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ACD" w:rsidRPr="00964391" w:rsidRDefault="00CF0D90" w:rsidP="00D31E3F">
      <w:pPr>
        <w:ind w:right="567"/>
        <w:jc w:val="right"/>
        <w:rPr>
          <w:rFonts w:ascii="NewsGot" w:hAnsi="NewsGot"/>
          <w:b/>
          <w:bCs/>
          <w:u w:val="single"/>
        </w:rPr>
      </w:pPr>
      <w:r>
        <w:rPr>
          <w:rFonts w:ascii="NewsGot" w:hAnsi="NewsGot"/>
        </w:rPr>
        <w:t>Příloha č. 2</w:t>
      </w:r>
      <w:bookmarkStart w:id="0" w:name="_GoBack"/>
      <w:bookmarkEnd w:id="0"/>
      <w:r w:rsidR="00977ACD" w:rsidRPr="00964391">
        <w:rPr>
          <w:rFonts w:ascii="NewsGot" w:hAnsi="NewsGot"/>
        </w:rPr>
        <w:t xml:space="preserve"> výzvy k podání nabídky</w:t>
      </w:r>
    </w:p>
    <w:p w:rsidR="00977ACD" w:rsidRPr="00964391" w:rsidRDefault="00977ACD" w:rsidP="00D31E3F">
      <w:pPr>
        <w:ind w:right="567"/>
        <w:rPr>
          <w:rFonts w:ascii="NewsGot" w:hAnsi="NewsGot"/>
          <w:b/>
          <w:bCs/>
          <w:u w:val="single"/>
        </w:rPr>
      </w:pPr>
    </w:p>
    <w:p w:rsidR="00977ACD" w:rsidRDefault="00977ACD" w:rsidP="00D31E3F">
      <w:pPr>
        <w:pStyle w:val="Zkladntext2"/>
        <w:spacing w:line="240" w:lineRule="auto"/>
        <w:ind w:right="567"/>
        <w:jc w:val="center"/>
        <w:rPr>
          <w:rFonts w:ascii="NewsGot" w:hAnsi="NewsGot"/>
          <w:b/>
          <w:sz w:val="36"/>
          <w:szCs w:val="48"/>
        </w:rPr>
      </w:pPr>
      <w:r w:rsidRPr="00D31E3F">
        <w:rPr>
          <w:rFonts w:ascii="NewsGot" w:hAnsi="NewsGot"/>
          <w:b/>
          <w:sz w:val="36"/>
          <w:szCs w:val="48"/>
        </w:rPr>
        <w:t>Čestné prohlášení o splnění základní způsobilosti</w:t>
      </w:r>
      <w:r w:rsidR="00040756">
        <w:rPr>
          <w:rFonts w:ascii="NewsGot" w:hAnsi="NewsGot"/>
          <w:b/>
          <w:sz w:val="36"/>
          <w:szCs w:val="48"/>
        </w:rPr>
        <w:t xml:space="preserve"> dodavatele</w:t>
      </w:r>
    </w:p>
    <w:p w:rsidR="00D31E3F" w:rsidRPr="00BB3319" w:rsidRDefault="00D31E3F" w:rsidP="00D31E3F">
      <w:pPr>
        <w:pStyle w:val="Zkladntext2"/>
        <w:spacing w:line="240" w:lineRule="auto"/>
        <w:ind w:right="567"/>
        <w:jc w:val="center"/>
        <w:rPr>
          <w:rFonts w:ascii="NewsGot" w:hAnsi="NewsGot"/>
          <w:b/>
          <w:sz w:val="22"/>
          <w:szCs w:val="22"/>
        </w:rPr>
      </w:pPr>
    </w:p>
    <w:p w:rsidR="00977ACD" w:rsidRPr="00BB3319" w:rsidRDefault="00977ACD" w:rsidP="00D31E3F">
      <w:pPr>
        <w:ind w:right="567"/>
        <w:rPr>
          <w:rFonts w:ascii="NewsGot" w:hAnsi="NewsGot"/>
          <w:sz w:val="22"/>
          <w:szCs w:val="22"/>
        </w:rPr>
      </w:pPr>
      <w:r w:rsidRPr="00BB3319">
        <w:rPr>
          <w:rFonts w:ascii="NewsGot" w:hAnsi="NewsGot"/>
          <w:sz w:val="22"/>
          <w:szCs w:val="22"/>
        </w:rPr>
        <w:t>dle § 74 odst. 1 zákona č. 134/2016 Sb., o zadávání veřejných zakázek</w:t>
      </w:r>
      <w:r w:rsidR="00040756">
        <w:rPr>
          <w:rFonts w:ascii="NewsGot" w:hAnsi="NewsGot"/>
          <w:sz w:val="22"/>
          <w:szCs w:val="22"/>
        </w:rPr>
        <w:t xml:space="preserve">, ve znění pozdější předpisů </w:t>
      </w:r>
      <w:r w:rsidRPr="00BB3319">
        <w:rPr>
          <w:rFonts w:ascii="NewsGot" w:hAnsi="NewsGot"/>
          <w:sz w:val="22"/>
          <w:szCs w:val="22"/>
        </w:rPr>
        <w:t>(dále jen "zákon")</w:t>
      </w:r>
    </w:p>
    <w:p w:rsidR="00977ACD" w:rsidRPr="00BB3319" w:rsidRDefault="00977ACD" w:rsidP="00D31E3F">
      <w:pPr>
        <w:ind w:right="567"/>
        <w:rPr>
          <w:rFonts w:ascii="NewsGot" w:hAnsi="NewsGot"/>
          <w:sz w:val="22"/>
          <w:szCs w:val="22"/>
        </w:rPr>
      </w:pPr>
    </w:p>
    <w:p w:rsidR="00977ACD" w:rsidRPr="003227B6" w:rsidRDefault="00977ACD" w:rsidP="00D31E3F">
      <w:pPr>
        <w:ind w:right="567"/>
        <w:rPr>
          <w:rFonts w:ascii="NewsGot" w:hAnsi="NewsGot"/>
          <w:sz w:val="22"/>
          <w:szCs w:val="22"/>
          <w:highlight w:val="yellow"/>
        </w:rPr>
      </w:pPr>
      <w:r w:rsidRPr="003227B6">
        <w:rPr>
          <w:rFonts w:ascii="NewsGot" w:hAnsi="NewsGot"/>
          <w:sz w:val="22"/>
          <w:szCs w:val="22"/>
          <w:highlight w:val="yellow"/>
        </w:rPr>
        <w:t>obchodní firma / jméno a příjmení:</w:t>
      </w:r>
      <w:r w:rsidR="003227B6" w:rsidRPr="003227B6">
        <w:rPr>
          <w:rFonts w:ascii="NewsGot" w:hAnsi="NewsGot"/>
          <w:sz w:val="22"/>
          <w:szCs w:val="22"/>
          <w:highlight w:val="yellow"/>
        </w:rPr>
        <w:t xml:space="preserve"> doplní dodavatel</w:t>
      </w:r>
    </w:p>
    <w:p w:rsidR="00977ACD" w:rsidRPr="003227B6" w:rsidRDefault="00977ACD" w:rsidP="00D31E3F">
      <w:pPr>
        <w:ind w:right="567"/>
        <w:rPr>
          <w:rFonts w:ascii="NewsGot" w:hAnsi="NewsGot"/>
          <w:sz w:val="22"/>
          <w:szCs w:val="22"/>
          <w:highlight w:val="yellow"/>
        </w:rPr>
      </w:pPr>
      <w:r w:rsidRPr="003227B6">
        <w:rPr>
          <w:rFonts w:ascii="NewsGot" w:hAnsi="NewsGot"/>
          <w:sz w:val="22"/>
          <w:szCs w:val="22"/>
          <w:highlight w:val="yellow"/>
        </w:rPr>
        <w:t>sídlo / místo podnikání:</w:t>
      </w:r>
      <w:r w:rsidR="003227B6" w:rsidRPr="003227B6">
        <w:rPr>
          <w:rFonts w:ascii="NewsGot" w:hAnsi="NewsGot"/>
          <w:sz w:val="22"/>
          <w:szCs w:val="22"/>
          <w:highlight w:val="yellow"/>
        </w:rPr>
        <w:t xml:space="preserve"> doplní dodavatel</w:t>
      </w:r>
    </w:p>
    <w:p w:rsidR="00977ACD" w:rsidRPr="003227B6" w:rsidRDefault="00977ACD" w:rsidP="00D31E3F">
      <w:pPr>
        <w:ind w:right="567"/>
        <w:rPr>
          <w:rFonts w:ascii="NewsGot" w:hAnsi="NewsGot"/>
          <w:sz w:val="22"/>
          <w:szCs w:val="22"/>
        </w:rPr>
      </w:pPr>
      <w:r w:rsidRPr="003227B6">
        <w:rPr>
          <w:rFonts w:ascii="NewsGot" w:hAnsi="NewsGot"/>
          <w:sz w:val="22"/>
          <w:szCs w:val="22"/>
          <w:highlight w:val="yellow"/>
        </w:rPr>
        <w:t>IČ</w:t>
      </w:r>
      <w:r w:rsidR="008D7396" w:rsidRPr="003227B6">
        <w:rPr>
          <w:rFonts w:ascii="NewsGot" w:hAnsi="NewsGot"/>
          <w:sz w:val="22"/>
          <w:szCs w:val="22"/>
          <w:highlight w:val="yellow"/>
        </w:rPr>
        <w:t>O</w:t>
      </w:r>
      <w:r w:rsidR="003227B6" w:rsidRPr="003227B6">
        <w:rPr>
          <w:rFonts w:ascii="NewsGot" w:hAnsi="NewsGot"/>
          <w:sz w:val="22"/>
          <w:szCs w:val="22"/>
          <w:highlight w:val="yellow"/>
        </w:rPr>
        <w:t>: doplní dodavatel</w:t>
      </w:r>
    </w:p>
    <w:p w:rsidR="00977ACD" w:rsidRPr="00BB3319" w:rsidRDefault="00977ACD" w:rsidP="00D31E3F">
      <w:pPr>
        <w:ind w:right="567"/>
        <w:rPr>
          <w:rFonts w:ascii="NewsGot" w:hAnsi="NewsGot"/>
          <w:sz w:val="22"/>
          <w:szCs w:val="22"/>
        </w:rPr>
      </w:pPr>
      <w:r w:rsidRPr="00BB3319">
        <w:rPr>
          <w:rFonts w:ascii="NewsGot" w:hAnsi="NewsGot"/>
          <w:sz w:val="22"/>
          <w:szCs w:val="22"/>
        </w:rPr>
        <w:t>(dále jen "dodavatel")</w:t>
      </w:r>
    </w:p>
    <w:p w:rsidR="00977ACD" w:rsidRPr="00964391" w:rsidRDefault="00977ACD" w:rsidP="00D31E3F">
      <w:pPr>
        <w:ind w:right="567"/>
        <w:rPr>
          <w:rFonts w:ascii="NewsGot" w:hAnsi="NewsGot"/>
        </w:rPr>
      </w:pPr>
    </w:p>
    <w:p w:rsidR="00977ACD" w:rsidRPr="00964391" w:rsidRDefault="00977ACD" w:rsidP="00D31E3F">
      <w:pPr>
        <w:ind w:right="567"/>
        <w:jc w:val="both"/>
        <w:rPr>
          <w:rFonts w:ascii="NewsGot" w:hAnsi="NewsGot"/>
          <w:sz w:val="22"/>
          <w:szCs w:val="24"/>
        </w:rPr>
      </w:pPr>
      <w:r w:rsidRPr="00964391">
        <w:rPr>
          <w:rFonts w:ascii="NewsGot" w:hAnsi="NewsGot"/>
          <w:sz w:val="22"/>
          <w:szCs w:val="24"/>
        </w:rPr>
        <w:t xml:space="preserve">Já, níže podepsaný, jako oprávněný zástupce dodavatele, prohlašuji, že dodavatel </w:t>
      </w:r>
      <w:proofErr w:type="gramStart"/>
      <w:r w:rsidRPr="00964391">
        <w:rPr>
          <w:rFonts w:ascii="NewsGot" w:hAnsi="NewsGot"/>
          <w:sz w:val="22"/>
          <w:szCs w:val="24"/>
        </w:rPr>
        <w:t>splňuje</w:t>
      </w:r>
      <w:proofErr w:type="gramEnd"/>
      <w:r w:rsidRPr="00964391">
        <w:rPr>
          <w:rFonts w:ascii="NewsGot" w:hAnsi="NewsGot"/>
          <w:sz w:val="22"/>
          <w:szCs w:val="24"/>
        </w:rPr>
        <w:t xml:space="preserve"> základní způsobilost ve smyslu § 74 odst. 1 zákona</w:t>
      </w:r>
      <w:r w:rsidR="00381CCB">
        <w:rPr>
          <w:rFonts w:ascii="NewsGot" w:hAnsi="NewsGot"/>
          <w:sz w:val="22"/>
          <w:szCs w:val="24"/>
        </w:rPr>
        <w:t xml:space="preserve"> tj. </w:t>
      </w:r>
      <w:proofErr w:type="gramStart"/>
      <w:r w:rsidR="00381CCB">
        <w:rPr>
          <w:rFonts w:ascii="NewsGot" w:hAnsi="NewsGot"/>
          <w:sz w:val="22"/>
          <w:szCs w:val="24"/>
        </w:rPr>
        <w:t>není</w:t>
      </w:r>
      <w:proofErr w:type="gramEnd"/>
      <w:r w:rsidR="00381CCB">
        <w:rPr>
          <w:rFonts w:ascii="NewsGot" w:hAnsi="NewsGot"/>
          <w:sz w:val="22"/>
          <w:szCs w:val="24"/>
        </w:rPr>
        <w:t xml:space="preserve"> dodavatelem, </w:t>
      </w:r>
      <w:r w:rsidRPr="00964391">
        <w:rPr>
          <w:rFonts w:ascii="NewsGot" w:hAnsi="NewsGot"/>
          <w:sz w:val="22"/>
          <w:szCs w:val="24"/>
        </w:rPr>
        <w:t>který:</w:t>
      </w:r>
    </w:p>
    <w:p w:rsidR="00977ACD" w:rsidRPr="00964391" w:rsidRDefault="00977ACD" w:rsidP="00D31E3F">
      <w:pPr>
        <w:ind w:right="567"/>
        <w:jc w:val="both"/>
        <w:rPr>
          <w:rFonts w:ascii="NewsGot" w:hAnsi="NewsGot"/>
          <w:sz w:val="22"/>
          <w:szCs w:val="24"/>
        </w:rPr>
      </w:pPr>
    </w:p>
    <w:p w:rsidR="00977ACD" w:rsidRPr="00D31E3F" w:rsidRDefault="00977ACD" w:rsidP="00D31E3F">
      <w:pPr>
        <w:pStyle w:val="Odstavecseseznamem"/>
        <w:numPr>
          <w:ilvl w:val="0"/>
          <w:numId w:val="1"/>
        </w:numPr>
        <w:ind w:right="567"/>
        <w:jc w:val="both"/>
        <w:rPr>
          <w:rFonts w:ascii="NewsGot" w:hAnsi="NewsGot"/>
          <w:sz w:val="22"/>
          <w:szCs w:val="24"/>
        </w:rPr>
      </w:pPr>
      <w:r w:rsidRPr="00D31E3F">
        <w:rPr>
          <w:rFonts w:ascii="NewsGot" w:hAnsi="NewsGot"/>
          <w:sz w:val="22"/>
          <w:szCs w:val="24"/>
        </w:rPr>
        <w:t>byl v zemi svého sídla v posledních 5 letech před zahájením zadávacího řízení pravomocně odsouzen pro trestný čin uvedený v příloze č. 3</w:t>
      </w:r>
      <w:r w:rsidR="005538FE" w:rsidRPr="00D31E3F">
        <w:rPr>
          <w:rFonts w:ascii="NewsGot" w:hAnsi="NewsGot"/>
          <w:sz w:val="22"/>
          <w:szCs w:val="24"/>
        </w:rPr>
        <w:t>,</w:t>
      </w:r>
      <w:r w:rsidRPr="00D31E3F">
        <w:rPr>
          <w:rFonts w:ascii="NewsGot" w:hAnsi="NewsGot"/>
          <w:sz w:val="22"/>
          <w:szCs w:val="24"/>
        </w:rPr>
        <w:t xml:space="preserve"> zákona nebo obdobný trestný čin podle právního řádu země sídla dodavatele; k zahlazeným odsouzením se nepřihlíží,</w:t>
      </w:r>
    </w:p>
    <w:p w:rsidR="00977ACD" w:rsidRPr="00964391" w:rsidRDefault="00977ACD" w:rsidP="00D31E3F">
      <w:pPr>
        <w:ind w:right="567"/>
        <w:jc w:val="both"/>
        <w:rPr>
          <w:rFonts w:ascii="NewsGot" w:hAnsi="NewsGot"/>
          <w:sz w:val="22"/>
          <w:szCs w:val="24"/>
        </w:rPr>
      </w:pPr>
    </w:p>
    <w:p w:rsidR="00977ACD" w:rsidRPr="00D31E3F" w:rsidRDefault="00977ACD" w:rsidP="00D31E3F">
      <w:pPr>
        <w:pStyle w:val="Odstavecseseznamem"/>
        <w:numPr>
          <w:ilvl w:val="0"/>
          <w:numId w:val="1"/>
        </w:numPr>
        <w:ind w:right="567"/>
        <w:jc w:val="both"/>
        <w:rPr>
          <w:rFonts w:ascii="NewsGot" w:hAnsi="NewsGot"/>
          <w:sz w:val="22"/>
          <w:szCs w:val="24"/>
        </w:rPr>
      </w:pPr>
      <w:r w:rsidRPr="00D31E3F">
        <w:rPr>
          <w:rFonts w:ascii="NewsGot" w:hAnsi="NewsGot"/>
          <w:sz w:val="22"/>
          <w:szCs w:val="24"/>
        </w:rPr>
        <w:t>má v České republice nebo v zemi svého sídla v evidenci daní zachycen splatný daňový nedoplatek,</w:t>
      </w:r>
    </w:p>
    <w:p w:rsidR="00977ACD" w:rsidRPr="00964391" w:rsidRDefault="00977ACD" w:rsidP="00D31E3F">
      <w:pPr>
        <w:ind w:right="567"/>
        <w:jc w:val="both"/>
        <w:rPr>
          <w:rFonts w:ascii="NewsGot" w:hAnsi="NewsGot"/>
          <w:sz w:val="22"/>
          <w:szCs w:val="24"/>
        </w:rPr>
      </w:pPr>
    </w:p>
    <w:p w:rsidR="00977ACD" w:rsidRPr="00D31E3F" w:rsidRDefault="00977ACD" w:rsidP="00D31E3F">
      <w:pPr>
        <w:pStyle w:val="Odstavecseseznamem"/>
        <w:numPr>
          <w:ilvl w:val="0"/>
          <w:numId w:val="1"/>
        </w:numPr>
        <w:ind w:right="567"/>
        <w:jc w:val="both"/>
        <w:rPr>
          <w:rFonts w:ascii="NewsGot" w:hAnsi="NewsGot"/>
          <w:sz w:val="22"/>
          <w:szCs w:val="24"/>
        </w:rPr>
      </w:pPr>
      <w:r w:rsidRPr="00D31E3F">
        <w:rPr>
          <w:rFonts w:ascii="NewsGot" w:hAnsi="NewsGot"/>
          <w:sz w:val="22"/>
          <w:szCs w:val="24"/>
        </w:rPr>
        <w:t>má v České republice nebo v zemi svého sídla splatný nedoplatek na pojistném nebo na penále na veřejné zdravotní pojištění,</w:t>
      </w:r>
    </w:p>
    <w:p w:rsidR="00977ACD" w:rsidRPr="00964391" w:rsidRDefault="00977ACD" w:rsidP="00D31E3F">
      <w:pPr>
        <w:ind w:right="567"/>
        <w:jc w:val="both"/>
        <w:rPr>
          <w:rFonts w:ascii="NewsGot" w:hAnsi="NewsGot"/>
          <w:sz w:val="22"/>
          <w:szCs w:val="24"/>
        </w:rPr>
      </w:pPr>
    </w:p>
    <w:p w:rsidR="00977ACD" w:rsidRPr="00D31E3F" w:rsidRDefault="00977ACD" w:rsidP="00D31E3F">
      <w:pPr>
        <w:pStyle w:val="Odstavecseseznamem"/>
        <w:numPr>
          <w:ilvl w:val="0"/>
          <w:numId w:val="1"/>
        </w:numPr>
        <w:ind w:right="567"/>
        <w:jc w:val="both"/>
        <w:rPr>
          <w:rFonts w:ascii="NewsGot" w:hAnsi="NewsGot"/>
          <w:sz w:val="22"/>
          <w:szCs w:val="24"/>
        </w:rPr>
      </w:pPr>
      <w:r w:rsidRPr="00D31E3F">
        <w:rPr>
          <w:rFonts w:ascii="NewsGot" w:hAnsi="NewsGot"/>
          <w:sz w:val="22"/>
          <w:szCs w:val="24"/>
        </w:rPr>
        <w:t>má v České republice nebo v zemi svého sídla splatný nedoplatek na pojistném nebo na penále na sociální zabezpečení a příspěvku na státní politiku zaměstnanosti,</w:t>
      </w:r>
    </w:p>
    <w:p w:rsidR="00977ACD" w:rsidRPr="00964391" w:rsidRDefault="00977ACD" w:rsidP="00D31E3F">
      <w:pPr>
        <w:ind w:right="567"/>
        <w:jc w:val="both"/>
        <w:rPr>
          <w:rFonts w:ascii="NewsGot" w:hAnsi="NewsGot"/>
          <w:sz w:val="22"/>
          <w:szCs w:val="24"/>
        </w:rPr>
      </w:pPr>
    </w:p>
    <w:p w:rsidR="00977ACD" w:rsidRPr="00D31E3F" w:rsidRDefault="00977ACD" w:rsidP="00D31E3F">
      <w:pPr>
        <w:pStyle w:val="Odstavecseseznamem"/>
        <w:numPr>
          <w:ilvl w:val="0"/>
          <w:numId w:val="1"/>
        </w:numPr>
        <w:ind w:right="567"/>
        <w:jc w:val="both"/>
        <w:rPr>
          <w:rFonts w:ascii="NewsGot" w:hAnsi="NewsGot"/>
          <w:sz w:val="22"/>
          <w:szCs w:val="24"/>
        </w:rPr>
      </w:pPr>
      <w:r w:rsidRPr="00D31E3F">
        <w:rPr>
          <w:rFonts w:ascii="NewsGot" w:hAnsi="NewsGot"/>
          <w:sz w:val="22"/>
          <w:szCs w:val="24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977ACD" w:rsidRPr="00964391" w:rsidRDefault="00977ACD" w:rsidP="00D31E3F">
      <w:pPr>
        <w:ind w:right="567"/>
        <w:jc w:val="both"/>
        <w:rPr>
          <w:rFonts w:ascii="NewsGot" w:hAnsi="NewsGot"/>
          <w:sz w:val="22"/>
          <w:szCs w:val="24"/>
        </w:rPr>
      </w:pPr>
    </w:p>
    <w:p w:rsidR="00977ACD" w:rsidRDefault="00977ACD" w:rsidP="00D31E3F">
      <w:pPr>
        <w:ind w:right="567"/>
        <w:jc w:val="both"/>
        <w:rPr>
          <w:rFonts w:ascii="NewsGot" w:hAnsi="NewsGot"/>
          <w:sz w:val="22"/>
          <w:szCs w:val="24"/>
        </w:rPr>
      </w:pPr>
      <w:r w:rsidRPr="00964391">
        <w:rPr>
          <w:rFonts w:ascii="NewsGot" w:hAnsi="NewsGot"/>
          <w:sz w:val="22"/>
          <w:szCs w:val="24"/>
        </w:rPr>
        <w:t xml:space="preserve">Je-li </w:t>
      </w:r>
      <w:r w:rsidR="008D7396">
        <w:rPr>
          <w:rFonts w:ascii="NewsGot" w:hAnsi="NewsGot"/>
          <w:sz w:val="22"/>
          <w:szCs w:val="24"/>
        </w:rPr>
        <w:t>dodavatelem</w:t>
      </w:r>
      <w:r w:rsidRPr="00964391">
        <w:rPr>
          <w:rFonts w:ascii="NewsGot" w:hAnsi="NewsGot"/>
          <w:sz w:val="22"/>
          <w:szCs w:val="24"/>
        </w:rPr>
        <w:t xml:space="preserve"> právnická osoba, výše uvedenou podmínku podle písm. a) splňuje tato právnická osoba a zároveň každý člen statutárního orgánu. Je-li členem statutárního orgánu dodavatele právnická osoba, výše uvedenou podmínku podle písm. a) splňuje</w:t>
      </w:r>
      <w:r w:rsidR="00D31E3F">
        <w:rPr>
          <w:rFonts w:ascii="NewsGot" w:hAnsi="NewsGot"/>
          <w:sz w:val="22"/>
          <w:szCs w:val="24"/>
        </w:rPr>
        <w:t>:</w:t>
      </w:r>
    </w:p>
    <w:p w:rsidR="00D31E3F" w:rsidRPr="00964391" w:rsidRDefault="00D31E3F" w:rsidP="00D31E3F">
      <w:pPr>
        <w:ind w:right="567"/>
        <w:jc w:val="both"/>
        <w:rPr>
          <w:rFonts w:ascii="NewsGot" w:hAnsi="NewsGot"/>
          <w:sz w:val="22"/>
          <w:szCs w:val="24"/>
        </w:rPr>
      </w:pPr>
    </w:p>
    <w:p w:rsidR="00977ACD" w:rsidRDefault="00977ACD" w:rsidP="00D31E3F">
      <w:pPr>
        <w:pStyle w:val="Odstavecseseznamem"/>
        <w:numPr>
          <w:ilvl w:val="0"/>
          <w:numId w:val="4"/>
        </w:numPr>
        <w:ind w:right="567"/>
        <w:jc w:val="both"/>
        <w:rPr>
          <w:rFonts w:ascii="NewsGot" w:hAnsi="NewsGot"/>
          <w:sz w:val="22"/>
          <w:szCs w:val="24"/>
        </w:rPr>
      </w:pPr>
      <w:r w:rsidRPr="00D31E3F">
        <w:rPr>
          <w:rFonts w:ascii="NewsGot" w:hAnsi="NewsGot"/>
          <w:sz w:val="22"/>
          <w:szCs w:val="24"/>
        </w:rPr>
        <w:t>tato právnická osoba,</w:t>
      </w:r>
    </w:p>
    <w:p w:rsidR="00D31E3F" w:rsidRPr="00D31E3F" w:rsidRDefault="00D31E3F" w:rsidP="00D31E3F">
      <w:pPr>
        <w:pStyle w:val="Odstavecseseznamem"/>
        <w:ind w:right="567"/>
        <w:jc w:val="both"/>
        <w:rPr>
          <w:rFonts w:ascii="NewsGot" w:hAnsi="NewsGot"/>
          <w:sz w:val="22"/>
          <w:szCs w:val="24"/>
        </w:rPr>
      </w:pPr>
    </w:p>
    <w:p w:rsidR="00977ACD" w:rsidRPr="00D31E3F" w:rsidRDefault="00977ACD" w:rsidP="00D31E3F">
      <w:pPr>
        <w:pStyle w:val="Odstavecseseznamem"/>
        <w:numPr>
          <w:ilvl w:val="0"/>
          <w:numId w:val="4"/>
        </w:numPr>
        <w:ind w:right="567"/>
        <w:jc w:val="both"/>
        <w:rPr>
          <w:rFonts w:ascii="NewsGot" w:hAnsi="NewsGot"/>
          <w:sz w:val="22"/>
          <w:szCs w:val="24"/>
        </w:rPr>
      </w:pPr>
      <w:r w:rsidRPr="00D31E3F">
        <w:rPr>
          <w:rFonts w:ascii="NewsGot" w:hAnsi="NewsGot"/>
          <w:sz w:val="22"/>
          <w:szCs w:val="24"/>
        </w:rPr>
        <w:t>každý člen statutárního orgánu této právnické osoby a</w:t>
      </w:r>
    </w:p>
    <w:p w:rsidR="00D31E3F" w:rsidRPr="00D31E3F" w:rsidRDefault="00D31E3F" w:rsidP="00D31E3F">
      <w:pPr>
        <w:pStyle w:val="Odstavecseseznamem"/>
        <w:ind w:right="567"/>
        <w:jc w:val="both"/>
        <w:rPr>
          <w:rFonts w:ascii="NewsGot" w:hAnsi="NewsGot"/>
          <w:sz w:val="22"/>
          <w:szCs w:val="24"/>
        </w:rPr>
      </w:pPr>
    </w:p>
    <w:p w:rsidR="00977ACD" w:rsidRPr="00964391" w:rsidRDefault="00D31E3F" w:rsidP="00D31E3F">
      <w:pPr>
        <w:ind w:right="567" w:firstLine="360"/>
        <w:jc w:val="both"/>
        <w:rPr>
          <w:rFonts w:ascii="NewsGot" w:hAnsi="NewsGot"/>
          <w:sz w:val="22"/>
          <w:szCs w:val="24"/>
        </w:rPr>
      </w:pPr>
      <w:r>
        <w:rPr>
          <w:rFonts w:ascii="NewsGot" w:hAnsi="NewsGot"/>
          <w:sz w:val="22"/>
          <w:szCs w:val="24"/>
        </w:rPr>
        <w:t>c)</w:t>
      </w:r>
      <w:r>
        <w:rPr>
          <w:rFonts w:ascii="NewsGot" w:hAnsi="NewsGot"/>
          <w:sz w:val="22"/>
          <w:szCs w:val="24"/>
        </w:rPr>
        <w:tab/>
      </w:r>
      <w:r w:rsidR="00977ACD" w:rsidRPr="00964391">
        <w:rPr>
          <w:rFonts w:ascii="NewsGot" w:hAnsi="NewsGot"/>
          <w:sz w:val="22"/>
          <w:szCs w:val="24"/>
        </w:rPr>
        <w:t>osoba zastupující tuto právnickou osobu v statutárním orgánu dodavatele.</w:t>
      </w:r>
    </w:p>
    <w:p w:rsidR="00977ACD" w:rsidRDefault="00977ACD" w:rsidP="00D31E3F">
      <w:pPr>
        <w:ind w:right="567"/>
        <w:rPr>
          <w:rFonts w:ascii="NewsGot" w:hAnsi="NewsGot"/>
        </w:rPr>
      </w:pPr>
    </w:p>
    <w:p w:rsidR="00D31E3F" w:rsidRDefault="00D31E3F" w:rsidP="00D31E3F">
      <w:pPr>
        <w:ind w:right="567"/>
        <w:rPr>
          <w:rFonts w:ascii="NewsGot" w:hAnsi="NewsGot"/>
        </w:rPr>
      </w:pPr>
    </w:p>
    <w:p w:rsidR="00D31E3F" w:rsidRDefault="00D31E3F" w:rsidP="00D31E3F">
      <w:pPr>
        <w:ind w:right="567"/>
        <w:rPr>
          <w:rFonts w:ascii="NewsGot" w:hAnsi="NewsGot"/>
        </w:rPr>
      </w:pPr>
    </w:p>
    <w:p w:rsidR="00D31E3F" w:rsidRPr="00964391" w:rsidRDefault="00D31E3F" w:rsidP="00D31E3F">
      <w:pPr>
        <w:ind w:right="567"/>
        <w:rPr>
          <w:rFonts w:ascii="NewsGot" w:hAnsi="NewsGot"/>
        </w:rPr>
      </w:pPr>
    </w:p>
    <w:p w:rsidR="00977ACD" w:rsidRPr="00964391" w:rsidRDefault="00977ACD" w:rsidP="00D31E3F">
      <w:pPr>
        <w:ind w:right="567"/>
        <w:rPr>
          <w:rFonts w:ascii="NewsGot" w:hAnsi="NewsGot"/>
        </w:rPr>
      </w:pPr>
    </w:p>
    <w:p w:rsidR="00977ACD" w:rsidRPr="003227B6" w:rsidRDefault="00977ACD" w:rsidP="00D31E3F">
      <w:pPr>
        <w:ind w:right="567"/>
        <w:rPr>
          <w:rFonts w:ascii="NewsGot" w:hAnsi="NewsGot"/>
          <w:sz w:val="22"/>
          <w:szCs w:val="22"/>
        </w:rPr>
      </w:pPr>
      <w:proofErr w:type="gramStart"/>
      <w:r w:rsidRPr="003227B6">
        <w:rPr>
          <w:rFonts w:ascii="NewsGot" w:hAnsi="NewsGot"/>
          <w:sz w:val="22"/>
          <w:szCs w:val="22"/>
        </w:rPr>
        <w:t>V ..................... dne</w:t>
      </w:r>
      <w:proofErr w:type="gramEnd"/>
      <w:r w:rsidRPr="003227B6">
        <w:rPr>
          <w:rFonts w:ascii="NewsGot" w:hAnsi="NewsGot"/>
          <w:sz w:val="22"/>
          <w:szCs w:val="22"/>
        </w:rPr>
        <w:t xml:space="preserve"> ...........</w:t>
      </w:r>
      <w:r w:rsidR="003227B6" w:rsidRPr="003227B6">
        <w:rPr>
          <w:rFonts w:ascii="NewsGot" w:hAnsi="NewsGot"/>
          <w:sz w:val="22"/>
          <w:szCs w:val="22"/>
        </w:rPr>
        <w:t>..........</w:t>
      </w:r>
    </w:p>
    <w:p w:rsidR="00977ACD" w:rsidRPr="003227B6" w:rsidRDefault="00977ACD" w:rsidP="00D31E3F">
      <w:pPr>
        <w:ind w:right="567"/>
        <w:rPr>
          <w:rFonts w:ascii="NewsGot" w:hAnsi="NewsGot"/>
          <w:sz w:val="22"/>
          <w:szCs w:val="22"/>
        </w:rPr>
      </w:pPr>
    </w:p>
    <w:p w:rsidR="00977ACD" w:rsidRPr="003227B6" w:rsidRDefault="00977ACD" w:rsidP="00D31E3F">
      <w:pPr>
        <w:ind w:right="567"/>
        <w:rPr>
          <w:rFonts w:ascii="NewsGot" w:hAnsi="NewsGot"/>
          <w:sz w:val="22"/>
          <w:szCs w:val="22"/>
        </w:rPr>
      </w:pPr>
    </w:p>
    <w:p w:rsidR="00977ACD" w:rsidRPr="003227B6" w:rsidRDefault="00977ACD" w:rsidP="00D31E3F">
      <w:pPr>
        <w:ind w:right="567"/>
        <w:rPr>
          <w:rFonts w:ascii="NewsGot" w:hAnsi="NewsGot"/>
          <w:sz w:val="22"/>
          <w:szCs w:val="22"/>
        </w:rPr>
      </w:pPr>
    </w:p>
    <w:p w:rsidR="00977ACD" w:rsidRPr="003227B6" w:rsidRDefault="00977ACD" w:rsidP="00D31E3F">
      <w:pPr>
        <w:ind w:right="567"/>
        <w:rPr>
          <w:rFonts w:ascii="NewsGot" w:hAnsi="NewsGot"/>
          <w:sz w:val="22"/>
          <w:szCs w:val="22"/>
        </w:rPr>
      </w:pPr>
      <w:r w:rsidRPr="003227B6">
        <w:rPr>
          <w:rFonts w:ascii="NewsGot" w:hAnsi="NewsGot"/>
          <w:sz w:val="22"/>
          <w:szCs w:val="22"/>
        </w:rPr>
        <w:tab/>
      </w:r>
      <w:r w:rsidRPr="003227B6">
        <w:rPr>
          <w:rFonts w:ascii="NewsGot" w:hAnsi="NewsGot"/>
          <w:sz w:val="22"/>
          <w:szCs w:val="22"/>
        </w:rPr>
        <w:tab/>
      </w:r>
      <w:r w:rsidRPr="003227B6">
        <w:rPr>
          <w:rFonts w:ascii="NewsGot" w:hAnsi="NewsGot"/>
          <w:sz w:val="22"/>
          <w:szCs w:val="22"/>
        </w:rPr>
        <w:tab/>
      </w:r>
      <w:r w:rsidRPr="003227B6">
        <w:rPr>
          <w:rFonts w:ascii="NewsGot" w:hAnsi="NewsGot"/>
          <w:sz w:val="22"/>
          <w:szCs w:val="22"/>
        </w:rPr>
        <w:tab/>
      </w:r>
      <w:r w:rsidRPr="003227B6">
        <w:rPr>
          <w:rFonts w:ascii="NewsGot" w:hAnsi="NewsGot"/>
          <w:sz w:val="22"/>
          <w:szCs w:val="22"/>
        </w:rPr>
        <w:tab/>
      </w:r>
      <w:r w:rsidRPr="003227B6">
        <w:rPr>
          <w:rFonts w:ascii="NewsGot" w:hAnsi="NewsGot"/>
          <w:sz w:val="22"/>
          <w:szCs w:val="22"/>
        </w:rPr>
        <w:tab/>
      </w:r>
      <w:r w:rsidRPr="003227B6">
        <w:rPr>
          <w:rFonts w:ascii="NewsGot" w:hAnsi="NewsGot"/>
          <w:sz w:val="22"/>
          <w:szCs w:val="22"/>
        </w:rPr>
        <w:tab/>
      </w:r>
      <w:r w:rsidRPr="003227B6">
        <w:rPr>
          <w:rFonts w:ascii="NewsGot" w:hAnsi="NewsGot"/>
          <w:sz w:val="22"/>
          <w:szCs w:val="22"/>
        </w:rPr>
        <w:tab/>
        <w:t>.....................................................</w:t>
      </w:r>
    </w:p>
    <w:p w:rsidR="00977ACD" w:rsidRPr="003227B6" w:rsidRDefault="00977ACD" w:rsidP="00D31E3F">
      <w:pPr>
        <w:ind w:right="567"/>
        <w:rPr>
          <w:rFonts w:ascii="NewsGot" w:hAnsi="NewsGot"/>
          <w:sz w:val="22"/>
          <w:szCs w:val="22"/>
        </w:rPr>
      </w:pPr>
      <w:r w:rsidRPr="003227B6">
        <w:rPr>
          <w:rFonts w:ascii="NewsGot" w:hAnsi="NewsGot"/>
          <w:sz w:val="22"/>
          <w:szCs w:val="22"/>
        </w:rPr>
        <w:tab/>
      </w:r>
      <w:r w:rsidRPr="003227B6">
        <w:rPr>
          <w:rFonts w:ascii="NewsGot" w:hAnsi="NewsGot"/>
          <w:sz w:val="22"/>
          <w:szCs w:val="22"/>
        </w:rPr>
        <w:tab/>
      </w:r>
      <w:r w:rsidRPr="003227B6">
        <w:rPr>
          <w:rFonts w:ascii="NewsGot" w:hAnsi="NewsGot"/>
          <w:sz w:val="22"/>
          <w:szCs w:val="22"/>
        </w:rPr>
        <w:tab/>
      </w:r>
      <w:r w:rsidRPr="003227B6">
        <w:rPr>
          <w:rFonts w:ascii="NewsGot" w:hAnsi="NewsGot"/>
          <w:sz w:val="22"/>
          <w:szCs w:val="22"/>
        </w:rPr>
        <w:tab/>
      </w:r>
      <w:r w:rsidRPr="003227B6">
        <w:rPr>
          <w:rFonts w:ascii="NewsGot" w:hAnsi="NewsGot"/>
          <w:sz w:val="22"/>
          <w:szCs w:val="22"/>
        </w:rPr>
        <w:tab/>
      </w:r>
      <w:r w:rsidRPr="003227B6">
        <w:rPr>
          <w:rFonts w:ascii="NewsGot" w:hAnsi="NewsGot"/>
          <w:sz w:val="22"/>
          <w:szCs w:val="22"/>
        </w:rPr>
        <w:tab/>
      </w:r>
      <w:r w:rsidRPr="003227B6">
        <w:rPr>
          <w:rFonts w:ascii="NewsGot" w:hAnsi="NewsGot"/>
          <w:sz w:val="22"/>
          <w:szCs w:val="22"/>
        </w:rPr>
        <w:tab/>
      </w:r>
      <w:r w:rsidRPr="003227B6">
        <w:rPr>
          <w:rFonts w:ascii="NewsGot" w:hAnsi="NewsGot"/>
          <w:sz w:val="22"/>
          <w:szCs w:val="22"/>
        </w:rPr>
        <w:tab/>
        <w:t>jméno, příjmení a podpis</w:t>
      </w:r>
    </w:p>
    <w:p w:rsidR="00FC74E6" w:rsidRPr="003227B6" w:rsidRDefault="00977ACD" w:rsidP="00D31E3F">
      <w:pPr>
        <w:ind w:right="567"/>
        <w:rPr>
          <w:rFonts w:ascii="NewsGot" w:hAnsi="NewsGot"/>
          <w:sz w:val="22"/>
          <w:szCs w:val="22"/>
        </w:rPr>
      </w:pPr>
      <w:r w:rsidRPr="003227B6">
        <w:rPr>
          <w:rFonts w:ascii="NewsGot" w:hAnsi="NewsGot"/>
          <w:sz w:val="22"/>
          <w:szCs w:val="22"/>
        </w:rPr>
        <w:tab/>
      </w:r>
      <w:r w:rsidRPr="003227B6">
        <w:rPr>
          <w:rFonts w:ascii="NewsGot" w:hAnsi="NewsGot"/>
          <w:sz w:val="22"/>
          <w:szCs w:val="22"/>
        </w:rPr>
        <w:tab/>
      </w:r>
      <w:r w:rsidRPr="003227B6">
        <w:rPr>
          <w:rFonts w:ascii="NewsGot" w:hAnsi="NewsGot"/>
          <w:sz w:val="22"/>
          <w:szCs w:val="22"/>
        </w:rPr>
        <w:tab/>
      </w:r>
      <w:r w:rsidRPr="003227B6">
        <w:rPr>
          <w:rFonts w:ascii="NewsGot" w:hAnsi="NewsGot"/>
          <w:sz w:val="22"/>
          <w:szCs w:val="22"/>
        </w:rPr>
        <w:tab/>
      </w:r>
      <w:r w:rsidRPr="003227B6">
        <w:rPr>
          <w:rFonts w:ascii="NewsGot" w:hAnsi="NewsGot"/>
          <w:sz w:val="22"/>
          <w:szCs w:val="22"/>
        </w:rPr>
        <w:tab/>
      </w:r>
      <w:r w:rsidRPr="003227B6">
        <w:rPr>
          <w:rFonts w:ascii="NewsGot" w:hAnsi="NewsGot"/>
          <w:sz w:val="22"/>
          <w:szCs w:val="22"/>
        </w:rPr>
        <w:tab/>
      </w:r>
      <w:r w:rsidRPr="003227B6">
        <w:rPr>
          <w:rFonts w:ascii="NewsGot" w:hAnsi="NewsGot"/>
          <w:sz w:val="22"/>
          <w:szCs w:val="22"/>
        </w:rPr>
        <w:tab/>
      </w:r>
      <w:r w:rsidRPr="003227B6">
        <w:rPr>
          <w:rFonts w:ascii="NewsGot" w:hAnsi="NewsGot"/>
          <w:sz w:val="22"/>
          <w:szCs w:val="22"/>
        </w:rPr>
        <w:tab/>
        <w:t>oprávněného zástupce dodavatele</w:t>
      </w:r>
    </w:p>
    <w:sectPr w:rsidR="00FC74E6" w:rsidRPr="003227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NewsGot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BC457C"/>
    <w:multiLevelType w:val="hybridMultilevel"/>
    <w:tmpl w:val="E6E0BB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F51387"/>
    <w:multiLevelType w:val="hybridMultilevel"/>
    <w:tmpl w:val="8F4262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4B1E73"/>
    <w:multiLevelType w:val="hybridMultilevel"/>
    <w:tmpl w:val="01B843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2F1FE4"/>
    <w:multiLevelType w:val="hybridMultilevel"/>
    <w:tmpl w:val="57BAF1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ACD"/>
    <w:rsid w:val="00040756"/>
    <w:rsid w:val="003227B6"/>
    <w:rsid w:val="00381CCB"/>
    <w:rsid w:val="005538FE"/>
    <w:rsid w:val="005D69BB"/>
    <w:rsid w:val="00794F27"/>
    <w:rsid w:val="008A4B50"/>
    <w:rsid w:val="008D7396"/>
    <w:rsid w:val="00964391"/>
    <w:rsid w:val="00977ACD"/>
    <w:rsid w:val="00BB3319"/>
    <w:rsid w:val="00CF0D90"/>
    <w:rsid w:val="00D31E3F"/>
    <w:rsid w:val="00FC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EC653C-9382-413B-B036-0811064A7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77A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977AC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977AC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31E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>čestné prohlášení</dc:subject>
  <dc:creator>Počárovská Andrea</dc:creator>
  <cp:lastModifiedBy>Počárovská Andrea</cp:lastModifiedBy>
  <cp:revision>2</cp:revision>
  <dcterms:created xsi:type="dcterms:W3CDTF">2020-01-05T14:49:00Z</dcterms:created>
  <dcterms:modified xsi:type="dcterms:W3CDTF">2020-05-29T12:39:00Z</dcterms:modified>
</cp:coreProperties>
</file>