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Fyzikální</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ústav</w:t>
      </w:r>
      <w:proofErr w:type="spellEnd"/>
      <w:r>
        <w:rPr>
          <w:rFonts w:ascii="Calibri" w:eastAsia="Calibri" w:hAnsi="Calibri" w:cs="Calibri"/>
          <w:b/>
          <w:color w:val="000000"/>
          <w:sz w:val="22"/>
          <w:szCs w:val="22"/>
        </w:rPr>
        <w:t xml:space="preserve"> AV ČR, v. v. </w:t>
      </w:r>
      <w:proofErr w:type="spellStart"/>
      <w:r>
        <w:rPr>
          <w:rFonts w:ascii="Calibri" w:eastAsia="Calibri" w:hAnsi="Calibri" w:cs="Calibri"/>
          <w:b/>
          <w:color w:val="000000"/>
          <w:sz w:val="22"/>
          <w:szCs w:val="22"/>
        </w:rPr>
        <w:t>i</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Na </w:t>
      </w:r>
      <w:proofErr w:type="spellStart"/>
      <w:r>
        <w:rPr>
          <w:rFonts w:ascii="Calibri" w:eastAsia="Calibri" w:hAnsi="Calibri" w:cs="Calibri"/>
          <w:sz w:val="22"/>
          <w:szCs w:val="22"/>
        </w:rPr>
        <w:t>Slovance</w:t>
      </w:r>
      <w:proofErr w:type="spellEnd"/>
      <w:r>
        <w:rPr>
          <w:rFonts w:ascii="Calibri" w:eastAsia="Calibri" w:hAnsi="Calibri" w:cs="Calibri"/>
          <w:sz w:val="22"/>
          <w:szCs w:val="22"/>
        </w:rPr>
        <w:t xml:space="preserv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5916812B"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89422A" w:rsidRPr="0089422A">
        <w:rPr>
          <w:rFonts w:ascii="Calibri" w:eastAsia="Calibri" w:hAnsi="Calibri" w:cs="Calibri"/>
          <w:color w:val="000000"/>
          <w:sz w:val="22"/>
          <w:szCs w:val="22"/>
        </w:rPr>
        <w:t>Investment for RI CERN-CZ (CERN-INV)</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 </w:t>
      </w:r>
      <w:r w:rsidR="002A6F7E" w:rsidRPr="007354AA">
        <w:rPr>
          <w:rFonts w:ascii="Open Sans" w:hAnsi="Open Sans" w:cs="Open Sans"/>
          <w:bCs/>
          <w:sz w:val="20"/>
          <w:szCs w:val="20"/>
        </w:rPr>
        <w:t>CZ.02.01.01/00/23_015/0008198</w:t>
      </w:r>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76136755"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 w:name="_heading=h.3znysh7" w:colFirst="0" w:colLast="0"/>
      <w:bookmarkStart w:id="4" w:name="_Ref183007946"/>
      <w:bookmarkEnd w:id="3"/>
      <w:r>
        <w:rPr>
          <w:rFonts w:ascii="Calibri" w:eastAsia="Calibri" w:hAnsi="Calibri" w:cs="Calibri"/>
          <w:color w:val="000000"/>
          <w:sz w:val="22"/>
          <w:szCs w:val="22"/>
        </w:rPr>
        <w:lastRenderedPageBreak/>
        <w:t xml:space="preserve">The Seller has been selected as the winner of a public procurement procedure announced by the Buyer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w:t>
      </w:r>
      <w:r w:rsidR="00ED15E1" w:rsidRPr="00ED15E1">
        <w:rPr>
          <w:rFonts w:ascii="Calibri" w:eastAsia="Calibri" w:hAnsi="Calibri" w:cs="Calibri"/>
          <w:b/>
          <w:color w:val="000000"/>
          <w:sz w:val="22"/>
          <w:szCs w:val="22"/>
        </w:rPr>
        <w:t>Precision LCR meters</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4"/>
    </w:p>
    <w:p w14:paraId="0000002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B87BEFC"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3221E8B1"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 xml:space="preserve">a </w:t>
      </w:r>
      <w:r w:rsidR="00771BFF" w:rsidRPr="00771BFF">
        <w:rPr>
          <w:rFonts w:ascii="Calibri" w:eastAsia="Calibri" w:hAnsi="Calibri" w:cs="Calibri"/>
          <w:b/>
          <w:bCs/>
          <w:sz w:val="22"/>
          <w:szCs w:val="22"/>
        </w:rPr>
        <w:t>p</w:t>
      </w:r>
      <w:r w:rsidR="000F0525">
        <w:rPr>
          <w:rFonts w:ascii="Calibri" w:eastAsia="Calibri" w:hAnsi="Calibri" w:cs="Calibri"/>
          <w:b/>
          <w:sz w:val="22"/>
          <w:szCs w:val="22"/>
        </w:rPr>
        <w:t>recision LCR met</w:t>
      </w:r>
      <w:r w:rsidR="00AE7B4E">
        <w:rPr>
          <w:rFonts w:ascii="Calibri" w:eastAsia="Calibri" w:hAnsi="Calibri" w:cs="Calibri"/>
          <w:b/>
          <w:sz w:val="22"/>
          <w:szCs w:val="22"/>
        </w:rPr>
        <w:t>er</w:t>
      </w:r>
      <w:r w:rsidR="000F0525">
        <w:rPr>
          <w:rFonts w:ascii="Calibri" w:eastAsia="Calibri" w:hAnsi="Calibri" w:cs="Calibri"/>
          <w:b/>
          <w:sz w:val="22"/>
          <w:szCs w:val="22"/>
        </w:rPr>
        <w:t>s</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5" w:name="_heading=h.2et92p0" w:colFirst="0" w:colLast="0"/>
      <w:bookmarkStart w:id="6" w:name="_Ref166866146"/>
      <w:bookmarkEnd w:id="5"/>
    </w:p>
    <w:bookmarkEnd w:id="6"/>
    <w:p w14:paraId="0000002F" w14:textId="79A9DDDC" w:rsidR="00CB231C" w:rsidRPr="009B6B4A" w:rsidRDefault="00553038" w:rsidP="009B6B4A">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proofErr w:type="gramStart"/>
      <w:r w:rsidR="00BF26E8" w:rsidRPr="00871F88">
        <w:rPr>
          <w:rFonts w:ascii="Calibri" w:hAnsi="Calibri" w:cs="Calibri"/>
          <w:sz w:val="22"/>
          <w:szCs w:val="22"/>
        </w:rPr>
        <w:t>delivery</w:t>
      </w:r>
      <w:r>
        <w:rPr>
          <w:rFonts w:ascii="Calibri" w:eastAsia="Calibri" w:hAnsi="Calibri" w:cs="Calibri"/>
          <w:color w:val="000000"/>
          <w:sz w:val="22"/>
          <w:szCs w:val="22"/>
        </w:rPr>
        <w:t>;</w:t>
      </w:r>
      <w:bookmarkStart w:id="7" w:name="_heading=h.tyjcwt" w:colFirst="0" w:colLast="0"/>
      <w:bookmarkEnd w:id="7"/>
      <w:proofErr w:type="gramEnd"/>
    </w:p>
    <w:p w14:paraId="0A4D10DD" w14:textId="77777777" w:rsidR="00A867CB" w:rsidRPr="00871F88" w:rsidRDefault="00A867CB"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8" w:name="_heading=h.3dy6vkm" w:colFirst="0" w:colLast="0"/>
      <w:bookmarkStart w:id="9" w:name="_heading=h.17dp8vu" w:colFirst="0" w:colLast="0"/>
      <w:bookmarkStart w:id="10" w:name="_Ref381968917"/>
      <w:bookmarkEnd w:id="8"/>
      <w:bookmarkEnd w:id="9"/>
      <w:r w:rsidRPr="00871F88">
        <w:rPr>
          <w:rFonts w:asciiTheme="minorHAnsi" w:hAnsiTheme="minorHAnsi" w:cstheme="minorHAnsi"/>
          <w:sz w:val="22"/>
          <w:szCs w:val="22"/>
        </w:rPr>
        <w:t xml:space="preserve">Telephone or </w:t>
      </w:r>
      <w:r>
        <w:rPr>
          <w:rFonts w:asciiTheme="minorHAnsi" w:hAnsiTheme="minorHAnsi" w:cstheme="minorHAnsi"/>
          <w:sz w:val="22"/>
          <w:szCs w:val="22"/>
        </w:rPr>
        <w:t>on-line</w:t>
      </w:r>
      <w:r w:rsidRPr="00871F88">
        <w:rPr>
          <w:rFonts w:asciiTheme="minorHAnsi" w:hAnsiTheme="minorHAnsi" w:cstheme="minorHAnsi"/>
          <w:sz w:val="22"/>
          <w:szCs w:val="22"/>
        </w:rPr>
        <w:t xml:space="preserve"> assistance with the installation of the </w:t>
      </w:r>
      <w:proofErr w:type="gramStart"/>
      <w:r w:rsidRPr="00871F88">
        <w:rPr>
          <w:rFonts w:asciiTheme="minorHAnsi" w:hAnsiTheme="minorHAnsi" w:cstheme="minorHAnsi"/>
          <w:sz w:val="22"/>
          <w:szCs w:val="22"/>
        </w:rPr>
        <w:t>Equipment;</w:t>
      </w:r>
      <w:bookmarkEnd w:id="10"/>
      <w:proofErr w:type="gramEnd"/>
    </w:p>
    <w:p w14:paraId="498C9672" w14:textId="4EB351E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 xml:space="preserve">in Czech or English language, in electronic or hardcopy (printed) </w:t>
      </w:r>
      <w:proofErr w:type="gramStart"/>
      <w:r w:rsidRPr="00871F88">
        <w:rPr>
          <w:rFonts w:ascii="Calibri" w:hAnsi="Calibri" w:cs="Calibri"/>
          <w:sz w:val="22"/>
          <w:szCs w:val="22"/>
        </w:rPr>
        <w:t>versions;</w:t>
      </w:r>
      <w:proofErr w:type="gramEnd"/>
    </w:p>
    <w:p w14:paraId="31747B0B" w14:textId="7777777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warranty service during the warranty </w:t>
      </w:r>
      <w:proofErr w:type="gramStart"/>
      <w:r w:rsidRPr="00871F88">
        <w:rPr>
          <w:rFonts w:ascii="Calibri" w:hAnsi="Calibri" w:cs="Calibri"/>
          <w:sz w:val="22"/>
          <w:szCs w:val="22"/>
        </w:rPr>
        <w:t>term;</w:t>
      </w:r>
      <w:proofErr w:type="gramEnd"/>
    </w:p>
    <w:p w14:paraId="5CA1107D" w14:textId="77777777"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Provision of free technical support in the form of consultations, e.g. regarding fine tuning of the Equipment. </w:t>
      </w:r>
      <w:r w:rsidRPr="00871F88">
        <w:rPr>
          <w:rFonts w:ascii="Calibri" w:hAnsi="Calibri" w:cs="Calibri"/>
          <w:sz w:val="22"/>
          <w:szCs w:val="22"/>
          <w:lang w:val="en-US"/>
        </w:rPr>
        <w:t>The Seller</w:t>
      </w:r>
      <w:r w:rsidRPr="00871F88">
        <w:rPr>
          <w:rFonts w:ascii="Calibri" w:hAnsi="Calibri" w:cs="Calibri"/>
          <w:sz w:val="22"/>
          <w:szCs w:val="22"/>
        </w:rPr>
        <w:t xml:space="preserve"> shall provide the Buyer with this free support even after the warranty expires. </w:t>
      </w:r>
    </w:p>
    <w:p w14:paraId="00000044" w14:textId="77777777" w:rsidR="00CB231C" w:rsidRDefault="00553038" w:rsidP="00CD158E">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1" w:name="_Ref183008236"/>
      <w:r>
        <w:rPr>
          <w:rFonts w:ascii="Calibri" w:eastAsia="Calibri" w:hAnsi="Calibri" w:cs="Calibri"/>
          <w:b/>
          <w:color w:val="000000"/>
          <w:sz w:val="22"/>
          <w:szCs w:val="22"/>
          <w:u w:val="single"/>
        </w:rPr>
        <w:t>PERFORMANCE PERIOD</w:t>
      </w:r>
      <w:bookmarkEnd w:id="11"/>
    </w:p>
    <w:p w14:paraId="7E28F60E" w14:textId="1F11128B" w:rsidR="009010F9" w:rsidRPr="008A64E7" w:rsidRDefault="009010F9" w:rsidP="009010F9">
      <w:pPr>
        <w:pStyle w:val="Odstavecseseznamem1"/>
        <w:spacing w:after="360"/>
        <w:ind w:left="567"/>
        <w:jc w:val="both"/>
        <w:rPr>
          <w:rFonts w:ascii="Calibri" w:hAnsi="Calibri" w:cs="Calibri"/>
          <w:b/>
          <w:bCs/>
          <w:sz w:val="22"/>
          <w:szCs w:val="22"/>
          <w:u w:val="single"/>
        </w:rPr>
      </w:pPr>
      <w:bookmarkStart w:id="12" w:name="_heading=h.3rdcrjn" w:colFirst="0" w:colLast="0"/>
      <w:bookmarkStart w:id="13" w:name="_heading=h.26in1rg" w:colFirst="0" w:colLast="0"/>
      <w:bookmarkStart w:id="14" w:name="_heading=h.35nkun2" w:colFirst="0" w:colLast="0"/>
      <w:bookmarkStart w:id="15" w:name="_Ref480798174"/>
      <w:bookmarkStart w:id="16" w:name="_Ref463958711"/>
      <w:bookmarkEnd w:id="12"/>
      <w:bookmarkEnd w:id="13"/>
      <w:bookmarkEnd w:id="14"/>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46610C" w:rsidRPr="0046610C">
        <w:rPr>
          <w:rFonts w:ascii="Calibri" w:hAnsi="Calibri" w:cs="Calibri"/>
          <w:b/>
          <w:bCs/>
          <w:sz w:val="22"/>
          <w:szCs w:val="22"/>
        </w:rPr>
        <w:t>3 months</w:t>
      </w:r>
      <w:r w:rsidRPr="008A64E7">
        <w:rPr>
          <w:rFonts w:ascii="Calibri" w:hAnsi="Calibri" w:cs="Calibri"/>
          <w:sz w:val="22"/>
          <w:szCs w:val="22"/>
        </w:rPr>
        <w:t xml:space="preserve"> </w:t>
      </w:r>
      <w:bookmarkEnd w:id="15"/>
      <w:r>
        <w:rPr>
          <w:rFonts w:ascii="Calibri" w:hAnsi="Calibri" w:cs="Calibri"/>
          <w:sz w:val="22"/>
          <w:szCs w:val="22"/>
          <w:lang w:val="en-US"/>
        </w:rPr>
        <w:t>of the conclusion of the Contract</w:t>
      </w:r>
      <w:r w:rsidRPr="008A64E7">
        <w:rPr>
          <w:rFonts w:ascii="Calibri" w:hAnsi="Calibri" w:cs="Calibri"/>
          <w:sz w:val="22"/>
          <w:szCs w:val="22"/>
        </w:rPr>
        <w:t>.</w:t>
      </w:r>
    </w:p>
    <w:bookmarkEnd w:id="16"/>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21D185FE"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C72490">
        <w:rPr>
          <w:rFonts w:ascii="Calibri" w:eastAsia="Calibri" w:hAnsi="Calibri" w:cs="Calibri"/>
          <w:b/>
          <w:color w:val="000000"/>
          <w:sz w:val="22"/>
          <w:szCs w:val="22"/>
        </w:rPr>
        <w:t>CZK</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67CAAB9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w:t>
      </w:r>
      <w:r w:rsidR="00BC42EE">
        <w:rPr>
          <w:rFonts w:ascii="Calibri" w:eastAsia="Calibri" w:hAnsi="Calibri" w:cs="Calibri"/>
          <w:color w:val="000000"/>
          <w:sz w:val="22"/>
          <w:szCs w:val="22"/>
        </w:rPr>
        <w:t xml:space="preserve"> </w:t>
      </w:r>
      <w:r>
        <w:rPr>
          <w:rFonts w:ascii="Calibri" w:eastAsia="Calibri" w:hAnsi="Calibri" w:cs="Calibri"/>
          <w:color w:val="000000"/>
          <w:sz w:val="22"/>
          <w:szCs w:val="22"/>
        </w:rPr>
        <w:t>of the Equipment.</w:t>
      </w:r>
    </w:p>
    <w:p w14:paraId="00000053" w14:textId="7BBA8DDF" w:rsidR="00CB231C" w:rsidRPr="00BC42EE" w:rsidRDefault="00DB103A" w:rsidP="00BC42EE">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7" w:name="_heading=h.1ksv4uv" w:colFirst="0" w:colLast="0"/>
      <w:bookmarkStart w:id="18" w:name="_Ref183007126"/>
      <w:bookmarkEnd w:id="17"/>
      <w:r w:rsidRPr="00050D1C">
        <w:rPr>
          <w:rFonts w:ascii="Calibri" w:hAnsi="Calibri" w:cs="Calibri"/>
          <w:sz w:val="22"/>
          <w:szCs w:val="22"/>
        </w:rPr>
        <w:t xml:space="preserve">The Seller is entitled to invoice the Price after the acceptance protocol in accordance with Section </w:t>
      </w:r>
      <w:r w:rsidR="00A460F6">
        <w:rPr>
          <w:rFonts w:ascii="Calibri" w:hAnsi="Calibri" w:cs="Calibri"/>
          <w:sz w:val="22"/>
          <w:szCs w:val="22"/>
        </w:rPr>
        <w:fldChar w:fldCharType="begin"/>
      </w:r>
      <w:r w:rsidR="00A460F6">
        <w:rPr>
          <w:rFonts w:ascii="Calibri" w:hAnsi="Calibri" w:cs="Calibri"/>
          <w:sz w:val="22"/>
          <w:szCs w:val="22"/>
        </w:rPr>
        <w:instrText xml:space="preserve"> REF _Ref380049631 \r \h </w:instrText>
      </w:r>
      <w:r w:rsidR="00A460F6">
        <w:rPr>
          <w:rFonts w:ascii="Calibri" w:hAnsi="Calibri" w:cs="Calibri"/>
          <w:sz w:val="22"/>
          <w:szCs w:val="22"/>
        </w:rPr>
      </w:r>
      <w:r w:rsidR="00A460F6">
        <w:rPr>
          <w:rFonts w:ascii="Calibri" w:hAnsi="Calibri" w:cs="Calibri"/>
          <w:sz w:val="22"/>
          <w:szCs w:val="22"/>
        </w:rPr>
        <w:fldChar w:fldCharType="separate"/>
      </w:r>
      <w:r w:rsidR="00A460F6">
        <w:rPr>
          <w:rFonts w:ascii="Calibri" w:hAnsi="Calibri" w:cs="Calibri"/>
          <w:sz w:val="22"/>
          <w:szCs w:val="22"/>
        </w:rPr>
        <w:t>10.4</w:t>
      </w:r>
      <w:r w:rsidR="00A460F6">
        <w:rPr>
          <w:rFonts w:ascii="Calibri" w:hAnsi="Calibri" w:cs="Calibri"/>
          <w:sz w:val="22"/>
          <w:szCs w:val="22"/>
        </w:rPr>
        <w:fldChar w:fldCharType="end"/>
      </w:r>
      <w:r w:rsidRPr="00050D1C">
        <w:rPr>
          <w:rFonts w:ascii="Calibri" w:hAnsi="Calibri" w:cs="Calibri"/>
          <w:sz w:val="22"/>
          <w:szCs w:val="22"/>
        </w:rPr>
        <w:t xml:space="preserve"> will have been signed. In case the Equipment will be delivered with minor defects, the Price shall be invoiced after removal of these minor defects.</w:t>
      </w:r>
      <w:bookmarkEnd w:id="18"/>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1A0DB0F9"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w:t>
      </w:r>
      <w:r w:rsidR="00D2246B" w:rsidRPr="0089422A">
        <w:rPr>
          <w:rFonts w:ascii="Calibri" w:eastAsia="Calibri" w:hAnsi="Calibri" w:cs="Calibri"/>
          <w:color w:val="000000"/>
          <w:sz w:val="22"/>
          <w:szCs w:val="22"/>
        </w:rPr>
        <w:t>Investment for RI CERN-CZ (CERN-INV)</w:t>
      </w:r>
      <w:r>
        <w:rPr>
          <w:rFonts w:ascii="Calibri" w:eastAsia="Calibri" w:hAnsi="Calibri" w:cs="Calibri"/>
          <w:color w:val="000000"/>
          <w:sz w:val="22"/>
          <w:szCs w:val="22"/>
        </w:rPr>
        <w:t xml:space="preserve">" with the registration number </w:t>
      </w:r>
      <w:r w:rsidR="009D4A9D" w:rsidRPr="007354AA">
        <w:rPr>
          <w:rFonts w:ascii="Open Sans" w:hAnsi="Open Sans" w:cs="Open Sans"/>
          <w:bCs/>
          <w:sz w:val="20"/>
          <w:szCs w:val="20"/>
        </w:rPr>
        <w:t>CZ.02.01.01/00/23_015/0008198</w:t>
      </w:r>
      <w:r>
        <w:rPr>
          <w:rFonts w:ascii="Calibri" w:eastAsia="Calibri" w:hAnsi="Calibri" w:cs="Calibri"/>
          <w:color w:val="000000"/>
          <w:sz w:val="22"/>
          <w:szCs w:val="22"/>
        </w:rPr>
        <w:t>,</w:t>
      </w:r>
    </w:p>
    <w:p w14:paraId="0000005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20E692E1" w14:textId="645454F2" w:rsidR="00900357" w:rsidRPr="00197C14" w:rsidRDefault="00821308">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9" w:name="_heading=h.44sinio" w:colFirst="0" w:colLast="0"/>
      <w:bookmarkEnd w:id="19"/>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7A9A8800"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w:t>
      </w:r>
      <w:r w:rsidR="00AE0C94" w:rsidRPr="008A64E7">
        <w:rPr>
          <w:rFonts w:ascii="Calibri" w:hAnsi="Calibri" w:cs="Calibri"/>
          <w:sz w:val="22"/>
          <w:szCs w:val="22"/>
          <w:lang w:val="en-US"/>
        </w:rPr>
        <w:t xml:space="preserve">shall pass to the Buyer by </w:t>
      </w:r>
      <w:r w:rsidR="00AE0C94">
        <w:rPr>
          <w:rFonts w:ascii="Calibri" w:hAnsi="Calibri" w:cs="Calibri"/>
          <w:sz w:val="22"/>
          <w:szCs w:val="22"/>
          <w:lang w:val="en-US"/>
        </w:rPr>
        <w:t>delivery</w:t>
      </w:r>
      <w:r>
        <w:rPr>
          <w:rFonts w:ascii="Calibri" w:eastAsia="Calibri" w:hAnsi="Calibri" w:cs="Calibri"/>
          <w:color w:val="000000"/>
          <w:sz w:val="22"/>
          <w:szCs w:val="22"/>
        </w:rPr>
        <w:t>.</w:t>
      </w:r>
    </w:p>
    <w:p w14:paraId="00000060" w14:textId="51D5E95E"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0" w:name="_heading=h.2jxsxqh" w:colFirst="0" w:colLast="0"/>
      <w:bookmarkEnd w:id="20"/>
      <w:r>
        <w:rPr>
          <w:rFonts w:ascii="Calibri" w:eastAsia="Calibri" w:hAnsi="Calibri" w:cs="Calibri"/>
          <w:b/>
          <w:color w:val="000000"/>
          <w:sz w:val="22"/>
          <w:szCs w:val="22"/>
          <w:u w:val="single"/>
        </w:rPr>
        <w:t xml:space="preserve">PLACE OF </w:t>
      </w:r>
      <w:r w:rsidR="00AE0C94">
        <w:rPr>
          <w:rFonts w:ascii="Calibri" w:eastAsia="Calibri" w:hAnsi="Calibri" w:cs="Calibri"/>
          <w:b/>
          <w:color w:val="000000"/>
          <w:sz w:val="22"/>
          <w:szCs w:val="22"/>
          <w:u w:val="single"/>
        </w:rPr>
        <w:t>DELIVERY</w:t>
      </w:r>
    </w:p>
    <w:p w14:paraId="00000061" w14:textId="6BCF4F3D"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1" w:name="_heading=h.z337ya" w:colFirst="0" w:colLast="0"/>
      <w:bookmarkEnd w:id="21"/>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delivery of the Equipment shall be the</w:t>
      </w:r>
      <w:r w:rsidR="00305A02">
        <w:rPr>
          <w:rFonts w:ascii="Calibri" w:hAnsi="Calibri" w:cs="Calibri"/>
          <w:sz w:val="22"/>
          <w:szCs w:val="22"/>
          <w:lang w:val="en-US"/>
        </w:rPr>
        <w:t xml:space="preserve"> sea</w:t>
      </w:r>
      <w:r w:rsidR="00524E59">
        <w:rPr>
          <w:rFonts w:ascii="Calibri" w:hAnsi="Calibri" w:cs="Calibri"/>
          <w:sz w:val="22"/>
          <w:szCs w:val="22"/>
          <w:lang w:val="en-US"/>
        </w:rPr>
        <w:t>t of</w:t>
      </w:r>
      <w:r w:rsidR="00064B7D">
        <w:rPr>
          <w:rFonts w:ascii="Calibri" w:hAnsi="Calibri" w:cs="Calibri"/>
          <w:sz w:val="22"/>
          <w:szCs w:val="22"/>
          <w:lang w:val="en-US"/>
        </w:rPr>
        <w:t xml:space="preserve"> the Buyer</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 xml:space="preserve">Na </w:t>
      </w:r>
      <w:proofErr w:type="spellStart"/>
      <w:r w:rsidR="00902624">
        <w:rPr>
          <w:rFonts w:ascii="Calibri" w:eastAsia="Calibri" w:hAnsi="Calibri" w:cs="Calibri"/>
          <w:color w:val="000000"/>
          <w:sz w:val="22"/>
          <w:szCs w:val="22"/>
        </w:rPr>
        <w:t>Slovance</w:t>
      </w:r>
      <w:proofErr w:type="spellEnd"/>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77777777"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2" w:name="_heading=h.3j2qqm3" w:colFirst="0" w:colLast="0"/>
      <w:bookmarkStart w:id="23" w:name="_Ref379789295"/>
      <w:bookmarkStart w:id="24" w:name="_Ref400099409"/>
      <w:bookmarkEnd w:id="22"/>
      <w:r w:rsidRPr="00650C94">
        <w:rPr>
          <w:rFonts w:ascii="Calibri" w:eastAsia="Calibri" w:hAnsi="Calibri" w:cs="Calibri"/>
          <w:color w:val="000000"/>
          <w:sz w:val="22"/>
          <w:szCs w:val="22"/>
        </w:rPr>
        <w:t>The Seller shall notify the Buyer in writing of the exact date of delivery of the Equipment at least 15 days prior to such date, ensuring that the deadline for the performance hereunder is maintained.</w:t>
      </w:r>
      <w:bookmarkEnd w:id="23"/>
      <w:bookmarkEnd w:id="24"/>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5B5040B0"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of the Equipment.</w:t>
      </w:r>
    </w:p>
    <w:p w14:paraId="00000067" w14:textId="42362685"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05BB7E4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1y810tw" w:colFirst="0" w:colLast="0"/>
      <w:bookmarkEnd w:id="25"/>
      <w:r>
        <w:rPr>
          <w:rFonts w:ascii="Calibri" w:eastAsia="Calibri" w:hAnsi="Calibri" w:cs="Calibri"/>
          <w:b/>
          <w:color w:val="000000"/>
          <w:sz w:val="22"/>
          <w:szCs w:val="22"/>
          <w:u w:val="single"/>
        </w:rPr>
        <w:t>DELIVERY AND ACCEPTANCE</w:t>
      </w:r>
    </w:p>
    <w:p w14:paraId="00000069" w14:textId="0302C06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transport the Equipment at his own cost to the place of </w:t>
      </w:r>
      <w:r w:rsidR="00650C94">
        <w:rPr>
          <w:rFonts w:ascii="Calibri" w:eastAsia="Calibri" w:hAnsi="Calibri" w:cs="Calibri"/>
          <w:color w:val="000000"/>
          <w:sz w:val="22"/>
          <w:szCs w:val="22"/>
        </w:rPr>
        <w:t>delivery</w:t>
      </w:r>
      <w:r>
        <w:rPr>
          <w:rFonts w:ascii="Calibri" w:eastAsia="Calibri" w:hAnsi="Calibri" w:cs="Calibri"/>
          <w:color w:val="000000"/>
          <w:sz w:val="22"/>
          <w:szCs w:val="22"/>
        </w:rPr>
        <w:t>. If the shipment is intact, the Buyer shall issue delivery note for the Seller.</w:t>
      </w:r>
    </w:p>
    <w:p w14:paraId="15C90EF1" w14:textId="04B12D7F" w:rsidR="005E11F6" w:rsidRPr="00986606" w:rsidRDefault="005E11F6" w:rsidP="005E11F6">
      <w:pPr>
        <w:pStyle w:val="Odstavecseseznamem1"/>
        <w:widowControl w:val="0"/>
        <w:numPr>
          <w:ilvl w:val="1"/>
          <w:numId w:val="7"/>
        </w:numPr>
        <w:suppressAutoHyphens/>
        <w:spacing w:after="240"/>
        <w:jc w:val="both"/>
      </w:pPr>
      <w:r w:rsidRPr="008902D6">
        <w:rPr>
          <w:rFonts w:ascii="Calibri" w:hAnsi="Calibri" w:cs="Calibri"/>
          <w:sz w:val="22"/>
          <w:szCs w:val="22"/>
        </w:rPr>
        <w:t xml:space="preserve">The Buyer shall verify whether the Equipment is functional and meets the technical requirements </w:t>
      </w:r>
      <w:r>
        <w:rPr>
          <w:rFonts w:ascii="Calibri" w:hAnsi="Calibri" w:cs="Calibri"/>
          <w:sz w:val="22"/>
          <w:szCs w:val="22"/>
        </w:rPr>
        <w:t>set out in</w:t>
      </w:r>
      <w:r w:rsidRPr="008902D6">
        <w:rPr>
          <w:rFonts w:ascii="Calibri" w:hAnsi="Calibri" w:cs="Calibri"/>
          <w:sz w:val="22"/>
          <w:szCs w:val="22"/>
        </w:rPr>
        <w:t xml:space="preserve"> Annexes 1 and 2 hereof</w:t>
      </w:r>
      <w:r>
        <w:rPr>
          <w:rFonts w:ascii="Calibri" w:hAnsi="Calibri" w:cs="Calibri"/>
          <w:sz w:val="22"/>
          <w:szCs w:val="22"/>
        </w:rPr>
        <w:t xml:space="preserve"> </w:t>
      </w:r>
      <w:r w:rsidRPr="008902D6">
        <w:rPr>
          <w:rFonts w:asciiTheme="minorHAnsi" w:hAnsiTheme="minorHAnsi" w:cstheme="minorHAnsi"/>
          <w:bCs/>
          <w:sz w:val="22"/>
          <w:szCs w:val="22"/>
        </w:rPr>
        <w:t>within 3 weeks of the delivery of the Equipment</w:t>
      </w:r>
      <w:r w:rsidRPr="00986606">
        <w:rPr>
          <w:rFonts w:ascii="Calibri" w:hAnsi="Calibri" w:cs="Calibri"/>
          <w:sz w:val="22"/>
          <w:szCs w:val="22"/>
        </w:rPr>
        <w:t>.</w:t>
      </w:r>
    </w:p>
    <w:p w14:paraId="0000006A" w14:textId="5D4EF017" w:rsidR="00CB231C" w:rsidRDefault="005E11F6" w:rsidP="005E11F6">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902D6">
        <w:rPr>
          <w:rFonts w:asciiTheme="minorHAnsi" w:hAnsiTheme="minorHAnsi" w:cstheme="minorHAnsi"/>
          <w:bCs/>
          <w:sz w:val="22"/>
          <w:szCs w:val="22"/>
        </w:rPr>
        <w:t>The delivery shall include all technical documentation pertaining to the Equipment, user manuals and certificate of compliance of the Equipment and all its parts and accessories with approved standards.</w:t>
      </w:r>
    </w:p>
    <w:p w14:paraId="00C78968" w14:textId="77777777" w:rsidR="00796653" w:rsidRPr="008902D6" w:rsidRDefault="00796653" w:rsidP="00796653">
      <w:pPr>
        <w:pStyle w:val="Odstavecseseznamem1"/>
        <w:widowControl w:val="0"/>
        <w:numPr>
          <w:ilvl w:val="1"/>
          <w:numId w:val="7"/>
        </w:numPr>
        <w:suppressAutoHyphens/>
        <w:spacing w:after="240"/>
        <w:jc w:val="both"/>
        <w:rPr>
          <w:rFonts w:asciiTheme="minorHAnsi" w:hAnsiTheme="minorHAnsi" w:cstheme="minorHAnsi"/>
          <w:b/>
          <w:bCs/>
          <w:sz w:val="22"/>
          <w:szCs w:val="22"/>
          <w:u w:val="single"/>
        </w:rPr>
      </w:pPr>
      <w:bookmarkStart w:id="26" w:name="_heading=h.4i7ojhp" w:colFirst="0" w:colLast="0"/>
      <w:bookmarkStart w:id="27" w:name="_heading=h.2xcytpi" w:colFirst="0" w:colLast="0"/>
      <w:bookmarkStart w:id="28" w:name="_Ref380049631"/>
      <w:bookmarkEnd w:id="26"/>
      <w:bookmarkEnd w:id="27"/>
      <w:r w:rsidRPr="008902D6">
        <w:rPr>
          <w:rFonts w:asciiTheme="minorHAnsi" w:hAnsiTheme="minorHAnsi" w:cstheme="minorHAnsi"/>
          <w:sz w:val="22"/>
          <w:szCs w:val="22"/>
        </w:rPr>
        <w:t>The procedure shall be completed by acceptance of the Equipment confirmed by the acceptance protocol. The protocol shall contain the following information:</w:t>
      </w:r>
      <w:bookmarkEnd w:id="28"/>
    </w:p>
    <w:p w14:paraId="01EEFEAD" w14:textId="77777777" w:rsidR="00796653" w:rsidRPr="008902D6" w:rsidRDefault="00796653" w:rsidP="00796653">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Information about the Seller, the Buyer and any </w:t>
      </w:r>
      <w:proofErr w:type="gramStart"/>
      <w:r w:rsidRPr="008902D6">
        <w:rPr>
          <w:rFonts w:asciiTheme="minorHAnsi" w:hAnsiTheme="minorHAnsi" w:cstheme="minorHAnsi"/>
          <w:sz w:val="22"/>
          <w:szCs w:val="22"/>
        </w:rPr>
        <w:t>subcontractors;</w:t>
      </w:r>
      <w:proofErr w:type="gramEnd"/>
    </w:p>
    <w:p w14:paraId="2C157AF0" w14:textId="3B9BE128" w:rsidR="00796653" w:rsidRPr="00BA6885" w:rsidRDefault="00796653" w:rsidP="00BA6885">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Description of the Equipment including description of all components and their serial </w:t>
      </w:r>
      <w:proofErr w:type="gramStart"/>
      <w:r w:rsidRPr="008902D6">
        <w:rPr>
          <w:rFonts w:asciiTheme="minorHAnsi" w:hAnsiTheme="minorHAnsi" w:cstheme="minorHAnsi"/>
          <w:sz w:val="22"/>
          <w:szCs w:val="22"/>
        </w:rPr>
        <w:t>numbers;</w:t>
      </w:r>
      <w:proofErr w:type="gramEnd"/>
    </w:p>
    <w:p w14:paraId="4F1A0DE5" w14:textId="77777777" w:rsidR="00796653" w:rsidRPr="008902D6" w:rsidRDefault="00796653" w:rsidP="00796653">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List of technical documentation including the </w:t>
      </w:r>
      <w:proofErr w:type="gramStart"/>
      <w:r w:rsidRPr="008902D6">
        <w:rPr>
          <w:rFonts w:asciiTheme="minorHAnsi" w:hAnsiTheme="minorHAnsi" w:cstheme="minorHAnsi"/>
          <w:sz w:val="22"/>
          <w:szCs w:val="22"/>
        </w:rPr>
        <w:t>manuals;</w:t>
      </w:r>
      <w:proofErr w:type="gramEnd"/>
    </w:p>
    <w:p w14:paraId="3593F9B0" w14:textId="77777777" w:rsidR="00796653" w:rsidRPr="008902D6" w:rsidRDefault="00796653" w:rsidP="00796653">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Eventually reservation of the Buyer regarding minor defects including the manner and deadline for their removal and</w:t>
      </w:r>
    </w:p>
    <w:p w14:paraId="08DE9335" w14:textId="33C0CEBC" w:rsidR="00796653" w:rsidRPr="008902D6" w:rsidRDefault="00796653" w:rsidP="00796653">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Date and signature of the representative of the Buyer specified in Section </w:t>
      </w:r>
      <w:r w:rsidR="005A7D05">
        <w:rPr>
          <w:rFonts w:asciiTheme="minorHAnsi" w:hAnsiTheme="minorHAnsi" w:cstheme="minorHAnsi"/>
          <w:sz w:val="22"/>
          <w:szCs w:val="22"/>
        </w:rPr>
        <w:fldChar w:fldCharType="begin"/>
      </w:r>
      <w:r w:rsidR="005A7D05">
        <w:rPr>
          <w:rFonts w:asciiTheme="minorHAnsi" w:hAnsiTheme="minorHAnsi" w:cstheme="minorHAnsi"/>
          <w:sz w:val="22"/>
          <w:szCs w:val="22"/>
        </w:rPr>
        <w:instrText xml:space="preserve"> REF _Ref166866482 \r \h </w:instrText>
      </w:r>
      <w:r w:rsidR="005A7D05">
        <w:rPr>
          <w:rFonts w:asciiTheme="minorHAnsi" w:hAnsiTheme="minorHAnsi" w:cstheme="minorHAnsi"/>
          <w:sz w:val="22"/>
          <w:szCs w:val="22"/>
        </w:rPr>
      </w:r>
      <w:r w:rsidR="005A7D05">
        <w:rPr>
          <w:rFonts w:asciiTheme="minorHAnsi" w:hAnsiTheme="minorHAnsi" w:cstheme="minorHAnsi"/>
          <w:sz w:val="22"/>
          <w:szCs w:val="22"/>
        </w:rPr>
        <w:fldChar w:fldCharType="separate"/>
      </w:r>
      <w:r w:rsidR="005A7D05">
        <w:rPr>
          <w:rFonts w:asciiTheme="minorHAnsi" w:hAnsiTheme="minorHAnsi" w:cstheme="minorHAnsi"/>
          <w:sz w:val="22"/>
          <w:szCs w:val="22"/>
        </w:rPr>
        <w:t>11.2</w:t>
      </w:r>
      <w:r w:rsidR="005A7D05">
        <w:rPr>
          <w:rFonts w:asciiTheme="minorHAnsi" w:hAnsiTheme="minorHAnsi" w:cstheme="minorHAnsi"/>
          <w:sz w:val="22"/>
          <w:szCs w:val="22"/>
        </w:rPr>
        <w:fldChar w:fldCharType="end"/>
      </w:r>
      <w:r w:rsidRPr="008902D6">
        <w:rPr>
          <w:rFonts w:asciiTheme="minorHAnsi" w:hAnsiTheme="minorHAnsi" w:cstheme="minorHAnsi"/>
          <w:sz w:val="22"/>
          <w:szCs w:val="22"/>
        </w:rPr>
        <w:t xml:space="preserve"> hereof.</w:t>
      </w:r>
    </w:p>
    <w:p w14:paraId="5DC2098E" w14:textId="77777777" w:rsidR="00796653" w:rsidRPr="008902D6" w:rsidRDefault="00796653" w:rsidP="00796653">
      <w:pPr>
        <w:pStyle w:val="Odstavecseseznamem1"/>
        <w:widowControl w:val="0"/>
        <w:numPr>
          <w:ilvl w:val="1"/>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Acceptance of the Equipment does not release the Seller from liability for defects that were not detected during the acceptance procedure.</w:t>
      </w:r>
    </w:p>
    <w:p w14:paraId="00000075" w14:textId="16DDA916" w:rsidR="00CB231C" w:rsidRDefault="00796653" w:rsidP="00796653">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8902D6">
        <w:rPr>
          <w:rFonts w:asciiTheme="minorHAnsi" w:hAnsiTheme="minorHAnsi" w:cstheme="minorHAnsi"/>
          <w:sz w:val="22"/>
          <w:szCs w:val="22"/>
        </w:rPr>
        <w:t>The Buyer shall not be obliged to accept Equipment, which would show defects that would otherwise not form a barrier, on their own or in connection with other defects, to using the Equipment. In this case, the Buyer shall issue a record containing the reason for his refusal to accept the Equipment.</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1ci93xb" w:colFirst="0" w:colLast="0"/>
      <w:bookmarkEnd w:id="29"/>
      <w:r>
        <w:rPr>
          <w:rFonts w:ascii="Calibri" w:eastAsia="Calibri" w:hAnsi="Calibri" w:cs="Calibri"/>
          <w:b/>
          <w:color w:val="000000"/>
          <w:sz w:val="22"/>
          <w:szCs w:val="22"/>
          <w:u w:val="single"/>
        </w:rPr>
        <w:t>REPRESENTATIVES, NOTICES</w:t>
      </w:r>
    </w:p>
    <w:p w14:paraId="00000077" w14:textId="2DD5E57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0" w:name="_heading=h.3whwml4" w:colFirst="0" w:colLast="0"/>
      <w:bookmarkStart w:id="31" w:name="_Ref166866470"/>
      <w:bookmarkEnd w:id="30"/>
      <w:r>
        <w:rPr>
          <w:rFonts w:ascii="Calibri" w:eastAsia="Calibri" w:hAnsi="Calibri" w:cs="Calibri"/>
          <w:color w:val="000000"/>
          <w:sz w:val="22"/>
          <w:szCs w:val="22"/>
        </w:rPr>
        <w:t>The Seller authorized the following representatives to communicate with the Buyer in all matters relating to the Equipment delivery:</w:t>
      </w:r>
      <w:bookmarkEnd w:id="31"/>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5E2E430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2bn6wsx" w:colFirst="0" w:colLast="0"/>
      <w:bookmarkStart w:id="33" w:name="_Ref166866482"/>
      <w:bookmarkEnd w:id="32"/>
      <w:r>
        <w:rPr>
          <w:rFonts w:ascii="Calibri" w:eastAsia="Calibri" w:hAnsi="Calibri" w:cs="Calibri"/>
          <w:color w:val="000000"/>
          <w:sz w:val="22"/>
          <w:szCs w:val="22"/>
        </w:rPr>
        <w:t>The Buyer authorized the following representatives to communicate with the Seller in all matters relating to the Equipment delivery:</w:t>
      </w:r>
      <w:bookmarkEnd w:id="33"/>
    </w:p>
    <w:p w14:paraId="0000007D" w14:textId="77777777" w:rsidR="00CB231C" w:rsidRDefault="00553038">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0000007E" w14:textId="77777777" w:rsidR="00CB231C" w:rsidRDefault="00CB231C">
      <w:pPr>
        <w:ind w:left="567"/>
        <w:rPr>
          <w:rFonts w:ascii="Calibri" w:eastAsia="Calibri" w:hAnsi="Calibri" w:cs="Calibri"/>
          <w:sz w:val="22"/>
          <w:szCs w:val="22"/>
        </w:rPr>
      </w:pPr>
    </w:p>
    <w:p w14:paraId="0000007F" w14:textId="6E164762"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6631FB3A"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7BA44C0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qsh70q" w:colFirst="0" w:colLast="0"/>
      <w:bookmarkStart w:id="35" w:name="_Ref166866575"/>
      <w:bookmarkEnd w:id="34"/>
      <w:r>
        <w:rPr>
          <w:rFonts w:ascii="Calibri" w:eastAsia="Calibri" w:hAnsi="Calibri" w:cs="Calibri"/>
          <w:color w:val="000000"/>
          <w:sz w:val="22"/>
          <w:szCs w:val="22"/>
        </w:rPr>
        <w:t>The Buyer is entitled to withdraw from the Contract without any penalty from the Seller in any of the following events:</w:t>
      </w:r>
      <w:bookmarkEnd w:id="35"/>
    </w:p>
    <w:p w14:paraId="0AEA15B1" w14:textId="4008B5FA" w:rsidR="00D35F1F" w:rsidRPr="004673C2"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36" w:name="_heading=h.3as4poj" w:colFirst="0" w:colLast="0"/>
      <w:bookmarkStart w:id="37" w:name="_heading=h.49x2ik5" w:colFirst="0" w:colLast="0"/>
      <w:bookmarkStart w:id="38" w:name="_Ref386545562"/>
      <w:bookmarkStart w:id="39" w:name="_Ref166866596"/>
      <w:bookmarkEnd w:id="36"/>
      <w:bookmarkEnd w:id="37"/>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Pr>
          <w:rFonts w:ascii="Calibri" w:hAnsi="Calibri" w:cs="Calibri"/>
          <w:sz w:val="22"/>
          <w:szCs w:val="22"/>
        </w:rPr>
        <w:t>1 month</w:t>
      </w:r>
      <w:r w:rsidRPr="004673C2">
        <w:rPr>
          <w:rFonts w:ascii="Calibri" w:hAnsi="Calibri" w:cs="Calibri"/>
          <w:sz w:val="22"/>
          <w:szCs w:val="22"/>
        </w:rPr>
        <w:t xml:space="preserve"> after the date pursuant to Section </w:t>
      </w:r>
      <w:r w:rsidR="005A7D05">
        <w:rPr>
          <w:rFonts w:ascii="Calibri" w:hAnsi="Calibri" w:cs="Calibri"/>
          <w:sz w:val="22"/>
          <w:szCs w:val="22"/>
        </w:rPr>
        <w:fldChar w:fldCharType="begin"/>
      </w:r>
      <w:r w:rsidR="005A7D05">
        <w:rPr>
          <w:rFonts w:ascii="Calibri" w:hAnsi="Calibri" w:cs="Calibri"/>
          <w:sz w:val="22"/>
          <w:szCs w:val="22"/>
        </w:rPr>
        <w:instrText xml:space="preserve"> REF _Ref183008236 \r \h </w:instrText>
      </w:r>
      <w:r w:rsidR="005A7D05">
        <w:rPr>
          <w:rFonts w:ascii="Calibri" w:hAnsi="Calibri" w:cs="Calibri"/>
          <w:sz w:val="22"/>
          <w:szCs w:val="22"/>
        </w:rPr>
      </w:r>
      <w:r w:rsidR="005A7D05">
        <w:rPr>
          <w:rFonts w:ascii="Calibri" w:hAnsi="Calibri" w:cs="Calibri"/>
          <w:sz w:val="22"/>
          <w:szCs w:val="22"/>
        </w:rPr>
        <w:fldChar w:fldCharType="separate"/>
      </w:r>
      <w:r w:rsidR="005A7D05">
        <w:rPr>
          <w:rFonts w:ascii="Calibri" w:hAnsi="Calibri" w:cs="Calibri"/>
          <w:sz w:val="22"/>
          <w:szCs w:val="22"/>
        </w:rPr>
        <w:t>4</w:t>
      </w:r>
      <w:r w:rsidR="005A7D05">
        <w:rPr>
          <w:rFonts w:ascii="Calibri" w:hAnsi="Calibri" w:cs="Calibri"/>
          <w:sz w:val="22"/>
          <w:szCs w:val="22"/>
        </w:rPr>
        <w:fldChar w:fldCharType="end"/>
      </w:r>
      <w:r>
        <w:rPr>
          <w:rFonts w:ascii="Calibri" w:hAnsi="Calibri" w:cs="Calibri"/>
          <w:sz w:val="22"/>
          <w:szCs w:val="22"/>
        </w:rPr>
        <w:t>.</w:t>
      </w:r>
      <w:r w:rsidRPr="004673C2">
        <w:rPr>
          <w:rFonts w:ascii="Calibri" w:hAnsi="Calibri" w:cs="Calibri"/>
          <w:sz w:val="22"/>
          <w:szCs w:val="22"/>
        </w:rPr>
        <w:t xml:space="preserve"> hereof.</w:t>
      </w:r>
      <w:bookmarkEnd w:id="38"/>
    </w:p>
    <w:p w14:paraId="514EE929" w14:textId="77777777"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0"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0"/>
      <w:r w:rsidRPr="00F45AED">
        <w:rPr>
          <w:rFonts w:ascii="Calibri" w:hAnsi="Calibri" w:cs="Calibri"/>
          <w:sz w:val="22"/>
          <w:szCs w:val="22"/>
          <w:lang w:val="en-US"/>
        </w:rPr>
        <w:t>.</w:t>
      </w:r>
    </w:p>
    <w:p w14:paraId="5B53BD22" w14:textId="77777777" w:rsidR="00D35F1F" w:rsidRPr="00F45AED" w:rsidRDefault="00D35F1F" w:rsidP="00D35F1F">
      <w:pPr>
        <w:pStyle w:val="Odstavecseseznamem1"/>
        <w:widowControl w:val="0"/>
        <w:numPr>
          <w:ilvl w:val="2"/>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Facts emerge bearing evidence that the Seller will not be able to deliver the Equipment.</w:t>
      </w:r>
    </w:p>
    <w:p w14:paraId="368BA921" w14:textId="1E3B7848" w:rsidR="00D35F1F" w:rsidRPr="00F45AED" w:rsidRDefault="00D35F1F" w:rsidP="00D35F1F">
      <w:pPr>
        <w:pStyle w:val="Odstavecseseznamem1"/>
        <w:widowControl w:val="0"/>
        <w:numPr>
          <w:ilvl w:val="2"/>
          <w:numId w:val="7"/>
        </w:numPr>
        <w:suppressAutoHyphens/>
        <w:spacing w:after="240"/>
        <w:jc w:val="both"/>
        <w:rPr>
          <w:rFonts w:ascii="Calibri" w:hAnsi="Calibri" w:cs="Calibri"/>
          <w:bCs/>
          <w:sz w:val="22"/>
          <w:szCs w:val="22"/>
          <w:lang w:val="en-US"/>
        </w:rPr>
      </w:pPr>
      <w:r>
        <w:rPr>
          <w:rFonts w:ascii="Calibri" w:hAnsi="Calibri" w:cs="Calibri"/>
          <w:bCs/>
          <w:sz w:val="22"/>
          <w:szCs w:val="22"/>
          <w:lang w:val="en-US"/>
        </w:rPr>
        <w:t xml:space="preserve">The Seller has breached the obligations specified within the conditions of the Procurement Procedure, in particular the obligations arising from the affidavit which forms Annex 3 to this Contract, </w:t>
      </w:r>
      <w:r w:rsidRPr="00970DC2">
        <w:rPr>
          <w:rFonts w:ascii="Calibri" w:hAnsi="Calibri" w:cs="Calibri"/>
          <w:bCs/>
          <w:sz w:val="22"/>
          <w:szCs w:val="22"/>
          <w:lang w:val="en-US"/>
        </w:rPr>
        <w:t xml:space="preserve">necessary for the selection of </w:t>
      </w:r>
      <w:r>
        <w:rPr>
          <w:rFonts w:ascii="Calibri" w:hAnsi="Calibri" w:cs="Calibri"/>
          <w:bCs/>
          <w:sz w:val="22"/>
          <w:szCs w:val="22"/>
          <w:lang w:val="en-US"/>
        </w:rPr>
        <w:t>an economic operator</w:t>
      </w:r>
      <w:r w:rsidRPr="00970DC2">
        <w:rPr>
          <w:rFonts w:ascii="Calibri" w:hAnsi="Calibri" w:cs="Calibri"/>
          <w:bCs/>
          <w:sz w:val="22"/>
          <w:szCs w:val="22"/>
          <w:lang w:val="en-US"/>
        </w:rPr>
        <w:t xml:space="preserve"> according to </w:t>
      </w:r>
      <w:r>
        <w:rPr>
          <w:rFonts w:ascii="Calibri" w:hAnsi="Calibri" w:cs="Calibri"/>
          <w:bCs/>
          <w:sz w:val="22"/>
          <w:szCs w:val="22"/>
          <w:lang w:val="en-US"/>
        </w:rPr>
        <w:t>Section</w:t>
      </w:r>
      <w:r w:rsidRPr="00970DC2">
        <w:rPr>
          <w:rFonts w:ascii="Calibri" w:hAnsi="Calibri" w:cs="Calibri"/>
          <w:bCs/>
          <w:sz w:val="22"/>
          <w:szCs w:val="22"/>
          <w:lang w:val="en-US"/>
        </w:rPr>
        <w:t xml:space="preserve"> </w:t>
      </w:r>
      <w:r w:rsidR="00252944">
        <w:rPr>
          <w:rFonts w:ascii="Calibri" w:hAnsi="Calibri" w:cs="Calibri"/>
          <w:bCs/>
          <w:sz w:val="22"/>
          <w:szCs w:val="22"/>
          <w:lang w:val="en-US"/>
        </w:rPr>
        <w:fldChar w:fldCharType="begin"/>
      </w:r>
      <w:r w:rsidR="00252944">
        <w:rPr>
          <w:rFonts w:ascii="Calibri" w:hAnsi="Calibri" w:cs="Calibri"/>
          <w:bCs/>
          <w:sz w:val="22"/>
          <w:szCs w:val="22"/>
          <w:lang w:val="en-US"/>
        </w:rPr>
        <w:instrText xml:space="preserve"> REF _Ref183007946 \r \h </w:instrText>
      </w:r>
      <w:r w:rsidR="00252944">
        <w:rPr>
          <w:rFonts w:ascii="Calibri" w:hAnsi="Calibri" w:cs="Calibri"/>
          <w:bCs/>
          <w:sz w:val="22"/>
          <w:szCs w:val="22"/>
          <w:lang w:val="en-US"/>
        </w:rPr>
      </w:r>
      <w:r w:rsidR="00252944">
        <w:rPr>
          <w:rFonts w:ascii="Calibri" w:hAnsi="Calibri" w:cs="Calibri"/>
          <w:bCs/>
          <w:sz w:val="22"/>
          <w:szCs w:val="22"/>
          <w:lang w:val="en-US"/>
        </w:rPr>
        <w:fldChar w:fldCharType="separate"/>
      </w:r>
      <w:r w:rsidR="00A460F6">
        <w:rPr>
          <w:rFonts w:ascii="Calibri" w:hAnsi="Calibri" w:cs="Calibri"/>
          <w:bCs/>
          <w:sz w:val="22"/>
          <w:szCs w:val="22"/>
          <w:lang w:val="en-US"/>
        </w:rPr>
        <w:t>2.2</w:t>
      </w:r>
      <w:r w:rsidR="00252944">
        <w:rPr>
          <w:rFonts w:ascii="Calibri" w:hAnsi="Calibri" w:cs="Calibri"/>
          <w:bCs/>
          <w:sz w:val="22"/>
          <w:szCs w:val="22"/>
          <w:lang w:val="en-US"/>
        </w:rPr>
        <w:fldChar w:fldCharType="end"/>
      </w:r>
      <w:r>
        <w:rPr>
          <w:rFonts w:ascii="Calibri" w:hAnsi="Calibri" w:cs="Calibri"/>
          <w:bCs/>
          <w:sz w:val="22"/>
          <w:szCs w:val="22"/>
          <w:lang w:val="en-US"/>
        </w:rPr>
        <w:t xml:space="preserve"> </w:t>
      </w:r>
      <w:r w:rsidRPr="00970DC2">
        <w:rPr>
          <w:rFonts w:ascii="Calibri" w:hAnsi="Calibri" w:cs="Calibri"/>
          <w:bCs/>
          <w:sz w:val="22"/>
          <w:szCs w:val="22"/>
          <w:lang w:val="en-US"/>
        </w:rPr>
        <w:t>of this</w:t>
      </w:r>
      <w:r>
        <w:rPr>
          <w:rFonts w:ascii="Calibri" w:hAnsi="Calibri" w:cs="Calibri"/>
          <w:bCs/>
          <w:sz w:val="22"/>
          <w:szCs w:val="22"/>
          <w:lang w:val="en-US"/>
        </w:rPr>
        <w:t xml:space="preserve"> Contract.</w:t>
      </w:r>
    </w:p>
    <w:bookmarkEnd w:id="39"/>
    <w:p w14:paraId="71827233" w14:textId="77777777"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 </w:t>
      </w:r>
      <w:proofErr w:type="gramStart"/>
      <w:r w:rsidRPr="008A64E7">
        <w:rPr>
          <w:rFonts w:ascii="Calibri" w:hAnsi="Calibri" w:cs="Calibri"/>
          <w:sz w:val="22"/>
          <w:szCs w:val="22"/>
          <w:lang w:val="en-US"/>
        </w:rPr>
        <w:t>with the exception of</w:t>
      </w:r>
      <w:proofErr w:type="gramEnd"/>
      <w:r w:rsidRPr="008A64E7">
        <w:rPr>
          <w:rFonts w:ascii="Calibri" w:hAnsi="Calibri" w:cs="Calibri"/>
          <w:sz w:val="22"/>
          <w:szCs w:val="22"/>
          <w:lang w:val="en-US"/>
        </w:rPr>
        <w:t xml:space="preserve"> the cases when the Buyer refused an invoice due to defect on the delivered Equipment or due to breach of the Contract by the Seller.</w:t>
      </w:r>
    </w:p>
    <w:p w14:paraId="0000008C" w14:textId="34640E35" w:rsidR="00CB231C" w:rsidRDefault="003E04A4"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8A64E7">
        <w:rPr>
          <w:rFonts w:ascii="Calibri" w:hAnsi="Calibri" w:cs="Calibri"/>
          <w:sz w:val="22"/>
          <w:szCs w:val="22"/>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37A2C930"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1" w:name="_heading=h.2p2csry" w:colFirst="0" w:colLast="0"/>
      <w:bookmarkEnd w:id="41"/>
      <w:r>
        <w:rPr>
          <w:rFonts w:ascii="Calibri" w:eastAsia="Calibri" w:hAnsi="Calibri" w:cs="Calibri"/>
          <w:b/>
          <w:color w:val="000000"/>
          <w:sz w:val="22"/>
          <w:szCs w:val="22"/>
          <w:u w:val="single"/>
        </w:rPr>
        <w:t>WARRANTY TERMS</w:t>
      </w:r>
    </w:p>
    <w:p w14:paraId="00000091" w14:textId="5363BA5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2" w:name="_heading=h.147n2zr" w:colFirst="0" w:colLast="0"/>
      <w:bookmarkStart w:id="43" w:name="_Ref166866711"/>
      <w:bookmarkEnd w:id="42"/>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C00AA6" w:rsidRPr="00C00AA6">
        <w:rPr>
          <w:rFonts w:ascii="Calibri" w:eastAsia="Calibri" w:hAnsi="Calibri" w:cs="Calibri"/>
          <w:b/>
          <w:bCs/>
          <w:color w:val="000000"/>
          <w:sz w:val="22"/>
          <w:szCs w:val="22"/>
          <w:highlight w:val="yellow"/>
        </w:rPr>
        <w:t>___</w:t>
      </w:r>
      <w:r w:rsidR="00C00AA6">
        <w:rPr>
          <w:rFonts w:ascii="Calibri" w:eastAsia="Calibri" w:hAnsi="Calibri" w:cs="Calibri"/>
          <w:color w:val="000000"/>
          <w:sz w:val="22"/>
          <w:szCs w:val="22"/>
        </w:rPr>
        <w:t xml:space="preserve"> </w:t>
      </w:r>
      <w:r w:rsidR="00C00AA6">
        <w:rPr>
          <w:rFonts w:ascii="Calibri" w:eastAsia="Calibri" w:hAnsi="Calibri" w:cs="Calibri"/>
          <w:b/>
          <w:bCs/>
          <w:color w:val="000000"/>
          <w:sz w:val="22"/>
          <w:szCs w:val="22"/>
        </w:rPr>
        <w:t>year</w:t>
      </w:r>
      <w:r w:rsidR="006C52AF">
        <w:rPr>
          <w:rFonts w:ascii="Calibri" w:eastAsia="Calibri" w:hAnsi="Calibri" w:cs="Calibri"/>
          <w:b/>
          <w:bCs/>
          <w:color w:val="000000"/>
          <w:sz w:val="22"/>
          <w:szCs w:val="22"/>
        </w:rPr>
        <w:t>(</w:t>
      </w:r>
      <w:r w:rsidR="00C00AA6">
        <w:rPr>
          <w:rFonts w:ascii="Calibri" w:eastAsia="Calibri" w:hAnsi="Calibri" w:cs="Calibri"/>
          <w:b/>
          <w:bCs/>
          <w:color w:val="000000"/>
          <w:sz w:val="22"/>
          <w:szCs w:val="22"/>
        </w:rPr>
        <w:t>s</w:t>
      </w:r>
      <w:r w:rsidR="006C52AF">
        <w:rPr>
          <w:rFonts w:ascii="Calibri" w:eastAsia="Calibri" w:hAnsi="Calibri" w:cs="Calibri"/>
          <w:b/>
          <w:bCs/>
          <w:color w:val="000000"/>
          <w:sz w:val="22"/>
          <w:szCs w:val="22"/>
        </w:rPr>
        <w:t>)</w:t>
      </w:r>
      <w:r w:rsidR="00C00AA6">
        <w:rPr>
          <w:rFonts w:ascii="Calibri" w:eastAsia="Calibri" w:hAnsi="Calibri" w:cs="Calibri"/>
          <w:color w:val="000000"/>
          <w:sz w:val="22"/>
          <w:szCs w:val="22"/>
        </w:rPr>
        <w:t xml:space="preserve"> </w:t>
      </w:r>
      <w:r w:rsidR="00C00AA6">
        <w:rPr>
          <w:rFonts w:ascii="Calibri" w:eastAsia="Calibri" w:hAnsi="Calibri" w:cs="Calibri"/>
          <w:color w:val="FF0000"/>
          <w:sz w:val="22"/>
          <w:szCs w:val="22"/>
        </w:rPr>
        <w:t>(TO BE FILLED IN BY THE BIDDER)</w:t>
      </w:r>
      <w:r>
        <w:rPr>
          <w:rFonts w:ascii="Calibri" w:eastAsia="Calibri" w:hAnsi="Calibri" w:cs="Calibri"/>
          <w:color w:val="000000"/>
          <w:sz w:val="22"/>
          <w:szCs w:val="22"/>
        </w:rPr>
        <w:t>.</w:t>
      </w:r>
      <w:bookmarkEnd w:id="43"/>
    </w:p>
    <w:p w14:paraId="33DBEFD3" w14:textId="1498A39B"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44" w:name="_heading=h.3o7alnk" w:colFirst="0" w:colLast="0"/>
      <w:bookmarkEnd w:id="44"/>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acceptance protocol pursuant to Section </w:t>
      </w:r>
      <w:r w:rsidRPr="00AC10C4">
        <w:rPr>
          <w:rFonts w:ascii="Calibri" w:hAnsi="Calibri" w:cs="Calibri"/>
          <w:sz w:val="22"/>
          <w:szCs w:val="22"/>
        </w:rPr>
        <w:fldChar w:fldCharType="begin"/>
      </w:r>
      <w:r w:rsidRPr="00AC10C4">
        <w:rPr>
          <w:rFonts w:ascii="Calibri" w:hAnsi="Calibri" w:cs="Calibri"/>
          <w:sz w:val="22"/>
          <w:szCs w:val="22"/>
        </w:rPr>
        <w:instrText xml:space="preserve"> REF _Ref380049631 \r \h  \* MERGEFORMAT </w:instrText>
      </w:r>
      <w:r w:rsidRPr="00AC10C4">
        <w:rPr>
          <w:rFonts w:ascii="Calibri" w:hAnsi="Calibri" w:cs="Calibri"/>
          <w:sz w:val="22"/>
          <w:szCs w:val="22"/>
        </w:rPr>
      </w:r>
      <w:r w:rsidRPr="00AC10C4">
        <w:rPr>
          <w:rFonts w:ascii="Calibri" w:hAnsi="Calibri" w:cs="Calibri"/>
          <w:sz w:val="22"/>
          <w:szCs w:val="22"/>
        </w:rPr>
        <w:fldChar w:fldCharType="separate"/>
      </w:r>
      <w:r w:rsidR="00A460F6">
        <w:rPr>
          <w:rFonts w:ascii="Calibri" w:hAnsi="Calibri" w:cs="Calibri"/>
          <w:sz w:val="22"/>
          <w:szCs w:val="22"/>
        </w:rPr>
        <w:t>10.4</w:t>
      </w:r>
      <w:r w:rsidRPr="00AC10C4">
        <w:rPr>
          <w:rFonts w:ascii="Calibri" w:hAnsi="Calibri" w:cs="Calibri"/>
          <w:sz w:val="22"/>
          <w:szCs w:val="22"/>
        </w:rPr>
        <w:fldChar w:fldCharType="end"/>
      </w:r>
      <w:r w:rsidRPr="00AC10C4">
        <w:rPr>
          <w:rFonts w:ascii="Calibri" w:hAnsi="Calibri" w:cs="Calibri"/>
          <w:sz w:val="22"/>
          <w:szCs w:val="22"/>
        </w:rPr>
        <w:t xml:space="preserve"> hereof.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45" w:name="_Ref382922406"/>
      <w:bookmarkStart w:id="46" w:name="_Ref480798884"/>
      <w:r w:rsidRPr="008A64E7">
        <w:rPr>
          <w:rFonts w:ascii="Calibri" w:hAnsi="Calibri" w:cs="Calibri"/>
          <w:sz w:val="22"/>
          <w:szCs w:val="22"/>
        </w:rPr>
        <w:t>Should the Buyer discover a defect, he shall notify the Seller to rectify such defect using the e-mail address</w:t>
      </w:r>
      <w:bookmarkEnd w:id="45"/>
      <w:bookmarkEnd w:id="46"/>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7878DDA3" w14:textId="77777777" w:rsidR="0062653E" w:rsidRPr="0092394C" w:rsidRDefault="0062653E" w:rsidP="0062653E">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47" w:name="_Ref57381469"/>
      <w:bookmarkStart w:id="48" w:name="_Ref381970150"/>
      <w:bookmarkStart w:id="49"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47"/>
    </w:p>
    <w:p w14:paraId="4FDBB152" w14:textId="77777777"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92394C">
        <w:rPr>
          <w:rFonts w:ascii="Calibri" w:hAnsi="Calibri" w:cs="Calibri"/>
          <w:sz w:val="22"/>
          <w:szCs w:val="22"/>
        </w:rPr>
        <w:t xml:space="preserve">During the warranty period, </w:t>
      </w:r>
      <w:proofErr w:type="gramStart"/>
      <w:r w:rsidRPr="0092394C">
        <w:rPr>
          <w:rFonts w:ascii="Calibri" w:hAnsi="Calibri" w:cs="Calibri"/>
          <w:sz w:val="22"/>
          <w:szCs w:val="22"/>
        </w:rPr>
        <w:t>any and all</w:t>
      </w:r>
      <w:proofErr w:type="gramEnd"/>
      <w:r w:rsidRPr="0092394C">
        <w:rPr>
          <w:rFonts w:ascii="Calibri" w:hAnsi="Calibri" w:cs="Calibri"/>
          <w:sz w:val="22"/>
          <w:szCs w:val="22"/>
        </w:rPr>
        <w:t xml:space="preserve"> costs associated with defect rectification / repair including transport and travel expenses of the Seller shall be always borne by the Seller.</w:t>
      </w:r>
      <w:bookmarkEnd w:id="48"/>
      <w:bookmarkEnd w:id="49"/>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0" w:name="_Ref382822010"/>
      <w:bookmarkStart w:id="51"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52" w:name="_Hlk49508469"/>
      <w:r w:rsidRPr="009A6F1E">
        <w:rPr>
          <w:rFonts w:ascii="Calibri" w:hAnsi="Calibri" w:cs="Calibri"/>
          <w:b/>
          <w:sz w:val="22"/>
          <w:szCs w:val="22"/>
        </w:rPr>
        <w:t>Repair Protocol</w:t>
      </w:r>
      <w:bookmarkEnd w:id="52"/>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0"/>
      <w:r w:rsidRPr="00F65DCF">
        <w:rPr>
          <w:rFonts w:ascii="Calibri" w:hAnsi="Calibri" w:cs="Calibri"/>
          <w:bCs/>
          <w:iCs/>
          <w:sz w:val="22"/>
          <w:szCs w:val="22"/>
        </w:rPr>
        <w:t xml:space="preserve"> </w:t>
      </w:r>
    </w:p>
    <w:p w14:paraId="25278531" w14:textId="7DB60755"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53" w:name="_Hlk45273778"/>
      <w:r w:rsidRPr="00F65DCF">
        <w:rPr>
          <w:rFonts w:ascii="Calibri" w:hAnsi="Calibri" w:cs="Calibri"/>
          <w:sz w:val="22"/>
          <w:szCs w:val="22"/>
        </w:rPr>
        <w:t>repaired</w:t>
      </w:r>
      <w:bookmarkEnd w:id="53"/>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1"/>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DF63E1">
        <w:rPr>
          <w:rFonts w:ascii="Calibri" w:hAnsi="Calibri" w:cs="Calibri"/>
          <w:sz w:val="22"/>
          <w:szCs w:val="22"/>
        </w:rPr>
        <w:t>14.1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sidR="00C356BD">
        <w:rPr>
          <w:rFonts w:ascii="Calibri" w:hAnsi="Calibri" w:cs="Calibri"/>
          <w:bCs/>
          <w:sz w:val="22"/>
          <w:szCs w:val="22"/>
        </w:rPr>
        <w:t>60</w:t>
      </w:r>
      <w:r w:rsidRPr="00F65DCF">
        <w:rPr>
          <w:rFonts w:ascii="Calibri" w:hAnsi="Calibri" w:cs="Calibri"/>
          <w:sz w:val="22"/>
          <w:szCs w:val="22"/>
        </w:rPr>
        <w:t xml:space="preserve"> months.</w:t>
      </w:r>
    </w:p>
    <w:p w14:paraId="00000098" w14:textId="782D7FCA"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4" w:name="_heading=h.41mghml" w:colFirst="0" w:colLast="0"/>
      <w:bookmarkStart w:id="55" w:name="_heading=h.2grqrue" w:colFirst="0" w:colLast="0"/>
      <w:bookmarkEnd w:id="54"/>
      <w:bookmarkEnd w:id="55"/>
      <w:r w:rsidRPr="00630D0F">
        <w:rPr>
          <w:rFonts w:ascii="Calibri" w:eastAsia="Calibri" w:hAnsi="Calibri" w:cs="Calibri"/>
          <w:b/>
          <w:color w:val="000000"/>
          <w:sz w:val="22"/>
          <w:szCs w:val="22"/>
          <w:u w:val="single"/>
        </w:rPr>
        <w:t>CONTRACTUAL PENALTIES</w:t>
      </w:r>
    </w:p>
    <w:p w14:paraId="0000009D" w14:textId="6C8A8B80"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F82980">
        <w:rPr>
          <w:rFonts w:ascii="Calibri" w:eastAsia="Calibri" w:hAnsi="Calibri" w:cs="Calibri"/>
          <w:color w:val="000000"/>
          <w:sz w:val="22"/>
          <w:szCs w:val="22"/>
        </w:rPr>
        <w:t>1</w:t>
      </w:r>
      <w:r w:rsidRPr="00630D0F">
        <w:rPr>
          <w:rFonts w:ascii="Calibri" w:eastAsia="Calibri" w:hAnsi="Calibri" w:cs="Calibri"/>
          <w:color w:val="000000"/>
          <w:sz w:val="22"/>
          <w:szCs w:val="22"/>
        </w:rPr>
        <w:t xml:space="preserve"> % of the Price for each commenced day of delay with the performance pursuant to the relevant part of Section</w:t>
      </w:r>
      <w:r w:rsidR="00AB3EAB">
        <w:rPr>
          <w:rFonts w:ascii="Calibri" w:eastAsia="Calibri" w:hAnsi="Calibri" w:cs="Calibri"/>
          <w:color w:val="000000"/>
          <w:sz w:val="22"/>
          <w:szCs w:val="22"/>
        </w:rPr>
        <w:t xml:space="preserve"> </w:t>
      </w:r>
      <w:r w:rsidR="00AB3EAB">
        <w:rPr>
          <w:rFonts w:ascii="Calibri" w:eastAsia="Calibri" w:hAnsi="Calibri" w:cs="Calibri"/>
          <w:color w:val="000000"/>
          <w:sz w:val="22"/>
          <w:szCs w:val="22"/>
        </w:rPr>
        <w:fldChar w:fldCharType="begin"/>
      </w:r>
      <w:r w:rsidR="00AB3EAB">
        <w:rPr>
          <w:rFonts w:ascii="Calibri" w:eastAsia="Calibri" w:hAnsi="Calibri" w:cs="Calibri"/>
          <w:color w:val="000000"/>
          <w:sz w:val="22"/>
          <w:szCs w:val="22"/>
        </w:rPr>
        <w:instrText xml:space="preserve"> REF _Ref183008236 \r \h </w:instrText>
      </w:r>
      <w:r w:rsidR="00AB3EAB">
        <w:rPr>
          <w:rFonts w:ascii="Calibri" w:eastAsia="Calibri" w:hAnsi="Calibri" w:cs="Calibri"/>
          <w:color w:val="000000"/>
          <w:sz w:val="22"/>
          <w:szCs w:val="22"/>
        </w:rPr>
      </w:r>
      <w:r w:rsidR="00AB3EA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4</w:t>
      </w:r>
      <w:r w:rsidR="00AB3EAB">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000009E" w14:textId="60DB0CD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8F5645">
        <w:rPr>
          <w:rFonts w:ascii="Calibri" w:eastAsia="Calibri" w:hAnsi="Calibri" w:cs="Calibri"/>
          <w:color w:val="000000"/>
          <w:sz w:val="22"/>
          <w:szCs w:val="22"/>
        </w:rPr>
        <w:t>5</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437ED123"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cause</w:t>
      </w:r>
      <w:r w:rsidR="00920DAE">
        <w:rPr>
          <w:rFonts w:ascii="Calibri" w:eastAsia="Calibri" w:hAnsi="Calibri" w:cs="Calibri"/>
          <w:color w:val="000000"/>
          <w:sz w:val="22"/>
          <w:szCs w:val="22"/>
        </w:rPr>
        <w:t>s</w:t>
      </w:r>
      <w:r>
        <w:rPr>
          <w:rFonts w:ascii="Calibri" w:eastAsia="Calibri" w:hAnsi="Calibri" w:cs="Calibri"/>
          <w:color w:val="000000"/>
          <w:sz w:val="22"/>
          <w:szCs w:val="22"/>
        </w:rPr>
        <w:t xml:space="preserve">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6A67CE40" w:rsidR="00CB231C" w:rsidRDefault="001C33BE">
      <w:pPr>
        <w:pBdr>
          <w:top w:val="nil"/>
          <w:left w:val="nil"/>
          <w:bottom w:val="nil"/>
          <w:right w:val="nil"/>
          <w:between w:val="nil"/>
        </w:pBdr>
        <w:spacing w:after="480"/>
        <w:ind w:left="567"/>
        <w:jc w:val="both"/>
        <w:rPr>
          <w:rFonts w:ascii="Calibri" w:eastAsia="Calibri" w:hAnsi="Calibri" w:cs="Calibri"/>
          <w:color w:val="000000"/>
          <w:sz w:val="22"/>
          <w:szCs w:val="22"/>
        </w:rPr>
      </w:pPr>
      <w:proofErr w:type="gramStart"/>
      <w:r w:rsidRPr="008A64E7">
        <w:rPr>
          <w:rFonts w:ascii="Calibri" w:hAnsi="Calibri" w:cs="Calibri"/>
          <w:sz w:val="22"/>
          <w:szCs w:val="22"/>
          <w:lang w:val="en-US"/>
        </w:rPr>
        <w:t>In the event that</w:t>
      </w:r>
      <w:proofErr w:type="gramEnd"/>
      <w:r w:rsidRPr="008A64E7">
        <w:rPr>
          <w:rFonts w:ascii="Calibri" w:hAnsi="Calibri" w:cs="Calibri"/>
          <w:sz w:val="22"/>
          <w:szCs w:val="22"/>
          <w:lang w:val="en-US"/>
        </w:rPr>
        <w:t xml:space="preserve"> any dispute arising out of this Contract cannot be resolved by negotiations</w:t>
      </w:r>
      <w:r>
        <w:rPr>
          <w:rFonts w:ascii="Calibri" w:hAnsi="Calibri" w:cs="Calibri"/>
          <w:sz w:val="22"/>
          <w:szCs w:val="22"/>
          <w:lang w:val="en-US"/>
        </w:rPr>
        <w:t>, it</w:t>
      </w:r>
      <w:r w:rsidRPr="008A64E7">
        <w:rPr>
          <w:rFonts w:ascii="Calibri" w:hAnsi="Calibri" w:cs="Calibri"/>
          <w:sz w:val="22"/>
          <w:szCs w:val="22"/>
          <w:lang w:val="en-US"/>
        </w:rPr>
        <w:t xml:space="preserve"> shall be resolved by </w:t>
      </w:r>
      <w:r>
        <w:rPr>
          <w:rFonts w:ascii="Calibri" w:hAnsi="Calibri" w:cs="Calibri"/>
          <w:sz w:val="22"/>
          <w:szCs w:val="22"/>
          <w:lang w:val="en-US"/>
        </w:rPr>
        <w:t xml:space="preserve">a </w:t>
      </w:r>
      <w:r w:rsidRPr="008A64E7">
        <w:rPr>
          <w:rFonts w:ascii="Calibri" w:hAnsi="Calibri" w:cs="Calibri"/>
          <w:sz w:val="22"/>
          <w:szCs w:val="22"/>
          <w:lang w:val="en-US"/>
        </w:rPr>
        <w:t>court in the Czech Republic; the court having jurisdiction will be the court where the seat of the Buyer is located. Disputes shall be resolved exclusively by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40B4A176" w:rsidR="00CB231C" w:rsidRDefault="001E05D2">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lang w:val="en-US"/>
        </w:rPr>
        <w:t>The Parties expressly agree that the Contract will be published in accordance with Act No. 340/2015 Coll.</w:t>
      </w:r>
      <w:r>
        <w:rPr>
          <w:rFonts w:ascii="Calibri" w:hAnsi="Calibri" w:cs="Calibri"/>
          <w:sz w:val="22"/>
          <w:szCs w:val="22"/>
          <w:lang w:val="en-US"/>
        </w:rPr>
        <w:t>,</w:t>
      </w:r>
      <w:r w:rsidRPr="008A64E7">
        <w:rPr>
          <w:rFonts w:ascii="Calibri" w:hAnsi="Calibri" w:cs="Calibri"/>
          <w:sz w:val="22"/>
          <w:szCs w:val="22"/>
          <w:lang w:val="en-US"/>
        </w:rPr>
        <w:t xml:space="preserve"> on special conditions for the effectiveness of some contracts, publication of these contracts and Contract Register, as amended. The Parties hereby declare that all information contained in the Contract and its A</w:t>
      </w:r>
      <w:r>
        <w:rPr>
          <w:rFonts w:ascii="Calibri" w:hAnsi="Calibri" w:cs="Calibri"/>
          <w:sz w:val="22"/>
          <w:szCs w:val="22"/>
          <w:lang w:val="en-US"/>
        </w:rPr>
        <w:t>nnexes is</w:t>
      </w:r>
      <w:r w:rsidRPr="008A64E7">
        <w:rPr>
          <w:rFonts w:ascii="Calibri" w:hAnsi="Calibri" w:cs="Calibri"/>
          <w:sz w:val="22"/>
          <w:szCs w:val="22"/>
          <w:lang w:val="en-US"/>
        </w:rPr>
        <w:t xml:space="preserve"> not considered trade secrets under </w:t>
      </w:r>
      <w:r w:rsidRPr="008A64E7">
        <w:rPr>
          <w:rFonts w:ascii="Calibri" w:hAnsi="Calibri" w:cs="Calibri"/>
          <w:bCs/>
          <w:sz w:val="22"/>
          <w:szCs w:val="22"/>
          <w:lang w:val="en-US"/>
        </w:rPr>
        <w:t>§</w:t>
      </w:r>
      <w:r w:rsidRPr="008A64E7">
        <w:rPr>
          <w:rFonts w:ascii="Calibri" w:hAnsi="Calibri" w:cs="Calibri"/>
          <w:sz w:val="22"/>
          <w:szCs w:val="22"/>
          <w:lang w:val="en-US"/>
        </w:rPr>
        <w:t xml:space="preserve"> 504 of the Civil Code and grant permission for their use and disclosure without setting any additional conditions</w:t>
      </w:r>
      <w:r w:rsidRPr="00B6147D">
        <w:rPr>
          <w:rFonts w:ascii="Calibri" w:hAnsi="Calibri" w:cs="Calibri"/>
          <w:sz w:val="22"/>
          <w:szCs w:val="22"/>
          <w:lang w:val="en-US"/>
        </w:rPr>
        <w:t xml:space="preserve">. The </w:t>
      </w:r>
      <w:r w:rsidRPr="00B6147D">
        <w:rPr>
          <w:rFonts w:ascii="Calibri" w:hAnsi="Calibri" w:cs="Calibri"/>
          <w:bCs/>
          <w:sz w:val="22"/>
          <w:szCs w:val="22"/>
          <w:lang w:val="en-US"/>
        </w:rPr>
        <w:t xml:space="preserve">Buyer shall ensure the publication of the Contract in the </w:t>
      </w:r>
      <w:r w:rsidRPr="00B6147D">
        <w:rPr>
          <w:rFonts w:ascii="Calibri" w:hAnsi="Calibri" w:cs="Calibri"/>
          <w:sz w:val="22"/>
          <w:szCs w:val="22"/>
          <w:lang w:val="en-US"/>
        </w:rPr>
        <w:t>Contract Register</w:t>
      </w:r>
      <w:r w:rsidRPr="00B6147D">
        <w:rPr>
          <w:rFonts w:ascii="Calibri" w:hAnsi="Calibri" w:cs="Calibri"/>
          <w:bCs/>
          <w:sz w:val="22"/>
          <w:szCs w:val="22"/>
          <w:lang w:val="en-US"/>
        </w:rPr>
        <w:t>.</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6A82267D"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1:</w:t>
      </w:r>
      <w:r>
        <w:rPr>
          <w:rFonts w:ascii="Calibri" w:eastAsia="Calibri" w:hAnsi="Calibri" w:cs="Calibri"/>
          <w:color w:val="000000"/>
          <w:sz w:val="22"/>
          <w:szCs w:val="22"/>
        </w:rPr>
        <w:tab/>
        <w:t xml:space="preserve">Technical specification on the subject of </w:t>
      </w:r>
      <w:proofErr w:type="gramStart"/>
      <w:r>
        <w:rPr>
          <w:rFonts w:ascii="Calibri" w:eastAsia="Calibri" w:hAnsi="Calibri" w:cs="Calibri"/>
          <w:color w:val="000000"/>
          <w:sz w:val="22"/>
          <w:szCs w:val="22"/>
        </w:rPr>
        <w:t xml:space="preserve">performance </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proofErr w:type="gramEnd"/>
      <w:r w:rsidR="009B376C">
        <w:rPr>
          <w:rFonts w:ascii="Calibri" w:eastAsia="Calibri" w:hAnsi="Calibri" w:cs="Calibri"/>
          <w:color w:val="FF0000"/>
          <w:sz w:val="22"/>
          <w:szCs w:val="22"/>
        </w:rPr>
        <w:t>In the table Tab. 1, the Bidder shall fill in the columns “Description and specification of the Equipment offered by the Seller” and “Complies YES / NO”. In the table Tab. 2, the Bidder shall indicate value in the second column.)</w:t>
      </w:r>
    </w:p>
    <w:p w14:paraId="000000AD" w14:textId="1E0B7C6D"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7A9C1ED" w:rsidR="00CB231C" w:rsidRDefault="00553038">
      <w:pPr>
        <w:ind w:left="2124" w:hanging="1557"/>
        <w:jc w:val="both"/>
        <w:rPr>
          <w:rFonts w:ascii="Calibri" w:eastAsia="Calibri" w:hAnsi="Calibri" w:cs="Calibri"/>
          <w:sz w:val="22"/>
          <w:szCs w:val="22"/>
        </w:rPr>
      </w:pPr>
      <w:bookmarkStart w:id="56" w:name="_heading=h.vx1227" w:colFirst="0" w:colLast="0"/>
      <w:bookmarkEnd w:id="56"/>
      <w:r>
        <w:rPr>
          <w:rFonts w:ascii="Calibri" w:eastAsia="Calibri" w:hAnsi="Calibri" w:cs="Calibri"/>
          <w:sz w:val="22"/>
          <w:szCs w:val="22"/>
        </w:rPr>
        <w:t xml:space="preserve">Annex </w:t>
      </w:r>
      <w:r w:rsidR="00E33B8C">
        <w:rPr>
          <w:rFonts w:ascii="Calibri" w:eastAsia="Calibri" w:hAnsi="Calibri" w:cs="Calibri"/>
          <w:sz w:val="22"/>
          <w:szCs w:val="22"/>
        </w:rPr>
        <w:t>3</w:t>
      </w:r>
      <w:r>
        <w:rPr>
          <w:rFonts w:ascii="Calibri" w:eastAsia="Calibri" w:hAnsi="Calibri" w:cs="Calibri"/>
          <w:sz w:val="22"/>
          <w:szCs w:val="22"/>
        </w:rPr>
        <w:t>:</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0945C4D5" w14:textId="77777777" w:rsidR="00640E34" w:rsidRDefault="00640E34">
      <w:pPr>
        <w:ind w:left="2124" w:hanging="1557"/>
        <w:jc w:val="both"/>
        <w:rPr>
          <w:rFonts w:ascii="Calibri" w:eastAsia="Calibri" w:hAnsi="Calibri" w:cs="Calibri"/>
          <w:sz w:val="22"/>
          <w:szCs w:val="22"/>
        </w:rPr>
      </w:pPr>
    </w:p>
    <w:p w14:paraId="1E7CDBF0" w14:textId="77777777" w:rsidR="00721048" w:rsidRDefault="00721048">
      <w:pPr>
        <w:ind w:left="2124" w:hanging="1557"/>
        <w:jc w:val="both"/>
        <w:rPr>
          <w:rFonts w:ascii="Calibri" w:eastAsia="Calibri" w:hAnsi="Calibri" w:cs="Calibri"/>
          <w:sz w:val="22"/>
          <w:szCs w:val="22"/>
        </w:rPr>
      </w:pP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5D14C040" w14:textId="77777777" w:rsidR="00721048" w:rsidRDefault="00721048">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1BB285FE"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t xml:space="preserve">Annex 1 - Technical specification </w:t>
      </w:r>
      <w:proofErr w:type="gramStart"/>
      <w:r w:rsidRPr="00F911F7">
        <w:rPr>
          <w:rFonts w:ascii="Calibri" w:eastAsia="Calibri" w:hAnsi="Calibri" w:cs="Calibri"/>
          <w:b/>
        </w:rPr>
        <w:t>on the subject of performance</w:t>
      </w:r>
      <w:proofErr w:type="gramEnd"/>
    </w:p>
    <w:p w14:paraId="000000CF" w14:textId="01E548A2" w:rsidR="00CB231C" w:rsidRDefault="00837860">
      <w:pPr>
        <w:jc w:val="both"/>
        <w:rPr>
          <w:rFonts w:ascii="Calibri" w:eastAsia="Calibri" w:hAnsi="Calibri" w:cs="Calibri"/>
          <w:b/>
          <w:sz w:val="22"/>
          <w:szCs w:val="22"/>
        </w:rPr>
      </w:pPr>
      <w:r>
        <w:rPr>
          <w:rFonts w:ascii="Calibri" w:eastAsia="Calibri" w:hAnsi="Calibri" w:cs="Calibri"/>
          <w:b/>
          <w:sz w:val="22"/>
          <w:szCs w:val="22"/>
        </w:rPr>
        <w:t xml:space="preserve">Tab. 1 – </w:t>
      </w:r>
      <w:r w:rsidR="00553038">
        <w:rPr>
          <w:rFonts w:ascii="Calibri" w:eastAsia="Calibri" w:hAnsi="Calibri" w:cs="Calibri"/>
          <w:b/>
          <w:sz w:val="22"/>
          <w:szCs w:val="22"/>
        </w:rPr>
        <w:t>The Equipment</w:t>
      </w:r>
      <w:r w:rsidR="00AD1482">
        <w:rPr>
          <w:rFonts w:ascii="Calibri" w:eastAsia="Calibri" w:hAnsi="Calibri" w:cs="Calibri"/>
          <w:b/>
          <w:sz w:val="22"/>
          <w:szCs w:val="22"/>
        </w:rPr>
        <w:t xml:space="preserve"> (</w:t>
      </w:r>
      <w:r w:rsidR="006376AF">
        <w:rPr>
          <w:rFonts w:ascii="Calibri" w:eastAsia="Calibri" w:hAnsi="Calibri" w:cs="Calibri"/>
          <w:b/>
          <w:sz w:val="22"/>
          <w:szCs w:val="22"/>
        </w:rPr>
        <w:t>3 LCR meters)</w:t>
      </w:r>
      <w:r w:rsidR="00553038">
        <w:rPr>
          <w:rFonts w:ascii="Calibri" w:eastAsia="Calibri" w:hAnsi="Calibri" w:cs="Calibri"/>
          <w:b/>
          <w:sz w:val="22"/>
          <w:szCs w:val="22"/>
        </w:rPr>
        <w:t xml:space="preserve">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7D6980"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5D5C87EF"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Implemented test cable lengths: 0 m, 1 m, 2 m, 4 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0D1318E8"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Available trigger modes: Internal trigger, manual trigger, external trigger, GPIB trigger</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7D6980" w:rsidRPr="00161D4F" w:rsidRDefault="007D6980" w:rsidP="007D6980">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A71E68A"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Available measurement parameters</w:t>
            </w:r>
          </w:p>
          <w:p w14:paraId="0EA60D35"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Cp-D, Cp-Q, Cp-G, Cp-Rp</w:t>
            </w:r>
          </w:p>
          <w:p w14:paraId="13557243"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Cs-D, Cs-Q, Cs-Rs</w:t>
            </w:r>
          </w:p>
          <w:p w14:paraId="500D3D2B" w14:textId="77777777" w:rsidR="007D6980" w:rsidRPr="007D6980" w:rsidRDefault="007D6980" w:rsidP="007D6980">
            <w:pPr>
              <w:tabs>
                <w:tab w:val="left" w:pos="5790"/>
              </w:tabs>
              <w:rPr>
                <w:rFonts w:asciiTheme="minorHAnsi" w:eastAsia="Open Sans" w:hAnsiTheme="minorHAnsi" w:cstheme="minorHAnsi"/>
                <w:sz w:val="20"/>
                <w:szCs w:val="20"/>
              </w:rPr>
            </w:pPr>
            <w:proofErr w:type="spellStart"/>
            <w:r w:rsidRPr="007D6980">
              <w:rPr>
                <w:rFonts w:asciiTheme="minorHAnsi" w:eastAsia="Open Sans" w:hAnsiTheme="minorHAnsi" w:cstheme="minorHAnsi"/>
                <w:sz w:val="20"/>
                <w:szCs w:val="20"/>
              </w:rPr>
              <w:t>Lp</w:t>
            </w:r>
            <w:proofErr w:type="spellEnd"/>
            <w:r w:rsidRPr="007D6980">
              <w:rPr>
                <w:rFonts w:asciiTheme="minorHAnsi" w:eastAsia="Open Sans" w:hAnsiTheme="minorHAnsi" w:cstheme="minorHAnsi"/>
                <w:sz w:val="20"/>
                <w:szCs w:val="20"/>
              </w:rPr>
              <w:t xml:space="preserve">-D, </w:t>
            </w:r>
            <w:proofErr w:type="spellStart"/>
            <w:r w:rsidRPr="007D6980">
              <w:rPr>
                <w:rFonts w:asciiTheme="minorHAnsi" w:eastAsia="Open Sans" w:hAnsiTheme="minorHAnsi" w:cstheme="minorHAnsi"/>
                <w:sz w:val="20"/>
                <w:szCs w:val="20"/>
              </w:rPr>
              <w:t>Lp</w:t>
            </w:r>
            <w:proofErr w:type="spellEnd"/>
            <w:r w:rsidRPr="007D6980">
              <w:rPr>
                <w:rFonts w:asciiTheme="minorHAnsi" w:eastAsia="Open Sans" w:hAnsiTheme="minorHAnsi" w:cstheme="minorHAnsi"/>
                <w:sz w:val="20"/>
                <w:szCs w:val="20"/>
              </w:rPr>
              <w:t xml:space="preserve">-Q, </w:t>
            </w:r>
            <w:proofErr w:type="spellStart"/>
            <w:r w:rsidRPr="007D6980">
              <w:rPr>
                <w:rFonts w:asciiTheme="minorHAnsi" w:eastAsia="Open Sans" w:hAnsiTheme="minorHAnsi" w:cstheme="minorHAnsi"/>
                <w:sz w:val="20"/>
                <w:szCs w:val="20"/>
              </w:rPr>
              <w:t>Lp</w:t>
            </w:r>
            <w:proofErr w:type="spellEnd"/>
            <w:r w:rsidRPr="007D6980">
              <w:rPr>
                <w:rFonts w:asciiTheme="minorHAnsi" w:eastAsia="Open Sans" w:hAnsiTheme="minorHAnsi" w:cstheme="minorHAnsi"/>
                <w:sz w:val="20"/>
                <w:szCs w:val="20"/>
              </w:rPr>
              <w:t xml:space="preserve">-G, </w:t>
            </w:r>
            <w:proofErr w:type="spellStart"/>
            <w:r w:rsidRPr="007D6980">
              <w:rPr>
                <w:rFonts w:asciiTheme="minorHAnsi" w:eastAsia="Open Sans" w:hAnsiTheme="minorHAnsi" w:cstheme="minorHAnsi"/>
                <w:sz w:val="20"/>
                <w:szCs w:val="20"/>
              </w:rPr>
              <w:t>Lp</w:t>
            </w:r>
            <w:proofErr w:type="spellEnd"/>
            <w:r w:rsidRPr="007D6980">
              <w:rPr>
                <w:rFonts w:asciiTheme="minorHAnsi" w:eastAsia="Open Sans" w:hAnsiTheme="minorHAnsi" w:cstheme="minorHAnsi"/>
                <w:sz w:val="20"/>
                <w:szCs w:val="20"/>
              </w:rPr>
              <w:t xml:space="preserve">-Rp, </w:t>
            </w:r>
            <w:proofErr w:type="spellStart"/>
            <w:r w:rsidRPr="007D6980">
              <w:rPr>
                <w:rFonts w:asciiTheme="minorHAnsi" w:eastAsia="Open Sans" w:hAnsiTheme="minorHAnsi" w:cstheme="minorHAnsi"/>
                <w:sz w:val="20"/>
                <w:szCs w:val="20"/>
              </w:rPr>
              <w:t>Lp-Rdc</w:t>
            </w:r>
            <w:proofErr w:type="spellEnd"/>
          </w:p>
          <w:p w14:paraId="26F089BE"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Ls-D, Ls-Q, Ls-Rs, Ls-</w:t>
            </w:r>
            <w:proofErr w:type="spellStart"/>
            <w:r w:rsidRPr="007D6980">
              <w:rPr>
                <w:rFonts w:asciiTheme="minorHAnsi" w:eastAsia="Open Sans" w:hAnsiTheme="minorHAnsi" w:cstheme="minorHAnsi"/>
                <w:sz w:val="20"/>
                <w:szCs w:val="20"/>
              </w:rPr>
              <w:t>Rdc</w:t>
            </w:r>
            <w:proofErr w:type="spellEnd"/>
          </w:p>
          <w:p w14:paraId="74E0FFCF"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R-X</w:t>
            </w:r>
          </w:p>
          <w:p w14:paraId="76C29478"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Z-</w:t>
            </w:r>
            <w:proofErr w:type="spellStart"/>
            <w:r w:rsidRPr="007D6980">
              <w:rPr>
                <w:rFonts w:asciiTheme="minorHAnsi" w:eastAsia="Open Sans" w:hAnsiTheme="minorHAnsi" w:cstheme="minorHAnsi"/>
                <w:sz w:val="20"/>
                <w:szCs w:val="20"/>
              </w:rPr>
              <w:t>θd</w:t>
            </w:r>
            <w:proofErr w:type="spellEnd"/>
            <w:r w:rsidRPr="007D6980">
              <w:rPr>
                <w:rFonts w:asciiTheme="minorHAnsi" w:eastAsia="Open Sans" w:hAnsiTheme="minorHAnsi" w:cstheme="minorHAnsi"/>
                <w:sz w:val="20"/>
                <w:szCs w:val="20"/>
              </w:rPr>
              <w:t>, Z-</w:t>
            </w:r>
            <w:proofErr w:type="spellStart"/>
            <w:r w:rsidRPr="007D6980">
              <w:rPr>
                <w:rFonts w:asciiTheme="minorHAnsi" w:eastAsia="Open Sans" w:hAnsiTheme="minorHAnsi" w:cstheme="minorHAnsi"/>
                <w:sz w:val="20"/>
                <w:szCs w:val="20"/>
              </w:rPr>
              <w:t>θr</w:t>
            </w:r>
            <w:proofErr w:type="spellEnd"/>
          </w:p>
          <w:p w14:paraId="21C6AB91"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G-B</w:t>
            </w:r>
          </w:p>
          <w:p w14:paraId="5DB0A9C6"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Y- </w:t>
            </w:r>
            <w:proofErr w:type="spellStart"/>
            <w:r w:rsidRPr="007D6980">
              <w:rPr>
                <w:rFonts w:asciiTheme="minorHAnsi" w:eastAsia="Open Sans" w:hAnsiTheme="minorHAnsi" w:cstheme="minorHAnsi"/>
                <w:sz w:val="20"/>
                <w:szCs w:val="20"/>
              </w:rPr>
              <w:t>θd</w:t>
            </w:r>
            <w:proofErr w:type="spellEnd"/>
            <w:r w:rsidRPr="007D6980">
              <w:rPr>
                <w:rFonts w:asciiTheme="minorHAnsi" w:eastAsia="Open Sans" w:hAnsiTheme="minorHAnsi" w:cstheme="minorHAnsi"/>
                <w:sz w:val="20"/>
                <w:szCs w:val="20"/>
              </w:rPr>
              <w:t>, Y-</w:t>
            </w:r>
            <w:proofErr w:type="spellStart"/>
            <w:r w:rsidRPr="007D6980">
              <w:rPr>
                <w:rFonts w:asciiTheme="minorHAnsi" w:eastAsia="Open Sans" w:hAnsiTheme="minorHAnsi" w:cstheme="minorHAnsi"/>
                <w:sz w:val="20"/>
                <w:szCs w:val="20"/>
              </w:rPr>
              <w:t>θr</w:t>
            </w:r>
            <w:proofErr w:type="spellEnd"/>
          </w:p>
          <w:p w14:paraId="5D6DF170" w14:textId="77777777" w:rsidR="007D6980" w:rsidRPr="007D6980" w:rsidRDefault="007D6980" w:rsidP="007D6980">
            <w:pPr>
              <w:tabs>
                <w:tab w:val="left" w:pos="5790"/>
              </w:tabs>
              <w:rPr>
                <w:rFonts w:asciiTheme="minorHAnsi" w:eastAsia="Open Sans" w:hAnsiTheme="minorHAnsi" w:cstheme="minorHAnsi"/>
                <w:sz w:val="20"/>
                <w:szCs w:val="20"/>
              </w:rPr>
            </w:pPr>
          </w:p>
          <w:p w14:paraId="5DD42DBA"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Cp</w:t>
            </w:r>
            <w:r w:rsidRPr="007D6980">
              <w:rPr>
                <w:rFonts w:asciiTheme="minorHAnsi" w:eastAsia="Open Sans" w:hAnsiTheme="minorHAnsi" w:cstheme="minorHAnsi"/>
                <w:sz w:val="20"/>
                <w:szCs w:val="20"/>
              </w:rPr>
              <w:t xml:space="preserve"> Capacitance value measured with parallel-equivalent circuit model</w:t>
            </w:r>
          </w:p>
          <w:p w14:paraId="2FEB22D2"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Cs</w:t>
            </w:r>
            <w:r w:rsidRPr="007D6980">
              <w:rPr>
                <w:rFonts w:asciiTheme="minorHAnsi" w:eastAsia="Open Sans" w:hAnsiTheme="minorHAnsi" w:cstheme="minorHAnsi"/>
                <w:sz w:val="20"/>
                <w:szCs w:val="20"/>
              </w:rPr>
              <w:t xml:space="preserve"> Capacitance value measured with series-equivalent circuit model</w:t>
            </w:r>
          </w:p>
          <w:p w14:paraId="6AA39B7E" w14:textId="77777777" w:rsidR="007D6980" w:rsidRPr="007D6980" w:rsidRDefault="007D6980" w:rsidP="007D6980">
            <w:pPr>
              <w:tabs>
                <w:tab w:val="left" w:pos="5790"/>
              </w:tabs>
              <w:rPr>
                <w:rFonts w:asciiTheme="minorHAnsi" w:eastAsia="Open Sans" w:hAnsiTheme="minorHAnsi" w:cstheme="minorHAnsi"/>
                <w:sz w:val="20"/>
                <w:szCs w:val="20"/>
              </w:rPr>
            </w:pPr>
            <w:proofErr w:type="spellStart"/>
            <w:r w:rsidRPr="007D6980">
              <w:rPr>
                <w:rFonts w:asciiTheme="minorHAnsi" w:eastAsia="Open Sans" w:hAnsiTheme="minorHAnsi" w:cstheme="minorHAnsi"/>
                <w:b/>
                <w:sz w:val="20"/>
                <w:szCs w:val="20"/>
              </w:rPr>
              <w:t>Lp</w:t>
            </w:r>
            <w:proofErr w:type="spellEnd"/>
            <w:r w:rsidRPr="007D6980">
              <w:rPr>
                <w:rFonts w:asciiTheme="minorHAnsi" w:eastAsia="Open Sans" w:hAnsiTheme="minorHAnsi" w:cstheme="minorHAnsi"/>
                <w:sz w:val="20"/>
                <w:szCs w:val="20"/>
              </w:rPr>
              <w:t xml:space="preserve"> Inductance value measured with parallel-equivalent circuit model</w:t>
            </w:r>
          </w:p>
          <w:p w14:paraId="21911C5F"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Ls</w:t>
            </w:r>
            <w:r w:rsidRPr="007D6980">
              <w:rPr>
                <w:rFonts w:asciiTheme="minorHAnsi" w:eastAsia="Open Sans" w:hAnsiTheme="minorHAnsi" w:cstheme="minorHAnsi"/>
                <w:sz w:val="20"/>
                <w:szCs w:val="20"/>
              </w:rPr>
              <w:t xml:space="preserve"> Inductance value measured with series-equivalent circuit model</w:t>
            </w:r>
          </w:p>
          <w:p w14:paraId="56FA3C0E"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D</w:t>
            </w:r>
            <w:r w:rsidRPr="007D6980">
              <w:rPr>
                <w:rFonts w:asciiTheme="minorHAnsi" w:eastAsia="Open Sans" w:hAnsiTheme="minorHAnsi" w:cstheme="minorHAnsi"/>
                <w:sz w:val="20"/>
                <w:szCs w:val="20"/>
              </w:rPr>
              <w:t xml:space="preserve"> Dissipation factor</w:t>
            </w:r>
          </w:p>
          <w:p w14:paraId="58DED33B"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Q</w:t>
            </w:r>
            <w:r w:rsidRPr="007D6980">
              <w:rPr>
                <w:rFonts w:asciiTheme="minorHAnsi" w:eastAsia="Open Sans" w:hAnsiTheme="minorHAnsi" w:cstheme="minorHAnsi"/>
                <w:sz w:val="20"/>
                <w:szCs w:val="20"/>
              </w:rPr>
              <w:t xml:space="preserve"> Quality factor (inverse of D)</w:t>
            </w:r>
          </w:p>
          <w:p w14:paraId="775A58B8"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G</w:t>
            </w:r>
            <w:r w:rsidRPr="007D6980">
              <w:rPr>
                <w:rFonts w:asciiTheme="minorHAnsi" w:eastAsia="Open Sans" w:hAnsiTheme="minorHAnsi" w:cstheme="minorHAnsi"/>
                <w:sz w:val="20"/>
                <w:szCs w:val="20"/>
              </w:rPr>
              <w:t xml:space="preserve"> Equivalent parallel conductance measured with parallel-equivalent circuit model</w:t>
            </w:r>
          </w:p>
          <w:p w14:paraId="600A8653"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Rp</w:t>
            </w:r>
            <w:r w:rsidRPr="007D6980">
              <w:rPr>
                <w:rFonts w:asciiTheme="minorHAnsi" w:eastAsia="Open Sans" w:hAnsiTheme="minorHAnsi" w:cstheme="minorHAnsi"/>
                <w:sz w:val="20"/>
                <w:szCs w:val="20"/>
              </w:rPr>
              <w:t xml:space="preserve"> Equivalent parallel resistance measured with parallel-equivalent circuit model</w:t>
            </w:r>
          </w:p>
          <w:p w14:paraId="0ED0052F"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Rs</w:t>
            </w:r>
            <w:r w:rsidRPr="007D6980">
              <w:rPr>
                <w:rFonts w:asciiTheme="minorHAnsi" w:eastAsia="Open Sans" w:hAnsiTheme="minorHAnsi" w:cstheme="minorHAnsi"/>
                <w:sz w:val="20"/>
                <w:szCs w:val="20"/>
              </w:rPr>
              <w:t xml:space="preserve"> Equivalent series resistance measured with series-equivalent circuit model</w:t>
            </w:r>
          </w:p>
          <w:p w14:paraId="5D63862F" w14:textId="77777777" w:rsidR="007D6980" w:rsidRPr="007D6980" w:rsidRDefault="007D6980" w:rsidP="007D6980">
            <w:pPr>
              <w:tabs>
                <w:tab w:val="left" w:pos="5790"/>
              </w:tabs>
              <w:rPr>
                <w:rFonts w:asciiTheme="minorHAnsi" w:eastAsia="Open Sans" w:hAnsiTheme="minorHAnsi" w:cstheme="minorHAnsi"/>
                <w:sz w:val="20"/>
                <w:szCs w:val="20"/>
              </w:rPr>
            </w:pPr>
            <w:proofErr w:type="spellStart"/>
            <w:r w:rsidRPr="007D6980">
              <w:rPr>
                <w:rFonts w:asciiTheme="minorHAnsi" w:eastAsia="Open Sans" w:hAnsiTheme="minorHAnsi" w:cstheme="minorHAnsi"/>
                <w:b/>
                <w:sz w:val="20"/>
                <w:szCs w:val="20"/>
              </w:rPr>
              <w:t>Rdc</w:t>
            </w:r>
            <w:proofErr w:type="spellEnd"/>
            <w:r w:rsidRPr="007D6980">
              <w:rPr>
                <w:rFonts w:asciiTheme="minorHAnsi" w:eastAsia="Open Sans" w:hAnsiTheme="minorHAnsi" w:cstheme="minorHAnsi"/>
                <w:sz w:val="20"/>
                <w:szCs w:val="20"/>
              </w:rPr>
              <w:t xml:space="preserve"> Direct-current resistance</w:t>
            </w:r>
          </w:p>
          <w:p w14:paraId="4E1F960F"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R</w:t>
            </w:r>
            <w:r w:rsidRPr="007D6980">
              <w:rPr>
                <w:rFonts w:asciiTheme="minorHAnsi" w:eastAsia="Open Sans" w:hAnsiTheme="minorHAnsi" w:cstheme="minorHAnsi"/>
                <w:sz w:val="20"/>
                <w:szCs w:val="20"/>
              </w:rPr>
              <w:t xml:space="preserve"> Resistance</w:t>
            </w:r>
          </w:p>
          <w:p w14:paraId="2CCCA740"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X</w:t>
            </w:r>
            <w:r w:rsidRPr="007D6980">
              <w:rPr>
                <w:rFonts w:asciiTheme="minorHAnsi" w:eastAsia="Open Sans" w:hAnsiTheme="minorHAnsi" w:cstheme="minorHAnsi"/>
                <w:sz w:val="20"/>
                <w:szCs w:val="20"/>
              </w:rPr>
              <w:t xml:space="preserve"> Reactance</w:t>
            </w:r>
          </w:p>
          <w:p w14:paraId="42390802"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Z</w:t>
            </w:r>
            <w:r w:rsidRPr="007D6980">
              <w:rPr>
                <w:rFonts w:asciiTheme="minorHAnsi" w:eastAsia="Open Sans" w:hAnsiTheme="minorHAnsi" w:cstheme="minorHAnsi"/>
                <w:sz w:val="20"/>
                <w:szCs w:val="20"/>
              </w:rPr>
              <w:t xml:space="preserve"> Impedance</w:t>
            </w:r>
          </w:p>
          <w:p w14:paraId="20F512B0"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b/>
                <w:sz w:val="20"/>
                <w:szCs w:val="20"/>
              </w:rPr>
              <w:t xml:space="preserve">Y </w:t>
            </w:r>
            <w:r w:rsidRPr="007D6980">
              <w:rPr>
                <w:rFonts w:asciiTheme="minorHAnsi" w:eastAsia="Open Sans" w:hAnsiTheme="minorHAnsi" w:cstheme="minorHAnsi"/>
                <w:sz w:val="20"/>
                <w:szCs w:val="20"/>
              </w:rPr>
              <w:t>Admittance</w:t>
            </w:r>
          </w:p>
          <w:p w14:paraId="74DABB3B" w14:textId="77777777" w:rsidR="007D6980" w:rsidRPr="007D6980" w:rsidRDefault="007D6980" w:rsidP="007D6980">
            <w:pPr>
              <w:tabs>
                <w:tab w:val="left" w:pos="5790"/>
              </w:tabs>
              <w:rPr>
                <w:rFonts w:asciiTheme="minorHAnsi" w:eastAsia="Open Sans" w:hAnsiTheme="minorHAnsi" w:cstheme="minorHAnsi"/>
                <w:sz w:val="20"/>
                <w:szCs w:val="20"/>
              </w:rPr>
            </w:pPr>
            <w:proofErr w:type="spellStart"/>
            <w:r w:rsidRPr="007D6980">
              <w:rPr>
                <w:rFonts w:asciiTheme="minorHAnsi" w:eastAsia="Open Sans" w:hAnsiTheme="minorHAnsi" w:cstheme="minorHAnsi"/>
                <w:b/>
                <w:sz w:val="20"/>
                <w:szCs w:val="20"/>
              </w:rPr>
              <w:t>θd</w:t>
            </w:r>
            <w:proofErr w:type="spellEnd"/>
            <w:r w:rsidRPr="007D6980">
              <w:rPr>
                <w:rFonts w:asciiTheme="minorHAnsi" w:eastAsia="Open Sans" w:hAnsiTheme="minorHAnsi" w:cstheme="minorHAnsi"/>
                <w:sz w:val="20"/>
                <w:szCs w:val="20"/>
              </w:rPr>
              <w:t xml:space="preserve"> Phase angle of impedance/admittance (degree)</w:t>
            </w:r>
          </w:p>
          <w:p w14:paraId="064DC9B6" w14:textId="77777777" w:rsidR="007D6980" w:rsidRPr="007D6980" w:rsidRDefault="007D6980" w:rsidP="007D6980">
            <w:pPr>
              <w:tabs>
                <w:tab w:val="left" w:pos="5790"/>
              </w:tabs>
              <w:rPr>
                <w:rFonts w:asciiTheme="minorHAnsi" w:eastAsia="Open Sans" w:hAnsiTheme="minorHAnsi" w:cstheme="minorHAnsi"/>
                <w:sz w:val="20"/>
                <w:szCs w:val="20"/>
              </w:rPr>
            </w:pPr>
            <w:proofErr w:type="spellStart"/>
            <w:r w:rsidRPr="007D6980">
              <w:rPr>
                <w:rFonts w:asciiTheme="minorHAnsi" w:eastAsia="Open Sans" w:hAnsiTheme="minorHAnsi" w:cstheme="minorHAnsi"/>
                <w:b/>
                <w:sz w:val="20"/>
                <w:szCs w:val="20"/>
              </w:rPr>
              <w:t>θr</w:t>
            </w:r>
            <w:proofErr w:type="spellEnd"/>
            <w:r w:rsidRPr="007D6980">
              <w:rPr>
                <w:rFonts w:asciiTheme="minorHAnsi" w:eastAsia="Open Sans" w:hAnsiTheme="minorHAnsi" w:cstheme="minorHAnsi"/>
                <w:sz w:val="20"/>
                <w:szCs w:val="20"/>
              </w:rPr>
              <w:t xml:space="preserve"> Phase angle of impedance/admittance (radian)</w:t>
            </w:r>
          </w:p>
          <w:p w14:paraId="72785454" w14:textId="71400795"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b/>
                <w:sz w:val="20"/>
                <w:szCs w:val="20"/>
              </w:rPr>
              <w:t>B</w:t>
            </w:r>
            <w:r w:rsidRPr="007D6980">
              <w:rPr>
                <w:rFonts w:asciiTheme="minorHAnsi" w:eastAsia="Open Sans" w:hAnsiTheme="minorHAnsi" w:cstheme="minorHAnsi"/>
                <w:sz w:val="20"/>
                <w:szCs w:val="20"/>
              </w:rPr>
              <w:t xml:space="preserve"> Susceptance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7D6980" w:rsidRPr="00161D4F" w:rsidRDefault="007D6980" w:rsidP="007D6980">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1C734D40"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Available equivalent circuits for measurements: Parallel and Serial</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2BF418DB"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Measurement frequency (frequency of the test signal) between 20 Hz and 2 MHz</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7D6980" w:rsidRDefault="007D6980" w:rsidP="007D6980">
            <w:pPr>
              <w:rPr>
                <w:rFonts w:asciiTheme="minorHAnsi" w:eastAsia="Calibri" w:hAnsiTheme="minorHAnsi" w:cstheme="minorHAnsi"/>
                <w:sz w:val="20"/>
                <w:szCs w:val="20"/>
              </w:rPr>
            </w:pPr>
          </w:p>
          <w:p w14:paraId="4E0198B4" w14:textId="77777777" w:rsidR="007D6980" w:rsidRPr="0070442E" w:rsidRDefault="007D6980" w:rsidP="007D6980">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6352649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DE2265C"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Measurement frequency resolution:</w:t>
            </w:r>
          </w:p>
          <w:p w14:paraId="47E68C76"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0.01 Hz for (20 Hz - 99.99 Hz),</w:t>
            </w:r>
          </w:p>
          <w:p w14:paraId="72A75A10"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0.1 Hz for (100 Hz - 999.9 Hz),</w:t>
            </w:r>
          </w:p>
          <w:p w14:paraId="193717CB"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1 Hz for (1 kHz - 9.999 kHz),</w:t>
            </w:r>
          </w:p>
          <w:p w14:paraId="71988383"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10 Hz for (10 kHz - 99.99 kHz),</w:t>
            </w:r>
          </w:p>
          <w:p w14:paraId="02FA1E59"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100 Hz for (100 kHz - 999.9 kHz),</w:t>
            </w:r>
          </w:p>
          <w:p w14:paraId="4EEC5581" w14:textId="506AE338"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1 kHz for (1 MHz - 2 MHz)</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051242C7"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Minimal test frequency measurement accuracy: +/-0.01%</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7C620622" w:rsidR="007D6980" w:rsidRPr="007D6980" w:rsidRDefault="007D6980" w:rsidP="007D6980">
            <w:pPr>
              <w:rPr>
                <w:rFonts w:asciiTheme="minorHAnsi" w:hAnsiTheme="minorHAnsi" w:cstheme="minorHAnsi"/>
                <w:sz w:val="20"/>
                <w:szCs w:val="20"/>
                <w:lang w:val="en-US" w:eastAsia="en-US"/>
                <w14:ligatures w14:val="standardContextual"/>
              </w:rPr>
            </w:pPr>
            <w:r w:rsidRPr="007D6980">
              <w:rPr>
                <w:rFonts w:asciiTheme="minorHAnsi" w:eastAsia="Open Sans" w:hAnsiTheme="minorHAnsi" w:cstheme="minorHAnsi"/>
                <w:sz w:val="20"/>
                <w:szCs w:val="20"/>
              </w:rPr>
              <w:t xml:space="preserve">Test signal voltage 0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 xml:space="preserve"> - 2.0 </w:t>
            </w:r>
            <w:proofErr w:type="spellStart"/>
            <w:r w:rsidRPr="007D6980">
              <w:rPr>
                <w:rFonts w:asciiTheme="minorHAnsi" w:eastAsia="Open Sans" w:hAnsiTheme="minorHAnsi" w:cstheme="minorHAnsi"/>
                <w:sz w:val="20"/>
                <w:szCs w:val="20"/>
              </w:rPr>
              <w:t>Vrms</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20EBCFDF"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Test signal voltage resolution:</w:t>
            </w:r>
          </w:p>
          <w:p w14:paraId="11925B75"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100 </w:t>
            </w:r>
            <w:proofErr w:type="spellStart"/>
            <w:r w:rsidRPr="007D6980">
              <w:rPr>
                <w:rFonts w:asciiTheme="minorHAnsi" w:eastAsia="Open Sans" w:hAnsiTheme="minorHAnsi" w:cstheme="minorHAnsi"/>
                <w:sz w:val="20"/>
                <w:szCs w:val="20"/>
              </w:rPr>
              <w:t>uVrms</w:t>
            </w:r>
            <w:proofErr w:type="spellEnd"/>
            <w:r w:rsidRPr="007D6980">
              <w:rPr>
                <w:rFonts w:asciiTheme="minorHAnsi" w:eastAsia="Open Sans" w:hAnsiTheme="minorHAnsi" w:cstheme="minorHAnsi"/>
                <w:sz w:val="20"/>
                <w:szCs w:val="20"/>
              </w:rPr>
              <w:t xml:space="preserve"> &lt;0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 xml:space="preserve">, 0.2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&gt;,</w:t>
            </w:r>
          </w:p>
          <w:p w14:paraId="36CB48E2"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200 </w:t>
            </w:r>
            <w:proofErr w:type="spellStart"/>
            <w:r w:rsidRPr="007D6980">
              <w:rPr>
                <w:rFonts w:asciiTheme="minorHAnsi" w:eastAsia="Open Sans" w:hAnsiTheme="minorHAnsi" w:cstheme="minorHAnsi"/>
                <w:sz w:val="20"/>
                <w:szCs w:val="20"/>
              </w:rPr>
              <w:t>uVrms</w:t>
            </w:r>
            <w:proofErr w:type="spellEnd"/>
            <w:r w:rsidRPr="007D6980">
              <w:rPr>
                <w:rFonts w:asciiTheme="minorHAnsi" w:eastAsia="Open Sans" w:hAnsiTheme="minorHAnsi" w:cstheme="minorHAnsi"/>
                <w:sz w:val="20"/>
                <w:szCs w:val="20"/>
              </w:rPr>
              <w:t xml:space="preserve"> (0.2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 xml:space="preserve">, 0.5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&gt;,</w:t>
            </w:r>
          </w:p>
          <w:p w14:paraId="2FB7D47A"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500 </w:t>
            </w:r>
            <w:proofErr w:type="spellStart"/>
            <w:r w:rsidRPr="007D6980">
              <w:rPr>
                <w:rFonts w:asciiTheme="minorHAnsi" w:eastAsia="Open Sans" w:hAnsiTheme="minorHAnsi" w:cstheme="minorHAnsi"/>
                <w:sz w:val="20"/>
                <w:szCs w:val="20"/>
              </w:rPr>
              <w:t>uVrms</w:t>
            </w:r>
            <w:proofErr w:type="spellEnd"/>
            <w:r w:rsidRPr="007D6980">
              <w:rPr>
                <w:rFonts w:asciiTheme="minorHAnsi" w:eastAsia="Open Sans" w:hAnsiTheme="minorHAnsi" w:cstheme="minorHAnsi"/>
                <w:sz w:val="20"/>
                <w:szCs w:val="20"/>
              </w:rPr>
              <w:t xml:space="preserve"> (0.5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 xml:space="preserve">, 1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&gt;,</w:t>
            </w:r>
          </w:p>
          <w:p w14:paraId="35441B42" w14:textId="3A5F2603" w:rsidR="007D6980" w:rsidRPr="007D6980" w:rsidRDefault="007D6980" w:rsidP="007D6980">
            <w:pPr>
              <w:rPr>
                <w:rFonts w:asciiTheme="minorHAnsi" w:hAnsiTheme="minorHAnsi" w:cstheme="minorHAnsi"/>
                <w:sz w:val="20"/>
                <w:szCs w:val="20"/>
                <w:lang w:val="en-US" w:eastAsia="en-US"/>
                <w14:ligatures w14:val="standardContextual"/>
              </w:rPr>
            </w:pPr>
            <w:r w:rsidRPr="007D6980">
              <w:rPr>
                <w:rFonts w:asciiTheme="minorHAnsi" w:eastAsia="Open Sans" w:hAnsiTheme="minorHAnsi" w:cstheme="minorHAnsi"/>
                <w:sz w:val="20"/>
                <w:szCs w:val="20"/>
              </w:rPr>
              <w:t xml:space="preserve">1 </w:t>
            </w:r>
            <w:proofErr w:type="spellStart"/>
            <w:r w:rsidRPr="007D6980">
              <w:rPr>
                <w:rFonts w:asciiTheme="minorHAnsi" w:eastAsia="Open Sans" w:hAnsiTheme="minorHAnsi" w:cstheme="minorHAnsi"/>
                <w:sz w:val="20"/>
                <w:szCs w:val="20"/>
              </w:rPr>
              <w:t>mVrms</w:t>
            </w:r>
            <w:proofErr w:type="spellEnd"/>
            <w:r w:rsidRPr="007D6980">
              <w:rPr>
                <w:rFonts w:asciiTheme="minorHAnsi" w:eastAsia="Open Sans" w:hAnsiTheme="minorHAnsi" w:cstheme="minorHAnsi"/>
                <w:sz w:val="20"/>
                <w:szCs w:val="20"/>
              </w:rPr>
              <w:t xml:space="preserve"> (1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 xml:space="preserve">, 2 </w:t>
            </w:r>
            <w:proofErr w:type="spellStart"/>
            <w:r w:rsidRPr="007D6980">
              <w:rPr>
                <w:rFonts w:asciiTheme="minorHAnsi" w:eastAsia="Open Sans" w:hAnsiTheme="minorHAnsi" w:cstheme="minorHAnsi"/>
                <w:sz w:val="20"/>
                <w:szCs w:val="20"/>
              </w:rPr>
              <w:t>Vrms</w:t>
            </w:r>
            <w:proofErr w:type="spellEnd"/>
            <w:r w:rsidRPr="007D6980">
              <w:rPr>
                <w:rFonts w:asciiTheme="minorHAnsi" w:eastAsia="Open Sans" w:hAnsiTheme="minorHAnsi" w:cstheme="minorHAnsi"/>
                <w:sz w:val="20"/>
                <w:szCs w:val="20"/>
              </w:rPr>
              <w:t>&gt;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77C4218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459B9873"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2BFF448"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Minimal accuracy of test signal voltage</w:t>
            </w:r>
          </w:p>
          <w:p w14:paraId="0C022C21" w14:textId="290B6212"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 xml:space="preserve">+/- (10% + 1 </w:t>
            </w:r>
            <w:proofErr w:type="spellStart"/>
            <w:r w:rsidRPr="007D6980">
              <w:rPr>
                <w:rFonts w:asciiTheme="minorHAnsi" w:eastAsia="Open Sans" w:hAnsiTheme="minorHAnsi" w:cstheme="minorHAnsi"/>
                <w:sz w:val="20"/>
                <w:szCs w:val="20"/>
              </w:rPr>
              <w:t>mVrms</w:t>
            </w:r>
            <w:proofErr w:type="spellEnd"/>
            <w:r w:rsidRPr="007D6980">
              <w:rPr>
                <w:rFonts w:asciiTheme="minorHAnsi" w:eastAsia="Open Sans" w:hAnsiTheme="minorHAnsi" w:cstheme="minorHAnsi"/>
                <w:sz w:val="20"/>
                <w:szCs w:val="20"/>
              </w:rPr>
              <w: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0653B9AE"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7D344346"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tcPr>
          <w:p w14:paraId="61FC3646" w14:textId="7DD04909"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 xml:space="preserve">Test signal current 0 Arms - 20 </w:t>
            </w:r>
            <w:proofErr w:type="spellStart"/>
            <w:r w:rsidRPr="007D6980">
              <w:rPr>
                <w:rFonts w:asciiTheme="minorHAnsi" w:eastAsia="Open Sans" w:hAnsiTheme="minorHAnsi" w:cstheme="minorHAnsi"/>
                <w:sz w:val="20"/>
                <w:szCs w:val="20"/>
              </w:rPr>
              <w:t>mArms</w:t>
            </w:r>
            <w:proofErr w:type="spellEnd"/>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57DFEA27" w14:textId="77777777" w:rsidTr="00D201FF">
        <w:tc>
          <w:tcPr>
            <w:tcW w:w="569" w:type="dxa"/>
            <w:tcBorders>
              <w:left w:val="single" w:sz="18" w:space="0" w:color="00000A"/>
              <w:bottom w:val="single" w:sz="4" w:space="0" w:color="00000A"/>
              <w:right w:val="single" w:sz="4" w:space="0" w:color="00000A"/>
            </w:tcBorders>
            <w:vAlign w:val="center"/>
          </w:tcPr>
          <w:p w14:paraId="5506F218" w14:textId="5905C9EB"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12</w:t>
            </w:r>
          </w:p>
        </w:tc>
        <w:tc>
          <w:tcPr>
            <w:tcW w:w="4316" w:type="dxa"/>
            <w:tcBorders>
              <w:left w:val="single" w:sz="18" w:space="0" w:color="00000A"/>
              <w:bottom w:val="single" w:sz="4" w:space="0" w:color="00000A"/>
              <w:right w:val="single" w:sz="4" w:space="0" w:color="00000A"/>
            </w:tcBorders>
          </w:tcPr>
          <w:p w14:paraId="1686734B"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Test signal current resolution:</w:t>
            </w:r>
          </w:p>
          <w:p w14:paraId="3F01D385"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1 </w:t>
            </w:r>
            <w:proofErr w:type="spellStart"/>
            <w:r w:rsidRPr="007D6980">
              <w:rPr>
                <w:rFonts w:asciiTheme="minorHAnsi" w:eastAsia="Open Sans" w:hAnsiTheme="minorHAnsi" w:cstheme="minorHAnsi"/>
                <w:sz w:val="20"/>
                <w:szCs w:val="20"/>
              </w:rPr>
              <w:t>uArms</w:t>
            </w:r>
            <w:proofErr w:type="spellEnd"/>
            <w:r w:rsidRPr="007D6980">
              <w:rPr>
                <w:rFonts w:asciiTheme="minorHAnsi" w:eastAsia="Open Sans" w:hAnsiTheme="minorHAnsi" w:cstheme="minorHAnsi"/>
                <w:sz w:val="20"/>
                <w:szCs w:val="20"/>
              </w:rPr>
              <w:t xml:space="preserve"> &lt;0 Arms, 2 </w:t>
            </w:r>
            <w:proofErr w:type="spellStart"/>
            <w:r w:rsidRPr="007D6980">
              <w:rPr>
                <w:rFonts w:asciiTheme="minorHAnsi" w:eastAsia="Open Sans" w:hAnsiTheme="minorHAnsi" w:cstheme="minorHAnsi"/>
                <w:sz w:val="20"/>
                <w:szCs w:val="20"/>
              </w:rPr>
              <w:t>mArms</w:t>
            </w:r>
            <w:proofErr w:type="spellEnd"/>
            <w:r w:rsidRPr="007D6980">
              <w:rPr>
                <w:rFonts w:asciiTheme="minorHAnsi" w:eastAsia="Open Sans" w:hAnsiTheme="minorHAnsi" w:cstheme="minorHAnsi"/>
                <w:sz w:val="20"/>
                <w:szCs w:val="20"/>
              </w:rPr>
              <w:t>&gt;,</w:t>
            </w:r>
          </w:p>
          <w:p w14:paraId="441C75E6"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2 </w:t>
            </w:r>
            <w:proofErr w:type="spellStart"/>
            <w:r w:rsidRPr="007D6980">
              <w:rPr>
                <w:rFonts w:asciiTheme="minorHAnsi" w:eastAsia="Open Sans" w:hAnsiTheme="minorHAnsi" w:cstheme="minorHAnsi"/>
                <w:sz w:val="20"/>
                <w:szCs w:val="20"/>
              </w:rPr>
              <w:t>uArms</w:t>
            </w:r>
            <w:proofErr w:type="spellEnd"/>
            <w:r w:rsidRPr="007D6980">
              <w:rPr>
                <w:rFonts w:asciiTheme="minorHAnsi" w:eastAsia="Open Sans" w:hAnsiTheme="minorHAnsi" w:cstheme="minorHAnsi"/>
                <w:sz w:val="20"/>
                <w:szCs w:val="20"/>
              </w:rPr>
              <w:t xml:space="preserve"> (2 </w:t>
            </w:r>
            <w:proofErr w:type="spellStart"/>
            <w:r w:rsidRPr="007D6980">
              <w:rPr>
                <w:rFonts w:asciiTheme="minorHAnsi" w:eastAsia="Open Sans" w:hAnsiTheme="minorHAnsi" w:cstheme="minorHAnsi"/>
                <w:sz w:val="20"/>
                <w:szCs w:val="20"/>
              </w:rPr>
              <w:t>mArms</w:t>
            </w:r>
            <w:proofErr w:type="spellEnd"/>
            <w:r w:rsidRPr="007D6980">
              <w:rPr>
                <w:rFonts w:asciiTheme="minorHAnsi" w:eastAsia="Open Sans" w:hAnsiTheme="minorHAnsi" w:cstheme="minorHAnsi"/>
                <w:sz w:val="20"/>
                <w:szCs w:val="20"/>
              </w:rPr>
              <w:t xml:space="preserve">, 5 </w:t>
            </w:r>
            <w:proofErr w:type="spellStart"/>
            <w:r w:rsidRPr="007D6980">
              <w:rPr>
                <w:rFonts w:asciiTheme="minorHAnsi" w:eastAsia="Open Sans" w:hAnsiTheme="minorHAnsi" w:cstheme="minorHAnsi"/>
                <w:sz w:val="20"/>
                <w:szCs w:val="20"/>
              </w:rPr>
              <w:t>mArms</w:t>
            </w:r>
            <w:proofErr w:type="spellEnd"/>
            <w:r w:rsidRPr="007D6980">
              <w:rPr>
                <w:rFonts w:asciiTheme="minorHAnsi" w:eastAsia="Open Sans" w:hAnsiTheme="minorHAnsi" w:cstheme="minorHAnsi"/>
                <w:sz w:val="20"/>
                <w:szCs w:val="20"/>
              </w:rPr>
              <w:t>&gt;,</w:t>
            </w:r>
          </w:p>
          <w:p w14:paraId="12E3D791"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5 </w:t>
            </w:r>
            <w:proofErr w:type="spellStart"/>
            <w:r w:rsidRPr="007D6980">
              <w:rPr>
                <w:rFonts w:asciiTheme="minorHAnsi" w:eastAsia="Open Sans" w:hAnsiTheme="minorHAnsi" w:cstheme="minorHAnsi"/>
                <w:sz w:val="20"/>
                <w:szCs w:val="20"/>
              </w:rPr>
              <w:t>uArms</w:t>
            </w:r>
            <w:proofErr w:type="spellEnd"/>
            <w:r w:rsidRPr="007D6980">
              <w:rPr>
                <w:rFonts w:asciiTheme="minorHAnsi" w:eastAsia="Open Sans" w:hAnsiTheme="minorHAnsi" w:cstheme="minorHAnsi"/>
                <w:sz w:val="20"/>
                <w:szCs w:val="20"/>
              </w:rPr>
              <w:t xml:space="preserve"> (5 </w:t>
            </w:r>
            <w:proofErr w:type="spellStart"/>
            <w:r w:rsidRPr="007D6980">
              <w:rPr>
                <w:rFonts w:asciiTheme="minorHAnsi" w:eastAsia="Open Sans" w:hAnsiTheme="minorHAnsi" w:cstheme="minorHAnsi"/>
                <w:sz w:val="20"/>
                <w:szCs w:val="20"/>
              </w:rPr>
              <w:t>mArms</w:t>
            </w:r>
            <w:proofErr w:type="spellEnd"/>
            <w:r w:rsidRPr="007D6980">
              <w:rPr>
                <w:rFonts w:asciiTheme="minorHAnsi" w:eastAsia="Open Sans" w:hAnsiTheme="minorHAnsi" w:cstheme="minorHAnsi"/>
                <w:sz w:val="20"/>
                <w:szCs w:val="20"/>
              </w:rPr>
              <w:t xml:space="preserve">, 10 </w:t>
            </w:r>
            <w:proofErr w:type="spellStart"/>
            <w:r w:rsidRPr="007D6980">
              <w:rPr>
                <w:rFonts w:asciiTheme="minorHAnsi" w:eastAsia="Open Sans" w:hAnsiTheme="minorHAnsi" w:cstheme="minorHAnsi"/>
                <w:sz w:val="20"/>
                <w:szCs w:val="20"/>
              </w:rPr>
              <w:t>mArms</w:t>
            </w:r>
            <w:proofErr w:type="spellEnd"/>
            <w:proofErr w:type="gramStart"/>
            <w:r w:rsidRPr="007D6980">
              <w:rPr>
                <w:rFonts w:asciiTheme="minorHAnsi" w:eastAsia="Open Sans" w:hAnsiTheme="minorHAnsi" w:cstheme="minorHAnsi"/>
                <w:sz w:val="20"/>
                <w:szCs w:val="20"/>
              </w:rPr>
              <w:t>&gt;,,</w:t>
            </w:r>
            <w:proofErr w:type="gramEnd"/>
          </w:p>
          <w:p w14:paraId="0682712B" w14:textId="49D19571"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 xml:space="preserve">10 </w:t>
            </w:r>
            <w:proofErr w:type="spellStart"/>
            <w:r w:rsidRPr="007D6980">
              <w:rPr>
                <w:rFonts w:asciiTheme="minorHAnsi" w:eastAsia="Open Sans" w:hAnsiTheme="minorHAnsi" w:cstheme="minorHAnsi"/>
                <w:sz w:val="20"/>
                <w:szCs w:val="20"/>
              </w:rPr>
              <w:t>uArms</w:t>
            </w:r>
            <w:proofErr w:type="spellEnd"/>
            <w:r w:rsidRPr="007D6980">
              <w:rPr>
                <w:rFonts w:asciiTheme="minorHAnsi" w:eastAsia="Open Sans" w:hAnsiTheme="minorHAnsi" w:cstheme="minorHAnsi"/>
                <w:sz w:val="20"/>
                <w:szCs w:val="20"/>
              </w:rPr>
              <w:t xml:space="preserve"> (10 </w:t>
            </w:r>
            <w:proofErr w:type="spellStart"/>
            <w:r w:rsidRPr="007D6980">
              <w:rPr>
                <w:rFonts w:asciiTheme="minorHAnsi" w:eastAsia="Open Sans" w:hAnsiTheme="minorHAnsi" w:cstheme="minorHAnsi"/>
                <w:sz w:val="20"/>
                <w:szCs w:val="20"/>
              </w:rPr>
              <w:t>mArms</w:t>
            </w:r>
            <w:proofErr w:type="spellEnd"/>
            <w:r w:rsidRPr="007D6980">
              <w:rPr>
                <w:rFonts w:asciiTheme="minorHAnsi" w:eastAsia="Open Sans" w:hAnsiTheme="minorHAnsi" w:cstheme="minorHAnsi"/>
                <w:sz w:val="20"/>
                <w:szCs w:val="20"/>
              </w:rPr>
              <w:t xml:space="preserve">, 20 </w:t>
            </w:r>
            <w:proofErr w:type="spellStart"/>
            <w:r w:rsidRPr="007D6980">
              <w:rPr>
                <w:rFonts w:asciiTheme="minorHAnsi" w:eastAsia="Open Sans" w:hAnsiTheme="minorHAnsi" w:cstheme="minorHAnsi"/>
                <w:sz w:val="20"/>
                <w:szCs w:val="20"/>
              </w:rPr>
              <w:t>mArms</w:t>
            </w:r>
            <w:proofErr w:type="spellEnd"/>
            <w:r w:rsidRPr="007D6980">
              <w:rPr>
                <w:rFonts w:asciiTheme="minorHAnsi" w:eastAsia="Open Sans" w:hAnsiTheme="minorHAnsi" w:cstheme="minorHAnsi"/>
                <w:sz w:val="20"/>
                <w:szCs w:val="20"/>
              </w:rPr>
              <w:t>&gt;,</w:t>
            </w:r>
          </w:p>
        </w:tc>
        <w:tc>
          <w:tcPr>
            <w:tcW w:w="3877" w:type="dxa"/>
            <w:tcBorders>
              <w:left w:val="single" w:sz="4" w:space="0" w:color="00000A"/>
              <w:bottom w:val="single" w:sz="4" w:space="0" w:color="00000A"/>
              <w:right w:val="single" w:sz="4" w:space="0" w:color="00000A"/>
            </w:tcBorders>
            <w:tcMar>
              <w:left w:w="108" w:type="dxa"/>
            </w:tcMar>
          </w:tcPr>
          <w:p w14:paraId="553C280E" w14:textId="77777777" w:rsidR="007D6980" w:rsidRPr="00161D4F" w:rsidRDefault="007D6980" w:rsidP="007D6980">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35425421"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426C2FE" w14:textId="4E200F04" w:rsidR="007D6980" w:rsidRPr="00161D4F" w:rsidRDefault="007D6980" w:rsidP="007D6980">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4" w:space="0" w:color="00000A"/>
              <w:right w:val="single" w:sz="4" w:space="0" w:color="00000A"/>
            </w:tcBorders>
          </w:tcPr>
          <w:p w14:paraId="39CFDD90"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Minimal accuracy of test signal current</w:t>
            </w:r>
          </w:p>
          <w:p w14:paraId="1E136889" w14:textId="7673C29D" w:rsidR="007D6980" w:rsidRPr="007D6980" w:rsidRDefault="007D6980" w:rsidP="007D6980">
            <w:pPr>
              <w:pBdr>
                <w:top w:val="none" w:sz="0" w:space="0" w:color="000000"/>
                <w:left w:val="none" w:sz="0" w:space="0" w:color="000000"/>
                <w:bottom w:val="none" w:sz="0" w:space="0" w:color="000000"/>
                <w:right w:val="none" w:sz="0" w:space="0" w:color="000000"/>
                <w:between w:val="none" w:sz="0" w:space="0" w:color="000000"/>
              </w:pBdr>
              <w:rPr>
                <w:rFonts w:asciiTheme="minorHAnsi" w:eastAsia="Calibri" w:hAnsiTheme="minorHAnsi" w:cstheme="minorHAnsi"/>
                <w:sz w:val="20"/>
                <w:szCs w:val="20"/>
              </w:rPr>
            </w:pPr>
            <w:r w:rsidRPr="007D6980">
              <w:rPr>
                <w:rFonts w:asciiTheme="minorHAnsi" w:eastAsia="Open Sans" w:hAnsiTheme="minorHAnsi" w:cstheme="minorHAnsi"/>
                <w:sz w:val="20"/>
                <w:szCs w:val="20"/>
              </w:rPr>
              <w:t xml:space="preserve">+/- (10% + 10 </w:t>
            </w:r>
            <w:proofErr w:type="spellStart"/>
            <w:r w:rsidRPr="007D6980">
              <w:rPr>
                <w:rFonts w:asciiTheme="minorHAnsi" w:eastAsia="Open Sans" w:hAnsiTheme="minorHAnsi" w:cstheme="minorHAnsi"/>
                <w:sz w:val="20"/>
                <w:szCs w:val="20"/>
              </w:rPr>
              <w:t>uArms</w:t>
            </w:r>
            <w:proofErr w:type="spellEnd"/>
            <w:r w:rsidRPr="007D6980">
              <w:rPr>
                <w:rFonts w:asciiTheme="minorHAnsi" w:eastAsia="Open Sans" w:hAnsiTheme="minorHAnsi" w:cstheme="minorHAnsi"/>
                <w:sz w:val="20"/>
                <w:szCs w:val="20"/>
              </w:rPr>
              <w: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99E1693"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0D4F831"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2A0AA484"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4514D1CB" w14:textId="3EECF3B4" w:rsidR="007D6980" w:rsidRPr="00161D4F" w:rsidRDefault="007D6980" w:rsidP="007D6980">
            <w:pPr>
              <w:jc w:val="center"/>
              <w:rPr>
                <w:rFonts w:asciiTheme="minorHAnsi" w:eastAsia="Calibri" w:hAnsiTheme="minorHAnsi" w:cstheme="minorHAnsi"/>
                <w:sz w:val="20"/>
                <w:szCs w:val="20"/>
              </w:rPr>
            </w:pPr>
            <w:r>
              <w:rPr>
                <w:rFonts w:asciiTheme="minorHAnsi" w:eastAsia="Calibri" w:hAnsiTheme="minorHAnsi" w:cstheme="minorHAnsi"/>
                <w:sz w:val="20"/>
                <w:szCs w:val="20"/>
              </w:rPr>
              <w:t>14</w:t>
            </w:r>
          </w:p>
        </w:tc>
        <w:tc>
          <w:tcPr>
            <w:tcW w:w="4316" w:type="dxa"/>
            <w:tcBorders>
              <w:top w:val="single" w:sz="4" w:space="0" w:color="00000A"/>
              <w:left w:val="single" w:sz="18" w:space="0" w:color="00000A"/>
              <w:bottom w:val="single" w:sz="4" w:space="0" w:color="00000A"/>
              <w:right w:val="single" w:sz="4" w:space="0" w:color="00000A"/>
            </w:tcBorders>
          </w:tcPr>
          <w:p w14:paraId="4AC1253F" w14:textId="16156ED8"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DC bias signal 0 V to +2 V</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EBECD2E"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8D2621C"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7A75208B"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75561558" w14:textId="42B521DF" w:rsidR="007D6980" w:rsidRPr="00161D4F" w:rsidRDefault="007D6980" w:rsidP="007D6980">
            <w:pPr>
              <w:jc w:val="center"/>
              <w:rPr>
                <w:rFonts w:asciiTheme="minorHAnsi" w:eastAsia="Calibri" w:hAnsiTheme="minorHAnsi" w:cstheme="minorHAnsi"/>
                <w:sz w:val="20"/>
                <w:szCs w:val="20"/>
              </w:rPr>
            </w:pPr>
            <w:r>
              <w:rPr>
                <w:rFonts w:asciiTheme="minorHAnsi" w:eastAsia="Calibri" w:hAnsiTheme="minorHAnsi" w:cstheme="minorHAnsi"/>
                <w:sz w:val="20"/>
                <w:szCs w:val="20"/>
              </w:rPr>
              <w:t>15</w:t>
            </w:r>
          </w:p>
        </w:tc>
        <w:tc>
          <w:tcPr>
            <w:tcW w:w="4316" w:type="dxa"/>
            <w:tcBorders>
              <w:top w:val="single" w:sz="4" w:space="0" w:color="00000A"/>
              <w:left w:val="single" w:sz="18" w:space="0" w:color="00000A"/>
              <w:bottom w:val="single" w:sz="4" w:space="0" w:color="00000A"/>
              <w:right w:val="single" w:sz="4" w:space="0" w:color="00000A"/>
            </w:tcBorders>
          </w:tcPr>
          <w:p w14:paraId="6844A7E2"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DC bias accuracy</w:t>
            </w:r>
          </w:p>
          <w:p w14:paraId="2CE97500"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0.1% + 2 mV for temperatures &lt;18-28˚C&gt;</w:t>
            </w:r>
          </w:p>
          <w:p w14:paraId="027DD66C" w14:textId="133A4A0F" w:rsidR="007D6980" w:rsidRPr="007D6980" w:rsidRDefault="007D6980" w:rsidP="007D6980">
            <w:pPr>
              <w:rPr>
                <w:rFonts w:asciiTheme="minorHAnsi" w:eastAsia="Calibri" w:hAnsiTheme="minorHAnsi" w:cstheme="minorHAnsi"/>
                <w:sz w:val="20"/>
                <w:szCs w:val="20"/>
              </w:rPr>
            </w:pPr>
            <w:r w:rsidRPr="007D6980">
              <w:rPr>
                <w:rFonts w:asciiTheme="minorHAnsi" w:eastAsia="EB Garamond" w:hAnsiTheme="minorHAnsi" w:cstheme="minorHAnsi"/>
                <w:sz w:val="20"/>
                <w:szCs w:val="20"/>
              </w:rPr>
              <w:t xml:space="preserve">(0.1% + 2 mV) </w:t>
            </w:r>
            <w:r w:rsidRPr="007D6980">
              <w:rPr>
                <w:rFonts w:ascii="Cambria Math" w:eastAsia="EB Garamond" w:hAnsi="Cambria Math" w:cs="Cambria Math"/>
                <w:sz w:val="20"/>
                <w:szCs w:val="20"/>
              </w:rPr>
              <w:t>⨉</w:t>
            </w:r>
            <w:r w:rsidRPr="007D6980">
              <w:rPr>
                <w:rFonts w:asciiTheme="minorHAnsi" w:eastAsia="EB Garamond" w:hAnsiTheme="minorHAnsi" w:cstheme="minorHAnsi"/>
                <w:sz w:val="20"/>
                <w:szCs w:val="20"/>
              </w:rPr>
              <w:t xml:space="preserve"> 4 for temperatures &lt;0-18˚C) and (28-55˚C&gt;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0978DAE"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2318A4"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450325F0" w14:textId="77777777" w:rsidTr="00D201FF">
        <w:tc>
          <w:tcPr>
            <w:tcW w:w="569" w:type="dxa"/>
            <w:tcBorders>
              <w:top w:val="single" w:sz="4" w:space="0" w:color="00000A"/>
              <w:left w:val="single" w:sz="18" w:space="0" w:color="00000A"/>
              <w:bottom w:val="single" w:sz="4" w:space="0" w:color="00000A"/>
              <w:right w:val="single" w:sz="4" w:space="0" w:color="00000A"/>
            </w:tcBorders>
            <w:vAlign w:val="center"/>
          </w:tcPr>
          <w:p w14:paraId="7B754315" w14:textId="7854F595" w:rsidR="007D6980" w:rsidRDefault="007D6980" w:rsidP="007D6980">
            <w:pPr>
              <w:jc w:val="center"/>
              <w:rPr>
                <w:rFonts w:asciiTheme="minorHAnsi" w:eastAsia="Calibri" w:hAnsiTheme="minorHAnsi" w:cstheme="minorHAnsi"/>
                <w:sz w:val="20"/>
                <w:szCs w:val="20"/>
              </w:rPr>
            </w:pPr>
            <w:r>
              <w:rPr>
                <w:rFonts w:asciiTheme="minorHAnsi" w:eastAsia="Calibri" w:hAnsiTheme="minorHAnsi" w:cstheme="minorHAnsi"/>
                <w:sz w:val="20"/>
                <w:szCs w:val="20"/>
              </w:rPr>
              <w:t>16</w:t>
            </w:r>
          </w:p>
        </w:tc>
        <w:tc>
          <w:tcPr>
            <w:tcW w:w="4316" w:type="dxa"/>
            <w:tcBorders>
              <w:top w:val="single" w:sz="4" w:space="0" w:color="00000A"/>
              <w:left w:val="single" w:sz="18" w:space="0" w:color="00000A"/>
              <w:bottom w:val="single" w:sz="4" w:space="0" w:color="00000A"/>
              <w:right w:val="single" w:sz="4" w:space="0" w:color="00000A"/>
            </w:tcBorders>
          </w:tcPr>
          <w:p w14:paraId="5C9B8226" w14:textId="7F82F32C"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Available compensation functions: OPEN compensation, SHORT compensation, LOAD compensation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4DCE004"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88AEF17" w14:textId="77777777" w:rsidR="007D6980" w:rsidRPr="00161D4F" w:rsidRDefault="007D6980" w:rsidP="007D6980">
            <w:pPr>
              <w:jc w:val="center"/>
              <w:rPr>
                <w:rFonts w:asciiTheme="minorHAnsi" w:eastAsia="Calibri" w:hAnsiTheme="minorHAnsi" w:cstheme="minorHAnsi"/>
                <w:b/>
                <w:sz w:val="20"/>
                <w:szCs w:val="20"/>
              </w:rPr>
            </w:pPr>
          </w:p>
        </w:tc>
      </w:tr>
      <w:tr w:rsidR="007D6980"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76712D1C" w:rsidR="007D6980" w:rsidRPr="00161D4F" w:rsidRDefault="007D6980" w:rsidP="007D6980">
            <w:pPr>
              <w:jc w:val="center"/>
              <w:rPr>
                <w:rFonts w:asciiTheme="minorHAnsi" w:eastAsia="Calibri" w:hAnsiTheme="minorHAnsi" w:cstheme="minorHAnsi"/>
                <w:sz w:val="20"/>
                <w:szCs w:val="20"/>
              </w:rPr>
            </w:pPr>
            <w:r>
              <w:rPr>
                <w:rFonts w:asciiTheme="minorHAnsi" w:eastAsia="Calibri" w:hAnsiTheme="minorHAnsi" w:cstheme="minorHAnsi"/>
                <w:sz w:val="20"/>
                <w:szCs w:val="20"/>
              </w:rPr>
              <w:t>17</w:t>
            </w:r>
          </w:p>
        </w:tc>
        <w:tc>
          <w:tcPr>
            <w:tcW w:w="4316" w:type="dxa"/>
            <w:tcBorders>
              <w:top w:val="single" w:sz="4" w:space="0" w:color="00000A"/>
              <w:left w:val="single" w:sz="18" w:space="0" w:color="00000A"/>
              <w:bottom w:val="single" w:sz="18" w:space="0" w:color="00000A"/>
              <w:right w:val="single" w:sz="4" w:space="0" w:color="00000A"/>
            </w:tcBorders>
          </w:tcPr>
          <w:p w14:paraId="6F288691" w14:textId="69D77A9F"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 xml:space="preserve">Available interfaces for communication with </w:t>
            </w:r>
            <w:r w:rsidR="003D4301">
              <w:rPr>
                <w:rFonts w:asciiTheme="minorHAnsi" w:eastAsia="Open Sans" w:hAnsiTheme="minorHAnsi" w:cstheme="minorHAnsi"/>
                <w:sz w:val="20"/>
                <w:szCs w:val="20"/>
              </w:rPr>
              <w:t>LCR</w:t>
            </w:r>
            <w:r w:rsidR="008E3044">
              <w:rPr>
                <w:rFonts w:asciiTheme="minorHAnsi" w:eastAsia="Open Sans" w:hAnsiTheme="minorHAnsi" w:cstheme="minorHAnsi"/>
                <w:sz w:val="20"/>
                <w:szCs w:val="20"/>
              </w:rPr>
              <w:t xml:space="preserve"> meters</w:t>
            </w:r>
            <w:r w:rsidRPr="007D6980">
              <w:rPr>
                <w:rFonts w:asciiTheme="minorHAnsi" w:eastAsia="Open Sans" w:hAnsiTheme="minorHAnsi" w:cstheme="minorHAnsi"/>
                <w:sz w:val="20"/>
                <w:szCs w:val="20"/>
              </w:rPr>
              <w:t xml:space="preserve">: </w:t>
            </w:r>
          </w:p>
          <w:p w14:paraId="00BF6702"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GPIB (IEEE Std 488.1, 2 and SCPI),</w:t>
            </w:r>
          </w:p>
          <w:p w14:paraId="49DF74CB" w14:textId="77777777" w:rsidR="007D6980" w:rsidRPr="007D6980" w:rsidRDefault="007D6980" w:rsidP="007D6980">
            <w:pPr>
              <w:tabs>
                <w:tab w:val="left" w:pos="5790"/>
              </w:tabs>
              <w:rPr>
                <w:rFonts w:asciiTheme="minorHAnsi" w:eastAsia="Open Sans" w:hAnsiTheme="minorHAnsi" w:cstheme="minorHAnsi"/>
                <w:sz w:val="20"/>
                <w:szCs w:val="20"/>
              </w:rPr>
            </w:pPr>
            <w:r w:rsidRPr="007D6980">
              <w:rPr>
                <w:rFonts w:asciiTheme="minorHAnsi" w:eastAsia="Open Sans" w:hAnsiTheme="minorHAnsi" w:cstheme="minorHAnsi"/>
                <w:sz w:val="20"/>
                <w:szCs w:val="20"/>
              </w:rPr>
              <w:t>USB (USB 2.0 or faster)</w:t>
            </w:r>
          </w:p>
          <w:p w14:paraId="52D818B2" w14:textId="1C906B03" w:rsidR="007D6980" w:rsidRPr="007D6980" w:rsidRDefault="007D6980" w:rsidP="007D6980">
            <w:pPr>
              <w:rPr>
                <w:rFonts w:asciiTheme="minorHAnsi" w:eastAsia="Calibri" w:hAnsiTheme="minorHAnsi" w:cstheme="minorHAnsi"/>
                <w:sz w:val="20"/>
                <w:szCs w:val="20"/>
              </w:rPr>
            </w:pPr>
            <w:r w:rsidRPr="007D6980">
              <w:rPr>
                <w:rFonts w:asciiTheme="minorHAnsi" w:eastAsia="Open Sans" w:hAnsiTheme="minorHAnsi" w:cstheme="minorHAnsi"/>
                <w:sz w:val="20"/>
                <w:szCs w:val="20"/>
              </w:rPr>
              <w:t xml:space="preserve">LAN (10/100 </w:t>
            </w:r>
            <w:proofErr w:type="spellStart"/>
            <w:r w:rsidRPr="007D6980">
              <w:rPr>
                <w:rFonts w:asciiTheme="minorHAnsi" w:eastAsia="Open Sans" w:hAnsiTheme="minorHAnsi" w:cstheme="minorHAnsi"/>
                <w:sz w:val="20"/>
                <w:szCs w:val="20"/>
              </w:rPr>
              <w:t>BaseT</w:t>
            </w:r>
            <w:proofErr w:type="spellEnd"/>
            <w:r w:rsidRPr="007D6980">
              <w:rPr>
                <w:rFonts w:asciiTheme="minorHAnsi" w:eastAsia="Open Sans" w:hAnsiTheme="minorHAnsi" w:cstheme="minorHAnsi"/>
                <w:sz w:val="20"/>
                <w:szCs w:val="20"/>
              </w:rPr>
              <w:t xml:space="preserve"> Ethernet)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7D6980" w:rsidRPr="00161D4F" w:rsidRDefault="007D6980" w:rsidP="007D6980">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7D6980" w:rsidRPr="00161D4F" w:rsidRDefault="007D6980" w:rsidP="007D6980">
            <w:pPr>
              <w:jc w:val="center"/>
              <w:rPr>
                <w:rFonts w:asciiTheme="minorHAnsi" w:eastAsia="Calibri" w:hAnsiTheme="minorHAnsi" w:cstheme="minorHAnsi"/>
                <w:b/>
                <w:sz w:val="20"/>
                <w:szCs w:val="20"/>
              </w:rPr>
            </w:pPr>
          </w:p>
        </w:tc>
      </w:tr>
    </w:tbl>
    <w:p w14:paraId="15D431A3" w14:textId="77777777" w:rsidR="00725B0F"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9785F71" w14:textId="77777777" w:rsidR="00725B0F" w:rsidRDefault="00725B0F" w:rsidP="009E08E6">
      <w:pPr>
        <w:rPr>
          <w:rFonts w:ascii="Calibri" w:eastAsia="Calibri" w:hAnsi="Calibri" w:cs="Calibri"/>
          <w:color w:val="FF0000"/>
          <w:sz w:val="22"/>
          <w:szCs w:val="22"/>
        </w:rPr>
      </w:pPr>
    </w:p>
    <w:p w14:paraId="72C4AE9B" w14:textId="77777777" w:rsidR="00C30727" w:rsidRDefault="00C30727" w:rsidP="009E08E6">
      <w:pPr>
        <w:rPr>
          <w:rFonts w:ascii="Calibri" w:eastAsia="Calibri" w:hAnsi="Calibri" w:cs="Calibri"/>
          <w:color w:val="FF0000"/>
          <w:sz w:val="22"/>
          <w:szCs w:val="22"/>
        </w:rPr>
      </w:pPr>
    </w:p>
    <w:p w14:paraId="79FEEC63" w14:textId="77777777" w:rsidR="00C30727" w:rsidRDefault="00C30727" w:rsidP="009E08E6">
      <w:pPr>
        <w:rPr>
          <w:rFonts w:ascii="Calibri" w:eastAsia="Calibri" w:hAnsi="Calibri" w:cs="Calibri"/>
          <w:color w:val="FF0000"/>
          <w:sz w:val="22"/>
          <w:szCs w:val="22"/>
        </w:rPr>
      </w:pPr>
    </w:p>
    <w:p w14:paraId="259121CE" w14:textId="77777777" w:rsidR="00C30727" w:rsidRDefault="00C30727" w:rsidP="009E08E6">
      <w:pPr>
        <w:rPr>
          <w:rFonts w:ascii="Calibri" w:eastAsia="Calibri" w:hAnsi="Calibri" w:cs="Calibri"/>
          <w:color w:val="FF0000"/>
          <w:sz w:val="22"/>
          <w:szCs w:val="22"/>
        </w:rPr>
      </w:pPr>
    </w:p>
    <w:p w14:paraId="35BA984B" w14:textId="77777777" w:rsidR="00C30727" w:rsidRDefault="00C30727" w:rsidP="009E08E6">
      <w:pPr>
        <w:rPr>
          <w:rFonts w:ascii="Calibri" w:eastAsia="Calibri" w:hAnsi="Calibri" w:cs="Calibri"/>
          <w:color w:val="FF0000"/>
          <w:sz w:val="22"/>
          <w:szCs w:val="22"/>
        </w:rPr>
      </w:pPr>
    </w:p>
    <w:p w14:paraId="60CB66F7" w14:textId="77777777" w:rsidR="00C30727" w:rsidRDefault="00C30727" w:rsidP="009E08E6">
      <w:pPr>
        <w:rPr>
          <w:rFonts w:ascii="Calibri" w:eastAsia="Calibri" w:hAnsi="Calibri" w:cs="Calibri"/>
          <w:color w:val="FF0000"/>
          <w:sz w:val="22"/>
          <w:szCs w:val="22"/>
        </w:rPr>
      </w:pPr>
    </w:p>
    <w:p w14:paraId="26AA763D" w14:textId="77777777" w:rsidR="00C30727" w:rsidRDefault="00C30727" w:rsidP="009E08E6">
      <w:pPr>
        <w:rPr>
          <w:rFonts w:ascii="Calibri" w:eastAsia="Calibri" w:hAnsi="Calibri" w:cs="Calibri"/>
          <w:color w:val="FF0000"/>
          <w:sz w:val="22"/>
          <w:szCs w:val="22"/>
        </w:rPr>
      </w:pPr>
    </w:p>
    <w:p w14:paraId="7342CE39" w14:textId="77777777" w:rsidR="00C30727" w:rsidRDefault="00C30727" w:rsidP="009E08E6">
      <w:pPr>
        <w:rPr>
          <w:rFonts w:ascii="Calibri" w:eastAsia="Calibri" w:hAnsi="Calibri" w:cs="Calibri"/>
          <w:color w:val="FF0000"/>
          <w:sz w:val="22"/>
          <w:szCs w:val="22"/>
        </w:rPr>
      </w:pPr>
    </w:p>
    <w:p w14:paraId="268D2D77" w14:textId="77777777" w:rsidR="00C30727" w:rsidRDefault="00C30727" w:rsidP="009E08E6">
      <w:pPr>
        <w:rPr>
          <w:rFonts w:ascii="Calibri" w:eastAsia="Calibri" w:hAnsi="Calibri" w:cs="Calibri"/>
          <w:color w:val="FF0000"/>
          <w:sz w:val="22"/>
          <w:szCs w:val="22"/>
        </w:rPr>
      </w:pPr>
    </w:p>
    <w:p w14:paraId="11833748" w14:textId="77777777" w:rsidR="00C30727" w:rsidRDefault="00C30727" w:rsidP="009E08E6">
      <w:pPr>
        <w:rPr>
          <w:rFonts w:ascii="Calibri" w:eastAsia="Calibri" w:hAnsi="Calibri" w:cs="Calibri"/>
          <w:color w:val="FF0000"/>
          <w:sz w:val="22"/>
          <w:szCs w:val="22"/>
        </w:rPr>
      </w:pPr>
    </w:p>
    <w:p w14:paraId="167B206F" w14:textId="77777777" w:rsidR="00C30727" w:rsidRDefault="00C30727" w:rsidP="009E08E6">
      <w:pPr>
        <w:rPr>
          <w:rFonts w:ascii="Calibri" w:eastAsia="Calibri" w:hAnsi="Calibri" w:cs="Calibri"/>
          <w:color w:val="FF0000"/>
          <w:sz w:val="22"/>
          <w:szCs w:val="22"/>
        </w:rPr>
      </w:pPr>
    </w:p>
    <w:p w14:paraId="79F245F8" w14:textId="4708C225" w:rsidR="00725B0F" w:rsidRDefault="00725B0F" w:rsidP="00DF66C1">
      <w:pPr>
        <w:spacing w:after="120" w:line="276" w:lineRule="auto"/>
        <w:rPr>
          <w:rFonts w:ascii="Calibri" w:eastAsia="Calibri" w:hAnsi="Calibri" w:cs="Calibri"/>
          <w:b/>
          <w:sz w:val="22"/>
          <w:szCs w:val="22"/>
        </w:rPr>
      </w:pPr>
      <w:r>
        <w:rPr>
          <w:rFonts w:ascii="Calibri" w:eastAsia="Calibri" w:hAnsi="Calibri" w:cs="Calibri"/>
          <w:b/>
          <w:sz w:val="22"/>
          <w:szCs w:val="22"/>
        </w:rPr>
        <w:t>Tab. 2 – Data on the evaluation criteri</w:t>
      </w:r>
      <w:r w:rsidR="00B66EB7">
        <w:rPr>
          <w:rFonts w:ascii="Calibri" w:eastAsia="Calibri" w:hAnsi="Calibri" w:cs="Calibri"/>
          <w:b/>
          <w:sz w:val="22"/>
          <w:szCs w:val="22"/>
        </w:rPr>
        <w:t>a</w:t>
      </w:r>
      <w:r w:rsidR="00AE5A21">
        <w:rPr>
          <w:rFonts w:ascii="Calibri" w:eastAsia="Calibri" w:hAnsi="Calibri" w:cs="Calibri"/>
          <w:b/>
          <w:sz w:val="22"/>
          <w:szCs w:val="22"/>
        </w:rPr>
        <w:t xml:space="preserve"> “</w:t>
      </w:r>
      <w:r w:rsidR="00AE5A21" w:rsidRPr="00AE5A21">
        <w:rPr>
          <w:rFonts w:ascii="Calibri" w:eastAsia="Calibri" w:hAnsi="Calibri" w:cs="Calibri"/>
          <w:b/>
          <w:sz w:val="22"/>
          <w:szCs w:val="22"/>
        </w:rPr>
        <w:t>New / Refurbished LCR meters</w:t>
      </w:r>
      <w:r w:rsidR="00AE5A21">
        <w:rPr>
          <w:rFonts w:ascii="Calibri" w:eastAsia="Calibri" w:hAnsi="Calibri" w:cs="Calibri"/>
          <w:b/>
          <w:sz w:val="22"/>
          <w:szCs w:val="22"/>
        </w:rPr>
        <w:t>” an</w:t>
      </w:r>
      <w:r w:rsidR="00E54F09">
        <w:rPr>
          <w:rFonts w:ascii="Calibri" w:eastAsia="Calibri" w:hAnsi="Calibri" w:cs="Calibri"/>
          <w:b/>
          <w:sz w:val="22"/>
          <w:szCs w:val="22"/>
        </w:rPr>
        <w:t>d</w:t>
      </w:r>
      <w:r>
        <w:rPr>
          <w:rFonts w:ascii="Calibri" w:eastAsia="Calibri" w:hAnsi="Calibri" w:cs="Calibri"/>
          <w:b/>
          <w:sz w:val="22"/>
          <w:szCs w:val="22"/>
        </w:rPr>
        <w:t xml:space="preserve"> “Technical characteristics of the bid”</w:t>
      </w:r>
    </w:p>
    <w:tbl>
      <w:tblPr>
        <w:tblW w:w="9810" w:type="dxa"/>
        <w:tblInd w:w="90" w:type="dxa"/>
        <w:tblLayout w:type="fixed"/>
        <w:tblLook w:val="0000" w:firstRow="0" w:lastRow="0" w:firstColumn="0" w:lastColumn="0" w:noHBand="0" w:noVBand="0"/>
      </w:tblPr>
      <w:tblGrid>
        <w:gridCol w:w="8392"/>
        <w:gridCol w:w="1418"/>
      </w:tblGrid>
      <w:tr w:rsidR="00725B0F" w14:paraId="3B94F6E8" w14:textId="77777777" w:rsidTr="00C30CAB">
        <w:trPr>
          <w:trHeight w:val="302"/>
        </w:trPr>
        <w:tc>
          <w:tcPr>
            <w:tcW w:w="8392"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5E7325B7" w14:textId="77777777" w:rsidR="00725B0F" w:rsidRDefault="00725B0F" w:rsidP="0018407B">
            <w:pPr>
              <w:jc w:val="center"/>
              <w:rPr>
                <w:rFonts w:ascii="Calibri" w:eastAsia="Calibri" w:hAnsi="Calibri" w:cs="Calibri"/>
                <w:b/>
                <w:sz w:val="28"/>
                <w:szCs w:val="28"/>
              </w:rPr>
            </w:pPr>
            <w:r>
              <w:rPr>
                <w:rFonts w:ascii="Calibri" w:eastAsia="Calibri" w:hAnsi="Calibri" w:cs="Calibri"/>
                <w:b/>
                <w:sz w:val="28"/>
                <w:szCs w:val="28"/>
              </w:rPr>
              <w:t>Description</w:t>
            </w:r>
          </w:p>
        </w:tc>
        <w:tc>
          <w:tcPr>
            <w:tcW w:w="1418" w:type="dxa"/>
            <w:tcBorders>
              <w:top w:val="single" w:sz="18" w:space="0" w:color="00000A"/>
              <w:left w:val="single" w:sz="4" w:space="0" w:color="00000A"/>
              <w:bottom w:val="single" w:sz="18" w:space="0" w:color="00000A"/>
              <w:right w:val="single" w:sz="18" w:space="0" w:color="00000A"/>
            </w:tcBorders>
            <w:shd w:val="clear" w:color="auto" w:fill="D9D9D9"/>
            <w:tcMar>
              <w:left w:w="108" w:type="dxa"/>
            </w:tcMar>
            <w:vAlign w:val="center"/>
          </w:tcPr>
          <w:p w14:paraId="027AC99B" w14:textId="77777777" w:rsidR="00725B0F" w:rsidRDefault="00725B0F" w:rsidP="0018407B">
            <w:pPr>
              <w:jc w:val="center"/>
              <w:rPr>
                <w:rFonts w:ascii="Calibri" w:eastAsia="Calibri" w:hAnsi="Calibri" w:cs="Calibri"/>
                <w:b/>
                <w:sz w:val="28"/>
                <w:szCs w:val="28"/>
              </w:rPr>
            </w:pPr>
            <w:r>
              <w:rPr>
                <w:rFonts w:ascii="Calibri" w:eastAsia="Calibri" w:hAnsi="Calibri" w:cs="Calibri"/>
                <w:b/>
                <w:sz w:val="28"/>
                <w:szCs w:val="28"/>
              </w:rPr>
              <w:t>Value</w:t>
            </w:r>
          </w:p>
        </w:tc>
      </w:tr>
      <w:tr w:rsidR="00683851" w14:paraId="36BF3A1E" w14:textId="77777777" w:rsidTr="00B83782">
        <w:trPr>
          <w:trHeight w:val="302"/>
        </w:trPr>
        <w:tc>
          <w:tcPr>
            <w:tcW w:w="9810" w:type="dxa"/>
            <w:gridSpan w:val="2"/>
            <w:tcBorders>
              <w:top w:val="single" w:sz="18" w:space="0" w:color="00000A"/>
              <w:left w:val="single" w:sz="18" w:space="0" w:color="00000A"/>
              <w:bottom w:val="single" w:sz="18" w:space="0" w:color="00000A"/>
              <w:right w:val="single" w:sz="18" w:space="0" w:color="00000A"/>
            </w:tcBorders>
            <w:shd w:val="clear" w:color="auto" w:fill="D9D9D9"/>
            <w:vAlign w:val="center"/>
          </w:tcPr>
          <w:p w14:paraId="5099C8F5" w14:textId="1472E281" w:rsidR="00683851" w:rsidRPr="00683851" w:rsidRDefault="00683851" w:rsidP="0018407B">
            <w:pPr>
              <w:jc w:val="center"/>
              <w:rPr>
                <w:rFonts w:ascii="Calibri" w:eastAsia="Calibri" w:hAnsi="Calibri" w:cs="Calibri"/>
                <w:b/>
                <w:i/>
                <w:iCs/>
              </w:rPr>
            </w:pPr>
            <w:r w:rsidRPr="00683851">
              <w:rPr>
                <w:rFonts w:ascii="Calibri" w:eastAsia="Calibri" w:hAnsi="Calibri" w:cs="Calibri"/>
                <w:b/>
                <w:i/>
                <w:iCs/>
              </w:rPr>
              <w:t>New / Refurbished LCR meters</w:t>
            </w:r>
          </w:p>
        </w:tc>
      </w:tr>
      <w:tr w:rsidR="00683851" w14:paraId="3D43780B" w14:textId="77777777" w:rsidTr="00ED737C">
        <w:trPr>
          <w:trHeight w:val="460"/>
        </w:trPr>
        <w:tc>
          <w:tcPr>
            <w:tcW w:w="8392" w:type="dxa"/>
            <w:tcBorders>
              <w:top w:val="single" w:sz="18" w:space="0" w:color="00000A"/>
              <w:left w:val="single" w:sz="18" w:space="0" w:color="00000A"/>
              <w:bottom w:val="single" w:sz="18" w:space="0" w:color="00000A"/>
              <w:right w:val="single" w:sz="4" w:space="0" w:color="00000A"/>
            </w:tcBorders>
            <w:shd w:val="clear" w:color="auto" w:fill="F2F2F2" w:themeFill="background1" w:themeFillShade="F2"/>
            <w:vAlign w:val="center"/>
          </w:tcPr>
          <w:p w14:paraId="0CCF5E49" w14:textId="2C450308" w:rsidR="00683851" w:rsidRPr="00DF06A9" w:rsidRDefault="001D1AF9" w:rsidP="0018407B">
            <w:pPr>
              <w:rPr>
                <w:rFonts w:ascii="Calibri" w:eastAsia="Calibri" w:hAnsi="Calibri" w:cs="Calibri"/>
                <w:bCs/>
                <w:i/>
                <w:iCs/>
              </w:rPr>
            </w:pPr>
            <w:r>
              <w:rPr>
                <w:rFonts w:ascii="Calibri" w:eastAsia="Calibri" w:hAnsi="Calibri" w:cs="Calibri"/>
                <w:b/>
              </w:rPr>
              <w:t>Number of</w:t>
            </w:r>
            <w:r w:rsidR="00A03296">
              <w:rPr>
                <w:rFonts w:ascii="Calibri" w:eastAsia="Calibri" w:hAnsi="Calibri" w:cs="Calibri"/>
                <w:b/>
              </w:rPr>
              <w:t xml:space="preserve"> new</w:t>
            </w:r>
            <w:r>
              <w:rPr>
                <w:rFonts w:ascii="Calibri" w:eastAsia="Calibri" w:hAnsi="Calibri" w:cs="Calibri"/>
                <w:b/>
              </w:rPr>
              <w:t xml:space="preserve"> LCR meters</w:t>
            </w:r>
            <w:r w:rsidR="00A03296">
              <w:rPr>
                <w:rFonts w:ascii="Calibri" w:eastAsia="Calibri" w:hAnsi="Calibri" w:cs="Calibri"/>
                <w:b/>
              </w:rPr>
              <w:t xml:space="preserve"> to b</w:t>
            </w:r>
            <w:r w:rsidR="00DF06A9">
              <w:rPr>
                <w:rFonts w:ascii="Calibri" w:eastAsia="Calibri" w:hAnsi="Calibri" w:cs="Calibri"/>
                <w:b/>
              </w:rPr>
              <w:t xml:space="preserve">e supplied </w:t>
            </w:r>
            <w:r w:rsidR="002E6682">
              <w:rPr>
                <w:rFonts w:ascii="Calibri" w:eastAsia="Calibri" w:hAnsi="Calibri" w:cs="Calibri"/>
                <w:bCs/>
                <w:i/>
                <w:iCs/>
              </w:rPr>
              <w:t>(out of 3)</w:t>
            </w:r>
          </w:p>
        </w:tc>
        <w:tc>
          <w:tcPr>
            <w:tcW w:w="1418"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A60C3C8" w14:textId="12A15FB6" w:rsidR="00683851" w:rsidRDefault="00683851" w:rsidP="0018407B">
            <w:pPr>
              <w:jc w:val="center"/>
              <w:rPr>
                <w:rFonts w:ascii="Calibri" w:eastAsia="Calibri" w:hAnsi="Calibri" w:cs="Calibri"/>
                <w:b/>
                <w:sz w:val="28"/>
                <w:szCs w:val="28"/>
                <w:highlight w:val="yellow"/>
              </w:rPr>
            </w:pPr>
            <w:r>
              <w:rPr>
                <w:rFonts w:ascii="Calibri" w:eastAsia="Calibri" w:hAnsi="Calibri" w:cs="Calibri"/>
                <w:b/>
                <w:sz w:val="28"/>
                <w:szCs w:val="28"/>
                <w:highlight w:val="yellow"/>
              </w:rPr>
              <w:t>___</w:t>
            </w:r>
          </w:p>
        </w:tc>
      </w:tr>
      <w:tr w:rsidR="0029454A" w14:paraId="0BD8FD42" w14:textId="77777777" w:rsidTr="0029454A">
        <w:tc>
          <w:tcPr>
            <w:tcW w:w="9810" w:type="dxa"/>
            <w:gridSpan w:val="2"/>
            <w:tcBorders>
              <w:top w:val="single" w:sz="18" w:space="0" w:color="00000A"/>
              <w:left w:val="single" w:sz="18" w:space="0" w:color="00000A"/>
              <w:bottom w:val="single" w:sz="18" w:space="0" w:color="00000A"/>
              <w:right w:val="single" w:sz="18" w:space="0" w:color="00000A"/>
            </w:tcBorders>
            <w:shd w:val="clear" w:color="auto" w:fill="D9D9D9" w:themeFill="background1" w:themeFillShade="D9"/>
            <w:vAlign w:val="center"/>
          </w:tcPr>
          <w:p w14:paraId="074F64C1" w14:textId="1FFF24D7" w:rsidR="0029454A" w:rsidRPr="0029454A" w:rsidRDefault="0029454A" w:rsidP="0018407B">
            <w:pPr>
              <w:jc w:val="center"/>
              <w:rPr>
                <w:rFonts w:ascii="Calibri" w:eastAsia="Calibri" w:hAnsi="Calibri" w:cs="Calibri"/>
                <w:b/>
                <w:i/>
                <w:iCs/>
              </w:rPr>
            </w:pPr>
            <w:r w:rsidRPr="0029454A">
              <w:rPr>
                <w:rFonts w:ascii="Calibri" w:eastAsia="Calibri" w:hAnsi="Calibri" w:cs="Calibri"/>
                <w:b/>
                <w:i/>
                <w:iCs/>
              </w:rPr>
              <w:t>Technical characteristics of the bid</w:t>
            </w:r>
          </w:p>
        </w:tc>
      </w:tr>
      <w:tr w:rsidR="00725B0F" w14:paraId="1E45B4FA" w14:textId="77777777" w:rsidTr="00ED737C">
        <w:trPr>
          <w:trHeight w:val="460"/>
        </w:trPr>
        <w:tc>
          <w:tcPr>
            <w:tcW w:w="8392" w:type="dxa"/>
            <w:tcBorders>
              <w:top w:val="single" w:sz="18" w:space="0" w:color="00000A"/>
              <w:left w:val="single" w:sz="18" w:space="0" w:color="00000A"/>
              <w:bottom w:val="single" w:sz="18" w:space="0" w:color="00000A"/>
              <w:right w:val="single" w:sz="4" w:space="0" w:color="00000A"/>
            </w:tcBorders>
            <w:shd w:val="clear" w:color="auto" w:fill="F2F2F2" w:themeFill="background1" w:themeFillShade="F2"/>
            <w:vAlign w:val="center"/>
          </w:tcPr>
          <w:p w14:paraId="5CD0F394" w14:textId="60E08C9F" w:rsidR="00725B0F" w:rsidRPr="00D75292" w:rsidRDefault="00D973CB" w:rsidP="0018407B">
            <w:pPr>
              <w:rPr>
                <w:rFonts w:ascii="Calibri" w:eastAsia="Calibri" w:hAnsi="Calibri" w:cs="Calibri"/>
                <w:b/>
              </w:rPr>
            </w:pPr>
            <w:r w:rsidRPr="00D75292">
              <w:rPr>
                <w:rFonts w:ascii="Calibri" w:eastAsia="Calibri" w:hAnsi="Calibri" w:cs="Calibri"/>
                <w:b/>
              </w:rPr>
              <w:t xml:space="preserve">Test signal </w:t>
            </w:r>
            <w:r w:rsidR="00372983" w:rsidRPr="00372983">
              <w:rPr>
                <w:rFonts w:ascii="Calibri" w:eastAsia="Calibri" w:hAnsi="Calibri" w:cs="Calibri"/>
                <w:b/>
              </w:rPr>
              <w:t>voltage</w:t>
            </w:r>
            <w:r w:rsidRPr="00D75292">
              <w:rPr>
                <w:rFonts w:ascii="Calibri" w:eastAsia="Calibri" w:hAnsi="Calibri" w:cs="Calibri"/>
                <w:b/>
              </w:rPr>
              <w:t xml:space="preserve"> range </w:t>
            </w:r>
            <w:r w:rsidR="009B5007" w:rsidRPr="00D75292">
              <w:rPr>
                <w:rFonts w:ascii="Calibri" w:eastAsia="Calibri" w:hAnsi="Calibri" w:cs="Calibri"/>
                <w:b/>
              </w:rPr>
              <w:t xml:space="preserve">above the required </w:t>
            </w:r>
            <w:r w:rsidR="00D33B77" w:rsidRPr="00D33B77">
              <w:rPr>
                <w:rFonts w:ascii="Calibri" w:eastAsia="Calibri" w:hAnsi="Calibri" w:cs="Calibri"/>
                <w:b/>
              </w:rPr>
              <w:t xml:space="preserve">0 </w:t>
            </w:r>
            <w:proofErr w:type="spellStart"/>
            <w:r w:rsidR="00D33B77" w:rsidRPr="00D33B77">
              <w:rPr>
                <w:rFonts w:ascii="Calibri" w:eastAsia="Calibri" w:hAnsi="Calibri" w:cs="Calibri"/>
                <w:b/>
              </w:rPr>
              <w:t>Vrms</w:t>
            </w:r>
            <w:proofErr w:type="spellEnd"/>
            <w:r w:rsidR="00D33B77" w:rsidRPr="00D33B77">
              <w:rPr>
                <w:rFonts w:ascii="Calibri" w:eastAsia="Calibri" w:hAnsi="Calibri" w:cs="Calibri"/>
                <w:b/>
              </w:rPr>
              <w:t xml:space="preserve"> to </w:t>
            </w:r>
            <w:r w:rsidR="009B5007" w:rsidRPr="00D75292">
              <w:rPr>
                <w:rFonts w:ascii="Calibri" w:eastAsia="Calibri" w:hAnsi="Calibri" w:cs="Calibri"/>
                <w:b/>
              </w:rPr>
              <w:t xml:space="preserve">2.0 </w:t>
            </w:r>
            <w:proofErr w:type="spellStart"/>
            <w:r w:rsidR="009B5007" w:rsidRPr="00D75292">
              <w:rPr>
                <w:rFonts w:ascii="Calibri" w:eastAsia="Calibri" w:hAnsi="Calibri" w:cs="Calibri"/>
                <w:b/>
              </w:rPr>
              <w:t>Vrms</w:t>
            </w:r>
            <w:proofErr w:type="spellEnd"/>
            <w:r w:rsidR="009B5007" w:rsidRPr="00D75292">
              <w:rPr>
                <w:rFonts w:ascii="Calibri" w:eastAsia="Calibri" w:hAnsi="Calibri" w:cs="Calibri"/>
                <w:b/>
              </w:rPr>
              <w:t xml:space="preserve"> </w:t>
            </w:r>
            <w:r w:rsidR="009B5007" w:rsidRPr="00D75292">
              <w:rPr>
                <w:rFonts w:ascii="Calibri" w:eastAsia="Calibri" w:hAnsi="Calibri" w:cs="Calibri"/>
                <w:bCs/>
                <w:i/>
                <w:iCs/>
              </w:rPr>
              <w:t xml:space="preserve">(in </w:t>
            </w:r>
            <w:proofErr w:type="spellStart"/>
            <w:r w:rsidR="009B5007" w:rsidRPr="00D75292">
              <w:rPr>
                <w:rFonts w:ascii="Calibri" w:eastAsia="Calibri" w:hAnsi="Calibri" w:cs="Calibri"/>
                <w:bCs/>
                <w:i/>
                <w:iCs/>
              </w:rPr>
              <w:t>Vrms</w:t>
            </w:r>
            <w:proofErr w:type="spellEnd"/>
            <w:r w:rsidR="009B5007" w:rsidRPr="00D75292">
              <w:rPr>
                <w:rFonts w:ascii="Calibri" w:eastAsia="Calibri" w:hAnsi="Calibri" w:cs="Calibri"/>
                <w:bCs/>
                <w:i/>
                <w:iCs/>
              </w:rPr>
              <w:t>)</w:t>
            </w:r>
          </w:p>
        </w:tc>
        <w:tc>
          <w:tcPr>
            <w:tcW w:w="1418"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571D68AE" w14:textId="77777777" w:rsidR="00725B0F" w:rsidRDefault="00725B0F" w:rsidP="0018407B">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725B0F" w14:paraId="35669CA7" w14:textId="77777777" w:rsidTr="00ED737C">
        <w:trPr>
          <w:trHeight w:val="523"/>
        </w:trPr>
        <w:tc>
          <w:tcPr>
            <w:tcW w:w="8392" w:type="dxa"/>
            <w:tcBorders>
              <w:top w:val="single" w:sz="18" w:space="0" w:color="00000A"/>
              <w:left w:val="single" w:sz="18" w:space="0" w:color="00000A"/>
              <w:bottom w:val="single" w:sz="18" w:space="0" w:color="00000A"/>
              <w:right w:val="single" w:sz="4" w:space="0" w:color="00000A"/>
            </w:tcBorders>
            <w:shd w:val="clear" w:color="auto" w:fill="F2F2F2" w:themeFill="background1" w:themeFillShade="F2"/>
            <w:vAlign w:val="center"/>
          </w:tcPr>
          <w:p w14:paraId="733CA585" w14:textId="376C36FF" w:rsidR="00725B0F" w:rsidRPr="00D75292" w:rsidRDefault="008A7BCD" w:rsidP="0018407B">
            <w:pPr>
              <w:rPr>
                <w:rFonts w:ascii="Calibri" w:eastAsia="Calibri" w:hAnsi="Calibri" w:cs="Calibri"/>
                <w:b/>
              </w:rPr>
            </w:pPr>
            <w:r w:rsidRPr="00D75292">
              <w:rPr>
                <w:rFonts w:ascii="Calibri" w:eastAsia="Calibri" w:hAnsi="Calibri" w:cs="Calibri"/>
                <w:b/>
              </w:rPr>
              <w:t>DC bias</w:t>
            </w:r>
            <w:r w:rsidR="00D33B77">
              <w:rPr>
                <w:rFonts w:ascii="Calibri" w:eastAsia="Calibri" w:hAnsi="Calibri" w:cs="Calibri"/>
                <w:b/>
              </w:rPr>
              <w:t xml:space="preserve"> signal</w:t>
            </w:r>
            <w:r w:rsidRPr="00D75292">
              <w:rPr>
                <w:rFonts w:ascii="Calibri" w:eastAsia="Calibri" w:hAnsi="Calibri" w:cs="Calibri"/>
                <w:b/>
              </w:rPr>
              <w:t xml:space="preserve"> range wider than the </w:t>
            </w:r>
            <w:r w:rsidR="00302FE0" w:rsidRPr="00D75292">
              <w:rPr>
                <w:rFonts w:ascii="Calibri" w:eastAsia="Calibri" w:hAnsi="Calibri" w:cs="Calibri"/>
                <w:b/>
              </w:rPr>
              <w:t xml:space="preserve">required </w:t>
            </w:r>
            <w:r w:rsidR="00C30CAB" w:rsidRPr="00C30CAB">
              <w:rPr>
                <w:rFonts w:ascii="Calibri" w:eastAsia="Calibri" w:hAnsi="Calibri" w:cs="Calibri"/>
                <w:b/>
              </w:rPr>
              <w:t>0 V to +2 V</w:t>
            </w:r>
            <w:r w:rsidR="00725B0F" w:rsidRPr="00D75292">
              <w:rPr>
                <w:rFonts w:ascii="Calibri" w:eastAsia="Calibri" w:hAnsi="Calibri" w:cs="Calibri"/>
                <w:b/>
              </w:rPr>
              <w:t xml:space="preserve"> </w:t>
            </w:r>
            <w:r w:rsidR="00725B0F" w:rsidRPr="00D75292">
              <w:rPr>
                <w:rFonts w:ascii="Calibri" w:eastAsia="Calibri" w:hAnsi="Calibri" w:cs="Calibri"/>
              </w:rPr>
              <w:t>(</w:t>
            </w:r>
            <w:r w:rsidR="00725B0F" w:rsidRPr="00D75292">
              <w:rPr>
                <w:rFonts w:ascii="Calibri" w:eastAsia="Calibri" w:hAnsi="Calibri" w:cs="Calibri"/>
                <w:i/>
              </w:rPr>
              <w:t>in</w:t>
            </w:r>
            <w:r w:rsidR="00C120DA" w:rsidRPr="00D75292">
              <w:rPr>
                <w:rFonts w:ascii="Calibri" w:eastAsia="Calibri" w:hAnsi="Calibri" w:cs="Calibri"/>
                <w:i/>
              </w:rPr>
              <w:t xml:space="preserve"> V</w:t>
            </w:r>
            <w:r w:rsidR="00D75292" w:rsidRPr="00D75292">
              <w:rPr>
                <w:rFonts w:ascii="Calibri" w:eastAsia="Calibri" w:hAnsi="Calibri" w:cs="Calibri"/>
                <w:i/>
              </w:rPr>
              <w:t>,</w:t>
            </w:r>
            <w:r w:rsidR="00725B0F" w:rsidRPr="00D75292">
              <w:rPr>
                <w:rFonts w:ascii="Calibri" w:eastAsia="Calibri" w:hAnsi="Calibri" w:cs="Calibri"/>
                <w:i/>
              </w:rPr>
              <w:t xml:space="preserve"> </w:t>
            </w:r>
            <w:r w:rsidR="00C120DA" w:rsidRPr="00D75292">
              <w:rPr>
                <w:rFonts w:ascii="Calibri" w:eastAsia="Calibri" w:hAnsi="Calibri" w:cs="Calibri"/>
                <w:i/>
              </w:rPr>
              <w:t>positive or negative</w:t>
            </w:r>
            <w:r w:rsidR="00725B0F" w:rsidRPr="00D75292">
              <w:rPr>
                <w:rFonts w:ascii="Calibri" w:eastAsia="Calibri" w:hAnsi="Calibri" w:cs="Calibri"/>
              </w:rPr>
              <w:t>)</w:t>
            </w:r>
          </w:p>
        </w:tc>
        <w:tc>
          <w:tcPr>
            <w:tcW w:w="1418"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78A6E330" w14:textId="77777777" w:rsidR="00725B0F" w:rsidRDefault="00725B0F" w:rsidP="0018407B">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725B0F" w14:paraId="22AEF041" w14:textId="77777777" w:rsidTr="00ED737C">
        <w:trPr>
          <w:trHeight w:val="531"/>
        </w:trPr>
        <w:tc>
          <w:tcPr>
            <w:tcW w:w="8392" w:type="dxa"/>
            <w:tcBorders>
              <w:top w:val="single" w:sz="18" w:space="0" w:color="00000A"/>
              <w:left w:val="single" w:sz="18" w:space="0" w:color="00000A"/>
              <w:bottom w:val="single" w:sz="18" w:space="0" w:color="00000A"/>
              <w:right w:val="single" w:sz="4" w:space="0" w:color="00000A"/>
            </w:tcBorders>
            <w:shd w:val="clear" w:color="auto" w:fill="F2F2F2" w:themeFill="background1" w:themeFillShade="F2"/>
            <w:vAlign w:val="center"/>
          </w:tcPr>
          <w:p w14:paraId="3C948204" w14:textId="6A1FDE2B" w:rsidR="00725B0F" w:rsidRPr="00D75292" w:rsidRDefault="00F55242" w:rsidP="0018407B">
            <w:pPr>
              <w:rPr>
                <w:rFonts w:ascii="Calibri" w:eastAsia="Calibri" w:hAnsi="Calibri" w:cs="Calibri"/>
                <w:b/>
              </w:rPr>
            </w:pPr>
            <w:r w:rsidRPr="00F55242">
              <w:rPr>
                <w:rFonts w:ascii="Calibri" w:eastAsia="Calibri" w:hAnsi="Calibri" w:cs="Calibri"/>
                <w:b/>
              </w:rPr>
              <w:t xml:space="preserve">Test </w:t>
            </w:r>
            <w:r w:rsidR="009D2948" w:rsidRPr="009D2948">
              <w:rPr>
                <w:rFonts w:ascii="Calibri" w:eastAsia="Calibri" w:hAnsi="Calibri" w:cs="Calibri"/>
                <w:b/>
              </w:rPr>
              <w:t xml:space="preserve">signal </w:t>
            </w:r>
            <w:r w:rsidRPr="00F55242">
              <w:rPr>
                <w:rFonts w:ascii="Calibri" w:eastAsia="Calibri" w:hAnsi="Calibri" w:cs="Calibri"/>
                <w:b/>
              </w:rPr>
              <w:t xml:space="preserve">current range </w:t>
            </w:r>
            <w:r>
              <w:rPr>
                <w:rFonts w:ascii="Calibri" w:eastAsia="Calibri" w:hAnsi="Calibri" w:cs="Calibri"/>
                <w:b/>
              </w:rPr>
              <w:t>above the required</w:t>
            </w:r>
            <w:r w:rsidR="0028609C">
              <w:rPr>
                <w:rFonts w:ascii="Calibri" w:eastAsia="Calibri" w:hAnsi="Calibri" w:cs="Calibri"/>
                <w:b/>
              </w:rPr>
              <w:t xml:space="preserve"> </w:t>
            </w:r>
            <w:r w:rsidR="0028609C" w:rsidRPr="0028609C">
              <w:rPr>
                <w:rFonts w:ascii="Calibri" w:eastAsia="Calibri" w:hAnsi="Calibri" w:cs="Calibri"/>
                <w:b/>
              </w:rPr>
              <w:t>0 Arms to</w:t>
            </w:r>
            <w:r w:rsidR="00287F65">
              <w:rPr>
                <w:rFonts w:ascii="Calibri" w:eastAsia="Calibri" w:hAnsi="Calibri" w:cs="Calibri"/>
                <w:b/>
              </w:rPr>
              <w:t xml:space="preserve"> </w:t>
            </w:r>
            <w:r w:rsidR="00287F65" w:rsidRPr="00287F65">
              <w:rPr>
                <w:rFonts w:ascii="Calibri" w:eastAsia="Calibri" w:hAnsi="Calibri" w:cs="Calibri"/>
                <w:b/>
              </w:rPr>
              <w:t xml:space="preserve">20 </w:t>
            </w:r>
            <w:proofErr w:type="spellStart"/>
            <w:r w:rsidR="00287F65" w:rsidRPr="00287F65">
              <w:rPr>
                <w:rFonts w:ascii="Calibri" w:eastAsia="Calibri" w:hAnsi="Calibri" w:cs="Calibri"/>
                <w:b/>
              </w:rPr>
              <w:t>mArms</w:t>
            </w:r>
            <w:proofErr w:type="spellEnd"/>
            <w:r w:rsidR="00725B0F" w:rsidRPr="00D75292">
              <w:rPr>
                <w:rFonts w:ascii="Calibri" w:eastAsia="Calibri" w:hAnsi="Calibri" w:cs="Calibri"/>
                <w:b/>
              </w:rPr>
              <w:t xml:space="preserve"> </w:t>
            </w:r>
            <w:r w:rsidR="00725B0F" w:rsidRPr="00D75292">
              <w:rPr>
                <w:rFonts w:ascii="Calibri" w:eastAsia="Calibri" w:hAnsi="Calibri" w:cs="Calibri"/>
              </w:rPr>
              <w:t>(</w:t>
            </w:r>
            <w:r w:rsidR="00287F65">
              <w:rPr>
                <w:rFonts w:ascii="Calibri" w:eastAsia="Calibri" w:hAnsi="Calibri" w:cs="Calibri"/>
                <w:i/>
                <w:iCs/>
              </w:rPr>
              <w:t xml:space="preserve">in </w:t>
            </w:r>
            <w:proofErr w:type="spellStart"/>
            <w:r w:rsidR="005C4510">
              <w:rPr>
                <w:rFonts w:ascii="Calibri" w:eastAsia="Calibri" w:hAnsi="Calibri" w:cs="Calibri"/>
                <w:i/>
                <w:iCs/>
              </w:rPr>
              <w:t>mArms</w:t>
            </w:r>
            <w:proofErr w:type="spellEnd"/>
            <w:r w:rsidR="00725B0F" w:rsidRPr="00D75292">
              <w:rPr>
                <w:rFonts w:ascii="Calibri" w:eastAsia="Calibri" w:hAnsi="Calibri" w:cs="Calibri"/>
              </w:rPr>
              <w:t>)</w:t>
            </w:r>
          </w:p>
        </w:tc>
        <w:tc>
          <w:tcPr>
            <w:tcW w:w="1418"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284CBB01" w14:textId="77777777" w:rsidR="00725B0F" w:rsidRDefault="00725B0F" w:rsidP="0018407B">
            <w:pPr>
              <w:jc w:val="center"/>
              <w:rPr>
                <w:rFonts w:ascii="Calibri" w:eastAsia="Calibri" w:hAnsi="Calibri" w:cs="Calibri"/>
                <w:b/>
                <w:sz w:val="28"/>
                <w:szCs w:val="28"/>
              </w:rPr>
            </w:pPr>
            <w:r>
              <w:rPr>
                <w:rFonts w:ascii="Calibri" w:eastAsia="Calibri" w:hAnsi="Calibri" w:cs="Calibri"/>
                <w:b/>
                <w:sz w:val="28"/>
                <w:szCs w:val="28"/>
                <w:highlight w:val="yellow"/>
              </w:rPr>
              <w:t>___</w:t>
            </w:r>
          </w:p>
        </w:tc>
      </w:tr>
    </w:tbl>
    <w:p w14:paraId="2FE940E9" w14:textId="29ECC0E8" w:rsidR="00C30727" w:rsidRDefault="00725B0F" w:rsidP="005C4510">
      <w:pPr>
        <w:spacing w:before="120"/>
        <w:rPr>
          <w:rFonts w:ascii="Calibri" w:eastAsia="Calibri" w:hAnsi="Calibri" w:cs="Calibri"/>
          <w:color w:val="FF0000"/>
          <w:sz w:val="22"/>
          <w:szCs w:val="22"/>
        </w:rPr>
      </w:pPr>
      <w:r>
        <w:rPr>
          <w:rFonts w:ascii="Calibri" w:eastAsia="Calibri" w:hAnsi="Calibri" w:cs="Calibri"/>
          <w:color w:val="FF0000"/>
          <w:sz w:val="22"/>
          <w:szCs w:val="22"/>
        </w:rPr>
        <w:t xml:space="preserve">(Bidders shall fill in the </w:t>
      </w:r>
      <w:r w:rsidR="00395941">
        <w:rPr>
          <w:rFonts w:ascii="Calibri" w:eastAsia="Calibri" w:hAnsi="Calibri" w:cs="Calibri"/>
          <w:color w:val="FF0000"/>
          <w:sz w:val="22"/>
          <w:szCs w:val="22"/>
        </w:rPr>
        <w:t>“Va</w:t>
      </w:r>
      <w:r w:rsidR="00F365A8">
        <w:rPr>
          <w:rFonts w:ascii="Calibri" w:eastAsia="Calibri" w:hAnsi="Calibri" w:cs="Calibri"/>
          <w:color w:val="FF0000"/>
          <w:sz w:val="22"/>
          <w:szCs w:val="22"/>
        </w:rPr>
        <w:t>l</w:t>
      </w:r>
      <w:r w:rsidR="00395941">
        <w:rPr>
          <w:rFonts w:ascii="Calibri" w:eastAsia="Calibri" w:hAnsi="Calibri" w:cs="Calibri"/>
          <w:color w:val="FF0000"/>
          <w:sz w:val="22"/>
          <w:szCs w:val="22"/>
        </w:rPr>
        <w:t>ue”</w:t>
      </w:r>
      <w:r>
        <w:rPr>
          <w:rFonts w:ascii="Calibri" w:eastAsia="Calibri" w:hAnsi="Calibri" w:cs="Calibri"/>
          <w:color w:val="FF0000"/>
          <w:sz w:val="22"/>
          <w:szCs w:val="22"/>
        </w:rPr>
        <w:t xml:space="preserve"> column.)</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09" w14:textId="77777777" w:rsidR="00CB231C" w:rsidRDefault="00553038">
      <w:pPr>
        <w:rPr>
          <w:rFonts w:ascii="Calibri" w:eastAsia="Calibri" w:hAnsi="Calibri" w:cs="Calibri"/>
          <w:color w:val="FF0000"/>
          <w:sz w:val="22"/>
          <w:szCs w:val="22"/>
        </w:rPr>
      </w:pPr>
      <w:r>
        <w:br w:type="page"/>
      </w:r>
    </w:p>
    <w:p w14:paraId="0000020B" w14:textId="2B48F6C9" w:rsidR="00CB231C" w:rsidRPr="00F911F7" w:rsidRDefault="00553038">
      <w:pPr>
        <w:rPr>
          <w:rFonts w:ascii="Calibri" w:eastAsia="Calibri" w:hAnsi="Calibri" w:cs="Calibri"/>
          <w:b/>
        </w:rPr>
      </w:pPr>
      <w:r w:rsidRPr="00F911F7">
        <w:rPr>
          <w:rFonts w:ascii="Calibri" w:eastAsia="Calibri" w:hAnsi="Calibri" w:cs="Calibri"/>
          <w:b/>
        </w:rPr>
        <w:t>Annex 3</w:t>
      </w:r>
    </w:p>
    <w:p w14:paraId="0000020C" w14:textId="77777777" w:rsidR="00CB231C" w:rsidRPr="00F911F7" w:rsidRDefault="00CB231C">
      <w:pPr>
        <w:rPr>
          <w:rFonts w:ascii="Calibri" w:eastAsia="Calibri" w:hAnsi="Calibri" w:cs="Calibri"/>
          <w:b/>
        </w:rPr>
      </w:pPr>
    </w:p>
    <w:p w14:paraId="0000020D" w14:textId="77777777" w:rsidR="00CB231C" w:rsidRPr="00F911F7" w:rsidRDefault="00553038">
      <w:pPr>
        <w:rPr>
          <w:rFonts w:ascii="Calibri" w:eastAsia="Calibri" w:hAnsi="Calibri" w:cs="Calibri"/>
          <w:b/>
        </w:rPr>
      </w:pPr>
      <w:r w:rsidRPr="00F911F7">
        <w:rPr>
          <w:rFonts w:ascii="Calibri" w:eastAsia="Calibri" w:hAnsi="Calibri" w:cs="Calibri"/>
          <w:b/>
        </w:rPr>
        <w:t>Affidavit according to § 6 paragraph 4 of the Act No. 134/2016 Coll.</w:t>
      </w:r>
    </w:p>
    <w:p w14:paraId="0000020E" w14:textId="77777777" w:rsidR="00CB231C" w:rsidRDefault="00CB231C">
      <w:pPr>
        <w:rPr>
          <w:rFonts w:ascii="Calibri" w:eastAsia="Calibri" w:hAnsi="Calibri" w:cs="Calibri"/>
          <w:b/>
          <w:sz w:val="22"/>
          <w:szCs w:val="22"/>
        </w:rPr>
      </w:pPr>
    </w:p>
    <w:p w14:paraId="0000020F"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00000210" w14:textId="77777777"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F11BF" w14:textId="77777777" w:rsidR="00A3723A" w:rsidRDefault="00A3723A">
      <w:r>
        <w:separator/>
      </w:r>
    </w:p>
  </w:endnote>
  <w:endnote w:type="continuationSeparator" w:id="0">
    <w:p w14:paraId="0E58025A" w14:textId="77777777" w:rsidR="00A3723A" w:rsidRDefault="00A37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0EB22F68-3F65-481D-90B4-F613D82D7630}"/>
    <w:embedBold r:id="rId2" w:fontKey="{031C070A-2A32-4DA7-AD45-3C99BBF31F41}"/>
    <w:embedItalic r:id="rId3" w:fontKey="{2E1D053D-7435-44D6-957C-1F4721F7EC52}"/>
    <w:embedBoldItalic r:id="rId4" w:fontKey="{68A1F5C6-4AC2-4654-9F62-7A94CC447047}"/>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66BC4BC6-6F69-4907-8C74-37F64C19B92A}"/>
  </w:font>
  <w:font w:name="Cambria">
    <w:panose1 w:val="02040503050406030204"/>
    <w:charset w:val="EE"/>
    <w:family w:val="roman"/>
    <w:pitch w:val="variable"/>
    <w:sig w:usb0="E00006FF" w:usb1="420024FF" w:usb2="02000000" w:usb3="00000000" w:csb0="0000019F" w:csb1="00000000"/>
    <w:embedRegular r:id="rId6" w:fontKey="{58F010E5-9AB7-44E0-8F7E-52EF61B072F9}"/>
    <w:embedBold r:id="rId7" w:fontKey="{35E69E1B-F81E-4052-A1B9-598EE68C975C}"/>
    <w:embedItalic r:id="rId8" w:fontKey="{3FA1657F-38BF-4C7D-BE85-2373718C2575}"/>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E471DC2E-5657-41EA-A0EE-0B4DF2B3F5FA}"/>
    <w:embedBoldItalic r:id="rId10" w:fontKey="{C85529ED-A159-436C-AEA5-DD0426351EF2}"/>
  </w:font>
  <w:font w:name="Montserrat">
    <w:charset w:val="EE"/>
    <w:family w:val="auto"/>
    <w:pitch w:val="variable"/>
    <w:sig w:usb0="2000020F" w:usb1="00000003" w:usb2="00000000" w:usb3="00000000" w:csb0="00000197" w:csb1="00000000"/>
    <w:embedRegular r:id="rId11" w:fontKey="{8A84B83C-FC26-4000-A5A4-0D78EC3C4FAA}"/>
    <w:embedBold r:id="rId12" w:fontKey="{A17D86FD-22EF-4A8B-B115-5BA585E62B4A}"/>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D5271853-53EB-4923-ABD7-2BDBA6C0E9B2}"/>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BEC2D251-5D2B-49A8-A73D-56F4F8A527E2}"/>
  </w:font>
  <w:font w:name="Georgia">
    <w:panose1 w:val="02040502050405020303"/>
    <w:charset w:val="EE"/>
    <w:family w:val="roman"/>
    <w:pitch w:val="variable"/>
    <w:sig w:usb0="00000287" w:usb1="00000000" w:usb2="00000000" w:usb3="00000000" w:csb0="0000009F" w:csb1="00000000"/>
    <w:embedRegular r:id="rId15" w:fontKey="{68B5CBBA-5C30-4162-9B21-CF89BB684DF9}"/>
    <w:embedItalic r:id="rId16" w:fontKey="{ED8090AA-A53B-4FA7-89EA-E20C8AB075AB}"/>
  </w:font>
  <w:font w:name="Open Sans">
    <w:panose1 w:val="020B0606030504020204"/>
    <w:charset w:val="EE"/>
    <w:family w:val="swiss"/>
    <w:pitch w:val="variable"/>
    <w:sig w:usb0="E00002EF" w:usb1="4000205B" w:usb2="00000028" w:usb3="00000000" w:csb0="0000019F" w:csb1="00000000"/>
    <w:embedRegular r:id="rId17" w:fontKey="{48FEFB3F-ED84-4DE0-91C5-72D71638E1C9}"/>
    <w:embedBold r:id="rId18" w:fontKey="{468E7331-F4DE-42CC-82D2-EA175E140C84}"/>
  </w:font>
  <w:font w:name="EB Garamond">
    <w:charset w:val="00"/>
    <w:family w:val="auto"/>
    <w:pitch w:val="variable"/>
    <w:sig w:usb0="E00002FF" w:usb1="02000413" w:usb2="00000000" w:usb3="00000000" w:csb0="0000019F" w:csb1="00000000"/>
    <w:embedRegular r:id="rId19" w:fontKey="{73A6C4F4-BDD6-4425-8305-332BBCBA7206}"/>
  </w:font>
  <w:font w:name="Cambria Math">
    <w:panose1 w:val="02040503050406030204"/>
    <w:charset w:val="EE"/>
    <w:family w:val="roman"/>
    <w:pitch w:val="variable"/>
    <w:sig w:usb0="E00006FF" w:usb1="420024FF" w:usb2="02000000" w:usb3="00000000" w:csb0="0000019F" w:csb1="00000000"/>
    <w:embedRegular r:id="rId20" w:fontKey="{4D84D880-235C-4BE1-A1FB-6EC3D975C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E4CA2" w14:textId="77777777" w:rsidR="00A3723A" w:rsidRDefault="00A3723A">
      <w:r>
        <w:separator/>
      </w:r>
    </w:p>
  </w:footnote>
  <w:footnote w:type="continuationSeparator" w:id="0">
    <w:p w14:paraId="4DA1598E" w14:textId="77777777" w:rsidR="00A3723A" w:rsidRDefault="00A37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F3C7E65" w:rsidR="00D201FF" w:rsidRDefault="00A72040">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7456" behindDoc="0" locked="0" layoutInCell="1" allowOverlap="1" wp14:anchorId="273155D7" wp14:editId="33F9595B">
          <wp:simplePos x="0" y="0"/>
          <wp:positionH relativeFrom="margin">
            <wp:align>right</wp:align>
          </wp:positionH>
          <wp:positionV relativeFrom="paragraph">
            <wp:posOffset>-105410</wp:posOffset>
          </wp:positionV>
          <wp:extent cx="1314450" cy="314325"/>
          <wp:effectExtent l="0" t="0" r="0" b="9525"/>
          <wp:wrapNone/>
          <wp:docPr id="131819626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anchor>
      </w:drawing>
    </w:r>
    <w:r w:rsidR="00D201FF">
      <w:rPr>
        <w:noProof/>
        <w:color w:val="000000"/>
        <w:lang w:val="en-US" w:eastAsia="en-US"/>
      </w:rPr>
      <w:drawing>
        <wp:anchor distT="0" distB="0" distL="0" distR="0" simplePos="0" relativeHeight="251658240" behindDoc="1" locked="0" layoutInCell="1" hidden="0" allowOverlap="1" wp14:anchorId="09D75A67" wp14:editId="5160F411">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2E0855BC" w:rsidR="00D201FF" w:rsidRDefault="00A7204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5408" behindDoc="0" locked="0" layoutInCell="1" allowOverlap="1" wp14:anchorId="06F00DC5" wp14:editId="0D14FF32">
          <wp:simplePos x="0" y="0"/>
          <wp:positionH relativeFrom="margin">
            <wp:align>right</wp:align>
          </wp:positionH>
          <wp:positionV relativeFrom="paragraph">
            <wp:posOffset>-53975</wp:posOffset>
          </wp:positionV>
          <wp:extent cx="1314450" cy="314325"/>
          <wp:effectExtent l="0" t="0" r="0" b="9525"/>
          <wp:wrapNone/>
          <wp:docPr id="131167657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anchor>
      </w:drawing>
    </w:r>
    <w:r w:rsidR="00D201FF">
      <w:rPr>
        <w:noProof/>
        <w:color w:val="000000"/>
        <w:lang w:val="en-US" w:eastAsia="en-US"/>
      </w:rPr>
      <w:drawing>
        <wp:anchor distT="0" distB="0" distL="0" distR="0" simplePos="0" relativeHeight="251660288" behindDoc="1" locked="0" layoutInCell="1" hidden="0" allowOverlap="1" wp14:anchorId="246AC6F0" wp14:editId="1794427C">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A92A194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rFonts w:ascii="Calibri" w:hAnsi="Calibri" w:cs="Calibri" w:hint="default"/>
        <w:b w:val="0"/>
        <w:sz w:val="22"/>
        <w:szCs w:val="22"/>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2"/>
  </w:num>
  <w:num w:numId="2" w16cid:durableId="2031174574">
    <w:abstractNumId w:val="8"/>
  </w:num>
  <w:num w:numId="3" w16cid:durableId="1582637770">
    <w:abstractNumId w:val="4"/>
  </w:num>
  <w:num w:numId="4" w16cid:durableId="334769111">
    <w:abstractNumId w:val="10"/>
  </w:num>
  <w:num w:numId="5" w16cid:durableId="94323699">
    <w:abstractNumId w:val="6"/>
  </w:num>
  <w:num w:numId="6" w16cid:durableId="913707755">
    <w:abstractNumId w:val="9"/>
  </w:num>
  <w:num w:numId="7" w16cid:durableId="71858880">
    <w:abstractNumId w:val="15"/>
  </w:num>
  <w:num w:numId="8" w16cid:durableId="933705076">
    <w:abstractNumId w:val="7"/>
  </w:num>
  <w:num w:numId="9" w16cid:durableId="1185097159">
    <w:abstractNumId w:val="5"/>
  </w:num>
  <w:num w:numId="10" w16cid:durableId="466898627">
    <w:abstractNumId w:val="2"/>
  </w:num>
  <w:num w:numId="11" w16cid:durableId="1146119423">
    <w:abstractNumId w:val="1"/>
  </w:num>
  <w:num w:numId="12" w16cid:durableId="869952193">
    <w:abstractNumId w:val="13"/>
  </w:num>
  <w:num w:numId="13" w16cid:durableId="1437018494">
    <w:abstractNumId w:val="11"/>
  </w:num>
  <w:num w:numId="14" w16cid:durableId="1171683303">
    <w:abstractNumId w:val="3"/>
  </w:num>
  <w:num w:numId="15" w16cid:durableId="1632590581">
    <w:abstractNumId w:val="14"/>
  </w:num>
  <w:num w:numId="16" w16cid:durableId="67729579">
    <w:abstractNumId w:val="17"/>
  </w:num>
  <w:num w:numId="17" w16cid:durableId="172301904">
    <w:abstractNumId w:val="0"/>
  </w:num>
  <w:num w:numId="18" w16cid:durableId="2105880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4B3B"/>
    <w:rsid w:val="0003212A"/>
    <w:rsid w:val="000369F3"/>
    <w:rsid w:val="000458E3"/>
    <w:rsid w:val="00060637"/>
    <w:rsid w:val="00064B7D"/>
    <w:rsid w:val="000712A7"/>
    <w:rsid w:val="00084050"/>
    <w:rsid w:val="0009389C"/>
    <w:rsid w:val="000A6772"/>
    <w:rsid w:val="000C4F9E"/>
    <w:rsid w:val="000D3416"/>
    <w:rsid w:val="000D5E80"/>
    <w:rsid w:val="000E19FC"/>
    <w:rsid w:val="000E3747"/>
    <w:rsid w:val="000E3A7F"/>
    <w:rsid w:val="000F00C1"/>
    <w:rsid w:val="000F0525"/>
    <w:rsid w:val="000F09CE"/>
    <w:rsid w:val="001032B3"/>
    <w:rsid w:val="0012092E"/>
    <w:rsid w:val="0014390B"/>
    <w:rsid w:val="0014677C"/>
    <w:rsid w:val="00155074"/>
    <w:rsid w:val="00161D4F"/>
    <w:rsid w:val="00176C82"/>
    <w:rsid w:val="00187B96"/>
    <w:rsid w:val="00196336"/>
    <w:rsid w:val="00197134"/>
    <w:rsid w:val="00197C14"/>
    <w:rsid w:val="001A2C8A"/>
    <w:rsid w:val="001A55F8"/>
    <w:rsid w:val="001A6ACF"/>
    <w:rsid w:val="001A6B20"/>
    <w:rsid w:val="001C33BE"/>
    <w:rsid w:val="001D1AF9"/>
    <w:rsid w:val="001D6497"/>
    <w:rsid w:val="001E05D2"/>
    <w:rsid w:val="001F3020"/>
    <w:rsid w:val="001F343A"/>
    <w:rsid w:val="001F4F0B"/>
    <w:rsid w:val="001F702C"/>
    <w:rsid w:val="00202D6E"/>
    <w:rsid w:val="00225426"/>
    <w:rsid w:val="00232488"/>
    <w:rsid w:val="00233A75"/>
    <w:rsid w:val="0023776F"/>
    <w:rsid w:val="002408A7"/>
    <w:rsid w:val="00243431"/>
    <w:rsid w:val="00251B77"/>
    <w:rsid w:val="00252944"/>
    <w:rsid w:val="00255C8E"/>
    <w:rsid w:val="00270AC0"/>
    <w:rsid w:val="00280561"/>
    <w:rsid w:val="0028609C"/>
    <w:rsid w:val="00287F65"/>
    <w:rsid w:val="00290363"/>
    <w:rsid w:val="00294389"/>
    <w:rsid w:val="0029454A"/>
    <w:rsid w:val="002A4F19"/>
    <w:rsid w:val="002A5BD8"/>
    <w:rsid w:val="002A5D02"/>
    <w:rsid w:val="002A6F7E"/>
    <w:rsid w:val="002B30CE"/>
    <w:rsid w:val="002B48CD"/>
    <w:rsid w:val="002C0A6E"/>
    <w:rsid w:val="002C2924"/>
    <w:rsid w:val="002D3513"/>
    <w:rsid w:val="002D7EAC"/>
    <w:rsid w:val="002E1D5F"/>
    <w:rsid w:val="002E6682"/>
    <w:rsid w:val="00302B91"/>
    <w:rsid w:val="00302FE0"/>
    <w:rsid w:val="00305A02"/>
    <w:rsid w:val="00306A12"/>
    <w:rsid w:val="00310BB7"/>
    <w:rsid w:val="00317793"/>
    <w:rsid w:val="00325CDC"/>
    <w:rsid w:val="0034691C"/>
    <w:rsid w:val="0036251A"/>
    <w:rsid w:val="00367B7E"/>
    <w:rsid w:val="00372983"/>
    <w:rsid w:val="00386F50"/>
    <w:rsid w:val="003947C7"/>
    <w:rsid w:val="00395941"/>
    <w:rsid w:val="003A0E17"/>
    <w:rsid w:val="003A1B67"/>
    <w:rsid w:val="003A1BB0"/>
    <w:rsid w:val="003D4301"/>
    <w:rsid w:val="003D6232"/>
    <w:rsid w:val="003E04A4"/>
    <w:rsid w:val="003E40FB"/>
    <w:rsid w:val="003E70D8"/>
    <w:rsid w:val="003F078A"/>
    <w:rsid w:val="003F3120"/>
    <w:rsid w:val="003F6283"/>
    <w:rsid w:val="003F64B2"/>
    <w:rsid w:val="00424990"/>
    <w:rsid w:val="004347D6"/>
    <w:rsid w:val="00434F40"/>
    <w:rsid w:val="00443964"/>
    <w:rsid w:val="00443A03"/>
    <w:rsid w:val="00443E83"/>
    <w:rsid w:val="00453713"/>
    <w:rsid w:val="004629E7"/>
    <w:rsid w:val="00464A60"/>
    <w:rsid w:val="0046610C"/>
    <w:rsid w:val="00466143"/>
    <w:rsid w:val="0048422C"/>
    <w:rsid w:val="00490205"/>
    <w:rsid w:val="00495F09"/>
    <w:rsid w:val="004A4A35"/>
    <w:rsid w:val="004A7F30"/>
    <w:rsid w:val="004E7B7A"/>
    <w:rsid w:val="0051358B"/>
    <w:rsid w:val="00514550"/>
    <w:rsid w:val="00517697"/>
    <w:rsid w:val="00524D1A"/>
    <w:rsid w:val="00524E59"/>
    <w:rsid w:val="005337E4"/>
    <w:rsid w:val="00535182"/>
    <w:rsid w:val="0053692C"/>
    <w:rsid w:val="00540424"/>
    <w:rsid w:val="00544E90"/>
    <w:rsid w:val="0054697A"/>
    <w:rsid w:val="00546A16"/>
    <w:rsid w:val="00553038"/>
    <w:rsid w:val="00555113"/>
    <w:rsid w:val="0057532A"/>
    <w:rsid w:val="00586966"/>
    <w:rsid w:val="005900BB"/>
    <w:rsid w:val="00597B46"/>
    <w:rsid w:val="005A5D5C"/>
    <w:rsid w:val="005A7D05"/>
    <w:rsid w:val="005C17AC"/>
    <w:rsid w:val="005C42F7"/>
    <w:rsid w:val="005C4510"/>
    <w:rsid w:val="005D6D9D"/>
    <w:rsid w:val="005D7493"/>
    <w:rsid w:val="005E11F6"/>
    <w:rsid w:val="005E3F53"/>
    <w:rsid w:val="005F002D"/>
    <w:rsid w:val="005F0240"/>
    <w:rsid w:val="005F0F57"/>
    <w:rsid w:val="005F1B23"/>
    <w:rsid w:val="005F32A1"/>
    <w:rsid w:val="00605F3A"/>
    <w:rsid w:val="0061135A"/>
    <w:rsid w:val="0061502F"/>
    <w:rsid w:val="0061524B"/>
    <w:rsid w:val="0062653E"/>
    <w:rsid w:val="00630D0F"/>
    <w:rsid w:val="006376AF"/>
    <w:rsid w:val="00640E34"/>
    <w:rsid w:val="00642718"/>
    <w:rsid w:val="00650C94"/>
    <w:rsid w:val="006533AA"/>
    <w:rsid w:val="0067468D"/>
    <w:rsid w:val="00675F71"/>
    <w:rsid w:val="006760F6"/>
    <w:rsid w:val="00683851"/>
    <w:rsid w:val="0069309C"/>
    <w:rsid w:val="00695BED"/>
    <w:rsid w:val="00696CE3"/>
    <w:rsid w:val="00697B61"/>
    <w:rsid w:val="006A7670"/>
    <w:rsid w:val="006B38ED"/>
    <w:rsid w:val="006C21DA"/>
    <w:rsid w:val="006C52AF"/>
    <w:rsid w:val="006C616E"/>
    <w:rsid w:val="006E0AFB"/>
    <w:rsid w:val="00701B8C"/>
    <w:rsid w:val="0070442E"/>
    <w:rsid w:val="007064BF"/>
    <w:rsid w:val="00716507"/>
    <w:rsid w:val="00721048"/>
    <w:rsid w:val="00725860"/>
    <w:rsid w:val="00725B0F"/>
    <w:rsid w:val="007266FD"/>
    <w:rsid w:val="007330DC"/>
    <w:rsid w:val="00740D0B"/>
    <w:rsid w:val="00741153"/>
    <w:rsid w:val="007467D0"/>
    <w:rsid w:val="00751097"/>
    <w:rsid w:val="0075689D"/>
    <w:rsid w:val="00771BFF"/>
    <w:rsid w:val="00791668"/>
    <w:rsid w:val="00796653"/>
    <w:rsid w:val="007A384E"/>
    <w:rsid w:val="007C0EF5"/>
    <w:rsid w:val="007D6980"/>
    <w:rsid w:val="007E2BC4"/>
    <w:rsid w:val="007E57CE"/>
    <w:rsid w:val="007F1593"/>
    <w:rsid w:val="00805449"/>
    <w:rsid w:val="00806CD8"/>
    <w:rsid w:val="00814B16"/>
    <w:rsid w:val="00820592"/>
    <w:rsid w:val="00821308"/>
    <w:rsid w:val="0082409F"/>
    <w:rsid w:val="00825A33"/>
    <w:rsid w:val="00826E6C"/>
    <w:rsid w:val="008270F5"/>
    <w:rsid w:val="008333AF"/>
    <w:rsid w:val="00837860"/>
    <w:rsid w:val="00850147"/>
    <w:rsid w:val="00881CCB"/>
    <w:rsid w:val="00890B04"/>
    <w:rsid w:val="0089422A"/>
    <w:rsid w:val="008A7BCD"/>
    <w:rsid w:val="008B2A94"/>
    <w:rsid w:val="008B312E"/>
    <w:rsid w:val="008B3192"/>
    <w:rsid w:val="008B41E1"/>
    <w:rsid w:val="008C3F06"/>
    <w:rsid w:val="008C69E3"/>
    <w:rsid w:val="008C75A5"/>
    <w:rsid w:val="008D0F7A"/>
    <w:rsid w:val="008E3044"/>
    <w:rsid w:val="008E54D7"/>
    <w:rsid w:val="008F16C4"/>
    <w:rsid w:val="008F5645"/>
    <w:rsid w:val="008F576C"/>
    <w:rsid w:val="00900357"/>
    <w:rsid w:val="009010F9"/>
    <w:rsid w:val="00901437"/>
    <w:rsid w:val="00902624"/>
    <w:rsid w:val="00913090"/>
    <w:rsid w:val="00920DAE"/>
    <w:rsid w:val="00926AAB"/>
    <w:rsid w:val="00926B2B"/>
    <w:rsid w:val="00932698"/>
    <w:rsid w:val="00941D0B"/>
    <w:rsid w:val="00944711"/>
    <w:rsid w:val="009611A9"/>
    <w:rsid w:val="00965E57"/>
    <w:rsid w:val="00973EBD"/>
    <w:rsid w:val="009849A6"/>
    <w:rsid w:val="0098547C"/>
    <w:rsid w:val="00986DA8"/>
    <w:rsid w:val="00990DD1"/>
    <w:rsid w:val="00997203"/>
    <w:rsid w:val="009A5490"/>
    <w:rsid w:val="009B376C"/>
    <w:rsid w:val="009B5007"/>
    <w:rsid w:val="009B6B4A"/>
    <w:rsid w:val="009B79F2"/>
    <w:rsid w:val="009C3910"/>
    <w:rsid w:val="009D1064"/>
    <w:rsid w:val="009D15CC"/>
    <w:rsid w:val="009D2948"/>
    <w:rsid w:val="009D4A9D"/>
    <w:rsid w:val="009E08E6"/>
    <w:rsid w:val="009F0ECE"/>
    <w:rsid w:val="00A0033A"/>
    <w:rsid w:val="00A03296"/>
    <w:rsid w:val="00A04867"/>
    <w:rsid w:val="00A05025"/>
    <w:rsid w:val="00A30726"/>
    <w:rsid w:val="00A3723A"/>
    <w:rsid w:val="00A44471"/>
    <w:rsid w:val="00A460F6"/>
    <w:rsid w:val="00A61450"/>
    <w:rsid w:val="00A71641"/>
    <w:rsid w:val="00A72040"/>
    <w:rsid w:val="00A7713D"/>
    <w:rsid w:val="00A867CB"/>
    <w:rsid w:val="00AA0A81"/>
    <w:rsid w:val="00AA6F4B"/>
    <w:rsid w:val="00AA785E"/>
    <w:rsid w:val="00AB2833"/>
    <w:rsid w:val="00AB3EAB"/>
    <w:rsid w:val="00AB66F8"/>
    <w:rsid w:val="00AC5702"/>
    <w:rsid w:val="00AC5A68"/>
    <w:rsid w:val="00AC702B"/>
    <w:rsid w:val="00AD1482"/>
    <w:rsid w:val="00AE0C94"/>
    <w:rsid w:val="00AE3584"/>
    <w:rsid w:val="00AE5A21"/>
    <w:rsid w:val="00AE7B4E"/>
    <w:rsid w:val="00AF18F0"/>
    <w:rsid w:val="00B1277A"/>
    <w:rsid w:val="00B1349D"/>
    <w:rsid w:val="00B13576"/>
    <w:rsid w:val="00B14B03"/>
    <w:rsid w:val="00B20003"/>
    <w:rsid w:val="00B20261"/>
    <w:rsid w:val="00B20B54"/>
    <w:rsid w:val="00B36E7B"/>
    <w:rsid w:val="00B469ED"/>
    <w:rsid w:val="00B46FC8"/>
    <w:rsid w:val="00B66EB7"/>
    <w:rsid w:val="00B82174"/>
    <w:rsid w:val="00B876F0"/>
    <w:rsid w:val="00B91B8B"/>
    <w:rsid w:val="00B940C5"/>
    <w:rsid w:val="00B9494E"/>
    <w:rsid w:val="00BA6885"/>
    <w:rsid w:val="00BC42EE"/>
    <w:rsid w:val="00BC57B6"/>
    <w:rsid w:val="00BD4A52"/>
    <w:rsid w:val="00BD6176"/>
    <w:rsid w:val="00BF0D8A"/>
    <w:rsid w:val="00BF138F"/>
    <w:rsid w:val="00BF1E69"/>
    <w:rsid w:val="00BF26E8"/>
    <w:rsid w:val="00C00AA6"/>
    <w:rsid w:val="00C015C3"/>
    <w:rsid w:val="00C02802"/>
    <w:rsid w:val="00C1040B"/>
    <w:rsid w:val="00C111FF"/>
    <w:rsid w:val="00C120DA"/>
    <w:rsid w:val="00C208BF"/>
    <w:rsid w:val="00C30727"/>
    <w:rsid w:val="00C30CAB"/>
    <w:rsid w:val="00C322F2"/>
    <w:rsid w:val="00C35388"/>
    <w:rsid w:val="00C356BD"/>
    <w:rsid w:val="00C362C3"/>
    <w:rsid w:val="00C478F9"/>
    <w:rsid w:val="00C57232"/>
    <w:rsid w:val="00C72490"/>
    <w:rsid w:val="00C74087"/>
    <w:rsid w:val="00C77FBB"/>
    <w:rsid w:val="00CA04F5"/>
    <w:rsid w:val="00CA5B7A"/>
    <w:rsid w:val="00CB231C"/>
    <w:rsid w:val="00CB5131"/>
    <w:rsid w:val="00CD158E"/>
    <w:rsid w:val="00CF41FD"/>
    <w:rsid w:val="00D07C1A"/>
    <w:rsid w:val="00D114C7"/>
    <w:rsid w:val="00D201FF"/>
    <w:rsid w:val="00D2246B"/>
    <w:rsid w:val="00D25DE4"/>
    <w:rsid w:val="00D26607"/>
    <w:rsid w:val="00D33B77"/>
    <w:rsid w:val="00D35F1F"/>
    <w:rsid w:val="00D450E2"/>
    <w:rsid w:val="00D46C0A"/>
    <w:rsid w:val="00D505B0"/>
    <w:rsid w:val="00D676B8"/>
    <w:rsid w:val="00D73A03"/>
    <w:rsid w:val="00D74EE8"/>
    <w:rsid w:val="00D75292"/>
    <w:rsid w:val="00D82DC7"/>
    <w:rsid w:val="00D84138"/>
    <w:rsid w:val="00D847E3"/>
    <w:rsid w:val="00D9280F"/>
    <w:rsid w:val="00D973CB"/>
    <w:rsid w:val="00DA10BE"/>
    <w:rsid w:val="00DA1198"/>
    <w:rsid w:val="00DA3437"/>
    <w:rsid w:val="00DB103A"/>
    <w:rsid w:val="00DB3491"/>
    <w:rsid w:val="00DD423F"/>
    <w:rsid w:val="00DE2EAA"/>
    <w:rsid w:val="00DE2F43"/>
    <w:rsid w:val="00DF06A9"/>
    <w:rsid w:val="00DF1DF2"/>
    <w:rsid w:val="00DF3F79"/>
    <w:rsid w:val="00DF4F95"/>
    <w:rsid w:val="00DF63E1"/>
    <w:rsid w:val="00DF66C1"/>
    <w:rsid w:val="00E002AE"/>
    <w:rsid w:val="00E00D3C"/>
    <w:rsid w:val="00E00DC1"/>
    <w:rsid w:val="00E179CB"/>
    <w:rsid w:val="00E204F6"/>
    <w:rsid w:val="00E20DA5"/>
    <w:rsid w:val="00E212EF"/>
    <w:rsid w:val="00E2332E"/>
    <w:rsid w:val="00E3243C"/>
    <w:rsid w:val="00E33B8C"/>
    <w:rsid w:val="00E52FF3"/>
    <w:rsid w:val="00E5349B"/>
    <w:rsid w:val="00E54F09"/>
    <w:rsid w:val="00E55095"/>
    <w:rsid w:val="00E56838"/>
    <w:rsid w:val="00E6208C"/>
    <w:rsid w:val="00E73280"/>
    <w:rsid w:val="00EA30AA"/>
    <w:rsid w:val="00EA6FA9"/>
    <w:rsid w:val="00EB4928"/>
    <w:rsid w:val="00EC2049"/>
    <w:rsid w:val="00ED15E1"/>
    <w:rsid w:val="00ED6581"/>
    <w:rsid w:val="00ED737C"/>
    <w:rsid w:val="00EE4F21"/>
    <w:rsid w:val="00EF31E0"/>
    <w:rsid w:val="00F05603"/>
    <w:rsid w:val="00F1475E"/>
    <w:rsid w:val="00F16A03"/>
    <w:rsid w:val="00F16C5C"/>
    <w:rsid w:val="00F21290"/>
    <w:rsid w:val="00F22021"/>
    <w:rsid w:val="00F2483D"/>
    <w:rsid w:val="00F2792C"/>
    <w:rsid w:val="00F30C66"/>
    <w:rsid w:val="00F31C72"/>
    <w:rsid w:val="00F365A8"/>
    <w:rsid w:val="00F51950"/>
    <w:rsid w:val="00F55242"/>
    <w:rsid w:val="00F72194"/>
    <w:rsid w:val="00F82980"/>
    <w:rsid w:val="00F90263"/>
    <w:rsid w:val="00F911F7"/>
    <w:rsid w:val="00F95684"/>
    <w:rsid w:val="00FB0B85"/>
    <w:rsid w:val="00FD1730"/>
    <w:rsid w:val="00FE27EC"/>
    <w:rsid w:val="00FF1792"/>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14</Pages>
  <Words>3308</Words>
  <Characters>19519</Characters>
  <Application>Microsoft Office Word</Application>
  <DocSecurity>0</DocSecurity>
  <Lines>162</Lines>
  <Paragraphs>45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Václav Kafka</cp:lastModifiedBy>
  <cp:revision>141</cp:revision>
  <dcterms:created xsi:type="dcterms:W3CDTF">2024-09-19T09:55:00Z</dcterms:created>
  <dcterms:modified xsi:type="dcterms:W3CDTF">2025-01-02T17:18:00Z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