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58" w:rsidRPr="00EA019F" w:rsidRDefault="006F2A58" w:rsidP="006F2A58">
      <w:pPr>
        <w:pStyle w:val="Zkladntext2"/>
        <w:spacing w:line="240" w:lineRule="auto"/>
        <w:rPr>
          <w:rFonts w:asciiTheme="minorHAnsi" w:hAnsiTheme="minorHAnsi" w:cstheme="minorHAnsi"/>
          <w:b/>
          <w:sz w:val="24"/>
        </w:rPr>
      </w:pPr>
      <w:r w:rsidRPr="00EA019F">
        <w:rPr>
          <w:rFonts w:asciiTheme="minorHAnsi" w:hAnsiTheme="minorHAnsi" w:cstheme="minorHAnsi"/>
          <w:b/>
          <w:sz w:val="24"/>
        </w:rPr>
        <w:t xml:space="preserve">Příloha </w:t>
      </w:r>
      <w:r w:rsidR="008077B6">
        <w:rPr>
          <w:rFonts w:asciiTheme="minorHAnsi" w:hAnsiTheme="minorHAnsi" w:cstheme="minorHAnsi"/>
          <w:b/>
          <w:sz w:val="24"/>
        </w:rPr>
        <w:t>B</w:t>
      </w:r>
    </w:p>
    <w:p w:rsidR="006F2A58" w:rsidRPr="00EA019F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</w:rPr>
      </w:pPr>
    </w:p>
    <w:p w:rsidR="00F534C4" w:rsidRPr="00EA019F" w:rsidRDefault="00F534C4" w:rsidP="00F534C4">
      <w:pPr>
        <w:pStyle w:val="Nadpis1"/>
        <w:spacing w:before="120" w:after="240"/>
        <w:rPr>
          <w:rFonts w:asciiTheme="minorHAnsi" w:hAnsiTheme="minorHAnsi" w:cstheme="minorHAnsi"/>
          <w:b/>
          <w:sz w:val="36"/>
          <w:szCs w:val="36"/>
        </w:rPr>
      </w:pPr>
      <w:r w:rsidRPr="00EA019F">
        <w:rPr>
          <w:rFonts w:asciiTheme="minorHAnsi" w:hAnsiTheme="minorHAnsi" w:cstheme="minorHAnsi"/>
          <w:b/>
          <w:sz w:val="36"/>
          <w:szCs w:val="36"/>
        </w:rPr>
        <w:t>Čestné prohlášení o splnění části kvalifikace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457FD5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</w:rPr>
            </w:pPr>
            <w:r w:rsidRPr="00EA019F">
              <w:rPr>
                <w:rFonts w:asciiTheme="minorHAnsi" w:hAnsiTheme="minorHAnsi" w:cstheme="minorHAnsi"/>
                <w:b/>
              </w:rPr>
              <w:t xml:space="preserve">Nový pavilon FZÚ, Na Slovance – </w:t>
            </w:r>
            <w:r w:rsidR="00457FD5">
              <w:rPr>
                <w:rFonts w:asciiTheme="minorHAnsi" w:hAnsiTheme="minorHAnsi" w:cstheme="minorHAnsi"/>
                <w:b/>
              </w:rPr>
              <w:t>generální dodavatel</w:t>
            </w:r>
            <w:r w:rsidRPr="00EA019F">
              <w:rPr>
                <w:rFonts w:asciiTheme="minorHAnsi" w:hAnsiTheme="minorHAnsi" w:cstheme="minorHAnsi"/>
                <w:b/>
              </w:rPr>
              <w:t xml:space="preserve"> stavby</w:t>
            </w: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F534C4" w:rsidRPr="00EA019F" w:rsidRDefault="00F534C4" w:rsidP="00F534C4">
      <w:pPr>
        <w:autoSpaceDN w:val="0"/>
        <w:rPr>
          <w:rFonts w:asciiTheme="minorHAnsi" w:hAnsiTheme="minorHAnsi" w:cstheme="minorHAnsi"/>
          <w:kern w:val="3"/>
        </w:rPr>
      </w:pPr>
    </w:p>
    <w:p w:rsidR="00F534C4" w:rsidRPr="00EA019F" w:rsidRDefault="00F534C4" w:rsidP="00F534C4">
      <w:pPr>
        <w:tabs>
          <w:tab w:val="left" w:pos="567"/>
        </w:tabs>
        <w:spacing w:after="240"/>
        <w:rPr>
          <w:rFonts w:asciiTheme="minorHAnsi" w:hAnsiTheme="minorHAnsi" w:cstheme="minorHAnsi"/>
          <w:b/>
        </w:rPr>
      </w:pPr>
      <w:r w:rsidRPr="00EA019F">
        <w:rPr>
          <w:rFonts w:asciiTheme="minorHAnsi" w:hAnsiTheme="minorHAnsi" w:cstheme="minorHAnsi"/>
        </w:rPr>
        <w:t xml:space="preserve">Dodavatel o shora uvedenou veřejnou zakázku čestně prohlašuje, že 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 xml:space="preserve">nebyl v zemi svého sídla v posledních 5 letech před zahájením zadávacího řízení pravomocně odsouzen pro trestný čin uvedený v příloze č. 3 </w:t>
      </w:r>
      <w:r w:rsidR="00EA019F" w:rsidRPr="00EA019F">
        <w:rPr>
          <w:rFonts w:asciiTheme="minorHAnsi" w:hAnsiTheme="minorHAnsi" w:cstheme="minorHAnsi"/>
        </w:rPr>
        <w:t xml:space="preserve">zákona č. 134/2016 Sb., o zadávání veřejných zakázek, ve znění pozdějších předpisů, </w:t>
      </w:r>
      <w:r w:rsidRPr="00EA019F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v evidenci daní zachycen splatný daňový nedoplatek,</w:t>
      </w:r>
      <w:bookmarkStart w:id="0" w:name="_GoBack"/>
      <w:bookmarkEnd w:id="0"/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splatný nedoplatek na pojistném nebo na penále na veřejné zdravotní pojištění,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splatný nedoplatek na pojistném nebo na penále na sociální zabezpečení a příspěvku na státní politiku zaměstnanosti,</w:t>
      </w:r>
    </w:p>
    <w:p w:rsidR="00F534C4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AC57C5" w:rsidRDefault="00AC57C5" w:rsidP="00AC57C5">
      <w:pPr>
        <w:widowControl/>
        <w:tabs>
          <w:tab w:val="left" w:pos="567"/>
        </w:tabs>
        <w:adjustRightInd/>
        <w:spacing w:after="120" w:line="240" w:lineRule="auto"/>
        <w:textAlignment w:val="auto"/>
        <w:rPr>
          <w:rFonts w:asciiTheme="minorHAnsi" w:hAnsiTheme="minorHAnsi" w:cstheme="minorHAnsi"/>
        </w:rPr>
      </w:pPr>
    </w:p>
    <w:p w:rsidR="00AC57C5" w:rsidRDefault="00AC57C5" w:rsidP="00AC57C5">
      <w:pPr>
        <w:widowControl/>
        <w:tabs>
          <w:tab w:val="left" w:pos="567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b/>
          <w:lang w:eastAsia="en-US"/>
        </w:rPr>
      </w:pPr>
      <w:r w:rsidRPr="00EA019F">
        <w:rPr>
          <w:rFonts w:asciiTheme="minorHAnsi" w:hAnsiTheme="minorHAnsi" w:cstheme="minorHAnsi"/>
          <w:b/>
          <w:lang w:eastAsia="en-US"/>
        </w:rPr>
        <w:t>Podpisy relevantních osob:</w:t>
      </w:r>
    </w:p>
    <w:p w:rsidR="00EA019F" w:rsidRPr="00EA019F" w:rsidRDefault="00EA019F" w:rsidP="006F2A58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  <w:r>
        <w:rPr>
          <w:b/>
          <w:spacing w:val="40"/>
        </w:rPr>
        <w:br w:type="page"/>
      </w:r>
    </w:p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C102DE" w:rsidRPr="00C102DE" w:rsidSect="00AD07D1">
      <w:headerReference w:type="first" r:id="rId7"/>
      <w:pgSz w:w="11906" w:h="16838" w:code="9"/>
      <w:pgMar w:top="1418" w:right="851" w:bottom="1418" w:left="851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C1" w:rsidRDefault="000B43C1" w:rsidP="006F2A58">
      <w:pPr>
        <w:spacing w:line="240" w:lineRule="auto"/>
      </w:pPr>
      <w:r>
        <w:separator/>
      </w:r>
    </w:p>
  </w:endnote>
  <w:endnote w:type="continuationSeparator" w:id="0">
    <w:p w:rsidR="000B43C1" w:rsidRDefault="000B43C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C1" w:rsidRDefault="000B43C1" w:rsidP="006F2A58">
      <w:pPr>
        <w:spacing w:line="240" w:lineRule="auto"/>
      </w:pPr>
      <w:r>
        <w:separator/>
      </w:r>
    </w:p>
  </w:footnote>
  <w:footnote w:type="continuationSeparator" w:id="0">
    <w:p w:rsidR="000B43C1" w:rsidRDefault="000B43C1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A055A"/>
    <w:rsid w:val="000A54E8"/>
    <w:rsid w:val="000A5B06"/>
    <w:rsid w:val="000B43C1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C713B"/>
    <w:rsid w:val="002E04D4"/>
    <w:rsid w:val="003129CD"/>
    <w:rsid w:val="00320E61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D07D1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A07DA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</cp:revision>
  <cp:lastPrinted>2015-01-15T13:02:00Z</cp:lastPrinted>
  <dcterms:created xsi:type="dcterms:W3CDTF">2018-11-29T12:56:00Z</dcterms:created>
  <dcterms:modified xsi:type="dcterms:W3CDTF">2018-11-29T12:58:00Z</dcterms:modified>
</cp:coreProperties>
</file>