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77BA2" w14:textId="77777777" w:rsidR="00C63D25" w:rsidRDefault="00C63D25" w:rsidP="00F359F9">
      <w:pPr>
        <w:rPr>
          <w:noProof/>
        </w:rPr>
      </w:pPr>
    </w:p>
    <w:p w14:paraId="6BCEE472" w14:textId="77777777" w:rsidR="00F359F9" w:rsidRPr="005F69FC" w:rsidRDefault="00F359F9" w:rsidP="00F359F9">
      <w:pPr>
        <w:rPr>
          <w:rFonts w:ascii="Arial Narrow" w:hAnsi="Arial Narrow"/>
          <w:strike/>
        </w:rPr>
      </w:pPr>
    </w:p>
    <w:p w14:paraId="7B1EC725" w14:textId="77777777" w:rsidR="00513CD2" w:rsidRDefault="00513CD2" w:rsidP="00257C2B">
      <w:pPr>
        <w:jc w:val="right"/>
        <w:rPr>
          <w:rFonts w:ascii="Arial Narrow" w:hAnsi="Arial Narrow"/>
        </w:rPr>
      </w:pPr>
    </w:p>
    <w:p w14:paraId="66CADFA2" w14:textId="77777777" w:rsidR="00513CD2" w:rsidRDefault="00513CD2" w:rsidP="00257C2B">
      <w:pPr>
        <w:jc w:val="right"/>
        <w:rPr>
          <w:rFonts w:ascii="Arial Narrow" w:hAnsi="Arial Narrow"/>
        </w:rPr>
      </w:pPr>
    </w:p>
    <w:p w14:paraId="0FF23A2C" w14:textId="77777777" w:rsidR="00257C2B" w:rsidRPr="000E5532" w:rsidRDefault="00257C2B" w:rsidP="00B22393">
      <w:pPr>
        <w:rPr>
          <w:rFonts w:ascii="Arial Narrow" w:hAnsi="Arial Narrow"/>
        </w:rPr>
      </w:pPr>
      <w:r w:rsidRPr="000E5532">
        <w:rPr>
          <w:rFonts w:ascii="Arial Narrow" w:hAnsi="Arial Narrow"/>
        </w:rPr>
        <w:t xml:space="preserve">Příloha č. </w:t>
      </w:r>
      <w:r w:rsidR="00B3753A">
        <w:rPr>
          <w:rFonts w:ascii="Arial Narrow" w:hAnsi="Arial Narrow"/>
        </w:rPr>
        <w:t>4</w:t>
      </w:r>
      <w:r w:rsidR="00772887" w:rsidRPr="000E5532">
        <w:rPr>
          <w:rFonts w:ascii="Arial Narrow" w:hAnsi="Arial Narrow"/>
        </w:rPr>
        <w:t xml:space="preserve"> ZD – Obchodní podmínky formou návrhu smlouvy o dílo</w:t>
      </w:r>
    </w:p>
    <w:p w14:paraId="5AAE682C" w14:textId="77777777" w:rsidR="00257C2B" w:rsidRPr="000E5532" w:rsidRDefault="00257C2B" w:rsidP="00257C2B">
      <w:pPr>
        <w:jc w:val="right"/>
        <w:rPr>
          <w:rFonts w:ascii="Arial Narrow" w:hAnsi="Arial Narrow"/>
          <w:lang w:val="en-GB"/>
        </w:rPr>
      </w:pPr>
    </w:p>
    <w:p w14:paraId="6FDF570B" w14:textId="77777777" w:rsidR="00257C2B" w:rsidRPr="000E5532" w:rsidRDefault="00257C2B" w:rsidP="00257C2B">
      <w:pPr>
        <w:jc w:val="right"/>
        <w:rPr>
          <w:rFonts w:ascii="Arial Narrow" w:hAnsi="Arial Narrow"/>
        </w:rPr>
      </w:pPr>
    </w:p>
    <w:tbl>
      <w:tblPr>
        <w:tblW w:w="10490" w:type="dxa"/>
        <w:tblInd w:w="-639" w:type="dxa"/>
        <w:tblLayout w:type="fixed"/>
        <w:tblCellMar>
          <w:left w:w="70" w:type="dxa"/>
          <w:right w:w="70" w:type="dxa"/>
        </w:tblCellMar>
        <w:tblLook w:val="0000" w:firstRow="0" w:lastRow="0" w:firstColumn="0" w:lastColumn="0" w:noHBand="0" w:noVBand="0"/>
      </w:tblPr>
      <w:tblGrid>
        <w:gridCol w:w="10490"/>
      </w:tblGrid>
      <w:tr w:rsidR="000E5532" w:rsidRPr="000E5532" w14:paraId="113C7299" w14:textId="77777777" w:rsidTr="007501B4">
        <w:trPr>
          <w:trHeight w:val="4073"/>
        </w:trPr>
        <w:tc>
          <w:tcPr>
            <w:tcW w:w="10490" w:type="dxa"/>
          </w:tcPr>
          <w:p w14:paraId="661B32E3" w14:textId="77777777" w:rsidR="00257C2B" w:rsidRPr="000E5532" w:rsidRDefault="00257C2B" w:rsidP="007501B4">
            <w:pPr>
              <w:pStyle w:val="normln1"/>
              <w:jc w:val="center"/>
              <w:rPr>
                <w:rFonts w:ascii="Arial Narrow" w:hAnsi="Arial Narrow"/>
                <w:b/>
                <w:bCs/>
                <w:sz w:val="20"/>
              </w:rPr>
            </w:pPr>
          </w:p>
          <w:p w14:paraId="3C7C0BE7" w14:textId="77777777" w:rsidR="00257C2B" w:rsidRPr="000E5532" w:rsidRDefault="00257C2B" w:rsidP="007501B4">
            <w:pPr>
              <w:pStyle w:val="normln1"/>
              <w:jc w:val="center"/>
              <w:rPr>
                <w:rFonts w:ascii="Arial Narrow" w:hAnsi="Arial Narrow"/>
                <w:szCs w:val="22"/>
              </w:rPr>
            </w:pPr>
          </w:p>
          <w:p w14:paraId="7DE163CC" w14:textId="77777777" w:rsidR="00257C2B" w:rsidRPr="000E5532" w:rsidRDefault="00257C2B" w:rsidP="007501B4">
            <w:pPr>
              <w:pStyle w:val="normln1"/>
              <w:jc w:val="center"/>
              <w:rPr>
                <w:rFonts w:ascii="Arial Narrow" w:hAnsi="Arial Narrow"/>
                <w:szCs w:val="22"/>
              </w:rPr>
            </w:pPr>
          </w:p>
          <w:p w14:paraId="4ABE82DE" w14:textId="77777777" w:rsidR="00257C2B" w:rsidRPr="000E5532" w:rsidRDefault="00257C2B" w:rsidP="007501B4">
            <w:pPr>
              <w:rPr>
                <w:rFonts w:ascii="Arial Narrow" w:hAnsi="Arial Narrow"/>
              </w:rPr>
            </w:pPr>
          </w:p>
          <w:p w14:paraId="09AF5EEF" w14:textId="77777777" w:rsidR="00257C2B" w:rsidRPr="000E5532" w:rsidRDefault="00257C2B" w:rsidP="007501B4">
            <w:pPr>
              <w:jc w:val="center"/>
              <w:rPr>
                <w:rFonts w:ascii="Arial Narrow" w:hAnsi="Arial Narrow"/>
              </w:rPr>
            </w:pPr>
          </w:p>
          <w:p w14:paraId="27D9B9F6" w14:textId="77777777" w:rsidR="00257C2B" w:rsidRPr="000E5532" w:rsidRDefault="00257C2B" w:rsidP="007E3F07">
            <w:pPr>
              <w:pStyle w:val="Zkladntextodsazen2"/>
              <w:spacing w:after="160"/>
              <w:ind w:left="272" w:firstLine="57"/>
              <w:jc w:val="center"/>
              <w:rPr>
                <w:rFonts w:ascii="Arial Narrow" w:hAnsi="Arial Narrow" w:cs="Arial"/>
                <w:b/>
                <w:bCs/>
                <w:sz w:val="44"/>
                <w:szCs w:val="24"/>
              </w:rPr>
            </w:pPr>
            <w:r w:rsidRPr="000E5532">
              <w:rPr>
                <w:rFonts w:ascii="Arial Narrow" w:hAnsi="Arial Narrow" w:cs="Arial"/>
                <w:b/>
                <w:bCs/>
                <w:sz w:val="44"/>
                <w:szCs w:val="24"/>
              </w:rPr>
              <w:t>OBCHODNÍ PODMÍNKY</w:t>
            </w:r>
          </w:p>
          <w:p w14:paraId="66BFE29D" w14:textId="77777777" w:rsidR="00257C2B" w:rsidRPr="000E5532" w:rsidRDefault="00257C2B" w:rsidP="007E3F07">
            <w:pPr>
              <w:jc w:val="center"/>
              <w:rPr>
                <w:rFonts w:ascii="Arial Narrow" w:hAnsi="Arial Narrow"/>
              </w:rPr>
            </w:pPr>
          </w:p>
          <w:p w14:paraId="6A658F7A" w14:textId="77777777" w:rsidR="00D55B56" w:rsidRDefault="00D55B56" w:rsidP="00D55B56">
            <w:pPr>
              <w:pStyle w:val="Zkladntext"/>
              <w:ind w:left="2"/>
              <w:jc w:val="center"/>
              <w:rPr>
                <w:rFonts w:ascii="Arial Narrow" w:hAnsi="Arial Narrow"/>
                <w:sz w:val="28"/>
                <w:szCs w:val="28"/>
              </w:rPr>
            </w:pPr>
            <w:r>
              <w:rPr>
                <w:rFonts w:ascii="Arial Narrow" w:hAnsi="Arial Narrow"/>
                <w:sz w:val="28"/>
                <w:szCs w:val="28"/>
              </w:rPr>
              <w:t xml:space="preserve">zakázky na </w:t>
            </w:r>
            <w:r w:rsidR="000C011F" w:rsidRPr="001A1D24">
              <w:rPr>
                <w:rFonts w:ascii="Arial Narrow" w:hAnsi="Arial Narrow"/>
                <w:sz w:val="28"/>
                <w:szCs w:val="28"/>
              </w:rPr>
              <w:t>dodávky</w:t>
            </w:r>
            <w:r w:rsidRPr="001A1D24">
              <w:rPr>
                <w:rFonts w:ascii="Arial Narrow" w:hAnsi="Arial Narrow"/>
                <w:sz w:val="28"/>
                <w:szCs w:val="28"/>
              </w:rPr>
              <w:t xml:space="preserve"> zadávané v</w:t>
            </w:r>
            <w:r>
              <w:rPr>
                <w:rFonts w:ascii="Arial Narrow" w:hAnsi="Arial Narrow"/>
                <w:sz w:val="28"/>
                <w:szCs w:val="28"/>
              </w:rPr>
              <w:t> souladu s Pravidly pro výběr dodavatelů v rámci dotačního programu OP PIK</w:t>
            </w:r>
            <w:r w:rsidR="001A48F6">
              <w:rPr>
                <w:rFonts w:ascii="Arial Narrow" w:hAnsi="Arial Narrow"/>
                <w:sz w:val="28"/>
                <w:szCs w:val="28"/>
              </w:rPr>
              <w:t xml:space="preserve"> </w:t>
            </w:r>
            <w:r>
              <w:rPr>
                <w:rFonts w:ascii="Arial Narrow" w:hAnsi="Arial Narrow"/>
                <w:sz w:val="28"/>
                <w:szCs w:val="28"/>
              </w:rPr>
              <w:t>(účinnost od 15. 1. 2018):</w:t>
            </w:r>
          </w:p>
          <w:p w14:paraId="553E317B" w14:textId="77777777" w:rsidR="00257C2B" w:rsidRPr="008D4C75" w:rsidRDefault="00257C2B" w:rsidP="007708E8">
            <w:pPr>
              <w:spacing w:line="360" w:lineRule="auto"/>
              <w:jc w:val="center"/>
              <w:outlineLvl w:val="0"/>
              <w:rPr>
                <w:rFonts w:ascii="Arial Narrow" w:hAnsi="Arial Narrow"/>
                <w:sz w:val="28"/>
                <w:szCs w:val="28"/>
              </w:rPr>
            </w:pPr>
            <w:r w:rsidRPr="008D4C75">
              <w:rPr>
                <w:rFonts w:ascii="Arial Narrow" w:hAnsi="Arial Narrow"/>
                <w:sz w:val="28"/>
                <w:szCs w:val="28"/>
              </w:rPr>
              <w:t>:</w:t>
            </w:r>
          </w:p>
          <w:p w14:paraId="4DFD26AE" w14:textId="77777777" w:rsidR="00257C2B" w:rsidRPr="008D4C75" w:rsidRDefault="00257C2B" w:rsidP="007E3F07">
            <w:pPr>
              <w:jc w:val="center"/>
              <w:rPr>
                <w:rFonts w:ascii="Arial Narrow" w:hAnsi="Arial Narrow"/>
              </w:rPr>
            </w:pPr>
          </w:p>
          <w:p w14:paraId="6DF96DBE" w14:textId="77777777" w:rsidR="00866CD4" w:rsidRDefault="00866CD4" w:rsidP="00866CD4">
            <w:pPr>
              <w:ind w:right="-2"/>
              <w:jc w:val="center"/>
              <w:rPr>
                <w:rFonts w:ascii="Arial Narrow" w:hAnsi="Arial Narrow"/>
                <w:b/>
                <w:sz w:val="40"/>
                <w:szCs w:val="40"/>
              </w:rPr>
            </w:pPr>
            <w:bookmarkStart w:id="0" w:name="OLE_LINK8"/>
            <w:bookmarkStart w:id="1" w:name="OLE_LINK9"/>
            <w:r w:rsidRPr="00E06CEC">
              <w:rPr>
                <w:rFonts w:ascii="Arial Narrow" w:hAnsi="Arial Narrow"/>
                <w:b/>
                <w:sz w:val="40"/>
                <w:szCs w:val="40"/>
              </w:rPr>
              <w:t>„</w:t>
            </w:r>
            <w:r w:rsidRPr="00A017AE">
              <w:rPr>
                <w:rFonts w:ascii="Arial Narrow" w:hAnsi="Arial Narrow"/>
                <w:b/>
                <w:sz w:val="40"/>
                <w:szCs w:val="40"/>
              </w:rPr>
              <w:t>Rekonstrukce chladících věží a strojovny cirkulačního</w:t>
            </w:r>
            <w:r>
              <w:rPr>
                <w:rFonts w:ascii="Arial Narrow" w:hAnsi="Arial Narrow"/>
                <w:b/>
                <w:sz w:val="40"/>
                <w:szCs w:val="40"/>
              </w:rPr>
              <w:t xml:space="preserve"> okruhu</w:t>
            </w:r>
            <w:r w:rsidRPr="00E06CEC">
              <w:rPr>
                <w:rFonts w:ascii="Arial Narrow" w:hAnsi="Arial Narrow"/>
                <w:b/>
                <w:sz w:val="40"/>
                <w:szCs w:val="40"/>
              </w:rPr>
              <w:t>“</w:t>
            </w:r>
          </w:p>
          <w:bookmarkEnd w:id="0"/>
          <w:bookmarkEnd w:id="1"/>
          <w:p w14:paraId="3C651A0C" w14:textId="77777777" w:rsidR="0091291D" w:rsidRPr="00F87E4B" w:rsidRDefault="0091291D" w:rsidP="00A03457">
            <w:pPr>
              <w:pStyle w:val="Default"/>
              <w:jc w:val="center"/>
              <w:rPr>
                <w:rFonts w:ascii="Arial Narrow" w:hAnsi="Arial Narrow"/>
                <w:bCs/>
                <w:kern w:val="32"/>
                <w:sz w:val="36"/>
                <w:szCs w:val="32"/>
              </w:rPr>
            </w:pPr>
          </w:p>
          <w:p w14:paraId="0DA515A7" w14:textId="77777777" w:rsidR="00257C2B" w:rsidRPr="000E5532" w:rsidRDefault="00257C2B" w:rsidP="007501B4">
            <w:pPr>
              <w:pStyle w:val="Textkomente"/>
              <w:jc w:val="center"/>
              <w:rPr>
                <w:rFonts w:ascii="Arial Narrow" w:hAnsi="Arial Narrow"/>
                <w:b/>
                <w:bCs/>
                <w:sz w:val="32"/>
                <w:szCs w:val="32"/>
              </w:rPr>
            </w:pPr>
          </w:p>
        </w:tc>
      </w:tr>
      <w:tr w:rsidR="000E5532" w:rsidRPr="000E5532" w14:paraId="06DD9556" w14:textId="77777777" w:rsidTr="007501B4">
        <w:trPr>
          <w:trHeight w:val="2039"/>
        </w:trPr>
        <w:tc>
          <w:tcPr>
            <w:tcW w:w="10490" w:type="dxa"/>
          </w:tcPr>
          <w:p w14:paraId="570523A2" w14:textId="77777777" w:rsidR="00257C2B" w:rsidRPr="000E5532" w:rsidRDefault="00257C2B" w:rsidP="007501B4">
            <w:pPr>
              <w:rPr>
                <w:rFonts w:ascii="Arial Narrow" w:hAnsi="Arial Narrow"/>
                <w:b/>
              </w:rPr>
            </w:pPr>
          </w:p>
          <w:p w14:paraId="7B34E5B3" w14:textId="77777777" w:rsidR="00257C2B" w:rsidRPr="000E5532" w:rsidRDefault="00257C2B" w:rsidP="007501B4">
            <w:pPr>
              <w:rPr>
                <w:rFonts w:ascii="Arial Narrow" w:hAnsi="Arial Narrow"/>
                <w:b/>
              </w:rPr>
            </w:pPr>
          </w:p>
          <w:p w14:paraId="375CFACA" w14:textId="77777777" w:rsidR="00257C2B" w:rsidRPr="000E5532" w:rsidRDefault="00257C2B" w:rsidP="007501B4">
            <w:pPr>
              <w:rPr>
                <w:rFonts w:ascii="Arial Narrow" w:hAnsi="Arial Narrow"/>
                <w:b/>
              </w:rPr>
            </w:pPr>
          </w:p>
          <w:p w14:paraId="050DED7B" w14:textId="77777777" w:rsidR="00257C2B" w:rsidRPr="000E5532" w:rsidRDefault="00257C2B" w:rsidP="007501B4">
            <w:pPr>
              <w:rPr>
                <w:rFonts w:ascii="Arial Narrow" w:hAnsi="Arial Narrow"/>
                <w:b/>
              </w:rPr>
            </w:pPr>
          </w:p>
          <w:p w14:paraId="025C2FD9" w14:textId="77777777" w:rsidR="00257C2B" w:rsidRPr="000E5532" w:rsidRDefault="00257C2B" w:rsidP="007501B4">
            <w:pPr>
              <w:rPr>
                <w:rFonts w:ascii="Arial Narrow" w:hAnsi="Arial Narrow"/>
                <w:b/>
              </w:rPr>
            </w:pPr>
          </w:p>
          <w:p w14:paraId="25A45919" w14:textId="77777777" w:rsidR="00257C2B" w:rsidRPr="000E5532" w:rsidRDefault="00257C2B" w:rsidP="007501B4">
            <w:pPr>
              <w:rPr>
                <w:rFonts w:ascii="Arial Narrow" w:hAnsi="Arial Narrow"/>
                <w:b/>
              </w:rPr>
            </w:pPr>
          </w:p>
          <w:p w14:paraId="2CFACF94" w14:textId="77777777" w:rsidR="00257C2B" w:rsidRPr="000E5532" w:rsidRDefault="00257C2B" w:rsidP="007501B4">
            <w:pPr>
              <w:rPr>
                <w:rFonts w:ascii="Arial Narrow" w:hAnsi="Arial Narrow"/>
                <w:b/>
              </w:rPr>
            </w:pPr>
          </w:p>
          <w:p w14:paraId="2CFA33CA" w14:textId="77777777" w:rsidR="00257C2B" w:rsidRPr="000E5532" w:rsidRDefault="00257C2B" w:rsidP="007501B4">
            <w:pPr>
              <w:rPr>
                <w:rFonts w:ascii="Arial Narrow" w:hAnsi="Arial Narrow"/>
                <w:b/>
              </w:rPr>
            </w:pPr>
          </w:p>
          <w:p w14:paraId="15A189C1" w14:textId="77777777" w:rsidR="00257C2B" w:rsidRPr="000E5532" w:rsidRDefault="00257C2B" w:rsidP="007501B4">
            <w:pPr>
              <w:rPr>
                <w:rFonts w:ascii="Arial Narrow" w:hAnsi="Arial Narrow"/>
                <w:b/>
              </w:rPr>
            </w:pPr>
          </w:p>
          <w:p w14:paraId="712E5B85" w14:textId="77777777" w:rsidR="00257C2B" w:rsidRPr="000E5532" w:rsidRDefault="00257C2B" w:rsidP="007501B4">
            <w:pPr>
              <w:rPr>
                <w:rFonts w:ascii="Arial Narrow" w:hAnsi="Arial Narrow"/>
                <w:b/>
              </w:rPr>
            </w:pPr>
          </w:p>
          <w:p w14:paraId="1A79F62E" w14:textId="77777777" w:rsidR="00257C2B" w:rsidRPr="000E5532" w:rsidRDefault="00257C2B" w:rsidP="007501B4">
            <w:pPr>
              <w:rPr>
                <w:rFonts w:ascii="Arial Narrow" w:hAnsi="Arial Narrow"/>
                <w:b/>
              </w:rPr>
            </w:pPr>
          </w:p>
          <w:p w14:paraId="53E5F5BC" w14:textId="77777777" w:rsidR="00257C2B" w:rsidRPr="000E5532" w:rsidRDefault="00257C2B" w:rsidP="007501B4">
            <w:pPr>
              <w:rPr>
                <w:rFonts w:ascii="Arial Narrow" w:hAnsi="Arial Narrow"/>
                <w:b/>
              </w:rPr>
            </w:pPr>
          </w:p>
          <w:p w14:paraId="381121E3" w14:textId="77777777" w:rsidR="00B13E3B" w:rsidRPr="000E5532" w:rsidRDefault="00B13E3B" w:rsidP="007501B4">
            <w:pPr>
              <w:rPr>
                <w:rFonts w:ascii="Arial Narrow" w:hAnsi="Arial Narrow"/>
                <w:b/>
              </w:rPr>
            </w:pPr>
          </w:p>
          <w:p w14:paraId="044DCD39" w14:textId="77777777" w:rsidR="00B13E3B" w:rsidRPr="000E5532" w:rsidRDefault="00B13E3B" w:rsidP="007501B4">
            <w:pPr>
              <w:rPr>
                <w:rFonts w:ascii="Arial Narrow" w:hAnsi="Arial Narrow"/>
                <w:b/>
              </w:rPr>
            </w:pPr>
          </w:p>
          <w:p w14:paraId="37C6A952" w14:textId="77777777" w:rsidR="00257C2B" w:rsidRPr="000E5532" w:rsidRDefault="00257C2B" w:rsidP="007501B4">
            <w:pPr>
              <w:rPr>
                <w:rFonts w:ascii="Arial Narrow" w:hAnsi="Arial Narrow"/>
                <w:b/>
              </w:rPr>
            </w:pPr>
          </w:p>
          <w:p w14:paraId="5B5A8FAC" w14:textId="018BA83B" w:rsidR="00F359F9" w:rsidRPr="00F359F9" w:rsidRDefault="0091291D" w:rsidP="00F359F9">
            <w:pPr>
              <w:pStyle w:val="Zkladntext"/>
              <w:ind w:left="2880" w:hanging="2520"/>
              <w:jc w:val="both"/>
              <w:rPr>
                <w:rFonts w:ascii="Arial Narrow" w:hAnsi="Arial Narrow" w:cs="Arial"/>
                <w:snapToGrid/>
                <w:color w:val="auto"/>
                <w:sz w:val="24"/>
                <w:szCs w:val="24"/>
              </w:rPr>
            </w:pPr>
            <w:r w:rsidRPr="0091291D">
              <w:rPr>
                <w:rFonts w:ascii="Arial Narrow" w:hAnsi="Arial Narrow"/>
                <w:b/>
                <w:sz w:val="24"/>
              </w:rPr>
              <w:t>Zadavatel:</w:t>
            </w:r>
            <w:r w:rsidRPr="0091291D">
              <w:rPr>
                <w:rFonts w:ascii="Arial Narrow" w:hAnsi="Arial Narrow"/>
                <w:b/>
                <w:sz w:val="24"/>
              </w:rPr>
              <w:tab/>
            </w:r>
            <w:r w:rsidR="00866CD4">
              <w:rPr>
                <w:rFonts w:ascii="Arial Narrow" w:hAnsi="Arial Narrow" w:cs="Arial"/>
                <w:snapToGrid/>
                <w:color w:val="auto"/>
                <w:sz w:val="24"/>
                <w:szCs w:val="24"/>
              </w:rPr>
              <w:t>Lučební závody Draslovka a.s. Kolín</w:t>
            </w:r>
          </w:p>
          <w:p w14:paraId="3C468E01" w14:textId="5C350224" w:rsidR="00F359F9" w:rsidRPr="00F359F9" w:rsidRDefault="00F359F9" w:rsidP="00F359F9">
            <w:pPr>
              <w:pStyle w:val="Zkladntext"/>
              <w:ind w:left="2880" w:hanging="2520"/>
              <w:jc w:val="both"/>
              <w:rPr>
                <w:rFonts w:ascii="Arial Narrow" w:hAnsi="Arial Narrow" w:cs="Arial"/>
                <w:snapToGrid/>
                <w:color w:val="auto"/>
                <w:sz w:val="24"/>
                <w:szCs w:val="24"/>
              </w:rPr>
            </w:pPr>
            <w:r w:rsidRPr="00F359F9">
              <w:rPr>
                <w:rFonts w:ascii="Arial Narrow" w:hAnsi="Arial Narrow" w:cs="Arial"/>
                <w:snapToGrid/>
                <w:color w:val="auto"/>
                <w:sz w:val="24"/>
                <w:szCs w:val="24"/>
              </w:rPr>
              <w:t>Sídlo:</w:t>
            </w:r>
            <w:r w:rsidRPr="00F359F9">
              <w:rPr>
                <w:rFonts w:ascii="Arial Narrow" w:hAnsi="Arial Narrow" w:cs="Arial"/>
                <w:snapToGrid/>
                <w:color w:val="auto"/>
                <w:sz w:val="24"/>
                <w:szCs w:val="24"/>
              </w:rPr>
              <w:tab/>
            </w:r>
            <w:r w:rsidR="00866CD4">
              <w:rPr>
                <w:rFonts w:ascii="Arial Narrow" w:hAnsi="Arial Narrow" w:cs="Arial"/>
                <w:snapToGrid/>
                <w:color w:val="auto"/>
                <w:sz w:val="24"/>
                <w:szCs w:val="24"/>
              </w:rPr>
              <w:t>Havlíčkova 605, Kolín IV, 280 02 Kolín</w:t>
            </w:r>
          </w:p>
          <w:p w14:paraId="79C29201" w14:textId="708C76EC" w:rsidR="00F359F9" w:rsidRPr="00F359F9" w:rsidRDefault="00F359F9" w:rsidP="00F359F9">
            <w:pPr>
              <w:pStyle w:val="Zkladntext"/>
              <w:ind w:left="2880" w:hanging="2520"/>
              <w:jc w:val="both"/>
              <w:rPr>
                <w:rFonts w:ascii="Arial Narrow" w:hAnsi="Arial Narrow" w:cs="Arial"/>
                <w:snapToGrid/>
                <w:color w:val="auto"/>
                <w:sz w:val="24"/>
                <w:szCs w:val="24"/>
              </w:rPr>
            </w:pPr>
            <w:r w:rsidRPr="00F359F9">
              <w:rPr>
                <w:rFonts w:ascii="Arial Narrow" w:hAnsi="Arial Narrow" w:cs="Arial"/>
                <w:snapToGrid/>
                <w:color w:val="auto"/>
                <w:sz w:val="24"/>
                <w:szCs w:val="24"/>
              </w:rPr>
              <w:t>IČO:</w:t>
            </w:r>
            <w:r w:rsidRPr="00F359F9">
              <w:rPr>
                <w:rFonts w:ascii="Arial Narrow" w:hAnsi="Arial Narrow" w:cs="Arial"/>
                <w:snapToGrid/>
                <w:color w:val="auto"/>
                <w:sz w:val="24"/>
                <w:szCs w:val="24"/>
              </w:rPr>
              <w:tab/>
            </w:r>
            <w:r w:rsidR="00866CD4">
              <w:rPr>
                <w:rFonts w:ascii="Arial Narrow" w:hAnsi="Arial Narrow" w:cs="Arial"/>
                <w:snapToGrid/>
                <w:color w:val="auto"/>
                <w:sz w:val="24"/>
                <w:szCs w:val="24"/>
              </w:rPr>
              <w:t>463 57 351</w:t>
            </w:r>
          </w:p>
          <w:p w14:paraId="386821CE" w14:textId="11541AF1" w:rsidR="00F359F9" w:rsidRDefault="00F359F9" w:rsidP="00F359F9">
            <w:pPr>
              <w:pStyle w:val="Zkladntext"/>
              <w:ind w:left="2880" w:hanging="2520"/>
              <w:jc w:val="both"/>
              <w:rPr>
                <w:rFonts w:ascii="Arial Narrow" w:hAnsi="Arial Narrow" w:cs="Arial"/>
                <w:snapToGrid/>
                <w:color w:val="auto"/>
                <w:sz w:val="24"/>
                <w:szCs w:val="24"/>
              </w:rPr>
            </w:pPr>
            <w:r w:rsidRPr="00F359F9">
              <w:rPr>
                <w:rFonts w:ascii="Arial Narrow" w:hAnsi="Arial Narrow" w:cs="Arial"/>
                <w:snapToGrid/>
                <w:color w:val="auto"/>
                <w:sz w:val="24"/>
                <w:szCs w:val="24"/>
              </w:rPr>
              <w:t>Zastoupený:</w:t>
            </w:r>
            <w:r w:rsidRPr="00F359F9">
              <w:rPr>
                <w:rFonts w:ascii="Arial Narrow" w:hAnsi="Arial Narrow" w:cs="Arial"/>
                <w:snapToGrid/>
                <w:color w:val="auto"/>
                <w:sz w:val="24"/>
                <w:szCs w:val="24"/>
              </w:rPr>
              <w:tab/>
            </w:r>
            <w:r w:rsidR="00866CD4" w:rsidRPr="00866CD4">
              <w:rPr>
                <w:rFonts w:ascii="Arial Narrow" w:hAnsi="Arial Narrow" w:cs="Arial"/>
                <w:snapToGrid/>
                <w:color w:val="auto"/>
                <w:sz w:val="24"/>
                <w:szCs w:val="24"/>
              </w:rPr>
              <w:t>PAVEL BRŮŽEK, MBA, předseda představenstva</w:t>
            </w:r>
          </w:p>
          <w:p w14:paraId="55521703" w14:textId="2283B485" w:rsidR="00AA4895" w:rsidRPr="00F359F9" w:rsidRDefault="00AA4895" w:rsidP="00F359F9">
            <w:pPr>
              <w:pStyle w:val="Zkladntext"/>
              <w:ind w:left="2880" w:hanging="2520"/>
              <w:jc w:val="both"/>
              <w:rPr>
                <w:rFonts w:ascii="Arial Narrow" w:hAnsi="Arial Narrow" w:cs="Arial"/>
                <w:snapToGrid/>
                <w:color w:val="auto"/>
                <w:sz w:val="24"/>
                <w:szCs w:val="24"/>
              </w:rPr>
            </w:pPr>
            <w:r>
              <w:rPr>
                <w:rFonts w:ascii="Arial Narrow" w:hAnsi="Arial Narrow" w:cs="Arial"/>
                <w:snapToGrid/>
                <w:color w:val="auto"/>
                <w:sz w:val="24"/>
                <w:szCs w:val="24"/>
              </w:rPr>
              <w:t xml:space="preserve">                                   </w:t>
            </w:r>
            <w:r w:rsidR="00657D88">
              <w:rPr>
                <w:rFonts w:ascii="Arial Narrow" w:hAnsi="Arial Narrow" w:cs="Arial"/>
                <w:snapToGrid/>
                <w:color w:val="auto"/>
                <w:sz w:val="24"/>
                <w:szCs w:val="24"/>
              </w:rPr>
              <w:t xml:space="preserve">    </w:t>
            </w:r>
            <w:r>
              <w:rPr>
                <w:rFonts w:ascii="Arial Narrow" w:hAnsi="Arial Narrow" w:cs="Arial"/>
                <w:snapToGrid/>
                <w:color w:val="auto"/>
                <w:sz w:val="24"/>
                <w:szCs w:val="24"/>
              </w:rPr>
              <w:t xml:space="preserve">      </w:t>
            </w:r>
            <w:r w:rsidR="00801330">
              <w:rPr>
                <w:rFonts w:ascii="Arial Narrow" w:hAnsi="Arial Narrow" w:cs="Arial"/>
                <w:snapToGrid/>
                <w:color w:val="auto"/>
                <w:sz w:val="24"/>
                <w:szCs w:val="24"/>
              </w:rPr>
              <w:t xml:space="preserve"> </w:t>
            </w:r>
            <w:r>
              <w:rPr>
                <w:rFonts w:ascii="Arial Narrow" w:hAnsi="Arial Narrow" w:cs="Arial"/>
                <w:snapToGrid/>
                <w:color w:val="auto"/>
                <w:sz w:val="24"/>
                <w:szCs w:val="24"/>
              </w:rPr>
              <w:t>Ing. PAVEL BRŮŽEK, CSc., člen představenstva</w:t>
            </w:r>
          </w:p>
          <w:p w14:paraId="0DE5B5FA" w14:textId="77777777" w:rsidR="007708E8" w:rsidRDefault="007708E8" w:rsidP="0091291D">
            <w:pPr>
              <w:pStyle w:val="Zkladntext"/>
              <w:rPr>
                <w:rFonts w:ascii="Arial Narrow" w:hAnsi="Arial Narrow" w:cs="Arial"/>
                <w:iCs/>
                <w:noProof/>
                <w:sz w:val="24"/>
              </w:rPr>
            </w:pPr>
          </w:p>
          <w:p w14:paraId="7C7D9244" w14:textId="77777777" w:rsidR="00CE17B9" w:rsidRDefault="00CE17B9" w:rsidP="0091291D">
            <w:pPr>
              <w:pStyle w:val="Zkladntext"/>
              <w:rPr>
                <w:rFonts w:ascii="Arial Narrow" w:hAnsi="Arial Narrow" w:cs="Arial"/>
                <w:iCs/>
                <w:noProof/>
                <w:sz w:val="24"/>
              </w:rPr>
            </w:pPr>
          </w:p>
          <w:p w14:paraId="786130C9" w14:textId="77777777" w:rsidR="007708E8" w:rsidRPr="00ED133C" w:rsidRDefault="007708E8" w:rsidP="007708E8">
            <w:pPr>
              <w:jc w:val="both"/>
              <w:rPr>
                <w:rFonts w:ascii="Arial Narrow" w:hAnsi="Arial Narrow" w:cs="Arial"/>
              </w:rPr>
            </w:pPr>
            <w:r w:rsidRPr="00ED133C">
              <w:rPr>
                <w:rFonts w:ascii="Arial Narrow" w:hAnsi="Arial Narrow" w:cs="Arial"/>
              </w:rPr>
              <w:t>DEA Energetická agentura, s.r.o.</w:t>
            </w:r>
          </w:p>
          <w:p w14:paraId="4399996A" w14:textId="77777777" w:rsidR="007708E8" w:rsidRPr="00ED133C" w:rsidRDefault="007708E8" w:rsidP="007708E8">
            <w:pPr>
              <w:pStyle w:val="Zkladntext"/>
              <w:rPr>
                <w:rFonts w:ascii="Arial Narrow" w:hAnsi="Arial Narrow" w:cs="Arial"/>
                <w:iCs/>
                <w:noProof/>
                <w:color w:val="auto"/>
                <w:sz w:val="24"/>
              </w:rPr>
            </w:pPr>
            <w:r w:rsidRPr="00ED133C">
              <w:rPr>
                <w:rFonts w:ascii="Arial Narrow" w:hAnsi="Arial Narrow" w:cs="Arial"/>
                <w:color w:val="auto"/>
              </w:rPr>
              <w:t>Společnost pověřena výkonem zadavatelských činností</w:t>
            </w:r>
          </w:p>
          <w:p w14:paraId="769F3DDD" w14:textId="77777777" w:rsidR="00257C2B" w:rsidRPr="0091291D" w:rsidRDefault="00257C2B" w:rsidP="007501B4">
            <w:pPr>
              <w:ind w:left="213"/>
              <w:rPr>
                <w:rFonts w:ascii="Arial Narrow" w:hAnsi="Arial Narrow"/>
                <w:b/>
                <w:sz w:val="28"/>
              </w:rPr>
            </w:pPr>
          </w:p>
          <w:p w14:paraId="561536A1" w14:textId="77777777" w:rsidR="00257C2B" w:rsidRPr="000E5532" w:rsidRDefault="00257C2B" w:rsidP="007501B4">
            <w:pPr>
              <w:jc w:val="center"/>
              <w:rPr>
                <w:rFonts w:ascii="Arial Narrow" w:hAnsi="Arial Narrow"/>
              </w:rPr>
            </w:pPr>
          </w:p>
        </w:tc>
      </w:tr>
    </w:tbl>
    <w:p w14:paraId="7DB6A55B" w14:textId="77777777" w:rsidR="00257C2B" w:rsidRPr="000E5532" w:rsidRDefault="00257C2B" w:rsidP="00257C2B">
      <w:pPr>
        <w:pStyle w:val="Smlouva"/>
        <w:rPr>
          <w:rFonts w:ascii="Arial Narrow" w:hAnsi="Arial Narrow"/>
          <w:color w:val="auto"/>
        </w:rPr>
      </w:pPr>
      <w:r w:rsidRPr="000E5532">
        <w:rPr>
          <w:rFonts w:ascii="Arial Narrow" w:hAnsi="Arial Narrow"/>
          <w:color w:val="auto"/>
        </w:rPr>
        <w:lastRenderedPageBreak/>
        <w:t>OBCHODNÍ PODMÍNKY</w:t>
      </w:r>
    </w:p>
    <w:p w14:paraId="62F29F33" w14:textId="77777777" w:rsidR="00257C2B" w:rsidRPr="000E5532" w:rsidRDefault="00257C2B" w:rsidP="00257C2B">
      <w:pPr>
        <w:pBdr>
          <w:bottom w:val="single" w:sz="12" w:space="1" w:color="auto"/>
        </w:pBdr>
        <w:spacing w:before="120"/>
        <w:rPr>
          <w:rFonts w:ascii="Arial Narrow" w:hAnsi="Arial Narrow" w:cs="Arial"/>
          <w:sz w:val="28"/>
        </w:rPr>
      </w:pPr>
    </w:p>
    <w:p w14:paraId="10D24D35" w14:textId="77777777" w:rsidR="00257C2B" w:rsidRPr="000E5532" w:rsidRDefault="00257C2B" w:rsidP="00257C2B">
      <w:pPr>
        <w:spacing w:before="120"/>
        <w:rPr>
          <w:rFonts w:ascii="Arial Narrow" w:hAnsi="Arial Narrow"/>
        </w:rPr>
      </w:pPr>
    </w:p>
    <w:p w14:paraId="6EE8B062" w14:textId="041AEEF2" w:rsidR="00257C2B" w:rsidRPr="000E5532" w:rsidRDefault="00257C2B" w:rsidP="00257C2B">
      <w:pPr>
        <w:pStyle w:val="StyllnekPed30b"/>
        <w:numPr>
          <w:ilvl w:val="0"/>
          <w:numId w:val="0"/>
        </w:numPr>
        <w:spacing w:line="240" w:lineRule="atLeast"/>
        <w:jc w:val="both"/>
        <w:rPr>
          <w:rFonts w:ascii="Arial Narrow" w:hAnsi="Arial Narrow" w:cs="Arial"/>
          <w:b w:val="0"/>
          <w:bCs w:val="0"/>
          <w:color w:val="auto"/>
          <w:sz w:val="24"/>
        </w:rPr>
      </w:pPr>
      <w:r w:rsidRPr="000E5532">
        <w:rPr>
          <w:rFonts w:ascii="Arial Narrow" w:hAnsi="Arial Narrow" w:cs="Arial"/>
          <w:color w:val="auto"/>
        </w:rPr>
        <w:t xml:space="preserve">Preambule:  </w:t>
      </w:r>
      <w:r w:rsidRPr="000E5532">
        <w:rPr>
          <w:rFonts w:ascii="Arial Narrow" w:hAnsi="Arial Narrow" w:cs="Arial"/>
          <w:b w:val="0"/>
          <w:bCs w:val="0"/>
          <w:color w:val="auto"/>
          <w:sz w:val="24"/>
        </w:rPr>
        <w:t xml:space="preserve">Tyto obchodní podmínky jsou vypracovány ve formě a struktuře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 xml:space="preserve">y o dílo. </w:t>
      </w:r>
      <w:r w:rsidR="00C416CF">
        <w:rPr>
          <w:rFonts w:ascii="Arial Narrow" w:hAnsi="Arial Narrow" w:cs="Arial"/>
          <w:b w:val="0"/>
          <w:bCs w:val="0"/>
          <w:color w:val="auto"/>
          <w:sz w:val="24"/>
        </w:rPr>
        <w:t>Účastníci</w:t>
      </w:r>
      <w:r w:rsidRPr="000E5532">
        <w:rPr>
          <w:rFonts w:ascii="Arial Narrow" w:hAnsi="Arial Narrow" w:cs="Arial"/>
          <w:b w:val="0"/>
          <w:bCs w:val="0"/>
          <w:color w:val="auto"/>
          <w:sz w:val="24"/>
        </w:rPr>
        <w:t xml:space="preserve"> do těchto obchodních podmínek pouze doplní údaje nezbytné pro vznik návrhu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y (zejména vlastní identifikační údaje, cenu</w:t>
      </w:r>
      <w:r w:rsidR="001A1D24">
        <w:rPr>
          <w:rFonts w:ascii="Arial Narrow" w:hAnsi="Arial Narrow" w:cs="Arial"/>
          <w:b w:val="0"/>
          <w:bCs w:val="0"/>
          <w:color w:val="auto"/>
          <w:sz w:val="24"/>
        </w:rPr>
        <w:t xml:space="preserve"> </w:t>
      </w:r>
      <w:r w:rsidRPr="000E5532">
        <w:rPr>
          <w:rFonts w:ascii="Arial Narrow" w:hAnsi="Arial Narrow" w:cs="Arial"/>
          <w:b w:val="0"/>
          <w:bCs w:val="0"/>
          <w:color w:val="auto"/>
          <w:sz w:val="24"/>
        </w:rPr>
        <w:t>a případné další údaje, jejichž doplnění text ob</w:t>
      </w:r>
      <w:r w:rsidR="00266066">
        <w:rPr>
          <w:rFonts w:ascii="Arial Narrow" w:hAnsi="Arial Narrow" w:cs="Arial"/>
          <w:b w:val="0"/>
          <w:bCs w:val="0"/>
          <w:color w:val="auto"/>
          <w:sz w:val="24"/>
        </w:rPr>
        <w:t xml:space="preserve">chodních podmínek předpokládá) </w:t>
      </w:r>
      <w:r w:rsidRPr="000E5532">
        <w:rPr>
          <w:rFonts w:ascii="Arial Narrow" w:hAnsi="Arial Narrow" w:cs="Arial"/>
          <w:b w:val="0"/>
          <w:bCs w:val="0"/>
          <w:color w:val="auto"/>
          <w:sz w:val="24"/>
        </w:rPr>
        <w:t xml:space="preserve">a následně takto doplněné obchodní podmínky předloží jako svůj návrh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y na veřejnou zakázku</w:t>
      </w:r>
      <w:r w:rsidR="004E65EC" w:rsidRPr="000E5532">
        <w:rPr>
          <w:rFonts w:ascii="Arial Narrow" w:hAnsi="Arial Narrow" w:cs="Arial"/>
          <w:b w:val="0"/>
          <w:bCs w:val="0"/>
          <w:color w:val="auto"/>
          <w:sz w:val="24"/>
        </w:rPr>
        <w:t>.</w:t>
      </w:r>
    </w:p>
    <w:p w14:paraId="6FC3A067" w14:textId="77777777" w:rsidR="00257C2B" w:rsidRPr="000E5532" w:rsidRDefault="00257C2B" w:rsidP="00257C2B">
      <w:pPr>
        <w:spacing w:before="120"/>
        <w:ind w:left="2940" w:hanging="2940"/>
        <w:jc w:val="center"/>
        <w:rPr>
          <w:rFonts w:ascii="Arial Narrow" w:hAnsi="Arial Narrow" w:cs="Arial"/>
          <w:b/>
          <w:bCs/>
          <w:snapToGrid w:val="0"/>
          <w:sz w:val="36"/>
        </w:rPr>
      </w:pPr>
    </w:p>
    <w:p w14:paraId="3EED728C" w14:textId="77777777" w:rsidR="00257C2B" w:rsidRPr="000E5532" w:rsidRDefault="00257C2B" w:rsidP="00257C2B">
      <w:pPr>
        <w:spacing w:before="120"/>
        <w:ind w:left="2940" w:hanging="2940"/>
        <w:jc w:val="center"/>
        <w:rPr>
          <w:rFonts w:ascii="Arial Narrow" w:hAnsi="Arial Narrow" w:cs="Arial"/>
          <w:b/>
          <w:bCs/>
          <w:snapToGrid w:val="0"/>
          <w:sz w:val="36"/>
        </w:rPr>
      </w:pPr>
    </w:p>
    <w:p w14:paraId="36504AB0" w14:textId="77777777" w:rsidR="00257C2B" w:rsidRPr="000E5532" w:rsidRDefault="00257C2B" w:rsidP="00257C2B">
      <w:pPr>
        <w:spacing w:before="120"/>
        <w:ind w:left="2940" w:hanging="2940"/>
        <w:jc w:val="center"/>
        <w:rPr>
          <w:rFonts w:ascii="Arial Narrow" w:hAnsi="Arial Narrow" w:cs="Arial"/>
          <w:b/>
          <w:bCs/>
          <w:snapToGrid w:val="0"/>
          <w:sz w:val="36"/>
        </w:rPr>
      </w:pPr>
    </w:p>
    <w:p w14:paraId="414E1602" w14:textId="77777777" w:rsidR="00257C2B" w:rsidRPr="000E5532" w:rsidRDefault="00257C2B" w:rsidP="00257C2B">
      <w:pPr>
        <w:spacing w:before="120"/>
        <w:ind w:left="2940" w:hanging="2940"/>
        <w:jc w:val="center"/>
        <w:rPr>
          <w:rFonts w:ascii="Arial Narrow" w:hAnsi="Arial Narrow" w:cs="Arial"/>
          <w:b/>
          <w:bCs/>
          <w:snapToGrid w:val="0"/>
          <w:sz w:val="36"/>
        </w:rPr>
      </w:pPr>
    </w:p>
    <w:p w14:paraId="6BAF1CEC" w14:textId="62B92405" w:rsidR="00F359F9" w:rsidRPr="00F359F9" w:rsidRDefault="00F359F9" w:rsidP="00F359F9">
      <w:pPr>
        <w:jc w:val="center"/>
        <w:rPr>
          <w:rFonts w:ascii="Arial Narrow" w:hAnsi="Arial Narrow"/>
          <w:sz w:val="40"/>
          <w:szCs w:val="40"/>
        </w:rPr>
      </w:pPr>
      <w:r w:rsidRPr="00F359F9">
        <w:rPr>
          <w:rFonts w:ascii="Arial Narrow" w:hAnsi="Arial Narrow"/>
          <w:sz w:val="36"/>
          <w:szCs w:val="40"/>
        </w:rPr>
        <w:t>„</w:t>
      </w:r>
      <w:r w:rsidR="00866CD4">
        <w:rPr>
          <w:rFonts w:ascii="Arial Narrow" w:hAnsi="Arial Narrow"/>
          <w:sz w:val="36"/>
          <w:szCs w:val="40"/>
        </w:rPr>
        <w:t>Rekonstrukce chladících věží a strojovny cirkulačního okruhu</w:t>
      </w:r>
      <w:r w:rsidRPr="00F359F9">
        <w:rPr>
          <w:rFonts w:ascii="Arial Narrow" w:hAnsi="Arial Narrow"/>
          <w:sz w:val="36"/>
          <w:szCs w:val="40"/>
        </w:rPr>
        <w:t>“</w:t>
      </w:r>
    </w:p>
    <w:p w14:paraId="37F56D8A" w14:textId="77777777" w:rsidR="00257C2B" w:rsidRPr="000E5532" w:rsidRDefault="00257C2B" w:rsidP="00257C2B">
      <w:pPr>
        <w:pStyle w:val="Nzev"/>
        <w:jc w:val="left"/>
        <w:rPr>
          <w:rFonts w:ascii="Arial Narrow" w:hAnsi="Arial Narrow"/>
          <w:bCs/>
          <w:caps/>
          <w:snapToGrid w:val="0"/>
          <w:sz w:val="36"/>
        </w:rPr>
      </w:pPr>
    </w:p>
    <w:p w14:paraId="5D781EDF" w14:textId="77777777" w:rsidR="00257C2B" w:rsidRPr="000E5532" w:rsidRDefault="00257C2B" w:rsidP="00257C2B">
      <w:pPr>
        <w:pStyle w:val="Nzev"/>
        <w:jc w:val="left"/>
        <w:rPr>
          <w:rFonts w:ascii="Arial Narrow" w:hAnsi="Arial Narrow"/>
          <w:bCs/>
          <w:caps/>
          <w:snapToGrid w:val="0"/>
          <w:sz w:val="36"/>
        </w:rPr>
      </w:pPr>
    </w:p>
    <w:p w14:paraId="644545C0" w14:textId="77777777" w:rsidR="00257C2B" w:rsidRPr="000E5532" w:rsidRDefault="00257C2B" w:rsidP="00257C2B">
      <w:pPr>
        <w:pStyle w:val="Nzev"/>
        <w:jc w:val="left"/>
        <w:rPr>
          <w:rFonts w:ascii="Arial Narrow" w:hAnsi="Arial Narrow"/>
          <w:bCs/>
          <w:caps/>
          <w:snapToGrid w:val="0"/>
          <w:sz w:val="36"/>
        </w:rPr>
      </w:pPr>
    </w:p>
    <w:p w14:paraId="5091B070" w14:textId="77777777" w:rsidR="00257C2B" w:rsidRPr="000E5532" w:rsidRDefault="00257C2B" w:rsidP="00257C2B">
      <w:pPr>
        <w:pStyle w:val="Nzev"/>
        <w:jc w:val="left"/>
        <w:rPr>
          <w:rFonts w:ascii="Arial Narrow" w:hAnsi="Arial Narrow"/>
          <w:bCs/>
          <w:caps/>
          <w:snapToGrid w:val="0"/>
          <w:sz w:val="36"/>
        </w:rPr>
      </w:pPr>
    </w:p>
    <w:p w14:paraId="002AA2CA" w14:textId="77777777" w:rsidR="00257C2B" w:rsidRPr="000E5532" w:rsidRDefault="00257C2B" w:rsidP="00257C2B">
      <w:pPr>
        <w:pStyle w:val="Nzev"/>
        <w:jc w:val="left"/>
        <w:rPr>
          <w:rFonts w:ascii="Arial Narrow" w:hAnsi="Arial Narrow"/>
          <w:sz w:val="40"/>
          <w:szCs w:val="28"/>
        </w:rPr>
      </w:pPr>
    </w:p>
    <w:p w14:paraId="7EB3DAA6" w14:textId="77777777" w:rsidR="00257C2B" w:rsidRPr="000E5532" w:rsidRDefault="00257C2B" w:rsidP="00257C2B">
      <w:pPr>
        <w:pStyle w:val="Nzev"/>
        <w:jc w:val="left"/>
        <w:rPr>
          <w:rFonts w:ascii="Arial Narrow" w:hAnsi="Arial Narrow"/>
          <w:sz w:val="40"/>
          <w:szCs w:val="28"/>
        </w:rPr>
      </w:pPr>
    </w:p>
    <w:p w14:paraId="54D80625" w14:textId="77777777" w:rsidR="00B13E3B" w:rsidRPr="000E5532" w:rsidRDefault="00B13E3B" w:rsidP="00257C2B">
      <w:pPr>
        <w:pStyle w:val="Nzev"/>
        <w:jc w:val="left"/>
        <w:rPr>
          <w:rFonts w:ascii="Arial Narrow" w:hAnsi="Arial Narrow"/>
          <w:sz w:val="40"/>
          <w:szCs w:val="28"/>
        </w:rPr>
      </w:pPr>
    </w:p>
    <w:p w14:paraId="7E709A9F" w14:textId="77777777" w:rsidR="00B13E3B" w:rsidRPr="000E5532" w:rsidRDefault="00B13E3B" w:rsidP="00257C2B">
      <w:pPr>
        <w:pStyle w:val="Nzev"/>
        <w:jc w:val="left"/>
        <w:rPr>
          <w:rFonts w:ascii="Arial Narrow" w:hAnsi="Arial Narrow"/>
          <w:sz w:val="40"/>
          <w:szCs w:val="28"/>
        </w:rPr>
      </w:pPr>
    </w:p>
    <w:p w14:paraId="40E8B628" w14:textId="77777777" w:rsidR="00B13E3B" w:rsidRDefault="00B13E3B" w:rsidP="00257C2B">
      <w:pPr>
        <w:pStyle w:val="Nzev"/>
        <w:jc w:val="left"/>
        <w:rPr>
          <w:rFonts w:ascii="Arial Narrow" w:hAnsi="Arial Narrow"/>
          <w:sz w:val="40"/>
          <w:szCs w:val="28"/>
        </w:rPr>
      </w:pPr>
    </w:p>
    <w:p w14:paraId="3AA0E1B1" w14:textId="77777777" w:rsidR="00B13E3B" w:rsidRDefault="00B13E3B" w:rsidP="00257C2B">
      <w:pPr>
        <w:pStyle w:val="Nzev"/>
        <w:jc w:val="left"/>
        <w:rPr>
          <w:rFonts w:ascii="Arial Narrow" w:hAnsi="Arial Narrow"/>
          <w:sz w:val="40"/>
          <w:szCs w:val="28"/>
        </w:rPr>
      </w:pPr>
    </w:p>
    <w:p w14:paraId="48FF0FE1" w14:textId="77777777" w:rsidR="00E73571" w:rsidRDefault="00E73571" w:rsidP="00257C2B">
      <w:pPr>
        <w:pStyle w:val="Nzev"/>
        <w:jc w:val="left"/>
        <w:rPr>
          <w:rFonts w:ascii="Arial Narrow" w:hAnsi="Arial Narrow"/>
          <w:sz w:val="40"/>
          <w:szCs w:val="28"/>
        </w:rPr>
      </w:pPr>
    </w:p>
    <w:p w14:paraId="7C10F6A3" w14:textId="77777777" w:rsidR="00E73571" w:rsidRPr="000E5532" w:rsidRDefault="00E73571" w:rsidP="00257C2B">
      <w:pPr>
        <w:pStyle w:val="Nzev"/>
        <w:jc w:val="left"/>
        <w:rPr>
          <w:rFonts w:ascii="Arial Narrow" w:hAnsi="Arial Narrow"/>
          <w:sz w:val="40"/>
          <w:szCs w:val="28"/>
        </w:rPr>
      </w:pPr>
    </w:p>
    <w:p w14:paraId="31D2CB7E" w14:textId="77777777" w:rsidR="004F224B" w:rsidRDefault="004F224B" w:rsidP="00257C2B">
      <w:pPr>
        <w:pStyle w:val="Nzev"/>
        <w:rPr>
          <w:rFonts w:ascii="Arial Narrow" w:hAnsi="Arial Narrow"/>
          <w:sz w:val="40"/>
          <w:szCs w:val="28"/>
        </w:rPr>
      </w:pPr>
    </w:p>
    <w:p w14:paraId="7ED57969" w14:textId="77777777" w:rsidR="00257C2B" w:rsidRPr="000E5532" w:rsidRDefault="00257C2B" w:rsidP="00257C2B">
      <w:pPr>
        <w:pStyle w:val="Nzev"/>
        <w:rPr>
          <w:rFonts w:ascii="Arial Narrow" w:hAnsi="Arial Narrow"/>
          <w:sz w:val="40"/>
          <w:szCs w:val="28"/>
        </w:rPr>
      </w:pPr>
      <w:r w:rsidRPr="000E5532">
        <w:rPr>
          <w:rFonts w:ascii="Arial Narrow" w:hAnsi="Arial Narrow"/>
          <w:sz w:val="40"/>
          <w:szCs w:val="28"/>
        </w:rPr>
        <w:t>Smlouva o dílo</w:t>
      </w:r>
    </w:p>
    <w:p w14:paraId="5E9FACC6" w14:textId="77777777" w:rsidR="00257C2B" w:rsidRPr="000E5532" w:rsidRDefault="00257C2B" w:rsidP="00257C2B">
      <w:pPr>
        <w:pStyle w:val="Nzev"/>
        <w:rPr>
          <w:rFonts w:ascii="Arial Narrow" w:hAnsi="Arial Narrow"/>
        </w:rPr>
      </w:pPr>
      <w:r w:rsidRPr="000E5532">
        <w:rPr>
          <w:rFonts w:ascii="Arial Narrow" w:hAnsi="Arial Narrow"/>
        </w:rPr>
        <w:t>podle ustanovení § 2586 a násl. zákona č. 89/2012 Sb., občanského zákoníku</w:t>
      </w:r>
    </w:p>
    <w:p w14:paraId="2EB41D0B" w14:textId="77777777" w:rsidR="00257C2B" w:rsidRPr="000E5532" w:rsidRDefault="00257C2B" w:rsidP="00257C2B">
      <w:pPr>
        <w:jc w:val="cente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5D91F1C0" w14:textId="77777777" w:rsidTr="007501B4">
        <w:trPr>
          <w:trHeight w:val="604"/>
        </w:trPr>
        <w:tc>
          <w:tcPr>
            <w:tcW w:w="9072" w:type="dxa"/>
            <w:shd w:val="clear" w:color="auto" w:fill="E0E0E0"/>
            <w:vAlign w:val="center"/>
          </w:tcPr>
          <w:p w14:paraId="4ECB052A" w14:textId="77777777" w:rsidR="00257C2B" w:rsidRPr="000E5532" w:rsidRDefault="00257C2B" w:rsidP="007501B4">
            <w:pPr>
              <w:pStyle w:val="Nadpis1"/>
              <w:numPr>
                <w:ilvl w:val="0"/>
                <w:numId w:val="6"/>
              </w:numPr>
              <w:rPr>
                <w:rFonts w:ascii="Arial Narrow" w:hAnsi="Arial Narrow" w:cs="Arial"/>
                <w:bCs/>
                <w:szCs w:val="24"/>
              </w:rPr>
            </w:pPr>
            <w:r w:rsidRPr="000E5532">
              <w:rPr>
                <w:rFonts w:ascii="Arial Narrow" w:hAnsi="Arial Narrow" w:cs="Arial"/>
                <w:bCs/>
                <w:szCs w:val="24"/>
              </w:rPr>
              <w:t>SMLUVNÍ STRANY</w:t>
            </w:r>
          </w:p>
        </w:tc>
      </w:tr>
    </w:tbl>
    <w:p w14:paraId="42F43641" w14:textId="77777777" w:rsidR="00257C2B" w:rsidRPr="000E5532" w:rsidRDefault="00257C2B" w:rsidP="00257C2B">
      <w:pPr>
        <w:pStyle w:val="Normln0"/>
        <w:jc w:val="center"/>
        <w:rPr>
          <w:rFonts w:ascii="Arial Narrow" w:hAnsi="Arial Narrow" w:cs="Arial"/>
          <w:bCs/>
          <w:sz w:val="20"/>
        </w:rPr>
      </w:pPr>
    </w:p>
    <w:p w14:paraId="2DD23DD9" w14:textId="77777777" w:rsidR="00257C2B" w:rsidRPr="00FA10E1" w:rsidRDefault="00257C2B" w:rsidP="00FA10E1">
      <w:pPr>
        <w:pStyle w:val="Bodsmlouvy-211"/>
        <w:numPr>
          <w:ilvl w:val="0"/>
          <w:numId w:val="0"/>
        </w:numPr>
        <w:tabs>
          <w:tab w:val="clear" w:pos="1134"/>
          <w:tab w:val="clear" w:pos="9356"/>
        </w:tabs>
        <w:ind w:left="360"/>
        <w:rPr>
          <w:rFonts w:ascii="Arial Narrow" w:hAnsi="Arial Narrow" w:cs="Arial"/>
          <w:b/>
          <w:bCs/>
          <w:color w:val="auto"/>
          <w:sz w:val="24"/>
          <w:szCs w:val="24"/>
        </w:rPr>
      </w:pPr>
      <w:r w:rsidRPr="00FA10E1">
        <w:rPr>
          <w:rFonts w:ascii="Arial Narrow" w:hAnsi="Arial Narrow" w:cs="Arial"/>
          <w:b/>
          <w:bCs/>
          <w:color w:val="auto"/>
          <w:sz w:val="24"/>
          <w:szCs w:val="24"/>
        </w:rPr>
        <w:t>Objednatel:</w:t>
      </w:r>
    </w:p>
    <w:p w14:paraId="759B6653" w14:textId="49A918F3" w:rsidR="00F359F9" w:rsidRPr="007271F4" w:rsidRDefault="00F359F9" w:rsidP="007271F4">
      <w:pPr>
        <w:pStyle w:val="Zkladntext"/>
        <w:ind w:left="2880" w:hanging="2520"/>
        <w:jc w:val="both"/>
        <w:rPr>
          <w:rFonts w:ascii="Arial Narrow" w:hAnsi="Arial Narrow" w:cs="Arial"/>
          <w:color w:val="auto"/>
          <w:sz w:val="24"/>
          <w:szCs w:val="24"/>
        </w:rPr>
      </w:pPr>
      <w:r w:rsidRPr="007271F4">
        <w:rPr>
          <w:rFonts w:ascii="Arial Narrow" w:hAnsi="Arial Narrow" w:cs="Arial"/>
          <w:color w:val="auto"/>
          <w:sz w:val="24"/>
          <w:szCs w:val="24"/>
        </w:rPr>
        <w:t>Název:</w:t>
      </w:r>
      <w:r w:rsidRPr="007271F4">
        <w:rPr>
          <w:rFonts w:ascii="Arial Narrow" w:hAnsi="Arial Narrow" w:cs="Arial"/>
          <w:color w:val="auto"/>
          <w:sz w:val="24"/>
          <w:szCs w:val="24"/>
        </w:rPr>
        <w:tab/>
      </w:r>
      <w:r w:rsidR="007271F4" w:rsidRPr="007271F4">
        <w:rPr>
          <w:rFonts w:ascii="Arial Narrow" w:hAnsi="Arial Narrow" w:cs="Arial"/>
          <w:color w:val="auto"/>
          <w:sz w:val="24"/>
          <w:szCs w:val="24"/>
        </w:rPr>
        <w:t>Lučební závody Draslovka a.s. Kolín</w:t>
      </w:r>
    </w:p>
    <w:p w14:paraId="65B17CB4" w14:textId="55C51BFE" w:rsidR="00F359F9" w:rsidRPr="007271F4" w:rsidRDefault="00F359F9" w:rsidP="007271F4">
      <w:pPr>
        <w:pStyle w:val="Zkladntext"/>
        <w:ind w:left="2880" w:hanging="2520"/>
        <w:jc w:val="both"/>
        <w:rPr>
          <w:rFonts w:ascii="Arial Narrow" w:hAnsi="Arial Narrow" w:cs="Arial"/>
          <w:color w:val="auto"/>
          <w:sz w:val="24"/>
          <w:szCs w:val="24"/>
        </w:rPr>
      </w:pPr>
      <w:r w:rsidRPr="007271F4">
        <w:rPr>
          <w:rFonts w:ascii="Arial Narrow" w:hAnsi="Arial Narrow" w:cs="Arial"/>
          <w:color w:val="auto"/>
          <w:sz w:val="24"/>
          <w:szCs w:val="24"/>
        </w:rPr>
        <w:t>Sídlo:</w:t>
      </w:r>
      <w:r w:rsidRPr="007271F4">
        <w:rPr>
          <w:rFonts w:ascii="Arial Narrow" w:hAnsi="Arial Narrow" w:cs="Arial"/>
          <w:color w:val="auto"/>
          <w:sz w:val="24"/>
          <w:szCs w:val="24"/>
        </w:rPr>
        <w:tab/>
      </w:r>
      <w:r w:rsidR="007271F4" w:rsidRPr="007271F4">
        <w:rPr>
          <w:rFonts w:ascii="Arial Narrow" w:hAnsi="Arial Narrow" w:cs="Arial"/>
          <w:color w:val="auto"/>
          <w:sz w:val="24"/>
          <w:szCs w:val="24"/>
        </w:rPr>
        <w:t>Havlíčkova 605, Kolín IV, 280 02 Kolín</w:t>
      </w:r>
    </w:p>
    <w:p w14:paraId="6509FDA6" w14:textId="148C0DF4" w:rsidR="00F359F9" w:rsidRDefault="00F359F9" w:rsidP="007271F4">
      <w:pPr>
        <w:pStyle w:val="Zkladntext"/>
        <w:ind w:left="2880" w:hanging="2520"/>
        <w:jc w:val="both"/>
        <w:rPr>
          <w:rFonts w:ascii="Arial Narrow" w:hAnsi="Arial Narrow" w:cs="Arial"/>
          <w:color w:val="auto"/>
          <w:sz w:val="24"/>
          <w:szCs w:val="24"/>
        </w:rPr>
      </w:pPr>
      <w:r w:rsidRPr="007271F4">
        <w:rPr>
          <w:rFonts w:ascii="Arial Narrow" w:hAnsi="Arial Narrow" w:cs="Arial"/>
          <w:color w:val="auto"/>
          <w:sz w:val="24"/>
          <w:szCs w:val="24"/>
        </w:rPr>
        <w:t>IČO:</w:t>
      </w:r>
      <w:r w:rsidRPr="007271F4">
        <w:rPr>
          <w:rFonts w:ascii="Arial Narrow" w:hAnsi="Arial Narrow" w:cs="Arial"/>
          <w:color w:val="auto"/>
          <w:sz w:val="24"/>
          <w:szCs w:val="24"/>
        </w:rPr>
        <w:tab/>
      </w:r>
      <w:r w:rsidR="007271F4" w:rsidRPr="007271F4">
        <w:rPr>
          <w:rFonts w:ascii="Arial Narrow" w:hAnsi="Arial Narrow" w:cs="Arial"/>
          <w:color w:val="auto"/>
          <w:sz w:val="24"/>
          <w:szCs w:val="24"/>
        </w:rPr>
        <w:t>463 57</w:t>
      </w:r>
      <w:r w:rsidR="00657D88">
        <w:rPr>
          <w:rFonts w:ascii="Arial Narrow" w:hAnsi="Arial Narrow" w:cs="Arial"/>
          <w:color w:val="auto"/>
          <w:sz w:val="24"/>
          <w:szCs w:val="24"/>
        </w:rPr>
        <w:t> </w:t>
      </w:r>
      <w:r w:rsidR="007271F4" w:rsidRPr="007271F4">
        <w:rPr>
          <w:rFonts w:ascii="Arial Narrow" w:hAnsi="Arial Narrow" w:cs="Arial"/>
          <w:color w:val="auto"/>
          <w:sz w:val="24"/>
          <w:szCs w:val="24"/>
        </w:rPr>
        <w:t>351</w:t>
      </w:r>
    </w:p>
    <w:p w14:paraId="629A4A11" w14:textId="4051EC8E" w:rsidR="00801330" w:rsidRPr="007271F4" w:rsidRDefault="00657D88" w:rsidP="007271F4">
      <w:pPr>
        <w:pStyle w:val="Zkladntext"/>
        <w:ind w:left="2880" w:hanging="2520"/>
        <w:jc w:val="both"/>
        <w:rPr>
          <w:rFonts w:ascii="Arial Narrow" w:hAnsi="Arial Narrow" w:cs="Arial"/>
          <w:color w:val="auto"/>
          <w:sz w:val="24"/>
          <w:szCs w:val="24"/>
        </w:rPr>
      </w:pPr>
      <w:r>
        <w:rPr>
          <w:rFonts w:ascii="Arial Narrow" w:hAnsi="Arial Narrow" w:cs="Arial"/>
          <w:color w:val="auto"/>
          <w:sz w:val="24"/>
          <w:szCs w:val="24"/>
        </w:rPr>
        <w:tab/>
      </w:r>
      <w:r w:rsidR="00801330">
        <w:rPr>
          <w:rFonts w:ascii="Arial Narrow" w:hAnsi="Arial Narrow" w:cs="Arial"/>
          <w:color w:val="auto"/>
          <w:sz w:val="24"/>
          <w:szCs w:val="24"/>
        </w:rPr>
        <w:t>zapsán v obchodním restříku u Městského soudu v Praze, oddíl B, vložka 2686</w:t>
      </w:r>
    </w:p>
    <w:p w14:paraId="4B54B799" w14:textId="0C928973" w:rsidR="00F359F9" w:rsidRPr="007271F4" w:rsidRDefault="00F359F9" w:rsidP="007271F4">
      <w:pPr>
        <w:pStyle w:val="Zkladntext"/>
        <w:ind w:left="2880" w:hanging="2520"/>
        <w:jc w:val="both"/>
        <w:rPr>
          <w:rFonts w:ascii="Arial Narrow" w:hAnsi="Arial Narrow" w:cs="Arial"/>
          <w:color w:val="auto"/>
          <w:sz w:val="24"/>
          <w:szCs w:val="24"/>
        </w:rPr>
      </w:pPr>
      <w:r w:rsidRPr="007271F4">
        <w:rPr>
          <w:rFonts w:ascii="Arial Narrow" w:hAnsi="Arial Narrow" w:cs="Arial"/>
          <w:color w:val="auto"/>
          <w:sz w:val="24"/>
          <w:szCs w:val="24"/>
        </w:rPr>
        <w:t>Zastoupený:</w:t>
      </w:r>
      <w:r w:rsidRPr="007271F4">
        <w:rPr>
          <w:rFonts w:ascii="Arial Narrow" w:hAnsi="Arial Narrow" w:cs="Arial"/>
          <w:color w:val="auto"/>
          <w:sz w:val="24"/>
          <w:szCs w:val="24"/>
        </w:rPr>
        <w:tab/>
      </w:r>
      <w:r w:rsidR="007271F4" w:rsidRPr="007271F4">
        <w:rPr>
          <w:rFonts w:ascii="Arial Narrow" w:hAnsi="Arial Narrow" w:cs="Arial"/>
          <w:color w:val="auto"/>
          <w:sz w:val="24"/>
          <w:szCs w:val="24"/>
        </w:rPr>
        <w:t>Pavel Brůžek, MBA</w:t>
      </w:r>
      <w:r w:rsidRPr="007271F4">
        <w:rPr>
          <w:rFonts w:ascii="Arial Narrow" w:hAnsi="Arial Narrow" w:cs="Arial"/>
          <w:color w:val="auto"/>
          <w:sz w:val="24"/>
          <w:szCs w:val="24"/>
        </w:rPr>
        <w:t>, předseda představenstva</w:t>
      </w:r>
    </w:p>
    <w:p w14:paraId="4DEFF71D" w14:textId="39BA2DB7" w:rsidR="007271F4" w:rsidRPr="007271F4" w:rsidRDefault="007271F4" w:rsidP="007271F4">
      <w:pPr>
        <w:pStyle w:val="Zkladntext"/>
        <w:ind w:left="2880" w:hanging="2520"/>
        <w:jc w:val="both"/>
        <w:rPr>
          <w:rFonts w:ascii="Arial Narrow" w:hAnsi="Arial Narrow" w:cs="Arial"/>
          <w:color w:val="auto"/>
          <w:sz w:val="24"/>
          <w:szCs w:val="24"/>
        </w:rPr>
      </w:pPr>
      <w:r w:rsidRPr="007271F4">
        <w:rPr>
          <w:rFonts w:ascii="Arial Narrow" w:hAnsi="Arial Narrow" w:cs="Arial"/>
          <w:color w:val="auto"/>
          <w:sz w:val="24"/>
          <w:szCs w:val="24"/>
        </w:rPr>
        <w:tab/>
        <w:t>Ing. Pavel Brůžek, CSc., člen představenstva</w:t>
      </w:r>
    </w:p>
    <w:p w14:paraId="0C1450D0" w14:textId="5C4650D6" w:rsidR="008B5527" w:rsidRPr="007271F4" w:rsidRDefault="00257C2B" w:rsidP="001A48F6">
      <w:pPr>
        <w:pStyle w:val="Zkladntext"/>
        <w:tabs>
          <w:tab w:val="left" w:pos="3969"/>
        </w:tabs>
        <w:ind w:firstLine="360"/>
        <w:jc w:val="both"/>
        <w:rPr>
          <w:rFonts w:ascii="Arial Narrow" w:hAnsi="Arial Narrow" w:cs="Arial"/>
          <w:snapToGrid/>
          <w:color w:val="auto"/>
          <w:sz w:val="24"/>
          <w:szCs w:val="24"/>
        </w:rPr>
      </w:pPr>
      <w:r w:rsidRPr="007271F4">
        <w:rPr>
          <w:rFonts w:ascii="Arial Narrow" w:hAnsi="Arial Narrow" w:cs="Arial"/>
          <w:noProof/>
          <w:snapToGrid/>
          <w:color w:val="auto"/>
          <w:sz w:val="24"/>
          <w:szCs w:val="24"/>
        </w:rPr>
        <w:t>bankovní spojení:</w:t>
      </w:r>
      <w:r w:rsidR="001A48F6" w:rsidRPr="007271F4">
        <w:rPr>
          <w:rFonts w:ascii="Arial Narrow" w:hAnsi="Arial Narrow" w:cs="Arial"/>
          <w:noProof/>
          <w:snapToGrid/>
          <w:color w:val="auto"/>
          <w:sz w:val="24"/>
          <w:szCs w:val="24"/>
        </w:rPr>
        <w:tab/>
      </w:r>
      <w:r w:rsidR="00B0524A">
        <w:rPr>
          <w:rFonts w:ascii="Arial Narrow" w:hAnsi="Arial Narrow" w:cs="Arial"/>
          <w:noProof/>
          <w:snapToGrid/>
          <w:color w:val="auto"/>
          <w:sz w:val="24"/>
          <w:szCs w:val="24"/>
        </w:rPr>
        <w:t>Raiffeizenbank</w:t>
      </w:r>
    </w:p>
    <w:p w14:paraId="026CE214" w14:textId="6F49D940" w:rsidR="008B5527" w:rsidRPr="007271F4" w:rsidRDefault="00257C2B" w:rsidP="001A48F6">
      <w:pPr>
        <w:pStyle w:val="Zkladntext"/>
        <w:tabs>
          <w:tab w:val="left" w:pos="3969"/>
        </w:tabs>
        <w:ind w:left="2880" w:hanging="2520"/>
        <w:jc w:val="both"/>
        <w:rPr>
          <w:rFonts w:ascii="Arial Narrow" w:hAnsi="Arial Narrow" w:cs="Arial"/>
          <w:snapToGrid/>
          <w:color w:val="auto"/>
          <w:sz w:val="24"/>
          <w:szCs w:val="24"/>
        </w:rPr>
      </w:pPr>
      <w:r w:rsidRPr="007271F4">
        <w:rPr>
          <w:rFonts w:ascii="Arial Narrow" w:hAnsi="Arial Narrow" w:cs="Arial"/>
          <w:snapToGrid/>
          <w:color w:val="auto"/>
          <w:sz w:val="24"/>
          <w:szCs w:val="24"/>
        </w:rPr>
        <w:t>č. účtu:</w:t>
      </w:r>
      <w:r w:rsidR="00B0524A">
        <w:rPr>
          <w:rFonts w:ascii="Arial Narrow" w:hAnsi="Arial Narrow" w:cs="Arial"/>
          <w:snapToGrid/>
          <w:color w:val="auto"/>
          <w:sz w:val="24"/>
          <w:szCs w:val="24"/>
        </w:rPr>
        <w:tab/>
      </w:r>
      <w:r w:rsidR="00B0524A">
        <w:rPr>
          <w:rFonts w:ascii="Arial Narrow" w:hAnsi="Arial Narrow" w:cs="Arial"/>
          <w:snapToGrid/>
          <w:color w:val="auto"/>
          <w:sz w:val="24"/>
          <w:szCs w:val="24"/>
        </w:rPr>
        <w:tab/>
        <w:t>1180887001/5500</w:t>
      </w:r>
    </w:p>
    <w:p w14:paraId="2629DAAE" w14:textId="1A1B1414" w:rsidR="007708E8" w:rsidRPr="007271F4" w:rsidRDefault="007708E8" w:rsidP="00257C2B">
      <w:pPr>
        <w:pStyle w:val="Zkladntext"/>
        <w:ind w:left="2880" w:hanging="2520"/>
        <w:jc w:val="both"/>
        <w:rPr>
          <w:rFonts w:ascii="Arial Narrow" w:hAnsi="Arial Narrow" w:cs="Arial"/>
          <w:noProof/>
          <w:snapToGrid/>
          <w:color w:val="auto"/>
          <w:sz w:val="24"/>
          <w:szCs w:val="24"/>
        </w:rPr>
      </w:pPr>
      <w:r w:rsidRPr="007271F4">
        <w:rPr>
          <w:rFonts w:ascii="Arial Narrow" w:hAnsi="Arial Narrow" w:cs="Arial"/>
          <w:color w:val="auto"/>
          <w:sz w:val="24"/>
          <w:szCs w:val="24"/>
        </w:rPr>
        <w:t xml:space="preserve">Osoby oprávněné jednat ve věcech smluvních: </w:t>
      </w:r>
      <w:r w:rsidR="009863B5" w:rsidRPr="007271F4">
        <w:rPr>
          <w:rFonts w:ascii="Arial Narrow" w:hAnsi="Arial Narrow" w:cs="Arial"/>
          <w:color w:val="auto"/>
          <w:sz w:val="24"/>
          <w:szCs w:val="24"/>
        </w:rPr>
        <w:tab/>
      </w:r>
      <w:r w:rsidR="00172522" w:rsidRPr="00172522">
        <w:rPr>
          <w:rFonts w:ascii="Arial Narrow" w:hAnsi="Arial Narrow" w:cs="Arial"/>
          <w:color w:val="auto"/>
          <w:sz w:val="24"/>
          <w:szCs w:val="24"/>
        </w:rPr>
        <w:t>Ing. Miloslav Laštovka, investiční ředitel</w:t>
      </w:r>
    </w:p>
    <w:p w14:paraId="2EB70EA5" w14:textId="35419894" w:rsidR="007708E8" w:rsidRPr="007271F4" w:rsidRDefault="007708E8" w:rsidP="007271F4">
      <w:pPr>
        <w:ind w:left="4950" w:hanging="4590"/>
        <w:rPr>
          <w:rFonts w:ascii="Arial Narrow" w:hAnsi="Arial Narrow" w:cs="Arial"/>
        </w:rPr>
      </w:pPr>
      <w:r w:rsidRPr="007271F4">
        <w:rPr>
          <w:rFonts w:ascii="Arial Narrow" w:hAnsi="Arial Narrow" w:cs="Arial"/>
        </w:rPr>
        <w:t>Osoby oprávněné jednat ve věcech technických:</w:t>
      </w:r>
      <w:r w:rsidRPr="007271F4">
        <w:rPr>
          <w:rFonts w:ascii="Arial Narrow" w:hAnsi="Arial Narrow" w:cs="Arial"/>
        </w:rPr>
        <w:tab/>
      </w:r>
      <w:r w:rsidR="007271F4">
        <w:rPr>
          <w:rFonts w:ascii="Arial Narrow" w:hAnsi="Arial Narrow" w:cs="Arial"/>
        </w:rPr>
        <w:t>Ing. Miloslav Laštovka, investiční ředitel společnosti</w:t>
      </w:r>
    </w:p>
    <w:p w14:paraId="3FB99AB8" w14:textId="1BDDFEC3" w:rsidR="007708E8" w:rsidRPr="007271F4" w:rsidRDefault="00697B60" w:rsidP="00D17757">
      <w:pPr>
        <w:ind w:left="360"/>
        <w:rPr>
          <w:rFonts w:ascii="Arial Narrow" w:hAnsi="Arial Narrow" w:cs="Arial"/>
        </w:rPr>
      </w:pPr>
      <w:r w:rsidRPr="007271F4">
        <w:rPr>
          <w:rFonts w:ascii="Arial Narrow" w:hAnsi="Arial Narrow" w:cs="Arial"/>
        </w:rPr>
        <w:t>Tel.:</w:t>
      </w:r>
      <w:r w:rsidR="00B0524A">
        <w:rPr>
          <w:rFonts w:ascii="Arial Narrow" w:hAnsi="Arial Narrow" w:cs="Arial"/>
        </w:rPr>
        <w:tab/>
      </w:r>
      <w:r w:rsidR="00172522">
        <w:rPr>
          <w:rFonts w:ascii="Arial Narrow" w:hAnsi="Arial Narrow" w:cs="Arial"/>
        </w:rPr>
        <w:t xml:space="preserve">+420 </w:t>
      </w:r>
      <w:r w:rsidR="00B0524A">
        <w:rPr>
          <w:rFonts w:ascii="Arial Narrow" w:hAnsi="Arial Narrow" w:cs="Arial"/>
        </w:rPr>
        <w:t>602 207 641</w:t>
      </w:r>
      <w:r w:rsidRPr="007271F4">
        <w:rPr>
          <w:rFonts w:ascii="Arial Narrow" w:hAnsi="Arial Narrow" w:cs="Arial"/>
        </w:rPr>
        <w:tab/>
      </w:r>
      <w:r w:rsidRPr="007271F4">
        <w:rPr>
          <w:rFonts w:ascii="Arial Narrow" w:hAnsi="Arial Narrow" w:cs="Arial"/>
        </w:rPr>
        <w:tab/>
      </w:r>
      <w:r w:rsidRPr="007271F4">
        <w:rPr>
          <w:rFonts w:ascii="Arial Narrow" w:hAnsi="Arial Narrow" w:cs="Arial"/>
        </w:rPr>
        <w:tab/>
      </w:r>
      <w:r w:rsidRPr="007271F4">
        <w:rPr>
          <w:rFonts w:ascii="Arial Narrow" w:hAnsi="Arial Narrow" w:cs="Arial"/>
        </w:rPr>
        <w:tab/>
      </w:r>
      <w:r w:rsidRPr="007271F4">
        <w:rPr>
          <w:rFonts w:ascii="Arial Narrow" w:hAnsi="Arial Narrow" w:cs="Arial"/>
        </w:rPr>
        <w:tab/>
      </w:r>
      <w:r w:rsidRPr="007271F4">
        <w:rPr>
          <w:rFonts w:ascii="Arial Narrow" w:hAnsi="Arial Narrow" w:cs="Arial"/>
        </w:rPr>
        <w:tab/>
      </w:r>
    </w:p>
    <w:p w14:paraId="4E716952" w14:textId="2E159718" w:rsidR="00955ACF" w:rsidRPr="007271F4" w:rsidRDefault="00955ACF" w:rsidP="00D17757">
      <w:pPr>
        <w:ind w:left="360"/>
        <w:rPr>
          <w:rFonts w:ascii="Arial Narrow" w:hAnsi="Arial Narrow" w:cs="Arial"/>
        </w:rPr>
      </w:pPr>
      <w:r w:rsidRPr="007271F4">
        <w:rPr>
          <w:rFonts w:ascii="Arial Narrow" w:hAnsi="Arial Narrow" w:cs="Arial"/>
        </w:rPr>
        <w:t xml:space="preserve">E-mail: </w:t>
      </w:r>
      <w:r w:rsidRPr="007271F4">
        <w:rPr>
          <w:rFonts w:ascii="Arial Narrow" w:hAnsi="Arial Narrow" w:cs="Arial"/>
        </w:rPr>
        <w:tab/>
      </w:r>
      <w:r w:rsidR="00B0524A">
        <w:rPr>
          <w:rFonts w:ascii="Arial Narrow" w:hAnsi="Arial Narrow" w:cs="Arial"/>
        </w:rPr>
        <w:t>miloslav.lastovka@draslovka.cz</w:t>
      </w:r>
      <w:r w:rsidR="001A48F6" w:rsidRPr="007271F4">
        <w:rPr>
          <w:rFonts w:ascii="Arial Narrow" w:hAnsi="Arial Narrow" w:cs="Arial"/>
        </w:rPr>
        <w:tab/>
      </w:r>
      <w:r w:rsidR="001A48F6" w:rsidRPr="007271F4">
        <w:rPr>
          <w:rFonts w:ascii="Arial Narrow" w:hAnsi="Arial Narrow" w:cs="Arial"/>
        </w:rPr>
        <w:tab/>
      </w:r>
    </w:p>
    <w:p w14:paraId="6FE25EE1" w14:textId="77777777" w:rsidR="00180856" w:rsidRDefault="00180856" w:rsidP="007B4EEF">
      <w:pPr>
        <w:ind w:left="360"/>
        <w:rPr>
          <w:rFonts w:ascii="Arial Narrow" w:hAnsi="Arial Narrow" w:cs="Arial"/>
          <w:strike/>
        </w:rPr>
      </w:pPr>
    </w:p>
    <w:p w14:paraId="5A5ED3C0" w14:textId="77777777" w:rsidR="00257C2B" w:rsidRPr="000E5532" w:rsidRDefault="00257C2B" w:rsidP="007B4EEF">
      <w:pPr>
        <w:ind w:left="360"/>
        <w:rPr>
          <w:rFonts w:ascii="Arial Narrow" w:hAnsi="Arial Narrow" w:cs="Arial"/>
        </w:rPr>
      </w:pPr>
      <w:r w:rsidRPr="000E5532">
        <w:rPr>
          <w:rFonts w:ascii="Arial Narrow" w:hAnsi="Arial Narrow" w:cs="Arial"/>
        </w:rPr>
        <w:t>(dále</w:t>
      </w:r>
      <w:r w:rsidR="001A48F6">
        <w:rPr>
          <w:rFonts w:ascii="Arial Narrow" w:hAnsi="Arial Narrow" w:cs="Arial"/>
        </w:rPr>
        <w:t xml:space="preserve"> </w:t>
      </w:r>
      <w:r w:rsidR="00955ACF" w:rsidRPr="00ED133C">
        <w:rPr>
          <w:rFonts w:ascii="Arial Narrow" w:hAnsi="Arial Narrow" w:cs="Arial"/>
        </w:rPr>
        <w:t>jen</w:t>
      </w:r>
      <w:r w:rsidR="001A48F6">
        <w:rPr>
          <w:rFonts w:ascii="Arial Narrow" w:hAnsi="Arial Narrow" w:cs="Arial"/>
        </w:rPr>
        <w:t xml:space="preserve"> </w:t>
      </w:r>
      <w:r w:rsidRPr="000E5532">
        <w:rPr>
          <w:rFonts w:ascii="Arial Narrow" w:hAnsi="Arial Narrow" w:cs="Arial"/>
          <w:b/>
        </w:rPr>
        <w:t>„Objednatel“</w:t>
      </w:r>
      <w:r w:rsidRPr="000E5532">
        <w:rPr>
          <w:rFonts w:ascii="Arial Narrow" w:hAnsi="Arial Narrow" w:cs="Arial"/>
        </w:rPr>
        <w:t>)</w:t>
      </w:r>
    </w:p>
    <w:p w14:paraId="02EE49E4" w14:textId="77777777" w:rsidR="00257C2B" w:rsidRDefault="00257C2B" w:rsidP="00257C2B">
      <w:pPr>
        <w:pStyle w:val="Textbubliny"/>
        <w:ind w:left="360"/>
        <w:rPr>
          <w:rFonts w:ascii="Arial Narrow" w:hAnsi="Arial Narrow" w:cs="Arial"/>
          <w:sz w:val="24"/>
          <w:szCs w:val="24"/>
        </w:rPr>
      </w:pPr>
    </w:p>
    <w:p w14:paraId="0A955AD7" w14:textId="77777777" w:rsidR="00FA10E1" w:rsidRPr="000E5532" w:rsidRDefault="00FA10E1" w:rsidP="00257C2B">
      <w:pPr>
        <w:pStyle w:val="Textbubliny"/>
        <w:ind w:left="360"/>
        <w:rPr>
          <w:rFonts w:ascii="Arial Narrow" w:hAnsi="Arial Narrow" w:cs="Arial"/>
          <w:sz w:val="24"/>
          <w:szCs w:val="24"/>
        </w:rPr>
      </w:pPr>
    </w:p>
    <w:p w14:paraId="1ECAA7A0" w14:textId="77777777" w:rsidR="00257C2B" w:rsidRPr="000E5532" w:rsidRDefault="00257C2B" w:rsidP="00257C2B">
      <w:pPr>
        <w:pStyle w:val="Bodsmlouvy-211"/>
        <w:numPr>
          <w:ilvl w:val="0"/>
          <w:numId w:val="0"/>
        </w:numPr>
        <w:tabs>
          <w:tab w:val="clear" w:pos="1134"/>
          <w:tab w:val="clear" w:pos="9356"/>
        </w:tabs>
        <w:ind w:left="360"/>
        <w:rPr>
          <w:rFonts w:ascii="Arial Narrow" w:hAnsi="Arial Narrow" w:cs="Arial"/>
          <w:b/>
          <w:bCs/>
          <w:color w:val="auto"/>
          <w:sz w:val="24"/>
          <w:szCs w:val="24"/>
        </w:rPr>
      </w:pPr>
      <w:r w:rsidRPr="000E5532">
        <w:rPr>
          <w:rFonts w:ascii="Arial Narrow" w:hAnsi="Arial Narrow" w:cs="Arial"/>
          <w:b/>
          <w:bCs/>
          <w:color w:val="auto"/>
          <w:sz w:val="24"/>
          <w:szCs w:val="24"/>
        </w:rPr>
        <w:t>Zhotovitel:</w:t>
      </w:r>
    </w:p>
    <w:p w14:paraId="5F8D7477" w14:textId="77777777" w:rsidR="00257C2B" w:rsidRPr="009863B5" w:rsidRDefault="00B8693D" w:rsidP="00B8693D">
      <w:pPr>
        <w:pStyle w:val="Zkladntext"/>
        <w:ind w:left="2880" w:hanging="2520"/>
        <w:jc w:val="both"/>
        <w:rPr>
          <w:rFonts w:ascii="Arial Narrow" w:hAnsi="Arial Narrow" w:cs="Arial"/>
          <w:snapToGrid/>
          <w:color w:val="auto"/>
          <w:sz w:val="24"/>
          <w:szCs w:val="24"/>
        </w:rPr>
      </w:pPr>
      <w:r w:rsidRPr="009863B5">
        <w:rPr>
          <w:rFonts w:ascii="Arial Narrow" w:hAnsi="Arial Narrow" w:cs="Arial"/>
          <w:snapToGrid/>
          <w:color w:val="auto"/>
          <w:sz w:val="24"/>
          <w:szCs w:val="24"/>
        </w:rPr>
        <w:t>Název:</w:t>
      </w:r>
      <w:r w:rsidRPr="009863B5">
        <w:rPr>
          <w:rFonts w:ascii="Arial Narrow" w:hAnsi="Arial Narrow" w:cs="Arial"/>
          <w:snapToGrid/>
          <w:color w:val="auto"/>
          <w:sz w:val="24"/>
          <w:szCs w:val="24"/>
        </w:rPr>
        <w:tab/>
      </w:r>
      <w:r w:rsidRPr="009863B5">
        <w:rPr>
          <w:rFonts w:ascii="Arial Narrow" w:hAnsi="Arial Narrow" w:cs="Arial"/>
          <w:snapToGrid/>
          <w:color w:val="auto"/>
          <w:sz w:val="24"/>
          <w:szCs w:val="24"/>
        </w:rPr>
        <w:tab/>
      </w:r>
      <w:r w:rsidRPr="009863B5">
        <w:rPr>
          <w:rFonts w:ascii="Arial Narrow" w:hAnsi="Arial Narrow" w:cs="Arial"/>
          <w:snapToGrid/>
          <w:color w:val="auto"/>
          <w:sz w:val="24"/>
          <w:szCs w:val="24"/>
        </w:rPr>
        <w:tab/>
      </w:r>
      <w:r w:rsidR="00955ACF" w:rsidRPr="009863B5">
        <w:rPr>
          <w:rFonts w:ascii="Arial Narrow" w:hAnsi="Arial Narrow" w:cs="Arial"/>
          <w:snapToGrid/>
          <w:color w:val="auto"/>
          <w:sz w:val="24"/>
          <w:szCs w:val="24"/>
        </w:rPr>
        <w:tab/>
      </w:r>
      <w:r w:rsidR="00257C2B" w:rsidRPr="009863B5">
        <w:rPr>
          <w:rFonts w:ascii="Arial Narrow" w:hAnsi="Arial Narrow" w:cs="Arial"/>
          <w:snapToGrid/>
          <w:color w:val="auto"/>
          <w:sz w:val="24"/>
          <w:szCs w:val="24"/>
          <w:highlight w:val="lightGray"/>
        </w:rPr>
        <w:t>………………………………………</w:t>
      </w:r>
    </w:p>
    <w:p w14:paraId="50B9D188" w14:textId="77777777" w:rsidR="00FB0796" w:rsidRPr="00A37B91" w:rsidRDefault="00FB0796" w:rsidP="00B8693D">
      <w:pPr>
        <w:pStyle w:val="Zkladntext"/>
        <w:ind w:left="2880" w:hanging="2520"/>
        <w:jc w:val="both"/>
        <w:rPr>
          <w:rFonts w:ascii="Arial Narrow" w:hAnsi="Arial Narrow" w:cs="Arial"/>
          <w:snapToGrid/>
          <w:color w:val="auto"/>
          <w:sz w:val="24"/>
          <w:szCs w:val="24"/>
        </w:rPr>
      </w:pPr>
      <w:r w:rsidRPr="009863B5">
        <w:rPr>
          <w:rFonts w:ascii="Arial Narrow" w:hAnsi="Arial Narrow" w:cs="Arial"/>
          <w:snapToGrid/>
          <w:color w:val="auto"/>
          <w:sz w:val="24"/>
          <w:szCs w:val="24"/>
        </w:rPr>
        <w:t>Sídlo:</w:t>
      </w:r>
      <w:r w:rsidR="00B8693D"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rPr>
        <w:tab/>
      </w:r>
      <w:r w:rsidR="00955ACF" w:rsidRPr="009863B5">
        <w:rPr>
          <w:rFonts w:ascii="Arial Narrow" w:hAnsi="Arial Narrow" w:cs="Arial"/>
          <w:snapToGrid/>
          <w:color w:val="auto"/>
          <w:sz w:val="24"/>
          <w:szCs w:val="24"/>
        </w:rPr>
        <w:tab/>
      </w:r>
      <w:r w:rsidRPr="009863B5">
        <w:rPr>
          <w:rFonts w:ascii="Arial Narrow" w:hAnsi="Arial Narrow" w:cs="Arial"/>
          <w:snapToGrid/>
          <w:color w:val="auto"/>
          <w:sz w:val="24"/>
          <w:szCs w:val="24"/>
          <w:highlight w:val="lightGray"/>
        </w:rPr>
        <w:t>………………………………………</w:t>
      </w:r>
    </w:p>
    <w:p w14:paraId="03A83DE7" w14:textId="77777777" w:rsidR="00853914" w:rsidRPr="00117786" w:rsidRDefault="00853914" w:rsidP="00853914">
      <w:pPr>
        <w:pStyle w:val="Zkladntext"/>
        <w:ind w:left="2880" w:hanging="2520"/>
        <w:jc w:val="both"/>
        <w:rPr>
          <w:rFonts w:ascii="Arial Narrow" w:hAnsi="Arial Narrow" w:cs="Arial"/>
          <w:snapToGrid/>
          <w:color w:val="auto"/>
          <w:sz w:val="24"/>
          <w:szCs w:val="24"/>
        </w:rPr>
      </w:pPr>
      <w:r w:rsidRPr="007262CB">
        <w:rPr>
          <w:rFonts w:ascii="Arial Narrow" w:hAnsi="Arial Narrow" w:cs="Arial"/>
          <w:snapToGrid/>
          <w:color w:val="auto"/>
          <w:sz w:val="24"/>
          <w:szCs w:val="24"/>
        </w:rPr>
        <w:t>IČO:</w:t>
      </w:r>
      <w:r w:rsidRPr="007262CB">
        <w:rPr>
          <w:rFonts w:ascii="Arial Narrow" w:hAnsi="Arial Narrow" w:cs="Arial"/>
          <w:snapToGrid/>
          <w:color w:val="auto"/>
          <w:sz w:val="24"/>
          <w:szCs w:val="24"/>
        </w:rPr>
        <w:tab/>
      </w:r>
      <w:r w:rsidRPr="007262CB">
        <w:rPr>
          <w:rFonts w:ascii="Arial Narrow" w:hAnsi="Arial Narrow" w:cs="Arial"/>
          <w:snapToGrid/>
          <w:color w:val="auto"/>
          <w:sz w:val="24"/>
          <w:szCs w:val="24"/>
        </w:rPr>
        <w:tab/>
      </w:r>
      <w:r w:rsidRPr="007262CB">
        <w:rPr>
          <w:rFonts w:ascii="Arial Narrow" w:hAnsi="Arial Narrow" w:cs="Arial"/>
          <w:snapToGrid/>
          <w:color w:val="auto"/>
          <w:sz w:val="24"/>
          <w:szCs w:val="24"/>
        </w:rPr>
        <w:tab/>
      </w:r>
      <w:r w:rsidR="00955ACF" w:rsidRPr="007262CB">
        <w:rPr>
          <w:rFonts w:ascii="Arial Narrow" w:hAnsi="Arial Narrow" w:cs="Arial"/>
          <w:snapToGrid/>
          <w:color w:val="auto"/>
          <w:sz w:val="24"/>
          <w:szCs w:val="24"/>
        </w:rPr>
        <w:tab/>
      </w:r>
      <w:r w:rsidRPr="00117786">
        <w:rPr>
          <w:rFonts w:ascii="Arial Narrow" w:hAnsi="Arial Narrow" w:cs="Arial"/>
          <w:snapToGrid/>
          <w:color w:val="auto"/>
          <w:sz w:val="24"/>
          <w:szCs w:val="24"/>
          <w:highlight w:val="lightGray"/>
        </w:rPr>
        <w:t>………………………………………</w:t>
      </w:r>
    </w:p>
    <w:p w14:paraId="685B852E" w14:textId="77777777" w:rsidR="00853914" w:rsidRPr="00172E78" w:rsidRDefault="00853914" w:rsidP="00853914">
      <w:pPr>
        <w:pStyle w:val="Zkladntext"/>
        <w:ind w:left="2880" w:hanging="2520"/>
        <w:jc w:val="both"/>
        <w:rPr>
          <w:rFonts w:ascii="Arial Narrow" w:hAnsi="Arial Narrow" w:cs="Arial"/>
          <w:snapToGrid/>
          <w:color w:val="auto"/>
          <w:sz w:val="24"/>
          <w:szCs w:val="24"/>
        </w:rPr>
      </w:pPr>
      <w:r w:rsidRPr="00D840BE">
        <w:rPr>
          <w:rFonts w:ascii="Arial Narrow" w:hAnsi="Arial Narrow" w:cs="Arial"/>
          <w:snapToGrid/>
          <w:color w:val="auto"/>
          <w:sz w:val="24"/>
          <w:szCs w:val="24"/>
        </w:rPr>
        <w:t>DIČ:</w:t>
      </w:r>
      <w:r w:rsidRPr="00D840BE">
        <w:rPr>
          <w:rFonts w:ascii="Arial Narrow" w:hAnsi="Arial Narrow" w:cs="Arial"/>
          <w:snapToGrid/>
          <w:color w:val="auto"/>
          <w:sz w:val="24"/>
          <w:szCs w:val="24"/>
        </w:rPr>
        <w:tab/>
      </w:r>
      <w:r w:rsidRPr="00D840BE">
        <w:rPr>
          <w:rFonts w:ascii="Arial Narrow" w:hAnsi="Arial Narrow" w:cs="Arial"/>
          <w:snapToGrid/>
          <w:color w:val="auto"/>
          <w:sz w:val="24"/>
          <w:szCs w:val="24"/>
        </w:rPr>
        <w:tab/>
      </w:r>
      <w:r w:rsidRPr="00D840BE">
        <w:rPr>
          <w:rFonts w:ascii="Arial Narrow" w:hAnsi="Arial Narrow" w:cs="Arial"/>
          <w:snapToGrid/>
          <w:color w:val="auto"/>
          <w:sz w:val="24"/>
          <w:szCs w:val="24"/>
        </w:rPr>
        <w:tab/>
      </w:r>
      <w:r w:rsidR="00955ACF" w:rsidRPr="00B13CE2">
        <w:rPr>
          <w:rFonts w:ascii="Arial Narrow" w:hAnsi="Arial Narrow" w:cs="Arial"/>
          <w:snapToGrid/>
          <w:color w:val="auto"/>
          <w:sz w:val="24"/>
          <w:szCs w:val="24"/>
        </w:rPr>
        <w:tab/>
      </w:r>
      <w:r w:rsidRPr="00482C02">
        <w:rPr>
          <w:rFonts w:ascii="Arial Narrow" w:hAnsi="Arial Narrow" w:cs="Arial"/>
          <w:snapToGrid/>
          <w:color w:val="auto"/>
          <w:sz w:val="24"/>
          <w:szCs w:val="24"/>
          <w:highlight w:val="lightGray"/>
        </w:rPr>
        <w:t>…</w:t>
      </w:r>
      <w:r w:rsidRPr="00172E78">
        <w:rPr>
          <w:rFonts w:ascii="Arial Narrow" w:hAnsi="Arial Narrow" w:cs="Arial"/>
          <w:snapToGrid/>
          <w:color w:val="auto"/>
          <w:sz w:val="24"/>
          <w:szCs w:val="24"/>
          <w:highlight w:val="lightGray"/>
        </w:rPr>
        <w:t>……………………………………</w:t>
      </w:r>
    </w:p>
    <w:p w14:paraId="1A1133BE" w14:textId="77777777" w:rsidR="00257C2B" w:rsidRPr="009863B5" w:rsidRDefault="00257C2B" w:rsidP="00B8693D">
      <w:pPr>
        <w:pStyle w:val="Zkladntext"/>
        <w:ind w:left="2880" w:hanging="2520"/>
        <w:jc w:val="both"/>
        <w:rPr>
          <w:rFonts w:ascii="Arial Narrow" w:hAnsi="Arial Narrow" w:cs="Arial"/>
          <w:snapToGrid/>
          <w:color w:val="auto"/>
          <w:sz w:val="24"/>
          <w:szCs w:val="24"/>
        </w:rPr>
      </w:pPr>
      <w:r w:rsidRPr="00172E78">
        <w:rPr>
          <w:rFonts w:ascii="Arial Narrow" w:hAnsi="Arial Narrow" w:cs="Arial"/>
          <w:snapToGrid/>
          <w:color w:val="auto"/>
          <w:sz w:val="24"/>
          <w:szCs w:val="24"/>
        </w:rPr>
        <w:t>zaps</w:t>
      </w:r>
      <w:r w:rsidR="00CE17B9" w:rsidRPr="00ED133C">
        <w:rPr>
          <w:rFonts w:ascii="Arial Narrow" w:hAnsi="Arial Narrow" w:cs="Arial"/>
          <w:snapToGrid/>
          <w:color w:val="auto"/>
          <w:sz w:val="24"/>
          <w:szCs w:val="24"/>
        </w:rPr>
        <w:t>án</w:t>
      </w:r>
      <w:r w:rsidRPr="009863B5">
        <w:rPr>
          <w:rFonts w:ascii="Arial Narrow" w:hAnsi="Arial Narrow" w:cs="Arial"/>
          <w:snapToGrid/>
          <w:color w:val="auto"/>
          <w:sz w:val="24"/>
          <w:szCs w:val="24"/>
        </w:rPr>
        <w:t xml:space="preserve"> v obchodním rejstříku: </w:t>
      </w:r>
      <w:r w:rsidR="00B8693D" w:rsidRPr="009863B5">
        <w:rPr>
          <w:rFonts w:ascii="Arial Narrow" w:hAnsi="Arial Narrow" w:cs="Arial"/>
          <w:snapToGrid/>
          <w:color w:val="auto"/>
          <w:sz w:val="24"/>
          <w:szCs w:val="24"/>
        </w:rPr>
        <w:tab/>
      </w:r>
      <w:r w:rsidR="00B41947" w:rsidRPr="00ED133C">
        <w:rPr>
          <w:rFonts w:ascii="Arial" w:hAnsi="Arial" w:cs="Arial"/>
          <w:color w:val="auto"/>
        </w:rPr>
        <w:t xml:space="preserve">u Krajského soudu v </w:t>
      </w:r>
      <w:r w:rsidR="00B41947" w:rsidRPr="00ED133C">
        <w:rPr>
          <w:rFonts w:ascii="Arial" w:hAnsi="Arial" w:cs="Arial"/>
          <w:color w:val="auto"/>
          <w:highlight w:val="lightGray"/>
        </w:rPr>
        <w:t>……….,</w:t>
      </w:r>
      <w:r w:rsidR="00B41947" w:rsidRPr="00ED133C">
        <w:rPr>
          <w:rFonts w:ascii="Arial" w:hAnsi="Arial" w:cs="Arial"/>
          <w:color w:val="auto"/>
        </w:rPr>
        <w:t>  oddíl</w:t>
      </w:r>
      <w:r w:rsidR="00B41947" w:rsidRPr="00ED133C">
        <w:rPr>
          <w:rFonts w:ascii="Arial" w:hAnsi="Arial" w:cs="Arial"/>
          <w:color w:val="auto"/>
          <w:highlight w:val="lightGray"/>
        </w:rPr>
        <w:t>….,</w:t>
      </w:r>
      <w:r w:rsidR="00B41947" w:rsidRPr="00ED133C">
        <w:rPr>
          <w:rFonts w:ascii="Arial" w:hAnsi="Arial" w:cs="Arial"/>
          <w:color w:val="auto"/>
        </w:rPr>
        <w:t xml:space="preserve"> vložka</w:t>
      </w:r>
      <w:r w:rsidR="00B41947" w:rsidRPr="00ED133C">
        <w:rPr>
          <w:rFonts w:ascii="Arial" w:hAnsi="Arial" w:cs="Arial"/>
          <w:color w:val="auto"/>
          <w:highlight w:val="lightGray"/>
        </w:rPr>
        <w:t>…..,</w:t>
      </w:r>
    </w:p>
    <w:p w14:paraId="20FAC76F" w14:textId="77777777" w:rsidR="00257C2B" w:rsidRPr="009863B5" w:rsidRDefault="00257C2B" w:rsidP="00B8693D">
      <w:pPr>
        <w:pStyle w:val="Zkladntext"/>
        <w:ind w:left="2880" w:hanging="2520"/>
        <w:jc w:val="both"/>
        <w:rPr>
          <w:rFonts w:ascii="Arial Narrow" w:hAnsi="Arial Narrow" w:cs="Arial"/>
          <w:snapToGrid/>
          <w:color w:val="auto"/>
          <w:sz w:val="24"/>
          <w:szCs w:val="24"/>
        </w:rPr>
      </w:pPr>
      <w:r w:rsidRPr="009863B5">
        <w:rPr>
          <w:rFonts w:ascii="Arial Narrow" w:hAnsi="Arial Narrow" w:cs="Arial"/>
          <w:snapToGrid/>
          <w:color w:val="auto"/>
          <w:sz w:val="24"/>
          <w:szCs w:val="24"/>
        </w:rPr>
        <w:t xml:space="preserve">bankovní spojení:  </w:t>
      </w:r>
      <w:r w:rsidRPr="009863B5">
        <w:rPr>
          <w:rFonts w:ascii="Arial Narrow" w:hAnsi="Arial Narrow" w:cs="Arial"/>
          <w:snapToGrid/>
          <w:color w:val="auto"/>
          <w:sz w:val="24"/>
          <w:szCs w:val="24"/>
        </w:rPr>
        <w:tab/>
      </w:r>
      <w:r w:rsidR="002C602D"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rPr>
        <w:tab/>
      </w:r>
      <w:r w:rsidR="00955ACF"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highlight w:val="lightGray"/>
        </w:rPr>
        <w:t>………………………………………</w:t>
      </w:r>
    </w:p>
    <w:p w14:paraId="4FC1A4C5" w14:textId="77777777" w:rsidR="000C4B3A" w:rsidRPr="007262CB" w:rsidRDefault="00257C2B" w:rsidP="00B8693D">
      <w:pPr>
        <w:pStyle w:val="Zkladntext"/>
        <w:ind w:left="2880" w:hanging="2520"/>
        <w:jc w:val="both"/>
        <w:rPr>
          <w:rFonts w:ascii="Arial Narrow" w:hAnsi="Arial Narrow" w:cs="Arial"/>
          <w:color w:val="auto"/>
        </w:rPr>
      </w:pPr>
      <w:r w:rsidRPr="00A37B91">
        <w:rPr>
          <w:rFonts w:ascii="Arial Narrow" w:hAnsi="Arial Narrow" w:cs="Arial"/>
          <w:snapToGrid/>
          <w:color w:val="auto"/>
          <w:sz w:val="24"/>
          <w:szCs w:val="24"/>
        </w:rPr>
        <w:t xml:space="preserve">č. účtu: </w:t>
      </w:r>
      <w:r w:rsidRPr="00A37B91">
        <w:rPr>
          <w:rFonts w:ascii="Arial Narrow" w:hAnsi="Arial Narrow" w:cs="Arial"/>
          <w:snapToGrid/>
          <w:color w:val="auto"/>
          <w:sz w:val="24"/>
          <w:szCs w:val="24"/>
        </w:rPr>
        <w:tab/>
      </w:r>
      <w:r w:rsidRPr="00A37B91">
        <w:rPr>
          <w:rFonts w:ascii="Arial Narrow" w:hAnsi="Arial Narrow" w:cs="Arial"/>
          <w:snapToGrid/>
          <w:color w:val="auto"/>
          <w:sz w:val="24"/>
          <w:szCs w:val="24"/>
        </w:rPr>
        <w:tab/>
      </w:r>
      <w:r w:rsidRPr="00A37B91">
        <w:rPr>
          <w:rFonts w:ascii="Arial Narrow" w:hAnsi="Arial Narrow" w:cs="Arial"/>
          <w:snapToGrid/>
          <w:color w:val="auto"/>
          <w:sz w:val="24"/>
          <w:szCs w:val="24"/>
        </w:rPr>
        <w:tab/>
      </w:r>
      <w:r w:rsidR="00955ACF" w:rsidRPr="00A37B91">
        <w:rPr>
          <w:rFonts w:ascii="Arial Narrow" w:hAnsi="Arial Narrow" w:cs="Arial"/>
          <w:snapToGrid/>
          <w:color w:val="auto"/>
          <w:sz w:val="24"/>
          <w:szCs w:val="24"/>
        </w:rPr>
        <w:tab/>
      </w:r>
      <w:r w:rsidR="00B8693D" w:rsidRPr="007262CB">
        <w:rPr>
          <w:rFonts w:ascii="Arial Narrow" w:hAnsi="Arial Narrow" w:cs="Arial"/>
          <w:snapToGrid/>
          <w:color w:val="auto"/>
          <w:sz w:val="24"/>
          <w:szCs w:val="24"/>
          <w:highlight w:val="lightGray"/>
        </w:rPr>
        <w:t>………………………………………</w:t>
      </w:r>
    </w:p>
    <w:p w14:paraId="52DB034A" w14:textId="77777777" w:rsidR="00853914" w:rsidRPr="00ED133C" w:rsidRDefault="00955ACF" w:rsidP="00257C2B">
      <w:pPr>
        <w:ind w:left="360"/>
        <w:rPr>
          <w:rFonts w:ascii="Arial Narrow" w:hAnsi="Arial Narrow" w:cs="Arial"/>
        </w:rPr>
      </w:pPr>
      <w:r w:rsidRPr="00ED133C">
        <w:rPr>
          <w:rFonts w:ascii="Arial Narrow" w:hAnsi="Arial Narrow" w:cs="Arial"/>
        </w:rPr>
        <w:t>Osoby oprávněné jednat ve věcech smluvních:</w:t>
      </w:r>
      <w:r w:rsidRPr="00ED133C">
        <w:rPr>
          <w:rFonts w:ascii="Arial Narrow" w:hAnsi="Arial Narrow" w:cs="Arial"/>
        </w:rPr>
        <w:tab/>
      </w:r>
      <w:r w:rsidRPr="00ED133C">
        <w:rPr>
          <w:rFonts w:ascii="Arial Narrow" w:hAnsi="Arial Narrow" w:cs="Arial"/>
          <w:highlight w:val="lightGray"/>
        </w:rPr>
        <w:t>………………………….…</w:t>
      </w:r>
      <w:r w:rsidR="00B41947" w:rsidRPr="00ED133C">
        <w:rPr>
          <w:rFonts w:ascii="Arial Narrow" w:hAnsi="Arial Narrow" w:cs="Arial"/>
          <w:highlight w:val="lightGray"/>
        </w:rPr>
        <w:t>…………</w:t>
      </w:r>
    </w:p>
    <w:p w14:paraId="371A1309" w14:textId="77777777" w:rsidR="00B41947" w:rsidRPr="00ED133C" w:rsidRDefault="00955ACF" w:rsidP="00955ACF">
      <w:pPr>
        <w:ind w:left="360"/>
        <w:jc w:val="both"/>
        <w:rPr>
          <w:rFonts w:ascii="Arial Narrow" w:hAnsi="Arial Narrow" w:cs="Arial"/>
        </w:rPr>
      </w:pPr>
      <w:r w:rsidRPr="00ED133C">
        <w:rPr>
          <w:rFonts w:ascii="Arial Narrow" w:hAnsi="Arial Narrow" w:cs="Arial"/>
        </w:rPr>
        <w:t>Tel.:</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00B41947" w:rsidRPr="00ED133C">
        <w:rPr>
          <w:rFonts w:ascii="Arial Narrow" w:hAnsi="Arial Narrow" w:cs="Arial"/>
          <w:highlight w:val="lightGray"/>
        </w:rPr>
        <w:t>………………………….…………..</w:t>
      </w:r>
    </w:p>
    <w:p w14:paraId="7E592259" w14:textId="77777777" w:rsidR="00955ACF" w:rsidRPr="00ED133C" w:rsidRDefault="00955ACF" w:rsidP="00955ACF">
      <w:pPr>
        <w:ind w:left="360"/>
        <w:jc w:val="both"/>
        <w:rPr>
          <w:rFonts w:ascii="Arial Narrow" w:hAnsi="Arial Narrow" w:cs="Arial"/>
        </w:rPr>
      </w:pPr>
      <w:r w:rsidRPr="00ED133C">
        <w:rPr>
          <w:rFonts w:ascii="Arial Narrow" w:hAnsi="Arial Narrow" w:cs="Arial"/>
        </w:rPr>
        <w:t xml:space="preserve">E-mail: </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00B41947" w:rsidRPr="00ED133C">
        <w:rPr>
          <w:rFonts w:ascii="Arial Narrow" w:hAnsi="Arial Narrow" w:cs="Arial"/>
          <w:highlight w:val="lightGray"/>
        </w:rPr>
        <w:t>………………………….…………..</w:t>
      </w:r>
    </w:p>
    <w:p w14:paraId="3C87A79E" w14:textId="77777777" w:rsidR="00955ACF" w:rsidRPr="00ED133C" w:rsidRDefault="00955ACF" w:rsidP="00955ACF">
      <w:pPr>
        <w:ind w:left="360"/>
        <w:jc w:val="both"/>
        <w:rPr>
          <w:rFonts w:ascii="Arial Narrow" w:hAnsi="Arial Narrow" w:cs="Arial"/>
        </w:rPr>
      </w:pPr>
      <w:r w:rsidRPr="00ED133C">
        <w:rPr>
          <w:rFonts w:ascii="Arial Narrow" w:hAnsi="Arial Narrow" w:cs="Arial"/>
        </w:rPr>
        <w:t xml:space="preserve">Osoby oprávněné jednat ve věcech technických: </w:t>
      </w:r>
      <w:r w:rsidRPr="00ED133C">
        <w:rPr>
          <w:rFonts w:ascii="Arial Narrow" w:hAnsi="Arial Narrow" w:cs="Arial"/>
        </w:rPr>
        <w:tab/>
      </w:r>
      <w:r w:rsidR="00B41947" w:rsidRPr="00ED133C">
        <w:rPr>
          <w:rFonts w:ascii="Arial Narrow" w:hAnsi="Arial Narrow" w:cs="Arial"/>
          <w:highlight w:val="lightGray"/>
        </w:rPr>
        <w:t>………………………….…………..</w:t>
      </w:r>
    </w:p>
    <w:p w14:paraId="3B3638D5" w14:textId="77777777" w:rsidR="00955ACF" w:rsidRPr="00ED133C" w:rsidRDefault="00955ACF" w:rsidP="00955ACF">
      <w:pPr>
        <w:ind w:left="360"/>
        <w:jc w:val="both"/>
        <w:rPr>
          <w:rFonts w:ascii="Arial Narrow" w:hAnsi="Arial Narrow" w:cs="Arial"/>
        </w:rPr>
      </w:pPr>
      <w:r w:rsidRPr="00ED133C">
        <w:rPr>
          <w:rFonts w:ascii="Arial Narrow" w:hAnsi="Arial Narrow" w:cs="Arial"/>
        </w:rPr>
        <w:t>Tel.:</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00B41947" w:rsidRPr="00ED133C">
        <w:rPr>
          <w:rFonts w:ascii="Arial Narrow" w:hAnsi="Arial Narrow" w:cs="Arial"/>
          <w:highlight w:val="lightGray"/>
        </w:rPr>
        <w:t>………………………….…………..</w:t>
      </w:r>
    </w:p>
    <w:p w14:paraId="2A2F1474" w14:textId="77777777" w:rsidR="00955ACF" w:rsidRPr="00ED133C" w:rsidRDefault="00955ACF" w:rsidP="00955ACF">
      <w:pPr>
        <w:ind w:firstLine="360"/>
        <w:rPr>
          <w:rFonts w:ascii="Arial Narrow" w:hAnsi="Arial Narrow" w:cs="Arial"/>
        </w:rPr>
      </w:pPr>
      <w:r w:rsidRPr="00ED133C">
        <w:rPr>
          <w:rFonts w:ascii="Arial Narrow" w:hAnsi="Arial Narrow" w:cs="Arial"/>
        </w:rPr>
        <w:t xml:space="preserve">E-mail:  </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9863B5">
        <w:rPr>
          <w:rFonts w:ascii="Arial Narrow" w:hAnsi="Arial Narrow" w:cs="Arial"/>
        </w:rPr>
        <w:tab/>
      </w:r>
      <w:r w:rsidRPr="009863B5">
        <w:rPr>
          <w:rFonts w:ascii="Arial Narrow" w:hAnsi="Arial Narrow" w:cs="Arial"/>
        </w:rPr>
        <w:tab/>
      </w:r>
      <w:r w:rsidRPr="009863B5">
        <w:rPr>
          <w:rFonts w:ascii="Arial Narrow" w:hAnsi="Arial Narrow" w:cs="Arial"/>
        </w:rPr>
        <w:tab/>
      </w:r>
      <w:r w:rsidR="00B41947" w:rsidRPr="00ED133C">
        <w:rPr>
          <w:rFonts w:ascii="Arial Narrow" w:hAnsi="Arial Narrow" w:cs="Arial"/>
          <w:highlight w:val="lightGray"/>
        </w:rPr>
        <w:t>………………………….…………...</w:t>
      </w:r>
    </w:p>
    <w:p w14:paraId="6B306E25" w14:textId="77777777" w:rsidR="00E73571" w:rsidRPr="001A48F6" w:rsidRDefault="001A48F6" w:rsidP="00E73571">
      <w:pPr>
        <w:pStyle w:val="Normln0"/>
        <w:ind w:left="360"/>
        <w:jc w:val="both"/>
        <w:rPr>
          <w:rFonts w:ascii="Arial Narrow" w:hAnsi="Arial Narrow" w:cs="Arial"/>
          <w:szCs w:val="22"/>
        </w:rPr>
      </w:pPr>
      <w:r w:rsidRPr="001A48F6">
        <w:rPr>
          <w:rFonts w:ascii="Arial Narrow" w:hAnsi="Arial Narrow" w:cs="Arial"/>
          <w:szCs w:val="22"/>
        </w:rPr>
        <w:t>Technik pro část elektro (elektrotechnik šéfmontér)</w:t>
      </w:r>
      <w:r w:rsidR="00E73571" w:rsidRPr="001A48F6">
        <w:rPr>
          <w:rFonts w:ascii="Arial Narrow" w:hAnsi="Arial Narrow" w:cs="Arial"/>
          <w:szCs w:val="22"/>
        </w:rPr>
        <w:t>:</w:t>
      </w:r>
      <w:r w:rsidR="000C011F" w:rsidRPr="001A48F6">
        <w:rPr>
          <w:rFonts w:ascii="Arial Narrow" w:hAnsi="Arial Narrow" w:cs="Arial"/>
          <w:szCs w:val="22"/>
        </w:rPr>
        <w:tab/>
      </w:r>
      <w:r w:rsidR="00E73571" w:rsidRPr="001A48F6">
        <w:rPr>
          <w:rFonts w:ascii="Arial Narrow" w:hAnsi="Arial Narrow" w:cs="Arial"/>
          <w:noProof w:val="0"/>
          <w:szCs w:val="24"/>
          <w:highlight w:val="lightGray"/>
        </w:rPr>
        <w:t>………………………………………</w:t>
      </w:r>
    </w:p>
    <w:p w14:paraId="3BFE70A3" w14:textId="77777777" w:rsidR="00853914" w:rsidRDefault="00853914" w:rsidP="00257C2B">
      <w:pPr>
        <w:ind w:left="360"/>
        <w:rPr>
          <w:rFonts w:ascii="Arial Narrow" w:hAnsi="Arial Narrow" w:cs="Arial"/>
        </w:rPr>
      </w:pPr>
    </w:p>
    <w:p w14:paraId="2B33E5F9" w14:textId="77777777" w:rsidR="00257C2B" w:rsidRPr="000E5532" w:rsidRDefault="00257C2B" w:rsidP="00257C2B">
      <w:pPr>
        <w:ind w:left="360"/>
        <w:rPr>
          <w:rFonts w:ascii="Arial Narrow" w:hAnsi="Arial Narrow" w:cs="Arial"/>
        </w:rPr>
      </w:pPr>
      <w:r w:rsidRPr="000E5532">
        <w:rPr>
          <w:rFonts w:ascii="Arial Narrow" w:hAnsi="Arial Narrow" w:cs="Arial"/>
        </w:rPr>
        <w:t>(dále</w:t>
      </w:r>
      <w:r w:rsidR="00DB1AD0">
        <w:rPr>
          <w:rFonts w:ascii="Arial Narrow" w:hAnsi="Arial Narrow" w:cs="Arial"/>
        </w:rPr>
        <w:t xml:space="preserve"> </w:t>
      </w:r>
      <w:r w:rsidR="00955ACF" w:rsidRPr="00ED133C">
        <w:rPr>
          <w:rFonts w:ascii="Arial Narrow" w:hAnsi="Arial Narrow" w:cs="Arial"/>
        </w:rPr>
        <w:t>jen</w:t>
      </w:r>
      <w:r w:rsidR="001A48F6">
        <w:rPr>
          <w:rFonts w:ascii="Arial Narrow" w:hAnsi="Arial Narrow" w:cs="Arial"/>
        </w:rPr>
        <w:t xml:space="preserve"> </w:t>
      </w:r>
      <w:r w:rsidRPr="000E5532">
        <w:rPr>
          <w:rFonts w:ascii="Arial Narrow" w:hAnsi="Arial Narrow" w:cs="Arial"/>
        </w:rPr>
        <w:t>„</w:t>
      </w:r>
      <w:r w:rsidRPr="000E5532">
        <w:rPr>
          <w:rFonts w:ascii="Arial Narrow" w:hAnsi="Arial Narrow" w:cs="Arial"/>
          <w:b/>
          <w:bCs/>
        </w:rPr>
        <w:t>Zhotovitel</w:t>
      </w:r>
      <w:r w:rsidRPr="000E5532">
        <w:rPr>
          <w:rFonts w:ascii="Arial Narrow" w:hAnsi="Arial Narrow" w:cs="Arial"/>
        </w:rPr>
        <w:t>“)</w:t>
      </w:r>
    </w:p>
    <w:p w14:paraId="010A4340" w14:textId="77777777" w:rsidR="00D17757" w:rsidRPr="000E5532" w:rsidRDefault="00D17757" w:rsidP="0049478F">
      <w:pPr>
        <w:pStyle w:val="Normln0"/>
        <w:ind w:left="360"/>
        <w:jc w:val="both"/>
        <w:rPr>
          <w:rFonts w:ascii="Arial Narrow" w:hAnsi="Arial Narrow" w:cs="Arial"/>
          <w:szCs w:val="24"/>
        </w:rPr>
      </w:pPr>
    </w:p>
    <w:p w14:paraId="01C28DCD" w14:textId="77777777" w:rsidR="00257C2B" w:rsidRPr="000E5532" w:rsidRDefault="006D4866" w:rsidP="0049478F">
      <w:pPr>
        <w:pStyle w:val="Normln0"/>
        <w:ind w:left="360"/>
        <w:jc w:val="both"/>
        <w:rPr>
          <w:rFonts w:ascii="Arial Narrow" w:hAnsi="Arial Narrow" w:cs="Arial"/>
          <w:szCs w:val="24"/>
        </w:rPr>
      </w:pPr>
      <w:r w:rsidRPr="000E5532">
        <w:rPr>
          <w:rFonts w:ascii="Arial Narrow" w:hAnsi="Arial Narrow" w:cs="Arial"/>
          <w:szCs w:val="24"/>
        </w:rPr>
        <w:t>Objednatel a Zhotovitel společně dále také jako „</w:t>
      </w:r>
      <w:r w:rsidRPr="000E5532">
        <w:rPr>
          <w:rFonts w:ascii="Arial Narrow" w:hAnsi="Arial Narrow" w:cs="Arial"/>
          <w:b/>
          <w:szCs w:val="24"/>
        </w:rPr>
        <w:t>Smluvní strany</w:t>
      </w:r>
      <w:r w:rsidRPr="000E5532">
        <w:rPr>
          <w:rFonts w:ascii="Arial Narrow" w:hAnsi="Arial Narrow" w:cs="Arial"/>
          <w:szCs w:val="24"/>
        </w:rPr>
        <w:t xml:space="preserve">“ uzavřeli v souladu </w:t>
      </w:r>
      <w:r w:rsidR="0049478F" w:rsidRPr="000E5532">
        <w:rPr>
          <w:rFonts w:ascii="Arial Narrow" w:hAnsi="Arial Narrow" w:cs="Arial"/>
          <w:szCs w:val="24"/>
        </w:rPr>
        <w:br/>
      </w:r>
      <w:r w:rsidRPr="000E5532">
        <w:rPr>
          <w:rFonts w:ascii="Arial Narrow" w:hAnsi="Arial Narrow" w:cs="Arial"/>
          <w:szCs w:val="24"/>
        </w:rPr>
        <w:t>s § 2586 a násl. zákona č. 89/2012 Sb., občanského zákoníku (dále jen „</w:t>
      </w:r>
      <w:r w:rsidRPr="000E5532">
        <w:rPr>
          <w:rFonts w:ascii="Arial Narrow" w:hAnsi="Arial Narrow" w:cs="Arial"/>
          <w:b/>
          <w:szCs w:val="24"/>
        </w:rPr>
        <w:t>NOZ</w:t>
      </w:r>
      <w:r w:rsidRPr="000E5532">
        <w:rPr>
          <w:rFonts w:ascii="Arial Narrow" w:hAnsi="Arial Narrow" w:cs="Arial"/>
          <w:szCs w:val="24"/>
        </w:rPr>
        <w:t xml:space="preserve">“) tuto </w:t>
      </w:r>
      <w:r w:rsidR="00A061D3" w:rsidRPr="000E5532">
        <w:rPr>
          <w:rFonts w:ascii="Arial Narrow" w:hAnsi="Arial Narrow" w:cs="Arial"/>
          <w:szCs w:val="24"/>
        </w:rPr>
        <w:t>smlouv</w:t>
      </w:r>
      <w:r w:rsidRPr="000E5532">
        <w:rPr>
          <w:rFonts w:ascii="Arial Narrow" w:hAnsi="Arial Narrow" w:cs="Arial"/>
          <w:szCs w:val="24"/>
        </w:rPr>
        <w:t>u o dílo (dále jen „</w:t>
      </w:r>
      <w:r w:rsidRPr="000E5532">
        <w:rPr>
          <w:rFonts w:ascii="Arial Narrow" w:hAnsi="Arial Narrow" w:cs="Arial"/>
          <w:b/>
          <w:szCs w:val="24"/>
        </w:rPr>
        <w:t>Smlouva</w:t>
      </w:r>
      <w:r w:rsidRPr="000E5532">
        <w:rPr>
          <w:rFonts w:ascii="Arial Narrow" w:hAnsi="Arial Narrow" w:cs="Arial"/>
          <w:szCs w:val="24"/>
        </w:rPr>
        <w:t>“).</w:t>
      </w:r>
    </w:p>
    <w:p w14:paraId="1FC690A5" w14:textId="77777777" w:rsidR="009863B5" w:rsidRDefault="009863B5" w:rsidP="0049478F">
      <w:pPr>
        <w:pStyle w:val="Normln0"/>
        <w:ind w:left="360"/>
        <w:jc w:val="both"/>
        <w:rPr>
          <w:rFonts w:ascii="Arial Narrow" w:hAnsi="Arial Narrow" w:cs="Arial"/>
          <w:szCs w:val="24"/>
        </w:rPr>
      </w:pPr>
    </w:p>
    <w:p w14:paraId="1FA7DE7F" w14:textId="77777777" w:rsidR="00F359F9" w:rsidRDefault="00F359F9" w:rsidP="0049478F">
      <w:pPr>
        <w:pStyle w:val="Normln0"/>
        <w:ind w:left="360"/>
        <w:jc w:val="both"/>
        <w:rPr>
          <w:rFonts w:ascii="Arial Narrow" w:hAnsi="Arial Narrow" w:cs="Arial"/>
          <w:szCs w:val="24"/>
        </w:rPr>
      </w:pPr>
    </w:p>
    <w:p w14:paraId="060F8372" w14:textId="77777777" w:rsidR="00F359F9" w:rsidRDefault="00F359F9" w:rsidP="0049478F">
      <w:pPr>
        <w:pStyle w:val="Normln0"/>
        <w:ind w:left="360"/>
        <w:jc w:val="both"/>
        <w:rPr>
          <w:rFonts w:ascii="Arial Narrow" w:hAnsi="Arial Narrow" w:cs="Arial"/>
          <w:szCs w:val="24"/>
        </w:rPr>
      </w:pPr>
    </w:p>
    <w:p w14:paraId="1C326B52" w14:textId="77777777" w:rsidR="00F359F9" w:rsidRDefault="00F359F9" w:rsidP="0049478F">
      <w:pPr>
        <w:pStyle w:val="Normln0"/>
        <w:ind w:left="360"/>
        <w:jc w:val="both"/>
        <w:rPr>
          <w:rFonts w:ascii="Arial Narrow" w:hAnsi="Arial Narrow" w:cs="Arial"/>
          <w:szCs w:val="24"/>
        </w:rPr>
      </w:pPr>
    </w:p>
    <w:p w14:paraId="554BDBC7" w14:textId="77777777" w:rsidR="00F359F9" w:rsidRDefault="00F359F9" w:rsidP="0049478F">
      <w:pPr>
        <w:pStyle w:val="Normln0"/>
        <w:ind w:left="360"/>
        <w:jc w:val="both"/>
        <w:rPr>
          <w:rFonts w:ascii="Arial Narrow" w:hAnsi="Arial Narrow" w:cs="Arial"/>
          <w:szCs w:val="24"/>
        </w:rPr>
      </w:pPr>
    </w:p>
    <w:p w14:paraId="5A3B3F37" w14:textId="77777777" w:rsidR="009863B5" w:rsidRDefault="009863B5" w:rsidP="0049478F">
      <w:pPr>
        <w:pStyle w:val="Normln0"/>
        <w:ind w:left="360"/>
        <w:jc w:val="both"/>
        <w:rPr>
          <w:rFonts w:ascii="Arial Narrow" w:hAnsi="Arial Narrow" w:cs="Arial"/>
          <w:szCs w:val="24"/>
        </w:rPr>
      </w:pPr>
    </w:p>
    <w:p w14:paraId="2DF501F0" w14:textId="77777777" w:rsidR="009863B5" w:rsidRPr="000E5532" w:rsidRDefault="009863B5" w:rsidP="0049478F">
      <w:pPr>
        <w:pStyle w:val="Normln0"/>
        <w:ind w:left="360"/>
        <w:jc w:val="both"/>
        <w:rPr>
          <w:rFonts w:ascii="Arial Narrow" w:hAnsi="Arial Narrow" w:cs="Arial"/>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7129D15E" w14:textId="77777777" w:rsidTr="007501B4">
        <w:trPr>
          <w:trHeight w:val="604"/>
        </w:trPr>
        <w:tc>
          <w:tcPr>
            <w:tcW w:w="9072" w:type="dxa"/>
            <w:shd w:val="clear" w:color="auto" w:fill="E0E0E0"/>
            <w:vAlign w:val="center"/>
          </w:tcPr>
          <w:p w14:paraId="2B582FAD" w14:textId="77777777" w:rsidR="00257C2B" w:rsidRPr="000E5532" w:rsidRDefault="00257C2B" w:rsidP="006D4866">
            <w:pPr>
              <w:pStyle w:val="Nadpis1"/>
              <w:numPr>
                <w:ilvl w:val="0"/>
                <w:numId w:val="6"/>
              </w:numPr>
              <w:rPr>
                <w:rFonts w:ascii="Arial Narrow" w:hAnsi="Arial Narrow" w:cs="Arial"/>
                <w:bCs/>
                <w:szCs w:val="24"/>
              </w:rPr>
            </w:pPr>
            <w:r w:rsidRPr="000E5532">
              <w:rPr>
                <w:rFonts w:ascii="Arial Narrow" w:hAnsi="Arial Narrow" w:cs="Arial"/>
                <w:bCs/>
                <w:szCs w:val="24"/>
              </w:rPr>
              <w:t>ROZSAH PŘEDMĚTU</w:t>
            </w:r>
            <w:r w:rsidR="006D4866" w:rsidRPr="000E5532">
              <w:rPr>
                <w:rFonts w:ascii="Arial Narrow" w:hAnsi="Arial Narrow" w:cs="Arial"/>
                <w:bCs/>
                <w:szCs w:val="24"/>
              </w:rPr>
              <w:t xml:space="preserve"> DÍLA A</w:t>
            </w:r>
            <w:r w:rsidRPr="000E5532">
              <w:rPr>
                <w:rFonts w:ascii="Arial Narrow" w:hAnsi="Arial Narrow" w:cs="Arial"/>
                <w:bCs/>
                <w:szCs w:val="24"/>
              </w:rPr>
              <w:t xml:space="preserve"> SMLOUVY</w:t>
            </w:r>
          </w:p>
        </w:tc>
      </w:tr>
    </w:tbl>
    <w:p w14:paraId="6C51F4F6" w14:textId="77777777" w:rsidR="00257C2B" w:rsidRPr="000E5532" w:rsidRDefault="00257C2B" w:rsidP="00257C2B">
      <w:pPr>
        <w:ind w:left="360"/>
        <w:jc w:val="both"/>
        <w:rPr>
          <w:rFonts w:ascii="Arial Narrow" w:hAnsi="Arial Narrow" w:cs="Arial"/>
          <w:sz w:val="20"/>
          <w:szCs w:val="20"/>
        </w:rPr>
      </w:pPr>
    </w:p>
    <w:p w14:paraId="1F2F7E46" w14:textId="77777777" w:rsidR="006D4866" w:rsidRPr="00876250" w:rsidRDefault="006D4866" w:rsidP="006D4866">
      <w:pPr>
        <w:numPr>
          <w:ilvl w:val="1"/>
          <w:numId w:val="6"/>
        </w:numPr>
        <w:tabs>
          <w:tab w:val="num" w:pos="720"/>
        </w:tabs>
        <w:ind w:left="720"/>
        <w:jc w:val="both"/>
        <w:rPr>
          <w:rFonts w:ascii="Arial Narrow" w:hAnsi="Arial Narrow" w:cs="Arial"/>
          <w:b/>
        </w:rPr>
      </w:pPr>
      <w:r w:rsidRPr="00876250">
        <w:rPr>
          <w:rFonts w:ascii="Arial Narrow" w:hAnsi="Arial Narrow" w:cs="Arial"/>
          <w:b/>
        </w:rPr>
        <w:t>Předmět Smlouvy</w:t>
      </w:r>
    </w:p>
    <w:p w14:paraId="7C0C1579" w14:textId="77777777" w:rsidR="008D78C3" w:rsidRPr="00876250" w:rsidRDefault="006D4866" w:rsidP="0048335D">
      <w:pPr>
        <w:spacing w:line="276" w:lineRule="auto"/>
        <w:ind w:left="708"/>
        <w:jc w:val="both"/>
        <w:rPr>
          <w:rFonts w:ascii="Arial Narrow" w:hAnsi="Arial Narrow"/>
        </w:rPr>
      </w:pPr>
      <w:r w:rsidRPr="00876250">
        <w:rPr>
          <w:rFonts w:ascii="Arial Narrow" w:hAnsi="Arial Narrow" w:cs="Arial"/>
        </w:rPr>
        <w:t xml:space="preserve">Zhotovitel se zavazuje provést na svůj náklad a nebezpečí ve sjednaném termínu pro Objednatele dále specifikované dílo (dále jen „Dílo“) a Objednatel se zavazuje </w:t>
      </w:r>
      <w:r w:rsidR="00D10009" w:rsidRPr="00876250">
        <w:rPr>
          <w:rFonts w:ascii="Arial Narrow" w:hAnsi="Arial Narrow" w:cs="Arial"/>
        </w:rPr>
        <w:t xml:space="preserve">řádně </w:t>
      </w:r>
      <w:r w:rsidRPr="00876250">
        <w:rPr>
          <w:rFonts w:ascii="Arial Narrow" w:hAnsi="Arial Narrow" w:cs="Arial"/>
        </w:rPr>
        <w:t xml:space="preserve">dokončené Dílo převzít a </w:t>
      </w:r>
      <w:r w:rsidR="00853914" w:rsidRPr="00876250">
        <w:rPr>
          <w:rFonts w:ascii="Arial Narrow" w:hAnsi="Arial Narrow" w:cs="Arial"/>
        </w:rPr>
        <w:t xml:space="preserve">zaplatit za něj sjednanou cenu. </w:t>
      </w:r>
    </w:p>
    <w:p w14:paraId="76A0BF2F" w14:textId="77777777" w:rsidR="009C2702" w:rsidRPr="00876250" w:rsidRDefault="009C2702" w:rsidP="006D4866">
      <w:pPr>
        <w:tabs>
          <w:tab w:val="num" w:pos="900"/>
        </w:tabs>
        <w:ind w:left="709"/>
        <w:jc w:val="both"/>
        <w:rPr>
          <w:rFonts w:ascii="Arial Narrow" w:hAnsi="Arial Narrow" w:cs="Arial"/>
        </w:rPr>
      </w:pPr>
    </w:p>
    <w:p w14:paraId="0FD37493" w14:textId="77777777" w:rsidR="00257C2B" w:rsidRPr="00876250" w:rsidRDefault="006D4866" w:rsidP="00257C2B">
      <w:pPr>
        <w:numPr>
          <w:ilvl w:val="1"/>
          <w:numId w:val="6"/>
        </w:numPr>
        <w:tabs>
          <w:tab w:val="num" w:pos="720"/>
        </w:tabs>
        <w:ind w:left="720"/>
        <w:jc w:val="both"/>
        <w:rPr>
          <w:rFonts w:ascii="Arial Narrow" w:hAnsi="Arial Narrow" w:cs="Arial"/>
          <w:b/>
        </w:rPr>
      </w:pPr>
      <w:r w:rsidRPr="00876250">
        <w:rPr>
          <w:rFonts w:ascii="Arial Narrow" w:hAnsi="Arial Narrow" w:cs="Arial"/>
          <w:b/>
        </w:rPr>
        <w:t>Předmět Díla</w:t>
      </w:r>
    </w:p>
    <w:p w14:paraId="3E2BE0AD" w14:textId="18E6F968" w:rsidR="00DB1AD0" w:rsidRPr="00876250" w:rsidDel="00DB1AD0" w:rsidRDefault="006A41D9" w:rsidP="001A48F6">
      <w:pPr>
        <w:ind w:left="708"/>
        <w:jc w:val="both"/>
        <w:rPr>
          <w:rFonts w:ascii="Arial Narrow" w:hAnsi="Arial Narrow" w:cs="Arial"/>
        </w:rPr>
      </w:pPr>
      <w:r w:rsidRPr="00876250">
        <w:rPr>
          <w:rFonts w:ascii="Arial Narrow" w:hAnsi="Arial Narrow" w:cs="Arial"/>
        </w:rPr>
        <w:t>Zhotovitel se zavazuje provést pro Objednatele Dílo evidované pod názvem stejnojmenné veřejné zakázky</w:t>
      </w:r>
      <w:r w:rsidR="001A48F6">
        <w:rPr>
          <w:rFonts w:ascii="Arial Narrow" w:hAnsi="Arial Narrow" w:cs="Arial"/>
        </w:rPr>
        <w:t xml:space="preserve"> </w:t>
      </w:r>
      <w:r w:rsidR="00DB1AD0" w:rsidRPr="00647617">
        <w:rPr>
          <w:rFonts w:ascii="Arial Narrow" w:hAnsi="Arial Narrow" w:cs="Arial"/>
          <w:b/>
        </w:rPr>
        <w:t>„</w:t>
      </w:r>
      <w:r w:rsidR="00647617" w:rsidRPr="00647617">
        <w:rPr>
          <w:rFonts w:ascii="Arial Narrow" w:hAnsi="Arial Narrow" w:cs="Arial"/>
          <w:b/>
        </w:rPr>
        <w:t>Rekonstrukce chladících věží a strojovny cirkulačního okruhu</w:t>
      </w:r>
      <w:r w:rsidR="00DB1AD0" w:rsidRPr="00647617">
        <w:rPr>
          <w:rFonts w:ascii="Arial Narrow" w:hAnsi="Arial Narrow"/>
          <w:b/>
          <w:noProof/>
          <w:szCs w:val="32"/>
        </w:rPr>
        <w:t>“</w:t>
      </w:r>
      <w:r w:rsidR="002F5926">
        <w:rPr>
          <w:rFonts w:ascii="Arial Narrow" w:hAnsi="Arial Narrow" w:cs="Arial"/>
          <w:iCs/>
        </w:rPr>
        <w:t xml:space="preserve"> </w:t>
      </w:r>
      <w:r w:rsidR="00257C2B" w:rsidRPr="00876250">
        <w:rPr>
          <w:rFonts w:ascii="Arial Narrow" w:hAnsi="Arial Narrow" w:cs="Arial"/>
        </w:rPr>
        <w:t xml:space="preserve">podle </w:t>
      </w:r>
    </w:p>
    <w:p w14:paraId="00C682A3" w14:textId="77777777" w:rsidR="00647617" w:rsidRDefault="00DB1AD0" w:rsidP="001A48F6">
      <w:pPr>
        <w:ind w:left="708"/>
        <w:jc w:val="both"/>
        <w:rPr>
          <w:rFonts w:ascii="Arial Narrow" w:hAnsi="Arial Narrow" w:cs="Arial"/>
        </w:rPr>
      </w:pPr>
      <w:r>
        <w:rPr>
          <w:rFonts w:ascii="Arial Narrow" w:hAnsi="Arial Narrow" w:cs="Arial"/>
        </w:rPr>
        <w:t>Projektové d</w:t>
      </w:r>
      <w:r w:rsidR="00257C2B" w:rsidRPr="00876250">
        <w:rPr>
          <w:rFonts w:ascii="Arial Narrow" w:hAnsi="Arial Narrow" w:cs="Arial"/>
        </w:rPr>
        <w:t xml:space="preserve">okumentace </w:t>
      </w:r>
      <w:r w:rsidR="00A061D3" w:rsidRPr="00876250">
        <w:rPr>
          <w:rFonts w:ascii="Arial Narrow" w:hAnsi="Arial Narrow" w:cs="Arial"/>
        </w:rPr>
        <w:t xml:space="preserve">pro </w:t>
      </w:r>
      <w:r w:rsidR="009411E0">
        <w:rPr>
          <w:rFonts w:ascii="Arial Narrow" w:hAnsi="Arial Narrow" w:cs="Arial"/>
        </w:rPr>
        <w:t>výběr dodavatele</w:t>
      </w:r>
      <w:r w:rsidR="00A061D3" w:rsidRPr="00876250">
        <w:rPr>
          <w:rFonts w:ascii="Arial Narrow" w:hAnsi="Arial Narrow" w:cs="Arial"/>
        </w:rPr>
        <w:t xml:space="preserve"> </w:t>
      </w:r>
      <w:r w:rsidR="00257C2B" w:rsidRPr="00876250">
        <w:rPr>
          <w:rFonts w:ascii="Arial Narrow" w:hAnsi="Arial Narrow" w:cs="Arial"/>
        </w:rPr>
        <w:t xml:space="preserve">s názvem </w:t>
      </w:r>
    </w:p>
    <w:p w14:paraId="210397F1" w14:textId="7B383F5E" w:rsidR="00647617" w:rsidRDefault="00647617" w:rsidP="001A48F6">
      <w:pPr>
        <w:ind w:left="708"/>
        <w:jc w:val="both"/>
        <w:rPr>
          <w:rFonts w:ascii="Arial Narrow" w:hAnsi="Arial Narrow" w:cs="Arial"/>
        </w:rPr>
      </w:pPr>
      <w:r w:rsidRPr="00532257">
        <w:rPr>
          <w:rFonts w:ascii="Arial Narrow" w:hAnsi="Arial Narrow"/>
          <w:b/>
          <w:szCs w:val="32"/>
        </w:rPr>
        <w:t>„</w:t>
      </w:r>
      <w:r>
        <w:rPr>
          <w:rFonts w:ascii="Arial Narrow" w:hAnsi="Arial Narrow"/>
          <w:b/>
          <w:szCs w:val="32"/>
        </w:rPr>
        <w:t>LZ DRASLOVKA A.S. KOLÍN, REKONSTRUKCE CHLADÍCÍCH VĚŽÍ A CIRKULAČNÍHO OKRUHU CHLAZENÍ</w:t>
      </w:r>
      <w:r w:rsidRPr="00531C56">
        <w:rPr>
          <w:rFonts w:ascii="Arial Narrow" w:hAnsi="Arial Narrow"/>
          <w:b/>
          <w:noProof/>
        </w:rPr>
        <w:t xml:space="preserve">“ </w:t>
      </w:r>
      <w:r>
        <w:rPr>
          <w:rFonts w:ascii="Arial Narrow" w:hAnsi="Arial Narrow"/>
          <w:b/>
          <w:noProof/>
        </w:rPr>
        <w:t xml:space="preserve">– betonové konstrukce </w:t>
      </w:r>
      <w:r w:rsidRPr="00531C56">
        <w:rPr>
          <w:rFonts w:ascii="Arial Narrow" w:hAnsi="Arial Narrow"/>
          <w:noProof/>
        </w:rPr>
        <w:t>v</w:t>
      </w:r>
      <w:r w:rsidRPr="00531C56">
        <w:rPr>
          <w:rFonts w:ascii="Arial Narrow" w:hAnsi="Arial Narrow"/>
          <w:noProof/>
          <w:szCs w:val="32"/>
        </w:rPr>
        <w:t xml:space="preserve">ypracovanou </w:t>
      </w:r>
      <w:r w:rsidRPr="00531C56">
        <w:rPr>
          <w:rFonts w:ascii="Arial Narrow" w:hAnsi="Arial Narrow"/>
          <w:noProof/>
        </w:rPr>
        <w:t>společností</w:t>
      </w:r>
      <w:r>
        <w:rPr>
          <w:rFonts w:ascii="Arial Narrow" w:hAnsi="Arial Narrow"/>
          <w:noProof/>
        </w:rPr>
        <w:t xml:space="preserve"> </w:t>
      </w:r>
      <w:r w:rsidRPr="00987884">
        <w:rPr>
          <w:rFonts w:ascii="Arial Narrow" w:hAnsi="Arial Narrow"/>
          <w:b/>
          <w:noProof/>
        </w:rPr>
        <w:t>VAPCE s.r.o.</w:t>
      </w:r>
      <w:r>
        <w:rPr>
          <w:rFonts w:ascii="Arial Narrow" w:hAnsi="Arial Narrow"/>
          <w:noProof/>
        </w:rPr>
        <w:t>, Pernerova 168, 530 02 Pardubice</w:t>
      </w:r>
      <w:r w:rsidRPr="00531C56">
        <w:rPr>
          <w:rFonts w:ascii="Arial Narrow" w:hAnsi="Arial Narrow"/>
          <w:noProof/>
          <w:szCs w:val="32"/>
        </w:rPr>
        <w:t>,</w:t>
      </w:r>
      <w:r w:rsidRPr="00531C56">
        <w:rPr>
          <w:rFonts w:ascii="Arial Narrow" w:hAnsi="Arial Narrow"/>
          <w:noProof/>
        </w:rPr>
        <w:t xml:space="preserve"> z</w:t>
      </w:r>
      <w:r w:rsidRPr="00531C56">
        <w:rPr>
          <w:rFonts w:ascii="Arial Narrow" w:hAnsi="Arial Narrow"/>
          <w:noProof/>
          <w:szCs w:val="32"/>
        </w:rPr>
        <w:t>odpovědným projektantem Ing.</w:t>
      </w:r>
      <w:r>
        <w:rPr>
          <w:rFonts w:ascii="Arial Narrow" w:hAnsi="Arial Narrow"/>
          <w:noProof/>
          <w:szCs w:val="32"/>
        </w:rPr>
        <w:t xml:space="preserve"> Miloslavem Valentou</w:t>
      </w:r>
    </w:p>
    <w:p w14:paraId="21E8CE1F" w14:textId="60BE5A4E" w:rsidR="00647617" w:rsidRDefault="00647617" w:rsidP="001A48F6">
      <w:pPr>
        <w:ind w:left="708"/>
        <w:jc w:val="both"/>
        <w:rPr>
          <w:rFonts w:ascii="Arial Narrow" w:hAnsi="Arial Narrow"/>
          <w:noProof/>
          <w:szCs w:val="32"/>
        </w:rPr>
      </w:pPr>
      <w:r w:rsidRPr="00987884">
        <w:rPr>
          <w:rFonts w:ascii="Arial Narrow" w:hAnsi="Arial Narrow"/>
          <w:b/>
          <w:noProof/>
        </w:rPr>
        <w:t>„REKONSTRUKCE CHLADÍCÍCH VĚŽÍ CIRKULČNÍHO OKRUHU CHLAZENÍ“</w:t>
      </w:r>
      <w:r>
        <w:rPr>
          <w:rFonts w:ascii="Arial Narrow" w:hAnsi="Arial Narrow"/>
          <w:b/>
          <w:noProof/>
        </w:rPr>
        <w:t xml:space="preserve"> – ocelové konstrukce </w:t>
      </w:r>
      <w:r w:rsidRPr="00531C56">
        <w:rPr>
          <w:rFonts w:ascii="Arial Narrow" w:hAnsi="Arial Narrow"/>
          <w:noProof/>
        </w:rPr>
        <w:t>v</w:t>
      </w:r>
      <w:r w:rsidRPr="00531C56">
        <w:rPr>
          <w:rFonts w:ascii="Arial Narrow" w:hAnsi="Arial Narrow"/>
          <w:noProof/>
          <w:szCs w:val="32"/>
        </w:rPr>
        <w:t xml:space="preserve">ypracovanou </w:t>
      </w:r>
      <w:r w:rsidRPr="00531C56">
        <w:rPr>
          <w:rFonts w:ascii="Arial Narrow" w:hAnsi="Arial Narrow"/>
          <w:noProof/>
        </w:rPr>
        <w:t>společností</w:t>
      </w:r>
      <w:r>
        <w:rPr>
          <w:rFonts w:ascii="Arial Narrow" w:hAnsi="Arial Narrow"/>
          <w:noProof/>
        </w:rPr>
        <w:t xml:space="preserve"> </w:t>
      </w:r>
      <w:r w:rsidRPr="00987884">
        <w:rPr>
          <w:rFonts w:ascii="Arial Narrow" w:hAnsi="Arial Narrow"/>
          <w:b/>
          <w:noProof/>
        </w:rPr>
        <w:t>CHEMPHARM Engineering s.r.o.</w:t>
      </w:r>
      <w:r>
        <w:rPr>
          <w:rFonts w:ascii="Arial Narrow" w:hAnsi="Arial Narrow"/>
          <w:noProof/>
        </w:rPr>
        <w:t xml:space="preserve">, </w:t>
      </w:r>
      <w:r w:rsidRPr="00987884">
        <w:rPr>
          <w:rFonts w:ascii="Arial Narrow" w:hAnsi="Arial Narrow"/>
          <w:noProof/>
          <w:szCs w:val="32"/>
        </w:rPr>
        <w:t>Pod Rapidem 2475/16, Praha 2 - Vinohrady, 100 00</w:t>
      </w:r>
      <w:r w:rsidRPr="00531C56">
        <w:rPr>
          <w:rFonts w:ascii="Arial Narrow" w:hAnsi="Arial Narrow"/>
          <w:noProof/>
          <w:szCs w:val="32"/>
        </w:rPr>
        <w:t>,</w:t>
      </w:r>
      <w:r>
        <w:rPr>
          <w:rFonts w:ascii="Arial Narrow" w:hAnsi="Arial Narrow"/>
          <w:noProof/>
          <w:szCs w:val="32"/>
        </w:rPr>
        <w:t xml:space="preserve"> IČO: 247 07 074,</w:t>
      </w:r>
      <w:r w:rsidRPr="00987884">
        <w:rPr>
          <w:rFonts w:ascii="Arial Narrow" w:hAnsi="Arial Narrow"/>
          <w:noProof/>
          <w:szCs w:val="32"/>
        </w:rPr>
        <w:t xml:space="preserve"> z</w:t>
      </w:r>
      <w:r w:rsidRPr="00531C56">
        <w:rPr>
          <w:rFonts w:ascii="Arial Narrow" w:hAnsi="Arial Narrow"/>
          <w:noProof/>
          <w:szCs w:val="32"/>
        </w:rPr>
        <w:t xml:space="preserve">odpovědným projektantem </w:t>
      </w:r>
      <w:r>
        <w:rPr>
          <w:rFonts w:ascii="Arial Narrow" w:hAnsi="Arial Narrow"/>
          <w:noProof/>
          <w:szCs w:val="32"/>
        </w:rPr>
        <w:t>Davidem Přádem</w:t>
      </w:r>
    </w:p>
    <w:p w14:paraId="34572C4F" w14:textId="4620D7C2" w:rsidR="008B5527" w:rsidRDefault="00647617" w:rsidP="00647617">
      <w:pPr>
        <w:ind w:left="708"/>
        <w:jc w:val="both"/>
        <w:rPr>
          <w:rFonts w:ascii="Arial Narrow" w:hAnsi="Arial Narrow" w:cs="Arial"/>
        </w:rPr>
      </w:pPr>
      <w:r w:rsidRPr="00987884">
        <w:rPr>
          <w:rFonts w:ascii="Arial Narrow" w:hAnsi="Arial Narrow"/>
          <w:b/>
          <w:noProof/>
        </w:rPr>
        <w:t>„REKONSTRUKCE CHLADÍCÍCH VĚŽÍ CIRKULČNÍHO OKRUHU CHLAZENÍ“</w:t>
      </w:r>
      <w:r>
        <w:rPr>
          <w:rFonts w:ascii="Arial Narrow" w:hAnsi="Arial Narrow"/>
          <w:b/>
          <w:noProof/>
        </w:rPr>
        <w:t xml:space="preserve"> – technická a technologická zařízení </w:t>
      </w:r>
      <w:r w:rsidRPr="00531C56">
        <w:rPr>
          <w:rFonts w:ascii="Arial Narrow" w:hAnsi="Arial Narrow"/>
          <w:noProof/>
        </w:rPr>
        <w:t>v</w:t>
      </w:r>
      <w:r w:rsidRPr="00531C56">
        <w:rPr>
          <w:rFonts w:ascii="Arial Narrow" w:hAnsi="Arial Narrow"/>
          <w:noProof/>
          <w:szCs w:val="32"/>
        </w:rPr>
        <w:t xml:space="preserve">ypracovanou </w:t>
      </w:r>
      <w:r w:rsidRPr="00531C56">
        <w:rPr>
          <w:rFonts w:ascii="Arial Narrow" w:hAnsi="Arial Narrow"/>
          <w:noProof/>
        </w:rPr>
        <w:t>společností</w:t>
      </w:r>
      <w:r>
        <w:rPr>
          <w:rFonts w:ascii="Arial Narrow" w:hAnsi="Arial Narrow"/>
          <w:noProof/>
        </w:rPr>
        <w:t xml:space="preserve"> </w:t>
      </w:r>
      <w:r w:rsidRPr="00987884">
        <w:rPr>
          <w:rFonts w:ascii="Arial Narrow" w:hAnsi="Arial Narrow"/>
          <w:b/>
          <w:noProof/>
        </w:rPr>
        <w:t>CHEMPHARM Engineering s.r.o.</w:t>
      </w:r>
      <w:r>
        <w:rPr>
          <w:rFonts w:ascii="Arial Narrow" w:hAnsi="Arial Narrow"/>
          <w:noProof/>
        </w:rPr>
        <w:t xml:space="preserve">, </w:t>
      </w:r>
      <w:r w:rsidRPr="00987884">
        <w:rPr>
          <w:rFonts w:ascii="Arial Narrow" w:hAnsi="Arial Narrow"/>
          <w:noProof/>
          <w:szCs w:val="32"/>
        </w:rPr>
        <w:t>Pod Rapidem 2475/16, Praha 2 - Vinohrady, 100 00</w:t>
      </w:r>
      <w:r w:rsidRPr="00531C56">
        <w:rPr>
          <w:rFonts w:ascii="Arial Narrow" w:hAnsi="Arial Narrow"/>
          <w:noProof/>
          <w:szCs w:val="32"/>
        </w:rPr>
        <w:t>,</w:t>
      </w:r>
      <w:r>
        <w:rPr>
          <w:rFonts w:ascii="Arial Narrow" w:hAnsi="Arial Narrow"/>
          <w:noProof/>
          <w:szCs w:val="32"/>
        </w:rPr>
        <w:t xml:space="preserve"> IČO: 247 07 074,</w:t>
      </w:r>
      <w:r w:rsidRPr="00987884">
        <w:rPr>
          <w:rFonts w:ascii="Arial Narrow" w:hAnsi="Arial Narrow"/>
          <w:noProof/>
          <w:szCs w:val="32"/>
        </w:rPr>
        <w:t xml:space="preserve"> z</w:t>
      </w:r>
      <w:r w:rsidRPr="00531C56">
        <w:rPr>
          <w:rFonts w:ascii="Arial Narrow" w:hAnsi="Arial Narrow"/>
          <w:noProof/>
          <w:szCs w:val="32"/>
        </w:rPr>
        <w:t xml:space="preserve">odpovědným projektantem </w:t>
      </w:r>
      <w:r>
        <w:rPr>
          <w:rFonts w:ascii="Arial Narrow" w:hAnsi="Arial Narrow"/>
          <w:noProof/>
          <w:szCs w:val="32"/>
        </w:rPr>
        <w:t>Davidem Přádem</w:t>
      </w:r>
      <w:r>
        <w:rPr>
          <w:rFonts w:ascii="Arial Narrow" w:hAnsi="Arial Narrow" w:cs="Arial"/>
        </w:rPr>
        <w:t xml:space="preserve"> </w:t>
      </w:r>
      <w:r w:rsidR="00257C2B" w:rsidRPr="00876250">
        <w:rPr>
          <w:rFonts w:ascii="Arial Narrow" w:hAnsi="Arial Narrow" w:cs="Arial"/>
        </w:rPr>
        <w:t xml:space="preserve">(dále též „Projektová dokumentace“). Součástí Projektové dokumentace je soupis stavebních prací, dodávek a služeb s výkazem </w:t>
      </w:r>
      <w:r w:rsidR="001A48F6">
        <w:rPr>
          <w:rFonts w:ascii="Arial Narrow" w:hAnsi="Arial Narrow" w:cs="Arial"/>
        </w:rPr>
        <w:t>výměr (dále též „soupis prací“).</w:t>
      </w:r>
    </w:p>
    <w:p w14:paraId="0F4B95EA" w14:textId="77777777" w:rsidR="00E73571" w:rsidRPr="001A48F6" w:rsidRDefault="00E73571" w:rsidP="00E73571">
      <w:pPr>
        <w:numPr>
          <w:ilvl w:val="2"/>
          <w:numId w:val="6"/>
        </w:numPr>
        <w:jc w:val="both"/>
        <w:rPr>
          <w:rFonts w:ascii="Arial Narrow" w:hAnsi="Arial Narrow" w:cs="Arial"/>
          <w:szCs w:val="22"/>
        </w:rPr>
      </w:pPr>
      <w:r w:rsidRPr="001A48F6">
        <w:rPr>
          <w:rFonts w:ascii="Arial Narrow" w:hAnsi="Arial Narrow" w:cs="Arial"/>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dopravní značení, bezpečnostní opatření apod.) včetně koordinační a kompletační činnosti celé stavby.</w:t>
      </w:r>
    </w:p>
    <w:p w14:paraId="61C2E2DC" w14:textId="77777777" w:rsidR="00E73571" w:rsidRPr="001A48F6" w:rsidRDefault="00E73571" w:rsidP="00E73571">
      <w:pPr>
        <w:numPr>
          <w:ilvl w:val="2"/>
          <w:numId w:val="6"/>
        </w:numPr>
        <w:jc w:val="both"/>
        <w:rPr>
          <w:rFonts w:ascii="Arial Narrow" w:hAnsi="Arial Narrow" w:cs="Arial"/>
          <w:noProof/>
          <w:szCs w:val="22"/>
        </w:rPr>
      </w:pPr>
      <w:r w:rsidRPr="001A48F6">
        <w:rPr>
          <w:rFonts w:ascii="Arial Narrow" w:hAnsi="Arial Narrow" w:cs="Arial"/>
          <w:noProof/>
          <w:szCs w:val="22"/>
        </w:rPr>
        <w:t>Součástí realizace díla není propagace projektu. Propagaci a publicitu projektu, zajišťuje objednatel.</w:t>
      </w:r>
    </w:p>
    <w:p w14:paraId="0C85FC40" w14:textId="77777777" w:rsidR="00E73571" w:rsidRPr="001A48F6" w:rsidRDefault="00E73571" w:rsidP="00E73571">
      <w:pPr>
        <w:numPr>
          <w:ilvl w:val="2"/>
          <w:numId w:val="6"/>
        </w:numPr>
        <w:jc w:val="both"/>
        <w:rPr>
          <w:rFonts w:ascii="Arial Narrow" w:hAnsi="Arial Narrow" w:cs="Arial"/>
          <w:szCs w:val="22"/>
        </w:rPr>
      </w:pPr>
      <w:r w:rsidRPr="001A48F6">
        <w:rPr>
          <w:rFonts w:ascii="Arial Narrow" w:hAnsi="Arial Narrow" w:cs="Arial"/>
          <w:szCs w:val="22"/>
        </w:rPr>
        <w:t>Součástí realizace Díla je i vypracování dílenské a výrobní dokumentace.</w:t>
      </w:r>
    </w:p>
    <w:p w14:paraId="0B2ACD10" w14:textId="77777777" w:rsidR="00E73571" w:rsidRPr="001A48F6" w:rsidRDefault="00E73571" w:rsidP="00E73571">
      <w:pPr>
        <w:pStyle w:val="Odstavecseseznamem"/>
        <w:numPr>
          <w:ilvl w:val="2"/>
          <w:numId w:val="6"/>
        </w:numPr>
        <w:rPr>
          <w:rFonts w:ascii="Arial Narrow" w:hAnsi="Arial Narrow" w:cs="Arial"/>
          <w:szCs w:val="22"/>
        </w:rPr>
      </w:pPr>
      <w:r w:rsidRPr="001A48F6">
        <w:rPr>
          <w:rFonts w:ascii="Arial Narrow" w:hAnsi="Arial Narrow" w:cs="Arial"/>
          <w:szCs w:val="22"/>
        </w:rPr>
        <w:t>Součástí realizace Díla je i vypracování dokumentace skutečného provedení stavby.</w:t>
      </w:r>
    </w:p>
    <w:p w14:paraId="04099FEE" w14:textId="77777777" w:rsidR="00E73571" w:rsidRPr="001A48F6" w:rsidRDefault="00E73571" w:rsidP="00E73571">
      <w:pPr>
        <w:numPr>
          <w:ilvl w:val="2"/>
          <w:numId w:val="6"/>
        </w:numPr>
        <w:jc w:val="both"/>
        <w:rPr>
          <w:rFonts w:ascii="Arial Narrow" w:hAnsi="Arial Narrow" w:cs="Arial"/>
          <w:szCs w:val="22"/>
        </w:rPr>
      </w:pPr>
      <w:r w:rsidRPr="001A48F6">
        <w:rPr>
          <w:rFonts w:ascii="Arial Narrow" w:hAnsi="Arial Narrow" w:cs="Arial"/>
          <w:szCs w:val="22"/>
        </w:rPr>
        <w:t>Zhotovitel odpovídá za to, že Dílo bude realizováno v rozsahu, kvalitě a s parametry, stanovenými projektovou dokumentací a touto Smlouvou.</w:t>
      </w:r>
    </w:p>
    <w:p w14:paraId="00491B06" w14:textId="77777777" w:rsidR="00E73571" w:rsidRPr="001A48F6" w:rsidRDefault="00E73571" w:rsidP="00E73571">
      <w:pPr>
        <w:numPr>
          <w:ilvl w:val="2"/>
          <w:numId w:val="6"/>
        </w:numPr>
        <w:jc w:val="both"/>
        <w:rPr>
          <w:rFonts w:ascii="Arial Narrow" w:hAnsi="Arial Narrow" w:cs="Arial"/>
          <w:szCs w:val="22"/>
        </w:rPr>
      </w:pPr>
      <w:r w:rsidRPr="001A48F6">
        <w:rPr>
          <w:rFonts w:ascii="Arial Narrow" w:hAnsi="Arial Narrow" w:cs="Arial"/>
          <w:szCs w:val="22"/>
        </w:rPr>
        <w:t>Mimo všechny definované činnosti patří do dodávky následující práce a činnosti:</w:t>
      </w:r>
    </w:p>
    <w:p w14:paraId="0F9E5314" w14:textId="77777777" w:rsidR="00E73571" w:rsidRPr="001A48F6" w:rsidRDefault="00E73571" w:rsidP="00E73571">
      <w:pPr>
        <w:pStyle w:val="Odstavecseseznamem"/>
        <w:numPr>
          <w:ilvl w:val="3"/>
          <w:numId w:val="6"/>
        </w:numPr>
        <w:ind w:left="1560" w:hanging="953"/>
        <w:rPr>
          <w:rFonts w:ascii="Arial Narrow" w:hAnsi="Arial Narrow" w:cs="Arial"/>
          <w:snapToGrid w:val="0"/>
          <w:szCs w:val="22"/>
        </w:rPr>
      </w:pPr>
      <w:r w:rsidRPr="001A48F6">
        <w:rPr>
          <w:rFonts w:ascii="Arial Narrow" w:hAnsi="Arial Narrow" w:cs="Arial"/>
          <w:snapToGrid w:val="0"/>
          <w:szCs w:val="22"/>
        </w:rPr>
        <w:t xml:space="preserve">zajištění všech nezbytných průzkumů nutných pro řádné provádění </w:t>
      </w:r>
      <w:r w:rsidRPr="001A48F6">
        <w:rPr>
          <w:rFonts w:ascii="Arial Narrow" w:hAnsi="Arial Narrow" w:cs="Arial"/>
          <w:snapToGrid w:val="0"/>
          <w:szCs w:val="22"/>
        </w:rPr>
        <w:br/>
        <w:t xml:space="preserve">a dokončení Díla, včetně zdokumentování stavebně technického stavu konstrukcí dotčených sousedních nadzemních a podzemních objektů před zahájením výstavby a po dokončení výstavby k prokázání nepoškození těchto konstrukcí vlivem výstavby, </w:t>
      </w:r>
    </w:p>
    <w:p w14:paraId="47E5EBF3" w14:textId="77777777" w:rsidR="00E73571" w:rsidRPr="001A48F6" w:rsidRDefault="00E73571" w:rsidP="00E73571">
      <w:pPr>
        <w:numPr>
          <w:ilvl w:val="3"/>
          <w:numId w:val="6"/>
        </w:numPr>
        <w:ind w:left="1506" w:hanging="900"/>
        <w:jc w:val="both"/>
        <w:rPr>
          <w:rFonts w:ascii="Arial Narrow" w:hAnsi="Arial Narrow" w:cs="Arial"/>
          <w:snapToGrid w:val="0"/>
          <w:szCs w:val="22"/>
        </w:rPr>
      </w:pPr>
      <w:r w:rsidRPr="001A48F6">
        <w:rPr>
          <w:rFonts w:ascii="Arial Narrow" w:hAnsi="Arial Narrow" w:cs="Arial"/>
          <w:snapToGrid w:val="0"/>
          <w:szCs w:val="22"/>
        </w:rPr>
        <w:t xml:space="preserve">zajištění a provedení všech opatření organizačního, bezpečnostního a stavebně technologického charakteru k řádnému provedení Díla, </w:t>
      </w:r>
    </w:p>
    <w:p w14:paraId="5A99AEA3" w14:textId="77777777" w:rsidR="00E73571" w:rsidRPr="001A48F6" w:rsidRDefault="00E73571" w:rsidP="00E73571">
      <w:pPr>
        <w:numPr>
          <w:ilvl w:val="3"/>
          <w:numId w:val="6"/>
        </w:numPr>
        <w:ind w:left="1506" w:hanging="900"/>
        <w:jc w:val="both"/>
        <w:rPr>
          <w:rFonts w:ascii="Arial Narrow" w:hAnsi="Arial Narrow" w:cs="Arial"/>
          <w:snapToGrid w:val="0"/>
          <w:szCs w:val="22"/>
        </w:rPr>
      </w:pPr>
      <w:r w:rsidRPr="001A48F6">
        <w:rPr>
          <w:rFonts w:ascii="Arial Narrow" w:hAnsi="Arial Narrow" w:cs="Arial"/>
          <w:snapToGrid w:val="0"/>
          <w:szCs w:val="22"/>
        </w:rPr>
        <w:lastRenderedPageBreak/>
        <w:t>zdokumentování polohy a stavu všech prvků a rozvodů, které budou zakryty,</w:t>
      </w:r>
    </w:p>
    <w:p w14:paraId="54CD7BB4" w14:textId="77777777" w:rsidR="00E73571" w:rsidRPr="001A48F6" w:rsidRDefault="00E73571" w:rsidP="00E73571">
      <w:pPr>
        <w:numPr>
          <w:ilvl w:val="3"/>
          <w:numId w:val="6"/>
        </w:numPr>
        <w:ind w:left="1506" w:hanging="900"/>
        <w:jc w:val="both"/>
        <w:rPr>
          <w:rFonts w:ascii="Arial Narrow" w:hAnsi="Arial Narrow" w:cs="Arial"/>
          <w:snapToGrid w:val="0"/>
          <w:szCs w:val="22"/>
        </w:rPr>
      </w:pPr>
      <w:r w:rsidRPr="001A48F6">
        <w:rPr>
          <w:rFonts w:ascii="Arial Narrow" w:hAnsi="Arial Narrow" w:cs="Arial"/>
          <w:snapToGrid w:val="0"/>
          <w:szCs w:val="22"/>
        </w:rPr>
        <w:t>zajištění průběžné fotodokumentace prováděných prací a její předání na CD při předání stavby,</w:t>
      </w:r>
    </w:p>
    <w:p w14:paraId="6A0F9615" w14:textId="77777777" w:rsidR="00E73571" w:rsidRPr="001A48F6" w:rsidRDefault="00E73571" w:rsidP="00E73571">
      <w:pPr>
        <w:numPr>
          <w:ilvl w:val="3"/>
          <w:numId w:val="6"/>
        </w:numPr>
        <w:ind w:left="1506" w:hanging="900"/>
        <w:jc w:val="both"/>
        <w:rPr>
          <w:rFonts w:ascii="Arial Narrow" w:hAnsi="Arial Narrow" w:cs="Arial"/>
          <w:snapToGrid w:val="0"/>
          <w:szCs w:val="22"/>
        </w:rPr>
      </w:pPr>
      <w:r w:rsidRPr="001A48F6">
        <w:rPr>
          <w:rFonts w:ascii="Arial Narrow" w:hAnsi="Arial Narrow" w:cs="Arial"/>
          <w:snapToGrid w:val="0"/>
          <w:szCs w:val="22"/>
        </w:rPr>
        <w:t>zajištění a provedení všech nutných zkoušek dle ČSN (případně jiných norem vztahujících se k prováděnému dílu včetně pořízení protokolů),</w:t>
      </w:r>
    </w:p>
    <w:p w14:paraId="72FDA0D5" w14:textId="77777777" w:rsidR="00E73571" w:rsidRPr="001A48F6" w:rsidRDefault="00E73571" w:rsidP="00E73571">
      <w:pPr>
        <w:numPr>
          <w:ilvl w:val="3"/>
          <w:numId w:val="6"/>
        </w:numPr>
        <w:ind w:left="1548" w:hanging="941"/>
        <w:jc w:val="both"/>
        <w:rPr>
          <w:rFonts w:ascii="Arial Narrow" w:hAnsi="Arial Narrow" w:cs="Arial"/>
          <w:snapToGrid w:val="0"/>
          <w:szCs w:val="22"/>
        </w:rPr>
      </w:pPr>
      <w:r w:rsidRPr="001A48F6">
        <w:rPr>
          <w:rFonts w:ascii="Arial Narrow" w:hAnsi="Arial Narrow" w:cs="Arial"/>
          <w:snapToGrid w:val="0"/>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Smluvní strany se výslovně dohodly, že normy ČSN (rozumí se tím i ČSN EN), jejichž použití přichází při provádění Díla v úvahu, budou pro provedení Díla považovat obě smluvní strany za závazné v plném rozsahu,</w:t>
      </w:r>
    </w:p>
    <w:p w14:paraId="070FF93A" w14:textId="77777777" w:rsidR="00E73571" w:rsidRPr="001A48F6" w:rsidRDefault="00E73571" w:rsidP="00E73571">
      <w:pPr>
        <w:numPr>
          <w:ilvl w:val="3"/>
          <w:numId w:val="6"/>
        </w:numPr>
        <w:ind w:left="1506" w:hanging="900"/>
        <w:jc w:val="both"/>
        <w:rPr>
          <w:rFonts w:ascii="Arial Narrow" w:hAnsi="Arial Narrow" w:cs="Arial"/>
          <w:snapToGrid w:val="0"/>
          <w:szCs w:val="22"/>
        </w:rPr>
      </w:pPr>
      <w:r w:rsidRPr="001A48F6">
        <w:rPr>
          <w:rFonts w:ascii="Arial Narrow" w:hAnsi="Arial Narrow" w:cs="Arial"/>
          <w:snapToGrid w:val="0"/>
          <w:szCs w:val="22"/>
        </w:rPr>
        <w:t>zřízení a odstranění zařízení staveniště včetně napojení na inženýrské sítě,</w:t>
      </w:r>
    </w:p>
    <w:p w14:paraId="0AD8E4A4" w14:textId="77777777" w:rsidR="00E73571" w:rsidRPr="001A48F6" w:rsidRDefault="00E73571" w:rsidP="00E73571">
      <w:pPr>
        <w:numPr>
          <w:ilvl w:val="3"/>
          <w:numId w:val="6"/>
        </w:numPr>
        <w:ind w:left="1506" w:hanging="900"/>
        <w:jc w:val="both"/>
        <w:rPr>
          <w:rFonts w:ascii="Arial Narrow" w:hAnsi="Arial Narrow" w:cs="Arial"/>
          <w:snapToGrid w:val="0"/>
          <w:szCs w:val="22"/>
        </w:rPr>
      </w:pPr>
      <w:r w:rsidRPr="001A48F6">
        <w:rPr>
          <w:rFonts w:ascii="Arial Narrow" w:hAnsi="Arial Narrow" w:cs="Arial"/>
          <w:snapToGrid w:val="0"/>
          <w:szCs w:val="22"/>
        </w:rPr>
        <w:t>odvoz a uložení vybouraných hmot a stavební suti na skládku včetně poplatku za uskladnění v souladu s ustanoveními zákona č. 185/2001 Sb., o odpadech a o změně některých dalších zákonů, ve znění pozdějších předpisů,</w:t>
      </w:r>
    </w:p>
    <w:p w14:paraId="3DC80E64" w14:textId="77777777" w:rsidR="00E73571" w:rsidRPr="001A48F6" w:rsidRDefault="00E73571" w:rsidP="00E73571">
      <w:pPr>
        <w:numPr>
          <w:ilvl w:val="3"/>
          <w:numId w:val="6"/>
        </w:numPr>
        <w:ind w:left="1506" w:hanging="900"/>
        <w:jc w:val="both"/>
        <w:rPr>
          <w:rFonts w:ascii="Arial Narrow" w:hAnsi="Arial Narrow" w:cs="Arial"/>
          <w:snapToGrid w:val="0"/>
          <w:szCs w:val="22"/>
        </w:rPr>
      </w:pPr>
      <w:r w:rsidRPr="001A48F6">
        <w:rPr>
          <w:rFonts w:ascii="Arial Narrow" w:hAnsi="Arial Narrow" w:cs="Arial"/>
          <w:snapToGrid w:val="0"/>
          <w:szCs w:val="22"/>
        </w:rPr>
        <w:t xml:space="preserve">uvedení všech povrchů dotčených stavbou do původního stavu (komunikace, chodníky, zeleň, příkopy, propustky apod.), </w:t>
      </w:r>
    </w:p>
    <w:p w14:paraId="3EDCEF9D" w14:textId="77777777" w:rsidR="00E73571" w:rsidRPr="001A48F6" w:rsidRDefault="00E73571" w:rsidP="00E73571">
      <w:pPr>
        <w:numPr>
          <w:ilvl w:val="3"/>
          <w:numId w:val="6"/>
        </w:numPr>
        <w:ind w:left="1506" w:hanging="939"/>
        <w:jc w:val="both"/>
        <w:rPr>
          <w:rFonts w:ascii="Arial Narrow" w:hAnsi="Arial Narrow" w:cs="Arial"/>
          <w:snapToGrid w:val="0"/>
          <w:szCs w:val="22"/>
        </w:rPr>
      </w:pPr>
      <w:r w:rsidRPr="001A48F6">
        <w:rPr>
          <w:rFonts w:ascii="Arial Narrow" w:hAnsi="Arial Narrow" w:cs="Arial"/>
          <w:szCs w:val="22"/>
        </w:rPr>
        <w:t>důsledný úklid staveniště a okolí před protokolárním předáním a převzetím Díla,</w:t>
      </w:r>
    </w:p>
    <w:p w14:paraId="3CE13958" w14:textId="77777777" w:rsidR="00E73571" w:rsidRPr="001A48F6" w:rsidRDefault="00E73571" w:rsidP="00E73571">
      <w:pPr>
        <w:numPr>
          <w:ilvl w:val="3"/>
          <w:numId w:val="6"/>
        </w:numPr>
        <w:ind w:left="1506" w:hanging="900"/>
        <w:jc w:val="both"/>
        <w:rPr>
          <w:rFonts w:ascii="Arial Narrow" w:hAnsi="Arial Narrow" w:cs="Arial"/>
          <w:snapToGrid w:val="0"/>
          <w:szCs w:val="22"/>
        </w:rPr>
      </w:pPr>
      <w:r w:rsidRPr="001A48F6">
        <w:rPr>
          <w:rFonts w:ascii="Arial Narrow" w:hAnsi="Arial Narrow" w:cs="Arial"/>
          <w:szCs w:val="22"/>
        </w:rPr>
        <w:t>v dostatečném předstihu před zahájením stavby a během stavby informování a komunikace s Objednatelem,</w:t>
      </w:r>
    </w:p>
    <w:p w14:paraId="2761C09C" w14:textId="77777777" w:rsidR="00E73571" w:rsidRPr="001A48F6" w:rsidRDefault="00E73571" w:rsidP="00E73571">
      <w:pPr>
        <w:numPr>
          <w:ilvl w:val="3"/>
          <w:numId w:val="6"/>
        </w:numPr>
        <w:ind w:left="1506" w:hanging="900"/>
        <w:jc w:val="both"/>
        <w:rPr>
          <w:rFonts w:ascii="Arial Narrow" w:hAnsi="Arial Narrow" w:cs="Arial"/>
          <w:szCs w:val="22"/>
        </w:rPr>
      </w:pPr>
      <w:r w:rsidRPr="001A48F6">
        <w:rPr>
          <w:rFonts w:ascii="Arial Narrow" w:hAnsi="Arial Narrow" w:cs="Arial"/>
          <w:szCs w:val="22"/>
        </w:rPr>
        <w:t>umožnit provádění kontrol dokumentů i kontrol v místě realizace Díla všem subjektům - pověřeným kontrolním orgánům ČR,</w:t>
      </w:r>
    </w:p>
    <w:p w14:paraId="6C26D9C4" w14:textId="77777777" w:rsidR="00E73571" w:rsidRPr="001A48F6" w:rsidRDefault="00E73571" w:rsidP="00E73571">
      <w:pPr>
        <w:numPr>
          <w:ilvl w:val="3"/>
          <w:numId w:val="6"/>
        </w:numPr>
        <w:ind w:left="1506" w:hanging="900"/>
        <w:jc w:val="both"/>
        <w:rPr>
          <w:rFonts w:ascii="Arial Narrow" w:hAnsi="Arial Narrow" w:cs="Arial"/>
          <w:szCs w:val="22"/>
        </w:rPr>
      </w:pPr>
      <w:r w:rsidRPr="001A48F6">
        <w:rPr>
          <w:rFonts w:ascii="Arial Narrow" w:hAnsi="Arial Narrow" w:cs="Arial"/>
          <w:szCs w:val="22"/>
        </w:rPr>
        <w:t>poskytnout Objednateli na jeho písemnou žádost veškeré doklady související s realizací Díla, které si mohou vyžádat kontrolní orgány,</w:t>
      </w:r>
    </w:p>
    <w:p w14:paraId="297D1DC7" w14:textId="77777777" w:rsidR="00E73571" w:rsidRPr="001A48F6" w:rsidRDefault="00E73571" w:rsidP="00E73571">
      <w:pPr>
        <w:numPr>
          <w:ilvl w:val="3"/>
          <w:numId w:val="6"/>
        </w:numPr>
        <w:ind w:left="1506" w:hanging="900"/>
        <w:jc w:val="both"/>
        <w:rPr>
          <w:rFonts w:ascii="Arial Narrow" w:hAnsi="Arial Narrow" w:cs="Arial"/>
          <w:noProof/>
          <w:szCs w:val="22"/>
        </w:rPr>
      </w:pPr>
      <w:r w:rsidRPr="001A48F6">
        <w:rPr>
          <w:rFonts w:ascii="Arial Narrow" w:hAnsi="Arial Narrow" w:cs="Arial"/>
          <w:noProof/>
          <w:szCs w:val="22"/>
        </w:rPr>
        <w:t>právo objednatele na umístění plakátu o velikosti A3 na zařízení staveniště. Plakát o velikosti A3 musí být umístěn na místě snadno viditelném pro veřejnost a dále právo objednatele na umístění pamětní desky na dokončené dílo bez dopadu na záruku díla.</w:t>
      </w:r>
    </w:p>
    <w:p w14:paraId="3FEC3296" w14:textId="77777777" w:rsidR="00E73571" w:rsidRPr="001A48F6" w:rsidRDefault="00E73571" w:rsidP="00E73571">
      <w:pPr>
        <w:ind w:left="1506"/>
        <w:jc w:val="both"/>
        <w:rPr>
          <w:rFonts w:ascii="Arial Narrow" w:hAnsi="Arial Narrow" w:cs="Arial"/>
          <w:snapToGrid w:val="0"/>
          <w:szCs w:val="22"/>
        </w:rPr>
      </w:pPr>
    </w:p>
    <w:p w14:paraId="635D6F6B" w14:textId="77777777" w:rsidR="00E73571" w:rsidRPr="001A48F6" w:rsidRDefault="00E73571" w:rsidP="00E73571">
      <w:pPr>
        <w:numPr>
          <w:ilvl w:val="1"/>
          <w:numId w:val="6"/>
        </w:numPr>
        <w:tabs>
          <w:tab w:val="num" w:pos="720"/>
        </w:tabs>
        <w:ind w:left="720"/>
        <w:jc w:val="both"/>
        <w:rPr>
          <w:rFonts w:ascii="Arial Narrow" w:hAnsi="Arial Narrow" w:cs="Arial"/>
          <w:szCs w:val="22"/>
        </w:rPr>
      </w:pPr>
      <w:r w:rsidRPr="001A48F6">
        <w:rPr>
          <w:rFonts w:ascii="Arial Narrow" w:hAnsi="Arial Narrow" w:cs="Arial"/>
          <w:szCs w:val="22"/>
        </w:rPr>
        <w:t>Projektová dokumentace (Projektová dokumentace pro</w:t>
      </w:r>
      <w:r w:rsidR="009411E0" w:rsidRPr="001A48F6">
        <w:rPr>
          <w:rFonts w:ascii="Arial Narrow" w:hAnsi="Arial Narrow" w:cs="Arial"/>
          <w:szCs w:val="22"/>
        </w:rPr>
        <w:t xml:space="preserve"> výběr dodavatele </w:t>
      </w:r>
      <w:r w:rsidRPr="001A48F6">
        <w:rPr>
          <w:rFonts w:ascii="Arial Narrow" w:hAnsi="Arial Narrow" w:cs="Arial"/>
          <w:szCs w:val="22"/>
        </w:rPr>
        <w:t>ve smyslu čl. 2.2 této Smlouvy) a následující stupně dokumentací</w:t>
      </w:r>
    </w:p>
    <w:p w14:paraId="12884E4A" w14:textId="77777777" w:rsidR="00E73571" w:rsidRPr="001A48F6" w:rsidRDefault="00E73571" w:rsidP="00E73571">
      <w:pPr>
        <w:numPr>
          <w:ilvl w:val="2"/>
          <w:numId w:val="6"/>
        </w:numPr>
        <w:jc w:val="both"/>
        <w:rPr>
          <w:rFonts w:ascii="Arial Narrow" w:hAnsi="Arial Narrow" w:cs="Arial"/>
          <w:szCs w:val="22"/>
        </w:rPr>
      </w:pPr>
      <w:r w:rsidRPr="001A48F6">
        <w:rPr>
          <w:rFonts w:ascii="Arial Narrow" w:hAnsi="Arial Narrow" w:cs="Arial"/>
          <w:szCs w:val="22"/>
        </w:rPr>
        <w:t xml:space="preserve">Projektové dokumentace </w:t>
      </w:r>
      <w:r w:rsidR="00DB1AD0" w:rsidRPr="001A48F6">
        <w:rPr>
          <w:rFonts w:ascii="Arial Narrow" w:hAnsi="Arial Narrow" w:cs="Arial"/>
          <w:szCs w:val="22"/>
        </w:rPr>
        <w:t xml:space="preserve">pro </w:t>
      </w:r>
      <w:r w:rsidR="009411E0" w:rsidRPr="001A48F6">
        <w:rPr>
          <w:rFonts w:ascii="Arial Narrow" w:hAnsi="Arial Narrow" w:cs="Arial"/>
          <w:szCs w:val="22"/>
        </w:rPr>
        <w:t>výběr dodavatele</w:t>
      </w:r>
      <w:r w:rsidR="00DB1AD0" w:rsidRPr="001A48F6">
        <w:rPr>
          <w:rFonts w:ascii="Arial Narrow" w:hAnsi="Arial Narrow" w:cs="Arial"/>
          <w:szCs w:val="22"/>
        </w:rPr>
        <w:t xml:space="preserve"> je zpracována v souladu s předpisy, normami ČSN</w:t>
      </w:r>
      <w:r w:rsidR="001A48F6">
        <w:rPr>
          <w:rFonts w:ascii="Arial Narrow" w:hAnsi="Arial Narrow" w:cs="Arial"/>
          <w:szCs w:val="22"/>
        </w:rPr>
        <w:t xml:space="preserve"> </w:t>
      </w:r>
      <w:r w:rsidR="00DB1AD0" w:rsidRPr="001A48F6">
        <w:rPr>
          <w:rFonts w:ascii="Arial Narrow" w:hAnsi="Arial Narrow" w:cs="Arial"/>
          <w:szCs w:val="22"/>
        </w:rPr>
        <w:t xml:space="preserve">a katalogy platnými v době jejího zpracování. </w:t>
      </w:r>
    </w:p>
    <w:p w14:paraId="12302E60" w14:textId="77777777" w:rsidR="00E73571" w:rsidRPr="001A48F6" w:rsidRDefault="00E73571" w:rsidP="00E73571">
      <w:pPr>
        <w:numPr>
          <w:ilvl w:val="2"/>
          <w:numId w:val="6"/>
        </w:numPr>
        <w:jc w:val="both"/>
        <w:rPr>
          <w:rFonts w:ascii="Arial Narrow" w:hAnsi="Arial Narrow" w:cs="Arial"/>
          <w:snapToGrid w:val="0"/>
          <w:szCs w:val="22"/>
        </w:rPr>
      </w:pPr>
      <w:r w:rsidRPr="001A48F6">
        <w:rPr>
          <w:rFonts w:ascii="Arial Narrow" w:hAnsi="Arial Narrow" w:cs="Arial"/>
          <w:snapToGrid w:val="0"/>
          <w:szCs w:val="22"/>
        </w:rPr>
        <w:t xml:space="preserve">Projektová dokumentace pro </w:t>
      </w:r>
      <w:r w:rsidR="009411E0" w:rsidRPr="001A48F6">
        <w:rPr>
          <w:rFonts w:ascii="Arial Narrow" w:hAnsi="Arial Narrow" w:cs="Arial"/>
          <w:snapToGrid w:val="0"/>
          <w:szCs w:val="22"/>
        </w:rPr>
        <w:t>výběr dodavatele</w:t>
      </w:r>
    </w:p>
    <w:p w14:paraId="5D6FC2E9" w14:textId="77777777" w:rsidR="00E73571" w:rsidRPr="001A48F6" w:rsidRDefault="00E73571" w:rsidP="00E73571">
      <w:pPr>
        <w:numPr>
          <w:ilvl w:val="3"/>
          <w:numId w:val="6"/>
        </w:numPr>
        <w:ind w:left="1506" w:hanging="900"/>
        <w:jc w:val="both"/>
        <w:rPr>
          <w:rFonts w:ascii="Arial Narrow" w:hAnsi="Arial Narrow" w:cs="Arial"/>
          <w:szCs w:val="22"/>
        </w:rPr>
      </w:pPr>
      <w:r w:rsidRPr="001A48F6">
        <w:rPr>
          <w:rFonts w:ascii="Arial Narrow" w:hAnsi="Arial Narrow" w:cs="Arial"/>
          <w:szCs w:val="22"/>
        </w:rPr>
        <w:t xml:space="preserve">Objednatel předá Zhotoviteli Projektovou dokumentaci pro </w:t>
      </w:r>
      <w:r w:rsidR="009411E0" w:rsidRPr="001A48F6">
        <w:rPr>
          <w:rFonts w:ascii="Arial Narrow" w:hAnsi="Arial Narrow" w:cs="Arial"/>
          <w:szCs w:val="22"/>
        </w:rPr>
        <w:t>výběr dodavatele</w:t>
      </w:r>
      <w:r w:rsidRPr="001A48F6">
        <w:rPr>
          <w:rFonts w:ascii="Arial Narrow" w:hAnsi="Arial Narrow" w:cs="Arial"/>
          <w:szCs w:val="22"/>
        </w:rPr>
        <w:t xml:space="preserve"> při podpisu Smlouvy o dílo a to v počtu </w:t>
      </w:r>
      <w:r w:rsidR="0078433D" w:rsidRPr="001A48F6">
        <w:rPr>
          <w:rFonts w:ascii="Arial Narrow" w:hAnsi="Arial Narrow" w:cs="Arial"/>
          <w:szCs w:val="22"/>
        </w:rPr>
        <w:t>1</w:t>
      </w:r>
      <w:r w:rsidRPr="001A48F6">
        <w:rPr>
          <w:rFonts w:ascii="Arial Narrow" w:hAnsi="Arial Narrow" w:cs="Arial"/>
          <w:szCs w:val="22"/>
        </w:rPr>
        <w:t xml:space="preserve"> ks v listinné podobě a v počtu 1 ks v elektronické podobě na datovém nosiči.</w:t>
      </w:r>
    </w:p>
    <w:p w14:paraId="23953AAA" w14:textId="77777777" w:rsidR="00E73571" w:rsidRPr="001A48F6" w:rsidRDefault="00E73571" w:rsidP="00E73571">
      <w:pPr>
        <w:numPr>
          <w:ilvl w:val="3"/>
          <w:numId w:val="6"/>
        </w:numPr>
        <w:ind w:left="1506" w:hanging="900"/>
        <w:jc w:val="both"/>
        <w:rPr>
          <w:rFonts w:ascii="Arial Narrow" w:hAnsi="Arial Narrow" w:cs="Arial"/>
          <w:szCs w:val="22"/>
        </w:rPr>
      </w:pPr>
      <w:r w:rsidRPr="001A48F6">
        <w:rPr>
          <w:rFonts w:ascii="Arial Narrow" w:hAnsi="Arial Narrow" w:cs="Arial"/>
          <w:szCs w:val="22"/>
        </w:rPr>
        <w:t>Zhotovitel předá Objednateli ke schválení výrobní dokumentaci</w:t>
      </w:r>
      <w:r w:rsidR="009411E0" w:rsidRPr="001A48F6">
        <w:rPr>
          <w:rFonts w:ascii="Arial Narrow" w:hAnsi="Arial Narrow" w:cs="Arial"/>
          <w:szCs w:val="22"/>
        </w:rPr>
        <w:t xml:space="preserve"> – Dokumentaci pro prov</w:t>
      </w:r>
      <w:r w:rsidR="001A48F6">
        <w:rPr>
          <w:rFonts w:ascii="Arial Narrow" w:hAnsi="Arial Narrow" w:cs="Arial"/>
          <w:szCs w:val="22"/>
        </w:rPr>
        <w:t>á</w:t>
      </w:r>
      <w:r w:rsidR="009411E0" w:rsidRPr="001A48F6">
        <w:rPr>
          <w:rFonts w:ascii="Arial Narrow" w:hAnsi="Arial Narrow" w:cs="Arial"/>
          <w:szCs w:val="22"/>
        </w:rPr>
        <w:t>d</w:t>
      </w:r>
      <w:r w:rsidR="001A48F6">
        <w:rPr>
          <w:rFonts w:ascii="Arial Narrow" w:hAnsi="Arial Narrow" w:cs="Arial"/>
          <w:szCs w:val="22"/>
        </w:rPr>
        <w:t>ě</w:t>
      </w:r>
      <w:r w:rsidR="009411E0" w:rsidRPr="001A48F6">
        <w:rPr>
          <w:rFonts w:ascii="Arial Narrow" w:hAnsi="Arial Narrow" w:cs="Arial"/>
          <w:szCs w:val="22"/>
        </w:rPr>
        <w:t>ní stavby</w:t>
      </w:r>
      <w:r w:rsidRPr="001A48F6">
        <w:rPr>
          <w:rFonts w:ascii="Arial Narrow" w:hAnsi="Arial Narrow" w:cs="Arial"/>
          <w:szCs w:val="22"/>
        </w:rPr>
        <w:t xml:space="preserve">, dílenské výkresy, vzorky a technologické postupy. Technologické postupy budou obsahovat přinejmenším identifikační údaje Zhotovitele, detailní pracovní postup rozepsaný do všech činností a dodávek všech i pomocných materiálů, vyhodnocení významných rizik souvisejících s uvedenými pracemi </w:t>
      </w:r>
      <w:r w:rsidRPr="001A48F6">
        <w:rPr>
          <w:rFonts w:ascii="Arial Narrow" w:hAnsi="Arial Narrow" w:cs="Arial"/>
          <w:szCs w:val="22"/>
        </w:rPr>
        <w:br/>
        <w:t>a opatření pro eliminaci nebo omezení rizik. Vzorky materiálů musí být objednateli předány ke schválení nejméně 5 kalendářních dnů před jejich vlastní dodávkou. U vzorků materiálů, které mají vliv na konečnou estetickou podobu, se tato lhůta stanovuje na nejméně 15 kalendářních dnů (jedná se zejména, o barevné vzorkování, finálních povrchových úprav, barevností a vlastností dlažeb a obkladů, zábradlí včetně výplní atp.). Objednatel či jím pověřený technický dozor má právo písemnou výzvou do stavebního deníku požádat v průběhu provádění díla o doložení vzorku od jakéhokoliv výrobku či dílčího komponentu, v takovém případě se lhůta na dodání vzorku stanovuje na maximálně 5 pracovních dnů.</w:t>
      </w:r>
    </w:p>
    <w:p w14:paraId="2EF85351" w14:textId="77777777" w:rsidR="00E73571" w:rsidRPr="001A48F6" w:rsidRDefault="00E73571" w:rsidP="00E73571">
      <w:pPr>
        <w:ind w:left="1506"/>
        <w:jc w:val="both"/>
        <w:rPr>
          <w:rFonts w:ascii="Arial Narrow" w:hAnsi="Arial Narrow" w:cs="Arial"/>
          <w:szCs w:val="22"/>
        </w:rPr>
      </w:pPr>
    </w:p>
    <w:p w14:paraId="07A10FD0" w14:textId="77777777" w:rsidR="00E73571" w:rsidRPr="001A48F6" w:rsidRDefault="00E73571" w:rsidP="00E73571">
      <w:pPr>
        <w:numPr>
          <w:ilvl w:val="2"/>
          <w:numId w:val="6"/>
        </w:numPr>
        <w:jc w:val="both"/>
        <w:rPr>
          <w:rFonts w:ascii="Arial Narrow" w:hAnsi="Arial Narrow" w:cs="Arial"/>
          <w:snapToGrid w:val="0"/>
          <w:szCs w:val="22"/>
        </w:rPr>
      </w:pPr>
      <w:r w:rsidRPr="001A48F6">
        <w:rPr>
          <w:rFonts w:ascii="Arial Narrow" w:hAnsi="Arial Narrow" w:cs="Arial"/>
          <w:szCs w:val="22"/>
        </w:rPr>
        <w:t>Dokumentace skutečného provedení stavby</w:t>
      </w:r>
    </w:p>
    <w:p w14:paraId="48E859AE" w14:textId="77777777" w:rsidR="00E73571" w:rsidRPr="001A48F6" w:rsidRDefault="00E73571" w:rsidP="00E73571">
      <w:pPr>
        <w:numPr>
          <w:ilvl w:val="3"/>
          <w:numId w:val="6"/>
        </w:numPr>
        <w:ind w:left="1506" w:hanging="939"/>
        <w:jc w:val="both"/>
        <w:rPr>
          <w:rFonts w:ascii="Arial Narrow" w:hAnsi="Arial Narrow" w:cs="Arial"/>
          <w:snapToGrid w:val="0"/>
          <w:szCs w:val="22"/>
        </w:rPr>
      </w:pPr>
      <w:r w:rsidRPr="001A48F6">
        <w:rPr>
          <w:rFonts w:ascii="Arial Narrow" w:hAnsi="Arial Narrow" w:cs="Arial"/>
          <w:snapToGrid w:val="0"/>
          <w:szCs w:val="22"/>
        </w:rPr>
        <w:t>Dokumentaci skutečného provedení stavby vypracuje Zhotovitel jako součást dodávky stavby. Ustanovení čl. 2.3.1.1 této Smlouvy se použije obdobě.</w:t>
      </w:r>
    </w:p>
    <w:p w14:paraId="14C54E1E" w14:textId="77777777" w:rsidR="00E73571" w:rsidRPr="001A48F6" w:rsidRDefault="00E73571" w:rsidP="00E73571">
      <w:pPr>
        <w:numPr>
          <w:ilvl w:val="3"/>
          <w:numId w:val="6"/>
        </w:numPr>
        <w:ind w:left="1506" w:hanging="939"/>
        <w:jc w:val="both"/>
        <w:rPr>
          <w:rFonts w:ascii="Arial Narrow" w:hAnsi="Arial Narrow" w:cs="Arial"/>
          <w:snapToGrid w:val="0"/>
          <w:szCs w:val="22"/>
        </w:rPr>
      </w:pPr>
      <w:r w:rsidRPr="001A48F6">
        <w:rPr>
          <w:rFonts w:ascii="Arial Narrow" w:hAnsi="Arial Narrow" w:cs="Arial"/>
          <w:snapToGrid w:val="0"/>
          <w:szCs w:val="22"/>
        </w:rPr>
        <w:t xml:space="preserve">Dokumentace skutečného provedení stavby bude předána Objednateli ve třech vyhotoveních v grafické (tištěné) podobě a jednou v elektronické podobě na datovém nosiči CD-ROM nebo obdobném </w:t>
      </w:r>
      <w:r w:rsidR="00882B8C" w:rsidRPr="001A48F6">
        <w:rPr>
          <w:rFonts w:ascii="Arial Narrow" w:hAnsi="Arial Narrow" w:cs="Arial"/>
          <w:snapToGrid w:val="0"/>
          <w:szCs w:val="22"/>
        </w:rPr>
        <w:t>(</w:t>
      </w:r>
      <w:r w:rsidR="00882B8C" w:rsidRPr="001A48F6">
        <w:rPr>
          <w:rFonts w:ascii="Arial Narrow" w:hAnsi="Arial Narrow" w:cs="Arial"/>
          <w:szCs w:val="22"/>
        </w:rPr>
        <w:t xml:space="preserve">v editovatelných souborech doc, </w:t>
      </w:r>
      <w:r w:rsidR="006314AD" w:rsidRPr="001A48F6">
        <w:rPr>
          <w:rFonts w:ascii="Arial Narrow" w:hAnsi="Arial Narrow" w:cs="Arial"/>
          <w:szCs w:val="22"/>
        </w:rPr>
        <w:t>xls, dwg či ekvivalentních editovatelných formátech a needitovatelných</w:t>
      </w:r>
      <w:r w:rsidR="00882B8C" w:rsidRPr="001A48F6">
        <w:rPr>
          <w:rFonts w:ascii="Arial Narrow" w:hAnsi="Arial Narrow" w:cs="Arial"/>
          <w:szCs w:val="22"/>
        </w:rPr>
        <w:t xml:space="preserve"> soubor</w:t>
      </w:r>
      <w:r w:rsidR="006314AD" w:rsidRPr="001A48F6">
        <w:rPr>
          <w:rFonts w:ascii="Arial Narrow" w:hAnsi="Arial Narrow" w:cs="Arial"/>
          <w:szCs w:val="22"/>
        </w:rPr>
        <w:t xml:space="preserve">ech </w:t>
      </w:r>
      <w:r w:rsidR="00882B8C" w:rsidRPr="001A48F6">
        <w:rPr>
          <w:rFonts w:ascii="Arial Narrow" w:hAnsi="Arial Narrow" w:cs="Arial"/>
          <w:szCs w:val="22"/>
        </w:rPr>
        <w:t>pdf.)</w:t>
      </w:r>
      <w:r w:rsidR="006314AD" w:rsidRPr="001A48F6">
        <w:rPr>
          <w:rFonts w:ascii="Arial Narrow" w:hAnsi="Arial Narrow" w:cs="Arial"/>
          <w:szCs w:val="22"/>
        </w:rPr>
        <w:t xml:space="preserve"> </w:t>
      </w:r>
      <w:r w:rsidRPr="001A48F6">
        <w:rPr>
          <w:rFonts w:ascii="Arial Narrow" w:hAnsi="Arial Narrow" w:cs="Arial"/>
          <w:snapToGrid w:val="0"/>
          <w:szCs w:val="22"/>
        </w:rPr>
        <w:t>nejpozději do termínu předání a převzetí Díla. Datový nosič bude řádně označen a bude na něm označeno, o jakou projektovou dokumentaci se jedná a kdy byl datový nosič vyhotoven.</w:t>
      </w:r>
    </w:p>
    <w:p w14:paraId="70528992" w14:textId="77777777" w:rsidR="00E73571" w:rsidRPr="001A48F6" w:rsidRDefault="00E73571" w:rsidP="00E73571">
      <w:pPr>
        <w:numPr>
          <w:ilvl w:val="3"/>
          <w:numId w:val="6"/>
        </w:numPr>
        <w:ind w:left="1506" w:hanging="939"/>
        <w:jc w:val="both"/>
        <w:rPr>
          <w:rFonts w:ascii="Arial Narrow" w:hAnsi="Arial Narrow" w:cs="Arial"/>
          <w:snapToGrid w:val="0"/>
          <w:szCs w:val="22"/>
        </w:rPr>
      </w:pPr>
      <w:r w:rsidRPr="001A48F6">
        <w:rPr>
          <w:rFonts w:ascii="Arial Narrow" w:hAnsi="Arial Narrow" w:cs="Arial"/>
          <w:snapToGrid w:val="0"/>
          <w:szCs w:val="22"/>
        </w:rPr>
        <w:t>Dokumentace skutečného provedení bude provedena podle následujících zásad:</w:t>
      </w:r>
    </w:p>
    <w:p w14:paraId="29749A7B" w14:textId="77777777" w:rsidR="00E73571" w:rsidRPr="001A48F6" w:rsidRDefault="00E73571" w:rsidP="00E73571">
      <w:pPr>
        <w:pStyle w:val="Odstavecseseznamem"/>
        <w:numPr>
          <w:ilvl w:val="0"/>
          <w:numId w:val="10"/>
        </w:numPr>
        <w:jc w:val="both"/>
        <w:rPr>
          <w:rFonts w:ascii="Arial Narrow" w:hAnsi="Arial Narrow" w:cs="Arial"/>
          <w:snapToGrid w:val="0"/>
          <w:szCs w:val="22"/>
        </w:rPr>
      </w:pPr>
      <w:r w:rsidRPr="001A48F6">
        <w:rPr>
          <w:rFonts w:ascii="Arial Narrow" w:hAnsi="Arial Narrow" w:cs="Arial"/>
          <w:snapToGrid w:val="0"/>
          <w:szCs w:val="22"/>
        </w:rPr>
        <w:t>Do Projektové dokumentace všech stavebních objektů a provozních souborů budou zřetelně vyznačeny všechny změny, k nimž došlo v průběhu zhotovení Díla.</w:t>
      </w:r>
    </w:p>
    <w:p w14:paraId="79571EA5" w14:textId="32756651" w:rsidR="00E73571" w:rsidRPr="001A48F6" w:rsidRDefault="00E73571" w:rsidP="00E73571">
      <w:pPr>
        <w:pStyle w:val="Odstavecseseznamem"/>
        <w:numPr>
          <w:ilvl w:val="0"/>
          <w:numId w:val="10"/>
        </w:numPr>
        <w:jc w:val="both"/>
        <w:rPr>
          <w:rFonts w:ascii="Arial Narrow" w:hAnsi="Arial Narrow" w:cs="Arial"/>
          <w:szCs w:val="22"/>
        </w:rPr>
      </w:pPr>
      <w:r w:rsidRPr="001A48F6">
        <w:rPr>
          <w:rFonts w:ascii="Arial Narrow" w:hAnsi="Arial Narrow" w:cs="Arial"/>
          <w:szCs w:val="22"/>
        </w:rPr>
        <w:t>Vyhotovení dokumentace skutečného provedení stavby bude ve všech svých částech výrazně označen</w:t>
      </w:r>
      <w:r w:rsidR="0078433D" w:rsidRPr="001A48F6">
        <w:rPr>
          <w:rFonts w:ascii="Arial Narrow" w:hAnsi="Arial Narrow" w:cs="Arial"/>
          <w:szCs w:val="22"/>
        </w:rPr>
        <w:t>o</w:t>
      </w:r>
      <w:r w:rsidRPr="001A48F6">
        <w:rPr>
          <w:rFonts w:ascii="Arial Narrow" w:hAnsi="Arial Narrow" w:cs="Arial"/>
          <w:szCs w:val="22"/>
        </w:rPr>
        <w:t xml:space="preserve"> „dokumentace skutečného provedení“ a bude opatřen</w:t>
      </w:r>
      <w:r w:rsidR="0078433D" w:rsidRPr="001A48F6">
        <w:rPr>
          <w:rFonts w:ascii="Arial Narrow" w:hAnsi="Arial Narrow" w:cs="Arial"/>
          <w:szCs w:val="22"/>
        </w:rPr>
        <w:t>o</w:t>
      </w:r>
      <w:r w:rsidRPr="001A48F6">
        <w:rPr>
          <w:rFonts w:ascii="Arial Narrow" w:hAnsi="Arial Narrow" w:cs="Arial"/>
          <w:szCs w:val="22"/>
        </w:rPr>
        <w:t xml:space="preserve"> razítkem a podpisem odpovědného a o</w:t>
      </w:r>
      <w:r w:rsidR="006D4FCB">
        <w:rPr>
          <w:rFonts w:ascii="Arial Narrow" w:hAnsi="Arial Narrow" w:cs="Arial"/>
          <w:szCs w:val="22"/>
        </w:rPr>
        <w:t>právněného zástupce Zhotovitele.</w:t>
      </w:r>
    </w:p>
    <w:p w14:paraId="1E3FA877" w14:textId="77777777" w:rsidR="00E73571" w:rsidRPr="001A48F6" w:rsidRDefault="00E73571" w:rsidP="00E73571">
      <w:pPr>
        <w:tabs>
          <w:tab w:val="left" w:pos="1276"/>
        </w:tabs>
        <w:ind w:left="709"/>
        <w:jc w:val="both"/>
        <w:rPr>
          <w:rFonts w:ascii="Arial Narrow" w:hAnsi="Arial Narrow" w:cs="Arial"/>
          <w:snapToGrid w:val="0"/>
          <w:szCs w:val="22"/>
        </w:rPr>
      </w:pPr>
    </w:p>
    <w:p w14:paraId="0B2E8EE9" w14:textId="77777777" w:rsidR="00E73571" w:rsidRPr="001A48F6" w:rsidRDefault="00E73571" w:rsidP="00E73571">
      <w:pPr>
        <w:numPr>
          <w:ilvl w:val="1"/>
          <w:numId w:val="6"/>
        </w:numPr>
        <w:tabs>
          <w:tab w:val="num" w:pos="720"/>
        </w:tabs>
        <w:ind w:left="720"/>
        <w:jc w:val="both"/>
        <w:rPr>
          <w:rFonts w:ascii="Arial Narrow" w:hAnsi="Arial Narrow" w:cs="Arial"/>
          <w:szCs w:val="22"/>
        </w:rPr>
      </w:pPr>
      <w:r w:rsidRPr="001A48F6">
        <w:rPr>
          <w:rFonts w:ascii="Arial Narrow" w:hAnsi="Arial Narrow" w:cs="Arial"/>
          <w:szCs w:val="22"/>
        </w:rPr>
        <w:t>Technická specifikace Díla</w:t>
      </w:r>
    </w:p>
    <w:p w14:paraId="142D4488" w14:textId="77777777" w:rsidR="00E73571" w:rsidRPr="001A48F6" w:rsidRDefault="00E73571" w:rsidP="00E73571">
      <w:pPr>
        <w:numPr>
          <w:ilvl w:val="2"/>
          <w:numId w:val="6"/>
        </w:numPr>
        <w:jc w:val="both"/>
        <w:rPr>
          <w:rFonts w:ascii="Arial Narrow" w:hAnsi="Arial Narrow" w:cs="Arial"/>
          <w:szCs w:val="22"/>
        </w:rPr>
      </w:pPr>
      <w:r w:rsidRPr="001A48F6">
        <w:rPr>
          <w:rFonts w:ascii="Arial Narrow" w:hAnsi="Arial Narrow" w:cs="Arial"/>
          <w:snapToGrid w:val="0"/>
          <w:szCs w:val="22"/>
        </w:rPr>
        <w:t xml:space="preserve">Obě smluvní strany se dohodly, že Zhotovitel dodá a namontuje výrobky, které jsou v souladu s obchodními názvy uvedené v Příloze č. 1 této Smlouvy (oceněný soupis prací resp. nabídkový položkový rozpočet) </w:t>
      </w:r>
      <w:r w:rsidRPr="001A48F6">
        <w:rPr>
          <w:rFonts w:ascii="Arial Narrow" w:hAnsi="Arial Narrow" w:cs="Arial"/>
          <w:szCs w:val="22"/>
        </w:rPr>
        <w:t>a mají takové vlastnosti, aby po celou dobu předpokládané životnosti Díla (s ohledem na jeho charakter) byly při běžné údržbě a provozu, plnit stavebně technický účel stavby.</w:t>
      </w:r>
    </w:p>
    <w:p w14:paraId="27AADE9D" w14:textId="77777777" w:rsidR="00E73571" w:rsidRPr="001A48F6" w:rsidRDefault="00E73571" w:rsidP="00E73571">
      <w:pPr>
        <w:numPr>
          <w:ilvl w:val="2"/>
          <w:numId w:val="6"/>
        </w:numPr>
        <w:jc w:val="both"/>
        <w:rPr>
          <w:rFonts w:ascii="Arial Narrow" w:hAnsi="Arial Narrow" w:cs="Arial"/>
          <w:szCs w:val="22"/>
        </w:rPr>
      </w:pPr>
      <w:r w:rsidRPr="001A48F6">
        <w:rPr>
          <w:rFonts w:ascii="Arial Narrow" w:hAnsi="Arial Narrow" w:cs="Arial"/>
          <w:snapToGrid w:val="0"/>
          <w:szCs w:val="22"/>
        </w:rPr>
        <w:t>Odchylka v postupu Zhotovitele, která by měla negativní dopad na provedení Díla dle technologických předpisů pro montáž těchto výrobků nebo odchylka, která by měla negativní dopad na kvalitu těchto výrobků provedená bez souhlasu Objednatele, se považuje za podstatné porušení Smlouvy.</w:t>
      </w:r>
    </w:p>
    <w:p w14:paraId="612AF244" w14:textId="77777777" w:rsidR="00E73571" w:rsidRPr="002C469F" w:rsidRDefault="00E73571" w:rsidP="00E73571">
      <w:pPr>
        <w:jc w:val="both"/>
        <w:rPr>
          <w:rFonts w:ascii="Arial Narrow" w:hAnsi="Arial Narrow" w:cs="Arial"/>
          <w:sz w:val="22"/>
          <w:szCs w:val="22"/>
        </w:rPr>
      </w:pPr>
    </w:p>
    <w:p w14:paraId="479D149C" w14:textId="77777777" w:rsidR="00E73571" w:rsidRPr="002C469F" w:rsidRDefault="00E73571" w:rsidP="00E73571">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73571" w:rsidRPr="002C469F" w14:paraId="79093636" w14:textId="77777777" w:rsidTr="004B5882">
        <w:trPr>
          <w:trHeight w:val="604"/>
        </w:trPr>
        <w:tc>
          <w:tcPr>
            <w:tcW w:w="9072" w:type="dxa"/>
            <w:shd w:val="clear" w:color="auto" w:fill="E0E0E0"/>
            <w:vAlign w:val="center"/>
          </w:tcPr>
          <w:p w14:paraId="702C92D0" w14:textId="77777777" w:rsidR="00E73571" w:rsidRPr="002C469F" w:rsidRDefault="00E73571" w:rsidP="004B5882">
            <w:pPr>
              <w:pStyle w:val="Nadpis1"/>
              <w:numPr>
                <w:ilvl w:val="0"/>
                <w:numId w:val="6"/>
              </w:numPr>
              <w:rPr>
                <w:rFonts w:ascii="Arial Narrow" w:hAnsi="Arial Narrow" w:cs="Arial"/>
                <w:bCs/>
                <w:szCs w:val="24"/>
              </w:rPr>
            </w:pPr>
            <w:r w:rsidRPr="002C469F">
              <w:rPr>
                <w:rFonts w:ascii="Arial Narrow" w:hAnsi="Arial Narrow" w:cs="Arial"/>
                <w:bCs/>
                <w:szCs w:val="24"/>
              </w:rPr>
              <w:t>TERMÍNY A MÍSTO PLNĚNÍ</w:t>
            </w:r>
          </w:p>
        </w:tc>
      </w:tr>
    </w:tbl>
    <w:p w14:paraId="7171B12C" w14:textId="77777777" w:rsidR="00E73571" w:rsidRPr="002C469F" w:rsidRDefault="00E73571" w:rsidP="00E73571">
      <w:pPr>
        <w:jc w:val="both"/>
        <w:rPr>
          <w:rFonts w:ascii="Arial Narrow" w:hAnsi="Arial Narrow" w:cs="Arial"/>
          <w:sz w:val="20"/>
          <w:szCs w:val="20"/>
        </w:rPr>
      </w:pPr>
    </w:p>
    <w:p w14:paraId="31A6D30E" w14:textId="77777777" w:rsidR="00E73571" w:rsidRPr="00A306BF" w:rsidRDefault="00E73571" w:rsidP="00E73571">
      <w:pPr>
        <w:numPr>
          <w:ilvl w:val="1"/>
          <w:numId w:val="6"/>
        </w:numPr>
        <w:tabs>
          <w:tab w:val="num" w:pos="709"/>
        </w:tabs>
        <w:ind w:left="720"/>
        <w:jc w:val="both"/>
        <w:rPr>
          <w:rFonts w:ascii="Arial Narrow" w:hAnsi="Arial Narrow" w:cs="Arial"/>
          <w:sz w:val="22"/>
          <w:szCs w:val="22"/>
        </w:rPr>
      </w:pPr>
      <w:r w:rsidRPr="00A306BF">
        <w:rPr>
          <w:rFonts w:ascii="Arial Narrow" w:hAnsi="Arial Narrow" w:cs="Arial"/>
          <w:sz w:val="22"/>
          <w:szCs w:val="22"/>
        </w:rPr>
        <w:t>Termíny</w:t>
      </w:r>
    </w:p>
    <w:p w14:paraId="67FB937B" w14:textId="77777777" w:rsidR="00E73571" w:rsidRPr="001A48F6" w:rsidRDefault="00E73571" w:rsidP="00E73571">
      <w:pPr>
        <w:pStyle w:val="Odstavecseseznamem"/>
        <w:tabs>
          <w:tab w:val="num" w:pos="709"/>
        </w:tabs>
        <w:ind w:left="720"/>
        <w:jc w:val="both"/>
        <w:rPr>
          <w:rFonts w:ascii="Arial Narrow" w:hAnsi="Arial Narrow" w:cs="Arial"/>
          <w:sz w:val="22"/>
          <w:szCs w:val="22"/>
        </w:rPr>
      </w:pPr>
      <w:r w:rsidRPr="001A48F6">
        <w:rPr>
          <w:rFonts w:ascii="Arial Narrow" w:hAnsi="Arial Narrow" w:cs="Arial"/>
          <w:b/>
          <w:sz w:val="22"/>
          <w:szCs w:val="22"/>
        </w:rPr>
        <w:t>Termín předání staveniště:</w:t>
      </w:r>
      <w:r w:rsidRPr="001A48F6">
        <w:rPr>
          <w:rFonts w:ascii="Arial Narrow" w:hAnsi="Arial Narrow" w:cs="Arial"/>
          <w:sz w:val="22"/>
          <w:szCs w:val="22"/>
        </w:rPr>
        <w:t xml:space="preserve"> nejpozději do 5 </w:t>
      </w:r>
      <w:r w:rsidR="007A0F48" w:rsidRPr="001A48F6">
        <w:rPr>
          <w:rFonts w:ascii="Arial Narrow" w:hAnsi="Arial Narrow" w:cs="Arial"/>
          <w:sz w:val="22"/>
          <w:szCs w:val="22"/>
        </w:rPr>
        <w:t>ode dne výzvy objednatele</w:t>
      </w:r>
      <w:r w:rsidRPr="001A48F6">
        <w:rPr>
          <w:rFonts w:ascii="Arial Narrow" w:hAnsi="Arial Narrow" w:cs="Arial"/>
          <w:sz w:val="22"/>
          <w:szCs w:val="22"/>
        </w:rPr>
        <w:t>;</w:t>
      </w:r>
    </w:p>
    <w:p w14:paraId="3955B5E4" w14:textId="21ECCB72" w:rsidR="00E73571" w:rsidRPr="001A48F6" w:rsidRDefault="00E73571" w:rsidP="00E73571">
      <w:pPr>
        <w:pStyle w:val="Odstavecseseznamem"/>
        <w:tabs>
          <w:tab w:val="num" w:pos="709"/>
        </w:tabs>
        <w:ind w:left="720"/>
        <w:jc w:val="both"/>
        <w:rPr>
          <w:rFonts w:ascii="Arial Narrow" w:hAnsi="Arial Narrow" w:cs="Arial"/>
          <w:sz w:val="22"/>
          <w:szCs w:val="22"/>
        </w:rPr>
      </w:pPr>
      <w:r w:rsidRPr="001A48F6">
        <w:rPr>
          <w:rFonts w:ascii="Arial Narrow" w:hAnsi="Arial Narrow" w:cs="Arial"/>
          <w:b/>
          <w:sz w:val="22"/>
          <w:szCs w:val="22"/>
        </w:rPr>
        <w:t>Termín zahájení stavebních prací (Díla):</w:t>
      </w:r>
      <w:r w:rsidRPr="001A48F6">
        <w:rPr>
          <w:rFonts w:ascii="Arial Narrow" w:hAnsi="Arial Narrow" w:cs="Arial"/>
          <w:sz w:val="22"/>
          <w:szCs w:val="22"/>
        </w:rPr>
        <w:t xml:space="preserve"> nejpozději do 5 kalendářních dnů ode dne předání a převzetí staveniště (</w:t>
      </w:r>
      <w:r w:rsidR="00E30532">
        <w:rPr>
          <w:rFonts w:ascii="Arial Narrow" w:hAnsi="Arial Narrow" w:cs="Arial"/>
          <w:sz w:val="22"/>
          <w:szCs w:val="22"/>
        </w:rPr>
        <w:t>Poznámka pro účastníky: p</w:t>
      </w:r>
      <w:r w:rsidRPr="001A48F6">
        <w:rPr>
          <w:rFonts w:ascii="Arial Narrow" w:hAnsi="Arial Narrow" w:cs="Arial"/>
          <w:sz w:val="22"/>
          <w:szCs w:val="22"/>
        </w:rPr>
        <w:t xml:space="preserve">ředpokládaný termín zahájení stavebních prací je stanoven na </w:t>
      </w:r>
      <w:r w:rsidR="00B51388">
        <w:rPr>
          <w:rFonts w:ascii="Arial Narrow" w:hAnsi="Arial Narrow" w:cs="Arial"/>
          <w:sz w:val="22"/>
          <w:szCs w:val="22"/>
        </w:rPr>
        <w:t>3</w:t>
      </w:r>
      <w:r w:rsidR="009C78C1" w:rsidRPr="001A48F6">
        <w:rPr>
          <w:rFonts w:ascii="Arial Narrow" w:hAnsi="Arial Narrow" w:cs="Arial"/>
          <w:sz w:val="22"/>
          <w:szCs w:val="22"/>
        </w:rPr>
        <w:t>.</w:t>
      </w:r>
      <w:r w:rsidR="00E17E15">
        <w:rPr>
          <w:rFonts w:ascii="Arial Narrow" w:hAnsi="Arial Narrow" w:cs="Arial"/>
          <w:sz w:val="22"/>
          <w:szCs w:val="22"/>
        </w:rPr>
        <w:t xml:space="preserve"> </w:t>
      </w:r>
      <w:r w:rsidR="00B51388">
        <w:rPr>
          <w:rFonts w:ascii="Arial Narrow" w:hAnsi="Arial Narrow" w:cs="Arial"/>
          <w:sz w:val="22"/>
          <w:szCs w:val="22"/>
        </w:rPr>
        <w:t>9</w:t>
      </w:r>
      <w:r w:rsidR="009C78C1" w:rsidRPr="001A48F6">
        <w:rPr>
          <w:rFonts w:ascii="Arial Narrow" w:hAnsi="Arial Narrow" w:cs="Arial"/>
          <w:sz w:val="22"/>
          <w:szCs w:val="22"/>
        </w:rPr>
        <w:t>.</w:t>
      </w:r>
      <w:r w:rsidRPr="001A48F6">
        <w:rPr>
          <w:rFonts w:ascii="Arial Narrow" w:hAnsi="Arial Narrow" w:cs="Arial"/>
          <w:sz w:val="22"/>
          <w:szCs w:val="22"/>
        </w:rPr>
        <w:t xml:space="preserve"> 201</w:t>
      </w:r>
      <w:r w:rsidR="007A0F48" w:rsidRPr="001A48F6">
        <w:rPr>
          <w:rFonts w:ascii="Arial Narrow" w:hAnsi="Arial Narrow" w:cs="Arial"/>
          <w:sz w:val="22"/>
          <w:szCs w:val="22"/>
        </w:rPr>
        <w:t>8</w:t>
      </w:r>
      <w:r w:rsidR="00E30532">
        <w:rPr>
          <w:rFonts w:ascii="Arial Narrow" w:hAnsi="Arial Narrow" w:cs="Arial"/>
          <w:sz w:val="22"/>
          <w:szCs w:val="22"/>
        </w:rPr>
        <w:t>, tato poznámka se před podpisem smlouvy vymaže</w:t>
      </w:r>
      <w:r w:rsidRPr="001A48F6">
        <w:rPr>
          <w:rFonts w:ascii="Arial Narrow" w:hAnsi="Arial Narrow" w:cs="Arial"/>
          <w:sz w:val="22"/>
          <w:szCs w:val="22"/>
        </w:rPr>
        <w:t>);</w:t>
      </w:r>
    </w:p>
    <w:p w14:paraId="282FCE5C" w14:textId="0EB3A9EF" w:rsidR="007A0F48" w:rsidRPr="001A48F6" w:rsidRDefault="007A0F48" w:rsidP="00E73571">
      <w:pPr>
        <w:pStyle w:val="Odstavecseseznamem"/>
        <w:tabs>
          <w:tab w:val="num" w:pos="709"/>
        </w:tabs>
        <w:ind w:left="720"/>
        <w:jc w:val="both"/>
        <w:rPr>
          <w:rFonts w:ascii="Arial Narrow" w:hAnsi="Arial Narrow" w:cs="Arial"/>
          <w:sz w:val="22"/>
          <w:szCs w:val="22"/>
        </w:rPr>
      </w:pPr>
      <w:r w:rsidRPr="001A48F6">
        <w:rPr>
          <w:rFonts w:ascii="Arial Narrow" w:hAnsi="Arial Narrow" w:cs="Arial"/>
          <w:b/>
          <w:sz w:val="22"/>
          <w:szCs w:val="22"/>
        </w:rPr>
        <w:t>Termín zahájení zkušebního provozu (Díla):</w:t>
      </w:r>
      <w:r w:rsidRPr="001A48F6">
        <w:rPr>
          <w:rFonts w:ascii="Arial Narrow" w:hAnsi="Arial Narrow" w:cs="Arial"/>
          <w:sz w:val="22"/>
          <w:szCs w:val="22"/>
        </w:rPr>
        <w:t xml:space="preserve"> </w:t>
      </w:r>
      <w:r w:rsidR="009C78C1" w:rsidRPr="001A48F6">
        <w:rPr>
          <w:rFonts w:ascii="Arial Narrow" w:hAnsi="Arial Narrow" w:cs="Arial"/>
          <w:sz w:val="22"/>
          <w:szCs w:val="22"/>
        </w:rPr>
        <w:t>Zkušební provoz bude probíhat průběžně na základě předávání jednotlivých dílčích částí díla.</w:t>
      </w:r>
    </w:p>
    <w:p w14:paraId="4D0C73CA" w14:textId="05220722" w:rsidR="00E51887" w:rsidRPr="001A48F6" w:rsidRDefault="00E73571" w:rsidP="00E51887">
      <w:pPr>
        <w:pStyle w:val="Odstavecseseznamem"/>
        <w:tabs>
          <w:tab w:val="num" w:pos="709"/>
        </w:tabs>
        <w:ind w:left="720"/>
        <w:jc w:val="both"/>
        <w:rPr>
          <w:rFonts w:ascii="Arial Narrow" w:hAnsi="Arial Narrow" w:cs="Arial"/>
        </w:rPr>
      </w:pPr>
      <w:r w:rsidRPr="001A48F6">
        <w:rPr>
          <w:rFonts w:ascii="Arial Narrow" w:hAnsi="Arial Narrow" w:cs="Arial"/>
          <w:b/>
          <w:sz w:val="22"/>
          <w:szCs w:val="22"/>
        </w:rPr>
        <w:t>Termín dokončení stavebních prací (Díla):</w:t>
      </w:r>
      <w:r w:rsidR="001A48F6">
        <w:rPr>
          <w:rFonts w:ascii="Arial Narrow" w:hAnsi="Arial Narrow" w:cs="Arial"/>
          <w:b/>
          <w:sz w:val="22"/>
          <w:szCs w:val="22"/>
        </w:rPr>
        <w:t xml:space="preserve"> </w:t>
      </w:r>
      <w:r w:rsidR="00E51887" w:rsidRPr="001A48F6">
        <w:rPr>
          <w:rFonts w:ascii="Arial Narrow" w:hAnsi="Arial Narrow" w:cs="Arial"/>
        </w:rPr>
        <w:t xml:space="preserve">nejpozději </w:t>
      </w:r>
      <w:bookmarkStart w:id="2" w:name="_GoBack"/>
      <w:bookmarkEnd w:id="2"/>
      <w:r w:rsidR="00E51887" w:rsidRPr="0068307D">
        <w:rPr>
          <w:rFonts w:ascii="Arial Narrow" w:hAnsi="Arial Narrow" w:cs="Arial"/>
        </w:rPr>
        <w:t xml:space="preserve">do </w:t>
      </w:r>
      <w:r w:rsidR="00172522" w:rsidRPr="0068307D">
        <w:rPr>
          <w:rFonts w:ascii="Arial Narrow" w:hAnsi="Arial Narrow" w:cs="Arial"/>
          <w:b/>
        </w:rPr>
        <w:t>331</w:t>
      </w:r>
      <w:r w:rsidR="009C78C1" w:rsidRPr="0068307D">
        <w:rPr>
          <w:rFonts w:ascii="Arial Narrow" w:hAnsi="Arial Narrow" w:cs="Arial"/>
          <w:b/>
        </w:rPr>
        <w:t xml:space="preserve"> </w:t>
      </w:r>
      <w:r w:rsidR="00E51887" w:rsidRPr="0068307D">
        <w:rPr>
          <w:rFonts w:ascii="Arial Narrow" w:hAnsi="Arial Narrow" w:cs="Arial"/>
          <w:b/>
        </w:rPr>
        <w:t>kal. dnů</w:t>
      </w:r>
      <w:r w:rsidR="00E51887" w:rsidRPr="0068307D">
        <w:rPr>
          <w:rFonts w:ascii="Arial Narrow" w:hAnsi="Arial Narrow" w:cs="Arial"/>
        </w:rPr>
        <w:t xml:space="preserve"> ode dne - termínu zahájení stavebních prací </w:t>
      </w:r>
      <w:r w:rsidR="00E51887" w:rsidRPr="0068307D">
        <w:rPr>
          <w:rFonts w:ascii="Arial Narrow" w:hAnsi="Arial Narrow" w:cs="Arial"/>
          <w:sz w:val="22"/>
          <w:szCs w:val="22"/>
        </w:rPr>
        <w:t>(</w:t>
      </w:r>
      <w:r w:rsidR="00E30532" w:rsidRPr="0068307D">
        <w:rPr>
          <w:rFonts w:ascii="Arial Narrow" w:hAnsi="Arial Narrow" w:cs="Arial"/>
          <w:sz w:val="22"/>
          <w:szCs w:val="22"/>
        </w:rPr>
        <w:t>Poznámka pro účastníky: předběžný t</w:t>
      </w:r>
      <w:r w:rsidR="009C78C1" w:rsidRPr="0068307D">
        <w:rPr>
          <w:rFonts w:ascii="Arial Narrow" w:hAnsi="Arial Narrow" w:cs="Arial"/>
          <w:sz w:val="22"/>
          <w:szCs w:val="22"/>
        </w:rPr>
        <w:t xml:space="preserve">ermín </w:t>
      </w:r>
      <w:r w:rsidR="00E17E15" w:rsidRPr="0068307D">
        <w:rPr>
          <w:rFonts w:ascii="Arial Narrow" w:hAnsi="Arial Narrow" w:cs="Arial"/>
          <w:sz w:val="22"/>
          <w:szCs w:val="22"/>
        </w:rPr>
        <w:t>do</w:t>
      </w:r>
      <w:r w:rsidR="009C78C1" w:rsidRPr="0068307D">
        <w:rPr>
          <w:rFonts w:ascii="Arial Narrow" w:hAnsi="Arial Narrow" w:cs="Arial"/>
          <w:sz w:val="22"/>
          <w:szCs w:val="22"/>
        </w:rPr>
        <w:t>končení</w:t>
      </w:r>
      <w:r w:rsidR="00E51887" w:rsidRPr="001A48F6">
        <w:rPr>
          <w:rFonts w:ascii="Arial Narrow" w:hAnsi="Arial Narrow" w:cs="Arial"/>
          <w:sz w:val="22"/>
          <w:szCs w:val="22"/>
        </w:rPr>
        <w:t xml:space="preserve"> stavebních prací je stanoven na </w:t>
      </w:r>
      <w:r w:rsidR="00172522">
        <w:rPr>
          <w:rFonts w:ascii="Arial Narrow" w:hAnsi="Arial Narrow" w:cs="Arial"/>
          <w:sz w:val="22"/>
          <w:szCs w:val="22"/>
        </w:rPr>
        <w:t>31</w:t>
      </w:r>
      <w:r w:rsidR="00B51388">
        <w:rPr>
          <w:rFonts w:ascii="Arial Narrow" w:hAnsi="Arial Narrow" w:cs="Arial"/>
          <w:sz w:val="22"/>
          <w:szCs w:val="22"/>
        </w:rPr>
        <w:t>.</w:t>
      </w:r>
      <w:r w:rsidR="00172522">
        <w:rPr>
          <w:rFonts w:ascii="Arial Narrow" w:hAnsi="Arial Narrow" w:cs="Arial"/>
          <w:sz w:val="22"/>
          <w:szCs w:val="22"/>
        </w:rPr>
        <w:t>7</w:t>
      </w:r>
      <w:r w:rsidR="00B51388">
        <w:rPr>
          <w:rFonts w:ascii="Arial Narrow" w:hAnsi="Arial Narrow" w:cs="Arial"/>
          <w:sz w:val="22"/>
          <w:szCs w:val="22"/>
        </w:rPr>
        <w:t>.2019</w:t>
      </w:r>
      <w:r w:rsidR="00E30532">
        <w:rPr>
          <w:rFonts w:ascii="Arial Narrow" w:hAnsi="Arial Narrow" w:cs="Arial"/>
          <w:sz w:val="22"/>
          <w:szCs w:val="22"/>
        </w:rPr>
        <w:t>, tato poznámka se před podpisem smlouvy vymaže</w:t>
      </w:r>
      <w:r w:rsidR="00E51887" w:rsidRPr="001A48F6">
        <w:rPr>
          <w:rFonts w:ascii="Arial Narrow" w:hAnsi="Arial Narrow" w:cs="Arial"/>
          <w:sz w:val="22"/>
          <w:szCs w:val="22"/>
        </w:rPr>
        <w:t>);</w:t>
      </w:r>
    </w:p>
    <w:p w14:paraId="71C2FA73" w14:textId="77777777" w:rsidR="00E73571" w:rsidRPr="001A48F6" w:rsidRDefault="00E73571" w:rsidP="00E73571">
      <w:pPr>
        <w:pStyle w:val="Odstavecseseznamem"/>
        <w:tabs>
          <w:tab w:val="num" w:pos="709"/>
        </w:tabs>
        <w:ind w:left="720"/>
        <w:jc w:val="both"/>
        <w:rPr>
          <w:rFonts w:ascii="Arial Narrow" w:hAnsi="Arial Narrow" w:cs="Arial"/>
        </w:rPr>
      </w:pPr>
      <w:r w:rsidRPr="001A48F6">
        <w:rPr>
          <w:rFonts w:ascii="Arial Narrow" w:hAnsi="Arial Narrow" w:cs="Arial"/>
          <w:b/>
          <w:sz w:val="22"/>
          <w:szCs w:val="22"/>
        </w:rPr>
        <w:t>Termín předání a převzetí Díla:</w:t>
      </w:r>
      <w:r w:rsidR="001A48F6" w:rsidRPr="001A48F6">
        <w:rPr>
          <w:rFonts w:ascii="Arial Narrow" w:hAnsi="Arial Narrow" w:cs="Arial"/>
          <w:b/>
          <w:sz w:val="22"/>
          <w:szCs w:val="22"/>
        </w:rPr>
        <w:t xml:space="preserve"> </w:t>
      </w:r>
      <w:r w:rsidRPr="001A48F6">
        <w:rPr>
          <w:rFonts w:ascii="Arial Narrow" w:hAnsi="Arial Narrow" w:cs="Arial"/>
          <w:sz w:val="22"/>
        </w:rPr>
        <w:t xml:space="preserve">nejpozději do 5 </w:t>
      </w:r>
      <w:r w:rsidRPr="001A48F6">
        <w:rPr>
          <w:rFonts w:ascii="Arial Narrow" w:hAnsi="Arial Narrow" w:cs="Arial"/>
          <w:sz w:val="22"/>
          <w:szCs w:val="22"/>
        </w:rPr>
        <w:t>kalendářních</w:t>
      </w:r>
      <w:r w:rsidRPr="001A48F6">
        <w:rPr>
          <w:rFonts w:ascii="Arial Narrow" w:hAnsi="Arial Narrow" w:cs="Arial"/>
          <w:sz w:val="22"/>
        </w:rPr>
        <w:t xml:space="preserve"> dnů ode dne termínu dokončení stavebních prací;</w:t>
      </w:r>
    </w:p>
    <w:p w14:paraId="600F0776" w14:textId="77777777" w:rsidR="00E73571" w:rsidRDefault="00E73571" w:rsidP="00E73571">
      <w:pPr>
        <w:pStyle w:val="Odstavecseseznamem"/>
        <w:tabs>
          <w:tab w:val="num" w:pos="709"/>
        </w:tabs>
        <w:ind w:left="720"/>
        <w:jc w:val="both"/>
        <w:rPr>
          <w:rFonts w:ascii="Arial Narrow" w:hAnsi="Arial Narrow" w:cs="Arial"/>
          <w:sz w:val="22"/>
          <w:szCs w:val="22"/>
        </w:rPr>
      </w:pPr>
      <w:r w:rsidRPr="001A48F6">
        <w:rPr>
          <w:rFonts w:ascii="Arial Narrow" w:hAnsi="Arial Narrow" w:cs="Arial"/>
          <w:b/>
          <w:sz w:val="22"/>
          <w:szCs w:val="22"/>
        </w:rPr>
        <w:t>Termín vyklizení staveniště:</w:t>
      </w:r>
      <w:r w:rsidR="001A48F6" w:rsidRPr="001A48F6">
        <w:rPr>
          <w:rFonts w:ascii="Arial Narrow" w:hAnsi="Arial Narrow" w:cs="Arial"/>
          <w:b/>
          <w:sz w:val="22"/>
          <w:szCs w:val="22"/>
        </w:rPr>
        <w:t xml:space="preserve"> </w:t>
      </w:r>
      <w:r w:rsidRPr="001A48F6">
        <w:rPr>
          <w:rFonts w:ascii="Arial Narrow" w:hAnsi="Arial Narrow" w:cs="Arial"/>
          <w:sz w:val="22"/>
          <w:szCs w:val="22"/>
        </w:rPr>
        <w:t>nejpozději do 5 kalendářních dnů ode dne předání a převzetí Díla.</w:t>
      </w:r>
    </w:p>
    <w:p w14:paraId="720A12D1" w14:textId="5E50B131" w:rsidR="00657D88" w:rsidRPr="004A0C58" w:rsidRDefault="00657D88" w:rsidP="00E73571">
      <w:pPr>
        <w:pStyle w:val="Odstavecseseznamem"/>
        <w:tabs>
          <w:tab w:val="num" w:pos="709"/>
        </w:tabs>
        <w:ind w:left="720"/>
        <w:jc w:val="both"/>
        <w:rPr>
          <w:rFonts w:ascii="Arial Narrow" w:hAnsi="Arial Narrow" w:cs="Arial"/>
          <w:sz w:val="22"/>
          <w:szCs w:val="22"/>
        </w:rPr>
      </w:pPr>
      <w:r>
        <w:rPr>
          <w:rFonts w:ascii="Arial Narrow" w:hAnsi="Arial Narrow" w:cs="Arial"/>
          <w:b/>
          <w:sz w:val="22"/>
          <w:szCs w:val="22"/>
        </w:rPr>
        <w:t>Zkušební provoz:</w:t>
      </w:r>
      <w:r>
        <w:rPr>
          <w:rFonts w:ascii="Arial Narrow" w:hAnsi="Arial Narrow" w:cs="Arial"/>
          <w:sz w:val="22"/>
          <w:szCs w:val="22"/>
        </w:rPr>
        <w:t xml:space="preserve"> nejdéle 6 měsíců </w:t>
      </w:r>
      <w:r w:rsidRPr="001A48F6">
        <w:rPr>
          <w:rFonts w:ascii="Arial Narrow" w:hAnsi="Arial Narrow" w:cs="Arial"/>
          <w:sz w:val="22"/>
          <w:szCs w:val="22"/>
        </w:rPr>
        <w:t xml:space="preserve">ode dne </w:t>
      </w:r>
      <w:r w:rsidR="00813A89">
        <w:rPr>
          <w:rFonts w:ascii="Arial Narrow" w:hAnsi="Arial Narrow" w:cs="Arial"/>
          <w:sz w:val="22"/>
          <w:szCs w:val="22"/>
        </w:rPr>
        <w:t>stavebních prací</w:t>
      </w:r>
      <w:r w:rsidRPr="001A48F6">
        <w:rPr>
          <w:rFonts w:ascii="Arial Narrow" w:hAnsi="Arial Narrow" w:cs="Arial"/>
          <w:sz w:val="22"/>
          <w:szCs w:val="22"/>
        </w:rPr>
        <w:t xml:space="preserve"> </w:t>
      </w:r>
      <w:r w:rsidR="00813A89">
        <w:rPr>
          <w:rFonts w:ascii="Arial Narrow" w:hAnsi="Arial Narrow" w:cs="Arial"/>
          <w:sz w:val="22"/>
          <w:szCs w:val="22"/>
        </w:rPr>
        <w:t>(</w:t>
      </w:r>
      <w:r w:rsidRPr="001A48F6">
        <w:rPr>
          <w:rFonts w:ascii="Arial Narrow" w:hAnsi="Arial Narrow" w:cs="Arial"/>
          <w:sz w:val="22"/>
          <w:szCs w:val="22"/>
        </w:rPr>
        <w:t>Díla</w:t>
      </w:r>
      <w:r w:rsidR="00813A89">
        <w:rPr>
          <w:rFonts w:ascii="Arial Narrow" w:hAnsi="Arial Narrow" w:cs="Arial"/>
          <w:sz w:val="22"/>
          <w:szCs w:val="22"/>
        </w:rPr>
        <w:t>)</w:t>
      </w:r>
      <w:r>
        <w:rPr>
          <w:rFonts w:ascii="Arial Narrow" w:hAnsi="Arial Narrow" w:cs="Arial"/>
          <w:sz w:val="22"/>
          <w:szCs w:val="22"/>
        </w:rPr>
        <w:t>. V rámci zkušebního provozu musí zhotovitel prokázat funkčnost zařízení a dále prokázat monitorované ukazatele</w:t>
      </w:r>
      <w:r w:rsidR="00EC4A4D">
        <w:rPr>
          <w:rFonts w:ascii="Arial Narrow" w:hAnsi="Arial Narrow" w:cs="Arial"/>
          <w:sz w:val="22"/>
          <w:szCs w:val="22"/>
        </w:rPr>
        <w:t xml:space="preserve"> podle čl. 9.5 této Smlouvy.</w:t>
      </w:r>
    </w:p>
    <w:p w14:paraId="3B9E131B" w14:textId="77777777" w:rsidR="00E73571" w:rsidRPr="004A0C58" w:rsidRDefault="00E73571" w:rsidP="00E73571">
      <w:pPr>
        <w:pStyle w:val="Odstavecseseznamem"/>
        <w:tabs>
          <w:tab w:val="num" w:pos="709"/>
        </w:tabs>
        <w:ind w:left="720"/>
        <w:jc w:val="both"/>
        <w:rPr>
          <w:rFonts w:ascii="Arial Narrow" w:hAnsi="Arial Narrow" w:cs="Arial"/>
          <w:sz w:val="22"/>
          <w:szCs w:val="22"/>
        </w:rPr>
      </w:pPr>
    </w:p>
    <w:p w14:paraId="3A4FD976" w14:textId="77777777" w:rsidR="00E73571" w:rsidRPr="004A0C58" w:rsidRDefault="00E73571" w:rsidP="00E73571">
      <w:pPr>
        <w:numPr>
          <w:ilvl w:val="2"/>
          <w:numId w:val="6"/>
        </w:numPr>
        <w:tabs>
          <w:tab w:val="clear" w:pos="720"/>
          <w:tab w:val="num" w:pos="709"/>
        </w:tabs>
        <w:jc w:val="both"/>
        <w:rPr>
          <w:rFonts w:ascii="Arial Narrow" w:hAnsi="Arial Narrow" w:cs="Arial"/>
          <w:sz w:val="22"/>
          <w:szCs w:val="22"/>
        </w:rPr>
      </w:pPr>
      <w:r w:rsidRPr="004A0C58">
        <w:rPr>
          <w:rFonts w:ascii="Arial Narrow" w:hAnsi="Arial Narrow" w:cs="Arial"/>
          <w:sz w:val="22"/>
          <w:szCs w:val="22"/>
        </w:rPr>
        <w:lastRenderedPageBreak/>
        <w:t>Zhotovitel je oprávněn dokončit práce na Díle i před uplynutím lhůty plnění a Objednatel je povinen dříve řádně dokončené Dílo převzít a zaplatit.</w:t>
      </w:r>
    </w:p>
    <w:p w14:paraId="245657DD" w14:textId="77777777" w:rsidR="00E73571" w:rsidRPr="004A0C58" w:rsidRDefault="00E73571" w:rsidP="00E73571">
      <w:pPr>
        <w:numPr>
          <w:ilvl w:val="2"/>
          <w:numId w:val="6"/>
        </w:numPr>
        <w:jc w:val="both"/>
        <w:rPr>
          <w:rFonts w:ascii="Arial Narrow" w:hAnsi="Arial Narrow" w:cs="Arial"/>
          <w:sz w:val="22"/>
          <w:szCs w:val="22"/>
        </w:rPr>
      </w:pPr>
      <w:r w:rsidRPr="004A0C58">
        <w:rPr>
          <w:rFonts w:ascii="Arial Narrow" w:hAnsi="Arial Narrow" w:cs="Arial"/>
          <w:sz w:val="22"/>
          <w:szCs w:val="22"/>
        </w:rPr>
        <w:t>Termín dokončení je závislý na řádném a včasném splnění součinností Objednatele dohodnutých ve Smlouvě. Po dobu prodlení Objednatele s poskytnutím dohodnutých součinností není Zhotovitel v prodlení s plněním závazku. Nedojde-li mezi stranami k jiné dohodě, prodlužuje se Termín dokončení Díla o dobu shodnou s prodlením Objednatele v plnění jeho součinností</w:t>
      </w:r>
      <w:r>
        <w:rPr>
          <w:rFonts w:ascii="Arial Narrow" w:hAnsi="Arial Narrow" w:cs="Arial"/>
          <w:sz w:val="22"/>
          <w:szCs w:val="22"/>
        </w:rPr>
        <w:t>.</w:t>
      </w:r>
      <w:r w:rsidR="001A48F6">
        <w:rPr>
          <w:rFonts w:ascii="Arial Narrow" w:hAnsi="Arial Narrow" w:cs="Arial"/>
          <w:sz w:val="22"/>
          <w:szCs w:val="22"/>
        </w:rPr>
        <w:t xml:space="preserve"> </w:t>
      </w:r>
      <w:r w:rsidRPr="006E43D9">
        <w:rPr>
          <w:rFonts w:ascii="Arial Narrow" w:hAnsi="Arial Narrow" w:cs="Arial"/>
          <w:sz w:val="22"/>
          <w:szCs w:val="22"/>
        </w:rPr>
        <w:t>Náklady na nájem</w:t>
      </w:r>
      <w:r>
        <w:rPr>
          <w:rFonts w:ascii="Arial Narrow" w:hAnsi="Arial Narrow" w:cs="Arial"/>
          <w:sz w:val="22"/>
          <w:szCs w:val="22"/>
        </w:rPr>
        <w:t>, či demontáž a zpětnou montáž</w:t>
      </w:r>
      <w:r w:rsidRPr="006E43D9">
        <w:rPr>
          <w:rFonts w:ascii="Arial Narrow" w:hAnsi="Arial Narrow" w:cs="Arial"/>
          <w:sz w:val="22"/>
          <w:szCs w:val="22"/>
        </w:rPr>
        <w:t xml:space="preserve"> lešení z důvodů přerušení klimatických podmínek nese zhotovitel.</w:t>
      </w:r>
    </w:p>
    <w:p w14:paraId="1F758484" w14:textId="77777777" w:rsidR="00E73571" w:rsidRPr="004A0C58" w:rsidRDefault="00E73571" w:rsidP="00E73571">
      <w:pPr>
        <w:numPr>
          <w:ilvl w:val="2"/>
          <w:numId w:val="6"/>
        </w:numPr>
        <w:tabs>
          <w:tab w:val="clear" w:pos="720"/>
          <w:tab w:val="num" w:pos="709"/>
        </w:tabs>
        <w:jc w:val="both"/>
        <w:rPr>
          <w:rFonts w:ascii="Arial Narrow" w:hAnsi="Arial Narrow" w:cs="Arial"/>
          <w:sz w:val="22"/>
          <w:szCs w:val="22"/>
        </w:rPr>
      </w:pPr>
      <w:r w:rsidRPr="004A0C58">
        <w:rPr>
          <w:rFonts w:ascii="Arial Narrow" w:hAnsi="Arial Narrow" w:cs="Arial"/>
          <w:sz w:val="22"/>
          <w:szCs w:val="22"/>
        </w:rPr>
        <w:t xml:space="preserve">Prodlení Zhotovitele s dokončením Díla ve smyslu Termínu předání a převzetí Díla delší jak </w:t>
      </w:r>
      <w:r w:rsidRPr="004A0C58">
        <w:rPr>
          <w:rFonts w:ascii="Arial Narrow" w:hAnsi="Arial Narrow" w:cs="Arial"/>
          <w:b/>
          <w:sz w:val="22"/>
          <w:szCs w:val="22"/>
        </w:rPr>
        <w:t>10</w:t>
      </w:r>
      <w:r w:rsidRPr="004A0C58">
        <w:rPr>
          <w:rFonts w:ascii="Arial Narrow" w:hAnsi="Arial Narrow" w:cs="Arial"/>
          <w:sz w:val="22"/>
          <w:szCs w:val="22"/>
        </w:rPr>
        <w:t xml:space="preserve"> kalendářních dnů se považuje za podstatné porušení Smlouvy, ale pouze v případě, že prodlení Zhotovitele nevzniklo z důvodů na straně Objednatele.</w:t>
      </w:r>
    </w:p>
    <w:p w14:paraId="7A697D83" w14:textId="77777777" w:rsidR="00E73571" w:rsidRPr="006D4FCB" w:rsidRDefault="00E73571" w:rsidP="00E73571">
      <w:pPr>
        <w:numPr>
          <w:ilvl w:val="2"/>
          <w:numId w:val="6"/>
        </w:numPr>
        <w:tabs>
          <w:tab w:val="clear" w:pos="720"/>
          <w:tab w:val="num" w:pos="709"/>
        </w:tabs>
        <w:jc w:val="both"/>
        <w:rPr>
          <w:rFonts w:ascii="Arial Narrow" w:hAnsi="Arial Narrow" w:cs="Arial"/>
          <w:sz w:val="22"/>
          <w:szCs w:val="22"/>
        </w:rPr>
      </w:pPr>
      <w:r w:rsidRPr="002C469F">
        <w:rPr>
          <w:rFonts w:ascii="Arial Narrow" w:hAnsi="Arial Narrow" w:cs="Arial"/>
          <w:sz w:val="22"/>
          <w:szCs w:val="22"/>
        </w:rPr>
        <w:t xml:space="preserve">Objednatel nebo jeho zástupce je oprávněn stanovit Zhotoviteli závazný termín pro odstranění porušení povinnosti dle této Smlouvy, a to zápisem do stavebního deníku nebo jeho stanovením na kontrolním </w:t>
      </w:r>
      <w:r w:rsidRPr="006D4FCB">
        <w:rPr>
          <w:rFonts w:ascii="Arial Narrow" w:hAnsi="Arial Narrow" w:cs="Arial"/>
          <w:sz w:val="22"/>
          <w:szCs w:val="22"/>
        </w:rPr>
        <w:t>dnu stavby.</w:t>
      </w:r>
    </w:p>
    <w:p w14:paraId="3C010852" w14:textId="77777777" w:rsidR="00E73571" w:rsidRPr="006D4FCB" w:rsidRDefault="00C13D74" w:rsidP="00C13D74">
      <w:pPr>
        <w:numPr>
          <w:ilvl w:val="2"/>
          <w:numId w:val="6"/>
        </w:numPr>
        <w:jc w:val="both"/>
        <w:rPr>
          <w:rFonts w:ascii="Arial Narrow" w:hAnsi="Arial Narrow" w:cs="Arial"/>
          <w:sz w:val="22"/>
          <w:szCs w:val="22"/>
        </w:rPr>
      </w:pPr>
      <w:r w:rsidRPr="006D4FCB">
        <w:rPr>
          <w:rFonts w:ascii="Arial Narrow" w:hAnsi="Arial Narrow" w:cs="Arial"/>
          <w:sz w:val="22"/>
          <w:szCs w:val="22"/>
        </w:rPr>
        <w:t xml:space="preserve">Zhotovitel je povinen předložit nejpozději k datu konání prvního kontrolního dne harmonogram provádění prací a dále předpokládaného finančního plnění. Harmonogram bude vyhotoven v souladu s čl. 3.1. této Smlouvy. </w:t>
      </w:r>
    </w:p>
    <w:p w14:paraId="0EA903D7" w14:textId="77777777" w:rsidR="00C13D74" w:rsidRPr="006D4FCB" w:rsidRDefault="00C13D74" w:rsidP="005A54DD">
      <w:pPr>
        <w:pStyle w:val="Odstavecseseznamem"/>
        <w:numPr>
          <w:ilvl w:val="2"/>
          <w:numId w:val="6"/>
        </w:numPr>
        <w:jc w:val="both"/>
        <w:rPr>
          <w:rFonts w:ascii="Arial Narrow" w:hAnsi="Arial Narrow" w:cs="Arial"/>
          <w:sz w:val="22"/>
          <w:szCs w:val="22"/>
        </w:rPr>
      </w:pPr>
      <w:r w:rsidRPr="006D4FCB">
        <w:rPr>
          <w:rFonts w:ascii="Arial Narrow" w:hAnsi="Arial Narrow" w:cs="Arial"/>
          <w:sz w:val="22"/>
          <w:szCs w:val="22"/>
        </w:rPr>
        <w:t>V případě změny závazků ze Smlouvy obdobně jako podle § 222 odst. 6 ZZVZ, si objednatel vyhrazuje právo prodloužit termín dokončení stavebních prací a dalších navazujících termínů, pokud se smluvní strany nedohodnou jinak. Toto opatření se týká i mimořádné výroby Objednatele.</w:t>
      </w:r>
    </w:p>
    <w:p w14:paraId="0504FE9D" w14:textId="77777777" w:rsidR="00ED6C84" w:rsidRDefault="00ED6C84" w:rsidP="00E73571">
      <w:pPr>
        <w:ind w:left="900"/>
        <w:jc w:val="both"/>
        <w:rPr>
          <w:rFonts w:ascii="Arial Narrow" w:hAnsi="Arial Narrow" w:cs="Arial"/>
          <w:sz w:val="22"/>
          <w:szCs w:val="22"/>
        </w:rPr>
      </w:pPr>
    </w:p>
    <w:p w14:paraId="2BA886A8" w14:textId="77777777" w:rsidR="00ED6C84" w:rsidRPr="002C469F" w:rsidRDefault="00ED6C84" w:rsidP="00E73571">
      <w:pPr>
        <w:ind w:left="900"/>
        <w:jc w:val="both"/>
        <w:rPr>
          <w:rFonts w:ascii="Arial Narrow" w:hAnsi="Arial Narrow" w:cs="Arial"/>
          <w:sz w:val="22"/>
          <w:szCs w:val="22"/>
        </w:rPr>
      </w:pPr>
    </w:p>
    <w:p w14:paraId="5FE8528A" w14:textId="77777777" w:rsidR="00B51388" w:rsidRDefault="00E73571" w:rsidP="00B51388">
      <w:pPr>
        <w:numPr>
          <w:ilvl w:val="1"/>
          <w:numId w:val="6"/>
        </w:numPr>
        <w:tabs>
          <w:tab w:val="num" w:pos="567"/>
        </w:tabs>
        <w:ind w:left="720"/>
        <w:jc w:val="both"/>
        <w:rPr>
          <w:rFonts w:ascii="Arial Narrow" w:hAnsi="Arial Narrow" w:cs="Arial"/>
          <w:sz w:val="22"/>
          <w:szCs w:val="22"/>
        </w:rPr>
      </w:pPr>
      <w:r w:rsidRPr="002C469F">
        <w:rPr>
          <w:rFonts w:ascii="Arial Narrow" w:hAnsi="Arial Narrow" w:cs="Arial"/>
          <w:sz w:val="22"/>
          <w:szCs w:val="22"/>
        </w:rPr>
        <w:t>Místo plnění</w:t>
      </w:r>
    </w:p>
    <w:p w14:paraId="36FA762E" w14:textId="6EB3593D" w:rsidR="00B51388" w:rsidRPr="00B51388" w:rsidRDefault="00B51388" w:rsidP="00B51388">
      <w:pPr>
        <w:numPr>
          <w:ilvl w:val="2"/>
          <w:numId w:val="6"/>
        </w:numPr>
        <w:jc w:val="both"/>
        <w:rPr>
          <w:rFonts w:ascii="Arial Narrow" w:hAnsi="Arial Narrow" w:cs="Arial"/>
          <w:sz w:val="22"/>
          <w:szCs w:val="22"/>
        </w:rPr>
      </w:pPr>
      <w:r w:rsidRPr="00B51388">
        <w:rPr>
          <w:rFonts w:ascii="Arial Narrow" w:hAnsi="Arial Narrow"/>
          <w:sz w:val="22"/>
        </w:rPr>
        <w:t xml:space="preserve">Katastrální území: Kolín [668150] </w:t>
      </w:r>
    </w:p>
    <w:p w14:paraId="4194822D" w14:textId="77777777" w:rsidR="00B51388" w:rsidRPr="00B51388" w:rsidRDefault="00B51388" w:rsidP="00B51388">
      <w:pPr>
        <w:autoSpaceDE w:val="0"/>
        <w:autoSpaceDN w:val="0"/>
        <w:adjustRightInd w:val="0"/>
        <w:ind w:firstLine="708"/>
        <w:rPr>
          <w:rFonts w:ascii="Arial Narrow" w:hAnsi="Arial Narrow"/>
          <w:sz w:val="22"/>
        </w:rPr>
      </w:pPr>
      <w:r w:rsidRPr="00B51388">
        <w:rPr>
          <w:rFonts w:ascii="Arial Narrow" w:hAnsi="Arial Narrow"/>
          <w:sz w:val="22"/>
        </w:rPr>
        <w:t xml:space="preserve">Místo realizace projektu: Lučební závody Draslovka a.s. Kolín, Havlíčkova 605, 280 02 Kolín IV. </w:t>
      </w:r>
    </w:p>
    <w:p w14:paraId="7952CC6A" w14:textId="77777777" w:rsidR="00B51388" w:rsidRPr="00B51388" w:rsidRDefault="00B51388" w:rsidP="00B51388">
      <w:pPr>
        <w:ind w:firstLine="708"/>
        <w:jc w:val="both"/>
        <w:rPr>
          <w:rFonts w:ascii="Arial Narrow" w:hAnsi="Arial Narrow"/>
          <w:sz w:val="22"/>
        </w:rPr>
      </w:pPr>
      <w:r w:rsidRPr="00B51388">
        <w:rPr>
          <w:rFonts w:ascii="Arial Narrow" w:hAnsi="Arial Narrow"/>
          <w:sz w:val="22"/>
        </w:rPr>
        <w:t>Parcelní čísla: 2880/5, 6467/7, st. 6472/3, 3029/33, st. 1519, st. 6469/1, st. 6475/1</w:t>
      </w:r>
    </w:p>
    <w:p w14:paraId="73DB167C" w14:textId="77777777" w:rsidR="00B51388" w:rsidRPr="00B51388" w:rsidRDefault="00B51388" w:rsidP="00B51388">
      <w:pPr>
        <w:jc w:val="both"/>
        <w:rPr>
          <w:rFonts w:ascii="Arial Narrow" w:hAnsi="Arial Narrow" w:cs="Arial"/>
          <w:sz w:val="22"/>
          <w:szCs w:val="22"/>
        </w:rPr>
      </w:pPr>
    </w:p>
    <w:p w14:paraId="7348C6DC" w14:textId="77777777" w:rsidR="00E73571" w:rsidRDefault="00E73571" w:rsidP="00E73571">
      <w:pPr>
        <w:pStyle w:val="Odstavecseseznamem"/>
        <w:rPr>
          <w:rFonts w:ascii="Arial Narrow" w:hAnsi="Arial Narrow" w:cs="Arial"/>
          <w:sz w:val="22"/>
          <w:szCs w:val="22"/>
        </w:rPr>
      </w:pPr>
    </w:p>
    <w:p w14:paraId="4A01CAC6" w14:textId="77777777" w:rsidR="00E73571" w:rsidRDefault="00E73571" w:rsidP="00E73571">
      <w:pPr>
        <w:pStyle w:val="Odstavecseseznamem"/>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73571" w:rsidRPr="002C469F" w14:paraId="6FB8A1A5" w14:textId="77777777" w:rsidTr="004B5882">
        <w:trPr>
          <w:trHeight w:val="604"/>
        </w:trPr>
        <w:tc>
          <w:tcPr>
            <w:tcW w:w="9072" w:type="dxa"/>
            <w:shd w:val="clear" w:color="auto" w:fill="E0E0E0"/>
            <w:vAlign w:val="center"/>
          </w:tcPr>
          <w:p w14:paraId="41CCFAA7" w14:textId="77777777" w:rsidR="00E73571" w:rsidRPr="002C469F" w:rsidRDefault="00E73571" w:rsidP="004B5882">
            <w:pPr>
              <w:pStyle w:val="Nadpis1"/>
              <w:numPr>
                <w:ilvl w:val="0"/>
                <w:numId w:val="6"/>
              </w:numPr>
              <w:rPr>
                <w:rFonts w:ascii="Arial Narrow" w:hAnsi="Arial Narrow" w:cs="Arial"/>
                <w:bCs/>
                <w:caps/>
                <w:szCs w:val="24"/>
              </w:rPr>
            </w:pPr>
            <w:r w:rsidRPr="002C469F">
              <w:rPr>
                <w:rFonts w:ascii="Arial Narrow" w:hAnsi="Arial Narrow" w:cs="Arial"/>
                <w:caps/>
                <w:szCs w:val="24"/>
              </w:rPr>
              <w:t>Cena díla a podmínky pro změnu sjednané ceny</w:t>
            </w:r>
          </w:p>
        </w:tc>
      </w:tr>
    </w:tbl>
    <w:p w14:paraId="191E3400" w14:textId="77777777" w:rsidR="00E73571" w:rsidRPr="002C469F" w:rsidRDefault="00E73571" w:rsidP="00E73571">
      <w:pPr>
        <w:jc w:val="both"/>
        <w:rPr>
          <w:rFonts w:ascii="Arial Narrow" w:hAnsi="Arial Narrow" w:cs="Arial"/>
          <w:sz w:val="22"/>
          <w:szCs w:val="22"/>
        </w:rPr>
      </w:pPr>
    </w:p>
    <w:p w14:paraId="36BD9D9F"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Výše sjednané ceny</w:t>
      </w:r>
    </w:p>
    <w:p w14:paraId="2354AA64" w14:textId="77777777" w:rsidR="00E73571" w:rsidRDefault="00E73571" w:rsidP="00E73571">
      <w:pPr>
        <w:numPr>
          <w:ilvl w:val="2"/>
          <w:numId w:val="12"/>
        </w:numPr>
        <w:jc w:val="both"/>
        <w:rPr>
          <w:rFonts w:ascii="Arial Narrow" w:hAnsi="Arial Narrow" w:cs="Arial"/>
          <w:sz w:val="22"/>
          <w:szCs w:val="22"/>
        </w:rPr>
      </w:pPr>
      <w:r w:rsidRPr="002C469F">
        <w:rPr>
          <w:rFonts w:ascii="Arial Narrow" w:hAnsi="Arial Narrow" w:cs="Arial"/>
          <w:sz w:val="22"/>
          <w:szCs w:val="22"/>
        </w:rPr>
        <w:t>Za řádně zhotovené a bezvadné Dílo v rozsahu čl. 2. této Smlouvy se smluvní strany v souladu s ustanovením zák. č. 526/1990 Sb., o cenách, ve znění pozdějších předpisů dohodly na ceně:</w:t>
      </w:r>
    </w:p>
    <w:p w14:paraId="021978B4" w14:textId="77777777" w:rsidR="00E73571" w:rsidRPr="002C469F" w:rsidRDefault="00E73571" w:rsidP="00E73571">
      <w:pPr>
        <w:ind w:left="720"/>
        <w:jc w:val="both"/>
        <w:rPr>
          <w:rFonts w:ascii="Arial Narrow" w:hAnsi="Arial Narrow" w:cs="Arial"/>
          <w:sz w:val="22"/>
          <w:szCs w:val="22"/>
        </w:rPr>
      </w:pPr>
    </w:p>
    <w:p w14:paraId="4A764C49" w14:textId="3A87FFD7" w:rsidR="00E30532" w:rsidRPr="00657D88" w:rsidRDefault="00E73571" w:rsidP="00E30532">
      <w:pPr>
        <w:numPr>
          <w:ilvl w:val="2"/>
          <w:numId w:val="12"/>
        </w:numPr>
        <w:jc w:val="both"/>
        <w:rPr>
          <w:rFonts w:ascii="Arial Narrow" w:hAnsi="Arial Narrow" w:cs="Palatino Linotype"/>
          <w:sz w:val="22"/>
          <w:szCs w:val="22"/>
        </w:rPr>
      </w:pPr>
      <w:r w:rsidRPr="00E30532">
        <w:rPr>
          <w:rFonts w:ascii="Arial Narrow" w:hAnsi="Arial Narrow" w:cs="Palatino Linotype"/>
          <w:sz w:val="22"/>
        </w:rPr>
        <w:t>Cena díla</w:t>
      </w:r>
      <w:r w:rsidR="00172522" w:rsidRPr="00E30532">
        <w:rPr>
          <w:rFonts w:ascii="Arial Narrow" w:hAnsi="Arial Narrow" w:cs="Palatino Linotype"/>
          <w:sz w:val="22"/>
        </w:rPr>
        <w:t xml:space="preserve"> </w:t>
      </w:r>
    </w:p>
    <w:p w14:paraId="54D40B8F" w14:textId="77777777" w:rsidR="00E73571" w:rsidRDefault="00E73571" w:rsidP="00E30532">
      <w:pPr>
        <w:ind w:left="720"/>
        <w:jc w:val="both"/>
        <w:rPr>
          <w:rFonts w:ascii="Arial Narrow" w:hAnsi="Arial Narrow" w:cs="Palatino Linotype"/>
          <w:b/>
          <w:bCs/>
          <w:sz w:val="22"/>
          <w:szCs w:val="22"/>
        </w:rPr>
      </w:pPr>
      <w:r w:rsidRPr="00E30532">
        <w:rPr>
          <w:rFonts w:ascii="Arial Narrow" w:hAnsi="Arial Narrow" w:cs="Palatino Linotype"/>
          <w:b/>
          <w:bCs/>
          <w:sz w:val="22"/>
          <w:szCs w:val="22"/>
        </w:rPr>
        <w:t>Cena Díla celkem bez DPH</w:t>
      </w:r>
      <w:r w:rsidRPr="00E30532">
        <w:rPr>
          <w:rFonts w:ascii="Arial Narrow" w:hAnsi="Arial Narrow" w:cs="Palatino Linotype"/>
          <w:sz w:val="22"/>
          <w:szCs w:val="22"/>
        </w:rPr>
        <w:tab/>
      </w:r>
      <w:r w:rsidRPr="00E30532">
        <w:rPr>
          <w:rFonts w:ascii="Arial Narrow" w:hAnsi="Arial Narrow" w:cs="Palatino Linotype"/>
          <w:sz w:val="22"/>
          <w:szCs w:val="22"/>
        </w:rPr>
        <w:tab/>
      </w:r>
      <w:r w:rsidRPr="00E30532">
        <w:rPr>
          <w:rFonts w:ascii="Arial Narrow" w:hAnsi="Arial Narrow" w:cs="Palatino Linotype"/>
          <w:sz w:val="22"/>
          <w:szCs w:val="22"/>
        </w:rPr>
        <w:tab/>
      </w:r>
      <w:r w:rsidRPr="00E30532">
        <w:rPr>
          <w:rFonts w:ascii="Arial Narrow" w:hAnsi="Arial Narrow" w:cs="Palatino Linotype"/>
          <w:sz w:val="22"/>
          <w:szCs w:val="22"/>
        </w:rPr>
        <w:tab/>
      </w:r>
      <w:r w:rsidRPr="00E30532">
        <w:rPr>
          <w:rFonts w:ascii="Arial Narrow" w:hAnsi="Arial Narrow" w:cs="Palatino Linotype"/>
          <w:sz w:val="22"/>
          <w:szCs w:val="22"/>
        </w:rPr>
        <w:tab/>
      </w:r>
      <w:r w:rsidRPr="00E30532">
        <w:rPr>
          <w:rFonts w:ascii="Arial Narrow" w:hAnsi="Arial Narrow" w:cs="Palatino Linotype"/>
          <w:sz w:val="22"/>
          <w:szCs w:val="22"/>
        </w:rPr>
        <w:tab/>
      </w:r>
      <w:r w:rsidRPr="00E30532">
        <w:rPr>
          <w:rFonts w:ascii="Arial Narrow" w:hAnsi="Arial Narrow" w:cs="Palatino Linotype"/>
          <w:b/>
          <w:bCs/>
          <w:sz w:val="22"/>
          <w:szCs w:val="22"/>
        </w:rPr>
        <w:t>……….……. ,- Kč</w:t>
      </w:r>
    </w:p>
    <w:p w14:paraId="692D27DA" w14:textId="77777777" w:rsidR="005874FF" w:rsidRPr="00D65169" w:rsidRDefault="005874FF" w:rsidP="005874FF">
      <w:pPr>
        <w:numPr>
          <w:ilvl w:val="2"/>
          <w:numId w:val="12"/>
        </w:numPr>
        <w:jc w:val="both"/>
        <w:rPr>
          <w:rFonts w:ascii="Arial Narrow" w:hAnsi="Arial Narrow" w:cs="Arial"/>
          <w:sz w:val="22"/>
          <w:szCs w:val="22"/>
        </w:rPr>
      </w:pPr>
      <w:r w:rsidRPr="00D65169">
        <w:rPr>
          <w:rFonts w:ascii="Arial Narrow" w:hAnsi="Arial Narrow"/>
          <w:sz w:val="22"/>
          <w:szCs w:val="22"/>
        </w:rPr>
        <w:t>Předmětem díla jsou stavební a montážní práce, které podléhají režimu přenesené daňové povinnosti dle § 92e zákona č. 235/2004 Sb., o dani z přidané hodnoty, ve znění pozdějších předpisů (dále jen „ZoDPH“). Daň z přidané hodnoty tak není součástí Ceny Díla. Plátce, pro kterého je zdanitelné plnění v režimu přenesení daňové povinnosti uskutečněno, je povinen doplnit výši daně v evidenci pro účely daně z přidané hodnoty. Za správnost vypočtené daně odpovídá plátce, pro kterého je plnění uskutečněno.</w:t>
      </w:r>
    </w:p>
    <w:p w14:paraId="045EC8EA" w14:textId="77777777" w:rsidR="005874FF" w:rsidRPr="00AC146E" w:rsidRDefault="005874FF" w:rsidP="005874FF">
      <w:pPr>
        <w:numPr>
          <w:ilvl w:val="2"/>
          <w:numId w:val="12"/>
        </w:numPr>
        <w:jc w:val="both"/>
        <w:rPr>
          <w:rFonts w:ascii="Arial Narrow" w:hAnsi="Arial Narrow"/>
          <w:sz w:val="22"/>
          <w:szCs w:val="22"/>
        </w:rPr>
      </w:pPr>
      <w:r w:rsidRPr="00D65169">
        <w:rPr>
          <w:rFonts w:ascii="Arial Narrow" w:hAnsi="Arial Narrow"/>
          <w:sz w:val="22"/>
          <w:szCs w:val="22"/>
        </w:rPr>
        <w:t xml:space="preserve">Práce, které nepodléhají přenesené daňové povinnosti, budou fakturovány s platnou sazbou daně. DPH, která se vztahuje k těmto dodávkám, je součástí sjednané konečné </w:t>
      </w:r>
      <w:r w:rsidRPr="00AC146E">
        <w:rPr>
          <w:rFonts w:ascii="Arial Narrow" w:hAnsi="Arial Narrow"/>
          <w:sz w:val="22"/>
          <w:szCs w:val="22"/>
        </w:rPr>
        <w:t>ceny. V případě nesp</w:t>
      </w:r>
      <w:r>
        <w:rPr>
          <w:rFonts w:ascii="Arial Narrow" w:hAnsi="Arial Narrow"/>
          <w:sz w:val="22"/>
          <w:szCs w:val="22"/>
        </w:rPr>
        <w:t>olehlivého plátce bude uplatněn postup dle</w:t>
      </w:r>
      <w:r w:rsidRPr="00AC146E">
        <w:rPr>
          <w:rFonts w:ascii="Arial Narrow" w:hAnsi="Arial Narrow"/>
          <w:sz w:val="22"/>
          <w:szCs w:val="22"/>
        </w:rPr>
        <w:t xml:space="preserve"> ustanovení § 109 ZoDPH.</w:t>
      </w:r>
    </w:p>
    <w:p w14:paraId="69B2A08A" w14:textId="77777777" w:rsidR="00E73571" w:rsidRDefault="00E73571" w:rsidP="00E73571">
      <w:pPr>
        <w:ind w:left="720"/>
        <w:jc w:val="both"/>
        <w:rPr>
          <w:rFonts w:ascii="Arial Narrow" w:hAnsi="Arial Narrow" w:cs="Palatino Linotype"/>
          <w:sz w:val="22"/>
          <w:szCs w:val="22"/>
        </w:rPr>
      </w:pPr>
    </w:p>
    <w:p w14:paraId="04C5C1D3"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Obsah ceny</w:t>
      </w:r>
    </w:p>
    <w:p w14:paraId="31A98083"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Cena Díla je oběma smluvními stranami sjednána v souladu s ustanove</w:t>
      </w:r>
      <w:r>
        <w:rPr>
          <w:rFonts w:ascii="Arial Narrow" w:hAnsi="Arial Narrow" w:cs="Arial"/>
          <w:sz w:val="22"/>
          <w:szCs w:val="22"/>
        </w:rPr>
        <w:t xml:space="preserve">ním </w:t>
      </w:r>
      <w:r w:rsidRPr="002C469F">
        <w:rPr>
          <w:rFonts w:ascii="Arial Narrow" w:hAnsi="Arial Narrow" w:cs="Arial"/>
          <w:sz w:val="22"/>
          <w:szCs w:val="22"/>
        </w:rPr>
        <w:t xml:space="preserve">§ 2 zákona č. 526/1990 Sb., o cenách, ve znění pozdějších </w:t>
      </w:r>
      <w:r w:rsidRPr="00057B5E">
        <w:rPr>
          <w:rFonts w:ascii="Arial Narrow" w:hAnsi="Arial Narrow" w:cs="Arial"/>
          <w:sz w:val="22"/>
          <w:szCs w:val="22"/>
        </w:rPr>
        <w:t>předpisů s výjimkou ustanovení tykající se DPH.</w:t>
      </w:r>
    </w:p>
    <w:p w14:paraId="4EB3F8A8"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Cena je stanovena podle Projektové dokumentace předané Objednatelem Zhotoviteli, jejíž součástí byl soupis prací, který</w:t>
      </w:r>
      <w:r>
        <w:rPr>
          <w:rFonts w:ascii="Arial Narrow" w:hAnsi="Arial Narrow" w:cs="Arial"/>
          <w:sz w:val="22"/>
          <w:szCs w:val="22"/>
        </w:rPr>
        <w:t xml:space="preserve"> byl v řádném zadávacím řízení Zhotovi</w:t>
      </w:r>
      <w:r w:rsidRPr="002C469F">
        <w:rPr>
          <w:rFonts w:ascii="Arial Narrow" w:hAnsi="Arial Narrow" w:cs="Arial"/>
          <w:sz w:val="22"/>
          <w:szCs w:val="22"/>
        </w:rPr>
        <w:t>telem oceněn a to úplně a omyluprostě.</w:t>
      </w:r>
    </w:p>
    <w:p w14:paraId="6957216A"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lastRenderedPageBreak/>
        <w:t xml:space="preserve">Sjednaná cena obsahuje veškeré náklady a zisk </w:t>
      </w:r>
      <w:r>
        <w:rPr>
          <w:rFonts w:ascii="Arial Narrow" w:hAnsi="Arial Narrow" w:cs="Arial"/>
          <w:sz w:val="22"/>
          <w:szCs w:val="22"/>
        </w:rPr>
        <w:t xml:space="preserve">Zhotovitele nezbytné k řádnému </w:t>
      </w:r>
      <w:r w:rsidRPr="002C469F">
        <w:rPr>
          <w:rFonts w:ascii="Arial Narrow" w:hAnsi="Arial Narrow" w:cs="Arial"/>
          <w:sz w:val="22"/>
          <w:szCs w:val="22"/>
        </w:rPr>
        <w:t>a včasnému provedení Díla. Cena obsahuje mimo vlastní provedení prací a dodávek specifikovaných v čl. 2. této Smlouvy zejména i náklady na:</w:t>
      </w:r>
    </w:p>
    <w:p w14:paraId="4EA9DE49" w14:textId="77777777" w:rsidR="00E73571" w:rsidRPr="002C469F" w:rsidRDefault="00E73571" w:rsidP="00E73571">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vybudování, udržování a odstranění zařízení staveniště, náklady na spotřeby energií a vodného a stočného</w:t>
      </w:r>
    </w:p>
    <w:p w14:paraId="65C17D3F" w14:textId="77777777" w:rsidR="00E73571" w:rsidRPr="002C469F" w:rsidRDefault="00E73571" w:rsidP="00E73571">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zabezpečení bezpečnosti a hygieny práce</w:t>
      </w:r>
    </w:p>
    <w:p w14:paraId="4AEEB4D9" w14:textId="77777777" w:rsidR="00E73571" w:rsidRPr="002C469F" w:rsidRDefault="00E73571" w:rsidP="00E73571">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vypracování dílenské dokumentace a dokumentace skutečného provedení stavby</w:t>
      </w:r>
    </w:p>
    <w:p w14:paraId="429CD64D" w14:textId="77777777" w:rsidR="00E73571" w:rsidRPr="002C469F" w:rsidRDefault="00E73571" w:rsidP="00E73571">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opatření k ochraně životního prostředí</w:t>
      </w:r>
    </w:p>
    <w:p w14:paraId="15D63047" w14:textId="77777777" w:rsidR="00E73571" w:rsidRPr="002C469F" w:rsidRDefault="00E73571" w:rsidP="00E73571">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 xml:space="preserve">organizační a koordinační činnost </w:t>
      </w:r>
    </w:p>
    <w:p w14:paraId="5506C146" w14:textId="77777777" w:rsidR="00E73571" w:rsidRPr="002C469F" w:rsidRDefault="00E73571" w:rsidP="00E73571">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poplatky spojené se záborem veřejného prostranství</w:t>
      </w:r>
    </w:p>
    <w:p w14:paraId="7F317E15" w14:textId="77777777" w:rsidR="00E73571" w:rsidRPr="002C469F" w:rsidRDefault="00E73571" w:rsidP="00E73571">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zajištění nezbytných dopravních opatření</w:t>
      </w:r>
    </w:p>
    <w:p w14:paraId="28BEDBCC" w14:textId="77777777" w:rsidR="00E73571" w:rsidRPr="002C469F" w:rsidRDefault="00E73571" w:rsidP="00E73571">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pojištění stavby a pojištění osob</w:t>
      </w:r>
    </w:p>
    <w:p w14:paraId="3D02F7CD" w14:textId="77777777" w:rsidR="00E73571" w:rsidRPr="002C469F" w:rsidRDefault="00E73571" w:rsidP="00E73571">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likvidaci odpadu</w:t>
      </w:r>
    </w:p>
    <w:p w14:paraId="35E95362" w14:textId="77777777" w:rsidR="00E73571" w:rsidRPr="002C469F" w:rsidRDefault="00E73571" w:rsidP="00E73571">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závěrečný úklid po dokončení stavebních prací a po vyklizení staveniště</w:t>
      </w:r>
    </w:p>
    <w:p w14:paraId="53309D42" w14:textId="77777777" w:rsidR="00E73571" w:rsidRPr="005E228B" w:rsidRDefault="00E73571" w:rsidP="00E73571">
      <w:pPr>
        <w:numPr>
          <w:ilvl w:val="0"/>
          <w:numId w:val="5"/>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finanční záruky</w:t>
      </w:r>
    </w:p>
    <w:p w14:paraId="0B0DD1D5" w14:textId="77777777" w:rsidR="00E73571" w:rsidRPr="00876076" w:rsidRDefault="00E73571" w:rsidP="00E73571">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zajištění potřebných rozhodnutí a povolení vyžadovaných obecně závaznými právními předpisy</w:t>
      </w:r>
    </w:p>
    <w:p w14:paraId="2C379E97" w14:textId="77777777" w:rsidR="00E73571" w:rsidRPr="00876076" w:rsidRDefault="00E73571" w:rsidP="00E73571">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úhrada veškerých správních a jiných poplatků, jež s realizací předmětu díla souvisejí</w:t>
      </w:r>
    </w:p>
    <w:p w14:paraId="6CCBC1E6" w14:textId="77777777" w:rsidR="00E73571" w:rsidRDefault="00E73571" w:rsidP="00E73571">
      <w:pPr>
        <w:numPr>
          <w:ilvl w:val="0"/>
          <w:numId w:val="5"/>
        </w:numPr>
        <w:tabs>
          <w:tab w:val="clear" w:pos="2136"/>
          <w:tab w:val="num" w:pos="1260"/>
        </w:tabs>
        <w:ind w:left="1260"/>
        <w:jc w:val="both"/>
        <w:rPr>
          <w:rFonts w:ascii="Arial Narrow" w:hAnsi="Arial Narrow" w:cs="Arial"/>
          <w:sz w:val="22"/>
          <w:szCs w:val="22"/>
        </w:rPr>
      </w:pPr>
      <w:r w:rsidRPr="00876076">
        <w:rPr>
          <w:rFonts w:ascii="Arial Narrow" w:hAnsi="Arial Narrow" w:cs="Arial"/>
          <w:sz w:val="22"/>
          <w:szCs w:val="22"/>
        </w:rPr>
        <w:t>zajištění veškerých potřebných dokladů, revizí, osvědčení, atestů</w:t>
      </w:r>
    </w:p>
    <w:p w14:paraId="5FDA737D" w14:textId="77777777" w:rsidR="00E73571" w:rsidRDefault="00E73571" w:rsidP="00E73571">
      <w:pPr>
        <w:ind w:left="1260"/>
        <w:jc w:val="both"/>
        <w:rPr>
          <w:rFonts w:ascii="Arial Narrow" w:hAnsi="Arial Narrow" w:cs="Arial"/>
          <w:sz w:val="22"/>
          <w:szCs w:val="22"/>
        </w:rPr>
      </w:pPr>
    </w:p>
    <w:p w14:paraId="5A8D61A5"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Podmínky pro změnu ceny</w:t>
      </w:r>
    </w:p>
    <w:p w14:paraId="7CE7CB9B"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Sjednaná cena je cenou nejvýše přípustnou zahrnující veškeré náklady Zhotovitele na zhotovení Díla v souladu s Projektovou dokumentací podle Přílohy č. 2 této Smlouvy a řádně oceněným soupisem prací v Příloze č. 1 této Smlouvy (Položkový rozpočet stavebních prací a služeb vypracovaný na základě soupisu prací dále též Položkový rozpočet) a cenové vlivy v průběhu plnění této Smlouvy a může být změněna pouze za níže uvedených podmínek.</w:t>
      </w:r>
    </w:p>
    <w:p w14:paraId="637B0340"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Změna sjednané ceny je možná pouze</w:t>
      </w:r>
    </w:p>
    <w:p w14:paraId="01389787" w14:textId="77777777" w:rsidR="00E73571" w:rsidRPr="00E854E3" w:rsidRDefault="00E73571" w:rsidP="00E73571">
      <w:pPr>
        <w:numPr>
          <w:ilvl w:val="0"/>
          <w:numId w:val="2"/>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pokud Objednatel bude požadovat i provedení jiných prací nebo dodávek, než těch, které byly předmětem Projektové dokumentace nebo pokud Objednatel vyloučí některé práce nebo dodávky z předmětu plnění.</w:t>
      </w:r>
    </w:p>
    <w:p w14:paraId="7319D162" w14:textId="77777777" w:rsidR="00E73571" w:rsidRDefault="00E73571" w:rsidP="00E73571">
      <w:pPr>
        <w:numPr>
          <w:ilvl w:val="0"/>
          <w:numId w:val="2"/>
        </w:numPr>
        <w:tabs>
          <w:tab w:val="clear" w:pos="2136"/>
          <w:tab w:val="num" w:pos="1260"/>
        </w:tabs>
        <w:ind w:left="1260"/>
        <w:jc w:val="both"/>
        <w:rPr>
          <w:rFonts w:ascii="Arial Narrow" w:hAnsi="Arial Narrow" w:cs="Arial"/>
          <w:sz w:val="22"/>
          <w:szCs w:val="22"/>
        </w:rPr>
      </w:pPr>
      <w:r w:rsidRPr="002C469F">
        <w:rPr>
          <w:rFonts w:ascii="Arial Narrow" w:hAnsi="Arial Narrow" w:cs="Arial"/>
          <w:sz w:val="22"/>
          <w:szCs w:val="22"/>
        </w:rPr>
        <w:t xml:space="preserve">pokud nastanou objektivní důvody pro změnu rozsahu prací z důvodů, které nebylo možno postihnout v rámci Projektové dokumentace a s ní souvisejícího stavebního průzkumu </w:t>
      </w:r>
      <w:r w:rsidRPr="00D22DF6">
        <w:rPr>
          <w:rFonts w:ascii="Arial Narrow" w:hAnsi="Arial Narrow" w:cs="Arial"/>
          <w:sz w:val="22"/>
          <w:szCs w:val="22"/>
        </w:rPr>
        <w:t>a to v souladu s Metodickým p</w:t>
      </w:r>
      <w:r>
        <w:rPr>
          <w:rFonts w:ascii="Arial Narrow" w:hAnsi="Arial Narrow" w:cs="Arial"/>
          <w:sz w:val="22"/>
          <w:szCs w:val="22"/>
        </w:rPr>
        <w:t>okynem pro oblast zadávání zaká</w:t>
      </w:r>
      <w:r w:rsidRPr="00D22DF6">
        <w:rPr>
          <w:rFonts w:ascii="Arial Narrow" w:hAnsi="Arial Narrow" w:cs="Arial"/>
          <w:sz w:val="22"/>
          <w:szCs w:val="22"/>
        </w:rPr>
        <w:t>zek pro programové období 2014-2020</w:t>
      </w:r>
      <w:r>
        <w:rPr>
          <w:rFonts w:ascii="Arial Narrow" w:hAnsi="Arial Narrow" w:cs="Arial"/>
          <w:sz w:val="22"/>
          <w:szCs w:val="22"/>
        </w:rPr>
        <w:t>.</w:t>
      </w:r>
    </w:p>
    <w:p w14:paraId="40829769" w14:textId="77777777" w:rsidR="00E73571" w:rsidRPr="00E854E3" w:rsidRDefault="00E73571" w:rsidP="00E73571">
      <w:pPr>
        <w:numPr>
          <w:ilvl w:val="0"/>
          <w:numId w:val="2"/>
        </w:numPr>
        <w:tabs>
          <w:tab w:val="clear" w:pos="2136"/>
          <w:tab w:val="num" w:pos="1260"/>
        </w:tabs>
        <w:ind w:left="1260"/>
        <w:jc w:val="both"/>
        <w:rPr>
          <w:rFonts w:ascii="Arial Narrow" w:hAnsi="Arial Narrow" w:cs="Arial"/>
          <w:sz w:val="22"/>
          <w:szCs w:val="22"/>
        </w:rPr>
      </w:pPr>
      <w:r w:rsidRPr="00041F79">
        <w:rPr>
          <w:rFonts w:ascii="Arial Narrow" w:hAnsi="Arial Narrow" w:cs="Arial"/>
          <w:sz w:val="22"/>
          <w:szCs w:val="22"/>
        </w:rPr>
        <w:t>pokud po podpisu smlouvy a před uplynutím Lhůty pro dokončení předmětu plnění dojde ke změnám sazeb DPH nebo ke změně přenesené daňové povinnosti.</w:t>
      </w:r>
    </w:p>
    <w:p w14:paraId="6CF7716E" w14:textId="77777777" w:rsidR="00E73571" w:rsidRPr="002C469F" w:rsidRDefault="00E73571" w:rsidP="00E73571">
      <w:pPr>
        <w:ind w:left="1260"/>
        <w:jc w:val="both"/>
        <w:rPr>
          <w:rFonts w:ascii="Arial Narrow" w:hAnsi="Arial Narrow" w:cs="Arial"/>
          <w:sz w:val="22"/>
          <w:szCs w:val="22"/>
        </w:rPr>
      </w:pPr>
    </w:p>
    <w:p w14:paraId="6BC78471"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Způsob sjednání změny ceny</w:t>
      </w:r>
    </w:p>
    <w:p w14:paraId="6030CA13"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Nastane-li některá z podmínek, za kterých je možná změna sjednané ceny je Zhotovitel povinen provést výpočet změny nabídkové ceny a předložit jej Objednateli k odsouhlasení.</w:t>
      </w:r>
    </w:p>
    <w:p w14:paraId="4AC531D0"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Zhotoviteli vzniká právo na zvýšení sjednané ceny teprve v případě, že změna bude odsouhlasena Objednatelem formou dodatku k této Smlouvě.</w:t>
      </w:r>
    </w:p>
    <w:p w14:paraId="0A14DC85"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5D5C99A1" w14:textId="4C949091"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Cenová kalkulace - nabídka případných víceprací podle čl. 4.3.2 písm. </w:t>
      </w:r>
      <w:r w:rsidR="00D06D94">
        <w:rPr>
          <w:rFonts w:ascii="Arial Narrow" w:hAnsi="Arial Narrow" w:cs="Arial"/>
          <w:sz w:val="22"/>
          <w:szCs w:val="22"/>
        </w:rPr>
        <w:t xml:space="preserve">a) nebo </w:t>
      </w:r>
      <w:r w:rsidRPr="002C469F">
        <w:rPr>
          <w:rFonts w:ascii="Arial Narrow" w:hAnsi="Arial Narrow" w:cs="Arial"/>
          <w:sz w:val="22"/>
          <w:szCs w:val="22"/>
        </w:rPr>
        <w:t>b) bude vypracována v souladu s metodikou RTS a oceněna dle nabídkových cen Zhotovitele. U nových položek Zhotovitel p</w:t>
      </w:r>
      <w:r w:rsidR="00D06D94">
        <w:rPr>
          <w:rFonts w:ascii="Arial Narrow" w:hAnsi="Arial Narrow" w:cs="Arial"/>
          <w:sz w:val="22"/>
          <w:szCs w:val="22"/>
        </w:rPr>
        <w:t>oužije datovou základnu RTS 2018/I</w:t>
      </w:r>
      <w:r w:rsidRPr="002C469F">
        <w:rPr>
          <w:rFonts w:ascii="Arial Narrow" w:hAnsi="Arial Narrow" w:cs="Arial"/>
          <w:sz w:val="22"/>
          <w:szCs w:val="22"/>
        </w:rPr>
        <w:t xml:space="preserve">, kterou jednotně poníží o 5%. Objednatel si vyhrazuje právo u nových položek nabídku posoudit formou průzkumu trhu a zvolí postup dle </w:t>
      </w:r>
      <w:r>
        <w:rPr>
          <w:rFonts w:ascii="Arial Narrow" w:hAnsi="Arial Narrow" w:cs="Arial"/>
          <w:sz w:val="22"/>
          <w:szCs w:val="22"/>
        </w:rPr>
        <w:t>Z</w:t>
      </w:r>
      <w:r w:rsidRPr="002C469F">
        <w:rPr>
          <w:rFonts w:ascii="Arial Narrow" w:hAnsi="Arial Narrow" w:cs="Arial"/>
          <w:sz w:val="22"/>
          <w:szCs w:val="22"/>
        </w:rPr>
        <w:t xml:space="preserve">ZVZ. </w:t>
      </w:r>
    </w:p>
    <w:p w14:paraId="447EA1FC"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Postupy uvedené v čl. 4.4. a násl. musí být v souladu se Z</w:t>
      </w:r>
      <w:r>
        <w:rPr>
          <w:rFonts w:ascii="Arial Narrow" w:hAnsi="Arial Narrow" w:cs="Arial"/>
          <w:sz w:val="22"/>
          <w:szCs w:val="22"/>
        </w:rPr>
        <w:t>Z</w:t>
      </w:r>
      <w:r w:rsidRPr="002C469F">
        <w:rPr>
          <w:rFonts w:ascii="Arial Narrow" w:hAnsi="Arial Narrow" w:cs="Arial"/>
          <w:sz w:val="22"/>
          <w:szCs w:val="22"/>
        </w:rPr>
        <w:t>VZ.</w:t>
      </w:r>
    </w:p>
    <w:p w14:paraId="49191AFC" w14:textId="77777777" w:rsidR="00E73571" w:rsidRPr="00CC4788" w:rsidRDefault="00E73571" w:rsidP="00E73571">
      <w:pPr>
        <w:numPr>
          <w:ilvl w:val="2"/>
          <w:numId w:val="6"/>
        </w:numPr>
        <w:jc w:val="both"/>
        <w:rPr>
          <w:rFonts w:ascii="Arial Narrow" w:hAnsi="Arial Narrow" w:cs="Arial"/>
          <w:sz w:val="22"/>
          <w:szCs w:val="22"/>
        </w:rPr>
      </w:pPr>
      <w:r w:rsidRPr="00CC4788">
        <w:rPr>
          <w:rFonts w:ascii="Arial Narrow" w:hAnsi="Arial Narrow" w:cs="Arial"/>
          <w:sz w:val="22"/>
          <w:szCs w:val="22"/>
        </w:rPr>
        <w:t xml:space="preserve">Pro účely financování dodatečných stavebních prací, budou smluvní strany postupovat dle ZZVZ, a to podle § 222 odst. 4, 5, 6 nebo 7 ZZVZ. Zhotovitel Objednateli vždy předloží samostatně soupis prací pouze a jenom „víceprací“ a pouze a jenom „méně prací“. Dále předloží krycí list těchto méně a víceprací, ze kterého bude patrná celková suma víceprací, celková suma méněprací a jejich součet. </w:t>
      </w:r>
      <w:r w:rsidRPr="00CC4788">
        <w:rPr>
          <w:rFonts w:ascii="Arial Narrow" w:hAnsi="Arial Narrow" w:cs="Arial"/>
          <w:sz w:val="22"/>
          <w:szCs w:val="22"/>
        </w:rPr>
        <w:lastRenderedPageBreak/>
        <w:t>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provedení Díla bez DPH dle čl. 4.1.2 dle této Smlouvy a dále návrh zařazení víceprací dle § 222 odst. 4, 5, 6 nebo 7 ZZVZ s odůvodněním zařazení těchto změn a uvedením změny závazku, a to jak pro vícepráce či méněpráce předložené na Krycím listu, tak pro vícepráce či méněpráce s uvedením cenového nárůstu, od počátku účinnosti této Smlouvy. Každý krycí a změnový list (KL a ZL) vypracovává Zhotovitel a předkládá jej technickému dozoru stavby (TDS) k zahájení schvalovacího procesu. TDS předkládá KL a ZL k vyjádření autorskému dozoru a odpovědným zástupcům Objednatele. Schvalovací proces pro KL a ZL je ukončen samostatným dodatkem ke Smlouvě v souladu s touto smlouvou a ZZVZ. Navržené změny dle § 222 odst. 7 ZZVZ objednatel odmítne v případě, že nejsou v souladu s ZZVZ, v ostatních případech má právo zhotovitelem navržené změny podle § 222 odst. 7 ZZVZ nepřijmout. V případě dalších více a méněprací se tento postup použije obdobně s tím, že na každém dalším takovém krycím listu bude uvedeno procentuální vyjádření víceprací v součtu s předchozími již dodatkem ke Smlouvě schválenými vícepracemi. Celková suma víceprací daných takovými dodatky nesmí překročit zákonné maximum víceprací, resp. zákonná ustanovení ke změně závazkům ze smlouvy na veřejnou zakázku.</w:t>
      </w:r>
    </w:p>
    <w:p w14:paraId="632D189A" w14:textId="77777777" w:rsidR="00E73571" w:rsidRPr="005A05E7" w:rsidRDefault="00E73571" w:rsidP="00E73571">
      <w:pPr>
        <w:numPr>
          <w:ilvl w:val="2"/>
          <w:numId w:val="6"/>
        </w:numPr>
        <w:jc w:val="both"/>
        <w:rPr>
          <w:rFonts w:ascii="Arial Narrow" w:hAnsi="Arial Narrow" w:cs="Arial"/>
          <w:sz w:val="22"/>
          <w:szCs w:val="22"/>
        </w:rPr>
      </w:pPr>
      <w:r w:rsidRPr="005A05E7">
        <w:rPr>
          <w:rFonts w:ascii="Arial Narrow" w:hAnsi="Arial Narrow" w:cs="Arial"/>
          <w:sz w:val="22"/>
          <w:szCs w:val="22"/>
        </w:rPr>
        <w:t>Zhotovitel je povinen dbát na maximální hospodárnost a ekonomickou výhodnost celkového řešení Díla, a to již od počátku. Zhotovitel bude dále potlačovat zejména jakékoliv neoprávněné bezdůvodné zakládání takzvaných vyvolaných investic a víceprací v průběhu realizace Díla.</w:t>
      </w:r>
    </w:p>
    <w:p w14:paraId="5415AABB"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Smluvní strany se dohodly, že § 2620, § 2621 a § 2622 zákona č. 89/2012 Sb., občanského zákoníku, ve znění pozdějších přepisů (dále též „NOZ“) a rovněž obchodní zvyklosti, jež jsou svým smyslem nebo účinky stejné nebo obdobné uvedeným ustanovením, se nepoužijí.</w:t>
      </w:r>
    </w:p>
    <w:p w14:paraId="5E439928" w14:textId="77777777" w:rsidR="00E73571" w:rsidRDefault="00E73571" w:rsidP="00E73571">
      <w:pPr>
        <w:ind w:left="720"/>
        <w:jc w:val="both"/>
        <w:rPr>
          <w:rFonts w:ascii="Arial Narrow" w:hAnsi="Arial Narrow" w:cs="Arial"/>
          <w:sz w:val="22"/>
          <w:szCs w:val="22"/>
        </w:rPr>
      </w:pPr>
    </w:p>
    <w:p w14:paraId="62576979" w14:textId="77777777" w:rsidR="00C13D74" w:rsidRDefault="00C13D74" w:rsidP="00E73571">
      <w:pPr>
        <w:ind w:left="720"/>
        <w:jc w:val="both"/>
        <w:rPr>
          <w:rFonts w:ascii="Arial Narrow" w:hAnsi="Arial Narrow" w:cs="Arial"/>
          <w:sz w:val="22"/>
          <w:szCs w:val="22"/>
        </w:rPr>
      </w:pPr>
    </w:p>
    <w:p w14:paraId="4E762DE8" w14:textId="77777777" w:rsidR="00C13D74" w:rsidRDefault="00C13D74" w:rsidP="00E73571">
      <w:pPr>
        <w:ind w:left="720"/>
        <w:jc w:val="both"/>
        <w:rPr>
          <w:rFonts w:ascii="Arial Narrow" w:hAnsi="Arial Narrow" w:cs="Arial"/>
          <w:sz w:val="22"/>
          <w:szCs w:val="22"/>
        </w:rPr>
      </w:pPr>
    </w:p>
    <w:p w14:paraId="26CC0D27" w14:textId="77777777" w:rsidR="00C13D74" w:rsidRPr="002C469F" w:rsidRDefault="00C13D74" w:rsidP="00E73571">
      <w:pPr>
        <w:ind w:left="720"/>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73571" w:rsidRPr="002C469F" w14:paraId="016A1313" w14:textId="77777777" w:rsidTr="004B5882">
        <w:trPr>
          <w:trHeight w:val="604"/>
        </w:trPr>
        <w:tc>
          <w:tcPr>
            <w:tcW w:w="9072" w:type="dxa"/>
            <w:shd w:val="clear" w:color="auto" w:fill="E0E0E0"/>
            <w:vAlign w:val="center"/>
          </w:tcPr>
          <w:p w14:paraId="7D214BE9" w14:textId="77777777" w:rsidR="00E73571" w:rsidRPr="00876076" w:rsidRDefault="00E73571" w:rsidP="004B5882">
            <w:pPr>
              <w:pStyle w:val="Nadpis1"/>
              <w:numPr>
                <w:ilvl w:val="0"/>
                <w:numId w:val="6"/>
              </w:numPr>
              <w:rPr>
                <w:rFonts w:ascii="Arial Narrow" w:hAnsi="Arial Narrow" w:cs="Arial"/>
                <w:bCs/>
                <w:caps/>
                <w:szCs w:val="24"/>
              </w:rPr>
            </w:pPr>
            <w:r w:rsidRPr="00876076">
              <w:rPr>
                <w:rFonts w:ascii="Arial Narrow" w:hAnsi="Arial Narrow" w:cs="Arial"/>
                <w:caps/>
                <w:szCs w:val="24"/>
              </w:rPr>
              <w:t>Platební podmínky</w:t>
            </w:r>
          </w:p>
        </w:tc>
      </w:tr>
    </w:tbl>
    <w:p w14:paraId="5D6A62E4" w14:textId="77777777" w:rsidR="00E73571" w:rsidRPr="002C469F" w:rsidRDefault="00E73571" w:rsidP="00E73571">
      <w:pPr>
        <w:jc w:val="both"/>
        <w:rPr>
          <w:rFonts w:ascii="Arial Narrow" w:hAnsi="Arial Narrow" w:cs="Arial"/>
          <w:sz w:val="22"/>
          <w:szCs w:val="22"/>
        </w:rPr>
      </w:pPr>
    </w:p>
    <w:p w14:paraId="5560BE5D"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Zálohy</w:t>
      </w:r>
    </w:p>
    <w:p w14:paraId="7B73CC8C"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Objednatel neposkytne Zhotoviteli zálohu.</w:t>
      </w:r>
    </w:p>
    <w:p w14:paraId="247B241A" w14:textId="77777777" w:rsidR="00E73571" w:rsidRPr="002C469F" w:rsidRDefault="00E73571" w:rsidP="00E73571">
      <w:pPr>
        <w:ind w:left="1056"/>
        <w:jc w:val="both"/>
        <w:rPr>
          <w:rFonts w:ascii="Arial Narrow" w:hAnsi="Arial Narrow" w:cs="Arial"/>
          <w:sz w:val="22"/>
          <w:szCs w:val="22"/>
        </w:rPr>
      </w:pPr>
    </w:p>
    <w:p w14:paraId="2324BC0F"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Postup plateb</w:t>
      </w:r>
    </w:p>
    <w:p w14:paraId="534F5148" w14:textId="77777777" w:rsidR="00E73571" w:rsidRPr="002C469F" w:rsidRDefault="00E73571" w:rsidP="00E73571">
      <w:pPr>
        <w:pStyle w:val="Zkladntext"/>
        <w:numPr>
          <w:ilvl w:val="2"/>
          <w:numId w:val="6"/>
        </w:numPr>
        <w:jc w:val="both"/>
        <w:rPr>
          <w:rFonts w:ascii="Arial Narrow" w:hAnsi="Arial Narrow" w:cs="Arial"/>
          <w:sz w:val="22"/>
          <w:szCs w:val="22"/>
        </w:rPr>
      </w:pPr>
      <w:r w:rsidRPr="002C469F">
        <w:rPr>
          <w:rFonts w:ascii="Arial Narrow" w:hAnsi="Arial Narrow" w:cs="Arial"/>
          <w:sz w:val="22"/>
          <w:szCs w:val="22"/>
        </w:rPr>
        <w:t>Objednatel bude hradit Zhotoviteli Cenu Díla průběžně na základě faktur (dále jen „Faktura“) vystavených Zhotovitelem vždy za 1 kalendářní měsíc.</w:t>
      </w:r>
    </w:p>
    <w:p w14:paraId="24EE1C16" w14:textId="77777777" w:rsidR="00E2282A" w:rsidRPr="00283F6C" w:rsidRDefault="00E2282A" w:rsidP="00E2282A">
      <w:pPr>
        <w:pStyle w:val="Zkladntext"/>
        <w:numPr>
          <w:ilvl w:val="2"/>
          <w:numId w:val="6"/>
        </w:numPr>
        <w:jc w:val="both"/>
        <w:rPr>
          <w:rFonts w:ascii="Arial Narrow" w:hAnsi="Arial Narrow" w:cs="Arial"/>
          <w:color w:val="auto"/>
          <w:sz w:val="24"/>
          <w:szCs w:val="24"/>
        </w:rPr>
      </w:pPr>
      <w:r w:rsidRPr="00283F6C">
        <w:rPr>
          <w:rFonts w:ascii="Arial Narrow" w:hAnsi="Arial Narrow" w:cs="Arial"/>
          <w:color w:val="auto"/>
          <w:sz w:val="24"/>
          <w:szCs w:val="24"/>
        </w:rPr>
        <w:t xml:space="preserve">Zhotovitel předloží Objednateli vždy nejpozději do čtvrtého dne následujícího měsíce zjišťovací protokol (dále též „ZP“) provedených prací za uplynulý měsíc sestavený na základě Položkového rozpočtu. Objednatel je povinen se k tomuto ZP vyjádřit nejpozději </w:t>
      </w:r>
      <w:r w:rsidRPr="004F224B">
        <w:rPr>
          <w:rFonts w:ascii="Arial Narrow" w:hAnsi="Arial Narrow" w:cs="Arial"/>
          <w:color w:val="auto"/>
          <w:sz w:val="24"/>
          <w:szCs w:val="24"/>
        </w:rPr>
        <w:t>do 5</w:t>
      </w:r>
      <w:r w:rsidRPr="00283F6C">
        <w:rPr>
          <w:rFonts w:ascii="Arial Narrow" w:hAnsi="Arial Narrow" w:cs="Arial"/>
          <w:color w:val="auto"/>
          <w:sz w:val="24"/>
          <w:szCs w:val="24"/>
        </w:rPr>
        <w:t xml:space="preserve"> pracovních dnů ode dne jeho obdržení a po odsouhlasení Objednatelem vystaví Zhotovitel Fakturu nejpozději do 10. dne následujícího měsíce ode dne uskutečnění zdanitelného plnění. Nedílnou součástí Faktury musí být Objednatelem odsouhlasený ZP, pokud tak bylo ve stanovené lhůtě Objednatelem učiněno. Bez tohoto ZP je Faktura neplatná.</w:t>
      </w:r>
    </w:p>
    <w:p w14:paraId="5DB8452B" w14:textId="77777777" w:rsidR="00E73571" w:rsidRPr="00A306BF" w:rsidRDefault="00E73571" w:rsidP="00E73571">
      <w:pPr>
        <w:pStyle w:val="Zkladntext"/>
        <w:numPr>
          <w:ilvl w:val="2"/>
          <w:numId w:val="6"/>
        </w:numPr>
        <w:jc w:val="both"/>
        <w:rPr>
          <w:rFonts w:ascii="Arial Narrow" w:hAnsi="Arial Narrow" w:cs="Arial"/>
          <w:color w:val="auto"/>
          <w:sz w:val="22"/>
          <w:szCs w:val="22"/>
        </w:rPr>
      </w:pPr>
      <w:r w:rsidRPr="00A306BF">
        <w:rPr>
          <w:rFonts w:ascii="Arial Narrow" w:hAnsi="Arial Narrow" w:cs="Arial"/>
          <w:color w:val="auto"/>
          <w:sz w:val="22"/>
          <w:szCs w:val="22"/>
        </w:rPr>
        <w:t xml:space="preserve">Každý ZP musí uvádět položkově a celkově následující údaje: </w:t>
      </w:r>
    </w:p>
    <w:p w14:paraId="01425FE9" w14:textId="77777777" w:rsidR="00E73571" w:rsidRPr="00A306BF" w:rsidRDefault="00E73571" w:rsidP="00E73571">
      <w:pPr>
        <w:pStyle w:val="Zkladntext"/>
        <w:numPr>
          <w:ilvl w:val="3"/>
          <w:numId w:val="6"/>
        </w:numPr>
        <w:ind w:left="1506"/>
        <w:jc w:val="both"/>
        <w:rPr>
          <w:rFonts w:ascii="Arial Narrow" w:hAnsi="Arial Narrow" w:cs="Arial"/>
          <w:color w:val="auto"/>
          <w:sz w:val="22"/>
          <w:szCs w:val="22"/>
        </w:rPr>
      </w:pPr>
      <w:r w:rsidRPr="00A306BF">
        <w:rPr>
          <w:rFonts w:ascii="Arial Narrow" w:hAnsi="Arial Narrow" w:cs="Arial"/>
          <w:color w:val="auto"/>
          <w:sz w:val="22"/>
          <w:szCs w:val="22"/>
        </w:rPr>
        <w:t xml:space="preserve">cenu za ZP celkem, </w:t>
      </w:r>
    </w:p>
    <w:p w14:paraId="6A662696" w14:textId="77777777" w:rsidR="00E73571" w:rsidRPr="00A306BF" w:rsidRDefault="00E73571" w:rsidP="00E73571">
      <w:pPr>
        <w:pStyle w:val="Zkladntext"/>
        <w:numPr>
          <w:ilvl w:val="3"/>
          <w:numId w:val="6"/>
        </w:numPr>
        <w:ind w:left="1506"/>
        <w:jc w:val="both"/>
        <w:rPr>
          <w:rFonts w:ascii="Arial Narrow" w:hAnsi="Arial Narrow" w:cs="Arial"/>
          <w:color w:val="auto"/>
          <w:sz w:val="22"/>
          <w:szCs w:val="22"/>
        </w:rPr>
      </w:pPr>
      <w:r w:rsidRPr="00A306BF">
        <w:rPr>
          <w:rFonts w:ascii="Arial Narrow" w:hAnsi="Arial Narrow" w:cs="Arial"/>
          <w:color w:val="auto"/>
          <w:sz w:val="22"/>
          <w:szCs w:val="22"/>
        </w:rPr>
        <w:t xml:space="preserve">provedeno v období, </w:t>
      </w:r>
    </w:p>
    <w:p w14:paraId="6BE34A7E" w14:textId="77777777" w:rsidR="00E73571" w:rsidRPr="002C469F" w:rsidRDefault="00E73571" w:rsidP="00E73571">
      <w:pPr>
        <w:pStyle w:val="Zkladntext"/>
        <w:numPr>
          <w:ilvl w:val="3"/>
          <w:numId w:val="6"/>
        </w:numPr>
        <w:ind w:left="1506"/>
        <w:jc w:val="both"/>
        <w:rPr>
          <w:rFonts w:ascii="Arial Narrow" w:hAnsi="Arial Narrow" w:cs="Arial"/>
          <w:color w:val="auto"/>
          <w:sz w:val="22"/>
          <w:szCs w:val="22"/>
        </w:rPr>
      </w:pPr>
      <w:r w:rsidRPr="00A306BF">
        <w:rPr>
          <w:rFonts w:ascii="Arial Narrow" w:hAnsi="Arial Narrow" w:cs="Arial"/>
          <w:color w:val="auto"/>
          <w:sz w:val="22"/>
          <w:szCs w:val="22"/>
        </w:rPr>
        <w:t>provedeno od počátku uzavření Smlouvy</w:t>
      </w:r>
      <w:r w:rsidRPr="002C469F">
        <w:rPr>
          <w:rFonts w:ascii="Arial Narrow" w:hAnsi="Arial Narrow" w:cs="Arial"/>
          <w:color w:val="auto"/>
          <w:sz w:val="22"/>
          <w:szCs w:val="22"/>
        </w:rPr>
        <w:t xml:space="preserve">, </w:t>
      </w:r>
    </w:p>
    <w:p w14:paraId="09ADAEB3" w14:textId="77777777" w:rsidR="00E73571" w:rsidRPr="002C469F" w:rsidRDefault="00E73571" w:rsidP="00E73571">
      <w:pPr>
        <w:pStyle w:val="Zkladntext"/>
        <w:numPr>
          <w:ilvl w:val="3"/>
          <w:numId w:val="6"/>
        </w:numPr>
        <w:ind w:left="1506"/>
        <w:jc w:val="both"/>
        <w:rPr>
          <w:rFonts w:ascii="Arial Narrow" w:hAnsi="Arial Narrow" w:cs="Arial"/>
          <w:color w:val="auto"/>
          <w:sz w:val="22"/>
          <w:szCs w:val="22"/>
        </w:rPr>
      </w:pPr>
      <w:r w:rsidRPr="002C469F">
        <w:rPr>
          <w:rFonts w:ascii="Arial Narrow" w:hAnsi="Arial Narrow" w:cs="Arial"/>
          <w:color w:val="auto"/>
          <w:sz w:val="22"/>
          <w:szCs w:val="22"/>
        </w:rPr>
        <w:t xml:space="preserve">zbývá provést dle této Smlouvy. </w:t>
      </w:r>
    </w:p>
    <w:p w14:paraId="6713C44B" w14:textId="77777777" w:rsidR="00E73571" w:rsidRPr="002C469F" w:rsidRDefault="00E73571" w:rsidP="00E73571">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Dokončením celého Díla se rozumí den/termín předání a převzetí Díla oběma smluvními stranami ve smyslu čl. 3.1 této Smlouvy.</w:t>
      </w:r>
    </w:p>
    <w:p w14:paraId="7C5E6515" w14:textId="77777777" w:rsidR="00E73571" w:rsidRDefault="00E73571" w:rsidP="00E73571">
      <w:pPr>
        <w:pStyle w:val="Zkladntext"/>
        <w:numPr>
          <w:ilvl w:val="2"/>
          <w:numId w:val="6"/>
        </w:numPr>
        <w:jc w:val="both"/>
        <w:rPr>
          <w:rFonts w:ascii="Arial Narrow" w:hAnsi="Arial Narrow" w:cs="Arial"/>
          <w:color w:val="auto"/>
          <w:sz w:val="22"/>
          <w:szCs w:val="22"/>
        </w:rPr>
      </w:pPr>
      <w:r w:rsidRPr="002C469F">
        <w:rPr>
          <w:rFonts w:ascii="Arial Narrow" w:hAnsi="Arial Narrow" w:cs="Arial"/>
          <w:color w:val="auto"/>
          <w:sz w:val="22"/>
          <w:szCs w:val="22"/>
        </w:rPr>
        <w:t xml:space="preserve">Případné vícepráce schválené dodatkem k této Smlouvě budou Zhotoviteli účtovány vždy na samostatné faktuře a to </w:t>
      </w:r>
      <w:r>
        <w:rPr>
          <w:rFonts w:ascii="Arial Narrow" w:hAnsi="Arial Narrow" w:cs="Arial"/>
          <w:color w:val="auto"/>
          <w:sz w:val="22"/>
          <w:szCs w:val="22"/>
        </w:rPr>
        <w:t>p</w:t>
      </w:r>
      <w:r w:rsidRPr="002C469F">
        <w:rPr>
          <w:rFonts w:ascii="Arial Narrow" w:hAnsi="Arial Narrow" w:cs="Arial"/>
          <w:color w:val="auto"/>
          <w:sz w:val="22"/>
          <w:szCs w:val="22"/>
        </w:rPr>
        <w:t>ro každý takový dodatek samostatně.</w:t>
      </w:r>
    </w:p>
    <w:p w14:paraId="4C58CFCA" w14:textId="73EA2B67" w:rsidR="0015404D" w:rsidRPr="000E5532" w:rsidRDefault="0015404D" w:rsidP="0015404D">
      <w:pPr>
        <w:pStyle w:val="Odstavecseseznamem"/>
        <w:numPr>
          <w:ilvl w:val="2"/>
          <w:numId w:val="6"/>
        </w:numPr>
        <w:shd w:val="clear" w:color="auto" w:fill="FFFFFF"/>
        <w:ind w:left="709" w:hanging="709"/>
        <w:jc w:val="both"/>
        <w:rPr>
          <w:rFonts w:ascii="Arial Narrow" w:hAnsi="Arial Narrow" w:cs="Arial"/>
          <w:snapToGrid w:val="0"/>
        </w:rPr>
      </w:pPr>
      <w:r w:rsidRPr="001C2888">
        <w:rPr>
          <w:rFonts w:ascii="Arial Narrow" w:hAnsi="Arial Narrow" w:cs="Arial"/>
          <w:snapToGrid w:val="0"/>
        </w:rPr>
        <w:lastRenderedPageBreak/>
        <w:t>Dílčí fakturace na základě ZP má datum uskutečnění zdanitelného plnění vždy k poslednímu dni v</w:t>
      </w:r>
      <w:r w:rsidRPr="009C2702">
        <w:rPr>
          <w:rFonts w:ascii="Arial Narrow" w:hAnsi="Arial Narrow" w:cs="Arial"/>
          <w:snapToGrid w:val="0"/>
        </w:rPr>
        <w:t xml:space="preserve"> měsíci, za který je vystaven ZP</w:t>
      </w:r>
      <w:r w:rsidR="00350FAE">
        <w:rPr>
          <w:rFonts w:ascii="Arial Narrow" w:hAnsi="Arial Narrow" w:cs="Arial"/>
          <w:snapToGrid w:val="0"/>
        </w:rPr>
        <w:t xml:space="preserve">. </w:t>
      </w:r>
      <w:r w:rsidRPr="006D4FCB">
        <w:rPr>
          <w:rFonts w:ascii="Arial Narrow" w:hAnsi="Arial Narrow" w:cs="Arial"/>
          <w:snapToGrid w:val="0"/>
        </w:rPr>
        <w:t>Nedílnou součástí konečné Faktury je</w:t>
      </w:r>
      <w:r w:rsidRPr="000E5532">
        <w:rPr>
          <w:rFonts w:ascii="Arial Narrow" w:hAnsi="Arial Narrow" w:cs="Arial"/>
          <w:snapToGrid w:val="0"/>
        </w:rPr>
        <w:t xml:space="preserve"> finální rozpočet Díla, který musí obsahovat položkový rozpočet skutečně vyfakturovaných stavebních prací, dodávek a  služeb.</w:t>
      </w:r>
      <w:r w:rsidR="00C13D74">
        <w:rPr>
          <w:rFonts w:ascii="Arial Narrow" w:hAnsi="Arial Narrow" w:cs="Arial"/>
          <w:snapToGrid w:val="0"/>
        </w:rPr>
        <w:t xml:space="preserve"> </w:t>
      </w:r>
      <w:r w:rsidRPr="009D191A">
        <w:rPr>
          <w:rFonts w:ascii="Arial Narrow" w:hAnsi="Arial Narrow" w:cs="Arial"/>
          <w:snapToGrid w:val="0"/>
        </w:rPr>
        <w:t>Objednatel je povinen uhradit zadrženou část v termínu do 15 dnů po předání a převzetí díla případně prodlouženém do doby odstranění vad a nedodělků uvedených v protokolu o předání a převzetí díla.</w:t>
      </w:r>
    </w:p>
    <w:p w14:paraId="06284749" w14:textId="77777777" w:rsidR="0015404D" w:rsidRPr="000E5532" w:rsidRDefault="0015404D" w:rsidP="0015404D">
      <w:pPr>
        <w:pStyle w:val="Zkladn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Dokončením celého Díla se rozumí den/termín předání a převzetí Díla oběma smluvními stranami ve smyslu čl. 3.1 této Smlouvy.</w:t>
      </w:r>
    </w:p>
    <w:p w14:paraId="52437942" w14:textId="77777777" w:rsidR="0015404D" w:rsidRDefault="0015404D" w:rsidP="0015404D">
      <w:pPr>
        <w:pStyle w:val="Zkladn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Případné vícepráce schválené dodatkem k této Smlouv</w:t>
      </w:r>
      <w:r>
        <w:rPr>
          <w:rFonts w:ascii="Arial Narrow" w:hAnsi="Arial Narrow" w:cs="Arial"/>
          <w:color w:val="auto"/>
          <w:sz w:val="24"/>
          <w:szCs w:val="24"/>
        </w:rPr>
        <w:t>ě budou Zhotovitelem</w:t>
      </w:r>
      <w:r w:rsidRPr="000E5532">
        <w:rPr>
          <w:rFonts w:ascii="Arial Narrow" w:hAnsi="Arial Narrow" w:cs="Arial"/>
          <w:color w:val="auto"/>
          <w:sz w:val="24"/>
          <w:szCs w:val="24"/>
        </w:rPr>
        <w:t xml:space="preserve"> účtovány vždy na samostatné faktuře</w:t>
      </w:r>
      <w:r>
        <w:rPr>
          <w:rFonts w:ascii="Arial Narrow" w:hAnsi="Arial Narrow" w:cs="Arial"/>
          <w:color w:val="auto"/>
          <w:sz w:val="24"/>
          <w:szCs w:val="24"/>
        </w:rPr>
        <w:t>,</w:t>
      </w:r>
      <w:r w:rsidRPr="000E5532">
        <w:rPr>
          <w:rFonts w:ascii="Arial Narrow" w:hAnsi="Arial Narrow" w:cs="Arial"/>
          <w:color w:val="auto"/>
          <w:sz w:val="24"/>
          <w:szCs w:val="24"/>
        </w:rPr>
        <w:t xml:space="preserve"> a to </w:t>
      </w:r>
      <w:r>
        <w:rPr>
          <w:rFonts w:ascii="Arial Narrow" w:hAnsi="Arial Narrow" w:cs="Arial"/>
          <w:color w:val="auto"/>
          <w:sz w:val="24"/>
          <w:szCs w:val="24"/>
        </w:rPr>
        <w:t>p</w:t>
      </w:r>
      <w:r w:rsidRPr="000E5532">
        <w:rPr>
          <w:rFonts w:ascii="Arial Narrow" w:hAnsi="Arial Narrow" w:cs="Arial"/>
          <w:color w:val="auto"/>
          <w:sz w:val="24"/>
          <w:szCs w:val="24"/>
        </w:rPr>
        <w:t xml:space="preserve">ro každý takový dodatek </w:t>
      </w:r>
      <w:r w:rsidRPr="00117786">
        <w:rPr>
          <w:rFonts w:ascii="Arial Narrow" w:hAnsi="Arial Narrow" w:cs="Arial"/>
          <w:color w:val="auto"/>
          <w:sz w:val="24"/>
          <w:szCs w:val="24"/>
        </w:rPr>
        <w:t xml:space="preserve">samostatně. </w:t>
      </w:r>
    </w:p>
    <w:p w14:paraId="018FCC98" w14:textId="77777777" w:rsidR="0015404D" w:rsidRPr="002C469F" w:rsidRDefault="0015404D" w:rsidP="00E17E15">
      <w:pPr>
        <w:pStyle w:val="Zkladntext"/>
        <w:ind w:left="720"/>
        <w:jc w:val="both"/>
        <w:rPr>
          <w:rFonts w:ascii="Arial Narrow" w:hAnsi="Arial Narrow" w:cs="Arial"/>
          <w:color w:val="auto"/>
          <w:sz w:val="22"/>
          <w:szCs w:val="22"/>
        </w:rPr>
      </w:pPr>
    </w:p>
    <w:p w14:paraId="04A8A11D" w14:textId="77777777" w:rsidR="00E73571" w:rsidRPr="002C469F" w:rsidRDefault="00E73571" w:rsidP="00E73571">
      <w:pPr>
        <w:pStyle w:val="Zkladntext"/>
        <w:ind w:left="720"/>
        <w:jc w:val="both"/>
        <w:rPr>
          <w:rFonts w:ascii="Arial Narrow" w:hAnsi="Arial Narrow" w:cs="Arial"/>
          <w:color w:val="auto"/>
          <w:sz w:val="22"/>
          <w:szCs w:val="22"/>
        </w:rPr>
      </w:pPr>
    </w:p>
    <w:p w14:paraId="54398A5C"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Lhůty splatnosti</w:t>
      </w:r>
    </w:p>
    <w:p w14:paraId="3E7DD2EE" w14:textId="77777777" w:rsidR="00E73571" w:rsidRPr="00EC4A4D" w:rsidRDefault="00E73571" w:rsidP="00E73571">
      <w:pPr>
        <w:pStyle w:val="Odstavecseseznamem"/>
        <w:numPr>
          <w:ilvl w:val="2"/>
          <w:numId w:val="6"/>
        </w:numPr>
        <w:rPr>
          <w:rFonts w:ascii="Arial Narrow" w:hAnsi="Arial Narrow" w:cs="Arial"/>
          <w:snapToGrid w:val="0"/>
          <w:szCs w:val="22"/>
        </w:rPr>
      </w:pPr>
      <w:r w:rsidRPr="00EC4A4D">
        <w:rPr>
          <w:rFonts w:ascii="Arial Narrow" w:hAnsi="Arial Narrow" w:cs="Arial"/>
          <w:snapToGrid w:val="0"/>
          <w:szCs w:val="22"/>
        </w:rPr>
        <w:t xml:space="preserve">Splatnost faktury je 30 dnů </w:t>
      </w:r>
    </w:p>
    <w:p w14:paraId="7C11D770" w14:textId="77777777" w:rsidR="00E73571" w:rsidRPr="00EC4A4D" w:rsidRDefault="00E73571" w:rsidP="00E73571">
      <w:pPr>
        <w:pStyle w:val="Zkladntext"/>
        <w:numPr>
          <w:ilvl w:val="2"/>
          <w:numId w:val="6"/>
        </w:numPr>
        <w:spacing w:line="240" w:lineRule="atLeast"/>
        <w:jc w:val="both"/>
        <w:rPr>
          <w:rFonts w:ascii="Arial Narrow" w:hAnsi="Arial Narrow" w:cs="Arial"/>
          <w:color w:val="auto"/>
          <w:sz w:val="24"/>
          <w:szCs w:val="22"/>
        </w:rPr>
      </w:pPr>
      <w:r w:rsidRPr="00EC4A4D">
        <w:rPr>
          <w:rFonts w:ascii="Arial Narrow" w:hAnsi="Arial Narrow" w:cs="Arial"/>
          <w:color w:val="auto"/>
          <w:sz w:val="24"/>
          <w:szCs w:val="22"/>
        </w:rPr>
        <w:t xml:space="preserve">Objednatel je však povinen uhradit fakturu Zhotovitele nejpozději do 30 dnů ode dne doručení faktury Objednateli. Za doručení faktury se považuje den předání faktury do poštovní evidence Objednatele, která je shodná se sídlem Objednatele v čl. 1 této Smlouvy. </w:t>
      </w:r>
    </w:p>
    <w:p w14:paraId="5382E1DE" w14:textId="77777777" w:rsidR="00E73571" w:rsidRPr="00EC4A4D" w:rsidRDefault="00E73571" w:rsidP="00E73571">
      <w:pPr>
        <w:pStyle w:val="Zkladntext"/>
        <w:spacing w:line="240" w:lineRule="atLeast"/>
        <w:ind w:left="720"/>
        <w:jc w:val="both"/>
        <w:rPr>
          <w:rFonts w:ascii="Arial Narrow" w:hAnsi="Arial Narrow" w:cs="Arial"/>
          <w:color w:val="auto"/>
          <w:sz w:val="24"/>
          <w:szCs w:val="22"/>
        </w:rPr>
      </w:pPr>
    </w:p>
    <w:p w14:paraId="5F1FD6FD" w14:textId="77777777" w:rsidR="00E73571" w:rsidRPr="00EC4A4D" w:rsidRDefault="00E73571" w:rsidP="00E73571">
      <w:pPr>
        <w:numPr>
          <w:ilvl w:val="1"/>
          <w:numId w:val="6"/>
        </w:numPr>
        <w:tabs>
          <w:tab w:val="num" w:pos="720"/>
        </w:tabs>
        <w:ind w:left="720"/>
        <w:jc w:val="both"/>
        <w:rPr>
          <w:rFonts w:ascii="Arial Narrow" w:hAnsi="Arial Narrow" w:cs="Arial"/>
          <w:szCs w:val="22"/>
        </w:rPr>
      </w:pPr>
      <w:r w:rsidRPr="00EC4A4D">
        <w:rPr>
          <w:rFonts w:ascii="Arial Narrow" w:hAnsi="Arial Narrow" w:cs="Arial"/>
          <w:szCs w:val="22"/>
        </w:rPr>
        <w:t>Náležitosti daňových dokladů (faktury)</w:t>
      </w:r>
    </w:p>
    <w:p w14:paraId="6387A3D7" w14:textId="799004A7" w:rsidR="00E73571" w:rsidRPr="00EC4A4D" w:rsidRDefault="00E73571" w:rsidP="00E73571">
      <w:pPr>
        <w:pStyle w:val="Zkladntext"/>
        <w:numPr>
          <w:ilvl w:val="2"/>
          <w:numId w:val="4"/>
        </w:numPr>
        <w:tabs>
          <w:tab w:val="clear" w:pos="2136"/>
          <w:tab w:val="num" w:pos="709"/>
          <w:tab w:val="num" w:pos="1287"/>
        </w:tabs>
        <w:ind w:left="719" w:hanging="719"/>
        <w:jc w:val="both"/>
        <w:rPr>
          <w:rFonts w:ascii="Arial Narrow" w:hAnsi="Arial Narrow" w:cs="Arial"/>
          <w:color w:val="auto"/>
          <w:sz w:val="28"/>
          <w:szCs w:val="24"/>
        </w:rPr>
      </w:pPr>
      <w:r w:rsidRPr="00EC4A4D">
        <w:rPr>
          <w:rFonts w:ascii="Arial Narrow" w:hAnsi="Arial Narrow" w:cs="Arial"/>
          <w:color w:val="auto"/>
          <w:sz w:val="24"/>
          <w:szCs w:val="22"/>
        </w:rPr>
        <w:t xml:space="preserve">Faktura Zhotovitele musí formou a obsahem odpovídat zákonu č. 563/1991 Sb., </w:t>
      </w:r>
      <w:r w:rsidRPr="00EC4A4D">
        <w:rPr>
          <w:rFonts w:ascii="Arial Narrow" w:hAnsi="Arial Narrow" w:cs="Arial"/>
          <w:color w:val="auto"/>
          <w:sz w:val="24"/>
          <w:szCs w:val="22"/>
        </w:rPr>
        <w:br/>
        <w:t xml:space="preserve">o účetnictví, ve znění pozdějších předpisů a </w:t>
      </w:r>
      <w:r w:rsidR="003C4575">
        <w:rPr>
          <w:rFonts w:ascii="Arial Narrow" w:hAnsi="Arial Narrow" w:cs="Arial"/>
          <w:color w:val="auto"/>
          <w:sz w:val="24"/>
          <w:szCs w:val="22"/>
        </w:rPr>
        <w:t>ZoDPH</w:t>
      </w:r>
      <w:r w:rsidRPr="00EC4A4D">
        <w:rPr>
          <w:rFonts w:ascii="Arial Narrow" w:hAnsi="Arial Narrow" w:cs="Arial"/>
          <w:color w:val="auto"/>
          <w:sz w:val="24"/>
          <w:szCs w:val="22"/>
        </w:rPr>
        <w:t>, ve znění pozdějších předpisů a musí obsahovat</w:t>
      </w:r>
      <w:r w:rsidRPr="00EC4A4D">
        <w:rPr>
          <w:rFonts w:ascii="Arial Narrow" w:hAnsi="Arial Narrow" w:cs="Arial"/>
          <w:color w:val="auto"/>
          <w:sz w:val="28"/>
          <w:szCs w:val="24"/>
        </w:rPr>
        <w:t>:</w:t>
      </w:r>
    </w:p>
    <w:p w14:paraId="65A55994" w14:textId="77777777" w:rsidR="00E73571" w:rsidRPr="00EC4A4D" w:rsidRDefault="00E73571" w:rsidP="00E73571">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EC4A4D">
        <w:rPr>
          <w:rFonts w:ascii="Arial Narrow" w:hAnsi="Arial Narrow" w:cs="Arial"/>
          <w:color w:val="auto"/>
          <w:sz w:val="24"/>
          <w:szCs w:val="22"/>
        </w:rPr>
        <w:t>označení účetního dokladu a jeho pořadové číslo;</w:t>
      </w:r>
    </w:p>
    <w:p w14:paraId="136A60E1" w14:textId="77777777" w:rsidR="00E73571" w:rsidRPr="00EC4A4D" w:rsidRDefault="00E73571" w:rsidP="00E73571">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EC4A4D">
        <w:rPr>
          <w:rFonts w:ascii="Arial Narrow" w:hAnsi="Arial Narrow" w:cs="Arial"/>
          <w:color w:val="auto"/>
          <w:sz w:val="24"/>
          <w:szCs w:val="22"/>
        </w:rPr>
        <w:t>identifikační údaje Objednatele včetně DIČ;</w:t>
      </w:r>
    </w:p>
    <w:p w14:paraId="7313509B" w14:textId="77777777" w:rsidR="00E73571" w:rsidRPr="00EC4A4D" w:rsidRDefault="00E73571" w:rsidP="00E73571">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EC4A4D">
        <w:rPr>
          <w:rFonts w:ascii="Arial Narrow" w:hAnsi="Arial Narrow" w:cs="Arial"/>
          <w:color w:val="auto"/>
          <w:sz w:val="24"/>
          <w:szCs w:val="22"/>
        </w:rPr>
        <w:t>identifikační údaje Zhotovitele včetně DIČ;</w:t>
      </w:r>
    </w:p>
    <w:p w14:paraId="47084557" w14:textId="0394C469" w:rsidR="00E73571" w:rsidRPr="00EC4A4D" w:rsidRDefault="00E73571" w:rsidP="00606D54">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EC4A4D">
        <w:rPr>
          <w:rFonts w:ascii="Arial Narrow" w:hAnsi="Arial Narrow" w:cs="Arial"/>
          <w:color w:val="auto"/>
          <w:sz w:val="24"/>
          <w:szCs w:val="22"/>
        </w:rPr>
        <w:t xml:space="preserve">název projektu </w:t>
      </w:r>
      <w:r w:rsidR="00606D54" w:rsidRPr="00EC4A4D">
        <w:rPr>
          <w:rFonts w:ascii="Arial Narrow" w:hAnsi="Arial Narrow" w:cs="Arial"/>
          <w:color w:val="auto"/>
          <w:sz w:val="24"/>
          <w:szCs w:val="22"/>
        </w:rPr>
        <w:t>(</w:t>
      </w:r>
      <w:r w:rsidR="00245C28" w:rsidRPr="00EC4A4D">
        <w:rPr>
          <w:rFonts w:ascii="Arial Narrow" w:hAnsi="Arial Narrow" w:cs="Arial"/>
          <w:color w:val="auto"/>
          <w:sz w:val="24"/>
          <w:szCs w:val="22"/>
        </w:rPr>
        <w:t>Rekonstrukce chladících věží a strojovny cirkulačního okruhu</w:t>
      </w:r>
      <w:r w:rsidRPr="00EC4A4D">
        <w:rPr>
          <w:rFonts w:ascii="Arial Narrow" w:hAnsi="Arial Narrow" w:cs="Arial"/>
          <w:color w:val="auto"/>
          <w:sz w:val="24"/>
          <w:szCs w:val="22"/>
        </w:rPr>
        <w:t>)</w:t>
      </w:r>
    </w:p>
    <w:p w14:paraId="2358FE56" w14:textId="3E96EAB1" w:rsidR="00E73571" w:rsidRPr="00EC4A4D" w:rsidRDefault="00E73571" w:rsidP="00E73571">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EC4A4D">
        <w:rPr>
          <w:rFonts w:ascii="Arial Narrow" w:hAnsi="Arial Narrow" w:cs="Arial"/>
          <w:color w:val="auto"/>
          <w:sz w:val="24"/>
          <w:szCs w:val="22"/>
        </w:rPr>
        <w:t>číslo projektu (</w:t>
      </w:r>
      <w:r w:rsidR="00D06D94" w:rsidRPr="00EC4A4D">
        <w:rPr>
          <w:rFonts w:ascii="Arial Narrow" w:hAnsi="Arial Narrow" w:cs="Arial"/>
          <w:color w:val="auto"/>
          <w:sz w:val="24"/>
          <w:szCs w:val="22"/>
        </w:rPr>
        <w:t>CZ.01.3.10/0.0/0.0/17_101/0013527</w:t>
      </w:r>
      <w:r w:rsidRPr="00EC4A4D">
        <w:rPr>
          <w:rFonts w:ascii="Arial Narrow" w:hAnsi="Arial Narrow" w:cs="Arial"/>
          <w:color w:val="auto"/>
          <w:sz w:val="24"/>
          <w:szCs w:val="22"/>
        </w:rPr>
        <w:t>)</w:t>
      </w:r>
    </w:p>
    <w:p w14:paraId="2821FA04" w14:textId="77777777" w:rsidR="00E73571" w:rsidRPr="00EC4A4D" w:rsidRDefault="00E73571" w:rsidP="00E73571">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EC4A4D">
        <w:rPr>
          <w:rFonts w:ascii="Arial Narrow" w:hAnsi="Arial Narrow" w:cs="Arial"/>
          <w:color w:val="auto"/>
          <w:sz w:val="24"/>
          <w:szCs w:val="22"/>
        </w:rPr>
        <w:t>popis obsahu účetního dokladu;</w:t>
      </w:r>
    </w:p>
    <w:p w14:paraId="3A813DF3" w14:textId="77777777" w:rsidR="00E73571" w:rsidRPr="00EC4A4D" w:rsidRDefault="00E73571" w:rsidP="00E73571">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EC4A4D">
        <w:rPr>
          <w:rFonts w:ascii="Arial Narrow" w:hAnsi="Arial Narrow" w:cs="Arial"/>
          <w:color w:val="auto"/>
          <w:sz w:val="24"/>
          <w:szCs w:val="22"/>
        </w:rPr>
        <w:t>datum vystavení;</w:t>
      </w:r>
    </w:p>
    <w:p w14:paraId="0B326C98" w14:textId="77777777" w:rsidR="00E73571" w:rsidRPr="00EC4A4D" w:rsidRDefault="00E73571" w:rsidP="00E73571">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EC4A4D">
        <w:rPr>
          <w:rFonts w:ascii="Arial Narrow" w:hAnsi="Arial Narrow" w:cs="Arial"/>
          <w:color w:val="auto"/>
          <w:sz w:val="24"/>
          <w:szCs w:val="22"/>
        </w:rPr>
        <w:t>datum splatnosti;</w:t>
      </w:r>
    </w:p>
    <w:p w14:paraId="287CCA7A" w14:textId="77777777" w:rsidR="00E73571" w:rsidRPr="00EC4A4D" w:rsidRDefault="00E73571" w:rsidP="00E73571">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EC4A4D">
        <w:rPr>
          <w:rFonts w:ascii="Arial Narrow" w:hAnsi="Arial Narrow" w:cs="Arial"/>
          <w:color w:val="auto"/>
          <w:sz w:val="24"/>
          <w:szCs w:val="22"/>
        </w:rPr>
        <w:t>datum uskutečnění zdanitelného plnění;</w:t>
      </w:r>
    </w:p>
    <w:p w14:paraId="56707A31" w14:textId="77777777" w:rsidR="00E73571" w:rsidRPr="00EC4A4D" w:rsidRDefault="00E73571" w:rsidP="00E73571">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EC4A4D">
        <w:rPr>
          <w:rFonts w:ascii="Arial Narrow" w:hAnsi="Arial Narrow" w:cs="Arial"/>
          <w:color w:val="auto"/>
          <w:sz w:val="24"/>
          <w:szCs w:val="22"/>
        </w:rPr>
        <w:t>výši ceny bez daně celkem;</w:t>
      </w:r>
    </w:p>
    <w:p w14:paraId="340C9BC5" w14:textId="77777777" w:rsidR="00E73571" w:rsidRPr="00EC4A4D" w:rsidRDefault="00E73571" w:rsidP="00E73571">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EC4A4D">
        <w:rPr>
          <w:rFonts w:ascii="Arial Narrow" w:hAnsi="Arial Narrow" w:cs="Arial"/>
          <w:color w:val="auto"/>
          <w:sz w:val="24"/>
          <w:szCs w:val="22"/>
        </w:rPr>
        <w:t>sazbu daně;</w:t>
      </w:r>
    </w:p>
    <w:p w14:paraId="62C0929B" w14:textId="77777777" w:rsidR="00E73571" w:rsidRPr="00EC4A4D" w:rsidRDefault="00E73571" w:rsidP="00E73571">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EC4A4D">
        <w:rPr>
          <w:rFonts w:ascii="Arial Narrow" w:hAnsi="Arial Narrow" w:cs="Arial"/>
          <w:color w:val="auto"/>
          <w:sz w:val="24"/>
          <w:szCs w:val="22"/>
        </w:rPr>
        <w:t>výši ceny celkem včetně daně;</w:t>
      </w:r>
    </w:p>
    <w:p w14:paraId="10C52D70" w14:textId="77777777" w:rsidR="00E73571" w:rsidRPr="00EC4A4D" w:rsidRDefault="00E73571" w:rsidP="00E73571">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EC4A4D">
        <w:rPr>
          <w:rFonts w:ascii="Arial Narrow" w:hAnsi="Arial Narrow" w:cs="Arial"/>
          <w:color w:val="auto"/>
          <w:sz w:val="24"/>
          <w:szCs w:val="22"/>
        </w:rPr>
        <w:t>podpis odpovědné osoby Zhotovitele;</w:t>
      </w:r>
    </w:p>
    <w:p w14:paraId="776CCF17" w14:textId="77777777" w:rsidR="00E73571" w:rsidRPr="00EC4A4D" w:rsidRDefault="00E73571" w:rsidP="00E73571">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EC4A4D">
        <w:rPr>
          <w:rFonts w:ascii="Arial Narrow" w:hAnsi="Arial Narrow" w:cs="Arial"/>
          <w:color w:val="auto"/>
          <w:sz w:val="24"/>
          <w:szCs w:val="22"/>
        </w:rPr>
        <w:t>přílohu - soupis provedených prací oceněný podle dohodnutého způsobu (též viz ZP);</w:t>
      </w:r>
    </w:p>
    <w:p w14:paraId="2451A868" w14:textId="77777777" w:rsidR="00E73571" w:rsidRPr="00EC4A4D" w:rsidRDefault="00E73571" w:rsidP="00E73571">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EC4A4D">
        <w:rPr>
          <w:rFonts w:ascii="Arial Narrow" w:hAnsi="Arial Narrow" w:cs="Arial"/>
          <w:sz w:val="24"/>
          <w:szCs w:val="22"/>
        </w:rPr>
        <w:t>náležitosti stanovené § 435 NOZ;</w:t>
      </w:r>
    </w:p>
    <w:p w14:paraId="6BB66BC7" w14:textId="77777777" w:rsidR="00E73571" w:rsidRPr="00EC4A4D" w:rsidRDefault="00E73571" w:rsidP="00E73571">
      <w:pPr>
        <w:pStyle w:val="Zkladntext"/>
        <w:numPr>
          <w:ilvl w:val="0"/>
          <w:numId w:val="1"/>
        </w:numPr>
        <w:tabs>
          <w:tab w:val="clear" w:pos="1128"/>
          <w:tab w:val="num" w:pos="1260"/>
        </w:tabs>
        <w:spacing w:line="240" w:lineRule="atLeast"/>
        <w:ind w:left="1260"/>
        <w:rPr>
          <w:rFonts w:ascii="Arial Narrow" w:hAnsi="Arial Narrow" w:cs="Arial"/>
          <w:color w:val="auto"/>
          <w:sz w:val="24"/>
          <w:szCs w:val="22"/>
        </w:rPr>
      </w:pPr>
      <w:r w:rsidRPr="00EC4A4D">
        <w:rPr>
          <w:rFonts w:ascii="Arial Narrow" w:hAnsi="Arial Narrow" w:cs="Arial"/>
          <w:sz w:val="24"/>
          <w:szCs w:val="22"/>
        </w:rPr>
        <w:t>Zajištění řádného plnění a Zajištění záručního plnění dle Smlouvy.</w:t>
      </w:r>
    </w:p>
    <w:p w14:paraId="5051B4DE" w14:textId="77777777" w:rsidR="00E73571" w:rsidRPr="00EC4A4D" w:rsidRDefault="00E73571" w:rsidP="00E73571">
      <w:pPr>
        <w:pStyle w:val="Zkladntext"/>
        <w:spacing w:line="240" w:lineRule="atLeast"/>
        <w:ind w:left="1260"/>
        <w:rPr>
          <w:rFonts w:ascii="Arial Narrow" w:hAnsi="Arial Narrow" w:cs="Arial"/>
          <w:color w:val="auto"/>
          <w:sz w:val="24"/>
          <w:szCs w:val="22"/>
        </w:rPr>
      </w:pPr>
    </w:p>
    <w:p w14:paraId="46084E46" w14:textId="77777777" w:rsidR="005874FF" w:rsidRPr="009E7CEB" w:rsidRDefault="005874FF" w:rsidP="005874FF">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9E7CEB">
        <w:rPr>
          <w:rFonts w:ascii="Arial Narrow" w:hAnsi="Arial Narrow" w:cs="Arial"/>
          <w:color w:val="auto"/>
          <w:sz w:val="24"/>
          <w:szCs w:val="24"/>
        </w:rPr>
        <w:t>Bude-li Faktura obsahovat číslo bankovního účtu určeného k úhradě Ceny Díla, které není správcem daně ve smyslu ZoDPH zveřejněno jako číslo bankovního účtu, které je Zhotovitelem používáno pro ekonomickou činnost, je Objednatel oprávněn uhradit Cenu Díla, na něž byla vystavena Faktura, na bankovní účet zveřejněný správcem daně ve smyslu ZoDPH, jako bankovní účet, který je Zhotovitelem používán pro ekonomickou činnost.</w:t>
      </w:r>
    </w:p>
    <w:p w14:paraId="012549AC" w14:textId="77777777" w:rsidR="00E73571" w:rsidRPr="00EC4A4D" w:rsidRDefault="00E73571" w:rsidP="00E73571">
      <w:pPr>
        <w:pStyle w:val="Zkladntext"/>
        <w:spacing w:line="240" w:lineRule="atLeast"/>
        <w:ind w:left="1260"/>
        <w:rPr>
          <w:rFonts w:ascii="Arial Narrow" w:hAnsi="Arial Narrow" w:cs="Arial"/>
          <w:sz w:val="24"/>
          <w:szCs w:val="22"/>
        </w:rPr>
      </w:pPr>
    </w:p>
    <w:p w14:paraId="0E880435" w14:textId="77777777" w:rsidR="00E73571" w:rsidRPr="00EC4A4D" w:rsidRDefault="00E73571" w:rsidP="00E73571">
      <w:pPr>
        <w:numPr>
          <w:ilvl w:val="1"/>
          <w:numId w:val="4"/>
        </w:numPr>
        <w:tabs>
          <w:tab w:val="clear" w:pos="1428"/>
          <w:tab w:val="num" w:pos="720"/>
        </w:tabs>
        <w:ind w:left="720"/>
        <w:jc w:val="both"/>
        <w:rPr>
          <w:rFonts w:ascii="Arial Narrow" w:hAnsi="Arial Narrow" w:cs="Arial"/>
          <w:szCs w:val="22"/>
        </w:rPr>
      </w:pPr>
      <w:r w:rsidRPr="00EC4A4D">
        <w:rPr>
          <w:rFonts w:ascii="Arial Narrow" w:hAnsi="Arial Narrow" w:cs="Arial"/>
          <w:szCs w:val="22"/>
        </w:rPr>
        <w:t>Termín splnění povinnosti zaplatit</w:t>
      </w:r>
    </w:p>
    <w:p w14:paraId="13162BFE" w14:textId="77777777" w:rsidR="00E73571" w:rsidRPr="00EC4A4D" w:rsidRDefault="00E73571" w:rsidP="00E73571">
      <w:pPr>
        <w:pStyle w:val="Zkladntext"/>
        <w:numPr>
          <w:ilvl w:val="2"/>
          <w:numId w:val="4"/>
        </w:numPr>
        <w:tabs>
          <w:tab w:val="clear" w:pos="2136"/>
          <w:tab w:val="num" w:pos="709"/>
        </w:tabs>
        <w:ind w:left="709" w:hanging="709"/>
        <w:jc w:val="both"/>
        <w:rPr>
          <w:rFonts w:ascii="Arial Narrow" w:hAnsi="Arial Narrow" w:cs="Arial"/>
          <w:color w:val="auto"/>
          <w:sz w:val="24"/>
          <w:szCs w:val="22"/>
        </w:rPr>
      </w:pPr>
      <w:r w:rsidRPr="00EC4A4D">
        <w:rPr>
          <w:rFonts w:ascii="Arial Narrow" w:hAnsi="Arial Narrow" w:cs="Arial"/>
          <w:color w:val="auto"/>
          <w:sz w:val="24"/>
          <w:szCs w:val="22"/>
        </w:rPr>
        <w:t xml:space="preserve">Peněžitý závazek Objednatele se považuje za splněný v den, kdy je částka </w:t>
      </w:r>
      <w:r w:rsidRPr="00EC4A4D">
        <w:rPr>
          <w:rFonts w:ascii="Arial Narrow" w:hAnsi="Arial Narrow" w:cs="Arial"/>
          <w:sz w:val="24"/>
          <w:szCs w:val="22"/>
        </w:rPr>
        <w:t xml:space="preserve">odepsána z účtu Objednatele (případně odepsána z účtu úvěrujícího bankovního ústavu). Jestliže dojde z důvodů na straně banky k prodlení s proveditelnou platbou faktury, není </w:t>
      </w:r>
      <w:r w:rsidRPr="00EC4A4D">
        <w:rPr>
          <w:rFonts w:ascii="Arial Narrow" w:hAnsi="Arial Narrow" w:cs="Arial"/>
          <w:color w:val="auto"/>
          <w:sz w:val="24"/>
          <w:szCs w:val="22"/>
        </w:rPr>
        <w:t xml:space="preserve">Objednatel po tuto dobu v prodlení se zaplacením příslušné částky. </w:t>
      </w:r>
    </w:p>
    <w:p w14:paraId="54A259DF" w14:textId="77777777" w:rsidR="00E73571" w:rsidRPr="00EC4A4D" w:rsidRDefault="00E73571" w:rsidP="00E73571">
      <w:pPr>
        <w:pStyle w:val="Zkladntext"/>
        <w:ind w:left="900"/>
        <w:rPr>
          <w:rFonts w:ascii="Arial Narrow" w:hAnsi="Arial Narrow" w:cs="Arial"/>
          <w:color w:val="auto"/>
          <w:sz w:val="24"/>
          <w:szCs w:val="22"/>
        </w:rPr>
      </w:pPr>
    </w:p>
    <w:p w14:paraId="74BA16F6" w14:textId="77777777" w:rsidR="005874FF" w:rsidRDefault="005874FF" w:rsidP="005874FF">
      <w:pPr>
        <w:pStyle w:val="Zkladntext"/>
        <w:numPr>
          <w:ilvl w:val="2"/>
          <w:numId w:val="4"/>
        </w:numPr>
        <w:tabs>
          <w:tab w:val="clear" w:pos="2136"/>
          <w:tab w:val="num" w:pos="709"/>
          <w:tab w:val="num" w:pos="1287"/>
        </w:tabs>
        <w:ind w:left="709" w:hanging="709"/>
        <w:jc w:val="both"/>
        <w:rPr>
          <w:rFonts w:ascii="Arial Narrow" w:hAnsi="Arial Narrow" w:cs="Arial"/>
          <w:color w:val="auto"/>
          <w:sz w:val="24"/>
          <w:szCs w:val="24"/>
        </w:rPr>
      </w:pPr>
      <w:r w:rsidRPr="009D191A">
        <w:rPr>
          <w:rFonts w:ascii="Arial Narrow" w:hAnsi="Arial Narrow" w:cs="Arial"/>
          <w:color w:val="auto"/>
          <w:sz w:val="24"/>
          <w:szCs w:val="24"/>
        </w:rPr>
        <w:t>Zhotovitel je povinen zajistit, aby příslušné doklady vztahující se k Dílu splňovaly náležitosti účetního dokladu ve smyslu § 11 zákona o účetnictví (s výjimkou odst. 1., písm. f) zákona), a aby předmětné doklady byly správné, úplné, průkazné, srozumitelné, vedené v písemné formě chronologicky a způsobem zaručujícím jejich trvalost. Zhotovitel je povinen vést účetnictví způsobem, který zajistí jednoznačné přiřazení veškerých účetních operací (položek) souvisejících se skutečně vynaloženými náklady (výdaji) ke konkrétnímu Dílu</w:t>
      </w:r>
      <w:r w:rsidRPr="00711760">
        <w:rPr>
          <w:rFonts w:ascii="Arial Narrow" w:hAnsi="Arial Narrow" w:cs="Arial"/>
          <w:color w:val="auto"/>
          <w:sz w:val="24"/>
          <w:szCs w:val="24"/>
        </w:rPr>
        <w:t>.</w:t>
      </w:r>
    </w:p>
    <w:p w14:paraId="220FCEE9" w14:textId="77777777" w:rsidR="005874FF" w:rsidRPr="006A68E5" w:rsidRDefault="005874FF" w:rsidP="005874FF">
      <w:pPr>
        <w:pStyle w:val="Zkladntext"/>
        <w:numPr>
          <w:ilvl w:val="2"/>
          <w:numId w:val="4"/>
        </w:numPr>
        <w:tabs>
          <w:tab w:val="clear" w:pos="2136"/>
          <w:tab w:val="num" w:pos="709"/>
        </w:tabs>
        <w:ind w:left="709" w:hanging="709"/>
        <w:jc w:val="both"/>
        <w:rPr>
          <w:rFonts w:ascii="Arial Narrow" w:hAnsi="Arial Narrow" w:cs="Arial"/>
          <w:color w:val="auto"/>
          <w:sz w:val="22"/>
          <w:szCs w:val="22"/>
        </w:rPr>
      </w:pPr>
      <w:r w:rsidRPr="00F31488">
        <w:rPr>
          <w:rFonts w:ascii="Arial Narrow" w:hAnsi="Arial Narrow" w:cs="Arial"/>
          <w:color w:val="auto"/>
          <w:sz w:val="24"/>
          <w:szCs w:val="24"/>
        </w:rPr>
        <w:t xml:space="preserve">Dílo  bude fakturováno dle  § 92a zákona o DPH v režimu přenesené daňové povinnosti. </w:t>
      </w:r>
    </w:p>
    <w:p w14:paraId="36B14E22" w14:textId="77777777" w:rsidR="00657D88" w:rsidRDefault="00657D88" w:rsidP="00E73571">
      <w:pPr>
        <w:pStyle w:val="Zkladntext"/>
        <w:ind w:left="900"/>
        <w:rPr>
          <w:rFonts w:ascii="Arial Narrow" w:hAnsi="Arial Narrow" w:cs="Arial"/>
          <w:color w:val="auto"/>
          <w:sz w:val="22"/>
          <w:szCs w:val="22"/>
        </w:rPr>
      </w:pPr>
    </w:p>
    <w:p w14:paraId="4B0F383B" w14:textId="77777777" w:rsidR="00657D88" w:rsidRDefault="00657D88" w:rsidP="00E73571">
      <w:pPr>
        <w:pStyle w:val="Zkladntext"/>
        <w:ind w:left="900"/>
        <w:rPr>
          <w:rFonts w:ascii="Arial Narrow" w:hAnsi="Arial Narrow" w:cs="Arial"/>
          <w:color w:val="auto"/>
          <w:sz w:val="22"/>
          <w:szCs w:val="22"/>
        </w:rPr>
      </w:pPr>
    </w:p>
    <w:p w14:paraId="21ED0D05" w14:textId="77777777" w:rsidR="00657D88" w:rsidRDefault="00657D88" w:rsidP="00E73571">
      <w:pPr>
        <w:pStyle w:val="Zkladntext"/>
        <w:ind w:left="900"/>
        <w:rPr>
          <w:rFonts w:ascii="Arial Narrow" w:hAnsi="Arial Narrow" w:cs="Arial"/>
          <w:color w:val="auto"/>
          <w:sz w:val="22"/>
          <w:szCs w:val="22"/>
        </w:rPr>
      </w:pPr>
    </w:p>
    <w:p w14:paraId="1E194DA3" w14:textId="77777777" w:rsidR="00657D88" w:rsidRPr="002C469F" w:rsidRDefault="00657D88" w:rsidP="00E73571">
      <w:pPr>
        <w:pStyle w:val="Zkladntext"/>
        <w:ind w:left="900"/>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73571" w:rsidRPr="002C469F" w14:paraId="0DE3D18C" w14:textId="77777777" w:rsidTr="004B5882">
        <w:trPr>
          <w:trHeight w:val="604"/>
        </w:trPr>
        <w:tc>
          <w:tcPr>
            <w:tcW w:w="9072" w:type="dxa"/>
            <w:shd w:val="clear" w:color="auto" w:fill="E0E0E0"/>
            <w:vAlign w:val="center"/>
          </w:tcPr>
          <w:p w14:paraId="735E90BF" w14:textId="77777777" w:rsidR="00E73571" w:rsidRPr="002C469F" w:rsidRDefault="00E73571" w:rsidP="004B5882">
            <w:pPr>
              <w:pStyle w:val="Nadpis1"/>
              <w:numPr>
                <w:ilvl w:val="0"/>
                <w:numId w:val="6"/>
              </w:numPr>
              <w:rPr>
                <w:rFonts w:ascii="Arial Narrow" w:hAnsi="Arial Narrow" w:cs="Arial"/>
                <w:bCs/>
                <w:caps/>
                <w:szCs w:val="24"/>
              </w:rPr>
            </w:pPr>
            <w:r w:rsidRPr="002C469F">
              <w:rPr>
                <w:rFonts w:ascii="Arial Narrow" w:hAnsi="Arial Narrow" w:cs="Arial"/>
                <w:caps/>
                <w:szCs w:val="24"/>
              </w:rPr>
              <w:t>Majetkové sankce</w:t>
            </w:r>
          </w:p>
        </w:tc>
      </w:tr>
    </w:tbl>
    <w:p w14:paraId="77EA9989" w14:textId="77777777" w:rsidR="00E73571" w:rsidRPr="002C469F" w:rsidRDefault="00E73571" w:rsidP="00E73571">
      <w:pPr>
        <w:jc w:val="both"/>
        <w:rPr>
          <w:rFonts w:ascii="Arial Narrow" w:hAnsi="Arial Narrow" w:cs="Arial"/>
          <w:sz w:val="20"/>
          <w:szCs w:val="20"/>
        </w:rPr>
      </w:pPr>
    </w:p>
    <w:p w14:paraId="7E110704"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neplnění dohodnutých termínů</w:t>
      </w:r>
    </w:p>
    <w:p w14:paraId="6E47142B" w14:textId="77777777" w:rsidR="00E73571" w:rsidRPr="00955BCC"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Pokud </w:t>
      </w:r>
      <w:r w:rsidRPr="00446372">
        <w:rPr>
          <w:rFonts w:ascii="Arial Narrow" w:hAnsi="Arial Narrow" w:cs="Arial"/>
          <w:sz w:val="22"/>
          <w:szCs w:val="22"/>
        </w:rPr>
        <w:t>bude Zhotovitel v </w:t>
      </w:r>
      <w:r w:rsidRPr="00955BCC">
        <w:rPr>
          <w:rFonts w:ascii="Arial Narrow" w:hAnsi="Arial Narrow" w:cs="Arial"/>
          <w:sz w:val="22"/>
          <w:szCs w:val="22"/>
        </w:rPr>
        <w:t xml:space="preserve">prodlení proti sjednanému Termínu předání a převzetí Díla je povinen zaplatit Objednateli smluvní pokutu ve výši 10.000,- Kč za každý i započatý den prodlení a to prvních 15 dnů prodlení. </w:t>
      </w:r>
    </w:p>
    <w:p w14:paraId="37DDAF3B" w14:textId="6C3BFB4D" w:rsidR="00E73571" w:rsidRPr="00955BCC" w:rsidRDefault="00E73571" w:rsidP="00E73571">
      <w:pPr>
        <w:numPr>
          <w:ilvl w:val="2"/>
          <w:numId w:val="6"/>
        </w:numPr>
        <w:jc w:val="both"/>
        <w:rPr>
          <w:rFonts w:ascii="Arial Narrow" w:hAnsi="Arial Narrow" w:cs="Arial"/>
          <w:sz w:val="22"/>
          <w:szCs w:val="22"/>
        </w:rPr>
      </w:pPr>
      <w:r w:rsidRPr="00955BCC">
        <w:rPr>
          <w:rFonts w:ascii="Arial Narrow" w:hAnsi="Arial Narrow" w:cs="Arial"/>
          <w:sz w:val="22"/>
          <w:szCs w:val="22"/>
        </w:rPr>
        <w:t>Pokud bude Zhotovitel v prodlení proti Termínu předání a převzetí Díla o více jak 15 dnů</w:t>
      </w:r>
      <w:r w:rsidR="007905B0">
        <w:rPr>
          <w:rFonts w:ascii="Arial Narrow" w:hAnsi="Arial Narrow" w:cs="Arial"/>
          <w:sz w:val="22"/>
          <w:szCs w:val="22"/>
        </w:rPr>
        <w:t>,</w:t>
      </w:r>
      <w:r w:rsidRPr="00955BCC">
        <w:rPr>
          <w:rFonts w:ascii="Arial Narrow" w:hAnsi="Arial Narrow" w:cs="Arial"/>
          <w:sz w:val="22"/>
          <w:szCs w:val="22"/>
        </w:rPr>
        <w:t xml:space="preserve"> je povinen zaplatit Objednateli další smluvní pokutu ve výši dalších 10.000,- Kč za šestnáctý a každý další i započatý den prodlení. Celková výše pokuty bude tedy od uvedeného termínu 20.000,- Kč za každý den.</w:t>
      </w:r>
    </w:p>
    <w:p w14:paraId="4E983CC7" w14:textId="77777777" w:rsidR="00E73571" w:rsidRPr="00446372" w:rsidRDefault="00E73571" w:rsidP="00E73571">
      <w:pPr>
        <w:ind w:left="720"/>
        <w:jc w:val="both"/>
        <w:rPr>
          <w:rFonts w:ascii="Arial Narrow" w:hAnsi="Arial Narrow" w:cs="Arial"/>
          <w:sz w:val="22"/>
          <w:szCs w:val="22"/>
        </w:rPr>
      </w:pPr>
    </w:p>
    <w:p w14:paraId="41609009" w14:textId="77777777" w:rsidR="00E73571" w:rsidRPr="00446372" w:rsidRDefault="00E73571" w:rsidP="00E73571">
      <w:pPr>
        <w:numPr>
          <w:ilvl w:val="1"/>
          <w:numId w:val="6"/>
        </w:numPr>
        <w:tabs>
          <w:tab w:val="num" w:pos="720"/>
        </w:tabs>
        <w:ind w:left="720"/>
        <w:jc w:val="both"/>
        <w:rPr>
          <w:rFonts w:ascii="Arial Narrow" w:hAnsi="Arial Narrow" w:cs="Arial"/>
          <w:sz w:val="22"/>
          <w:szCs w:val="22"/>
        </w:rPr>
      </w:pPr>
      <w:r w:rsidRPr="00446372">
        <w:rPr>
          <w:rFonts w:ascii="Arial Narrow" w:hAnsi="Arial Narrow" w:cs="Arial"/>
          <w:sz w:val="22"/>
          <w:szCs w:val="22"/>
        </w:rPr>
        <w:t>Sankce za neodstranění vad a nedodělků zjištěných při předání a převzetí Díla</w:t>
      </w:r>
    </w:p>
    <w:p w14:paraId="308278C5" w14:textId="77777777" w:rsidR="00E73571" w:rsidRPr="00446372" w:rsidRDefault="00E73571" w:rsidP="00E73571">
      <w:pPr>
        <w:numPr>
          <w:ilvl w:val="2"/>
          <w:numId w:val="6"/>
        </w:numPr>
        <w:jc w:val="both"/>
        <w:rPr>
          <w:rFonts w:ascii="Arial Narrow" w:hAnsi="Arial Narrow" w:cs="Arial"/>
          <w:sz w:val="22"/>
          <w:szCs w:val="22"/>
        </w:rPr>
      </w:pPr>
      <w:r w:rsidRPr="00446372">
        <w:rPr>
          <w:rFonts w:ascii="Arial Narrow" w:hAnsi="Arial Narrow" w:cs="Arial"/>
          <w:sz w:val="22"/>
          <w:szCs w:val="22"/>
        </w:rPr>
        <w:t>Pokud Zhotovitel nenastoupí do pěti dnů od Termínu předání a převzetí Díla k odstraňování vad či nedodělků uvedených v zápise o předání a převzetí Díla, je povinen zaplatit Objednateli smluvní pokutu 1.000,- Kč za každý nedodělek či vadu, na jejichž odstraňování nenastoupil ve sjednaném termínu, a za každý den prodlení.</w:t>
      </w:r>
    </w:p>
    <w:p w14:paraId="185FECB2" w14:textId="77777777" w:rsidR="00E73571" w:rsidRPr="00446372" w:rsidRDefault="00E73571" w:rsidP="00E73571">
      <w:pPr>
        <w:numPr>
          <w:ilvl w:val="2"/>
          <w:numId w:val="6"/>
        </w:numPr>
        <w:jc w:val="both"/>
        <w:rPr>
          <w:rFonts w:ascii="Arial Narrow" w:hAnsi="Arial Narrow" w:cs="Arial"/>
          <w:sz w:val="22"/>
          <w:szCs w:val="22"/>
        </w:rPr>
      </w:pPr>
      <w:r w:rsidRPr="00446372">
        <w:rPr>
          <w:rFonts w:ascii="Arial Narrow" w:hAnsi="Arial Narrow" w:cs="Arial"/>
          <w:sz w:val="22"/>
          <w:szCs w:val="22"/>
        </w:rPr>
        <w:t>Pokud Zhotovitel neodstraní nedodělky či vady uvedené v zápise o předání a převzetí Díla v dohodnutém termínu zaplatí Objednateli smluvní pokutu 1.000,- Kč za každý nedodělek či vadu, u nichž je v prodlení a za každý den prodlení.</w:t>
      </w:r>
    </w:p>
    <w:p w14:paraId="330814F3" w14:textId="77777777" w:rsidR="00E73571" w:rsidRDefault="00E73571" w:rsidP="00E73571">
      <w:pPr>
        <w:jc w:val="both"/>
        <w:rPr>
          <w:rFonts w:ascii="Arial Narrow" w:hAnsi="Arial Narrow" w:cs="Arial"/>
          <w:sz w:val="22"/>
          <w:szCs w:val="22"/>
        </w:rPr>
      </w:pPr>
    </w:p>
    <w:p w14:paraId="58186F2A" w14:textId="77777777" w:rsidR="00E73571" w:rsidRPr="004A0C58" w:rsidRDefault="00E73571" w:rsidP="00E73571">
      <w:pPr>
        <w:jc w:val="both"/>
        <w:rPr>
          <w:rFonts w:ascii="Arial Narrow" w:hAnsi="Arial Narrow" w:cs="Arial"/>
          <w:sz w:val="22"/>
          <w:szCs w:val="22"/>
        </w:rPr>
      </w:pPr>
    </w:p>
    <w:p w14:paraId="3C6D83A3" w14:textId="77777777" w:rsidR="00E73571" w:rsidRPr="004A0C58" w:rsidRDefault="00E73571" w:rsidP="00E73571">
      <w:pPr>
        <w:numPr>
          <w:ilvl w:val="1"/>
          <w:numId w:val="6"/>
        </w:numPr>
        <w:tabs>
          <w:tab w:val="num" w:pos="720"/>
        </w:tabs>
        <w:ind w:left="720"/>
        <w:jc w:val="both"/>
        <w:rPr>
          <w:rFonts w:ascii="Arial Narrow" w:hAnsi="Arial Narrow" w:cs="Arial"/>
          <w:sz w:val="22"/>
          <w:szCs w:val="22"/>
        </w:rPr>
      </w:pPr>
      <w:r w:rsidRPr="004A0C58">
        <w:rPr>
          <w:rFonts w:ascii="Arial Narrow" w:hAnsi="Arial Narrow" w:cs="Arial"/>
          <w:sz w:val="22"/>
          <w:szCs w:val="22"/>
        </w:rPr>
        <w:t>Sankce za neodstranění reklamovaných vad</w:t>
      </w:r>
    </w:p>
    <w:p w14:paraId="505FD4D6" w14:textId="77777777" w:rsidR="00E73571" w:rsidRPr="004A0C58" w:rsidRDefault="00E73571" w:rsidP="00E73571">
      <w:pPr>
        <w:numPr>
          <w:ilvl w:val="2"/>
          <w:numId w:val="6"/>
        </w:numPr>
        <w:jc w:val="both"/>
        <w:rPr>
          <w:rFonts w:ascii="Arial Narrow" w:hAnsi="Arial Narrow" w:cs="Arial"/>
          <w:sz w:val="22"/>
          <w:szCs w:val="22"/>
        </w:rPr>
      </w:pPr>
      <w:r w:rsidRPr="004A0C58">
        <w:rPr>
          <w:rFonts w:ascii="Arial Narrow" w:hAnsi="Arial Narrow" w:cs="Arial"/>
          <w:sz w:val="22"/>
          <w:szCs w:val="22"/>
        </w:rPr>
        <w:t>Pokud Zhotovitel nenastoupí ve sjednaném termínu, nejpozději však ve lhůtě do deseti dnů ode dne obdržení reklamace Objednatele k odstraňování reklamované vady (případně vad), je povinen zaplatit Objednateli smluvní pokutu 1.000,- Kč za každou reklamovanou vadu, na jejíž odstraňování nenastoupil ve sjednaném termínu a za každý den prodlení.</w:t>
      </w:r>
    </w:p>
    <w:p w14:paraId="077500AB" w14:textId="77777777" w:rsidR="00E73571" w:rsidRPr="004A0C58" w:rsidRDefault="00E73571" w:rsidP="00E73571">
      <w:pPr>
        <w:numPr>
          <w:ilvl w:val="2"/>
          <w:numId w:val="6"/>
        </w:numPr>
        <w:jc w:val="both"/>
        <w:rPr>
          <w:rFonts w:ascii="Arial Narrow" w:hAnsi="Arial Narrow" w:cs="Arial"/>
          <w:sz w:val="22"/>
          <w:szCs w:val="22"/>
        </w:rPr>
      </w:pPr>
      <w:r w:rsidRPr="004A0C58">
        <w:rPr>
          <w:rFonts w:ascii="Arial Narrow" w:hAnsi="Arial Narrow" w:cs="Arial"/>
          <w:sz w:val="22"/>
          <w:szCs w:val="22"/>
        </w:rPr>
        <w:t>Pokud Zhotovitel neodstraní reklamovanou vadu ve sjednaném termínu, je povinen zaplatit Objednateli smluvní pokutu 1.000,- Kč za každou reklamovanou vadu, u níž je v prodlení a za každý den prodlení takovéto vady.</w:t>
      </w:r>
    </w:p>
    <w:p w14:paraId="2EA75B51" w14:textId="77777777" w:rsidR="00E73571" w:rsidRPr="004A0C58" w:rsidRDefault="00E73571" w:rsidP="00E73571">
      <w:pPr>
        <w:numPr>
          <w:ilvl w:val="2"/>
          <w:numId w:val="6"/>
        </w:numPr>
        <w:jc w:val="both"/>
        <w:rPr>
          <w:rFonts w:ascii="Arial Narrow" w:hAnsi="Arial Narrow" w:cs="Arial"/>
          <w:sz w:val="22"/>
          <w:szCs w:val="22"/>
        </w:rPr>
      </w:pPr>
      <w:r w:rsidRPr="004A0C58">
        <w:rPr>
          <w:rFonts w:ascii="Arial Narrow" w:hAnsi="Arial Narrow" w:cs="Arial"/>
          <w:sz w:val="22"/>
          <w:szCs w:val="22"/>
        </w:rPr>
        <w:t>Označil-li Objednatel v reklamaci, že se jedná o vadu, která brání řádnému užívání Díla, případně hrozí nebezpečí škody velkého rozsahu (havárie), sjednávají obě smluvní strany smluvní pokutu ve výši 10.000,- Kč za každý i započatý den prodlení.</w:t>
      </w:r>
    </w:p>
    <w:p w14:paraId="6566F8EE" w14:textId="77777777" w:rsidR="00E73571" w:rsidRDefault="00E73571" w:rsidP="00E73571">
      <w:pPr>
        <w:ind w:left="720"/>
        <w:jc w:val="both"/>
        <w:rPr>
          <w:rFonts w:ascii="Arial Narrow" w:hAnsi="Arial Narrow" w:cs="Arial"/>
          <w:sz w:val="22"/>
          <w:szCs w:val="22"/>
        </w:rPr>
      </w:pPr>
    </w:p>
    <w:p w14:paraId="3A68BFBE"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nedodržování BOZP na staveništi</w:t>
      </w:r>
    </w:p>
    <w:p w14:paraId="5F90AA79"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Pokud Zhotovitel poruší nařízení stanovené plánem BOZP nebo koordinátorem BOZP, má Objednatel právo, na základě zápisu do stavebního deníku a pořízení fotografie předmětného porušení BOZP, udělit Zhot</w:t>
      </w:r>
      <w:r>
        <w:rPr>
          <w:rFonts w:ascii="Arial Narrow" w:hAnsi="Arial Narrow" w:cs="Arial"/>
          <w:sz w:val="22"/>
          <w:szCs w:val="22"/>
        </w:rPr>
        <w:t>oviteli smluvní pokutu ve výši 1</w:t>
      </w:r>
      <w:r w:rsidRPr="002C469F">
        <w:rPr>
          <w:rFonts w:ascii="Arial Narrow" w:hAnsi="Arial Narrow" w:cs="Arial"/>
          <w:sz w:val="22"/>
          <w:szCs w:val="22"/>
        </w:rPr>
        <w:t>.000,- Kč za každé zjištění a každý i započatý den prodlení odstranění porušení podmínek dodržování zásad BOZP. Zjevnou vadu porušení BOZP musí Objednateli nebo jeho zástupci (</w:t>
      </w:r>
      <w:r>
        <w:rPr>
          <w:rFonts w:ascii="Arial Narrow" w:hAnsi="Arial Narrow" w:cs="Arial"/>
          <w:sz w:val="22"/>
          <w:szCs w:val="22"/>
        </w:rPr>
        <w:t>TDS</w:t>
      </w:r>
      <w:r w:rsidRPr="002C469F">
        <w:rPr>
          <w:rFonts w:ascii="Arial Narrow" w:hAnsi="Arial Narrow" w:cs="Arial"/>
          <w:sz w:val="22"/>
          <w:szCs w:val="22"/>
        </w:rPr>
        <w:t>), potvrdit koordinátor BOZP. (Např. zasláním fotografie koordinátorovi BOZP prostřednictvím emailu).</w:t>
      </w:r>
    </w:p>
    <w:p w14:paraId="4BE8C49D" w14:textId="77777777" w:rsidR="00E73571" w:rsidRPr="002C469F" w:rsidRDefault="00E73571" w:rsidP="00E73571">
      <w:pPr>
        <w:jc w:val="both"/>
        <w:rPr>
          <w:rFonts w:ascii="Arial Narrow" w:hAnsi="Arial Narrow" w:cs="Arial"/>
          <w:sz w:val="22"/>
          <w:szCs w:val="22"/>
        </w:rPr>
      </w:pPr>
    </w:p>
    <w:p w14:paraId="3BCBA103" w14:textId="77777777" w:rsidR="00E73571" w:rsidRPr="004A0C58" w:rsidRDefault="00E73571" w:rsidP="00E73571">
      <w:pPr>
        <w:numPr>
          <w:ilvl w:val="1"/>
          <w:numId w:val="6"/>
        </w:numPr>
        <w:tabs>
          <w:tab w:val="num" w:pos="720"/>
        </w:tabs>
        <w:ind w:left="720"/>
        <w:jc w:val="both"/>
        <w:rPr>
          <w:rFonts w:ascii="Arial Narrow" w:hAnsi="Arial Narrow" w:cs="Arial"/>
          <w:sz w:val="22"/>
          <w:szCs w:val="22"/>
        </w:rPr>
      </w:pPr>
      <w:r w:rsidRPr="004A0C58">
        <w:rPr>
          <w:rFonts w:ascii="Arial Narrow" w:hAnsi="Arial Narrow" w:cs="Arial"/>
          <w:sz w:val="22"/>
          <w:szCs w:val="22"/>
        </w:rPr>
        <w:t>Sankce za nevyklizení staveniště</w:t>
      </w:r>
    </w:p>
    <w:p w14:paraId="0DECD219" w14:textId="77777777" w:rsidR="00E73571" w:rsidRPr="004A0C58" w:rsidRDefault="00E73571" w:rsidP="00E73571">
      <w:pPr>
        <w:numPr>
          <w:ilvl w:val="2"/>
          <w:numId w:val="6"/>
        </w:numPr>
        <w:jc w:val="both"/>
        <w:rPr>
          <w:rFonts w:ascii="Arial Narrow" w:hAnsi="Arial Narrow" w:cs="Arial"/>
          <w:sz w:val="22"/>
          <w:szCs w:val="22"/>
        </w:rPr>
      </w:pPr>
      <w:r w:rsidRPr="004A0C58">
        <w:rPr>
          <w:rFonts w:ascii="Arial Narrow" w:hAnsi="Arial Narrow" w:cs="Arial"/>
          <w:sz w:val="22"/>
          <w:szCs w:val="22"/>
        </w:rPr>
        <w:t>Pokud Zhotovitel nevyklidí staveniště ve sjednaném termínu, nejpozději však do Termínu vyklizení staveniště dle čl. 3.1 této Smlouvy, je povinen zaplatit Objednateli smluvní pokutu ve výši</w:t>
      </w:r>
      <w:r>
        <w:rPr>
          <w:rFonts w:ascii="Arial Narrow" w:hAnsi="Arial Narrow" w:cs="Arial"/>
          <w:sz w:val="22"/>
          <w:szCs w:val="22"/>
        </w:rPr>
        <w:t xml:space="preserve"> 1</w:t>
      </w:r>
      <w:r w:rsidRPr="004A0C58">
        <w:rPr>
          <w:rFonts w:ascii="Arial Narrow" w:hAnsi="Arial Narrow" w:cs="Arial"/>
          <w:sz w:val="22"/>
          <w:szCs w:val="22"/>
        </w:rPr>
        <w:t>.000,- Kč za každý den prodlení.</w:t>
      </w:r>
    </w:p>
    <w:p w14:paraId="5144D309" w14:textId="77777777" w:rsidR="00E73571" w:rsidRDefault="00E73571" w:rsidP="00E73571">
      <w:pPr>
        <w:jc w:val="both"/>
        <w:rPr>
          <w:rFonts w:ascii="Arial Narrow" w:hAnsi="Arial Narrow" w:cs="Arial"/>
          <w:sz w:val="22"/>
          <w:szCs w:val="22"/>
        </w:rPr>
      </w:pPr>
    </w:p>
    <w:p w14:paraId="5860E4D2"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Sankce za nepřítomnost stavebního deníku na staveništi</w:t>
      </w:r>
    </w:p>
    <w:p w14:paraId="1837435A" w14:textId="77777777" w:rsidR="00E73571"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Pokud Zhotovitel nepředloží Objednateli nebo jeho smluvnímu zástupci stavební deník v průběhu pracovní doby, viz ustanovení čl. 8.1.2 této Smlouvy, je povinen zaplatit Objednateli smluvní pokutu </w:t>
      </w:r>
      <w:r>
        <w:rPr>
          <w:rFonts w:ascii="Arial Narrow" w:hAnsi="Arial Narrow" w:cs="Arial"/>
          <w:sz w:val="22"/>
          <w:szCs w:val="22"/>
        </w:rPr>
        <w:t>1</w:t>
      </w:r>
      <w:r w:rsidRPr="002C469F">
        <w:rPr>
          <w:rFonts w:ascii="Arial Narrow" w:hAnsi="Arial Narrow" w:cs="Arial"/>
          <w:sz w:val="22"/>
          <w:szCs w:val="22"/>
        </w:rPr>
        <w:t>.000,- Kč za každý takovýto případ. Za pracovní den se pro účely tohoto článku považuje každý den, kdy Zhotovitel provádí stavební práce na předmětném plnění této Smlouvy.</w:t>
      </w:r>
    </w:p>
    <w:p w14:paraId="1B1F9F3A" w14:textId="77777777" w:rsidR="004B5882" w:rsidRDefault="004B5882" w:rsidP="004B5882">
      <w:pPr>
        <w:ind w:left="720"/>
        <w:jc w:val="both"/>
        <w:rPr>
          <w:rFonts w:ascii="Arial Narrow" w:hAnsi="Arial Narrow" w:cs="Arial"/>
          <w:sz w:val="22"/>
          <w:szCs w:val="22"/>
        </w:rPr>
      </w:pPr>
    </w:p>
    <w:p w14:paraId="272C2B25" w14:textId="69D364F0" w:rsidR="004B5882" w:rsidRPr="004B5882" w:rsidRDefault="00ED6C84" w:rsidP="004B5882">
      <w:pPr>
        <w:numPr>
          <w:ilvl w:val="1"/>
          <w:numId w:val="6"/>
        </w:numPr>
        <w:tabs>
          <w:tab w:val="num" w:pos="720"/>
        </w:tabs>
        <w:ind w:left="720"/>
        <w:jc w:val="both"/>
        <w:rPr>
          <w:rFonts w:ascii="Arial Narrow" w:hAnsi="Arial Narrow" w:cs="Arial"/>
          <w:sz w:val="22"/>
          <w:szCs w:val="22"/>
        </w:rPr>
      </w:pPr>
      <w:r>
        <w:rPr>
          <w:rFonts w:ascii="Arial Narrow" w:hAnsi="Arial Narrow" w:cs="Arial"/>
          <w:sz w:val="22"/>
          <w:szCs w:val="22"/>
        </w:rPr>
        <w:t>Pokud</w:t>
      </w:r>
      <w:r w:rsidR="005A54DD">
        <w:rPr>
          <w:rFonts w:ascii="Arial Narrow" w:hAnsi="Arial Narrow" w:cs="Arial"/>
          <w:sz w:val="22"/>
          <w:szCs w:val="22"/>
        </w:rPr>
        <w:t xml:space="preserve"> </w:t>
      </w:r>
      <w:r w:rsidR="004B5882" w:rsidRPr="004B5882">
        <w:rPr>
          <w:rFonts w:ascii="Arial Narrow" w:hAnsi="Arial Narrow" w:cs="Arial"/>
          <w:sz w:val="22"/>
          <w:szCs w:val="22"/>
        </w:rPr>
        <w:t>monitorovatelné ukazatele nebudou vyhovovat ani v době delší než 1 měsíc od ukončení prvního zkušebního provozu, ve kterém v rámci předávacího protokolu byl výsledek měření stanoven „nevyhověl ve zkušebním provozu“, pak Zhotovitel uhradí Objednateli smluvní pokutu ve výši 2</w:t>
      </w:r>
      <w:r>
        <w:rPr>
          <w:rFonts w:ascii="Arial Narrow" w:hAnsi="Arial Narrow" w:cs="Arial"/>
          <w:sz w:val="22"/>
          <w:szCs w:val="22"/>
        </w:rPr>
        <w:t>.</w:t>
      </w:r>
      <w:r w:rsidR="004B5882" w:rsidRPr="004B5882">
        <w:rPr>
          <w:rFonts w:ascii="Arial Narrow" w:hAnsi="Arial Narrow" w:cs="Arial"/>
          <w:sz w:val="22"/>
          <w:szCs w:val="22"/>
        </w:rPr>
        <w:t xml:space="preserve">000,- Kč za každý </w:t>
      </w:r>
      <w:r w:rsidR="004B5882">
        <w:rPr>
          <w:rFonts w:ascii="Arial Narrow" w:hAnsi="Arial Narrow" w:cs="Arial"/>
          <w:sz w:val="22"/>
          <w:szCs w:val="22"/>
        </w:rPr>
        <w:t xml:space="preserve">i započatý </w:t>
      </w:r>
      <w:r w:rsidR="004B5882" w:rsidRPr="004B5882">
        <w:rPr>
          <w:rFonts w:ascii="Arial Narrow" w:hAnsi="Arial Narrow" w:cs="Arial"/>
          <w:sz w:val="22"/>
          <w:szCs w:val="22"/>
        </w:rPr>
        <w:t>den neshody</w:t>
      </w:r>
      <w:r>
        <w:rPr>
          <w:rFonts w:ascii="Arial Narrow" w:hAnsi="Arial Narrow" w:cs="Arial"/>
          <w:sz w:val="22"/>
          <w:szCs w:val="22"/>
        </w:rPr>
        <w:t>,</w:t>
      </w:r>
      <w:r w:rsidR="004B5882" w:rsidRPr="004B5882">
        <w:rPr>
          <w:rFonts w:ascii="Arial Narrow" w:hAnsi="Arial Narrow" w:cs="Arial"/>
          <w:sz w:val="22"/>
          <w:szCs w:val="22"/>
        </w:rPr>
        <w:t xml:space="preserve"> počínaje prvním dnem od ukončení prodlouženého zkušebního provoz až do úplného odstranění neshody.</w:t>
      </w:r>
    </w:p>
    <w:p w14:paraId="647FF152" w14:textId="77777777" w:rsidR="00E73571" w:rsidRPr="002C469F" w:rsidRDefault="00E73571" w:rsidP="00E73571">
      <w:pPr>
        <w:jc w:val="both"/>
        <w:rPr>
          <w:rFonts w:ascii="Arial Narrow" w:hAnsi="Arial Narrow" w:cs="Arial"/>
          <w:sz w:val="22"/>
          <w:szCs w:val="22"/>
        </w:rPr>
      </w:pPr>
    </w:p>
    <w:p w14:paraId="1B59D08D" w14:textId="77777777" w:rsidR="00E73571" w:rsidRPr="002C469F" w:rsidRDefault="00E73571" w:rsidP="00E73571">
      <w:pPr>
        <w:numPr>
          <w:ilvl w:val="1"/>
          <w:numId w:val="6"/>
        </w:numPr>
        <w:tabs>
          <w:tab w:val="num" w:pos="720"/>
        </w:tabs>
        <w:spacing w:after="240"/>
        <w:ind w:left="720"/>
        <w:jc w:val="both"/>
        <w:rPr>
          <w:rFonts w:ascii="Arial Narrow" w:hAnsi="Arial Narrow" w:cs="Arial"/>
          <w:sz w:val="22"/>
          <w:szCs w:val="22"/>
        </w:rPr>
      </w:pPr>
      <w:r w:rsidRPr="002C469F">
        <w:rPr>
          <w:rFonts w:ascii="Arial Narrow" w:hAnsi="Arial Narrow" w:cs="Arial"/>
          <w:sz w:val="22"/>
          <w:szCs w:val="22"/>
        </w:rPr>
        <w:t>Úrok z prodlení a majetkové sankce za prodlení s úhradou</w:t>
      </w:r>
    </w:p>
    <w:p w14:paraId="5FA26B11" w14:textId="77777777" w:rsidR="00E73571" w:rsidRPr="005C0EAF" w:rsidRDefault="00E73571" w:rsidP="00E73571">
      <w:pPr>
        <w:numPr>
          <w:ilvl w:val="1"/>
          <w:numId w:val="6"/>
        </w:numPr>
        <w:tabs>
          <w:tab w:val="num" w:pos="720"/>
        </w:tabs>
        <w:ind w:left="720"/>
        <w:jc w:val="both"/>
        <w:rPr>
          <w:rFonts w:ascii="Arial Narrow" w:hAnsi="Arial Narrow" w:cs="Arial"/>
          <w:sz w:val="22"/>
          <w:szCs w:val="22"/>
        </w:rPr>
      </w:pPr>
      <w:r w:rsidRPr="005C0EAF">
        <w:rPr>
          <w:rFonts w:ascii="Arial Narrow" w:hAnsi="Arial Narrow" w:cs="Arial"/>
          <w:sz w:val="22"/>
          <w:szCs w:val="22"/>
        </w:rPr>
        <w:t>Pokud bude Objednatel v prodlení s úhradou faktury proti sjednanému termínu je povinen zaplatit Zhotoviteli úrok z prodlení ve výši 0,05% z dlužné částky za každý i započatý den prodlení.</w:t>
      </w:r>
    </w:p>
    <w:p w14:paraId="74F24DB4" w14:textId="77777777" w:rsidR="00E73571" w:rsidRPr="005C0EAF" w:rsidRDefault="00E73571" w:rsidP="00E73571">
      <w:pPr>
        <w:numPr>
          <w:ilvl w:val="1"/>
          <w:numId w:val="6"/>
        </w:numPr>
        <w:tabs>
          <w:tab w:val="clear" w:pos="900"/>
          <w:tab w:val="num" w:pos="709"/>
        </w:tabs>
        <w:spacing w:after="120"/>
        <w:ind w:left="709" w:hanging="709"/>
        <w:jc w:val="both"/>
        <w:rPr>
          <w:rFonts w:ascii="Arial Narrow" w:hAnsi="Arial Narrow"/>
          <w:sz w:val="22"/>
          <w:szCs w:val="22"/>
        </w:rPr>
      </w:pPr>
      <w:r w:rsidRPr="005C0EAF">
        <w:rPr>
          <w:rFonts w:ascii="Arial Narrow" w:hAnsi="Arial Narrow"/>
          <w:sz w:val="22"/>
          <w:szCs w:val="22"/>
        </w:rPr>
        <w:t xml:space="preserve">Zaplacením sankcí dle tohoto článku není dotčeno právo Objednatele na náhradu škody </w:t>
      </w:r>
      <w:r w:rsidRPr="005C0EAF">
        <w:rPr>
          <w:rFonts w:ascii="Arial Narrow" w:hAnsi="Arial Narrow"/>
          <w:color w:val="000000" w:themeColor="text1"/>
          <w:sz w:val="22"/>
          <w:szCs w:val="22"/>
        </w:rPr>
        <w:t>zvlášť a v plné výši</w:t>
      </w:r>
      <w:r w:rsidRPr="005C0EAF">
        <w:rPr>
          <w:rFonts w:ascii="Arial Narrow" w:hAnsi="Arial Narrow"/>
          <w:sz w:val="22"/>
          <w:szCs w:val="22"/>
        </w:rPr>
        <w:t xml:space="preserve"> vzniklé mu v příčinné souvislosti s jednáním, nejednáním či opomenutím Zhotovitele, s nímž je spojena sankce dle této Smlouvy. Smluvní strany výslovně vylučují ustanovení § 2050 zákona č. 89/2012 Sb., občanského zákoníku. </w:t>
      </w:r>
    </w:p>
    <w:p w14:paraId="0E9BED20" w14:textId="77777777" w:rsidR="00E73571" w:rsidRDefault="00E73571" w:rsidP="00E73571">
      <w:pPr>
        <w:numPr>
          <w:ilvl w:val="1"/>
          <w:numId w:val="6"/>
        </w:numPr>
        <w:tabs>
          <w:tab w:val="clear" w:pos="900"/>
          <w:tab w:val="num" w:pos="709"/>
        </w:tabs>
        <w:spacing w:after="120"/>
        <w:ind w:left="709" w:hanging="709"/>
        <w:jc w:val="both"/>
        <w:rPr>
          <w:rFonts w:ascii="Arial Narrow" w:hAnsi="Arial Narrow"/>
          <w:sz w:val="22"/>
          <w:szCs w:val="22"/>
        </w:rPr>
      </w:pPr>
      <w:r w:rsidRPr="002C469F">
        <w:rPr>
          <w:rFonts w:ascii="Arial Narrow" w:hAnsi="Arial Narrow"/>
          <w:sz w:val="22"/>
          <w:szCs w:val="22"/>
        </w:rPr>
        <w:t>Sankce jsou splatné do 30 (třiceti) dnů od data, kdy byla povinné straně doručena písemná výzva k jejich zaplacení.</w:t>
      </w:r>
    </w:p>
    <w:p w14:paraId="56C8A0F3" w14:textId="77777777" w:rsidR="005A54DD" w:rsidRPr="002C469F" w:rsidRDefault="005A54DD" w:rsidP="005A54DD">
      <w:pPr>
        <w:spacing w:after="120"/>
        <w:ind w:left="709"/>
        <w:jc w:val="both"/>
        <w:rPr>
          <w:rFonts w:ascii="Arial Narrow" w:hAnsi="Arial Narrow"/>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73571" w:rsidRPr="002C469F" w14:paraId="75B9CBF0" w14:textId="77777777" w:rsidTr="004B5882">
        <w:trPr>
          <w:trHeight w:val="604"/>
        </w:trPr>
        <w:tc>
          <w:tcPr>
            <w:tcW w:w="9072" w:type="dxa"/>
            <w:shd w:val="clear" w:color="auto" w:fill="E0E0E0"/>
            <w:vAlign w:val="center"/>
          </w:tcPr>
          <w:p w14:paraId="0EE4AC7C" w14:textId="77777777" w:rsidR="00E73571" w:rsidRPr="002C469F" w:rsidRDefault="00E73571" w:rsidP="004B5882">
            <w:pPr>
              <w:pStyle w:val="Nadpis1"/>
              <w:numPr>
                <w:ilvl w:val="0"/>
                <w:numId w:val="6"/>
              </w:numPr>
              <w:rPr>
                <w:rFonts w:ascii="Arial Narrow" w:hAnsi="Arial Narrow" w:cs="Arial"/>
                <w:bCs/>
                <w:caps/>
                <w:szCs w:val="24"/>
              </w:rPr>
            </w:pPr>
            <w:r w:rsidRPr="002C469F">
              <w:rPr>
                <w:rFonts w:ascii="Arial Narrow" w:hAnsi="Arial Narrow" w:cs="Arial"/>
                <w:caps/>
                <w:szCs w:val="24"/>
              </w:rPr>
              <w:t>Staveniště</w:t>
            </w:r>
          </w:p>
        </w:tc>
      </w:tr>
    </w:tbl>
    <w:p w14:paraId="73D1AD8C" w14:textId="77777777" w:rsidR="00E73571" w:rsidRPr="002C469F" w:rsidRDefault="00E73571" w:rsidP="00E73571">
      <w:pPr>
        <w:jc w:val="both"/>
        <w:rPr>
          <w:rFonts w:ascii="Arial Narrow" w:hAnsi="Arial Narrow" w:cs="Arial"/>
          <w:sz w:val="20"/>
          <w:szCs w:val="20"/>
        </w:rPr>
      </w:pPr>
    </w:p>
    <w:p w14:paraId="4DFBBB56"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Předání a převzetí Staveniště</w:t>
      </w:r>
    </w:p>
    <w:p w14:paraId="4D4EA63C"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Objednatel je povinen předat Zhotoviteli Staveniště (nebo jeho ucelenou část) </w:t>
      </w:r>
      <w:r w:rsidRPr="00996458">
        <w:rPr>
          <w:rFonts w:ascii="Arial Narrow" w:hAnsi="Arial Narrow" w:cs="Arial"/>
          <w:sz w:val="22"/>
          <w:szCs w:val="22"/>
        </w:rPr>
        <w:t>v souladu s čl. 3.1 této Smlouvy</w:t>
      </w:r>
      <w:r w:rsidRPr="002C469F">
        <w:rPr>
          <w:rFonts w:ascii="Arial Narrow" w:hAnsi="Arial Narrow" w:cs="Arial"/>
          <w:sz w:val="22"/>
          <w:szCs w:val="22"/>
        </w:rPr>
        <w:t>, pokud se strany písemně nedohodnou jinak. Splnění termínu předání Staveniště je podstatnou náležitostí Smlouvy, na níž je závislé splnění Termínu předání a převzetí Díla.</w:t>
      </w:r>
    </w:p>
    <w:p w14:paraId="5D4C3D63" w14:textId="77777777" w:rsidR="00E73571"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O předání a převzetí Staveniště vyhotoví Zhotovitel písemný protokol, který obě strany podepíší. Za den předání Staveniště se považuje den, kdy dojde k oboustrannému podpisu příslušného protokolu. Staveništěm se pro účely této Smlouvy rozumí místo provádění Díla, ve smyslu podmínek této Smlouvy. Při předání staveniště bude Objednatelem určen způsob napojení na zdroj vody a elektřiny.</w:t>
      </w:r>
    </w:p>
    <w:p w14:paraId="50DBE6E4" w14:textId="77777777" w:rsidR="00E73571" w:rsidRPr="00041F79" w:rsidRDefault="00E73571" w:rsidP="00E73571">
      <w:pPr>
        <w:pStyle w:val="Odstavecseseznamem"/>
        <w:numPr>
          <w:ilvl w:val="2"/>
          <w:numId w:val="6"/>
        </w:numPr>
        <w:jc w:val="both"/>
        <w:rPr>
          <w:rFonts w:ascii="Arial Narrow" w:hAnsi="Arial Narrow" w:cs="Arial"/>
          <w:sz w:val="22"/>
          <w:szCs w:val="22"/>
        </w:rPr>
      </w:pPr>
      <w:r w:rsidRPr="00041F79">
        <w:rPr>
          <w:rFonts w:ascii="Arial Narrow" w:hAnsi="Arial Narrow" w:cs="Arial"/>
          <w:sz w:val="22"/>
          <w:szCs w:val="22"/>
        </w:rPr>
        <w:t>Zhotovitel je povinen užívat staveniště pouze pro účely související s prováděním předmětu plnění a při užívání staveniště je povinen dodržovat veškeré právní předpisy.</w:t>
      </w:r>
    </w:p>
    <w:p w14:paraId="1F359032" w14:textId="77777777" w:rsidR="00E73571" w:rsidRPr="002C469F" w:rsidRDefault="00E73571" w:rsidP="00E73571">
      <w:pPr>
        <w:numPr>
          <w:ilvl w:val="2"/>
          <w:numId w:val="6"/>
        </w:numPr>
        <w:jc w:val="both"/>
        <w:rPr>
          <w:rFonts w:ascii="Arial Narrow" w:hAnsi="Arial Narrow" w:cs="Palatino Linotype"/>
          <w:sz w:val="22"/>
          <w:szCs w:val="22"/>
        </w:rPr>
      </w:pPr>
      <w:r w:rsidRPr="00041F79">
        <w:rPr>
          <w:rFonts w:ascii="Arial Narrow" w:hAnsi="Arial Narrow" w:cs="Arial"/>
          <w:sz w:val="22"/>
          <w:szCs w:val="22"/>
        </w:rPr>
        <w:t>Zhotovitel se zavazuje zachovávat na staveništi čistotu a pořádek. Zhotovitel je povinen denně odstraňovat na své náklady odpady a nečistoty vzniklé z jeho činnosti či činností třetích</w:t>
      </w:r>
      <w:r w:rsidRPr="002C469F">
        <w:rPr>
          <w:rFonts w:ascii="Arial Narrow" w:hAnsi="Arial Narrow" w:cs="Palatino Linotype"/>
          <w:sz w:val="22"/>
          <w:szCs w:val="22"/>
        </w:rPr>
        <w:t xml:space="preserve">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w:t>
      </w:r>
    </w:p>
    <w:p w14:paraId="64E9A00F" w14:textId="77777777" w:rsidR="00E73571" w:rsidRPr="002C469F" w:rsidRDefault="00E73571" w:rsidP="00E73571">
      <w:pPr>
        <w:numPr>
          <w:ilvl w:val="2"/>
          <w:numId w:val="6"/>
        </w:numPr>
        <w:jc w:val="both"/>
        <w:rPr>
          <w:rFonts w:ascii="Arial Narrow" w:hAnsi="Arial Narrow" w:cs="Palatino Linotype"/>
          <w:sz w:val="22"/>
          <w:szCs w:val="22"/>
        </w:rPr>
      </w:pPr>
      <w:r w:rsidRPr="002C469F">
        <w:rPr>
          <w:rFonts w:ascii="Arial Narrow" w:hAnsi="Arial Narrow" w:cs="Palatino Linotype"/>
          <w:sz w:val="22"/>
          <w:szCs w:val="22"/>
        </w:rPr>
        <w:t>Zhotovitel bude mít v průběhu provádění Díla na staveništi výhradní odpovědnost za:</w:t>
      </w:r>
    </w:p>
    <w:p w14:paraId="71AE4DBE" w14:textId="77777777" w:rsidR="00E73571" w:rsidRPr="002C469F" w:rsidRDefault="00E73571" w:rsidP="00E73571">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zajištění bezpečnosti všech osob oprávněných k pohybu na staveništi a udržování staveniště v uspořádaném stavu za účelem předcházení vzniku škod a za bezpečné zajištění staveniště vůči okolnímu provozu a chodcům,</w:t>
      </w:r>
    </w:p>
    <w:p w14:paraId="46E95A40" w14:textId="77777777" w:rsidR="00E73571" w:rsidRPr="002C469F" w:rsidRDefault="00E73571" w:rsidP="00E73571">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lastRenderedPageBreak/>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prováděním Díla a za osazení případného dopravního značení,</w:t>
      </w:r>
    </w:p>
    <w:p w14:paraId="01381635" w14:textId="77777777" w:rsidR="00E73571" w:rsidRPr="002C469F" w:rsidRDefault="00E73571" w:rsidP="00E73571">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dodržování příslušných bezpečnostních a hygienických opatření a předpisů,</w:t>
      </w:r>
    </w:p>
    <w:p w14:paraId="5FB89145" w14:textId="77777777" w:rsidR="00E73571" w:rsidRPr="002C469F" w:rsidRDefault="00E73571" w:rsidP="00E73571">
      <w:pPr>
        <w:pStyle w:val="Standard"/>
        <w:numPr>
          <w:ilvl w:val="0"/>
          <w:numId w:val="19"/>
        </w:numPr>
        <w:ind w:left="1134" w:hanging="425"/>
        <w:jc w:val="both"/>
        <w:rPr>
          <w:rFonts w:ascii="Arial Narrow" w:hAnsi="Arial Narrow"/>
          <w:sz w:val="22"/>
          <w:szCs w:val="22"/>
        </w:rPr>
      </w:pPr>
      <w:r w:rsidRPr="002C469F">
        <w:rPr>
          <w:rFonts w:ascii="Arial Narrow" w:hAnsi="Arial Narrow"/>
          <w:sz w:val="22"/>
          <w:szCs w:val="22"/>
        </w:rPr>
        <w:t>provedení veškerých odpovídajících úkonů k ochraně životního prostředí na staveništi i mimo ně a k zabránění vzniku škod znečištěním, hlukem, nebo z jiných důvodů vyvolaných a způsobených provozní činností Zhotovitele.</w:t>
      </w:r>
    </w:p>
    <w:p w14:paraId="46A9EFBD" w14:textId="77777777" w:rsidR="00E73571" w:rsidRPr="00876076" w:rsidRDefault="00E73571" w:rsidP="00E73571">
      <w:pPr>
        <w:numPr>
          <w:ilvl w:val="2"/>
          <w:numId w:val="6"/>
        </w:numPr>
        <w:jc w:val="both"/>
        <w:rPr>
          <w:rFonts w:ascii="Arial Narrow" w:hAnsi="Arial Narrow" w:cs="Palatino Linotype"/>
          <w:sz w:val="22"/>
          <w:szCs w:val="22"/>
        </w:rPr>
      </w:pPr>
      <w:r w:rsidRPr="00876076">
        <w:rPr>
          <w:rFonts w:ascii="Arial Narrow" w:hAnsi="Arial Narrow" w:cs="Palatino Linotype"/>
          <w:sz w:val="22"/>
          <w:szCs w:val="22"/>
        </w:rPr>
        <w:t>Zhotovitel zajistí přípravu staveniště a zařízení staveniště, včetně zajištění přípojných bodů energií (</w:t>
      </w:r>
      <w:r w:rsidRPr="00876076">
        <w:rPr>
          <w:rFonts w:ascii="Arial Narrow" w:hAnsi="Arial Narrow" w:cs="Arial"/>
          <w:sz w:val="22"/>
          <w:szCs w:val="22"/>
        </w:rPr>
        <w:t xml:space="preserve">přípojné body elektrické energie a vody). Na přípojné body osadí podružná měření. Možné přípojné body pro řádné provedení Díla určí </w:t>
      </w:r>
      <w:r>
        <w:rPr>
          <w:rFonts w:ascii="Arial Narrow" w:hAnsi="Arial Narrow" w:cs="Arial"/>
          <w:sz w:val="22"/>
          <w:szCs w:val="22"/>
        </w:rPr>
        <w:t>TDS</w:t>
      </w:r>
      <w:r w:rsidRPr="00876076">
        <w:rPr>
          <w:rFonts w:ascii="Arial Narrow" w:hAnsi="Arial Narrow" w:cs="Arial"/>
          <w:sz w:val="22"/>
          <w:szCs w:val="22"/>
        </w:rPr>
        <w:t xml:space="preserve"> ve spolupráci objednatelem</w:t>
      </w:r>
      <w:r w:rsidRPr="00876076">
        <w:rPr>
          <w:rFonts w:ascii="Arial Narrow" w:hAnsi="Arial Narrow" w:cs="Palatino Linotype"/>
          <w:sz w:val="22"/>
          <w:szCs w:val="22"/>
        </w:rPr>
        <w:t>. Zajištění přípojných bodů a podružných měřidel má zhotovitel v ceně Díla</w:t>
      </w:r>
    </w:p>
    <w:p w14:paraId="005F0BA4" w14:textId="77777777" w:rsidR="00E73571" w:rsidRPr="00876076" w:rsidRDefault="00E73571" w:rsidP="00E73571">
      <w:pPr>
        <w:numPr>
          <w:ilvl w:val="2"/>
          <w:numId w:val="6"/>
        </w:numPr>
        <w:spacing w:after="240"/>
        <w:jc w:val="both"/>
        <w:rPr>
          <w:rFonts w:ascii="Arial Narrow" w:hAnsi="Arial Narrow" w:cs="Palatino Linotype"/>
          <w:sz w:val="22"/>
          <w:szCs w:val="22"/>
        </w:rPr>
      </w:pPr>
      <w:r w:rsidRPr="00876076">
        <w:rPr>
          <w:rFonts w:ascii="Arial Narrow" w:hAnsi="Arial Narrow" w:cs="Palatino Linotype"/>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594E4E38"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Způsob zabezpečení staveniště a zařízení staveniště</w:t>
      </w:r>
    </w:p>
    <w:p w14:paraId="2C1BAAAA" w14:textId="77777777" w:rsidR="00E73571" w:rsidRPr="002C469F" w:rsidRDefault="00E73571" w:rsidP="00E73571">
      <w:pPr>
        <w:numPr>
          <w:ilvl w:val="2"/>
          <w:numId w:val="6"/>
        </w:numPr>
        <w:tabs>
          <w:tab w:val="num" w:pos="900"/>
        </w:tabs>
        <w:spacing w:after="240"/>
        <w:jc w:val="both"/>
        <w:rPr>
          <w:rFonts w:ascii="Arial Narrow" w:hAnsi="Arial Narrow" w:cs="Arial"/>
          <w:sz w:val="22"/>
          <w:szCs w:val="22"/>
        </w:rPr>
      </w:pPr>
      <w:r w:rsidRPr="002C469F">
        <w:rPr>
          <w:rFonts w:ascii="Arial Narrow" w:hAnsi="Arial Narrow" w:cs="Arial"/>
          <w:sz w:val="22"/>
          <w:szCs w:val="22"/>
        </w:rPr>
        <w:t>Při zabezpečování staveniště a zařízení staveniště je Zhotovitel povinen dodržovat zásady BOZP dle svých interních směrnic, požadavků této Smlouvy, pl</w:t>
      </w:r>
      <w:r>
        <w:rPr>
          <w:rFonts w:ascii="Arial Narrow" w:hAnsi="Arial Narrow" w:cs="Arial"/>
          <w:sz w:val="22"/>
          <w:szCs w:val="22"/>
        </w:rPr>
        <w:t>ánu BOZP (pokud byl vypracován) a</w:t>
      </w:r>
      <w:r w:rsidRPr="002C469F">
        <w:rPr>
          <w:rFonts w:ascii="Arial Narrow" w:hAnsi="Arial Narrow" w:cs="Arial"/>
          <w:sz w:val="22"/>
          <w:szCs w:val="22"/>
        </w:rPr>
        <w:t xml:space="preserve"> Projektové dokumentace.</w:t>
      </w:r>
    </w:p>
    <w:p w14:paraId="3C6F0856"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Vyklizení staveniště a odstranění zařízení staveniště</w:t>
      </w:r>
    </w:p>
    <w:p w14:paraId="0A9F9726"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odstranit zařízení staveniště a vyklidit Staveniště nejpozději do 5 dnů ode dne Předání a převzetí Díla, pokud se strany nedohodnou jinak.</w:t>
      </w:r>
    </w:p>
    <w:p w14:paraId="2776405B" w14:textId="77777777" w:rsidR="00E73571"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Nevyklidí-li Zhotovitel Staveniště ve sjednaném termínu, je Objednatel oprávněn zabezpečit vyklizení Staveniště třetí osobou a náklady s tím spojené uhradí Objednateli Zhotovitel.</w:t>
      </w:r>
    </w:p>
    <w:p w14:paraId="7E8FBBB2" w14:textId="77777777" w:rsidR="00E73571" w:rsidRDefault="00E73571" w:rsidP="00E73571">
      <w:pPr>
        <w:jc w:val="both"/>
        <w:rPr>
          <w:rFonts w:ascii="Arial Narrow" w:hAnsi="Arial Narrow" w:cs="Arial"/>
          <w:sz w:val="22"/>
          <w:szCs w:val="22"/>
        </w:rPr>
      </w:pPr>
    </w:p>
    <w:p w14:paraId="6B20974B" w14:textId="77777777" w:rsidR="00E73571" w:rsidRPr="002C469F" w:rsidRDefault="00E73571" w:rsidP="00E73571">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73571" w:rsidRPr="002C469F" w14:paraId="5F6258AA" w14:textId="77777777" w:rsidTr="004B5882">
        <w:trPr>
          <w:trHeight w:val="604"/>
        </w:trPr>
        <w:tc>
          <w:tcPr>
            <w:tcW w:w="9072" w:type="dxa"/>
            <w:shd w:val="clear" w:color="auto" w:fill="E0E0E0"/>
            <w:vAlign w:val="center"/>
          </w:tcPr>
          <w:p w14:paraId="5C590D5C" w14:textId="77777777" w:rsidR="00E73571" w:rsidRPr="002C469F" w:rsidRDefault="00E73571" w:rsidP="004B5882">
            <w:pPr>
              <w:pStyle w:val="Nadpis1"/>
              <w:numPr>
                <w:ilvl w:val="0"/>
                <w:numId w:val="6"/>
              </w:numPr>
              <w:rPr>
                <w:rFonts w:ascii="Arial Narrow" w:hAnsi="Arial Narrow" w:cs="Arial"/>
                <w:bCs/>
                <w:caps/>
                <w:szCs w:val="24"/>
              </w:rPr>
            </w:pPr>
            <w:r w:rsidRPr="002C469F">
              <w:rPr>
                <w:rFonts w:ascii="Arial Narrow" w:hAnsi="Arial Narrow" w:cs="Arial"/>
                <w:caps/>
                <w:szCs w:val="24"/>
              </w:rPr>
              <w:t>Stavební deník</w:t>
            </w:r>
          </w:p>
        </w:tc>
      </w:tr>
    </w:tbl>
    <w:p w14:paraId="5AF04E38" w14:textId="77777777" w:rsidR="00E73571" w:rsidRPr="002C469F" w:rsidRDefault="00E73571" w:rsidP="00E73571">
      <w:pPr>
        <w:jc w:val="both"/>
        <w:rPr>
          <w:rFonts w:ascii="Arial Narrow" w:hAnsi="Arial Narrow" w:cs="Arial"/>
          <w:sz w:val="20"/>
          <w:szCs w:val="20"/>
        </w:rPr>
      </w:pPr>
    </w:p>
    <w:p w14:paraId="4FF599BA"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Povinnost vést stavební deník</w:t>
      </w:r>
    </w:p>
    <w:p w14:paraId="1C17572E"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vést ode dne předání a převzetí staveniště o pracích, které provádí, stavební deník v souladu s § 6 vyhlášky o dokumentaci staveb a její přílohou č. 9 (vyhlášky).</w:t>
      </w:r>
    </w:p>
    <w:p w14:paraId="467834AF"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Stavební deník musí být v pracovní dny od 7.00 do 17.00 hod. přístupný oprávněným osobám Objednatele, případně jiným osobám oprávněným do Stavebního deníku zapisovat.</w:t>
      </w:r>
    </w:p>
    <w:p w14:paraId="0C8A0787"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 xml:space="preserve">Zápisy do stavebního deníku se provádí v originále a dvou kopiích. Originály deníků je Zhotovitel povinen předat Objednateli při předání Díla, pokud se strany nedohodnou jinak. </w:t>
      </w:r>
      <w:r>
        <w:rPr>
          <w:rFonts w:ascii="Arial Narrow" w:hAnsi="Arial Narrow" w:cs="Arial"/>
          <w:sz w:val="22"/>
          <w:szCs w:val="22"/>
        </w:rPr>
        <w:t>Na vyžádání bude zadavateli vydána i jen část Originálu stavebního deníku. O předání bude uskutečněn zápis do navazující části stavebního deníku. Části stavebního deníku budou očíslovány vzestupnou číselnou řadou.</w:t>
      </w:r>
    </w:p>
    <w:p w14:paraId="264F7360"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Do Stavebního deníku zapisuje Zhotovitel veškeré skutečnosti rozhodné pro provádění Díla. Zejména je povinen zapisovat údaje o:</w:t>
      </w:r>
    </w:p>
    <w:p w14:paraId="5109FF98" w14:textId="77777777" w:rsidR="00E73571" w:rsidRPr="002C469F" w:rsidRDefault="00E73571" w:rsidP="00E73571">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 xml:space="preserve">stavu staveniště, počasí, počtu pracovníků a jejich jména, nasazení strojů </w:t>
      </w:r>
      <w:r w:rsidRPr="002C469F">
        <w:rPr>
          <w:rFonts w:ascii="Arial Narrow" w:hAnsi="Arial Narrow" w:cs="Arial"/>
          <w:sz w:val="22"/>
          <w:szCs w:val="22"/>
        </w:rPr>
        <w:br/>
        <w:t>a dopravních prostředků;</w:t>
      </w:r>
    </w:p>
    <w:p w14:paraId="079F3C45" w14:textId="77777777" w:rsidR="00E73571" w:rsidRPr="002C469F" w:rsidRDefault="00E73571" w:rsidP="00E73571">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časovém postupu prací;</w:t>
      </w:r>
    </w:p>
    <w:p w14:paraId="02D7D293" w14:textId="77777777" w:rsidR="00E73571" w:rsidRPr="002C469F" w:rsidRDefault="00E73571" w:rsidP="00E73571">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kontrole jakosti provedených prací;</w:t>
      </w:r>
    </w:p>
    <w:p w14:paraId="2CB60B06" w14:textId="77777777" w:rsidR="00E73571" w:rsidRPr="002C469F" w:rsidRDefault="00E73571" w:rsidP="00E73571">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opatřeních učiněných v souladu s předpisy bezpečnosti a ochrany zdraví;</w:t>
      </w:r>
    </w:p>
    <w:p w14:paraId="5ED1B2CE" w14:textId="77777777" w:rsidR="00E73571" w:rsidRPr="002C469F" w:rsidRDefault="00E73571" w:rsidP="00E73571">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opatřeních učiněných v souladu s předpisy požární ochrany a ochrany životního prostředí;</w:t>
      </w:r>
    </w:p>
    <w:p w14:paraId="2DC58093" w14:textId="77777777" w:rsidR="00E73571" w:rsidRPr="002C469F" w:rsidRDefault="00E73571" w:rsidP="00E73571">
      <w:pPr>
        <w:numPr>
          <w:ilvl w:val="0"/>
          <w:numId w:val="1"/>
        </w:numPr>
        <w:tabs>
          <w:tab w:val="clear" w:pos="1128"/>
          <w:tab w:val="num" w:pos="1260"/>
        </w:tabs>
        <w:ind w:left="1260"/>
        <w:jc w:val="both"/>
        <w:rPr>
          <w:rFonts w:ascii="Arial Narrow" w:hAnsi="Arial Narrow" w:cs="Arial"/>
          <w:sz w:val="22"/>
          <w:szCs w:val="22"/>
        </w:rPr>
      </w:pPr>
      <w:r w:rsidRPr="002C469F">
        <w:rPr>
          <w:rFonts w:ascii="Arial Narrow" w:hAnsi="Arial Narrow" w:cs="Arial"/>
          <w:sz w:val="22"/>
          <w:szCs w:val="22"/>
        </w:rPr>
        <w:t>událostech nebo překážkách majících vliv na provádění Díla.</w:t>
      </w:r>
    </w:p>
    <w:p w14:paraId="0CE244EC"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Všechny listy Stavebního deníku musí být očíslovány.</w:t>
      </w:r>
    </w:p>
    <w:p w14:paraId="5F7ACA14"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Ve Stavebním deníku nesmí být vynechána volná místa.</w:t>
      </w:r>
    </w:p>
    <w:p w14:paraId="04A751E3"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lastRenderedPageBreak/>
        <w:t>V případě neočekávaných událostí nebo okolností mající zvláštní význam pro další postup stavby pořizuje Zhotovitel i příslušnou fotodokumentaci, která se stane součástí Stavebního deníku.</w:t>
      </w:r>
    </w:p>
    <w:p w14:paraId="21FD252B" w14:textId="77777777" w:rsidR="00E73571" w:rsidRPr="002C469F" w:rsidRDefault="00E73571" w:rsidP="00E73571">
      <w:pPr>
        <w:pStyle w:val="Zkladntext"/>
        <w:spacing w:line="240" w:lineRule="atLeast"/>
        <w:jc w:val="both"/>
        <w:rPr>
          <w:rFonts w:ascii="Arial Narrow" w:hAnsi="Arial Narrow" w:cs="Arial"/>
          <w:color w:val="auto"/>
          <w:sz w:val="22"/>
          <w:szCs w:val="22"/>
        </w:rPr>
      </w:pPr>
    </w:p>
    <w:p w14:paraId="0787A2D7"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Kontrolní dny</w:t>
      </w:r>
    </w:p>
    <w:p w14:paraId="797EB8C4" w14:textId="77777777" w:rsidR="00E73571"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Pro účely kontroly průběhu provádění</w:t>
      </w:r>
    </w:p>
    <w:p w14:paraId="0D832CEB"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 Díla organizuje Objednatel resp. zástupce Objednatele - </w:t>
      </w:r>
      <w:r>
        <w:rPr>
          <w:rFonts w:ascii="Arial Narrow" w:hAnsi="Arial Narrow" w:cs="Arial"/>
          <w:color w:val="auto"/>
          <w:sz w:val="22"/>
          <w:szCs w:val="22"/>
        </w:rPr>
        <w:t>TDS</w:t>
      </w:r>
      <w:r w:rsidRPr="002C469F">
        <w:rPr>
          <w:rFonts w:ascii="Arial Narrow" w:hAnsi="Arial Narrow" w:cs="Arial"/>
          <w:color w:val="auto"/>
          <w:sz w:val="22"/>
          <w:szCs w:val="22"/>
        </w:rPr>
        <w:t xml:space="preserve"> Kontrolní dny v pravidelných termínech, zpravidla 1x týdně. </w:t>
      </w:r>
    </w:p>
    <w:p w14:paraId="7C5EF4A1"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průběhu Kontrolního dne zhotoví Zhotovitel zápis. </w:t>
      </w:r>
      <w:r>
        <w:rPr>
          <w:rFonts w:ascii="Arial Narrow" w:hAnsi="Arial Narrow" w:cs="Arial"/>
          <w:color w:val="auto"/>
          <w:sz w:val="22"/>
          <w:szCs w:val="22"/>
        </w:rPr>
        <w:t>TDS</w:t>
      </w:r>
      <w:r w:rsidRPr="002C469F">
        <w:rPr>
          <w:rFonts w:ascii="Arial Narrow" w:hAnsi="Arial Narrow" w:cs="Arial"/>
          <w:color w:val="auto"/>
          <w:sz w:val="22"/>
          <w:szCs w:val="22"/>
        </w:rPr>
        <w:t xml:space="preserve"> je oprávněn v rámci Kontrolního dne stanovit termíny nebo lhůty pro odstranění porušení povinností, které jsou pro Zhotovitele závazné.</w:t>
      </w:r>
    </w:p>
    <w:p w14:paraId="61DBCCB5"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provedené kontrole konstrukcí, které budou dalším postupem prací zakryty, provede </w:t>
      </w:r>
      <w:r>
        <w:rPr>
          <w:rFonts w:ascii="Arial Narrow" w:hAnsi="Arial Narrow" w:cs="Arial"/>
          <w:color w:val="auto"/>
          <w:sz w:val="22"/>
          <w:szCs w:val="22"/>
        </w:rPr>
        <w:t>TDS</w:t>
      </w:r>
      <w:r w:rsidRPr="002C469F">
        <w:rPr>
          <w:rFonts w:ascii="Arial Narrow" w:hAnsi="Arial Narrow" w:cs="Arial"/>
          <w:color w:val="auto"/>
          <w:sz w:val="22"/>
          <w:szCs w:val="22"/>
        </w:rPr>
        <w:t xml:space="preserve"> do Stavebního deníku zápis. Zhotovitel nesmí pokračovat v pracích, pokud byly při této kontrole zjištěny nesoulady nebo pokud kontrolu zakrytých částí Díla </w:t>
      </w:r>
      <w:r>
        <w:rPr>
          <w:rFonts w:ascii="Arial Narrow" w:hAnsi="Arial Narrow" w:cs="Arial"/>
          <w:color w:val="auto"/>
          <w:sz w:val="22"/>
          <w:szCs w:val="22"/>
        </w:rPr>
        <w:t>TDS</w:t>
      </w:r>
      <w:r w:rsidRPr="002C469F">
        <w:rPr>
          <w:rFonts w:ascii="Arial Narrow" w:hAnsi="Arial Narrow" w:cs="Arial"/>
          <w:color w:val="auto"/>
          <w:sz w:val="22"/>
          <w:szCs w:val="22"/>
        </w:rPr>
        <w:t xml:space="preserve"> neprovedl. </w:t>
      </w:r>
    </w:p>
    <w:p w14:paraId="48491E49"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provádí pravidelnou fotodokumentaci zakrytých konstrukcí. Tuto foto dokumentaci je </w:t>
      </w:r>
      <w:r>
        <w:rPr>
          <w:rFonts w:ascii="Arial Narrow" w:hAnsi="Arial Narrow" w:cs="Arial"/>
          <w:color w:val="auto"/>
          <w:sz w:val="22"/>
          <w:szCs w:val="22"/>
        </w:rPr>
        <w:t>TDS</w:t>
      </w:r>
      <w:r w:rsidRPr="002C469F">
        <w:rPr>
          <w:rFonts w:ascii="Arial Narrow" w:hAnsi="Arial Narrow" w:cs="Arial"/>
          <w:color w:val="auto"/>
          <w:sz w:val="22"/>
          <w:szCs w:val="22"/>
        </w:rPr>
        <w:t xml:space="preserve"> oprávněn požadovat při předání a převzetí Díla. Foto dokumentaci provádí Zhotovitel bezúplatně. Fotodokumentace musí obsahovat seznam pořízených fotografií, jednotlivé fotografie musí obsahovat pořadové číslo fotografie, údaj o čase, datu a místě pořízení a vyznačením na výkresové části dokumentace skutečného provedení stavby (dále též „DSP“).</w:t>
      </w:r>
    </w:p>
    <w:p w14:paraId="381BAAE4" w14:textId="77777777" w:rsidR="00E73571" w:rsidRPr="002C469F" w:rsidRDefault="00E73571" w:rsidP="00E73571">
      <w:pPr>
        <w:pStyle w:val="Zkladntext"/>
        <w:spacing w:line="240" w:lineRule="atLeast"/>
        <w:ind w:left="720"/>
        <w:jc w:val="both"/>
        <w:rPr>
          <w:rFonts w:ascii="Arial Narrow" w:hAnsi="Arial Narrow" w:cs="Arial"/>
          <w:color w:val="auto"/>
          <w:sz w:val="22"/>
          <w:szCs w:val="22"/>
        </w:rPr>
      </w:pPr>
    </w:p>
    <w:p w14:paraId="1877B48A" w14:textId="77777777" w:rsidR="00E73571" w:rsidRDefault="00E73571" w:rsidP="00E73571">
      <w:pPr>
        <w:pStyle w:val="Zkladntext"/>
        <w:spacing w:line="240" w:lineRule="atLeast"/>
        <w:ind w:left="720"/>
        <w:jc w:val="both"/>
        <w:rPr>
          <w:rFonts w:ascii="Arial Narrow" w:hAnsi="Arial Narrow" w:cs="Arial"/>
          <w:color w:val="auto"/>
          <w:sz w:val="22"/>
          <w:szCs w:val="22"/>
        </w:rPr>
      </w:pPr>
    </w:p>
    <w:p w14:paraId="49CB5B5C" w14:textId="77777777" w:rsidR="00D06D94" w:rsidRPr="002C469F" w:rsidRDefault="00D06D94" w:rsidP="00E73571">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73571" w:rsidRPr="002C469F" w14:paraId="4B90AE98" w14:textId="77777777" w:rsidTr="004B5882">
        <w:trPr>
          <w:trHeight w:val="604"/>
        </w:trPr>
        <w:tc>
          <w:tcPr>
            <w:tcW w:w="9072" w:type="dxa"/>
            <w:shd w:val="clear" w:color="auto" w:fill="E0E0E0"/>
            <w:vAlign w:val="center"/>
          </w:tcPr>
          <w:p w14:paraId="4355BF17" w14:textId="77777777" w:rsidR="00E73571" w:rsidRPr="002C469F" w:rsidRDefault="00E73571" w:rsidP="004B5882">
            <w:pPr>
              <w:pStyle w:val="Nadpis1"/>
              <w:numPr>
                <w:ilvl w:val="0"/>
                <w:numId w:val="6"/>
              </w:numPr>
              <w:rPr>
                <w:rFonts w:ascii="Arial Narrow" w:hAnsi="Arial Narrow" w:cs="Arial"/>
                <w:bCs/>
                <w:caps/>
                <w:szCs w:val="24"/>
              </w:rPr>
            </w:pPr>
            <w:r w:rsidRPr="002C469F">
              <w:rPr>
                <w:rFonts w:ascii="Arial Narrow" w:hAnsi="Arial Narrow" w:cs="Arial"/>
                <w:caps/>
                <w:szCs w:val="24"/>
              </w:rPr>
              <w:t>Provádění díla a bezpečnost práce</w:t>
            </w:r>
          </w:p>
        </w:tc>
      </w:tr>
    </w:tbl>
    <w:p w14:paraId="0886E3E0" w14:textId="77777777" w:rsidR="00E73571" w:rsidRPr="002C469F" w:rsidRDefault="00E73571" w:rsidP="00E73571">
      <w:pPr>
        <w:jc w:val="both"/>
        <w:rPr>
          <w:rFonts w:ascii="Arial Narrow" w:hAnsi="Arial Narrow" w:cs="Arial"/>
          <w:sz w:val="20"/>
          <w:szCs w:val="20"/>
        </w:rPr>
      </w:pPr>
    </w:p>
    <w:p w14:paraId="39E0B602" w14:textId="77777777" w:rsidR="00E73571" w:rsidRPr="008F2F7D" w:rsidRDefault="00E73571" w:rsidP="00E73571">
      <w:pPr>
        <w:numPr>
          <w:ilvl w:val="1"/>
          <w:numId w:val="6"/>
        </w:numPr>
        <w:tabs>
          <w:tab w:val="num" w:pos="720"/>
        </w:tabs>
        <w:ind w:left="720"/>
        <w:jc w:val="both"/>
        <w:rPr>
          <w:rFonts w:ascii="Arial Narrow" w:hAnsi="Arial Narrow" w:cs="Arial"/>
          <w:sz w:val="22"/>
          <w:szCs w:val="22"/>
        </w:rPr>
      </w:pPr>
      <w:r w:rsidRPr="008F2F7D">
        <w:rPr>
          <w:rFonts w:ascii="Arial Narrow" w:hAnsi="Arial Narrow" w:cs="Arial"/>
          <w:sz w:val="22"/>
          <w:szCs w:val="22"/>
        </w:rPr>
        <w:t>Pokyny Objednatele</w:t>
      </w:r>
    </w:p>
    <w:p w14:paraId="7CB335F4" w14:textId="77777777" w:rsidR="00E73571" w:rsidRPr="008F2F7D" w:rsidRDefault="00E73571" w:rsidP="00E73571">
      <w:pPr>
        <w:pStyle w:val="Zkladntext"/>
        <w:numPr>
          <w:ilvl w:val="2"/>
          <w:numId w:val="6"/>
        </w:numPr>
        <w:spacing w:line="240" w:lineRule="atLeast"/>
        <w:jc w:val="both"/>
        <w:rPr>
          <w:rFonts w:ascii="Arial Narrow" w:hAnsi="Arial Narrow" w:cs="Arial"/>
          <w:color w:val="auto"/>
          <w:sz w:val="22"/>
          <w:szCs w:val="22"/>
        </w:rPr>
      </w:pPr>
      <w:r w:rsidRPr="008F2F7D">
        <w:rPr>
          <w:rFonts w:ascii="Arial Narrow" w:hAnsi="Arial Narrow" w:cs="Arial"/>
          <w:color w:val="auto"/>
          <w:sz w:val="22"/>
          <w:szCs w:val="22"/>
        </w:rPr>
        <w:t>Při provádění Díla postupuje Zhotovitel samostatně a s odbornou péčí. Práce provádí prostřednictvím svých zaměstnanců, pracovníků a smluvních partnerů v souladu s ustanovením čl. 10 této Smlouvy. Zhotovitel se však zavazuje provádět veškeré pokyny Objednatele, zástupce Objednatele a koordinátora BOZP, týkající se realizace předmětného Díla a upozorňující na možné porušování smluvních povinností Zhotovitele. Odborné práce provádí Zhotovitel prostřednictvím kvalifikovaných zaměstnanců, pracovníků a smluvních partnerů rovněž v souladu s ustanovením čl. 10 této Smlouvy.</w:t>
      </w:r>
    </w:p>
    <w:p w14:paraId="0229B992" w14:textId="77777777" w:rsidR="00E73571" w:rsidRPr="008F2F7D" w:rsidRDefault="00E73571" w:rsidP="00E73571">
      <w:pPr>
        <w:pStyle w:val="Zkladntext"/>
        <w:numPr>
          <w:ilvl w:val="2"/>
          <w:numId w:val="6"/>
        </w:numPr>
        <w:spacing w:line="240" w:lineRule="atLeast"/>
        <w:jc w:val="both"/>
        <w:rPr>
          <w:rFonts w:ascii="Arial Narrow" w:hAnsi="Arial Narrow" w:cs="Arial"/>
          <w:color w:val="auto"/>
          <w:sz w:val="22"/>
          <w:szCs w:val="22"/>
        </w:rPr>
      </w:pPr>
      <w:r w:rsidRPr="008F2F7D">
        <w:rPr>
          <w:rFonts w:ascii="Arial Narrow" w:hAnsi="Arial Narrow" w:cs="Arial"/>
          <w:color w:val="auto"/>
          <w:sz w:val="22"/>
          <w:szCs w:val="22"/>
        </w:rPr>
        <w:t>Zhotovitel je povinen upozornit Objednatele bez zbytečného odkladu na nevhodnou povahu věcí převzatých od Objednatele, pokynů daných mu Objednatelem k provedení Díla nebo na zjištěné vady a nedostatky předané projektové dokumentace nejpozději před zahájením prací na příslušné části díla, jestliže Zhotovitel mohl tuto nevhodnost zjistit při vynaložení odborné péče.</w:t>
      </w:r>
    </w:p>
    <w:p w14:paraId="15C0C71F" w14:textId="77777777" w:rsidR="00E73571" w:rsidRPr="008F2F7D" w:rsidRDefault="00E73571" w:rsidP="00E73571">
      <w:pPr>
        <w:numPr>
          <w:ilvl w:val="2"/>
          <w:numId w:val="6"/>
        </w:numPr>
        <w:jc w:val="both"/>
        <w:rPr>
          <w:rFonts w:ascii="Arial Narrow" w:hAnsi="Arial Narrow" w:cs="Arial"/>
          <w:sz w:val="22"/>
          <w:szCs w:val="22"/>
        </w:rPr>
      </w:pPr>
      <w:r w:rsidRPr="008F2F7D">
        <w:rPr>
          <w:rFonts w:ascii="Arial Narrow" w:hAnsi="Arial Narrow" w:cs="Arial"/>
          <w:sz w:val="22"/>
          <w:szCs w:val="22"/>
        </w:rPr>
        <w:t>Zhotovitel je povinen udržovat na převzatém staveništi, na příjezdech ke staveništi na veřejných komunikacích pořádek a čistotu. Okamžitě odstraňovat odpady a nečistoty vzniklé jeho pracemi. Odpady vznikající během provádění Díla je zhotovitel povinen likvidovat v souladu se zákonem č. 185/2001 Sb., o odpadech ve znění pozdějších předpisů, včetně jeho prováděcích vyhlášek. Zhotovitel se zavazuje odstraňovat odpady na vlastní náklady, vést o odpadu příslušnou evidenci a při předání Díla předložit Objednateli doklady o zákonném způsobu likvidace odpadů.</w:t>
      </w:r>
    </w:p>
    <w:p w14:paraId="1FA3A2C5" w14:textId="77777777" w:rsidR="00E73571" w:rsidRDefault="00E73571" w:rsidP="00E73571">
      <w:pPr>
        <w:numPr>
          <w:ilvl w:val="2"/>
          <w:numId w:val="6"/>
        </w:numPr>
        <w:spacing w:after="240"/>
        <w:rPr>
          <w:rFonts w:ascii="Arial Narrow" w:hAnsi="Arial Narrow" w:cs="Arial"/>
          <w:sz w:val="22"/>
          <w:szCs w:val="22"/>
        </w:rPr>
      </w:pPr>
      <w:r w:rsidRPr="008F2F7D">
        <w:rPr>
          <w:rFonts w:ascii="Arial Narrow" w:hAnsi="Arial Narrow" w:cs="Arial"/>
          <w:sz w:val="22"/>
          <w:szCs w:val="22"/>
        </w:rPr>
        <w:t>Zhotovitel je povinen každý den uklidit odpady a suť, která vznikla při práci.</w:t>
      </w:r>
    </w:p>
    <w:p w14:paraId="63A81404" w14:textId="77777777" w:rsidR="00E73571" w:rsidRPr="008F2F7D" w:rsidRDefault="00E73571" w:rsidP="00E73571">
      <w:pPr>
        <w:numPr>
          <w:ilvl w:val="1"/>
          <w:numId w:val="6"/>
        </w:numPr>
        <w:tabs>
          <w:tab w:val="num" w:pos="720"/>
        </w:tabs>
        <w:ind w:left="720"/>
        <w:jc w:val="both"/>
        <w:rPr>
          <w:rFonts w:ascii="Arial Narrow" w:hAnsi="Arial Narrow" w:cs="Arial"/>
          <w:sz w:val="22"/>
          <w:szCs w:val="22"/>
        </w:rPr>
      </w:pPr>
      <w:r w:rsidRPr="008F2F7D">
        <w:rPr>
          <w:rFonts w:ascii="Arial Narrow" w:hAnsi="Arial Narrow" w:cs="Arial"/>
          <w:sz w:val="22"/>
          <w:szCs w:val="22"/>
        </w:rPr>
        <w:t>Dodržování bezpečnosti a hygieny práce</w:t>
      </w:r>
    </w:p>
    <w:p w14:paraId="4214BCFD" w14:textId="77777777" w:rsidR="00E73571" w:rsidRPr="008F2F7D" w:rsidRDefault="00E73571" w:rsidP="00E73571">
      <w:pPr>
        <w:numPr>
          <w:ilvl w:val="2"/>
          <w:numId w:val="6"/>
        </w:numPr>
        <w:jc w:val="both"/>
        <w:rPr>
          <w:rFonts w:ascii="Arial Narrow" w:hAnsi="Arial Narrow" w:cs="Arial"/>
          <w:sz w:val="22"/>
          <w:szCs w:val="22"/>
        </w:rPr>
      </w:pPr>
      <w:r w:rsidRPr="008F2F7D">
        <w:rPr>
          <w:rFonts w:ascii="Arial Narrow" w:hAnsi="Arial Narrow" w:cs="Arial"/>
          <w:sz w:val="22"/>
          <w:szCs w:val="22"/>
        </w:rPr>
        <w:t>Zhotovitel je povinen zajistit při provádění Díla dodržení veškerých bezpečnostních opatření a hygienických opatření a opatření vedoucích k požární ochraně prováděného Díla, a to v rozsahu a způsobem stanoveným příslušnými právními předpisy.</w:t>
      </w:r>
    </w:p>
    <w:p w14:paraId="30A30017" w14:textId="77777777" w:rsidR="00E73571"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si zajistit předepsaný dohled při svařování.</w:t>
      </w:r>
    </w:p>
    <w:p w14:paraId="78474573" w14:textId="77777777" w:rsidR="00E73571" w:rsidRPr="001C56A3" w:rsidRDefault="00E73571" w:rsidP="00E73571">
      <w:pPr>
        <w:numPr>
          <w:ilvl w:val="2"/>
          <w:numId w:val="6"/>
        </w:numPr>
        <w:jc w:val="both"/>
        <w:rPr>
          <w:rFonts w:ascii="Arial Narrow" w:hAnsi="Arial Narrow" w:cs="Arial"/>
          <w:sz w:val="22"/>
          <w:szCs w:val="22"/>
        </w:rPr>
      </w:pPr>
      <w:r w:rsidRPr="008B0BF6">
        <w:rPr>
          <w:rFonts w:ascii="Arial Narrow" w:hAnsi="Arial Narrow" w:cs="Arial"/>
          <w:sz w:val="22"/>
          <w:szCs w:val="22"/>
        </w:rPr>
        <w:t>Objednatel je povinen, pokud to vyplývá ze zvláštních právních předpisů, jmenovat koordinátora bezpečnosti práce na staveništi. Tuto povinnost nesmí Objednatel žádnou formou přenášet na Zhotovitele</w:t>
      </w:r>
    </w:p>
    <w:p w14:paraId="61403779" w14:textId="77777777" w:rsidR="00E73571" w:rsidRPr="002C469F" w:rsidRDefault="00E73571" w:rsidP="00E73571">
      <w:pPr>
        <w:ind w:left="720"/>
        <w:jc w:val="both"/>
        <w:rPr>
          <w:rFonts w:ascii="Arial Narrow" w:hAnsi="Arial Narrow" w:cs="Arial"/>
          <w:sz w:val="22"/>
          <w:szCs w:val="22"/>
        </w:rPr>
      </w:pPr>
    </w:p>
    <w:p w14:paraId="779D0FF8"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Odpovědnost Zhotovitele za škodu a povinnost nahradit škodu</w:t>
      </w:r>
    </w:p>
    <w:p w14:paraId="5F7A9653"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lastRenderedPageBreak/>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7CE5EA74"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odpovídá i za škodu způsobenou činností těch, kteří pro něj Dílo provádějí.</w:t>
      </w:r>
    </w:p>
    <w:p w14:paraId="1B607175"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odpovídá za škodu způsobenou okolnostmi, které mají původ v povaze strojů, přístrojů nebo jiných věcí, které Zhotovitel použil nebo hodlal použít při provádění Díla.</w:t>
      </w:r>
    </w:p>
    <w:p w14:paraId="5DED5F28" w14:textId="77777777" w:rsidR="00E73571" w:rsidRDefault="00E73571" w:rsidP="00E73571">
      <w:pPr>
        <w:pStyle w:val="Zkladntext"/>
        <w:spacing w:line="240" w:lineRule="atLeast"/>
        <w:jc w:val="both"/>
        <w:rPr>
          <w:rFonts w:ascii="Arial Narrow" w:hAnsi="Arial Narrow" w:cs="Arial"/>
          <w:color w:val="auto"/>
          <w:sz w:val="22"/>
          <w:szCs w:val="22"/>
        </w:rPr>
      </w:pPr>
    </w:p>
    <w:p w14:paraId="5F0B6E3A" w14:textId="77777777" w:rsidR="00EC4A4D" w:rsidRDefault="00EC4A4D" w:rsidP="00E73571">
      <w:pPr>
        <w:pStyle w:val="Zkladntext"/>
        <w:spacing w:line="240" w:lineRule="atLeast"/>
        <w:jc w:val="both"/>
        <w:rPr>
          <w:rFonts w:ascii="Arial Narrow" w:hAnsi="Arial Narrow" w:cs="Arial"/>
          <w:color w:val="auto"/>
          <w:sz w:val="22"/>
          <w:szCs w:val="22"/>
        </w:rPr>
      </w:pPr>
    </w:p>
    <w:p w14:paraId="54909969" w14:textId="77777777" w:rsidR="00EC4A4D" w:rsidRPr="002C469F" w:rsidRDefault="00EC4A4D" w:rsidP="00E73571">
      <w:pPr>
        <w:pStyle w:val="Zkladntext"/>
        <w:spacing w:line="240" w:lineRule="atLeast"/>
        <w:jc w:val="both"/>
        <w:rPr>
          <w:rFonts w:ascii="Arial Narrow" w:hAnsi="Arial Narrow" w:cs="Arial"/>
          <w:color w:val="auto"/>
          <w:sz w:val="22"/>
          <w:szCs w:val="22"/>
        </w:rPr>
      </w:pPr>
    </w:p>
    <w:p w14:paraId="76687092" w14:textId="77777777" w:rsidR="00E73571" w:rsidRPr="002C469F" w:rsidRDefault="00E73571" w:rsidP="00E73571">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C469F">
        <w:rPr>
          <w:rFonts w:ascii="Arial Narrow" w:hAnsi="Arial Narrow" w:cs="Arial"/>
          <w:color w:val="auto"/>
          <w:sz w:val="22"/>
          <w:szCs w:val="22"/>
        </w:rPr>
        <w:t>Provádění Díla</w:t>
      </w:r>
    </w:p>
    <w:p w14:paraId="1FB39896"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zúčastnit se na vyzvání Objednatele všech jednání s dalšími účastníky výstavby Díla, na které bude přizván. Na tato jednání je Zhotovitel povinen připravit i Objednatelem vyžádané podklady, které souvisejí s předmětem jeho plnění. Zhotovitel však není oprávněn, není-li k tomu pro konkrétní akt konkrétně Objednatelem pověřen, poskytovat či sdělovat jakékoliv informace či podklady, které souvisejí s jeho plněním či stavem na předmětné stavbě, třetím stranám.</w:t>
      </w:r>
    </w:p>
    <w:p w14:paraId="47F17C99" w14:textId="5DF81B38" w:rsidR="00E73571" w:rsidRPr="00FB256A"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je povinen dodržovat Objednatelem schválenou </w:t>
      </w:r>
      <w:r>
        <w:rPr>
          <w:rFonts w:ascii="Arial Narrow" w:hAnsi="Arial Narrow" w:cs="Arial"/>
          <w:color w:val="auto"/>
          <w:sz w:val="22"/>
          <w:szCs w:val="22"/>
        </w:rPr>
        <w:t>Projektovou dokumentaci</w:t>
      </w:r>
      <w:r w:rsidRPr="002C469F">
        <w:rPr>
          <w:rFonts w:ascii="Arial Narrow" w:hAnsi="Arial Narrow" w:cs="Arial"/>
          <w:color w:val="auto"/>
          <w:sz w:val="22"/>
          <w:szCs w:val="22"/>
        </w:rPr>
        <w:t>, dílenské výkresy, výrobní dokumentaci a technologické postupy. Zhotovitel je povinen použít pro své plnění pouze materiály a zařízení, které mají deklarovanou jakost a které jsou specifikovány v Objednatelem schválené dokumentaci či jejichž použití bylo samostatně Objednatelem schváleno. V opačném případě je Zhotovitel povinen tyto materiály a zařízení odstranit na své náklady. Pokud tak neučiní, je Objednatel oprávněn tyto odstranit sám nebo prostřednictvím třetí osoby na náklady Zhotovitele. Objednatel je oprávněn požadovat průkaz původu a kvality použitých materiálů, které je Zhotovitel povinen předložit – tento průkaz lze nahradit prohlášením o shodě ve smyslu příslušného zákona.</w:t>
      </w:r>
      <w:r w:rsidR="00D06D94">
        <w:rPr>
          <w:rFonts w:ascii="Arial Narrow" w:hAnsi="Arial Narrow" w:cs="Arial"/>
          <w:color w:val="auto"/>
          <w:sz w:val="22"/>
          <w:szCs w:val="22"/>
        </w:rPr>
        <w:t xml:space="preserve"> </w:t>
      </w:r>
    </w:p>
    <w:p w14:paraId="1645C5B6"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Dočasné uskladnění materiálů a zařízení Zhotovitele, před jejich zabudováním je možné pouze v prostorech, které jsou stanoveny v zápise o předání staveniště nebo, které budou k tomu určeny Objednatelem v průběhu další výstavby (záznamem ve stavebním deníku či jiným písemným sdělením). Ponechávání nadbytečných či zbytkových materiálů na staveništi mimo Objednatelem schválené prostory je nepřípustné a Objednatel je oprávněn je na náklady zhotovitele odklidit. Zhotovitel je odpovědný za způsob dočasného uskladnění materiálů a zařízení tak, aby nedošlo k jeho poškození či znehodnocení. Objednatel nepřebírá žádnou zodpovědnost za případné ztráty či poškození materiálů a zařízení Zhotovitele, umístněné v prostoru staveniště.</w:t>
      </w:r>
      <w:bookmarkStart w:id="3" w:name="_Ref274149996"/>
    </w:p>
    <w:p w14:paraId="0DBE9F94"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zajistí, aby jeho zaměstnanci a případní subdodavatelé (dále též „personál Zhotovitele“) nebyli na staveništi/pracovišti pod vlivem alkoholu či toxických látek. Zhotovitel je povinen přijmout taková opatření, aby ze strany personálu Zhotovitele nedocházelo k jakémukoliv protiprávnímu jednání, výtržnictví nebo nepřístojnému chování na staveništi či v jeho bezprostředním okolí. V opačném případě nebo v případě opakovaně nekvalitního provádění prací zajistí Zhotovitel na pokyn Objednatele výměnu svého personál</w:t>
      </w:r>
      <w:bookmarkEnd w:id="3"/>
      <w:r w:rsidRPr="002C469F">
        <w:rPr>
          <w:rFonts w:ascii="Arial Narrow" w:hAnsi="Arial Narrow" w:cs="Arial"/>
          <w:color w:val="auto"/>
          <w:sz w:val="22"/>
          <w:szCs w:val="22"/>
        </w:rPr>
        <w:t>u.</w:t>
      </w:r>
    </w:p>
    <w:p w14:paraId="64FC96AD"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Odmítnutí splnění jakéhokoliv pokynu Objednatele nebo jím pověřeného </w:t>
      </w:r>
      <w:r>
        <w:rPr>
          <w:rFonts w:ascii="Arial Narrow" w:hAnsi="Arial Narrow" w:cs="Arial"/>
          <w:color w:val="auto"/>
          <w:sz w:val="22"/>
          <w:szCs w:val="22"/>
        </w:rPr>
        <w:t>TDS</w:t>
      </w:r>
      <w:r w:rsidRPr="002C469F">
        <w:rPr>
          <w:rFonts w:ascii="Arial Narrow" w:hAnsi="Arial Narrow" w:cs="Arial"/>
          <w:color w:val="auto"/>
          <w:sz w:val="22"/>
          <w:szCs w:val="22"/>
        </w:rPr>
        <w:t xml:space="preserve"> či koordinátora BOZP, zejména v oblasti kvality prací, postupů výstavby, koordinace prací na stavbě, požadavku na výměnu personálu, bezpečnosti prací, protipožárních a ekologických opatření, stejně jako protiprávní jednání a neetické chování personálu Zhotovitele na staveništi je podstatným porušením Smlouvy.</w:t>
      </w:r>
    </w:p>
    <w:p w14:paraId="492D679A"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je povinen provádět Dílo zdravotně a odborně způsobilým personálem. V případě, kdy jsou součástí předmětu Díla dodávky strojů a zařízení, je Zhotovitel povinen tyto stroje a zařízení instalovat a napojit na média v souladu s ČSN, a to autorizovanou osobou včetně jejich vyzkoušení a předání revizní zprávy Objednateli, o čemž strany pořídí zápis. </w:t>
      </w:r>
    </w:p>
    <w:p w14:paraId="6DEC6957"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Jakékoli pomocné práce spojené s plněním Díla Zhotovitelem jako zednické, tesařské, lešenářské, truhlářské apod., jsou zahrnuty do ceny Díla. Osvětlení Díla zajišťuje Zhotovitel Díla (netýká se centrálního nebo bezpečnostního osvětlení celého objektu, pokud je zřízeno) a není-li schopen či ochoten toto zajistit sám, může požádat Objednatele o jeho provedení (bude-li to technicky a kapacitně možné) s tím, že tyto náklady Zhotovitel uhradí.</w:t>
      </w:r>
    </w:p>
    <w:p w14:paraId="21922C1D"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Zhotovitel je při provádění prací povinen postupovat tak, aby co nejvíce šetřil práv třetích osob, které se na staveništi vyskytují, zejména zajistí, aby prováděním prací nerušil výkon jejich činnosti. Dále je Zhotovitel povinen zajistit, aby z jeho strany nedocházelo k poškozování prací provedených jinými </w:t>
      </w:r>
      <w:r w:rsidRPr="002C469F">
        <w:rPr>
          <w:rFonts w:ascii="Arial Narrow" w:hAnsi="Arial Narrow" w:cs="Arial"/>
          <w:color w:val="auto"/>
          <w:sz w:val="22"/>
          <w:szCs w:val="22"/>
        </w:rPr>
        <w:lastRenderedPageBreak/>
        <w:t>dodavateli s tím, že za tímto účelem je Zhotovitel povinen přijmout nezbytná opatření (např. provést ochranu stávajících konstrukcí, zakrytí dotčených částí stavby apod.).</w:t>
      </w:r>
    </w:p>
    <w:p w14:paraId="7FB31199"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zajistí nezbytnou ochranu Díla jeho zakrytím či jiným vhodným způsobem, aby do okamžiku předání a převzetí byla zajištěna jeho kvalita jako např. povrchová úprava, ochranný obal, ochranný nátěr apod. Toto opatření není důvodem pro navýšení ceny.</w:t>
      </w:r>
    </w:p>
    <w:p w14:paraId="13B71C36"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Pokud by činnost Zhotovitele zasáhla do práv třetích osob a k tomuto bude nutno jakýchkoli povolení jako např. zábor veřejných prostranství, jdou tyto na vrub Zhotovitele, pokud již takovou činnost nebo právní vztah nezajistil Objednatel. Toto se vztahuje rovněž na nadměrnou přepravu, vykládku apod.</w:t>
      </w:r>
    </w:p>
    <w:p w14:paraId="72C20062"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Objednatel je oprávněn provádět kontroly provádění Díla Zhotovitelem a plnění smluvních podmínek. Technický dozor Objednatele je oprávněn dát příkaz k přerušení prací personálu Zhotovitele v případě, když odpovědný zástupce Zhotovitele bude nedostupný a bude-li ohrožena bezpečnost či kvalita prováděných prací. Provádění kontrol ze strany Objednatele však nezprošťuje Zhotovitele jeho plné odpovědnosti za kvalitní, včasné a bezpečné provedení Díla.</w:t>
      </w:r>
    </w:p>
    <w:p w14:paraId="1795955B"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V případě, kdy při kontrolní činnosti budou zjištěny skutečnosti, které jsou v rozporu či nesouladu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Smlouvy.</w:t>
      </w:r>
    </w:p>
    <w:p w14:paraId="608F914F"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Kompletní jakostně technickou dokumentaci včetně příslušných revizních zpráv, prohlášení o shodě/ dokladů o posouzení shody ve smyslu zákona č. 22/1997 S</w:t>
      </w:r>
      <w:r>
        <w:rPr>
          <w:rFonts w:ascii="Arial Narrow" w:hAnsi="Arial Narrow" w:cs="Arial"/>
          <w:color w:val="auto"/>
          <w:sz w:val="22"/>
          <w:szCs w:val="22"/>
        </w:rPr>
        <w:t xml:space="preserve">b., </w:t>
      </w:r>
      <w:r w:rsidRPr="002C469F">
        <w:rPr>
          <w:rFonts w:ascii="Arial Narrow" w:hAnsi="Arial Narrow" w:cs="Arial"/>
          <w:color w:val="auto"/>
          <w:sz w:val="22"/>
          <w:szCs w:val="22"/>
        </w:rPr>
        <w:t>o technických požadavcích na výrobky a o změně a doplnění některých zákonů, ve znění pozdějších předpisů a další dohodnuté doklady osvědčující jakost Díla předá Zhotovitel Objednateli nejpozději ke dni výzvy o zahájení předání a převzetí Díla, nebude-li stanoveno jinak.</w:t>
      </w:r>
    </w:p>
    <w:p w14:paraId="7EC667F3"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Bude-li Zhotovitel k provedení Díla používat osoby s jinou než českou státní příslušností (cizince) je povinen dodržovat všechny české právní předpisy vztahující se k zaměstnávání a pobytu cizinců. I osoby s českou státní příslušností musí Zhotovitel používat k provedení Díla j</w:t>
      </w:r>
      <w:r>
        <w:rPr>
          <w:rFonts w:ascii="Arial Narrow" w:hAnsi="Arial Narrow" w:cs="Arial"/>
          <w:color w:val="auto"/>
          <w:sz w:val="22"/>
          <w:szCs w:val="22"/>
        </w:rPr>
        <w:t xml:space="preserve">en v souladu s pracovněprávními </w:t>
      </w:r>
      <w:r w:rsidRPr="002C469F">
        <w:rPr>
          <w:rFonts w:ascii="Arial Narrow" w:hAnsi="Arial Narrow" w:cs="Arial"/>
          <w:color w:val="auto"/>
          <w:sz w:val="22"/>
          <w:szCs w:val="22"/>
        </w:rPr>
        <w:t xml:space="preserve">předpisy a neporušovat ustanovení o zákazu nelegální práce. </w:t>
      </w:r>
    </w:p>
    <w:p w14:paraId="1C8ED6D5"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sz w:val="22"/>
          <w:szCs w:val="22"/>
        </w:rPr>
        <w:t xml:space="preserve">Pokud dojde k přerušení díla z důvodů objektivních klimatických podmínek dle čl. 3.1.2 této Smlouvy, kdy nelze z technologických důvodů provádět některé práce, bude o přerušení a důvodu proveden zápis do stavebního deníku, přerušení musí odsouhlasit stavbyvedoucí a </w:t>
      </w:r>
      <w:r>
        <w:rPr>
          <w:rFonts w:ascii="Arial Narrow" w:hAnsi="Arial Narrow"/>
          <w:sz w:val="22"/>
          <w:szCs w:val="22"/>
        </w:rPr>
        <w:t>TDS</w:t>
      </w:r>
      <w:r w:rsidRPr="002C469F">
        <w:rPr>
          <w:rFonts w:ascii="Arial Narrow" w:hAnsi="Arial Narrow"/>
          <w:sz w:val="22"/>
          <w:szCs w:val="22"/>
        </w:rPr>
        <w:t>, po dobu přerušení neběží lhůty, stavba je zahájena ihned poté, co 3 po sobě jdoucí dny jsou již klimatické podmínky vhodné a pominul důvod pro přerušení (např. extrémě vysoké nebo nízké teploty, velký vítr apod.)</w:t>
      </w:r>
    </w:p>
    <w:p w14:paraId="2ED45F1B" w14:textId="77777777" w:rsidR="00E73571" w:rsidRPr="008B0BF6" w:rsidRDefault="00E73571" w:rsidP="00E73571">
      <w:pPr>
        <w:pStyle w:val="Zkladntext"/>
        <w:numPr>
          <w:ilvl w:val="2"/>
          <w:numId w:val="6"/>
        </w:numPr>
        <w:spacing w:line="240" w:lineRule="atLeast"/>
        <w:jc w:val="both"/>
        <w:rPr>
          <w:rFonts w:ascii="Arial Narrow" w:hAnsi="Arial Narrow" w:cs="Arial"/>
          <w:color w:val="auto"/>
          <w:sz w:val="22"/>
          <w:szCs w:val="22"/>
        </w:rPr>
      </w:pPr>
      <w:r w:rsidRPr="008B0BF6">
        <w:rPr>
          <w:rFonts w:ascii="Arial Narrow" w:hAnsi="Arial Narrow" w:cs="Arial"/>
          <w:color w:val="auto"/>
          <w:sz w:val="22"/>
          <w:szCs w:val="22"/>
        </w:rPr>
        <w:t>Ve dnech pracovního klidu (státní svátky, v sobotu a v neděli) budou v době od 6:00 do 9:00 hod. omezeny práce se zvýšenou hlučností, pokud se smluvní strany zápisem do stavebního deníku nedohodnou jinak. Požadavky na omezení prací se zvýšenou hlučností, vibracemi a prachem budou podle stavebního povolení dodržovány obdobně.</w:t>
      </w:r>
    </w:p>
    <w:p w14:paraId="24514B5A" w14:textId="77777777" w:rsidR="00E73571" w:rsidRDefault="00E73571" w:rsidP="00E73571">
      <w:pPr>
        <w:pStyle w:val="Zkladntext"/>
        <w:numPr>
          <w:ilvl w:val="2"/>
          <w:numId w:val="6"/>
        </w:numPr>
        <w:spacing w:line="240" w:lineRule="atLeast"/>
        <w:jc w:val="both"/>
        <w:rPr>
          <w:rFonts w:ascii="Arial Narrow" w:hAnsi="Arial Narrow" w:cs="Arial"/>
          <w:color w:val="auto"/>
          <w:sz w:val="22"/>
          <w:szCs w:val="22"/>
        </w:rPr>
      </w:pPr>
      <w:r w:rsidRPr="00F669D4">
        <w:rPr>
          <w:rFonts w:ascii="Arial Narrow" w:hAnsi="Arial Narrow" w:cs="Arial"/>
          <w:color w:val="auto"/>
          <w:sz w:val="22"/>
          <w:szCs w:val="22"/>
        </w:rPr>
        <w:t>Zhotovitel je povinen dodržet závazné podmínky související s realizací Díla, které vyplývají z příslušných rozhodnutí a stanovisek dotčených orgánů a organizací.</w:t>
      </w:r>
    </w:p>
    <w:p w14:paraId="42CD0F6A" w14:textId="10E70A72" w:rsidR="00477057" w:rsidRPr="00477057" w:rsidRDefault="00477057" w:rsidP="00477057">
      <w:pPr>
        <w:pStyle w:val="Zkladntext"/>
        <w:numPr>
          <w:ilvl w:val="2"/>
          <w:numId w:val="6"/>
        </w:numPr>
        <w:spacing w:line="240" w:lineRule="atLeast"/>
        <w:jc w:val="both"/>
        <w:rPr>
          <w:rFonts w:ascii="Arial Narrow" w:hAnsi="Arial Narrow" w:cs="Arial"/>
          <w:color w:val="auto"/>
          <w:sz w:val="22"/>
          <w:szCs w:val="22"/>
        </w:rPr>
      </w:pPr>
      <w:r w:rsidRPr="00477057">
        <w:rPr>
          <w:rFonts w:ascii="Arial Narrow" w:hAnsi="Arial Narrow" w:cs="Arial"/>
          <w:color w:val="auto"/>
          <w:sz w:val="22"/>
          <w:szCs w:val="22"/>
        </w:rPr>
        <w:t>Zhotovitel včetně všech svých poddodavatelů budou akceptovat Zásady bezpečné práce a požární ochrany v areálu společnosti Lučební závody Draslovka a.s. Kolín</w:t>
      </w:r>
      <w:r>
        <w:rPr>
          <w:rFonts w:ascii="Arial Narrow" w:hAnsi="Arial Narrow" w:cs="Arial"/>
          <w:color w:val="auto"/>
          <w:sz w:val="22"/>
          <w:szCs w:val="22"/>
        </w:rPr>
        <w:t>, které jsou uvedeny</w:t>
      </w:r>
      <w:r w:rsidRPr="00477057">
        <w:rPr>
          <w:rFonts w:ascii="Arial Narrow" w:hAnsi="Arial Narrow" w:cs="Arial"/>
          <w:color w:val="auto"/>
          <w:sz w:val="22"/>
          <w:szCs w:val="22"/>
        </w:rPr>
        <w:t xml:space="preserve"> v příloze </w:t>
      </w:r>
      <w:r>
        <w:rPr>
          <w:rFonts w:ascii="Arial Narrow" w:hAnsi="Arial Narrow" w:cs="Arial"/>
          <w:color w:val="auto"/>
          <w:sz w:val="22"/>
          <w:szCs w:val="22"/>
        </w:rPr>
        <w:t>č. 4 této S</w:t>
      </w:r>
      <w:r w:rsidRPr="00477057">
        <w:rPr>
          <w:rFonts w:ascii="Arial Narrow" w:hAnsi="Arial Narrow" w:cs="Arial"/>
          <w:color w:val="auto"/>
          <w:sz w:val="22"/>
          <w:szCs w:val="22"/>
        </w:rPr>
        <w:t>mlouvy.</w:t>
      </w:r>
    </w:p>
    <w:p w14:paraId="5DC48C8B" w14:textId="77777777" w:rsidR="00E73571" w:rsidRPr="0059457A" w:rsidRDefault="00E73571" w:rsidP="00E73571">
      <w:pPr>
        <w:pStyle w:val="Zkladntext"/>
        <w:numPr>
          <w:ilvl w:val="2"/>
          <w:numId w:val="6"/>
        </w:numPr>
        <w:spacing w:line="240" w:lineRule="atLeast"/>
        <w:jc w:val="both"/>
        <w:rPr>
          <w:rFonts w:ascii="Arial Narrow" w:hAnsi="Arial Narrow" w:cs="Arial"/>
          <w:color w:val="auto"/>
          <w:sz w:val="22"/>
          <w:szCs w:val="22"/>
        </w:rPr>
      </w:pPr>
      <w:r w:rsidRPr="00017095">
        <w:rPr>
          <w:rFonts w:ascii="Arial Narrow" w:hAnsi="Arial Narrow" w:cs="Arial"/>
          <w:sz w:val="22"/>
          <w:szCs w:val="22"/>
        </w:rPr>
        <w:t>Objednatel je odpovědný za správnost a úplnost předané projektové dokumentace a nesmí přenášet tuto odpovědnost žádnou formou na zhotovitele. Případné vady dokumentace nejsou zahrnuty do ceny díla.</w:t>
      </w:r>
    </w:p>
    <w:p w14:paraId="6C3B62DE" w14:textId="54B93BC6" w:rsidR="00020FEC" w:rsidRDefault="0059457A" w:rsidP="0059457A">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59457A">
        <w:rPr>
          <w:rFonts w:ascii="Arial Narrow" w:hAnsi="Arial Narrow" w:cs="Arial"/>
          <w:color w:val="auto"/>
          <w:sz w:val="22"/>
          <w:szCs w:val="22"/>
        </w:rPr>
        <w:t>Zkušební provoz</w:t>
      </w:r>
      <w:r w:rsidR="00E30532">
        <w:rPr>
          <w:rFonts w:ascii="Arial Narrow" w:hAnsi="Arial Narrow" w:cs="Arial"/>
          <w:color w:val="auto"/>
          <w:sz w:val="22"/>
          <w:szCs w:val="22"/>
        </w:rPr>
        <w:t xml:space="preserve"> bude trvat nejméně </w:t>
      </w:r>
      <w:r w:rsidR="00801330">
        <w:rPr>
          <w:rFonts w:ascii="Arial Narrow" w:hAnsi="Arial Narrow" w:cs="Arial"/>
          <w:color w:val="auto"/>
          <w:sz w:val="22"/>
          <w:szCs w:val="22"/>
        </w:rPr>
        <w:t>6</w:t>
      </w:r>
      <w:r w:rsidR="00172522">
        <w:rPr>
          <w:rFonts w:ascii="Arial Narrow" w:hAnsi="Arial Narrow" w:cs="Arial"/>
          <w:color w:val="auto"/>
          <w:sz w:val="22"/>
          <w:szCs w:val="22"/>
        </w:rPr>
        <w:t xml:space="preserve"> měsíců</w:t>
      </w:r>
      <w:r w:rsidR="00E30532">
        <w:rPr>
          <w:rFonts w:ascii="Arial Narrow" w:hAnsi="Arial Narrow" w:cs="Arial"/>
          <w:color w:val="auto"/>
          <w:sz w:val="22"/>
          <w:szCs w:val="22"/>
        </w:rPr>
        <w:t xml:space="preserve"> ode dne Termínu dokončení stavebních prací (Díla). Výsledek zkušebního</w:t>
      </w:r>
      <w:r w:rsidR="00EC4A4D">
        <w:rPr>
          <w:rFonts w:ascii="Arial Narrow" w:hAnsi="Arial Narrow" w:cs="Arial"/>
          <w:color w:val="auto"/>
          <w:sz w:val="22"/>
          <w:szCs w:val="22"/>
        </w:rPr>
        <w:t xml:space="preserve"> provozu</w:t>
      </w:r>
      <w:r w:rsidR="00E30532">
        <w:rPr>
          <w:rFonts w:ascii="Arial Narrow" w:hAnsi="Arial Narrow" w:cs="Arial"/>
          <w:color w:val="auto"/>
          <w:sz w:val="22"/>
          <w:szCs w:val="22"/>
        </w:rPr>
        <w:t xml:space="preserve"> bude Objednatelem klasifikován kladně v případě naplnění indikátorů</w:t>
      </w:r>
      <w:r w:rsidR="00020FEC">
        <w:rPr>
          <w:rFonts w:ascii="Arial Narrow" w:hAnsi="Arial Narrow" w:cs="Arial"/>
          <w:color w:val="auto"/>
          <w:sz w:val="22"/>
          <w:szCs w:val="22"/>
        </w:rPr>
        <w:t>:</w:t>
      </w:r>
    </w:p>
    <w:p w14:paraId="53B49066" w14:textId="6136ED80" w:rsidR="00C43A02" w:rsidRDefault="00020FEC" w:rsidP="00020FEC">
      <w:pPr>
        <w:pStyle w:val="Zkladntext"/>
        <w:tabs>
          <w:tab w:val="num" w:pos="900"/>
        </w:tabs>
        <w:spacing w:line="240" w:lineRule="atLeast"/>
        <w:ind w:left="709"/>
        <w:jc w:val="both"/>
        <w:rPr>
          <w:rFonts w:ascii="Arial Narrow" w:hAnsi="Arial Narrow" w:cs="Arial"/>
          <w:color w:val="auto"/>
          <w:sz w:val="22"/>
          <w:szCs w:val="22"/>
        </w:rPr>
      </w:pPr>
      <w:r w:rsidRPr="00020FEC">
        <w:t xml:space="preserve"> </w:t>
      </w:r>
      <w:r w:rsidRPr="00020FEC">
        <w:rPr>
          <w:rFonts w:ascii="Arial Narrow" w:hAnsi="Arial Narrow" w:cs="Arial"/>
          <w:color w:val="auto"/>
          <w:sz w:val="22"/>
          <w:szCs w:val="22"/>
        </w:rPr>
        <w:t>-          dosažení projektovaných parametrů</w:t>
      </w:r>
      <w:r w:rsidR="00EC4A4D">
        <w:rPr>
          <w:rFonts w:ascii="Arial Narrow" w:hAnsi="Arial Narrow" w:cs="Arial"/>
          <w:color w:val="auto"/>
          <w:sz w:val="22"/>
          <w:szCs w:val="22"/>
        </w:rPr>
        <w:t>, kterými jsou</w:t>
      </w:r>
      <w:r w:rsidR="00801330">
        <w:rPr>
          <w:rFonts w:ascii="Arial Narrow" w:hAnsi="Arial Narrow" w:cs="Arial"/>
          <w:color w:val="auto"/>
          <w:sz w:val="22"/>
          <w:szCs w:val="22"/>
        </w:rPr>
        <w:t xml:space="preserve">: </w:t>
      </w:r>
    </w:p>
    <w:p w14:paraId="2436C365" w14:textId="4C844E6E" w:rsidR="00C43A02" w:rsidRPr="00EC4A4D" w:rsidRDefault="00C43A02" w:rsidP="00020FEC">
      <w:pPr>
        <w:pStyle w:val="Zkladntext"/>
        <w:tabs>
          <w:tab w:val="num" w:pos="900"/>
        </w:tabs>
        <w:spacing w:line="240" w:lineRule="atLeast"/>
        <w:ind w:left="709"/>
        <w:jc w:val="both"/>
        <w:rPr>
          <w:rFonts w:ascii="Arial Narrow" w:hAnsi="Arial Narrow" w:cs="Arial"/>
          <w:color w:val="auto"/>
          <w:sz w:val="22"/>
          <w:szCs w:val="22"/>
        </w:rPr>
      </w:pPr>
      <w:r w:rsidRPr="00EC4A4D">
        <w:rPr>
          <w:rFonts w:ascii="Arial Narrow" w:hAnsi="Arial Narrow" w:cs="Arial"/>
          <w:color w:val="auto"/>
          <w:sz w:val="22"/>
          <w:szCs w:val="22"/>
        </w:rPr>
        <w:t>Průtok vody 1800 m</w:t>
      </w:r>
      <w:r w:rsidRPr="00EC4A4D">
        <w:rPr>
          <w:rFonts w:ascii="Arial Narrow" w:hAnsi="Arial Narrow" w:cs="Arial"/>
          <w:color w:val="auto"/>
          <w:sz w:val="22"/>
          <w:szCs w:val="22"/>
          <w:vertAlign w:val="superscript"/>
        </w:rPr>
        <w:t>3</w:t>
      </w:r>
      <w:r w:rsidRPr="00EC4A4D">
        <w:rPr>
          <w:rFonts w:ascii="Arial Narrow" w:hAnsi="Arial Narrow" w:cs="Arial"/>
          <w:color w:val="auto"/>
          <w:sz w:val="22"/>
          <w:szCs w:val="22"/>
        </w:rPr>
        <w:t>/hod , teplota vody 33/25°C, mokrý teploměr +22°C.</w:t>
      </w:r>
    </w:p>
    <w:p w14:paraId="25F3CEB8" w14:textId="42D39A64" w:rsidR="00020FEC" w:rsidRDefault="00C43A02" w:rsidP="00020FEC">
      <w:pPr>
        <w:pStyle w:val="Zkladntext"/>
        <w:tabs>
          <w:tab w:val="num" w:pos="900"/>
        </w:tabs>
        <w:spacing w:line="240" w:lineRule="atLeast"/>
        <w:ind w:left="709"/>
        <w:jc w:val="both"/>
        <w:rPr>
          <w:rFonts w:ascii="Arial Narrow" w:hAnsi="Arial Narrow" w:cs="Arial"/>
          <w:color w:val="auto"/>
          <w:sz w:val="22"/>
          <w:szCs w:val="22"/>
        </w:rPr>
      </w:pPr>
      <w:r w:rsidRPr="00EC4A4D">
        <w:rPr>
          <w:rFonts w:ascii="Arial Narrow" w:hAnsi="Arial Narrow" w:cs="Arial"/>
          <w:color w:val="auto"/>
          <w:sz w:val="22"/>
          <w:szCs w:val="22"/>
        </w:rPr>
        <w:t>Hodnota hluku maximálně 64 dB(A) v 15m (z boku věží). Akustický výkon 97 dB(A).</w:t>
      </w:r>
    </w:p>
    <w:p w14:paraId="6C622C22" w14:textId="77777777" w:rsidR="00801330" w:rsidRDefault="00801330" w:rsidP="00020FEC">
      <w:pPr>
        <w:pStyle w:val="Zkladntext"/>
        <w:tabs>
          <w:tab w:val="num" w:pos="900"/>
        </w:tabs>
        <w:spacing w:line="240" w:lineRule="atLeast"/>
        <w:ind w:left="709"/>
        <w:jc w:val="both"/>
        <w:rPr>
          <w:rFonts w:ascii="Arial Narrow" w:hAnsi="Arial Narrow" w:cs="Arial"/>
          <w:color w:val="auto"/>
          <w:sz w:val="22"/>
          <w:szCs w:val="22"/>
        </w:rPr>
      </w:pPr>
    </w:p>
    <w:p w14:paraId="0D44124F" w14:textId="077F2137" w:rsidR="00801330" w:rsidRPr="00020FEC" w:rsidRDefault="00801330" w:rsidP="00020FEC">
      <w:pPr>
        <w:pStyle w:val="Zkladntext"/>
        <w:tabs>
          <w:tab w:val="num" w:pos="900"/>
        </w:tabs>
        <w:spacing w:line="240" w:lineRule="atLeast"/>
        <w:ind w:left="709"/>
        <w:jc w:val="both"/>
        <w:rPr>
          <w:rFonts w:ascii="Arial Narrow" w:hAnsi="Arial Narrow" w:cs="Arial"/>
          <w:color w:val="auto"/>
          <w:sz w:val="22"/>
          <w:szCs w:val="22"/>
        </w:rPr>
      </w:pPr>
      <w:r>
        <w:rPr>
          <w:rFonts w:ascii="Arial Narrow" w:hAnsi="Arial Narrow" w:cs="Arial"/>
          <w:color w:val="auto"/>
          <w:sz w:val="22"/>
          <w:szCs w:val="22"/>
        </w:rPr>
        <w:t>Dále bude před ukončením zkušebního provozu provedena následující kontrola:</w:t>
      </w:r>
    </w:p>
    <w:p w14:paraId="154E2637" w14:textId="77777777" w:rsidR="00020FEC" w:rsidRPr="00020FEC" w:rsidRDefault="00020FEC" w:rsidP="00020FEC">
      <w:pPr>
        <w:pStyle w:val="Zkladntext"/>
        <w:tabs>
          <w:tab w:val="num" w:pos="900"/>
        </w:tabs>
        <w:spacing w:line="240" w:lineRule="atLeast"/>
        <w:ind w:left="709"/>
        <w:jc w:val="both"/>
        <w:rPr>
          <w:rFonts w:ascii="Arial Narrow" w:hAnsi="Arial Narrow" w:cs="Arial"/>
          <w:color w:val="auto"/>
          <w:sz w:val="22"/>
          <w:szCs w:val="22"/>
        </w:rPr>
      </w:pPr>
      <w:r w:rsidRPr="00020FEC">
        <w:rPr>
          <w:rFonts w:ascii="Arial Narrow" w:hAnsi="Arial Narrow" w:cs="Arial"/>
          <w:color w:val="auto"/>
          <w:sz w:val="22"/>
          <w:szCs w:val="22"/>
        </w:rPr>
        <w:t>-          kontrola tvorby vodního kamene</w:t>
      </w:r>
    </w:p>
    <w:p w14:paraId="721CB663" w14:textId="77777777" w:rsidR="00020FEC" w:rsidRPr="00020FEC" w:rsidRDefault="00020FEC" w:rsidP="00020FEC">
      <w:pPr>
        <w:pStyle w:val="Zkladntext"/>
        <w:tabs>
          <w:tab w:val="num" w:pos="900"/>
        </w:tabs>
        <w:spacing w:line="240" w:lineRule="atLeast"/>
        <w:ind w:left="709"/>
        <w:jc w:val="both"/>
        <w:rPr>
          <w:rFonts w:ascii="Arial Narrow" w:hAnsi="Arial Narrow" w:cs="Arial"/>
          <w:color w:val="auto"/>
          <w:sz w:val="22"/>
          <w:szCs w:val="22"/>
        </w:rPr>
      </w:pPr>
      <w:r w:rsidRPr="00020FEC">
        <w:rPr>
          <w:rFonts w:ascii="Arial Narrow" w:hAnsi="Arial Narrow" w:cs="Arial"/>
          <w:color w:val="auto"/>
          <w:sz w:val="22"/>
          <w:szCs w:val="22"/>
        </w:rPr>
        <w:t>-          kontrolu vzniku koroze</w:t>
      </w:r>
    </w:p>
    <w:p w14:paraId="72E567BE" w14:textId="528DECD3" w:rsidR="0059457A" w:rsidRPr="00017095" w:rsidRDefault="00020FEC" w:rsidP="005B3AE4">
      <w:pPr>
        <w:pStyle w:val="Zkladntext"/>
        <w:tabs>
          <w:tab w:val="num" w:pos="900"/>
        </w:tabs>
        <w:spacing w:line="240" w:lineRule="atLeast"/>
        <w:ind w:left="709"/>
        <w:jc w:val="both"/>
        <w:rPr>
          <w:rFonts w:ascii="Arial Narrow" w:hAnsi="Arial Narrow" w:cs="Arial"/>
          <w:color w:val="auto"/>
          <w:sz w:val="22"/>
          <w:szCs w:val="22"/>
        </w:rPr>
      </w:pPr>
      <w:r w:rsidRPr="00020FEC">
        <w:rPr>
          <w:rFonts w:ascii="Arial Narrow" w:hAnsi="Arial Narrow" w:cs="Arial"/>
          <w:color w:val="auto"/>
          <w:sz w:val="22"/>
          <w:szCs w:val="22"/>
        </w:rPr>
        <w:t>-          biologická kontrola</w:t>
      </w:r>
    </w:p>
    <w:p w14:paraId="585089F6" w14:textId="77777777" w:rsidR="00017095" w:rsidRPr="00017095" w:rsidRDefault="00017095" w:rsidP="00017095">
      <w:pPr>
        <w:pStyle w:val="Zkladntext"/>
        <w:spacing w:line="240" w:lineRule="atLeast"/>
        <w:ind w:left="720"/>
        <w:jc w:val="both"/>
        <w:rPr>
          <w:rFonts w:ascii="Arial Narrow" w:hAnsi="Arial Narrow" w:cs="Arial"/>
          <w:color w:val="auto"/>
          <w:sz w:val="22"/>
          <w:szCs w:val="22"/>
        </w:rPr>
      </w:pPr>
    </w:p>
    <w:p w14:paraId="63787BD9" w14:textId="77777777" w:rsidR="00EC4A4D" w:rsidRDefault="00EC4A4D" w:rsidP="00E73571">
      <w:pPr>
        <w:rPr>
          <w:rFonts w:ascii="Arial Narrow" w:hAnsi="Arial Narrow" w:cs="Arial"/>
          <w:sz w:val="20"/>
          <w:szCs w:val="20"/>
        </w:rPr>
      </w:pPr>
      <w:bookmarkStart w:id="4" w:name="_Toc450116795"/>
      <w:bookmarkEnd w:id="4"/>
    </w:p>
    <w:p w14:paraId="203427C0" w14:textId="77777777" w:rsidR="00EC4A4D" w:rsidRPr="002C469F" w:rsidRDefault="00EC4A4D" w:rsidP="00E73571">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73571" w:rsidRPr="002C469F" w14:paraId="484FA2A9" w14:textId="77777777" w:rsidTr="004B5882">
        <w:trPr>
          <w:trHeight w:val="604"/>
        </w:trPr>
        <w:tc>
          <w:tcPr>
            <w:tcW w:w="9072" w:type="dxa"/>
            <w:shd w:val="clear" w:color="auto" w:fill="E0E0E0"/>
            <w:vAlign w:val="center"/>
          </w:tcPr>
          <w:p w14:paraId="00A80189" w14:textId="77777777" w:rsidR="00E73571" w:rsidRPr="002C469F" w:rsidRDefault="00E73571" w:rsidP="004B5882">
            <w:pPr>
              <w:pStyle w:val="Nadpis1"/>
              <w:numPr>
                <w:ilvl w:val="0"/>
                <w:numId w:val="6"/>
              </w:numPr>
              <w:tabs>
                <w:tab w:val="num" w:pos="1010"/>
              </w:tabs>
              <w:rPr>
                <w:rFonts w:ascii="Arial Narrow" w:hAnsi="Arial Narrow" w:cs="Arial"/>
                <w:bCs/>
                <w:caps/>
                <w:szCs w:val="24"/>
              </w:rPr>
            </w:pPr>
            <w:r>
              <w:rPr>
                <w:rFonts w:ascii="Arial Narrow" w:hAnsi="Arial Narrow" w:cs="Arial"/>
                <w:caps/>
                <w:szCs w:val="24"/>
              </w:rPr>
              <w:t>POD</w:t>
            </w:r>
            <w:r w:rsidRPr="002C469F">
              <w:rPr>
                <w:rFonts w:ascii="Arial Narrow" w:hAnsi="Arial Narrow" w:cs="Arial"/>
                <w:caps/>
                <w:szCs w:val="24"/>
              </w:rPr>
              <w:t xml:space="preserve">dodavatelé </w:t>
            </w:r>
          </w:p>
        </w:tc>
      </w:tr>
    </w:tbl>
    <w:p w14:paraId="32200896" w14:textId="77777777" w:rsidR="00E73571" w:rsidRPr="002C469F" w:rsidRDefault="00E73571" w:rsidP="00E73571">
      <w:pPr>
        <w:jc w:val="both"/>
        <w:rPr>
          <w:rFonts w:ascii="Arial Narrow" w:hAnsi="Arial Narrow" w:cs="Arial"/>
          <w:sz w:val="20"/>
          <w:szCs w:val="20"/>
        </w:rPr>
      </w:pPr>
    </w:p>
    <w:p w14:paraId="11F6239C" w14:textId="77777777" w:rsidR="00E73571" w:rsidRPr="0024779B" w:rsidRDefault="00E73571" w:rsidP="00E73571">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Podmínky, za kterých je možné pověřit realizací Díla jinou osobu</w:t>
      </w:r>
    </w:p>
    <w:p w14:paraId="2AC0C53B" w14:textId="77777777" w:rsidR="00E73571" w:rsidRPr="0024779B" w:rsidRDefault="00E73571" w:rsidP="00E73571">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Zhotovitel je oprávněn pověřit provedením části Díla třetí osobu (poddodavatele). V tomto případě však Zhotovitel odpovídá za činnost poddodavatele tak, jako by Dílo prováděl sám.</w:t>
      </w:r>
    </w:p>
    <w:p w14:paraId="405B2CB2" w14:textId="77777777" w:rsidR="00E73571" w:rsidRPr="0024779B" w:rsidRDefault="00E73571" w:rsidP="00E73571">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Zhotovitel je povinen zabezpečit ve svých poddodavatelských Smlouvách splnění všech povinností vyplývajících Zhotoviteli ze Smlouvy o dílo.</w:t>
      </w:r>
    </w:p>
    <w:p w14:paraId="04CE6E5A" w14:textId="77777777" w:rsidR="00E73571" w:rsidRPr="0024779B" w:rsidRDefault="00E73571" w:rsidP="00E73571">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 xml:space="preserve">V případě subdodávek požaduje Objednatel po Zhotoviteli předložit a aktualizovat seznam poddodavatelů, kterými neprokazoval kvalifikaci. Aktualizace seznamu poddodavatelů postačí zápisem do stavebního deníku. </w:t>
      </w:r>
    </w:p>
    <w:p w14:paraId="7E6C2352" w14:textId="77777777" w:rsidR="00E73571" w:rsidRPr="0024779B" w:rsidRDefault="00E73571" w:rsidP="00E73571">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Rozsah prací prováděných poddodavatelsky</w:t>
      </w:r>
    </w:p>
    <w:p w14:paraId="1593FC93" w14:textId="7F212809" w:rsidR="00E73571" w:rsidRPr="005A54DD" w:rsidRDefault="00E73571" w:rsidP="00E033A8">
      <w:pPr>
        <w:pStyle w:val="Zkladntext"/>
        <w:numPr>
          <w:ilvl w:val="2"/>
          <w:numId w:val="6"/>
        </w:numPr>
        <w:spacing w:line="240" w:lineRule="atLeast"/>
        <w:jc w:val="both"/>
        <w:rPr>
          <w:rFonts w:ascii="Arial Narrow" w:hAnsi="Arial Narrow" w:cs="Arial"/>
          <w:snapToGrid/>
          <w:color w:val="auto"/>
          <w:sz w:val="24"/>
          <w:szCs w:val="24"/>
        </w:rPr>
      </w:pPr>
      <w:r w:rsidRPr="005A54DD">
        <w:rPr>
          <w:rFonts w:ascii="Arial Narrow" w:hAnsi="Arial Narrow" w:cs="Arial"/>
          <w:sz w:val="22"/>
          <w:szCs w:val="22"/>
        </w:rPr>
        <w:t xml:space="preserve">Objednatel tímto nevymezuje </w:t>
      </w:r>
      <w:r w:rsidR="005A54DD">
        <w:rPr>
          <w:rFonts w:ascii="Arial Narrow" w:hAnsi="Arial Narrow" w:cs="Arial"/>
          <w:sz w:val="22"/>
          <w:szCs w:val="22"/>
        </w:rPr>
        <w:t xml:space="preserve">rozsah prací prováděných </w:t>
      </w:r>
      <w:r w:rsidRPr="005A54DD">
        <w:rPr>
          <w:rFonts w:ascii="Arial Narrow" w:hAnsi="Arial Narrow" w:cs="Arial"/>
          <w:sz w:val="22"/>
          <w:szCs w:val="22"/>
        </w:rPr>
        <w:t>poddoda</w:t>
      </w:r>
      <w:r w:rsidR="005A54DD">
        <w:rPr>
          <w:rFonts w:ascii="Arial Narrow" w:hAnsi="Arial Narrow" w:cs="Arial"/>
          <w:sz w:val="22"/>
          <w:szCs w:val="22"/>
        </w:rPr>
        <w:t>vatelsky</w:t>
      </w:r>
      <w:r w:rsidRPr="005A54DD">
        <w:rPr>
          <w:rFonts w:ascii="Arial Narrow" w:hAnsi="Arial Narrow" w:cs="Arial"/>
          <w:sz w:val="22"/>
          <w:szCs w:val="22"/>
        </w:rPr>
        <w:t xml:space="preserve">. </w:t>
      </w:r>
    </w:p>
    <w:p w14:paraId="694D4993" w14:textId="77777777" w:rsidR="00E73571" w:rsidRPr="00B07B71" w:rsidRDefault="00E73571" w:rsidP="00E73571">
      <w:pPr>
        <w:pStyle w:val="Zkladntext"/>
        <w:spacing w:line="240" w:lineRule="atLeast"/>
        <w:ind w:left="720"/>
        <w:jc w:val="both"/>
        <w:rPr>
          <w:rFonts w:ascii="Arial Narrow" w:hAnsi="Arial Narrow" w:cs="Arial"/>
          <w:sz w:val="22"/>
          <w:szCs w:val="22"/>
        </w:rPr>
      </w:pPr>
    </w:p>
    <w:p w14:paraId="550C72C1" w14:textId="77777777" w:rsidR="00E73571" w:rsidRPr="0024779B" w:rsidRDefault="00E73571" w:rsidP="00E73571">
      <w:pPr>
        <w:pStyle w:val="Zkladntext"/>
        <w:numPr>
          <w:ilvl w:val="1"/>
          <w:numId w:val="6"/>
        </w:numPr>
        <w:tabs>
          <w:tab w:val="num" w:pos="709"/>
        </w:tabs>
        <w:spacing w:line="240" w:lineRule="atLeast"/>
        <w:ind w:left="709" w:hanging="709"/>
        <w:jc w:val="both"/>
        <w:rPr>
          <w:rFonts w:ascii="Arial Narrow" w:hAnsi="Arial Narrow" w:cs="Arial"/>
          <w:color w:val="auto"/>
          <w:sz w:val="22"/>
          <w:szCs w:val="22"/>
        </w:rPr>
      </w:pPr>
      <w:r w:rsidRPr="0024779B">
        <w:rPr>
          <w:rFonts w:ascii="Arial Narrow" w:hAnsi="Arial Narrow" w:cs="Arial"/>
          <w:color w:val="auto"/>
          <w:sz w:val="22"/>
          <w:szCs w:val="22"/>
        </w:rPr>
        <w:t>Podmínky pro změnu poddodavatele, prostřednictvím kterého Zhotovitel prokazoval v zadávacím řízení kvalifikaci</w:t>
      </w:r>
    </w:p>
    <w:p w14:paraId="599B3499" w14:textId="1263CD08" w:rsidR="00E73571" w:rsidRPr="00B07B71" w:rsidRDefault="00E73571" w:rsidP="00E73571">
      <w:pPr>
        <w:pStyle w:val="Zkladntext"/>
        <w:ind w:left="720"/>
        <w:jc w:val="both"/>
        <w:rPr>
          <w:rFonts w:ascii="Arial Narrow" w:hAnsi="Arial Narrow" w:cs="Arial"/>
          <w:sz w:val="22"/>
          <w:szCs w:val="22"/>
        </w:rPr>
      </w:pPr>
      <w:r w:rsidRPr="00B07B71">
        <w:rPr>
          <w:rFonts w:ascii="Arial Narrow" w:hAnsi="Arial Narrow" w:cs="Arial"/>
          <w:sz w:val="22"/>
          <w:szCs w:val="22"/>
        </w:rPr>
        <w:t>Poddodavatele dle čl. 10.3 této Smlouvy je možné změnit pouze za souhlasu Objednatele a v souladu s podmínkami této Smlouvy, ZZVZ a Zadávací dokumentací (zadávacími podmínkami). Poddodavatel musí splňovat kvalifikační předpoklady dané zadávacími podmínkami. Zhotovitel předloží Objednateli tyto doklady: Originály nebo ověřené kopie všech požadovaných kvalifikačních prohlášení, technicko</w:t>
      </w:r>
      <w:r w:rsidR="0036643F">
        <w:rPr>
          <w:rFonts w:ascii="Arial Narrow" w:hAnsi="Arial Narrow" w:cs="Arial"/>
          <w:sz w:val="22"/>
          <w:szCs w:val="22"/>
        </w:rPr>
        <w:t>-</w:t>
      </w:r>
      <w:r w:rsidRPr="00B07B71">
        <w:rPr>
          <w:rFonts w:ascii="Arial Narrow" w:hAnsi="Arial Narrow" w:cs="Arial"/>
          <w:sz w:val="22"/>
          <w:szCs w:val="22"/>
        </w:rPr>
        <w:t xml:space="preserve"> kvalifikačních dokumentů a dokladů dle Zadávací dokumentace. Zhotovitel předloží platnou Smlouvu o Smlouvě budoucí s navrhovaným novým poddodavatelem.</w:t>
      </w:r>
    </w:p>
    <w:p w14:paraId="323DAD4C" w14:textId="77777777" w:rsidR="00E73571" w:rsidRPr="0024779B" w:rsidRDefault="00E73571" w:rsidP="00E73571">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Objednatel a TDS posoudí relevantnost a správnost požadovaných dokladů. V případě pochybností o správnosti požadovaných podkladů musí Zhotovitel na písemnou výzvu Objednatele do 5 pracovních dnů od písemné výzvy Objednatele chybějící nebo nejasné doklady doplnit. V opačném případě nemusí Objednatel na žádost Zhotovitele reagovat.</w:t>
      </w:r>
    </w:p>
    <w:p w14:paraId="032DFCAD" w14:textId="77777777" w:rsidR="00E73571" w:rsidRPr="0024779B" w:rsidRDefault="00E73571" w:rsidP="00E73571">
      <w:pPr>
        <w:pStyle w:val="Zkladntext"/>
        <w:numPr>
          <w:ilvl w:val="2"/>
          <w:numId w:val="6"/>
        </w:numPr>
        <w:spacing w:line="240" w:lineRule="atLeast"/>
        <w:jc w:val="both"/>
        <w:rPr>
          <w:rFonts w:ascii="Arial Narrow" w:hAnsi="Arial Narrow" w:cs="Arial"/>
          <w:color w:val="auto"/>
          <w:sz w:val="22"/>
          <w:szCs w:val="22"/>
        </w:rPr>
      </w:pPr>
      <w:r w:rsidRPr="0024779B">
        <w:rPr>
          <w:rFonts w:ascii="Arial Narrow" w:hAnsi="Arial Narrow" w:cs="Arial"/>
          <w:color w:val="auto"/>
          <w:sz w:val="22"/>
          <w:szCs w:val="22"/>
        </w:rPr>
        <w:t>Změna poddodavatele je zpravidla možná jen ze závažných důvodů, které by měly negativní vliv na kvalitu Díla, provádění nebo dokončení Díla poddodavatelem.</w:t>
      </w:r>
    </w:p>
    <w:p w14:paraId="164337F1" w14:textId="77777777" w:rsidR="00E73571" w:rsidRDefault="00E73571" w:rsidP="00E73571">
      <w:pPr>
        <w:pStyle w:val="Zkladntext"/>
        <w:spacing w:line="240" w:lineRule="atLeast"/>
        <w:jc w:val="both"/>
        <w:rPr>
          <w:rFonts w:ascii="Arial Narrow" w:hAnsi="Arial Narrow" w:cs="Arial"/>
          <w:color w:val="auto"/>
        </w:rPr>
      </w:pPr>
    </w:p>
    <w:p w14:paraId="3609E0A6" w14:textId="77777777" w:rsidR="005A54DD" w:rsidRPr="002C469F" w:rsidRDefault="005A54DD" w:rsidP="00E73571">
      <w:pPr>
        <w:pStyle w:val="Zkladntext"/>
        <w:spacing w:line="240" w:lineRule="atLeast"/>
        <w:jc w:val="both"/>
        <w:rPr>
          <w:rFonts w:ascii="Arial Narrow" w:hAnsi="Arial Narrow" w:cs="Arial"/>
          <w:color w:val="auto"/>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73571" w:rsidRPr="002C469F" w14:paraId="5DDAD519" w14:textId="77777777" w:rsidTr="004B5882">
        <w:trPr>
          <w:trHeight w:val="604"/>
        </w:trPr>
        <w:tc>
          <w:tcPr>
            <w:tcW w:w="9072" w:type="dxa"/>
            <w:shd w:val="clear" w:color="auto" w:fill="E0E0E0"/>
            <w:vAlign w:val="center"/>
          </w:tcPr>
          <w:p w14:paraId="2BC5C9C8" w14:textId="77777777" w:rsidR="00E73571" w:rsidRPr="002C469F" w:rsidRDefault="00E73571" w:rsidP="004B5882">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Předání a převzetí díla</w:t>
            </w:r>
          </w:p>
        </w:tc>
      </w:tr>
    </w:tbl>
    <w:p w14:paraId="2F2DF8F3" w14:textId="77777777" w:rsidR="00E73571" w:rsidRPr="002C469F" w:rsidRDefault="00E73571" w:rsidP="00E73571">
      <w:pPr>
        <w:jc w:val="both"/>
        <w:rPr>
          <w:rFonts w:ascii="Arial Narrow" w:hAnsi="Arial Narrow" w:cs="Arial"/>
          <w:sz w:val="20"/>
          <w:szCs w:val="20"/>
        </w:rPr>
      </w:pPr>
    </w:p>
    <w:p w14:paraId="11B44617"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Organizace předání Díla</w:t>
      </w:r>
    </w:p>
    <w:p w14:paraId="4BF1A297" w14:textId="684D5D14"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Zhotovitel je povinen písemně oznámit Objednateli nejpozději 5 dnů předem, kdy bude Dílo připraveno k předání a převzetí. Objednatel je pak povinen</w:t>
      </w:r>
      <w:r w:rsidR="005A54DD">
        <w:rPr>
          <w:rFonts w:ascii="Arial Narrow" w:hAnsi="Arial Narrow" w:cs="Arial"/>
          <w:color w:val="auto"/>
          <w:sz w:val="22"/>
          <w:szCs w:val="22"/>
        </w:rPr>
        <w:t xml:space="preserve"> </w:t>
      </w:r>
      <w:r w:rsidRPr="00F2456C">
        <w:rPr>
          <w:rFonts w:ascii="Arial Narrow" w:hAnsi="Arial Narrow" w:cs="Arial"/>
          <w:color w:val="auto"/>
          <w:sz w:val="22"/>
          <w:szCs w:val="22"/>
        </w:rPr>
        <w:t xml:space="preserve">společně s </w:t>
      </w:r>
      <w:r>
        <w:rPr>
          <w:rFonts w:ascii="Arial Narrow" w:hAnsi="Arial Narrow" w:cs="Arial"/>
          <w:color w:val="auto"/>
          <w:sz w:val="22"/>
          <w:szCs w:val="22"/>
        </w:rPr>
        <w:t>TDS</w:t>
      </w:r>
      <w:r w:rsidRPr="00F2456C">
        <w:rPr>
          <w:rFonts w:ascii="Arial Narrow" w:hAnsi="Arial Narrow" w:cs="Arial"/>
          <w:color w:val="auto"/>
          <w:sz w:val="22"/>
          <w:szCs w:val="22"/>
        </w:rPr>
        <w:t xml:space="preserve"> nejpozději</w:t>
      </w:r>
      <w:r w:rsidRPr="002C469F">
        <w:rPr>
          <w:rFonts w:ascii="Arial Narrow" w:hAnsi="Arial Narrow" w:cs="Arial"/>
          <w:color w:val="auto"/>
          <w:sz w:val="22"/>
          <w:szCs w:val="22"/>
        </w:rPr>
        <w:t xml:space="preserve"> do tří dnů od termínu stanoveného Zhotovitelem zahájit přejímací řízení a řádně v něm pokračovat.</w:t>
      </w:r>
    </w:p>
    <w:p w14:paraId="0FF76A94" w14:textId="77777777" w:rsidR="00E73571" w:rsidRPr="002C469F" w:rsidRDefault="00E73571" w:rsidP="00E73571">
      <w:pPr>
        <w:pStyle w:val="Zkladntext"/>
        <w:spacing w:line="240" w:lineRule="atLeast"/>
        <w:jc w:val="both"/>
        <w:rPr>
          <w:rFonts w:ascii="Arial Narrow" w:hAnsi="Arial Narrow" w:cs="Arial"/>
          <w:color w:val="auto"/>
          <w:sz w:val="22"/>
          <w:szCs w:val="22"/>
        </w:rPr>
      </w:pPr>
    </w:p>
    <w:p w14:paraId="21C05C93" w14:textId="77777777" w:rsidR="00E73571" w:rsidRPr="002C469F" w:rsidRDefault="00E73571" w:rsidP="00E73571">
      <w:pPr>
        <w:numPr>
          <w:ilvl w:val="1"/>
          <w:numId w:val="6"/>
        </w:numPr>
        <w:tabs>
          <w:tab w:val="left" w:pos="720"/>
        </w:tabs>
        <w:ind w:left="720"/>
        <w:jc w:val="both"/>
        <w:rPr>
          <w:rFonts w:ascii="Arial Narrow" w:hAnsi="Arial Narrow" w:cs="Arial"/>
          <w:sz w:val="22"/>
          <w:szCs w:val="22"/>
        </w:rPr>
      </w:pPr>
      <w:r w:rsidRPr="002C469F">
        <w:rPr>
          <w:rFonts w:ascii="Arial Narrow" w:hAnsi="Arial Narrow" w:cs="Arial"/>
          <w:sz w:val="22"/>
          <w:szCs w:val="22"/>
        </w:rPr>
        <w:t>Protokol o předání a převzetí Díla</w:t>
      </w:r>
    </w:p>
    <w:p w14:paraId="6BAC3EB4"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 xml:space="preserve">O průběhu předávacího a přejímacího řízení pořídí </w:t>
      </w:r>
      <w:r w:rsidRPr="002C469F">
        <w:rPr>
          <w:rFonts w:ascii="Arial Narrow" w:hAnsi="Arial Narrow" w:cs="Arial"/>
          <w:sz w:val="22"/>
          <w:szCs w:val="22"/>
        </w:rPr>
        <w:t>Zhotovitel</w:t>
      </w:r>
      <w:r w:rsidRPr="002C469F">
        <w:rPr>
          <w:rFonts w:ascii="Arial Narrow" w:hAnsi="Arial Narrow" w:cs="Arial"/>
          <w:color w:val="auto"/>
          <w:sz w:val="22"/>
          <w:szCs w:val="22"/>
        </w:rPr>
        <w:t xml:space="preserve"> bez zbytečného odkladu zápis (protokol).</w:t>
      </w:r>
    </w:p>
    <w:p w14:paraId="49EE6E49"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Obsahuje-li Dílo, které je předmětem předání a převzetí Vady nebo Ned</w:t>
      </w:r>
      <w:r>
        <w:rPr>
          <w:rFonts w:ascii="Arial Narrow" w:hAnsi="Arial Narrow" w:cs="Arial"/>
          <w:color w:val="auto"/>
          <w:sz w:val="22"/>
          <w:szCs w:val="22"/>
        </w:rPr>
        <w:t>odělky, musí protokol obsahovat</w:t>
      </w:r>
      <w:r w:rsidRPr="002C469F">
        <w:rPr>
          <w:rFonts w:ascii="Arial Narrow" w:hAnsi="Arial Narrow" w:cs="Arial"/>
          <w:color w:val="auto"/>
          <w:sz w:val="22"/>
          <w:szCs w:val="22"/>
        </w:rPr>
        <w:t>:</w:t>
      </w:r>
    </w:p>
    <w:p w14:paraId="5B09B9C3" w14:textId="77777777" w:rsidR="00E73571" w:rsidRPr="002C469F" w:rsidRDefault="00E73571" w:rsidP="00E73571">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soupis zjištěných Vad a Nedodělků;</w:t>
      </w:r>
    </w:p>
    <w:p w14:paraId="1F28667A" w14:textId="77777777" w:rsidR="00E73571" w:rsidRPr="002C469F" w:rsidRDefault="00E73571" w:rsidP="00E73571">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dohodu o způsobu a termínech jejich odstranění, popřípadě o jiném způsobu narovnání;</w:t>
      </w:r>
    </w:p>
    <w:p w14:paraId="6BF01ABA" w14:textId="77777777" w:rsidR="00E73571" w:rsidRPr="002C469F" w:rsidRDefault="00E73571" w:rsidP="00E73571">
      <w:pPr>
        <w:pStyle w:val="Zkladntext"/>
        <w:numPr>
          <w:ilvl w:val="0"/>
          <w:numId w:val="1"/>
        </w:numPr>
        <w:tabs>
          <w:tab w:val="clear" w:pos="1128"/>
          <w:tab w:val="num" w:pos="1260"/>
        </w:tabs>
        <w:spacing w:line="240" w:lineRule="atLeast"/>
        <w:ind w:left="1260"/>
        <w:jc w:val="both"/>
        <w:rPr>
          <w:rFonts w:ascii="Arial Narrow" w:hAnsi="Arial Narrow" w:cs="Arial"/>
          <w:color w:val="auto"/>
          <w:sz w:val="22"/>
          <w:szCs w:val="22"/>
        </w:rPr>
      </w:pPr>
      <w:r w:rsidRPr="002C469F">
        <w:rPr>
          <w:rFonts w:ascii="Arial Narrow" w:hAnsi="Arial Narrow" w:cs="Arial"/>
          <w:color w:val="auto"/>
          <w:sz w:val="22"/>
          <w:szCs w:val="22"/>
        </w:rPr>
        <w:t>dohodu o zpřístupnění Díla nebo jeho částí Zhotoviteli za účelem odstranění Vad nebo Nedodělků.</w:t>
      </w:r>
    </w:p>
    <w:p w14:paraId="753E4B8D" w14:textId="02EFAE0F"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Objednatel je oprávněn odmítnout převzít Dílo, pokud vykazuje vady a nedodělky, s výjimkou ojedinělých drobných vad nebo pokud Zhotovitel Objednateli nepředá níže uvedené doklady. V případě, že Objednatel odmítá Dílo převzít, uvede v</w:t>
      </w:r>
      <w:r w:rsidR="005A54DD">
        <w:rPr>
          <w:rFonts w:ascii="Arial Narrow" w:hAnsi="Arial Narrow" w:cs="Arial"/>
          <w:color w:val="auto"/>
          <w:sz w:val="22"/>
          <w:szCs w:val="22"/>
        </w:rPr>
        <w:t> </w:t>
      </w:r>
      <w:r w:rsidRPr="002C469F">
        <w:rPr>
          <w:rFonts w:ascii="Arial Narrow" w:hAnsi="Arial Narrow" w:cs="Arial"/>
          <w:color w:val="auto"/>
          <w:sz w:val="22"/>
          <w:szCs w:val="22"/>
        </w:rPr>
        <w:t>protokolu</w:t>
      </w:r>
      <w:r w:rsidR="005A54DD">
        <w:rPr>
          <w:rFonts w:ascii="Arial Narrow" w:hAnsi="Arial Narrow" w:cs="Arial"/>
          <w:color w:val="auto"/>
          <w:sz w:val="22"/>
          <w:szCs w:val="22"/>
        </w:rPr>
        <w:t xml:space="preserve"> </w:t>
      </w:r>
      <w:r w:rsidRPr="002C469F">
        <w:rPr>
          <w:rFonts w:ascii="Arial Narrow" w:hAnsi="Arial Narrow" w:cs="Arial"/>
          <w:color w:val="auto"/>
          <w:sz w:val="22"/>
          <w:szCs w:val="22"/>
        </w:rPr>
        <w:t xml:space="preserve">o předání a převzetí Díla i důvody, pro které odmítá Dílo převzít. </w:t>
      </w:r>
    </w:p>
    <w:p w14:paraId="71E55555"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8551C1">
        <w:rPr>
          <w:rFonts w:ascii="Arial Narrow" w:hAnsi="Arial Narrow" w:cs="Arial"/>
          <w:color w:val="auto"/>
          <w:sz w:val="22"/>
          <w:szCs w:val="22"/>
        </w:rPr>
        <w:lastRenderedPageBreak/>
        <w:t>Pokud Dílo vykazuje při předávání Díla vady je Objednatel oprávněn při přejímacím a předávacím řízení požadovat provedení dalších dodatečných zkoušek včetně zdůvodnění proč je požaduje a s uvedením termínu do kdy je požaduje provést. Tento požadavek, týkající se pouze ojedinělých drobných vad, však není důvodem k odmítnutí převzetí Díla</w:t>
      </w:r>
      <w:r>
        <w:rPr>
          <w:rFonts w:ascii="Arial Narrow" w:hAnsi="Arial Narrow" w:cs="Arial"/>
          <w:color w:val="auto"/>
          <w:sz w:val="22"/>
          <w:szCs w:val="22"/>
        </w:rPr>
        <w:t>.</w:t>
      </w:r>
    </w:p>
    <w:p w14:paraId="06079A7D"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Dodatečné zkoušky nad rámec zkoušek předepsaných Projektovou dokum</w:t>
      </w:r>
      <w:r>
        <w:rPr>
          <w:rFonts w:ascii="Arial Narrow" w:hAnsi="Arial Narrow" w:cs="Arial"/>
          <w:color w:val="auto"/>
          <w:sz w:val="22"/>
          <w:szCs w:val="22"/>
        </w:rPr>
        <w:t xml:space="preserve">entací </w:t>
      </w:r>
      <w:r w:rsidRPr="002C469F">
        <w:rPr>
          <w:rFonts w:ascii="Arial Narrow" w:hAnsi="Arial Narrow" w:cs="Arial"/>
          <w:color w:val="auto"/>
          <w:sz w:val="22"/>
          <w:szCs w:val="22"/>
        </w:rPr>
        <w:t>a nad rámec zkoušek požadovaných normami uvedenými v Projektové dokumentaci provede a hradí Objednatel. V případě, že výsledky dodatečné(ých) zkoušky(šek) nevyhoví předepsaným nebo normativním požadavkům, náklady na tyto zkoušky jdou k tíži Zhotovitele.</w:t>
      </w:r>
    </w:p>
    <w:p w14:paraId="6CBE6395"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Nejpozději při předání a převzetí Díla předá Zhotovitel Objednateli dokladovou část Díla, zahrnující zejm.:</w:t>
      </w:r>
    </w:p>
    <w:p w14:paraId="5EFF317B" w14:textId="77777777" w:rsidR="00E73571" w:rsidRPr="002C469F" w:rsidRDefault="00E73571" w:rsidP="00E73571">
      <w:pPr>
        <w:pStyle w:val="Zkladntext"/>
        <w:numPr>
          <w:ilvl w:val="3"/>
          <w:numId w:val="6"/>
        </w:numPr>
        <w:spacing w:line="240" w:lineRule="atLeast"/>
        <w:ind w:left="1506"/>
        <w:jc w:val="both"/>
        <w:rPr>
          <w:rFonts w:ascii="Arial Narrow" w:hAnsi="Arial Narrow" w:cs="Arial"/>
          <w:color w:val="auto"/>
          <w:sz w:val="22"/>
          <w:szCs w:val="22"/>
        </w:rPr>
      </w:pPr>
      <w:r w:rsidRPr="002C469F">
        <w:rPr>
          <w:rFonts w:ascii="Arial Narrow" w:hAnsi="Arial Narrow" w:cs="Arial"/>
          <w:color w:val="auto"/>
          <w:sz w:val="22"/>
          <w:szCs w:val="22"/>
        </w:rPr>
        <w:t>Dokumentaci skutečného provedení se zakreslením Zhotovitelem provedených změn Díla;</w:t>
      </w:r>
    </w:p>
    <w:p w14:paraId="7F1A1A51" w14:textId="77777777" w:rsidR="00E73571" w:rsidRDefault="00E73571" w:rsidP="00E73571">
      <w:pPr>
        <w:pStyle w:val="Zkladntext"/>
        <w:numPr>
          <w:ilvl w:val="3"/>
          <w:numId w:val="6"/>
        </w:numPr>
        <w:spacing w:line="240" w:lineRule="atLeast"/>
        <w:ind w:left="1506"/>
        <w:jc w:val="both"/>
        <w:rPr>
          <w:rFonts w:ascii="Arial Narrow" w:hAnsi="Arial Narrow" w:cs="Arial"/>
          <w:color w:val="auto"/>
          <w:sz w:val="22"/>
          <w:szCs w:val="22"/>
        </w:rPr>
      </w:pPr>
      <w:r w:rsidRPr="002C469F">
        <w:rPr>
          <w:rFonts w:ascii="Arial Narrow" w:hAnsi="Arial Narrow" w:cs="Arial"/>
          <w:color w:val="auto"/>
          <w:sz w:val="22"/>
          <w:szCs w:val="22"/>
        </w:rPr>
        <w:t>Veškerou dílenskou a prováděcí dokumentaci, kterou si Zhotovitel opatřil v souvislosti s prováděním Díla;</w:t>
      </w:r>
    </w:p>
    <w:p w14:paraId="27707F14" w14:textId="3FF51B5D" w:rsidR="00B143C6" w:rsidRPr="002C469F" w:rsidRDefault="00B143C6" w:rsidP="00E73571">
      <w:pPr>
        <w:pStyle w:val="Zkladntext"/>
        <w:numPr>
          <w:ilvl w:val="3"/>
          <w:numId w:val="6"/>
        </w:numPr>
        <w:spacing w:line="240" w:lineRule="atLeast"/>
        <w:ind w:left="1506"/>
        <w:jc w:val="both"/>
        <w:rPr>
          <w:rFonts w:ascii="Arial Narrow" w:hAnsi="Arial Narrow" w:cs="Arial"/>
          <w:color w:val="auto"/>
          <w:sz w:val="22"/>
          <w:szCs w:val="22"/>
        </w:rPr>
      </w:pPr>
      <w:r w:rsidRPr="00B143C6">
        <w:rPr>
          <w:rFonts w:ascii="Arial Narrow" w:hAnsi="Arial Narrow" w:cs="Arial"/>
          <w:color w:val="auto"/>
          <w:sz w:val="22"/>
          <w:szCs w:val="22"/>
        </w:rPr>
        <w:t>Návod na provoz a údržbu Díla včetně návodů k obsluze všech jeho dílčích částí a dokumentaci údržby. Vše ve třech vyhotoveních v tištěné (grafické) podobě a jednou v elektronické podobě na datovém nosiči CD-ROM nebo obdobném</w:t>
      </w:r>
      <w:r w:rsidR="005A54DD">
        <w:rPr>
          <w:rFonts w:ascii="Arial Narrow" w:hAnsi="Arial Narrow" w:cs="Arial"/>
          <w:color w:val="auto"/>
          <w:sz w:val="22"/>
          <w:szCs w:val="22"/>
        </w:rPr>
        <w:t>;</w:t>
      </w:r>
    </w:p>
    <w:p w14:paraId="21C7DA3D" w14:textId="77777777" w:rsidR="00E73571" w:rsidRPr="002C469F" w:rsidRDefault="00E73571" w:rsidP="00E73571">
      <w:pPr>
        <w:pStyle w:val="Zkladntext"/>
        <w:numPr>
          <w:ilvl w:val="3"/>
          <w:numId w:val="6"/>
        </w:numPr>
        <w:spacing w:line="240" w:lineRule="atLeast"/>
        <w:ind w:left="1506"/>
        <w:jc w:val="both"/>
        <w:rPr>
          <w:rFonts w:ascii="Arial Narrow" w:hAnsi="Arial Narrow" w:cs="Arial"/>
          <w:color w:val="auto"/>
          <w:sz w:val="22"/>
          <w:szCs w:val="22"/>
        </w:rPr>
      </w:pPr>
      <w:r w:rsidRPr="002C469F">
        <w:rPr>
          <w:rFonts w:ascii="Arial Narrow" w:hAnsi="Arial Narrow" w:cs="Arial"/>
          <w:color w:val="auto"/>
          <w:sz w:val="22"/>
          <w:szCs w:val="22"/>
        </w:rPr>
        <w:t>Zápisy o veškerých zkouškách a revizích a jejich úspěšném výsledku;</w:t>
      </w:r>
    </w:p>
    <w:p w14:paraId="0B0C23F0" w14:textId="77777777" w:rsidR="00E73571" w:rsidRPr="002C469F" w:rsidRDefault="00E73571" w:rsidP="00E73571">
      <w:pPr>
        <w:pStyle w:val="Zkladntext"/>
        <w:numPr>
          <w:ilvl w:val="3"/>
          <w:numId w:val="6"/>
        </w:numPr>
        <w:spacing w:line="240" w:lineRule="atLeast"/>
        <w:ind w:left="1506"/>
        <w:jc w:val="both"/>
        <w:rPr>
          <w:rFonts w:ascii="Arial Narrow" w:hAnsi="Arial Narrow" w:cs="Arial"/>
          <w:color w:val="auto"/>
          <w:sz w:val="22"/>
          <w:szCs w:val="22"/>
        </w:rPr>
      </w:pPr>
      <w:r w:rsidRPr="002C469F">
        <w:rPr>
          <w:rFonts w:ascii="Arial Narrow" w:hAnsi="Arial Narrow" w:cs="Arial"/>
          <w:color w:val="auto"/>
          <w:sz w:val="22"/>
          <w:szCs w:val="22"/>
        </w:rPr>
        <w:t>Originál(y) stavebního(ch) deníku(ů);</w:t>
      </w:r>
    </w:p>
    <w:p w14:paraId="6BCB767E" w14:textId="77777777" w:rsidR="00E73571" w:rsidRPr="002C469F" w:rsidRDefault="00E73571" w:rsidP="00E73571">
      <w:pPr>
        <w:pStyle w:val="Zkladntext"/>
        <w:numPr>
          <w:ilvl w:val="3"/>
          <w:numId w:val="6"/>
        </w:numPr>
        <w:spacing w:line="240" w:lineRule="atLeast"/>
        <w:ind w:left="1506"/>
        <w:jc w:val="both"/>
        <w:rPr>
          <w:rFonts w:ascii="Arial Narrow" w:hAnsi="Arial Narrow" w:cs="Arial"/>
          <w:color w:val="auto"/>
          <w:sz w:val="22"/>
          <w:szCs w:val="22"/>
        </w:rPr>
      </w:pPr>
      <w:r w:rsidRPr="002C469F">
        <w:rPr>
          <w:rFonts w:ascii="Arial Narrow" w:hAnsi="Arial Narrow" w:cs="Arial"/>
          <w:color w:val="auto"/>
          <w:sz w:val="22"/>
          <w:szCs w:val="22"/>
        </w:rPr>
        <w:t>Doklady prokazující kvalitu a rozsah pře</w:t>
      </w:r>
      <w:r>
        <w:rPr>
          <w:rFonts w:ascii="Arial Narrow" w:hAnsi="Arial Narrow" w:cs="Arial"/>
          <w:color w:val="auto"/>
          <w:sz w:val="22"/>
          <w:szCs w:val="22"/>
        </w:rPr>
        <w:t xml:space="preserve">dávaného Díla (zejm. osvědčení </w:t>
      </w:r>
      <w:r w:rsidRPr="002C469F">
        <w:rPr>
          <w:rFonts w:ascii="Arial Narrow" w:hAnsi="Arial Narrow" w:cs="Arial"/>
          <w:color w:val="auto"/>
          <w:sz w:val="22"/>
          <w:szCs w:val="22"/>
        </w:rPr>
        <w:t>o použitých materiálech, provedených pracích, atesty);</w:t>
      </w:r>
    </w:p>
    <w:p w14:paraId="778DA479" w14:textId="77777777" w:rsidR="00E73571" w:rsidRPr="002C469F" w:rsidRDefault="00E73571" w:rsidP="00E73571">
      <w:pPr>
        <w:pStyle w:val="Zkladntext"/>
        <w:numPr>
          <w:ilvl w:val="3"/>
          <w:numId w:val="6"/>
        </w:numPr>
        <w:spacing w:line="240" w:lineRule="atLeast"/>
        <w:ind w:left="1506"/>
        <w:jc w:val="both"/>
        <w:rPr>
          <w:rFonts w:ascii="Arial Narrow" w:hAnsi="Arial Narrow" w:cs="Arial"/>
          <w:color w:val="auto"/>
          <w:sz w:val="22"/>
          <w:szCs w:val="22"/>
        </w:rPr>
      </w:pPr>
      <w:r w:rsidRPr="002C469F">
        <w:rPr>
          <w:rFonts w:ascii="Arial Narrow" w:hAnsi="Arial Narrow" w:cs="Arial"/>
          <w:color w:val="auto"/>
          <w:sz w:val="22"/>
          <w:szCs w:val="22"/>
        </w:rPr>
        <w:t>Nezbytnou dokumentaci pro provoz Díla (zejm. záruční listy, návod k obsluze, provozní řády);</w:t>
      </w:r>
    </w:p>
    <w:p w14:paraId="0FEBBAF5" w14:textId="77777777" w:rsidR="00E73571" w:rsidRPr="002C469F" w:rsidRDefault="00E73571" w:rsidP="00E73571">
      <w:pPr>
        <w:pStyle w:val="Zkladntext"/>
        <w:numPr>
          <w:ilvl w:val="3"/>
          <w:numId w:val="6"/>
        </w:numPr>
        <w:spacing w:line="240" w:lineRule="atLeast"/>
        <w:ind w:left="1506"/>
        <w:jc w:val="both"/>
        <w:rPr>
          <w:rFonts w:ascii="Arial Narrow" w:hAnsi="Arial Narrow" w:cs="Arial"/>
          <w:color w:val="auto"/>
          <w:sz w:val="22"/>
          <w:szCs w:val="22"/>
        </w:rPr>
      </w:pPr>
      <w:r w:rsidRPr="002C469F">
        <w:rPr>
          <w:rFonts w:ascii="Arial Narrow" w:hAnsi="Arial Narrow" w:cs="Arial"/>
          <w:color w:val="auto"/>
          <w:sz w:val="22"/>
          <w:szCs w:val="22"/>
        </w:rPr>
        <w:t>Fotodokumentaci vypracovanou v souladu s článkem 8.2.4 této Smlouvy na CD nebo obdobném datovém nosiči;</w:t>
      </w:r>
    </w:p>
    <w:p w14:paraId="61700C5D" w14:textId="77777777" w:rsidR="00E73571" w:rsidRPr="002C469F" w:rsidRDefault="00E73571" w:rsidP="00E73571">
      <w:pPr>
        <w:pStyle w:val="Zkladntext"/>
        <w:numPr>
          <w:ilvl w:val="3"/>
          <w:numId w:val="6"/>
        </w:numPr>
        <w:spacing w:line="240" w:lineRule="atLeast"/>
        <w:ind w:left="1506"/>
        <w:jc w:val="both"/>
        <w:rPr>
          <w:rFonts w:ascii="Arial Narrow" w:hAnsi="Arial Narrow" w:cs="Arial"/>
          <w:color w:val="auto"/>
          <w:sz w:val="22"/>
          <w:szCs w:val="22"/>
        </w:rPr>
      </w:pPr>
      <w:r w:rsidRPr="002C469F">
        <w:rPr>
          <w:rFonts w:ascii="Arial Narrow" w:hAnsi="Arial Narrow" w:cs="Arial"/>
          <w:color w:val="auto"/>
          <w:sz w:val="22"/>
          <w:szCs w:val="22"/>
        </w:rPr>
        <w:t>Ostatní doklady vztahující se k dílu (zejm. doklad o tom, že Zhotovitel využil či odstranil veškeré odpady v souladu se zákonem o odpadech).</w:t>
      </w:r>
    </w:p>
    <w:p w14:paraId="229730F1" w14:textId="77777777" w:rsidR="00E73571" w:rsidRDefault="00E73571" w:rsidP="00E73571">
      <w:pPr>
        <w:pStyle w:val="Zkladntext"/>
        <w:spacing w:line="240" w:lineRule="atLeast"/>
        <w:ind w:left="1506"/>
        <w:jc w:val="both"/>
        <w:rPr>
          <w:rFonts w:ascii="Arial Narrow" w:hAnsi="Arial Narrow" w:cs="Arial"/>
          <w:color w:val="auto"/>
          <w:sz w:val="22"/>
          <w:szCs w:val="22"/>
        </w:rPr>
      </w:pPr>
    </w:p>
    <w:p w14:paraId="1D3D4945" w14:textId="77777777" w:rsidR="00E73571" w:rsidRDefault="00E73571" w:rsidP="00E73571">
      <w:pPr>
        <w:pStyle w:val="Zkladntext"/>
        <w:spacing w:line="240" w:lineRule="atLeast"/>
        <w:ind w:left="1506"/>
        <w:jc w:val="both"/>
        <w:rPr>
          <w:rFonts w:ascii="Arial Narrow" w:hAnsi="Arial Narrow" w:cs="Arial"/>
          <w:color w:val="auto"/>
          <w:sz w:val="22"/>
          <w:szCs w:val="22"/>
        </w:rPr>
      </w:pPr>
    </w:p>
    <w:p w14:paraId="701D7115" w14:textId="77777777" w:rsidR="0059457A" w:rsidRDefault="0059457A" w:rsidP="00E73571">
      <w:pPr>
        <w:pStyle w:val="Zkladntext"/>
        <w:spacing w:line="240" w:lineRule="atLeast"/>
        <w:ind w:left="1506"/>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73571" w:rsidRPr="002C469F" w14:paraId="49FCC100" w14:textId="77777777" w:rsidTr="004B5882">
        <w:trPr>
          <w:trHeight w:val="604"/>
        </w:trPr>
        <w:tc>
          <w:tcPr>
            <w:tcW w:w="9072" w:type="dxa"/>
            <w:shd w:val="clear" w:color="auto" w:fill="E0E0E0"/>
            <w:vAlign w:val="center"/>
          </w:tcPr>
          <w:p w14:paraId="1ABC6F0B" w14:textId="77777777" w:rsidR="00E73571" w:rsidRPr="002C469F" w:rsidRDefault="00E73571" w:rsidP="004B5882">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Záruka za jakost díla</w:t>
            </w:r>
          </w:p>
        </w:tc>
      </w:tr>
    </w:tbl>
    <w:p w14:paraId="6539F072" w14:textId="77777777" w:rsidR="0059457A" w:rsidRPr="000C1242" w:rsidRDefault="0059457A" w:rsidP="00E73571">
      <w:pPr>
        <w:pStyle w:val="BodyText21"/>
        <w:widowControl/>
        <w:spacing w:after="240"/>
        <w:ind w:left="708" w:firstLine="12"/>
        <w:rPr>
          <w:rFonts w:ascii="Arial Narrow" w:hAnsi="Arial Narrow"/>
          <w:szCs w:val="22"/>
        </w:rPr>
      </w:pPr>
    </w:p>
    <w:p w14:paraId="51EB2A04" w14:textId="77777777" w:rsidR="0059457A" w:rsidRPr="000C1242" w:rsidRDefault="0059457A" w:rsidP="0059457A">
      <w:pPr>
        <w:numPr>
          <w:ilvl w:val="1"/>
          <w:numId w:val="6"/>
        </w:numPr>
        <w:ind w:left="720"/>
        <w:jc w:val="both"/>
        <w:rPr>
          <w:rFonts w:ascii="Arial Narrow" w:hAnsi="Arial Narrow" w:cs="Arial"/>
          <w:b/>
          <w:sz w:val="22"/>
          <w:szCs w:val="22"/>
        </w:rPr>
      </w:pPr>
      <w:r w:rsidRPr="000C1242">
        <w:rPr>
          <w:rFonts w:ascii="Arial Narrow" w:hAnsi="Arial Narrow" w:cs="Arial"/>
          <w:b/>
          <w:sz w:val="22"/>
          <w:szCs w:val="22"/>
        </w:rPr>
        <w:t>Odpovědnost za vady Díla a záruka za jakost díla.</w:t>
      </w:r>
    </w:p>
    <w:p w14:paraId="45B7C314" w14:textId="68C4B65A" w:rsidR="0059457A" w:rsidRPr="000C1242" w:rsidRDefault="0059457A" w:rsidP="0059457A">
      <w:pPr>
        <w:pStyle w:val="Zkladntext"/>
        <w:numPr>
          <w:ilvl w:val="2"/>
          <w:numId w:val="6"/>
        </w:numPr>
        <w:spacing w:line="240" w:lineRule="atLeast"/>
        <w:jc w:val="both"/>
        <w:rPr>
          <w:rFonts w:ascii="Arial Narrow" w:hAnsi="Arial Narrow" w:cs="Arial"/>
          <w:color w:val="auto"/>
          <w:sz w:val="22"/>
          <w:szCs w:val="22"/>
        </w:rPr>
      </w:pPr>
      <w:r w:rsidRPr="000C1242">
        <w:rPr>
          <w:rFonts w:ascii="Arial Narrow" w:hAnsi="Arial Narrow" w:cs="Arial"/>
          <w:color w:val="auto"/>
          <w:sz w:val="22"/>
          <w:szCs w:val="22"/>
        </w:rPr>
        <w:t xml:space="preserve">Zhotovitel odpovídá Objednateli za to, že Dílo bude mít v době jeho předání a po celou sjednanou záruční dobu vlastnosti stanovené obecně závaznými právními předpisy, technickými a bezpečnostními normami, a touto smlouvou, popř. vlastnosti obvyklé. Zhotovitel dále odpovídá za to, že dílo bude použitelné k účelu vyplývajícímu z této Smlouvy a dále za to, že je kompletní a bez jakýchkoliv právních a jiných vad. Zhotovitel odpovídá za vady, jež má Dílo v době jeho předání, a dále odpovídá za vady Díla zjištěné v záruční době. Zhotovitel poskytuje na Dílo záruku, že všechny jeho části budou po celou dobu trvání záruční doby bez vad, budou mít vlastnosti předpokládané </w:t>
      </w:r>
      <w:r w:rsidR="00DA7B67">
        <w:rPr>
          <w:rFonts w:ascii="Arial Narrow" w:hAnsi="Arial Narrow" w:cs="Arial"/>
          <w:color w:val="auto"/>
          <w:sz w:val="22"/>
          <w:szCs w:val="22"/>
        </w:rPr>
        <w:t>v projektové dokumentaci</w:t>
      </w:r>
      <w:r w:rsidRPr="000C1242">
        <w:rPr>
          <w:rFonts w:ascii="Arial Narrow" w:hAnsi="Arial Narrow" w:cs="Arial"/>
          <w:color w:val="auto"/>
          <w:sz w:val="22"/>
          <w:szCs w:val="22"/>
        </w:rPr>
        <w:t>, oceněným soupisem prací a technickými normami, a Dílo bude způsobilé k řádnému užívání.</w:t>
      </w:r>
    </w:p>
    <w:p w14:paraId="35C3B81F" w14:textId="4981E0C1" w:rsidR="0059457A" w:rsidRPr="00F24643" w:rsidRDefault="0059457A">
      <w:pPr>
        <w:pStyle w:val="Zkladntext"/>
        <w:numPr>
          <w:ilvl w:val="2"/>
          <w:numId w:val="6"/>
        </w:numPr>
        <w:spacing w:line="240" w:lineRule="atLeast"/>
        <w:jc w:val="both"/>
        <w:rPr>
          <w:rFonts w:ascii="Arial Narrow" w:hAnsi="Arial Narrow" w:cs="Arial"/>
          <w:i/>
          <w:color w:val="auto"/>
          <w:sz w:val="22"/>
          <w:szCs w:val="22"/>
        </w:rPr>
      </w:pPr>
      <w:r w:rsidRPr="000C1242">
        <w:rPr>
          <w:rFonts w:ascii="Arial Narrow" w:hAnsi="Arial Narrow" w:cs="Arial"/>
          <w:color w:val="auto"/>
          <w:sz w:val="22"/>
          <w:szCs w:val="22"/>
        </w:rPr>
        <w:t>Záruční doba je stanovena pro celé dílo</w:t>
      </w:r>
      <w:r w:rsidR="00F24643">
        <w:rPr>
          <w:rFonts w:ascii="Arial Narrow" w:hAnsi="Arial Narrow" w:cs="Arial"/>
          <w:color w:val="auto"/>
          <w:sz w:val="22"/>
          <w:szCs w:val="22"/>
        </w:rPr>
        <w:t xml:space="preserve"> takto:</w:t>
      </w:r>
      <w:r w:rsidRPr="00F24643">
        <w:rPr>
          <w:rFonts w:ascii="Arial Narrow" w:hAnsi="Arial Narrow" w:cs="Arial"/>
          <w:color w:val="auto"/>
          <w:sz w:val="22"/>
          <w:szCs w:val="22"/>
        </w:rPr>
        <w:t xml:space="preserve"> </w:t>
      </w:r>
      <w:r w:rsidRPr="00F24643">
        <w:rPr>
          <w:rFonts w:ascii="Arial Narrow" w:hAnsi="Arial Narrow" w:cs="Arial"/>
          <w:b/>
          <w:color w:val="auto"/>
          <w:sz w:val="22"/>
          <w:szCs w:val="22"/>
        </w:rPr>
        <w:t xml:space="preserve">v délce </w:t>
      </w:r>
      <w:r w:rsidR="00F24643" w:rsidRPr="00F24643">
        <w:rPr>
          <w:rFonts w:ascii="Arial Narrow" w:hAnsi="Arial Narrow" w:cs="Arial"/>
          <w:b/>
          <w:color w:val="auto"/>
          <w:sz w:val="22"/>
          <w:szCs w:val="22"/>
        </w:rPr>
        <w:t>36</w:t>
      </w:r>
      <w:r w:rsidR="00E30532">
        <w:rPr>
          <w:rFonts w:ascii="Arial Narrow" w:hAnsi="Arial Narrow" w:cs="Arial"/>
          <w:b/>
          <w:color w:val="auto"/>
          <w:sz w:val="22"/>
          <w:szCs w:val="22"/>
        </w:rPr>
        <w:t xml:space="preserve"> </w:t>
      </w:r>
      <w:r w:rsidRPr="00F24643">
        <w:rPr>
          <w:rFonts w:ascii="Arial Narrow" w:hAnsi="Arial Narrow" w:cs="Arial"/>
          <w:b/>
          <w:color w:val="auto"/>
          <w:sz w:val="22"/>
          <w:szCs w:val="22"/>
        </w:rPr>
        <w:t>měsíců</w:t>
      </w:r>
      <w:r w:rsidR="00F24643" w:rsidRPr="00F24643">
        <w:rPr>
          <w:rFonts w:ascii="Arial Narrow" w:hAnsi="Arial Narrow" w:cs="Arial"/>
          <w:b/>
          <w:color w:val="auto"/>
          <w:sz w:val="22"/>
          <w:szCs w:val="22"/>
        </w:rPr>
        <w:t xml:space="preserve"> na stavební konstrukce, v délce 24 měsíců na technologická zařízení. </w:t>
      </w:r>
      <w:r w:rsidRPr="00F24643">
        <w:rPr>
          <w:rFonts w:ascii="Arial Narrow" w:hAnsi="Arial Narrow" w:cs="Arial"/>
          <w:color w:val="auto"/>
          <w:sz w:val="22"/>
          <w:szCs w:val="22"/>
        </w:rPr>
        <w:t xml:space="preserve"> Záruční </w:t>
      </w:r>
      <w:r w:rsidR="00801330">
        <w:rPr>
          <w:rFonts w:ascii="Arial Narrow" w:hAnsi="Arial Narrow" w:cs="Arial"/>
          <w:color w:val="auto"/>
          <w:sz w:val="22"/>
          <w:szCs w:val="22"/>
        </w:rPr>
        <w:t>doba</w:t>
      </w:r>
      <w:r w:rsidRPr="00F24643">
        <w:rPr>
          <w:rFonts w:ascii="Arial Narrow" w:hAnsi="Arial Narrow" w:cs="Arial"/>
          <w:color w:val="auto"/>
          <w:sz w:val="22"/>
          <w:szCs w:val="22"/>
        </w:rPr>
        <w:t xml:space="preserve"> pro dodávky technických zařízení, na něž výrobce těchto zařízení vystavuje samostatný záruční list, se sjednává v délce </w:t>
      </w:r>
      <w:r w:rsidR="00801330">
        <w:rPr>
          <w:rFonts w:ascii="Arial Narrow" w:hAnsi="Arial Narrow" w:cs="Arial"/>
          <w:color w:val="auto"/>
          <w:sz w:val="22"/>
          <w:szCs w:val="22"/>
        </w:rPr>
        <w:t>doby</w:t>
      </w:r>
      <w:r w:rsidRPr="00F24643">
        <w:rPr>
          <w:rFonts w:ascii="Arial Narrow" w:hAnsi="Arial Narrow" w:cs="Arial"/>
          <w:color w:val="auto"/>
          <w:sz w:val="22"/>
          <w:szCs w:val="22"/>
        </w:rPr>
        <w:t xml:space="preserve"> poskytnuté výrobcem, nejméně však v délce </w:t>
      </w:r>
      <w:r w:rsidR="00F24643" w:rsidRPr="00F24643">
        <w:rPr>
          <w:rFonts w:ascii="Arial Narrow" w:hAnsi="Arial Narrow" w:cs="Arial"/>
          <w:color w:val="auto"/>
          <w:sz w:val="22"/>
          <w:szCs w:val="22"/>
        </w:rPr>
        <w:t>12</w:t>
      </w:r>
      <w:r w:rsidRPr="00F24643">
        <w:rPr>
          <w:rFonts w:ascii="Arial Narrow" w:hAnsi="Arial Narrow" w:cs="Arial"/>
          <w:color w:val="auto"/>
          <w:sz w:val="22"/>
          <w:szCs w:val="22"/>
        </w:rPr>
        <w:t xml:space="preserve"> měsíců. Seznam výrobků a technologií vč. kopie záručních listů, u kterých výrobce stanoví kratší záruční </w:t>
      </w:r>
      <w:r w:rsidR="00801330">
        <w:rPr>
          <w:rFonts w:ascii="Arial Narrow" w:hAnsi="Arial Narrow" w:cs="Arial"/>
          <w:color w:val="auto"/>
          <w:sz w:val="22"/>
          <w:szCs w:val="22"/>
        </w:rPr>
        <w:t>dobu</w:t>
      </w:r>
      <w:r w:rsidRPr="00F24643">
        <w:rPr>
          <w:rFonts w:ascii="Arial Narrow" w:hAnsi="Arial Narrow" w:cs="Arial"/>
          <w:color w:val="auto"/>
          <w:sz w:val="22"/>
          <w:szCs w:val="22"/>
        </w:rPr>
        <w:t xml:space="preserve">, než </w:t>
      </w:r>
      <w:r w:rsidR="00F24643" w:rsidRPr="00F24643">
        <w:rPr>
          <w:rFonts w:ascii="Arial Narrow" w:hAnsi="Arial Narrow" w:cs="Arial"/>
          <w:color w:val="auto"/>
          <w:sz w:val="22"/>
          <w:szCs w:val="22"/>
        </w:rPr>
        <w:t>24</w:t>
      </w:r>
      <w:r w:rsidRPr="00F24643">
        <w:rPr>
          <w:rFonts w:ascii="Arial Narrow" w:hAnsi="Arial Narrow" w:cs="Arial"/>
          <w:color w:val="auto"/>
          <w:sz w:val="22"/>
          <w:szCs w:val="22"/>
        </w:rPr>
        <w:t xml:space="preserve"> měsíců, bude součástí protokolu o předání a převzetí díla, přičemž se má za to, že pro výrobky a technologie v tomto výčtu neuvedené platí záruční lhůta nezkrácená.</w:t>
      </w:r>
    </w:p>
    <w:p w14:paraId="307B5FA5" w14:textId="77777777" w:rsidR="0059457A" w:rsidRPr="000C1242" w:rsidRDefault="0059457A" w:rsidP="0059457A">
      <w:pPr>
        <w:pStyle w:val="Zkladntext"/>
        <w:numPr>
          <w:ilvl w:val="2"/>
          <w:numId w:val="6"/>
        </w:numPr>
        <w:spacing w:line="240" w:lineRule="atLeast"/>
        <w:jc w:val="both"/>
        <w:rPr>
          <w:rFonts w:ascii="Arial Narrow" w:hAnsi="Arial Narrow" w:cs="Arial"/>
          <w:color w:val="auto"/>
          <w:sz w:val="22"/>
          <w:szCs w:val="22"/>
        </w:rPr>
      </w:pPr>
      <w:r w:rsidRPr="000C1242">
        <w:rPr>
          <w:rFonts w:ascii="Arial Narrow" w:hAnsi="Arial Narrow" w:cs="Arial"/>
          <w:color w:val="auto"/>
          <w:sz w:val="22"/>
          <w:szCs w:val="22"/>
        </w:rPr>
        <w:t>Záruční doba začíná běžet dnem podpisu zápisu o předání a převzetí celého Díla.</w:t>
      </w:r>
    </w:p>
    <w:p w14:paraId="08110361" w14:textId="77777777" w:rsidR="0059457A" w:rsidRPr="000C1242" w:rsidRDefault="0059457A" w:rsidP="0059457A">
      <w:pPr>
        <w:pStyle w:val="Zkladntext"/>
        <w:numPr>
          <w:ilvl w:val="2"/>
          <w:numId w:val="6"/>
        </w:numPr>
        <w:spacing w:line="240" w:lineRule="atLeast"/>
        <w:jc w:val="both"/>
        <w:rPr>
          <w:rFonts w:ascii="Arial Narrow" w:hAnsi="Arial Narrow" w:cs="Arial"/>
          <w:color w:val="auto"/>
          <w:sz w:val="22"/>
          <w:szCs w:val="22"/>
        </w:rPr>
      </w:pPr>
      <w:r w:rsidRPr="000C1242">
        <w:rPr>
          <w:rFonts w:ascii="Arial Narrow" w:hAnsi="Arial Narrow" w:cs="Arial"/>
          <w:color w:val="auto"/>
          <w:sz w:val="22"/>
          <w:szCs w:val="22"/>
        </w:rPr>
        <w:t>Záruční doba neběží po dobu, po kterou Objednatel nemohl předmět Díla užívat pro vady Díla, za které Zhotovitel odpovídá.</w:t>
      </w:r>
    </w:p>
    <w:p w14:paraId="0FBB49D4" w14:textId="77777777" w:rsidR="0059457A" w:rsidRPr="000C1242" w:rsidRDefault="0059457A" w:rsidP="0059457A">
      <w:pPr>
        <w:pStyle w:val="Zkladntext"/>
        <w:numPr>
          <w:ilvl w:val="2"/>
          <w:numId w:val="6"/>
        </w:numPr>
        <w:spacing w:line="240" w:lineRule="atLeast"/>
        <w:jc w:val="both"/>
        <w:rPr>
          <w:rFonts w:ascii="Arial Narrow" w:hAnsi="Arial Narrow" w:cs="Arial"/>
          <w:color w:val="auto"/>
          <w:sz w:val="22"/>
          <w:szCs w:val="22"/>
        </w:rPr>
      </w:pPr>
      <w:r w:rsidRPr="000C1242">
        <w:rPr>
          <w:rFonts w:ascii="Arial Narrow" w:hAnsi="Arial Narrow" w:cs="Arial"/>
          <w:color w:val="auto"/>
          <w:sz w:val="22"/>
          <w:szCs w:val="22"/>
        </w:rPr>
        <w:t xml:space="preserve">Záruční doba díla neběží po dobu, po kterou objednatel nemůže předmět díla užívat pro vady díla způsobené Zhotovitelem. Záruční doba na reklamovanou část díla se prodlužuje o dobu odstraňování </w:t>
      </w:r>
      <w:r w:rsidRPr="000C1242">
        <w:rPr>
          <w:rFonts w:ascii="Arial Narrow" w:hAnsi="Arial Narrow" w:cs="Arial"/>
          <w:color w:val="auto"/>
          <w:sz w:val="22"/>
          <w:szCs w:val="22"/>
        </w:rPr>
        <w:lastRenderedPageBreak/>
        <w:t>vady. Na díly, vyměňované v rámci záruky, poskytuje zhotovitel novou záruku v původní poskytnuté délce za stejných podmínek uvedených v bodě 12.1.2 smlouvy, maximálně však do doby uplynutí 12 měsíců po skončení záruční doby sjednané pro dílo jako celek.</w:t>
      </w:r>
    </w:p>
    <w:p w14:paraId="1F0BF63A" w14:textId="77777777" w:rsidR="0059457A" w:rsidRPr="000C1242" w:rsidRDefault="0059457A" w:rsidP="0059457A">
      <w:pPr>
        <w:jc w:val="both"/>
        <w:rPr>
          <w:rFonts w:ascii="Arial Narrow" w:hAnsi="Arial Narrow" w:cs="Arial"/>
          <w:sz w:val="22"/>
          <w:szCs w:val="22"/>
        </w:rPr>
      </w:pPr>
    </w:p>
    <w:p w14:paraId="28F1C8FE" w14:textId="77777777" w:rsidR="0059457A" w:rsidRPr="000C1242" w:rsidRDefault="0059457A" w:rsidP="0059457A">
      <w:pPr>
        <w:numPr>
          <w:ilvl w:val="1"/>
          <w:numId w:val="6"/>
        </w:numPr>
        <w:ind w:left="720"/>
        <w:jc w:val="both"/>
        <w:rPr>
          <w:rFonts w:ascii="Arial Narrow" w:hAnsi="Arial Narrow" w:cs="Arial"/>
          <w:b/>
          <w:sz w:val="22"/>
          <w:szCs w:val="22"/>
        </w:rPr>
      </w:pPr>
      <w:r w:rsidRPr="000C1242">
        <w:rPr>
          <w:rFonts w:ascii="Arial Narrow" w:hAnsi="Arial Narrow" w:cs="Arial"/>
          <w:b/>
          <w:sz w:val="22"/>
          <w:szCs w:val="22"/>
        </w:rPr>
        <w:t>Podmínky odstranění reklamovaných vad</w:t>
      </w:r>
    </w:p>
    <w:p w14:paraId="5EB87B68" w14:textId="77777777" w:rsidR="0059457A" w:rsidRPr="000C1242" w:rsidRDefault="0059457A" w:rsidP="0059457A">
      <w:pPr>
        <w:pStyle w:val="Zkladntext"/>
        <w:numPr>
          <w:ilvl w:val="2"/>
          <w:numId w:val="6"/>
        </w:numPr>
        <w:spacing w:line="240" w:lineRule="atLeast"/>
        <w:jc w:val="both"/>
        <w:rPr>
          <w:rFonts w:ascii="Arial Narrow" w:hAnsi="Arial Narrow" w:cs="Palatino Linotype"/>
          <w:color w:val="auto"/>
          <w:sz w:val="22"/>
          <w:szCs w:val="22"/>
        </w:rPr>
      </w:pPr>
      <w:r w:rsidRPr="000C1242">
        <w:rPr>
          <w:rFonts w:ascii="Arial Narrow" w:hAnsi="Arial Narrow" w:cs="Palatino Linotype"/>
          <w:color w:val="auto"/>
          <w:sz w:val="22"/>
          <w:szCs w:val="22"/>
        </w:rPr>
        <w:t>Zhotovitel je povinen nejpozději do 5 dnů po obdržení reklamace zaslat Objednateli písemné vyjádření k reklamaci. Pokud tak neučiní, má se za to, že reklamace Objednatele se uznává. Vždy však musí písemně sdělit, v jakém termínu nastoupí k odstranění vad(y). Tento termín nesmí být delší než 10 dnů ode dne obdržení reklamace. Zhotovitel je povinen vadu bezplatně odstranit nejpozději do 20 dnů ode dne nastoupení k odstranění vady, a to s ohledem na klimatické a technologické podmínky.</w:t>
      </w:r>
    </w:p>
    <w:p w14:paraId="66633B64" w14:textId="77777777" w:rsidR="0059457A" w:rsidRPr="000C1242" w:rsidRDefault="0059457A" w:rsidP="0059457A">
      <w:pPr>
        <w:pStyle w:val="Zkladntext"/>
        <w:numPr>
          <w:ilvl w:val="2"/>
          <w:numId w:val="6"/>
        </w:numPr>
        <w:spacing w:line="240" w:lineRule="atLeast"/>
        <w:jc w:val="both"/>
        <w:rPr>
          <w:rFonts w:ascii="Arial Narrow" w:hAnsi="Arial Narrow" w:cs="Arial"/>
          <w:color w:val="auto"/>
          <w:sz w:val="22"/>
          <w:szCs w:val="22"/>
        </w:rPr>
      </w:pPr>
      <w:r w:rsidRPr="000C1242">
        <w:rPr>
          <w:rFonts w:ascii="Arial Narrow" w:hAnsi="Arial Narrow" w:cs="Arial"/>
          <w:color w:val="auto"/>
          <w:sz w:val="22"/>
          <w:szCs w:val="22"/>
        </w:rPr>
        <w:t xml:space="preserve">Zhotovitel je povinen odstranit vady týkající se výplňových otvorů, fasády a všech konstrukcí </w:t>
      </w:r>
      <w:r w:rsidRPr="000C1242">
        <w:rPr>
          <w:rFonts w:ascii="Arial Narrow" w:hAnsi="Arial Narrow" w:cs="Arial"/>
          <w:color w:val="auto"/>
          <w:sz w:val="22"/>
          <w:szCs w:val="22"/>
        </w:rPr>
        <w:br/>
        <w:t>v exteriéru nejpozději do 20 dnů ode dne nastoupení k odstranění vady, a to s ohledem na klimatické a technologické podmínky. V případě nepříznivých klimatických podmínek pro dotčené prvky v exteriéru Zhotovitel provede, tzv. havarijní opravu, aby např. nedocházelo k zatékání či dalšímu poškozování dotčené konstrukce, budovy, místnosti, Výrobku, Technického vybavení či jiného Zařízení Objednatele a zároveň se s Objednatelem dohodne na konkrétním termínu odstranění reklamované vady. Ujednání o havarijní opravě, není ustanovením tohoto článku dotčeno.</w:t>
      </w:r>
    </w:p>
    <w:p w14:paraId="07EA59C7" w14:textId="77777777" w:rsidR="0059457A" w:rsidRPr="000C1242" w:rsidRDefault="0059457A" w:rsidP="0059457A">
      <w:pPr>
        <w:pStyle w:val="Zkladntext"/>
        <w:numPr>
          <w:ilvl w:val="2"/>
          <w:numId w:val="6"/>
        </w:numPr>
        <w:spacing w:line="240" w:lineRule="atLeast"/>
        <w:jc w:val="both"/>
        <w:rPr>
          <w:rFonts w:ascii="Arial Narrow" w:hAnsi="Arial Narrow" w:cs="Arial"/>
          <w:color w:val="auto"/>
          <w:sz w:val="22"/>
          <w:szCs w:val="22"/>
        </w:rPr>
      </w:pPr>
      <w:r w:rsidRPr="000C1242">
        <w:rPr>
          <w:rFonts w:ascii="Arial Narrow" w:hAnsi="Arial Narrow" w:cs="Arial"/>
          <w:color w:val="auto"/>
          <w:sz w:val="22"/>
          <w:szCs w:val="22"/>
        </w:rPr>
        <w:t xml:space="preserve">Jestliže Objednatel v reklamaci výslovně uvede, že se jedná </w:t>
      </w:r>
      <w:r w:rsidRPr="000C1242">
        <w:rPr>
          <w:rFonts w:ascii="Arial Narrow" w:hAnsi="Arial Narrow" w:cs="Arial"/>
          <w:b/>
          <w:color w:val="auto"/>
          <w:sz w:val="22"/>
          <w:szCs w:val="22"/>
        </w:rPr>
        <w:t>o havárii</w:t>
      </w:r>
      <w:r w:rsidRPr="000C1242">
        <w:rPr>
          <w:rFonts w:ascii="Arial Narrow" w:hAnsi="Arial Narrow" w:cs="Arial"/>
          <w:color w:val="auto"/>
          <w:sz w:val="22"/>
          <w:szCs w:val="22"/>
        </w:rPr>
        <w:t xml:space="preserve">, je Zhotovitel povinen nastoupit a zahájit odstraňování vady (havárie) nejpozději do </w:t>
      </w:r>
      <w:r w:rsidRPr="000C1242">
        <w:rPr>
          <w:rFonts w:ascii="Arial Narrow" w:hAnsi="Arial Narrow" w:cs="Arial"/>
          <w:b/>
          <w:color w:val="auto"/>
          <w:sz w:val="22"/>
          <w:szCs w:val="22"/>
        </w:rPr>
        <w:t>24 hod.</w:t>
      </w:r>
      <w:r w:rsidRPr="000C1242">
        <w:rPr>
          <w:rFonts w:ascii="Arial Narrow" w:hAnsi="Arial Narrow" w:cs="Arial"/>
          <w:color w:val="auto"/>
          <w:sz w:val="22"/>
          <w:szCs w:val="22"/>
        </w:rPr>
        <w:t xml:space="preserve"> po obdržení reklamace (oznámení). Zhotovitel je povinen vadu odstranit nejpozději do 5 dnů ode dne nastoupení k odstranění vady, nedohodnou-li se smluvní strany jinak.</w:t>
      </w:r>
    </w:p>
    <w:p w14:paraId="4482D0BA" w14:textId="77777777" w:rsidR="0059457A" w:rsidRPr="000C1242" w:rsidRDefault="0059457A" w:rsidP="0059457A">
      <w:pPr>
        <w:pStyle w:val="Zkladntext"/>
        <w:numPr>
          <w:ilvl w:val="2"/>
          <w:numId w:val="6"/>
        </w:numPr>
        <w:spacing w:line="240" w:lineRule="atLeast"/>
        <w:jc w:val="both"/>
        <w:rPr>
          <w:rFonts w:ascii="Arial Narrow" w:hAnsi="Arial Narrow" w:cs="Arial"/>
          <w:color w:val="auto"/>
          <w:sz w:val="22"/>
          <w:szCs w:val="22"/>
        </w:rPr>
      </w:pPr>
      <w:r w:rsidRPr="000C1242">
        <w:rPr>
          <w:rFonts w:ascii="Arial Narrow" w:hAnsi="Arial Narrow" w:cs="Arial"/>
          <w:color w:val="auto"/>
          <w:sz w:val="22"/>
          <w:szCs w:val="22"/>
        </w:rPr>
        <w:t xml:space="preserve">Nenastoupí-li Zhotovitel k odstranění reklamované vady ve sjednané lhůtě, je Objednatel oprávněn pověřit odstraněním vady jinou odbornou právnickou nebo fyzickou osobu. Veškeré takto vzniklé náklady uhradí Objednateli Zhotovitel. </w:t>
      </w:r>
      <w:r w:rsidRPr="000C1242">
        <w:rPr>
          <w:rFonts w:ascii="Arial Narrow" w:hAnsi="Arial Narrow"/>
          <w:color w:val="auto"/>
          <w:sz w:val="22"/>
          <w:szCs w:val="22"/>
        </w:rPr>
        <w:t>Oprávnění Objednatele účtovat Zhotoviteli smluvní pokutu zůstávají nedotčeny.</w:t>
      </w:r>
    </w:p>
    <w:p w14:paraId="698E5A91" w14:textId="7B7D2027" w:rsidR="0059457A" w:rsidRPr="000C1242" w:rsidRDefault="0059457A" w:rsidP="0059457A">
      <w:pPr>
        <w:pStyle w:val="BodyText21"/>
        <w:widowControl/>
        <w:ind w:left="708" w:firstLine="12"/>
        <w:rPr>
          <w:rFonts w:ascii="Arial Narrow" w:hAnsi="Arial Narrow"/>
          <w:szCs w:val="22"/>
        </w:rPr>
      </w:pPr>
      <w:r w:rsidRPr="000C1242">
        <w:rPr>
          <w:rFonts w:ascii="Arial Narrow" w:hAnsi="Arial Narrow"/>
          <w:szCs w:val="22"/>
        </w:rPr>
        <w:t>O reklamačním řízení budou Objednatelem pořizovány písemné zápisy ve dvojím vyhotovením, z nichž jeden stejnopis obdrží každá ze smluvních stran.</w:t>
      </w:r>
    </w:p>
    <w:p w14:paraId="7ACA314F" w14:textId="77777777" w:rsidR="0059457A" w:rsidRPr="000C1242" w:rsidRDefault="0059457A" w:rsidP="00E73571">
      <w:pPr>
        <w:pStyle w:val="BodyText21"/>
        <w:widowControl/>
        <w:spacing w:after="240"/>
        <w:ind w:left="708" w:firstLine="12"/>
        <w:rPr>
          <w:rFonts w:ascii="Arial Narrow" w:hAnsi="Arial Narrow"/>
          <w:szCs w:val="22"/>
        </w:rPr>
      </w:pPr>
    </w:p>
    <w:p w14:paraId="34D72A26" w14:textId="77777777" w:rsidR="00E73571" w:rsidRPr="002C469F" w:rsidRDefault="00E73571" w:rsidP="00E73571">
      <w:pPr>
        <w:pStyle w:val="BodyText21"/>
        <w:widowControl/>
        <w:ind w:left="708" w:firstLine="12"/>
        <w:rPr>
          <w:rFonts w:ascii="Arial Narrow" w:hAnsi="Arial Narrow"/>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73571" w:rsidRPr="002C469F" w14:paraId="5F815896" w14:textId="77777777" w:rsidTr="004B5882">
        <w:trPr>
          <w:trHeight w:val="604"/>
        </w:trPr>
        <w:tc>
          <w:tcPr>
            <w:tcW w:w="9072" w:type="dxa"/>
            <w:shd w:val="clear" w:color="auto" w:fill="E0E0E0"/>
            <w:vAlign w:val="center"/>
          </w:tcPr>
          <w:p w14:paraId="3D78D49D" w14:textId="77777777" w:rsidR="00E73571" w:rsidRPr="002C469F" w:rsidRDefault="00E73571" w:rsidP="004B5882">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Vlastnictví díla a nebezpečí škody na díle</w:t>
            </w:r>
          </w:p>
        </w:tc>
      </w:tr>
    </w:tbl>
    <w:p w14:paraId="00304C43" w14:textId="77777777" w:rsidR="00E73571" w:rsidRPr="002C469F" w:rsidRDefault="00E73571" w:rsidP="00E73571">
      <w:pPr>
        <w:jc w:val="both"/>
        <w:rPr>
          <w:rFonts w:ascii="Arial Narrow" w:hAnsi="Arial Narrow" w:cs="Arial"/>
          <w:sz w:val="22"/>
          <w:szCs w:val="22"/>
        </w:rPr>
      </w:pPr>
    </w:p>
    <w:p w14:paraId="57EA4AAE"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Vlastnictví Díla</w:t>
      </w:r>
    </w:p>
    <w:p w14:paraId="523FD2B9" w14:textId="77777777" w:rsidR="00E73571" w:rsidRPr="002C469F" w:rsidRDefault="00E73571" w:rsidP="00E73571">
      <w:pPr>
        <w:pStyle w:val="Zkladntextodsazen2"/>
        <w:numPr>
          <w:ilvl w:val="2"/>
          <w:numId w:val="6"/>
        </w:numPr>
        <w:jc w:val="both"/>
        <w:rPr>
          <w:rFonts w:ascii="Arial Narrow" w:hAnsi="Arial Narrow"/>
          <w:sz w:val="22"/>
          <w:szCs w:val="22"/>
        </w:rPr>
      </w:pPr>
      <w:r w:rsidRPr="002C469F">
        <w:rPr>
          <w:rFonts w:ascii="Arial Narrow" w:hAnsi="Arial Narrow"/>
          <w:sz w:val="22"/>
          <w:szCs w:val="22"/>
        </w:rPr>
        <w:t>Vlastníkem zhotovovaného Díla je od počátku Objednatel.</w:t>
      </w:r>
    </w:p>
    <w:p w14:paraId="7583DF71" w14:textId="77777777" w:rsidR="00E73571" w:rsidRPr="002C469F" w:rsidRDefault="00E73571" w:rsidP="00E73571">
      <w:pPr>
        <w:jc w:val="both"/>
        <w:rPr>
          <w:rFonts w:ascii="Arial Narrow" w:hAnsi="Arial Narrow" w:cs="Arial"/>
          <w:sz w:val="22"/>
          <w:szCs w:val="22"/>
        </w:rPr>
      </w:pPr>
    </w:p>
    <w:p w14:paraId="5F1FE2E4"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Nebezpečí škody na díle</w:t>
      </w:r>
    </w:p>
    <w:p w14:paraId="655033F2"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Nebezpečí škody nese od počátku Zhotovitel, a</w:t>
      </w:r>
      <w:r>
        <w:rPr>
          <w:rFonts w:ascii="Arial Narrow" w:hAnsi="Arial Narrow" w:cs="Arial"/>
          <w:sz w:val="22"/>
          <w:szCs w:val="22"/>
        </w:rPr>
        <w:t xml:space="preserve"> to až do doby řádného předání </w:t>
      </w:r>
      <w:r w:rsidRPr="002C469F">
        <w:rPr>
          <w:rFonts w:ascii="Arial Narrow" w:hAnsi="Arial Narrow" w:cs="Arial"/>
          <w:sz w:val="22"/>
          <w:szCs w:val="22"/>
        </w:rPr>
        <w:t>a převzetí Díla mezi Zhotovitelem a Objednatelem.</w:t>
      </w:r>
    </w:p>
    <w:p w14:paraId="50E5B310" w14:textId="77777777" w:rsidR="00E73571" w:rsidRPr="002C469F" w:rsidRDefault="00E73571" w:rsidP="00E73571">
      <w:pPr>
        <w:numPr>
          <w:ilvl w:val="2"/>
          <w:numId w:val="6"/>
        </w:numPr>
        <w:autoSpaceDE w:val="0"/>
        <w:autoSpaceDN w:val="0"/>
        <w:ind w:left="709" w:hanging="709"/>
        <w:jc w:val="both"/>
        <w:rPr>
          <w:rFonts w:ascii="Arial Narrow" w:hAnsi="Arial Narrow" w:cs="Arial"/>
          <w:sz w:val="22"/>
          <w:szCs w:val="22"/>
        </w:rPr>
      </w:pPr>
      <w:r w:rsidRPr="002C469F">
        <w:rPr>
          <w:rFonts w:ascii="Arial Narrow" w:hAnsi="Arial Narrow" w:cs="Arial"/>
          <w:sz w:val="22"/>
          <w:szCs w:val="22"/>
        </w:rPr>
        <w:t>Zhotovitel si je vědom odpovědnosti za škodu vzniklou porušením smluvních nebo zákonných povinností ze strany Zhotovitele, a to i škody vzniklé uložením povinnosti vrátit přijatou dotaci nebo její část včetně příslušenství v případě, že příčinou vrácení přijatých prostředků bylo porušení povinnosti Zhotovitele.</w:t>
      </w:r>
    </w:p>
    <w:p w14:paraId="17135916" w14:textId="77777777" w:rsidR="00E73571" w:rsidRPr="002C469F" w:rsidRDefault="00E73571" w:rsidP="00E73571">
      <w:pPr>
        <w:rPr>
          <w:rFonts w:ascii="Arial Narrow" w:hAnsi="Arial Narrow" w:cs="Arial"/>
          <w:sz w:val="20"/>
          <w:szCs w:val="20"/>
        </w:rPr>
      </w:pPr>
    </w:p>
    <w:p w14:paraId="5C4D6686" w14:textId="77777777" w:rsidR="00E73571" w:rsidRPr="002C469F" w:rsidRDefault="00E73571" w:rsidP="00E73571">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73571" w:rsidRPr="002C469F" w14:paraId="13BA26BF" w14:textId="77777777" w:rsidTr="004B5882">
        <w:trPr>
          <w:trHeight w:val="604"/>
        </w:trPr>
        <w:tc>
          <w:tcPr>
            <w:tcW w:w="9072" w:type="dxa"/>
            <w:shd w:val="clear" w:color="auto" w:fill="E0E0E0"/>
            <w:vAlign w:val="center"/>
          </w:tcPr>
          <w:p w14:paraId="2063121A" w14:textId="77777777" w:rsidR="00E73571" w:rsidRPr="002C469F" w:rsidRDefault="00E73571" w:rsidP="004B5882">
            <w:pPr>
              <w:pStyle w:val="Nadpis1"/>
              <w:numPr>
                <w:ilvl w:val="0"/>
                <w:numId w:val="6"/>
              </w:numPr>
              <w:tabs>
                <w:tab w:val="num" w:pos="1010"/>
              </w:tabs>
              <w:rPr>
                <w:rFonts w:ascii="Arial Narrow" w:hAnsi="Arial Narrow" w:cs="Arial"/>
                <w:bCs/>
                <w:caps/>
                <w:szCs w:val="24"/>
              </w:rPr>
            </w:pPr>
            <w:r w:rsidRPr="002C469F">
              <w:rPr>
                <w:rFonts w:ascii="Arial Narrow" w:hAnsi="Arial Narrow" w:cs="Arial"/>
                <w:bCs/>
                <w:szCs w:val="24"/>
              </w:rPr>
              <w:t>ZAJIŠTĚNÍ ZÁVAZKŮ ZHOTOVITELE</w:t>
            </w:r>
          </w:p>
        </w:tc>
      </w:tr>
    </w:tbl>
    <w:p w14:paraId="676D22CF" w14:textId="77777777" w:rsidR="00E73571" w:rsidRPr="002C469F" w:rsidRDefault="00E73571" w:rsidP="00E73571">
      <w:pPr>
        <w:jc w:val="both"/>
        <w:rPr>
          <w:rFonts w:ascii="Arial Narrow" w:hAnsi="Arial Narrow" w:cs="Arial"/>
          <w:sz w:val="22"/>
          <w:szCs w:val="22"/>
        </w:rPr>
      </w:pPr>
    </w:p>
    <w:p w14:paraId="60DD4C98" w14:textId="40EC3ABD" w:rsidR="00E03E34" w:rsidRDefault="00E03E34" w:rsidP="00E03E34">
      <w:pPr>
        <w:numPr>
          <w:ilvl w:val="1"/>
          <w:numId w:val="6"/>
        </w:numPr>
        <w:tabs>
          <w:tab w:val="num" w:pos="720"/>
        </w:tabs>
        <w:ind w:left="720"/>
        <w:jc w:val="both"/>
        <w:rPr>
          <w:rFonts w:ascii="Arial Narrow" w:hAnsi="Arial Narrow" w:cs="Arial"/>
          <w:szCs w:val="22"/>
        </w:rPr>
      </w:pPr>
      <w:r w:rsidRPr="001A1D24">
        <w:rPr>
          <w:rFonts w:ascii="Arial Narrow" w:hAnsi="Arial Narrow" w:cs="Arial"/>
          <w:b/>
          <w:szCs w:val="22"/>
        </w:rPr>
        <w:t>Zajištění závazků Zhotovitele po celou dobu realizace Díla,</w:t>
      </w:r>
      <w:r w:rsidRPr="001A1D24">
        <w:rPr>
          <w:rFonts w:ascii="Arial Narrow" w:hAnsi="Arial Narrow" w:cs="Arial"/>
          <w:szCs w:val="22"/>
        </w:rPr>
        <w:t xml:space="preserve"> tzn. ode dne zahájení stavebních prací až do dne protokolárního předání a převzetí Díla, podepsaného oběma smluvními stranami</w:t>
      </w:r>
      <w:r w:rsidR="001A1D24" w:rsidRPr="001A1D24">
        <w:rPr>
          <w:rFonts w:ascii="Arial Narrow" w:hAnsi="Arial Narrow" w:cs="Arial"/>
          <w:szCs w:val="22"/>
        </w:rPr>
        <w:t>.</w:t>
      </w:r>
    </w:p>
    <w:p w14:paraId="6F1EFB10" w14:textId="6585371E" w:rsidR="001A1D24" w:rsidRPr="001A1D24" w:rsidRDefault="001A1D24" w:rsidP="001A1D24">
      <w:pPr>
        <w:numPr>
          <w:ilvl w:val="2"/>
          <w:numId w:val="6"/>
        </w:numPr>
        <w:jc w:val="both"/>
        <w:rPr>
          <w:rFonts w:ascii="Arial Narrow" w:hAnsi="Arial Narrow" w:cs="Arial"/>
          <w:szCs w:val="22"/>
        </w:rPr>
      </w:pPr>
      <w:r w:rsidRPr="001A1D24">
        <w:rPr>
          <w:rFonts w:ascii="Arial Narrow" w:hAnsi="Arial Narrow" w:cs="Arial"/>
          <w:szCs w:val="22"/>
        </w:rPr>
        <w:t>Závazky Zhotovitele za řádné plnění v době realizace jsou zajištěny finanční zárukou ve smyslu § 2029 NOZ formou bankovní záruky</w:t>
      </w:r>
      <w:r w:rsidR="00350FAE">
        <w:rPr>
          <w:rFonts w:ascii="Arial Narrow" w:hAnsi="Arial Narrow" w:cs="Arial"/>
          <w:szCs w:val="22"/>
        </w:rPr>
        <w:t xml:space="preserve"> nebo jiným relevantním způsobem dle čl. 14.3 této Smlouvy</w:t>
      </w:r>
      <w:r w:rsidRPr="001A1D24">
        <w:rPr>
          <w:rFonts w:ascii="Arial Narrow" w:hAnsi="Arial Narrow" w:cs="Arial"/>
          <w:szCs w:val="22"/>
        </w:rPr>
        <w:t xml:space="preserve"> (dále též „záruční listina I“) ve výši </w:t>
      </w:r>
      <w:r w:rsidR="00350FAE">
        <w:rPr>
          <w:rFonts w:ascii="Arial Narrow" w:hAnsi="Arial Narrow" w:cs="Arial"/>
          <w:szCs w:val="22"/>
        </w:rPr>
        <w:t>1.500.000,- Kč</w:t>
      </w:r>
      <w:r>
        <w:rPr>
          <w:rFonts w:ascii="Arial Narrow" w:hAnsi="Arial Narrow" w:cs="Arial"/>
          <w:szCs w:val="22"/>
        </w:rPr>
        <w:t xml:space="preserve"> podle čl. 4.1.2 této Smlouvy</w:t>
      </w:r>
      <w:r w:rsidRPr="001A1D24">
        <w:rPr>
          <w:rFonts w:ascii="Arial Narrow" w:hAnsi="Arial Narrow" w:cs="Arial"/>
          <w:szCs w:val="22"/>
        </w:rPr>
        <w:t xml:space="preserve"> platnou </w:t>
      </w:r>
      <w:r w:rsidRPr="001A1D24">
        <w:rPr>
          <w:rFonts w:ascii="Arial Narrow" w:hAnsi="Arial Narrow" w:cs="Arial"/>
          <w:szCs w:val="22"/>
        </w:rPr>
        <w:lastRenderedPageBreak/>
        <w:t>po celou dobu realizace Díla. Z této záruční listiny I vyplývá právo Objednatele čerpat finanční prostředky v případě, že během realizace nesplní Zhotovitel své povinnosti vyplývající ze Smlouvy nebo v případě, kdy Objednateli vznikne ze Smlouvy nárok na smluvní pokutu na první vyžádání.</w:t>
      </w:r>
    </w:p>
    <w:p w14:paraId="12928A61" w14:textId="1ED2A7A4" w:rsidR="001A1D24" w:rsidRPr="001A1D24" w:rsidRDefault="001A1D24" w:rsidP="001A1D24">
      <w:pPr>
        <w:numPr>
          <w:ilvl w:val="2"/>
          <w:numId w:val="6"/>
        </w:numPr>
        <w:jc w:val="both"/>
        <w:rPr>
          <w:rFonts w:ascii="Arial Narrow" w:hAnsi="Arial Narrow" w:cs="Arial"/>
          <w:szCs w:val="22"/>
        </w:rPr>
      </w:pPr>
      <w:r w:rsidRPr="001A1D24">
        <w:rPr>
          <w:rFonts w:ascii="Arial Narrow" w:hAnsi="Arial Narrow" w:cs="Arial"/>
          <w:szCs w:val="22"/>
        </w:rPr>
        <w:t>Záruční listinu I předloží Zhotovitel Objednateli nejpozději do 5 pracovních dnů ode dne podpisu Smlouvy. Nepředložení záruční listiny I ve sjednané výši a ve sjednané lhůtě je podstatným porušením Smlouvy, opravňuje Objednatele účtovat smluvní pokutu za každý den prodlení s dodáním finanční záruky ve výši 5000 Kč/denně. Zhotovitel po uplynutí lhůty písemně požádá objednatele o uvolněné finanční záruky a sdělí číslo bankovního účtu, kam má být zaslána.</w:t>
      </w:r>
    </w:p>
    <w:p w14:paraId="4E3979FD" w14:textId="77777777" w:rsidR="001A1D24" w:rsidRPr="00E03E34" w:rsidRDefault="001A1D24" w:rsidP="001A1D24">
      <w:pPr>
        <w:ind w:left="720"/>
        <w:jc w:val="both"/>
        <w:rPr>
          <w:rFonts w:ascii="Arial Narrow" w:hAnsi="Arial Narrow" w:cs="Arial"/>
          <w:szCs w:val="22"/>
          <w:highlight w:val="yellow"/>
        </w:rPr>
      </w:pPr>
    </w:p>
    <w:p w14:paraId="65D6E0C9" w14:textId="77777777" w:rsidR="0059457A" w:rsidRPr="00261458" w:rsidRDefault="0059457A" w:rsidP="0059457A">
      <w:pPr>
        <w:numPr>
          <w:ilvl w:val="1"/>
          <w:numId w:val="6"/>
        </w:numPr>
        <w:ind w:left="720"/>
        <w:jc w:val="both"/>
        <w:rPr>
          <w:rFonts w:ascii="Arial Narrow" w:hAnsi="Arial Narrow" w:cs="Arial"/>
        </w:rPr>
      </w:pPr>
      <w:r w:rsidRPr="00ED133C">
        <w:rPr>
          <w:rFonts w:ascii="Arial Narrow" w:hAnsi="Arial Narrow" w:cs="Arial"/>
          <w:b/>
        </w:rPr>
        <w:t>Zajištění závazků Zhotovitele po celou dobu záruční lhůty</w:t>
      </w:r>
    </w:p>
    <w:p w14:paraId="1F1B51D9" w14:textId="54426462"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 xml:space="preserve">Závazky Zhotovitele </w:t>
      </w:r>
      <w:r w:rsidRPr="002C469F">
        <w:rPr>
          <w:rFonts w:ascii="Arial Narrow" w:hAnsi="Arial Narrow" w:cs="Arial"/>
          <w:sz w:val="22"/>
          <w:szCs w:val="22"/>
        </w:rPr>
        <w:t xml:space="preserve">za řádné plnění v záruční době </w:t>
      </w:r>
      <w:r w:rsidRPr="002C469F">
        <w:rPr>
          <w:rFonts w:ascii="Arial Narrow" w:hAnsi="Arial Narrow" w:cs="Arial"/>
          <w:snapToGrid w:val="0"/>
          <w:sz w:val="22"/>
          <w:szCs w:val="22"/>
        </w:rPr>
        <w:t xml:space="preserve">jsou </w:t>
      </w:r>
      <w:r w:rsidRPr="002C469F">
        <w:rPr>
          <w:rFonts w:ascii="Arial Narrow" w:hAnsi="Arial Narrow" w:cs="Arial"/>
          <w:sz w:val="22"/>
          <w:szCs w:val="22"/>
        </w:rPr>
        <w:t xml:space="preserve">zajištěny finanční zárukou ve smyslu § 2029 NOZ </w:t>
      </w:r>
      <w:r w:rsidRPr="00546A99">
        <w:rPr>
          <w:rFonts w:ascii="Arial Narrow" w:hAnsi="Arial Narrow" w:cs="Arial"/>
          <w:sz w:val="22"/>
          <w:szCs w:val="22"/>
        </w:rPr>
        <w:t>formou</w:t>
      </w:r>
      <w:r w:rsidR="00546A99">
        <w:rPr>
          <w:rFonts w:ascii="Arial Narrow" w:hAnsi="Arial Narrow" w:cs="Arial"/>
          <w:sz w:val="22"/>
          <w:szCs w:val="22"/>
        </w:rPr>
        <w:t xml:space="preserve"> </w:t>
      </w:r>
      <w:r w:rsidR="008B5527" w:rsidRPr="001A1D24">
        <w:rPr>
          <w:rFonts w:ascii="Arial Narrow" w:hAnsi="Arial Narrow" w:cs="Arial"/>
          <w:snapToGrid w:val="0"/>
          <w:sz w:val="22"/>
          <w:szCs w:val="22"/>
        </w:rPr>
        <w:t>bankovní záruky</w:t>
      </w:r>
      <w:r w:rsidR="00350FAE">
        <w:rPr>
          <w:rFonts w:ascii="Arial Narrow" w:hAnsi="Arial Narrow" w:cs="Arial"/>
          <w:snapToGrid w:val="0"/>
          <w:sz w:val="22"/>
          <w:szCs w:val="22"/>
        </w:rPr>
        <w:t xml:space="preserve"> n</w:t>
      </w:r>
      <w:r w:rsidR="00350FAE">
        <w:rPr>
          <w:rFonts w:ascii="Arial Narrow" w:hAnsi="Arial Narrow" w:cs="Arial"/>
          <w:szCs w:val="22"/>
        </w:rPr>
        <w:t>ebo jiným relevantním způsobem dle čl. 14.3 této Smlouvy</w:t>
      </w:r>
      <w:r w:rsidR="00350FAE" w:rsidRPr="001A1D24" w:rsidDel="00350FAE">
        <w:rPr>
          <w:rFonts w:ascii="Arial Narrow" w:hAnsi="Arial Narrow" w:cs="Arial"/>
          <w:snapToGrid w:val="0"/>
          <w:sz w:val="22"/>
          <w:szCs w:val="22"/>
        </w:rPr>
        <w:t xml:space="preserve"> </w:t>
      </w:r>
      <w:r w:rsidRPr="002C469F">
        <w:rPr>
          <w:rFonts w:ascii="Arial Narrow" w:hAnsi="Arial Narrow" w:cs="Arial"/>
          <w:snapToGrid w:val="0"/>
          <w:sz w:val="22"/>
          <w:szCs w:val="22"/>
        </w:rPr>
        <w:t>(dále též „záruční listina II</w:t>
      </w:r>
      <w:r w:rsidRPr="008B0BF6">
        <w:rPr>
          <w:rFonts w:ascii="Arial Narrow" w:hAnsi="Arial Narrow" w:cs="Arial"/>
          <w:snapToGrid w:val="0"/>
          <w:sz w:val="22"/>
          <w:szCs w:val="22"/>
        </w:rPr>
        <w:t xml:space="preserve">“) </w:t>
      </w:r>
      <w:r w:rsidRPr="00955BCC">
        <w:rPr>
          <w:rFonts w:ascii="Arial Narrow" w:hAnsi="Arial Narrow" w:cs="Arial"/>
          <w:snapToGrid w:val="0"/>
          <w:sz w:val="22"/>
          <w:szCs w:val="22"/>
        </w:rPr>
        <w:t xml:space="preserve">ve </w:t>
      </w:r>
      <w:r w:rsidRPr="00350FAE">
        <w:rPr>
          <w:rFonts w:ascii="Arial Narrow" w:hAnsi="Arial Narrow" w:cs="Arial"/>
          <w:snapToGrid w:val="0"/>
          <w:sz w:val="22"/>
          <w:szCs w:val="22"/>
        </w:rPr>
        <w:t xml:space="preserve">výši </w:t>
      </w:r>
      <w:r w:rsidR="008B5527" w:rsidRPr="00350FAE">
        <w:rPr>
          <w:rFonts w:ascii="Arial Narrow" w:hAnsi="Arial Narrow" w:cs="Arial"/>
          <w:b/>
          <w:snapToGrid w:val="0"/>
          <w:sz w:val="22"/>
          <w:szCs w:val="22"/>
        </w:rPr>
        <w:t>1.</w:t>
      </w:r>
      <w:r w:rsidRPr="00350FAE">
        <w:rPr>
          <w:rFonts w:ascii="Arial Narrow" w:hAnsi="Arial Narrow" w:cs="Arial"/>
          <w:b/>
          <w:snapToGrid w:val="0"/>
          <w:sz w:val="22"/>
          <w:szCs w:val="22"/>
        </w:rPr>
        <w:t>500.000,- Kč</w:t>
      </w:r>
      <w:r w:rsidRPr="00350FAE">
        <w:rPr>
          <w:rFonts w:ascii="Arial Narrow" w:hAnsi="Arial Narrow" w:cs="Arial"/>
          <w:snapToGrid w:val="0"/>
          <w:sz w:val="22"/>
          <w:szCs w:val="22"/>
        </w:rPr>
        <w:t xml:space="preserve"> platnou po</w:t>
      </w:r>
      <w:r w:rsidRPr="002C469F">
        <w:rPr>
          <w:rFonts w:ascii="Arial Narrow" w:hAnsi="Arial Narrow" w:cs="Arial"/>
          <w:snapToGrid w:val="0"/>
          <w:sz w:val="22"/>
          <w:szCs w:val="22"/>
        </w:rPr>
        <w:t xml:space="preserve"> celou záruční dobu</w:t>
      </w:r>
      <w:r w:rsidR="00350FAE">
        <w:rPr>
          <w:rFonts w:ascii="Arial Narrow" w:hAnsi="Arial Narrow" w:cs="Arial"/>
          <w:snapToGrid w:val="0"/>
          <w:sz w:val="22"/>
          <w:szCs w:val="22"/>
        </w:rPr>
        <w:t xml:space="preserve"> a dále 3 měsíce</w:t>
      </w:r>
      <w:r w:rsidRPr="002C469F">
        <w:rPr>
          <w:rFonts w:ascii="Arial Narrow" w:hAnsi="Arial Narrow" w:cs="Arial"/>
          <w:snapToGrid w:val="0"/>
          <w:sz w:val="22"/>
          <w:szCs w:val="22"/>
        </w:rPr>
        <w:t>. Z této záruční listiny II vyplývá právo Objednatele čerpat finanční prostředky v případě, že během záruční doby nesplní Zhotovitel své povinnosti vyplývající ze Smlouvy nebo v případě, kdy Objednateli vznikne ze Smlouvy nárok na smluvní pokutu</w:t>
      </w:r>
      <w:r w:rsidRPr="002C469F">
        <w:rPr>
          <w:rFonts w:ascii="Arial Narrow" w:hAnsi="Arial Narrow" w:cs="Arial"/>
          <w:sz w:val="22"/>
          <w:szCs w:val="22"/>
        </w:rPr>
        <w:t>.</w:t>
      </w:r>
    </w:p>
    <w:p w14:paraId="761FA288"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napToGrid w:val="0"/>
          <w:sz w:val="22"/>
          <w:szCs w:val="22"/>
        </w:rPr>
        <w:t>Záruční listinu II</w:t>
      </w:r>
      <w:r w:rsidRPr="002C469F">
        <w:rPr>
          <w:rFonts w:ascii="Arial Narrow" w:hAnsi="Arial Narrow" w:cs="Arial"/>
          <w:sz w:val="22"/>
          <w:szCs w:val="22"/>
        </w:rPr>
        <w:t xml:space="preserve"> předloží Zhotovitel Objednateli nejpozději při předání a převzetí Díla. Nepředložení záruč</w:t>
      </w:r>
      <w:r w:rsidRPr="002C469F">
        <w:rPr>
          <w:rFonts w:ascii="Arial Narrow" w:hAnsi="Arial Narrow" w:cs="Arial"/>
          <w:snapToGrid w:val="0"/>
          <w:sz w:val="22"/>
          <w:szCs w:val="22"/>
        </w:rPr>
        <w:t>ní listiny II</w:t>
      </w:r>
      <w:r w:rsidRPr="002C469F">
        <w:rPr>
          <w:rFonts w:ascii="Arial Narrow" w:hAnsi="Arial Narrow" w:cs="Arial"/>
          <w:sz w:val="22"/>
          <w:szCs w:val="22"/>
        </w:rPr>
        <w:t xml:space="preserve"> ve sjednané výši a ve sjednané lhůtě je podstatným porušením Smlouvy, opravňuje Objednatele odmítnout převzít Dílo. </w:t>
      </w:r>
    </w:p>
    <w:p w14:paraId="36AB3E28" w14:textId="30433D68" w:rsidR="00E73571" w:rsidRPr="002C469F" w:rsidRDefault="00E73571" w:rsidP="00E73571">
      <w:pPr>
        <w:ind w:left="720"/>
        <w:jc w:val="both"/>
        <w:rPr>
          <w:rFonts w:ascii="Arial Narrow" w:hAnsi="Arial Narrow" w:cs="Arial"/>
          <w:sz w:val="22"/>
          <w:szCs w:val="22"/>
        </w:rPr>
      </w:pPr>
    </w:p>
    <w:p w14:paraId="627C5D05"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Pro účely této Smlouvy Objednatel připouští jako jiný relevantní způsob zajištění finanční záruky v souladu se zákony ČR:</w:t>
      </w:r>
    </w:p>
    <w:p w14:paraId="58097683" w14:textId="543D94A4" w:rsidR="00E73571" w:rsidRPr="002C469F" w:rsidRDefault="00350FAE" w:rsidP="00E73571">
      <w:pPr>
        <w:pStyle w:val="Odstavecseseznamem"/>
        <w:numPr>
          <w:ilvl w:val="0"/>
          <w:numId w:val="20"/>
        </w:numPr>
        <w:jc w:val="both"/>
        <w:rPr>
          <w:rFonts w:ascii="Arial Narrow" w:hAnsi="Arial Narrow" w:cs="Arial"/>
          <w:sz w:val="22"/>
          <w:szCs w:val="22"/>
        </w:rPr>
      </w:pPr>
      <w:r>
        <w:rPr>
          <w:rFonts w:ascii="Arial Narrow" w:hAnsi="Arial Narrow" w:cs="Arial"/>
          <w:sz w:val="22"/>
          <w:szCs w:val="22"/>
        </w:rPr>
        <w:t>bankovní záruka</w:t>
      </w:r>
      <w:r w:rsidR="00E73571" w:rsidRPr="002C469F">
        <w:rPr>
          <w:rFonts w:ascii="Arial Narrow" w:hAnsi="Arial Narrow" w:cs="Arial"/>
          <w:sz w:val="22"/>
          <w:szCs w:val="22"/>
        </w:rPr>
        <w:t>, s deklarací „na první vyžádání“,</w:t>
      </w:r>
    </w:p>
    <w:p w14:paraId="7E14566E" w14:textId="480BB019" w:rsidR="00E73571" w:rsidRPr="002C469F" w:rsidRDefault="00E73571" w:rsidP="00350FAE">
      <w:pPr>
        <w:pStyle w:val="Odstavecseseznamem"/>
        <w:numPr>
          <w:ilvl w:val="0"/>
          <w:numId w:val="20"/>
        </w:numPr>
        <w:jc w:val="both"/>
        <w:rPr>
          <w:rFonts w:ascii="Arial Narrow" w:hAnsi="Arial Narrow" w:cs="Arial"/>
          <w:sz w:val="22"/>
          <w:szCs w:val="22"/>
        </w:rPr>
      </w:pPr>
      <w:r w:rsidRPr="002C469F">
        <w:rPr>
          <w:rFonts w:ascii="Arial Narrow" w:hAnsi="Arial Narrow" w:cs="Arial"/>
          <w:sz w:val="22"/>
          <w:szCs w:val="22"/>
        </w:rPr>
        <w:t>složení jistoty ve formě hotovosti či převodem na účet Objednatele</w:t>
      </w:r>
      <w:r w:rsidR="00350FAE">
        <w:rPr>
          <w:rFonts w:ascii="Arial Narrow" w:hAnsi="Arial Narrow" w:cs="Arial"/>
          <w:sz w:val="22"/>
          <w:szCs w:val="22"/>
        </w:rPr>
        <w:t>.</w:t>
      </w:r>
      <w:r w:rsidRPr="002C469F">
        <w:rPr>
          <w:rFonts w:ascii="Arial Narrow" w:hAnsi="Arial Narrow" w:cs="Arial"/>
          <w:sz w:val="22"/>
          <w:szCs w:val="22"/>
        </w:rPr>
        <w:t xml:space="preserve"> </w:t>
      </w:r>
      <w:r w:rsidR="00350FAE" w:rsidRPr="00350FAE">
        <w:rPr>
          <w:rFonts w:ascii="Arial Narrow" w:hAnsi="Arial Narrow" w:cs="Arial"/>
          <w:sz w:val="22"/>
          <w:szCs w:val="22"/>
        </w:rPr>
        <w:t>Pro poskytnutí jistoty je stanoven účet, vedeny u Raiffeisenbank č. 1180887001/5500. Do účelu platby uvede Zhotovitel „JISTOTA – CHLADÍCÍ VĚŽE“ a své IČO jako VS: Z této jisoty vyplývá právo Objednatele čerpat finanční prostředky v případě, že během realizace nesplní Zhotovitel své povinnosti vyplývající ze Smlouvy nebo v případě, kdy objednateli vznikne ze Smlouvy nárok na smluvní pokutu na první vyžádání</w:t>
      </w:r>
      <w:r w:rsidR="00350FAE">
        <w:rPr>
          <w:rFonts w:ascii="Arial Narrow" w:hAnsi="Arial Narrow" w:cs="Arial"/>
          <w:sz w:val="22"/>
          <w:szCs w:val="22"/>
        </w:rPr>
        <w:t>.</w:t>
      </w:r>
    </w:p>
    <w:p w14:paraId="7DE66EC3" w14:textId="77777777" w:rsidR="00E73571" w:rsidRPr="002C469F" w:rsidRDefault="00E73571" w:rsidP="00E73571">
      <w:pPr>
        <w:ind w:left="720"/>
        <w:jc w:val="both"/>
        <w:rPr>
          <w:rFonts w:ascii="Arial Narrow" w:hAnsi="Arial Narrow" w:cs="Arial"/>
          <w:sz w:val="22"/>
          <w:szCs w:val="22"/>
        </w:rPr>
      </w:pPr>
    </w:p>
    <w:p w14:paraId="0C342275" w14:textId="77777777" w:rsidR="00E73571" w:rsidRDefault="00E73571" w:rsidP="00E73571">
      <w:pPr>
        <w:jc w:val="both"/>
        <w:rPr>
          <w:rFonts w:ascii="Arial Narrow" w:hAnsi="Arial Narrow" w:cs="Arial"/>
          <w:sz w:val="22"/>
          <w:szCs w:val="22"/>
        </w:rPr>
      </w:pPr>
    </w:p>
    <w:p w14:paraId="169833AB" w14:textId="77777777" w:rsidR="00EC4A4D" w:rsidRDefault="00EC4A4D" w:rsidP="00E73571">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73571" w:rsidRPr="002C469F" w14:paraId="638AFDBF" w14:textId="77777777" w:rsidTr="004B5882">
        <w:trPr>
          <w:trHeight w:val="604"/>
        </w:trPr>
        <w:tc>
          <w:tcPr>
            <w:tcW w:w="9072" w:type="dxa"/>
            <w:shd w:val="clear" w:color="auto" w:fill="E0E0E0"/>
            <w:vAlign w:val="center"/>
          </w:tcPr>
          <w:p w14:paraId="471AA078" w14:textId="77777777" w:rsidR="00E73571" w:rsidRPr="002C469F" w:rsidRDefault="00E73571" w:rsidP="004B5882">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Pojištění díla</w:t>
            </w:r>
          </w:p>
        </w:tc>
      </w:tr>
    </w:tbl>
    <w:p w14:paraId="663586A4" w14:textId="77777777" w:rsidR="00E73571" w:rsidRPr="002C469F" w:rsidRDefault="00E73571" w:rsidP="00E73571">
      <w:pPr>
        <w:jc w:val="both"/>
        <w:rPr>
          <w:rFonts w:ascii="Arial Narrow" w:hAnsi="Arial Narrow" w:cs="Arial"/>
          <w:sz w:val="20"/>
          <w:szCs w:val="20"/>
        </w:rPr>
      </w:pPr>
    </w:p>
    <w:p w14:paraId="2E7B1DE4"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Pojištění Zhotovitele</w:t>
      </w:r>
    </w:p>
    <w:p w14:paraId="44368546" w14:textId="5157CD61" w:rsidR="00E73571" w:rsidRPr="00477057"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Zhotovitel je povinen být pojištěn proti škodám způsobeným jeho činností včetně možných škod pracovníků Zhotovitele, dále proti vnějším podmínkám</w:t>
      </w:r>
      <w:r w:rsidR="00EC4A4D">
        <w:rPr>
          <w:rFonts w:ascii="Arial Narrow" w:hAnsi="Arial Narrow" w:cs="Arial"/>
          <w:sz w:val="22"/>
          <w:szCs w:val="22"/>
        </w:rPr>
        <w:t>, který mi jsou zejména živelní pohroma</w:t>
      </w:r>
      <w:r w:rsidR="00DA7B67">
        <w:rPr>
          <w:rFonts w:ascii="Arial Narrow" w:hAnsi="Arial Narrow" w:cs="Arial"/>
          <w:sz w:val="22"/>
          <w:szCs w:val="22"/>
        </w:rPr>
        <w:t>, ostatní pohromy definované v čl. 16. této Smlouvy nejsou povinné</w:t>
      </w:r>
      <w:r w:rsidRPr="00F978D3">
        <w:rPr>
          <w:rFonts w:ascii="Arial Narrow" w:hAnsi="Arial Narrow" w:cs="Arial"/>
          <w:sz w:val="22"/>
          <w:szCs w:val="22"/>
        </w:rPr>
        <w:t xml:space="preserve">. Doklady o pojištění </w:t>
      </w:r>
      <w:r w:rsidR="00DA7B67">
        <w:rPr>
          <w:rFonts w:ascii="Arial Narrow" w:hAnsi="Arial Narrow" w:cs="Arial"/>
          <w:sz w:val="22"/>
          <w:szCs w:val="22"/>
        </w:rPr>
        <w:t xml:space="preserve">jsou přílohou č. 3 této Smlouvy. </w:t>
      </w:r>
      <w:r w:rsidRPr="00F978D3">
        <w:rPr>
          <w:rFonts w:ascii="Arial Narrow" w:hAnsi="Arial Narrow" w:cs="Arial"/>
          <w:sz w:val="22"/>
          <w:szCs w:val="22"/>
        </w:rPr>
        <w:t xml:space="preserve">Minimální jednorázové pojistné </w:t>
      </w:r>
      <w:r w:rsidRPr="00477057">
        <w:rPr>
          <w:rFonts w:ascii="Arial Narrow" w:hAnsi="Arial Narrow" w:cs="Arial"/>
          <w:sz w:val="22"/>
          <w:szCs w:val="22"/>
        </w:rPr>
        <w:t>plnění</w:t>
      </w:r>
      <w:r w:rsidR="00DA7B67">
        <w:rPr>
          <w:rFonts w:ascii="Arial Narrow" w:hAnsi="Arial Narrow" w:cs="Arial"/>
          <w:sz w:val="22"/>
          <w:szCs w:val="22"/>
        </w:rPr>
        <w:t xml:space="preserve"> vůči škodám způsobených jeho činností</w:t>
      </w:r>
      <w:r w:rsidRPr="00477057">
        <w:rPr>
          <w:rFonts w:ascii="Arial Narrow" w:hAnsi="Arial Narrow" w:cs="Arial"/>
          <w:sz w:val="22"/>
          <w:szCs w:val="22"/>
        </w:rPr>
        <w:t xml:space="preserve"> je </w:t>
      </w:r>
      <w:r w:rsidR="00DA7B67">
        <w:rPr>
          <w:rFonts w:ascii="Arial Narrow" w:hAnsi="Arial Narrow" w:cs="Arial"/>
          <w:sz w:val="22"/>
          <w:szCs w:val="22"/>
        </w:rPr>
        <w:t xml:space="preserve">ve </w:t>
      </w:r>
      <w:r w:rsidR="00EC4A4D">
        <w:rPr>
          <w:rFonts w:ascii="Arial Narrow" w:hAnsi="Arial Narrow" w:cs="Arial"/>
          <w:b/>
          <w:sz w:val="22"/>
          <w:szCs w:val="22"/>
        </w:rPr>
        <w:t>výši hodnoty dle čl. 4.1.2 této Smlouvy</w:t>
      </w:r>
      <w:r w:rsidRPr="00477057">
        <w:rPr>
          <w:rFonts w:ascii="Arial Narrow" w:hAnsi="Arial Narrow" w:cs="Arial"/>
          <w:b/>
          <w:sz w:val="22"/>
          <w:szCs w:val="22"/>
        </w:rPr>
        <w:t>.</w:t>
      </w:r>
    </w:p>
    <w:p w14:paraId="7AA3B946" w14:textId="77777777" w:rsidR="00E73571" w:rsidRPr="00F978D3" w:rsidRDefault="00E73571" w:rsidP="00E73571">
      <w:pPr>
        <w:numPr>
          <w:ilvl w:val="2"/>
          <w:numId w:val="6"/>
        </w:numPr>
        <w:jc w:val="both"/>
        <w:rPr>
          <w:rFonts w:ascii="Arial Narrow" w:hAnsi="Arial Narrow" w:cs="Arial"/>
          <w:sz w:val="22"/>
          <w:szCs w:val="22"/>
        </w:rPr>
      </w:pPr>
      <w:r w:rsidRPr="00F978D3">
        <w:rPr>
          <w:rFonts w:ascii="Arial Narrow" w:hAnsi="Arial Narrow" w:cs="Arial"/>
          <w:sz w:val="22"/>
          <w:szCs w:val="22"/>
        </w:rPr>
        <w:t>Náklady na pojištění nese Zhotovitel a má je zahrnuty ve sjednané ceně.</w:t>
      </w:r>
    </w:p>
    <w:p w14:paraId="2079814F" w14:textId="77777777" w:rsidR="00E73571" w:rsidRDefault="00E73571" w:rsidP="00E73571">
      <w:pPr>
        <w:jc w:val="both"/>
        <w:rPr>
          <w:rFonts w:ascii="Arial Narrow" w:hAnsi="Arial Narrow" w:cs="Arial"/>
          <w:sz w:val="20"/>
          <w:szCs w:val="20"/>
        </w:rPr>
      </w:pPr>
    </w:p>
    <w:p w14:paraId="796F3A5E" w14:textId="77777777" w:rsidR="006D4FCB" w:rsidRPr="002C469F" w:rsidRDefault="006D4FCB" w:rsidP="00E73571">
      <w:pPr>
        <w:jc w:val="both"/>
        <w:rPr>
          <w:rFonts w:ascii="Arial Narrow" w:hAnsi="Arial Narrow" w:cs="Arial"/>
          <w:sz w:val="20"/>
          <w:szCs w:val="20"/>
        </w:rPr>
      </w:pPr>
    </w:p>
    <w:p w14:paraId="70626AEB" w14:textId="77777777" w:rsidR="00E73571" w:rsidRDefault="00E73571" w:rsidP="00E73571">
      <w:pPr>
        <w:rPr>
          <w:rFonts w:ascii="Arial Narrow" w:hAnsi="Arial Narrow" w:cs="Arial"/>
          <w:sz w:val="20"/>
          <w:szCs w:val="20"/>
        </w:rPr>
      </w:pPr>
    </w:p>
    <w:p w14:paraId="306EF3AE" w14:textId="77777777" w:rsidR="005B3AE4" w:rsidRDefault="005B3AE4" w:rsidP="00E73571">
      <w:pPr>
        <w:rPr>
          <w:rFonts w:ascii="Arial Narrow" w:hAnsi="Arial Narrow" w:cs="Arial"/>
          <w:sz w:val="20"/>
          <w:szCs w:val="20"/>
        </w:rPr>
      </w:pPr>
    </w:p>
    <w:p w14:paraId="2B873434" w14:textId="77777777" w:rsidR="005B3AE4" w:rsidRDefault="005B3AE4" w:rsidP="00E73571">
      <w:pPr>
        <w:rPr>
          <w:rFonts w:ascii="Arial Narrow" w:hAnsi="Arial Narrow" w:cs="Arial"/>
          <w:sz w:val="20"/>
          <w:szCs w:val="20"/>
        </w:rPr>
      </w:pPr>
    </w:p>
    <w:p w14:paraId="7CEA6822" w14:textId="77777777" w:rsidR="005B3AE4" w:rsidRDefault="005B3AE4" w:rsidP="00E73571">
      <w:pPr>
        <w:rPr>
          <w:rFonts w:ascii="Arial Narrow" w:hAnsi="Arial Narrow" w:cs="Arial"/>
          <w:sz w:val="20"/>
          <w:szCs w:val="20"/>
        </w:rPr>
      </w:pPr>
    </w:p>
    <w:p w14:paraId="47A9D7DD" w14:textId="77777777" w:rsidR="005B3AE4" w:rsidRDefault="005B3AE4" w:rsidP="00E73571">
      <w:pPr>
        <w:rPr>
          <w:rFonts w:ascii="Arial Narrow" w:hAnsi="Arial Narrow" w:cs="Arial"/>
          <w:sz w:val="20"/>
          <w:szCs w:val="20"/>
        </w:rPr>
      </w:pPr>
    </w:p>
    <w:p w14:paraId="59CB0855" w14:textId="77777777" w:rsidR="005B3AE4" w:rsidRPr="002C469F" w:rsidRDefault="005B3AE4" w:rsidP="00E73571">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73571" w:rsidRPr="002C469F" w14:paraId="1E9776BE" w14:textId="77777777" w:rsidTr="004B5882">
        <w:trPr>
          <w:trHeight w:val="604"/>
        </w:trPr>
        <w:tc>
          <w:tcPr>
            <w:tcW w:w="9072" w:type="dxa"/>
            <w:shd w:val="clear" w:color="auto" w:fill="E0E0E0"/>
            <w:vAlign w:val="center"/>
          </w:tcPr>
          <w:p w14:paraId="0AACB48F" w14:textId="77777777" w:rsidR="00E73571" w:rsidRPr="002C469F" w:rsidRDefault="00E73571" w:rsidP="004B5882">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lastRenderedPageBreak/>
              <w:t>Vyšší moc</w:t>
            </w:r>
          </w:p>
        </w:tc>
      </w:tr>
    </w:tbl>
    <w:p w14:paraId="33B3119E" w14:textId="77777777" w:rsidR="00E73571" w:rsidRPr="002C469F" w:rsidRDefault="00E73571" w:rsidP="00E73571">
      <w:pPr>
        <w:jc w:val="both"/>
        <w:rPr>
          <w:rFonts w:ascii="Arial Narrow" w:hAnsi="Arial Narrow" w:cs="Arial"/>
          <w:sz w:val="20"/>
          <w:szCs w:val="20"/>
        </w:rPr>
      </w:pPr>
    </w:p>
    <w:p w14:paraId="77B7B5E2" w14:textId="77777777" w:rsidR="00E73571" w:rsidRPr="002C469F" w:rsidRDefault="00E73571" w:rsidP="00E73571">
      <w:pPr>
        <w:numPr>
          <w:ilvl w:val="1"/>
          <w:numId w:val="6"/>
        </w:numPr>
        <w:tabs>
          <w:tab w:val="left" w:pos="720"/>
        </w:tabs>
        <w:ind w:hanging="900"/>
        <w:jc w:val="both"/>
        <w:rPr>
          <w:rFonts w:ascii="Arial Narrow" w:hAnsi="Arial Narrow" w:cs="Arial"/>
          <w:sz w:val="22"/>
          <w:szCs w:val="22"/>
        </w:rPr>
      </w:pPr>
      <w:r w:rsidRPr="002C469F">
        <w:rPr>
          <w:rFonts w:ascii="Arial Narrow" w:hAnsi="Arial Narrow" w:cs="Arial"/>
          <w:sz w:val="22"/>
          <w:szCs w:val="22"/>
        </w:rPr>
        <w:t>Definice vyšší moci</w:t>
      </w:r>
    </w:p>
    <w:p w14:paraId="5DC996FC" w14:textId="77777777" w:rsidR="00E73571" w:rsidRPr="002C469F" w:rsidRDefault="00E73571" w:rsidP="00E73571">
      <w:pPr>
        <w:pStyle w:val="Zkladntext"/>
        <w:numPr>
          <w:ilvl w:val="2"/>
          <w:numId w:val="6"/>
        </w:numPr>
        <w:spacing w:line="240" w:lineRule="atLeast"/>
        <w:jc w:val="both"/>
        <w:rPr>
          <w:rFonts w:ascii="Arial Narrow" w:hAnsi="Arial Narrow" w:cs="Arial"/>
          <w:color w:val="auto"/>
          <w:sz w:val="22"/>
          <w:szCs w:val="22"/>
        </w:rPr>
      </w:pPr>
      <w:r w:rsidRPr="002C469F">
        <w:rPr>
          <w:rFonts w:ascii="Arial Narrow" w:hAnsi="Arial Narrow" w:cs="Arial"/>
          <w:color w:val="auto"/>
          <w:sz w:val="22"/>
          <w:szCs w:val="22"/>
        </w:rPr>
        <w:t>Za vyšší moc se považují okolnosti mající vliv na Dílo, které nejsou závislé na smluvních stranách a které smluvní strany nemohou ovlivnit. Jedná se např. o válku, mobilizaci, povstání, živelní pohromy apod.</w:t>
      </w:r>
    </w:p>
    <w:p w14:paraId="19B2335E" w14:textId="77777777" w:rsidR="00E73571" w:rsidRDefault="00E73571" w:rsidP="00E73571">
      <w:pPr>
        <w:pStyle w:val="Zkladntext"/>
        <w:spacing w:line="240" w:lineRule="atLeast"/>
        <w:ind w:left="720"/>
        <w:jc w:val="both"/>
        <w:rPr>
          <w:rFonts w:ascii="Arial Narrow" w:hAnsi="Arial Narrow" w:cs="Arial"/>
          <w:color w:val="auto"/>
          <w:sz w:val="22"/>
          <w:szCs w:val="22"/>
        </w:rPr>
      </w:pPr>
    </w:p>
    <w:p w14:paraId="69EE9A33" w14:textId="77777777" w:rsidR="001A1D24" w:rsidRPr="002C469F" w:rsidRDefault="001A1D24" w:rsidP="00E73571">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73571" w:rsidRPr="002C469F" w14:paraId="520A5D6B" w14:textId="77777777" w:rsidTr="004B5882">
        <w:trPr>
          <w:trHeight w:val="604"/>
        </w:trPr>
        <w:tc>
          <w:tcPr>
            <w:tcW w:w="9072" w:type="dxa"/>
            <w:shd w:val="clear" w:color="auto" w:fill="E0E0E0"/>
            <w:vAlign w:val="center"/>
          </w:tcPr>
          <w:p w14:paraId="36C5819E" w14:textId="77777777" w:rsidR="00E73571" w:rsidRPr="002C469F" w:rsidRDefault="00E73571" w:rsidP="004B5882">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Změna Smlouvy</w:t>
            </w:r>
          </w:p>
        </w:tc>
      </w:tr>
    </w:tbl>
    <w:p w14:paraId="72AEB599" w14:textId="77777777" w:rsidR="00E73571" w:rsidRPr="002C469F" w:rsidRDefault="00E73571" w:rsidP="00E73571">
      <w:pPr>
        <w:jc w:val="both"/>
        <w:rPr>
          <w:rFonts w:ascii="Arial Narrow" w:hAnsi="Arial Narrow" w:cs="Arial"/>
          <w:sz w:val="20"/>
          <w:szCs w:val="20"/>
        </w:rPr>
      </w:pPr>
    </w:p>
    <w:p w14:paraId="3379A5B8"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Forma změny Smlouvy</w:t>
      </w:r>
    </w:p>
    <w:p w14:paraId="5CD7567D"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Jakákoliv změna Smlouvy musí mít písemnou formu a musí být podepsána osobami oprávněnými za Objednatele a Zhotovitele jednat a podepisovat nebo osobami jimi zmocněnými.</w:t>
      </w:r>
    </w:p>
    <w:p w14:paraId="4C1DE0A9" w14:textId="77777777" w:rsidR="00E73571" w:rsidRPr="002C469F" w:rsidRDefault="00E73571" w:rsidP="00E73571">
      <w:pPr>
        <w:numPr>
          <w:ilvl w:val="2"/>
          <w:numId w:val="6"/>
        </w:numPr>
        <w:jc w:val="both"/>
        <w:rPr>
          <w:rFonts w:ascii="Arial Narrow" w:hAnsi="Arial Narrow" w:cs="Arial"/>
          <w:sz w:val="22"/>
          <w:szCs w:val="22"/>
        </w:rPr>
      </w:pPr>
      <w:r w:rsidRPr="002C469F">
        <w:rPr>
          <w:rFonts w:ascii="Arial Narrow" w:hAnsi="Arial Narrow" w:cs="Arial"/>
          <w:sz w:val="22"/>
          <w:szCs w:val="22"/>
        </w:rPr>
        <w:t>Změny Smlouvy se sjednávají jako dodatek ke Smlouvě s číselným označením podle pořadového čísla příslušné změny Smlouvy.</w:t>
      </w:r>
    </w:p>
    <w:p w14:paraId="314098C6" w14:textId="77777777" w:rsidR="00E73571" w:rsidRDefault="00E73571" w:rsidP="00E73571">
      <w:pPr>
        <w:rPr>
          <w:rFonts w:ascii="Arial Narrow" w:hAnsi="Arial Narrow" w:cs="Arial"/>
          <w:sz w:val="20"/>
          <w:szCs w:val="20"/>
        </w:rPr>
      </w:pPr>
    </w:p>
    <w:p w14:paraId="0CF6E32D" w14:textId="77777777" w:rsidR="005874FF" w:rsidRPr="002C469F" w:rsidRDefault="005874FF" w:rsidP="00E73571">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E73571" w:rsidRPr="002C469F" w14:paraId="6F231CFF" w14:textId="77777777" w:rsidTr="004B5882">
        <w:trPr>
          <w:trHeight w:val="604"/>
        </w:trPr>
        <w:tc>
          <w:tcPr>
            <w:tcW w:w="9072" w:type="dxa"/>
            <w:shd w:val="clear" w:color="auto" w:fill="E0E0E0"/>
            <w:vAlign w:val="center"/>
          </w:tcPr>
          <w:p w14:paraId="0BE87026" w14:textId="77777777" w:rsidR="00E73571" w:rsidRPr="002C469F" w:rsidRDefault="00E73571" w:rsidP="004B5882">
            <w:pPr>
              <w:pStyle w:val="Nadpis1"/>
              <w:numPr>
                <w:ilvl w:val="0"/>
                <w:numId w:val="6"/>
              </w:numPr>
              <w:tabs>
                <w:tab w:val="num" w:pos="1010"/>
              </w:tabs>
              <w:rPr>
                <w:rFonts w:ascii="Arial Narrow" w:hAnsi="Arial Narrow" w:cs="Arial"/>
                <w:bCs/>
                <w:caps/>
                <w:szCs w:val="24"/>
              </w:rPr>
            </w:pPr>
            <w:r w:rsidRPr="002C469F">
              <w:rPr>
                <w:rFonts w:ascii="Arial Narrow" w:hAnsi="Arial Narrow" w:cs="Arial"/>
                <w:caps/>
                <w:szCs w:val="24"/>
              </w:rPr>
              <w:t>Ostatní ujednání</w:t>
            </w:r>
          </w:p>
        </w:tc>
      </w:tr>
    </w:tbl>
    <w:p w14:paraId="311C4F82" w14:textId="77777777" w:rsidR="00E73571" w:rsidRPr="002C469F" w:rsidRDefault="00E73571" w:rsidP="00E73571">
      <w:pPr>
        <w:tabs>
          <w:tab w:val="num" w:pos="900"/>
        </w:tabs>
        <w:ind w:left="720"/>
        <w:jc w:val="both"/>
        <w:rPr>
          <w:rFonts w:ascii="Arial Narrow" w:hAnsi="Arial Narrow" w:cs="Arial"/>
          <w:sz w:val="22"/>
          <w:szCs w:val="22"/>
        </w:rPr>
      </w:pPr>
    </w:p>
    <w:p w14:paraId="26230538"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 xml:space="preserve">Odstoupení od Smlouvy. </w:t>
      </w:r>
    </w:p>
    <w:p w14:paraId="288C0AC4"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Odstoupit od Smlouvy je možné z důvodů uvedených v zákoně a v této Smlouvě.</w:t>
      </w:r>
    </w:p>
    <w:p w14:paraId="1F85B761"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ze smluvních stran je oprávněna od Smlouvy odstoupit z důvodů uvedených</w:t>
      </w:r>
      <w:r w:rsidRPr="002C469F">
        <w:rPr>
          <w:rFonts w:ascii="Arial Narrow" w:hAnsi="Arial Narrow" w:cs="Arial"/>
          <w:sz w:val="22"/>
          <w:szCs w:val="22"/>
        </w:rPr>
        <w:br/>
        <w:t xml:space="preserve"> v této Smlouvě nebo v příslušných ustanoveních Občanského zákoníku.</w:t>
      </w:r>
    </w:p>
    <w:p w14:paraId="67D8C43A"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Objednatel je oprávněn odstoupit od Smlouvy v případě závažného porušení závazků či povinností ze strany Zhotovitele, přičemž za závažné porušení závazků či povinností ze strany Zhotovitele se v tomto případě považuje zejména:</w:t>
      </w:r>
    </w:p>
    <w:p w14:paraId="01ECC38F" w14:textId="77777777" w:rsidR="00E73571" w:rsidRPr="002C469F" w:rsidRDefault="00E73571" w:rsidP="00E73571">
      <w:pPr>
        <w:ind w:left="993" w:hanging="273"/>
        <w:jc w:val="both"/>
        <w:rPr>
          <w:rFonts w:ascii="Arial Narrow" w:hAnsi="Arial Narrow" w:cs="Arial"/>
          <w:sz w:val="22"/>
          <w:szCs w:val="22"/>
        </w:rPr>
      </w:pPr>
      <w:r w:rsidRPr="002C469F">
        <w:rPr>
          <w:rFonts w:ascii="Arial Narrow" w:hAnsi="Arial Narrow" w:cs="Arial"/>
          <w:sz w:val="22"/>
          <w:szCs w:val="22"/>
        </w:rPr>
        <w:t>a)</w:t>
      </w:r>
      <w:r w:rsidRPr="002C469F">
        <w:rPr>
          <w:rFonts w:ascii="Arial Narrow" w:hAnsi="Arial Narrow" w:cs="Arial"/>
          <w:sz w:val="22"/>
          <w:szCs w:val="22"/>
        </w:rPr>
        <w:tab/>
        <w:t>ocitne-li se Zhotovitel v prodlení se zhotovením Díla po dobu delší než 10 kalendářních dnů;</w:t>
      </w:r>
    </w:p>
    <w:p w14:paraId="7316FA4C" w14:textId="77777777" w:rsidR="00E73571" w:rsidRPr="002C469F" w:rsidRDefault="00E73571" w:rsidP="00E73571">
      <w:pPr>
        <w:ind w:left="993" w:hanging="273"/>
        <w:jc w:val="both"/>
        <w:rPr>
          <w:rFonts w:ascii="Arial Narrow" w:hAnsi="Arial Narrow" w:cs="Arial"/>
          <w:sz w:val="22"/>
          <w:szCs w:val="22"/>
        </w:rPr>
      </w:pPr>
      <w:r w:rsidRPr="002C469F">
        <w:rPr>
          <w:rFonts w:ascii="Arial Narrow" w:hAnsi="Arial Narrow" w:cs="Arial"/>
          <w:sz w:val="22"/>
          <w:szCs w:val="22"/>
        </w:rPr>
        <w:t>b)</w:t>
      </w:r>
      <w:r w:rsidRPr="002C469F">
        <w:rPr>
          <w:rFonts w:ascii="Arial Narrow" w:hAnsi="Arial Narrow" w:cs="Arial"/>
          <w:sz w:val="22"/>
          <w:szCs w:val="22"/>
        </w:rPr>
        <w:tab/>
        <w:t>Zhotovitel neodstraní v dohodnutém termínu, ani v dodatečné přiměřené lhůtě stanovené Objednatelem, vady či nedodělky Díla, na které byl písemně Objednatelem upozorněn;</w:t>
      </w:r>
    </w:p>
    <w:p w14:paraId="538D1C0A" w14:textId="77777777" w:rsidR="00E73571" w:rsidRPr="002C469F" w:rsidRDefault="00E73571" w:rsidP="00E73571">
      <w:pPr>
        <w:ind w:left="993" w:hanging="273"/>
        <w:jc w:val="both"/>
        <w:rPr>
          <w:rFonts w:ascii="Arial Narrow" w:hAnsi="Arial Narrow" w:cs="Arial"/>
          <w:sz w:val="22"/>
          <w:szCs w:val="22"/>
        </w:rPr>
      </w:pPr>
      <w:r w:rsidRPr="002C469F">
        <w:rPr>
          <w:rFonts w:ascii="Arial Narrow" w:hAnsi="Arial Narrow" w:cs="Arial"/>
          <w:sz w:val="22"/>
          <w:szCs w:val="22"/>
        </w:rPr>
        <w:t>c)</w:t>
      </w:r>
      <w:r w:rsidRPr="002C469F">
        <w:rPr>
          <w:rFonts w:ascii="Arial Narrow" w:hAnsi="Arial Narrow" w:cs="Arial"/>
          <w:sz w:val="22"/>
          <w:szCs w:val="22"/>
        </w:rPr>
        <w:tab/>
        <w:t>Zhotovitel i přes písemné upozornění Objednatele provádí Dílo neodborně nebo v rozporu se Smlouvou, Projektovou dokumentací a dokumenty, podle kterých je povinen Dílo zhotovit, v rozporu s výr</w:t>
      </w:r>
      <w:r>
        <w:rPr>
          <w:rFonts w:ascii="Arial Narrow" w:hAnsi="Arial Narrow" w:cs="Arial"/>
          <w:sz w:val="22"/>
          <w:szCs w:val="22"/>
        </w:rPr>
        <w:t xml:space="preserve">obní dokumentací, nebo používá </w:t>
      </w:r>
      <w:r w:rsidRPr="002C469F">
        <w:rPr>
          <w:rFonts w:ascii="Arial Narrow" w:hAnsi="Arial Narrow" w:cs="Arial"/>
          <w:sz w:val="22"/>
          <w:szCs w:val="22"/>
        </w:rPr>
        <w:t>k provedení Díla vadných, případně jiných než schválených výrobků;</w:t>
      </w:r>
    </w:p>
    <w:p w14:paraId="677981B9" w14:textId="77777777" w:rsidR="00E73571" w:rsidRPr="002C469F" w:rsidRDefault="00E73571" w:rsidP="00E73571">
      <w:pPr>
        <w:ind w:left="993" w:hanging="273"/>
        <w:jc w:val="both"/>
        <w:rPr>
          <w:rFonts w:ascii="Arial Narrow" w:hAnsi="Arial Narrow" w:cs="Arial"/>
          <w:sz w:val="22"/>
          <w:szCs w:val="22"/>
        </w:rPr>
      </w:pPr>
      <w:r w:rsidRPr="002C469F">
        <w:rPr>
          <w:rFonts w:ascii="Arial Narrow" w:hAnsi="Arial Narrow" w:cs="Arial"/>
          <w:sz w:val="22"/>
          <w:szCs w:val="22"/>
        </w:rPr>
        <w:t>d)</w:t>
      </w:r>
      <w:r w:rsidRPr="002C469F">
        <w:rPr>
          <w:rFonts w:ascii="Arial Narrow" w:hAnsi="Arial Narrow" w:cs="Arial"/>
          <w:sz w:val="22"/>
          <w:szCs w:val="22"/>
        </w:rPr>
        <w:tab/>
        <w:t>Zhotovitel využije ke zhotovení Díla nebo jeho části subdodavatele bez předchozího souhlasu Objednatele;</w:t>
      </w:r>
    </w:p>
    <w:p w14:paraId="3B728B19" w14:textId="77777777" w:rsidR="00E73571" w:rsidRPr="002C469F" w:rsidRDefault="00E73571" w:rsidP="00E73571">
      <w:pPr>
        <w:ind w:left="993" w:hanging="273"/>
        <w:jc w:val="both"/>
        <w:rPr>
          <w:rFonts w:ascii="Arial Narrow" w:hAnsi="Arial Narrow" w:cs="Arial"/>
          <w:sz w:val="22"/>
          <w:szCs w:val="22"/>
        </w:rPr>
      </w:pPr>
      <w:r w:rsidRPr="002C469F">
        <w:rPr>
          <w:rFonts w:ascii="Arial Narrow" w:hAnsi="Arial Narrow" w:cs="Arial"/>
          <w:sz w:val="22"/>
          <w:szCs w:val="22"/>
        </w:rPr>
        <w:t>e)</w:t>
      </w:r>
      <w:r w:rsidRPr="002C469F">
        <w:rPr>
          <w:rFonts w:ascii="Arial Narrow" w:hAnsi="Arial Narrow" w:cs="Arial"/>
          <w:sz w:val="22"/>
          <w:szCs w:val="22"/>
        </w:rPr>
        <w:tab/>
        <w:t>Zhotovitel přeruší provádění Díla bez dohody s Objednatelem nebo jinak projevuje úmysl nepokračovat v plnění svých povinností dle Smlouvy.</w:t>
      </w:r>
    </w:p>
    <w:p w14:paraId="344EFF58"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 případech zde uvedených je Objednatel oprávněn odstoupit od Smlouvy bez dalšího.</w:t>
      </w:r>
    </w:p>
    <w:p w14:paraId="55A6B4D3"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ze smluvních stran je oprávněna odstoupit od této Smlouvy po předchozím písemném upozornění, ve kterém stanoví druhé smluvní straně přiměřenou náhradní lhůtu pro splnění její povinnosti. Tato lhůta však nesmí být kratší než 3 pracovní dny počínaje dnem následujícím po doručení upozornění druhé smluvní straně. Po marném uplynutí lhůty je pak oprávněná smluvní strana oprávněna od Smlouvy odstoupit, a to písemným oznámením doručeným druhé smluvní straně.</w:t>
      </w:r>
    </w:p>
    <w:p w14:paraId="7773E508" w14:textId="019E886C"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Obě smluvní strany berou na vědomí, že odstoupení od Smlouvy a výpověď Smlouvy</w:t>
      </w:r>
      <w:r w:rsidR="001A1D24">
        <w:rPr>
          <w:rFonts w:ascii="Arial Narrow" w:hAnsi="Arial Narrow" w:cs="Arial"/>
          <w:sz w:val="22"/>
          <w:szCs w:val="22"/>
        </w:rPr>
        <w:t xml:space="preserve"> </w:t>
      </w:r>
      <w:r w:rsidRPr="00FE10FD">
        <w:rPr>
          <w:rFonts w:ascii="Arial Narrow" w:hAnsi="Arial Narrow" w:cs="Arial"/>
          <w:sz w:val="22"/>
          <w:szCs w:val="22"/>
        </w:rPr>
        <w:t xml:space="preserve">(dle obecných právních předpisů, např. § 1998 a násl. NOZ) </w:t>
      </w:r>
      <w:r w:rsidRPr="002C469F">
        <w:rPr>
          <w:rFonts w:ascii="Arial Narrow" w:hAnsi="Arial Narrow" w:cs="Arial"/>
          <w:sz w:val="22"/>
          <w:szCs w:val="22"/>
        </w:rPr>
        <w:t xml:space="preserve">jsou jednostrannými právními </w:t>
      </w:r>
      <w:r>
        <w:rPr>
          <w:rFonts w:ascii="Arial Narrow" w:hAnsi="Arial Narrow" w:cs="Arial"/>
          <w:sz w:val="22"/>
          <w:szCs w:val="22"/>
        </w:rPr>
        <w:t>jednání</w:t>
      </w:r>
      <w:r w:rsidRPr="002C469F">
        <w:rPr>
          <w:rFonts w:ascii="Arial Narrow" w:hAnsi="Arial Narrow" w:cs="Arial"/>
          <w:sz w:val="22"/>
          <w:szCs w:val="22"/>
        </w:rPr>
        <w:t xml:space="preserve">,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 nároků z titulu záruky za provedení Díla a dalších práv a povinností, u nichž to </w:t>
      </w:r>
      <w:r w:rsidRPr="002C469F">
        <w:rPr>
          <w:rFonts w:ascii="Arial Narrow" w:hAnsi="Arial Narrow" w:cs="Arial"/>
          <w:sz w:val="22"/>
          <w:szCs w:val="22"/>
        </w:rPr>
        <w:lastRenderedPageBreak/>
        <w:t>vyplývá z příslušných ustanovení Občanského zákoníku nebo z ustanovení Smlouvy, která podle projevené vůle smluvních stran nebo vzhledem ke své povaze mají trvat i po ukončení Smlouvy.</w:t>
      </w:r>
    </w:p>
    <w:p w14:paraId="342650B4"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Odstoupením od Smlouvy nebo výpovědí Smlouvy se Smlouva ruší až od okamžiku účinnosti odstoupení nebo výpovědi. Odstoupením od Smlouvy nebo výpovědí Smlouvy zanikají práva a povinnosti smluvních stran ohledně části závazku založeného Smlouvou a nesplněného ke dni účinnosti odstoupení nebo výpovědi. Pro část závazku, splněného do dne účinnosti odstoupení nebo výpovědi, zůstávají podmínky sjednané Smlouvou v platnosti.</w:t>
      </w:r>
    </w:p>
    <w:p w14:paraId="3CF2D957"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provedl a která nevykazuje žádné vady či nedodělky.  </w:t>
      </w:r>
    </w:p>
    <w:p w14:paraId="4B88B12D"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je v případě ukončení Smlouvy na základě odstoupení od Smlouvy nebo výpovědi Smlouvy zejména povinen:</w:t>
      </w:r>
    </w:p>
    <w:p w14:paraId="5601EBA1" w14:textId="77777777" w:rsidR="00E73571" w:rsidRPr="002C469F" w:rsidRDefault="00E73571" w:rsidP="00E73571">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zastavit provádění Díla a učinit všechna opatření nutná k zabránění vzniku škod na provedené části Díla;</w:t>
      </w:r>
    </w:p>
    <w:p w14:paraId="22B968FD" w14:textId="77777777" w:rsidR="00E73571" w:rsidRPr="002C469F" w:rsidRDefault="00E73571" w:rsidP="00E73571">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provést soupis všech dosud provedených prací a dodávek oceněný v souladu s touto Smlouvou, přičemž tento soupis musí být odsouhlasen Objednatelem;</w:t>
      </w:r>
    </w:p>
    <w:p w14:paraId="3DFD8229" w14:textId="77777777" w:rsidR="00E73571" w:rsidRPr="002C469F" w:rsidRDefault="00E73571" w:rsidP="00E73571">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 xml:space="preserve">předat Objednateli provedenou část Díla podle pravidel sjednaných pro předání Díla </w:t>
      </w:r>
      <w:r w:rsidRPr="002C469F">
        <w:rPr>
          <w:rFonts w:ascii="Arial Narrow" w:hAnsi="Arial Narrow" w:cs="Arial"/>
          <w:sz w:val="22"/>
          <w:szCs w:val="22"/>
        </w:rPr>
        <w:br/>
        <w:t>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w:t>
      </w:r>
    </w:p>
    <w:p w14:paraId="417726FA" w14:textId="77777777" w:rsidR="00E73571" w:rsidRPr="002C469F" w:rsidRDefault="00E73571" w:rsidP="00E73571">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uklidit a vyklidit staveniště ke dni, kdy bude zahájeno předávací řízení dosud provedené části Díla;</w:t>
      </w:r>
    </w:p>
    <w:p w14:paraId="131F149F" w14:textId="77777777" w:rsidR="00E73571" w:rsidRPr="002C469F" w:rsidRDefault="00E73571" w:rsidP="00E73571">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po převzetí dokončené části Díla Objednatelem a odsouhlasení ceny provedené části Díla Objednatelem, vystavit daňový doklad na zbývající cenu provedené a předané části Díla;</w:t>
      </w:r>
    </w:p>
    <w:p w14:paraId="2A66DC66" w14:textId="77777777" w:rsidR="00E73571" w:rsidRPr="002C469F" w:rsidRDefault="00E73571" w:rsidP="00E73571">
      <w:pPr>
        <w:pStyle w:val="Odstavecseseznamem"/>
        <w:numPr>
          <w:ilvl w:val="0"/>
          <w:numId w:val="18"/>
        </w:numPr>
        <w:ind w:left="993" w:hanging="284"/>
        <w:jc w:val="both"/>
        <w:rPr>
          <w:rFonts w:ascii="Arial Narrow" w:hAnsi="Arial Narrow" w:cs="Arial"/>
          <w:sz w:val="22"/>
          <w:szCs w:val="22"/>
        </w:rPr>
      </w:pPr>
      <w:r w:rsidRPr="002C469F">
        <w:rPr>
          <w:rFonts w:ascii="Arial Narrow" w:hAnsi="Arial Narrow" w:cs="Arial"/>
          <w:sz w:val="22"/>
          <w:szCs w:val="22"/>
        </w:rPr>
        <w:t xml:space="preserve">postoupit Objednateli práva, která nabyl ke dni ukončení Smlouvy, zejména práva </w:t>
      </w:r>
      <w:r w:rsidRPr="002C469F">
        <w:rPr>
          <w:rFonts w:ascii="Arial Narrow" w:hAnsi="Arial Narrow" w:cs="Arial"/>
          <w:sz w:val="22"/>
          <w:szCs w:val="22"/>
        </w:rPr>
        <w:br/>
        <w:t xml:space="preserve">z titulu subdodavatelských smluv, u kterých to Objednatel bude vyžadovat, ostatní subdodavatelské Smlouvy ukončit a vypořádat veškeré nároky z těchto smluv, postoupit Objednateli případná práva z licenčních smluv, patentů, know-how apod.  </w:t>
      </w:r>
    </w:p>
    <w:p w14:paraId="4721F737"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Každá smluvní strana je oprávněna odstoupit od Smlouvy, vstoupila-li druhá smluvní strana do likvidace nebo podala-li insolvenční návrh v důsledku svého úpadku. Toto právo trvá po prohlášení konkursu n</w:t>
      </w:r>
      <w:r>
        <w:rPr>
          <w:rFonts w:ascii="Arial Narrow" w:hAnsi="Arial Narrow" w:cs="Arial"/>
          <w:sz w:val="22"/>
          <w:szCs w:val="22"/>
        </w:rPr>
        <w:t xml:space="preserve">a majetek druhé smluvní strany </w:t>
      </w:r>
      <w:r w:rsidRPr="002C469F">
        <w:rPr>
          <w:rFonts w:ascii="Arial Narrow" w:hAnsi="Arial Narrow" w:cs="Arial"/>
          <w:sz w:val="22"/>
          <w:szCs w:val="22"/>
        </w:rPr>
        <w:t>i po dobu, po kterou se může insolvenční správce vyjádřit, že Smlouvu splní.</w:t>
      </w:r>
    </w:p>
    <w:p w14:paraId="7D15E1BA"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Objednatel může bez ohledu na výše uvedené odstoupit od Smlouvy  také v případě, že: </w:t>
      </w:r>
    </w:p>
    <w:p w14:paraId="4B819A3A" w14:textId="77777777" w:rsidR="00E73571" w:rsidRPr="002C469F" w:rsidRDefault="00E73571" w:rsidP="00E73571">
      <w:pPr>
        <w:numPr>
          <w:ilvl w:val="3"/>
          <w:numId w:val="6"/>
        </w:numPr>
        <w:ind w:left="1506"/>
        <w:jc w:val="both"/>
        <w:rPr>
          <w:rFonts w:ascii="Arial Narrow" w:hAnsi="Arial Narrow" w:cs="Arial"/>
          <w:sz w:val="22"/>
          <w:szCs w:val="22"/>
        </w:rPr>
      </w:pPr>
      <w:r w:rsidRPr="002C469F">
        <w:rPr>
          <w:rFonts w:ascii="Arial Narrow" w:hAnsi="Arial Narrow" w:cs="Arial"/>
          <w:sz w:val="22"/>
          <w:szCs w:val="22"/>
        </w:rPr>
        <w:t>V insolvenčním řízení bylo soudem rozhodnuto o způsobu řešení úpadku Zhotovitele, event. byl insolvenční návrh zamítnut pro nedostatek majetku;</w:t>
      </w:r>
    </w:p>
    <w:p w14:paraId="46066E13" w14:textId="77777777" w:rsidR="00E73571" w:rsidRPr="002C469F" w:rsidRDefault="00E73571" w:rsidP="00E73571">
      <w:pPr>
        <w:numPr>
          <w:ilvl w:val="3"/>
          <w:numId w:val="6"/>
        </w:numPr>
        <w:ind w:left="1506"/>
        <w:jc w:val="both"/>
        <w:rPr>
          <w:rFonts w:ascii="Arial Narrow" w:hAnsi="Arial Narrow" w:cs="Arial"/>
          <w:sz w:val="22"/>
          <w:szCs w:val="22"/>
        </w:rPr>
      </w:pPr>
      <w:r w:rsidRPr="002C469F">
        <w:rPr>
          <w:rFonts w:ascii="Arial Narrow" w:hAnsi="Arial Narrow" w:cs="Arial"/>
          <w:sz w:val="22"/>
          <w:szCs w:val="22"/>
        </w:rPr>
        <w:t xml:space="preserve">Zhotovitel je v prodlení s provedením Díla nebo se splněním dílčích termínů </w:t>
      </w:r>
      <w:r w:rsidRPr="002C469F">
        <w:rPr>
          <w:rFonts w:ascii="Arial Narrow" w:hAnsi="Arial Narrow" w:cs="Arial"/>
          <w:sz w:val="22"/>
          <w:szCs w:val="22"/>
        </w:rPr>
        <w:br/>
        <w:t>o více než 10 dnů;</w:t>
      </w:r>
    </w:p>
    <w:p w14:paraId="7FB9A1EB" w14:textId="77777777" w:rsidR="00E73571" w:rsidRPr="002C469F" w:rsidRDefault="00E73571" w:rsidP="00E73571">
      <w:pPr>
        <w:numPr>
          <w:ilvl w:val="3"/>
          <w:numId w:val="6"/>
        </w:numPr>
        <w:ind w:left="1506"/>
        <w:jc w:val="both"/>
        <w:rPr>
          <w:rFonts w:ascii="Arial Narrow" w:hAnsi="Arial Narrow" w:cs="Arial"/>
          <w:sz w:val="22"/>
          <w:szCs w:val="22"/>
        </w:rPr>
      </w:pPr>
      <w:r w:rsidRPr="002C469F">
        <w:rPr>
          <w:rFonts w:ascii="Arial Narrow" w:hAnsi="Arial Narrow" w:cs="Arial"/>
          <w:sz w:val="22"/>
          <w:szCs w:val="22"/>
        </w:rPr>
        <w:t>Zhotovitel porušil své povinnosti vyplývající ze Smlouvy podstatným způsobem;</w:t>
      </w:r>
    </w:p>
    <w:p w14:paraId="0F85BE78" w14:textId="77777777" w:rsidR="00E73571" w:rsidRDefault="00E73571" w:rsidP="00E73571">
      <w:pPr>
        <w:numPr>
          <w:ilvl w:val="3"/>
          <w:numId w:val="6"/>
        </w:numPr>
        <w:ind w:left="1506"/>
        <w:jc w:val="both"/>
        <w:rPr>
          <w:rFonts w:ascii="Arial Narrow" w:hAnsi="Arial Narrow" w:cs="Arial"/>
          <w:sz w:val="22"/>
          <w:szCs w:val="22"/>
        </w:rPr>
      </w:pPr>
      <w:r w:rsidRPr="002C469F">
        <w:rPr>
          <w:rFonts w:ascii="Arial Narrow" w:hAnsi="Arial Narrow" w:cs="Arial"/>
          <w:sz w:val="22"/>
          <w:szCs w:val="22"/>
        </w:rPr>
        <w:t>Zhotovitel porušil své povinnosti vyplývající ze Smlouvy nepodstatným způsobem a takové porušení neodstranil v Objednatelem dodatečně poskytnuté lhůtě.</w:t>
      </w:r>
    </w:p>
    <w:p w14:paraId="18E8AC15" w14:textId="77777777" w:rsidR="00E73571" w:rsidRPr="00762C4C" w:rsidRDefault="00E73571" w:rsidP="00E73571">
      <w:pPr>
        <w:numPr>
          <w:ilvl w:val="3"/>
          <w:numId w:val="6"/>
        </w:numPr>
        <w:ind w:left="1506"/>
        <w:jc w:val="both"/>
        <w:rPr>
          <w:rFonts w:ascii="Arial Narrow" w:hAnsi="Arial Narrow" w:cs="Arial"/>
          <w:sz w:val="22"/>
          <w:szCs w:val="22"/>
        </w:rPr>
      </w:pPr>
      <w:r w:rsidRPr="00762C4C">
        <w:rPr>
          <w:rFonts w:ascii="Arial Narrow" w:hAnsi="Arial Narrow" w:cs="Arial"/>
          <w:sz w:val="22"/>
          <w:szCs w:val="22"/>
        </w:rPr>
        <w:t>Neposkytnutí dotace nebo v případě, že nebude mít dostatečné finanční prostředky.</w:t>
      </w:r>
    </w:p>
    <w:p w14:paraId="311E54BB"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 Zhotovitel může odstoupit od Smlouvy v případě, že v insolvenčním řízení bylo rozhodnuto o způsobu řešení úpadku Objednatele, event. byl insolvenční návrh zamítnut pro nedostatek majetku.</w:t>
      </w:r>
    </w:p>
    <w:p w14:paraId="73A55F20"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Odstoupení od Smlouvy je účinné okamžikem doručení oznámení o odstoupení od Smlouvy do sídla smluvní strany, které se odstoupení od Smlouvy týká.</w:t>
      </w:r>
    </w:p>
    <w:p w14:paraId="2A3F3C9F" w14:textId="77777777" w:rsidR="00E73571"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 případě odstoupení od Smlouvy jsou smluvní strany povinny provést inventarizaci provedených prací. Pokud dojde k odstoupení od Smlouvy ze strany Objednatele, je Objednatel oprávněn zastavit a neprovádět žádné byť již odsouhlasené platby Zhotoviteli, a to až do doby vypořádání smluvních stran v souvislosti s odstoupením od Smlouvy.</w:t>
      </w:r>
    </w:p>
    <w:p w14:paraId="57056C1D" w14:textId="77777777" w:rsidR="00E73571" w:rsidRPr="000E3FB1" w:rsidRDefault="00E73571" w:rsidP="00E73571">
      <w:pPr>
        <w:numPr>
          <w:ilvl w:val="2"/>
          <w:numId w:val="6"/>
        </w:numPr>
        <w:tabs>
          <w:tab w:val="num" w:pos="900"/>
        </w:tabs>
        <w:jc w:val="both"/>
        <w:rPr>
          <w:rFonts w:ascii="Arial Narrow" w:hAnsi="Arial Narrow" w:cs="Arial"/>
          <w:sz w:val="22"/>
          <w:szCs w:val="22"/>
        </w:rPr>
      </w:pPr>
      <w:r w:rsidRPr="000E3FB1">
        <w:rPr>
          <w:rFonts w:ascii="Arial Narrow" w:hAnsi="Arial Narrow" w:cs="Arial"/>
          <w:sz w:val="22"/>
          <w:szCs w:val="22"/>
        </w:rPr>
        <w:t>Objednatel může kdykoliv v průběhu prací přerušit práce bez udání důvodů. Po dobu přerušení prací se nezapočítávají sjednané smluvní pokuty dle ustanovení čl. 6 této Smlouvy. Obě smluvní strany se dohodly, že po dobu přerušení nemá Zhotovitel právo na případný ušlý zisk nebo škodu vzniklou tímto přerušením.</w:t>
      </w:r>
    </w:p>
    <w:p w14:paraId="061171E6" w14:textId="77777777" w:rsidR="00E73571" w:rsidRDefault="00E73571" w:rsidP="00E73571">
      <w:pPr>
        <w:tabs>
          <w:tab w:val="left" w:pos="142"/>
          <w:tab w:val="num" w:pos="900"/>
        </w:tabs>
        <w:jc w:val="both"/>
        <w:rPr>
          <w:rFonts w:ascii="Arial Narrow" w:hAnsi="Arial Narrow" w:cs="Arial"/>
          <w:sz w:val="22"/>
          <w:szCs w:val="22"/>
        </w:rPr>
      </w:pPr>
    </w:p>
    <w:p w14:paraId="664B4477"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Ostatní ujednání Smlouvy</w:t>
      </w:r>
    </w:p>
    <w:p w14:paraId="708E871B"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Obě strany se zavazují neposkytovat informace, které získají při činnosti podle této Smlouvy, ani práva a závazky z této Smlouvy plynoucí třetím subjektům, nad rámec svých zákonných povinností.</w:t>
      </w:r>
    </w:p>
    <w:p w14:paraId="26E21D02"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Ve věcech touto Smlouvou výslovně neupravených se bude tento smluvní vztah řídit ustanoveními obecně závazných právních předpisů, zejména občanským zákoníkem a předpisy souvisejícími.</w:t>
      </w:r>
    </w:p>
    <w:p w14:paraId="4B7F957D"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7896CC5A"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Smlouva nabývá platnosti a účinnosti dnem podpisu oprávněnými zástupci obou smluvních stran.</w:t>
      </w:r>
    </w:p>
    <w:p w14:paraId="4C2A80C5"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Smlouva je vyhotovena ve čtyřech stejnopisech s platností originálu a každá ze smluvních stran obdrží po jejich podpisu dvě vyhotovení. </w:t>
      </w:r>
    </w:p>
    <w:p w14:paraId="159AEAF3"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Tato Smlouva může být měněna nebo doplňována pouze písemnými číslovanými dodatky podepsanými oprávněnými zástupci obou smluvních stran.</w:t>
      </w:r>
    </w:p>
    <w:p w14:paraId="73341689" w14:textId="6FAB8FBD"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w:t>
      </w:r>
      <w:r w:rsidR="005A54DD">
        <w:rPr>
          <w:rFonts w:ascii="Arial Narrow" w:hAnsi="Arial Narrow" w:cs="Arial"/>
          <w:sz w:val="22"/>
          <w:szCs w:val="22"/>
        </w:rPr>
        <w:t xml:space="preserve"> </w:t>
      </w:r>
      <w:r w:rsidRPr="002C469F">
        <w:rPr>
          <w:rFonts w:ascii="Arial Narrow" w:hAnsi="Arial Narrow" w:cs="Arial"/>
          <w:sz w:val="22"/>
          <w:szCs w:val="22"/>
        </w:rPr>
        <w:t>považován</w:t>
      </w:r>
      <w:r>
        <w:rPr>
          <w:rFonts w:ascii="Arial Narrow" w:hAnsi="Arial Narrow" w:cs="Arial"/>
          <w:sz w:val="22"/>
          <w:szCs w:val="22"/>
        </w:rPr>
        <w:t xml:space="preserve"> desátý</w:t>
      </w:r>
      <w:r w:rsidRPr="002C469F">
        <w:rPr>
          <w:rFonts w:ascii="Arial Narrow" w:hAnsi="Arial Narrow" w:cs="Arial"/>
          <w:sz w:val="22"/>
          <w:szCs w:val="22"/>
        </w:rPr>
        <w:t xml:space="preserve"> den ode dne prokazatelného odeslání zásilky.</w:t>
      </w:r>
    </w:p>
    <w:p w14:paraId="305170B2"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Zhotovitel, je podle ustanovení § 2 písm. e) zákona č. 320/2001 Sb., o finanční kontrole ve veřejné správě a o změně některých zákonů, ve znění pozdějších předpisů, osobou povinou spolupůsobit při výkonu finanční ko</w:t>
      </w:r>
      <w:r>
        <w:rPr>
          <w:rFonts w:ascii="Arial Narrow" w:hAnsi="Arial Narrow" w:cs="Arial"/>
          <w:sz w:val="22"/>
          <w:szCs w:val="22"/>
        </w:rPr>
        <w:t xml:space="preserve">ntroly prováděné v souvislosti </w:t>
      </w:r>
      <w:r w:rsidRPr="002C469F">
        <w:rPr>
          <w:rFonts w:ascii="Arial Narrow" w:hAnsi="Arial Narrow" w:cs="Arial"/>
          <w:sz w:val="22"/>
          <w:szCs w:val="22"/>
        </w:rPr>
        <w:t>s úhradou zboží nebo služeb z veřejných výdajů, tj. Zhotovitel je povinen poskytnout požadované informace a dokumentaci zaměstnancům nebo zmocněncům pověřených orgánů a vytvořit výše uvedeným orgánům podmínky k provedení kontroly vztahující se k předmětu Díla a poskytnout jim součinnost.</w:t>
      </w:r>
    </w:p>
    <w:p w14:paraId="3F5D17EF" w14:textId="6C12A982" w:rsidR="00E73571" w:rsidRPr="00111633" w:rsidRDefault="00E73571" w:rsidP="00E73571">
      <w:pPr>
        <w:pStyle w:val="Odstavecseseznamem"/>
        <w:numPr>
          <w:ilvl w:val="2"/>
          <w:numId w:val="6"/>
        </w:numPr>
        <w:jc w:val="both"/>
        <w:rPr>
          <w:rFonts w:ascii="Arial Narrow" w:hAnsi="Arial Narrow" w:cs="Arial"/>
          <w:sz w:val="22"/>
          <w:szCs w:val="22"/>
        </w:rPr>
      </w:pPr>
      <w:r w:rsidRPr="00111633">
        <w:rPr>
          <w:rFonts w:ascii="Arial Narrow" w:hAnsi="Arial Narrow" w:cs="Arial"/>
          <w:sz w:val="22"/>
          <w:szCs w:val="22"/>
        </w:rPr>
        <w:t xml:space="preserve">Zhotovitel je povinen archivovat originální vyhotovení Smlouvy včetně jejich dodatků, originály účetních dokladů a dalších dokladů vztahujících se k realizaci předmětu této Smlouvy po dobu 10 let ode dne Termínu předání a převzetí díla podle této Smlouvy, </w:t>
      </w:r>
      <w:r w:rsidR="00D06D94">
        <w:rPr>
          <w:rFonts w:ascii="Arial Narrow" w:hAnsi="Arial Narrow" w:cs="Arial"/>
          <w:sz w:val="22"/>
          <w:szCs w:val="22"/>
        </w:rPr>
        <w:t>nejméně však do konce roku 2029</w:t>
      </w:r>
      <w:r w:rsidRPr="00111633">
        <w:rPr>
          <w:rFonts w:ascii="Arial Narrow" w:hAnsi="Arial Narrow" w:cs="Arial"/>
          <w:sz w:val="22"/>
          <w:szCs w:val="22"/>
        </w:rPr>
        <w:t>, pokud lhůta 10 let ode dne Termínu předání a převzetí díla podle této Smlouvy by byla kratší. Dodavatel je povinen minimálně do konce lhůty dle předchozí věty poskytovat požadované informace a dokumentaci související s realizací projektu zaměstnancům nebo zmocněncům pověřených orgánů (</w:t>
      </w:r>
      <w:r w:rsidR="00D06D94">
        <w:rPr>
          <w:rFonts w:ascii="Arial Narrow" w:hAnsi="Arial Narrow" w:cs="Arial"/>
          <w:sz w:val="22"/>
          <w:szCs w:val="22"/>
        </w:rPr>
        <w:t>API, MPO</w:t>
      </w:r>
      <w:r w:rsidRPr="00111633">
        <w:rPr>
          <w:rFonts w:ascii="Arial Narrow" w:hAnsi="Arial Narrow" w:cs="Arial"/>
          <w:sz w:val="22"/>
          <w:szCs w:val="22"/>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w:t>
      </w:r>
      <w:r>
        <w:rPr>
          <w:rFonts w:ascii="Arial Narrow" w:hAnsi="Arial Narrow" w:cs="Arial"/>
          <w:sz w:val="22"/>
          <w:szCs w:val="22"/>
        </w:rPr>
        <w:t>provádění kontroly součinnost.</w:t>
      </w:r>
    </w:p>
    <w:p w14:paraId="716BF94C" w14:textId="77777777" w:rsidR="00E73571" w:rsidRPr="00511E8B"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 xml:space="preserve">Zhotovitel je povinen všechny písemné zprávy, písemné výstupy a prezentace opatřit vizuální identitou projektů </w:t>
      </w:r>
      <w:r w:rsidRPr="005E228B">
        <w:rPr>
          <w:rFonts w:ascii="Arial Narrow" w:hAnsi="Arial Narrow" w:cs="Arial"/>
          <w:sz w:val="22"/>
          <w:szCs w:val="22"/>
        </w:rPr>
        <w:t>dle Metodického pokynu pro publicitu a komunikaci Evropských strukturálních a investičních fondů v programovém období 2014-2020. Zhotovitel</w:t>
      </w:r>
      <w:r w:rsidRPr="002C469F">
        <w:rPr>
          <w:rFonts w:ascii="Arial Narrow" w:hAnsi="Arial Narrow" w:cs="Arial"/>
          <w:sz w:val="22"/>
          <w:szCs w:val="22"/>
        </w:rPr>
        <w:t xml:space="preserve"> prohlašuje, že ke dni nabytí účinnosti této Smlouvy, je s těmito pravidly seznámen. V případě, že v průběhu plnění této Smlouvy dojde ke změně těchto pravidel, je Objednatel povinen o této skutečnosti Zhotovitele bezodkladně informovat. </w:t>
      </w:r>
    </w:p>
    <w:p w14:paraId="5647D1C4" w14:textId="77777777" w:rsidR="00E73571" w:rsidRDefault="00E73571" w:rsidP="00E73571">
      <w:pPr>
        <w:pStyle w:val="Zkladntext"/>
        <w:spacing w:line="240" w:lineRule="atLeast"/>
        <w:rPr>
          <w:rFonts w:ascii="Arial Narrow" w:hAnsi="Arial Narrow"/>
          <w:sz w:val="22"/>
          <w:szCs w:val="22"/>
        </w:rPr>
      </w:pPr>
    </w:p>
    <w:p w14:paraId="1C474178" w14:textId="77777777" w:rsidR="00E73571" w:rsidRPr="00B44A60" w:rsidRDefault="00E73571" w:rsidP="00E73571">
      <w:pPr>
        <w:pStyle w:val="Zkladntext"/>
        <w:spacing w:line="240" w:lineRule="atLeast"/>
        <w:rPr>
          <w:rFonts w:ascii="Arial Narrow" w:hAnsi="Arial Narrow"/>
          <w:sz w:val="22"/>
          <w:szCs w:val="22"/>
        </w:rPr>
      </w:pPr>
    </w:p>
    <w:p w14:paraId="74A75655" w14:textId="77777777" w:rsidR="00E73571" w:rsidRPr="00955BCC" w:rsidRDefault="00E73571" w:rsidP="00E73571">
      <w:pPr>
        <w:numPr>
          <w:ilvl w:val="1"/>
          <w:numId w:val="6"/>
        </w:numPr>
        <w:tabs>
          <w:tab w:val="num" w:pos="720"/>
        </w:tabs>
        <w:ind w:left="720"/>
        <w:jc w:val="both"/>
        <w:rPr>
          <w:rFonts w:ascii="Arial Narrow" w:hAnsi="Arial Narrow" w:cs="Arial"/>
          <w:sz w:val="22"/>
          <w:szCs w:val="22"/>
        </w:rPr>
      </w:pPr>
      <w:r w:rsidRPr="00955BCC">
        <w:rPr>
          <w:rFonts w:ascii="Arial Narrow" w:hAnsi="Arial Narrow"/>
          <w:sz w:val="22"/>
          <w:szCs w:val="22"/>
        </w:rPr>
        <w:t>Publicita, vizuální identita</w:t>
      </w:r>
    </w:p>
    <w:p w14:paraId="52A7EE7E" w14:textId="77777777" w:rsidR="00E73571" w:rsidRPr="00955BCC" w:rsidRDefault="00E73571" w:rsidP="00E73571">
      <w:pPr>
        <w:numPr>
          <w:ilvl w:val="2"/>
          <w:numId w:val="6"/>
        </w:numPr>
        <w:tabs>
          <w:tab w:val="clear" w:pos="720"/>
        </w:tabs>
        <w:jc w:val="both"/>
        <w:rPr>
          <w:rStyle w:val="Hypertextovodkaz"/>
          <w:rFonts w:ascii="Arial Narrow" w:hAnsi="Arial Narrow"/>
          <w:sz w:val="22"/>
          <w:szCs w:val="22"/>
        </w:rPr>
      </w:pPr>
      <w:r w:rsidRPr="00955BCC">
        <w:rPr>
          <w:rFonts w:ascii="Arial Narrow" w:hAnsi="Arial Narrow"/>
          <w:sz w:val="22"/>
          <w:szCs w:val="22"/>
          <w:lang w:val="fr-FR"/>
        </w:rPr>
        <w:t xml:space="preserve">Objednatel je povinen zajistit informovanost zejména Pokynů </w:t>
      </w:r>
      <w:r w:rsidRPr="00955BCC">
        <w:rPr>
          <w:rFonts w:ascii="Arial Narrow" w:hAnsi="Arial Narrow" w:cs="Arial"/>
          <w:sz w:val="22"/>
          <w:szCs w:val="22"/>
        </w:rPr>
        <w:t>pro OP PIK</w:t>
      </w:r>
      <w:r w:rsidRPr="00955BCC">
        <w:rPr>
          <w:rStyle w:val="Hypertextovodkaz"/>
          <w:rFonts w:ascii="Arial Narrow" w:hAnsi="Arial Narrow"/>
          <w:sz w:val="22"/>
          <w:szCs w:val="22"/>
        </w:rPr>
        <w:t>:</w:t>
      </w:r>
    </w:p>
    <w:p w14:paraId="7676000C" w14:textId="0CB1BE95" w:rsidR="005874FF" w:rsidRPr="00955BCC" w:rsidRDefault="00E73571" w:rsidP="00E73571">
      <w:pPr>
        <w:pStyle w:val="Odstavecseseznamem"/>
        <w:numPr>
          <w:ilvl w:val="0"/>
          <w:numId w:val="28"/>
        </w:numPr>
        <w:jc w:val="both"/>
        <w:rPr>
          <w:rFonts w:ascii="Arial Narrow" w:hAnsi="Arial Narrow" w:cs="Arial"/>
          <w:sz w:val="22"/>
          <w:szCs w:val="22"/>
        </w:rPr>
      </w:pPr>
      <w:r w:rsidRPr="00955BCC">
        <w:rPr>
          <w:rFonts w:ascii="Arial Narrow" w:hAnsi="Arial Narrow" w:cs="Arial"/>
          <w:noProof/>
          <w:sz w:val="22"/>
          <w:szCs w:val="22"/>
        </w:rPr>
        <w:t xml:space="preserve">plakát o velikosti A3 </w:t>
      </w:r>
    </w:p>
    <w:p w14:paraId="1F8F939B" w14:textId="77777777" w:rsidR="00E73571" w:rsidRPr="00955BCC" w:rsidRDefault="00E73571" w:rsidP="00E73571">
      <w:pPr>
        <w:numPr>
          <w:ilvl w:val="2"/>
          <w:numId w:val="6"/>
        </w:numPr>
        <w:tabs>
          <w:tab w:val="clear" w:pos="720"/>
        </w:tabs>
        <w:spacing w:line="240" w:lineRule="atLeast"/>
        <w:jc w:val="both"/>
        <w:rPr>
          <w:rFonts w:ascii="Arial Narrow" w:hAnsi="Arial Narrow"/>
          <w:sz w:val="22"/>
          <w:szCs w:val="22"/>
        </w:rPr>
      </w:pPr>
      <w:r w:rsidRPr="00955BCC">
        <w:rPr>
          <w:rFonts w:ascii="Arial Narrow" w:hAnsi="Arial Narrow"/>
          <w:sz w:val="22"/>
          <w:szCs w:val="22"/>
        </w:rPr>
        <w:t>Objednatel je povinen zveřejnit na své internetové stránce, pokud taková stránka, existuje, informaci o realizaci projektu.</w:t>
      </w:r>
    </w:p>
    <w:p w14:paraId="621E52D6"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Pr>
          <w:rFonts w:ascii="Arial Narrow" w:hAnsi="Arial Narrow" w:cs="Arial"/>
          <w:sz w:val="22"/>
          <w:szCs w:val="22"/>
        </w:rPr>
        <w:t>Závěrečná ujednání</w:t>
      </w:r>
    </w:p>
    <w:p w14:paraId="405CB80E" w14:textId="77777777" w:rsidR="00E73571" w:rsidRPr="002C469F" w:rsidRDefault="00E73571" w:rsidP="00E73571">
      <w:pPr>
        <w:numPr>
          <w:ilvl w:val="2"/>
          <w:numId w:val="6"/>
        </w:numPr>
        <w:tabs>
          <w:tab w:val="num" w:pos="900"/>
        </w:tabs>
        <w:jc w:val="both"/>
        <w:rPr>
          <w:rFonts w:ascii="Arial Narrow" w:hAnsi="Arial Narrow" w:cs="Arial"/>
          <w:sz w:val="22"/>
          <w:szCs w:val="22"/>
        </w:rPr>
      </w:pPr>
      <w:r w:rsidRPr="002C469F">
        <w:rPr>
          <w:rFonts w:ascii="Arial Narrow" w:hAnsi="Arial Narrow" w:cs="Arial"/>
          <w:sz w:val="22"/>
          <w:szCs w:val="22"/>
        </w:rPr>
        <w:t>Smluvní strany prohlašují, že si tuto Smlouvu přečetly, že byla sepsána na základě jejich pravé a svobodné vůle, nikoli v tísni ani za nápadně nevý</w:t>
      </w:r>
      <w:r>
        <w:rPr>
          <w:rFonts w:ascii="Arial Narrow" w:hAnsi="Arial Narrow" w:cs="Arial"/>
          <w:sz w:val="22"/>
          <w:szCs w:val="22"/>
        </w:rPr>
        <w:t xml:space="preserve">hodných podmínek, </w:t>
      </w:r>
      <w:r w:rsidRPr="002C469F">
        <w:rPr>
          <w:rFonts w:ascii="Arial Narrow" w:hAnsi="Arial Narrow" w:cs="Arial"/>
          <w:sz w:val="22"/>
          <w:szCs w:val="22"/>
        </w:rPr>
        <w:t>a na důkaz toho připojují své podpisy.</w:t>
      </w:r>
    </w:p>
    <w:p w14:paraId="23B62B31" w14:textId="77777777" w:rsidR="005A54DD" w:rsidRDefault="005A54DD" w:rsidP="00E73571">
      <w:pPr>
        <w:jc w:val="both"/>
        <w:rPr>
          <w:rFonts w:ascii="Arial Narrow" w:hAnsi="Arial Narrow" w:cs="Arial"/>
          <w:sz w:val="22"/>
          <w:szCs w:val="22"/>
        </w:rPr>
      </w:pPr>
    </w:p>
    <w:p w14:paraId="1EA3AF13" w14:textId="77777777" w:rsidR="005A54DD" w:rsidRDefault="005A54DD" w:rsidP="00E73571">
      <w:pPr>
        <w:jc w:val="both"/>
        <w:rPr>
          <w:rFonts w:ascii="Arial Narrow" w:hAnsi="Arial Narrow" w:cs="Arial"/>
          <w:sz w:val="22"/>
          <w:szCs w:val="22"/>
        </w:rPr>
      </w:pPr>
    </w:p>
    <w:p w14:paraId="26C602C9" w14:textId="77777777" w:rsidR="00E73571" w:rsidRPr="002C469F" w:rsidRDefault="00E73571" w:rsidP="00E73571">
      <w:pPr>
        <w:numPr>
          <w:ilvl w:val="1"/>
          <w:numId w:val="6"/>
        </w:numPr>
        <w:tabs>
          <w:tab w:val="num" w:pos="720"/>
        </w:tabs>
        <w:ind w:left="720"/>
        <w:jc w:val="both"/>
        <w:rPr>
          <w:rFonts w:ascii="Arial Narrow" w:hAnsi="Arial Narrow" w:cs="Arial"/>
          <w:sz w:val="22"/>
          <w:szCs w:val="22"/>
        </w:rPr>
      </w:pPr>
      <w:r w:rsidRPr="002C469F">
        <w:rPr>
          <w:rFonts w:ascii="Arial Narrow" w:hAnsi="Arial Narrow" w:cs="Arial"/>
          <w:sz w:val="22"/>
          <w:szCs w:val="22"/>
        </w:rPr>
        <w:t>Přílohy a nedílné součásti Smlouvy:</w:t>
      </w:r>
    </w:p>
    <w:p w14:paraId="1565A84C" w14:textId="7112948B" w:rsidR="00E73571" w:rsidRPr="002C469F" w:rsidRDefault="00E73571" w:rsidP="00E73571">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1</w:t>
      </w:r>
      <w:r w:rsidRPr="002C469F">
        <w:rPr>
          <w:rFonts w:ascii="Arial Narrow" w:hAnsi="Arial Narrow" w:cs="Arial"/>
          <w:sz w:val="22"/>
          <w:szCs w:val="22"/>
        </w:rPr>
        <w:tab/>
        <w:t xml:space="preserve">Položkový rozpočet stavebních prací a služeb vypracovaný na základě soupisu prací vč. Krycího listu nabídky </w:t>
      </w:r>
      <w:r w:rsidR="001A1D24" w:rsidRPr="002C469F">
        <w:rPr>
          <w:rFonts w:ascii="Arial Narrow" w:hAnsi="Arial Narrow" w:cs="Arial"/>
          <w:sz w:val="22"/>
          <w:szCs w:val="22"/>
        </w:rPr>
        <w:t>(bude doloženo v nabídce)</w:t>
      </w:r>
      <w:r w:rsidR="00BF399A">
        <w:rPr>
          <w:rFonts w:ascii="Arial Narrow" w:hAnsi="Arial Narrow" w:cs="Arial"/>
          <w:sz w:val="22"/>
          <w:szCs w:val="22"/>
        </w:rPr>
        <w:t>.</w:t>
      </w:r>
    </w:p>
    <w:p w14:paraId="77F625D3" w14:textId="77777777" w:rsidR="00E73571" w:rsidRPr="002C469F" w:rsidRDefault="00E73571" w:rsidP="00E73571">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Příloha č. 2</w:t>
      </w:r>
      <w:r w:rsidRPr="002C469F">
        <w:rPr>
          <w:rFonts w:ascii="Arial Narrow" w:hAnsi="Arial Narrow" w:cs="Arial"/>
          <w:sz w:val="22"/>
          <w:szCs w:val="22"/>
        </w:rPr>
        <w:tab/>
        <w:t xml:space="preserve">Projektová dokumentace (bude doložena v elektronické formě na CD/DVD nejvhodnějším uchazečem až v rámci součinnosti před podpisem </w:t>
      </w:r>
      <w:r>
        <w:rPr>
          <w:rFonts w:ascii="Arial Narrow" w:hAnsi="Arial Narrow" w:cs="Arial"/>
          <w:sz w:val="22"/>
          <w:szCs w:val="22"/>
        </w:rPr>
        <w:t xml:space="preserve">této </w:t>
      </w:r>
      <w:r w:rsidRPr="002C469F">
        <w:rPr>
          <w:rFonts w:ascii="Arial Narrow" w:hAnsi="Arial Narrow" w:cs="Arial"/>
          <w:sz w:val="22"/>
          <w:szCs w:val="22"/>
        </w:rPr>
        <w:t>Smlouvy, včetně všech případných změn podle dodatečných informací předmětné veřejné zakázky)</w:t>
      </w:r>
    </w:p>
    <w:p w14:paraId="1F316D4F" w14:textId="1DC58B8D" w:rsidR="00E73571" w:rsidRDefault="00E73571" w:rsidP="00E73571">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 xml:space="preserve">Příloha č. </w:t>
      </w:r>
      <w:r w:rsidR="001A1D24">
        <w:rPr>
          <w:rFonts w:ascii="Arial Narrow" w:hAnsi="Arial Narrow" w:cs="Arial"/>
          <w:sz w:val="22"/>
          <w:szCs w:val="22"/>
        </w:rPr>
        <w:t>3</w:t>
      </w:r>
      <w:r w:rsidRPr="002C469F">
        <w:rPr>
          <w:rFonts w:ascii="Arial Narrow" w:hAnsi="Arial Narrow" w:cs="Arial"/>
          <w:sz w:val="22"/>
          <w:szCs w:val="22"/>
        </w:rPr>
        <w:tab/>
        <w:t xml:space="preserve">Pojistný certifikát Zhotovitele nebo kopie pojistné </w:t>
      </w:r>
      <w:r>
        <w:rPr>
          <w:rFonts w:ascii="Arial Narrow" w:hAnsi="Arial Narrow" w:cs="Arial"/>
          <w:sz w:val="22"/>
          <w:szCs w:val="22"/>
        </w:rPr>
        <w:t>s</w:t>
      </w:r>
      <w:r w:rsidRPr="002C469F">
        <w:rPr>
          <w:rFonts w:ascii="Arial Narrow" w:hAnsi="Arial Narrow" w:cs="Arial"/>
          <w:sz w:val="22"/>
          <w:szCs w:val="22"/>
        </w:rPr>
        <w:t>mlouvy a </w:t>
      </w:r>
      <w:r>
        <w:rPr>
          <w:rFonts w:ascii="Arial Narrow" w:hAnsi="Arial Narrow" w:cs="Arial"/>
          <w:sz w:val="22"/>
          <w:szCs w:val="22"/>
        </w:rPr>
        <w:t>potvrzení o zaplacení pojistné s</w:t>
      </w:r>
      <w:r w:rsidRPr="002C469F">
        <w:rPr>
          <w:rFonts w:ascii="Arial Narrow" w:hAnsi="Arial Narrow" w:cs="Arial"/>
          <w:sz w:val="22"/>
          <w:szCs w:val="22"/>
        </w:rPr>
        <w:t xml:space="preserve">mlouvy na předmětné období (bude doloženo v rámci součinnosti před podpisem </w:t>
      </w:r>
      <w:r>
        <w:rPr>
          <w:rFonts w:ascii="Arial Narrow" w:hAnsi="Arial Narrow" w:cs="Arial"/>
          <w:sz w:val="22"/>
          <w:szCs w:val="22"/>
        </w:rPr>
        <w:t xml:space="preserve">této </w:t>
      </w:r>
      <w:r w:rsidRPr="002C469F">
        <w:rPr>
          <w:rFonts w:ascii="Arial Narrow" w:hAnsi="Arial Narrow" w:cs="Arial"/>
          <w:sz w:val="22"/>
          <w:szCs w:val="22"/>
        </w:rPr>
        <w:t>Smlouvy)</w:t>
      </w:r>
    </w:p>
    <w:p w14:paraId="3003920B" w14:textId="140672FC" w:rsidR="00FA4F65" w:rsidRPr="002C469F" w:rsidRDefault="00FA4F65" w:rsidP="00E73571">
      <w:pPr>
        <w:numPr>
          <w:ilvl w:val="3"/>
          <w:numId w:val="0"/>
        </w:numPr>
        <w:ind w:left="2124" w:hanging="1416"/>
        <w:jc w:val="both"/>
        <w:rPr>
          <w:rFonts w:ascii="Arial Narrow" w:hAnsi="Arial Narrow" w:cs="Arial"/>
          <w:sz w:val="22"/>
          <w:szCs w:val="22"/>
        </w:rPr>
      </w:pPr>
      <w:r>
        <w:rPr>
          <w:rFonts w:ascii="Arial Narrow" w:hAnsi="Arial Narrow" w:cs="Arial"/>
          <w:sz w:val="22"/>
          <w:szCs w:val="22"/>
        </w:rPr>
        <w:t>Příloha č. 4</w:t>
      </w:r>
      <w:r>
        <w:rPr>
          <w:rFonts w:ascii="Arial Narrow" w:hAnsi="Arial Narrow" w:cs="Arial"/>
          <w:sz w:val="22"/>
          <w:szCs w:val="22"/>
        </w:rPr>
        <w:tab/>
        <w:t>Bezpečnostní příloha</w:t>
      </w:r>
    </w:p>
    <w:p w14:paraId="463B3947" w14:textId="77777777" w:rsidR="00E73571" w:rsidRPr="002C469F" w:rsidRDefault="00E73571" w:rsidP="00E73571">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w:t>
      </w:r>
      <w:r>
        <w:rPr>
          <w:rFonts w:ascii="Arial Narrow" w:hAnsi="Arial Narrow" w:cs="Arial"/>
          <w:sz w:val="22"/>
          <w:szCs w:val="22"/>
        </w:rPr>
        <w:t>ozn. č. 1</w:t>
      </w:r>
      <w:r w:rsidRPr="002C469F">
        <w:rPr>
          <w:rFonts w:ascii="Arial Narrow" w:hAnsi="Arial Narrow" w:cs="Arial"/>
          <w:sz w:val="22"/>
          <w:szCs w:val="22"/>
        </w:rPr>
        <w:tab/>
        <w:t>Finanční záruka po dobu realizace (bude doloženo v souladu s ustanovením čl. 14.1. a násl.</w:t>
      </w:r>
      <w:r>
        <w:rPr>
          <w:rFonts w:ascii="Arial Narrow" w:hAnsi="Arial Narrow" w:cs="Arial"/>
          <w:sz w:val="22"/>
          <w:szCs w:val="22"/>
        </w:rPr>
        <w:t xml:space="preserve"> této Smlouvy</w:t>
      </w:r>
      <w:r w:rsidRPr="002C469F">
        <w:rPr>
          <w:rFonts w:ascii="Arial Narrow" w:hAnsi="Arial Narrow" w:cs="Arial"/>
          <w:sz w:val="22"/>
          <w:szCs w:val="22"/>
        </w:rPr>
        <w:t>)</w:t>
      </w:r>
    </w:p>
    <w:p w14:paraId="691140DE" w14:textId="77777777" w:rsidR="00E73571" w:rsidRPr="002C469F" w:rsidRDefault="00E73571" w:rsidP="00E73571">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w:t>
      </w:r>
      <w:r>
        <w:rPr>
          <w:rFonts w:ascii="Arial Narrow" w:hAnsi="Arial Narrow" w:cs="Arial"/>
          <w:sz w:val="22"/>
          <w:szCs w:val="22"/>
        </w:rPr>
        <w:t xml:space="preserve">ozn. </w:t>
      </w:r>
      <w:r w:rsidRPr="002C469F">
        <w:rPr>
          <w:rFonts w:ascii="Arial Narrow" w:hAnsi="Arial Narrow" w:cs="Arial"/>
          <w:sz w:val="22"/>
          <w:szCs w:val="22"/>
        </w:rPr>
        <w:t xml:space="preserve">č. </w:t>
      </w:r>
      <w:r>
        <w:rPr>
          <w:rFonts w:ascii="Arial Narrow" w:hAnsi="Arial Narrow" w:cs="Arial"/>
          <w:sz w:val="22"/>
          <w:szCs w:val="22"/>
        </w:rPr>
        <w:t>2</w:t>
      </w:r>
      <w:r w:rsidRPr="002C469F">
        <w:rPr>
          <w:rFonts w:ascii="Arial Narrow" w:hAnsi="Arial Narrow" w:cs="Arial"/>
          <w:sz w:val="22"/>
          <w:szCs w:val="22"/>
        </w:rPr>
        <w:tab/>
        <w:t>Finanční záruka po dobu záruky (bude doloženo v souladu s ustanovením čl. 14.2. a násl.</w:t>
      </w:r>
      <w:r>
        <w:rPr>
          <w:rFonts w:ascii="Arial Narrow" w:hAnsi="Arial Narrow" w:cs="Arial"/>
          <w:sz w:val="22"/>
          <w:szCs w:val="22"/>
        </w:rPr>
        <w:t xml:space="preserve"> této Smlouvy</w:t>
      </w:r>
      <w:r w:rsidRPr="002C469F">
        <w:rPr>
          <w:rFonts w:ascii="Arial Narrow" w:hAnsi="Arial Narrow" w:cs="Arial"/>
          <w:sz w:val="22"/>
          <w:szCs w:val="22"/>
        </w:rPr>
        <w:t>)</w:t>
      </w:r>
    </w:p>
    <w:p w14:paraId="55F269F3" w14:textId="77777777" w:rsidR="00E73571" w:rsidRDefault="00E73571" w:rsidP="00E73571">
      <w:pPr>
        <w:numPr>
          <w:ilvl w:val="3"/>
          <w:numId w:val="0"/>
        </w:numPr>
        <w:ind w:left="2124" w:hanging="1415"/>
        <w:jc w:val="both"/>
        <w:rPr>
          <w:rFonts w:ascii="Arial Narrow" w:hAnsi="Arial Narrow" w:cs="Arial"/>
          <w:sz w:val="22"/>
          <w:szCs w:val="22"/>
        </w:rPr>
      </w:pPr>
      <w:r w:rsidRPr="002C469F">
        <w:rPr>
          <w:rFonts w:ascii="Arial Narrow" w:hAnsi="Arial Narrow" w:cs="Arial"/>
          <w:sz w:val="22"/>
          <w:szCs w:val="22"/>
        </w:rPr>
        <w:t>P</w:t>
      </w:r>
      <w:r>
        <w:rPr>
          <w:rFonts w:ascii="Arial Narrow" w:hAnsi="Arial Narrow" w:cs="Arial"/>
          <w:sz w:val="22"/>
          <w:szCs w:val="22"/>
        </w:rPr>
        <w:t>ozn. č. 3</w:t>
      </w:r>
      <w:r w:rsidRPr="002C469F">
        <w:rPr>
          <w:rFonts w:ascii="Arial Narrow" w:hAnsi="Arial Narrow" w:cs="Arial"/>
          <w:sz w:val="22"/>
          <w:szCs w:val="22"/>
        </w:rPr>
        <w:tab/>
        <w:t xml:space="preserve">CD s naskenovanou nabídkou včetně </w:t>
      </w:r>
      <w:r>
        <w:rPr>
          <w:rFonts w:ascii="Arial Narrow" w:hAnsi="Arial Narrow" w:cs="Arial"/>
          <w:sz w:val="22"/>
          <w:szCs w:val="22"/>
        </w:rPr>
        <w:t xml:space="preserve">této </w:t>
      </w:r>
      <w:r w:rsidRPr="002C469F">
        <w:rPr>
          <w:rFonts w:ascii="Arial Narrow" w:hAnsi="Arial Narrow" w:cs="Arial"/>
          <w:sz w:val="22"/>
          <w:szCs w:val="22"/>
        </w:rPr>
        <w:t xml:space="preserve">Smlouvy všech jejích příloh, požadovaných ke dni podání nabídky (bude doloženo v rámci součinnosti před podpisem </w:t>
      </w:r>
      <w:r>
        <w:rPr>
          <w:rFonts w:ascii="Arial Narrow" w:hAnsi="Arial Narrow" w:cs="Arial"/>
          <w:sz w:val="22"/>
          <w:szCs w:val="22"/>
        </w:rPr>
        <w:t xml:space="preserve">této </w:t>
      </w:r>
      <w:r w:rsidRPr="002C469F">
        <w:rPr>
          <w:rFonts w:ascii="Arial Narrow" w:hAnsi="Arial Narrow" w:cs="Arial"/>
          <w:sz w:val="22"/>
          <w:szCs w:val="22"/>
        </w:rPr>
        <w:t>Smlouvy)</w:t>
      </w:r>
    </w:p>
    <w:p w14:paraId="1D9A6D33" w14:textId="64988101" w:rsidR="005A54DD" w:rsidRDefault="005A54DD" w:rsidP="005A54DD">
      <w:pPr>
        <w:numPr>
          <w:ilvl w:val="3"/>
          <w:numId w:val="0"/>
        </w:numPr>
        <w:ind w:left="2124" w:hanging="1416"/>
        <w:jc w:val="both"/>
        <w:rPr>
          <w:rFonts w:ascii="Arial Narrow" w:hAnsi="Arial Narrow" w:cs="Arial"/>
          <w:sz w:val="22"/>
          <w:szCs w:val="22"/>
        </w:rPr>
      </w:pPr>
      <w:r w:rsidRPr="002C469F">
        <w:rPr>
          <w:rFonts w:ascii="Arial Narrow" w:hAnsi="Arial Narrow" w:cs="Arial"/>
          <w:sz w:val="22"/>
          <w:szCs w:val="22"/>
        </w:rPr>
        <w:t>P</w:t>
      </w:r>
      <w:r>
        <w:rPr>
          <w:rFonts w:ascii="Arial Narrow" w:hAnsi="Arial Narrow" w:cs="Arial"/>
          <w:sz w:val="22"/>
          <w:szCs w:val="22"/>
        </w:rPr>
        <w:t>ozn. č. 4</w:t>
      </w:r>
      <w:r w:rsidRPr="002C469F">
        <w:rPr>
          <w:rFonts w:ascii="Arial Narrow" w:hAnsi="Arial Narrow" w:cs="Arial"/>
          <w:sz w:val="22"/>
          <w:szCs w:val="22"/>
        </w:rPr>
        <w:tab/>
        <w:t xml:space="preserve">Časový harmonogram realizace Díla </w:t>
      </w:r>
      <w:r w:rsidRPr="00DA7E90">
        <w:rPr>
          <w:rFonts w:ascii="Arial Narrow" w:hAnsi="Arial Narrow" w:cs="Arial"/>
          <w:sz w:val="22"/>
          <w:szCs w:val="22"/>
        </w:rPr>
        <w:t>(</w:t>
      </w:r>
      <w:r w:rsidRPr="008B0BF6">
        <w:rPr>
          <w:rFonts w:ascii="Arial Narrow" w:hAnsi="Arial Narrow" w:cs="Arial"/>
          <w:sz w:val="22"/>
          <w:szCs w:val="22"/>
        </w:rPr>
        <w:t xml:space="preserve">bude doloženo </w:t>
      </w:r>
      <w:r>
        <w:rPr>
          <w:rFonts w:ascii="Arial Narrow" w:hAnsi="Arial Narrow" w:cs="Arial"/>
          <w:sz w:val="22"/>
          <w:szCs w:val="22"/>
        </w:rPr>
        <w:t>v souladu s čl. 3.1.5 Smlouvy)</w:t>
      </w:r>
    </w:p>
    <w:p w14:paraId="3AA5F4D0" w14:textId="0BADB505" w:rsidR="00FA4F65" w:rsidRPr="002C469F" w:rsidRDefault="00FA4F65" w:rsidP="005A54DD">
      <w:pPr>
        <w:numPr>
          <w:ilvl w:val="3"/>
          <w:numId w:val="0"/>
        </w:numPr>
        <w:ind w:left="2124" w:hanging="1416"/>
        <w:jc w:val="both"/>
        <w:rPr>
          <w:rFonts w:ascii="Arial Narrow" w:hAnsi="Arial Narrow" w:cs="Arial"/>
          <w:sz w:val="22"/>
          <w:szCs w:val="22"/>
        </w:rPr>
      </w:pPr>
    </w:p>
    <w:p w14:paraId="342F81FC" w14:textId="77777777" w:rsidR="005A54DD" w:rsidRDefault="005A54DD" w:rsidP="00E73571">
      <w:pPr>
        <w:numPr>
          <w:ilvl w:val="3"/>
          <w:numId w:val="0"/>
        </w:numPr>
        <w:ind w:left="2124" w:hanging="1415"/>
        <w:jc w:val="both"/>
        <w:rPr>
          <w:rFonts w:ascii="Arial Narrow" w:hAnsi="Arial Narrow" w:cs="Arial"/>
          <w:sz w:val="22"/>
          <w:szCs w:val="22"/>
        </w:rPr>
      </w:pPr>
    </w:p>
    <w:p w14:paraId="0B787535" w14:textId="77777777" w:rsidR="00E73571" w:rsidRDefault="00E73571" w:rsidP="00E73571">
      <w:pPr>
        <w:pStyle w:val="Zkladntext"/>
        <w:spacing w:line="240" w:lineRule="atLeast"/>
        <w:rPr>
          <w:rFonts w:ascii="Arial Narrow" w:hAnsi="Arial Narrow" w:cs="Arial"/>
          <w:strike/>
          <w:color w:val="auto"/>
        </w:rPr>
      </w:pPr>
    </w:p>
    <w:p w14:paraId="12213688" w14:textId="77777777" w:rsidR="00D06D94" w:rsidRDefault="00D06D94" w:rsidP="00E73571">
      <w:pPr>
        <w:pStyle w:val="Zkladntext"/>
        <w:spacing w:line="240" w:lineRule="atLeast"/>
        <w:rPr>
          <w:rFonts w:ascii="Arial Narrow" w:hAnsi="Arial Narrow" w:cs="Arial"/>
          <w:strike/>
          <w:color w:val="auto"/>
        </w:rPr>
      </w:pPr>
    </w:p>
    <w:p w14:paraId="1F35B2A9" w14:textId="77777777" w:rsidR="00D06D94" w:rsidRDefault="00D06D94" w:rsidP="00E73571">
      <w:pPr>
        <w:pStyle w:val="Zkladntext"/>
        <w:spacing w:line="240" w:lineRule="atLeast"/>
        <w:rPr>
          <w:rFonts w:ascii="Arial Narrow" w:hAnsi="Arial Narrow" w:cs="Arial"/>
          <w:strike/>
          <w:color w:val="auto"/>
        </w:rPr>
      </w:pPr>
    </w:p>
    <w:p w14:paraId="6A13BA29" w14:textId="77777777" w:rsidR="00D06D94" w:rsidRDefault="00D06D94" w:rsidP="00E73571">
      <w:pPr>
        <w:pStyle w:val="Zkladntext"/>
        <w:spacing w:line="240" w:lineRule="atLeast"/>
        <w:rPr>
          <w:rFonts w:ascii="Arial Narrow" w:hAnsi="Arial Narrow" w:cs="Arial"/>
          <w:strike/>
          <w:color w:val="auto"/>
        </w:rPr>
      </w:pPr>
    </w:p>
    <w:p w14:paraId="11D99CA6" w14:textId="77777777" w:rsidR="00D06D94" w:rsidRDefault="00D06D94" w:rsidP="00E73571">
      <w:pPr>
        <w:pStyle w:val="Zkladntext"/>
        <w:spacing w:line="240" w:lineRule="atLeast"/>
        <w:rPr>
          <w:rFonts w:ascii="Arial Narrow" w:hAnsi="Arial Narrow" w:cs="Arial"/>
          <w:strike/>
          <w:color w:val="auto"/>
        </w:rPr>
      </w:pPr>
    </w:p>
    <w:p w14:paraId="645B5967" w14:textId="77777777" w:rsidR="00D06D94" w:rsidRPr="002C469F" w:rsidRDefault="00D06D94" w:rsidP="00E73571">
      <w:pPr>
        <w:pStyle w:val="Zkladntext"/>
        <w:spacing w:line="240" w:lineRule="atLeast"/>
        <w:rPr>
          <w:rFonts w:ascii="Arial Narrow" w:hAnsi="Arial Narrow" w:cs="Arial"/>
          <w:strike/>
          <w:color w:val="auto"/>
        </w:rPr>
      </w:pPr>
    </w:p>
    <w:p w14:paraId="2735376A" w14:textId="77777777" w:rsidR="00E73571" w:rsidRPr="002C469F" w:rsidRDefault="00E73571" w:rsidP="00E73571">
      <w:pPr>
        <w:pStyle w:val="Zkladntext"/>
        <w:spacing w:line="240" w:lineRule="atLeast"/>
        <w:rPr>
          <w:rFonts w:ascii="Arial Narrow" w:hAnsi="Arial Narrow" w:cs="Arial"/>
          <w:color w:val="auto"/>
        </w:rPr>
      </w:pPr>
      <w:r w:rsidRPr="002C469F">
        <w:rPr>
          <w:rFonts w:ascii="Arial Narrow" w:hAnsi="Arial Narrow" w:cs="Arial"/>
          <w:color w:val="auto"/>
          <w:sz w:val="22"/>
          <w:szCs w:val="22"/>
        </w:rPr>
        <w:t>Objednatel</w:t>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t>Zhotovitel</w:t>
      </w:r>
    </w:p>
    <w:p w14:paraId="3F9BAA16" w14:textId="77777777" w:rsidR="00E73571" w:rsidRDefault="00E73571" w:rsidP="00E73571">
      <w:pPr>
        <w:pStyle w:val="Zkladntext"/>
        <w:spacing w:line="240" w:lineRule="atLeast"/>
        <w:rPr>
          <w:rFonts w:ascii="Arial Narrow" w:hAnsi="Arial Narrow" w:cs="Arial"/>
          <w:color w:val="auto"/>
          <w:sz w:val="22"/>
        </w:rPr>
      </w:pPr>
    </w:p>
    <w:p w14:paraId="072C001C" w14:textId="77777777" w:rsidR="00E73571" w:rsidRPr="002C469F" w:rsidRDefault="00E73571" w:rsidP="00E73571">
      <w:pPr>
        <w:pStyle w:val="Zkladntext"/>
        <w:spacing w:line="240" w:lineRule="atLeast"/>
        <w:rPr>
          <w:rFonts w:ascii="Arial Narrow" w:hAnsi="Arial Narrow" w:cs="Arial"/>
          <w:color w:val="auto"/>
          <w:sz w:val="22"/>
        </w:rPr>
      </w:pPr>
      <w:r w:rsidRPr="002C469F">
        <w:rPr>
          <w:rFonts w:ascii="Arial Narrow" w:hAnsi="Arial Narrow" w:cs="Arial"/>
          <w:color w:val="auto"/>
          <w:sz w:val="22"/>
        </w:rPr>
        <w:t>V …………………….. dne …….</w:t>
      </w:r>
      <w:r w:rsidRPr="002C469F">
        <w:rPr>
          <w:rFonts w:ascii="Arial Narrow" w:hAnsi="Arial Narrow" w:cs="Arial"/>
          <w:color w:val="auto"/>
          <w:sz w:val="22"/>
        </w:rPr>
        <w:tab/>
      </w:r>
      <w:r w:rsidRPr="002C469F">
        <w:rPr>
          <w:rFonts w:ascii="Arial Narrow" w:hAnsi="Arial Narrow" w:cs="Arial"/>
          <w:color w:val="auto"/>
          <w:sz w:val="22"/>
        </w:rPr>
        <w:tab/>
      </w:r>
      <w:r w:rsidRPr="002C469F">
        <w:rPr>
          <w:rFonts w:ascii="Arial Narrow" w:hAnsi="Arial Narrow" w:cs="Arial"/>
          <w:color w:val="auto"/>
          <w:sz w:val="22"/>
        </w:rPr>
        <w:tab/>
      </w:r>
      <w:r>
        <w:rPr>
          <w:rFonts w:ascii="Arial Narrow" w:hAnsi="Arial Narrow" w:cs="Arial"/>
          <w:color w:val="auto"/>
          <w:sz w:val="22"/>
        </w:rPr>
        <w:tab/>
      </w:r>
      <w:r w:rsidRPr="002C469F">
        <w:rPr>
          <w:rFonts w:ascii="Arial Narrow" w:hAnsi="Arial Narrow" w:cs="Arial"/>
          <w:color w:val="auto"/>
          <w:sz w:val="22"/>
        </w:rPr>
        <w:t xml:space="preserve"> V…………………….. dne …….</w:t>
      </w:r>
    </w:p>
    <w:p w14:paraId="3E0CE473" w14:textId="77777777" w:rsidR="00E73571" w:rsidRDefault="00E73571" w:rsidP="00E73571">
      <w:pPr>
        <w:pStyle w:val="Zkladntext"/>
        <w:spacing w:line="240" w:lineRule="atLeast"/>
        <w:rPr>
          <w:rFonts w:ascii="Arial Narrow" w:hAnsi="Arial Narrow" w:cs="Arial"/>
          <w:color w:val="auto"/>
        </w:rPr>
      </w:pPr>
    </w:p>
    <w:p w14:paraId="7AE46498" w14:textId="77777777" w:rsidR="00E73571" w:rsidRPr="002C469F" w:rsidRDefault="00E73571" w:rsidP="00E73571">
      <w:pPr>
        <w:pStyle w:val="Zkladntext"/>
        <w:spacing w:line="240" w:lineRule="atLeast"/>
        <w:ind w:hanging="142"/>
        <w:rPr>
          <w:rFonts w:ascii="Arial Narrow" w:hAnsi="Arial Narrow" w:cs="Arial"/>
          <w:color w:val="auto"/>
          <w:sz w:val="22"/>
          <w:szCs w:val="22"/>
        </w:rPr>
      </w:pPr>
      <w:r w:rsidRPr="002C469F">
        <w:rPr>
          <w:rFonts w:ascii="Arial Narrow" w:hAnsi="Arial Narrow" w:cs="Arial"/>
          <w:color w:val="auto"/>
          <w:sz w:val="22"/>
          <w:szCs w:val="22"/>
        </w:rPr>
        <w:t>________________</w:t>
      </w:r>
      <w:r>
        <w:rPr>
          <w:rFonts w:ascii="Arial Narrow" w:hAnsi="Arial Narrow" w:cs="Arial"/>
          <w:color w:val="auto"/>
          <w:sz w:val="22"/>
          <w:szCs w:val="22"/>
        </w:rPr>
        <w:t>___________</w:t>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Pr>
          <w:rFonts w:ascii="Arial Narrow" w:hAnsi="Arial Narrow" w:cs="Arial"/>
          <w:color w:val="auto"/>
          <w:sz w:val="22"/>
          <w:szCs w:val="22"/>
        </w:rPr>
        <w:t>______________________</w:t>
      </w:r>
      <w:r w:rsidRPr="002C469F">
        <w:rPr>
          <w:rFonts w:ascii="Arial Narrow" w:hAnsi="Arial Narrow" w:cs="Arial"/>
          <w:color w:val="auto"/>
          <w:sz w:val="22"/>
          <w:szCs w:val="22"/>
        </w:rPr>
        <w:tab/>
      </w:r>
    </w:p>
    <w:p w14:paraId="728D2DA1" w14:textId="0E8458B1" w:rsidR="00D06D94" w:rsidRDefault="00D06D94" w:rsidP="004417D5">
      <w:pPr>
        <w:pStyle w:val="Zkladntext"/>
        <w:spacing w:line="240" w:lineRule="atLeast"/>
        <w:rPr>
          <w:rFonts w:ascii="Arial Narrow" w:hAnsi="Arial Narrow" w:cs="Arial"/>
          <w:b/>
          <w:iCs/>
          <w:noProof/>
          <w:snapToGrid/>
          <w:color w:val="auto"/>
          <w:sz w:val="24"/>
          <w:szCs w:val="24"/>
        </w:rPr>
      </w:pPr>
      <w:r w:rsidRPr="00D06D94">
        <w:rPr>
          <w:rFonts w:ascii="Arial Narrow" w:hAnsi="Arial Narrow" w:cs="Arial"/>
          <w:b/>
          <w:iCs/>
          <w:noProof/>
          <w:snapToGrid/>
          <w:color w:val="auto"/>
          <w:sz w:val="24"/>
          <w:szCs w:val="24"/>
        </w:rPr>
        <w:t xml:space="preserve">PAVEL BRŮŽEK, MBA, </w:t>
      </w:r>
    </w:p>
    <w:p w14:paraId="3516F3D9" w14:textId="77777777" w:rsidR="00D06D94" w:rsidRDefault="00017095" w:rsidP="004417D5">
      <w:pPr>
        <w:pStyle w:val="Zkladntext"/>
        <w:spacing w:line="240" w:lineRule="atLeast"/>
        <w:rPr>
          <w:rFonts w:ascii="Arial Narrow" w:hAnsi="Arial Narrow" w:cs="Arial"/>
          <w:color w:val="auto"/>
          <w:sz w:val="24"/>
          <w:szCs w:val="22"/>
        </w:rPr>
      </w:pPr>
      <w:r w:rsidRPr="00017095">
        <w:rPr>
          <w:rFonts w:ascii="Arial Narrow" w:hAnsi="Arial Narrow" w:cs="Arial"/>
          <w:iCs/>
          <w:noProof/>
          <w:sz w:val="22"/>
        </w:rPr>
        <w:t>předseda představenstva</w:t>
      </w:r>
      <w:r w:rsidR="00E73571" w:rsidRPr="00017095">
        <w:rPr>
          <w:rFonts w:ascii="Arial Narrow" w:hAnsi="Arial Narrow" w:cs="Arial"/>
          <w:color w:val="auto"/>
          <w:sz w:val="24"/>
          <w:szCs w:val="22"/>
        </w:rPr>
        <w:tab/>
      </w:r>
      <w:r w:rsidR="00E73571" w:rsidRPr="00017095">
        <w:rPr>
          <w:rFonts w:ascii="Arial Narrow" w:hAnsi="Arial Narrow" w:cs="Arial"/>
          <w:color w:val="auto"/>
          <w:sz w:val="24"/>
          <w:szCs w:val="22"/>
        </w:rPr>
        <w:tab/>
      </w:r>
    </w:p>
    <w:p w14:paraId="0D09E327" w14:textId="77777777" w:rsidR="00D06D94" w:rsidRDefault="00E73571" w:rsidP="004417D5">
      <w:pPr>
        <w:pStyle w:val="Zkladntext"/>
        <w:spacing w:line="240" w:lineRule="atLeast"/>
        <w:rPr>
          <w:rFonts w:ascii="Arial Narrow" w:hAnsi="Arial Narrow" w:cs="Arial"/>
          <w:color w:val="auto"/>
          <w:sz w:val="24"/>
          <w:szCs w:val="22"/>
        </w:rPr>
      </w:pPr>
      <w:r w:rsidRPr="00017095">
        <w:rPr>
          <w:rFonts w:ascii="Arial Narrow" w:hAnsi="Arial Narrow" w:cs="Arial"/>
          <w:color w:val="auto"/>
          <w:sz w:val="24"/>
          <w:szCs w:val="22"/>
        </w:rPr>
        <w:tab/>
      </w:r>
    </w:p>
    <w:p w14:paraId="186B1F47" w14:textId="77777777" w:rsidR="00D06D94" w:rsidRDefault="00D06D94" w:rsidP="004417D5">
      <w:pPr>
        <w:pStyle w:val="Zkladntext"/>
        <w:spacing w:line="240" w:lineRule="atLeast"/>
        <w:rPr>
          <w:rFonts w:ascii="Arial Narrow" w:hAnsi="Arial Narrow" w:cs="Arial"/>
          <w:color w:val="auto"/>
          <w:sz w:val="24"/>
          <w:szCs w:val="22"/>
        </w:rPr>
      </w:pPr>
    </w:p>
    <w:p w14:paraId="609BB611" w14:textId="77777777" w:rsidR="00D06D94" w:rsidRPr="002C469F" w:rsidRDefault="00D06D94" w:rsidP="00D06D94">
      <w:pPr>
        <w:pStyle w:val="Zkladntext"/>
        <w:spacing w:line="240" w:lineRule="atLeast"/>
        <w:ind w:hanging="142"/>
        <w:rPr>
          <w:rFonts w:ascii="Arial Narrow" w:hAnsi="Arial Narrow" w:cs="Arial"/>
          <w:color w:val="auto"/>
          <w:sz w:val="22"/>
          <w:szCs w:val="22"/>
        </w:rPr>
      </w:pPr>
      <w:r w:rsidRPr="002C469F">
        <w:rPr>
          <w:rFonts w:ascii="Arial Narrow" w:hAnsi="Arial Narrow" w:cs="Arial"/>
          <w:color w:val="auto"/>
          <w:sz w:val="22"/>
          <w:szCs w:val="22"/>
        </w:rPr>
        <w:t>________________</w:t>
      </w:r>
      <w:r>
        <w:rPr>
          <w:rFonts w:ascii="Arial Narrow" w:hAnsi="Arial Narrow" w:cs="Arial"/>
          <w:color w:val="auto"/>
          <w:sz w:val="22"/>
          <w:szCs w:val="22"/>
        </w:rPr>
        <w:t>___________</w:t>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sidRPr="002C469F">
        <w:rPr>
          <w:rFonts w:ascii="Arial Narrow" w:hAnsi="Arial Narrow" w:cs="Arial"/>
          <w:color w:val="auto"/>
          <w:sz w:val="22"/>
          <w:szCs w:val="22"/>
        </w:rPr>
        <w:tab/>
      </w:r>
      <w:r>
        <w:rPr>
          <w:rFonts w:ascii="Arial Narrow" w:hAnsi="Arial Narrow" w:cs="Arial"/>
          <w:color w:val="auto"/>
          <w:sz w:val="22"/>
          <w:szCs w:val="22"/>
        </w:rPr>
        <w:t>______________________</w:t>
      </w:r>
      <w:r w:rsidRPr="002C469F">
        <w:rPr>
          <w:rFonts w:ascii="Arial Narrow" w:hAnsi="Arial Narrow" w:cs="Arial"/>
          <w:color w:val="auto"/>
          <w:sz w:val="22"/>
          <w:szCs w:val="22"/>
        </w:rPr>
        <w:tab/>
      </w:r>
    </w:p>
    <w:p w14:paraId="50A48AC2" w14:textId="7C13933A" w:rsidR="00D06D94" w:rsidRDefault="00D06D94" w:rsidP="00D06D94">
      <w:pPr>
        <w:pStyle w:val="Zkladntext"/>
        <w:spacing w:line="240" w:lineRule="atLeast"/>
        <w:rPr>
          <w:rFonts w:ascii="Arial Narrow" w:hAnsi="Arial Narrow" w:cs="Arial"/>
          <w:b/>
          <w:iCs/>
          <w:noProof/>
          <w:snapToGrid/>
          <w:color w:val="auto"/>
          <w:sz w:val="24"/>
          <w:szCs w:val="24"/>
        </w:rPr>
      </w:pPr>
      <w:r>
        <w:rPr>
          <w:rFonts w:ascii="Arial Narrow" w:hAnsi="Arial Narrow" w:cs="Arial"/>
          <w:b/>
          <w:iCs/>
          <w:noProof/>
          <w:snapToGrid/>
          <w:color w:val="auto"/>
          <w:sz w:val="24"/>
          <w:szCs w:val="24"/>
        </w:rPr>
        <w:t>Ing</w:t>
      </w:r>
      <w:r w:rsidRPr="00D06D94">
        <w:rPr>
          <w:rFonts w:ascii="Arial Narrow" w:hAnsi="Arial Narrow" w:cs="Arial"/>
          <w:b/>
          <w:iCs/>
          <w:noProof/>
          <w:snapToGrid/>
          <w:color w:val="auto"/>
          <w:sz w:val="24"/>
          <w:szCs w:val="24"/>
        </w:rPr>
        <w:t xml:space="preserve">. PAVEL BRŮŽEK, </w:t>
      </w:r>
      <w:r>
        <w:rPr>
          <w:rFonts w:ascii="Arial Narrow" w:hAnsi="Arial Narrow" w:cs="Arial"/>
          <w:b/>
          <w:iCs/>
          <w:noProof/>
          <w:snapToGrid/>
          <w:color w:val="auto"/>
          <w:sz w:val="24"/>
          <w:szCs w:val="24"/>
        </w:rPr>
        <w:t>CSc.,</w:t>
      </w:r>
      <w:r w:rsidRPr="00D06D94">
        <w:rPr>
          <w:rFonts w:ascii="Arial Narrow" w:hAnsi="Arial Narrow" w:cs="Arial"/>
          <w:b/>
          <w:iCs/>
          <w:noProof/>
          <w:snapToGrid/>
          <w:color w:val="auto"/>
          <w:sz w:val="24"/>
          <w:szCs w:val="24"/>
        </w:rPr>
        <w:t xml:space="preserve"> </w:t>
      </w:r>
    </w:p>
    <w:p w14:paraId="536C137C" w14:textId="1604077E" w:rsidR="00D06D94" w:rsidRDefault="00D06D94" w:rsidP="00D06D94">
      <w:pPr>
        <w:pStyle w:val="Zkladntext"/>
        <w:spacing w:line="240" w:lineRule="atLeast"/>
        <w:rPr>
          <w:rFonts w:ascii="Arial Narrow" w:hAnsi="Arial Narrow" w:cs="Arial"/>
          <w:color w:val="auto"/>
          <w:sz w:val="24"/>
          <w:szCs w:val="22"/>
        </w:rPr>
      </w:pPr>
      <w:r>
        <w:rPr>
          <w:rFonts w:ascii="Arial Narrow" w:hAnsi="Arial Narrow" w:cs="Arial"/>
          <w:iCs/>
          <w:noProof/>
          <w:sz w:val="22"/>
        </w:rPr>
        <w:t xml:space="preserve"> </w:t>
      </w:r>
      <w:r w:rsidRPr="00017095">
        <w:rPr>
          <w:rFonts w:ascii="Arial Narrow" w:hAnsi="Arial Narrow" w:cs="Arial"/>
          <w:iCs/>
          <w:noProof/>
          <w:sz w:val="22"/>
        </w:rPr>
        <w:t>předseda představenstva</w:t>
      </w:r>
      <w:r w:rsidRPr="00017095">
        <w:rPr>
          <w:rFonts w:ascii="Arial Narrow" w:hAnsi="Arial Narrow" w:cs="Arial"/>
          <w:color w:val="auto"/>
          <w:sz w:val="24"/>
          <w:szCs w:val="22"/>
        </w:rPr>
        <w:tab/>
      </w:r>
      <w:r w:rsidRPr="00017095">
        <w:rPr>
          <w:rFonts w:ascii="Arial Narrow" w:hAnsi="Arial Narrow" w:cs="Arial"/>
          <w:color w:val="auto"/>
          <w:sz w:val="24"/>
          <w:szCs w:val="22"/>
        </w:rPr>
        <w:tab/>
      </w:r>
    </w:p>
    <w:p w14:paraId="7E624941" w14:textId="4F5C0651" w:rsidR="00C53B2B" w:rsidRPr="004417D5" w:rsidRDefault="00E73571" w:rsidP="004417D5">
      <w:pPr>
        <w:pStyle w:val="Zkladntext"/>
        <w:spacing w:line="240" w:lineRule="atLeast"/>
        <w:rPr>
          <w:rFonts w:ascii="Arial Narrow" w:hAnsi="Arial Narrow" w:cs="Arial"/>
          <w:color w:val="auto"/>
          <w:sz w:val="24"/>
          <w:szCs w:val="22"/>
        </w:rPr>
      </w:pPr>
      <w:r w:rsidRPr="00017095">
        <w:rPr>
          <w:rFonts w:ascii="Arial Narrow" w:hAnsi="Arial Narrow" w:cs="Arial"/>
          <w:color w:val="auto"/>
          <w:sz w:val="24"/>
          <w:szCs w:val="22"/>
        </w:rPr>
        <w:tab/>
      </w:r>
      <w:r w:rsidRPr="00017095">
        <w:rPr>
          <w:rFonts w:ascii="Arial Narrow" w:hAnsi="Arial Narrow" w:cs="Arial"/>
          <w:color w:val="auto"/>
          <w:sz w:val="24"/>
          <w:szCs w:val="22"/>
        </w:rPr>
        <w:tab/>
      </w:r>
    </w:p>
    <w:sectPr w:rsidR="00C53B2B" w:rsidRPr="004417D5" w:rsidSect="007501B4">
      <w:headerReference w:type="default"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75609" w14:textId="77777777" w:rsidR="00CB5782" w:rsidRDefault="00CB5782">
      <w:r>
        <w:separator/>
      </w:r>
    </w:p>
  </w:endnote>
  <w:endnote w:type="continuationSeparator" w:id="0">
    <w:p w14:paraId="6CE8B497" w14:textId="77777777" w:rsidR="00CB5782" w:rsidRDefault="00CB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3D6C0" w14:textId="77777777" w:rsidR="00657D88" w:rsidRDefault="00657D8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D523F05" w14:textId="77777777" w:rsidR="00657D88" w:rsidRDefault="00657D8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8C00A" w14:textId="77777777" w:rsidR="00657D88" w:rsidRPr="007750D2" w:rsidRDefault="00657D88">
    <w:pPr>
      <w:pStyle w:val="Zpat"/>
      <w:framePr w:wrap="around" w:vAnchor="text" w:hAnchor="margin" w:xAlign="right" w:y="1"/>
      <w:rPr>
        <w:rStyle w:val="slostrnky"/>
        <w:rFonts w:ascii="Arial Narrow" w:hAnsi="Arial Narrow"/>
      </w:rPr>
    </w:pPr>
    <w:r w:rsidRPr="007750D2">
      <w:rPr>
        <w:rStyle w:val="slostrnky"/>
        <w:rFonts w:ascii="Arial Narrow" w:hAnsi="Arial Narrow"/>
      </w:rPr>
      <w:fldChar w:fldCharType="begin"/>
    </w:r>
    <w:r w:rsidRPr="007750D2">
      <w:rPr>
        <w:rStyle w:val="slostrnky"/>
        <w:rFonts w:ascii="Arial Narrow" w:hAnsi="Arial Narrow"/>
      </w:rPr>
      <w:instrText xml:space="preserve">PAGE  </w:instrText>
    </w:r>
    <w:r w:rsidRPr="007750D2">
      <w:rPr>
        <w:rStyle w:val="slostrnky"/>
        <w:rFonts w:ascii="Arial Narrow" w:hAnsi="Arial Narrow"/>
      </w:rPr>
      <w:fldChar w:fldCharType="separate"/>
    </w:r>
    <w:r w:rsidR="0068307D">
      <w:rPr>
        <w:rStyle w:val="slostrnky"/>
        <w:rFonts w:ascii="Arial Narrow" w:hAnsi="Arial Narrow"/>
        <w:noProof/>
      </w:rPr>
      <w:t>6</w:t>
    </w:r>
    <w:r w:rsidRPr="007750D2">
      <w:rPr>
        <w:rStyle w:val="slostrnky"/>
        <w:rFonts w:ascii="Arial Narrow" w:hAnsi="Arial Narrow"/>
      </w:rPr>
      <w:fldChar w:fldCharType="end"/>
    </w:r>
  </w:p>
  <w:p w14:paraId="27BC34D3" w14:textId="77777777" w:rsidR="00657D88" w:rsidRDefault="00657D88">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97F50" w14:textId="77777777" w:rsidR="00CB5782" w:rsidRDefault="00CB5782">
      <w:r>
        <w:separator/>
      </w:r>
    </w:p>
  </w:footnote>
  <w:footnote w:type="continuationSeparator" w:id="0">
    <w:p w14:paraId="6FA28FA3" w14:textId="77777777" w:rsidR="00CB5782" w:rsidRDefault="00CB5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19D06" w14:textId="77777777" w:rsidR="00657D88" w:rsidRDefault="00657D88" w:rsidP="00E03E34">
    <w:pPr>
      <w:pStyle w:val="Zhlav"/>
    </w:pPr>
    <w:r>
      <w:rPr>
        <w:noProof/>
      </w:rPr>
      <w:drawing>
        <wp:inline distT="0" distB="0" distL="0" distR="0" wp14:anchorId="7B38B7AD" wp14:editId="49EB70F7">
          <wp:extent cx="1964690" cy="483870"/>
          <wp:effectExtent l="0" t="0" r="0" b="0"/>
          <wp:docPr id="7" name="Obrázek 7" descr="stažený soubor"/>
          <wp:cNvGraphicFramePr/>
          <a:graphic xmlns:a="http://schemas.openxmlformats.org/drawingml/2006/main">
            <a:graphicData uri="http://schemas.openxmlformats.org/drawingml/2006/picture">
              <pic:pic xmlns:pic="http://schemas.openxmlformats.org/drawingml/2006/picture">
                <pic:nvPicPr>
                  <pic:cNvPr id="2" name="Obrázek 2" descr="stažený soubo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690" cy="483870"/>
                  </a:xfrm>
                  <a:prstGeom prst="rect">
                    <a:avLst/>
                  </a:prstGeom>
                  <a:noFill/>
                  <a:ln>
                    <a:noFill/>
                  </a:ln>
                </pic:spPr>
              </pic:pic>
            </a:graphicData>
          </a:graphic>
        </wp:inline>
      </w:drawing>
    </w:r>
    <w:r>
      <w:tab/>
    </w:r>
    <w:r>
      <w:tab/>
    </w:r>
    <w:r>
      <w:rPr>
        <w:noProof/>
      </w:rPr>
      <w:drawing>
        <wp:inline distT="0" distB="0" distL="0" distR="0" wp14:anchorId="68599D27" wp14:editId="50EED0CF">
          <wp:extent cx="1619250" cy="521335"/>
          <wp:effectExtent l="0" t="0" r="0" b="0"/>
          <wp:docPr id="8" name="Obrázek 8" descr="logo_mpo_"/>
          <wp:cNvGraphicFramePr/>
          <a:graphic xmlns:a="http://schemas.openxmlformats.org/drawingml/2006/main">
            <a:graphicData uri="http://schemas.openxmlformats.org/drawingml/2006/picture">
              <pic:pic xmlns:pic="http://schemas.openxmlformats.org/drawingml/2006/picture">
                <pic:nvPicPr>
                  <pic:cNvPr id="5" name="Obrázek 5" descr="logo_mpo_"/>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52133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EDBF7" w14:textId="77777777" w:rsidR="00657D88" w:rsidRDefault="00657D88">
    <w:pPr>
      <w:pStyle w:val="Zhlav"/>
    </w:pPr>
    <w:r>
      <w:rPr>
        <w:noProof/>
      </w:rPr>
      <w:drawing>
        <wp:inline distT="0" distB="0" distL="0" distR="0" wp14:anchorId="74CD87C3" wp14:editId="0BDE39A1">
          <wp:extent cx="1964690" cy="483870"/>
          <wp:effectExtent l="0" t="0" r="0" b="0"/>
          <wp:docPr id="4" name="Obrázek 4" descr="stažený soubor"/>
          <wp:cNvGraphicFramePr/>
          <a:graphic xmlns:a="http://schemas.openxmlformats.org/drawingml/2006/main">
            <a:graphicData uri="http://schemas.openxmlformats.org/drawingml/2006/picture">
              <pic:pic xmlns:pic="http://schemas.openxmlformats.org/drawingml/2006/picture">
                <pic:nvPicPr>
                  <pic:cNvPr id="2" name="Obrázek 2" descr="stažený soubo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690" cy="483870"/>
                  </a:xfrm>
                  <a:prstGeom prst="rect">
                    <a:avLst/>
                  </a:prstGeom>
                  <a:noFill/>
                  <a:ln>
                    <a:noFill/>
                  </a:ln>
                </pic:spPr>
              </pic:pic>
            </a:graphicData>
          </a:graphic>
        </wp:inline>
      </w:drawing>
    </w:r>
    <w:r>
      <w:tab/>
    </w:r>
    <w:r>
      <w:tab/>
    </w:r>
    <w:r>
      <w:rPr>
        <w:noProof/>
      </w:rPr>
      <w:drawing>
        <wp:inline distT="0" distB="0" distL="0" distR="0" wp14:anchorId="67559DA4" wp14:editId="5A8D99B5">
          <wp:extent cx="1619250" cy="521335"/>
          <wp:effectExtent l="0" t="0" r="0" b="0"/>
          <wp:docPr id="6" name="Obrázek 6" descr="logo_mpo_"/>
          <wp:cNvGraphicFramePr/>
          <a:graphic xmlns:a="http://schemas.openxmlformats.org/drawingml/2006/main">
            <a:graphicData uri="http://schemas.openxmlformats.org/drawingml/2006/picture">
              <pic:pic xmlns:pic="http://schemas.openxmlformats.org/drawingml/2006/picture">
                <pic:nvPicPr>
                  <pic:cNvPr id="5" name="Obrázek 5" descr="logo_mpo_"/>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521335"/>
                  </a:xfrm>
                  <a:prstGeom prst="rect">
                    <a:avLst/>
                  </a:prstGeom>
                  <a:noFill/>
                  <a:ln>
                    <a:noFill/>
                  </a:ln>
                </pic:spPr>
              </pic:pic>
            </a:graphicData>
          </a:graphic>
        </wp:inline>
      </w:drawing>
    </w:r>
  </w:p>
  <w:p w14:paraId="6F499D1F" w14:textId="77777777" w:rsidR="00657D88" w:rsidRDefault="00657D8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34"/>
    <w:lvl w:ilvl="0">
      <w:start w:val="1"/>
      <w:numFmt w:val="bullet"/>
      <w:lvlText w:val="–"/>
      <w:lvlJc w:val="left"/>
      <w:pPr>
        <w:tabs>
          <w:tab w:val="num" w:pos="720"/>
        </w:tabs>
        <w:ind w:left="720" w:hanging="360"/>
      </w:pPr>
      <w:rPr>
        <w:rFonts w:ascii="Arial Narrow" w:hAnsi="Arial Narrow"/>
      </w:rPr>
    </w:lvl>
  </w:abstractNum>
  <w:abstractNum w:abstractNumId="1" w15:restartNumberingAfterBreak="0">
    <w:nsid w:val="08AE30F7"/>
    <w:multiLevelType w:val="multilevel"/>
    <w:tmpl w:val="6E86805C"/>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sz w:val="24"/>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 w15:restartNumberingAfterBreak="0">
    <w:nsid w:val="09F8272A"/>
    <w:multiLevelType w:val="hybridMultilevel"/>
    <w:tmpl w:val="7262723C"/>
    <w:lvl w:ilvl="0" w:tplc="C1043CFE">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AFA5AA5"/>
    <w:multiLevelType w:val="hybridMultilevel"/>
    <w:tmpl w:val="7F44C044"/>
    <w:lvl w:ilvl="0" w:tplc="04050001">
      <w:start w:val="1"/>
      <w:numFmt w:val="bullet"/>
      <w:lvlText w:val=""/>
      <w:lvlJc w:val="left"/>
      <w:pPr>
        <w:ind w:left="1326" w:hanging="360"/>
      </w:pPr>
      <w:rPr>
        <w:rFonts w:ascii="Symbol" w:hAnsi="Symbol" w:hint="default"/>
      </w:rPr>
    </w:lvl>
    <w:lvl w:ilvl="1" w:tplc="04050003" w:tentative="1">
      <w:start w:val="1"/>
      <w:numFmt w:val="bullet"/>
      <w:lvlText w:val="o"/>
      <w:lvlJc w:val="left"/>
      <w:pPr>
        <w:ind w:left="2046" w:hanging="360"/>
      </w:pPr>
      <w:rPr>
        <w:rFonts w:ascii="Courier New" w:hAnsi="Courier New" w:cs="Courier New" w:hint="default"/>
      </w:rPr>
    </w:lvl>
    <w:lvl w:ilvl="2" w:tplc="04050005" w:tentative="1">
      <w:start w:val="1"/>
      <w:numFmt w:val="bullet"/>
      <w:lvlText w:val=""/>
      <w:lvlJc w:val="left"/>
      <w:pPr>
        <w:ind w:left="2766" w:hanging="360"/>
      </w:pPr>
      <w:rPr>
        <w:rFonts w:ascii="Wingdings" w:hAnsi="Wingdings" w:hint="default"/>
      </w:rPr>
    </w:lvl>
    <w:lvl w:ilvl="3" w:tplc="04050001" w:tentative="1">
      <w:start w:val="1"/>
      <w:numFmt w:val="bullet"/>
      <w:lvlText w:val=""/>
      <w:lvlJc w:val="left"/>
      <w:pPr>
        <w:ind w:left="3486" w:hanging="360"/>
      </w:pPr>
      <w:rPr>
        <w:rFonts w:ascii="Symbol" w:hAnsi="Symbol" w:hint="default"/>
      </w:rPr>
    </w:lvl>
    <w:lvl w:ilvl="4" w:tplc="04050003" w:tentative="1">
      <w:start w:val="1"/>
      <w:numFmt w:val="bullet"/>
      <w:lvlText w:val="o"/>
      <w:lvlJc w:val="left"/>
      <w:pPr>
        <w:ind w:left="4206" w:hanging="360"/>
      </w:pPr>
      <w:rPr>
        <w:rFonts w:ascii="Courier New" w:hAnsi="Courier New" w:cs="Courier New" w:hint="default"/>
      </w:rPr>
    </w:lvl>
    <w:lvl w:ilvl="5" w:tplc="04050005" w:tentative="1">
      <w:start w:val="1"/>
      <w:numFmt w:val="bullet"/>
      <w:lvlText w:val=""/>
      <w:lvlJc w:val="left"/>
      <w:pPr>
        <w:ind w:left="4926" w:hanging="360"/>
      </w:pPr>
      <w:rPr>
        <w:rFonts w:ascii="Wingdings" w:hAnsi="Wingdings" w:hint="default"/>
      </w:rPr>
    </w:lvl>
    <w:lvl w:ilvl="6" w:tplc="04050001" w:tentative="1">
      <w:start w:val="1"/>
      <w:numFmt w:val="bullet"/>
      <w:lvlText w:val=""/>
      <w:lvlJc w:val="left"/>
      <w:pPr>
        <w:ind w:left="5646" w:hanging="360"/>
      </w:pPr>
      <w:rPr>
        <w:rFonts w:ascii="Symbol" w:hAnsi="Symbol" w:hint="default"/>
      </w:rPr>
    </w:lvl>
    <w:lvl w:ilvl="7" w:tplc="04050003" w:tentative="1">
      <w:start w:val="1"/>
      <w:numFmt w:val="bullet"/>
      <w:lvlText w:val="o"/>
      <w:lvlJc w:val="left"/>
      <w:pPr>
        <w:ind w:left="6366" w:hanging="360"/>
      </w:pPr>
      <w:rPr>
        <w:rFonts w:ascii="Courier New" w:hAnsi="Courier New" w:cs="Courier New" w:hint="default"/>
      </w:rPr>
    </w:lvl>
    <w:lvl w:ilvl="8" w:tplc="04050005" w:tentative="1">
      <w:start w:val="1"/>
      <w:numFmt w:val="bullet"/>
      <w:lvlText w:val=""/>
      <w:lvlJc w:val="left"/>
      <w:pPr>
        <w:ind w:left="7086" w:hanging="360"/>
      </w:pPr>
      <w:rPr>
        <w:rFonts w:ascii="Wingdings" w:hAnsi="Wingdings" w:hint="default"/>
      </w:rPr>
    </w:lvl>
  </w:abstractNum>
  <w:abstractNum w:abstractNumId="4" w15:restartNumberingAfterBreak="0">
    <w:nsid w:val="0CC92D6A"/>
    <w:multiLevelType w:val="multilevel"/>
    <w:tmpl w:val="0B8ECB1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i/>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0CE97A47"/>
    <w:multiLevelType w:val="multilevel"/>
    <w:tmpl w:val="BF2A27FA"/>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6" w15:restartNumberingAfterBreak="0">
    <w:nsid w:val="0FAF6EF4"/>
    <w:multiLevelType w:val="hybridMultilevel"/>
    <w:tmpl w:val="A524C3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DB2D9D"/>
    <w:multiLevelType w:val="multilevel"/>
    <w:tmpl w:val="4F224BF2"/>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4"/>
        <w:szCs w:val="24"/>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5"/>
        </w:tabs>
        <w:ind w:left="1505" w:hanging="1080"/>
      </w:pPr>
      <w:rPr>
        <w:rFonts w:cs="Times New Roman" w:hint="default"/>
        <w:strike w:val="0"/>
        <w:color w:val="auto"/>
        <w:sz w:val="24"/>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8"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F6B0AAA"/>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EC30E8"/>
    <w:multiLevelType w:val="multilevel"/>
    <w:tmpl w:val="60D8ADF4"/>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i/>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278B3351"/>
    <w:multiLevelType w:val="hybridMultilevel"/>
    <w:tmpl w:val="690C9212"/>
    <w:lvl w:ilvl="0" w:tplc="1878305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871314E"/>
    <w:multiLevelType w:val="multilevel"/>
    <w:tmpl w:val="FD681398"/>
    <w:lvl w:ilvl="0">
      <w:start w:val="6"/>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720"/>
        </w:tabs>
        <w:ind w:left="720" w:hanging="360"/>
      </w:pPr>
      <w:rPr>
        <w:rFonts w:ascii="Times New Roman" w:hAnsi="Times New Roman" w:cs="Times New Roman" w:hint="default"/>
        <w:b/>
        <w:i w:val="0"/>
        <w:sz w:val="22"/>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8F02F2A"/>
    <w:multiLevelType w:val="hybridMultilevel"/>
    <w:tmpl w:val="2B48CDBE"/>
    <w:lvl w:ilvl="0" w:tplc="0BFAE0A6">
      <w:start w:val="1"/>
      <w:numFmt w:val="decimal"/>
      <w:lvlText w:val="%1."/>
      <w:lvlJc w:val="left"/>
      <w:pPr>
        <w:ind w:left="283" w:hanging="283"/>
      </w:pPr>
      <w:rPr>
        <w:rFonts w:cs="Times New Roman"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333C544A"/>
    <w:multiLevelType w:val="hybridMultilevel"/>
    <w:tmpl w:val="E14E1EDC"/>
    <w:lvl w:ilvl="0" w:tplc="B8A2959A">
      <w:start w:val="9"/>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F168B4"/>
    <w:multiLevelType w:val="hybridMultilevel"/>
    <w:tmpl w:val="FE8E4DD0"/>
    <w:lvl w:ilvl="0" w:tplc="6F127B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A5C0DF7"/>
    <w:multiLevelType w:val="hybridMultilevel"/>
    <w:tmpl w:val="FABEE3C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8" w15:restartNumberingAfterBreak="0">
    <w:nsid w:val="3B3059F8"/>
    <w:multiLevelType w:val="hybridMultilevel"/>
    <w:tmpl w:val="8910D470"/>
    <w:lvl w:ilvl="0" w:tplc="16A0625A">
      <w:start w:val="9"/>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CC5153B"/>
    <w:multiLevelType w:val="hybridMultilevel"/>
    <w:tmpl w:val="76308190"/>
    <w:lvl w:ilvl="0" w:tplc="4E8A59B8">
      <w:start w:val="1"/>
      <w:numFmt w:val="lowerLetter"/>
      <w:lvlText w:val="%1)"/>
      <w:lvlJc w:val="left"/>
      <w:pPr>
        <w:ind w:left="1326" w:hanging="360"/>
      </w:pPr>
      <w:rPr>
        <w:rFonts w:cs="Times New Roman" w:hint="default"/>
      </w:rPr>
    </w:lvl>
    <w:lvl w:ilvl="1" w:tplc="04050019" w:tentative="1">
      <w:start w:val="1"/>
      <w:numFmt w:val="lowerLetter"/>
      <w:lvlText w:val="%2."/>
      <w:lvlJc w:val="left"/>
      <w:pPr>
        <w:ind w:left="2046" w:hanging="360"/>
      </w:pPr>
    </w:lvl>
    <w:lvl w:ilvl="2" w:tplc="0405001B" w:tentative="1">
      <w:start w:val="1"/>
      <w:numFmt w:val="lowerRoman"/>
      <w:lvlText w:val="%3."/>
      <w:lvlJc w:val="right"/>
      <w:pPr>
        <w:ind w:left="2766" w:hanging="180"/>
      </w:pPr>
    </w:lvl>
    <w:lvl w:ilvl="3" w:tplc="0405000F" w:tentative="1">
      <w:start w:val="1"/>
      <w:numFmt w:val="decimal"/>
      <w:lvlText w:val="%4."/>
      <w:lvlJc w:val="left"/>
      <w:pPr>
        <w:ind w:left="3486" w:hanging="360"/>
      </w:pPr>
    </w:lvl>
    <w:lvl w:ilvl="4" w:tplc="04050019" w:tentative="1">
      <w:start w:val="1"/>
      <w:numFmt w:val="lowerLetter"/>
      <w:lvlText w:val="%5."/>
      <w:lvlJc w:val="left"/>
      <w:pPr>
        <w:ind w:left="4206" w:hanging="360"/>
      </w:pPr>
    </w:lvl>
    <w:lvl w:ilvl="5" w:tplc="0405001B" w:tentative="1">
      <w:start w:val="1"/>
      <w:numFmt w:val="lowerRoman"/>
      <w:lvlText w:val="%6."/>
      <w:lvlJc w:val="right"/>
      <w:pPr>
        <w:ind w:left="4926" w:hanging="180"/>
      </w:pPr>
    </w:lvl>
    <w:lvl w:ilvl="6" w:tplc="0405000F" w:tentative="1">
      <w:start w:val="1"/>
      <w:numFmt w:val="decimal"/>
      <w:lvlText w:val="%7."/>
      <w:lvlJc w:val="left"/>
      <w:pPr>
        <w:ind w:left="5646" w:hanging="360"/>
      </w:pPr>
    </w:lvl>
    <w:lvl w:ilvl="7" w:tplc="04050019" w:tentative="1">
      <w:start w:val="1"/>
      <w:numFmt w:val="lowerLetter"/>
      <w:lvlText w:val="%8."/>
      <w:lvlJc w:val="left"/>
      <w:pPr>
        <w:ind w:left="6366" w:hanging="360"/>
      </w:pPr>
    </w:lvl>
    <w:lvl w:ilvl="8" w:tplc="0405001B" w:tentative="1">
      <w:start w:val="1"/>
      <w:numFmt w:val="lowerRoman"/>
      <w:lvlText w:val="%9."/>
      <w:lvlJc w:val="right"/>
      <w:pPr>
        <w:ind w:left="7086" w:hanging="180"/>
      </w:pPr>
    </w:lvl>
  </w:abstractNum>
  <w:abstractNum w:abstractNumId="21" w15:restartNumberingAfterBreak="0">
    <w:nsid w:val="3D7A2C77"/>
    <w:multiLevelType w:val="multilevel"/>
    <w:tmpl w:val="0778F60C"/>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2" w15:restartNumberingAfterBreak="0">
    <w:nsid w:val="43473395"/>
    <w:multiLevelType w:val="hybridMultilevel"/>
    <w:tmpl w:val="68E80EAC"/>
    <w:lvl w:ilvl="0" w:tplc="DDE88D3A">
      <w:start w:val="1"/>
      <w:numFmt w:val="lowerLetter"/>
      <w:lvlText w:val="%1)"/>
      <w:lvlJc w:val="left"/>
      <w:pPr>
        <w:ind w:left="5316" w:hanging="36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abstractNum w:abstractNumId="23" w15:restartNumberingAfterBreak="0">
    <w:nsid w:val="43735ABC"/>
    <w:multiLevelType w:val="hybridMultilevel"/>
    <w:tmpl w:val="5672BF5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46EB7024"/>
    <w:multiLevelType w:val="multilevel"/>
    <w:tmpl w:val="12127E2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5" w15:restartNumberingAfterBreak="0">
    <w:nsid w:val="48604A49"/>
    <w:multiLevelType w:val="multilevel"/>
    <w:tmpl w:val="E580EBA8"/>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4"/>
        <w:szCs w:val="24"/>
      </w:rPr>
    </w:lvl>
    <w:lvl w:ilvl="2">
      <w:start w:val="1"/>
      <w:numFmt w:val="decimal"/>
      <w:isLgl/>
      <w:lvlText w:val="%1.%2.%3."/>
      <w:lvlJc w:val="left"/>
      <w:pPr>
        <w:tabs>
          <w:tab w:val="num" w:pos="720"/>
        </w:tabs>
        <w:ind w:left="720" w:hanging="720"/>
      </w:pPr>
      <w:rPr>
        <w:rFonts w:cs="Times New Roman" w:hint="default"/>
        <w:i w:val="0"/>
        <w:color w:val="auto"/>
        <w:sz w:val="24"/>
        <w:szCs w:val="24"/>
      </w:rPr>
    </w:lvl>
    <w:lvl w:ilvl="3">
      <w:start w:val="1"/>
      <w:numFmt w:val="decimal"/>
      <w:isLgl/>
      <w:lvlText w:val="%1.%2.%3.%4."/>
      <w:lvlJc w:val="left"/>
      <w:pPr>
        <w:tabs>
          <w:tab w:val="num" w:pos="1505"/>
        </w:tabs>
        <w:ind w:left="1505" w:hanging="1080"/>
      </w:pPr>
      <w:rPr>
        <w:rFonts w:cs="Times New Roman" w:hint="default"/>
        <w:strike w:val="0"/>
        <w:color w:val="auto"/>
        <w:sz w:val="24"/>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6" w15:restartNumberingAfterBreak="0">
    <w:nsid w:val="486D4773"/>
    <w:multiLevelType w:val="hybridMultilevel"/>
    <w:tmpl w:val="7262723C"/>
    <w:lvl w:ilvl="0" w:tplc="C1043CFE">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4DC837A0"/>
    <w:multiLevelType w:val="hybridMultilevel"/>
    <w:tmpl w:val="508EB56A"/>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8" w15:restartNumberingAfterBreak="0">
    <w:nsid w:val="56374C34"/>
    <w:multiLevelType w:val="multilevel"/>
    <w:tmpl w:val="53401A48"/>
    <w:lvl w:ilvl="0">
      <w:start w:val="1"/>
      <w:numFmt w:val="upperLetter"/>
      <w:suff w:val="space"/>
      <w:lvlText w:val="%1."/>
      <w:lvlJc w:val="center"/>
      <w:pPr>
        <w:ind w:left="1440"/>
      </w:pPr>
      <w:rPr>
        <w:rFonts w:ascii="Arial" w:hAnsi="Arial" w:cs="Times New Roman" w:hint="default"/>
        <w:b/>
        <w:i w:val="0"/>
        <w:sz w:val="32"/>
      </w:rPr>
    </w:lvl>
    <w:lvl w:ilvl="1">
      <w:start w:val="1"/>
      <w:numFmt w:val="decimal"/>
      <w:pStyle w:val="A-kapitola"/>
      <w:suff w:val="space"/>
      <w:lvlText w:val="%1.%2."/>
      <w:lvlJc w:val="left"/>
      <w:pPr>
        <w:ind w:left="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suff w:val="space"/>
      <w:lvlText w:val="%1.%2.%3."/>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292"/>
        </w:tabs>
        <w:ind w:left="2220" w:hanging="648"/>
      </w:pPr>
      <w:rPr>
        <w:rFonts w:cs="Times New Roman" w:hint="default"/>
      </w:rPr>
    </w:lvl>
    <w:lvl w:ilvl="4">
      <w:start w:val="1"/>
      <w:numFmt w:val="decimal"/>
      <w:lvlText w:val="%1.%2.%3.%4.%5."/>
      <w:lvlJc w:val="left"/>
      <w:pPr>
        <w:tabs>
          <w:tab w:val="num" w:pos="3012"/>
        </w:tabs>
        <w:ind w:left="2724" w:hanging="792"/>
      </w:pPr>
      <w:rPr>
        <w:rFonts w:cs="Times New Roman" w:hint="default"/>
      </w:rPr>
    </w:lvl>
    <w:lvl w:ilvl="5">
      <w:start w:val="1"/>
      <w:numFmt w:val="decimal"/>
      <w:lvlText w:val="%1.%2.%3.%4.%5.%6."/>
      <w:lvlJc w:val="left"/>
      <w:pPr>
        <w:tabs>
          <w:tab w:val="num" w:pos="3372"/>
        </w:tabs>
        <w:ind w:left="3228" w:hanging="936"/>
      </w:pPr>
      <w:rPr>
        <w:rFonts w:cs="Times New Roman" w:hint="default"/>
      </w:rPr>
    </w:lvl>
    <w:lvl w:ilvl="6">
      <w:start w:val="1"/>
      <w:numFmt w:val="decimal"/>
      <w:lvlText w:val="%1.%2.%3.%4.%5.%6.%7."/>
      <w:lvlJc w:val="left"/>
      <w:pPr>
        <w:tabs>
          <w:tab w:val="num" w:pos="4092"/>
        </w:tabs>
        <w:ind w:left="3732" w:hanging="1080"/>
      </w:pPr>
      <w:rPr>
        <w:rFonts w:cs="Times New Roman" w:hint="default"/>
      </w:rPr>
    </w:lvl>
    <w:lvl w:ilvl="7">
      <w:start w:val="1"/>
      <w:numFmt w:val="decimal"/>
      <w:lvlText w:val="%1.%2.%3.%4.%5.%6.%7.%8."/>
      <w:lvlJc w:val="left"/>
      <w:pPr>
        <w:tabs>
          <w:tab w:val="num" w:pos="4452"/>
        </w:tabs>
        <w:ind w:left="4236" w:hanging="1224"/>
      </w:pPr>
      <w:rPr>
        <w:rFonts w:cs="Times New Roman" w:hint="default"/>
      </w:rPr>
    </w:lvl>
    <w:lvl w:ilvl="8">
      <w:start w:val="1"/>
      <w:numFmt w:val="decimal"/>
      <w:lvlText w:val="%1.%2.%3.%4.%5.%6.%7.%8.%9."/>
      <w:lvlJc w:val="left"/>
      <w:pPr>
        <w:tabs>
          <w:tab w:val="num" w:pos="5172"/>
        </w:tabs>
        <w:ind w:left="4812" w:hanging="1440"/>
      </w:pPr>
      <w:rPr>
        <w:rFonts w:cs="Times New Roman" w:hint="default"/>
      </w:rPr>
    </w:lvl>
  </w:abstractNum>
  <w:abstractNum w:abstractNumId="29" w15:restartNumberingAfterBreak="0">
    <w:nsid w:val="56BE067D"/>
    <w:multiLevelType w:val="hybridMultilevel"/>
    <w:tmpl w:val="594C0D5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0" w15:restartNumberingAfterBreak="0">
    <w:nsid w:val="572032AD"/>
    <w:multiLevelType w:val="multilevel"/>
    <w:tmpl w:val="64A0DCBE"/>
    <w:lvl w:ilvl="0">
      <w:start w:val="5"/>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Palatino Linotype" w:hAnsi="Palatino Linotype"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31" w15:restartNumberingAfterBreak="0">
    <w:nsid w:val="58481157"/>
    <w:multiLevelType w:val="hybridMultilevel"/>
    <w:tmpl w:val="F296F658"/>
    <w:lvl w:ilvl="0" w:tplc="4AC6E320">
      <w:numFmt w:val="bullet"/>
      <w:lvlText w:val="-"/>
      <w:lvlJc w:val="left"/>
      <w:pPr>
        <w:ind w:left="720" w:hanging="360"/>
      </w:pPr>
      <w:rPr>
        <w:rFonts w:ascii="Arial Narrow" w:eastAsia="Times New Roman" w:hAnsi="Arial Narrow" w:cs="Times New Roman" w:hint="default"/>
        <w:sz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33" w15:restartNumberingAfterBreak="0">
    <w:nsid w:val="5BDD7CE1"/>
    <w:multiLevelType w:val="multilevel"/>
    <w:tmpl w:val="D24C48A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rPr>
    </w:lvl>
    <w:lvl w:ilvl="2">
      <w:start w:val="1"/>
      <w:numFmt w:val="decimal"/>
      <w:lvlText w:val="%1.%2.%3"/>
      <w:lvlJc w:val="left"/>
      <w:pPr>
        <w:tabs>
          <w:tab w:val="num" w:pos="720"/>
        </w:tabs>
        <w:ind w:left="720" w:hanging="720"/>
      </w:pPr>
      <w:rPr>
        <w:rFonts w:cs="Times New Roman"/>
        <w:b w:val="0"/>
        <w:i/>
      </w:rPr>
    </w:lvl>
    <w:lvl w:ilvl="3">
      <w:start w:val="1"/>
      <w:numFmt w:val="decimal"/>
      <w:lvlText w:val="%1.%2.%3.%4"/>
      <w:lvlJc w:val="left"/>
      <w:pPr>
        <w:tabs>
          <w:tab w:val="num" w:pos="864"/>
        </w:tabs>
        <w:ind w:left="864" w:hanging="864"/>
      </w:pPr>
      <w:rPr>
        <w:rFonts w:cs="Times New Roman"/>
        <w:b w:val="0"/>
        <w:i/>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67544FD4"/>
    <w:multiLevelType w:val="hybridMultilevel"/>
    <w:tmpl w:val="6D303C36"/>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5" w15:restartNumberingAfterBreak="0">
    <w:nsid w:val="6A5C255A"/>
    <w:multiLevelType w:val="hybridMultilevel"/>
    <w:tmpl w:val="97E6DD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913B51"/>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7"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8" w15:restartNumberingAfterBreak="0">
    <w:nsid w:val="6EBE50F4"/>
    <w:multiLevelType w:val="hybridMultilevel"/>
    <w:tmpl w:val="D69E2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C83A0A"/>
    <w:multiLevelType w:val="hybridMultilevel"/>
    <w:tmpl w:val="88BC31E0"/>
    <w:lvl w:ilvl="0" w:tplc="32FC37C4">
      <w:start w:val="1"/>
      <w:numFmt w:val="lowerLetter"/>
      <w:lvlText w:val="%1)"/>
      <w:lvlJc w:val="left"/>
      <w:pPr>
        <w:ind w:left="1068" w:hanging="360"/>
      </w:pPr>
      <w:rPr>
        <w:rFonts w:cs="Arial" w:hint="default"/>
        <w:color w:val="auto"/>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hint="default"/>
      </w:rPr>
    </w:lvl>
    <w:lvl w:ilvl="1" w:tplc="04050019">
      <w:start w:val="1"/>
      <w:numFmt w:val="decimal"/>
      <w:lvlText w:val="%2."/>
      <w:lvlJc w:val="left"/>
      <w:pPr>
        <w:tabs>
          <w:tab w:val="num" w:pos="2856"/>
        </w:tabs>
        <w:ind w:left="2856" w:hanging="360"/>
      </w:pPr>
      <w:rPr>
        <w:rFonts w:cs="Times New Roman" w:hint="default"/>
      </w:rPr>
    </w:lvl>
    <w:lvl w:ilvl="2" w:tplc="0405001B" w:tentative="1">
      <w:start w:val="1"/>
      <w:numFmt w:val="lowerRoman"/>
      <w:lvlText w:val="%3."/>
      <w:lvlJc w:val="right"/>
      <w:pPr>
        <w:tabs>
          <w:tab w:val="num" w:pos="3576"/>
        </w:tabs>
        <w:ind w:left="3576" w:hanging="180"/>
      </w:pPr>
      <w:rPr>
        <w:rFonts w:cs="Times New Roman"/>
      </w:rPr>
    </w:lvl>
    <w:lvl w:ilvl="3" w:tplc="0405000F" w:tentative="1">
      <w:start w:val="1"/>
      <w:numFmt w:val="decimal"/>
      <w:lvlText w:val="%4."/>
      <w:lvlJc w:val="left"/>
      <w:pPr>
        <w:tabs>
          <w:tab w:val="num" w:pos="4296"/>
        </w:tabs>
        <w:ind w:left="4296" w:hanging="360"/>
      </w:pPr>
      <w:rPr>
        <w:rFonts w:cs="Times New Roman"/>
      </w:rPr>
    </w:lvl>
    <w:lvl w:ilvl="4" w:tplc="04050019" w:tentative="1">
      <w:start w:val="1"/>
      <w:numFmt w:val="lowerLetter"/>
      <w:lvlText w:val="%5."/>
      <w:lvlJc w:val="left"/>
      <w:pPr>
        <w:tabs>
          <w:tab w:val="num" w:pos="5016"/>
        </w:tabs>
        <w:ind w:left="5016" w:hanging="360"/>
      </w:pPr>
      <w:rPr>
        <w:rFonts w:cs="Times New Roman"/>
      </w:rPr>
    </w:lvl>
    <w:lvl w:ilvl="5" w:tplc="0405001B" w:tentative="1">
      <w:start w:val="1"/>
      <w:numFmt w:val="lowerRoman"/>
      <w:lvlText w:val="%6."/>
      <w:lvlJc w:val="right"/>
      <w:pPr>
        <w:tabs>
          <w:tab w:val="num" w:pos="5736"/>
        </w:tabs>
        <w:ind w:left="5736" w:hanging="180"/>
      </w:pPr>
      <w:rPr>
        <w:rFonts w:cs="Times New Roman"/>
      </w:rPr>
    </w:lvl>
    <w:lvl w:ilvl="6" w:tplc="0405000F" w:tentative="1">
      <w:start w:val="1"/>
      <w:numFmt w:val="decimal"/>
      <w:lvlText w:val="%7."/>
      <w:lvlJc w:val="left"/>
      <w:pPr>
        <w:tabs>
          <w:tab w:val="num" w:pos="6456"/>
        </w:tabs>
        <w:ind w:left="6456" w:hanging="360"/>
      </w:pPr>
      <w:rPr>
        <w:rFonts w:cs="Times New Roman"/>
      </w:rPr>
    </w:lvl>
    <w:lvl w:ilvl="7" w:tplc="04050019" w:tentative="1">
      <w:start w:val="1"/>
      <w:numFmt w:val="lowerLetter"/>
      <w:lvlText w:val="%8."/>
      <w:lvlJc w:val="left"/>
      <w:pPr>
        <w:tabs>
          <w:tab w:val="num" w:pos="7176"/>
        </w:tabs>
        <w:ind w:left="7176" w:hanging="360"/>
      </w:pPr>
      <w:rPr>
        <w:rFonts w:cs="Times New Roman"/>
      </w:rPr>
    </w:lvl>
    <w:lvl w:ilvl="8" w:tplc="0405001B" w:tentative="1">
      <w:start w:val="1"/>
      <w:numFmt w:val="lowerRoman"/>
      <w:lvlText w:val="%9."/>
      <w:lvlJc w:val="right"/>
      <w:pPr>
        <w:tabs>
          <w:tab w:val="num" w:pos="7896"/>
        </w:tabs>
        <w:ind w:left="7896" w:hanging="180"/>
      </w:pPr>
      <w:rPr>
        <w:rFonts w:cs="Times New Roman"/>
      </w:rPr>
    </w:lvl>
  </w:abstractNum>
  <w:num w:numId="1">
    <w:abstractNumId w:val="37"/>
  </w:num>
  <w:num w:numId="2">
    <w:abstractNumId w:val="40"/>
  </w:num>
  <w:num w:numId="3">
    <w:abstractNumId w:val="19"/>
  </w:num>
  <w:num w:numId="4">
    <w:abstractNumId w:val="1"/>
  </w:num>
  <w:num w:numId="5">
    <w:abstractNumId w:val="32"/>
  </w:num>
  <w:num w:numId="6">
    <w:abstractNumId w:val="25"/>
  </w:num>
  <w:num w:numId="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20"/>
  </w:num>
  <w:num w:numId="11">
    <w:abstractNumId w:val="2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4"/>
  </w:num>
  <w:num w:numId="15">
    <w:abstractNumId w:val="14"/>
  </w:num>
  <w:num w:numId="16">
    <w:abstractNumId w:val="5"/>
  </w:num>
  <w:num w:numId="17">
    <w:abstractNumId w:val="27"/>
  </w:num>
  <w:num w:numId="18">
    <w:abstractNumId w:val="38"/>
  </w:num>
  <w:num w:numId="19">
    <w:abstractNumId w:val="23"/>
  </w:num>
  <w:num w:numId="20">
    <w:abstractNumId w:val="15"/>
  </w:num>
  <w:num w:numId="21">
    <w:abstractNumId w:val="11"/>
  </w:num>
  <w:num w:numId="22">
    <w:abstractNumId w:val="26"/>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7"/>
  </w:num>
  <w:num w:numId="27">
    <w:abstractNumId w:val="30"/>
  </w:num>
  <w:num w:numId="28">
    <w:abstractNumId w:val="18"/>
  </w:num>
  <w:num w:numId="29">
    <w:abstractNumId w:val="32"/>
  </w:num>
  <w:num w:numId="30">
    <w:abstractNumId w:val="28"/>
  </w:num>
  <w:num w:numId="31">
    <w:abstractNumId w:val="19"/>
  </w:num>
  <w:num w:numId="32">
    <w:abstractNumId w:val="2"/>
  </w:num>
  <w:num w:numId="33">
    <w:abstractNumId w:val="36"/>
  </w:num>
  <w:num w:numId="34">
    <w:abstractNumId w:val="17"/>
  </w:num>
  <w:num w:numId="35">
    <w:abstractNumId w:val="35"/>
  </w:num>
  <w:num w:numId="36">
    <w:abstractNumId w:val="6"/>
  </w:num>
  <w:num w:numId="37">
    <w:abstractNumId w:val="7"/>
  </w:num>
  <w:num w:numId="38">
    <w:abstractNumId w:val="29"/>
  </w:num>
  <w:num w:numId="39">
    <w:abstractNumId w:val="16"/>
  </w:num>
  <w:num w:numId="40">
    <w:abstractNumId w:val="34"/>
  </w:num>
  <w:num w:numId="41">
    <w:abstractNumId w:val="10"/>
  </w:num>
  <w:num w:numId="42">
    <w:abstractNumId w:val="18"/>
  </w:num>
  <w:num w:numId="43">
    <w:abstractNumId w:val="13"/>
  </w:num>
  <w:num w:numId="44">
    <w:abstractNumId w:val="12"/>
  </w:num>
  <w:num w:numId="45">
    <w:abstractNumId w:val="9"/>
  </w:num>
  <w:num w:numId="46">
    <w:abstractNumId w:val="39"/>
  </w:num>
  <w:num w:numId="47">
    <w:abstractNumId w:val="21"/>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C2B"/>
    <w:rsid w:val="00004EC8"/>
    <w:rsid w:val="00005A53"/>
    <w:rsid w:val="00005AA6"/>
    <w:rsid w:val="00016FAE"/>
    <w:rsid w:val="00017095"/>
    <w:rsid w:val="00020CFA"/>
    <w:rsid w:val="00020FEC"/>
    <w:rsid w:val="0002259A"/>
    <w:rsid w:val="00024441"/>
    <w:rsid w:val="00024773"/>
    <w:rsid w:val="000277D6"/>
    <w:rsid w:val="00035008"/>
    <w:rsid w:val="00035997"/>
    <w:rsid w:val="00040528"/>
    <w:rsid w:val="000408BF"/>
    <w:rsid w:val="00040ABF"/>
    <w:rsid w:val="000415DC"/>
    <w:rsid w:val="00041B57"/>
    <w:rsid w:val="00047100"/>
    <w:rsid w:val="000502B0"/>
    <w:rsid w:val="00051B9A"/>
    <w:rsid w:val="0005424F"/>
    <w:rsid w:val="00056385"/>
    <w:rsid w:val="00056D82"/>
    <w:rsid w:val="00057654"/>
    <w:rsid w:val="00061F26"/>
    <w:rsid w:val="00061F55"/>
    <w:rsid w:val="00062262"/>
    <w:rsid w:val="00063955"/>
    <w:rsid w:val="00065004"/>
    <w:rsid w:val="000657E5"/>
    <w:rsid w:val="000661FC"/>
    <w:rsid w:val="000721E4"/>
    <w:rsid w:val="0008505E"/>
    <w:rsid w:val="0009481B"/>
    <w:rsid w:val="00095779"/>
    <w:rsid w:val="0009655C"/>
    <w:rsid w:val="000978A5"/>
    <w:rsid w:val="000A11D9"/>
    <w:rsid w:val="000A598D"/>
    <w:rsid w:val="000B070D"/>
    <w:rsid w:val="000B0D29"/>
    <w:rsid w:val="000B184C"/>
    <w:rsid w:val="000B43C2"/>
    <w:rsid w:val="000B6C44"/>
    <w:rsid w:val="000B7298"/>
    <w:rsid w:val="000C011F"/>
    <w:rsid w:val="000C1242"/>
    <w:rsid w:val="000C4360"/>
    <w:rsid w:val="000C4B3A"/>
    <w:rsid w:val="000C5683"/>
    <w:rsid w:val="000C5F4C"/>
    <w:rsid w:val="000C728A"/>
    <w:rsid w:val="000D3398"/>
    <w:rsid w:val="000D43AA"/>
    <w:rsid w:val="000D620B"/>
    <w:rsid w:val="000E2A8B"/>
    <w:rsid w:val="000E2B4F"/>
    <w:rsid w:val="000E5532"/>
    <w:rsid w:val="000E62F7"/>
    <w:rsid w:val="000E734C"/>
    <w:rsid w:val="000F26CB"/>
    <w:rsid w:val="000F4F22"/>
    <w:rsid w:val="000F6F90"/>
    <w:rsid w:val="00102DBD"/>
    <w:rsid w:val="00106DEF"/>
    <w:rsid w:val="001077D3"/>
    <w:rsid w:val="00110269"/>
    <w:rsid w:val="001105E6"/>
    <w:rsid w:val="00110EA7"/>
    <w:rsid w:val="001140E5"/>
    <w:rsid w:val="0011666F"/>
    <w:rsid w:val="00116902"/>
    <w:rsid w:val="00117786"/>
    <w:rsid w:val="00122F51"/>
    <w:rsid w:val="001303F9"/>
    <w:rsid w:val="00130F1C"/>
    <w:rsid w:val="00131182"/>
    <w:rsid w:val="00131CE0"/>
    <w:rsid w:val="00133E0C"/>
    <w:rsid w:val="00135DA7"/>
    <w:rsid w:val="00136A4D"/>
    <w:rsid w:val="0014453F"/>
    <w:rsid w:val="00151057"/>
    <w:rsid w:val="00153567"/>
    <w:rsid w:val="0015404D"/>
    <w:rsid w:val="00156D48"/>
    <w:rsid w:val="001621B5"/>
    <w:rsid w:val="00165001"/>
    <w:rsid w:val="001664AB"/>
    <w:rsid w:val="001675B6"/>
    <w:rsid w:val="00167C40"/>
    <w:rsid w:val="00167F3B"/>
    <w:rsid w:val="00170926"/>
    <w:rsid w:val="00170AE6"/>
    <w:rsid w:val="00170D4A"/>
    <w:rsid w:val="001710EB"/>
    <w:rsid w:val="00171519"/>
    <w:rsid w:val="00172522"/>
    <w:rsid w:val="00172BC2"/>
    <w:rsid w:val="00172E78"/>
    <w:rsid w:val="00175529"/>
    <w:rsid w:val="0017716C"/>
    <w:rsid w:val="00180856"/>
    <w:rsid w:val="00183108"/>
    <w:rsid w:val="001840B2"/>
    <w:rsid w:val="0018647B"/>
    <w:rsid w:val="00193B44"/>
    <w:rsid w:val="001A1D24"/>
    <w:rsid w:val="001A23CC"/>
    <w:rsid w:val="001A28C1"/>
    <w:rsid w:val="001A2C43"/>
    <w:rsid w:val="001A48F6"/>
    <w:rsid w:val="001A6158"/>
    <w:rsid w:val="001A694B"/>
    <w:rsid w:val="001B0E98"/>
    <w:rsid w:val="001C24DA"/>
    <w:rsid w:val="001C2888"/>
    <w:rsid w:val="001C4E75"/>
    <w:rsid w:val="001C60DA"/>
    <w:rsid w:val="001C6E4E"/>
    <w:rsid w:val="001D06DB"/>
    <w:rsid w:val="001D1610"/>
    <w:rsid w:val="001D24A0"/>
    <w:rsid w:val="001D3FAD"/>
    <w:rsid w:val="001D4410"/>
    <w:rsid w:val="001D46B3"/>
    <w:rsid w:val="001D4DA8"/>
    <w:rsid w:val="001D5268"/>
    <w:rsid w:val="001D5A5E"/>
    <w:rsid w:val="001D6666"/>
    <w:rsid w:val="001E066A"/>
    <w:rsid w:val="001E111A"/>
    <w:rsid w:val="001E2A18"/>
    <w:rsid w:val="001E682A"/>
    <w:rsid w:val="001F1B51"/>
    <w:rsid w:val="001F2197"/>
    <w:rsid w:val="001F34A7"/>
    <w:rsid w:val="001F413F"/>
    <w:rsid w:val="001F42F9"/>
    <w:rsid w:val="001F4EA3"/>
    <w:rsid w:val="00203910"/>
    <w:rsid w:val="00204687"/>
    <w:rsid w:val="00207F81"/>
    <w:rsid w:val="00211A84"/>
    <w:rsid w:val="0021401D"/>
    <w:rsid w:val="002245F3"/>
    <w:rsid w:val="002259E1"/>
    <w:rsid w:val="00226648"/>
    <w:rsid w:val="00226F45"/>
    <w:rsid w:val="002304C7"/>
    <w:rsid w:val="002306FA"/>
    <w:rsid w:val="0023216A"/>
    <w:rsid w:val="0023307D"/>
    <w:rsid w:val="00237CB3"/>
    <w:rsid w:val="0024065E"/>
    <w:rsid w:val="00241251"/>
    <w:rsid w:val="002441D8"/>
    <w:rsid w:val="00245239"/>
    <w:rsid w:val="00245C28"/>
    <w:rsid w:val="00257C2B"/>
    <w:rsid w:val="002602DA"/>
    <w:rsid w:val="00261195"/>
    <w:rsid w:val="00261458"/>
    <w:rsid w:val="002618C4"/>
    <w:rsid w:val="00261F21"/>
    <w:rsid w:val="0026220A"/>
    <w:rsid w:val="002634B3"/>
    <w:rsid w:val="0026423D"/>
    <w:rsid w:val="00264B60"/>
    <w:rsid w:val="00265676"/>
    <w:rsid w:val="00266066"/>
    <w:rsid w:val="0026607D"/>
    <w:rsid w:val="00270CD8"/>
    <w:rsid w:val="00271BBC"/>
    <w:rsid w:val="00272BE1"/>
    <w:rsid w:val="002757EE"/>
    <w:rsid w:val="00275CEB"/>
    <w:rsid w:val="00277100"/>
    <w:rsid w:val="00283148"/>
    <w:rsid w:val="00283C0A"/>
    <w:rsid w:val="00283F6C"/>
    <w:rsid w:val="002864EA"/>
    <w:rsid w:val="002A3C32"/>
    <w:rsid w:val="002A5D09"/>
    <w:rsid w:val="002A5F20"/>
    <w:rsid w:val="002A64C7"/>
    <w:rsid w:val="002B0258"/>
    <w:rsid w:val="002B1D2D"/>
    <w:rsid w:val="002B342C"/>
    <w:rsid w:val="002C0CBD"/>
    <w:rsid w:val="002C4BEC"/>
    <w:rsid w:val="002C602D"/>
    <w:rsid w:val="002D043D"/>
    <w:rsid w:val="002D0B55"/>
    <w:rsid w:val="002D6E4D"/>
    <w:rsid w:val="002E0D41"/>
    <w:rsid w:val="002E2D94"/>
    <w:rsid w:val="002E7A15"/>
    <w:rsid w:val="002F08CA"/>
    <w:rsid w:val="002F2451"/>
    <w:rsid w:val="002F5926"/>
    <w:rsid w:val="002F5B1C"/>
    <w:rsid w:val="002F67D5"/>
    <w:rsid w:val="00300304"/>
    <w:rsid w:val="00300AD7"/>
    <w:rsid w:val="00301922"/>
    <w:rsid w:val="00302587"/>
    <w:rsid w:val="00303D45"/>
    <w:rsid w:val="00303FD3"/>
    <w:rsid w:val="00306835"/>
    <w:rsid w:val="00307AE2"/>
    <w:rsid w:val="00315605"/>
    <w:rsid w:val="00315B82"/>
    <w:rsid w:val="00315E0F"/>
    <w:rsid w:val="00322C05"/>
    <w:rsid w:val="003246EF"/>
    <w:rsid w:val="00324BE9"/>
    <w:rsid w:val="003272B9"/>
    <w:rsid w:val="0032756A"/>
    <w:rsid w:val="003300F2"/>
    <w:rsid w:val="003367A0"/>
    <w:rsid w:val="00343663"/>
    <w:rsid w:val="00345F80"/>
    <w:rsid w:val="00346698"/>
    <w:rsid w:val="00347A3F"/>
    <w:rsid w:val="00350FAE"/>
    <w:rsid w:val="003519DC"/>
    <w:rsid w:val="00352B42"/>
    <w:rsid w:val="003532F6"/>
    <w:rsid w:val="00355384"/>
    <w:rsid w:val="003556A2"/>
    <w:rsid w:val="0035680D"/>
    <w:rsid w:val="00357B0E"/>
    <w:rsid w:val="00365AC6"/>
    <w:rsid w:val="00365AFF"/>
    <w:rsid w:val="00365B83"/>
    <w:rsid w:val="00366328"/>
    <w:rsid w:val="0036643F"/>
    <w:rsid w:val="00370CAB"/>
    <w:rsid w:val="00373923"/>
    <w:rsid w:val="0037584F"/>
    <w:rsid w:val="003837B2"/>
    <w:rsid w:val="00383FE9"/>
    <w:rsid w:val="00384F25"/>
    <w:rsid w:val="00385AFA"/>
    <w:rsid w:val="003876F1"/>
    <w:rsid w:val="003900FC"/>
    <w:rsid w:val="00390938"/>
    <w:rsid w:val="00390D32"/>
    <w:rsid w:val="0039140F"/>
    <w:rsid w:val="00392E9F"/>
    <w:rsid w:val="0039579F"/>
    <w:rsid w:val="00396E8A"/>
    <w:rsid w:val="003A120D"/>
    <w:rsid w:val="003A2C5A"/>
    <w:rsid w:val="003A7199"/>
    <w:rsid w:val="003B4818"/>
    <w:rsid w:val="003B787E"/>
    <w:rsid w:val="003C2FEE"/>
    <w:rsid w:val="003C3A7A"/>
    <w:rsid w:val="003C4575"/>
    <w:rsid w:val="003C6668"/>
    <w:rsid w:val="003C6746"/>
    <w:rsid w:val="003D17F8"/>
    <w:rsid w:val="003D2011"/>
    <w:rsid w:val="003D2397"/>
    <w:rsid w:val="003D3C76"/>
    <w:rsid w:val="003D508C"/>
    <w:rsid w:val="003E016E"/>
    <w:rsid w:val="003E24A5"/>
    <w:rsid w:val="003E344F"/>
    <w:rsid w:val="003E526E"/>
    <w:rsid w:val="003E5D46"/>
    <w:rsid w:val="003E66A1"/>
    <w:rsid w:val="003F28EA"/>
    <w:rsid w:val="003F461F"/>
    <w:rsid w:val="004030DF"/>
    <w:rsid w:val="0040518B"/>
    <w:rsid w:val="00406130"/>
    <w:rsid w:val="004078A3"/>
    <w:rsid w:val="00407E04"/>
    <w:rsid w:val="0041294E"/>
    <w:rsid w:val="00413949"/>
    <w:rsid w:val="00414275"/>
    <w:rsid w:val="00415A52"/>
    <w:rsid w:val="00420C37"/>
    <w:rsid w:val="004248B4"/>
    <w:rsid w:val="004248BA"/>
    <w:rsid w:val="004252B4"/>
    <w:rsid w:val="004306AB"/>
    <w:rsid w:val="00431730"/>
    <w:rsid w:val="00431F33"/>
    <w:rsid w:val="00431FD5"/>
    <w:rsid w:val="00432F2B"/>
    <w:rsid w:val="0043333B"/>
    <w:rsid w:val="004406B8"/>
    <w:rsid w:val="00441411"/>
    <w:rsid w:val="004417D5"/>
    <w:rsid w:val="00444814"/>
    <w:rsid w:val="00444B29"/>
    <w:rsid w:val="0044736C"/>
    <w:rsid w:val="00447B2C"/>
    <w:rsid w:val="00447B8C"/>
    <w:rsid w:val="004504B9"/>
    <w:rsid w:val="0045088B"/>
    <w:rsid w:val="00455D2F"/>
    <w:rsid w:val="004655F0"/>
    <w:rsid w:val="004658AA"/>
    <w:rsid w:val="00466CBD"/>
    <w:rsid w:val="004679BD"/>
    <w:rsid w:val="004715D5"/>
    <w:rsid w:val="00474F48"/>
    <w:rsid w:val="00477057"/>
    <w:rsid w:val="004806B0"/>
    <w:rsid w:val="00482C02"/>
    <w:rsid w:val="00482F5B"/>
    <w:rsid w:val="0048335D"/>
    <w:rsid w:val="00485C7F"/>
    <w:rsid w:val="0048644F"/>
    <w:rsid w:val="00486C6F"/>
    <w:rsid w:val="004879FF"/>
    <w:rsid w:val="004917BA"/>
    <w:rsid w:val="0049478F"/>
    <w:rsid w:val="00496F52"/>
    <w:rsid w:val="004A05C6"/>
    <w:rsid w:val="004A1726"/>
    <w:rsid w:val="004A28F5"/>
    <w:rsid w:val="004A2C99"/>
    <w:rsid w:val="004A380F"/>
    <w:rsid w:val="004A3E5F"/>
    <w:rsid w:val="004B05D7"/>
    <w:rsid w:val="004B29EA"/>
    <w:rsid w:val="004B5882"/>
    <w:rsid w:val="004B58BE"/>
    <w:rsid w:val="004B5B81"/>
    <w:rsid w:val="004C2577"/>
    <w:rsid w:val="004C3E62"/>
    <w:rsid w:val="004C5B9D"/>
    <w:rsid w:val="004C62A9"/>
    <w:rsid w:val="004C6677"/>
    <w:rsid w:val="004C75B3"/>
    <w:rsid w:val="004E2AFE"/>
    <w:rsid w:val="004E36EA"/>
    <w:rsid w:val="004E527F"/>
    <w:rsid w:val="004E536C"/>
    <w:rsid w:val="004E5826"/>
    <w:rsid w:val="004E62BB"/>
    <w:rsid w:val="004E65EC"/>
    <w:rsid w:val="004E7ECD"/>
    <w:rsid w:val="004F0368"/>
    <w:rsid w:val="004F224B"/>
    <w:rsid w:val="004F5973"/>
    <w:rsid w:val="004F6A8A"/>
    <w:rsid w:val="005007CB"/>
    <w:rsid w:val="00501BA7"/>
    <w:rsid w:val="0050238F"/>
    <w:rsid w:val="00502641"/>
    <w:rsid w:val="00504D8C"/>
    <w:rsid w:val="0051036C"/>
    <w:rsid w:val="00510D4F"/>
    <w:rsid w:val="00511479"/>
    <w:rsid w:val="00513CD2"/>
    <w:rsid w:val="00520115"/>
    <w:rsid w:val="005235FA"/>
    <w:rsid w:val="005277A9"/>
    <w:rsid w:val="00527A47"/>
    <w:rsid w:val="005302E7"/>
    <w:rsid w:val="00531087"/>
    <w:rsid w:val="00531225"/>
    <w:rsid w:val="00531393"/>
    <w:rsid w:val="0053231D"/>
    <w:rsid w:val="00533F79"/>
    <w:rsid w:val="005354A4"/>
    <w:rsid w:val="00536696"/>
    <w:rsid w:val="0054147F"/>
    <w:rsid w:val="00546A99"/>
    <w:rsid w:val="00546D42"/>
    <w:rsid w:val="005474D4"/>
    <w:rsid w:val="00547CE9"/>
    <w:rsid w:val="005506C7"/>
    <w:rsid w:val="00560188"/>
    <w:rsid w:val="00560513"/>
    <w:rsid w:val="00562F58"/>
    <w:rsid w:val="0056393D"/>
    <w:rsid w:val="00565876"/>
    <w:rsid w:val="005753C9"/>
    <w:rsid w:val="005762D1"/>
    <w:rsid w:val="005775C4"/>
    <w:rsid w:val="0058022E"/>
    <w:rsid w:val="00580DCE"/>
    <w:rsid w:val="00585604"/>
    <w:rsid w:val="005874FF"/>
    <w:rsid w:val="0059236B"/>
    <w:rsid w:val="00593A20"/>
    <w:rsid w:val="0059432C"/>
    <w:rsid w:val="0059457A"/>
    <w:rsid w:val="0059532A"/>
    <w:rsid w:val="005A0A40"/>
    <w:rsid w:val="005A3FB3"/>
    <w:rsid w:val="005A4CF0"/>
    <w:rsid w:val="005A54DD"/>
    <w:rsid w:val="005A594D"/>
    <w:rsid w:val="005A65B1"/>
    <w:rsid w:val="005B1F36"/>
    <w:rsid w:val="005B262F"/>
    <w:rsid w:val="005B2650"/>
    <w:rsid w:val="005B2FA6"/>
    <w:rsid w:val="005B3AE4"/>
    <w:rsid w:val="005B3BC2"/>
    <w:rsid w:val="005B6D89"/>
    <w:rsid w:val="005B783E"/>
    <w:rsid w:val="005C21FC"/>
    <w:rsid w:val="005C7F00"/>
    <w:rsid w:val="005D0945"/>
    <w:rsid w:val="005D101E"/>
    <w:rsid w:val="005D1FB8"/>
    <w:rsid w:val="005D2100"/>
    <w:rsid w:val="005D5930"/>
    <w:rsid w:val="005E1B78"/>
    <w:rsid w:val="005E55FC"/>
    <w:rsid w:val="005F0652"/>
    <w:rsid w:val="005F14EF"/>
    <w:rsid w:val="005F2266"/>
    <w:rsid w:val="005F2590"/>
    <w:rsid w:val="005F29B6"/>
    <w:rsid w:val="005F3CE2"/>
    <w:rsid w:val="005F42E6"/>
    <w:rsid w:val="005F55BE"/>
    <w:rsid w:val="005F5E30"/>
    <w:rsid w:val="005F69FC"/>
    <w:rsid w:val="0060255A"/>
    <w:rsid w:val="00603F7F"/>
    <w:rsid w:val="0060439C"/>
    <w:rsid w:val="00606D54"/>
    <w:rsid w:val="00611A11"/>
    <w:rsid w:val="00611D0F"/>
    <w:rsid w:val="00613878"/>
    <w:rsid w:val="00616C9B"/>
    <w:rsid w:val="00616D76"/>
    <w:rsid w:val="00620553"/>
    <w:rsid w:val="006220B0"/>
    <w:rsid w:val="00622A73"/>
    <w:rsid w:val="0062642D"/>
    <w:rsid w:val="006309D1"/>
    <w:rsid w:val="006314AD"/>
    <w:rsid w:val="00632199"/>
    <w:rsid w:val="0063380C"/>
    <w:rsid w:val="00635905"/>
    <w:rsid w:val="006369D8"/>
    <w:rsid w:val="00636C3B"/>
    <w:rsid w:val="006372D9"/>
    <w:rsid w:val="00640AEA"/>
    <w:rsid w:val="00643F37"/>
    <w:rsid w:val="00644264"/>
    <w:rsid w:val="0064601D"/>
    <w:rsid w:val="00647617"/>
    <w:rsid w:val="006530C5"/>
    <w:rsid w:val="00656D69"/>
    <w:rsid w:val="00657D88"/>
    <w:rsid w:val="006626A0"/>
    <w:rsid w:val="00662A40"/>
    <w:rsid w:val="00665E90"/>
    <w:rsid w:val="00666C59"/>
    <w:rsid w:val="0066766B"/>
    <w:rsid w:val="00672348"/>
    <w:rsid w:val="00673E66"/>
    <w:rsid w:val="00677DC1"/>
    <w:rsid w:val="0068307D"/>
    <w:rsid w:val="00683829"/>
    <w:rsid w:val="0068579E"/>
    <w:rsid w:val="0069360B"/>
    <w:rsid w:val="00697B60"/>
    <w:rsid w:val="006A22B3"/>
    <w:rsid w:val="006A41D9"/>
    <w:rsid w:val="006B1740"/>
    <w:rsid w:val="006C0136"/>
    <w:rsid w:val="006C22BA"/>
    <w:rsid w:val="006C249D"/>
    <w:rsid w:val="006C29F8"/>
    <w:rsid w:val="006C4124"/>
    <w:rsid w:val="006C76F7"/>
    <w:rsid w:val="006D0BF9"/>
    <w:rsid w:val="006D16DF"/>
    <w:rsid w:val="006D2202"/>
    <w:rsid w:val="006D29DF"/>
    <w:rsid w:val="006D47A4"/>
    <w:rsid w:val="006D4866"/>
    <w:rsid w:val="006D4FCB"/>
    <w:rsid w:val="006D58C4"/>
    <w:rsid w:val="006D5A03"/>
    <w:rsid w:val="006D7FD1"/>
    <w:rsid w:val="006E0566"/>
    <w:rsid w:val="006E2CE0"/>
    <w:rsid w:val="006E3D8E"/>
    <w:rsid w:val="006E507C"/>
    <w:rsid w:val="006F379F"/>
    <w:rsid w:val="006F38AD"/>
    <w:rsid w:val="006F603D"/>
    <w:rsid w:val="006F62AC"/>
    <w:rsid w:val="0070127A"/>
    <w:rsid w:val="00704121"/>
    <w:rsid w:val="00704960"/>
    <w:rsid w:val="00705639"/>
    <w:rsid w:val="00711760"/>
    <w:rsid w:val="00712F02"/>
    <w:rsid w:val="00713F8B"/>
    <w:rsid w:val="00715AFB"/>
    <w:rsid w:val="00715D3B"/>
    <w:rsid w:val="0071726A"/>
    <w:rsid w:val="007212AD"/>
    <w:rsid w:val="00722083"/>
    <w:rsid w:val="00722A68"/>
    <w:rsid w:val="00723082"/>
    <w:rsid w:val="0072314B"/>
    <w:rsid w:val="00724F06"/>
    <w:rsid w:val="007262CB"/>
    <w:rsid w:val="007271F4"/>
    <w:rsid w:val="00730FEC"/>
    <w:rsid w:val="00733A19"/>
    <w:rsid w:val="00733F74"/>
    <w:rsid w:val="0073569E"/>
    <w:rsid w:val="007361BE"/>
    <w:rsid w:val="00736803"/>
    <w:rsid w:val="007377DF"/>
    <w:rsid w:val="00737B7E"/>
    <w:rsid w:val="00740952"/>
    <w:rsid w:val="0074096F"/>
    <w:rsid w:val="00744326"/>
    <w:rsid w:val="007501B4"/>
    <w:rsid w:val="007507B7"/>
    <w:rsid w:val="0075169D"/>
    <w:rsid w:val="007538C3"/>
    <w:rsid w:val="00755D82"/>
    <w:rsid w:val="00756CCD"/>
    <w:rsid w:val="00757C29"/>
    <w:rsid w:val="007602B2"/>
    <w:rsid w:val="007619B1"/>
    <w:rsid w:val="007625A2"/>
    <w:rsid w:val="0076328A"/>
    <w:rsid w:val="0076446B"/>
    <w:rsid w:val="00765882"/>
    <w:rsid w:val="007708E8"/>
    <w:rsid w:val="00770EDE"/>
    <w:rsid w:val="00772887"/>
    <w:rsid w:val="00773237"/>
    <w:rsid w:val="007750D2"/>
    <w:rsid w:val="00777477"/>
    <w:rsid w:val="0078433D"/>
    <w:rsid w:val="0078674B"/>
    <w:rsid w:val="007905B0"/>
    <w:rsid w:val="007941A6"/>
    <w:rsid w:val="00794EB8"/>
    <w:rsid w:val="007963E4"/>
    <w:rsid w:val="007A0F48"/>
    <w:rsid w:val="007A2AB7"/>
    <w:rsid w:val="007A35BB"/>
    <w:rsid w:val="007A5658"/>
    <w:rsid w:val="007A5BBF"/>
    <w:rsid w:val="007A60B4"/>
    <w:rsid w:val="007B01A9"/>
    <w:rsid w:val="007B25A3"/>
    <w:rsid w:val="007B25F2"/>
    <w:rsid w:val="007B4EEF"/>
    <w:rsid w:val="007C1043"/>
    <w:rsid w:val="007C1484"/>
    <w:rsid w:val="007C2DA3"/>
    <w:rsid w:val="007C3BC7"/>
    <w:rsid w:val="007C4119"/>
    <w:rsid w:val="007C5231"/>
    <w:rsid w:val="007D0820"/>
    <w:rsid w:val="007D1032"/>
    <w:rsid w:val="007D2C44"/>
    <w:rsid w:val="007D3E5A"/>
    <w:rsid w:val="007D6444"/>
    <w:rsid w:val="007D6637"/>
    <w:rsid w:val="007E0FF3"/>
    <w:rsid w:val="007E220B"/>
    <w:rsid w:val="007E3F07"/>
    <w:rsid w:val="007F0093"/>
    <w:rsid w:val="007F3E90"/>
    <w:rsid w:val="007F6631"/>
    <w:rsid w:val="007F7867"/>
    <w:rsid w:val="00801330"/>
    <w:rsid w:val="00801E37"/>
    <w:rsid w:val="0080489F"/>
    <w:rsid w:val="0080537D"/>
    <w:rsid w:val="008100B4"/>
    <w:rsid w:val="00813A89"/>
    <w:rsid w:val="0081606E"/>
    <w:rsid w:val="008163AB"/>
    <w:rsid w:val="00821277"/>
    <w:rsid w:val="00824010"/>
    <w:rsid w:val="00824841"/>
    <w:rsid w:val="0082569E"/>
    <w:rsid w:val="00832589"/>
    <w:rsid w:val="00835EEE"/>
    <w:rsid w:val="00840646"/>
    <w:rsid w:val="008410A7"/>
    <w:rsid w:val="008422EE"/>
    <w:rsid w:val="00850C62"/>
    <w:rsid w:val="008516D7"/>
    <w:rsid w:val="00853914"/>
    <w:rsid w:val="008557BC"/>
    <w:rsid w:val="00865474"/>
    <w:rsid w:val="00866CD4"/>
    <w:rsid w:val="00867FB6"/>
    <w:rsid w:val="0087235F"/>
    <w:rsid w:val="00873AE0"/>
    <w:rsid w:val="00876250"/>
    <w:rsid w:val="00877D5E"/>
    <w:rsid w:val="00882B8C"/>
    <w:rsid w:val="00882C35"/>
    <w:rsid w:val="0088558C"/>
    <w:rsid w:val="00885B7F"/>
    <w:rsid w:val="008861C3"/>
    <w:rsid w:val="0088642F"/>
    <w:rsid w:val="00895AF8"/>
    <w:rsid w:val="008964E5"/>
    <w:rsid w:val="008A2F42"/>
    <w:rsid w:val="008A3F72"/>
    <w:rsid w:val="008A5191"/>
    <w:rsid w:val="008A61A2"/>
    <w:rsid w:val="008B0BE5"/>
    <w:rsid w:val="008B5527"/>
    <w:rsid w:val="008B740C"/>
    <w:rsid w:val="008C0677"/>
    <w:rsid w:val="008C19E6"/>
    <w:rsid w:val="008C2F27"/>
    <w:rsid w:val="008C30C7"/>
    <w:rsid w:val="008C46FD"/>
    <w:rsid w:val="008C5761"/>
    <w:rsid w:val="008D32A2"/>
    <w:rsid w:val="008D41E8"/>
    <w:rsid w:val="008D4C75"/>
    <w:rsid w:val="008D4DD7"/>
    <w:rsid w:val="008D7432"/>
    <w:rsid w:val="008D78C3"/>
    <w:rsid w:val="008E0076"/>
    <w:rsid w:val="008E0241"/>
    <w:rsid w:val="008E254B"/>
    <w:rsid w:val="008E297B"/>
    <w:rsid w:val="008E542F"/>
    <w:rsid w:val="008E5C5F"/>
    <w:rsid w:val="008E7961"/>
    <w:rsid w:val="008F1473"/>
    <w:rsid w:val="008F39D1"/>
    <w:rsid w:val="008F676A"/>
    <w:rsid w:val="008F74A1"/>
    <w:rsid w:val="008F7CE2"/>
    <w:rsid w:val="00902B73"/>
    <w:rsid w:val="00904E04"/>
    <w:rsid w:val="0090727A"/>
    <w:rsid w:val="009078AD"/>
    <w:rsid w:val="00912834"/>
    <w:rsid w:val="0091291D"/>
    <w:rsid w:val="00913EC0"/>
    <w:rsid w:val="00915535"/>
    <w:rsid w:val="00920B71"/>
    <w:rsid w:val="00920EBA"/>
    <w:rsid w:val="0092175C"/>
    <w:rsid w:val="00924E4A"/>
    <w:rsid w:val="009259A5"/>
    <w:rsid w:val="00934962"/>
    <w:rsid w:val="009411E0"/>
    <w:rsid w:val="0094265D"/>
    <w:rsid w:val="00943BFE"/>
    <w:rsid w:val="00944519"/>
    <w:rsid w:val="00946101"/>
    <w:rsid w:val="009507B6"/>
    <w:rsid w:val="009518D2"/>
    <w:rsid w:val="009558D6"/>
    <w:rsid w:val="00955ACF"/>
    <w:rsid w:val="00955BBE"/>
    <w:rsid w:val="00956E9F"/>
    <w:rsid w:val="00962E94"/>
    <w:rsid w:val="0097121A"/>
    <w:rsid w:val="00972F5F"/>
    <w:rsid w:val="00975CF4"/>
    <w:rsid w:val="00976827"/>
    <w:rsid w:val="009770EE"/>
    <w:rsid w:val="009779EE"/>
    <w:rsid w:val="00984B1B"/>
    <w:rsid w:val="009863B5"/>
    <w:rsid w:val="00992CE7"/>
    <w:rsid w:val="0099442B"/>
    <w:rsid w:val="00994B24"/>
    <w:rsid w:val="009968CE"/>
    <w:rsid w:val="009A0741"/>
    <w:rsid w:val="009A2775"/>
    <w:rsid w:val="009A2871"/>
    <w:rsid w:val="009A29C1"/>
    <w:rsid w:val="009A5D38"/>
    <w:rsid w:val="009B36F4"/>
    <w:rsid w:val="009B3966"/>
    <w:rsid w:val="009B6528"/>
    <w:rsid w:val="009C2702"/>
    <w:rsid w:val="009C3399"/>
    <w:rsid w:val="009C5C4D"/>
    <w:rsid w:val="009C650A"/>
    <w:rsid w:val="009C78C1"/>
    <w:rsid w:val="009D0F52"/>
    <w:rsid w:val="009D191A"/>
    <w:rsid w:val="009D7F2F"/>
    <w:rsid w:val="009E09D0"/>
    <w:rsid w:val="009E0B40"/>
    <w:rsid w:val="009E172B"/>
    <w:rsid w:val="009E2996"/>
    <w:rsid w:val="009E2CCA"/>
    <w:rsid w:val="009E2FD2"/>
    <w:rsid w:val="009E5D4A"/>
    <w:rsid w:val="009E7EF1"/>
    <w:rsid w:val="009F2C86"/>
    <w:rsid w:val="009F3FFD"/>
    <w:rsid w:val="009F5982"/>
    <w:rsid w:val="009F7774"/>
    <w:rsid w:val="00A0116A"/>
    <w:rsid w:val="00A03457"/>
    <w:rsid w:val="00A0433B"/>
    <w:rsid w:val="00A05E67"/>
    <w:rsid w:val="00A061A0"/>
    <w:rsid w:val="00A061D3"/>
    <w:rsid w:val="00A07441"/>
    <w:rsid w:val="00A103D1"/>
    <w:rsid w:val="00A11A3F"/>
    <w:rsid w:val="00A140D3"/>
    <w:rsid w:val="00A16206"/>
    <w:rsid w:val="00A16934"/>
    <w:rsid w:val="00A16945"/>
    <w:rsid w:val="00A21226"/>
    <w:rsid w:val="00A21D2E"/>
    <w:rsid w:val="00A22154"/>
    <w:rsid w:val="00A22425"/>
    <w:rsid w:val="00A234F0"/>
    <w:rsid w:val="00A31115"/>
    <w:rsid w:val="00A32FB6"/>
    <w:rsid w:val="00A34059"/>
    <w:rsid w:val="00A352BC"/>
    <w:rsid w:val="00A354F4"/>
    <w:rsid w:val="00A361C1"/>
    <w:rsid w:val="00A379EE"/>
    <w:rsid w:val="00A37B91"/>
    <w:rsid w:val="00A425EA"/>
    <w:rsid w:val="00A4327C"/>
    <w:rsid w:val="00A43491"/>
    <w:rsid w:val="00A447C7"/>
    <w:rsid w:val="00A469F5"/>
    <w:rsid w:val="00A51B2F"/>
    <w:rsid w:val="00A51F6D"/>
    <w:rsid w:val="00A52404"/>
    <w:rsid w:val="00A53C27"/>
    <w:rsid w:val="00A5430D"/>
    <w:rsid w:val="00A57C80"/>
    <w:rsid w:val="00A676C5"/>
    <w:rsid w:val="00A7033E"/>
    <w:rsid w:val="00A70639"/>
    <w:rsid w:val="00A72111"/>
    <w:rsid w:val="00A7361D"/>
    <w:rsid w:val="00A771BD"/>
    <w:rsid w:val="00A774DF"/>
    <w:rsid w:val="00A77F42"/>
    <w:rsid w:val="00A80AD8"/>
    <w:rsid w:val="00A83340"/>
    <w:rsid w:val="00A8345A"/>
    <w:rsid w:val="00A847D9"/>
    <w:rsid w:val="00A84824"/>
    <w:rsid w:val="00A85791"/>
    <w:rsid w:val="00A86185"/>
    <w:rsid w:val="00A86D7F"/>
    <w:rsid w:val="00A93C91"/>
    <w:rsid w:val="00A95647"/>
    <w:rsid w:val="00AA19F5"/>
    <w:rsid w:val="00AA4895"/>
    <w:rsid w:val="00AA4E5F"/>
    <w:rsid w:val="00AA6216"/>
    <w:rsid w:val="00AB0B59"/>
    <w:rsid w:val="00AB22AA"/>
    <w:rsid w:val="00AC465C"/>
    <w:rsid w:val="00AC4F54"/>
    <w:rsid w:val="00AC67C0"/>
    <w:rsid w:val="00AC792C"/>
    <w:rsid w:val="00AD019A"/>
    <w:rsid w:val="00AD35EE"/>
    <w:rsid w:val="00AD36AA"/>
    <w:rsid w:val="00AD4320"/>
    <w:rsid w:val="00AD487C"/>
    <w:rsid w:val="00AD553A"/>
    <w:rsid w:val="00AE446B"/>
    <w:rsid w:val="00AE5832"/>
    <w:rsid w:val="00AE712A"/>
    <w:rsid w:val="00AE74FF"/>
    <w:rsid w:val="00AE7E60"/>
    <w:rsid w:val="00AF02C0"/>
    <w:rsid w:val="00AF04EA"/>
    <w:rsid w:val="00AF0D3C"/>
    <w:rsid w:val="00AF64FB"/>
    <w:rsid w:val="00B001AB"/>
    <w:rsid w:val="00B036A3"/>
    <w:rsid w:val="00B04290"/>
    <w:rsid w:val="00B0524A"/>
    <w:rsid w:val="00B06C86"/>
    <w:rsid w:val="00B11B1F"/>
    <w:rsid w:val="00B13CE2"/>
    <w:rsid w:val="00B13E3B"/>
    <w:rsid w:val="00B143C6"/>
    <w:rsid w:val="00B151BB"/>
    <w:rsid w:val="00B157C1"/>
    <w:rsid w:val="00B22118"/>
    <w:rsid w:val="00B22393"/>
    <w:rsid w:val="00B23411"/>
    <w:rsid w:val="00B25992"/>
    <w:rsid w:val="00B25B03"/>
    <w:rsid w:val="00B25C13"/>
    <w:rsid w:val="00B308F7"/>
    <w:rsid w:val="00B31356"/>
    <w:rsid w:val="00B33B0D"/>
    <w:rsid w:val="00B36448"/>
    <w:rsid w:val="00B3753A"/>
    <w:rsid w:val="00B41947"/>
    <w:rsid w:val="00B457D6"/>
    <w:rsid w:val="00B51388"/>
    <w:rsid w:val="00B515AD"/>
    <w:rsid w:val="00B56530"/>
    <w:rsid w:val="00B611AF"/>
    <w:rsid w:val="00B66B12"/>
    <w:rsid w:val="00B7051E"/>
    <w:rsid w:val="00B724B7"/>
    <w:rsid w:val="00B7785A"/>
    <w:rsid w:val="00B77A29"/>
    <w:rsid w:val="00B80D1F"/>
    <w:rsid w:val="00B81719"/>
    <w:rsid w:val="00B833A7"/>
    <w:rsid w:val="00B83FC2"/>
    <w:rsid w:val="00B84436"/>
    <w:rsid w:val="00B85EC9"/>
    <w:rsid w:val="00B8693D"/>
    <w:rsid w:val="00B87857"/>
    <w:rsid w:val="00B942E6"/>
    <w:rsid w:val="00BA118D"/>
    <w:rsid w:val="00BA207E"/>
    <w:rsid w:val="00BB02E8"/>
    <w:rsid w:val="00BB1C86"/>
    <w:rsid w:val="00BB7B5A"/>
    <w:rsid w:val="00BD12A3"/>
    <w:rsid w:val="00BD1D00"/>
    <w:rsid w:val="00BD541A"/>
    <w:rsid w:val="00BD55AF"/>
    <w:rsid w:val="00BE06F4"/>
    <w:rsid w:val="00BE62E3"/>
    <w:rsid w:val="00BF0739"/>
    <w:rsid w:val="00BF319C"/>
    <w:rsid w:val="00BF34D9"/>
    <w:rsid w:val="00BF399A"/>
    <w:rsid w:val="00C01070"/>
    <w:rsid w:val="00C03E63"/>
    <w:rsid w:val="00C0517E"/>
    <w:rsid w:val="00C055EE"/>
    <w:rsid w:val="00C05E2A"/>
    <w:rsid w:val="00C13D74"/>
    <w:rsid w:val="00C14D5D"/>
    <w:rsid w:val="00C15C31"/>
    <w:rsid w:val="00C215AE"/>
    <w:rsid w:val="00C23DC4"/>
    <w:rsid w:val="00C23FCD"/>
    <w:rsid w:val="00C26255"/>
    <w:rsid w:val="00C278E2"/>
    <w:rsid w:val="00C27FE1"/>
    <w:rsid w:val="00C30560"/>
    <w:rsid w:val="00C324FD"/>
    <w:rsid w:val="00C33142"/>
    <w:rsid w:val="00C365A7"/>
    <w:rsid w:val="00C36AD8"/>
    <w:rsid w:val="00C3763F"/>
    <w:rsid w:val="00C37FC0"/>
    <w:rsid w:val="00C416CF"/>
    <w:rsid w:val="00C418C7"/>
    <w:rsid w:val="00C4276B"/>
    <w:rsid w:val="00C43A02"/>
    <w:rsid w:val="00C51B5D"/>
    <w:rsid w:val="00C53B2B"/>
    <w:rsid w:val="00C54E4D"/>
    <w:rsid w:val="00C616F6"/>
    <w:rsid w:val="00C63D25"/>
    <w:rsid w:val="00C64A33"/>
    <w:rsid w:val="00C7080D"/>
    <w:rsid w:val="00C70F91"/>
    <w:rsid w:val="00C7395F"/>
    <w:rsid w:val="00C74FC8"/>
    <w:rsid w:val="00C80950"/>
    <w:rsid w:val="00C8488D"/>
    <w:rsid w:val="00C85002"/>
    <w:rsid w:val="00C90566"/>
    <w:rsid w:val="00C90BEC"/>
    <w:rsid w:val="00C91EBF"/>
    <w:rsid w:val="00C92C5E"/>
    <w:rsid w:val="00C95352"/>
    <w:rsid w:val="00CA3928"/>
    <w:rsid w:val="00CB1A8A"/>
    <w:rsid w:val="00CB2833"/>
    <w:rsid w:val="00CB29B0"/>
    <w:rsid w:val="00CB3B68"/>
    <w:rsid w:val="00CB5782"/>
    <w:rsid w:val="00CB76A0"/>
    <w:rsid w:val="00CC4917"/>
    <w:rsid w:val="00CD416A"/>
    <w:rsid w:val="00CE17B9"/>
    <w:rsid w:val="00CE589A"/>
    <w:rsid w:val="00CE58EC"/>
    <w:rsid w:val="00CE6819"/>
    <w:rsid w:val="00CE7544"/>
    <w:rsid w:val="00CF10E1"/>
    <w:rsid w:val="00CF4B9C"/>
    <w:rsid w:val="00D02AB7"/>
    <w:rsid w:val="00D03D58"/>
    <w:rsid w:val="00D04FF3"/>
    <w:rsid w:val="00D06D94"/>
    <w:rsid w:val="00D10009"/>
    <w:rsid w:val="00D1144D"/>
    <w:rsid w:val="00D122F7"/>
    <w:rsid w:val="00D17757"/>
    <w:rsid w:val="00D17B8F"/>
    <w:rsid w:val="00D21625"/>
    <w:rsid w:val="00D27FFD"/>
    <w:rsid w:val="00D30F43"/>
    <w:rsid w:val="00D312E9"/>
    <w:rsid w:val="00D346D8"/>
    <w:rsid w:val="00D34F1C"/>
    <w:rsid w:val="00D37747"/>
    <w:rsid w:val="00D40061"/>
    <w:rsid w:val="00D412E0"/>
    <w:rsid w:val="00D43647"/>
    <w:rsid w:val="00D43A88"/>
    <w:rsid w:val="00D47D1D"/>
    <w:rsid w:val="00D502A8"/>
    <w:rsid w:val="00D51DFB"/>
    <w:rsid w:val="00D55258"/>
    <w:rsid w:val="00D55B56"/>
    <w:rsid w:val="00D56618"/>
    <w:rsid w:val="00D57E3F"/>
    <w:rsid w:val="00D668BF"/>
    <w:rsid w:val="00D70C70"/>
    <w:rsid w:val="00D71825"/>
    <w:rsid w:val="00D7382E"/>
    <w:rsid w:val="00D73B1F"/>
    <w:rsid w:val="00D74B30"/>
    <w:rsid w:val="00D813A3"/>
    <w:rsid w:val="00D83D51"/>
    <w:rsid w:val="00D840BE"/>
    <w:rsid w:val="00D85853"/>
    <w:rsid w:val="00D87DA7"/>
    <w:rsid w:val="00D90D16"/>
    <w:rsid w:val="00D95EFF"/>
    <w:rsid w:val="00DA3B74"/>
    <w:rsid w:val="00DA4980"/>
    <w:rsid w:val="00DA6A0F"/>
    <w:rsid w:val="00DA7B67"/>
    <w:rsid w:val="00DB04C6"/>
    <w:rsid w:val="00DB1AD0"/>
    <w:rsid w:val="00DB514F"/>
    <w:rsid w:val="00DC297B"/>
    <w:rsid w:val="00DC2FAD"/>
    <w:rsid w:val="00DC784D"/>
    <w:rsid w:val="00DD183C"/>
    <w:rsid w:val="00DD2F72"/>
    <w:rsid w:val="00DD6173"/>
    <w:rsid w:val="00DE2AF1"/>
    <w:rsid w:val="00DE2BB8"/>
    <w:rsid w:val="00DE3309"/>
    <w:rsid w:val="00DE39A9"/>
    <w:rsid w:val="00DE71B7"/>
    <w:rsid w:val="00DF1C99"/>
    <w:rsid w:val="00DF2A8C"/>
    <w:rsid w:val="00DF456C"/>
    <w:rsid w:val="00E01FCB"/>
    <w:rsid w:val="00E033A8"/>
    <w:rsid w:val="00E03E34"/>
    <w:rsid w:val="00E03F70"/>
    <w:rsid w:val="00E11605"/>
    <w:rsid w:val="00E11E5B"/>
    <w:rsid w:val="00E153AA"/>
    <w:rsid w:val="00E17E15"/>
    <w:rsid w:val="00E218CB"/>
    <w:rsid w:val="00E21B6B"/>
    <w:rsid w:val="00E2282A"/>
    <w:rsid w:val="00E237AC"/>
    <w:rsid w:val="00E2402C"/>
    <w:rsid w:val="00E270EA"/>
    <w:rsid w:val="00E30532"/>
    <w:rsid w:val="00E30AAE"/>
    <w:rsid w:val="00E32331"/>
    <w:rsid w:val="00E3259D"/>
    <w:rsid w:val="00E32AF3"/>
    <w:rsid w:val="00E33000"/>
    <w:rsid w:val="00E3686F"/>
    <w:rsid w:val="00E3737F"/>
    <w:rsid w:val="00E3749E"/>
    <w:rsid w:val="00E40125"/>
    <w:rsid w:val="00E40A9C"/>
    <w:rsid w:val="00E42306"/>
    <w:rsid w:val="00E45D07"/>
    <w:rsid w:val="00E50398"/>
    <w:rsid w:val="00E50B24"/>
    <w:rsid w:val="00E51887"/>
    <w:rsid w:val="00E51E0B"/>
    <w:rsid w:val="00E56797"/>
    <w:rsid w:val="00E63243"/>
    <w:rsid w:val="00E65084"/>
    <w:rsid w:val="00E6628B"/>
    <w:rsid w:val="00E7041C"/>
    <w:rsid w:val="00E71509"/>
    <w:rsid w:val="00E71D79"/>
    <w:rsid w:val="00E73036"/>
    <w:rsid w:val="00E73571"/>
    <w:rsid w:val="00E74124"/>
    <w:rsid w:val="00E759E2"/>
    <w:rsid w:val="00E75A1A"/>
    <w:rsid w:val="00E7755C"/>
    <w:rsid w:val="00E82E0F"/>
    <w:rsid w:val="00E86C1A"/>
    <w:rsid w:val="00E93044"/>
    <w:rsid w:val="00E93685"/>
    <w:rsid w:val="00E953F7"/>
    <w:rsid w:val="00E95D39"/>
    <w:rsid w:val="00E9725A"/>
    <w:rsid w:val="00EA0F55"/>
    <w:rsid w:val="00EA2CE7"/>
    <w:rsid w:val="00EA30EF"/>
    <w:rsid w:val="00EA5B4A"/>
    <w:rsid w:val="00EA71FB"/>
    <w:rsid w:val="00EA7485"/>
    <w:rsid w:val="00EB27B0"/>
    <w:rsid w:val="00EB2A87"/>
    <w:rsid w:val="00EB34E6"/>
    <w:rsid w:val="00EB42F5"/>
    <w:rsid w:val="00EB62A9"/>
    <w:rsid w:val="00EB7BD1"/>
    <w:rsid w:val="00EB7BEC"/>
    <w:rsid w:val="00EC0E9A"/>
    <w:rsid w:val="00EC33EB"/>
    <w:rsid w:val="00EC3D2D"/>
    <w:rsid w:val="00EC40F3"/>
    <w:rsid w:val="00EC4A4D"/>
    <w:rsid w:val="00EC4D0E"/>
    <w:rsid w:val="00EC6D36"/>
    <w:rsid w:val="00ED074D"/>
    <w:rsid w:val="00ED0FA8"/>
    <w:rsid w:val="00ED133C"/>
    <w:rsid w:val="00ED143E"/>
    <w:rsid w:val="00ED229D"/>
    <w:rsid w:val="00ED6C84"/>
    <w:rsid w:val="00EE11FA"/>
    <w:rsid w:val="00EE760B"/>
    <w:rsid w:val="00EE7BD8"/>
    <w:rsid w:val="00EF1591"/>
    <w:rsid w:val="00EF1C2A"/>
    <w:rsid w:val="00EF3121"/>
    <w:rsid w:val="00EF387E"/>
    <w:rsid w:val="00F00520"/>
    <w:rsid w:val="00F0115D"/>
    <w:rsid w:val="00F0367B"/>
    <w:rsid w:val="00F039D0"/>
    <w:rsid w:val="00F04420"/>
    <w:rsid w:val="00F05A20"/>
    <w:rsid w:val="00F07956"/>
    <w:rsid w:val="00F11A16"/>
    <w:rsid w:val="00F12DA8"/>
    <w:rsid w:val="00F1566F"/>
    <w:rsid w:val="00F16390"/>
    <w:rsid w:val="00F16914"/>
    <w:rsid w:val="00F16C8F"/>
    <w:rsid w:val="00F21410"/>
    <w:rsid w:val="00F24643"/>
    <w:rsid w:val="00F24F36"/>
    <w:rsid w:val="00F27A3B"/>
    <w:rsid w:val="00F3022C"/>
    <w:rsid w:val="00F328E3"/>
    <w:rsid w:val="00F359F9"/>
    <w:rsid w:val="00F35D31"/>
    <w:rsid w:val="00F35FC1"/>
    <w:rsid w:val="00F423D9"/>
    <w:rsid w:val="00F427C4"/>
    <w:rsid w:val="00F42B32"/>
    <w:rsid w:val="00F45709"/>
    <w:rsid w:val="00F50243"/>
    <w:rsid w:val="00F50832"/>
    <w:rsid w:val="00F53A89"/>
    <w:rsid w:val="00F54C47"/>
    <w:rsid w:val="00F56B7B"/>
    <w:rsid w:val="00F6065D"/>
    <w:rsid w:val="00F62FFC"/>
    <w:rsid w:val="00F72559"/>
    <w:rsid w:val="00F75EE0"/>
    <w:rsid w:val="00F768BB"/>
    <w:rsid w:val="00F77767"/>
    <w:rsid w:val="00F87E4B"/>
    <w:rsid w:val="00F9150A"/>
    <w:rsid w:val="00F92CD1"/>
    <w:rsid w:val="00F95F2C"/>
    <w:rsid w:val="00F95FF7"/>
    <w:rsid w:val="00FA10E1"/>
    <w:rsid w:val="00FA1470"/>
    <w:rsid w:val="00FA48A8"/>
    <w:rsid w:val="00FA4F65"/>
    <w:rsid w:val="00FA59D0"/>
    <w:rsid w:val="00FA7B13"/>
    <w:rsid w:val="00FB0749"/>
    <w:rsid w:val="00FB0796"/>
    <w:rsid w:val="00FB0BF7"/>
    <w:rsid w:val="00FB11F0"/>
    <w:rsid w:val="00FB23B1"/>
    <w:rsid w:val="00FB4518"/>
    <w:rsid w:val="00FB4CC2"/>
    <w:rsid w:val="00FB70FE"/>
    <w:rsid w:val="00FC1DE4"/>
    <w:rsid w:val="00FC2914"/>
    <w:rsid w:val="00FC3C83"/>
    <w:rsid w:val="00FC42BA"/>
    <w:rsid w:val="00FC44E0"/>
    <w:rsid w:val="00FC4B68"/>
    <w:rsid w:val="00FC6D59"/>
    <w:rsid w:val="00FD5A7B"/>
    <w:rsid w:val="00FE04C0"/>
    <w:rsid w:val="00FE2A42"/>
    <w:rsid w:val="00FE55D0"/>
    <w:rsid w:val="00FF05EB"/>
    <w:rsid w:val="00FF26B8"/>
    <w:rsid w:val="00FF4E06"/>
    <w:rsid w:val="00FF5D19"/>
    <w:rsid w:val="00FF6C39"/>
    <w:rsid w:val="00FF6E33"/>
    <w:rsid w:val="00FF78D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47DA"/>
  <w15:docId w15:val="{F1466E12-AFDA-4321-9E34-041DEC5D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7C2B"/>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257C2B"/>
    <w:pPr>
      <w:keepNext/>
      <w:jc w:val="center"/>
      <w:outlineLvl w:val="0"/>
    </w:pPr>
    <w:rPr>
      <w:rFonts w:ascii="Arial" w:hAnsi="Arial"/>
      <w:b/>
      <w:szCs w:val="20"/>
    </w:rPr>
  </w:style>
  <w:style w:type="paragraph" w:styleId="Nadpis4">
    <w:name w:val="heading 4"/>
    <w:basedOn w:val="Normln"/>
    <w:next w:val="Normln"/>
    <w:link w:val="Nadpis4Char"/>
    <w:uiPriority w:val="99"/>
    <w:qFormat/>
    <w:rsid w:val="00F87E4B"/>
    <w:pPr>
      <w:keepNext/>
      <w:spacing w:before="240" w:after="60"/>
      <w:outlineLvl w:val="3"/>
    </w:pPr>
    <w:rPr>
      <w:rFonts w:eastAsia="Times New Roman"/>
      <w:b/>
      <w:bCs/>
      <w:sz w:val="28"/>
      <w:szCs w:val="28"/>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7C2B"/>
    <w:rPr>
      <w:rFonts w:ascii="Arial" w:eastAsia="Calibri" w:hAnsi="Arial" w:cs="Times New Roman"/>
      <w:b/>
      <w:sz w:val="24"/>
      <w:szCs w:val="20"/>
      <w:lang w:eastAsia="cs-CZ"/>
    </w:rPr>
  </w:style>
  <w:style w:type="paragraph" w:styleId="Nzev">
    <w:name w:val="Title"/>
    <w:basedOn w:val="Normln"/>
    <w:link w:val="NzevChar"/>
    <w:qFormat/>
    <w:rsid w:val="00257C2B"/>
    <w:pPr>
      <w:jc w:val="center"/>
    </w:pPr>
    <w:rPr>
      <w:rFonts w:ascii="Arial" w:hAnsi="Arial"/>
      <w:b/>
      <w:szCs w:val="20"/>
    </w:rPr>
  </w:style>
  <w:style w:type="character" w:customStyle="1" w:styleId="NzevChar">
    <w:name w:val="Název Char"/>
    <w:basedOn w:val="Standardnpsmoodstavce"/>
    <w:link w:val="Nzev"/>
    <w:rsid w:val="00257C2B"/>
    <w:rPr>
      <w:rFonts w:ascii="Arial" w:eastAsia="Calibri" w:hAnsi="Arial" w:cs="Times New Roman"/>
      <w:b/>
      <w:sz w:val="24"/>
      <w:szCs w:val="20"/>
      <w:lang w:eastAsia="cs-CZ"/>
    </w:rPr>
  </w:style>
  <w:style w:type="paragraph" w:styleId="Zkladntext">
    <w:name w:val="Body Text"/>
    <w:basedOn w:val="Normln"/>
    <w:link w:val="ZkladntextChar"/>
    <w:rsid w:val="00257C2B"/>
    <w:rPr>
      <w:snapToGrid w:val="0"/>
      <w:color w:val="000000"/>
      <w:sz w:val="20"/>
      <w:szCs w:val="20"/>
    </w:rPr>
  </w:style>
  <w:style w:type="character" w:customStyle="1" w:styleId="ZkladntextChar">
    <w:name w:val="Základní text Char"/>
    <w:basedOn w:val="Standardnpsmoodstavce"/>
    <w:link w:val="Zkladntext"/>
    <w:rsid w:val="00257C2B"/>
    <w:rPr>
      <w:rFonts w:ascii="Times New Roman" w:eastAsia="Calibri" w:hAnsi="Times New Roman" w:cs="Times New Roman"/>
      <w:snapToGrid w:val="0"/>
      <w:color w:val="000000"/>
      <w:sz w:val="20"/>
      <w:szCs w:val="20"/>
      <w:lang w:eastAsia="cs-CZ"/>
    </w:rPr>
  </w:style>
  <w:style w:type="paragraph" w:styleId="Zkladntextodsazen2">
    <w:name w:val="Body Text Indent 2"/>
    <w:basedOn w:val="Normln"/>
    <w:link w:val="Zkladntextodsazen2Char"/>
    <w:rsid w:val="00257C2B"/>
    <w:pPr>
      <w:ind w:left="708"/>
    </w:pPr>
    <w:rPr>
      <w:rFonts w:ascii="Arial" w:hAnsi="Arial"/>
      <w:szCs w:val="20"/>
    </w:rPr>
  </w:style>
  <w:style w:type="character" w:customStyle="1" w:styleId="Zkladntextodsazen2Char">
    <w:name w:val="Základní text odsazený 2 Char"/>
    <w:basedOn w:val="Standardnpsmoodstavce"/>
    <w:link w:val="Zkladntextodsazen2"/>
    <w:rsid w:val="00257C2B"/>
    <w:rPr>
      <w:rFonts w:ascii="Arial" w:eastAsia="Calibri" w:hAnsi="Arial" w:cs="Times New Roman"/>
      <w:sz w:val="24"/>
      <w:szCs w:val="20"/>
      <w:lang w:eastAsia="cs-CZ"/>
    </w:rPr>
  </w:style>
  <w:style w:type="paragraph" w:styleId="Zpat">
    <w:name w:val="footer"/>
    <w:basedOn w:val="Normln"/>
    <w:link w:val="ZpatChar"/>
    <w:rsid w:val="00257C2B"/>
    <w:pPr>
      <w:tabs>
        <w:tab w:val="center" w:pos="4536"/>
        <w:tab w:val="right" w:pos="9072"/>
      </w:tabs>
    </w:pPr>
    <w:rPr>
      <w:sz w:val="20"/>
      <w:szCs w:val="20"/>
    </w:rPr>
  </w:style>
  <w:style w:type="character" w:customStyle="1" w:styleId="ZpatChar">
    <w:name w:val="Zápatí Char"/>
    <w:basedOn w:val="Standardnpsmoodstavce"/>
    <w:link w:val="Zpat"/>
    <w:rsid w:val="00257C2B"/>
    <w:rPr>
      <w:rFonts w:ascii="Times New Roman" w:eastAsia="Calibri" w:hAnsi="Times New Roman" w:cs="Times New Roman"/>
      <w:sz w:val="20"/>
      <w:szCs w:val="20"/>
      <w:lang w:eastAsia="cs-CZ"/>
    </w:rPr>
  </w:style>
  <w:style w:type="paragraph" w:customStyle="1" w:styleId="Normln0">
    <w:name w:val="Normální~"/>
    <w:basedOn w:val="Normln"/>
    <w:rsid w:val="00257C2B"/>
    <w:pPr>
      <w:widowControl w:val="0"/>
    </w:pPr>
    <w:rPr>
      <w:noProof/>
      <w:szCs w:val="20"/>
    </w:rPr>
  </w:style>
  <w:style w:type="character" w:styleId="slostrnky">
    <w:name w:val="page number"/>
    <w:rsid w:val="00257C2B"/>
    <w:rPr>
      <w:rFonts w:cs="Times New Roman"/>
    </w:rPr>
  </w:style>
  <w:style w:type="paragraph" w:styleId="Textkomente">
    <w:name w:val="annotation text"/>
    <w:basedOn w:val="Normln"/>
    <w:link w:val="TextkomenteChar"/>
    <w:uiPriority w:val="99"/>
    <w:rsid w:val="00257C2B"/>
    <w:rPr>
      <w:sz w:val="20"/>
      <w:szCs w:val="20"/>
    </w:rPr>
  </w:style>
  <w:style w:type="character" w:customStyle="1" w:styleId="TextkomenteChar">
    <w:name w:val="Text komentáře Char"/>
    <w:basedOn w:val="Standardnpsmoodstavce"/>
    <w:link w:val="Textkomente"/>
    <w:uiPriority w:val="99"/>
    <w:rsid w:val="00257C2B"/>
    <w:rPr>
      <w:rFonts w:ascii="Times New Roman" w:eastAsia="Calibri" w:hAnsi="Times New Roman" w:cs="Times New Roman"/>
      <w:sz w:val="20"/>
      <w:szCs w:val="20"/>
      <w:lang w:eastAsia="cs-CZ"/>
    </w:rPr>
  </w:style>
  <w:style w:type="paragraph" w:customStyle="1" w:styleId="normln1">
    <w:name w:val="normální"/>
    <w:basedOn w:val="Normln"/>
    <w:rsid w:val="00257C2B"/>
    <w:pPr>
      <w:jc w:val="both"/>
    </w:pPr>
    <w:rPr>
      <w:rFonts w:ascii="Arial" w:hAnsi="Arial"/>
      <w:szCs w:val="20"/>
    </w:rPr>
  </w:style>
  <w:style w:type="paragraph" w:customStyle="1" w:styleId="Smlouva">
    <w:name w:val="Smlouva"/>
    <w:rsid w:val="00257C2B"/>
    <w:pPr>
      <w:widowControl w:val="0"/>
      <w:spacing w:after="120" w:line="240" w:lineRule="auto"/>
      <w:jc w:val="center"/>
    </w:pPr>
    <w:rPr>
      <w:rFonts w:ascii="Times New Roman" w:eastAsia="Calibri" w:hAnsi="Times New Roman" w:cs="Times New Roman"/>
      <w:b/>
      <w:color w:val="FF0000"/>
      <w:sz w:val="36"/>
      <w:szCs w:val="20"/>
      <w:lang w:eastAsia="cs-CZ"/>
    </w:rPr>
  </w:style>
  <w:style w:type="paragraph" w:customStyle="1" w:styleId="Bodsmlouvy-21">
    <w:name w:val="Bod smlouvy - 2.1"/>
    <w:rsid w:val="00257C2B"/>
    <w:pPr>
      <w:numPr>
        <w:ilvl w:val="1"/>
        <w:numId w:val="3"/>
      </w:numPr>
      <w:spacing w:after="0" w:line="240" w:lineRule="auto"/>
      <w:jc w:val="both"/>
      <w:outlineLvl w:val="1"/>
    </w:pPr>
    <w:rPr>
      <w:rFonts w:ascii="Times New Roman" w:eastAsia="Calibri" w:hAnsi="Times New Roman" w:cs="Times New Roman"/>
      <w:color w:val="000000"/>
      <w:szCs w:val="20"/>
      <w:lang w:eastAsia="cs-CZ"/>
    </w:rPr>
  </w:style>
  <w:style w:type="paragraph" w:customStyle="1" w:styleId="lnek">
    <w:name w:val="Článek"/>
    <w:basedOn w:val="Normln"/>
    <w:next w:val="Bodsmlouvy-21"/>
    <w:rsid w:val="00257C2B"/>
    <w:pPr>
      <w:numPr>
        <w:numId w:val="3"/>
      </w:numPr>
      <w:spacing w:before="360" w:after="360"/>
      <w:jc w:val="center"/>
    </w:pPr>
    <w:rPr>
      <w:b/>
      <w:color w:val="0000FF"/>
      <w:sz w:val="28"/>
      <w:szCs w:val="20"/>
    </w:rPr>
  </w:style>
  <w:style w:type="paragraph" w:customStyle="1" w:styleId="Bodsmlouvy-211">
    <w:name w:val="Bod smlouvy - 2.1.1"/>
    <w:basedOn w:val="Bodsmlouvy-21"/>
    <w:rsid w:val="00257C2B"/>
    <w:pPr>
      <w:numPr>
        <w:ilvl w:val="2"/>
      </w:numPr>
      <w:tabs>
        <w:tab w:val="left" w:pos="1134"/>
        <w:tab w:val="right" w:pos="9356"/>
      </w:tabs>
      <w:spacing w:after="60"/>
      <w:outlineLvl w:val="2"/>
    </w:pPr>
  </w:style>
  <w:style w:type="paragraph" w:customStyle="1" w:styleId="StyllnekPed30b">
    <w:name w:val="Styl Článek + Před:  30 b."/>
    <w:basedOn w:val="lnek"/>
    <w:rsid w:val="00257C2B"/>
    <w:pPr>
      <w:spacing w:before="600"/>
    </w:pPr>
    <w:rPr>
      <w:bCs/>
    </w:rPr>
  </w:style>
  <w:style w:type="paragraph" w:styleId="Textbubliny">
    <w:name w:val="Balloon Text"/>
    <w:basedOn w:val="Normln"/>
    <w:link w:val="TextbublinyChar"/>
    <w:semiHidden/>
    <w:rsid w:val="00257C2B"/>
    <w:rPr>
      <w:rFonts w:ascii="Tahoma" w:hAnsi="Tahoma"/>
      <w:sz w:val="16"/>
      <w:szCs w:val="20"/>
    </w:rPr>
  </w:style>
  <w:style w:type="character" w:customStyle="1" w:styleId="TextbublinyChar">
    <w:name w:val="Text bubliny Char"/>
    <w:basedOn w:val="Standardnpsmoodstavce"/>
    <w:link w:val="Textbubliny"/>
    <w:semiHidden/>
    <w:rsid w:val="00257C2B"/>
    <w:rPr>
      <w:rFonts w:ascii="Tahoma" w:eastAsia="Calibri" w:hAnsi="Tahoma" w:cs="Times New Roman"/>
      <w:sz w:val="16"/>
      <w:szCs w:val="2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257C2B"/>
    <w:pPr>
      <w:ind w:left="708"/>
    </w:pPr>
  </w:style>
  <w:style w:type="character" w:styleId="Hypertextovodkaz">
    <w:name w:val="Hyperlink"/>
    <w:rsid w:val="00257C2B"/>
    <w:rPr>
      <w:color w:val="0000FF"/>
      <w:u w:val="single"/>
    </w:rPr>
  </w:style>
  <w:style w:type="character" w:styleId="Odkaznakoment">
    <w:name w:val="annotation reference"/>
    <w:basedOn w:val="Standardnpsmoodstavce"/>
    <w:uiPriority w:val="99"/>
    <w:unhideWhenUsed/>
    <w:rsid w:val="00257C2B"/>
    <w:rPr>
      <w:sz w:val="16"/>
      <w:szCs w:val="16"/>
    </w:rPr>
  </w:style>
  <w:style w:type="paragraph" w:styleId="Pedmtkomente">
    <w:name w:val="annotation subject"/>
    <w:basedOn w:val="Textkomente"/>
    <w:next w:val="Textkomente"/>
    <w:link w:val="PedmtkomenteChar"/>
    <w:uiPriority w:val="99"/>
    <w:semiHidden/>
    <w:unhideWhenUsed/>
    <w:rsid w:val="00257C2B"/>
    <w:rPr>
      <w:b/>
      <w:bCs/>
    </w:rPr>
  </w:style>
  <w:style w:type="character" w:customStyle="1" w:styleId="PedmtkomenteChar">
    <w:name w:val="Předmět komentáře Char"/>
    <w:basedOn w:val="TextkomenteChar"/>
    <w:link w:val="Pedmtkomente"/>
    <w:uiPriority w:val="99"/>
    <w:semiHidden/>
    <w:rsid w:val="00257C2B"/>
    <w:rPr>
      <w:rFonts w:ascii="Times New Roman" w:eastAsia="Calibri" w:hAnsi="Times New Roman" w:cs="Times New Roman"/>
      <w:b/>
      <w:bCs/>
      <w:sz w:val="20"/>
      <w:szCs w:val="20"/>
      <w:lang w:eastAsia="cs-CZ"/>
    </w:rPr>
  </w:style>
  <w:style w:type="paragraph" w:styleId="Zhlav">
    <w:name w:val="header"/>
    <w:aliases w:val="ho,header odd,first,heading one,Odd Header,h"/>
    <w:basedOn w:val="Normln"/>
    <w:link w:val="ZhlavChar"/>
    <w:unhideWhenUsed/>
    <w:rsid w:val="00257C2B"/>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rsid w:val="00257C2B"/>
    <w:rPr>
      <w:rFonts w:ascii="Times New Roman" w:eastAsia="Calibri" w:hAnsi="Times New Roman" w:cs="Times New Roman"/>
      <w:sz w:val="24"/>
      <w:szCs w:val="24"/>
      <w:lang w:eastAsia="cs-CZ"/>
    </w:rPr>
  </w:style>
  <w:style w:type="character" w:styleId="Sledovanodkaz">
    <w:name w:val="FollowedHyperlink"/>
    <w:basedOn w:val="Standardnpsmoodstavce"/>
    <w:uiPriority w:val="99"/>
    <w:semiHidden/>
    <w:unhideWhenUsed/>
    <w:rsid w:val="00257C2B"/>
    <w:rPr>
      <w:color w:val="954F72" w:themeColor="followedHyperlink"/>
      <w:u w:val="single"/>
    </w:rPr>
  </w:style>
  <w:style w:type="paragraph" w:styleId="Zkladntextodsazen3">
    <w:name w:val="Body Text Indent 3"/>
    <w:basedOn w:val="Normln"/>
    <w:link w:val="Zkladntextodsazen3Char"/>
    <w:uiPriority w:val="99"/>
    <w:unhideWhenUsed/>
    <w:rsid w:val="00257C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7C2B"/>
    <w:rPr>
      <w:rFonts w:ascii="Times New Roman" w:eastAsia="Calibri" w:hAnsi="Times New Roman" w:cs="Times New Roman"/>
      <w:sz w:val="16"/>
      <w:szCs w:val="16"/>
      <w:lang w:eastAsia="cs-CZ"/>
    </w:rPr>
  </w:style>
  <w:style w:type="paragraph" w:customStyle="1" w:styleId="BodyText21">
    <w:name w:val="Body Text 21"/>
    <w:basedOn w:val="Normln"/>
    <w:rsid w:val="00257C2B"/>
    <w:pPr>
      <w:widowControl w:val="0"/>
      <w:suppressAutoHyphens/>
      <w:autoSpaceDN w:val="0"/>
      <w:jc w:val="both"/>
      <w:textAlignment w:val="baseline"/>
    </w:pPr>
    <w:rPr>
      <w:rFonts w:eastAsia="Times New Roman"/>
      <w:kern w:val="3"/>
      <w:sz w:val="22"/>
      <w:szCs w:val="20"/>
      <w:lang w:eastAsia="zh-CN"/>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57C2B"/>
    <w:rPr>
      <w:rFonts w:ascii="Times New Roman" w:eastAsia="Calibri" w:hAnsi="Times New Roman" w:cs="Times New Roman"/>
      <w:sz w:val="24"/>
      <w:szCs w:val="24"/>
      <w:lang w:eastAsia="cs-CZ"/>
    </w:rPr>
  </w:style>
  <w:style w:type="paragraph" w:customStyle="1" w:styleId="Standard">
    <w:name w:val="Standard"/>
    <w:rsid w:val="00257C2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Zkladntext2">
    <w:name w:val="Body Text 2"/>
    <w:basedOn w:val="Normln"/>
    <w:link w:val="Zkladntext2Char"/>
    <w:uiPriority w:val="99"/>
    <w:semiHidden/>
    <w:unhideWhenUsed/>
    <w:rsid w:val="00257C2B"/>
    <w:pPr>
      <w:spacing w:after="120" w:line="480" w:lineRule="auto"/>
    </w:pPr>
  </w:style>
  <w:style w:type="character" w:customStyle="1" w:styleId="Zkladntext2Char">
    <w:name w:val="Základní text 2 Char"/>
    <w:basedOn w:val="Standardnpsmoodstavce"/>
    <w:link w:val="Zkladntext2"/>
    <w:uiPriority w:val="99"/>
    <w:semiHidden/>
    <w:rsid w:val="00257C2B"/>
    <w:rPr>
      <w:rFonts w:ascii="Times New Roman" w:eastAsia="Calibri" w:hAnsi="Times New Roman" w:cs="Times New Roman"/>
      <w:sz w:val="24"/>
      <w:szCs w:val="24"/>
      <w:lang w:eastAsia="cs-CZ"/>
    </w:rPr>
  </w:style>
  <w:style w:type="paragraph" w:styleId="Revize">
    <w:name w:val="Revision"/>
    <w:hidden/>
    <w:uiPriority w:val="99"/>
    <w:semiHidden/>
    <w:rsid w:val="004655F0"/>
    <w:pPr>
      <w:spacing w:after="0" w:line="240" w:lineRule="auto"/>
    </w:pPr>
    <w:rPr>
      <w:rFonts w:ascii="Times New Roman" w:eastAsia="Calibri" w:hAnsi="Times New Roman" w:cs="Times New Roman"/>
      <w:sz w:val="24"/>
      <w:szCs w:val="24"/>
      <w:lang w:eastAsia="cs-CZ"/>
    </w:rPr>
  </w:style>
  <w:style w:type="character" w:customStyle="1" w:styleId="tsubjname">
    <w:name w:val="tsubjname"/>
    <w:rsid w:val="007E3F07"/>
  </w:style>
  <w:style w:type="paragraph" w:customStyle="1" w:styleId="Default">
    <w:name w:val="Default"/>
    <w:rsid w:val="0050238F"/>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A-kapitola">
    <w:name w:val="A-kapitola"/>
    <w:basedOn w:val="Normln"/>
    <w:next w:val="Normln"/>
    <w:uiPriority w:val="99"/>
    <w:rsid w:val="0091291D"/>
    <w:pPr>
      <w:keepNext/>
      <w:numPr>
        <w:ilvl w:val="1"/>
        <w:numId w:val="30"/>
      </w:numPr>
      <w:spacing w:before="120" w:line="360" w:lineRule="auto"/>
      <w:outlineLvl w:val="1"/>
    </w:pPr>
    <w:rPr>
      <w:rFonts w:ascii="Arial" w:eastAsia="Times New Roman" w:hAnsi="Arial"/>
      <w:b/>
      <w:sz w:val="26"/>
    </w:rPr>
  </w:style>
  <w:style w:type="character" w:customStyle="1" w:styleId="nowrap">
    <w:name w:val="nowrap"/>
    <w:basedOn w:val="Standardnpsmoodstavce"/>
    <w:rsid w:val="007B01A9"/>
  </w:style>
  <w:style w:type="paragraph" w:styleId="Prosttext">
    <w:name w:val="Plain Text"/>
    <w:basedOn w:val="Normln"/>
    <w:link w:val="ProsttextChar"/>
    <w:uiPriority w:val="99"/>
    <w:semiHidden/>
    <w:unhideWhenUsed/>
    <w:rsid w:val="00832589"/>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832589"/>
    <w:rPr>
      <w:rFonts w:ascii="Calibri" w:hAnsi="Calibri" w:cs="Consolas"/>
      <w:szCs w:val="21"/>
    </w:rPr>
  </w:style>
  <w:style w:type="character" w:customStyle="1" w:styleId="Nadpis4Char">
    <w:name w:val="Nadpis 4 Char"/>
    <w:basedOn w:val="Standardnpsmoodstavce"/>
    <w:link w:val="Nadpis4"/>
    <w:uiPriority w:val="99"/>
    <w:rsid w:val="00F87E4B"/>
    <w:rPr>
      <w:rFonts w:ascii="Times New Roman" w:eastAsia="Times New Roman" w:hAnsi="Times New Roman" w:cs="Times New Roman"/>
      <w:b/>
      <w:b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384">
      <w:bodyDiv w:val="1"/>
      <w:marLeft w:val="0"/>
      <w:marRight w:val="0"/>
      <w:marTop w:val="0"/>
      <w:marBottom w:val="0"/>
      <w:divBdr>
        <w:top w:val="none" w:sz="0" w:space="0" w:color="auto"/>
        <w:left w:val="none" w:sz="0" w:space="0" w:color="auto"/>
        <w:bottom w:val="none" w:sz="0" w:space="0" w:color="auto"/>
        <w:right w:val="none" w:sz="0" w:space="0" w:color="auto"/>
      </w:divBdr>
    </w:div>
    <w:div w:id="225652699">
      <w:bodyDiv w:val="1"/>
      <w:marLeft w:val="0"/>
      <w:marRight w:val="0"/>
      <w:marTop w:val="0"/>
      <w:marBottom w:val="0"/>
      <w:divBdr>
        <w:top w:val="none" w:sz="0" w:space="0" w:color="auto"/>
        <w:left w:val="none" w:sz="0" w:space="0" w:color="auto"/>
        <w:bottom w:val="none" w:sz="0" w:space="0" w:color="auto"/>
        <w:right w:val="none" w:sz="0" w:space="0" w:color="auto"/>
      </w:divBdr>
    </w:div>
    <w:div w:id="248933152">
      <w:bodyDiv w:val="1"/>
      <w:marLeft w:val="0"/>
      <w:marRight w:val="0"/>
      <w:marTop w:val="0"/>
      <w:marBottom w:val="0"/>
      <w:divBdr>
        <w:top w:val="none" w:sz="0" w:space="0" w:color="auto"/>
        <w:left w:val="none" w:sz="0" w:space="0" w:color="auto"/>
        <w:bottom w:val="none" w:sz="0" w:space="0" w:color="auto"/>
        <w:right w:val="none" w:sz="0" w:space="0" w:color="auto"/>
      </w:divBdr>
    </w:div>
    <w:div w:id="358971909">
      <w:bodyDiv w:val="1"/>
      <w:marLeft w:val="0"/>
      <w:marRight w:val="0"/>
      <w:marTop w:val="0"/>
      <w:marBottom w:val="0"/>
      <w:divBdr>
        <w:top w:val="none" w:sz="0" w:space="0" w:color="auto"/>
        <w:left w:val="none" w:sz="0" w:space="0" w:color="auto"/>
        <w:bottom w:val="none" w:sz="0" w:space="0" w:color="auto"/>
        <w:right w:val="none" w:sz="0" w:space="0" w:color="auto"/>
      </w:divBdr>
    </w:div>
    <w:div w:id="413674113">
      <w:bodyDiv w:val="1"/>
      <w:marLeft w:val="0"/>
      <w:marRight w:val="0"/>
      <w:marTop w:val="0"/>
      <w:marBottom w:val="0"/>
      <w:divBdr>
        <w:top w:val="none" w:sz="0" w:space="0" w:color="auto"/>
        <w:left w:val="none" w:sz="0" w:space="0" w:color="auto"/>
        <w:bottom w:val="none" w:sz="0" w:space="0" w:color="auto"/>
        <w:right w:val="none" w:sz="0" w:space="0" w:color="auto"/>
      </w:divBdr>
    </w:div>
    <w:div w:id="440926370">
      <w:bodyDiv w:val="1"/>
      <w:marLeft w:val="0"/>
      <w:marRight w:val="0"/>
      <w:marTop w:val="0"/>
      <w:marBottom w:val="0"/>
      <w:divBdr>
        <w:top w:val="none" w:sz="0" w:space="0" w:color="auto"/>
        <w:left w:val="none" w:sz="0" w:space="0" w:color="auto"/>
        <w:bottom w:val="none" w:sz="0" w:space="0" w:color="auto"/>
        <w:right w:val="none" w:sz="0" w:space="0" w:color="auto"/>
      </w:divBdr>
    </w:div>
    <w:div w:id="568153562">
      <w:bodyDiv w:val="1"/>
      <w:marLeft w:val="0"/>
      <w:marRight w:val="0"/>
      <w:marTop w:val="0"/>
      <w:marBottom w:val="0"/>
      <w:divBdr>
        <w:top w:val="none" w:sz="0" w:space="0" w:color="auto"/>
        <w:left w:val="none" w:sz="0" w:space="0" w:color="auto"/>
        <w:bottom w:val="none" w:sz="0" w:space="0" w:color="auto"/>
        <w:right w:val="none" w:sz="0" w:space="0" w:color="auto"/>
      </w:divBdr>
    </w:div>
    <w:div w:id="727650099">
      <w:bodyDiv w:val="1"/>
      <w:marLeft w:val="0"/>
      <w:marRight w:val="0"/>
      <w:marTop w:val="0"/>
      <w:marBottom w:val="0"/>
      <w:divBdr>
        <w:top w:val="none" w:sz="0" w:space="0" w:color="auto"/>
        <w:left w:val="none" w:sz="0" w:space="0" w:color="auto"/>
        <w:bottom w:val="none" w:sz="0" w:space="0" w:color="auto"/>
        <w:right w:val="none" w:sz="0" w:space="0" w:color="auto"/>
      </w:divBdr>
    </w:div>
    <w:div w:id="963849418">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125193513">
      <w:bodyDiv w:val="1"/>
      <w:marLeft w:val="0"/>
      <w:marRight w:val="0"/>
      <w:marTop w:val="0"/>
      <w:marBottom w:val="0"/>
      <w:divBdr>
        <w:top w:val="none" w:sz="0" w:space="0" w:color="auto"/>
        <w:left w:val="none" w:sz="0" w:space="0" w:color="auto"/>
        <w:bottom w:val="none" w:sz="0" w:space="0" w:color="auto"/>
        <w:right w:val="none" w:sz="0" w:space="0" w:color="auto"/>
      </w:divBdr>
    </w:div>
    <w:div w:id="1209606241">
      <w:bodyDiv w:val="1"/>
      <w:marLeft w:val="0"/>
      <w:marRight w:val="0"/>
      <w:marTop w:val="0"/>
      <w:marBottom w:val="0"/>
      <w:divBdr>
        <w:top w:val="none" w:sz="0" w:space="0" w:color="auto"/>
        <w:left w:val="none" w:sz="0" w:space="0" w:color="auto"/>
        <w:bottom w:val="none" w:sz="0" w:space="0" w:color="auto"/>
        <w:right w:val="none" w:sz="0" w:space="0" w:color="auto"/>
      </w:divBdr>
    </w:div>
    <w:div w:id="1397363643">
      <w:bodyDiv w:val="1"/>
      <w:marLeft w:val="0"/>
      <w:marRight w:val="0"/>
      <w:marTop w:val="0"/>
      <w:marBottom w:val="0"/>
      <w:divBdr>
        <w:top w:val="none" w:sz="0" w:space="0" w:color="auto"/>
        <w:left w:val="none" w:sz="0" w:space="0" w:color="auto"/>
        <w:bottom w:val="none" w:sz="0" w:space="0" w:color="auto"/>
        <w:right w:val="none" w:sz="0" w:space="0" w:color="auto"/>
      </w:divBdr>
    </w:div>
    <w:div w:id="1484589155">
      <w:bodyDiv w:val="1"/>
      <w:marLeft w:val="0"/>
      <w:marRight w:val="0"/>
      <w:marTop w:val="0"/>
      <w:marBottom w:val="0"/>
      <w:divBdr>
        <w:top w:val="none" w:sz="0" w:space="0" w:color="auto"/>
        <w:left w:val="none" w:sz="0" w:space="0" w:color="auto"/>
        <w:bottom w:val="none" w:sz="0" w:space="0" w:color="auto"/>
        <w:right w:val="none" w:sz="0" w:space="0" w:color="auto"/>
      </w:divBdr>
    </w:div>
    <w:div w:id="1588806340">
      <w:bodyDiv w:val="1"/>
      <w:marLeft w:val="0"/>
      <w:marRight w:val="0"/>
      <w:marTop w:val="0"/>
      <w:marBottom w:val="0"/>
      <w:divBdr>
        <w:top w:val="none" w:sz="0" w:space="0" w:color="auto"/>
        <w:left w:val="none" w:sz="0" w:space="0" w:color="auto"/>
        <w:bottom w:val="none" w:sz="0" w:space="0" w:color="auto"/>
        <w:right w:val="none" w:sz="0" w:space="0" w:color="auto"/>
      </w:divBdr>
    </w:div>
    <w:div w:id="1700622017">
      <w:bodyDiv w:val="1"/>
      <w:marLeft w:val="0"/>
      <w:marRight w:val="0"/>
      <w:marTop w:val="0"/>
      <w:marBottom w:val="0"/>
      <w:divBdr>
        <w:top w:val="none" w:sz="0" w:space="0" w:color="auto"/>
        <w:left w:val="none" w:sz="0" w:space="0" w:color="auto"/>
        <w:bottom w:val="none" w:sz="0" w:space="0" w:color="auto"/>
        <w:right w:val="none" w:sz="0" w:space="0" w:color="auto"/>
      </w:divBdr>
    </w:div>
    <w:div w:id="1840585183">
      <w:bodyDiv w:val="1"/>
      <w:marLeft w:val="0"/>
      <w:marRight w:val="0"/>
      <w:marTop w:val="0"/>
      <w:marBottom w:val="0"/>
      <w:divBdr>
        <w:top w:val="none" w:sz="0" w:space="0" w:color="auto"/>
        <w:left w:val="none" w:sz="0" w:space="0" w:color="auto"/>
        <w:bottom w:val="none" w:sz="0" w:space="0" w:color="auto"/>
        <w:right w:val="none" w:sz="0" w:space="0" w:color="auto"/>
      </w:divBdr>
    </w:div>
    <w:div w:id="1926960312">
      <w:bodyDiv w:val="1"/>
      <w:marLeft w:val="0"/>
      <w:marRight w:val="0"/>
      <w:marTop w:val="0"/>
      <w:marBottom w:val="0"/>
      <w:divBdr>
        <w:top w:val="none" w:sz="0" w:space="0" w:color="auto"/>
        <w:left w:val="none" w:sz="0" w:space="0" w:color="auto"/>
        <w:bottom w:val="none" w:sz="0" w:space="0" w:color="auto"/>
        <w:right w:val="none" w:sz="0" w:space="0" w:color="auto"/>
      </w:divBdr>
    </w:div>
    <w:div w:id="1939487798">
      <w:bodyDiv w:val="1"/>
      <w:marLeft w:val="0"/>
      <w:marRight w:val="0"/>
      <w:marTop w:val="0"/>
      <w:marBottom w:val="0"/>
      <w:divBdr>
        <w:top w:val="none" w:sz="0" w:space="0" w:color="auto"/>
        <w:left w:val="none" w:sz="0" w:space="0" w:color="auto"/>
        <w:bottom w:val="none" w:sz="0" w:space="0" w:color="auto"/>
        <w:right w:val="none" w:sz="0" w:space="0" w:color="auto"/>
      </w:divBdr>
    </w:div>
    <w:div w:id="1955096426">
      <w:bodyDiv w:val="1"/>
      <w:marLeft w:val="0"/>
      <w:marRight w:val="0"/>
      <w:marTop w:val="0"/>
      <w:marBottom w:val="0"/>
      <w:divBdr>
        <w:top w:val="none" w:sz="0" w:space="0" w:color="auto"/>
        <w:left w:val="none" w:sz="0" w:space="0" w:color="auto"/>
        <w:bottom w:val="none" w:sz="0" w:space="0" w:color="auto"/>
        <w:right w:val="none" w:sz="0" w:space="0" w:color="auto"/>
      </w:divBdr>
    </w:div>
    <w:div w:id="2056997981">
      <w:bodyDiv w:val="1"/>
      <w:marLeft w:val="0"/>
      <w:marRight w:val="0"/>
      <w:marTop w:val="0"/>
      <w:marBottom w:val="0"/>
      <w:divBdr>
        <w:top w:val="none" w:sz="0" w:space="0" w:color="auto"/>
        <w:left w:val="none" w:sz="0" w:space="0" w:color="auto"/>
        <w:bottom w:val="none" w:sz="0" w:space="0" w:color="auto"/>
        <w:right w:val="none" w:sz="0" w:space="0" w:color="auto"/>
      </w:divBdr>
    </w:div>
    <w:div w:id="206559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51928-1A4E-4E6E-BA7C-7491E0BC2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10548</Words>
  <Characters>62239</Characters>
  <Application>Microsoft Office Word</Application>
  <DocSecurity>0</DocSecurity>
  <Lines>518</Lines>
  <Paragraphs>145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Jagošová</dc:creator>
  <cp:keywords/>
  <dc:description/>
  <cp:lastModifiedBy>Kroulíková Anna</cp:lastModifiedBy>
  <cp:revision>5</cp:revision>
  <cp:lastPrinted>2017-10-27T10:36:00Z</cp:lastPrinted>
  <dcterms:created xsi:type="dcterms:W3CDTF">2018-06-08T08:24:00Z</dcterms:created>
  <dcterms:modified xsi:type="dcterms:W3CDTF">2018-06-21T06:28:00Z</dcterms:modified>
</cp:coreProperties>
</file>