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AC6C8F6" w14:textId="7388C0FC" w:rsidR="00802CE7" w:rsidRPr="00034A17" w:rsidRDefault="006D166D" w:rsidP="00F86DC9">
      <w:pPr>
        <w:jc w:val="right"/>
        <w:rPr>
          <w:rFonts w:ascii="Segoe UI" w:hAnsi="Segoe UI" w:cs="Segoe UI"/>
          <w:i/>
        </w:rPr>
      </w:pPr>
      <w:r>
        <w:rPr>
          <w:rFonts w:ascii="Segoe UI" w:hAnsi="Segoe UI" w:cs="Segoe UI"/>
          <w:i/>
        </w:rPr>
        <w:t>Příloha č. 6</w:t>
      </w:r>
    </w:p>
    <w:p w14:paraId="36B5E351" w14:textId="14173E89" w:rsidR="00802CE7" w:rsidRPr="000A4570" w:rsidRDefault="00802CE7" w:rsidP="00F86DC9">
      <w:pPr>
        <w:jc w:val="center"/>
        <w:rPr>
          <w:rFonts w:ascii="Segoe UI" w:hAnsi="Segoe UI" w:cs="Segoe UI"/>
          <w:b/>
          <w:sz w:val="28"/>
          <w:szCs w:val="28"/>
        </w:rPr>
      </w:pPr>
      <w:r w:rsidRPr="000A4570">
        <w:rPr>
          <w:rFonts w:ascii="Segoe UI" w:hAnsi="Segoe UI" w:cs="Segoe UI"/>
          <w:b/>
          <w:sz w:val="28"/>
          <w:szCs w:val="28"/>
        </w:rPr>
        <w:t>ČESTNÉ PROHLÁŠENÍ K VYLOUČENÍ STŘETU ZÁJMŮ</w:t>
      </w:r>
    </w:p>
    <w:p w14:paraId="7A3A7B11" w14:textId="0098AF30" w:rsidR="00F86DC9" w:rsidRDefault="00802CE7" w:rsidP="00781D79">
      <w:pPr>
        <w:pBdr>
          <w:bottom w:val="single" w:sz="8" w:space="1" w:color="73767D"/>
        </w:pBdr>
        <w:spacing w:before="120"/>
        <w:jc w:val="both"/>
        <w:rPr>
          <w:rFonts w:ascii="Segoe UI" w:eastAsia="Calibri" w:hAnsi="Segoe UI" w:cs="Segoe UI"/>
          <w:b/>
        </w:rPr>
      </w:pPr>
      <w:r w:rsidRPr="00F7188E">
        <w:rPr>
          <w:rFonts w:ascii="Segoe UI" w:eastAsia="Calibri" w:hAnsi="Segoe UI" w:cs="Segoe UI"/>
          <w:b/>
        </w:rPr>
        <w:t>Název veřejné zakázky:</w:t>
      </w:r>
      <w:r w:rsidR="000E057C">
        <w:rPr>
          <w:rFonts w:ascii="Segoe UI" w:eastAsia="Calibri" w:hAnsi="Segoe UI" w:cs="Segoe UI"/>
          <w:b/>
        </w:rPr>
        <w:t xml:space="preserve"> </w:t>
      </w:r>
    </w:p>
    <w:p w14:paraId="7ADE6CC5" w14:textId="1E0D3133" w:rsidR="00802CE7" w:rsidRPr="000A4570" w:rsidRDefault="000E057C" w:rsidP="00F86DC9">
      <w:pPr>
        <w:pBdr>
          <w:bottom w:val="single" w:sz="8" w:space="1" w:color="73767D"/>
        </w:pBdr>
        <w:spacing w:before="120" w:after="60"/>
        <w:jc w:val="center"/>
        <w:rPr>
          <w:rFonts w:ascii="Segoe UI" w:eastAsia="Calibri" w:hAnsi="Segoe UI" w:cs="Segoe UI"/>
          <w:b/>
          <w:sz w:val="24"/>
          <w:szCs w:val="24"/>
        </w:rPr>
      </w:pPr>
      <w:r w:rsidRPr="000A4570">
        <w:rPr>
          <w:rFonts w:ascii="Segoe UI" w:eastAsia="Calibri" w:hAnsi="Segoe UI" w:cs="Segoe UI"/>
          <w:b/>
          <w:sz w:val="24"/>
          <w:szCs w:val="24"/>
        </w:rPr>
        <w:t>„</w:t>
      </w:r>
      <w:r w:rsidR="007128BE">
        <w:rPr>
          <w:rFonts w:ascii="Segoe UI" w:eastAsia="Calibri" w:hAnsi="Segoe UI" w:cs="Segoe UI"/>
          <w:b/>
          <w:sz w:val="24"/>
          <w:szCs w:val="24"/>
        </w:rPr>
        <w:t>Sběrný dvůr – Sázava - stavba</w:t>
      </w:r>
      <w:r w:rsidRPr="000A4570">
        <w:rPr>
          <w:rFonts w:ascii="Segoe UI" w:eastAsia="Calibri" w:hAnsi="Segoe UI" w:cs="Segoe UI"/>
          <w:b/>
          <w:sz w:val="24"/>
          <w:szCs w:val="24"/>
        </w:rPr>
        <w:t>“</w:t>
      </w:r>
    </w:p>
    <w:p w14:paraId="29EA0B08" w14:textId="4E73BC14" w:rsidR="00F86DC9" w:rsidRPr="00CE050B" w:rsidRDefault="006D166D" w:rsidP="006D166D">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Podlimitní veřejná zakázka na stavební práce zadávaná ve zjednodušeném podlimitním řízení podle § 53</w:t>
      </w:r>
      <w:r w:rsidR="00253657">
        <w:rPr>
          <w:rFonts w:ascii="Segoe UI" w:eastAsia="Calibri" w:hAnsi="Segoe UI" w:cs="Segoe UI"/>
          <w:sz w:val="18"/>
          <w:szCs w:val="18"/>
        </w:rPr>
        <w:t xml:space="preserve"> </w:t>
      </w:r>
      <w:r w:rsidR="00253657">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1FFB34F" w14:textId="77777777" w:rsidR="00802CE7" w:rsidRPr="00F7188E" w:rsidRDefault="00802CE7" w:rsidP="00CE7C58">
      <w:pPr>
        <w:pStyle w:val="Podtitul"/>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bookmarkStart w:id="0" w:name="_GoBack"/>
        <w:bookmarkEnd w:id="0"/>
      </w:tr>
    </w:tbl>
    <w:p w14:paraId="2BFAB3ED" w14:textId="2BD5FC39" w:rsidR="00802CE7" w:rsidRPr="00F7188E" w:rsidRDefault="00802CE7" w:rsidP="00802CE7">
      <w:pPr>
        <w:spacing w:before="120" w:after="120"/>
        <w:jc w:val="both"/>
        <w:rPr>
          <w:rFonts w:ascii="Segoe UI" w:hAnsi="Segoe UI" w:cs="Segoe UI"/>
        </w:rPr>
      </w:pPr>
      <w:r w:rsidRPr="00F7188E">
        <w:rPr>
          <w:rFonts w:ascii="Segoe UI" w:hAnsi="Segoe UI" w:cs="Segoe UI"/>
        </w:rPr>
        <w:t>Dodavatel tímto v souladu se zadávacími podm</w:t>
      </w:r>
      <w:r w:rsidR="00851E89">
        <w:rPr>
          <w:rFonts w:ascii="Segoe UI" w:hAnsi="Segoe UI" w:cs="Segoe UI"/>
        </w:rPr>
        <w:t xml:space="preserve">ínkami k výše uvedené </w:t>
      </w:r>
      <w:r w:rsidRPr="00F7188E">
        <w:rPr>
          <w:rFonts w:ascii="Segoe UI" w:hAnsi="Segoe UI" w:cs="Segoe UI"/>
        </w:rPr>
        <w:t xml:space="preserve">veřejné zakázce čestně prohlašuje, že fyzickou osobou (fyzickými osobami), která (které) vlastní podíl představující alespoň </w:t>
      </w:r>
      <w:r w:rsidR="00B76E8A">
        <w:rPr>
          <w:rFonts w:ascii="Segoe UI" w:hAnsi="Segoe UI" w:cs="Segoe UI"/>
        </w:rPr>
        <w:br/>
      </w:r>
      <w:r w:rsidRPr="00F7188E">
        <w:rPr>
          <w:rFonts w:ascii="Segoe UI" w:hAnsi="Segoe UI" w:cs="Segoe UI"/>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1"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1"/>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6A8A7767" w14:textId="77777777" w:rsidR="00802CE7" w:rsidRDefault="00802CE7" w:rsidP="00802CE7">
      <w:pPr>
        <w:jc w:val="both"/>
        <w:rPr>
          <w:rFonts w:ascii="Segoe UI" w:hAnsi="Segoe UI" w:cs="Segoe UI"/>
          <w:b/>
          <w:sz w:val="22"/>
          <w:szCs w:val="22"/>
        </w:rPr>
      </w:pPr>
    </w:p>
    <w:sectPr w:rsidR="00802CE7" w:rsidSect="00071AAB">
      <w:headerReference w:type="default" r:id="rId11"/>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A48F4" w14:textId="77777777" w:rsidR="00FB7E3F" w:rsidRDefault="00FB7E3F" w:rsidP="005213B4">
      <w:r>
        <w:separator/>
      </w:r>
    </w:p>
  </w:endnote>
  <w:endnote w:type="continuationSeparator" w:id="0">
    <w:p w14:paraId="3FD4265A" w14:textId="77777777" w:rsidR="00FB7E3F" w:rsidRDefault="00FB7E3F" w:rsidP="005213B4">
      <w:r>
        <w:continuationSeparator/>
      </w:r>
    </w:p>
  </w:endnote>
  <w:endnote w:type="continuationNotice" w:id="1">
    <w:p w14:paraId="72981EA4" w14:textId="77777777" w:rsidR="00FB7E3F" w:rsidRDefault="00FB7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CA7CF" w14:textId="77777777" w:rsidR="00FB7E3F" w:rsidRDefault="00FB7E3F" w:rsidP="005213B4">
      <w:r>
        <w:separator/>
      </w:r>
    </w:p>
  </w:footnote>
  <w:footnote w:type="continuationSeparator" w:id="0">
    <w:p w14:paraId="6BE52369" w14:textId="77777777" w:rsidR="00FB7E3F" w:rsidRDefault="00FB7E3F" w:rsidP="005213B4">
      <w:r>
        <w:continuationSeparator/>
      </w:r>
    </w:p>
  </w:footnote>
  <w:footnote w:type="continuationNotice" w:id="1">
    <w:p w14:paraId="36E73271" w14:textId="77777777" w:rsidR="00FB7E3F" w:rsidRDefault="00FB7E3F"/>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A17"/>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570"/>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657"/>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66D"/>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28BE"/>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1D79"/>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239"/>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1E89"/>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E8A"/>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50B"/>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4C1"/>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3E8"/>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27A"/>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B7E3F"/>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FAB9F"/>
  <w15:docId w15:val="{BA4735CE-517D-462D-A6CD-F4427FBE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58d02298-c901-4e3d-8dc7-53d95fa3e6a5"/>
    <ds:schemaRef ds:uri="http://purl.org/dc/dcmitype/"/>
    <ds:schemaRef ds:uri="http://schemas.microsoft.com/office/infopath/2007/PartnerControls"/>
    <ds:schemaRef ds:uri="d101b0de-0b67-4d97-ae3e-b3d6b6543c22"/>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28600A54-6B77-4DA6-960A-9C80A73C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261</Words>
  <Characters>1542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SFZP</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Účet Microsoft</cp:lastModifiedBy>
  <cp:lastPrinted>2024-10-31T13:06:00Z</cp:lastPrinted>
  <dcterms:created xsi:type="dcterms:W3CDTF">2024-05-14T12:19:00Z</dcterms:created>
  <dcterms:modified xsi:type="dcterms:W3CDTF">2024-10-31T13:07:00Z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