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8E538B" w:rsidRPr="00EE13EA">
        <w:rPr>
          <w:b/>
          <w:sz w:val="28"/>
          <w:szCs w:val="28"/>
        </w:rPr>
        <w:t>Zahradní sekací  traktor</w:t>
      </w:r>
      <w:r w:rsidR="008E538B">
        <w:rPr>
          <w:b/>
          <w:sz w:val="28"/>
          <w:szCs w:val="28"/>
        </w:rPr>
        <w:t xml:space="preserve"> </w:t>
      </w:r>
      <w:r w:rsidR="006A7BB1">
        <w:rPr>
          <w:b/>
          <w:sz w:val="28"/>
          <w:szCs w:val="28"/>
        </w:rPr>
        <w:t>2021</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E538B" w:rsidP="008E538B">
      <w:r>
        <w:t>Radek Stejskal</w:t>
      </w:r>
      <w:r w:rsidRPr="001168FF">
        <w:t xml:space="preserve">, vedoucí střediska </w:t>
      </w:r>
      <w:r>
        <w:t>(724069209</w:t>
      </w:r>
      <w:r w:rsidRPr="001168FF">
        <w:t xml:space="preserve">; </w:t>
      </w:r>
      <w:hyperlink r:id="rId8" w:history="1">
        <w:r w:rsidRPr="009A7860">
          <w:rPr>
            <w:rStyle w:val="Hypertextovodkaz"/>
          </w:rPr>
          <w:t>rstejskal@tshb.cz</w:t>
        </w:r>
      </w:hyperlink>
      <w:r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zahradního sekacího traktoru pro provádění údržby veřejné zeleně dle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4D753B"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6A7BB1">
        <w:rPr>
          <w:rFonts w:cs="Arial"/>
        </w:rPr>
        <w:t>2</w:t>
      </w:r>
      <w:r w:rsidRPr="00514ACA">
        <w:rPr>
          <w:rFonts w:cs="Arial"/>
        </w:rPr>
        <w:t xml:space="preserve"> měsíc</w:t>
      </w:r>
      <w:r w:rsidR="006A7BB1">
        <w:rPr>
          <w:rFonts w:cs="Arial"/>
        </w:rPr>
        <w:t>ů</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Technických služeb, Bělohradská 3582,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514ACA">
        <w:rPr>
          <w:b/>
        </w:rPr>
        <w:t xml:space="preserve">do </w:t>
      </w:r>
      <w:proofErr w:type="gramStart"/>
      <w:r w:rsidR="006A7BB1">
        <w:rPr>
          <w:b/>
        </w:rPr>
        <w:t>10.</w:t>
      </w:r>
      <w:r w:rsidR="00514ACA" w:rsidRPr="00514ACA">
        <w:rPr>
          <w:b/>
        </w:rPr>
        <w:t>2.</w:t>
      </w:r>
      <w:r w:rsidR="008E538B" w:rsidRPr="00514ACA">
        <w:rPr>
          <w:b/>
        </w:rPr>
        <w:t>20</w:t>
      </w:r>
      <w:r w:rsidR="006A7BB1">
        <w:rPr>
          <w:b/>
        </w:rPr>
        <w:t>21</w:t>
      </w:r>
      <w:proofErr w:type="gramEnd"/>
      <w:r w:rsidR="00FE52A6" w:rsidRPr="00514ACA">
        <w:rPr>
          <w:b/>
        </w:rPr>
        <w:t xml:space="preserve">  do </w:t>
      </w:r>
      <w:r w:rsidR="00514ACA" w:rsidRPr="00514ACA">
        <w:rPr>
          <w:b/>
        </w:rPr>
        <w:t>9:00</w:t>
      </w:r>
      <w:r w:rsidR="00FE52A6" w:rsidRPr="00514ACA">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8E538B">
        <w:rPr>
          <w:b/>
        </w:rPr>
        <w:t>Zahradní sekací  traktor 20</w:t>
      </w:r>
      <w:r w:rsidR="00B44DBA">
        <w:rPr>
          <w:b/>
        </w:rPr>
        <w:t>21</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B44DBA">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bookmarkStart w:id="0" w:name="_GoBack"/>
      <w:bookmarkEnd w:id="0"/>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Pr>
          <w:sz w:val="16"/>
          <w:szCs w:val="16"/>
        </w:rPr>
        <w:t>Radek Stejskal</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53B" w:rsidRDefault="004D753B" w:rsidP="00516332">
      <w:r>
        <w:separator/>
      </w:r>
    </w:p>
  </w:endnote>
  <w:endnote w:type="continuationSeparator" w:id="0">
    <w:p w:rsidR="004D753B" w:rsidRDefault="004D753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4D753B"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53B" w:rsidRDefault="004D753B" w:rsidP="00516332">
      <w:r>
        <w:separator/>
      </w:r>
    </w:p>
  </w:footnote>
  <w:footnote w:type="continuationSeparator" w:id="0">
    <w:p w:rsidR="004D753B" w:rsidRDefault="004D753B"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4D753B"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D753B"/>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76117"/>
    <w:rsid w:val="006853F3"/>
    <w:rsid w:val="00693E8B"/>
    <w:rsid w:val="00696A98"/>
    <w:rsid w:val="006A7BB1"/>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44DBA"/>
    <w:rsid w:val="00B66F86"/>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B373608"/>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76336-0026-4ADC-AF93-E2FB1158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1223</TotalTime>
  <Pages>3</Pages>
  <Words>1042</Words>
  <Characters>6153</Characters>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2021-01-25T07:16:00Z</dcterms:modified>
</cp:coreProperties>
</file>