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63145" w14:textId="2A94DBF4" w:rsidR="007B3511" w:rsidRPr="006B5DD6" w:rsidRDefault="007B3511" w:rsidP="007B3511">
      <w:pPr>
        <w:framePr w:w="2957" w:h="592" w:hRule="exact" w:hSpace="113" w:wrap="notBeside" w:vAnchor="page" w:hAnchor="page" w:x="1135" w:y="568" w:anchorLock="1"/>
        <w:shd w:val="solid" w:color="FFFFFF" w:fill="000000"/>
        <w:snapToGrid w:val="0"/>
        <w:rPr>
          <w:rFonts w:asciiTheme="minorHAnsi" w:hAnsiTheme="minorHAnsi" w:cstheme="minorHAnsi"/>
          <w:i/>
          <w:sz w:val="14"/>
          <w:szCs w:val="14"/>
        </w:rPr>
      </w:pPr>
    </w:p>
    <w:p w14:paraId="6A9CF536" w14:textId="0A4F8184" w:rsidR="00346792" w:rsidRPr="006B5DD6" w:rsidRDefault="00346792" w:rsidP="00BC781D">
      <w:pPr>
        <w:pStyle w:val="1lnky"/>
        <w:ind w:left="708" w:right="284" w:hanging="708"/>
        <w:rPr>
          <w:rFonts w:asciiTheme="minorHAnsi" w:hAnsiTheme="minorHAnsi" w:cstheme="minorHAnsi"/>
        </w:rPr>
      </w:pPr>
    </w:p>
    <w:p w14:paraId="22780DF5" w14:textId="77777777" w:rsidR="007B3511" w:rsidRPr="006B5DD6" w:rsidRDefault="007B3511" w:rsidP="00346792">
      <w:pPr>
        <w:jc w:val="center"/>
        <w:rPr>
          <w:rFonts w:asciiTheme="minorHAnsi" w:hAnsiTheme="minorHAnsi" w:cstheme="minorHAnsi"/>
          <w:szCs w:val="24"/>
        </w:rPr>
      </w:pPr>
    </w:p>
    <w:p w14:paraId="72BC34B6" w14:textId="21C997B7" w:rsidR="007B3511" w:rsidRPr="006B5DD6" w:rsidRDefault="007040A2" w:rsidP="535AB54B">
      <w:pPr>
        <w:pStyle w:val="5Nzevprvnstr"/>
        <w:rPr>
          <w:rFonts w:asciiTheme="minorHAnsi" w:hAnsiTheme="minorHAnsi" w:cstheme="minorBidi"/>
          <w:b w:val="0"/>
          <w:bCs w:val="0"/>
          <w:sz w:val="32"/>
          <w:szCs w:val="32"/>
        </w:rPr>
      </w:pPr>
      <w:r w:rsidRPr="65177E4A">
        <w:rPr>
          <w:rFonts w:asciiTheme="minorHAnsi" w:hAnsiTheme="minorHAnsi" w:cstheme="minorBidi"/>
          <w:b w:val="0"/>
          <w:bCs w:val="0"/>
          <w:sz w:val="32"/>
          <w:szCs w:val="32"/>
        </w:rPr>
        <w:t>servisní smlouva</w:t>
      </w:r>
    </w:p>
    <w:p w14:paraId="393F199C" w14:textId="77777777" w:rsidR="00346792" w:rsidRPr="006B5DD6" w:rsidRDefault="00346792" w:rsidP="00F90D57">
      <w:pPr>
        <w:rPr>
          <w:rFonts w:asciiTheme="minorHAnsi" w:hAnsiTheme="minorHAnsi" w:cstheme="minorHAnsi"/>
        </w:rPr>
      </w:pPr>
    </w:p>
    <w:p w14:paraId="44C65A4D" w14:textId="77777777" w:rsidR="00346792" w:rsidRPr="006B5DD6" w:rsidRDefault="00346792" w:rsidP="00295081">
      <w:pPr>
        <w:pStyle w:val="4text"/>
        <w:ind w:right="1133"/>
        <w:rPr>
          <w:rFonts w:asciiTheme="minorHAnsi" w:hAnsiTheme="minorHAnsi" w:cstheme="minorHAnsi"/>
          <w:b/>
        </w:rPr>
      </w:pPr>
      <w:r w:rsidRPr="006B5DD6">
        <w:rPr>
          <w:rFonts w:asciiTheme="minorHAnsi" w:hAnsiTheme="minorHAnsi" w:cstheme="minorHAnsi"/>
          <w:b/>
        </w:rPr>
        <w:t>Zdravotní pojišťovna ministerstva vnitra České republiky</w:t>
      </w:r>
      <w:r w:rsidRPr="006B5DD6">
        <w:rPr>
          <w:rFonts w:asciiTheme="minorHAnsi" w:hAnsiTheme="minorHAnsi" w:cstheme="minorHAnsi"/>
        </w:rPr>
        <w:t>,</w:t>
      </w:r>
    </w:p>
    <w:p w14:paraId="088313A4" w14:textId="77777777" w:rsidR="00346792" w:rsidRPr="006B5DD6" w:rsidRDefault="00346792" w:rsidP="005A5A94">
      <w:pPr>
        <w:pStyle w:val="4text"/>
        <w:rPr>
          <w:rFonts w:asciiTheme="minorHAnsi" w:hAnsiTheme="minorHAnsi" w:cstheme="minorHAnsi"/>
        </w:rPr>
      </w:pPr>
      <w:r w:rsidRPr="006B5DD6">
        <w:rPr>
          <w:rFonts w:asciiTheme="minorHAnsi" w:hAnsiTheme="minorHAnsi" w:cstheme="minorHAnsi"/>
        </w:rPr>
        <w:t xml:space="preserve">se sídlem Praha 3, Vinohrady, Vinohradská 2577/178, PSČ 130 00, </w:t>
      </w:r>
    </w:p>
    <w:p w14:paraId="279541FD" w14:textId="77777777" w:rsidR="00346792" w:rsidRPr="006B5DD6" w:rsidRDefault="00346792" w:rsidP="005A5A94">
      <w:pPr>
        <w:pStyle w:val="4text"/>
        <w:rPr>
          <w:rFonts w:asciiTheme="minorHAnsi" w:hAnsiTheme="minorHAnsi" w:cstheme="minorHAnsi"/>
        </w:rPr>
      </w:pPr>
      <w:r w:rsidRPr="006B5DD6">
        <w:rPr>
          <w:rFonts w:asciiTheme="minorHAnsi" w:hAnsiTheme="minorHAnsi" w:cstheme="minorHAnsi"/>
        </w:rPr>
        <w:t>IČO: 471 14 304,</w:t>
      </w:r>
    </w:p>
    <w:p w14:paraId="24113E5C" w14:textId="77777777" w:rsidR="00346792" w:rsidRPr="006B5DD6" w:rsidRDefault="00346792" w:rsidP="005A5A94">
      <w:pPr>
        <w:pStyle w:val="4text"/>
        <w:rPr>
          <w:rFonts w:asciiTheme="minorHAnsi" w:hAnsiTheme="minorHAnsi" w:cstheme="minorHAnsi"/>
        </w:rPr>
      </w:pPr>
      <w:r w:rsidRPr="006B5DD6">
        <w:rPr>
          <w:rFonts w:asciiTheme="minorHAnsi" w:hAnsiTheme="minorHAnsi" w:cstheme="minorHAnsi"/>
        </w:rPr>
        <w:t xml:space="preserve">zapsaná v obchodním rejstříku, vedeném Městským </w:t>
      </w:r>
      <w:r w:rsidR="00897A90" w:rsidRPr="006B5DD6">
        <w:rPr>
          <w:rFonts w:asciiTheme="minorHAnsi" w:hAnsiTheme="minorHAnsi" w:cstheme="minorHAnsi"/>
        </w:rPr>
        <w:t>soudem v Praze, oddíl</w:t>
      </w:r>
      <w:r w:rsidR="00F75AB3" w:rsidRPr="006B5DD6">
        <w:rPr>
          <w:rFonts w:asciiTheme="minorHAnsi" w:hAnsiTheme="minorHAnsi" w:cstheme="minorHAnsi"/>
        </w:rPr>
        <w:t xml:space="preserve"> A</w:t>
      </w:r>
      <w:r w:rsidR="00897A90" w:rsidRPr="006B5DD6">
        <w:rPr>
          <w:rFonts w:asciiTheme="minorHAnsi" w:hAnsiTheme="minorHAnsi" w:cstheme="minorHAnsi"/>
        </w:rPr>
        <w:t>, vložka</w:t>
      </w:r>
      <w:r w:rsidR="00F75AB3" w:rsidRPr="006B5DD6">
        <w:rPr>
          <w:rFonts w:asciiTheme="minorHAnsi" w:hAnsiTheme="minorHAnsi" w:cstheme="minorHAnsi"/>
        </w:rPr>
        <w:t xml:space="preserve"> </w:t>
      </w:r>
      <w:r w:rsidRPr="006B5DD6">
        <w:rPr>
          <w:rFonts w:asciiTheme="minorHAnsi" w:hAnsiTheme="minorHAnsi" w:cstheme="minorHAnsi"/>
        </w:rPr>
        <w:t>7216,</w:t>
      </w:r>
    </w:p>
    <w:p w14:paraId="449212C8" w14:textId="77777777" w:rsidR="00346792" w:rsidRPr="006B5DD6" w:rsidRDefault="00527C5D" w:rsidP="005A5A94">
      <w:pPr>
        <w:pStyle w:val="4text"/>
        <w:rPr>
          <w:rFonts w:asciiTheme="minorHAnsi" w:hAnsiTheme="minorHAnsi" w:cstheme="minorHAnsi"/>
        </w:rPr>
      </w:pPr>
      <w:r w:rsidRPr="006B5DD6">
        <w:rPr>
          <w:rFonts w:asciiTheme="minorHAnsi" w:hAnsiTheme="minorHAnsi" w:cstheme="minorHAnsi"/>
        </w:rPr>
        <w:t xml:space="preserve">zastoupená </w:t>
      </w:r>
      <w:r w:rsidR="00346792" w:rsidRPr="006B5DD6">
        <w:rPr>
          <w:rFonts w:asciiTheme="minorHAnsi" w:hAnsiTheme="minorHAnsi" w:cstheme="minorHAnsi"/>
        </w:rPr>
        <w:t>MUDr. Davidem Kostkou, MBA, generálním ředitelem,</w:t>
      </w:r>
    </w:p>
    <w:p w14:paraId="32E767D0" w14:textId="77777777" w:rsidR="00346792" w:rsidRPr="006B5DD6" w:rsidRDefault="00346792" w:rsidP="005A5A94">
      <w:pPr>
        <w:pStyle w:val="4text"/>
        <w:rPr>
          <w:rFonts w:asciiTheme="minorHAnsi" w:hAnsiTheme="minorHAnsi" w:cstheme="minorHAnsi"/>
          <w:i/>
          <w:iCs/>
        </w:rPr>
      </w:pPr>
      <w:r w:rsidRPr="006B5DD6">
        <w:rPr>
          <w:rFonts w:asciiTheme="minorHAnsi" w:hAnsiTheme="minorHAnsi" w:cstheme="minorHAnsi"/>
        </w:rPr>
        <w:t>bankovní spojení: číslo účtu 2115202031/0710, vedený u České národní banky</w:t>
      </w:r>
      <w:r w:rsidRPr="006B5DD6">
        <w:rPr>
          <w:rFonts w:asciiTheme="minorHAnsi" w:hAnsiTheme="minorHAnsi" w:cstheme="minorHAnsi"/>
          <w:i/>
          <w:iCs/>
        </w:rPr>
        <w:t>,</w:t>
      </w:r>
    </w:p>
    <w:p w14:paraId="72865247" w14:textId="77777777" w:rsidR="000E3946" w:rsidRPr="006B5DD6" w:rsidRDefault="000E3946" w:rsidP="004C72D6">
      <w:pPr>
        <w:pStyle w:val="4malmezera"/>
        <w:rPr>
          <w:rFonts w:asciiTheme="minorHAnsi" w:hAnsiTheme="minorHAnsi" w:cstheme="minorHAnsi"/>
        </w:rPr>
      </w:pPr>
    </w:p>
    <w:p w14:paraId="260F6515" w14:textId="77777777" w:rsidR="00346792" w:rsidRPr="006B5DD6" w:rsidRDefault="00346792" w:rsidP="005A5A94">
      <w:pPr>
        <w:pStyle w:val="4text"/>
        <w:rPr>
          <w:rFonts w:asciiTheme="minorHAnsi" w:hAnsiTheme="minorHAnsi" w:cstheme="minorHAnsi"/>
        </w:rPr>
      </w:pPr>
      <w:r w:rsidRPr="006B5DD6">
        <w:rPr>
          <w:rFonts w:asciiTheme="minorHAnsi" w:hAnsiTheme="minorHAnsi" w:cstheme="minorHAnsi"/>
        </w:rPr>
        <w:t xml:space="preserve">(dále </w:t>
      </w:r>
      <w:r w:rsidR="00786848" w:rsidRPr="006B5DD6">
        <w:rPr>
          <w:rFonts w:asciiTheme="minorHAnsi" w:hAnsiTheme="minorHAnsi" w:cstheme="minorHAnsi"/>
        </w:rPr>
        <w:t>též jako</w:t>
      </w:r>
      <w:r w:rsidRPr="006B5DD6">
        <w:rPr>
          <w:rFonts w:asciiTheme="minorHAnsi" w:hAnsiTheme="minorHAnsi" w:cstheme="minorHAnsi"/>
        </w:rPr>
        <w:t xml:space="preserve"> „</w:t>
      </w:r>
      <w:r w:rsidR="00D92381" w:rsidRPr="006B5DD6">
        <w:rPr>
          <w:rFonts w:asciiTheme="minorHAnsi" w:hAnsiTheme="minorHAnsi" w:cstheme="minorHAnsi"/>
          <w:b/>
        </w:rPr>
        <w:t>O</w:t>
      </w:r>
      <w:r w:rsidRPr="006B5DD6">
        <w:rPr>
          <w:rFonts w:asciiTheme="minorHAnsi" w:hAnsiTheme="minorHAnsi" w:cstheme="minorHAnsi"/>
          <w:b/>
        </w:rPr>
        <w:t>bjednatel</w:t>
      </w:r>
      <w:r w:rsidRPr="006B5DD6">
        <w:rPr>
          <w:rFonts w:asciiTheme="minorHAnsi" w:hAnsiTheme="minorHAnsi" w:cstheme="minorHAnsi"/>
        </w:rPr>
        <w:t>“</w:t>
      </w:r>
      <w:r w:rsidR="00C61E29" w:rsidRPr="006B5DD6">
        <w:rPr>
          <w:rFonts w:asciiTheme="minorHAnsi" w:hAnsiTheme="minorHAnsi" w:cstheme="minorHAnsi"/>
        </w:rPr>
        <w:t xml:space="preserve"> nebo „</w:t>
      </w:r>
      <w:r w:rsidR="00C61E29" w:rsidRPr="006B5DD6">
        <w:rPr>
          <w:rFonts w:asciiTheme="minorHAnsi" w:hAnsiTheme="minorHAnsi" w:cstheme="minorHAnsi"/>
          <w:b/>
        </w:rPr>
        <w:t>ZP MV ČR</w:t>
      </w:r>
      <w:r w:rsidR="00C61E29" w:rsidRPr="006B5DD6">
        <w:rPr>
          <w:rFonts w:asciiTheme="minorHAnsi" w:hAnsiTheme="minorHAnsi" w:cstheme="minorHAnsi"/>
        </w:rPr>
        <w:t>“</w:t>
      </w:r>
      <w:r w:rsidRPr="006B5DD6">
        <w:rPr>
          <w:rFonts w:asciiTheme="minorHAnsi" w:hAnsiTheme="minorHAnsi" w:cstheme="minorHAnsi"/>
        </w:rPr>
        <w:t>)</w:t>
      </w:r>
      <w:r w:rsidR="005138BF" w:rsidRPr="006B5DD6">
        <w:rPr>
          <w:rFonts w:asciiTheme="minorHAnsi" w:hAnsiTheme="minorHAnsi" w:cstheme="minorHAnsi"/>
        </w:rPr>
        <w:t>,</w:t>
      </w:r>
    </w:p>
    <w:p w14:paraId="37A590B3" w14:textId="77777777" w:rsidR="00346792" w:rsidRPr="006B5DD6" w:rsidRDefault="00346792" w:rsidP="008B5349">
      <w:pPr>
        <w:pStyle w:val="4text"/>
        <w:rPr>
          <w:rFonts w:asciiTheme="minorHAnsi" w:hAnsiTheme="minorHAnsi" w:cstheme="minorHAnsi"/>
        </w:rPr>
      </w:pPr>
    </w:p>
    <w:p w14:paraId="65ACF419" w14:textId="77777777" w:rsidR="00346792" w:rsidRPr="006B5DD6" w:rsidRDefault="00346792" w:rsidP="005A5A94">
      <w:pPr>
        <w:pStyle w:val="4text"/>
        <w:rPr>
          <w:rFonts w:asciiTheme="minorHAnsi" w:hAnsiTheme="minorHAnsi" w:cstheme="minorHAnsi"/>
          <w:b/>
          <w:i/>
        </w:rPr>
      </w:pPr>
      <w:r w:rsidRPr="006B5DD6">
        <w:rPr>
          <w:rFonts w:asciiTheme="minorHAnsi" w:hAnsiTheme="minorHAnsi" w:cstheme="minorHAnsi"/>
          <w:b/>
          <w:i/>
        </w:rPr>
        <w:t>a</w:t>
      </w:r>
    </w:p>
    <w:p w14:paraId="371D5174" w14:textId="77777777" w:rsidR="00346792" w:rsidRPr="006B5DD6" w:rsidRDefault="00346792" w:rsidP="005A5A94">
      <w:pPr>
        <w:pStyle w:val="4text"/>
        <w:rPr>
          <w:rFonts w:asciiTheme="minorHAnsi" w:hAnsiTheme="minorHAnsi" w:cstheme="minorHAnsi"/>
        </w:rPr>
      </w:pPr>
    </w:p>
    <w:p w14:paraId="7ACA97F8" w14:textId="77777777" w:rsidR="00D92381" w:rsidRPr="006B5DD6" w:rsidRDefault="00D92381" w:rsidP="005A5A94">
      <w:pPr>
        <w:pStyle w:val="4text"/>
        <w:rPr>
          <w:rFonts w:asciiTheme="minorHAnsi" w:hAnsiTheme="minorHAnsi" w:cstheme="minorHAnsi"/>
          <w:b/>
        </w:rPr>
      </w:pPr>
      <w:r w:rsidRPr="006B5DD6">
        <w:rPr>
          <w:rFonts w:asciiTheme="minorHAnsi" w:hAnsiTheme="minorHAnsi" w:cstheme="minorHAnsi"/>
        </w:rPr>
        <w:t>_________________________________________________,</w:t>
      </w:r>
    </w:p>
    <w:p w14:paraId="4934F436" w14:textId="77777777" w:rsidR="00346792" w:rsidRPr="006B5DD6" w:rsidRDefault="00F26700" w:rsidP="00221D66">
      <w:pPr>
        <w:pStyle w:val="4text"/>
        <w:rPr>
          <w:rFonts w:asciiTheme="minorHAnsi" w:hAnsiTheme="minorHAnsi" w:cstheme="minorHAnsi"/>
        </w:rPr>
      </w:pPr>
      <w:r w:rsidRPr="006B5DD6">
        <w:rPr>
          <w:rFonts w:asciiTheme="minorHAnsi" w:hAnsiTheme="minorHAnsi" w:cstheme="minorHAnsi"/>
        </w:rPr>
        <w:t xml:space="preserve">se sídlem </w:t>
      </w:r>
      <w:r w:rsidR="00346792" w:rsidRPr="006B5DD6">
        <w:rPr>
          <w:rFonts w:asciiTheme="minorHAnsi" w:hAnsiTheme="minorHAnsi" w:cstheme="minorHAnsi"/>
          <w:highlight w:val="yellow"/>
        </w:rPr>
        <w:t>_____________________</w:t>
      </w:r>
      <w:r w:rsidR="00346792" w:rsidRPr="006B5DD6">
        <w:rPr>
          <w:rFonts w:asciiTheme="minorHAnsi" w:hAnsiTheme="minorHAnsi" w:cstheme="minorHAnsi"/>
        </w:rPr>
        <w:t>,</w:t>
      </w:r>
    </w:p>
    <w:p w14:paraId="0F89A3D9" w14:textId="77777777" w:rsidR="00346792" w:rsidRPr="006B5DD6" w:rsidRDefault="00F26700" w:rsidP="005A5A94">
      <w:pPr>
        <w:pStyle w:val="4text"/>
        <w:rPr>
          <w:rFonts w:asciiTheme="minorHAnsi" w:hAnsiTheme="minorHAnsi" w:cstheme="minorHAnsi"/>
        </w:rPr>
      </w:pPr>
      <w:r w:rsidRPr="006B5DD6">
        <w:rPr>
          <w:rFonts w:asciiTheme="minorHAnsi" w:hAnsiTheme="minorHAnsi" w:cstheme="minorHAnsi"/>
        </w:rPr>
        <w:t xml:space="preserve">IČO: </w:t>
      </w:r>
      <w:r w:rsidR="00346792" w:rsidRPr="006B5DD6">
        <w:rPr>
          <w:rFonts w:asciiTheme="minorHAnsi" w:hAnsiTheme="minorHAnsi" w:cstheme="minorHAnsi"/>
          <w:highlight w:val="yellow"/>
        </w:rPr>
        <w:t>_____________________</w:t>
      </w:r>
      <w:r w:rsidR="00346792" w:rsidRPr="006B5DD6">
        <w:rPr>
          <w:rFonts w:asciiTheme="minorHAnsi" w:hAnsiTheme="minorHAnsi" w:cstheme="minorHAnsi"/>
        </w:rPr>
        <w:t>,</w:t>
      </w:r>
    </w:p>
    <w:p w14:paraId="2E5F6259" w14:textId="77777777" w:rsidR="00D92381" w:rsidRPr="006B5DD6" w:rsidRDefault="00D92381" w:rsidP="005A5A94">
      <w:pPr>
        <w:pStyle w:val="4text"/>
        <w:rPr>
          <w:rFonts w:asciiTheme="minorHAnsi" w:hAnsiTheme="minorHAnsi" w:cstheme="minorHAnsi"/>
        </w:rPr>
      </w:pPr>
      <w:r w:rsidRPr="006B5DD6">
        <w:rPr>
          <w:rFonts w:asciiTheme="minorHAnsi" w:hAnsiTheme="minorHAnsi" w:cstheme="minorHAnsi"/>
        </w:rPr>
        <w:t xml:space="preserve">zapsaný/á v obchodním rejstříku, vedeném </w:t>
      </w:r>
      <w:r w:rsidRPr="006B5DD6">
        <w:rPr>
          <w:rFonts w:asciiTheme="minorHAnsi" w:hAnsiTheme="minorHAnsi" w:cstheme="minorHAnsi"/>
          <w:highlight w:val="yellow"/>
        </w:rPr>
        <w:t>_____________________________________</w:t>
      </w:r>
      <w:r w:rsidRPr="006B5DD6">
        <w:rPr>
          <w:rFonts w:asciiTheme="minorHAnsi" w:hAnsiTheme="minorHAnsi" w:cstheme="minorHAnsi"/>
        </w:rPr>
        <w:t>,</w:t>
      </w:r>
    </w:p>
    <w:p w14:paraId="1C4CB1BF" w14:textId="77777777" w:rsidR="00D92381" w:rsidRPr="006B5DD6" w:rsidRDefault="00D92381" w:rsidP="005A5A94">
      <w:pPr>
        <w:pStyle w:val="4text"/>
        <w:rPr>
          <w:rFonts w:asciiTheme="minorHAnsi" w:hAnsiTheme="minorHAnsi" w:cstheme="minorHAnsi"/>
        </w:rPr>
      </w:pPr>
      <w:r w:rsidRPr="006B5DD6">
        <w:rPr>
          <w:rFonts w:asciiTheme="minorHAnsi" w:hAnsiTheme="minorHAnsi" w:cstheme="minorHAnsi"/>
        </w:rPr>
        <w:t>zastoupen</w:t>
      </w:r>
      <w:r w:rsidR="00527C5D" w:rsidRPr="006B5DD6">
        <w:rPr>
          <w:rFonts w:asciiTheme="minorHAnsi" w:hAnsiTheme="minorHAnsi" w:cstheme="minorHAnsi"/>
        </w:rPr>
        <w:t>ý/á</w:t>
      </w:r>
      <w:r w:rsidRPr="006B5DD6">
        <w:rPr>
          <w:rFonts w:asciiTheme="minorHAnsi" w:hAnsiTheme="minorHAnsi" w:cstheme="minorHAnsi"/>
          <w:highlight w:val="yellow"/>
        </w:rPr>
        <w:t>________________________________________</w:t>
      </w:r>
      <w:r w:rsidRPr="006B5DD6">
        <w:rPr>
          <w:rFonts w:asciiTheme="minorHAnsi" w:hAnsiTheme="minorHAnsi" w:cstheme="minorHAnsi"/>
        </w:rPr>
        <w:t>,</w:t>
      </w:r>
    </w:p>
    <w:p w14:paraId="454BB5D1" w14:textId="77777777" w:rsidR="00F26700" w:rsidRPr="006B5DD6" w:rsidRDefault="00F26700" w:rsidP="005A5A94">
      <w:pPr>
        <w:pStyle w:val="4text"/>
        <w:rPr>
          <w:rFonts w:asciiTheme="minorHAnsi" w:hAnsiTheme="minorHAnsi" w:cstheme="minorHAnsi"/>
        </w:rPr>
      </w:pPr>
      <w:r w:rsidRPr="006B5DD6">
        <w:rPr>
          <w:rFonts w:asciiTheme="minorHAnsi" w:hAnsiTheme="minorHAnsi" w:cstheme="minorHAnsi"/>
        </w:rPr>
        <w:t xml:space="preserve">bankovní spojení: </w:t>
      </w:r>
      <w:r w:rsidRPr="006B5DD6">
        <w:rPr>
          <w:rFonts w:asciiTheme="minorHAnsi" w:hAnsiTheme="minorHAnsi" w:cstheme="minorHAnsi"/>
          <w:highlight w:val="yellow"/>
        </w:rPr>
        <w:t>_____________________</w:t>
      </w:r>
      <w:r w:rsidRPr="006B5DD6">
        <w:rPr>
          <w:rFonts w:asciiTheme="minorHAnsi" w:hAnsiTheme="minorHAnsi" w:cstheme="minorHAnsi"/>
        </w:rPr>
        <w:t>,</w:t>
      </w:r>
    </w:p>
    <w:p w14:paraId="048AED12" w14:textId="77777777" w:rsidR="000E3946" w:rsidRPr="006B5DD6" w:rsidRDefault="000E3946" w:rsidP="004C72D6">
      <w:pPr>
        <w:pStyle w:val="4malmezera"/>
        <w:rPr>
          <w:rFonts w:asciiTheme="minorHAnsi" w:hAnsiTheme="minorHAnsi" w:cstheme="minorHAnsi"/>
        </w:rPr>
      </w:pPr>
    </w:p>
    <w:p w14:paraId="60B56C5B" w14:textId="5403C80B" w:rsidR="00346792" w:rsidRPr="006B5DD6" w:rsidRDefault="00346792" w:rsidP="005A5A94">
      <w:pPr>
        <w:pStyle w:val="4text"/>
        <w:rPr>
          <w:rFonts w:asciiTheme="minorHAnsi" w:hAnsiTheme="minorHAnsi" w:cstheme="minorHAnsi"/>
        </w:rPr>
      </w:pPr>
      <w:r w:rsidRPr="006B5DD6">
        <w:rPr>
          <w:rFonts w:asciiTheme="minorHAnsi" w:hAnsiTheme="minorHAnsi" w:cstheme="minorHAnsi"/>
        </w:rPr>
        <w:t>(dále</w:t>
      </w:r>
      <w:r w:rsidR="00786848" w:rsidRPr="006B5DD6">
        <w:rPr>
          <w:rFonts w:asciiTheme="minorHAnsi" w:hAnsiTheme="minorHAnsi" w:cstheme="minorHAnsi"/>
        </w:rPr>
        <w:t xml:space="preserve"> též jako</w:t>
      </w:r>
      <w:r w:rsidRPr="006B5DD6">
        <w:rPr>
          <w:rFonts w:asciiTheme="minorHAnsi" w:hAnsiTheme="minorHAnsi" w:cstheme="minorHAnsi"/>
        </w:rPr>
        <w:t xml:space="preserve"> „</w:t>
      </w:r>
      <w:r w:rsidR="00FA2ADD" w:rsidRPr="006B5DD6">
        <w:rPr>
          <w:rFonts w:asciiTheme="minorHAnsi" w:hAnsiTheme="minorHAnsi" w:cstheme="minorHAnsi"/>
          <w:b/>
        </w:rPr>
        <w:t>Poskytovatel</w:t>
      </w:r>
      <w:r w:rsidR="00137720" w:rsidRPr="006B5DD6">
        <w:rPr>
          <w:rFonts w:asciiTheme="minorHAnsi" w:hAnsiTheme="minorHAnsi" w:cstheme="minorHAnsi"/>
          <w:b/>
        </w:rPr>
        <w:t>“</w:t>
      </w:r>
      <w:r w:rsidRPr="006B5DD6">
        <w:rPr>
          <w:rFonts w:asciiTheme="minorHAnsi" w:hAnsiTheme="minorHAnsi" w:cstheme="minorHAnsi"/>
        </w:rPr>
        <w:t>)</w:t>
      </w:r>
      <w:r w:rsidR="00C52BAE" w:rsidRPr="006B5DD6">
        <w:rPr>
          <w:rFonts w:asciiTheme="minorHAnsi" w:hAnsiTheme="minorHAnsi" w:cstheme="minorHAnsi"/>
        </w:rPr>
        <w:t>,</w:t>
      </w:r>
    </w:p>
    <w:p w14:paraId="2B0ACE54" w14:textId="77777777" w:rsidR="000E3946" w:rsidRPr="006B5DD6" w:rsidRDefault="000E3946" w:rsidP="004C72D6">
      <w:pPr>
        <w:pStyle w:val="4malmezera"/>
        <w:rPr>
          <w:rFonts w:asciiTheme="minorHAnsi" w:hAnsiTheme="minorHAnsi" w:cstheme="minorHAnsi"/>
        </w:rPr>
      </w:pPr>
    </w:p>
    <w:p w14:paraId="589A3C3D" w14:textId="30D24F4D" w:rsidR="004306AA" w:rsidRPr="006B5DD6" w:rsidRDefault="00346792" w:rsidP="005A5A94">
      <w:pPr>
        <w:pStyle w:val="4text"/>
        <w:rPr>
          <w:rFonts w:asciiTheme="minorHAnsi" w:hAnsiTheme="minorHAnsi" w:cstheme="minorHAnsi"/>
        </w:rPr>
      </w:pPr>
      <w:r w:rsidRPr="006B5DD6">
        <w:rPr>
          <w:rFonts w:asciiTheme="minorHAnsi" w:hAnsiTheme="minorHAnsi" w:cstheme="minorHAnsi"/>
        </w:rPr>
        <w:t>(</w:t>
      </w:r>
      <w:r w:rsidR="00D92381" w:rsidRPr="006B5DD6">
        <w:rPr>
          <w:rFonts w:asciiTheme="minorHAnsi" w:hAnsiTheme="minorHAnsi" w:cstheme="minorHAnsi"/>
        </w:rPr>
        <w:t>O</w:t>
      </w:r>
      <w:r w:rsidRPr="006B5DD6">
        <w:rPr>
          <w:rFonts w:asciiTheme="minorHAnsi" w:hAnsiTheme="minorHAnsi" w:cstheme="minorHAnsi"/>
        </w:rPr>
        <w:t xml:space="preserve">bjednatel a </w:t>
      </w:r>
      <w:r w:rsidR="00DE57DA" w:rsidRPr="006B5DD6">
        <w:rPr>
          <w:rFonts w:asciiTheme="minorHAnsi" w:hAnsiTheme="minorHAnsi" w:cstheme="minorHAnsi"/>
        </w:rPr>
        <w:t>Poskytovatel</w:t>
      </w:r>
      <w:r w:rsidRPr="006B5DD6">
        <w:rPr>
          <w:rFonts w:asciiTheme="minorHAnsi" w:hAnsiTheme="minorHAnsi" w:cstheme="minorHAnsi"/>
        </w:rPr>
        <w:t xml:space="preserve"> společně též jako „</w:t>
      </w:r>
      <w:r w:rsidR="00D92381" w:rsidRPr="006B5DD6">
        <w:rPr>
          <w:rFonts w:asciiTheme="minorHAnsi" w:hAnsiTheme="minorHAnsi" w:cstheme="minorHAnsi"/>
          <w:b/>
        </w:rPr>
        <w:t>S</w:t>
      </w:r>
      <w:r w:rsidR="00246F01" w:rsidRPr="006B5DD6">
        <w:rPr>
          <w:rFonts w:asciiTheme="minorHAnsi" w:hAnsiTheme="minorHAnsi" w:cstheme="minorHAnsi"/>
          <w:b/>
        </w:rPr>
        <w:t>mluvní strany</w:t>
      </w:r>
      <w:r w:rsidRPr="006B5DD6">
        <w:rPr>
          <w:rFonts w:asciiTheme="minorHAnsi" w:hAnsiTheme="minorHAnsi" w:cstheme="minorHAnsi"/>
        </w:rPr>
        <w:t>“</w:t>
      </w:r>
      <w:r w:rsidR="004306AA" w:rsidRPr="006B5DD6">
        <w:rPr>
          <w:rFonts w:asciiTheme="minorHAnsi" w:hAnsiTheme="minorHAnsi" w:cstheme="minorHAnsi"/>
        </w:rPr>
        <w:t xml:space="preserve"> nebo jednotlivě jako "</w:t>
      </w:r>
      <w:r w:rsidR="004306AA" w:rsidRPr="006B5DD6">
        <w:rPr>
          <w:rFonts w:asciiTheme="minorHAnsi" w:hAnsiTheme="minorHAnsi" w:cstheme="minorHAnsi"/>
          <w:b/>
        </w:rPr>
        <w:t>Smluvní strana</w:t>
      </w:r>
      <w:r w:rsidR="004306AA" w:rsidRPr="006B5DD6">
        <w:rPr>
          <w:rFonts w:asciiTheme="minorHAnsi" w:hAnsiTheme="minorHAnsi" w:cstheme="minorHAnsi"/>
        </w:rPr>
        <w:t>")</w:t>
      </w:r>
    </w:p>
    <w:p w14:paraId="287E331B" w14:textId="77777777" w:rsidR="00F70B08" w:rsidRPr="006B5DD6" w:rsidRDefault="00F70B08" w:rsidP="00A52FFC">
      <w:pPr>
        <w:jc w:val="both"/>
        <w:rPr>
          <w:rFonts w:asciiTheme="minorHAnsi" w:hAnsiTheme="minorHAnsi" w:cstheme="minorHAnsi"/>
        </w:rPr>
      </w:pPr>
    </w:p>
    <w:p w14:paraId="1775B18E" w14:textId="66DC322F" w:rsidR="00A52FFC" w:rsidRPr="006B5DD6" w:rsidRDefault="00A52FFC" w:rsidP="535AB54B">
      <w:pPr>
        <w:jc w:val="both"/>
        <w:rPr>
          <w:rFonts w:asciiTheme="minorHAnsi" w:hAnsiTheme="minorHAnsi" w:cstheme="minorBidi"/>
        </w:rPr>
      </w:pPr>
      <w:r w:rsidRPr="535AB54B">
        <w:rPr>
          <w:rFonts w:asciiTheme="minorHAnsi" w:hAnsiTheme="minorHAnsi" w:cstheme="minorBidi"/>
        </w:rPr>
        <w:t>uzavřeli v souladu s § 1746 odst. 2 zákona č. 89/2012 Sb., občanského zákoníku, ve znění pozdějších předpisů (dále jen „</w:t>
      </w:r>
      <w:r w:rsidRPr="535AB54B">
        <w:rPr>
          <w:rFonts w:asciiTheme="minorHAnsi" w:hAnsiTheme="minorHAnsi" w:cstheme="minorBidi"/>
          <w:b/>
          <w:bCs/>
          <w:i/>
          <w:iCs/>
        </w:rPr>
        <w:t>Občanský zákoník</w:t>
      </w:r>
      <w:r w:rsidRPr="535AB54B">
        <w:rPr>
          <w:rFonts w:asciiTheme="minorHAnsi" w:hAnsiTheme="minorHAnsi" w:cstheme="minorBidi"/>
        </w:rPr>
        <w:t>“), tuto servisní smlouvu (dále jen „</w:t>
      </w:r>
      <w:r w:rsidRPr="535AB54B">
        <w:rPr>
          <w:rFonts w:asciiTheme="minorHAnsi" w:hAnsiTheme="minorHAnsi" w:cstheme="minorBidi"/>
          <w:b/>
          <w:bCs/>
          <w:i/>
          <w:iCs/>
        </w:rPr>
        <w:t>Smlouva</w:t>
      </w:r>
      <w:r w:rsidRPr="535AB54B">
        <w:rPr>
          <w:rFonts w:asciiTheme="minorHAnsi" w:hAnsiTheme="minorHAnsi" w:cstheme="minorBidi"/>
        </w:rPr>
        <w:t>“).</w:t>
      </w:r>
    </w:p>
    <w:p w14:paraId="6589D766" w14:textId="6FAC9255" w:rsidR="00CE1B28" w:rsidRPr="006B5DD6" w:rsidRDefault="00CE1B28" w:rsidP="00F70B08">
      <w:pPr>
        <w:pStyle w:val="4textsted"/>
        <w:jc w:val="left"/>
        <w:rPr>
          <w:rFonts w:asciiTheme="minorHAnsi" w:hAnsiTheme="minorHAnsi" w:cstheme="minorHAnsi"/>
        </w:rPr>
      </w:pPr>
    </w:p>
    <w:p w14:paraId="74195CB0" w14:textId="77777777" w:rsidR="005C308D" w:rsidRPr="006B5DD6" w:rsidRDefault="005C308D" w:rsidP="008969B9">
      <w:pPr>
        <w:pStyle w:val="Bezmezer"/>
        <w:rPr>
          <w:rFonts w:asciiTheme="minorHAnsi" w:hAnsiTheme="minorHAnsi" w:cstheme="minorHAnsi"/>
          <w:color w:val="auto"/>
        </w:rPr>
      </w:pPr>
    </w:p>
    <w:p w14:paraId="0C05B6B7" w14:textId="77777777" w:rsidR="005C308D" w:rsidRPr="006B5DD6" w:rsidRDefault="005C308D" w:rsidP="008969B9">
      <w:pPr>
        <w:pStyle w:val="Bezmezer"/>
        <w:rPr>
          <w:rFonts w:asciiTheme="minorHAnsi" w:hAnsiTheme="minorHAnsi" w:cstheme="minorHAnsi"/>
          <w:color w:val="auto"/>
        </w:rPr>
      </w:pPr>
    </w:p>
    <w:p w14:paraId="2C30626E" w14:textId="4D0D8088" w:rsidR="006C2925" w:rsidRPr="006B5DD6" w:rsidRDefault="00A56D65" w:rsidP="004D7688">
      <w:pPr>
        <w:pStyle w:val="nadpis0"/>
        <w:numPr>
          <w:ilvl w:val="0"/>
          <w:numId w:val="0"/>
        </w:numPr>
        <w:spacing w:before="240" w:after="240"/>
        <w:ind w:left="360" w:right="-11"/>
        <w:contextualSpacing w:val="0"/>
        <w:jc w:val="both"/>
        <w:rPr>
          <w:rFonts w:asciiTheme="minorHAnsi" w:hAnsiTheme="minorHAnsi" w:cstheme="minorHAnsi"/>
          <w:color w:val="auto"/>
          <w:sz w:val="22"/>
          <w:szCs w:val="22"/>
        </w:rPr>
      </w:pPr>
      <w:r w:rsidRPr="006B5DD6">
        <w:rPr>
          <w:rFonts w:asciiTheme="minorHAnsi" w:hAnsiTheme="minorHAnsi" w:cstheme="minorHAnsi"/>
          <w:color w:val="auto"/>
          <w:sz w:val="22"/>
          <w:szCs w:val="22"/>
        </w:rPr>
        <w:t>Úvodní ustanovení</w:t>
      </w:r>
    </w:p>
    <w:p w14:paraId="1FAB531E" w14:textId="58D64D69" w:rsidR="005B5D12" w:rsidRPr="00F25B3C" w:rsidRDefault="005B5D12" w:rsidP="005F5599">
      <w:pPr>
        <w:pStyle w:val="Odstavecseseznamem"/>
        <w:numPr>
          <w:ilvl w:val="1"/>
          <w:numId w:val="15"/>
        </w:numPr>
        <w:suppressAutoHyphens w:val="0"/>
        <w:spacing w:after="120" w:line="312" w:lineRule="auto"/>
        <w:jc w:val="both"/>
        <w:rPr>
          <w:rFonts w:asciiTheme="minorHAnsi" w:eastAsiaTheme="minorEastAsia" w:hAnsiTheme="minorHAnsi" w:cstheme="minorHAnsi"/>
          <w:lang w:eastAsia="en-US"/>
        </w:rPr>
      </w:pPr>
      <w:r w:rsidRPr="00F25B3C">
        <w:rPr>
          <w:rFonts w:asciiTheme="minorHAnsi" w:eastAsiaTheme="minorEastAsia" w:hAnsiTheme="minorHAnsi" w:cstheme="minorHAnsi"/>
          <w:lang w:eastAsia="en-US"/>
        </w:rPr>
        <w:t>Smlouva je uzavřena na základě výsledků zadávacího řízení (dále jen „</w:t>
      </w:r>
      <w:r w:rsidRPr="00F25B3C">
        <w:rPr>
          <w:rFonts w:asciiTheme="minorHAnsi" w:eastAsiaTheme="minorEastAsia" w:hAnsiTheme="minorHAnsi" w:cstheme="minorHAnsi"/>
          <w:b/>
          <w:bCs/>
          <w:lang w:eastAsia="en-US"/>
        </w:rPr>
        <w:t>Řízení veřejné zakázky</w:t>
      </w:r>
      <w:r w:rsidRPr="00F25B3C">
        <w:rPr>
          <w:rFonts w:asciiTheme="minorHAnsi" w:eastAsiaTheme="minorEastAsia" w:hAnsiTheme="minorHAnsi" w:cstheme="minorHAnsi"/>
          <w:lang w:eastAsia="en-US"/>
        </w:rPr>
        <w:t xml:space="preserve">“) veřejné zakázky s názvem: </w:t>
      </w:r>
      <w:r w:rsidR="003039E9">
        <w:rPr>
          <w:rFonts w:asciiTheme="minorHAnsi" w:eastAsiaTheme="minorEastAsia" w:hAnsiTheme="minorHAnsi" w:cstheme="minorHAnsi"/>
          <w:lang w:eastAsia="en-US"/>
        </w:rPr>
        <w:t>Finanční informační systém ZP</w:t>
      </w:r>
      <w:r w:rsidR="003959D3">
        <w:rPr>
          <w:rFonts w:asciiTheme="minorHAnsi" w:eastAsiaTheme="minorEastAsia" w:hAnsiTheme="minorHAnsi" w:cstheme="minorHAnsi"/>
          <w:lang w:eastAsia="en-US"/>
        </w:rPr>
        <w:t xml:space="preserve"> </w:t>
      </w:r>
      <w:r w:rsidR="003039E9">
        <w:rPr>
          <w:rFonts w:asciiTheme="minorHAnsi" w:eastAsiaTheme="minorEastAsia" w:hAnsiTheme="minorHAnsi" w:cstheme="minorHAnsi"/>
          <w:lang w:eastAsia="en-US"/>
        </w:rPr>
        <w:t>MV</w:t>
      </w:r>
      <w:r w:rsidR="003959D3">
        <w:rPr>
          <w:rFonts w:asciiTheme="minorHAnsi" w:eastAsiaTheme="minorEastAsia" w:hAnsiTheme="minorHAnsi" w:cstheme="minorHAnsi"/>
          <w:lang w:eastAsia="en-US"/>
        </w:rPr>
        <w:t xml:space="preserve"> ČR</w:t>
      </w:r>
      <w:r w:rsidRPr="00F25B3C">
        <w:rPr>
          <w:rFonts w:asciiTheme="minorHAnsi" w:eastAsiaTheme="minorEastAsia" w:hAnsiTheme="minorHAnsi" w:cstheme="minorHAnsi"/>
          <w:lang w:eastAsia="en-US"/>
        </w:rPr>
        <w:t xml:space="preserve"> (dále jen „</w:t>
      </w:r>
      <w:r w:rsidRPr="00F25B3C">
        <w:rPr>
          <w:rFonts w:asciiTheme="minorHAnsi" w:eastAsiaTheme="minorEastAsia" w:hAnsiTheme="minorHAnsi" w:cstheme="minorHAnsi"/>
          <w:b/>
          <w:bCs/>
          <w:lang w:eastAsia="en-US"/>
        </w:rPr>
        <w:t>Veřejná zakázka</w:t>
      </w:r>
      <w:r w:rsidRPr="00F25B3C">
        <w:rPr>
          <w:rFonts w:asciiTheme="minorHAnsi" w:eastAsiaTheme="minorEastAsia" w:hAnsiTheme="minorHAnsi" w:cstheme="minorHAnsi"/>
          <w:lang w:eastAsia="en-US"/>
        </w:rPr>
        <w:t xml:space="preserve">“). Jednotlivá ujednání Smlouvy tak budou vykládána v souladu se zadávacími podmínkami Veřejné zakázky, nabídkou Poskytovatele podanou na Veřejnou zakázku a </w:t>
      </w:r>
      <w:r w:rsidR="008B27B5">
        <w:rPr>
          <w:rFonts w:asciiTheme="minorHAnsi" w:eastAsiaTheme="minorEastAsia" w:hAnsiTheme="minorHAnsi" w:cstheme="minorHAnsi"/>
          <w:lang w:eastAsia="en-US"/>
        </w:rPr>
        <w:t>s</w:t>
      </w:r>
      <w:r w:rsidRPr="00F25B3C">
        <w:rPr>
          <w:rFonts w:asciiTheme="minorHAnsi" w:eastAsiaTheme="minorEastAsia" w:hAnsiTheme="minorHAnsi" w:cstheme="minorHAnsi"/>
          <w:lang w:eastAsia="en-US"/>
        </w:rPr>
        <w:t>mlouvou o dílo uzavřenou mezi Objednatelem a Poskytovatelem na realizaci Veřejné zakázky (dále jen „</w:t>
      </w:r>
      <w:r w:rsidRPr="00F25B3C">
        <w:rPr>
          <w:rFonts w:asciiTheme="minorHAnsi" w:eastAsiaTheme="minorEastAsia" w:hAnsiTheme="minorHAnsi" w:cstheme="minorHAnsi"/>
          <w:b/>
          <w:bCs/>
          <w:lang w:eastAsia="en-US"/>
        </w:rPr>
        <w:t>Smlouva o dílo</w:t>
      </w:r>
      <w:r w:rsidRPr="00F25B3C">
        <w:rPr>
          <w:rFonts w:asciiTheme="minorHAnsi" w:eastAsiaTheme="minorEastAsia" w:hAnsiTheme="minorHAnsi" w:cstheme="minorHAnsi"/>
          <w:lang w:eastAsia="en-US"/>
        </w:rPr>
        <w:t>“). Bude-li v této Smlouvě užit pojem, který je definován ve Smlouvě o dílo, má pro účely této Smlouvy stejný význam jako ve Smlouvě o dílo, nestanoví-li tato Smlouva výslovně jinak.</w:t>
      </w:r>
    </w:p>
    <w:p w14:paraId="132E4DFE" w14:textId="20D61CCB" w:rsidR="00DB3871" w:rsidRPr="006B5DD6" w:rsidRDefault="00DB3871" w:rsidP="005F5599">
      <w:pPr>
        <w:pStyle w:val="Odstavecseseznamem"/>
        <w:numPr>
          <w:ilvl w:val="1"/>
          <w:numId w:val="15"/>
        </w:numPr>
        <w:suppressAutoHyphens w:val="0"/>
        <w:spacing w:after="120" w:line="312" w:lineRule="auto"/>
        <w:contextualSpacing w:val="0"/>
        <w:jc w:val="both"/>
        <w:rPr>
          <w:rFonts w:asciiTheme="minorHAnsi" w:eastAsiaTheme="minorEastAsia" w:hAnsiTheme="minorHAnsi" w:cstheme="minorHAnsi"/>
          <w:lang w:eastAsia="en-US"/>
        </w:rPr>
      </w:pPr>
      <w:r w:rsidRPr="003039E9">
        <w:rPr>
          <w:rFonts w:asciiTheme="minorHAnsi" w:eastAsiaTheme="minorEastAsia" w:hAnsiTheme="minorHAnsi" w:cstheme="minorHAnsi"/>
          <w:lang w:eastAsia="en-US"/>
        </w:rPr>
        <w:t>Objednatel naplňuje požadavky vyhlášky č. 437/2017 Sb., o kritériích pro určení provozovatele významného informačního systému, a proto byl</w:t>
      </w:r>
      <w:r w:rsidRPr="006B5DD6">
        <w:rPr>
          <w:rFonts w:asciiTheme="minorHAnsi" w:eastAsiaTheme="minorEastAsia" w:hAnsiTheme="minorHAnsi" w:cstheme="minorHAnsi"/>
          <w:lang w:eastAsia="en-US"/>
        </w:rPr>
        <w:t xml:space="preserve"> Národním úřadem pro kybernetickou a </w:t>
      </w:r>
      <w:r w:rsidRPr="006B5DD6">
        <w:rPr>
          <w:rFonts w:asciiTheme="minorHAnsi" w:eastAsiaTheme="minorEastAsia" w:hAnsiTheme="minorHAnsi" w:cstheme="minorHAnsi"/>
          <w:lang w:eastAsia="en-US"/>
        </w:rPr>
        <w:lastRenderedPageBreak/>
        <w:t>informační bezpečnost (NÚKIB) určen v souladu s §22a zákona č. 181/2014 Sb., o kybernetické bezpečnosti a o změně souvisejících zákonů (zákon o kybernetické bezpečnosti), ve znění pozdějších předpisů (dále jen „</w:t>
      </w:r>
      <w:r w:rsidR="008B27B5">
        <w:rPr>
          <w:rFonts w:asciiTheme="minorHAnsi" w:eastAsiaTheme="minorEastAsia" w:hAnsiTheme="minorHAnsi" w:cstheme="minorHAnsi"/>
          <w:b/>
          <w:bCs/>
          <w:lang w:eastAsia="en-US"/>
        </w:rPr>
        <w:t>Z</w:t>
      </w:r>
      <w:r w:rsidRPr="006B5DD6">
        <w:rPr>
          <w:rFonts w:asciiTheme="minorHAnsi" w:eastAsiaTheme="minorEastAsia" w:hAnsiTheme="minorHAnsi" w:cstheme="minorHAnsi"/>
          <w:b/>
          <w:bCs/>
          <w:lang w:eastAsia="en-US"/>
        </w:rPr>
        <w:t>ákon o kybernetické bezpečnosti</w:t>
      </w:r>
      <w:r w:rsidRPr="006B5DD6">
        <w:rPr>
          <w:rFonts w:asciiTheme="minorHAnsi" w:eastAsiaTheme="minorEastAsia" w:hAnsiTheme="minorHAnsi" w:cstheme="minorHAnsi"/>
          <w:lang w:eastAsia="en-US"/>
        </w:rPr>
        <w:t xml:space="preserve">“), za správce a provozovatele významného infomačního systému. Objednatel je tak povinen zohlednit požadavky vyplývající z bezpečnostních opatření v Řízení veřejné zakázky a tyto požadavky zahrnout do této Smlouvy. </w:t>
      </w:r>
    </w:p>
    <w:p w14:paraId="24D8F3A2" w14:textId="21915F51" w:rsidR="009B74C6" w:rsidRPr="006B5DD6" w:rsidRDefault="009B74C6" w:rsidP="005F5599">
      <w:pPr>
        <w:pStyle w:val="Odstavecseseznamem"/>
        <w:numPr>
          <w:ilvl w:val="1"/>
          <w:numId w:val="15"/>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 xml:space="preserve">Objednatel je správcem a provozovatelem významného infomačního systému, proto poskytnutí níže specifikovaných služeb musí splňovat podmínky </w:t>
      </w:r>
      <w:r w:rsidR="00176913">
        <w:rPr>
          <w:rFonts w:asciiTheme="minorHAnsi" w:eastAsiaTheme="minorEastAsia" w:hAnsiTheme="minorHAnsi" w:cstheme="minorHAnsi"/>
          <w:lang w:eastAsia="en-US"/>
        </w:rPr>
        <w:t>Z</w:t>
      </w:r>
      <w:r w:rsidRPr="006B5DD6">
        <w:rPr>
          <w:rFonts w:asciiTheme="minorHAnsi" w:eastAsiaTheme="minorEastAsia" w:hAnsiTheme="minorHAnsi" w:cstheme="minorHAnsi"/>
          <w:lang w:eastAsia="en-US"/>
        </w:rPr>
        <w:t>ákona o kybernetické bezpečnosti a vyhlášky č. 82/2018 Sb., o bezpečnostních opatřeních, kybernetických bezpečnostních incidentech, reaktivních opatřeních, náležitostech podání v oblasti kybernetické bezpečnosti a likvidaci dat (vyhláška o kybernetické bezpečnosti), v platném znění (dále jen „</w:t>
      </w:r>
      <w:r w:rsidR="008B27B5">
        <w:rPr>
          <w:rFonts w:asciiTheme="minorHAnsi" w:eastAsiaTheme="minorEastAsia" w:hAnsiTheme="minorHAnsi" w:cstheme="minorHAnsi"/>
          <w:b/>
          <w:bCs/>
          <w:lang w:eastAsia="en-US"/>
        </w:rPr>
        <w:t>V</w:t>
      </w:r>
      <w:r w:rsidRPr="006B5DD6">
        <w:rPr>
          <w:rFonts w:asciiTheme="minorHAnsi" w:eastAsiaTheme="minorEastAsia" w:hAnsiTheme="minorHAnsi" w:cstheme="minorHAnsi"/>
          <w:b/>
          <w:bCs/>
          <w:lang w:eastAsia="en-US"/>
        </w:rPr>
        <w:t>yhláška o kybernetické bezpečnosti</w:t>
      </w:r>
      <w:r w:rsidRPr="006B5DD6">
        <w:rPr>
          <w:rFonts w:asciiTheme="minorHAnsi" w:eastAsiaTheme="minorEastAsia" w:hAnsiTheme="minorHAnsi" w:cstheme="minorHAnsi"/>
          <w:lang w:eastAsia="en-US"/>
        </w:rPr>
        <w:t>“).</w:t>
      </w:r>
    </w:p>
    <w:p w14:paraId="5DF5D1CF" w14:textId="610273E6" w:rsidR="009B74C6" w:rsidRPr="006B5DD6" w:rsidRDefault="009B74C6" w:rsidP="005F5599">
      <w:pPr>
        <w:pStyle w:val="Odstavecseseznamem"/>
        <w:numPr>
          <w:ilvl w:val="1"/>
          <w:numId w:val="15"/>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 xml:space="preserve">Objednatel upozorňuje, že podle § 2 písm. n) a podle § 8 odst. 1 písm. b) </w:t>
      </w:r>
      <w:r w:rsidR="008B27B5">
        <w:rPr>
          <w:rFonts w:asciiTheme="minorHAnsi" w:eastAsiaTheme="minorEastAsia" w:hAnsiTheme="minorHAnsi" w:cstheme="minorHAnsi"/>
          <w:lang w:eastAsia="en-US"/>
        </w:rPr>
        <w:t>V</w:t>
      </w:r>
      <w:r w:rsidRPr="006B5DD6">
        <w:rPr>
          <w:rFonts w:asciiTheme="minorHAnsi" w:eastAsiaTheme="minorEastAsia" w:hAnsiTheme="minorHAnsi" w:cstheme="minorHAnsi"/>
          <w:lang w:eastAsia="en-US"/>
        </w:rPr>
        <w:t>yhlášky o kybernetické bezpečnosti, bude evidovat Poskytovatele jako svého významného dodavatele a bude požadovat plnění povinností vyplývajících z výše uvedené vyhlášky. Poskytovatel bere na vědomí, že bude Objednatelem veden v jeho evidenci významných dodavatelů. Poskytovatel prohlašuje, že se s povinnostmi vyplývajícími z výše uvedené vyhlášky seznámil a zavazuje se k jejich plnění.</w:t>
      </w:r>
    </w:p>
    <w:p w14:paraId="30FAC6D9" w14:textId="5E898C32" w:rsidR="005B5D12" w:rsidRPr="006B5DD6" w:rsidRDefault="009B74C6" w:rsidP="005F5599">
      <w:pPr>
        <w:pStyle w:val="Odstavecseseznamem"/>
        <w:numPr>
          <w:ilvl w:val="1"/>
          <w:numId w:val="15"/>
        </w:numPr>
        <w:suppressAutoHyphens w:val="0"/>
        <w:spacing w:after="120" w:line="312" w:lineRule="auto"/>
        <w:contextualSpacing w:val="0"/>
        <w:jc w:val="both"/>
        <w:rPr>
          <w:rFonts w:asciiTheme="minorHAnsi" w:eastAsiaTheme="minorEastAsia" w:hAnsiTheme="minorHAnsi" w:cstheme="minorBidi"/>
          <w:lang w:eastAsia="en-US"/>
        </w:rPr>
      </w:pPr>
      <w:r w:rsidRPr="39A804DD">
        <w:rPr>
          <w:rFonts w:asciiTheme="minorHAnsi" w:eastAsiaTheme="minorEastAsia" w:hAnsiTheme="minorHAnsi" w:cstheme="minorBidi"/>
          <w:lang w:eastAsia="en-US"/>
        </w:rPr>
        <w:t xml:space="preserve">Poskytovatel je povinen při plnění Smlouvy zajistit dodržování požadavků na kybernetickou bezpečnost a prohlašuje, že při své činnosti postupuje v souladu se </w:t>
      </w:r>
      <w:r w:rsidR="008B27B5">
        <w:rPr>
          <w:rFonts w:asciiTheme="minorHAnsi" w:eastAsiaTheme="minorEastAsia" w:hAnsiTheme="minorHAnsi" w:cstheme="minorBidi"/>
          <w:lang w:eastAsia="en-US"/>
        </w:rPr>
        <w:t>Z</w:t>
      </w:r>
      <w:r w:rsidRPr="39A804DD">
        <w:rPr>
          <w:rFonts w:asciiTheme="minorHAnsi" w:eastAsiaTheme="minorEastAsia" w:hAnsiTheme="minorHAnsi" w:cstheme="minorBidi"/>
          <w:lang w:eastAsia="en-US"/>
        </w:rPr>
        <w:t xml:space="preserve">ákonem o kybernetické bezpečnosti a </w:t>
      </w:r>
      <w:r w:rsidR="008B27B5">
        <w:rPr>
          <w:rFonts w:asciiTheme="minorHAnsi" w:eastAsiaTheme="minorEastAsia" w:hAnsiTheme="minorHAnsi" w:cstheme="minorBidi"/>
          <w:lang w:eastAsia="en-US"/>
        </w:rPr>
        <w:t>V</w:t>
      </w:r>
      <w:r w:rsidRPr="39A804DD">
        <w:rPr>
          <w:rFonts w:asciiTheme="minorHAnsi" w:eastAsiaTheme="minorEastAsia" w:hAnsiTheme="minorHAnsi" w:cstheme="minorBidi"/>
          <w:lang w:eastAsia="en-US"/>
        </w:rPr>
        <w:t>yhláškou o kybernetické bezpečnosti</w:t>
      </w:r>
      <w:r w:rsidR="00856C87">
        <w:rPr>
          <w:rFonts w:asciiTheme="minorHAnsi" w:eastAsiaTheme="minorEastAsia" w:hAnsiTheme="minorHAnsi" w:cstheme="minorBidi"/>
          <w:lang w:eastAsia="en-US"/>
        </w:rPr>
        <w:t xml:space="preserve"> </w:t>
      </w:r>
      <w:r w:rsidR="002A2402">
        <w:rPr>
          <w:rFonts w:asciiTheme="minorHAnsi" w:eastAsiaTheme="minorEastAsia" w:hAnsiTheme="minorHAnsi" w:cstheme="minorBidi"/>
          <w:lang w:eastAsia="en-US"/>
        </w:rPr>
        <w:t xml:space="preserve">i </w:t>
      </w:r>
      <w:r w:rsidR="00856C87">
        <w:rPr>
          <w:rFonts w:asciiTheme="minorHAnsi" w:eastAsiaTheme="minorEastAsia" w:hAnsiTheme="minorHAnsi" w:cstheme="minorBidi"/>
          <w:lang w:eastAsia="en-US"/>
        </w:rPr>
        <w:t>v souladu s bezpečnostními požadavky ve smluvních vztazích uvedenými v Příloze č. 2</w:t>
      </w:r>
      <w:r w:rsidR="008B27B5">
        <w:rPr>
          <w:rFonts w:asciiTheme="minorHAnsi" w:eastAsiaTheme="minorEastAsia" w:hAnsiTheme="minorHAnsi" w:cstheme="minorBidi"/>
          <w:lang w:eastAsia="en-US"/>
        </w:rPr>
        <w:t xml:space="preserve"> této Smlouvy.</w:t>
      </w:r>
      <w:r w:rsidR="002A2402">
        <w:rPr>
          <w:rFonts w:asciiTheme="minorHAnsi" w:eastAsiaTheme="minorEastAsia" w:hAnsiTheme="minorHAnsi" w:cstheme="minorBidi"/>
          <w:lang w:eastAsia="en-US"/>
        </w:rPr>
        <w:t xml:space="preserve"> </w:t>
      </w:r>
      <w:r w:rsidR="002A2402" w:rsidRPr="003039E9">
        <w:rPr>
          <w:rFonts w:asciiTheme="minorHAnsi" w:eastAsiaTheme="minorEastAsia" w:hAnsiTheme="minorHAnsi" w:cstheme="minorHAnsi"/>
          <w:lang w:eastAsia="en-US"/>
        </w:rPr>
        <w:t xml:space="preserve">Poskytovatel prohlašuje, že je s touto skutečností seznámen, že se seznámil s povinnostmi, které pro něj vyplývají ze </w:t>
      </w:r>
      <w:r w:rsidR="002A2402">
        <w:rPr>
          <w:rFonts w:asciiTheme="minorHAnsi" w:eastAsiaTheme="minorEastAsia" w:hAnsiTheme="minorHAnsi" w:cstheme="minorHAnsi"/>
          <w:lang w:eastAsia="en-US"/>
        </w:rPr>
        <w:t>Z</w:t>
      </w:r>
      <w:r w:rsidR="002A2402" w:rsidRPr="003039E9">
        <w:rPr>
          <w:rFonts w:asciiTheme="minorHAnsi" w:eastAsiaTheme="minorEastAsia" w:hAnsiTheme="minorHAnsi" w:cstheme="minorHAnsi"/>
          <w:lang w:eastAsia="en-US"/>
        </w:rPr>
        <w:t xml:space="preserve">ákona o kybernetické bezpečnosti </w:t>
      </w:r>
      <w:r w:rsidR="002A2402">
        <w:rPr>
          <w:rFonts w:asciiTheme="minorHAnsi" w:eastAsiaTheme="minorEastAsia" w:hAnsiTheme="minorHAnsi" w:cstheme="minorHAnsi"/>
          <w:lang w:eastAsia="en-US"/>
        </w:rPr>
        <w:t xml:space="preserve">a navazujících právních předpisů </w:t>
      </w:r>
      <w:r w:rsidR="002A2402" w:rsidRPr="003039E9">
        <w:rPr>
          <w:rFonts w:asciiTheme="minorHAnsi" w:eastAsiaTheme="minorEastAsia" w:hAnsiTheme="minorHAnsi" w:cstheme="minorHAnsi"/>
          <w:lang w:eastAsia="en-US"/>
        </w:rPr>
        <w:t>a zavazuje se k jejich plnění.</w:t>
      </w:r>
    </w:p>
    <w:p w14:paraId="7E68C0D1" w14:textId="5C85D2F9" w:rsidR="00A56D65" w:rsidRPr="006B5DD6" w:rsidRDefault="009B74C6" w:rsidP="004C5DE0">
      <w:pPr>
        <w:pStyle w:val="nadpis0"/>
        <w:numPr>
          <w:ilvl w:val="0"/>
          <w:numId w:val="35"/>
        </w:numPr>
        <w:spacing w:before="240" w:after="240"/>
        <w:ind w:right="-11"/>
        <w:contextualSpacing w:val="0"/>
        <w:jc w:val="left"/>
        <w:rPr>
          <w:rFonts w:asciiTheme="minorHAnsi" w:hAnsiTheme="minorHAnsi" w:cstheme="minorHAnsi"/>
          <w:color w:val="auto"/>
          <w:sz w:val="22"/>
          <w:szCs w:val="22"/>
        </w:rPr>
      </w:pPr>
      <w:r w:rsidRPr="006B5DD6">
        <w:rPr>
          <w:rFonts w:asciiTheme="minorHAnsi" w:hAnsiTheme="minorHAnsi" w:cstheme="minorHAnsi"/>
          <w:color w:val="auto"/>
          <w:sz w:val="22"/>
          <w:szCs w:val="22"/>
        </w:rPr>
        <w:t>Účel</w:t>
      </w:r>
      <w:r w:rsidR="00A56D65" w:rsidRPr="006B5DD6">
        <w:rPr>
          <w:rFonts w:asciiTheme="minorHAnsi" w:hAnsiTheme="minorHAnsi" w:cstheme="minorHAnsi"/>
          <w:color w:val="auto"/>
          <w:sz w:val="22"/>
          <w:szCs w:val="22"/>
        </w:rPr>
        <w:t xml:space="preserve"> Smlouvy</w:t>
      </w:r>
    </w:p>
    <w:p w14:paraId="0FCD01E9" w14:textId="105CD0E5" w:rsidR="00BA780C" w:rsidRDefault="00E5742D"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bookmarkStart w:id="0" w:name="_Ref421868253"/>
      <w:r w:rsidRPr="00BA780C">
        <w:rPr>
          <w:rFonts w:asciiTheme="minorHAnsi" w:eastAsiaTheme="minorEastAsia" w:hAnsiTheme="minorHAnsi" w:cstheme="minorHAnsi"/>
          <w:lang w:eastAsia="en-US"/>
        </w:rPr>
        <w:t>Účelem této Smlouvy je zajištění údržby, podpory provozu, servisu a rozvoje Finančního informačního systému (dále také</w:t>
      </w:r>
      <w:r w:rsidR="008B27B5">
        <w:rPr>
          <w:rFonts w:asciiTheme="minorHAnsi" w:eastAsiaTheme="minorEastAsia" w:hAnsiTheme="minorHAnsi" w:cstheme="minorHAnsi"/>
          <w:lang w:eastAsia="en-US"/>
        </w:rPr>
        <w:t xml:space="preserve"> jen</w:t>
      </w:r>
      <w:r w:rsidRPr="00BA780C">
        <w:rPr>
          <w:rFonts w:asciiTheme="minorHAnsi" w:eastAsiaTheme="minorEastAsia" w:hAnsiTheme="minorHAnsi" w:cstheme="minorHAnsi"/>
          <w:lang w:eastAsia="en-US"/>
        </w:rPr>
        <w:t xml:space="preserve"> </w:t>
      </w:r>
      <w:r w:rsidR="008B27B5">
        <w:rPr>
          <w:rFonts w:asciiTheme="minorHAnsi" w:eastAsiaTheme="minorEastAsia" w:hAnsiTheme="minorHAnsi" w:cstheme="minorHAnsi"/>
          <w:lang w:eastAsia="en-US"/>
        </w:rPr>
        <w:t>„</w:t>
      </w:r>
      <w:r w:rsidRPr="00221D66">
        <w:rPr>
          <w:rFonts w:asciiTheme="minorHAnsi" w:eastAsiaTheme="minorEastAsia" w:hAnsiTheme="minorHAnsi" w:cstheme="minorHAnsi"/>
          <w:b/>
          <w:lang w:eastAsia="en-US"/>
        </w:rPr>
        <w:t>FIS</w:t>
      </w:r>
      <w:r w:rsidR="008B27B5">
        <w:rPr>
          <w:rFonts w:asciiTheme="minorHAnsi" w:eastAsiaTheme="minorEastAsia" w:hAnsiTheme="minorHAnsi" w:cstheme="minorHAnsi"/>
          <w:lang w:eastAsia="en-US"/>
        </w:rPr>
        <w:t>“</w:t>
      </w:r>
      <w:r w:rsidRPr="00BA780C">
        <w:rPr>
          <w:rFonts w:asciiTheme="minorHAnsi" w:eastAsiaTheme="minorEastAsia" w:hAnsiTheme="minorHAnsi" w:cstheme="minorHAnsi"/>
          <w:lang w:eastAsia="en-US"/>
        </w:rPr>
        <w:t>) Poskytovatelem pro Objednatele tak, aby byla zajištěna maximální možná funkčnost FIS</w:t>
      </w:r>
      <w:bookmarkEnd w:id="0"/>
      <w:r w:rsidRPr="00BA780C">
        <w:rPr>
          <w:rFonts w:asciiTheme="minorHAnsi" w:eastAsiaTheme="minorEastAsia" w:hAnsiTheme="minorHAnsi" w:cstheme="minorHAnsi"/>
          <w:lang w:eastAsia="en-US"/>
        </w:rPr>
        <w:t>, a to plně v souladu s požadavky stanovenými v této Smlouvě, ve Smlouvě o dílo a v jejich přílohách.</w:t>
      </w:r>
    </w:p>
    <w:p w14:paraId="11FAE015" w14:textId="60A75DF9" w:rsidR="003466C0" w:rsidRPr="00BA780C" w:rsidRDefault="003466C0"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BA780C">
        <w:rPr>
          <w:rFonts w:asciiTheme="minorHAnsi" w:eastAsiaTheme="minorEastAsia" w:hAnsiTheme="minorHAnsi" w:cstheme="minorHAnsi"/>
          <w:lang w:eastAsia="en-US"/>
        </w:rPr>
        <w:t>Pro vyloučení jakýchkoliv pochybností Smluvní strany uvádějí, že v případě jakékoliv nejistoty ohledně výkladu ustanovení této Smlouvy budou tato ustanovení vykládána tak, aby v co nejširší míře zohledňovala účel této Smlouvy.</w:t>
      </w:r>
    </w:p>
    <w:p w14:paraId="558EB176" w14:textId="243E622B" w:rsidR="00E5742D" w:rsidRPr="006B5DD6" w:rsidRDefault="0040316D" w:rsidP="004C5DE0">
      <w:pPr>
        <w:pStyle w:val="nadpis0"/>
        <w:numPr>
          <w:ilvl w:val="0"/>
          <w:numId w:val="35"/>
        </w:numPr>
        <w:spacing w:before="240" w:after="240"/>
        <w:ind w:right="-11"/>
        <w:contextualSpacing w:val="0"/>
        <w:jc w:val="left"/>
        <w:rPr>
          <w:rFonts w:asciiTheme="minorHAnsi" w:hAnsiTheme="minorHAnsi" w:cstheme="minorHAnsi"/>
          <w:color w:val="auto"/>
          <w:sz w:val="22"/>
          <w:szCs w:val="22"/>
        </w:rPr>
      </w:pPr>
      <w:r w:rsidRPr="006B5DD6">
        <w:rPr>
          <w:rFonts w:asciiTheme="minorHAnsi" w:hAnsiTheme="minorHAnsi" w:cstheme="minorHAnsi"/>
          <w:color w:val="auto"/>
          <w:sz w:val="22"/>
          <w:szCs w:val="22"/>
        </w:rPr>
        <w:t>Předmět Smlouvy</w:t>
      </w:r>
    </w:p>
    <w:p w14:paraId="675C8115" w14:textId="77777777" w:rsidR="00BA780C" w:rsidRDefault="00BD368A"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BA780C">
        <w:rPr>
          <w:rFonts w:asciiTheme="minorHAnsi" w:eastAsiaTheme="minorEastAsia" w:hAnsiTheme="minorHAnsi" w:cstheme="minorHAnsi"/>
          <w:lang w:eastAsia="en-US"/>
        </w:rPr>
        <w:lastRenderedPageBreak/>
        <w:t>Předmětem Smlouvy je závazek Poskytovatele zajišťovat údržbu, podporu provozu, servis a rozvoj FIS za podmínek uvedených v této Smlouvě a závazek Objednatele řádně a včas poskytnuté služby převzít a uhradit za ně Poskytovateli sjednanou cenu dle této Smlouvy.</w:t>
      </w:r>
    </w:p>
    <w:p w14:paraId="28506EFD" w14:textId="30BEA5E5" w:rsidR="002A3B99" w:rsidRDefault="00A6292C"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BA780C">
        <w:rPr>
          <w:rFonts w:asciiTheme="minorHAnsi" w:eastAsiaTheme="minorEastAsia" w:hAnsiTheme="minorHAnsi" w:cstheme="minorHAnsi"/>
          <w:lang w:eastAsia="en-US"/>
        </w:rPr>
        <w:t>Služby údržby, podpory provozu a servisu FIS budou spočívat zejména v:</w:t>
      </w:r>
    </w:p>
    <w:p w14:paraId="1A13879A" w14:textId="2E41296A" w:rsidR="002A3B99" w:rsidRPr="006B5DD6" w:rsidRDefault="002A3B99" w:rsidP="00221D66">
      <w:pPr>
        <w:pStyle w:val="Odstavecseseznamem"/>
        <w:numPr>
          <w:ilvl w:val="0"/>
          <w:numId w:val="16"/>
        </w:numPr>
        <w:suppressAutoHyphens w:val="0"/>
        <w:spacing w:after="120" w:line="312" w:lineRule="auto"/>
        <w:ind w:left="1276" w:hanging="425"/>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 xml:space="preserve">zajištění dostupnosti </w:t>
      </w:r>
      <w:r w:rsidR="007362B9">
        <w:rPr>
          <w:rFonts w:asciiTheme="minorHAnsi" w:eastAsiaTheme="minorEastAsia" w:hAnsiTheme="minorHAnsi" w:cstheme="minorHAnsi"/>
          <w:lang w:eastAsia="en-US"/>
        </w:rPr>
        <w:t>FIS</w:t>
      </w:r>
      <w:r w:rsidR="007362B9" w:rsidRPr="006B5DD6">
        <w:rPr>
          <w:rFonts w:asciiTheme="minorHAnsi" w:eastAsiaTheme="minorEastAsia" w:hAnsiTheme="minorHAnsi" w:cstheme="minorHAnsi"/>
          <w:lang w:eastAsia="en-US"/>
        </w:rPr>
        <w:t xml:space="preserve"> </w:t>
      </w:r>
      <w:r w:rsidRPr="006B5DD6">
        <w:rPr>
          <w:rFonts w:asciiTheme="minorHAnsi" w:eastAsiaTheme="minorEastAsia" w:hAnsiTheme="minorHAnsi" w:cstheme="minorHAnsi"/>
          <w:lang w:eastAsia="en-US"/>
        </w:rPr>
        <w:t>odstraňováním jeho chyb (incidentů) bez ohledu na jejich původ v rozsahu definovaném Přílohou č. 1;</w:t>
      </w:r>
    </w:p>
    <w:p w14:paraId="7A45D69D" w14:textId="77777777" w:rsidR="002A3B99" w:rsidRPr="006B5DD6" w:rsidRDefault="002A3B99" w:rsidP="00221D66">
      <w:pPr>
        <w:pStyle w:val="Odstavecseseznamem"/>
        <w:numPr>
          <w:ilvl w:val="0"/>
          <w:numId w:val="16"/>
        </w:numPr>
        <w:suppressAutoHyphens w:val="0"/>
        <w:spacing w:after="120" w:line="312" w:lineRule="auto"/>
        <w:ind w:left="1276" w:hanging="425"/>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poskytování služby helpdesk v rozsahu definovaném Přílohou č. 1;</w:t>
      </w:r>
    </w:p>
    <w:p w14:paraId="644743A9" w14:textId="77777777" w:rsidR="002A3B99" w:rsidRPr="006B5DD6" w:rsidRDefault="002A3B99" w:rsidP="00221D66">
      <w:pPr>
        <w:pStyle w:val="Odstavecseseznamem"/>
        <w:numPr>
          <w:ilvl w:val="0"/>
          <w:numId w:val="16"/>
        </w:numPr>
        <w:suppressAutoHyphens w:val="0"/>
        <w:spacing w:after="120" w:line="312" w:lineRule="auto"/>
        <w:ind w:left="1276" w:hanging="425"/>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zajištění 2. a 3. úroveň podpory (L2 / L3) pro databázi a všechny dodané aplikační nástroje;</w:t>
      </w:r>
    </w:p>
    <w:p w14:paraId="1CEF0EB2" w14:textId="63BE23FF" w:rsidR="002A3B99" w:rsidRDefault="002A3B99" w:rsidP="00221D66">
      <w:pPr>
        <w:pStyle w:val="Odstavecseseznamem"/>
        <w:numPr>
          <w:ilvl w:val="0"/>
          <w:numId w:val="16"/>
        </w:numPr>
        <w:suppressAutoHyphens w:val="0"/>
        <w:spacing w:after="120" w:line="312" w:lineRule="auto"/>
        <w:ind w:left="1276" w:hanging="425"/>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 xml:space="preserve">zajištění technologické a legislativní aktualizace </w:t>
      </w:r>
      <w:r w:rsidR="000D1C8E">
        <w:rPr>
          <w:rFonts w:asciiTheme="minorHAnsi" w:eastAsiaTheme="minorEastAsia" w:hAnsiTheme="minorHAnsi" w:cstheme="minorHAnsi"/>
          <w:lang w:eastAsia="en-US"/>
        </w:rPr>
        <w:t>FIS</w:t>
      </w:r>
      <w:r w:rsidR="00072013">
        <w:rPr>
          <w:rFonts w:asciiTheme="minorHAnsi" w:eastAsiaTheme="minorEastAsia" w:hAnsiTheme="minorHAnsi" w:cstheme="minorHAnsi"/>
          <w:lang w:eastAsia="en-US"/>
        </w:rPr>
        <w:t>,</w:t>
      </w:r>
    </w:p>
    <w:p w14:paraId="1A044241" w14:textId="7A333E97" w:rsidR="00072013" w:rsidRPr="002A3B99" w:rsidRDefault="00072013" w:rsidP="00221D66">
      <w:pPr>
        <w:pStyle w:val="Odstavecseseznamem"/>
        <w:suppressAutoHyphens w:val="0"/>
        <w:spacing w:after="120" w:line="312" w:lineRule="auto"/>
        <w:ind w:left="1276" w:hanging="425"/>
        <w:jc w:val="both"/>
        <w:rPr>
          <w:rFonts w:asciiTheme="minorHAnsi" w:eastAsiaTheme="minorEastAsia" w:hAnsiTheme="minorHAnsi" w:cstheme="minorHAnsi"/>
          <w:lang w:eastAsia="en-US"/>
        </w:rPr>
      </w:pPr>
      <w:r>
        <w:rPr>
          <w:rFonts w:asciiTheme="minorHAnsi" w:eastAsiaTheme="minorEastAsia" w:hAnsiTheme="minorHAnsi" w:cstheme="minorHAnsi"/>
          <w:lang w:eastAsia="en-US"/>
        </w:rPr>
        <w:t>(dále jen „</w:t>
      </w:r>
      <w:r w:rsidRPr="00221D66">
        <w:rPr>
          <w:rFonts w:asciiTheme="minorHAnsi" w:eastAsiaTheme="minorEastAsia" w:hAnsiTheme="minorHAnsi" w:cstheme="minorHAnsi"/>
          <w:b/>
          <w:lang w:eastAsia="en-US"/>
        </w:rPr>
        <w:t>Průběžně poskytované Služby</w:t>
      </w:r>
      <w:r>
        <w:rPr>
          <w:rFonts w:asciiTheme="minorHAnsi" w:eastAsiaTheme="minorEastAsia" w:hAnsiTheme="minorHAnsi" w:cstheme="minorHAnsi"/>
          <w:lang w:eastAsia="en-US"/>
        </w:rPr>
        <w:t>“).</w:t>
      </w:r>
    </w:p>
    <w:p w14:paraId="0DE25987" w14:textId="77777777" w:rsidR="002A3B99" w:rsidRDefault="00F82EC5"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2A3B99">
        <w:rPr>
          <w:rFonts w:asciiTheme="minorHAnsi" w:eastAsiaTheme="minorEastAsia" w:hAnsiTheme="minorHAnsi" w:cstheme="minorHAnsi"/>
          <w:lang w:eastAsia="en-US"/>
        </w:rPr>
        <w:t>Služby rozvoje IS FIS (dále jen „</w:t>
      </w:r>
      <w:r w:rsidRPr="002A3B99">
        <w:rPr>
          <w:rFonts w:asciiTheme="minorHAnsi" w:eastAsiaTheme="minorEastAsia" w:hAnsiTheme="minorHAnsi" w:cstheme="minorHAnsi"/>
          <w:b/>
          <w:bCs/>
          <w:lang w:eastAsia="en-US"/>
        </w:rPr>
        <w:t>Služby na objednávku</w:t>
      </w:r>
      <w:r w:rsidRPr="002A3B99">
        <w:rPr>
          <w:rFonts w:asciiTheme="minorHAnsi" w:eastAsiaTheme="minorEastAsia" w:hAnsiTheme="minorHAnsi" w:cstheme="minorHAnsi"/>
          <w:lang w:eastAsia="en-US"/>
        </w:rPr>
        <w:t xml:space="preserve">“) bude Poskytovatel poskytovat vždy na základě dílčích objednávek Objednatele dle aktuálních potřeb a pokynů Objednatele. </w:t>
      </w:r>
    </w:p>
    <w:p w14:paraId="26F6FD54" w14:textId="700F1696" w:rsidR="00A6292C" w:rsidRPr="002A3B99" w:rsidRDefault="00F82EC5"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2A3B99">
        <w:rPr>
          <w:rFonts w:asciiTheme="minorHAnsi" w:eastAsiaTheme="minorEastAsia" w:hAnsiTheme="minorHAnsi" w:cstheme="minorHAnsi"/>
          <w:lang w:eastAsia="en-US"/>
        </w:rPr>
        <w:t>Průběžně poskytované Služby a Služby na objednávku společně dále jen „</w:t>
      </w:r>
      <w:r w:rsidRPr="002A3B99">
        <w:rPr>
          <w:rFonts w:asciiTheme="minorHAnsi" w:eastAsiaTheme="minorEastAsia" w:hAnsiTheme="minorHAnsi" w:cstheme="minorHAnsi"/>
          <w:b/>
          <w:bCs/>
          <w:lang w:eastAsia="en-US"/>
        </w:rPr>
        <w:t>Služby</w:t>
      </w:r>
      <w:r w:rsidRPr="002A3B99">
        <w:rPr>
          <w:rFonts w:asciiTheme="minorHAnsi" w:eastAsiaTheme="minorEastAsia" w:hAnsiTheme="minorHAnsi" w:cstheme="minorHAnsi"/>
          <w:lang w:eastAsia="en-US"/>
        </w:rPr>
        <w:t>“.</w:t>
      </w:r>
    </w:p>
    <w:p w14:paraId="40741DAB" w14:textId="12C07421" w:rsidR="00A56D65" w:rsidRPr="006B5DD6" w:rsidRDefault="00F82EC5" w:rsidP="004C5DE0">
      <w:pPr>
        <w:pStyle w:val="nadpis0"/>
        <w:numPr>
          <w:ilvl w:val="0"/>
          <w:numId w:val="35"/>
        </w:numPr>
        <w:spacing w:before="240" w:after="240"/>
        <w:ind w:right="-11"/>
        <w:contextualSpacing w:val="0"/>
        <w:jc w:val="left"/>
        <w:rPr>
          <w:rFonts w:asciiTheme="minorHAnsi" w:hAnsiTheme="minorHAnsi" w:cstheme="minorHAnsi"/>
          <w:color w:val="auto"/>
          <w:sz w:val="22"/>
          <w:szCs w:val="22"/>
        </w:rPr>
      </w:pPr>
      <w:r w:rsidRPr="006B5DD6">
        <w:rPr>
          <w:rFonts w:asciiTheme="minorHAnsi" w:hAnsiTheme="minorHAnsi" w:cstheme="minorHAnsi"/>
          <w:color w:val="auto"/>
          <w:sz w:val="22"/>
          <w:szCs w:val="22"/>
        </w:rPr>
        <w:t>Cena služeb</w:t>
      </w:r>
    </w:p>
    <w:p w14:paraId="073CB90F" w14:textId="1077C6A8" w:rsidR="002A3B99" w:rsidRDefault="006403EA"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bookmarkStart w:id="1" w:name="_Ref66200963"/>
      <w:r w:rsidRPr="002A3B99">
        <w:rPr>
          <w:rFonts w:asciiTheme="minorHAnsi" w:eastAsiaTheme="minorEastAsia" w:hAnsiTheme="minorHAnsi" w:cstheme="minorHAnsi"/>
          <w:lang w:eastAsia="en-US"/>
        </w:rPr>
        <w:t>Cena Služeb (dále jen „</w:t>
      </w:r>
      <w:r w:rsidRPr="002A3B99">
        <w:rPr>
          <w:rFonts w:asciiTheme="minorHAnsi" w:eastAsiaTheme="minorEastAsia" w:hAnsiTheme="minorHAnsi" w:cstheme="minorHAnsi"/>
          <w:b/>
          <w:bCs/>
          <w:lang w:eastAsia="en-US"/>
        </w:rPr>
        <w:t>Cena</w:t>
      </w:r>
      <w:r w:rsidRPr="002A3B99">
        <w:rPr>
          <w:rFonts w:asciiTheme="minorHAnsi" w:eastAsiaTheme="minorEastAsia" w:hAnsiTheme="minorHAnsi" w:cstheme="minorHAnsi"/>
          <w:lang w:eastAsia="en-US"/>
        </w:rPr>
        <w:t>“) je upravena následovně:</w:t>
      </w:r>
      <w:bookmarkStart w:id="2" w:name="_Ref430611626"/>
      <w:bookmarkEnd w:id="1"/>
    </w:p>
    <w:p w14:paraId="395B48F2" w14:textId="2B92A492" w:rsidR="00002313" w:rsidRPr="002A3B99" w:rsidRDefault="00002313" w:rsidP="005F5599">
      <w:pPr>
        <w:pStyle w:val="Odstavecseseznamem"/>
        <w:numPr>
          <w:ilvl w:val="0"/>
          <w:numId w:val="17"/>
        </w:numPr>
        <w:suppressAutoHyphens w:val="0"/>
        <w:spacing w:after="120" w:line="312" w:lineRule="auto"/>
        <w:jc w:val="both"/>
        <w:rPr>
          <w:rFonts w:asciiTheme="minorHAnsi" w:eastAsiaTheme="minorEastAsia" w:hAnsiTheme="minorHAnsi" w:cstheme="minorHAnsi"/>
          <w:lang w:eastAsia="en-US"/>
        </w:rPr>
      </w:pPr>
      <w:r w:rsidRPr="002A3B99">
        <w:rPr>
          <w:rFonts w:asciiTheme="minorHAnsi" w:eastAsiaTheme="minorEastAsia" w:hAnsiTheme="minorHAnsi" w:cstheme="minorHAnsi"/>
          <w:lang w:eastAsia="en-US"/>
        </w:rPr>
        <w:t xml:space="preserve">Cena Průběžně poskytovaných Služeb činí </w:t>
      </w:r>
      <w:proofErr w:type="spellStart"/>
      <w:proofErr w:type="gramStart"/>
      <w:r w:rsidR="003039E9" w:rsidRPr="003039E9">
        <w:rPr>
          <w:rFonts w:asciiTheme="minorHAnsi" w:eastAsiaTheme="minorEastAsia" w:hAnsiTheme="minorHAnsi" w:cstheme="minorHAnsi"/>
          <w:highlight w:val="yellow"/>
          <w:lang w:eastAsia="en-US"/>
        </w:rPr>
        <w:t>nnnnnn</w:t>
      </w:r>
      <w:proofErr w:type="spellEnd"/>
      <w:r w:rsidRPr="003039E9">
        <w:rPr>
          <w:rFonts w:asciiTheme="minorHAnsi" w:eastAsiaTheme="minorEastAsia" w:hAnsiTheme="minorHAnsi" w:cstheme="minorHAnsi"/>
          <w:highlight w:val="yellow"/>
          <w:lang w:eastAsia="en-US"/>
        </w:rPr>
        <w:t>,-</w:t>
      </w:r>
      <w:proofErr w:type="gramEnd"/>
      <w:r w:rsidRPr="003039E9">
        <w:rPr>
          <w:rFonts w:asciiTheme="minorHAnsi" w:eastAsiaTheme="minorEastAsia" w:hAnsiTheme="minorHAnsi" w:cstheme="minorHAnsi"/>
          <w:highlight w:val="yellow"/>
          <w:lang w:eastAsia="en-US"/>
        </w:rPr>
        <w:t xml:space="preserve"> Kč bez DPH za 1 měsíc</w:t>
      </w:r>
      <w:r w:rsidRPr="002A3B99">
        <w:rPr>
          <w:rFonts w:asciiTheme="minorHAnsi" w:eastAsiaTheme="minorEastAsia" w:hAnsiTheme="minorHAnsi" w:cstheme="minorHAnsi"/>
          <w:lang w:eastAsia="en-US"/>
        </w:rPr>
        <w:t xml:space="preserve"> poskytování Průběžně poskytovaných Služeb.</w:t>
      </w:r>
    </w:p>
    <w:p w14:paraId="248743B4" w14:textId="1AC84036" w:rsidR="002A3B99" w:rsidRPr="002A3B99" w:rsidRDefault="00002313" w:rsidP="005F5599">
      <w:pPr>
        <w:pStyle w:val="Odstavecseseznamem"/>
        <w:numPr>
          <w:ilvl w:val="0"/>
          <w:numId w:val="17"/>
        </w:numPr>
        <w:suppressAutoHyphens w:val="0"/>
        <w:spacing w:after="120" w:line="312" w:lineRule="auto"/>
        <w:jc w:val="both"/>
        <w:rPr>
          <w:rFonts w:asciiTheme="minorHAnsi" w:eastAsiaTheme="minorEastAsia" w:hAnsiTheme="minorHAnsi" w:cstheme="minorHAnsi"/>
          <w:lang w:eastAsia="en-US"/>
        </w:rPr>
      </w:pPr>
      <w:r w:rsidRPr="002A3B99">
        <w:rPr>
          <w:rFonts w:asciiTheme="minorHAnsi" w:eastAsiaTheme="minorEastAsia" w:hAnsiTheme="minorHAnsi" w:cstheme="minorHAnsi"/>
          <w:lang w:eastAsia="en-US"/>
        </w:rPr>
        <w:t>Cena Služeb na objednávku činí</w:t>
      </w:r>
      <w:r w:rsidR="003039E9">
        <w:rPr>
          <w:rFonts w:asciiTheme="minorHAnsi" w:eastAsiaTheme="minorEastAsia" w:hAnsiTheme="minorHAnsi" w:cstheme="minorHAnsi"/>
          <w:lang w:eastAsia="en-US"/>
        </w:rPr>
        <w:t xml:space="preserve"> </w:t>
      </w:r>
      <w:proofErr w:type="spellStart"/>
      <w:proofErr w:type="gramStart"/>
      <w:r w:rsidR="003039E9" w:rsidRPr="003039E9">
        <w:rPr>
          <w:rFonts w:asciiTheme="minorHAnsi" w:eastAsiaTheme="minorEastAsia" w:hAnsiTheme="minorHAnsi" w:cstheme="minorHAnsi"/>
          <w:highlight w:val="yellow"/>
          <w:lang w:eastAsia="en-US"/>
        </w:rPr>
        <w:t>nnnnnnn</w:t>
      </w:r>
      <w:proofErr w:type="spellEnd"/>
      <w:r w:rsidRPr="003039E9">
        <w:rPr>
          <w:rFonts w:asciiTheme="minorHAnsi" w:eastAsiaTheme="minorEastAsia" w:hAnsiTheme="minorHAnsi" w:cstheme="minorHAnsi"/>
          <w:highlight w:val="yellow"/>
          <w:lang w:eastAsia="en-US"/>
        </w:rPr>
        <w:t>,-</w:t>
      </w:r>
      <w:proofErr w:type="gramEnd"/>
      <w:r w:rsidRPr="003039E9">
        <w:rPr>
          <w:rFonts w:asciiTheme="minorHAnsi" w:eastAsiaTheme="minorEastAsia" w:hAnsiTheme="minorHAnsi" w:cstheme="minorHAnsi"/>
          <w:highlight w:val="yellow"/>
          <w:lang w:eastAsia="en-US"/>
        </w:rPr>
        <w:t xml:space="preserve"> Kč bez DPH  za jednu člověkohodinu</w:t>
      </w:r>
      <w:r w:rsidRPr="002A3B99">
        <w:rPr>
          <w:rFonts w:asciiTheme="minorHAnsi" w:eastAsiaTheme="minorEastAsia" w:hAnsiTheme="minorHAnsi" w:cstheme="minorHAnsi"/>
          <w:lang w:eastAsia="en-US"/>
        </w:rPr>
        <w:t xml:space="preserve"> Služeb na objednávku.</w:t>
      </w:r>
      <w:bookmarkEnd w:id="2"/>
    </w:p>
    <w:p w14:paraId="6F452A9F" w14:textId="5DBBA157" w:rsidR="00017559" w:rsidRDefault="00017559">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Pr>
          <w:rFonts w:asciiTheme="minorHAnsi" w:eastAsiaTheme="minorEastAsia" w:hAnsiTheme="minorHAnsi" w:cstheme="minorHAnsi"/>
          <w:lang w:eastAsia="en-US"/>
        </w:rPr>
        <w:t>K Ceně bude připočteno případné DPH v zákonné výši.</w:t>
      </w:r>
    </w:p>
    <w:p w14:paraId="5F7CA84E" w14:textId="054458FC" w:rsidR="00023E04" w:rsidRDefault="00DE2D4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221D66">
        <w:rPr>
          <w:rFonts w:asciiTheme="minorHAnsi" w:eastAsiaTheme="minorEastAsia" w:hAnsiTheme="minorHAnsi" w:cstheme="minorHAnsi"/>
          <w:lang w:eastAsia="en-US"/>
        </w:rPr>
        <w:t xml:space="preserve">V </w:t>
      </w:r>
      <w:r w:rsidR="00072013">
        <w:rPr>
          <w:rFonts w:asciiTheme="minorHAnsi" w:eastAsiaTheme="minorEastAsia" w:hAnsiTheme="minorHAnsi" w:cstheme="minorHAnsi"/>
          <w:lang w:eastAsia="en-US"/>
        </w:rPr>
        <w:t>C</w:t>
      </w:r>
      <w:r w:rsidR="001A44B5" w:rsidRPr="00221D66">
        <w:rPr>
          <w:rFonts w:asciiTheme="minorHAnsi" w:eastAsiaTheme="minorEastAsia" w:hAnsiTheme="minorHAnsi" w:cstheme="minorHAnsi"/>
          <w:lang w:eastAsia="en-US"/>
        </w:rPr>
        <w:t xml:space="preserve">eně </w:t>
      </w:r>
      <w:r w:rsidR="00023E04" w:rsidRPr="00221D66">
        <w:rPr>
          <w:rFonts w:asciiTheme="minorHAnsi" w:eastAsiaTheme="minorEastAsia" w:hAnsiTheme="minorHAnsi" w:cstheme="minorHAnsi"/>
          <w:lang w:eastAsia="en-US"/>
        </w:rPr>
        <w:t>Služeb je zahrnut zisk Poskytovatele a veškeré náklady</w:t>
      </w:r>
      <w:r w:rsidRPr="00221D66">
        <w:rPr>
          <w:rFonts w:asciiTheme="minorHAnsi" w:eastAsiaTheme="minorEastAsia" w:hAnsiTheme="minorHAnsi" w:cstheme="minorHAnsi"/>
          <w:lang w:eastAsia="en-US"/>
        </w:rPr>
        <w:t>,</w:t>
      </w:r>
      <w:r w:rsidR="00023E04" w:rsidRPr="00221D66">
        <w:rPr>
          <w:rFonts w:asciiTheme="minorHAnsi" w:eastAsiaTheme="minorEastAsia" w:hAnsiTheme="minorHAnsi" w:cstheme="minorHAnsi"/>
          <w:lang w:eastAsia="en-US"/>
        </w:rPr>
        <w:t xml:space="preserve"> jež mohou Poskytovateli v souvislosti s poskytováním Služeb vzniknout, zejména cestovní výdaje, cena softwarového a hardwarového vybavení a licencí.</w:t>
      </w:r>
    </w:p>
    <w:p w14:paraId="676774F9" w14:textId="5D82B03C" w:rsidR="00370E09" w:rsidRPr="00221D66" w:rsidRDefault="00862A3F" w:rsidP="00221D66">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C17707">
        <w:rPr>
          <w:rFonts w:asciiTheme="minorHAnsi" w:eastAsiaTheme="minorEastAsia" w:hAnsiTheme="minorHAnsi" w:cstheme="minorHAnsi"/>
          <w:lang w:eastAsia="en-US"/>
        </w:rPr>
        <w:t xml:space="preserve">Smluvní strany se dohodly, že Cena Služeb bude vždy k 1. lednu </w:t>
      </w:r>
      <w:r w:rsidR="000E557C" w:rsidRPr="00C17707">
        <w:rPr>
          <w:rFonts w:asciiTheme="minorHAnsi" w:eastAsiaTheme="minorEastAsia" w:hAnsiTheme="minorHAnsi" w:cstheme="minorHAnsi"/>
          <w:lang w:eastAsia="en-US"/>
        </w:rPr>
        <w:t xml:space="preserve">kalendářního roku </w:t>
      </w:r>
      <w:r w:rsidRPr="00C17707">
        <w:rPr>
          <w:rFonts w:asciiTheme="minorHAnsi" w:eastAsiaTheme="minorEastAsia" w:hAnsiTheme="minorHAnsi" w:cstheme="minorHAnsi"/>
          <w:lang w:eastAsia="en-US"/>
        </w:rPr>
        <w:t>automaticky</w:t>
      </w:r>
      <w:r w:rsidR="000E557C" w:rsidRPr="00C17707">
        <w:rPr>
          <w:rFonts w:asciiTheme="minorHAnsi" w:eastAsiaTheme="minorEastAsia" w:hAnsiTheme="minorHAnsi" w:cstheme="minorHAnsi"/>
          <w:lang w:eastAsia="en-US"/>
        </w:rPr>
        <w:t xml:space="preserve"> navyšov</w:t>
      </w:r>
      <w:r w:rsidRPr="00C17707">
        <w:rPr>
          <w:rFonts w:asciiTheme="minorHAnsi" w:eastAsiaTheme="minorEastAsia" w:hAnsiTheme="minorHAnsi" w:cstheme="minorHAnsi"/>
          <w:lang w:eastAsia="en-US"/>
        </w:rPr>
        <w:t>ána</w:t>
      </w:r>
      <w:r w:rsidR="000E557C" w:rsidRPr="00C17707">
        <w:rPr>
          <w:rFonts w:asciiTheme="minorHAnsi" w:eastAsiaTheme="minorEastAsia" w:hAnsiTheme="minorHAnsi" w:cstheme="minorHAnsi"/>
          <w:lang w:eastAsia="en-US"/>
        </w:rPr>
        <w:t xml:space="preserve"> o</w:t>
      </w:r>
      <w:r w:rsidR="0006088E" w:rsidRPr="00C17707">
        <w:rPr>
          <w:rFonts w:asciiTheme="minorHAnsi" w:eastAsiaTheme="minorEastAsia" w:hAnsiTheme="minorHAnsi" w:cstheme="minorHAnsi"/>
          <w:lang w:eastAsia="en-US"/>
        </w:rPr>
        <w:t> </w:t>
      </w:r>
      <w:r w:rsidR="000E557C" w:rsidRPr="00C17707">
        <w:rPr>
          <w:rFonts w:asciiTheme="minorHAnsi" w:eastAsiaTheme="minorEastAsia" w:hAnsiTheme="minorHAnsi" w:cstheme="minorHAnsi"/>
          <w:lang w:eastAsia="en-US"/>
        </w:rPr>
        <w:t xml:space="preserve">průměrnou roční míru inflace </w:t>
      </w:r>
      <w:r w:rsidR="0006088E" w:rsidRPr="00C17707">
        <w:rPr>
          <w:rFonts w:asciiTheme="minorHAnsi" w:eastAsiaTheme="minorEastAsia" w:hAnsiTheme="minorHAnsi" w:cstheme="minorHAnsi"/>
          <w:lang w:eastAsia="en-US"/>
        </w:rPr>
        <w:t>vyjádřenou přírůstkem průměrného (kalendářního) ročního indexu spotřebitelských cen oznámeného Českým statistickým úřadem za předcházející kalendářní rok.</w:t>
      </w:r>
      <w:r w:rsidRPr="00C17707">
        <w:rPr>
          <w:rFonts w:asciiTheme="minorHAnsi" w:eastAsiaTheme="minorEastAsia" w:hAnsiTheme="minorHAnsi" w:cstheme="minorHAnsi"/>
          <w:lang w:eastAsia="en-US"/>
        </w:rPr>
        <w:t xml:space="preserve"> Pro vyloučení pochybností Smluvní strany potvrzují, že bude-li Českým statistickým úřadem za předcházející kalendářní rok zjištěna deflace</w:t>
      </w:r>
      <w:r w:rsidR="00C17707" w:rsidRPr="00C17707">
        <w:rPr>
          <w:rFonts w:asciiTheme="minorHAnsi" w:eastAsiaTheme="minorEastAsia" w:hAnsiTheme="minorHAnsi" w:cstheme="minorHAnsi"/>
          <w:lang w:eastAsia="en-US"/>
        </w:rPr>
        <w:t xml:space="preserve">, nemá tato skutečnost vliv na výši Ceny za Služby. </w:t>
      </w:r>
    </w:p>
    <w:p w14:paraId="5FACC391" w14:textId="314DFA66" w:rsidR="00A56D65" w:rsidRPr="006B5DD6" w:rsidRDefault="00AC518A" w:rsidP="004C5DE0">
      <w:pPr>
        <w:pStyle w:val="nadpis0"/>
        <w:numPr>
          <w:ilvl w:val="0"/>
          <w:numId w:val="35"/>
        </w:numPr>
        <w:spacing w:before="240" w:after="240"/>
        <w:ind w:right="-11"/>
        <w:contextualSpacing w:val="0"/>
        <w:jc w:val="left"/>
        <w:rPr>
          <w:rFonts w:asciiTheme="minorHAnsi" w:hAnsiTheme="minorHAnsi" w:cstheme="minorHAnsi"/>
          <w:color w:val="auto"/>
          <w:sz w:val="22"/>
          <w:szCs w:val="22"/>
        </w:rPr>
      </w:pPr>
      <w:r w:rsidRPr="006B5DD6">
        <w:rPr>
          <w:rFonts w:asciiTheme="minorHAnsi" w:hAnsiTheme="minorHAnsi" w:cstheme="minorHAnsi"/>
          <w:color w:val="auto"/>
          <w:sz w:val="22"/>
          <w:szCs w:val="22"/>
        </w:rPr>
        <w:t>Fakturace a platební podmínky</w:t>
      </w:r>
    </w:p>
    <w:p w14:paraId="73D1B5AB" w14:textId="245C5F18" w:rsidR="007750C0" w:rsidRPr="008A4F5A" w:rsidRDefault="007750C0"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8A4F5A">
        <w:rPr>
          <w:rFonts w:asciiTheme="minorHAnsi" w:eastAsiaTheme="minorEastAsia" w:hAnsiTheme="minorHAnsi" w:cstheme="minorHAnsi"/>
          <w:lang w:eastAsia="en-US"/>
        </w:rPr>
        <w:t>Objednatel uhradí Poskytovateli Cenu Služeb na základě jednotlivých faktur (dále jen „</w:t>
      </w:r>
      <w:r w:rsidRPr="00221D66">
        <w:rPr>
          <w:rFonts w:asciiTheme="minorHAnsi" w:eastAsiaTheme="minorEastAsia" w:hAnsiTheme="minorHAnsi" w:cstheme="minorHAnsi"/>
          <w:b/>
          <w:lang w:eastAsia="en-US"/>
        </w:rPr>
        <w:t>Faktura</w:t>
      </w:r>
      <w:r w:rsidRPr="008A4F5A">
        <w:rPr>
          <w:rFonts w:asciiTheme="minorHAnsi" w:eastAsiaTheme="minorEastAsia" w:hAnsiTheme="minorHAnsi" w:cstheme="minorHAnsi"/>
          <w:lang w:eastAsia="en-US"/>
        </w:rPr>
        <w:t>“), vystavených dle následujících odstavců</w:t>
      </w:r>
      <w:r w:rsidR="00491CB4" w:rsidRPr="008A4F5A">
        <w:rPr>
          <w:rFonts w:asciiTheme="minorHAnsi" w:eastAsiaTheme="minorEastAsia" w:hAnsiTheme="minorHAnsi" w:cstheme="minorHAnsi"/>
          <w:lang w:eastAsia="en-US"/>
        </w:rPr>
        <w:t>.</w:t>
      </w:r>
    </w:p>
    <w:p w14:paraId="7D582ADE" w14:textId="60F14DC4" w:rsidR="007750C0" w:rsidRPr="008A4F5A" w:rsidRDefault="007750C0"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bookmarkStart w:id="3" w:name="_Ref66125743"/>
      <w:r w:rsidRPr="008A4F5A">
        <w:rPr>
          <w:rFonts w:asciiTheme="minorHAnsi" w:eastAsiaTheme="minorEastAsia" w:hAnsiTheme="minorHAnsi" w:cstheme="minorHAnsi"/>
          <w:lang w:eastAsia="en-US"/>
        </w:rPr>
        <w:t xml:space="preserve">Cena </w:t>
      </w:r>
      <w:r w:rsidR="00090D22">
        <w:rPr>
          <w:rFonts w:asciiTheme="minorHAnsi" w:eastAsiaTheme="minorEastAsia" w:hAnsiTheme="minorHAnsi" w:cstheme="minorHAnsi"/>
          <w:lang w:eastAsia="en-US"/>
        </w:rPr>
        <w:t>P</w:t>
      </w:r>
      <w:r w:rsidR="00343ED2" w:rsidRPr="008A4F5A">
        <w:rPr>
          <w:rFonts w:asciiTheme="minorHAnsi" w:eastAsiaTheme="minorEastAsia" w:hAnsiTheme="minorHAnsi" w:cstheme="minorHAnsi"/>
          <w:lang w:eastAsia="en-US"/>
        </w:rPr>
        <w:t xml:space="preserve">růběžně </w:t>
      </w:r>
      <w:r w:rsidRPr="008A4F5A">
        <w:rPr>
          <w:rFonts w:asciiTheme="minorHAnsi" w:eastAsiaTheme="minorEastAsia" w:hAnsiTheme="minorHAnsi" w:cstheme="minorHAnsi"/>
          <w:lang w:eastAsia="en-US"/>
        </w:rPr>
        <w:t xml:space="preserve">poskytovaných Služeb bude zaplacena vždy po skončení kalendářního měsíce, ve kterém byly Průběžně poskytované Služby poskytovány, a to na základě faktury vystavené </w:t>
      </w:r>
      <w:r w:rsidRPr="008A4F5A">
        <w:rPr>
          <w:rFonts w:asciiTheme="minorHAnsi" w:eastAsiaTheme="minorEastAsia" w:hAnsiTheme="minorHAnsi" w:cstheme="minorHAnsi"/>
          <w:lang w:eastAsia="en-US"/>
        </w:rPr>
        <w:lastRenderedPageBreak/>
        <w:t xml:space="preserve">Poskytovatelem. Poskytovatel se zavazuje fakturu vystavit nejpozději do 5 pracovních dnů od schválení příslušného </w:t>
      </w:r>
      <w:r w:rsidR="00090D22" w:rsidRPr="00221D66">
        <w:rPr>
          <w:rFonts w:asciiTheme="minorHAnsi" w:eastAsiaTheme="minorEastAsia" w:hAnsiTheme="minorHAnsi" w:cstheme="minorHAnsi"/>
          <w:lang w:eastAsia="en-US"/>
        </w:rPr>
        <w:t>d</w:t>
      </w:r>
      <w:r w:rsidRPr="007362B9">
        <w:rPr>
          <w:rFonts w:asciiTheme="minorHAnsi" w:eastAsiaTheme="minorEastAsia" w:hAnsiTheme="minorHAnsi" w:cstheme="minorHAnsi"/>
          <w:lang w:eastAsia="en-US"/>
        </w:rPr>
        <w:t>ílčího měsíčního výkazu Objednatelem</w:t>
      </w:r>
      <w:r w:rsidRPr="008A4F5A">
        <w:rPr>
          <w:rFonts w:asciiTheme="minorHAnsi" w:eastAsiaTheme="minorEastAsia" w:hAnsiTheme="minorHAnsi" w:cstheme="minorHAnsi"/>
          <w:lang w:eastAsia="en-US"/>
        </w:rPr>
        <w:t xml:space="preserve">. Přílohou </w:t>
      </w:r>
      <w:r w:rsidR="00090D22">
        <w:rPr>
          <w:rFonts w:asciiTheme="minorHAnsi" w:eastAsiaTheme="minorEastAsia" w:hAnsiTheme="minorHAnsi" w:cstheme="minorHAnsi"/>
          <w:lang w:eastAsia="en-US"/>
        </w:rPr>
        <w:t>F</w:t>
      </w:r>
      <w:r w:rsidRPr="008A4F5A">
        <w:rPr>
          <w:rFonts w:asciiTheme="minorHAnsi" w:eastAsiaTheme="minorEastAsia" w:hAnsiTheme="minorHAnsi" w:cstheme="minorHAnsi"/>
          <w:lang w:eastAsia="en-US"/>
        </w:rPr>
        <w:t xml:space="preserve">aktury musí být kopie Objednatelem schváleného </w:t>
      </w:r>
      <w:r w:rsidR="00090D22">
        <w:rPr>
          <w:rFonts w:asciiTheme="minorHAnsi" w:eastAsiaTheme="minorEastAsia" w:hAnsiTheme="minorHAnsi" w:cstheme="minorHAnsi"/>
          <w:lang w:eastAsia="en-US"/>
        </w:rPr>
        <w:t>d</w:t>
      </w:r>
      <w:r w:rsidRPr="008A4F5A">
        <w:rPr>
          <w:rFonts w:asciiTheme="minorHAnsi" w:eastAsiaTheme="minorEastAsia" w:hAnsiTheme="minorHAnsi" w:cstheme="minorHAnsi"/>
          <w:lang w:eastAsia="en-US"/>
        </w:rPr>
        <w:t xml:space="preserve">ílčího měsíčního výkazu kvality poskytnutých </w:t>
      </w:r>
      <w:r w:rsidR="00090D22">
        <w:rPr>
          <w:rFonts w:asciiTheme="minorHAnsi" w:eastAsiaTheme="minorEastAsia" w:hAnsiTheme="minorHAnsi" w:cstheme="minorHAnsi"/>
          <w:lang w:eastAsia="en-US"/>
        </w:rPr>
        <w:t>S</w:t>
      </w:r>
      <w:r w:rsidRPr="008A4F5A">
        <w:rPr>
          <w:rFonts w:asciiTheme="minorHAnsi" w:eastAsiaTheme="minorEastAsia" w:hAnsiTheme="minorHAnsi" w:cstheme="minorHAnsi"/>
          <w:lang w:eastAsia="en-US"/>
        </w:rPr>
        <w:t xml:space="preserve">lužeb. V případě, že </w:t>
      </w:r>
      <w:r w:rsidR="00090D22" w:rsidRPr="00221D66">
        <w:rPr>
          <w:rFonts w:asciiTheme="minorHAnsi" w:eastAsiaTheme="minorEastAsia" w:hAnsiTheme="minorHAnsi" w:cstheme="minorHAnsi"/>
          <w:lang w:eastAsia="en-US"/>
        </w:rPr>
        <w:t>Průběžně poskytované Služby</w:t>
      </w:r>
      <w:r w:rsidR="00090D22" w:rsidRPr="008A4F5A" w:rsidDel="00090D22">
        <w:rPr>
          <w:rFonts w:asciiTheme="minorHAnsi" w:eastAsiaTheme="minorEastAsia" w:hAnsiTheme="minorHAnsi" w:cstheme="minorHAnsi"/>
          <w:lang w:eastAsia="en-US"/>
        </w:rPr>
        <w:t xml:space="preserve"> </w:t>
      </w:r>
      <w:r w:rsidRPr="008A4F5A">
        <w:rPr>
          <w:rFonts w:asciiTheme="minorHAnsi" w:eastAsiaTheme="minorEastAsia" w:hAnsiTheme="minorHAnsi" w:cstheme="minorHAnsi"/>
          <w:lang w:eastAsia="en-US"/>
        </w:rPr>
        <w:t xml:space="preserve">nebyly poskytovány po celý kalendářní měsíc, náleží Poskytovateli alikvotní část měsíční </w:t>
      </w:r>
      <w:r w:rsidR="00090D22">
        <w:rPr>
          <w:rFonts w:asciiTheme="minorHAnsi" w:eastAsiaTheme="minorEastAsia" w:hAnsiTheme="minorHAnsi" w:cstheme="minorHAnsi"/>
          <w:lang w:eastAsia="en-US"/>
        </w:rPr>
        <w:t>C</w:t>
      </w:r>
      <w:r w:rsidRPr="008A4F5A">
        <w:rPr>
          <w:rFonts w:asciiTheme="minorHAnsi" w:eastAsiaTheme="minorEastAsia" w:hAnsiTheme="minorHAnsi" w:cstheme="minorHAnsi"/>
          <w:lang w:eastAsia="en-US"/>
        </w:rPr>
        <w:t>eny Průběžně poskytovaných Služeb.</w:t>
      </w:r>
      <w:bookmarkEnd w:id="3"/>
    </w:p>
    <w:p w14:paraId="740920E9" w14:textId="5CD51F1F" w:rsidR="005D5C66" w:rsidRPr="008A4F5A" w:rsidRDefault="007750C0"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8A4F5A">
        <w:rPr>
          <w:rFonts w:asciiTheme="minorHAnsi" w:eastAsiaTheme="minorEastAsia" w:hAnsiTheme="minorHAnsi" w:cstheme="minorHAnsi"/>
          <w:lang w:eastAsia="en-US"/>
        </w:rPr>
        <w:t xml:space="preserve">Cena Služeb na objednávku bude Objednatelem uhrazena vždy zpětně, a to na základě </w:t>
      </w:r>
      <w:r w:rsidR="00090D22">
        <w:rPr>
          <w:rFonts w:asciiTheme="minorHAnsi" w:eastAsiaTheme="minorEastAsia" w:hAnsiTheme="minorHAnsi" w:cstheme="minorHAnsi"/>
          <w:lang w:eastAsia="en-US"/>
        </w:rPr>
        <w:t>F</w:t>
      </w:r>
      <w:r w:rsidRPr="008A4F5A">
        <w:rPr>
          <w:rFonts w:asciiTheme="minorHAnsi" w:eastAsiaTheme="minorEastAsia" w:hAnsiTheme="minorHAnsi" w:cstheme="minorHAnsi"/>
          <w:lang w:eastAsia="en-US"/>
        </w:rPr>
        <w:t xml:space="preserve">aktury vystavené Poskytovatelem. Poskytovatel se zavazuje </w:t>
      </w:r>
      <w:r w:rsidR="00090D22">
        <w:rPr>
          <w:rFonts w:asciiTheme="minorHAnsi" w:eastAsiaTheme="minorEastAsia" w:hAnsiTheme="minorHAnsi" w:cstheme="minorHAnsi"/>
          <w:lang w:eastAsia="en-US"/>
        </w:rPr>
        <w:t>F</w:t>
      </w:r>
      <w:r w:rsidRPr="008A4F5A">
        <w:rPr>
          <w:rFonts w:asciiTheme="minorHAnsi" w:eastAsiaTheme="minorEastAsia" w:hAnsiTheme="minorHAnsi" w:cstheme="minorHAnsi"/>
          <w:lang w:eastAsia="en-US"/>
        </w:rPr>
        <w:t xml:space="preserve">akturu vystavit nejpozději do 5 pracovních dnů od akceptace výsledku Služby na objednávku ze strany Objednatele postupem dle čl. </w:t>
      </w:r>
      <w:r w:rsidR="00401EB2" w:rsidRPr="008A4F5A">
        <w:rPr>
          <w:rFonts w:asciiTheme="minorHAnsi" w:eastAsiaTheme="minorEastAsia" w:hAnsiTheme="minorHAnsi" w:cstheme="minorHAnsi"/>
          <w:lang w:eastAsia="en-US"/>
        </w:rPr>
        <w:t>8</w:t>
      </w:r>
      <w:r w:rsidRPr="008A4F5A">
        <w:rPr>
          <w:rFonts w:asciiTheme="minorHAnsi" w:eastAsiaTheme="minorEastAsia" w:hAnsiTheme="minorHAnsi" w:cstheme="minorHAnsi"/>
          <w:lang w:eastAsia="en-US"/>
        </w:rPr>
        <w:t xml:space="preserve"> této Smlouvy. Přílohou </w:t>
      </w:r>
      <w:r w:rsidR="00090D22">
        <w:rPr>
          <w:rFonts w:asciiTheme="minorHAnsi" w:eastAsiaTheme="minorEastAsia" w:hAnsiTheme="minorHAnsi" w:cstheme="minorHAnsi"/>
          <w:lang w:eastAsia="en-US"/>
        </w:rPr>
        <w:t>F</w:t>
      </w:r>
      <w:r w:rsidRPr="008A4F5A">
        <w:rPr>
          <w:rFonts w:asciiTheme="minorHAnsi" w:eastAsiaTheme="minorEastAsia" w:hAnsiTheme="minorHAnsi" w:cstheme="minorHAnsi"/>
          <w:lang w:eastAsia="en-US"/>
        </w:rPr>
        <w:t xml:space="preserve">aktury musí být kopie protokolu schváleného Objednatelem ve vztahu ke Službě na objednávku, ke kterému je </w:t>
      </w:r>
      <w:r w:rsidR="00090D22">
        <w:rPr>
          <w:rFonts w:asciiTheme="minorHAnsi" w:eastAsiaTheme="minorEastAsia" w:hAnsiTheme="minorHAnsi" w:cstheme="minorHAnsi"/>
          <w:lang w:eastAsia="en-US"/>
        </w:rPr>
        <w:t>F</w:t>
      </w:r>
      <w:r w:rsidRPr="008A4F5A">
        <w:rPr>
          <w:rFonts w:asciiTheme="minorHAnsi" w:eastAsiaTheme="minorEastAsia" w:hAnsiTheme="minorHAnsi" w:cstheme="minorHAnsi"/>
          <w:lang w:eastAsia="en-US"/>
        </w:rPr>
        <w:t>aktura vystavována.</w:t>
      </w:r>
      <w:r w:rsidR="005D5C66" w:rsidRPr="008A4F5A">
        <w:rPr>
          <w:rFonts w:asciiTheme="minorHAnsi" w:eastAsiaTheme="minorEastAsia" w:hAnsiTheme="minorHAnsi" w:cstheme="minorHAnsi"/>
          <w:lang w:eastAsia="en-US"/>
        </w:rPr>
        <w:t xml:space="preserve"> </w:t>
      </w:r>
    </w:p>
    <w:p w14:paraId="18FA41F0" w14:textId="7717CEB0" w:rsidR="005D5C66" w:rsidRPr="008A4F5A" w:rsidRDefault="005D5C66"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8A4F5A">
        <w:rPr>
          <w:rFonts w:asciiTheme="minorHAnsi" w:eastAsiaTheme="minorEastAsia" w:hAnsiTheme="minorHAnsi" w:cstheme="minorHAnsi"/>
          <w:lang w:eastAsia="en-US"/>
        </w:rPr>
        <w:t xml:space="preserve">Vyúčtování, tedy účetní doklad spolu s přílohou dle odst. 4.2 tohoto článku, musí obsahovat náležitosti řádného účetního dokladu, náležitosti dle § 435 </w:t>
      </w:r>
      <w:r w:rsidR="00090D22">
        <w:rPr>
          <w:rFonts w:asciiTheme="minorHAnsi" w:eastAsiaTheme="minorEastAsia" w:hAnsiTheme="minorHAnsi" w:cstheme="minorHAnsi"/>
          <w:lang w:eastAsia="en-US"/>
        </w:rPr>
        <w:t>O</w:t>
      </w:r>
      <w:r w:rsidRPr="008A4F5A">
        <w:rPr>
          <w:rFonts w:asciiTheme="minorHAnsi" w:eastAsiaTheme="minorEastAsia" w:hAnsiTheme="minorHAnsi" w:cstheme="minorHAnsi"/>
          <w:lang w:eastAsia="en-US"/>
        </w:rPr>
        <w:t xml:space="preserve">bčanského zákoníku a </w:t>
      </w:r>
      <w:r w:rsidR="00090D22">
        <w:rPr>
          <w:rFonts w:asciiTheme="minorHAnsi" w:eastAsiaTheme="minorEastAsia" w:hAnsiTheme="minorHAnsi" w:cstheme="minorHAnsi"/>
          <w:lang w:eastAsia="en-US"/>
        </w:rPr>
        <w:t xml:space="preserve">náležitosti </w:t>
      </w:r>
      <w:r w:rsidRPr="008A4F5A">
        <w:rPr>
          <w:rFonts w:asciiTheme="minorHAnsi" w:eastAsiaTheme="minorEastAsia" w:hAnsiTheme="minorHAnsi" w:cstheme="minorHAnsi"/>
          <w:lang w:eastAsia="en-US"/>
        </w:rPr>
        <w:t xml:space="preserve">dohodnuté dle této Smlouvy a je splatné do 21 dnů ode dne jeho doručení </w:t>
      </w:r>
      <w:r w:rsidR="008A4F5A" w:rsidRPr="008A4F5A">
        <w:rPr>
          <w:rFonts w:asciiTheme="minorHAnsi" w:eastAsiaTheme="minorEastAsia" w:hAnsiTheme="minorHAnsi" w:cstheme="minorHAnsi"/>
          <w:lang w:eastAsia="en-US"/>
        </w:rPr>
        <w:t>Objednateli</w:t>
      </w:r>
      <w:r w:rsidRPr="008A4F5A">
        <w:rPr>
          <w:rFonts w:asciiTheme="minorHAnsi" w:eastAsiaTheme="minorEastAsia" w:hAnsiTheme="minorHAnsi" w:cstheme="minorHAnsi"/>
          <w:lang w:eastAsia="en-US"/>
        </w:rPr>
        <w:t xml:space="preserve">. Uhrazením se rozumí odepsání dohodnuté částky z účtu </w:t>
      </w:r>
      <w:r w:rsidR="008A4F5A" w:rsidRPr="008A4F5A">
        <w:rPr>
          <w:rFonts w:asciiTheme="minorHAnsi" w:eastAsiaTheme="minorEastAsia" w:hAnsiTheme="minorHAnsi" w:cstheme="minorHAnsi"/>
          <w:lang w:eastAsia="en-US"/>
        </w:rPr>
        <w:t>Objednatele</w:t>
      </w:r>
      <w:r w:rsidRPr="008A4F5A">
        <w:rPr>
          <w:rFonts w:asciiTheme="minorHAnsi" w:eastAsiaTheme="minorEastAsia" w:hAnsiTheme="minorHAnsi" w:cstheme="minorHAnsi"/>
          <w:lang w:eastAsia="en-US"/>
        </w:rPr>
        <w:t>. Dnem uskutečnění zdanitelného plnění vyúčtování se rozumí datum podpisu dodacího listu/předávacího protokolu.</w:t>
      </w:r>
    </w:p>
    <w:p w14:paraId="602CD1CE" w14:textId="67611B63" w:rsidR="007750C0" w:rsidRPr="008A4F5A" w:rsidRDefault="005D5C66"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bookmarkStart w:id="4" w:name="_Hlk94099377"/>
      <w:bookmarkStart w:id="5" w:name="_Hlk94099037"/>
      <w:r w:rsidRPr="008A4F5A">
        <w:rPr>
          <w:rFonts w:asciiTheme="minorHAnsi" w:eastAsiaTheme="minorEastAsia" w:hAnsiTheme="minorHAnsi" w:cstheme="minorHAnsi"/>
          <w:lang w:eastAsia="en-US"/>
        </w:rPr>
        <w:t xml:space="preserve">V případě, že účetní doklad nebude obsahovat náležitosti stanovené zákonem nebo dohodnuté dle této Smlouvy, je </w:t>
      </w:r>
      <w:r w:rsidR="008A4F5A" w:rsidRPr="008A4F5A">
        <w:rPr>
          <w:rFonts w:asciiTheme="minorHAnsi" w:eastAsiaTheme="minorEastAsia" w:hAnsiTheme="minorHAnsi" w:cstheme="minorHAnsi"/>
          <w:lang w:eastAsia="en-US"/>
        </w:rPr>
        <w:t>Objednatel</w:t>
      </w:r>
      <w:r w:rsidRPr="008A4F5A">
        <w:rPr>
          <w:rFonts w:asciiTheme="minorHAnsi" w:eastAsiaTheme="minorEastAsia" w:hAnsiTheme="minorHAnsi" w:cstheme="minorHAnsi"/>
          <w:lang w:eastAsia="en-US"/>
        </w:rPr>
        <w:t xml:space="preserve"> oprávněn ve lhůtě splatnosti </w:t>
      </w:r>
      <w:r w:rsidR="008A4F5A" w:rsidRPr="008A4F5A">
        <w:rPr>
          <w:rFonts w:asciiTheme="minorHAnsi" w:eastAsiaTheme="minorEastAsia" w:hAnsiTheme="minorHAnsi" w:cstheme="minorHAnsi"/>
          <w:lang w:eastAsia="en-US"/>
        </w:rPr>
        <w:t>Poskytovateli</w:t>
      </w:r>
      <w:r w:rsidRPr="008A4F5A">
        <w:rPr>
          <w:rFonts w:asciiTheme="minorHAnsi" w:eastAsiaTheme="minorEastAsia" w:hAnsiTheme="minorHAnsi" w:cstheme="minorHAnsi"/>
          <w:lang w:eastAsia="en-US"/>
        </w:rPr>
        <w:t xml:space="preserve"> tento účetní doklad vrátit neproplacený. V takovém případě je </w:t>
      </w:r>
      <w:r w:rsidR="008A4F5A" w:rsidRPr="008A4F5A">
        <w:rPr>
          <w:rFonts w:asciiTheme="minorHAnsi" w:eastAsiaTheme="minorEastAsia" w:hAnsiTheme="minorHAnsi" w:cstheme="minorHAnsi"/>
          <w:lang w:eastAsia="en-US"/>
        </w:rPr>
        <w:t>Poskytovatel</w:t>
      </w:r>
      <w:r w:rsidRPr="008A4F5A">
        <w:rPr>
          <w:rFonts w:asciiTheme="minorHAnsi" w:eastAsiaTheme="minorEastAsia" w:hAnsiTheme="minorHAnsi" w:cstheme="minorHAnsi"/>
          <w:lang w:eastAsia="en-US"/>
        </w:rPr>
        <w:t xml:space="preserve"> povinen účetní doklad opravit nebo vyhotovit znovu a zaslat </w:t>
      </w:r>
      <w:r w:rsidR="008A4F5A" w:rsidRPr="008A4F5A">
        <w:rPr>
          <w:rFonts w:asciiTheme="minorHAnsi" w:eastAsiaTheme="minorEastAsia" w:hAnsiTheme="minorHAnsi" w:cstheme="minorHAnsi"/>
          <w:lang w:eastAsia="en-US"/>
        </w:rPr>
        <w:t>Objednateli</w:t>
      </w:r>
      <w:r w:rsidRPr="008A4F5A">
        <w:rPr>
          <w:rFonts w:asciiTheme="minorHAnsi" w:eastAsiaTheme="minorEastAsia" w:hAnsiTheme="minorHAnsi" w:cstheme="minorHAnsi"/>
          <w:lang w:eastAsia="en-US"/>
        </w:rPr>
        <w:t xml:space="preserve"> zpět s novou lhůtou splatnosti, která začne běžet dnem doručení nového nebo opraveného účetního dokladu. Po tuto dobu není </w:t>
      </w:r>
      <w:r w:rsidR="008A4F5A" w:rsidRPr="008A4F5A">
        <w:rPr>
          <w:rFonts w:asciiTheme="minorHAnsi" w:eastAsiaTheme="minorEastAsia" w:hAnsiTheme="minorHAnsi" w:cstheme="minorHAnsi"/>
          <w:lang w:eastAsia="en-US"/>
        </w:rPr>
        <w:t xml:space="preserve">Objednatel </w:t>
      </w:r>
      <w:r w:rsidRPr="008A4F5A">
        <w:rPr>
          <w:rFonts w:asciiTheme="minorHAnsi" w:eastAsiaTheme="minorEastAsia" w:hAnsiTheme="minorHAnsi" w:cstheme="minorHAnsi"/>
          <w:lang w:eastAsia="en-US"/>
        </w:rPr>
        <w:t xml:space="preserve">v prodlení s placením fakturované </w:t>
      </w:r>
      <w:r w:rsidR="00C96309">
        <w:rPr>
          <w:rFonts w:asciiTheme="minorHAnsi" w:eastAsiaTheme="minorEastAsia" w:hAnsiTheme="minorHAnsi" w:cstheme="minorHAnsi"/>
          <w:lang w:eastAsia="en-US"/>
        </w:rPr>
        <w:t>C</w:t>
      </w:r>
      <w:r w:rsidRPr="008A4F5A">
        <w:rPr>
          <w:rFonts w:asciiTheme="minorHAnsi" w:eastAsiaTheme="minorEastAsia" w:hAnsiTheme="minorHAnsi" w:cstheme="minorHAnsi"/>
          <w:lang w:eastAsia="en-US"/>
        </w:rPr>
        <w:t>en</w:t>
      </w:r>
      <w:bookmarkEnd w:id="4"/>
      <w:r w:rsidRPr="008A4F5A">
        <w:rPr>
          <w:rFonts w:asciiTheme="minorHAnsi" w:eastAsiaTheme="minorEastAsia" w:hAnsiTheme="minorHAnsi" w:cstheme="minorHAnsi"/>
          <w:lang w:eastAsia="en-US"/>
        </w:rPr>
        <w:t>y</w:t>
      </w:r>
      <w:bookmarkEnd w:id="5"/>
      <w:r w:rsidR="007750C0" w:rsidRPr="008A4F5A">
        <w:rPr>
          <w:rFonts w:asciiTheme="minorHAnsi" w:eastAsiaTheme="minorEastAsia" w:hAnsiTheme="minorHAnsi" w:cstheme="minorHAnsi"/>
          <w:lang w:eastAsia="en-US"/>
        </w:rPr>
        <w:t>.</w:t>
      </w:r>
    </w:p>
    <w:p w14:paraId="37C183B6" w14:textId="5F0C7DDA" w:rsidR="008A4F5A" w:rsidRPr="008A4F5A" w:rsidRDefault="005A03E5"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Pr>
          <w:rFonts w:asciiTheme="minorHAnsi" w:eastAsiaTheme="minorEastAsia" w:hAnsiTheme="minorHAnsi" w:cstheme="minorHAnsi"/>
          <w:lang w:eastAsia="en-US"/>
        </w:rPr>
        <w:t xml:space="preserve">Poskytovatel, </w:t>
      </w:r>
      <w:r w:rsidR="008A4F5A" w:rsidRPr="008A4F5A">
        <w:rPr>
          <w:rFonts w:asciiTheme="minorHAnsi" w:eastAsiaTheme="minorEastAsia" w:hAnsiTheme="minorHAnsi" w:cstheme="minorHAnsi"/>
          <w:lang w:eastAsia="en-US"/>
        </w:rPr>
        <w:t xml:space="preserve">pokud je plátcem DPH, prohlašuje, že si je vědom své povinnosti přiznat a zaplatit </w:t>
      </w:r>
      <w:r w:rsidR="00017559">
        <w:rPr>
          <w:rFonts w:asciiTheme="minorHAnsi" w:eastAsiaTheme="minorEastAsia" w:hAnsiTheme="minorHAnsi" w:cstheme="minorHAnsi"/>
          <w:lang w:eastAsia="en-US"/>
        </w:rPr>
        <w:t>DPH</w:t>
      </w:r>
      <w:r w:rsidR="008A4F5A" w:rsidRPr="008A4F5A">
        <w:rPr>
          <w:rFonts w:asciiTheme="minorHAnsi" w:eastAsiaTheme="minorEastAsia" w:hAnsiTheme="minorHAnsi" w:cstheme="minorHAnsi"/>
          <w:lang w:eastAsia="en-US"/>
        </w:rPr>
        <w:t xml:space="preserve"> z ceny za poskytnuté zdanitelné plnění dle této Smlouvy dle zák. č. 235/2004 Sb., o dani z přidané hodnoty ve znění pozdějších předpisů (dále jen „</w:t>
      </w:r>
      <w:r w:rsidR="00090D22">
        <w:rPr>
          <w:rFonts w:asciiTheme="minorHAnsi" w:eastAsiaTheme="minorEastAsia" w:hAnsiTheme="minorHAnsi" w:cstheme="minorHAnsi"/>
          <w:b/>
          <w:lang w:eastAsia="en-US"/>
        </w:rPr>
        <w:t>Z</w:t>
      </w:r>
      <w:r w:rsidR="008A4F5A" w:rsidRPr="00221D66">
        <w:rPr>
          <w:rFonts w:asciiTheme="minorHAnsi" w:eastAsiaTheme="minorEastAsia" w:hAnsiTheme="minorHAnsi" w:cstheme="minorHAnsi"/>
          <w:b/>
          <w:lang w:eastAsia="en-US"/>
        </w:rPr>
        <w:t xml:space="preserve">ákon </w:t>
      </w:r>
      <w:r w:rsidR="00090D22" w:rsidRPr="00221D66">
        <w:rPr>
          <w:rFonts w:asciiTheme="minorHAnsi" w:eastAsiaTheme="minorEastAsia" w:hAnsiTheme="minorHAnsi" w:cstheme="minorHAnsi"/>
          <w:b/>
          <w:lang w:eastAsia="en-US"/>
        </w:rPr>
        <w:t>o DPH</w:t>
      </w:r>
      <w:r w:rsidR="008A4F5A" w:rsidRPr="008A4F5A">
        <w:rPr>
          <w:rFonts w:asciiTheme="minorHAnsi" w:eastAsiaTheme="minorEastAsia" w:hAnsiTheme="minorHAnsi" w:cstheme="minorHAnsi"/>
          <w:lang w:eastAsia="en-US"/>
        </w:rPr>
        <w:t>“)</w:t>
      </w:r>
      <w:r w:rsidR="00017559">
        <w:rPr>
          <w:rFonts w:asciiTheme="minorHAnsi" w:eastAsiaTheme="minorEastAsia" w:hAnsiTheme="minorHAnsi" w:cstheme="minorHAnsi"/>
          <w:lang w:eastAsia="en-US"/>
        </w:rPr>
        <w:t>,</w:t>
      </w:r>
      <w:r w:rsidR="008A4F5A" w:rsidRPr="008A4F5A">
        <w:rPr>
          <w:rFonts w:asciiTheme="minorHAnsi" w:eastAsiaTheme="minorEastAsia" w:hAnsiTheme="minorHAnsi" w:cstheme="minorHAnsi"/>
          <w:lang w:eastAsia="en-US"/>
        </w:rPr>
        <w:t xml:space="preserve"> a že mu nejsou ke dni uskutečnění zdanitelného plnění dle této Smlouvy známy žádné skutečnosti uvedené v § 109 </w:t>
      </w:r>
      <w:r w:rsidR="00090D22">
        <w:rPr>
          <w:rFonts w:asciiTheme="minorHAnsi" w:eastAsiaTheme="minorEastAsia" w:hAnsiTheme="minorHAnsi" w:cstheme="minorHAnsi"/>
          <w:lang w:eastAsia="en-US"/>
        </w:rPr>
        <w:t>Z</w:t>
      </w:r>
      <w:r w:rsidR="008A4F5A" w:rsidRPr="008A4F5A">
        <w:rPr>
          <w:rFonts w:asciiTheme="minorHAnsi" w:eastAsiaTheme="minorEastAsia" w:hAnsiTheme="minorHAnsi" w:cstheme="minorHAnsi"/>
          <w:lang w:eastAsia="en-US"/>
        </w:rPr>
        <w:t xml:space="preserve">ákona </w:t>
      </w:r>
      <w:r w:rsidR="00090D22">
        <w:rPr>
          <w:rFonts w:asciiTheme="minorHAnsi" w:eastAsiaTheme="minorEastAsia" w:hAnsiTheme="minorHAnsi" w:cstheme="minorHAnsi"/>
          <w:lang w:eastAsia="en-US"/>
        </w:rPr>
        <w:t>o DPH</w:t>
      </w:r>
      <w:r w:rsidR="008A4F5A" w:rsidRPr="008A4F5A">
        <w:rPr>
          <w:rFonts w:asciiTheme="minorHAnsi" w:eastAsiaTheme="minorEastAsia" w:hAnsiTheme="minorHAnsi" w:cstheme="minorHAnsi"/>
          <w:lang w:eastAsia="en-US"/>
        </w:rPr>
        <w:t>, které by splnění těchto povinností bránily</w:t>
      </w:r>
      <w:r>
        <w:rPr>
          <w:rFonts w:asciiTheme="minorHAnsi" w:eastAsiaTheme="minorEastAsia" w:hAnsiTheme="minorHAnsi" w:cstheme="minorHAnsi"/>
          <w:lang w:eastAsia="en-US"/>
        </w:rPr>
        <w:t>.</w:t>
      </w:r>
    </w:p>
    <w:p w14:paraId="2E209627" w14:textId="30EFD2D7" w:rsidR="008A4F5A" w:rsidRPr="008A4F5A" w:rsidRDefault="005A03E5"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Pr>
          <w:rFonts w:asciiTheme="minorHAnsi" w:eastAsiaTheme="minorEastAsia" w:hAnsiTheme="minorHAnsi" w:cstheme="minorHAnsi"/>
          <w:lang w:eastAsia="en-US"/>
        </w:rPr>
        <w:t>Poskytovatel</w:t>
      </w:r>
      <w:r w:rsidR="008A4F5A" w:rsidRPr="008A4F5A">
        <w:rPr>
          <w:rFonts w:asciiTheme="minorHAnsi" w:eastAsiaTheme="minorEastAsia" w:hAnsiTheme="minorHAnsi" w:cstheme="minorHAnsi"/>
          <w:lang w:eastAsia="en-US"/>
        </w:rPr>
        <w:t xml:space="preserve"> je dle zákona č. 320/2001 Sb., o finanční kontrole ve veřejné správě a o změně některých zákonů (zákon o finanční kontrole), ve znění pozdějších předpisů</w:t>
      </w:r>
      <w:r w:rsidR="00090D22">
        <w:rPr>
          <w:rFonts w:asciiTheme="minorHAnsi" w:eastAsiaTheme="minorEastAsia" w:hAnsiTheme="minorHAnsi" w:cstheme="minorHAnsi"/>
          <w:lang w:eastAsia="en-US"/>
        </w:rPr>
        <w:t xml:space="preserve"> (dále jen „</w:t>
      </w:r>
      <w:r w:rsidR="00090D22" w:rsidRPr="00221D66">
        <w:rPr>
          <w:rFonts w:asciiTheme="minorHAnsi" w:eastAsiaTheme="minorEastAsia" w:hAnsiTheme="minorHAnsi" w:cstheme="minorHAnsi"/>
          <w:b/>
          <w:lang w:eastAsia="en-US"/>
        </w:rPr>
        <w:t>Zákon o</w:t>
      </w:r>
      <w:r w:rsidR="007362B9">
        <w:rPr>
          <w:rFonts w:asciiTheme="minorHAnsi" w:eastAsiaTheme="minorEastAsia" w:hAnsiTheme="minorHAnsi" w:cstheme="minorHAnsi"/>
          <w:b/>
          <w:lang w:eastAsia="en-US"/>
        </w:rPr>
        <w:t> </w:t>
      </w:r>
      <w:r w:rsidR="00090D22" w:rsidRPr="00221D66">
        <w:rPr>
          <w:rFonts w:asciiTheme="minorHAnsi" w:eastAsiaTheme="minorEastAsia" w:hAnsiTheme="minorHAnsi" w:cstheme="minorHAnsi"/>
          <w:b/>
          <w:lang w:eastAsia="en-US"/>
        </w:rPr>
        <w:t>finanční kontrole</w:t>
      </w:r>
      <w:r w:rsidR="00090D22">
        <w:rPr>
          <w:rFonts w:asciiTheme="minorHAnsi" w:eastAsiaTheme="minorEastAsia" w:hAnsiTheme="minorHAnsi" w:cstheme="minorHAnsi"/>
          <w:lang w:eastAsia="en-US"/>
        </w:rPr>
        <w:t>“)</w:t>
      </w:r>
      <w:r w:rsidR="008A4F5A" w:rsidRPr="008A4F5A">
        <w:rPr>
          <w:rFonts w:asciiTheme="minorHAnsi" w:eastAsiaTheme="minorEastAsia" w:hAnsiTheme="minorHAnsi" w:cstheme="minorHAnsi"/>
          <w:lang w:eastAsia="en-US"/>
        </w:rPr>
        <w:t>, osobou povinnou spolupůsobit při výkonu finanční kontroly prováděné v souvislosti s úhradou Zboží nebo servisní péče z veřejných výdajů</w:t>
      </w:r>
      <w:r w:rsidR="007750C0" w:rsidRPr="008A4F5A">
        <w:rPr>
          <w:rFonts w:asciiTheme="minorHAnsi" w:eastAsiaTheme="minorEastAsia" w:hAnsiTheme="minorHAnsi" w:cstheme="minorHAnsi"/>
          <w:lang w:eastAsia="en-US"/>
        </w:rPr>
        <w:t xml:space="preserve">, </w:t>
      </w:r>
    </w:p>
    <w:p w14:paraId="2B801D4E" w14:textId="3A755792" w:rsidR="007362B9" w:rsidRPr="007362B9" w:rsidRDefault="00BD768F" w:rsidP="00221D66">
      <w:pPr>
        <w:pStyle w:val="Odstavecseseznamem"/>
        <w:numPr>
          <w:ilvl w:val="1"/>
          <w:numId w:val="35"/>
        </w:numPr>
        <w:suppressAutoHyphens w:val="0"/>
        <w:spacing w:after="120" w:line="312" w:lineRule="auto"/>
        <w:contextualSpacing w:val="0"/>
        <w:jc w:val="both"/>
        <w:rPr>
          <w:rFonts w:asciiTheme="minorHAnsi" w:eastAsiaTheme="minorEastAsia" w:hAnsiTheme="minorHAnsi" w:cstheme="minorHAnsi"/>
          <w:lang w:eastAsia="en-US"/>
        </w:rPr>
      </w:pPr>
      <w:r w:rsidRPr="007362B9">
        <w:rPr>
          <w:rFonts w:asciiTheme="minorHAnsi" w:eastAsiaTheme="minorEastAsia" w:hAnsiTheme="minorHAnsi" w:cstheme="minorHAnsi"/>
          <w:lang w:eastAsia="en-US"/>
        </w:rPr>
        <w:t xml:space="preserve">Fakturu je možné zaslat Objednateli </w:t>
      </w:r>
      <w:r w:rsidR="00343ED2" w:rsidRPr="007362B9">
        <w:rPr>
          <w:rFonts w:asciiTheme="minorHAnsi" w:eastAsiaTheme="minorEastAsia" w:hAnsiTheme="minorHAnsi" w:cstheme="minorHAnsi"/>
          <w:lang w:eastAsia="en-US"/>
        </w:rPr>
        <w:t>poštou na adresu: Zdravotní pojišťovna ministerstva vnitra České republiky, Vinohradská 2577/178, 130 00 Praha 3</w:t>
      </w:r>
      <w:r w:rsidR="007362B9" w:rsidRPr="007362B9">
        <w:rPr>
          <w:rFonts w:asciiTheme="minorHAnsi" w:eastAsiaTheme="minorEastAsia" w:hAnsiTheme="minorHAnsi" w:cstheme="minorHAnsi"/>
          <w:lang w:eastAsia="en-US"/>
        </w:rPr>
        <w:t>,</w:t>
      </w:r>
      <w:r w:rsidR="00343ED2" w:rsidRPr="007362B9">
        <w:rPr>
          <w:rFonts w:asciiTheme="minorHAnsi" w:eastAsiaTheme="minorEastAsia" w:hAnsiTheme="minorHAnsi" w:cstheme="minorHAnsi"/>
          <w:lang w:eastAsia="en-US"/>
        </w:rPr>
        <w:t xml:space="preserve"> </w:t>
      </w:r>
      <w:r w:rsidR="007362B9" w:rsidRPr="007362B9">
        <w:rPr>
          <w:rFonts w:asciiTheme="minorHAnsi" w:eastAsiaTheme="minorEastAsia" w:hAnsiTheme="minorHAnsi" w:cstheme="minorHAnsi"/>
          <w:lang w:eastAsia="en-US"/>
        </w:rPr>
        <w:t xml:space="preserve">anebo </w:t>
      </w:r>
      <w:r w:rsidR="00835487">
        <w:rPr>
          <w:rFonts w:asciiTheme="minorHAnsi" w:eastAsiaTheme="minorEastAsia" w:hAnsiTheme="minorHAnsi" w:cstheme="minorHAnsi"/>
          <w:lang w:eastAsia="en-US"/>
        </w:rPr>
        <w:t xml:space="preserve">do datové schránky </w:t>
      </w:r>
      <w:r w:rsidR="007362B9" w:rsidRPr="007362B9">
        <w:rPr>
          <w:rFonts w:asciiTheme="minorHAnsi" w:eastAsiaTheme="minorEastAsia" w:hAnsiTheme="minorHAnsi" w:cstheme="minorHAnsi"/>
          <w:lang w:eastAsia="en-US"/>
        </w:rPr>
        <w:t>Objednatele</w:t>
      </w:r>
      <w:r w:rsidR="001E69EA">
        <w:rPr>
          <w:rFonts w:asciiTheme="minorHAnsi" w:eastAsiaTheme="minorEastAsia" w:hAnsiTheme="minorHAnsi" w:cstheme="minorHAnsi"/>
          <w:lang w:eastAsia="en-US"/>
        </w:rPr>
        <w:t xml:space="preserve"> </w:t>
      </w:r>
      <w:r w:rsidR="00A642F5" w:rsidRPr="001E69EA">
        <w:rPr>
          <w:rFonts w:asciiTheme="minorHAnsi" w:eastAsiaTheme="minorEastAsia" w:hAnsiTheme="minorHAnsi" w:cstheme="minorHAnsi"/>
          <w:lang w:eastAsia="en-US"/>
        </w:rPr>
        <w:t>9swaix3</w:t>
      </w:r>
      <w:r w:rsidR="007362B9" w:rsidRPr="007362B9">
        <w:rPr>
          <w:rFonts w:asciiTheme="minorHAnsi" w:eastAsiaTheme="minorEastAsia" w:hAnsiTheme="minorHAnsi" w:cstheme="minorHAnsi"/>
          <w:lang w:eastAsia="en-US"/>
        </w:rPr>
        <w:t xml:space="preserve">. Na obálku zásilky, respektive do předmětu zprávy </w:t>
      </w:r>
      <w:r w:rsidR="00E87D5E">
        <w:rPr>
          <w:rFonts w:asciiTheme="minorHAnsi" w:hAnsiTheme="minorHAnsi" w:cstheme="minorHAnsi"/>
          <w:szCs w:val="22"/>
        </w:rPr>
        <w:t>Poskytovatel</w:t>
      </w:r>
      <w:r w:rsidR="00E87D5E" w:rsidRPr="003F31BF">
        <w:rPr>
          <w:rFonts w:asciiTheme="minorHAnsi" w:hAnsiTheme="minorHAnsi" w:cstheme="minorHAnsi"/>
          <w:szCs w:val="22"/>
        </w:rPr>
        <w:t xml:space="preserve"> </w:t>
      </w:r>
      <w:r w:rsidR="007362B9" w:rsidRPr="007362B9">
        <w:rPr>
          <w:rFonts w:asciiTheme="minorHAnsi" w:eastAsiaTheme="minorEastAsia" w:hAnsiTheme="minorHAnsi" w:cstheme="minorHAnsi"/>
          <w:lang w:eastAsia="en-US"/>
        </w:rPr>
        <w:t>uvede text „</w:t>
      </w:r>
      <w:proofErr w:type="spellStart"/>
      <w:r w:rsidR="007362B9" w:rsidRPr="007362B9">
        <w:rPr>
          <w:rFonts w:asciiTheme="minorHAnsi" w:eastAsiaTheme="minorEastAsia" w:hAnsiTheme="minorHAnsi" w:cstheme="minorHAnsi"/>
          <w:lang w:eastAsia="en-US"/>
        </w:rPr>
        <w:t>Fakturace_R</w:t>
      </w:r>
      <w:proofErr w:type="spellEnd"/>
      <w:r w:rsidR="007362B9" w:rsidRPr="007362B9">
        <w:rPr>
          <w:rFonts w:asciiTheme="minorHAnsi" w:eastAsiaTheme="minorEastAsia" w:hAnsiTheme="minorHAnsi" w:cstheme="minorHAnsi"/>
          <w:lang w:eastAsia="en-US"/>
        </w:rPr>
        <w:t>“.</w:t>
      </w:r>
    </w:p>
    <w:p w14:paraId="3EAF0C1B" w14:textId="4D9541F7" w:rsidR="00BD768F" w:rsidRPr="006E4E56" w:rsidRDefault="00BD768F"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5A03E5">
        <w:rPr>
          <w:rFonts w:asciiTheme="minorHAnsi" w:eastAsiaTheme="minorEastAsia" w:hAnsiTheme="minorHAnsi" w:cstheme="minorHAnsi"/>
          <w:lang w:eastAsia="en-US"/>
        </w:rPr>
        <w:t>Faktura musí kromě náležitostí uvedených v odst. 4. 4, resp. 4.7 tohoto článku obsahovat číslo</w:t>
      </w:r>
      <w:r w:rsidRPr="008A4F5A">
        <w:rPr>
          <w:rFonts w:asciiTheme="minorHAnsi" w:eastAsiaTheme="minorEastAsia" w:hAnsiTheme="minorHAnsi" w:cstheme="minorHAnsi"/>
          <w:lang w:eastAsia="en-US"/>
        </w:rPr>
        <w:t xml:space="preserve"> </w:t>
      </w:r>
      <w:r w:rsidR="008156C4" w:rsidRPr="00AC7947">
        <w:rPr>
          <w:rFonts w:asciiTheme="minorHAnsi" w:eastAsiaTheme="minorEastAsia" w:hAnsiTheme="minorHAnsi" w:cstheme="minorHAnsi"/>
          <w:lang w:eastAsia="en-US"/>
        </w:rPr>
        <w:t xml:space="preserve">000053-000/2022-00 </w:t>
      </w:r>
      <w:r w:rsidRPr="008A4F5A">
        <w:rPr>
          <w:rFonts w:asciiTheme="minorHAnsi" w:eastAsiaTheme="minorEastAsia" w:hAnsiTheme="minorHAnsi" w:cstheme="minorHAnsi"/>
          <w:lang w:eastAsia="en-US"/>
        </w:rPr>
        <w:t>pod kterým je Smlouva evidována u Objednatele</w:t>
      </w:r>
      <w:r w:rsidR="007362B9">
        <w:rPr>
          <w:rFonts w:asciiTheme="minorHAnsi" w:eastAsiaTheme="minorEastAsia" w:hAnsiTheme="minorHAnsi" w:cstheme="minorHAnsi"/>
          <w:lang w:eastAsia="en-US"/>
        </w:rPr>
        <w:t>.</w:t>
      </w:r>
    </w:p>
    <w:p w14:paraId="2BDFC235" w14:textId="1C244706" w:rsidR="007546ED" w:rsidRPr="006B5DD6" w:rsidRDefault="007546ED" w:rsidP="004C5DE0">
      <w:pPr>
        <w:pStyle w:val="nadpis0"/>
        <w:numPr>
          <w:ilvl w:val="0"/>
          <w:numId w:val="35"/>
        </w:numPr>
        <w:spacing w:before="240" w:after="240"/>
        <w:ind w:right="-11"/>
        <w:contextualSpacing w:val="0"/>
        <w:jc w:val="left"/>
        <w:rPr>
          <w:rFonts w:asciiTheme="minorHAnsi" w:hAnsiTheme="minorHAnsi" w:cstheme="minorHAnsi"/>
          <w:color w:val="auto"/>
          <w:sz w:val="22"/>
          <w:szCs w:val="22"/>
        </w:rPr>
      </w:pPr>
      <w:r w:rsidRPr="006B5DD6">
        <w:rPr>
          <w:rFonts w:asciiTheme="minorHAnsi" w:hAnsiTheme="minorHAnsi" w:cstheme="minorHAnsi"/>
          <w:color w:val="auto"/>
          <w:sz w:val="22"/>
          <w:szCs w:val="22"/>
        </w:rPr>
        <w:lastRenderedPageBreak/>
        <w:t>Místo a doba plnění</w:t>
      </w:r>
    </w:p>
    <w:p w14:paraId="147CCE90" w14:textId="77777777" w:rsidR="00193223" w:rsidRPr="007C002B" w:rsidRDefault="00193223"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bookmarkStart w:id="6" w:name="_Hlk65825637"/>
      <w:r w:rsidRPr="007C002B">
        <w:rPr>
          <w:rFonts w:asciiTheme="minorHAnsi" w:eastAsiaTheme="minorEastAsia" w:hAnsiTheme="minorHAnsi" w:cstheme="minorHAnsi"/>
          <w:lang w:eastAsia="en-US"/>
        </w:rPr>
        <w:t>Místem plnění je sídlo Objednatele a dále jakékoli další pracoviště Objednatele dle jeho písemného pokynu. Pokud to povaha plnění této Smlouvy umožňuje a Objednatel vůči tomu nemá výhrady, je Poskytovatel oprávněn poskytovat Služby vzdáleným přístupem, zejména prostřednictvím služby helpdesk.</w:t>
      </w:r>
    </w:p>
    <w:p w14:paraId="130D1D6B" w14:textId="1EDEFB19" w:rsidR="00193223" w:rsidRPr="007C002B" w:rsidRDefault="00193223"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bookmarkStart w:id="7" w:name="_Ref23601622"/>
      <w:bookmarkEnd w:id="6"/>
      <w:r w:rsidRPr="007C002B">
        <w:rPr>
          <w:rFonts w:asciiTheme="minorHAnsi" w:eastAsiaTheme="minorEastAsia" w:hAnsiTheme="minorHAnsi" w:cstheme="minorHAnsi"/>
          <w:lang w:eastAsia="en-US"/>
        </w:rPr>
        <w:t xml:space="preserve">Poskytování </w:t>
      </w:r>
      <w:r w:rsidR="007362B9">
        <w:rPr>
          <w:rFonts w:asciiTheme="minorHAnsi" w:eastAsiaTheme="minorEastAsia" w:hAnsiTheme="minorHAnsi" w:cstheme="minorHAnsi"/>
          <w:lang w:eastAsia="en-US"/>
        </w:rPr>
        <w:t>P</w:t>
      </w:r>
      <w:r w:rsidR="001A44B5" w:rsidRPr="007C002B">
        <w:rPr>
          <w:rFonts w:asciiTheme="minorHAnsi" w:eastAsiaTheme="minorEastAsia" w:hAnsiTheme="minorHAnsi" w:cstheme="minorHAnsi"/>
          <w:lang w:eastAsia="en-US"/>
        </w:rPr>
        <w:t xml:space="preserve">růběžně </w:t>
      </w:r>
      <w:r w:rsidRPr="007C002B">
        <w:rPr>
          <w:rFonts w:asciiTheme="minorHAnsi" w:eastAsiaTheme="minorEastAsia" w:hAnsiTheme="minorHAnsi" w:cstheme="minorHAnsi"/>
          <w:lang w:eastAsia="en-US"/>
        </w:rPr>
        <w:t xml:space="preserve">poskytovaných </w:t>
      </w:r>
      <w:r w:rsidR="007362B9">
        <w:rPr>
          <w:rFonts w:asciiTheme="minorHAnsi" w:eastAsiaTheme="minorEastAsia" w:hAnsiTheme="minorHAnsi" w:cstheme="minorHAnsi"/>
          <w:lang w:eastAsia="en-US"/>
        </w:rPr>
        <w:t>S</w:t>
      </w:r>
      <w:r w:rsidRPr="007C002B">
        <w:rPr>
          <w:rFonts w:asciiTheme="minorHAnsi" w:eastAsiaTheme="minorEastAsia" w:hAnsiTheme="minorHAnsi" w:cstheme="minorHAnsi"/>
          <w:lang w:eastAsia="en-US"/>
        </w:rPr>
        <w:t xml:space="preserve">lužeb bude zahájeno nejpozději v den uvedení </w:t>
      </w:r>
      <w:r w:rsidR="000D1C8E">
        <w:rPr>
          <w:rFonts w:asciiTheme="minorHAnsi" w:eastAsiaTheme="minorEastAsia" w:hAnsiTheme="minorHAnsi" w:cstheme="minorHAnsi"/>
          <w:lang w:eastAsia="en-US"/>
        </w:rPr>
        <w:t>FIS</w:t>
      </w:r>
      <w:r w:rsidR="000D1C8E" w:rsidRPr="007C002B">
        <w:rPr>
          <w:rFonts w:asciiTheme="minorHAnsi" w:eastAsiaTheme="minorEastAsia" w:hAnsiTheme="minorHAnsi" w:cstheme="minorHAnsi"/>
          <w:lang w:eastAsia="en-US"/>
        </w:rPr>
        <w:t xml:space="preserve"> </w:t>
      </w:r>
      <w:r w:rsidRPr="007C002B">
        <w:rPr>
          <w:rFonts w:asciiTheme="minorHAnsi" w:eastAsiaTheme="minorEastAsia" w:hAnsiTheme="minorHAnsi" w:cstheme="minorHAnsi"/>
          <w:lang w:eastAsia="en-US"/>
        </w:rPr>
        <w:t xml:space="preserve">do </w:t>
      </w:r>
      <w:r w:rsidR="001A44B5">
        <w:rPr>
          <w:rFonts w:asciiTheme="minorHAnsi" w:eastAsiaTheme="minorEastAsia" w:hAnsiTheme="minorHAnsi" w:cstheme="minorHAnsi"/>
          <w:lang w:eastAsia="en-US"/>
        </w:rPr>
        <w:t>t</w:t>
      </w:r>
      <w:r w:rsidR="001A44B5" w:rsidRPr="007C002B">
        <w:rPr>
          <w:rFonts w:asciiTheme="minorHAnsi" w:eastAsiaTheme="minorEastAsia" w:hAnsiTheme="minorHAnsi" w:cstheme="minorHAnsi"/>
          <w:lang w:eastAsia="en-US"/>
        </w:rPr>
        <w:t xml:space="preserve">estovacího </w:t>
      </w:r>
      <w:r w:rsidRPr="007C002B">
        <w:rPr>
          <w:rFonts w:asciiTheme="minorHAnsi" w:eastAsiaTheme="minorEastAsia" w:hAnsiTheme="minorHAnsi" w:cstheme="minorHAnsi"/>
          <w:lang w:eastAsia="en-US"/>
        </w:rPr>
        <w:t>provozu a bude poskytováno nepřetržitě po dobu účinnosti této Smlouvy.</w:t>
      </w:r>
      <w:bookmarkEnd w:id="7"/>
    </w:p>
    <w:p w14:paraId="792E40B3" w14:textId="1C0BB9FA" w:rsidR="00193223" w:rsidRPr="00D6754B" w:rsidRDefault="00193223"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7C002B">
        <w:rPr>
          <w:rFonts w:asciiTheme="minorHAnsi" w:eastAsiaTheme="minorEastAsia" w:hAnsiTheme="minorHAnsi" w:cstheme="minorHAnsi"/>
          <w:lang w:eastAsia="en-US"/>
        </w:rPr>
        <w:t xml:space="preserve">Služby na objednávku budou </w:t>
      </w:r>
      <w:r w:rsidRPr="00D6754B">
        <w:rPr>
          <w:rFonts w:asciiTheme="minorHAnsi" w:eastAsiaTheme="minorEastAsia" w:hAnsiTheme="minorHAnsi" w:cstheme="minorHAnsi"/>
          <w:lang w:eastAsia="en-US"/>
        </w:rPr>
        <w:t xml:space="preserve">poskytovány dle podmínek čl. </w:t>
      </w:r>
      <w:r w:rsidR="006A79C3" w:rsidRPr="00D6754B">
        <w:rPr>
          <w:rFonts w:asciiTheme="minorHAnsi" w:eastAsiaTheme="minorEastAsia" w:hAnsiTheme="minorHAnsi" w:cstheme="minorHAnsi"/>
          <w:lang w:eastAsia="en-US"/>
        </w:rPr>
        <w:t>8</w:t>
      </w:r>
      <w:r w:rsidRPr="00D6754B">
        <w:rPr>
          <w:rFonts w:asciiTheme="minorHAnsi" w:eastAsiaTheme="minorEastAsia" w:hAnsiTheme="minorHAnsi" w:cstheme="minorHAnsi"/>
          <w:lang w:eastAsia="en-US"/>
        </w:rPr>
        <w:t xml:space="preserve"> této Smlouvy (Práva a povinnosti</w:t>
      </w:r>
      <w:r w:rsidR="00D6754B" w:rsidRPr="00D6754B">
        <w:rPr>
          <w:rFonts w:asciiTheme="minorHAnsi" w:eastAsiaTheme="minorEastAsia" w:hAnsiTheme="minorHAnsi" w:cstheme="minorHAnsi"/>
          <w:lang w:eastAsia="en-US"/>
        </w:rPr>
        <w:t xml:space="preserve"> smluvních stran</w:t>
      </w:r>
      <w:r w:rsidRPr="00D6754B">
        <w:rPr>
          <w:rFonts w:asciiTheme="minorHAnsi" w:eastAsiaTheme="minorEastAsia" w:hAnsiTheme="minorHAnsi" w:cstheme="minorHAnsi"/>
          <w:lang w:eastAsia="en-US"/>
        </w:rPr>
        <w:t>).</w:t>
      </w:r>
    </w:p>
    <w:p w14:paraId="1841BE09" w14:textId="6C747CA3" w:rsidR="00682985" w:rsidRPr="006B5DD6" w:rsidRDefault="00682985" w:rsidP="004C5DE0">
      <w:pPr>
        <w:pStyle w:val="nadpis0"/>
        <w:numPr>
          <w:ilvl w:val="0"/>
          <w:numId w:val="35"/>
        </w:numPr>
        <w:spacing w:before="240" w:after="240"/>
        <w:ind w:right="-11"/>
        <w:contextualSpacing w:val="0"/>
        <w:jc w:val="left"/>
        <w:rPr>
          <w:rFonts w:asciiTheme="minorHAnsi" w:hAnsiTheme="minorHAnsi" w:cstheme="minorHAnsi"/>
          <w:color w:val="auto"/>
          <w:sz w:val="22"/>
          <w:szCs w:val="22"/>
        </w:rPr>
      </w:pPr>
      <w:bookmarkStart w:id="8" w:name="_Toc66189554"/>
      <w:bookmarkStart w:id="9" w:name="_Toc70010886"/>
      <w:r w:rsidRPr="006B5DD6">
        <w:rPr>
          <w:rFonts w:asciiTheme="minorHAnsi" w:hAnsiTheme="minorHAnsi" w:cstheme="minorHAnsi"/>
          <w:color w:val="auto"/>
          <w:sz w:val="22"/>
          <w:szCs w:val="22"/>
        </w:rPr>
        <w:t>Poskytování průběžně poskytovaných služeb</w:t>
      </w:r>
      <w:bookmarkEnd w:id="8"/>
      <w:bookmarkEnd w:id="9"/>
    </w:p>
    <w:p w14:paraId="0BA160F5" w14:textId="21E5AB9F" w:rsidR="009D0627" w:rsidRPr="006B5DD6" w:rsidRDefault="009D0627" w:rsidP="004C5DE0">
      <w:pPr>
        <w:pStyle w:val="Odstavecseseznamem"/>
        <w:numPr>
          <w:ilvl w:val="1"/>
          <w:numId w:val="35"/>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 xml:space="preserve">Vznikne-li při poskytování Služeb Poskytovatelem výstup, k němuž bude možné </w:t>
      </w:r>
      <w:r w:rsidRPr="006B5DD6">
        <w:rPr>
          <w:rFonts w:asciiTheme="minorHAnsi" w:eastAsiaTheme="minorEastAsia" w:hAnsiTheme="minorHAnsi" w:cstheme="minorHAnsi"/>
          <w:lang w:eastAsia="en-US"/>
        </w:rPr>
        <w:br/>
        <w:t xml:space="preserve">a účelné poskytovat Průběžně poskytované </w:t>
      </w:r>
      <w:r w:rsidR="007362B9">
        <w:rPr>
          <w:rFonts w:asciiTheme="minorHAnsi" w:eastAsiaTheme="minorEastAsia" w:hAnsiTheme="minorHAnsi" w:cstheme="minorHAnsi"/>
          <w:lang w:eastAsia="en-US"/>
        </w:rPr>
        <w:t>S</w:t>
      </w:r>
      <w:r w:rsidRPr="006B5DD6">
        <w:rPr>
          <w:rFonts w:asciiTheme="minorHAnsi" w:eastAsiaTheme="minorEastAsia" w:hAnsiTheme="minorHAnsi" w:cstheme="minorHAnsi"/>
          <w:lang w:eastAsia="en-US"/>
        </w:rPr>
        <w:t xml:space="preserve">lužby, zavazuje se Poskytovatel zahájit poskytování Průběžně poskytovaných </w:t>
      </w:r>
      <w:r w:rsidR="007362B9">
        <w:rPr>
          <w:rFonts w:asciiTheme="minorHAnsi" w:eastAsiaTheme="minorEastAsia" w:hAnsiTheme="minorHAnsi" w:cstheme="minorHAnsi"/>
          <w:lang w:eastAsia="en-US"/>
        </w:rPr>
        <w:t>S</w:t>
      </w:r>
      <w:r w:rsidRPr="006B5DD6">
        <w:rPr>
          <w:rFonts w:asciiTheme="minorHAnsi" w:eastAsiaTheme="minorEastAsia" w:hAnsiTheme="minorHAnsi" w:cstheme="minorHAnsi"/>
          <w:lang w:eastAsia="en-US"/>
        </w:rPr>
        <w:t>lužeb k takovýmto výstupům ode dne jejich akceptace.</w:t>
      </w:r>
    </w:p>
    <w:p w14:paraId="36634DDE" w14:textId="2591EAA3" w:rsidR="009D0627" w:rsidRPr="006B5DD6" w:rsidRDefault="009D0627" w:rsidP="004C5DE0">
      <w:pPr>
        <w:pStyle w:val="Odstavecseseznamem"/>
        <w:numPr>
          <w:ilvl w:val="1"/>
          <w:numId w:val="35"/>
        </w:numPr>
        <w:suppressAutoHyphens w:val="0"/>
        <w:spacing w:after="120" w:line="312" w:lineRule="auto"/>
        <w:contextualSpacing w:val="0"/>
        <w:jc w:val="both"/>
        <w:rPr>
          <w:rFonts w:asciiTheme="minorHAnsi" w:eastAsiaTheme="minorEastAsia" w:hAnsiTheme="minorHAnsi" w:cstheme="minorHAnsi"/>
          <w:lang w:eastAsia="en-US"/>
        </w:rPr>
      </w:pPr>
      <w:bookmarkStart w:id="10" w:name="_Ref306281286"/>
      <w:r w:rsidRPr="006B5DD6">
        <w:rPr>
          <w:rFonts w:asciiTheme="minorHAnsi" w:eastAsiaTheme="minorEastAsia" w:hAnsiTheme="minorHAnsi" w:cstheme="minorHAnsi"/>
          <w:lang w:eastAsia="en-US"/>
        </w:rPr>
        <w:t>Poskytovatel se zavazuje:</w:t>
      </w:r>
      <w:bookmarkEnd w:id="10"/>
    </w:p>
    <w:p w14:paraId="478CE5F5" w14:textId="6E6A658D" w:rsidR="009D0627" w:rsidRPr="0062467C" w:rsidRDefault="009D0627" w:rsidP="004C5DE0">
      <w:pPr>
        <w:pStyle w:val="Odstavecseseznamem"/>
        <w:numPr>
          <w:ilvl w:val="0"/>
          <w:numId w:val="18"/>
        </w:numPr>
        <w:suppressAutoHyphens w:val="0"/>
        <w:spacing w:after="120" w:line="312" w:lineRule="auto"/>
        <w:jc w:val="both"/>
        <w:rPr>
          <w:rFonts w:asciiTheme="minorHAnsi" w:eastAsiaTheme="minorEastAsia" w:hAnsiTheme="minorHAnsi" w:cstheme="minorHAnsi"/>
          <w:lang w:eastAsia="en-US"/>
        </w:rPr>
      </w:pPr>
      <w:r w:rsidRPr="0062467C">
        <w:rPr>
          <w:rFonts w:asciiTheme="minorHAnsi" w:eastAsiaTheme="minorEastAsia" w:hAnsiTheme="minorHAnsi" w:cstheme="minorHAnsi"/>
          <w:lang w:eastAsia="en-US"/>
        </w:rPr>
        <w:t xml:space="preserve">poskytovat Průběžně poskytované </w:t>
      </w:r>
      <w:r w:rsidR="007362B9">
        <w:rPr>
          <w:rFonts w:asciiTheme="minorHAnsi" w:eastAsiaTheme="minorEastAsia" w:hAnsiTheme="minorHAnsi" w:cstheme="minorHAnsi"/>
          <w:lang w:eastAsia="en-US"/>
        </w:rPr>
        <w:t>S</w:t>
      </w:r>
      <w:r w:rsidRPr="0062467C">
        <w:rPr>
          <w:rFonts w:asciiTheme="minorHAnsi" w:eastAsiaTheme="minorEastAsia" w:hAnsiTheme="minorHAnsi" w:cstheme="minorHAnsi"/>
          <w:lang w:eastAsia="en-US"/>
        </w:rPr>
        <w:t>lužby tak, aby byla zajištěna dostupn</w:t>
      </w:r>
      <w:r w:rsidRPr="0017567B">
        <w:rPr>
          <w:rFonts w:asciiTheme="minorHAnsi" w:eastAsiaTheme="minorEastAsia" w:hAnsiTheme="minorHAnsi" w:cstheme="minorHAnsi"/>
          <w:lang w:eastAsia="en-US"/>
        </w:rPr>
        <w:t xml:space="preserve">ost </w:t>
      </w:r>
      <w:r w:rsidR="000D1C8E">
        <w:rPr>
          <w:rFonts w:asciiTheme="minorHAnsi" w:eastAsiaTheme="minorEastAsia" w:hAnsiTheme="minorHAnsi" w:cstheme="minorHAnsi"/>
          <w:lang w:eastAsia="en-US"/>
        </w:rPr>
        <w:t>FIS</w:t>
      </w:r>
      <w:r w:rsidR="000D1C8E" w:rsidRPr="0017567B">
        <w:rPr>
          <w:rFonts w:asciiTheme="minorHAnsi" w:eastAsiaTheme="minorEastAsia" w:hAnsiTheme="minorHAnsi" w:cstheme="minorHAnsi"/>
          <w:lang w:eastAsia="en-US"/>
        </w:rPr>
        <w:t xml:space="preserve"> </w:t>
      </w:r>
      <w:r w:rsidRPr="0017567B">
        <w:rPr>
          <w:rFonts w:asciiTheme="minorHAnsi" w:eastAsiaTheme="minorEastAsia" w:hAnsiTheme="minorHAnsi" w:cstheme="minorHAnsi"/>
          <w:lang w:eastAsia="en-US"/>
        </w:rPr>
        <w:t>99,0</w:t>
      </w:r>
      <w:r w:rsidR="007362B9">
        <w:rPr>
          <w:rFonts w:asciiTheme="minorHAnsi" w:eastAsiaTheme="minorEastAsia" w:hAnsiTheme="minorHAnsi" w:cstheme="minorHAnsi"/>
          <w:lang w:eastAsia="en-US"/>
        </w:rPr>
        <w:t> </w:t>
      </w:r>
      <w:r w:rsidRPr="0017567B">
        <w:rPr>
          <w:rFonts w:asciiTheme="minorHAnsi" w:eastAsiaTheme="minorEastAsia" w:hAnsiTheme="minorHAnsi" w:cstheme="minorHAnsi"/>
          <w:lang w:eastAsia="en-US"/>
        </w:rPr>
        <w:t xml:space="preserve">% </w:t>
      </w:r>
      <w:r w:rsidR="00D6754B" w:rsidRPr="0017567B">
        <w:rPr>
          <w:rFonts w:asciiTheme="minorHAnsi" w:eastAsiaTheme="minorEastAsia" w:hAnsiTheme="minorHAnsi" w:cstheme="minorHAnsi"/>
          <w:lang w:eastAsia="en-US"/>
        </w:rPr>
        <w:t xml:space="preserve">z roční časové kapacity </w:t>
      </w:r>
      <w:r w:rsidRPr="0017567B">
        <w:rPr>
          <w:rFonts w:asciiTheme="minorHAnsi" w:eastAsiaTheme="minorEastAsia" w:hAnsiTheme="minorHAnsi" w:cstheme="minorHAnsi"/>
          <w:lang w:eastAsia="en-US"/>
        </w:rPr>
        <w:t>v režimu 8 hodin denně, 5 dnů v týdnu (dále</w:t>
      </w:r>
      <w:r w:rsidRPr="0062467C">
        <w:rPr>
          <w:rFonts w:asciiTheme="minorHAnsi" w:eastAsiaTheme="minorEastAsia" w:hAnsiTheme="minorHAnsi" w:cstheme="minorHAnsi"/>
          <w:lang w:eastAsia="en-US"/>
        </w:rPr>
        <w:t xml:space="preserve"> jen „</w:t>
      </w:r>
      <w:r w:rsidRPr="00221D66">
        <w:rPr>
          <w:rFonts w:asciiTheme="minorHAnsi" w:eastAsiaTheme="minorEastAsia" w:hAnsiTheme="minorHAnsi" w:cstheme="minorHAnsi"/>
          <w:b/>
          <w:lang w:eastAsia="en-US"/>
        </w:rPr>
        <w:t xml:space="preserve">Dostupnost </w:t>
      </w:r>
      <w:r w:rsidR="000D1C8E">
        <w:rPr>
          <w:rFonts w:asciiTheme="minorHAnsi" w:eastAsiaTheme="minorEastAsia" w:hAnsiTheme="minorHAnsi" w:cstheme="minorHAnsi"/>
          <w:b/>
          <w:lang w:eastAsia="en-US"/>
        </w:rPr>
        <w:t>FIS</w:t>
      </w:r>
      <w:r w:rsidRPr="0062467C">
        <w:rPr>
          <w:rFonts w:asciiTheme="minorHAnsi" w:eastAsiaTheme="minorEastAsia" w:hAnsiTheme="minorHAnsi" w:cstheme="minorHAnsi"/>
          <w:lang w:eastAsia="en-US"/>
        </w:rPr>
        <w:t xml:space="preserve">“); </w:t>
      </w:r>
    </w:p>
    <w:p w14:paraId="2D516A89" w14:textId="02C6D534" w:rsidR="006A79C3" w:rsidRPr="000F7CB1" w:rsidRDefault="009D0627" w:rsidP="004C5DE0">
      <w:pPr>
        <w:pStyle w:val="Odstavecseseznamem"/>
        <w:numPr>
          <w:ilvl w:val="0"/>
          <w:numId w:val="18"/>
        </w:numPr>
        <w:suppressAutoHyphens w:val="0"/>
        <w:spacing w:after="240" w:line="312" w:lineRule="auto"/>
        <w:jc w:val="both"/>
        <w:rPr>
          <w:rFonts w:asciiTheme="minorHAnsi" w:eastAsiaTheme="minorEastAsia" w:hAnsiTheme="minorHAnsi" w:cstheme="minorHAnsi"/>
          <w:lang w:eastAsia="en-US"/>
        </w:rPr>
      </w:pPr>
      <w:r w:rsidRPr="0062467C">
        <w:rPr>
          <w:rFonts w:asciiTheme="minorHAnsi" w:eastAsiaTheme="minorEastAsia" w:hAnsiTheme="minorHAnsi" w:cstheme="minorHAnsi"/>
          <w:lang w:eastAsia="en-US"/>
        </w:rPr>
        <w:t xml:space="preserve">poskytovat Průběžně poskytované </w:t>
      </w:r>
      <w:r w:rsidR="007362B9">
        <w:rPr>
          <w:rFonts w:asciiTheme="minorHAnsi" w:eastAsiaTheme="minorEastAsia" w:hAnsiTheme="minorHAnsi" w:cstheme="minorHAnsi"/>
          <w:lang w:eastAsia="en-US"/>
        </w:rPr>
        <w:t>S</w:t>
      </w:r>
      <w:r w:rsidRPr="0062467C">
        <w:rPr>
          <w:rFonts w:asciiTheme="minorHAnsi" w:eastAsiaTheme="minorEastAsia" w:hAnsiTheme="minorHAnsi" w:cstheme="minorHAnsi"/>
          <w:lang w:eastAsia="en-US"/>
        </w:rPr>
        <w:t xml:space="preserve">lužby v kvalitě definované v jednotlivých </w:t>
      </w:r>
      <w:proofErr w:type="spellStart"/>
      <w:r w:rsidRPr="0062467C">
        <w:rPr>
          <w:rFonts w:asciiTheme="minorHAnsi" w:eastAsiaTheme="minorEastAsia" w:hAnsiTheme="minorHAnsi" w:cstheme="minorHAnsi"/>
          <w:lang w:eastAsia="en-US"/>
        </w:rPr>
        <w:t>Service</w:t>
      </w:r>
      <w:proofErr w:type="spellEnd"/>
      <w:r w:rsidRPr="0062467C">
        <w:rPr>
          <w:rFonts w:asciiTheme="minorHAnsi" w:eastAsiaTheme="minorEastAsia" w:hAnsiTheme="minorHAnsi" w:cstheme="minorHAnsi"/>
          <w:lang w:eastAsia="en-US"/>
        </w:rPr>
        <w:t xml:space="preserve"> Level </w:t>
      </w:r>
      <w:proofErr w:type="spellStart"/>
      <w:r w:rsidRPr="0062467C">
        <w:rPr>
          <w:rFonts w:asciiTheme="minorHAnsi" w:eastAsiaTheme="minorEastAsia" w:hAnsiTheme="minorHAnsi" w:cstheme="minorHAnsi"/>
          <w:lang w:eastAsia="en-US"/>
        </w:rPr>
        <w:t>Agreements</w:t>
      </w:r>
      <w:proofErr w:type="spellEnd"/>
      <w:r w:rsidRPr="0062467C">
        <w:rPr>
          <w:rFonts w:asciiTheme="minorHAnsi" w:eastAsiaTheme="minorEastAsia" w:hAnsiTheme="minorHAnsi" w:cstheme="minorHAnsi"/>
          <w:lang w:eastAsia="en-US"/>
        </w:rPr>
        <w:t xml:space="preserve"> (dále jen „</w:t>
      </w:r>
      <w:r w:rsidRPr="00221D66">
        <w:rPr>
          <w:rFonts w:asciiTheme="minorHAnsi" w:eastAsiaTheme="minorEastAsia" w:hAnsiTheme="minorHAnsi" w:cstheme="minorHAnsi"/>
          <w:b/>
          <w:lang w:eastAsia="en-US"/>
        </w:rPr>
        <w:t>SLA</w:t>
      </w:r>
      <w:r w:rsidRPr="0062467C">
        <w:rPr>
          <w:rFonts w:asciiTheme="minorHAnsi" w:eastAsiaTheme="minorEastAsia" w:hAnsiTheme="minorHAnsi" w:cstheme="minorHAnsi"/>
          <w:lang w:eastAsia="en-US"/>
        </w:rPr>
        <w:t xml:space="preserve">“), které jsou </w:t>
      </w:r>
      <w:r w:rsidR="00246A9B">
        <w:rPr>
          <w:rFonts w:asciiTheme="minorHAnsi" w:eastAsiaTheme="minorEastAsia" w:hAnsiTheme="minorHAnsi" w:cstheme="minorHAnsi"/>
          <w:lang w:eastAsia="en-US"/>
        </w:rPr>
        <w:t>d</w:t>
      </w:r>
      <w:r w:rsidRPr="00D6754B">
        <w:rPr>
          <w:rFonts w:asciiTheme="minorHAnsi" w:eastAsiaTheme="minorEastAsia" w:hAnsiTheme="minorHAnsi" w:cstheme="minorHAnsi"/>
          <w:lang w:eastAsia="en-US"/>
        </w:rPr>
        <w:t>efinované v</w:t>
      </w:r>
      <w:r w:rsidR="008C6C26" w:rsidRPr="00D6754B">
        <w:rPr>
          <w:rFonts w:asciiTheme="minorHAnsi" w:eastAsiaTheme="minorEastAsia" w:hAnsiTheme="minorHAnsi" w:cstheme="minorHAnsi"/>
          <w:lang w:eastAsia="en-US"/>
        </w:rPr>
        <w:t> příloze 1</w:t>
      </w:r>
      <w:r w:rsidR="007362B9">
        <w:rPr>
          <w:rFonts w:asciiTheme="minorHAnsi" w:eastAsiaTheme="minorEastAsia" w:hAnsiTheme="minorHAnsi" w:cstheme="minorHAnsi"/>
          <w:lang w:eastAsia="en-US"/>
        </w:rPr>
        <w:t xml:space="preserve"> této Smlouvy</w:t>
      </w:r>
      <w:r w:rsidRPr="00D6754B">
        <w:rPr>
          <w:rFonts w:asciiTheme="minorHAnsi" w:eastAsiaTheme="minorEastAsia" w:hAnsiTheme="minorHAnsi" w:cstheme="minorHAnsi"/>
          <w:lang w:eastAsia="en-US"/>
        </w:rPr>
        <w:t>.</w:t>
      </w:r>
    </w:p>
    <w:p w14:paraId="10469382" w14:textId="3E532E3C" w:rsidR="0080522F" w:rsidRPr="006B5DD6" w:rsidRDefault="0080522F" w:rsidP="004C5DE0">
      <w:pPr>
        <w:pStyle w:val="Odstavecseseznamem"/>
        <w:numPr>
          <w:ilvl w:val="1"/>
          <w:numId w:val="35"/>
        </w:numPr>
        <w:suppressAutoHyphens w:val="0"/>
        <w:spacing w:after="120" w:line="312" w:lineRule="auto"/>
        <w:contextualSpacing w:val="0"/>
        <w:jc w:val="both"/>
        <w:rPr>
          <w:rFonts w:asciiTheme="minorHAnsi" w:eastAsiaTheme="minorEastAsia" w:hAnsiTheme="minorHAnsi" w:cstheme="minorBidi"/>
          <w:lang w:eastAsia="en-US"/>
        </w:rPr>
      </w:pPr>
      <w:r w:rsidRPr="535AB54B">
        <w:rPr>
          <w:rFonts w:asciiTheme="minorHAnsi" w:eastAsiaTheme="minorEastAsia" w:hAnsiTheme="minorHAnsi" w:cstheme="minorBidi"/>
          <w:lang w:eastAsia="en-US"/>
        </w:rPr>
        <w:t xml:space="preserve">Nebyly-li Průběžně poskytované </w:t>
      </w:r>
      <w:r w:rsidR="007362B9">
        <w:rPr>
          <w:rFonts w:asciiTheme="minorHAnsi" w:eastAsiaTheme="minorEastAsia" w:hAnsiTheme="minorHAnsi" w:cstheme="minorBidi"/>
          <w:lang w:eastAsia="en-US"/>
        </w:rPr>
        <w:t>S</w:t>
      </w:r>
      <w:r w:rsidRPr="535AB54B">
        <w:rPr>
          <w:rFonts w:asciiTheme="minorHAnsi" w:eastAsiaTheme="minorEastAsia" w:hAnsiTheme="minorHAnsi" w:cstheme="minorBidi"/>
          <w:lang w:eastAsia="en-US"/>
        </w:rPr>
        <w:t xml:space="preserve">lužby poskytnuty řádně nebo nebyla dodržena Dostupnost </w:t>
      </w:r>
      <w:r w:rsidR="000D1C8E">
        <w:rPr>
          <w:rFonts w:asciiTheme="minorHAnsi" w:eastAsiaTheme="minorEastAsia" w:hAnsiTheme="minorHAnsi" w:cstheme="minorBidi"/>
          <w:lang w:eastAsia="en-US"/>
        </w:rPr>
        <w:t>FIS</w:t>
      </w:r>
      <w:r w:rsidRPr="535AB54B">
        <w:rPr>
          <w:rFonts w:asciiTheme="minorHAnsi" w:eastAsiaTheme="minorEastAsia" w:hAnsiTheme="minorHAnsi" w:cstheme="minorBidi"/>
          <w:lang w:eastAsia="en-US"/>
        </w:rPr>
        <w:t xml:space="preserve">, bude </w:t>
      </w:r>
      <w:r w:rsidR="007362B9">
        <w:rPr>
          <w:rFonts w:asciiTheme="minorHAnsi" w:eastAsiaTheme="minorEastAsia" w:hAnsiTheme="minorHAnsi" w:cstheme="minorBidi"/>
          <w:lang w:eastAsia="en-US"/>
        </w:rPr>
        <w:t>d</w:t>
      </w:r>
      <w:r w:rsidRPr="535AB54B">
        <w:rPr>
          <w:rFonts w:asciiTheme="minorHAnsi" w:eastAsiaTheme="minorEastAsia" w:hAnsiTheme="minorHAnsi" w:cstheme="minorBidi"/>
          <w:lang w:eastAsia="en-US"/>
        </w:rPr>
        <w:t xml:space="preserve">ílčí měsíční výkaz </w:t>
      </w:r>
      <w:r w:rsidR="000F7CB1">
        <w:rPr>
          <w:rFonts w:asciiTheme="minorHAnsi" w:eastAsiaTheme="minorEastAsia" w:hAnsiTheme="minorHAnsi" w:cstheme="minorBidi"/>
          <w:lang w:eastAsia="en-US"/>
        </w:rPr>
        <w:t xml:space="preserve">Poskytovatel </w:t>
      </w:r>
      <w:r w:rsidRPr="535AB54B">
        <w:rPr>
          <w:rFonts w:asciiTheme="minorHAnsi" w:eastAsiaTheme="minorEastAsia" w:hAnsiTheme="minorHAnsi" w:cstheme="minorBidi"/>
          <w:lang w:eastAsia="en-US"/>
        </w:rPr>
        <w:t>vyčíslovat příslušnou smluvní pokutu</w:t>
      </w:r>
      <w:r w:rsidR="007402CF">
        <w:rPr>
          <w:rFonts w:asciiTheme="minorHAnsi" w:eastAsiaTheme="minorEastAsia" w:hAnsiTheme="minorHAnsi" w:cstheme="minorBidi"/>
          <w:lang w:eastAsia="en-US"/>
        </w:rPr>
        <w:t xml:space="preserve"> ve výši stanovené v</w:t>
      </w:r>
      <w:r w:rsidR="008B291B">
        <w:rPr>
          <w:rFonts w:asciiTheme="minorHAnsi" w:eastAsiaTheme="minorEastAsia" w:hAnsiTheme="minorHAnsi" w:cstheme="minorBidi"/>
          <w:lang w:eastAsia="en-US"/>
        </w:rPr>
        <w:t xml:space="preserve"> příslušném ustanovení </w:t>
      </w:r>
      <w:r w:rsidR="007402CF" w:rsidRPr="535AB54B">
        <w:rPr>
          <w:rFonts w:asciiTheme="minorHAnsi" w:eastAsiaTheme="minorEastAsia" w:hAnsiTheme="minorHAnsi" w:cstheme="minorBidi"/>
          <w:lang w:eastAsia="en-US"/>
        </w:rPr>
        <w:t>článk</w:t>
      </w:r>
      <w:r w:rsidR="007402CF">
        <w:rPr>
          <w:rFonts w:asciiTheme="minorHAnsi" w:eastAsiaTheme="minorEastAsia" w:hAnsiTheme="minorHAnsi" w:cstheme="minorBidi"/>
          <w:lang w:eastAsia="en-US"/>
        </w:rPr>
        <w:t>u</w:t>
      </w:r>
      <w:r w:rsidR="007402CF" w:rsidRPr="535AB54B">
        <w:rPr>
          <w:rFonts w:asciiTheme="minorHAnsi" w:eastAsiaTheme="minorEastAsia" w:hAnsiTheme="minorHAnsi" w:cstheme="minorBidi"/>
          <w:lang w:eastAsia="en-US"/>
        </w:rPr>
        <w:t xml:space="preserve"> </w:t>
      </w:r>
      <w:r w:rsidR="008B291B">
        <w:rPr>
          <w:rFonts w:asciiTheme="minorHAnsi" w:eastAsiaTheme="minorEastAsia" w:hAnsiTheme="minorHAnsi" w:cstheme="minorBidi"/>
          <w:lang w:eastAsia="en-US"/>
        </w:rPr>
        <w:t>11.1</w:t>
      </w:r>
      <w:r w:rsidR="007402CF" w:rsidRPr="535AB54B">
        <w:rPr>
          <w:rFonts w:asciiTheme="minorHAnsi" w:eastAsiaTheme="minorEastAsia" w:hAnsiTheme="minorHAnsi" w:cstheme="minorBidi"/>
          <w:lang w:eastAsia="en-US"/>
        </w:rPr>
        <w:t xml:space="preserve"> </w:t>
      </w:r>
      <w:r w:rsidRPr="535AB54B">
        <w:rPr>
          <w:rFonts w:asciiTheme="minorHAnsi" w:eastAsiaTheme="minorEastAsia" w:hAnsiTheme="minorHAnsi" w:cstheme="minorBidi"/>
          <w:lang w:eastAsia="en-US"/>
        </w:rPr>
        <w:t>Smlouvy</w:t>
      </w:r>
      <w:r w:rsidR="008B291B">
        <w:rPr>
          <w:rFonts w:asciiTheme="minorHAnsi" w:eastAsiaTheme="minorEastAsia" w:hAnsiTheme="minorHAnsi" w:cstheme="minorBidi"/>
          <w:lang w:eastAsia="en-US"/>
        </w:rPr>
        <w:t>.</w:t>
      </w:r>
    </w:p>
    <w:p w14:paraId="4D20FA9A" w14:textId="18218DA3" w:rsidR="0080522F" w:rsidRPr="006B5DD6" w:rsidRDefault="0080522F" w:rsidP="004C5DE0">
      <w:pPr>
        <w:pStyle w:val="Odstavecseseznamem"/>
        <w:numPr>
          <w:ilvl w:val="1"/>
          <w:numId w:val="35"/>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 xml:space="preserve">Poskytovatel neodpovídá za nedodržení SLA nebo Dostupnosti </w:t>
      </w:r>
      <w:r w:rsidR="000D1C8E">
        <w:rPr>
          <w:rFonts w:asciiTheme="minorHAnsi" w:eastAsiaTheme="minorEastAsia" w:hAnsiTheme="minorHAnsi" w:cstheme="minorHAnsi"/>
          <w:lang w:eastAsia="en-US"/>
        </w:rPr>
        <w:t>FIS</w:t>
      </w:r>
      <w:r w:rsidR="000D1C8E" w:rsidRPr="006B5DD6">
        <w:rPr>
          <w:rFonts w:asciiTheme="minorHAnsi" w:eastAsiaTheme="minorEastAsia" w:hAnsiTheme="minorHAnsi" w:cstheme="minorHAnsi"/>
          <w:lang w:eastAsia="en-US"/>
        </w:rPr>
        <w:t xml:space="preserve"> </w:t>
      </w:r>
      <w:r w:rsidRPr="006B5DD6">
        <w:rPr>
          <w:rFonts w:asciiTheme="minorHAnsi" w:eastAsiaTheme="minorEastAsia" w:hAnsiTheme="minorHAnsi" w:cstheme="minorHAnsi"/>
          <w:lang w:eastAsia="en-US"/>
        </w:rPr>
        <w:t>v případě, že takové nedodržení bylo způsobeno zásahem vyšší moci.</w:t>
      </w:r>
    </w:p>
    <w:p w14:paraId="3CAAF35C" w14:textId="5A4377E3" w:rsidR="0080522F" w:rsidRPr="006B5DD6" w:rsidRDefault="0080522F" w:rsidP="004C5DE0">
      <w:pPr>
        <w:pStyle w:val="Odstavecseseznamem"/>
        <w:numPr>
          <w:ilvl w:val="1"/>
          <w:numId w:val="35"/>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 xml:space="preserve">Doba, po kterou existovala překážka vyšší moci dle předchozího odstavce Smlouvy, bude zachycena v </w:t>
      </w:r>
      <w:r w:rsidR="007362B9">
        <w:rPr>
          <w:rFonts w:asciiTheme="minorHAnsi" w:eastAsiaTheme="minorEastAsia" w:hAnsiTheme="minorHAnsi" w:cstheme="minorHAnsi"/>
          <w:lang w:eastAsia="en-US"/>
        </w:rPr>
        <w:t>d</w:t>
      </w:r>
      <w:r w:rsidRPr="006B5DD6">
        <w:rPr>
          <w:rFonts w:asciiTheme="minorHAnsi" w:eastAsiaTheme="minorEastAsia" w:hAnsiTheme="minorHAnsi" w:cstheme="minorHAnsi"/>
          <w:lang w:eastAsia="en-US"/>
        </w:rPr>
        <w:t>ílčích měsíčních výkazech s jednoznačným označením.</w:t>
      </w:r>
    </w:p>
    <w:p w14:paraId="0546EF5C" w14:textId="74389012" w:rsidR="0080522F" w:rsidRPr="006B5DD6" w:rsidRDefault="0080522F" w:rsidP="004C5DE0">
      <w:pPr>
        <w:pStyle w:val="Odstavecseseznamem"/>
        <w:numPr>
          <w:ilvl w:val="1"/>
          <w:numId w:val="35"/>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Ve vztahu k Průběžně poskytovaným Službám se Poskytovatel dále zavazuje</w:t>
      </w:r>
      <w:bookmarkStart w:id="11" w:name="_Ref372629444"/>
      <w:bookmarkStart w:id="12" w:name="_Ref43308165"/>
      <w:r w:rsidRPr="006B5DD6">
        <w:rPr>
          <w:rFonts w:asciiTheme="minorHAnsi" w:eastAsiaTheme="minorEastAsia" w:hAnsiTheme="minorHAnsi" w:cstheme="minorHAnsi"/>
          <w:lang w:eastAsia="en-US"/>
        </w:rPr>
        <w:t xml:space="preserve"> písemně oznámit Objednateli požadovaný termín a rozsah odstávky </w:t>
      </w:r>
      <w:r w:rsidR="000D1C8E">
        <w:rPr>
          <w:rFonts w:asciiTheme="minorHAnsi" w:eastAsiaTheme="minorEastAsia" w:hAnsiTheme="minorHAnsi" w:cstheme="minorHAnsi"/>
          <w:lang w:eastAsia="en-US"/>
        </w:rPr>
        <w:t>FIS</w:t>
      </w:r>
      <w:r w:rsidR="000D1C8E" w:rsidRPr="006B5DD6">
        <w:rPr>
          <w:rFonts w:asciiTheme="minorHAnsi" w:eastAsiaTheme="minorEastAsia" w:hAnsiTheme="minorHAnsi" w:cstheme="minorHAnsi"/>
          <w:lang w:eastAsia="en-US"/>
        </w:rPr>
        <w:t xml:space="preserve"> </w:t>
      </w:r>
      <w:r w:rsidRPr="006B5DD6">
        <w:rPr>
          <w:rFonts w:asciiTheme="minorHAnsi" w:eastAsiaTheme="minorEastAsia" w:hAnsiTheme="minorHAnsi" w:cstheme="minorHAnsi"/>
          <w:lang w:eastAsia="en-US"/>
        </w:rPr>
        <w:t xml:space="preserve">a též požadované termíny výluky Průběžně poskytovaných služeb za účelem plánované údržby </w:t>
      </w:r>
      <w:r w:rsidR="000D1C8E">
        <w:rPr>
          <w:rFonts w:asciiTheme="minorHAnsi" w:eastAsiaTheme="minorEastAsia" w:hAnsiTheme="minorHAnsi" w:cstheme="minorHAnsi"/>
          <w:lang w:eastAsia="en-US"/>
        </w:rPr>
        <w:t>FIS</w:t>
      </w:r>
      <w:r w:rsidR="000D1C8E" w:rsidRPr="006B5DD6">
        <w:rPr>
          <w:rFonts w:asciiTheme="minorHAnsi" w:eastAsiaTheme="minorEastAsia" w:hAnsiTheme="minorHAnsi" w:cstheme="minorHAnsi"/>
          <w:lang w:eastAsia="en-US"/>
        </w:rPr>
        <w:t xml:space="preserve"> </w:t>
      </w:r>
      <w:r w:rsidRPr="006B5DD6">
        <w:rPr>
          <w:rFonts w:asciiTheme="minorHAnsi" w:eastAsiaTheme="minorEastAsia" w:hAnsiTheme="minorHAnsi" w:cstheme="minorHAnsi"/>
          <w:lang w:eastAsia="en-US"/>
        </w:rPr>
        <w:t>(dále jen „</w:t>
      </w:r>
      <w:r w:rsidRPr="006B5DD6">
        <w:rPr>
          <w:rFonts w:asciiTheme="minorHAnsi" w:eastAsiaTheme="minorEastAsia" w:hAnsiTheme="minorHAnsi" w:cstheme="minorHAnsi"/>
          <w:b/>
          <w:bCs/>
          <w:lang w:eastAsia="en-US"/>
        </w:rPr>
        <w:t xml:space="preserve">Odstávka </w:t>
      </w:r>
      <w:r w:rsidR="000D1C8E">
        <w:rPr>
          <w:rFonts w:asciiTheme="minorHAnsi" w:eastAsiaTheme="minorEastAsia" w:hAnsiTheme="minorHAnsi" w:cstheme="minorHAnsi"/>
          <w:b/>
          <w:bCs/>
          <w:lang w:eastAsia="en-US"/>
        </w:rPr>
        <w:t>FIS</w:t>
      </w:r>
      <w:r w:rsidRPr="006B5DD6">
        <w:rPr>
          <w:rFonts w:asciiTheme="minorHAnsi" w:eastAsiaTheme="minorEastAsia" w:hAnsiTheme="minorHAnsi" w:cstheme="minorHAnsi"/>
          <w:lang w:eastAsia="en-US"/>
        </w:rPr>
        <w:t xml:space="preserve">“), alespoň 10 pracovních dnů předem. Odstávka </w:t>
      </w:r>
      <w:r w:rsidR="000D1C8E">
        <w:rPr>
          <w:rFonts w:asciiTheme="minorHAnsi" w:eastAsiaTheme="minorEastAsia" w:hAnsiTheme="minorHAnsi" w:cstheme="minorHAnsi"/>
          <w:lang w:eastAsia="en-US"/>
        </w:rPr>
        <w:t>FIS</w:t>
      </w:r>
      <w:r w:rsidR="000D1C8E" w:rsidRPr="006B5DD6">
        <w:rPr>
          <w:rFonts w:asciiTheme="minorHAnsi" w:eastAsiaTheme="minorEastAsia" w:hAnsiTheme="minorHAnsi" w:cstheme="minorHAnsi"/>
          <w:lang w:eastAsia="en-US"/>
        </w:rPr>
        <w:t xml:space="preserve"> </w:t>
      </w:r>
      <w:r w:rsidRPr="006B5DD6">
        <w:rPr>
          <w:rFonts w:asciiTheme="minorHAnsi" w:eastAsiaTheme="minorEastAsia" w:hAnsiTheme="minorHAnsi" w:cstheme="minorHAnsi"/>
          <w:lang w:eastAsia="en-US"/>
        </w:rPr>
        <w:t xml:space="preserve">je možná pouze se souhlasem Objednatele. Objednatel se zavazuje, že svůj souhlas nebude bezdůvodně odpírat. Pokud nebude souhlas udělen ve vztahu ke konkrétnímu termínu, není Poskytovatel oprávněn takovouto Odstávku </w:t>
      </w:r>
      <w:r w:rsidR="000D1C8E">
        <w:rPr>
          <w:rFonts w:asciiTheme="minorHAnsi" w:eastAsiaTheme="minorEastAsia" w:hAnsiTheme="minorHAnsi" w:cstheme="minorHAnsi"/>
          <w:lang w:eastAsia="en-US"/>
        </w:rPr>
        <w:t>FIS</w:t>
      </w:r>
      <w:r w:rsidR="000D1C8E" w:rsidRPr="006B5DD6">
        <w:rPr>
          <w:rFonts w:asciiTheme="minorHAnsi" w:eastAsiaTheme="minorEastAsia" w:hAnsiTheme="minorHAnsi" w:cstheme="minorHAnsi"/>
          <w:lang w:eastAsia="en-US"/>
        </w:rPr>
        <w:t xml:space="preserve"> </w:t>
      </w:r>
      <w:r w:rsidRPr="006B5DD6">
        <w:rPr>
          <w:rFonts w:asciiTheme="minorHAnsi" w:eastAsiaTheme="minorEastAsia" w:hAnsiTheme="minorHAnsi" w:cstheme="minorHAnsi"/>
          <w:lang w:eastAsia="en-US"/>
        </w:rPr>
        <w:t xml:space="preserve">provést a Objednatel je povinen bezodkladně navrhnout nový termín pro Odstávku </w:t>
      </w:r>
      <w:r w:rsidR="000D1C8E">
        <w:rPr>
          <w:rFonts w:asciiTheme="minorHAnsi" w:eastAsiaTheme="minorEastAsia" w:hAnsiTheme="minorHAnsi" w:cstheme="minorHAnsi"/>
          <w:lang w:eastAsia="en-US"/>
        </w:rPr>
        <w:t>FIS</w:t>
      </w:r>
      <w:r w:rsidRPr="006B5DD6">
        <w:rPr>
          <w:rFonts w:asciiTheme="minorHAnsi" w:eastAsiaTheme="minorEastAsia" w:hAnsiTheme="minorHAnsi" w:cstheme="minorHAnsi"/>
          <w:lang w:eastAsia="en-US"/>
        </w:rPr>
        <w:t xml:space="preserve">. Takto sjednaná doba Odstávky </w:t>
      </w:r>
      <w:r w:rsidR="000D1C8E">
        <w:rPr>
          <w:rFonts w:asciiTheme="minorHAnsi" w:eastAsiaTheme="minorEastAsia" w:hAnsiTheme="minorHAnsi" w:cstheme="minorHAnsi"/>
          <w:lang w:eastAsia="en-US"/>
        </w:rPr>
        <w:t>FIS</w:t>
      </w:r>
      <w:r w:rsidR="000D1C8E" w:rsidRPr="006B5DD6">
        <w:rPr>
          <w:rFonts w:asciiTheme="minorHAnsi" w:eastAsiaTheme="minorEastAsia" w:hAnsiTheme="minorHAnsi" w:cstheme="minorHAnsi"/>
          <w:lang w:eastAsia="en-US"/>
        </w:rPr>
        <w:t xml:space="preserve"> </w:t>
      </w:r>
      <w:r w:rsidRPr="006B5DD6">
        <w:rPr>
          <w:rFonts w:asciiTheme="minorHAnsi" w:eastAsiaTheme="minorEastAsia" w:hAnsiTheme="minorHAnsi" w:cstheme="minorHAnsi"/>
          <w:lang w:eastAsia="en-US"/>
        </w:rPr>
        <w:t xml:space="preserve">se nezapočítává do Dostupnosti </w:t>
      </w:r>
      <w:r w:rsidR="000D1C8E">
        <w:rPr>
          <w:rFonts w:asciiTheme="minorHAnsi" w:eastAsiaTheme="minorEastAsia" w:hAnsiTheme="minorHAnsi" w:cstheme="minorHAnsi"/>
          <w:lang w:eastAsia="en-US"/>
        </w:rPr>
        <w:t>FIS</w:t>
      </w:r>
      <w:bookmarkEnd w:id="11"/>
      <w:bookmarkEnd w:id="12"/>
      <w:r w:rsidRPr="006B5DD6">
        <w:rPr>
          <w:rFonts w:asciiTheme="minorHAnsi" w:eastAsiaTheme="minorEastAsia" w:hAnsiTheme="minorHAnsi" w:cstheme="minorHAnsi"/>
          <w:lang w:eastAsia="en-US"/>
        </w:rPr>
        <w:t>.</w:t>
      </w:r>
    </w:p>
    <w:p w14:paraId="3221CE0A" w14:textId="104A0574" w:rsidR="0080522F" w:rsidRPr="006B5DD6" w:rsidRDefault="00491CB4" w:rsidP="00221D66">
      <w:pPr>
        <w:pStyle w:val="nadpis0"/>
        <w:keepNext/>
        <w:numPr>
          <w:ilvl w:val="0"/>
          <w:numId w:val="35"/>
        </w:numPr>
        <w:spacing w:before="240" w:after="240"/>
        <w:ind w:right="-11"/>
        <w:contextualSpacing w:val="0"/>
        <w:jc w:val="left"/>
        <w:rPr>
          <w:rFonts w:asciiTheme="minorHAnsi" w:hAnsiTheme="minorHAnsi" w:cstheme="minorHAnsi"/>
          <w:color w:val="auto"/>
          <w:sz w:val="22"/>
          <w:szCs w:val="22"/>
        </w:rPr>
      </w:pPr>
      <w:r w:rsidRPr="006B5DD6">
        <w:rPr>
          <w:rFonts w:asciiTheme="minorHAnsi" w:hAnsiTheme="minorHAnsi" w:cstheme="minorHAnsi"/>
          <w:color w:val="auto"/>
          <w:sz w:val="22"/>
          <w:szCs w:val="22"/>
        </w:rPr>
        <w:lastRenderedPageBreak/>
        <w:t xml:space="preserve">Poskytování </w:t>
      </w:r>
      <w:r w:rsidR="000D1C8E">
        <w:rPr>
          <w:rFonts w:asciiTheme="minorHAnsi" w:hAnsiTheme="minorHAnsi" w:cstheme="minorHAnsi"/>
          <w:color w:val="auto"/>
          <w:sz w:val="22"/>
          <w:szCs w:val="22"/>
        </w:rPr>
        <w:t>S</w:t>
      </w:r>
      <w:r w:rsidRPr="006B5DD6">
        <w:rPr>
          <w:rFonts w:asciiTheme="minorHAnsi" w:hAnsiTheme="minorHAnsi" w:cstheme="minorHAnsi"/>
          <w:color w:val="auto"/>
          <w:sz w:val="22"/>
          <w:szCs w:val="22"/>
        </w:rPr>
        <w:t>lužeb na objednávku</w:t>
      </w:r>
    </w:p>
    <w:p w14:paraId="7EEBD3F9" w14:textId="2EBF1368" w:rsidR="00A250F6" w:rsidRPr="006B5DD6" w:rsidRDefault="00A250F6" w:rsidP="00221D66">
      <w:pPr>
        <w:pStyle w:val="Odstavecseseznamem"/>
        <w:keepNext/>
        <w:numPr>
          <w:ilvl w:val="1"/>
          <w:numId w:val="35"/>
        </w:numPr>
        <w:suppressAutoHyphens w:val="0"/>
        <w:spacing w:after="120" w:line="312" w:lineRule="auto"/>
        <w:contextualSpacing w:val="0"/>
        <w:jc w:val="both"/>
        <w:rPr>
          <w:rFonts w:asciiTheme="minorHAnsi" w:eastAsiaTheme="minorEastAsia" w:hAnsiTheme="minorHAnsi" w:cstheme="minorHAnsi"/>
          <w:lang w:eastAsia="en-US"/>
        </w:rPr>
      </w:pPr>
      <w:bookmarkStart w:id="13" w:name="_Ref422124963"/>
      <w:r w:rsidRPr="006B5DD6">
        <w:rPr>
          <w:rFonts w:asciiTheme="minorHAnsi" w:eastAsiaTheme="minorEastAsia" w:hAnsiTheme="minorHAnsi" w:cstheme="minorHAnsi"/>
          <w:lang w:eastAsia="en-US"/>
        </w:rPr>
        <w:t>Poskytovatel je povinen Objednateli poskytovat Služby na objednávku na základě dílčích smluv uzavřených mezi Smluvními stranami na základě objednávek Objednatele (dále jen „</w:t>
      </w:r>
      <w:r w:rsidRPr="006B5DD6">
        <w:rPr>
          <w:rFonts w:asciiTheme="minorHAnsi" w:eastAsiaTheme="minorEastAsia" w:hAnsiTheme="minorHAnsi" w:cstheme="minorHAnsi"/>
          <w:b/>
          <w:bCs/>
          <w:lang w:eastAsia="en-US"/>
        </w:rPr>
        <w:t>Dílčí smlouva</w:t>
      </w:r>
      <w:r w:rsidRPr="006B5DD6">
        <w:rPr>
          <w:rFonts w:asciiTheme="minorHAnsi" w:eastAsiaTheme="minorEastAsia" w:hAnsiTheme="minorHAnsi" w:cstheme="minorHAnsi"/>
          <w:lang w:eastAsia="en-US"/>
        </w:rPr>
        <w:t>“).</w:t>
      </w:r>
      <w:bookmarkEnd w:id="13"/>
      <w:r w:rsidRPr="006B5DD6">
        <w:rPr>
          <w:rFonts w:asciiTheme="minorHAnsi" w:eastAsiaTheme="minorEastAsia" w:hAnsiTheme="minorHAnsi" w:cstheme="minorHAnsi"/>
          <w:lang w:eastAsia="en-US"/>
        </w:rPr>
        <w:t xml:space="preserve"> Každá Dílčí smlouva se řídí touto Smlouvou a jednotlivými ujednáními Dílčí smlouvy. </w:t>
      </w:r>
    </w:p>
    <w:p w14:paraId="57E8B115" w14:textId="77777777" w:rsidR="0062467C" w:rsidRDefault="00A250F6" w:rsidP="004C5DE0">
      <w:pPr>
        <w:pStyle w:val="Odstavecseseznamem"/>
        <w:numPr>
          <w:ilvl w:val="1"/>
          <w:numId w:val="35"/>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Sjednání Dílčích smluv bude probíhat následovně:</w:t>
      </w:r>
    </w:p>
    <w:p w14:paraId="4AA8B8C1" w14:textId="63F83B0D" w:rsidR="0062467C" w:rsidRDefault="0062467C" w:rsidP="004C5DE0">
      <w:pPr>
        <w:pStyle w:val="Odstavecseseznamem"/>
        <w:numPr>
          <w:ilvl w:val="2"/>
          <w:numId w:val="35"/>
        </w:numPr>
        <w:suppressAutoHyphens w:val="0"/>
        <w:spacing w:after="120" w:line="312" w:lineRule="auto"/>
        <w:contextualSpacing w:val="0"/>
        <w:jc w:val="both"/>
        <w:rPr>
          <w:rFonts w:asciiTheme="minorHAnsi" w:eastAsiaTheme="minorEastAsia" w:hAnsiTheme="minorHAnsi" w:cstheme="minorHAnsi"/>
          <w:lang w:eastAsia="en-US"/>
        </w:rPr>
      </w:pPr>
      <w:r>
        <w:rPr>
          <w:rFonts w:asciiTheme="minorHAnsi" w:eastAsiaTheme="minorEastAsia" w:hAnsiTheme="minorHAnsi" w:cstheme="minorHAnsi"/>
          <w:lang w:eastAsia="en-US"/>
        </w:rPr>
        <w:t xml:space="preserve"> </w:t>
      </w:r>
      <w:r w:rsidR="00963840" w:rsidRPr="0062467C">
        <w:rPr>
          <w:rFonts w:asciiTheme="minorHAnsi" w:eastAsiaTheme="minorEastAsia" w:hAnsiTheme="minorHAnsi" w:cstheme="minorHAnsi"/>
          <w:lang w:eastAsia="en-US"/>
        </w:rPr>
        <w:t xml:space="preserve">V průběhu doby trvání této Smlouvy je Objednatel oprávněn kdykoli zaslat Poskytovateli požadavek na poskytnutí Služeb na objednávku, a to formou doručení písemného požadavku </w:t>
      </w:r>
      <w:r w:rsidR="001A44B5" w:rsidRPr="0062467C">
        <w:rPr>
          <w:rFonts w:asciiTheme="minorHAnsi" w:eastAsiaTheme="minorEastAsia" w:hAnsiTheme="minorHAnsi" w:cstheme="minorHAnsi"/>
          <w:lang w:eastAsia="en-US"/>
        </w:rPr>
        <w:t>doručen</w:t>
      </w:r>
      <w:r w:rsidR="001A44B5">
        <w:rPr>
          <w:rFonts w:asciiTheme="minorHAnsi" w:eastAsiaTheme="minorEastAsia" w:hAnsiTheme="minorHAnsi" w:cstheme="minorHAnsi"/>
          <w:lang w:eastAsia="en-US"/>
        </w:rPr>
        <w:t>ého</w:t>
      </w:r>
      <w:r w:rsidR="001A44B5" w:rsidRPr="0062467C">
        <w:rPr>
          <w:rFonts w:asciiTheme="minorHAnsi" w:eastAsiaTheme="minorEastAsia" w:hAnsiTheme="minorHAnsi" w:cstheme="minorHAnsi"/>
          <w:lang w:eastAsia="en-US"/>
        </w:rPr>
        <w:t xml:space="preserve"> </w:t>
      </w:r>
      <w:r w:rsidR="00963840" w:rsidRPr="0062467C">
        <w:rPr>
          <w:rFonts w:asciiTheme="minorHAnsi" w:eastAsiaTheme="minorEastAsia" w:hAnsiTheme="minorHAnsi" w:cstheme="minorHAnsi"/>
          <w:lang w:eastAsia="en-US"/>
        </w:rPr>
        <w:t>e-mailovou zprávou nebo prostřednictvím helpdesku Objednatele (dále jen „</w:t>
      </w:r>
      <w:r w:rsidR="00963840" w:rsidRPr="0062467C">
        <w:rPr>
          <w:rFonts w:asciiTheme="minorHAnsi" w:eastAsiaTheme="minorEastAsia" w:hAnsiTheme="minorHAnsi" w:cstheme="minorHAnsi"/>
          <w:b/>
          <w:bCs/>
          <w:lang w:eastAsia="en-US"/>
        </w:rPr>
        <w:t>Požadavek</w:t>
      </w:r>
      <w:r w:rsidR="00963840" w:rsidRPr="0062467C">
        <w:rPr>
          <w:rFonts w:asciiTheme="minorHAnsi" w:eastAsiaTheme="minorEastAsia" w:hAnsiTheme="minorHAnsi" w:cstheme="minorHAnsi"/>
          <w:lang w:eastAsia="en-US"/>
        </w:rPr>
        <w:t xml:space="preserve">“). Požadavek není návrhem na uzavření </w:t>
      </w:r>
      <w:r w:rsidR="000D1C8E">
        <w:rPr>
          <w:rFonts w:asciiTheme="minorHAnsi" w:eastAsiaTheme="minorEastAsia" w:hAnsiTheme="minorHAnsi" w:cstheme="minorHAnsi"/>
          <w:lang w:eastAsia="en-US"/>
        </w:rPr>
        <w:t xml:space="preserve">Dílčí </w:t>
      </w:r>
      <w:r w:rsidR="00963840" w:rsidRPr="0062467C">
        <w:rPr>
          <w:rFonts w:asciiTheme="minorHAnsi" w:eastAsiaTheme="minorEastAsia" w:hAnsiTheme="minorHAnsi" w:cstheme="minorHAnsi"/>
          <w:lang w:eastAsia="en-US"/>
        </w:rPr>
        <w:t>smlouvy.</w:t>
      </w:r>
      <w:bookmarkStart w:id="14" w:name="_Ref422125741"/>
    </w:p>
    <w:p w14:paraId="5B9D618E" w14:textId="393F5BD5" w:rsidR="00963840" w:rsidRPr="000D1C8E" w:rsidRDefault="00963840">
      <w:pPr>
        <w:pStyle w:val="Odstavecseseznamem"/>
        <w:numPr>
          <w:ilvl w:val="2"/>
          <w:numId w:val="35"/>
        </w:numPr>
        <w:suppressAutoHyphens w:val="0"/>
        <w:spacing w:after="120" w:line="312" w:lineRule="auto"/>
        <w:contextualSpacing w:val="0"/>
        <w:jc w:val="both"/>
        <w:rPr>
          <w:rFonts w:asciiTheme="minorHAnsi" w:eastAsiaTheme="minorEastAsia" w:hAnsiTheme="minorHAnsi" w:cstheme="minorHAnsi"/>
          <w:lang w:eastAsia="en-US"/>
        </w:rPr>
      </w:pPr>
      <w:r w:rsidRPr="000D1C8E">
        <w:rPr>
          <w:rFonts w:asciiTheme="minorHAnsi" w:eastAsiaTheme="minorEastAsia" w:hAnsiTheme="minorHAnsi" w:cstheme="minorHAnsi"/>
          <w:lang w:eastAsia="en-US"/>
        </w:rPr>
        <w:t>Neurčí-li Objednatel v Požadavku lhůtu delší, nebo nedohodnou-li se Smluvní strany jinak, zavazuje se Poskytovatel do pěti (5) pracovních dnů od doručení Požadavku Poskytovateli doručit</w:t>
      </w:r>
      <w:r w:rsidR="000D1C8E" w:rsidRPr="000D1C8E">
        <w:rPr>
          <w:rFonts w:asciiTheme="minorHAnsi" w:eastAsiaTheme="minorEastAsia" w:hAnsiTheme="minorHAnsi" w:cstheme="minorHAnsi"/>
          <w:lang w:eastAsia="en-US"/>
        </w:rPr>
        <w:t xml:space="preserve"> </w:t>
      </w:r>
      <w:r w:rsidRPr="000D1C8E">
        <w:rPr>
          <w:rFonts w:asciiTheme="minorHAnsi" w:eastAsiaTheme="minorEastAsia" w:hAnsiTheme="minorHAnsi" w:cstheme="minorHAnsi"/>
          <w:lang w:eastAsia="en-US"/>
        </w:rPr>
        <w:t>e-mailovou zprávou nebo prostřednictvím helpdesku Objednatele cenovou nabídku na realizaci Požadavku, která musí obsahovat minimálně:</w:t>
      </w:r>
      <w:bookmarkEnd w:id="14"/>
    </w:p>
    <w:p w14:paraId="08157090" w14:textId="31C4C1BB" w:rsidR="00963840" w:rsidRPr="008833D7" w:rsidRDefault="00963840" w:rsidP="004C5DE0">
      <w:pPr>
        <w:pStyle w:val="Odstavecseseznamem"/>
        <w:numPr>
          <w:ilvl w:val="0"/>
          <w:numId w:val="19"/>
        </w:numPr>
        <w:suppressAutoHyphens w:val="0"/>
        <w:spacing w:after="120" w:line="312" w:lineRule="auto"/>
        <w:jc w:val="both"/>
        <w:rPr>
          <w:rFonts w:asciiTheme="minorHAnsi" w:eastAsiaTheme="minorEastAsia" w:hAnsiTheme="minorHAnsi" w:cstheme="minorHAnsi"/>
          <w:lang w:eastAsia="en-US"/>
        </w:rPr>
      </w:pPr>
      <w:r w:rsidRPr="008833D7">
        <w:rPr>
          <w:rFonts w:asciiTheme="minorHAnsi" w:eastAsiaTheme="minorEastAsia" w:hAnsiTheme="minorHAnsi" w:cstheme="minorHAnsi"/>
          <w:lang w:eastAsia="en-US"/>
        </w:rPr>
        <w:t>odkaz na tuto Smlouvu;</w:t>
      </w:r>
    </w:p>
    <w:p w14:paraId="4A7CC8BE" w14:textId="3B30FF32" w:rsidR="00963840" w:rsidRPr="008833D7" w:rsidRDefault="00963840" w:rsidP="004C5DE0">
      <w:pPr>
        <w:pStyle w:val="Odstavecseseznamem"/>
        <w:numPr>
          <w:ilvl w:val="0"/>
          <w:numId w:val="19"/>
        </w:numPr>
        <w:suppressAutoHyphens w:val="0"/>
        <w:spacing w:after="120" w:line="312" w:lineRule="auto"/>
        <w:jc w:val="both"/>
        <w:rPr>
          <w:rFonts w:asciiTheme="minorHAnsi" w:eastAsiaTheme="minorEastAsia" w:hAnsiTheme="minorHAnsi" w:cstheme="minorHAnsi"/>
          <w:lang w:eastAsia="en-US"/>
        </w:rPr>
      </w:pPr>
      <w:r w:rsidRPr="008833D7">
        <w:rPr>
          <w:rFonts w:asciiTheme="minorHAnsi" w:eastAsiaTheme="minorEastAsia" w:hAnsiTheme="minorHAnsi" w:cstheme="minorHAnsi"/>
          <w:lang w:eastAsia="en-US"/>
        </w:rPr>
        <w:t>označení Smluvních stran;</w:t>
      </w:r>
    </w:p>
    <w:p w14:paraId="302E049B" w14:textId="77777777" w:rsidR="00963840" w:rsidRPr="008833D7" w:rsidRDefault="00963840" w:rsidP="004C5DE0">
      <w:pPr>
        <w:pStyle w:val="Odstavecseseznamem"/>
        <w:numPr>
          <w:ilvl w:val="0"/>
          <w:numId w:val="19"/>
        </w:numPr>
        <w:suppressAutoHyphens w:val="0"/>
        <w:spacing w:after="120" w:line="312" w:lineRule="auto"/>
        <w:jc w:val="both"/>
        <w:rPr>
          <w:rFonts w:asciiTheme="minorHAnsi" w:eastAsiaTheme="minorEastAsia" w:hAnsiTheme="minorHAnsi" w:cstheme="minorHAnsi"/>
          <w:lang w:eastAsia="en-US"/>
        </w:rPr>
      </w:pPr>
      <w:r w:rsidRPr="008833D7">
        <w:rPr>
          <w:rFonts w:asciiTheme="minorHAnsi" w:eastAsiaTheme="minorEastAsia" w:hAnsiTheme="minorHAnsi" w:cstheme="minorHAnsi"/>
          <w:lang w:eastAsia="en-US"/>
        </w:rPr>
        <w:t>předmět Služeb na objednávku včetně jeho specifikace;</w:t>
      </w:r>
    </w:p>
    <w:p w14:paraId="7FF78459" w14:textId="6AFB2995" w:rsidR="00963840" w:rsidRPr="008833D7" w:rsidRDefault="00963840" w:rsidP="004C5DE0">
      <w:pPr>
        <w:pStyle w:val="Odstavecseseznamem"/>
        <w:numPr>
          <w:ilvl w:val="0"/>
          <w:numId w:val="19"/>
        </w:numPr>
        <w:suppressAutoHyphens w:val="0"/>
        <w:spacing w:after="120" w:line="312" w:lineRule="auto"/>
        <w:jc w:val="both"/>
        <w:rPr>
          <w:rFonts w:asciiTheme="minorHAnsi" w:eastAsiaTheme="minorEastAsia" w:hAnsiTheme="minorHAnsi" w:cstheme="minorHAnsi"/>
          <w:lang w:eastAsia="en-US"/>
        </w:rPr>
      </w:pPr>
      <w:r w:rsidRPr="008833D7">
        <w:rPr>
          <w:rFonts w:asciiTheme="minorHAnsi" w:eastAsiaTheme="minorEastAsia" w:hAnsiTheme="minorHAnsi" w:cstheme="minorHAnsi"/>
          <w:lang w:eastAsia="en-US"/>
        </w:rPr>
        <w:t>termín plnění (harmonogram);</w:t>
      </w:r>
    </w:p>
    <w:p w14:paraId="0D91E37C" w14:textId="185A0384" w:rsidR="00963840" w:rsidRPr="008833D7" w:rsidRDefault="00963840" w:rsidP="004C5DE0">
      <w:pPr>
        <w:pStyle w:val="Odstavecseseznamem"/>
        <w:numPr>
          <w:ilvl w:val="0"/>
          <w:numId w:val="19"/>
        </w:numPr>
        <w:suppressAutoHyphens w:val="0"/>
        <w:spacing w:after="120" w:line="312" w:lineRule="auto"/>
        <w:jc w:val="both"/>
        <w:rPr>
          <w:rFonts w:asciiTheme="minorHAnsi" w:eastAsiaTheme="minorEastAsia" w:hAnsiTheme="minorHAnsi" w:cstheme="minorHAnsi"/>
          <w:lang w:eastAsia="en-US"/>
        </w:rPr>
      </w:pPr>
      <w:r w:rsidRPr="008833D7">
        <w:rPr>
          <w:rFonts w:asciiTheme="minorHAnsi" w:eastAsiaTheme="minorEastAsia" w:hAnsiTheme="minorHAnsi" w:cstheme="minorHAnsi"/>
          <w:lang w:eastAsia="en-US"/>
        </w:rPr>
        <w:t>cenovou nabídku vycházející z cen za jednu (1) člověkohodinu strávenou</w:t>
      </w:r>
      <w:r w:rsidRPr="008833D7">
        <w:rPr>
          <w:rFonts w:asciiTheme="minorHAnsi" w:eastAsiaTheme="minorEastAsia" w:hAnsiTheme="minorHAnsi" w:cstheme="minorHAnsi"/>
          <w:lang w:eastAsia="en-US"/>
        </w:rPr>
        <w:br/>
        <w:t>na poskytování Služby na objednávku určenou na základě poctivě a v dobré víře Poskytovatelem uskutečněného posouzení pracnosti poptávané Služby na objednávku; a</w:t>
      </w:r>
    </w:p>
    <w:p w14:paraId="30D0BBDA" w14:textId="409D7517" w:rsidR="00963840" w:rsidRPr="008833D7" w:rsidRDefault="00963840" w:rsidP="004C5DE0">
      <w:pPr>
        <w:pStyle w:val="Odstavecseseznamem"/>
        <w:numPr>
          <w:ilvl w:val="0"/>
          <w:numId w:val="19"/>
        </w:numPr>
        <w:suppressAutoHyphens w:val="0"/>
        <w:spacing w:after="120" w:line="312" w:lineRule="auto"/>
        <w:rPr>
          <w:rFonts w:asciiTheme="minorHAnsi" w:eastAsiaTheme="minorEastAsia" w:hAnsiTheme="minorHAnsi" w:cstheme="minorHAnsi"/>
          <w:lang w:eastAsia="en-US"/>
        </w:rPr>
      </w:pPr>
      <w:r w:rsidRPr="008833D7">
        <w:rPr>
          <w:rFonts w:asciiTheme="minorHAnsi" w:eastAsiaTheme="minorEastAsia" w:hAnsiTheme="minorHAnsi" w:cstheme="minorHAnsi"/>
          <w:lang w:eastAsia="en-US"/>
        </w:rPr>
        <w:t>akceptační kritéria pro předmět příslušných Služeb na objednávku, která Poskytovatel předem projedná se zmocněncem Objednatele pro jednání věcná</w:t>
      </w:r>
      <w:r w:rsidR="006A79C3" w:rsidRPr="008833D7">
        <w:rPr>
          <w:rFonts w:asciiTheme="minorHAnsi" w:eastAsiaTheme="minorEastAsia" w:hAnsiTheme="minorHAnsi" w:cstheme="minorHAnsi"/>
          <w:lang w:eastAsia="en-US"/>
        </w:rPr>
        <w:t xml:space="preserve"> </w:t>
      </w:r>
      <w:r w:rsidRPr="008833D7">
        <w:rPr>
          <w:rFonts w:asciiTheme="minorHAnsi" w:eastAsiaTheme="minorEastAsia" w:hAnsiTheme="minorHAnsi" w:cstheme="minorHAnsi"/>
          <w:lang w:eastAsia="en-US"/>
        </w:rPr>
        <w:t>a technická.</w:t>
      </w:r>
    </w:p>
    <w:p w14:paraId="2EA09672" w14:textId="3A11752A" w:rsidR="00963840" w:rsidRPr="006B5DD6" w:rsidRDefault="00963840" w:rsidP="008833D7">
      <w:pPr>
        <w:pStyle w:val="Odstavecseseznamem"/>
        <w:suppressAutoHyphens w:val="0"/>
        <w:spacing w:after="120" w:line="312" w:lineRule="auto"/>
        <w:ind w:left="709" w:firstLine="707"/>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(dále jen „</w:t>
      </w:r>
      <w:r w:rsidRPr="006B5DD6">
        <w:rPr>
          <w:rFonts w:asciiTheme="minorHAnsi" w:eastAsiaTheme="minorEastAsia" w:hAnsiTheme="minorHAnsi" w:cstheme="minorHAnsi"/>
          <w:b/>
          <w:bCs/>
          <w:lang w:eastAsia="en-US"/>
        </w:rPr>
        <w:t>Nabídka</w:t>
      </w:r>
      <w:r w:rsidRPr="006B5DD6">
        <w:rPr>
          <w:rFonts w:asciiTheme="minorHAnsi" w:eastAsiaTheme="minorEastAsia" w:hAnsiTheme="minorHAnsi" w:cstheme="minorHAnsi"/>
          <w:lang w:eastAsia="en-US"/>
        </w:rPr>
        <w:t>“)</w:t>
      </w:r>
    </w:p>
    <w:p w14:paraId="61B84F48" w14:textId="2D1503BB" w:rsidR="00963840" w:rsidRPr="006B5DD6" w:rsidRDefault="00963840" w:rsidP="0047750C">
      <w:pPr>
        <w:suppressAutoHyphens w:val="0"/>
        <w:spacing w:after="120" w:line="312" w:lineRule="auto"/>
        <w:ind w:left="1416"/>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Doba platnosti Nabídky je vždy minimálně třicet (30) kalendářních dnů ode dne jejího doručení Objednateli. V případě, že v Nabídce chybí některá z výše uvedených náležitostí, nemá to vliv na její závaznost pro Poskytovatele.</w:t>
      </w:r>
    </w:p>
    <w:p w14:paraId="79C0835B" w14:textId="7C3AFF56" w:rsidR="00A73AC7" w:rsidRPr="0070405C" w:rsidRDefault="00A73AC7" w:rsidP="005F5599">
      <w:pPr>
        <w:pStyle w:val="Odstavecseseznamem"/>
        <w:numPr>
          <w:ilvl w:val="0"/>
          <w:numId w:val="13"/>
        </w:numPr>
        <w:suppressAutoHyphens w:val="0"/>
        <w:spacing w:after="120" w:line="312" w:lineRule="auto"/>
        <w:contextualSpacing w:val="0"/>
        <w:jc w:val="both"/>
        <w:rPr>
          <w:rFonts w:asciiTheme="minorHAnsi" w:eastAsiaTheme="minorEastAsia" w:hAnsiTheme="minorHAnsi" w:cstheme="minorBidi"/>
          <w:lang w:eastAsia="en-US"/>
        </w:rPr>
      </w:pPr>
      <w:bookmarkStart w:id="15" w:name="_Ref404632163"/>
      <w:bookmarkStart w:id="16" w:name="_Ref405125192"/>
      <w:bookmarkStart w:id="17" w:name="_Ref433186958"/>
      <w:r w:rsidRPr="0070405C">
        <w:rPr>
          <w:rFonts w:asciiTheme="minorHAnsi" w:eastAsiaTheme="minorEastAsia" w:hAnsiTheme="minorHAnsi" w:cstheme="minorBidi"/>
          <w:lang w:eastAsia="en-US"/>
        </w:rPr>
        <w:t>Na základě písemné objednávky Objednatele, která představuje odsouhlasení Nabídky, doručené Poskytovateli e-mailovou zprávou nebo prostřednictvím helpdesku Objednatele se Poskytovatel zavazuje poskytovat Služby na objednávku uvedené v Nabídce (dále jen „</w:t>
      </w:r>
      <w:r w:rsidRPr="00221D66">
        <w:rPr>
          <w:rFonts w:asciiTheme="minorHAnsi" w:eastAsiaTheme="minorEastAsia" w:hAnsiTheme="minorHAnsi" w:cstheme="minorBidi"/>
          <w:b/>
          <w:lang w:eastAsia="en-US"/>
        </w:rPr>
        <w:t>Objednávka</w:t>
      </w:r>
      <w:r w:rsidRPr="0070405C">
        <w:rPr>
          <w:rFonts w:asciiTheme="minorHAnsi" w:eastAsiaTheme="minorEastAsia" w:hAnsiTheme="minorHAnsi" w:cstheme="minorBidi"/>
          <w:lang w:eastAsia="en-US"/>
        </w:rPr>
        <w:t>“).</w:t>
      </w:r>
      <w:bookmarkEnd w:id="15"/>
      <w:r w:rsidRPr="0070405C">
        <w:rPr>
          <w:rFonts w:asciiTheme="minorHAnsi" w:eastAsiaTheme="minorEastAsia" w:hAnsiTheme="minorHAnsi" w:cstheme="minorBidi"/>
          <w:lang w:eastAsia="en-US"/>
        </w:rPr>
        <w:t xml:space="preserve"> Dílčí smlouva vzniká doručením Objednávky Poskytovateli</w:t>
      </w:r>
      <w:r w:rsidR="00FD426A">
        <w:rPr>
          <w:rFonts w:asciiTheme="minorHAnsi" w:eastAsiaTheme="minorEastAsia" w:hAnsiTheme="minorHAnsi" w:cstheme="minorBidi"/>
          <w:lang w:eastAsia="en-US"/>
        </w:rPr>
        <w:t xml:space="preserve"> po předchozí </w:t>
      </w:r>
      <w:r w:rsidR="00FD426A" w:rsidRPr="00FD426A">
        <w:rPr>
          <w:rFonts w:asciiTheme="minorHAnsi" w:eastAsiaTheme="minorEastAsia" w:hAnsiTheme="minorHAnsi" w:cstheme="minorBidi"/>
          <w:lang w:eastAsia="en-US"/>
        </w:rPr>
        <w:t xml:space="preserve">akceptaci </w:t>
      </w:r>
      <w:r w:rsidR="00A92AD9">
        <w:rPr>
          <w:rFonts w:asciiTheme="minorHAnsi" w:eastAsiaTheme="minorEastAsia" w:hAnsiTheme="minorHAnsi" w:cstheme="minorBidi"/>
          <w:lang w:eastAsia="en-US"/>
        </w:rPr>
        <w:t>O</w:t>
      </w:r>
      <w:r w:rsidR="00FD426A" w:rsidRPr="00FD426A">
        <w:rPr>
          <w:rFonts w:asciiTheme="minorHAnsi" w:eastAsiaTheme="minorEastAsia" w:hAnsiTheme="minorHAnsi" w:cstheme="minorBidi"/>
          <w:lang w:eastAsia="en-US"/>
        </w:rPr>
        <w:t xml:space="preserve">bjednávky Poskytovatelem, doručení akceptace zpět Objednateli. Účinnost </w:t>
      </w:r>
      <w:r w:rsidR="00A92AD9">
        <w:rPr>
          <w:rFonts w:asciiTheme="minorHAnsi" w:eastAsiaTheme="minorEastAsia" w:hAnsiTheme="minorHAnsi" w:cstheme="minorBidi"/>
          <w:lang w:eastAsia="en-US"/>
        </w:rPr>
        <w:t>D</w:t>
      </w:r>
      <w:r w:rsidR="00FD426A" w:rsidRPr="00FD426A">
        <w:rPr>
          <w:rFonts w:asciiTheme="minorHAnsi" w:eastAsiaTheme="minorEastAsia" w:hAnsiTheme="minorHAnsi" w:cstheme="minorBidi"/>
          <w:lang w:eastAsia="en-US"/>
        </w:rPr>
        <w:t xml:space="preserve">ílčí </w:t>
      </w:r>
      <w:r w:rsidR="00A92AD9">
        <w:rPr>
          <w:rFonts w:asciiTheme="minorHAnsi" w:eastAsiaTheme="minorEastAsia" w:hAnsiTheme="minorHAnsi" w:cstheme="minorBidi"/>
          <w:lang w:eastAsia="en-US"/>
        </w:rPr>
        <w:t>Smlouvy</w:t>
      </w:r>
      <w:r w:rsidR="00FD426A" w:rsidRPr="00FD426A">
        <w:rPr>
          <w:rFonts w:asciiTheme="minorHAnsi" w:eastAsiaTheme="minorEastAsia" w:hAnsiTheme="minorHAnsi" w:cstheme="minorBidi"/>
          <w:lang w:eastAsia="en-US"/>
        </w:rPr>
        <w:t xml:space="preserve"> </w:t>
      </w:r>
      <w:r w:rsidR="00FD426A" w:rsidRPr="00FD426A">
        <w:rPr>
          <w:rFonts w:asciiTheme="minorHAnsi" w:eastAsiaTheme="minorEastAsia" w:hAnsiTheme="minorHAnsi" w:cstheme="minorBidi"/>
          <w:lang w:eastAsia="en-US"/>
        </w:rPr>
        <w:lastRenderedPageBreak/>
        <w:t>nastane dnem jejího podpisu nebo uveřejněním v</w:t>
      </w:r>
      <w:r w:rsidR="00A77CEB">
        <w:rPr>
          <w:rFonts w:asciiTheme="minorHAnsi" w:eastAsiaTheme="minorEastAsia" w:hAnsiTheme="minorHAnsi" w:cstheme="minorBidi"/>
          <w:lang w:eastAsia="en-US"/>
        </w:rPr>
        <w:t> </w:t>
      </w:r>
      <w:r w:rsidR="00FD426A" w:rsidRPr="00FD426A">
        <w:rPr>
          <w:rFonts w:asciiTheme="minorHAnsi" w:eastAsiaTheme="minorEastAsia" w:hAnsiTheme="minorHAnsi" w:cstheme="minorBidi"/>
          <w:lang w:eastAsia="en-US"/>
        </w:rPr>
        <w:t>R</w:t>
      </w:r>
      <w:r w:rsidR="00A77CEB">
        <w:rPr>
          <w:rFonts w:asciiTheme="minorHAnsi" w:eastAsiaTheme="minorEastAsia" w:hAnsiTheme="minorHAnsi" w:cstheme="minorBidi"/>
          <w:lang w:eastAsia="en-US"/>
        </w:rPr>
        <w:t>egistru smluv</w:t>
      </w:r>
      <w:r w:rsidR="00FD426A" w:rsidRPr="00FD426A">
        <w:rPr>
          <w:rFonts w:asciiTheme="minorHAnsi" w:eastAsiaTheme="minorEastAsia" w:hAnsiTheme="minorHAnsi" w:cstheme="minorBidi"/>
          <w:lang w:eastAsia="en-US"/>
        </w:rPr>
        <w:t xml:space="preserve">, pokud se na ní vztahuje povinnost uveřejnění v </w:t>
      </w:r>
      <w:r w:rsidR="00A77CEB" w:rsidRPr="00FD426A">
        <w:rPr>
          <w:rFonts w:asciiTheme="minorHAnsi" w:eastAsiaTheme="minorEastAsia" w:hAnsiTheme="minorHAnsi" w:cstheme="minorBidi"/>
          <w:lang w:eastAsia="en-US"/>
        </w:rPr>
        <w:t>R</w:t>
      </w:r>
      <w:r w:rsidR="00A77CEB">
        <w:rPr>
          <w:rFonts w:asciiTheme="minorHAnsi" w:eastAsiaTheme="minorEastAsia" w:hAnsiTheme="minorHAnsi" w:cstheme="minorBidi"/>
          <w:lang w:eastAsia="en-US"/>
        </w:rPr>
        <w:t>egistru smluv</w:t>
      </w:r>
      <w:r w:rsidRPr="0070405C">
        <w:rPr>
          <w:rFonts w:asciiTheme="minorHAnsi" w:eastAsiaTheme="minorEastAsia" w:hAnsiTheme="minorHAnsi" w:cstheme="minorBidi"/>
          <w:lang w:eastAsia="en-US"/>
        </w:rPr>
        <w:t>.</w:t>
      </w:r>
      <w:r w:rsidR="0070405C" w:rsidRPr="0070405C">
        <w:rPr>
          <w:rFonts w:asciiTheme="minorHAnsi" w:eastAsiaTheme="minorEastAsia" w:hAnsiTheme="minorHAnsi" w:cstheme="minorBidi"/>
          <w:lang w:eastAsia="en-US"/>
        </w:rPr>
        <w:t xml:space="preserve"> Dohodnutá lhůta pro plnění platí od dne uveřejnění v </w:t>
      </w:r>
      <w:r w:rsidR="00A77CEB">
        <w:rPr>
          <w:rFonts w:asciiTheme="minorHAnsi" w:eastAsiaTheme="minorEastAsia" w:hAnsiTheme="minorHAnsi" w:cstheme="minorBidi"/>
          <w:lang w:eastAsia="en-US"/>
        </w:rPr>
        <w:t>R</w:t>
      </w:r>
      <w:r w:rsidR="0070405C" w:rsidRPr="0070405C">
        <w:rPr>
          <w:rFonts w:asciiTheme="minorHAnsi" w:eastAsiaTheme="minorEastAsia" w:hAnsiTheme="minorHAnsi" w:cstheme="minorBidi"/>
          <w:lang w:eastAsia="en-US"/>
        </w:rPr>
        <w:t>egistr</w:t>
      </w:r>
      <w:r w:rsidR="00A77CEB">
        <w:rPr>
          <w:rFonts w:asciiTheme="minorHAnsi" w:eastAsiaTheme="minorEastAsia" w:hAnsiTheme="minorHAnsi" w:cstheme="minorBidi"/>
          <w:lang w:eastAsia="en-US"/>
        </w:rPr>
        <w:t>u</w:t>
      </w:r>
      <w:r w:rsidR="0070405C" w:rsidRPr="0070405C">
        <w:rPr>
          <w:rFonts w:asciiTheme="minorHAnsi" w:eastAsiaTheme="minorEastAsia" w:hAnsiTheme="minorHAnsi" w:cstheme="minorBidi"/>
          <w:lang w:eastAsia="en-US"/>
        </w:rPr>
        <w:t xml:space="preserve"> smluv</w:t>
      </w:r>
      <w:r w:rsidR="0070405C">
        <w:rPr>
          <w:rFonts w:asciiTheme="minorHAnsi" w:eastAsiaTheme="minorEastAsia" w:hAnsiTheme="minorHAnsi" w:cstheme="minorBidi"/>
          <w:lang w:eastAsia="en-US"/>
        </w:rPr>
        <w:t>.</w:t>
      </w:r>
      <w:r w:rsidRPr="0070405C">
        <w:rPr>
          <w:rFonts w:asciiTheme="minorHAnsi" w:eastAsiaTheme="minorEastAsia" w:hAnsiTheme="minorHAnsi" w:cstheme="minorBidi"/>
          <w:lang w:eastAsia="en-US"/>
        </w:rPr>
        <w:t xml:space="preserve"> </w:t>
      </w:r>
      <w:bookmarkEnd w:id="16"/>
      <w:bookmarkEnd w:id="17"/>
    </w:p>
    <w:p w14:paraId="697C3A2F" w14:textId="0B09E1DC" w:rsidR="00A73AC7" w:rsidRPr="006B5DD6" w:rsidRDefault="00A73AC7" w:rsidP="005F5599">
      <w:pPr>
        <w:pStyle w:val="Odstavecseseznamem"/>
        <w:numPr>
          <w:ilvl w:val="0"/>
          <w:numId w:val="13"/>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Pro vyloučení pochybností se Smluvní strany dohodly, že doručování Nabídky</w:t>
      </w:r>
      <w:r w:rsidR="004A218A" w:rsidRPr="006B5DD6">
        <w:rPr>
          <w:rFonts w:asciiTheme="minorHAnsi" w:eastAsiaTheme="minorEastAsia" w:hAnsiTheme="minorHAnsi" w:cstheme="minorHAnsi"/>
          <w:lang w:eastAsia="en-US"/>
        </w:rPr>
        <w:t xml:space="preserve"> </w:t>
      </w:r>
      <w:r w:rsidRPr="006B5DD6">
        <w:rPr>
          <w:rFonts w:asciiTheme="minorHAnsi" w:eastAsiaTheme="minorEastAsia" w:hAnsiTheme="minorHAnsi" w:cstheme="minorHAnsi"/>
          <w:lang w:eastAsia="en-US"/>
        </w:rPr>
        <w:t>a Objednávky, spolu s jejich případnými přílohami nebo dodatky, bude probíhat pouze způsoby určenými v tomto článku Smlouvy.</w:t>
      </w:r>
    </w:p>
    <w:p w14:paraId="219EFA8F" w14:textId="77777777" w:rsidR="008833D7" w:rsidRDefault="000B4947" w:rsidP="004C5DE0">
      <w:pPr>
        <w:pStyle w:val="Odstavecseseznamem"/>
        <w:numPr>
          <w:ilvl w:val="0"/>
          <w:numId w:val="18"/>
        </w:numPr>
        <w:suppressAutoHyphens w:val="0"/>
        <w:spacing w:after="120" w:line="312" w:lineRule="auto"/>
        <w:jc w:val="both"/>
        <w:rPr>
          <w:rFonts w:asciiTheme="minorHAnsi" w:eastAsiaTheme="minorEastAsia" w:hAnsiTheme="minorHAnsi" w:cstheme="minorHAnsi"/>
          <w:lang w:eastAsia="en-US"/>
        </w:rPr>
      </w:pPr>
      <w:r w:rsidRPr="008833D7">
        <w:rPr>
          <w:rFonts w:asciiTheme="minorHAnsi" w:eastAsiaTheme="minorEastAsia" w:hAnsiTheme="minorHAnsi" w:cstheme="minorHAnsi"/>
          <w:lang w:eastAsia="en-US"/>
        </w:rPr>
        <w:t>Na Dílčí smlouvu se užijí ustanovení smlouvy o dílo dle § 2586 a násl. Občanského zákoníku. Výsledek poskytnutých Služeb na objednávku bude akceptován na základě akceptačního řízení.</w:t>
      </w:r>
      <w:bookmarkStart w:id="18" w:name="_Ref243470395"/>
      <w:bookmarkStart w:id="19" w:name="_Hlk84776025"/>
      <w:bookmarkStart w:id="20" w:name="_Hlk84775906"/>
    </w:p>
    <w:p w14:paraId="367FE3FB" w14:textId="434DFAE5" w:rsidR="000B4947" w:rsidRPr="008833D7" w:rsidRDefault="000B4947" w:rsidP="004C5DE0">
      <w:pPr>
        <w:pStyle w:val="Odstavecseseznamem"/>
        <w:numPr>
          <w:ilvl w:val="0"/>
          <w:numId w:val="18"/>
        </w:numPr>
        <w:suppressAutoHyphens w:val="0"/>
        <w:spacing w:after="120" w:line="312" w:lineRule="auto"/>
        <w:jc w:val="both"/>
        <w:rPr>
          <w:rFonts w:asciiTheme="minorHAnsi" w:eastAsiaTheme="minorEastAsia" w:hAnsiTheme="minorHAnsi" w:cstheme="minorHAnsi"/>
          <w:lang w:eastAsia="en-US"/>
        </w:rPr>
      </w:pPr>
      <w:r w:rsidRPr="008833D7">
        <w:rPr>
          <w:rFonts w:asciiTheme="minorHAnsi" w:eastAsiaTheme="minorEastAsia" w:hAnsiTheme="minorHAnsi" w:cstheme="minorHAnsi"/>
          <w:lang w:eastAsia="en-US"/>
        </w:rPr>
        <w:t>Akceptační řízení zahrnuje ověření, zda plnění poskytnuté Poskytovatelem dle této Smlouvy vedlo k výsledku, ke kterému se Smluvní strany zavázaly Dílčí smlouvou, a to porovnáním skutečných vlastností jednotlivých výsledků plnění poskytnutých Poskytovatelem dle Dílčí smlouvy s jejich specifikací a požadavky uvedenými v Dílčí smlouvě nebo stanovenými na základě této Smlouvy</w:t>
      </w:r>
      <w:bookmarkEnd w:id="18"/>
      <w:r w:rsidRPr="008833D7">
        <w:rPr>
          <w:rFonts w:asciiTheme="minorHAnsi" w:eastAsiaTheme="minorEastAsia" w:hAnsiTheme="minorHAnsi" w:cstheme="minorHAnsi"/>
          <w:lang w:eastAsia="en-US"/>
        </w:rPr>
        <w:t>, přičemž specifikací se rozumí rovněž akceptační kritéria, byla-li v souladu s touto Smlouvou stanovena</w:t>
      </w:r>
      <w:bookmarkEnd w:id="19"/>
      <w:r w:rsidRPr="008833D7">
        <w:rPr>
          <w:rFonts w:asciiTheme="minorHAnsi" w:eastAsiaTheme="minorEastAsia" w:hAnsiTheme="minorHAnsi" w:cstheme="minorHAnsi"/>
          <w:lang w:eastAsia="en-US"/>
        </w:rPr>
        <w:t>.</w:t>
      </w:r>
    </w:p>
    <w:p w14:paraId="6359E46E" w14:textId="362646A0" w:rsidR="000B4947" w:rsidRPr="006B5DD6" w:rsidRDefault="000B4947" w:rsidP="004C5DE0">
      <w:pPr>
        <w:pStyle w:val="Odstavecseseznamem"/>
        <w:numPr>
          <w:ilvl w:val="0"/>
          <w:numId w:val="18"/>
        </w:numPr>
        <w:suppressAutoHyphens w:val="0"/>
        <w:spacing w:after="120" w:line="312" w:lineRule="auto"/>
        <w:contextualSpacing w:val="0"/>
        <w:jc w:val="both"/>
        <w:rPr>
          <w:rFonts w:asciiTheme="minorHAnsi" w:eastAsiaTheme="minorEastAsia" w:hAnsiTheme="minorHAnsi" w:cstheme="minorHAnsi"/>
          <w:b/>
          <w:bCs/>
          <w:lang w:eastAsia="en-US"/>
        </w:rPr>
      </w:pPr>
      <w:bookmarkStart w:id="21" w:name="_Ref66170449"/>
      <w:bookmarkStart w:id="22" w:name="_Hlk84776095"/>
      <w:r w:rsidRPr="006B5DD6">
        <w:rPr>
          <w:rFonts w:asciiTheme="minorHAnsi" w:eastAsiaTheme="minorEastAsia" w:hAnsiTheme="minorHAnsi" w:cstheme="minorHAnsi"/>
          <w:lang w:eastAsia="en-US"/>
        </w:rPr>
        <w:t>Objednatel vyhotoví o provedení každého akceptačního řízení protokol (dále jen „</w:t>
      </w:r>
      <w:r w:rsidRPr="006B5DD6">
        <w:rPr>
          <w:rFonts w:asciiTheme="minorHAnsi" w:eastAsiaTheme="minorEastAsia" w:hAnsiTheme="minorHAnsi" w:cstheme="minorHAnsi"/>
          <w:b/>
          <w:bCs/>
          <w:lang w:eastAsia="en-US"/>
        </w:rPr>
        <w:t>Protokol o akceptačním řízení</w:t>
      </w:r>
      <w:r w:rsidRPr="006B5DD6">
        <w:rPr>
          <w:rFonts w:asciiTheme="minorHAnsi" w:eastAsiaTheme="minorEastAsia" w:hAnsiTheme="minorHAnsi" w:cstheme="minorHAnsi"/>
          <w:lang w:eastAsia="en-US"/>
        </w:rPr>
        <w:t>“).</w:t>
      </w:r>
      <w:bookmarkEnd w:id="21"/>
    </w:p>
    <w:p w14:paraId="3BF56E7C" w14:textId="61BB6AA4" w:rsidR="0019105F" w:rsidRPr="0047750C" w:rsidRDefault="0019105F" w:rsidP="004C5DE0">
      <w:pPr>
        <w:pStyle w:val="Odstavecseseznamem"/>
        <w:numPr>
          <w:ilvl w:val="0"/>
          <w:numId w:val="18"/>
        </w:numPr>
        <w:suppressAutoHyphens w:val="0"/>
        <w:spacing w:after="120" w:line="312" w:lineRule="auto"/>
        <w:contextualSpacing w:val="0"/>
        <w:jc w:val="both"/>
        <w:rPr>
          <w:rFonts w:asciiTheme="minorHAnsi" w:eastAsiaTheme="minorEastAsia" w:hAnsiTheme="minorHAnsi" w:cstheme="minorHAnsi"/>
          <w:lang w:eastAsia="en-US"/>
        </w:rPr>
      </w:pPr>
      <w:bookmarkStart w:id="23" w:name="_Hlk84776144"/>
      <w:bookmarkStart w:id="24" w:name="_Ref66170250"/>
      <w:bookmarkEnd w:id="22"/>
      <w:r w:rsidRPr="006B5DD6">
        <w:rPr>
          <w:rFonts w:asciiTheme="minorHAnsi" w:eastAsiaTheme="minorEastAsia" w:hAnsiTheme="minorHAnsi" w:cstheme="minorHAnsi"/>
          <w:lang w:eastAsia="en-US"/>
        </w:rPr>
        <w:t>Akceptační řízení probíhá následovně</w:t>
      </w:r>
      <w:bookmarkEnd w:id="23"/>
      <w:r w:rsidRPr="006B5DD6">
        <w:rPr>
          <w:rFonts w:asciiTheme="minorHAnsi" w:eastAsiaTheme="minorEastAsia" w:hAnsiTheme="minorHAnsi" w:cstheme="minorHAnsi"/>
          <w:lang w:eastAsia="en-US"/>
        </w:rPr>
        <w:t>:</w:t>
      </w:r>
      <w:bookmarkEnd w:id="24"/>
    </w:p>
    <w:p w14:paraId="798EF659" w14:textId="1980A9B6" w:rsidR="0019105F" w:rsidRPr="006B5DD6" w:rsidRDefault="0019105F" w:rsidP="005F5599">
      <w:pPr>
        <w:pStyle w:val="Odstavecseseznamem"/>
        <w:numPr>
          <w:ilvl w:val="0"/>
          <w:numId w:val="12"/>
        </w:numPr>
        <w:suppressAutoHyphens w:val="0"/>
        <w:spacing w:after="120" w:line="312" w:lineRule="auto"/>
        <w:contextualSpacing w:val="0"/>
        <w:jc w:val="both"/>
        <w:rPr>
          <w:rFonts w:asciiTheme="minorHAnsi" w:eastAsiaTheme="minorEastAsia" w:hAnsiTheme="minorHAnsi" w:cstheme="minorHAnsi"/>
          <w:lang w:eastAsia="en-US"/>
        </w:rPr>
      </w:pPr>
      <w:bookmarkStart w:id="25" w:name="_Ref66040742"/>
      <w:bookmarkStart w:id="26" w:name="_Hlk56752179"/>
      <w:bookmarkStart w:id="27" w:name="_Hlk84776221"/>
      <w:r w:rsidRPr="006B5DD6">
        <w:rPr>
          <w:rFonts w:asciiTheme="minorHAnsi" w:eastAsiaTheme="minorEastAsia" w:hAnsiTheme="minorHAnsi" w:cstheme="minorHAnsi"/>
          <w:lang w:eastAsia="en-US"/>
        </w:rPr>
        <w:t>Poskytovatel písemně informuje Objednatele o termínu předložení výsledku plnění Poskytovatele k akceptaci Objednateli nejpozději 5 pracovních dnů před předložením výsledku plnění Poskytovatele k akceptaci.</w:t>
      </w:r>
      <w:bookmarkEnd w:id="25"/>
    </w:p>
    <w:p w14:paraId="60C17B35" w14:textId="14C547B5" w:rsidR="0019105F" w:rsidRPr="006B5DD6" w:rsidRDefault="0019105F" w:rsidP="005F5599">
      <w:pPr>
        <w:pStyle w:val="Odstavecseseznamem"/>
        <w:numPr>
          <w:ilvl w:val="0"/>
          <w:numId w:val="12"/>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Poskytovatel předloží Objednateli k akceptaci výsledek plnění Poskytovatele, který je předmětem akceptačního řízen</w:t>
      </w:r>
      <w:bookmarkStart w:id="28" w:name="_Ref243531295"/>
      <w:r w:rsidRPr="006B5DD6">
        <w:rPr>
          <w:rFonts w:asciiTheme="minorHAnsi" w:eastAsiaTheme="minorEastAsia" w:hAnsiTheme="minorHAnsi" w:cstheme="minorHAnsi"/>
          <w:lang w:eastAsia="en-US"/>
        </w:rPr>
        <w:t>í, a to tak, aby výsledek plnění Poskytovatele byl Objednateli řádně předán v termínu stanoveném v souladu s touto Smlouvou nebo Dílčí smlouvou.</w:t>
      </w:r>
    </w:p>
    <w:p w14:paraId="1C33BF7F" w14:textId="21F9C3F7" w:rsidR="0019105F" w:rsidRPr="006B5DD6" w:rsidRDefault="0019105F" w:rsidP="005F5599">
      <w:pPr>
        <w:pStyle w:val="Odstavecseseznamem"/>
        <w:numPr>
          <w:ilvl w:val="0"/>
          <w:numId w:val="12"/>
        </w:numPr>
        <w:suppressAutoHyphens w:val="0"/>
        <w:spacing w:after="120" w:line="312" w:lineRule="auto"/>
        <w:contextualSpacing w:val="0"/>
        <w:jc w:val="both"/>
        <w:rPr>
          <w:rFonts w:asciiTheme="minorHAnsi" w:eastAsiaTheme="minorEastAsia" w:hAnsiTheme="minorHAnsi" w:cstheme="minorHAnsi"/>
          <w:lang w:eastAsia="en-US"/>
        </w:rPr>
      </w:pPr>
      <w:bookmarkStart w:id="29" w:name="_Ref56753866"/>
      <w:bookmarkStart w:id="30" w:name="_Ref243531376"/>
      <w:bookmarkStart w:id="31" w:name="_Ref508643867"/>
      <w:bookmarkEnd w:id="28"/>
      <w:r w:rsidRPr="006B5DD6">
        <w:rPr>
          <w:rFonts w:asciiTheme="minorHAnsi" w:eastAsiaTheme="minorEastAsia" w:hAnsiTheme="minorHAnsi" w:cstheme="minorHAnsi"/>
          <w:lang w:eastAsia="en-US"/>
        </w:rPr>
        <w:t>Objednatel se zavazuje oznámit veškeré jím zjištěné vady a své výhrady nebo připomínky k výsledku plnění Poskytovatele předloženému k akceptaci do 5 pracovních dnů od jeho předložení Objednateli</w:t>
      </w:r>
      <w:bookmarkEnd w:id="29"/>
      <w:r w:rsidRPr="006B5DD6">
        <w:rPr>
          <w:rFonts w:asciiTheme="minorHAnsi" w:eastAsiaTheme="minorEastAsia" w:hAnsiTheme="minorHAnsi" w:cstheme="minorHAnsi"/>
          <w:lang w:eastAsia="en-US"/>
        </w:rPr>
        <w:t xml:space="preserve">, nebo do 5 pracovních dnů po uplynutí lhůty dle odst. </w:t>
      </w:r>
      <w:r w:rsidR="00A349A0" w:rsidRPr="006B5DD6">
        <w:rPr>
          <w:rFonts w:asciiTheme="minorHAnsi" w:eastAsiaTheme="minorEastAsia" w:hAnsiTheme="minorHAnsi" w:cstheme="minorHAnsi"/>
          <w:lang w:eastAsia="en-US"/>
        </w:rPr>
        <w:t>7.</w:t>
      </w:r>
      <w:r w:rsidRPr="006B5DD6">
        <w:rPr>
          <w:rFonts w:asciiTheme="minorHAnsi" w:eastAsiaTheme="minorEastAsia" w:hAnsiTheme="minorHAnsi" w:cstheme="minorHAnsi"/>
          <w:lang w:eastAsia="en-US"/>
        </w:rPr>
        <w:fldChar w:fldCharType="begin"/>
      </w:r>
      <w:r w:rsidRPr="006B5DD6">
        <w:rPr>
          <w:rFonts w:asciiTheme="minorHAnsi" w:eastAsiaTheme="minorEastAsia" w:hAnsiTheme="minorHAnsi" w:cstheme="minorHAnsi"/>
          <w:lang w:eastAsia="en-US"/>
        </w:rPr>
        <w:instrText xml:space="preserve"> REF _Ref66040742 \r \h  \* MERGEFORMAT </w:instrText>
      </w:r>
      <w:r w:rsidRPr="006B5DD6">
        <w:rPr>
          <w:rFonts w:asciiTheme="minorHAnsi" w:eastAsiaTheme="minorEastAsia" w:hAnsiTheme="minorHAnsi" w:cstheme="minorHAnsi"/>
          <w:lang w:eastAsia="en-US"/>
        </w:rPr>
      </w:r>
      <w:r w:rsidRPr="006B5DD6">
        <w:rPr>
          <w:rFonts w:asciiTheme="minorHAnsi" w:eastAsiaTheme="minorEastAsia" w:hAnsiTheme="minorHAnsi" w:cstheme="minorHAnsi"/>
          <w:lang w:eastAsia="en-US"/>
        </w:rPr>
        <w:fldChar w:fldCharType="separate"/>
      </w:r>
      <w:r w:rsidR="00517063">
        <w:rPr>
          <w:rFonts w:asciiTheme="minorHAnsi" w:eastAsiaTheme="minorEastAsia" w:hAnsiTheme="minorHAnsi" w:cstheme="minorHAnsi"/>
          <w:lang w:eastAsia="en-US"/>
        </w:rPr>
        <w:t xml:space="preserve">f) </w:t>
      </w:r>
      <w:r w:rsidR="00A349A0" w:rsidRPr="006B5DD6">
        <w:rPr>
          <w:rFonts w:asciiTheme="minorHAnsi" w:eastAsiaTheme="minorEastAsia" w:hAnsiTheme="minorHAnsi" w:cstheme="minorHAnsi"/>
          <w:lang w:eastAsia="en-US"/>
        </w:rPr>
        <w:t>i</w:t>
      </w:r>
      <w:r w:rsidRPr="006B5DD6">
        <w:rPr>
          <w:rFonts w:asciiTheme="minorHAnsi" w:eastAsiaTheme="minorEastAsia" w:hAnsiTheme="minorHAnsi" w:cstheme="minorHAnsi"/>
          <w:lang w:eastAsia="en-US"/>
        </w:rPr>
        <w:fldChar w:fldCharType="end"/>
      </w:r>
      <w:r w:rsidR="00517063">
        <w:rPr>
          <w:rFonts w:asciiTheme="minorHAnsi" w:eastAsiaTheme="minorEastAsia" w:hAnsiTheme="minorHAnsi" w:cstheme="minorHAnsi"/>
          <w:lang w:eastAsia="en-US"/>
        </w:rPr>
        <w:t>.</w:t>
      </w:r>
      <w:r w:rsidRPr="006B5DD6">
        <w:rPr>
          <w:rFonts w:asciiTheme="minorHAnsi" w:eastAsiaTheme="minorEastAsia" w:hAnsiTheme="minorHAnsi" w:cstheme="minorHAnsi"/>
          <w:lang w:eastAsia="en-US"/>
        </w:rPr>
        <w:t xml:space="preserve"> Smlouvy, podle toho, která skutečnost nastane později. Pokud Objednatel nesplní svou povinnost dle tohoto odstavce Smlouvy ve stanovené lhůtě, je v prodlení. Poskytovatel není v prodlení s plněním termínů dle Dílčí smlouvy po dobu, ve které je Objednatel v prodlení s plněním svých povinností dle tohoto odstavce Smlouvy. Termíny dle Dílčí smlouvy se o tuto dobu prodlení Objednatele prodlužují.</w:t>
      </w:r>
    </w:p>
    <w:bookmarkEnd w:id="30"/>
    <w:bookmarkEnd w:id="31"/>
    <w:p w14:paraId="085898F3" w14:textId="267E823D" w:rsidR="0019105F" w:rsidRPr="006B5DD6" w:rsidRDefault="0019105F" w:rsidP="005F5599">
      <w:pPr>
        <w:pStyle w:val="Odstavecseseznamem"/>
        <w:numPr>
          <w:ilvl w:val="0"/>
          <w:numId w:val="12"/>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lastRenderedPageBreak/>
        <w:t>V případě, že výsledek plnění Poskytovatele neobsahuje dle Objednatele žádnou vadu a Objednatel nemá k výsledku plnění Poskytovatele žádné výhrady ani připomínky, je výsledkem akceptačního řízení „Akceptováno bez výhrad“. Smluvní strany považují v takovém případě výsledek plnění Poskytovatele za Poskytovatelem řádně předaný a Objednatelem řádně převzatý.</w:t>
      </w:r>
    </w:p>
    <w:p w14:paraId="21E8F7E0" w14:textId="5FAB9647" w:rsidR="0019105F" w:rsidRPr="006B5DD6" w:rsidRDefault="0019105F" w:rsidP="005F5599">
      <w:pPr>
        <w:pStyle w:val="Odstavecseseznamem"/>
        <w:numPr>
          <w:ilvl w:val="0"/>
          <w:numId w:val="12"/>
        </w:numPr>
        <w:suppressAutoHyphens w:val="0"/>
        <w:spacing w:after="120" w:line="312" w:lineRule="auto"/>
        <w:contextualSpacing w:val="0"/>
        <w:jc w:val="both"/>
        <w:rPr>
          <w:rFonts w:asciiTheme="minorHAnsi" w:eastAsiaTheme="minorEastAsia" w:hAnsiTheme="minorHAnsi" w:cstheme="minorHAnsi"/>
          <w:lang w:eastAsia="en-US"/>
        </w:rPr>
      </w:pPr>
      <w:bookmarkStart w:id="32" w:name="_Ref66110527"/>
      <w:r w:rsidRPr="006B5DD6">
        <w:rPr>
          <w:rFonts w:asciiTheme="minorHAnsi" w:eastAsiaTheme="minorEastAsia" w:hAnsiTheme="minorHAnsi" w:cstheme="minorHAnsi"/>
          <w:lang w:eastAsia="en-US"/>
        </w:rPr>
        <w:t>V případě, že výsledek plnění Poskytovatele obsahuje dle Objednatele drobné vady, které samostatně ani ve spojení s jinými nebrání užívání výsledku plnění Poskytovatele, nebo Objednatel má k výsledku plnění Poskytovatele nepodstatné výhrady či připomínky, je výsledkem akceptačního řízení „Akceptováno s výhradou“. V takovém případě bude Protokol o akceptačním řízení obsahovat soupis Objednatelem vytknutých vad, výhrad či připomínek a také způsoby a přiměřené lhůty pro jejich odstranění, na kterých se Smluvní strany dohodly. Smluvní strany považují v takovém případě výsledek plnění Poskytovatele za Poskytovatelem řádně předaný a Objednatelem řádně převzatý, pakliže však nebudou Objednatelem vytknuté vady, výhrady či připomínky odstraněny v souladu s Protokolem o akceptačním řízení, vzniká Objednateli nárok na smluvní pokutu dle této Smlouvy. Poskytovatel písemně informuje Objednatele o odstranění vad, výhrad či připomínek a předá Objednateli nový výsledek plnění Poskytovatele či jeho příslušnou část. Objednatel nový výsledek plnění Poskytovatele či jeho příslušnou část do 5 pracovních dnů od jeho předložení Objednateli posoudí a Poskytovateli odstranění Objednatelem vytknutých vad, výhrad či připomínek písemně potvrdí.</w:t>
      </w:r>
      <w:bookmarkEnd w:id="32"/>
    </w:p>
    <w:p w14:paraId="451BE908" w14:textId="776C90EF" w:rsidR="0019105F" w:rsidRPr="006B5DD6" w:rsidRDefault="0019105F" w:rsidP="005F5599">
      <w:pPr>
        <w:pStyle w:val="Odstavecseseznamem"/>
        <w:numPr>
          <w:ilvl w:val="0"/>
          <w:numId w:val="12"/>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V případě, že výsledek plnění Poskytovatele obsahuje dle Objednatele vady jiné než drobné vady nebo Objednatel má k výsledku plnění Poskytovatele podstatné výhrady či připomínky, je výsledkem akceptačního řízení „Neakceptováno“. V takovém případě bude Protokol o akceptačním řízení obsahovat soupis Objednatelem vytknutých vad, výhrad či připomínek. Smluvní strany nepovažují v takovém případě výsledek plnění Poskytovatele za Poskytovatelem řádně předaný a Poskytovatel se může dostat do prodlení s předáním výsledku plnění Poskytovatele dle této Smlouvy. Poskytovatel je povinen bez zbytečného odkladu odstranit Objednatelem vytknuté vady, výhrady či připomínky nebo poskytnout nové plnění. Akceptační řízení se v tomto případě opakuje, dokud nebude výsledek plnění Poskytovatele Objednatelem akceptován s výsledkem „Akceptováno bez výhrad“ nebo „Akceptováno s výhradami“</w:t>
      </w:r>
      <w:bookmarkEnd w:id="26"/>
      <w:r w:rsidRPr="006B5DD6">
        <w:rPr>
          <w:rFonts w:asciiTheme="minorHAnsi" w:eastAsiaTheme="minorEastAsia" w:hAnsiTheme="minorHAnsi" w:cstheme="minorHAnsi"/>
          <w:lang w:eastAsia="en-US"/>
        </w:rPr>
        <w:t>.</w:t>
      </w:r>
    </w:p>
    <w:p w14:paraId="3C846C4C" w14:textId="4EB63146" w:rsidR="0019105F" w:rsidRPr="006B5DD6" w:rsidRDefault="0019105F" w:rsidP="005F5599">
      <w:pPr>
        <w:pStyle w:val="Odstavecseseznamem"/>
        <w:numPr>
          <w:ilvl w:val="0"/>
          <w:numId w:val="12"/>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lastRenderedPageBreak/>
        <w:t>Nesdělení některé výhrady či připomínky nebo neoznámení některé vady výsledku plnění Poskytovatele v rámci akceptačního řízení nemá vliv na povinnost Poskytovatele tuto vadu odstranit, pokud o ní ví, nebo ji dodatečně zjistí či mu bude dodatečně oznámena, pakliže tato vada byla ve výsledku plnění Poskytovatele v okamžiku jeho předání Objednateli již obsažena.</w:t>
      </w:r>
    </w:p>
    <w:bookmarkEnd w:id="27"/>
    <w:p w14:paraId="509F5F6A" w14:textId="0662281B" w:rsidR="00955A5A" w:rsidRPr="006B5DD6" w:rsidRDefault="00955A5A" w:rsidP="004C5DE0">
      <w:pPr>
        <w:pStyle w:val="Odstavecseseznamem"/>
        <w:numPr>
          <w:ilvl w:val="0"/>
          <w:numId w:val="18"/>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Lhůty uvedené v předchozím odstavci platí, pokud se Smluvní strany nedohodnou písemně jinak.</w:t>
      </w:r>
    </w:p>
    <w:p w14:paraId="13436224" w14:textId="366B209C" w:rsidR="00955A5A" w:rsidRPr="006B5DD6" w:rsidRDefault="00955A5A" w:rsidP="004C5DE0">
      <w:pPr>
        <w:pStyle w:val="Odstavecseseznamem"/>
        <w:numPr>
          <w:ilvl w:val="0"/>
          <w:numId w:val="18"/>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Provedení akceptačního řízení nemá vliv na termíny stanovené v souladu s touto Smlouvou pro předání výsledku plnění Poskytovatele Objednateli.</w:t>
      </w:r>
    </w:p>
    <w:p w14:paraId="75703FCA" w14:textId="03D2EA4C" w:rsidR="0019105F" w:rsidRPr="006B5DD6" w:rsidRDefault="00955A5A" w:rsidP="004C5DE0">
      <w:pPr>
        <w:pStyle w:val="Odstavecseseznamem"/>
        <w:numPr>
          <w:ilvl w:val="0"/>
          <w:numId w:val="18"/>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Akceptací výsledku plnění Poskytovatele dle této Smlouvy v rámci akceptačního řízení s výsledkem „Akceptováno bez výhrad“ nebo „Akceptováno s výhradami“ se předmětný závazek Poskytovatele dle jednotlivé Dílčí smlouvy považuje za splněný a výsledek plnění Poskytovatele je Objednateli předán k užívání.</w:t>
      </w:r>
    </w:p>
    <w:bookmarkEnd w:id="20"/>
    <w:p w14:paraId="1A3CE9BD" w14:textId="1126E9D3" w:rsidR="00A73AC7" w:rsidRPr="006B5DD6" w:rsidRDefault="00955A5A" w:rsidP="004C5DE0">
      <w:pPr>
        <w:pStyle w:val="nadpis0"/>
        <w:numPr>
          <w:ilvl w:val="0"/>
          <w:numId w:val="35"/>
        </w:numPr>
        <w:spacing w:before="240" w:after="240"/>
        <w:ind w:right="-11"/>
        <w:contextualSpacing w:val="0"/>
        <w:jc w:val="left"/>
        <w:rPr>
          <w:rFonts w:asciiTheme="minorHAnsi" w:hAnsiTheme="minorHAnsi" w:cstheme="minorHAnsi"/>
          <w:color w:val="auto"/>
          <w:sz w:val="22"/>
          <w:szCs w:val="22"/>
        </w:rPr>
      </w:pPr>
      <w:r w:rsidRPr="006B5DD6">
        <w:rPr>
          <w:rFonts w:asciiTheme="minorHAnsi" w:hAnsiTheme="minorHAnsi" w:cstheme="minorHAnsi"/>
          <w:color w:val="auto"/>
          <w:sz w:val="22"/>
          <w:szCs w:val="22"/>
        </w:rPr>
        <w:t>Práva a povinnosti smluvních stran</w:t>
      </w:r>
    </w:p>
    <w:p w14:paraId="4CE9E1E7" w14:textId="1D79F916" w:rsidR="006F642A" w:rsidRPr="0047750C" w:rsidRDefault="006F642A"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47750C">
        <w:rPr>
          <w:rFonts w:asciiTheme="minorHAnsi" w:eastAsiaTheme="minorEastAsia" w:hAnsiTheme="minorHAnsi" w:cstheme="minorHAnsi"/>
          <w:lang w:eastAsia="en-US"/>
        </w:rPr>
        <w:t>V rámci realizace předmětu plnění Smlouvy má každá Smluvní strana zejména následující povinnosti:</w:t>
      </w:r>
    </w:p>
    <w:p w14:paraId="3C20D7AB" w14:textId="6555D04E" w:rsidR="006236A2" w:rsidRPr="000A6839" w:rsidRDefault="006236A2" w:rsidP="000A6839">
      <w:pPr>
        <w:pStyle w:val="Odstavecseseznamem"/>
        <w:numPr>
          <w:ilvl w:val="0"/>
          <w:numId w:val="20"/>
        </w:numPr>
        <w:suppressAutoHyphens w:val="0"/>
        <w:spacing w:after="120" w:line="312" w:lineRule="auto"/>
        <w:contextualSpacing w:val="0"/>
        <w:jc w:val="both"/>
        <w:rPr>
          <w:rFonts w:asciiTheme="minorHAnsi" w:eastAsiaTheme="minorEastAsia" w:hAnsiTheme="minorHAnsi" w:cstheme="minorHAnsi"/>
          <w:lang w:eastAsia="en-US"/>
        </w:rPr>
      </w:pPr>
      <w:r w:rsidRPr="000A6839">
        <w:rPr>
          <w:rFonts w:asciiTheme="minorHAnsi" w:eastAsiaTheme="minorEastAsia" w:hAnsiTheme="minorHAnsi" w:cstheme="minorHAnsi"/>
          <w:lang w:eastAsia="en-US"/>
        </w:rPr>
        <w:t xml:space="preserve">v souladu se zásadami odpovědného veřejného zadávání dle § 6 odst. 4 </w:t>
      </w:r>
      <w:r w:rsidR="000A6839" w:rsidRPr="000A6839">
        <w:rPr>
          <w:rFonts w:asciiTheme="minorHAnsi" w:hAnsiTheme="minorHAnsi" w:cstheme="minorHAnsi"/>
        </w:rPr>
        <w:t>zákona č. 134/2016 Sb. o zadávání veřejných zakázek, ve znění pozdějších předpisů (dále jen „</w:t>
      </w:r>
      <w:r w:rsidR="000A6839" w:rsidRPr="000A6839">
        <w:rPr>
          <w:rFonts w:asciiTheme="minorHAnsi" w:hAnsiTheme="minorHAnsi" w:cstheme="minorHAnsi"/>
          <w:b/>
        </w:rPr>
        <w:t>ZZVZ</w:t>
      </w:r>
      <w:r w:rsidR="000A6839" w:rsidRPr="000A6839">
        <w:rPr>
          <w:rFonts w:asciiTheme="minorHAnsi" w:hAnsiTheme="minorHAnsi" w:cstheme="minorHAnsi"/>
        </w:rPr>
        <w:t>“),</w:t>
      </w:r>
      <w:r w:rsidR="000A6839">
        <w:rPr>
          <w:rFonts w:asciiTheme="minorHAnsi" w:hAnsiTheme="minorHAnsi" w:cstheme="minorHAnsi"/>
        </w:rPr>
        <w:t xml:space="preserve"> </w:t>
      </w:r>
      <w:r w:rsidRPr="000A6839">
        <w:rPr>
          <w:rFonts w:asciiTheme="minorHAnsi" w:eastAsiaTheme="minorEastAsia" w:hAnsiTheme="minorHAnsi" w:cstheme="minorHAnsi"/>
          <w:lang w:eastAsia="en-US"/>
        </w:rPr>
        <w:t xml:space="preserve">při plnění předmětu </w:t>
      </w:r>
      <w:r w:rsidR="0004732D" w:rsidRPr="000A6839">
        <w:rPr>
          <w:rFonts w:asciiTheme="minorHAnsi" w:eastAsiaTheme="minorEastAsia" w:hAnsiTheme="minorHAnsi" w:cstheme="minorHAnsi"/>
          <w:lang w:eastAsia="en-US"/>
        </w:rPr>
        <w:t>V</w:t>
      </w:r>
      <w:r w:rsidRPr="000A6839">
        <w:rPr>
          <w:rFonts w:asciiTheme="minorHAnsi" w:eastAsiaTheme="minorEastAsia" w:hAnsiTheme="minorHAnsi" w:cstheme="minorHAnsi"/>
          <w:lang w:eastAsia="en-US"/>
        </w:rPr>
        <w:t xml:space="preserve">eřejné zakázky </w:t>
      </w:r>
      <w:r w:rsidR="00E87D5E">
        <w:rPr>
          <w:rFonts w:asciiTheme="minorHAnsi" w:hAnsiTheme="minorHAnsi" w:cstheme="minorHAnsi"/>
          <w:szCs w:val="22"/>
        </w:rPr>
        <w:t>Poskytovatel</w:t>
      </w:r>
      <w:r w:rsidR="00E87D5E" w:rsidRPr="003F31BF">
        <w:rPr>
          <w:rFonts w:asciiTheme="minorHAnsi" w:hAnsiTheme="minorHAnsi" w:cstheme="minorHAnsi"/>
          <w:szCs w:val="22"/>
        </w:rPr>
        <w:t xml:space="preserve"> </w:t>
      </w:r>
      <w:r w:rsidRPr="000A6839">
        <w:rPr>
          <w:rFonts w:asciiTheme="minorHAnsi" w:eastAsiaTheme="minorEastAsia" w:hAnsiTheme="minorHAnsi" w:cstheme="minorHAnsi"/>
          <w:lang w:eastAsia="en-US"/>
        </w:rPr>
        <w:t xml:space="preserve">zajistí dodržování pracovněprávních předpisů a z nich vyplývajících povinností, zejména odměňování zaměstnanců, dodržování délky pracovní doby, dodržování délky odpočinku, dodržování podmínek BOZP atd., a to pro všechny osoby, které se budou na předmětu </w:t>
      </w:r>
      <w:r w:rsidR="0004732D" w:rsidRPr="000A6839">
        <w:rPr>
          <w:rFonts w:asciiTheme="minorHAnsi" w:eastAsiaTheme="minorEastAsia" w:hAnsiTheme="minorHAnsi" w:cstheme="minorHAnsi"/>
          <w:lang w:eastAsia="en-US"/>
        </w:rPr>
        <w:t>V</w:t>
      </w:r>
      <w:r w:rsidRPr="000A6839">
        <w:rPr>
          <w:rFonts w:asciiTheme="minorHAnsi" w:eastAsiaTheme="minorEastAsia" w:hAnsiTheme="minorHAnsi" w:cstheme="minorHAnsi"/>
          <w:lang w:eastAsia="en-US"/>
        </w:rPr>
        <w:t xml:space="preserve">eřejné zakázky podílet. </w:t>
      </w:r>
      <w:r w:rsidR="00E87D5E">
        <w:rPr>
          <w:rFonts w:asciiTheme="minorHAnsi" w:hAnsiTheme="minorHAnsi" w:cstheme="minorHAnsi"/>
          <w:szCs w:val="22"/>
        </w:rPr>
        <w:t>Poskytovatel</w:t>
      </w:r>
      <w:r w:rsidR="00E87D5E" w:rsidRPr="003F31BF">
        <w:rPr>
          <w:rFonts w:asciiTheme="minorHAnsi" w:hAnsiTheme="minorHAnsi" w:cstheme="minorHAnsi"/>
          <w:szCs w:val="22"/>
        </w:rPr>
        <w:t xml:space="preserve"> </w:t>
      </w:r>
      <w:r w:rsidRPr="000A6839">
        <w:rPr>
          <w:rFonts w:asciiTheme="minorHAnsi" w:eastAsiaTheme="minorEastAsia" w:hAnsiTheme="minorHAnsi" w:cstheme="minorHAnsi"/>
          <w:lang w:eastAsia="en-US"/>
        </w:rPr>
        <w:t>bude dodržovat řádné a včasné plnění finančních závazků vůči všem účastníkům dodavatelského řetězce, pokud se budou podílet na plnění veřejné zakázky;</w:t>
      </w:r>
    </w:p>
    <w:p w14:paraId="77F883CE" w14:textId="76DE5560" w:rsidR="006F642A" w:rsidRPr="006B5DD6" w:rsidRDefault="006F642A" w:rsidP="004C5DE0">
      <w:pPr>
        <w:pStyle w:val="Odstavecseseznamem"/>
        <w:numPr>
          <w:ilvl w:val="0"/>
          <w:numId w:val="20"/>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vzájemně spolupracovat a poskytovat druhé Smluvní straně veškeré informace potřebné pro řádné plnění svých povinností vyplývajících ze Smlouvy;</w:t>
      </w:r>
    </w:p>
    <w:p w14:paraId="63CBDC84" w14:textId="17142034" w:rsidR="006F642A" w:rsidRPr="006B5DD6" w:rsidRDefault="006F642A" w:rsidP="004C5DE0">
      <w:pPr>
        <w:pStyle w:val="Odstavecseseznamem"/>
        <w:numPr>
          <w:ilvl w:val="0"/>
          <w:numId w:val="20"/>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neprodleně informovat druhou Smluvní stranu o vzniku nebo hrozícím vzniku překážky plnění mající významný vliv na řádné a včasné plnění dle Smlouvy;</w:t>
      </w:r>
    </w:p>
    <w:p w14:paraId="4F8F8919" w14:textId="06F370CE" w:rsidR="006F642A" w:rsidRPr="006B5DD6" w:rsidRDefault="006F642A" w:rsidP="004C5DE0">
      <w:pPr>
        <w:pStyle w:val="Odstavecseseznamem"/>
        <w:numPr>
          <w:ilvl w:val="0"/>
          <w:numId w:val="20"/>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poskytovat druhé Smluvní straně úplné, pravdivé a včasné informace o veškerých skutečnostech, které jsou nebo mohou být důležité pro řádné plnění dle Smlouvy;</w:t>
      </w:r>
    </w:p>
    <w:p w14:paraId="197F7BD9" w14:textId="77777777" w:rsidR="0047750C" w:rsidRDefault="006F642A" w:rsidP="004C5DE0">
      <w:pPr>
        <w:pStyle w:val="Odstavecseseznamem"/>
        <w:numPr>
          <w:ilvl w:val="0"/>
          <w:numId w:val="20"/>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plnit své povinnosti vyplývající ze Smlouvy tak, aby nedocházelo k prodlení s plněním povinností vázaných k jednotlivým termínům a úhradě splatných jednotlivých peněžních dluhů.</w:t>
      </w:r>
    </w:p>
    <w:p w14:paraId="5A30B9AE" w14:textId="507FA077" w:rsidR="00E650BE" w:rsidRPr="0047750C" w:rsidRDefault="00E650BE"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47750C">
        <w:rPr>
          <w:rFonts w:asciiTheme="minorHAnsi" w:eastAsiaTheme="minorEastAsia" w:hAnsiTheme="minorHAnsi" w:cstheme="minorHAnsi"/>
          <w:lang w:eastAsia="en-US"/>
        </w:rPr>
        <w:lastRenderedPageBreak/>
        <w:t>V rámci poskytování Služeb má Poskytovatel zejména následující povinnosti:</w:t>
      </w:r>
    </w:p>
    <w:p w14:paraId="0874FED0" w14:textId="0544CB16" w:rsidR="0029215F" w:rsidRPr="006B5DD6" w:rsidRDefault="0029215F" w:rsidP="004C5DE0">
      <w:pPr>
        <w:pStyle w:val="Odstavecseseznamem"/>
        <w:numPr>
          <w:ilvl w:val="0"/>
          <w:numId w:val="21"/>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postupovat při plnění Smlouvy řádně tak, aby bylo dosaženo účelu Smlouvy;</w:t>
      </w:r>
    </w:p>
    <w:p w14:paraId="05879F22" w14:textId="7AA45ACB" w:rsidR="0029215F" w:rsidRPr="006B5DD6" w:rsidRDefault="0029215F" w:rsidP="004C5DE0">
      <w:pPr>
        <w:pStyle w:val="Odstavecseseznamem"/>
        <w:numPr>
          <w:ilvl w:val="0"/>
          <w:numId w:val="21"/>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poskytovat Služby v souladu se Smlouvou, řádně a včas;</w:t>
      </w:r>
    </w:p>
    <w:p w14:paraId="2C50FBF3" w14:textId="28253035" w:rsidR="0029215F" w:rsidRPr="006B5DD6" w:rsidRDefault="0029215F" w:rsidP="004C5DE0">
      <w:pPr>
        <w:pStyle w:val="Odstavecseseznamem"/>
        <w:numPr>
          <w:ilvl w:val="0"/>
          <w:numId w:val="21"/>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 xml:space="preserve">zajistit dostatečnou kapacitu svých pracovníků s odpovídající kvalifikací a zkušenostmi pro poskytování </w:t>
      </w:r>
      <w:r w:rsidR="0004732D">
        <w:rPr>
          <w:rFonts w:asciiTheme="minorHAnsi" w:eastAsiaTheme="minorEastAsia" w:hAnsiTheme="minorHAnsi" w:cstheme="minorHAnsi"/>
          <w:lang w:eastAsia="en-US"/>
        </w:rPr>
        <w:t>S</w:t>
      </w:r>
      <w:r w:rsidRPr="006B5DD6">
        <w:rPr>
          <w:rFonts w:asciiTheme="minorHAnsi" w:eastAsiaTheme="minorEastAsia" w:hAnsiTheme="minorHAnsi" w:cstheme="minorHAnsi"/>
          <w:lang w:eastAsia="en-US"/>
        </w:rPr>
        <w:t>lužeb;</w:t>
      </w:r>
    </w:p>
    <w:p w14:paraId="39DE663B" w14:textId="35B71C00" w:rsidR="0029215F" w:rsidRPr="006B5DD6" w:rsidRDefault="0029215F" w:rsidP="004C5DE0">
      <w:pPr>
        <w:pStyle w:val="Odstavecseseznamem"/>
        <w:numPr>
          <w:ilvl w:val="0"/>
          <w:numId w:val="21"/>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 xml:space="preserve">poskytovat Služby v souladu s platnými a účinnými obecně závaznými právními předpisy, dle současného stavu techniky, jakož i v souladu se všemi normami obsahujícími technické specifikace a technická řešení, technické a technologické postupy nebo jiná určující kritéria, tak jak vyplývají i z právních předpisů, kterými jsou zejména právní předpisy uvedené ve Specifikaci požadovaného </w:t>
      </w:r>
      <w:r w:rsidRPr="00C6210E">
        <w:rPr>
          <w:rFonts w:asciiTheme="minorHAnsi" w:eastAsiaTheme="minorEastAsia" w:hAnsiTheme="minorHAnsi" w:cstheme="minorHAnsi"/>
          <w:lang w:eastAsia="en-US"/>
        </w:rPr>
        <w:t xml:space="preserve">řešení (Příloha č. 1 </w:t>
      </w:r>
      <w:r w:rsidR="00C6210E" w:rsidRPr="00C6210E">
        <w:rPr>
          <w:rFonts w:asciiTheme="minorHAnsi" w:eastAsiaTheme="minorEastAsia" w:hAnsiTheme="minorHAnsi" w:cstheme="minorHAnsi"/>
          <w:lang w:eastAsia="en-US"/>
        </w:rPr>
        <w:t>Nabídka</w:t>
      </w:r>
      <w:r w:rsidR="00C6210E">
        <w:rPr>
          <w:rFonts w:asciiTheme="minorHAnsi" w:eastAsiaTheme="minorEastAsia" w:hAnsiTheme="minorHAnsi" w:cstheme="minorHAnsi"/>
          <w:lang w:eastAsia="en-US"/>
        </w:rPr>
        <w:t xml:space="preserve"> Dodavatele</w:t>
      </w:r>
      <w:r w:rsidRPr="006B5DD6">
        <w:rPr>
          <w:rFonts w:asciiTheme="minorHAnsi" w:eastAsiaTheme="minorEastAsia" w:hAnsiTheme="minorHAnsi" w:cstheme="minorHAnsi"/>
          <w:lang w:eastAsia="en-US"/>
        </w:rPr>
        <w:t>);</w:t>
      </w:r>
    </w:p>
    <w:p w14:paraId="3ECB2D45" w14:textId="04FE1EED" w:rsidR="00F7392A" w:rsidRPr="00B77E59" w:rsidRDefault="00F7392A" w:rsidP="004C5DE0">
      <w:pPr>
        <w:pStyle w:val="Odstavecseseznamem"/>
        <w:numPr>
          <w:ilvl w:val="1"/>
          <w:numId w:val="35"/>
        </w:numPr>
        <w:suppressAutoHyphens w:val="0"/>
        <w:spacing w:after="120" w:line="312" w:lineRule="auto"/>
        <w:jc w:val="both"/>
        <w:rPr>
          <w:rFonts w:asciiTheme="minorHAnsi" w:eastAsiaTheme="minorEastAsia" w:hAnsiTheme="minorHAnsi" w:cstheme="minorBidi"/>
          <w:lang w:eastAsia="en-US"/>
        </w:rPr>
      </w:pPr>
      <w:bookmarkStart w:id="33" w:name="_Ref65758494"/>
      <w:r w:rsidRPr="39A804DD">
        <w:rPr>
          <w:rFonts w:asciiTheme="minorHAnsi" w:eastAsiaTheme="minorEastAsia" w:hAnsiTheme="minorHAnsi" w:cstheme="minorBidi"/>
          <w:lang w:eastAsia="en-US"/>
        </w:rPr>
        <w:t xml:space="preserve">Poskytovatel bere na vědomí, že plnění dle Smlouvy bude poskytovat v rámci významného informačního systému, jehož správcem je Objednatel. S ohledem na uvedené je Poskytovatel povinen poskytovat plnění dle Smlouvy zejm. v souladu se </w:t>
      </w:r>
      <w:r w:rsidR="00A80C6A">
        <w:rPr>
          <w:rFonts w:asciiTheme="minorHAnsi" w:eastAsiaTheme="minorEastAsia" w:hAnsiTheme="minorHAnsi" w:cstheme="minorBidi"/>
          <w:lang w:eastAsia="en-US"/>
        </w:rPr>
        <w:t>Z</w:t>
      </w:r>
      <w:r w:rsidRPr="39A804DD">
        <w:rPr>
          <w:rFonts w:asciiTheme="minorHAnsi" w:eastAsiaTheme="minorEastAsia" w:hAnsiTheme="minorHAnsi" w:cstheme="minorBidi"/>
          <w:lang w:eastAsia="en-US"/>
        </w:rPr>
        <w:t>ákonem o kybernetické bezpečnosti a v souladu s</w:t>
      </w:r>
      <w:r w:rsidR="00A80C6A">
        <w:rPr>
          <w:rFonts w:asciiTheme="minorHAnsi" w:eastAsiaTheme="minorEastAsia" w:hAnsiTheme="minorHAnsi" w:cstheme="minorBidi"/>
          <w:lang w:eastAsia="en-US"/>
        </w:rPr>
        <w:t> V</w:t>
      </w:r>
      <w:r w:rsidRPr="39A804DD">
        <w:rPr>
          <w:rFonts w:asciiTheme="minorHAnsi" w:eastAsiaTheme="minorEastAsia" w:hAnsiTheme="minorHAnsi" w:cstheme="minorBidi"/>
          <w:lang w:eastAsia="en-US"/>
        </w:rPr>
        <w:t xml:space="preserve">yhláškou o kybernetické bezpečnosti, resp. </w:t>
      </w:r>
      <w:r w:rsidR="00A80C6A" w:rsidRPr="39A804DD">
        <w:rPr>
          <w:rFonts w:asciiTheme="minorHAnsi" w:eastAsiaTheme="minorEastAsia" w:hAnsiTheme="minorHAnsi" w:cstheme="minorBidi"/>
          <w:lang w:eastAsia="en-US"/>
        </w:rPr>
        <w:t>T</w:t>
      </w:r>
      <w:r w:rsidRPr="39A804DD">
        <w:rPr>
          <w:rFonts w:asciiTheme="minorHAnsi" w:eastAsiaTheme="minorEastAsia" w:hAnsiTheme="minorHAnsi" w:cstheme="minorBidi"/>
          <w:lang w:eastAsia="en-US"/>
        </w:rPr>
        <w:t>ak, aby se Poskytovatel vyvaroval jakékoliv činnosti, jež by mohla být označena za porušení uvedených právních předpisů Objednatelem.</w:t>
      </w:r>
      <w:bookmarkEnd w:id="33"/>
    </w:p>
    <w:p w14:paraId="2EA5293F" w14:textId="03E51D23" w:rsidR="005039BB" w:rsidRPr="00456653" w:rsidRDefault="005039BB"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456653">
        <w:rPr>
          <w:rFonts w:asciiTheme="minorHAnsi" w:eastAsiaTheme="minorEastAsia" w:hAnsiTheme="minorHAnsi" w:cstheme="minorHAnsi"/>
          <w:lang w:eastAsia="en-US"/>
        </w:rPr>
        <w:t>V</w:t>
      </w:r>
      <w:r w:rsidR="00A80C6A">
        <w:rPr>
          <w:rFonts w:asciiTheme="minorHAnsi" w:eastAsiaTheme="minorEastAsia" w:hAnsiTheme="minorHAnsi" w:cstheme="minorHAnsi"/>
          <w:lang w:eastAsia="en-US"/>
        </w:rPr>
        <w:t> </w:t>
      </w:r>
      <w:r w:rsidRPr="00456653">
        <w:rPr>
          <w:rFonts w:asciiTheme="minorHAnsi" w:eastAsiaTheme="minorEastAsia" w:hAnsiTheme="minorHAnsi" w:cstheme="minorHAnsi"/>
          <w:lang w:eastAsia="en-US"/>
        </w:rPr>
        <w:t>případě výskytu kybernetického bezpečnostního incidentu souvisejícího s</w:t>
      </w:r>
      <w:r w:rsidR="00A80C6A">
        <w:rPr>
          <w:rFonts w:asciiTheme="minorHAnsi" w:eastAsiaTheme="minorEastAsia" w:hAnsiTheme="minorHAnsi" w:cstheme="minorHAnsi"/>
          <w:lang w:eastAsia="en-US"/>
        </w:rPr>
        <w:t> </w:t>
      </w:r>
      <w:r w:rsidRPr="00456653">
        <w:rPr>
          <w:rFonts w:asciiTheme="minorHAnsi" w:eastAsiaTheme="minorEastAsia" w:hAnsiTheme="minorHAnsi" w:cstheme="minorHAnsi"/>
          <w:lang w:eastAsia="en-US"/>
        </w:rPr>
        <w:t>předmětem plnění dle této Smlouvy u Poskytovatele, je Poskytovatel povinen o něm Objednatele neprodleně písemně informovat, a to nejpozději do následujícího dne po zjištění kybernetického bezpečnostního incidentu. Součástí informace o kybernetickém bezpečnostním incidentu jsou:</w:t>
      </w:r>
    </w:p>
    <w:p w14:paraId="23DEDF64" w14:textId="06975E53" w:rsidR="00875B93" w:rsidRPr="006B5DD6" w:rsidRDefault="00875B93" w:rsidP="004C5DE0">
      <w:pPr>
        <w:pStyle w:val="Odstavecseseznamem"/>
        <w:numPr>
          <w:ilvl w:val="0"/>
          <w:numId w:val="22"/>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identifikace části FIS, kde ke kybernetickému bezpečnostnímu incidentu došlo nebo na kterou má kybernetický bezpečnostní incident dopad;</w:t>
      </w:r>
    </w:p>
    <w:p w14:paraId="27D9C33B" w14:textId="4B65F4D8" w:rsidR="00875B93" w:rsidRPr="006B5DD6" w:rsidRDefault="00875B93" w:rsidP="004C5DE0">
      <w:pPr>
        <w:pStyle w:val="Odstavecseseznamem"/>
        <w:numPr>
          <w:ilvl w:val="0"/>
          <w:numId w:val="22"/>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datum a čas zjištění kybernetického bezpečnostního incidentu;</w:t>
      </w:r>
    </w:p>
    <w:p w14:paraId="68237AEF" w14:textId="63578300" w:rsidR="00875B93" w:rsidRPr="006B5DD6" w:rsidRDefault="00875B93" w:rsidP="004C5DE0">
      <w:pPr>
        <w:pStyle w:val="Odstavecseseznamem"/>
        <w:numPr>
          <w:ilvl w:val="0"/>
          <w:numId w:val="22"/>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popis kybernetického bezpečnostního incidentu.</w:t>
      </w:r>
    </w:p>
    <w:p w14:paraId="33B0A948" w14:textId="079B8B74" w:rsidR="001D7B25" w:rsidRPr="006B5DD6" w:rsidRDefault="001D7B25" w:rsidP="00456653">
      <w:pPr>
        <w:suppressAutoHyphens w:val="0"/>
        <w:spacing w:after="120" w:line="312" w:lineRule="auto"/>
        <w:ind w:left="708"/>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Poskytovatel a Objednatel se zavazují vzájemně spolupracovat na řešení dopadu kybernetického bezpečnostního incidentu a na nápravných opatřeních směřujících k</w:t>
      </w:r>
      <w:r w:rsidR="00A80C6A">
        <w:rPr>
          <w:rFonts w:asciiTheme="minorHAnsi" w:eastAsiaTheme="minorEastAsia" w:hAnsiTheme="minorHAnsi" w:cstheme="minorHAnsi"/>
          <w:lang w:eastAsia="en-US"/>
        </w:rPr>
        <w:t> </w:t>
      </w:r>
      <w:r w:rsidRPr="006B5DD6">
        <w:rPr>
          <w:rFonts w:asciiTheme="minorHAnsi" w:eastAsiaTheme="minorEastAsia" w:hAnsiTheme="minorHAnsi" w:cstheme="minorHAnsi"/>
          <w:lang w:eastAsia="en-US"/>
        </w:rPr>
        <w:t>minimalizaci rizik, která měla vliv na vznik kybernetického bezpečnostního incidentu.</w:t>
      </w:r>
    </w:p>
    <w:p w14:paraId="61CC6672" w14:textId="75419C68" w:rsidR="0088441F" w:rsidRPr="006B5DD6" w:rsidRDefault="0088441F"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bookmarkStart w:id="34" w:name="_Ref508126847"/>
      <w:r w:rsidRPr="006B5DD6">
        <w:rPr>
          <w:rFonts w:asciiTheme="minorHAnsi" w:eastAsiaTheme="minorEastAsia" w:hAnsiTheme="minorHAnsi" w:cstheme="minorHAnsi"/>
          <w:lang w:eastAsia="en-US"/>
        </w:rPr>
        <w:t>Poskytovatel se zavazuje, že jakoukoliv změnu v</w:t>
      </w:r>
      <w:r w:rsidR="00A80C6A">
        <w:rPr>
          <w:rFonts w:asciiTheme="minorHAnsi" w:eastAsiaTheme="minorEastAsia" w:hAnsiTheme="minorHAnsi" w:cstheme="minorHAnsi"/>
          <w:lang w:eastAsia="en-US"/>
        </w:rPr>
        <w:t> </w:t>
      </w:r>
      <w:r w:rsidRPr="006B5DD6">
        <w:rPr>
          <w:rFonts w:asciiTheme="minorHAnsi" w:eastAsiaTheme="minorEastAsia" w:hAnsiTheme="minorHAnsi" w:cstheme="minorHAnsi"/>
          <w:lang w:eastAsia="en-US"/>
        </w:rPr>
        <w:t xml:space="preserve">osobě ovládající Poskytovatele ve smyslu § 71 a násl. </w:t>
      </w:r>
      <w:r w:rsidR="00A80C6A" w:rsidRPr="006B5DD6">
        <w:rPr>
          <w:rFonts w:asciiTheme="minorHAnsi" w:eastAsiaTheme="minorEastAsia" w:hAnsiTheme="minorHAnsi" w:cstheme="minorHAnsi"/>
          <w:lang w:eastAsia="en-US"/>
        </w:rPr>
        <w:t>Z</w:t>
      </w:r>
      <w:r w:rsidRPr="006B5DD6">
        <w:rPr>
          <w:rFonts w:asciiTheme="minorHAnsi" w:eastAsiaTheme="minorEastAsia" w:hAnsiTheme="minorHAnsi" w:cstheme="minorHAnsi"/>
          <w:lang w:eastAsia="en-US"/>
        </w:rPr>
        <w:t>ákona č. 90/2012 Sb., o obchodních společnostech a družstvech (zákon o obchodních korporacích), ve znění pozdějších přepisů (dále jen „</w:t>
      </w:r>
      <w:r w:rsidRPr="00221D66">
        <w:rPr>
          <w:rFonts w:asciiTheme="minorHAnsi" w:eastAsiaTheme="minorEastAsia" w:hAnsiTheme="minorHAnsi" w:cstheme="minorHAnsi"/>
          <w:b/>
          <w:bCs/>
          <w:lang w:eastAsia="en-US"/>
        </w:rPr>
        <w:t>ZOK</w:t>
      </w:r>
      <w:r w:rsidRPr="006B5DD6">
        <w:rPr>
          <w:rFonts w:asciiTheme="minorHAnsi" w:eastAsiaTheme="minorEastAsia" w:hAnsiTheme="minorHAnsi" w:cstheme="minorHAnsi"/>
          <w:lang w:eastAsia="en-US"/>
        </w:rPr>
        <w:t>“) bez zbytečného odkladu po uskutečnění takové změny písemně oznámí Objednateli</w:t>
      </w:r>
      <w:bookmarkEnd w:id="34"/>
      <w:r w:rsidRPr="006B5DD6">
        <w:rPr>
          <w:rFonts w:asciiTheme="minorHAnsi" w:eastAsiaTheme="minorEastAsia" w:hAnsiTheme="minorHAnsi" w:cstheme="minorHAnsi"/>
          <w:lang w:eastAsia="en-US"/>
        </w:rPr>
        <w:t>.</w:t>
      </w:r>
    </w:p>
    <w:p w14:paraId="33DDF9E5" w14:textId="67FC9D6C" w:rsidR="0088441F" w:rsidRPr="00456653" w:rsidRDefault="0088441F"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bookmarkStart w:id="35" w:name="_Ref15055178"/>
      <w:r w:rsidRPr="00456653">
        <w:rPr>
          <w:rFonts w:asciiTheme="minorHAnsi" w:eastAsiaTheme="minorEastAsia" w:hAnsiTheme="minorHAnsi" w:cstheme="minorHAnsi"/>
          <w:lang w:eastAsia="en-US"/>
        </w:rPr>
        <w:t>Poskytovatel se zavazuje, že jakoukoliv změnu vlastnictví zásadních aktiv, popřípadě změnu oprávnění nakládat s</w:t>
      </w:r>
      <w:r w:rsidR="00A80C6A">
        <w:rPr>
          <w:rFonts w:asciiTheme="minorHAnsi" w:eastAsiaTheme="minorEastAsia" w:hAnsiTheme="minorHAnsi" w:cstheme="minorHAnsi"/>
          <w:lang w:eastAsia="en-US"/>
        </w:rPr>
        <w:t> </w:t>
      </w:r>
      <w:r w:rsidRPr="00456653">
        <w:rPr>
          <w:rFonts w:asciiTheme="minorHAnsi" w:eastAsiaTheme="minorEastAsia" w:hAnsiTheme="minorHAnsi" w:cstheme="minorHAnsi"/>
          <w:lang w:eastAsia="en-US"/>
        </w:rPr>
        <w:t>těmito aktivy, využívaných Poskytovatelem k</w:t>
      </w:r>
      <w:r w:rsidR="00A80C6A">
        <w:rPr>
          <w:rFonts w:asciiTheme="minorHAnsi" w:eastAsiaTheme="minorEastAsia" w:hAnsiTheme="minorHAnsi" w:cstheme="minorHAnsi"/>
          <w:lang w:eastAsia="en-US"/>
        </w:rPr>
        <w:t> </w:t>
      </w:r>
      <w:r w:rsidRPr="00456653">
        <w:rPr>
          <w:rFonts w:asciiTheme="minorHAnsi" w:eastAsiaTheme="minorEastAsia" w:hAnsiTheme="minorHAnsi" w:cstheme="minorHAnsi"/>
          <w:lang w:eastAsia="en-US"/>
        </w:rPr>
        <w:t>plnění podle této Smlouvy, bez zbytečného odkladu po uskutečnění takové změny písemně oznámí Objednateli.</w:t>
      </w:r>
      <w:bookmarkEnd w:id="35"/>
    </w:p>
    <w:p w14:paraId="5B3A7564" w14:textId="09A2EA5A" w:rsidR="0088441F" w:rsidRPr="00456653" w:rsidRDefault="0088441F"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456653">
        <w:rPr>
          <w:rFonts w:asciiTheme="minorHAnsi" w:eastAsiaTheme="minorEastAsia" w:hAnsiTheme="minorHAnsi" w:cstheme="minorHAnsi"/>
          <w:lang w:eastAsia="en-US"/>
        </w:rPr>
        <w:lastRenderedPageBreak/>
        <w:t>Poskytovatel se zavazuje poskytnout Objednateli součinnost při výběru dodavatele na poskytování služeb týkajících se FIS, a to poskytnutím nebo zpřístupněním informací, dat, provozních údajů či dokumentací týkajících se předmětu plnění této Smlouvy, které jsou nezbytné k</w:t>
      </w:r>
      <w:r w:rsidR="00A80C6A">
        <w:rPr>
          <w:rFonts w:asciiTheme="minorHAnsi" w:eastAsiaTheme="minorEastAsia" w:hAnsiTheme="minorHAnsi" w:cstheme="minorHAnsi"/>
          <w:lang w:eastAsia="en-US"/>
        </w:rPr>
        <w:t> </w:t>
      </w:r>
      <w:r w:rsidRPr="00456653">
        <w:rPr>
          <w:rFonts w:asciiTheme="minorHAnsi" w:eastAsiaTheme="minorEastAsia" w:hAnsiTheme="minorHAnsi" w:cstheme="minorHAnsi"/>
          <w:lang w:eastAsia="en-US"/>
        </w:rPr>
        <w:t>provedení výběru takového dodavatele.</w:t>
      </w:r>
    </w:p>
    <w:p w14:paraId="29F5E166" w14:textId="7E48D1CE" w:rsidR="0088441F" w:rsidRPr="00456653" w:rsidRDefault="0088441F" w:rsidP="004C5DE0">
      <w:pPr>
        <w:pStyle w:val="Odstavecseseznamem"/>
        <w:numPr>
          <w:ilvl w:val="1"/>
          <w:numId w:val="35"/>
        </w:numPr>
        <w:suppressAutoHyphens w:val="0"/>
        <w:spacing w:after="120" w:line="312" w:lineRule="auto"/>
        <w:jc w:val="both"/>
        <w:rPr>
          <w:rFonts w:asciiTheme="minorHAnsi" w:eastAsiaTheme="minorEastAsia" w:hAnsiTheme="minorHAnsi" w:cstheme="minorBidi"/>
          <w:lang w:eastAsia="en-US"/>
        </w:rPr>
      </w:pPr>
      <w:r w:rsidRPr="39A804DD">
        <w:rPr>
          <w:rFonts w:asciiTheme="minorHAnsi" w:eastAsiaTheme="minorEastAsia" w:hAnsiTheme="minorHAnsi" w:cstheme="minorBidi"/>
          <w:lang w:eastAsia="en-US"/>
        </w:rPr>
        <w:t>Dojde-li k</w:t>
      </w:r>
      <w:r w:rsidR="00A80C6A">
        <w:rPr>
          <w:rFonts w:asciiTheme="minorHAnsi" w:eastAsiaTheme="minorEastAsia" w:hAnsiTheme="minorHAnsi" w:cstheme="minorBidi"/>
          <w:lang w:eastAsia="en-US"/>
        </w:rPr>
        <w:t> </w:t>
      </w:r>
      <w:r w:rsidRPr="39A804DD">
        <w:rPr>
          <w:rFonts w:asciiTheme="minorHAnsi" w:eastAsiaTheme="minorEastAsia" w:hAnsiTheme="minorHAnsi" w:cstheme="minorBidi"/>
          <w:lang w:eastAsia="en-US"/>
        </w:rPr>
        <w:t>ukončení této Smlouvy</w:t>
      </w:r>
      <w:r w:rsidR="00A80C6A">
        <w:rPr>
          <w:rFonts w:asciiTheme="minorHAnsi" w:eastAsiaTheme="minorEastAsia" w:hAnsiTheme="minorHAnsi" w:cstheme="minorBidi"/>
          <w:lang w:eastAsia="en-US"/>
        </w:rPr>
        <w:t>,</w:t>
      </w:r>
      <w:r w:rsidRPr="39A804DD">
        <w:rPr>
          <w:rFonts w:asciiTheme="minorHAnsi" w:eastAsiaTheme="minorEastAsia" w:hAnsiTheme="minorHAnsi" w:cstheme="minorBidi"/>
          <w:lang w:eastAsia="en-US"/>
        </w:rPr>
        <w:t xml:space="preserve"> je Poskytovatel povinen dle pokynů Objednatele učinit veškerá nezbytná bezpečnostní opatření ve smyslu </w:t>
      </w:r>
      <w:r w:rsidR="00A80C6A">
        <w:rPr>
          <w:rFonts w:asciiTheme="minorHAnsi" w:eastAsiaTheme="minorEastAsia" w:hAnsiTheme="minorHAnsi" w:cstheme="minorBidi"/>
          <w:lang w:eastAsia="en-US"/>
        </w:rPr>
        <w:t>Z</w:t>
      </w:r>
      <w:r w:rsidRPr="39A804DD">
        <w:rPr>
          <w:rFonts w:asciiTheme="minorHAnsi" w:eastAsiaTheme="minorEastAsia" w:hAnsiTheme="minorHAnsi" w:cstheme="minorBidi"/>
          <w:lang w:eastAsia="en-US"/>
        </w:rPr>
        <w:t xml:space="preserve">ákona o kybernetické bezpečnosti a </w:t>
      </w:r>
      <w:r w:rsidR="00A80C6A">
        <w:rPr>
          <w:rFonts w:asciiTheme="minorHAnsi" w:eastAsiaTheme="minorEastAsia" w:hAnsiTheme="minorHAnsi" w:cstheme="minorBidi"/>
          <w:lang w:eastAsia="en-US"/>
        </w:rPr>
        <w:t>V</w:t>
      </w:r>
      <w:r w:rsidRPr="39A804DD">
        <w:rPr>
          <w:rFonts w:asciiTheme="minorHAnsi" w:eastAsiaTheme="minorEastAsia" w:hAnsiTheme="minorHAnsi" w:cstheme="minorBidi"/>
          <w:lang w:eastAsia="en-US"/>
        </w:rPr>
        <w:t xml:space="preserve">yhlášky o kybernetické bezpečnosti tak, aby takovým ukončením Smlouvy nedošlo k narušení bezpečnosti </w:t>
      </w:r>
      <w:r w:rsidR="00290D0A">
        <w:rPr>
          <w:rFonts w:asciiTheme="minorHAnsi" w:eastAsiaTheme="minorEastAsia" w:hAnsiTheme="minorHAnsi" w:cstheme="minorBidi"/>
          <w:lang w:eastAsia="en-US"/>
        </w:rPr>
        <w:t xml:space="preserve">významného </w:t>
      </w:r>
      <w:r w:rsidRPr="39A804DD">
        <w:rPr>
          <w:rFonts w:asciiTheme="minorHAnsi" w:eastAsiaTheme="minorEastAsia" w:hAnsiTheme="minorHAnsi" w:cstheme="minorBidi"/>
          <w:lang w:eastAsia="en-US"/>
        </w:rPr>
        <w:t>informační</w:t>
      </w:r>
      <w:r w:rsidR="00290D0A">
        <w:rPr>
          <w:rFonts w:asciiTheme="minorHAnsi" w:eastAsiaTheme="minorEastAsia" w:hAnsiTheme="minorHAnsi" w:cstheme="minorBidi"/>
          <w:lang w:eastAsia="en-US"/>
        </w:rPr>
        <w:t>ho</w:t>
      </w:r>
      <w:r w:rsidRPr="39A804DD">
        <w:rPr>
          <w:rFonts w:asciiTheme="minorHAnsi" w:eastAsiaTheme="minorEastAsia" w:hAnsiTheme="minorHAnsi" w:cstheme="minorBidi"/>
          <w:lang w:eastAsia="en-US"/>
        </w:rPr>
        <w:t xml:space="preserve"> systém</w:t>
      </w:r>
      <w:r w:rsidR="00290D0A">
        <w:rPr>
          <w:rFonts w:asciiTheme="minorHAnsi" w:eastAsiaTheme="minorEastAsia" w:hAnsiTheme="minorHAnsi" w:cstheme="minorBidi"/>
          <w:lang w:eastAsia="en-US"/>
        </w:rPr>
        <w:t>u</w:t>
      </w:r>
      <w:r w:rsidRPr="39A804DD">
        <w:rPr>
          <w:rFonts w:asciiTheme="minorHAnsi" w:eastAsiaTheme="minorEastAsia" w:hAnsiTheme="minorHAnsi" w:cstheme="minorBidi"/>
          <w:lang w:eastAsia="en-US"/>
        </w:rPr>
        <w:t>, je</w:t>
      </w:r>
      <w:r w:rsidR="00290D0A">
        <w:rPr>
          <w:rFonts w:asciiTheme="minorHAnsi" w:eastAsiaTheme="minorEastAsia" w:hAnsiTheme="minorHAnsi" w:cstheme="minorBidi"/>
          <w:lang w:eastAsia="en-US"/>
        </w:rPr>
        <w:t>ho</w:t>
      </w:r>
      <w:r w:rsidRPr="39A804DD">
        <w:rPr>
          <w:rFonts w:asciiTheme="minorHAnsi" w:eastAsiaTheme="minorEastAsia" w:hAnsiTheme="minorHAnsi" w:cstheme="minorBidi"/>
          <w:lang w:eastAsia="en-US"/>
        </w:rPr>
        <w:t>ž je Objednatel správcem. Poskytovatel je povinen zajistit veškerou potřebnou součinnost Objednateli při jakémkoli ukončení této Smlouvy tak, aby fungování FIS bylo plně zajištěno jinou odborně způsobilou osobou. Do doby zajištění fungování FIS jinou odborně způsobilou osobou je Poskytovatel povinen vyvinout maximální možnou součinnost se zajištěním řádného fungování FIS, a to i nad rámec závazků vyplývajících z této Smlouvy (např. poskytnutí součinnosti v přechodném období při ukončení spolupráce, kdy je třeba ještě udržovat službu před nasazením nového řešení, migrace dat a podobně), bude-li to pro bezvadné fungování FIS nezbytné.</w:t>
      </w:r>
    </w:p>
    <w:p w14:paraId="43FBB95B" w14:textId="77777777" w:rsidR="00456653" w:rsidRDefault="0088441F"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456653">
        <w:rPr>
          <w:rFonts w:asciiTheme="minorHAnsi" w:eastAsiaTheme="minorEastAsia" w:hAnsiTheme="minorHAnsi" w:cstheme="minorHAnsi"/>
          <w:lang w:eastAsia="en-US"/>
        </w:rPr>
        <w:t>Poskytovatel se zavazuje poskytnout Objednateli součinnost při řízení kontinuity činností týkající se předmětu plnění této Smlouvy.</w:t>
      </w:r>
      <w:bookmarkStart w:id="36" w:name="_Hlk24528570"/>
    </w:p>
    <w:p w14:paraId="327171E3" w14:textId="77777777" w:rsidR="00456653" w:rsidRDefault="0088441F"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456653">
        <w:rPr>
          <w:rFonts w:asciiTheme="minorHAnsi" w:eastAsiaTheme="minorEastAsia" w:hAnsiTheme="minorHAnsi" w:cstheme="minorHAnsi"/>
          <w:lang w:eastAsia="en-US"/>
        </w:rPr>
        <w:t>Bude-li Poskytovatel na základě této Smlouvy Objednateli předávat v elektronické podobě jakékoliv informace, data, provozní údaje nebo dokumentaci či informace po vyžádání správcem Objednatele, je povinen je Objednateli předat tak, aby byly pro Objednatele dále použitelné, a to obvykle v systematizované podobě a v otevřeném a strojově čitelném formátu</w:t>
      </w:r>
      <w:bookmarkEnd w:id="36"/>
      <w:r w:rsidRPr="00456653">
        <w:rPr>
          <w:rFonts w:asciiTheme="minorHAnsi" w:eastAsiaTheme="minorEastAsia" w:hAnsiTheme="minorHAnsi" w:cstheme="minorHAnsi"/>
          <w:lang w:eastAsia="en-US"/>
        </w:rPr>
        <w:t>, např. *.</w:t>
      </w:r>
      <w:proofErr w:type="spellStart"/>
      <w:r w:rsidRPr="00456653">
        <w:rPr>
          <w:rFonts w:asciiTheme="minorHAnsi" w:eastAsiaTheme="minorEastAsia" w:hAnsiTheme="minorHAnsi" w:cstheme="minorHAnsi"/>
          <w:lang w:eastAsia="en-US"/>
        </w:rPr>
        <w:t>pdf</w:t>
      </w:r>
      <w:proofErr w:type="spellEnd"/>
      <w:r w:rsidRPr="00456653">
        <w:rPr>
          <w:rFonts w:asciiTheme="minorHAnsi" w:eastAsiaTheme="minorEastAsia" w:hAnsiTheme="minorHAnsi" w:cstheme="minorHAnsi"/>
          <w:lang w:eastAsia="en-US"/>
        </w:rPr>
        <w:t xml:space="preserve"> nebo *.doc či *.</w:t>
      </w:r>
      <w:proofErr w:type="spellStart"/>
      <w:r w:rsidRPr="00456653">
        <w:rPr>
          <w:rFonts w:asciiTheme="minorHAnsi" w:eastAsiaTheme="minorEastAsia" w:hAnsiTheme="minorHAnsi" w:cstheme="minorHAnsi"/>
          <w:lang w:eastAsia="en-US"/>
        </w:rPr>
        <w:t>docx</w:t>
      </w:r>
      <w:proofErr w:type="spellEnd"/>
      <w:r w:rsidRPr="00456653">
        <w:rPr>
          <w:rFonts w:asciiTheme="minorHAnsi" w:eastAsiaTheme="minorEastAsia" w:hAnsiTheme="minorHAnsi" w:cstheme="minorHAnsi"/>
          <w:lang w:eastAsia="en-US"/>
        </w:rPr>
        <w:t>.</w:t>
      </w:r>
      <w:bookmarkStart w:id="37" w:name="_Ref66095452"/>
    </w:p>
    <w:p w14:paraId="27D8F58B" w14:textId="4AA5B69C" w:rsidR="00456653" w:rsidRDefault="0088441F"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456653">
        <w:rPr>
          <w:rFonts w:asciiTheme="minorHAnsi" w:eastAsiaTheme="minorEastAsia" w:hAnsiTheme="minorHAnsi" w:cstheme="minorHAnsi"/>
          <w:lang w:eastAsia="en-US"/>
        </w:rPr>
        <w:t>Získá-li Poskytovatel v souvislosti s plněním této Smlouvy jakákoliv data, která nebudou nezbytná pro splnění předmětu této Smlouvy, neprodleně taková data zlikviduje v souladu s pokyny Objednatele a pravidly vyplývajícími z </w:t>
      </w:r>
      <w:r w:rsidR="005B74B7">
        <w:rPr>
          <w:rFonts w:asciiTheme="minorHAnsi" w:eastAsiaTheme="minorEastAsia" w:hAnsiTheme="minorHAnsi" w:cstheme="minorHAnsi"/>
          <w:lang w:eastAsia="en-US"/>
        </w:rPr>
        <w:t>V</w:t>
      </w:r>
      <w:r w:rsidRPr="00456653">
        <w:rPr>
          <w:rFonts w:asciiTheme="minorHAnsi" w:eastAsiaTheme="minorEastAsia" w:hAnsiTheme="minorHAnsi" w:cstheme="minorHAnsi"/>
          <w:lang w:eastAsia="en-US"/>
        </w:rPr>
        <w:t>yhlášky o kybernetické bezpečnosti. Likvidaci ostatních získaných dat Poskytovatel provede stejným způsobem, a to neprodleně po splnění předmětu této Smlouvy. Poskytovatel je povinen si vždy před provedením likvidace dat vyžádat pokyny Objednatele.</w:t>
      </w:r>
      <w:bookmarkStart w:id="38" w:name="_Ref65758503"/>
      <w:bookmarkEnd w:id="37"/>
    </w:p>
    <w:p w14:paraId="483D8DB9" w14:textId="29FE9CFA" w:rsidR="0088441F" w:rsidRPr="00456653" w:rsidRDefault="0088441F"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456653">
        <w:rPr>
          <w:rFonts w:asciiTheme="minorHAnsi" w:eastAsiaTheme="minorEastAsia" w:hAnsiTheme="minorHAnsi" w:cstheme="minorHAnsi"/>
          <w:lang w:eastAsia="en-US"/>
        </w:rPr>
        <w:t>Objednatel se zavazuje poskytnout ke splnění smluvních závazků Poskytovatele účelnou součinnost, dokumentaci a informace definované v této Smlouvě nebo potřebné pro účelné plnění předmětu této Smlouvy, a dále bude Poskytovatele včas informovat o všech organizačních změnách, poznatcích z kontrolní činnosti, podnětech vlastních zaměstnanců a dalších skutečnostech významných pro plnění předmětu této Smlouvy.</w:t>
      </w:r>
      <w:bookmarkEnd w:id="38"/>
    </w:p>
    <w:p w14:paraId="2F498CF0" w14:textId="77777777" w:rsidR="001D7B25" w:rsidRPr="006B5DD6" w:rsidRDefault="001D7B25" w:rsidP="0088441F">
      <w:pPr>
        <w:pStyle w:val="Odstavecseseznamem"/>
        <w:suppressAutoHyphens w:val="0"/>
        <w:spacing w:after="120" w:line="312" w:lineRule="auto"/>
        <w:ind w:left="2160"/>
        <w:contextualSpacing w:val="0"/>
        <w:jc w:val="both"/>
        <w:rPr>
          <w:rFonts w:asciiTheme="minorHAnsi" w:eastAsiaTheme="minorEastAsia" w:hAnsiTheme="minorHAnsi" w:cstheme="minorHAnsi"/>
          <w:lang w:eastAsia="en-US"/>
        </w:rPr>
      </w:pPr>
    </w:p>
    <w:p w14:paraId="797C3FB6" w14:textId="60B52559" w:rsidR="005039BB" w:rsidRPr="006B5DD6" w:rsidRDefault="00B71E42" w:rsidP="00221D66">
      <w:pPr>
        <w:pStyle w:val="nadpis0"/>
        <w:keepNext/>
        <w:numPr>
          <w:ilvl w:val="0"/>
          <w:numId w:val="35"/>
        </w:numPr>
        <w:spacing w:before="240" w:after="240"/>
        <w:ind w:right="-11"/>
        <w:contextualSpacing w:val="0"/>
        <w:jc w:val="left"/>
        <w:rPr>
          <w:rFonts w:asciiTheme="minorHAnsi" w:hAnsiTheme="minorHAnsi" w:cstheme="minorHAnsi"/>
          <w:color w:val="auto"/>
          <w:sz w:val="22"/>
          <w:szCs w:val="22"/>
        </w:rPr>
      </w:pPr>
      <w:r w:rsidRPr="006B5DD6">
        <w:rPr>
          <w:rFonts w:asciiTheme="minorHAnsi" w:hAnsiTheme="minorHAnsi" w:cstheme="minorHAnsi"/>
          <w:color w:val="auto"/>
          <w:sz w:val="22"/>
          <w:szCs w:val="22"/>
        </w:rPr>
        <w:lastRenderedPageBreak/>
        <w:t>Vlastnické právo a užívací práva</w:t>
      </w:r>
    </w:p>
    <w:p w14:paraId="69ADBCAE" w14:textId="77777777" w:rsidR="00456653" w:rsidRDefault="00DB45B0" w:rsidP="00221D66">
      <w:pPr>
        <w:pStyle w:val="Odstavecseseznamem"/>
        <w:keepNext/>
        <w:numPr>
          <w:ilvl w:val="1"/>
          <w:numId w:val="35"/>
        </w:numPr>
        <w:suppressAutoHyphens w:val="0"/>
        <w:spacing w:after="120" w:line="312" w:lineRule="auto"/>
        <w:jc w:val="both"/>
        <w:rPr>
          <w:rFonts w:asciiTheme="minorHAnsi" w:eastAsiaTheme="minorEastAsia" w:hAnsiTheme="minorHAnsi" w:cstheme="minorHAnsi"/>
          <w:lang w:eastAsia="en-US"/>
        </w:rPr>
      </w:pPr>
      <w:r w:rsidRPr="00456653">
        <w:rPr>
          <w:rFonts w:asciiTheme="minorHAnsi" w:eastAsiaTheme="minorEastAsia" w:hAnsiTheme="minorHAnsi" w:cstheme="minorHAnsi"/>
          <w:lang w:eastAsia="en-US"/>
        </w:rPr>
        <w:t>V případě, že součástí plnění Poskytovatele dle této Smlouvy jsou movité věci, které se mají stát vlastnictvím Objednatele, nabývá Objednatel vlastnické právo k těmto věcem dnem podpisu příslušného Protokolu o akceptačním řízení. Ke stejnému dni přechází na Objednatele také nebezpečí škody na předaných věcech. Do nabytí vlastnického práva uděluje Poskytovatel Objednateli právo tyto věci užívat v rozsahu a způsobem, který vyplývá z účelu této Smlouvy.</w:t>
      </w:r>
    </w:p>
    <w:p w14:paraId="5650BB4E" w14:textId="1C9E72F8" w:rsidR="00456653" w:rsidRDefault="00DB45B0"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456653">
        <w:rPr>
          <w:rFonts w:asciiTheme="minorHAnsi" w:eastAsiaTheme="minorEastAsia" w:hAnsiTheme="minorHAnsi" w:cstheme="minorHAnsi"/>
          <w:lang w:eastAsia="en-US"/>
        </w:rPr>
        <w:t xml:space="preserve">Bude-li </w:t>
      </w:r>
      <w:bookmarkStart w:id="39" w:name="_Hlk60765439"/>
      <w:r w:rsidRPr="00456653">
        <w:rPr>
          <w:rFonts w:asciiTheme="minorHAnsi" w:eastAsiaTheme="minorEastAsia" w:hAnsiTheme="minorHAnsi" w:cstheme="minorHAnsi"/>
          <w:lang w:eastAsia="en-US"/>
        </w:rPr>
        <w:t>výsledkem plnění Poskytovatele dle této Smlouvy</w:t>
      </w:r>
      <w:bookmarkEnd w:id="39"/>
      <w:r w:rsidRPr="00456653">
        <w:rPr>
          <w:rFonts w:asciiTheme="minorHAnsi" w:eastAsiaTheme="minorEastAsia" w:hAnsiTheme="minorHAnsi" w:cstheme="minorHAnsi"/>
          <w:lang w:eastAsia="en-US"/>
        </w:rPr>
        <w:t xml:space="preserve"> předmět naplňující znaky autorského díla (dále jen „</w:t>
      </w:r>
      <w:r w:rsidRPr="00221D66">
        <w:rPr>
          <w:rFonts w:asciiTheme="minorHAnsi" w:eastAsiaTheme="minorEastAsia" w:hAnsiTheme="minorHAnsi" w:cstheme="minorHAnsi"/>
          <w:b/>
          <w:bCs/>
          <w:lang w:eastAsia="en-US"/>
        </w:rPr>
        <w:t>Autorské dílo</w:t>
      </w:r>
      <w:r w:rsidRPr="00456653">
        <w:rPr>
          <w:rFonts w:asciiTheme="minorHAnsi" w:eastAsiaTheme="minorEastAsia" w:hAnsiTheme="minorHAnsi" w:cstheme="minorHAnsi"/>
          <w:lang w:eastAsia="en-US"/>
        </w:rPr>
        <w:t>“ či „</w:t>
      </w:r>
      <w:r w:rsidRPr="00221D66">
        <w:rPr>
          <w:rFonts w:asciiTheme="minorHAnsi" w:eastAsiaTheme="minorEastAsia" w:hAnsiTheme="minorHAnsi" w:cstheme="minorHAnsi"/>
          <w:b/>
          <w:bCs/>
          <w:lang w:eastAsia="en-US"/>
        </w:rPr>
        <w:t>Autorská díla</w:t>
      </w:r>
      <w:r w:rsidRPr="00456653">
        <w:rPr>
          <w:rFonts w:asciiTheme="minorHAnsi" w:eastAsiaTheme="minorEastAsia" w:hAnsiTheme="minorHAnsi" w:cstheme="minorHAnsi"/>
          <w:lang w:eastAsia="en-US"/>
        </w:rPr>
        <w:t>“) ve smyslu zákona č. 121/2000 Sb., o právu autorském, o právech souvisejících s právem autorským a o změně některých zákonů (autorský zákon), ve znění pozdějších předpisů (dále jen „</w:t>
      </w:r>
      <w:r w:rsidRPr="00221D66">
        <w:rPr>
          <w:rFonts w:asciiTheme="minorHAnsi" w:eastAsiaTheme="minorEastAsia" w:hAnsiTheme="minorHAnsi" w:cstheme="minorHAnsi"/>
          <w:b/>
          <w:bCs/>
          <w:lang w:eastAsia="en-US"/>
        </w:rPr>
        <w:t>Autorský zákon</w:t>
      </w:r>
      <w:r w:rsidRPr="00456653">
        <w:rPr>
          <w:rFonts w:asciiTheme="minorHAnsi" w:eastAsiaTheme="minorEastAsia" w:hAnsiTheme="minorHAnsi" w:cstheme="minorHAnsi"/>
          <w:lang w:eastAsia="en-US"/>
        </w:rPr>
        <w:t>“), nabývá Objednatel dnem poskytnutí Autorského díla Objednateli k užívání dle této Smlouvy právo užívat takové Autorské dílo (dále jen „</w:t>
      </w:r>
      <w:r w:rsidRPr="00221D66">
        <w:rPr>
          <w:rFonts w:asciiTheme="minorHAnsi" w:eastAsiaTheme="minorEastAsia" w:hAnsiTheme="minorHAnsi" w:cstheme="minorHAnsi"/>
          <w:b/>
          <w:bCs/>
          <w:lang w:eastAsia="en-US"/>
        </w:rPr>
        <w:t>Licence</w:t>
      </w:r>
      <w:r w:rsidRPr="00456653">
        <w:rPr>
          <w:rFonts w:asciiTheme="minorHAnsi" w:eastAsiaTheme="minorEastAsia" w:hAnsiTheme="minorHAnsi" w:cstheme="minorHAnsi"/>
          <w:lang w:eastAsia="en-US"/>
        </w:rPr>
        <w:t>“).</w:t>
      </w:r>
      <w:r w:rsidR="007C4255">
        <w:rPr>
          <w:rFonts w:asciiTheme="minorHAnsi" w:eastAsiaTheme="minorEastAsia" w:hAnsiTheme="minorHAnsi" w:cstheme="minorHAnsi"/>
          <w:lang w:eastAsia="en-US"/>
        </w:rPr>
        <w:t xml:space="preserve"> Cena za poskytnutí jakýchkoliv Licencí dle </w:t>
      </w:r>
      <w:r w:rsidR="006608F8">
        <w:rPr>
          <w:rFonts w:asciiTheme="minorHAnsi" w:eastAsiaTheme="minorEastAsia" w:hAnsiTheme="minorHAnsi" w:cstheme="minorHAnsi"/>
          <w:lang w:eastAsia="en-US"/>
        </w:rPr>
        <w:t>této Smlouvy</w:t>
      </w:r>
      <w:r w:rsidR="007C4255">
        <w:rPr>
          <w:rFonts w:asciiTheme="minorHAnsi" w:eastAsiaTheme="minorEastAsia" w:hAnsiTheme="minorHAnsi" w:cstheme="minorHAnsi"/>
          <w:lang w:eastAsia="en-US"/>
        </w:rPr>
        <w:t xml:space="preserve"> je již zahrnuta v Ceně za Služby.</w:t>
      </w:r>
    </w:p>
    <w:p w14:paraId="72491693" w14:textId="78F3F38B" w:rsidR="00AC342F" w:rsidRDefault="004B7E05"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456653">
        <w:rPr>
          <w:rFonts w:asciiTheme="minorHAnsi" w:eastAsiaTheme="minorEastAsia" w:hAnsiTheme="minorHAnsi" w:cstheme="minorHAnsi"/>
          <w:lang w:eastAsia="en-US"/>
        </w:rPr>
        <w:t>Licence se poskytuje, resp. musí být poskytnuta:</w:t>
      </w:r>
    </w:p>
    <w:p w14:paraId="5FD14C12" w14:textId="6212905F" w:rsidR="00AC342F" w:rsidRPr="00DC76C6" w:rsidRDefault="00AC342F" w:rsidP="004C5DE0">
      <w:pPr>
        <w:pStyle w:val="Odstavecseseznamem"/>
        <w:numPr>
          <w:ilvl w:val="0"/>
          <w:numId w:val="23"/>
        </w:numPr>
        <w:suppressAutoHyphens w:val="0"/>
        <w:spacing w:after="120" w:line="312" w:lineRule="auto"/>
        <w:contextualSpacing w:val="0"/>
        <w:jc w:val="both"/>
        <w:rPr>
          <w:rFonts w:asciiTheme="minorHAnsi" w:eastAsiaTheme="minorEastAsia" w:hAnsiTheme="minorHAnsi" w:cstheme="minorHAnsi"/>
          <w:lang w:eastAsia="en-US"/>
        </w:rPr>
      </w:pPr>
      <w:r w:rsidRPr="00DC76C6">
        <w:rPr>
          <w:rFonts w:asciiTheme="minorHAnsi" w:eastAsiaTheme="minorEastAsia" w:hAnsiTheme="minorHAnsi" w:cstheme="minorHAnsi"/>
          <w:lang w:eastAsia="en-US"/>
        </w:rPr>
        <w:t>jako úplatná, přičemž úplata je zahrnuta v </w:t>
      </w:r>
      <w:r w:rsidR="005B74B7">
        <w:rPr>
          <w:rFonts w:asciiTheme="minorHAnsi" w:eastAsiaTheme="minorEastAsia" w:hAnsiTheme="minorHAnsi" w:cstheme="minorHAnsi"/>
          <w:lang w:eastAsia="en-US"/>
        </w:rPr>
        <w:t>C</w:t>
      </w:r>
      <w:r w:rsidRPr="00DC76C6">
        <w:rPr>
          <w:rFonts w:asciiTheme="minorHAnsi" w:eastAsiaTheme="minorEastAsia" w:hAnsiTheme="minorHAnsi" w:cstheme="minorHAnsi"/>
          <w:lang w:eastAsia="en-US"/>
        </w:rPr>
        <w:t xml:space="preserve">eně </w:t>
      </w:r>
      <w:r w:rsidR="005B74B7">
        <w:rPr>
          <w:rFonts w:asciiTheme="minorHAnsi" w:eastAsiaTheme="minorEastAsia" w:hAnsiTheme="minorHAnsi" w:cstheme="minorHAnsi"/>
          <w:lang w:eastAsia="en-US"/>
        </w:rPr>
        <w:t>S</w:t>
      </w:r>
      <w:r w:rsidRPr="00DC76C6">
        <w:rPr>
          <w:rFonts w:asciiTheme="minorHAnsi" w:eastAsiaTheme="minorEastAsia" w:hAnsiTheme="minorHAnsi" w:cstheme="minorHAnsi"/>
          <w:lang w:eastAsia="en-US"/>
        </w:rPr>
        <w:t xml:space="preserve">lužeb dle odst. </w:t>
      </w:r>
      <w:r w:rsidR="00731E60" w:rsidRPr="00DC76C6">
        <w:rPr>
          <w:rFonts w:asciiTheme="minorHAnsi" w:eastAsiaTheme="minorEastAsia" w:hAnsiTheme="minorHAnsi" w:cstheme="minorHAnsi"/>
          <w:lang w:eastAsia="en-US"/>
        </w:rPr>
        <w:t>3</w:t>
      </w:r>
      <w:r w:rsidRPr="00DC76C6">
        <w:rPr>
          <w:rFonts w:asciiTheme="minorHAnsi" w:eastAsiaTheme="minorEastAsia" w:hAnsiTheme="minorHAnsi" w:cstheme="minorHAnsi"/>
          <w:lang w:eastAsia="en-US"/>
        </w:rPr>
        <w:t>.</w:t>
      </w:r>
      <w:r w:rsidR="00731E60" w:rsidRPr="00DC76C6">
        <w:rPr>
          <w:rFonts w:asciiTheme="minorHAnsi" w:eastAsiaTheme="minorEastAsia" w:hAnsiTheme="minorHAnsi" w:cstheme="minorHAnsi"/>
          <w:lang w:eastAsia="en-US"/>
        </w:rPr>
        <w:t>1</w:t>
      </w:r>
      <w:r w:rsidR="005B74B7">
        <w:rPr>
          <w:rFonts w:asciiTheme="minorHAnsi" w:eastAsiaTheme="minorEastAsia" w:hAnsiTheme="minorHAnsi" w:cstheme="minorHAnsi"/>
          <w:lang w:eastAsia="en-US"/>
        </w:rPr>
        <w:t>.</w:t>
      </w:r>
      <w:r w:rsidRPr="00DC76C6">
        <w:rPr>
          <w:rFonts w:asciiTheme="minorHAnsi" w:eastAsiaTheme="minorEastAsia" w:hAnsiTheme="minorHAnsi" w:cstheme="minorHAnsi"/>
          <w:lang w:eastAsia="en-US"/>
        </w:rPr>
        <w:t xml:space="preserve"> Smlouvy;</w:t>
      </w:r>
    </w:p>
    <w:p w14:paraId="7B602EE5" w14:textId="77777777" w:rsidR="00AC342F" w:rsidRPr="006B5DD6" w:rsidRDefault="00AC342F" w:rsidP="004C5DE0">
      <w:pPr>
        <w:pStyle w:val="Odstavecseseznamem"/>
        <w:numPr>
          <w:ilvl w:val="0"/>
          <w:numId w:val="23"/>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jako neomezená nevýhradní;</w:t>
      </w:r>
    </w:p>
    <w:p w14:paraId="33F3F7A9" w14:textId="77777777" w:rsidR="00AC342F" w:rsidRPr="006B5DD6" w:rsidRDefault="00AC342F" w:rsidP="004C5DE0">
      <w:pPr>
        <w:pStyle w:val="Odstavecseseznamem"/>
        <w:numPr>
          <w:ilvl w:val="0"/>
          <w:numId w:val="23"/>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z hlediska časového rozsahu minimálně na dobu trvání všech majetkových práv k předmětu Licence;</w:t>
      </w:r>
    </w:p>
    <w:p w14:paraId="3170DA99" w14:textId="77777777" w:rsidR="00AC342F" w:rsidRPr="006B5DD6" w:rsidRDefault="00AC342F" w:rsidP="004C5DE0">
      <w:pPr>
        <w:pStyle w:val="Odstavecseseznamem"/>
        <w:numPr>
          <w:ilvl w:val="0"/>
          <w:numId w:val="23"/>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z hlediska územního rozsahu jako neomezená;</w:t>
      </w:r>
    </w:p>
    <w:p w14:paraId="517EEF01" w14:textId="77777777" w:rsidR="00AC342F" w:rsidRPr="006B5DD6" w:rsidRDefault="00AC342F" w:rsidP="004C5DE0">
      <w:pPr>
        <w:pStyle w:val="Odstavecseseznamem"/>
        <w:numPr>
          <w:ilvl w:val="0"/>
          <w:numId w:val="23"/>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z hlediska věcného rozsahu (způsobu užití) tak, že opravňuje ke všem známým a možným způsobům užití, které povaha Služeb připouští, a které nejsou v rozporu s právními předpisy, zejména k takovým způsobům užití, jež jsou potřebná nebo nezbytná k tomu, aby bylo možné užívat Služby k účelu sjednanému Smlouvou nebo účelu ze Smlouvy vyplývajícímu;</w:t>
      </w:r>
    </w:p>
    <w:p w14:paraId="0DA3E7E3" w14:textId="77777777" w:rsidR="00AC342F" w:rsidRDefault="00AC342F" w:rsidP="004C5DE0">
      <w:pPr>
        <w:pStyle w:val="Odstavecseseznamem"/>
        <w:numPr>
          <w:ilvl w:val="0"/>
          <w:numId w:val="23"/>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z hlediska osobního rozsahu (multilicence), resp. množství jako neomezená.</w:t>
      </w:r>
    </w:p>
    <w:p w14:paraId="08E65CFD" w14:textId="77777777" w:rsidR="00AC342F" w:rsidRDefault="002206A9"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AC342F">
        <w:rPr>
          <w:rFonts w:asciiTheme="minorHAnsi" w:eastAsiaTheme="minorEastAsia" w:hAnsiTheme="minorHAnsi" w:cstheme="minorHAnsi"/>
          <w:lang w:eastAsia="en-US"/>
        </w:rPr>
        <w:t>Objednatel není povinen Licenci využít.</w:t>
      </w:r>
      <w:bookmarkStart w:id="40" w:name="_Ref66105857"/>
    </w:p>
    <w:p w14:paraId="453251B4" w14:textId="367549D2" w:rsidR="00AC342F" w:rsidRDefault="002206A9"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AC342F">
        <w:rPr>
          <w:rFonts w:asciiTheme="minorHAnsi" w:eastAsiaTheme="minorEastAsia" w:hAnsiTheme="minorHAnsi" w:cstheme="minorHAnsi"/>
          <w:lang w:eastAsia="en-US"/>
        </w:rPr>
        <w:t>Poskytovatel tímto jménem všech autorů Autorských děl:</w:t>
      </w:r>
      <w:bookmarkEnd w:id="40"/>
    </w:p>
    <w:p w14:paraId="394F33A7" w14:textId="77777777" w:rsidR="00AC342F" w:rsidRPr="006B5DD6" w:rsidRDefault="00AC342F" w:rsidP="004C5DE0">
      <w:pPr>
        <w:pStyle w:val="Odstavecseseznamem"/>
        <w:numPr>
          <w:ilvl w:val="0"/>
          <w:numId w:val="24"/>
        </w:numPr>
        <w:suppressAutoHyphens w:val="0"/>
        <w:spacing w:after="120" w:line="312" w:lineRule="auto"/>
        <w:contextualSpacing w:val="0"/>
        <w:jc w:val="both"/>
        <w:rPr>
          <w:rFonts w:asciiTheme="minorHAnsi" w:eastAsiaTheme="minorEastAsia" w:hAnsiTheme="minorHAnsi" w:cstheme="minorHAnsi"/>
          <w:lang w:eastAsia="en-US"/>
        </w:rPr>
      </w:pPr>
      <w:bookmarkStart w:id="41" w:name="_Ref66104760"/>
      <w:r w:rsidRPr="006B5DD6">
        <w:rPr>
          <w:rFonts w:asciiTheme="minorHAnsi" w:eastAsiaTheme="minorEastAsia" w:hAnsiTheme="minorHAnsi" w:cstheme="minorHAnsi"/>
          <w:lang w:eastAsia="en-US"/>
        </w:rPr>
        <w:t xml:space="preserve">bezplatně uděluje Objednateli oprávnění Autorská díla zveřejnit a jakýmkoliv způsobem měnit, tedy zejm. </w:t>
      </w:r>
      <w:proofErr w:type="gramStart"/>
      <w:r w:rsidRPr="006B5DD6">
        <w:rPr>
          <w:rFonts w:asciiTheme="minorHAnsi" w:eastAsiaTheme="minorEastAsia" w:hAnsiTheme="minorHAnsi" w:cstheme="minorHAnsi"/>
          <w:lang w:eastAsia="en-US"/>
        </w:rPr>
        <w:t>je</w:t>
      </w:r>
      <w:proofErr w:type="gramEnd"/>
      <w:r w:rsidRPr="006B5DD6">
        <w:rPr>
          <w:rFonts w:asciiTheme="minorHAnsi" w:eastAsiaTheme="minorEastAsia" w:hAnsiTheme="minorHAnsi" w:cstheme="minorHAnsi"/>
          <w:lang w:eastAsia="en-US"/>
        </w:rPr>
        <w:t xml:space="preserve"> jakkoliv upravovat, dělit, rozšiřovat, spojovat s díly jinými, zařadit do díla souborného apod.;</w:t>
      </w:r>
      <w:bookmarkEnd w:id="41"/>
    </w:p>
    <w:p w14:paraId="2E7D51C7" w14:textId="77777777" w:rsidR="00AC342F" w:rsidRPr="006B5DD6" w:rsidRDefault="00AC342F" w:rsidP="004C5DE0">
      <w:pPr>
        <w:pStyle w:val="Odstavecseseznamem"/>
        <w:numPr>
          <w:ilvl w:val="0"/>
          <w:numId w:val="24"/>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 xml:space="preserve">zmocňuje Objednatele, aby jménem všech autorů Autorských děl uděloval třetím osobám oprávnění Autorská díla zveřejnit a jakýmkoliv způsobem měnit, tedy zejm. </w:t>
      </w:r>
      <w:proofErr w:type="gramStart"/>
      <w:r w:rsidRPr="006B5DD6">
        <w:rPr>
          <w:rFonts w:asciiTheme="minorHAnsi" w:eastAsiaTheme="minorEastAsia" w:hAnsiTheme="minorHAnsi" w:cstheme="minorHAnsi"/>
          <w:lang w:eastAsia="en-US"/>
        </w:rPr>
        <w:t>je</w:t>
      </w:r>
      <w:proofErr w:type="gramEnd"/>
      <w:r w:rsidRPr="006B5DD6">
        <w:rPr>
          <w:rFonts w:asciiTheme="minorHAnsi" w:eastAsiaTheme="minorEastAsia" w:hAnsiTheme="minorHAnsi" w:cstheme="minorHAnsi"/>
          <w:lang w:eastAsia="en-US"/>
        </w:rPr>
        <w:t xml:space="preserve"> jakkoliv upravovat, dělit, rozšiřovat, spojovat s díly jinými, zařadit do díla souborného apod.;</w:t>
      </w:r>
    </w:p>
    <w:p w14:paraId="4C9DD88D" w14:textId="1F310FD4" w:rsidR="00AC342F" w:rsidRPr="00DC76C6" w:rsidRDefault="00AC342F" w:rsidP="004C5DE0">
      <w:pPr>
        <w:pStyle w:val="Odstavecseseznamem"/>
        <w:numPr>
          <w:ilvl w:val="0"/>
          <w:numId w:val="24"/>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lastRenderedPageBreak/>
        <w:t>uděluje Objednateli oprávnění zmocnit jménem všech autorů Autorských děl třetí osoby k udělení oprávnění jiným třetím osobám ke zveřejnění nebo jakékoliv změně Autorských děl v </w:t>
      </w:r>
      <w:r w:rsidRPr="00442348">
        <w:rPr>
          <w:rFonts w:asciiTheme="minorHAnsi" w:eastAsiaTheme="minorEastAsia" w:hAnsiTheme="minorHAnsi" w:cstheme="minorHAnsi"/>
          <w:lang w:eastAsia="en-US"/>
        </w:rPr>
        <w:t>rozsahu dle odst</w:t>
      </w:r>
      <w:r w:rsidR="00DB1760" w:rsidRPr="00442348">
        <w:rPr>
          <w:rFonts w:asciiTheme="minorHAnsi" w:eastAsiaTheme="minorEastAsia" w:hAnsiTheme="minorHAnsi" w:cstheme="minorHAnsi"/>
          <w:lang w:eastAsia="en-US"/>
        </w:rPr>
        <w:t>.</w:t>
      </w:r>
      <w:r w:rsidRPr="00442348">
        <w:rPr>
          <w:rFonts w:asciiTheme="minorHAnsi" w:eastAsiaTheme="minorEastAsia" w:hAnsiTheme="minorHAnsi" w:cstheme="minorHAnsi"/>
          <w:lang w:eastAsia="en-US"/>
        </w:rPr>
        <w:t xml:space="preserve"> </w:t>
      </w:r>
      <w:r w:rsidR="00442348" w:rsidRPr="00442348">
        <w:rPr>
          <w:rFonts w:asciiTheme="minorHAnsi" w:eastAsiaTheme="minorEastAsia" w:hAnsiTheme="minorHAnsi" w:cstheme="minorHAnsi"/>
          <w:lang w:eastAsia="en-US"/>
        </w:rPr>
        <w:t>9</w:t>
      </w:r>
      <w:r w:rsidR="0013662B" w:rsidRPr="00442348">
        <w:rPr>
          <w:rFonts w:asciiTheme="minorHAnsi" w:eastAsiaTheme="minorEastAsia" w:hAnsiTheme="minorHAnsi" w:cstheme="minorHAnsi"/>
          <w:lang w:eastAsia="en-US"/>
        </w:rPr>
        <w:t>.</w:t>
      </w:r>
      <w:r w:rsidR="009F4906" w:rsidRPr="00442348">
        <w:rPr>
          <w:rFonts w:asciiTheme="minorHAnsi" w:eastAsiaTheme="minorEastAsia" w:hAnsiTheme="minorHAnsi" w:cstheme="minorHAnsi"/>
          <w:lang w:eastAsia="en-US"/>
        </w:rPr>
        <w:t>5.</w:t>
      </w:r>
      <w:r w:rsidR="0013662B" w:rsidRPr="00442348">
        <w:rPr>
          <w:rFonts w:asciiTheme="minorHAnsi" w:eastAsiaTheme="minorEastAsia" w:hAnsiTheme="minorHAnsi" w:cstheme="minorHAnsi"/>
          <w:lang w:eastAsia="en-US"/>
        </w:rPr>
        <w:t>a)</w:t>
      </w:r>
      <w:r w:rsidRPr="00442348">
        <w:rPr>
          <w:rFonts w:asciiTheme="minorHAnsi" w:eastAsiaTheme="minorEastAsia" w:hAnsiTheme="minorHAnsi" w:cstheme="minorHAnsi"/>
          <w:lang w:eastAsia="en-US"/>
        </w:rPr>
        <w:t xml:space="preserve"> Smlouvy jménem</w:t>
      </w:r>
      <w:r w:rsidRPr="006B5DD6">
        <w:rPr>
          <w:rFonts w:asciiTheme="minorHAnsi" w:eastAsiaTheme="minorEastAsia" w:hAnsiTheme="minorHAnsi" w:cstheme="minorHAnsi"/>
          <w:lang w:eastAsia="en-US"/>
        </w:rPr>
        <w:t xml:space="preserve"> všech autorů Autorských děl.</w:t>
      </w:r>
    </w:p>
    <w:p w14:paraId="0827801F" w14:textId="77777777" w:rsidR="00AC342F" w:rsidRDefault="00472491"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AC342F">
        <w:rPr>
          <w:rFonts w:asciiTheme="minorHAnsi" w:eastAsiaTheme="minorEastAsia" w:hAnsiTheme="minorHAnsi" w:cstheme="minorHAnsi"/>
          <w:lang w:eastAsia="en-US"/>
        </w:rPr>
        <w:t>Součástí Licence je rovněž neomezené právo Objednatele poskytnout třetím osobám podlicenci k užití Autorského díla v rozsahu shodném s rozsahem Licence a souhlas Poskytovatele k postoupení Licence na třetí osoby a nepožaduje sdělení, zda a komu byla Licence (podlicence) poskytnuta nebo postoupena</w:t>
      </w:r>
      <w:r w:rsidR="004160E6" w:rsidRPr="00AC342F">
        <w:rPr>
          <w:rFonts w:asciiTheme="minorHAnsi" w:eastAsiaTheme="minorEastAsia" w:hAnsiTheme="minorHAnsi" w:cstheme="minorHAnsi"/>
          <w:lang w:eastAsia="en-US"/>
        </w:rPr>
        <w:t>.</w:t>
      </w:r>
    </w:p>
    <w:p w14:paraId="0728B0AD" w14:textId="77777777" w:rsidR="00AC342F" w:rsidRDefault="00472491"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AC342F">
        <w:rPr>
          <w:rFonts w:asciiTheme="minorHAnsi" w:eastAsiaTheme="minorEastAsia" w:hAnsiTheme="minorHAnsi" w:cstheme="minorHAnsi"/>
          <w:lang w:eastAsia="en-US"/>
        </w:rPr>
        <w:t>Licence se automaticky vztahuje i na všechny nové verze, aktualizované verze, i na úpravy a překlady Autorského díla poskytnuté Poskytovatelem.</w:t>
      </w:r>
    </w:p>
    <w:p w14:paraId="5C0A0F4F" w14:textId="77777777" w:rsidR="00AC342F" w:rsidRDefault="00472491"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AC342F">
        <w:rPr>
          <w:rFonts w:asciiTheme="minorHAnsi" w:eastAsiaTheme="minorEastAsia" w:hAnsiTheme="minorHAnsi" w:cstheme="minorHAnsi"/>
          <w:lang w:eastAsia="en-US"/>
        </w:rPr>
        <w:t xml:space="preserve">Poskytuje-li Poskytovatel Licenci k počítačovým programům vyvíjeným Poskytovatelem (popř. jeho poddodavatelem nebo jinou třetí osobou), vztahuje se Licence ve stejném rozsahu k počítačovým programům ve zdrojovém a strojovém kódu, jakož i ke koncepčním přípravným materiálům, a to i na případné další verze počítačových programů. Zdrojové kódy budou Objednateli poskytnuty za </w:t>
      </w:r>
      <w:r w:rsidRPr="00442348">
        <w:rPr>
          <w:rFonts w:asciiTheme="minorHAnsi" w:eastAsiaTheme="minorEastAsia" w:hAnsiTheme="minorHAnsi" w:cstheme="minorHAnsi"/>
          <w:lang w:eastAsia="en-US"/>
        </w:rPr>
        <w:t xml:space="preserve">podmínek stanovených v čl. </w:t>
      </w:r>
      <w:r w:rsidR="00DF0C54" w:rsidRPr="00442348">
        <w:rPr>
          <w:rFonts w:asciiTheme="minorHAnsi" w:eastAsiaTheme="minorEastAsia" w:hAnsiTheme="minorHAnsi" w:cstheme="minorHAnsi"/>
          <w:lang w:eastAsia="en-US"/>
        </w:rPr>
        <w:t>10</w:t>
      </w:r>
      <w:r w:rsidRPr="00442348">
        <w:rPr>
          <w:rFonts w:asciiTheme="minorHAnsi" w:eastAsiaTheme="minorEastAsia" w:hAnsiTheme="minorHAnsi" w:cstheme="minorHAnsi"/>
          <w:lang w:eastAsia="en-US"/>
        </w:rPr>
        <w:t xml:space="preserve"> Smlouvy</w:t>
      </w:r>
      <w:r w:rsidRPr="00DC76C6">
        <w:rPr>
          <w:rFonts w:asciiTheme="minorHAnsi" w:eastAsiaTheme="minorEastAsia" w:hAnsiTheme="minorHAnsi" w:cstheme="minorHAnsi"/>
          <w:lang w:eastAsia="en-US"/>
        </w:rPr>
        <w:t>.</w:t>
      </w:r>
    </w:p>
    <w:p w14:paraId="4CB81E16" w14:textId="51BFE6ED" w:rsidR="00AC342F" w:rsidRDefault="00314EFE"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AC342F">
        <w:rPr>
          <w:rFonts w:asciiTheme="minorHAnsi" w:eastAsiaTheme="minorEastAsia" w:hAnsiTheme="minorHAnsi" w:cstheme="minorHAnsi"/>
          <w:lang w:eastAsia="en-US"/>
        </w:rPr>
        <w:t>Do té doby, než bude Autorské dílo poskytnuto Objednateli k </w:t>
      </w:r>
      <w:r w:rsidRPr="00442348">
        <w:rPr>
          <w:rFonts w:asciiTheme="minorHAnsi" w:eastAsiaTheme="minorEastAsia" w:hAnsiTheme="minorHAnsi" w:cstheme="minorHAnsi"/>
          <w:lang w:eastAsia="en-US"/>
        </w:rPr>
        <w:t xml:space="preserve">užívání dle odst. </w:t>
      </w:r>
      <w:r w:rsidR="00442348" w:rsidRPr="00442348">
        <w:rPr>
          <w:rFonts w:asciiTheme="minorHAnsi" w:eastAsiaTheme="minorEastAsia" w:hAnsiTheme="minorHAnsi" w:cstheme="minorHAnsi"/>
          <w:lang w:eastAsia="en-US"/>
        </w:rPr>
        <w:t>9</w:t>
      </w:r>
      <w:r w:rsidR="00F45DB7" w:rsidRPr="00442348">
        <w:rPr>
          <w:rFonts w:asciiTheme="minorHAnsi" w:eastAsiaTheme="minorEastAsia" w:hAnsiTheme="minorHAnsi" w:cstheme="minorHAnsi"/>
          <w:lang w:eastAsia="en-US"/>
        </w:rPr>
        <w:t>.1</w:t>
      </w:r>
      <w:r w:rsidR="00442348" w:rsidRPr="00442348">
        <w:rPr>
          <w:rFonts w:asciiTheme="minorHAnsi" w:eastAsiaTheme="minorEastAsia" w:hAnsiTheme="minorHAnsi" w:cstheme="minorHAnsi"/>
          <w:lang w:eastAsia="en-US"/>
        </w:rPr>
        <w:t>6</w:t>
      </w:r>
      <w:r w:rsidRPr="00442348">
        <w:rPr>
          <w:rFonts w:asciiTheme="minorHAnsi" w:eastAsiaTheme="minorEastAsia" w:hAnsiTheme="minorHAnsi" w:cstheme="minorHAnsi"/>
          <w:lang w:eastAsia="en-US"/>
        </w:rPr>
        <w:t xml:space="preserve"> Smlouvy</w:t>
      </w:r>
      <w:r w:rsidRPr="00AC342F">
        <w:rPr>
          <w:rFonts w:asciiTheme="minorHAnsi" w:eastAsiaTheme="minorEastAsia" w:hAnsiTheme="minorHAnsi" w:cstheme="minorHAnsi"/>
          <w:lang w:eastAsia="en-US"/>
        </w:rPr>
        <w:t xml:space="preserve"> je Objednatel oprávněn Autorské dílo užívat v rozsahu a způsobem nezbytným k provedení akceptace výsledku plnění Poskytovatele dle této Smlouvy.</w:t>
      </w:r>
    </w:p>
    <w:p w14:paraId="76C7EF35" w14:textId="77777777" w:rsidR="00AC342F" w:rsidRDefault="00314EFE"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AC342F">
        <w:rPr>
          <w:rFonts w:asciiTheme="minorHAnsi" w:eastAsiaTheme="minorEastAsia" w:hAnsiTheme="minorHAnsi" w:cstheme="minorHAnsi"/>
          <w:lang w:eastAsia="en-US"/>
        </w:rPr>
        <w:t>Smluvní strany výslovně prohlašují, že pokud při poskytování plnění dle této Smlouvy vznikne činností Poskytovatele a Objednatele dílo spoluautorů a nedohodnou-li se Smluvní strany výslovně jinak, bude se mít za to, že je Objednatel oprávněn vykonávat majetková autorská práva k dílu spoluautorů tak, jako by byl jejich výlučným vykonavatelem a že Poskytovatel udělil Objednateli souhlas k jakékoliv změně nebo jinému zásahu do díla spoluautorů. Cena Služby je stanovena se zohledněním tohoto ustanovení a Poskytovateli nevzniknou v případě vytvoření díla spoluautorů žádné nové nároky na odměnu.</w:t>
      </w:r>
      <w:bookmarkStart w:id="42" w:name="_Ref60760011"/>
    </w:p>
    <w:p w14:paraId="408AF8FE" w14:textId="77777777" w:rsidR="00AC342F" w:rsidRDefault="00314EFE"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AC342F">
        <w:rPr>
          <w:rFonts w:asciiTheme="minorHAnsi" w:eastAsiaTheme="minorEastAsia" w:hAnsiTheme="minorHAnsi" w:cstheme="minorHAnsi"/>
          <w:lang w:eastAsia="en-US"/>
        </w:rPr>
        <w:t>Bude-li Autorské dílo vytvořeno činností Poskytovatele, Smluvní strany činí nesporným, že jakékoliv takové Autorské dílo vzniklo z podnětu a pod vedením Objednatele.</w:t>
      </w:r>
      <w:bookmarkStart w:id="43" w:name="_Ref60759477"/>
      <w:bookmarkEnd w:id="42"/>
    </w:p>
    <w:p w14:paraId="19122507" w14:textId="2ABF3035" w:rsidR="004160E6" w:rsidRPr="00AC342F" w:rsidRDefault="00314EFE"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AC342F">
        <w:rPr>
          <w:rFonts w:asciiTheme="minorHAnsi" w:eastAsiaTheme="minorEastAsia" w:hAnsiTheme="minorHAnsi" w:cstheme="minorHAnsi"/>
          <w:lang w:eastAsia="en-US"/>
        </w:rPr>
        <w:t>Součástí výsledku plnění Poskytovatele dle této Smlouvy může být tzv. proprietární (standardní) software (dále jen „</w:t>
      </w:r>
      <w:r w:rsidRPr="00221D66">
        <w:rPr>
          <w:rFonts w:asciiTheme="minorHAnsi" w:eastAsiaTheme="minorEastAsia" w:hAnsiTheme="minorHAnsi" w:cstheme="minorHAnsi"/>
          <w:b/>
          <w:bCs/>
          <w:lang w:eastAsia="en-US"/>
        </w:rPr>
        <w:t>Proprietární software</w:t>
      </w:r>
      <w:r w:rsidRPr="00AC342F">
        <w:rPr>
          <w:rFonts w:asciiTheme="minorHAnsi" w:eastAsiaTheme="minorEastAsia" w:hAnsiTheme="minorHAnsi" w:cstheme="minorHAnsi"/>
          <w:lang w:eastAsia="en-US"/>
        </w:rPr>
        <w:t>“), u kterého Poskytovatel nemůže Objednateli poskytnout oprávnění dle předchozích ustanovení t</w:t>
      </w:r>
      <w:r w:rsidR="00442348">
        <w:rPr>
          <w:rFonts w:asciiTheme="minorHAnsi" w:eastAsiaTheme="minorEastAsia" w:hAnsiTheme="minorHAnsi" w:cstheme="minorHAnsi"/>
          <w:lang w:eastAsia="en-US"/>
        </w:rPr>
        <w:t>ohoto</w:t>
      </w:r>
      <w:r w:rsidRPr="00AC342F">
        <w:rPr>
          <w:rFonts w:asciiTheme="minorHAnsi" w:eastAsiaTheme="minorEastAsia" w:hAnsiTheme="minorHAnsi" w:cstheme="minorHAnsi"/>
          <w:lang w:eastAsia="en-US"/>
        </w:rPr>
        <w:t xml:space="preserve"> čl. </w:t>
      </w:r>
      <w:r w:rsidR="00442348">
        <w:rPr>
          <w:rFonts w:asciiTheme="minorHAnsi" w:eastAsiaTheme="minorEastAsia" w:hAnsiTheme="minorHAnsi" w:cstheme="minorHAnsi"/>
          <w:lang w:eastAsia="en-US"/>
        </w:rPr>
        <w:t>9</w:t>
      </w:r>
      <w:r w:rsidRPr="00AC342F">
        <w:rPr>
          <w:rFonts w:asciiTheme="minorHAnsi" w:eastAsiaTheme="minorEastAsia" w:hAnsiTheme="minorHAnsi" w:cstheme="minorHAnsi"/>
          <w:lang w:eastAsia="en-US"/>
        </w:rPr>
        <w:t xml:space="preserve"> Smlouvy nebo to po něm nelze spravedlivě požadovat, to však pouze při splnění některé z následujících podmínek:</w:t>
      </w:r>
      <w:bookmarkEnd w:id="43"/>
    </w:p>
    <w:p w14:paraId="39EFAEBA" w14:textId="32A55351" w:rsidR="00AC342F" w:rsidRDefault="00294864" w:rsidP="004C5DE0">
      <w:pPr>
        <w:pStyle w:val="Odstavecseseznamem"/>
        <w:numPr>
          <w:ilvl w:val="0"/>
          <w:numId w:val="34"/>
        </w:numPr>
        <w:suppressAutoHyphens w:val="0"/>
        <w:spacing w:after="120" w:line="312" w:lineRule="auto"/>
        <w:jc w:val="both"/>
        <w:rPr>
          <w:rFonts w:asciiTheme="minorHAnsi" w:eastAsiaTheme="minorEastAsia" w:hAnsiTheme="minorHAnsi" w:cstheme="minorHAnsi"/>
          <w:lang w:eastAsia="en-US"/>
        </w:rPr>
      </w:pPr>
      <w:bookmarkStart w:id="44" w:name="_Ref367578992"/>
      <w:r w:rsidRPr="00AC342F">
        <w:rPr>
          <w:rFonts w:asciiTheme="minorHAnsi" w:eastAsiaTheme="minorEastAsia" w:hAnsiTheme="minorHAnsi" w:cstheme="minorHAnsi"/>
          <w:lang w:eastAsia="en-US"/>
        </w:rPr>
        <w:t xml:space="preserve">jedná se o software renomovaných výrobců, jenž je na trhu běžně dostupný, tj. nabízený na území České republiky alespoň třemi na sobě nezávislými a vzájemně nepropojenými subjekty oprávněnými takovýto software upravovat, a který je v době uzavření </w:t>
      </w:r>
      <w:r w:rsidR="00366A6D">
        <w:rPr>
          <w:rFonts w:asciiTheme="minorHAnsi" w:eastAsiaTheme="minorEastAsia" w:hAnsiTheme="minorHAnsi" w:cstheme="minorHAnsi"/>
          <w:lang w:eastAsia="en-US"/>
        </w:rPr>
        <w:t>S</w:t>
      </w:r>
      <w:r w:rsidRPr="00AC342F">
        <w:rPr>
          <w:rFonts w:asciiTheme="minorHAnsi" w:eastAsiaTheme="minorEastAsia" w:hAnsiTheme="minorHAnsi" w:cstheme="minorHAnsi"/>
          <w:lang w:eastAsia="en-US"/>
        </w:rPr>
        <w:t>mlouvy prokazatelně užíván v produktivním prostředí nejméně u deseti na sobě nezávislých a vzájemně nepropojených subjektů. Poskytovatel je povinen poskytnout Objednateli o této skutečnosti písemné prohlášení a na výzvu Objednatele tuto skutečnost prokázat.</w:t>
      </w:r>
      <w:bookmarkEnd w:id="44"/>
    </w:p>
    <w:p w14:paraId="38597390" w14:textId="77777777" w:rsidR="00AC342F" w:rsidRDefault="00294864" w:rsidP="004C5DE0">
      <w:pPr>
        <w:pStyle w:val="Odstavecseseznamem"/>
        <w:numPr>
          <w:ilvl w:val="0"/>
          <w:numId w:val="34"/>
        </w:numPr>
        <w:suppressAutoHyphens w:val="0"/>
        <w:spacing w:after="120" w:line="312" w:lineRule="auto"/>
        <w:jc w:val="both"/>
        <w:rPr>
          <w:rFonts w:asciiTheme="minorHAnsi" w:eastAsiaTheme="minorEastAsia" w:hAnsiTheme="minorHAnsi" w:cstheme="minorHAnsi"/>
          <w:lang w:eastAsia="en-US"/>
        </w:rPr>
      </w:pPr>
      <w:r w:rsidRPr="00AC342F">
        <w:rPr>
          <w:rFonts w:asciiTheme="minorHAnsi" w:eastAsiaTheme="minorEastAsia" w:hAnsiTheme="minorHAnsi" w:cstheme="minorHAnsi"/>
          <w:lang w:eastAsia="en-US"/>
        </w:rPr>
        <w:lastRenderedPageBreak/>
        <w:t>jedná se o tzv. open source software, který je veřejnosti poskytován zdarma, včetně detailně komentovaných zdrojových kódů, úplné uživatelské, provozní a administrátorské dokumentace a práva software měnit. Poskytovatel je povinen poskytnout Objednateli o této skutečnosti písemné prohlášení a na výzvu Objednatele tuto skutečnost prokázat.</w:t>
      </w:r>
    </w:p>
    <w:p w14:paraId="5C4DF5A3" w14:textId="77777777" w:rsidR="00AC342F" w:rsidRDefault="00294864" w:rsidP="004C5DE0">
      <w:pPr>
        <w:pStyle w:val="Odstavecseseznamem"/>
        <w:numPr>
          <w:ilvl w:val="0"/>
          <w:numId w:val="34"/>
        </w:numPr>
        <w:suppressAutoHyphens w:val="0"/>
        <w:spacing w:after="120" w:line="312" w:lineRule="auto"/>
        <w:jc w:val="both"/>
        <w:rPr>
          <w:rFonts w:asciiTheme="minorHAnsi" w:eastAsiaTheme="minorEastAsia" w:hAnsiTheme="minorHAnsi" w:cstheme="minorHAnsi"/>
          <w:lang w:eastAsia="en-US"/>
        </w:rPr>
      </w:pPr>
      <w:r w:rsidRPr="00AC342F">
        <w:rPr>
          <w:rFonts w:asciiTheme="minorHAnsi" w:eastAsiaTheme="minorEastAsia" w:hAnsiTheme="minorHAnsi" w:cstheme="minorHAnsi"/>
          <w:lang w:eastAsia="en-US"/>
        </w:rPr>
        <w:t>jedná se o software, u kterého Poskytovatel poskytne s ohledem na jeho (i) marginální význam, (</w:t>
      </w:r>
      <w:proofErr w:type="spellStart"/>
      <w:r w:rsidRPr="00AC342F">
        <w:rPr>
          <w:rFonts w:asciiTheme="minorHAnsi" w:eastAsiaTheme="minorEastAsia" w:hAnsiTheme="minorHAnsi" w:cstheme="minorHAnsi"/>
          <w:lang w:eastAsia="en-US"/>
        </w:rPr>
        <w:t>ii</w:t>
      </w:r>
      <w:proofErr w:type="spellEnd"/>
      <w:r w:rsidRPr="00AC342F">
        <w:rPr>
          <w:rFonts w:asciiTheme="minorHAnsi" w:eastAsiaTheme="minorEastAsia" w:hAnsiTheme="minorHAnsi" w:cstheme="minorHAnsi"/>
          <w:lang w:eastAsia="en-US"/>
        </w:rPr>
        <w:t>) nekomplikovanou propojitelnost či (</w:t>
      </w:r>
      <w:proofErr w:type="spellStart"/>
      <w:r w:rsidRPr="00AC342F">
        <w:rPr>
          <w:rFonts w:asciiTheme="minorHAnsi" w:eastAsiaTheme="minorEastAsia" w:hAnsiTheme="minorHAnsi" w:cstheme="minorHAnsi"/>
          <w:lang w:eastAsia="en-US"/>
        </w:rPr>
        <w:t>iii</w:t>
      </w:r>
      <w:proofErr w:type="spellEnd"/>
      <w:r w:rsidRPr="00AC342F">
        <w:rPr>
          <w:rFonts w:asciiTheme="minorHAnsi" w:eastAsiaTheme="minorEastAsia" w:hAnsiTheme="minorHAnsi" w:cstheme="minorHAnsi"/>
          <w:lang w:eastAsia="en-US"/>
        </w:rPr>
        <w:t>) oddělitelnost a nahraditelnost v rámci výsledku plnění Poskytovatele dle této Smlouvy bez nutnosti vynakládání výraznějších prostředků, písemnou garanci, že další rozvoj výsledku plnění Poskytovatele dle této Smlouvy jinou osobou než Poskytovatelem je možné provádět bez toho, aby tím byla dotčena práva autorů takového softwaru, neboť nebude nutné zasahovat do zdrojových kódů takového softwaru anebo proto, že případné nahrazení takového softwaru nebude představovat výraznější komplikaci a náklad na straně Objednatele.</w:t>
      </w:r>
    </w:p>
    <w:p w14:paraId="6BFF136F" w14:textId="1F289A14" w:rsidR="00F10D68" w:rsidRPr="00F10D68" w:rsidRDefault="00294864" w:rsidP="004C5DE0">
      <w:pPr>
        <w:pStyle w:val="Odstavecseseznamem"/>
        <w:numPr>
          <w:ilvl w:val="0"/>
          <w:numId w:val="34"/>
        </w:numPr>
        <w:suppressAutoHyphens w:val="0"/>
        <w:spacing w:after="120" w:line="312" w:lineRule="auto"/>
        <w:contextualSpacing w:val="0"/>
        <w:jc w:val="both"/>
        <w:rPr>
          <w:rFonts w:asciiTheme="minorHAnsi" w:eastAsiaTheme="minorEastAsia" w:hAnsiTheme="minorHAnsi" w:cstheme="minorBidi"/>
          <w:vanish/>
          <w:lang w:eastAsia="en-US"/>
        </w:rPr>
      </w:pPr>
      <w:r w:rsidRPr="39A804DD">
        <w:rPr>
          <w:rFonts w:asciiTheme="minorHAnsi" w:eastAsiaTheme="minorEastAsia" w:hAnsiTheme="minorHAnsi" w:cstheme="minorBidi"/>
          <w:lang w:eastAsia="en-US"/>
        </w:rPr>
        <w:t>jedná se o software, k němuž Poskytovatel Objednateli poskytne nebo zprostředkuje poskytnutí úplných komentovaných zdrojových kódů a bezpodmínečného práva provádět jakékoliv modifikace, úpravy, změny takového software a dle svého uvážení do něj zasahovat, zapracovávat ho do dalších autorských děl, zařazovat ho do děl souborných či do databází apod., a to i prostřednictvím třetích osob</w:t>
      </w:r>
      <w:r w:rsidR="00442348" w:rsidRPr="39A804DD">
        <w:rPr>
          <w:rFonts w:asciiTheme="minorHAnsi" w:eastAsiaTheme="minorEastAsia" w:hAnsiTheme="minorHAnsi" w:cstheme="minorBidi"/>
          <w:lang w:eastAsia="en-US"/>
        </w:rPr>
        <w:t>.</w:t>
      </w:r>
      <w:bookmarkStart w:id="45" w:name="_Ref370383738"/>
      <w:bookmarkStart w:id="46" w:name="_Ref60761908"/>
    </w:p>
    <w:p w14:paraId="037674E0" w14:textId="21160082" w:rsidR="00F10D68" w:rsidRPr="00F10D68" w:rsidRDefault="00F10D68" w:rsidP="39A804DD">
      <w:pPr>
        <w:suppressAutoHyphens w:val="0"/>
        <w:spacing w:after="120" w:line="312" w:lineRule="auto"/>
        <w:jc w:val="both"/>
        <w:rPr>
          <w:vanish/>
          <w:szCs w:val="22"/>
          <w:lang w:eastAsia="en-US"/>
        </w:rPr>
      </w:pPr>
    </w:p>
    <w:p w14:paraId="2E0C4999" w14:textId="4AB71686" w:rsidR="00F10D68" w:rsidRDefault="00707E6F"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Pr>
          <w:rFonts w:asciiTheme="minorHAnsi" w:eastAsiaTheme="minorEastAsia" w:hAnsiTheme="minorHAnsi" w:cstheme="minorHAnsi"/>
          <w:lang w:eastAsia="en-US"/>
        </w:rPr>
        <w:t xml:space="preserve"> </w:t>
      </w:r>
      <w:r w:rsidR="002E4376" w:rsidRPr="006B5DD6">
        <w:rPr>
          <w:rFonts w:asciiTheme="minorHAnsi" w:eastAsiaTheme="minorEastAsia" w:hAnsiTheme="minorHAnsi" w:cstheme="minorHAnsi"/>
          <w:lang w:eastAsia="en-US"/>
        </w:rPr>
        <w:t xml:space="preserve">V případě Proprietárního softwaru je dostatečné, aby Poskytovatel Objednateli poskytl neomezené nevýhradní právo užívat takový Proprietární software jakýmkoli způsobem nejméně po dobu garantované životnosti </w:t>
      </w:r>
      <w:r w:rsidR="000D1C8E">
        <w:rPr>
          <w:rFonts w:asciiTheme="minorHAnsi" w:eastAsiaTheme="minorEastAsia" w:hAnsiTheme="minorHAnsi" w:cstheme="minorHAnsi"/>
          <w:lang w:eastAsia="en-US"/>
        </w:rPr>
        <w:t>FIS</w:t>
      </w:r>
      <w:r w:rsidR="002E4376" w:rsidRPr="006B5DD6">
        <w:rPr>
          <w:rFonts w:asciiTheme="minorHAnsi" w:eastAsiaTheme="minorEastAsia" w:hAnsiTheme="minorHAnsi" w:cstheme="minorHAnsi"/>
          <w:lang w:eastAsia="en-US"/>
        </w:rPr>
        <w:t xml:space="preserve">, tj. </w:t>
      </w:r>
      <w:r w:rsidR="002E4376" w:rsidRPr="00290D0A">
        <w:rPr>
          <w:rFonts w:asciiTheme="minorHAnsi" w:eastAsiaTheme="minorEastAsia" w:hAnsiTheme="minorHAnsi" w:cstheme="minorHAnsi"/>
          <w:lang w:eastAsia="en-US"/>
        </w:rPr>
        <w:t>10 let od Finální akceptace</w:t>
      </w:r>
      <w:r w:rsidR="002E4376" w:rsidRPr="006B5DD6">
        <w:rPr>
          <w:rFonts w:asciiTheme="minorHAnsi" w:eastAsiaTheme="minorEastAsia" w:hAnsiTheme="minorHAnsi" w:cstheme="minorHAnsi"/>
          <w:lang w:eastAsia="en-US"/>
        </w:rPr>
        <w:t xml:space="preserve"> a v množstevním rozsahu, který je nezbytný pro pokrytí potřeb Objednatele ke dni předání předmětného výsledku plnění Poskytovatele dle této Smlouvy Objednateli, a to včetně práva Objednatele do Proprietárního software zasahovat</w:t>
      </w:r>
      <w:bookmarkEnd w:id="45"/>
      <w:r w:rsidR="002E4376" w:rsidRPr="006B5DD6">
        <w:rPr>
          <w:rFonts w:asciiTheme="minorHAnsi" w:eastAsiaTheme="minorEastAsia" w:hAnsiTheme="minorHAnsi" w:cstheme="minorHAnsi"/>
          <w:lang w:eastAsia="en-US"/>
        </w:rPr>
        <w:t>.</w:t>
      </w:r>
      <w:bookmarkEnd w:id="46"/>
      <w:r w:rsidR="002E4376" w:rsidRPr="006B5DD6">
        <w:rPr>
          <w:rFonts w:asciiTheme="minorHAnsi" w:eastAsiaTheme="minorEastAsia" w:hAnsiTheme="minorHAnsi" w:cstheme="minorHAnsi"/>
          <w:lang w:eastAsia="en-US"/>
        </w:rPr>
        <w:t xml:space="preserve"> V případě výpovědi či odstoupení od této Smlouvy se Poskytovatel zavazuje nabídnout Objednateli právo užívat Proprietární software v rozsahu, v jakém je to nezbytné pro řádné užívání výsledků plnění Poskytovatele dle této Smlouvy. Tím není dotčeno právo Objednatele pořídit Proprietární software i od třetí osoby bez ohledu na licence pořízené dříve Poskytovatelem. V případě využití tohoto přednostního práva se Poskytovatel zavazuje, že právo užívat Proprietární software dle tohoto odstavce této Smlouvy nabídne Objednateli za běžných tržních podmínek a bude vycházet z účetní hodnoty licencí, které pořídil.</w:t>
      </w:r>
      <w:bookmarkStart w:id="47" w:name="_Ref60761919"/>
    </w:p>
    <w:p w14:paraId="77D83422" w14:textId="77777777" w:rsidR="00F10D68" w:rsidRDefault="002E4376"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F10D68">
        <w:rPr>
          <w:rFonts w:asciiTheme="minorHAnsi" w:eastAsiaTheme="minorEastAsia" w:hAnsiTheme="minorHAnsi" w:cstheme="minorHAnsi"/>
          <w:lang w:eastAsia="en-US"/>
        </w:rPr>
        <w:t>Nelze-li to na Poskytovateli spravedlivě požadovat, nemusí být Objednateli k Proprietárnímu softwaru předány zdrojové kódy a stejně tak nemusí být poskytnuto právo Objednatele do Proprietárního softwaru zasahovat, vždy však musí být předána kompletní uživatelská, administrátorská a provozní dokumentace.</w:t>
      </w:r>
      <w:bookmarkStart w:id="48" w:name="_Ref368991563"/>
      <w:bookmarkEnd w:id="47"/>
    </w:p>
    <w:p w14:paraId="13AC2FFB" w14:textId="77777777" w:rsidR="00F10D68" w:rsidRDefault="002E4376"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F10D68">
        <w:rPr>
          <w:rFonts w:asciiTheme="minorHAnsi" w:eastAsiaTheme="minorEastAsia" w:hAnsiTheme="minorHAnsi" w:cstheme="minorHAnsi"/>
          <w:lang w:eastAsia="en-US"/>
        </w:rPr>
        <w:t>Poskytovatel je povinen v rámci poskytování Služeb dle této Smlouvy omezit využití Proprietárního softwar</w:t>
      </w:r>
      <w:bookmarkEnd w:id="48"/>
      <w:r w:rsidRPr="00F10D68">
        <w:rPr>
          <w:rFonts w:asciiTheme="minorHAnsi" w:eastAsiaTheme="minorEastAsia" w:hAnsiTheme="minorHAnsi" w:cstheme="minorHAnsi"/>
          <w:lang w:eastAsia="en-US"/>
        </w:rPr>
        <w:t>e.</w:t>
      </w:r>
    </w:p>
    <w:p w14:paraId="14CC2ED2" w14:textId="77777777" w:rsidR="00F10D68" w:rsidRDefault="008C2728"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F10D68">
        <w:rPr>
          <w:rFonts w:asciiTheme="minorHAnsi" w:eastAsiaTheme="minorEastAsia" w:hAnsiTheme="minorHAnsi" w:cstheme="minorHAnsi"/>
          <w:lang w:eastAsia="en-US"/>
        </w:rPr>
        <w:lastRenderedPageBreak/>
        <w:t>Poskytovatel se zavazuje samostatně zdokumentovat veškeré využití Proprietárního software v rámci jím poskytnutých výsledků plnění dle této Smlouvy a předložit Objednateli ucelený přehled využitého Proprietárního software, jeho licenčních podmínek a jeho alternativních dodavatelů. Tento přehled je Poskytovatel povinen předložit Objednateli vždy do 3 (tří) pracovních dnů po akceptaci výsledku plnění, v jehož rámci Poskytovatel využil Proprietární software a dále vždy do 1 (jednoho) měsíce od doručení výzvy Objednatele, kterou může Objednatel učinit kdykoli, nejpozději však do 3 (tří) kalendářních let po roku, ve kterém skončilo trvání této Smlouvy.</w:t>
      </w:r>
    </w:p>
    <w:p w14:paraId="30E6B927" w14:textId="3A1B27B4" w:rsidR="00F10D68" w:rsidRDefault="008C2728"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F10D68">
        <w:rPr>
          <w:rFonts w:asciiTheme="minorHAnsi" w:eastAsiaTheme="minorEastAsia" w:hAnsiTheme="minorHAnsi" w:cstheme="minorHAnsi"/>
          <w:lang w:eastAsia="en-US"/>
        </w:rPr>
        <w:t xml:space="preserve">Jestliže jsou s užitím Proprietárního software či jiných souvisejících plnění spojeny jednorázové či pravidelné poplatky, je Poskytovatel povinen v rámci </w:t>
      </w:r>
      <w:r w:rsidR="00463F4B">
        <w:rPr>
          <w:rFonts w:asciiTheme="minorHAnsi" w:eastAsiaTheme="minorEastAsia" w:hAnsiTheme="minorHAnsi" w:cstheme="minorHAnsi"/>
          <w:lang w:eastAsia="en-US"/>
        </w:rPr>
        <w:t>C</w:t>
      </w:r>
      <w:r w:rsidRPr="00F10D68">
        <w:rPr>
          <w:rFonts w:asciiTheme="minorHAnsi" w:eastAsiaTheme="minorEastAsia" w:hAnsiTheme="minorHAnsi" w:cstheme="minorHAnsi"/>
          <w:lang w:eastAsia="en-US"/>
        </w:rPr>
        <w:t xml:space="preserve">eny </w:t>
      </w:r>
      <w:r w:rsidR="00463F4B">
        <w:rPr>
          <w:rFonts w:asciiTheme="minorHAnsi" w:eastAsiaTheme="minorEastAsia" w:hAnsiTheme="minorHAnsi" w:cstheme="minorHAnsi"/>
          <w:lang w:eastAsia="en-US"/>
        </w:rPr>
        <w:t>S</w:t>
      </w:r>
      <w:r w:rsidRPr="00F10D68">
        <w:rPr>
          <w:rFonts w:asciiTheme="minorHAnsi" w:eastAsiaTheme="minorEastAsia" w:hAnsiTheme="minorHAnsi" w:cstheme="minorHAnsi"/>
          <w:lang w:eastAsia="en-US"/>
        </w:rPr>
        <w:t>lužeb řádně uhradit všechny tyto poplatky za celou dobu trvání licence.</w:t>
      </w:r>
    </w:p>
    <w:p w14:paraId="6FF042B2" w14:textId="77777777" w:rsidR="00F10D68" w:rsidRDefault="008C2728"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F10D68">
        <w:rPr>
          <w:rFonts w:asciiTheme="minorHAnsi" w:eastAsiaTheme="minorEastAsia" w:hAnsiTheme="minorHAnsi" w:cstheme="minorHAnsi"/>
          <w:lang w:eastAsia="en-US"/>
        </w:rPr>
        <w:t>Udělení Licence nelze ze strany Poskytovatele vypovědět a jejich účinnost trvá i po skončení účinnosti této Smlouvy, nedohodnou-li se Smluvní strany výslovně jinak.</w:t>
      </w:r>
    </w:p>
    <w:p w14:paraId="148FAD70" w14:textId="267D494A" w:rsidR="00F10D68" w:rsidRDefault="008C2728"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F10D68">
        <w:rPr>
          <w:rFonts w:asciiTheme="minorHAnsi" w:eastAsiaTheme="minorEastAsia" w:hAnsiTheme="minorHAnsi" w:cstheme="minorHAnsi"/>
          <w:lang w:eastAsia="en-US"/>
        </w:rPr>
        <w:t>Odměna za zprostředkování nebo postoupení Licence k Autorskému dílu je zahrnuta v </w:t>
      </w:r>
      <w:r w:rsidR="00463F4B">
        <w:rPr>
          <w:rFonts w:asciiTheme="minorHAnsi" w:eastAsiaTheme="minorEastAsia" w:hAnsiTheme="minorHAnsi" w:cstheme="minorHAnsi"/>
          <w:lang w:eastAsia="en-US"/>
        </w:rPr>
        <w:t>C</w:t>
      </w:r>
      <w:r w:rsidRPr="00F10D68">
        <w:rPr>
          <w:rFonts w:asciiTheme="minorHAnsi" w:eastAsiaTheme="minorEastAsia" w:hAnsiTheme="minorHAnsi" w:cstheme="minorHAnsi"/>
          <w:lang w:eastAsia="en-US"/>
        </w:rPr>
        <w:t xml:space="preserve">eně za </w:t>
      </w:r>
      <w:r w:rsidR="00463F4B">
        <w:rPr>
          <w:rFonts w:asciiTheme="minorHAnsi" w:eastAsiaTheme="minorEastAsia" w:hAnsiTheme="minorHAnsi" w:cstheme="minorHAnsi"/>
          <w:lang w:eastAsia="en-US"/>
        </w:rPr>
        <w:t>S</w:t>
      </w:r>
      <w:r w:rsidRPr="00F10D68">
        <w:rPr>
          <w:rFonts w:asciiTheme="minorHAnsi" w:eastAsiaTheme="minorEastAsia" w:hAnsiTheme="minorHAnsi" w:cstheme="minorHAnsi"/>
          <w:lang w:eastAsia="en-US"/>
        </w:rPr>
        <w:t>lužby, při jejichž poskytnutí došlo k vytvoření Autorského díla.</w:t>
      </w:r>
    </w:p>
    <w:p w14:paraId="1FEE5E36" w14:textId="77777777" w:rsidR="00F10D68" w:rsidRDefault="008C2728"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F10D68">
        <w:rPr>
          <w:rFonts w:asciiTheme="minorHAnsi" w:eastAsiaTheme="minorEastAsia" w:hAnsiTheme="minorHAnsi" w:cstheme="minorHAnsi"/>
          <w:lang w:eastAsia="en-US"/>
        </w:rPr>
        <w:t>Práva získaná v rámci plnění této Smlouvy přecházejí i na případného právního nástupce Objednatele. Případná změna v osobě Poskytovatele (např. právní nástupnictví) nebude mít vliv na oprávnění udělená v rámci této Smlouvy Poskytovatelem Objednateli.</w:t>
      </w:r>
    </w:p>
    <w:p w14:paraId="12E5B997" w14:textId="77777777" w:rsidR="00F10D68" w:rsidRDefault="008C2728"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F10D68">
        <w:rPr>
          <w:rFonts w:asciiTheme="minorHAnsi" w:eastAsiaTheme="minorEastAsia" w:hAnsiTheme="minorHAnsi" w:cstheme="minorHAnsi"/>
          <w:lang w:eastAsia="en-US"/>
        </w:rPr>
        <w:t>Poskytovatel je povinen postupovat tak, aby udělení Licence k Autorskému dílu dle této Smlouvy včetně oprávnění udělit podlicenci a souvisejících oprávnění zabezpečil, a to bez újmy na právech třetích osob.</w:t>
      </w:r>
    </w:p>
    <w:p w14:paraId="485C1838" w14:textId="6AF39522" w:rsidR="00BF1703" w:rsidRDefault="00002D87"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F10D68">
        <w:rPr>
          <w:rFonts w:asciiTheme="minorHAnsi" w:eastAsiaTheme="minorEastAsia" w:hAnsiTheme="minorHAnsi" w:cstheme="minorHAnsi"/>
          <w:lang w:eastAsia="en-US"/>
        </w:rPr>
        <w:t xml:space="preserve">Poskytovatel prohlašuje, že je oprávněn vykonávat svým jménem a na svůj účet majetková práva autorů k Autorským dílům, která jsou výsledkem plnění Poskytovatele dle této Smlouvy, resp. že má souhlas všech relevantních třetích osob k poskytnutí Licence k Autorským dílům podle tohoto </w:t>
      </w:r>
      <w:r w:rsidRPr="00DC76C6">
        <w:rPr>
          <w:rFonts w:asciiTheme="minorHAnsi" w:eastAsiaTheme="minorEastAsia" w:hAnsiTheme="minorHAnsi" w:cstheme="minorHAnsi"/>
          <w:lang w:eastAsia="en-US"/>
        </w:rPr>
        <w:t xml:space="preserve">čl. </w:t>
      </w:r>
      <w:r w:rsidR="00442348">
        <w:rPr>
          <w:rFonts w:asciiTheme="minorHAnsi" w:eastAsiaTheme="minorEastAsia" w:hAnsiTheme="minorHAnsi" w:cstheme="minorHAnsi"/>
          <w:lang w:eastAsia="en-US"/>
        </w:rPr>
        <w:t>9</w:t>
      </w:r>
      <w:r w:rsidRPr="00DC76C6">
        <w:rPr>
          <w:rFonts w:asciiTheme="minorHAnsi" w:eastAsiaTheme="minorEastAsia" w:hAnsiTheme="minorHAnsi" w:cstheme="minorHAnsi"/>
          <w:lang w:eastAsia="en-US"/>
        </w:rPr>
        <w:t xml:space="preserve"> Smlouvy</w:t>
      </w:r>
      <w:r w:rsidRPr="00F10D68">
        <w:rPr>
          <w:rFonts w:asciiTheme="minorHAnsi" w:eastAsiaTheme="minorEastAsia" w:hAnsiTheme="minorHAnsi" w:cstheme="minorHAnsi"/>
          <w:lang w:eastAsia="en-US"/>
        </w:rPr>
        <w:t>; toto prohlášení zahrnuje i taková práva, která by vytvořením Autorského díla teprve vznikla.</w:t>
      </w:r>
    </w:p>
    <w:p w14:paraId="0537696A" w14:textId="77777777" w:rsidR="00BF1703" w:rsidRDefault="00002D87"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BF1703">
        <w:rPr>
          <w:rFonts w:asciiTheme="minorHAnsi" w:eastAsiaTheme="minorEastAsia" w:hAnsiTheme="minorHAnsi" w:cstheme="minorHAnsi"/>
          <w:lang w:eastAsia="en-US"/>
        </w:rPr>
        <w:t>Poskytovatel prohlašuje, že je oprávněn zmocnění a oprávnění dle odst</w:t>
      </w:r>
      <w:r w:rsidRPr="00DC76C6">
        <w:rPr>
          <w:rFonts w:asciiTheme="minorHAnsi" w:eastAsiaTheme="minorEastAsia" w:hAnsiTheme="minorHAnsi" w:cstheme="minorHAnsi"/>
          <w:lang w:eastAsia="en-US"/>
        </w:rPr>
        <w:t xml:space="preserve">. </w:t>
      </w:r>
      <w:r w:rsidR="003F22F1" w:rsidRPr="00DC76C6">
        <w:rPr>
          <w:rFonts w:asciiTheme="minorHAnsi" w:eastAsiaTheme="minorEastAsia" w:hAnsiTheme="minorHAnsi" w:cstheme="minorHAnsi"/>
          <w:lang w:eastAsia="en-US"/>
        </w:rPr>
        <w:t>9.19</w:t>
      </w:r>
      <w:r w:rsidRPr="00BF1703">
        <w:rPr>
          <w:rFonts w:asciiTheme="minorHAnsi" w:eastAsiaTheme="minorEastAsia" w:hAnsiTheme="minorHAnsi" w:cstheme="minorHAnsi"/>
          <w:lang w:eastAsia="en-US"/>
        </w:rPr>
        <w:t xml:space="preserve"> a Licenci ve shora uvedeném rozsahu Objednateli poskytnout a udělit. Objednatel oprávnění a zmocnění dle odst. </w:t>
      </w:r>
      <w:r w:rsidRPr="00DC76C6">
        <w:rPr>
          <w:rFonts w:asciiTheme="minorHAnsi" w:eastAsiaTheme="minorEastAsia" w:hAnsiTheme="minorHAnsi" w:cstheme="minorHAnsi"/>
          <w:lang w:eastAsia="en-US"/>
        </w:rPr>
        <w:fldChar w:fldCharType="begin"/>
      </w:r>
      <w:r w:rsidRPr="00DC76C6">
        <w:rPr>
          <w:rFonts w:asciiTheme="minorHAnsi" w:eastAsiaTheme="minorEastAsia" w:hAnsiTheme="minorHAnsi" w:cstheme="minorHAnsi"/>
          <w:lang w:eastAsia="en-US"/>
        </w:rPr>
        <w:instrText xml:space="preserve"> REF _Ref66105857 \r \h  \* MERGEFORMAT </w:instrText>
      </w:r>
      <w:r w:rsidRPr="00DC76C6">
        <w:rPr>
          <w:rFonts w:asciiTheme="minorHAnsi" w:eastAsiaTheme="minorEastAsia" w:hAnsiTheme="minorHAnsi" w:cstheme="minorHAnsi"/>
          <w:lang w:eastAsia="en-US"/>
        </w:rPr>
      </w:r>
      <w:r w:rsidRPr="00DC76C6">
        <w:rPr>
          <w:rFonts w:asciiTheme="minorHAnsi" w:eastAsiaTheme="minorEastAsia" w:hAnsiTheme="minorHAnsi" w:cstheme="minorHAnsi"/>
          <w:lang w:eastAsia="en-US"/>
        </w:rPr>
        <w:fldChar w:fldCharType="separate"/>
      </w:r>
      <w:r w:rsidR="003F22F1" w:rsidRPr="00DC76C6">
        <w:rPr>
          <w:rFonts w:asciiTheme="minorHAnsi" w:eastAsiaTheme="minorEastAsia" w:hAnsiTheme="minorHAnsi" w:cstheme="minorHAnsi"/>
          <w:lang w:eastAsia="en-US"/>
        </w:rPr>
        <w:t>9.19</w:t>
      </w:r>
      <w:r w:rsidRPr="00DC76C6">
        <w:rPr>
          <w:rFonts w:asciiTheme="minorHAnsi" w:eastAsiaTheme="minorEastAsia" w:hAnsiTheme="minorHAnsi" w:cstheme="minorHAnsi"/>
          <w:lang w:eastAsia="en-US"/>
        </w:rPr>
        <w:fldChar w:fldCharType="end"/>
      </w:r>
      <w:r w:rsidRPr="00BF1703">
        <w:rPr>
          <w:rFonts w:asciiTheme="minorHAnsi" w:eastAsiaTheme="minorEastAsia" w:hAnsiTheme="minorHAnsi" w:cstheme="minorHAnsi"/>
          <w:lang w:eastAsia="en-US"/>
        </w:rPr>
        <w:t xml:space="preserve"> přijímá. Poskytovatel jménem všech autorů Autorských děl s Objednatelem sjednává, že autoři Autorských děl jsou oprávněni odvolat zmocnění dle odst. </w:t>
      </w:r>
      <w:r w:rsidR="003F22F1" w:rsidRPr="00DC76C6">
        <w:rPr>
          <w:rFonts w:asciiTheme="minorHAnsi" w:eastAsiaTheme="minorEastAsia" w:hAnsiTheme="minorHAnsi" w:cstheme="minorHAnsi"/>
          <w:lang w:eastAsia="en-US"/>
        </w:rPr>
        <w:fldChar w:fldCharType="begin"/>
      </w:r>
      <w:r w:rsidR="003F22F1" w:rsidRPr="00DC76C6">
        <w:rPr>
          <w:rFonts w:asciiTheme="minorHAnsi" w:eastAsiaTheme="minorEastAsia" w:hAnsiTheme="minorHAnsi" w:cstheme="minorHAnsi"/>
          <w:lang w:eastAsia="en-US"/>
        </w:rPr>
        <w:instrText xml:space="preserve"> REF _Ref66105857 \r \h  \* MERGEFORMAT </w:instrText>
      </w:r>
      <w:r w:rsidR="003F22F1" w:rsidRPr="00DC76C6">
        <w:rPr>
          <w:rFonts w:asciiTheme="minorHAnsi" w:eastAsiaTheme="minorEastAsia" w:hAnsiTheme="minorHAnsi" w:cstheme="minorHAnsi"/>
          <w:lang w:eastAsia="en-US"/>
        </w:rPr>
      </w:r>
      <w:r w:rsidR="003F22F1" w:rsidRPr="00DC76C6">
        <w:rPr>
          <w:rFonts w:asciiTheme="minorHAnsi" w:eastAsiaTheme="minorEastAsia" w:hAnsiTheme="minorHAnsi" w:cstheme="minorHAnsi"/>
          <w:lang w:eastAsia="en-US"/>
        </w:rPr>
        <w:fldChar w:fldCharType="separate"/>
      </w:r>
      <w:r w:rsidR="003F22F1" w:rsidRPr="00DC76C6">
        <w:rPr>
          <w:rFonts w:asciiTheme="minorHAnsi" w:eastAsiaTheme="minorEastAsia" w:hAnsiTheme="minorHAnsi" w:cstheme="minorHAnsi"/>
          <w:lang w:eastAsia="en-US"/>
        </w:rPr>
        <w:t>9.19</w:t>
      </w:r>
      <w:r w:rsidR="003F22F1" w:rsidRPr="00DC76C6">
        <w:rPr>
          <w:rFonts w:asciiTheme="minorHAnsi" w:eastAsiaTheme="minorEastAsia" w:hAnsiTheme="minorHAnsi" w:cstheme="minorHAnsi"/>
          <w:lang w:eastAsia="en-US"/>
        </w:rPr>
        <w:fldChar w:fldCharType="end"/>
      </w:r>
      <w:r w:rsidRPr="00BF1703">
        <w:rPr>
          <w:rFonts w:asciiTheme="minorHAnsi" w:eastAsiaTheme="minorEastAsia" w:hAnsiTheme="minorHAnsi" w:cstheme="minorHAnsi"/>
          <w:lang w:eastAsia="en-US"/>
        </w:rPr>
        <w:t xml:space="preserve"> jen v případě, že by Objednatel při výkonu </w:t>
      </w:r>
      <w:proofErr w:type="spellStart"/>
      <w:r w:rsidRPr="00BF1703">
        <w:rPr>
          <w:rFonts w:asciiTheme="minorHAnsi" w:eastAsiaTheme="minorEastAsia" w:hAnsiTheme="minorHAnsi" w:cstheme="minorHAnsi"/>
          <w:lang w:eastAsia="en-US"/>
        </w:rPr>
        <w:t>zástupčího</w:t>
      </w:r>
      <w:proofErr w:type="spellEnd"/>
      <w:r w:rsidRPr="00BF1703">
        <w:rPr>
          <w:rFonts w:asciiTheme="minorHAnsi" w:eastAsiaTheme="minorEastAsia" w:hAnsiTheme="minorHAnsi" w:cstheme="minorHAnsi"/>
          <w:lang w:eastAsia="en-US"/>
        </w:rPr>
        <w:t xml:space="preserve"> oprávnění postupoval v rozporu s dobrými mravy.</w:t>
      </w:r>
    </w:p>
    <w:p w14:paraId="33D82465" w14:textId="77777777" w:rsidR="00BF1703" w:rsidRDefault="00002D87"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BF1703">
        <w:rPr>
          <w:rFonts w:asciiTheme="minorHAnsi" w:eastAsiaTheme="minorEastAsia" w:hAnsiTheme="minorHAnsi" w:cstheme="minorHAnsi"/>
          <w:lang w:eastAsia="en-US"/>
        </w:rPr>
        <w:t xml:space="preserve">Poskytovatel prohlašuje, že veškeré jím poskytnuté plnění dle této Smlouvy je prosté právních vad a zavazuje se odškodnit v plné výši Objednatele v případě, že třetí osoba úspěšně uplatní autorskoprávní nebo jiný nárok plynoucí z právní vady poskytnutého plnění. V případě, že by nárok třetí osoby vzniklý v souvislosti s poskytnutým plněním Poskytovatele dle této Smlouvy, bez ohledu na jeho oprávněnost, vedl k dočasnému či trvalému soudnímu zákazu či </w:t>
      </w:r>
      <w:r w:rsidRPr="00BF1703">
        <w:rPr>
          <w:rFonts w:asciiTheme="minorHAnsi" w:eastAsiaTheme="minorEastAsia" w:hAnsiTheme="minorHAnsi" w:cstheme="minorHAnsi"/>
          <w:lang w:eastAsia="en-US"/>
        </w:rPr>
        <w:lastRenderedPageBreak/>
        <w:t>omezení užívání poskytnutého plnění dle této Smlouvy, zavazuje se Poskytovatel zajistit náhradní řešení a minimalizovat dopady takovéto situace, a to bez dopadu na cenu plnění sjednanou dle této Smlouvy, přičemž současně nebudou dotčeny ani nároky Objednatele na náhradu škody.</w:t>
      </w:r>
    </w:p>
    <w:p w14:paraId="49BEBDE3" w14:textId="5CE98643" w:rsidR="00002D87" w:rsidRDefault="00002D87"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BF1703">
        <w:rPr>
          <w:rFonts w:asciiTheme="minorHAnsi" w:eastAsiaTheme="minorEastAsia" w:hAnsiTheme="minorHAnsi" w:cstheme="minorHAnsi"/>
          <w:lang w:eastAsia="en-US"/>
        </w:rPr>
        <w:t>Poskytovatelem udělená Licence se vztahuje ve shora uvedeném rozsahu i na jakákoli rozšíření, upgrady, updaty a patche Autorských děl.</w:t>
      </w:r>
    </w:p>
    <w:p w14:paraId="05D09EFF" w14:textId="1A58CE28" w:rsidR="00C906A5" w:rsidRPr="00221D66" w:rsidRDefault="00F772EC" w:rsidP="004C5DE0">
      <w:pPr>
        <w:pStyle w:val="Odstavecseseznamem"/>
        <w:numPr>
          <w:ilvl w:val="1"/>
          <w:numId w:val="35"/>
        </w:numPr>
        <w:suppressAutoHyphens w:val="0"/>
        <w:spacing w:after="120" w:line="312" w:lineRule="auto"/>
        <w:jc w:val="both"/>
        <w:rPr>
          <w:rFonts w:asciiTheme="minorHAnsi" w:eastAsiaTheme="minorEastAsia" w:hAnsiTheme="minorHAnsi" w:cstheme="minorHAnsi"/>
          <w:lang w:eastAsia="en-US"/>
        </w:rPr>
      </w:pPr>
      <w:r w:rsidRPr="00221D66">
        <w:rPr>
          <w:rFonts w:asciiTheme="minorHAnsi" w:eastAsiaTheme="minorEastAsia" w:hAnsiTheme="minorHAnsi" w:cstheme="minorHAnsi"/>
          <w:lang w:eastAsia="en-US"/>
        </w:rPr>
        <w:t>Poskytovatel prohlašuje, že v</w:t>
      </w:r>
      <w:r w:rsidR="00C906A5" w:rsidRPr="00221D66">
        <w:rPr>
          <w:rFonts w:asciiTheme="minorHAnsi" w:eastAsiaTheme="minorEastAsia" w:hAnsiTheme="minorHAnsi" w:cstheme="minorHAnsi"/>
          <w:lang w:eastAsia="en-US"/>
        </w:rPr>
        <w:t> případě zániku Poskytovatele</w:t>
      </w:r>
      <w:r w:rsidRPr="00221D66">
        <w:rPr>
          <w:rFonts w:asciiTheme="minorHAnsi" w:eastAsiaTheme="minorEastAsia" w:hAnsiTheme="minorHAnsi" w:cstheme="minorHAnsi"/>
          <w:lang w:eastAsia="en-US"/>
        </w:rPr>
        <w:t xml:space="preserve"> bez právního nástupce</w:t>
      </w:r>
      <w:r w:rsidR="00C906A5" w:rsidRPr="00221D66">
        <w:rPr>
          <w:rFonts w:asciiTheme="minorHAnsi" w:eastAsiaTheme="minorEastAsia" w:hAnsiTheme="minorHAnsi" w:cstheme="minorHAnsi"/>
          <w:lang w:eastAsia="en-US"/>
        </w:rPr>
        <w:t xml:space="preserve">, </w:t>
      </w:r>
      <w:r w:rsidRPr="00221D66">
        <w:rPr>
          <w:rFonts w:asciiTheme="minorHAnsi" w:eastAsiaTheme="minorEastAsia" w:hAnsiTheme="minorHAnsi" w:cstheme="minorHAnsi"/>
          <w:lang w:eastAsia="en-US"/>
        </w:rPr>
        <w:t xml:space="preserve">prohlášení úpadku Poskytovatele </w:t>
      </w:r>
      <w:r w:rsidR="00025A88" w:rsidRPr="00221D66">
        <w:rPr>
          <w:rFonts w:asciiTheme="minorHAnsi" w:eastAsiaTheme="minorEastAsia" w:hAnsiTheme="minorHAnsi" w:cstheme="minorHAnsi"/>
          <w:lang w:eastAsia="en-US"/>
        </w:rPr>
        <w:t>nebo</w:t>
      </w:r>
      <w:r w:rsidR="00C906A5" w:rsidRPr="00221D66">
        <w:rPr>
          <w:rFonts w:asciiTheme="minorHAnsi" w:eastAsiaTheme="minorEastAsia" w:hAnsiTheme="minorHAnsi" w:cstheme="minorHAnsi"/>
          <w:lang w:eastAsia="en-US"/>
        </w:rPr>
        <w:t xml:space="preserve"> ukončení smluvního vztahu</w:t>
      </w:r>
      <w:r w:rsidRPr="00221D66">
        <w:rPr>
          <w:rFonts w:asciiTheme="minorHAnsi" w:eastAsiaTheme="minorEastAsia" w:hAnsiTheme="minorHAnsi" w:cstheme="minorHAnsi"/>
          <w:lang w:eastAsia="en-US"/>
        </w:rPr>
        <w:t xml:space="preserve"> mezi Smluvními stranami má</w:t>
      </w:r>
      <w:r w:rsidR="00025A88" w:rsidRPr="00221D66">
        <w:rPr>
          <w:rFonts w:asciiTheme="minorHAnsi" w:eastAsiaTheme="minorEastAsia" w:hAnsiTheme="minorHAnsi" w:cstheme="minorHAnsi"/>
          <w:lang w:eastAsia="en-US"/>
        </w:rPr>
        <w:t xml:space="preserve"> Objednatel právo </w:t>
      </w:r>
      <w:r w:rsidRPr="00221D66">
        <w:rPr>
          <w:rFonts w:asciiTheme="minorHAnsi" w:eastAsiaTheme="minorEastAsia" w:hAnsiTheme="minorHAnsi" w:cstheme="minorHAnsi"/>
          <w:lang w:eastAsia="en-US"/>
        </w:rPr>
        <w:t xml:space="preserve">udělit jakékoliv třetí osobě právo </w:t>
      </w:r>
      <w:r w:rsidR="00025A88" w:rsidRPr="00221D66">
        <w:rPr>
          <w:rFonts w:asciiTheme="minorHAnsi" w:eastAsiaTheme="minorEastAsia" w:hAnsiTheme="minorHAnsi" w:cstheme="minorHAnsi"/>
          <w:lang w:eastAsia="en-US"/>
        </w:rPr>
        <w:t>zasahovat</w:t>
      </w:r>
      <w:r>
        <w:rPr>
          <w:rFonts w:asciiTheme="minorHAnsi" w:eastAsiaTheme="minorEastAsia" w:hAnsiTheme="minorHAnsi" w:cstheme="minorHAnsi"/>
          <w:lang w:eastAsia="en-US"/>
        </w:rPr>
        <w:t xml:space="preserve"> v jakémkoliv rozsahu</w:t>
      </w:r>
      <w:r w:rsidR="00025A88" w:rsidRPr="00221D66">
        <w:rPr>
          <w:rFonts w:asciiTheme="minorHAnsi" w:eastAsiaTheme="minorEastAsia" w:hAnsiTheme="minorHAnsi" w:cstheme="minorHAnsi"/>
          <w:lang w:eastAsia="en-US"/>
        </w:rPr>
        <w:t xml:space="preserve"> do </w:t>
      </w:r>
      <w:r w:rsidRPr="00221D66">
        <w:rPr>
          <w:rFonts w:asciiTheme="minorHAnsi" w:eastAsiaTheme="minorEastAsia" w:hAnsiTheme="minorHAnsi" w:cstheme="minorHAnsi"/>
          <w:lang w:eastAsia="en-US"/>
        </w:rPr>
        <w:t>d</w:t>
      </w:r>
      <w:r w:rsidR="00025A88" w:rsidRPr="00221D66">
        <w:rPr>
          <w:rFonts w:asciiTheme="minorHAnsi" w:eastAsiaTheme="minorEastAsia" w:hAnsiTheme="minorHAnsi" w:cstheme="minorHAnsi"/>
          <w:lang w:eastAsia="en-US"/>
        </w:rPr>
        <w:t>íla</w:t>
      </w:r>
      <w:r w:rsidRPr="00221D66">
        <w:rPr>
          <w:rFonts w:asciiTheme="minorHAnsi" w:eastAsiaTheme="minorEastAsia" w:hAnsiTheme="minorHAnsi" w:cstheme="minorHAnsi"/>
          <w:lang w:eastAsia="en-US"/>
        </w:rPr>
        <w:t xml:space="preserve"> dle Smlouvy o dílo</w:t>
      </w:r>
      <w:r w:rsidR="00025A88" w:rsidRPr="00221D66">
        <w:rPr>
          <w:rFonts w:asciiTheme="minorHAnsi" w:eastAsiaTheme="minorEastAsia" w:hAnsiTheme="minorHAnsi" w:cstheme="minorHAnsi"/>
          <w:lang w:eastAsia="en-US"/>
        </w:rPr>
        <w:t>.</w:t>
      </w:r>
    </w:p>
    <w:p w14:paraId="78BF7B39" w14:textId="08D47930" w:rsidR="008C2728" w:rsidRPr="006B5DD6" w:rsidRDefault="00A642B7" w:rsidP="004C5DE0">
      <w:pPr>
        <w:pStyle w:val="nadpis0"/>
        <w:numPr>
          <w:ilvl w:val="0"/>
          <w:numId w:val="38"/>
        </w:numPr>
        <w:spacing w:before="240" w:after="240"/>
        <w:ind w:right="-11"/>
        <w:contextualSpacing w:val="0"/>
        <w:jc w:val="left"/>
        <w:rPr>
          <w:rFonts w:asciiTheme="minorHAnsi" w:hAnsiTheme="minorHAnsi" w:cstheme="minorHAnsi"/>
          <w:color w:val="auto"/>
          <w:sz w:val="22"/>
          <w:szCs w:val="22"/>
        </w:rPr>
      </w:pPr>
      <w:r w:rsidRPr="006B5DD6">
        <w:rPr>
          <w:rFonts w:asciiTheme="minorHAnsi" w:hAnsiTheme="minorHAnsi" w:cstheme="minorHAnsi"/>
          <w:color w:val="auto"/>
          <w:sz w:val="22"/>
          <w:szCs w:val="22"/>
        </w:rPr>
        <w:t>Práva k databázím</w:t>
      </w:r>
    </w:p>
    <w:p w14:paraId="7E566E75" w14:textId="77777777" w:rsidR="006A7562" w:rsidRPr="00BF1703" w:rsidRDefault="006A7562" w:rsidP="004C5DE0">
      <w:pPr>
        <w:pStyle w:val="Odstavecseseznamem"/>
        <w:numPr>
          <w:ilvl w:val="1"/>
          <w:numId w:val="38"/>
        </w:numPr>
        <w:suppressAutoHyphens w:val="0"/>
        <w:spacing w:after="120" w:line="312" w:lineRule="auto"/>
        <w:ind w:hanging="508"/>
        <w:jc w:val="both"/>
        <w:rPr>
          <w:rFonts w:asciiTheme="minorHAnsi" w:eastAsiaTheme="minorEastAsia" w:hAnsiTheme="minorHAnsi" w:cstheme="minorHAnsi"/>
          <w:lang w:eastAsia="en-US"/>
        </w:rPr>
      </w:pPr>
      <w:bookmarkStart w:id="49" w:name="_Ref43303284"/>
      <w:r w:rsidRPr="00BF1703">
        <w:rPr>
          <w:rFonts w:asciiTheme="minorHAnsi" w:eastAsiaTheme="minorEastAsia" w:hAnsiTheme="minorHAnsi" w:cstheme="minorHAnsi"/>
          <w:lang w:eastAsia="en-US"/>
        </w:rPr>
        <w:t>Databáze Objednatele</w:t>
      </w:r>
      <w:bookmarkEnd w:id="49"/>
    </w:p>
    <w:p w14:paraId="0C036965" w14:textId="70BFA889" w:rsidR="001423C4" w:rsidRPr="00BF1703" w:rsidRDefault="001423C4" w:rsidP="004C5DE0">
      <w:pPr>
        <w:pStyle w:val="Odstavecseseznamem"/>
        <w:numPr>
          <w:ilvl w:val="0"/>
          <w:numId w:val="25"/>
        </w:numPr>
        <w:suppressAutoHyphens w:val="0"/>
        <w:spacing w:after="120" w:line="312" w:lineRule="auto"/>
        <w:ind w:left="1276" w:hanging="425"/>
        <w:jc w:val="both"/>
        <w:rPr>
          <w:rFonts w:asciiTheme="minorHAnsi" w:eastAsiaTheme="minorEastAsia" w:hAnsiTheme="minorHAnsi" w:cstheme="minorHAnsi"/>
          <w:lang w:eastAsia="en-US"/>
        </w:rPr>
      </w:pPr>
      <w:r w:rsidRPr="00BF1703">
        <w:rPr>
          <w:rFonts w:asciiTheme="minorHAnsi" w:eastAsiaTheme="minorEastAsia" w:hAnsiTheme="minorHAnsi" w:cstheme="minorHAnsi"/>
          <w:lang w:eastAsia="en-US"/>
        </w:rPr>
        <w:t>Smluvní strany prohlašují, že práva k veškerým databázím Objednatele existujícím před uzavřením této Smlouvy nebo vytvořeným Objednatelem kdykoliv v průběhu plnění této Smlouvy, které mají být využity Poskytovatelem pro účely plnění této Smlouvy, náleží Objednateli, který je pořizovatelem databáze ve smyslu § 89 Autorského zákona.</w:t>
      </w:r>
    </w:p>
    <w:p w14:paraId="79EEF193" w14:textId="77777777" w:rsidR="001423C4" w:rsidRPr="00BF1703" w:rsidRDefault="001423C4" w:rsidP="004C5DE0">
      <w:pPr>
        <w:pStyle w:val="Odstavecseseznamem"/>
        <w:numPr>
          <w:ilvl w:val="0"/>
          <w:numId w:val="25"/>
        </w:numPr>
        <w:suppressAutoHyphens w:val="0"/>
        <w:spacing w:after="120" w:line="312" w:lineRule="auto"/>
        <w:ind w:left="1276" w:hanging="425"/>
        <w:jc w:val="both"/>
        <w:rPr>
          <w:rFonts w:asciiTheme="minorHAnsi" w:eastAsiaTheme="minorEastAsia" w:hAnsiTheme="minorHAnsi" w:cstheme="minorHAnsi"/>
          <w:lang w:eastAsia="en-US"/>
        </w:rPr>
      </w:pPr>
      <w:r w:rsidRPr="00BF1703">
        <w:rPr>
          <w:rFonts w:asciiTheme="minorHAnsi" w:eastAsiaTheme="minorEastAsia" w:hAnsiTheme="minorHAnsi" w:cstheme="minorHAnsi"/>
          <w:lang w:eastAsia="en-US"/>
        </w:rPr>
        <w:t>Objednatel v souvislosti s plněním dle této Smlouvy nepřevádí práva pořizovatele databáze ve smyslu § 90 odst. 6 Autorského zákona.</w:t>
      </w:r>
    </w:p>
    <w:p w14:paraId="1FDCECEB" w14:textId="77777777" w:rsidR="0047498E" w:rsidRPr="00BF1703" w:rsidRDefault="0047498E" w:rsidP="004C5DE0">
      <w:pPr>
        <w:pStyle w:val="Odstavecseseznamem"/>
        <w:numPr>
          <w:ilvl w:val="1"/>
          <w:numId w:val="38"/>
        </w:numPr>
        <w:suppressAutoHyphens w:val="0"/>
        <w:spacing w:after="120" w:line="312" w:lineRule="auto"/>
        <w:ind w:hanging="508"/>
        <w:jc w:val="both"/>
        <w:rPr>
          <w:rFonts w:asciiTheme="minorHAnsi" w:eastAsiaTheme="minorEastAsia" w:hAnsiTheme="minorHAnsi" w:cstheme="minorHAnsi"/>
          <w:lang w:eastAsia="en-US"/>
        </w:rPr>
      </w:pPr>
      <w:bookmarkStart w:id="50" w:name="_Ref43303285"/>
      <w:r w:rsidRPr="00BF1703">
        <w:rPr>
          <w:rFonts w:asciiTheme="minorHAnsi" w:eastAsiaTheme="minorEastAsia" w:hAnsiTheme="minorHAnsi" w:cstheme="minorHAnsi"/>
          <w:lang w:eastAsia="en-US"/>
        </w:rPr>
        <w:t>Databáze vytvořené pro potřeby této Smlouvy</w:t>
      </w:r>
      <w:bookmarkEnd w:id="50"/>
    </w:p>
    <w:p w14:paraId="3E4EF204" w14:textId="7B2D3558" w:rsidR="006244D8" w:rsidRPr="006B5DD6" w:rsidRDefault="006244D8" w:rsidP="004C5DE0">
      <w:pPr>
        <w:pStyle w:val="Odstavecseseznamem"/>
        <w:numPr>
          <w:ilvl w:val="0"/>
          <w:numId w:val="26"/>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 xml:space="preserve">Smluvní strany prohlašují, že práva k veškerým databázím vytvořeným Poskytovatelem pro účely plnění této Smlouvy náleží Objednateli, který je pořizovatelem databáze ve smyslu § 89 Autorského zákona. </w:t>
      </w:r>
    </w:p>
    <w:p w14:paraId="75A75426" w14:textId="77777777" w:rsidR="006244D8" w:rsidRPr="006B5DD6" w:rsidRDefault="006244D8" w:rsidP="004C5DE0">
      <w:pPr>
        <w:pStyle w:val="Odstavecseseznamem"/>
        <w:numPr>
          <w:ilvl w:val="0"/>
          <w:numId w:val="26"/>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Objednatel v souvislosti s plněním dle této Smlouvy nepřevádí práva pořizovatele databáze ve smyslu § 90 odst. 6 Autorského zákona.</w:t>
      </w:r>
    </w:p>
    <w:p w14:paraId="0411F9E3" w14:textId="2D2137B7" w:rsidR="00875947" w:rsidRPr="006B5DD6" w:rsidRDefault="00875947" w:rsidP="004C5DE0">
      <w:pPr>
        <w:pStyle w:val="Odstavecseseznamem"/>
        <w:numPr>
          <w:ilvl w:val="1"/>
          <w:numId w:val="38"/>
        </w:numPr>
        <w:suppressAutoHyphens w:val="0"/>
        <w:spacing w:after="120" w:line="312" w:lineRule="auto"/>
        <w:ind w:hanging="508"/>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 xml:space="preserve">Smluvní strany potvrzují, že s ohledem na práva Objednatele k databázím specifikovaným </w:t>
      </w:r>
      <w:r w:rsidRPr="003A373D">
        <w:rPr>
          <w:rFonts w:asciiTheme="minorHAnsi" w:eastAsiaTheme="minorEastAsia" w:hAnsiTheme="minorHAnsi" w:cstheme="minorHAnsi"/>
          <w:lang w:eastAsia="en-US"/>
        </w:rPr>
        <w:t xml:space="preserve">v odstavcích </w:t>
      </w:r>
      <w:r w:rsidR="00737A88" w:rsidRPr="003A373D">
        <w:rPr>
          <w:rFonts w:asciiTheme="minorHAnsi" w:eastAsiaTheme="minorEastAsia" w:hAnsiTheme="minorHAnsi" w:cstheme="minorHAnsi"/>
          <w:lang w:eastAsia="en-US"/>
        </w:rPr>
        <w:t>1</w:t>
      </w:r>
      <w:r w:rsidR="003A373D" w:rsidRPr="003A373D">
        <w:rPr>
          <w:rFonts w:asciiTheme="minorHAnsi" w:eastAsiaTheme="minorEastAsia" w:hAnsiTheme="minorHAnsi" w:cstheme="minorHAnsi"/>
          <w:lang w:eastAsia="en-US"/>
        </w:rPr>
        <w:t>0</w:t>
      </w:r>
      <w:r w:rsidR="00737A88" w:rsidRPr="003A373D">
        <w:rPr>
          <w:rFonts w:asciiTheme="minorHAnsi" w:eastAsiaTheme="minorEastAsia" w:hAnsiTheme="minorHAnsi" w:cstheme="minorHAnsi"/>
          <w:lang w:eastAsia="en-US"/>
        </w:rPr>
        <w:t>.1</w:t>
      </w:r>
      <w:r w:rsidRPr="003A373D">
        <w:rPr>
          <w:rFonts w:asciiTheme="minorHAnsi" w:eastAsiaTheme="minorEastAsia" w:hAnsiTheme="minorHAnsi" w:cstheme="minorHAnsi"/>
          <w:lang w:eastAsia="en-US"/>
        </w:rPr>
        <w:t xml:space="preserve"> a </w:t>
      </w:r>
      <w:r w:rsidR="00F62BE6" w:rsidRPr="003A373D">
        <w:rPr>
          <w:rFonts w:asciiTheme="minorHAnsi" w:eastAsiaTheme="minorEastAsia" w:hAnsiTheme="minorHAnsi" w:cstheme="minorHAnsi"/>
          <w:lang w:eastAsia="en-US"/>
        </w:rPr>
        <w:t>1</w:t>
      </w:r>
      <w:r w:rsidR="003A373D" w:rsidRPr="003A373D">
        <w:rPr>
          <w:rFonts w:asciiTheme="minorHAnsi" w:eastAsiaTheme="minorEastAsia" w:hAnsiTheme="minorHAnsi" w:cstheme="minorHAnsi"/>
          <w:lang w:eastAsia="en-US"/>
        </w:rPr>
        <w:t>0</w:t>
      </w:r>
      <w:r w:rsidR="00F62BE6" w:rsidRPr="003A373D">
        <w:rPr>
          <w:rFonts w:asciiTheme="minorHAnsi" w:eastAsiaTheme="minorEastAsia" w:hAnsiTheme="minorHAnsi" w:cstheme="minorHAnsi"/>
          <w:lang w:eastAsia="en-US"/>
        </w:rPr>
        <w:t>.2</w:t>
      </w:r>
      <w:r w:rsidRPr="003A373D">
        <w:rPr>
          <w:rFonts w:asciiTheme="minorHAnsi" w:eastAsiaTheme="minorEastAsia" w:hAnsiTheme="minorHAnsi" w:cstheme="minorHAnsi"/>
          <w:lang w:eastAsia="en-US"/>
        </w:rPr>
        <w:t xml:space="preserve"> této Smlouvy</w:t>
      </w:r>
      <w:r w:rsidRPr="006B5DD6">
        <w:rPr>
          <w:rFonts w:asciiTheme="minorHAnsi" w:eastAsiaTheme="minorEastAsia" w:hAnsiTheme="minorHAnsi" w:cstheme="minorHAnsi"/>
          <w:lang w:eastAsia="en-US"/>
        </w:rPr>
        <w:t xml:space="preserve"> je Poskytovatel oprávněn užívat databáze pouze v rozsahu a způsobem nezbytným pro provoz, správu a rozvoj předmětu plnění dle </w:t>
      </w:r>
      <w:r w:rsidR="00001FF7">
        <w:rPr>
          <w:rFonts w:asciiTheme="minorHAnsi" w:eastAsiaTheme="minorEastAsia" w:hAnsiTheme="minorHAnsi" w:cstheme="minorHAnsi"/>
          <w:lang w:eastAsia="en-US"/>
        </w:rPr>
        <w:t>této</w:t>
      </w:r>
      <w:r w:rsidR="00001FF7" w:rsidRPr="006B5DD6">
        <w:rPr>
          <w:rFonts w:asciiTheme="minorHAnsi" w:eastAsiaTheme="minorEastAsia" w:hAnsiTheme="minorHAnsi" w:cstheme="minorHAnsi"/>
          <w:lang w:eastAsia="en-US"/>
        </w:rPr>
        <w:t xml:space="preserve"> </w:t>
      </w:r>
      <w:r w:rsidR="00001FF7">
        <w:rPr>
          <w:rFonts w:asciiTheme="minorHAnsi" w:eastAsiaTheme="minorEastAsia" w:hAnsiTheme="minorHAnsi" w:cstheme="minorHAnsi"/>
          <w:lang w:eastAsia="en-US"/>
        </w:rPr>
        <w:t>S</w:t>
      </w:r>
      <w:r w:rsidRPr="006B5DD6">
        <w:rPr>
          <w:rFonts w:asciiTheme="minorHAnsi" w:eastAsiaTheme="minorEastAsia" w:hAnsiTheme="minorHAnsi" w:cstheme="minorHAnsi"/>
          <w:lang w:eastAsia="en-US"/>
        </w:rPr>
        <w:t>mlouvy.</w:t>
      </w:r>
    </w:p>
    <w:p w14:paraId="40AC2706" w14:textId="4F3A1AF3" w:rsidR="00875947" w:rsidRPr="006B5DD6" w:rsidRDefault="00875947" w:rsidP="004C5DE0">
      <w:pPr>
        <w:pStyle w:val="Odstavecseseznamem"/>
        <w:numPr>
          <w:ilvl w:val="1"/>
          <w:numId w:val="38"/>
        </w:numPr>
        <w:suppressAutoHyphens w:val="0"/>
        <w:spacing w:after="120" w:line="312" w:lineRule="auto"/>
        <w:ind w:hanging="508"/>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 xml:space="preserve">Součástí práva k databázím dle </w:t>
      </w:r>
      <w:r w:rsidRPr="00DC76C6">
        <w:rPr>
          <w:rFonts w:asciiTheme="minorHAnsi" w:eastAsiaTheme="minorEastAsia" w:hAnsiTheme="minorHAnsi" w:cstheme="minorHAnsi"/>
          <w:lang w:eastAsia="en-US"/>
        </w:rPr>
        <w:t xml:space="preserve">odstavců </w:t>
      </w:r>
      <w:r w:rsidR="00F62BE6" w:rsidRPr="00DC76C6">
        <w:rPr>
          <w:rFonts w:asciiTheme="minorHAnsi" w:eastAsiaTheme="minorEastAsia" w:hAnsiTheme="minorHAnsi" w:cstheme="minorHAnsi"/>
          <w:lang w:eastAsia="en-US"/>
        </w:rPr>
        <w:t>1</w:t>
      </w:r>
      <w:r w:rsidR="003A373D">
        <w:rPr>
          <w:rFonts w:asciiTheme="minorHAnsi" w:eastAsiaTheme="minorEastAsia" w:hAnsiTheme="minorHAnsi" w:cstheme="minorHAnsi"/>
          <w:lang w:eastAsia="en-US"/>
        </w:rPr>
        <w:t>0</w:t>
      </w:r>
      <w:r w:rsidR="00F62BE6" w:rsidRPr="00DC76C6">
        <w:rPr>
          <w:rFonts w:asciiTheme="minorHAnsi" w:eastAsiaTheme="minorEastAsia" w:hAnsiTheme="minorHAnsi" w:cstheme="minorHAnsi"/>
          <w:lang w:eastAsia="en-US"/>
        </w:rPr>
        <w:t>.1</w:t>
      </w:r>
      <w:r w:rsidRPr="00DC76C6">
        <w:rPr>
          <w:rFonts w:asciiTheme="minorHAnsi" w:eastAsiaTheme="minorEastAsia" w:hAnsiTheme="minorHAnsi" w:cstheme="minorHAnsi"/>
          <w:lang w:eastAsia="en-US"/>
        </w:rPr>
        <w:t xml:space="preserve"> a </w:t>
      </w:r>
      <w:r w:rsidR="00F62BE6" w:rsidRPr="006B5DD6">
        <w:rPr>
          <w:rFonts w:asciiTheme="minorHAnsi" w:eastAsiaTheme="minorEastAsia" w:hAnsiTheme="minorHAnsi" w:cstheme="minorHAnsi"/>
          <w:lang w:eastAsia="en-US"/>
        </w:rPr>
        <w:t>11.2</w:t>
      </w:r>
      <w:r w:rsidRPr="006B5DD6">
        <w:rPr>
          <w:rFonts w:asciiTheme="minorHAnsi" w:eastAsiaTheme="minorEastAsia" w:hAnsiTheme="minorHAnsi" w:cstheme="minorHAnsi"/>
          <w:lang w:eastAsia="en-US"/>
        </w:rPr>
        <w:t xml:space="preserve"> této Smlouvy je též právo Objednatele vytěžovat a zužitkovávat celý obsah databází za účelem jeho zpracování pro výsledné zobrazení výsledku zpracování. </w:t>
      </w:r>
    </w:p>
    <w:p w14:paraId="0FC77F66" w14:textId="3B1E73C3" w:rsidR="00A642B7" w:rsidRPr="00BE0683" w:rsidRDefault="005C0AD6" w:rsidP="004C5DE0">
      <w:pPr>
        <w:pStyle w:val="nadpis0"/>
        <w:numPr>
          <w:ilvl w:val="0"/>
          <w:numId w:val="38"/>
        </w:numPr>
        <w:spacing w:before="240" w:after="240"/>
        <w:ind w:right="-11"/>
        <w:contextualSpacing w:val="0"/>
        <w:jc w:val="left"/>
        <w:rPr>
          <w:rFonts w:asciiTheme="minorHAnsi" w:hAnsiTheme="minorHAnsi"/>
          <w:color w:val="auto"/>
          <w:sz w:val="22"/>
          <w:szCs w:val="22"/>
        </w:rPr>
      </w:pPr>
      <w:r w:rsidRPr="00BE0683">
        <w:rPr>
          <w:rFonts w:asciiTheme="minorHAnsi" w:hAnsiTheme="minorHAnsi"/>
          <w:color w:val="auto"/>
          <w:sz w:val="22"/>
          <w:szCs w:val="22"/>
        </w:rPr>
        <w:t>Sankce a náhrada škody</w:t>
      </w:r>
    </w:p>
    <w:p w14:paraId="263833D8" w14:textId="1DD4BBB6" w:rsidR="007D17FE" w:rsidRPr="00692E58" w:rsidRDefault="007D17FE" w:rsidP="004C5DE0">
      <w:pPr>
        <w:pStyle w:val="Odstavecseseznamem"/>
        <w:numPr>
          <w:ilvl w:val="1"/>
          <w:numId w:val="38"/>
        </w:numPr>
        <w:suppressAutoHyphens w:val="0"/>
        <w:spacing w:after="120" w:line="312" w:lineRule="auto"/>
        <w:ind w:hanging="508"/>
        <w:jc w:val="both"/>
        <w:rPr>
          <w:rFonts w:asciiTheme="minorHAnsi" w:eastAsiaTheme="minorEastAsia" w:hAnsiTheme="minorHAnsi" w:cstheme="minorHAnsi"/>
          <w:lang w:eastAsia="en-US"/>
        </w:rPr>
      </w:pPr>
      <w:r w:rsidRPr="00692E58">
        <w:rPr>
          <w:rFonts w:asciiTheme="minorHAnsi" w:eastAsiaTheme="minorEastAsia" w:hAnsiTheme="minorHAnsi" w:cstheme="minorHAnsi"/>
          <w:lang w:eastAsia="en-US"/>
        </w:rPr>
        <w:t>Smluvní strany se dohodly, že:</w:t>
      </w:r>
    </w:p>
    <w:p w14:paraId="06558535" w14:textId="6E6322F9" w:rsidR="00BF1F90" w:rsidRPr="00221D66" w:rsidRDefault="00BF1F90" w:rsidP="004C5DE0">
      <w:pPr>
        <w:pStyle w:val="Odstavecseseznamem"/>
        <w:numPr>
          <w:ilvl w:val="0"/>
          <w:numId w:val="27"/>
        </w:numPr>
        <w:suppressAutoHyphens w:val="0"/>
        <w:spacing w:after="120" w:line="312" w:lineRule="auto"/>
        <w:contextualSpacing w:val="0"/>
        <w:jc w:val="both"/>
        <w:rPr>
          <w:rFonts w:asciiTheme="minorHAnsi" w:eastAsiaTheme="minorEastAsia" w:hAnsiTheme="minorHAnsi" w:cstheme="minorHAnsi"/>
          <w:lang w:eastAsia="en-US"/>
        </w:rPr>
      </w:pPr>
      <w:r w:rsidRPr="003A373D">
        <w:rPr>
          <w:rFonts w:asciiTheme="minorHAnsi" w:eastAsiaTheme="minorEastAsia" w:hAnsiTheme="minorHAnsi" w:cstheme="minorHAnsi"/>
          <w:lang w:eastAsia="en-US"/>
        </w:rPr>
        <w:t>v případě nedodržení reakční doby servisní podpory s příjmem požadavku v režimu 8x5 dle SLA uvedených v </w:t>
      </w:r>
      <w:r w:rsidRPr="003A373D">
        <w:rPr>
          <w:rFonts w:asciiTheme="minorHAnsi" w:eastAsiaTheme="minorEastAsia" w:hAnsiTheme="minorHAnsi" w:cstheme="minorHAnsi"/>
          <w:lang w:eastAsia="en-US"/>
        </w:rPr>
        <w:fldChar w:fldCharType="begin"/>
      </w:r>
      <w:r w:rsidRPr="003A373D">
        <w:rPr>
          <w:rFonts w:asciiTheme="minorHAnsi" w:eastAsiaTheme="minorEastAsia" w:hAnsiTheme="minorHAnsi" w:cstheme="minorHAnsi"/>
          <w:lang w:eastAsia="en-US"/>
        </w:rPr>
        <w:instrText xml:space="preserve"> REF _Ref64980627 \r \h  \* MERGEFORMAT </w:instrText>
      </w:r>
      <w:r w:rsidRPr="003A373D">
        <w:rPr>
          <w:rFonts w:asciiTheme="minorHAnsi" w:eastAsiaTheme="minorEastAsia" w:hAnsiTheme="minorHAnsi" w:cstheme="minorHAnsi"/>
          <w:lang w:eastAsia="en-US"/>
        </w:rPr>
      </w:r>
      <w:r w:rsidRPr="003A373D">
        <w:rPr>
          <w:rFonts w:asciiTheme="minorHAnsi" w:eastAsiaTheme="minorEastAsia" w:hAnsiTheme="minorHAnsi" w:cstheme="minorHAnsi"/>
          <w:lang w:eastAsia="en-US"/>
        </w:rPr>
        <w:fldChar w:fldCharType="separate"/>
      </w:r>
      <w:r w:rsidRPr="003A373D">
        <w:rPr>
          <w:rFonts w:asciiTheme="minorHAnsi" w:eastAsiaTheme="minorEastAsia" w:hAnsiTheme="minorHAnsi" w:cstheme="minorHAnsi"/>
          <w:lang w:eastAsia="en-US"/>
        </w:rPr>
        <w:t>Příloze č. 1</w:t>
      </w:r>
      <w:r w:rsidRPr="003A373D">
        <w:rPr>
          <w:rFonts w:asciiTheme="minorHAnsi" w:eastAsiaTheme="minorEastAsia" w:hAnsiTheme="minorHAnsi" w:cstheme="minorHAnsi"/>
          <w:lang w:eastAsia="en-US"/>
        </w:rPr>
        <w:fldChar w:fldCharType="end"/>
      </w:r>
      <w:r w:rsidRPr="003A373D">
        <w:rPr>
          <w:rFonts w:asciiTheme="minorHAnsi" w:eastAsiaTheme="minorEastAsia" w:hAnsiTheme="minorHAnsi" w:cstheme="minorHAnsi"/>
          <w:lang w:eastAsia="en-US"/>
        </w:rPr>
        <w:t xml:space="preserve"> se Poskytovatel zavazuje uhradit Objednateli smluvní </w:t>
      </w:r>
      <w:r w:rsidRPr="003A373D">
        <w:rPr>
          <w:rFonts w:asciiTheme="minorHAnsi" w:eastAsiaTheme="minorEastAsia" w:hAnsiTheme="minorHAnsi" w:cstheme="minorHAnsi"/>
          <w:lang w:eastAsia="en-US"/>
        </w:rPr>
        <w:lastRenderedPageBreak/>
        <w:t xml:space="preserve">pokutu </w:t>
      </w:r>
      <w:r w:rsidR="004708DC" w:rsidRPr="006B5DD6">
        <w:rPr>
          <w:rFonts w:asciiTheme="minorHAnsi" w:eastAsiaTheme="minorEastAsia" w:hAnsiTheme="minorHAnsi" w:cstheme="minorHAnsi"/>
          <w:lang w:eastAsia="en-US"/>
        </w:rPr>
        <w:t xml:space="preserve">ve </w:t>
      </w:r>
      <w:r w:rsidR="004708DC" w:rsidRPr="00221D66">
        <w:rPr>
          <w:rFonts w:asciiTheme="minorHAnsi" w:eastAsiaTheme="minorEastAsia" w:hAnsiTheme="minorHAnsi" w:cstheme="minorHAnsi"/>
          <w:lang w:eastAsia="en-US"/>
        </w:rPr>
        <w:t xml:space="preserve">výši 5 000,- Kč za každou započatou hodinu nezajištění sjednané dostupnosti </w:t>
      </w:r>
      <w:r w:rsidR="000D1C8E" w:rsidRPr="00221D66">
        <w:rPr>
          <w:rFonts w:asciiTheme="minorHAnsi" w:eastAsiaTheme="minorEastAsia" w:hAnsiTheme="minorHAnsi" w:cstheme="minorHAnsi"/>
          <w:lang w:eastAsia="en-US"/>
        </w:rPr>
        <w:t>FIS</w:t>
      </w:r>
      <w:r w:rsidR="004708DC" w:rsidRPr="00221D66">
        <w:rPr>
          <w:rFonts w:asciiTheme="minorHAnsi" w:eastAsiaTheme="minorEastAsia" w:hAnsiTheme="minorHAnsi" w:cstheme="minorHAnsi"/>
          <w:lang w:eastAsia="en-US"/>
        </w:rPr>
        <w:t>;</w:t>
      </w:r>
    </w:p>
    <w:p w14:paraId="7C07FF6C" w14:textId="7025F157" w:rsidR="00833BA2" w:rsidRPr="00221D66" w:rsidRDefault="00833BA2" w:rsidP="004C5DE0">
      <w:pPr>
        <w:pStyle w:val="Odstavecseseznamem"/>
        <w:numPr>
          <w:ilvl w:val="0"/>
          <w:numId w:val="27"/>
        </w:numPr>
        <w:suppressAutoHyphens w:val="0"/>
        <w:spacing w:after="120" w:line="312" w:lineRule="auto"/>
        <w:contextualSpacing w:val="0"/>
        <w:jc w:val="both"/>
        <w:rPr>
          <w:rFonts w:asciiTheme="minorHAnsi" w:eastAsiaTheme="minorEastAsia" w:hAnsiTheme="minorHAnsi" w:cstheme="minorHAnsi"/>
          <w:lang w:eastAsia="en-US"/>
        </w:rPr>
      </w:pPr>
      <w:r w:rsidRPr="00221D66">
        <w:rPr>
          <w:rFonts w:asciiTheme="minorHAnsi" w:eastAsiaTheme="minorEastAsia" w:hAnsiTheme="minorHAnsi" w:cstheme="minorHAnsi"/>
          <w:lang w:eastAsia="en-US"/>
        </w:rPr>
        <w:t xml:space="preserve">v případě prodlení s odstraněním vytknuté vady, výhrady či připomínky v souladu s Protokolem o akceptačním řízení dle odst. </w:t>
      </w:r>
      <w:r w:rsidR="003A373D" w:rsidRPr="00221D66">
        <w:rPr>
          <w:rFonts w:asciiTheme="minorHAnsi" w:eastAsiaTheme="minorEastAsia" w:hAnsiTheme="minorHAnsi" w:cstheme="minorHAnsi"/>
          <w:lang w:eastAsia="en-US"/>
        </w:rPr>
        <w:t>7.2 f) v.</w:t>
      </w:r>
      <w:r w:rsidRPr="00221D66">
        <w:rPr>
          <w:rFonts w:asciiTheme="minorHAnsi" w:eastAsiaTheme="minorEastAsia" w:hAnsiTheme="minorHAnsi" w:cstheme="minorHAnsi"/>
          <w:lang w:eastAsia="en-US"/>
        </w:rPr>
        <w:t xml:space="preserve"> se Poskytovatel zavazuje uhradit Objednateli smluvní pokutu ve výši 1 000,- Kč za každý započatý den prodlení.</w:t>
      </w:r>
    </w:p>
    <w:p w14:paraId="7AA88D70" w14:textId="6589B7B0" w:rsidR="002650F1" w:rsidRPr="00221D66" w:rsidRDefault="002650F1" w:rsidP="004C5DE0">
      <w:pPr>
        <w:pStyle w:val="Odstavecseseznamem"/>
        <w:numPr>
          <w:ilvl w:val="0"/>
          <w:numId w:val="27"/>
        </w:numPr>
        <w:suppressAutoHyphens w:val="0"/>
        <w:spacing w:after="120" w:line="312" w:lineRule="auto"/>
        <w:contextualSpacing w:val="0"/>
        <w:jc w:val="both"/>
        <w:rPr>
          <w:rFonts w:asciiTheme="minorHAnsi" w:eastAsiaTheme="minorEastAsia" w:hAnsiTheme="minorHAnsi" w:cstheme="minorHAnsi"/>
          <w:lang w:eastAsia="en-US"/>
        </w:rPr>
      </w:pPr>
      <w:r w:rsidRPr="00221D66">
        <w:rPr>
          <w:rFonts w:asciiTheme="minorHAnsi" w:eastAsiaTheme="minorEastAsia" w:hAnsiTheme="minorHAnsi" w:cstheme="minorHAnsi"/>
          <w:lang w:eastAsia="en-US"/>
        </w:rPr>
        <w:t xml:space="preserve">v případě nepravdivosti prohlášení v ustanovení článku </w:t>
      </w:r>
      <w:r w:rsidR="0075797D" w:rsidRPr="00221D66">
        <w:rPr>
          <w:rFonts w:asciiTheme="minorHAnsi" w:eastAsiaTheme="minorEastAsia" w:hAnsiTheme="minorHAnsi" w:cstheme="minorHAnsi"/>
          <w:lang w:eastAsia="en-US"/>
        </w:rPr>
        <w:t>14</w:t>
      </w:r>
      <w:r w:rsidRPr="00221D66">
        <w:rPr>
          <w:rFonts w:asciiTheme="minorHAnsi" w:eastAsiaTheme="minorEastAsia" w:hAnsiTheme="minorHAnsi" w:cstheme="minorHAnsi"/>
          <w:lang w:eastAsia="en-US"/>
        </w:rPr>
        <w:t xml:space="preserve">. této Smlouvy </w:t>
      </w:r>
      <w:r w:rsidR="00E87D5E" w:rsidRPr="00221D66">
        <w:rPr>
          <w:rFonts w:asciiTheme="minorHAnsi" w:hAnsiTheme="minorHAnsi" w:cstheme="minorHAnsi"/>
          <w:szCs w:val="22"/>
        </w:rPr>
        <w:t xml:space="preserve">Poskytovatelem </w:t>
      </w:r>
      <w:r w:rsidRPr="00221D66">
        <w:rPr>
          <w:rFonts w:asciiTheme="minorHAnsi" w:eastAsiaTheme="minorEastAsia" w:hAnsiTheme="minorHAnsi" w:cstheme="minorHAnsi"/>
          <w:lang w:eastAsia="en-US"/>
        </w:rPr>
        <w:t xml:space="preserve">je </w:t>
      </w:r>
      <w:r w:rsidR="00E87D5E" w:rsidRPr="00221D66">
        <w:rPr>
          <w:rFonts w:asciiTheme="minorHAnsi" w:hAnsiTheme="minorHAnsi" w:cstheme="minorHAnsi"/>
          <w:szCs w:val="22"/>
        </w:rPr>
        <w:t xml:space="preserve">Poskytovatel </w:t>
      </w:r>
      <w:r w:rsidRPr="00221D66">
        <w:rPr>
          <w:rFonts w:asciiTheme="minorHAnsi" w:eastAsiaTheme="minorEastAsia" w:hAnsiTheme="minorHAnsi" w:cstheme="minorHAnsi"/>
          <w:lang w:eastAsia="en-US"/>
        </w:rPr>
        <w:t>povinen uhradit Objednateli smluvní pokutu ve výši 1 000 Kč, a to za každé porušení Smlouvy zvlášť.</w:t>
      </w:r>
    </w:p>
    <w:p w14:paraId="4719BD5C" w14:textId="14B2573D" w:rsidR="0028697F" w:rsidRPr="00221D66" w:rsidRDefault="0028697F" w:rsidP="0028697F">
      <w:pPr>
        <w:pStyle w:val="Odstavecseseznamem"/>
        <w:numPr>
          <w:ilvl w:val="1"/>
          <w:numId w:val="38"/>
        </w:numPr>
        <w:suppressAutoHyphens w:val="0"/>
        <w:spacing w:after="120" w:line="312" w:lineRule="auto"/>
        <w:ind w:hanging="508"/>
        <w:contextualSpacing w:val="0"/>
        <w:jc w:val="both"/>
        <w:rPr>
          <w:rFonts w:asciiTheme="minorHAnsi" w:eastAsiaTheme="minorEastAsia" w:hAnsiTheme="minorHAnsi" w:cstheme="minorHAnsi"/>
          <w:lang w:eastAsia="en-US"/>
        </w:rPr>
      </w:pPr>
      <w:r w:rsidRPr="00221D66">
        <w:rPr>
          <w:rFonts w:asciiTheme="minorHAnsi" w:eastAsiaTheme="minorEastAsia" w:hAnsiTheme="minorHAnsi" w:cstheme="minorHAnsi"/>
          <w:lang w:eastAsia="en-US"/>
        </w:rPr>
        <w:t>V případě, že Poskytovatel poruší jakoukoliv povinnost stanovenou v čl. 15.11. až 15.17. této Smlouvy, anebo jinou povinnost vyplývající pro Poskytovatele jako zpracovatele osobních údajů z Nařízení nebo ze Zákona o zpracování osobních údajů, je Poskytovatel povinen zaplatit Objednateli smluvní pokutu ve výši 10 000,- Kč, a to za každý případ porušení.</w:t>
      </w:r>
    </w:p>
    <w:p w14:paraId="47805BBC" w14:textId="325A23BC" w:rsidR="0066091F" w:rsidRPr="00221D66" w:rsidRDefault="0066091F" w:rsidP="004C5DE0">
      <w:pPr>
        <w:pStyle w:val="Odstavecseseznamem"/>
        <w:numPr>
          <w:ilvl w:val="1"/>
          <w:numId w:val="38"/>
        </w:numPr>
        <w:suppressAutoHyphens w:val="0"/>
        <w:spacing w:after="120" w:line="312" w:lineRule="auto"/>
        <w:ind w:hanging="508"/>
        <w:contextualSpacing w:val="0"/>
        <w:jc w:val="both"/>
        <w:rPr>
          <w:rFonts w:asciiTheme="minorHAnsi" w:eastAsiaTheme="minorEastAsia" w:hAnsiTheme="minorHAnsi" w:cstheme="minorHAnsi"/>
          <w:lang w:eastAsia="en-US"/>
        </w:rPr>
      </w:pPr>
      <w:r w:rsidRPr="00221D66">
        <w:rPr>
          <w:rFonts w:asciiTheme="minorHAnsi" w:eastAsiaTheme="minorEastAsia" w:hAnsiTheme="minorHAnsi" w:cstheme="minorHAnsi"/>
          <w:lang w:eastAsia="en-US"/>
        </w:rPr>
        <w:t>Zaplacení smluvní pokuty nezbavuje Poskytovatele povinnosti splnit dluh smluvní pokutou utvrzený.</w:t>
      </w:r>
    </w:p>
    <w:p w14:paraId="566044F7" w14:textId="3D4DA7B3" w:rsidR="004708DC" w:rsidRPr="00221D66" w:rsidRDefault="004708DC" w:rsidP="004C5DE0">
      <w:pPr>
        <w:pStyle w:val="Odstavecseseznamem"/>
        <w:numPr>
          <w:ilvl w:val="1"/>
          <w:numId w:val="38"/>
        </w:numPr>
        <w:suppressAutoHyphens w:val="0"/>
        <w:spacing w:after="120" w:line="312" w:lineRule="auto"/>
        <w:ind w:hanging="508"/>
        <w:contextualSpacing w:val="0"/>
        <w:jc w:val="both"/>
        <w:rPr>
          <w:rFonts w:asciiTheme="minorHAnsi" w:eastAsiaTheme="minorEastAsia" w:hAnsiTheme="minorHAnsi" w:cstheme="minorHAnsi"/>
          <w:lang w:eastAsia="en-US"/>
        </w:rPr>
      </w:pPr>
      <w:r w:rsidRPr="00221D66">
        <w:rPr>
          <w:rFonts w:asciiTheme="minorHAnsi" w:eastAsiaTheme="minorEastAsia" w:hAnsiTheme="minorHAnsi" w:cstheme="minorHAnsi"/>
          <w:lang w:eastAsia="en-US"/>
        </w:rPr>
        <w:t xml:space="preserve">Smluvní strany se dohodly, že v případě porušení některé povinnosti sjednané v článku 5. této Smlouvy </w:t>
      </w:r>
      <w:r w:rsidR="00E87D5E" w:rsidRPr="00221D66">
        <w:rPr>
          <w:rFonts w:asciiTheme="minorHAnsi" w:hAnsiTheme="minorHAnsi" w:cstheme="minorHAnsi"/>
          <w:szCs w:val="22"/>
        </w:rPr>
        <w:t xml:space="preserve">Poskytovatelem </w:t>
      </w:r>
      <w:r w:rsidRPr="00221D66">
        <w:rPr>
          <w:rFonts w:asciiTheme="minorHAnsi" w:eastAsiaTheme="minorEastAsia" w:hAnsiTheme="minorHAnsi" w:cstheme="minorHAnsi"/>
          <w:lang w:eastAsia="en-US"/>
        </w:rPr>
        <w:t xml:space="preserve">je </w:t>
      </w:r>
      <w:r w:rsidR="00E87D5E" w:rsidRPr="00221D66">
        <w:rPr>
          <w:rFonts w:asciiTheme="minorHAnsi" w:hAnsiTheme="minorHAnsi" w:cstheme="minorHAnsi"/>
          <w:szCs w:val="22"/>
        </w:rPr>
        <w:t xml:space="preserve">Poskytovatel </w:t>
      </w:r>
      <w:r w:rsidRPr="00221D66">
        <w:rPr>
          <w:rFonts w:asciiTheme="minorHAnsi" w:eastAsiaTheme="minorEastAsia" w:hAnsiTheme="minorHAnsi" w:cstheme="minorHAnsi"/>
          <w:lang w:eastAsia="en-US"/>
        </w:rPr>
        <w:t>povinen uhradit Objednateli smluvní pokutu ve výši 1 000 Kč, a to za každé porušení Smlouvy zvlášť.</w:t>
      </w:r>
    </w:p>
    <w:p w14:paraId="64B0314D" w14:textId="26B92A5E" w:rsidR="004708DC" w:rsidRPr="00221D66" w:rsidRDefault="00BE0683" w:rsidP="004C5DE0">
      <w:pPr>
        <w:pStyle w:val="Odstavecseseznamem"/>
        <w:numPr>
          <w:ilvl w:val="1"/>
          <w:numId w:val="38"/>
        </w:numPr>
        <w:suppressAutoHyphens w:val="0"/>
        <w:spacing w:after="120" w:line="312" w:lineRule="auto"/>
        <w:ind w:hanging="508"/>
        <w:contextualSpacing w:val="0"/>
        <w:jc w:val="both"/>
        <w:rPr>
          <w:rFonts w:asciiTheme="minorHAnsi" w:eastAsiaTheme="minorEastAsia" w:hAnsiTheme="minorHAnsi" w:cstheme="minorHAnsi"/>
          <w:lang w:eastAsia="en-US"/>
        </w:rPr>
      </w:pPr>
      <w:r w:rsidRPr="00221D66">
        <w:rPr>
          <w:rFonts w:asciiTheme="minorHAnsi" w:eastAsiaTheme="minorEastAsia" w:hAnsiTheme="minorHAnsi" w:cstheme="minorHAnsi"/>
          <w:lang w:eastAsia="en-US"/>
        </w:rPr>
        <w:t xml:space="preserve">V případě porušení </w:t>
      </w:r>
      <w:r w:rsidR="00EC0EFC" w:rsidRPr="00221D66">
        <w:rPr>
          <w:rFonts w:asciiTheme="minorHAnsi" w:eastAsiaTheme="minorEastAsia" w:hAnsiTheme="minorHAnsi" w:cstheme="minorHAnsi"/>
          <w:lang w:eastAsia="en-US"/>
        </w:rPr>
        <w:t xml:space="preserve">povinnosti mlčenlivosti </w:t>
      </w:r>
      <w:r w:rsidRPr="00221D66">
        <w:rPr>
          <w:rFonts w:asciiTheme="minorHAnsi" w:eastAsiaTheme="minorEastAsia" w:hAnsiTheme="minorHAnsi" w:cstheme="minorHAnsi"/>
          <w:lang w:eastAsia="en-US"/>
        </w:rPr>
        <w:t>dle článku 15</w:t>
      </w:r>
      <w:r w:rsidR="0075797D" w:rsidRPr="00221D66">
        <w:rPr>
          <w:rFonts w:asciiTheme="minorHAnsi" w:eastAsiaTheme="minorEastAsia" w:hAnsiTheme="minorHAnsi" w:cstheme="minorHAnsi"/>
          <w:lang w:eastAsia="en-US"/>
        </w:rPr>
        <w:t>.</w:t>
      </w:r>
      <w:r w:rsidRPr="00221D66">
        <w:rPr>
          <w:rFonts w:asciiTheme="minorHAnsi" w:eastAsiaTheme="minorEastAsia" w:hAnsiTheme="minorHAnsi" w:cstheme="minorHAnsi"/>
          <w:lang w:eastAsia="en-US"/>
        </w:rPr>
        <w:t xml:space="preserve"> odst. 15.9 je </w:t>
      </w:r>
      <w:r w:rsidR="00E87D5E" w:rsidRPr="00221D66">
        <w:rPr>
          <w:rFonts w:asciiTheme="minorHAnsi" w:hAnsiTheme="minorHAnsi" w:cstheme="minorHAnsi"/>
          <w:szCs w:val="22"/>
        </w:rPr>
        <w:t xml:space="preserve">Poskytovatel </w:t>
      </w:r>
      <w:r w:rsidRPr="00221D66">
        <w:rPr>
          <w:rFonts w:asciiTheme="minorHAnsi" w:eastAsiaTheme="minorEastAsia" w:hAnsiTheme="minorHAnsi" w:cstheme="minorHAnsi"/>
          <w:lang w:eastAsia="en-US"/>
        </w:rPr>
        <w:t>povinen zaplatit smluvní pokutu ve výši 100</w:t>
      </w:r>
      <w:r w:rsidR="00AA5FC0" w:rsidRPr="00221D66">
        <w:rPr>
          <w:rFonts w:asciiTheme="minorHAnsi" w:eastAsiaTheme="minorEastAsia" w:hAnsiTheme="minorHAnsi" w:cstheme="minorHAnsi"/>
          <w:lang w:eastAsia="en-US"/>
        </w:rPr>
        <w:t xml:space="preserve"> </w:t>
      </w:r>
      <w:r w:rsidRPr="00221D66">
        <w:rPr>
          <w:rFonts w:asciiTheme="minorHAnsi" w:eastAsiaTheme="minorEastAsia" w:hAnsiTheme="minorHAnsi" w:cstheme="minorHAnsi"/>
          <w:lang w:eastAsia="en-US"/>
        </w:rPr>
        <w:t>000,- Kč, a to za každý jednotlivý případ</w:t>
      </w:r>
      <w:r w:rsidR="00EC0EFC" w:rsidRPr="00221D66">
        <w:rPr>
          <w:rFonts w:asciiTheme="minorHAnsi" w:eastAsiaTheme="minorEastAsia" w:hAnsiTheme="minorHAnsi" w:cstheme="minorHAnsi"/>
          <w:lang w:eastAsia="en-US"/>
        </w:rPr>
        <w:t xml:space="preserve"> porušení</w:t>
      </w:r>
      <w:r w:rsidRPr="00221D66">
        <w:rPr>
          <w:rFonts w:asciiTheme="minorHAnsi" w:eastAsiaTheme="minorEastAsia" w:hAnsiTheme="minorHAnsi" w:cstheme="minorHAnsi"/>
          <w:lang w:eastAsia="en-US"/>
        </w:rPr>
        <w:t>. Oprávnění požadovat smluvní pokutu není podmíněno přistoupením Objednatele k výpovědi či odstoupení od Smlouvy.  Úhradou smluvní pokuty není dotčen nárok Objednatele na náhradu škody.</w:t>
      </w:r>
    </w:p>
    <w:p w14:paraId="0036D4DD" w14:textId="289B1EF5" w:rsidR="004708DC" w:rsidRPr="00BE0683" w:rsidRDefault="004708DC" w:rsidP="004C5DE0">
      <w:pPr>
        <w:pStyle w:val="Odstavecseseznamem"/>
        <w:numPr>
          <w:ilvl w:val="1"/>
          <w:numId w:val="38"/>
        </w:numPr>
        <w:suppressAutoHyphens w:val="0"/>
        <w:spacing w:after="120" w:line="312" w:lineRule="auto"/>
        <w:ind w:hanging="508"/>
        <w:contextualSpacing w:val="0"/>
        <w:jc w:val="both"/>
        <w:rPr>
          <w:rFonts w:asciiTheme="minorHAnsi" w:eastAsiaTheme="minorEastAsia" w:hAnsiTheme="minorHAnsi" w:cstheme="minorHAnsi"/>
          <w:lang w:eastAsia="en-US"/>
        </w:rPr>
      </w:pPr>
      <w:r w:rsidRPr="00221D66">
        <w:rPr>
          <w:rFonts w:asciiTheme="minorHAnsi" w:eastAsiaTheme="minorEastAsia" w:hAnsiTheme="minorHAnsi" w:cstheme="minorHAnsi"/>
          <w:lang w:eastAsia="en-US"/>
        </w:rPr>
        <w:t xml:space="preserve">Smluvní strany se dohodly na tom, že v případě prodlení s úhradou ceny dle ustanovení čl. 4 této Smlouvy je Objednatel povinen uhradit </w:t>
      </w:r>
      <w:r w:rsidR="00E87D5E" w:rsidRPr="00221D66">
        <w:rPr>
          <w:rFonts w:asciiTheme="minorHAnsi" w:hAnsiTheme="minorHAnsi" w:cstheme="minorHAnsi"/>
          <w:szCs w:val="22"/>
        </w:rPr>
        <w:t xml:space="preserve">Poskytovatel </w:t>
      </w:r>
      <w:r w:rsidRPr="00221D66">
        <w:rPr>
          <w:rFonts w:asciiTheme="minorHAnsi" w:eastAsiaTheme="minorEastAsia" w:hAnsiTheme="minorHAnsi" w:cstheme="minorHAnsi"/>
          <w:lang w:eastAsia="en-US"/>
        </w:rPr>
        <w:t xml:space="preserve">úrok z prodlení ve </w:t>
      </w:r>
      <w:r w:rsidR="00EC0EFC" w:rsidRPr="00221D66">
        <w:rPr>
          <w:rFonts w:asciiTheme="minorHAnsi" w:eastAsiaTheme="minorEastAsia" w:hAnsiTheme="minorHAnsi" w:cstheme="minorHAnsi"/>
          <w:lang w:eastAsia="en-US"/>
        </w:rPr>
        <w:t xml:space="preserve">výši </w:t>
      </w:r>
      <w:r w:rsidRPr="00221D66">
        <w:rPr>
          <w:rFonts w:asciiTheme="minorHAnsi" w:eastAsiaTheme="minorEastAsia" w:hAnsiTheme="minorHAnsi" w:cstheme="minorHAnsi"/>
          <w:lang w:eastAsia="en-US"/>
        </w:rPr>
        <w:t>0,01 % (slovy: jedna setina procenta) z nezaplacené částky za každý započatý</w:t>
      </w:r>
      <w:r w:rsidRPr="007E14E7">
        <w:rPr>
          <w:rFonts w:asciiTheme="minorHAnsi" w:eastAsiaTheme="minorEastAsia" w:hAnsiTheme="minorHAnsi" w:cstheme="minorHAnsi"/>
          <w:lang w:eastAsia="en-US"/>
        </w:rPr>
        <w:t xml:space="preserve"> den prodlení. </w:t>
      </w:r>
    </w:p>
    <w:p w14:paraId="5B74D5A7" w14:textId="0E4C6B46" w:rsidR="0066091F" w:rsidRPr="006B5DD6" w:rsidRDefault="0066091F" w:rsidP="004C5DE0">
      <w:pPr>
        <w:pStyle w:val="Odstavecseseznamem"/>
        <w:numPr>
          <w:ilvl w:val="1"/>
          <w:numId w:val="38"/>
        </w:numPr>
        <w:suppressAutoHyphens w:val="0"/>
        <w:spacing w:after="120" w:line="312" w:lineRule="auto"/>
        <w:ind w:hanging="508"/>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Objednatel je oprávněn požadovat náhradu škody a nemajetkové újmy způsobené porušením povinnosti Poskytovatele, na kterou se vztahuje smluvní pokuta, v plné výši.</w:t>
      </w:r>
    </w:p>
    <w:p w14:paraId="152FA698" w14:textId="59288456" w:rsidR="0066091F" w:rsidRPr="006B5DD6" w:rsidRDefault="0066091F" w:rsidP="004C5DE0">
      <w:pPr>
        <w:pStyle w:val="Odstavecseseznamem"/>
        <w:numPr>
          <w:ilvl w:val="1"/>
          <w:numId w:val="38"/>
        </w:numPr>
        <w:suppressAutoHyphens w:val="0"/>
        <w:spacing w:after="120" w:line="312" w:lineRule="auto"/>
        <w:ind w:hanging="508"/>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Smluvní strany mají povinnost k náhradě škody v rámci platných a účinných právních předpisů a Smlouvy. Smluvní strany se zavazují k vyvinutí maximálního úsilí k předcházení škodám a k minimalizaci vzniklých škod.</w:t>
      </w:r>
    </w:p>
    <w:p w14:paraId="68EC9A7E" w14:textId="265C4BDA" w:rsidR="0066091F" w:rsidRPr="006B5DD6" w:rsidRDefault="0066091F" w:rsidP="004C5DE0">
      <w:pPr>
        <w:pStyle w:val="Odstavecseseznamem"/>
        <w:numPr>
          <w:ilvl w:val="1"/>
          <w:numId w:val="38"/>
        </w:numPr>
        <w:suppressAutoHyphens w:val="0"/>
        <w:spacing w:after="120" w:line="312" w:lineRule="auto"/>
        <w:ind w:hanging="508"/>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 xml:space="preserve">Žádná ze Smluvních stran neodpovídá za škodu, která vznikla v důsledku věcně nesprávného nebo jinak chybného zadání, které obdržela od druhé Smluvní strany. V případě, že Objednatel poskytl Poskytovateli chybné zadání a Poskytovatel s ohledem na svou povinnost poskytnout Služby s odbornou péčí mohl nebo měl chybnost takového zadání zjistit, smí se ustanovení </w:t>
      </w:r>
      <w:r w:rsidRPr="006B5DD6">
        <w:rPr>
          <w:rFonts w:asciiTheme="minorHAnsi" w:eastAsiaTheme="minorEastAsia" w:hAnsiTheme="minorHAnsi" w:cstheme="minorHAnsi"/>
          <w:lang w:eastAsia="en-US"/>
        </w:rPr>
        <w:lastRenderedPageBreak/>
        <w:t>předchozí věty dovolávat pouze v případě, že na chybné zadání Objednatele písemně upozornil a Objednatel trval na původním zadání.</w:t>
      </w:r>
    </w:p>
    <w:p w14:paraId="57EFC391" w14:textId="37A0E007" w:rsidR="0066091F" w:rsidRPr="006B5DD6" w:rsidRDefault="0066091F" w:rsidP="004C5DE0">
      <w:pPr>
        <w:pStyle w:val="Odstavecseseznamem"/>
        <w:numPr>
          <w:ilvl w:val="1"/>
          <w:numId w:val="38"/>
        </w:numPr>
        <w:suppressAutoHyphens w:val="0"/>
        <w:spacing w:after="120" w:line="312" w:lineRule="auto"/>
        <w:ind w:hanging="508"/>
        <w:contextualSpacing w:val="0"/>
        <w:jc w:val="both"/>
        <w:rPr>
          <w:rFonts w:asciiTheme="minorHAnsi" w:hAnsiTheme="minorHAnsi" w:cstheme="minorHAnsi"/>
        </w:rPr>
      </w:pPr>
      <w:r w:rsidRPr="006B5DD6">
        <w:rPr>
          <w:rFonts w:asciiTheme="minorHAnsi" w:eastAsiaTheme="minorEastAsia" w:hAnsiTheme="minorHAnsi" w:cstheme="minorHAnsi"/>
          <w:lang w:eastAsia="en-US"/>
        </w:rPr>
        <w:t>Žádná ze Smluvních stran nemá povinnost nahradit škodu způsobenou porušením svých povinností vyplývajících z této Smlouvy, bránila-li jí v jejich splnění některá z překážek vylučujících povinnost k náhradě škody ve smyslu § 2913 odst. 2 Občanského zákoníku. Smluvní strana, u níž nastala okolnost vylučující povinnost k náhradě škody, je povinna o této skutečnosti neprodleně písemně informovat druhou Smluvní stranu. Smluvní strany se zavazují k vyvinutí maximálního úsilí k odvrácení a překonání těchto okolností vylučujících odpovědnost.</w:t>
      </w:r>
    </w:p>
    <w:p w14:paraId="31BF30BB" w14:textId="61FF696E" w:rsidR="0066091F" w:rsidRPr="006B5DD6" w:rsidRDefault="0066091F" w:rsidP="004C5DE0">
      <w:pPr>
        <w:pStyle w:val="nadpis0"/>
        <w:numPr>
          <w:ilvl w:val="0"/>
          <w:numId w:val="38"/>
        </w:numPr>
        <w:spacing w:before="240" w:after="240"/>
        <w:ind w:right="-11"/>
        <w:contextualSpacing w:val="0"/>
        <w:jc w:val="left"/>
        <w:rPr>
          <w:rFonts w:asciiTheme="minorHAnsi" w:hAnsiTheme="minorHAnsi" w:cstheme="minorHAnsi"/>
          <w:color w:val="auto"/>
          <w:sz w:val="22"/>
          <w:szCs w:val="22"/>
        </w:rPr>
      </w:pPr>
      <w:r w:rsidRPr="006B5DD6">
        <w:rPr>
          <w:rFonts w:asciiTheme="minorHAnsi" w:hAnsiTheme="minorHAnsi" w:cstheme="minorHAnsi"/>
          <w:color w:val="auto"/>
          <w:sz w:val="22"/>
          <w:szCs w:val="22"/>
        </w:rPr>
        <w:t xml:space="preserve">Trvání </w:t>
      </w:r>
      <w:r w:rsidR="00370E09">
        <w:rPr>
          <w:rFonts w:asciiTheme="minorHAnsi" w:hAnsiTheme="minorHAnsi" w:cstheme="minorHAnsi"/>
          <w:color w:val="auto"/>
          <w:sz w:val="22"/>
          <w:szCs w:val="22"/>
        </w:rPr>
        <w:t>S</w:t>
      </w:r>
      <w:r w:rsidRPr="006B5DD6">
        <w:rPr>
          <w:rFonts w:asciiTheme="minorHAnsi" w:hAnsiTheme="minorHAnsi" w:cstheme="minorHAnsi"/>
          <w:color w:val="auto"/>
          <w:sz w:val="22"/>
          <w:szCs w:val="22"/>
        </w:rPr>
        <w:t>m</w:t>
      </w:r>
      <w:r w:rsidR="00BB52D3" w:rsidRPr="006B5DD6">
        <w:rPr>
          <w:rFonts w:asciiTheme="minorHAnsi" w:hAnsiTheme="minorHAnsi" w:cstheme="minorHAnsi"/>
          <w:color w:val="auto"/>
          <w:sz w:val="22"/>
          <w:szCs w:val="22"/>
        </w:rPr>
        <w:t>louvy a její ukončení</w:t>
      </w:r>
    </w:p>
    <w:p w14:paraId="3A0443C6" w14:textId="4F3EA5FE" w:rsidR="00692E58" w:rsidRDefault="000610F7" w:rsidP="004C5DE0">
      <w:pPr>
        <w:pStyle w:val="Odstavecseseznamem"/>
        <w:numPr>
          <w:ilvl w:val="1"/>
          <w:numId w:val="38"/>
        </w:numPr>
        <w:suppressAutoHyphens w:val="0"/>
        <w:spacing w:after="120" w:line="312" w:lineRule="auto"/>
        <w:ind w:hanging="508"/>
        <w:jc w:val="both"/>
        <w:rPr>
          <w:rFonts w:asciiTheme="minorHAnsi" w:eastAsiaTheme="minorEastAsia" w:hAnsiTheme="minorHAnsi" w:cstheme="minorHAnsi"/>
          <w:lang w:eastAsia="en-US"/>
        </w:rPr>
      </w:pPr>
      <w:r w:rsidRPr="00692E58">
        <w:rPr>
          <w:rFonts w:asciiTheme="minorHAnsi" w:eastAsiaTheme="minorEastAsia" w:hAnsiTheme="minorHAnsi" w:cstheme="minorHAnsi"/>
          <w:lang w:eastAsia="en-US"/>
        </w:rPr>
        <w:t>Smlouva se uzavírá na dobu neurčitou</w:t>
      </w:r>
      <w:r w:rsidR="00CE1434">
        <w:rPr>
          <w:rFonts w:asciiTheme="minorHAnsi" w:eastAsiaTheme="minorEastAsia" w:hAnsiTheme="minorHAnsi" w:cstheme="minorHAnsi"/>
          <w:lang w:eastAsia="en-US"/>
        </w:rPr>
        <w:t>.</w:t>
      </w:r>
      <w:r w:rsidRPr="00692E58">
        <w:rPr>
          <w:rFonts w:asciiTheme="minorHAnsi" w:eastAsiaTheme="minorEastAsia" w:hAnsiTheme="minorHAnsi" w:cstheme="minorHAnsi"/>
          <w:lang w:eastAsia="en-US"/>
        </w:rPr>
        <w:t xml:space="preserve"> </w:t>
      </w:r>
    </w:p>
    <w:p w14:paraId="249F0EFD" w14:textId="74F00FD3" w:rsidR="00D90D1B" w:rsidRPr="00221D66" w:rsidRDefault="00D90D1B" w:rsidP="004C5DE0">
      <w:pPr>
        <w:pStyle w:val="Odstavecseseznamem"/>
        <w:numPr>
          <w:ilvl w:val="1"/>
          <w:numId w:val="38"/>
        </w:numPr>
        <w:suppressAutoHyphens w:val="0"/>
        <w:spacing w:after="120" w:line="312" w:lineRule="auto"/>
        <w:ind w:hanging="508"/>
        <w:jc w:val="both"/>
        <w:rPr>
          <w:rFonts w:asciiTheme="minorHAnsi" w:eastAsiaTheme="minorEastAsia" w:hAnsiTheme="minorHAnsi" w:cstheme="minorHAnsi"/>
          <w:lang w:eastAsia="en-US"/>
        </w:rPr>
      </w:pPr>
      <w:r w:rsidRPr="00221D66">
        <w:rPr>
          <w:rFonts w:asciiTheme="minorHAnsi" w:eastAsiaTheme="minorEastAsia" w:hAnsiTheme="minorHAnsi" w:cstheme="minorHAnsi"/>
          <w:lang w:eastAsia="en-US"/>
        </w:rPr>
        <w:t>Smlouva může být ukončena:</w:t>
      </w:r>
    </w:p>
    <w:p w14:paraId="203E2C0D" w14:textId="118B0993" w:rsidR="00D90D1B" w:rsidRPr="00221D66" w:rsidRDefault="00D90D1B" w:rsidP="004C5DE0">
      <w:pPr>
        <w:pStyle w:val="Odstavecseseznamem"/>
        <w:numPr>
          <w:ilvl w:val="0"/>
          <w:numId w:val="28"/>
        </w:numPr>
        <w:suppressAutoHyphens w:val="0"/>
        <w:spacing w:after="120" w:line="312" w:lineRule="auto"/>
        <w:contextualSpacing w:val="0"/>
        <w:jc w:val="both"/>
        <w:rPr>
          <w:rFonts w:asciiTheme="minorHAnsi" w:eastAsiaTheme="minorEastAsia" w:hAnsiTheme="minorHAnsi" w:cstheme="minorHAnsi"/>
          <w:lang w:eastAsia="en-US"/>
        </w:rPr>
      </w:pPr>
      <w:r w:rsidRPr="00221D66">
        <w:rPr>
          <w:rFonts w:asciiTheme="minorHAnsi" w:eastAsiaTheme="minorEastAsia" w:hAnsiTheme="minorHAnsi" w:cstheme="minorHAnsi"/>
          <w:lang w:eastAsia="en-US"/>
        </w:rPr>
        <w:t xml:space="preserve">odstoupením </w:t>
      </w:r>
      <w:r w:rsidR="00EC0EFC" w:rsidRPr="00221D66">
        <w:rPr>
          <w:rFonts w:asciiTheme="minorHAnsi" w:eastAsiaTheme="minorEastAsia" w:hAnsiTheme="minorHAnsi" w:cstheme="minorHAnsi"/>
          <w:lang w:eastAsia="en-US"/>
        </w:rPr>
        <w:t xml:space="preserve">od Smlouvy </w:t>
      </w:r>
      <w:r w:rsidRPr="00221D66">
        <w:rPr>
          <w:rFonts w:asciiTheme="minorHAnsi" w:eastAsiaTheme="minorEastAsia" w:hAnsiTheme="minorHAnsi" w:cstheme="minorHAnsi"/>
          <w:lang w:eastAsia="en-US"/>
        </w:rPr>
        <w:t>za podmínek stanovených touto Smlouvou; nebo</w:t>
      </w:r>
    </w:p>
    <w:p w14:paraId="2C2B5897" w14:textId="3172D2B9" w:rsidR="00D90D1B" w:rsidRPr="00221D66" w:rsidRDefault="00D90D1B" w:rsidP="004C5DE0">
      <w:pPr>
        <w:pStyle w:val="Odstavecseseznamem"/>
        <w:numPr>
          <w:ilvl w:val="0"/>
          <w:numId w:val="28"/>
        </w:numPr>
        <w:suppressAutoHyphens w:val="0"/>
        <w:spacing w:after="120" w:line="312" w:lineRule="auto"/>
        <w:contextualSpacing w:val="0"/>
        <w:jc w:val="both"/>
        <w:rPr>
          <w:rFonts w:asciiTheme="minorHAnsi" w:eastAsiaTheme="minorEastAsia" w:hAnsiTheme="minorHAnsi" w:cstheme="minorHAnsi"/>
          <w:lang w:eastAsia="en-US"/>
        </w:rPr>
      </w:pPr>
      <w:r w:rsidRPr="00221D66">
        <w:rPr>
          <w:rFonts w:asciiTheme="minorHAnsi" w:eastAsiaTheme="minorEastAsia" w:hAnsiTheme="minorHAnsi" w:cstheme="minorHAnsi"/>
          <w:lang w:eastAsia="en-US"/>
        </w:rPr>
        <w:t>dohodou Smluvních stran</w:t>
      </w:r>
      <w:r w:rsidR="00EC0EFC" w:rsidRPr="00221D66">
        <w:rPr>
          <w:rFonts w:asciiTheme="minorHAnsi" w:eastAsiaTheme="minorEastAsia" w:hAnsiTheme="minorHAnsi" w:cstheme="minorHAnsi"/>
          <w:lang w:eastAsia="en-US"/>
        </w:rPr>
        <w:t>; nebo</w:t>
      </w:r>
    </w:p>
    <w:p w14:paraId="13E7B039" w14:textId="4A6077A4" w:rsidR="00C17707" w:rsidRPr="00221D66" w:rsidRDefault="00D90D1B" w:rsidP="004C5DE0">
      <w:pPr>
        <w:pStyle w:val="Odstavecseseznamem"/>
        <w:numPr>
          <w:ilvl w:val="0"/>
          <w:numId w:val="28"/>
        </w:numPr>
        <w:suppressAutoHyphens w:val="0"/>
        <w:spacing w:after="120" w:line="312" w:lineRule="auto"/>
        <w:contextualSpacing w:val="0"/>
        <w:jc w:val="both"/>
        <w:rPr>
          <w:rFonts w:asciiTheme="minorHAnsi" w:eastAsiaTheme="minorEastAsia" w:hAnsiTheme="minorHAnsi" w:cstheme="minorHAnsi"/>
          <w:lang w:eastAsia="en-US"/>
        </w:rPr>
      </w:pPr>
      <w:r w:rsidRPr="00221D66">
        <w:rPr>
          <w:rFonts w:asciiTheme="minorHAnsi" w:eastAsiaTheme="minorEastAsia" w:hAnsiTheme="minorHAnsi" w:cstheme="minorHAnsi"/>
          <w:lang w:eastAsia="en-US"/>
        </w:rPr>
        <w:t xml:space="preserve">výpovědí </w:t>
      </w:r>
      <w:r w:rsidR="00C17707" w:rsidRPr="00221D66">
        <w:rPr>
          <w:rFonts w:asciiTheme="minorHAnsi" w:eastAsiaTheme="minorEastAsia" w:hAnsiTheme="minorHAnsi" w:cstheme="minorHAnsi"/>
          <w:lang w:eastAsia="en-US"/>
        </w:rPr>
        <w:t>za podmínek stanovených touto Smlouvou.</w:t>
      </w:r>
    </w:p>
    <w:p w14:paraId="173715D0" w14:textId="77777777" w:rsidR="00CE2377" w:rsidRDefault="00D90D1B" w:rsidP="004C5DE0">
      <w:pPr>
        <w:pStyle w:val="Odstavecseseznamem"/>
        <w:numPr>
          <w:ilvl w:val="1"/>
          <w:numId w:val="38"/>
        </w:numPr>
        <w:suppressAutoHyphens w:val="0"/>
        <w:spacing w:after="120" w:line="312" w:lineRule="auto"/>
        <w:ind w:hanging="508"/>
        <w:contextualSpacing w:val="0"/>
        <w:jc w:val="both"/>
        <w:rPr>
          <w:rFonts w:asciiTheme="minorHAnsi" w:eastAsiaTheme="minorEastAsia" w:hAnsiTheme="minorHAnsi" w:cstheme="minorHAnsi"/>
          <w:lang w:eastAsia="en-US"/>
        </w:rPr>
      </w:pPr>
      <w:r w:rsidRPr="00C6210E">
        <w:rPr>
          <w:rFonts w:asciiTheme="minorHAnsi" w:eastAsiaTheme="minorEastAsia" w:hAnsiTheme="minorHAnsi" w:cstheme="minorHAnsi"/>
          <w:lang w:eastAsia="en-US"/>
        </w:rPr>
        <w:t>Poskytovatel je oprávněn od této Smlouvy odstoupit pouze v případě jejího podstatného porušení Objednatelem, které nebude napraveno ani do šedesáti (60) dnů ode dne doručení písemné výzvy k nápravě Objednateli</w:t>
      </w:r>
      <w:r w:rsidRPr="006B5DD6">
        <w:rPr>
          <w:rFonts w:asciiTheme="minorHAnsi" w:eastAsiaTheme="minorEastAsia" w:hAnsiTheme="minorHAnsi" w:cstheme="minorHAnsi"/>
          <w:lang w:eastAsia="en-US"/>
        </w:rPr>
        <w:t>.</w:t>
      </w:r>
    </w:p>
    <w:p w14:paraId="455211A5" w14:textId="55CC3C6D" w:rsidR="00D90D1B" w:rsidRPr="00CE2377" w:rsidRDefault="00D90D1B" w:rsidP="004C5DE0">
      <w:pPr>
        <w:pStyle w:val="Odstavecseseznamem"/>
        <w:numPr>
          <w:ilvl w:val="1"/>
          <w:numId w:val="38"/>
        </w:numPr>
        <w:suppressAutoHyphens w:val="0"/>
        <w:spacing w:after="120" w:line="312" w:lineRule="auto"/>
        <w:ind w:hanging="508"/>
        <w:contextualSpacing w:val="0"/>
        <w:jc w:val="both"/>
        <w:rPr>
          <w:rFonts w:asciiTheme="minorHAnsi" w:eastAsiaTheme="minorEastAsia" w:hAnsiTheme="minorHAnsi" w:cstheme="minorHAnsi"/>
          <w:lang w:eastAsia="en-US"/>
        </w:rPr>
      </w:pPr>
      <w:r w:rsidRPr="00CE2377">
        <w:rPr>
          <w:rFonts w:asciiTheme="minorHAnsi" w:eastAsiaTheme="minorEastAsia" w:hAnsiTheme="minorHAnsi" w:cstheme="minorHAnsi"/>
          <w:lang w:eastAsia="en-US"/>
        </w:rPr>
        <w:t>Objednatel je oprávněn od Smlouvy odstoupit z důvodů stanovených právními předpisy nebo sjednaných Smlouvou. Objednatel je oprávněn odstoupit od Smlouvy zejména:</w:t>
      </w:r>
    </w:p>
    <w:p w14:paraId="25B4B783" w14:textId="0C580CB8" w:rsidR="0047412A" w:rsidRPr="00221D66" w:rsidRDefault="0047412A" w:rsidP="004C5DE0">
      <w:pPr>
        <w:pStyle w:val="Odstavecseseznamem"/>
        <w:numPr>
          <w:ilvl w:val="0"/>
          <w:numId w:val="29"/>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 xml:space="preserve">v případě nedodržení garantované dostupnosti </w:t>
      </w:r>
      <w:r w:rsidR="000D1C8E">
        <w:rPr>
          <w:rFonts w:asciiTheme="minorHAnsi" w:eastAsiaTheme="minorEastAsia" w:hAnsiTheme="minorHAnsi" w:cstheme="minorHAnsi"/>
          <w:lang w:eastAsia="en-US"/>
        </w:rPr>
        <w:t>FIS</w:t>
      </w:r>
      <w:r w:rsidR="000D1C8E" w:rsidRPr="006B5DD6">
        <w:rPr>
          <w:rFonts w:asciiTheme="minorHAnsi" w:eastAsiaTheme="minorEastAsia" w:hAnsiTheme="minorHAnsi" w:cstheme="minorHAnsi"/>
          <w:lang w:eastAsia="en-US"/>
        </w:rPr>
        <w:t xml:space="preserve"> </w:t>
      </w:r>
      <w:r w:rsidRPr="006B5DD6">
        <w:rPr>
          <w:rFonts w:asciiTheme="minorHAnsi" w:eastAsiaTheme="minorEastAsia" w:hAnsiTheme="minorHAnsi" w:cstheme="minorHAnsi"/>
          <w:lang w:eastAsia="en-US"/>
        </w:rPr>
        <w:t xml:space="preserve">o </w:t>
      </w:r>
      <w:r w:rsidRPr="00221D66">
        <w:rPr>
          <w:rFonts w:asciiTheme="minorHAnsi" w:eastAsiaTheme="minorEastAsia" w:hAnsiTheme="minorHAnsi" w:cstheme="minorHAnsi"/>
          <w:lang w:eastAsia="en-US"/>
        </w:rPr>
        <w:t>více než 5 % minimálně ve dvou po sobě jdoucích kalendářních měsících;</w:t>
      </w:r>
    </w:p>
    <w:p w14:paraId="52201133" w14:textId="48D683F5" w:rsidR="0047412A" w:rsidRPr="00221D66" w:rsidRDefault="0047412A" w:rsidP="004C5DE0">
      <w:pPr>
        <w:pStyle w:val="Odstavecseseznamem"/>
        <w:numPr>
          <w:ilvl w:val="0"/>
          <w:numId w:val="29"/>
        </w:numPr>
        <w:suppressAutoHyphens w:val="0"/>
        <w:spacing w:after="120" w:line="312" w:lineRule="auto"/>
        <w:contextualSpacing w:val="0"/>
        <w:jc w:val="both"/>
        <w:rPr>
          <w:rFonts w:asciiTheme="minorHAnsi" w:eastAsiaTheme="minorEastAsia" w:hAnsiTheme="minorHAnsi" w:cstheme="minorHAnsi"/>
          <w:lang w:eastAsia="en-US"/>
        </w:rPr>
      </w:pPr>
      <w:r w:rsidRPr="00221D66">
        <w:rPr>
          <w:rFonts w:asciiTheme="minorHAnsi" w:eastAsiaTheme="minorEastAsia" w:hAnsiTheme="minorHAnsi" w:cstheme="minorHAnsi"/>
          <w:lang w:eastAsia="en-US"/>
        </w:rPr>
        <w:t>nedodržení sledovaných parametrů SLA u Průběžně poskytovaných služeb majících za následek vznik povinnosti Poskytovatele zaplatit Objednateli smluvní pokutu ve výši minimálně 100 000,- Kč ve dvou po sobě jdoucích kalendářních měsících;</w:t>
      </w:r>
    </w:p>
    <w:p w14:paraId="5671CEE2" w14:textId="5023D176" w:rsidR="0047412A" w:rsidRPr="00221D66" w:rsidRDefault="0047412A" w:rsidP="004C5DE0">
      <w:pPr>
        <w:pStyle w:val="Odstavecseseznamem"/>
        <w:numPr>
          <w:ilvl w:val="0"/>
          <w:numId w:val="29"/>
        </w:numPr>
        <w:suppressAutoHyphens w:val="0"/>
        <w:spacing w:after="120" w:line="312" w:lineRule="auto"/>
        <w:contextualSpacing w:val="0"/>
        <w:jc w:val="both"/>
        <w:rPr>
          <w:rFonts w:asciiTheme="minorHAnsi" w:eastAsiaTheme="minorEastAsia" w:hAnsiTheme="minorHAnsi" w:cstheme="minorHAnsi"/>
          <w:lang w:eastAsia="en-US"/>
        </w:rPr>
      </w:pPr>
      <w:r w:rsidRPr="00221D66">
        <w:rPr>
          <w:rFonts w:asciiTheme="minorHAnsi" w:eastAsiaTheme="minorEastAsia" w:hAnsiTheme="minorHAnsi" w:cstheme="minorHAnsi"/>
          <w:lang w:eastAsia="en-US"/>
        </w:rPr>
        <w:t>že celková výše smluvních pokut, na jejichž zaplacení vznikne Objednateli dle této Smlouvy nárok, přesáhne 2 000 000,- Kč;</w:t>
      </w:r>
    </w:p>
    <w:p w14:paraId="051F760C" w14:textId="75A4A756" w:rsidR="0047412A" w:rsidRPr="006B5DD6" w:rsidRDefault="0047412A" w:rsidP="004C5DE0">
      <w:pPr>
        <w:pStyle w:val="Odstavecseseznamem"/>
        <w:numPr>
          <w:ilvl w:val="0"/>
          <w:numId w:val="29"/>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ukáže-li se jako nepravdivé jakékoliv prohlášení Poskytovatele uvedené ve Smlouvě;</w:t>
      </w:r>
    </w:p>
    <w:p w14:paraId="61E2D7FB" w14:textId="50E4E2EA" w:rsidR="0047412A" w:rsidRPr="006B5DD6" w:rsidRDefault="0047412A" w:rsidP="004C5DE0">
      <w:pPr>
        <w:pStyle w:val="Odstavecseseznamem"/>
        <w:numPr>
          <w:ilvl w:val="0"/>
          <w:numId w:val="29"/>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ocitne-li se Poskytovatel ve stavu úpadku nebo hrozícího úpadku;</w:t>
      </w:r>
    </w:p>
    <w:p w14:paraId="36F9C0D1" w14:textId="14C4B903" w:rsidR="0047412A" w:rsidRPr="00CE2377" w:rsidRDefault="0047412A" w:rsidP="004C5DE0">
      <w:pPr>
        <w:pStyle w:val="Odstavecseseznamem"/>
        <w:numPr>
          <w:ilvl w:val="0"/>
          <w:numId w:val="29"/>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jestliže Poskytovatel bezdůvodně přeruší poskytování některé ze Služeb;</w:t>
      </w:r>
    </w:p>
    <w:p w14:paraId="5A99A3CF" w14:textId="3622ED00" w:rsidR="0047412A" w:rsidRPr="006B5DD6" w:rsidRDefault="0047412A" w:rsidP="004C5DE0">
      <w:pPr>
        <w:pStyle w:val="Odstavecseseznamem"/>
        <w:numPr>
          <w:ilvl w:val="0"/>
          <w:numId w:val="29"/>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poruší-li Poskytovatel jakoukoliv povinnost dle Smlouvy podstatným způsobem;</w:t>
      </w:r>
    </w:p>
    <w:p w14:paraId="2D5D6949" w14:textId="28EC9EBA" w:rsidR="0047412A" w:rsidRPr="006B5DD6" w:rsidRDefault="0047412A" w:rsidP="004C5DE0">
      <w:pPr>
        <w:pStyle w:val="Odstavecseseznamem"/>
        <w:numPr>
          <w:ilvl w:val="0"/>
          <w:numId w:val="29"/>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 xml:space="preserve">bude-li Poskytovatel pravomocně odsouzen za trestný čin uvedený v příloze č. 3 </w:t>
      </w:r>
      <w:r w:rsidR="000A6839">
        <w:rPr>
          <w:rFonts w:asciiTheme="minorHAnsi" w:eastAsiaTheme="minorEastAsia" w:hAnsiTheme="minorHAnsi" w:cstheme="minorHAnsi"/>
          <w:lang w:eastAsia="en-US"/>
        </w:rPr>
        <w:t>ZZVZ</w:t>
      </w:r>
      <w:r w:rsidRPr="006B5DD6">
        <w:rPr>
          <w:rFonts w:asciiTheme="minorHAnsi" w:eastAsiaTheme="minorEastAsia" w:hAnsiTheme="minorHAnsi" w:cstheme="minorHAnsi"/>
          <w:lang w:eastAsia="en-US"/>
        </w:rPr>
        <w:t>;</w:t>
      </w:r>
    </w:p>
    <w:p w14:paraId="739CD894" w14:textId="77777777" w:rsidR="0047412A" w:rsidRPr="006B5DD6" w:rsidRDefault="0047412A" w:rsidP="004C5DE0">
      <w:pPr>
        <w:pStyle w:val="Odstavecseseznamem"/>
        <w:numPr>
          <w:ilvl w:val="0"/>
          <w:numId w:val="29"/>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lastRenderedPageBreak/>
        <w:t>bude-li Poskytovateli uložen zákaz plnění veřejných zakázek;</w:t>
      </w:r>
    </w:p>
    <w:p w14:paraId="57972480" w14:textId="67AB2453" w:rsidR="00101DB1" w:rsidRDefault="00101DB1" w:rsidP="004C5DE0">
      <w:pPr>
        <w:pStyle w:val="Odstavecseseznamem"/>
        <w:numPr>
          <w:ilvl w:val="0"/>
          <w:numId w:val="29"/>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v případě významné změny ovládání Poskytovatele dle ZOK nebo významné změny kontroly nad Poskytovatelem, nebo změny vlastnictví zásadních aktiv, využívaných Poskytovatelem k plnění podle Smlouvy, popřípadě změny oprávnění nakládat s těmito aktivy nebo změny kontroly nad nimi.</w:t>
      </w:r>
    </w:p>
    <w:p w14:paraId="2B9D5F7E" w14:textId="222A12B0" w:rsidR="007434C6" w:rsidRPr="006B5DD6" w:rsidRDefault="007434C6" w:rsidP="00221D66">
      <w:pPr>
        <w:pStyle w:val="Odstavecseseznamem"/>
        <w:numPr>
          <w:ilvl w:val="1"/>
          <w:numId w:val="38"/>
        </w:numPr>
        <w:suppressAutoHyphens w:val="0"/>
        <w:spacing w:after="120" w:line="312" w:lineRule="auto"/>
        <w:ind w:hanging="508"/>
        <w:contextualSpacing w:val="0"/>
        <w:jc w:val="both"/>
        <w:rPr>
          <w:rFonts w:asciiTheme="minorHAnsi" w:eastAsiaTheme="minorEastAsia" w:hAnsiTheme="minorHAnsi" w:cstheme="minorHAnsi"/>
          <w:lang w:eastAsia="en-US"/>
        </w:rPr>
      </w:pPr>
      <w:r>
        <w:rPr>
          <w:rFonts w:asciiTheme="minorHAnsi" w:eastAsiaTheme="minorEastAsia" w:hAnsiTheme="minorHAnsi" w:cstheme="minorHAnsi"/>
          <w:lang w:eastAsia="en-US"/>
        </w:rPr>
        <w:t xml:space="preserve">Každá ze Smluvních stran je oprávněna ukončit tuto Smlouvu písemnou výpovědí zaslanou druhé Smluvní straně. Výpovědní doba činí 2 měsíce a počíná běžet </w:t>
      </w:r>
      <w:r w:rsidRPr="00221D66">
        <w:rPr>
          <w:rFonts w:asciiTheme="minorHAnsi" w:eastAsiaTheme="minorEastAsia" w:hAnsiTheme="minorHAnsi" w:cstheme="minorHAnsi"/>
          <w:lang w:eastAsia="en-US"/>
        </w:rPr>
        <w:t>od 1. dne měsíce následujícího měsíci, v němž byla výpověď druhé Smluvní straně doručena.</w:t>
      </w:r>
    </w:p>
    <w:p w14:paraId="010F7766" w14:textId="34626149" w:rsidR="00D90D1B" w:rsidRPr="006B5DD6" w:rsidRDefault="00101DB1" w:rsidP="004C5DE0">
      <w:pPr>
        <w:pStyle w:val="nadpis0"/>
        <w:numPr>
          <w:ilvl w:val="0"/>
          <w:numId w:val="38"/>
        </w:numPr>
        <w:spacing w:before="240" w:after="240"/>
        <w:ind w:right="-11"/>
        <w:contextualSpacing w:val="0"/>
        <w:jc w:val="left"/>
        <w:rPr>
          <w:rFonts w:asciiTheme="minorHAnsi" w:hAnsiTheme="minorHAnsi" w:cstheme="minorHAnsi"/>
          <w:color w:val="auto"/>
          <w:sz w:val="22"/>
          <w:szCs w:val="22"/>
        </w:rPr>
      </w:pPr>
      <w:r w:rsidRPr="006B5DD6">
        <w:rPr>
          <w:rFonts w:asciiTheme="minorHAnsi" w:hAnsiTheme="minorHAnsi" w:cstheme="minorHAnsi"/>
          <w:color w:val="auto"/>
          <w:sz w:val="22"/>
          <w:szCs w:val="22"/>
        </w:rPr>
        <w:t>Exit</w:t>
      </w:r>
    </w:p>
    <w:p w14:paraId="4B451AED" w14:textId="77777777" w:rsidR="00CE2377" w:rsidRDefault="00CE03B9" w:rsidP="004C5DE0">
      <w:pPr>
        <w:pStyle w:val="Odstavecseseznamem"/>
        <w:numPr>
          <w:ilvl w:val="1"/>
          <w:numId w:val="38"/>
        </w:numPr>
        <w:suppressAutoHyphens w:val="0"/>
        <w:spacing w:after="120" w:line="312" w:lineRule="auto"/>
        <w:ind w:hanging="508"/>
        <w:jc w:val="both"/>
        <w:rPr>
          <w:rFonts w:asciiTheme="minorHAnsi" w:eastAsiaTheme="minorEastAsia" w:hAnsiTheme="minorHAnsi" w:cstheme="minorHAnsi"/>
          <w:lang w:eastAsia="en-US"/>
        </w:rPr>
      </w:pPr>
      <w:r w:rsidRPr="00CE2377">
        <w:rPr>
          <w:rFonts w:asciiTheme="minorHAnsi" w:eastAsiaTheme="minorEastAsia" w:hAnsiTheme="minorHAnsi" w:cstheme="minorHAnsi"/>
          <w:lang w:eastAsia="en-US"/>
        </w:rPr>
        <w:t>Poskytovatel se zavazuje dle pokynů Objednatele poskytnout veškerou potřebnou součinnost, dokumentaci a informace, účastnit se jednání s Objednatelem a popřípadě se třetími osobami za účelem plynulého a řádného převedení všech činností spojených s poskytováním Služeb, dojde-li k ukončení této Smlouvy (dále jen „</w:t>
      </w:r>
      <w:r w:rsidRPr="00CE2377">
        <w:rPr>
          <w:rFonts w:asciiTheme="minorHAnsi" w:eastAsiaTheme="minorEastAsia" w:hAnsiTheme="minorHAnsi" w:cstheme="minorHAnsi"/>
          <w:b/>
          <w:bCs/>
          <w:lang w:eastAsia="en-US"/>
        </w:rPr>
        <w:t>Exit</w:t>
      </w:r>
      <w:r w:rsidRPr="00CE2377">
        <w:rPr>
          <w:rFonts w:asciiTheme="minorHAnsi" w:eastAsiaTheme="minorEastAsia" w:hAnsiTheme="minorHAnsi" w:cstheme="minorHAnsi"/>
          <w:lang w:eastAsia="en-US"/>
        </w:rPr>
        <w:t xml:space="preserve">“). </w:t>
      </w:r>
    </w:p>
    <w:p w14:paraId="133EB563" w14:textId="1DAC0C7D" w:rsidR="00CE2377" w:rsidRDefault="00CE03B9" w:rsidP="004C5DE0">
      <w:pPr>
        <w:pStyle w:val="Odstavecseseznamem"/>
        <w:numPr>
          <w:ilvl w:val="1"/>
          <w:numId w:val="38"/>
        </w:numPr>
        <w:suppressAutoHyphens w:val="0"/>
        <w:spacing w:after="120" w:line="312" w:lineRule="auto"/>
        <w:ind w:hanging="508"/>
        <w:jc w:val="both"/>
        <w:rPr>
          <w:rFonts w:asciiTheme="minorHAnsi" w:eastAsiaTheme="minorEastAsia" w:hAnsiTheme="minorHAnsi" w:cstheme="minorHAnsi"/>
          <w:lang w:eastAsia="en-US"/>
        </w:rPr>
      </w:pPr>
      <w:r w:rsidRPr="00CE2377">
        <w:rPr>
          <w:rFonts w:asciiTheme="minorHAnsi" w:eastAsiaTheme="minorEastAsia" w:hAnsiTheme="minorHAnsi" w:cstheme="minorHAnsi"/>
          <w:lang w:eastAsia="en-US"/>
        </w:rPr>
        <w:t xml:space="preserve">Za tímto účelem se Poskytovatel zavazuje </w:t>
      </w:r>
      <w:bookmarkStart w:id="51" w:name="_Ref402508013"/>
      <w:r w:rsidRPr="00CE2377">
        <w:rPr>
          <w:rFonts w:asciiTheme="minorHAnsi" w:eastAsiaTheme="minorEastAsia" w:hAnsiTheme="minorHAnsi" w:cstheme="minorHAnsi"/>
          <w:lang w:eastAsia="en-US"/>
        </w:rPr>
        <w:t>vypracovat na základě pokynu Objednatele dokumentaci vymezující způsob provedení Exitu, odpovídající analýzu rizik, jejich zhodnocení a návrh jejich eliminace, harmonogram činností a jednotlivých kroků (dále jen „</w:t>
      </w:r>
      <w:r w:rsidRPr="00CE2377">
        <w:rPr>
          <w:rFonts w:asciiTheme="minorHAnsi" w:eastAsiaTheme="minorEastAsia" w:hAnsiTheme="minorHAnsi" w:cstheme="minorHAnsi"/>
          <w:b/>
          <w:bCs/>
          <w:lang w:eastAsia="en-US"/>
        </w:rPr>
        <w:t>Exitový plán</w:t>
      </w:r>
      <w:r w:rsidRPr="00CE2377">
        <w:rPr>
          <w:rFonts w:asciiTheme="minorHAnsi" w:eastAsiaTheme="minorEastAsia" w:hAnsiTheme="minorHAnsi" w:cstheme="minorHAnsi"/>
          <w:lang w:eastAsia="en-US"/>
        </w:rPr>
        <w:t>“), a poskytnout plnění nezbytná k realizaci tohoto Exitového plánu za přiměřeného použití vhodných ustanovení této Smlouvy.</w:t>
      </w:r>
      <w:bookmarkStart w:id="52" w:name="_Ref401754504"/>
      <w:bookmarkStart w:id="53" w:name="_Ref45148487"/>
      <w:bookmarkEnd w:id="51"/>
    </w:p>
    <w:p w14:paraId="28C9D158" w14:textId="77777777" w:rsidR="00CE2377" w:rsidRDefault="00CE03B9" w:rsidP="004C5DE0">
      <w:pPr>
        <w:pStyle w:val="Odstavecseseznamem"/>
        <w:numPr>
          <w:ilvl w:val="1"/>
          <w:numId w:val="38"/>
        </w:numPr>
        <w:suppressAutoHyphens w:val="0"/>
        <w:spacing w:after="120" w:line="312" w:lineRule="auto"/>
        <w:ind w:hanging="508"/>
        <w:jc w:val="both"/>
        <w:rPr>
          <w:rFonts w:asciiTheme="minorHAnsi" w:eastAsiaTheme="minorEastAsia" w:hAnsiTheme="minorHAnsi" w:cstheme="minorHAnsi"/>
          <w:lang w:eastAsia="en-US"/>
        </w:rPr>
      </w:pPr>
      <w:r w:rsidRPr="00CE2377">
        <w:rPr>
          <w:rFonts w:asciiTheme="minorHAnsi" w:eastAsiaTheme="minorEastAsia" w:hAnsiTheme="minorHAnsi" w:cstheme="minorHAnsi"/>
          <w:lang w:eastAsia="en-US"/>
        </w:rPr>
        <w:t>Objednatel je oprávněn požádat o vypracování Exitového plánu ihned poté, jakmile zjistí, že Smlouva bude ukončena. Poskytovatel se zavazuje vypracovat Exitový plán a poskytnout plnění nezbytná k jeho realizaci do 1 měsíce od doručení takového požadavku Objednatele, nestanoví-li Objednatel jinak. Vypracováním Exitového plánu se rozumí jeho schválení Objednatelem v souladu s tímto článkem Smlouvy.</w:t>
      </w:r>
      <w:bookmarkEnd w:id="52"/>
      <w:bookmarkEnd w:id="53"/>
      <w:r w:rsidRPr="00CE2377">
        <w:rPr>
          <w:rFonts w:asciiTheme="minorHAnsi" w:eastAsiaTheme="minorEastAsia" w:hAnsiTheme="minorHAnsi" w:cstheme="minorHAnsi"/>
          <w:lang w:eastAsia="en-US"/>
        </w:rPr>
        <w:t xml:space="preserve"> </w:t>
      </w:r>
      <w:bookmarkStart w:id="54" w:name="_Ref11419651"/>
    </w:p>
    <w:p w14:paraId="0282999C" w14:textId="77777777" w:rsidR="00CE2377" w:rsidRDefault="00CE03B9" w:rsidP="004C5DE0">
      <w:pPr>
        <w:pStyle w:val="Odstavecseseznamem"/>
        <w:numPr>
          <w:ilvl w:val="1"/>
          <w:numId w:val="38"/>
        </w:numPr>
        <w:suppressAutoHyphens w:val="0"/>
        <w:spacing w:after="120" w:line="312" w:lineRule="auto"/>
        <w:ind w:hanging="508"/>
        <w:jc w:val="both"/>
        <w:rPr>
          <w:rFonts w:asciiTheme="minorHAnsi" w:eastAsiaTheme="minorEastAsia" w:hAnsiTheme="minorHAnsi" w:cstheme="minorHAnsi"/>
          <w:lang w:eastAsia="en-US"/>
        </w:rPr>
      </w:pPr>
      <w:r w:rsidRPr="00CE2377">
        <w:rPr>
          <w:rFonts w:asciiTheme="minorHAnsi" w:eastAsiaTheme="minorEastAsia" w:hAnsiTheme="minorHAnsi" w:cstheme="minorHAnsi"/>
          <w:lang w:eastAsia="en-US"/>
        </w:rPr>
        <w:t>V případě jakéhokoliv ukončení Smlouvy je Poskytovatel na základě Exitového plánu povinen poskytnout Objednateli nebo Objednatelem určené třetí osobě maximální nezbytnou součinnost za účelem plynulého a řádného převedení činností dle Smlouvy či jejich části na Objednatelem určenou třetí osobu tak, s výjimkou případu, že by novým Poskytovatelem Plnění byl stávající Poskytovatel dle této Smlouvy, aby Objednateli nevznikla újma (škoda) související s přechodem poskytování plnění dle této Smlouvy na nového Poskytovatele Díla. Poskytovatel se zavazuje tuto součinnost poskytovat s odbornou péčí, zodpovědně v rozsahu, který po něm lze spravedlivě požadovat, a to do doby úplného převzetí takových činností Objednatelem určenou třetí osobou. Součinnost bude spočívat především ve vykonání plánu předání (dle Exitového plánu činnostmi vedoucími k řádnému vykonání Exitového plánu).</w:t>
      </w:r>
      <w:bookmarkEnd w:id="54"/>
    </w:p>
    <w:p w14:paraId="4E799165" w14:textId="3370AE82" w:rsidR="00CE2377" w:rsidRDefault="00CE03B9" w:rsidP="004C5DE0">
      <w:pPr>
        <w:pStyle w:val="Odstavecseseznamem"/>
        <w:numPr>
          <w:ilvl w:val="1"/>
          <w:numId w:val="38"/>
        </w:numPr>
        <w:suppressAutoHyphens w:val="0"/>
        <w:spacing w:after="120" w:line="312" w:lineRule="auto"/>
        <w:ind w:hanging="508"/>
        <w:jc w:val="both"/>
        <w:rPr>
          <w:rFonts w:asciiTheme="minorHAnsi" w:eastAsiaTheme="minorEastAsia" w:hAnsiTheme="minorHAnsi" w:cstheme="minorHAnsi"/>
          <w:lang w:eastAsia="en-US"/>
        </w:rPr>
      </w:pPr>
      <w:r w:rsidRPr="00CE2377">
        <w:rPr>
          <w:rFonts w:asciiTheme="minorHAnsi" w:eastAsiaTheme="minorEastAsia" w:hAnsiTheme="minorHAnsi" w:cstheme="minorHAnsi"/>
          <w:lang w:eastAsia="en-US"/>
        </w:rPr>
        <w:lastRenderedPageBreak/>
        <w:t xml:space="preserve">Smluvní strany se dohodly, že cena za vypracování Exitového plánu a poskytnutí plnění nezbytného k jeho realizaci vedoucího k úspěšnému Exitu či poskytování další součinnosti dle tohoto článku Smlouvy je stanovena jednorázovou částkou, která je součástí </w:t>
      </w:r>
      <w:r w:rsidR="007434C6">
        <w:rPr>
          <w:rFonts w:asciiTheme="minorHAnsi" w:eastAsiaTheme="minorEastAsia" w:hAnsiTheme="minorHAnsi" w:cstheme="minorHAnsi"/>
          <w:lang w:eastAsia="en-US"/>
        </w:rPr>
        <w:t>C</w:t>
      </w:r>
      <w:r w:rsidRPr="00CE2377">
        <w:rPr>
          <w:rFonts w:asciiTheme="minorHAnsi" w:eastAsiaTheme="minorEastAsia" w:hAnsiTheme="minorHAnsi" w:cstheme="minorHAnsi"/>
          <w:lang w:eastAsia="en-US"/>
        </w:rPr>
        <w:t xml:space="preserve">eny </w:t>
      </w:r>
      <w:r w:rsidR="007434C6">
        <w:rPr>
          <w:rFonts w:asciiTheme="minorHAnsi" w:eastAsiaTheme="minorEastAsia" w:hAnsiTheme="minorHAnsi" w:cstheme="minorHAnsi"/>
          <w:lang w:eastAsia="en-US"/>
        </w:rPr>
        <w:t>S</w:t>
      </w:r>
      <w:r w:rsidRPr="00CE2377">
        <w:rPr>
          <w:rFonts w:asciiTheme="minorHAnsi" w:eastAsiaTheme="minorEastAsia" w:hAnsiTheme="minorHAnsi" w:cstheme="minorHAnsi"/>
          <w:lang w:eastAsia="en-US"/>
        </w:rPr>
        <w:t>lužeb.</w:t>
      </w:r>
    </w:p>
    <w:p w14:paraId="5D113B3C" w14:textId="77777777" w:rsidR="00CE2377" w:rsidRDefault="00CE03B9" w:rsidP="004C5DE0">
      <w:pPr>
        <w:pStyle w:val="Odstavecseseznamem"/>
        <w:numPr>
          <w:ilvl w:val="1"/>
          <w:numId w:val="38"/>
        </w:numPr>
        <w:suppressAutoHyphens w:val="0"/>
        <w:spacing w:after="120" w:line="312" w:lineRule="auto"/>
        <w:ind w:hanging="508"/>
        <w:jc w:val="both"/>
        <w:rPr>
          <w:rFonts w:asciiTheme="minorHAnsi" w:eastAsiaTheme="minorEastAsia" w:hAnsiTheme="minorHAnsi" w:cstheme="minorHAnsi"/>
          <w:lang w:eastAsia="en-US"/>
        </w:rPr>
      </w:pPr>
      <w:r w:rsidRPr="00CE2377">
        <w:rPr>
          <w:rFonts w:asciiTheme="minorHAnsi" w:eastAsiaTheme="minorEastAsia" w:hAnsiTheme="minorHAnsi" w:cstheme="minorHAnsi"/>
          <w:lang w:eastAsia="en-US"/>
        </w:rPr>
        <w:t>Smluvní strany se dohodly, že v případě sporu o jakékoli otázce, která se týká Exit plánu dle tohoto článku Smlouvy, může být jejich dohodou určen soudní znalec pro posouzení sporné otázky a Smluvní strany se budou takovým posouzením soudního znalce řídit.</w:t>
      </w:r>
    </w:p>
    <w:p w14:paraId="2F1AECFD" w14:textId="4940FC06" w:rsidR="00CE03B9" w:rsidRPr="00CE2377" w:rsidRDefault="00CE03B9" w:rsidP="004C5DE0">
      <w:pPr>
        <w:pStyle w:val="Odstavecseseznamem"/>
        <w:numPr>
          <w:ilvl w:val="1"/>
          <w:numId w:val="38"/>
        </w:numPr>
        <w:suppressAutoHyphens w:val="0"/>
        <w:spacing w:after="120" w:line="312" w:lineRule="auto"/>
        <w:ind w:hanging="508"/>
        <w:jc w:val="both"/>
        <w:rPr>
          <w:rFonts w:asciiTheme="minorHAnsi" w:eastAsiaTheme="minorEastAsia" w:hAnsiTheme="minorHAnsi" w:cstheme="minorHAnsi"/>
          <w:lang w:eastAsia="en-US"/>
        </w:rPr>
      </w:pPr>
      <w:r w:rsidRPr="00CE2377">
        <w:rPr>
          <w:rFonts w:asciiTheme="minorHAnsi" w:eastAsiaTheme="minorEastAsia" w:hAnsiTheme="minorHAnsi" w:cstheme="minorHAnsi"/>
          <w:lang w:eastAsia="en-US"/>
        </w:rPr>
        <w:t>Poskytovatel se zavazuje nejpozději 60 kalendářních dnů před zánikem smluvního závazkového vztahu založeného Smlouvou (z jakéhokoli důvodu):</w:t>
      </w:r>
    </w:p>
    <w:p w14:paraId="060C106A" w14:textId="04E36D79" w:rsidR="008B4DAF" w:rsidRPr="006B5DD6" w:rsidRDefault="008B4DAF" w:rsidP="004C5DE0">
      <w:pPr>
        <w:pStyle w:val="Odstavecseseznamem"/>
        <w:numPr>
          <w:ilvl w:val="0"/>
          <w:numId w:val="30"/>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připravit aktualizovanou dokumentaci k </w:t>
      </w:r>
      <w:r w:rsidR="000D1C8E">
        <w:rPr>
          <w:rFonts w:asciiTheme="minorHAnsi" w:eastAsiaTheme="minorEastAsia" w:hAnsiTheme="minorHAnsi" w:cstheme="minorHAnsi"/>
          <w:lang w:eastAsia="en-US"/>
        </w:rPr>
        <w:t>FIS</w:t>
      </w:r>
      <w:r w:rsidRPr="006B5DD6">
        <w:rPr>
          <w:rFonts w:asciiTheme="minorHAnsi" w:eastAsiaTheme="minorEastAsia" w:hAnsiTheme="minorHAnsi" w:cstheme="minorHAnsi"/>
          <w:lang w:eastAsia="en-US"/>
        </w:rPr>
        <w:t>, obsahující zejména, nikoliv však výlučně:</w:t>
      </w:r>
    </w:p>
    <w:p w14:paraId="2216B8F4" w14:textId="68D7E40B" w:rsidR="002B0B6F" w:rsidRPr="006B5DD6" w:rsidRDefault="002B0B6F" w:rsidP="005F5599">
      <w:pPr>
        <w:pStyle w:val="Odstavecseseznamem"/>
        <w:numPr>
          <w:ilvl w:val="0"/>
          <w:numId w:val="14"/>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 xml:space="preserve">dokumentaci </w:t>
      </w:r>
      <w:r w:rsidR="00DD1576">
        <w:rPr>
          <w:rFonts w:asciiTheme="minorHAnsi" w:eastAsiaTheme="minorEastAsia" w:hAnsiTheme="minorHAnsi" w:cstheme="minorHAnsi"/>
          <w:lang w:eastAsia="en-US"/>
        </w:rPr>
        <w:t>FIS</w:t>
      </w:r>
      <w:r w:rsidR="00DD1576" w:rsidRPr="006B5DD6">
        <w:rPr>
          <w:rFonts w:asciiTheme="minorHAnsi" w:eastAsiaTheme="minorEastAsia" w:hAnsiTheme="minorHAnsi" w:cstheme="minorHAnsi"/>
          <w:lang w:eastAsia="en-US"/>
        </w:rPr>
        <w:t xml:space="preserve"> </w:t>
      </w:r>
      <w:r w:rsidRPr="006B5DD6">
        <w:rPr>
          <w:rFonts w:asciiTheme="minorHAnsi" w:eastAsiaTheme="minorEastAsia" w:hAnsiTheme="minorHAnsi" w:cstheme="minorHAnsi"/>
          <w:lang w:eastAsia="en-US"/>
        </w:rPr>
        <w:t xml:space="preserve">zahrnující následující položky: projektová dokumentace; programátorská dokumentace; provozní dokumentace; uživatelská dokumentace; procesní dokumentace (včetně detailních popisů procesů); instalační dokumentace; administrátorská dokumentace; bezpečnostní dokumentace (popř. bezpečnostní politiky) včetně bezpečnostní příručky pro provoz </w:t>
      </w:r>
      <w:r w:rsidR="000D1C8E">
        <w:rPr>
          <w:rFonts w:asciiTheme="minorHAnsi" w:eastAsiaTheme="minorEastAsia" w:hAnsiTheme="minorHAnsi" w:cstheme="minorHAnsi"/>
          <w:lang w:eastAsia="en-US"/>
        </w:rPr>
        <w:t>FIS</w:t>
      </w:r>
      <w:r w:rsidRPr="006B5DD6">
        <w:rPr>
          <w:rFonts w:asciiTheme="minorHAnsi" w:eastAsiaTheme="minorEastAsia" w:hAnsiTheme="minorHAnsi" w:cstheme="minorHAnsi"/>
          <w:lang w:eastAsia="en-US"/>
        </w:rPr>
        <w:t xml:space="preserve">; testovací dokumentace včetně popisu testovacích scénářů; popis technologické infrastruktury včetně popisu a nastavení virtuálního prostředí; popis řešení vysoké dostupnosti </w:t>
      </w:r>
      <w:r w:rsidR="000D1C8E">
        <w:rPr>
          <w:rFonts w:asciiTheme="minorHAnsi" w:eastAsiaTheme="minorEastAsia" w:hAnsiTheme="minorHAnsi" w:cstheme="minorHAnsi"/>
          <w:lang w:eastAsia="en-US"/>
        </w:rPr>
        <w:t>FIS</w:t>
      </w:r>
      <w:r w:rsidRPr="006B5DD6">
        <w:rPr>
          <w:rFonts w:asciiTheme="minorHAnsi" w:eastAsiaTheme="minorEastAsia" w:hAnsiTheme="minorHAnsi" w:cstheme="minorHAnsi"/>
          <w:lang w:eastAsia="en-US"/>
        </w:rPr>
        <w:t xml:space="preserve">; popis konfigurace databází; popis nastavení operačních systémů; popis standardizovaného rozhraní </w:t>
      </w:r>
      <w:proofErr w:type="spellStart"/>
      <w:r w:rsidRPr="006B5DD6">
        <w:rPr>
          <w:rFonts w:asciiTheme="minorHAnsi" w:eastAsiaTheme="minorEastAsia" w:hAnsiTheme="minorHAnsi" w:cstheme="minorHAnsi"/>
          <w:lang w:eastAsia="en-US"/>
        </w:rPr>
        <w:t>service</w:t>
      </w:r>
      <w:proofErr w:type="spellEnd"/>
      <w:r w:rsidRPr="006B5DD6">
        <w:rPr>
          <w:rFonts w:asciiTheme="minorHAnsi" w:eastAsiaTheme="minorEastAsia" w:hAnsiTheme="minorHAnsi" w:cstheme="minorHAnsi"/>
          <w:lang w:eastAsia="en-US"/>
        </w:rPr>
        <w:t xml:space="preserve"> desku včetně popisu jeho funkcí</w:t>
      </w:r>
      <w:r w:rsidR="00707E6F">
        <w:rPr>
          <w:rFonts w:asciiTheme="minorHAnsi" w:eastAsiaTheme="minorEastAsia" w:hAnsiTheme="minorHAnsi" w:cstheme="minorHAnsi"/>
          <w:lang w:eastAsia="en-US"/>
        </w:rPr>
        <w:t xml:space="preserve"> </w:t>
      </w:r>
      <w:r w:rsidRPr="006B5DD6">
        <w:rPr>
          <w:rFonts w:asciiTheme="minorHAnsi" w:eastAsiaTheme="minorEastAsia" w:hAnsiTheme="minorHAnsi" w:cstheme="minorHAnsi"/>
          <w:lang w:eastAsia="en-US"/>
        </w:rPr>
        <w:t>a procesů; popis konfigurace VPN prostupů pro vzdálenou správu; popis technické infrastruktury včetně mapy zapojení, kabelových knih atp.; popisy aplikací (procesů v</w:t>
      </w:r>
      <w:r w:rsidR="00DD1576">
        <w:rPr>
          <w:rFonts w:asciiTheme="minorHAnsi" w:eastAsiaTheme="minorEastAsia" w:hAnsiTheme="minorHAnsi" w:cstheme="minorHAnsi"/>
          <w:lang w:eastAsia="en-US"/>
        </w:rPr>
        <w:t> </w:t>
      </w:r>
      <w:r w:rsidRPr="006B5DD6">
        <w:rPr>
          <w:rFonts w:asciiTheme="minorHAnsi" w:eastAsiaTheme="minorEastAsia" w:hAnsiTheme="minorHAnsi" w:cstheme="minorHAnsi"/>
          <w:lang w:eastAsia="en-US"/>
        </w:rPr>
        <w:t xml:space="preserve">rámci </w:t>
      </w:r>
      <w:r w:rsidR="000D1C8E">
        <w:rPr>
          <w:rFonts w:asciiTheme="minorHAnsi" w:eastAsiaTheme="minorEastAsia" w:hAnsiTheme="minorHAnsi" w:cstheme="minorHAnsi"/>
          <w:lang w:eastAsia="en-US"/>
        </w:rPr>
        <w:t>FIS</w:t>
      </w:r>
      <w:r w:rsidRPr="006B5DD6">
        <w:rPr>
          <w:rFonts w:asciiTheme="minorHAnsi" w:eastAsiaTheme="minorEastAsia" w:hAnsiTheme="minorHAnsi" w:cstheme="minorHAnsi"/>
          <w:lang w:eastAsia="en-US"/>
        </w:rPr>
        <w:t xml:space="preserve">); popis integračních vazeb; popis datového modelu; popisy konfigurací aplikačních serverů; popisy instalací všech komponent Sytému; popisy konfigurací všech komponent </w:t>
      </w:r>
      <w:r w:rsidR="000D1C8E">
        <w:rPr>
          <w:rFonts w:asciiTheme="minorHAnsi" w:eastAsiaTheme="minorEastAsia" w:hAnsiTheme="minorHAnsi" w:cstheme="minorHAnsi"/>
          <w:lang w:eastAsia="en-US"/>
        </w:rPr>
        <w:t>FIS</w:t>
      </w:r>
      <w:r w:rsidRPr="006B5DD6">
        <w:rPr>
          <w:rFonts w:asciiTheme="minorHAnsi" w:eastAsiaTheme="minorEastAsia" w:hAnsiTheme="minorHAnsi" w:cstheme="minorHAnsi"/>
          <w:lang w:eastAsia="en-US"/>
        </w:rPr>
        <w:t xml:space="preserve">; popis rozhraní </w:t>
      </w:r>
      <w:r w:rsidR="000D1C8E">
        <w:rPr>
          <w:rFonts w:asciiTheme="minorHAnsi" w:eastAsiaTheme="minorEastAsia" w:hAnsiTheme="minorHAnsi" w:cstheme="minorHAnsi"/>
          <w:lang w:eastAsia="en-US"/>
        </w:rPr>
        <w:t>FIS</w:t>
      </w:r>
      <w:r w:rsidR="000D1C8E" w:rsidRPr="006B5DD6">
        <w:rPr>
          <w:rFonts w:asciiTheme="minorHAnsi" w:eastAsiaTheme="minorEastAsia" w:hAnsiTheme="minorHAnsi" w:cstheme="minorHAnsi"/>
          <w:lang w:eastAsia="en-US"/>
        </w:rPr>
        <w:t xml:space="preserve"> </w:t>
      </w:r>
      <w:r w:rsidRPr="006B5DD6">
        <w:rPr>
          <w:rFonts w:asciiTheme="minorHAnsi" w:eastAsiaTheme="minorEastAsia" w:hAnsiTheme="minorHAnsi" w:cstheme="minorHAnsi"/>
          <w:lang w:eastAsia="en-US"/>
        </w:rPr>
        <w:t>na okolní systémy; popis testovacího a provozního prostředí;</w:t>
      </w:r>
    </w:p>
    <w:p w14:paraId="1F868803" w14:textId="6A6E2464" w:rsidR="002B0B6F" w:rsidRPr="006B5DD6" w:rsidRDefault="002B0B6F" w:rsidP="005F5599">
      <w:pPr>
        <w:pStyle w:val="Odstavecseseznamem"/>
        <w:numPr>
          <w:ilvl w:val="0"/>
          <w:numId w:val="14"/>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seznam platných administrátorských účtů ke spravovaným systémům, operačním systémům, aplikacím, databázím, a platných hesel k</w:t>
      </w:r>
      <w:r w:rsidR="00DD1576">
        <w:rPr>
          <w:rFonts w:asciiTheme="minorHAnsi" w:eastAsiaTheme="minorEastAsia" w:hAnsiTheme="minorHAnsi" w:cstheme="minorHAnsi"/>
          <w:lang w:eastAsia="en-US"/>
        </w:rPr>
        <w:t> </w:t>
      </w:r>
      <w:r w:rsidRPr="006B5DD6">
        <w:rPr>
          <w:rFonts w:asciiTheme="minorHAnsi" w:eastAsiaTheme="minorEastAsia" w:hAnsiTheme="minorHAnsi" w:cstheme="minorHAnsi"/>
          <w:lang w:eastAsia="en-US"/>
        </w:rPr>
        <w:t>nim a seznam platných servisních účtů pro běh procesů</w:t>
      </w:r>
      <w:r w:rsidR="007170D6">
        <w:rPr>
          <w:rFonts w:asciiTheme="minorHAnsi" w:eastAsiaTheme="minorEastAsia" w:hAnsiTheme="minorHAnsi" w:cstheme="minorHAnsi"/>
          <w:lang w:eastAsia="en-US"/>
        </w:rPr>
        <w:t xml:space="preserve"> a</w:t>
      </w:r>
      <w:r w:rsidRPr="006B5DD6">
        <w:rPr>
          <w:rFonts w:asciiTheme="minorHAnsi" w:eastAsiaTheme="minorEastAsia" w:hAnsiTheme="minorHAnsi" w:cstheme="minorHAnsi"/>
          <w:lang w:eastAsia="en-US"/>
        </w:rPr>
        <w:t xml:space="preserve"> hesel k</w:t>
      </w:r>
      <w:r w:rsidR="00DD1576">
        <w:rPr>
          <w:rFonts w:asciiTheme="minorHAnsi" w:eastAsiaTheme="minorEastAsia" w:hAnsiTheme="minorHAnsi" w:cstheme="minorHAnsi"/>
          <w:lang w:eastAsia="en-US"/>
        </w:rPr>
        <w:t> </w:t>
      </w:r>
      <w:r w:rsidRPr="006B5DD6">
        <w:rPr>
          <w:rFonts w:asciiTheme="minorHAnsi" w:eastAsiaTheme="minorEastAsia" w:hAnsiTheme="minorHAnsi" w:cstheme="minorHAnsi"/>
          <w:lang w:eastAsia="en-US"/>
        </w:rPr>
        <w:t>management rozhraní jednotlivých komponent a zařízení;</w:t>
      </w:r>
    </w:p>
    <w:p w14:paraId="071C8B0C" w14:textId="1E76F9C1" w:rsidR="002B0B6F" w:rsidRPr="006B5DD6" w:rsidRDefault="002B0B6F" w:rsidP="005F5599">
      <w:pPr>
        <w:pStyle w:val="Odstavecseseznamem"/>
        <w:numPr>
          <w:ilvl w:val="0"/>
          <w:numId w:val="14"/>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seznam software s</w:t>
      </w:r>
      <w:r w:rsidR="00DD1576">
        <w:rPr>
          <w:rFonts w:asciiTheme="minorHAnsi" w:eastAsiaTheme="minorEastAsia" w:hAnsiTheme="minorHAnsi" w:cstheme="minorHAnsi"/>
          <w:lang w:eastAsia="en-US"/>
        </w:rPr>
        <w:t> </w:t>
      </w:r>
      <w:r w:rsidRPr="006B5DD6">
        <w:rPr>
          <w:rFonts w:asciiTheme="minorHAnsi" w:eastAsiaTheme="minorEastAsia" w:hAnsiTheme="minorHAnsi" w:cstheme="minorHAnsi"/>
          <w:lang w:eastAsia="en-US"/>
        </w:rPr>
        <w:t>uvedením sériových čísel a detailního popisu</w:t>
      </w:r>
      <w:r w:rsidRPr="006B5DD6">
        <w:rPr>
          <w:rFonts w:asciiTheme="minorHAnsi" w:eastAsiaTheme="minorEastAsia" w:hAnsiTheme="minorHAnsi" w:cstheme="minorHAnsi"/>
          <w:lang w:eastAsia="en-US"/>
        </w:rPr>
        <w:br/>
        <w:t>a konfigurace zařízení;</w:t>
      </w:r>
    </w:p>
    <w:p w14:paraId="6D0F086C" w14:textId="77777777" w:rsidR="002B0B6F" w:rsidRPr="006B5DD6" w:rsidRDefault="002B0B6F" w:rsidP="005F5599">
      <w:pPr>
        <w:pStyle w:val="Odstavecseseznamem"/>
        <w:numPr>
          <w:ilvl w:val="0"/>
          <w:numId w:val="14"/>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seznam platných uživatelských účtů za všechna prostředí;</w:t>
      </w:r>
    </w:p>
    <w:p w14:paraId="74C318DC" w14:textId="55582A64" w:rsidR="002B0B6F" w:rsidRPr="006B5DD6" w:rsidRDefault="002B0B6F" w:rsidP="005F5599">
      <w:pPr>
        <w:pStyle w:val="Odstavecseseznamem"/>
        <w:numPr>
          <w:ilvl w:val="0"/>
          <w:numId w:val="14"/>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seznam všech užitých certifikátů s</w:t>
      </w:r>
      <w:r w:rsidR="00DD1576">
        <w:rPr>
          <w:rFonts w:asciiTheme="minorHAnsi" w:eastAsiaTheme="minorEastAsia" w:hAnsiTheme="minorHAnsi" w:cstheme="minorHAnsi"/>
          <w:lang w:eastAsia="en-US"/>
        </w:rPr>
        <w:t> </w:t>
      </w:r>
      <w:r w:rsidRPr="006B5DD6">
        <w:rPr>
          <w:rFonts w:asciiTheme="minorHAnsi" w:eastAsiaTheme="minorEastAsia" w:hAnsiTheme="minorHAnsi" w:cstheme="minorHAnsi"/>
          <w:lang w:eastAsia="en-US"/>
        </w:rPr>
        <w:t>uvedením doby platnosti včetně popisu</w:t>
      </w:r>
      <w:r w:rsidRPr="006B5DD6">
        <w:rPr>
          <w:rFonts w:asciiTheme="minorHAnsi" w:eastAsiaTheme="minorEastAsia" w:hAnsiTheme="minorHAnsi" w:cstheme="minorHAnsi"/>
          <w:lang w:eastAsia="en-US"/>
        </w:rPr>
        <w:br/>
        <w:t>a podrobného postupu pro jejich obnovu;</w:t>
      </w:r>
    </w:p>
    <w:p w14:paraId="7B9D930C" w14:textId="77777777" w:rsidR="002B0B6F" w:rsidRPr="006B5DD6" w:rsidRDefault="002B0B6F" w:rsidP="005F5599">
      <w:pPr>
        <w:pStyle w:val="Odstavecseseznamem"/>
        <w:numPr>
          <w:ilvl w:val="0"/>
          <w:numId w:val="14"/>
        </w:numPr>
        <w:suppressAutoHyphens w:val="0"/>
        <w:spacing w:after="120" w:line="312" w:lineRule="auto"/>
        <w:contextualSpacing w:val="0"/>
        <w:jc w:val="both"/>
        <w:rPr>
          <w:rFonts w:asciiTheme="minorHAnsi" w:eastAsiaTheme="minorEastAsia" w:hAnsiTheme="minorHAnsi" w:cstheme="minorHAnsi"/>
          <w:lang w:eastAsia="en-US"/>
        </w:rPr>
      </w:pPr>
      <w:proofErr w:type="spellStart"/>
      <w:r w:rsidRPr="006B5DD6">
        <w:rPr>
          <w:rFonts w:asciiTheme="minorHAnsi" w:eastAsiaTheme="minorEastAsia" w:hAnsiTheme="minorHAnsi" w:cstheme="minorHAnsi"/>
          <w:lang w:eastAsia="en-US"/>
        </w:rPr>
        <w:t>disaster</w:t>
      </w:r>
      <w:proofErr w:type="spellEnd"/>
      <w:r w:rsidRPr="006B5DD6">
        <w:rPr>
          <w:rFonts w:asciiTheme="minorHAnsi" w:eastAsiaTheme="minorEastAsia" w:hAnsiTheme="minorHAnsi" w:cstheme="minorHAnsi"/>
          <w:lang w:eastAsia="en-US"/>
        </w:rPr>
        <w:t xml:space="preserve"> </w:t>
      </w:r>
      <w:proofErr w:type="spellStart"/>
      <w:r w:rsidRPr="006B5DD6">
        <w:rPr>
          <w:rFonts w:asciiTheme="minorHAnsi" w:eastAsiaTheme="minorEastAsia" w:hAnsiTheme="minorHAnsi" w:cstheme="minorHAnsi"/>
          <w:lang w:eastAsia="en-US"/>
        </w:rPr>
        <w:t>recovery</w:t>
      </w:r>
      <w:proofErr w:type="spellEnd"/>
      <w:r w:rsidRPr="006B5DD6">
        <w:rPr>
          <w:rFonts w:asciiTheme="minorHAnsi" w:eastAsiaTheme="minorEastAsia" w:hAnsiTheme="minorHAnsi" w:cstheme="minorHAnsi"/>
          <w:lang w:eastAsia="en-US"/>
        </w:rPr>
        <w:t xml:space="preserve"> plány;</w:t>
      </w:r>
    </w:p>
    <w:p w14:paraId="671F3F8C" w14:textId="325F30E5" w:rsidR="002B0B6F" w:rsidRPr="006B5DD6" w:rsidRDefault="002B0B6F" w:rsidP="005F5599">
      <w:pPr>
        <w:pStyle w:val="Odstavecseseznamem"/>
        <w:numPr>
          <w:ilvl w:val="0"/>
          <w:numId w:val="14"/>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 xml:space="preserve">sadu plně čitelných a funkčních záloh, ze kterých lze provést kompletní obnovení </w:t>
      </w:r>
      <w:r w:rsidR="000D1C8E">
        <w:rPr>
          <w:rFonts w:asciiTheme="minorHAnsi" w:eastAsiaTheme="minorEastAsia" w:hAnsiTheme="minorHAnsi" w:cstheme="minorHAnsi"/>
          <w:lang w:eastAsia="en-US"/>
        </w:rPr>
        <w:t>FIS</w:t>
      </w:r>
      <w:r w:rsidRPr="006B5DD6">
        <w:rPr>
          <w:rFonts w:asciiTheme="minorHAnsi" w:eastAsiaTheme="minorEastAsia" w:hAnsiTheme="minorHAnsi" w:cstheme="minorHAnsi"/>
          <w:lang w:eastAsia="en-US"/>
        </w:rPr>
        <w:t xml:space="preserve">; </w:t>
      </w:r>
    </w:p>
    <w:p w14:paraId="34D5D85E" w14:textId="77777777" w:rsidR="002B0B6F" w:rsidRPr="006B5DD6" w:rsidRDefault="002B0B6F" w:rsidP="005F5599">
      <w:pPr>
        <w:pStyle w:val="Odstavecseseznamem"/>
        <w:numPr>
          <w:ilvl w:val="0"/>
          <w:numId w:val="14"/>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lastRenderedPageBreak/>
        <w:t>veškerá zálohovací media využitá pro zálohování Systému během plnění Smlouvy;</w:t>
      </w:r>
    </w:p>
    <w:p w14:paraId="0ADA6751" w14:textId="77777777" w:rsidR="002B0B6F" w:rsidRPr="006B5DD6" w:rsidRDefault="002B0B6F" w:rsidP="005F5599">
      <w:pPr>
        <w:pStyle w:val="Odstavecseseznamem"/>
        <w:numPr>
          <w:ilvl w:val="0"/>
          <w:numId w:val="14"/>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provozní deník;</w:t>
      </w:r>
    </w:p>
    <w:p w14:paraId="77BA47BE" w14:textId="77777777" w:rsidR="002B0B6F" w:rsidRPr="006B5DD6" w:rsidRDefault="002B0B6F" w:rsidP="005F5599">
      <w:pPr>
        <w:pStyle w:val="Odstavecseseznamem"/>
        <w:numPr>
          <w:ilvl w:val="0"/>
          <w:numId w:val="14"/>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 xml:space="preserve">popis </w:t>
      </w:r>
      <w:proofErr w:type="spellStart"/>
      <w:r w:rsidRPr="006B5DD6">
        <w:rPr>
          <w:rFonts w:asciiTheme="minorHAnsi" w:eastAsiaTheme="minorEastAsia" w:hAnsiTheme="minorHAnsi" w:cstheme="minorHAnsi"/>
          <w:lang w:eastAsia="en-US"/>
        </w:rPr>
        <w:t>high</w:t>
      </w:r>
      <w:proofErr w:type="spellEnd"/>
      <w:r w:rsidRPr="006B5DD6">
        <w:rPr>
          <w:rFonts w:asciiTheme="minorHAnsi" w:eastAsiaTheme="minorEastAsia" w:hAnsiTheme="minorHAnsi" w:cstheme="minorHAnsi"/>
          <w:lang w:eastAsia="en-US"/>
        </w:rPr>
        <w:t xml:space="preserve"> level architektury včetně popisu aplikační vrstvy;</w:t>
      </w:r>
    </w:p>
    <w:p w14:paraId="405F4281" w14:textId="77777777" w:rsidR="002B0B6F" w:rsidRPr="006B5DD6" w:rsidRDefault="002B0B6F" w:rsidP="005F5599">
      <w:pPr>
        <w:pStyle w:val="Odstavecseseznamem"/>
        <w:numPr>
          <w:ilvl w:val="0"/>
          <w:numId w:val="14"/>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 xml:space="preserve">úplnou </w:t>
      </w:r>
      <w:proofErr w:type="spellStart"/>
      <w:r w:rsidRPr="006B5DD6">
        <w:rPr>
          <w:rFonts w:asciiTheme="minorHAnsi" w:eastAsiaTheme="minorEastAsia" w:hAnsiTheme="minorHAnsi" w:cstheme="minorHAnsi"/>
          <w:lang w:eastAsia="en-US"/>
        </w:rPr>
        <w:t>knowledge</w:t>
      </w:r>
      <w:proofErr w:type="spellEnd"/>
      <w:r w:rsidRPr="006B5DD6">
        <w:rPr>
          <w:rFonts w:asciiTheme="minorHAnsi" w:eastAsiaTheme="minorEastAsia" w:hAnsiTheme="minorHAnsi" w:cstheme="minorHAnsi"/>
          <w:lang w:eastAsia="en-US"/>
        </w:rPr>
        <w:t xml:space="preserve"> base;</w:t>
      </w:r>
    </w:p>
    <w:p w14:paraId="218719B8" w14:textId="08E3909E" w:rsidR="002B0B6F" w:rsidRPr="006B5DD6" w:rsidRDefault="002B0B6F" w:rsidP="005F5599">
      <w:pPr>
        <w:pStyle w:val="Odstavecseseznamem"/>
        <w:numPr>
          <w:ilvl w:val="0"/>
          <w:numId w:val="14"/>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 xml:space="preserve">popis současného stavu monitoringu a dohledů včetně popisu monitoringu běhu </w:t>
      </w:r>
      <w:r w:rsidR="000D1C8E">
        <w:rPr>
          <w:rFonts w:asciiTheme="minorHAnsi" w:eastAsiaTheme="minorEastAsia" w:hAnsiTheme="minorHAnsi" w:cstheme="minorHAnsi"/>
          <w:lang w:eastAsia="en-US"/>
        </w:rPr>
        <w:t>FIS</w:t>
      </w:r>
      <w:r w:rsidRPr="006B5DD6">
        <w:rPr>
          <w:rFonts w:asciiTheme="minorHAnsi" w:eastAsiaTheme="minorEastAsia" w:hAnsiTheme="minorHAnsi" w:cstheme="minorHAnsi"/>
          <w:lang w:eastAsia="en-US"/>
        </w:rPr>
        <w:t>;</w:t>
      </w:r>
    </w:p>
    <w:p w14:paraId="56F26CED" w14:textId="77777777" w:rsidR="002B0B6F" w:rsidRPr="006B5DD6" w:rsidRDefault="002B0B6F" w:rsidP="005F5599">
      <w:pPr>
        <w:pStyle w:val="Odstavecseseznamem"/>
        <w:numPr>
          <w:ilvl w:val="0"/>
          <w:numId w:val="14"/>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aktuální SQL skript pro založení databáze a obsah číselníků;</w:t>
      </w:r>
    </w:p>
    <w:p w14:paraId="2D49AC12" w14:textId="1D2FC58F" w:rsidR="002B0B6F" w:rsidRPr="006B5DD6" w:rsidRDefault="002B0B6F" w:rsidP="005F5599">
      <w:pPr>
        <w:pStyle w:val="Odstavecseseznamem"/>
        <w:numPr>
          <w:ilvl w:val="0"/>
          <w:numId w:val="14"/>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 xml:space="preserve">aktuální seznam standardních provozních úkonů pro údržbu </w:t>
      </w:r>
      <w:r w:rsidR="000D1C8E">
        <w:rPr>
          <w:rFonts w:asciiTheme="minorHAnsi" w:eastAsiaTheme="minorEastAsia" w:hAnsiTheme="minorHAnsi" w:cstheme="minorHAnsi"/>
          <w:lang w:eastAsia="en-US"/>
        </w:rPr>
        <w:t>FIS</w:t>
      </w:r>
      <w:r w:rsidRPr="006B5DD6">
        <w:rPr>
          <w:rFonts w:asciiTheme="minorHAnsi" w:eastAsiaTheme="minorEastAsia" w:hAnsiTheme="minorHAnsi" w:cstheme="minorHAnsi"/>
          <w:lang w:eastAsia="en-US"/>
        </w:rPr>
        <w:t>;</w:t>
      </w:r>
    </w:p>
    <w:p w14:paraId="7E5AFE8F" w14:textId="4CBAAF5A" w:rsidR="002B0B6F" w:rsidRPr="006B5DD6" w:rsidRDefault="002B0B6F" w:rsidP="005F5599">
      <w:pPr>
        <w:pStyle w:val="Odstavecseseznamem"/>
        <w:numPr>
          <w:ilvl w:val="0"/>
          <w:numId w:val="14"/>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 xml:space="preserve">aktuální seznam požadavků na rozvoj </w:t>
      </w:r>
      <w:r w:rsidR="000D1C8E">
        <w:rPr>
          <w:rFonts w:asciiTheme="minorHAnsi" w:eastAsiaTheme="minorEastAsia" w:hAnsiTheme="minorHAnsi" w:cstheme="minorHAnsi"/>
          <w:lang w:eastAsia="en-US"/>
        </w:rPr>
        <w:t>FIS</w:t>
      </w:r>
      <w:r w:rsidRPr="006B5DD6">
        <w:rPr>
          <w:rFonts w:asciiTheme="minorHAnsi" w:eastAsiaTheme="minorEastAsia" w:hAnsiTheme="minorHAnsi" w:cstheme="minorHAnsi"/>
          <w:lang w:eastAsia="en-US"/>
        </w:rPr>
        <w:t>;</w:t>
      </w:r>
    </w:p>
    <w:p w14:paraId="46B77AEA" w14:textId="013127F1" w:rsidR="008B4DAF" w:rsidRPr="006B5DD6" w:rsidRDefault="002B0B6F" w:rsidP="005F5599">
      <w:pPr>
        <w:pStyle w:val="Odstavecseseznamem"/>
        <w:numPr>
          <w:ilvl w:val="0"/>
          <w:numId w:val="14"/>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aktuální seznam otevřených požadavků v</w:t>
      </w:r>
      <w:r w:rsidR="00DD1576">
        <w:rPr>
          <w:rFonts w:asciiTheme="minorHAnsi" w:eastAsiaTheme="minorEastAsia" w:hAnsiTheme="minorHAnsi" w:cstheme="minorHAnsi"/>
          <w:lang w:eastAsia="en-US"/>
        </w:rPr>
        <w:t> </w:t>
      </w:r>
      <w:r w:rsidRPr="006B5DD6">
        <w:rPr>
          <w:rFonts w:asciiTheme="minorHAnsi" w:eastAsiaTheme="minorEastAsia" w:hAnsiTheme="minorHAnsi" w:cstheme="minorHAnsi"/>
          <w:lang w:eastAsia="en-US"/>
        </w:rPr>
        <w:t>helpdesku Poskytovatele</w:t>
      </w:r>
      <w:r w:rsidRPr="006B5DD6">
        <w:rPr>
          <w:rFonts w:asciiTheme="minorHAnsi" w:eastAsiaTheme="minorEastAsia" w:hAnsiTheme="minorHAnsi" w:cstheme="minorHAnsi"/>
          <w:lang w:eastAsia="en-US"/>
        </w:rPr>
        <w:br/>
        <w:t>a požadavků na Poskytovatele v</w:t>
      </w:r>
      <w:r w:rsidR="00DD1576">
        <w:rPr>
          <w:rFonts w:asciiTheme="minorHAnsi" w:eastAsiaTheme="minorEastAsia" w:hAnsiTheme="minorHAnsi" w:cstheme="minorHAnsi"/>
          <w:lang w:eastAsia="en-US"/>
        </w:rPr>
        <w:t> </w:t>
      </w:r>
      <w:r w:rsidRPr="006B5DD6">
        <w:rPr>
          <w:rFonts w:asciiTheme="minorHAnsi" w:eastAsiaTheme="minorEastAsia" w:hAnsiTheme="minorHAnsi" w:cstheme="minorHAnsi"/>
          <w:lang w:eastAsia="en-US"/>
        </w:rPr>
        <w:t>helpdesku Objednatele.</w:t>
      </w:r>
    </w:p>
    <w:p w14:paraId="270B1DFB" w14:textId="55D6076A" w:rsidR="007750C0" w:rsidRPr="006B5DD6" w:rsidRDefault="00230354" w:rsidP="004C5DE0">
      <w:pPr>
        <w:pStyle w:val="Odstavecseseznamem"/>
        <w:numPr>
          <w:ilvl w:val="0"/>
          <w:numId w:val="30"/>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připravit soupis nedokončených plnění k</w:t>
      </w:r>
      <w:r w:rsidR="00DD1576">
        <w:rPr>
          <w:rFonts w:asciiTheme="minorHAnsi" w:eastAsiaTheme="minorEastAsia" w:hAnsiTheme="minorHAnsi" w:cstheme="minorHAnsi"/>
          <w:lang w:eastAsia="en-US"/>
        </w:rPr>
        <w:t> </w:t>
      </w:r>
      <w:r w:rsidRPr="006B5DD6">
        <w:rPr>
          <w:rFonts w:asciiTheme="minorHAnsi" w:eastAsiaTheme="minorEastAsia" w:hAnsiTheme="minorHAnsi" w:cstheme="minorHAnsi"/>
          <w:lang w:eastAsia="en-US"/>
        </w:rPr>
        <w:t>předpokládanému dni zániku smluvního závazkového vztahu založeného Smlouvou a návrh postupu potřebného pro jejich dokončení.</w:t>
      </w:r>
    </w:p>
    <w:p w14:paraId="766AC473" w14:textId="02A1144B" w:rsidR="007716E7" w:rsidRDefault="00511393" w:rsidP="004C5DE0">
      <w:pPr>
        <w:pStyle w:val="Odstavecseseznamem"/>
        <w:numPr>
          <w:ilvl w:val="1"/>
          <w:numId w:val="38"/>
        </w:numPr>
        <w:suppressAutoHyphens w:val="0"/>
        <w:spacing w:after="120" w:line="312" w:lineRule="auto"/>
        <w:ind w:hanging="508"/>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V</w:t>
      </w:r>
      <w:r w:rsidR="00DD1576">
        <w:rPr>
          <w:rFonts w:asciiTheme="minorHAnsi" w:eastAsiaTheme="minorEastAsia" w:hAnsiTheme="minorHAnsi" w:cstheme="minorHAnsi"/>
          <w:lang w:eastAsia="en-US"/>
        </w:rPr>
        <w:t> </w:t>
      </w:r>
      <w:r w:rsidRPr="006B5DD6">
        <w:rPr>
          <w:rFonts w:asciiTheme="minorHAnsi" w:eastAsiaTheme="minorEastAsia" w:hAnsiTheme="minorHAnsi" w:cstheme="minorHAnsi"/>
          <w:lang w:eastAsia="en-US"/>
        </w:rPr>
        <w:t xml:space="preserve">případě, že není možné povinnosti </w:t>
      </w:r>
      <w:r w:rsidRPr="007170D6">
        <w:rPr>
          <w:rFonts w:asciiTheme="minorHAnsi" w:eastAsiaTheme="minorEastAsia" w:hAnsiTheme="minorHAnsi" w:cstheme="minorHAnsi"/>
          <w:lang w:eastAsia="en-US"/>
        </w:rPr>
        <w:t>uvedené v</w:t>
      </w:r>
      <w:r w:rsidR="00DD1576">
        <w:rPr>
          <w:rFonts w:asciiTheme="minorHAnsi" w:eastAsiaTheme="minorEastAsia" w:hAnsiTheme="minorHAnsi" w:cstheme="minorHAnsi"/>
          <w:lang w:eastAsia="en-US"/>
        </w:rPr>
        <w:t> </w:t>
      </w:r>
      <w:r w:rsidRPr="007170D6">
        <w:rPr>
          <w:rFonts w:asciiTheme="minorHAnsi" w:eastAsiaTheme="minorEastAsia" w:hAnsiTheme="minorHAnsi" w:cstheme="minorHAnsi"/>
          <w:lang w:eastAsia="en-US"/>
        </w:rPr>
        <w:t xml:space="preserve">tomto článku </w:t>
      </w:r>
      <w:r w:rsidR="00522B53" w:rsidRPr="007170D6">
        <w:rPr>
          <w:rFonts w:asciiTheme="minorHAnsi" w:eastAsiaTheme="minorEastAsia" w:hAnsiTheme="minorHAnsi" w:cstheme="minorHAnsi"/>
          <w:lang w:eastAsia="en-US"/>
        </w:rPr>
        <w:t>1</w:t>
      </w:r>
      <w:r w:rsidR="007170D6" w:rsidRPr="007170D6">
        <w:rPr>
          <w:rFonts w:asciiTheme="minorHAnsi" w:eastAsiaTheme="minorEastAsia" w:hAnsiTheme="minorHAnsi" w:cstheme="minorHAnsi"/>
          <w:lang w:eastAsia="en-US"/>
        </w:rPr>
        <w:t>3</w:t>
      </w:r>
      <w:r w:rsidR="00522B53" w:rsidRPr="007170D6">
        <w:rPr>
          <w:rFonts w:asciiTheme="minorHAnsi" w:eastAsiaTheme="minorEastAsia" w:hAnsiTheme="minorHAnsi" w:cstheme="minorHAnsi"/>
          <w:lang w:eastAsia="en-US"/>
        </w:rPr>
        <w:t>.</w:t>
      </w:r>
      <w:r w:rsidRPr="007170D6">
        <w:rPr>
          <w:rFonts w:asciiTheme="minorHAnsi" w:eastAsiaTheme="minorEastAsia" w:hAnsiTheme="minorHAnsi" w:cstheme="minorHAnsi"/>
          <w:lang w:eastAsia="en-US"/>
        </w:rPr>
        <w:t xml:space="preserve"> splnit</w:t>
      </w:r>
      <w:r w:rsidRPr="006B5DD6">
        <w:rPr>
          <w:rFonts w:asciiTheme="minorHAnsi" w:eastAsiaTheme="minorEastAsia" w:hAnsiTheme="minorHAnsi" w:cstheme="minorHAnsi"/>
          <w:lang w:eastAsia="en-US"/>
        </w:rPr>
        <w:t xml:space="preserve"> před okamžikem zániku smluvního závazkového vztahu založeného touto Smlouvu z</w:t>
      </w:r>
      <w:r w:rsidR="00DD1576">
        <w:rPr>
          <w:rFonts w:asciiTheme="minorHAnsi" w:eastAsiaTheme="minorEastAsia" w:hAnsiTheme="minorHAnsi" w:cstheme="minorHAnsi"/>
          <w:lang w:eastAsia="en-US"/>
        </w:rPr>
        <w:t> </w:t>
      </w:r>
      <w:r w:rsidRPr="006B5DD6">
        <w:rPr>
          <w:rFonts w:asciiTheme="minorHAnsi" w:eastAsiaTheme="minorEastAsia" w:hAnsiTheme="minorHAnsi" w:cstheme="minorHAnsi"/>
          <w:lang w:eastAsia="en-US"/>
        </w:rPr>
        <w:t>důvodu, že tento okamžik není předem znám (například v</w:t>
      </w:r>
      <w:r w:rsidR="00DD1576">
        <w:rPr>
          <w:rFonts w:asciiTheme="minorHAnsi" w:eastAsiaTheme="minorEastAsia" w:hAnsiTheme="minorHAnsi" w:cstheme="minorHAnsi"/>
          <w:lang w:eastAsia="en-US"/>
        </w:rPr>
        <w:t> </w:t>
      </w:r>
      <w:r w:rsidRPr="006B5DD6">
        <w:rPr>
          <w:rFonts w:asciiTheme="minorHAnsi" w:eastAsiaTheme="minorEastAsia" w:hAnsiTheme="minorHAnsi" w:cstheme="minorHAnsi"/>
          <w:lang w:eastAsia="en-US"/>
        </w:rPr>
        <w:t>případě odstoupení), zkracují se lhůty uvedené v</w:t>
      </w:r>
      <w:r w:rsidR="00DD1576">
        <w:rPr>
          <w:rFonts w:asciiTheme="minorHAnsi" w:eastAsiaTheme="minorEastAsia" w:hAnsiTheme="minorHAnsi" w:cstheme="minorHAnsi"/>
          <w:lang w:eastAsia="en-US"/>
        </w:rPr>
        <w:t> </w:t>
      </w:r>
      <w:r w:rsidRPr="006B5DD6">
        <w:rPr>
          <w:rFonts w:asciiTheme="minorHAnsi" w:eastAsiaTheme="minorEastAsia" w:hAnsiTheme="minorHAnsi" w:cstheme="minorHAnsi"/>
          <w:lang w:eastAsia="en-US"/>
        </w:rPr>
        <w:t xml:space="preserve">předchozích </w:t>
      </w:r>
      <w:r w:rsidRPr="007170D6">
        <w:rPr>
          <w:rFonts w:asciiTheme="minorHAnsi" w:eastAsiaTheme="minorEastAsia" w:hAnsiTheme="minorHAnsi" w:cstheme="minorHAnsi"/>
          <w:lang w:eastAsia="en-US"/>
        </w:rPr>
        <w:t xml:space="preserve">odstavcích tohoto článku </w:t>
      </w:r>
      <w:r w:rsidR="00522B53" w:rsidRPr="007170D6">
        <w:rPr>
          <w:rFonts w:asciiTheme="minorHAnsi" w:eastAsiaTheme="minorEastAsia" w:hAnsiTheme="minorHAnsi" w:cstheme="minorHAnsi"/>
          <w:lang w:eastAsia="en-US"/>
        </w:rPr>
        <w:t>1</w:t>
      </w:r>
      <w:r w:rsidR="007170D6" w:rsidRPr="007170D6">
        <w:rPr>
          <w:rFonts w:asciiTheme="minorHAnsi" w:eastAsiaTheme="minorEastAsia" w:hAnsiTheme="minorHAnsi" w:cstheme="minorHAnsi"/>
          <w:lang w:eastAsia="en-US"/>
        </w:rPr>
        <w:t>3</w:t>
      </w:r>
      <w:r w:rsidR="00DD1576">
        <w:rPr>
          <w:rFonts w:asciiTheme="minorHAnsi" w:eastAsiaTheme="minorEastAsia" w:hAnsiTheme="minorHAnsi" w:cstheme="minorHAnsi"/>
          <w:lang w:eastAsia="en-US"/>
        </w:rPr>
        <w:t>.</w:t>
      </w:r>
      <w:r w:rsidR="008D6EB3" w:rsidRPr="007170D6">
        <w:rPr>
          <w:rFonts w:asciiTheme="minorHAnsi" w:eastAsiaTheme="minorEastAsia" w:hAnsiTheme="minorHAnsi" w:cstheme="minorHAnsi"/>
          <w:lang w:eastAsia="en-US"/>
        </w:rPr>
        <w:t xml:space="preserve"> </w:t>
      </w:r>
      <w:r w:rsidR="00522B53" w:rsidRPr="007170D6">
        <w:rPr>
          <w:rFonts w:asciiTheme="minorHAnsi" w:eastAsiaTheme="minorEastAsia" w:hAnsiTheme="minorHAnsi" w:cstheme="minorHAnsi"/>
          <w:lang w:eastAsia="en-US"/>
        </w:rPr>
        <w:t xml:space="preserve">Smlouvy </w:t>
      </w:r>
      <w:r w:rsidRPr="007170D6">
        <w:rPr>
          <w:rFonts w:asciiTheme="minorHAnsi" w:eastAsiaTheme="minorEastAsia" w:hAnsiTheme="minorHAnsi" w:cstheme="minorHAnsi"/>
          <w:lang w:eastAsia="en-US"/>
        </w:rPr>
        <w:t>na polovinu</w:t>
      </w:r>
      <w:r w:rsidRPr="006B5DD6">
        <w:rPr>
          <w:rFonts w:asciiTheme="minorHAnsi" w:eastAsiaTheme="minorEastAsia" w:hAnsiTheme="minorHAnsi" w:cstheme="minorHAnsi"/>
          <w:lang w:eastAsia="en-US"/>
        </w:rPr>
        <w:t>, začínají plynout až od okamžiku zániku smluvního závazkového vztahu založeného touto Smlouvu a taktéž příslušné povinnosti budou plněny až po okamžiku zániku smluvního závazkového vztahu založeného touto Smlouvu.</w:t>
      </w:r>
    </w:p>
    <w:p w14:paraId="706BC5D0" w14:textId="1993B16B" w:rsidR="007716E7" w:rsidRPr="007170D6" w:rsidRDefault="00511393" w:rsidP="004C5DE0">
      <w:pPr>
        <w:pStyle w:val="Odstavecseseznamem"/>
        <w:numPr>
          <w:ilvl w:val="1"/>
          <w:numId w:val="38"/>
        </w:numPr>
        <w:suppressAutoHyphens w:val="0"/>
        <w:spacing w:after="120" w:line="312" w:lineRule="auto"/>
        <w:ind w:hanging="508"/>
        <w:contextualSpacing w:val="0"/>
        <w:jc w:val="both"/>
        <w:rPr>
          <w:rFonts w:asciiTheme="minorHAnsi" w:eastAsiaTheme="minorEastAsia" w:hAnsiTheme="minorHAnsi" w:cstheme="minorHAnsi"/>
          <w:lang w:eastAsia="en-US"/>
        </w:rPr>
      </w:pPr>
      <w:r w:rsidRPr="007716E7">
        <w:rPr>
          <w:rFonts w:asciiTheme="minorHAnsi" w:eastAsiaTheme="minorEastAsia" w:hAnsiTheme="minorHAnsi" w:cstheme="minorHAnsi"/>
          <w:lang w:eastAsia="en-US"/>
        </w:rPr>
        <w:t xml:space="preserve">Poskytovatel bere na vědomí, že v případě neposkytnutí součinnosti může Objednateli vzniknout škoda z důvodu nemožnosti nebo ztížené možnosti zadat poskytování služeb či s nimi jinak spojených </w:t>
      </w:r>
      <w:r w:rsidRPr="007170D6">
        <w:rPr>
          <w:rFonts w:asciiTheme="minorHAnsi" w:eastAsiaTheme="minorEastAsia" w:hAnsiTheme="minorHAnsi" w:cstheme="minorHAnsi"/>
          <w:lang w:eastAsia="en-US"/>
        </w:rPr>
        <w:t>novému poskytovateli.</w:t>
      </w:r>
      <w:bookmarkStart w:id="55" w:name="_Ref433636485"/>
      <w:bookmarkStart w:id="56" w:name="_Ref65836557"/>
    </w:p>
    <w:p w14:paraId="2BF9079A" w14:textId="6630ABFA" w:rsidR="00511393" w:rsidRPr="007716E7" w:rsidRDefault="00511393" w:rsidP="004C5DE0">
      <w:pPr>
        <w:pStyle w:val="Odstavecseseznamem"/>
        <w:numPr>
          <w:ilvl w:val="1"/>
          <w:numId w:val="38"/>
        </w:numPr>
        <w:suppressAutoHyphens w:val="0"/>
        <w:spacing w:after="120" w:line="312" w:lineRule="auto"/>
        <w:ind w:hanging="650"/>
        <w:contextualSpacing w:val="0"/>
        <w:jc w:val="both"/>
        <w:rPr>
          <w:rFonts w:asciiTheme="minorHAnsi" w:eastAsiaTheme="minorEastAsia" w:hAnsiTheme="minorHAnsi" w:cstheme="minorHAnsi"/>
          <w:lang w:eastAsia="en-US"/>
        </w:rPr>
      </w:pPr>
      <w:r w:rsidRPr="007170D6">
        <w:rPr>
          <w:rFonts w:asciiTheme="minorHAnsi" w:eastAsiaTheme="minorEastAsia" w:hAnsiTheme="minorHAnsi" w:cstheme="minorHAnsi"/>
          <w:lang w:eastAsia="en-US"/>
        </w:rPr>
        <w:t xml:space="preserve">Nad rámec povinností dle tohoto článku </w:t>
      </w:r>
      <w:r w:rsidR="00522B53" w:rsidRPr="007170D6">
        <w:rPr>
          <w:rFonts w:asciiTheme="minorHAnsi" w:eastAsiaTheme="minorEastAsia" w:hAnsiTheme="minorHAnsi" w:cstheme="minorHAnsi"/>
          <w:lang w:eastAsia="en-US"/>
        </w:rPr>
        <w:t>1</w:t>
      </w:r>
      <w:r w:rsidR="007170D6" w:rsidRPr="007170D6">
        <w:rPr>
          <w:rFonts w:asciiTheme="minorHAnsi" w:eastAsiaTheme="minorEastAsia" w:hAnsiTheme="minorHAnsi" w:cstheme="minorHAnsi"/>
          <w:lang w:eastAsia="en-US"/>
        </w:rPr>
        <w:t>3</w:t>
      </w:r>
      <w:r w:rsidR="00DD1576">
        <w:rPr>
          <w:rFonts w:asciiTheme="minorHAnsi" w:eastAsiaTheme="minorEastAsia" w:hAnsiTheme="minorHAnsi" w:cstheme="minorHAnsi"/>
          <w:lang w:eastAsia="en-US"/>
        </w:rPr>
        <w:t>.</w:t>
      </w:r>
      <w:r w:rsidRPr="007170D6">
        <w:rPr>
          <w:rFonts w:asciiTheme="minorHAnsi" w:eastAsiaTheme="minorEastAsia" w:hAnsiTheme="minorHAnsi" w:cstheme="minorHAnsi"/>
          <w:lang w:eastAsia="en-US"/>
        </w:rPr>
        <w:t>, za jejichž</w:t>
      </w:r>
      <w:r w:rsidRPr="007716E7">
        <w:rPr>
          <w:rFonts w:asciiTheme="minorHAnsi" w:eastAsiaTheme="minorEastAsia" w:hAnsiTheme="minorHAnsi" w:cstheme="minorHAnsi"/>
          <w:lang w:eastAsia="en-US"/>
        </w:rPr>
        <w:t xml:space="preserve"> splnění nenáleží Poskytovateli další odměna nad rámec </w:t>
      </w:r>
      <w:r w:rsidR="00C96309">
        <w:rPr>
          <w:rFonts w:asciiTheme="minorHAnsi" w:eastAsiaTheme="minorEastAsia" w:hAnsiTheme="minorHAnsi" w:cstheme="minorHAnsi"/>
          <w:lang w:eastAsia="en-US"/>
        </w:rPr>
        <w:t>C</w:t>
      </w:r>
      <w:r w:rsidRPr="007716E7">
        <w:rPr>
          <w:rFonts w:asciiTheme="minorHAnsi" w:eastAsiaTheme="minorEastAsia" w:hAnsiTheme="minorHAnsi" w:cstheme="minorHAnsi"/>
          <w:lang w:eastAsia="en-US"/>
        </w:rPr>
        <w:t xml:space="preserve">eny za Průběžně poskytované služby za dobu jejich poskytování dle této Smlouvy, je Poskytovatel povinen až do uplynutí šesti (6) měsíců od zániku smluvního závazkového vztahu založeného touto Smlouvou poskytovat Objednateli jakékoliv další konzultace související s provozem FIS. Za konzultace dle předchozí věty náleží Poskytovateli odměna ve výši vycházející ze sjednaných sazeb za </w:t>
      </w:r>
      <w:r w:rsidR="00DD1576">
        <w:rPr>
          <w:rFonts w:asciiTheme="minorHAnsi" w:eastAsiaTheme="minorEastAsia" w:hAnsiTheme="minorHAnsi" w:cstheme="minorHAnsi"/>
          <w:lang w:eastAsia="en-US"/>
        </w:rPr>
        <w:t>S</w:t>
      </w:r>
      <w:r w:rsidRPr="007716E7">
        <w:rPr>
          <w:rFonts w:asciiTheme="minorHAnsi" w:eastAsiaTheme="minorEastAsia" w:hAnsiTheme="minorHAnsi" w:cstheme="minorHAnsi"/>
          <w:lang w:eastAsia="en-US"/>
        </w:rPr>
        <w:t>lužby na objednávku.</w:t>
      </w:r>
      <w:bookmarkEnd w:id="55"/>
      <w:bookmarkEnd w:id="56"/>
    </w:p>
    <w:p w14:paraId="380FCD6A" w14:textId="15DC46D7" w:rsidR="00511393" w:rsidRPr="006B5DD6" w:rsidRDefault="00511393" w:rsidP="004C5DE0">
      <w:pPr>
        <w:pStyle w:val="nadpis0"/>
        <w:numPr>
          <w:ilvl w:val="0"/>
          <w:numId w:val="38"/>
        </w:numPr>
        <w:spacing w:before="240" w:after="240"/>
        <w:ind w:right="-11"/>
        <w:contextualSpacing w:val="0"/>
        <w:jc w:val="left"/>
        <w:rPr>
          <w:rFonts w:asciiTheme="minorHAnsi" w:hAnsiTheme="minorHAnsi" w:cstheme="minorHAnsi"/>
          <w:color w:val="auto"/>
          <w:sz w:val="22"/>
          <w:szCs w:val="22"/>
        </w:rPr>
      </w:pPr>
      <w:r w:rsidRPr="006B5DD6">
        <w:rPr>
          <w:rFonts w:asciiTheme="minorHAnsi" w:hAnsiTheme="minorHAnsi" w:cstheme="minorHAnsi"/>
          <w:color w:val="auto"/>
          <w:sz w:val="22"/>
          <w:szCs w:val="22"/>
        </w:rPr>
        <w:t>Prohlášení smluvních stran</w:t>
      </w:r>
    </w:p>
    <w:p w14:paraId="326EF6A4" w14:textId="585178A4" w:rsidR="007716E7" w:rsidRDefault="0026729B" w:rsidP="004C5DE0">
      <w:pPr>
        <w:pStyle w:val="Odstavecseseznamem"/>
        <w:numPr>
          <w:ilvl w:val="1"/>
          <w:numId w:val="38"/>
        </w:numPr>
        <w:suppressAutoHyphens w:val="0"/>
        <w:spacing w:after="120" w:line="312" w:lineRule="auto"/>
        <w:ind w:hanging="508"/>
        <w:jc w:val="both"/>
        <w:rPr>
          <w:rFonts w:asciiTheme="minorHAnsi" w:eastAsiaTheme="minorEastAsia" w:hAnsiTheme="minorHAnsi" w:cstheme="minorHAnsi"/>
          <w:lang w:eastAsia="en-US"/>
        </w:rPr>
      </w:pPr>
      <w:bookmarkStart w:id="57" w:name="_Ref380406284"/>
      <w:r w:rsidRPr="007716E7">
        <w:rPr>
          <w:rFonts w:asciiTheme="minorHAnsi" w:eastAsiaTheme="minorEastAsia" w:hAnsiTheme="minorHAnsi" w:cstheme="minorHAnsi"/>
          <w:lang w:eastAsia="en-US"/>
        </w:rPr>
        <w:t xml:space="preserve">Poskytovatel prohlašuje, že není v úpadku ani ve stavu hrozícího úpadku a že mu není známo, že by vůči němu bylo zahájeno insolvenční řízení. Poskytovatel dále prohlašuje, že vůči němu není v </w:t>
      </w:r>
      <w:r w:rsidRPr="007716E7">
        <w:rPr>
          <w:rFonts w:asciiTheme="minorHAnsi" w:eastAsiaTheme="minorEastAsia" w:hAnsiTheme="minorHAnsi" w:cstheme="minorHAnsi"/>
          <w:lang w:eastAsia="en-US"/>
        </w:rPr>
        <w:lastRenderedPageBreak/>
        <w:t>právní moci žádné soudní rozhodnutí, případně rozhodnutí správního, daňového či jiného orgánu na plnění, které by mohlo být důvodem zahájení exekučního řízení na majetek Poskytovatele a že mu není známo, že by vůči němu takové řízení bylo zahájeno.</w:t>
      </w:r>
      <w:bookmarkEnd w:id="57"/>
    </w:p>
    <w:p w14:paraId="11B6D1C3" w14:textId="77777777" w:rsidR="007716E7" w:rsidRDefault="0026729B" w:rsidP="004C5DE0">
      <w:pPr>
        <w:pStyle w:val="Odstavecseseznamem"/>
        <w:numPr>
          <w:ilvl w:val="1"/>
          <w:numId w:val="38"/>
        </w:numPr>
        <w:suppressAutoHyphens w:val="0"/>
        <w:spacing w:after="120" w:line="312" w:lineRule="auto"/>
        <w:ind w:hanging="508"/>
        <w:jc w:val="both"/>
        <w:rPr>
          <w:rFonts w:asciiTheme="minorHAnsi" w:eastAsiaTheme="minorEastAsia" w:hAnsiTheme="minorHAnsi" w:cstheme="minorHAnsi"/>
          <w:lang w:eastAsia="en-US"/>
        </w:rPr>
      </w:pPr>
      <w:r w:rsidRPr="007716E7">
        <w:rPr>
          <w:rFonts w:asciiTheme="minorHAnsi" w:eastAsiaTheme="minorEastAsia" w:hAnsiTheme="minorHAnsi" w:cstheme="minorHAnsi"/>
          <w:lang w:eastAsia="en-US"/>
        </w:rPr>
        <w:t>Poskytovatel na sebe přebírá nebezpečí změny okolností ve smyslu § 1765 Občanského zákoníku.</w:t>
      </w:r>
    </w:p>
    <w:p w14:paraId="0B588268" w14:textId="77777777" w:rsidR="007716E7" w:rsidRDefault="0026729B" w:rsidP="004C5DE0">
      <w:pPr>
        <w:pStyle w:val="Odstavecseseznamem"/>
        <w:numPr>
          <w:ilvl w:val="1"/>
          <w:numId w:val="38"/>
        </w:numPr>
        <w:suppressAutoHyphens w:val="0"/>
        <w:spacing w:after="120" w:line="312" w:lineRule="auto"/>
        <w:ind w:hanging="508"/>
        <w:jc w:val="both"/>
        <w:rPr>
          <w:rFonts w:asciiTheme="minorHAnsi" w:eastAsiaTheme="minorEastAsia" w:hAnsiTheme="minorHAnsi" w:cstheme="minorHAnsi"/>
          <w:lang w:eastAsia="en-US"/>
        </w:rPr>
      </w:pPr>
      <w:r w:rsidRPr="007716E7">
        <w:rPr>
          <w:rFonts w:asciiTheme="minorHAnsi" w:eastAsiaTheme="minorEastAsia" w:hAnsiTheme="minorHAnsi" w:cstheme="minorHAnsi"/>
          <w:lang w:eastAsia="en-US"/>
        </w:rPr>
        <w:t>Vzhledem k veřejnoprávnímu charakteru Objednatele Poskytovatel výslovně prohlašuje, že je s touto skutečností obeznámen a souhlasí se zveřejněním Smlouvy v rozsahu a za podmínek vyplývajících z příslušných právních předpisů.</w:t>
      </w:r>
    </w:p>
    <w:p w14:paraId="133DB806" w14:textId="7AF449BB" w:rsidR="007716E7" w:rsidRDefault="0026729B" w:rsidP="004C5DE0">
      <w:pPr>
        <w:pStyle w:val="Odstavecseseznamem"/>
        <w:numPr>
          <w:ilvl w:val="1"/>
          <w:numId w:val="38"/>
        </w:numPr>
        <w:suppressAutoHyphens w:val="0"/>
        <w:spacing w:after="120" w:line="312" w:lineRule="auto"/>
        <w:ind w:hanging="508"/>
        <w:jc w:val="both"/>
        <w:rPr>
          <w:rFonts w:asciiTheme="minorHAnsi" w:eastAsiaTheme="minorEastAsia" w:hAnsiTheme="minorHAnsi" w:cstheme="minorHAnsi"/>
          <w:lang w:eastAsia="en-US"/>
        </w:rPr>
      </w:pPr>
      <w:r w:rsidRPr="007716E7">
        <w:rPr>
          <w:rFonts w:asciiTheme="minorHAnsi" w:eastAsiaTheme="minorEastAsia" w:hAnsiTheme="minorHAnsi" w:cstheme="minorHAnsi"/>
          <w:lang w:eastAsia="en-US"/>
        </w:rPr>
        <w:t xml:space="preserve">Poskytovatel si je vědom, že je ve smyslu § 2 písm. e) </w:t>
      </w:r>
      <w:r w:rsidR="007362B9">
        <w:rPr>
          <w:rFonts w:asciiTheme="minorHAnsi" w:eastAsiaTheme="minorEastAsia" w:hAnsiTheme="minorHAnsi" w:cstheme="minorHAnsi"/>
          <w:lang w:eastAsia="en-US"/>
        </w:rPr>
        <w:t>Z</w:t>
      </w:r>
      <w:r w:rsidRPr="007716E7">
        <w:rPr>
          <w:rFonts w:asciiTheme="minorHAnsi" w:eastAsiaTheme="minorEastAsia" w:hAnsiTheme="minorHAnsi" w:cstheme="minorHAnsi"/>
          <w:lang w:eastAsia="en-US"/>
        </w:rPr>
        <w:t>ákona</w:t>
      </w:r>
      <w:r w:rsidR="007362B9">
        <w:rPr>
          <w:rFonts w:asciiTheme="minorHAnsi" w:eastAsiaTheme="minorEastAsia" w:hAnsiTheme="minorHAnsi" w:cstheme="minorHAnsi"/>
          <w:lang w:eastAsia="en-US"/>
        </w:rPr>
        <w:t xml:space="preserve"> o finanční kontrole</w:t>
      </w:r>
      <w:r w:rsidRPr="007716E7">
        <w:rPr>
          <w:rFonts w:asciiTheme="minorHAnsi" w:eastAsiaTheme="minorEastAsia" w:hAnsiTheme="minorHAnsi" w:cstheme="minorHAnsi"/>
          <w:lang w:eastAsia="en-US"/>
        </w:rPr>
        <w:t xml:space="preserve"> povinen spolupůsobit při výkonu finanční kontroly.</w:t>
      </w:r>
    </w:p>
    <w:p w14:paraId="49CE50A9" w14:textId="77777777" w:rsidR="007716E7" w:rsidRDefault="004D31BD" w:rsidP="004C5DE0">
      <w:pPr>
        <w:pStyle w:val="Odstavecseseznamem"/>
        <w:numPr>
          <w:ilvl w:val="1"/>
          <w:numId w:val="38"/>
        </w:numPr>
        <w:suppressAutoHyphens w:val="0"/>
        <w:spacing w:after="120" w:line="312" w:lineRule="auto"/>
        <w:ind w:hanging="508"/>
        <w:jc w:val="both"/>
        <w:rPr>
          <w:rFonts w:asciiTheme="minorHAnsi" w:eastAsiaTheme="minorEastAsia" w:hAnsiTheme="minorHAnsi" w:cstheme="minorHAnsi"/>
          <w:lang w:eastAsia="en-US"/>
        </w:rPr>
      </w:pPr>
      <w:r w:rsidRPr="007716E7">
        <w:rPr>
          <w:rFonts w:asciiTheme="minorHAnsi" w:eastAsiaTheme="minorEastAsia" w:hAnsiTheme="minorHAnsi" w:cstheme="minorHAnsi"/>
          <w:lang w:eastAsia="en-US"/>
        </w:rPr>
        <w:t>Smluvní strany prohlašují, že identifikační údaje uvedené v záhlaví této Smlouvy odpovídají aktuálnímu stavu a že osobami jednajícími při uzavření Smlouvy jsou osoby oprávněné k jednání za Smluvní strany bez jakéhokoliv omezení vnitřními předpisy Smluvních stran.</w:t>
      </w:r>
    </w:p>
    <w:p w14:paraId="167502D3" w14:textId="77777777" w:rsidR="007716E7" w:rsidRDefault="004D31BD" w:rsidP="004C5DE0">
      <w:pPr>
        <w:pStyle w:val="Odstavecseseznamem"/>
        <w:numPr>
          <w:ilvl w:val="1"/>
          <w:numId w:val="38"/>
        </w:numPr>
        <w:suppressAutoHyphens w:val="0"/>
        <w:spacing w:after="120" w:line="312" w:lineRule="auto"/>
        <w:ind w:hanging="508"/>
        <w:jc w:val="both"/>
        <w:rPr>
          <w:rFonts w:asciiTheme="minorHAnsi" w:eastAsiaTheme="minorEastAsia" w:hAnsiTheme="minorHAnsi" w:cstheme="minorHAnsi"/>
          <w:lang w:eastAsia="en-US"/>
        </w:rPr>
      </w:pPr>
      <w:r w:rsidRPr="007716E7">
        <w:rPr>
          <w:rFonts w:asciiTheme="minorHAnsi" w:eastAsiaTheme="minorEastAsia" w:hAnsiTheme="minorHAnsi" w:cstheme="minorHAnsi"/>
          <w:lang w:eastAsia="en-US"/>
        </w:rPr>
        <w:t>Jakékoliv změny údajů uvedených záhlaví této Smlouvy, jež nastanou v době po uzavření Smlouvy, jsou Smluvní strany povinny bez zbytečného odkladu písemně sdělit druhé Smluvní straně.</w:t>
      </w:r>
    </w:p>
    <w:p w14:paraId="08B7894E" w14:textId="0922C890" w:rsidR="005A5C70" w:rsidRPr="007716E7" w:rsidRDefault="005A5C70" w:rsidP="004C5DE0">
      <w:pPr>
        <w:pStyle w:val="Odstavecseseznamem"/>
        <w:numPr>
          <w:ilvl w:val="1"/>
          <w:numId w:val="38"/>
        </w:numPr>
        <w:suppressAutoHyphens w:val="0"/>
        <w:spacing w:after="120" w:line="312" w:lineRule="auto"/>
        <w:ind w:hanging="508"/>
        <w:jc w:val="both"/>
        <w:rPr>
          <w:rFonts w:asciiTheme="minorHAnsi" w:eastAsiaTheme="minorEastAsia" w:hAnsiTheme="minorHAnsi" w:cstheme="minorHAnsi"/>
          <w:lang w:eastAsia="en-US"/>
        </w:rPr>
      </w:pPr>
      <w:r w:rsidRPr="007716E7">
        <w:rPr>
          <w:rFonts w:asciiTheme="minorHAnsi" w:eastAsiaTheme="minorEastAsia" w:hAnsiTheme="minorHAnsi" w:cstheme="minorHAnsi"/>
          <w:lang w:eastAsia="en-US"/>
        </w:rPr>
        <w:t>V případě, že se kterékoliv prohlášení některé ze Smluvních stran uvedené ve Smlouvě ukáže býti nepravdivým, odpovídá tato Smluvní strana za škodu a nemajetkovou újmu, které nepravdivostí prohlášení nebo v souvislosti s ní druhé Smluvní straně vznikly.</w:t>
      </w:r>
    </w:p>
    <w:p w14:paraId="1F1F2412" w14:textId="304F43F3" w:rsidR="005A5C70" w:rsidRPr="006B5DD6" w:rsidRDefault="005A5C70" w:rsidP="004C5DE0">
      <w:pPr>
        <w:pStyle w:val="nadpis0"/>
        <w:numPr>
          <w:ilvl w:val="0"/>
          <w:numId w:val="38"/>
        </w:numPr>
        <w:spacing w:before="240" w:after="240"/>
        <w:ind w:right="-11"/>
        <w:contextualSpacing w:val="0"/>
        <w:jc w:val="left"/>
        <w:rPr>
          <w:rFonts w:asciiTheme="minorHAnsi" w:hAnsiTheme="minorHAnsi" w:cstheme="minorHAnsi"/>
          <w:color w:val="auto"/>
          <w:sz w:val="22"/>
          <w:szCs w:val="22"/>
        </w:rPr>
      </w:pPr>
      <w:r w:rsidRPr="006B5DD6">
        <w:rPr>
          <w:rFonts w:asciiTheme="minorHAnsi" w:hAnsiTheme="minorHAnsi" w:cstheme="minorHAnsi"/>
          <w:color w:val="auto"/>
          <w:sz w:val="22"/>
          <w:szCs w:val="22"/>
        </w:rPr>
        <w:t>Ostatní ujednání</w:t>
      </w:r>
    </w:p>
    <w:p w14:paraId="3E965682" w14:textId="40A81B1B" w:rsidR="00511393" w:rsidRPr="007716E7" w:rsidRDefault="00BD710F" w:rsidP="004C5DE0">
      <w:pPr>
        <w:pStyle w:val="Odstavecseseznamem"/>
        <w:numPr>
          <w:ilvl w:val="1"/>
          <w:numId w:val="38"/>
        </w:numPr>
        <w:suppressAutoHyphens w:val="0"/>
        <w:spacing w:after="120" w:line="312" w:lineRule="auto"/>
        <w:ind w:hanging="508"/>
        <w:jc w:val="both"/>
        <w:rPr>
          <w:rFonts w:asciiTheme="minorHAnsi" w:eastAsiaTheme="minorEastAsia" w:hAnsiTheme="minorHAnsi" w:cstheme="minorHAnsi"/>
          <w:lang w:eastAsia="en-US"/>
        </w:rPr>
      </w:pPr>
      <w:r w:rsidRPr="007716E7">
        <w:rPr>
          <w:rFonts w:asciiTheme="minorHAnsi" w:eastAsiaTheme="minorEastAsia" w:hAnsiTheme="minorHAnsi" w:cstheme="minorHAnsi"/>
          <w:lang w:eastAsia="en-US"/>
        </w:rPr>
        <w:t>Tvoří-li Poskytovatele více osob, platí následující:</w:t>
      </w:r>
    </w:p>
    <w:p w14:paraId="2674E971" w14:textId="27AA19FB" w:rsidR="00B66905" w:rsidRPr="006B5DD6" w:rsidRDefault="00B66905" w:rsidP="004C5DE0">
      <w:pPr>
        <w:pStyle w:val="Odstavecseseznamem"/>
        <w:numPr>
          <w:ilvl w:val="0"/>
          <w:numId w:val="31"/>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všechny osoby tvořící Poskytovatele jsou ze Smlouvy zavázány společně a nerozdílně,</w:t>
      </w:r>
    </w:p>
    <w:p w14:paraId="35F9FE1C" w14:textId="316BBCB8" w:rsidR="00B66905" w:rsidRPr="006B5DD6" w:rsidRDefault="00B66905" w:rsidP="004C5DE0">
      <w:pPr>
        <w:pStyle w:val="Odstavecseseznamem"/>
        <w:numPr>
          <w:ilvl w:val="0"/>
          <w:numId w:val="31"/>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jednání kterékoli z osob tvořících Poskytovatele je přičítáno Poskytovateli bez ohledu na vnitřní vztahy mezi jednotlivými osobami tvořícími Poskytovatele,</w:t>
      </w:r>
    </w:p>
    <w:p w14:paraId="52964738" w14:textId="7ED0B883" w:rsidR="00B66905" w:rsidRPr="006B5DD6" w:rsidRDefault="00B66905" w:rsidP="004C5DE0">
      <w:pPr>
        <w:pStyle w:val="Odstavecseseznamem"/>
        <w:numPr>
          <w:ilvl w:val="0"/>
          <w:numId w:val="31"/>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za Poskytovatele může jednat kterákoli z osob tvořících Poskytovatele.</w:t>
      </w:r>
    </w:p>
    <w:p w14:paraId="4E7119C3" w14:textId="77777777" w:rsidR="00AF25E5" w:rsidRDefault="00CB6DEA" w:rsidP="004C5DE0">
      <w:pPr>
        <w:pStyle w:val="Odstavecseseznamem"/>
        <w:numPr>
          <w:ilvl w:val="1"/>
          <w:numId w:val="38"/>
        </w:numPr>
        <w:suppressAutoHyphens w:val="0"/>
        <w:spacing w:after="120" w:line="312" w:lineRule="auto"/>
        <w:ind w:hanging="508"/>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Poskytovatel je povinen neprodleně písemně informovat Objednatele o skutečnostech majících i potenciálně vliv na plnění jeho povinností vyplývajících ze Smlouvy, a není-li to možné, nejpozději následující den poté, kdy příslušná skutečnost nastane nebo Poskytovatel zjistí, že by nastat mohla. Současně je Poskytovatel povinen učinit veškeré nezbytné kroky vedoucí k eliminaci případné škody hrozící Objednateli, a to zejména obstarat neprodleně náhradní plnění, přičemž je povinen nést případný rozdíl ceny.</w:t>
      </w:r>
      <w:bookmarkStart w:id="58" w:name="_Ref43298503"/>
      <w:bookmarkStart w:id="59" w:name="_Ref370380924"/>
      <w:bookmarkStart w:id="60" w:name="_Ref372631475"/>
      <w:bookmarkStart w:id="61" w:name="_Ref428801518"/>
      <w:bookmarkStart w:id="62" w:name="_Ref428804137"/>
      <w:bookmarkStart w:id="63" w:name="_Ref430670575"/>
      <w:bookmarkStart w:id="64" w:name="_Ref430682427"/>
    </w:p>
    <w:p w14:paraId="7D42086A" w14:textId="1FD7F19C" w:rsidR="00AF25E5" w:rsidRDefault="00097FB4" w:rsidP="004C5DE0">
      <w:pPr>
        <w:pStyle w:val="Odstavecseseznamem"/>
        <w:numPr>
          <w:ilvl w:val="1"/>
          <w:numId w:val="38"/>
        </w:numPr>
        <w:suppressAutoHyphens w:val="0"/>
        <w:spacing w:after="120" w:line="312" w:lineRule="auto"/>
        <w:ind w:hanging="508"/>
        <w:contextualSpacing w:val="0"/>
        <w:jc w:val="both"/>
        <w:rPr>
          <w:rFonts w:asciiTheme="minorHAnsi" w:eastAsiaTheme="minorEastAsia" w:hAnsiTheme="minorHAnsi" w:cstheme="minorHAnsi"/>
          <w:lang w:eastAsia="en-US"/>
        </w:rPr>
      </w:pPr>
      <w:r w:rsidRPr="00AF25E5">
        <w:rPr>
          <w:rFonts w:asciiTheme="minorHAnsi" w:eastAsiaTheme="minorEastAsia" w:hAnsiTheme="minorHAnsi" w:cstheme="minorHAnsi"/>
          <w:lang w:eastAsia="en-US"/>
        </w:rPr>
        <w:t xml:space="preserve">Smlouva je platná dnem připojení platného uznávaného elektronického podpisu dle zákona </w:t>
      </w:r>
      <w:r w:rsidRPr="00AF25E5">
        <w:rPr>
          <w:rFonts w:asciiTheme="minorHAnsi" w:eastAsiaTheme="minorEastAsia" w:hAnsiTheme="minorHAnsi" w:cstheme="minorHAnsi"/>
          <w:lang w:eastAsia="en-US"/>
        </w:rPr>
        <w:br/>
        <w:t xml:space="preserve">č. 297/2016 Sb., o službách vytvářejících důvěru pro elektronické transakce, ve znění pozdějších předpisů, oběma Smluvními stranami do této Smlouvy a jejích jednotlivých příloh, nejsou-li </w:t>
      </w:r>
      <w:r w:rsidRPr="00AF25E5">
        <w:rPr>
          <w:rFonts w:asciiTheme="minorHAnsi" w:eastAsiaTheme="minorEastAsia" w:hAnsiTheme="minorHAnsi" w:cstheme="minorHAnsi"/>
          <w:lang w:eastAsia="en-US"/>
        </w:rPr>
        <w:lastRenderedPageBreak/>
        <w:t>součástí jediného elektronického dokumentu (tj. do všech samostatných souborů tvořících v souhrnu Smlouvu</w:t>
      </w:r>
      <w:r w:rsidR="00DD1576">
        <w:rPr>
          <w:rFonts w:asciiTheme="minorHAnsi" w:eastAsiaTheme="minorEastAsia" w:hAnsiTheme="minorHAnsi" w:cstheme="minorHAnsi"/>
          <w:lang w:eastAsia="en-US"/>
        </w:rPr>
        <w:t>)</w:t>
      </w:r>
      <w:r w:rsidRPr="00AF25E5">
        <w:rPr>
          <w:rFonts w:asciiTheme="minorHAnsi" w:eastAsiaTheme="minorEastAsia" w:hAnsiTheme="minorHAnsi" w:cstheme="minorHAnsi"/>
          <w:lang w:eastAsia="en-US"/>
        </w:rPr>
        <w:t>.</w:t>
      </w:r>
      <w:bookmarkStart w:id="65" w:name="_Ref43313230"/>
      <w:bookmarkEnd w:id="58"/>
    </w:p>
    <w:p w14:paraId="716006E5" w14:textId="52E40081" w:rsidR="007D78F0" w:rsidRDefault="00097FB4" w:rsidP="004C5DE0">
      <w:pPr>
        <w:pStyle w:val="Odstavecseseznamem"/>
        <w:numPr>
          <w:ilvl w:val="1"/>
          <w:numId w:val="38"/>
        </w:numPr>
        <w:suppressAutoHyphens w:val="0"/>
        <w:spacing w:after="120" w:line="312" w:lineRule="auto"/>
        <w:ind w:hanging="508"/>
        <w:contextualSpacing w:val="0"/>
        <w:jc w:val="both"/>
        <w:rPr>
          <w:rFonts w:asciiTheme="minorHAnsi" w:eastAsiaTheme="minorEastAsia" w:hAnsiTheme="minorHAnsi" w:cstheme="minorBidi"/>
          <w:lang w:eastAsia="en-US"/>
        </w:rPr>
      </w:pPr>
      <w:r w:rsidRPr="535AB54B">
        <w:rPr>
          <w:rFonts w:asciiTheme="minorHAnsi" w:eastAsiaTheme="minorEastAsia" w:hAnsiTheme="minorHAnsi" w:cstheme="minorBidi"/>
          <w:lang w:eastAsia="en-US"/>
        </w:rPr>
        <w:t xml:space="preserve">Tato Smlouva </w:t>
      </w:r>
      <w:r w:rsidR="00F51D50">
        <w:rPr>
          <w:rFonts w:asciiTheme="minorHAnsi" w:eastAsiaTheme="minorEastAsia" w:hAnsiTheme="minorHAnsi" w:cstheme="minorBidi"/>
          <w:lang w:eastAsia="en-US"/>
        </w:rPr>
        <w:t xml:space="preserve">a navazující dílčí objednávky, pokud jejich výše plnění je nad zákonnou povinností pro uveřejnění v registru smluv, </w:t>
      </w:r>
      <w:r w:rsidRPr="535AB54B">
        <w:rPr>
          <w:rFonts w:asciiTheme="minorHAnsi" w:eastAsiaTheme="minorEastAsia" w:hAnsiTheme="minorHAnsi" w:cstheme="minorBidi"/>
          <w:lang w:eastAsia="en-US"/>
        </w:rPr>
        <w:t>nabýv</w:t>
      </w:r>
      <w:bookmarkEnd w:id="59"/>
      <w:bookmarkEnd w:id="60"/>
      <w:bookmarkEnd w:id="61"/>
      <w:bookmarkEnd w:id="62"/>
      <w:bookmarkEnd w:id="63"/>
      <w:r w:rsidR="00F51D50">
        <w:rPr>
          <w:rFonts w:asciiTheme="minorHAnsi" w:eastAsiaTheme="minorEastAsia" w:hAnsiTheme="minorHAnsi" w:cstheme="minorBidi"/>
          <w:lang w:eastAsia="en-US"/>
        </w:rPr>
        <w:t>ají</w:t>
      </w:r>
      <w:r w:rsidRPr="535AB54B">
        <w:rPr>
          <w:rFonts w:asciiTheme="minorHAnsi" w:eastAsiaTheme="minorEastAsia" w:hAnsiTheme="minorHAnsi" w:cstheme="minorBidi"/>
          <w:lang w:eastAsia="en-US"/>
        </w:rPr>
        <w:t> účinnosti dnem uveřejnění v registru smluv dle zákona č. 340/2015 Sb., o zvláštních podmínkách účinnosti některých smluv, uveřejňování těchto smluv a o registru smluv (zákon o registru smluv), ve znění pozdějších předpisů (dále jen „</w:t>
      </w:r>
      <w:r w:rsidRPr="535AB54B">
        <w:rPr>
          <w:rFonts w:asciiTheme="minorHAnsi" w:eastAsiaTheme="minorEastAsia" w:hAnsiTheme="minorHAnsi" w:cstheme="minorBidi"/>
          <w:b/>
          <w:bCs/>
          <w:lang w:eastAsia="en-US"/>
        </w:rPr>
        <w:t>Zákon o registru smluv</w:t>
      </w:r>
      <w:r w:rsidRPr="535AB54B">
        <w:rPr>
          <w:rFonts w:asciiTheme="minorHAnsi" w:eastAsiaTheme="minorEastAsia" w:hAnsiTheme="minorHAnsi" w:cstheme="minorBidi"/>
          <w:lang w:eastAsia="en-US"/>
        </w:rPr>
        <w:t>“).</w:t>
      </w:r>
      <w:bookmarkEnd w:id="64"/>
      <w:bookmarkEnd w:id="65"/>
      <w:r w:rsidRPr="535AB54B">
        <w:rPr>
          <w:rFonts w:asciiTheme="minorHAnsi" w:eastAsiaTheme="minorEastAsia" w:hAnsiTheme="minorHAnsi" w:cstheme="minorBidi"/>
          <w:lang w:eastAsia="en-US"/>
        </w:rPr>
        <w:t xml:space="preserve"> Poskytovatel souhlasí se zveřejněním Smlouvy v souladu s povinnostmi Objednatele za podmínek vyplývajících z příslušných právních předpisů v registru smluv podle Zákona o registru smluv. Smluvní strany se dohodly, že zákonnou povinnost dle § 5 odst. 2 Zákona o registru smluv splní Objednatel. Poskytovatel prohlašuje, že Smlouva ani žádná její část nejsou obchodním tajemstvím Poskytovatele ve smyslu § 504 Občanského zákoníku. </w:t>
      </w:r>
    </w:p>
    <w:p w14:paraId="0BC9C2C3" w14:textId="1805F878" w:rsidR="00AF25E5" w:rsidRDefault="007D78F0" w:rsidP="004C5DE0">
      <w:pPr>
        <w:pStyle w:val="Odstavecseseznamem"/>
        <w:numPr>
          <w:ilvl w:val="1"/>
          <w:numId w:val="38"/>
        </w:numPr>
        <w:suppressAutoHyphens w:val="0"/>
        <w:spacing w:after="120" w:line="312" w:lineRule="auto"/>
        <w:ind w:hanging="508"/>
        <w:contextualSpacing w:val="0"/>
        <w:jc w:val="both"/>
        <w:rPr>
          <w:rFonts w:asciiTheme="minorHAnsi" w:eastAsiaTheme="minorEastAsia" w:hAnsiTheme="minorHAnsi" w:cstheme="minorBidi"/>
          <w:lang w:eastAsia="en-US"/>
        </w:rPr>
      </w:pPr>
      <w:r w:rsidRPr="007D78F0">
        <w:rPr>
          <w:rFonts w:asciiTheme="minorHAnsi" w:eastAsiaTheme="minorEastAsia" w:hAnsiTheme="minorHAnsi" w:cstheme="minorBidi"/>
          <w:lang w:eastAsia="en-US"/>
        </w:rPr>
        <w:t xml:space="preserve">Objednatel se zavazuje Smlouvu, případně Objednávku, uveřejnit ve lhůtě do 15 dnů od jejího uzavření v Registru smluv. </w:t>
      </w:r>
      <w:r w:rsidR="00E87D5E">
        <w:rPr>
          <w:rFonts w:asciiTheme="minorHAnsi" w:hAnsiTheme="minorHAnsi" w:cstheme="minorHAnsi"/>
          <w:szCs w:val="22"/>
        </w:rPr>
        <w:t>Poskytovatel</w:t>
      </w:r>
      <w:r w:rsidR="00E87D5E" w:rsidRPr="003F31BF">
        <w:rPr>
          <w:rFonts w:asciiTheme="minorHAnsi" w:hAnsiTheme="minorHAnsi" w:cstheme="minorHAnsi"/>
          <w:szCs w:val="22"/>
        </w:rPr>
        <w:t xml:space="preserve"> </w:t>
      </w:r>
      <w:r w:rsidRPr="007D78F0">
        <w:rPr>
          <w:rFonts w:asciiTheme="minorHAnsi" w:eastAsiaTheme="minorEastAsia" w:hAnsiTheme="minorHAnsi" w:cstheme="minorBidi"/>
          <w:lang w:eastAsia="en-US"/>
        </w:rPr>
        <w:t>je povinen po uplynutí této lhůty, nejpozději do 20 dnů ode dne, kdy byla Smlouva, uzavřena, případně akceptována Objednávka, v Registru smluv ověřit, zda Objednatel Smlouvu, případně Objednávku, řádně uveřejnil, a pokud se tak nestalo, je povinen Smlouvu, případně Objednávku uveřejnit sám a o této skutečnosti informovat Objednatele.</w:t>
      </w:r>
    </w:p>
    <w:p w14:paraId="159404A5" w14:textId="77777777" w:rsidR="00AF25E5" w:rsidRDefault="00097FB4" w:rsidP="004C5DE0">
      <w:pPr>
        <w:pStyle w:val="Odstavecseseznamem"/>
        <w:numPr>
          <w:ilvl w:val="1"/>
          <w:numId w:val="38"/>
        </w:numPr>
        <w:suppressAutoHyphens w:val="0"/>
        <w:spacing w:after="120" w:line="312" w:lineRule="auto"/>
        <w:ind w:hanging="508"/>
        <w:contextualSpacing w:val="0"/>
        <w:jc w:val="both"/>
        <w:rPr>
          <w:rFonts w:asciiTheme="minorHAnsi" w:eastAsiaTheme="minorEastAsia" w:hAnsiTheme="minorHAnsi" w:cstheme="minorHAnsi"/>
          <w:lang w:eastAsia="en-US"/>
        </w:rPr>
      </w:pPr>
      <w:r w:rsidRPr="00AF25E5">
        <w:rPr>
          <w:rFonts w:asciiTheme="minorHAnsi" w:eastAsiaTheme="minorEastAsia" w:hAnsiTheme="minorHAnsi" w:cstheme="minorHAnsi"/>
          <w:lang w:eastAsia="en-US"/>
        </w:rPr>
        <w:t>Poskytovatel není oprávněn postoupit žádnou svou pohledávku za Objednatelem vyplývající ze Smlouvy nebo vzniklou v souvislosti se Smlouvou bez předchozího písemného souhlasu Objednatele s postoupením.</w:t>
      </w:r>
    </w:p>
    <w:p w14:paraId="359BBAEA" w14:textId="77777777" w:rsidR="00AF25E5" w:rsidRDefault="00097FB4" w:rsidP="004C5DE0">
      <w:pPr>
        <w:pStyle w:val="Odstavecseseznamem"/>
        <w:numPr>
          <w:ilvl w:val="1"/>
          <w:numId w:val="38"/>
        </w:numPr>
        <w:suppressAutoHyphens w:val="0"/>
        <w:spacing w:after="120" w:line="312" w:lineRule="auto"/>
        <w:ind w:hanging="508"/>
        <w:contextualSpacing w:val="0"/>
        <w:jc w:val="both"/>
        <w:rPr>
          <w:rFonts w:asciiTheme="minorHAnsi" w:eastAsiaTheme="minorEastAsia" w:hAnsiTheme="minorHAnsi" w:cstheme="minorHAnsi"/>
          <w:lang w:eastAsia="en-US"/>
        </w:rPr>
      </w:pPr>
      <w:r w:rsidRPr="00AF25E5">
        <w:rPr>
          <w:rFonts w:asciiTheme="minorHAnsi" w:eastAsiaTheme="minorEastAsia" w:hAnsiTheme="minorHAnsi" w:cstheme="minorHAnsi"/>
          <w:lang w:eastAsia="en-US"/>
        </w:rPr>
        <w:t>Poskytovatel není oprávněn provést jednostranné započtení žádné své pohledávky za Objednatelem vyplývající ze Smlouvy nebo vzniklé v souvislosti se Smlouvou na jakoukoliv pohledávku Objednatele za Poskytovatelem bez předchozího písemného souhlasu Objednatele se započtením.</w:t>
      </w:r>
    </w:p>
    <w:p w14:paraId="30FEA5A9" w14:textId="77777777" w:rsidR="00AF25E5" w:rsidRDefault="00097FB4" w:rsidP="004C5DE0">
      <w:pPr>
        <w:pStyle w:val="Odstavecseseznamem"/>
        <w:numPr>
          <w:ilvl w:val="1"/>
          <w:numId w:val="38"/>
        </w:numPr>
        <w:suppressAutoHyphens w:val="0"/>
        <w:spacing w:after="120" w:line="312" w:lineRule="auto"/>
        <w:ind w:hanging="508"/>
        <w:contextualSpacing w:val="0"/>
        <w:jc w:val="both"/>
        <w:rPr>
          <w:rFonts w:asciiTheme="minorHAnsi" w:eastAsiaTheme="minorEastAsia" w:hAnsiTheme="minorHAnsi" w:cstheme="minorHAnsi"/>
          <w:lang w:eastAsia="en-US"/>
        </w:rPr>
      </w:pPr>
      <w:r w:rsidRPr="00AF25E5">
        <w:rPr>
          <w:rFonts w:asciiTheme="minorHAnsi" w:eastAsiaTheme="minorEastAsia" w:hAnsiTheme="minorHAnsi" w:cstheme="minorHAnsi"/>
          <w:lang w:eastAsia="en-US"/>
        </w:rPr>
        <w:t>Objednatel je oprávněn provést jednostranné započtení jakékoliv své splatné i nesplatné pohledávky za Poskytovatelem vyplývající ze Smlouvy nebo vzniklé v souvislosti se Smlouvou (zejména smluvní pokutu) na jakoukoliv splatnou i nesplatnou pohledávku Poskytovatele za Objednatelem.</w:t>
      </w:r>
    </w:p>
    <w:p w14:paraId="3041EF94" w14:textId="77777777" w:rsidR="00AF25E5" w:rsidRDefault="00097FB4" w:rsidP="004C5DE0">
      <w:pPr>
        <w:pStyle w:val="Odstavecseseznamem"/>
        <w:numPr>
          <w:ilvl w:val="1"/>
          <w:numId w:val="38"/>
        </w:numPr>
        <w:suppressAutoHyphens w:val="0"/>
        <w:spacing w:after="120" w:line="312" w:lineRule="auto"/>
        <w:ind w:hanging="650"/>
        <w:contextualSpacing w:val="0"/>
        <w:jc w:val="both"/>
        <w:rPr>
          <w:rFonts w:asciiTheme="minorHAnsi" w:eastAsiaTheme="minorEastAsia" w:hAnsiTheme="minorHAnsi" w:cstheme="minorHAnsi"/>
          <w:lang w:eastAsia="en-US"/>
        </w:rPr>
      </w:pPr>
      <w:r w:rsidRPr="00AF25E5">
        <w:rPr>
          <w:rFonts w:asciiTheme="minorHAnsi" w:eastAsiaTheme="minorEastAsia" w:hAnsiTheme="minorHAnsi" w:cstheme="minorHAnsi"/>
          <w:lang w:eastAsia="en-US"/>
        </w:rPr>
        <w:t xml:space="preserve">Poskytovatel je povinen zachovávat mlčenlivost o všech skutečnostech a informacích, které jsou obsažené ve Smlouvě a dále o všech skutečnostech a informacích, které mu byly v souvislosti se Smlouvou nebo jejím plněním jakkoliv zpřístupněny, předány či sděleny, nebo o nichž se jakkoliv dozvěděl v souvislosti se Smlouvou, vyjma těch, které jsou v okamžiku, kdy se s nimi Poskytovatel seznámil, prokazatelně veřejně přístupné nebo těch, které se bez zavinění Poskytovatele veřejně přístupnými stanou. Poskytovatel nesmí takové skutečnosti a informace </w:t>
      </w:r>
      <w:r w:rsidRPr="00AF25E5">
        <w:rPr>
          <w:rFonts w:asciiTheme="minorHAnsi" w:eastAsiaTheme="minorEastAsia" w:hAnsiTheme="minorHAnsi" w:cstheme="minorHAnsi"/>
          <w:lang w:eastAsia="en-US"/>
        </w:rPr>
        <w:lastRenderedPageBreak/>
        <w:t>použít v rozporu s jejich účelem, nesmí je použít ve prospěch svůj nebo jiných osob a nesmí je použít ani v neprospěch Objednatele. Povinnosti podle tohoto odstavce je Poskytovatel povinen zachovávat i po zániku závazku ze Smlouvy, vyjma případů, kdy se takové skutečnosti a informace stanou prokazatelně veřejně přístupné bez zavinění Poskytovatele. Povinnosti podle tohoto odstavce se nevztahují na případy, kdy je Poskytovatel povinen zveřejnit takové skutečnosti nebo informace na základě povinnosti uložené mu právním předpisem nebo rozhodnutím orgánu veřejné moci.</w:t>
      </w:r>
    </w:p>
    <w:p w14:paraId="3EC6E599" w14:textId="20E4C847" w:rsidR="00AF25E5" w:rsidRDefault="00097FB4" w:rsidP="004C5DE0">
      <w:pPr>
        <w:pStyle w:val="Odstavecseseznamem"/>
        <w:numPr>
          <w:ilvl w:val="1"/>
          <w:numId w:val="38"/>
        </w:numPr>
        <w:suppressAutoHyphens w:val="0"/>
        <w:spacing w:after="120" w:line="312" w:lineRule="auto"/>
        <w:ind w:hanging="650"/>
        <w:contextualSpacing w:val="0"/>
        <w:jc w:val="both"/>
        <w:rPr>
          <w:rFonts w:asciiTheme="minorHAnsi" w:eastAsiaTheme="minorEastAsia" w:hAnsiTheme="minorHAnsi" w:cstheme="minorHAnsi"/>
          <w:lang w:eastAsia="en-US"/>
        </w:rPr>
      </w:pPr>
      <w:r w:rsidRPr="00AF25E5">
        <w:rPr>
          <w:rFonts w:asciiTheme="minorHAnsi" w:eastAsiaTheme="minorEastAsia" w:hAnsiTheme="minorHAnsi" w:cstheme="minorHAnsi"/>
          <w:lang w:eastAsia="en-US"/>
        </w:rPr>
        <w:t>Zánikem nebo ukončením této Smlouvy nejsou dotčena práva a povinnosti vyplývající z ustanovení této Smlouvy, která dle projevené vůle Smluvních stran nebo vzhledem ke své povaze mají trvat i po ukončení této Smlouvy, a to zejména práva a povinnosti související s odpovědností za škodu, náhradou škody, smluvními pokutami, fakturací cen, s úroky z prodlení, dále s licencí, odpovědností za vady, zárukou a ochranou osobních údajů a důvěrných informací</w:t>
      </w:r>
      <w:r w:rsidR="00F51D50">
        <w:rPr>
          <w:rFonts w:asciiTheme="minorHAnsi" w:eastAsiaTheme="minorEastAsia" w:hAnsiTheme="minorHAnsi" w:cstheme="minorHAnsi"/>
          <w:lang w:eastAsia="en-US"/>
        </w:rPr>
        <w:t xml:space="preserve"> a povinnosti vyplývající z exit plánu</w:t>
      </w:r>
      <w:r w:rsidRPr="00AF25E5">
        <w:rPr>
          <w:rFonts w:asciiTheme="minorHAnsi" w:eastAsiaTheme="minorEastAsia" w:hAnsiTheme="minorHAnsi" w:cstheme="minorHAnsi"/>
          <w:lang w:eastAsia="en-US"/>
        </w:rPr>
        <w:t>.</w:t>
      </w:r>
      <w:bookmarkStart w:id="66" w:name="_Ref69818320"/>
    </w:p>
    <w:p w14:paraId="2ED81C1C" w14:textId="3819D3BC" w:rsidR="007D78F0" w:rsidRPr="007D78F0" w:rsidRDefault="007D78F0" w:rsidP="004C5DE0">
      <w:pPr>
        <w:pStyle w:val="Odstavecseseznamem"/>
        <w:numPr>
          <w:ilvl w:val="1"/>
          <w:numId w:val="38"/>
        </w:numPr>
        <w:suppressAutoHyphens w:val="0"/>
        <w:spacing w:after="120" w:line="312" w:lineRule="auto"/>
        <w:ind w:hanging="650"/>
        <w:contextualSpacing w:val="0"/>
        <w:jc w:val="both"/>
        <w:rPr>
          <w:rFonts w:asciiTheme="minorHAnsi" w:eastAsiaTheme="minorEastAsia" w:hAnsiTheme="minorHAnsi" w:cstheme="minorHAnsi"/>
          <w:lang w:eastAsia="en-US"/>
        </w:rPr>
      </w:pPr>
      <w:r w:rsidRPr="007D78F0">
        <w:rPr>
          <w:rFonts w:asciiTheme="minorHAnsi" w:eastAsiaTheme="minorEastAsia" w:hAnsiTheme="minorHAnsi" w:cstheme="minorHAnsi"/>
          <w:lang w:eastAsia="en-US"/>
        </w:rPr>
        <w:t>V souvislosti s plněním této Smlouvy Smluvními stranami bude docházet i ke zpracování osobních údajů ve smyslu Nařízení Evropského parlamentu a Rady (EU) 2016/679, o ochraně fyzických osob v souvislosti se zpracováním osobních údajů a o volném pohybu těchto údajů a o zrušení směrnice 95/46/ES (obecné nařízení o ochraně osobních údajů) (dále jen „</w:t>
      </w:r>
      <w:r w:rsidRPr="00221D66">
        <w:rPr>
          <w:rFonts w:asciiTheme="minorHAnsi" w:eastAsiaTheme="minorEastAsia" w:hAnsiTheme="minorHAnsi" w:cstheme="minorHAnsi"/>
          <w:b/>
          <w:bCs/>
          <w:lang w:eastAsia="en-US"/>
        </w:rPr>
        <w:t>Nařízení</w:t>
      </w:r>
      <w:r w:rsidRPr="007D78F0">
        <w:rPr>
          <w:rFonts w:asciiTheme="minorHAnsi" w:eastAsiaTheme="minorEastAsia" w:hAnsiTheme="minorHAnsi" w:cstheme="minorHAnsi"/>
          <w:lang w:eastAsia="en-US"/>
        </w:rPr>
        <w:t>“) a zákona č.</w:t>
      </w:r>
      <w:r w:rsidR="00DD1576">
        <w:rPr>
          <w:rFonts w:asciiTheme="minorHAnsi" w:eastAsiaTheme="minorEastAsia" w:hAnsiTheme="minorHAnsi" w:cstheme="minorHAnsi"/>
          <w:lang w:eastAsia="en-US"/>
        </w:rPr>
        <w:t> </w:t>
      </w:r>
      <w:r w:rsidRPr="007D78F0">
        <w:rPr>
          <w:rFonts w:asciiTheme="minorHAnsi" w:eastAsiaTheme="minorEastAsia" w:hAnsiTheme="minorHAnsi" w:cstheme="minorHAnsi"/>
          <w:lang w:eastAsia="en-US"/>
        </w:rPr>
        <w:t>110/2019 Sb., o zpracování osobních údajů</w:t>
      </w:r>
      <w:r w:rsidR="00E87D5E">
        <w:rPr>
          <w:rFonts w:asciiTheme="minorHAnsi" w:eastAsiaTheme="minorEastAsia" w:hAnsiTheme="minorHAnsi" w:cstheme="minorHAnsi"/>
          <w:lang w:eastAsia="en-US"/>
        </w:rPr>
        <w:t>,</w:t>
      </w:r>
      <w:r w:rsidRPr="007D78F0">
        <w:rPr>
          <w:rFonts w:asciiTheme="minorHAnsi" w:eastAsiaTheme="minorEastAsia" w:hAnsiTheme="minorHAnsi" w:cstheme="minorHAnsi"/>
          <w:lang w:eastAsia="en-US"/>
        </w:rPr>
        <w:t xml:space="preserve"> v platném znění (dále jen „</w:t>
      </w:r>
      <w:r w:rsidRPr="00221D66">
        <w:rPr>
          <w:rFonts w:asciiTheme="minorHAnsi" w:eastAsiaTheme="minorEastAsia" w:hAnsiTheme="minorHAnsi" w:cstheme="minorHAnsi"/>
          <w:b/>
          <w:bCs/>
          <w:lang w:eastAsia="en-US"/>
        </w:rPr>
        <w:t>Zákon</w:t>
      </w:r>
      <w:r w:rsidR="00CE1434" w:rsidRPr="00CE1434">
        <w:rPr>
          <w:rFonts w:asciiTheme="minorHAnsi" w:eastAsiaTheme="minorEastAsia" w:hAnsiTheme="minorHAnsi" w:cstheme="minorHAnsi"/>
          <w:lang w:eastAsia="en-US"/>
        </w:rPr>
        <w:t xml:space="preserve"> </w:t>
      </w:r>
      <w:r w:rsidR="00CE1434" w:rsidRPr="00221D66">
        <w:rPr>
          <w:rFonts w:asciiTheme="minorHAnsi" w:eastAsiaTheme="minorEastAsia" w:hAnsiTheme="minorHAnsi" w:cstheme="minorHAnsi"/>
          <w:b/>
          <w:bCs/>
          <w:lang w:eastAsia="en-US"/>
        </w:rPr>
        <w:t>o zpracování osobních údajů</w:t>
      </w:r>
      <w:r w:rsidRPr="007D78F0">
        <w:rPr>
          <w:rFonts w:asciiTheme="minorHAnsi" w:eastAsiaTheme="minorEastAsia" w:hAnsiTheme="minorHAnsi" w:cstheme="minorHAnsi"/>
          <w:lang w:eastAsia="en-US"/>
        </w:rPr>
        <w:t>“).</w:t>
      </w:r>
    </w:p>
    <w:p w14:paraId="2F5DE867" w14:textId="6728A3DB" w:rsidR="007D78F0" w:rsidRPr="007D78F0" w:rsidRDefault="007D78F0" w:rsidP="004C5DE0">
      <w:pPr>
        <w:pStyle w:val="Odstavecseseznamem"/>
        <w:numPr>
          <w:ilvl w:val="1"/>
          <w:numId w:val="38"/>
        </w:numPr>
        <w:suppressAutoHyphens w:val="0"/>
        <w:spacing w:after="120" w:line="312" w:lineRule="auto"/>
        <w:ind w:hanging="650"/>
        <w:contextualSpacing w:val="0"/>
        <w:jc w:val="both"/>
        <w:rPr>
          <w:rFonts w:asciiTheme="minorHAnsi" w:eastAsiaTheme="minorEastAsia" w:hAnsiTheme="minorHAnsi" w:cstheme="minorHAnsi"/>
          <w:lang w:eastAsia="en-US"/>
        </w:rPr>
      </w:pPr>
      <w:r w:rsidRPr="007D78F0">
        <w:rPr>
          <w:rFonts w:asciiTheme="minorHAnsi" w:eastAsiaTheme="minorEastAsia" w:hAnsiTheme="minorHAnsi" w:cstheme="minorHAnsi"/>
          <w:lang w:eastAsia="en-US"/>
        </w:rPr>
        <w:t>Objednatel jakožto správce osobních údajů (dále v tomto článku označen jen jako „</w:t>
      </w:r>
      <w:r w:rsidR="00E87D5E" w:rsidRPr="00221D66">
        <w:rPr>
          <w:rFonts w:asciiTheme="minorHAnsi" w:eastAsiaTheme="minorEastAsia" w:hAnsiTheme="minorHAnsi" w:cstheme="minorHAnsi"/>
          <w:b/>
          <w:bCs/>
          <w:lang w:eastAsia="en-US"/>
        </w:rPr>
        <w:t>S</w:t>
      </w:r>
      <w:r w:rsidRPr="00221D66">
        <w:rPr>
          <w:rFonts w:asciiTheme="minorHAnsi" w:eastAsiaTheme="minorEastAsia" w:hAnsiTheme="minorHAnsi" w:cstheme="minorHAnsi"/>
          <w:b/>
          <w:bCs/>
          <w:lang w:eastAsia="en-US"/>
        </w:rPr>
        <w:t>právce</w:t>
      </w:r>
      <w:r w:rsidRPr="007D78F0">
        <w:rPr>
          <w:rFonts w:asciiTheme="minorHAnsi" w:eastAsiaTheme="minorEastAsia" w:hAnsiTheme="minorHAnsi" w:cstheme="minorHAnsi"/>
          <w:lang w:eastAsia="en-US"/>
        </w:rPr>
        <w:t xml:space="preserve">“), tímto pověřuje ve smyslu článku 28 Nařízení </w:t>
      </w:r>
      <w:r w:rsidR="00E87D5E">
        <w:rPr>
          <w:rFonts w:asciiTheme="minorHAnsi" w:eastAsiaTheme="minorEastAsia" w:hAnsiTheme="minorHAnsi" w:cstheme="minorHAnsi"/>
          <w:lang w:eastAsia="en-US"/>
        </w:rPr>
        <w:t>Poskytovatele</w:t>
      </w:r>
      <w:r w:rsidR="00E87D5E" w:rsidRPr="007D78F0">
        <w:rPr>
          <w:rFonts w:asciiTheme="minorHAnsi" w:eastAsiaTheme="minorEastAsia" w:hAnsiTheme="minorHAnsi" w:cstheme="minorHAnsi"/>
          <w:lang w:eastAsia="en-US"/>
        </w:rPr>
        <w:t xml:space="preserve"> </w:t>
      </w:r>
      <w:r w:rsidRPr="007D78F0">
        <w:rPr>
          <w:rFonts w:asciiTheme="minorHAnsi" w:eastAsiaTheme="minorEastAsia" w:hAnsiTheme="minorHAnsi" w:cstheme="minorHAnsi"/>
          <w:lang w:eastAsia="en-US"/>
        </w:rPr>
        <w:t>jako zpracovatele osobních údajů (dále v tomto článku označena jen jako „</w:t>
      </w:r>
      <w:r w:rsidR="00E87D5E" w:rsidRPr="00221D66">
        <w:rPr>
          <w:rFonts w:asciiTheme="minorHAnsi" w:eastAsiaTheme="minorEastAsia" w:hAnsiTheme="minorHAnsi" w:cstheme="minorHAnsi"/>
          <w:b/>
          <w:bCs/>
          <w:lang w:eastAsia="en-US"/>
        </w:rPr>
        <w:t>Z</w:t>
      </w:r>
      <w:r w:rsidRPr="00221D66">
        <w:rPr>
          <w:rFonts w:asciiTheme="minorHAnsi" w:eastAsiaTheme="minorEastAsia" w:hAnsiTheme="minorHAnsi" w:cstheme="minorHAnsi"/>
          <w:b/>
          <w:bCs/>
          <w:lang w:eastAsia="en-US"/>
        </w:rPr>
        <w:t>pracovatel</w:t>
      </w:r>
      <w:r w:rsidRPr="007D78F0">
        <w:rPr>
          <w:rFonts w:asciiTheme="minorHAnsi" w:eastAsiaTheme="minorEastAsia" w:hAnsiTheme="minorHAnsi" w:cstheme="minorHAnsi"/>
          <w:lang w:eastAsia="en-US"/>
        </w:rPr>
        <w:t xml:space="preserve">“) zpracováním osobních údajů poskytnutých </w:t>
      </w:r>
      <w:r w:rsidR="00CE1434">
        <w:rPr>
          <w:rFonts w:asciiTheme="minorHAnsi" w:eastAsiaTheme="minorEastAsia" w:hAnsiTheme="minorHAnsi" w:cstheme="minorHAnsi"/>
          <w:lang w:eastAsia="en-US"/>
        </w:rPr>
        <w:t>S</w:t>
      </w:r>
      <w:r w:rsidRPr="007D78F0">
        <w:rPr>
          <w:rFonts w:asciiTheme="minorHAnsi" w:eastAsiaTheme="minorEastAsia" w:hAnsiTheme="minorHAnsi" w:cstheme="minorHAnsi"/>
          <w:lang w:eastAsia="en-US"/>
        </w:rPr>
        <w:t xml:space="preserve">právcem a zaměstnanci nebo potenciálními zaměstnanci </w:t>
      </w:r>
      <w:r w:rsidR="008101AA">
        <w:rPr>
          <w:rFonts w:asciiTheme="minorHAnsi" w:eastAsiaTheme="minorEastAsia" w:hAnsiTheme="minorHAnsi" w:cstheme="minorHAnsi"/>
          <w:lang w:eastAsia="en-US"/>
        </w:rPr>
        <w:t>S</w:t>
      </w:r>
      <w:r w:rsidRPr="007D78F0">
        <w:rPr>
          <w:rFonts w:asciiTheme="minorHAnsi" w:eastAsiaTheme="minorEastAsia" w:hAnsiTheme="minorHAnsi" w:cstheme="minorHAnsi"/>
          <w:lang w:eastAsia="en-US"/>
        </w:rPr>
        <w:t xml:space="preserve">právce pro účel plnění povinností vyplývajících z této Smlouvy. </w:t>
      </w:r>
    </w:p>
    <w:p w14:paraId="423C7969" w14:textId="60D537E3" w:rsidR="007D78F0" w:rsidRPr="007D78F0" w:rsidRDefault="007D78F0" w:rsidP="004C5DE0">
      <w:pPr>
        <w:pStyle w:val="Odstavecseseznamem"/>
        <w:numPr>
          <w:ilvl w:val="1"/>
          <w:numId w:val="38"/>
        </w:numPr>
        <w:suppressAutoHyphens w:val="0"/>
        <w:spacing w:after="120" w:line="312" w:lineRule="auto"/>
        <w:ind w:hanging="650"/>
        <w:contextualSpacing w:val="0"/>
        <w:jc w:val="both"/>
        <w:rPr>
          <w:rFonts w:asciiTheme="minorHAnsi" w:eastAsiaTheme="minorEastAsia" w:hAnsiTheme="minorHAnsi" w:cstheme="minorHAnsi"/>
          <w:lang w:eastAsia="en-US"/>
        </w:rPr>
      </w:pPr>
      <w:r w:rsidRPr="007D78F0">
        <w:rPr>
          <w:rFonts w:asciiTheme="minorHAnsi" w:eastAsiaTheme="minorEastAsia" w:hAnsiTheme="minorHAnsi" w:cstheme="minorHAnsi"/>
          <w:lang w:eastAsia="en-US"/>
        </w:rPr>
        <w:t xml:space="preserve">Správce i </w:t>
      </w:r>
      <w:r w:rsidR="008101AA">
        <w:rPr>
          <w:rFonts w:asciiTheme="minorHAnsi" w:eastAsiaTheme="minorEastAsia" w:hAnsiTheme="minorHAnsi" w:cstheme="minorHAnsi"/>
          <w:lang w:eastAsia="en-US"/>
        </w:rPr>
        <w:t>Z</w:t>
      </w:r>
      <w:r w:rsidRPr="007D78F0">
        <w:rPr>
          <w:rFonts w:asciiTheme="minorHAnsi" w:eastAsiaTheme="minorEastAsia" w:hAnsiTheme="minorHAnsi" w:cstheme="minorHAnsi"/>
          <w:lang w:eastAsia="en-US"/>
        </w:rPr>
        <w:t xml:space="preserve">pracovatel postupují při své činnosti týkající se nakládání s osobními údaji ve smyslu Zákona </w:t>
      </w:r>
      <w:r w:rsidR="00017559" w:rsidRPr="007D78F0">
        <w:rPr>
          <w:rFonts w:asciiTheme="minorHAnsi" w:eastAsiaTheme="minorEastAsia" w:hAnsiTheme="minorHAnsi" w:cstheme="minorHAnsi"/>
          <w:lang w:eastAsia="en-US"/>
        </w:rPr>
        <w:t xml:space="preserve">o zpracování osobních údajů </w:t>
      </w:r>
      <w:r w:rsidRPr="007D78F0">
        <w:rPr>
          <w:rFonts w:asciiTheme="minorHAnsi" w:eastAsiaTheme="minorEastAsia" w:hAnsiTheme="minorHAnsi" w:cstheme="minorHAnsi"/>
          <w:lang w:eastAsia="en-US"/>
        </w:rPr>
        <w:t xml:space="preserve">a Nařízení. Zpracovatel zpracovává osobní údaje v rozsahu a v souladu s Nařízením a v rozsahu stanoveném touto Smlouvou. Zpracovatel zpracovává osobní údaje pouze na základě doložených pokynů </w:t>
      </w:r>
      <w:r w:rsidR="008101AA">
        <w:rPr>
          <w:rFonts w:asciiTheme="minorHAnsi" w:eastAsiaTheme="minorEastAsia" w:hAnsiTheme="minorHAnsi" w:cstheme="minorHAnsi"/>
          <w:lang w:eastAsia="en-US"/>
        </w:rPr>
        <w:t>S</w:t>
      </w:r>
      <w:r w:rsidRPr="007D78F0">
        <w:rPr>
          <w:rFonts w:asciiTheme="minorHAnsi" w:eastAsiaTheme="minorEastAsia" w:hAnsiTheme="minorHAnsi" w:cstheme="minorHAnsi"/>
          <w:lang w:eastAsia="en-US"/>
        </w:rPr>
        <w:t>právce.</w:t>
      </w:r>
    </w:p>
    <w:p w14:paraId="250A86F0" w14:textId="6ECDDA93" w:rsidR="007D78F0" w:rsidRPr="007D78F0" w:rsidRDefault="007D78F0" w:rsidP="004C5DE0">
      <w:pPr>
        <w:pStyle w:val="Odstavecseseznamem"/>
        <w:numPr>
          <w:ilvl w:val="1"/>
          <w:numId w:val="38"/>
        </w:numPr>
        <w:suppressAutoHyphens w:val="0"/>
        <w:spacing w:line="312" w:lineRule="auto"/>
        <w:ind w:hanging="650"/>
        <w:contextualSpacing w:val="0"/>
        <w:jc w:val="both"/>
        <w:rPr>
          <w:rFonts w:asciiTheme="minorHAnsi" w:eastAsiaTheme="minorEastAsia" w:hAnsiTheme="minorHAnsi" w:cstheme="minorHAnsi"/>
          <w:lang w:eastAsia="en-US"/>
        </w:rPr>
      </w:pPr>
      <w:r w:rsidRPr="007D78F0">
        <w:rPr>
          <w:rFonts w:asciiTheme="minorHAnsi" w:eastAsiaTheme="minorEastAsia" w:hAnsiTheme="minorHAnsi" w:cstheme="minorHAnsi"/>
          <w:lang w:eastAsia="en-US"/>
        </w:rPr>
        <w:t xml:space="preserve">Další povinnosti </w:t>
      </w:r>
      <w:r w:rsidR="008101AA">
        <w:rPr>
          <w:rFonts w:asciiTheme="minorHAnsi" w:eastAsiaTheme="minorEastAsia" w:hAnsiTheme="minorHAnsi" w:cstheme="minorHAnsi"/>
          <w:lang w:eastAsia="en-US"/>
        </w:rPr>
        <w:t>Z</w:t>
      </w:r>
      <w:r w:rsidRPr="007D78F0">
        <w:rPr>
          <w:rFonts w:asciiTheme="minorHAnsi" w:eastAsiaTheme="minorEastAsia" w:hAnsiTheme="minorHAnsi" w:cstheme="minorHAnsi"/>
          <w:lang w:eastAsia="en-US"/>
        </w:rPr>
        <w:t>pracovatele jsou následující:</w:t>
      </w:r>
    </w:p>
    <w:p w14:paraId="1FE77E34" w14:textId="77777777" w:rsidR="007D78F0" w:rsidRPr="007D78F0" w:rsidRDefault="007D78F0" w:rsidP="004C5DE0">
      <w:pPr>
        <w:pStyle w:val="Odstavecseseznamem"/>
        <w:numPr>
          <w:ilvl w:val="1"/>
          <w:numId w:val="39"/>
        </w:numPr>
        <w:suppressAutoHyphens w:val="0"/>
        <w:spacing w:after="120" w:line="312" w:lineRule="auto"/>
        <w:jc w:val="both"/>
        <w:rPr>
          <w:rFonts w:asciiTheme="minorHAnsi" w:eastAsiaTheme="minorEastAsia" w:hAnsiTheme="minorHAnsi" w:cstheme="minorHAnsi"/>
          <w:lang w:eastAsia="en-US"/>
        </w:rPr>
      </w:pPr>
      <w:r w:rsidRPr="007D78F0">
        <w:rPr>
          <w:rFonts w:asciiTheme="minorHAnsi" w:eastAsiaTheme="minorEastAsia" w:hAnsiTheme="minorHAnsi" w:cstheme="minorHAnsi"/>
          <w:lang w:eastAsia="en-US"/>
        </w:rPr>
        <w:t xml:space="preserve">Zpracovatel osobních údajů zpracovává osobní údaje v rozsahu nezbytném pro plnění účelu podle této Smlouvy, a to pouze po nezbytně nutnou dobu; </w:t>
      </w:r>
    </w:p>
    <w:p w14:paraId="0EE162A4" w14:textId="6A4734CF" w:rsidR="007D78F0" w:rsidRPr="007D78F0" w:rsidRDefault="007D78F0" w:rsidP="004C5DE0">
      <w:pPr>
        <w:pStyle w:val="Odstavecseseznamem"/>
        <w:numPr>
          <w:ilvl w:val="1"/>
          <w:numId w:val="39"/>
        </w:numPr>
        <w:suppressAutoHyphens w:val="0"/>
        <w:spacing w:after="120" w:line="312" w:lineRule="auto"/>
        <w:jc w:val="both"/>
        <w:rPr>
          <w:rFonts w:asciiTheme="minorHAnsi" w:eastAsiaTheme="minorEastAsia" w:hAnsiTheme="minorHAnsi" w:cstheme="minorHAnsi"/>
          <w:lang w:eastAsia="en-US"/>
        </w:rPr>
      </w:pPr>
      <w:r w:rsidRPr="007D78F0">
        <w:rPr>
          <w:rFonts w:asciiTheme="minorHAnsi" w:eastAsiaTheme="minorEastAsia" w:hAnsiTheme="minorHAnsi" w:cstheme="minorHAnsi"/>
          <w:lang w:eastAsia="en-US"/>
        </w:rPr>
        <w:t xml:space="preserve">Zpracovatel nesmí s poskytnutými osobními </w:t>
      </w:r>
      <w:proofErr w:type="gramStart"/>
      <w:r w:rsidRPr="007D78F0">
        <w:rPr>
          <w:rFonts w:asciiTheme="minorHAnsi" w:eastAsiaTheme="minorEastAsia" w:hAnsiTheme="minorHAnsi" w:cstheme="minorHAnsi"/>
          <w:lang w:eastAsia="en-US"/>
        </w:rPr>
        <w:t>údaji</w:t>
      </w:r>
      <w:proofErr w:type="gramEnd"/>
      <w:r w:rsidRPr="007D78F0">
        <w:rPr>
          <w:rFonts w:asciiTheme="minorHAnsi" w:eastAsiaTheme="minorEastAsia" w:hAnsiTheme="minorHAnsi" w:cstheme="minorHAnsi"/>
          <w:lang w:eastAsia="en-US"/>
        </w:rPr>
        <w:t xml:space="preserve"> jakkoliv nakládat nad rámec účelu, za kterým mu byly poskytnuty, v rámci tohoto účelu pak </w:t>
      </w:r>
      <w:r w:rsidR="008101AA">
        <w:rPr>
          <w:rFonts w:asciiTheme="minorHAnsi" w:eastAsiaTheme="minorEastAsia" w:hAnsiTheme="minorHAnsi" w:cstheme="minorHAnsi"/>
          <w:lang w:eastAsia="en-US"/>
        </w:rPr>
        <w:t>Z</w:t>
      </w:r>
      <w:r w:rsidRPr="007D78F0">
        <w:rPr>
          <w:rFonts w:asciiTheme="minorHAnsi" w:eastAsiaTheme="minorEastAsia" w:hAnsiTheme="minorHAnsi" w:cstheme="minorHAnsi"/>
          <w:lang w:eastAsia="en-US"/>
        </w:rPr>
        <w:t>pracovatel musí s osobními údaji nakládat jen v rozsahu nezbytně nutném;</w:t>
      </w:r>
    </w:p>
    <w:p w14:paraId="7791E792" w14:textId="77777777" w:rsidR="007D78F0" w:rsidRPr="007D78F0" w:rsidRDefault="007D78F0" w:rsidP="004C5DE0">
      <w:pPr>
        <w:pStyle w:val="Odstavecseseznamem"/>
        <w:numPr>
          <w:ilvl w:val="1"/>
          <w:numId w:val="39"/>
        </w:numPr>
        <w:suppressAutoHyphens w:val="0"/>
        <w:spacing w:after="120" w:line="312" w:lineRule="auto"/>
        <w:jc w:val="both"/>
        <w:rPr>
          <w:rFonts w:asciiTheme="minorHAnsi" w:eastAsiaTheme="minorEastAsia" w:hAnsiTheme="minorHAnsi" w:cstheme="minorHAnsi"/>
          <w:lang w:eastAsia="en-US"/>
        </w:rPr>
      </w:pPr>
      <w:r w:rsidRPr="007D78F0">
        <w:rPr>
          <w:rFonts w:asciiTheme="minorHAnsi" w:eastAsiaTheme="minorEastAsia" w:hAnsiTheme="minorHAnsi" w:cstheme="minorHAnsi"/>
          <w:lang w:eastAsia="en-US"/>
        </w:rPr>
        <w:lastRenderedPageBreak/>
        <w:t xml:space="preserve">Zpracovatel se zavazuje přijmout taková technická a organizační opatření k zabezpečení osobních údajů, aby nemohlo dojít k neoprávněnému, nebo nahodilému přístupu k osobním údajům, k jejich změně, zničení či ztrátě, neoprávněným přenosům, k jejich jinému neoprávněnému zpracování, jakož i k jinému zneužití osobních údajů. Tato povinnost platí i po ukončení zpracování osobních údajů; </w:t>
      </w:r>
    </w:p>
    <w:p w14:paraId="336DBC82" w14:textId="77777777" w:rsidR="007D78F0" w:rsidRPr="007D78F0" w:rsidRDefault="007D78F0" w:rsidP="004C5DE0">
      <w:pPr>
        <w:pStyle w:val="Odstavecseseznamem"/>
        <w:numPr>
          <w:ilvl w:val="1"/>
          <w:numId w:val="39"/>
        </w:numPr>
        <w:suppressAutoHyphens w:val="0"/>
        <w:spacing w:after="120" w:line="312" w:lineRule="auto"/>
        <w:jc w:val="both"/>
        <w:rPr>
          <w:rFonts w:asciiTheme="minorHAnsi" w:eastAsiaTheme="minorEastAsia" w:hAnsiTheme="minorHAnsi" w:cstheme="minorHAnsi"/>
          <w:lang w:eastAsia="en-US"/>
        </w:rPr>
      </w:pPr>
      <w:r w:rsidRPr="007D78F0">
        <w:rPr>
          <w:rFonts w:asciiTheme="minorHAnsi" w:eastAsiaTheme="minorEastAsia" w:hAnsiTheme="minorHAnsi" w:cstheme="minorHAnsi"/>
          <w:lang w:eastAsia="en-US"/>
        </w:rPr>
        <w:t xml:space="preserve">Zpracovatel zajistí informovanost a školení svých zaměstnanců pracujících s osobními údaji. Především zajistí, aby jeho zaměstnanci pracující s osobními údaji byli v souladu s platnými právními předpisy vázáni povinností mlčenlivosti ve smyslu Nařízení a poučeni o možných následcích pro případ porušení této povinnosti; </w:t>
      </w:r>
    </w:p>
    <w:p w14:paraId="13E5936F" w14:textId="48C1C955" w:rsidR="007D78F0" w:rsidRPr="007D78F0" w:rsidRDefault="007D78F0" w:rsidP="004C5DE0">
      <w:pPr>
        <w:pStyle w:val="Odstavecseseznamem"/>
        <w:numPr>
          <w:ilvl w:val="1"/>
          <w:numId w:val="39"/>
        </w:numPr>
        <w:suppressAutoHyphens w:val="0"/>
        <w:spacing w:after="120" w:line="312" w:lineRule="auto"/>
        <w:jc w:val="both"/>
        <w:rPr>
          <w:rFonts w:asciiTheme="minorHAnsi" w:eastAsiaTheme="minorEastAsia" w:hAnsiTheme="minorHAnsi" w:cstheme="minorHAnsi"/>
          <w:lang w:eastAsia="en-US"/>
        </w:rPr>
      </w:pPr>
      <w:r w:rsidRPr="007D78F0">
        <w:rPr>
          <w:rFonts w:asciiTheme="minorHAnsi" w:eastAsiaTheme="minorEastAsia" w:hAnsiTheme="minorHAnsi" w:cstheme="minorHAnsi"/>
          <w:lang w:eastAsia="en-US"/>
        </w:rPr>
        <w:t xml:space="preserve">Zpracovatel není oprávněn zapojit do zpracování žádného dalšího zpracovatele bez předchozího písemného souhlasu </w:t>
      </w:r>
      <w:r w:rsidR="008101AA">
        <w:rPr>
          <w:rFonts w:asciiTheme="minorHAnsi" w:eastAsiaTheme="minorEastAsia" w:hAnsiTheme="minorHAnsi" w:cstheme="minorHAnsi"/>
          <w:lang w:eastAsia="en-US"/>
        </w:rPr>
        <w:t>S</w:t>
      </w:r>
      <w:r w:rsidRPr="007D78F0">
        <w:rPr>
          <w:rFonts w:asciiTheme="minorHAnsi" w:eastAsiaTheme="minorEastAsia" w:hAnsiTheme="minorHAnsi" w:cstheme="minorHAnsi"/>
          <w:lang w:eastAsia="en-US"/>
        </w:rPr>
        <w:t>právce;</w:t>
      </w:r>
    </w:p>
    <w:p w14:paraId="6955B262" w14:textId="6885D08A" w:rsidR="007D78F0" w:rsidRPr="007D78F0" w:rsidRDefault="007D78F0" w:rsidP="004C5DE0">
      <w:pPr>
        <w:pStyle w:val="Odstavecseseznamem"/>
        <w:numPr>
          <w:ilvl w:val="1"/>
          <w:numId w:val="39"/>
        </w:numPr>
        <w:suppressAutoHyphens w:val="0"/>
        <w:spacing w:after="120" w:line="312" w:lineRule="auto"/>
        <w:jc w:val="both"/>
        <w:rPr>
          <w:rFonts w:asciiTheme="minorHAnsi" w:eastAsiaTheme="minorEastAsia" w:hAnsiTheme="minorHAnsi" w:cstheme="minorHAnsi"/>
          <w:lang w:eastAsia="en-US"/>
        </w:rPr>
      </w:pPr>
      <w:r w:rsidRPr="007D78F0">
        <w:rPr>
          <w:rFonts w:asciiTheme="minorHAnsi" w:eastAsiaTheme="minorEastAsia" w:hAnsiTheme="minorHAnsi" w:cstheme="minorHAnsi"/>
          <w:lang w:eastAsia="en-US"/>
        </w:rPr>
        <w:t xml:space="preserve">Zpracovatel poskytne </w:t>
      </w:r>
      <w:r w:rsidR="008101AA">
        <w:rPr>
          <w:rFonts w:asciiTheme="minorHAnsi" w:eastAsiaTheme="minorEastAsia" w:hAnsiTheme="minorHAnsi" w:cstheme="minorHAnsi"/>
          <w:lang w:eastAsia="en-US"/>
        </w:rPr>
        <w:t>S</w:t>
      </w:r>
      <w:r w:rsidRPr="007D78F0">
        <w:rPr>
          <w:rFonts w:asciiTheme="minorHAnsi" w:eastAsiaTheme="minorEastAsia" w:hAnsiTheme="minorHAnsi" w:cstheme="minorHAnsi"/>
          <w:lang w:eastAsia="en-US"/>
        </w:rPr>
        <w:t>právci nezbytnou spolupráci, součinnost a informace (i) potřebné k vyřízení jakékoli stížnosti nebo žádosti subjektu údajů týkající se jejich osobních údajů nebo dozorového orgánu ochrany osobních údajů (</w:t>
      </w:r>
      <w:proofErr w:type="spellStart"/>
      <w:r w:rsidRPr="007D78F0">
        <w:rPr>
          <w:rFonts w:asciiTheme="minorHAnsi" w:eastAsiaTheme="minorEastAsia" w:hAnsiTheme="minorHAnsi" w:cstheme="minorHAnsi"/>
          <w:lang w:eastAsia="en-US"/>
        </w:rPr>
        <w:t>ii</w:t>
      </w:r>
      <w:proofErr w:type="spellEnd"/>
      <w:r w:rsidRPr="007D78F0">
        <w:rPr>
          <w:rFonts w:asciiTheme="minorHAnsi" w:eastAsiaTheme="minorEastAsia" w:hAnsiTheme="minorHAnsi" w:cstheme="minorHAnsi"/>
          <w:lang w:eastAsia="en-US"/>
        </w:rPr>
        <w:t>) v souvislosti se zmírňováním a nápravou incidentů v oblasti zabezpečení osobních údajů a porušení zabezpečení údajů (jako např. ztráta, krádež, vymazání, zveřejnění nebo poškození osobních údajů), (</w:t>
      </w:r>
      <w:proofErr w:type="spellStart"/>
      <w:r w:rsidRPr="007D78F0">
        <w:rPr>
          <w:rFonts w:asciiTheme="minorHAnsi" w:eastAsiaTheme="minorEastAsia" w:hAnsiTheme="minorHAnsi" w:cstheme="minorHAnsi"/>
          <w:lang w:eastAsia="en-US"/>
        </w:rPr>
        <w:t>iii</w:t>
      </w:r>
      <w:proofErr w:type="spellEnd"/>
      <w:r w:rsidRPr="007D78F0">
        <w:rPr>
          <w:rFonts w:asciiTheme="minorHAnsi" w:eastAsiaTheme="minorEastAsia" w:hAnsiTheme="minorHAnsi" w:cstheme="minorHAnsi"/>
          <w:lang w:eastAsia="en-US"/>
        </w:rPr>
        <w:t>) za účelem opravy, změny, přenesení nebo vymazání osobních údajů nebo (</w:t>
      </w:r>
      <w:proofErr w:type="spellStart"/>
      <w:r w:rsidRPr="007D78F0">
        <w:rPr>
          <w:rFonts w:asciiTheme="minorHAnsi" w:eastAsiaTheme="minorEastAsia" w:hAnsiTheme="minorHAnsi" w:cstheme="minorHAnsi"/>
          <w:lang w:eastAsia="en-US"/>
        </w:rPr>
        <w:t>iv</w:t>
      </w:r>
      <w:proofErr w:type="spellEnd"/>
      <w:r w:rsidRPr="007D78F0">
        <w:rPr>
          <w:rFonts w:asciiTheme="minorHAnsi" w:eastAsiaTheme="minorEastAsia" w:hAnsiTheme="minorHAnsi" w:cstheme="minorHAnsi"/>
          <w:lang w:eastAsia="en-US"/>
        </w:rPr>
        <w:t xml:space="preserve">) za účelem plnění jakýchkoliv jiných povinností </w:t>
      </w:r>
      <w:r w:rsidR="008101AA">
        <w:rPr>
          <w:rFonts w:asciiTheme="minorHAnsi" w:eastAsiaTheme="minorEastAsia" w:hAnsiTheme="minorHAnsi" w:cstheme="minorHAnsi"/>
          <w:lang w:eastAsia="en-US"/>
        </w:rPr>
        <w:t>S</w:t>
      </w:r>
      <w:r w:rsidRPr="007D78F0">
        <w:rPr>
          <w:rFonts w:asciiTheme="minorHAnsi" w:eastAsiaTheme="minorEastAsia" w:hAnsiTheme="minorHAnsi" w:cstheme="minorHAnsi"/>
          <w:lang w:eastAsia="en-US"/>
        </w:rPr>
        <w:t>právce podle Nařízení;</w:t>
      </w:r>
    </w:p>
    <w:p w14:paraId="17A94820" w14:textId="7F043ADB" w:rsidR="007D78F0" w:rsidRPr="007D78F0" w:rsidRDefault="007D78F0" w:rsidP="004C5DE0">
      <w:pPr>
        <w:pStyle w:val="Odstavecseseznamem"/>
        <w:numPr>
          <w:ilvl w:val="1"/>
          <w:numId w:val="39"/>
        </w:numPr>
        <w:suppressAutoHyphens w:val="0"/>
        <w:spacing w:after="120" w:line="312" w:lineRule="auto"/>
        <w:jc w:val="both"/>
        <w:rPr>
          <w:rFonts w:asciiTheme="minorHAnsi" w:eastAsiaTheme="minorEastAsia" w:hAnsiTheme="minorHAnsi" w:cstheme="minorHAnsi"/>
          <w:lang w:eastAsia="en-US"/>
        </w:rPr>
      </w:pPr>
      <w:r w:rsidRPr="007D78F0">
        <w:rPr>
          <w:rFonts w:asciiTheme="minorHAnsi" w:eastAsiaTheme="minorEastAsia" w:hAnsiTheme="minorHAnsi" w:cstheme="minorHAnsi"/>
          <w:lang w:eastAsia="en-US"/>
        </w:rPr>
        <w:t xml:space="preserve">Zpracovatel ohlásí </w:t>
      </w:r>
      <w:r w:rsidR="008101AA">
        <w:rPr>
          <w:rFonts w:asciiTheme="minorHAnsi" w:eastAsiaTheme="minorEastAsia" w:hAnsiTheme="minorHAnsi" w:cstheme="minorHAnsi"/>
          <w:lang w:eastAsia="en-US"/>
        </w:rPr>
        <w:t>S</w:t>
      </w:r>
      <w:r w:rsidRPr="007D78F0">
        <w:rPr>
          <w:rFonts w:asciiTheme="minorHAnsi" w:eastAsiaTheme="minorEastAsia" w:hAnsiTheme="minorHAnsi" w:cstheme="minorHAnsi"/>
          <w:lang w:eastAsia="en-US"/>
        </w:rPr>
        <w:t xml:space="preserve">právci jakékoliv porušení zabezpečení osobních údajů bez zbytečného odkladu poté, co porušení zjistí a ohlášení případně doplní o informace požadované </w:t>
      </w:r>
      <w:r w:rsidR="008101AA">
        <w:rPr>
          <w:rFonts w:asciiTheme="minorHAnsi" w:eastAsiaTheme="minorEastAsia" w:hAnsiTheme="minorHAnsi" w:cstheme="minorHAnsi"/>
          <w:lang w:eastAsia="en-US"/>
        </w:rPr>
        <w:t>S</w:t>
      </w:r>
      <w:r w:rsidRPr="007D78F0">
        <w:rPr>
          <w:rFonts w:asciiTheme="minorHAnsi" w:eastAsiaTheme="minorEastAsia" w:hAnsiTheme="minorHAnsi" w:cstheme="minorHAnsi"/>
          <w:lang w:eastAsia="en-US"/>
        </w:rPr>
        <w:t>právcem;</w:t>
      </w:r>
    </w:p>
    <w:p w14:paraId="5440A407" w14:textId="643B2124" w:rsidR="007D78F0" w:rsidRPr="007D78F0" w:rsidRDefault="007D78F0" w:rsidP="004C5DE0">
      <w:pPr>
        <w:pStyle w:val="Odstavecseseznamem"/>
        <w:numPr>
          <w:ilvl w:val="1"/>
          <w:numId w:val="39"/>
        </w:numPr>
        <w:suppressAutoHyphens w:val="0"/>
        <w:spacing w:after="120" w:line="312" w:lineRule="auto"/>
        <w:jc w:val="both"/>
        <w:rPr>
          <w:rFonts w:asciiTheme="minorHAnsi" w:eastAsiaTheme="minorEastAsia" w:hAnsiTheme="minorHAnsi" w:cstheme="minorHAnsi"/>
          <w:lang w:eastAsia="en-US"/>
        </w:rPr>
      </w:pPr>
      <w:r w:rsidRPr="007D78F0">
        <w:rPr>
          <w:rFonts w:asciiTheme="minorHAnsi" w:eastAsiaTheme="minorEastAsia" w:hAnsiTheme="minorHAnsi" w:cstheme="minorHAnsi"/>
          <w:lang w:eastAsia="en-US"/>
        </w:rPr>
        <w:t xml:space="preserve">Zpracovatel v souladu s rozhodnutím </w:t>
      </w:r>
      <w:r w:rsidR="008101AA">
        <w:rPr>
          <w:rFonts w:asciiTheme="minorHAnsi" w:eastAsiaTheme="minorEastAsia" w:hAnsiTheme="minorHAnsi" w:cstheme="minorHAnsi"/>
          <w:lang w:eastAsia="en-US"/>
        </w:rPr>
        <w:t>S</w:t>
      </w:r>
      <w:r w:rsidRPr="007D78F0">
        <w:rPr>
          <w:rFonts w:asciiTheme="minorHAnsi" w:eastAsiaTheme="minorEastAsia" w:hAnsiTheme="minorHAnsi" w:cstheme="minorHAnsi"/>
          <w:lang w:eastAsia="en-US"/>
        </w:rPr>
        <w:t xml:space="preserve">právce všechny osobní údaje vrátí </w:t>
      </w:r>
      <w:r w:rsidR="008101AA">
        <w:rPr>
          <w:rFonts w:asciiTheme="minorHAnsi" w:eastAsiaTheme="minorEastAsia" w:hAnsiTheme="minorHAnsi" w:cstheme="minorHAnsi"/>
          <w:lang w:eastAsia="en-US"/>
        </w:rPr>
        <w:t>S</w:t>
      </w:r>
      <w:r w:rsidRPr="007D78F0">
        <w:rPr>
          <w:rFonts w:asciiTheme="minorHAnsi" w:eastAsiaTheme="minorEastAsia" w:hAnsiTheme="minorHAnsi" w:cstheme="minorHAnsi"/>
          <w:lang w:eastAsia="en-US"/>
        </w:rPr>
        <w:t>právci po ukončení zpracování, a vymaže existující kopie, pokud právo EU nebo české právo nepožaduje uložení daných osobních údajů;</w:t>
      </w:r>
    </w:p>
    <w:p w14:paraId="4EE1876B" w14:textId="400F16BB" w:rsidR="007D78F0" w:rsidRPr="007D78F0" w:rsidRDefault="007D78F0" w:rsidP="004C5DE0">
      <w:pPr>
        <w:pStyle w:val="Odstavecseseznamem"/>
        <w:numPr>
          <w:ilvl w:val="1"/>
          <w:numId w:val="39"/>
        </w:numPr>
        <w:suppressAutoHyphens w:val="0"/>
        <w:spacing w:after="120" w:line="312" w:lineRule="auto"/>
        <w:jc w:val="both"/>
        <w:rPr>
          <w:rFonts w:asciiTheme="minorHAnsi" w:eastAsiaTheme="minorEastAsia" w:hAnsiTheme="minorHAnsi" w:cstheme="minorHAnsi"/>
          <w:lang w:eastAsia="en-US"/>
        </w:rPr>
      </w:pPr>
      <w:r w:rsidRPr="007D78F0">
        <w:rPr>
          <w:rFonts w:asciiTheme="minorHAnsi" w:eastAsiaTheme="minorEastAsia" w:hAnsiTheme="minorHAnsi" w:cstheme="minorHAnsi"/>
          <w:lang w:eastAsia="en-US"/>
        </w:rPr>
        <w:t xml:space="preserve">Zpracovatel poskytne </w:t>
      </w:r>
      <w:r w:rsidR="008101AA">
        <w:rPr>
          <w:rFonts w:asciiTheme="minorHAnsi" w:eastAsiaTheme="minorEastAsia" w:hAnsiTheme="minorHAnsi" w:cstheme="minorHAnsi"/>
          <w:lang w:eastAsia="en-US"/>
        </w:rPr>
        <w:t>S</w:t>
      </w:r>
      <w:r w:rsidRPr="007D78F0">
        <w:rPr>
          <w:rFonts w:asciiTheme="minorHAnsi" w:eastAsiaTheme="minorEastAsia" w:hAnsiTheme="minorHAnsi" w:cstheme="minorHAnsi"/>
          <w:lang w:eastAsia="en-US"/>
        </w:rPr>
        <w:t xml:space="preserve">právci veškeré informace potřebné k doložení toho, že byly splněny povinnosti stanovené v článku 28 Nařízení, a umožní audity, včetně inspekcí, prováděné </w:t>
      </w:r>
      <w:r w:rsidR="008101AA">
        <w:rPr>
          <w:rFonts w:asciiTheme="minorHAnsi" w:eastAsiaTheme="minorEastAsia" w:hAnsiTheme="minorHAnsi" w:cstheme="minorHAnsi"/>
          <w:lang w:eastAsia="en-US"/>
        </w:rPr>
        <w:t>S</w:t>
      </w:r>
      <w:r w:rsidRPr="007D78F0">
        <w:rPr>
          <w:rFonts w:asciiTheme="minorHAnsi" w:eastAsiaTheme="minorEastAsia" w:hAnsiTheme="minorHAnsi" w:cstheme="minorHAnsi"/>
          <w:lang w:eastAsia="en-US"/>
        </w:rPr>
        <w:t xml:space="preserve">právcem nebo jiným auditorem, kterého </w:t>
      </w:r>
      <w:r w:rsidR="00CE1434">
        <w:rPr>
          <w:rFonts w:asciiTheme="minorHAnsi" w:eastAsiaTheme="minorEastAsia" w:hAnsiTheme="minorHAnsi" w:cstheme="minorHAnsi"/>
          <w:lang w:eastAsia="en-US"/>
        </w:rPr>
        <w:t>S</w:t>
      </w:r>
      <w:r w:rsidRPr="007D78F0">
        <w:rPr>
          <w:rFonts w:asciiTheme="minorHAnsi" w:eastAsiaTheme="minorEastAsia" w:hAnsiTheme="minorHAnsi" w:cstheme="minorHAnsi"/>
          <w:lang w:eastAsia="en-US"/>
        </w:rPr>
        <w:t xml:space="preserve">právce pověřil, a k těmto auditům přispěje. Zpracovatel neprodleně informuje </w:t>
      </w:r>
      <w:r w:rsidR="00CE1434">
        <w:rPr>
          <w:rFonts w:asciiTheme="minorHAnsi" w:eastAsiaTheme="minorEastAsia" w:hAnsiTheme="minorHAnsi" w:cstheme="minorHAnsi"/>
          <w:lang w:eastAsia="en-US"/>
        </w:rPr>
        <w:t>S</w:t>
      </w:r>
      <w:r w:rsidRPr="007D78F0">
        <w:rPr>
          <w:rFonts w:asciiTheme="minorHAnsi" w:eastAsiaTheme="minorEastAsia" w:hAnsiTheme="minorHAnsi" w:cstheme="minorHAnsi"/>
          <w:lang w:eastAsia="en-US"/>
        </w:rPr>
        <w:t>právce v případě, že podle jeho názoru určitý pokyn porušuje Zákon</w:t>
      </w:r>
      <w:r w:rsidR="00017559">
        <w:rPr>
          <w:rFonts w:asciiTheme="minorHAnsi" w:eastAsiaTheme="minorEastAsia" w:hAnsiTheme="minorHAnsi" w:cstheme="minorHAnsi"/>
          <w:lang w:eastAsia="en-US"/>
        </w:rPr>
        <w:t xml:space="preserve"> </w:t>
      </w:r>
      <w:r w:rsidR="00017559" w:rsidRPr="007D78F0">
        <w:rPr>
          <w:rFonts w:asciiTheme="minorHAnsi" w:eastAsiaTheme="minorEastAsia" w:hAnsiTheme="minorHAnsi" w:cstheme="minorHAnsi"/>
          <w:lang w:eastAsia="en-US"/>
        </w:rPr>
        <w:t>o zpracování osobních údajů</w:t>
      </w:r>
      <w:r w:rsidRPr="007D78F0">
        <w:rPr>
          <w:rFonts w:asciiTheme="minorHAnsi" w:eastAsiaTheme="minorEastAsia" w:hAnsiTheme="minorHAnsi" w:cstheme="minorHAnsi"/>
          <w:lang w:eastAsia="en-US"/>
        </w:rPr>
        <w:t xml:space="preserve"> nebo Nařízení nebo jiné předpisy EU, České republiky nebo jiného členského státu EU týkající se ochrany osobních údajů. </w:t>
      </w:r>
    </w:p>
    <w:p w14:paraId="6931F6CB" w14:textId="3BF212B6" w:rsidR="007D78F0" w:rsidRPr="007D78F0" w:rsidRDefault="007D78F0" w:rsidP="004C5DE0">
      <w:pPr>
        <w:pStyle w:val="Odstavecseseznamem"/>
        <w:numPr>
          <w:ilvl w:val="1"/>
          <w:numId w:val="38"/>
        </w:numPr>
        <w:suppressAutoHyphens w:val="0"/>
        <w:spacing w:line="312" w:lineRule="auto"/>
        <w:ind w:hanging="650"/>
        <w:contextualSpacing w:val="0"/>
        <w:jc w:val="both"/>
        <w:rPr>
          <w:rFonts w:asciiTheme="minorHAnsi" w:eastAsiaTheme="minorEastAsia" w:hAnsiTheme="minorHAnsi" w:cstheme="minorHAnsi"/>
          <w:lang w:eastAsia="en-US"/>
        </w:rPr>
      </w:pPr>
      <w:r w:rsidRPr="007D78F0">
        <w:rPr>
          <w:rFonts w:asciiTheme="minorHAnsi" w:eastAsiaTheme="minorEastAsia" w:hAnsiTheme="minorHAnsi" w:cstheme="minorHAnsi"/>
          <w:lang w:eastAsia="en-US"/>
        </w:rPr>
        <w:t>Smluvní ujednání o zpracování osobních údajů ve smyslu tohoto článku se uzavírá na dobu trvání této Smlouvy.</w:t>
      </w:r>
    </w:p>
    <w:p w14:paraId="6D3908E9" w14:textId="7F4C11CF" w:rsidR="007D78F0" w:rsidRPr="007D78F0" w:rsidRDefault="007D78F0" w:rsidP="004C5DE0">
      <w:pPr>
        <w:pStyle w:val="Odstavecseseznamem"/>
        <w:numPr>
          <w:ilvl w:val="1"/>
          <w:numId w:val="38"/>
        </w:numPr>
        <w:suppressAutoHyphens w:val="0"/>
        <w:spacing w:line="312" w:lineRule="auto"/>
        <w:ind w:hanging="650"/>
        <w:contextualSpacing w:val="0"/>
        <w:jc w:val="both"/>
        <w:rPr>
          <w:rFonts w:asciiTheme="minorHAnsi" w:eastAsiaTheme="minorEastAsia" w:hAnsiTheme="minorHAnsi" w:cstheme="minorHAnsi"/>
          <w:lang w:eastAsia="en-US"/>
        </w:rPr>
      </w:pPr>
      <w:r w:rsidRPr="007D78F0">
        <w:rPr>
          <w:rFonts w:asciiTheme="minorHAnsi" w:eastAsiaTheme="minorEastAsia" w:hAnsiTheme="minorHAnsi" w:cstheme="minorHAnsi"/>
          <w:lang w:eastAsia="en-US"/>
        </w:rPr>
        <w:t xml:space="preserve">Další vzájemná práva a povinnosti Smluvních stran, práva a povinnosti Smluvních stran vůči třetím osobám a veřejným orgánům v souvislosti se zpracováním osobních údajů, vyplývajících ze Zákona </w:t>
      </w:r>
      <w:r w:rsidR="00017559" w:rsidRPr="007D78F0">
        <w:rPr>
          <w:rFonts w:asciiTheme="minorHAnsi" w:eastAsiaTheme="minorEastAsia" w:hAnsiTheme="minorHAnsi" w:cstheme="minorHAnsi"/>
          <w:lang w:eastAsia="en-US"/>
        </w:rPr>
        <w:t xml:space="preserve">o zpracování osobních údajů </w:t>
      </w:r>
      <w:r w:rsidRPr="007D78F0">
        <w:rPr>
          <w:rFonts w:asciiTheme="minorHAnsi" w:eastAsiaTheme="minorEastAsia" w:hAnsiTheme="minorHAnsi" w:cstheme="minorHAnsi"/>
          <w:lang w:eastAsia="en-US"/>
        </w:rPr>
        <w:t>nebo Nařízení, nejsou shora uvedeným dotčeny.</w:t>
      </w:r>
    </w:p>
    <w:p w14:paraId="4017B374" w14:textId="56B78E8E" w:rsidR="007D78F0" w:rsidRPr="007D78F0" w:rsidRDefault="007D78F0" w:rsidP="004C5DE0">
      <w:pPr>
        <w:pStyle w:val="Odstavecseseznamem"/>
        <w:numPr>
          <w:ilvl w:val="1"/>
          <w:numId w:val="38"/>
        </w:numPr>
        <w:suppressAutoHyphens w:val="0"/>
        <w:spacing w:line="312" w:lineRule="auto"/>
        <w:ind w:hanging="650"/>
        <w:contextualSpacing w:val="0"/>
        <w:jc w:val="both"/>
        <w:rPr>
          <w:rFonts w:asciiTheme="minorHAnsi" w:eastAsiaTheme="minorEastAsia" w:hAnsiTheme="minorHAnsi" w:cstheme="minorHAnsi"/>
          <w:lang w:eastAsia="en-US"/>
        </w:rPr>
      </w:pPr>
      <w:r w:rsidRPr="007D78F0">
        <w:rPr>
          <w:rFonts w:asciiTheme="minorHAnsi" w:eastAsiaTheme="minorEastAsia" w:hAnsiTheme="minorHAnsi" w:cstheme="minorHAnsi"/>
          <w:lang w:eastAsia="en-US"/>
        </w:rPr>
        <w:t xml:space="preserve">Z tohoto ujednání o zpracování osobních údajů neplynou pro Smluvní strany žádné finanční závazky, odměna za zpracování osobních údajů je již zahrnuta v odměně Zhotovitele stanovené </w:t>
      </w:r>
      <w:r w:rsidRPr="007D78F0">
        <w:rPr>
          <w:rFonts w:asciiTheme="minorHAnsi" w:eastAsiaTheme="minorEastAsia" w:hAnsiTheme="minorHAnsi" w:cstheme="minorHAnsi"/>
          <w:lang w:eastAsia="en-US"/>
        </w:rPr>
        <w:lastRenderedPageBreak/>
        <w:t>dle čl. 8. této Smlouvy.</w:t>
      </w:r>
      <w:r w:rsidR="008101AA">
        <w:rPr>
          <w:rFonts w:asciiTheme="minorHAnsi" w:eastAsiaTheme="minorEastAsia" w:hAnsiTheme="minorHAnsi" w:cstheme="minorHAnsi"/>
          <w:lang w:eastAsia="en-US"/>
        </w:rPr>
        <w:t xml:space="preserve"> Tím není dotčeno právo požadovat zaplacení smluvní pokuty podle čl. 11. této Smlouvy.</w:t>
      </w:r>
    </w:p>
    <w:p w14:paraId="03E40066" w14:textId="77777777" w:rsidR="007D78F0" w:rsidRPr="007D78F0" w:rsidRDefault="007D78F0" w:rsidP="007D78F0">
      <w:pPr>
        <w:suppressAutoHyphens w:val="0"/>
        <w:spacing w:after="120" w:line="312" w:lineRule="auto"/>
        <w:ind w:left="142"/>
        <w:jc w:val="both"/>
        <w:rPr>
          <w:rFonts w:asciiTheme="minorHAnsi" w:eastAsiaTheme="minorEastAsia" w:hAnsiTheme="minorHAnsi" w:cstheme="minorHAnsi"/>
          <w:lang w:eastAsia="en-US"/>
        </w:rPr>
      </w:pPr>
    </w:p>
    <w:bookmarkEnd w:id="66"/>
    <w:p w14:paraId="57377E1B" w14:textId="3D678AEE" w:rsidR="00097FB4" w:rsidRPr="006B5DD6" w:rsidRDefault="00097FB4" w:rsidP="004C5DE0">
      <w:pPr>
        <w:pStyle w:val="nadpis0"/>
        <w:numPr>
          <w:ilvl w:val="0"/>
          <w:numId w:val="38"/>
        </w:numPr>
        <w:spacing w:before="240" w:after="240"/>
        <w:ind w:right="-11"/>
        <w:contextualSpacing w:val="0"/>
        <w:jc w:val="left"/>
        <w:rPr>
          <w:rFonts w:asciiTheme="minorHAnsi" w:hAnsiTheme="minorHAnsi" w:cstheme="minorHAnsi"/>
          <w:color w:val="auto"/>
          <w:sz w:val="22"/>
          <w:szCs w:val="22"/>
        </w:rPr>
      </w:pPr>
      <w:r w:rsidRPr="006B5DD6">
        <w:rPr>
          <w:rFonts w:asciiTheme="minorHAnsi" w:hAnsiTheme="minorHAnsi" w:cstheme="minorHAnsi"/>
          <w:color w:val="auto"/>
          <w:sz w:val="22"/>
          <w:szCs w:val="22"/>
        </w:rPr>
        <w:t>Zmocněnci</w:t>
      </w:r>
    </w:p>
    <w:p w14:paraId="46BE0590" w14:textId="77777777" w:rsidR="00D24FD1" w:rsidRPr="006B5DD6" w:rsidRDefault="00D24FD1" w:rsidP="004C5DE0">
      <w:pPr>
        <w:pStyle w:val="Odstavecseseznamem"/>
        <w:numPr>
          <w:ilvl w:val="1"/>
          <w:numId w:val="38"/>
        </w:numPr>
        <w:suppressAutoHyphens w:val="0"/>
        <w:spacing w:after="120" w:line="312" w:lineRule="auto"/>
        <w:ind w:hanging="508"/>
        <w:contextualSpacing w:val="0"/>
        <w:jc w:val="both"/>
        <w:rPr>
          <w:rFonts w:asciiTheme="minorHAnsi" w:eastAsiaTheme="minorEastAsia" w:hAnsiTheme="minorHAnsi" w:cstheme="minorHAnsi"/>
          <w:lang w:eastAsia="en-US"/>
        </w:rPr>
      </w:pPr>
      <w:bookmarkStart w:id="67" w:name="_Ref341972987"/>
      <w:r w:rsidRPr="006B5DD6">
        <w:rPr>
          <w:rFonts w:asciiTheme="minorHAnsi" w:eastAsiaTheme="minorEastAsia" w:hAnsiTheme="minorHAnsi" w:cstheme="minorHAnsi"/>
          <w:lang w:eastAsia="en-US"/>
        </w:rPr>
        <w:t>Zmocněnci Smluvních stran jsou následující:</w:t>
      </w:r>
      <w:bookmarkEnd w:id="67"/>
    </w:p>
    <w:p w14:paraId="71812755" w14:textId="77777777" w:rsidR="00F66B70" w:rsidRPr="006B5DD6" w:rsidRDefault="00F66B70" w:rsidP="00782B57">
      <w:pPr>
        <w:suppressAutoHyphens w:val="0"/>
        <w:spacing w:after="120" w:line="312" w:lineRule="auto"/>
        <w:ind w:firstLine="708"/>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 xml:space="preserve">Za Objednatele: </w:t>
      </w:r>
    </w:p>
    <w:p w14:paraId="02CED222" w14:textId="78C47DBF" w:rsidR="00F66B70" w:rsidRDefault="00F66B70" w:rsidP="00F66B70">
      <w:pPr>
        <w:pStyle w:val="Odstavecseseznamem"/>
        <w:suppressAutoHyphens w:val="0"/>
        <w:spacing w:after="120" w:line="312" w:lineRule="auto"/>
        <w:ind w:left="709"/>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 xml:space="preserve">pro jednání věcná: </w:t>
      </w:r>
      <w:r w:rsidR="00352CF8">
        <w:rPr>
          <w:rFonts w:asciiTheme="minorHAnsi" w:eastAsiaTheme="minorEastAsia" w:hAnsiTheme="minorHAnsi" w:cstheme="minorHAnsi"/>
          <w:lang w:eastAsia="en-US"/>
        </w:rPr>
        <w:t xml:space="preserve">Jan Machoň, Ing. Monika Kubíčková </w:t>
      </w:r>
      <w:r w:rsidR="00352CF8">
        <w:rPr>
          <w:rFonts w:asciiTheme="minorHAnsi" w:eastAsiaTheme="minorEastAsia" w:hAnsiTheme="minorHAnsi" w:cstheme="minorHAnsi"/>
          <w:lang w:eastAsia="en-US"/>
        </w:rPr>
        <w:tab/>
      </w:r>
      <w:r w:rsidR="00352CF8">
        <w:rPr>
          <w:rFonts w:asciiTheme="minorHAnsi" w:eastAsiaTheme="minorEastAsia" w:hAnsiTheme="minorHAnsi" w:cstheme="minorHAnsi"/>
          <w:lang w:eastAsia="en-US"/>
        </w:rPr>
        <w:tab/>
      </w:r>
    </w:p>
    <w:p w14:paraId="53912A63" w14:textId="5C59B6BE" w:rsidR="00352CF8" w:rsidRPr="006B5DD6" w:rsidRDefault="00352CF8" w:rsidP="00352CF8">
      <w:pPr>
        <w:pStyle w:val="Odstavecseseznamem"/>
        <w:suppressAutoHyphens w:val="0"/>
        <w:spacing w:after="120" w:line="312" w:lineRule="auto"/>
        <w:ind w:left="709"/>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pro jednání a technická</w:t>
      </w:r>
      <w:r>
        <w:rPr>
          <w:rFonts w:asciiTheme="minorHAnsi" w:eastAsiaTheme="minorEastAsia" w:hAnsiTheme="minorHAnsi" w:cstheme="minorHAnsi"/>
          <w:lang w:eastAsia="en-US"/>
        </w:rPr>
        <w:t>: Pavel vít, Ing. Michal Novák</w:t>
      </w:r>
    </w:p>
    <w:p w14:paraId="6B465407" w14:textId="77777777" w:rsidR="00F66B70" w:rsidRPr="006B5DD6" w:rsidRDefault="00F66B70" w:rsidP="00F66B70">
      <w:pPr>
        <w:pStyle w:val="Odstavecseseznamem"/>
        <w:suppressAutoHyphens w:val="0"/>
        <w:spacing w:after="120" w:line="312" w:lineRule="auto"/>
        <w:ind w:left="709"/>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za Poskytovatele:</w:t>
      </w:r>
    </w:p>
    <w:p w14:paraId="0412891B" w14:textId="2297248D" w:rsidR="00F66B70" w:rsidRPr="006B5DD6" w:rsidRDefault="00F66B70" w:rsidP="00F66B70">
      <w:pPr>
        <w:pStyle w:val="Odstavecseseznamem"/>
        <w:suppressAutoHyphens w:val="0"/>
        <w:spacing w:after="120" w:line="312" w:lineRule="auto"/>
        <w:ind w:left="709"/>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 xml:space="preserve">pro jednání věcná: </w:t>
      </w:r>
    </w:p>
    <w:p w14:paraId="56228E53" w14:textId="39362BFC" w:rsidR="00F66B70" w:rsidRPr="006B5DD6" w:rsidRDefault="00412FEE" w:rsidP="00F66B70">
      <w:pPr>
        <w:pStyle w:val="Odstavecseseznamem"/>
        <w:suppressAutoHyphens w:val="0"/>
        <w:spacing w:after="120" w:line="312" w:lineRule="auto"/>
        <w:ind w:left="709"/>
        <w:contextualSpacing w:val="0"/>
        <w:jc w:val="both"/>
        <w:rPr>
          <w:rFonts w:asciiTheme="minorHAnsi" w:eastAsiaTheme="minorEastAsia" w:hAnsiTheme="minorHAnsi" w:cstheme="minorHAnsi"/>
          <w:lang w:eastAsia="en-US"/>
        </w:rPr>
      </w:pPr>
      <w:r w:rsidRPr="00412FEE">
        <w:rPr>
          <w:rFonts w:asciiTheme="minorHAnsi" w:eastAsiaTheme="minorEastAsia" w:hAnsiTheme="minorHAnsi" w:cstheme="minorHAnsi"/>
          <w:highlight w:val="yellow"/>
          <w:lang w:eastAsia="en-US"/>
        </w:rPr>
        <w:t>[Doplní účastník]</w:t>
      </w:r>
    </w:p>
    <w:p w14:paraId="06BAE4DE" w14:textId="013DAB2A" w:rsidR="00F66B70" w:rsidRPr="006B5DD6" w:rsidRDefault="00F66B70" w:rsidP="00F66B70">
      <w:pPr>
        <w:pStyle w:val="Odstavecseseznamem"/>
        <w:suppressAutoHyphens w:val="0"/>
        <w:spacing w:after="120" w:line="312" w:lineRule="auto"/>
        <w:ind w:left="709"/>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 xml:space="preserve">pro jednání </w:t>
      </w:r>
      <w:r w:rsidR="009E61E4">
        <w:rPr>
          <w:rFonts w:asciiTheme="minorHAnsi" w:eastAsiaTheme="minorEastAsia" w:hAnsiTheme="minorHAnsi" w:cstheme="minorHAnsi"/>
          <w:lang w:eastAsia="en-US"/>
        </w:rPr>
        <w:t>technická</w:t>
      </w:r>
      <w:r w:rsidRPr="006B5DD6">
        <w:rPr>
          <w:rFonts w:asciiTheme="minorHAnsi" w:eastAsiaTheme="minorEastAsia" w:hAnsiTheme="minorHAnsi" w:cstheme="minorHAnsi"/>
          <w:lang w:eastAsia="en-US"/>
        </w:rPr>
        <w:t xml:space="preserve">: </w:t>
      </w:r>
    </w:p>
    <w:p w14:paraId="29B92A59" w14:textId="77777777" w:rsidR="00412FEE" w:rsidRPr="006B5DD6" w:rsidRDefault="00412FEE" w:rsidP="00412FEE">
      <w:pPr>
        <w:pStyle w:val="Odstavecseseznamem"/>
        <w:suppressAutoHyphens w:val="0"/>
        <w:spacing w:after="120" w:line="312" w:lineRule="auto"/>
        <w:ind w:left="709"/>
        <w:contextualSpacing w:val="0"/>
        <w:jc w:val="both"/>
        <w:rPr>
          <w:rFonts w:asciiTheme="minorHAnsi" w:eastAsiaTheme="minorEastAsia" w:hAnsiTheme="minorHAnsi" w:cstheme="minorHAnsi"/>
          <w:lang w:eastAsia="en-US"/>
        </w:rPr>
      </w:pPr>
      <w:r w:rsidRPr="00412FEE">
        <w:rPr>
          <w:rFonts w:asciiTheme="minorHAnsi" w:eastAsiaTheme="minorEastAsia" w:hAnsiTheme="minorHAnsi" w:cstheme="minorHAnsi"/>
          <w:highlight w:val="yellow"/>
          <w:lang w:eastAsia="en-US"/>
        </w:rPr>
        <w:t>[Doplní účastník]</w:t>
      </w:r>
    </w:p>
    <w:p w14:paraId="365B9530" w14:textId="00BDEB2B" w:rsidR="00380659" w:rsidRPr="00782B57" w:rsidRDefault="00380659" w:rsidP="004C5DE0">
      <w:pPr>
        <w:pStyle w:val="Odstavecseseznamem"/>
        <w:numPr>
          <w:ilvl w:val="1"/>
          <w:numId w:val="38"/>
        </w:numPr>
        <w:suppressAutoHyphens w:val="0"/>
        <w:spacing w:after="120" w:line="312" w:lineRule="auto"/>
        <w:ind w:hanging="508"/>
        <w:jc w:val="both"/>
        <w:rPr>
          <w:rFonts w:asciiTheme="minorHAnsi" w:eastAsiaTheme="minorEastAsia" w:hAnsiTheme="minorHAnsi" w:cstheme="minorHAnsi"/>
          <w:lang w:eastAsia="en-US"/>
        </w:rPr>
      </w:pPr>
      <w:r w:rsidRPr="00782B57">
        <w:rPr>
          <w:rFonts w:asciiTheme="minorHAnsi" w:eastAsiaTheme="minorEastAsia" w:hAnsiTheme="minorHAnsi" w:cstheme="minorHAnsi"/>
          <w:lang w:eastAsia="en-US"/>
        </w:rPr>
        <w:t>Smluvní strany jsou oprávněny jednostranně změnit zmocněnce</w:t>
      </w:r>
      <w:r w:rsidR="000347CE">
        <w:rPr>
          <w:rFonts w:asciiTheme="minorHAnsi" w:eastAsiaTheme="minorEastAsia" w:hAnsiTheme="minorHAnsi" w:cstheme="minorHAnsi"/>
          <w:lang w:eastAsia="en-US"/>
        </w:rPr>
        <w:t xml:space="preserve"> </w:t>
      </w:r>
      <w:r w:rsidRPr="00782B57">
        <w:rPr>
          <w:rFonts w:asciiTheme="minorHAnsi" w:eastAsiaTheme="minorEastAsia" w:hAnsiTheme="minorHAnsi" w:cstheme="minorHAnsi"/>
          <w:lang w:eastAsia="en-US"/>
        </w:rPr>
        <w:t>bez nutnosti uzavření dodatku ke Smlouvě. V takovém případě jsou povinny na takovou změnu druhou Smluvní stranu předem písemně upozornit, jinak tato změna nemá vůči druhé Smluvní straně právní účinky.</w:t>
      </w:r>
    </w:p>
    <w:p w14:paraId="4849A0C1" w14:textId="2BC0F3D4" w:rsidR="00097FB4" w:rsidRPr="006B5DD6" w:rsidRDefault="00380659" w:rsidP="004C5DE0">
      <w:pPr>
        <w:pStyle w:val="nadpis0"/>
        <w:numPr>
          <w:ilvl w:val="0"/>
          <w:numId w:val="38"/>
        </w:numPr>
        <w:spacing w:before="240" w:after="240"/>
        <w:ind w:right="-11"/>
        <w:contextualSpacing w:val="0"/>
        <w:jc w:val="left"/>
        <w:rPr>
          <w:rFonts w:asciiTheme="minorHAnsi" w:hAnsiTheme="minorHAnsi" w:cstheme="minorHAnsi"/>
          <w:color w:val="auto"/>
          <w:sz w:val="22"/>
          <w:szCs w:val="22"/>
        </w:rPr>
      </w:pPr>
      <w:r w:rsidRPr="006B5DD6">
        <w:rPr>
          <w:rFonts w:asciiTheme="minorHAnsi" w:hAnsiTheme="minorHAnsi" w:cstheme="minorHAnsi"/>
          <w:color w:val="auto"/>
          <w:sz w:val="22"/>
          <w:szCs w:val="22"/>
        </w:rPr>
        <w:t>Poddodavatelé</w:t>
      </w:r>
    </w:p>
    <w:p w14:paraId="1DE7AC05" w14:textId="33DB41A0" w:rsidR="0060649D" w:rsidRDefault="00C00652" w:rsidP="004C5DE0">
      <w:pPr>
        <w:pStyle w:val="Odstavecseseznamem"/>
        <w:numPr>
          <w:ilvl w:val="1"/>
          <w:numId w:val="38"/>
        </w:numPr>
        <w:suppressAutoHyphens w:val="0"/>
        <w:spacing w:after="120" w:line="312" w:lineRule="auto"/>
        <w:ind w:hanging="508"/>
        <w:jc w:val="both"/>
        <w:rPr>
          <w:rFonts w:asciiTheme="minorHAnsi" w:eastAsiaTheme="minorEastAsia" w:hAnsiTheme="minorHAnsi" w:cstheme="minorHAnsi"/>
          <w:lang w:eastAsia="en-US"/>
        </w:rPr>
      </w:pPr>
      <w:r w:rsidRPr="00782B57">
        <w:rPr>
          <w:rFonts w:asciiTheme="minorHAnsi" w:eastAsiaTheme="minorEastAsia" w:hAnsiTheme="minorHAnsi" w:cstheme="minorHAnsi"/>
          <w:lang w:eastAsia="en-US"/>
        </w:rPr>
        <w:t>Poskytovatel odpovídá za plnění Poddodavatele tak, jako by plnil sám. Objednatel je povinen vybírat Poddodavatele tak, aby Poddodavatelé nebyli v rozporu s požadavky Objednatele na Poskytovatele.</w:t>
      </w:r>
    </w:p>
    <w:p w14:paraId="2095458F" w14:textId="77777777" w:rsidR="0060649D" w:rsidRDefault="00C00652" w:rsidP="004C5DE0">
      <w:pPr>
        <w:pStyle w:val="Odstavecseseznamem"/>
        <w:numPr>
          <w:ilvl w:val="1"/>
          <w:numId w:val="38"/>
        </w:numPr>
        <w:suppressAutoHyphens w:val="0"/>
        <w:spacing w:after="120" w:line="312" w:lineRule="auto"/>
        <w:ind w:hanging="508"/>
        <w:jc w:val="both"/>
        <w:rPr>
          <w:rFonts w:asciiTheme="minorHAnsi" w:eastAsiaTheme="minorEastAsia" w:hAnsiTheme="minorHAnsi" w:cstheme="minorHAnsi"/>
          <w:lang w:eastAsia="en-US"/>
        </w:rPr>
      </w:pPr>
      <w:r w:rsidRPr="0060649D">
        <w:rPr>
          <w:rFonts w:asciiTheme="minorHAnsi" w:eastAsiaTheme="minorEastAsia" w:hAnsiTheme="minorHAnsi" w:cstheme="minorHAnsi"/>
          <w:lang w:eastAsia="en-US"/>
        </w:rPr>
        <w:t>Poskytovatel prohlašuje a zavazuje se, že jako ručitel uspokojí za jakéhokoliv Poddodavatele jeho povinnost nahradit újmu způsobenou Poddodavatelem Objednateli při plnění nebo v souvislosti s plněním povinností ze Smlouvy, jestliže Poddodavatel povinnost k náhradě újmy nesplní. Objednatel Poskytovatele jako ručitele podle předchozí věty přijímá.</w:t>
      </w:r>
    </w:p>
    <w:p w14:paraId="13FBCC0A" w14:textId="77777777" w:rsidR="005F12D2" w:rsidRDefault="00C00652" w:rsidP="004C5DE0">
      <w:pPr>
        <w:pStyle w:val="Odstavecseseznamem"/>
        <w:numPr>
          <w:ilvl w:val="1"/>
          <w:numId w:val="38"/>
        </w:numPr>
        <w:suppressAutoHyphens w:val="0"/>
        <w:spacing w:after="120" w:line="312" w:lineRule="auto"/>
        <w:ind w:hanging="508"/>
        <w:jc w:val="both"/>
        <w:rPr>
          <w:rFonts w:asciiTheme="minorHAnsi" w:eastAsiaTheme="minorEastAsia" w:hAnsiTheme="minorHAnsi" w:cstheme="minorHAnsi"/>
          <w:lang w:eastAsia="en-US"/>
        </w:rPr>
      </w:pPr>
      <w:r w:rsidRPr="0060649D">
        <w:rPr>
          <w:rFonts w:asciiTheme="minorHAnsi" w:eastAsiaTheme="minorEastAsia" w:hAnsiTheme="minorHAnsi" w:cstheme="minorHAnsi"/>
          <w:lang w:eastAsia="en-US"/>
        </w:rPr>
        <w:t>Poskytovatel se zavazuje, že Poddodavatelé, kterými prokazoval splnění kvalifikace v Řízení veřejné zakázky, se budou podílet na plnění povinností Poskytovatele vyplývajících ze Smlouvy v rozsahu podle nabídky Poskytovatele podané do Řízení veřejné zakázky.</w:t>
      </w:r>
    </w:p>
    <w:p w14:paraId="3E7BAAAF" w14:textId="629EA4E4" w:rsidR="00C00652" w:rsidRPr="005F12D2" w:rsidRDefault="00C00652" w:rsidP="004C5DE0">
      <w:pPr>
        <w:pStyle w:val="Odstavecseseznamem"/>
        <w:numPr>
          <w:ilvl w:val="1"/>
          <w:numId w:val="38"/>
        </w:numPr>
        <w:suppressAutoHyphens w:val="0"/>
        <w:spacing w:after="120" w:line="312" w:lineRule="auto"/>
        <w:ind w:hanging="508"/>
        <w:jc w:val="both"/>
        <w:rPr>
          <w:rFonts w:asciiTheme="minorHAnsi" w:eastAsiaTheme="minorEastAsia" w:hAnsiTheme="minorHAnsi" w:cstheme="minorHAnsi"/>
          <w:lang w:eastAsia="en-US"/>
        </w:rPr>
      </w:pPr>
      <w:r w:rsidRPr="005F12D2">
        <w:rPr>
          <w:rFonts w:asciiTheme="minorHAnsi" w:eastAsiaTheme="minorEastAsia" w:hAnsiTheme="minorHAnsi" w:cstheme="minorHAnsi"/>
          <w:lang w:eastAsia="en-US"/>
        </w:rPr>
        <w:t xml:space="preserve">Objednatel je oprávněn požadovat a Poskytovatel je povinen zabezpečit změnu Poddodavatele nebo část </w:t>
      </w:r>
      <w:r w:rsidR="00D349A2" w:rsidRPr="00221D66">
        <w:rPr>
          <w:rFonts w:asciiTheme="minorHAnsi" w:eastAsiaTheme="minorEastAsia" w:hAnsiTheme="minorHAnsi" w:cstheme="minorHAnsi"/>
          <w:lang w:eastAsia="en-US"/>
        </w:rPr>
        <w:t>d</w:t>
      </w:r>
      <w:r w:rsidRPr="00D349A2">
        <w:rPr>
          <w:rFonts w:asciiTheme="minorHAnsi" w:eastAsiaTheme="minorEastAsia" w:hAnsiTheme="minorHAnsi" w:cstheme="minorHAnsi"/>
          <w:lang w:eastAsia="en-US"/>
        </w:rPr>
        <w:t>íla</w:t>
      </w:r>
      <w:r w:rsidRPr="005F12D2">
        <w:rPr>
          <w:rFonts w:asciiTheme="minorHAnsi" w:eastAsiaTheme="minorEastAsia" w:hAnsiTheme="minorHAnsi" w:cstheme="minorHAnsi"/>
          <w:lang w:eastAsia="en-US"/>
        </w:rPr>
        <w:t xml:space="preserve"> prováděnou Poddodavatelem provést sám, splňuje-li všechny pro plnění příslušné části Díla Objednatelem stanovené předpoklady a kvalifikaci, a to v případech, kdy:</w:t>
      </w:r>
    </w:p>
    <w:p w14:paraId="46381F7A" w14:textId="1A6B92E5" w:rsidR="008A0233" w:rsidRPr="006B5DD6" w:rsidRDefault="008A0233" w:rsidP="004C5DE0">
      <w:pPr>
        <w:pStyle w:val="Odstavecseseznamem"/>
        <w:numPr>
          <w:ilvl w:val="0"/>
          <w:numId w:val="32"/>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bude Poddodavatel vůči Objednateli v prodlení se splněním povinnosti z jiného závazku</w:t>
      </w:r>
      <w:r w:rsidR="00DC7D50">
        <w:rPr>
          <w:rFonts w:asciiTheme="minorHAnsi" w:eastAsiaTheme="minorEastAsia" w:hAnsiTheme="minorHAnsi" w:cstheme="minorHAnsi"/>
          <w:lang w:eastAsia="en-US"/>
        </w:rPr>
        <w:t>;</w:t>
      </w:r>
    </w:p>
    <w:p w14:paraId="448D1CA6" w14:textId="7B289D29" w:rsidR="008A0233" w:rsidRPr="006B5DD6" w:rsidRDefault="008A0233" w:rsidP="004C5DE0">
      <w:pPr>
        <w:pStyle w:val="Odstavecseseznamem"/>
        <w:numPr>
          <w:ilvl w:val="0"/>
          <w:numId w:val="32"/>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lastRenderedPageBreak/>
        <w:t xml:space="preserve">bude Poddodavatel pravomocně odsouzen za trestný čin uvedený v příloze č. 3 </w:t>
      </w:r>
      <w:r w:rsidR="00D349A2">
        <w:rPr>
          <w:rFonts w:asciiTheme="minorHAnsi" w:eastAsiaTheme="minorEastAsia" w:hAnsiTheme="minorHAnsi" w:cstheme="minorHAnsi"/>
          <w:lang w:eastAsia="en-US"/>
        </w:rPr>
        <w:t>ZZVZ</w:t>
      </w:r>
      <w:r w:rsidR="00DC7D50">
        <w:rPr>
          <w:rFonts w:asciiTheme="minorHAnsi" w:eastAsiaTheme="minorEastAsia" w:hAnsiTheme="minorHAnsi" w:cstheme="minorHAnsi"/>
          <w:lang w:eastAsia="en-US"/>
        </w:rPr>
        <w:t>;</w:t>
      </w:r>
    </w:p>
    <w:p w14:paraId="72FA0C38" w14:textId="57AB957F" w:rsidR="008A0233" w:rsidRPr="006B5DD6" w:rsidRDefault="008A0233" w:rsidP="004C5DE0">
      <w:pPr>
        <w:pStyle w:val="Odstavecseseznamem"/>
        <w:numPr>
          <w:ilvl w:val="0"/>
          <w:numId w:val="32"/>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se Poddodavatel ocitne ve stavu úpadku nebo hrozícího úpadku</w:t>
      </w:r>
      <w:r w:rsidR="00DC7D50">
        <w:rPr>
          <w:rFonts w:asciiTheme="minorHAnsi" w:eastAsiaTheme="minorEastAsia" w:hAnsiTheme="minorHAnsi" w:cstheme="minorHAnsi"/>
          <w:lang w:eastAsia="en-US"/>
        </w:rPr>
        <w:t>;</w:t>
      </w:r>
    </w:p>
    <w:p w14:paraId="71032E3A" w14:textId="617C94A5" w:rsidR="008A0233" w:rsidRPr="006B5DD6" w:rsidRDefault="008A0233" w:rsidP="004C5DE0">
      <w:pPr>
        <w:pStyle w:val="Odstavecseseznamem"/>
        <w:numPr>
          <w:ilvl w:val="0"/>
          <w:numId w:val="32"/>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bude Poddodavateli uložen zákaz plnění veřejných zakázek</w:t>
      </w:r>
      <w:r w:rsidR="00DC7D50">
        <w:rPr>
          <w:rFonts w:asciiTheme="minorHAnsi" w:eastAsiaTheme="minorEastAsia" w:hAnsiTheme="minorHAnsi" w:cstheme="minorHAnsi"/>
          <w:lang w:eastAsia="en-US"/>
        </w:rPr>
        <w:t>;</w:t>
      </w:r>
    </w:p>
    <w:p w14:paraId="11493374" w14:textId="2531270B" w:rsidR="008A0233" w:rsidRPr="006B5DD6" w:rsidRDefault="008A0233" w:rsidP="004C5DE0">
      <w:pPr>
        <w:pStyle w:val="Odstavecseseznamem"/>
        <w:numPr>
          <w:ilvl w:val="0"/>
          <w:numId w:val="32"/>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bude dán jiný závažný důvod pro změnu Poddodavatele (např. důvod obdobný důvodu pro odstoupení Objednatele od Smlouvy).</w:t>
      </w:r>
    </w:p>
    <w:p w14:paraId="29EA9DBD" w14:textId="60222208" w:rsidR="005F12D2" w:rsidRDefault="00BF4613" w:rsidP="004C5DE0">
      <w:pPr>
        <w:pStyle w:val="Odstavecseseznamem"/>
        <w:numPr>
          <w:ilvl w:val="1"/>
          <w:numId w:val="38"/>
        </w:numPr>
        <w:suppressAutoHyphens w:val="0"/>
        <w:spacing w:after="120" w:line="312" w:lineRule="auto"/>
        <w:ind w:hanging="508"/>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 xml:space="preserve">Poskytovatel je povinen navrhnout nového Poddodavatele do 10 dnů od doručení žádosti Objednatele. Nový Poddodavatel může být připuštěn k plnění </w:t>
      </w:r>
      <w:r w:rsidR="00D349A2">
        <w:rPr>
          <w:rFonts w:asciiTheme="minorHAnsi" w:eastAsiaTheme="minorEastAsia" w:hAnsiTheme="minorHAnsi" w:cstheme="minorHAnsi"/>
          <w:lang w:eastAsia="en-US"/>
        </w:rPr>
        <w:t>d</w:t>
      </w:r>
      <w:r w:rsidRPr="006B5DD6">
        <w:rPr>
          <w:rFonts w:asciiTheme="minorHAnsi" w:eastAsiaTheme="minorEastAsia" w:hAnsiTheme="minorHAnsi" w:cstheme="minorHAnsi"/>
          <w:lang w:eastAsia="en-US"/>
        </w:rPr>
        <w:t>íla výlučně na základě písemného souhlasu Objednatele.</w:t>
      </w:r>
      <w:bookmarkStart w:id="68" w:name="_Ref523059942"/>
      <w:bookmarkStart w:id="69" w:name="_Ref66197316"/>
    </w:p>
    <w:p w14:paraId="774ADC27" w14:textId="38E0FA2F" w:rsidR="00BF4613" w:rsidRPr="005F12D2" w:rsidRDefault="00BF4613" w:rsidP="004C5DE0">
      <w:pPr>
        <w:pStyle w:val="Odstavecseseznamem"/>
        <w:numPr>
          <w:ilvl w:val="1"/>
          <w:numId w:val="38"/>
        </w:numPr>
        <w:suppressAutoHyphens w:val="0"/>
        <w:spacing w:after="120" w:line="312" w:lineRule="auto"/>
        <w:ind w:hanging="508"/>
        <w:contextualSpacing w:val="0"/>
        <w:jc w:val="both"/>
        <w:rPr>
          <w:rFonts w:asciiTheme="minorHAnsi" w:eastAsiaTheme="minorEastAsia" w:hAnsiTheme="minorHAnsi" w:cstheme="minorHAnsi"/>
          <w:lang w:eastAsia="en-US"/>
        </w:rPr>
      </w:pPr>
      <w:r w:rsidRPr="005F12D2">
        <w:rPr>
          <w:rFonts w:asciiTheme="minorHAnsi" w:eastAsiaTheme="minorEastAsia" w:hAnsiTheme="minorHAnsi" w:cstheme="minorHAnsi"/>
          <w:lang w:eastAsia="en-US"/>
        </w:rPr>
        <w:t>Poskytovatel je oprávněn změnit Poddodavatele z důvodů na straně Poskytovatele pouze s předchozím písemným souhlasem Objednatele.</w:t>
      </w:r>
      <w:bookmarkEnd w:id="68"/>
      <w:bookmarkEnd w:id="69"/>
      <w:r w:rsidRPr="005F12D2">
        <w:rPr>
          <w:rFonts w:asciiTheme="minorHAnsi" w:eastAsiaTheme="minorEastAsia" w:hAnsiTheme="minorHAnsi" w:cstheme="minorHAnsi"/>
          <w:lang w:eastAsia="en-US"/>
        </w:rPr>
        <w:t xml:space="preserve"> Objednatel vydá písemný souhlas se změnou do 10 dnů od doručení žádosti Poskytovatele. Objednatel souhlas se změnou nevydá, pokud:</w:t>
      </w:r>
    </w:p>
    <w:p w14:paraId="4CE459D5" w14:textId="18807BBA" w:rsidR="00D14D6D" w:rsidRPr="006B5DD6" w:rsidRDefault="00D14D6D" w:rsidP="004C5DE0">
      <w:pPr>
        <w:pStyle w:val="Odstavecseseznamem"/>
        <w:numPr>
          <w:ilvl w:val="0"/>
          <w:numId w:val="33"/>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prostřednictvím původního Poddodavatele Poskytovatel v Řízení veřejné zakázky prokazoval kvalifikaci a nový Poddodavatel nebude mít stejnou či vyšší kvalifikaci jako původní nahrazovaný Poddodavatel nebo</w:t>
      </w:r>
    </w:p>
    <w:p w14:paraId="6F572335" w14:textId="77777777" w:rsidR="00D14D6D" w:rsidRPr="006B5DD6" w:rsidRDefault="00D14D6D" w:rsidP="004C5DE0">
      <w:pPr>
        <w:pStyle w:val="Odstavecseseznamem"/>
        <w:numPr>
          <w:ilvl w:val="0"/>
          <w:numId w:val="33"/>
        </w:numPr>
        <w:suppressAutoHyphens w:val="0"/>
        <w:spacing w:after="120" w:line="312" w:lineRule="auto"/>
        <w:contextualSpacing w:val="0"/>
        <w:jc w:val="both"/>
        <w:rPr>
          <w:rFonts w:asciiTheme="minorHAnsi" w:eastAsiaTheme="minorEastAsia" w:hAnsiTheme="minorHAnsi" w:cstheme="minorHAnsi"/>
          <w:lang w:eastAsia="en-US"/>
        </w:rPr>
      </w:pPr>
      <w:r w:rsidRPr="006B5DD6">
        <w:rPr>
          <w:rFonts w:asciiTheme="minorHAnsi" w:eastAsiaTheme="minorEastAsia" w:hAnsiTheme="minorHAnsi" w:cstheme="minorHAnsi"/>
          <w:lang w:eastAsia="en-US"/>
        </w:rPr>
        <w:t>po Objednateli nelze spravedlivě požadovat, aby s takovou změnou souhlasil.</w:t>
      </w:r>
    </w:p>
    <w:p w14:paraId="2456C51D" w14:textId="70B3B70F" w:rsidR="0077476C" w:rsidRPr="006B5DD6" w:rsidRDefault="00D14D6D" w:rsidP="004C5DE0">
      <w:pPr>
        <w:pStyle w:val="nadpis0"/>
        <w:numPr>
          <w:ilvl w:val="0"/>
          <w:numId w:val="38"/>
        </w:numPr>
        <w:spacing w:before="240" w:after="240"/>
        <w:ind w:right="-11"/>
        <w:contextualSpacing w:val="0"/>
        <w:jc w:val="left"/>
        <w:rPr>
          <w:rFonts w:asciiTheme="minorHAnsi" w:hAnsiTheme="minorHAnsi" w:cstheme="minorHAnsi"/>
          <w:color w:val="auto"/>
          <w:sz w:val="22"/>
          <w:szCs w:val="22"/>
        </w:rPr>
      </w:pPr>
      <w:r w:rsidRPr="006B5DD6">
        <w:rPr>
          <w:rFonts w:asciiTheme="minorHAnsi" w:hAnsiTheme="minorHAnsi" w:cstheme="minorHAnsi"/>
          <w:color w:val="auto"/>
          <w:sz w:val="22"/>
          <w:szCs w:val="22"/>
        </w:rPr>
        <w:t>Závěrečná ustanovení</w:t>
      </w:r>
    </w:p>
    <w:p w14:paraId="0EDED59F" w14:textId="77777777" w:rsidR="00377F47" w:rsidRDefault="000843DA" w:rsidP="004C5DE0">
      <w:pPr>
        <w:pStyle w:val="Odstavecseseznamem"/>
        <w:numPr>
          <w:ilvl w:val="1"/>
          <w:numId w:val="38"/>
        </w:numPr>
        <w:suppressAutoHyphens w:val="0"/>
        <w:spacing w:after="120" w:line="312" w:lineRule="auto"/>
        <w:ind w:hanging="508"/>
        <w:jc w:val="both"/>
        <w:rPr>
          <w:rFonts w:asciiTheme="minorHAnsi" w:eastAsiaTheme="minorEastAsia" w:hAnsiTheme="minorHAnsi" w:cstheme="minorHAnsi"/>
          <w:lang w:eastAsia="en-US"/>
        </w:rPr>
      </w:pPr>
      <w:r w:rsidRPr="00377F47">
        <w:rPr>
          <w:rFonts w:asciiTheme="minorHAnsi" w:eastAsiaTheme="minorEastAsia" w:hAnsiTheme="minorHAnsi" w:cstheme="minorHAnsi"/>
          <w:lang w:eastAsia="en-US"/>
        </w:rPr>
        <w:t>Veškerá práva a povinnosti Smluvních stran vyplývající ze Smlouvy se řídí českým právním řádem. Smluvní strany se dohodly, že ustanovení právních předpisů, která nemají donucující účinky, mají přednost před obchodními zvyklostmi a zavedenou praxi Smluvních stran, pokud Smlouva nestanoví jinak.</w:t>
      </w:r>
    </w:p>
    <w:p w14:paraId="0D91B823" w14:textId="385DADA4" w:rsidR="00377F47" w:rsidRDefault="000843DA" w:rsidP="004C5DE0">
      <w:pPr>
        <w:pStyle w:val="Odstavecseseznamem"/>
        <w:numPr>
          <w:ilvl w:val="1"/>
          <w:numId w:val="38"/>
        </w:numPr>
        <w:suppressAutoHyphens w:val="0"/>
        <w:spacing w:after="120" w:line="312" w:lineRule="auto"/>
        <w:ind w:hanging="508"/>
        <w:jc w:val="both"/>
        <w:rPr>
          <w:rFonts w:asciiTheme="minorHAnsi" w:eastAsiaTheme="minorEastAsia" w:hAnsiTheme="minorHAnsi" w:cstheme="minorBidi"/>
          <w:lang w:eastAsia="en-US"/>
        </w:rPr>
      </w:pPr>
      <w:r w:rsidRPr="39A804DD">
        <w:rPr>
          <w:rFonts w:asciiTheme="minorHAnsi" w:eastAsiaTheme="minorEastAsia" w:hAnsiTheme="minorHAnsi" w:cstheme="minorBidi"/>
          <w:lang w:eastAsia="en-US"/>
        </w:rPr>
        <w:t>Všechny spory vznikající ze Smlouvy a v souvislosti s ní budou řešeny především dohodou Smluvních stran, přičemž nedojde-li k dohodě o řešení sporů, budou tyto podle vůle Smluvních stran rozhodovány soudy České republiky, jakožto soudy výlučně příslušnými.</w:t>
      </w:r>
    </w:p>
    <w:p w14:paraId="7CDB3DDF" w14:textId="4EB3D042" w:rsidR="00F51D50" w:rsidRPr="00F51D50" w:rsidRDefault="00F51D50" w:rsidP="004C5DE0">
      <w:pPr>
        <w:pStyle w:val="Odstavecseseznamem"/>
        <w:numPr>
          <w:ilvl w:val="1"/>
          <w:numId w:val="38"/>
        </w:numPr>
        <w:suppressAutoHyphens w:val="0"/>
        <w:spacing w:after="120" w:line="312" w:lineRule="auto"/>
        <w:ind w:hanging="508"/>
        <w:jc w:val="both"/>
        <w:rPr>
          <w:rFonts w:asciiTheme="minorHAnsi" w:eastAsiaTheme="minorEastAsia" w:hAnsiTheme="minorHAnsi" w:cstheme="minorBidi"/>
          <w:lang w:eastAsia="en-US"/>
        </w:rPr>
      </w:pPr>
      <w:r w:rsidRPr="00F51D50">
        <w:rPr>
          <w:rFonts w:asciiTheme="minorHAnsi" w:eastAsiaTheme="minorEastAsia" w:hAnsiTheme="minorHAnsi" w:cstheme="minorBidi"/>
          <w:lang w:eastAsia="en-US"/>
        </w:rPr>
        <w:t xml:space="preserve">Smluvní strany se dohodly, že spory, které by případně vznikly z této Smlouvy nebo v souvislosti s ní, jakož i otázky její platnosti či neplatnosti nebo jejího vzniku a zániku, budou přednostně řešeny dohodou Smluvních stran. Pokud nebudou vyřešeny dohodou Smluvních stran, budou řešeny příslušnými soudy České republiky, přičemž pro místní příslušnost je rozhodný obecný soud Objednatele. </w:t>
      </w:r>
    </w:p>
    <w:p w14:paraId="32A51CEC" w14:textId="77777777" w:rsidR="00377F47" w:rsidRDefault="000843DA" w:rsidP="004C5DE0">
      <w:pPr>
        <w:pStyle w:val="Odstavecseseznamem"/>
        <w:numPr>
          <w:ilvl w:val="1"/>
          <w:numId w:val="38"/>
        </w:numPr>
        <w:suppressAutoHyphens w:val="0"/>
        <w:spacing w:after="120" w:line="312" w:lineRule="auto"/>
        <w:ind w:hanging="508"/>
        <w:jc w:val="both"/>
        <w:rPr>
          <w:rFonts w:asciiTheme="minorHAnsi" w:eastAsiaTheme="minorEastAsia" w:hAnsiTheme="minorHAnsi" w:cstheme="minorHAnsi"/>
          <w:lang w:eastAsia="en-US"/>
        </w:rPr>
      </w:pPr>
      <w:r w:rsidRPr="00377F47">
        <w:rPr>
          <w:rFonts w:asciiTheme="minorHAnsi" w:eastAsiaTheme="minorEastAsia" w:hAnsiTheme="minorHAnsi" w:cstheme="minorHAnsi"/>
          <w:lang w:eastAsia="en-US"/>
        </w:rPr>
        <w:t>Smlouvu lze měnit pouze písemnými, vzestupně číslovanými dodatky, pokud Smlouva nestanoví jinak. Jakékoli změny Smlouvy učiněné jinou, než písemnou formou jsou vyloučeny.</w:t>
      </w:r>
      <w:bookmarkStart w:id="70" w:name="_Ref66195104"/>
    </w:p>
    <w:p w14:paraId="15A2A023" w14:textId="77777777" w:rsidR="00377F47" w:rsidRDefault="000843DA" w:rsidP="004C5DE0">
      <w:pPr>
        <w:pStyle w:val="Odstavecseseznamem"/>
        <w:numPr>
          <w:ilvl w:val="1"/>
          <w:numId w:val="38"/>
        </w:numPr>
        <w:suppressAutoHyphens w:val="0"/>
        <w:spacing w:after="120" w:line="312" w:lineRule="auto"/>
        <w:ind w:hanging="508"/>
        <w:jc w:val="both"/>
        <w:rPr>
          <w:rFonts w:asciiTheme="minorHAnsi" w:eastAsiaTheme="minorEastAsia" w:hAnsiTheme="minorHAnsi" w:cstheme="minorHAnsi"/>
          <w:lang w:eastAsia="en-US"/>
        </w:rPr>
      </w:pPr>
      <w:r w:rsidRPr="00377F47">
        <w:rPr>
          <w:rFonts w:asciiTheme="minorHAnsi" w:eastAsiaTheme="minorEastAsia" w:hAnsiTheme="minorHAnsi" w:cstheme="minorHAnsi"/>
          <w:lang w:eastAsia="en-US"/>
        </w:rPr>
        <w:t>Tato Smlouva se vyhotovuje v elektronické podobě, přičemž obě Smluvní strany obdrží její elektronický originál.</w:t>
      </w:r>
      <w:bookmarkEnd w:id="70"/>
    </w:p>
    <w:p w14:paraId="37A7C8A4" w14:textId="77777777" w:rsidR="00377F47" w:rsidRDefault="000843DA" w:rsidP="004C5DE0">
      <w:pPr>
        <w:pStyle w:val="Odstavecseseznamem"/>
        <w:numPr>
          <w:ilvl w:val="1"/>
          <w:numId w:val="38"/>
        </w:numPr>
        <w:suppressAutoHyphens w:val="0"/>
        <w:spacing w:after="120" w:line="312" w:lineRule="auto"/>
        <w:ind w:hanging="508"/>
        <w:jc w:val="both"/>
        <w:rPr>
          <w:rFonts w:asciiTheme="minorHAnsi" w:eastAsiaTheme="minorEastAsia" w:hAnsiTheme="minorHAnsi" w:cstheme="minorHAnsi"/>
          <w:lang w:eastAsia="en-US"/>
        </w:rPr>
      </w:pPr>
      <w:r w:rsidRPr="00377F47">
        <w:rPr>
          <w:rFonts w:asciiTheme="minorHAnsi" w:eastAsiaTheme="minorEastAsia" w:hAnsiTheme="minorHAnsi" w:cstheme="minorHAnsi"/>
          <w:lang w:eastAsia="en-US"/>
        </w:rPr>
        <w:lastRenderedPageBreak/>
        <w:t>Ukončením Smlouvy není dotčena platnost a účinnost Dílčích smluv, pokud se Smluvní strany nedohodnou jinak.</w:t>
      </w:r>
    </w:p>
    <w:p w14:paraId="43E6C151" w14:textId="356615E6" w:rsidR="00CE1434" w:rsidRPr="00004BC4" w:rsidRDefault="00F642E3" w:rsidP="00CE1434">
      <w:pPr>
        <w:pStyle w:val="Odstavecseseznamem"/>
        <w:numPr>
          <w:ilvl w:val="1"/>
          <w:numId w:val="38"/>
        </w:numPr>
        <w:suppressAutoHyphens w:val="0"/>
        <w:spacing w:after="120" w:line="312" w:lineRule="auto"/>
        <w:ind w:hanging="508"/>
        <w:jc w:val="both"/>
        <w:rPr>
          <w:rFonts w:asciiTheme="minorHAnsi" w:eastAsiaTheme="minorEastAsia" w:hAnsiTheme="minorHAnsi" w:cstheme="minorHAnsi"/>
          <w:lang w:eastAsia="en-US"/>
        </w:rPr>
      </w:pPr>
      <w:r w:rsidRPr="00004BC4">
        <w:rPr>
          <w:rFonts w:asciiTheme="minorHAnsi" w:eastAsiaTheme="minorEastAsia" w:hAnsiTheme="minorHAnsi" w:cstheme="minorHAnsi"/>
          <w:lang w:eastAsia="en-US"/>
        </w:rPr>
        <w:t xml:space="preserve">Tato </w:t>
      </w:r>
      <w:r w:rsidR="000843DA" w:rsidRPr="00004BC4">
        <w:rPr>
          <w:rFonts w:asciiTheme="minorHAnsi" w:eastAsiaTheme="minorEastAsia" w:hAnsiTheme="minorHAnsi" w:cstheme="minorHAnsi"/>
          <w:lang w:eastAsia="en-US"/>
        </w:rPr>
        <w:t xml:space="preserve">Smlouva nabývá platnosti dnem jejího uzavření. Smlouva nabývá účinnosti </w:t>
      </w:r>
      <w:r w:rsidR="00393914" w:rsidRPr="00004BC4">
        <w:rPr>
          <w:rFonts w:asciiTheme="minorHAnsi" w:eastAsiaTheme="minorEastAsia" w:hAnsiTheme="minorHAnsi" w:cstheme="minorHAnsi"/>
          <w:lang w:eastAsia="en-US"/>
        </w:rPr>
        <w:t xml:space="preserve">dnem </w:t>
      </w:r>
      <w:r w:rsidR="00756A43" w:rsidRPr="00004BC4">
        <w:rPr>
          <w:rFonts w:asciiTheme="minorHAnsi" w:eastAsiaTheme="minorEastAsia" w:hAnsiTheme="minorHAnsi" w:cstheme="minorHAnsi"/>
          <w:lang w:eastAsia="en-US"/>
        </w:rPr>
        <w:t xml:space="preserve">úplného </w:t>
      </w:r>
      <w:r w:rsidRPr="00004BC4">
        <w:rPr>
          <w:rFonts w:asciiTheme="minorHAnsi" w:eastAsiaTheme="minorEastAsia" w:hAnsiTheme="minorHAnsi" w:cstheme="minorHAnsi"/>
          <w:lang w:eastAsia="en-US"/>
        </w:rPr>
        <w:t>předání díla dle Smlouvy o dílo</w:t>
      </w:r>
      <w:r w:rsidR="00CE1434">
        <w:rPr>
          <w:rFonts w:asciiTheme="minorHAnsi" w:eastAsiaTheme="minorEastAsia" w:hAnsiTheme="minorHAnsi" w:cstheme="minorHAnsi"/>
          <w:lang w:eastAsia="en-US"/>
        </w:rPr>
        <w:t xml:space="preserve"> Objednateli</w:t>
      </w:r>
      <w:r w:rsidRPr="00004BC4">
        <w:rPr>
          <w:rFonts w:asciiTheme="minorHAnsi" w:eastAsiaTheme="minorEastAsia" w:hAnsiTheme="minorHAnsi" w:cstheme="minorHAnsi"/>
          <w:lang w:eastAsia="en-US"/>
        </w:rPr>
        <w:t xml:space="preserve">, tj. dnem podpisu </w:t>
      </w:r>
      <w:r w:rsidR="00756A43" w:rsidRPr="00004BC4">
        <w:rPr>
          <w:rFonts w:asciiTheme="minorHAnsi" w:eastAsiaTheme="minorEastAsia" w:hAnsiTheme="minorHAnsi" w:cstheme="minorHAnsi"/>
          <w:lang w:eastAsia="en-US"/>
        </w:rPr>
        <w:t xml:space="preserve">příslušného </w:t>
      </w:r>
      <w:r w:rsidRPr="00004BC4">
        <w:rPr>
          <w:rFonts w:asciiTheme="minorHAnsi" w:eastAsiaTheme="minorEastAsia" w:hAnsiTheme="minorHAnsi" w:cstheme="minorHAnsi"/>
          <w:lang w:eastAsia="en-US"/>
        </w:rPr>
        <w:t xml:space="preserve">protokolu </w:t>
      </w:r>
      <w:r w:rsidR="00756A43" w:rsidRPr="00004BC4">
        <w:rPr>
          <w:rFonts w:asciiTheme="minorHAnsi" w:eastAsiaTheme="minorEastAsia" w:hAnsiTheme="minorHAnsi" w:cstheme="minorHAnsi"/>
          <w:lang w:eastAsia="en-US"/>
        </w:rPr>
        <w:t xml:space="preserve">o předání díla. Bude-li dílo dle Smlouvy o dílo </w:t>
      </w:r>
      <w:r w:rsidR="00004BC4" w:rsidRPr="00004BC4">
        <w:rPr>
          <w:rFonts w:asciiTheme="minorHAnsi" w:eastAsiaTheme="minorEastAsia" w:hAnsiTheme="minorHAnsi" w:cstheme="minorHAnsi"/>
          <w:lang w:eastAsia="en-US"/>
        </w:rPr>
        <w:t>předáváno</w:t>
      </w:r>
      <w:r w:rsidR="00756A43" w:rsidRPr="00004BC4">
        <w:rPr>
          <w:rFonts w:asciiTheme="minorHAnsi" w:eastAsiaTheme="minorEastAsia" w:hAnsiTheme="minorHAnsi" w:cstheme="minorHAnsi"/>
          <w:lang w:eastAsia="en-US"/>
        </w:rPr>
        <w:t xml:space="preserve"> postupně, nabývá tato Smlouva </w:t>
      </w:r>
      <w:r w:rsidR="00004BC4" w:rsidRPr="00004BC4">
        <w:rPr>
          <w:rFonts w:asciiTheme="minorHAnsi" w:eastAsiaTheme="minorEastAsia" w:hAnsiTheme="minorHAnsi" w:cstheme="minorHAnsi"/>
          <w:lang w:eastAsia="en-US"/>
        </w:rPr>
        <w:t>účinnosti</w:t>
      </w:r>
      <w:r w:rsidR="00756A43" w:rsidRPr="00004BC4">
        <w:rPr>
          <w:rFonts w:asciiTheme="minorHAnsi" w:eastAsiaTheme="minorEastAsia" w:hAnsiTheme="minorHAnsi" w:cstheme="minorHAnsi"/>
          <w:lang w:eastAsia="en-US"/>
        </w:rPr>
        <w:t xml:space="preserve"> </w:t>
      </w:r>
      <w:r w:rsidR="00004BC4" w:rsidRPr="00004BC4">
        <w:rPr>
          <w:rFonts w:asciiTheme="minorHAnsi" w:eastAsiaTheme="minorEastAsia" w:hAnsiTheme="minorHAnsi" w:cstheme="minorHAnsi"/>
          <w:lang w:eastAsia="en-US"/>
        </w:rPr>
        <w:t>předáním poslední části díla.</w:t>
      </w:r>
    </w:p>
    <w:p w14:paraId="7C865C03" w14:textId="77777777" w:rsidR="00DC7D50" w:rsidRPr="00377F47" w:rsidRDefault="00DC7D50" w:rsidP="00DC7D50">
      <w:pPr>
        <w:pStyle w:val="Odstavecseseznamem"/>
        <w:suppressAutoHyphens w:val="0"/>
        <w:spacing w:after="120" w:line="312" w:lineRule="auto"/>
        <w:ind w:left="792"/>
        <w:jc w:val="both"/>
        <w:rPr>
          <w:rFonts w:asciiTheme="minorHAnsi" w:eastAsiaTheme="minorEastAsia" w:hAnsiTheme="minorHAnsi" w:cstheme="minorHAnsi"/>
          <w:lang w:eastAsia="en-US"/>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1A1E99" w:rsidRPr="007E14E7" w14:paraId="12A57945" w14:textId="77777777" w:rsidTr="001A1E99">
        <w:tc>
          <w:tcPr>
            <w:tcW w:w="4606" w:type="dxa"/>
            <w:shd w:val="clear" w:color="auto" w:fill="auto"/>
          </w:tcPr>
          <w:p w14:paraId="72820DB5" w14:textId="77777777" w:rsidR="001A1E99" w:rsidRPr="007E14E7" w:rsidRDefault="001A1E99" w:rsidP="00B94FF6">
            <w:pPr>
              <w:spacing w:line="264" w:lineRule="auto"/>
              <w:jc w:val="both"/>
              <w:rPr>
                <w:rFonts w:asciiTheme="minorHAnsi" w:hAnsiTheme="minorHAnsi" w:cstheme="minorHAnsi"/>
                <w:szCs w:val="22"/>
                <w:lang w:eastAsia="cs-CZ"/>
              </w:rPr>
            </w:pPr>
          </w:p>
          <w:p w14:paraId="0254BF69" w14:textId="77777777" w:rsidR="001A1E99" w:rsidRPr="007E14E7" w:rsidRDefault="001A1E99" w:rsidP="00B94FF6">
            <w:pPr>
              <w:spacing w:line="264" w:lineRule="auto"/>
              <w:jc w:val="both"/>
              <w:rPr>
                <w:rFonts w:asciiTheme="minorHAnsi" w:hAnsiTheme="minorHAnsi" w:cstheme="minorHAnsi"/>
                <w:szCs w:val="22"/>
                <w:lang w:eastAsia="cs-CZ"/>
              </w:rPr>
            </w:pPr>
            <w:r w:rsidRPr="007E14E7">
              <w:rPr>
                <w:rFonts w:asciiTheme="minorHAnsi" w:hAnsiTheme="minorHAnsi" w:cstheme="minorHAnsi"/>
                <w:szCs w:val="22"/>
                <w:lang w:eastAsia="cs-CZ"/>
              </w:rPr>
              <w:t>V ______________ dne ______________</w:t>
            </w:r>
          </w:p>
        </w:tc>
        <w:tc>
          <w:tcPr>
            <w:tcW w:w="4606" w:type="dxa"/>
            <w:shd w:val="clear" w:color="auto" w:fill="auto"/>
          </w:tcPr>
          <w:p w14:paraId="083FCCEE" w14:textId="77777777" w:rsidR="001A1E99" w:rsidRPr="007E14E7" w:rsidRDefault="001A1E99" w:rsidP="00B94FF6">
            <w:pPr>
              <w:spacing w:line="264" w:lineRule="auto"/>
              <w:jc w:val="both"/>
              <w:rPr>
                <w:rFonts w:asciiTheme="minorHAnsi" w:hAnsiTheme="minorHAnsi" w:cstheme="minorHAnsi"/>
                <w:szCs w:val="22"/>
                <w:lang w:eastAsia="cs-CZ"/>
              </w:rPr>
            </w:pPr>
          </w:p>
        </w:tc>
      </w:tr>
      <w:tr w:rsidR="001A1E99" w:rsidRPr="007E14E7" w14:paraId="715A501E" w14:textId="77777777" w:rsidTr="001A1E99">
        <w:tc>
          <w:tcPr>
            <w:tcW w:w="4606" w:type="dxa"/>
            <w:shd w:val="clear" w:color="auto" w:fill="auto"/>
          </w:tcPr>
          <w:p w14:paraId="7129F604" w14:textId="77777777" w:rsidR="001A1E99" w:rsidRPr="007E14E7" w:rsidRDefault="001A1E99" w:rsidP="00B94FF6">
            <w:pPr>
              <w:spacing w:line="264" w:lineRule="auto"/>
              <w:jc w:val="right"/>
              <w:rPr>
                <w:rFonts w:asciiTheme="minorHAnsi" w:hAnsiTheme="minorHAnsi" w:cstheme="minorHAnsi"/>
                <w:b/>
                <w:bCs/>
                <w:szCs w:val="22"/>
                <w:lang w:eastAsia="cs-CZ"/>
              </w:rPr>
            </w:pPr>
          </w:p>
          <w:p w14:paraId="71CFDD9D" w14:textId="77777777" w:rsidR="001A1E99" w:rsidRDefault="001A1E99" w:rsidP="00B94FF6">
            <w:pPr>
              <w:spacing w:line="264" w:lineRule="auto"/>
              <w:rPr>
                <w:rFonts w:asciiTheme="minorHAnsi" w:hAnsiTheme="minorHAnsi" w:cstheme="minorHAnsi"/>
                <w:bCs/>
                <w:szCs w:val="22"/>
                <w:lang w:eastAsia="cs-CZ"/>
              </w:rPr>
            </w:pPr>
            <w:r w:rsidRPr="007E14E7">
              <w:rPr>
                <w:rFonts w:asciiTheme="minorHAnsi" w:hAnsiTheme="minorHAnsi" w:cstheme="minorHAnsi"/>
                <w:b/>
                <w:bCs/>
                <w:szCs w:val="22"/>
                <w:lang w:eastAsia="cs-CZ"/>
              </w:rPr>
              <w:t>Objednatel</w:t>
            </w:r>
            <w:r w:rsidRPr="007E14E7">
              <w:rPr>
                <w:rFonts w:asciiTheme="minorHAnsi" w:hAnsiTheme="minorHAnsi" w:cstheme="minorHAnsi"/>
                <w:bCs/>
                <w:szCs w:val="22"/>
                <w:lang w:eastAsia="cs-CZ"/>
              </w:rPr>
              <w:t>:</w:t>
            </w:r>
          </w:p>
          <w:p w14:paraId="4E75D6AE" w14:textId="77777777" w:rsidR="001A1E99" w:rsidRDefault="001A1E99" w:rsidP="00B94FF6">
            <w:pPr>
              <w:spacing w:line="264" w:lineRule="auto"/>
              <w:rPr>
                <w:rFonts w:asciiTheme="minorHAnsi" w:hAnsiTheme="minorHAnsi" w:cstheme="minorHAnsi"/>
                <w:szCs w:val="22"/>
                <w:lang w:eastAsia="cs-CZ"/>
              </w:rPr>
            </w:pPr>
          </w:p>
          <w:p w14:paraId="19B9BACA" w14:textId="77777777" w:rsidR="001A1E99" w:rsidRPr="007E14E7" w:rsidRDefault="001A1E99" w:rsidP="00B94FF6">
            <w:pPr>
              <w:spacing w:line="264" w:lineRule="auto"/>
              <w:rPr>
                <w:rFonts w:asciiTheme="minorHAnsi" w:hAnsiTheme="minorHAnsi" w:cstheme="minorHAnsi"/>
                <w:szCs w:val="22"/>
                <w:lang w:eastAsia="cs-CZ"/>
              </w:rPr>
            </w:pPr>
          </w:p>
        </w:tc>
        <w:tc>
          <w:tcPr>
            <w:tcW w:w="4606" w:type="dxa"/>
            <w:shd w:val="clear" w:color="auto" w:fill="auto"/>
          </w:tcPr>
          <w:p w14:paraId="053F883D" w14:textId="77777777" w:rsidR="001A1E99" w:rsidRPr="007E14E7" w:rsidRDefault="001A1E99" w:rsidP="00B94FF6">
            <w:pPr>
              <w:spacing w:line="264" w:lineRule="auto"/>
              <w:jc w:val="both"/>
              <w:rPr>
                <w:rFonts w:asciiTheme="minorHAnsi" w:hAnsiTheme="minorHAnsi" w:cstheme="minorHAnsi"/>
                <w:szCs w:val="22"/>
                <w:lang w:eastAsia="cs-CZ"/>
              </w:rPr>
            </w:pPr>
          </w:p>
        </w:tc>
      </w:tr>
      <w:tr w:rsidR="001A1E99" w:rsidRPr="007E14E7" w14:paraId="1742C0BC" w14:textId="77777777" w:rsidTr="001A1E99">
        <w:tc>
          <w:tcPr>
            <w:tcW w:w="4606" w:type="dxa"/>
            <w:shd w:val="clear" w:color="auto" w:fill="auto"/>
          </w:tcPr>
          <w:p w14:paraId="30C08570" w14:textId="77777777" w:rsidR="001A1E99" w:rsidRPr="007E14E7" w:rsidRDefault="001A1E99" w:rsidP="00B94FF6">
            <w:pPr>
              <w:jc w:val="both"/>
              <w:rPr>
                <w:rFonts w:asciiTheme="minorHAnsi" w:hAnsiTheme="minorHAnsi" w:cstheme="minorHAnsi"/>
                <w:lang w:eastAsia="cs-CZ"/>
              </w:rPr>
            </w:pPr>
            <w:r w:rsidRPr="007E14E7">
              <w:rPr>
                <w:rFonts w:asciiTheme="minorHAnsi" w:hAnsiTheme="minorHAnsi" w:cstheme="minorHAnsi"/>
                <w:lang w:eastAsia="cs-CZ"/>
              </w:rPr>
              <w:t>__________________________________</w:t>
            </w:r>
          </w:p>
          <w:p w14:paraId="64CBDAF3" w14:textId="77777777" w:rsidR="001A1E99" w:rsidRPr="007E14E7" w:rsidRDefault="001A1E99" w:rsidP="00B94FF6">
            <w:pPr>
              <w:spacing w:line="264" w:lineRule="auto"/>
              <w:jc w:val="both"/>
              <w:rPr>
                <w:rFonts w:asciiTheme="minorHAnsi" w:hAnsiTheme="minorHAnsi" w:cstheme="minorHAnsi"/>
                <w:szCs w:val="22"/>
                <w:lang w:eastAsia="cs-CZ"/>
              </w:rPr>
            </w:pPr>
            <w:r w:rsidRPr="007E14E7">
              <w:rPr>
                <w:rFonts w:asciiTheme="minorHAnsi" w:hAnsiTheme="minorHAnsi" w:cstheme="minorHAnsi"/>
                <w:b/>
                <w:bCs/>
                <w:szCs w:val="22"/>
                <w:lang w:eastAsia="cs-CZ"/>
              </w:rPr>
              <w:t>Zdravotní pojišťovna ministerstva vnitra České republiky</w:t>
            </w:r>
            <w:r w:rsidRPr="007E14E7">
              <w:rPr>
                <w:rFonts w:asciiTheme="minorHAnsi" w:hAnsiTheme="minorHAnsi" w:cstheme="minorHAnsi"/>
                <w:bCs/>
                <w:szCs w:val="22"/>
                <w:lang w:eastAsia="cs-CZ"/>
              </w:rPr>
              <w:t>,</w:t>
            </w:r>
          </w:p>
        </w:tc>
        <w:tc>
          <w:tcPr>
            <w:tcW w:w="4606" w:type="dxa"/>
            <w:shd w:val="clear" w:color="auto" w:fill="auto"/>
          </w:tcPr>
          <w:p w14:paraId="7B9B7E21" w14:textId="77777777" w:rsidR="001A1E99" w:rsidRPr="007E14E7" w:rsidRDefault="001A1E99" w:rsidP="00B94FF6">
            <w:pPr>
              <w:tabs>
                <w:tab w:val="left" w:pos="-1701"/>
                <w:tab w:val="left" w:pos="-1560"/>
                <w:tab w:val="left" w:pos="0"/>
              </w:tabs>
              <w:rPr>
                <w:rFonts w:asciiTheme="minorHAnsi" w:hAnsiTheme="minorHAnsi" w:cstheme="minorHAnsi"/>
                <w:szCs w:val="22"/>
                <w:lang w:eastAsia="cs-CZ"/>
              </w:rPr>
            </w:pPr>
          </w:p>
        </w:tc>
      </w:tr>
      <w:tr w:rsidR="001A1E99" w:rsidRPr="007E14E7" w14:paraId="6D063D90" w14:textId="77777777" w:rsidTr="001A1E99">
        <w:tc>
          <w:tcPr>
            <w:tcW w:w="4606" w:type="dxa"/>
            <w:shd w:val="clear" w:color="auto" w:fill="auto"/>
          </w:tcPr>
          <w:p w14:paraId="76E8B2CD" w14:textId="77777777" w:rsidR="001A1E99" w:rsidRPr="007E14E7" w:rsidRDefault="001A1E99" w:rsidP="00B94FF6">
            <w:pPr>
              <w:spacing w:line="264" w:lineRule="auto"/>
              <w:jc w:val="both"/>
              <w:rPr>
                <w:rFonts w:asciiTheme="minorHAnsi" w:hAnsiTheme="minorHAnsi" w:cstheme="minorHAnsi"/>
                <w:szCs w:val="22"/>
                <w:lang w:eastAsia="cs-CZ"/>
              </w:rPr>
            </w:pPr>
          </w:p>
        </w:tc>
        <w:tc>
          <w:tcPr>
            <w:tcW w:w="4606" w:type="dxa"/>
            <w:shd w:val="clear" w:color="auto" w:fill="auto"/>
          </w:tcPr>
          <w:p w14:paraId="58205FC0" w14:textId="77777777" w:rsidR="001A1E99" w:rsidRPr="007E14E7" w:rsidRDefault="001A1E99" w:rsidP="00B94FF6">
            <w:pPr>
              <w:tabs>
                <w:tab w:val="left" w:pos="-1701"/>
                <w:tab w:val="left" w:pos="-1560"/>
                <w:tab w:val="left" w:pos="0"/>
              </w:tabs>
              <w:rPr>
                <w:rFonts w:asciiTheme="minorHAnsi" w:hAnsiTheme="minorHAnsi" w:cstheme="minorHAnsi"/>
                <w:szCs w:val="22"/>
                <w:lang w:eastAsia="cs-CZ"/>
              </w:rPr>
            </w:pPr>
          </w:p>
        </w:tc>
      </w:tr>
      <w:tr w:rsidR="001A1E99" w:rsidRPr="007E14E7" w14:paraId="7C1D6949" w14:textId="77777777" w:rsidTr="001A1E99">
        <w:tc>
          <w:tcPr>
            <w:tcW w:w="9212" w:type="dxa"/>
            <w:gridSpan w:val="2"/>
            <w:shd w:val="clear" w:color="auto" w:fill="auto"/>
          </w:tcPr>
          <w:p w14:paraId="23749DF9" w14:textId="77777777" w:rsidR="001A1E99" w:rsidRPr="007E14E7" w:rsidRDefault="001A1E99" w:rsidP="00B94FF6">
            <w:pPr>
              <w:tabs>
                <w:tab w:val="left" w:pos="-1701"/>
                <w:tab w:val="left" w:pos="-1560"/>
                <w:tab w:val="left" w:pos="0"/>
              </w:tabs>
              <w:rPr>
                <w:rFonts w:asciiTheme="minorHAnsi" w:hAnsiTheme="minorHAnsi" w:cstheme="minorHAnsi"/>
                <w:bCs/>
                <w:szCs w:val="22"/>
                <w:lang w:eastAsia="cs-CZ"/>
              </w:rPr>
            </w:pPr>
          </w:p>
          <w:p w14:paraId="4BDD1938" w14:textId="77777777" w:rsidR="001A1E99" w:rsidRPr="007E14E7" w:rsidRDefault="001A1E99" w:rsidP="00B94FF6">
            <w:pPr>
              <w:tabs>
                <w:tab w:val="left" w:pos="-1701"/>
                <w:tab w:val="left" w:pos="-1560"/>
                <w:tab w:val="left" w:pos="0"/>
              </w:tabs>
              <w:rPr>
                <w:rFonts w:asciiTheme="minorHAnsi" w:hAnsiTheme="minorHAnsi" w:cstheme="minorHAnsi"/>
                <w:bCs/>
                <w:szCs w:val="22"/>
                <w:lang w:eastAsia="cs-CZ"/>
              </w:rPr>
            </w:pPr>
          </w:p>
        </w:tc>
      </w:tr>
      <w:tr w:rsidR="001A1E99" w:rsidRPr="007E14E7" w14:paraId="3C6CDF35" w14:textId="77777777" w:rsidTr="001A1E99">
        <w:tc>
          <w:tcPr>
            <w:tcW w:w="4606" w:type="dxa"/>
            <w:shd w:val="clear" w:color="auto" w:fill="auto"/>
          </w:tcPr>
          <w:p w14:paraId="0F5CFD99" w14:textId="77777777" w:rsidR="001A1E99" w:rsidRPr="007E14E7" w:rsidRDefault="001A1E99" w:rsidP="00B94FF6">
            <w:pPr>
              <w:spacing w:line="264" w:lineRule="auto"/>
              <w:jc w:val="both"/>
              <w:rPr>
                <w:rFonts w:asciiTheme="minorHAnsi" w:hAnsiTheme="minorHAnsi" w:cstheme="minorHAnsi"/>
                <w:szCs w:val="22"/>
                <w:lang w:eastAsia="cs-CZ"/>
              </w:rPr>
            </w:pPr>
            <w:r w:rsidRPr="007E14E7">
              <w:rPr>
                <w:rFonts w:asciiTheme="minorHAnsi" w:hAnsiTheme="minorHAnsi" w:cstheme="minorHAnsi"/>
                <w:szCs w:val="22"/>
                <w:lang w:eastAsia="cs-CZ"/>
              </w:rPr>
              <w:t>V ______________ dne ______________</w:t>
            </w:r>
          </w:p>
        </w:tc>
        <w:tc>
          <w:tcPr>
            <w:tcW w:w="4606" w:type="dxa"/>
            <w:shd w:val="clear" w:color="auto" w:fill="auto"/>
          </w:tcPr>
          <w:p w14:paraId="7D799598" w14:textId="77777777" w:rsidR="001A1E99" w:rsidRPr="007E14E7" w:rsidRDefault="001A1E99" w:rsidP="00B94FF6">
            <w:pPr>
              <w:spacing w:line="264" w:lineRule="auto"/>
              <w:jc w:val="both"/>
              <w:rPr>
                <w:rFonts w:asciiTheme="minorHAnsi" w:hAnsiTheme="minorHAnsi" w:cstheme="minorHAnsi"/>
                <w:szCs w:val="22"/>
                <w:lang w:eastAsia="cs-CZ"/>
              </w:rPr>
            </w:pPr>
          </w:p>
        </w:tc>
      </w:tr>
      <w:tr w:rsidR="001A1E99" w:rsidRPr="007E14E7" w14:paraId="7AFA087B" w14:textId="77777777" w:rsidTr="001A1E99">
        <w:tc>
          <w:tcPr>
            <w:tcW w:w="4606" w:type="dxa"/>
            <w:shd w:val="clear" w:color="auto" w:fill="auto"/>
          </w:tcPr>
          <w:p w14:paraId="37BBB8D0" w14:textId="77777777" w:rsidR="001A1E99" w:rsidRPr="007E14E7" w:rsidRDefault="001A1E99" w:rsidP="00B94FF6">
            <w:pPr>
              <w:spacing w:line="264" w:lineRule="auto"/>
              <w:jc w:val="right"/>
              <w:rPr>
                <w:rFonts w:asciiTheme="minorHAnsi" w:hAnsiTheme="minorHAnsi" w:cstheme="minorHAnsi"/>
                <w:b/>
                <w:bCs/>
                <w:szCs w:val="22"/>
                <w:lang w:eastAsia="cs-CZ"/>
              </w:rPr>
            </w:pPr>
          </w:p>
          <w:p w14:paraId="37ADE51F" w14:textId="15D01704" w:rsidR="001A1E99" w:rsidRPr="007E14E7" w:rsidRDefault="001A1E99" w:rsidP="00B94FF6">
            <w:pPr>
              <w:spacing w:line="264" w:lineRule="auto"/>
              <w:rPr>
                <w:rFonts w:asciiTheme="minorHAnsi" w:hAnsiTheme="minorHAnsi" w:cstheme="minorHAnsi"/>
                <w:szCs w:val="22"/>
                <w:lang w:eastAsia="cs-CZ"/>
              </w:rPr>
            </w:pPr>
            <w:r>
              <w:rPr>
                <w:rFonts w:asciiTheme="minorHAnsi" w:hAnsiTheme="minorHAnsi" w:cstheme="minorHAnsi"/>
                <w:b/>
                <w:bCs/>
                <w:szCs w:val="22"/>
                <w:lang w:eastAsia="cs-CZ"/>
              </w:rPr>
              <w:t>Poskytovatel</w:t>
            </w:r>
            <w:r w:rsidRPr="007E14E7">
              <w:rPr>
                <w:rFonts w:asciiTheme="minorHAnsi" w:hAnsiTheme="minorHAnsi" w:cstheme="minorHAnsi"/>
                <w:b/>
                <w:bCs/>
                <w:szCs w:val="22"/>
                <w:lang w:eastAsia="cs-CZ"/>
              </w:rPr>
              <w:t>:</w:t>
            </w:r>
          </w:p>
        </w:tc>
        <w:tc>
          <w:tcPr>
            <w:tcW w:w="4606" w:type="dxa"/>
            <w:shd w:val="clear" w:color="auto" w:fill="auto"/>
          </w:tcPr>
          <w:p w14:paraId="253B9CC5" w14:textId="77777777" w:rsidR="001A1E99" w:rsidRPr="007E14E7" w:rsidRDefault="001A1E99" w:rsidP="00B94FF6">
            <w:pPr>
              <w:spacing w:line="264" w:lineRule="auto"/>
              <w:jc w:val="both"/>
              <w:rPr>
                <w:rFonts w:asciiTheme="minorHAnsi" w:hAnsiTheme="minorHAnsi" w:cstheme="minorHAnsi"/>
                <w:szCs w:val="22"/>
                <w:lang w:eastAsia="cs-CZ"/>
              </w:rPr>
            </w:pPr>
          </w:p>
        </w:tc>
      </w:tr>
      <w:tr w:rsidR="001A1E99" w:rsidRPr="007E14E7" w14:paraId="6DD4111A" w14:textId="77777777" w:rsidTr="001A1E99">
        <w:tc>
          <w:tcPr>
            <w:tcW w:w="4606" w:type="dxa"/>
            <w:shd w:val="clear" w:color="auto" w:fill="auto"/>
          </w:tcPr>
          <w:p w14:paraId="65244B7F" w14:textId="77777777" w:rsidR="001A1E99" w:rsidRDefault="001A1E99" w:rsidP="00B94FF6">
            <w:pPr>
              <w:spacing w:line="264" w:lineRule="auto"/>
              <w:jc w:val="both"/>
              <w:rPr>
                <w:rFonts w:asciiTheme="minorHAnsi" w:hAnsiTheme="minorHAnsi" w:cstheme="minorHAnsi"/>
                <w:szCs w:val="22"/>
                <w:lang w:eastAsia="cs-CZ"/>
              </w:rPr>
            </w:pPr>
          </w:p>
          <w:p w14:paraId="3C7127DF" w14:textId="77777777" w:rsidR="001A1E99" w:rsidRPr="007E14E7" w:rsidRDefault="001A1E99" w:rsidP="00B94FF6">
            <w:pPr>
              <w:spacing w:line="264" w:lineRule="auto"/>
              <w:jc w:val="both"/>
              <w:rPr>
                <w:rFonts w:asciiTheme="minorHAnsi" w:hAnsiTheme="minorHAnsi" w:cstheme="minorHAnsi"/>
                <w:szCs w:val="22"/>
                <w:lang w:eastAsia="cs-CZ"/>
              </w:rPr>
            </w:pPr>
          </w:p>
        </w:tc>
        <w:tc>
          <w:tcPr>
            <w:tcW w:w="4606" w:type="dxa"/>
            <w:shd w:val="clear" w:color="auto" w:fill="auto"/>
          </w:tcPr>
          <w:p w14:paraId="5C135C98" w14:textId="77777777" w:rsidR="001A1E99" w:rsidRPr="00EB5D3E" w:rsidRDefault="001A1E99" w:rsidP="00B94FF6">
            <w:pPr>
              <w:tabs>
                <w:tab w:val="left" w:pos="-1701"/>
                <w:tab w:val="left" w:pos="-1560"/>
                <w:tab w:val="left" w:pos="0"/>
              </w:tabs>
              <w:rPr>
                <w:rFonts w:asciiTheme="minorHAnsi" w:hAnsiTheme="minorHAnsi" w:cstheme="minorHAnsi"/>
                <w:bCs/>
                <w:szCs w:val="22"/>
                <w:lang w:eastAsia="cs-CZ"/>
              </w:rPr>
            </w:pPr>
          </w:p>
        </w:tc>
      </w:tr>
      <w:tr w:rsidR="001A1E99" w:rsidRPr="007E14E7" w14:paraId="13044ED1" w14:textId="77777777" w:rsidTr="001A1E99">
        <w:tc>
          <w:tcPr>
            <w:tcW w:w="4606" w:type="dxa"/>
            <w:shd w:val="clear" w:color="auto" w:fill="auto"/>
          </w:tcPr>
          <w:p w14:paraId="7BA10322" w14:textId="77777777" w:rsidR="001A1E99" w:rsidRPr="007E14E7" w:rsidRDefault="001A1E99" w:rsidP="00B94FF6">
            <w:pPr>
              <w:tabs>
                <w:tab w:val="left" w:pos="-1701"/>
                <w:tab w:val="left" w:pos="-1560"/>
                <w:tab w:val="left" w:pos="0"/>
              </w:tabs>
              <w:jc w:val="both"/>
              <w:rPr>
                <w:rFonts w:asciiTheme="minorHAnsi" w:hAnsiTheme="minorHAnsi" w:cstheme="minorHAnsi"/>
                <w:bCs/>
                <w:szCs w:val="22"/>
                <w:lang w:eastAsia="cs-CZ"/>
              </w:rPr>
            </w:pPr>
            <w:r w:rsidRPr="007E14E7">
              <w:rPr>
                <w:rFonts w:asciiTheme="minorHAnsi" w:hAnsiTheme="minorHAnsi" w:cstheme="minorHAnsi"/>
                <w:bCs/>
                <w:szCs w:val="22"/>
                <w:lang w:eastAsia="cs-CZ"/>
              </w:rPr>
              <w:t>_____________________</w:t>
            </w:r>
          </w:p>
          <w:p w14:paraId="6B0236BF" w14:textId="77777777" w:rsidR="001A1E99" w:rsidRPr="007E14E7" w:rsidRDefault="001A1E99" w:rsidP="00B94FF6">
            <w:pPr>
              <w:spacing w:line="264" w:lineRule="auto"/>
              <w:jc w:val="both"/>
              <w:rPr>
                <w:rFonts w:asciiTheme="minorHAnsi" w:hAnsiTheme="minorHAnsi" w:cstheme="minorHAnsi"/>
                <w:szCs w:val="22"/>
                <w:lang w:eastAsia="cs-CZ"/>
              </w:rPr>
            </w:pPr>
            <w:r>
              <w:rPr>
                <w:rFonts w:asciiTheme="minorHAnsi" w:hAnsiTheme="minorHAnsi" w:cstheme="minorHAnsi"/>
                <w:b/>
                <w:bCs/>
                <w:szCs w:val="22"/>
                <w:highlight w:val="yellow"/>
                <w:lang w:eastAsia="cs-CZ"/>
              </w:rPr>
              <w:t>[</w:t>
            </w:r>
            <w:r w:rsidRPr="007E14E7">
              <w:rPr>
                <w:rFonts w:asciiTheme="minorHAnsi" w:hAnsiTheme="minorHAnsi" w:cstheme="minorHAnsi"/>
                <w:b/>
                <w:bCs/>
                <w:szCs w:val="22"/>
                <w:highlight w:val="yellow"/>
                <w:lang w:eastAsia="cs-CZ"/>
              </w:rPr>
              <w:t>Název společnosti</w:t>
            </w:r>
            <w:r>
              <w:rPr>
                <w:rFonts w:asciiTheme="minorHAnsi" w:hAnsiTheme="minorHAnsi" w:cstheme="minorHAnsi"/>
                <w:b/>
                <w:bCs/>
                <w:szCs w:val="22"/>
                <w:highlight w:val="yellow"/>
                <w:lang w:eastAsia="cs-CZ"/>
              </w:rPr>
              <w:t>]</w:t>
            </w:r>
            <w:r w:rsidRPr="007E14E7">
              <w:rPr>
                <w:rFonts w:asciiTheme="minorHAnsi" w:hAnsiTheme="minorHAnsi" w:cstheme="minorHAnsi"/>
                <w:b/>
                <w:bCs/>
                <w:szCs w:val="22"/>
                <w:lang w:eastAsia="cs-CZ"/>
              </w:rPr>
              <w:tab/>
            </w:r>
            <w:r w:rsidRPr="007E14E7">
              <w:rPr>
                <w:rFonts w:asciiTheme="minorHAnsi" w:hAnsiTheme="minorHAnsi" w:cstheme="minorHAnsi"/>
                <w:b/>
                <w:bCs/>
                <w:szCs w:val="22"/>
                <w:lang w:eastAsia="cs-CZ"/>
              </w:rPr>
              <w:tab/>
            </w:r>
            <w:r w:rsidRPr="007E14E7">
              <w:rPr>
                <w:rFonts w:asciiTheme="minorHAnsi" w:hAnsiTheme="minorHAnsi" w:cstheme="minorHAnsi"/>
                <w:b/>
                <w:bCs/>
                <w:szCs w:val="22"/>
                <w:lang w:eastAsia="cs-CZ"/>
              </w:rPr>
              <w:tab/>
            </w:r>
          </w:p>
        </w:tc>
        <w:tc>
          <w:tcPr>
            <w:tcW w:w="4606" w:type="dxa"/>
            <w:shd w:val="clear" w:color="auto" w:fill="auto"/>
          </w:tcPr>
          <w:p w14:paraId="4EFB1FEB" w14:textId="77777777" w:rsidR="001A1E99" w:rsidRPr="00EB5D3E" w:rsidRDefault="001A1E99" w:rsidP="00B94FF6">
            <w:pPr>
              <w:spacing w:line="264" w:lineRule="auto"/>
              <w:jc w:val="both"/>
              <w:rPr>
                <w:rFonts w:asciiTheme="minorHAnsi" w:hAnsiTheme="minorHAnsi" w:cstheme="minorHAnsi"/>
                <w:szCs w:val="22"/>
                <w:lang w:eastAsia="cs-CZ"/>
              </w:rPr>
            </w:pPr>
          </w:p>
        </w:tc>
      </w:tr>
      <w:tr w:rsidR="001A1E99" w:rsidRPr="007E14E7" w14:paraId="1A18820F" w14:textId="77777777" w:rsidTr="001A1E99">
        <w:tc>
          <w:tcPr>
            <w:tcW w:w="4606" w:type="dxa"/>
            <w:shd w:val="clear" w:color="auto" w:fill="auto"/>
          </w:tcPr>
          <w:p w14:paraId="2750769A" w14:textId="77777777" w:rsidR="001A1E99" w:rsidRPr="007E14E7" w:rsidRDefault="001A1E99" w:rsidP="00B94FF6">
            <w:pPr>
              <w:tabs>
                <w:tab w:val="left" w:pos="-1701"/>
                <w:tab w:val="left" w:pos="-1560"/>
                <w:tab w:val="left" w:pos="0"/>
              </w:tabs>
              <w:jc w:val="both"/>
              <w:rPr>
                <w:rFonts w:asciiTheme="minorHAnsi" w:hAnsiTheme="minorHAnsi" w:cstheme="minorHAnsi"/>
                <w:bCs/>
                <w:szCs w:val="22"/>
                <w:lang w:eastAsia="cs-CZ"/>
              </w:rPr>
            </w:pPr>
            <w:r>
              <w:rPr>
                <w:rFonts w:asciiTheme="minorHAnsi" w:hAnsiTheme="minorHAnsi" w:cstheme="minorHAnsi"/>
                <w:b/>
                <w:bCs/>
                <w:szCs w:val="22"/>
                <w:highlight w:val="yellow"/>
                <w:lang w:eastAsia="cs-CZ"/>
              </w:rPr>
              <w:t>[Funkce]</w:t>
            </w:r>
          </w:p>
        </w:tc>
        <w:tc>
          <w:tcPr>
            <w:tcW w:w="4606" w:type="dxa"/>
            <w:shd w:val="clear" w:color="auto" w:fill="auto"/>
          </w:tcPr>
          <w:p w14:paraId="54E2C125" w14:textId="77777777" w:rsidR="001A1E99" w:rsidRPr="007E14E7" w:rsidDel="00A035A9" w:rsidRDefault="001A1E99" w:rsidP="00B94FF6">
            <w:pPr>
              <w:spacing w:line="264" w:lineRule="auto"/>
              <w:jc w:val="both"/>
              <w:rPr>
                <w:rFonts w:asciiTheme="minorHAnsi" w:hAnsiTheme="minorHAnsi" w:cstheme="minorHAnsi"/>
                <w:bCs/>
                <w:szCs w:val="22"/>
                <w:highlight w:val="yellow"/>
                <w:lang w:eastAsia="cs-CZ"/>
              </w:rPr>
            </w:pPr>
          </w:p>
        </w:tc>
      </w:tr>
    </w:tbl>
    <w:p w14:paraId="4B5D7846" w14:textId="77777777" w:rsidR="00E659E7" w:rsidRPr="006B5DD6" w:rsidRDefault="00E659E7" w:rsidP="00E659E7">
      <w:pPr>
        <w:ind w:left="360"/>
        <w:jc w:val="both"/>
        <w:rPr>
          <w:rFonts w:asciiTheme="minorHAnsi" w:hAnsiTheme="minorHAnsi" w:cstheme="minorHAnsi"/>
        </w:rPr>
      </w:pPr>
    </w:p>
    <w:p w14:paraId="7705989D" w14:textId="77777777" w:rsidR="00E659E7" w:rsidRPr="006B5DD6" w:rsidRDefault="00E659E7" w:rsidP="005F5599">
      <w:pPr>
        <w:pStyle w:val="Odstavecseseznamem"/>
        <w:numPr>
          <w:ilvl w:val="0"/>
          <w:numId w:val="14"/>
        </w:numPr>
        <w:rPr>
          <w:rFonts w:asciiTheme="minorHAnsi" w:hAnsiTheme="minorHAnsi" w:cstheme="minorHAnsi"/>
          <w:sz w:val="24"/>
          <w:szCs w:val="28"/>
        </w:rPr>
      </w:pPr>
      <w:r w:rsidRPr="006B5DD6">
        <w:rPr>
          <w:rFonts w:asciiTheme="minorHAnsi" w:hAnsiTheme="minorHAnsi" w:cstheme="minorHAnsi"/>
          <w:sz w:val="24"/>
          <w:szCs w:val="28"/>
        </w:rPr>
        <w:br w:type="page"/>
      </w:r>
    </w:p>
    <w:p w14:paraId="33669114" w14:textId="1D96BA9E" w:rsidR="006B7BE4" w:rsidRPr="006B5DD6" w:rsidRDefault="006B7BE4" w:rsidP="003F31BF">
      <w:pPr>
        <w:pStyle w:val="nadpis0"/>
        <w:numPr>
          <w:ilvl w:val="0"/>
          <w:numId w:val="0"/>
        </w:numPr>
        <w:spacing w:before="240" w:after="240"/>
        <w:ind w:right="-11"/>
        <w:contextualSpacing w:val="0"/>
        <w:jc w:val="left"/>
        <w:rPr>
          <w:rFonts w:asciiTheme="minorHAnsi" w:hAnsiTheme="minorHAnsi" w:cstheme="minorHAnsi"/>
          <w:color w:val="auto"/>
          <w:sz w:val="22"/>
          <w:szCs w:val="22"/>
        </w:rPr>
      </w:pPr>
      <w:r w:rsidRPr="006B5DD6">
        <w:rPr>
          <w:rFonts w:asciiTheme="minorHAnsi" w:hAnsiTheme="minorHAnsi" w:cstheme="minorHAnsi"/>
          <w:color w:val="auto"/>
          <w:sz w:val="22"/>
          <w:szCs w:val="22"/>
        </w:rPr>
        <w:lastRenderedPageBreak/>
        <w:t>Příloha č. 1 Smlouvy</w:t>
      </w:r>
      <w:bookmarkStart w:id="71" w:name="_Toc64399838"/>
    </w:p>
    <w:p w14:paraId="2A2830A6" w14:textId="77777777" w:rsidR="00222048" w:rsidRPr="003F31BF" w:rsidRDefault="00222048" w:rsidP="004C5DE0">
      <w:pPr>
        <w:pStyle w:val="PFI-odstavec"/>
        <w:numPr>
          <w:ilvl w:val="0"/>
          <w:numId w:val="36"/>
        </w:numPr>
        <w:rPr>
          <w:rFonts w:asciiTheme="minorHAnsi" w:hAnsiTheme="minorHAnsi" w:cstheme="minorHAnsi"/>
          <w:sz w:val="22"/>
          <w:szCs w:val="22"/>
        </w:rPr>
      </w:pPr>
      <w:r w:rsidRPr="003F31BF">
        <w:rPr>
          <w:rFonts w:asciiTheme="minorHAnsi" w:hAnsiTheme="minorHAnsi" w:cstheme="minorHAnsi"/>
          <w:sz w:val="22"/>
          <w:szCs w:val="22"/>
        </w:rPr>
        <w:t>Definice stupňů závažnosti incidentů:</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2018"/>
        <w:gridCol w:w="5920"/>
      </w:tblGrid>
      <w:tr w:rsidR="00222048" w:rsidRPr="003F31BF" w14:paraId="4ED92839" w14:textId="77777777" w:rsidTr="00DE2D40">
        <w:trPr>
          <w:trHeight w:val="436"/>
        </w:trPr>
        <w:tc>
          <w:tcPr>
            <w:tcW w:w="3119" w:type="dxa"/>
            <w:gridSpan w:val="2"/>
            <w:tcBorders>
              <w:top w:val="single" w:sz="4" w:space="0" w:color="auto"/>
              <w:left w:val="single" w:sz="4" w:space="0" w:color="auto"/>
              <w:bottom w:val="single" w:sz="4" w:space="0" w:color="auto"/>
              <w:right w:val="single" w:sz="4" w:space="0" w:color="auto"/>
            </w:tcBorders>
            <w:vAlign w:val="center"/>
          </w:tcPr>
          <w:p w14:paraId="62DF0C78" w14:textId="77777777" w:rsidR="00222048" w:rsidRPr="003F31BF" w:rsidRDefault="00222048" w:rsidP="00DE2D40">
            <w:pPr>
              <w:jc w:val="center"/>
              <w:rPr>
                <w:rFonts w:asciiTheme="minorHAnsi" w:hAnsiTheme="minorHAnsi" w:cstheme="minorHAnsi"/>
                <w:b/>
                <w:bCs/>
                <w:szCs w:val="22"/>
              </w:rPr>
            </w:pPr>
            <w:r w:rsidRPr="003F31BF">
              <w:rPr>
                <w:rFonts w:asciiTheme="minorHAnsi" w:hAnsiTheme="minorHAnsi" w:cstheme="minorHAnsi"/>
                <w:b/>
                <w:bCs/>
                <w:szCs w:val="22"/>
              </w:rPr>
              <w:t>Závažnost Závady nebo Chyby</w:t>
            </w:r>
          </w:p>
        </w:tc>
        <w:tc>
          <w:tcPr>
            <w:tcW w:w="5920" w:type="dxa"/>
            <w:tcBorders>
              <w:top w:val="single" w:sz="4" w:space="0" w:color="auto"/>
              <w:left w:val="single" w:sz="4" w:space="0" w:color="auto"/>
              <w:bottom w:val="single" w:sz="4" w:space="0" w:color="auto"/>
              <w:right w:val="single" w:sz="4" w:space="0" w:color="auto"/>
            </w:tcBorders>
            <w:vAlign w:val="center"/>
          </w:tcPr>
          <w:p w14:paraId="21EE5254" w14:textId="77777777" w:rsidR="00222048" w:rsidRPr="003F31BF" w:rsidRDefault="00222048" w:rsidP="00DE2D40">
            <w:pPr>
              <w:jc w:val="center"/>
              <w:rPr>
                <w:rFonts w:asciiTheme="minorHAnsi" w:hAnsiTheme="minorHAnsi" w:cstheme="minorHAnsi"/>
                <w:b/>
                <w:bCs/>
                <w:szCs w:val="22"/>
              </w:rPr>
            </w:pPr>
            <w:r w:rsidRPr="003F31BF">
              <w:rPr>
                <w:rFonts w:asciiTheme="minorHAnsi" w:hAnsiTheme="minorHAnsi" w:cstheme="minorHAnsi"/>
                <w:b/>
                <w:bCs/>
                <w:szCs w:val="22"/>
              </w:rPr>
              <w:t>Definice závažnosti Závad a Chyb</w:t>
            </w:r>
          </w:p>
        </w:tc>
      </w:tr>
      <w:tr w:rsidR="00222048" w:rsidRPr="003F31BF" w14:paraId="22FED891" w14:textId="77777777" w:rsidTr="00DE2D40">
        <w:tc>
          <w:tcPr>
            <w:tcW w:w="1101" w:type="dxa"/>
            <w:tcBorders>
              <w:top w:val="single" w:sz="4" w:space="0" w:color="auto"/>
            </w:tcBorders>
            <w:vAlign w:val="center"/>
          </w:tcPr>
          <w:p w14:paraId="7BE8E606" w14:textId="77777777" w:rsidR="00222048" w:rsidRPr="003F31BF" w:rsidRDefault="00222048" w:rsidP="00DE2D40">
            <w:pPr>
              <w:jc w:val="center"/>
              <w:rPr>
                <w:rFonts w:asciiTheme="minorHAnsi" w:hAnsiTheme="minorHAnsi" w:cstheme="minorHAnsi"/>
                <w:b/>
                <w:bCs/>
                <w:szCs w:val="22"/>
              </w:rPr>
            </w:pPr>
            <w:r w:rsidRPr="003F31BF">
              <w:rPr>
                <w:rFonts w:asciiTheme="minorHAnsi" w:hAnsiTheme="minorHAnsi" w:cstheme="minorHAnsi"/>
                <w:b/>
                <w:bCs/>
                <w:szCs w:val="22"/>
              </w:rPr>
              <w:t>A</w:t>
            </w:r>
          </w:p>
        </w:tc>
        <w:tc>
          <w:tcPr>
            <w:tcW w:w="2018" w:type="dxa"/>
            <w:tcBorders>
              <w:top w:val="single" w:sz="4" w:space="0" w:color="auto"/>
            </w:tcBorders>
            <w:vAlign w:val="center"/>
          </w:tcPr>
          <w:p w14:paraId="30CD73C9" w14:textId="77777777" w:rsidR="00222048" w:rsidRPr="003F31BF" w:rsidRDefault="00222048" w:rsidP="00DE2D40">
            <w:pPr>
              <w:rPr>
                <w:rFonts w:asciiTheme="minorHAnsi" w:hAnsiTheme="minorHAnsi" w:cstheme="minorHAnsi"/>
                <w:b/>
                <w:bCs/>
                <w:szCs w:val="22"/>
              </w:rPr>
            </w:pPr>
            <w:r w:rsidRPr="003F31BF">
              <w:rPr>
                <w:rFonts w:asciiTheme="minorHAnsi" w:hAnsiTheme="minorHAnsi" w:cstheme="minorHAnsi"/>
                <w:b/>
                <w:bCs/>
                <w:szCs w:val="22"/>
              </w:rPr>
              <w:t>Kritická chyba</w:t>
            </w:r>
          </w:p>
        </w:tc>
        <w:tc>
          <w:tcPr>
            <w:tcW w:w="5920" w:type="dxa"/>
            <w:tcBorders>
              <w:top w:val="single" w:sz="4" w:space="0" w:color="auto"/>
            </w:tcBorders>
          </w:tcPr>
          <w:p w14:paraId="54DFA662" w14:textId="77777777" w:rsidR="00222048" w:rsidRPr="003F31BF" w:rsidRDefault="00222048" w:rsidP="00DE2D40">
            <w:pPr>
              <w:rPr>
                <w:rFonts w:asciiTheme="minorHAnsi" w:hAnsiTheme="minorHAnsi" w:cstheme="minorHAnsi"/>
                <w:szCs w:val="22"/>
              </w:rPr>
            </w:pPr>
            <w:r w:rsidRPr="003F31BF">
              <w:rPr>
                <w:rFonts w:asciiTheme="minorHAnsi" w:hAnsiTheme="minorHAnsi" w:cstheme="minorHAnsi"/>
                <w:szCs w:val="22"/>
              </w:rPr>
              <w:t>Chyba způsobí, že poskytovaný FIS nelze zcela provozovat nebo má kritický vliv na provozované aplikace či stav podporovaného systému FIS – vyžaduje okamžité řešení.</w:t>
            </w:r>
          </w:p>
        </w:tc>
      </w:tr>
      <w:tr w:rsidR="00222048" w:rsidRPr="003F31BF" w14:paraId="5D1D477C" w14:textId="77777777" w:rsidTr="00DE2D40">
        <w:tc>
          <w:tcPr>
            <w:tcW w:w="1101" w:type="dxa"/>
            <w:vAlign w:val="center"/>
          </w:tcPr>
          <w:p w14:paraId="25C6F9C9" w14:textId="77777777" w:rsidR="00222048" w:rsidRPr="003F31BF" w:rsidRDefault="00222048" w:rsidP="00DE2D40">
            <w:pPr>
              <w:jc w:val="center"/>
              <w:rPr>
                <w:rFonts w:asciiTheme="minorHAnsi" w:hAnsiTheme="minorHAnsi" w:cstheme="minorHAnsi"/>
                <w:b/>
                <w:bCs/>
                <w:szCs w:val="22"/>
              </w:rPr>
            </w:pPr>
            <w:r w:rsidRPr="003F31BF">
              <w:rPr>
                <w:rFonts w:asciiTheme="minorHAnsi" w:hAnsiTheme="minorHAnsi" w:cstheme="minorHAnsi"/>
                <w:b/>
                <w:bCs/>
                <w:szCs w:val="22"/>
              </w:rPr>
              <w:t>B</w:t>
            </w:r>
          </w:p>
        </w:tc>
        <w:tc>
          <w:tcPr>
            <w:tcW w:w="2018" w:type="dxa"/>
            <w:vAlign w:val="center"/>
          </w:tcPr>
          <w:p w14:paraId="5D6955F4" w14:textId="77777777" w:rsidR="00222048" w:rsidRPr="003F31BF" w:rsidRDefault="00222048" w:rsidP="00DE2D40">
            <w:pPr>
              <w:rPr>
                <w:rFonts w:asciiTheme="minorHAnsi" w:hAnsiTheme="minorHAnsi" w:cstheme="minorHAnsi"/>
                <w:b/>
                <w:bCs/>
                <w:szCs w:val="22"/>
              </w:rPr>
            </w:pPr>
            <w:r w:rsidRPr="003F31BF">
              <w:rPr>
                <w:rFonts w:asciiTheme="minorHAnsi" w:hAnsiTheme="minorHAnsi" w:cstheme="minorHAnsi"/>
                <w:b/>
                <w:bCs/>
                <w:szCs w:val="22"/>
              </w:rPr>
              <w:t>Urgentní chyba</w:t>
            </w:r>
          </w:p>
        </w:tc>
        <w:tc>
          <w:tcPr>
            <w:tcW w:w="5920" w:type="dxa"/>
          </w:tcPr>
          <w:p w14:paraId="2D136BDA" w14:textId="77777777" w:rsidR="00222048" w:rsidRPr="003F31BF" w:rsidRDefault="00222048" w:rsidP="00DE2D40">
            <w:pPr>
              <w:rPr>
                <w:rFonts w:asciiTheme="minorHAnsi" w:hAnsiTheme="minorHAnsi" w:cstheme="minorHAnsi"/>
                <w:szCs w:val="22"/>
              </w:rPr>
            </w:pPr>
            <w:r w:rsidRPr="003F31BF">
              <w:rPr>
                <w:rFonts w:asciiTheme="minorHAnsi" w:hAnsiTheme="minorHAnsi" w:cstheme="minorHAnsi"/>
                <w:szCs w:val="22"/>
              </w:rPr>
              <w:t>Chyba výrazně omezuje správnou funkcionalitu FIS lze provozovat s omezením nebo po určitou dobu ve formě náhradního řešení.</w:t>
            </w:r>
          </w:p>
        </w:tc>
      </w:tr>
      <w:tr w:rsidR="00222048" w:rsidRPr="003F31BF" w14:paraId="78D21174" w14:textId="77777777" w:rsidTr="00DE2D40">
        <w:tc>
          <w:tcPr>
            <w:tcW w:w="1101" w:type="dxa"/>
            <w:vAlign w:val="center"/>
          </w:tcPr>
          <w:p w14:paraId="474C5037" w14:textId="77777777" w:rsidR="00222048" w:rsidRPr="003F31BF" w:rsidRDefault="00222048" w:rsidP="00DE2D40">
            <w:pPr>
              <w:jc w:val="center"/>
              <w:rPr>
                <w:rFonts w:asciiTheme="minorHAnsi" w:hAnsiTheme="minorHAnsi" w:cstheme="minorHAnsi"/>
                <w:b/>
                <w:bCs/>
                <w:szCs w:val="22"/>
              </w:rPr>
            </w:pPr>
            <w:r w:rsidRPr="003F31BF">
              <w:rPr>
                <w:rFonts w:asciiTheme="minorHAnsi" w:hAnsiTheme="minorHAnsi" w:cstheme="minorHAnsi"/>
                <w:b/>
                <w:bCs/>
                <w:szCs w:val="22"/>
              </w:rPr>
              <w:t>C</w:t>
            </w:r>
          </w:p>
        </w:tc>
        <w:tc>
          <w:tcPr>
            <w:tcW w:w="2018" w:type="dxa"/>
            <w:vAlign w:val="center"/>
          </w:tcPr>
          <w:p w14:paraId="55AE2499" w14:textId="77777777" w:rsidR="00222048" w:rsidRPr="003F31BF" w:rsidRDefault="00222048" w:rsidP="00DE2D40">
            <w:pPr>
              <w:rPr>
                <w:rFonts w:asciiTheme="minorHAnsi" w:hAnsiTheme="minorHAnsi" w:cstheme="minorHAnsi"/>
                <w:b/>
                <w:bCs/>
                <w:szCs w:val="22"/>
              </w:rPr>
            </w:pPr>
            <w:r w:rsidRPr="003F31BF">
              <w:rPr>
                <w:rFonts w:asciiTheme="minorHAnsi" w:hAnsiTheme="minorHAnsi" w:cstheme="minorHAnsi"/>
                <w:b/>
                <w:bCs/>
                <w:szCs w:val="22"/>
              </w:rPr>
              <w:t>Chyba</w:t>
            </w:r>
          </w:p>
        </w:tc>
        <w:tc>
          <w:tcPr>
            <w:tcW w:w="5920" w:type="dxa"/>
          </w:tcPr>
          <w:p w14:paraId="14BEDA86" w14:textId="77777777" w:rsidR="00222048" w:rsidRPr="003F31BF" w:rsidRDefault="00222048" w:rsidP="00DE2D40">
            <w:pPr>
              <w:rPr>
                <w:rFonts w:asciiTheme="minorHAnsi" w:hAnsiTheme="minorHAnsi" w:cstheme="minorHAnsi"/>
                <w:szCs w:val="22"/>
              </w:rPr>
            </w:pPr>
            <w:r w:rsidRPr="003F31BF">
              <w:rPr>
                <w:rFonts w:asciiTheme="minorHAnsi" w:hAnsiTheme="minorHAnsi" w:cstheme="minorHAnsi"/>
                <w:szCs w:val="22"/>
              </w:rPr>
              <w:t>Nekritická chyba FIS – provoz je problémem ovlivněn, ale lze provozovat bez výrazného omezení.</w:t>
            </w:r>
          </w:p>
        </w:tc>
      </w:tr>
      <w:tr w:rsidR="00222048" w:rsidRPr="003F31BF" w14:paraId="5413AF00" w14:textId="77777777" w:rsidTr="00DE2D40">
        <w:tc>
          <w:tcPr>
            <w:tcW w:w="1101" w:type="dxa"/>
            <w:vAlign w:val="center"/>
          </w:tcPr>
          <w:p w14:paraId="2DF499FC" w14:textId="77777777" w:rsidR="00222048" w:rsidRPr="003F31BF" w:rsidRDefault="00222048" w:rsidP="00DE2D40">
            <w:pPr>
              <w:jc w:val="center"/>
              <w:rPr>
                <w:rFonts w:asciiTheme="minorHAnsi" w:hAnsiTheme="minorHAnsi" w:cstheme="minorHAnsi"/>
                <w:b/>
                <w:bCs/>
                <w:szCs w:val="22"/>
              </w:rPr>
            </w:pPr>
            <w:r w:rsidRPr="003F31BF">
              <w:rPr>
                <w:rFonts w:asciiTheme="minorHAnsi" w:hAnsiTheme="minorHAnsi" w:cstheme="minorHAnsi"/>
                <w:b/>
                <w:bCs/>
                <w:szCs w:val="22"/>
              </w:rPr>
              <w:t>D</w:t>
            </w:r>
          </w:p>
        </w:tc>
        <w:tc>
          <w:tcPr>
            <w:tcW w:w="2018" w:type="dxa"/>
            <w:vAlign w:val="center"/>
          </w:tcPr>
          <w:p w14:paraId="1BC4225B" w14:textId="77777777" w:rsidR="00222048" w:rsidRPr="003F31BF" w:rsidRDefault="00222048" w:rsidP="00DE2D40">
            <w:pPr>
              <w:rPr>
                <w:rFonts w:asciiTheme="minorHAnsi" w:hAnsiTheme="minorHAnsi" w:cstheme="minorHAnsi"/>
                <w:b/>
                <w:bCs/>
                <w:szCs w:val="22"/>
              </w:rPr>
            </w:pPr>
            <w:r w:rsidRPr="003F31BF">
              <w:rPr>
                <w:rFonts w:asciiTheme="minorHAnsi" w:hAnsiTheme="minorHAnsi" w:cstheme="minorHAnsi"/>
                <w:b/>
                <w:bCs/>
                <w:szCs w:val="22"/>
              </w:rPr>
              <w:t>Námět na vývoj</w:t>
            </w:r>
          </w:p>
        </w:tc>
        <w:tc>
          <w:tcPr>
            <w:tcW w:w="5920" w:type="dxa"/>
          </w:tcPr>
          <w:p w14:paraId="4E66AD50" w14:textId="3A30239E" w:rsidR="00222048" w:rsidRPr="003F31BF" w:rsidRDefault="00222048" w:rsidP="00DE2D40">
            <w:pPr>
              <w:rPr>
                <w:rFonts w:asciiTheme="minorHAnsi" w:hAnsiTheme="minorHAnsi" w:cstheme="minorHAnsi"/>
                <w:szCs w:val="22"/>
              </w:rPr>
            </w:pPr>
            <w:r w:rsidRPr="003F31BF">
              <w:rPr>
                <w:rFonts w:asciiTheme="minorHAnsi" w:hAnsiTheme="minorHAnsi" w:cstheme="minorHAnsi"/>
                <w:szCs w:val="22"/>
              </w:rPr>
              <w:t xml:space="preserve">Námět na vývoj bude předán </w:t>
            </w:r>
            <w:r w:rsidR="00E87D5E">
              <w:rPr>
                <w:rFonts w:asciiTheme="minorHAnsi" w:hAnsiTheme="minorHAnsi" w:cstheme="minorHAnsi"/>
                <w:szCs w:val="22"/>
              </w:rPr>
              <w:t>Poskytovateli</w:t>
            </w:r>
            <w:r w:rsidR="00E87D5E" w:rsidRPr="003F31BF">
              <w:rPr>
                <w:rFonts w:asciiTheme="minorHAnsi" w:hAnsiTheme="minorHAnsi" w:cstheme="minorHAnsi"/>
                <w:szCs w:val="22"/>
              </w:rPr>
              <w:t xml:space="preserve"> </w:t>
            </w:r>
            <w:r w:rsidRPr="003F31BF">
              <w:rPr>
                <w:rFonts w:asciiTheme="minorHAnsi" w:hAnsiTheme="minorHAnsi" w:cstheme="minorHAnsi"/>
                <w:szCs w:val="22"/>
              </w:rPr>
              <w:t xml:space="preserve">prostřednictvím nástroje HelpDesk. </w:t>
            </w:r>
            <w:r w:rsidR="00E87D5E">
              <w:rPr>
                <w:rFonts w:asciiTheme="minorHAnsi" w:hAnsiTheme="minorHAnsi" w:cstheme="minorHAnsi"/>
                <w:szCs w:val="22"/>
              </w:rPr>
              <w:t>Poskytovateli</w:t>
            </w:r>
            <w:r w:rsidR="00E87D5E" w:rsidRPr="003F31BF">
              <w:rPr>
                <w:rFonts w:asciiTheme="minorHAnsi" w:hAnsiTheme="minorHAnsi" w:cstheme="minorHAnsi"/>
                <w:szCs w:val="22"/>
              </w:rPr>
              <w:t xml:space="preserve"> </w:t>
            </w:r>
            <w:r w:rsidRPr="003F31BF">
              <w:rPr>
                <w:rFonts w:asciiTheme="minorHAnsi" w:hAnsiTheme="minorHAnsi" w:cstheme="minorHAnsi"/>
                <w:szCs w:val="22"/>
              </w:rPr>
              <w:t xml:space="preserve">bude tyto náměty vyhodnocovat a dle plošného přínosu do následujícího sestavení. </w:t>
            </w:r>
            <w:r w:rsidR="00E87D5E">
              <w:rPr>
                <w:rFonts w:asciiTheme="minorHAnsi" w:hAnsiTheme="minorHAnsi" w:cstheme="minorHAnsi"/>
                <w:szCs w:val="22"/>
              </w:rPr>
              <w:t>Poskytovatel</w:t>
            </w:r>
            <w:r w:rsidR="00E87D5E" w:rsidRPr="003F31BF">
              <w:rPr>
                <w:rFonts w:asciiTheme="minorHAnsi" w:hAnsiTheme="minorHAnsi" w:cstheme="minorHAnsi"/>
                <w:szCs w:val="22"/>
              </w:rPr>
              <w:t xml:space="preserve"> </w:t>
            </w:r>
            <w:r w:rsidRPr="003F31BF">
              <w:rPr>
                <w:rFonts w:asciiTheme="minorHAnsi" w:hAnsiTheme="minorHAnsi" w:cstheme="minorHAnsi"/>
                <w:szCs w:val="22"/>
              </w:rPr>
              <w:t>má právo předmětné náměty odmítnout.</w:t>
            </w:r>
          </w:p>
        </w:tc>
      </w:tr>
    </w:tbl>
    <w:p w14:paraId="122D8425" w14:textId="77777777" w:rsidR="00222048" w:rsidRPr="00222048" w:rsidRDefault="00222048" w:rsidP="00222048">
      <w:pPr>
        <w:rPr>
          <w:rFonts w:cstheme="minorHAnsi"/>
          <w:highlight w:val="yellow"/>
        </w:rPr>
      </w:pPr>
    </w:p>
    <w:p w14:paraId="77333D8E" w14:textId="77777777" w:rsidR="00222048" w:rsidRPr="00222048" w:rsidRDefault="00222048" w:rsidP="00222048">
      <w:pPr>
        <w:pStyle w:val="PFI-odstavec"/>
        <w:ind w:left="720" w:firstLine="0"/>
        <w:rPr>
          <w:rFonts w:asciiTheme="minorHAnsi" w:hAnsiTheme="minorHAnsi" w:cstheme="minorHAnsi"/>
          <w:sz w:val="22"/>
          <w:szCs w:val="22"/>
          <w:highlight w:val="yellow"/>
        </w:rPr>
      </w:pPr>
    </w:p>
    <w:p w14:paraId="03CD60AF" w14:textId="77777777" w:rsidR="00222048" w:rsidRPr="003F31BF" w:rsidRDefault="00222048" w:rsidP="004C5DE0">
      <w:pPr>
        <w:pStyle w:val="PFI-odstavec"/>
        <w:numPr>
          <w:ilvl w:val="0"/>
          <w:numId w:val="36"/>
        </w:numPr>
        <w:rPr>
          <w:rFonts w:asciiTheme="minorHAnsi" w:hAnsiTheme="minorHAnsi" w:cstheme="minorHAnsi"/>
          <w:sz w:val="22"/>
          <w:szCs w:val="22"/>
        </w:rPr>
      </w:pPr>
      <w:r w:rsidRPr="003F31BF">
        <w:rPr>
          <w:rFonts w:asciiTheme="minorHAnsi" w:hAnsiTheme="minorHAnsi" w:cstheme="minorHAnsi"/>
          <w:sz w:val="22"/>
          <w:szCs w:val="22"/>
        </w:rPr>
        <w:t>Definice maximální doby nástupů k řešení incidentů podle závažnosti:</w:t>
      </w:r>
    </w:p>
    <w:tbl>
      <w:tblPr>
        <w:tblW w:w="9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3119"/>
        <w:gridCol w:w="3685"/>
        <w:gridCol w:w="1100"/>
      </w:tblGrid>
      <w:tr w:rsidR="00222048" w:rsidRPr="003F31BF" w14:paraId="1DEAD510" w14:textId="77777777" w:rsidTr="00DE2D40">
        <w:tc>
          <w:tcPr>
            <w:tcW w:w="1134" w:type="dxa"/>
            <w:tcBorders>
              <w:top w:val="single" w:sz="4" w:space="0" w:color="auto"/>
              <w:left w:val="single" w:sz="4" w:space="0" w:color="auto"/>
              <w:bottom w:val="single" w:sz="4" w:space="0" w:color="auto"/>
              <w:right w:val="single" w:sz="4" w:space="0" w:color="auto"/>
            </w:tcBorders>
            <w:vAlign w:val="center"/>
          </w:tcPr>
          <w:p w14:paraId="7902C2DB" w14:textId="77777777" w:rsidR="00222048" w:rsidRPr="003F31BF" w:rsidRDefault="00222048" w:rsidP="00DE2D40">
            <w:pPr>
              <w:rPr>
                <w:rFonts w:asciiTheme="minorHAnsi" w:hAnsiTheme="minorHAnsi" w:cstheme="minorHAnsi"/>
                <w:b/>
                <w:bCs/>
                <w:szCs w:val="22"/>
              </w:rPr>
            </w:pPr>
            <w:r w:rsidRPr="003F31BF">
              <w:rPr>
                <w:rFonts w:asciiTheme="minorHAnsi" w:hAnsiTheme="minorHAnsi" w:cstheme="minorHAnsi"/>
                <w:b/>
                <w:bCs/>
                <w:szCs w:val="22"/>
              </w:rPr>
              <w:t>Závažnost Chyby</w:t>
            </w:r>
          </w:p>
        </w:tc>
        <w:tc>
          <w:tcPr>
            <w:tcW w:w="3119" w:type="dxa"/>
            <w:tcBorders>
              <w:top w:val="single" w:sz="4" w:space="0" w:color="auto"/>
              <w:left w:val="single" w:sz="4" w:space="0" w:color="auto"/>
              <w:bottom w:val="single" w:sz="4" w:space="0" w:color="auto"/>
              <w:right w:val="single" w:sz="4" w:space="0" w:color="auto"/>
            </w:tcBorders>
            <w:vAlign w:val="center"/>
          </w:tcPr>
          <w:p w14:paraId="79FA4EFB" w14:textId="77777777" w:rsidR="00222048" w:rsidRPr="003F31BF" w:rsidRDefault="00222048" w:rsidP="00DE2D40">
            <w:pPr>
              <w:rPr>
                <w:rFonts w:asciiTheme="minorHAnsi" w:hAnsiTheme="minorHAnsi" w:cstheme="minorHAnsi"/>
                <w:b/>
                <w:bCs/>
                <w:szCs w:val="22"/>
              </w:rPr>
            </w:pPr>
            <w:r w:rsidRPr="003F31BF">
              <w:rPr>
                <w:rFonts w:asciiTheme="minorHAnsi" w:hAnsiTheme="minorHAnsi" w:cstheme="minorHAnsi"/>
                <w:b/>
                <w:bCs/>
                <w:szCs w:val="22"/>
              </w:rPr>
              <w:t>Doba zahájení činnosti</w:t>
            </w:r>
          </w:p>
          <w:p w14:paraId="12B4E41B" w14:textId="77777777" w:rsidR="00222048" w:rsidRPr="003F31BF" w:rsidRDefault="00222048" w:rsidP="00DE2D40">
            <w:pPr>
              <w:rPr>
                <w:rFonts w:asciiTheme="minorHAnsi" w:hAnsiTheme="minorHAnsi" w:cstheme="minorHAnsi"/>
                <w:b/>
                <w:bCs/>
                <w:szCs w:val="22"/>
              </w:rPr>
            </w:pPr>
            <w:r w:rsidRPr="003F31BF">
              <w:rPr>
                <w:rFonts w:asciiTheme="minorHAnsi" w:hAnsiTheme="minorHAnsi" w:cstheme="minorHAnsi"/>
                <w:b/>
                <w:bCs/>
                <w:szCs w:val="22"/>
              </w:rPr>
              <w:t>(od nahlášení)</w:t>
            </w:r>
          </w:p>
        </w:tc>
        <w:tc>
          <w:tcPr>
            <w:tcW w:w="3685" w:type="dxa"/>
            <w:tcBorders>
              <w:top w:val="single" w:sz="4" w:space="0" w:color="auto"/>
              <w:left w:val="single" w:sz="4" w:space="0" w:color="auto"/>
              <w:bottom w:val="single" w:sz="4" w:space="0" w:color="auto"/>
              <w:right w:val="single" w:sz="4" w:space="0" w:color="auto"/>
            </w:tcBorders>
            <w:vAlign w:val="center"/>
          </w:tcPr>
          <w:p w14:paraId="409F8918" w14:textId="77777777" w:rsidR="00222048" w:rsidRPr="003F31BF" w:rsidRDefault="00222048" w:rsidP="00DE2D40">
            <w:pPr>
              <w:rPr>
                <w:rFonts w:asciiTheme="minorHAnsi" w:hAnsiTheme="minorHAnsi" w:cstheme="minorHAnsi"/>
                <w:b/>
                <w:bCs/>
                <w:szCs w:val="22"/>
              </w:rPr>
            </w:pPr>
            <w:r w:rsidRPr="003F31BF">
              <w:rPr>
                <w:rFonts w:asciiTheme="minorHAnsi" w:hAnsiTheme="minorHAnsi" w:cstheme="minorHAnsi"/>
                <w:b/>
                <w:bCs/>
                <w:szCs w:val="22"/>
              </w:rPr>
              <w:t>Doba odstranění chyby</w:t>
            </w:r>
          </w:p>
        </w:tc>
        <w:tc>
          <w:tcPr>
            <w:tcW w:w="1100" w:type="dxa"/>
            <w:tcBorders>
              <w:top w:val="single" w:sz="4" w:space="0" w:color="auto"/>
              <w:left w:val="single" w:sz="4" w:space="0" w:color="auto"/>
              <w:bottom w:val="single" w:sz="4" w:space="0" w:color="auto"/>
              <w:right w:val="single" w:sz="4" w:space="0" w:color="auto"/>
            </w:tcBorders>
            <w:vAlign w:val="center"/>
          </w:tcPr>
          <w:p w14:paraId="435B3AC8" w14:textId="77777777" w:rsidR="00222048" w:rsidRPr="003F31BF" w:rsidRDefault="00222048" w:rsidP="00DE2D40">
            <w:pPr>
              <w:rPr>
                <w:rFonts w:asciiTheme="minorHAnsi" w:hAnsiTheme="minorHAnsi" w:cstheme="minorHAnsi"/>
                <w:b/>
                <w:bCs/>
                <w:szCs w:val="22"/>
              </w:rPr>
            </w:pPr>
            <w:r w:rsidRPr="003F31BF">
              <w:rPr>
                <w:rFonts w:asciiTheme="minorHAnsi" w:hAnsiTheme="minorHAnsi" w:cstheme="minorHAnsi"/>
                <w:b/>
                <w:bCs/>
                <w:szCs w:val="22"/>
              </w:rPr>
              <w:t>Řešení</w:t>
            </w:r>
          </w:p>
        </w:tc>
      </w:tr>
      <w:tr w:rsidR="00222048" w:rsidRPr="003F31BF" w14:paraId="5AACAB98" w14:textId="77777777" w:rsidTr="00DE2D40">
        <w:tc>
          <w:tcPr>
            <w:tcW w:w="1134" w:type="dxa"/>
            <w:tcBorders>
              <w:top w:val="single" w:sz="4" w:space="0" w:color="auto"/>
            </w:tcBorders>
            <w:vAlign w:val="center"/>
          </w:tcPr>
          <w:p w14:paraId="54FC8873" w14:textId="77777777" w:rsidR="00222048" w:rsidRPr="003F31BF" w:rsidRDefault="00222048" w:rsidP="00DE2D40">
            <w:pPr>
              <w:jc w:val="center"/>
              <w:rPr>
                <w:rFonts w:asciiTheme="minorHAnsi" w:hAnsiTheme="minorHAnsi" w:cstheme="minorHAnsi"/>
                <w:b/>
                <w:bCs/>
                <w:szCs w:val="22"/>
              </w:rPr>
            </w:pPr>
            <w:r w:rsidRPr="003F31BF">
              <w:rPr>
                <w:rFonts w:asciiTheme="minorHAnsi" w:hAnsiTheme="minorHAnsi" w:cstheme="minorHAnsi"/>
                <w:b/>
                <w:bCs/>
                <w:szCs w:val="22"/>
              </w:rPr>
              <w:t>A</w:t>
            </w:r>
          </w:p>
        </w:tc>
        <w:tc>
          <w:tcPr>
            <w:tcW w:w="3119" w:type="dxa"/>
            <w:tcBorders>
              <w:top w:val="single" w:sz="4" w:space="0" w:color="auto"/>
            </w:tcBorders>
          </w:tcPr>
          <w:p w14:paraId="770B821C" w14:textId="77777777" w:rsidR="00222048" w:rsidRPr="00934DA7" w:rsidRDefault="00222048" w:rsidP="00DE2D40">
            <w:pPr>
              <w:rPr>
                <w:rFonts w:asciiTheme="minorHAnsi" w:hAnsiTheme="minorHAnsi" w:cstheme="minorHAnsi"/>
                <w:szCs w:val="22"/>
              </w:rPr>
            </w:pPr>
            <w:r w:rsidRPr="00934DA7">
              <w:rPr>
                <w:rFonts w:asciiTheme="minorHAnsi" w:hAnsiTheme="minorHAnsi" w:cstheme="minorHAnsi"/>
                <w:szCs w:val="22"/>
              </w:rPr>
              <w:t>4 pracovní hodiny</w:t>
            </w:r>
          </w:p>
        </w:tc>
        <w:tc>
          <w:tcPr>
            <w:tcW w:w="3685" w:type="dxa"/>
            <w:tcBorders>
              <w:top w:val="single" w:sz="4" w:space="0" w:color="auto"/>
            </w:tcBorders>
          </w:tcPr>
          <w:p w14:paraId="0F8B6050" w14:textId="77777777" w:rsidR="00222048" w:rsidRPr="00934DA7" w:rsidRDefault="00222048" w:rsidP="00DE2D40">
            <w:pPr>
              <w:rPr>
                <w:rFonts w:asciiTheme="minorHAnsi" w:hAnsiTheme="minorHAnsi" w:cstheme="minorHAnsi"/>
                <w:szCs w:val="22"/>
              </w:rPr>
            </w:pPr>
            <w:r w:rsidRPr="00934DA7">
              <w:rPr>
                <w:rFonts w:asciiTheme="minorHAnsi" w:hAnsiTheme="minorHAnsi" w:cstheme="minorHAnsi"/>
                <w:szCs w:val="22"/>
              </w:rPr>
              <w:t>8 pracovních hodin</w:t>
            </w:r>
          </w:p>
        </w:tc>
        <w:tc>
          <w:tcPr>
            <w:tcW w:w="1100" w:type="dxa"/>
            <w:tcBorders>
              <w:top w:val="single" w:sz="4" w:space="0" w:color="auto"/>
            </w:tcBorders>
          </w:tcPr>
          <w:p w14:paraId="70FAA584" w14:textId="77777777" w:rsidR="00222048" w:rsidRPr="003F31BF" w:rsidRDefault="00222048" w:rsidP="00DE2D40">
            <w:pPr>
              <w:rPr>
                <w:rFonts w:asciiTheme="minorHAnsi" w:hAnsiTheme="minorHAnsi" w:cstheme="minorHAnsi"/>
                <w:b/>
                <w:bCs/>
                <w:szCs w:val="22"/>
              </w:rPr>
            </w:pPr>
            <w:r w:rsidRPr="003F31BF">
              <w:rPr>
                <w:rFonts w:asciiTheme="minorHAnsi" w:hAnsiTheme="minorHAnsi" w:cstheme="minorHAnsi"/>
                <w:b/>
                <w:bCs/>
                <w:szCs w:val="22"/>
              </w:rPr>
              <w:t>a</w:t>
            </w:r>
          </w:p>
        </w:tc>
      </w:tr>
      <w:tr w:rsidR="00222048" w:rsidRPr="003F31BF" w14:paraId="05612B37" w14:textId="77777777" w:rsidTr="00DE2D40">
        <w:tc>
          <w:tcPr>
            <w:tcW w:w="1134" w:type="dxa"/>
            <w:vAlign w:val="center"/>
          </w:tcPr>
          <w:p w14:paraId="2D3FBCC3" w14:textId="77777777" w:rsidR="00222048" w:rsidRPr="003F31BF" w:rsidRDefault="00222048" w:rsidP="00DE2D40">
            <w:pPr>
              <w:jc w:val="center"/>
              <w:rPr>
                <w:rFonts w:asciiTheme="minorHAnsi" w:hAnsiTheme="minorHAnsi" w:cstheme="minorHAnsi"/>
                <w:b/>
                <w:bCs/>
                <w:szCs w:val="22"/>
              </w:rPr>
            </w:pPr>
            <w:r w:rsidRPr="003F31BF">
              <w:rPr>
                <w:rFonts w:asciiTheme="minorHAnsi" w:hAnsiTheme="minorHAnsi" w:cstheme="minorHAnsi"/>
                <w:b/>
                <w:bCs/>
                <w:szCs w:val="22"/>
              </w:rPr>
              <w:t>B</w:t>
            </w:r>
          </w:p>
        </w:tc>
        <w:tc>
          <w:tcPr>
            <w:tcW w:w="3119" w:type="dxa"/>
          </w:tcPr>
          <w:p w14:paraId="013956D1" w14:textId="77777777" w:rsidR="00222048" w:rsidRPr="00934DA7" w:rsidRDefault="00222048" w:rsidP="00DE2D40">
            <w:pPr>
              <w:rPr>
                <w:rFonts w:asciiTheme="minorHAnsi" w:hAnsiTheme="minorHAnsi" w:cstheme="minorHAnsi"/>
                <w:szCs w:val="22"/>
              </w:rPr>
            </w:pPr>
            <w:r w:rsidRPr="00934DA7">
              <w:rPr>
                <w:rFonts w:asciiTheme="minorHAnsi" w:hAnsiTheme="minorHAnsi" w:cstheme="minorHAnsi"/>
                <w:szCs w:val="22"/>
              </w:rPr>
              <w:t>8 pracovní hodiny</w:t>
            </w:r>
          </w:p>
        </w:tc>
        <w:tc>
          <w:tcPr>
            <w:tcW w:w="3685" w:type="dxa"/>
          </w:tcPr>
          <w:p w14:paraId="0FC43877" w14:textId="77777777" w:rsidR="00222048" w:rsidRPr="00934DA7" w:rsidRDefault="00222048" w:rsidP="00DE2D40">
            <w:pPr>
              <w:rPr>
                <w:rFonts w:asciiTheme="minorHAnsi" w:hAnsiTheme="minorHAnsi" w:cstheme="minorHAnsi"/>
                <w:szCs w:val="22"/>
              </w:rPr>
            </w:pPr>
            <w:r w:rsidRPr="00934DA7">
              <w:rPr>
                <w:rFonts w:asciiTheme="minorHAnsi" w:hAnsiTheme="minorHAnsi" w:cstheme="minorHAnsi"/>
                <w:szCs w:val="22"/>
              </w:rPr>
              <w:t>16 pracovních hodin</w:t>
            </w:r>
          </w:p>
        </w:tc>
        <w:tc>
          <w:tcPr>
            <w:tcW w:w="1100" w:type="dxa"/>
          </w:tcPr>
          <w:p w14:paraId="75B6EAF8" w14:textId="77777777" w:rsidR="00222048" w:rsidRPr="003F31BF" w:rsidRDefault="00222048" w:rsidP="00DE2D40">
            <w:pPr>
              <w:rPr>
                <w:rFonts w:asciiTheme="minorHAnsi" w:hAnsiTheme="minorHAnsi" w:cstheme="minorHAnsi"/>
                <w:b/>
                <w:bCs/>
                <w:szCs w:val="22"/>
              </w:rPr>
            </w:pPr>
            <w:r w:rsidRPr="003F31BF">
              <w:rPr>
                <w:rFonts w:asciiTheme="minorHAnsi" w:hAnsiTheme="minorHAnsi" w:cstheme="minorHAnsi"/>
                <w:b/>
                <w:bCs/>
                <w:szCs w:val="22"/>
              </w:rPr>
              <w:t>a, b</w:t>
            </w:r>
          </w:p>
        </w:tc>
      </w:tr>
      <w:tr w:rsidR="00222048" w:rsidRPr="003F31BF" w14:paraId="6935140E" w14:textId="77777777" w:rsidTr="00DE2D40">
        <w:tc>
          <w:tcPr>
            <w:tcW w:w="1134" w:type="dxa"/>
            <w:vAlign w:val="center"/>
          </w:tcPr>
          <w:p w14:paraId="7BC38344" w14:textId="77777777" w:rsidR="00222048" w:rsidRPr="003F31BF" w:rsidRDefault="00222048" w:rsidP="00DE2D40">
            <w:pPr>
              <w:jc w:val="center"/>
              <w:rPr>
                <w:rFonts w:asciiTheme="minorHAnsi" w:hAnsiTheme="minorHAnsi" w:cstheme="minorHAnsi"/>
                <w:b/>
                <w:bCs/>
                <w:szCs w:val="22"/>
              </w:rPr>
            </w:pPr>
            <w:r w:rsidRPr="003F31BF">
              <w:rPr>
                <w:rFonts w:asciiTheme="minorHAnsi" w:hAnsiTheme="minorHAnsi" w:cstheme="minorHAnsi"/>
                <w:b/>
                <w:bCs/>
                <w:szCs w:val="22"/>
              </w:rPr>
              <w:t>C</w:t>
            </w:r>
          </w:p>
        </w:tc>
        <w:tc>
          <w:tcPr>
            <w:tcW w:w="3119" w:type="dxa"/>
          </w:tcPr>
          <w:p w14:paraId="168FC0F1" w14:textId="77777777" w:rsidR="00222048" w:rsidRPr="00934DA7" w:rsidRDefault="00222048" w:rsidP="00DE2D40">
            <w:pPr>
              <w:rPr>
                <w:rFonts w:asciiTheme="minorHAnsi" w:hAnsiTheme="minorHAnsi" w:cstheme="minorHAnsi"/>
                <w:szCs w:val="22"/>
              </w:rPr>
            </w:pPr>
            <w:r w:rsidRPr="00934DA7">
              <w:rPr>
                <w:rFonts w:asciiTheme="minorHAnsi" w:hAnsiTheme="minorHAnsi" w:cstheme="minorHAnsi"/>
                <w:szCs w:val="22"/>
              </w:rPr>
              <w:t>16 pracovních hodin</w:t>
            </w:r>
          </w:p>
        </w:tc>
        <w:tc>
          <w:tcPr>
            <w:tcW w:w="3685" w:type="dxa"/>
          </w:tcPr>
          <w:p w14:paraId="23E98D22" w14:textId="77777777" w:rsidR="00222048" w:rsidRPr="00934DA7" w:rsidRDefault="00222048" w:rsidP="00DE2D40">
            <w:pPr>
              <w:rPr>
                <w:rFonts w:asciiTheme="minorHAnsi" w:hAnsiTheme="minorHAnsi" w:cstheme="minorHAnsi"/>
                <w:szCs w:val="22"/>
              </w:rPr>
            </w:pPr>
            <w:r w:rsidRPr="00934DA7">
              <w:rPr>
                <w:rFonts w:asciiTheme="minorHAnsi" w:hAnsiTheme="minorHAnsi" w:cstheme="minorHAnsi"/>
                <w:szCs w:val="22"/>
              </w:rPr>
              <w:t>32 pracovních hodin</w:t>
            </w:r>
          </w:p>
        </w:tc>
        <w:tc>
          <w:tcPr>
            <w:tcW w:w="1100" w:type="dxa"/>
          </w:tcPr>
          <w:p w14:paraId="51D811F0" w14:textId="77777777" w:rsidR="00222048" w:rsidRPr="003F31BF" w:rsidRDefault="00222048" w:rsidP="00DE2D40">
            <w:pPr>
              <w:rPr>
                <w:rFonts w:asciiTheme="minorHAnsi" w:hAnsiTheme="minorHAnsi" w:cstheme="minorHAnsi"/>
                <w:b/>
                <w:bCs/>
                <w:szCs w:val="22"/>
              </w:rPr>
            </w:pPr>
            <w:r w:rsidRPr="003F31BF">
              <w:rPr>
                <w:rFonts w:asciiTheme="minorHAnsi" w:hAnsiTheme="minorHAnsi" w:cstheme="minorHAnsi"/>
                <w:b/>
                <w:bCs/>
                <w:szCs w:val="22"/>
              </w:rPr>
              <w:t>a, b</w:t>
            </w:r>
          </w:p>
        </w:tc>
      </w:tr>
      <w:tr w:rsidR="00222048" w:rsidRPr="003F31BF" w14:paraId="432B1BFB" w14:textId="77777777" w:rsidTr="00DE2D40">
        <w:tc>
          <w:tcPr>
            <w:tcW w:w="1134" w:type="dxa"/>
            <w:vAlign w:val="center"/>
          </w:tcPr>
          <w:p w14:paraId="344F3E32" w14:textId="77777777" w:rsidR="00222048" w:rsidRPr="003F31BF" w:rsidRDefault="00222048" w:rsidP="00DE2D40">
            <w:pPr>
              <w:jc w:val="center"/>
              <w:rPr>
                <w:rFonts w:asciiTheme="minorHAnsi" w:hAnsiTheme="minorHAnsi" w:cstheme="minorHAnsi"/>
                <w:b/>
                <w:bCs/>
                <w:szCs w:val="22"/>
              </w:rPr>
            </w:pPr>
            <w:r w:rsidRPr="003F31BF">
              <w:rPr>
                <w:rFonts w:asciiTheme="minorHAnsi" w:hAnsiTheme="minorHAnsi" w:cstheme="minorHAnsi"/>
                <w:b/>
                <w:bCs/>
                <w:szCs w:val="22"/>
              </w:rPr>
              <w:t>D</w:t>
            </w:r>
          </w:p>
        </w:tc>
        <w:tc>
          <w:tcPr>
            <w:tcW w:w="3119" w:type="dxa"/>
          </w:tcPr>
          <w:p w14:paraId="5F11C739" w14:textId="77777777" w:rsidR="00222048" w:rsidRPr="00934DA7" w:rsidRDefault="00222048" w:rsidP="00DE2D40">
            <w:pPr>
              <w:rPr>
                <w:rFonts w:asciiTheme="minorHAnsi" w:hAnsiTheme="minorHAnsi" w:cstheme="minorHAnsi"/>
                <w:szCs w:val="22"/>
              </w:rPr>
            </w:pPr>
            <w:r w:rsidRPr="00934DA7">
              <w:rPr>
                <w:rFonts w:asciiTheme="minorHAnsi" w:hAnsiTheme="minorHAnsi" w:cstheme="minorHAnsi"/>
                <w:szCs w:val="22"/>
              </w:rPr>
              <w:t>podle dohody</w:t>
            </w:r>
          </w:p>
        </w:tc>
        <w:tc>
          <w:tcPr>
            <w:tcW w:w="3685" w:type="dxa"/>
          </w:tcPr>
          <w:p w14:paraId="4814C55A" w14:textId="77777777" w:rsidR="00222048" w:rsidRPr="00934DA7" w:rsidRDefault="00222048" w:rsidP="00DE2D40">
            <w:pPr>
              <w:rPr>
                <w:rFonts w:asciiTheme="minorHAnsi" w:hAnsiTheme="minorHAnsi" w:cstheme="minorHAnsi"/>
                <w:szCs w:val="22"/>
              </w:rPr>
            </w:pPr>
            <w:r w:rsidRPr="00934DA7">
              <w:rPr>
                <w:rFonts w:asciiTheme="minorHAnsi" w:hAnsiTheme="minorHAnsi" w:cstheme="minorHAnsi"/>
                <w:szCs w:val="22"/>
              </w:rPr>
              <w:t>podle dohody</w:t>
            </w:r>
          </w:p>
        </w:tc>
        <w:tc>
          <w:tcPr>
            <w:tcW w:w="1100" w:type="dxa"/>
          </w:tcPr>
          <w:p w14:paraId="5FE3D9E5" w14:textId="77777777" w:rsidR="00222048" w:rsidRPr="003F31BF" w:rsidRDefault="00222048" w:rsidP="00DE2D40">
            <w:pPr>
              <w:rPr>
                <w:rFonts w:asciiTheme="minorHAnsi" w:hAnsiTheme="minorHAnsi" w:cstheme="minorHAnsi"/>
                <w:b/>
                <w:bCs/>
                <w:szCs w:val="22"/>
              </w:rPr>
            </w:pPr>
            <w:r w:rsidRPr="003F31BF">
              <w:rPr>
                <w:rFonts w:asciiTheme="minorHAnsi" w:hAnsiTheme="minorHAnsi" w:cstheme="minorHAnsi"/>
                <w:b/>
                <w:bCs/>
                <w:szCs w:val="22"/>
              </w:rPr>
              <w:t>c</w:t>
            </w:r>
          </w:p>
        </w:tc>
      </w:tr>
    </w:tbl>
    <w:p w14:paraId="67DD3456" w14:textId="77777777" w:rsidR="00222048" w:rsidRPr="00222048" w:rsidRDefault="00222048" w:rsidP="00222048">
      <w:pPr>
        <w:rPr>
          <w:rFonts w:cstheme="minorHAnsi"/>
          <w:highlight w:val="yellow"/>
        </w:rPr>
      </w:pPr>
    </w:p>
    <w:p w14:paraId="2C2DC460" w14:textId="77777777" w:rsidR="00222048" w:rsidRPr="003F31BF" w:rsidRDefault="00222048" w:rsidP="004C5DE0">
      <w:pPr>
        <w:pStyle w:val="PFI-odstavec"/>
        <w:numPr>
          <w:ilvl w:val="0"/>
          <w:numId w:val="36"/>
        </w:numPr>
        <w:spacing w:before="240"/>
        <w:rPr>
          <w:rFonts w:asciiTheme="minorHAnsi" w:hAnsiTheme="minorHAnsi" w:cstheme="minorHAnsi"/>
          <w:sz w:val="22"/>
          <w:szCs w:val="22"/>
        </w:rPr>
      </w:pPr>
      <w:r w:rsidRPr="003F31BF">
        <w:rPr>
          <w:rFonts w:asciiTheme="minorHAnsi" w:hAnsiTheme="minorHAnsi" w:cstheme="minorHAnsi"/>
          <w:sz w:val="22"/>
          <w:szCs w:val="22"/>
        </w:rPr>
        <w:t>Řešením se rozumí:</w:t>
      </w:r>
    </w:p>
    <w:p w14:paraId="72D35763" w14:textId="63D32FD9" w:rsidR="00222048" w:rsidRPr="003F31BF" w:rsidRDefault="00222048" w:rsidP="004C5DE0">
      <w:pPr>
        <w:numPr>
          <w:ilvl w:val="0"/>
          <w:numId w:val="37"/>
        </w:numPr>
        <w:spacing w:after="120"/>
        <w:jc w:val="both"/>
        <w:rPr>
          <w:rFonts w:asciiTheme="minorHAnsi" w:hAnsiTheme="minorHAnsi" w:cstheme="minorHAnsi"/>
        </w:rPr>
      </w:pPr>
      <w:r w:rsidRPr="003F31BF">
        <w:rPr>
          <w:rFonts w:asciiTheme="minorHAnsi" w:hAnsiTheme="minorHAnsi" w:cstheme="minorHAnsi"/>
        </w:rPr>
        <w:t xml:space="preserve">Odstranění chyby FIS. Opravy Chyb bude provádět </w:t>
      </w:r>
      <w:r w:rsidR="00E87D5E">
        <w:rPr>
          <w:rFonts w:asciiTheme="minorHAnsi" w:hAnsiTheme="minorHAnsi" w:cstheme="minorHAnsi"/>
        </w:rPr>
        <w:t xml:space="preserve">Poskytovatel </w:t>
      </w:r>
      <w:r w:rsidRPr="003F31BF">
        <w:rPr>
          <w:rFonts w:asciiTheme="minorHAnsi" w:hAnsiTheme="minorHAnsi" w:cstheme="minorHAnsi"/>
        </w:rPr>
        <w:t>do Aktualizované verze (kritické chyby ihned).</w:t>
      </w:r>
    </w:p>
    <w:p w14:paraId="30CC59DE" w14:textId="37DF94AA" w:rsidR="00222048" w:rsidRPr="003F31BF" w:rsidRDefault="00222048" w:rsidP="004C5DE0">
      <w:pPr>
        <w:numPr>
          <w:ilvl w:val="0"/>
          <w:numId w:val="37"/>
        </w:numPr>
        <w:spacing w:after="120"/>
        <w:jc w:val="both"/>
        <w:rPr>
          <w:rFonts w:asciiTheme="minorHAnsi" w:hAnsiTheme="minorHAnsi" w:cstheme="minorHAnsi"/>
        </w:rPr>
      </w:pPr>
      <w:r w:rsidRPr="003F31BF">
        <w:rPr>
          <w:rFonts w:asciiTheme="minorHAnsi" w:hAnsiTheme="minorHAnsi" w:cstheme="minorHAnsi"/>
        </w:rPr>
        <w:t xml:space="preserve">Poskytnutí přijatelného náhradního řešení problému ze strany </w:t>
      </w:r>
      <w:r w:rsidR="00E87D5E">
        <w:rPr>
          <w:rFonts w:asciiTheme="minorHAnsi" w:hAnsiTheme="minorHAnsi" w:cstheme="minorHAnsi"/>
        </w:rPr>
        <w:t>Poskytovatele</w:t>
      </w:r>
      <w:r w:rsidRPr="003F31BF">
        <w:rPr>
          <w:rFonts w:asciiTheme="minorHAnsi" w:hAnsiTheme="minorHAnsi" w:cstheme="minorHAnsi"/>
        </w:rPr>
        <w:t>.</w:t>
      </w:r>
    </w:p>
    <w:p w14:paraId="2AA05884" w14:textId="77777777" w:rsidR="00222048" w:rsidRPr="003F31BF" w:rsidRDefault="00222048" w:rsidP="004C5DE0">
      <w:pPr>
        <w:numPr>
          <w:ilvl w:val="0"/>
          <w:numId w:val="37"/>
        </w:numPr>
        <w:spacing w:after="120"/>
        <w:jc w:val="both"/>
        <w:rPr>
          <w:rFonts w:asciiTheme="minorHAnsi" w:hAnsiTheme="minorHAnsi" w:cstheme="minorHAnsi"/>
        </w:rPr>
      </w:pPr>
      <w:r w:rsidRPr="003F31BF">
        <w:rPr>
          <w:rFonts w:asciiTheme="minorHAnsi" w:hAnsiTheme="minorHAnsi" w:cstheme="minorHAnsi"/>
        </w:rPr>
        <w:t>Poskytnutí informace o akceptování/neakceptování námětu k zapracování do budoucích verzí.</w:t>
      </w:r>
    </w:p>
    <w:p w14:paraId="647082A3" w14:textId="0C8CC518" w:rsidR="00222048" w:rsidRPr="003F31BF" w:rsidRDefault="00222048" w:rsidP="004C5DE0">
      <w:pPr>
        <w:pStyle w:val="PFI-odstavec"/>
        <w:numPr>
          <w:ilvl w:val="0"/>
          <w:numId w:val="36"/>
        </w:numPr>
        <w:rPr>
          <w:rFonts w:asciiTheme="minorHAnsi" w:hAnsiTheme="minorHAnsi" w:cstheme="minorHAnsi"/>
          <w:sz w:val="22"/>
          <w:szCs w:val="22"/>
        </w:rPr>
      </w:pPr>
      <w:r w:rsidRPr="003F31BF">
        <w:rPr>
          <w:rFonts w:asciiTheme="minorHAnsi" w:hAnsiTheme="minorHAnsi" w:cstheme="minorHAnsi"/>
          <w:sz w:val="22"/>
          <w:szCs w:val="22"/>
        </w:rPr>
        <w:t>Sankce za nedodržení výše uvedených termínů</w:t>
      </w:r>
      <w:r w:rsidR="0088015E">
        <w:rPr>
          <w:rFonts w:asciiTheme="minorHAnsi" w:hAnsiTheme="minorHAnsi" w:cstheme="minorHAnsi"/>
          <w:sz w:val="22"/>
          <w:szCs w:val="22"/>
        </w:rPr>
        <w:t xml:space="preserve"> viz příslušná ustanovení článku 11.</w:t>
      </w:r>
    </w:p>
    <w:p w14:paraId="1A24B2A9" w14:textId="77777777" w:rsidR="00222048" w:rsidRDefault="00222048" w:rsidP="006B7BE4">
      <w:pPr>
        <w:pStyle w:val="Zkladntext2"/>
        <w:tabs>
          <w:tab w:val="left" w:pos="4678"/>
        </w:tabs>
        <w:suppressAutoHyphens/>
        <w:ind w:left="360"/>
        <w:jc w:val="both"/>
        <w:rPr>
          <w:rFonts w:asciiTheme="minorHAnsi" w:hAnsiTheme="minorHAnsi" w:cstheme="minorHAnsi"/>
          <w:bCs/>
          <w:szCs w:val="22"/>
        </w:rPr>
      </w:pPr>
    </w:p>
    <w:bookmarkEnd w:id="71"/>
    <w:p w14:paraId="0C04AB31" w14:textId="5A8B463D" w:rsidR="003959D3" w:rsidRDefault="003959D3">
      <w:pPr>
        <w:suppressAutoHyphens w:val="0"/>
        <w:rPr>
          <w:rFonts w:asciiTheme="minorHAnsi" w:hAnsiTheme="minorHAnsi" w:cstheme="minorHAnsi"/>
          <w:bCs/>
          <w:szCs w:val="22"/>
          <w:lang w:eastAsia="cs-CZ"/>
        </w:rPr>
      </w:pPr>
      <w:r>
        <w:rPr>
          <w:rFonts w:asciiTheme="minorHAnsi" w:hAnsiTheme="minorHAnsi" w:cstheme="minorHAnsi"/>
          <w:bCs/>
          <w:szCs w:val="22"/>
        </w:rPr>
        <w:br w:type="page"/>
      </w:r>
    </w:p>
    <w:p w14:paraId="2C127272" w14:textId="2B4B1315" w:rsidR="00222048" w:rsidRDefault="003959D3" w:rsidP="006B7BE4">
      <w:pPr>
        <w:pStyle w:val="Zkladntext2"/>
        <w:tabs>
          <w:tab w:val="left" w:pos="4678"/>
        </w:tabs>
        <w:suppressAutoHyphens/>
        <w:ind w:left="360"/>
        <w:jc w:val="both"/>
        <w:rPr>
          <w:rFonts w:asciiTheme="minorHAnsi" w:hAnsiTheme="minorHAnsi" w:cstheme="minorHAnsi"/>
          <w:b/>
          <w:szCs w:val="22"/>
        </w:rPr>
      </w:pPr>
      <w:r w:rsidRPr="003959D3">
        <w:rPr>
          <w:rFonts w:asciiTheme="minorHAnsi" w:hAnsiTheme="minorHAnsi" w:cstheme="minorHAnsi"/>
          <w:b/>
          <w:szCs w:val="22"/>
        </w:rPr>
        <w:lastRenderedPageBreak/>
        <w:t>Příloha č. 2 Smlouvy Bezpečnostní požadavky ve smluvních vztazích</w:t>
      </w:r>
    </w:p>
    <w:p w14:paraId="364A3B03" w14:textId="77777777" w:rsidR="00A1685E" w:rsidRDefault="00A1685E" w:rsidP="00A1685E">
      <w:pPr>
        <w:tabs>
          <w:tab w:val="center" w:pos="695"/>
        </w:tabs>
        <w:spacing w:after="120" w:line="264" w:lineRule="auto"/>
        <w:ind w:left="-15"/>
        <w:jc w:val="center"/>
        <w:outlineLvl w:val="0"/>
        <w:rPr>
          <w:rFonts w:eastAsia="Arial" w:cs="Arial"/>
          <w:b/>
          <w:w w:val="111"/>
          <w:sz w:val="32"/>
          <w:szCs w:val="32"/>
          <w:lang w:eastAsia="zh-CN"/>
        </w:rPr>
      </w:pPr>
    </w:p>
    <w:p w14:paraId="30B34312" w14:textId="0AA9FC8C" w:rsidR="00A1685E" w:rsidRPr="00A1685E" w:rsidRDefault="00A1685E" w:rsidP="00A1685E">
      <w:pPr>
        <w:tabs>
          <w:tab w:val="center" w:pos="695"/>
        </w:tabs>
        <w:spacing w:after="120" w:line="264" w:lineRule="auto"/>
        <w:ind w:left="-15"/>
        <w:jc w:val="center"/>
        <w:outlineLvl w:val="0"/>
        <w:rPr>
          <w:rFonts w:asciiTheme="minorHAnsi" w:eastAsia="Arial" w:hAnsiTheme="minorHAnsi" w:cstheme="minorHAnsi"/>
          <w:b/>
          <w:w w:val="111"/>
          <w:szCs w:val="22"/>
          <w:lang w:eastAsia="zh-CN"/>
        </w:rPr>
      </w:pPr>
      <w:r w:rsidRPr="00A1685E">
        <w:rPr>
          <w:rFonts w:asciiTheme="minorHAnsi" w:eastAsia="Arial" w:hAnsiTheme="minorHAnsi" w:cstheme="minorHAnsi"/>
          <w:b/>
          <w:w w:val="111"/>
          <w:szCs w:val="22"/>
          <w:lang w:eastAsia="zh-CN"/>
        </w:rPr>
        <w:t>Ostatní všeobecné bezpečnostní požadavky ZPMVČR</w:t>
      </w:r>
      <w:r w:rsidRPr="00A1685E" w:rsidDel="00F16F37">
        <w:rPr>
          <w:rFonts w:asciiTheme="minorHAnsi" w:eastAsia="Arial" w:hAnsiTheme="minorHAnsi" w:cstheme="minorHAnsi"/>
          <w:b/>
          <w:w w:val="111"/>
          <w:szCs w:val="22"/>
          <w:lang w:eastAsia="zh-CN"/>
        </w:rPr>
        <w:t xml:space="preserve"> </w:t>
      </w:r>
    </w:p>
    <w:p w14:paraId="6820DC7C" w14:textId="77777777" w:rsidR="00A1685E" w:rsidRPr="00A1685E" w:rsidRDefault="00A1685E" w:rsidP="00A1685E">
      <w:pPr>
        <w:tabs>
          <w:tab w:val="center" w:pos="695"/>
        </w:tabs>
        <w:spacing w:after="120" w:line="264" w:lineRule="auto"/>
        <w:ind w:left="-15"/>
        <w:jc w:val="center"/>
        <w:outlineLvl w:val="0"/>
        <w:rPr>
          <w:rFonts w:asciiTheme="minorHAnsi" w:eastAsia="Arial" w:hAnsiTheme="minorHAnsi" w:cstheme="minorHAnsi"/>
          <w:b/>
          <w:w w:val="111"/>
          <w:szCs w:val="22"/>
          <w:lang w:eastAsia="zh-CN"/>
        </w:rPr>
      </w:pPr>
      <w:r w:rsidRPr="00A1685E">
        <w:rPr>
          <w:rFonts w:asciiTheme="minorHAnsi" w:eastAsia="Arial" w:hAnsiTheme="minorHAnsi" w:cstheme="minorHAnsi"/>
          <w:b/>
          <w:w w:val="111"/>
          <w:szCs w:val="22"/>
          <w:lang w:eastAsia="zh-CN"/>
        </w:rPr>
        <w:t xml:space="preserve">Úvod </w:t>
      </w:r>
    </w:p>
    <w:p w14:paraId="4FB75DCF" w14:textId="77777777" w:rsidR="00A1685E" w:rsidRPr="00A1685E" w:rsidRDefault="00A1685E" w:rsidP="00A1685E">
      <w:pPr>
        <w:spacing w:after="27" w:line="314" w:lineRule="auto"/>
        <w:jc w:val="both"/>
        <w:rPr>
          <w:rFonts w:asciiTheme="minorHAnsi" w:hAnsiTheme="minorHAnsi" w:cstheme="minorHAnsi"/>
          <w:szCs w:val="22"/>
          <w:lang w:eastAsia="cs-CZ"/>
        </w:rPr>
      </w:pPr>
      <w:r w:rsidRPr="00A1685E">
        <w:rPr>
          <w:rFonts w:asciiTheme="minorHAnsi" w:hAnsiTheme="minorHAnsi" w:cstheme="minorHAnsi"/>
          <w:szCs w:val="22"/>
          <w:lang w:eastAsia="cs-CZ"/>
        </w:rPr>
        <w:t xml:space="preserve">Účelem je definovat závazné obecné bezpečnostní požadavky pro Poskytovatele, jejichž předmětem plnění pro Objednatele je (výhradně či jako součást předmětu plnění jiné služby) vývoj, implementace a/nebo servis software či hardware (dále také jen „SW“ či „HW“), a/nebo kteří v souvislosti s plněním pro Objednatele přistupují do informačního a komunikačního systému Objednatele (dále také jen „systém ICT“), a/nebo kteří v rámci poskytovaného plnění pro Objednatele zpracovávají, a/nebo přenášejí a/nebo ukládají a/nebo archivují jakákoli data a informace Objednatele a/nebo jeho zákazníků (dále také jen „Bezpečnostní požadavky“). Účelem tohoto dokumentu je současně definovat požadavky na dodavatele dle platné právní úpravy, především pak dle ustanovení § 5 odst. 2 písm. e) zákona č. 181/2014 Sb., o kybernetické bezpečnosti a o změně souvisejících zákonů (zákon o kybernetické bezpečnosti) a § 7 vyhlášky č. 82/2018 Sb., o bezpečnostních opatřeních, kybernetických bezpečnostních incidentech, reaktivních opatřeních, náležitostech podání v oblasti kybernetické bezpečnosti a likvidaci dat (vyhláška o kybernetické bezpečnosti), přičemž zohledňuje také ostatní související platné právní předpisy týkající se dané problematiky. </w:t>
      </w:r>
    </w:p>
    <w:p w14:paraId="4896A318" w14:textId="77777777" w:rsidR="00A1685E" w:rsidRPr="00A1685E" w:rsidRDefault="00A1685E" w:rsidP="00A1685E">
      <w:pPr>
        <w:spacing w:after="166" w:line="259" w:lineRule="auto"/>
        <w:rPr>
          <w:rFonts w:asciiTheme="minorHAnsi" w:hAnsiTheme="minorHAnsi" w:cstheme="minorHAnsi"/>
          <w:szCs w:val="22"/>
          <w:lang w:eastAsia="cs-CZ"/>
        </w:rPr>
      </w:pPr>
      <w:r w:rsidRPr="00A1685E">
        <w:rPr>
          <w:rFonts w:asciiTheme="minorHAnsi" w:hAnsiTheme="minorHAnsi" w:cstheme="minorHAnsi"/>
          <w:szCs w:val="22"/>
          <w:lang w:eastAsia="cs-CZ"/>
        </w:rPr>
        <w:t xml:space="preserve"> </w:t>
      </w:r>
    </w:p>
    <w:p w14:paraId="55FBA1D7" w14:textId="77777777" w:rsidR="00A1685E" w:rsidRPr="00A1685E" w:rsidRDefault="00A1685E" w:rsidP="00A1685E">
      <w:pPr>
        <w:tabs>
          <w:tab w:val="center" w:pos="1370"/>
        </w:tabs>
        <w:spacing w:after="120" w:line="264" w:lineRule="auto"/>
        <w:ind w:left="-15"/>
        <w:jc w:val="center"/>
        <w:outlineLvl w:val="0"/>
        <w:rPr>
          <w:rFonts w:asciiTheme="minorHAnsi" w:eastAsia="Arial" w:hAnsiTheme="minorHAnsi" w:cstheme="minorHAnsi"/>
          <w:b/>
          <w:w w:val="111"/>
          <w:szCs w:val="22"/>
          <w:lang w:eastAsia="zh-CN"/>
        </w:rPr>
      </w:pPr>
      <w:r w:rsidRPr="00A1685E">
        <w:rPr>
          <w:rFonts w:asciiTheme="minorHAnsi" w:eastAsia="Arial" w:hAnsiTheme="minorHAnsi" w:cstheme="minorHAnsi"/>
          <w:b/>
          <w:w w:val="111"/>
          <w:szCs w:val="22"/>
          <w:lang w:eastAsia="zh-CN"/>
        </w:rPr>
        <w:tab/>
        <w:t xml:space="preserve">Obecné požadavky </w:t>
      </w:r>
    </w:p>
    <w:p w14:paraId="317C91F1" w14:textId="53EF3663" w:rsidR="00A1685E" w:rsidRPr="00A1685E" w:rsidRDefault="00A1685E" w:rsidP="004C5DE0">
      <w:pPr>
        <w:pStyle w:val="Odstavecseseznamem"/>
        <w:numPr>
          <w:ilvl w:val="0"/>
          <w:numId w:val="42"/>
        </w:numPr>
        <w:spacing w:after="27" w:line="314" w:lineRule="auto"/>
        <w:jc w:val="both"/>
        <w:rPr>
          <w:rFonts w:asciiTheme="minorHAnsi" w:hAnsiTheme="minorHAnsi" w:cstheme="minorHAnsi"/>
          <w:szCs w:val="22"/>
          <w:lang w:eastAsia="cs-CZ"/>
        </w:rPr>
      </w:pPr>
      <w:r w:rsidRPr="00A1685E">
        <w:rPr>
          <w:rFonts w:asciiTheme="minorHAnsi" w:hAnsiTheme="minorHAnsi" w:cstheme="minorHAnsi"/>
          <w:szCs w:val="22"/>
          <w:lang w:eastAsia="cs-CZ"/>
        </w:rPr>
        <w:t xml:space="preserve">pokud Poskytovatel využívá při poskytování plnění </w:t>
      </w:r>
      <w:r w:rsidR="00E87D5E">
        <w:rPr>
          <w:rFonts w:asciiTheme="minorHAnsi" w:hAnsiTheme="minorHAnsi" w:cstheme="minorHAnsi"/>
          <w:szCs w:val="22"/>
          <w:lang w:eastAsia="cs-CZ"/>
        </w:rPr>
        <w:t>pod</w:t>
      </w:r>
      <w:r w:rsidRPr="00A1685E">
        <w:rPr>
          <w:rFonts w:asciiTheme="minorHAnsi" w:hAnsiTheme="minorHAnsi" w:cstheme="minorHAnsi"/>
          <w:szCs w:val="22"/>
          <w:lang w:eastAsia="cs-CZ"/>
        </w:rPr>
        <w:t xml:space="preserve">dodavatele, Poskytovatel se zavazuje zajistit dodržování Bezpečnostních požadavků rovněž ve smluvních vztazích se svými </w:t>
      </w:r>
      <w:r w:rsidR="00E87D5E">
        <w:rPr>
          <w:rFonts w:asciiTheme="minorHAnsi" w:hAnsiTheme="minorHAnsi" w:cstheme="minorHAnsi"/>
          <w:szCs w:val="22"/>
          <w:lang w:eastAsia="cs-CZ"/>
        </w:rPr>
        <w:t>pod</w:t>
      </w:r>
      <w:r w:rsidR="00E87D5E" w:rsidRPr="00A1685E">
        <w:rPr>
          <w:rFonts w:asciiTheme="minorHAnsi" w:hAnsiTheme="minorHAnsi" w:cstheme="minorHAnsi"/>
          <w:szCs w:val="22"/>
          <w:lang w:eastAsia="cs-CZ"/>
        </w:rPr>
        <w:t>dodavateli</w:t>
      </w:r>
      <w:r w:rsidRPr="00A1685E">
        <w:rPr>
          <w:rFonts w:asciiTheme="minorHAnsi" w:hAnsiTheme="minorHAnsi" w:cstheme="minorHAnsi"/>
          <w:szCs w:val="22"/>
          <w:lang w:eastAsia="cs-CZ"/>
        </w:rPr>
        <w:t xml:space="preserve">; přičemž tuto skutečnost se Poskytovatel zavazuje doložit Objednateli na vyžádání předložením příslušného smluvního vztahu uzavřeného s tímto </w:t>
      </w:r>
      <w:r w:rsidR="00E87D5E">
        <w:rPr>
          <w:rFonts w:asciiTheme="minorHAnsi" w:hAnsiTheme="minorHAnsi" w:cstheme="minorHAnsi"/>
          <w:szCs w:val="22"/>
          <w:lang w:eastAsia="cs-CZ"/>
        </w:rPr>
        <w:t>pod</w:t>
      </w:r>
      <w:r w:rsidRPr="00A1685E">
        <w:rPr>
          <w:rFonts w:asciiTheme="minorHAnsi" w:hAnsiTheme="minorHAnsi" w:cstheme="minorHAnsi"/>
          <w:szCs w:val="22"/>
          <w:lang w:eastAsia="cs-CZ"/>
        </w:rPr>
        <w:t xml:space="preserve">dodavatelem Poskytovatele, případně předložením čestného prohlášení o řádném naplňování této povinnosti;  </w:t>
      </w:r>
    </w:p>
    <w:p w14:paraId="12F7A66A" w14:textId="77777777" w:rsidR="00A1685E" w:rsidRPr="00A1685E" w:rsidRDefault="00A1685E" w:rsidP="004C5DE0">
      <w:pPr>
        <w:pStyle w:val="Odstavecseseznamem"/>
        <w:numPr>
          <w:ilvl w:val="0"/>
          <w:numId w:val="42"/>
        </w:numPr>
        <w:spacing w:after="27" w:line="314" w:lineRule="auto"/>
        <w:jc w:val="both"/>
        <w:rPr>
          <w:rFonts w:asciiTheme="minorHAnsi" w:hAnsiTheme="minorHAnsi" w:cstheme="minorHAnsi"/>
          <w:szCs w:val="22"/>
          <w:lang w:eastAsia="cs-CZ"/>
        </w:rPr>
      </w:pPr>
      <w:r w:rsidRPr="00A1685E">
        <w:rPr>
          <w:rFonts w:asciiTheme="minorHAnsi" w:hAnsiTheme="minorHAnsi" w:cstheme="minorHAnsi"/>
          <w:szCs w:val="22"/>
          <w:lang w:eastAsia="cs-CZ"/>
        </w:rPr>
        <w:t xml:space="preserve">nestanoví-li dohoda stran jinak, Poskytovatel jmenuje nejpozději do 3 dnů po uzavření smlouvy zodpovědnou kontaktní osobu pro potřeby zajištění plnění Bezpečnostních požadavků a související komunikace mezi smluvními stranami (dále také jen „Kontaktní osoba“). </w:t>
      </w:r>
    </w:p>
    <w:p w14:paraId="41B7FE82" w14:textId="77777777" w:rsidR="00A1685E" w:rsidRPr="00A1685E" w:rsidRDefault="00A1685E" w:rsidP="004C5DE0">
      <w:pPr>
        <w:pStyle w:val="Odstavecseseznamem"/>
        <w:numPr>
          <w:ilvl w:val="0"/>
          <w:numId w:val="42"/>
        </w:numPr>
        <w:spacing w:after="27" w:line="314" w:lineRule="auto"/>
        <w:jc w:val="both"/>
        <w:rPr>
          <w:rFonts w:asciiTheme="minorHAnsi" w:hAnsiTheme="minorHAnsi" w:cstheme="minorHAnsi"/>
          <w:szCs w:val="22"/>
          <w:lang w:eastAsia="cs-CZ"/>
        </w:rPr>
      </w:pPr>
      <w:r w:rsidRPr="00A1685E">
        <w:rPr>
          <w:rFonts w:asciiTheme="minorHAnsi" w:hAnsiTheme="minorHAnsi" w:cstheme="minorHAnsi"/>
          <w:szCs w:val="22"/>
          <w:lang w:eastAsia="cs-CZ"/>
        </w:rPr>
        <w:t xml:space="preserve">Pokud při plnění předmětu smlouvy dochází ke zpracování osobních údajů, Poskytovatel se zavazuje zajistit uzavření samostatných smluv ve smyslu příslušných ustanovení zákona č. 110/2019 Sb., o zpracování osobních údajů v platném znění (zejména pak jeho ustanovení §34 a §47) a Nařízení Evropského parlamentu a Rady (EU) 2016/679, o ochraně fyzických osob v souvislosti se zpracováním osobních údajů a o volném pohybu těchto údajů a o zrušení směrnice 95/46/ES (obecné nařízení o ochraně osobních údajů); </w:t>
      </w:r>
    </w:p>
    <w:p w14:paraId="4AAB9E70" w14:textId="77777777" w:rsidR="00A1685E" w:rsidRPr="00A1685E" w:rsidRDefault="00A1685E" w:rsidP="004C5DE0">
      <w:pPr>
        <w:pStyle w:val="Odstavecseseznamem"/>
        <w:numPr>
          <w:ilvl w:val="0"/>
          <w:numId w:val="42"/>
        </w:numPr>
        <w:spacing w:after="27" w:line="314" w:lineRule="auto"/>
        <w:jc w:val="both"/>
        <w:rPr>
          <w:rFonts w:asciiTheme="minorHAnsi" w:hAnsiTheme="minorHAnsi" w:cstheme="minorHAnsi"/>
          <w:szCs w:val="22"/>
          <w:lang w:eastAsia="cs-CZ"/>
        </w:rPr>
      </w:pPr>
      <w:r w:rsidRPr="00A1685E">
        <w:rPr>
          <w:rFonts w:asciiTheme="minorHAnsi" w:hAnsiTheme="minorHAnsi" w:cstheme="minorHAnsi"/>
          <w:szCs w:val="22"/>
          <w:lang w:eastAsia="cs-CZ"/>
        </w:rPr>
        <w:lastRenderedPageBreak/>
        <w:t xml:space="preserve">dodržovat příslušná ustanovení bezpečnostních politik, metodik a postupů společnosti Objednatele, resp. platné řídící dokumentace Objednatele či její části, pokud byl s takovými dokumenty nebo jejich částmi seznámen. </w:t>
      </w:r>
    </w:p>
    <w:p w14:paraId="34EA0707" w14:textId="77777777" w:rsidR="00A1685E" w:rsidRPr="00A1685E" w:rsidRDefault="00A1685E" w:rsidP="00A1685E">
      <w:pPr>
        <w:spacing w:after="45" w:line="259" w:lineRule="auto"/>
        <w:rPr>
          <w:rFonts w:asciiTheme="minorHAnsi" w:hAnsiTheme="minorHAnsi" w:cstheme="minorHAnsi"/>
          <w:szCs w:val="22"/>
          <w:lang w:eastAsia="cs-CZ"/>
        </w:rPr>
      </w:pPr>
      <w:r w:rsidRPr="00A1685E">
        <w:rPr>
          <w:rFonts w:asciiTheme="minorHAnsi" w:hAnsiTheme="minorHAnsi" w:cstheme="minorHAnsi"/>
          <w:szCs w:val="22"/>
          <w:lang w:eastAsia="cs-CZ"/>
        </w:rPr>
        <w:t xml:space="preserve"> </w:t>
      </w:r>
    </w:p>
    <w:p w14:paraId="111C774E" w14:textId="77777777" w:rsidR="00A1685E" w:rsidRPr="00A1685E" w:rsidRDefault="00A1685E" w:rsidP="00A1685E">
      <w:pPr>
        <w:tabs>
          <w:tab w:val="center" w:pos="1370"/>
        </w:tabs>
        <w:spacing w:after="120" w:line="264" w:lineRule="auto"/>
        <w:ind w:left="-15"/>
        <w:jc w:val="center"/>
        <w:outlineLvl w:val="0"/>
        <w:rPr>
          <w:rFonts w:asciiTheme="minorHAnsi" w:eastAsia="Arial" w:hAnsiTheme="minorHAnsi" w:cstheme="minorHAnsi"/>
          <w:b/>
          <w:w w:val="111"/>
          <w:szCs w:val="22"/>
          <w:lang w:eastAsia="zh-CN"/>
        </w:rPr>
      </w:pPr>
    </w:p>
    <w:p w14:paraId="0C19A40F" w14:textId="77777777" w:rsidR="00A1685E" w:rsidRPr="00A1685E" w:rsidRDefault="00A1685E" w:rsidP="00A1685E">
      <w:pPr>
        <w:tabs>
          <w:tab w:val="center" w:pos="1370"/>
        </w:tabs>
        <w:spacing w:after="120" w:line="264" w:lineRule="auto"/>
        <w:ind w:left="-15"/>
        <w:jc w:val="center"/>
        <w:outlineLvl w:val="0"/>
        <w:rPr>
          <w:rFonts w:asciiTheme="minorHAnsi" w:eastAsia="Arial" w:hAnsiTheme="minorHAnsi" w:cstheme="minorHAnsi"/>
          <w:b/>
          <w:w w:val="111"/>
          <w:szCs w:val="22"/>
          <w:lang w:eastAsia="zh-CN"/>
        </w:rPr>
      </w:pPr>
      <w:r w:rsidRPr="00A1685E">
        <w:rPr>
          <w:rFonts w:asciiTheme="minorHAnsi" w:eastAsia="Arial" w:hAnsiTheme="minorHAnsi" w:cstheme="minorHAnsi"/>
          <w:b/>
          <w:w w:val="111"/>
          <w:szCs w:val="22"/>
          <w:lang w:eastAsia="zh-CN"/>
        </w:rPr>
        <w:t xml:space="preserve">Bezpečnostní požadavky na vývoj SW </w:t>
      </w:r>
    </w:p>
    <w:p w14:paraId="4EB79A2E" w14:textId="77777777" w:rsidR="00A1685E" w:rsidRPr="00A1685E" w:rsidRDefault="00A1685E" w:rsidP="00A1685E">
      <w:pPr>
        <w:spacing w:after="75" w:line="265" w:lineRule="auto"/>
        <w:rPr>
          <w:rFonts w:asciiTheme="minorHAnsi" w:hAnsiTheme="minorHAnsi" w:cstheme="minorHAnsi"/>
          <w:szCs w:val="22"/>
          <w:lang w:eastAsia="cs-CZ"/>
        </w:rPr>
      </w:pPr>
      <w:r w:rsidRPr="00A1685E">
        <w:rPr>
          <w:rFonts w:asciiTheme="minorHAnsi" w:eastAsia="Calibri" w:hAnsiTheme="minorHAnsi" w:cstheme="minorHAnsi"/>
          <w:b/>
          <w:szCs w:val="22"/>
          <w:lang w:eastAsia="cs-CZ"/>
        </w:rPr>
        <w:t>Poskytovatel se při poskytování plnění pro Objednatele zavazuje:</w:t>
      </w:r>
      <w:r w:rsidRPr="00A1685E">
        <w:rPr>
          <w:rFonts w:asciiTheme="minorHAnsi" w:hAnsiTheme="minorHAnsi" w:cstheme="minorHAnsi"/>
          <w:szCs w:val="22"/>
          <w:lang w:eastAsia="cs-CZ"/>
        </w:rPr>
        <w:t xml:space="preserve">   </w:t>
      </w:r>
    </w:p>
    <w:p w14:paraId="74A2C288" w14:textId="77777777" w:rsidR="00A1685E" w:rsidRPr="00A1685E" w:rsidRDefault="00A1685E" w:rsidP="004C5DE0">
      <w:pPr>
        <w:pStyle w:val="Odstavecseseznamem"/>
        <w:numPr>
          <w:ilvl w:val="0"/>
          <w:numId w:val="40"/>
        </w:numPr>
        <w:spacing w:after="27" w:line="314" w:lineRule="auto"/>
        <w:jc w:val="both"/>
        <w:rPr>
          <w:rFonts w:asciiTheme="minorHAnsi" w:hAnsiTheme="minorHAnsi" w:cstheme="minorHAnsi"/>
          <w:szCs w:val="22"/>
          <w:lang w:eastAsia="cs-CZ"/>
        </w:rPr>
      </w:pPr>
      <w:r w:rsidRPr="00A1685E">
        <w:rPr>
          <w:rFonts w:asciiTheme="minorHAnsi" w:hAnsiTheme="minorHAnsi" w:cstheme="minorHAnsi"/>
          <w:szCs w:val="22"/>
          <w:lang w:eastAsia="cs-CZ"/>
        </w:rPr>
        <w:t xml:space="preserve">poskytovat Objednateli v termínech stanovených Objednatelem, resp. bez zbytečného odkladu požadovanou součinnost na provedení bezpečnostního testování v průběhu vývoje SW či po jeho předání; </w:t>
      </w:r>
    </w:p>
    <w:p w14:paraId="230DC3DC" w14:textId="77777777" w:rsidR="00A1685E" w:rsidRPr="00A1685E" w:rsidRDefault="00A1685E" w:rsidP="004C5DE0">
      <w:pPr>
        <w:pStyle w:val="Odstavecseseznamem"/>
        <w:numPr>
          <w:ilvl w:val="0"/>
          <w:numId w:val="40"/>
        </w:numPr>
        <w:spacing w:after="27" w:line="314" w:lineRule="auto"/>
        <w:jc w:val="both"/>
        <w:rPr>
          <w:rFonts w:asciiTheme="minorHAnsi" w:hAnsiTheme="minorHAnsi" w:cstheme="minorHAnsi"/>
          <w:szCs w:val="22"/>
          <w:lang w:eastAsia="cs-CZ"/>
        </w:rPr>
      </w:pPr>
      <w:r w:rsidRPr="00A1685E">
        <w:rPr>
          <w:rFonts w:asciiTheme="minorHAnsi" w:hAnsiTheme="minorHAnsi" w:cstheme="minorHAnsi"/>
          <w:szCs w:val="22"/>
          <w:lang w:eastAsia="cs-CZ"/>
        </w:rPr>
        <w:t xml:space="preserve">k dodání systémové a provozní bezpečnostní dokumentace nejpozději do doby předání a převzetí SW způsobem uvedeným ve smlouvě, a to minimálně v rozsahu stanoveném v odst. 4 této přílohy; </w:t>
      </w:r>
    </w:p>
    <w:p w14:paraId="621F8A7D" w14:textId="77777777" w:rsidR="00A1685E" w:rsidRPr="00A1685E" w:rsidRDefault="00A1685E" w:rsidP="004C5DE0">
      <w:pPr>
        <w:pStyle w:val="Odstavecseseznamem"/>
        <w:numPr>
          <w:ilvl w:val="0"/>
          <w:numId w:val="40"/>
        </w:numPr>
        <w:spacing w:after="27" w:line="314" w:lineRule="auto"/>
        <w:jc w:val="both"/>
        <w:rPr>
          <w:rFonts w:asciiTheme="minorHAnsi" w:hAnsiTheme="minorHAnsi" w:cstheme="minorHAnsi"/>
          <w:szCs w:val="22"/>
          <w:lang w:eastAsia="cs-CZ"/>
        </w:rPr>
      </w:pPr>
      <w:r w:rsidRPr="00A1685E">
        <w:rPr>
          <w:rFonts w:asciiTheme="minorHAnsi" w:hAnsiTheme="minorHAnsi" w:cstheme="minorHAnsi"/>
          <w:szCs w:val="22"/>
          <w:lang w:eastAsia="cs-CZ"/>
        </w:rPr>
        <w:t xml:space="preserve">že plnění bude obsahovat jen ty součásti, které jsou objektivně potřebné pro řádné provozování SW a/nebo které jsou specifikovány výslovně ve smlouvě (zejména, že SW nebude obsahovat žádné nepotřebné komponenty, žádné programové vzorky apod.); </w:t>
      </w:r>
    </w:p>
    <w:p w14:paraId="6F10C6C2" w14:textId="77777777" w:rsidR="00A1685E" w:rsidRPr="00A1685E" w:rsidRDefault="00A1685E" w:rsidP="004C5DE0">
      <w:pPr>
        <w:pStyle w:val="Odstavecseseznamem"/>
        <w:numPr>
          <w:ilvl w:val="0"/>
          <w:numId w:val="40"/>
        </w:numPr>
        <w:spacing w:after="27" w:line="314" w:lineRule="auto"/>
        <w:jc w:val="both"/>
        <w:rPr>
          <w:rFonts w:asciiTheme="minorHAnsi" w:hAnsiTheme="minorHAnsi" w:cstheme="minorHAnsi"/>
          <w:szCs w:val="22"/>
          <w:lang w:eastAsia="cs-CZ"/>
        </w:rPr>
      </w:pPr>
      <w:r w:rsidRPr="00A1685E">
        <w:rPr>
          <w:rFonts w:asciiTheme="minorHAnsi" w:hAnsiTheme="minorHAnsi" w:cstheme="minorHAnsi"/>
          <w:szCs w:val="22"/>
          <w:lang w:eastAsia="cs-CZ"/>
        </w:rPr>
        <w:t xml:space="preserve">že pokud součástí plnění je i instalace operačního systému případně SW třetích stran, v průběhu jeho instalace budou použity nejnovější aktualizované verze těchto produktů; </w:t>
      </w:r>
    </w:p>
    <w:p w14:paraId="71A5E926" w14:textId="77777777" w:rsidR="00A1685E" w:rsidRPr="00A1685E" w:rsidRDefault="00A1685E" w:rsidP="004C5DE0">
      <w:pPr>
        <w:pStyle w:val="Odstavecseseznamem"/>
        <w:numPr>
          <w:ilvl w:val="0"/>
          <w:numId w:val="40"/>
        </w:numPr>
        <w:spacing w:after="27" w:line="314" w:lineRule="auto"/>
        <w:jc w:val="both"/>
        <w:rPr>
          <w:rFonts w:asciiTheme="minorHAnsi" w:hAnsiTheme="minorHAnsi" w:cstheme="minorHAnsi"/>
          <w:szCs w:val="22"/>
          <w:lang w:eastAsia="cs-CZ"/>
        </w:rPr>
      </w:pPr>
      <w:r w:rsidRPr="00A1685E">
        <w:rPr>
          <w:rFonts w:asciiTheme="minorHAnsi" w:hAnsiTheme="minorHAnsi" w:cstheme="minorHAnsi"/>
          <w:szCs w:val="22"/>
          <w:lang w:eastAsia="cs-CZ"/>
        </w:rPr>
        <w:t>že veškeré důvěrné informace</w:t>
      </w:r>
      <w:r w:rsidRPr="00A1685E">
        <w:rPr>
          <w:rFonts w:asciiTheme="minorHAnsi" w:hAnsiTheme="minorHAnsi" w:cstheme="minorHAnsi"/>
          <w:szCs w:val="22"/>
          <w:lang w:eastAsia="cs-CZ"/>
        </w:rPr>
        <w:footnoteReference w:id="2"/>
      </w:r>
      <w:r w:rsidRPr="00A1685E">
        <w:rPr>
          <w:rFonts w:asciiTheme="minorHAnsi" w:hAnsiTheme="minorHAnsi" w:cstheme="minorHAnsi"/>
          <w:szCs w:val="22"/>
          <w:lang w:eastAsia="cs-CZ"/>
        </w:rPr>
        <w:t xml:space="preserve"> poskytnuté Objednateli při realizaci plnění nebudou uchovávány v nešifrovaném tvaru a budou chráněna vůči neautorizovanému přístupu, nebude-li mezi smluvními stranami v konkrétním případě dohodnuto jinak; </w:t>
      </w:r>
    </w:p>
    <w:p w14:paraId="04EE4D92" w14:textId="77777777" w:rsidR="00A1685E" w:rsidRPr="00A1685E" w:rsidRDefault="00A1685E" w:rsidP="004C5DE0">
      <w:pPr>
        <w:pStyle w:val="Odstavecseseznamem"/>
        <w:numPr>
          <w:ilvl w:val="0"/>
          <w:numId w:val="40"/>
        </w:numPr>
        <w:spacing w:after="27" w:line="314" w:lineRule="auto"/>
        <w:jc w:val="both"/>
        <w:rPr>
          <w:rFonts w:asciiTheme="minorHAnsi" w:hAnsiTheme="minorHAnsi" w:cstheme="minorHAnsi"/>
          <w:szCs w:val="22"/>
          <w:lang w:eastAsia="cs-CZ"/>
        </w:rPr>
      </w:pPr>
      <w:r w:rsidRPr="00A1685E">
        <w:rPr>
          <w:rFonts w:asciiTheme="minorHAnsi" w:hAnsiTheme="minorHAnsi" w:cstheme="minorHAnsi"/>
          <w:szCs w:val="22"/>
          <w:lang w:eastAsia="cs-CZ"/>
        </w:rPr>
        <w:t xml:space="preserve">že v rámci poskytovaného plnění bude instalovat SW nebo jejich upgrade podle </w:t>
      </w:r>
      <w:proofErr w:type="spellStart"/>
      <w:r w:rsidRPr="00A1685E">
        <w:rPr>
          <w:rFonts w:asciiTheme="minorHAnsi" w:hAnsiTheme="minorHAnsi" w:cstheme="minorHAnsi"/>
          <w:szCs w:val="22"/>
          <w:lang w:eastAsia="cs-CZ"/>
        </w:rPr>
        <w:t>hardeningových</w:t>
      </w:r>
      <w:proofErr w:type="spellEnd"/>
      <w:r w:rsidRPr="00A1685E">
        <w:rPr>
          <w:rFonts w:asciiTheme="minorHAnsi" w:hAnsiTheme="minorHAnsi" w:cstheme="minorHAnsi"/>
          <w:szCs w:val="22"/>
          <w:lang w:eastAsia="cs-CZ"/>
        </w:rPr>
        <w:t xml:space="preserve"> bezpečnostních politik a v souladu s bezpečnostními standardy Objednatele (platí pro Poskytovatele, pokud byl s takovými bezpečnostními standardy seznámen);  </w:t>
      </w:r>
    </w:p>
    <w:p w14:paraId="452289C5" w14:textId="77777777" w:rsidR="00A1685E" w:rsidRPr="00A1685E" w:rsidRDefault="00A1685E" w:rsidP="004C5DE0">
      <w:pPr>
        <w:pStyle w:val="Odstavecseseznamem"/>
        <w:numPr>
          <w:ilvl w:val="0"/>
          <w:numId w:val="40"/>
        </w:numPr>
        <w:spacing w:after="27" w:line="314" w:lineRule="auto"/>
        <w:jc w:val="both"/>
        <w:rPr>
          <w:rFonts w:asciiTheme="minorHAnsi" w:hAnsiTheme="minorHAnsi" w:cstheme="minorHAnsi"/>
          <w:szCs w:val="22"/>
          <w:lang w:eastAsia="cs-CZ"/>
        </w:rPr>
      </w:pPr>
      <w:r w:rsidRPr="00A1685E">
        <w:rPr>
          <w:rFonts w:asciiTheme="minorHAnsi" w:hAnsiTheme="minorHAnsi" w:cstheme="minorHAnsi"/>
          <w:szCs w:val="22"/>
          <w:lang w:eastAsia="cs-CZ"/>
        </w:rPr>
        <w:t xml:space="preserve">že v produkčním prostředí systému ICT bude obsažen jen kompilovaný, respektive spustitelný kód a další nezbytná data pro provozování systému ICT; </w:t>
      </w:r>
    </w:p>
    <w:p w14:paraId="590C1917" w14:textId="77777777" w:rsidR="00A1685E" w:rsidRPr="00A1685E" w:rsidRDefault="00A1685E" w:rsidP="004C5DE0">
      <w:pPr>
        <w:pStyle w:val="Odstavecseseznamem"/>
        <w:numPr>
          <w:ilvl w:val="0"/>
          <w:numId w:val="40"/>
        </w:numPr>
        <w:spacing w:after="27" w:line="314" w:lineRule="auto"/>
        <w:jc w:val="both"/>
        <w:rPr>
          <w:rFonts w:asciiTheme="minorHAnsi" w:hAnsiTheme="minorHAnsi" w:cstheme="minorHAnsi"/>
          <w:szCs w:val="22"/>
          <w:lang w:eastAsia="cs-CZ"/>
        </w:rPr>
      </w:pPr>
      <w:r w:rsidRPr="00A1685E">
        <w:rPr>
          <w:rFonts w:asciiTheme="minorHAnsi" w:hAnsiTheme="minorHAnsi" w:cstheme="minorHAnsi"/>
          <w:szCs w:val="22"/>
          <w:lang w:eastAsia="cs-CZ"/>
        </w:rPr>
        <w:t xml:space="preserve">že před spuštěním SW v produkčním prostředí daného systému ICT provede kontrolu souladu daného SW s bezpečnostními požadavky </w:t>
      </w:r>
      <w:proofErr w:type="spellStart"/>
      <w:r w:rsidRPr="00A1685E">
        <w:rPr>
          <w:rFonts w:asciiTheme="minorHAnsi" w:hAnsiTheme="minorHAnsi" w:cstheme="minorHAnsi"/>
          <w:szCs w:val="22"/>
          <w:lang w:eastAsia="cs-CZ"/>
        </w:rPr>
        <w:t>hardeningových</w:t>
      </w:r>
      <w:proofErr w:type="spellEnd"/>
      <w:r w:rsidRPr="00A1685E">
        <w:rPr>
          <w:rFonts w:asciiTheme="minorHAnsi" w:hAnsiTheme="minorHAnsi" w:cstheme="minorHAnsi"/>
          <w:szCs w:val="22"/>
          <w:lang w:eastAsia="cs-CZ"/>
        </w:rPr>
        <w:t xml:space="preserve"> bezpečnostních politik a v případě zjištění nesouladu zajistí bez zbytečného odkladu soulad dodávaného SW s bezpečnostními požadavky </w:t>
      </w:r>
      <w:proofErr w:type="spellStart"/>
      <w:r w:rsidRPr="00A1685E">
        <w:rPr>
          <w:rFonts w:asciiTheme="minorHAnsi" w:hAnsiTheme="minorHAnsi" w:cstheme="minorHAnsi"/>
          <w:szCs w:val="22"/>
          <w:lang w:eastAsia="cs-CZ"/>
        </w:rPr>
        <w:t>hardeningových</w:t>
      </w:r>
      <w:proofErr w:type="spellEnd"/>
      <w:r w:rsidRPr="00A1685E">
        <w:rPr>
          <w:rFonts w:asciiTheme="minorHAnsi" w:hAnsiTheme="minorHAnsi" w:cstheme="minorHAnsi"/>
          <w:szCs w:val="22"/>
          <w:lang w:eastAsia="cs-CZ"/>
        </w:rPr>
        <w:t xml:space="preserve"> politik (platí pro Poskytovatele, pokud byl s takovými bezpečnostními standardy seznámen). </w:t>
      </w:r>
    </w:p>
    <w:p w14:paraId="402B6EFB" w14:textId="77777777" w:rsidR="00A1685E" w:rsidRPr="00A1685E" w:rsidRDefault="00A1685E" w:rsidP="004C5DE0">
      <w:pPr>
        <w:pStyle w:val="Odstavecseseznamem"/>
        <w:numPr>
          <w:ilvl w:val="0"/>
          <w:numId w:val="40"/>
        </w:numPr>
        <w:spacing w:after="27" w:line="314" w:lineRule="auto"/>
        <w:jc w:val="both"/>
        <w:rPr>
          <w:rFonts w:asciiTheme="minorHAnsi" w:hAnsiTheme="minorHAnsi" w:cstheme="minorHAnsi"/>
          <w:szCs w:val="22"/>
          <w:lang w:eastAsia="cs-CZ"/>
        </w:rPr>
      </w:pPr>
      <w:r w:rsidRPr="00A1685E">
        <w:rPr>
          <w:rFonts w:asciiTheme="minorHAnsi" w:hAnsiTheme="minorHAnsi" w:cstheme="minorHAnsi"/>
          <w:szCs w:val="22"/>
          <w:lang w:eastAsia="cs-CZ"/>
        </w:rPr>
        <w:t>že bude instalovat nový SW nebo nové verze SW pouze na základě Objednatelem předem schválených migračních postupů</w:t>
      </w:r>
      <w:r w:rsidRPr="00A1685E">
        <w:rPr>
          <w:rFonts w:asciiTheme="minorHAnsi" w:hAnsiTheme="minorHAnsi" w:cstheme="minorHAnsi"/>
          <w:szCs w:val="22"/>
          <w:lang w:eastAsia="cs-CZ"/>
        </w:rPr>
        <w:footnoteReference w:id="3"/>
      </w:r>
      <w:r w:rsidRPr="00A1685E">
        <w:rPr>
          <w:rFonts w:asciiTheme="minorHAnsi" w:hAnsiTheme="minorHAnsi" w:cstheme="minorHAnsi"/>
          <w:szCs w:val="22"/>
          <w:lang w:eastAsia="cs-CZ"/>
        </w:rPr>
        <w:t xml:space="preserve">; </w:t>
      </w:r>
    </w:p>
    <w:p w14:paraId="5D4D750A" w14:textId="77777777" w:rsidR="00A1685E" w:rsidRPr="00A1685E" w:rsidRDefault="00A1685E" w:rsidP="004C5DE0">
      <w:pPr>
        <w:pStyle w:val="Odstavecseseznamem"/>
        <w:numPr>
          <w:ilvl w:val="0"/>
          <w:numId w:val="40"/>
        </w:numPr>
        <w:spacing w:after="27" w:line="314" w:lineRule="auto"/>
        <w:jc w:val="both"/>
        <w:rPr>
          <w:rFonts w:asciiTheme="minorHAnsi" w:hAnsiTheme="minorHAnsi" w:cstheme="minorHAnsi"/>
          <w:szCs w:val="22"/>
          <w:lang w:eastAsia="cs-CZ"/>
        </w:rPr>
      </w:pPr>
      <w:r w:rsidRPr="00A1685E">
        <w:rPr>
          <w:rFonts w:asciiTheme="minorHAnsi" w:hAnsiTheme="minorHAnsi" w:cstheme="minorHAnsi"/>
          <w:szCs w:val="22"/>
          <w:lang w:eastAsia="cs-CZ"/>
        </w:rPr>
        <w:lastRenderedPageBreak/>
        <w:t xml:space="preserve">že ověří integritu zdrojového kódu a předá zdrojový kód Objednateli bezpečnou formou zajištující integritu zdrojového kódu, přičemž bude průběžně evidovat a bezpečné ukládat zdrojové kódy provozovaných aplikací, a to i v případě, že budou zdrojové kódy předávány Objednateli, přičemž při vývoji SW se Poskytovatel zavazuje, že </w:t>
      </w:r>
    </w:p>
    <w:p w14:paraId="7F8FE303" w14:textId="77777777" w:rsidR="00A1685E" w:rsidRPr="00A1685E" w:rsidRDefault="00A1685E" w:rsidP="004C5DE0">
      <w:pPr>
        <w:pStyle w:val="Nadpis2"/>
        <w:numPr>
          <w:ilvl w:val="0"/>
          <w:numId w:val="41"/>
        </w:numPr>
        <w:spacing w:after="0"/>
        <w:ind w:left="1134" w:hanging="425"/>
        <w:rPr>
          <w:rFonts w:asciiTheme="minorHAnsi" w:hAnsiTheme="minorHAnsi" w:cstheme="minorHAnsi"/>
          <w:szCs w:val="22"/>
        </w:rPr>
      </w:pPr>
      <w:r w:rsidRPr="00A1685E">
        <w:rPr>
          <w:rFonts w:asciiTheme="minorHAnsi" w:hAnsiTheme="minorHAnsi" w:cstheme="minorHAnsi"/>
          <w:szCs w:val="22"/>
        </w:rPr>
        <w:t xml:space="preserve">zdrojový kód programů vyvíjených Poskytovatelem bude předmětem procesu řízení verzí; </w:t>
      </w:r>
    </w:p>
    <w:p w14:paraId="4E04D6E3" w14:textId="77777777" w:rsidR="00A1685E" w:rsidRPr="00A1685E" w:rsidRDefault="00A1685E" w:rsidP="004C5DE0">
      <w:pPr>
        <w:pStyle w:val="Nadpis2"/>
        <w:numPr>
          <w:ilvl w:val="0"/>
          <w:numId w:val="41"/>
        </w:numPr>
        <w:spacing w:after="0"/>
        <w:ind w:left="1134" w:hanging="425"/>
        <w:rPr>
          <w:rFonts w:asciiTheme="minorHAnsi" w:hAnsiTheme="minorHAnsi" w:cstheme="minorHAnsi"/>
          <w:szCs w:val="22"/>
        </w:rPr>
      </w:pPr>
      <w:r w:rsidRPr="00A1685E">
        <w:rPr>
          <w:rFonts w:asciiTheme="minorHAnsi" w:hAnsiTheme="minorHAnsi" w:cstheme="minorHAnsi"/>
          <w:szCs w:val="22"/>
        </w:rPr>
        <w:t xml:space="preserve">zdrojový kód programů je zálohován a uložen mimo produkční prostředí a současně je stanoven postup, jak sestavit systém ze zdrojového kódu; </w:t>
      </w:r>
    </w:p>
    <w:p w14:paraId="2AB4926A" w14:textId="77777777" w:rsidR="00A1685E" w:rsidRPr="00A1685E" w:rsidRDefault="00A1685E" w:rsidP="004C5DE0">
      <w:pPr>
        <w:pStyle w:val="Nadpis2"/>
        <w:numPr>
          <w:ilvl w:val="0"/>
          <w:numId w:val="41"/>
        </w:numPr>
        <w:spacing w:after="0"/>
        <w:ind w:left="1134" w:hanging="425"/>
        <w:rPr>
          <w:rFonts w:asciiTheme="minorHAnsi" w:hAnsiTheme="minorHAnsi" w:cstheme="minorHAnsi"/>
          <w:szCs w:val="22"/>
        </w:rPr>
      </w:pPr>
      <w:r w:rsidRPr="00A1685E">
        <w:rPr>
          <w:rFonts w:asciiTheme="minorHAnsi" w:hAnsiTheme="minorHAnsi" w:cstheme="minorHAnsi"/>
          <w:szCs w:val="22"/>
        </w:rPr>
        <w:t xml:space="preserve">provádění konfiguračních změn je v souladu s procesem změnového řízení Objednatele; </w:t>
      </w:r>
    </w:p>
    <w:p w14:paraId="6C61BF14" w14:textId="77777777" w:rsidR="00A1685E" w:rsidRPr="00A1685E" w:rsidRDefault="00A1685E" w:rsidP="004C5DE0">
      <w:pPr>
        <w:pStyle w:val="Nadpis2"/>
        <w:numPr>
          <w:ilvl w:val="0"/>
          <w:numId w:val="41"/>
        </w:numPr>
        <w:spacing w:after="0"/>
        <w:ind w:left="1134" w:hanging="425"/>
        <w:rPr>
          <w:rFonts w:asciiTheme="minorHAnsi" w:hAnsiTheme="minorHAnsi" w:cstheme="minorHAnsi"/>
          <w:szCs w:val="22"/>
        </w:rPr>
      </w:pPr>
      <w:r w:rsidRPr="00A1685E">
        <w:rPr>
          <w:rFonts w:asciiTheme="minorHAnsi" w:hAnsiTheme="minorHAnsi" w:cstheme="minorHAnsi"/>
          <w:szCs w:val="22"/>
        </w:rPr>
        <w:t xml:space="preserve">konfigurační soubory jsou pravidelně průběžně zálohovány; </w:t>
      </w:r>
    </w:p>
    <w:p w14:paraId="7CEC428C" w14:textId="77777777" w:rsidR="00A1685E" w:rsidRPr="00A1685E" w:rsidRDefault="00A1685E" w:rsidP="004C5DE0">
      <w:pPr>
        <w:pStyle w:val="Nadpis2"/>
        <w:numPr>
          <w:ilvl w:val="0"/>
          <w:numId w:val="41"/>
        </w:numPr>
        <w:spacing w:after="0"/>
        <w:ind w:left="1134" w:hanging="425"/>
        <w:rPr>
          <w:rFonts w:asciiTheme="minorHAnsi" w:hAnsiTheme="minorHAnsi" w:cstheme="minorHAnsi"/>
          <w:szCs w:val="22"/>
        </w:rPr>
      </w:pPr>
      <w:r w:rsidRPr="00A1685E">
        <w:rPr>
          <w:rFonts w:asciiTheme="minorHAnsi" w:hAnsiTheme="minorHAnsi" w:cstheme="minorHAnsi"/>
          <w:szCs w:val="22"/>
        </w:rPr>
        <w:t xml:space="preserve">eviduje každou změnu konfigurace. </w:t>
      </w:r>
    </w:p>
    <w:p w14:paraId="0EC1DE70" w14:textId="77777777" w:rsidR="00A1685E" w:rsidRPr="00A1685E" w:rsidRDefault="00A1685E" w:rsidP="00A1685E">
      <w:pPr>
        <w:spacing w:after="169" w:line="259" w:lineRule="auto"/>
        <w:ind w:left="720"/>
        <w:rPr>
          <w:rFonts w:asciiTheme="minorHAnsi" w:hAnsiTheme="minorHAnsi" w:cstheme="minorHAnsi"/>
          <w:szCs w:val="22"/>
          <w:lang w:eastAsia="cs-CZ"/>
        </w:rPr>
      </w:pPr>
      <w:r w:rsidRPr="00A1685E">
        <w:rPr>
          <w:rFonts w:asciiTheme="minorHAnsi" w:hAnsiTheme="minorHAnsi" w:cstheme="minorHAnsi"/>
          <w:szCs w:val="22"/>
          <w:lang w:eastAsia="cs-CZ"/>
        </w:rPr>
        <w:t xml:space="preserve"> </w:t>
      </w:r>
    </w:p>
    <w:p w14:paraId="3E7F1F9E" w14:textId="77777777" w:rsidR="00A1685E" w:rsidRPr="00A1685E" w:rsidRDefault="00A1685E" w:rsidP="00A1685E">
      <w:pPr>
        <w:tabs>
          <w:tab w:val="center" w:pos="1370"/>
        </w:tabs>
        <w:spacing w:after="120" w:line="264" w:lineRule="auto"/>
        <w:ind w:left="-15"/>
        <w:jc w:val="center"/>
        <w:outlineLvl w:val="0"/>
        <w:rPr>
          <w:rFonts w:asciiTheme="minorHAnsi" w:eastAsia="Arial" w:hAnsiTheme="minorHAnsi" w:cstheme="minorHAnsi"/>
          <w:b/>
          <w:w w:val="111"/>
          <w:szCs w:val="22"/>
          <w:lang w:eastAsia="zh-CN"/>
        </w:rPr>
      </w:pPr>
      <w:r w:rsidRPr="00A1685E">
        <w:rPr>
          <w:rFonts w:asciiTheme="minorHAnsi" w:eastAsia="Arial" w:hAnsiTheme="minorHAnsi" w:cstheme="minorHAnsi"/>
          <w:b/>
          <w:w w:val="111"/>
          <w:szCs w:val="22"/>
          <w:lang w:eastAsia="zh-CN"/>
        </w:rPr>
        <w:t>Požadavky na systémovou a provozní bezpečnostní dokumentaci.</w:t>
      </w:r>
    </w:p>
    <w:p w14:paraId="2DECBB54" w14:textId="77777777" w:rsidR="00A1685E" w:rsidRPr="00A1685E" w:rsidRDefault="00A1685E" w:rsidP="00A1685E">
      <w:pPr>
        <w:spacing w:after="27" w:line="314" w:lineRule="auto"/>
        <w:jc w:val="both"/>
        <w:rPr>
          <w:rFonts w:asciiTheme="minorHAnsi" w:hAnsiTheme="minorHAnsi" w:cstheme="minorHAnsi"/>
          <w:szCs w:val="22"/>
          <w:lang w:eastAsia="cs-CZ"/>
        </w:rPr>
      </w:pPr>
      <w:r w:rsidRPr="00A1685E">
        <w:rPr>
          <w:rFonts w:asciiTheme="minorHAnsi" w:hAnsiTheme="minorHAnsi" w:cstheme="minorHAnsi"/>
          <w:szCs w:val="22"/>
          <w:lang w:eastAsia="cs-CZ"/>
        </w:rPr>
        <w:t xml:space="preserve">Nedílnou součástí poskytovaného plnění je zdokumentování všech bezpečnostních nastavení, funkcí a mechanismů formou zpracování bezpečnostní dokumentace. Poskytovatel se v rámci poskytovaného plnění pro Objednatele zavazuje předat Objednateli dokumentaci minimálně v následujícím nebo obdobném rozsahu: </w:t>
      </w:r>
    </w:p>
    <w:p w14:paraId="6DDB5191" w14:textId="77777777" w:rsidR="00A1685E" w:rsidRPr="00A1685E" w:rsidRDefault="00A1685E" w:rsidP="004C5DE0">
      <w:pPr>
        <w:pStyle w:val="Nadpis2"/>
        <w:numPr>
          <w:ilvl w:val="0"/>
          <w:numId w:val="41"/>
        </w:numPr>
        <w:spacing w:after="0"/>
        <w:ind w:left="1134" w:hanging="425"/>
        <w:rPr>
          <w:rFonts w:asciiTheme="minorHAnsi" w:hAnsiTheme="minorHAnsi" w:cstheme="minorHAnsi"/>
          <w:szCs w:val="22"/>
        </w:rPr>
      </w:pPr>
      <w:r w:rsidRPr="00A1685E">
        <w:rPr>
          <w:rFonts w:asciiTheme="minorHAnsi" w:hAnsiTheme="minorHAnsi" w:cstheme="minorHAnsi"/>
          <w:szCs w:val="22"/>
        </w:rPr>
        <w:t xml:space="preserve">strategie obnovy, </w:t>
      </w:r>
    </w:p>
    <w:p w14:paraId="11D50F88" w14:textId="77777777" w:rsidR="00A1685E" w:rsidRPr="00A1685E" w:rsidRDefault="00A1685E" w:rsidP="004C5DE0">
      <w:pPr>
        <w:pStyle w:val="Nadpis2"/>
        <w:numPr>
          <w:ilvl w:val="0"/>
          <w:numId w:val="41"/>
        </w:numPr>
        <w:spacing w:after="0"/>
        <w:ind w:left="1134" w:hanging="425"/>
        <w:rPr>
          <w:rFonts w:asciiTheme="minorHAnsi" w:hAnsiTheme="minorHAnsi" w:cstheme="minorHAnsi"/>
          <w:szCs w:val="22"/>
        </w:rPr>
      </w:pPr>
      <w:r w:rsidRPr="00A1685E">
        <w:rPr>
          <w:rFonts w:asciiTheme="minorHAnsi" w:hAnsiTheme="minorHAnsi" w:cstheme="minorHAnsi"/>
          <w:szCs w:val="22"/>
        </w:rPr>
        <w:t xml:space="preserve">dokumentace skutečného provedení, </w:t>
      </w:r>
    </w:p>
    <w:p w14:paraId="35C17E98" w14:textId="77777777" w:rsidR="00A1685E" w:rsidRPr="00A1685E" w:rsidRDefault="00A1685E" w:rsidP="004C5DE0">
      <w:pPr>
        <w:pStyle w:val="Nadpis2"/>
        <w:numPr>
          <w:ilvl w:val="0"/>
          <w:numId w:val="41"/>
        </w:numPr>
        <w:spacing w:after="0"/>
        <w:ind w:left="1134" w:hanging="425"/>
        <w:rPr>
          <w:rFonts w:asciiTheme="minorHAnsi" w:hAnsiTheme="minorHAnsi" w:cstheme="minorHAnsi"/>
          <w:szCs w:val="22"/>
        </w:rPr>
      </w:pPr>
      <w:r w:rsidRPr="00A1685E">
        <w:rPr>
          <w:rFonts w:asciiTheme="minorHAnsi" w:hAnsiTheme="minorHAnsi" w:cstheme="minorHAnsi"/>
          <w:szCs w:val="22"/>
        </w:rPr>
        <w:t xml:space="preserve">popis autorizačního konceptu a oprávnění, </w:t>
      </w:r>
    </w:p>
    <w:p w14:paraId="5B224ACF" w14:textId="77777777" w:rsidR="00A1685E" w:rsidRPr="00A1685E" w:rsidRDefault="00A1685E" w:rsidP="004C5DE0">
      <w:pPr>
        <w:pStyle w:val="Nadpis2"/>
        <w:numPr>
          <w:ilvl w:val="0"/>
          <w:numId w:val="41"/>
        </w:numPr>
        <w:spacing w:after="0"/>
        <w:ind w:left="1134" w:hanging="425"/>
        <w:rPr>
          <w:rFonts w:asciiTheme="minorHAnsi" w:hAnsiTheme="minorHAnsi" w:cstheme="minorHAnsi"/>
          <w:szCs w:val="22"/>
        </w:rPr>
      </w:pPr>
      <w:r w:rsidRPr="00A1685E">
        <w:rPr>
          <w:rFonts w:asciiTheme="minorHAnsi" w:hAnsiTheme="minorHAnsi" w:cstheme="minorHAnsi"/>
          <w:szCs w:val="22"/>
        </w:rPr>
        <w:t xml:space="preserve">zálohovací a archivační postupy, </w:t>
      </w:r>
    </w:p>
    <w:p w14:paraId="4D9CCCE0" w14:textId="77777777" w:rsidR="00A1685E" w:rsidRPr="00A1685E" w:rsidRDefault="00A1685E" w:rsidP="004C5DE0">
      <w:pPr>
        <w:pStyle w:val="Nadpis2"/>
        <w:numPr>
          <w:ilvl w:val="0"/>
          <w:numId w:val="41"/>
        </w:numPr>
        <w:spacing w:after="0"/>
        <w:ind w:left="1134" w:hanging="425"/>
        <w:rPr>
          <w:rFonts w:asciiTheme="minorHAnsi" w:hAnsiTheme="minorHAnsi" w:cstheme="minorHAnsi"/>
          <w:szCs w:val="22"/>
        </w:rPr>
      </w:pPr>
      <w:r w:rsidRPr="00A1685E">
        <w:rPr>
          <w:rFonts w:asciiTheme="minorHAnsi" w:hAnsiTheme="minorHAnsi" w:cstheme="minorHAnsi"/>
          <w:szCs w:val="22"/>
        </w:rPr>
        <w:t xml:space="preserve">instalační a konfigurační postupy; </w:t>
      </w:r>
    </w:p>
    <w:p w14:paraId="136C99E0" w14:textId="77777777" w:rsidR="00A1685E" w:rsidRPr="00A1685E" w:rsidRDefault="00A1685E" w:rsidP="004C5DE0">
      <w:pPr>
        <w:pStyle w:val="Nadpis2"/>
        <w:numPr>
          <w:ilvl w:val="0"/>
          <w:numId w:val="41"/>
        </w:numPr>
        <w:spacing w:after="0"/>
        <w:ind w:left="1134" w:hanging="425"/>
        <w:rPr>
          <w:rFonts w:asciiTheme="minorHAnsi" w:hAnsiTheme="minorHAnsi" w:cstheme="minorHAnsi"/>
          <w:szCs w:val="22"/>
        </w:rPr>
      </w:pPr>
      <w:r w:rsidRPr="00A1685E">
        <w:rPr>
          <w:rFonts w:asciiTheme="minorHAnsi" w:hAnsiTheme="minorHAnsi" w:cstheme="minorHAnsi"/>
          <w:szCs w:val="22"/>
        </w:rPr>
        <w:t xml:space="preserve">bezpečností nastavení. </w:t>
      </w:r>
    </w:p>
    <w:p w14:paraId="4857DA73" w14:textId="77777777" w:rsidR="00A1685E" w:rsidRPr="00A1685E" w:rsidRDefault="00A1685E" w:rsidP="00A1685E">
      <w:pPr>
        <w:spacing w:after="125" w:line="259" w:lineRule="auto"/>
        <w:rPr>
          <w:rFonts w:asciiTheme="minorHAnsi" w:hAnsiTheme="minorHAnsi" w:cstheme="minorHAnsi"/>
          <w:szCs w:val="22"/>
          <w:lang w:eastAsia="cs-CZ"/>
        </w:rPr>
      </w:pPr>
      <w:r w:rsidRPr="00A1685E">
        <w:rPr>
          <w:rFonts w:asciiTheme="minorHAnsi" w:hAnsiTheme="minorHAnsi" w:cstheme="minorHAnsi"/>
          <w:szCs w:val="22"/>
          <w:lang w:eastAsia="cs-CZ"/>
        </w:rPr>
        <w:t xml:space="preserve"> </w:t>
      </w:r>
    </w:p>
    <w:p w14:paraId="6D6450D5" w14:textId="77777777" w:rsidR="00A1685E" w:rsidRPr="00A1685E" w:rsidRDefault="00A1685E" w:rsidP="00A1685E">
      <w:pPr>
        <w:tabs>
          <w:tab w:val="center" w:pos="1370"/>
        </w:tabs>
        <w:spacing w:after="120" w:line="264" w:lineRule="auto"/>
        <w:ind w:left="-15"/>
        <w:jc w:val="center"/>
        <w:outlineLvl w:val="0"/>
        <w:rPr>
          <w:rFonts w:asciiTheme="minorHAnsi" w:eastAsia="Arial" w:hAnsiTheme="minorHAnsi" w:cstheme="minorHAnsi"/>
          <w:b/>
          <w:w w:val="111"/>
          <w:szCs w:val="22"/>
          <w:lang w:eastAsia="zh-CN"/>
        </w:rPr>
      </w:pPr>
      <w:r w:rsidRPr="00A1685E">
        <w:rPr>
          <w:rFonts w:asciiTheme="minorHAnsi" w:eastAsia="Arial" w:hAnsiTheme="minorHAnsi" w:cstheme="minorHAnsi"/>
          <w:b/>
          <w:w w:val="111"/>
          <w:szCs w:val="22"/>
          <w:lang w:eastAsia="zh-CN"/>
        </w:rPr>
        <w:t xml:space="preserve">Fyzická ochrana a bezpečnost prostředí </w:t>
      </w:r>
    </w:p>
    <w:p w14:paraId="3C7DDA2A" w14:textId="77777777" w:rsidR="00A1685E" w:rsidRPr="00A1685E" w:rsidRDefault="00A1685E" w:rsidP="004C5DE0">
      <w:pPr>
        <w:pStyle w:val="Odstavecseseznamem"/>
        <w:numPr>
          <w:ilvl w:val="0"/>
          <w:numId w:val="48"/>
        </w:numPr>
        <w:spacing w:after="27" w:line="314" w:lineRule="auto"/>
        <w:jc w:val="both"/>
        <w:rPr>
          <w:rFonts w:asciiTheme="minorHAnsi" w:hAnsiTheme="minorHAnsi" w:cstheme="minorHAnsi"/>
          <w:szCs w:val="22"/>
          <w:lang w:eastAsia="cs-CZ"/>
        </w:rPr>
      </w:pPr>
      <w:r w:rsidRPr="00A1685E">
        <w:rPr>
          <w:rFonts w:asciiTheme="minorHAnsi" w:hAnsiTheme="minorHAnsi" w:cstheme="minorHAnsi"/>
          <w:szCs w:val="22"/>
          <w:lang w:eastAsia="cs-CZ"/>
        </w:rPr>
        <w:t xml:space="preserve">Poskytovatel se zavazuje dodržovat provozní řády budov (režimová opatření) a využívaných prostor, zejména pak v oblasti fyzické ochrany bezpečnostních zón, kde jsou umístěny komponenty systémů ICT anebo datové nosiče (dále také jen „Pracoviště“). </w:t>
      </w:r>
    </w:p>
    <w:p w14:paraId="43274E8E" w14:textId="77777777" w:rsidR="00A1685E" w:rsidRPr="00A1685E" w:rsidRDefault="00A1685E" w:rsidP="004C5DE0">
      <w:pPr>
        <w:pStyle w:val="Odstavecseseznamem"/>
        <w:numPr>
          <w:ilvl w:val="0"/>
          <w:numId w:val="48"/>
        </w:numPr>
        <w:spacing w:after="27" w:line="314" w:lineRule="auto"/>
        <w:jc w:val="both"/>
        <w:rPr>
          <w:rFonts w:asciiTheme="minorHAnsi" w:hAnsiTheme="minorHAnsi" w:cstheme="minorHAnsi"/>
          <w:szCs w:val="22"/>
          <w:lang w:eastAsia="cs-CZ"/>
        </w:rPr>
      </w:pPr>
      <w:r w:rsidRPr="00A1685E">
        <w:rPr>
          <w:rFonts w:asciiTheme="minorHAnsi" w:hAnsiTheme="minorHAnsi" w:cstheme="minorHAnsi"/>
          <w:szCs w:val="22"/>
          <w:lang w:eastAsia="cs-CZ"/>
        </w:rPr>
        <w:t xml:space="preserve">Poskytovatel se zavazuje, že na Pracovišti neponechá volně dostupná instalační, záložní nebo archivní média ani dokumentaci k systému ICT, který je předmětem plnění dle této smlouvy. </w:t>
      </w:r>
    </w:p>
    <w:p w14:paraId="55FD7A7F" w14:textId="77777777" w:rsidR="00A1685E" w:rsidRPr="00A1685E" w:rsidRDefault="00A1685E" w:rsidP="00A1685E">
      <w:pPr>
        <w:spacing w:after="167" w:line="259" w:lineRule="auto"/>
        <w:ind w:left="720"/>
        <w:rPr>
          <w:rFonts w:asciiTheme="minorHAnsi" w:hAnsiTheme="minorHAnsi" w:cstheme="minorHAnsi"/>
          <w:szCs w:val="22"/>
          <w:lang w:eastAsia="cs-CZ"/>
        </w:rPr>
      </w:pPr>
      <w:r w:rsidRPr="00A1685E">
        <w:rPr>
          <w:rFonts w:asciiTheme="minorHAnsi" w:hAnsiTheme="minorHAnsi" w:cstheme="minorHAnsi"/>
          <w:szCs w:val="22"/>
          <w:lang w:eastAsia="cs-CZ"/>
        </w:rPr>
        <w:t xml:space="preserve"> </w:t>
      </w:r>
    </w:p>
    <w:p w14:paraId="78513CF7" w14:textId="77777777" w:rsidR="00A1685E" w:rsidRPr="00A1685E" w:rsidRDefault="00A1685E" w:rsidP="00A1685E">
      <w:pPr>
        <w:tabs>
          <w:tab w:val="center" w:pos="1370"/>
        </w:tabs>
        <w:spacing w:after="120" w:line="264" w:lineRule="auto"/>
        <w:ind w:left="-15"/>
        <w:jc w:val="center"/>
        <w:outlineLvl w:val="0"/>
        <w:rPr>
          <w:rFonts w:asciiTheme="minorHAnsi" w:eastAsia="Arial" w:hAnsiTheme="minorHAnsi" w:cstheme="minorHAnsi"/>
          <w:b/>
          <w:w w:val="111"/>
          <w:szCs w:val="22"/>
          <w:lang w:eastAsia="zh-CN"/>
        </w:rPr>
      </w:pPr>
      <w:r w:rsidRPr="00A1685E">
        <w:rPr>
          <w:rFonts w:asciiTheme="minorHAnsi" w:eastAsia="Arial" w:hAnsiTheme="minorHAnsi" w:cstheme="minorHAnsi"/>
          <w:b/>
          <w:w w:val="111"/>
          <w:szCs w:val="22"/>
          <w:lang w:eastAsia="zh-CN"/>
        </w:rPr>
        <w:t xml:space="preserve">Řízení přístupu </w:t>
      </w:r>
    </w:p>
    <w:p w14:paraId="5F9CBFF9" w14:textId="77777777" w:rsidR="00A1685E" w:rsidRPr="00A1685E" w:rsidRDefault="00A1685E" w:rsidP="004C5DE0">
      <w:pPr>
        <w:pStyle w:val="Odstavecseseznamem"/>
        <w:numPr>
          <w:ilvl w:val="0"/>
          <w:numId w:val="47"/>
        </w:numPr>
        <w:spacing w:after="27" w:line="314" w:lineRule="auto"/>
        <w:jc w:val="both"/>
        <w:rPr>
          <w:rFonts w:asciiTheme="minorHAnsi" w:hAnsiTheme="minorHAnsi" w:cstheme="minorHAnsi"/>
          <w:szCs w:val="22"/>
          <w:lang w:eastAsia="cs-CZ"/>
        </w:rPr>
      </w:pPr>
      <w:r w:rsidRPr="00A1685E">
        <w:rPr>
          <w:rFonts w:asciiTheme="minorHAnsi" w:hAnsiTheme="minorHAnsi" w:cstheme="minorHAnsi"/>
          <w:szCs w:val="22"/>
          <w:lang w:eastAsia="cs-CZ"/>
        </w:rPr>
        <w:t xml:space="preserve">Poskytovatel bere na vědomí, že přístup k systému ICT je možné povolit pouze fyzické identitě zaměstnance Poskytovatele / poddodavatele Poskytovatele zaevidované v registru identit Objednatele, a to na základě požadavku Poskytovatele na přístup. </w:t>
      </w:r>
    </w:p>
    <w:p w14:paraId="1B7D9132" w14:textId="77777777" w:rsidR="00A1685E" w:rsidRPr="00A1685E" w:rsidRDefault="00A1685E" w:rsidP="004C5DE0">
      <w:pPr>
        <w:pStyle w:val="Odstavecseseznamem"/>
        <w:numPr>
          <w:ilvl w:val="0"/>
          <w:numId w:val="47"/>
        </w:numPr>
        <w:spacing w:after="27" w:line="314" w:lineRule="auto"/>
        <w:jc w:val="both"/>
        <w:rPr>
          <w:rFonts w:asciiTheme="minorHAnsi" w:hAnsiTheme="minorHAnsi" w:cstheme="minorHAnsi"/>
          <w:szCs w:val="22"/>
          <w:lang w:eastAsia="cs-CZ"/>
        </w:rPr>
      </w:pPr>
      <w:r w:rsidRPr="00A1685E">
        <w:rPr>
          <w:rFonts w:asciiTheme="minorHAnsi" w:hAnsiTheme="minorHAnsi" w:cstheme="minorHAnsi"/>
          <w:szCs w:val="22"/>
          <w:lang w:eastAsia="cs-CZ"/>
        </w:rPr>
        <w:t xml:space="preserve">Poskytovatel bere na vědomí, že zaměstnanec Poskytovatele musí prokazatelně souhlasit se zpracováním osobních údajů potřebných pro zřízení přístupu, v opačném případě Objednatel není povinen přístup k systému ICT zaměstnanci Poskytovatele povolit. Zaměstnanec Poskytovatele s </w:t>
      </w:r>
      <w:r w:rsidRPr="00A1685E">
        <w:rPr>
          <w:rFonts w:asciiTheme="minorHAnsi" w:hAnsiTheme="minorHAnsi" w:cstheme="minorHAnsi"/>
          <w:szCs w:val="22"/>
          <w:lang w:eastAsia="cs-CZ"/>
        </w:rPr>
        <w:lastRenderedPageBreak/>
        <w:t xml:space="preserve">přiděleným přístupem (fyzickým, logickým) k systému ICT musí prokazatelně souhlasit se zpracováním osobních údajů zpracovávaných během vyhodnocování údajů o pohybu a prováděných aktivitách v prostorách Objednatele (např.: monitoring pomocí řešení </w:t>
      </w:r>
      <w:proofErr w:type="spellStart"/>
      <w:r w:rsidRPr="00A1685E">
        <w:rPr>
          <w:rFonts w:asciiTheme="minorHAnsi" w:hAnsiTheme="minorHAnsi" w:cstheme="minorHAnsi"/>
          <w:szCs w:val="22"/>
          <w:lang w:eastAsia="cs-CZ"/>
        </w:rPr>
        <w:t>Security</w:t>
      </w:r>
      <w:proofErr w:type="spellEnd"/>
      <w:r w:rsidRPr="00A1685E">
        <w:rPr>
          <w:rFonts w:asciiTheme="minorHAnsi" w:hAnsiTheme="minorHAnsi" w:cstheme="minorHAnsi"/>
          <w:szCs w:val="22"/>
          <w:lang w:eastAsia="cs-CZ"/>
        </w:rPr>
        <w:t xml:space="preserve"> Incident and Event Monitoring), přičemž takový souhlas musí být proveden souhlasem písemným nebo digitálním formou emailu, není-li smluvními stranami dohodnuto jinak. </w:t>
      </w:r>
    </w:p>
    <w:p w14:paraId="3B37E78F" w14:textId="77777777" w:rsidR="00A1685E" w:rsidRPr="00A1685E" w:rsidRDefault="00A1685E" w:rsidP="004C5DE0">
      <w:pPr>
        <w:pStyle w:val="Odstavecseseznamem"/>
        <w:numPr>
          <w:ilvl w:val="0"/>
          <w:numId w:val="47"/>
        </w:numPr>
        <w:spacing w:after="27" w:line="314" w:lineRule="auto"/>
        <w:jc w:val="both"/>
        <w:rPr>
          <w:rFonts w:asciiTheme="minorHAnsi" w:hAnsiTheme="minorHAnsi" w:cstheme="minorHAnsi"/>
          <w:szCs w:val="22"/>
          <w:lang w:eastAsia="cs-CZ"/>
        </w:rPr>
      </w:pPr>
      <w:r w:rsidRPr="00A1685E">
        <w:rPr>
          <w:rFonts w:asciiTheme="minorHAnsi" w:hAnsiTheme="minorHAnsi" w:cstheme="minorHAnsi"/>
          <w:szCs w:val="22"/>
          <w:lang w:eastAsia="cs-CZ"/>
        </w:rPr>
        <w:t xml:space="preserve">Poskytovatel bere na vědomí, že přidělení oprávnění zaměstnanci Poskytovatele musí být řízeno principem nezbytného minima a není nárokové. </w:t>
      </w:r>
    </w:p>
    <w:p w14:paraId="6ABB1BDC" w14:textId="10721DA5" w:rsidR="00A1685E" w:rsidRPr="00A1685E" w:rsidRDefault="00A1685E" w:rsidP="004C5DE0">
      <w:pPr>
        <w:pStyle w:val="Odstavecseseznamem"/>
        <w:numPr>
          <w:ilvl w:val="0"/>
          <w:numId w:val="47"/>
        </w:numPr>
        <w:spacing w:after="27" w:line="314" w:lineRule="auto"/>
        <w:jc w:val="both"/>
        <w:rPr>
          <w:rFonts w:asciiTheme="minorHAnsi" w:hAnsiTheme="minorHAnsi" w:cstheme="minorHAnsi"/>
          <w:szCs w:val="22"/>
          <w:lang w:eastAsia="cs-CZ"/>
        </w:rPr>
      </w:pPr>
      <w:r w:rsidRPr="00A1685E">
        <w:rPr>
          <w:rFonts w:asciiTheme="minorHAnsi" w:hAnsiTheme="minorHAnsi" w:cstheme="minorHAnsi"/>
          <w:szCs w:val="22"/>
          <w:lang w:eastAsia="cs-CZ"/>
        </w:rPr>
        <w:t xml:space="preserve">Poskytovatel se zavazuje, že udělený přístup nesmí být sdílen více zaměstnanci Poskytovatele nebo </w:t>
      </w:r>
      <w:r w:rsidR="00E87D5E">
        <w:rPr>
          <w:rFonts w:asciiTheme="minorHAnsi" w:hAnsiTheme="minorHAnsi" w:cstheme="minorHAnsi"/>
          <w:szCs w:val="22"/>
          <w:lang w:eastAsia="cs-CZ"/>
        </w:rPr>
        <w:t>pod</w:t>
      </w:r>
      <w:r w:rsidR="00E87D5E" w:rsidRPr="00A1685E">
        <w:rPr>
          <w:rFonts w:asciiTheme="minorHAnsi" w:hAnsiTheme="minorHAnsi" w:cstheme="minorHAnsi"/>
          <w:szCs w:val="22"/>
          <w:lang w:eastAsia="cs-CZ"/>
        </w:rPr>
        <w:t xml:space="preserve">dodavatele </w:t>
      </w:r>
      <w:r w:rsidRPr="00A1685E">
        <w:rPr>
          <w:rFonts w:asciiTheme="minorHAnsi" w:hAnsiTheme="minorHAnsi" w:cstheme="minorHAnsi"/>
          <w:szCs w:val="22"/>
          <w:lang w:eastAsia="cs-CZ"/>
        </w:rPr>
        <w:t xml:space="preserve">Poskytovatele. </w:t>
      </w:r>
    </w:p>
    <w:p w14:paraId="2728A8A1" w14:textId="77777777" w:rsidR="00A1685E" w:rsidRPr="00A1685E" w:rsidRDefault="00A1685E" w:rsidP="004C5DE0">
      <w:pPr>
        <w:pStyle w:val="Odstavecseseznamem"/>
        <w:numPr>
          <w:ilvl w:val="0"/>
          <w:numId w:val="47"/>
        </w:numPr>
        <w:spacing w:after="27" w:line="314" w:lineRule="auto"/>
        <w:jc w:val="both"/>
        <w:rPr>
          <w:rFonts w:asciiTheme="minorHAnsi" w:hAnsiTheme="minorHAnsi" w:cstheme="minorHAnsi"/>
          <w:szCs w:val="22"/>
          <w:lang w:eastAsia="cs-CZ"/>
        </w:rPr>
      </w:pPr>
      <w:r w:rsidRPr="00A1685E">
        <w:rPr>
          <w:rFonts w:asciiTheme="minorHAnsi" w:hAnsiTheme="minorHAnsi" w:cstheme="minorHAnsi"/>
          <w:szCs w:val="22"/>
        </w:rPr>
        <w:t>Poskytovatel se zavazuje, že ICT systém bude ověřovat identitu uživatelů, administrátorů a aplikací odpovídajícím způsobem dle nároků definovaných v §19 odst. 3 či 4, případně odst. 5 vyhlášky o kybernetické bezpečnosti.</w:t>
      </w:r>
    </w:p>
    <w:p w14:paraId="5DD9FCEE" w14:textId="77777777" w:rsidR="00A1685E" w:rsidRPr="00A1685E" w:rsidRDefault="00A1685E" w:rsidP="004C5DE0">
      <w:pPr>
        <w:pStyle w:val="Odstavecseseznamem"/>
        <w:numPr>
          <w:ilvl w:val="0"/>
          <w:numId w:val="47"/>
        </w:numPr>
        <w:spacing w:after="27" w:line="314" w:lineRule="auto"/>
        <w:jc w:val="both"/>
        <w:rPr>
          <w:rFonts w:asciiTheme="minorHAnsi" w:hAnsiTheme="minorHAnsi" w:cstheme="minorHAnsi"/>
          <w:szCs w:val="22"/>
          <w:lang w:eastAsia="cs-CZ"/>
        </w:rPr>
      </w:pPr>
      <w:r w:rsidRPr="00A1685E">
        <w:rPr>
          <w:rFonts w:asciiTheme="minorHAnsi" w:hAnsiTheme="minorHAnsi" w:cstheme="minorHAnsi"/>
          <w:szCs w:val="22"/>
          <w:lang w:eastAsia="cs-CZ"/>
        </w:rPr>
        <w:t xml:space="preserve">Poskytovatel se zavazuje, že přístup do systému ICT prostřednictvím mobilní aplikace bude vždy uskutečněn pouze prostřednictvím zabezpečeného připojení VPN. </w:t>
      </w:r>
    </w:p>
    <w:p w14:paraId="0EC92B81" w14:textId="77777777" w:rsidR="00A1685E" w:rsidRPr="00A1685E" w:rsidRDefault="00A1685E" w:rsidP="004C5DE0">
      <w:pPr>
        <w:pStyle w:val="Odstavecseseznamem"/>
        <w:numPr>
          <w:ilvl w:val="0"/>
          <w:numId w:val="47"/>
        </w:numPr>
        <w:spacing w:after="27" w:line="314" w:lineRule="auto"/>
        <w:jc w:val="both"/>
        <w:rPr>
          <w:rFonts w:asciiTheme="minorHAnsi" w:hAnsiTheme="minorHAnsi" w:cstheme="minorHAnsi"/>
          <w:szCs w:val="22"/>
          <w:lang w:eastAsia="cs-CZ"/>
        </w:rPr>
      </w:pPr>
      <w:r w:rsidRPr="00A1685E">
        <w:rPr>
          <w:rFonts w:asciiTheme="minorHAnsi" w:hAnsiTheme="minorHAnsi" w:cstheme="minorHAnsi"/>
          <w:szCs w:val="22"/>
          <w:lang w:eastAsia="cs-CZ"/>
        </w:rPr>
        <w:t xml:space="preserve">Poskytovatel se zavazuje, že před připojením koncového zařízení, mobilní koncového zařízení nebo aktivního síťového prvku jako síťové switche, </w:t>
      </w:r>
      <w:proofErr w:type="spellStart"/>
      <w:r w:rsidRPr="00A1685E">
        <w:rPr>
          <w:rFonts w:asciiTheme="minorHAnsi" w:hAnsiTheme="minorHAnsi" w:cstheme="minorHAnsi"/>
          <w:szCs w:val="22"/>
          <w:lang w:eastAsia="cs-CZ"/>
        </w:rPr>
        <w:t>WiFi</w:t>
      </w:r>
      <w:proofErr w:type="spellEnd"/>
      <w:r w:rsidRPr="00A1685E">
        <w:rPr>
          <w:rFonts w:asciiTheme="minorHAnsi" w:hAnsiTheme="minorHAnsi" w:cstheme="minorHAnsi"/>
          <w:szCs w:val="22"/>
          <w:lang w:eastAsia="cs-CZ"/>
        </w:rPr>
        <w:t xml:space="preserve"> </w:t>
      </w:r>
      <w:proofErr w:type="spellStart"/>
      <w:r w:rsidRPr="00A1685E">
        <w:rPr>
          <w:rFonts w:asciiTheme="minorHAnsi" w:hAnsiTheme="minorHAnsi" w:cstheme="minorHAnsi"/>
          <w:szCs w:val="22"/>
          <w:lang w:eastAsia="cs-CZ"/>
        </w:rPr>
        <w:t>access</w:t>
      </w:r>
      <w:proofErr w:type="spellEnd"/>
      <w:r w:rsidRPr="00A1685E">
        <w:rPr>
          <w:rFonts w:asciiTheme="minorHAnsi" w:hAnsiTheme="minorHAnsi" w:cstheme="minorHAnsi"/>
          <w:szCs w:val="22"/>
          <w:lang w:eastAsia="cs-CZ"/>
        </w:rPr>
        <w:t xml:space="preserve"> pointy, routery či huby do počítačové sítě zažádá o schválení připojení kontaktní osobu na straně Objednatele </w:t>
      </w:r>
    </w:p>
    <w:p w14:paraId="56969CB3" w14:textId="77777777" w:rsidR="00A1685E" w:rsidRPr="00A1685E" w:rsidRDefault="00A1685E" w:rsidP="004C5DE0">
      <w:pPr>
        <w:pStyle w:val="Odstavecseseznamem"/>
        <w:numPr>
          <w:ilvl w:val="0"/>
          <w:numId w:val="47"/>
        </w:numPr>
        <w:spacing w:after="27" w:line="314" w:lineRule="auto"/>
        <w:jc w:val="both"/>
        <w:rPr>
          <w:rFonts w:asciiTheme="minorHAnsi" w:hAnsiTheme="minorHAnsi" w:cstheme="minorHAnsi"/>
          <w:szCs w:val="22"/>
          <w:lang w:eastAsia="cs-CZ"/>
        </w:rPr>
      </w:pPr>
      <w:r w:rsidRPr="00A1685E">
        <w:rPr>
          <w:rFonts w:asciiTheme="minorHAnsi" w:hAnsiTheme="minorHAnsi" w:cstheme="minorHAnsi"/>
          <w:szCs w:val="22"/>
          <w:lang w:eastAsia="cs-CZ"/>
        </w:rPr>
        <w:t xml:space="preserve">Poskytovatel se zavazuje, že bez zbytečného odkladu deaktivuje všechny nevyužívané zakončení sítě anebo nepoužívané porty aktivního síťového prvku. </w:t>
      </w:r>
    </w:p>
    <w:p w14:paraId="6B0658A4" w14:textId="77777777" w:rsidR="00A1685E" w:rsidRPr="00A1685E" w:rsidRDefault="00A1685E" w:rsidP="004C5DE0">
      <w:pPr>
        <w:pStyle w:val="Odstavecseseznamem"/>
        <w:numPr>
          <w:ilvl w:val="0"/>
          <w:numId w:val="47"/>
        </w:numPr>
        <w:spacing w:after="27" w:line="314" w:lineRule="auto"/>
        <w:jc w:val="both"/>
        <w:rPr>
          <w:rFonts w:asciiTheme="minorHAnsi" w:hAnsiTheme="minorHAnsi" w:cstheme="minorHAnsi"/>
          <w:szCs w:val="22"/>
          <w:lang w:eastAsia="cs-CZ"/>
        </w:rPr>
      </w:pPr>
      <w:r w:rsidRPr="00A1685E">
        <w:rPr>
          <w:rFonts w:asciiTheme="minorHAnsi" w:hAnsiTheme="minorHAnsi" w:cstheme="minorHAnsi"/>
          <w:szCs w:val="22"/>
          <w:lang w:eastAsia="cs-CZ"/>
        </w:rPr>
        <w:t xml:space="preserve">Poskytovatel se zavazuje, že nebude instalovat a používat tyto typy nástrojů: </w:t>
      </w:r>
    </w:p>
    <w:p w14:paraId="6D836EB5" w14:textId="77777777" w:rsidR="00A1685E" w:rsidRPr="00A1685E" w:rsidRDefault="00A1685E" w:rsidP="004C5DE0">
      <w:pPr>
        <w:pStyle w:val="Nadpis2"/>
        <w:numPr>
          <w:ilvl w:val="0"/>
          <w:numId w:val="41"/>
        </w:numPr>
        <w:spacing w:after="0"/>
        <w:ind w:left="1134" w:hanging="425"/>
        <w:rPr>
          <w:rFonts w:asciiTheme="minorHAnsi" w:hAnsiTheme="minorHAnsi" w:cstheme="minorHAnsi"/>
          <w:szCs w:val="22"/>
        </w:rPr>
      </w:pPr>
      <w:proofErr w:type="spellStart"/>
      <w:r w:rsidRPr="00A1685E">
        <w:rPr>
          <w:rFonts w:asciiTheme="minorHAnsi" w:hAnsiTheme="minorHAnsi" w:cstheme="minorHAnsi"/>
          <w:szCs w:val="22"/>
        </w:rPr>
        <w:t>Keylogger</w:t>
      </w:r>
      <w:proofErr w:type="spellEnd"/>
      <w:r w:rsidRPr="00A1685E">
        <w:rPr>
          <w:rFonts w:asciiTheme="minorHAnsi" w:hAnsiTheme="minorHAnsi" w:cstheme="minorHAnsi"/>
          <w:szCs w:val="22"/>
        </w:rPr>
        <w:t xml:space="preserve">, </w:t>
      </w:r>
    </w:p>
    <w:p w14:paraId="663AFB94" w14:textId="77777777" w:rsidR="00A1685E" w:rsidRPr="00A1685E" w:rsidRDefault="00A1685E" w:rsidP="004C5DE0">
      <w:pPr>
        <w:pStyle w:val="Nadpis2"/>
        <w:numPr>
          <w:ilvl w:val="0"/>
          <w:numId w:val="41"/>
        </w:numPr>
        <w:spacing w:after="0"/>
        <w:ind w:left="1134" w:hanging="425"/>
        <w:rPr>
          <w:rFonts w:asciiTheme="minorHAnsi" w:hAnsiTheme="minorHAnsi" w:cstheme="minorHAnsi"/>
          <w:szCs w:val="22"/>
        </w:rPr>
      </w:pPr>
      <w:proofErr w:type="spellStart"/>
      <w:r w:rsidRPr="00A1685E">
        <w:rPr>
          <w:rFonts w:asciiTheme="minorHAnsi" w:hAnsiTheme="minorHAnsi" w:cstheme="minorHAnsi"/>
          <w:szCs w:val="22"/>
        </w:rPr>
        <w:t>Sniffer</w:t>
      </w:r>
      <w:proofErr w:type="spellEnd"/>
      <w:r w:rsidRPr="00A1685E">
        <w:rPr>
          <w:rFonts w:asciiTheme="minorHAnsi" w:hAnsiTheme="minorHAnsi" w:cstheme="minorHAnsi"/>
          <w:szCs w:val="22"/>
        </w:rPr>
        <w:t xml:space="preserve">, </w:t>
      </w:r>
    </w:p>
    <w:p w14:paraId="7FD25745" w14:textId="77777777" w:rsidR="00A1685E" w:rsidRPr="00A1685E" w:rsidRDefault="00A1685E" w:rsidP="004C5DE0">
      <w:pPr>
        <w:pStyle w:val="Nadpis2"/>
        <w:numPr>
          <w:ilvl w:val="0"/>
          <w:numId w:val="41"/>
        </w:numPr>
        <w:spacing w:after="0"/>
        <w:ind w:left="1134" w:hanging="425"/>
        <w:rPr>
          <w:rFonts w:asciiTheme="minorHAnsi" w:hAnsiTheme="minorHAnsi" w:cstheme="minorHAnsi"/>
          <w:szCs w:val="22"/>
        </w:rPr>
      </w:pPr>
      <w:r w:rsidRPr="00A1685E">
        <w:rPr>
          <w:rFonts w:asciiTheme="minorHAnsi" w:hAnsiTheme="minorHAnsi" w:cstheme="minorHAnsi"/>
          <w:szCs w:val="22"/>
        </w:rPr>
        <w:t xml:space="preserve">Analyzátor zranitelností a Port Scanner, </w:t>
      </w:r>
    </w:p>
    <w:p w14:paraId="436AF198" w14:textId="77777777" w:rsidR="00A1685E" w:rsidRPr="00A1685E" w:rsidRDefault="00A1685E" w:rsidP="004C5DE0">
      <w:pPr>
        <w:pStyle w:val="Nadpis2"/>
        <w:numPr>
          <w:ilvl w:val="0"/>
          <w:numId w:val="41"/>
        </w:numPr>
        <w:spacing w:after="0"/>
        <w:ind w:left="1134" w:hanging="425"/>
        <w:rPr>
          <w:rFonts w:asciiTheme="minorHAnsi" w:hAnsiTheme="minorHAnsi" w:cstheme="minorHAnsi"/>
          <w:szCs w:val="22"/>
        </w:rPr>
      </w:pPr>
      <w:proofErr w:type="spellStart"/>
      <w:r w:rsidRPr="00A1685E">
        <w:rPr>
          <w:rFonts w:asciiTheme="minorHAnsi" w:hAnsiTheme="minorHAnsi" w:cstheme="minorHAnsi"/>
          <w:szCs w:val="22"/>
        </w:rPr>
        <w:t>Backdoor</w:t>
      </w:r>
      <w:proofErr w:type="spellEnd"/>
      <w:r w:rsidRPr="00A1685E">
        <w:rPr>
          <w:rFonts w:asciiTheme="minorHAnsi" w:hAnsiTheme="minorHAnsi" w:cstheme="minorHAnsi"/>
          <w:szCs w:val="22"/>
        </w:rPr>
        <w:t xml:space="preserve">, </w:t>
      </w:r>
      <w:proofErr w:type="spellStart"/>
      <w:r w:rsidRPr="00A1685E">
        <w:rPr>
          <w:rFonts w:asciiTheme="minorHAnsi" w:hAnsiTheme="minorHAnsi" w:cstheme="minorHAnsi"/>
          <w:szCs w:val="22"/>
        </w:rPr>
        <w:t>rootkit</w:t>
      </w:r>
      <w:proofErr w:type="spellEnd"/>
      <w:r w:rsidRPr="00A1685E">
        <w:rPr>
          <w:rFonts w:asciiTheme="minorHAnsi" w:hAnsiTheme="minorHAnsi" w:cstheme="minorHAnsi"/>
          <w:szCs w:val="22"/>
        </w:rPr>
        <w:t xml:space="preserve"> a trojský kůň nebo jinou podobu malware. </w:t>
      </w:r>
    </w:p>
    <w:p w14:paraId="78C3340D" w14:textId="77777777" w:rsidR="00A1685E" w:rsidRPr="00A1685E" w:rsidRDefault="00A1685E" w:rsidP="004C5DE0">
      <w:pPr>
        <w:pStyle w:val="Odstavecseseznamem"/>
        <w:numPr>
          <w:ilvl w:val="0"/>
          <w:numId w:val="47"/>
        </w:numPr>
        <w:spacing w:after="27" w:line="314" w:lineRule="auto"/>
        <w:jc w:val="both"/>
        <w:rPr>
          <w:rFonts w:asciiTheme="minorHAnsi" w:hAnsiTheme="minorHAnsi" w:cstheme="minorHAnsi"/>
          <w:szCs w:val="22"/>
          <w:lang w:eastAsia="cs-CZ"/>
        </w:rPr>
      </w:pPr>
      <w:r w:rsidRPr="00A1685E">
        <w:rPr>
          <w:rFonts w:asciiTheme="minorHAnsi" w:hAnsiTheme="minorHAnsi" w:cstheme="minorHAnsi"/>
          <w:szCs w:val="22"/>
          <w:lang w:eastAsia="cs-CZ"/>
        </w:rPr>
        <w:t xml:space="preserve">Poskytovatel se zavazuje, že všechny ICT systémy Poskytovatele, které se připojují do síťové infrastruktury Objednatele, jsou a budou chráněny proti malware. </w:t>
      </w:r>
    </w:p>
    <w:p w14:paraId="73B0BCC6" w14:textId="77777777" w:rsidR="00A1685E" w:rsidRPr="00A1685E" w:rsidRDefault="00A1685E" w:rsidP="004C5DE0">
      <w:pPr>
        <w:pStyle w:val="Odstavecseseznamem"/>
        <w:numPr>
          <w:ilvl w:val="0"/>
          <w:numId w:val="47"/>
        </w:numPr>
        <w:spacing w:after="27" w:line="314" w:lineRule="auto"/>
        <w:jc w:val="both"/>
        <w:rPr>
          <w:rFonts w:asciiTheme="minorHAnsi" w:hAnsiTheme="minorHAnsi" w:cstheme="minorHAnsi"/>
          <w:szCs w:val="22"/>
          <w:lang w:eastAsia="cs-CZ"/>
        </w:rPr>
      </w:pPr>
      <w:r w:rsidRPr="00A1685E">
        <w:rPr>
          <w:rFonts w:asciiTheme="minorHAnsi" w:hAnsiTheme="minorHAnsi" w:cstheme="minorHAnsi"/>
          <w:szCs w:val="22"/>
          <w:lang w:eastAsia="cs-CZ"/>
        </w:rPr>
        <w:t xml:space="preserve">Poskytovatel se zavazuje, že nebude vyvíjet, kompilovat a šířit v jakékoliv části systému ICT programový kód, který má za cíl nelegální ovládnutí, narušení, nebo diskreditaci systému ICT nebo nelegální získání dat a informací. </w:t>
      </w:r>
    </w:p>
    <w:p w14:paraId="5E46E10D" w14:textId="77777777" w:rsidR="00A1685E" w:rsidRPr="00A1685E" w:rsidRDefault="00A1685E" w:rsidP="004C5DE0">
      <w:pPr>
        <w:pStyle w:val="Odstavecseseznamem"/>
        <w:numPr>
          <w:ilvl w:val="0"/>
          <w:numId w:val="47"/>
        </w:numPr>
        <w:spacing w:after="27" w:line="314" w:lineRule="auto"/>
        <w:jc w:val="both"/>
        <w:rPr>
          <w:rFonts w:asciiTheme="minorHAnsi" w:hAnsiTheme="minorHAnsi" w:cstheme="minorHAnsi"/>
          <w:szCs w:val="22"/>
          <w:lang w:eastAsia="cs-CZ"/>
        </w:rPr>
      </w:pPr>
      <w:r w:rsidRPr="00A1685E">
        <w:rPr>
          <w:rFonts w:asciiTheme="minorHAnsi" w:hAnsiTheme="minorHAnsi" w:cstheme="minorHAnsi"/>
          <w:szCs w:val="22"/>
          <w:lang w:eastAsia="cs-CZ"/>
        </w:rPr>
        <w:t xml:space="preserve">Poskytovatel se zavazuje zajistit, aby osoby podílející se na poskytování plnění Objednateli vyvarují se níže uvedeného jednání při připojení do síťové infrastruktury Objednatele/na stanicích připojovaných do síťové infrastruktury Objednatele/při poskytování plnění/apod: </w:t>
      </w:r>
    </w:p>
    <w:p w14:paraId="6034A9EE" w14:textId="77777777" w:rsidR="00A1685E" w:rsidRPr="00A1685E" w:rsidRDefault="00A1685E" w:rsidP="004C5DE0">
      <w:pPr>
        <w:pStyle w:val="Nadpis2"/>
        <w:numPr>
          <w:ilvl w:val="0"/>
          <w:numId w:val="41"/>
        </w:numPr>
        <w:spacing w:after="0"/>
        <w:ind w:left="1134" w:hanging="425"/>
        <w:rPr>
          <w:rFonts w:asciiTheme="minorHAnsi" w:hAnsiTheme="minorHAnsi" w:cstheme="minorHAnsi"/>
          <w:szCs w:val="22"/>
        </w:rPr>
      </w:pPr>
      <w:r w:rsidRPr="00A1685E">
        <w:rPr>
          <w:rFonts w:asciiTheme="minorHAnsi" w:hAnsiTheme="minorHAnsi" w:cstheme="minorHAnsi"/>
          <w:szCs w:val="22"/>
        </w:rPr>
        <w:t>nenavštěvovali internetové stránky s eticky nevhodným obsahem</w:t>
      </w:r>
      <w:r w:rsidRPr="00A1685E">
        <w:rPr>
          <w:rFonts w:asciiTheme="minorHAnsi" w:hAnsiTheme="minorHAnsi" w:cstheme="minorHAnsi"/>
          <w:szCs w:val="22"/>
        </w:rPr>
        <w:footnoteReference w:id="4"/>
      </w:r>
      <w:r w:rsidRPr="00A1685E">
        <w:rPr>
          <w:rFonts w:asciiTheme="minorHAnsi" w:hAnsiTheme="minorHAnsi" w:cstheme="minorHAnsi"/>
          <w:szCs w:val="22"/>
        </w:rPr>
        <w:t xml:space="preserve">; </w:t>
      </w:r>
    </w:p>
    <w:p w14:paraId="5F67F31D" w14:textId="77777777" w:rsidR="00A1685E" w:rsidRPr="00A1685E" w:rsidRDefault="00A1685E" w:rsidP="004C5DE0">
      <w:pPr>
        <w:pStyle w:val="Nadpis2"/>
        <w:numPr>
          <w:ilvl w:val="0"/>
          <w:numId w:val="41"/>
        </w:numPr>
        <w:spacing w:after="0"/>
        <w:ind w:left="1134" w:hanging="425"/>
        <w:rPr>
          <w:rFonts w:asciiTheme="minorHAnsi" w:hAnsiTheme="minorHAnsi" w:cstheme="minorHAnsi"/>
          <w:szCs w:val="22"/>
        </w:rPr>
      </w:pPr>
      <w:r w:rsidRPr="00A1685E">
        <w:rPr>
          <w:rFonts w:asciiTheme="minorHAnsi" w:hAnsiTheme="minorHAnsi" w:cstheme="minorHAnsi"/>
          <w:szCs w:val="22"/>
        </w:rPr>
        <w:t xml:space="preserve">neukládali a/nebo nesdíleli data i informace eticky nevhodného obsahu, odporující dobrým mravům nebo poškozující jméno Objednatele; </w:t>
      </w:r>
    </w:p>
    <w:p w14:paraId="31E68FB4" w14:textId="77777777" w:rsidR="00A1685E" w:rsidRPr="00A1685E" w:rsidRDefault="00A1685E" w:rsidP="004C5DE0">
      <w:pPr>
        <w:pStyle w:val="Nadpis2"/>
        <w:numPr>
          <w:ilvl w:val="0"/>
          <w:numId w:val="41"/>
        </w:numPr>
        <w:spacing w:after="0"/>
        <w:ind w:left="1134" w:hanging="425"/>
        <w:rPr>
          <w:rFonts w:asciiTheme="minorHAnsi" w:hAnsiTheme="minorHAnsi" w:cstheme="minorHAnsi"/>
          <w:szCs w:val="22"/>
        </w:rPr>
      </w:pPr>
      <w:r w:rsidRPr="00A1685E">
        <w:rPr>
          <w:rFonts w:asciiTheme="minorHAnsi" w:hAnsiTheme="minorHAnsi" w:cstheme="minorHAnsi"/>
          <w:szCs w:val="22"/>
        </w:rPr>
        <w:lastRenderedPageBreak/>
        <w:t xml:space="preserve">nestahovali, nesdíleli, neukládali, nearchivovali a/nebo neinstalovali datové a spustitelné soubory v rozporu s licenčními podmínkami nebo autorským zákonem; </w:t>
      </w:r>
    </w:p>
    <w:p w14:paraId="7523C301" w14:textId="77777777" w:rsidR="00A1685E" w:rsidRPr="00A1685E" w:rsidRDefault="00A1685E" w:rsidP="004C5DE0">
      <w:pPr>
        <w:pStyle w:val="Nadpis2"/>
        <w:numPr>
          <w:ilvl w:val="0"/>
          <w:numId w:val="41"/>
        </w:numPr>
        <w:spacing w:after="0"/>
        <w:ind w:left="1134" w:hanging="425"/>
        <w:rPr>
          <w:rFonts w:asciiTheme="minorHAnsi" w:hAnsiTheme="minorHAnsi" w:cstheme="minorHAnsi"/>
          <w:szCs w:val="22"/>
        </w:rPr>
      </w:pPr>
      <w:r w:rsidRPr="00A1685E">
        <w:rPr>
          <w:rFonts w:asciiTheme="minorHAnsi" w:hAnsiTheme="minorHAnsi" w:cstheme="minorHAnsi"/>
          <w:szCs w:val="22"/>
        </w:rPr>
        <w:t xml:space="preserve">neukládat a/nebo nesdíleli data a informace společnosti na nepovolených datových úložištích nebo médiích; </w:t>
      </w:r>
    </w:p>
    <w:p w14:paraId="77FCFCAA" w14:textId="77777777" w:rsidR="00A1685E" w:rsidRPr="00A1685E" w:rsidRDefault="00A1685E" w:rsidP="004C5DE0">
      <w:pPr>
        <w:pStyle w:val="Nadpis2"/>
        <w:numPr>
          <w:ilvl w:val="0"/>
          <w:numId w:val="41"/>
        </w:numPr>
        <w:spacing w:after="0"/>
        <w:ind w:left="1134" w:hanging="425"/>
        <w:rPr>
          <w:rFonts w:asciiTheme="minorHAnsi" w:hAnsiTheme="minorHAnsi" w:cstheme="minorHAnsi"/>
          <w:szCs w:val="22"/>
        </w:rPr>
      </w:pPr>
      <w:r w:rsidRPr="00A1685E">
        <w:rPr>
          <w:rFonts w:asciiTheme="minorHAnsi" w:hAnsiTheme="minorHAnsi" w:cstheme="minorHAnsi"/>
          <w:szCs w:val="22"/>
        </w:rPr>
        <w:t xml:space="preserve">nezasílali řetězové emaily. </w:t>
      </w:r>
    </w:p>
    <w:p w14:paraId="3F75F6FA" w14:textId="77777777" w:rsidR="00A1685E" w:rsidRPr="00A1685E" w:rsidRDefault="00A1685E" w:rsidP="004C5DE0">
      <w:pPr>
        <w:pStyle w:val="Odstavecseseznamem"/>
        <w:numPr>
          <w:ilvl w:val="0"/>
          <w:numId w:val="47"/>
        </w:numPr>
        <w:spacing w:after="27" w:line="314" w:lineRule="auto"/>
        <w:jc w:val="both"/>
        <w:rPr>
          <w:rFonts w:asciiTheme="minorHAnsi" w:hAnsiTheme="minorHAnsi" w:cstheme="minorHAnsi"/>
          <w:szCs w:val="22"/>
          <w:lang w:eastAsia="cs-CZ"/>
        </w:rPr>
      </w:pPr>
      <w:r w:rsidRPr="00A1685E">
        <w:rPr>
          <w:rFonts w:asciiTheme="minorHAnsi" w:hAnsiTheme="minorHAnsi" w:cstheme="minorHAnsi"/>
          <w:szCs w:val="22"/>
          <w:lang w:eastAsia="cs-CZ"/>
        </w:rPr>
        <w:t xml:space="preserve">Poskytovatel se zavazuje zajistit, aby osoby podílející se na poskytování plnění Objednateli, kteří přistupují do interní sítě a/nebo systému ICT Objednatele, respektovali a dodržovali následující omezení: </w:t>
      </w:r>
    </w:p>
    <w:p w14:paraId="2B9099FB" w14:textId="77777777" w:rsidR="00A1685E" w:rsidRPr="00A1685E" w:rsidRDefault="00A1685E" w:rsidP="00A1685E">
      <w:pPr>
        <w:keepNext/>
        <w:spacing w:after="120" w:line="264" w:lineRule="auto"/>
        <w:ind w:left="1260" w:hanging="360"/>
        <w:jc w:val="both"/>
        <w:outlineLvl w:val="1"/>
        <w:rPr>
          <w:rFonts w:asciiTheme="minorHAnsi" w:hAnsiTheme="minorHAnsi" w:cstheme="minorHAnsi"/>
          <w:color w:val="000000"/>
          <w:szCs w:val="22"/>
          <w:lang w:eastAsia="zh-CN"/>
        </w:rPr>
      </w:pPr>
      <w:r w:rsidRPr="00A1685E">
        <w:rPr>
          <w:rFonts w:asciiTheme="minorHAnsi" w:hAnsiTheme="minorHAnsi" w:cstheme="minorHAnsi"/>
          <w:color w:val="000000"/>
          <w:szCs w:val="22"/>
          <w:lang w:eastAsia="zh-CN"/>
        </w:rPr>
        <w:t xml:space="preserve">Zařízení typu notebook/počítač musí mít: </w:t>
      </w:r>
    </w:p>
    <w:p w14:paraId="656FFEC2" w14:textId="77777777" w:rsidR="00A1685E" w:rsidRPr="00A1685E" w:rsidRDefault="00A1685E" w:rsidP="004C5DE0">
      <w:pPr>
        <w:pStyle w:val="Nadpis2"/>
        <w:numPr>
          <w:ilvl w:val="0"/>
          <w:numId w:val="41"/>
        </w:numPr>
        <w:ind w:left="360" w:hanging="360"/>
        <w:rPr>
          <w:rFonts w:asciiTheme="minorHAnsi" w:hAnsiTheme="minorHAnsi" w:cstheme="minorHAnsi"/>
          <w:szCs w:val="22"/>
        </w:rPr>
      </w:pPr>
      <w:r w:rsidRPr="00A1685E">
        <w:rPr>
          <w:rFonts w:asciiTheme="minorHAnsi" w:hAnsiTheme="minorHAnsi" w:cstheme="minorHAnsi"/>
          <w:szCs w:val="22"/>
        </w:rPr>
        <w:t xml:space="preserve">aplikovány bezpečnostní záplaty (operačního systému, internetového prohlížeče a Javy) </w:t>
      </w:r>
    </w:p>
    <w:p w14:paraId="148D4ABF" w14:textId="77777777" w:rsidR="00A1685E" w:rsidRPr="00A1685E" w:rsidRDefault="00A1685E" w:rsidP="004C5DE0">
      <w:pPr>
        <w:pStyle w:val="Nadpis2"/>
        <w:numPr>
          <w:ilvl w:val="0"/>
          <w:numId w:val="41"/>
        </w:numPr>
        <w:ind w:left="360" w:hanging="360"/>
        <w:rPr>
          <w:rFonts w:asciiTheme="minorHAnsi" w:hAnsiTheme="minorHAnsi" w:cstheme="minorHAnsi"/>
          <w:szCs w:val="22"/>
        </w:rPr>
      </w:pPr>
      <w:r w:rsidRPr="00A1685E">
        <w:rPr>
          <w:rFonts w:asciiTheme="minorHAnsi" w:hAnsiTheme="minorHAnsi" w:cstheme="minorHAnsi"/>
          <w:szCs w:val="22"/>
        </w:rPr>
        <w:t xml:space="preserve">nainstalovanou, spuštěnou a aktualizovanou antivirovou ochranu; </w:t>
      </w:r>
    </w:p>
    <w:p w14:paraId="0B7934F1" w14:textId="77777777" w:rsidR="00A1685E" w:rsidRPr="00A1685E" w:rsidRDefault="00A1685E" w:rsidP="004C5DE0">
      <w:pPr>
        <w:pStyle w:val="Odstavecseseznamem"/>
        <w:numPr>
          <w:ilvl w:val="0"/>
          <w:numId w:val="47"/>
        </w:numPr>
        <w:spacing w:after="27" w:line="314" w:lineRule="auto"/>
        <w:jc w:val="both"/>
        <w:rPr>
          <w:rFonts w:asciiTheme="minorHAnsi" w:hAnsiTheme="minorHAnsi" w:cstheme="minorHAnsi"/>
          <w:szCs w:val="22"/>
          <w:lang w:eastAsia="cs-CZ"/>
        </w:rPr>
      </w:pPr>
      <w:r w:rsidRPr="00A1685E">
        <w:rPr>
          <w:rFonts w:asciiTheme="minorHAnsi" w:hAnsiTheme="minorHAnsi" w:cstheme="minorHAnsi"/>
          <w:szCs w:val="22"/>
          <w:lang w:eastAsia="cs-CZ"/>
        </w:rPr>
        <w:t xml:space="preserve">Poskytovatel se zavazuje zajistit, aby osoby podílející se na poskytování plnění Objednateli, kteří přistupují do interní sítě a/nebo systému ICT Objednatele chránili autentizační prostředky a údaje k systémům ICT Objednatele. Poskytovatel bere na vědomí, že v případě neúspěšných pokusů o autentizaci uživatele může být příslušný účet zablokován a řešen jako bezpečnostní incident ve smyslu příslušné řídící dokumentace a mohou být uplatněny příslušné postupy zvládání bezpečnostního incidentu (např. okamžité zrušení přístupu k informačním aktivům fyzických osob externího subjektu). Poskytovatel bere na vědomí, že postup zvládání bezpečnostního incidentu či jiný důsledek porušení Bezpečnostních požadavků nebude posuzován jako okolnost vylučující odpovědnost Poskytovatele za prodlení s řádným a včasným plněním předmětu smlouvy a nebude důvodem k jakékoli náhradě případné újmy Poskytovateli či jiné osobě ze strany Objednatele.  </w:t>
      </w:r>
    </w:p>
    <w:p w14:paraId="43F0B3D4" w14:textId="77777777" w:rsidR="00A1685E" w:rsidRPr="00A1685E" w:rsidRDefault="00A1685E" w:rsidP="00A1685E">
      <w:pPr>
        <w:spacing w:after="167" w:line="259" w:lineRule="auto"/>
        <w:rPr>
          <w:rFonts w:asciiTheme="minorHAnsi" w:hAnsiTheme="minorHAnsi" w:cstheme="minorHAnsi"/>
          <w:szCs w:val="22"/>
          <w:lang w:eastAsia="cs-CZ"/>
        </w:rPr>
      </w:pPr>
      <w:r w:rsidRPr="00A1685E">
        <w:rPr>
          <w:rFonts w:asciiTheme="minorHAnsi" w:hAnsiTheme="minorHAnsi" w:cstheme="minorHAnsi"/>
          <w:szCs w:val="22"/>
          <w:lang w:eastAsia="cs-CZ"/>
        </w:rPr>
        <w:t xml:space="preserve"> </w:t>
      </w:r>
    </w:p>
    <w:p w14:paraId="042FA14A" w14:textId="77777777" w:rsidR="00A1685E" w:rsidRPr="00A1685E" w:rsidRDefault="00A1685E" w:rsidP="00A1685E">
      <w:pPr>
        <w:tabs>
          <w:tab w:val="center" w:pos="1370"/>
        </w:tabs>
        <w:spacing w:after="120" w:line="264" w:lineRule="auto"/>
        <w:ind w:left="-15"/>
        <w:jc w:val="center"/>
        <w:outlineLvl w:val="0"/>
        <w:rPr>
          <w:rFonts w:asciiTheme="minorHAnsi" w:eastAsia="Arial" w:hAnsiTheme="minorHAnsi" w:cstheme="minorHAnsi"/>
          <w:b/>
          <w:w w:val="111"/>
          <w:szCs w:val="22"/>
          <w:lang w:eastAsia="zh-CN"/>
        </w:rPr>
      </w:pPr>
      <w:r w:rsidRPr="00A1685E">
        <w:rPr>
          <w:rFonts w:asciiTheme="minorHAnsi" w:eastAsia="Arial" w:hAnsiTheme="minorHAnsi" w:cstheme="minorHAnsi"/>
          <w:b/>
          <w:w w:val="111"/>
          <w:szCs w:val="22"/>
          <w:lang w:eastAsia="zh-CN"/>
        </w:rPr>
        <w:t xml:space="preserve">Monitorování </w:t>
      </w:r>
    </w:p>
    <w:p w14:paraId="324B3C1F" w14:textId="77777777" w:rsidR="00A1685E" w:rsidRPr="00A1685E" w:rsidRDefault="00A1685E" w:rsidP="004C5DE0">
      <w:pPr>
        <w:pStyle w:val="Odstavecseseznamem"/>
        <w:numPr>
          <w:ilvl w:val="0"/>
          <w:numId w:val="46"/>
        </w:numPr>
        <w:spacing w:after="27" w:line="314" w:lineRule="auto"/>
        <w:jc w:val="both"/>
        <w:rPr>
          <w:rFonts w:asciiTheme="minorHAnsi" w:hAnsiTheme="minorHAnsi" w:cstheme="minorHAnsi"/>
          <w:szCs w:val="22"/>
          <w:lang w:eastAsia="cs-CZ"/>
        </w:rPr>
      </w:pPr>
      <w:r w:rsidRPr="00A1685E">
        <w:rPr>
          <w:rFonts w:asciiTheme="minorHAnsi" w:hAnsiTheme="minorHAnsi" w:cstheme="minorHAnsi"/>
          <w:szCs w:val="22"/>
          <w:lang w:eastAsia="cs-CZ"/>
        </w:rPr>
        <w:t xml:space="preserve">Poskytovatel bere na vědomí, že veškerá aktivita Poskytovatele a jeho plnění realizované v systémovém prostředí Objednatele budou Objednatelem průběžně a pravidelně monitorovány a vyhodnocovány s ohledem na obsah smlouvy a interních dokumentů Objednatele, se kterými byl Poskytovatel seznámen. </w:t>
      </w:r>
    </w:p>
    <w:p w14:paraId="0B4E397F" w14:textId="1435A120" w:rsidR="00A1685E" w:rsidRPr="00A1685E" w:rsidRDefault="00A1685E" w:rsidP="004C5DE0">
      <w:pPr>
        <w:pStyle w:val="Odstavecseseznamem"/>
        <w:numPr>
          <w:ilvl w:val="0"/>
          <w:numId w:val="46"/>
        </w:numPr>
        <w:spacing w:after="27" w:line="314" w:lineRule="auto"/>
        <w:jc w:val="both"/>
        <w:rPr>
          <w:rFonts w:asciiTheme="minorHAnsi" w:hAnsiTheme="minorHAnsi" w:cstheme="minorHAnsi"/>
          <w:szCs w:val="22"/>
          <w:lang w:eastAsia="cs-CZ"/>
        </w:rPr>
      </w:pPr>
      <w:r w:rsidRPr="00A1685E">
        <w:rPr>
          <w:rFonts w:asciiTheme="minorHAnsi" w:hAnsiTheme="minorHAnsi" w:cstheme="minorHAnsi"/>
          <w:szCs w:val="22"/>
          <w:lang w:eastAsia="cs-CZ"/>
        </w:rPr>
        <w:t xml:space="preserve">Poskytovatel se zavazuje, že záznamy/logy obsahující výsledky monitorování, úspěšná a neúspěšná přihlášení do ICT systému a záznamy o správě uživatelů je povinen na vyžádání a bez zbytečného odkladu předložit Objednateli, a to po celou dobu trvání smlouvy </w:t>
      </w:r>
      <w:r w:rsidRPr="00A1685E">
        <w:rPr>
          <w:rFonts w:asciiTheme="minorHAnsi" w:hAnsiTheme="minorHAnsi" w:cstheme="minorHAnsi"/>
          <w:szCs w:val="22"/>
        </w:rPr>
        <w:t>a až 5 let po jejím ukončení.</w:t>
      </w:r>
    </w:p>
    <w:p w14:paraId="53007482" w14:textId="77777777" w:rsidR="00A1685E" w:rsidRPr="00A1685E" w:rsidRDefault="00A1685E" w:rsidP="00A1685E">
      <w:pPr>
        <w:spacing w:after="166" w:line="259" w:lineRule="auto"/>
        <w:ind w:left="720"/>
        <w:rPr>
          <w:rFonts w:asciiTheme="minorHAnsi" w:hAnsiTheme="minorHAnsi" w:cstheme="minorHAnsi"/>
          <w:szCs w:val="22"/>
          <w:lang w:eastAsia="cs-CZ"/>
        </w:rPr>
      </w:pPr>
      <w:r w:rsidRPr="00A1685E">
        <w:rPr>
          <w:rFonts w:asciiTheme="minorHAnsi" w:hAnsiTheme="minorHAnsi" w:cstheme="minorHAnsi"/>
          <w:szCs w:val="22"/>
          <w:lang w:eastAsia="cs-CZ"/>
        </w:rPr>
        <w:t xml:space="preserve"> </w:t>
      </w:r>
    </w:p>
    <w:p w14:paraId="538281FB" w14:textId="77777777" w:rsidR="00A1685E" w:rsidRPr="00A1685E" w:rsidRDefault="00A1685E" w:rsidP="00A1685E">
      <w:pPr>
        <w:tabs>
          <w:tab w:val="center" w:pos="1370"/>
        </w:tabs>
        <w:spacing w:after="120" w:line="264" w:lineRule="auto"/>
        <w:ind w:left="-15"/>
        <w:jc w:val="center"/>
        <w:outlineLvl w:val="0"/>
        <w:rPr>
          <w:rFonts w:asciiTheme="minorHAnsi" w:eastAsia="Arial" w:hAnsiTheme="minorHAnsi" w:cstheme="minorHAnsi"/>
          <w:b/>
          <w:w w:val="111"/>
          <w:szCs w:val="22"/>
          <w:lang w:eastAsia="zh-CN"/>
        </w:rPr>
      </w:pPr>
      <w:r w:rsidRPr="00A1685E">
        <w:rPr>
          <w:rFonts w:asciiTheme="minorHAnsi" w:eastAsia="Arial" w:hAnsiTheme="minorHAnsi" w:cstheme="minorHAnsi"/>
          <w:b/>
          <w:w w:val="111"/>
          <w:szCs w:val="22"/>
          <w:lang w:eastAsia="zh-CN"/>
        </w:rPr>
        <w:t xml:space="preserve">Předání a převzetí plnění </w:t>
      </w:r>
    </w:p>
    <w:p w14:paraId="50C16375" w14:textId="77777777" w:rsidR="00A1685E" w:rsidRPr="00A1685E" w:rsidRDefault="00A1685E" w:rsidP="004C5DE0">
      <w:pPr>
        <w:pStyle w:val="Odstavecseseznamem"/>
        <w:numPr>
          <w:ilvl w:val="0"/>
          <w:numId w:val="45"/>
        </w:numPr>
        <w:spacing w:after="27" w:line="314" w:lineRule="auto"/>
        <w:jc w:val="both"/>
        <w:rPr>
          <w:rFonts w:asciiTheme="minorHAnsi" w:hAnsiTheme="minorHAnsi" w:cstheme="minorHAnsi"/>
          <w:szCs w:val="22"/>
          <w:lang w:eastAsia="cs-CZ"/>
        </w:rPr>
      </w:pPr>
      <w:r w:rsidRPr="00A1685E">
        <w:rPr>
          <w:rFonts w:asciiTheme="minorHAnsi" w:hAnsiTheme="minorHAnsi" w:cstheme="minorHAnsi"/>
          <w:szCs w:val="22"/>
          <w:lang w:eastAsia="cs-CZ"/>
        </w:rPr>
        <w:t xml:space="preserve">Poskytovatel bere na vědomí, že nedodržení Bezpečnostních požadavků včetně požadavku na předání kompletní systémové a provozní dokumentace je vadou bránící převzetí předmětu </w:t>
      </w:r>
      <w:r w:rsidRPr="00A1685E">
        <w:rPr>
          <w:rFonts w:asciiTheme="minorHAnsi" w:hAnsiTheme="minorHAnsi" w:cstheme="minorHAnsi"/>
          <w:szCs w:val="22"/>
          <w:lang w:eastAsia="cs-CZ"/>
        </w:rPr>
        <w:lastRenderedPageBreak/>
        <w:t xml:space="preserve">smlouvy (je vadou kategorie A), přičemž Objednatel není do doby odstranění příslušné vady plnění povinen plnění převzít. </w:t>
      </w:r>
    </w:p>
    <w:p w14:paraId="26116136" w14:textId="77777777" w:rsidR="00A1685E" w:rsidRPr="00A1685E" w:rsidRDefault="00A1685E" w:rsidP="004C5DE0">
      <w:pPr>
        <w:pStyle w:val="Odstavecseseznamem"/>
        <w:numPr>
          <w:ilvl w:val="0"/>
          <w:numId w:val="45"/>
        </w:numPr>
        <w:spacing w:after="27" w:line="314" w:lineRule="auto"/>
        <w:jc w:val="both"/>
        <w:rPr>
          <w:rFonts w:asciiTheme="minorHAnsi" w:hAnsiTheme="minorHAnsi" w:cstheme="minorHAnsi"/>
          <w:szCs w:val="22"/>
          <w:lang w:eastAsia="cs-CZ"/>
        </w:rPr>
      </w:pPr>
      <w:r w:rsidRPr="00A1685E">
        <w:rPr>
          <w:rFonts w:asciiTheme="minorHAnsi" w:hAnsiTheme="minorHAnsi" w:cstheme="minorHAnsi"/>
          <w:szCs w:val="22"/>
          <w:lang w:eastAsia="cs-CZ"/>
        </w:rPr>
        <w:t>Poskytovatel odpovídá za to, že systémy ICT budou obsahovat nejnovější bezpečnostní aktualizace (patche)</w:t>
      </w:r>
      <w:r w:rsidRPr="00A1685E">
        <w:rPr>
          <w:rFonts w:asciiTheme="minorHAnsi" w:hAnsiTheme="minorHAnsi" w:cstheme="minorHAnsi"/>
          <w:szCs w:val="22"/>
          <w:lang w:eastAsia="cs-CZ"/>
        </w:rPr>
        <w:footnoteReference w:id="5"/>
      </w:r>
      <w:r w:rsidRPr="00A1685E">
        <w:rPr>
          <w:rFonts w:asciiTheme="minorHAnsi" w:hAnsiTheme="minorHAnsi" w:cstheme="minorHAnsi"/>
          <w:szCs w:val="22"/>
          <w:lang w:eastAsia="cs-CZ"/>
        </w:rPr>
        <w:t xml:space="preserve"> po celou dobu smlouvy není-li ve smlouvě definováno jinak. </w:t>
      </w:r>
    </w:p>
    <w:p w14:paraId="03CB2911" w14:textId="77777777" w:rsidR="00A1685E" w:rsidRPr="00A1685E" w:rsidRDefault="00A1685E" w:rsidP="00A1685E">
      <w:pPr>
        <w:spacing w:after="127" w:line="259" w:lineRule="auto"/>
        <w:rPr>
          <w:rFonts w:asciiTheme="minorHAnsi" w:hAnsiTheme="minorHAnsi" w:cstheme="minorHAnsi"/>
          <w:szCs w:val="22"/>
          <w:lang w:eastAsia="cs-CZ"/>
        </w:rPr>
      </w:pPr>
      <w:r w:rsidRPr="00A1685E">
        <w:rPr>
          <w:rFonts w:asciiTheme="minorHAnsi" w:hAnsiTheme="minorHAnsi" w:cstheme="minorHAnsi"/>
          <w:szCs w:val="22"/>
          <w:lang w:eastAsia="cs-CZ"/>
        </w:rPr>
        <w:t xml:space="preserve"> </w:t>
      </w:r>
    </w:p>
    <w:p w14:paraId="23F3197D" w14:textId="77777777" w:rsidR="00A1685E" w:rsidRPr="00A1685E" w:rsidRDefault="00A1685E" w:rsidP="00A1685E">
      <w:pPr>
        <w:tabs>
          <w:tab w:val="center" w:pos="1370"/>
        </w:tabs>
        <w:spacing w:after="120" w:line="264" w:lineRule="auto"/>
        <w:ind w:left="-15"/>
        <w:jc w:val="center"/>
        <w:outlineLvl w:val="0"/>
        <w:rPr>
          <w:rFonts w:asciiTheme="minorHAnsi" w:eastAsia="Arial" w:hAnsiTheme="minorHAnsi" w:cstheme="minorHAnsi"/>
          <w:b/>
          <w:w w:val="111"/>
          <w:szCs w:val="22"/>
          <w:lang w:eastAsia="zh-CN"/>
        </w:rPr>
      </w:pPr>
      <w:r w:rsidRPr="00A1685E">
        <w:rPr>
          <w:rFonts w:asciiTheme="minorHAnsi" w:eastAsia="Arial" w:hAnsiTheme="minorHAnsi" w:cstheme="minorHAnsi"/>
          <w:b/>
          <w:w w:val="111"/>
          <w:szCs w:val="22"/>
          <w:lang w:eastAsia="zh-CN"/>
        </w:rPr>
        <w:t xml:space="preserve">Výměna informací </w:t>
      </w:r>
    </w:p>
    <w:p w14:paraId="40259F9C" w14:textId="77777777" w:rsidR="00A1685E" w:rsidRPr="00A1685E" w:rsidRDefault="00A1685E" w:rsidP="004C5DE0">
      <w:pPr>
        <w:pStyle w:val="Odstavecseseznamem"/>
        <w:numPr>
          <w:ilvl w:val="0"/>
          <w:numId w:val="44"/>
        </w:numPr>
        <w:spacing w:after="27" w:line="314" w:lineRule="auto"/>
        <w:jc w:val="both"/>
        <w:rPr>
          <w:rFonts w:asciiTheme="minorHAnsi" w:hAnsiTheme="minorHAnsi" w:cstheme="minorHAnsi"/>
          <w:szCs w:val="22"/>
          <w:lang w:eastAsia="cs-CZ"/>
        </w:rPr>
      </w:pPr>
      <w:r w:rsidRPr="00A1685E">
        <w:rPr>
          <w:rFonts w:asciiTheme="minorHAnsi" w:hAnsiTheme="minorHAnsi" w:cstheme="minorHAnsi"/>
          <w:szCs w:val="22"/>
          <w:lang w:eastAsia="cs-CZ"/>
        </w:rPr>
        <w:t xml:space="preserve">Pokud je předmětem smlouvy výměna informací mezi smluvními stranami, musí být mezi smluvními stranami uzavřena dohoda o ochraně předmětných informací, zejména při jejich výměně, uložení, archivaci a ukončení smlouvy. </w:t>
      </w:r>
    </w:p>
    <w:p w14:paraId="7E68FD48" w14:textId="68730DDB" w:rsidR="00A1685E" w:rsidRPr="00A1685E" w:rsidRDefault="00A1685E" w:rsidP="004C5DE0">
      <w:pPr>
        <w:pStyle w:val="Odstavecseseznamem"/>
        <w:numPr>
          <w:ilvl w:val="0"/>
          <w:numId w:val="44"/>
        </w:numPr>
        <w:spacing w:after="27" w:line="314" w:lineRule="auto"/>
        <w:jc w:val="both"/>
        <w:rPr>
          <w:rFonts w:asciiTheme="minorHAnsi" w:hAnsiTheme="minorHAnsi" w:cstheme="minorHAnsi"/>
          <w:szCs w:val="22"/>
          <w:lang w:eastAsia="cs-CZ"/>
        </w:rPr>
      </w:pPr>
      <w:r w:rsidRPr="00A1685E">
        <w:rPr>
          <w:rFonts w:asciiTheme="minorHAnsi" w:hAnsiTheme="minorHAnsi" w:cstheme="minorHAnsi"/>
          <w:szCs w:val="22"/>
          <w:lang w:eastAsia="cs-CZ"/>
        </w:rPr>
        <w:t>Poskytovatel se zavazuje, že veškerý přenos dat a informací musí být dostatečně zabezpečen z pohledu bezpečnostní klasifikace Objednatele</w:t>
      </w:r>
      <w:r w:rsidR="008C5A62">
        <w:rPr>
          <w:rFonts w:asciiTheme="minorHAnsi" w:hAnsiTheme="minorHAnsi" w:cstheme="minorHAnsi"/>
          <w:szCs w:val="22"/>
          <w:lang w:eastAsia="cs-CZ"/>
        </w:rPr>
        <w:t>,</w:t>
      </w:r>
      <w:r w:rsidRPr="00A1685E">
        <w:rPr>
          <w:rFonts w:asciiTheme="minorHAnsi" w:hAnsiTheme="minorHAnsi" w:cstheme="minorHAnsi"/>
          <w:szCs w:val="22"/>
          <w:lang w:eastAsia="cs-CZ"/>
        </w:rPr>
        <w:t xml:space="preserve"> a tedy požadavků na důvěrnost, integritu a dostupnost dat a informací. </w:t>
      </w:r>
    </w:p>
    <w:p w14:paraId="1CC9BCA7" w14:textId="77777777" w:rsidR="00A1685E" w:rsidRPr="00A1685E" w:rsidRDefault="00A1685E" w:rsidP="004C5DE0">
      <w:pPr>
        <w:pStyle w:val="Odstavecseseznamem"/>
        <w:numPr>
          <w:ilvl w:val="0"/>
          <w:numId w:val="44"/>
        </w:numPr>
        <w:spacing w:after="27" w:line="314" w:lineRule="auto"/>
        <w:jc w:val="both"/>
        <w:rPr>
          <w:rFonts w:asciiTheme="minorHAnsi" w:hAnsiTheme="minorHAnsi" w:cstheme="minorHAnsi"/>
          <w:szCs w:val="22"/>
          <w:lang w:eastAsia="cs-CZ"/>
        </w:rPr>
      </w:pPr>
      <w:r w:rsidRPr="00A1685E">
        <w:rPr>
          <w:rFonts w:asciiTheme="minorHAnsi" w:hAnsiTheme="minorHAnsi" w:cstheme="minorHAnsi"/>
          <w:szCs w:val="22"/>
          <w:lang w:eastAsia="cs-CZ"/>
        </w:rPr>
        <w:t xml:space="preserve">Poskytovatel se zavazuje, že on-line transakce realizované prostřednictvím webových technologií budou chráněny SSL certifikáty. </w:t>
      </w:r>
    </w:p>
    <w:p w14:paraId="02571223" w14:textId="77777777" w:rsidR="00A1685E" w:rsidRPr="00A1685E" w:rsidRDefault="00A1685E" w:rsidP="00A1685E">
      <w:pPr>
        <w:spacing w:after="152" w:line="259" w:lineRule="auto"/>
        <w:ind w:left="720"/>
        <w:rPr>
          <w:rFonts w:asciiTheme="minorHAnsi" w:hAnsiTheme="minorHAnsi" w:cstheme="minorHAnsi"/>
          <w:szCs w:val="22"/>
          <w:lang w:eastAsia="cs-CZ"/>
        </w:rPr>
      </w:pPr>
      <w:r w:rsidRPr="00A1685E">
        <w:rPr>
          <w:rFonts w:asciiTheme="minorHAnsi" w:hAnsiTheme="minorHAnsi" w:cstheme="minorHAnsi"/>
          <w:szCs w:val="22"/>
          <w:lang w:eastAsia="cs-CZ"/>
        </w:rPr>
        <w:t xml:space="preserve"> </w:t>
      </w:r>
    </w:p>
    <w:p w14:paraId="615F766B" w14:textId="77777777" w:rsidR="00A1685E" w:rsidRPr="00A1685E" w:rsidRDefault="00A1685E" w:rsidP="00A1685E">
      <w:pPr>
        <w:tabs>
          <w:tab w:val="center" w:pos="1370"/>
        </w:tabs>
        <w:spacing w:after="120" w:line="264" w:lineRule="auto"/>
        <w:ind w:left="-15"/>
        <w:jc w:val="center"/>
        <w:outlineLvl w:val="0"/>
        <w:rPr>
          <w:rFonts w:asciiTheme="minorHAnsi" w:eastAsia="Arial" w:hAnsiTheme="minorHAnsi" w:cstheme="minorHAnsi"/>
          <w:b/>
          <w:w w:val="111"/>
          <w:szCs w:val="22"/>
          <w:lang w:eastAsia="zh-CN"/>
        </w:rPr>
      </w:pPr>
      <w:r w:rsidRPr="00A1685E">
        <w:rPr>
          <w:rFonts w:asciiTheme="minorHAnsi" w:eastAsia="Arial" w:hAnsiTheme="minorHAnsi" w:cstheme="minorHAnsi"/>
          <w:b/>
          <w:w w:val="111"/>
          <w:szCs w:val="22"/>
          <w:lang w:eastAsia="zh-CN"/>
        </w:rPr>
        <w:t>Zvládání bezpečnostních incidentů</w:t>
      </w:r>
      <w:r w:rsidRPr="00A1685E">
        <w:rPr>
          <w:rFonts w:asciiTheme="minorHAnsi" w:eastAsia="Arial" w:hAnsiTheme="minorHAnsi" w:cstheme="minorHAnsi"/>
          <w:b/>
          <w:w w:val="111"/>
          <w:szCs w:val="22"/>
          <w:vertAlign w:val="superscript"/>
          <w:lang w:eastAsia="zh-CN"/>
        </w:rPr>
        <w:footnoteReference w:id="6"/>
      </w:r>
      <w:r w:rsidRPr="00A1685E">
        <w:rPr>
          <w:rFonts w:asciiTheme="minorHAnsi" w:eastAsia="Arial" w:hAnsiTheme="minorHAnsi" w:cstheme="minorHAnsi"/>
          <w:b/>
          <w:w w:val="111"/>
          <w:szCs w:val="22"/>
          <w:lang w:eastAsia="zh-CN"/>
        </w:rPr>
        <w:t xml:space="preserve"> </w:t>
      </w:r>
    </w:p>
    <w:p w14:paraId="264EDF6F" w14:textId="77777777" w:rsidR="00A1685E" w:rsidRPr="00A1685E" w:rsidRDefault="00A1685E" w:rsidP="00A1685E">
      <w:pPr>
        <w:spacing w:after="75" w:line="265" w:lineRule="auto"/>
        <w:ind w:left="355" w:hanging="10"/>
        <w:rPr>
          <w:rFonts w:asciiTheme="minorHAnsi" w:hAnsiTheme="minorHAnsi" w:cstheme="minorHAnsi"/>
          <w:szCs w:val="22"/>
          <w:lang w:eastAsia="cs-CZ"/>
        </w:rPr>
      </w:pPr>
      <w:r w:rsidRPr="00A1685E">
        <w:rPr>
          <w:rFonts w:asciiTheme="minorHAnsi" w:eastAsia="Calibri" w:hAnsiTheme="minorHAnsi" w:cstheme="minorHAnsi"/>
          <w:b/>
          <w:szCs w:val="22"/>
          <w:lang w:eastAsia="cs-CZ"/>
        </w:rPr>
        <w:t>Poskytovatel se při poskytování plnění pro Objednatele zavazuje, že:</w:t>
      </w:r>
      <w:r w:rsidRPr="00A1685E">
        <w:rPr>
          <w:rFonts w:asciiTheme="minorHAnsi" w:hAnsiTheme="minorHAnsi" w:cstheme="minorHAnsi"/>
          <w:szCs w:val="22"/>
          <w:lang w:eastAsia="cs-CZ"/>
        </w:rPr>
        <w:t xml:space="preserve">  </w:t>
      </w:r>
    </w:p>
    <w:p w14:paraId="3ADE79C5" w14:textId="77777777" w:rsidR="00A1685E" w:rsidRPr="00A1685E" w:rsidRDefault="00A1685E" w:rsidP="004C5DE0">
      <w:pPr>
        <w:pStyle w:val="Odstavecseseznamem"/>
        <w:numPr>
          <w:ilvl w:val="0"/>
          <w:numId w:val="43"/>
        </w:numPr>
        <w:spacing w:after="27" w:line="314" w:lineRule="auto"/>
        <w:jc w:val="both"/>
        <w:rPr>
          <w:rFonts w:asciiTheme="minorHAnsi" w:hAnsiTheme="minorHAnsi" w:cstheme="minorHAnsi"/>
          <w:szCs w:val="22"/>
          <w:lang w:eastAsia="cs-CZ"/>
        </w:rPr>
      </w:pPr>
      <w:r w:rsidRPr="00A1685E">
        <w:rPr>
          <w:rFonts w:asciiTheme="minorHAnsi" w:hAnsiTheme="minorHAnsi" w:cstheme="minorHAnsi"/>
          <w:szCs w:val="22"/>
          <w:lang w:eastAsia="cs-CZ"/>
        </w:rPr>
        <w:t xml:space="preserve">neprodleně nahlásí bezpečnostní událost přes Kontaktní osobu Objednatele uvedenou ve smlouvě; </w:t>
      </w:r>
    </w:p>
    <w:p w14:paraId="03F2493F" w14:textId="77777777" w:rsidR="00A1685E" w:rsidRPr="00A1685E" w:rsidRDefault="00A1685E" w:rsidP="004C5DE0">
      <w:pPr>
        <w:numPr>
          <w:ilvl w:val="0"/>
          <w:numId w:val="43"/>
        </w:numPr>
        <w:spacing w:after="27" w:line="314" w:lineRule="auto"/>
        <w:jc w:val="both"/>
        <w:rPr>
          <w:rFonts w:asciiTheme="minorHAnsi" w:hAnsiTheme="minorHAnsi" w:cstheme="minorHAnsi"/>
          <w:szCs w:val="22"/>
          <w:lang w:eastAsia="cs-CZ"/>
        </w:rPr>
      </w:pPr>
      <w:r w:rsidRPr="00A1685E">
        <w:rPr>
          <w:rFonts w:asciiTheme="minorHAnsi" w:hAnsiTheme="minorHAnsi" w:cstheme="minorHAnsi"/>
          <w:szCs w:val="22"/>
          <w:lang w:eastAsia="cs-CZ"/>
        </w:rPr>
        <w:t xml:space="preserve">v případě vzniku bezpečnostní události a následného zvládání a vyhodnocování bezpečnostního incidentu a/nebo v případě podezření na bezpečnostní incident, poskytne Objednateli požadovanou součinnost (např.: poskytne logy a identifikační údaje (např. IP adresa, MAC adresa, HW typ, sériové číslo případně IMEI) dotyčného koncového zařízení nebo mobilního koncového zařízení zaměstnance Poskytovatele nebo zaměstnance poddodavatele podílející se na realizaci plnění, k analýze obsahu, případně bez zbytečného odkladu zrealizuje opatření požadovaná Objednatelem). provede analýzu příčin bezpečnostního incidentu a navrhne opatření s cílem zamezit jeho opakování v případě, že Poskytovatel bezpečnostní incident zapříčinil nebo se na jeho vzniku podílel. </w:t>
      </w:r>
    </w:p>
    <w:p w14:paraId="00F09EBA" w14:textId="77777777" w:rsidR="00A1685E" w:rsidRPr="00A1685E" w:rsidRDefault="00A1685E" w:rsidP="00A1685E">
      <w:pPr>
        <w:pStyle w:val="Nadpis2"/>
        <w:rPr>
          <w:rFonts w:asciiTheme="minorHAnsi" w:hAnsiTheme="minorHAnsi" w:cstheme="minorHAnsi"/>
          <w:szCs w:val="22"/>
        </w:rPr>
      </w:pPr>
    </w:p>
    <w:p w14:paraId="2A05F8D3" w14:textId="77777777" w:rsidR="00A1685E" w:rsidRPr="00A1685E" w:rsidRDefault="00A1685E" w:rsidP="00A1685E">
      <w:pPr>
        <w:pStyle w:val="Nadpis2"/>
        <w:ind w:left="574" w:hanging="432"/>
        <w:rPr>
          <w:rFonts w:asciiTheme="minorHAnsi" w:hAnsiTheme="minorHAnsi" w:cstheme="minorHAnsi"/>
          <w:szCs w:val="22"/>
        </w:rPr>
      </w:pPr>
    </w:p>
    <w:p w14:paraId="4227736C" w14:textId="77777777" w:rsidR="00A1685E" w:rsidRPr="00A1685E" w:rsidRDefault="00A1685E" w:rsidP="00A1685E">
      <w:pPr>
        <w:widowControl w:val="0"/>
        <w:spacing w:after="1"/>
        <w:ind w:left="-6" w:right="40" w:hanging="11"/>
        <w:rPr>
          <w:rFonts w:asciiTheme="minorHAnsi" w:hAnsiTheme="minorHAnsi" w:cstheme="minorHAnsi"/>
          <w:szCs w:val="22"/>
          <w:lang w:eastAsia="cs-CZ"/>
        </w:rPr>
      </w:pPr>
      <w:r w:rsidRPr="00A1685E">
        <w:rPr>
          <w:rFonts w:asciiTheme="minorHAnsi" w:eastAsia="Calibri" w:hAnsiTheme="minorHAnsi" w:cstheme="minorHAnsi"/>
          <w:b/>
          <w:szCs w:val="22"/>
          <w:lang w:eastAsia="cs-CZ"/>
        </w:rPr>
        <w:t>Bezpečnostní událost</w:t>
      </w:r>
      <w:r w:rsidRPr="00A1685E">
        <w:rPr>
          <w:rFonts w:asciiTheme="minorHAnsi" w:hAnsiTheme="minorHAnsi" w:cstheme="minorHAnsi"/>
          <w:szCs w:val="22"/>
          <w:lang w:eastAsia="cs-CZ"/>
        </w:rPr>
        <w:t xml:space="preserve">: </w:t>
      </w:r>
      <w:r w:rsidRPr="00A1685E">
        <w:rPr>
          <w:rFonts w:asciiTheme="minorHAnsi" w:hAnsiTheme="minorHAnsi" w:cstheme="minorHAnsi"/>
          <w:szCs w:val="22"/>
        </w:rPr>
        <w:t xml:space="preserve">událost, která může způsobit narušení bezpečnosti informací v informačních </w:t>
      </w:r>
      <w:r w:rsidRPr="00A1685E">
        <w:rPr>
          <w:rFonts w:asciiTheme="minorHAnsi" w:hAnsiTheme="minorHAnsi" w:cstheme="minorHAnsi"/>
          <w:szCs w:val="22"/>
        </w:rPr>
        <w:lastRenderedPageBreak/>
        <w:t>systémech nebo narušení bezpečnosti služeb anebo bezpečnosti a integrity sítí elektronických komunikací</w:t>
      </w:r>
      <w:r w:rsidRPr="00A1685E" w:rsidDel="003F1768">
        <w:rPr>
          <w:rFonts w:asciiTheme="minorHAnsi" w:hAnsiTheme="minorHAnsi" w:cstheme="minorHAnsi"/>
          <w:szCs w:val="22"/>
          <w:lang w:eastAsia="cs-CZ"/>
        </w:rPr>
        <w:t xml:space="preserve"> </w:t>
      </w:r>
      <w:r w:rsidRPr="00A1685E">
        <w:rPr>
          <w:rFonts w:asciiTheme="minorHAnsi" w:hAnsiTheme="minorHAnsi" w:cstheme="minorHAnsi"/>
          <w:szCs w:val="22"/>
          <w:vertAlign w:val="superscript"/>
          <w:lang w:eastAsia="cs-CZ"/>
        </w:rPr>
        <w:footnoteReference w:id="7"/>
      </w:r>
      <w:r w:rsidRPr="00A1685E">
        <w:rPr>
          <w:rFonts w:asciiTheme="minorHAnsi" w:hAnsiTheme="minorHAnsi" w:cstheme="minorHAnsi"/>
          <w:szCs w:val="22"/>
          <w:lang w:eastAsia="cs-CZ"/>
        </w:rPr>
        <w:t xml:space="preserve">. </w:t>
      </w:r>
    </w:p>
    <w:p w14:paraId="7E83C11F" w14:textId="77777777" w:rsidR="00A1685E" w:rsidRPr="00A1685E" w:rsidRDefault="00A1685E" w:rsidP="00A1685E">
      <w:pPr>
        <w:keepNext/>
        <w:keepLines/>
        <w:spacing w:after="60"/>
        <w:jc w:val="both"/>
        <w:rPr>
          <w:rFonts w:asciiTheme="minorHAnsi" w:hAnsiTheme="minorHAnsi" w:cstheme="minorHAnsi"/>
          <w:szCs w:val="22"/>
        </w:rPr>
      </w:pPr>
      <w:r w:rsidRPr="00A1685E">
        <w:rPr>
          <w:rFonts w:asciiTheme="minorHAnsi" w:eastAsia="Calibri" w:hAnsiTheme="minorHAnsi" w:cstheme="minorHAnsi"/>
          <w:b/>
          <w:szCs w:val="22"/>
          <w:lang w:eastAsia="cs-CZ"/>
        </w:rPr>
        <w:t>Bezpečnostní incident</w:t>
      </w:r>
      <w:r w:rsidRPr="00A1685E">
        <w:rPr>
          <w:rFonts w:asciiTheme="minorHAnsi" w:hAnsiTheme="minorHAnsi" w:cstheme="minorHAnsi"/>
          <w:szCs w:val="22"/>
          <w:lang w:eastAsia="cs-CZ"/>
        </w:rPr>
        <w:t xml:space="preserve">: </w:t>
      </w:r>
      <w:r w:rsidRPr="00A1685E">
        <w:rPr>
          <w:rFonts w:asciiTheme="minorHAnsi" w:hAnsiTheme="minorHAnsi" w:cstheme="minorHAnsi"/>
          <w:szCs w:val="22"/>
        </w:rPr>
        <w:t>narušení bezpečnosti informací v informačních systémech nebo narušení bezpečnosti služeb anebo bezpečnosti a integrity sítí elektronických komunikací v důsledku bezpečnostní události.</w:t>
      </w:r>
    </w:p>
    <w:p w14:paraId="25AD9DCE" w14:textId="3054CBBB" w:rsidR="003959D3" w:rsidRPr="00BF77B8" w:rsidRDefault="003959D3" w:rsidP="00A1685E">
      <w:pPr>
        <w:spacing w:after="27" w:line="314" w:lineRule="auto"/>
        <w:ind w:right="48"/>
        <w:jc w:val="both"/>
        <w:rPr>
          <w:rFonts w:asciiTheme="minorHAnsi" w:hAnsiTheme="minorHAnsi" w:cstheme="minorHAnsi"/>
          <w:szCs w:val="22"/>
          <w:lang w:eastAsia="cs-CZ"/>
        </w:rPr>
      </w:pPr>
    </w:p>
    <w:sectPr w:rsidR="003959D3" w:rsidRPr="00BF77B8" w:rsidSect="00383CDC">
      <w:headerReference w:type="default" r:id="rId11"/>
      <w:footerReference w:type="default" r:id="rId12"/>
      <w:headerReference w:type="first" r:id="rId13"/>
      <w:footerReference w:type="first" r:id="rId14"/>
      <w:pgSz w:w="11906" w:h="16838"/>
      <w:pgMar w:top="993" w:right="1133" w:bottom="1417" w:left="1417" w:header="1531" w:footer="3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3F009" w14:textId="77777777" w:rsidR="00903073" w:rsidRDefault="00903073" w:rsidP="008221A4">
      <w:r>
        <w:separator/>
      </w:r>
    </w:p>
  </w:endnote>
  <w:endnote w:type="continuationSeparator" w:id="0">
    <w:p w14:paraId="1ABBE0ED" w14:textId="77777777" w:rsidR="00903073" w:rsidRDefault="00903073" w:rsidP="008221A4">
      <w:r>
        <w:continuationSeparator/>
      </w:r>
    </w:p>
  </w:endnote>
  <w:endnote w:type="continuationNotice" w:id="1">
    <w:p w14:paraId="75EA519D" w14:textId="77777777" w:rsidR="00903073" w:rsidRDefault="009030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Sans Serif">
    <w:panose1 w:val="020B0604020202020204"/>
    <w:charset w:val="EE"/>
    <w:family w:val="swiss"/>
    <w:pitch w:val="variable"/>
    <w:sig w:usb0="E5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Heuristica">
    <w:altName w:val="Times New Roman"/>
    <w:panose1 w:val="00000000000000000000"/>
    <w:charset w:val="00"/>
    <w:family w:val="roman"/>
    <w:notTrueType/>
    <w:pitch w:val="variable"/>
    <w:sig w:usb0="00000001" w:usb1="5000005B" w:usb2="00000000" w:usb3="00000000" w:csb0="0000001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D7CAF" w14:textId="77777777" w:rsidR="008B27B5" w:rsidRDefault="008B27B5" w:rsidP="002471EF">
    <w:pPr>
      <w:tabs>
        <w:tab w:val="center" w:pos="4536"/>
        <w:tab w:val="right" w:pos="9072"/>
      </w:tabs>
      <w:ind w:right="360"/>
      <w:jc w:val="both"/>
      <w:rPr>
        <w:rFonts w:ascii="Times New Roman" w:hAnsi="Times New Roman" w:cs="Times New Roman"/>
        <w:sz w:val="16"/>
        <w:szCs w:val="16"/>
        <w:lang w:eastAsia="cs-CZ"/>
      </w:rPr>
    </w:pPr>
  </w:p>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8B27B5" w:rsidRPr="006D244D" w14:paraId="0526B09B" w14:textId="77777777" w:rsidTr="00565E0B">
      <w:trPr>
        <w:trHeight w:val="227"/>
        <w:jc w:val="center"/>
      </w:trPr>
      <w:tc>
        <w:tcPr>
          <w:tcW w:w="10031" w:type="dxa"/>
          <w:gridSpan w:val="3"/>
          <w:tcBorders>
            <w:top w:val="single" w:sz="4" w:space="0" w:color="000000"/>
            <w:bottom w:val="single" w:sz="4" w:space="0" w:color="000000"/>
          </w:tcBorders>
          <w:vAlign w:val="center"/>
        </w:tcPr>
        <w:p w14:paraId="0BD4FE26" w14:textId="53A57BBD" w:rsidR="008B27B5" w:rsidRPr="004306AA" w:rsidRDefault="008B27B5" w:rsidP="00221D3C">
          <w:pPr>
            <w:pStyle w:val="Zpat"/>
            <w:jc w:val="center"/>
            <w:rPr>
              <w:rFonts w:cs="Arial"/>
              <w:sz w:val="6"/>
              <w:szCs w:val="6"/>
            </w:rPr>
          </w:pPr>
          <w:r>
            <w:rPr>
              <w:rFonts w:cs="Arial"/>
              <w:sz w:val="16"/>
              <w:szCs w:val="16"/>
              <w:lang w:eastAsia="cs-CZ"/>
            </w:rPr>
            <w:t>Servisní smlouva</w:t>
          </w:r>
          <w:r w:rsidRPr="004306AA">
            <w:rPr>
              <w:rFonts w:cs="Arial"/>
              <w:sz w:val="16"/>
              <w:szCs w:val="16"/>
              <w:lang w:eastAsia="cs-CZ"/>
            </w:rPr>
            <w:t xml:space="preserve"> – Zdravotní pojišťovna ministerstva vnitra České republiky –</w:t>
          </w:r>
          <w:r>
            <w:rPr>
              <w:rFonts w:cs="Arial"/>
              <w:bCs/>
              <w:sz w:val="16"/>
              <w:szCs w:val="16"/>
              <w:lang w:eastAsia="cs-CZ"/>
            </w:rPr>
            <w:t>.</w:t>
          </w:r>
          <w:r w:rsidRPr="004306AA">
            <w:rPr>
              <w:rFonts w:cs="Arial"/>
              <w:bCs/>
              <w:sz w:val="16"/>
              <w:szCs w:val="16"/>
              <w:highlight w:val="yellow"/>
              <w:lang w:eastAsia="cs-CZ"/>
            </w:rPr>
            <w:t>...................................</w:t>
          </w:r>
        </w:p>
      </w:tc>
    </w:tr>
    <w:tr w:rsidR="008B27B5" w:rsidRPr="006D244D" w14:paraId="381292CE" w14:textId="77777777" w:rsidTr="00565E0B">
      <w:trPr>
        <w:trHeight w:val="849"/>
        <w:jc w:val="center"/>
      </w:trPr>
      <w:tc>
        <w:tcPr>
          <w:tcW w:w="1004" w:type="dxa"/>
          <w:vMerge w:val="restart"/>
          <w:tcBorders>
            <w:top w:val="single" w:sz="4" w:space="0" w:color="000000"/>
          </w:tcBorders>
        </w:tcPr>
        <w:p w14:paraId="3851D1A6" w14:textId="77777777" w:rsidR="008B27B5" w:rsidRPr="0092181D" w:rsidRDefault="008B27B5" w:rsidP="00DF0E92">
          <w:pPr>
            <w:pStyle w:val="Zpat"/>
            <w:rPr>
              <w:sz w:val="4"/>
              <w:szCs w:val="4"/>
            </w:rPr>
          </w:pPr>
        </w:p>
        <w:p w14:paraId="35E48EA5" w14:textId="77777777" w:rsidR="008B27B5" w:rsidRPr="006D244D" w:rsidRDefault="008B27B5" w:rsidP="00DF0E92">
          <w:pPr>
            <w:pStyle w:val="Zpat"/>
            <w:jc w:val="center"/>
            <w:rPr>
              <w:sz w:val="16"/>
              <w:szCs w:val="16"/>
            </w:rPr>
          </w:pPr>
          <w:r>
            <w:rPr>
              <w:noProof/>
              <w:sz w:val="16"/>
              <w:szCs w:val="16"/>
              <w:lang w:eastAsia="cs-CZ"/>
            </w:rPr>
            <w:drawing>
              <wp:inline distT="0" distB="0" distL="0" distR="0" wp14:anchorId="780BA0F3" wp14:editId="712A75A6">
                <wp:extent cx="485775" cy="485775"/>
                <wp:effectExtent l="0" t="0" r="9525" b="9525"/>
                <wp:docPr id="5" name="Obrázek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Borders>
            <w:top w:val="single" w:sz="4" w:space="0" w:color="000000"/>
          </w:tcBorders>
        </w:tcPr>
        <w:p w14:paraId="1C411268" w14:textId="77777777" w:rsidR="008B27B5" w:rsidRPr="0092181D" w:rsidRDefault="008B27B5" w:rsidP="00DF0E92">
          <w:pPr>
            <w:pStyle w:val="Zpat"/>
            <w:rPr>
              <w:sz w:val="4"/>
              <w:szCs w:val="4"/>
            </w:rPr>
          </w:pPr>
        </w:p>
        <w:p w14:paraId="076BD7AE" w14:textId="77777777" w:rsidR="008B27B5" w:rsidRPr="006D244D" w:rsidRDefault="008B27B5" w:rsidP="00DF0E92">
          <w:pPr>
            <w:pStyle w:val="Zpat"/>
            <w:jc w:val="center"/>
            <w:rPr>
              <w:sz w:val="16"/>
              <w:szCs w:val="16"/>
            </w:rPr>
          </w:pPr>
          <w:r>
            <w:rPr>
              <w:noProof/>
              <w:sz w:val="16"/>
              <w:szCs w:val="16"/>
              <w:lang w:eastAsia="cs-CZ"/>
            </w:rPr>
            <w:drawing>
              <wp:inline distT="0" distB="0" distL="0" distR="0" wp14:anchorId="04F04663" wp14:editId="10C8F8CB">
                <wp:extent cx="485775" cy="485775"/>
                <wp:effectExtent l="0" t="0" r="9525" b="9525"/>
                <wp:docPr id="6" name="Obrázek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8080" w:type="dxa"/>
          <w:tcBorders>
            <w:top w:val="single" w:sz="4" w:space="0" w:color="000000"/>
          </w:tcBorders>
        </w:tcPr>
        <w:p w14:paraId="4F3DF504" w14:textId="77777777" w:rsidR="008B27B5" w:rsidRPr="00DA2841" w:rsidRDefault="008B27B5" w:rsidP="00DF0E92">
          <w:pPr>
            <w:pStyle w:val="Zpat"/>
            <w:rPr>
              <w:sz w:val="6"/>
              <w:szCs w:val="6"/>
            </w:rPr>
          </w:pPr>
        </w:p>
        <w:p w14:paraId="16ED8D3F" w14:textId="77777777" w:rsidR="008B27B5" w:rsidRPr="006D244D" w:rsidRDefault="008B27B5" w:rsidP="00DF0E92">
          <w:pPr>
            <w:pStyle w:val="Zpat"/>
            <w:jc w:val="center"/>
            <w:rPr>
              <w:sz w:val="16"/>
              <w:szCs w:val="16"/>
            </w:rPr>
          </w:pPr>
          <w:r w:rsidRPr="006D244D">
            <w:rPr>
              <w:sz w:val="16"/>
              <w:szCs w:val="16"/>
            </w:rPr>
            <w:t>Zdravotní pojišťovna ministerstva vnitra České republiky,</w:t>
          </w:r>
        </w:p>
        <w:p w14:paraId="325067DB" w14:textId="77777777" w:rsidR="008B27B5" w:rsidRPr="006D244D" w:rsidRDefault="008B27B5" w:rsidP="00DF0E92">
          <w:pPr>
            <w:pStyle w:val="Zpat"/>
            <w:jc w:val="center"/>
            <w:rPr>
              <w:sz w:val="16"/>
              <w:szCs w:val="16"/>
            </w:rPr>
          </w:pPr>
          <w:r w:rsidRPr="006D244D">
            <w:rPr>
              <w:sz w:val="16"/>
              <w:szCs w:val="16"/>
            </w:rPr>
            <w:t>se sídlem</w:t>
          </w:r>
          <w:r>
            <w:rPr>
              <w:sz w:val="16"/>
              <w:szCs w:val="16"/>
            </w:rPr>
            <w:t xml:space="preserve">: </w:t>
          </w:r>
          <w:r w:rsidRPr="000E37DA">
            <w:rPr>
              <w:rFonts w:cs="Arial"/>
              <w:color w:val="000000"/>
              <w:sz w:val="16"/>
              <w:szCs w:val="16"/>
            </w:rPr>
            <w:t>Vinohradská 2577/178</w:t>
          </w:r>
          <w:r>
            <w:rPr>
              <w:rFonts w:cs="Arial"/>
              <w:color w:val="000000"/>
              <w:sz w:val="16"/>
              <w:szCs w:val="16"/>
            </w:rPr>
            <w:t xml:space="preserve">, </w:t>
          </w:r>
          <w:r w:rsidRPr="000E37DA">
            <w:rPr>
              <w:rFonts w:cs="Arial"/>
              <w:color w:val="000000"/>
              <w:sz w:val="16"/>
              <w:szCs w:val="16"/>
            </w:rPr>
            <w:t>130 00 Praha 3</w:t>
          </w:r>
          <w:r w:rsidRPr="006D244D">
            <w:rPr>
              <w:sz w:val="16"/>
              <w:szCs w:val="16"/>
            </w:rPr>
            <w:t>, IČ 47114304,</w:t>
          </w:r>
        </w:p>
        <w:p w14:paraId="51ACF85A" w14:textId="77777777" w:rsidR="008B27B5" w:rsidRPr="006D244D" w:rsidRDefault="008B27B5" w:rsidP="00DF0E92">
          <w:pPr>
            <w:pStyle w:val="Zpat"/>
            <w:jc w:val="center"/>
            <w:rPr>
              <w:sz w:val="16"/>
              <w:szCs w:val="16"/>
            </w:rPr>
          </w:pPr>
          <w:r w:rsidRPr="006D244D">
            <w:rPr>
              <w:sz w:val="16"/>
              <w:szCs w:val="16"/>
            </w:rPr>
            <w:t>zapsána v obchodním rejstříku, vedeném Městským soudem v Praze oddíl A, vložka 7216</w:t>
          </w:r>
        </w:p>
        <w:p w14:paraId="73C06C95" w14:textId="77777777" w:rsidR="008B27B5" w:rsidRPr="006D244D" w:rsidRDefault="008B27B5" w:rsidP="00DF0E92">
          <w:pPr>
            <w:pStyle w:val="Zpat"/>
            <w:jc w:val="center"/>
            <w:rPr>
              <w:sz w:val="16"/>
              <w:szCs w:val="16"/>
            </w:rPr>
          </w:pPr>
          <w:r>
            <w:rPr>
              <w:sz w:val="16"/>
              <w:szCs w:val="16"/>
            </w:rPr>
            <w:t>Kód po</w:t>
          </w:r>
          <w:r w:rsidRPr="006D244D">
            <w:rPr>
              <w:sz w:val="16"/>
              <w:szCs w:val="16"/>
            </w:rPr>
            <w:t xml:space="preserve">jišťovny 211, infolinka: 844 </w:t>
          </w:r>
          <w:r>
            <w:rPr>
              <w:sz w:val="16"/>
              <w:szCs w:val="16"/>
            </w:rPr>
            <w:t xml:space="preserve">211 </w:t>
          </w:r>
          <w:r w:rsidRPr="006D244D">
            <w:rPr>
              <w:sz w:val="16"/>
              <w:szCs w:val="16"/>
            </w:rPr>
            <w:t>2</w:t>
          </w:r>
          <w:r>
            <w:rPr>
              <w:sz w:val="16"/>
              <w:szCs w:val="16"/>
            </w:rPr>
            <w:t>1</w:t>
          </w:r>
          <w:r w:rsidRPr="006D244D">
            <w:rPr>
              <w:sz w:val="16"/>
              <w:szCs w:val="16"/>
            </w:rPr>
            <w:t>1, e-ma</w:t>
          </w:r>
          <w:r>
            <w:rPr>
              <w:sz w:val="16"/>
              <w:szCs w:val="16"/>
            </w:rPr>
            <w:t>il: info@zpmvcr.cz, www.zpmvcr.</w:t>
          </w:r>
          <w:r w:rsidRPr="006D244D">
            <w:rPr>
              <w:sz w:val="16"/>
              <w:szCs w:val="16"/>
            </w:rPr>
            <w:t>cz</w:t>
          </w:r>
        </w:p>
      </w:tc>
    </w:tr>
    <w:tr w:rsidR="008B27B5" w:rsidRPr="006D244D" w14:paraId="676A1A44" w14:textId="77777777" w:rsidTr="00DF0E92">
      <w:trPr>
        <w:trHeight w:val="56"/>
        <w:jc w:val="center"/>
      </w:trPr>
      <w:tc>
        <w:tcPr>
          <w:tcW w:w="1004" w:type="dxa"/>
          <w:vMerge/>
        </w:tcPr>
        <w:p w14:paraId="3B96BA49" w14:textId="77777777" w:rsidR="008B27B5" w:rsidRPr="0092181D" w:rsidRDefault="008B27B5" w:rsidP="00DF0E92">
          <w:pPr>
            <w:pStyle w:val="Zpat"/>
            <w:rPr>
              <w:sz w:val="4"/>
              <w:szCs w:val="4"/>
            </w:rPr>
          </w:pPr>
        </w:p>
      </w:tc>
      <w:tc>
        <w:tcPr>
          <w:tcW w:w="947" w:type="dxa"/>
          <w:vMerge/>
        </w:tcPr>
        <w:p w14:paraId="20754702" w14:textId="77777777" w:rsidR="008B27B5" w:rsidRPr="0092181D" w:rsidRDefault="008B27B5" w:rsidP="00DF0E92">
          <w:pPr>
            <w:pStyle w:val="Zpat"/>
            <w:rPr>
              <w:sz w:val="4"/>
              <w:szCs w:val="4"/>
            </w:rPr>
          </w:pPr>
        </w:p>
      </w:tc>
      <w:tc>
        <w:tcPr>
          <w:tcW w:w="8080" w:type="dxa"/>
        </w:tcPr>
        <w:p w14:paraId="4E31CBF3" w14:textId="23857E2B" w:rsidR="008B27B5" w:rsidRPr="006B5DD6" w:rsidRDefault="008B27B5" w:rsidP="00DF0E92">
          <w:pPr>
            <w:pStyle w:val="Zpat"/>
            <w:jc w:val="right"/>
            <w:rPr>
              <w:sz w:val="20"/>
            </w:rPr>
          </w:pPr>
          <w:r w:rsidRPr="006B5DD6">
            <w:rPr>
              <w:sz w:val="20"/>
            </w:rPr>
            <w:fldChar w:fldCharType="begin"/>
          </w:r>
          <w:r w:rsidRPr="006B5DD6">
            <w:rPr>
              <w:sz w:val="20"/>
            </w:rPr>
            <w:instrText>PAGE</w:instrText>
          </w:r>
          <w:r w:rsidRPr="006B5DD6">
            <w:rPr>
              <w:sz w:val="20"/>
            </w:rPr>
            <w:fldChar w:fldCharType="separate"/>
          </w:r>
          <w:r w:rsidRPr="006B5DD6">
            <w:rPr>
              <w:noProof/>
              <w:sz w:val="20"/>
            </w:rPr>
            <w:t>48</w:t>
          </w:r>
          <w:r w:rsidRPr="006B5DD6">
            <w:rPr>
              <w:sz w:val="20"/>
            </w:rPr>
            <w:fldChar w:fldCharType="end"/>
          </w:r>
        </w:p>
      </w:tc>
    </w:tr>
  </w:tbl>
  <w:p w14:paraId="6C7E9F9B" w14:textId="77777777" w:rsidR="008B27B5" w:rsidRPr="002471EF" w:rsidRDefault="008B27B5" w:rsidP="002471EF">
    <w:pPr>
      <w:tabs>
        <w:tab w:val="center" w:pos="4536"/>
        <w:tab w:val="right" w:pos="9072"/>
      </w:tabs>
      <w:ind w:right="360"/>
      <w:jc w:val="both"/>
      <w:rPr>
        <w:rFonts w:ascii="Times New Roman" w:hAnsi="Times New Roman" w:cs="Times New Roman"/>
        <w:sz w:val="16"/>
        <w:szCs w:val="16"/>
        <w:lang w:eastAsia="cs-CZ"/>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1F558" w14:textId="77777777" w:rsidR="008B27B5" w:rsidRDefault="008B27B5" w:rsidP="00383CDC">
    <w:pPr>
      <w:tabs>
        <w:tab w:val="center" w:pos="4536"/>
        <w:tab w:val="right" w:pos="9072"/>
      </w:tabs>
      <w:ind w:right="360"/>
      <w:jc w:val="both"/>
      <w:rPr>
        <w:rFonts w:ascii="Times New Roman" w:hAnsi="Times New Roman" w:cs="Times New Roman"/>
        <w:sz w:val="16"/>
        <w:szCs w:val="16"/>
        <w:lang w:eastAsia="cs-CZ"/>
      </w:rPr>
    </w:pPr>
  </w:p>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8B27B5" w:rsidRPr="006D244D" w14:paraId="7C99BD35" w14:textId="77777777" w:rsidTr="00DE2D40">
      <w:trPr>
        <w:trHeight w:val="227"/>
        <w:jc w:val="center"/>
      </w:trPr>
      <w:tc>
        <w:tcPr>
          <w:tcW w:w="10031" w:type="dxa"/>
          <w:gridSpan w:val="3"/>
          <w:tcBorders>
            <w:top w:val="single" w:sz="4" w:space="0" w:color="000000"/>
            <w:bottom w:val="single" w:sz="4" w:space="0" w:color="000000"/>
          </w:tcBorders>
          <w:vAlign w:val="center"/>
        </w:tcPr>
        <w:p w14:paraId="520DF5C1" w14:textId="232DC56C" w:rsidR="008B27B5" w:rsidRPr="004306AA" w:rsidRDefault="008B27B5" w:rsidP="00221D3C">
          <w:pPr>
            <w:pStyle w:val="Zpat"/>
            <w:jc w:val="center"/>
            <w:rPr>
              <w:rFonts w:cs="Arial"/>
              <w:sz w:val="6"/>
              <w:szCs w:val="6"/>
            </w:rPr>
          </w:pPr>
          <w:r>
            <w:rPr>
              <w:rFonts w:cs="Arial"/>
              <w:sz w:val="16"/>
              <w:szCs w:val="16"/>
              <w:lang w:eastAsia="cs-CZ"/>
            </w:rPr>
            <w:t>Servisní smlouva</w:t>
          </w:r>
          <w:r w:rsidRPr="004306AA">
            <w:rPr>
              <w:rFonts w:cs="Arial"/>
              <w:sz w:val="16"/>
              <w:szCs w:val="16"/>
              <w:lang w:eastAsia="cs-CZ"/>
            </w:rPr>
            <w:t xml:space="preserve"> – Zdravotní pojišťovna ministerstva vnitra České republiky –</w:t>
          </w:r>
          <w:r>
            <w:rPr>
              <w:rFonts w:cs="Arial"/>
              <w:bCs/>
              <w:sz w:val="16"/>
              <w:szCs w:val="16"/>
              <w:lang w:eastAsia="cs-CZ"/>
            </w:rPr>
            <w:t>.</w:t>
          </w:r>
          <w:r w:rsidRPr="004306AA">
            <w:rPr>
              <w:rFonts w:cs="Arial"/>
              <w:bCs/>
              <w:sz w:val="16"/>
              <w:szCs w:val="16"/>
              <w:highlight w:val="yellow"/>
              <w:lang w:eastAsia="cs-CZ"/>
            </w:rPr>
            <w:t>...................................</w:t>
          </w:r>
        </w:p>
      </w:tc>
    </w:tr>
    <w:tr w:rsidR="008B27B5" w:rsidRPr="006D244D" w14:paraId="145F2DFD" w14:textId="77777777" w:rsidTr="00DE2D40">
      <w:trPr>
        <w:trHeight w:val="849"/>
        <w:jc w:val="center"/>
      </w:trPr>
      <w:tc>
        <w:tcPr>
          <w:tcW w:w="1004" w:type="dxa"/>
          <w:vMerge w:val="restart"/>
          <w:tcBorders>
            <w:top w:val="single" w:sz="4" w:space="0" w:color="000000"/>
          </w:tcBorders>
        </w:tcPr>
        <w:p w14:paraId="30FCA120" w14:textId="77777777" w:rsidR="008B27B5" w:rsidRPr="0092181D" w:rsidRDefault="008B27B5" w:rsidP="00383CDC">
          <w:pPr>
            <w:pStyle w:val="Zpat"/>
            <w:rPr>
              <w:sz w:val="4"/>
              <w:szCs w:val="4"/>
            </w:rPr>
          </w:pPr>
        </w:p>
        <w:p w14:paraId="66BE20AA" w14:textId="77777777" w:rsidR="008B27B5" w:rsidRPr="006D244D" w:rsidRDefault="008B27B5" w:rsidP="00383CDC">
          <w:pPr>
            <w:pStyle w:val="Zpat"/>
            <w:jc w:val="center"/>
            <w:rPr>
              <w:sz w:val="16"/>
              <w:szCs w:val="16"/>
            </w:rPr>
          </w:pPr>
          <w:r>
            <w:rPr>
              <w:noProof/>
              <w:sz w:val="16"/>
              <w:szCs w:val="16"/>
              <w:lang w:eastAsia="cs-CZ"/>
            </w:rPr>
            <w:drawing>
              <wp:inline distT="0" distB="0" distL="0" distR="0" wp14:anchorId="22740F44" wp14:editId="597A5AB3">
                <wp:extent cx="485775" cy="485775"/>
                <wp:effectExtent l="0" t="0" r="9525" b="952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Borders>
            <w:top w:val="single" w:sz="4" w:space="0" w:color="000000"/>
          </w:tcBorders>
        </w:tcPr>
        <w:p w14:paraId="26F80402" w14:textId="77777777" w:rsidR="008B27B5" w:rsidRPr="0092181D" w:rsidRDefault="008B27B5" w:rsidP="00383CDC">
          <w:pPr>
            <w:pStyle w:val="Zpat"/>
            <w:rPr>
              <w:sz w:val="4"/>
              <w:szCs w:val="4"/>
            </w:rPr>
          </w:pPr>
        </w:p>
        <w:p w14:paraId="13BE89EF" w14:textId="77777777" w:rsidR="008B27B5" w:rsidRPr="006D244D" w:rsidRDefault="008B27B5" w:rsidP="00383CDC">
          <w:pPr>
            <w:pStyle w:val="Zpat"/>
            <w:jc w:val="center"/>
            <w:rPr>
              <w:sz w:val="16"/>
              <w:szCs w:val="16"/>
            </w:rPr>
          </w:pPr>
          <w:r>
            <w:rPr>
              <w:noProof/>
              <w:sz w:val="16"/>
              <w:szCs w:val="16"/>
              <w:lang w:eastAsia="cs-CZ"/>
            </w:rPr>
            <w:drawing>
              <wp:inline distT="0" distB="0" distL="0" distR="0" wp14:anchorId="45F66B4E" wp14:editId="197F66DB">
                <wp:extent cx="485775" cy="485775"/>
                <wp:effectExtent l="0" t="0" r="9525" b="9525"/>
                <wp:docPr id="4" name="Obrázek 4" descr="Obsah obrázku text, podepsat&#10;&#10;Popis byl vytvořen automatick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Obrázek 4" descr="Obsah obrázku text, podepsat&#10;&#10;Popis byl vytvořen automaticky"/>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8080" w:type="dxa"/>
          <w:tcBorders>
            <w:top w:val="single" w:sz="4" w:space="0" w:color="000000"/>
          </w:tcBorders>
        </w:tcPr>
        <w:p w14:paraId="0FBE5B10" w14:textId="77777777" w:rsidR="008B27B5" w:rsidRPr="00DA2841" w:rsidRDefault="008B27B5" w:rsidP="00383CDC">
          <w:pPr>
            <w:pStyle w:val="Zpat"/>
            <w:rPr>
              <w:sz w:val="6"/>
              <w:szCs w:val="6"/>
            </w:rPr>
          </w:pPr>
        </w:p>
        <w:p w14:paraId="14B821FF" w14:textId="77777777" w:rsidR="008B27B5" w:rsidRPr="006D244D" w:rsidRDefault="008B27B5" w:rsidP="00383CDC">
          <w:pPr>
            <w:pStyle w:val="Zpat"/>
            <w:jc w:val="center"/>
            <w:rPr>
              <w:sz w:val="16"/>
              <w:szCs w:val="16"/>
            </w:rPr>
          </w:pPr>
          <w:r w:rsidRPr="006D244D">
            <w:rPr>
              <w:sz w:val="16"/>
              <w:szCs w:val="16"/>
            </w:rPr>
            <w:t>Zdravotní pojišťovna ministerstva vnitra České republiky,</w:t>
          </w:r>
        </w:p>
        <w:p w14:paraId="76FCFB6A" w14:textId="77777777" w:rsidR="008B27B5" w:rsidRPr="006D244D" w:rsidRDefault="008B27B5" w:rsidP="00383CDC">
          <w:pPr>
            <w:pStyle w:val="Zpat"/>
            <w:jc w:val="center"/>
            <w:rPr>
              <w:sz w:val="16"/>
              <w:szCs w:val="16"/>
            </w:rPr>
          </w:pPr>
          <w:r w:rsidRPr="006D244D">
            <w:rPr>
              <w:sz w:val="16"/>
              <w:szCs w:val="16"/>
            </w:rPr>
            <w:t>se sídlem</w:t>
          </w:r>
          <w:r>
            <w:rPr>
              <w:sz w:val="16"/>
              <w:szCs w:val="16"/>
            </w:rPr>
            <w:t xml:space="preserve">: </w:t>
          </w:r>
          <w:r w:rsidRPr="000E37DA">
            <w:rPr>
              <w:rFonts w:cs="Arial"/>
              <w:color w:val="000000"/>
              <w:sz w:val="16"/>
              <w:szCs w:val="16"/>
            </w:rPr>
            <w:t>Vinohradská 2577/178</w:t>
          </w:r>
          <w:r>
            <w:rPr>
              <w:rFonts w:cs="Arial"/>
              <w:color w:val="000000"/>
              <w:sz w:val="16"/>
              <w:szCs w:val="16"/>
            </w:rPr>
            <w:t xml:space="preserve">, </w:t>
          </w:r>
          <w:r w:rsidRPr="000E37DA">
            <w:rPr>
              <w:rFonts w:cs="Arial"/>
              <w:color w:val="000000"/>
              <w:sz w:val="16"/>
              <w:szCs w:val="16"/>
            </w:rPr>
            <w:t>130 00 Praha 3</w:t>
          </w:r>
          <w:r w:rsidRPr="006D244D">
            <w:rPr>
              <w:sz w:val="16"/>
              <w:szCs w:val="16"/>
            </w:rPr>
            <w:t>, IČ 47114304,</w:t>
          </w:r>
        </w:p>
        <w:p w14:paraId="62461228" w14:textId="77777777" w:rsidR="008B27B5" w:rsidRPr="006D244D" w:rsidRDefault="008B27B5" w:rsidP="00383CDC">
          <w:pPr>
            <w:pStyle w:val="Zpat"/>
            <w:jc w:val="center"/>
            <w:rPr>
              <w:sz w:val="16"/>
              <w:szCs w:val="16"/>
            </w:rPr>
          </w:pPr>
          <w:r w:rsidRPr="006D244D">
            <w:rPr>
              <w:sz w:val="16"/>
              <w:szCs w:val="16"/>
            </w:rPr>
            <w:t>zapsána v obchodním rejstříku, vedeném Městským soudem v Praze oddíl A, vložka 7216</w:t>
          </w:r>
        </w:p>
        <w:p w14:paraId="35338417" w14:textId="77777777" w:rsidR="008B27B5" w:rsidRPr="006D244D" w:rsidRDefault="008B27B5" w:rsidP="00383CDC">
          <w:pPr>
            <w:pStyle w:val="Zpat"/>
            <w:jc w:val="center"/>
            <w:rPr>
              <w:sz w:val="16"/>
              <w:szCs w:val="16"/>
            </w:rPr>
          </w:pPr>
          <w:r>
            <w:rPr>
              <w:sz w:val="16"/>
              <w:szCs w:val="16"/>
            </w:rPr>
            <w:t>Kód po</w:t>
          </w:r>
          <w:r w:rsidRPr="006D244D">
            <w:rPr>
              <w:sz w:val="16"/>
              <w:szCs w:val="16"/>
            </w:rPr>
            <w:t xml:space="preserve">jišťovny 211, infolinka: 844 </w:t>
          </w:r>
          <w:r>
            <w:rPr>
              <w:sz w:val="16"/>
              <w:szCs w:val="16"/>
            </w:rPr>
            <w:t xml:space="preserve">211 </w:t>
          </w:r>
          <w:r w:rsidRPr="006D244D">
            <w:rPr>
              <w:sz w:val="16"/>
              <w:szCs w:val="16"/>
            </w:rPr>
            <w:t>2</w:t>
          </w:r>
          <w:r>
            <w:rPr>
              <w:sz w:val="16"/>
              <w:szCs w:val="16"/>
            </w:rPr>
            <w:t>1</w:t>
          </w:r>
          <w:r w:rsidRPr="006D244D">
            <w:rPr>
              <w:sz w:val="16"/>
              <w:szCs w:val="16"/>
            </w:rPr>
            <w:t>1, e-ma</w:t>
          </w:r>
          <w:r>
            <w:rPr>
              <w:sz w:val="16"/>
              <w:szCs w:val="16"/>
            </w:rPr>
            <w:t>il: info@zpmvcr.cz, www.zpmvcr.</w:t>
          </w:r>
          <w:r w:rsidRPr="006D244D">
            <w:rPr>
              <w:sz w:val="16"/>
              <w:szCs w:val="16"/>
            </w:rPr>
            <w:t>cz</w:t>
          </w:r>
        </w:p>
      </w:tc>
    </w:tr>
  </w:tbl>
  <w:p w14:paraId="4882132E" w14:textId="6BA28B4E" w:rsidR="008B27B5" w:rsidRDefault="008B27B5">
    <w:pPr>
      <w:pStyle w:val="Zpat"/>
      <w:jc w:val="right"/>
    </w:pPr>
  </w:p>
  <w:p w14:paraId="15BE81B1" w14:textId="77777777" w:rsidR="008B27B5" w:rsidRDefault="008B27B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E236B" w14:textId="77777777" w:rsidR="00903073" w:rsidRDefault="00903073" w:rsidP="008221A4">
      <w:r>
        <w:separator/>
      </w:r>
    </w:p>
  </w:footnote>
  <w:footnote w:type="continuationSeparator" w:id="0">
    <w:p w14:paraId="40B3DB76" w14:textId="77777777" w:rsidR="00903073" w:rsidRDefault="00903073" w:rsidP="008221A4">
      <w:r>
        <w:continuationSeparator/>
      </w:r>
    </w:p>
  </w:footnote>
  <w:footnote w:type="continuationNotice" w:id="1">
    <w:p w14:paraId="75FF6753" w14:textId="77777777" w:rsidR="00903073" w:rsidRDefault="00903073"/>
  </w:footnote>
  <w:footnote w:id="2">
    <w:p w14:paraId="1F94C457" w14:textId="77777777" w:rsidR="008B27B5" w:rsidRDefault="008B27B5" w:rsidP="00A1685E">
      <w:pPr>
        <w:pStyle w:val="footnotedescription"/>
        <w:spacing w:after="14"/>
      </w:pPr>
      <w:r>
        <w:rPr>
          <w:rStyle w:val="footnotemark"/>
        </w:rPr>
        <w:footnoteRef/>
      </w:r>
      <w:r>
        <w:t xml:space="preserve"> Za důvěrné informace se ve smyslu této přílohy považují zejména identifikační údaje certifikátu, hesla, konfigurační soubory, systémové programy, kritické knihovny, obnovovací procedury apod. </w:t>
      </w:r>
    </w:p>
  </w:footnote>
  <w:footnote w:id="3">
    <w:p w14:paraId="293CFDAC" w14:textId="77777777" w:rsidR="008B27B5" w:rsidRPr="006904D5" w:rsidRDefault="008B27B5" w:rsidP="00A1685E">
      <w:pPr>
        <w:pStyle w:val="3odrky"/>
        <w:keepNext w:val="0"/>
        <w:numPr>
          <w:ilvl w:val="0"/>
          <w:numId w:val="0"/>
        </w:numPr>
        <w:spacing w:after="60" w:line="240" w:lineRule="auto"/>
        <w:rPr>
          <w:rFonts w:ascii="Calibri" w:eastAsia="Calibri" w:hAnsi="Calibri" w:cs="Calibri"/>
          <w:sz w:val="18"/>
          <w:szCs w:val="22"/>
          <w:lang w:eastAsia="cs-CZ"/>
        </w:rPr>
      </w:pPr>
      <w:r w:rsidRPr="006904D5">
        <w:rPr>
          <w:rFonts w:eastAsia="Calibri"/>
          <w:szCs w:val="22"/>
          <w:vertAlign w:val="superscript"/>
          <w:lang w:eastAsia="cs-CZ"/>
        </w:rPr>
        <w:footnoteRef/>
      </w:r>
      <w:r w:rsidRPr="006904D5">
        <w:rPr>
          <w:rFonts w:ascii="Calibri" w:eastAsia="Calibri" w:hAnsi="Calibri" w:cs="Calibri"/>
          <w:sz w:val="18"/>
          <w:szCs w:val="22"/>
          <w:vertAlign w:val="superscript"/>
          <w:lang w:eastAsia="cs-CZ"/>
        </w:rPr>
        <w:t xml:space="preserve"> </w:t>
      </w:r>
      <w:r w:rsidRPr="006904D5">
        <w:rPr>
          <w:rFonts w:ascii="Calibri" w:eastAsia="Calibri" w:hAnsi="Calibri" w:cs="Calibri"/>
          <w:sz w:val="18"/>
          <w:szCs w:val="22"/>
          <w:lang w:eastAsia="cs-CZ"/>
        </w:rPr>
        <w:t xml:space="preserve">Migrační postup – soubor kroků definující převod dat mezi dvěma nebo více systémy ICT. </w:t>
      </w:r>
    </w:p>
  </w:footnote>
  <w:footnote w:id="4">
    <w:p w14:paraId="23DC6E93" w14:textId="77777777" w:rsidR="008B27B5" w:rsidRDefault="008B27B5" w:rsidP="00A1685E">
      <w:pPr>
        <w:pStyle w:val="footnotedescription"/>
        <w:spacing w:line="249" w:lineRule="auto"/>
        <w:ind w:right="54"/>
      </w:pPr>
      <w:r>
        <w:rPr>
          <w:rStyle w:val="footnotemark"/>
        </w:rPr>
        <w:footnoteRef/>
      </w:r>
      <w:r>
        <w:t xml:space="preserve"> Data a informace obsahující prvky extrémismu, terorismu, pornografie anebo podněcování k nesnášenlivosti a společenským předsudkům vztahujícím se ke společenské skupině identifikované na základě rasy, náboženství nebo víry, pohlaví, sexuální orientace, národnostní a etnické příslušnosti či jiné odlišnosti. </w:t>
      </w:r>
    </w:p>
  </w:footnote>
  <w:footnote w:id="5">
    <w:p w14:paraId="5A8AD4FE" w14:textId="77777777" w:rsidR="008B27B5" w:rsidRDefault="008B27B5" w:rsidP="00A1685E">
      <w:pPr>
        <w:pStyle w:val="footnotedescription"/>
        <w:spacing w:line="259" w:lineRule="auto"/>
        <w:jc w:val="left"/>
      </w:pPr>
      <w:r>
        <w:rPr>
          <w:rStyle w:val="footnotemark"/>
        </w:rPr>
        <w:footnoteRef/>
      </w:r>
      <w:r>
        <w:t xml:space="preserve"> Aktualizace software na vyšší vývojovou verzi. ě</w:t>
      </w:r>
    </w:p>
    <w:p w14:paraId="1B19FB14" w14:textId="77777777" w:rsidR="008B27B5" w:rsidRDefault="008B27B5" w:rsidP="00A1685E">
      <w:pPr>
        <w:pStyle w:val="footnotedescription"/>
        <w:spacing w:line="259" w:lineRule="auto"/>
        <w:jc w:val="left"/>
      </w:pPr>
      <w:r>
        <w:t xml:space="preserve"> </w:t>
      </w:r>
    </w:p>
  </w:footnote>
  <w:footnote w:id="6">
    <w:p w14:paraId="4EC1E9D5" w14:textId="77777777" w:rsidR="008B27B5" w:rsidRDefault="008B27B5" w:rsidP="00A1685E">
      <w:pPr>
        <w:pStyle w:val="footnotedescription"/>
        <w:spacing w:line="249" w:lineRule="auto"/>
        <w:ind w:right="65"/>
      </w:pPr>
      <w:r>
        <w:rPr>
          <w:rStyle w:val="footnotemark"/>
        </w:rPr>
        <w:footnoteRef/>
      </w:r>
      <w:r>
        <w:t xml:space="preserve"> Pojem bezpečnostní incident a bezpečnostní událost je ekvivalentní pojmům Kybernetická bezpečnostní událost / Kybernetický bezpečnostní incident, vydefinovaných zákonem č. 181/2014 Sb. o kybernetické bezpečnosti. </w:t>
      </w:r>
    </w:p>
  </w:footnote>
  <w:footnote w:id="7">
    <w:p w14:paraId="003479BB" w14:textId="77777777" w:rsidR="008B27B5" w:rsidRDefault="008B27B5" w:rsidP="00A1685E">
      <w:pPr>
        <w:pStyle w:val="Textpoznpodarou"/>
      </w:pPr>
      <w:r>
        <w:rPr>
          <w:rStyle w:val="Znakapoznpodarou"/>
        </w:rPr>
        <w:footnoteRef/>
      </w:r>
      <w:r>
        <w:t xml:space="preserve"> Zákon č. 127/2005 Sb., o elektronických komunikacích a o změně některých souvisejících zákonů (zákon o elektronických komunikacích),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1BA3F" w14:textId="6A083910" w:rsidR="008B27B5" w:rsidRDefault="008B27B5" w:rsidP="00672FAB">
    <w:pPr>
      <w:pStyle w:val="Zhlav"/>
      <w:tabs>
        <w:tab w:val="clear" w:pos="4536"/>
        <w:tab w:val="clear" w:pos="9072"/>
        <w:tab w:val="left" w:pos="5510"/>
      </w:tabs>
    </w:pPr>
    <w:r w:rsidRPr="00A56D65">
      <w:rPr>
        <w:noProof/>
        <w:lang w:eastAsia="cs-CZ"/>
      </w:rPr>
      <w:drawing>
        <wp:anchor distT="0" distB="0" distL="114300" distR="114300" simplePos="0" relativeHeight="251658240" behindDoc="0" locked="0" layoutInCell="1" allowOverlap="1" wp14:anchorId="1C3B7B4C" wp14:editId="19BCA6B8">
          <wp:simplePos x="0" y="0"/>
          <wp:positionH relativeFrom="column">
            <wp:posOffset>94146</wp:posOffset>
          </wp:positionH>
          <wp:positionV relativeFrom="paragraph">
            <wp:posOffset>-187656</wp:posOffset>
          </wp:positionV>
          <wp:extent cx="1512000" cy="360000"/>
          <wp:effectExtent l="0" t="0" r="0" b="2540"/>
          <wp:wrapThrough wrapText="bothSides">
            <wp:wrapPolygon edited="0">
              <wp:start x="0" y="0"/>
              <wp:lineTo x="0" y="20608"/>
              <wp:lineTo x="21228" y="20608"/>
              <wp:lineTo x="21228" y="0"/>
              <wp:lineTo x="0" y="0"/>
            </wp:wrapPolygon>
          </wp:wrapThrough>
          <wp:docPr id="2" name="Obrázek 2"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text&#10;&#10;Popis byl vytvořen automaticky"/>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2000" cy="36000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r>
      <w:tab/>
    </w:r>
  </w:p>
  <w:p w14:paraId="6DF1FBF7" w14:textId="162435D4" w:rsidR="008B27B5" w:rsidRDefault="008B27B5" w:rsidP="00F41B14">
    <w:pPr>
      <w:pStyle w:val="Zhlav"/>
      <w:rPr>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609B5" w14:textId="490B195C" w:rsidR="008B27B5" w:rsidRDefault="00467003" w:rsidP="521AD375">
    <w:pPr>
      <w:pStyle w:val="Zhlav"/>
    </w:pPr>
    <w:r w:rsidRPr="00A56D65">
      <w:rPr>
        <w:noProof/>
        <w:lang w:eastAsia="cs-CZ"/>
      </w:rPr>
      <w:drawing>
        <wp:anchor distT="0" distB="0" distL="114300" distR="114300" simplePos="0" relativeHeight="251660288" behindDoc="0" locked="0" layoutInCell="1" allowOverlap="1" wp14:anchorId="2BCC2052" wp14:editId="162E6A59">
          <wp:simplePos x="0" y="0"/>
          <wp:positionH relativeFrom="column">
            <wp:posOffset>9723</wp:posOffset>
          </wp:positionH>
          <wp:positionV relativeFrom="paragraph">
            <wp:posOffset>-210495</wp:posOffset>
          </wp:positionV>
          <wp:extent cx="1512000" cy="360000"/>
          <wp:effectExtent l="0" t="0" r="0" b="2540"/>
          <wp:wrapThrough wrapText="bothSides">
            <wp:wrapPolygon edited="0">
              <wp:start x="0" y="0"/>
              <wp:lineTo x="0" y="20608"/>
              <wp:lineTo x="21228" y="20608"/>
              <wp:lineTo x="21228" y="0"/>
              <wp:lineTo x="0" y="0"/>
            </wp:wrapPolygon>
          </wp:wrapThrough>
          <wp:docPr id="7" name="Obrázek 7"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text&#10;&#10;Popis byl vytvořen automaticky"/>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2000" cy="36000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r w:rsidR="008B27B5" w:rsidRPr="521AD375">
      <w:rPr>
        <w:b/>
        <w:bCs/>
        <w:sz w:val="32"/>
        <w:szCs w:val="32"/>
      </w:rPr>
      <w:t xml:space="preserve">                                       </w:t>
    </w:r>
  </w:p>
</w:hdr>
</file>

<file path=word/intelligence.xml><?xml version="1.0" encoding="utf-8"?>
<int:Intelligence xmlns:int="http://schemas.microsoft.com/office/intelligence/2019/intelligence">
  <int:IntelligenceSettings/>
  <int:Manifest>
    <int:WordHash hashCode="WzDixey5Zc1XHr" id="03z3jEmL"/>
  </int:Manifest>
  <int:Observations>
    <int:Content id="03z3jEmL">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E1CC1DC"/>
    <w:lvl w:ilvl="0">
      <w:start w:val="1"/>
      <w:numFmt w:val="decimal"/>
      <w:lvlText w:val="13.%1."/>
      <w:lvlJc w:val="left"/>
      <w:pPr>
        <w:tabs>
          <w:tab w:val="num" w:pos="432"/>
        </w:tabs>
        <w:ind w:left="432" w:hanging="432"/>
      </w:pPr>
      <w:rPr>
        <w:rFonts w:hint="default"/>
      </w:rPr>
    </w:lvl>
    <w:lvl w:ilvl="1">
      <w:start w:val="1"/>
      <w:numFmt w:val="decimal"/>
      <w:pStyle w:val="Nadpis4"/>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adpis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00000D"/>
    <w:multiLevelType w:val="multilevel"/>
    <w:tmpl w:val="0000000D"/>
    <w:name w:val="WW8Num13"/>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12"/>
    <w:multiLevelType w:val="singleLevel"/>
    <w:tmpl w:val="00000012"/>
    <w:name w:val="WW8Num18"/>
    <w:lvl w:ilvl="0">
      <w:start w:val="1"/>
      <w:numFmt w:val="bullet"/>
      <w:lvlText w:val=""/>
      <w:lvlJc w:val="left"/>
      <w:pPr>
        <w:tabs>
          <w:tab w:val="num" w:pos="0"/>
        </w:tabs>
        <w:ind w:left="1440" w:hanging="360"/>
      </w:pPr>
      <w:rPr>
        <w:rFonts w:ascii="Symbol" w:hAnsi="Symbol"/>
        <w:color w:val="auto"/>
      </w:rPr>
    </w:lvl>
  </w:abstractNum>
  <w:abstractNum w:abstractNumId="4" w15:restartNumberingAfterBreak="0">
    <w:nsid w:val="002120F9"/>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704351"/>
    <w:multiLevelType w:val="hybridMultilevel"/>
    <w:tmpl w:val="3516F7E4"/>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6" w15:restartNumberingAfterBreak="0">
    <w:nsid w:val="0E9A5193"/>
    <w:multiLevelType w:val="multilevel"/>
    <w:tmpl w:val="9FF2986E"/>
    <w:lvl w:ilvl="0">
      <w:start w:val="1"/>
      <w:numFmt w:val="decimal"/>
      <w:lvlText w:val="%1."/>
      <w:lvlJc w:val="left"/>
      <w:pPr>
        <w:ind w:left="360" w:hanging="360"/>
      </w:pPr>
      <w:rPr>
        <w:b/>
        <w:i w:val="0"/>
        <w:color w:val="auto"/>
        <w:sz w:val="24"/>
      </w:rPr>
    </w:lvl>
    <w:lvl w:ilvl="1">
      <w:start w:val="1"/>
      <w:numFmt w:val="decimal"/>
      <w:lvlText w:val="%1.%2."/>
      <w:lvlJc w:val="left"/>
      <w:pPr>
        <w:ind w:left="432" w:hanging="432"/>
      </w:pPr>
      <w:rPr>
        <w:b w:val="0"/>
        <w:i w:val="0"/>
        <w:color w:val="auto"/>
        <w:sz w:val="22"/>
      </w:rPr>
    </w:lvl>
    <w:lvl w:ilvl="2">
      <w:start w:val="1"/>
      <w:numFmt w:val="lowerLetter"/>
      <w:lvlText w:val="%3)"/>
      <w:lvlJc w:val="left"/>
      <w:pPr>
        <w:ind w:left="1224" w:hanging="504"/>
      </w:pPr>
      <w:rPr>
        <w:rFonts w:hint="default"/>
        <w:b w:val="0"/>
        <w:i w:val="0"/>
        <w:color w:val="auto"/>
        <w:sz w:val="22"/>
      </w:rPr>
    </w:lvl>
    <w:lvl w:ilvl="3">
      <w:start w:val="1"/>
      <w:numFmt w:val="decimal"/>
      <w:lvlText w:val="%1.%2.%3.%4."/>
      <w:lvlJc w:val="left"/>
      <w:pPr>
        <w:ind w:left="1728" w:hanging="648"/>
      </w:pPr>
      <w:rPr>
        <w:rFonts w:hint="default"/>
        <w:color w:val="00B0F0"/>
      </w:rPr>
    </w:lvl>
    <w:lvl w:ilvl="4">
      <w:start w:val="1"/>
      <w:numFmt w:val="decimal"/>
      <w:lvlText w:val="%1.%2.%3.%4.%5."/>
      <w:lvlJc w:val="left"/>
      <w:pPr>
        <w:ind w:left="2232" w:hanging="792"/>
      </w:pPr>
      <w:rPr>
        <w:rFonts w:hint="default"/>
        <w:color w:val="00B0F0"/>
      </w:rPr>
    </w:lvl>
    <w:lvl w:ilvl="5">
      <w:start w:val="1"/>
      <w:numFmt w:val="decimal"/>
      <w:lvlText w:val="%1.%2.%3.%4.%5.%6."/>
      <w:lvlJc w:val="left"/>
      <w:pPr>
        <w:ind w:left="2736" w:hanging="936"/>
      </w:pPr>
      <w:rPr>
        <w:rFonts w:hint="default"/>
        <w:color w:val="00B0F0"/>
      </w:rPr>
    </w:lvl>
    <w:lvl w:ilvl="6">
      <w:start w:val="1"/>
      <w:numFmt w:val="decimal"/>
      <w:lvlText w:val="%1.%2.%3.%4.%5.%6.%7."/>
      <w:lvlJc w:val="left"/>
      <w:pPr>
        <w:ind w:left="3240" w:hanging="1080"/>
      </w:pPr>
      <w:rPr>
        <w:rFonts w:hint="default"/>
        <w:color w:val="00B0F0"/>
      </w:rPr>
    </w:lvl>
    <w:lvl w:ilvl="7">
      <w:start w:val="1"/>
      <w:numFmt w:val="decimal"/>
      <w:lvlText w:val="%1.%2.%3.%4.%5.%6.%7.%8."/>
      <w:lvlJc w:val="left"/>
      <w:pPr>
        <w:ind w:left="3744" w:hanging="1224"/>
      </w:pPr>
      <w:rPr>
        <w:rFonts w:hint="default"/>
        <w:color w:val="00B0F0"/>
      </w:rPr>
    </w:lvl>
    <w:lvl w:ilvl="8">
      <w:start w:val="1"/>
      <w:numFmt w:val="decimal"/>
      <w:lvlText w:val="%1.%2.%3.%4.%5.%6.%7.%8.%9."/>
      <w:lvlJc w:val="left"/>
      <w:pPr>
        <w:ind w:left="4320" w:hanging="1440"/>
      </w:pPr>
      <w:rPr>
        <w:rFonts w:hint="default"/>
      </w:rPr>
    </w:lvl>
  </w:abstractNum>
  <w:abstractNum w:abstractNumId="7" w15:restartNumberingAfterBreak="0">
    <w:nsid w:val="0EBC7CCA"/>
    <w:multiLevelType w:val="multilevel"/>
    <w:tmpl w:val="11F65D70"/>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2D36AF4"/>
    <w:multiLevelType w:val="multilevel"/>
    <w:tmpl w:val="E430AD68"/>
    <w:lvl w:ilvl="0">
      <w:start w:val="1"/>
      <w:numFmt w:val="lowerLetter"/>
      <w:lvlText w:val="%1)"/>
      <w:lvlJc w:val="left"/>
      <w:pPr>
        <w:ind w:left="1092" w:hanging="384"/>
      </w:pPr>
      <w:rPr>
        <w:rFonts w:hint="default"/>
      </w:rPr>
    </w:lvl>
    <w:lvl w:ilvl="1">
      <w:start w:val="1"/>
      <w:numFmt w:val="decimal"/>
      <w:lvlText w:val="%1.%2"/>
      <w:lvlJc w:val="left"/>
      <w:pPr>
        <w:ind w:left="1452" w:hanging="384"/>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508" w:hanging="720"/>
      </w:pPr>
      <w:rPr>
        <w:rFonts w:hint="default"/>
      </w:rPr>
    </w:lvl>
    <w:lvl w:ilvl="4">
      <w:start w:val="1"/>
      <w:numFmt w:val="decimal"/>
      <w:lvlText w:val="%1.%2.%3.%4.%5"/>
      <w:lvlJc w:val="left"/>
      <w:pPr>
        <w:ind w:left="3228" w:hanging="1080"/>
      </w:pPr>
      <w:rPr>
        <w:rFonts w:hint="default"/>
      </w:rPr>
    </w:lvl>
    <w:lvl w:ilvl="5">
      <w:start w:val="1"/>
      <w:numFmt w:val="decimal"/>
      <w:lvlText w:val="%1.%2.%3.%4.%5.%6"/>
      <w:lvlJc w:val="left"/>
      <w:pPr>
        <w:ind w:left="3588" w:hanging="1080"/>
      </w:pPr>
      <w:rPr>
        <w:rFonts w:hint="default"/>
      </w:rPr>
    </w:lvl>
    <w:lvl w:ilvl="6">
      <w:start w:val="1"/>
      <w:numFmt w:val="decimal"/>
      <w:lvlText w:val="%1.%2.%3.%4.%5.%6.%7"/>
      <w:lvlJc w:val="left"/>
      <w:pPr>
        <w:ind w:left="4308" w:hanging="1440"/>
      </w:pPr>
      <w:rPr>
        <w:rFonts w:hint="default"/>
      </w:rPr>
    </w:lvl>
    <w:lvl w:ilvl="7">
      <w:start w:val="1"/>
      <w:numFmt w:val="decimal"/>
      <w:lvlText w:val="%1.%2.%3.%4.%5.%6.%7.%8"/>
      <w:lvlJc w:val="left"/>
      <w:pPr>
        <w:ind w:left="4668" w:hanging="1440"/>
      </w:pPr>
      <w:rPr>
        <w:rFonts w:hint="default"/>
      </w:rPr>
    </w:lvl>
    <w:lvl w:ilvl="8">
      <w:start w:val="1"/>
      <w:numFmt w:val="decimal"/>
      <w:lvlText w:val="%1.%2.%3.%4.%5.%6.%7.%8.%9"/>
      <w:lvlJc w:val="left"/>
      <w:pPr>
        <w:ind w:left="5028" w:hanging="1440"/>
      </w:pPr>
      <w:rPr>
        <w:rFonts w:hint="default"/>
      </w:rPr>
    </w:lvl>
  </w:abstractNum>
  <w:abstractNum w:abstractNumId="9"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0" w15:restartNumberingAfterBreak="0">
    <w:nsid w:val="13C51E94"/>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4970EDC"/>
    <w:multiLevelType w:val="multilevel"/>
    <w:tmpl w:val="A8AE9A44"/>
    <w:lvl w:ilvl="0">
      <w:start w:val="1"/>
      <w:numFmt w:val="decimal"/>
      <w:pStyle w:val="Zklad1"/>
      <w:lvlText w:val="%1."/>
      <w:lvlJc w:val="left"/>
      <w:pPr>
        <w:ind w:left="360" w:hanging="360"/>
      </w:pPr>
    </w:lvl>
    <w:lvl w:ilvl="1">
      <w:start w:val="1"/>
      <w:numFmt w:val="decimal"/>
      <w:pStyle w:val="Zklad2"/>
      <w:lvlText w:val="%1.%2."/>
      <w:lvlJc w:val="left"/>
      <w:pPr>
        <w:ind w:left="792" w:hanging="432"/>
      </w:pPr>
      <w:rPr>
        <w:b w:val="0"/>
        <w:color w:val="auto"/>
      </w:rPr>
    </w:lvl>
    <w:lvl w:ilvl="2">
      <w:start w:val="1"/>
      <w:numFmt w:val="decimal"/>
      <w:pStyle w:val="Zklad3"/>
      <w:lvlText w:val="%1.%2.%3."/>
      <w:lvlJc w:val="left"/>
      <w:pPr>
        <w:ind w:left="220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52909F1"/>
    <w:multiLevelType w:val="hybridMultilevel"/>
    <w:tmpl w:val="C42C7D0C"/>
    <w:lvl w:ilvl="0" w:tplc="EE82ADD8">
      <w:start w:val="1"/>
      <w:numFmt w:val="bullet"/>
      <w:lvlText w:val=""/>
      <w:lvlJc w:val="left"/>
      <w:pPr>
        <w:ind w:left="1418" w:hanging="738"/>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8D72165"/>
    <w:multiLevelType w:val="hybridMultilevel"/>
    <w:tmpl w:val="80245C06"/>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4" w15:restartNumberingAfterBreak="0">
    <w:nsid w:val="19255DA4"/>
    <w:multiLevelType w:val="multilevel"/>
    <w:tmpl w:val="4A422F12"/>
    <w:lvl w:ilvl="0">
      <w:start w:val="10"/>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A085CFA"/>
    <w:multiLevelType w:val="multilevel"/>
    <w:tmpl w:val="238E8A6A"/>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heme="minorHAnsi" w:eastAsiaTheme="minorEastAsia" w:hAnsiTheme="minorHAnsi" w:cstheme="minorHAnsi"/>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A1A187E"/>
    <w:multiLevelType w:val="hybridMultilevel"/>
    <w:tmpl w:val="ACBC52F2"/>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7" w15:restartNumberingAfterBreak="0">
    <w:nsid w:val="1F565E2C"/>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26B1510"/>
    <w:multiLevelType w:val="hybridMultilevel"/>
    <w:tmpl w:val="ACBC52F2"/>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9" w15:restartNumberingAfterBreak="0">
    <w:nsid w:val="23E54E8A"/>
    <w:multiLevelType w:val="hybridMultilevel"/>
    <w:tmpl w:val="62DE7176"/>
    <w:lvl w:ilvl="0" w:tplc="51C09E4C">
      <w:start w:val="1"/>
      <w:numFmt w:val="bullet"/>
      <w:pStyle w:val="3odrky"/>
      <w:lvlText w:val=""/>
      <w:lvlJc w:val="left"/>
      <w:pPr>
        <w:ind w:left="1260" w:hanging="360"/>
      </w:pPr>
      <w:rPr>
        <w:rFonts w:ascii="Symbol" w:hAnsi="Symbol" w:hint="default"/>
      </w:rPr>
    </w:lvl>
    <w:lvl w:ilvl="1" w:tplc="04050003">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20" w15:restartNumberingAfterBreak="0">
    <w:nsid w:val="260D09D0"/>
    <w:multiLevelType w:val="hybridMultilevel"/>
    <w:tmpl w:val="B4C0E1C6"/>
    <w:lvl w:ilvl="0" w:tplc="04050013">
      <w:start w:val="1"/>
      <w:numFmt w:val="upperRoman"/>
      <w:lvlText w:val="%1."/>
      <w:lvlJc w:val="righ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1" w15:restartNumberingAfterBreak="0">
    <w:nsid w:val="26136D1C"/>
    <w:multiLevelType w:val="hybridMultilevel"/>
    <w:tmpl w:val="41DE5520"/>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15:restartNumberingAfterBreak="0">
    <w:nsid w:val="2C5A37DF"/>
    <w:multiLevelType w:val="hybridMultilevel"/>
    <w:tmpl w:val="F51491C8"/>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3" w15:restartNumberingAfterBreak="0">
    <w:nsid w:val="2E32603F"/>
    <w:multiLevelType w:val="hybridMultilevel"/>
    <w:tmpl w:val="D59A128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15:restartNumberingAfterBreak="0">
    <w:nsid w:val="2F6619B9"/>
    <w:multiLevelType w:val="multilevel"/>
    <w:tmpl w:val="775A15B6"/>
    <w:name w:val="WW8Num132"/>
    <w:lvl w:ilvl="0">
      <w:start w:val="6"/>
      <w:numFmt w:val="decimal"/>
      <w:lvlText w:val="%1."/>
      <w:lvlJc w:val="left"/>
      <w:pPr>
        <w:tabs>
          <w:tab w:val="num" w:pos="0"/>
        </w:tabs>
        <w:ind w:left="360" w:hanging="360"/>
      </w:pPr>
      <w:rPr>
        <w:rFonts w:ascii="Arial" w:hAnsi="Arial" w:cs="Arial" w:hint="default"/>
        <w:sz w:val="22"/>
        <w:szCs w:val="22"/>
      </w:rPr>
    </w:lvl>
    <w:lvl w:ilvl="1">
      <w:start w:val="1"/>
      <w:numFmt w:val="decimal"/>
      <w:lvlText w:val="%1.%2."/>
      <w:lvlJc w:val="left"/>
      <w:pPr>
        <w:tabs>
          <w:tab w:val="num" w:pos="0"/>
        </w:tabs>
        <w:ind w:left="1000" w:hanging="432"/>
      </w:pPr>
      <w:rPr>
        <w:rFonts w:ascii="Arial" w:hAnsi="Arial" w:cs="Arial" w:hint="default"/>
        <w:sz w:val="22"/>
        <w:szCs w:val="22"/>
      </w:rPr>
    </w:lvl>
    <w:lvl w:ilvl="2">
      <w:start w:val="1"/>
      <w:numFmt w:val="decimal"/>
      <w:lvlText w:val="%1.%2.%3."/>
      <w:lvlJc w:val="left"/>
      <w:pPr>
        <w:tabs>
          <w:tab w:val="num" w:pos="0"/>
        </w:tabs>
        <w:ind w:left="1224" w:hanging="504"/>
      </w:pPr>
      <w:rPr>
        <w:rFonts w:hint="default"/>
      </w:rPr>
    </w:lvl>
    <w:lvl w:ilvl="3">
      <w:start w:val="1"/>
      <w:numFmt w:val="lowerLetter"/>
      <w:lvlText w:val="%4)"/>
      <w:lvlJc w:val="left"/>
      <w:pPr>
        <w:tabs>
          <w:tab w:val="num" w:pos="0"/>
        </w:tabs>
        <w:ind w:left="1728" w:hanging="648"/>
      </w:pPr>
      <w:rPr>
        <w:rFonts w:ascii="Arial" w:hAnsi="Arial" w:cs="Arial" w:hint="default"/>
        <w:sz w:val="22"/>
        <w:szCs w:val="22"/>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5" w15:restartNumberingAfterBreak="0">
    <w:nsid w:val="34590455"/>
    <w:multiLevelType w:val="multilevel"/>
    <w:tmpl w:val="AE7E86B8"/>
    <w:lvl w:ilvl="0">
      <w:start w:val="1"/>
      <w:numFmt w:val="lowerLetter"/>
      <w:lvlText w:val="%1)"/>
      <w:lvlJc w:val="left"/>
      <w:pPr>
        <w:ind w:left="1068" w:hanging="360"/>
      </w:pPr>
      <w:rPr>
        <w:rFonts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6" w15:restartNumberingAfterBreak="0">
    <w:nsid w:val="362C6FCD"/>
    <w:multiLevelType w:val="multilevel"/>
    <w:tmpl w:val="B2BA1E72"/>
    <w:lvl w:ilvl="0">
      <w:start w:val="1"/>
      <w:numFmt w:val="decimal"/>
      <w:pStyle w:val="RLlneksmlouvy"/>
      <w:lvlText w:val="%1."/>
      <w:lvlJc w:val="left"/>
      <w:pPr>
        <w:tabs>
          <w:tab w:val="num" w:pos="737"/>
        </w:tabs>
        <w:ind w:left="737" w:hanging="737"/>
      </w:pPr>
      <w:rPr>
        <w:rFonts w:ascii="Garamond" w:hAnsi="Garamond" w:cs="Arial" w:hint="default"/>
        <w:b/>
        <w:i w:val="0"/>
        <w:caps/>
        <w:strike w:val="0"/>
        <w:dstrike w:val="0"/>
        <w:vanish w:val="0"/>
        <w:sz w:val="28"/>
        <w:szCs w:val="28"/>
        <w:vertAlign w:val="baseline"/>
      </w:rPr>
    </w:lvl>
    <w:lvl w:ilvl="1">
      <w:start w:val="1"/>
      <w:numFmt w:val="lowerRoman"/>
      <w:pStyle w:val="RLTextlnkuslovan"/>
      <w:lvlText w:val="%2)"/>
      <w:lvlJc w:val="left"/>
      <w:pPr>
        <w:tabs>
          <w:tab w:val="num" w:pos="1474"/>
        </w:tabs>
        <w:ind w:left="1474" w:hanging="737"/>
      </w:pPr>
      <w:rPr>
        <w:rFonts w:ascii="Palatino Linotype" w:eastAsia="Times New Roman" w:hAnsi="Palatino Linotype" w:cs="Arial"/>
        <w:b w:val="0"/>
        <w:sz w:val="22"/>
        <w:szCs w:val="22"/>
      </w:rPr>
    </w:lvl>
    <w:lvl w:ilvl="2">
      <w:start w:val="1"/>
      <w:numFmt w:val="decimal"/>
      <w:pStyle w:val="podbod1"/>
      <w:lvlText w:val="%1.%2.%3"/>
      <w:lvlJc w:val="left"/>
      <w:pPr>
        <w:tabs>
          <w:tab w:val="num" w:pos="2237"/>
        </w:tabs>
        <w:ind w:left="2237" w:hanging="737"/>
      </w:pPr>
      <w:rPr>
        <w:rFonts w:ascii="Garamond" w:hAnsi="Garamond" w:cs="Arial" w:hint="default"/>
        <w:b w:val="0"/>
        <w:i w:val="0"/>
        <w:sz w:val="24"/>
        <w:szCs w:val="24"/>
      </w:rPr>
    </w:lvl>
    <w:lvl w:ilvl="3">
      <w:start w:val="1"/>
      <w:numFmt w:val="decimal"/>
      <w:pStyle w:val="podbod2"/>
      <w:lvlText w:val="%1.%2.%3.%4"/>
      <w:lvlJc w:val="left"/>
      <w:pPr>
        <w:tabs>
          <w:tab w:val="num" w:pos="3062"/>
        </w:tabs>
        <w:ind w:left="3062" w:hanging="851"/>
      </w:pPr>
      <w:rPr>
        <w:rFonts w:cs="Times New Roman" w:hint="default"/>
      </w:rPr>
    </w:lvl>
    <w:lvl w:ilvl="4">
      <w:start w:val="1"/>
      <w:numFmt w:val="decimal"/>
      <w:lvlText w:val="%1.%2.%3.%4.%5"/>
      <w:lvlJc w:val="left"/>
      <w:pPr>
        <w:tabs>
          <w:tab w:val="num" w:pos="3799"/>
        </w:tabs>
        <w:ind w:left="3799" w:hanging="73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367E3F4A"/>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6AE6B11"/>
    <w:multiLevelType w:val="hybridMultilevel"/>
    <w:tmpl w:val="39B660BA"/>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9" w15:restartNumberingAfterBreak="0">
    <w:nsid w:val="3738228B"/>
    <w:multiLevelType w:val="hybridMultilevel"/>
    <w:tmpl w:val="C17E9ABA"/>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0" w15:restartNumberingAfterBreak="0">
    <w:nsid w:val="3AA34ECB"/>
    <w:multiLevelType w:val="multilevel"/>
    <w:tmpl w:val="D06A0744"/>
    <w:lvl w:ilvl="0">
      <w:start w:val="1"/>
      <w:numFmt w:val="decimal"/>
      <w:pStyle w:val="NAKITslovanseznam"/>
      <w:lvlText w:val="%1."/>
      <w:lvlJc w:val="left"/>
      <w:rPr>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37" w:hanging="737"/>
      </w:pPr>
      <w:rPr>
        <w:rFonts w:ascii="Arial" w:hAnsi="Arial" w:hint="default"/>
        <w:b w:val="0"/>
        <w:i w:val="0"/>
        <w:color w:val="00B0F0"/>
        <w:sz w:val="22"/>
      </w:rPr>
    </w:lvl>
    <w:lvl w:ilvl="2">
      <w:start w:val="1"/>
      <w:numFmt w:val="lowerLetter"/>
      <w:lvlText w:val="%3)"/>
      <w:lvlJc w:val="left"/>
      <w:pPr>
        <w:ind w:left="1134" w:hanging="397"/>
      </w:pPr>
      <w:rPr>
        <w:rFonts w:ascii="Arial" w:hAnsi="Arial" w:hint="default"/>
        <w:b w:val="0"/>
        <w:i w:val="0"/>
        <w:color w:val="00B0F0"/>
        <w:sz w:val="22"/>
      </w:rPr>
    </w:lvl>
    <w:lvl w:ilvl="3">
      <w:start w:val="1"/>
      <w:numFmt w:val="decimal"/>
      <w:lvlRestart w:val="2"/>
      <w:lvlText w:val="%1.%2.%4"/>
      <w:lvlJc w:val="left"/>
      <w:pPr>
        <w:ind w:left="737" w:hanging="737"/>
      </w:pPr>
      <w:rPr>
        <w:rFonts w:hint="default"/>
        <w:color w:val="00B0F0"/>
      </w:rPr>
    </w:lvl>
    <w:lvl w:ilvl="4">
      <w:start w:val="1"/>
      <w:numFmt w:val="lowerLetter"/>
      <w:lvlText w:val="(%5)"/>
      <w:lvlJc w:val="left"/>
      <w:pPr>
        <w:ind w:left="1701" w:hanging="567"/>
      </w:pPr>
      <w:rPr>
        <w:rFonts w:ascii="Arial" w:hAnsi="Arial" w:hint="default"/>
        <w:color w:val="00B0F0"/>
      </w:rPr>
    </w:lvl>
    <w:lvl w:ilvl="5">
      <w:start w:val="1"/>
      <w:numFmt w:val="lowerRoman"/>
      <w:lvlText w:val="(%6)"/>
      <w:lvlJc w:val="left"/>
      <w:pPr>
        <w:tabs>
          <w:tab w:val="num" w:pos="14175"/>
        </w:tabs>
        <w:ind w:left="1701" w:hanging="283"/>
      </w:pPr>
      <w:rPr>
        <w:rFonts w:ascii="Arial" w:hAnsi="Arial" w:hint="default"/>
        <w:color w:val="00B0F0"/>
      </w:rPr>
    </w:lvl>
    <w:lvl w:ilvl="6">
      <w:start w:val="1"/>
      <w:numFmt w:val="decimal"/>
      <w:lvlText w:val="%7."/>
      <w:lvlJc w:val="left"/>
      <w:pPr>
        <w:ind w:left="1985" w:hanging="284"/>
      </w:pPr>
      <w:rPr>
        <w:rFonts w:ascii="Arial" w:hAnsi="Arial" w:hint="default"/>
        <w:color w:val="00B0F0"/>
      </w:rPr>
    </w:lvl>
    <w:lvl w:ilvl="7">
      <w:start w:val="1"/>
      <w:numFmt w:val="lowerLetter"/>
      <w:lvlText w:val="%8."/>
      <w:lvlJc w:val="left"/>
      <w:pPr>
        <w:ind w:left="2268" w:hanging="283"/>
      </w:pPr>
      <w:rPr>
        <w:rFonts w:ascii="Arial" w:hAnsi="Arial" w:hint="default"/>
        <w:color w:val="00B0F0"/>
      </w:rPr>
    </w:lvl>
    <w:lvl w:ilvl="8">
      <w:start w:val="1"/>
      <w:numFmt w:val="lowerRoman"/>
      <w:lvlText w:val="%9."/>
      <w:lvlJc w:val="left"/>
      <w:pPr>
        <w:ind w:left="2552" w:hanging="284"/>
      </w:pPr>
      <w:rPr>
        <w:rFonts w:ascii="Arial" w:hAnsi="Arial" w:hint="default"/>
      </w:rPr>
    </w:lvl>
  </w:abstractNum>
  <w:abstractNum w:abstractNumId="31" w15:restartNumberingAfterBreak="0">
    <w:nsid w:val="3DBF7EBC"/>
    <w:multiLevelType w:val="hybridMultilevel"/>
    <w:tmpl w:val="7FA4400C"/>
    <w:lvl w:ilvl="0" w:tplc="0405001B">
      <w:start w:val="1"/>
      <w:numFmt w:val="lowerRoman"/>
      <w:lvlText w:val="%1."/>
      <w:lvlJc w:val="right"/>
      <w:pPr>
        <w:ind w:left="2160" w:hanging="18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0427363"/>
    <w:multiLevelType w:val="hybridMultilevel"/>
    <w:tmpl w:val="DDA81D42"/>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3" w15:restartNumberingAfterBreak="0">
    <w:nsid w:val="441B0199"/>
    <w:multiLevelType w:val="hybridMultilevel"/>
    <w:tmpl w:val="59B00D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49213D89"/>
    <w:multiLevelType w:val="hybridMultilevel"/>
    <w:tmpl w:val="F51491C8"/>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5" w15:restartNumberingAfterBreak="0">
    <w:nsid w:val="53540372"/>
    <w:multiLevelType w:val="hybridMultilevel"/>
    <w:tmpl w:val="05725968"/>
    <w:lvl w:ilvl="0" w:tplc="64769B0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38C6251"/>
    <w:multiLevelType w:val="hybridMultilevel"/>
    <w:tmpl w:val="C21E75FC"/>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7" w15:restartNumberingAfterBreak="0">
    <w:nsid w:val="57552D05"/>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59D051A3"/>
    <w:multiLevelType w:val="hybridMultilevel"/>
    <w:tmpl w:val="2DE03068"/>
    <w:lvl w:ilvl="0" w:tplc="0405001B">
      <w:start w:val="1"/>
      <w:numFmt w:val="lowerRoman"/>
      <w:lvlText w:val="%1."/>
      <w:lvlJc w:val="right"/>
      <w:pPr>
        <w:ind w:left="2160" w:hanging="18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5C6A0562"/>
    <w:multiLevelType w:val="multilevel"/>
    <w:tmpl w:val="6762BB74"/>
    <w:lvl w:ilvl="0">
      <w:start w:val="1"/>
      <w:numFmt w:val="lowerLetter"/>
      <w:lvlText w:val="%1)"/>
      <w:lvlJc w:val="left"/>
      <w:pPr>
        <w:ind w:left="1092" w:hanging="384"/>
      </w:pPr>
      <w:rPr>
        <w:rFonts w:hint="default"/>
      </w:rPr>
    </w:lvl>
    <w:lvl w:ilvl="1">
      <w:start w:val="1"/>
      <w:numFmt w:val="decimal"/>
      <w:lvlText w:val="%1.%2"/>
      <w:lvlJc w:val="left"/>
      <w:pPr>
        <w:ind w:left="1452" w:hanging="384"/>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508" w:hanging="720"/>
      </w:pPr>
      <w:rPr>
        <w:rFonts w:hint="default"/>
      </w:rPr>
    </w:lvl>
    <w:lvl w:ilvl="4">
      <w:start w:val="1"/>
      <w:numFmt w:val="decimal"/>
      <w:lvlText w:val="%1.%2.%3.%4.%5"/>
      <w:lvlJc w:val="left"/>
      <w:pPr>
        <w:ind w:left="3228" w:hanging="1080"/>
      </w:pPr>
      <w:rPr>
        <w:rFonts w:hint="default"/>
      </w:rPr>
    </w:lvl>
    <w:lvl w:ilvl="5">
      <w:start w:val="1"/>
      <w:numFmt w:val="decimal"/>
      <w:lvlText w:val="%1.%2.%3.%4.%5.%6"/>
      <w:lvlJc w:val="left"/>
      <w:pPr>
        <w:ind w:left="3588" w:hanging="1080"/>
      </w:pPr>
      <w:rPr>
        <w:rFonts w:hint="default"/>
      </w:rPr>
    </w:lvl>
    <w:lvl w:ilvl="6">
      <w:start w:val="1"/>
      <w:numFmt w:val="decimal"/>
      <w:lvlText w:val="%1.%2.%3.%4.%5.%6.%7"/>
      <w:lvlJc w:val="left"/>
      <w:pPr>
        <w:ind w:left="4308" w:hanging="1440"/>
      </w:pPr>
      <w:rPr>
        <w:rFonts w:hint="default"/>
      </w:rPr>
    </w:lvl>
    <w:lvl w:ilvl="7">
      <w:start w:val="1"/>
      <w:numFmt w:val="decimal"/>
      <w:lvlText w:val="%1.%2.%3.%4.%5.%6.%7.%8"/>
      <w:lvlJc w:val="left"/>
      <w:pPr>
        <w:ind w:left="4668" w:hanging="1440"/>
      </w:pPr>
      <w:rPr>
        <w:rFonts w:hint="default"/>
      </w:rPr>
    </w:lvl>
    <w:lvl w:ilvl="8">
      <w:start w:val="1"/>
      <w:numFmt w:val="decimal"/>
      <w:lvlText w:val="%1.%2.%3.%4.%5.%6.%7.%8.%9"/>
      <w:lvlJc w:val="left"/>
      <w:pPr>
        <w:ind w:left="5028" w:hanging="1440"/>
      </w:pPr>
      <w:rPr>
        <w:rFonts w:hint="default"/>
      </w:rPr>
    </w:lvl>
  </w:abstractNum>
  <w:abstractNum w:abstractNumId="40" w15:restartNumberingAfterBreak="0">
    <w:nsid w:val="5EB50E0A"/>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5EDC770F"/>
    <w:multiLevelType w:val="hybridMultilevel"/>
    <w:tmpl w:val="34FCF49E"/>
    <w:lvl w:ilvl="0" w:tplc="D3A28B6E">
      <w:start w:val="1"/>
      <w:numFmt w:val="lowerLetter"/>
      <w:lvlText w:val="%1)"/>
      <w:lvlJc w:val="left"/>
      <w:pPr>
        <w:ind w:left="1428" w:hanging="360"/>
      </w:pPr>
      <w:rPr>
        <w:b w:val="0"/>
        <w:bCs w:val="0"/>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42" w15:restartNumberingAfterBreak="0">
    <w:nsid w:val="5F8B32FB"/>
    <w:multiLevelType w:val="multilevel"/>
    <w:tmpl w:val="B694EB94"/>
    <w:styleLink w:val="Styl1"/>
    <w:lvl w:ilvl="0">
      <w:start w:val="1"/>
      <w:numFmt w:val="upperRoman"/>
      <w:lvlText w:val="%1."/>
      <w:lvlJc w:val="left"/>
      <w:pPr>
        <w:tabs>
          <w:tab w:val="num" w:pos="1080"/>
        </w:tabs>
        <w:ind w:left="1080" w:hanging="720"/>
      </w:pPr>
      <w:rPr>
        <w:rFonts w:cs="Times New Roman" w:hint="default"/>
        <w:b/>
      </w:rPr>
    </w:lvl>
    <w:lvl w:ilvl="1">
      <w:start w:val="1"/>
      <w:numFmt w:val="decimal"/>
      <w:lvlText w:val="%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440" w:hanging="1080"/>
      </w:pPr>
    </w:lvl>
    <w:lvl w:ilvl="8">
      <w:start w:val="1"/>
      <w:numFmt w:val="decimal"/>
      <w:lvlText w:val="%1.%2.%3.%4.%5.%6.%7.%8.%9."/>
      <w:lvlJc w:val="left"/>
      <w:pPr>
        <w:ind w:left="1800" w:hanging="1440"/>
      </w:pPr>
    </w:lvl>
  </w:abstractNum>
  <w:abstractNum w:abstractNumId="43" w15:restartNumberingAfterBreak="0">
    <w:nsid w:val="6B3C24A5"/>
    <w:multiLevelType w:val="hybridMultilevel"/>
    <w:tmpl w:val="B1D26946"/>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44" w15:restartNumberingAfterBreak="0">
    <w:nsid w:val="6BE61913"/>
    <w:multiLevelType w:val="hybridMultilevel"/>
    <w:tmpl w:val="5B46264C"/>
    <w:lvl w:ilvl="0" w:tplc="04050017">
      <w:start w:val="1"/>
      <w:numFmt w:val="lowerLetter"/>
      <w:lvlText w:val="%1)"/>
      <w:lvlJc w:val="left"/>
      <w:pPr>
        <w:ind w:left="1428" w:hanging="360"/>
      </w:pPr>
    </w:lvl>
    <w:lvl w:ilvl="1" w:tplc="04050019">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45" w15:restartNumberingAfterBreak="0">
    <w:nsid w:val="6D3F602C"/>
    <w:multiLevelType w:val="hybridMultilevel"/>
    <w:tmpl w:val="DE90BCD2"/>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46" w15:restartNumberingAfterBreak="0">
    <w:nsid w:val="6DD149B6"/>
    <w:multiLevelType w:val="multilevel"/>
    <w:tmpl w:val="71261E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1330460"/>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71DD0365"/>
    <w:multiLevelType w:val="hybridMultilevel"/>
    <w:tmpl w:val="FE2EC17E"/>
    <w:lvl w:ilvl="0" w:tplc="A260C610">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9" w15:restartNumberingAfterBreak="0">
    <w:nsid w:val="77AA043F"/>
    <w:multiLevelType w:val="multilevel"/>
    <w:tmpl w:val="16528F4C"/>
    <w:lvl w:ilvl="0">
      <w:start w:val="1"/>
      <w:numFmt w:val="decimal"/>
      <w:pStyle w:val="Styl10"/>
      <w:lvlText w:val="%1."/>
      <w:lvlJc w:val="left"/>
      <w:pPr>
        <w:ind w:left="3762" w:hanging="360"/>
      </w:pPr>
      <w:rPr>
        <w:rFonts w:hint="default"/>
      </w:rPr>
    </w:lvl>
    <w:lvl w:ilvl="1">
      <w:start w:val="1"/>
      <w:numFmt w:val="decimal"/>
      <w:pStyle w:val="Styl2"/>
      <w:lvlText w:val="%2."/>
      <w:lvlJc w:val="left"/>
      <w:pPr>
        <w:ind w:left="1000" w:hanging="432"/>
      </w:pPr>
      <w:rPr>
        <w:rFonts w:hint="default"/>
        <w:b w:val="0"/>
        <w:i w:val="0"/>
        <w:iCs/>
        <w:color w:val="auto"/>
      </w:rPr>
    </w:lvl>
    <w:lvl w:ilvl="2">
      <w:start w:val="1"/>
      <w:numFmt w:val="decimal"/>
      <w:lvlText w:val="93.%3."/>
      <w:lvlJc w:val="left"/>
      <w:pPr>
        <w:ind w:left="1224" w:hanging="504"/>
      </w:pPr>
      <w:rPr>
        <w:rFonts w:hint="default"/>
        <w:sz w:val="22"/>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784D7250"/>
    <w:multiLevelType w:val="multilevel"/>
    <w:tmpl w:val="475CE37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E5F56FF"/>
    <w:multiLevelType w:val="hybridMultilevel"/>
    <w:tmpl w:val="B25637C0"/>
    <w:lvl w:ilvl="0" w:tplc="04050013">
      <w:start w:val="1"/>
      <w:numFmt w:val="upperRoman"/>
      <w:lvlText w:val="%1."/>
      <w:lvlJc w:val="right"/>
      <w:pPr>
        <w:ind w:left="1776" w:hanging="360"/>
      </w:pPr>
      <w:rPr>
        <w:rFonts w:hint="default"/>
      </w:rPr>
    </w:lvl>
    <w:lvl w:ilvl="1" w:tplc="04050019" w:tentative="1">
      <w:start w:val="1"/>
      <w:numFmt w:val="lowerLetter"/>
      <w:lvlText w:val="%2."/>
      <w:lvlJc w:val="left"/>
      <w:pPr>
        <w:ind w:left="336" w:hanging="360"/>
      </w:pPr>
    </w:lvl>
    <w:lvl w:ilvl="2" w:tplc="0405001B" w:tentative="1">
      <w:start w:val="1"/>
      <w:numFmt w:val="lowerRoman"/>
      <w:lvlText w:val="%3."/>
      <w:lvlJc w:val="right"/>
      <w:pPr>
        <w:ind w:left="1056" w:hanging="180"/>
      </w:pPr>
    </w:lvl>
    <w:lvl w:ilvl="3" w:tplc="0405000F" w:tentative="1">
      <w:start w:val="1"/>
      <w:numFmt w:val="decimal"/>
      <w:lvlText w:val="%4."/>
      <w:lvlJc w:val="left"/>
      <w:pPr>
        <w:ind w:left="1776" w:hanging="360"/>
      </w:pPr>
    </w:lvl>
    <w:lvl w:ilvl="4" w:tplc="04050019" w:tentative="1">
      <w:start w:val="1"/>
      <w:numFmt w:val="lowerLetter"/>
      <w:lvlText w:val="%5."/>
      <w:lvlJc w:val="left"/>
      <w:pPr>
        <w:ind w:left="2496" w:hanging="360"/>
      </w:pPr>
    </w:lvl>
    <w:lvl w:ilvl="5" w:tplc="0405001B" w:tentative="1">
      <w:start w:val="1"/>
      <w:numFmt w:val="lowerRoman"/>
      <w:lvlText w:val="%6."/>
      <w:lvlJc w:val="right"/>
      <w:pPr>
        <w:ind w:left="3216" w:hanging="180"/>
      </w:pPr>
    </w:lvl>
    <w:lvl w:ilvl="6" w:tplc="0405000F" w:tentative="1">
      <w:start w:val="1"/>
      <w:numFmt w:val="decimal"/>
      <w:lvlText w:val="%7."/>
      <w:lvlJc w:val="left"/>
      <w:pPr>
        <w:ind w:left="3936" w:hanging="360"/>
      </w:pPr>
    </w:lvl>
    <w:lvl w:ilvl="7" w:tplc="04050019" w:tentative="1">
      <w:start w:val="1"/>
      <w:numFmt w:val="lowerLetter"/>
      <w:lvlText w:val="%8."/>
      <w:lvlJc w:val="left"/>
      <w:pPr>
        <w:ind w:left="4656" w:hanging="360"/>
      </w:pPr>
    </w:lvl>
    <w:lvl w:ilvl="8" w:tplc="0405001B" w:tentative="1">
      <w:start w:val="1"/>
      <w:numFmt w:val="lowerRoman"/>
      <w:lvlText w:val="%9."/>
      <w:lvlJc w:val="right"/>
      <w:pPr>
        <w:ind w:left="5376" w:hanging="180"/>
      </w:pPr>
    </w:lvl>
  </w:abstractNum>
  <w:num w:numId="1">
    <w:abstractNumId w:val="48"/>
  </w:num>
  <w:num w:numId="2">
    <w:abstractNumId w:val="19"/>
  </w:num>
  <w:num w:numId="3">
    <w:abstractNumId w:val="1"/>
  </w:num>
  <w:num w:numId="4">
    <w:abstractNumId w:val="9"/>
  </w:num>
  <w:num w:numId="5">
    <w:abstractNumId w:val="1"/>
  </w:num>
  <w:num w:numId="6">
    <w:abstractNumId w:val="42"/>
  </w:num>
  <w:num w:numId="7">
    <w:abstractNumId w:val="0"/>
  </w:num>
  <w:num w:numId="8">
    <w:abstractNumId w:val="30"/>
  </w:num>
  <w:num w:numId="9">
    <w:abstractNumId w:val="26"/>
  </w:num>
  <w:num w:numId="10">
    <w:abstractNumId w:val="11"/>
  </w:num>
  <w:num w:numId="11">
    <w:abstractNumId w:val="49"/>
  </w:num>
  <w:num w:numId="12">
    <w:abstractNumId w:val="31"/>
  </w:num>
  <w:num w:numId="13">
    <w:abstractNumId w:val="38"/>
  </w:num>
  <w:num w:numId="14">
    <w:abstractNumId w:val="51"/>
  </w:num>
  <w:num w:numId="15">
    <w:abstractNumId w:val="15"/>
  </w:num>
  <w:num w:numId="16">
    <w:abstractNumId w:val="25"/>
  </w:num>
  <w:num w:numId="17">
    <w:abstractNumId w:val="21"/>
  </w:num>
  <w:num w:numId="18">
    <w:abstractNumId w:val="41"/>
  </w:num>
  <w:num w:numId="19">
    <w:abstractNumId w:val="20"/>
  </w:num>
  <w:num w:numId="20">
    <w:abstractNumId w:val="29"/>
  </w:num>
  <w:num w:numId="21">
    <w:abstractNumId w:val="45"/>
  </w:num>
  <w:num w:numId="22">
    <w:abstractNumId w:val="34"/>
  </w:num>
  <w:num w:numId="23">
    <w:abstractNumId w:val="8"/>
  </w:num>
  <w:num w:numId="24">
    <w:abstractNumId w:val="39"/>
  </w:num>
  <w:num w:numId="25">
    <w:abstractNumId w:val="36"/>
  </w:num>
  <w:num w:numId="26">
    <w:abstractNumId w:val="13"/>
  </w:num>
  <w:num w:numId="27">
    <w:abstractNumId w:val="44"/>
  </w:num>
  <w:num w:numId="28">
    <w:abstractNumId w:val="32"/>
  </w:num>
  <w:num w:numId="29">
    <w:abstractNumId w:val="28"/>
  </w:num>
  <w:num w:numId="30">
    <w:abstractNumId w:val="43"/>
  </w:num>
  <w:num w:numId="31">
    <w:abstractNumId w:val="5"/>
  </w:num>
  <w:num w:numId="32">
    <w:abstractNumId w:val="18"/>
  </w:num>
  <w:num w:numId="33">
    <w:abstractNumId w:val="16"/>
  </w:num>
  <w:num w:numId="34">
    <w:abstractNumId w:val="22"/>
  </w:num>
  <w:num w:numId="35">
    <w:abstractNumId w:val="46"/>
  </w:num>
  <w:num w:numId="36">
    <w:abstractNumId w:val="35"/>
  </w:num>
  <w:num w:numId="37">
    <w:abstractNumId w:val="23"/>
  </w:num>
  <w:num w:numId="38">
    <w:abstractNumId w:val="7"/>
  </w:num>
  <w:num w:numId="39">
    <w:abstractNumId w:val="14"/>
  </w:num>
  <w:num w:numId="40">
    <w:abstractNumId w:val="27"/>
  </w:num>
  <w:num w:numId="41">
    <w:abstractNumId w:val="12"/>
  </w:num>
  <w:num w:numId="42">
    <w:abstractNumId w:val="4"/>
  </w:num>
  <w:num w:numId="43">
    <w:abstractNumId w:val="47"/>
  </w:num>
  <w:num w:numId="44">
    <w:abstractNumId w:val="10"/>
  </w:num>
  <w:num w:numId="45">
    <w:abstractNumId w:val="37"/>
  </w:num>
  <w:num w:numId="46">
    <w:abstractNumId w:val="17"/>
  </w:num>
  <w:num w:numId="47">
    <w:abstractNumId w:val="33"/>
  </w:num>
  <w:num w:numId="48">
    <w:abstractNumId w:val="40"/>
  </w:num>
  <w:num w:numId="49">
    <w:abstractNumId w:val="6"/>
  </w:num>
  <w:num w:numId="50">
    <w:abstractNumId w:val="5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0A2"/>
    <w:rsid w:val="0000022C"/>
    <w:rsid w:val="00000CC9"/>
    <w:rsid w:val="00001FF7"/>
    <w:rsid w:val="00002313"/>
    <w:rsid w:val="00002D87"/>
    <w:rsid w:val="00004BC4"/>
    <w:rsid w:val="00005A8B"/>
    <w:rsid w:val="000073B4"/>
    <w:rsid w:val="00011075"/>
    <w:rsid w:val="000117FD"/>
    <w:rsid w:val="00011914"/>
    <w:rsid w:val="00012671"/>
    <w:rsid w:val="00013F67"/>
    <w:rsid w:val="00015472"/>
    <w:rsid w:val="00016163"/>
    <w:rsid w:val="00017559"/>
    <w:rsid w:val="000201C3"/>
    <w:rsid w:val="00020E24"/>
    <w:rsid w:val="00020F5D"/>
    <w:rsid w:val="00023E04"/>
    <w:rsid w:val="00024EF0"/>
    <w:rsid w:val="00025493"/>
    <w:rsid w:val="00025A88"/>
    <w:rsid w:val="00026E17"/>
    <w:rsid w:val="0002746C"/>
    <w:rsid w:val="0003071A"/>
    <w:rsid w:val="00030EF3"/>
    <w:rsid w:val="00031428"/>
    <w:rsid w:val="00031529"/>
    <w:rsid w:val="00033982"/>
    <w:rsid w:val="000347CE"/>
    <w:rsid w:val="00034C04"/>
    <w:rsid w:val="00034C6E"/>
    <w:rsid w:val="000372EB"/>
    <w:rsid w:val="0004097D"/>
    <w:rsid w:val="00041B70"/>
    <w:rsid w:val="00041BA5"/>
    <w:rsid w:val="000421CD"/>
    <w:rsid w:val="0004275A"/>
    <w:rsid w:val="00043B2E"/>
    <w:rsid w:val="00044D2C"/>
    <w:rsid w:val="00045166"/>
    <w:rsid w:val="0004732D"/>
    <w:rsid w:val="000477C2"/>
    <w:rsid w:val="00050887"/>
    <w:rsid w:val="0005346D"/>
    <w:rsid w:val="0006088E"/>
    <w:rsid w:val="000610F7"/>
    <w:rsid w:val="0006126E"/>
    <w:rsid w:val="0006196B"/>
    <w:rsid w:val="00063F2F"/>
    <w:rsid w:val="000644B1"/>
    <w:rsid w:val="000646B9"/>
    <w:rsid w:val="000654E4"/>
    <w:rsid w:val="00065534"/>
    <w:rsid w:val="000657C2"/>
    <w:rsid w:val="00066FCC"/>
    <w:rsid w:val="0007180C"/>
    <w:rsid w:val="00072013"/>
    <w:rsid w:val="00074A6E"/>
    <w:rsid w:val="00075AE1"/>
    <w:rsid w:val="00075EEF"/>
    <w:rsid w:val="00076E61"/>
    <w:rsid w:val="00080C33"/>
    <w:rsid w:val="00081CD6"/>
    <w:rsid w:val="0008296E"/>
    <w:rsid w:val="00082D06"/>
    <w:rsid w:val="00082E6E"/>
    <w:rsid w:val="000835C9"/>
    <w:rsid w:val="00083C24"/>
    <w:rsid w:val="000843DA"/>
    <w:rsid w:val="00085B21"/>
    <w:rsid w:val="000903C8"/>
    <w:rsid w:val="00090D22"/>
    <w:rsid w:val="000919E7"/>
    <w:rsid w:val="000921DE"/>
    <w:rsid w:val="00092AA1"/>
    <w:rsid w:val="00093218"/>
    <w:rsid w:val="00094E2D"/>
    <w:rsid w:val="00094ECC"/>
    <w:rsid w:val="00095B59"/>
    <w:rsid w:val="00095FCF"/>
    <w:rsid w:val="00096D20"/>
    <w:rsid w:val="00097FB4"/>
    <w:rsid w:val="000A066C"/>
    <w:rsid w:val="000A0796"/>
    <w:rsid w:val="000A0EA1"/>
    <w:rsid w:val="000A2FB6"/>
    <w:rsid w:val="000A487B"/>
    <w:rsid w:val="000A61E8"/>
    <w:rsid w:val="000A6839"/>
    <w:rsid w:val="000B0685"/>
    <w:rsid w:val="000B1027"/>
    <w:rsid w:val="000B20C6"/>
    <w:rsid w:val="000B249C"/>
    <w:rsid w:val="000B3FFE"/>
    <w:rsid w:val="000B4947"/>
    <w:rsid w:val="000B4C5D"/>
    <w:rsid w:val="000B56DC"/>
    <w:rsid w:val="000B5EBA"/>
    <w:rsid w:val="000B62D2"/>
    <w:rsid w:val="000B79E0"/>
    <w:rsid w:val="000C0A5F"/>
    <w:rsid w:val="000C387C"/>
    <w:rsid w:val="000C50B9"/>
    <w:rsid w:val="000C5721"/>
    <w:rsid w:val="000C59F4"/>
    <w:rsid w:val="000C94E4"/>
    <w:rsid w:val="000D1C8E"/>
    <w:rsid w:val="000D6C5D"/>
    <w:rsid w:val="000D7B64"/>
    <w:rsid w:val="000E017D"/>
    <w:rsid w:val="000E119E"/>
    <w:rsid w:val="000E3946"/>
    <w:rsid w:val="000E557C"/>
    <w:rsid w:val="000E5606"/>
    <w:rsid w:val="000F05D7"/>
    <w:rsid w:val="000F2E55"/>
    <w:rsid w:val="000F381E"/>
    <w:rsid w:val="000F3F64"/>
    <w:rsid w:val="000F7CB1"/>
    <w:rsid w:val="001008FD"/>
    <w:rsid w:val="0010155B"/>
    <w:rsid w:val="00101DB1"/>
    <w:rsid w:val="001031C9"/>
    <w:rsid w:val="00104173"/>
    <w:rsid w:val="0010509B"/>
    <w:rsid w:val="001052AD"/>
    <w:rsid w:val="001062AE"/>
    <w:rsid w:val="00107C56"/>
    <w:rsid w:val="00116BA8"/>
    <w:rsid w:val="0012017E"/>
    <w:rsid w:val="0012134C"/>
    <w:rsid w:val="00121361"/>
    <w:rsid w:val="001225D2"/>
    <w:rsid w:val="00124B4B"/>
    <w:rsid w:val="00124C99"/>
    <w:rsid w:val="00130536"/>
    <w:rsid w:val="00131157"/>
    <w:rsid w:val="0013263D"/>
    <w:rsid w:val="00135377"/>
    <w:rsid w:val="00135BB2"/>
    <w:rsid w:val="00136347"/>
    <w:rsid w:val="0013662B"/>
    <w:rsid w:val="00137720"/>
    <w:rsid w:val="001421C6"/>
    <w:rsid w:val="001423C4"/>
    <w:rsid w:val="001434B4"/>
    <w:rsid w:val="001434E6"/>
    <w:rsid w:val="00143F70"/>
    <w:rsid w:val="00144209"/>
    <w:rsid w:val="001463C7"/>
    <w:rsid w:val="0014707A"/>
    <w:rsid w:val="001517A5"/>
    <w:rsid w:val="00151EC8"/>
    <w:rsid w:val="0015215F"/>
    <w:rsid w:val="00152B48"/>
    <w:rsid w:val="00152D87"/>
    <w:rsid w:val="00155A0F"/>
    <w:rsid w:val="0015B85B"/>
    <w:rsid w:val="00161092"/>
    <w:rsid w:val="001630EE"/>
    <w:rsid w:val="00163303"/>
    <w:rsid w:val="001633D0"/>
    <w:rsid w:val="0016415B"/>
    <w:rsid w:val="001643BA"/>
    <w:rsid w:val="001659DF"/>
    <w:rsid w:val="001672ED"/>
    <w:rsid w:val="00170800"/>
    <w:rsid w:val="00171A39"/>
    <w:rsid w:val="00172D48"/>
    <w:rsid w:val="0017497E"/>
    <w:rsid w:val="0017567B"/>
    <w:rsid w:val="00176913"/>
    <w:rsid w:val="00176A0E"/>
    <w:rsid w:val="0018221E"/>
    <w:rsid w:val="001836DC"/>
    <w:rsid w:val="0018670B"/>
    <w:rsid w:val="0018697E"/>
    <w:rsid w:val="001878EF"/>
    <w:rsid w:val="0019105F"/>
    <w:rsid w:val="001917E2"/>
    <w:rsid w:val="00191FC8"/>
    <w:rsid w:val="0019241A"/>
    <w:rsid w:val="00193223"/>
    <w:rsid w:val="00193F53"/>
    <w:rsid w:val="00194C01"/>
    <w:rsid w:val="00196C1A"/>
    <w:rsid w:val="001A0352"/>
    <w:rsid w:val="001A1836"/>
    <w:rsid w:val="001A1E99"/>
    <w:rsid w:val="001A26CA"/>
    <w:rsid w:val="001A44B5"/>
    <w:rsid w:val="001A463A"/>
    <w:rsid w:val="001A5151"/>
    <w:rsid w:val="001A608A"/>
    <w:rsid w:val="001A79CB"/>
    <w:rsid w:val="001B3C12"/>
    <w:rsid w:val="001B460E"/>
    <w:rsid w:val="001B498D"/>
    <w:rsid w:val="001C0558"/>
    <w:rsid w:val="001C1A39"/>
    <w:rsid w:val="001C594E"/>
    <w:rsid w:val="001C5F2D"/>
    <w:rsid w:val="001C614F"/>
    <w:rsid w:val="001C69AA"/>
    <w:rsid w:val="001D0F7E"/>
    <w:rsid w:val="001D1B1D"/>
    <w:rsid w:val="001D1EFE"/>
    <w:rsid w:val="001D548D"/>
    <w:rsid w:val="001D7B25"/>
    <w:rsid w:val="001E03E5"/>
    <w:rsid w:val="001E0922"/>
    <w:rsid w:val="001E1249"/>
    <w:rsid w:val="001E12AC"/>
    <w:rsid w:val="001E1F46"/>
    <w:rsid w:val="001E2D36"/>
    <w:rsid w:val="001E4DD2"/>
    <w:rsid w:val="001E69EA"/>
    <w:rsid w:val="001E6F52"/>
    <w:rsid w:val="001E7270"/>
    <w:rsid w:val="001F07DA"/>
    <w:rsid w:val="001F1DB9"/>
    <w:rsid w:val="001F2106"/>
    <w:rsid w:val="001F41C5"/>
    <w:rsid w:val="001F4C26"/>
    <w:rsid w:val="001F5B6E"/>
    <w:rsid w:val="001F6827"/>
    <w:rsid w:val="00202523"/>
    <w:rsid w:val="002029DD"/>
    <w:rsid w:val="00206A0F"/>
    <w:rsid w:val="00206F47"/>
    <w:rsid w:val="00210E57"/>
    <w:rsid w:val="002118EA"/>
    <w:rsid w:val="00212A5F"/>
    <w:rsid w:val="00213F36"/>
    <w:rsid w:val="00214186"/>
    <w:rsid w:val="00214B8A"/>
    <w:rsid w:val="0021682A"/>
    <w:rsid w:val="0022023F"/>
    <w:rsid w:val="002206A9"/>
    <w:rsid w:val="00220AEA"/>
    <w:rsid w:val="0022180E"/>
    <w:rsid w:val="00221D3C"/>
    <w:rsid w:val="00221D66"/>
    <w:rsid w:val="00222048"/>
    <w:rsid w:val="0022293B"/>
    <w:rsid w:val="002239E8"/>
    <w:rsid w:val="00224525"/>
    <w:rsid w:val="00225306"/>
    <w:rsid w:val="00225CB9"/>
    <w:rsid w:val="002270F6"/>
    <w:rsid w:val="00230245"/>
    <w:rsid w:val="00230354"/>
    <w:rsid w:val="00230826"/>
    <w:rsid w:val="00230D8F"/>
    <w:rsid w:val="002318C9"/>
    <w:rsid w:val="00236B6F"/>
    <w:rsid w:val="00240ACD"/>
    <w:rsid w:val="00241497"/>
    <w:rsid w:val="00242CD5"/>
    <w:rsid w:val="00243279"/>
    <w:rsid w:val="00243649"/>
    <w:rsid w:val="00243BE8"/>
    <w:rsid w:val="0024620A"/>
    <w:rsid w:val="00246A9B"/>
    <w:rsid w:val="00246F01"/>
    <w:rsid w:val="002471EF"/>
    <w:rsid w:val="0025195A"/>
    <w:rsid w:val="0025503C"/>
    <w:rsid w:val="002572D3"/>
    <w:rsid w:val="0025981B"/>
    <w:rsid w:val="0026168C"/>
    <w:rsid w:val="00261B34"/>
    <w:rsid w:val="00261D79"/>
    <w:rsid w:val="0026215D"/>
    <w:rsid w:val="00264FC5"/>
    <w:rsid w:val="002650F1"/>
    <w:rsid w:val="0026729B"/>
    <w:rsid w:val="002673D8"/>
    <w:rsid w:val="00267E99"/>
    <w:rsid w:val="002747A5"/>
    <w:rsid w:val="00277D06"/>
    <w:rsid w:val="002807C5"/>
    <w:rsid w:val="002816EB"/>
    <w:rsid w:val="0028228C"/>
    <w:rsid w:val="00282807"/>
    <w:rsid w:val="00283B7F"/>
    <w:rsid w:val="00283F1B"/>
    <w:rsid w:val="002842CC"/>
    <w:rsid w:val="00284E2F"/>
    <w:rsid w:val="0028527C"/>
    <w:rsid w:val="00285AD2"/>
    <w:rsid w:val="00285D38"/>
    <w:rsid w:val="00285E87"/>
    <w:rsid w:val="00286137"/>
    <w:rsid w:val="0028697F"/>
    <w:rsid w:val="00287606"/>
    <w:rsid w:val="00287C65"/>
    <w:rsid w:val="00290D0A"/>
    <w:rsid w:val="00291A1E"/>
    <w:rsid w:val="0029215F"/>
    <w:rsid w:val="00294864"/>
    <w:rsid w:val="00294E25"/>
    <w:rsid w:val="00295081"/>
    <w:rsid w:val="00296EC1"/>
    <w:rsid w:val="0029D126"/>
    <w:rsid w:val="002A146C"/>
    <w:rsid w:val="002A2402"/>
    <w:rsid w:val="002A3B99"/>
    <w:rsid w:val="002A455F"/>
    <w:rsid w:val="002A4C92"/>
    <w:rsid w:val="002A5017"/>
    <w:rsid w:val="002A6560"/>
    <w:rsid w:val="002A7744"/>
    <w:rsid w:val="002B0B6F"/>
    <w:rsid w:val="002B1514"/>
    <w:rsid w:val="002B2878"/>
    <w:rsid w:val="002B590D"/>
    <w:rsid w:val="002B6341"/>
    <w:rsid w:val="002B652A"/>
    <w:rsid w:val="002C16E3"/>
    <w:rsid w:val="002C49ED"/>
    <w:rsid w:val="002C7824"/>
    <w:rsid w:val="002D0861"/>
    <w:rsid w:val="002D0A17"/>
    <w:rsid w:val="002D0AC2"/>
    <w:rsid w:val="002D0D01"/>
    <w:rsid w:val="002D3A5C"/>
    <w:rsid w:val="002D4048"/>
    <w:rsid w:val="002D7038"/>
    <w:rsid w:val="002E01FA"/>
    <w:rsid w:val="002E2F58"/>
    <w:rsid w:val="002E4376"/>
    <w:rsid w:val="002E572E"/>
    <w:rsid w:val="002F3132"/>
    <w:rsid w:val="002F4267"/>
    <w:rsid w:val="002F5B80"/>
    <w:rsid w:val="002F60C7"/>
    <w:rsid w:val="002F61A0"/>
    <w:rsid w:val="002F6E75"/>
    <w:rsid w:val="002F7026"/>
    <w:rsid w:val="002F7958"/>
    <w:rsid w:val="002F7D93"/>
    <w:rsid w:val="002F7FDB"/>
    <w:rsid w:val="003011BD"/>
    <w:rsid w:val="00302EE3"/>
    <w:rsid w:val="00303374"/>
    <w:rsid w:val="003039E9"/>
    <w:rsid w:val="00303CFF"/>
    <w:rsid w:val="00303F22"/>
    <w:rsid w:val="003052FE"/>
    <w:rsid w:val="003078BB"/>
    <w:rsid w:val="003106F7"/>
    <w:rsid w:val="00312C8A"/>
    <w:rsid w:val="0031318D"/>
    <w:rsid w:val="00313425"/>
    <w:rsid w:val="003145C6"/>
    <w:rsid w:val="00314EFE"/>
    <w:rsid w:val="00317955"/>
    <w:rsid w:val="00320D70"/>
    <w:rsid w:val="003214AA"/>
    <w:rsid w:val="00321C90"/>
    <w:rsid w:val="00321CFC"/>
    <w:rsid w:val="00321F34"/>
    <w:rsid w:val="0032426E"/>
    <w:rsid w:val="00326AF6"/>
    <w:rsid w:val="003311C6"/>
    <w:rsid w:val="00333E85"/>
    <w:rsid w:val="003353EE"/>
    <w:rsid w:val="0034111E"/>
    <w:rsid w:val="003426FE"/>
    <w:rsid w:val="0034373F"/>
    <w:rsid w:val="00343ED2"/>
    <w:rsid w:val="00344B5A"/>
    <w:rsid w:val="003466C0"/>
    <w:rsid w:val="00346792"/>
    <w:rsid w:val="003477CF"/>
    <w:rsid w:val="003529E7"/>
    <w:rsid w:val="00352CF8"/>
    <w:rsid w:val="00353099"/>
    <w:rsid w:val="00354F28"/>
    <w:rsid w:val="003563AC"/>
    <w:rsid w:val="00356F8D"/>
    <w:rsid w:val="00357035"/>
    <w:rsid w:val="003570DB"/>
    <w:rsid w:val="00357973"/>
    <w:rsid w:val="0035987C"/>
    <w:rsid w:val="00361C01"/>
    <w:rsid w:val="003633F9"/>
    <w:rsid w:val="00364CFB"/>
    <w:rsid w:val="00366249"/>
    <w:rsid w:val="00366A6D"/>
    <w:rsid w:val="00367F63"/>
    <w:rsid w:val="00370E09"/>
    <w:rsid w:val="00376809"/>
    <w:rsid w:val="00377F47"/>
    <w:rsid w:val="00380659"/>
    <w:rsid w:val="00383458"/>
    <w:rsid w:val="00383CDC"/>
    <w:rsid w:val="0038401D"/>
    <w:rsid w:val="0038575A"/>
    <w:rsid w:val="00386B88"/>
    <w:rsid w:val="0039045C"/>
    <w:rsid w:val="00390E7D"/>
    <w:rsid w:val="00393914"/>
    <w:rsid w:val="00394796"/>
    <w:rsid w:val="003959D3"/>
    <w:rsid w:val="00395D31"/>
    <w:rsid w:val="003963EF"/>
    <w:rsid w:val="003969CC"/>
    <w:rsid w:val="00398FCA"/>
    <w:rsid w:val="003A09D9"/>
    <w:rsid w:val="003A168B"/>
    <w:rsid w:val="003A372C"/>
    <w:rsid w:val="003A373D"/>
    <w:rsid w:val="003B5E71"/>
    <w:rsid w:val="003B5ED3"/>
    <w:rsid w:val="003B7082"/>
    <w:rsid w:val="003C0274"/>
    <w:rsid w:val="003C1536"/>
    <w:rsid w:val="003C2162"/>
    <w:rsid w:val="003C4803"/>
    <w:rsid w:val="003C4B55"/>
    <w:rsid w:val="003C5ACD"/>
    <w:rsid w:val="003C631C"/>
    <w:rsid w:val="003D059E"/>
    <w:rsid w:val="003D05BD"/>
    <w:rsid w:val="003D08F3"/>
    <w:rsid w:val="003D0BAC"/>
    <w:rsid w:val="003D1CF2"/>
    <w:rsid w:val="003D1D63"/>
    <w:rsid w:val="003D342F"/>
    <w:rsid w:val="003D3EB4"/>
    <w:rsid w:val="003E0A7F"/>
    <w:rsid w:val="003E148F"/>
    <w:rsid w:val="003E362A"/>
    <w:rsid w:val="003E5150"/>
    <w:rsid w:val="003E516E"/>
    <w:rsid w:val="003E56D7"/>
    <w:rsid w:val="003E7BC0"/>
    <w:rsid w:val="003F1E8B"/>
    <w:rsid w:val="003F22F1"/>
    <w:rsid w:val="003F29E7"/>
    <w:rsid w:val="003F31BF"/>
    <w:rsid w:val="003F3722"/>
    <w:rsid w:val="003F3CCC"/>
    <w:rsid w:val="003F3D3D"/>
    <w:rsid w:val="003F516B"/>
    <w:rsid w:val="003F720F"/>
    <w:rsid w:val="003F741E"/>
    <w:rsid w:val="003F74DD"/>
    <w:rsid w:val="00400A5A"/>
    <w:rsid w:val="00401EB2"/>
    <w:rsid w:val="004024DC"/>
    <w:rsid w:val="0040316D"/>
    <w:rsid w:val="00406473"/>
    <w:rsid w:val="004067A6"/>
    <w:rsid w:val="00406A9D"/>
    <w:rsid w:val="00411F4B"/>
    <w:rsid w:val="00412FEE"/>
    <w:rsid w:val="004133BA"/>
    <w:rsid w:val="00413516"/>
    <w:rsid w:val="004160E6"/>
    <w:rsid w:val="0041624A"/>
    <w:rsid w:val="0041661D"/>
    <w:rsid w:val="00421EAC"/>
    <w:rsid w:val="00423D10"/>
    <w:rsid w:val="00425EEA"/>
    <w:rsid w:val="00427A4C"/>
    <w:rsid w:val="004306AA"/>
    <w:rsid w:val="00430FB3"/>
    <w:rsid w:val="00431D54"/>
    <w:rsid w:val="00431EE2"/>
    <w:rsid w:val="004323AF"/>
    <w:rsid w:val="00432F38"/>
    <w:rsid w:val="004362C4"/>
    <w:rsid w:val="00436702"/>
    <w:rsid w:val="004379C4"/>
    <w:rsid w:val="0043C8AD"/>
    <w:rsid w:val="00441E77"/>
    <w:rsid w:val="00442348"/>
    <w:rsid w:val="00445AEC"/>
    <w:rsid w:val="00445EC5"/>
    <w:rsid w:val="0044736B"/>
    <w:rsid w:val="004504F0"/>
    <w:rsid w:val="00451334"/>
    <w:rsid w:val="00453031"/>
    <w:rsid w:val="00454EA5"/>
    <w:rsid w:val="004557AD"/>
    <w:rsid w:val="00456653"/>
    <w:rsid w:val="00457E39"/>
    <w:rsid w:val="00461E09"/>
    <w:rsid w:val="00463F4B"/>
    <w:rsid w:val="0046436C"/>
    <w:rsid w:val="004644F5"/>
    <w:rsid w:val="00467003"/>
    <w:rsid w:val="004700D1"/>
    <w:rsid w:val="004708DC"/>
    <w:rsid w:val="00471736"/>
    <w:rsid w:val="00472491"/>
    <w:rsid w:val="0047412A"/>
    <w:rsid w:val="0047498E"/>
    <w:rsid w:val="00476856"/>
    <w:rsid w:val="004772F5"/>
    <w:rsid w:val="0047750C"/>
    <w:rsid w:val="004815EC"/>
    <w:rsid w:val="004829D6"/>
    <w:rsid w:val="00482BDF"/>
    <w:rsid w:val="00490C10"/>
    <w:rsid w:val="00491CB4"/>
    <w:rsid w:val="004944B6"/>
    <w:rsid w:val="004952A1"/>
    <w:rsid w:val="004959B7"/>
    <w:rsid w:val="00497225"/>
    <w:rsid w:val="004A09EE"/>
    <w:rsid w:val="004A1C02"/>
    <w:rsid w:val="004A218A"/>
    <w:rsid w:val="004A2D07"/>
    <w:rsid w:val="004A36E3"/>
    <w:rsid w:val="004A38FF"/>
    <w:rsid w:val="004A433D"/>
    <w:rsid w:val="004A4B04"/>
    <w:rsid w:val="004A7535"/>
    <w:rsid w:val="004A76E7"/>
    <w:rsid w:val="004B32F3"/>
    <w:rsid w:val="004B5A20"/>
    <w:rsid w:val="004B64D4"/>
    <w:rsid w:val="004B6685"/>
    <w:rsid w:val="004B6F13"/>
    <w:rsid w:val="004B7E05"/>
    <w:rsid w:val="004C5DE0"/>
    <w:rsid w:val="004C72D6"/>
    <w:rsid w:val="004C7FD1"/>
    <w:rsid w:val="004D31BD"/>
    <w:rsid w:val="004D39A0"/>
    <w:rsid w:val="004D422D"/>
    <w:rsid w:val="004D7688"/>
    <w:rsid w:val="004D78F9"/>
    <w:rsid w:val="004E30EA"/>
    <w:rsid w:val="004E37C7"/>
    <w:rsid w:val="004E40DB"/>
    <w:rsid w:val="004E485A"/>
    <w:rsid w:val="004E4B31"/>
    <w:rsid w:val="004E6023"/>
    <w:rsid w:val="004E7DB6"/>
    <w:rsid w:val="004F0128"/>
    <w:rsid w:val="004F0FDB"/>
    <w:rsid w:val="004F20DF"/>
    <w:rsid w:val="004F23FC"/>
    <w:rsid w:val="004F2DBA"/>
    <w:rsid w:val="004F410D"/>
    <w:rsid w:val="004F54AA"/>
    <w:rsid w:val="004F7280"/>
    <w:rsid w:val="004F7536"/>
    <w:rsid w:val="004F7D22"/>
    <w:rsid w:val="00500469"/>
    <w:rsid w:val="005016B7"/>
    <w:rsid w:val="005039BB"/>
    <w:rsid w:val="00503BAC"/>
    <w:rsid w:val="0050442E"/>
    <w:rsid w:val="00507F59"/>
    <w:rsid w:val="00510DD8"/>
    <w:rsid w:val="00511393"/>
    <w:rsid w:val="005138BF"/>
    <w:rsid w:val="0051517C"/>
    <w:rsid w:val="00516860"/>
    <w:rsid w:val="00517063"/>
    <w:rsid w:val="00517170"/>
    <w:rsid w:val="00520DD2"/>
    <w:rsid w:val="00521816"/>
    <w:rsid w:val="00522B53"/>
    <w:rsid w:val="0052554B"/>
    <w:rsid w:val="00525CA2"/>
    <w:rsid w:val="00526A8D"/>
    <w:rsid w:val="00527C5D"/>
    <w:rsid w:val="0053291D"/>
    <w:rsid w:val="00532B4B"/>
    <w:rsid w:val="00533FAE"/>
    <w:rsid w:val="0053413C"/>
    <w:rsid w:val="00536CA6"/>
    <w:rsid w:val="005379B8"/>
    <w:rsid w:val="0054033C"/>
    <w:rsid w:val="00541EE0"/>
    <w:rsid w:val="005452CA"/>
    <w:rsid w:val="005456CE"/>
    <w:rsid w:val="005457E1"/>
    <w:rsid w:val="00551574"/>
    <w:rsid w:val="005525A2"/>
    <w:rsid w:val="00553408"/>
    <w:rsid w:val="00553560"/>
    <w:rsid w:val="005539A3"/>
    <w:rsid w:val="00560C35"/>
    <w:rsid w:val="00562458"/>
    <w:rsid w:val="005634B1"/>
    <w:rsid w:val="00564920"/>
    <w:rsid w:val="00565B95"/>
    <w:rsid w:val="00565E0B"/>
    <w:rsid w:val="0057088B"/>
    <w:rsid w:val="005715AC"/>
    <w:rsid w:val="005727A8"/>
    <w:rsid w:val="00572BFA"/>
    <w:rsid w:val="00573D81"/>
    <w:rsid w:val="00574880"/>
    <w:rsid w:val="00574BE3"/>
    <w:rsid w:val="0057705B"/>
    <w:rsid w:val="005776D5"/>
    <w:rsid w:val="005878A8"/>
    <w:rsid w:val="0059029E"/>
    <w:rsid w:val="00592633"/>
    <w:rsid w:val="0059268E"/>
    <w:rsid w:val="00594115"/>
    <w:rsid w:val="00596C98"/>
    <w:rsid w:val="005978CD"/>
    <w:rsid w:val="005A03E5"/>
    <w:rsid w:val="005A05AE"/>
    <w:rsid w:val="005A128B"/>
    <w:rsid w:val="005A30C8"/>
    <w:rsid w:val="005A4CDB"/>
    <w:rsid w:val="005A52B9"/>
    <w:rsid w:val="005A5A94"/>
    <w:rsid w:val="005A5C70"/>
    <w:rsid w:val="005A60DF"/>
    <w:rsid w:val="005A63D8"/>
    <w:rsid w:val="005A6648"/>
    <w:rsid w:val="005B0AF6"/>
    <w:rsid w:val="005B163F"/>
    <w:rsid w:val="005B3D8D"/>
    <w:rsid w:val="005B5D12"/>
    <w:rsid w:val="005B71CA"/>
    <w:rsid w:val="005B74B7"/>
    <w:rsid w:val="005B7864"/>
    <w:rsid w:val="005C0AD6"/>
    <w:rsid w:val="005C308D"/>
    <w:rsid w:val="005C3490"/>
    <w:rsid w:val="005C38B5"/>
    <w:rsid w:val="005D0C72"/>
    <w:rsid w:val="005D140B"/>
    <w:rsid w:val="005D1B93"/>
    <w:rsid w:val="005D328F"/>
    <w:rsid w:val="005D3314"/>
    <w:rsid w:val="005D464D"/>
    <w:rsid w:val="005D489F"/>
    <w:rsid w:val="005D5C66"/>
    <w:rsid w:val="005D7A73"/>
    <w:rsid w:val="005D9B18"/>
    <w:rsid w:val="005E17D2"/>
    <w:rsid w:val="005E2414"/>
    <w:rsid w:val="005E3658"/>
    <w:rsid w:val="005E3985"/>
    <w:rsid w:val="005E3EBD"/>
    <w:rsid w:val="005E4ED3"/>
    <w:rsid w:val="005E6742"/>
    <w:rsid w:val="005E7A15"/>
    <w:rsid w:val="005F12D2"/>
    <w:rsid w:val="005F1583"/>
    <w:rsid w:val="005F2BD5"/>
    <w:rsid w:val="005F3A8F"/>
    <w:rsid w:val="005F44D1"/>
    <w:rsid w:val="005F5599"/>
    <w:rsid w:val="005F6DF9"/>
    <w:rsid w:val="005F70B1"/>
    <w:rsid w:val="0060065A"/>
    <w:rsid w:val="00601599"/>
    <w:rsid w:val="00602947"/>
    <w:rsid w:val="006045C7"/>
    <w:rsid w:val="00604C65"/>
    <w:rsid w:val="00604D8B"/>
    <w:rsid w:val="00604E5A"/>
    <w:rsid w:val="0060569D"/>
    <w:rsid w:val="0060649D"/>
    <w:rsid w:val="006070FE"/>
    <w:rsid w:val="00607564"/>
    <w:rsid w:val="00607767"/>
    <w:rsid w:val="0060781F"/>
    <w:rsid w:val="0060F0EB"/>
    <w:rsid w:val="006114C7"/>
    <w:rsid w:val="00611881"/>
    <w:rsid w:val="00611A78"/>
    <w:rsid w:val="0061396B"/>
    <w:rsid w:val="0061630F"/>
    <w:rsid w:val="00616E98"/>
    <w:rsid w:val="0062050E"/>
    <w:rsid w:val="00620B0E"/>
    <w:rsid w:val="00620ED7"/>
    <w:rsid w:val="0062154A"/>
    <w:rsid w:val="0062343C"/>
    <w:rsid w:val="006235EC"/>
    <w:rsid w:val="006236A2"/>
    <w:rsid w:val="006244D8"/>
    <w:rsid w:val="0062467C"/>
    <w:rsid w:val="0062528C"/>
    <w:rsid w:val="00627124"/>
    <w:rsid w:val="00630BA3"/>
    <w:rsid w:val="00631BB0"/>
    <w:rsid w:val="00631BD1"/>
    <w:rsid w:val="006346B5"/>
    <w:rsid w:val="006353E8"/>
    <w:rsid w:val="00635584"/>
    <w:rsid w:val="00635A0C"/>
    <w:rsid w:val="006364F2"/>
    <w:rsid w:val="006403EA"/>
    <w:rsid w:val="00640A24"/>
    <w:rsid w:val="00641430"/>
    <w:rsid w:val="00642608"/>
    <w:rsid w:val="0064487C"/>
    <w:rsid w:val="00644C49"/>
    <w:rsid w:val="006451E2"/>
    <w:rsid w:val="00650956"/>
    <w:rsid w:val="00651129"/>
    <w:rsid w:val="00651C23"/>
    <w:rsid w:val="00652281"/>
    <w:rsid w:val="00652646"/>
    <w:rsid w:val="00654862"/>
    <w:rsid w:val="00660572"/>
    <w:rsid w:val="006608F8"/>
    <w:rsid w:val="0066091F"/>
    <w:rsid w:val="00662041"/>
    <w:rsid w:val="006620F0"/>
    <w:rsid w:val="006632F7"/>
    <w:rsid w:val="00666E07"/>
    <w:rsid w:val="00672FAB"/>
    <w:rsid w:val="00674917"/>
    <w:rsid w:val="00675141"/>
    <w:rsid w:val="006763D2"/>
    <w:rsid w:val="00676410"/>
    <w:rsid w:val="0067662C"/>
    <w:rsid w:val="00676703"/>
    <w:rsid w:val="00676C8E"/>
    <w:rsid w:val="00682985"/>
    <w:rsid w:val="006834D8"/>
    <w:rsid w:val="0068515C"/>
    <w:rsid w:val="0068A0A7"/>
    <w:rsid w:val="00690679"/>
    <w:rsid w:val="00690CAE"/>
    <w:rsid w:val="00691B03"/>
    <w:rsid w:val="00692E58"/>
    <w:rsid w:val="00693485"/>
    <w:rsid w:val="00693E86"/>
    <w:rsid w:val="0069419D"/>
    <w:rsid w:val="00694947"/>
    <w:rsid w:val="006959FF"/>
    <w:rsid w:val="00696556"/>
    <w:rsid w:val="00697097"/>
    <w:rsid w:val="006974C7"/>
    <w:rsid w:val="006A0350"/>
    <w:rsid w:val="006A1672"/>
    <w:rsid w:val="006A66B5"/>
    <w:rsid w:val="006A6B2E"/>
    <w:rsid w:val="006A7562"/>
    <w:rsid w:val="006A79C3"/>
    <w:rsid w:val="006B23FC"/>
    <w:rsid w:val="006B28B6"/>
    <w:rsid w:val="006B3EDF"/>
    <w:rsid w:val="006B500A"/>
    <w:rsid w:val="006B55A4"/>
    <w:rsid w:val="006B56D7"/>
    <w:rsid w:val="006B5DD6"/>
    <w:rsid w:val="006B686A"/>
    <w:rsid w:val="006B71D9"/>
    <w:rsid w:val="006B7BE4"/>
    <w:rsid w:val="006C0401"/>
    <w:rsid w:val="006C1017"/>
    <w:rsid w:val="006C2925"/>
    <w:rsid w:val="006C4C3E"/>
    <w:rsid w:val="006C5395"/>
    <w:rsid w:val="006C6880"/>
    <w:rsid w:val="006C7557"/>
    <w:rsid w:val="006D0934"/>
    <w:rsid w:val="006D0AD1"/>
    <w:rsid w:val="006D4282"/>
    <w:rsid w:val="006E028F"/>
    <w:rsid w:val="006E059E"/>
    <w:rsid w:val="006E3056"/>
    <w:rsid w:val="006E4E56"/>
    <w:rsid w:val="006E57EB"/>
    <w:rsid w:val="006E8242"/>
    <w:rsid w:val="006F0D21"/>
    <w:rsid w:val="006F1EE9"/>
    <w:rsid w:val="006F2657"/>
    <w:rsid w:val="006F642A"/>
    <w:rsid w:val="006F7D83"/>
    <w:rsid w:val="00700DD2"/>
    <w:rsid w:val="0070209E"/>
    <w:rsid w:val="00702EF5"/>
    <w:rsid w:val="0070405C"/>
    <w:rsid w:val="007040A2"/>
    <w:rsid w:val="007041FE"/>
    <w:rsid w:val="007049E7"/>
    <w:rsid w:val="00705A18"/>
    <w:rsid w:val="0070745A"/>
    <w:rsid w:val="00707E6F"/>
    <w:rsid w:val="00711EBB"/>
    <w:rsid w:val="00712619"/>
    <w:rsid w:val="00712BD0"/>
    <w:rsid w:val="0071516C"/>
    <w:rsid w:val="007154C3"/>
    <w:rsid w:val="007161D2"/>
    <w:rsid w:val="007170D6"/>
    <w:rsid w:val="0072163D"/>
    <w:rsid w:val="007223C0"/>
    <w:rsid w:val="00727AC1"/>
    <w:rsid w:val="00727E7D"/>
    <w:rsid w:val="00731E60"/>
    <w:rsid w:val="00732102"/>
    <w:rsid w:val="00735192"/>
    <w:rsid w:val="00735AB9"/>
    <w:rsid w:val="00735F0F"/>
    <w:rsid w:val="007362B9"/>
    <w:rsid w:val="00737A88"/>
    <w:rsid w:val="00737FC9"/>
    <w:rsid w:val="007402CF"/>
    <w:rsid w:val="00740FA9"/>
    <w:rsid w:val="00741448"/>
    <w:rsid w:val="007434C6"/>
    <w:rsid w:val="00747F96"/>
    <w:rsid w:val="00750625"/>
    <w:rsid w:val="00750891"/>
    <w:rsid w:val="00751D51"/>
    <w:rsid w:val="0075390C"/>
    <w:rsid w:val="007546ED"/>
    <w:rsid w:val="00754CC7"/>
    <w:rsid w:val="00754F14"/>
    <w:rsid w:val="00755FFF"/>
    <w:rsid w:val="007561DF"/>
    <w:rsid w:val="00756A43"/>
    <w:rsid w:val="0075797D"/>
    <w:rsid w:val="00760E91"/>
    <w:rsid w:val="00762EF0"/>
    <w:rsid w:val="00765F9F"/>
    <w:rsid w:val="00767038"/>
    <w:rsid w:val="00770E81"/>
    <w:rsid w:val="007716E7"/>
    <w:rsid w:val="007725CE"/>
    <w:rsid w:val="00772B5C"/>
    <w:rsid w:val="0077476C"/>
    <w:rsid w:val="007750C0"/>
    <w:rsid w:val="00777124"/>
    <w:rsid w:val="007778A4"/>
    <w:rsid w:val="00777BD1"/>
    <w:rsid w:val="0078095C"/>
    <w:rsid w:val="00780B93"/>
    <w:rsid w:val="00782B57"/>
    <w:rsid w:val="00782FD2"/>
    <w:rsid w:val="007838F7"/>
    <w:rsid w:val="00783C4B"/>
    <w:rsid w:val="007866B5"/>
    <w:rsid w:val="00786848"/>
    <w:rsid w:val="00786EA4"/>
    <w:rsid w:val="00790F00"/>
    <w:rsid w:val="00792FE3"/>
    <w:rsid w:val="00793BFE"/>
    <w:rsid w:val="00794431"/>
    <w:rsid w:val="007947DA"/>
    <w:rsid w:val="007948DF"/>
    <w:rsid w:val="00794AAE"/>
    <w:rsid w:val="007964BD"/>
    <w:rsid w:val="00796882"/>
    <w:rsid w:val="00796B7B"/>
    <w:rsid w:val="007971E7"/>
    <w:rsid w:val="007A1546"/>
    <w:rsid w:val="007A3041"/>
    <w:rsid w:val="007A42B0"/>
    <w:rsid w:val="007A4894"/>
    <w:rsid w:val="007A4AD5"/>
    <w:rsid w:val="007A539E"/>
    <w:rsid w:val="007A61A5"/>
    <w:rsid w:val="007B0657"/>
    <w:rsid w:val="007B06D1"/>
    <w:rsid w:val="007B141D"/>
    <w:rsid w:val="007B20A7"/>
    <w:rsid w:val="007B2B60"/>
    <w:rsid w:val="007B3511"/>
    <w:rsid w:val="007B5477"/>
    <w:rsid w:val="007B7AA3"/>
    <w:rsid w:val="007C002B"/>
    <w:rsid w:val="007C1D64"/>
    <w:rsid w:val="007C4255"/>
    <w:rsid w:val="007C688F"/>
    <w:rsid w:val="007C7462"/>
    <w:rsid w:val="007C7BCA"/>
    <w:rsid w:val="007C7CC9"/>
    <w:rsid w:val="007CE0A2"/>
    <w:rsid w:val="007D17FE"/>
    <w:rsid w:val="007D184C"/>
    <w:rsid w:val="007D1AF6"/>
    <w:rsid w:val="007D49EE"/>
    <w:rsid w:val="007D5260"/>
    <w:rsid w:val="007D643D"/>
    <w:rsid w:val="007D78F0"/>
    <w:rsid w:val="007E0781"/>
    <w:rsid w:val="007E0B51"/>
    <w:rsid w:val="007E0C66"/>
    <w:rsid w:val="007E0E57"/>
    <w:rsid w:val="007E3C3B"/>
    <w:rsid w:val="007E4049"/>
    <w:rsid w:val="007E4DB3"/>
    <w:rsid w:val="007E640D"/>
    <w:rsid w:val="007E70AC"/>
    <w:rsid w:val="007F0F38"/>
    <w:rsid w:val="007F2ABF"/>
    <w:rsid w:val="007F4F6F"/>
    <w:rsid w:val="007F5B5D"/>
    <w:rsid w:val="007F5E95"/>
    <w:rsid w:val="007F75B2"/>
    <w:rsid w:val="007F75EA"/>
    <w:rsid w:val="00804469"/>
    <w:rsid w:val="008048FE"/>
    <w:rsid w:val="0080522F"/>
    <w:rsid w:val="00806454"/>
    <w:rsid w:val="00806793"/>
    <w:rsid w:val="00807262"/>
    <w:rsid w:val="008101AA"/>
    <w:rsid w:val="00810C1C"/>
    <w:rsid w:val="00810F14"/>
    <w:rsid w:val="0081267A"/>
    <w:rsid w:val="0081269F"/>
    <w:rsid w:val="00814932"/>
    <w:rsid w:val="00815582"/>
    <w:rsid w:val="008156C4"/>
    <w:rsid w:val="0081573E"/>
    <w:rsid w:val="00815817"/>
    <w:rsid w:val="0081609E"/>
    <w:rsid w:val="008175EF"/>
    <w:rsid w:val="00821A30"/>
    <w:rsid w:val="008221A4"/>
    <w:rsid w:val="008244AB"/>
    <w:rsid w:val="008259DA"/>
    <w:rsid w:val="00826378"/>
    <w:rsid w:val="00830103"/>
    <w:rsid w:val="00830C84"/>
    <w:rsid w:val="0083310E"/>
    <w:rsid w:val="008337D5"/>
    <w:rsid w:val="00833BA2"/>
    <w:rsid w:val="00835487"/>
    <w:rsid w:val="008361ED"/>
    <w:rsid w:val="00837CFC"/>
    <w:rsid w:val="0083ED20"/>
    <w:rsid w:val="008407AE"/>
    <w:rsid w:val="00842EAC"/>
    <w:rsid w:val="00843493"/>
    <w:rsid w:val="00843EA7"/>
    <w:rsid w:val="00846FD0"/>
    <w:rsid w:val="00851778"/>
    <w:rsid w:val="00854397"/>
    <w:rsid w:val="0085447C"/>
    <w:rsid w:val="008548F4"/>
    <w:rsid w:val="00854A02"/>
    <w:rsid w:val="00855689"/>
    <w:rsid w:val="00855705"/>
    <w:rsid w:val="0085574F"/>
    <w:rsid w:val="00856C87"/>
    <w:rsid w:val="0085760A"/>
    <w:rsid w:val="0086006D"/>
    <w:rsid w:val="0086084E"/>
    <w:rsid w:val="00861688"/>
    <w:rsid w:val="00862A3F"/>
    <w:rsid w:val="0086379C"/>
    <w:rsid w:val="008659F9"/>
    <w:rsid w:val="008670EC"/>
    <w:rsid w:val="00867B3F"/>
    <w:rsid w:val="00870104"/>
    <w:rsid w:val="0087011E"/>
    <w:rsid w:val="00871ABD"/>
    <w:rsid w:val="008724DE"/>
    <w:rsid w:val="008745E2"/>
    <w:rsid w:val="00874A4E"/>
    <w:rsid w:val="00875947"/>
    <w:rsid w:val="00875B93"/>
    <w:rsid w:val="00877D4B"/>
    <w:rsid w:val="00877E84"/>
    <w:rsid w:val="008800B8"/>
    <w:rsid w:val="0088015E"/>
    <w:rsid w:val="008833D7"/>
    <w:rsid w:val="00883E40"/>
    <w:rsid w:val="0088441F"/>
    <w:rsid w:val="00884718"/>
    <w:rsid w:val="008860B7"/>
    <w:rsid w:val="00886F2D"/>
    <w:rsid w:val="00890073"/>
    <w:rsid w:val="00890C22"/>
    <w:rsid w:val="00890C9B"/>
    <w:rsid w:val="00893B63"/>
    <w:rsid w:val="00894D30"/>
    <w:rsid w:val="008959F3"/>
    <w:rsid w:val="00895DCE"/>
    <w:rsid w:val="00896422"/>
    <w:rsid w:val="008969B9"/>
    <w:rsid w:val="00897A90"/>
    <w:rsid w:val="00897C57"/>
    <w:rsid w:val="008A0233"/>
    <w:rsid w:val="008A2B53"/>
    <w:rsid w:val="008A4F5A"/>
    <w:rsid w:val="008A5AD0"/>
    <w:rsid w:val="008A5F33"/>
    <w:rsid w:val="008B0BFF"/>
    <w:rsid w:val="008B17DC"/>
    <w:rsid w:val="008B1D0E"/>
    <w:rsid w:val="008B27B5"/>
    <w:rsid w:val="008B291B"/>
    <w:rsid w:val="008B3790"/>
    <w:rsid w:val="008B3CC2"/>
    <w:rsid w:val="008B3E5D"/>
    <w:rsid w:val="008B48F7"/>
    <w:rsid w:val="008B4DAF"/>
    <w:rsid w:val="008B5349"/>
    <w:rsid w:val="008B778B"/>
    <w:rsid w:val="008B7B2D"/>
    <w:rsid w:val="008B7F31"/>
    <w:rsid w:val="008C1D6F"/>
    <w:rsid w:val="008C2728"/>
    <w:rsid w:val="008C3997"/>
    <w:rsid w:val="008C4D11"/>
    <w:rsid w:val="008C5A62"/>
    <w:rsid w:val="008C6962"/>
    <w:rsid w:val="008C6C26"/>
    <w:rsid w:val="008C705C"/>
    <w:rsid w:val="008D34F4"/>
    <w:rsid w:val="008D64F4"/>
    <w:rsid w:val="008D6EB3"/>
    <w:rsid w:val="008E066C"/>
    <w:rsid w:val="008E07A7"/>
    <w:rsid w:val="008E0A96"/>
    <w:rsid w:val="008E0CF1"/>
    <w:rsid w:val="008E20F9"/>
    <w:rsid w:val="008E2FC7"/>
    <w:rsid w:val="008E31CC"/>
    <w:rsid w:val="008E6394"/>
    <w:rsid w:val="008E74D2"/>
    <w:rsid w:val="008E7D79"/>
    <w:rsid w:val="008F061B"/>
    <w:rsid w:val="008F1383"/>
    <w:rsid w:val="008F2C05"/>
    <w:rsid w:val="008F3456"/>
    <w:rsid w:val="008F4C85"/>
    <w:rsid w:val="008F5BB5"/>
    <w:rsid w:val="008F6501"/>
    <w:rsid w:val="008F7E44"/>
    <w:rsid w:val="0090245E"/>
    <w:rsid w:val="00903073"/>
    <w:rsid w:val="009032E9"/>
    <w:rsid w:val="00905623"/>
    <w:rsid w:val="00905B9E"/>
    <w:rsid w:val="0090761C"/>
    <w:rsid w:val="00911042"/>
    <w:rsid w:val="0091293D"/>
    <w:rsid w:val="00913380"/>
    <w:rsid w:val="00917612"/>
    <w:rsid w:val="00926CD5"/>
    <w:rsid w:val="009304D8"/>
    <w:rsid w:val="00931703"/>
    <w:rsid w:val="00933034"/>
    <w:rsid w:val="00934DA7"/>
    <w:rsid w:val="00935268"/>
    <w:rsid w:val="00935B4A"/>
    <w:rsid w:val="00936872"/>
    <w:rsid w:val="00943A2A"/>
    <w:rsid w:val="0094458E"/>
    <w:rsid w:val="00944C81"/>
    <w:rsid w:val="009458BD"/>
    <w:rsid w:val="0094687B"/>
    <w:rsid w:val="00954228"/>
    <w:rsid w:val="00955274"/>
    <w:rsid w:val="00955A5A"/>
    <w:rsid w:val="00960281"/>
    <w:rsid w:val="009608CB"/>
    <w:rsid w:val="00960B5C"/>
    <w:rsid w:val="0096182F"/>
    <w:rsid w:val="00961BE9"/>
    <w:rsid w:val="00963840"/>
    <w:rsid w:val="0096403F"/>
    <w:rsid w:val="009646A2"/>
    <w:rsid w:val="00966D69"/>
    <w:rsid w:val="009712F5"/>
    <w:rsid w:val="00971317"/>
    <w:rsid w:val="009722BA"/>
    <w:rsid w:val="009727CF"/>
    <w:rsid w:val="00972CE2"/>
    <w:rsid w:val="00972F6E"/>
    <w:rsid w:val="00973564"/>
    <w:rsid w:val="009746AD"/>
    <w:rsid w:val="009757E4"/>
    <w:rsid w:val="009764E4"/>
    <w:rsid w:val="00976E50"/>
    <w:rsid w:val="00980FB2"/>
    <w:rsid w:val="0098138C"/>
    <w:rsid w:val="00982021"/>
    <w:rsid w:val="00983990"/>
    <w:rsid w:val="0098439D"/>
    <w:rsid w:val="009853BA"/>
    <w:rsid w:val="00987D67"/>
    <w:rsid w:val="00990D99"/>
    <w:rsid w:val="009939FF"/>
    <w:rsid w:val="00993D91"/>
    <w:rsid w:val="009945D8"/>
    <w:rsid w:val="009954AF"/>
    <w:rsid w:val="00997882"/>
    <w:rsid w:val="0099B45E"/>
    <w:rsid w:val="009A09C5"/>
    <w:rsid w:val="009A1B8B"/>
    <w:rsid w:val="009A3127"/>
    <w:rsid w:val="009A3984"/>
    <w:rsid w:val="009A4267"/>
    <w:rsid w:val="009A5312"/>
    <w:rsid w:val="009A72EB"/>
    <w:rsid w:val="009A7AC3"/>
    <w:rsid w:val="009B00CA"/>
    <w:rsid w:val="009B0952"/>
    <w:rsid w:val="009B0ED9"/>
    <w:rsid w:val="009B19BF"/>
    <w:rsid w:val="009B201C"/>
    <w:rsid w:val="009B252E"/>
    <w:rsid w:val="009B32BE"/>
    <w:rsid w:val="009B3506"/>
    <w:rsid w:val="009B3933"/>
    <w:rsid w:val="009B4BF4"/>
    <w:rsid w:val="009B4F2C"/>
    <w:rsid w:val="009B58B9"/>
    <w:rsid w:val="009B5C21"/>
    <w:rsid w:val="009B610C"/>
    <w:rsid w:val="009B74C6"/>
    <w:rsid w:val="009C0E30"/>
    <w:rsid w:val="009C2053"/>
    <w:rsid w:val="009C25BB"/>
    <w:rsid w:val="009C302F"/>
    <w:rsid w:val="009C32C8"/>
    <w:rsid w:val="009C4D8C"/>
    <w:rsid w:val="009C7708"/>
    <w:rsid w:val="009C7981"/>
    <w:rsid w:val="009D00EC"/>
    <w:rsid w:val="009D0627"/>
    <w:rsid w:val="009D0806"/>
    <w:rsid w:val="009D1EC5"/>
    <w:rsid w:val="009D278B"/>
    <w:rsid w:val="009D50AC"/>
    <w:rsid w:val="009D51B2"/>
    <w:rsid w:val="009E1DAA"/>
    <w:rsid w:val="009E205A"/>
    <w:rsid w:val="009E34E1"/>
    <w:rsid w:val="009E36DB"/>
    <w:rsid w:val="009E3870"/>
    <w:rsid w:val="009E5113"/>
    <w:rsid w:val="009E61E4"/>
    <w:rsid w:val="009E7922"/>
    <w:rsid w:val="009F186A"/>
    <w:rsid w:val="009F31F4"/>
    <w:rsid w:val="009F4906"/>
    <w:rsid w:val="009F516A"/>
    <w:rsid w:val="009F516D"/>
    <w:rsid w:val="009F640B"/>
    <w:rsid w:val="009F6A9A"/>
    <w:rsid w:val="00A043C2"/>
    <w:rsid w:val="00A07082"/>
    <w:rsid w:val="00A075CF"/>
    <w:rsid w:val="00A100FA"/>
    <w:rsid w:val="00A163D6"/>
    <w:rsid w:val="00A1685E"/>
    <w:rsid w:val="00A20A74"/>
    <w:rsid w:val="00A21FA7"/>
    <w:rsid w:val="00A23532"/>
    <w:rsid w:val="00A250F6"/>
    <w:rsid w:val="00A276E5"/>
    <w:rsid w:val="00A27945"/>
    <w:rsid w:val="00A27CE7"/>
    <w:rsid w:val="00A331C4"/>
    <w:rsid w:val="00A349A0"/>
    <w:rsid w:val="00A357BB"/>
    <w:rsid w:val="00A360ED"/>
    <w:rsid w:val="00A415B7"/>
    <w:rsid w:val="00A431BB"/>
    <w:rsid w:val="00A442E7"/>
    <w:rsid w:val="00A4476F"/>
    <w:rsid w:val="00A45CB8"/>
    <w:rsid w:val="00A46013"/>
    <w:rsid w:val="00A50AE1"/>
    <w:rsid w:val="00A52FFC"/>
    <w:rsid w:val="00A55552"/>
    <w:rsid w:val="00A55AC8"/>
    <w:rsid w:val="00A55C1D"/>
    <w:rsid w:val="00A56D65"/>
    <w:rsid w:val="00A57E5E"/>
    <w:rsid w:val="00A60B58"/>
    <w:rsid w:val="00A6179F"/>
    <w:rsid w:val="00A6292C"/>
    <w:rsid w:val="00A642B7"/>
    <w:rsid w:val="00A642F5"/>
    <w:rsid w:val="00A6611A"/>
    <w:rsid w:val="00A678D1"/>
    <w:rsid w:val="00A71907"/>
    <w:rsid w:val="00A73AC7"/>
    <w:rsid w:val="00A7550D"/>
    <w:rsid w:val="00A76217"/>
    <w:rsid w:val="00A76639"/>
    <w:rsid w:val="00A76A6C"/>
    <w:rsid w:val="00A77CEB"/>
    <w:rsid w:val="00A80C6A"/>
    <w:rsid w:val="00A8223A"/>
    <w:rsid w:val="00A847DC"/>
    <w:rsid w:val="00A85031"/>
    <w:rsid w:val="00A85F89"/>
    <w:rsid w:val="00A86228"/>
    <w:rsid w:val="00A862E3"/>
    <w:rsid w:val="00A8641F"/>
    <w:rsid w:val="00A87428"/>
    <w:rsid w:val="00A87436"/>
    <w:rsid w:val="00A90B3E"/>
    <w:rsid w:val="00A91597"/>
    <w:rsid w:val="00A92AD9"/>
    <w:rsid w:val="00A93154"/>
    <w:rsid w:val="00A93E36"/>
    <w:rsid w:val="00A95047"/>
    <w:rsid w:val="00AA26BB"/>
    <w:rsid w:val="00AA3408"/>
    <w:rsid w:val="00AA5B86"/>
    <w:rsid w:val="00AA5FC0"/>
    <w:rsid w:val="00AA713A"/>
    <w:rsid w:val="00AB309C"/>
    <w:rsid w:val="00AB31FA"/>
    <w:rsid w:val="00AB4B39"/>
    <w:rsid w:val="00AB67BC"/>
    <w:rsid w:val="00AB72F9"/>
    <w:rsid w:val="00AC171F"/>
    <w:rsid w:val="00AC1CA1"/>
    <w:rsid w:val="00AC31AB"/>
    <w:rsid w:val="00AC342F"/>
    <w:rsid w:val="00AC39D8"/>
    <w:rsid w:val="00AC50C6"/>
    <w:rsid w:val="00AC518A"/>
    <w:rsid w:val="00AC57FC"/>
    <w:rsid w:val="00AC66EF"/>
    <w:rsid w:val="00AC6AD6"/>
    <w:rsid w:val="00AC7947"/>
    <w:rsid w:val="00AC7959"/>
    <w:rsid w:val="00ACFFDE"/>
    <w:rsid w:val="00AD03D2"/>
    <w:rsid w:val="00AD1191"/>
    <w:rsid w:val="00AD13E4"/>
    <w:rsid w:val="00AD1CE7"/>
    <w:rsid w:val="00AD2EC4"/>
    <w:rsid w:val="00AD346D"/>
    <w:rsid w:val="00AD4925"/>
    <w:rsid w:val="00AD6B65"/>
    <w:rsid w:val="00AE020D"/>
    <w:rsid w:val="00AE0371"/>
    <w:rsid w:val="00AE2CB9"/>
    <w:rsid w:val="00AE2D60"/>
    <w:rsid w:val="00AE5D4B"/>
    <w:rsid w:val="00AE7FB7"/>
    <w:rsid w:val="00AF20B3"/>
    <w:rsid w:val="00AF25E5"/>
    <w:rsid w:val="00AF57B5"/>
    <w:rsid w:val="00AF6473"/>
    <w:rsid w:val="00AF6C42"/>
    <w:rsid w:val="00AF75B8"/>
    <w:rsid w:val="00B00ACC"/>
    <w:rsid w:val="00B04402"/>
    <w:rsid w:val="00B04D68"/>
    <w:rsid w:val="00B055AC"/>
    <w:rsid w:val="00B058A1"/>
    <w:rsid w:val="00B073B5"/>
    <w:rsid w:val="00B07CA0"/>
    <w:rsid w:val="00B10A6C"/>
    <w:rsid w:val="00B10AE0"/>
    <w:rsid w:val="00B11A10"/>
    <w:rsid w:val="00B1321B"/>
    <w:rsid w:val="00B13DD9"/>
    <w:rsid w:val="00B13E12"/>
    <w:rsid w:val="00B150FB"/>
    <w:rsid w:val="00B15309"/>
    <w:rsid w:val="00B159CD"/>
    <w:rsid w:val="00B1690F"/>
    <w:rsid w:val="00B20890"/>
    <w:rsid w:val="00B21133"/>
    <w:rsid w:val="00B21D34"/>
    <w:rsid w:val="00B2204F"/>
    <w:rsid w:val="00B22351"/>
    <w:rsid w:val="00B22423"/>
    <w:rsid w:val="00B236B5"/>
    <w:rsid w:val="00B240FC"/>
    <w:rsid w:val="00B24A7E"/>
    <w:rsid w:val="00B24B74"/>
    <w:rsid w:val="00B25918"/>
    <w:rsid w:val="00B26DEE"/>
    <w:rsid w:val="00B3258A"/>
    <w:rsid w:val="00B329A8"/>
    <w:rsid w:val="00B330F2"/>
    <w:rsid w:val="00B34934"/>
    <w:rsid w:val="00B36656"/>
    <w:rsid w:val="00B3738B"/>
    <w:rsid w:val="00B37714"/>
    <w:rsid w:val="00B40A71"/>
    <w:rsid w:val="00B43C29"/>
    <w:rsid w:val="00B43C4B"/>
    <w:rsid w:val="00B456AF"/>
    <w:rsid w:val="00B50536"/>
    <w:rsid w:val="00B50FBF"/>
    <w:rsid w:val="00B5271B"/>
    <w:rsid w:val="00B52734"/>
    <w:rsid w:val="00B54DD5"/>
    <w:rsid w:val="00B57AEC"/>
    <w:rsid w:val="00B63933"/>
    <w:rsid w:val="00B644AF"/>
    <w:rsid w:val="00B66905"/>
    <w:rsid w:val="00B67F20"/>
    <w:rsid w:val="00B688E9"/>
    <w:rsid w:val="00B7119C"/>
    <w:rsid w:val="00B71E42"/>
    <w:rsid w:val="00B764E9"/>
    <w:rsid w:val="00B77D1E"/>
    <w:rsid w:val="00B77E59"/>
    <w:rsid w:val="00B809C8"/>
    <w:rsid w:val="00B80C83"/>
    <w:rsid w:val="00B80F12"/>
    <w:rsid w:val="00B82EE7"/>
    <w:rsid w:val="00B8305C"/>
    <w:rsid w:val="00B86D92"/>
    <w:rsid w:val="00B87230"/>
    <w:rsid w:val="00B90D79"/>
    <w:rsid w:val="00B91877"/>
    <w:rsid w:val="00B92563"/>
    <w:rsid w:val="00B95AA8"/>
    <w:rsid w:val="00BA2AAD"/>
    <w:rsid w:val="00BA46F9"/>
    <w:rsid w:val="00BA780C"/>
    <w:rsid w:val="00BB0F7A"/>
    <w:rsid w:val="00BB1554"/>
    <w:rsid w:val="00BB1D26"/>
    <w:rsid w:val="00BB3BD9"/>
    <w:rsid w:val="00BB3D89"/>
    <w:rsid w:val="00BB407C"/>
    <w:rsid w:val="00BB4296"/>
    <w:rsid w:val="00BB52D3"/>
    <w:rsid w:val="00BB571C"/>
    <w:rsid w:val="00BB5963"/>
    <w:rsid w:val="00BC063B"/>
    <w:rsid w:val="00BC1568"/>
    <w:rsid w:val="00BC2912"/>
    <w:rsid w:val="00BC2C50"/>
    <w:rsid w:val="00BC339F"/>
    <w:rsid w:val="00BC3D75"/>
    <w:rsid w:val="00BC746D"/>
    <w:rsid w:val="00BC781D"/>
    <w:rsid w:val="00BC7F84"/>
    <w:rsid w:val="00BD03F9"/>
    <w:rsid w:val="00BD05FC"/>
    <w:rsid w:val="00BD1317"/>
    <w:rsid w:val="00BD1358"/>
    <w:rsid w:val="00BD2285"/>
    <w:rsid w:val="00BD269B"/>
    <w:rsid w:val="00BD3509"/>
    <w:rsid w:val="00BD368A"/>
    <w:rsid w:val="00BD3A81"/>
    <w:rsid w:val="00BD4658"/>
    <w:rsid w:val="00BD4C25"/>
    <w:rsid w:val="00BD710F"/>
    <w:rsid w:val="00BD768F"/>
    <w:rsid w:val="00BD76C5"/>
    <w:rsid w:val="00BE0683"/>
    <w:rsid w:val="00BE6C35"/>
    <w:rsid w:val="00BF1703"/>
    <w:rsid w:val="00BF1F90"/>
    <w:rsid w:val="00BF20AA"/>
    <w:rsid w:val="00BF2A34"/>
    <w:rsid w:val="00BF42E7"/>
    <w:rsid w:val="00BF4613"/>
    <w:rsid w:val="00BF4B81"/>
    <w:rsid w:val="00BF62E5"/>
    <w:rsid w:val="00BF77B8"/>
    <w:rsid w:val="00C00652"/>
    <w:rsid w:val="00C01831"/>
    <w:rsid w:val="00C01A41"/>
    <w:rsid w:val="00C03202"/>
    <w:rsid w:val="00C03C87"/>
    <w:rsid w:val="00C0418D"/>
    <w:rsid w:val="00C046D1"/>
    <w:rsid w:val="00C04D23"/>
    <w:rsid w:val="00C05370"/>
    <w:rsid w:val="00C05AD0"/>
    <w:rsid w:val="00C06593"/>
    <w:rsid w:val="00C07C79"/>
    <w:rsid w:val="00C11D30"/>
    <w:rsid w:val="00C15CFE"/>
    <w:rsid w:val="00C1624B"/>
    <w:rsid w:val="00C16F09"/>
    <w:rsid w:val="00C171AF"/>
    <w:rsid w:val="00C17707"/>
    <w:rsid w:val="00C20408"/>
    <w:rsid w:val="00C21E20"/>
    <w:rsid w:val="00C2289B"/>
    <w:rsid w:val="00C24583"/>
    <w:rsid w:val="00C32456"/>
    <w:rsid w:val="00C32653"/>
    <w:rsid w:val="00C32A99"/>
    <w:rsid w:val="00C3316F"/>
    <w:rsid w:val="00C3328A"/>
    <w:rsid w:val="00C34B35"/>
    <w:rsid w:val="00C3587A"/>
    <w:rsid w:val="00C359E1"/>
    <w:rsid w:val="00C3C6CA"/>
    <w:rsid w:val="00C40D04"/>
    <w:rsid w:val="00C419D1"/>
    <w:rsid w:val="00C43460"/>
    <w:rsid w:val="00C45253"/>
    <w:rsid w:val="00C46893"/>
    <w:rsid w:val="00C5038C"/>
    <w:rsid w:val="00C5165E"/>
    <w:rsid w:val="00C52BAE"/>
    <w:rsid w:val="00C532A2"/>
    <w:rsid w:val="00C5463E"/>
    <w:rsid w:val="00C60C84"/>
    <w:rsid w:val="00C61615"/>
    <w:rsid w:val="00C61E29"/>
    <w:rsid w:val="00C6210E"/>
    <w:rsid w:val="00C6376E"/>
    <w:rsid w:val="00C665D7"/>
    <w:rsid w:val="00C67233"/>
    <w:rsid w:val="00C6E1E9"/>
    <w:rsid w:val="00C745E6"/>
    <w:rsid w:val="00C7648C"/>
    <w:rsid w:val="00C76B41"/>
    <w:rsid w:val="00C77008"/>
    <w:rsid w:val="00C81A32"/>
    <w:rsid w:val="00C82123"/>
    <w:rsid w:val="00C82615"/>
    <w:rsid w:val="00C82992"/>
    <w:rsid w:val="00C86EA9"/>
    <w:rsid w:val="00C876F6"/>
    <w:rsid w:val="00C87759"/>
    <w:rsid w:val="00C87AC4"/>
    <w:rsid w:val="00C906A5"/>
    <w:rsid w:val="00C94241"/>
    <w:rsid w:val="00C96309"/>
    <w:rsid w:val="00C97076"/>
    <w:rsid w:val="00C977F2"/>
    <w:rsid w:val="00CA2707"/>
    <w:rsid w:val="00CA426A"/>
    <w:rsid w:val="00CA46E0"/>
    <w:rsid w:val="00CA7503"/>
    <w:rsid w:val="00CA78FF"/>
    <w:rsid w:val="00CB0731"/>
    <w:rsid w:val="00CB2869"/>
    <w:rsid w:val="00CB34A9"/>
    <w:rsid w:val="00CB3810"/>
    <w:rsid w:val="00CB6DEA"/>
    <w:rsid w:val="00CC0E71"/>
    <w:rsid w:val="00CC4C13"/>
    <w:rsid w:val="00CC55F8"/>
    <w:rsid w:val="00CC5689"/>
    <w:rsid w:val="00CC77B2"/>
    <w:rsid w:val="00CC7DC3"/>
    <w:rsid w:val="00CD19AC"/>
    <w:rsid w:val="00CD2C65"/>
    <w:rsid w:val="00CD53D6"/>
    <w:rsid w:val="00CD5E44"/>
    <w:rsid w:val="00CD7E57"/>
    <w:rsid w:val="00CE03B9"/>
    <w:rsid w:val="00CE1434"/>
    <w:rsid w:val="00CE1B28"/>
    <w:rsid w:val="00CE2377"/>
    <w:rsid w:val="00CE33F1"/>
    <w:rsid w:val="00CE71FA"/>
    <w:rsid w:val="00CE7D5C"/>
    <w:rsid w:val="00CF1AAC"/>
    <w:rsid w:val="00CF3086"/>
    <w:rsid w:val="00CF3347"/>
    <w:rsid w:val="00CF3FCF"/>
    <w:rsid w:val="00CF66B6"/>
    <w:rsid w:val="00CF720D"/>
    <w:rsid w:val="00D03CDD"/>
    <w:rsid w:val="00D121AF"/>
    <w:rsid w:val="00D12547"/>
    <w:rsid w:val="00D14D6D"/>
    <w:rsid w:val="00D20863"/>
    <w:rsid w:val="00D21404"/>
    <w:rsid w:val="00D23530"/>
    <w:rsid w:val="00D24FD1"/>
    <w:rsid w:val="00D25379"/>
    <w:rsid w:val="00D27AA9"/>
    <w:rsid w:val="00D31C42"/>
    <w:rsid w:val="00D3460F"/>
    <w:rsid w:val="00D349A2"/>
    <w:rsid w:val="00D34EF6"/>
    <w:rsid w:val="00D41027"/>
    <w:rsid w:val="00D4348E"/>
    <w:rsid w:val="00D43FFA"/>
    <w:rsid w:val="00D46F80"/>
    <w:rsid w:val="00D4713D"/>
    <w:rsid w:val="00D503A5"/>
    <w:rsid w:val="00D51301"/>
    <w:rsid w:val="00D51E87"/>
    <w:rsid w:val="00D544D1"/>
    <w:rsid w:val="00D54575"/>
    <w:rsid w:val="00D55357"/>
    <w:rsid w:val="00D5675F"/>
    <w:rsid w:val="00D572AB"/>
    <w:rsid w:val="00D60C75"/>
    <w:rsid w:val="00D615BF"/>
    <w:rsid w:val="00D63D1C"/>
    <w:rsid w:val="00D6754B"/>
    <w:rsid w:val="00D72173"/>
    <w:rsid w:val="00D7258F"/>
    <w:rsid w:val="00D72F69"/>
    <w:rsid w:val="00D741DE"/>
    <w:rsid w:val="00D74ACD"/>
    <w:rsid w:val="00D75BE7"/>
    <w:rsid w:val="00D770EA"/>
    <w:rsid w:val="00D80509"/>
    <w:rsid w:val="00D8140B"/>
    <w:rsid w:val="00D81A72"/>
    <w:rsid w:val="00D83D19"/>
    <w:rsid w:val="00D85724"/>
    <w:rsid w:val="00D90D1B"/>
    <w:rsid w:val="00D9199B"/>
    <w:rsid w:val="00D91FB4"/>
    <w:rsid w:val="00D92381"/>
    <w:rsid w:val="00D9302F"/>
    <w:rsid w:val="00D936AD"/>
    <w:rsid w:val="00D9472E"/>
    <w:rsid w:val="00D953B1"/>
    <w:rsid w:val="00D95AC8"/>
    <w:rsid w:val="00D962FC"/>
    <w:rsid w:val="00D97156"/>
    <w:rsid w:val="00D97A91"/>
    <w:rsid w:val="00DA0226"/>
    <w:rsid w:val="00DA1E1B"/>
    <w:rsid w:val="00DA3B9F"/>
    <w:rsid w:val="00DA3DC5"/>
    <w:rsid w:val="00DA46F8"/>
    <w:rsid w:val="00DA7EA1"/>
    <w:rsid w:val="00DB03C1"/>
    <w:rsid w:val="00DB1760"/>
    <w:rsid w:val="00DB3871"/>
    <w:rsid w:val="00DB45B0"/>
    <w:rsid w:val="00DB59DE"/>
    <w:rsid w:val="00DC0ED1"/>
    <w:rsid w:val="00DC1F8F"/>
    <w:rsid w:val="00DC2027"/>
    <w:rsid w:val="00DC5838"/>
    <w:rsid w:val="00DC5EC8"/>
    <w:rsid w:val="00DC76C6"/>
    <w:rsid w:val="00DC781E"/>
    <w:rsid w:val="00DC7D50"/>
    <w:rsid w:val="00DD1576"/>
    <w:rsid w:val="00DD234F"/>
    <w:rsid w:val="00DD6343"/>
    <w:rsid w:val="00DD7B09"/>
    <w:rsid w:val="00DDF25B"/>
    <w:rsid w:val="00DE0138"/>
    <w:rsid w:val="00DE11E5"/>
    <w:rsid w:val="00DE1A02"/>
    <w:rsid w:val="00DE23C2"/>
    <w:rsid w:val="00DE2D40"/>
    <w:rsid w:val="00DE4C58"/>
    <w:rsid w:val="00DE57DA"/>
    <w:rsid w:val="00DF0C54"/>
    <w:rsid w:val="00DF0D1B"/>
    <w:rsid w:val="00DF0E92"/>
    <w:rsid w:val="00DF1ADB"/>
    <w:rsid w:val="00DF5EA7"/>
    <w:rsid w:val="00DF61C5"/>
    <w:rsid w:val="00DF7891"/>
    <w:rsid w:val="00E00736"/>
    <w:rsid w:val="00E00765"/>
    <w:rsid w:val="00E02835"/>
    <w:rsid w:val="00E02AC6"/>
    <w:rsid w:val="00E02CD2"/>
    <w:rsid w:val="00E06EAE"/>
    <w:rsid w:val="00E07285"/>
    <w:rsid w:val="00E1092E"/>
    <w:rsid w:val="00E12B9A"/>
    <w:rsid w:val="00E12E3E"/>
    <w:rsid w:val="00E137DF"/>
    <w:rsid w:val="00E13EBD"/>
    <w:rsid w:val="00E14573"/>
    <w:rsid w:val="00E14989"/>
    <w:rsid w:val="00E14CB9"/>
    <w:rsid w:val="00E15067"/>
    <w:rsid w:val="00E1644D"/>
    <w:rsid w:val="00E166A0"/>
    <w:rsid w:val="00E21721"/>
    <w:rsid w:val="00E234B3"/>
    <w:rsid w:val="00E26936"/>
    <w:rsid w:val="00E27B95"/>
    <w:rsid w:val="00E328E5"/>
    <w:rsid w:val="00E332CD"/>
    <w:rsid w:val="00E33D26"/>
    <w:rsid w:val="00E34E9D"/>
    <w:rsid w:val="00E35BB5"/>
    <w:rsid w:val="00E36F28"/>
    <w:rsid w:val="00E3BDFA"/>
    <w:rsid w:val="00E411FF"/>
    <w:rsid w:val="00E4227F"/>
    <w:rsid w:val="00E45013"/>
    <w:rsid w:val="00E46451"/>
    <w:rsid w:val="00E46A7F"/>
    <w:rsid w:val="00E46B75"/>
    <w:rsid w:val="00E472A8"/>
    <w:rsid w:val="00E5742D"/>
    <w:rsid w:val="00E57BBF"/>
    <w:rsid w:val="00E6179A"/>
    <w:rsid w:val="00E638C2"/>
    <w:rsid w:val="00E63DBE"/>
    <w:rsid w:val="00E64FAA"/>
    <w:rsid w:val="00E650BE"/>
    <w:rsid w:val="00E65528"/>
    <w:rsid w:val="00E659E7"/>
    <w:rsid w:val="00E65CA7"/>
    <w:rsid w:val="00E6720C"/>
    <w:rsid w:val="00E704F6"/>
    <w:rsid w:val="00E74451"/>
    <w:rsid w:val="00E7467B"/>
    <w:rsid w:val="00E77B32"/>
    <w:rsid w:val="00E803B4"/>
    <w:rsid w:val="00E816C8"/>
    <w:rsid w:val="00E865B9"/>
    <w:rsid w:val="00E87D5E"/>
    <w:rsid w:val="00E96A75"/>
    <w:rsid w:val="00EA0DB9"/>
    <w:rsid w:val="00EA2C4F"/>
    <w:rsid w:val="00EA5203"/>
    <w:rsid w:val="00EA5A44"/>
    <w:rsid w:val="00EAA691"/>
    <w:rsid w:val="00EB1759"/>
    <w:rsid w:val="00EB2FD8"/>
    <w:rsid w:val="00EB4391"/>
    <w:rsid w:val="00EB661E"/>
    <w:rsid w:val="00EB672C"/>
    <w:rsid w:val="00EB6BF2"/>
    <w:rsid w:val="00EB724E"/>
    <w:rsid w:val="00EC0EFC"/>
    <w:rsid w:val="00EC3B75"/>
    <w:rsid w:val="00EC55D3"/>
    <w:rsid w:val="00ED135E"/>
    <w:rsid w:val="00ED138C"/>
    <w:rsid w:val="00ED4154"/>
    <w:rsid w:val="00ED4973"/>
    <w:rsid w:val="00ED4F71"/>
    <w:rsid w:val="00ED562E"/>
    <w:rsid w:val="00ED7BA0"/>
    <w:rsid w:val="00EE1EC0"/>
    <w:rsid w:val="00EE4854"/>
    <w:rsid w:val="00EE4921"/>
    <w:rsid w:val="00EE514B"/>
    <w:rsid w:val="00EF1446"/>
    <w:rsid w:val="00EF3F46"/>
    <w:rsid w:val="00EF5D04"/>
    <w:rsid w:val="00F009A2"/>
    <w:rsid w:val="00F018D7"/>
    <w:rsid w:val="00F020B3"/>
    <w:rsid w:val="00F0213E"/>
    <w:rsid w:val="00F03399"/>
    <w:rsid w:val="00F04E58"/>
    <w:rsid w:val="00F0526B"/>
    <w:rsid w:val="00F05EBE"/>
    <w:rsid w:val="00F07308"/>
    <w:rsid w:val="00F07592"/>
    <w:rsid w:val="00F0766D"/>
    <w:rsid w:val="00F10D68"/>
    <w:rsid w:val="00F1184C"/>
    <w:rsid w:val="00F11B26"/>
    <w:rsid w:val="00F1408F"/>
    <w:rsid w:val="00F15040"/>
    <w:rsid w:val="00F15A35"/>
    <w:rsid w:val="00F16CAF"/>
    <w:rsid w:val="00F20341"/>
    <w:rsid w:val="00F22FE4"/>
    <w:rsid w:val="00F2328B"/>
    <w:rsid w:val="00F23B42"/>
    <w:rsid w:val="00F23E51"/>
    <w:rsid w:val="00F25AB6"/>
    <w:rsid w:val="00F25B3C"/>
    <w:rsid w:val="00F26700"/>
    <w:rsid w:val="00F2FB75"/>
    <w:rsid w:val="00F307B4"/>
    <w:rsid w:val="00F339A4"/>
    <w:rsid w:val="00F34463"/>
    <w:rsid w:val="00F3528C"/>
    <w:rsid w:val="00F363F6"/>
    <w:rsid w:val="00F402C9"/>
    <w:rsid w:val="00F41215"/>
    <w:rsid w:val="00F4180B"/>
    <w:rsid w:val="00F41B14"/>
    <w:rsid w:val="00F4304F"/>
    <w:rsid w:val="00F4468E"/>
    <w:rsid w:val="00F447C0"/>
    <w:rsid w:val="00F45DB7"/>
    <w:rsid w:val="00F46446"/>
    <w:rsid w:val="00F46731"/>
    <w:rsid w:val="00F4723B"/>
    <w:rsid w:val="00F50C23"/>
    <w:rsid w:val="00F51C02"/>
    <w:rsid w:val="00F51D50"/>
    <w:rsid w:val="00F521F4"/>
    <w:rsid w:val="00F52631"/>
    <w:rsid w:val="00F52F07"/>
    <w:rsid w:val="00F53DC3"/>
    <w:rsid w:val="00F53DC7"/>
    <w:rsid w:val="00F55E8A"/>
    <w:rsid w:val="00F6106C"/>
    <w:rsid w:val="00F614E8"/>
    <w:rsid w:val="00F62BE6"/>
    <w:rsid w:val="00F63003"/>
    <w:rsid w:val="00F6351A"/>
    <w:rsid w:val="00F6384F"/>
    <w:rsid w:val="00F642E3"/>
    <w:rsid w:val="00F64A32"/>
    <w:rsid w:val="00F651D4"/>
    <w:rsid w:val="00F65585"/>
    <w:rsid w:val="00F666C8"/>
    <w:rsid w:val="00F667CC"/>
    <w:rsid w:val="00F66B70"/>
    <w:rsid w:val="00F66EF8"/>
    <w:rsid w:val="00F67D35"/>
    <w:rsid w:val="00F7014E"/>
    <w:rsid w:val="00F70B08"/>
    <w:rsid w:val="00F7392A"/>
    <w:rsid w:val="00F74A79"/>
    <w:rsid w:val="00F75030"/>
    <w:rsid w:val="00F75355"/>
    <w:rsid w:val="00F75AB3"/>
    <w:rsid w:val="00F772EC"/>
    <w:rsid w:val="00F80417"/>
    <w:rsid w:val="00F8084E"/>
    <w:rsid w:val="00F819CA"/>
    <w:rsid w:val="00F821E9"/>
    <w:rsid w:val="00F82BD9"/>
    <w:rsid w:val="00F82EC5"/>
    <w:rsid w:val="00F83799"/>
    <w:rsid w:val="00F8788C"/>
    <w:rsid w:val="00F90815"/>
    <w:rsid w:val="00F90D57"/>
    <w:rsid w:val="00F91B3B"/>
    <w:rsid w:val="00F924A6"/>
    <w:rsid w:val="00F9254E"/>
    <w:rsid w:val="00F9351E"/>
    <w:rsid w:val="00F93651"/>
    <w:rsid w:val="00F93C25"/>
    <w:rsid w:val="00F94A3A"/>
    <w:rsid w:val="00F94F1F"/>
    <w:rsid w:val="00F96020"/>
    <w:rsid w:val="00F97324"/>
    <w:rsid w:val="00F9736C"/>
    <w:rsid w:val="00FA2ADD"/>
    <w:rsid w:val="00FA3379"/>
    <w:rsid w:val="00FA39E8"/>
    <w:rsid w:val="00FA50B4"/>
    <w:rsid w:val="00FB1860"/>
    <w:rsid w:val="00FB1CE5"/>
    <w:rsid w:val="00FB4052"/>
    <w:rsid w:val="00FB5BA4"/>
    <w:rsid w:val="00FC04E2"/>
    <w:rsid w:val="00FC05E6"/>
    <w:rsid w:val="00FC0D7D"/>
    <w:rsid w:val="00FC1E84"/>
    <w:rsid w:val="00FC3278"/>
    <w:rsid w:val="00FC4C91"/>
    <w:rsid w:val="00FC6076"/>
    <w:rsid w:val="00FC7305"/>
    <w:rsid w:val="00FC78CA"/>
    <w:rsid w:val="00FCB418"/>
    <w:rsid w:val="00FD0B37"/>
    <w:rsid w:val="00FD426A"/>
    <w:rsid w:val="00FD56DB"/>
    <w:rsid w:val="00FE033F"/>
    <w:rsid w:val="00FE446B"/>
    <w:rsid w:val="00FE7475"/>
    <w:rsid w:val="00FF274E"/>
    <w:rsid w:val="00FF2AA3"/>
    <w:rsid w:val="00FF2C90"/>
    <w:rsid w:val="00FF3D1E"/>
    <w:rsid w:val="00FF4FC5"/>
    <w:rsid w:val="00FF5259"/>
    <w:rsid w:val="00FF643F"/>
    <w:rsid w:val="00FF76DE"/>
    <w:rsid w:val="0105F9CB"/>
    <w:rsid w:val="01173EE5"/>
    <w:rsid w:val="0120687C"/>
    <w:rsid w:val="01220AD7"/>
    <w:rsid w:val="0125F7C6"/>
    <w:rsid w:val="01295EC1"/>
    <w:rsid w:val="012EA8C2"/>
    <w:rsid w:val="0130D149"/>
    <w:rsid w:val="01333D85"/>
    <w:rsid w:val="0134E0C0"/>
    <w:rsid w:val="013813B2"/>
    <w:rsid w:val="013BA734"/>
    <w:rsid w:val="0140F60C"/>
    <w:rsid w:val="0144D707"/>
    <w:rsid w:val="014F7CE5"/>
    <w:rsid w:val="01545580"/>
    <w:rsid w:val="0157C045"/>
    <w:rsid w:val="01631BD3"/>
    <w:rsid w:val="016A0A4E"/>
    <w:rsid w:val="01716A20"/>
    <w:rsid w:val="0189BCA7"/>
    <w:rsid w:val="0191D7E4"/>
    <w:rsid w:val="01943422"/>
    <w:rsid w:val="019560B9"/>
    <w:rsid w:val="01A5CE03"/>
    <w:rsid w:val="01A7CCE9"/>
    <w:rsid w:val="01A8FFD0"/>
    <w:rsid w:val="01BE92CC"/>
    <w:rsid w:val="01C702E1"/>
    <w:rsid w:val="01C7510C"/>
    <w:rsid w:val="01CDCC87"/>
    <w:rsid w:val="01CEDF5A"/>
    <w:rsid w:val="01D176DF"/>
    <w:rsid w:val="01D2A1F5"/>
    <w:rsid w:val="01D685A9"/>
    <w:rsid w:val="01DEFBBA"/>
    <w:rsid w:val="01ECA725"/>
    <w:rsid w:val="01FD702F"/>
    <w:rsid w:val="01FF1B6E"/>
    <w:rsid w:val="0209C4E4"/>
    <w:rsid w:val="0209F350"/>
    <w:rsid w:val="020E5621"/>
    <w:rsid w:val="02113322"/>
    <w:rsid w:val="02235A12"/>
    <w:rsid w:val="022881B0"/>
    <w:rsid w:val="02370217"/>
    <w:rsid w:val="0237959C"/>
    <w:rsid w:val="023B55D4"/>
    <w:rsid w:val="023D273A"/>
    <w:rsid w:val="0242E36D"/>
    <w:rsid w:val="0249B762"/>
    <w:rsid w:val="024D7170"/>
    <w:rsid w:val="024F94D9"/>
    <w:rsid w:val="025987CD"/>
    <w:rsid w:val="025BB83C"/>
    <w:rsid w:val="02672409"/>
    <w:rsid w:val="026A4772"/>
    <w:rsid w:val="026B4CEF"/>
    <w:rsid w:val="027187BC"/>
    <w:rsid w:val="0271A552"/>
    <w:rsid w:val="027269BA"/>
    <w:rsid w:val="0275EC9B"/>
    <w:rsid w:val="027A2DC8"/>
    <w:rsid w:val="0291AE0F"/>
    <w:rsid w:val="0293D329"/>
    <w:rsid w:val="029BAEA1"/>
    <w:rsid w:val="029E9306"/>
    <w:rsid w:val="029EEDE0"/>
    <w:rsid w:val="02A24EFD"/>
    <w:rsid w:val="02AACAD9"/>
    <w:rsid w:val="02AB5D5E"/>
    <w:rsid w:val="02B61414"/>
    <w:rsid w:val="02BA0DCD"/>
    <w:rsid w:val="02CB1EFA"/>
    <w:rsid w:val="02D818C5"/>
    <w:rsid w:val="02DAA6C5"/>
    <w:rsid w:val="02E12723"/>
    <w:rsid w:val="02E13F17"/>
    <w:rsid w:val="02E1BBA9"/>
    <w:rsid w:val="02E1D536"/>
    <w:rsid w:val="02EFC1F4"/>
    <w:rsid w:val="02F3B067"/>
    <w:rsid w:val="02F61AA8"/>
    <w:rsid w:val="0306CF40"/>
    <w:rsid w:val="0307675B"/>
    <w:rsid w:val="0307987D"/>
    <w:rsid w:val="0308409F"/>
    <w:rsid w:val="030BE6D3"/>
    <w:rsid w:val="030F4A73"/>
    <w:rsid w:val="0315C266"/>
    <w:rsid w:val="0324B768"/>
    <w:rsid w:val="0331E88F"/>
    <w:rsid w:val="0338E566"/>
    <w:rsid w:val="033D61ED"/>
    <w:rsid w:val="0347B1DC"/>
    <w:rsid w:val="0353171B"/>
    <w:rsid w:val="0361B8C9"/>
    <w:rsid w:val="036F4C21"/>
    <w:rsid w:val="0371C0E2"/>
    <w:rsid w:val="0377B3E6"/>
    <w:rsid w:val="037E79EC"/>
    <w:rsid w:val="0384CEE8"/>
    <w:rsid w:val="0394DD6B"/>
    <w:rsid w:val="039C510A"/>
    <w:rsid w:val="03A0F9EE"/>
    <w:rsid w:val="03B6606B"/>
    <w:rsid w:val="03BA5F09"/>
    <w:rsid w:val="03C6BC23"/>
    <w:rsid w:val="03C883A2"/>
    <w:rsid w:val="03D798EA"/>
    <w:rsid w:val="03DB479F"/>
    <w:rsid w:val="03DDCEA0"/>
    <w:rsid w:val="03E42F80"/>
    <w:rsid w:val="03EB80CD"/>
    <w:rsid w:val="03EC0CDB"/>
    <w:rsid w:val="03FA9770"/>
    <w:rsid w:val="03FCC3F3"/>
    <w:rsid w:val="03FCDDDF"/>
    <w:rsid w:val="03FDE190"/>
    <w:rsid w:val="04014B37"/>
    <w:rsid w:val="0410B03B"/>
    <w:rsid w:val="04117F54"/>
    <w:rsid w:val="041E4FFD"/>
    <w:rsid w:val="0420CA9F"/>
    <w:rsid w:val="0422D146"/>
    <w:rsid w:val="04245AF3"/>
    <w:rsid w:val="0429F829"/>
    <w:rsid w:val="042D9E73"/>
    <w:rsid w:val="0448BF37"/>
    <w:rsid w:val="044E0935"/>
    <w:rsid w:val="044E425C"/>
    <w:rsid w:val="04502F24"/>
    <w:rsid w:val="0450F7F4"/>
    <w:rsid w:val="0451E348"/>
    <w:rsid w:val="045211F4"/>
    <w:rsid w:val="045613F9"/>
    <w:rsid w:val="045B60EA"/>
    <w:rsid w:val="046137DD"/>
    <w:rsid w:val="04685769"/>
    <w:rsid w:val="0471BA83"/>
    <w:rsid w:val="047ADD66"/>
    <w:rsid w:val="047C8206"/>
    <w:rsid w:val="04808F34"/>
    <w:rsid w:val="0484BFC8"/>
    <w:rsid w:val="048E6D67"/>
    <w:rsid w:val="049BAB1A"/>
    <w:rsid w:val="04A5DA5B"/>
    <w:rsid w:val="04AAE330"/>
    <w:rsid w:val="04C2C346"/>
    <w:rsid w:val="04C30A13"/>
    <w:rsid w:val="04C3820A"/>
    <w:rsid w:val="04C4F8B5"/>
    <w:rsid w:val="04C8BA6D"/>
    <w:rsid w:val="04D49C98"/>
    <w:rsid w:val="04DFD7B4"/>
    <w:rsid w:val="04E6BF6B"/>
    <w:rsid w:val="04E7C559"/>
    <w:rsid w:val="04EB8D71"/>
    <w:rsid w:val="04EC7301"/>
    <w:rsid w:val="04EFCEB5"/>
    <w:rsid w:val="04F2E4D1"/>
    <w:rsid w:val="050DD68B"/>
    <w:rsid w:val="05100D50"/>
    <w:rsid w:val="051251AD"/>
    <w:rsid w:val="051717CA"/>
    <w:rsid w:val="051EF4AA"/>
    <w:rsid w:val="0527BD59"/>
    <w:rsid w:val="05285913"/>
    <w:rsid w:val="052D99E2"/>
    <w:rsid w:val="052E0385"/>
    <w:rsid w:val="053280DD"/>
    <w:rsid w:val="0532AB02"/>
    <w:rsid w:val="0532DF7B"/>
    <w:rsid w:val="0533D322"/>
    <w:rsid w:val="053AA57B"/>
    <w:rsid w:val="0545CA36"/>
    <w:rsid w:val="054709B6"/>
    <w:rsid w:val="05477353"/>
    <w:rsid w:val="0548A77C"/>
    <w:rsid w:val="05494BA0"/>
    <w:rsid w:val="054BA4CB"/>
    <w:rsid w:val="0557F3F1"/>
    <w:rsid w:val="056CC417"/>
    <w:rsid w:val="057B81EB"/>
    <w:rsid w:val="057ED1D8"/>
    <w:rsid w:val="05800EBD"/>
    <w:rsid w:val="0586511B"/>
    <w:rsid w:val="059503BF"/>
    <w:rsid w:val="059DA07E"/>
    <w:rsid w:val="05AA0971"/>
    <w:rsid w:val="05AAB72D"/>
    <w:rsid w:val="05B1D7AC"/>
    <w:rsid w:val="05B314A3"/>
    <w:rsid w:val="05B74F70"/>
    <w:rsid w:val="05B9B881"/>
    <w:rsid w:val="05C605FE"/>
    <w:rsid w:val="05CE7092"/>
    <w:rsid w:val="05D376B0"/>
    <w:rsid w:val="05DB22EA"/>
    <w:rsid w:val="05DB8732"/>
    <w:rsid w:val="05E3B559"/>
    <w:rsid w:val="05E572F8"/>
    <w:rsid w:val="05EC0D14"/>
    <w:rsid w:val="05F7EA15"/>
    <w:rsid w:val="05F90717"/>
    <w:rsid w:val="060B05D0"/>
    <w:rsid w:val="0611AFE0"/>
    <w:rsid w:val="061A883E"/>
    <w:rsid w:val="061D3C8E"/>
    <w:rsid w:val="06236D55"/>
    <w:rsid w:val="0626B4E1"/>
    <w:rsid w:val="062E2120"/>
    <w:rsid w:val="063DEEDA"/>
    <w:rsid w:val="06421E0E"/>
    <w:rsid w:val="06477400"/>
    <w:rsid w:val="065239DA"/>
    <w:rsid w:val="066432D6"/>
    <w:rsid w:val="0667546E"/>
    <w:rsid w:val="066C0785"/>
    <w:rsid w:val="067407BE"/>
    <w:rsid w:val="068002FA"/>
    <w:rsid w:val="0688D66D"/>
    <w:rsid w:val="06943084"/>
    <w:rsid w:val="0695D551"/>
    <w:rsid w:val="06A5DFF1"/>
    <w:rsid w:val="06A999FC"/>
    <w:rsid w:val="06AF4283"/>
    <w:rsid w:val="06CBC4F1"/>
    <w:rsid w:val="06CEFE16"/>
    <w:rsid w:val="06CF3AEC"/>
    <w:rsid w:val="06D0E23C"/>
    <w:rsid w:val="06D1E5D7"/>
    <w:rsid w:val="06D887CF"/>
    <w:rsid w:val="06DE903C"/>
    <w:rsid w:val="06E2C30D"/>
    <w:rsid w:val="06E6F6C7"/>
    <w:rsid w:val="06E90D78"/>
    <w:rsid w:val="06ED06BA"/>
    <w:rsid w:val="070172DB"/>
    <w:rsid w:val="07027CC7"/>
    <w:rsid w:val="07057B50"/>
    <w:rsid w:val="07114C57"/>
    <w:rsid w:val="07164F2F"/>
    <w:rsid w:val="071739A4"/>
    <w:rsid w:val="071817F8"/>
    <w:rsid w:val="07211680"/>
    <w:rsid w:val="072AAA45"/>
    <w:rsid w:val="072AE31E"/>
    <w:rsid w:val="072DF945"/>
    <w:rsid w:val="073634AB"/>
    <w:rsid w:val="073A4806"/>
    <w:rsid w:val="07443181"/>
    <w:rsid w:val="07456C9D"/>
    <w:rsid w:val="074FA903"/>
    <w:rsid w:val="07596E5C"/>
    <w:rsid w:val="076E7DC1"/>
    <w:rsid w:val="078695B3"/>
    <w:rsid w:val="07893F5D"/>
    <w:rsid w:val="078C689D"/>
    <w:rsid w:val="078FAEE6"/>
    <w:rsid w:val="0790B63F"/>
    <w:rsid w:val="07A2C12F"/>
    <w:rsid w:val="07AEA8CA"/>
    <w:rsid w:val="07B52C7E"/>
    <w:rsid w:val="07B74C96"/>
    <w:rsid w:val="07B889AB"/>
    <w:rsid w:val="07C7FE1F"/>
    <w:rsid w:val="07C8F956"/>
    <w:rsid w:val="07D622FE"/>
    <w:rsid w:val="07E17040"/>
    <w:rsid w:val="07E21054"/>
    <w:rsid w:val="07EE0D8B"/>
    <w:rsid w:val="07F3C9D4"/>
    <w:rsid w:val="07F57A57"/>
    <w:rsid w:val="07FDB831"/>
    <w:rsid w:val="07FDC79E"/>
    <w:rsid w:val="08011860"/>
    <w:rsid w:val="0801AC0D"/>
    <w:rsid w:val="08148317"/>
    <w:rsid w:val="08180965"/>
    <w:rsid w:val="081A1FAE"/>
    <w:rsid w:val="0825AF22"/>
    <w:rsid w:val="082A3B95"/>
    <w:rsid w:val="082BF0FD"/>
    <w:rsid w:val="0830F9BC"/>
    <w:rsid w:val="083D1C0D"/>
    <w:rsid w:val="0841A1F7"/>
    <w:rsid w:val="084212EF"/>
    <w:rsid w:val="084340C0"/>
    <w:rsid w:val="084BA51F"/>
    <w:rsid w:val="085613A3"/>
    <w:rsid w:val="085BF087"/>
    <w:rsid w:val="085F60B1"/>
    <w:rsid w:val="085FD411"/>
    <w:rsid w:val="086DEADE"/>
    <w:rsid w:val="087E6A6B"/>
    <w:rsid w:val="0889C033"/>
    <w:rsid w:val="08A05D46"/>
    <w:rsid w:val="08AF9CFD"/>
    <w:rsid w:val="08C51A27"/>
    <w:rsid w:val="08CAAC46"/>
    <w:rsid w:val="08DAF916"/>
    <w:rsid w:val="08E1165D"/>
    <w:rsid w:val="08E7E46C"/>
    <w:rsid w:val="09004CCF"/>
    <w:rsid w:val="09017372"/>
    <w:rsid w:val="0908518A"/>
    <w:rsid w:val="0913270B"/>
    <w:rsid w:val="091697F9"/>
    <w:rsid w:val="0927376A"/>
    <w:rsid w:val="092A47C0"/>
    <w:rsid w:val="092E7D5C"/>
    <w:rsid w:val="0931E3FD"/>
    <w:rsid w:val="0935E4ED"/>
    <w:rsid w:val="093A175A"/>
    <w:rsid w:val="0944EAE0"/>
    <w:rsid w:val="094D6DF9"/>
    <w:rsid w:val="094E92BE"/>
    <w:rsid w:val="0952BE02"/>
    <w:rsid w:val="0952F658"/>
    <w:rsid w:val="0955E015"/>
    <w:rsid w:val="0957DDF4"/>
    <w:rsid w:val="0957EBA2"/>
    <w:rsid w:val="095DBC22"/>
    <w:rsid w:val="095FFBCB"/>
    <w:rsid w:val="09622FF2"/>
    <w:rsid w:val="09629E21"/>
    <w:rsid w:val="096ACDBB"/>
    <w:rsid w:val="096B6527"/>
    <w:rsid w:val="09794D04"/>
    <w:rsid w:val="098A03D2"/>
    <w:rsid w:val="098AF7C6"/>
    <w:rsid w:val="0990D637"/>
    <w:rsid w:val="0991C8E2"/>
    <w:rsid w:val="099BE6E2"/>
    <w:rsid w:val="099EB877"/>
    <w:rsid w:val="09A137B4"/>
    <w:rsid w:val="09AA14B2"/>
    <w:rsid w:val="09AAE0B7"/>
    <w:rsid w:val="09B4ACD4"/>
    <w:rsid w:val="09C2A2A8"/>
    <w:rsid w:val="09D2D6C5"/>
    <w:rsid w:val="09EE5E35"/>
    <w:rsid w:val="09F0E0C9"/>
    <w:rsid w:val="09F1D239"/>
    <w:rsid w:val="09F5A151"/>
    <w:rsid w:val="09FC7BFD"/>
    <w:rsid w:val="09FFFF43"/>
    <w:rsid w:val="0A0056DE"/>
    <w:rsid w:val="0A099F2F"/>
    <w:rsid w:val="0A09F87D"/>
    <w:rsid w:val="0A0B49C8"/>
    <w:rsid w:val="0A16C07F"/>
    <w:rsid w:val="0A3D3A89"/>
    <w:rsid w:val="0A3D60ED"/>
    <w:rsid w:val="0A3EBB46"/>
    <w:rsid w:val="0A41BDDC"/>
    <w:rsid w:val="0A424C34"/>
    <w:rsid w:val="0A4C4253"/>
    <w:rsid w:val="0A4CC7B8"/>
    <w:rsid w:val="0A5A27EA"/>
    <w:rsid w:val="0A6614A7"/>
    <w:rsid w:val="0A6F3D55"/>
    <w:rsid w:val="0A732649"/>
    <w:rsid w:val="0A7BFEB7"/>
    <w:rsid w:val="0A7EAC25"/>
    <w:rsid w:val="0A7EBEF5"/>
    <w:rsid w:val="0A85648A"/>
    <w:rsid w:val="0A919594"/>
    <w:rsid w:val="0A997251"/>
    <w:rsid w:val="0A9D6036"/>
    <w:rsid w:val="0AA3E3A1"/>
    <w:rsid w:val="0AAA288A"/>
    <w:rsid w:val="0AAC53C6"/>
    <w:rsid w:val="0AB84E74"/>
    <w:rsid w:val="0ABB4743"/>
    <w:rsid w:val="0AC048FD"/>
    <w:rsid w:val="0AC60994"/>
    <w:rsid w:val="0AD13B8B"/>
    <w:rsid w:val="0AD78E75"/>
    <w:rsid w:val="0AD7D755"/>
    <w:rsid w:val="0ADAB5A9"/>
    <w:rsid w:val="0AE72D6C"/>
    <w:rsid w:val="0AE76739"/>
    <w:rsid w:val="0AF1E3DD"/>
    <w:rsid w:val="0AF25F68"/>
    <w:rsid w:val="0AF40983"/>
    <w:rsid w:val="0AFC3B7C"/>
    <w:rsid w:val="0AFC674E"/>
    <w:rsid w:val="0B1095D2"/>
    <w:rsid w:val="0B136CE8"/>
    <w:rsid w:val="0B169E36"/>
    <w:rsid w:val="0B1E7560"/>
    <w:rsid w:val="0B32D90F"/>
    <w:rsid w:val="0B3F34E6"/>
    <w:rsid w:val="0B4048F2"/>
    <w:rsid w:val="0B45C673"/>
    <w:rsid w:val="0B48C904"/>
    <w:rsid w:val="0B4996DB"/>
    <w:rsid w:val="0B55C471"/>
    <w:rsid w:val="0B70536E"/>
    <w:rsid w:val="0B71BB39"/>
    <w:rsid w:val="0B7E393D"/>
    <w:rsid w:val="0B7EEDAC"/>
    <w:rsid w:val="0B87BF58"/>
    <w:rsid w:val="0B8ADE2D"/>
    <w:rsid w:val="0B906604"/>
    <w:rsid w:val="0B91AB2D"/>
    <w:rsid w:val="0B94543C"/>
    <w:rsid w:val="0B97E4CF"/>
    <w:rsid w:val="0B992578"/>
    <w:rsid w:val="0B9E0222"/>
    <w:rsid w:val="0BB389B5"/>
    <w:rsid w:val="0BC5DBE4"/>
    <w:rsid w:val="0BD4428D"/>
    <w:rsid w:val="0BD7488F"/>
    <w:rsid w:val="0BD82161"/>
    <w:rsid w:val="0BE0BBA7"/>
    <w:rsid w:val="0BE66536"/>
    <w:rsid w:val="0BE73A33"/>
    <w:rsid w:val="0BF03E50"/>
    <w:rsid w:val="0BF7F46D"/>
    <w:rsid w:val="0BF93EBE"/>
    <w:rsid w:val="0BF98FF5"/>
    <w:rsid w:val="0BF9E0F6"/>
    <w:rsid w:val="0C050B3D"/>
    <w:rsid w:val="0C07C18D"/>
    <w:rsid w:val="0C07D8D0"/>
    <w:rsid w:val="0C0ABAD2"/>
    <w:rsid w:val="0C0D7409"/>
    <w:rsid w:val="0C10790F"/>
    <w:rsid w:val="0C218D12"/>
    <w:rsid w:val="0C24DA1B"/>
    <w:rsid w:val="0C31FEE1"/>
    <w:rsid w:val="0C32041B"/>
    <w:rsid w:val="0C35FE16"/>
    <w:rsid w:val="0C38C452"/>
    <w:rsid w:val="0C397177"/>
    <w:rsid w:val="0C40C04E"/>
    <w:rsid w:val="0C430864"/>
    <w:rsid w:val="0C47B1E2"/>
    <w:rsid w:val="0C49C57D"/>
    <w:rsid w:val="0C4BBABF"/>
    <w:rsid w:val="0C622320"/>
    <w:rsid w:val="0C70A0D9"/>
    <w:rsid w:val="0C716386"/>
    <w:rsid w:val="0C79867C"/>
    <w:rsid w:val="0C7CC92B"/>
    <w:rsid w:val="0C7D4F58"/>
    <w:rsid w:val="0C81ABFC"/>
    <w:rsid w:val="0C8ADB34"/>
    <w:rsid w:val="0C99A994"/>
    <w:rsid w:val="0C99C4C9"/>
    <w:rsid w:val="0C9BFF3D"/>
    <w:rsid w:val="0CA6C093"/>
    <w:rsid w:val="0CB27520"/>
    <w:rsid w:val="0CB36A62"/>
    <w:rsid w:val="0CD13F02"/>
    <w:rsid w:val="0CD34DF3"/>
    <w:rsid w:val="0CE07847"/>
    <w:rsid w:val="0CE25450"/>
    <w:rsid w:val="0CFAB576"/>
    <w:rsid w:val="0D00396B"/>
    <w:rsid w:val="0D0059CB"/>
    <w:rsid w:val="0D07693A"/>
    <w:rsid w:val="0D0E29E7"/>
    <w:rsid w:val="0D117644"/>
    <w:rsid w:val="0D15E2DA"/>
    <w:rsid w:val="0D370A2D"/>
    <w:rsid w:val="0D3DB44F"/>
    <w:rsid w:val="0D3DB9F4"/>
    <w:rsid w:val="0D41993F"/>
    <w:rsid w:val="0D4227B0"/>
    <w:rsid w:val="0D43ED59"/>
    <w:rsid w:val="0D49DB53"/>
    <w:rsid w:val="0D5001F5"/>
    <w:rsid w:val="0D520C69"/>
    <w:rsid w:val="0D521F73"/>
    <w:rsid w:val="0D608B25"/>
    <w:rsid w:val="0D61AF51"/>
    <w:rsid w:val="0D6EAC4D"/>
    <w:rsid w:val="0D712D3F"/>
    <w:rsid w:val="0D71E5A3"/>
    <w:rsid w:val="0D947D65"/>
    <w:rsid w:val="0D9669C1"/>
    <w:rsid w:val="0D9A49F7"/>
    <w:rsid w:val="0DB74D19"/>
    <w:rsid w:val="0DBA306C"/>
    <w:rsid w:val="0DBF939E"/>
    <w:rsid w:val="0DC8B305"/>
    <w:rsid w:val="0DD635CA"/>
    <w:rsid w:val="0DD70EFF"/>
    <w:rsid w:val="0DD78A6D"/>
    <w:rsid w:val="0DDEF6DF"/>
    <w:rsid w:val="0DE4270C"/>
    <w:rsid w:val="0DE82E8A"/>
    <w:rsid w:val="0DEF8075"/>
    <w:rsid w:val="0DF43095"/>
    <w:rsid w:val="0DF9FEDC"/>
    <w:rsid w:val="0E088926"/>
    <w:rsid w:val="0E089616"/>
    <w:rsid w:val="0E0AB919"/>
    <w:rsid w:val="0E0C35C6"/>
    <w:rsid w:val="0E1556DD"/>
    <w:rsid w:val="0E15D180"/>
    <w:rsid w:val="0E252E7B"/>
    <w:rsid w:val="0E2A2155"/>
    <w:rsid w:val="0E30E580"/>
    <w:rsid w:val="0E34757E"/>
    <w:rsid w:val="0E456848"/>
    <w:rsid w:val="0E4F2FE3"/>
    <w:rsid w:val="0E73C231"/>
    <w:rsid w:val="0E782CCB"/>
    <w:rsid w:val="0E7C13A8"/>
    <w:rsid w:val="0E7D86EB"/>
    <w:rsid w:val="0E95C952"/>
    <w:rsid w:val="0E96532F"/>
    <w:rsid w:val="0E9D7596"/>
    <w:rsid w:val="0EA2B228"/>
    <w:rsid w:val="0EADCDAB"/>
    <w:rsid w:val="0EB3CB42"/>
    <w:rsid w:val="0EB51BAD"/>
    <w:rsid w:val="0EBA9E72"/>
    <w:rsid w:val="0EC3D9BC"/>
    <w:rsid w:val="0ECCA3AA"/>
    <w:rsid w:val="0EDD69A0"/>
    <w:rsid w:val="0EE50EB2"/>
    <w:rsid w:val="0EECBD15"/>
    <w:rsid w:val="0EF515AA"/>
    <w:rsid w:val="0EF6CEB0"/>
    <w:rsid w:val="0EFC9F40"/>
    <w:rsid w:val="0F072714"/>
    <w:rsid w:val="0F08DDE2"/>
    <w:rsid w:val="0F138D48"/>
    <w:rsid w:val="0F18A0D3"/>
    <w:rsid w:val="0F1EB57D"/>
    <w:rsid w:val="0F2E8170"/>
    <w:rsid w:val="0F326130"/>
    <w:rsid w:val="0F36267A"/>
    <w:rsid w:val="0F36FFFD"/>
    <w:rsid w:val="0F4276A1"/>
    <w:rsid w:val="0F488341"/>
    <w:rsid w:val="0F4AD987"/>
    <w:rsid w:val="0F53F4A9"/>
    <w:rsid w:val="0F5E7FA7"/>
    <w:rsid w:val="0F5FD3CB"/>
    <w:rsid w:val="0F608B16"/>
    <w:rsid w:val="0F669C8C"/>
    <w:rsid w:val="0F66F1CF"/>
    <w:rsid w:val="0F7305E3"/>
    <w:rsid w:val="0F78373D"/>
    <w:rsid w:val="0F7889B6"/>
    <w:rsid w:val="0F7D7EA8"/>
    <w:rsid w:val="0F854BEC"/>
    <w:rsid w:val="0F8A6244"/>
    <w:rsid w:val="0F8C9239"/>
    <w:rsid w:val="0F9077F8"/>
    <w:rsid w:val="0F921978"/>
    <w:rsid w:val="0F948E82"/>
    <w:rsid w:val="0F9B9EAB"/>
    <w:rsid w:val="0FA0D8BB"/>
    <w:rsid w:val="0FA184B7"/>
    <w:rsid w:val="0FA905B0"/>
    <w:rsid w:val="0FAB5E54"/>
    <w:rsid w:val="0FB8E71E"/>
    <w:rsid w:val="0FBF4F7B"/>
    <w:rsid w:val="0FC62559"/>
    <w:rsid w:val="0FDAA923"/>
    <w:rsid w:val="0FDB024B"/>
    <w:rsid w:val="0FE15590"/>
    <w:rsid w:val="0FE9EB7E"/>
    <w:rsid w:val="0FF1C719"/>
    <w:rsid w:val="10062CA1"/>
    <w:rsid w:val="10133B34"/>
    <w:rsid w:val="101B05F5"/>
    <w:rsid w:val="10234BA5"/>
    <w:rsid w:val="1023839C"/>
    <w:rsid w:val="102469E2"/>
    <w:rsid w:val="102597F1"/>
    <w:rsid w:val="103A0487"/>
    <w:rsid w:val="10567066"/>
    <w:rsid w:val="105A3F18"/>
    <w:rsid w:val="105ADADB"/>
    <w:rsid w:val="1064BEC3"/>
    <w:rsid w:val="10655FB0"/>
    <w:rsid w:val="107B4FA3"/>
    <w:rsid w:val="107D3477"/>
    <w:rsid w:val="107D42C7"/>
    <w:rsid w:val="107FAC1D"/>
    <w:rsid w:val="108248EB"/>
    <w:rsid w:val="1082DF4E"/>
    <w:rsid w:val="1083BD70"/>
    <w:rsid w:val="1083DDE7"/>
    <w:rsid w:val="1090D665"/>
    <w:rsid w:val="1092EE6F"/>
    <w:rsid w:val="10938142"/>
    <w:rsid w:val="109D4EE2"/>
    <w:rsid w:val="10A13672"/>
    <w:rsid w:val="10A8E8CC"/>
    <w:rsid w:val="10AAFBB4"/>
    <w:rsid w:val="10AF6016"/>
    <w:rsid w:val="10B0B774"/>
    <w:rsid w:val="10B391BF"/>
    <w:rsid w:val="10BB9E9D"/>
    <w:rsid w:val="10E10B45"/>
    <w:rsid w:val="10E28F08"/>
    <w:rsid w:val="10EE9A31"/>
    <w:rsid w:val="10F9D655"/>
    <w:rsid w:val="10FCC25C"/>
    <w:rsid w:val="10FF8AD5"/>
    <w:rsid w:val="1106EE69"/>
    <w:rsid w:val="110AA02E"/>
    <w:rsid w:val="111EDECA"/>
    <w:rsid w:val="112217B0"/>
    <w:rsid w:val="1123F536"/>
    <w:rsid w:val="1143A148"/>
    <w:rsid w:val="114A8E6A"/>
    <w:rsid w:val="114ADB59"/>
    <w:rsid w:val="1158F247"/>
    <w:rsid w:val="1159102C"/>
    <w:rsid w:val="116D35E9"/>
    <w:rsid w:val="1170AFCB"/>
    <w:rsid w:val="117C7CD8"/>
    <w:rsid w:val="117FB0BE"/>
    <w:rsid w:val="1180D294"/>
    <w:rsid w:val="118320E8"/>
    <w:rsid w:val="11869847"/>
    <w:rsid w:val="11886F59"/>
    <w:rsid w:val="1191B694"/>
    <w:rsid w:val="119F68FD"/>
    <w:rsid w:val="11A2ACD6"/>
    <w:rsid w:val="11A5B174"/>
    <w:rsid w:val="11B236C9"/>
    <w:rsid w:val="11C160AF"/>
    <w:rsid w:val="11C475D7"/>
    <w:rsid w:val="11CC420C"/>
    <w:rsid w:val="11CCA9F6"/>
    <w:rsid w:val="11CE2670"/>
    <w:rsid w:val="11D8659B"/>
    <w:rsid w:val="11DBFD32"/>
    <w:rsid w:val="11E007C7"/>
    <w:rsid w:val="11E272CC"/>
    <w:rsid w:val="11E7A258"/>
    <w:rsid w:val="11ED3366"/>
    <w:rsid w:val="1212CA5E"/>
    <w:rsid w:val="1219E198"/>
    <w:rsid w:val="121F5288"/>
    <w:rsid w:val="1220532E"/>
    <w:rsid w:val="1221B0E6"/>
    <w:rsid w:val="122C7248"/>
    <w:rsid w:val="123FF3CC"/>
    <w:rsid w:val="124A4308"/>
    <w:rsid w:val="124BDF07"/>
    <w:rsid w:val="1251EAA2"/>
    <w:rsid w:val="125C875F"/>
    <w:rsid w:val="125F807E"/>
    <w:rsid w:val="1261156F"/>
    <w:rsid w:val="12655102"/>
    <w:rsid w:val="126915F3"/>
    <w:rsid w:val="126FBE43"/>
    <w:rsid w:val="127665D9"/>
    <w:rsid w:val="127FB99A"/>
    <w:rsid w:val="1283BB49"/>
    <w:rsid w:val="12871097"/>
    <w:rsid w:val="128D2345"/>
    <w:rsid w:val="128D65BB"/>
    <w:rsid w:val="128E7816"/>
    <w:rsid w:val="129E8287"/>
    <w:rsid w:val="12A0211B"/>
    <w:rsid w:val="12B1ACF5"/>
    <w:rsid w:val="12B51BCF"/>
    <w:rsid w:val="12B746ED"/>
    <w:rsid w:val="12BA9544"/>
    <w:rsid w:val="12DF2DF8"/>
    <w:rsid w:val="12E4075C"/>
    <w:rsid w:val="12ED3021"/>
    <w:rsid w:val="12F51DF8"/>
    <w:rsid w:val="12F678AD"/>
    <w:rsid w:val="12FB0B2F"/>
    <w:rsid w:val="12FB2DAA"/>
    <w:rsid w:val="12FCBF7F"/>
    <w:rsid w:val="12FFB15F"/>
    <w:rsid w:val="1303F7EC"/>
    <w:rsid w:val="1313F1E0"/>
    <w:rsid w:val="1319EAFD"/>
    <w:rsid w:val="13244DB1"/>
    <w:rsid w:val="132C477A"/>
    <w:rsid w:val="132F16A7"/>
    <w:rsid w:val="132F246E"/>
    <w:rsid w:val="13381CF6"/>
    <w:rsid w:val="1338BDF6"/>
    <w:rsid w:val="1339F380"/>
    <w:rsid w:val="134B6AB5"/>
    <w:rsid w:val="13523E0F"/>
    <w:rsid w:val="13527C27"/>
    <w:rsid w:val="135831E4"/>
    <w:rsid w:val="13624263"/>
    <w:rsid w:val="13647055"/>
    <w:rsid w:val="1364B484"/>
    <w:rsid w:val="1365A30D"/>
    <w:rsid w:val="13664064"/>
    <w:rsid w:val="136F82E2"/>
    <w:rsid w:val="13736B07"/>
    <w:rsid w:val="137581B9"/>
    <w:rsid w:val="137ACDA5"/>
    <w:rsid w:val="137E75FE"/>
    <w:rsid w:val="13811641"/>
    <w:rsid w:val="138EDBA1"/>
    <w:rsid w:val="13904330"/>
    <w:rsid w:val="1390FA05"/>
    <w:rsid w:val="1391D0D6"/>
    <w:rsid w:val="13929F59"/>
    <w:rsid w:val="13A1D847"/>
    <w:rsid w:val="13A3D058"/>
    <w:rsid w:val="13AE31D4"/>
    <w:rsid w:val="13AEDD40"/>
    <w:rsid w:val="13B0649C"/>
    <w:rsid w:val="13B2C644"/>
    <w:rsid w:val="13B318B0"/>
    <w:rsid w:val="13B81FBD"/>
    <w:rsid w:val="13BA04FD"/>
    <w:rsid w:val="13BA8149"/>
    <w:rsid w:val="13C75A6B"/>
    <w:rsid w:val="13C857F8"/>
    <w:rsid w:val="13CBE0BA"/>
    <w:rsid w:val="13D5398D"/>
    <w:rsid w:val="13D5DD69"/>
    <w:rsid w:val="13D705C2"/>
    <w:rsid w:val="13D93295"/>
    <w:rsid w:val="13DF833F"/>
    <w:rsid w:val="13DF9245"/>
    <w:rsid w:val="13E7A636"/>
    <w:rsid w:val="140334FC"/>
    <w:rsid w:val="14061B06"/>
    <w:rsid w:val="1418B482"/>
    <w:rsid w:val="141B7BA8"/>
    <w:rsid w:val="141CB21C"/>
    <w:rsid w:val="141E52E7"/>
    <w:rsid w:val="1430CF19"/>
    <w:rsid w:val="1431DF9B"/>
    <w:rsid w:val="143650E7"/>
    <w:rsid w:val="143AC457"/>
    <w:rsid w:val="143F6CD0"/>
    <w:rsid w:val="144EF2EF"/>
    <w:rsid w:val="14538149"/>
    <w:rsid w:val="1455E966"/>
    <w:rsid w:val="14634518"/>
    <w:rsid w:val="14636087"/>
    <w:rsid w:val="1472E20F"/>
    <w:rsid w:val="1476F9AB"/>
    <w:rsid w:val="147C3E3D"/>
    <w:rsid w:val="147EC3E6"/>
    <w:rsid w:val="1484290A"/>
    <w:rsid w:val="1489FDFA"/>
    <w:rsid w:val="148ADD44"/>
    <w:rsid w:val="14A0D4A2"/>
    <w:rsid w:val="14B4828C"/>
    <w:rsid w:val="14B8915D"/>
    <w:rsid w:val="14BC6D92"/>
    <w:rsid w:val="14C00D6C"/>
    <w:rsid w:val="14CBBA12"/>
    <w:rsid w:val="14D2EBCA"/>
    <w:rsid w:val="14D66E2A"/>
    <w:rsid w:val="14DBF2A5"/>
    <w:rsid w:val="14F6903A"/>
    <w:rsid w:val="1503A1E2"/>
    <w:rsid w:val="1503C08C"/>
    <w:rsid w:val="1509534D"/>
    <w:rsid w:val="1509673C"/>
    <w:rsid w:val="150D6927"/>
    <w:rsid w:val="151BE199"/>
    <w:rsid w:val="151E5813"/>
    <w:rsid w:val="15257F7E"/>
    <w:rsid w:val="152AE783"/>
    <w:rsid w:val="152CA235"/>
    <w:rsid w:val="152E42F5"/>
    <w:rsid w:val="1532C155"/>
    <w:rsid w:val="1535CAB4"/>
    <w:rsid w:val="1539B97F"/>
    <w:rsid w:val="153D8656"/>
    <w:rsid w:val="1540EDC4"/>
    <w:rsid w:val="15602E96"/>
    <w:rsid w:val="1560680B"/>
    <w:rsid w:val="1560937C"/>
    <w:rsid w:val="1560984C"/>
    <w:rsid w:val="1564BD0B"/>
    <w:rsid w:val="156946CA"/>
    <w:rsid w:val="15769714"/>
    <w:rsid w:val="157AE72C"/>
    <w:rsid w:val="15847E1B"/>
    <w:rsid w:val="1586EABE"/>
    <w:rsid w:val="158A62FC"/>
    <w:rsid w:val="158B7AF5"/>
    <w:rsid w:val="158E7E13"/>
    <w:rsid w:val="158F3522"/>
    <w:rsid w:val="15910A3A"/>
    <w:rsid w:val="1597D046"/>
    <w:rsid w:val="1598A80A"/>
    <w:rsid w:val="159934EB"/>
    <w:rsid w:val="159FAA91"/>
    <w:rsid w:val="15A4EB24"/>
    <w:rsid w:val="15A663D9"/>
    <w:rsid w:val="15A863B5"/>
    <w:rsid w:val="15AAF3B3"/>
    <w:rsid w:val="15B04D30"/>
    <w:rsid w:val="15B2B7F3"/>
    <w:rsid w:val="15C11FC1"/>
    <w:rsid w:val="15C21EF5"/>
    <w:rsid w:val="15C27668"/>
    <w:rsid w:val="15C3C8E8"/>
    <w:rsid w:val="15CCAAEC"/>
    <w:rsid w:val="15D0CF28"/>
    <w:rsid w:val="15D183ED"/>
    <w:rsid w:val="15D4BC33"/>
    <w:rsid w:val="15D741FF"/>
    <w:rsid w:val="15DB11E5"/>
    <w:rsid w:val="15E221BC"/>
    <w:rsid w:val="15E3B291"/>
    <w:rsid w:val="15F1E14B"/>
    <w:rsid w:val="15F28511"/>
    <w:rsid w:val="15F953DE"/>
    <w:rsid w:val="16011CCA"/>
    <w:rsid w:val="16191D61"/>
    <w:rsid w:val="1627A8E4"/>
    <w:rsid w:val="162BF97D"/>
    <w:rsid w:val="162DD9E4"/>
    <w:rsid w:val="163A38B1"/>
    <w:rsid w:val="163B1AF3"/>
    <w:rsid w:val="16412DF4"/>
    <w:rsid w:val="16444830"/>
    <w:rsid w:val="1644C2BF"/>
    <w:rsid w:val="16454E7A"/>
    <w:rsid w:val="164F7371"/>
    <w:rsid w:val="165A9E78"/>
    <w:rsid w:val="165B8516"/>
    <w:rsid w:val="1666294F"/>
    <w:rsid w:val="16755D58"/>
    <w:rsid w:val="1679BA0F"/>
    <w:rsid w:val="168180C8"/>
    <w:rsid w:val="169222F5"/>
    <w:rsid w:val="169FBB58"/>
    <w:rsid w:val="16A53BED"/>
    <w:rsid w:val="16A59ABD"/>
    <w:rsid w:val="16AE925A"/>
    <w:rsid w:val="16B04212"/>
    <w:rsid w:val="16B2520F"/>
    <w:rsid w:val="16BDB6A7"/>
    <w:rsid w:val="16C08BBD"/>
    <w:rsid w:val="16C2AED5"/>
    <w:rsid w:val="16C9889D"/>
    <w:rsid w:val="16DD711C"/>
    <w:rsid w:val="16DFFDB3"/>
    <w:rsid w:val="16E40D10"/>
    <w:rsid w:val="16F38A4F"/>
    <w:rsid w:val="16FE94E5"/>
    <w:rsid w:val="170E66B6"/>
    <w:rsid w:val="1719F355"/>
    <w:rsid w:val="172286DA"/>
    <w:rsid w:val="17274B56"/>
    <w:rsid w:val="172F6505"/>
    <w:rsid w:val="173E38B3"/>
    <w:rsid w:val="174EAFBF"/>
    <w:rsid w:val="1750E424"/>
    <w:rsid w:val="175591B7"/>
    <w:rsid w:val="177FA5D3"/>
    <w:rsid w:val="1782FEBB"/>
    <w:rsid w:val="178505B4"/>
    <w:rsid w:val="17866736"/>
    <w:rsid w:val="178DCB17"/>
    <w:rsid w:val="178F8165"/>
    <w:rsid w:val="179409F9"/>
    <w:rsid w:val="17965075"/>
    <w:rsid w:val="1799818A"/>
    <w:rsid w:val="179CA560"/>
    <w:rsid w:val="17A36756"/>
    <w:rsid w:val="17AFA43E"/>
    <w:rsid w:val="17B4ED6C"/>
    <w:rsid w:val="17B81F32"/>
    <w:rsid w:val="17C36E3E"/>
    <w:rsid w:val="17C52106"/>
    <w:rsid w:val="17C6DF65"/>
    <w:rsid w:val="17D2D203"/>
    <w:rsid w:val="17D70959"/>
    <w:rsid w:val="17EAA93E"/>
    <w:rsid w:val="180D99A9"/>
    <w:rsid w:val="180DE81E"/>
    <w:rsid w:val="18102D16"/>
    <w:rsid w:val="18113F0C"/>
    <w:rsid w:val="1811EDD7"/>
    <w:rsid w:val="1814808A"/>
    <w:rsid w:val="1818ADB4"/>
    <w:rsid w:val="181DA6E8"/>
    <w:rsid w:val="18322F13"/>
    <w:rsid w:val="1839D279"/>
    <w:rsid w:val="18441C74"/>
    <w:rsid w:val="18507F06"/>
    <w:rsid w:val="1851F14C"/>
    <w:rsid w:val="18554715"/>
    <w:rsid w:val="18566A72"/>
    <w:rsid w:val="1857A064"/>
    <w:rsid w:val="185EB529"/>
    <w:rsid w:val="1862F51C"/>
    <w:rsid w:val="18638772"/>
    <w:rsid w:val="18646175"/>
    <w:rsid w:val="186725E2"/>
    <w:rsid w:val="187099F6"/>
    <w:rsid w:val="18746E57"/>
    <w:rsid w:val="187FD08C"/>
    <w:rsid w:val="1881FBD3"/>
    <w:rsid w:val="18829AFC"/>
    <w:rsid w:val="18844D62"/>
    <w:rsid w:val="1885E8EC"/>
    <w:rsid w:val="1887DA77"/>
    <w:rsid w:val="188A6A78"/>
    <w:rsid w:val="18922D1A"/>
    <w:rsid w:val="18950CF1"/>
    <w:rsid w:val="18A763B1"/>
    <w:rsid w:val="18AFFC16"/>
    <w:rsid w:val="18C22952"/>
    <w:rsid w:val="18C2EA0B"/>
    <w:rsid w:val="18C7618D"/>
    <w:rsid w:val="18D10D1F"/>
    <w:rsid w:val="18D1E015"/>
    <w:rsid w:val="18D8E4C9"/>
    <w:rsid w:val="18E5D222"/>
    <w:rsid w:val="18E7EA21"/>
    <w:rsid w:val="18EAEC91"/>
    <w:rsid w:val="18FAF2D7"/>
    <w:rsid w:val="18FAFEB2"/>
    <w:rsid w:val="18FF5B2D"/>
    <w:rsid w:val="19084D86"/>
    <w:rsid w:val="191384B1"/>
    <w:rsid w:val="1930405D"/>
    <w:rsid w:val="1934E069"/>
    <w:rsid w:val="19419238"/>
    <w:rsid w:val="19484BB0"/>
    <w:rsid w:val="195307D6"/>
    <w:rsid w:val="19637665"/>
    <w:rsid w:val="1965831F"/>
    <w:rsid w:val="19691690"/>
    <w:rsid w:val="196B45E4"/>
    <w:rsid w:val="1971469D"/>
    <w:rsid w:val="1971D0BF"/>
    <w:rsid w:val="19757012"/>
    <w:rsid w:val="197B30E4"/>
    <w:rsid w:val="197BED39"/>
    <w:rsid w:val="198356D6"/>
    <w:rsid w:val="198A6279"/>
    <w:rsid w:val="198C2247"/>
    <w:rsid w:val="19B35158"/>
    <w:rsid w:val="19BA1070"/>
    <w:rsid w:val="19E1462C"/>
    <w:rsid w:val="19F34728"/>
    <w:rsid w:val="19F37F3F"/>
    <w:rsid w:val="19FE1230"/>
    <w:rsid w:val="19FFB735"/>
    <w:rsid w:val="1A0141C5"/>
    <w:rsid w:val="1A0195AA"/>
    <w:rsid w:val="1A0601B8"/>
    <w:rsid w:val="1A09B671"/>
    <w:rsid w:val="1A0D7193"/>
    <w:rsid w:val="1A1B4849"/>
    <w:rsid w:val="1A23DFC4"/>
    <w:rsid w:val="1A2CFB63"/>
    <w:rsid w:val="1A30DC64"/>
    <w:rsid w:val="1A3420A6"/>
    <w:rsid w:val="1A343A4D"/>
    <w:rsid w:val="1A370F27"/>
    <w:rsid w:val="1A37262F"/>
    <w:rsid w:val="1A4B7721"/>
    <w:rsid w:val="1A521038"/>
    <w:rsid w:val="1A57D9D0"/>
    <w:rsid w:val="1A5A15A0"/>
    <w:rsid w:val="1A6171A6"/>
    <w:rsid w:val="1A6304F7"/>
    <w:rsid w:val="1A687BDF"/>
    <w:rsid w:val="1A6AD0FA"/>
    <w:rsid w:val="1A7A3BE1"/>
    <w:rsid w:val="1A7BAC15"/>
    <w:rsid w:val="1A813496"/>
    <w:rsid w:val="1A97E7D2"/>
    <w:rsid w:val="1A9BEA52"/>
    <w:rsid w:val="1A9E1049"/>
    <w:rsid w:val="1AA2BA7D"/>
    <w:rsid w:val="1AC27F1A"/>
    <w:rsid w:val="1AC5DE69"/>
    <w:rsid w:val="1ACADE63"/>
    <w:rsid w:val="1ADF1C12"/>
    <w:rsid w:val="1AE287E1"/>
    <w:rsid w:val="1AE93A2A"/>
    <w:rsid w:val="1AF4F5F6"/>
    <w:rsid w:val="1AF8CF32"/>
    <w:rsid w:val="1B079C11"/>
    <w:rsid w:val="1B0E4AD6"/>
    <w:rsid w:val="1B1005F0"/>
    <w:rsid w:val="1B12472A"/>
    <w:rsid w:val="1B152C12"/>
    <w:rsid w:val="1B18C030"/>
    <w:rsid w:val="1B2490B6"/>
    <w:rsid w:val="1B3EBDC6"/>
    <w:rsid w:val="1B4D3929"/>
    <w:rsid w:val="1B50DDAF"/>
    <w:rsid w:val="1B515792"/>
    <w:rsid w:val="1B55B499"/>
    <w:rsid w:val="1B59202C"/>
    <w:rsid w:val="1B5A8B99"/>
    <w:rsid w:val="1B62DF9B"/>
    <w:rsid w:val="1B6EB0DD"/>
    <w:rsid w:val="1B710FFA"/>
    <w:rsid w:val="1B756EC1"/>
    <w:rsid w:val="1B7C0B99"/>
    <w:rsid w:val="1B940287"/>
    <w:rsid w:val="1BAA5FA8"/>
    <w:rsid w:val="1BAE1326"/>
    <w:rsid w:val="1BCAE509"/>
    <w:rsid w:val="1BCF0B18"/>
    <w:rsid w:val="1BDC6532"/>
    <w:rsid w:val="1BEB46DF"/>
    <w:rsid w:val="1BF1AE93"/>
    <w:rsid w:val="1BF27352"/>
    <w:rsid w:val="1BF8BE94"/>
    <w:rsid w:val="1C008618"/>
    <w:rsid w:val="1C05E8E7"/>
    <w:rsid w:val="1C0D1774"/>
    <w:rsid w:val="1C0EB8A7"/>
    <w:rsid w:val="1C12B811"/>
    <w:rsid w:val="1C21DD66"/>
    <w:rsid w:val="1C2C1327"/>
    <w:rsid w:val="1C2CE8BC"/>
    <w:rsid w:val="1C32B661"/>
    <w:rsid w:val="1C39EC0B"/>
    <w:rsid w:val="1C52B5EF"/>
    <w:rsid w:val="1C5F4C2A"/>
    <w:rsid w:val="1C64BD24"/>
    <w:rsid w:val="1C665310"/>
    <w:rsid w:val="1C69BB73"/>
    <w:rsid w:val="1C6C94DC"/>
    <w:rsid w:val="1C8E1C36"/>
    <w:rsid w:val="1C8F1850"/>
    <w:rsid w:val="1C900095"/>
    <w:rsid w:val="1C91417A"/>
    <w:rsid w:val="1CA0D6EC"/>
    <w:rsid w:val="1CB49EF1"/>
    <w:rsid w:val="1CBA6A6A"/>
    <w:rsid w:val="1CBA8D88"/>
    <w:rsid w:val="1CC0D316"/>
    <w:rsid w:val="1CC21007"/>
    <w:rsid w:val="1CC38254"/>
    <w:rsid w:val="1CC5C9A7"/>
    <w:rsid w:val="1CCE71CC"/>
    <w:rsid w:val="1CD4704F"/>
    <w:rsid w:val="1CD5C27A"/>
    <w:rsid w:val="1CEEF7E6"/>
    <w:rsid w:val="1CEF7394"/>
    <w:rsid w:val="1D0E4F47"/>
    <w:rsid w:val="1D19F85D"/>
    <w:rsid w:val="1D1EB092"/>
    <w:rsid w:val="1D234F32"/>
    <w:rsid w:val="1D23F2A9"/>
    <w:rsid w:val="1D326481"/>
    <w:rsid w:val="1D359742"/>
    <w:rsid w:val="1D48BE0B"/>
    <w:rsid w:val="1D4CEE78"/>
    <w:rsid w:val="1D54EED4"/>
    <w:rsid w:val="1D63BD69"/>
    <w:rsid w:val="1D726926"/>
    <w:rsid w:val="1D775D61"/>
    <w:rsid w:val="1D81E233"/>
    <w:rsid w:val="1D9B4CE6"/>
    <w:rsid w:val="1DA1B44F"/>
    <w:rsid w:val="1DA87C92"/>
    <w:rsid w:val="1DAE12FF"/>
    <w:rsid w:val="1DAEE157"/>
    <w:rsid w:val="1DBABAA8"/>
    <w:rsid w:val="1DBF1F7E"/>
    <w:rsid w:val="1DCE61D1"/>
    <w:rsid w:val="1DD1B565"/>
    <w:rsid w:val="1DD686B5"/>
    <w:rsid w:val="1DDEB29A"/>
    <w:rsid w:val="1DE82AA5"/>
    <w:rsid w:val="1DF576C8"/>
    <w:rsid w:val="1DF66D3A"/>
    <w:rsid w:val="1E0907C7"/>
    <w:rsid w:val="1E09E8BE"/>
    <w:rsid w:val="1E0A21E1"/>
    <w:rsid w:val="1E0FEB45"/>
    <w:rsid w:val="1E10148B"/>
    <w:rsid w:val="1E107A08"/>
    <w:rsid w:val="1E1B48B4"/>
    <w:rsid w:val="1E20B0FE"/>
    <w:rsid w:val="1E4B7FFC"/>
    <w:rsid w:val="1E51B7ED"/>
    <w:rsid w:val="1E643416"/>
    <w:rsid w:val="1E758947"/>
    <w:rsid w:val="1E9417E2"/>
    <w:rsid w:val="1E99ECE5"/>
    <w:rsid w:val="1EA3F344"/>
    <w:rsid w:val="1EA42CFB"/>
    <w:rsid w:val="1EA8E868"/>
    <w:rsid w:val="1EAA6413"/>
    <w:rsid w:val="1EB01B71"/>
    <w:rsid w:val="1EB7729E"/>
    <w:rsid w:val="1EBD9BBD"/>
    <w:rsid w:val="1EBEBAAB"/>
    <w:rsid w:val="1EC0B651"/>
    <w:rsid w:val="1EC8CE80"/>
    <w:rsid w:val="1EE44AD1"/>
    <w:rsid w:val="1EE63DB0"/>
    <w:rsid w:val="1EE8F2E1"/>
    <w:rsid w:val="1F04B381"/>
    <w:rsid w:val="1F055591"/>
    <w:rsid w:val="1F065A4C"/>
    <w:rsid w:val="1F143C8D"/>
    <w:rsid w:val="1F1A1754"/>
    <w:rsid w:val="1F21B4B6"/>
    <w:rsid w:val="1F221B83"/>
    <w:rsid w:val="1F23A378"/>
    <w:rsid w:val="1F2A5490"/>
    <w:rsid w:val="1F34D50A"/>
    <w:rsid w:val="1F3AD77A"/>
    <w:rsid w:val="1F3DD90F"/>
    <w:rsid w:val="1F3F95C3"/>
    <w:rsid w:val="1F429185"/>
    <w:rsid w:val="1F488D8F"/>
    <w:rsid w:val="1F4FA077"/>
    <w:rsid w:val="1F514535"/>
    <w:rsid w:val="1F5B98A6"/>
    <w:rsid w:val="1F5BE7B0"/>
    <w:rsid w:val="1F5CA4E1"/>
    <w:rsid w:val="1F60CB0F"/>
    <w:rsid w:val="1F7437FB"/>
    <w:rsid w:val="1F799C36"/>
    <w:rsid w:val="1F7BF5CF"/>
    <w:rsid w:val="1F7FC7F0"/>
    <w:rsid w:val="1F82FE4B"/>
    <w:rsid w:val="1F8CC1BA"/>
    <w:rsid w:val="1F8CF2A7"/>
    <w:rsid w:val="1F8D1AF1"/>
    <w:rsid w:val="1F8E00C5"/>
    <w:rsid w:val="1F900BDC"/>
    <w:rsid w:val="1F90EEE6"/>
    <w:rsid w:val="1F9272AC"/>
    <w:rsid w:val="1F930CF4"/>
    <w:rsid w:val="1F9564A9"/>
    <w:rsid w:val="1F9B5347"/>
    <w:rsid w:val="1FA07203"/>
    <w:rsid w:val="1FA7C7F5"/>
    <w:rsid w:val="1FA7FF10"/>
    <w:rsid w:val="1FAFAAA4"/>
    <w:rsid w:val="1FB137BB"/>
    <w:rsid w:val="1FB15E7B"/>
    <w:rsid w:val="1FBC46E1"/>
    <w:rsid w:val="1FCAC1AD"/>
    <w:rsid w:val="1FCB1350"/>
    <w:rsid w:val="1FCF6178"/>
    <w:rsid w:val="1FD7E0A5"/>
    <w:rsid w:val="1FDFB718"/>
    <w:rsid w:val="1FED1127"/>
    <w:rsid w:val="1FF5A331"/>
    <w:rsid w:val="1FFD11B0"/>
    <w:rsid w:val="20077553"/>
    <w:rsid w:val="200B1307"/>
    <w:rsid w:val="200F985C"/>
    <w:rsid w:val="2022C994"/>
    <w:rsid w:val="202B7038"/>
    <w:rsid w:val="20367E9D"/>
    <w:rsid w:val="203756C6"/>
    <w:rsid w:val="2038AAD9"/>
    <w:rsid w:val="203E5DB0"/>
    <w:rsid w:val="204CB0F2"/>
    <w:rsid w:val="205EF6CC"/>
    <w:rsid w:val="206D0F1D"/>
    <w:rsid w:val="206ECB9B"/>
    <w:rsid w:val="20710349"/>
    <w:rsid w:val="20781ADD"/>
    <w:rsid w:val="207CA805"/>
    <w:rsid w:val="207DC4F0"/>
    <w:rsid w:val="2081EF2F"/>
    <w:rsid w:val="208EA8A9"/>
    <w:rsid w:val="208F3DF6"/>
    <w:rsid w:val="208F4FF3"/>
    <w:rsid w:val="2093D309"/>
    <w:rsid w:val="209664F9"/>
    <w:rsid w:val="2099C42F"/>
    <w:rsid w:val="209DE446"/>
    <w:rsid w:val="209E7D6D"/>
    <w:rsid w:val="20A75AC7"/>
    <w:rsid w:val="20A85DEF"/>
    <w:rsid w:val="20A8C2F2"/>
    <w:rsid w:val="20A9066E"/>
    <w:rsid w:val="20ADCBEF"/>
    <w:rsid w:val="20B08EFD"/>
    <w:rsid w:val="20B08F64"/>
    <w:rsid w:val="20BF18C1"/>
    <w:rsid w:val="20BFD503"/>
    <w:rsid w:val="20C07DD5"/>
    <w:rsid w:val="20C0AD02"/>
    <w:rsid w:val="20C2A9CA"/>
    <w:rsid w:val="20C6712B"/>
    <w:rsid w:val="20C82772"/>
    <w:rsid w:val="20CD6197"/>
    <w:rsid w:val="20DBEF5C"/>
    <w:rsid w:val="20E0D7B0"/>
    <w:rsid w:val="20EC145F"/>
    <w:rsid w:val="2110BF2F"/>
    <w:rsid w:val="211E9CC5"/>
    <w:rsid w:val="21243F8B"/>
    <w:rsid w:val="2130EE41"/>
    <w:rsid w:val="213A12E9"/>
    <w:rsid w:val="213A2C82"/>
    <w:rsid w:val="214CDA4E"/>
    <w:rsid w:val="21513A60"/>
    <w:rsid w:val="21594340"/>
    <w:rsid w:val="21600ADE"/>
    <w:rsid w:val="216124D6"/>
    <w:rsid w:val="2162D824"/>
    <w:rsid w:val="2164C489"/>
    <w:rsid w:val="216A7F68"/>
    <w:rsid w:val="216DE9D7"/>
    <w:rsid w:val="21711A77"/>
    <w:rsid w:val="2171EC85"/>
    <w:rsid w:val="219CCB0E"/>
    <w:rsid w:val="21A77E26"/>
    <w:rsid w:val="21AE0A28"/>
    <w:rsid w:val="21C1073B"/>
    <w:rsid w:val="21C8295F"/>
    <w:rsid w:val="21C8C1B1"/>
    <w:rsid w:val="21D2B122"/>
    <w:rsid w:val="21D82087"/>
    <w:rsid w:val="21E7FB4A"/>
    <w:rsid w:val="21E8FB2A"/>
    <w:rsid w:val="21EC4DA9"/>
    <w:rsid w:val="21ECFB60"/>
    <w:rsid w:val="21F160DF"/>
    <w:rsid w:val="21F3ED23"/>
    <w:rsid w:val="220127AD"/>
    <w:rsid w:val="220FD54F"/>
    <w:rsid w:val="2215348F"/>
    <w:rsid w:val="22156D63"/>
    <w:rsid w:val="22156E7D"/>
    <w:rsid w:val="2224C7B9"/>
    <w:rsid w:val="2228142B"/>
    <w:rsid w:val="222DBF4B"/>
    <w:rsid w:val="22316258"/>
    <w:rsid w:val="223AF7F3"/>
    <w:rsid w:val="223CF769"/>
    <w:rsid w:val="223F6D1F"/>
    <w:rsid w:val="2246A6B1"/>
    <w:rsid w:val="22486526"/>
    <w:rsid w:val="2248BB62"/>
    <w:rsid w:val="224F8249"/>
    <w:rsid w:val="2253B14F"/>
    <w:rsid w:val="22541BEA"/>
    <w:rsid w:val="225AB437"/>
    <w:rsid w:val="225BA6B9"/>
    <w:rsid w:val="225EEE50"/>
    <w:rsid w:val="22619857"/>
    <w:rsid w:val="2267DE6F"/>
    <w:rsid w:val="22680B0B"/>
    <w:rsid w:val="226C012F"/>
    <w:rsid w:val="227C6522"/>
    <w:rsid w:val="2293653C"/>
    <w:rsid w:val="2298429C"/>
    <w:rsid w:val="2299A42A"/>
    <w:rsid w:val="229F3F0B"/>
    <w:rsid w:val="22A3586A"/>
    <w:rsid w:val="22A91720"/>
    <w:rsid w:val="22AEC340"/>
    <w:rsid w:val="22C2FD9B"/>
    <w:rsid w:val="22D1542F"/>
    <w:rsid w:val="22D3C5B8"/>
    <w:rsid w:val="22D630F2"/>
    <w:rsid w:val="22DAB6AE"/>
    <w:rsid w:val="22E8FFBF"/>
    <w:rsid w:val="22EC73D1"/>
    <w:rsid w:val="22F9815A"/>
    <w:rsid w:val="22FD5ADE"/>
    <w:rsid w:val="23047F8B"/>
    <w:rsid w:val="23092C7F"/>
    <w:rsid w:val="23097217"/>
    <w:rsid w:val="230ED52C"/>
    <w:rsid w:val="2310BC91"/>
    <w:rsid w:val="231BFC23"/>
    <w:rsid w:val="231D6D62"/>
    <w:rsid w:val="2321A786"/>
    <w:rsid w:val="232381E9"/>
    <w:rsid w:val="2330BA46"/>
    <w:rsid w:val="23349D3B"/>
    <w:rsid w:val="234290D7"/>
    <w:rsid w:val="23467B22"/>
    <w:rsid w:val="2348A61F"/>
    <w:rsid w:val="23490C7C"/>
    <w:rsid w:val="235505A3"/>
    <w:rsid w:val="23559DFD"/>
    <w:rsid w:val="23572B03"/>
    <w:rsid w:val="235AC9C7"/>
    <w:rsid w:val="2368BF4D"/>
    <w:rsid w:val="23737A98"/>
    <w:rsid w:val="23764DB5"/>
    <w:rsid w:val="2378DB7A"/>
    <w:rsid w:val="238659C6"/>
    <w:rsid w:val="2396AD9B"/>
    <w:rsid w:val="239C7C01"/>
    <w:rsid w:val="23ABE383"/>
    <w:rsid w:val="23AC90D2"/>
    <w:rsid w:val="23CAB145"/>
    <w:rsid w:val="23CD6856"/>
    <w:rsid w:val="23D44849"/>
    <w:rsid w:val="23E0513D"/>
    <w:rsid w:val="23E5099C"/>
    <w:rsid w:val="23E68A31"/>
    <w:rsid w:val="23E8C8F9"/>
    <w:rsid w:val="23EDDE46"/>
    <w:rsid w:val="23F1C9C7"/>
    <w:rsid w:val="23FF70A6"/>
    <w:rsid w:val="240EF0DC"/>
    <w:rsid w:val="24146BDE"/>
    <w:rsid w:val="2423758E"/>
    <w:rsid w:val="24291A80"/>
    <w:rsid w:val="243DB69D"/>
    <w:rsid w:val="244557B2"/>
    <w:rsid w:val="2453F95B"/>
    <w:rsid w:val="24595BAE"/>
    <w:rsid w:val="24598CB1"/>
    <w:rsid w:val="245E679C"/>
    <w:rsid w:val="24640F59"/>
    <w:rsid w:val="246B4113"/>
    <w:rsid w:val="2479A95B"/>
    <w:rsid w:val="247BFE18"/>
    <w:rsid w:val="247E987C"/>
    <w:rsid w:val="247F1351"/>
    <w:rsid w:val="24801DE2"/>
    <w:rsid w:val="248B07DE"/>
    <w:rsid w:val="248B77E3"/>
    <w:rsid w:val="24939DA7"/>
    <w:rsid w:val="249ABEAC"/>
    <w:rsid w:val="249AE35E"/>
    <w:rsid w:val="24A19923"/>
    <w:rsid w:val="24A8ECF8"/>
    <w:rsid w:val="24AA61C5"/>
    <w:rsid w:val="24ADA526"/>
    <w:rsid w:val="24B15207"/>
    <w:rsid w:val="24B2C822"/>
    <w:rsid w:val="24C4882C"/>
    <w:rsid w:val="24CE7ACB"/>
    <w:rsid w:val="24D1B460"/>
    <w:rsid w:val="24D2728E"/>
    <w:rsid w:val="24DFB079"/>
    <w:rsid w:val="24E32074"/>
    <w:rsid w:val="24E85E79"/>
    <w:rsid w:val="24EF20A7"/>
    <w:rsid w:val="24FEBE55"/>
    <w:rsid w:val="25054383"/>
    <w:rsid w:val="2507D7CB"/>
    <w:rsid w:val="251D075A"/>
    <w:rsid w:val="251FE1E8"/>
    <w:rsid w:val="252054CC"/>
    <w:rsid w:val="252D1414"/>
    <w:rsid w:val="252F9B4C"/>
    <w:rsid w:val="2530371F"/>
    <w:rsid w:val="25308037"/>
    <w:rsid w:val="2541A6C5"/>
    <w:rsid w:val="2542818A"/>
    <w:rsid w:val="254825D2"/>
    <w:rsid w:val="254B2AAA"/>
    <w:rsid w:val="254FA866"/>
    <w:rsid w:val="25567D2A"/>
    <w:rsid w:val="255889EF"/>
    <w:rsid w:val="255BCBAA"/>
    <w:rsid w:val="2560A6F2"/>
    <w:rsid w:val="256BF348"/>
    <w:rsid w:val="2576BA74"/>
    <w:rsid w:val="25812F2C"/>
    <w:rsid w:val="25813237"/>
    <w:rsid w:val="258B9463"/>
    <w:rsid w:val="2594137D"/>
    <w:rsid w:val="25974543"/>
    <w:rsid w:val="259B3245"/>
    <w:rsid w:val="25A06A7F"/>
    <w:rsid w:val="25A252D3"/>
    <w:rsid w:val="25A95C63"/>
    <w:rsid w:val="25AE8573"/>
    <w:rsid w:val="25B4782A"/>
    <w:rsid w:val="25BC0D07"/>
    <w:rsid w:val="25BC66ED"/>
    <w:rsid w:val="25C54895"/>
    <w:rsid w:val="25CA2427"/>
    <w:rsid w:val="25DB0809"/>
    <w:rsid w:val="25DBAEFC"/>
    <w:rsid w:val="25F0A3FD"/>
    <w:rsid w:val="25F78E79"/>
    <w:rsid w:val="2600297D"/>
    <w:rsid w:val="26038492"/>
    <w:rsid w:val="260C44F0"/>
    <w:rsid w:val="260C791F"/>
    <w:rsid w:val="260DC942"/>
    <w:rsid w:val="26101787"/>
    <w:rsid w:val="2618AB60"/>
    <w:rsid w:val="263331EE"/>
    <w:rsid w:val="2638A170"/>
    <w:rsid w:val="2640240F"/>
    <w:rsid w:val="26407481"/>
    <w:rsid w:val="26455A62"/>
    <w:rsid w:val="264FC526"/>
    <w:rsid w:val="2659F0AB"/>
    <w:rsid w:val="265C0D8C"/>
    <w:rsid w:val="2667CA53"/>
    <w:rsid w:val="266A7F09"/>
    <w:rsid w:val="266E169C"/>
    <w:rsid w:val="266F7FB7"/>
    <w:rsid w:val="26785C4D"/>
    <w:rsid w:val="26800BC9"/>
    <w:rsid w:val="26823999"/>
    <w:rsid w:val="268C95D1"/>
    <w:rsid w:val="268E454B"/>
    <w:rsid w:val="2693794E"/>
    <w:rsid w:val="26952D25"/>
    <w:rsid w:val="2696B64C"/>
    <w:rsid w:val="2698E1E3"/>
    <w:rsid w:val="26A19A3F"/>
    <w:rsid w:val="26C9C1F7"/>
    <w:rsid w:val="26C9DA36"/>
    <w:rsid w:val="26D7278F"/>
    <w:rsid w:val="26ED7DF4"/>
    <w:rsid w:val="26ED9613"/>
    <w:rsid w:val="26FAA9B6"/>
    <w:rsid w:val="26FF23AD"/>
    <w:rsid w:val="27002C33"/>
    <w:rsid w:val="27053F47"/>
    <w:rsid w:val="27073459"/>
    <w:rsid w:val="270F9B32"/>
    <w:rsid w:val="2716DC6F"/>
    <w:rsid w:val="2717D244"/>
    <w:rsid w:val="271FD5A6"/>
    <w:rsid w:val="27264D91"/>
    <w:rsid w:val="272A16CF"/>
    <w:rsid w:val="272EBF19"/>
    <w:rsid w:val="272FDB08"/>
    <w:rsid w:val="27368CAC"/>
    <w:rsid w:val="2738D1B6"/>
    <w:rsid w:val="273E5F5C"/>
    <w:rsid w:val="273F2653"/>
    <w:rsid w:val="273FBDEF"/>
    <w:rsid w:val="27475FD8"/>
    <w:rsid w:val="2748DAFA"/>
    <w:rsid w:val="275F6BF6"/>
    <w:rsid w:val="27609D6F"/>
    <w:rsid w:val="2766CF39"/>
    <w:rsid w:val="27708773"/>
    <w:rsid w:val="27750E0E"/>
    <w:rsid w:val="2775BB4B"/>
    <w:rsid w:val="27813FAF"/>
    <w:rsid w:val="278ADC6C"/>
    <w:rsid w:val="278C1161"/>
    <w:rsid w:val="27919601"/>
    <w:rsid w:val="279442C1"/>
    <w:rsid w:val="279DEFDA"/>
    <w:rsid w:val="27A0022B"/>
    <w:rsid w:val="27BBD3D7"/>
    <w:rsid w:val="27BD0F2E"/>
    <w:rsid w:val="27BE555B"/>
    <w:rsid w:val="27C01E24"/>
    <w:rsid w:val="27CC5FAB"/>
    <w:rsid w:val="27D036EE"/>
    <w:rsid w:val="27D4EAC3"/>
    <w:rsid w:val="27ED4A75"/>
    <w:rsid w:val="27F0B818"/>
    <w:rsid w:val="27FAC23A"/>
    <w:rsid w:val="28002607"/>
    <w:rsid w:val="2801679C"/>
    <w:rsid w:val="2801E135"/>
    <w:rsid w:val="2805C3AF"/>
    <w:rsid w:val="28162F78"/>
    <w:rsid w:val="281B078B"/>
    <w:rsid w:val="282CBBDA"/>
    <w:rsid w:val="282CEB3D"/>
    <w:rsid w:val="2837567A"/>
    <w:rsid w:val="283CE445"/>
    <w:rsid w:val="283E965D"/>
    <w:rsid w:val="283FA7FA"/>
    <w:rsid w:val="28407C24"/>
    <w:rsid w:val="2842FF7C"/>
    <w:rsid w:val="2843B8AA"/>
    <w:rsid w:val="28484BCD"/>
    <w:rsid w:val="28580CB4"/>
    <w:rsid w:val="2862C22D"/>
    <w:rsid w:val="2862DAA5"/>
    <w:rsid w:val="28706092"/>
    <w:rsid w:val="2875DC13"/>
    <w:rsid w:val="287C8985"/>
    <w:rsid w:val="287D0556"/>
    <w:rsid w:val="28826DBB"/>
    <w:rsid w:val="28857D4D"/>
    <w:rsid w:val="2889598F"/>
    <w:rsid w:val="28895EF9"/>
    <w:rsid w:val="288A64AA"/>
    <w:rsid w:val="288CB20D"/>
    <w:rsid w:val="2897621A"/>
    <w:rsid w:val="28A2936F"/>
    <w:rsid w:val="28ADB105"/>
    <w:rsid w:val="28AEAF48"/>
    <w:rsid w:val="28B32843"/>
    <w:rsid w:val="28B91800"/>
    <w:rsid w:val="28B959E5"/>
    <w:rsid w:val="28BCF9AF"/>
    <w:rsid w:val="28BFD25C"/>
    <w:rsid w:val="28DBEB9D"/>
    <w:rsid w:val="28DEB023"/>
    <w:rsid w:val="28E19168"/>
    <w:rsid w:val="28E2A583"/>
    <w:rsid w:val="28E39FEE"/>
    <w:rsid w:val="28E74584"/>
    <w:rsid w:val="28F16151"/>
    <w:rsid w:val="28F3548E"/>
    <w:rsid w:val="28F3878B"/>
    <w:rsid w:val="28F43D57"/>
    <w:rsid w:val="28F7440B"/>
    <w:rsid w:val="2914B54F"/>
    <w:rsid w:val="291CEB1B"/>
    <w:rsid w:val="291D07CF"/>
    <w:rsid w:val="292B9506"/>
    <w:rsid w:val="292FB934"/>
    <w:rsid w:val="293EC069"/>
    <w:rsid w:val="29435A19"/>
    <w:rsid w:val="29444D5D"/>
    <w:rsid w:val="294E6E1E"/>
    <w:rsid w:val="2957D3D6"/>
    <w:rsid w:val="29613194"/>
    <w:rsid w:val="29613EF2"/>
    <w:rsid w:val="2965E297"/>
    <w:rsid w:val="29672D32"/>
    <w:rsid w:val="296AB460"/>
    <w:rsid w:val="296CED9A"/>
    <w:rsid w:val="297C71AD"/>
    <w:rsid w:val="29873F80"/>
    <w:rsid w:val="298E11A0"/>
    <w:rsid w:val="299360E6"/>
    <w:rsid w:val="2998A476"/>
    <w:rsid w:val="299AEBAC"/>
    <w:rsid w:val="29A8C138"/>
    <w:rsid w:val="29AAD04E"/>
    <w:rsid w:val="29B1DF5F"/>
    <w:rsid w:val="29CBDDE8"/>
    <w:rsid w:val="29DAAEBF"/>
    <w:rsid w:val="29DC7365"/>
    <w:rsid w:val="29E5E8EF"/>
    <w:rsid w:val="29EA975B"/>
    <w:rsid w:val="29EBB9D8"/>
    <w:rsid w:val="29FF1A3D"/>
    <w:rsid w:val="2A047751"/>
    <w:rsid w:val="2A16F191"/>
    <w:rsid w:val="2A22ADB6"/>
    <w:rsid w:val="2A29FAA2"/>
    <w:rsid w:val="2A44B942"/>
    <w:rsid w:val="2A4670F0"/>
    <w:rsid w:val="2A469E80"/>
    <w:rsid w:val="2A501F9D"/>
    <w:rsid w:val="2A52A3AF"/>
    <w:rsid w:val="2A552084"/>
    <w:rsid w:val="2A60FB4F"/>
    <w:rsid w:val="2A64A8D1"/>
    <w:rsid w:val="2A6627F7"/>
    <w:rsid w:val="2A6EB986"/>
    <w:rsid w:val="2A6FBE01"/>
    <w:rsid w:val="2A753898"/>
    <w:rsid w:val="2A757437"/>
    <w:rsid w:val="2A7C751B"/>
    <w:rsid w:val="2A90C29F"/>
    <w:rsid w:val="2A986795"/>
    <w:rsid w:val="2A9BDE5C"/>
    <w:rsid w:val="2A9D1050"/>
    <w:rsid w:val="2A9E896F"/>
    <w:rsid w:val="2AAD8246"/>
    <w:rsid w:val="2AAF15AF"/>
    <w:rsid w:val="2AB19826"/>
    <w:rsid w:val="2ABC3059"/>
    <w:rsid w:val="2ABF16E6"/>
    <w:rsid w:val="2ACECA6F"/>
    <w:rsid w:val="2AE0A98F"/>
    <w:rsid w:val="2AE8F92E"/>
    <w:rsid w:val="2AF38107"/>
    <w:rsid w:val="2AFD7E6D"/>
    <w:rsid w:val="2B0595CA"/>
    <w:rsid w:val="2B06BD76"/>
    <w:rsid w:val="2B088219"/>
    <w:rsid w:val="2B0AC0B1"/>
    <w:rsid w:val="2B0B5496"/>
    <w:rsid w:val="2B1FA915"/>
    <w:rsid w:val="2B3CB4F7"/>
    <w:rsid w:val="2B3EF338"/>
    <w:rsid w:val="2B51BB42"/>
    <w:rsid w:val="2B51D08F"/>
    <w:rsid w:val="2B53B41B"/>
    <w:rsid w:val="2B6FAB60"/>
    <w:rsid w:val="2B73BA6E"/>
    <w:rsid w:val="2B8357F3"/>
    <w:rsid w:val="2BA2255D"/>
    <w:rsid w:val="2BA7E214"/>
    <w:rsid w:val="2BA8E7D5"/>
    <w:rsid w:val="2BB1F184"/>
    <w:rsid w:val="2BB2B351"/>
    <w:rsid w:val="2BB2D3A4"/>
    <w:rsid w:val="2BBAAB8F"/>
    <w:rsid w:val="2BBB3093"/>
    <w:rsid w:val="2BBDA9A8"/>
    <w:rsid w:val="2BC7C997"/>
    <w:rsid w:val="2BCF53C8"/>
    <w:rsid w:val="2BE8B9EC"/>
    <w:rsid w:val="2BEBF793"/>
    <w:rsid w:val="2BEDE8A9"/>
    <w:rsid w:val="2BF03386"/>
    <w:rsid w:val="2BF0E505"/>
    <w:rsid w:val="2C0539E1"/>
    <w:rsid w:val="2C0C18E9"/>
    <w:rsid w:val="2C153C59"/>
    <w:rsid w:val="2C1776FC"/>
    <w:rsid w:val="2C1A0C85"/>
    <w:rsid w:val="2C1F2665"/>
    <w:rsid w:val="2C21B6EB"/>
    <w:rsid w:val="2C21D711"/>
    <w:rsid w:val="2C22F200"/>
    <w:rsid w:val="2C253708"/>
    <w:rsid w:val="2C265A66"/>
    <w:rsid w:val="2C31389F"/>
    <w:rsid w:val="2C32C274"/>
    <w:rsid w:val="2C338E4F"/>
    <w:rsid w:val="2C355E03"/>
    <w:rsid w:val="2C407A53"/>
    <w:rsid w:val="2C4FE376"/>
    <w:rsid w:val="2C5A769A"/>
    <w:rsid w:val="2C67F752"/>
    <w:rsid w:val="2C6F4A87"/>
    <w:rsid w:val="2C736C65"/>
    <w:rsid w:val="2C78FC85"/>
    <w:rsid w:val="2C820736"/>
    <w:rsid w:val="2C8368C3"/>
    <w:rsid w:val="2C8421E1"/>
    <w:rsid w:val="2C873F48"/>
    <w:rsid w:val="2C898ED1"/>
    <w:rsid w:val="2C89BEB0"/>
    <w:rsid w:val="2C8A4A67"/>
    <w:rsid w:val="2C8CDD06"/>
    <w:rsid w:val="2C8D1036"/>
    <w:rsid w:val="2C8D8795"/>
    <w:rsid w:val="2CA20AE5"/>
    <w:rsid w:val="2CA2158E"/>
    <w:rsid w:val="2CA5CA76"/>
    <w:rsid w:val="2CA8CA9C"/>
    <w:rsid w:val="2CAA71D2"/>
    <w:rsid w:val="2CAFDA55"/>
    <w:rsid w:val="2CB4FD22"/>
    <w:rsid w:val="2CB80BAB"/>
    <w:rsid w:val="2CBB2F03"/>
    <w:rsid w:val="2CBDC5A9"/>
    <w:rsid w:val="2CC28C4C"/>
    <w:rsid w:val="2CD02310"/>
    <w:rsid w:val="2CEB7AD9"/>
    <w:rsid w:val="2CEF5E33"/>
    <w:rsid w:val="2CF5998D"/>
    <w:rsid w:val="2CFA85BB"/>
    <w:rsid w:val="2D02E2BE"/>
    <w:rsid w:val="2D079415"/>
    <w:rsid w:val="2D0E6644"/>
    <w:rsid w:val="2D12A7B0"/>
    <w:rsid w:val="2D1B6ED6"/>
    <w:rsid w:val="2D1D34BD"/>
    <w:rsid w:val="2D225FE3"/>
    <w:rsid w:val="2D26A44F"/>
    <w:rsid w:val="2D34B634"/>
    <w:rsid w:val="2D3A6280"/>
    <w:rsid w:val="2D3EA581"/>
    <w:rsid w:val="2D49851F"/>
    <w:rsid w:val="2D4F4732"/>
    <w:rsid w:val="2D56D535"/>
    <w:rsid w:val="2D748AAF"/>
    <w:rsid w:val="2D7FAA38"/>
    <w:rsid w:val="2D81BE83"/>
    <w:rsid w:val="2D956CF9"/>
    <w:rsid w:val="2D993E76"/>
    <w:rsid w:val="2D9BF9BA"/>
    <w:rsid w:val="2DAB235E"/>
    <w:rsid w:val="2DAC9EAF"/>
    <w:rsid w:val="2DB337F0"/>
    <w:rsid w:val="2DC1EB8A"/>
    <w:rsid w:val="2DCCAEC9"/>
    <w:rsid w:val="2DD14229"/>
    <w:rsid w:val="2DE1619E"/>
    <w:rsid w:val="2DEDF86D"/>
    <w:rsid w:val="2DEF79DE"/>
    <w:rsid w:val="2E027A1D"/>
    <w:rsid w:val="2E0DDD48"/>
    <w:rsid w:val="2E11BB47"/>
    <w:rsid w:val="2E12E9DD"/>
    <w:rsid w:val="2E1663BD"/>
    <w:rsid w:val="2E21B1E2"/>
    <w:rsid w:val="2E2BEB50"/>
    <w:rsid w:val="2E2C3621"/>
    <w:rsid w:val="2E2D6E6D"/>
    <w:rsid w:val="2E31B046"/>
    <w:rsid w:val="2E36F64C"/>
    <w:rsid w:val="2E42CEB2"/>
    <w:rsid w:val="2E49313A"/>
    <w:rsid w:val="2E4938F5"/>
    <w:rsid w:val="2E538A3C"/>
    <w:rsid w:val="2E55FA8A"/>
    <w:rsid w:val="2E57B389"/>
    <w:rsid w:val="2E5D043A"/>
    <w:rsid w:val="2E606D70"/>
    <w:rsid w:val="2E69E638"/>
    <w:rsid w:val="2E72C34F"/>
    <w:rsid w:val="2E7E43AF"/>
    <w:rsid w:val="2E813D44"/>
    <w:rsid w:val="2E8A184E"/>
    <w:rsid w:val="2E8D53F6"/>
    <w:rsid w:val="2E92B386"/>
    <w:rsid w:val="2E934DC5"/>
    <w:rsid w:val="2E9B0054"/>
    <w:rsid w:val="2EAB2AB5"/>
    <w:rsid w:val="2EAC3499"/>
    <w:rsid w:val="2EB03B70"/>
    <w:rsid w:val="2EBE0AE1"/>
    <w:rsid w:val="2ED3E3FE"/>
    <w:rsid w:val="2EE4A617"/>
    <w:rsid w:val="2EF0B3EF"/>
    <w:rsid w:val="2EF1DF4A"/>
    <w:rsid w:val="2EF2F981"/>
    <w:rsid w:val="2F066B58"/>
    <w:rsid w:val="2F072F13"/>
    <w:rsid w:val="2F0762BE"/>
    <w:rsid w:val="2F0A17C5"/>
    <w:rsid w:val="2F37CF05"/>
    <w:rsid w:val="2F3A77F4"/>
    <w:rsid w:val="2F3C3E5C"/>
    <w:rsid w:val="2F412C64"/>
    <w:rsid w:val="2F4863E1"/>
    <w:rsid w:val="2F4A88C9"/>
    <w:rsid w:val="2F4A9CE2"/>
    <w:rsid w:val="2F4EA937"/>
    <w:rsid w:val="2F5A5306"/>
    <w:rsid w:val="2F5C4710"/>
    <w:rsid w:val="2F60A2D5"/>
    <w:rsid w:val="2F70943E"/>
    <w:rsid w:val="2F7A871E"/>
    <w:rsid w:val="2F7C49F8"/>
    <w:rsid w:val="2F7F7C78"/>
    <w:rsid w:val="2F8A4D68"/>
    <w:rsid w:val="2F8AAE38"/>
    <w:rsid w:val="2F8FD7B7"/>
    <w:rsid w:val="2F902A63"/>
    <w:rsid w:val="2F9ABE5B"/>
    <w:rsid w:val="2F9D162F"/>
    <w:rsid w:val="2F9FFA99"/>
    <w:rsid w:val="2FA1F5EC"/>
    <w:rsid w:val="2FA26749"/>
    <w:rsid w:val="2FA480D0"/>
    <w:rsid w:val="2FAC24D4"/>
    <w:rsid w:val="2FB0ACF7"/>
    <w:rsid w:val="2FB65ED6"/>
    <w:rsid w:val="2FB7D3AF"/>
    <w:rsid w:val="2FBD70ED"/>
    <w:rsid w:val="2FC61060"/>
    <w:rsid w:val="2FD20424"/>
    <w:rsid w:val="2FD345C9"/>
    <w:rsid w:val="2FD7323D"/>
    <w:rsid w:val="2FD86879"/>
    <w:rsid w:val="2FDE1D2F"/>
    <w:rsid w:val="2FDFAA9D"/>
    <w:rsid w:val="2FE0DEAC"/>
    <w:rsid w:val="2FE5E4DC"/>
    <w:rsid w:val="2FE5E5B2"/>
    <w:rsid w:val="2FF11F30"/>
    <w:rsid w:val="2FF521D8"/>
    <w:rsid w:val="2FFCFE8A"/>
    <w:rsid w:val="300A96CE"/>
    <w:rsid w:val="301BC261"/>
    <w:rsid w:val="30214363"/>
    <w:rsid w:val="30221434"/>
    <w:rsid w:val="3022E9EF"/>
    <w:rsid w:val="3031F1CD"/>
    <w:rsid w:val="303239BC"/>
    <w:rsid w:val="303753E3"/>
    <w:rsid w:val="303C2F38"/>
    <w:rsid w:val="303FCDCC"/>
    <w:rsid w:val="305D145D"/>
    <w:rsid w:val="305F3A2C"/>
    <w:rsid w:val="30666C04"/>
    <w:rsid w:val="307040D4"/>
    <w:rsid w:val="3071F368"/>
    <w:rsid w:val="3085A7F2"/>
    <w:rsid w:val="308BBFC8"/>
    <w:rsid w:val="308E4360"/>
    <w:rsid w:val="3092AF18"/>
    <w:rsid w:val="3092EBBF"/>
    <w:rsid w:val="30940B32"/>
    <w:rsid w:val="3098B847"/>
    <w:rsid w:val="309FF044"/>
    <w:rsid w:val="30A04785"/>
    <w:rsid w:val="30AF0205"/>
    <w:rsid w:val="30B34A58"/>
    <w:rsid w:val="30BC9D97"/>
    <w:rsid w:val="30C7999D"/>
    <w:rsid w:val="30C8D59D"/>
    <w:rsid w:val="30D0F247"/>
    <w:rsid w:val="30D857BD"/>
    <w:rsid w:val="30E84EF1"/>
    <w:rsid w:val="30ECD740"/>
    <w:rsid w:val="30F517E6"/>
    <w:rsid w:val="31004E63"/>
    <w:rsid w:val="3103C4AC"/>
    <w:rsid w:val="310530E7"/>
    <w:rsid w:val="310D7F81"/>
    <w:rsid w:val="311C2DBB"/>
    <w:rsid w:val="311E2E5F"/>
    <w:rsid w:val="31329A25"/>
    <w:rsid w:val="313E286A"/>
    <w:rsid w:val="3144E557"/>
    <w:rsid w:val="3145ED64"/>
    <w:rsid w:val="315B2033"/>
    <w:rsid w:val="316579CF"/>
    <w:rsid w:val="316D18B4"/>
    <w:rsid w:val="3170AC4C"/>
    <w:rsid w:val="3175EAE8"/>
    <w:rsid w:val="317B41E6"/>
    <w:rsid w:val="31800FC6"/>
    <w:rsid w:val="31811912"/>
    <w:rsid w:val="3190F561"/>
    <w:rsid w:val="3194987D"/>
    <w:rsid w:val="31A275B8"/>
    <w:rsid w:val="31A64E5B"/>
    <w:rsid w:val="31B03768"/>
    <w:rsid w:val="31B15E37"/>
    <w:rsid w:val="31B61D7E"/>
    <w:rsid w:val="31BCF04B"/>
    <w:rsid w:val="31CF5B26"/>
    <w:rsid w:val="31CF6B6C"/>
    <w:rsid w:val="31D00C61"/>
    <w:rsid w:val="31E7B8B3"/>
    <w:rsid w:val="31E8072D"/>
    <w:rsid w:val="31E9BAB1"/>
    <w:rsid w:val="31F212C8"/>
    <w:rsid w:val="31F916BE"/>
    <w:rsid w:val="31F96584"/>
    <w:rsid w:val="31FE5855"/>
    <w:rsid w:val="3200270B"/>
    <w:rsid w:val="320061CF"/>
    <w:rsid w:val="3203560C"/>
    <w:rsid w:val="320BFFCE"/>
    <w:rsid w:val="3211269C"/>
    <w:rsid w:val="3213E01A"/>
    <w:rsid w:val="321CF46E"/>
    <w:rsid w:val="321F847E"/>
    <w:rsid w:val="32230CBF"/>
    <w:rsid w:val="3224C24C"/>
    <w:rsid w:val="322B0633"/>
    <w:rsid w:val="322B7189"/>
    <w:rsid w:val="3234DB59"/>
    <w:rsid w:val="323987C3"/>
    <w:rsid w:val="323BB034"/>
    <w:rsid w:val="32486BCC"/>
    <w:rsid w:val="324B5FC2"/>
    <w:rsid w:val="324C0725"/>
    <w:rsid w:val="3250FA04"/>
    <w:rsid w:val="3263724B"/>
    <w:rsid w:val="326B09E8"/>
    <w:rsid w:val="326DFB9D"/>
    <w:rsid w:val="326FDEAF"/>
    <w:rsid w:val="32771F42"/>
    <w:rsid w:val="3282402B"/>
    <w:rsid w:val="32882549"/>
    <w:rsid w:val="328C976B"/>
    <w:rsid w:val="32983252"/>
    <w:rsid w:val="32A04649"/>
    <w:rsid w:val="32CAE691"/>
    <w:rsid w:val="32D0C46F"/>
    <w:rsid w:val="32D54658"/>
    <w:rsid w:val="32E14F5F"/>
    <w:rsid w:val="32E49A6C"/>
    <w:rsid w:val="3301B31C"/>
    <w:rsid w:val="33028348"/>
    <w:rsid w:val="33028DC0"/>
    <w:rsid w:val="330358F2"/>
    <w:rsid w:val="3305366E"/>
    <w:rsid w:val="330809DB"/>
    <w:rsid w:val="33080AA4"/>
    <w:rsid w:val="330B4142"/>
    <w:rsid w:val="33177189"/>
    <w:rsid w:val="331A46A0"/>
    <w:rsid w:val="331D1088"/>
    <w:rsid w:val="331DF3EC"/>
    <w:rsid w:val="33219A86"/>
    <w:rsid w:val="3323DA12"/>
    <w:rsid w:val="332C9264"/>
    <w:rsid w:val="332DB0B5"/>
    <w:rsid w:val="3333CE59"/>
    <w:rsid w:val="3343E7B8"/>
    <w:rsid w:val="334DF2DE"/>
    <w:rsid w:val="336B1483"/>
    <w:rsid w:val="336CCEFC"/>
    <w:rsid w:val="3371705D"/>
    <w:rsid w:val="337480F2"/>
    <w:rsid w:val="337C3717"/>
    <w:rsid w:val="337F0199"/>
    <w:rsid w:val="338C5F9E"/>
    <w:rsid w:val="339106EB"/>
    <w:rsid w:val="3392D526"/>
    <w:rsid w:val="33935537"/>
    <w:rsid w:val="33A2935F"/>
    <w:rsid w:val="33C34EC7"/>
    <w:rsid w:val="33C82AB3"/>
    <w:rsid w:val="33C8D4DF"/>
    <w:rsid w:val="33CAD62F"/>
    <w:rsid w:val="33CE3CCE"/>
    <w:rsid w:val="33D1717C"/>
    <w:rsid w:val="33D30534"/>
    <w:rsid w:val="33D44FAF"/>
    <w:rsid w:val="33DA8930"/>
    <w:rsid w:val="33E1E8D9"/>
    <w:rsid w:val="33E2DA60"/>
    <w:rsid w:val="33E87BE1"/>
    <w:rsid w:val="33EAA33B"/>
    <w:rsid w:val="33EF2E5F"/>
    <w:rsid w:val="33EFABCD"/>
    <w:rsid w:val="33F1BB6E"/>
    <w:rsid w:val="33F82EC2"/>
    <w:rsid w:val="33FA5CBF"/>
    <w:rsid w:val="3411F2A4"/>
    <w:rsid w:val="34195924"/>
    <w:rsid w:val="341A6015"/>
    <w:rsid w:val="341C4CA7"/>
    <w:rsid w:val="341EED40"/>
    <w:rsid w:val="34232806"/>
    <w:rsid w:val="3426CC19"/>
    <w:rsid w:val="3430AD55"/>
    <w:rsid w:val="344112F2"/>
    <w:rsid w:val="34615C75"/>
    <w:rsid w:val="3461CE2B"/>
    <w:rsid w:val="346457DE"/>
    <w:rsid w:val="346E723D"/>
    <w:rsid w:val="346EF25F"/>
    <w:rsid w:val="34714A8D"/>
    <w:rsid w:val="34721FED"/>
    <w:rsid w:val="347CA51D"/>
    <w:rsid w:val="34892F48"/>
    <w:rsid w:val="3489381B"/>
    <w:rsid w:val="348AE7CE"/>
    <w:rsid w:val="34990830"/>
    <w:rsid w:val="349A7A5A"/>
    <w:rsid w:val="349B13DA"/>
    <w:rsid w:val="349D68A0"/>
    <w:rsid w:val="34A1A0DF"/>
    <w:rsid w:val="34AC25D8"/>
    <w:rsid w:val="34AE6D83"/>
    <w:rsid w:val="34AFCDC2"/>
    <w:rsid w:val="34B2ECC1"/>
    <w:rsid w:val="34B83B85"/>
    <w:rsid w:val="34B9C911"/>
    <w:rsid w:val="34B9D031"/>
    <w:rsid w:val="34D033F7"/>
    <w:rsid w:val="34D25B34"/>
    <w:rsid w:val="34D81245"/>
    <w:rsid w:val="34DBF41D"/>
    <w:rsid w:val="34E7D82A"/>
    <w:rsid w:val="34E8A2B6"/>
    <w:rsid w:val="34F0A452"/>
    <w:rsid w:val="34F55C0E"/>
    <w:rsid w:val="34F966A9"/>
    <w:rsid w:val="35082567"/>
    <w:rsid w:val="35155311"/>
    <w:rsid w:val="35280CD4"/>
    <w:rsid w:val="3528DCBF"/>
    <w:rsid w:val="352D42C7"/>
    <w:rsid w:val="35345936"/>
    <w:rsid w:val="3546B3CC"/>
    <w:rsid w:val="354C74C7"/>
    <w:rsid w:val="354F0BEA"/>
    <w:rsid w:val="355AAE66"/>
    <w:rsid w:val="35628BED"/>
    <w:rsid w:val="3562ABE9"/>
    <w:rsid w:val="356376E2"/>
    <w:rsid w:val="3566C3D5"/>
    <w:rsid w:val="356C3A96"/>
    <w:rsid w:val="357B8F3A"/>
    <w:rsid w:val="357D5643"/>
    <w:rsid w:val="35887C3D"/>
    <w:rsid w:val="358E5636"/>
    <w:rsid w:val="35A745ED"/>
    <w:rsid w:val="35AF171B"/>
    <w:rsid w:val="35C019DA"/>
    <w:rsid w:val="35C05D35"/>
    <w:rsid w:val="35C52511"/>
    <w:rsid w:val="35D1CADD"/>
    <w:rsid w:val="35DB4EA6"/>
    <w:rsid w:val="35DBAF84"/>
    <w:rsid w:val="35E3EAA9"/>
    <w:rsid w:val="35E5F2B5"/>
    <w:rsid w:val="35E6C1E3"/>
    <w:rsid w:val="35EF3911"/>
    <w:rsid w:val="35F53514"/>
    <w:rsid w:val="35F564D2"/>
    <w:rsid w:val="35FA49C8"/>
    <w:rsid w:val="35FA5411"/>
    <w:rsid w:val="36013347"/>
    <w:rsid w:val="3601F4DB"/>
    <w:rsid w:val="3606B18F"/>
    <w:rsid w:val="360BF219"/>
    <w:rsid w:val="3610B03E"/>
    <w:rsid w:val="3617DDA5"/>
    <w:rsid w:val="36188570"/>
    <w:rsid w:val="362041A1"/>
    <w:rsid w:val="3620797E"/>
    <w:rsid w:val="3621B169"/>
    <w:rsid w:val="3624170D"/>
    <w:rsid w:val="3624F6B5"/>
    <w:rsid w:val="3628E638"/>
    <w:rsid w:val="362B1D73"/>
    <w:rsid w:val="362BA0F0"/>
    <w:rsid w:val="363519EA"/>
    <w:rsid w:val="3635834A"/>
    <w:rsid w:val="363630D3"/>
    <w:rsid w:val="363B414A"/>
    <w:rsid w:val="363D9AAF"/>
    <w:rsid w:val="3644A101"/>
    <w:rsid w:val="36461D16"/>
    <w:rsid w:val="3655FAB6"/>
    <w:rsid w:val="365A9632"/>
    <w:rsid w:val="365BAFAA"/>
    <w:rsid w:val="365BF623"/>
    <w:rsid w:val="366AE86F"/>
    <w:rsid w:val="366B8D35"/>
    <w:rsid w:val="3670BC24"/>
    <w:rsid w:val="3683A88B"/>
    <w:rsid w:val="36871209"/>
    <w:rsid w:val="3692EBAE"/>
    <w:rsid w:val="36B1453C"/>
    <w:rsid w:val="36B97DA7"/>
    <w:rsid w:val="36C9E2D1"/>
    <w:rsid w:val="36DD0BE4"/>
    <w:rsid w:val="36E783B5"/>
    <w:rsid w:val="36F01E45"/>
    <w:rsid w:val="36F4C1B4"/>
    <w:rsid w:val="36F8176B"/>
    <w:rsid w:val="36FBFA1B"/>
    <w:rsid w:val="37020485"/>
    <w:rsid w:val="370B8CFA"/>
    <w:rsid w:val="370D8B1C"/>
    <w:rsid w:val="3711C76E"/>
    <w:rsid w:val="3717E01F"/>
    <w:rsid w:val="372F3872"/>
    <w:rsid w:val="37319F57"/>
    <w:rsid w:val="3732A9C0"/>
    <w:rsid w:val="373B5D9A"/>
    <w:rsid w:val="37433B52"/>
    <w:rsid w:val="37552B1F"/>
    <w:rsid w:val="375FBC61"/>
    <w:rsid w:val="375FF361"/>
    <w:rsid w:val="37663B2E"/>
    <w:rsid w:val="3772278A"/>
    <w:rsid w:val="377239AB"/>
    <w:rsid w:val="377297E5"/>
    <w:rsid w:val="3772FDD0"/>
    <w:rsid w:val="377309CD"/>
    <w:rsid w:val="3777362C"/>
    <w:rsid w:val="37780F39"/>
    <w:rsid w:val="3778C398"/>
    <w:rsid w:val="377A5BA8"/>
    <w:rsid w:val="37943B47"/>
    <w:rsid w:val="37B4D55B"/>
    <w:rsid w:val="37C4398B"/>
    <w:rsid w:val="37C7A25B"/>
    <w:rsid w:val="37D01B5C"/>
    <w:rsid w:val="37D22BF6"/>
    <w:rsid w:val="37DE57AE"/>
    <w:rsid w:val="37E5BD99"/>
    <w:rsid w:val="37E97523"/>
    <w:rsid w:val="37EAF877"/>
    <w:rsid w:val="37EBF8CD"/>
    <w:rsid w:val="37F0AD65"/>
    <w:rsid w:val="37F8909E"/>
    <w:rsid w:val="37FB5877"/>
    <w:rsid w:val="37FCCB75"/>
    <w:rsid w:val="37FF33DA"/>
    <w:rsid w:val="38084F9A"/>
    <w:rsid w:val="380D0B66"/>
    <w:rsid w:val="380D3663"/>
    <w:rsid w:val="38119FE1"/>
    <w:rsid w:val="3814FC41"/>
    <w:rsid w:val="3815E3DB"/>
    <w:rsid w:val="381B419C"/>
    <w:rsid w:val="381D47D2"/>
    <w:rsid w:val="381E4E67"/>
    <w:rsid w:val="382C2F78"/>
    <w:rsid w:val="383834E9"/>
    <w:rsid w:val="383D891F"/>
    <w:rsid w:val="3844627B"/>
    <w:rsid w:val="3846AFC4"/>
    <w:rsid w:val="3847DE8A"/>
    <w:rsid w:val="384F9AC1"/>
    <w:rsid w:val="385794BF"/>
    <w:rsid w:val="3868621A"/>
    <w:rsid w:val="38838F44"/>
    <w:rsid w:val="38B254C1"/>
    <w:rsid w:val="38B9489E"/>
    <w:rsid w:val="38B9F18D"/>
    <w:rsid w:val="38BF2C1E"/>
    <w:rsid w:val="38C8EE6A"/>
    <w:rsid w:val="38C99D31"/>
    <w:rsid w:val="38CD1987"/>
    <w:rsid w:val="38CD2835"/>
    <w:rsid w:val="38CD52D7"/>
    <w:rsid w:val="38DABA73"/>
    <w:rsid w:val="38E52960"/>
    <w:rsid w:val="38E602ED"/>
    <w:rsid w:val="38F1FED5"/>
    <w:rsid w:val="38FB1678"/>
    <w:rsid w:val="38FC1A80"/>
    <w:rsid w:val="39166B1A"/>
    <w:rsid w:val="391C3ED2"/>
    <w:rsid w:val="391F7B75"/>
    <w:rsid w:val="3926A4BD"/>
    <w:rsid w:val="392E9231"/>
    <w:rsid w:val="39399EF7"/>
    <w:rsid w:val="393B8AEB"/>
    <w:rsid w:val="393E15CA"/>
    <w:rsid w:val="393E2BC2"/>
    <w:rsid w:val="39416F91"/>
    <w:rsid w:val="39446D3B"/>
    <w:rsid w:val="395601F7"/>
    <w:rsid w:val="395C8D56"/>
    <w:rsid w:val="395DFEC5"/>
    <w:rsid w:val="39664735"/>
    <w:rsid w:val="396B3ADC"/>
    <w:rsid w:val="396FCAB1"/>
    <w:rsid w:val="396FE611"/>
    <w:rsid w:val="3984B419"/>
    <w:rsid w:val="3986BEE4"/>
    <w:rsid w:val="39A804DD"/>
    <w:rsid w:val="39AFD00B"/>
    <w:rsid w:val="39C23945"/>
    <w:rsid w:val="39C7957E"/>
    <w:rsid w:val="39CD209D"/>
    <w:rsid w:val="39CD3735"/>
    <w:rsid w:val="39D28FD0"/>
    <w:rsid w:val="39DDC0B3"/>
    <w:rsid w:val="39DE1296"/>
    <w:rsid w:val="39E0D7B5"/>
    <w:rsid w:val="39E3596A"/>
    <w:rsid w:val="39EB51AB"/>
    <w:rsid w:val="39F0EF3D"/>
    <w:rsid w:val="3A10CEDF"/>
    <w:rsid w:val="3A22357D"/>
    <w:rsid w:val="3A243DF9"/>
    <w:rsid w:val="3A2FE370"/>
    <w:rsid w:val="3A329E35"/>
    <w:rsid w:val="3A37DEB2"/>
    <w:rsid w:val="3A3E4191"/>
    <w:rsid w:val="3A4600BF"/>
    <w:rsid w:val="3A4FACE1"/>
    <w:rsid w:val="3A526DB0"/>
    <w:rsid w:val="3A569509"/>
    <w:rsid w:val="3A591EB7"/>
    <w:rsid w:val="3A5DB574"/>
    <w:rsid w:val="3A66EF0E"/>
    <w:rsid w:val="3A81D2D1"/>
    <w:rsid w:val="3A88018A"/>
    <w:rsid w:val="3A930A5E"/>
    <w:rsid w:val="3A960CAF"/>
    <w:rsid w:val="3A96D4B5"/>
    <w:rsid w:val="3AA0CBBB"/>
    <w:rsid w:val="3AA71FDC"/>
    <w:rsid w:val="3AA850B4"/>
    <w:rsid w:val="3AB4083F"/>
    <w:rsid w:val="3AB9F86A"/>
    <w:rsid w:val="3ACA328B"/>
    <w:rsid w:val="3AE6118F"/>
    <w:rsid w:val="3AE641C6"/>
    <w:rsid w:val="3AEB2E01"/>
    <w:rsid w:val="3AF10037"/>
    <w:rsid w:val="3B162BDD"/>
    <w:rsid w:val="3B1E0909"/>
    <w:rsid w:val="3B2219DC"/>
    <w:rsid w:val="3B26FFE3"/>
    <w:rsid w:val="3B280B65"/>
    <w:rsid w:val="3B2B54CF"/>
    <w:rsid w:val="3B2E268B"/>
    <w:rsid w:val="3B306307"/>
    <w:rsid w:val="3B32FB38"/>
    <w:rsid w:val="3B35888F"/>
    <w:rsid w:val="3B382B8F"/>
    <w:rsid w:val="3B3D1C6A"/>
    <w:rsid w:val="3B412A28"/>
    <w:rsid w:val="3B48E5EA"/>
    <w:rsid w:val="3B4E432F"/>
    <w:rsid w:val="3B513E65"/>
    <w:rsid w:val="3B5FAC46"/>
    <w:rsid w:val="3B78246A"/>
    <w:rsid w:val="3B7A8485"/>
    <w:rsid w:val="3B7C1E12"/>
    <w:rsid w:val="3B7DB3E5"/>
    <w:rsid w:val="3B7E93A0"/>
    <w:rsid w:val="3B7FC523"/>
    <w:rsid w:val="3B7FD8C6"/>
    <w:rsid w:val="3B87A7AC"/>
    <w:rsid w:val="3B894BFE"/>
    <w:rsid w:val="3B8D4B51"/>
    <w:rsid w:val="3B9B5CF2"/>
    <w:rsid w:val="3BA43FA2"/>
    <w:rsid w:val="3BB827B9"/>
    <w:rsid w:val="3BBA76F5"/>
    <w:rsid w:val="3BBB7DDB"/>
    <w:rsid w:val="3BC40252"/>
    <w:rsid w:val="3BD07991"/>
    <w:rsid w:val="3BDE59D8"/>
    <w:rsid w:val="3BE00E77"/>
    <w:rsid w:val="3BE58E21"/>
    <w:rsid w:val="3BE78E7C"/>
    <w:rsid w:val="3BEF1478"/>
    <w:rsid w:val="3BF03295"/>
    <w:rsid w:val="3BF5F083"/>
    <w:rsid w:val="3BF7AC18"/>
    <w:rsid w:val="3C008828"/>
    <w:rsid w:val="3C0C8C86"/>
    <w:rsid w:val="3C0D18B3"/>
    <w:rsid w:val="3C181875"/>
    <w:rsid w:val="3C239065"/>
    <w:rsid w:val="3C2C2D0C"/>
    <w:rsid w:val="3C323804"/>
    <w:rsid w:val="3C4754BB"/>
    <w:rsid w:val="3C4950CD"/>
    <w:rsid w:val="3C505758"/>
    <w:rsid w:val="3C5357F8"/>
    <w:rsid w:val="3C535905"/>
    <w:rsid w:val="3C57D8EA"/>
    <w:rsid w:val="3C61BE91"/>
    <w:rsid w:val="3C6522B5"/>
    <w:rsid w:val="3C6A0755"/>
    <w:rsid w:val="3C727C7B"/>
    <w:rsid w:val="3C8021F9"/>
    <w:rsid w:val="3C806BC9"/>
    <w:rsid w:val="3C8085AA"/>
    <w:rsid w:val="3C8B30AF"/>
    <w:rsid w:val="3C90D327"/>
    <w:rsid w:val="3C923928"/>
    <w:rsid w:val="3C9C20D1"/>
    <w:rsid w:val="3CB1D943"/>
    <w:rsid w:val="3CB8E28D"/>
    <w:rsid w:val="3CC55E97"/>
    <w:rsid w:val="3CCA1879"/>
    <w:rsid w:val="3CE51A4E"/>
    <w:rsid w:val="3CF21DB8"/>
    <w:rsid w:val="3CF3A327"/>
    <w:rsid w:val="3CFB6930"/>
    <w:rsid w:val="3CFDB29A"/>
    <w:rsid w:val="3CFE0F37"/>
    <w:rsid w:val="3CFF4324"/>
    <w:rsid w:val="3D04781F"/>
    <w:rsid w:val="3D1262B4"/>
    <w:rsid w:val="3D1294FD"/>
    <w:rsid w:val="3D1757F0"/>
    <w:rsid w:val="3D1AC3FD"/>
    <w:rsid w:val="3D1C53F7"/>
    <w:rsid w:val="3D24B8B6"/>
    <w:rsid w:val="3D251C5F"/>
    <w:rsid w:val="3D292952"/>
    <w:rsid w:val="3D42A40F"/>
    <w:rsid w:val="3D4EFFEC"/>
    <w:rsid w:val="3D5D1280"/>
    <w:rsid w:val="3D69F2DA"/>
    <w:rsid w:val="3D6F2E84"/>
    <w:rsid w:val="3D6FEF5C"/>
    <w:rsid w:val="3D709449"/>
    <w:rsid w:val="3D74FF44"/>
    <w:rsid w:val="3D7B25EC"/>
    <w:rsid w:val="3D8558D4"/>
    <w:rsid w:val="3D87F19B"/>
    <w:rsid w:val="3D99A036"/>
    <w:rsid w:val="3D99EB28"/>
    <w:rsid w:val="3D9CBD30"/>
    <w:rsid w:val="3DA7DE08"/>
    <w:rsid w:val="3DADF9CE"/>
    <w:rsid w:val="3DB55F3E"/>
    <w:rsid w:val="3DB6565C"/>
    <w:rsid w:val="3DB77420"/>
    <w:rsid w:val="3DC0C7A6"/>
    <w:rsid w:val="3DC139F9"/>
    <w:rsid w:val="3DCA7EED"/>
    <w:rsid w:val="3DD7CBDD"/>
    <w:rsid w:val="3DDB339D"/>
    <w:rsid w:val="3DDC7626"/>
    <w:rsid w:val="3DE52B3C"/>
    <w:rsid w:val="3DEB2DD1"/>
    <w:rsid w:val="3DF50AB0"/>
    <w:rsid w:val="3DFF3849"/>
    <w:rsid w:val="3E01D83D"/>
    <w:rsid w:val="3E01EA9E"/>
    <w:rsid w:val="3E07A2E3"/>
    <w:rsid w:val="3E0D1A8C"/>
    <w:rsid w:val="3E1146D1"/>
    <w:rsid w:val="3E18743D"/>
    <w:rsid w:val="3E2F9E44"/>
    <w:rsid w:val="3E3243AB"/>
    <w:rsid w:val="3E37E6E9"/>
    <w:rsid w:val="3E3C3EA4"/>
    <w:rsid w:val="3E412C06"/>
    <w:rsid w:val="3E45F56E"/>
    <w:rsid w:val="3E4A2A4D"/>
    <w:rsid w:val="3E5528E3"/>
    <w:rsid w:val="3E62F4E3"/>
    <w:rsid w:val="3E6558E3"/>
    <w:rsid w:val="3E689465"/>
    <w:rsid w:val="3E6F8AEB"/>
    <w:rsid w:val="3E759213"/>
    <w:rsid w:val="3E76886B"/>
    <w:rsid w:val="3E77EC38"/>
    <w:rsid w:val="3E7D8968"/>
    <w:rsid w:val="3E835F15"/>
    <w:rsid w:val="3E8852A5"/>
    <w:rsid w:val="3E88DB14"/>
    <w:rsid w:val="3E8ADBD4"/>
    <w:rsid w:val="3E9406F5"/>
    <w:rsid w:val="3E9A92D4"/>
    <w:rsid w:val="3EB3E33D"/>
    <w:rsid w:val="3EC37CB9"/>
    <w:rsid w:val="3ED9E9B4"/>
    <w:rsid w:val="3EDDB8C3"/>
    <w:rsid w:val="3EE1B174"/>
    <w:rsid w:val="3EE3EE13"/>
    <w:rsid w:val="3EEBF89D"/>
    <w:rsid w:val="3EF29A83"/>
    <w:rsid w:val="3EF4137F"/>
    <w:rsid w:val="3EF77C4A"/>
    <w:rsid w:val="3EFB769D"/>
    <w:rsid w:val="3F05A171"/>
    <w:rsid w:val="3F07AAFA"/>
    <w:rsid w:val="3F0C5EB7"/>
    <w:rsid w:val="3F15A7A9"/>
    <w:rsid w:val="3F306493"/>
    <w:rsid w:val="3F354C98"/>
    <w:rsid w:val="3F3FFCF1"/>
    <w:rsid w:val="3F461628"/>
    <w:rsid w:val="3F5C6FFE"/>
    <w:rsid w:val="3F5D34F8"/>
    <w:rsid w:val="3F6373D6"/>
    <w:rsid w:val="3F679CFE"/>
    <w:rsid w:val="3F7C69C0"/>
    <w:rsid w:val="3F8936CB"/>
    <w:rsid w:val="3F8E2E89"/>
    <w:rsid w:val="3F91B2EF"/>
    <w:rsid w:val="3F99B43E"/>
    <w:rsid w:val="3FA0AD53"/>
    <w:rsid w:val="3FAB0D3E"/>
    <w:rsid w:val="3FB04D17"/>
    <w:rsid w:val="3FB3C2AD"/>
    <w:rsid w:val="3FBB31A1"/>
    <w:rsid w:val="3FC2D538"/>
    <w:rsid w:val="3FC521E8"/>
    <w:rsid w:val="3FCD9A75"/>
    <w:rsid w:val="3FCF3897"/>
    <w:rsid w:val="3FDE9D0F"/>
    <w:rsid w:val="3FE447E0"/>
    <w:rsid w:val="400CFF91"/>
    <w:rsid w:val="4017075C"/>
    <w:rsid w:val="4018C7FE"/>
    <w:rsid w:val="401B02EC"/>
    <w:rsid w:val="401F6A75"/>
    <w:rsid w:val="4028C036"/>
    <w:rsid w:val="4035AFF9"/>
    <w:rsid w:val="403E4A11"/>
    <w:rsid w:val="4042A3F6"/>
    <w:rsid w:val="404B5623"/>
    <w:rsid w:val="405830B6"/>
    <w:rsid w:val="40691D08"/>
    <w:rsid w:val="406D39A9"/>
    <w:rsid w:val="407A30BD"/>
    <w:rsid w:val="4096CCE2"/>
    <w:rsid w:val="40A08FB8"/>
    <w:rsid w:val="40A34974"/>
    <w:rsid w:val="40AAFBDC"/>
    <w:rsid w:val="40AE29E3"/>
    <w:rsid w:val="40B0E7AC"/>
    <w:rsid w:val="40BC9D05"/>
    <w:rsid w:val="40BCF859"/>
    <w:rsid w:val="40C9C67F"/>
    <w:rsid w:val="40CC34F4"/>
    <w:rsid w:val="40D8A163"/>
    <w:rsid w:val="40DBADE0"/>
    <w:rsid w:val="40E30729"/>
    <w:rsid w:val="40EB8AFD"/>
    <w:rsid w:val="40EC121B"/>
    <w:rsid w:val="40F77665"/>
    <w:rsid w:val="40FD2DED"/>
    <w:rsid w:val="41039145"/>
    <w:rsid w:val="410AF342"/>
    <w:rsid w:val="410B03F1"/>
    <w:rsid w:val="4117E65C"/>
    <w:rsid w:val="411FC2F1"/>
    <w:rsid w:val="41241359"/>
    <w:rsid w:val="41268FF8"/>
    <w:rsid w:val="412A3146"/>
    <w:rsid w:val="412B4902"/>
    <w:rsid w:val="412E98D2"/>
    <w:rsid w:val="41326D13"/>
    <w:rsid w:val="4139863F"/>
    <w:rsid w:val="413CB555"/>
    <w:rsid w:val="4142E28A"/>
    <w:rsid w:val="4143BAA0"/>
    <w:rsid w:val="414B01E9"/>
    <w:rsid w:val="4154672C"/>
    <w:rsid w:val="4159C6EE"/>
    <w:rsid w:val="415ABDD6"/>
    <w:rsid w:val="416349AD"/>
    <w:rsid w:val="41776573"/>
    <w:rsid w:val="41789000"/>
    <w:rsid w:val="417DEC1C"/>
    <w:rsid w:val="41A289B8"/>
    <w:rsid w:val="41ADDABB"/>
    <w:rsid w:val="41AF77AE"/>
    <w:rsid w:val="41AFEC41"/>
    <w:rsid w:val="41B960B5"/>
    <w:rsid w:val="41BEB779"/>
    <w:rsid w:val="41C642AA"/>
    <w:rsid w:val="41C70B1A"/>
    <w:rsid w:val="41D0CB76"/>
    <w:rsid w:val="41D32E7F"/>
    <w:rsid w:val="41D3F383"/>
    <w:rsid w:val="41D46608"/>
    <w:rsid w:val="41D5F467"/>
    <w:rsid w:val="41D6859C"/>
    <w:rsid w:val="41E5897D"/>
    <w:rsid w:val="41EECCD2"/>
    <w:rsid w:val="41FB978B"/>
    <w:rsid w:val="41FD1F84"/>
    <w:rsid w:val="4200EE8E"/>
    <w:rsid w:val="4205862C"/>
    <w:rsid w:val="42059BE6"/>
    <w:rsid w:val="42161873"/>
    <w:rsid w:val="4216240D"/>
    <w:rsid w:val="42181CDA"/>
    <w:rsid w:val="421CFFCF"/>
    <w:rsid w:val="4229A888"/>
    <w:rsid w:val="422DC9B3"/>
    <w:rsid w:val="42415D2D"/>
    <w:rsid w:val="4244E343"/>
    <w:rsid w:val="424FA7BC"/>
    <w:rsid w:val="424FC7A2"/>
    <w:rsid w:val="42587515"/>
    <w:rsid w:val="425F8D27"/>
    <w:rsid w:val="42683014"/>
    <w:rsid w:val="426B2EA4"/>
    <w:rsid w:val="4271A769"/>
    <w:rsid w:val="427CE41A"/>
    <w:rsid w:val="428675C6"/>
    <w:rsid w:val="4288D061"/>
    <w:rsid w:val="428A73BE"/>
    <w:rsid w:val="4298D061"/>
    <w:rsid w:val="429B618E"/>
    <w:rsid w:val="429EE2A6"/>
    <w:rsid w:val="42A82D6C"/>
    <w:rsid w:val="42BAC55D"/>
    <w:rsid w:val="42BCC4E6"/>
    <w:rsid w:val="42BF50CF"/>
    <w:rsid w:val="42CC47DB"/>
    <w:rsid w:val="42CC8C4F"/>
    <w:rsid w:val="42E900D8"/>
    <w:rsid w:val="42F8E71B"/>
    <w:rsid w:val="42FAC4A8"/>
    <w:rsid w:val="42FC24D4"/>
    <w:rsid w:val="42FDBB0A"/>
    <w:rsid w:val="430C4794"/>
    <w:rsid w:val="430C771D"/>
    <w:rsid w:val="4311C665"/>
    <w:rsid w:val="433AEAEA"/>
    <w:rsid w:val="433BD924"/>
    <w:rsid w:val="433DA7BB"/>
    <w:rsid w:val="435242ED"/>
    <w:rsid w:val="4355A4AD"/>
    <w:rsid w:val="43574E78"/>
    <w:rsid w:val="435AB9F4"/>
    <w:rsid w:val="435B5668"/>
    <w:rsid w:val="435BC848"/>
    <w:rsid w:val="435DBDE5"/>
    <w:rsid w:val="436313DC"/>
    <w:rsid w:val="436497D6"/>
    <w:rsid w:val="43700FA6"/>
    <w:rsid w:val="437434B1"/>
    <w:rsid w:val="43847731"/>
    <w:rsid w:val="438BF3E7"/>
    <w:rsid w:val="43974534"/>
    <w:rsid w:val="43A02387"/>
    <w:rsid w:val="43A71735"/>
    <w:rsid w:val="43BA1EEC"/>
    <w:rsid w:val="43C2265C"/>
    <w:rsid w:val="43C27539"/>
    <w:rsid w:val="43C9CD30"/>
    <w:rsid w:val="43CA66B1"/>
    <w:rsid w:val="43D4DF00"/>
    <w:rsid w:val="43E6C566"/>
    <w:rsid w:val="43E7040E"/>
    <w:rsid w:val="43FA7F68"/>
    <w:rsid w:val="43FBB8B3"/>
    <w:rsid w:val="43FE174F"/>
    <w:rsid w:val="4413D436"/>
    <w:rsid w:val="44171D04"/>
    <w:rsid w:val="443C8AE8"/>
    <w:rsid w:val="44408E63"/>
    <w:rsid w:val="44496083"/>
    <w:rsid w:val="444C621C"/>
    <w:rsid w:val="444C9201"/>
    <w:rsid w:val="4452C008"/>
    <w:rsid w:val="446FC68A"/>
    <w:rsid w:val="44719A07"/>
    <w:rsid w:val="4474D459"/>
    <w:rsid w:val="447707DE"/>
    <w:rsid w:val="44AF35BF"/>
    <w:rsid w:val="44C82C1C"/>
    <w:rsid w:val="44CB3758"/>
    <w:rsid w:val="44CFB4B4"/>
    <w:rsid w:val="44EA5A34"/>
    <w:rsid w:val="44EEBC13"/>
    <w:rsid w:val="44FE033A"/>
    <w:rsid w:val="44FF2CD5"/>
    <w:rsid w:val="44FFC477"/>
    <w:rsid w:val="45012B7A"/>
    <w:rsid w:val="450427D5"/>
    <w:rsid w:val="451AB6B0"/>
    <w:rsid w:val="4527E50F"/>
    <w:rsid w:val="452F59A6"/>
    <w:rsid w:val="45318AC4"/>
    <w:rsid w:val="4536B1D4"/>
    <w:rsid w:val="453B2ED2"/>
    <w:rsid w:val="453FB425"/>
    <w:rsid w:val="45512454"/>
    <w:rsid w:val="4558242B"/>
    <w:rsid w:val="455933D9"/>
    <w:rsid w:val="455973A3"/>
    <w:rsid w:val="455B6D14"/>
    <w:rsid w:val="4560CFA4"/>
    <w:rsid w:val="457154E5"/>
    <w:rsid w:val="4572EA4A"/>
    <w:rsid w:val="45809B29"/>
    <w:rsid w:val="45812BB6"/>
    <w:rsid w:val="4581C2B4"/>
    <w:rsid w:val="4587B09C"/>
    <w:rsid w:val="4597BE45"/>
    <w:rsid w:val="459AD29C"/>
    <w:rsid w:val="459ECF74"/>
    <w:rsid w:val="45B4EBE1"/>
    <w:rsid w:val="45B8E234"/>
    <w:rsid w:val="45B97515"/>
    <w:rsid w:val="45CFA63A"/>
    <w:rsid w:val="45D0E356"/>
    <w:rsid w:val="45E7303F"/>
    <w:rsid w:val="45E82BAE"/>
    <w:rsid w:val="45E8FCC6"/>
    <w:rsid w:val="45F2B269"/>
    <w:rsid w:val="45F34FA3"/>
    <w:rsid w:val="4604B690"/>
    <w:rsid w:val="4608055D"/>
    <w:rsid w:val="4610EA46"/>
    <w:rsid w:val="4628DE71"/>
    <w:rsid w:val="462A6841"/>
    <w:rsid w:val="462E84D3"/>
    <w:rsid w:val="46339F4A"/>
    <w:rsid w:val="463AB5A1"/>
    <w:rsid w:val="463C216C"/>
    <w:rsid w:val="46687C61"/>
    <w:rsid w:val="467456E4"/>
    <w:rsid w:val="467BAFF3"/>
    <w:rsid w:val="468B68EB"/>
    <w:rsid w:val="469AD92B"/>
    <w:rsid w:val="469C2F2F"/>
    <w:rsid w:val="46A57E77"/>
    <w:rsid w:val="46A61B20"/>
    <w:rsid w:val="46C6D5D5"/>
    <w:rsid w:val="46CCD791"/>
    <w:rsid w:val="46CEFA1E"/>
    <w:rsid w:val="46CFBB95"/>
    <w:rsid w:val="46D062BC"/>
    <w:rsid w:val="46E279AB"/>
    <w:rsid w:val="46F2565D"/>
    <w:rsid w:val="4707E43B"/>
    <w:rsid w:val="47089BF3"/>
    <w:rsid w:val="470A66F7"/>
    <w:rsid w:val="470B3E7E"/>
    <w:rsid w:val="4712C2AA"/>
    <w:rsid w:val="471AC7E2"/>
    <w:rsid w:val="471C0A06"/>
    <w:rsid w:val="471F7C17"/>
    <w:rsid w:val="4720F7DE"/>
    <w:rsid w:val="47227EB7"/>
    <w:rsid w:val="4723505E"/>
    <w:rsid w:val="4735177A"/>
    <w:rsid w:val="47430A50"/>
    <w:rsid w:val="4749E2B9"/>
    <w:rsid w:val="474B5370"/>
    <w:rsid w:val="475147EE"/>
    <w:rsid w:val="4751EC38"/>
    <w:rsid w:val="475FBED0"/>
    <w:rsid w:val="476F3518"/>
    <w:rsid w:val="4770CD21"/>
    <w:rsid w:val="477A70EB"/>
    <w:rsid w:val="4785B405"/>
    <w:rsid w:val="47893E48"/>
    <w:rsid w:val="47957C42"/>
    <w:rsid w:val="479C0C25"/>
    <w:rsid w:val="479E6C1C"/>
    <w:rsid w:val="47A2E921"/>
    <w:rsid w:val="47A3BC9E"/>
    <w:rsid w:val="47AD056C"/>
    <w:rsid w:val="47AF9D2A"/>
    <w:rsid w:val="47B14224"/>
    <w:rsid w:val="47B39428"/>
    <w:rsid w:val="47BF83FD"/>
    <w:rsid w:val="47CE97AC"/>
    <w:rsid w:val="47D2DA9F"/>
    <w:rsid w:val="47D75014"/>
    <w:rsid w:val="47E1169C"/>
    <w:rsid w:val="47E377F9"/>
    <w:rsid w:val="47E77EFF"/>
    <w:rsid w:val="47F06048"/>
    <w:rsid w:val="48086FAD"/>
    <w:rsid w:val="481E133D"/>
    <w:rsid w:val="481EBFB6"/>
    <w:rsid w:val="481FC9C3"/>
    <w:rsid w:val="482F6C52"/>
    <w:rsid w:val="4831AA89"/>
    <w:rsid w:val="48393ED9"/>
    <w:rsid w:val="483A2A9F"/>
    <w:rsid w:val="48465F81"/>
    <w:rsid w:val="484EFC3D"/>
    <w:rsid w:val="48552826"/>
    <w:rsid w:val="485684C2"/>
    <w:rsid w:val="4857E588"/>
    <w:rsid w:val="4859A737"/>
    <w:rsid w:val="48632904"/>
    <w:rsid w:val="488C2951"/>
    <w:rsid w:val="489EDCC4"/>
    <w:rsid w:val="48A19453"/>
    <w:rsid w:val="48A269C8"/>
    <w:rsid w:val="48A44185"/>
    <w:rsid w:val="48AE2937"/>
    <w:rsid w:val="48AF74CB"/>
    <w:rsid w:val="48B426F3"/>
    <w:rsid w:val="48B5D4E2"/>
    <w:rsid w:val="48BDE993"/>
    <w:rsid w:val="48C62E30"/>
    <w:rsid w:val="48CA31A6"/>
    <w:rsid w:val="48CB213D"/>
    <w:rsid w:val="48D165A2"/>
    <w:rsid w:val="48D3206F"/>
    <w:rsid w:val="48F1375A"/>
    <w:rsid w:val="48FF7DC2"/>
    <w:rsid w:val="4900651B"/>
    <w:rsid w:val="49085DAA"/>
    <w:rsid w:val="491B0ED8"/>
    <w:rsid w:val="4920B429"/>
    <w:rsid w:val="4921E1DE"/>
    <w:rsid w:val="4923DF60"/>
    <w:rsid w:val="4928EFB5"/>
    <w:rsid w:val="492AAB7E"/>
    <w:rsid w:val="49311ECE"/>
    <w:rsid w:val="4931626E"/>
    <w:rsid w:val="49320508"/>
    <w:rsid w:val="4937CE48"/>
    <w:rsid w:val="49384CB9"/>
    <w:rsid w:val="49412AD2"/>
    <w:rsid w:val="494425D2"/>
    <w:rsid w:val="49478051"/>
    <w:rsid w:val="495D9502"/>
    <w:rsid w:val="4967A3BA"/>
    <w:rsid w:val="496AE7BF"/>
    <w:rsid w:val="496CAD91"/>
    <w:rsid w:val="4973DF90"/>
    <w:rsid w:val="4977A03E"/>
    <w:rsid w:val="497A7409"/>
    <w:rsid w:val="4982C9BB"/>
    <w:rsid w:val="49834164"/>
    <w:rsid w:val="4984AC75"/>
    <w:rsid w:val="49964FD3"/>
    <w:rsid w:val="4999A895"/>
    <w:rsid w:val="499CD09C"/>
    <w:rsid w:val="499D2FB2"/>
    <w:rsid w:val="49A2EA2B"/>
    <w:rsid w:val="49A445A8"/>
    <w:rsid w:val="49A7C9D5"/>
    <w:rsid w:val="49ACA824"/>
    <w:rsid w:val="49AD192B"/>
    <w:rsid w:val="49BD43BF"/>
    <w:rsid w:val="49BEAFED"/>
    <w:rsid w:val="49C1607B"/>
    <w:rsid w:val="49C411D6"/>
    <w:rsid w:val="49C603E3"/>
    <w:rsid w:val="49C9AE20"/>
    <w:rsid w:val="49D13A8C"/>
    <w:rsid w:val="49D1A6D3"/>
    <w:rsid w:val="49D1B388"/>
    <w:rsid w:val="49D53C01"/>
    <w:rsid w:val="49D752A8"/>
    <w:rsid w:val="49E11178"/>
    <w:rsid w:val="49E196D8"/>
    <w:rsid w:val="49E98812"/>
    <w:rsid w:val="49EAADC7"/>
    <w:rsid w:val="49F57798"/>
    <w:rsid w:val="49FA1DCC"/>
    <w:rsid w:val="49FAC463"/>
    <w:rsid w:val="49FCABE8"/>
    <w:rsid w:val="49FE438F"/>
    <w:rsid w:val="4A0062ED"/>
    <w:rsid w:val="4A03BA08"/>
    <w:rsid w:val="4A0EB8FB"/>
    <w:rsid w:val="4A1CB44E"/>
    <w:rsid w:val="4A277464"/>
    <w:rsid w:val="4A2D14D3"/>
    <w:rsid w:val="4A342729"/>
    <w:rsid w:val="4A3C312B"/>
    <w:rsid w:val="4A3C9441"/>
    <w:rsid w:val="4A45A868"/>
    <w:rsid w:val="4A495009"/>
    <w:rsid w:val="4A4DCD93"/>
    <w:rsid w:val="4A553641"/>
    <w:rsid w:val="4A5C88EA"/>
    <w:rsid w:val="4A5EBD2E"/>
    <w:rsid w:val="4A65E435"/>
    <w:rsid w:val="4A6AC3D1"/>
    <w:rsid w:val="4A77B155"/>
    <w:rsid w:val="4A786FBA"/>
    <w:rsid w:val="4A7A243B"/>
    <w:rsid w:val="4A8B12A5"/>
    <w:rsid w:val="4AA65178"/>
    <w:rsid w:val="4AAAE74A"/>
    <w:rsid w:val="4AB6E8DB"/>
    <w:rsid w:val="4AB9D2D5"/>
    <w:rsid w:val="4ABE6B92"/>
    <w:rsid w:val="4AC04932"/>
    <w:rsid w:val="4AC0712C"/>
    <w:rsid w:val="4AC4403B"/>
    <w:rsid w:val="4AC7D6CB"/>
    <w:rsid w:val="4AC9EA87"/>
    <w:rsid w:val="4ACFFFE1"/>
    <w:rsid w:val="4AD04850"/>
    <w:rsid w:val="4ADB045D"/>
    <w:rsid w:val="4ADD987D"/>
    <w:rsid w:val="4ADE7E60"/>
    <w:rsid w:val="4ADF4182"/>
    <w:rsid w:val="4B095D10"/>
    <w:rsid w:val="4B0AD082"/>
    <w:rsid w:val="4B0BDBC5"/>
    <w:rsid w:val="4B19825C"/>
    <w:rsid w:val="4B1D2E33"/>
    <w:rsid w:val="4B206465"/>
    <w:rsid w:val="4B2256C9"/>
    <w:rsid w:val="4B24CA29"/>
    <w:rsid w:val="4B268D43"/>
    <w:rsid w:val="4B36A233"/>
    <w:rsid w:val="4B469E77"/>
    <w:rsid w:val="4B509381"/>
    <w:rsid w:val="4B688DCA"/>
    <w:rsid w:val="4B68CED1"/>
    <w:rsid w:val="4B7035B8"/>
    <w:rsid w:val="4B769ECA"/>
    <w:rsid w:val="4B7DAA84"/>
    <w:rsid w:val="4B827C15"/>
    <w:rsid w:val="4B9E5DE3"/>
    <w:rsid w:val="4BB3EB21"/>
    <w:rsid w:val="4BC6F756"/>
    <w:rsid w:val="4BCA6CB3"/>
    <w:rsid w:val="4BCE42AD"/>
    <w:rsid w:val="4BDA54C1"/>
    <w:rsid w:val="4BF3952A"/>
    <w:rsid w:val="4BF431CB"/>
    <w:rsid w:val="4BF5AD4D"/>
    <w:rsid w:val="4BF96A45"/>
    <w:rsid w:val="4C0355CC"/>
    <w:rsid w:val="4C06E598"/>
    <w:rsid w:val="4C108A97"/>
    <w:rsid w:val="4C14764B"/>
    <w:rsid w:val="4C179D1F"/>
    <w:rsid w:val="4C24AD70"/>
    <w:rsid w:val="4C372F11"/>
    <w:rsid w:val="4C3CC78A"/>
    <w:rsid w:val="4C4424CC"/>
    <w:rsid w:val="4C45B47A"/>
    <w:rsid w:val="4C47A658"/>
    <w:rsid w:val="4C4AD9D6"/>
    <w:rsid w:val="4C522304"/>
    <w:rsid w:val="4C52D099"/>
    <w:rsid w:val="4C70A153"/>
    <w:rsid w:val="4C7BC31D"/>
    <w:rsid w:val="4C7D440C"/>
    <w:rsid w:val="4C800B88"/>
    <w:rsid w:val="4C98506F"/>
    <w:rsid w:val="4CA00930"/>
    <w:rsid w:val="4CA321DE"/>
    <w:rsid w:val="4CA9D7B3"/>
    <w:rsid w:val="4CBCCE60"/>
    <w:rsid w:val="4CBE9A50"/>
    <w:rsid w:val="4CC376C6"/>
    <w:rsid w:val="4CCB62A1"/>
    <w:rsid w:val="4CCB7052"/>
    <w:rsid w:val="4CD2C68D"/>
    <w:rsid w:val="4CD9D512"/>
    <w:rsid w:val="4CDFCD8D"/>
    <w:rsid w:val="4CE1ABE7"/>
    <w:rsid w:val="4CE3F83F"/>
    <w:rsid w:val="4CE82DCE"/>
    <w:rsid w:val="4CED2C5D"/>
    <w:rsid w:val="4CF46BCC"/>
    <w:rsid w:val="4D03500B"/>
    <w:rsid w:val="4D038F62"/>
    <w:rsid w:val="4D17B2E5"/>
    <w:rsid w:val="4D1DA41C"/>
    <w:rsid w:val="4D200A72"/>
    <w:rsid w:val="4D23759A"/>
    <w:rsid w:val="4D2821D7"/>
    <w:rsid w:val="4D282A2A"/>
    <w:rsid w:val="4D2D6AE7"/>
    <w:rsid w:val="4D2D8390"/>
    <w:rsid w:val="4D33759A"/>
    <w:rsid w:val="4D3FA500"/>
    <w:rsid w:val="4D422B9D"/>
    <w:rsid w:val="4D4F7C99"/>
    <w:rsid w:val="4D5C6CE2"/>
    <w:rsid w:val="4D641FDF"/>
    <w:rsid w:val="4D6C6127"/>
    <w:rsid w:val="4D75586C"/>
    <w:rsid w:val="4D757AF7"/>
    <w:rsid w:val="4D7C9C4F"/>
    <w:rsid w:val="4D822154"/>
    <w:rsid w:val="4D8C62B1"/>
    <w:rsid w:val="4D986E55"/>
    <w:rsid w:val="4D9E6BAC"/>
    <w:rsid w:val="4DA0584B"/>
    <w:rsid w:val="4DADDB0D"/>
    <w:rsid w:val="4DB416FE"/>
    <w:rsid w:val="4DBB7AB8"/>
    <w:rsid w:val="4DC06E8A"/>
    <w:rsid w:val="4DC63BB2"/>
    <w:rsid w:val="4DD1AA7B"/>
    <w:rsid w:val="4DD1AE19"/>
    <w:rsid w:val="4DD8DFF2"/>
    <w:rsid w:val="4DE24B77"/>
    <w:rsid w:val="4DE638D3"/>
    <w:rsid w:val="4DE8559D"/>
    <w:rsid w:val="4DF32046"/>
    <w:rsid w:val="4DF4342E"/>
    <w:rsid w:val="4DFC78EA"/>
    <w:rsid w:val="4DFDBFF3"/>
    <w:rsid w:val="4DFE3F23"/>
    <w:rsid w:val="4E03482B"/>
    <w:rsid w:val="4E0C4412"/>
    <w:rsid w:val="4E0E38D6"/>
    <w:rsid w:val="4E169433"/>
    <w:rsid w:val="4E23A730"/>
    <w:rsid w:val="4E29765D"/>
    <w:rsid w:val="4E2C6F5A"/>
    <w:rsid w:val="4E3AFD1C"/>
    <w:rsid w:val="4E52E93C"/>
    <w:rsid w:val="4E5A369F"/>
    <w:rsid w:val="4E61773A"/>
    <w:rsid w:val="4E6B0B03"/>
    <w:rsid w:val="4E834986"/>
    <w:rsid w:val="4E913B17"/>
    <w:rsid w:val="4E920158"/>
    <w:rsid w:val="4E94659B"/>
    <w:rsid w:val="4E97C358"/>
    <w:rsid w:val="4EA7CBC3"/>
    <w:rsid w:val="4EA7FFCA"/>
    <w:rsid w:val="4EB1AC5E"/>
    <w:rsid w:val="4EB28B2D"/>
    <w:rsid w:val="4EB4FA3E"/>
    <w:rsid w:val="4EB69DB2"/>
    <w:rsid w:val="4EBA711B"/>
    <w:rsid w:val="4EBFF78A"/>
    <w:rsid w:val="4EC24A78"/>
    <w:rsid w:val="4EC841A9"/>
    <w:rsid w:val="4EC92975"/>
    <w:rsid w:val="4EC9D196"/>
    <w:rsid w:val="4ECF11C5"/>
    <w:rsid w:val="4ED365F7"/>
    <w:rsid w:val="4ED480D9"/>
    <w:rsid w:val="4ED52AF5"/>
    <w:rsid w:val="4EDFAE22"/>
    <w:rsid w:val="4EF20C43"/>
    <w:rsid w:val="4EFD3A5A"/>
    <w:rsid w:val="4F049B3D"/>
    <w:rsid w:val="4F073322"/>
    <w:rsid w:val="4F07915E"/>
    <w:rsid w:val="4F0E2DA3"/>
    <w:rsid w:val="4F0E349C"/>
    <w:rsid w:val="4F143811"/>
    <w:rsid w:val="4F1DD19A"/>
    <w:rsid w:val="4F302C93"/>
    <w:rsid w:val="4F363837"/>
    <w:rsid w:val="4F42238F"/>
    <w:rsid w:val="4F46CC99"/>
    <w:rsid w:val="4F4E75E3"/>
    <w:rsid w:val="4F538CF8"/>
    <w:rsid w:val="4F5F6E15"/>
    <w:rsid w:val="4F6F9403"/>
    <w:rsid w:val="4F80493B"/>
    <w:rsid w:val="4F829EE1"/>
    <w:rsid w:val="4F84C1AD"/>
    <w:rsid w:val="4F9765B4"/>
    <w:rsid w:val="4F98EA3C"/>
    <w:rsid w:val="4F9AE1EA"/>
    <w:rsid w:val="4F9B23F7"/>
    <w:rsid w:val="4FA90933"/>
    <w:rsid w:val="4FBA0A86"/>
    <w:rsid w:val="4FBFF915"/>
    <w:rsid w:val="4FC03D51"/>
    <w:rsid w:val="4FC8C0AD"/>
    <w:rsid w:val="4FC947CB"/>
    <w:rsid w:val="4FD36172"/>
    <w:rsid w:val="4FDA8FAD"/>
    <w:rsid w:val="4FDBE346"/>
    <w:rsid w:val="4FE01435"/>
    <w:rsid w:val="4FE4D59D"/>
    <w:rsid w:val="4FF0A5A6"/>
    <w:rsid w:val="4FF4B70A"/>
    <w:rsid w:val="4FF873BD"/>
    <w:rsid w:val="50008CD6"/>
    <w:rsid w:val="500474FE"/>
    <w:rsid w:val="50085A59"/>
    <w:rsid w:val="5008DF1C"/>
    <w:rsid w:val="500E4DB2"/>
    <w:rsid w:val="500FA4D4"/>
    <w:rsid w:val="501D8644"/>
    <w:rsid w:val="5025CAA0"/>
    <w:rsid w:val="5027FFD7"/>
    <w:rsid w:val="502899BD"/>
    <w:rsid w:val="502B1912"/>
    <w:rsid w:val="503A8B24"/>
    <w:rsid w:val="503B654A"/>
    <w:rsid w:val="50400D92"/>
    <w:rsid w:val="50426B30"/>
    <w:rsid w:val="5048698B"/>
    <w:rsid w:val="504FDA83"/>
    <w:rsid w:val="5051BE21"/>
    <w:rsid w:val="505E53FD"/>
    <w:rsid w:val="5060F782"/>
    <w:rsid w:val="50716576"/>
    <w:rsid w:val="507C5269"/>
    <w:rsid w:val="507FFA16"/>
    <w:rsid w:val="5086E571"/>
    <w:rsid w:val="50886217"/>
    <w:rsid w:val="50A1890C"/>
    <w:rsid w:val="50AA038B"/>
    <w:rsid w:val="50AA7B04"/>
    <w:rsid w:val="50AB186C"/>
    <w:rsid w:val="50B76339"/>
    <w:rsid w:val="50C55392"/>
    <w:rsid w:val="50C5FCF5"/>
    <w:rsid w:val="50C682FB"/>
    <w:rsid w:val="50CD9563"/>
    <w:rsid w:val="50CE891B"/>
    <w:rsid w:val="50D00989"/>
    <w:rsid w:val="50D781CB"/>
    <w:rsid w:val="50DB0D4D"/>
    <w:rsid w:val="50DD926A"/>
    <w:rsid w:val="50DECBF7"/>
    <w:rsid w:val="50DEEBB4"/>
    <w:rsid w:val="50ECBA50"/>
    <w:rsid w:val="50EDCD82"/>
    <w:rsid w:val="50EF5266"/>
    <w:rsid w:val="50EF63EE"/>
    <w:rsid w:val="50FBFD34"/>
    <w:rsid w:val="511086D2"/>
    <w:rsid w:val="511556A2"/>
    <w:rsid w:val="511A7E94"/>
    <w:rsid w:val="5125087F"/>
    <w:rsid w:val="5139935C"/>
    <w:rsid w:val="51432466"/>
    <w:rsid w:val="51480FA4"/>
    <w:rsid w:val="514A14D2"/>
    <w:rsid w:val="514E3EDE"/>
    <w:rsid w:val="516B56E2"/>
    <w:rsid w:val="516C40BD"/>
    <w:rsid w:val="516EB3CD"/>
    <w:rsid w:val="517B58E0"/>
    <w:rsid w:val="51817008"/>
    <w:rsid w:val="519B0E72"/>
    <w:rsid w:val="51A8F732"/>
    <w:rsid w:val="51A90642"/>
    <w:rsid w:val="51B16C1D"/>
    <w:rsid w:val="51B52CF3"/>
    <w:rsid w:val="51B5EFD0"/>
    <w:rsid w:val="51B62739"/>
    <w:rsid w:val="51B84185"/>
    <w:rsid w:val="51C581F4"/>
    <w:rsid w:val="51C713E7"/>
    <w:rsid w:val="51D0C603"/>
    <w:rsid w:val="51D4A48A"/>
    <w:rsid w:val="51DBA47D"/>
    <w:rsid w:val="51E279F7"/>
    <w:rsid w:val="51E3A5C4"/>
    <w:rsid w:val="51EA553C"/>
    <w:rsid w:val="51EDA4FC"/>
    <w:rsid w:val="51EE6E69"/>
    <w:rsid w:val="51FC91B6"/>
    <w:rsid w:val="51FE72D7"/>
    <w:rsid w:val="520149B2"/>
    <w:rsid w:val="52022F22"/>
    <w:rsid w:val="52065E7F"/>
    <w:rsid w:val="5209E71A"/>
    <w:rsid w:val="520AB1FC"/>
    <w:rsid w:val="520B06B9"/>
    <w:rsid w:val="521048F7"/>
    <w:rsid w:val="5210A772"/>
    <w:rsid w:val="5217D121"/>
    <w:rsid w:val="5218034B"/>
    <w:rsid w:val="52191E64"/>
    <w:rsid w:val="521AD375"/>
    <w:rsid w:val="52232447"/>
    <w:rsid w:val="522FC1E2"/>
    <w:rsid w:val="52330F95"/>
    <w:rsid w:val="52334E2F"/>
    <w:rsid w:val="52378DCA"/>
    <w:rsid w:val="523BC93C"/>
    <w:rsid w:val="523EA05E"/>
    <w:rsid w:val="524A09C0"/>
    <w:rsid w:val="524CE368"/>
    <w:rsid w:val="524E6118"/>
    <w:rsid w:val="5251E35F"/>
    <w:rsid w:val="5256BCF0"/>
    <w:rsid w:val="525A0277"/>
    <w:rsid w:val="5269C029"/>
    <w:rsid w:val="526B01AD"/>
    <w:rsid w:val="526CEE48"/>
    <w:rsid w:val="528EC732"/>
    <w:rsid w:val="52969617"/>
    <w:rsid w:val="52A49625"/>
    <w:rsid w:val="52A50283"/>
    <w:rsid w:val="52B2B5C9"/>
    <w:rsid w:val="52B5DDF6"/>
    <w:rsid w:val="52B693DE"/>
    <w:rsid w:val="52B9C053"/>
    <w:rsid w:val="52C52DEB"/>
    <w:rsid w:val="52D0DFC1"/>
    <w:rsid w:val="52D166E9"/>
    <w:rsid w:val="52D3D0A1"/>
    <w:rsid w:val="52D78DB4"/>
    <w:rsid w:val="52D95072"/>
    <w:rsid w:val="52E92238"/>
    <w:rsid w:val="52F55C16"/>
    <w:rsid w:val="52F70DDB"/>
    <w:rsid w:val="53032451"/>
    <w:rsid w:val="5310B6A7"/>
    <w:rsid w:val="531D466C"/>
    <w:rsid w:val="5323DF2A"/>
    <w:rsid w:val="533F444A"/>
    <w:rsid w:val="533F472A"/>
    <w:rsid w:val="5341994A"/>
    <w:rsid w:val="53435D81"/>
    <w:rsid w:val="534626BD"/>
    <w:rsid w:val="53496F55"/>
    <w:rsid w:val="5356F10F"/>
    <w:rsid w:val="535AB54B"/>
    <w:rsid w:val="5360AAD3"/>
    <w:rsid w:val="53615246"/>
    <w:rsid w:val="53669A5A"/>
    <w:rsid w:val="536969F9"/>
    <w:rsid w:val="53795049"/>
    <w:rsid w:val="53798EBD"/>
    <w:rsid w:val="537F8FB8"/>
    <w:rsid w:val="53860C94"/>
    <w:rsid w:val="53872C9A"/>
    <w:rsid w:val="53901DF0"/>
    <w:rsid w:val="53910754"/>
    <w:rsid w:val="539B1CCF"/>
    <w:rsid w:val="539E0C33"/>
    <w:rsid w:val="53B46677"/>
    <w:rsid w:val="53BD3616"/>
    <w:rsid w:val="53C3FDE6"/>
    <w:rsid w:val="53C64F56"/>
    <w:rsid w:val="53C6DA06"/>
    <w:rsid w:val="53DB8F81"/>
    <w:rsid w:val="53E73097"/>
    <w:rsid w:val="53F641CA"/>
    <w:rsid w:val="53F6B806"/>
    <w:rsid w:val="540AE3A6"/>
    <w:rsid w:val="540AE95E"/>
    <w:rsid w:val="54110EEC"/>
    <w:rsid w:val="54127073"/>
    <w:rsid w:val="541AF611"/>
    <w:rsid w:val="541D2145"/>
    <w:rsid w:val="541EC64F"/>
    <w:rsid w:val="542BFAD9"/>
    <w:rsid w:val="543068F8"/>
    <w:rsid w:val="54327243"/>
    <w:rsid w:val="543A09C9"/>
    <w:rsid w:val="543B11E0"/>
    <w:rsid w:val="54427D73"/>
    <w:rsid w:val="544E9038"/>
    <w:rsid w:val="54550770"/>
    <w:rsid w:val="5459BEEF"/>
    <w:rsid w:val="545C755F"/>
    <w:rsid w:val="5460ED66"/>
    <w:rsid w:val="546654F9"/>
    <w:rsid w:val="5467E618"/>
    <w:rsid w:val="54688B08"/>
    <w:rsid w:val="5469E3C4"/>
    <w:rsid w:val="547BBBA8"/>
    <w:rsid w:val="5480E521"/>
    <w:rsid w:val="5481AAA5"/>
    <w:rsid w:val="5483FB03"/>
    <w:rsid w:val="54846BB0"/>
    <w:rsid w:val="548E669C"/>
    <w:rsid w:val="54901CD1"/>
    <w:rsid w:val="549AEA96"/>
    <w:rsid w:val="549DD944"/>
    <w:rsid w:val="54A7F153"/>
    <w:rsid w:val="54B11B33"/>
    <w:rsid w:val="54B79CBB"/>
    <w:rsid w:val="54C75B6E"/>
    <w:rsid w:val="54D08624"/>
    <w:rsid w:val="54D8ACE9"/>
    <w:rsid w:val="54D8F985"/>
    <w:rsid w:val="54DD7E3A"/>
    <w:rsid w:val="54E2BDAA"/>
    <w:rsid w:val="54F900F2"/>
    <w:rsid w:val="54FD4133"/>
    <w:rsid w:val="5501B625"/>
    <w:rsid w:val="55034523"/>
    <w:rsid w:val="552431F5"/>
    <w:rsid w:val="553CE328"/>
    <w:rsid w:val="55424B7B"/>
    <w:rsid w:val="55491904"/>
    <w:rsid w:val="554DE9A7"/>
    <w:rsid w:val="554E33A1"/>
    <w:rsid w:val="5561D73C"/>
    <w:rsid w:val="55673A76"/>
    <w:rsid w:val="5568F2B5"/>
    <w:rsid w:val="55779B26"/>
    <w:rsid w:val="557D9F34"/>
    <w:rsid w:val="558468ED"/>
    <w:rsid w:val="55848B30"/>
    <w:rsid w:val="5594E78D"/>
    <w:rsid w:val="559720AC"/>
    <w:rsid w:val="559A4C5C"/>
    <w:rsid w:val="559E90D4"/>
    <w:rsid w:val="55A42737"/>
    <w:rsid w:val="55AE98B2"/>
    <w:rsid w:val="55B2F42B"/>
    <w:rsid w:val="55B33C1F"/>
    <w:rsid w:val="55B50386"/>
    <w:rsid w:val="55B6F1D7"/>
    <w:rsid w:val="55CDCF63"/>
    <w:rsid w:val="55D1D55B"/>
    <w:rsid w:val="55D44C7E"/>
    <w:rsid w:val="55D5DCCB"/>
    <w:rsid w:val="55DB325D"/>
    <w:rsid w:val="55DB8DF6"/>
    <w:rsid w:val="55DE21EB"/>
    <w:rsid w:val="55F1D395"/>
    <w:rsid w:val="55FABA05"/>
    <w:rsid w:val="55FC4FC1"/>
    <w:rsid w:val="56135954"/>
    <w:rsid w:val="561A92E6"/>
    <w:rsid w:val="561C606C"/>
    <w:rsid w:val="561F62FC"/>
    <w:rsid w:val="56223D90"/>
    <w:rsid w:val="562735BE"/>
    <w:rsid w:val="562C499D"/>
    <w:rsid w:val="56515CBF"/>
    <w:rsid w:val="5655748C"/>
    <w:rsid w:val="565AC502"/>
    <w:rsid w:val="5662EFD0"/>
    <w:rsid w:val="567120F8"/>
    <w:rsid w:val="5684226A"/>
    <w:rsid w:val="568A17A1"/>
    <w:rsid w:val="569A4A3B"/>
    <w:rsid w:val="569D0F16"/>
    <w:rsid w:val="56A66BDA"/>
    <w:rsid w:val="56B0FB95"/>
    <w:rsid w:val="56BD1CD9"/>
    <w:rsid w:val="56BDE0A7"/>
    <w:rsid w:val="56BE88D9"/>
    <w:rsid w:val="56C0A9A5"/>
    <w:rsid w:val="56D95AAF"/>
    <w:rsid w:val="56EC1082"/>
    <w:rsid w:val="56EC2004"/>
    <w:rsid w:val="56EF54A9"/>
    <w:rsid w:val="56F93876"/>
    <w:rsid w:val="5703B88F"/>
    <w:rsid w:val="57105437"/>
    <w:rsid w:val="571B9E27"/>
    <w:rsid w:val="571C5C74"/>
    <w:rsid w:val="571E967B"/>
    <w:rsid w:val="57229203"/>
    <w:rsid w:val="572889FD"/>
    <w:rsid w:val="572897AB"/>
    <w:rsid w:val="572F29BD"/>
    <w:rsid w:val="572F5CA3"/>
    <w:rsid w:val="573DA951"/>
    <w:rsid w:val="57496977"/>
    <w:rsid w:val="57527E14"/>
    <w:rsid w:val="57575E13"/>
    <w:rsid w:val="575BC954"/>
    <w:rsid w:val="5765BCAF"/>
    <w:rsid w:val="576622E2"/>
    <w:rsid w:val="5767D2B1"/>
    <w:rsid w:val="57785F73"/>
    <w:rsid w:val="579DDDA3"/>
    <w:rsid w:val="57A5D9B2"/>
    <w:rsid w:val="57A7C6B6"/>
    <w:rsid w:val="57AF57DC"/>
    <w:rsid w:val="57B9E8CF"/>
    <w:rsid w:val="57BCBD05"/>
    <w:rsid w:val="57BD2D3F"/>
    <w:rsid w:val="57C2F15C"/>
    <w:rsid w:val="57C46A69"/>
    <w:rsid w:val="57C6BF83"/>
    <w:rsid w:val="57CB9BB4"/>
    <w:rsid w:val="57D01E9A"/>
    <w:rsid w:val="57D54CEA"/>
    <w:rsid w:val="57DF2362"/>
    <w:rsid w:val="57E32AD3"/>
    <w:rsid w:val="57EAFFAE"/>
    <w:rsid w:val="57EB8FEA"/>
    <w:rsid w:val="57ED91F9"/>
    <w:rsid w:val="57F3DEED"/>
    <w:rsid w:val="57F41CA8"/>
    <w:rsid w:val="57F420F8"/>
    <w:rsid w:val="57FE3B9F"/>
    <w:rsid w:val="5800205D"/>
    <w:rsid w:val="58008554"/>
    <w:rsid w:val="58083BDF"/>
    <w:rsid w:val="5810D93F"/>
    <w:rsid w:val="58169A1B"/>
    <w:rsid w:val="5828244D"/>
    <w:rsid w:val="5829BED6"/>
    <w:rsid w:val="582A6B4E"/>
    <w:rsid w:val="582B5D58"/>
    <w:rsid w:val="58369A27"/>
    <w:rsid w:val="58384E55"/>
    <w:rsid w:val="58399FCB"/>
    <w:rsid w:val="583A0E05"/>
    <w:rsid w:val="583B345D"/>
    <w:rsid w:val="583C1E07"/>
    <w:rsid w:val="5843A048"/>
    <w:rsid w:val="5849F5E5"/>
    <w:rsid w:val="584FB7BA"/>
    <w:rsid w:val="585C87FF"/>
    <w:rsid w:val="58650BEE"/>
    <w:rsid w:val="58675ED4"/>
    <w:rsid w:val="58691EFE"/>
    <w:rsid w:val="58695931"/>
    <w:rsid w:val="586AFA38"/>
    <w:rsid w:val="587AE839"/>
    <w:rsid w:val="58836830"/>
    <w:rsid w:val="5893C2FE"/>
    <w:rsid w:val="58982FB8"/>
    <w:rsid w:val="589BD2BB"/>
    <w:rsid w:val="58A39CE0"/>
    <w:rsid w:val="58A51FEE"/>
    <w:rsid w:val="58A82DCB"/>
    <w:rsid w:val="58AF73AA"/>
    <w:rsid w:val="58B8EFD5"/>
    <w:rsid w:val="58B8FE2E"/>
    <w:rsid w:val="58C2D16B"/>
    <w:rsid w:val="58CBB011"/>
    <w:rsid w:val="58CF2144"/>
    <w:rsid w:val="58DDAC3F"/>
    <w:rsid w:val="58EE2DD8"/>
    <w:rsid w:val="58F300CC"/>
    <w:rsid w:val="58F79C50"/>
    <w:rsid w:val="58FEF77A"/>
    <w:rsid w:val="59056CA8"/>
    <w:rsid w:val="590ABF0C"/>
    <w:rsid w:val="5911891D"/>
    <w:rsid w:val="5916F0C7"/>
    <w:rsid w:val="59256865"/>
    <w:rsid w:val="592CA29E"/>
    <w:rsid w:val="593CC037"/>
    <w:rsid w:val="593CFD30"/>
    <w:rsid w:val="59507DF7"/>
    <w:rsid w:val="5958851B"/>
    <w:rsid w:val="595BD868"/>
    <w:rsid w:val="595E5ED8"/>
    <w:rsid w:val="59610D27"/>
    <w:rsid w:val="5961DC29"/>
    <w:rsid w:val="596A4776"/>
    <w:rsid w:val="596EA4FD"/>
    <w:rsid w:val="59738CD3"/>
    <w:rsid w:val="5974B9B4"/>
    <w:rsid w:val="597C1307"/>
    <w:rsid w:val="5987604B"/>
    <w:rsid w:val="598CB9A3"/>
    <w:rsid w:val="5990775E"/>
    <w:rsid w:val="59929737"/>
    <w:rsid w:val="599E5BD7"/>
    <w:rsid w:val="59A227B1"/>
    <w:rsid w:val="59A50623"/>
    <w:rsid w:val="59B13F75"/>
    <w:rsid w:val="59B44770"/>
    <w:rsid w:val="59B46960"/>
    <w:rsid w:val="59B5751A"/>
    <w:rsid w:val="59BAD315"/>
    <w:rsid w:val="59CB90CD"/>
    <w:rsid w:val="59CBBFF5"/>
    <w:rsid w:val="59CCC580"/>
    <w:rsid w:val="59D15568"/>
    <w:rsid w:val="59F9BB1F"/>
    <w:rsid w:val="59FA21AA"/>
    <w:rsid w:val="5A01F977"/>
    <w:rsid w:val="5A07B8A8"/>
    <w:rsid w:val="5A080BAA"/>
    <w:rsid w:val="5A0C062D"/>
    <w:rsid w:val="5A10E943"/>
    <w:rsid w:val="5A124D0F"/>
    <w:rsid w:val="5A155000"/>
    <w:rsid w:val="5A1A34A4"/>
    <w:rsid w:val="5A1B839E"/>
    <w:rsid w:val="5A314832"/>
    <w:rsid w:val="5A318EA4"/>
    <w:rsid w:val="5A4157D9"/>
    <w:rsid w:val="5A42FCCB"/>
    <w:rsid w:val="5A45AB76"/>
    <w:rsid w:val="5A45D70D"/>
    <w:rsid w:val="5A49F137"/>
    <w:rsid w:val="5A4C5DFB"/>
    <w:rsid w:val="5A54D964"/>
    <w:rsid w:val="5A5761FA"/>
    <w:rsid w:val="5A57B522"/>
    <w:rsid w:val="5A57E62C"/>
    <w:rsid w:val="5A59A9AF"/>
    <w:rsid w:val="5A59E09D"/>
    <w:rsid w:val="5A5CA70D"/>
    <w:rsid w:val="5A5F979A"/>
    <w:rsid w:val="5A60CAC6"/>
    <w:rsid w:val="5A663290"/>
    <w:rsid w:val="5A70B903"/>
    <w:rsid w:val="5A7DBBEC"/>
    <w:rsid w:val="5A814F7E"/>
    <w:rsid w:val="5A81F1D4"/>
    <w:rsid w:val="5A88C380"/>
    <w:rsid w:val="5A91ED44"/>
    <w:rsid w:val="5A9322E3"/>
    <w:rsid w:val="5AB19E9E"/>
    <w:rsid w:val="5ABADC7B"/>
    <w:rsid w:val="5AC03081"/>
    <w:rsid w:val="5AC3A58B"/>
    <w:rsid w:val="5AC952C6"/>
    <w:rsid w:val="5ACFC0AB"/>
    <w:rsid w:val="5AD148D8"/>
    <w:rsid w:val="5AD477B1"/>
    <w:rsid w:val="5ADE97B6"/>
    <w:rsid w:val="5AEC645C"/>
    <w:rsid w:val="5AEEA227"/>
    <w:rsid w:val="5AF49997"/>
    <w:rsid w:val="5AF8910A"/>
    <w:rsid w:val="5B04ACF8"/>
    <w:rsid w:val="5B07A728"/>
    <w:rsid w:val="5B0BB642"/>
    <w:rsid w:val="5B0D666C"/>
    <w:rsid w:val="5B2352B0"/>
    <w:rsid w:val="5B23E0C6"/>
    <w:rsid w:val="5B266C43"/>
    <w:rsid w:val="5B2F49A3"/>
    <w:rsid w:val="5B3C3E3D"/>
    <w:rsid w:val="5B468C3D"/>
    <w:rsid w:val="5B4874F7"/>
    <w:rsid w:val="5B522CEB"/>
    <w:rsid w:val="5B53214F"/>
    <w:rsid w:val="5B5C1D5D"/>
    <w:rsid w:val="5B6DBB5E"/>
    <w:rsid w:val="5B6EF02E"/>
    <w:rsid w:val="5B7326CD"/>
    <w:rsid w:val="5B75BCAE"/>
    <w:rsid w:val="5B8AFB15"/>
    <w:rsid w:val="5B91EE84"/>
    <w:rsid w:val="5B96022E"/>
    <w:rsid w:val="5B98BDFD"/>
    <w:rsid w:val="5BA8DDA8"/>
    <w:rsid w:val="5BAC9EB4"/>
    <w:rsid w:val="5BB0CD83"/>
    <w:rsid w:val="5BC46F11"/>
    <w:rsid w:val="5BCA2FEF"/>
    <w:rsid w:val="5BDEA333"/>
    <w:rsid w:val="5BE19612"/>
    <w:rsid w:val="5BE85425"/>
    <w:rsid w:val="5BF3AC97"/>
    <w:rsid w:val="5BF3E3EE"/>
    <w:rsid w:val="5C04ECBD"/>
    <w:rsid w:val="5C098A6F"/>
    <w:rsid w:val="5C09EC49"/>
    <w:rsid w:val="5C20BB6B"/>
    <w:rsid w:val="5C2AAAEA"/>
    <w:rsid w:val="5C327422"/>
    <w:rsid w:val="5C38729B"/>
    <w:rsid w:val="5C573105"/>
    <w:rsid w:val="5C574BC2"/>
    <w:rsid w:val="5C57D869"/>
    <w:rsid w:val="5C6EFC2D"/>
    <w:rsid w:val="5C706C6B"/>
    <w:rsid w:val="5C785608"/>
    <w:rsid w:val="5C7E59C7"/>
    <w:rsid w:val="5C8A8F0B"/>
    <w:rsid w:val="5C8C7FC3"/>
    <w:rsid w:val="5C946C0B"/>
    <w:rsid w:val="5C9806CB"/>
    <w:rsid w:val="5CA0DB88"/>
    <w:rsid w:val="5CA0F6A7"/>
    <w:rsid w:val="5CA74669"/>
    <w:rsid w:val="5CAD7043"/>
    <w:rsid w:val="5CB218CB"/>
    <w:rsid w:val="5CB96B8D"/>
    <w:rsid w:val="5CC2288F"/>
    <w:rsid w:val="5CC3AAF0"/>
    <w:rsid w:val="5CD19136"/>
    <w:rsid w:val="5CD25985"/>
    <w:rsid w:val="5CD4191E"/>
    <w:rsid w:val="5CE453CC"/>
    <w:rsid w:val="5CE4610D"/>
    <w:rsid w:val="5D06157B"/>
    <w:rsid w:val="5D0D601F"/>
    <w:rsid w:val="5D181FD5"/>
    <w:rsid w:val="5D1841F2"/>
    <w:rsid w:val="5D1ACD8A"/>
    <w:rsid w:val="5D20BF9C"/>
    <w:rsid w:val="5D28EF09"/>
    <w:rsid w:val="5D2D4600"/>
    <w:rsid w:val="5D307EB4"/>
    <w:rsid w:val="5D3A7BC5"/>
    <w:rsid w:val="5D4A1389"/>
    <w:rsid w:val="5D4E8C50"/>
    <w:rsid w:val="5D4FDBF6"/>
    <w:rsid w:val="5D53E12E"/>
    <w:rsid w:val="5D5C3962"/>
    <w:rsid w:val="5D5C5D37"/>
    <w:rsid w:val="5D6104C4"/>
    <w:rsid w:val="5D630F17"/>
    <w:rsid w:val="5D69A802"/>
    <w:rsid w:val="5D7D33D9"/>
    <w:rsid w:val="5D844FB8"/>
    <w:rsid w:val="5D90FB64"/>
    <w:rsid w:val="5D914A71"/>
    <w:rsid w:val="5D99E371"/>
    <w:rsid w:val="5DA32290"/>
    <w:rsid w:val="5DA6984C"/>
    <w:rsid w:val="5DCE4483"/>
    <w:rsid w:val="5DD3AE30"/>
    <w:rsid w:val="5DD7E6AB"/>
    <w:rsid w:val="5DE09C1B"/>
    <w:rsid w:val="5DE156F8"/>
    <w:rsid w:val="5DEBE014"/>
    <w:rsid w:val="5DEF92D6"/>
    <w:rsid w:val="5E0829C4"/>
    <w:rsid w:val="5E0EE851"/>
    <w:rsid w:val="5E1193C2"/>
    <w:rsid w:val="5E166B0B"/>
    <w:rsid w:val="5E16AE8F"/>
    <w:rsid w:val="5E18ED70"/>
    <w:rsid w:val="5E1E6E5C"/>
    <w:rsid w:val="5E26BB15"/>
    <w:rsid w:val="5E2887C7"/>
    <w:rsid w:val="5E2C9AE7"/>
    <w:rsid w:val="5E32EB1B"/>
    <w:rsid w:val="5E36D0C7"/>
    <w:rsid w:val="5E3A7521"/>
    <w:rsid w:val="5E3CE6BA"/>
    <w:rsid w:val="5E459E04"/>
    <w:rsid w:val="5E4CD6D1"/>
    <w:rsid w:val="5E530685"/>
    <w:rsid w:val="5E59A9AE"/>
    <w:rsid w:val="5E5EAA39"/>
    <w:rsid w:val="5E5ED73A"/>
    <w:rsid w:val="5E608E17"/>
    <w:rsid w:val="5E6338FF"/>
    <w:rsid w:val="5E75AA36"/>
    <w:rsid w:val="5E7811FA"/>
    <w:rsid w:val="5E787CB3"/>
    <w:rsid w:val="5E83E0CF"/>
    <w:rsid w:val="5E866607"/>
    <w:rsid w:val="5E8F43F8"/>
    <w:rsid w:val="5E90A6E3"/>
    <w:rsid w:val="5E9FF46B"/>
    <w:rsid w:val="5EA664DC"/>
    <w:rsid w:val="5EA6E353"/>
    <w:rsid w:val="5EAA3C12"/>
    <w:rsid w:val="5EB01720"/>
    <w:rsid w:val="5EB2D5E4"/>
    <w:rsid w:val="5EB7571B"/>
    <w:rsid w:val="5EBF151B"/>
    <w:rsid w:val="5EBF8E77"/>
    <w:rsid w:val="5EC5532D"/>
    <w:rsid w:val="5EC63F2A"/>
    <w:rsid w:val="5ECC0941"/>
    <w:rsid w:val="5ED406D9"/>
    <w:rsid w:val="5ED9A7A0"/>
    <w:rsid w:val="5EE25FAA"/>
    <w:rsid w:val="5EE86C64"/>
    <w:rsid w:val="5F09E254"/>
    <w:rsid w:val="5F1421CA"/>
    <w:rsid w:val="5F218C20"/>
    <w:rsid w:val="5F24F60E"/>
    <w:rsid w:val="5F26331B"/>
    <w:rsid w:val="5F362717"/>
    <w:rsid w:val="5F393013"/>
    <w:rsid w:val="5F4392E1"/>
    <w:rsid w:val="5F4BA004"/>
    <w:rsid w:val="5F4E113B"/>
    <w:rsid w:val="5F51D206"/>
    <w:rsid w:val="5F59AC82"/>
    <w:rsid w:val="5F59E696"/>
    <w:rsid w:val="5F59ED71"/>
    <w:rsid w:val="5F61317C"/>
    <w:rsid w:val="5F6539D9"/>
    <w:rsid w:val="5F67601E"/>
    <w:rsid w:val="5F69A498"/>
    <w:rsid w:val="5F6C17F4"/>
    <w:rsid w:val="5F7B0B34"/>
    <w:rsid w:val="5F7E662C"/>
    <w:rsid w:val="5F819646"/>
    <w:rsid w:val="5F8F49A6"/>
    <w:rsid w:val="5F9004CF"/>
    <w:rsid w:val="5F932CE7"/>
    <w:rsid w:val="5F93C99E"/>
    <w:rsid w:val="5FA2C77F"/>
    <w:rsid w:val="5FA6E868"/>
    <w:rsid w:val="5FA73467"/>
    <w:rsid w:val="5FAC3EB4"/>
    <w:rsid w:val="5FADB7D9"/>
    <w:rsid w:val="5FD26327"/>
    <w:rsid w:val="5FD55138"/>
    <w:rsid w:val="5FDC8714"/>
    <w:rsid w:val="5FECCB67"/>
    <w:rsid w:val="5FF5A286"/>
    <w:rsid w:val="5FF72C2A"/>
    <w:rsid w:val="5FF8DF66"/>
    <w:rsid w:val="5FFE5AA8"/>
    <w:rsid w:val="5FFF7820"/>
    <w:rsid w:val="6002EB86"/>
    <w:rsid w:val="6009DAE8"/>
    <w:rsid w:val="60110981"/>
    <w:rsid w:val="6014C3D6"/>
    <w:rsid w:val="6022C60D"/>
    <w:rsid w:val="602416CB"/>
    <w:rsid w:val="602ACB64"/>
    <w:rsid w:val="60351CA9"/>
    <w:rsid w:val="603ACC85"/>
    <w:rsid w:val="603B7D3A"/>
    <w:rsid w:val="603C64E6"/>
    <w:rsid w:val="604A06B6"/>
    <w:rsid w:val="6064D29B"/>
    <w:rsid w:val="606D1812"/>
    <w:rsid w:val="606F1219"/>
    <w:rsid w:val="60786360"/>
    <w:rsid w:val="6079280B"/>
    <w:rsid w:val="607D42FB"/>
    <w:rsid w:val="60823F08"/>
    <w:rsid w:val="60875F85"/>
    <w:rsid w:val="60887334"/>
    <w:rsid w:val="608ACA06"/>
    <w:rsid w:val="608CC1B2"/>
    <w:rsid w:val="608EEAC3"/>
    <w:rsid w:val="60906FD0"/>
    <w:rsid w:val="6090EFAD"/>
    <w:rsid w:val="6098F5B9"/>
    <w:rsid w:val="609904B6"/>
    <w:rsid w:val="60ADBE3A"/>
    <w:rsid w:val="60B0F78E"/>
    <w:rsid w:val="60B6BFA5"/>
    <w:rsid w:val="60C6926B"/>
    <w:rsid w:val="60D0BCD1"/>
    <w:rsid w:val="60D4BF2C"/>
    <w:rsid w:val="60DC844D"/>
    <w:rsid w:val="60E1CCD6"/>
    <w:rsid w:val="60E7ADC8"/>
    <w:rsid w:val="60E847DA"/>
    <w:rsid w:val="60F10CB7"/>
    <w:rsid w:val="60F2AA7B"/>
    <w:rsid w:val="60F4FA51"/>
    <w:rsid w:val="60F8A2EF"/>
    <w:rsid w:val="610420E7"/>
    <w:rsid w:val="61124B20"/>
    <w:rsid w:val="611BB97D"/>
    <w:rsid w:val="6122A610"/>
    <w:rsid w:val="613E61B9"/>
    <w:rsid w:val="613F35D7"/>
    <w:rsid w:val="614561FE"/>
    <w:rsid w:val="6149F0E8"/>
    <w:rsid w:val="614E86C6"/>
    <w:rsid w:val="6151E5FD"/>
    <w:rsid w:val="6151E6FF"/>
    <w:rsid w:val="6158B7D5"/>
    <w:rsid w:val="6168E2E4"/>
    <w:rsid w:val="616B8C32"/>
    <w:rsid w:val="616D6AA0"/>
    <w:rsid w:val="617524EE"/>
    <w:rsid w:val="61777711"/>
    <w:rsid w:val="61811789"/>
    <w:rsid w:val="6183046E"/>
    <w:rsid w:val="618CBCEB"/>
    <w:rsid w:val="61940A9B"/>
    <w:rsid w:val="619527C8"/>
    <w:rsid w:val="61A742AD"/>
    <w:rsid w:val="61AFE115"/>
    <w:rsid w:val="61B20655"/>
    <w:rsid w:val="61B9DBC8"/>
    <w:rsid w:val="61CBEC4F"/>
    <w:rsid w:val="61CD67A0"/>
    <w:rsid w:val="61E59310"/>
    <w:rsid w:val="61E65BD9"/>
    <w:rsid w:val="61ECE095"/>
    <w:rsid w:val="61FD942C"/>
    <w:rsid w:val="61FF3B8A"/>
    <w:rsid w:val="6205B59A"/>
    <w:rsid w:val="6213F322"/>
    <w:rsid w:val="621A86D1"/>
    <w:rsid w:val="62205A5B"/>
    <w:rsid w:val="622D71E5"/>
    <w:rsid w:val="6238BBD7"/>
    <w:rsid w:val="623B24D8"/>
    <w:rsid w:val="623B6E1C"/>
    <w:rsid w:val="62425B16"/>
    <w:rsid w:val="62456A56"/>
    <w:rsid w:val="625864FA"/>
    <w:rsid w:val="625F0268"/>
    <w:rsid w:val="626192A4"/>
    <w:rsid w:val="62638A3F"/>
    <w:rsid w:val="626717B6"/>
    <w:rsid w:val="627D12D0"/>
    <w:rsid w:val="6281E4CD"/>
    <w:rsid w:val="6286A487"/>
    <w:rsid w:val="6286ADAF"/>
    <w:rsid w:val="6297E35B"/>
    <w:rsid w:val="62A27939"/>
    <w:rsid w:val="62ABC784"/>
    <w:rsid w:val="62AD0DFE"/>
    <w:rsid w:val="62B71255"/>
    <w:rsid w:val="62BED7A3"/>
    <w:rsid w:val="62C0E323"/>
    <w:rsid w:val="62C24698"/>
    <w:rsid w:val="62CBE733"/>
    <w:rsid w:val="62D95FFB"/>
    <w:rsid w:val="62DB87E2"/>
    <w:rsid w:val="62EC9073"/>
    <w:rsid w:val="62ECD649"/>
    <w:rsid w:val="62F8342C"/>
    <w:rsid w:val="63055A9E"/>
    <w:rsid w:val="631147D8"/>
    <w:rsid w:val="631A7B2B"/>
    <w:rsid w:val="63224FB1"/>
    <w:rsid w:val="6322E2D0"/>
    <w:rsid w:val="6327F54B"/>
    <w:rsid w:val="6329701F"/>
    <w:rsid w:val="63367A53"/>
    <w:rsid w:val="633C1712"/>
    <w:rsid w:val="63429513"/>
    <w:rsid w:val="6344397C"/>
    <w:rsid w:val="6347D09D"/>
    <w:rsid w:val="634881EC"/>
    <w:rsid w:val="634E3D62"/>
    <w:rsid w:val="63531712"/>
    <w:rsid w:val="6356E664"/>
    <w:rsid w:val="635941C8"/>
    <w:rsid w:val="6363DDA3"/>
    <w:rsid w:val="6365A0FF"/>
    <w:rsid w:val="636F1BFB"/>
    <w:rsid w:val="637085E3"/>
    <w:rsid w:val="6378DC93"/>
    <w:rsid w:val="6383044C"/>
    <w:rsid w:val="6393B1C0"/>
    <w:rsid w:val="63B0EF3A"/>
    <w:rsid w:val="63C8463F"/>
    <w:rsid w:val="63D6A393"/>
    <w:rsid w:val="63DA8470"/>
    <w:rsid w:val="63DF7759"/>
    <w:rsid w:val="63E36DE6"/>
    <w:rsid w:val="63EE0668"/>
    <w:rsid w:val="63F4C0F4"/>
    <w:rsid w:val="63FAE28A"/>
    <w:rsid w:val="63FE76F9"/>
    <w:rsid w:val="6401492A"/>
    <w:rsid w:val="6401ED27"/>
    <w:rsid w:val="640BC071"/>
    <w:rsid w:val="640F4287"/>
    <w:rsid w:val="641AB1ED"/>
    <w:rsid w:val="641D1FC9"/>
    <w:rsid w:val="641D5134"/>
    <w:rsid w:val="641DEA73"/>
    <w:rsid w:val="6429F486"/>
    <w:rsid w:val="642CCC08"/>
    <w:rsid w:val="6431C1F1"/>
    <w:rsid w:val="6451503F"/>
    <w:rsid w:val="645328CA"/>
    <w:rsid w:val="6455D993"/>
    <w:rsid w:val="6458FC38"/>
    <w:rsid w:val="64592F79"/>
    <w:rsid w:val="6464D71A"/>
    <w:rsid w:val="6470BD9B"/>
    <w:rsid w:val="6480ACD7"/>
    <w:rsid w:val="64821EAE"/>
    <w:rsid w:val="649A6298"/>
    <w:rsid w:val="649AD60A"/>
    <w:rsid w:val="64A2AAD4"/>
    <w:rsid w:val="64ABAD01"/>
    <w:rsid w:val="64BA5A67"/>
    <w:rsid w:val="64C491C0"/>
    <w:rsid w:val="64C57B08"/>
    <w:rsid w:val="64CF77A5"/>
    <w:rsid w:val="64D4A6BB"/>
    <w:rsid w:val="64D83635"/>
    <w:rsid w:val="64DA63AC"/>
    <w:rsid w:val="64DB2AF7"/>
    <w:rsid w:val="64EFF8CA"/>
    <w:rsid w:val="64F1F04B"/>
    <w:rsid w:val="64F551AC"/>
    <w:rsid w:val="64F5BB6D"/>
    <w:rsid w:val="64FAD124"/>
    <w:rsid w:val="64FD0CF6"/>
    <w:rsid w:val="65001716"/>
    <w:rsid w:val="6504CDB6"/>
    <w:rsid w:val="651254F6"/>
    <w:rsid w:val="65148279"/>
    <w:rsid w:val="65177E4A"/>
    <w:rsid w:val="65191D12"/>
    <w:rsid w:val="65270BD6"/>
    <w:rsid w:val="65291DCF"/>
    <w:rsid w:val="6529856E"/>
    <w:rsid w:val="652E9E04"/>
    <w:rsid w:val="6532C3F7"/>
    <w:rsid w:val="653DF423"/>
    <w:rsid w:val="653FD687"/>
    <w:rsid w:val="65499C94"/>
    <w:rsid w:val="6550A2E1"/>
    <w:rsid w:val="656702CC"/>
    <w:rsid w:val="65757A5F"/>
    <w:rsid w:val="6576286D"/>
    <w:rsid w:val="657D0670"/>
    <w:rsid w:val="6581DCAB"/>
    <w:rsid w:val="658832F5"/>
    <w:rsid w:val="65951347"/>
    <w:rsid w:val="65A33F07"/>
    <w:rsid w:val="65AAEDDB"/>
    <w:rsid w:val="65B2DA9F"/>
    <w:rsid w:val="65BBA5C9"/>
    <w:rsid w:val="65C0E881"/>
    <w:rsid w:val="65C24DDA"/>
    <w:rsid w:val="65CB8E5E"/>
    <w:rsid w:val="65D80C85"/>
    <w:rsid w:val="65DDC482"/>
    <w:rsid w:val="65EBD3FF"/>
    <w:rsid w:val="65EDAF23"/>
    <w:rsid w:val="66058463"/>
    <w:rsid w:val="6606E9E7"/>
    <w:rsid w:val="66129588"/>
    <w:rsid w:val="66166E61"/>
    <w:rsid w:val="661FCC09"/>
    <w:rsid w:val="6620A01E"/>
    <w:rsid w:val="6621FE3D"/>
    <w:rsid w:val="663C4ABE"/>
    <w:rsid w:val="66425B8A"/>
    <w:rsid w:val="66450443"/>
    <w:rsid w:val="6647C5D4"/>
    <w:rsid w:val="665FB00E"/>
    <w:rsid w:val="666532A2"/>
    <w:rsid w:val="666C6585"/>
    <w:rsid w:val="66818EBE"/>
    <w:rsid w:val="6694ED8A"/>
    <w:rsid w:val="66952E8C"/>
    <w:rsid w:val="6695E711"/>
    <w:rsid w:val="669B8F64"/>
    <w:rsid w:val="66B249FF"/>
    <w:rsid w:val="66B54865"/>
    <w:rsid w:val="66B617AB"/>
    <w:rsid w:val="66C2275F"/>
    <w:rsid w:val="66C9D8F4"/>
    <w:rsid w:val="66DFC84D"/>
    <w:rsid w:val="66E2C65D"/>
    <w:rsid w:val="66E85EB6"/>
    <w:rsid w:val="66FD5E4E"/>
    <w:rsid w:val="66FFB4E1"/>
    <w:rsid w:val="67039645"/>
    <w:rsid w:val="67081908"/>
    <w:rsid w:val="6712771C"/>
    <w:rsid w:val="671A70B7"/>
    <w:rsid w:val="67216A6D"/>
    <w:rsid w:val="6729BDFE"/>
    <w:rsid w:val="6730271C"/>
    <w:rsid w:val="673A9B19"/>
    <w:rsid w:val="673B8BB3"/>
    <w:rsid w:val="673D071E"/>
    <w:rsid w:val="673E0C04"/>
    <w:rsid w:val="67415DA5"/>
    <w:rsid w:val="674E695E"/>
    <w:rsid w:val="6754D760"/>
    <w:rsid w:val="6757AE4A"/>
    <w:rsid w:val="67672E7A"/>
    <w:rsid w:val="676BC8F9"/>
    <w:rsid w:val="676C50C7"/>
    <w:rsid w:val="676D3CEC"/>
    <w:rsid w:val="6788E21B"/>
    <w:rsid w:val="6789966B"/>
    <w:rsid w:val="678D12FC"/>
    <w:rsid w:val="67991DEF"/>
    <w:rsid w:val="67B9343B"/>
    <w:rsid w:val="67C78AD8"/>
    <w:rsid w:val="67C7E1D9"/>
    <w:rsid w:val="67C9AA37"/>
    <w:rsid w:val="67C9BA77"/>
    <w:rsid w:val="67CB854E"/>
    <w:rsid w:val="67CCA76D"/>
    <w:rsid w:val="67CD9378"/>
    <w:rsid w:val="67D83814"/>
    <w:rsid w:val="67D8F813"/>
    <w:rsid w:val="67E58710"/>
    <w:rsid w:val="67E66725"/>
    <w:rsid w:val="67EE1775"/>
    <w:rsid w:val="67F53360"/>
    <w:rsid w:val="67FC8270"/>
    <w:rsid w:val="68025402"/>
    <w:rsid w:val="68058238"/>
    <w:rsid w:val="680D6979"/>
    <w:rsid w:val="68147D7D"/>
    <w:rsid w:val="6815DAAB"/>
    <w:rsid w:val="6818748C"/>
    <w:rsid w:val="681A547C"/>
    <w:rsid w:val="681F92B6"/>
    <w:rsid w:val="68398633"/>
    <w:rsid w:val="683A03F8"/>
    <w:rsid w:val="683ECE9F"/>
    <w:rsid w:val="683F5EE7"/>
    <w:rsid w:val="6842BE65"/>
    <w:rsid w:val="68459E9E"/>
    <w:rsid w:val="684F524A"/>
    <w:rsid w:val="685E2D21"/>
    <w:rsid w:val="6860244A"/>
    <w:rsid w:val="6867BEB7"/>
    <w:rsid w:val="68694C57"/>
    <w:rsid w:val="686A3B5F"/>
    <w:rsid w:val="686DB216"/>
    <w:rsid w:val="6875A757"/>
    <w:rsid w:val="687C819C"/>
    <w:rsid w:val="68886ACD"/>
    <w:rsid w:val="6889D403"/>
    <w:rsid w:val="688A06A5"/>
    <w:rsid w:val="688EC0FD"/>
    <w:rsid w:val="68921B5E"/>
    <w:rsid w:val="68943409"/>
    <w:rsid w:val="6895853A"/>
    <w:rsid w:val="6897FD47"/>
    <w:rsid w:val="68A2E70D"/>
    <w:rsid w:val="68A94775"/>
    <w:rsid w:val="68ACF9AB"/>
    <w:rsid w:val="68B6D814"/>
    <w:rsid w:val="68D1A450"/>
    <w:rsid w:val="68D1DADF"/>
    <w:rsid w:val="68D1E155"/>
    <w:rsid w:val="68DF1DBD"/>
    <w:rsid w:val="68E07D56"/>
    <w:rsid w:val="68E65507"/>
    <w:rsid w:val="68F634C6"/>
    <w:rsid w:val="68FCACE5"/>
    <w:rsid w:val="6903F109"/>
    <w:rsid w:val="69047C68"/>
    <w:rsid w:val="6907FF6F"/>
    <w:rsid w:val="690EB91C"/>
    <w:rsid w:val="6910D04D"/>
    <w:rsid w:val="6914F636"/>
    <w:rsid w:val="6917F0A3"/>
    <w:rsid w:val="691CC06C"/>
    <w:rsid w:val="69206538"/>
    <w:rsid w:val="6920703A"/>
    <w:rsid w:val="6924148E"/>
    <w:rsid w:val="69244430"/>
    <w:rsid w:val="692AABBC"/>
    <w:rsid w:val="693AC956"/>
    <w:rsid w:val="693F9011"/>
    <w:rsid w:val="694269B8"/>
    <w:rsid w:val="6945FB28"/>
    <w:rsid w:val="69577439"/>
    <w:rsid w:val="6960A5C3"/>
    <w:rsid w:val="696298CA"/>
    <w:rsid w:val="6962B363"/>
    <w:rsid w:val="696DFE2C"/>
    <w:rsid w:val="6974C332"/>
    <w:rsid w:val="69757051"/>
    <w:rsid w:val="6979E394"/>
    <w:rsid w:val="6979E53F"/>
    <w:rsid w:val="697B627B"/>
    <w:rsid w:val="698C82B4"/>
    <w:rsid w:val="69A6D26B"/>
    <w:rsid w:val="69B3ED77"/>
    <w:rsid w:val="69B553D2"/>
    <w:rsid w:val="69B6BCD2"/>
    <w:rsid w:val="69C26C45"/>
    <w:rsid w:val="69C8A1B9"/>
    <w:rsid w:val="69CD8823"/>
    <w:rsid w:val="69CEC95D"/>
    <w:rsid w:val="69D075C3"/>
    <w:rsid w:val="69D64B5C"/>
    <w:rsid w:val="69DAF52F"/>
    <w:rsid w:val="69E0F6B5"/>
    <w:rsid w:val="69E987B4"/>
    <w:rsid w:val="69EFE05D"/>
    <w:rsid w:val="69F8B6DF"/>
    <w:rsid w:val="69F960C2"/>
    <w:rsid w:val="69FEDF1D"/>
    <w:rsid w:val="6A069E91"/>
    <w:rsid w:val="6A0B1F8B"/>
    <w:rsid w:val="6A1F7663"/>
    <w:rsid w:val="6A1FEB65"/>
    <w:rsid w:val="6A205C13"/>
    <w:rsid w:val="6A291349"/>
    <w:rsid w:val="6A35D8F7"/>
    <w:rsid w:val="6A6177AB"/>
    <w:rsid w:val="6A6A240E"/>
    <w:rsid w:val="6A7129DC"/>
    <w:rsid w:val="6A776EA8"/>
    <w:rsid w:val="6A8025D3"/>
    <w:rsid w:val="6A84D472"/>
    <w:rsid w:val="6A8C346B"/>
    <w:rsid w:val="6A91300C"/>
    <w:rsid w:val="6A9AF8E9"/>
    <w:rsid w:val="6AA85C67"/>
    <w:rsid w:val="6AB0F476"/>
    <w:rsid w:val="6AB1AAF9"/>
    <w:rsid w:val="6AB21150"/>
    <w:rsid w:val="6AB29797"/>
    <w:rsid w:val="6ABF83A1"/>
    <w:rsid w:val="6AC616BB"/>
    <w:rsid w:val="6AC8D6BB"/>
    <w:rsid w:val="6AE41327"/>
    <w:rsid w:val="6AE6B59C"/>
    <w:rsid w:val="6AE84169"/>
    <w:rsid w:val="6AEB1D0E"/>
    <w:rsid w:val="6AEE9A49"/>
    <w:rsid w:val="6AF4DE6C"/>
    <w:rsid w:val="6B0515AE"/>
    <w:rsid w:val="6B05DD7E"/>
    <w:rsid w:val="6B14A4F4"/>
    <w:rsid w:val="6B14DFF1"/>
    <w:rsid w:val="6B19B974"/>
    <w:rsid w:val="6B237B50"/>
    <w:rsid w:val="6B298C13"/>
    <w:rsid w:val="6B439413"/>
    <w:rsid w:val="6B44DCDD"/>
    <w:rsid w:val="6B4C93AB"/>
    <w:rsid w:val="6B5A86F7"/>
    <w:rsid w:val="6B6BFF82"/>
    <w:rsid w:val="6B78267B"/>
    <w:rsid w:val="6B84029C"/>
    <w:rsid w:val="6B8B92D5"/>
    <w:rsid w:val="6B8F60DE"/>
    <w:rsid w:val="6B9053FF"/>
    <w:rsid w:val="6B9A114C"/>
    <w:rsid w:val="6BA28703"/>
    <w:rsid w:val="6BA3B416"/>
    <w:rsid w:val="6BA814F7"/>
    <w:rsid w:val="6BADE3FD"/>
    <w:rsid w:val="6BAFB6D4"/>
    <w:rsid w:val="6BB18A7F"/>
    <w:rsid w:val="6BB1B6B4"/>
    <w:rsid w:val="6BC10F4E"/>
    <w:rsid w:val="6BC1555A"/>
    <w:rsid w:val="6BCC88DA"/>
    <w:rsid w:val="6BD54774"/>
    <w:rsid w:val="6BDCD35B"/>
    <w:rsid w:val="6BDECD81"/>
    <w:rsid w:val="6BE08401"/>
    <w:rsid w:val="6BE8CD7C"/>
    <w:rsid w:val="6BF53AE5"/>
    <w:rsid w:val="6C0245E3"/>
    <w:rsid w:val="6C05FFB8"/>
    <w:rsid w:val="6C0A45EA"/>
    <w:rsid w:val="6C12336A"/>
    <w:rsid w:val="6C2650B9"/>
    <w:rsid w:val="6C289093"/>
    <w:rsid w:val="6C3749B3"/>
    <w:rsid w:val="6C42E52C"/>
    <w:rsid w:val="6C4EB47D"/>
    <w:rsid w:val="6C515AED"/>
    <w:rsid w:val="6C576AEA"/>
    <w:rsid w:val="6C5A7E9E"/>
    <w:rsid w:val="6C640385"/>
    <w:rsid w:val="6C6BAED3"/>
    <w:rsid w:val="6C6CF5ED"/>
    <w:rsid w:val="6C717542"/>
    <w:rsid w:val="6C75A9DD"/>
    <w:rsid w:val="6C846DD3"/>
    <w:rsid w:val="6C877FF3"/>
    <w:rsid w:val="6C89534B"/>
    <w:rsid w:val="6C90ADEE"/>
    <w:rsid w:val="6C9FACA8"/>
    <w:rsid w:val="6CA25BFF"/>
    <w:rsid w:val="6CA265B7"/>
    <w:rsid w:val="6CA54420"/>
    <w:rsid w:val="6CB7D4A9"/>
    <w:rsid w:val="6CBB7308"/>
    <w:rsid w:val="6CBB950A"/>
    <w:rsid w:val="6CC827CD"/>
    <w:rsid w:val="6CC85FC7"/>
    <w:rsid w:val="6CC865AC"/>
    <w:rsid w:val="6CD10D51"/>
    <w:rsid w:val="6CE3DDB7"/>
    <w:rsid w:val="6CEF727C"/>
    <w:rsid w:val="6CFC64FA"/>
    <w:rsid w:val="6D046FE2"/>
    <w:rsid w:val="6D083229"/>
    <w:rsid w:val="6D0B2CC1"/>
    <w:rsid w:val="6D0E5899"/>
    <w:rsid w:val="6D1130F6"/>
    <w:rsid w:val="6D2030CA"/>
    <w:rsid w:val="6D261717"/>
    <w:rsid w:val="6D2AF424"/>
    <w:rsid w:val="6D37470C"/>
    <w:rsid w:val="6D37878E"/>
    <w:rsid w:val="6D3F8A8B"/>
    <w:rsid w:val="6D4B79EB"/>
    <w:rsid w:val="6D511BA3"/>
    <w:rsid w:val="6D543667"/>
    <w:rsid w:val="6D5B70C2"/>
    <w:rsid w:val="6D5D8DA9"/>
    <w:rsid w:val="6D600296"/>
    <w:rsid w:val="6D676DB8"/>
    <w:rsid w:val="6D799B5A"/>
    <w:rsid w:val="6D89E072"/>
    <w:rsid w:val="6D8EB8F9"/>
    <w:rsid w:val="6D93B143"/>
    <w:rsid w:val="6D956C2A"/>
    <w:rsid w:val="6D98789C"/>
    <w:rsid w:val="6D9AE5DE"/>
    <w:rsid w:val="6D9C443C"/>
    <w:rsid w:val="6DA9B0C0"/>
    <w:rsid w:val="6DBC0A4F"/>
    <w:rsid w:val="6DBFFFF6"/>
    <w:rsid w:val="6DC28032"/>
    <w:rsid w:val="6DC9B05C"/>
    <w:rsid w:val="6DCB0712"/>
    <w:rsid w:val="6DD1C8B9"/>
    <w:rsid w:val="6DD30551"/>
    <w:rsid w:val="6DD67E55"/>
    <w:rsid w:val="6DD940EE"/>
    <w:rsid w:val="6DE45D9B"/>
    <w:rsid w:val="6DF0CEB6"/>
    <w:rsid w:val="6DF29901"/>
    <w:rsid w:val="6DF46499"/>
    <w:rsid w:val="6DF7EB48"/>
    <w:rsid w:val="6E02A972"/>
    <w:rsid w:val="6E064AB7"/>
    <w:rsid w:val="6E1143C2"/>
    <w:rsid w:val="6E320793"/>
    <w:rsid w:val="6E37C80E"/>
    <w:rsid w:val="6E3E40D2"/>
    <w:rsid w:val="6E43290A"/>
    <w:rsid w:val="6E4CC363"/>
    <w:rsid w:val="6E609FEB"/>
    <w:rsid w:val="6E6C5D4E"/>
    <w:rsid w:val="6E7376BC"/>
    <w:rsid w:val="6E7DECFA"/>
    <w:rsid w:val="6E818D74"/>
    <w:rsid w:val="6E88201E"/>
    <w:rsid w:val="6E940DAD"/>
    <w:rsid w:val="6E9783CA"/>
    <w:rsid w:val="6E9E4324"/>
    <w:rsid w:val="6EA00CFD"/>
    <w:rsid w:val="6EA1EAA6"/>
    <w:rsid w:val="6EA38A5E"/>
    <w:rsid w:val="6EA66741"/>
    <w:rsid w:val="6EB8143B"/>
    <w:rsid w:val="6EBB5B03"/>
    <w:rsid w:val="6EC04371"/>
    <w:rsid w:val="6ED03D1B"/>
    <w:rsid w:val="6ED328A9"/>
    <w:rsid w:val="6ED849BC"/>
    <w:rsid w:val="6EE254BA"/>
    <w:rsid w:val="6EF3A171"/>
    <w:rsid w:val="6EF91AEC"/>
    <w:rsid w:val="6F0542D1"/>
    <w:rsid w:val="6F0902F8"/>
    <w:rsid w:val="6F0AC71D"/>
    <w:rsid w:val="6F0DA298"/>
    <w:rsid w:val="6F1F6B66"/>
    <w:rsid w:val="6F220124"/>
    <w:rsid w:val="6F242D2F"/>
    <w:rsid w:val="6F3C35E7"/>
    <w:rsid w:val="6F3F7FF6"/>
    <w:rsid w:val="6F4117AA"/>
    <w:rsid w:val="6F4A4D9B"/>
    <w:rsid w:val="6F4AB81F"/>
    <w:rsid w:val="6F587B4A"/>
    <w:rsid w:val="6F7813A6"/>
    <w:rsid w:val="6F7824BB"/>
    <w:rsid w:val="6F78C01A"/>
    <w:rsid w:val="6F7D657F"/>
    <w:rsid w:val="6F818BFF"/>
    <w:rsid w:val="6F82A2BD"/>
    <w:rsid w:val="6F858DC8"/>
    <w:rsid w:val="6F884D3C"/>
    <w:rsid w:val="6FA4C940"/>
    <w:rsid w:val="6FA997A9"/>
    <w:rsid w:val="6FAB9B48"/>
    <w:rsid w:val="6FB521E7"/>
    <w:rsid w:val="6FBA0322"/>
    <w:rsid w:val="6FC1C94A"/>
    <w:rsid w:val="6FC344F4"/>
    <w:rsid w:val="6FC4D084"/>
    <w:rsid w:val="6FCBBB9C"/>
    <w:rsid w:val="6FD4F592"/>
    <w:rsid w:val="6FDA1301"/>
    <w:rsid w:val="6FDB6490"/>
    <w:rsid w:val="6FE4F651"/>
    <w:rsid w:val="6FF13D9A"/>
    <w:rsid w:val="6FF719D4"/>
    <w:rsid w:val="70019A84"/>
    <w:rsid w:val="7006EA7E"/>
    <w:rsid w:val="70125472"/>
    <w:rsid w:val="7015C26A"/>
    <w:rsid w:val="70166779"/>
    <w:rsid w:val="701A1915"/>
    <w:rsid w:val="701FF2E8"/>
    <w:rsid w:val="7024A10E"/>
    <w:rsid w:val="704C911B"/>
    <w:rsid w:val="704F3702"/>
    <w:rsid w:val="704FE332"/>
    <w:rsid w:val="705C2224"/>
    <w:rsid w:val="705E53D3"/>
    <w:rsid w:val="706A5DCD"/>
    <w:rsid w:val="707057D9"/>
    <w:rsid w:val="7077176F"/>
    <w:rsid w:val="707C9172"/>
    <w:rsid w:val="707FF2AE"/>
    <w:rsid w:val="70802E9C"/>
    <w:rsid w:val="70812191"/>
    <w:rsid w:val="7092AE59"/>
    <w:rsid w:val="709740DA"/>
    <w:rsid w:val="709EB2AD"/>
    <w:rsid w:val="70A2BC9D"/>
    <w:rsid w:val="70B090E5"/>
    <w:rsid w:val="70DA2BA8"/>
    <w:rsid w:val="70DBD181"/>
    <w:rsid w:val="70E62625"/>
    <w:rsid w:val="70EA4256"/>
    <w:rsid w:val="70EE6F2F"/>
    <w:rsid w:val="70FA417C"/>
    <w:rsid w:val="7103F8B6"/>
    <w:rsid w:val="7104221A"/>
    <w:rsid w:val="71067191"/>
    <w:rsid w:val="7106A73E"/>
    <w:rsid w:val="710A21BA"/>
    <w:rsid w:val="71135E10"/>
    <w:rsid w:val="7116C950"/>
    <w:rsid w:val="711D2F99"/>
    <w:rsid w:val="712B902C"/>
    <w:rsid w:val="71411275"/>
    <w:rsid w:val="715463A2"/>
    <w:rsid w:val="715D3411"/>
    <w:rsid w:val="716D481C"/>
    <w:rsid w:val="716E644D"/>
    <w:rsid w:val="7175010F"/>
    <w:rsid w:val="7178F924"/>
    <w:rsid w:val="717FBAA8"/>
    <w:rsid w:val="71804284"/>
    <w:rsid w:val="718EEC44"/>
    <w:rsid w:val="7194D443"/>
    <w:rsid w:val="7194E2EB"/>
    <w:rsid w:val="7196CC86"/>
    <w:rsid w:val="71A06AA8"/>
    <w:rsid w:val="71A2FB8C"/>
    <w:rsid w:val="71A747E8"/>
    <w:rsid w:val="71B8A0CE"/>
    <w:rsid w:val="71BAF784"/>
    <w:rsid w:val="71BCF882"/>
    <w:rsid w:val="71C03777"/>
    <w:rsid w:val="71C1503B"/>
    <w:rsid w:val="71C5505A"/>
    <w:rsid w:val="71C67136"/>
    <w:rsid w:val="71CB106E"/>
    <w:rsid w:val="71CCEAE2"/>
    <w:rsid w:val="71CD3A45"/>
    <w:rsid w:val="71D8379B"/>
    <w:rsid w:val="71DB1C27"/>
    <w:rsid w:val="71DF8586"/>
    <w:rsid w:val="71EF3643"/>
    <w:rsid w:val="71FA2172"/>
    <w:rsid w:val="71FB0E32"/>
    <w:rsid w:val="71FDB7D1"/>
    <w:rsid w:val="71FE9066"/>
    <w:rsid w:val="7203BE97"/>
    <w:rsid w:val="7212D03A"/>
    <w:rsid w:val="721884DC"/>
    <w:rsid w:val="721893A9"/>
    <w:rsid w:val="721B9D3E"/>
    <w:rsid w:val="72288FD3"/>
    <w:rsid w:val="72332F87"/>
    <w:rsid w:val="723BDE27"/>
    <w:rsid w:val="723DFA79"/>
    <w:rsid w:val="7240647D"/>
    <w:rsid w:val="72466D5A"/>
    <w:rsid w:val="724B83FB"/>
    <w:rsid w:val="72502484"/>
    <w:rsid w:val="7251BAC4"/>
    <w:rsid w:val="7253FB16"/>
    <w:rsid w:val="72562055"/>
    <w:rsid w:val="72591257"/>
    <w:rsid w:val="725A4200"/>
    <w:rsid w:val="726237D7"/>
    <w:rsid w:val="726699DC"/>
    <w:rsid w:val="7267B202"/>
    <w:rsid w:val="7268EA1C"/>
    <w:rsid w:val="726E97D2"/>
    <w:rsid w:val="72747A35"/>
    <w:rsid w:val="7281DB7F"/>
    <w:rsid w:val="72831971"/>
    <w:rsid w:val="7289BECC"/>
    <w:rsid w:val="7293DDF9"/>
    <w:rsid w:val="72954A73"/>
    <w:rsid w:val="729C0E47"/>
    <w:rsid w:val="729CDFDF"/>
    <w:rsid w:val="72A316B1"/>
    <w:rsid w:val="72A5F21B"/>
    <w:rsid w:val="72ADAD16"/>
    <w:rsid w:val="72AE4FB5"/>
    <w:rsid w:val="72AF2EEA"/>
    <w:rsid w:val="72B686EA"/>
    <w:rsid w:val="72B922AA"/>
    <w:rsid w:val="72C288A0"/>
    <w:rsid w:val="72C6588D"/>
    <w:rsid w:val="72C9455C"/>
    <w:rsid w:val="72CF9EE2"/>
    <w:rsid w:val="72D82314"/>
    <w:rsid w:val="72E667D4"/>
    <w:rsid w:val="72EDD721"/>
    <w:rsid w:val="72F03403"/>
    <w:rsid w:val="72F5C5FF"/>
    <w:rsid w:val="72F8A82C"/>
    <w:rsid w:val="7309A6A5"/>
    <w:rsid w:val="730A73A6"/>
    <w:rsid w:val="731AF1E0"/>
    <w:rsid w:val="731AF5D9"/>
    <w:rsid w:val="731D2893"/>
    <w:rsid w:val="7323CF28"/>
    <w:rsid w:val="73280B0C"/>
    <w:rsid w:val="7337FAB2"/>
    <w:rsid w:val="733810BE"/>
    <w:rsid w:val="73393FB4"/>
    <w:rsid w:val="733BFFF1"/>
    <w:rsid w:val="73418A7F"/>
    <w:rsid w:val="73418B4D"/>
    <w:rsid w:val="734A09CC"/>
    <w:rsid w:val="735335A5"/>
    <w:rsid w:val="7354F313"/>
    <w:rsid w:val="735524B7"/>
    <w:rsid w:val="73588D9E"/>
    <w:rsid w:val="735C169F"/>
    <w:rsid w:val="735D0589"/>
    <w:rsid w:val="7368D832"/>
    <w:rsid w:val="73754CE5"/>
    <w:rsid w:val="7378CCE0"/>
    <w:rsid w:val="7396FA40"/>
    <w:rsid w:val="73A8CEE8"/>
    <w:rsid w:val="73AE5167"/>
    <w:rsid w:val="73BE1604"/>
    <w:rsid w:val="73BEF3A8"/>
    <w:rsid w:val="73C3A1C6"/>
    <w:rsid w:val="73D3ED24"/>
    <w:rsid w:val="73DBCC93"/>
    <w:rsid w:val="73E9F714"/>
    <w:rsid w:val="73EA8045"/>
    <w:rsid w:val="73EF80DB"/>
    <w:rsid w:val="73F0C073"/>
    <w:rsid w:val="73F781A9"/>
    <w:rsid w:val="7400E42F"/>
    <w:rsid w:val="74012428"/>
    <w:rsid w:val="7406C2C0"/>
    <w:rsid w:val="741894B9"/>
    <w:rsid w:val="741E35C9"/>
    <w:rsid w:val="741F00F1"/>
    <w:rsid w:val="742B4F4F"/>
    <w:rsid w:val="742BC477"/>
    <w:rsid w:val="742C4E68"/>
    <w:rsid w:val="7430E130"/>
    <w:rsid w:val="743E016A"/>
    <w:rsid w:val="74479E0C"/>
    <w:rsid w:val="74527A76"/>
    <w:rsid w:val="745340F3"/>
    <w:rsid w:val="745D7784"/>
    <w:rsid w:val="7466B338"/>
    <w:rsid w:val="746B04B6"/>
    <w:rsid w:val="7472A2D2"/>
    <w:rsid w:val="747576BC"/>
    <w:rsid w:val="74A277DE"/>
    <w:rsid w:val="74A47630"/>
    <w:rsid w:val="74A52550"/>
    <w:rsid w:val="74A68082"/>
    <w:rsid w:val="74B5AAD8"/>
    <w:rsid w:val="74BDB021"/>
    <w:rsid w:val="74BF870D"/>
    <w:rsid w:val="74C1E3AF"/>
    <w:rsid w:val="74C670B2"/>
    <w:rsid w:val="74CA49F6"/>
    <w:rsid w:val="74CE60C9"/>
    <w:rsid w:val="74CF7541"/>
    <w:rsid w:val="74D78299"/>
    <w:rsid w:val="74D9C449"/>
    <w:rsid w:val="74E54EDC"/>
    <w:rsid w:val="74E6DA7D"/>
    <w:rsid w:val="74E7299F"/>
    <w:rsid w:val="74EB3E3F"/>
    <w:rsid w:val="74EBE721"/>
    <w:rsid w:val="74EE6B28"/>
    <w:rsid w:val="7516B49C"/>
    <w:rsid w:val="751AC59C"/>
    <w:rsid w:val="7525CADB"/>
    <w:rsid w:val="7525D583"/>
    <w:rsid w:val="752769B6"/>
    <w:rsid w:val="7532AA73"/>
    <w:rsid w:val="7536D4E5"/>
    <w:rsid w:val="753C5935"/>
    <w:rsid w:val="755526F3"/>
    <w:rsid w:val="755F73C6"/>
    <w:rsid w:val="7560617A"/>
    <w:rsid w:val="757DAE48"/>
    <w:rsid w:val="757EB90B"/>
    <w:rsid w:val="7583BC35"/>
    <w:rsid w:val="7592CDBF"/>
    <w:rsid w:val="759A7474"/>
    <w:rsid w:val="75AB6DD1"/>
    <w:rsid w:val="75BDBC95"/>
    <w:rsid w:val="75CD1005"/>
    <w:rsid w:val="75D12B7C"/>
    <w:rsid w:val="75D21149"/>
    <w:rsid w:val="75DC0728"/>
    <w:rsid w:val="75E39C30"/>
    <w:rsid w:val="75E7BBDF"/>
    <w:rsid w:val="75E7D22A"/>
    <w:rsid w:val="75E8CD6A"/>
    <w:rsid w:val="75EB3933"/>
    <w:rsid w:val="75ED303F"/>
    <w:rsid w:val="75EE3420"/>
    <w:rsid w:val="75F6E725"/>
    <w:rsid w:val="7607DAAE"/>
    <w:rsid w:val="760994B0"/>
    <w:rsid w:val="76100E99"/>
    <w:rsid w:val="76152E33"/>
    <w:rsid w:val="761B022E"/>
    <w:rsid w:val="7625C190"/>
    <w:rsid w:val="762F2AF1"/>
    <w:rsid w:val="76341FA4"/>
    <w:rsid w:val="76378A06"/>
    <w:rsid w:val="764BB20C"/>
    <w:rsid w:val="764C5BED"/>
    <w:rsid w:val="76525B44"/>
    <w:rsid w:val="7655430D"/>
    <w:rsid w:val="765768BB"/>
    <w:rsid w:val="766377BB"/>
    <w:rsid w:val="76656B21"/>
    <w:rsid w:val="76668416"/>
    <w:rsid w:val="767A642F"/>
    <w:rsid w:val="768082EB"/>
    <w:rsid w:val="76849D46"/>
    <w:rsid w:val="76882E7A"/>
    <w:rsid w:val="768F9AE9"/>
    <w:rsid w:val="7691AD79"/>
    <w:rsid w:val="769B775B"/>
    <w:rsid w:val="76A550F2"/>
    <w:rsid w:val="76A91CE0"/>
    <w:rsid w:val="76AE7910"/>
    <w:rsid w:val="76AF28C5"/>
    <w:rsid w:val="76B82C65"/>
    <w:rsid w:val="76BA122D"/>
    <w:rsid w:val="76BCD9CC"/>
    <w:rsid w:val="76C56139"/>
    <w:rsid w:val="76C5EA84"/>
    <w:rsid w:val="76C6F494"/>
    <w:rsid w:val="76C84F0D"/>
    <w:rsid w:val="76DE3478"/>
    <w:rsid w:val="76E44E5B"/>
    <w:rsid w:val="76E67C91"/>
    <w:rsid w:val="76E98AE8"/>
    <w:rsid w:val="76EC48E8"/>
    <w:rsid w:val="76F49FEC"/>
    <w:rsid w:val="76F6F0A4"/>
    <w:rsid w:val="76F7EA44"/>
    <w:rsid w:val="76FD3C7A"/>
    <w:rsid w:val="77009BC4"/>
    <w:rsid w:val="77048C44"/>
    <w:rsid w:val="77077E7D"/>
    <w:rsid w:val="7707C856"/>
    <w:rsid w:val="770A5634"/>
    <w:rsid w:val="770B5DA5"/>
    <w:rsid w:val="7720A989"/>
    <w:rsid w:val="7722F191"/>
    <w:rsid w:val="773C9DC3"/>
    <w:rsid w:val="77415203"/>
    <w:rsid w:val="77468D8F"/>
    <w:rsid w:val="77471BC9"/>
    <w:rsid w:val="774759C0"/>
    <w:rsid w:val="77598CF6"/>
    <w:rsid w:val="775AB1DA"/>
    <w:rsid w:val="775CBD5A"/>
    <w:rsid w:val="775E846C"/>
    <w:rsid w:val="7764CF7B"/>
    <w:rsid w:val="776898A5"/>
    <w:rsid w:val="776A8F67"/>
    <w:rsid w:val="7778F06D"/>
    <w:rsid w:val="779070A0"/>
    <w:rsid w:val="77974C55"/>
    <w:rsid w:val="779AD920"/>
    <w:rsid w:val="779CD934"/>
    <w:rsid w:val="77A0356E"/>
    <w:rsid w:val="77A5375E"/>
    <w:rsid w:val="77BE8D07"/>
    <w:rsid w:val="77BF54D4"/>
    <w:rsid w:val="77CD3483"/>
    <w:rsid w:val="77E0B160"/>
    <w:rsid w:val="77F7DBC8"/>
    <w:rsid w:val="77F876F0"/>
    <w:rsid w:val="78034ABC"/>
    <w:rsid w:val="78073B6D"/>
    <w:rsid w:val="780839DD"/>
    <w:rsid w:val="780BC80C"/>
    <w:rsid w:val="781B49D4"/>
    <w:rsid w:val="781BC52C"/>
    <w:rsid w:val="781CE9E6"/>
    <w:rsid w:val="781FC504"/>
    <w:rsid w:val="782B846C"/>
    <w:rsid w:val="782BE977"/>
    <w:rsid w:val="7830DBC6"/>
    <w:rsid w:val="78383952"/>
    <w:rsid w:val="7852DB43"/>
    <w:rsid w:val="78552F0E"/>
    <w:rsid w:val="7856D1DC"/>
    <w:rsid w:val="78576979"/>
    <w:rsid w:val="7857760B"/>
    <w:rsid w:val="78622805"/>
    <w:rsid w:val="7868376C"/>
    <w:rsid w:val="787829E6"/>
    <w:rsid w:val="7878A897"/>
    <w:rsid w:val="787B8C0C"/>
    <w:rsid w:val="787FDF5B"/>
    <w:rsid w:val="7881BD1B"/>
    <w:rsid w:val="78884617"/>
    <w:rsid w:val="788B8810"/>
    <w:rsid w:val="7891C31A"/>
    <w:rsid w:val="789E9949"/>
    <w:rsid w:val="78AA99C9"/>
    <w:rsid w:val="78AFEDDE"/>
    <w:rsid w:val="78BB6B89"/>
    <w:rsid w:val="78C09F8C"/>
    <w:rsid w:val="78C5A82C"/>
    <w:rsid w:val="78EC9714"/>
    <w:rsid w:val="78F14A54"/>
    <w:rsid w:val="78FBF475"/>
    <w:rsid w:val="78FEAE27"/>
    <w:rsid w:val="790D6E98"/>
    <w:rsid w:val="792273A2"/>
    <w:rsid w:val="7924F965"/>
    <w:rsid w:val="792B2498"/>
    <w:rsid w:val="7936F636"/>
    <w:rsid w:val="79459E63"/>
    <w:rsid w:val="794B09C7"/>
    <w:rsid w:val="794DE342"/>
    <w:rsid w:val="795F68AE"/>
    <w:rsid w:val="7962461E"/>
    <w:rsid w:val="796436FE"/>
    <w:rsid w:val="79649613"/>
    <w:rsid w:val="796D1768"/>
    <w:rsid w:val="796E8B99"/>
    <w:rsid w:val="7977F10A"/>
    <w:rsid w:val="79789486"/>
    <w:rsid w:val="797C4299"/>
    <w:rsid w:val="79807C3E"/>
    <w:rsid w:val="79861AFA"/>
    <w:rsid w:val="798A4B64"/>
    <w:rsid w:val="798A59AC"/>
    <w:rsid w:val="798B100E"/>
    <w:rsid w:val="798B46BA"/>
    <w:rsid w:val="798C53A6"/>
    <w:rsid w:val="79ADB3EF"/>
    <w:rsid w:val="79AE4ACC"/>
    <w:rsid w:val="79B03462"/>
    <w:rsid w:val="79B84C73"/>
    <w:rsid w:val="79BA487D"/>
    <w:rsid w:val="79BE48BF"/>
    <w:rsid w:val="79C5E00E"/>
    <w:rsid w:val="79C66FD5"/>
    <w:rsid w:val="79EA56A7"/>
    <w:rsid w:val="79F8BE68"/>
    <w:rsid w:val="79FA37B2"/>
    <w:rsid w:val="79FD2555"/>
    <w:rsid w:val="7A06B3B1"/>
    <w:rsid w:val="7A26D90E"/>
    <w:rsid w:val="7A2B54BC"/>
    <w:rsid w:val="7A42B57E"/>
    <w:rsid w:val="7A48765D"/>
    <w:rsid w:val="7A575B80"/>
    <w:rsid w:val="7A599BED"/>
    <w:rsid w:val="7A5D8A92"/>
    <w:rsid w:val="7A64732C"/>
    <w:rsid w:val="7A677888"/>
    <w:rsid w:val="7A6A3C57"/>
    <w:rsid w:val="7A6B2FC5"/>
    <w:rsid w:val="7A6B429A"/>
    <w:rsid w:val="7A777D7F"/>
    <w:rsid w:val="7A912DB8"/>
    <w:rsid w:val="7A92AB64"/>
    <w:rsid w:val="7A92BC7A"/>
    <w:rsid w:val="7A9D5472"/>
    <w:rsid w:val="7AA4047C"/>
    <w:rsid w:val="7AADA0F8"/>
    <w:rsid w:val="7AB187B9"/>
    <w:rsid w:val="7AB6A7C4"/>
    <w:rsid w:val="7ABD7A46"/>
    <w:rsid w:val="7AC4F1E2"/>
    <w:rsid w:val="7AC9D90A"/>
    <w:rsid w:val="7ACAE57F"/>
    <w:rsid w:val="7ACCFC02"/>
    <w:rsid w:val="7AD622C7"/>
    <w:rsid w:val="7AD9D3E3"/>
    <w:rsid w:val="7ADD4B0A"/>
    <w:rsid w:val="7ADF25DA"/>
    <w:rsid w:val="7AE2BE00"/>
    <w:rsid w:val="7AE5416F"/>
    <w:rsid w:val="7AE6C4F8"/>
    <w:rsid w:val="7AE8EC0F"/>
    <w:rsid w:val="7AEB5504"/>
    <w:rsid w:val="7AEEAD0E"/>
    <w:rsid w:val="7B0B1F1E"/>
    <w:rsid w:val="7B1535CC"/>
    <w:rsid w:val="7B18EC6F"/>
    <w:rsid w:val="7B1952B9"/>
    <w:rsid w:val="7B1EB24C"/>
    <w:rsid w:val="7B290220"/>
    <w:rsid w:val="7B348559"/>
    <w:rsid w:val="7B489BC3"/>
    <w:rsid w:val="7B4AD06D"/>
    <w:rsid w:val="7B4C68A4"/>
    <w:rsid w:val="7B4DD552"/>
    <w:rsid w:val="7B5A525E"/>
    <w:rsid w:val="7B62A465"/>
    <w:rsid w:val="7B786E25"/>
    <w:rsid w:val="7B820568"/>
    <w:rsid w:val="7B881998"/>
    <w:rsid w:val="7B8DF4D3"/>
    <w:rsid w:val="7B9B6FFB"/>
    <w:rsid w:val="7B9C7E49"/>
    <w:rsid w:val="7B9F36D0"/>
    <w:rsid w:val="7B9FA7CA"/>
    <w:rsid w:val="7BA0F1FB"/>
    <w:rsid w:val="7BA5430D"/>
    <w:rsid w:val="7BAB1E84"/>
    <w:rsid w:val="7BB2493C"/>
    <w:rsid w:val="7BBBBD57"/>
    <w:rsid w:val="7BC262CB"/>
    <w:rsid w:val="7BC33BEF"/>
    <w:rsid w:val="7BCEB092"/>
    <w:rsid w:val="7BD9124F"/>
    <w:rsid w:val="7BE8703B"/>
    <w:rsid w:val="7BE921C7"/>
    <w:rsid w:val="7BEBCFB3"/>
    <w:rsid w:val="7BF4CCAA"/>
    <w:rsid w:val="7C037CD3"/>
    <w:rsid w:val="7C0B18E6"/>
    <w:rsid w:val="7C2B70B6"/>
    <w:rsid w:val="7C3A6A70"/>
    <w:rsid w:val="7C43DC8E"/>
    <w:rsid w:val="7C4D6DE2"/>
    <w:rsid w:val="7C62356C"/>
    <w:rsid w:val="7C6DF326"/>
    <w:rsid w:val="7C71232A"/>
    <w:rsid w:val="7C714676"/>
    <w:rsid w:val="7C85E15A"/>
    <w:rsid w:val="7C96A14F"/>
    <w:rsid w:val="7C99BDD0"/>
    <w:rsid w:val="7C9CB059"/>
    <w:rsid w:val="7C9D2FD6"/>
    <w:rsid w:val="7CA85B4B"/>
    <w:rsid w:val="7CACFE3A"/>
    <w:rsid w:val="7CB2362A"/>
    <w:rsid w:val="7CB4B6F3"/>
    <w:rsid w:val="7CB676EB"/>
    <w:rsid w:val="7CC6765D"/>
    <w:rsid w:val="7CD396DD"/>
    <w:rsid w:val="7CD6CB88"/>
    <w:rsid w:val="7CE19C09"/>
    <w:rsid w:val="7CEC2144"/>
    <w:rsid w:val="7CED3D42"/>
    <w:rsid w:val="7CED3E11"/>
    <w:rsid w:val="7CFFAB29"/>
    <w:rsid w:val="7D084D3D"/>
    <w:rsid w:val="7D110715"/>
    <w:rsid w:val="7D175CAC"/>
    <w:rsid w:val="7D19FF53"/>
    <w:rsid w:val="7D1A5CA6"/>
    <w:rsid w:val="7D2DE8E0"/>
    <w:rsid w:val="7D343EF5"/>
    <w:rsid w:val="7D4250D6"/>
    <w:rsid w:val="7D4AEE49"/>
    <w:rsid w:val="7D4BC0F0"/>
    <w:rsid w:val="7D4C0B11"/>
    <w:rsid w:val="7D4FC906"/>
    <w:rsid w:val="7D57717E"/>
    <w:rsid w:val="7D5E1FB2"/>
    <w:rsid w:val="7D68492A"/>
    <w:rsid w:val="7D6B7C2C"/>
    <w:rsid w:val="7D6FC09B"/>
    <w:rsid w:val="7D758A13"/>
    <w:rsid w:val="7D75A3FC"/>
    <w:rsid w:val="7D7AA850"/>
    <w:rsid w:val="7D7ABC74"/>
    <w:rsid w:val="7D7D834E"/>
    <w:rsid w:val="7DA20C49"/>
    <w:rsid w:val="7DA3AB7B"/>
    <w:rsid w:val="7DACF022"/>
    <w:rsid w:val="7DAFA3DA"/>
    <w:rsid w:val="7DB180FF"/>
    <w:rsid w:val="7DB42224"/>
    <w:rsid w:val="7DB6FE15"/>
    <w:rsid w:val="7DC0704A"/>
    <w:rsid w:val="7DD0E47C"/>
    <w:rsid w:val="7DDEE199"/>
    <w:rsid w:val="7DE284E6"/>
    <w:rsid w:val="7DE2D06F"/>
    <w:rsid w:val="7DE48932"/>
    <w:rsid w:val="7DE706D9"/>
    <w:rsid w:val="7DEBEE8F"/>
    <w:rsid w:val="7DEC3097"/>
    <w:rsid w:val="7DEE59B9"/>
    <w:rsid w:val="7DF31645"/>
    <w:rsid w:val="7DFBAE05"/>
    <w:rsid w:val="7E00364C"/>
    <w:rsid w:val="7E006BA4"/>
    <w:rsid w:val="7E0F17A6"/>
    <w:rsid w:val="7E10BA0A"/>
    <w:rsid w:val="7E14A1F2"/>
    <w:rsid w:val="7E15A8AC"/>
    <w:rsid w:val="7E1A420C"/>
    <w:rsid w:val="7E1B4AD7"/>
    <w:rsid w:val="7E2D32FA"/>
    <w:rsid w:val="7E31F7C4"/>
    <w:rsid w:val="7E33015F"/>
    <w:rsid w:val="7E349243"/>
    <w:rsid w:val="7E3EB9E2"/>
    <w:rsid w:val="7E4D58DB"/>
    <w:rsid w:val="7E515963"/>
    <w:rsid w:val="7E5D8830"/>
    <w:rsid w:val="7E65FD75"/>
    <w:rsid w:val="7E69E92D"/>
    <w:rsid w:val="7E6A0997"/>
    <w:rsid w:val="7E6C7DB5"/>
    <w:rsid w:val="7E737E7B"/>
    <w:rsid w:val="7E75759C"/>
    <w:rsid w:val="7E769083"/>
    <w:rsid w:val="7E80C7C9"/>
    <w:rsid w:val="7E81A407"/>
    <w:rsid w:val="7E878020"/>
    <w:rsid w:val="7E8E0363"/>
    <w:rsid w:val="7E92A77C"/>
    <w:rsid w:val="7E95B16D"/>
    <w:rsid w:val="7E989244"/>
    <w:rsid w:val="7E9B2276"/>
    <w:rsid w:val="7E9FFB1C"/>
    <w:rsid w:val="7EA037C2"/>
    <w:rsid w:val="7EA6645F"/>
    <w:rsid w:val="7EA94EF3"/>
    <w:rsid w:val="7EAF3BCA"/>
    <w:rsid w:val="7EB32686"/>
    <w:rsid w:val="7EC23E96"/>
    <w:rsid w:val="7ED45D81"/>
    <w:rsid w:val="7EDD7936"/>
    <w:rsid w:val="7EE75306"/>
    <w:rsid w:val="7EF519A3"/>
    <w:rsid w:val="7EFA8752"/>
    <w:rsid w:val="7F06FDF6"/>
    <w:rsid w:val="7F2427CC"/>
    <w:rsid w:val="7F246C14"/>
    <w:rsid w:val="7F28F6DA"/>
    <w:rsid w:val="7F2A08EB"/>
    <w:rsid w:val="7F2A1349"/>
    <w:rsid w:val="7F2B1837"/>
    <w:rsid w:val="7F2C8363"/>
    <w:rsid w:val="7F2DB143"/>
    <w:rsid w:val="7F309F09"/>
    <w:rsid w:val="7F316A90"/>
    <w:rsid w:val="7F33D33D"/>
    <w:rsid w:val="7F363A5A"/>
    <w:rsid w:val="7F421B5D"/>
    <w:rsid w:val="7F43C003"/>
    <w:rsid w:val="7F47390D"/>
    <w:rsid w:val="7F6BDF60"/>
    <w:rsid w:val="7F6CCEFA"/>
    <w:rsid w:val="7F6D6BD8"/>
    <w:rsid w:val="7F6F8819"/>
    <w:rsid w:val="7F72EEF7"/>
    <w:rsid w:val="7F74B4B0"/>
    <w:rsid w:val="7F793413"/>
    <w:rsid w:val="7F7CAE88"/>
    <w:rsid w:val="7F7DD26F"/>
    <w:rsid w:val="7F83F886"/>
    <w:rsid w:val="7F8AD6C9"/>
    <w:rsid w:val="7F979B42"/>
    <w:rsid w:val="7FA09513"/>
    <w:rsid w:val="7FA3A634"/>
    <w:rsid w:val="7FB3FE13"/>
    <w:rsid w:val="7FB55F35"/>
    <w:rsid w:val="7FBFFA75"/>
    <w:rsid w:val="7FC2DDA4"/>
    <w:rsid w:val="7FC4FC21"/>
    <w:rsid w:val="7FC52BF7"/>
    <w:rsid w:val="7FCFECDD"/>
    <w:rsid w:val="7FD0A74A"/>
    <w:rsid w:val="7FD77B18"/>
    <w:rsid w:val="7FF36824"/>
    <w:rsid w:val="7FF433ED"/>
    <w:rsid w:val="7FF54356"/>
  </w:rsids>
  <m:mathPr>
    <m:mathFont m:val="Cambria Math"/>
    <m:brkBin m:val="before"/>
    <m:brkBinSub m:val="--"/>
    <m:smallFrac/>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FB3A0"/>
  <w15:docId w15:val="{E0FBA7AD-6A3A-4B80-B626-090FF0A5A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5. Ostatní text"/>
    <w:qFormat/>
    <w:rsid w:val="002F6E75"/>
    <w:pPr>
      <w:suppressAutoHyphens/>
    </w:pPr>
    <w:rPr>
      <w:rFonts w:ascii="Arial" w:hAnsi="Arial" w:cs="Courier New"/>
      <w:sz w:val="22"/>
      <w:lang w:eastAsia="ar-SA"/>
    </w:rPr>
  </w:style>
  <w:style w:type="paragraph" w:styleId="Nadpis1">
    <w:name w:val="heading 1"/>
    <w:aliases w:val="1. Název článku"/>
    <w:basedOn w:val="Obsah6"/>
    <w:next w:val="Nadpis2"/>
    <w:link w:val="Nadpis1Char"/>
    <w:qFormat/>
    <w:rsid w:val="002F6E75"/>
    <w:pPr>
      <w:spacing w:after="120" w:line="264" w:lineRule="auto"/>
      <w:ind w:left="221" w:hanging="221"/>
      <w:jc w:val="center"/>
      <w:outlineLvl w:val="0"/>
    </w:pPr>
    <w:rPr>
      <w:rFonts w:eastAsia="Arial" w:cs="Arial"/>
      <w:b/>
      <w:w w:val="111"/>
      <w:sz w:val="24"/>
      <w:szCs w:val="24"/>
      <w:lang w:eastAsia="zh-CN"/>
    </w:rPr>
  </w:style>
  <w:style w:type="paragraph" w:styleId="Nadpis2">
    <w:name w:val="heading 2"/>
    <w:aliases w:val="2. Body článků,Podkapitola1,hlavicka,l2,h2,list2,head2,G2,PA Major Section,hlavní odstavec,Nadpis 21"/>
    <w:basedOn w:val="Nadpis4"/>
    <w:link w:val="Nadpis2Char"/>
    <w:autoRedefine/>
    <w:qFormat/>
    <w:rsid w:val="00B11A10"/>
    <w:pPr>
      <w:numPr>
        <w:ilvl w:val="0"/>
        <w:numId w:val="0"/>
      </w:numPr>
      <w:spacing w:after="240"/>
      <w:outlineLvl w:val="1"/>
    </w:pPr>
    <w:rPr>
      <w:lang w:eastAsia="zh-CN"/>
    </w:rPr>
  </w:style>
  <w:style w:type="paragraph" w:styleId="Nadpis3">
    <w:name w:val="heading 3"/>
    <w:aliases w:val="2. Body článků 3,H3,Podkapitola podkapitoly základní kapitoly"/>
    <w:basedOn w:val="Normln"/>
    <w:next w:val="Normln"/>
    <w:link w:val="Nadpis3Char"/>
    <w:qFormat/>
    <w:rsid w:val="00EE514B"/>
    <w:pPr>
      <w:numPr>
        <w:ilvl w:val="2"/>
        <w:numId w:val="5"/>
      </w:numPr>
      <w:spacing w:after="120"/>
      <w:jc w:val="both"/>
      <w:outlineLvl w:val="2"/>
    </w:pPr>
    <w:rPr>
      <w:rFonts w:cs="Wingdings"/>
      <w:bCs/>
      <w:szCs w:val="22"/>
    </w:rPr>
  </w:style>
  <w:style w:type="paragraph" w:styleId="Nadpis4">
    <w:name w:val="heading 4"/>
    <w:aliases w:val="2. Body článků 2,Heading 4 - nadpis 4. úrovně,H4,ASAPHeading 4,Sub Sub Paragraph,Podkapitola3,Podkapitola31,Odstavec 1,Odstavec 11,Odstavec 12,Odstavec 13,Odstavec 14,Odstavec 111,Odstavec 121,Odstavec 131,Odstavec 15,Odstavec 141,Odstavec 16"/>
    <w:basedOn w:val="Normln"/>
    <w:next w:val="Normln"/>
    <w:link w:val="Nadpis4Char"/>
    <w:qFormat/>
    <w:rsid w:val="00EE514B"/>
    <w:pPr>
      <w:numPr>
        <w:ilvl w:val="1"/>
        <w:numId w:val="3"/>
      </w:numPr>
      <w:spacing w:after="120"/>
      <w:ind w:left="578" w:hanging="578"/>
      <w:jc w:val="both"/>
      <w:outlineLvl w:val="3"/>
    </w:pPr>
    <w:rPr>
      <w:bCs/>
      <w:szCs w:val="28"/>
    </w:rPr>
  </w:style>
  <w:style w:type="paragraph" w:styleId="Nadpis5">
    <w:name w:val="heading 5"/>
    <w:aliases w:val="H5,Level 3 - i"/>
    <w:basedOn w:val="Normln"/>
    <w:next w:val="Normln"/>
    <w:link w:val="Nadpis5Char"/>
    <w:uiPriority w:val="99"/>
    <w:qFormat/>
    <w:rsid w:val="00A56D65"/>
    <w:pPr>
      <w:tabs>
        <w:tab w:val="num" w:pos="0"/>
      </w:tabs>
      <w:suppressAutoHyphens w:val="0"/>
      <w:spacing w:before="240" w:after="60"/>
      <w:outlineLvl w:val="4"/>
    </w:pPr>
    <w:rPr>
      <w:rFonts w:ascii="Times New Roman" w:hAnsi="Times New Roman" w:cs="Times New Roman"/>
      <w:szCs w:val="24"/>
      <w:lang w:eastAsia="cs-CZ"/>
    </w:rPr>
  </w:style>
  <w:style w:type="paragraph" w:styleId="Nadpis6">
    <w:name w:val="heading 6"/>
    <w:aliases w:val="H6"/>
    <w:basedOn w:val="Normln"/>
    <w:next w:val="Normln"/>
    <w:link w:val="Nadpis6Char"/>
    <w:uiPriority w:val="99"/>
    <w:qFormat/>
    <w:rsid w:val="00A56D65"/>
    <w:pPr>
      <w:tabs>
        <w:tab w:val="num" w:pos="0"/>
      </w:tabs>
      <w:suppressAutoHyphens w:val="0"/>
      <w:spacing w:before="240" w:after="60"/>
      <w:outlineLvl w:val="5"/>
    </w:pPr>
    <w:rPr>
      <w:rFonts w:ascii="Times New Roman" w:hAnsi="Times New Roman" w:cs="Times New Roman"/>
      <w:i/>
      <w:szCs w:val="24"/>
      <w:lang w:eastAsia="cs-CZ"/>
    </w:rPr>
  </w:style>
  <w:style w:type="paragraph" w:styleId="Nadpis7">
    <w:name w:val="heading 7"/>
    <w:aliases w:val="H7"/>
    <w:basedOn w:val="Normln"/>
    <w:next w:val="Normln"/>
    <w:link w:val="Nadpis7Char"/>
    <w:uiPriority w:val="99"/>
    <w:qFormat/>
    <w:rsid w:val="00A56D65"/>
    <w:pPr>
      <w:tabs>
        <w:tab w:val="num" w:pos="0"/>
      </w:tabs>
      <w:suppressAutoHyphens w:val="0"/>
      <w:spacing w:before="240" w:after="60"/>
      <w:outlineLvl w:val="6"/>
    </w:pPr>
    <w:rPr>
      <w:rFonts w:ascii="Times New Roman" w:hAnsi="Times New Roman" w:cs="Times New Roman"/>
      <w:sz w:val="24"/>
      <w:szCs w:val="24"/>
      <w:lang w:eastAsia="cs-CZ"/>
    </w:rPr>
  </w:style>
  <w:style w:type="paragraph" w:styleId="Nadpis8">
    <w:name w:val="heading 8"/>
    <w:aliases w:val="H8"/>
    <w:basedOn w:val="Normln"/>
    <w:next w:val="Normln"/>
    <w:link w:val="Nadpis8Char"/>
    <w:uiPriority w:val="99"/>
    <w:qFormat/>
    <w:rsid w:val="00A56D65"/>
    <w:pPr>
      <w:tabs>
        <w:tab w:val="num" w:pos="0"/>
      </w:tabs>
      <w:suppressAutoHyphens w:val="0"/>
      <w:spacing w:before="240" w:after="60"/>
      <w:outlineLvl w:val="7"/>
    </w:pPr>
    <w:rPr>
      <w:rFonts w:ascii="Times New Roman" w:hAnsi="Times New Roman" w:cs="Times New Roman"/>
      <w:i/>
      <w:sz w:val="24"/>
      <w:szCs w:val="24"/>
      <w:lang w:eastAsia="cs-CZ"/>
    </w:rPr>
  </w:style>
  <w:style w:type="paragraph" w:styleId="Nadpis9">
    <w:name w:val="heading 9"/>
    <w:aliases w:val="H9,h9,heading9,App Heading"/>
    <w:basedOn w:val="Normln"/>
    <w:next w:val="Normln"/>
    <w:link w:val="Nadpis9Char"/>
    <w:uiPriority w:val="99"/>
    <w:qFormat/>
    <w:rsid w:val="00A56D65"/>
    <w:pPr>
      <w:tabs>
        <w:tab w:val="num" w:pos="0"/>
      </w:tabs>
      <w:suppressAutoHyphens w:val="0"/>
      <w:spacing w:before="240" w:after="60"/>
      <w:outlineLvl w:val="8"/>
    </w:pPr>
    <w:rPr>
      <w:rFonts w:ascii="Times New Roman" w:hAnsi="Times New Roman" w:cs="Times New Roman"/>
      <w:b/>
      <w:i/>
      <w:sz w:val="18"/>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NAKIT List Paragraph,cp_Odstavec se seznamem,Bullet Number,Table of contents numbered,A-Odrážky1,Bullet List,FooterText,numbered,Paragraphe de liste1,Bulletr List Paragraph,列出段落,列出段落1,List Paragraph2,List Paragraph21,Listeafsnit1"/>
    <w:basedOn w:val="Normln"/>
    <w:link w:val="OdstavecseseznamemChar"/>
    <w:uiPriority w:val="34"/>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iPriority w:val="99"/>
    <w:unhideWhenUsed/>
    <w:rsid w:val="008221A4"/>
    <w:pPr>
      <w:tabs>
        <w:tab w:val="center" w:pos="4536"/>
        <w:tab w:val="right" w:pos="9072"/>
      </w:tabs>
    </w:pPr>
  </w:style>
  <w:style w:type="character" w:customStyle="1" w:styleId="ZpatChar">
    <w:name w:val="Zápatí Char"/>
    <w:basedOn w:val="Standardnpsmoodstavce"/>
    <w:link w:val="Zpat"/>
    <w:uiPriority w:val="99"/>
    <w:rsid w:val="008221A4"/>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 Název článku Char"/>
    <w:basedOn w:val="Standardnpsmoodstavce"/>
    <w:link w:val="Nadpis1"/>
    <w:rsid w:val="002F6E75"/>
    <w:rPr>
      <w:rFonts w:ascii="Arial" w:eastAsia="Arial" w:hAnsi="Arial" w:cs="Arial"/>
      <w:b/>
      <w:w w:val="111"/>
      <w:sz w:val="24"/>
      <w:szCs w:val="24"/>
      <w:lang w:eastAsia="zh-CN"/>
    </w:rPr>
  </w:style>
  <w:style w:type="character" w:customStyle="1" w:styleId="Nadpis2Char">
    <w:name w:val="Nadpis 2 Char"/>
    <w:aliases w:val="2. Body článků Char,Podkapitola1 Char,hlavicka Char,l2 Char,h2 Char,list2 Char,head2 Char,G2 Char,PA Major Section Char,hlavní odstavec Char,Nadpis 21 Char"/>
    <w:basedOn w:val="Standardnpsmoodstavce"/>
    <w:link w:val="Nadpis2"/>
    <w:rsid w:val="00B11A10"/>
    <w:rPr>
      <w:rFonts w:ascii="Arial" w:hAnsi="Arial" w:cs="Courier New"/>
      <w:bCs/>
      <w:sz w:val="22"/>
      <w:szCs w:val="28"/>
      <w:lang w:eastAsia="zh-CN"/>
    </w:rPr>
  </w:style>
  <w:style w:type="character" w:customStyle="1" w:styleId="Nadpis3Char">
    <w:name w:val="Nadpis 3 Char"/>
    <w:aliases w:val="2. Body článků 3 Char,H3 Char,Podkapitola podkapitoly základní kapitoly Char"/>
    <w:basedOn w:val="Standardnpsmoodstavce"/>
    <w:link w:val="Nadpis3"/>
    <w:rsid w:val="00EE514B"/>
    <w:rPr>
      <w:rFonts w:ascii="Arial" w:hAnsi="Arial" w:cs="Wingdings"/>
      <w:bCs/>
      <w:sz w:val="22"/>
      <w:szCs w:val="22"/>
      <w:lang w:eastAsia="ar-SA"/>
    </w:rPr>
  </w:style>
  <w:style w:type="character" w:customStyle="1" w:styleId="Nadpis4Char">
    <w:name w:val="Nadpis 4 Char"/>
    <w:aliases w:val="2. Body článků 2 Char,Heading 4 - nadpis 4. úrovně Char,H4 Char,ASAPHeading 4 Char,Sub Sub Paragraph Char,Podkapitola3 Char,Podkapitola31 Char,Odstavec 1 Char,Odstavec 11 Char,Odstavec 12 Char,Odstavec 13 Char,Odstavec 14 Char"/>
    <w:basedOn w:val="Standardnpsmoodstavce"/>
    <w:link w:val="Nadpis4"/>
    <w:rsid w:val="00EE514B"/>
    <w:rPr>
      <w:rFonts w:ascii="Arial" w:hAnsi="Arial" w:cs="Courier New"/>
      <w:bCs/>
      <w:sz w:val="22"/>
      <w:szCs w:val="28"/>
      <w:lang w:eastAsia="ar-SA"/>
    </w:rPr>
  </w:style>
  <w:style w:type="paragraph" w:styleId="Nzev">
    <w:name w:val="Title"/>
    <w:aliases w:val="5. Název 2,tl"/>
    <w:basedOn w:val="Normln"/>
    <w:next w:val="Normln"/>
    <w:link w:val="NzevChar"/>
    <w:uiPriority w:val="99"/>
    <w:qFormat/>
    <w:rsid w:val="002F6E75"/>
    <w:pPr>
      <w:spacing w:line="264" w:lineRule="auto"/>
      <w:jc w:val="center"/>
    </w:pPr>
    <w:rPr>
      <w:rFonts w:cs="Arial"/>
      <w:b/>
      <w:bCs/>
      <w:smallCaps/>
      <w:spacing w:val="20"/>
      <w:sz w:val="36"/>
      <w:szCs w:val="40"/>
    </w:rPr>
  </w:style>
  <w:style w:type="character" w:customStyle="1" w:styleId="NzevChar">
    <w:name w:val="Název Char"/>
    <w:aliases w:val="5. Název 2 Char,tl Char"/>
    <w:basedOn w:val="Standardnpsmoodstavce"/>
    <w:link w:val="Nzev"/>
    <w:uiPriority w:val="99"/>
    <w:rsid w:val="002F6E75"/>
    <w:rPr>
      <w:rFonts w:ascii="Arial" w:hAnsi="Arial" w:cs="Arial"/>
      <w:b/>
      <w:bCs/>
      <w:smallCaps/>
      <w:spacing w:val="20"/>
      <w:sz w:val="36"/>
      <w:szCs w:val="40"/>
      <w:lang w:eastAsia="ar-SA"/>
    </w:rPr>
  </w:style>
  <w:style w:type="paragraph" w:styleId="Podnadpis">
    <w:name w:val="Subtitle"/>
    <w:aliases w:val="3. abecední odrážky"/>
    <w:basedOn w:val="Nadpis2"/>
    <w:next w:val="Zkladntext"/>
    <w:link w:val="PodnadpisChar"/>
    <w:rsid w:val="006974C7"/>
    <w:pPr>
      <w:numPr>
        <w:ilvl w:val="2"/>
        <w:numId w:val="4"/>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cs="Courier New"/>
      <w:bCs/>
      <w:sz w:val="22"/>
      <w:szCs w:val="28"/>
      <w:lang w:eastAsia="zh-CN"/>
    </w:rPr>
  </w:style>
  <w:style w:type="paragraph" w:styleId="Zkladntext">
    <w:name w:val="Body Text"/>
    <w:basedOn w:val="Normln"/>
    <w:link w:val="ZkladntextChar"/>
    <w:uiPriority w:val="99"/>
    <w:unhideWhenUsed/>
    <w:rsid w:val="006974C7"/>
    <w:pPr>
      <w:spacing w:after="120"/>
    </w:pPr>
  </w:style>
  <w:style w:type="character" w:customStyle="1" w:styleId="ZkladntextChar">
    <w:name w:val="Základní text Char"/>
    <w:basedOn w:val="Standardnpsmoodstavce"/>
    <w:link w:val="Zkladntext"/>
    <w:uiPriority w:val="99"/>
    <w:rsid w:val="006974C7"/>
    <w:rPr>
      <w:rFonts w:ascii="Arial" w:hAnsi="Arial" w:cs="Courier New"/>
      <w:sz w:val="22"/>
      <w:lang w:eastAsia="ar-SA"/>
    </w:rPr>
  </w:style>
  <w:style w:type="paragraph" w:styleId="Bezmezer">
    <w:name w:val="No Spacing"/>
    <w:aliases w:val="6. velká mezera,4. bez mezer"/>
    <w:uiPriority w:val="99"/>
    <w:qFormat/>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2F6E75"/>
    <w:pPr>
      <w:spacing w:after="0"/>
    </w:pPr>
  </w:style>
  <w:style w:type="paragraph" w:customStyle="1" w:styleId="3odrky">
    <w:name w:val="3. odrážky"/>
    <w:basedOn w:val="Normln"/>
    <w:link w:val="3odrkyChar"/>
    <w:qFormat/>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030EF3"/>
    <w:pPr>
      <w:numPr>
        <w:numId w:val="1"/>
      </w:numPr>
      <w:spacing w:after="120" w:line="264" w:lineRule="auto"/>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F6E75"/>
    <w:pPr>
      <w:spacing w:line="264" w:lineRule="auto"/>
    </w:pPr>
    <w:rPr>
      <w:rFonts w:cs="Arial"/>
      <w:szCs w:val="24"/>
    </w:rPr>
  </w:style>
  <w:style w:type="character" w:customStyle="1" w:styleId="3odrkypsmenaChar">
    <w:name w:val="3. odrážky písmena Char"/>
    <w:basedOn w:val="Standardnpsmoodstavce"/>
    <w:link w:val="3odrkypsmena"/>
    <w:rsid w:val="00030EF3"/>
    <w:rPr>
      <w:rFonts w:ascii="Arial" w:eastAsia="Arial" w:hAnsi="Arial" w:cs="Arial"/>
      <w:color w:val="000000"/>
      <w:sz w:val="22"/>
      <w:szCs w:val="24"/>
      <w:lang w:eastAsia="zh-CN"/>
    </w:rPr>
  </w:style>
  <w:style w:type="table" w:styleId="Mkatabulky">
    <w:name w:val="Table Grid"/>
    <w:aliases w:val="Deloitte table 3"/>
    <w:basedOn w:val="Normlntabulka"/>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F6E75"/>
    <w:rPr>
      <w:rFonts w:ascii="Arial" w:hAnsi="Arial" w:cs="Arial"/>
      <w:sz w:val="22"/>
      <w:szCs w:val="24"/>
      <w:lang w:eastAsia="ar-SA"/>
    </w:rPr>
  </w:style>
  <w:style w:type="paragraph" w:customStyle="1" w:styleId="5Nzevprvnstr">
    <w:name w:val="5. Název první str"/>
    <w:basedOn w:val="Normln"/>
    <w:link w:val="5NzevprvnstrChar"/>
    <w:qFormat/>
    <w:rsid w:val="00AE020D"/>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Char">
    <w:name w:val="5. Název první str Char"/>
    <w:basedOn w:val="Standardnpsmoodstavce"/>
    <w:link w:val="5Nzevprvnstr"/>
    <w:rsid w:val="00AE020D"/>
    <w:rPr>
      <w:rFonts w:ascii="Arial" w:hAnsi="Arial" w:cs="Arial"/>
      <w:b/>
      <w:bCs/>
      <w:smallCaps/>
      <w:spacing w:val="20"/>
      <w:sz w:val="36"/>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character" w:styleId="Odkaznakoment">
    <w:name w:val="annotation reference"/>
    <w:basedOn w:val="Standardnpsmoodstavce"/>
    <w:uiPriority w:val="99"/>
    <w:unhideWhenUsed/>
    <w:qFormat/>
    <w:rsid w:val="0091293D"/>
    <w:rPr>
      <w:sz w:val="16"/>
      <w:szCs w:val="16"/>
    </w:rPr>
  </w:style>
  <w:style w:type="paragraph" w:styleId="Textkomente">
    <w:name w:val="annotation text"/>
    <w:basedOn w:val="Normln"/>
    <w:link w:val="TextkomenteChar"/>
    <w:uiPriority w:val="99"/>
    <w:unhideWhenUsed/>
    <w:qFormat/>
    <w:rsid w:val="0091293D"/>
    <w:rPr>
      <w:sz w:val="20"/>
    </w:rPr>
  </w:style>
  <w:style w:type="character" w:customStyle="1" w:styleId="TextkomenteChar">
    <w:name w:val="Text komentáře Char"/>
    <w:basedOn w:val="Standardnpsmoodstavce"/>
    <w:link w:val="Textkomente"/>
    <w:uiPriority w:val="99"/>
    <w:rsid w:val="0091293D"/>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91293D"/>
    <w:rPr>
      <w:b/>
      <w:bCs/>
    </w:rPr>
  </w:style>
  <w:style w:type="character" w:customStyle="1" w:styleId="PedmtkomenteChar">
    <w:name w:val="Předmět komentáře Char"/>
    <w:basedOn w:val="TextkomenteChar"/>
    <w:link w:val="Pedmtkomente"/>
    <w:uiPriority w:val="99"/>
    <w:semiHidden/>
    <w:rsid w:val="0091293D"/>
    <w:rPr>
      <w:rFonts w:ascii="Arial" w:hAnsi="Arial" w:cs="Courier New"/>
      <w:b/>
      <w:bCs/>
      <w:lang w:eastAsia="ar-SA"/>
    </w:rPr>
  </w:style>
  <w:style w:type="character" w:customStyle="1" w:styleId="Nadpis5Char">
    <w:name w:val="Nadpis 5 Char"/>
    <w:aliases w:val="H5 Char,Level 3 - i Char"/>
    <w:basedOn w:val="Standardnpsmoodstavce"/>
    <w:link w:val="Nadpis5"/>
    <w:uiPriority w:val="99"/>
    <w:rsid w:val="00A56D65"/>
    <w:rPr>
      <w:sz w:val="22"/>
      <w:szCs w:val="24"/>
    </w:rPr>
  </w:style>
  <w:style w:type="character" w:customStyle="1" w:styleId="Nadpis6Char">
    <w:name w:val="Nadpis 6 Char"/>
    <w:aliases w:val="H6 Char"/>
    <w:basedOn w:val="Standardnpsmoodstavce"/>
    <w:link w:val="Nadpis6"/>
    <w:uiPriority w:val="99"/>
    <w:rsid w:val="00A56D65"/>
    <w:rPr>
      <w:i/>
      <w:sz w:val="22"/>
      <w:szCs w:val="24"/>
    </w:rPr>
  </w:style>
  <w:style w:type="character" w:customStyle="1" w:styleId="Nadpis7Char">
    <w:name w:val="Nadpis 7 Char"/>
    <w:aliases w:val="H7 Char"/>
    <w:basedOn w:val="Standardnpsmoodstavce"/>
    <w:link w:val="Nadpis7"/>
    <w:uiPriority w:val="99"/>
    <w:rsid w:val="00A56D65"/>
    <w:rPr>
      <w:sz w:val="24"/>
      <w:szCs w:val="24"/>
    </w:rPr>
  </w:style>
  <w:style w:type="character" w:customStyle="1" w:styleId="Nadpis8Char">
    <w:name w:val="Nadpis 8 Char"/>
    <w:aliases w:val="H8 Char"/>
    <w:basedOn w:val="Standardnpsmoodstavce"/>
    <w:link w:val="Nadpis8"/>
    <w:uiPriority w:val="99"/>
    <w:rsid w:val="00A56D65"/>
    <w:rPr>
      <w:i/>
      <w:sz w:val="24"/>
      <w:szCs w:val="24"/>
    </w:rPr>
  </w:style>
  <w:style w:type="character" w:customStyle="1" w:styleId="Nadpis9Char">
    <w:name w:val="Nadpis 9 Char"/>
    <w:aliases w:val="H9 Char,h9 Char,heading9 Char,App Heading Char"/>
    <w:basedOn w:val="Standardnpsmoodstavce"/>
    <w:link w:val="Nadpis9"/>
    <w:uiPriority w:val="99"/>
    <w:rsid w:val="00A56D65"/>
    <w:rPr>
      <w:b/>
      <w:i/>
      <w:sz w:val="18"/>
      <w:szCs w:val="24"/>
    </w:rPr>
  </w:style>
  <w:style w:type="paragraph" w:styleId="Zkladntextodsazen">
    <w:name w:val="Body Text Indent"/>
    <w:basedOn w:val="Normln"/>
    <w:link w:val="ZkladntextodsazenChar"/>
    <w:uiPriority w:val="99"/>
    <w:rsid w:val="00A56D65"/>
    <w:pPr>
      <w:suppressAutoHyphens w:val="0"/>
      <w:ind w:left="284"/>
      <w:jc w:val="both"/>
    </w:pPr>
    <w:rPr>
      <w:rFonts w:ascii="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rsid w:val="00A56D65"/>
    <w:rPr>
      <w:sz w:val="24"/>
      <w:szCs w:val="24"/>
    </w:rPr>
  </w:style>
  <w:style w:type="paragraph" w:styleId="Zkladntext2">
    <w:name w:val="Body Text 2"/>
    <w:basedOn w:val="Normln"/>
    <w:link w:val="Zkladntext2Char"/>
    <w:uiPriority w:val="99"/>
    <w:rsid w:val="00A56D65"/>
    <w:pPr>
      <w:suppressAutoHyphens w:val="0"/>
    </w:pPr>
    <w:rPr>
      <w:rFonts w:ascii="Times New Roman" w:hAnsi="Times New Roman" w:cs="Times New Roman"/>
      <w:szCs w:val="24"/>
      <w:lang w:eastAsia="cs-CZ"/>
    </w:rPr>
  </w:style>
  <w:style w:type="character" w:customStyle="1" w:styleId="Zkladntext2Char">
    <w:name w:val="Základní text 2 Char"/>
    <w:basedOn w:val="Standardnpsmoodstavce"/>
    <w:link w:val="Zkladntext2"/>
    <w:uiPriority w:val="99"/>
    <w:rsid w:val="00A56D65"/>
    <w:rPr>
      <w:sz w:val="22"/>
      <w:szCs w:val="24"/>
    </w:rPr>
  </w:style>
  <w:style w:type="paragraph" w:styleId="Zkladntextodsazen2">
    <w:name w:val="Body Text Indent 2"/>
    <w:basedOn w:val="Normln"/>
    <w:link w:val="Zkladntextodsazen2Char"/>
    <w:uiPriority w:val="99"/>
    <w:rsid w:val="00A56D65"/>
    <w:pPr>
      <w:suppressAutoHyphens w:val="0"/>
      <w:spacing w:after="120"/>
      <w:ind w:left="540"/>
      <w:jc w:val="both"/>
    </w:pPr>
    <w:rPr>
      <w:rFonts w:ascii="Garamond" w:hAnsi="Garamond" w:cs="Times New Roman"/>
      <w:sz w:val="24"/>
      <w:szCs w:val="24"/>
      <w:lang w:eastAsia="cs-CZ"/>
    </w:rPr>
  </w:style>
  <w:style w:type="character" w:customStyle="1" w:styleId="Zkladntextodsazen2Char">
    <w:name w:val="Základní text odsazený 2 Char"/>
    <w:basedOn w:val="Standardnpsmoodstavce"/>
    <w:link w:val="Zkladntextodsazen2"/>
    <w:uiPriority w:val="99"/>
    <w:rsid w:val="00A56D65"/>
    <w:rPr>
      <w:rFonts w:ascii="Garamond" w:hAnsi="Garamond"/>
      <w:sz w:val="24"/>
      <w:szCs w:val="24"/>
    </w:rPr>
  </w:style>
  <w:style w:type="paragraph" w:customStyle="1" w:styleId="BodyTex006">
    <w:name w:val="Body Tex006"/>
    <w:basedOn w:val="Normln"/>
    <w:uiPriority w:val="99"/>
    <w:rsid w:val="00A56D65"/>
    <w:pPr>
      <w:widowControl w:val="0"/>
      <w:suppressAutoHyphens w:val="0"/>
    </w:pPr>
    <w:rPr>
      <w:rFonts w:ascii="Bookman Old Style" w:hAnsi="Bookman Old Style" w:cs="Times New Roman"/>
      <w:color w:val="000000"/>
      <w:sz w:val="24"/>
      <w:szCs w:val="24"/>
      <w:lang w:val="en-US" w:eastAsia="cs-CZ"/>
    </w:rPr>
  </w:style>
  <w:style w:type="paragraph" w:customStyle="1" w:styleId="Header1line">
    <w:name w:val="Header 1line"/>
    <w:basedOn w:val="Normln"/>
    <w:autoRedefine/>
    <w:uiPriority w:val="99"/>
    <w:rsid w:val="00A56D65"/>
    <w:pPr>
      <w:widowControl w:val="0"/>
      <w:suppressAutoHyphens w:val="0"/>
      <w:jc w:val="center"/>
    </w:pPr>
    <w:rPr>
      <w:rFonts w:ascii="Times New Roman" w:hAnsi="Times New Roman" w:cs="Times New Roman"/>
      <w:b/>
      <w:bCs/>
      <w:caps/>
      <w:spacing w:val="20"/>
      <w:sz w:val="76"/>
      <w:szCs w:val="76"/>
      <w:lang w:eastAsia="cs-CZ"/>
    </w:rPr>
  </w:style>
  <w:style w:type="paragraph" w:customStyle="1" w:styleId="Header2Line">
    <w:name w:val="Header 2Line"/>
    <w:basedOn w:val="Normln"/>
    <w:autoRedefine/>
    <w:uiPriority w:val="99"/>
    <w:rsid w:val="00A56D65"/>
    <w:pPr>
      <w:widowControl w:val="0"/>
      <w:suppressAutoHyphens w:val="0"/>
      <w:jc w:val="center"/>
    </w:pPr>
    <w:rPr>
      <w:rFonts w:ascii="Times New Roman" w:hAnsi="Times New Roman" w:cs="Times New Roman"/>
      <w:color w:val="000000"/>
      <w:szCs w:val="24"/>
      <w:lang w:eastAsia="cs-CZ"/>
    </w:rPr>
  </w:style>
  <w:style w:type="paragraph" w:customStyle="1" w:styleId="Clanek">
    <w:name w:val="Clanek"/>
    <w:basedOn w:val="Normln"/>
    <w:next w:val="Normln"/>
    <w:autoRedefine/>
    <w:uiPriority w:val="99"/>
    <w:rsid w:val="00A56D65"/>
    <w:pPr>
      <w:widowControl w:val="0"/>
      <w:suppressAutoHyphens w:val="0"/>
      <w:jc w:val="center"/>
    </w:pPr>
    <w:rPr>
      <w:rFonts w:ascii="Times New Roman" w:hAnsi="Times New Roman" w:cs="Times New Roman"/>
      <w:sz w:val="24"/>
      <w:szCs w:val="24"/>
      <w:lang w:eastAsia="cs-CZ"/>
    </w:rPr>
  </w:style>
  <w:style w:type="character" w:styleId="Siln">
    <w:name w:val="Strong"/>
    <w:basedOn w:val="Standardnpsmoodstavce"/>
    <w:uiPriority w:val="22"/>
    <w:qFormat/>
    <w:rsid w:val="00A56D65"/>
    <w:rPr>
      <w:rFonts w:cs="Times New Roman"/>
      <w:b/>
      <w:bCs/>
    </w:rPr>
  </w:style>
  <w:style w:type="paragraph" w:customStyle="1" w:styleId="Default">
    <w:name w:val="Default"/>
    <w:rsid w:val="00A56D65"/>
    <w:pPr>
      <w:autoSpaceDE w:val="0"/>
      <w:autoSpaceDN w:val="0"/>
      <w:adjustRightInd w:val="0"/>
    </w:pPr>
    <w:rPr>
      <w:rFonts w:ascii="Palatino Linotype" w:eastAsia="Calibri" w:hAnsi="Palatino Linotype" w:cs="Palatino Linotype"/>
      <w:color w:val="000000"/>
      <w:sz w:val="24"/>
      <w:szCs w:val="24"/>
    </w:rPr>
  </w:style>
  <w:style w:type="numbering" w:customStyle="1" w:styleId="Styl1">
    <w:name w:val="Styl1"/>
    <w:uiPriority w:val="99"/>
    <w:rsid w:val="00A56D65"/>
    <w:pPr>
      <w:numPr>
        <w:numId w:val="6"/>
      </w:numPr>
    </w:pPr>
  </w:style>
  <w:style w:type="character" w:customStyle="1" w:styleId="OdstavecseseznamemChar">
    <w:name w:val="Odstavec se seznamem Char"/>
    <w:aliases w:val="NAKIT List Paragraph Char,cp_Odstavec se seznamem Char,Bullet Number Char,Table of contents numbered Char,A-Odrážky1 Char,Bullet List Char,FooterText Char,numbered Char,Paragraphe de liste1 Char,Bulletr List Paragraph Char"/>
    <w:basedOn w:val="Standardnpsmoodstavce"/>
    <w:link w:val="Odstavecseseznamem"/>
    <w:uiPriority w:val="34"/>
    <w:qFormat/>
    <w:locked/>
    <w:rsid w:val="00A56D65"/>
    <w:rPr>
      <w:rFonts w:ascii="Arial" w:hAnsi="Arial" w:cs="Courier New"/>
      <w:sz w:val="22"/>
      <w:lang w:eastAsia="ar-SA"/>
    </w:rPr>
  </w:style>
  <w:style w:type="paragraph" w:styleId="Seznamsodrkami">
    <w:name w:val="List Bullet"/>
    <w:basedOn w:val="Normln"/>
    <w:rsid w:val="00A56D65"/>
    <w:pPr>
      <w:numPr>
        <w:numId w:val="7"/>
      </w:numPr>
      <w:suppressAutoHyphens w:val="0"/>
    </w:pPr>
    <w:rPr>
      <w:rFonts w:ascii="Tahoma" w:hAnsi="Tahoma" w:cs="Tahoma"/>
      <w:noProof/>
      <w:sz w:val="24"/>
      <w:szCs w:val="24"/>
      <w:lang w:eastAsia="cs-CZ"/>
    </w:rPr>
  </w:style>
  <w:style w:type="paragraph" w:styleId="Normlnweb">
    <w:name w:val="Normal (Web)"/>
    <w:basedOn w:val="Normln"/>
    <w:uiPriority w:val="99"/>
    <w:semiHidden/>
    <w:rsid w:val="00A56D65"/>
    <w:pPr>
      <w:suppressAutoHyphens w:val="0"/>
      <w:spacing w:before="100" w:beforeAutospacing="1" w:after="100" w:afterAutospacing="1"/>
    </w:pPr>
    <w:rPr>
      <w:rFonts w:ascii="Times New Roman" w:hAnsi="Times New Roman" w:cs="Times New Roman"/>
      <w:sz w:val="24"/>
      <w:szCs w:val="24"/>
      <w:lang w:eastAsia="cs-CZ"/>
    </w:rPr>
  </w:style>
  <w:style w:type="paragraph" w:customStyle="1" w:styleId="cpNormal1">
    <w:name w:val="cp_Normal_1"/>
    <w:basedOn w:val="Normln"/>
    <w:qFormat/>
    <w:rsid w:val="00A56D65"/>
    <w:pPr>
      <w:suppressAutoHyphens w:val="0"/>
      <w:spacing w:after="320" w:line="320" w:lineRule="exact"/>
    </w:pPr>
    <w:rPr>
      <w:rFonts w:ascii="Times New Roman" w:eastAsia="Calibri" w:hAnsi="Times New Roman" w:cs="Times New Roman"/>
      <w:szCs w:val="22"/>
      <w:lang w:eastAsia="en-US"/>
    </w:rPr>
  </w:style>
  <w:style w:type="paragraph" w:customStyle="1" w:styleId="Smlouva2">
    <w:name w:val="Smlouva 2"/>
    <w:basedOn w:val="Normln"/>
    <w:link w:val="Smlouva2Char"/>
    <w:qFormat/>
    <w:rsid w:val="00A56D65"/>
    <w:pPr>
      <w:tabs>
        <w:tab w:val="left" w:pos="709"/>
      </w:tabs>
      <w:suppressAutoHyphens w:val="0"/>
      <w:spacing w:before="60" w:after="120"/>
      <w:jc w:val="both"/>
    </w:pPr>
    <w:rPr>
      <w:rFonts w:ascii="Times New Roman" w:hAnsi="Times New Roman" w:cs="Times New Roman"/>
      <w:szCs w:val="22"/>
      <w:lang w:eastAsia="cs-CZ"/>
    </w:rPr>
  </w:style>
  <w:style w:type="character" w:customStyle="1" w:styleId="Smlouva2Char">
    <w:name w:val="Smlouva 2 Char"/>
    <w:link w:val="Smlouva2"/>
    <w:rsid w:val="00A56D65"/>
    <w:rPr>
      <w:sz w:val="22"/>
      <w:szCs w:val="22"/>
    </w:rPr>
  </w:style>
  <w:style w:type="paragraph" w:customStyle="1" w:styleId="1">
    <w:name w:val="1"/>
    <w:uiPriority w:val="20"/>
    <w:qFormat/>
    <w:rsid w:val="00A56D65"/>
    <w:rPr>
      <w:rFonts w:ascii="Arial" w:hAnsi="Arial"/>
    </w:rPr>
  </w:style>
  <w:style w:type="character" w:styleId="Zdraznn">
    <w:name w:val="Emphasis"/>
    <w:basedOn w:val="Standardnpsmoodstavce"/>
    <w:qFormat/>
    <w:rsid w:val="00A56D65"/>
    <w:rPr>
      <w:i/>
      <w:iCs/>
    </w:rPr>
  </w:style>
  <w:style w:type="character" w:customStyle="1" w:styleId="Odstavec2Char">
    <w:name w:val="Odstavec 2 Char"/>
    <w:link w:val="Odstavec2"/>
    <w:rsid w:val="00A56D65"/>
    <w:rPr>
      <w:rFonts w:ascii="Book Antiqua" w:hAnsi="Book Antiqua"/>
      <w:lang w:val="en-GB"/>
    </w:rPr>
  </w:style>
  <w:style w:type="paragraph" w:customStyle="1" w:styleId="Odstavec2">
    <w:name w:val="Odstavec 2"/>
    <w:basedOn w:val="Normln"/>
    <w:link w:val="Odstavec2Char"/>
    <w:rsid w:val="00A56D65"/>
    <w:pPr>
      <w:tabs>
        <w:tab w:val="num" w:pos="624"/>
      </w:tabs>
      <w:suppressAutoHyphens w:val="0"/>
      <w:spacing w:after="120" w:line="360" w:lineRule="auto"/>
      <w:ind w:left="624" w:hanging="624"/>
      <w:jc w:val="both"/>
    </w:pPr>
    <w:rPr>
      <w:rFonts w:ascii="Book Antiqua" w:hAnsi="Book Antiqua" w:cs="Times New Roman"/>
      <w:sz w:val="20"/>
      <w:lang w:val="en-GB" w:eastAsia="cs-CZ"/>
    </w:rPr>
  </w:style>
  <w:style w:type="paragraph" w:customStyle="1" w:styleId="BodyText21">
    <w:name w:val="Body Text 21"/>
    <w:basedOn w:val="Normln"/>
    <w:rsid w:val="00A56D65"/>
    <w:pPr>
      <w:suppressAutoHyphens w:val="0"/>
      <w:jc w:val="both"/>
    </w:pPr>
    <w:rPr>
      <w:rFonts w:ascii="Times New Roman" w:hAnsi="Times New Roman" w:cs="Times New Roman"/>
      <w:sz w:val="24"/>
      <w:szCs w:val="24"/>
      <w:lang w:eastAsia="cs-CZ"/>
    </w:rPr>
  </w:style>
  <w:style w:type="paragraph" w:customStyle="1" w:styleId="Textodst1sl">
    <w:name w:val="Text odst.1čísl"/>
    <w:basedOn w:val="Normln"/>
    <w:link w:val="Textodst1slChar"/>
    <w:uiPriority w:val="99"/>
    <w:rsid w:val="00A56D65"/>
    <w:pPr>
      <w:tabs>
        <w:tab w:val="left" w:pos="0"/>
        <w:tab w:val="left" w:pos="284"/>
      </w:tabs>
      <w:suppressAutoHyphens w:val="0"/>
      <w:spacing w:before="80"/>
      <w:ind w:left="720" w:hanging="360"/>
      <w:jc w:val="both"/>
      <w:outlineLvl w:val="1"/>
    </w:pPr>
    <w:rPr>
      <w:rFonts w:ascii="Calibri" w:hAnsi="Calibri" w:cs="Times New Roman"/>
      <w:sz w:val="24"/>
      <w:szCs w:val="24"/>
      <w:lang w:eastAsia="cs-CZ"/>
    </w:rPr>
  </w:style>
  <w:style w:type="character" w:customStyle="1" w:styleId="Textodst1slChar">
    <w:name w:val="Text odst.1čísl Char"/>
    <w:link w:val="Textodst1sl"/>
    <w:uiPriority w:val="99"/>
    <w:locked/>
    <w:rsid w:val="00A56D65"/>
    <w:rPr>
      <w:rFonts w:ascii="Calibri" w:hAnsi="Calibri"/>
      <w:sz w:val="24"/>
      <w:szCs w:val="24"/>
    </w:rPr>
  </w:style>
  <w:style w:type="paragraph" w:styleId="Obsah4">
    <w:name w:val="toc 4"/>
    <w:basedOn w:val="Normln"/>
    <w:next w:val="Normln"/>
    <w:autoRedefine/>
    <w:uiPriority w:val="39"/>
    <w:rsid w:val="00A56D65"/>
    <w:pPr>
      <w:tabs>
        <w:tab w:val="left" w:pos="0"/>
        <w:tab w:val="left" w:pos="284"/>
        <w:tab w:val="num" w:pos="1560"/>
      </w:tabs>
      <w:suppressAutoHyphens w:val="0"/>
      <w:spacing w:before="80"/>
      <w:ind w:left="1560" w:hanging="851"/>
      <w:jc w:val="both"/>
    </w:pPr>
    <w:rPr>
      <w:rFonts w:asciiTheme="minorHAnsi" w:hAnsiTheme="minorHAnsi" w:cs="Times New Roman"/>
      <w:sz w:val="24"/>
      <w:szCs w:val="24"/>
      <w:lang w:eastAsia="cs-CZ"/>
    </w:rPr>
  </w:style>
  <w:style w:type="paragraph" w:customStyle="1" w:styleId="mvcrprvnstrana">
    <w:name w:val="mvcr_první strana"/>
    <w:basedOn w:val="Normln"/>
    <w:autoRedefine/>
    <w:uiPriority w:val="99"/>
    <w:rsid w:val="00A56D65"/>
    <w:pPr>
      <w:suppressAutoHyphens w:val="0"/>
      <w:spacing w:before="5000" w:after="200"/>
      <w:jc w:val="center"/>
    </w:pPr>
    <w:rPr>
      <w:rFonts w:ascii="Calibri" w:eastAsia="Calibri" w:hAnsi="Calibri" w:cs="Times New Roman"/>
      <w:bCs/>
      <w:sz w:val="24"/>
      <w:szCs w:val="24"/>
      <w:lang w:eastAsia="en-US"/>
    </w:rPr>
  </w:style>
  <w:style w:type="paragraph" w:customStyle="1" w:styleId="slolnku">
    <w:name w:val="Číslo článku"/>
    <w:basedOn w:val="Normln"/>
    <w:next w:val="Normln"/>
    <w:rsid w:val="00A56D65"/>
    <w:pPr>
      <w:keepNext/>
      <w:tabs>
        <w:tab w:val="left" w:pos="0"/>
        <w:tab w:val="left" w:pos="284"/>
        <w:tab w:val="left" w:pos="1701"/>
      </w:tabs>
      <w:suppressAutoHyphens w:val="0"/>
      <w:spacing w:before="160" w:after="40"/>
      <w:jc w:val="center"/>
    </w:pPr>
    <w:rPr>
      <w:rFonts w:asciiTheme="minorHAnsi" w:hAnsiTheme="minorHAnsi" w:cs="Times New Roman"/>
      <w:b/>
      <w:sz w:val="24"/>
      <w:szCs w:val="24"/>
      <w:lang w:eastAsia="cs-CZ"/>
    </w:rPr>
  </w:style>
  <w:style w:type="paragraph" w:customStyle="1" w:styleId="Odstdop">
    <w:name w:val="Odst. č.dop."/>
    <w:rsid w:val="00A56D65"/>
    <w:pPr>
      <w:suppressAutoHyphens/>
      <w:spacing w:before="120"/>
      <w:ind w:firstLine="709"/>
      <w:jc w:val="both"/>
    </w:pPr>
    <w:rPr>
      <w:rFonts w:ascii="Arial" w:eastAsia="Arial" w:hAnsi="Arial"/>
      <w:sz w:val="22"/>
      <w:lang w:eastAsia="ar-SA"/>
    </w:rPr>
  </w:style>
  <w:style w:type="paragraph" w:customStyle="1" w:styleId="smlouva">
    <w:name w:val="smlouva"/>
    <w:basedOn w:val="Normln"/>
    <w:rsid w:val="00A56D65"/>
    <w:pPr>
      <w:tabs>
        <w:tab w:val="num" w:pos="720"/>
      </w:tabs>
      <w:suppressAutoHyphens w:val="0"/>
      <w:ind w:left="720" w:hanging="360"/>
      <w:jc w:val="both"/>
    </w:pPr>
    <w:rPr>
      <w:rFonts w:ascii="Times New Roman" w:hAnsi="Times New Roman" w:cs="Times New Roman"/>
      <w:color w:val="000000"/>
      <w:sz w:val="24"/>
      <w:szCs w:val="24"/>
      <w:lang w:eastAsia="en-US"/>
    </w:rPr>
  </w:style>
  <w:style w:type="paragraph" w:customStyle="1" w:styleId="NAKITTitulek2">
    <w:name w:val="NAKIT Titulek 2"/>
    <w:basedOn w:val="Normln"/>
    <w:next w:val="Normln"/>
    <w:link w:val="NAKITTitulek2Char"/>
    <w:qFormat/>
    <w:rsid w:val="00A56D65"/>
    <w:pPr>
      <w:suppressAutoHyphens w:val="0"/>
      <w:spacing w:line="312" w:lineRule="auto"/>
      <w:ind w:right="288"/>
    </w:pPr>
    <w:rPr>
      <w:rFonts w:ascii="Times New Roman" w:eastAsiaTheme="minorHAnsi" w:hAnsi="Times New Roman" w:cs="Arial"/>
      <w:b/>
      <w:color w:val="236384"/>
      <w:sz w:val="32"/>
      <w:szCs w:val="32"/>
      <w:lang w:eastAsia="en-US"/>
    </w:rPr>
  </w:style>
  <w:style w:type="character" w:customStyle="1" w:styleId="NAKITTitulek2Char">
    <w:name w:val="NAKIT Titulek 2 Char"/>
    <w:basedOn w:val="Standardnpsmoodstavce"/>
    <w:link w:val="NAKITTitulek2"/>
    <w:rsid w:val="00A56D65"/>
    <w:rPr>
      <w:rFonts w:eastAsiaTheme="minorHAnsi" w:cs="Arial"/>
      <w:b/>
      <w:color w:val="236384"/>
      <w:sz w:val="32"/>
      <w:szCs w:val="32"/>
      <w:lang w:eastAsia="en-US"/>
    </w:rPr>
  </w:style>
  <w:style w:type="paragraph" w:customStyle="1" w:styleId="NAKITTitulek3">
    <w:name w:val="NAKIT Titulek 3"/>
    <w:basedOn w:val="Normln"/>
    <w:link w:val="NAKITTitulek3Char"/>
    <w:qFormat/>
    <w:rsid w:val="00A56D65"/>
    <w:pPr>
      <w:suppressAutoHyphens w:val="0"/>
      <w:spacing w:line="312" w:lineRule="auto"/>
      <w:ind w:right="288"/>
    </w:pPr>
    <w:rPr>
      <w:rFonts w:ascii="Times New Roman" w:eastAsiaTheme="minorHAnsi" w:hAnsi="Times New Roman" w:cs="Arial"/>
      <w:b/>
      <w:color w:val="236384"/>
      <w:sz w:val="24"/>
      <w:szCs w:val="24"/>
      <w:lang w:eastAsia="en-US"/>
    </w:rPr>
  </w:style>
  <w:style w:type="paragraph" w:customStyle="1" w:styleId="NAKITTitulek4">
    <w:name w:val="NAKIT Titulek 4"/>
    <w:basedOn w:val="Normln"/>
    <w:link w:val="NAKITTitulek4Char"/>
    <w:qFormat/>
    <w:rsid w:val="00A56D65"/>
    <w:pPr>
      <w:suppressAutoHyphens w:val="0"/>
      <w:spacing w:line="312" w:lineRule="auto"/>
      <w:ind w:right="288"/>
    </w:pPr>
    <w:rPr>
      <w:rFonts w:ascii="Times New Roman" w:eastAsiaTheme="minorHAnsi" w:hAnsi="Times New Roman" w:cs="Arial"/>
      <w:b/>
      <w:color w:val="696969"/>
      <w:sz w:val="24"/>
      <w:szCs w:val="24"/>
      <w:lang w:eastAsia="en-US"/>
    </w:rPr>
  </w:style>
  <w:style w:type="character" w:customStyle="1" w:styleId="NAKITTitulek3Char">
    <w:name w:val="NAKIT Titulek 3 Char"/>
    <w:basedOn w:val="Standardnpsmoodstavce"/>
    <w:link w:val="NAKITTitulek3"/>
    <w:rsid w:val="00A56D65"/>
    <w:rPr>
      <w:rFonts w:eastAsiaTheme="minorHAnsi" w:cs="Arial"/>
      <w:b/>
      <w:color w:val="236384"/>
      <w:sz w:val="24"/>
      <w:szCs w:val="24"/>
      <w:lang w:eastAsia="en-US"/>
    </w:rPr>
  </w:style>
  <w:style w:type="character" w:customStyle="1" w:styleId="NAKITTitulek4Char">
    <w:name w:val="NAKIT Titulek 4 Char"/>
    <w:basedOn w:val="Standardnpsmoodstavce"/>
    <w:link w:val="NAKITTitulek4"/>
    <w:rsid w:val="00A56D65"/>
    <w:rPr>
      <w:rFonts w:eastAsiaTheme="minorHAnsi" w:cs="Arial"/>
      <w:b/>
      <w:color w:val="696969"/>
      <w:sz w:val="24"/>
      <w:szCs w:val="24"/>
      <w:lang w:eastAsia="en-US"/>
    </w:rPr>
  </w:style>
  <w:style w:type="paragraph" w:customStyle="1" w:styleId="NAKITOdstavec">
    <w:name w:val="NAKIT Odstavec"/>
    <w:basedOn w:val="Normln"/>
    <w:link w:val="NAKITOdstavecChar"/>
    <w:qFormat/>
    <w:rsid w:val="00A56D65"/>
    <w:pPr>
      <w:tabs>
        <w:tab w:val="left" w:pos="12474"/>
      </w:tabs>
      <w:suppressAutoHyphens w:val="0"/>
      <w:spacing w:after="200" w:line="312" w:lineRule="auto"/>
      <w:ind w:right="-24"/>
    </w:pPr>
    <w:rPr>
      <w:rFonts w:ascii="Times New Roman" w:eastAsiaTheme="minorHAnsi" w:hAnsi="Times New Roman" w:cs="Arial"/>
      <w:color w:val="696969"/>
      <w:szCs w:val="24"/>
      <w:lang w:eastAsia="en-US"/>
    </w:rPr>
  </w:style>
  <w:style w:type="character" w:customStyle="1" w:styleId="NAKITOdstavecChar">
    <w:name w:val="NAKIT Odstavec Char"/>
    <w:basedOn w:val="Standardnpsmoodstavce"/>
    <w:link w:val="NAKITOdstavec"/>
    <w:rsid w:val="00A56D65"/>
    <w:rPr>
      <w:rFonts w:eastAsiaTheme="minorHAnsi" w:cs="Arial"/>
      <w:color w:val="696969"/>
      <w:sz w:val="22"/>
      <w:szCs w:val="24"/>
      <w:lang w:eastAsia="en-US"/>
    </w:rPr>
  </w:style>
  <w:style w:type="character" w:customStyle="1" w:styleId="WW8Num1z0">
    <w:name w:val="WW8Num1z0"/>
    <w:rsid w:val="00A56D65"/>
    <w:rPr>
      <w:rFonts w:ascii="Arial" w:hAnsi="Arial"/>
      <w:b/>
      <w:i w:val="0"/>
      <w:sz w:val="18"/>
    </w:rPr>
  </w:style>
  <w:style w:type="character" w:customStyle="1" w:styleId="nowrap">
    <w:name w:val="nowrap"/>
    <w:basedOn w:val="Standardnpsmoodstavce"/>
    <w:rsid w:val="00A56D65"/>
  </w:style>
  <w:style w:type="paragraph" w:customStyle="1" w:styleId="NAKITslovanseznam">
    <w:name w:val="NAKIT číslovaný seznam"/>
    <w:basedOn w:val="Odstavecseseznamem"/>
    <w:link w:val="NAKITslovanseznamChar"/>
    <w:qFormat/>
    <w:rsid w:val="00A56D65"/>
    <w:pPr>
      <w:numPr>
        <w:numId w:val="8"/>
      </w:numPr>
      <w:suppressAutoHyphens w:val="0"/>
      <w:spacing w:after="200" w:line="312" w:lineRule="auto"/>
      <w:ind w:right="-13"/>
    </w:pPr>
    <w:rPr>
      <w:rFonts w:eastAsiaTheme="minorHAnsi" w:cstheme="minorBidi"/>
      <w:color w:val="696969"/>
      <w:sz w:val="24"/>
      <w:szCs w:val="24"/>
      <w:lang w:eastAsia="en-US"/>
    </w:rPr>
  </w:style>
  <w:style w:type="paragraph" w:customStyle="1" w:styleId="Odstavecsmezerou">
    <w:name w:val="Odstavec s mezerou"/>
    <w:basedOn w:val="Normln"/>
    <w:qFormat/>
    <w:rsid w:val="00A56D65"/>
    <w:pPr>
      <w:suppressAutoHyphens w:val="0"/>
      <w:spacing w:after="120"/>
      <w:jc w:val="both"/>
    </w:pPr>
    <w:rPr>
      <w:rFonts w:ascii="Times New Roman" w:eastAsia="Calibri" w:hAnsi="Times New Roman" w:cs="Arial"/>
      <w:szCs w:val="22"/>
      <w:lang w:eastAsia="en-US"/>
    </w:rPr>
  </w:style>
  <w:style w:type="paragraph" w:customStyle="1" w:styleId="nadpis0">
    <w:name w:val="nadpis"/>
    <w:basedOn w:val="NAKITslovanseznam"/>
    <w:link w:val="nadpisChar0"/>
    <w:qFormat/>
    <w:rsid w:val="00A56D65"/>
    <w:pPr>
      <w:jc w:val="center"/>
    </w:pPr>
    <w:rPr>
      <w:b/>
    </w:rPr>
  </w:style>
  <w:style w:type="character" w:customStyle="1" w:styleId="NAKITslovanseznamChar">
    <w:name w:val="NAKIT číslovaný seznam Char"/>
    <w:basedOn w:val="OdstavecseseznamemChar"/>
    <w:link w:val="NAKITslovanseznam"/>
    <w:rsid w:val="00A56D65"/>
    <w:rPr>
      <w:rFonts w:ascii="Arial" w:eastAsiaTheme="minorHAnsi" w:hAnsi="Arial" w:cstheme="minorBidi"/>
      <w:color w:val="696969"/>
      <w:sz w:val="24"/>
      <w:szCs w:val="24"/>
      <w:lang w:eastAsia="en-US"/>
    </w:rPr>
  </w:style>
  <w:style w:type="character" w:customStyle="1" w:styleId="nadpisChar0">
    <w:name w:val="nadpis Char"/>
    <w:basedOn w:val="NAKITslovanseznamChar"/>
    <w:link w:val="nadpis0"/>
    <w:rsid w:val="00A56D65"/>
    <w:rPr>
      <w:rFonts w:ascii="Arial" w:eastAsiaTheme="minorHAnsi" w:hAnsi="Arial" w:cstheme="minorBidi"/>
      <w:b/>
      <w:color w:val="696969"/>
      <w:sz w:val="24"/>
      <w:szCs w:val="24"/>
      <w:lang w:eastAsia="en-US"/>
    </w:rPr>
  </w:style>
  <w:style w:type="character" w:customStyle="1" w:styleId="Nevyeenzmnka1">
    <w:name w:val="Nevyřešená zmínka1"/>
    <w:basedOn w:val="Standardnpsmoodstavce"/>
    <w:uiPriority w:val="99"/>
    <w:semiHidden/>
    <w:unhideWhenUsed/>
    <w:rsid w:val="00A56D65"/>
    <w:rPr>
      <w:color w:val="808080"/>
      <w:shd w:val="clear" w:color="auto" w:fill="E6E6E6"/>
    </w:rPr>
  </w:style>
  <w:style w:type="paragraph" w:styleId="Revize">
    <w:name w:val="Revision"/>
    <w:hidden/>
    <w:uiPriority w:val="99"/>
    <w:semiHidden/>
    <w:rsid w:val="00A56D65"/>
    <w:rPr>
      <w:rFonts w:ascii="Arial" w:hAnsi="Arial"/>
    </w:rPr>
  </w:style>
  <w:style w:type="paragraph" w:styleId="Nadpisobsahu">
    <w:name w:val="TOC Heading"/>
    <w:basedOn w:val="Nadpis1"/>
    <w:next w:val="Normln"/>
    <w:uiPriority w:val="39"/>
    <w:semiHidden/>
    <w:unhideWhenUsed/>
    <w:qFormat/>
    <w:rsid w:val="00A56D65"/>
    <w:pPr>
      <w:keepNext/>
      <w:keepLines/>
      <w:suppressAutoHyphens w:val="0"/>
      <w:spacing w:before="240" w:after="0" w:line="240" w:lineRule="auto"/>
      <w:ind w:left="0" w:firstLine="0"/>
      <w:jc w:val="left"/>
      <w:outlineLvl w:val="9"/>
    </w:pPr>
    <w:rPr>
      <w:rFonts w:asciiTheme="majorHAnsi" w:eastAsiaTheme="majorEastAsia" w:hAnsiTheme="majorHAnsi" w:cstheme="majorBidi"/>
      <w:b w:val="0"/>
      <w:color w:val="365F91" w:themeColor="accent1" w:themeShade="BF"/>
      <w:w w:val="100"/>
      <w:sz w:val="32"/>
      <w:szCs w:val="32"/>
      <w:lang w:eastAsia="cs-CZ"/>
    </w:rPr>
  </w:style>
  <w:style w:type="character" w:customStyle="1" w:styleId="Zmnka1">
    <w:name w:val="Zmínka1"/>
    <w:basedOn w:val="Standardnpsmoodstavce"/>
    <w:uiPriority w:val="99"/>
    <w:semiHidden/>
    <w:unhideWhenUsed/>
    <w:rsid w:val="00A56D65"/>
    <w:rPr>
      <w:color w:val="2B579A"/>
      <w:shd w:val="clear" w:color="auto" w:fill="E6E6E6"/>
    </w:rPr>
  </w:style>
  <w:style w:type="paragraph" w:customStyle="1" w:styleId="Odstavecseseznamem1">
    <w:name w:val="Odstavec se seznamem1"/>
    <w:basedOn w:val="Normln"/>
    <w:uiPriority w:val="99"/>
    <w:qFormat/>
    <w:rsid w:val="00A56D65"/>
    <w:pPr>
      <w:suppressAutoHyphens w:val="0"/>
      <w:spacing w:before="120"/>
      <w:ind w:left="720"/>
      <w:contextualSpacing/>
      <w:jc w:val="both"/>
    </w:pPr>
    <w:rPr>
      <w:rFonts w:ascii="Times New Roman" w:hAnsi="Times New Roman" w:cs="Times New Roman"/>
      <w:sz w:val="24"/>
      <w:szCs w:val="24"/>
      <w:lang w:eastAsia="en-US"/>
    </w:rPr>
  </w:style>
  <w:style w:type="paragraph" w:customStyle="1" w:styleId="xmsolistparagraph">
    <w:name w:val="x_msolistparagraph"/>
    <w:basedOn w:val="Normln"/>
    <w:rsid w:val="00A56D65"/>
    <w:pPr>
      <w:suppressAutoHyphens w:val="0"/>
      <w:spacing w:before="100" w:beforeAutospacing="1" w:after="100" w:afterAutospacing="1"/>
    </w:pPr>
    <w:rPr>
      <w:rFonts w:ascii="Times New Roman" w:hAnsi="Times New Roman" w:cs="Times New Roman"/>
      <w:sz w:val="24"/>
      <w:szCs w:val="24"/>
      <w:lang w:eastAsia="cs-CZ"/>
    </w:rPr>
  </w:style>
  <w:style w:type="paragraph" w:customStyle="1" w:styleId="paragraph">
    <w:name w:val="paragraph"/>
    <w:basedOn w:val="Normln"/>
    <w:rsid w:val="00A56D65"/>
    <w:pPr>
      <w:suppressAutoHyphens w:val="0"/>
      <w:spacing w:before="100" w:beforeAutospacing="1" w:after="100" w:afterAutospacing="1"/>
    </w:pPr>
    <w:rPr>
      <w:rFonts w:ascii="Times New Roman" w:hAnsi="Times New Roman" w:cs="Times New Roman"/>
      <w:sz w:val="24"/>
      <w:szCs w:val="24"/>
      <w:lang w:eastAsia="cs-CZ"/>
    </w:rPr>
  </w:style>
  <w:style w:type="character" w:customStyle="1" w:styleId="normaltextrun">
    <w:name w:val="normaltextrun"/>
    <w:basedOn w:val="Standardnpsmoodstavce"/>
    <w:rsid w:val="00A56D65"/>
  </w:style>
  <w:style w:type="character" w:customStyle="1" w:styleId="eop">
    <w:name w:val="eop"/>
    <w:basedOn w:val="Standardnpsmoodstavce"/>
    <w:rsid w:val="00A56D65"/>
  </w:style>
  <w:style w:type="paragraph" w:customStyle="1" w:styleId="RLTextlnkuslovan">
    <w:name w:val="RL Text článku číslovaný"/>
    <w:basedOn w:val="Normln"/>
    <w:link w:val="RLTextlnkuslovanChar"/>
    <w:qFormat/>
    <w:rsid w:val="00A56D65"/>
    <w:pPr>
      <w:numPr>
        <w:ilvl w:val="1"/>
        <w:numId w:val="9"/>
      </w:numPr>
      <w:suppressAutoHyphens w:val="0"/>
      <w:spacing w:after="120" w:line="280" w:lineRule="exact"/>
      <w:jc w:val="both"/>
    </w:pPr>
    <w:rPr>
      <w:rFonts w:ascii="Garamond" w:hAnsi="Garamond" w:cs="Times New Roman"/>
      <w:sz w:val="24"/>
      <w:szCs w:val="24"/>
    </w:rPr>
  </w:style>
  <w:style w:type="character" w:customStyle="1" w:styleId="RLTextlnkuslovanChar">
    <w:name w:val="RL Text článku číslovaný Char"/>
    <w:link w:val="RLTextlnkuslovan"/>
    <w:locked/>
    <w:rsid w:val="00A56D65"/>
    <w:rPr>
      <w:rFonts w:ascii="Garamond" w:hAnsi="Garamond"/>
      <w:sz w:val="24"/>
      <w:szCs w:val="24"/>
      <w:lang w:eastAsia="ar-SA"/>
    </w:rPr>
  </w:style>
  <w:style w:type="paragraph" w:customStyle="1" w:styleId="RLlneksmlouvy">
    <w:name w:val="RL Článek smlouvy"/>
    <w:basedOn w:val="Normln"/>
    <w:next w:val="RLTextlnkuslovan"/>
    <w:qFormat/>
    <w:rsid w:val="00A56D65"/>
    <w:pPr>
      <w:keepNext/>
      <w:numPr>
        <w:numId w:val="9"/>
      </w:numPr>
      <w:spacing w:before="360" w:after="120" w:line="280" w:lineRule="exact"/>
      <w:jc w:val="both"/>
      <w:outlineLvl w:val="0"/>
    </w:pPr>
    <w:rPr>
      <w:rFonts w:ascii="Garamond" w:hAnsi="Garamond" w:cs="Times New Roman"/>
      <w:b/>
      <w:sz w:val="24"/>
      <w:szCs w:val="24"/>
      <w:lang w:eastAsia="en-US"/>
    </w:rPr>
  </w:style>
  <w:style w:type="paragraph" w:customStyle="1" w:styleId="podbod2">
    <w:name w:val="podbod 2"/>
    <w:basedOn w:val="RLTextlnkuslovan"/>
    <w:uiPriority w:val="99"/>
    <w:rsid w:val="00A56D65"/>
    <w:pPr>
      <w:numPr>
        <w:ilvl w:val="3"/>
      </w:numPr>
      <w:tabs>
        <w:tab w:val="clear" w:pos="3062"/>
        <w:tab w:val="num" w:pos="360"/>
        <w:tab w:val="num" w:pos="1800"/>
        <w:tab w:val="left" w:pos="3005"/>
      </w:tabs>
      <w:ind w:left="3006" w:hanging="720"/>
    </w:pPr>
    <w:rPr>
      <w:rFonts w:cs="Arial"/>
    </w:rPr>
  </w:style>
  <w:style w:type="paragraph" w:customStyle="1" w:styleId="podbod1">
    <w:name w:val="podbod 1"/>
    <w:basedOn w:val="RLTextlnkuslovan"/>
    <w:uiPriority w:val="99"/>
    <w:rsid w:val="00A56D65"/>
    <w:pPr>
      <w:numPr>
        <w:ilvl w:val="2"/>
      </w:numPr>
      <w:tabs>
        <w:tab w:val="clear" w:pos="2237"/>
        <w:tab w:val="num" w:pos="360"/>
        <w:tab w:val="num" w:pos="1440"/>
      </w:tabs>
      <w:ind w:left="1800" w:hanging="720"/>
    </w:pPr>
    <w:rPr>
      <w:rFonts w:cs="Arial"/>
    </w:rPr>
  </w:style>
  <w:style w:type="paragraph" w:customStyle="1" w:styleId="NAKITTitulek1">
    <w:name w:val="NAKIT Titulek 1"/>
    <w:basedOn w:val="Normln"/>
    <w:next w:val="Normln"/>
    <w:link w:val="NAKITTitulek1Char"/>
    <w:qFormat/>
    <w:rsid w:val="00A56D65"/>
    <w:pPr>
      <w:suppressAutoHyphens w:val="0"/>
      <w:spacing w:line="312" w:lineRule="auto"/>
      <w:ind w:right="288"/>
    </w:pPr>
    <w:rPr>
      <w:rFonts w:eastAsia="Calibri" w:cs="Arial"/>
      <w:b/>
      <w:caps/>
      <w:color w:val="236384"/>
      <w:sz w:val="36"/>
      <w:szCs w:val="36"/>
      <w:lang w:eastAsia="en-US"/>
    </w:rPr>
  </w:style>
  <w:style w:type="character" w:customStyle="1" w:styleId="NAKITTitulek1Char">
    <w:name w:val="NAKIT Titulek 1 Char"/>
    <w:link w:val="NAKITTitulek1"/>
    <w:rsid w:val="00A56D65"/>
    <w:rPr>
      <w:rFonts w:ascii="Arial" w:eastAsia="Calibri" w:hAnsi="Arial" w:cs="Arial"/>
      <w:b/>
      <w:caps/>
      <w:color w:val="236384"/>
      <w:sz w:val="36"/>
      <w:szCs w:val="36"/>
      <w:lang w:eastAsia="en-US"/>
    </w:rPr>
  </w:style>
  <w:style w:type="character" w:customStyle="1" w:styleId="Nevyeenzmnka2">
    <w:name w:val="Nevyřešená zmínka2"/>
    <w:basedOn w:val="Standardnpsmoodstavce"/>
    <w:uiPriority w:val="99"/>
    <w:semiHidden/>
    <w:unhideWhenUsed/>
    <w:rsid w:val="00A56D65"/>
    <w:rPr>
      <w:color w:val="605E5C"/>
      <w:shd w:val="clear" w:color="auto" w:fill="E1DFDD"/>
    </w:rPr>
  </w:style>
  <w:style w:type="paragraph" w:customStyle="1" w:styleId="Zklad1">
    <w:name w:val="Základ 1"/>
    <w:basedOn w:val="Normln"/>
    <w:qFormat/>
    <w:rsid w:val="00B26DEE"/>
    <w:pPr>
      <w:numPr>
        <w:numId w:val="10"/>
      </w:numPr>
      <w:suppressAutoHyphens w:val="0"/>
      <w:spacing w:before="240" w:after="120"/>
      <w:jc w:val="both"/>
    </w:pPr>
    <w:rPr>
      <w:rFonts w:ascii="Times New Roman" w:hAnsi="Times New Roman" w:cs="Times New Roman"/>
      <w:b/>
      <w:bCs/>
      <w:smallCaps/>
      <w:sz w:val="24"/>
      <w:szCs w:val="24"/>
      <w:lang w:eastAsia="cs-CZ"/>
    </w:rPr>
  </w:style>
  <w:style w:type="paragraph" w:customStyle="1" w:styleId="Zklad2">
    <w:name w:val="Základ 2"/>
    <w:basedOn w:val="Normln"/>
    <w:qFormat/>
    <w:rsid w:val="00B26DEE"/>
    <w:pPr>
      <w:numPr>
        <w:ilvl w:val="1"/>
        <w:numId w:val="10"/>
      </w:numPr>
      <w:tabs>
        <w:tab w:val="left" w:pos="709"/>
      </w:tabs>
      <w:suppressAutoHyphens w:val="0"/>
      <w:spacing w:after="120"/>
      <w:jc w:val="both"/>
    </w:pPr>
    <w:rPr>
      <w:rFonts w:ascii="Times New Roman" w:hAnsi="Times New Roman" w:cs="Times New Roman"/>
      <w:bCs/>
      <w:sz w:val="24"/>
      <w:szCs w:val="24"/>
      <w:lang w:eastAsia="cs-CZ"/>
    </w:rPr>
  </w:style>
  <w:style w:type="paragraph" w:customStyle="1" w:styleId="Zklad3">
    <w:name w:val="Základ 3"/>
    <w:basedOn w:val="Normln"/>
    <w:qFormat/>
    <w:rsid w:val="00B26DEE"/>
    <w:pPr>
      <w:numPr>
        <w:ilvl w:val="2"/>
        <w:numId w:val="10"/>
      </w:numPr>
      <w:suppressAutoHyphens w:val="0"/>
      <w:spacing w:after="120"/>
      <w:jc w:val="both"/>
    </w:pPr>
    <w:rPr>
      <w:rFonts w:ascii="Times New Roman" w:hAnsi="Times New Roman" w:cs="Times New Roman"/>
      <w:bCs/>
      <w:sz w:val="24"/>
      <w:szCs w:val="24"/>
      <w:lang w:eastAsia="cs-CZ"/>
    </w:rPr>
  </w:style>
  <w:style w:type="character" w:styleId="Sledovanodkaz">
    <w:name w:val="FollowedHyperlink"/>
    <w:basedOn w:val="Standardnpsmoodstavce"/>
    <w:uiPriority w:val="99"/>
    <w:semiHidden/>
    <w:unhideWhenUsed/>
    <w:rsid w:val="00D121AF"/>
    <w:rPr>
      <w:color w:val="800080" w:themeColor="followedHyperlink"/>
      <w:u w:val="single"/>
    </w:rPr>
  </w:style>
  <w:style w:type="character" w:styleId="Nevyeenzmnka">
    <w:name w:val="Unresolved Mention"/>
    <w:basedOn w:val="Standardnpsmoodstavce"/>
    <w:uiPriority w:val="99"/>
    <w:unhideWhenUsed/>
    <w:rsid w:val="00874A4E"/>
    <w:rPr>
      <w:color w:val="605E5C"/>
      <w:shd w:val="clear" w:color="auto" w:fill="E1DFDD"/>
    </w:rPr>
  </w:style>
  <w:style w:type="character" w:styleId="Zmnka">
    <w:name w:val="Mention"/>
    <w:basedOn w:val="Standardnpsmoodstavce"/>
    <w:uiPriority w:val="99"/>
    <w:unhideWhenUsed/>
    <w:rsid w:val="007B0657"/>
    <w:rPr>
      <w:color w:val="2B579A"/>
      <w:shd w:val="clear" w:color="auto" w:fill="E1DFDD"/>
    </w:rPr>
  </w:style>
  <w:style w:type="paragraph" w:customStyle="1" w:styleId="Styl10">
    <w:name w:val="Styl 1"/>
    <w:basedOn w:val="Odstavecseseznamem"/>
    <w:qFormat/>
    <w:rsid w:val="005B5D12"/>
    <w:pPr>
      <w:numPr>
        <w:numId w:val="11"/>
      </w:numPr>
      <w:tabs>
        <w:tab w:val="left" w:pos="1276"/>
      </w:tabs>
      <w:suppressAutoHyphens w:val="0"/>
      <w:spacing w:before="240" w:line="276" w:lineRule="auto"/>
      <w:contextualSpacing w:val="0"/>
      <w:jc w:val="center"/>
    </w:pPr>
    <w:rPr>
      <w:rFonts w:asciiTheme="minorHAnsi" w:hAnsiTheme="minorHAnsi" w:cs="Arial"/>
      <w:b/>
      <w:szCs w:val="22"/>
      <w:lang w:eastAsia="en-US"/>
    </w:rPr>
  </w:style>
  <w:style w:type="paragraph" w:customStyle="1" w:styleId="Styl2">
    <w:name w:val="Styl 2"/>
    <w:basedOn w:val="Odstavecseseznamem"/>
    <w:link w:val="Styl2Char"/>
    <w:qFormat/>
    <w:rsid w:val="005B5D12"/>
    <w:pPr>
      <w:numPr>
        <w:ilvl w:val="1"/>
        <w:numId w:val="11"/>
      </w:numPr>
      <w:suppressAutoHyphens w:val="0"/>
      <w:spacing w:before="120" w:line="276" w:lineRule="auto"/>
      <w:contextualSpacing w:val="0"/>
      <w:jc w:val="both"/>
    </w:pPr>
    <w:rPr>
      <w:rFonts w:asciiTheme="minorHAnsi" w:hAnsiTheme="minorHAnsi" w:cs="Arial"/>
      <w:szCs w:val="22"/>
      <w:lang w:eastAsia="en-US"/>
    </w:rPr>
  </w:style>
  <w:style w:type="character" w:customStyle="1" w:styleId="Styl2Char">
    <w:name w:val="Styl 2 Char"/>
    <w:basedOn w:val="Standardnpsmoodstavce"/>
    <w:link w:val="Styl2"/>
    <w:rsid w:val="005B5D12"/>
    <w:rPr>
      <w:rFonts w:asciiTheme="minorHAnsi" w:hAnsiTheme="minorHAnsi" w:cs="Arial"/>
      <w:sz w:val="22"/>
      <w:szCs w:val="22"/>
      <w:lang w:eastAsia="en-US"/>
    </w:rPr>
  </w:style>
  <w:style w:type="paragraph" w:customStyle="1" w:styleId="Styl3">
    <w:name w:val="Styl 3"/>
    <w:basedOn w:val="Styl2"/>
    <w:link w:val="Styl3Char"/>
    <w:qFormat/>
    <w:rsid w:val="009C7981"/>
    <w:pPr>
      <w:numPr>
        <w:ilvl w:val="0"/>
        <w:numId w:val="0"/>
      </w:numPr>
    </w:pPr>
  </w:style>
  <w:style w:type="character" w:customStyle="1" w:styleId="Styl3Char">
    <w:name w:val="Styl 3 Char"/>
    <w:basedOn w:val="Styl2Char"/>
    <w:link w:val="Styl3"/>
    <w:rsid w:val="009C7981"/>
    <w:rPr>
      <w:rFonts w:asciiTheme="minorHAnsi" w:hAnsiTheme="minorHAnsi" w:cs="Arial"/>
      <w:sz w:val="22"/>
      <w:szCs w:val="22"/>
      <w:lang w:eastAsia="en-US"/>
    </w:rPr>
  </w:style>
  <w:style w:type="paragraph" w:customStyle="1" w:styleId="Normln1">
    <w:name w:val="Normální1"/>
    <w:link w:val="Normln1Char"/>
    <w:rsid w:val="00095FCF"/>
    <w:rPr>
      <w:rFonts w:ascii="Calibri" w:eastAsia="Calibri" w:hAnsi="Calibri" w:cs="Calibri"/>
    </w:rPr>
  </w:style>
  <w:style w:type="character" w:customStyle="1" w:styleId="Normln1Char">
    <w:name w:val="Normální1 Char"/>
    <w:link w:val="Normln1"/>
    <w:rsid w:val="00095FCF"/>
    <w:rPr>
      <w:rFonts w:ascii="Calibri" w:eastAsia="Calibri" w:hAnsi="Calibri" w:cs="Calibri"/>
    </w:rPr>
  </w:style>
  <w:style w:type="paragraph" w:customStyle="1" w:styleId="PFI-odstavec">
    <w:name w:val="PFI-odstavec"/>
    <w:basedOn w:val="Normln"/>
    <w:link w:val="PFI-odstavecChar"/>
    <w:uiPriority w:val="99"/>
    <w:rsid w:val="00222048"/>
    <w:pPr>
      <w:spacing w:after="120"/>
      <w:ind w:left="502" w:hanging="360"/>
      <w:jc w:val="both"/>
    </w:pPr>
    <w:rPr>
      <w:rFonts w:ascii="Heuristica" w:hAnsi="Heuristica" w:cs="Heuristica"/>
      <w:sz w:val="20"/>
    </w:rPr>
  </w:style>
  <w:style w:type="character" w:customStyle="1" w:styleId="PFI-odstavecChar">
    <w:name w:val="PFI-odstavec Char"/>
    <w:link w:val="PFI-odstavec"/>
    <w:uiPriority w:val="99"/>
    <w:rsid w:val="00222048"/>
    <w:rPr>
      <w:rFonts w:ascii="Heuristica" w:hAnsi="Heuristica" w:cs="Heuristica"/>
      <w:lang w:eastAsia="ar-SA"/>
    </w:rPr>
  </w:style>
  <w:style w:type="paragraph" w:customStyle="1" w:styleId="footnotedescription">
    <w:name w:val="footnote description"/>
    <w:next w:val="Normln"/>
    <w:link w:val="footnotedescriptionChar"/>
    <w:hidden/>
    <w:rsid w:val="003959D3"/>
    <w:pPr>
      <w:spacing w:line="255" w:lineRule="auto"/>
      <w:jc w:val="both"/>
    </w:pPr>
    <w:rPr>
      <w:rFonts w:ascii="Calibri" w:eastAsia="Calibri" w:hAnsi="Calibri" w:cs="Calibri"/>
      <w:color w:val="000000"/>
      <w:sz w:val="18"/>
      <w:szCs w:val="22"/>
    </w:rPr>
  </w:style>
  <w:style w:type="character" w:customStyle="1" w:styleId="footnotedescriptionChar">
    <w:name w:val="footnote description Char"/>
    <w:link w:val="footnotedescription"/>
    <w:rsid w:val="003959D3"/>
    <w:rPr>
      <w:rFonts w:ascii="Calibri" w:eastAsia="Calibri" w:hAnsi="Calibri" w:cs="Calibri"/>
      <w:color w:val="000000"/>
      <w:sz w:val="18"/>
      <w:szCs w:val="22"/>
    </w:rPr>
  </w:style>
  <w:style w:type="character" w:customStyle="1" w:styleId="footnotemark">
    <w:name w:val="footnote mark"/>
    <w:hidden/>
    <w:rsid w:val="003959D3"/>
    <w:rPr>
      <w:rFonts w:ascii="Calibri" w:eastAsia="Calibri" w:hAnsi="Calibri" w:cs="Calibri"/>
      <w:color w:val="000000"/>
      <w:sz w:val="18"/>
      <w:vertAlign w:val="superscript"/>
    </w:rPr>
  </w:style>
  <w:style w:type="paragraph" w:styleId="Textpoznpodarou">
    <w:name w:val="footnote text"/>
    <w:basedOn w:val="Normln"/>
    <w:link w:val="TextpoznpodarouChar"/>
    <w:uiPriority w:val="99"/>
    <w:semiHidden/>
    <w:unhideWhenUsed/>
    <w:rsid w:val="00A1685E"/>
    <w:pPr>
      <w:suppressAutoHyphens w:val="0"/>
    </w:pPr>
    <w:rPr>
      <w:rFonts w:asciiTheme="minorHAnsi" w:eastAsiaTheme="minorHAnsi" w:hAnsiTheme="minorHAnsi" w:cstheme="minorBidi"/>
      <w:sz w:val="20"/>
      <w:lang w:eastAsia="en-US"/>
    </w:rPr>
  </w:style>
  <w:style w:type="character" w:customStyle="1" w:styleId="TextpoznpodarouChar">
    <w:name w:val="Text pozn. pod čarou Char"/>
    <w:basedOn w:val="Standardnpsmoodstavce"/>
    <w:link w:val="Textpoznpodarou"/>
    <w:uiPriority w:val="99"/>
    <w:semiHidden/>
    <w:rsid w:val="00A1685E"/>
    <w:rPr>
      <w:rFonts w:asciiTheme="minorHAnsi" w:eastAsiaTheme="minorHAnsi" w:hAnsiTheme="minorHAnsi" w:cstheme="minorBidi"/>
      <w:lang w:eastAsia="en-US"/>
    </w:rPr>
  </w:style>
  <w:style w:type="character" w:styleId="Znakapoznpodarou">
    <w:name w:val="footnote reference"/>
    <w:basedOn w:val="Standardnpsmoodstavce"/>
    <w:uiPriority w:val="99"/>
    <w:semiHidden/>
    <w:unhideWhenUsed/>
    <w:rsid w:val="00A168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83954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2e234a984043421f" Type="http://schemas.microsoft.com/office/2019/09/relationships/intelligence" Target="intelligence.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minika.adamcova\OneDrive%20-%20BDO%20Czech%20Republic%20s.r.o\Dokumenty\libor\sablony\Dod&#225;vka%20person&#225;ln&#237;ho%20syst&#233;mu_V&#253;zva_Smlouva.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C9F064D52E2B241BE9DA5C632621F55" ma:contentTypeVersion="2" ma:contentTypeDescription="Vytvoří nový dokument" ma:contentTypeScope="" ma:versionID="ac41030cb6546ad4b0d62744887b3535">
  <xsd:schema xmlns:xsd="http://www.w3.org/2001/XMLSchema" xmlns:xs="http://www.w3.org/2001/XMLSchema" xmlns:p="http://schemas.microsoft.com/office/2006/metadata/properties" xmlns:ns2="e9501182-107b-4b07-82cc-bbdeb171ea59" targetNamespace="http://schemas.microsoft.com/office/2006/metadata/properties" ma:root="true" ma:fieldsID="6f2b639452030700d1ea2e9752d2a984" ns2:_="">
    <xsd:import namespace="e9501182-107b-4b07-82cc-bbdeb171ea5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01182-107b-4b07-82cc-bbdeb171e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C66269-0BFE-46AB-903E-48F82AB380E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B4A395-D0B4-4916-86F1-30A65A622364}">
  <ds:schemaRefs>
    <ds:schemaRef ds:uri="http://schemas.openxmlformats.org/officeDocument/2006/bibliography"/>
  </ds:schemaRefs>
</ds:datastoreItem>
</file>

<file path=customXml/itemProps3.xml><?xml version="1.0" encoding="utf-8"?>
<ds:datastoreItem xmlns:ds="http://schemas.openxmlformats.org/officeDocument/2006/customXml" ds:itemID="{0FB40A54-A8D6-4D83-A3ED-604A4C29B24B}">
  <ds:schemaRefs>
    <ds:schemaRef ds:uri="http://schemas.microsoft.com/sharepoint/v3/contenttype/forms"/>
  </ds:schemaRefs>
</ds:datastoreItem>
</file>

<file path=customXml/itemProps4.xml><?xml version="1.0" encoding="utf-8"?>
<ds:datastoreItem xmlns:ds="http://schemas.openxmlformats.org/officeDocument/2006/customXml" ds:itemID="{A4D11C1A-223E-4879-A8F9-8E0B0D1CE3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01182-107b-4b07-82cc-bbdeb171ea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Dodávka personálního systému_Výzva_Smlouva.dotx</Template>
  <TotalTime>31</TotalTime>
  <Pages>36</Pages>
  <Words>12152</Words>
  <Characters>71702</Characters>
  <Application>Microsoft Office Word</Application>
  <DocSecurity>0</DocSecurity>
  <Lines>597</Lines>
  <Paragraphs>167</Paragraphs>
  <ScaleCrop>false</ScaleCrop>
  <HeadingPairs>
    <vt:vector size="2" baseType="variant">
      <vt:variant>
        <vt:lpstr>Název</vt:lpstr>
      </vt:variant>
      <vt:variant>
        <vt:i4>1</vt:i4>
      </vt:variant>
    </vt:vector>
  </HeadingPairs>
  <TitlesOfParts>
    <vt:vector size="1" baseType="lpstr">
      <vt:lpstr/>
    </vt:vector>
  </TitlesOfParts>
  <Company>ZP MV CR</Company>
  <LinksUpToDate>false</LinksUpToDate>
  <CharactersWithSpaces>83687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Dominika Adamcová</dc:creator>
  <cp:keywords/>
  <cp:lastModifiedBy>Kristýna Štorková</cp:lastModifiedBy>
  <cp:revision>5</cp:revision>
  <cp:lastPrinted>2021-08-23T17:28:00Z</cp:lastPrinted>
  <dcterms:created xsi:type="dcterms:W3CDTF">2022-09-16T07:20:00Z</dcterms:created>
  <dcterms:modified xsi:type="dcterms:W3CDTF">2022-09-26T21:14:00Z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0x010100CC9F064D52E2B241BE9DA5C632621F55</vt:lpwstr>
  </property>
</Properties>
</file>