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D1D" w:rsidRPr="00357472" w:rsidRDefault="00E22D1D" w:rsidP="00E22D1D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7472">
        <w:rPr>
          <w:rFonts w:asciiTheme="minorHAnsi" w:hAnsiTheme="minorHAnsi" w:cstheme="minorHAnsi"/>
          <w:b/>
          <w:sz w:val="24"/>
          <w:szCs w:val="24"/>
        </w:rPr>
        <w:t xml:space="preserve">Příloha č. </w:t>
      </w:r>
      <w:r w:rsidR="00C9543E">
        <w:rPr>
          <w:rFonts w:asciiTheme="minorHAnsi" w:hAnsiTheme="minorHAnsi" w:cstheme="minorHAnsi"/>
          <w:b/>
          <w:sz w:val="24"/>
          <w:szCs w:val="24"/>
        </w:rPr>
        <w:t>3</w:t>
      </w:r>
      <w:r w:rsidRPr="0035747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E22D1D" w:rsidRPr="00357472" w:rsidRDefault="00E22D1D" w:rsidP="00E22D1D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57472">
        <w:rPr>
          <w:rFonts w:asciiTheme="minorHAnsi" w:hAnsiTheme="minorHAnsi" w:cstheme="minorHAnsi"/>
          <w:b/>
          <w:sz w:val="24"/>
          <w:szCs w:val="24"/>
          <w:u w:val="single"/>
        </w:rPr>
        <w:t>Tabulka pro zadání nabídkového koeficientu</w:t>
      </w:r>
    </w:p>
    <w:p w:rsidR="00E22D1D" w:rsidRPr="00357472" w:rsidRDefault="00E22D1D" w:rsidP="00E22D1D">
      <w:pPr>
        <w:contextualSpacing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pPr w:leftFromText="141" w:rightFromText="141" w:vertAnchor="text" w:tblpXSpec="center" w:tblpY="389"/>
        <w:tblW w:w="8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2"/>
        <w:gridCol w:w="3351"/>
      </w:tblGrid>
      <w:tr w:rsidR="00E22D1D" w:rsidRPr="00357472" w:rsidTr="00D80BCA">
        <w:trPr>
          <w:trHeight w:val="567"/>
        </w:trPr>
        <w:tc>
          <w:tcPr>
            <w:tcW w:w="8683" w:type="dxa"/>
            <w:gridSpan w:val="2"/>
            <w:shd w:val="clear" w:color="auto" w:fill="auto"/>
            <w:noWrap/>
            <w:vAlign w:val="center"/>
            <w:hideMark/>
          </w:tcPr>
          <w:p w:rsidR="00E22D1D" w:rsidRPr="00357472" w:rsidRDefault="00E22D1D" w:rsidP="00D80BC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57472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Tabulka pro zadání hodnoty koeficientu postupného nákupu</w:t>
            </w:r>
          </w:p>
        </w:tc>
      </w:tr>
      <w:tr w:rsidR="00E22D1D" w:rsidRPr="00357472" w:rsidTr="00D80BCA">
        <w:trPr>
          <w:trHeight w:val="567"/>
        </w:trPr>
        <w:tc>
          <w:tcPr>
            <w:tcW w:w="5332" w:type="dxa"/>
            <w:shd w:val="clear" w:color="auto" w:fill="auto"/>
            <w:noWrap/>
            <w:vAlign w:val="center"/>
            <w:hideMark/>
          </w:tcPr>
          <w:p w:rsidR="00E22D1D" w:rsidRPr="00357472" w:rsidRDefault="00E22D1D" w:rsidP="00D80BC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57472">
              <w:rPr>
                <w:rFonts w:asciiTheme="minorHAnsi" w:hAnsiTheme="minorHAnsi" w:cstheme="minorHAnsi"/>
                <w:sz w:val="24"/>
                <w:szCs w:val="24"/>
              </w:rPr>
              <w:t xml:space="preserve">Celková spotřeba </w:t>
            </w:r>
            <w:r w:rsidR="00733BB7">
              <w:rPr>
                <w:rFonts w:asciiTheme="minorHAnsi" w:hAnsiTheme="minorHAnsi" w:cstheme="minorHAnsi"/>
                <w:sz w:val="24"/>
                <w:szCs w:val="24"/>
              </w:rPr>
              <w:t>zemního plynu</w:t>
            </w:r>
            <w:r w:rsidR="00390AED">
              <w:rPr>
                <w:rFonts w:asciiTheme="minorHAnsi" w:hAnsiTheme="minorHAnsi" w:cstheme="minorHAnsi"/>
                <w:sz w:val="24"/>
                <w:szCs w:val="24"/>
              </w:rPr>
              <w:t xml:space="preserve"> v </w:t>
            </w:r>
            <w:r w:rsidR="00E5603A">
              <w:rPr>
                <w:rFonts w:asciiTheme="minorHAnsi" w:hAnsiTheme="minorHAnsi" w:cstheme="minorHAnsi"/>
                <w:sz w:val="24"/>
                <w:szCs w:val="24"/>
              </w:rPr>
              <w:t>kat</w:t>
            </w:r>
            <w:r w:rsidR="00390AED">
              <w:rPr>
                <w:rFonts w:asciiTheme="minorHAnsi" w:hAnsiTheme="minorHAnsi" w:cstheme="minorHAnsi"/>
                <w:sz w:val="24"/>
                <w:szCs w:val="24"/>
              </w:rPr>
              <w:t>egorii SO a</w:t>
            </w:r>
            <w:r w:rsidR="00E5603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33BB7">
              <w:rPr>
                <w:rFonts w:asciiTheme="minorHAnsi" w:hAnsiTheme="minorHAnsi" w:cstheme="minorHAnsi"/>
                <w:sz w:val="24"/>
                <w:szCs w:val="24"/>
              </w:rPr>
              <w:t xml:space="preserve">MO </w:t>
            </w:r>
          </w:p>
          <w:p w:rsidR="00E22D1D" w:rsidRPr="00357472" w:rsidRDefault="00E22D1D" w:rsidP="00D0057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57472">
              <w:rPr>
                <w:rFonts w:asciiTheme="minorHAnsi" w:hAnsiTheme="minorHAnsi" w:cstheme="minorHAnsi"/>
                <w:sz w:val="24"/>
                <w:szCs w:val="24"/>
              </w:rPr>
              <w:t>za období od 1.</w:t>
            </w:r>
            <w:r w:rsidR="00390A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5747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390A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57472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F31596" w:rsidRPr="0035747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0057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357472">
              <w:rPr>
                <w:rFonts w:asciiTheme="minorHAnsi" w:hAnsiTheme="minorHAnsi" w:cstheme="minorHAnsi"/>
                <w:sz w:val="24"/>
                <w:szCs w:val="24"/>
              </w:rPr>
              <w:t xml:space="preserve"> do 31.</w:t>
            </w:r>
            <w:r w:rsidR="00390A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57472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  <w:r w:rsidR="00390A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57472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390AE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357472">
              <w:rPr>
                <w:rFonts w:asciiTheme="minorHAnsi" w:hAnsiTheme="minorHAnsi" w:cstheme="minorHAnsi"/>
                <w:sz w:val="24"/>
                <w:szCs w:val="24"/>
              </w:rPr>
              <w:t xml:space="preserve"> v MWh</w:t>
            </w:r>
          </w:p>
        </w:tc>
        <w:tc>
          <w:tcPr>
            <w:tcW w:w="3351" w:type="dxa"/>
            <w:shd w:val="clear" w:color="auto" w:fill="auto"/>
            <w:noWrap/>
            <w:vAlign w:val="center"/>
            <w:hideMark/>
          </w:tcPr>
          <w:p w:rsidR="00E22D1D" w:rsidRPr="00357472" w:rsidRDefault="00E22D1D" w:rsidP="00D80BC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7472">
              <w:rPr>
                <w:rFonts w:asciiTheme="minorHAnsi" w:hAnsiTheme="minorHAnsi" w:cstheme="minorHAnsi"/>
                <w:b/>
                <w:sz w:val="24"/>
                <w:szCs w:val="24"/>
              </w:rPr>
              <w:t>hodnota koeficientu</w:t>
            </w:r>
          </w:p>
        </w:tc>
      </w:tr>
      <w:tr w:rsidR="00E22D1D" w:rsidRPr="00357472" w:rsidTr="00D80BCA">
        <w:trPr>
          <w:trHeight w:val="820"/>
        </w:trPr>
        <w:tc>
          <w:tcPr>
            <w:tcW w:w="5332" w:type="dxa"/>
            <w:shd w:val="clear" w:color="auto" w:fill="auto"/>
            <w:noWrap/>
            <w:vAlign w:val="center"/>
            <w:hideMark/>
          </w:tcPr>
          <w:p w:rsidR="00E22D1D" w:rsidRPr="00357472" w:rsidRDefault="00390AED" w:rsidP="00D80BC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8 253 </w:t>
            </w:r>
            <w:r w:rsidR="00E5603A">
              <w:rPr>
                <w:rFonts w:asciiTheme="minorHAnsi" w:hAnsiTheme="minorHAnsi" w:cstheme="minorHAnsi"/>
                <w:b/>
                <w:sz w:val="24"/>
                <w:szCs w:val="24"/>
              </w:rPr>
              <w:t>MWh</w:t>
            </w:r>
            <w:r w:rsidR="00E22D1D" w:rsidRPr="00357472">
              <w:rPr>
                <w:rFonts w:asciiTheme="minorHAnsi" w:hAnsiTheme="minorHAnsi" w:cstheme="minorHAnsi"/>
                <w:sz w:val="24"/>
                <w:szCs w:val="24"/>
              </w:rPr>
              <w:t xml:space="preserve"> (jedná se o kvalifikovaný předpoklad)</w:t>
            </w:r>
          </w:p>
        </w:tc>
        <w:tc>
          <w:tcPr>
            <w:tcW w:w="3351" w:type="dxa"/>
            <w:shd w:val="clear" w:color="000000" w:fill="FFFF00"/>
            <w:noWrap/>
            <w:vAlign w:val="center"/>
            <w:hideMark/>
          </w:tcPr>
          <w:p w:rsidR="00E22D1D" w:rsidRPr="00357472" w:rsidRDefault="00E22D1D" w:rsidP="00D80BC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22D1D" w:rsidRPr="00357472" w:rsidRDefault="00E22D1D" w:rsidP="00E22D1D">
      <w:pPr>
        <w:contextualSpacing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21BA2" w:rsidRPr="00357472" w:rsidRDefault="00A21BA2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A21BA2" w:rsidRPr="003574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360" w:rsidRDefault="005C6360" w:rsidP="00F30C03">
      <w:r>
        <w:separator/>
      </w:r>
    </w:p>
  </w:endnote>
  <w:endnote w:type="continuationSeparator" w:id="0">
    <w:p w:rsidR="005C6360" w:rsidRDefault="005C6360" w:rsidP="00F3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74058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0C03" w:rsidRDefault="00F30C0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0A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0A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30C03" w:rsidRDefault="00F30C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360" w:rsidRDefault="005C6360" w:rsidP="00F30C03">
      <w:r>
        <w:separator/>
      </w:r>
    </w:p>
  </w:footnote>
  <w:footnote w:type="continuationSeparator" w:id="0">
    <w:p w:rsidR="005C6360" w:rsidRDefault="005C6360" w:rsidP="00F30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1D"/>
    <w:rsid w:val="00076DF2"/>
    <w:rsid w:val="00176036"/>
    <w:rsid w:val="0024796A"/>
    <w:rsid w:val="00262CC1"/>
    <w:rsid w:val="002E1F93"/>
    <w:rsid w:val="002E3E2D"/>
    <w:rsid w:val="00357472"/>
    <w:rsid w:val="00372DDC"/>
    <w:rsid w:val="00390AED"/>
    <w:rsid w:val="003C1A66"/>
    <w:rsid w:val="00415630"/>
    <w:rsid w:val="0043013D"/>
    <w:rsid w:val="005C6360"/>
    <w:rsid w:val="006B06BC"/>
    <w:rsid w:val="00733BB7"/>
    <w:rsid w:val="007F1DA7"/>
    <w:rsid w:val="008F62F1"/>
    <w:rsid w:val="00A21BA2"/>
    <w:rsid w:val="00A45DB0"/>
    <w:rsid w:val="00C9543E"/>
    <w:rsid w:val="00CC18AD"/>
    <w:rsid w:val="00D00576"/>
    <w:rsid w:val="00DB5660"/>
    <w:rsid w:val="00E22D1D"/>
    <w:rsid w:val="00E5603A"/>
    <w:rsid w:val="00F30C03"/>
    <w:rsid w:val="00F31596"/>
    <w:rsid w:val="00F4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2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0C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0C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0C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0C0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2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0C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0C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0C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0C0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ensytra</cp:lastModifiedBy>
  <cp:revision>5</cp:revision>
  <dcterms:created xsi:type="dcterms:W3CDTF">2019-04-29T07:31:00Z</dcterms:created>
  <dcterms:modified xsi:type="dcterms:W3CDTF">2020-07-01T12:26:00Z</dcterms:modified>
</cp:coreProperties>
</file>