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4B2A" w14:textId="21493A58" w:rsidR="00C57E13" w:rsidRDefault="000950AF" w:rsidP="000506C5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TECHNIKŮ, kteří budou odpovědn</w:t>
      </w:r>
      <w:r w:rsidR="009F6ECF">
        <w:rPr>
          <w:rFonts w:ascii="Tahoma" w:hAnsi="Tahoma" w:cs="Tahoma"/>
          <w:b/>
          <w:caps/>
          <w:sz w:val="28"/>
          <w:szCs w:val="28"/>
        </w:rPr>
        <w:t>i</w:t>
      </w:r>
      <w:r>
        <w:rPr>
          <w:rFonts w:ascii="Tahoma" w:hAnsi="Tahoma" w:cs="Tahoma"/>
          <w:b/>
          <w:caps/>
          <w:sz w:val="28"/>
          <w:szCs w:val="28"/>
        </w:rPr>
        <w:t xml:space="preserve"> za vedení stavby </w:t>
      </w:r>
    </w:p>
    <w:tbl>
      <w:tblPr>
        <w:tblW w:w="5000" w:type="pc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098"/>
        <w:gridCol w:w="4188"/>
      </w:tblGrid>
      <w:tr w:rsidR="001C2097" w14:paraId="254CEFA8" w14:textId="77777777" w:rsidTr="00D72B2D">
        <w:tc>
          <w:tcPr>
            <w:tcW w:w="509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3F9D57A9" w14:textId="77777777" w:rsidR="001C2097" w:rsidRPr="00D00669" w:rsidRDefault="001C2097" w:rsidP="00D00669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funkce</w:t>
            </w:r>
          </w:p>
        </w:tc>
        <w:tc>
          <w:tcPr>
            <w:tcW w:w="418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1238BA3A" w14:textId="77777777" w:rsidR="001C2097" w:rsidRDefault="001C2097" w:rsidP="0061098E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jméno</w:t>
            </w:r>
          </w:p>
        </w:tc>
      </w:tr>
      <w:tr w:rsidR="001C2097" w14:paraId="474299AE" w14:textId="77777777" w:rsidTr="00D72B2D">
        <w:tc>
          <w:tcPr>
            <w:tcW w:w="5098" w:type="dxa"/>
            <w:tcMar>
              <w:top w:w="60" w:type="dxa"/>
              <w:bottom w:w="60" w:type="dxa"/>
            </w:tcMar>
          </w:tcPr>
          <w:p w14:paraId="1392B66F" w14:textId="77777777" w:rsidR="001C2097" w:rsidRDefault="003D06D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</w:t>
            </w:r>
            <w:r w:rsidR="00D72B2D" w:rsidRPr="00D72B2D">
              <w:rPr>
                <w:rFonts w:ascii="Tahoma" w:hAnsi="Tahoma" w:cs="Tahoma"/>
                <w:sz w:val="22"/>
              </w:rPr>
              <w:t>tavbyvedoucí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14:paraId="7E6D6EDA" w14:textId="77777777"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14:paraId="610E850C" w14:textId="77777777" w:rsidR="001C2097" w:rsidRDefault="001C209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0512F93A" w14:textId="77777777" w:rsidR="00AC365E" w:rsidRPr="00D40E1D" w:rsidRDefault="00695AB5" w:rsidP="00D72B2D">
      <w:pPr>
        <w:pStyle w:val="normln0"/>
        <w:numPr>
          <w:ilvl w:val="0"/>
          <w:numId w:val="16"/>
        </w:numPr>
        <w:tabs>
          <w:tab w:val="right" w:pos="426"/>
        </w:tabs>
        <w:ind w:left="426" w:hanging="426"/>
        <w:jc w:val="both"/>
        <w:rPr>
          <w:rFonts w:ascii="Tahoma" w:hAnsi="Tahoma" w:cs="Tahoma"/>
          <w:b/>
          <w:sz w:val="22"/>
          <w:u w:val="single"/>
        </w:rPr>
      </w:pPr>
      <w:r w:rsidRPr="00D40E1D">
        <w:rPr>
          <w:rFonts w:ascii="Tahoma" w:hAnsi="Tahoma" w:cs="Tahoma"/>
          <w:b/>
          <w:sz w:val="22"/>
          <w:u w:val="single"/>
        </w:rPr>
        <w:t>S</w:t>
      </w:r>
      <w:r w:rsidR="000506C5" w:rsidRPr="00D40E1D">
        <w:rPr>
          <w:rFonts w:ascii="Tahoma" w:hAnsi="Tahoma" w:cs="Tahoma"/>
          <w:b/>
          <w:sz w:val="22"/>
          <w:u w:val="single"/>
        </w:rPr>
        <w:t>TAVBYVEDOUCÍ</w:t>
      </w:r>
    </w:p>
    <w:p w14:paraId="43EFCDB5" w14:textId="77777777" w:rsidR="00B256AB" w:rsidRPr="000506C5" w:rsidRDefault="00B256AB" w:rsidP="00B256AB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 w:rsidR="000950AF">
        <w:rPr>
          <w:rFonts w:ascii="Tahoma" w:hAnsi="Tahoma" w:cs="Tahoma"/>
          <w:b/>
          <w:sz w:val="20"/>
        </w:rPr>
        <w:t xml:space="preserve"> (provádění pozemních staveb)</w:t>
      </w:r>
      <w:r w:rsidR="0073248F">
        <w:rPr>
          <w:rFonts w:ascii="Tahoma" w:hAnsi="Tahoma" w:cs="Tahoma"/>
          <w:b/>
          <w:sz w:val="20"/>
        </w:rPr>
        <w:t>:</w:t>
      </w:r>
    </w:p>
    <w:p w14:paraId="61B375F7" w14:textId="77777777" w:rsidR="004739B1" w:rsidRPr="0073248F" w:rsidRDefault="004739B1" w:rsidP="004739B1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 w:rsidR="00DF0C3E">
        <w:rPr>
          <w:rFonts w:ascii="Tahoma" w:hAnsi="Tahoma" w:cs="Tahoma"/>
          <w:sz w:val="22"/>
          <w:szCs w:val="22"/>
          <w:u w:val="single"/>
        </w:rPr>
        <w:t xml:space="preserve"> č. 1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14:paraId="3CC15D12" w14:textId="77777777" w:rsidR="004739B1" w:rsidRPr="001F2017" w:rsidRDefault="004739B1" w:rsidP="004739B1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14:paraId="611C5B4C" w14:textId="77777777" w:rsidR="001F2017" w:rsidRPr="001F2017" w:rsidRDefault="001F2017" w:rsidP="001F2017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14:paraId="17E751B2" w14:textId="77777777" w:rsidR="00673DB4" w:rsidRPr="00297077" w:rsidRDefault="00673DB4" w:rsidP="00673DB4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14:paraId="2035E066" w14:textId="77777777" w:rsidR="001F2017" w:rsidRPr="00B05EB9" w:rsidRDefault="001F2017" w:rsidP="001F2017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14:paraId="4DEE6E83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4F12800A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13C6E16B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4FC27AEB" w14:textId="77777777" w:rsidR="00AA4202" w:rsidRPr="0073248F" w:rsidRDefault="00AA4202" w:rsidP="00DF0C3E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 w:rsidR="00DF0C3E" w:rsidRPr="00DF0C3E">
        <w:rPr>
          <w:rFonts w:ascii="Tahoma" w:hAnsi="Tahoma" w:cs="Tahoma"/>
          <w:sz w:val="22"/>
          <w:szCs w:val="22"/>
          <w:u w:val="single"/>
        </w:rPr>
        <w:t xml:space="preserve"> </w:t>
      </w:r>
      <w:r w:rsidR="00DF0C3E">
        <w:rPr>
          <w:rFonts w:ascii="Tahoma" w:hAnsi="Tahoma" w:cs="Tahoma"/>
          <w:sz w:val="22"/>
          <w:szCs w:val="22"/>
          <w:u w:val="single"/>
        </w:rPr>
        <w:t>č. 2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14:paraId="72F27A49" w14:textId="77777777" w:rsidR="003D172D" w:rsidRPr="001F2017" w:rsidRDefault="003D172D" w:rsidP="003D172D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14:paraId="5B4A3875" w14:textId="77777777" w:rsidR="003D172D" w:rsidRPr="001F2017" w:rsidRDefault="003D172D" w:rsidP="003D172D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14:paraId="4964B6BF" w14:textId="77777777" w:rsidR="003D172D" w:rsidRPr="00297077" w:rsidRDefault="003D172D" w:rsidP="003D172D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14:paraId="37C399D9" w14:textId="77777777" w:rsidR="003D172D" w:rsidRPr="00B05EB9" w:rsidRDefault="003D172D" w:rsidP="003D172D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14:paraId="65F1F937" w14:textId="77777777" w:rsidR="003D172D" w:rsidRPr="00B70C8B" w:rsidRDefault="003D172D" w:rsidP="003D172D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0EF29597" w14:textId="77777777" w:rsidR="003D172D" w:rsidRPr="00B70C8B" w:rsidRDefault="003D172D" w:rsidP="003D172D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0B6176D5" w14:textId="77777777" w:rsidR="003D172D" w:rsidRDefault="003D172D" w:rsidP="003D172D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35188CF7" w14:textId="77777777" w:rsidR="000950AF" w:rsidRDefault="000950AF" w:rsidP="003D172D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</w:p>
    <w:p w14:paraId="09E4B36E" w14:textId="77777777" w:rsidR="000950AF" w:rsidRDefault="000950AF" w:rsidP="0093081A">
      <w:pPr>
        <w:pStyle w:val="normln0"/>
        <w:tabs>
          <w:tab w:val="left" w:pos="0"/>
          <w:tab w:val="right" w:leader="dot" w:pos="9072"/>
        </w:tabs>
        <w:spacing w:before="1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Příloha č. 1 </w:t>
      </w:r>
      <w:r w:rsidR="0093081A">
        <w:rPr>
          <w:rFonts w:ascii="Tahoma" w:hAnsi="Tahoma" w:cs="Tahoma"/>
          <w:sz w:val="22"/>
        </w:rPr>
        <w:t xml:space="preserve">– Osvědčení o odborné způsobilosti </w:t>
      </w:r>
      <w:r w:rsidR="0093081A" w:rsidRPr="0093081A">
        <w:rPr>
          <w:rFonts w:ascii="Tahoma" w:hAnsi="Tahoma" w:cs="Tahoma"/>
          <w:sz w:val="22"/>
        </w:rPr>
        <w:t xml:space="preserve">dle § 3 odst. b) nebo c) zákona č. 360/1992 Sb. s autorizací v oboru pozemní stavby dle § 5 odst. 3a) č. 360/1992 </w:t>
      </w:r>
      <w:proofErr w:type="spellStart"/>
      <w:r w:rsidR="0093081A" w:rsidRPr="0093081A">
        <w:rPr>
          <w:rFonts w:ascii="Tahoma" w:hAnsi="Tahoma" w:cs="Tahoma"/>
          <w:sz w:val="22"/>
        </w:rPr>
        <w:t>Sb</w:t>
      </w:r>
      <w:proofErr w:type="spellEnd"/>
    </w:p>
    <w:p w14:paraId="25C43251" w14:textId="77777777" w:rsidR="0093081A" w:rsidRDefault="0093081A" w:rsidP="0093081A">
      <w:pPr>
        <w:pStyle w:val="normln0"/>
        <w:tabs>
          <w:tab w:val="left" w:pos="0"/>
          <w:tab w:val="right" w:leader="dot" w:pos="9072"/>
        </w:tabs>
        <w:spacing w:before="120"/>
        <w:jc w:val="both"/>
        <w:rPr>
          <w:rFonts w:ascii="Tahoma" w:hAnsi="Tahoma" w:cs="Tahoma"/>
          <w:sz w:val="22"/>
        </w:rPr>
      </w:pPr>
    </w:p>
    <w:p w14:paraId="72CB1F78" w14:textId="77777777" w:rsidR="0093081A" w:rsidRDefault="0093081A" w:rsidP="0093081A">
      <w:pPr>
        <w:pStyle w:val="normln0"/>
        <w:tabs>
          <w:tab w:val="left" w:pos="0"/>
          <w:tab w:val="right" w:leader="dot" w:pos="9072"/>
        </w:tabs>
        <w:spacing w:before="120"/>
        <w:jc w:val="both"/>
        <w:rPr>
          <w:rFonts w:ascii="Tahoma" w:hAnsi="Tahoma" w:cs="Tahoma"/>
          <w:sz w:val="22"/>
        </w:rPr>
      </w:pPr>
    </w:p>
    <w:p w14:paraId="75833AD2" w14:textId="77777777" w:rsidR="0093081A" w:rsidRDefault="0093081A" w:rsidP="0093081A">
      <w:pPr>
        <w:pStyle w:val="normln0"/>
        <w:tabs>
          <w:tab w:val="left" w:pos="0"/>
          <w:tab w:val="right" w:leader="dot" w:pos="9072"/>
        </w:tabs>
        <w:spacing w:before="120"/>
        <w:jc w:val="both"/>
        <w:rPr>
          <w:rFonts w:ascii="Tahoma" w:hAnsi="Tahoma" w:cs="Tahoma"/>
          <w:sz w:val="22"/>
        </w:rPr>
      </w:pPr>
    </w:p>
    <w:p w14:paraId="467490C9" w14:textId="77777777" w:rsidR="005A703A" w:rsidRDefault="005A703A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00E34AA9" w14:textId="77777777" w:rsidR="005A703A" w:rsidRDefault="005A703A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2AB3EE7E" w14:textId="77777777" w:rsidR="005A703A" w:rsidRDefault="005A703A" w:rsidP="002673D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53D11AFC" w14:textId="77777777" w:rsidR="002673D7" w:rsidRDefault="002673D7" w:rsidP="002673D7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18051845" w14:textId="3AE15B19" w:rsidR="00AC365E" w:rsidRDefault="002673D7" w:rsidP="004047B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</w:t>
      </w:r>
      <w:r w:rsidR="005C3600">
        <w:rPr>
          <w:rFonts w:ascii="Tahoma" w:hAnsi="Tahoma" w:cs="Tahoma"/>
          <w:i w:val="0"/>
          <w:iCs w:val="0"/>
          <w:szCs w:val="20"/>
        </w:rPr>
        <w:t xml:space="preserve">          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 xml:space="preserve">účastníka </w:t>
      </w:r>
      <w:r w:rsidR="003D06DF">
        <w:rPr>
          <w:rFonts w:ascii="Tahoma" w:hAnsi="Tahoma" w:cs="Tahoma"/>
          <w:i w:val="0"/>
          <w:iCs w:val="0"/>
          <w:szCs w:val="20"/>
        </w:rPr>
        <w:t>výběrového</w:t>
      </w:r>
      <w:r>
        <w:rPr>
          <w:rFonts w:ascii="Tahoma" w:hAnsi="Tahoma" w:cs="Tahoma"/>
          <w:i w:val="0"/>
          <w:iCs w:val="0"/>
          <w:szCs w:val="20"/>
        </w:rPr>
        <w:t xml:space="preserve"> řízení</w:t>
      </w:r>
    </w:p>
    <w:sectPr w:rsidR="00AC365E" w:rsidSect="00F52401">
      <w:headerReference w:type="default" r:id="rId7"/>
      <w:footerReference w:type="even" r:id="rId8"/>
      <w:footerReference w:type="default" r:id="rId9"/>
      <w:pgSz w:w="11906" w:h="16838" w:code="9"/>
      <w:pgMar w:top="184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E383" w14:textId="77777777" w:rsidR="00EE1356" w:rsidRDefault="00EE1356">
      <w:r>
        <w:separator/>
      </w:r>
    </w:p>
  </w:endnote>
  <w:endnote w:type="continuationSeparator" w:id="0">
    <w:p w14:paraId="3D683F10" w14:textId="77777777" w:rsidR="00EE1356" w:rsidRDefault="00EE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D323" w14:textId="77777777" w:rsidR="00AC365E" w:rsidRDefault="00AC36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CE2D9" w14:textId="77777777" w:rsidR="00AC365E" w:rsidRDefault="00AC36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654952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8"/>
            <w:szCs w:val="18"/>
          </w:rPr>
        </w:sdtEndPr>
        <w:sdtContent>
          <w:p w14:paraId="5A719BDE" w14:textId="77777777" w:rsidR="0093081A" w:rsidRPr="0093081A" w:rsidRDefault="0093081A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081A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FE3C40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3081A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FE3C40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37578E0" w14:textId="77777777" w:rsidR="00AC365E" w:rsidRPr="0093081A" w:rsidRDefault="0093081A" w:rsidP="0093081A">
    <w:pPr>
      <w:pStyle w:val="normln0"/>
      <w:pBdr>
        <w:top w:val="single" w:sz="6" w:space="1" w:color="999999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Příloha č. 5 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47A4" w14:textId="77777777" w:rsidR="00EE1356" w:rsidRDefault="00EE1356">
      <w:r>
        <w:separator/>
      </w:r>
    </w:p>
  </w:footnote>
  <w:footnote w:type="continuationSeparator" w:id="0">
    <w:p w14:paraId="5383E5ED" w14:textId="77777777" w:rsidR="00EE1356" w:rsidRDefault="00EE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F3DB" w14:textId="64EFFFCD" w:rsidR="00EB5A7E" w:rsidRDefault="00677C05" w:rsidP="0055730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180"/>
      <w:jc w:val="center"/>
      <w:rPr>
        <w:rFonts w:ascii="Tahoma" w:hAnsi="Tahoma" w:cs="Tahoma"/>
        <w:sz w:val="18"/>
        <w:szCs w:val="18"/>
      </w:rPr>
    </w:pPr>
    <w:r w:rsidRPr="002C0328">
      <w:rPr>
        <w:rFonts w:ascii="Calibri" w:hAnsi="Calibri"/>
        <w:sz w:val="16"/>
        <w:szCs w:val="16"/>
      </w:rPr>
      <w:t>"</w:t>
    </w:r>
    <w:r>
      <w:rPr>
        <w:rFonts w:ascii="Calibri" w:hAnsi="Calibri"/>
        <w:sz w:val="16"/>
        <w:szCs w:val="16"/>
      </w:rPr>
      <w:t>Rekonstrukce sociálního zařízení v objektu 12. MŠ Šobrova 1940/22, Písek</w:t>
    </w:r>
    <w:r w:rsidRPr="002C0328">
      <w:rPr>
        <w:rFonts w:ascii="Calibri" w:hAnsi="Calibri"/>
        <w:sz w:val="16"/>
        <w:szCs w:val="16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82C6451"/>
    <w:multiLevelType w:val="hybridMultilevel"/>
    <w:tmpl w:val="A2425218"/>
    <w:lvl w:ilvl="0" w:tplc="46F2162C">
      <w:start w:val="1"/>
      <w:numFmt w:val="bullet"/>
      <w:lvlText w:val="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9D14D16"/>
    <w:multiLevelType w:val="hybridMultilevel"/>
    <w:tmpl w:val="0B24AAAE"/>
    <w:lvl w:ilvl="0" w:tplc="9DB48E1C">
      <w:start w:val="8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13"/>
  </w:num>
  <w:num w:numId="13">
    <w:abstractNumId w:val="11"/>
  </w:num>
  <w:num w:numId="14">
    <w:abstractNumId w:val="16"/>
  </w:num>
  <w:num w:numId="15">
    <w:abstractNumId w:val="1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031"/>
    <w:rsid w:val="000216B9"/>
    <w:rsid w:val="000334D2"/>
    <w:rsid w:val="000506C5"/>
    <w:rsid w:val="000950AF"/>
    <w:rsid w:val="00095770"/>
    <w:rsid w:val="000A1D05"/>
    <w:rsid w:val="000C1BDE"/>
    <w:rsid w:val="001662F3"/>
    <w:rsid w:val="00197DF4"/>
    <w:rsid w:val="001C2097"/>
    <w:rsid w:val="001C2D97"/>
    <w:rsid w:val="001C3698"/>
    <w:rsid w:val="001F2017"/>
    <w:rsid w:val="0023136D"/>
    <w:rsid w:val="002673D7"/>
    <w:rsid w:val="00272DD6"/>
    <w:rsid w:val="002B04D1"/>
    <w:rsid w:val="002C3377"/>
    <w:rsid w:val="002E419E"/>
    <w:rsid w:val="002E74D5"/>
    <w:rsid w:val="00305298"/>
    <w:rsid w:val="0031741B"/>
    <w:rsid w:val="00373097"/>
    <w:rsid w:val="00393866"/>
    <w:rsid w:val="003C1693"/>
    <w:rsid w:val="003D06DF"/>
    <w:rsid w:val="003D172D"/>
    <w:rsid w:val="004047B6"/>
    <w:rsid w:val="00432D57"/>
    <w:rsid w:val="004541C9"/>
    <w:rsid w:val="00463F2D"/>
    <w:rsid w:val="004739B1"/>
    <w:rsid w:val="004C501E"/>
    <w:rsid w:val="004D1552"/>
    <w:rsid w:val="004E33BD"/>
    <w:rsid w:val="004F2631"/>
    <w:rsid w:val="0052710A"/>
    <w:rsid w:val="00542040"/>
    <w:rsid w:val="00557309"/>
    <w:rsid w:val="005649FB"/>
    <w:rsid w:val="005676EE"/>
    <w:rsid w:val="00572356"/>
    <w:rsid w:val="005A63D3"/>
    <w:rsid w:val="005A703A"/>
    <w:rsid w:val="005B06D4"/>
    <w:rsid w:val="005C3600"/>
    <w:rsid w:val="005D004F"/>
    <w:rsid w:val="005D4CEE"/>
    <w:rsid w:val="005F4C05"/>
    <w:rsid w:val="0061098E"/>
    <w:rsid w:val="006152E6"/>
    <w:rsid w:val="00626B05"/>
    <w:rsid w:val="00666FCE"/>
    <w:rsid w:val="00673DB4"/>
    <w:rsid w:val="00677BAB"/>
    <w:rsid w:val="00677C05"/>
    <w:rsid w:val="006850AA"/>
    <w:rsid w:val="00695AB5"/>
    <w:rsid w:val="006A409F"/>
    <w:rsid w:val="006B38E3"/>
    <w:rsid w:val="006B47E6"/>
    <w:rsid w:val="006B4DFB"/>
    <w:rsid w:val="006B7242"/>
    <w:rsid w:val="006D3DED"/>
    <w:rsid w:val="00704EF4"/>
    <w:rsid w:val="0073248F"/>
    <w:rsid w:val="00773217"/>
    <w:rsid w:val="0078209C"/>
    <w:rsid w:val="007B34F3"/>
    <w:rsid w:val="007B4AD9"/>
    <w:rsid w:val="007D68C6"/>
    <w:rsid w:val="007F4352"/>
    <w:rsid w:val="00800D7C"/>
    <w:rsid w:val="008147B3"/>
    <w:rsid w:val="008A5041"/>
    <w:rsid w:val="008C116D"/>
    <w:rsid w:val="008D1750"/>
    <w:rsid w:val="008E26FE"/>
    <w:rsid w:val="00904D5F"/>
    <w:rsid w:val="0093081A"/>
    <w:rsid w:val="00934F5D"/>
    <w:rsid w:val="0095519A"/>
    <w:rsid w:val="00972B70"/>
    <w:rsid w:val="00995792"/>
    <w:rsid w:val="009C2010"/>
    <w:rsid w:val="009D0CB6"/>
    <w:rsid w:val="009E3CF6"/>
    <w:rsid w:val="009F6ECF"/>
    <w:rsid w:val="00A27A7B"/>
    <w:rsid w:val="00A35419"/>
    <w:rsid w:val="00A37735"/>
    <w:rsid w:val="00A92893"/>
    <w:rsid w:val="00AA4202"/>
    <w:rsid w:val="00AB125D"/>
    <w:rsid w:val="00AC365E"/>
    <w:rsid w:val="00AE5F42"/>
    <w:rsid w:val="00AF1E34"/>
    <w:rsid w:val="00B2296B"/>
    <w:rsid w:val="00B256AB"/>
    <w:rsid w:val="00B30EDE"/>
    <w:rsid w:val="00B410AD"/>
    <w:rsid w:val="00B529C4"/>
    <w:rsid w:val="00B6009E"/>
    <w:rsid w:val="00B8758E"/>
    <w:rsid w:val="00BB0D49"/>
    <w:rsid w:val="00BE7576"/>
    <w:rsid w:val="00BF1750"/>
    <w:rsid w:val="00BF6C8B"/>
    <w:rsid w:val="00C11EDD"/>
    <w:rsid w:val="00C22E67"/>
    <w:rsid w:val="00C5133E"/>
    <w:rsid w:val="00C52F4D"/>
    <w:rsid w:val="00C57E13"/>
    <w:rsid w:val="00CF2930"/>
    <w:rsid w:val="00D00669"/>
    <w:rsid w:val="00D033F0"/>
    <w:rsid w:val="00D40E1D"/>
    <w:rsid w:val="00D61C35"/>
    <w:rsid w:val="00D639CE"/>
    <w:rsid w:val="00D65ABE"/>
    <w:rsid w:val="00D72B2D"/>
    <w:rsid w:val="00D83434"/>
    <w:rsid w:val="00D91AA8"/>
    <w:rsid w:val="00DD4602"/>
    <w:rsid w:val="00DF0C3E"/>
    <w:rsid w:val="00DF0E76"/>
    <w:rsid w:val="00E07FED"/>
    <w:rsid w:val="00E36031"/>
    <w:rsid w:val="00E55BD4"/>
    <w:rsid w:val="00E80AE3"/>
    <w:rsid w:val="00EA4573"/>
    <w:rsid w:val="00EB5A7E"/>
    <w:rsid w:val="00ED5937"/>
    <w:rsid w:val="00EE1356"/>
    <w:rsid w:val="00F13B03"/>
    <w:rsid w:val="00F26379"/>
    <w:rsid w:val="00F44E2D"/>
    <w:rsid w:val="00F52401"/>
    <w:rsid w:val="00F5531B"/>
    <w:rsid w:val="00F72FEF"/>
    <w:rsid w:val="00F7765A"/>
    <w:rsid w:val="00F84D89"/>
    <w:rsid w:val="00F9450B"/>
    <w:rsid w:val="00FA60DC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FDCD7"/>
  <w15:docId w15:val="{DD6E2AEF-547E-40A1-A7FB-7A41E92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C2097"/>
    <w:rPr>
      <w:sz w:val="24"/>
      <w:szCs w:val="24"/>
    </w:rPr>
  </w:style>
  <w:style w:type="character" w:customStyle="1" w:styleId="normlnChar">
    <w:name w:val="normální Char"/>
    <w:link w:val="normln0"/>
    <w:rsid w:val="002673D7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6A409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A409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409F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9308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5</cp:revision>
  <cp:lastPrinted>2008-08-07T10:56:00Z</cp:lastPrinted>
  <dcterms:created xsi:type="dcterms:W3CDTF">2018-07-02T17:53:00Z</dcterms:created>
  <dcterms:modified xsi:type="dcterms:W3CDTF">2021-04-28T07:00:00Z</dcterms:modified>
</cp:coreProperties>
</file>