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978A2E" w14:textId="77777777" w:rsidR="005B46DB" w:rsidRPr="00AB63AF" w:rsidRDefault="006A6FBB">
      <w:pPr>
        <w:rPr>
          <w:rFonts w:asciiTheme="minorHAnsi" w:hAnsiTheme="minorHAnsi" w:cstheme="minorHAnsi"/>
        </w:rPr>
      </w:pPr>
      <w:bookmarkStart w:id="0" w:name="_GoBack"/>
      <w:bookmarkEnd w:id="0"/>
      <w:r w:rsidRPr="00AB63AF">
        <w:rPr>
          <w:rFonts w:asciiTheme="minorHAnsi" w:hAnsiTheme="minorHAnsi" w:cstheme="minorHAnsi"/>
          <w:b/>
          <w:bCs/>
        </w:rPr>
        <w:t>ZHOTOVITEL</w:t>
      </w:r>
      <w:r w:rsidRPr="00AB63AF">
        <w:rPr>
          <w:rFonts w:asciiTheme="minorHAnsi" w:hAnsiTheme="minorHAnsi" w:cstheme="minorHAnsi"/>
        </w:rPr>
        <w:t>:</w:t>
      </w:r>
    </w:p>
    <w:p w14:paraId="139CCB6D" w14:textId="77777777" w:rsidR="0091069F" w:rsidRPr="00AB63AF" w:rsidRDefault="00D0021C" w:rsidP="001832B4">
      <w:pPr>
        <w:jc w:val="both"/>
        <w:rPr>
          <w:rFonts w:asciiTheme="minorHAnsi" w:hAnsiTheme="minorHAnsi" w:cstheme="minorHAnsi"/>
        </w:rPr>
      </w:pPr>
      <w:r w:rsidRPr="00AB63AF">
        <w:rPr>
          <w:rFonts w:asciiTheme="minorHAnsi" w:hAnsiTheme="minorHAnsi" w:cstheme="minorHAnsi"/>
          <w:b/>
          <w:bCs/>
        </w:rPr>
        <w:t>………………………………..</w:t>
      </w:r>
      <w:r w:rsidR="00046605" w:rsidRPr="00AB63AF">
        <w:rPr>
          <w:rFonts w:asciiTheme="minorHAnsi" w:hAnsiTheme="minorHAnsi" w:cstheme="minorHAnsi"/>
          <w:b/>
          <w:bCs/>
        </w:rPr>
        <w:t>.</w:t>
      </w:r>
    </w:p>
    <w:p w14:paraId="0134C2DF" w14:textId="77777777" w:rsidR="0091069F" w:rsidRPr="00AB63AF" w:rsidRDefault="00D56956" w:rsidP="001832B4">
      <w:pPr>
        <w:jc w:val="both"/>
        <w:rPr>
          <w:rFonts w:asciiTheme="minorHAnsi" w:hAnsiTheme="minorHAnsi" w:cstheme="minorHAnsi"/>
        </w:rPr>
      </w:pPr>
      <w:r w:rsidRPr="00AB63AF">
        <w:rPr>
          <w:rFonts w:asciiTheme="minorHAnsi" w:hAnsiTheme="minorHAnsi" w:cstheme="minorHAnsi"/>
        </w:rPr>
        <w:t xml:space="preserve">IČ: </w:t>
      </w:r>
      <w:r w:rsidR="00D0021C" w:rsidRPr="00AB63AF">
        <w:rPr>
          <w:rFonts w:asciiTheme="minorHAnsi" w:hAnsiTheme="minorHAnsi" w:cstheme="minorHAnsi"/>
        </w:rPr>
        <w:t>……………………</w:t>
      </w:r>
      <w:r w:rsidRPr="00AB63AF">
        <w:rPr>
          <w:rFonts w:asciiTheme="minorHAnsi" w:hAnsiTheme="minorHAnsi" w:cstheme="minorHAnsi"/>
        </w:rPr>
        <w:t>, DIČ</w:t>
      </w:r>
      <w:r w:rsidR="00046605" w:rsidRPr="00AB63AF">
        <w:rPr>
          <w:rFonts w:asciiTheme="minorHAnsi" w:hAnsiTheme="minorHAnsi" w:cstheme="minorHAnsi"/>
        </w:rPr>
        <w:t xml:space="preserve">: </w:t>
      </w:r>
      <w:r w:rsidR="00D0021C" w:rsidRPr="00AB63AF">
        <w:rPr>
          <w:rFonts w:asciiTheme="minorHAnsi" w:hAnsiTheme="minorHAnsi" w:cstheme="minorHAnsi"/>
        </w:rPr>
        <w:t>……………………</w:t>
      </w:r>
    </w:p>
    <w:p w14:paraId="60248B90" w14:textId="77777777" w:rsidR="0091069F" w:rsidRPr="00AB63AF" w:rsidRDefault="0091069F" w:rsidP="001832B4">
      <w:pPr>
        <w:jc w:val="both"/>
        <w:rPr>
          <w:rFonts w:asciiTheme="minorHAnsi" w:hAnsiTheme="minorHAnsi" w:cstheme="minorHAnsi"/>
        </w:rPr>
      </w:pPr>
      <w:r w:rsidRPr="00AB63AF">
        <w:rPr>
          <w:rFonts w:asciiTheme="minorHAnsi" w:hAnsiTheme="minorHAnsi" w:cstheme="minorHAnsi"/>
        </w:rPr>
        <w:t xml:space="preserve">se sídlem: </w:t>
      </w:r>
      <w:r w:rsidR="00D0021C" w:rsidRPr="00AB63AF">
        <w:rPr>
          <w:rFonts w:asciiTheme="minorHAnsi" w:hAnsiTheme="minorHAnsi" w:cstheme="minorHAnsi"/>
        </w:rPr>
        <w:t>……………………</w:t>
      </w:r>
    </w:p>
    <w:p w14:paraId="750AEB64" w14:textId="77777777" w:rsidR="0091069F" w:rsidRPr="00AB63AF" w:rsidRDefault="0091069F" w:rsidP="001832B4">
      <w:pPr>
        <w:jc w:val="both"/>
        <w:rPr>
          <w:rFonts w:asciiTheme="minorHAnsi" w:hAnsiTheme="minorHAnsi" w:cstheme="minorHAnsi"/>
        </w:rPr>
      </w:pPr>
      <w:r w:rsidRPr="00AB63AF">
        <w:rPr>
          <w:rFonts w:asciiTheme="minorHAnsi" w:hAnsiTheme="minorHAnsi" w:cstheme="minorHAnsi"/>
        </w:rPr>
        <w:t xml:space="preserve">zapsaná v obchodním rejstříku vedeném </w:t>
      </w:r>
      <w:r w:rsidR="00D0021C" w:rsidRPr="00AB63AF">
        <w:rPr>
          <w:rFonts w:asciiTheme="minorHAnsi" w:hAnsiTheme="minorHAnsi" w:cstheme="minorHAnsi"/>
        </w:rPr>
        <w:t>………………</w:t>
      </w:r>
      <w:r w:rsidR="00EF7CE6" w:rsidRPr="00AB63AF">
        <w:rPr>
          <w:rFonts w:asciiTheme="minorHAnsi" w:hAnsiTheme="minorHAnsi" w:cstheme="minorHAnsi"/>
        </w:rPr>
        <w:t xml:space="preserve"> </w:t>
      </w:r>
      <w:r w:rsidRPr="00AB63AF">
        <w:rPr>
          <w:rFonts w:asciiTheme="minorHAnsi" w:hAnsiTheme="minorHAnsi" w:cstheme="minorHAnsi"/>
        </w:rPr>
        <w:t>v</w:t>
      </w:r>
      <w:r w:rsidR="00046605" w:rsidRPr="00AB63AF">
        <w:rPr>
          <w:rFonts w:asciiTheme="minorHAnsi" w:hAnsiTheme="minorHAnsi" w:cstheme="minorHAnsi"/>
        </w:rPr>
        <w:t> </w:t>
      </w:r>
      <w:r w:rsidRPr="00AB63AF">
        <w:rPr>
          <w:rFonts w:asciiTheme="minorHAnsi" w:hAnsiTheme="minorHAnsi" w:cstheme="minorHAnsi"/>
        </w:rPr>
        <w:t>oddíle</w:t>
      </w:r>
      <w:r w:rsidR="00046605" w:rsidRPr="00AB63AF">
        <w:rPr>
          <w:rFonts w:asciiTheme="minorHAnsi" w:hAnsiTheme="minorHAnsi" w:cstheme="minorHAnsi"/>
        </w:rPr>
        <w:t xml:space="preserve"> </w:t>
      </w:r>
      <w:r w:rsidR="00D0021C" w:rsidRPr="00AB63AF">
        <w:rPr>
          <w:rFonts w:asciiTheme="minorHAnsi" w:hAnsiTheme="minorHAnsi" w:cstheme="minorHAnsi"/>
        </w:rPr>
        <w:t>….</w:t>
      </w:r>
      <w:r w:rsidR="00EF7CE6" w:rsidRPr="00AB63AF">
        <w:rPr>
          <w:rFonts w:asciiTheme="minorHAnsi" w:hAnsiTheme="minorHAnsi" w:cstheme="minorHAnsi"/>
        </w:rPr>
        <w:t>,</w:t>
      </w:r>
      <w:r w:rsidR="00D56956" w:rsidRPr="00AB63AF">
        <w:rPr>
          <w:rFonts w:asciiTheme="minorHAnsi" w:hAnsiTheme="minorHAnsi" w:cstheme="minorHAnsi"/>
        </w:rPr>
        <w:t xml:space="preserve"> </w:t>
      </w:r>
      <w:r w:rsidRPr="00AB63AF">
        <w:rPr>
          <w:rFonts w:asciiTheme="minorHAnsi" w:hAnsiTheme="minorHAnsi" w:cstheme="minorHAnsi"/>
        </w:rPr>
        <w:t>vložka č.</w:t>
      </w:r>
      <w:r w:rsidR="00D56956" w:rsidRPr="00AB63AF">
        <w:rPr>
          <w:rFonts w:asciiTheme="minorHAnsi" w:hAnsiTheme="minorHAnsi" w:cstheme="minorHAnsi"/>
        </w:rPr>
        <w:t xml:space="preserve"> </w:t>
      </w:r>
      <w:r w:rsidR="00D0021C" w:rsidRPr="00AB63AF">
        <w:rPr>
          <w:rFonts w:asciiTheme="minorHAnsi" w:hAnsiTheme="minorHAnsi" w:cstheme="minorHAnsi"/>
        </w:rPr>
        <w:t>…………</w:t>
      </w:r>
    </w:p>
    <w:p w14:paraId="3EF54162" w14:textId="77777777" w:rsidR="007F1180" w:rsidRPr="00AB63AF" w:rsidRDefault="0091069F" w:rsidP="001832B4">
      <w:pPr>
        <w:jc w:val="both"/>
        <w:rPr>
          <w:rFonts w:asciiTheme="minorHAnsi" w:hAnsiTheme="minorHAnsi" w:cstheme="minorHAnsi"/>
        </w:rPr>
      </w:pPr>
      <w:r w:rsidRPr="00AB63AF">
        <w:rPr>
          <w:rFonts w:asciiTheme="minorHAnsi" w:hAnsiTheme="minorHAnsi" w:cstheme="minorHAnsi"/>
        </w:rPr>
        <w:t xml:space="preserve">jejímž jménem jedná: </w:t>
      </w:r>
      <w:r w:rsidR="00D0021C" w:rsidRPr="00AB63AF">
        <w:rPr>
          <w:rFonts w:asciiTheme="minorHAnsi" w:hAnsiTheme="minorHAnsi" w:cstheme="minorHAnsi"/>
        </w:rPr>
        <w:t>……………………….</w:t>
      </w:r>
    </w:p>
    <w:p w14:paraId="61DA0F5C" w14:textId="77777777" w:rsidR="0091069F" w:rsidRPr="00AB63AF" w:rsidRDefault="0091069F" w:rsidP="001832B4">
      <w:pPr>
        <w:jc w:val="both"/>
        <w:rPr>
          <w:rFonts w:asciiTheme="minorHAnsi" w:hAnsiTheme="minorHAnsi" w:cstheme="minorHAnsi"/>
        </w:rPr>
      </w:pPr>
      <w:r w:rsidRPr="00AB63AF">
        <w:rPr>
          <w:rFonts w:asciiTheme="minorHAnsi" w:hAnsiTheme="minorHAnsi" w:cstheme="minorHAnsi"/>
        </w:rPr>
        <w:t xml:space="preserve">(dále jako </w:t>
      </w:r>
      <w:r w:rsidRPr="00AB63AF">
        <w:rPr>
          <w:rFonts w:asciiTheme="minorHAnsi" w:hAnsiTheme="minorHAnsi" w:cstheme="minorHAnsi"/>
          <w:b/>
          <w:bCs/>
        </w:rPr>
        <w:t xml:space="preserve">„zhotovitel“ </w:t>
      </w:r>
      <w:r w:rsidRPr="00AB63AF">
        <w:rPr>
          <w:rFonts w:asciiTheme="minorHAnsi" w:hAnsiTheme="minorHAnsi" w:cstheme="minorHAnsi"/>
        </w:rPr>
        <w:t>na straně jedné)</w:t>
      </w:r>
    </w:p>
    <w:p w14:paraId="058C368F" w14:textId="77777777" w:rsidR="0091069F" w:rsidRPr="00AB63AF" w:rsidRDefault="0091069F" w:rsidP="001832B4">
      <w:pPr>
        <w:jc w:val="both"/>
        <w:rPr>
          <w:rFonts w:asciiTheme="minorHAnsi" w:hAnsiTheme="minorHAnsi" w:cstheme="minorHAnsi"/>
        </w:rPr>
      </w:pPr>
      <w:r w:rsidRPr="00AB63AF">
        <w:rPr>
          <w:rFonts w:asciiTheme="minorHAnsi" w:hAnsiTheme="minorHAnsi" w:cstheme="minorHAnsi"/>
        </w:rPr>
        <w:t> </w:t>
      </w:r>
    </w:p>
    <w:p w14:paraId="6F15C245" w14:textId="77777777" w:rsidR="0091069F" w:rsidRPr="00AB63AF" w:rsidRDefault="006A6FBB" w:rsidP="001832B4">
      <w:pPr>
        <w:jc w:val="both"/>
        <w:rPr>
          <w:rFonts w:asciiTheme="minorHAnsi" w:hAnsiTheme="minorHAnsi" w:cstheme="minorHAnsi"/>
          <w:b/>
          <w:bCs/>
        </w:rPr>
      </w:pPr>
      <w:r w:rsidRPr="00AB63AF">
        <w:rPr>
          <w:rFonts w:asciiTheme="minorHAnsi" w:hAnsiTheme="minorHAnsi" w:cstheme="minorHAnsi"/>
          <w:b/>
          <w:bCs/>
        </w:rPr>
        <w:t>a</w:t>
      </w:r>
    </w:p>
    <w:p w14:paraId="30CAC55B" w14:textId="77777777" w:rsidR="006A6FBB" w:rsidRPr="00AB63AF" w:rsidRDefault="006A6FBB" w:rsidP="001832B4">
      <w:pPr>
        <w:jc w:val="both"/>
        <w:rPr>
          <w:rFonts w:asciiTheme="minorHAnsi" w:hAnsiTheme="minorHAnsi" w:cstheme="minorHAnsi"/>
        </w:rPr>
      </w:pPr>
    </w:p>
    <w:p w14:paraId="6E020A4C" w14:textId="77777777" w:rsidR="0091069F" w:rsidRPr="00AB63AF" w:rsidRDefault="006A6FBB" w:rsidP="001832B4">
      <w:pPr>
        <w:jc w:val="both"/>
        <w:rPr>
          <w:rFonts w:asciiTheme="minorHAnsi" w:hAnsiTheme="minorHAnsi" w:cstheme="minorHAnsi"/>
        </w:rPr>
      </w:pPr>
      <w:r w:rsidRPr="00AB63AF">
        <w:rPr>
          <w:rFonts w:asciiTheme="minorHAnsi" w:hAnsiTheme="minorHAnsi" w:cstheme="minorHAnsi"/>
          <w:b/>
          <w:bCs/>
        </w:rPr>
        <w:t>OBJEDNATEL:</w:t>
      </w:r>
      <w:r w:rsidR="0091069F" w:rsidRPr="00AB63AF">
        <w:rPr>
          <w:rFonts w:asciiTheme="minorHAnsi" w:hAnsiTheme="minorHAnsi" w:cstheme="minorHAnsi"/>
          <w:b/>
          <w:bCs/>
        </w:rPr>
        <w:t> </w:t>
      </w:r>
    </w:p>
    <w:p w14:paraId="5F52086F" w14:textId="77777777" w:rsidR="00AC0A86" w:rsidRPr="00AB63AF" w:rsidRDefault="00BF218E" w:rsidP="001832B4">
      <w:pPr>
        <w:jc w:val="both"/>
        <w:rPr>
          <w:rFonts w:asciiTheme="minorHAnsi" w:hAnsiTheme="minorHAnsi" w:cstheme="minorHAnsi"/>
          <w:b/>
          <w:bCs/>
        </w:rPr>
      </w:pPr>
      <w:r w:rsidRPr="00AB63AF">
        <w:rPr>
          <w:rFonts w:asciiTheme="minorHAnsi" w:hAnsiTheme="minorHAnsi" w:cstheme="minorHAnsi"/>
          <w:b/>
          <w:bCs/>
        </w:rPr>
        <w:t>TESS CZ spol. s r.o.</w:t>
      </w:r>
    </w:p>
    <w:p w14:paraId="691A69DB" w14:textId="77777777" w:rsidR="00E51356" w:rsidRPr="00AB63AF" w:rsidRDefault="00E51356" w:rsidP="001832B4">
      <w:pPr>
        <w:jc w:val="both"/>
        <w:rPr>
          <w:rFonts w:asciiTheme="minorHAnsi" w:hAnsiTheme="minorHAnsi" w:cstheme="minorHAnsi"/>
          <w:bCs/>
        </w:rPr>
      </w:pPr>
      <w:r w:rsidRPr="00AB63AF">
        <w:rPr>
          <w:rFonts w:asciiTheme="minorHAnsi" w:hAnsiTheme="minorHAnsi" w:cstheme="minorHAnsi"/>
          <w:bCs/>
        </w:rPr>
        <w:t xml:space="preserve">IČ: 42884390 DIČ CZ42884390 </w:t>
      </w:r>
    </w:p>
    <w:p w14:paraId="355BE71A" w14:textId="77777777" w:rsidR="00EF207A" w:rsidRPr="00AB63AF" w:rsidRDefault="00AC0A86" w:rsidP="001832B4">
      <w:pPr>
        <w:jc w:val="both"/>
        <w:rPr>
          <w:rFonts w:asciiTheme="minorHAnsi" w:hAnsiTheme="minorHAnsi" w:cstheme="minorHAnsi"/>
        </w:rPr>
      </w:pPr>
      <w:r w:rsidRPr="00AB63AF">
        <w:rPr>
          <w:rFonts w:asciiTheme="minorHAnsi" w:hAnsiTheme="minorHAnsi" w:cstheme="minorHAnsi"/>
          <w:bCs/>
        </w:rPr>
        <w:t>se sídlem</w:t>
      </w:r>
      <w:r w:rsidR="00E51356" w:rsidRPr="00AB63AF">
        <w:rPr>
          <w:rFonts w:asciiTheme="minorHAnsi" w:hAnsiTheme="minorHAnsi" w:cstheme="minorHAnsi"/>
          <w:bCs/>
        </w:rPr>
        <w:t>:</w:t>
      </w:r>
      <w:r w:rsidRPr="00AB63AF">
        <w:rPr>
          <w:rFonts w:asciiTheme="minorHAnsi" w:hAnsiTheme="minorHAnsi" w:cstheme="minorHAnsi"/>
          <w:bCs/>
        </w:rPr>
        <w:t xml:space="preserve"> čp. 10, 51</w:t>
      </w:r>
      <w:r w:rsidR="00BF218E" w:rsidRPr="00AB63AF">
        <w:rPr>
          <w:rFonts w:asciiTheme="minorHAnsi" w:hAnsiTheme="minorHAnsi" w:cstheme="minorHAnsi"/>
          <w:bCs/>
        </w:rPr>
        <w:t>6</w:t>
      </w:r>
      <w:r w:rsidRPr="00AB63AF">
        <w:rPr>
          <w:rFonts w:asciiTheme="minorHAnsi" w:hAnsiTheme="minorHAnsi" w:cstheme="minorHAnsi"/>
          <w:bCs/>
        </w:rPr>
        <w:t>0</w:t>
      </w:r>
      <w:r w:rsidR="00BF218E" w:rsidRPr="00AB63AF">
        <w:rPr>
          <w:rFonts w:asciiTheme="minorHAnsi" w:hAnsiTheme="minorHAnsi" w:cstheme="minorHAnsi"/>
          <w:bCs/>
        </w:rPr>
        <w:t>1</w:t>
      </w:r>
      <w:r w:rsidRPr="00AB63AF">
        <w:rPr>
          <w:rFonts w:asciiTheme="minorHAnsi" w:hAnsiTheme="minorHAnsi" w:cstheme="minorHAnsi"/>
          <w:bCs/>
        </w:rPr>
        <w:t xml:space="preserve"> </w:t>
      </w:r>
      <w:r w:rsidR="00BF218E" w:rsidRPr="00AB63AF">
        <w:rPr>
          <w:rFonts w:asciiTheme="minorHAnsi" w:hAnsiTheme="minorHAnsi" w:cstheme="minorHAnsi"/>
          <w:bCs/>
        </w:rPr>
        <w:t>Třebešov</w:t>
      </w:r>
      <w:r w:rsidRPr="00AB63AF">
        <w:rPr>
          <w:rFonts w:asciiTheme="minorHAnsi" w:hAnsiTheme="minorHAnsi" w:cstheme="minorHAnsi"/>
          <w:bCs/>
        </w:rPr>
        <w:t xml:space="preserve">, </w:t>
      </w:r>
    </w:p>
    <w:p w14:paraId="21BDA38B" w14:textId="77777777" w:rsidR="00E5422E" w:rsidRPr="00AB63AF" w:rsidRDefault="00E5422E" w:rsidP="001832B4">
      <w:pPr>
        <w:jc w:val="both"/>
        <w:rPr>
          <w:rFonts w:asciiTheme="minorHAnsi" w:hAnsiTheme="minorHAnsi" w:cstheme="minorHAnsi"/>
        </w:rPr>
      </w:pPr>
      <w:r w:rsidRPr="00AB63AF">
        <w:rPr>
          <w:rFonts w:asciiTheme="minorHAnsi" w:hAnsiTheme="minorHAnsi" w:cstheme="minorHAnsi"/>
        </w:rPr>
        <w:t>zapsaná v obchodním rejstříku vedeném KS v</w:t>
      </w:r>
      <w:r w:rsidR="00EF7CE6" w:rsidRPr="00AB63AF">
        <w:rPr>
          <w:rFonts w:asciiTheme="minorHAnsi" w:hAnsiTheme="minorHAnsi" w:cstheme="minorHAnsi"/>
        </w:rPr>
        <w:t> </w:t>
      </w:r>
      <w:r w:rsidRPr="00AB63AF">
        <w:rPr>
          <w:rFonts w:asciiTheme="minorHAnsi" w:hAnsiTheme="minorHAnsi" w:cstheme="minorHAnsi"/>
        </w:rPr>
        <w:t>H</w:t>
      </w:r>
      <w:r w:rsidR="00EF7CE6" w:rsidRPr="00AB63AF">
        <w:rPr>
          <w:rFonts w:asciiTheme="minorHAnsi" w:hAnsiTheme="minorHAnsi" w:cstheme="minorHAnsi"/>
        </w:rPr>
        <w:t>radci Králové</w:t>
      </w:r>
      <w:r w:rsidRPr="00AB63AF">
        <w:rPr>
          <w:rFonts w:asciiTheme="minorHAnsi" w:hAnsiTheme="minorHAnsi" w:cstheme="minorHAnsi"/>
        </w:rPr>
        <w:t xml:space="preserve"> v oddíle C, vložka č. </w:t>
      </w:r>
      <w:r w:rsidR="00AC0A86" w:rsidRPr="00AB63AF">
        <w:rPr>
          <w:rFonts w:asciiTheme="minorHAnsi" w:hAnsiTheme="minorHAnsi" w:cstheme="minorHAnsi"/>
        </w:rPr>
        <w:t>1</w:t>
      </w:r>
      <w:r w:rsidR="00E51356" w:rsidRPr="00AB63AF">
        <w:rPr>
          <w:rFonts w:asciiTheme="minorHAnsi" w:hAnsiTheme="minorHAnsi" w:cstheme="minorHAnsi"/>
        </w:rPr>
        <w:t>018</w:t>
      </w:r>
    </w:p>
    <w:p w14:paraId="0337CFD6" w14:textId="53D76D9A" w:rsidR="00E5422E" w:rsidRPr="00AB63AF" w:rsidRDefault="00E5422E" w:rsidP="001832B4">
      <w:pPr>
        <w:jc w:val="both"/>
        <w:rPr>
          <w:rFonts w:asciiTheme="minorHAnsi" w:hAnsiTheme="minorHAnsi" w:cstheme="minorHAnsi"/>
        </w:rPr>
      </w:pPr>
      <w:r w:rsidRPr="00AB63AF">
        <w:rPr>
          <w:rFonts w:asciiTheme="minorHAnsi" w:hAnsiTheme="minorHAnsi" w:cstheme="minorHAnsi"/>
        </w:rPr>
        <w:t xml:space="preserve">jejímž jménem jedná: </w:t>
      </w:r>
      <w:r w:rsidR="00E51356" w:rsidRPr="00AB63AF">
        <w:rPr>
          <w:rFonts w:asciiTheme="minorHAnsi" w:hAnsiTheme="minorHAnsi" w:cstheme="minorHAnsi"/>
        </w:rPr>
        <w:t>Josef Chalou</w:t>
      </w:r>
      <w:r w:rsidR="00D0021C" w:rsidRPr="00AB63AF">
        <w:rPr>
          <w:rFonts w:asciiTheme="minorHAnsi" w:hAnsiTheme="minorHAnsi" w:cstheme="minorHAnsi"/>
        </w:rPr>
        <w:t>p</w:t>
      </w:r>
      <w:r w:rsidR="00E51356" w:rsidRPr="00AB63AF">
        <w:rPr>
          <w:rFonts w:asciiTheme="minorHAnsi" w:hAnsiTheme="minorHAnsi" w:cstheme="minorHAnsi"/>
        </w:rPr>
        <w:t>ka</w:t>
      </w:r>
      <w:r w:rsidR="001C6308" w:rsidRPr="00AB63AF">
        <w:rPr>
          <w:rFonts w:asciiTheme="minorHAnsi" w:hAnsiTheme="minorHAnsi" w:cstheme="minorHAnsi"/>
        </w:rPr>
        <w:t xml:space="preserve"> a Petr Bečička</w:t>
      </w:r>
      <w:r w:rsidR="00E51356" w:rsidRPr="00AB63AF">
        <w:rPr>
          <w:rFonts w:asciiTheme="minorHAnsi" w:hAnsiTheme="minorHAnsi" w:cstheme="minorHAnsi"/>
        </w:rPr>
        <w:t>, jednatel</w:t>
      </w:r>
      <w:r w:rsidR="001C6308" w:rsidRPr="00AB63AF">
        <w:rPr>
          <w:rFonts w:asciiTheme="minorHAnsi" w:hAnsiTheme="minorHAnsi" w:cstheme="minorHAnsi"/>
        </w:rPr>
        <w:t>é společnosti</w:t>
      </w:r>
    </w:p>
    <w:p w14:paraId="0F2CEB09" w14:textId="77777777" w:rsidR="0091069F" w:rsidRPr="00AB63AF" w:rsidRDefault="0091069F" w:rsidP="001832B4">
      <w:pPr>
        <w:jc w:val="both"/>
        <w:rPr>
          <w:rFonts w:asciiTheme="minorHAnsi" w:hAnsiTheme="minorHAnsi" w:cstheme="minorHAnsi"/>
        </w:rPr>
      </w:pPr>
      <w:r w:rsidRPr="00AB63AF">
        <w:rPr>
          <w:rFonts w:asciiTheme="minorHAnsi" w:hAnsiTheme="minorHAnsi" w:cstheme="minorHAnsi"/>
        </w:rPr>
        <w:t xml:space="preserve">(dále jako </w:t>
      </w:r>
      <w:r w:rsidRPr="00AB63AF">
        <w:rPr>
          <w:rFonts w:asciiTheme="minorHAnsi" w:hAnsiTheme="minorHAnsi" w:cstheme="minorHAnsi"/>
          <w:b/>
          <w:bCs/>
        </w:rPr>
        <w:t xml:space="preserve">„objednatel“ </w:t>
      </w:r>
      <w:r w:rsidRPr="00AB63AF">
        <w:rPr>
          <w:rFonts w:asciiTheme="minorHAnsi" w:hAnsiTheme="minorHAnsi" w:cstheme="minorHAnsi"/>
        </w:rPr>
        <w:t>na straně druhé)</w:t>
      </w:r>
    </w:p>
    <w:p w14:paraId="494164C7" w14:textId="77777777" w:rsidR="0091069F" w:rsidRPr="00AB63AF" w:rsidRDefault="0091069F" w:rsidP="001832B4">
      <w:pPr>
        <w:jc w:val="both"/>
        <w:rPr>
          <w:rFonts w:asciiTheme="minorHAnsi" w:hAnsiTheme="minorHAnsi" w:cstheme="minorHAnsi"/>
        </w:rPr>
      </w:pPr>
      <w:r w:rsidRPr="00AB63AF">
        <w:rPr>
          <w:rFonts w:asciiTheme="minorHAnsi" w:hAnsiTheme="minorHAnsi" w:cstheme="minorHAnsi"/>
        </w:rPr>
        <w:t> </w:t>
      </w:r>
    </w:p>
    <w:p w14:paraId="6CC41316" w14:textId="77777777" w:rsidR="0091069F" w:rsidRPr="00AB63AF" w:rsidRDefault="0091069F" w:rsidP="001832B4">
      <w:pPr>
        <w:jc w:val="both"/>
        <w:rPr>
          <w:rFonts w:asciiTheme="minorHAnsi" w:hAnsiTheme="minorHAnsi" w:cstheme="minorHAnsi"/>
        </w:rPr>
      </w:pPr>
      <w:r w:rsidRPr="00AB63AF">
        <w:rPr>
          <w:rFonts w:asciiTheme="minorHAnsi" w:hAnsiTheme="minorHAnsi" w:cstheme="minorHAnsi"/>
        </w:rPr>
        <w:t>(zhotovitel a objednatel dále též společně jako „</w:t>
      </w:r>
      <w:r w:rsidRPr="00AB63AF">
        <w:rPr>
          <w:rFonts w:asciiTheme="minorHAnsi" w:hAnsiTheme="minorHAnsi" w:cstheme="minorHAnsi"/>
          <w:b/>
          <w:bCs/>
        </w:rPr>
        <w:t>smluvní strany</w:t>
      </w:r>
      <w:r w:rsidRPr="00AB63AF">
        <w:rPr>
          <w:rFonts w:asciiTheme="minorHAnsi" w:hAnsiTheme="minorHAnsi" w:cstheme="minorHAnsi"/>
        </w:rPr>
        <w:t>“ nebo každý samostatně jako „</w:t>
      </w:r>
      <w:r w:rsidRPr="00AB63AF">
        <w:rPr>
          <w:rFonts w:asciiTheme="minorHAnsi" w:hAnsiTheme="minorHAnsi" w:cstheme="minorHAnsi"/>
          <w:b/>
          <w:bCs/>
        </w:rPr>
        <w:t>smluvní strana</w:t>
      </w:r>
      <w:r w:rsidRPr="00AB63AF">
        <w:rPr>
          <w:rFonts w:asciiTheme="minorHAnsi" w:hAnsiTheme="minorHAnsi" w:cstheme="minorHAnsi"/>
        </w:rPr>
        <w:t>“)</w:t>
      </w:r>
    </w:p>
    <w:p w14:paraId="391D294E" w14:textId="77777777" w:rsidR="0091069F" w:rsidRPr="00AB63AF" w:rsidRDefault="0091069F" w:rsidP="001832B4">
      <w:pPr>
        <w:jc w:val="both"/>
        <w:rPr>
          <w:rFonts w:asciiTheme="minorHAnsi" w:hAnsiTheme="minorHAnsi" w:cstheme="minorHAnsi"/>
        </w:rPr>
      </w:pPr>
      <w:r w:rsidRPr="00AB63AF">
        <w:rPr>
          <w:rFonts w:asciiTheme="minorHAnsi" w:hAnsiTheme="minorHAnsi" w:cstheme="minorHAnsi"/>
        </w:rPr>
        <w:t> </w:t>
      </w:r>
    </w:p>
    <w:p w14:paraId="2EC667FC" w14:textId="77777777" w:rsidR="0091069F" w:rsidRPr="00AB63AF" w:rsidRDefault="0091069F" w:rsidP="001832B4">
      <w:pPr>
        <w:jc w:val="both"/>
        <w:rPr>
          <w:rFonts w:asciiTheme="minorHAnsi" w:hAnsiTheme="minorHAnsi" w:cstheme="minorHAnsi"/>
        </w:rPr>
      </w:pPr>
      <w:r w:rsidRPr="00AB63AF">
        <w:rPr>
          <w:rFonts w:asciiTheme="minorHAnsi" w:hAnsiTheme="minorHAnsi" w:cstheme="minorHAnsi"/>
        </w:rPr>
        <w:t xml:space="preserve">uzavírají níže uvedeného dne, měsíce a roku podle ustanovení </w:t>
      </w:r>
      <w:r w:rsidR="003D7366" w:rsidRPr="00AB63AF">
        <w:rPr>
          <w:rFonts w:asciiTheme="minorHAnsi" w:hAnsiTheme="minorHAnsi" w:cstheme="minorHAnsi"/>
        </w:rPr>
        <w:t xml:space="preserve">podle § 2586 a násl. zákona č. 89/2012 Sb., občanský zákoník </w:t>
      </w:r>
      <w:r w:rsidRPr="00AB63AF">
        <w:rPr>
          <w:rFonts w:asciiTheme="minorHAnsi" w:hAnsiTheme="minorHAnsi" w:cstheme="minorHAnsi"/>
        </w:rPr>
        <w:t>tuto</w:t>
      </w:r>
    </w:p>
    <w:p w14:paraId="0C8FEF70" w14:textId="77777777" w:rsidR="0091069F" w:rsidRPr="00AB63AF" w:rsidRDefault="0091069F" w:rsidP="001832B4">
      <w:pPr>
        <w:jc w:val="both"/>
        <w:rPr>
          <w:rFonts w:asciiTheme="minorHAnsi" w:hAnsiTheme="minorHAnsi" w:cstheme="minorHAnsi"/>
        </w:rPr>
      </w:pPr>
      <w:r w:rsidRPr="00AB63AF">
        <w:rPr>
          <w:rFonts w:asciiTheme="minorHAnsi" w:hAnsiTheme="minorHAnsi" w:cstheme="minorHAnsi"/>
          <w:b/>
          <w:bCs/>
        </w:rPr>
        <w:t> </w:t>
      </w:r>
    </w:p>
    <w:p w14:paraId="08E15AB5" w14:textId="77777777" w:rsidR="0091069F" w:rsidRPr="00AB63AF" w:rsidRDefault="0091069F" w:rsidP="001832B4">
      <w:pPr>
        <w:jc w:val="both"/>
        <w:rPr>
          <w:rFonts w:asciiTheme="minorHAnsi" w:hAnsiTheme="minorHAnsi" w:cstheme="minorHAnsi"/>
        </w:rPr>
      </w:pPr>
      <w:r w:rsidRPr="00AB63AF">
        <w:rPr>
          <w:rFonts w:asciiTheme="minorHAnsi" w:hAnsiTheme="minorHAnsi" w:cstheme="minorHAnsi"/>
        </w:rPr>
        <w:t> </w:t>
      </w:r>
    </w:p>
    <w:p w14:paraId="48617C03" w14:textId="77777777" w:rsidR="00373B15" w:rsidRPr="00AB63AF" w:rsidRDefault="006A6FBB" w:rsidP="006A6FBB">
      <w:pPr>
        <w:jc w:val="center"/>
        <w:rPr>
          <w:rFonts w:asciiTheme="minorHAnsi" w:hAnsiTheme="minorHAnsi" w:cstheme="minorHAnsi"/>
          <w:sz w:val="48"/>
          <w:szCs w:val="48"/>
        </w:rPr>
      </w:pPr>
      <w:r w:rsidRPr="00AB63AF">
        <w:rPr>
          <w:rFonts w:asciiTheme="minorHAnsi" w:hAnsiTheme="minorHAnsi" w:cstheme="minorHAnsi"/>
          <w:b/>
          <w:bCs/>
          <w:sz w:val="48"/>
          <w:szCs w:val="48"/>
        </w:rPr>
        <w:t>SMLOUVU O DÍLO</w:t>
      </w:r>
    </w:p>
    <w:p w14:paraId="5EDF6A03" w14:textId="77777777" w:rsidR="00373B15" w:rsidRPr="00AB63AF" w:rsidRDefault="00373B15" w:rsidP="001832B4">
      <w:pPr>
        <w:jc w:val="center"/>
        <w:rPr>
          <w:rFonts w:asciiTheme="minorHAnsi" w:hAnsiTheme="minorHAnsi" w:cstheme="minorHAnsi"/>
        </w:rPr>
      </w:pPr>
    </w:p>
    <w:p w14:paraId="3BF2D6A6" w14:textId="77777777" w:rsidR="0091069F" w:rsidRPr="00AB63AF" w:rsidRDefault="0091069F" w:rsidP="001832B4">
      <w:pPr>
        <w:jc w:val="center"/>
        <w:rPr>
          <w:rFonts w:asciiTheme="minorHAnsi" w:hAnsiTheme="minorHAnsi" w:cstheme="minorHAnsi"/>
        </w:rPr>
      </w:pPr>
      <w:r w:rsidRPr="00AB63AF">
        <w:rPr>
          <w:rFonts w:asciiTheme="minorHAnsi" w:hAnsiTheme="minorHAnsi" w:cstheme="minorHAnsi"/>
          <w:b/>
          <w:bCs/>
        </w:rPr>
        <w:t>I</w:t>
      </w:r>
      <w:r w:rsidR="00C07843" w:rsidRPr="00AB63AF">
        <w:rPr>
          <w:rFonts w:asciiTheme="minorHAnsi" w:hAnsiTheme="minorHAnsi" w:cstheme="minorHAnsi"/>
          <w:b/>
          <w:bCs/>
          <w:i/>
          <w:iCs/>
        </w:rPr>
        <w:t>.</w:t>
      </w:r>
    </w:p>
    <w:p w14:paraId="6E2164CF" w14:textId="77777777" w:rsidR="0091069F" w:rsidRPr="00AB63AF" w:rsidRDefault="0091069F" w:rsidP="001832B4">
      <w:pPr>
        <w:jc w:val="center"/>
        <w:rPr>
          <w:rFonts w:asciiTheme="minorHAnsi" w:hAnsiTheme="minorHAnsi" w:cstheme="minorHAnsi"/>
        </w:rPr>
      </w:pPr>
      <w:r w:rsidRPr="00AB63AF">
        <w:rPr>
          <w:rFonts w:asciiTheme="minorHAnsi" w:hAnsiTheme="minorHAnsi" w:cstheme="minorHAnsi"/>
          <w:b/>
          <w:bCs/>
        </w:rPr>
        <w:t>Předmět plnění</w:t>
      </w:r>
    </w:p>
    <w:p w14:paraId="1225567C" w14:textId="77777777" w:rsidR="0091069F" w:rsidRPr="00AB63AF" w:rsidRDefault="0091069F" w:rsidP="001832B4">
      <w:pPr>
        <w:jc w:val="both"/>
        <w:rPr>
          <w:rFonts w:asciiTheme="minorHAnsi" w:hAnsiTheme="minorHAnsi" w:cstheme="minorHAnsi"/>
        </w:rPr>
      </w:pPr>
      <w:r w:rsidRPr="00AB63AF">
        <w:rPr>
          <w:rFonts w:asciiTheme="minorHAnsi" w:hAnsiTheme="minorHAnsi" w:cstheme="minorHAnsi"/>
        </w:rPr>
        <w:t> </w:t>
      </w:r>
    </w:p>
    <w:p w14:paraId="3D737B22" w14:textId="77777777" w:rsidR="0091069F" w:rsidRPr="00AB63AF" w:rsidRDefault="0091069F" w:rsidP="001832B4">
      <w:pPr>
        <w:numPr>
          <w:ilvl w:val="0"/>
          <w:numId w:val="1"/>
        </w:numPr>
        <w:jc w:val="both"/>
        <w:rPr>
          <w:rFonts w:asciiTheme="minorHAnsi" w:hAnsiTheme="minorHAnsi" w:cstheme="minorHAnsi"/>
        </w:rPr>
      </w:pPr>
      <w:r w:rsidRPr="00AB63AF">
        <w:rPr>
          <w:rFonts w:asciiTheme="minorHAnsi" w:hAnsiTheme="minorHAnsi" w:cstheme="minorHAnsi"/>
        </w:rPr>
        <w:t xml:space="preserve">Zhotovitel se zavazuje provést na své nebezpečí v níže uvedeném termínu, rozsahu, kvalitě a za sjednanou cenu pro objednatele stavbu nazvanou </w:t>
      </w:r>
      <w:r w:rsidRPr="00AB63AF">
        <w:rPr>
          <w:rFonts w:asciiTheme="minorHAnsi" w:hAnsiTheme="minorHAnsi" w:cstheme="minorHAnsi"/>
          <w:b/>
        </w:rPr>
        <w:t>„</w:t>
      </w:r>
      <w:r w:rsidR="00AC0A86" w:rsidRPr="00AB63AF">
        <w:rPr>
          <w:rFonts w:asciiTheme="minorHAnsi" w:hAnsiTheme="minorHAnsi" w:cstheme="minorHAnsi"/>
          <w:b/>
        </w:rPr>
        <w:t xml:space="preserve">Výstavba fotovoltaické elektrárny o výkonu </w:t>
      </w:r>
      <w:r w:rsidR="00E51356" w:rsidRPr="00AB63AF">
        <w:rPr>
          <w:rFonts w:asciiTheme="minorHAnsi" w:hAnsiTheme="minorHAnsi" w:cstheme="minorHAnsi"/>
          <w:b/>
        </w:rPr>
        <w:t>99</w:t>
      </w:r>
      <w:r w:rsidR="00AC0A86" w:rsidRPr="00AB63AF">
        <w:rPr>
          <w:rFonts w:asciiTheme="minorHAnsi" w:hAnsiTheme="minorHAnsi" w:cstheme="minorHAnsi"/>
          <w:b/>
        </w:rPr>
        <w:t>,</w:t>
      </w:r>
      <w:r w:rsidR="00E51356" w:rsidRPr="00AB63AF">
        <w:rPr>
          <w:rFonts w:asciiTheme="minorHAnsi" w:hAnsiTheme="minorHAnsi" w:cstheme="minorHAnsi"/>
          <w:b/>
        </w:rPr>
        <w:t>9</w:t>
      </w:r>
      <w:r w:rsidR="00AC0A86" w:rsidRPr="00AB63AF">
        <w:rPr>
          <w:rFonts w:asciiTheme="minorHAnsi" w:hAnsiTheme="minorHAnsi" w:cstheme="minorHAnsi"/>
          <w:b/>
        </w:rPr>
        <w:t xml:space="preserve"> kWp </w:t>
      </w:r>
      <w:r w:rsidR="00D0021C" w:rsidRPr="00AB63AF">
        <w:rPr>
          <w:rFonts w:asciiTheme="minorHAnsi" w:hAnsiTheme="minorHAnsi" w:cstheme="minorHAnsi"/>
          <w:b/>
        </w:rPr>
        <w:t xml:space="preserve">včetně systému akumulace elektrické energie o kapacitě 268 kWh </w:t>
      </w:r>
      <w:r w:rsidR="00E51356" w:rsidRPr="00AB63AF">
        <w:rPr>
          <w:rFonts w:asciiTheme="minorHAnsi" w:hAnsiTheme="minorHAnsi" w:cstheme="minorHAnsi"/>
          <w:b/>
        </w:rPr>
        <w:t>v areálu TESS</w:t>
      </w:r>
      <w:r w:rsidR="00D0021C" w:rsidRPr="00AB63AF">
        <w:rPr>
          <w:rFonts w:asciiTheme="minorHAnsi" w:hAnsiTheme="minorHAnsi" w:cstheme="minorHAnsi"/>
          <w:b/>
        </w:rPr>
        <w:t xml:space="preserve"> CZ spol. s r.o.</w:t>
      </w:r>
      <w:r w:rsidR="00E51356" w:rsidRPr="00AB63AF">
        <w:rPr>
          <w:rFonts w:asciiTheme="minorHAnsi" w:hAnsiTheme="minorHAnsi" w:cstheme="minorHAnsi"/>
          <w:b/>
        </w:rPr>
        <w:t xml:space="preserve"> v</w:t>
      </w:r>
      <w:r w:rsidR="00314004" w:rsidRPr="00AB63AF">
        <w:rPr>
          <w:rFonts w:asciiTheme="minorHAnsi" w:hAnsiTheme="minorHAnsi" w:cstheme="minorHAnsi"/>
          <w:b/>
        </w:rPr>
        <w:t> </w:t>
      </w:r>
      <w:r w:rsidR="00D0021C" w:rsidRPr="00AB63AF">
        <w:rPr>
          <w:rFonts w:asciiTheme="minorHAnsi" w:hAnsiTheme="minorHAnsi" w:cstheme="minorHAnsi"/>
          <w:b/>
        </w:rPr>
        <w:t>obci</w:t>
      </w:r>
      <w:r w:rsidR="00314004" w:rsidRPr="00AB63AF">
        <w:rPr>
          <w:rFonts w:asciiTheme="minorHAnsi" w:hAnsiTheme="minorHAnsi" w:cstheme="minorHAnsi"/>
          <w:b/>
        </w:rPr>
        <w:t xml:space="preserve"> </w:t>
      </w:r>
      <w:r w:rsidR="00E51356" w:rsidRPr="00AB63AF">
        <w:rPr>
          <w:rFonts w:asciiTheme="minorHAnsi" w:hAnsiTheme="minorHAnsi" w:cstheme="minorHAnsi"/>
          <w:b/>
        </w:rPr>
        <w:t>Solnici</w:t>
      </w:r>
      <w:r w:rsidR="00340268" w:rsidRPr="00AB63AF">
        <w:rPr>
          <w:rFonts w:asciiTheme="minorHAnsi" w:hAnsiTheme="minorHAnsi" w:cstheme="minorHAnsi"/>
          <w:b/>
        </w:rPr>
        <w:t>“</w:t>
      </w:r>
      <w:r w:rsidR="00D97D15" w:rsidRPr="00AB63AF">
        <w:rPr>
          <w:rFonts w:asciiTheme="minorHAnsi" w:hAnsiTheme="minorHAnsi" w:cstheme="minorHAnsi"/>
        </w:rPr>
        <w:t xml:space="preserve"> (dá</w:t>
      </w:r>
      <w:r w:rsidRPr="00AB63AF">
        <w:rPr>
          <w:rFonts w:asciiTheme="minorHAnsi" w:hAnsiTheme="minorHAnsi" w:cstheme="minorHAnsi"/>
        </w:rPr>
        <w:t>le jako „</w:t>
      </w:r>
      <w:r w:rsidRPr="00AB63AF">
        <w:rPr>
          <w:rFonts w:asciiTheme="minorHAnsi" w:hAnsiTheme="minorHAnsi" w:cstheme="minorHAnsi"/>
          <w:b/>
          <w:bCs/>
        </w:rPr>
        <w:t>Dílo</w:t>
      </w:r>
      <w:r w:rsidRPr="00AB63AF">
        <w:rPr>
          <w:rFonts w:asciiTheme="minorHAnsi" w:hAnsiTheme="minorHAnsi" w:cstheme="minorHAnsi"/>
        </w:rPr>
        <w:t>“). Dílo bude zhotovitelem zhotoveno dle:</w:t>
      </w:r>
    </w:p>
    <w:p w14:paraId="1247A803" w14:textId="2FE538DD" w:rsidR="00D0021C" w:rsidRPr="00AB63AF" w:rsidRDefault="00FC60B8" w:rsidP="00D0021C">
      <w:pPr>
        <w:numPr>
          <w:ilvl w:val="0"/>
          <w:numId w:val="2"/>
        </w:numPr>
        <w:jc w:val="both"/>
        <w:rPr>
          <w:rFonts w:asciiTheme="minorHAnsi" w:hAnsiTheme="minorHAnsi" w:cstheme="minorHAnsi"/>
        </w:rPr>
      </w:pPr>
      <w:r w:rsidRPr="00AB63AF">
        <w:rPr>
          <w:rFonts w:asciiTheme="minorHAnsi" w:hAnsiTheme="minorHAnsi" w:cstheme="minorHAnsi"/>
        </w:rPr>
        <w:t>Projektové dokumentace zhotovené INS s.r.o. v</w:t>
      </w:r>
      <w:r w:rsidR="001E5BE7" w:rsidRPr="00AB63AF">
        <w:rPr>
          <w:rFonts w:asciiTheme="minorHAnsi" w:hAnsiTheme="minorHAnsi" w:cstheme="minorHAnsi"/>
        </w:rPr>
        <w:t> červnu 2019</w:t>
      </w:r>
      <w:r w:rsidRPr="00AB63AF">
        <w:rPr>
          <w:rFonts w:asciiTheme="minorHAnsi" w:hAnsiTheme="minorHAnsi" w:cstheme="minorHAnsi"/>
        </w:rPr>
        <w:t xml:space="preserve"> pod evidenčním čísl</w:t>
      </w:r>
      <w:r w:rsidR="00D0021C" w:rsidRPr="00AB63AF">
        <w:rPr>
          <w:rFonts w:asciiTheme="minorHAnsi" w:hAnsiTheme="minorHAnsi" w:cstheme="minorHAnsi"/>
        </w:rPr>
        <w:t xml:space="preserve">em </w:t>
      </w:r>
      <w:r w:rsidR="00AC0A86" w:rsidRPr="00AB63AF">
        <w:rPr>
          <w:rFonts w:asciiTheme="minorHAnsi" w:hAnsiTheme="minorHAnsi" w:cstheme="minorHAnsi"/>
        </w:rPr>
        <w:t>1</w:t>
      </w:r>
      <w:r w:rsidR="00777F1E" w:rsidRPr="00AB63AF">
        <w:rPr>
          <w:rFonts w:asciiTheme="minorHAnsi" w:hAnsiTheme="minorHAnsi" w:cstheme="minorHAnsi"/>
        </w:rPr>
        <w:t>563</w:t>
      </w:r>
      <w:r w:rsidR="00AC0A86" w:rsidRPr="00AB63AF">
        <w:rPr>
          <w:rFonts w:asciiTheme="minorHAnsi" w:hAnsiTheme="minorHAnsi" w:cstheme="minorHAnsi"/>
        </w:rPr>
        <w:t xml:space="preserve"> </w:t>
      </w:r>
      <w:r w:rsidR="00777F1E" w:rsidRPr="00AB63AF">
        <w:rPr>
          <w:rFonts w:asciiTheme="minorHAnsi" w:hAnsiTheme="minorHAnsi" w:cstheme="minorHAnsi"/>
        </w:rPr>
        <w:t>41</w:t>
      </w:r>
      <w:r w:rsidR="00AC0A86" w:rsidRPr="00AB63AF">
        <w:rPr>
          <w:rFonts w:asciiTheme="minorHAnsi" w:hAnsiTheme="minorHAnsi" w:cstheme="minorHAnsi"/>
        </w:rPr>
        <w:t xml:space="preserve"> 1</w:t>
      </w:r>
      <w:r w:rsidR="00777F1E" w:rsidRPr="00AB63AF">
        <w:rPr>
          <w:rFonts w:asciiTheme="minorHAnsi" w:hAnsiTheme="minorHAnsi" w:cstheme="minorHAnsi"/>
        </w:rPr>
        <w:t>7</w:t>
      </w:r>
    </w:p>
    <w:p w14:paraId="62053AB4" w14:textId="77777777" w:rsidR="00D0021C" w:rsidRPr="00AB63AF" w:rsidRDefault="00FC60B8" w:rsidP="00D0021C">
      <w:pPr>
        <w:numPr>
          <w:ilvl w:val="0"/>
          <w:numId w:val="2"/>
        </w:numPr>
        <w:jc w:val="both"/>
        <w:rPr>
          <w:rFonts w:asciiTheme="minorHAnsi" w:hAnsiTheme="minorHAnsi" w:cstheme="minorHAnsi"/>
        </w:rPr>
      </w:pPr>
      <w:r w:rsidRPr="00AB63AF">
        <w:rPr>
          <w:rFonts w:asciiTheme="minorHAnsi" w:hAnsiTheme="minorHAnsi" w:cstheme="minorHAnsi"/>
        </w:rPr>
        <w:t>Oceněného výkazu výměr</w:t>
      </w:r>
      <w:r w:rsidR="008C38FA" w:rsidRPr="00AB63AF">
        <w:rPr>
          <w:rFonts w:asciiTheme="minorHAnsi" w:hAnsiTheme="minorHAnsi" w:cstheme="minorHAnsi"/>
        </w:rPr>
        <w:t>, který tvoří přílohu č. 1 této smlouvy</w:t>
      </w:r>
    </w:p>
    <w:p w14:paraId="7DA9ED65" w14:textId="77777777" w:rsidR="00D0021C" w:rsidRPr="00AB63AF" w:rsidRDefault="00FC60B8" w:rsidP="00D0021C">
      <w:pPr>
        <w:numPr>
          <w:ilvl w:val="0"/>
          <w:numId w:val="2"/>
        </w:numPr>
        <w:jc w:val="both"/>
        <w:rPr>
          <w:rFonts w:asciiTheme="minorHAnsi" w:hAnsiTheme="minorHAnsi" w:cstheme="minorHAnsi"/>
        </w:rPr>
      </w:pPr>
      <w:r w:rsidRPr="00AB63AF">
        <w:rPr>
          <w:rFonts w:asciiTheme="minorHAnsi" w:hAnsiTheme="minorHAnsi" w:cstheme="minorHAnsi"/>
        </w:rPr>
        <w:t>P</w:t>
      </w:r>
      <w:r w:rsidR="0091069F" w:rsidRPr="00AB63AF">
        <w:rPr>
          <w:rFonts w:asciiTheme="minorHAnsi" w:hAnsiTheme="minorHAnsi" w:cstheme="minorHAnsi"/>
        </w:rPr>
        <w:t>latných ČSN a obe</w:t>
      </w:r>
      <w:r w:rsidRPr="00AB63AF">
        <w:rPr>
          <w:rFonts w:asciiTheme="minorHAnsi" w:hAnsiTheme="minorHAnsi" w:cstheme="minorHAnsi"/>
        </w:rPr>
        <w:t>cně závazných právních předpisů</w:t>
      </w:r>
    </w:p>
    <w:p w14:paraId="7B052C01" w14:textId="77777777" w:rsidR="00D0021C" w:rsidRPr="00AB63AF" w:rsidRDefault="006C40FC" w:rsidP="00D0021C">
      <w:pPr>
        <w:numPr>
          <w:ilvl w:val="0"/>
          <w:numId w:val="2"/>
        </w:numPr>
        <w:jc w:val="both"/>
        <w:rPr>
          <w:rFonts w:asciiTheme="minorHAnsi" w:hAnsiTheme="minorHAnsi" w:cstheme="minorHAnsi"/>
        </w:rPr>
      </w:pPr>
      <w:r w:rsidRPr="00AB63AF">
        <w:rPr>
          <w:rFonts w:asciiTheme="minorHAnsi" w:hAnsiTheme="minorHAnsi" w:cstheme="minorHAnsi"/>
        </w:rPr>
        <w:t>Platných pravidel</w:t>
      </w:r>
      <w:r w:rsidR="00FC60B8" w:rsidRPr="00AB63AF">
        <w:rPr>
          <w:rFonts w:asciiTheme="minorHAnsi" w:hAnsiTheme="minorHAnsi" w:cstheme="minorHAnsi"/>
        </w:rPr>
        <w:t xml:space="preserve"> pro provoz distribučních sítí (PPDS), zejména příloha č. 4</w:t>
      </w:r>
      <w:r w:rsidR="00AC0A86" w:rsidRPr="00AB63AF">
        <w:rPr>
          <w:rFonts w:asciiTheme="minorHAnsi" w:hAnsiTheme="minorHAnsi" w:cstheme="minorHAnsi"/>
        </w:rPr>
        <w:t xml:space="preserve"> těchto</w:t>
      </w:r>
      <w:r w:rsidR="00D0021C" w:rsidRPr="00AB63AF">
        <w:rPr>
          <w:rFonts w:asciiTheme="minorHAnsi" w:hAnsiTheme="minorHAnsi" w:cstheme="minorHAnsi"/>
        </w:rPr>
        <w:t xml:space="preserve"> </w:t>
      </w:r>
      <w:r w:rsidR="00AC0A86" w:rsidRPr="00AB63AF">
        <w:rPr>
          <w:rFonts w:asciiTheme="minorHAnsi" w:hAnsiTheme="minorHAnsi" w:cstheme="minorHAnsi"/>
        </w:rPr>
        <w:t>pravidel</w:t>
      </w:r>
    </w:p>
    <w:p w14:paraId="10762D5C" w14:textId="77777777" w:rsidR="00FC60B8" w:rsidRPr="00AB63AF" w:rsidRDefault="00FC60B8" w:rsidP="00D0021C">
      <w:pPr>
        <w:numPr>
          <w:ilvl w:val="0"/>
          <w:numId w:val="2"/>
        </w:numPr>
        <w:jc w:val="both"/>
        <w:rPr>
          <w:rFonts w:asciiTheme="minorHAnsi" w:hAnsiTheme="minorHAnsi" w:cstheme="minorHAnsi"/>
        </w:rPr>
      </w:pPr>
      <w:r w:rsidRPr="00AB63AF">
        <w:rPr>
          <w:rFonts w:asciiTheme="minorHAnsi" w:hAnsiTheme="minorHAnsi" w:cstheme="minorHAnsi"/>
        </w:rPr>
        <w:t>Podmínek stanovených v zadávací dokumentaci</w:t>
      </w:r>
      <w:r w:rsidR="00E51356" w:rsidRPr="00AB63AF">
        <w:rPr>
          <w:rFonts w:asciiTheme="minorHAnsi" w:hAnsiTheme="minorHAnsi" w:cstheme="minorHAnsi"/>
        </w:rPr>
        <w:t>, t</w:t>
      </w:r>
      <w:r w:rsidR="003D7366" w:rsidRPr="00AB63AF">
        <w:rPr>
          <w:rFonts w:asciiTheme="minorHAnsi" w:hAnsiTheme="minorHAnsi" w:cstheme="minorHAnsi"/>
        </w:rPr>
        <w:t>echnické požadavky na technologie</w:t>
      </w:r>
    </w:p>
    <w:p w14:paraId="20B6D3CD" w14:textId="77777777" w:rsidR="00685D06" w:rsidRPr="00AB63AF" w:rsidRDefault="0030745C" w:rsidP="001832B4">
      <w:pPr>
        <w:numPr>
          <w:ilvl w:val="0"/>
          <w:numId w:val="1"/>
        </w:numPr>
        <w:jc w:val="both"/>
        <w:rPr>
          <w:rFonts w:asciiTheme="minorHAnsi" w:hAnsiTheme="minorHAnsi" w:cstheme="minorHAnsi"/>
        </w:rPr>
      </w:pPr>
      <w:r w:rsidRPr="00AB63AF">
        <w:rPr>
          <w:rFonts w:asciiTheme="minorHAnsi" w:hAnsiTheme="minorHAnsi" w:cstheme="minorHAnsi"/>
        </w:rPr>
        <w:t xml:space="preserve">Součástí předmětu plnění je </w:t>
      </w:r>
      <w:r w:rsidR="00600E8E" w:rsidRPr="00AB63AF">
        <w:rPr>
          <w:rFonts w:asciiTheme="minorHAnsi" w:hAnsiTheme="minorHAnsi" w:cstheme="minorHAnsi"/>
        </w:rPr>
        <w:t>spolupráce při zajištění licence pro výrobnu elektrické energie</w:t>
      </w:r>
      <w:r w:rsidR="00685D06" w:rsidRPr="00AB63AF">
        <w:rPr>
          <w:rFonts w:asciiTheme="minorHAnsi" w:hAnsiTheme="minorHAnsi" w:cstheme="minorHAnsi"/>
        </w:rPr>
        <w:t>.</w:t>
      </w:r>
    </w:p>
    <w:p w14:paraId="20E82DDA" w14:textId="77777777" w:rsidR="004C03E2" w:rsidRPr="00AB63AF" w:rsidRDefault="004C03E2" w:rsidP="001832B4">
      <w:pPr>
        <w:numPr>
          <w:ilvl w:val="0"/>
          <w:numId w:val="1"/>
        </w:numPr>
        <w:jc w:val="both"/>
        <w:rPr>
          <w:rFonts w:asciiTheme="minorHAnsi" w:hAnsiTheme="minorHAnsi" w:cstheme="minorHAnsi"/>
        </w:rPr>
      </w:pPr>
      <w:r w:rsidRPr="00AB63AF">
        <w:rPr>
          <w:rFonts w:asciiTheme="minorHAnsi" w:hAnsiTheme="minorHAnsi" w:cstheme="minorHAnsi"/>
        </w:rPr>
        <w:t>Součástí předmětu plnění je zaškolení obsluhy FVE a akumulace.</w:t>
      </w:r>
    </w:p>
    <w:p w14:paraId="0633B786" w14:textId="77777777" w:rsidR="0091069F" w:rsidRPr="00AB63AF" w:rsidRDefault="0091069F" w:rsidP="001832B4">
      <w:pPr>
        <w:numPr>
          <w:ilvl w:val="0"/>
          <w:numId w:val="1"/>
        </w:numPr>
        <w:jc w:val="both"/>
        <w:rPr>
          <w:rFonts w:asciiTheme="minorHAnsi" w:hAnsiTheme="minorHAnsi" w:cstheme="minorHAnsi"/>
        </w:rPr>
      </w:pPr>
      <w:r w:rsidRPr="00AB63AF">
        <w:rPr>
          <w:rFonts w:asciiTheme="minorHAnsi" w:hAnsiTheme="minorHAnsi" w:cstheme="minorHAnsi"/>
        </w:rPr>
        <w:t>Objednatel se zavazuje zaplatit zhotoviteli za zhotovení Díla cenu sjednanou v čl. III. této smlouvy.</w:t>
      </w:r>
    </w:p>
    <w:p w14:paraId="0914536B" w14:textId="77777777" w:rsidR="0091069F" w:rsidRPr="00AB63AF" w:rsidRDefault="0091069F" w:rsidP="001832B4">
      <w:pPr>
        <w:numPr>
          <w:ilvl w:val="0"/>
          <w:numId w:val="1"/>
        </w:numPr>
        <w:jc w:val="both"/>
        <w:rPr>
          <w:rFonts w:asciiTheme="minorHAnsi" w:hAnsiTheme="minorHAnsi" w:cstheme="minorHAnsi"/>
        </w:rPr>
      </w:pPr>
      <w:r w:rsidRPr="00AB63AF">
        <w:rPr>
          <w:rFonts w:asciiTheme="minorHAnsi" w:hAnsiTheme="minorHAnsi" w:cstheme="minorHAnsi"/>
        </w:rPr>
        <w:lastRenderedPageBreak/>
        <w:t xml:space="preserve">Zhotovitel provede Dílo v souladu s touto smlouvou, požadavky objednatele a v souladu s dohodami </w:t>
      </w:r>
      <w:r w:rsidR="00BD32F5" w:rsidRPr="00AB63AF">
        <w:rPr>
          <w:rFonts w:asciiTheme="minorHAnsi" w:hAnsiTheme="minorHAnsi" w:cstheme="minorHAnsi"/>
        </w:rPr>
        <w:t xml:space="preserve">písemně </w:t>
      </w:r>
      <w:r w:rsidRPr="00AB63AF">
        <w:rPr>
          <w:rFonts w:asciiTheme="minorHAnsi" w:hAnsiTheme="minorHAnsi" w:cstheme="minorHAnsi"/>
        </w:rPr>
        <w:t>odsouhlasenými oprávněnými zástupci obou smluvních stran, při respektování platných norem a předpisů vztahujících se na toto Dílo, a to v obvyklém standardu, který lze požadovat s ohledem na charakter Díla, zejména na jeho solidní, odborné, správné a účelné provedení.</w:t>
      </w:r>
    </w:p>
    <w:p w14:paraId="6BD0EB23" w14:textId="77777777" w:rsidR="00F45717" w:rsidRPr="00AB63AF" w:rsidRDefault="005E474A" w:rsidP="001832B4">
      <w:pPr>
        <w:numPr>
          <w:ilvl w:val="0"/>
          <w:numId w:val="1"/>
        </w:numPr>
        <w:jc w:val="both"/>
        <w:rPr>
          <w:rFonts w:asciiTheme="minorHAnsi" w:hAnsiTheme="minorHAnsi" w:cstheme="minorHAnsi"/>
        </w:rPr>
      </w:pPr>
      <w:r w:rsidRPr="00AB63AF">
        <w:rPr>
          <w:rFonts w:asciiTheme="minorHAnsi" w:hAnsiTheme="minorHAnsi" w:cstheme="minorHAnsi"/>
        </w:rPr>
        <w:t xml:space="preserve">Zhotovitel </w:t>
      </w:r>
      <w:r w:rsidR="00F45717" w:rsidRPr="00AB63AF">
        <w:rPr>
          <w:rFonts w:asciiTheme="minorHAnsi" w:hAnsiTheme="minorHAnsi" w:cstheme="minorHAnsi"/>
        </w:rPr>
        <w:t>odpovídá za správnost a úplnost předané příslušné dokumentace a nepřenáší tuto odpovědnost žádnou formou na Zhotovitele.</w:t>
      </w:r>
    </w:p>
    <w:p w14:paraId="48D9918E" w14:textId="77777777" w:rsidR="00DB2AD0" w:rsidRPr="00AB63AF" w:rsidRDefault="004C19C3" w:rsidP="001832B4">
      <w:pPr>
        <w:numPr>
          <w:ilvl w:val="0"/>
          <w:numId w:val="1"/>
        </w:numPr>
        <w:jc w:val="both"/>
        <w:rPr>
          <w:rFonts w:asciiTheme="minorHAnsi" w:hAnsiTheme="minorHAnsi" w:cstheme="minorHAnsi"/>
        </w:rPr>
      </w:pPr>
      <w:r w:rsidRPr="00AB63AF">
        <w:rPr>
          <w:rFonts w:asciiTheme="minorHAnsi" w:hAnsiTheme="minorHAnsi" w:cstheme="minorHAnsi"/>
        </w:rPr>
        <w:t>Vyplývá-li to ze zvláštních právních předpisů, musí objednatel jmenovat koordinátora bezpečnosti práce na staveništi. Tato povinnost nesmí být přenášena na zhotovitele.</w:t>
      </w:r>
    </w:p>
    <w:p w14:paraId="5DB1C788" w14:textId="77777777" w:rsidR="00DB2AD0" w:rsidRPr="00AB63AF" w:rsidRDefault="00DB2AD0" w:rsidP="00DB2AD0">
      <w:pPr>
        <w:numPr>
          <w:ilvl w:val="0"/>
          <w:numId w:val="1"/>
        </w:numPr>
        <w:jc w:val="both"/>
        <w:rPr>
          <w:rFonts w:asciiTheme="minorHAnsi" w:hAnsiTheme="minorHAnsi" w:cstheme="minorHAnsi"/>
        </w:rPr>
      </w:pPr>
      <w:r w:rsidRPr="00AB63AF">
        <w:rPr>
          <w:rFonts w:asciiTheme="minorHAnsi" w:hAnsiTheme="minorHAnsi" w:cstheme="minorHAnsi"/>
        </w:rPr>
        <w:t>Objednatel odpovídá za správnost a úplnost předané dokumentace.</w:t>
      </w:r>
    </w:p>
    <w:p w14:paraId="0840892C" w14:textId="77777777" w:rsidR="00600E8E" w:rsidRPr="00AB63AF" w:rsidRDefault="00DB2AD0" w:rsidP="00DB2AD0">
      <w:pPr>
        <w:numPr>
          <w:ilvl w:val="0"/>
          <w:numId w:val="1"/>
        </w:numPr>
        <w:jc w:val="both"/>
        <w:rPr>
          <w:rFonts w:asciiTheme="minorHAnsi" w:hAnsiTheme="minorHAnsi" w:cstheme="minorHAnsi"/>
        </w:rPr>
      </w:pPr>
      <w:r w:rsidRPr="00AB63AF">
        <w:rPr>
          <w:rFonts w:asciiTheme="minorHAnsi" w:hAnsiTheme="minorHAnsi" w:cstheme="minorHAnsi"/>
        </w:rPr>
        <w:t>Vyplývá-li to ze zvláštních právních předpisů, musí objednatel jmenovat koordinátora bezpečnosti práce na staveništi. Tato povinnost nesmí být přenášena na zhotovitele</w:t>
      </w:r>
      <w:r w:rsidR="004C19C3" w:rsidRPr="00AB63AF">
        <w:rPr>
          <w:rFonts w:asciiTheme="minorHAnsi" w:hAnsiTheme="minorHAnsi" w:cstheme="minorHAnsi"/>
        </w:rPr>
        <w:t xml:space="preserve"> </w:t>
      </w:r>
    </w:p>
    <w:p w14:paraId="2EDB0B84" w14:textId="77777777" w:rsidR="0091069F" w:rsidRPr="00AB63AF" w:rsidRDefault="0091069F" w:rsidP="001832B4">
      <w:pPr>
        <w:jc w:val="both"/>
        <w:rPr>
          <w:rFonts w:asciiTheme="minorHAnsi" w:hAnsiTheme="minorHAnsi" w:cstheme="minorHAnsi"/>
        </w:rPr>
      </w:pPr>
      <w:r w:rsidRPr="00AB63AF">
        <w:rPr>
          <w:rFonts w:asciiTheme="minorHAnsi" w:hAnsiTheme="minorHAnsi" w:cstheme="minorHAnsi"/>
          <w:b/>
          <w:bCs/>
        </w:rPr>
        <w:t> </w:t>
      </w:r>
    </w:p>
    <w:p w14:paraId="24559914" w14:textId="77777777" w:rsidR="0091069F" w:rsidRPr="00AB63AF" w:rsidRDefault="0091069F" w:rsidP="001832B4">
      <w:pPr>
        <w:jc w:val="center"/>
        <w:rPr>
          <w:rFonts w:asciiTheme="minorHAnsi" w:hAnsiTheme="minorHAnsi" w:cstheme="minorHAnsi"/>
        </w:rPr>
      </w:pPr>
      <w:r w:rsidRPr="00AB63AF">
        <w:rPr>
          <w:rFonts w:asciiTheme="minorHAnsi" w:hAnsiTheme="minorHAnsi" w:cstheme="minorHAnsi"/>
          <w:b/>
          <w:bCs/>
        </w:rPr>
        <w:t>II.</w:t>
      </w:r>
    </w:p>
    <w:p w14:paraId="02DE4ABE" w14:textId="77777777" w:rsidR="0091069F" w:rsidRPr="00AB63AF" w:rsidRDefault="0091069F" w:rsidP="001832B4">
      <w:pPr>
        <w:jc w:val="center"/>
        <w:rPr>
          <w:rFonts w:asciiTheme="minorHAnsi" w:hAnsiTheme="minorHAnsi" w:cstheme="minorHAnsi"/>
        </w:rPr>
      </w:pPr>
      <w:r w:rsidRPr="00AB63AF">
        <w:rPr>
          <w:rFonts w:asciiTheme="minorHAnsi" w:hAnsiTheme="minorHAnsi" w:cstheme="minorHAnsi"/>
          <w:b/>
          <w:bCs/>
        </w:rPr>
        <w:t>Doba plnění</w:t>
      </w:r>
    </w:p>
    <w:p w14:paraId="24E61086" w14:textId="77777777" w:rsidR="00AC7E68" w:rsidRPr="00AB63AF" w:rsidRDefault="0091069F" w:rsidP="001832B4">
      <w:pPr>
        <w:jc w:val="both"/>
        <w:rPr>
          <w:rFonts w:asciiTheme="minorHAnsi" w:hAnsiTheme="minorHAnsi" w:cstheme="minorHAnsi"/>
          <w:b/>
          <w:bCs/>
        </w:rPr>
      </w:pPr>
      <w:r w:rsidRPr="00AB63AF">
        <w:rPr>
          <w:rFonts w:asciiTheme="minorHAnsi" w:hAnsiTheme="minorHAnsi" w:cstheme="minorHAnsi"/>
          <w:b/>
          <w:bCs/>
        </w:rPr>
        <w:t> </w:t>
      </w:r>
    </w:p>
    <w:p w14:paraId="2914B2AF" w14:textId="77777777" w:rsidR="00E5422E" w:rsidRPr="00AB63AF" w:rsidRDefault="0091069F" w:rsidP="001832B4">
      <w:pPr>
        <w:numPr>
          <w:ilvl w:val="0"/>
          <w:numId w:val="3"/>
        </w:numPr>
        <w:jc w:val="both"/>
        <w:rPr>
          <w:rFonts w:asciiTheme="minorHAnsi" w:hAnsiTheme="minorHAnsi" w:cstheme="minorHAnsi"/>
        </w:rPr>
      </w:pPr>
      <w:r w:rsidRPr="00AB63AF">
        <w:rPr>
          <w:rFonts w:asciiTheme="minorHAnsi" w:hAnsiTheme="minorHAnsi" w:cstheme="minorHAnsi"/>
        </w:rPr>
        <w:t xml:space="preserve">Termín dokončení a předání Díla: </w:t>
      </w:r>
      <w:r w:rsidR="00581FA7" w:rsidRPr="00AB63AF">
        <w:rPr>
          <w:rFonts w:asciiTheme="minorHAnsi" w:hAnsiTheme="minorHAnsi" w:cstheme="minorHAnsi"/>
        </w:rPr>
        <w:t xml:space="preserve">max. </w:t>
      </w:r>
      <w:r w:rsidR="002022DB" w:rsidRPr="00AB63AF">
        <w:rPr>
          <w:rFonts w:asciiTheme="minorHAnsi" w:hAnsiTheme="minorHAnsi" w:cstheme="minorHAnsi"/>
        </w:rPr>
        <w:t>do</w:t>
      </w:r>
      <w:r w:rsidR="008F1EF5" w:rsidRPr="00AB63AF">
        <w:rPr>
          <w:rFonts w:asciiTheme="minorHAnsi" w:hAnsiTheme="minorHAnsi" w:cstheme="minorHAnsi"/>
        </w:rPr>
        <w:t xml:space="preserve"> </w:t>
      </w:r>
      <w:r w:rsidR="005E474A" w:rsidRPr="00AB63AF">
        <w:rPr>
          <w:rFonts w:asciiTheme="minorHAnsi" w:hAnsiTheme="minorHAnsi" w:cstheme="minorHAnsi"/>
        </w:rPr>
        <w:t>8</w:t>
      </w:r>
      <w:r w:rsidR="00D0021C" w:rsidRPr="00AB63AF">
        <w:rPr>
          <w:rFonts w:asciiTheme="minorHAnsi" w:hAnsiTheme="minorHAnsi" w:cstheme="minorHAnsi"/>
        </w:rPr>
        <w:t>-</w:t>
      </w:r>
      <w:r w:rsidR="005E474A" w:rsidRPr="00AB63AF">
        <w:rPr>
          <w:rFonts w:asciiTheme="minorHAnsi" w:hAnsiTheme="minorHAnsi" w:cstheme="minorHAnsi"/>
        </w:rPr>
        <w:t>mi</w:t>
      </w:r>
      <w:r w:rsidR="00600E8E" w:rsidRPr="00AB63AF">
        <w:rPr>
          <w:rFonts w:asciiTheme="minorHAnsi" w:hAnsiTheme="minorHAnsi" w:cstheme="minorHAnsi"/>
        </w:rPr>
        <w:t xml:space="preserve"> týdnů od </w:t>
      </w:r>
      <w:r w:rsidR="00581FA7" w:rsidRPr="00AB63AF">
        <w:rPr>
          <w:rFonts w:asciiTheme="minorHAnsi" w:hAnsiTheme="minorHAnsi" w:cstheme="minorHAnsi"/>
        </w:rPr>
        <w:t>předání a převzetí staveniště</w:t>
      </w:r>
      <w:r w:rsidR="00AC0A86" w:rsidRPr="00AB63AF">
        <w:rPr>
          <w:rFonts w:asciiTheme="minorHAnsi" w:hAnsiTheme="minorHAnsi" w:cstheme="minorHAnsi"/>
        </w:rPr>
        <w:t xml:space="preserve">. </w:t>
      </w:r>
      <w:r w:rsidR="00600E8E" w:rsidRPr="00AB63AF">
        <w:rPr>
          <w:rFonts w:asciiTheme="minorHAnsi" w:hAnsiTheme="minorHAnsi" w:cstheme="minorHAnsi"/>
        </w:rPr>
        <w:t xml:space="preserve"> </w:t>
      </w:r>
    </w:p>
    <w:p w14:paraId="1A17B16D" w14:textId="0A9499E5" w:rsidR="00AC7E68" w:rsidRPr="00AB63AF" w:rsidRDefault="00AC7E68" w:rsidP="001832B4">
      <w:pPr>
        <w:numPr>
          <w:ilvl w:val="0"/>
          <w:numId w:val="3"/>
        </w:numPr>
        <w:jc w:val="both"/>
        <w:rPr>
          <w:rFonts w:asciiTheme="minorHAnsi" w:hAnsiTheme="minorHAnsi" w:cstheme="minorHAnsi"/>
        </w:rPr>
      </w:pPr>
      <w:r w:rsidRPr="00AB63AF">
        <w:rPr>
          <w:rFonts w:asciiTheme="minorHAnsi" w:hAnsiTheme="minorHAnsi" w:cstheme="minorHAnsi"/>
        </w:rPr>
        <w:t xml:space="preserve">Zajištění licence pro výrobu elektrické energie: do </w:t>
      </w:r>
      <w:r w:rsidR="001C4FBC" w:rsidRPr="00AB63AF">
        <w:rPr>
          <w:rFonts w:asciiTheme="minorHAnsi" w:hAnsiTheme="minorHAnsi" w:cstheme="minorHAnsi"/>
        </w:rPr>
        <w:t>2</w:t>
      </w:r>
      <w:r w:rsidR="00600E8E" w:rsidRPr="00AB63AF">
        <w:rPr>
          <w:rFonts w:asciiTheme="minorHAnsi" w:hAnsiTheme="minorHAnsi" w:cstheme="minorHAnsi"/>
        </w:rPr>
        <w:t xml:space="preserve"> měsíc</w:t>
      </w:r>
      <w:r w:rsidR="001C4FBC" w:rsidRPr="00AB63AF">
        <w:rPr>
          <w:rFonts w:asciiTheme="minorHAnsi" w:hAnsiTheme="minorHAnsi" w:cstheme="minorHAnsi"/>
        </w:rPr>
        <w:t>ů</w:t>
      </w:r>
      <w:r w:rsidR="00600E8E" w:rsidRPr="00AB63AF">
        <w:rPr>
          <w:rFonts w:asciiTheme="minorHAnsi" w:hAnsiTheme="minorHAnsi" w:cstheme="minorHAnsi"/>
        </w:rPr>
        <w:t xml:space="preserve"> po předání Díla</w:t>
      </w:r>
      <w:r w:rsidR="00210A1A" w:rsidRPr="00AB63AF">
        <w:rPr>
          <w:rFonts w:asciiTheme="minorHAnsi" w:hAnsiTheme="minorHAnsi" w:cstheme="minorHAnsi"/>
        </w:rPr>
        <w:t>.</w:t>
      </w:r>
    </w:p>
    <w:p w14:paraId="19FE71E0" w14:textId="77777777" w:rsidR="000901FC" w:rsidRPr="00AB63AF" w:rsidRDefault="000901FC" w:rsidP="001832B4">
      <w:pPr>
        <w:numPr>
          <w:ilvl w:val="0"/>
          <w:numId w:val="3"/>
        </w:numPr>
        <w:jc w:val="both"/>
        <w:rPr>
          <w:rFonts w:asciiTheme="minorHAnsi" w:hAnsiTheme="minorHAnsi" w:cstheme="minorHAnsi"/>
        </w:rPr>
      </w:pPr>
      <w:r w:rsidRPr="00AB63AF">
        <w:rPr>
          <w:rFonts w:asciiTheme="minorHAnsi" w:hAnsiTheme="minorHAnsi" w:cstheme="minorHAnsi"/>
        </w:rPr>
        <w:t>Záruční lhůta počíná běžet dnem protokolárního převzetí díla.</w:t>
      </w:r>
    </w:p>
    <w:p w14:paraId="51635898" w14:textId="77777777" w:rsidR="00DD14FD" w:rsidRPr="00AB63AF" w:rsidRDefault="00DD14FD" w:rsidP="001832B4">
      <w:pPr>
        <w:jc w:val="both"/>
        <w:rPr>
          <w:rFonts w:asciiTheme="minorHAnsi" w:hAnsiTheme="minorHAnsi" w:cstheme="minorHAnsi"/>
          <w:b/>
          <w:bCs/>
        </w:rPr>
      </w:pPr>
    </w:p>
    <w:p w14:paraId="6B4A9E3A" w14:textId="77777777" w:rsidR="0091069F" w:rsidRPr="00AB63AF" w:rsidRDefault="0091069F" w:rsidP="001832B4">
      <w:pPr>
        <w:jc w:val="center"/>
        <w:rPr>
          <w:rFonts w:asciiTheme="minorHAnsi" w:hAnsiTheme="minorHAnsi" w:cstheme="minorHAnsi"/>
        </w:rPr>
      </w:pPr>
      <w:r w:rsidRPr="00AB63AF">
        <w:rPr>
          <w:rFonts w:asciiTheme="minorHAnsi" w:hAnsiTheme="minorHAnsi" w:cstheme="minorHAnsi"/>
          <w:b/>
          <w:bCs/>
        </w:rPr>
        <w:t>III.</w:t>
      </w:r>
    </w:p>
    <w:p w14:paraId="28A4FD33" w14:textId="77777777" w:rsidR="0091069F" w:rsidRPr="00AB63AF" w:rsidRDefault="0091069F" w:rsidP="001832B4">
      <w:pPr>
        <w:jc w:val="center"/>
        <w:rPr>
          <w:rFonts w:asciiTheme="minorHAnsi" w:hAnsiTheme="minorHAnsi" w:cstheme="minorHAnsi"/>
        </w:rPr>
      </w:pPr>
      <w:r w:rsidRPr="00AB63AF">
        <w:rPr>
          <w:rFonts w:asciiTheme="minorHAnsi" w:hAnsiTheme="minorHAnsi" w:cstheme="minorHAnsi"/>
          <w:b/>
          <w:bCs/>
        </w:rPr>
        <w:t>Cena Díla</w:t>
      </w:r>
      <w:r w:rsidR="004C19C3" w:rsidRPr="00AB63AF">
        <w:rPr>
          <w:rFonts w:asciiTheme="minorHAnsi" w:hAnsiTheme="minorHAnsi" w:cstheme="minorHAnsi"/>
          <w:b/>
          <w:bCs/>
        </w:rPr>
        <w:t xml:space="preserve"> a podmínky její změny</w:t>
      </w:r>
    </w:p>
    <w:p w14:paraId="5C92572E" w14:textId="77777777" w:rsidR="0091069F" w:rsidRPr="00AB63AF" w:rsidRDefault="0091069F" w:rsidP="001832B4">
      <w:pPr>
        <w:jc w:val="both"/>
        <w:rPr>
          <w:rFonts w:asciiTheme="minorHAnsi" w:hAnsiTheme="minorHAnsi" w:cstheme="minorHAnsi"/>
        </w:rPr>
      </w:pPr>
    </w:p>
    <w:p w14:paraId="75276EC0" w14:textId="77777777" w:rsidR="0091069F" w:rsidRPr="00AB63AF" w:rsidRDefault="0091069F" w:rsidP="001832B4">
      <w:pPr>
        <w:numPr>
          <w:ilvl w:val="0"/>
          <w:numId w:val="4"/>
        </w:numPr>
        <w:jc w:val="both"/>
        <w:rPr>
          <w:rFonts w:asciiTheme="minorHAnsi" w:hAnsiTheme="minorHAnsi" w:cstheme="minorHAnsi"/>
        </w:rPr>
      </w:pPr>
      <w:r w:rsidRPr="00AB63AF">
        <w:rPr>
          <w:rFonts w:asciiTheme="minorHAnsi" w:hAnsiTheme="minorHAnsi" w:cstheme="minorHAnsi"/>
        </w:rPr>
        <w:t>Smluvní strany se dohodly na celkové ceně za provedení Díla za podmínek sjednaných v této smlouvě ve výši</w:t>
      </w:r>
      <w:r w:rsidRPr="00AB63AF">
        <w:rPr>
          <w:rFonts w:asciiTheme="minorHAnsi" w:hAnsiTheme="minorHAnsi" w:cstheme="minorHAnsi"/>
          <w:b/>
        </w:rPr>
        <w:t xml:space="preserve"> </w:t>
      </w:r>
      <w:r w:rsidR="00D0021C" w:rsidRPr="00AB63AF">
        <w:rPr>
          <w:rFonts w:asciiTheme="minorHAnsi" w:hAnsiTheme="minorHAnsi" w:cstheme="minorHAnsi"/>
          <w:b/>
        </w:rPr>
        <w:t>……………….</w:t>
      </w:r>
      <w:r w:rsidR="00046605" w:rsidRPr="00AB63AF">
        <w:rPr>
          <w:rFonts w:asciiTheme="minorHAnsi" w:hAnsiTheme="minorHAnsi" w:cstheme="minorHAnsi"/>
          <w:b/>
        </w:rPr>
        <w:t>,</w:t>
      </w:r>
      <w:r w:rsidR="00A7350B" w:rsidRPr="00AB63AF">
        <w:rPr>
          <w:rFonts w:asciiTheme="minorHAnsi" w:hAnsiTheme="minorHAnsi" w:cstheme="minorHAnsi"/>
          <w:b/>
        </w:rPr>
        <w:t>-</w:t>
      </w:r>
      <w:r w:rsidRPr="00AB63AF">
        <w:rPr>
          <w:rFonts w:asciiTheme="minorHAnsi" w:hAnsiTheme="minorHAnsi" w:cstheme="minorHAnsi"/>
          <w:b/>
        </w:rPr>
        <w:t xml:space="preserve"> Kč</w:t>
      </w:r>
      <w:r w:rsidRPr="00AB63AF">
        <w:rPr>
          <w:rFonts w:asciiTheme="minorHAnsi" w:hAnsiTheme="minorHAnsi" w:cstheme="minorHAnsi"/>
        </w:rPr>
        <w:t xml:space="preserve"> bez DPH (dále jako „</w:t>
      </w:r>
      <w:r w:rsidRPr="00AB63AF">
        <w:rPr>
          <w:rFonts w:asciiTheme="minorHAnsi" w:hAnsiTheme="minorHAnsi" w:cstheme="minorHAnsi"/>
          <w:b/>
          <w:bCs/>
        </w:rPr>
        <w:t>Cena Díla</w:t>
      </w:r>
      <w:r w:rsidRPr="00AB63AF">
        <w:rPr>
          <w:rFonts w:asciiTheme="minorHAnsi" w:hAnsiTheme="minorHAnsi" w:cstheme="minorHAnsi"/>
        </w:rPr>
        <w:t>“). Cena Díla bude zvýšená o DPH dle platných právních předpisů. Smluvní strany si výslovně ujednávají, že Cena Díla je maximální a nemůže být zhotovitelem bez písemného souhlasu objednatele dále navýšena.</w:t>
      </w:r>
    </w:p>
    <w:p w14:paraId="04D0C34D" w14:textId="77777777" w:rsidR="0091069F" w:rsidRPr="00AB63AF" w:rsidRDefault="0091069F" w:rsidP="001832B4">
      <w:pPr>
        <w:numPr>
          <w:ilvl w:val="0"/>
          <w:numId w:val="4"/>
        </w:numPr>
        <w:jc w:val="both"/>
        <w:rPr>
          <w:rFonts w:asciiTheme="minorHAnsi" w:hAnsiTheme="minorHAnsi" w:cstheme="minorHAnsi"/>
        </w:rPr>
      </w:pPr>
      <w:r w:rsidRPr="00AB63AF">
        <w:rPr>
          <w:rFonts w:asciiTheme="minorHAnsi" w:hAnsiTheme="minorHAnsi" w:cstheme="minorHAnsi"/>
        </w:rPr>
        <w:t>Bližší specifikace Ceny Díla je uvedena v</w:t>
      </w:r>
      <w:r w:rsidR="003D7366" w:rsidRPr="00AB63AF">
        <w:rPr>
          <w:rFonts w:asciiTheme="minorHAnsi" w:hAnsiTheme="minorHAnsi" w:cstheme="minorHAnsi"/>
        </w:rPr>
        <w:t> oceněném soupisu prací, dodávek a služeb</w:t>
      </w:r>
      <w:r w:rsidR="00A7350B" w:rsidRPr="00AB63AF">
        <w:rPr>
          <w:rFonts w:asciiTheme="minorHAnsi" w:hAnsiTheme="minorHAnsi" w:cstheme="minorHAnsi"/>
        </w:rPr>
        <w:t xml:space="preserve">, </w:t>
      </w:r>
      <w:r w:rsidRPr="00AB63AF">
        <w:rPr>
          <w:rFonts w:asciiTheme="minorHAnsi" w:hAnsiTheme="minorHAnsi" w:cstheme="minorHAnsi"/>
        </w:rPr>
        <w:t>kter</w:t>
      </w:r>
      <w:r w:rsidR="003D7366" w:rsidRPr="00AB63AF">
        <w:rPr>
          <w:rFonts w:asciiTheme="minorHAnsi" w:hAnsiTheme="minorHAnsi" w:cstheme="minorHAnsi"/>
        </w:rPr>
        <w:t>ý</w:t>
      </w:r>
      <w:r w:rsidRPr="00AB63AF">
        <w:rPr>
          <w:rFonts w:asciiTheme="minorHAnsi" w:hAnsiTheme="minorHAnsi" w:cstheme="minorHAnsi"/>
        </w:rPr>
        <w:t xml:space="preserve"> je jako příloha č. </w:t>
      </w:r>
      <w:r w:rsidR="00A7350B" w:rsidRPr="00AB63AF">
        <w:rPr>
          <w:rFonts w:asciiTheme="minorHAnsi" w:hAnsiTheme="minorHAnsi" w:cstheme="minorHAnsi"/>
        </w:rPr>
        <w:t>1</w:t>
      </w:r>
      <w:r w:rsidRPr="00AB63AF">
        <w:rPr>
          <w:rFonts w:asciiTheme="minorHAnsi" w:hAnsiTheme="minorHAnsi" w:cstheme="minorHAnsi"/>
        </w:rPr>
        <w:t xml:space="preserve"> této smlouvy její nedílnou součástí.</w:t>
      </w:r>
      <w:r w:rsidR="004C19C3" w:rsidRPr="00AB63AF">
        <w:rPr>
          <w:rFonts w:asciiTheme="minorHAnsi" w:hAnsiTheme="minorHAnsi" w:cstheme="minorHAnsi"/>
        </w:rPr>
        <w:t xml:space="preserve"> Tato cena obsahuje všechny náklady související se zhotovením díla, vedlejší náklady, zařízení staveniště a také ostatní náklady související s plněním dle výběrového řízení. </w:t>
      </w:r>
    </w:p>
    <w:p w14:paraId="57E104B6" w14:textId="77777777" w:rsidR="00D0021C" w:rsidRPr="00AB63AF" w:rsidRDefault="0091069F" w:rsidP="00D0021C">
      <w:pPr>
        <w:numPr>
          <w:ilvl w:val="0"/>
          <w:numId w:val="4"/>
        </w:numPr>
        <w:jc w:val="both"/>
        <w:rPr>
          <w:rFonts w:asciiTheme="minorHAnsi" w:hAnsiTheme="minorHAnsi" w:cstheme="minorHAnsi"/>
        </w:rPr>
      </w:pPr>
      <w:r w:rsidRPr="00AB63AF">
        <w:rPr>
          <w:rFonts w:asciiTheme="minorHAnsi" w:hAnsiTheme="minorHAnsi" w:cstheme="minorHAnsi"/>
        </w:rPr>
        <w:t xml:space="preserve">Objednatel se zavazuje zaplatit zhotoviteli Cenu Díla na základě daňových dokladů </w:t>
      </w:r>
      <w:r w:rsidR="00D0021C" w:rsidRPr="00AB63AF">
        <w:rPr>
          <w:rFonts w:asciiTheme="minorHAnsi" w:hAnsiTheme="minorHAnsi" w:cstheme="minorHAnsi"/>
        </w:rPr>
        <w:t>– faktur</w:t>
      </w:r>
      <w:r w:rsidRPr="00AB63AF">
        <w:rPr>
          <w:rFonts w:asciiTheme="minorHAnsi" w:hAnsiTheme="minorHAnsi" w:cstheme="minorHAnsi"/>
        </w:rPr>
        <w:t>, které mu vystaví zhotovitel na částky, a v termínech podle následujícího přehledu.:</w:t>
      </w:r>
    </w:p>
    <w:p w14:paraId="6E7EAC9B" w14:textId="77777777" w:rsidR="008C38FA" w:rsidRPr="00AB63AF" w:rsidRDefault="00D0021C" w:rsidP="00D0021C">
      <w:pPr>
        <w:ind w:firstLine="708"/>
        <w:jc w:val="both"/>
        <w:rPr>
          <w:rFonts w:asciiTheme="minorHAnsi" w:hAnsiTheme="minorHAnsi" w:cstheme="minorHAnsi"/>
        </w:rPr>
      </w:pPr>
      <w:r w:rsidRPr="00AB63AF">
        <w:rPr>
          <w:rFonts w:asciiTheme="minorHAnsi" w:hAnsiTheme="minorHAnsi" w:cstheme="minorHAnsi"/>
        </w:rPr>
        <w:t xml:space="preserve">3.1. </w:t>
      </w:r>
      <w:r w:rsidR="008C38FA" w:rsidRPr="00AB63AF">
        <w:rPr>
          <w:rFonts w:asciiTheme="minorHAnsi" w:hAnsiTheme="minorHAnsi" w:cstheme="minorHAnsi"/>
        </w:rPr>
        <w:t xml:space="preserve">fakturu na částku </w:t>
      </w:r>
      <w:r w:rsidRPr="00AB63AF">
        <w:rPr>
          <w:rFonts w:asciiTheme="minorHAnsi" w:hAnsiTheme="minorHAnsi" w:cstheme="minorHAnsi"/>
        </w:rPr>
        <w:t>30 %</w:t>
      </w:r>
      <w:r w:rsidR="008C38FA" w:rsidRPr="00AB63AF">
        <w:rPr>
          <w:rFonts w:asciiTheme="minorHAnsi" w:hAnsiTheme="minorHAnsi" w:cstheme="minorHAnsi"/>
        </w:rPr>
        <w:t xml:space="preserve"> z ceny </w:t>
      </w:r>
      <w:r w:rsidRPr="00AB63AF">
        <w:rPr>
          <w:rFonts w:asciiTheme="minorHAnsi" w:hAnsiTheme="minorHAnsi" w:cstheme="minorHAnsi"/>
        </w:rPr>
        <w:t>díla do</w:t>
      </w:r>
      <w:r w:rsidR="008C38FA" w:rsidRPr="00AB63AF">
        <w:rPr>
          <w:rFonts w:asciiTheme="minorHAnsi" w:hAnsiTheme="minorHAnsi" w:cstheme="minorHAnsi"/>
        </w:rPr>
        <w:t xml:space="preserve"> 1 týdne po montáži FV panelů,</w:t>
      </w:r>
    </w:p>
    <w:p w14:paraId="0CB0A522" w14:textId="77777777" w:rsidR="008C38FA" w:rsidRPr="00AB63AF" w:rsidRDefault="008C38FA" w:rsidP="00D0021C">
      <w:pPr>
        <w:ind w:left="360" w:firstLine="348"/>
        <w:jc w:val="both"/>
        <w:rPr>
          <w:rFonts w:asciiTheme="minorHAnsi" w:hAnsiTheme="minorHAnsi" w:cstheme="minorHAnsi"/>
        </w:rPr>
      </w:pPr>
      <w:r w:rsidRPr="00AB63AF">
        <w:rPr>
          <w:rFonts w:asciiTheme="minorHAnsi" w:hAnsiTheme="minorHAnsi" w:cstheme="minorHAnsi"/>
        </w:rPr>
        <w:t xml:space="preserve">3.2. fakturu na částku </w:t>
      </w:r>
      <w:r w:rsidR="00F25D91" w:rsidRPr="00AB63AF">
        <w:rPr>
          <w:rFonts w:asciiTheme="minorHAnsi" w:hAnsiTheme="minorHAnsi" w:cstheme="minorHAnsi"/>
        </w:rPr>
        <w:t>5</w:t>
      </w:r>
      <w:r w:rsidRPr="00AB63AF">
        <w:rPr>
          <w:rFonts w:asciiTheme="minorHAnsi" w:hAnsiTheme="minorHAnsi" w:cstheme="minorHAnsi"/>
        </w:rPr>
        <w:t>0</w:t>
      </w:r>
      <w:r w:rsidR="00D0021C" w:rsidRPr="00AB63AF">
        <w:rPr>
          <w:rFonts w:asciiTheme="minorHAnsi" w:hAnsiTheme="minorHAnsi" w:cstheme="minorHAnsi"/>
        </w:rPr>
        <w:t xml:space="preserve"> </w:t>
      </w:r>
      <w:r w:rsidRPr="00AB63AF">
        <w:rPr>
          <w:rFonts w:asciiTheme="minorHAnsi" w:hAnsiTheme="minorHAnsi" w:cstheme="minorHAnsi"/>
        </w:rPr>
        <w:t xml:space="preserve">% z ceny </w:t>
      </w:r>
      <w:r w:rsidR="00D0021C" w:rsidRPr="00AB63AF">
        <w:rPr>
          <w:rFonts w:asciiTheme="minorHAnsi" w:hAnsiTheme="minorHAnsi" w:cstheme="minorHAnsi"/>
        </w:rPr>
        <w:t>díla do</w:t>
      </w:r>
      <w:r w:rsidRPr="00AB63AF">
        <w:rPr>
          <w:rFonts w:asciiTheme="minorHAnsi" w:hAnsiTheme="minorHAnsi" w:cstheme="minorHAnsi"/>
        </w:rPr>
        <w:t xml:space="preserve"> 1 týdne po </w:t>
      </w:r>
      <w:r w:rsidR="00F25D91" w:rsidRPr="00AB63AF">
        <w:rPr>
          <w:rFonts w:asciiTheme="minorHAnsi" w:hAnsiTheme="minorHAnsi" w:cstheme="minorHAnsi"/>
        </w:rPr>
        <w:t>dodání</w:t>
      </w:r>
      <w:r w:rsidRPr="00AB63AF">
        <w:rPr>
          <w:rFonts w:asciiTheme="minorHAnsi" w:hAnsiTheme="minorHAnsi" w:cstheme="minorHAnsi"/>
        </w:rPr>
        <w:t xml:space="preserve"> systému akumulace</w:t>
      </w:r>
    </w:p>
    <w:p w14:paraId="6FBBAF56" w14:textId="77777777" w:rsidR="008C38FA" w:rsidRPr="00AB63AF" w:rsidRDefault="008C38FA" w:rsidP="00D0021C">
      <w:pPr>
        <w:ind w:left="360" w:firstLine="348"/>
        <w:jc w:val="both"/>
        <w:rPr>
          <w:rFonts w:asciiTheme="minorHAnsi" w:hAnsiTheme="minorHAnsi" w:cstheme="minorHAnsi"/>
        </w:rPr>
      </w:pPr>
      <w:r w:rsidRPr="00AB63AF">
        <w:rPr>
          <w:rFonts w:asciiTheme="minorHAnsi" w:hAnsiTheme="minorHAnsi" w:cstheme="minorHAnsi"/>
        </w:rPr>
        <w:t>3.3.</w:t>
      </w:r>
      <w:r w:rsidR="00D0021C" w:rsidRPr="00AB63AF">
        <w:rPr>
          <w:rFonts w:asciiTheme="minorHAnsi" w:hAnsiTheme="minorHAnsi" w:cstheme="minorHAnsi"/>
        </w:rPr>
        <w:t xml:space="preserve"> </w:t>
      </w:r>
      <w:r w:rsidRPr="00AB63AF">
        <w:rPr>
          <w:rFonts w:asciiTheme="minorHAnsi" w:hAnsiTheme="minorHAnsi" w:cstheme="minorHAnsi"/>
        </w:rPr>
        <w:t>fakturu na částku 10</w:t>
      </w:r>
      <w:r w:rsidR="00D0021C" w:rsidRPr="00AB63AF">
        <w:rPr>
          <w:rFonts w:asciiTheme="minorHAnsi" w:hAnsiTheme="minorHAnsi" w:cstheme="minorHAnsi"/>
        </w:rPr>
        <w:t xml:space="preserve"> </w:t>
      </w:r>
      <w:r w:rsidRPr="00AB63AF">
        <w:rPr>
          <w:rFonts w:asciiTheme="minorHAnsi" w:hAnsiTheme="minorHAnsi" w:cstheme="minorHAnsi"/>
        </w:rPr>
        <w:t xml:space="preserve">% z ceny </w:t>
      </w:r>
      <w:r w:rsidR="00D0021C" w:rsidRPr="00AB63AF">
        <w:rPr>
          <w:rFonts w:asciiTheme="minorHAnsi" w:hAnsiTheme="minorHAnsi" w:cstheme="minorHAnsi"/>
        </w:rPr>
        <w:t>díla do</w:t>
      </w:r>
      <w:r w:rsidRPr="00AB63AF">
        <w:rPr>
          <w:rFonts w:asciiTheme="minorHAnsi" w:hAnsiTheme="minorHAnsi" w:cstheme="minorHAnsi"/>
        </w:rPr>
        <w:t xml:space="preserve"> 1 týdne po protokolárním převzetí díla</w:t>
      </w:r>
    </w:p>
    <w:p w14:paraId="0E4279F8" w14:textId="77777777" w:rsidR="008C38FA" w:rsidRPr="00AB63AF" w:rsidRDefault="00046605" w:rsidP="00D0021C">
      <w:pPr>
        <w:ind w:left="708"/>
        <w:jc w:val="both"/>
        <w:rPr>
          <w:rFonts w:asciiTheme="minorHAnsi" w:hAnsiTheme="minorHAnsi" w:cstheme="minorHAnsi"/>
        </w:rPr>
      </w:pPr>
      <w:r w:rsidRPr="00AB63AF">
        <w:rPr>
          <w:rFonts w:asciiTheme="minorHAnsi" w:hAnsiTheme="minorHAnsi" w:cstheme="minorHAnsi"/>
        </w:rPr>
        <w:t>3.4.</w:t>
      </w:r>
      <w:r w:rsidR="00D0021C" w:rsidRPr="00AB63AF">
        <w:rPr>
          <w:rFonts w:asciiTheme="minorHAnsi" w:hAnsiTheme="minorHAnsi" w:cstheme="minorHAnsi"/>
        </w:rPr>
        <w:t xml:space="preserve"> </w:t>
      </w:r>
      <w:r w:rsidR="008C38FA" w:rsidRPr="00AB63AF">
        <w:rPr>
          <w:rFonts w:asciiTheme="minorHAnsi" w:hAnsiTheme="minorHAnsi" w:cstheme="minorHAnsi"/>
        </w:rPr>
        <w:t>fakturu na částku 10</w:t>
      </w:r>
      <w:r w:rsidR="00D0021C" w:rsidRPr="00AB63AF">
        <w:rPr>
          <w:rFonts w:asciiTheme="minorHAnsi" w:hAnsiTheme="minorHAnsi" w:cstheme="minorHAnsi"/>
        </w:rPr>
        <w:t xml:space="preserve"> </w:t>
      </w:r>
      <w:r w:rsidR="008C38FA" w:rsidRPr="00AB63AF">
        <w:rPr>
          <w:rFonts w:asciiTheme="minorHAnsi" w:hAnsiTheme="minorHAnsi" w:cstheme="minorHAnsi"/>
        </w:rPr>
        <w:t xml:space="preserve">% z ceny </w:t>
      </w:r>
      <w:r w:rsidR="00D0021C" w:rsidRPr="00AB63AF">
        <w:rPr>
          <w:rFonts w:asciiTheme="minorHAnsi" w:hAnsiTheme="minorHAnsi" w:cstheme="minorHAnsi"/>
        </w:rPr>
        <w:t>díla do</w:t>
      </w:r>
      <w:r w:rsidR="008C38FA" w:rsidRPr="00AB63AF">
        <w:rPr>
          <w:rFonts w:asciiTheme="minorHAnsi" w:hAnsiTheme="minorHAnsi" w:cstheme="minorHAnsi"/>
        </w:rPr>
        <w:t xml:space="preserve"> 1 týdne po připojení FVE k síti a zahájení</w:t>
      </w:r>
      <w:r w:rsidR="00D0021C" w:rsidRPr="00AB63AF">
        <w:rPr>
          <w:rFonts w:asciiTheme="minorHAnsi" w:hAnsiTheme="minorHAnsi" w:cstheme="minorHAnsi"/>
        </w:rPr>
        <w:t xml:space="preserve"> </w:t>
      </w:r>
      <w:r w:rsidR="008C38FA" w:rsidRPr="00AB63AF">
        <w:rPr>
          <w:rFonts w:asciiTheme="minorHAnsi" w:hAnsiTheme="minorHAnsi" w:cstheme="minorHAnsi"/>
        </w:rPr>
        <w:t>zkušebního provozu.</w:t>
      </w:r>
    </w:p>
    <w:p w14:paraId="274DDF29" w14:textId="591B572F" w:rsidR="0091069F" w:rsidRPr="00AB63AF" w:rsidRDefault="0091069F" w:rsidP="001832B4">
      <w:pPr>
        <w:ind w:left="360"/>
        <w:jc w:val="both"/>
        <w:rPr>
          <w:rFonts w:asciiTheme="minorHAnsi" w:hAnsiTheme="minorHAnsi" w:cstheme="minorHAnsi"/>
        </w:rPr>
      </w:pPr>
      <w:r w:rsidRPr="00AB63AF">
        <w:rPr>
          <w:rFonts w:asciiTheme="minorHAnsi" w:hAnsiTheme="minorHAnsi" w:cstheme="minorHAnsi"/>
        </w:rPr>
        <w:t xml:space="preserve">Smluvní strany se dohodly, že doba splatnosti jednotlivých daňových </w:t>
      </w:r>
      <w:r w:rsidR="00D0021C" w:rsidRPr="00AB63AF">
        <w:rPr>
          <w:rFonts w:asciiTheme="minorHAnsi" w:hAnsiTheme="minorHAnsi" w:cstheme="minorHAnsi"/>
        </w:rPr>
        <w:t>dokladů – faktur – je</w:t>
      </w:r>
      <w:r w:rsidRPr="00AB63AF">
        <w:rPr>
          <w:rFonts w:asciiTheme="minorHAnsi" w:hAnsiTheme="minorHAnsi" w:cstheme="minorHAnsi"/>
        </w:rPr>
        <w:t xml:space="preserve"> vždy </w:t>
      </w:r>
      <w:r w:rsidR="003D7366" w:rsidRPr="00AB63AF">
        <w:rPr>
          <w:rFonts w:asciiTheme="minorHAnsi" w:hAnsiTheme="minorHAnsi" w:cstheme="minorHAnsi"/>
        </w:rPr>
        <w:t xml:space="preserve">max. </w:t>
      </w:r>
      <w:r w:rsidR="005E474A" w:rsidRPr="00AB63AF">
        <w:rPr>
          <w:rFonts w:asciiTheme="minorHAnsi" w:hAnsiTheme="minorHAnsi" w:cstheme="minorHAnsi"/>
        </w:rPr>
        <w:t>21</w:t>
      </w:r>
      <w:r w:rsidRPr="00AB63AF">
        <w:rPr>
          <w:rFonts w:asciiTheme="minorHAnsi" w:hAnsiTheme="minorHAnsi" w:cstheme="minorHAnsi"/>
        </w:rPr>
        <w:t xml:space="preserve"> dnů od doručení příslušného daňového </w:t>
      </w:r>
      <w:r w:rsidR="00D0021C" w:rsidRPr="00AB63AF">
        <w:rPr>
          <w:rFonts w:asciiTheme="minorHAnsi" w:hAnsiTheme="minorHAnsi" w:cstheme="minorHAnsi"/>
        </w:rPr>
        <w:t>dokladu – faktury</w:t>
      </w:r>
      <w:r w:rsidRPr="00AB63AF">
        <w:rPr>
          <w:rFonts w:asciiTheme="minorHAnsi" w:hAnsiTheme="minorHAnsi" w:cstheme="minorHAnsi"/>
        </w:rPr>
        <w:t xml:space="preserve"> objednateli.</w:t>
      </w:r>
    </w:p>
    <w:p w14:paraId="7176E6FB" w14:textId="202A1BC7" w:rsidR="004C19C3" w:rsidRPr="00AB63AF" w:rsidRDefault="004C19C3" w:rsidP="001832B4">
      <w:pPr>
        <w:numPr>
          <w:ilvl w:val="0"/>
          <w:numId w:val="4"/>
        </w:numPr>
        <w:jc w:val="both"/>
        <w:rPr>
          <w:rFonts w:asciiTheme="minorHAnsi" w:hAnsiTheme="minorHAnsi" w:cstheme="minorHAnsi"/>
        </w:rPr>
      </w:pPr>
      <w:r w:rsidRPr="00AB63AF">
        <w:rPr>
          <w:rFonts w:asciiTheme="minorHAnsi" w:hAnsiTheme="minorHAnsi" w:cstheme="minorHAnsi"/>
        </w:rPr>
        <w:t xml:space="preserve">Součástí faktury bude odsouhlasený </w:t>
      </w:r>
      <w:r w:rsidR="00777F1E" w:rsidRPr="00AB63AF">
        <w:rPr>
          <w:rFonts w:asciiTheme="minorHAnsi" w:hAnsiTheme="minorHAnsi" w:cstheme="minorHAnsi"/>
        </w:rPr>
        <w:t>zápis potvrzující dokončení příslušné etapy</w:t>
      </w:r>
      <w:r w:rsidRPr="00AB63AF">
        <w:rPr>
          <w:rFonts w:asciiTheme="minorHAnsi" w:hAnsiTheme="minorHAnsi" w:cstheme="minorHAnsi"/>
        </w:rPr>
        <w:t xml:space="preserve">. Bez tohoto </w:t>
      </w:r>
      <w:r w:rsidR="001C4FBC" w:rsidRPr="00AB63AF">
        <w:rPr>
          <w:rFonts w:asciiTheme="minorHAnsi" w:hAnsiTheme="minorHAnsi" w:cstheme="minorHAnsi"/>
        </w:rPr>
        <w:t xml:space="preserve">zápisu </w:t>
      </w:r>
      <w:r w:rsidRPr="00AB63AF">
        <w:rPr>
          <w:rFonts w:asciiTheme="minorHAnsi" w:hAnsiTheme="minorHAnsi" w:cstheme="minorHAnsi"/>
        </w:rPr>
        <w:t xml:space="preserve">je faktura neúplná. </w:t>
      </w:r>
      <w:r w:rsidR="005E474A" w:rsidRPr="00AB63AF">
        <w:rPr>
          <w:rFonts w:asciiTheme="minorHAnsi" w:hAnsiTheme="minorHAnsi" w:cstheme="minorHAnsi"/>
        </w:rPr>
        <w:t xml:space="preserve">Doba splatnosti pak počíná běžet dnem dodání výše uvedeného odsouhlaseného zápisu. </w:t>
      </w:r>
    </w:p>
    <w:p w14:paraId="79882923" w14:textId="77777777" w:rsidR="004C19C3" w:rsidRPr="00AB63AF" w:rsidRDefault="004C19C3" w:rsidP="001832B4">
      <w:pPr>
        <w:numPr>
          <w:ilvl w:val="0"/>
          <w:numId w:val="4"/>
        </w:numPr>
        <w:jc w:val="both"/>
        <w:rPr>
          <w:rFonts w:asciiTheme="minorHAnsi" w:hAnsiTheme="minorHAnsi" w:cstheme="minorHAnsi"/>
        </w:rPr>
      </w:pPr>
      <w:r w:rsidRPr="00AB63AF">
        <w:rPr>
          <w:rFonts w:asciiTheme="minorHAnsi" w:hAnsiTheme="minorHAnsi" w:cstheme="minorHAnsi"/>
        </w:rPr>
        <w:t>Sjednaná cena je cenou nejvýše přípustnou a může být změněna pouze z objektivních a nepředvídatelných důvodů, a to za níže uvedených podmínek:</w:t>
      </w:r>
    </w:p>
    <w:p w14:paraId="779F0A97" w14:textId="77777777" w:rsidR="004C19C3" w:rsidRPr="00AB63AF" w:rsidRDefault="004C19C3" w:rsidP="001832B4">
      <w:pPr>
        <w:numPr>
          <w:ilvl w:val="2"/>
          <w:numId w:val="4"/>
        </w:numPr>
        <w:jc w:val="both"/>
        <w:rPr>
          <w:rFonts w:asciiTheme="minorHAnsi" w:hAnsiTheme="minorHAnsi" w:cstheme="minorHAnsi"/>
        </w:rPr>
      </w:pPr>
      <w:r w:rsidRPr="00AB63AF">
        <w:rPr>
          <w:rFonts w:asciiTheme="minorHAnsi" w:hAnsiTheme="minorHAnsi" w:cstheme="minorHAnsi"/>
        </w:rPr>
        <w:lastRenderedPageBreak/>
        <w:t>Pokud se při provádění předmětu plnění díla vyskytnou skutečnosti, které nebyly v době sjednání smlouvy známy, a zhotovitel ani objednatel je nezavinili ani nemohli předvídat, a tyto skutečnosti mají prokazatelný vliv na sjednanou cenu.</w:t>
      </w:r>
    </w:p>
    <w:p w14:paraId="2B662BD5" w14:textId="77777777" w:rsidR="004C19C3" w:rsidRPr="00AB63AF" w:rsidRDefault="004C19C3" w:rsidP="001832B4">
      <w:pPr>
        <w:numPr>
          <w:ilvl w:val="2"/>
          <w:numId w:val="4"/>
        </w:numPr>
        <w:jc w:val="both"/>
        <w:rPr>
          <w:rFonts w:asciiTheme="minorHAnsi" w:hAnsiTheme="minorHAnsi" w:cstheme="minorHAnsi"/>
        </w:rPr>
      </w:pPr>
      <w:r w:rsidRPr="00AB63AF">
        <w:rPr>
          <w:rFonts w:asciiTheme="minorHAnsi" w:hAnsiTheme="minorHAnsi" w:cstheme="minorHAnsi"/>
        </w:rPr>
        <w:t>Bude-li objednatel písemně požadovat provedení prací, které nebyly obsaženy v zadávacích podmínkách (vícepráce) a naopak, nebude-li objednatel požadovat některé práce, které byly v zadávacích podmínkách obsaženy (méněpráce).</w:t>
      </w:r>
    </w:p>
    <w:p w14:paraId="09AC504A" w14:textId="77777777" w:rsidR="004C19C3" w:rsidRPr="00AB63AF" w:rsidRDefault="004C19C3" w:rsidP="001832B4">
      <w:pPr>
        <w:numPr>
          <w:ilvl w:val="2"/>
          <w:numId w:val="4"/>
        </w:numPr>
        <w:jc w:val="both"/>
        <w:rPr>
          <w:rFonts w:asciiTheme="minorHAnsi" w:hAnsiTheme="minorHAnsi" w:cstheme="minorHAnsi"/>
        </w:rPr>
      </w:pPr>
      <w:r w:rsidRPr="00AB63AF">
        <w:rPr>
          <w:rFonts w:asciiTheme="minorHAnsi" w:hAnsiTheme="minorHAnsi" w:cstheme="minorHAnsi"/>
        </w:rPr>
        <w:t>Všechny úpravy cen musí být v souladu s obecně platnými cenovými předpisy a podléhají smluvnímu schválení obou stran. Zhotovitel odpovídá za to, že sazba DPH je stanovena v souladu s platnými právními předpisy.</w:t>
      </w:r>
    </w:p>
    <w:p w14:paraId="3290EC6B" w14:textId="77777777" w:rsidR="004C19C3" w:rsidRPr="00AB63AF" w:rsidRDefault="004C19C3" w:rsidP="001832B4">
      <w:pPr>
        <w:numPr>
          <w:ilvl w:val="2"/>
          <w:numId w:val="4"/>
        </w:numPr>
        <w:jc w:val="both"/>
        <w:rPr>
          <w:rFonts w:asciiTheme="minorHAnsi" w:hAnsiTheme="minorHAnsi" w:cstheme="minorHAnsi"/>
        </w:rPr>
      </w:pPr>
      <w:r w:rsidRPr="00AB63AF">
        <w:rPr>
          <w:rFonts w:asciiTheme="minorHAnsi" w:hAnsiTheme="minorHAnsi" w:cstheme="minorHAnsi"/>
        </w:rPr>
        <w:t xml:space="preserve">Pokud v průběhu realizace díla dojde z nepředvídaných důvodů ke změně rozsahu díla a nabídkové ceny, bude přesný rozsah těchto prací předem projednán s objednatelem. Každá změna musí být odsouhlasena objednatelem jak po stránce technické, tak i po stránce finanční. Zhotovitel je povinen ke každé změně v množství nebo kvalitě prováděných prací, zpracovat změnový list, který je podkladem pro zpracování dodatku Smlouvy. </w:t>
      </w:r>
    </w:p>
    <w:p w14:paraId="7CCA8DEC" w14:textId="77777777" w:rsidR="004C19C3" w:rsidRPr="00AB63AF" w:rsidRDefault="004C19C3" w:rsidP="001832B4">
      <w:pPr>
        <w:numPr>
          <w:ilvl w:val="2"/>
          <w:numId w:val="4"/>
        </w:numPr>
        <w:jc w:val="both"/>
        <w:rPr>
          <w:rFonts w:asciiTheme="minorHAnsi" w:hAnsiTheme="minorHAnsi" w:cstheme="minorHAnsi"/>
        </w:rPr>
      </w:pPr>
      <w:r w:rsidRPr="00AB63AF">
        <w:rPr>
          <w:rFonts w:asciiTheme="minorHAnsi" w:hAnsiTheme="minorHAnsi" w:cstheme="minorHAnsi"/>
        </w:rPr>
        <w:t>Zhotovitel ocení veškeré dodatečné práce a činnosti jednotkovými cenami z oceněného soupisu prací, který je přílohou této Smlouvy. Tam, kde nelze použít popsaný způsob ocenění, bude ocenění provedeno dle aktuálního ceníku ÚRS nebo individuální kalkulací zhotovitele. Tyto kalkulace budou odsouhlaseny objednatelem.</w:t>
      </w:r>
    </w:p>
    <w:p w14:paraId="01B39AC3" w14:textId="77777777" w:rsidR="004C19C3" w:rsidRPr="00AB63AF" w:rsidRDefault="004C19C3" w:rsidP="001832B4">
      <w:pPr>
        <w:numPr>
          <w:ilvl w:val="2"/>
          <w:numId w:val="4"/>
        </w:numPr>
        <w:jc w:val="both"/>
        <w:rPr>
          <w:rFonts w:asciiTheme="minorHAnsi" w:hAnsiTheme="minorHAnsi" w:cstheme="minorHAnsi"/>
        </w:rPr>
      </w:pPr>
      <w:r w:rsidRPr="00AB63AF">
        <w:rPr>
          <w:rFonts w:asciiTheme="minorHAnsi" w:hAnsiTheme="minorHAnsi" w:cstheme="minorHAnsi"/>
        </w:rPr>
        <w:t xml:space="preserve">Zhotovitel na základě odsouhlaseného ocenění činností vyhotoví písemný návrh dodatku k této Smlouvě. Objednatel návrh dodatku odsouhlasí nebo vznese připomínky do 5-ti kalendářních dnů od doručení návrhu. </w:t>
      </w:r>
    </w:p>
    <w:p w14:paraId="6244E069" w14:textId="77777777" w:rsidR="004C19C3" w:rsidRPr="00AB63AF" w:rsidRDefault="004C19C3" w:rsidP="001832B4">
      <w:pPr>
        <w:numPr>
          <w:ilvl w:val="2"/>
          <w:numId w:val="4"/>
        </w:numPr>
        <w:jc w:val="both"/>
        <w:rPr>
          <w:rFonts w:asciiTheme="minorHAnsi" w:hAnsiTheme="minorHAnsi" w:cstheme="minorHAnsi"/>
        </w:rPr>
      </w:pPr>
      <w:r w:rsidRPr="00AB63AF">
        <w:rPr>
          <w:rFonts w:asciiTheme="minorHAnsi" w:hAnsiTheme="minorHAnsi" w:cstheme="minorHAnsi"/>
        </w:rPr>
        <w:t>Pokud zhotovitel nedodrží tento postup, má se za to, že stavební práce a dodávky jím realizované, byly předmětem díla a jsou v ceně zahrnuty.</w:t>
      </w:r>
    </w:p>
    <w:p w14:paraId="0762177C" w14:textId="77777777" w:rsidR="004C19C3" w:rsidRPr="00AB63AF" w:rsidRDefault="004C19C3" w:rsidP="001832B4">
      <w:pPr>
        <w:ind w:left="360"/>
        <w:jc w:val="both"/>
        <w:rPr>
          <w:rFonts w:asciiTheme="minorHAnsi" w:hAnsiTheme="minorHAnsi" w:cstheme="minorHAnsi"/>
        </w:rPr>
      </w:pPr>
    </w:p>
    <w:p w14:paraId="592B9369" w14:textId="77777777" w:rsidR="0091069F" w:rsidRPr="00AB63AF" w:rsidRDefault="0091069F" w:rsidP="00D0021C">
      <w:pPr>
        <w:jc w:val="both"/>
        <w:rPr>
          <w:rFonts w:asciiTheme="minorHAnsi" w:hAnsiTheme="minorHAnsi" w:cstheme="minorHAnsi"/>
        </w:rPr>
      </w:pPr>
      <w:r w:rsidRPr="00AB63AF">
        <w:rPr>
          <w:rFonts w:asciiTheme="minorHAnsi" w:hAnsiTheme="minorHAnsi" w:cstheme="minorHAnsi"/>
        </w:rPr>
        <w:t> </w:t>
      </w:r>
    </w:p>
    <w:p w14:paraId="77C31927" w14:textId="77777777" w:rsidR="0091069F" w:rsidRPr="00AB63AF" w:rsidRDefault="0091069F" w:rsidP="001832B4">
      <w:pPr>
        <w:jc w:val="center"/>
        <w:rPr>
          <w:rFonts w:asciiTheme="minorHAnsi" w:hAnsiTheme="minorHAnsi" w:cstheme="minorHAnsi"/>
        </w:rPr>
      </w:pPr>
      <w:r w:rsidRPr="00AB63AF">
        <w:rPr>
          <w:rFonts w:asciiTheme="minorHAnsi" w:hAnsiTheme="minorHAnsi" w:cstheme="minorHAnsi"/>
          <w:b/>
          <w:bCs/>
        </w:rPr>
        <w:t>IV.</w:t>
      </w:r>
    </w:p>
    <w:p w14:paraId="12A8F098" w14:textId="77777777" w:rsidR="0091069F" w:rsidRPr="00AB63AF" w:rsidRDefault="0091069F" w:rsidP="001832B4">
      <w:pPr>
        <w:jc w:val="center"/>
        <w:rPr>
          <w:rFonts w:asciiTheme="minorHAnsi" w:hAnsiTheme="minorHAnsi" w:cstheme="minorHAnsi"/>
        </w:rPr>
      </w:pPr>
      <w:r w:rsidRPr="00AB63AF">
        <w:rPr>
          <w:rFonts w:asciiTheme="minorHAnsi" w:hAnsiTheme="minorHAnsi" w:cstheme="minorHAnsi"/>
          <w:b/>
          <w:bCs/>
        </w:rPr>
        <w:t>Přechod vlastnictví</w:t>
      </w:r>
    </w:p>
    <w:p w14:paraId="7622C1C5" w14:textId="77777777" w:rsidR="0091069F" w:rsidRPr="00AB63AF" w:rsidRDefault="0091069F" w:rsidP="001832B4">
      <w:pPr>
        <w:jc w:val="both"/>
        <w:rPr>
          <w:rFonts w:asciiTheme="minorHAnsi" w:hAnsiTheme="minorHAnsi" w:cstheme="minorHAnsi"/>
        </w:rPr>
      </w:pPr>
      <w:r w:rsidRPr="00AB63AF">
        <w:rPr>
          <w:rFonts w:asciiTheme="minorHAnsi" w:hAnsiTheme="minorHAnsi" w:cstheme="minorHAnsi"/>
        </w:rPr>
        <w:t> </w:t>
      </w:r>
    </w:p>
    <w:p w14:paraId="2E709881" w14:textId="77777777" w:rsidR="0091069F" w:rsidRPr="00AB63AF" w:rsidRDefault="00913A3D" w:rsidP="001832B4">
      <w:pPr>
        <w:jc w:val="both"/>
        <w:rPr>
          <w:rFonts w:asciiTheme="minorHAnsi" w:hAnsiTheme="minorHAnsi" w:cstheme="minorHAnsi"/>
        </w:rPr>
      </w:pPr>
      <w:r w:rsidRPr="00AB63AF">
        <w:rPr>
          <w:rFonts w:asciiTheme="minorHAnsi" w:hAnsiTheme="minorHAnsi" w:cstheme="minorHAnsi"/>
        </w:rPr>
        <w:t xml:space="preserve">Smluvní strany se dohodly, že vlastnictví ke zhotovovanému Dílu a nebezpečí škody na něm (vyjma škod způsobených zhotovitelem) </w:t>
      </w:r>
      <w:r w:rsidR="00777F1E" w:rsidRPr="00AB63AF">
        <w:rPr>
          <w:rFonts w:asciiTheme="minorHAnsi" w:hAnsiTheme="minorHAnsi" w:cstheme="minorHAnsi"/>
        </w:rPr>
        <w:t>přejde na objednatele po protokolárním převzetí díla</w:t>
      </w:r>
      <w:r w:rsidRPr="00AB63AF">
        <w:rPr>
          <w:rFonts w:asciiTheme="minorHAnsi" w:hAnsiTheme="minorHAnsi" w:cstheme="minorHAnsi"/>
        </w:rPr>
        <w:t>.</w:t>
      </w:r>
    </w:p>
    <w:p w14:paraId="3097631B" w14:textId="77777777" w:rsidR="0091069F" w:rsidRPr="00AB63AF" w:rsidRDefault="0091069F" w:rsidP="001832B4">
      <w:pPr>
        <w:jc w:val="both"/>
        <w:rPr>
          <w:rFonts w:asciiTheme="minorHAnsi" w:hAnsiTheme="minorHAnsi" w:cstheme="minorHAnsi"/>
        </w:rPr>
      </w:pPr>
    </w:p>
    <w:p w14:paraId="3AC1DF45" w14:textId="77777777" w:rsidR="0091069F" w:rsidRPr="00AB63AF" w:rsidRDefault="0091069F" w:rsidP="001832B4">
      <w:pPr>
        <w:jc w:val="center"/>
        <w:rPr>
          <w:rFonts w:asciiTheme="minorHAnsi" w:hAnsiTheme="minorHAnsi" w:cstheme="minorHAnsi"/>
        </w:rPr>
      </w:pPr>
      <w:r w:rsidRPr="00AB63AF">
        <w:rPr>
          <w:rFonts w:asciiTheme="minorHAnsi" w:hAnsiTheme="minorHAnsi" w:cstheme="minorHAnsi"/>
          <w:b/>
          <w:bCs/>
        </w:rPr>
        <w:t>V.</w:t>
      </w:r>
    </w:p>
    <w:p w14:paraId="3A9F3973" w14:textId="77777777" w:rsidR="0091069F" w:rsidRPr="00AB63AF" w:rsidRDefault="0091069F" w:rsidP="001832B4">
      <w:pPr>
        <w:jc w:val="center"/>
        <w:rPr>
          <w:rFonts w:asciiTheme="minorHAnsi" w:hAnsiTheme="minorHAnsi" w:cstheme="minorHAnsi"/>
        </w:rPr>
      </w:pPr>
      <w:r w:rsidRPr="00AB63AF">
        <w:rPr>
          <w:rFonts w:asciiTheme="minorHAnsi" w:hAnsiTheme="minorHAnsi" w:cstheme="minorHAnsi"/>
          <w:b/>
          <w:bCs/>
        </w:rPr>
        <w:t>Další povinnosti zhotovitele</w:t>
      </w:r>
    </w:p>
    <w:p w14:paraId="096BD363" w14:textId="77777777" w:rsidR="0091069F" w:rsidRPr="00AB63AF" w:rsidRDefault="0091069F" w:rsidP="001832B4">
      <w:pPr>
        <w:jc w:val="both"/>
        <w:rPr>
          <w:rFonts w:asciiTheme="minorHAnsi" w:hAnsiTheme="minorHAnsi" w:cstheme="minorHAnsi"/>
        </w:rPr>
      </w:pPr>
      <w:r w:rsidRPr="00AB63AF">
        <w:rPr>
          <w:rFonts w:asciiTheme="minorHAnsi" w:hAnsiTheme="minorHAnsi" w:cstheme="minorHAnsi"/>
        </w:rPr>
        <w:t> </w:t>
      </w:r>
    </w:p>
    <w:p w14:paraId="089931F1" w14:textId="77777777" w:rsidR="005E474A" w:rsidRPr="00AB63AF" w:rsidRDefault="0091069F" w:rsidP="001832B4">
      <w:pPr>
        <w:numPr>
          <w:ilvl w:val="0"/>
          <w:numId w:val="6"/>
        </w:numPr>
        <w:jc w:val="both"/>
        <w:rPr>
          <w:rFonts w:asciiTheme="minorHAnsi" w:hAnsiTheme="minorHAnsi" w:cstheme="minorHAnsi"/>
        </w:rPr>
      </w:pPr>
      <w:r w:rsidRPr="00AB63AF">
        <w:rPr>
          <w:rFonts w:asciiTheme="minorHAnsi" w:hAnsiTheme="minorHAnsi" w:cstheme="minorHAnsi"/>
        </w:rPr>
        <w:t>Zhotovitel se zavazuje provést Dílo v souladu s </w:t>
      </w:r>
      <w:r w:rsidR="00D20CC0" w:rsidRPr="00AB63AF">
        <w:rPr>
          <w:rFonts w:asciiTheme="minorHAnsi" w:hAnsiTheme="minorHAnsi" w:cstheme="minorHAnsi"/>
        </w:rPr>
        <w:t>Nabídkou</w:t>
      </w:r>
      <w:r w:rsidRPr="00AB63AF">
        <w:rPr>
          <w:rFonts w:asciiTheme="minorHAnsi" w:hAnsiTheme="minorHAnsi" w:cstheme="minorHAnsi"/>
        </w:rPr>
        <w:t>, a to kvalifikovanými pracovníky za použití odsouhlaseného materiálu, stavebních hmot a technologií a v souladu s účelem, kterému má sloužit. Zhotovitel se zavazuje, že Dílo bude mít vlastnosti dohodnuté v této smlouvě.</w:t>
      </w:r>
    </w:p>
    <w:p w14:paraId="781DAE22" w14:textId="77777777" w:rsidR="0091069F" w:rsidRPr="00AB63AF" w:rsidRDefault="0091069F" w:rsidP="001832B4">
      <w:pPr>
        <w:numPr>
          <w:ilvl w:val="0"/>
          <w:numId w:val="6"/>
        </w:numPr>
        <w:jc w:val="both"/>
        <w:rPr>
          <w:rFonts w:asciiTheme="minorHAnsi" w:hAnsiTheme="minorHAnsi" w:cstheme="minorHAnsi"/>
        </w:rPr>
      </w:pPr>
      <w:r w:rsidRPr="00AB63AF">
        <w:rPr>
          <w:rFonts w:asciiTheme="minorHAnsi" w:hAnsiTheme="minorHAnsi" w:cstheme="minorHAnsi"/>
        </w:rPr>
        <w:t xml:space="preserve">Zhotovitel zajistí Dílo tak, aby nedošlo k ohrožování, nadměrnému nebo zbytečnému obtěžování okolí stavby a ke znečišťování komunikace. Pokud dojde činností zhotovitele </w:t>
      </w:r>
      <w:r w:rsidRPr="00AB63AF">
        <w:rPr>
          <w:rFonts w:asciiTheme="minorHAnsi" w:hAnsiTheme="minorHAnsi" w:cstheme="minorHAnsi"/>
        </w:rPr>
        <w:lastRenderedPageBreak/>
        <w:t>ke znečištění přilehlých komunikací, zavazuje se zhotovitel, že je bezodkladně vyčistí na své náklady.</w:t>
      </w:r>
    </w:p>
    <w:p w14:paraId="25AE4869" w14:textId="77777777" w:rsidR="0091069F" w:rsidRPr="00AB63AF" w:rsidRDefault="00070CA2" w:rsidP="001832B4">
      <w:pPr>
        <w:numPr>
          <w:ilvl w:val="0"/>
          <w:numId w:val="6"/>
        </w:numPr>
        <w:jc w:val="both"/>
        <w:rPr>
          <w:rFonts w:asciiTheme="minorHAnsi" w:hAnsiTheme="minorHAnsi" w:cstheme="minorHAnsi"/>
        </w:rPr>
      </w:pPr>
      <w:r w:rsidRPr="00AB63AF">
        <w:rPr>
          <w:rFonts w:asciiTheme="minorHAnsi" w:hAnsiTheme="minorHAnsi" w:cstheme="minorHAnsi"/>
        </w:rPr>
        <w:t xml:space="preserve">Zhotovitel je povinen vést stavební deník. </w:t>
      </w:r>
      <w:r w:rsidR="0091069F" w:rsidRPr="00AB63AF">
        <w:rPr>
          <w:rFonts w:asciiTheme="minorHAnsi" w:hAnsiTheme="minorHAnsi" w:cstheme="minorHAnsi"/>
        </w:rPr>
        <w:t>Zhotovitel oznámí objednateli zápisem do stavebního deníku nejméně dva pracovní dny předem termín provádění všech předepsaných zkoušek, které vyplývají z</w:t>
      </w:r>
      <w:r w:rsidR="00D20CC0" w:rsidRPr="00AB63AF">
        <w:rPr>
          <w:rFonts w:asciiTheme="minorHAnsi" w:hAnsiTheme="minorHAnsi" w:cstheme="minorHAnsi"/>
        </w:rPr>
        <w:t> příslušných předpisů</w:t>
      </w:r>
      <w:r w:rsidR="0030745C" w:rsidRPr="00AB63AF">
        <w:rPr>
          <w:rFonts w:asciiTheme="minorHAnsi" w:hAnsiTheme="minorHAnsi" w:cstheme="minorHAnsi"/>
        </w:rPr>
        <w:t xml:space="preserve"> a zadávací dokumentace </w:t>
      </w:r>
      <w:r w:rsidR="0091069F" w:rsidRPr="00AB63AF">
        <w:rPr>
          <w:rFonts w:asciiTheme="minorHAnsi" w:hAnsiTheme="minorHAnsi" w:cstheme="minorHAnsi"/>
        </w:rPr>
        <w:t>a seznámí objednatele písemně s jejich výsledky. Provedené zkoušky jsou zahrnuty v Ceně Díla.</w:t>
      </w:r>
    </w:p>
    <w:p w14:paraId="2B160534" w14:textId="77777777" w:rsidR="0091069F" w:rsidRPr="00AB63AF" w:rsidRDefault="0091069F" w:rsidP="001832B4">
      <w:pPr>
        <w:numPr>
          <w:ilvl w:val="0"/>
          <w:numId w:val="6"/>
        </w:numPr>
        <w:jc w:val="both"/>
        <w:rPr>
          <w:rFonts w:asciiTheme="minorHAnsi" w:hAnsiTheme="minorHAnsi" w:cstheme="minorHAnsi"/>
        </w:rPr>
      </w:pPr>
      <w:r w:rsidRPr="00AB63AF">
        <w:rPr>
          <w:rFonts w:asciiTheme="minorHAnsi" w:hAnsiTheme="minorHAnsi" w:cstheme="minorHAnsi"/>
        </w:rPr>
        <w:t>Zhotovitel splní svůj závazek z této smlouvy úplným a řádným provedením Díla dle této smlouvy, jehož předání a převzetí bude smluvními stranami potvrzeno písemným zápisem o předání a převzetí Díla podepsaným oběma smluvními stranami.</w:t>
      </w:r>
    </w:p>
    <w:p w14:paraId="06D26DA4" w14:textId="77777777" w:rsidR="0091069F" w:rsidRPr="00AB63AF" w:rsidRDefault="0091069F" w:rsidP="001832B4">
      <w:pPr>
        <w:numPr>
          <w:ilvl w:val="0"/>
          <w:numId w:val="6"/>
        </w:numPr>
        <w:jc w:val="both"/>
        <w:rPr>
          <w:rFonts w:asciiTheme="minorHAnsi" w:hAnsiTheme="minorHAnsi" w:cstheme="minorHAnsi"/>
        </w:rPr>
      </w:pPr>
      <w:r w:rsidRPr="00AB63AF">
        <w:rPr>
          <w:rFonts w:asciiTheme="minorHAnsi" w:hAnsiTheme="minorHAnsi" w:cstheme="minorHAnsi"/>
        </w:rPr>
        <w:t>Součástí Díla jsou i návody potřebné pro řádnou obsluhu, provoz a údržbu jednotlivých částí Díla.</w:t>
      </w:r>
    </w:p>
    <w:p w14:paraId="51C4E692" w14:textId="77777777" w:rsidR="0091069F" w:rsidRPr="00AB63AF" w:rsidRDefault="0091069F" w:rsidP="001832B4">
      <w:pPr>
        <w:numPr>
          <w:ilvl w:val="0"/>
          <w:numId w:val="6"/>
        </w:numPr>
        <w:jc w:val="both"/>
        <w:rPr>
          <w:rFonts w:asciiTheme="minorHAnsi" w:hAnsiTheme="minorHAnsi" w:cstheme="minorHAnsi"/>
        </w:rPr>
      </w:pPr>
      <w:r w:rsidRPr="00AB63AF">
        <w:rPr>
          <w:rFonts w:asciiTheme="minorHAnsi" w:hAnsiTheme="minorHAnsi" w:cstheme="minorHAnsi"/>
        </w:rPr>
        <w:t>Objednatel předá zhotoviteli staveniště (</w:t>
      </w:r>
      <w:r w:rsidR="00661EFB" w:rsidRPr="00AB63AF">
        <w:rPr>
          <w:rFonts w:asciiTheme="minorHAnsi" w:hAnsiTheme="minorHAnsi" w:cstheme="minorHAnsi"/>
        </w:rPr>
        <w:t>p</w:t>
      </w:r>
      <w:r w:rsidRPr="00AB63AF">
        <w:rPr>
          <w:rFonts w:asciiTheme="minorHAnsi" w:hAnsiTheme="minorHAnsi" w:cstheme="minorHAnsi"/>
        </w:rPr>
        <w:t>ozemek</w:t>
      </w:r>
      <w:r w:rsidR="00CA67FB" w:rsidRPr="00AB63AF">
        <w:rPr>
          <w:rFonts w:asciiTheme="minorHAnsi" w:hAnsiTheme="minorHAnsi" w:cstheme="minorHAnsi"/>
        </w:rPr>
        <w:t>, budovu</w:t>
      </w:r>
      <w:r w:rsidRPr="00AB63AF">
        <w:rPr>
          <w:rFonts w:asciiTheme="minorHAnsi" w:hAnsiTheme="minorHAnsi" w:cstheme="minorHAnsi"/>
        </w:rPr>
        <w:t>) k bezplatnému užívání formou zápisu do stavebního deníku, a to tak, aby bylo možně práce zahájit v termínu sjednaném pro zahájení Díla.</w:t>
      </w:r>
      <w:r w:rsidR="00645923" w:rsidRPr="00AB63AF">
        <w:rPr>
          <w:rFonts w:asciiTheme="minorHAnsi" w:hAnsiTheme="minorHAnsi" w:cstheme="minorHAnsi"/>
        </w:rPr>
        <w:t xml:space="preserve">  </w:t>
      </w:r>
    </w:p>
    <w:p w14:paraId="09CE5F83" w14:textId="77777777" w:rsidR="004C19C3" w:rsidRPr="00AB63AF" w:rsidRDefault="0091069F" w:rsidP="001832B4">
      <w:pPr>
        <w:numPr>
          <w:ilvl w:val="0"/>
          <w:numId w:val="6"/>
        </w:numPr>
        <w:jc w:val="both"/>
        <w:rPr>
          <w:rFonts w:asciiTheme="minorHAnsi" w:hAnsiTheme="minorHAnsi" w:cstheme="minorHAnsi"/>
        </w:rPr>
      </w:pPr>
      <w:r w:rsidRPr="00AB63AF">
        <w:rPr>
          <w:rFonts w:asciiTheme="minorHAnsi" w:hAnsiTheme="minorHAnsi" w:cstheme="minorHAnsi"/>
        </w:rPr>
        <w:t>Objednatel poskytne zhotoviteli přípojné body elektrického proudu.</w:t>
      </w:r>
    </w:p>
    <w:p w14:paraId="4D32CA5A" w14:textId="77777777" w:rsidR="004C19C3" w:rsidRPr="00AB63AF" w:rsidRDefault="004C19C3" w:rsidP="001832B4">
      <w:pPr>
        <w:numPr>
          <w:ilvl w:val="0"/>
          <w:numId w:val="6"/>
        </w:numPr>
        <w:jc w:val="both"/>
        <w:rPr>
          <w:rFonts w:asciiTheme="minorHAnsi" w:hAnsiTheme="minorHAnsi" w:cstheme="minorHAnsi"/>
        </w:rPr>
      </w:pPr>
      <w:r w:rsidRPr="00AB63AF">
        <w:rPr>
          <w:rFonts w:asciiTheme="minorHAnsi" w:hAnsiTheme="minorHAnsi" w:cstheme="minorHAnsi"/>
        </w:rPr>
        <w:t>Zhotovitel umožní výkon technického dozoru stavebníka, autorského dozoru projektanta, případně výkon činnosti koordinátora bezpečnosti a ochrany zdraví při práci na staveništi, pokud to stanoví jiný právní předpis.</w:t>
      </w:r>
    </w:p>
    <w:p w14:paraId="3089CD84" w14:textId="77777777" w:rsidR="004C19C3" w:rsidRPr="00AB63AF" w:rsidRDefault="004C19C3" w:rsidP="001832B4">
      <w:pPr>
        <w:numPr>
          <w:ilvl w:val="0"/>
          <w:numId w:val="6"/>
        </w:numPr>
        <w:jc w:val="both"/>
        <w:rPr>
          <w:rFonts w:asciiTheme="minorHAnsi" w:hAnsiTheme="minorHAnsi" w:cstheme="minorHAnsi"/>
        </w:rPr>
      </w:pPr>
      <w:r w:rsidRPr="00AB63AF">
        <w:rPr>
          <w:rFonts w:asciiTheme="minorHAnsi" w:hAnsiTheme="minorHAnsi" w:cstheme="minorHAnsi"/>
        </w:rPr>
        <w:t xml:space="preserve">Zhotovitel podpisem smlouvy potvrzuje, že objednatele bude informovat o veškerých svých poddodavatelích před termínem zahájení prací. </w:t>
      </w:r>
    </w:p>
    <w:p w14:paraId="319E0D3B" w14:textId="77777777" w:rsidR="00070CA2" w:rsidRPr="00AB63AF" w:rsidRDefault="00070CA2" w:rsidP="001832B4">
      <w:pPr>
        <w:numPr>
          <w:ilvl w:val="0"/>
          <w:numId w:val="6"/>
        </w:numPr>
        <w:jc w:val="both"/>
        <w:rPr>
          <w:rFonts w:asciiTheme="minorHAnsi" w:hAnsiTheme="minorHAnsi" w:cstheme="minorHAnsi"/>
        </w:rPr>
      </w:pPr>
      <w:r w:rsidRPr="00AB63AF">
        <w:rPr>
          <w:rFonts w:asciiTheme="minorHAnsi" w:hAnsiTheme="minorHAnsi" w:cstheme="minorHAnsi"/>
        </w:rPr>
        <w:t>Zhotovitel je povinen sjednat a udržovat po celou dobu provádění díla smlouvu o pojištění odpovědnosti za škodu na majetku a zdraví osob u společnosti, která je autorizovanou pojišťovnou v České republice. Pojištění odpovědnosti za škodu způsobenou zhotovitelem třetím osobám musí být sjednáno mezi zhotovitelem jako pojištěným a pojišťovnou pro případ odpovědnosti zhotovitele za škodu, která může nastat v souvislosti s prováděním činnosti zhotovitele dle této smlouvy, s tím, že zhotovitel je odpovědný za škodu, která je výsledkem jeho činností nebo vyplývá z porušení obecně závazných právních předpisů a této smlouvy, v rámci pojistné smlouvy bude sjednán podíl spoluúčasti zhotovitele. Zhotovitel se zavazuje bez zbytečného odkladu informovat objednatele o změně nebo ukončení pojistné smlouvy. Pojistná částka u pojištění odpovědnosti za škodu na majetku a zdraví osob bude činit min</w:t>
      </w:r>
      <w:r w:rsidR="00E64AD1" w:rsidRPr="00AB63AF">
        <w:rPr>
          <w:rFonts w:asciiTheme="minorHAnsi" w:hAnsiTheme="minorHAnsi" w:cstheme="minorHAnsi"/>
        </w:rPr>
        <w:t xml:space="preserve">. </w:t>
      </w:r>
      <w:r w:rsidR="003655DB" w:rsidRPr="00AB63AF">
        <w:rPr>
          <w:rFonts w:asciiTheme="minorHAnsi" w:hAnsiTheme="minorHAnsi" w:cstheme="minorHAnsi"/>
        </w:rPr>
        <w:t>5</w:t>
      </w:r>
      <w:r w:rsidRPr="00AB63AF">
        <w:rPr>
          <w:rFonts w:asciiTheme="minorHAnsi" w:hAnsiTheme="minorHAnsi" w:cstheme="minorHAnsi"/>
        </w:rPr>
        <w:t xml:space="preserve"> 000 000,- Kč. Zhotovitel je povinen tyto pojistné smlouvy v kopii předložit objednateli kdykoliv na vyžádání. </w:t>
      </w:r>
    </w:p>
    <w:p w14:paraId="176E66D4" w14:textId="77777777" w:rsidR="00070CA2" w:rsidRPr="00AB63AF" w:rsidRDefault="00070CA2" w:rsidP="001832B4">
      <w:pPr>
        <w:numPr>
          <w:ilvl w:val="0"/>
          <w:numId w:val="6"/>
        </w:numPr>
        <w:jc w:val="both"/>
        <w:rPr>
          <w:rFonts w:asciiTheme="minorHAnsi" w:hAnsiTheme="minorHAnsi" w:cstheme="minorHAnsi"/>
        </w:rPr>
      </w:pPr>
      <w:r w:rsidRPr="00AB63AF">
        <w:rPr>
          <w:rFonts w:asciiTheme="minorHAnsi" w:hAnsiTheme="minorHAnsi" w:cstheme="minorHAnsi"/>
        </w:rPr>
        <w:t xml:space="preserve">Objednatel má právo průběžné kontroly provádění díla a právo přístupu na staveniště. Toto právo se vztahuje i na pracovníky pověřené zastupováním objednatele, tj. osobu oprávněnou jednat za objednatele ve věcech technických, technický dozor stavebníka, koordinátora BOZP, autorský dozor, a další pracovníky, které objednatel pověří některou z činností související s kontrolou provádění díla. </w:t>
      </w:r>
    </w:p>
    <w:p w14:paraId="016B970E" w14:textId="77777777" w:rsidR="00070CA2" w:rsidRPr="00AB63AF" w:rsidRDefault="00070CA2" w:rsidP="001832B4">
      <w:pPr>
        <w:numPr>
          <w:ilvl w:val="0"/>
          <w:numId w:val="6"/>
        </w:numPr>
        <w:jc w:val="both"/>
        <w:rPr>
          <w:rFonts w:asciiTheme="minorHAnsi" w:hAnsiTheme="minorHAnsi" w:cstheme="minorHAnsi"/>
        </w:rPr>
      </w:pPr>
      <w:r w:rsidRPr="00AB63AF">
        <w:rPr>
          <w:rFonts w:asciiTheme="minorHAnsi" w:hAnsiTheme="minorHAnsi" w:cstheme="minorHAnsi"/>
        </w:rPr>
        <w:t xml:space="preserve">Zhotovitel se zavazuje umožnit výkon technického dozoru stavebníka, koordinátora BOZP a autorského dozoru na staveništi. Nejméně </w:t>
      </w:r>
      <w:r w:rsidR="00563E67" w:rsidRPr="00AB63AF">
        <w:rPr>
          <w:rFonts w:asciiTheme="minorHAnsi" w:hAnsiTheme="minorHAnsi" w:cstheme="minorHAnsi"/>
        </w:rPr>
        <w:t>dvakrát</w:t>
      </w:r>
      <w:r w:rsidRPr="00AB63AF">
        <w:rPr>
          <w:rFonts w:asciiTheme="minorHAnsi" w:hAnsiTheme="minorHAnsi" w:cstheme="minorHAnsi"/>
        </w:rPr>
        <w:t xml:space="preserve"> </w:t>
      </w:r>
      <w:r w:rsidR="00646E2B" w:rsidRPr="00AB63AF">
        <w:rPr>
          <w:rFonts w:asciiTheme="minorHAnsi" w:hAnsiTheme="minorHAnsi" w:cstheme="minorHAnsi"/>
        </w:rPr>
        <w:t>po dobu výstavby</w:t>
      </w:r>
      <w:r w:rsidRPr="00AB63AF">
        <w:rPr>
          <w:rFonts w:asciiTheme="minorHAnsi" w:hAnsiTheme="minorHAnsi" w:cstheme="minorHAnsi"/>
        </w:rPr>
        <w:t xml:space="preserve"> bude v místě provádění díla uskutečněn kontrolní den za ú</w:t>
      </w:r>
      <w:r w:rsidR="00646E2B" w:rsidRPr="00AB63AF">
        <w:rPr>
          <w:rFonts w:asciiTheme="minorHAnsi" w:hAnsiTheme="minorHAnsi" w:cstheme="minorHAnsi"/>
        </w:rPr>
        <w:t xml:space="preserve">časti objednatele, zhotovitele </w:t>
      </w:r>
      <w:r w:rsidRPr="00AB63AF">
        <w:rPr>
          <w:rFonts w:asciiTheme="minorHAnsi" w:hAnsiTheme="minorHAnsi" w:cstheme="minorHAnsi"/>
        </w:rPr>
        <w:t>a případně dalších přizvaných osob, nedohodnou-li se smluvní strany jinak.</w:t>
      </w:r>
    </w:p>
    <w:p w14:paraId="178EA4DE" w14:textId="77777777" w:rsidR="00656BB3" w:rsidRPr="00AB63AF" w:rsidRDefault="00656BB3" w:rsidP="001832B4">
      <w:pPr>
        <w:numPr>
          <w:ilvl w:val="0"/>
          <w:numId w:val="6"/>
        </w:numPr>
        <w:jc w:val="both"/>
        <w:rPr>
          <w:rFonts w:asciiTheme="minorHAnsi" w:hAnsiTheme="minorHAnsi" w:cstheme="minorHAnsi"/>
        </w:rPr>
      </w:pPr>
      <w:r w:rsidRPr="00AB63AF">
        <w:rPr>
          <w:rFonts w:asciiTheme="minorHAnsi" w:hAnsiTheme="minorHAnsi" w:cstheme="minorHAnsi"/>
        </w:rPr>
        <w:t xml:space="preserve">Zhotovitel je podle ustanovení § 2 písm. e) zákona č. 320/2001 Sb., o finanční kontrole </w:t>
      </w:r>
    </w:p>
    <w:p w14:paraId="565795A4" w14:textId="77777777" w:rsidR="00070CA2" w:rsidRPr="00AB63AF" w:rsidRDefault="00656BB3" w:rsidP="00D0021C">
      <w:pPr>
        <w:ind w:left="350" w:hanging="350"/>
        <w:jc w:val="both"/>
        <w:rPr>
          <w:rFonts w:asciiTheme="minorHAnsi" w:hAnsiTheme="minorHAnsi" w:cstheme="minorHAnsi"/>
        </w:rPr>
      </w:pPr>
      <w:r w:rsidRPr="00AB63AF">
        <w:rPr>
          <w:rFonts w:asciiTheme="minorHAnsi" w:hAnsiTheme="minorHAnsi" w:cstheme="minorHAnsi"/>
        </w:rPr>
        <w:tab/>
        <w:t xml:space="preserve">ve veřejné správě a o změně některých zákonů, ve znění pozdějších předpisů, osobou povinnou spolupůsobit při výkonu finanční kontroly prováděné v souvislosti s úhradou zboží nebo služeb z veřejných výdajů. Zhotovitel je povinen poskytnout požadované informace a dokumentaci zaměstnancům nebo zmocněncům OPPIK, MMR ČR, </w:t>
      </w:r>
      <w:r w:rsidRPr="00AB63AF">
        <w:rPr>
          <w:rFonts w:asciiTheme="minorHAnsi" w:hAnsiTheme="minorHAnsi" w:cstheme="minorHAnsi"/>
        </w:rPr>
        <w:lastRenderedPageBreak/>
        <w:t>Ministerstva financí, Nejvyššího kontrolního úřadu, Evropské komise, Evropského účetního dvora, příslušného finančního úřadu a dalších oprávněných orgánů státní správy a vytvořit uvedeným orgánům podmínky k provedení kontroly předmětu díla a poskytnout jim součinnost.</w:t>
      </w:r>
    </w:p>
    <w:p w14:paraId="7914945F" w14:textId="77777777" w:rsidR="00070CA2" w:rsidRPr="00AB63AF" w:rsidRDefault="00070CA2" w:rsidP="00D0021C">
      <w:pPr>
        <w:jc w:val="both"/>
        <w:rPr>
          <w:rFonts w:asciiTheme="minorHAnsi" w:hAnsiTheme="minorHAnsi" w:cstheme="minorHAnsi"/>
        </w:rPr>
      </w:pPr>
    </w:p>
    <w:p w14:paraId="258CF64D" w14:textId="77777777" w:rsidR="001A6D9B" w:rsidRPr="00AB63AF" w:rsidRDefault="00070CA2" w:rsidP="001832B4">
      <w:pPr>
        <w:jc w:val="center"/>
        <w:rPr>
          <w:rFonts w:asciiTheme="minorHAnsi" w:hAnsiTheme="minorHAnsi" w:cstheme="minorHAnsi"/>
          <w:b/>
        </w:rPr>
      </w:pPr>
      <w:r w:rsidRPr="00AB63AF">
        <w:rPr>
          <w:rFonts w:asciiTheme="minorHAnsi" w:hAnsiTheme="minorHAnsi" w:cstheme="minorHAnsi"/>
          <w:b/>
        </w:rPr>
        <w:t>VI. Staveniště</w:t>
      </w:r>
    </w:p>
    <w:p w14:paraId="2BD1B021" w14:textId="77777777" w:rsidR="00070CA2" w:rsidRPr="00AB63AF" w:rsidRDefault="00070CA2" w:rsidP="001832B4">
      <w:pPr>
        <w:numPr>
          <w:ilvl w:val="0"/>
          <w:numId w:val="15"/>
        </w:numPr>
        <w:ind w:left="364" w:hanging="364"/>
        <w:jc w:val="both"/>
        <w:rPr>
          <w:rFonts w:asciiTheme="minorHAnsi" w:hAnsiTheme="minorHAnsi" w:cstheme="minorHAnsi"/>
        </w:rPr>
      </w:pPr>
      <w:r w:rsidRPr="00AB63AF">
        <w:rPr>
          <w:rFonts w:asciiTheme="minorHAnsi" w:hAnsiTheme="minorHAnsi" w:cstheme="minorHAnsi"/>
        </w:rPr>
        <w:t xml:space="preserve">Objednatel je povinen písemně vyzvat zhotovitele k předání a převzetí staveniště. K předání a převzetí staveniště dojde do </w:t>
      </w:r>
      <w:r w:rsidR="00645923" w:rsidRPr="00AB63AF">
        <w:rPr>
          <w:rFonts w:asciiTheme="minorHAnsi" w:hAnsiTheme="minorHAnsi" w:cstheme="minorHAnsi"/>
        </w:rPr>
        <w:t>10</w:t>
      </w:r>
      <w:r w:rsidRPr="00AB63AF">
        <w:rPr>
          <w:rFonts w:asciiTheme="minorHAnsi" w:hAnsiTheme="minorHAnsi" w:cstheme="minorHAnsi"/>
        </w:rPr>
        <w:t xml:space="preserve"> kalendářních dnů od </w:t>
      </w:r>
      <w:r w:rsidR="00645923" w:rsidRPr="00AB63AF">
        <w:rPr>
          <w:rFonts w:asciiTheme="minorHAnsi" w:hAnsiTheme="minorHAnsi" w:cstheme="minorHAnsi"/>
        </w:rPr>
        <w:t>podpisu této smlouvy</w:t>
      </w:r>
      <w:r w:rsidRPr="00AB63AF">
        <w:rPr>
          <w:rFonts w:asciiTheme="minorHAnsi" w:hAnsiTheme="minorHAnsi" w:cstheme="minorHAnsi"/>
        </w:rPr>
        <w:t xml:space="preserve">, pokud se smluvní strany nedohodnou jinak. </w:t>
      </w:r>
      <w:r w:rsidR="00645923" w:rsidRPr="00AB63AF">
        <w:rPr>
          <w:rFonts w:asciiTheme="minorHAnsi" w:hAnsiTheme="minorHAnsi" w:cstheme="minorHAnsi"/>
        </w:rPr>
        <w:t>O předání staveniště bude sepsán písemný protokol.</w:t>
      </w:r>
    </w:p>
    <w:p w14:paraId="265EB8C2" w14:textId="77777777" w:rsidR="00070CA2" w:rsidRPr="00AB63AF" w:rsidRDefault="00070CA2" w:rsidP="001832B4">
      <w:pPr>
        <w:numPr>
          <w:ilvl w:val="0"/>
          <w:numId w:val="15"/>
        </w:numPr>
        <w:ind w:left="364" w:hanging="364"/>
        <w:jc w:val="both"/>
        <w:rPr>
          <w:rFonts w:asciiTheme="minorHAnsi" w:hAnsiTheme="minorHAnsi" w:cstheme="minorHAnsi"/>
        </w:rPr>
      </w:pPr>
      <w:r w:rsidRPr="00AB63AF">
        <w:rPr>
          <w:rFonts w:asciiTheme="minorHAnsi" w:hAnsiTheme="minorHAnsi" w:cstheme="minorHAnsi"/>
        </w:rPr>
        <w:t>Zhotovitel je povinen před zahájením výkopových prací zažádat příslušné organizace o vytýčení vedení inženýrských sítí.</w:t>
      </w:r>
    </w:p>
    <w:p w14:paraId="1AE2AAFE" w14:textId="77777777" w:rsidR="00070CA2" w:rsidRPr="00AB63AF" w:rsidRDefault="00070CA2" w:rsidP="001832B4">
      <w:pPr>
        <w:numPr>
          <w:ilvl w:val="0"/>
          <w:numId w:val="15"/>
        </w:numPr>
        <w:ind w:left="364" w:hanging="364"/>
        <w:jc w:val="both"/>
        <w:rPr>
          <w:rFonts w:asciiTheme="minorHAnsi" w:hAnsiTheme="minorHAnsi" w:cstheme="minorHAnsi"/>
        </w:rPr>
      </w:pPr>
      <w:r w:rsidRPr="00AB63AF">
        <w:rPr>
          <w:rFonts w:asciiTheme="minorHAnsi" w:hAnsiTheme="minorHAnsi" w:cstheme="minorHAnsi"/>
        </w:rPr>
        <w:t>Zhotovitel je povinen dodržovat všechny podmínky správců nebo vlastníků stávajících známých inženýrských sítí a nese veškeré důsledky a škody vzniklé jejich nedodržením.</w:t>
      </w:r>
    </w:p>
    <w:p w14:paraId="04C694D0" w14:textId="77777777" w:rsidR="00070CA2" w:rsidRPr="00AB63AF" w:rsidRDefault="00070CA2" w:rsidP="001832B4">
      <w:pPr>
        <w:numPr>
          <w:ilvl w:val="0"/>
          <w:numId w:val="15"/>
        </w:numPr>
        <w:ind w:left="364" w:hanging="364"/>
        <w:jc w:val="both"/>
        <w:rPr>
          <w:rFonts w:asciiTheme="minorHAnsi" w:hAnsiTheme="minorHAnsi" w:cstheme="minorHAnsi"/>
        </w:rPr>
      </w:pPr>
      <w:r w:rsidRPr="00AB63AF">
        <w:rPr>
          <w:rFonts w:asciiTheme="minorHAnsi" w:hAnsiTheme="minorHAnsi" w:cstheme="minorHAnsi"/>
        </w:rPr>
        <w:t>Zhotovitel je povinen udržovat na staveništi pořádek.</w:t>
      </w:r>
    </w:p>
    <w:p w14:paraId="5147AE6D" w14:textId="77777777" w:rsidR="00070CA2" w:rsidRPr="00AB63AF" w:rsidRDefault="00070CA2" w:rsidP="001832B4">
      <w:pPr>
        <w:numPr>
          <w:ilvl w:val="0"/>
          <w:numId w:val="15"/>
        </w:numPr>
        <w:ind w:left="364" w:hanging="364"/>
        <w:jc w:val="both"/>
        <w:rPr>
          <w:rFonts w:asciiTheme="minorHAnsi" w:hAnsiTheme="minorHAnsi" w:cstheme="minorHAnsi"/>
        </w:rPr>
      </w:pPr>
      <w:r w:rsidRPr="00AB63AF">
        <w:rPr>
          <w:rFonts w:asciiTheme="minorHAnsi" w:hAnsiTheme="minorHAnsi" w:cstheme="minorHAnsi"/>
        </w:rPr>
        <w:t>Zhotovitel je povinen průběžně ze staveniště odstraňovat všechny druhy odpadů, stavební suti a nepotřebného materiálu. Zhotovitel je rovněž povinen zabezpečit, aby odpad vzniklý z jeho činnosti nebo stavební materiál nebyl umísťován mimo staveniště.</w:t>
      </w:r>
    </w:p>
    <w:p w14:paraId="45FB74A6" w14:textId="77777777" w:rsidR="00070CA2" w:rsidRPr="00AB63AF" w:rsidRDefault="00070CA2" w:rsidP="001832B4">
      <w:pPr>
        <w:numPr>
          <w:ilvl w:val="0"/>
          <w:numId w:val="15"/>
        </w:numPr>
        <w:ind w:left="364" w:hanging="364"/>
        <w:jc w:val="both"/>
        <w:rPr>
          <w:rFonts w:asciiTheme="minorHAnsi" w:hAnsiTheme="minorHAnsi" w:cstheme="minorHAnsi"/>
        </w:rPr>
      </w:pPr>
      <w:r w:rsidRPr="00AB63AF">
        <w:rPr>
          <w:rFonts w:asciiTheme="minorHAnsi" w:hAnsiTheme="minorHAnsi" w:cstheme="minorHAnsi"/>
        </w:rPr>
        <w:t>Za provoz na staveništi odpovídá zhotovitel.</w:t>
      </w:r>
    </w:p>
    <w:p w14:paraId="5AB6D11B" w14:textId="77777777" w:rsidR="00752384" w:rsidRPr="00AB63AF" w:rsidRDefault="00070CA2" w:rsidP="001832B4">
      <w:pPr>
        <w:numPr>
          <w:ilvl w:val="0"/>
          <w:numId w:val="15"/>
        </w:numPr>
        <w:ind w:left="364" w:hanging="364"/>
        <w:jc w:val="both"/>
        <w:rPr>
          <w:rFonts w:asciiTheme="minorHAnsi" w:hAnsiTheme="minorHAnsi" w:cstheme="minorHAnsi"/>
        </w:rPr>
      </w:pPr>
      <w:r w:rsidRPr="00AB63AF">
        <w:rPr>
          <w:rFonts w:asciiTheme="minorHAnsi" w:hAnsiTheme="minorHAnsi" w:cstheme="minorHAnsi"/>
        </w:rPr>
        <w:t>Zhotovitel je povinen zajistit na staveništi veškerá bezpečnostní opatření a hygienická opatření a požární ochranu staveniště i prováděného díla, a to v rozsahu a způsobem stanoveným příslušnými předpisy.</w:t>
      </w:r>
    </w:p>
    <w:p w14:paraId="3280D99E" w14:textId="77777777" w:rsidR="00070CA2" w:rsidRPr="00AB63AF" w:rsidRDefault="00070CA2" w:rsidP="001832B4">
      <w:pPr>
        <w:numPr>
          <w:ilvl w:val="0"/>
          <w:numId w:val="15"/>
        </w:numPr>
        <w:ind w:left="364" w:hanging="364"/>
        <w:jc w:val="both"/>
        <w:rPr>
          <w:rFonts w:asciiTheme="minorHAnsi" w:hAnsiTheme="minorHAnsi" w:cstheme="minorHAnsi"/>
        </w:rPr>
      </w:pPr>
      <w:r w:rsidRPr="00AB63AF">
        <w:rPr>
          <w:rFonts w:asciiTheme="minorHAnsi" w:hAnsiTheme="minorHAnsi" w:cstheme="minorHAnsi"/>
        </w:rPr>
        <w:t>Zařízení staveniště zabezpečí zhotovitel v souladu se svými potřebami, případně s požadavky objednatele.</w:t>
      </w:r>
    </w:p>
    <w:p w14:paraId="14294FF4" w14:textId="77777777" w:rsidR="00070CA2" w:rsidRPr="00AB63AF" w:rsidRDefault="00070CA2" w:rsidP="001832B4">
      <w:pPr>
        <w:numPr>
          <w:ilvl w:val="0"/>
          <w:numId w:val="15"/>
        </w:numPr>
        <w:ind w:left="364" w:hanging="364"/>
        <w:jc w:val="both"/>
        <w:rPr>
          <w:rFonts w:asciiTheme="minorHAnsi" w:hAnsiTheme="minorHAnsi" w:cstheme="minorHAnsi"/>
        </w:rPr>
      </w:pPr>
      <w:r w:rsidRPr="00AB63AF">
        <w:rPr>
          <w:rFonts w:asciiTheme="minorHAnsi" w:hAnsiTheme="minorHAnsi" w:cstheme="minorHAnsi"/>
        </w:rPr>
        <w:t xml:space="preserve">Zhotovitel má povinnost zajistit v rámci zařízení staveniště podmínky pro výkon autorského dozoru projektanta, technického dozoru, případně pro činnost koordinátora bezpečnosti a ochrany zdraví při práci na staveniště, a to v přiměřeném rozsahu předmětu zakázky. </w:t>
      </w:r>
    </w:p>
    <w:p w14:paraId="0FECF70B" w14:textId="77777777" w:rsidR="00070CA2" w:rsidRPr="00AB63AF" w:rsidRDefault="00070CA2" w:rsidP="001832B4">
      <w:pPr>
        <w:numPr>
          <w:ilvl w:val="0"/>
          <w:numId w:val="15"/>
        </w:numPr>
        <w:ind w:left="364" w:hanging="364"/>
        <w:jc w:val="both"/>
        <w:rPr>
          <w:rFonts w:asciiTheme="minorHAnsi" w:hAnsiTheme="minorHAnsi" w:cstheme="minorHAnsi"/>
        </w:rPr>
      </w:pPr>
      <w:r w:rsidRPr="00AB63AF">
        <w:rPr>
          <w:rFonts w:asciiTheme="minorHAnsi" w:hAnsiTheme="minorHAnsi" w:cstheme="minorHAnsi"/>
        </w:rPr>
        <w:t xml:space="preserve">Zhotovitel má povinnost odstranit zařízení staveniště a vyklidit staveniště nejdéle do 10 pracovních dní od doby, kdy jej objednatel k tomuto úkonu písemně vyzval. </w:t>
      </w:r>
    </w:p>
    <w:p w14:paraId="0B237EFC" w14:textId="77777777" w:rsidR="001E6893" w:rsidRPr="00AB63AF" w:rsidRDefault="001E6893" w:rsidP="001C6308">
      <w:pPr>
        <w:jc w:val="center"/>
        <w:rPr>
          <w:rFonts w:asciiTheme="minorHAnsi" w:hAnsiTheme="minorHAnsi" w:cstheme="minorHAnsi"/>
          <w:b/>
        </w:rPr>
      </w:pPr>
    </w:p>
    <w:p w14:paraId="10CE2BB4" w14:textId="6BCB445D" w:rsidR="00913A3D" w:rsidRPr="00AB63AF" w:rsidRDefault="001C6308" w:rsidP="001C6308">
      <w:pPr>
        <w:jc w:val="center"/>
        <w:rPr>
          <w:rFonts w:asciiTheme="minorHAnsi" w:hAnsiTheme="minorHAnsi" w:cstheme="minorHAnsi"/>
          <w:b/>
        </w:rPr>
      </w:pPr>
      <w:r w:rsidRPr="00AB63AF">
        <w:rPr>
          <w:rFonts w:asciiTheme="minorHAnsi" w:hAnsiTheme="minorHAnsi" w:cstheme="minorHAnsi"/>
          <w:b/>
        </w:rPr>
        <w:t>VII.</w:t>
      </w:r>
    </w:p>
    <w:p w14:paraId="1973DAFE" w14:textId="2EDC3F47" w:rsidR="001C6308" w:rsidRPr="00AB63AF" w:rsidRDefault="001C6308" w:rsidP="001C6308">
      <w:pPr>
        <w:jc w:val="center"/>
        <w:rPr>
          <w:rFonts w:asciiTheme="minorHAnsi" w:hAnsiTheme="minorHAnsi" w:cstheme="minorHAnsi"/>
          <w:b/>
        </w:rPr>
      </w:pPr>
      <w:r w:rsidRPr="00AB63AF">
        <w:rPr>
          <w:rFonts w:asciiTheme="minorHAnsi" w:hAnsiTheme="minorHAnsi" w:cstheme="minorHAnsi"/>
          <w:b/>
        </w:rPr>
        <w:t>Odstoupení od smlouvy</w:t>
      </w:r>
    </w:p>
    <w:p w14:paraId="693C73D8" w14:textId="77777777" w:rsidR="00B92395" w:rsidRPr="00AB63AF" w:rsidRDefault="00B92395" w:rsidP="001832B4">
      <w:pPr>
        <w:jc w:val="both"/>
        <w:rPr>
          <w:rFonts w:asciiTheme="minorHAnsi" w:hAnsiTheme="minorHAnsi" w:cstheme="minorHAnsi"/>
        </w:rPr>
      </w:pPr>
    </w:p>
    <w:p w14:paraId="42ED79E6" w14:textId="56D7BFDB" w:rsidR="00B92395" w:rsidRPr="00AB63AF" w:rsidRDefault="001C6308" w:rsidP="001C6308">
      <w:pPr>
        <w:pStyle w:val="Odstavecseseznamem"/>
        <w:numPr>
          <w:ilvl w:val="0"/>
          <w:numId w:val="17"/>
        </w:numPr>
        <w:ind w:left="426"/>
        <w:jc w:val="both"/>
        <w:rPr>
          <w:rFonts w:asciiTheme="minorHAnsi" w:hAnsiTheme="minorHAnsi" w:cstheme="minorHAnsi"/>
        </w:rPr>
      </w:pPr>
      <w:r w:rsidRPr="00AB63AF">
        <w:rPr>
          <w:rFonts w:asciiTheme="minorHAnsi" w:hAnsiTheme="minorHAnsi" w:cstheme="minorHAnsi"/>
        </w:rPr>
        <w:t>V</w:t>
      </w:r>
      <w:r w:rsidR="00B92395" w:rsidRPr="00AB63AF">
        <w:rPr>
          <w:rFonts w:asciiTheme="minorHAnsi" w:hAnsiTheme="minorHAnsi" w:cstheme="minorHAnsi"/>
        </w:rPr>
        <w:t> případě podstatného porušení smlo</w:t>
      </w:r>
      <w:r w:rsidRPr="00AB63AF">
        <w:rPr>
          <w:rFonts w:asciiTheme="minorHAnsi" w:hAnsiTheme="minorHAnsi" w:cstheme="minorHAnsi"/>
        </w:rPr>
        <w:t>u</w:t>
      </w:r>
      <w:r w:rsidR="00B92395" w:rsidRPr="00AB63AF">
        <w:rPr>
          <w:rFonts w:asciiTheme="minorHAnsi" w:hAnsiTheme="minorHAnsi" w:cstheme="minorHAnsi"/>
        </w:rPr>
        <w:t>vy má právo objednatel od smlouvy odstoupit.</w:t>
      </w:r>
    </w:p>
    <w:p w14:paraId="10C46EB7" w14:textId="3ED602B6" w:rsidR="00B92395" w:rsidRPr="00AB63AF" w:rsidRDefault="00B92395" w:rsidP="00740EE0">
      <w:pPr>
        <w:ind w:firstLine="426"/>
        <w:jc w:val="both"/>
        <w:rPr>
          <w:rFonts w:asciiTheme="minorHAnsi" w:hAnsiTheme="minorHAnsi" w:cstheme="minorHAnsi"/>
        </w:rPr>
      </w:pPr>
      <w:r w:rsidRPr="00AB63AF">
        <w:rPr>
          <w:rFonts w:asciiTheme="minorHAnsi" w:hAnsiTheme="minorHAnsi" w:cstheme="minorHAnsi"/>
        </w:rPr>
        <w:t>Za podstatné porušení smlouvy se považuje zejména:</w:t>
      </w:r>
    </w:p>
    <w:p w14:paraId="6891DCF1" w14:textId="079D67B7" w:rsidR="00B92395" w:rsidRPr="00AB63AF" w:rsidRDefault="00B92395" w:rsidP="001C6308">
      <w:pPr>
        <w:pStyle w:val="Odstavecseseznamem"/>
        <w:numPr>
          <w:ilvl w:val="2"/>
          <w:numId w:val="4"/>
        </w:numPr>
        <w:jc w:val="both"/>
        <w:rPr>
          <w:rFonts w:asciiTheme="minorHAnsi" w:hAnsiTheme="minorHAnsi" w:cstheme="minorHAnsi"/>
        </w:rPr>
      </w:pPr>
      <w:r w:rsidRPr="00AB63AF">
        <w:rPr>
          <w:rFonts w:asciiTheme="minorHAnsi" w:hAnsiTheme="minorHAnsi" w:cstheme="minorHAnsi"/>
        </w:rPr>
        <w:t xml:space="preserve">prodlení s termínem </w:t>
      </w:r>
      <w:r w:rsidR="001C6308" w:rsidRPr="00AB63AF">
        <w:rPr>
          <w:rFonts w:asciiTheme="minorHAnsi" w:hAnsiTheme="minorHAnsi" w:cstheme="minorHAnsi"/>
        </w:rPr>
        <w:t xml:space="preserve">plnění delším než </w:t>
      </w:r>
      <w:r w:rsidRPr="00AB63AF">
        <w:rPr>
          <w:rFonts w:asciiTheme="minorHAnsi" w:hAnsiTheme="minorHAnsi" w:cstheme="minorHAnsi"/>
        </w:rPr>
        <w:t>15 kalendářních dní</w:t>
      </w:r>
      <w:r w:rsidR="001C6308" w:rsidRPr="00AB63AF">
        <w:rPr>
          <w:rFonts w:asciiTheme="minorHAnsi" w:hAnsiTheme="minorHAnsi" w:cstheme="minorHAnsi"/>
        </w:rPr>
        <w:t>,</w:t>
      </w:r>
    </w:p>
    <w:p w14:paraId="35F3CAA8" w14:textId="294B62C9" w:rsidR="00B92395" w:rsidRPr="00AB63AF" w:rsidRDefault="00B92395" w:rsidP="001C6308">
      <w:pPr>
        <w:pStyle w:val="Odstavecseseznamem"/>
        <w:numPr>
          <w:ilvl w:val="2"/>
          <w:numId w:val="4"/>
        </w:numPr>
        <w:jc w:val="both"/>
        <w:rPr>
          <w:rFonts w:asciiTheme="minorHAnsi" w:hAnsiTheme="minorHAnsi" w:cstheme="minorHAnsi"/>
        </w:rPr>
      </w:pPr>
      <w:r w:rsidRPr="00AB63AF">
        <w:rPr>
          <w:rFonts w:asciiTheme="minorHAnsi" w:hAnsiTheme="minorHAnsi" w:cstheme="minorHAnsi"/>
        </w:rPr>
        <w:t xml:space="preserve">pokud se </w:t>
      </w:r>
      <w:r w:rsidR="001C6308" w:rsidRPr="00AB63AF">
        <w:rPr>
          <w:rFonts w:asciiTheme="minorHAnsi" w:hAnsiTheme="minorHAnsi" w:cstheme="minorHAnsi"/>
        </w:rPr>
        <w:t>prokáže nesplnění technických podmínek stanovených v projektové a zadávací dokumentaci.</w:t>
      </w:r>
    </w:p>
    <w:p w14:paraId="79651F51" w14:textId="52C76B91" w:rsidR="00B92395" w:rsidRPr="00AB63AF" w:rsidRDefault="001C6308" w:rsidP="001C6308">
      <w:pPr>
        <w:jc w:val="both"/>
        <w:rPr>
          <w:rFonts w:asciiTheme="minorHAnsi" w:hAnsiTheme="minorHAnsi" w:cstheme="minorHAnsi"/>
        </w:rPr>
      </w:pPr>
      <w:r w:rsidRPr="00AB63AF">
        <w:rPr>
          <w:rFonts w:asciiTheme="minorHAnsi" w:hAnsiTheme="minorHAnsi" w:cstheme="minorHAnsi"/>
        </w:rPr>
        <w:t xml:space="preserve">2. </w:t>
      </w:r>
      <w:r w:rsidR="00B92395" w:rsidRPr="00AB63AF">
        <w:rPr>
          <w:rFonts w:asciiTheme="minorHAnsi" w:hAnsiTheme="minorHAnsi" w:cstheme="minorHAnsi"/>
        </w:rPr>
        <w:t>V případě, že</w:t>
      </w:r>
      <w:r w:rsidRPr="00AB63AF">
        <w:rPr>
          <w:rFonts w:asciiTheme="minorHAnsi" w:hAnsiTheme="minorHAnsi" w:cstheme="minorHAnsi"/>
        </w:rPr>
        <w:t xml:space="preserve"> nastanou  výše uvedené důvody je</w:t>
      </w:r>
      <w:r w:rsidR="00B92395" w:rsidRPr="00AB63AF">
        <w:rPr>
          <w:rFonts w:asciiTheme="minorHAnsi" w:hAnsiTheme="minorHAnsi" w:cstheme="minorHAnsi"/>
        </w:rPr>
        <w:t xml:space="preserve"> objednatel </w:t>
      </w:r>
      <w:r w:rsidRPr="00AB63AF">
        <w:rPr>
          <w:rFonts w:asciiTheme="minorHAnsi" w:hAnsiTheme="minorHAnsi" w:cstheme="minorHAnsi"/>
        </w:rPr>
        <w:t xml:space="preserve">oprávněn odstoupit od smlouvy Dále </w:t>
      </w:r>
      <w:r w:rsidR="00B92395" w:rsidRPr="00AB63AF">
        <w:rPr>
          <w:rFonts w:asciiTheme="minorHAnsi" w:hAnsiTheme="minorHAnsi" w:cstheme="minorHAnsi"/>
        </w:rPr>
        <w:t>je</w:t>
      </w:r>
      <w:r w:rsidRPr="00AB63AF">
        <w:rPr>
          <w:rFonts w:asciiTheme="minorHAnsi" w:hAnsiTheme="minorHAnsi" w:cstheme="minorHAnsi"/>
        </w:rPr>
        <w:t xml:space="preserve"> objednatel</w:t>
      </w:r>
      <w:r w:rsidR="00B92395" w:rsidRPr="00AB63AF">
        <w:rPr>
          <w:rFonts w:asciiTheme="minorHAnsi" w:hAnsiTheme="minorHAnsi" w:cstheme="minorHAnsi"/>
        </w:rPr>
        <w:t xml:space="preserve"> oprávněn účtova</w:t>
      </w:r>
      <w:r w:rsidRPr="00AB63AF">
        <w:rPr>
          <w:rFonts w:asciiTheme="minorHAnsi" w:hAnsiTheme="minorHAnsi" w:cstheme="minorHAnsi"/>
        </w:rPr>
        <w:t>t smluvní pokutu ve výši 10% z ceny díla.</w:t>
      </w:r>
      <w:r w:rsidR="00B92395" w:rsidRPr="00AB63AF">
        <w:rPr>
          <w:rFonts w:asciiTheme="minorHAnsi" w:hAnsiTheme="minorHAnsi" w:cstheme="minorHAnsi"/>
        </w:rPr>
        <w:t xml:space="preserve"> </w:t>
      </w:r>
      <w:r w:rsidRPr="00AB63AF">
        <w:rPr>
          <w:rFonts w:asciiTheme="minorHAnsi" w:hAnsiTheme="minorHAnsi" w:cstheme="minorHAnsi"/>
        </w:rPr>
        <w:t>Zaplacením</w:t>
      </w:r>
      <w:r w:rsidR="00B92395" w:rsidRPr="00AB63AF">
        <w:rPr>
          <w:rFonts w:asciiTheme="minorHAnsi" w:hAnsiTheme="minorHAnsi" w:cstheme="minorHAnsi"/>
        </w:rPr>
        <w:t xml:space="preserve"> smluvní pokuty nezaniká objednateli právo na náhradu vzniklé škody. </w:t>
      </w:r>
    </w:p>
    <w:p w14:paraId="4538060D" w14:textId="5393E521" w:rsidR="001C6308" w:rsidRPr="00AB63AF" w:rsidRDefault="001C6308">
      <w:pPr>
        <w:rPr>
          <w:rFonts w:asciiTheme="minorHAnsi" w:hAnsiTheme="minorHAnsi" w:cstheme="minorHAnsi"/>
        </w:rPr>
      </w:pPr>
      <w:r w:rsidRPr="00AB63AF">
        <w:rPr>
          <w:rFonts w:asciiTheme="minorHAnsi" w:hAnsiTheme="minorHAnsi" w:cstheme="minorHAnsi"/>
        </w:rPr>
        <w:br w:type="page"/>
      </w:r>
    </w:p>
    <w:p w14:paraId="43E06C6D" w14:textId="77777777" w:rsidR="00B92395" w:rsidRPr="00AB63AF" w:rsidRDefault="00B92395" w:rsidP="001832B4">
      <w:pPr>
        <w:jc w:val="both"/>
        <w:rPr>
          <w:rFonts w:asciiTheme="minorHAnsi" w:hAnsiTheme="minorHAnsi" w:cstheme="minorHAnsi"/>
        </w:rPr>
      </w:pPr>
    </w:p>
    <w:p w14:paraId="506F4F8A" w14:textId="3CA095AC" w:rsidR="0091069F" w:rsidRPr="00AB63AF" w:rsidRDefault="0091069F" w:rsidP="001832B4">
      <w:pPr>
        <w:jc w:val="center"/>
        <w:rPr>
          <w:rFonts w:asciiTheme="minorHAnsi" w:hAnsiTheme="minorHAnsi" w:cstheme="minorHAnsi"/>
        </w:rPr>
      </w:pPr>
      <w:r w:rsidRPr="00AB63AF">
        <w:rPr>
          <w:rFonts w:asciiTheme="minorHAnsi" w:hAnsiTheme="minorHAnsi" w:cstheme="minorHAnsi"/>
          <w:b/>
          <w:bCs/>
        </w:rPr>
        <w:t>VII</w:t>
      </w:r>
      <w:r w:rsidR="001C6308" w:rsidRPr="00AB63AF">
        <w:rPr>
          <w:rFonts w:asciiTheme="minorHAnsi" w:hAnsiTheme="minorHAnsi" w:cstheme="minorHAnsi"/>
          <w:b/>
          <w:bCs/>
        </w:rPr>
        <w:t>I</w:t>
      </w:r>
      <w:r w:rsidRPr="00AB63AF">
        <w:rPr>
          <w:rFonts w:asciiTheme="minorHAnsi" w:hAnsiTheme="minorHAnsi" w:cstheme="minorHAnsi"/>
          <w:b/>
          <w:bCs/>
        </w:rPr>
        <w:t>.</w:t>
      </w:r>
    </w:p>
    <w:p w14:paraId="594B2EFB" w14:textId="77777777" w:rsidR="0091069F" w:rsidRPr="00AB63AF" w:rsidRDefault="00F45717" w:rsidP="001832B4">
      <w:pPr>
        <w:jc w:val="center"/>
        <w:rPr>
          <w:rFonts w:asciiTheme="minorHAnsi" w:hAnsiTheme="minorHAnsi" w:cstheme="minorHAnsi"/>
        </w:rPr>
      </w:pPr>
      <w:r w:rsidRPr="00AB63AF">
        <w:rPr>
          <w:rFonts w:asciiTheme="minorHAnsi" w:hAnsiTheme="minorHAnsi" w:cstheme="minorHAnsi"/>
          <w:b/>
          <w:bCs/>
        </w:rPr>
        <w:t xml:space="preserve">Předání a </w:t>
      </w:r>
      <w:r w:rsidR="0091069F" w:rsidRPr="00AB63AF">
        <w:rPr>
          <w:rFonts w:asciiTheme="minorHAnsi" w:hAnsiTheme="minorHAnsi" w:cstheme="minorHAnsi"/>
          <w:b/>
          <w:bCs/>
        </w:rPr>
        <w:t>Převzetí Díla; záruky za Dílo</w:t>
      </w:r>
    </w:p>
    <w:p w14:paraId="345648D2" w14:textId="77777777" w:rsidR="0091069F" w:rsidRPr="00AB63AF" w:rsidRDefault="0091069F" w:rsidP="001832B4">
      <w:pPr>
        <w:jc w:val="both"/>
        <w:rPr>
          <w:rFonts w:asciiTheme="minorHAnsi" w:hAnsiTheme="minorHAnsi" w:cstheme="minorHAnsi"/>
        </w:rPr>
      </w:pPr>
      <w:r w:rsidRPr="00AB63AF">
        <w:rPr>
          <w:rFonts w:asciiTheme="minorHAnsi" w:hAnsiTheme="minorHAnsi" w:cstheme="minorHAnsi"/>
        </w:rPr>
        <w:t> </w:t>
      </w:r>
    </w:p>
    <w:p w14:paraId="6D3480DF" w14:textId="77777777" w:rsidR="0091069F" w:rsidRPr="00AB63AF" w:rsidRDefault="0091069F" w:rsidP="001832B4">
      <w:pPr>
        <w:numPr>
          <w:ilvl w:val="0"/>
          <w:numId w:val="8"/>
        </w:numPr>
        <w:jc w:val="both"/>
        <w:rPr>
          <w:rFonts w:asciiTheme="minorHAnsi" w:hAnsiTheme="minorHAnsi" w:cstheme="minorHAnsi"/>
        </w:rPr>
      </w:pPr>
      <w:r w:rsidRPr="00AB63AF">
        <w:rPr>
          <w:rFonts w:asciiTheme="minorHAnsi" w:hAnsiTheme="minorHAnsi" w:cstheme="minorHAnsi"/>
        </w:rPr>
        <w:t>Zhotovitel odevzdá zhotovené Dílo a objednatel Dílo převezme formou písemného zápisu o předání a převzetí Díla v termínu sjednaném v této smlouvě. Zhotovitel nejpozději dva pracovní dny předem oznámí písemně, že Dílo je připraveno k převzetí. Na tomto základě objednatel svolá přejímací řízení.</w:t>
      </w:r>
    </w:p>
    <w:p w14:paraId="1240CA06" w14:textId="77777777" w:rsidR="0091069F" w:rsidRPr="00AB63AF" w:rsidRDefault="0091069F" w:rsidP="001832B4">
      <w:pPr>
        <w:numPr>
          <w:ilvl w:val="0"/>
          <w:numId w:val="8"/>
        </w:numPr>
        <w:jc w:val="both"/>
        <w:rPr>
          <w:rFonts w:asciiTheme="minorHAnsi" w:hAnsiTheme="minorHAnsi" w:cstheme="minorHAnsi"/>
        </w:rPr>
      </w:pPr>
      <w:r w:rsidRPr="00AB63AF">
        <w:rPr>
          <w:rFonts w:asciiTheme="minorHAnsi" w:hAnsiTheme="minorHAnsi" w:cstheme="minorHAnsi"/>
        </w:rPr>
        <w:t>Zhotovitel je povinen předložit u přejímacího řízení:</w:t>
      </w:r>
    </w:p>
    <w:p w14:paraId="5A9307F1" w14:textId="77777777" w:rsidR="0091069F" w:rsidRPr="00AB63AF" w:rsidRDefault="0091069F" w:rsidP="001832B4">
      <w:pPr>
        <w:numPr>
          <w:ilvl w:val="1"/>
          <w:numId w:val="5"/>
        </w:numPr>
        <w:jc w:val="both"/>
        <w:rPr>
          <w:rFonts w:asciiTheme="minorHAnsi" w:hAnsiTheme="minorHAnsi" w:cstheme="minorHAnsi"/>
        </w:rPr>
      </w:pPr>
      <w:r w:rsidRPr="00AB63AF">
        <w:rPr>
          <w:rFonts w:asciiTheme="minorHAnsi" w:hAnsiTheme="minorHAnsi" w:cstheme="minorHAnsi"/>
        </w:rPr>
        <w:t>záruční listy,</w:t>
      </w:r>
    </w:p>
    <w:p w14:paraId="55A4987E" w14:textId="77777777" w:rsidR="0091069F" w:rsidRPr="00AB63AF" w:rsidRDefault="0091069F" w:rsidP="001832B4">
      <w:pPr>
        <w:numPr>
          <w:ilvl w:val="1"/>
          <w:numId w:val="5"/>
        </w:numPr>
        <w:jc w:val="both"/>
        <w:rPr>
          <w:rFonts w:asciiTheme="minorHAnsi" w:hAnsiTheme="minorHAnsi" w:cstheme="minorHAnsi"/>
        </w:rPr>
      </w:pPr>
      <w:r w:rsidRPr="00AB63AF">
        <w:rPr>
          <w:rFonts w:asciiTheme="minorHAnsi" w:hAnsiTheme="minorHAnsi" w:cstheme="minorHAnsi"/>
        </w:rPr>
        <w:t>dokumentaci skutečného provedení Díla ve dvou vyhotoveních,</w:t>
      </w:r>
    </w:p>
    <w:p w14:paraId="267B01DA" w14:textId="77777777" w:rsidR="0091069F" w:rsidRPr="00AB63AF" w:rsidRDefault="007709C1" w:rsidP="001832B4">
      <w:pPr>
        <w:numPr>
          <w:ilvl w:val="1"/>
          <w:numId w:val="5"/>
        </w:numPr>
        <w:jc w:val="both"/>
        <w:rPr>
          <w:rFonts w:asciiTheme="minorHAnsi" w:hAnsiTheme="minorHAnsi" w:cstheme="minorHAnsi"/>
        </w:rPr>
      </w:pPr>
      <w:r w:rsidRPr="00AB63AF">
        <w:rPr>
          <w:rFonts w:asciiTheme="minorHAnsi" w:hAnsiTheme="minorHAnsi" w:cstheme="minorHAnsi"/>
        </w:rPr>
        <w:t>návod k obsluze</w:t>
      </w:r>
    </w:p>
    <w:p w14:paraId="5802C722" w14:textId="77777777" w:rsidR="0091069F" w:rsidRPr="00AB63AF" w:rsidRDefault="0091069F" w:rsidP="001832B4">
      <w:pPr>
        <w:numPr>
          <w:ilvl w:val="0"/>
          <w:numId w:val="8"/>
        </w:numPr>
        <w:jc w:val="both"/>
        <w:rPr>
          <w:rFonts w:asciiTheme="minorHAnsi" w:hAnsiTheme="minorHAnsi" w:cstheme="minorHAnsi"/>
        </w:rPr>
      </w:pPr>
      <w:r w:rsidRPr="00AB63AF">
        <w:rPr>
          <w:rFonts w:asciiTheme="minorHAnsi" w:hAnsiTheme="minorHAnsi" w:cstheme="minorHAnsi"/>
        </w:rPr>
        <w:t xml:space="preserve">Objednatel není povinen převzít Dílo, pokud bude vykazovat vady bránící užívání předmětu Díla. </w:t>
      </w:r>
      <w:r w:rsidR="004C03E2" w:rsidRPr="00AB63AF">
        <w:rPr>
          <w:rFonts w:asciiTheme="minorHAnsi" w:hAnsiTheme="minorHAnsi" w:cstheme="minorHAnsi"/>
        </w:rPr>
        <w:t>Drobné v</w:t>
      </w:r>
      <w:r w:rsidRPr="00AB63AF">
        <w:rPr>
          <w:rFonts w:asciiTheme="minorHAnsi" w:hAnsiTheme="minorHAnsi" w:cstheme="minorHAnsi"/>
        </w:rPr>
        <w:t xml:space="preserve">ady a nedodělky, které nebrání užívání Díla, se zavazuje zhotovitel odstranit do </w:t>
      </w:r>
      <w:r w:rsidR="001540E2" w:rsidRPr="00AB63AF">
        <w:rPr>
          <w:rFonts w:asciiTheme="minorHAnsi" w:hAnsiTheme="minorHAnsi" w:cstheme="minorHAnsi"/>
        </w:rPr>
        <w:t>10</w:t>
      </w:r>
      <w:r w:rsidRPr="00AB63AF">
        <w:rPr>
          <w:rFonts w:asciiTheme="minorHAnsi" w:hAnsiTheme="minorHAnsi" w:cstheme="minorHAnsi"/>
        </w:rPr>
        <w:t xml:space="preserve"> dnů ode dne předání a převzetí Díla.</w:t>
      </w:r>
    </w:p>
    <w:p w14:paraId="7D9E535E" w14:textId="77777777" w:rsidR="0091069F" w:rsidRPr="00AB63AF" w:rsidRDefault="0091069F" w:rsidP="001832B4">
      <w:pPr>
        <w:numPr>
          <w:ilvl w:val="0"/>
          <w:numId w:val="8"/>
        </w:numPr>
        <w:jc w:val="both"/>
        <w:rPr>
          <w:rFonts w:asciiTheme="minorHAnsi" w:hAnsiTheme="minorHAnsi" w:cstheme="minorHAnsi"/>
        </w:rPr>
      </w:pPr>
      <w:r w:rsidRPr="00AB63AF">
        <w:rPr>
          <w:rFonts w:asciiTheme="minorHAnsi" w:hAnsiTheme="minorHAnsi" w:cstheme="minorHAnsi"/>
        </w:rPr>
        <w:t xml:space="preserve">Zhotovitel poskytuje na provedené Dílo </w:t>
      </w:r>
      <w:r w:rsidRPr="00AB63AF">
        <w:rPr>
          <w:rFonts w:asciiTheme="minorHAnsi" w:hAnsiTheme="minorHAnsi" w:cstheme="minorHAnsi"/>
          <w:b/>
          <w:bCs/>
        </w:rPr>
        <w:t xml:space="preserve">záruku v délce </w:t>
      </w:r>
      <w:r w:rsidR="003C548C" w:rsidRPr="00AB63AF">
        <w:rPr>
          <w:rFonts w:asciiTheme="minorHAnsi" w:hAnsiTheme="minorHAnsi" w:cstheme="minorHAnsi"/>
          <w:b/>
          <w:bCs/>
        </w:rPr>
        <w:t>60</w:t>
      </w:r>
      <w:r w:rsidRPr="00AB63AF">
        <w:rPr>
          <w:rFonts w:asciiTheme="minorHAnsi" w:hAnsiTheme="minorHAnsi" w:cstheme="minorHAnsi"/>
          <w:b/>
          <w:bCs/>
        </w:rPr>
        <w:t xml:space="preserve"> měsíců</w:t>
      </w:r>
      <w:r w:rsidRPr="00AB63AF">
        <w:rPr>
          <w:rFonts w:asciiTheme="minorHAnsi" w:hAnsiTheme="minorHAnsi" w:cstheme="minorHAnsi"/>
        </w:rPr>
        <w:t xml:space="preserve"> ode dne předání Díla (dále jako „</w:t>
      </w:r>
      <w:r w:rsidRPr="00AB63AF">
        <w:rPr>
          <w:rFonts w:asciiTheme="minorHAnsi" w:hAnsiTheme="minorHAnsi" w:cstheme="minorHAnsi"/>
          <w:bCs/>
        </w:rPr>
        <w:t>Záruční doba</w:t>
      </w:r>
      <w:r w:rsidRPr="00AB63AF">
        <w:rPr>
          <w:rFonts w:asciiTheme="minorHAnsi" w:hAnsiTheme="minorHAnsi" w:cstheme="minorHAnsi"/>
        </w:rPr>
        <w:t xml:space="preserve">“). </w:t>
      </w:r>
      <w:r w:rsidR="003C548C" w:rsidRPr="00AB63AF">
        <w:rPr>
          <w:rFonts w:asciiTheme="minorHAnsi" w:hAnsiTheme="minorHAnsi" w:cstheme="minorHAnsi"/>
        </w:rPr>
        <w:t>Záruka na fotovoltaické panely,</w:t>
      </w:r>
      <w:r w:rsidR="0058003E" w:rsidRPr="00AB63AF">
        <w:rPr>
          <w:rFonts w:asciiTheme="minorHAnsi" w:hAnsiTheme="minorHAnsi" w:cstheme="minorHAnsi"/>
        </w:rPr>
        <w:t xml:space="preserve"> měniče </w:t>
      </w:r>
      <w:r w:rsidR="003C548C" w:rsidRPr="00AB63AF">
        <w:rPr>
          <w:rFonts w:asciiTheme="minorHAnsi" w:hAnsiTheme="minorHAnsi" w:cstheme="minorHAnsi"/>
        </w:rPr>
        <w:t xml:space="preserve">a systém akumulace </w:t>
      </w:r>
      <w:r w:rsidR="0058003E" w:rsidRPr="00AB63AF">
        <w:rPr>
          <w:rFonts w:asciiTheme="minorHAnsi" w:hAnsiTheme="minorHAnsi" w:cstheme="minorHAnsi"/>
        </w:rPr>
        <w:t xml:space="preserve">činí rovněž </w:t>
      </w:r>
      <w:r w:rsidR="003C548C" w:rsidRPr="00AB63AF">
        <w:rPr>
          <w:rFonts w:asciiTheme="minorHAnsi" w:hAnsiTheme="minorHAnsi" w:cstheme="minorHAnsi"/>
        </w:rPr>
        <w:t>60</w:t>
      </w:r>
      <w:r w:rsidR="0058003E" w:rsidRPr="00AB63AF">
        <w:rPr>
          <w:rFonts w:asciiTheme="minorHAnsi" w:hAnsiTheme="minorHAnsi" w:cstheme="minorHAnsi"/>
        </w:rPr>
        <w:t xml:space="preserve"> měsíců. </w:t>
      </w:r>
      <w:r w:rsidR="003C548C" w:rsidRPr="00AB63AF">
        <w:rPr>
          <w:rFonts w:asciiTheme="minorHAnsi" w:hAnsiTheme="minorHAnsi" w:cstheme="minorHAnsi"/>
        </w:rPr>
        <w:t xml:space="preserve"> </w:t>
      </w:r>
      <w:r w:rsidR="0058003E" w:rsidRPr="00AB63AF">
        <w:rPr>
          <w:rFonts w:asciiTheme="minorHAnsi" w:hAnsiTheme="minorHAnsi" w:cstheme="minorHAnsi"/>
        </w:rPr>
        <w:t>N</w:t>
      </w:r>
      <w:r w:rsidR="00CA67FB" w:rsidRPr="00AB63AF">
        <w:rPr>
          <w:rFonts w:asciiTheme="minorHAnsi" w:hAnsiTheme="minorHAnsi" w:cstheme="minorHAnsi"/>
        </w:rPr>
        <w:t xml:space="preserve">a </w:t>
      </w:r>
      <w:r w:rsidR="0058003E" w:rsidRPr="00AB63AF">
        <w:rPr>
          <w:rFonts w:asciiTheme="minorHAnsi" w:hAnsiTheme="minorHAnsi" w:cstheme="minorHAnsi"/>
        </w:rPr>
        <w:t>ostatní</w:t>
      </w:r>
      <w:r w:rsidR="00CA67FB" w:rsidRPr="00AB63AF">
        <w:rPr>
          <w:rFonts w:asciiTheme="minorHAnsi" w:hAnsiTheme="minorHAnsi" w:cstheme="minorHAnsi"/>
        </w:rPr>
        <w:t xml:space="preserve"> výrobky</w:t>
      </w:r>
      <w:r w:rsidR="00BD3B3F" w:rsidRPr="00AB63AF">
        <w:rPr>
          <w:rFonts w:asciiTheme="minorHAnsi" w:hAnsiTheme="minorHAnsi" w:cstheme="minorHAnsi"/>
        </w:rPr>
        <w:t xml:space="preserve"> (</w:t>
      </w:r>
      <w:r w:rsidR="0058003E" w:rsidRPr="00AB63AF">
        <w:rPr>
          <w:rFonts w:asciiTheme="minorHAnsi" w:hAnsiTheme="minorHAnsi" w:cstheme="minorHAnsi"/>
        </w:rPr>
        <w:t>zejména elektrosoučástky</w:t>
      </w:r>
      <w:r w:rsidR="00BD3B3F" w:rsidRPr="00AB63AF">
        <w:rPr>
          <w:rFonts w:asciiTheme="minorHAnsi" w:hAnsiTheme="minorHAnsi" w:cstheme="minorHAnsi"/>
        </w:rPr>
        <w:t xml:space="preserve"> – např. jis</w:t>
      </w:r>
      <w:r w:rsidR="003C548C" w:rsidRPr="00AB63AF">
        <w:rPr>
          <w:rFonts w:asciiTheme="minorHAnsi" w:hAnsiTheme="minorHAnsi" w:cstheme="minorHAnsi"/>
        </w:rPr>
        <w:t>tiče, stykače, přepěťové ochrany</w:t>
      </w:r>
      <w:r w:rsidR="0058003E" w:rsidRPr="00AB63AF">
        <w:rPr>
          <w:rFonts w:asciiTheme="minorHAnsi" w:hAnsiTheme="minorHAnsi" w:cstheme="minorHAnsi"/>
        </w:rPr>
        <w:t>)</w:t>
      </w:r>
      <w:r w:rsidR="00CA67FB" w:rsidRPr="00AB63AF">
        <w:rPr>
          <w:rFonts w:asciiTheme="minorHAnsi" w:hAnsiTheme="minorHAnsi" w:cstheme="minorHAnsi"/>
        </w:rPr>
        <w:t xml:space="preserve"> bude poskytnuta v délce, jak je poskytují jednotliví výrobci.</w:t>
      </w:r>
      <w:r w:rsidR="0058003E" w:rsidRPr="00AB63AF">
        <w:rPr>
          <w:rFonts w:asciiTheme="minorHAnsi" w:hAnsiTheme="minorHAnsi" w:cstheme="minorHAnsi"/>
        </w:rPr>
        <w:t xml:space="preserve"> </w:t>
      </w:r>
      <w:r w:rsidR="00CA67FB" w:rsidRPr="00AB63AF">
        <w:rPr>
          <w:rFonts w:asciiTheme="minorHAnsi" w:hAnsiTheme="minorHAnsi" w:cstheme="minorHAnsi"/>
        </w:rPr>
        <w:t xml:space="preserve"> </w:t>
      </w:r>
      <w:r w:rsidRPr="00AB63AF">
        <w:rPr>
          <w:rFonts w:asciiTheme="minorHAnsi" w:hAnsiTheme="minorHAnsi" w:cstheme="minorHAnsi"/>
        </w:rPr>
        <w:t>Vady zjištěné v Záruční době je objednatel povinen písemně uplatnit u zhotovitele, a to bez zbytečného odkladu, nejdéle však v termínu do sedmi dnů po jejich zjištění.</w:t>
      </w:r>
    </w:p>
    <w:p w14:paraId="3DF12C31" w14:textId="77777777" w:rsidR="0091069F" w:rsidRPr="00AB63AF" w:rsidRDefault="0091069F" w:rsidP="001832B4">
      <w:pPr>
        <w:jc w:val="both"/>
        <w:rPr>
          <w:rFonts w:asciiTheme="minorHAnsi" w:hAnsiTheme="minorHAnsi" w:cstheme="minorHAnsi"/>
        </w:rPr>
      </w:pPr>
    </w:p>
    <w:p w14:paraId="68393521" w14:textId="1A523D99" w:rsidR="0091069F" w:rsidRPr="00AB63AF" w:rsidRDefault="001C6308" w:rsidP="001832B4">
      <w:pPr>
        <w:jc w:val="center"/>
        <w:rPr>
          <w:rFonts w:asciiTheme="minorHAnsi" w:hAnsiTheme="minorHAnsi" w:cstheme="minorHAnsi"/>
        </w:rPr>
      </w:pPr>
      <w:r w:rsidRPr="00AB63AF">
        <w:rPr>
          <w:rFonts w:asciiTheme="minorHAnsi" w:hAnsiTheme="minorHAnsi" w:cstheme="minorHAnsi"/>
          <w:b/>
          <w:bCs/>
        </w:rPr>
        <w:t>IX</w:t>
      </w:r>
      <w:r w:rsidR="0091069F" w:rsidRPr="00AB63AF">
        <w:rPr>
          <w:rFonts w:asciiTheme="minorHAnsi" w:hAnsiTheme="minorHAnsi" w:cstheme="minorHAnsi"/>
          <w:b/>
          <w:bCs/>
        </w:rPr>
        <w:t>.</w:t>
      </w:r>
    </w:p>
    <w:p w14:paraId="75B83150" w14:textId="77777777" w:rsidR="0091069F" w:rsidRPr="00AB63AF" w:rsidRDefault="0091069F" w:rsidP="001832B4">
      <w:pPr>
        <w:jc w:val="center"/>
        <w:rPr>
          <w:rFonts w:asciiTheme="minorHAnsi" w:hAnsiTheme="minorHAnsi" w:cstheme="minorHAnsi"/>
        </w:rPr>
      </w:pPr>
      <w:r w:rsidRPr="00AB63AF">
        <w:rPr>
          <w:rFonts w:asciiTheme="minorHAnsi" w:hAnsiTheme="minorHAnsi" w:cstheme="minorHAnsi"/>
          <w:b/>
          <w:bCs/>
        </w:rPr>
        <w:t>Sankce</w:t>
      </w:r>
    </w:p>
    <w:p w14:paraId="3648D3B5" w14:textId="77777777" w:rsidR="0091069F" w:rsidRPr="00AB63AF" w:rsidRDefault="0091069F" w:rsidP="001832B4">
      <w:pPr>
        <w:jc w:val="both"/>
        <w:rPr>
          <w:rFonts w:asciiTheme="minorHAnsi" w:hAnsiTheme="minorHAnsi" w:cstheme="minorHAnsi"/>
        </w:rPr>
      </w:pPr>
      <w:r w:rsidRPr="00AB63AF">
        <w:rPr>
          <w:rFonts w:asciiTheme="minorHAnsi" w:hAnsiTheme="minorHAnsi" w:cstheme="minorHAnsi"/>
        </w:rPr>
        <w:t> </w:t>
      </w:r>
    </w:p>
    <w:p w14:paraId="22EE9428" w14:textId="77777777" w:rsidR="0091069F" w:rsidRPr="00AB63AF" w:rsidRDefault="0091069F" w:rsidP="001832B4">
      <w:pPr>
        <w:numPr>
          <w:ilvl w:val="0"/>
          <w:numId w:val="9"/>
        </w:numPr>
        <w:jc w:val="both"/>
        <w:rPr>
          <w:rFonts w:asciiTheme="minorHAnsi" w:hAnsiTheme="minorHAnsi" w:cstheme="minorHAnsi"/>
        </w:rPr>
      </w:pPr>
      <w:r w:rsidRPr="00AB63AF">
        <w:rPr>
          <w:rFonts w:asciiTheme="minorHAnsi" w:hAnsiTheme="minorHAnsi" w:cstheme="minorHAnsi"/>
        </w:rPr>
        <w:t xml:space="preserve">Při prodlení s dokončením Díla je povinen zhotovitel zaplatit objednateli na jeho písemnou výzvu smluvní pokutu ve výši </w:t>
      </w:r>
      <w:r w:rsidR="00913A3D" w:rsidRPr="00AB63AF">
        <w:rPr>
          <w:rFonts w:asciiTheme="minorHAnsi" w:hAnsiTheme="minorHAnsi" w:cstheme="minorHAnsi"/>
        </w:rPr>
        <w:t>0,1</w:t>
      </w:r>
      <w:r w:rsidR="006A6FBB" w:rsidRPr="00AB63AF">
        <w:rPr>
          <w:rFonts w:asciiTheme="minorHAnsi" w:hAnsiTheme="minorHAnsi" w:cstheme="minorHAnsi"/>
        </w:rPr>
        <w:t xml:space="preserve"> </w:t>
      </w:r>
      <w:r w:rsidR="00913A3D" w:rsidRPr="00AB63AF">
        <w:rPr>
          <w:rFonts w:asciiTheme="minorHAnsi" w:hAnsiTheme="minorHAnsi" w:cstheme="minorHAnsi"/>
        </w:rPr>
        <w:t>%</w:t>
      </w:r>
      <w:r w:rsidRPr="00AB63AF">
        <w:rPr>
          <w:rFonts w:asciiTheme="minorHAnsi" w:hAnsiTheme="minorHAnsi" w:cstheme="minorHAnsi"/>
        </w:rPr>
        <w:t xml:space="preserve"> z Ceny díla za každý den prodlení.</w:t>
      </w:r>
    </w:p>
    <w:p w14:paraId="35B68E5C" w14:textId="77777777" w:rsidR="0091069F" w:rsidRPr="00AB63AF" w:rsidRDefault="0091069F" w:rsidP="001832B4">
      <w:pPr>
        <w:numPr>
          <w:ilvl w:val="0"/>
          <w:numId w:val="9"/>
        </w:numPr>
        <w:jc w:val="both"/>
        <w:rPr>
          <w:rFonts w:asciiTheme="minorHAnsi" w:hAnsiTheme="minorHAnsi" w:cstheme="minorHAnsi"/>
        </w:rPr>
      </w:pPr>
      <w:r w:rsidRPr="00AB63AF">
        <w:rPr>
          <w:rFonts w:asciiTheme="minorHAnsi" w:hAnsiTheme="minorHAnsi" w:cstheme="minorHAnsi"/>
        </w:rPr>
        <w:t xml:space="preserve">Při prodlení s placením Ceny Díla je zhotovitel oprávněn požadovat od objednatele smluvní pokutu ve výši </w:t>
      </w:r>
      <w:r w:rsidR="00913A3D" w:rsidRPr="00AB63AF">
        <w:rPr>
          <w:rFonts w:asciiTheme="minorHAnsi" w:hAnsiTheme="minorHAnsi" w:cstheme="minorHAnsi"/>
        </w:rPr>
        <w:t>0,</w:t>
      </w:r>
      <w:r w:rsidR="00646E2B" w:rsidRPr="00AB63AF">
        <w:rPr>
          <w:rFonts w:asciiTheme="minorHAnsi" w:hAnsiTheme="minorHAnsi" w:cstheme="minorHAnsi"/>
        </w:rPr>
        <w:t>1</w:t>
      </w:r>
      <w:r w:rsidRPr="00AB63AF">
        <w:rPr>
          <w:rFonts w:asciiTheme="minorHAnsi" w:hAnsiTheme="minorHAnsi" w:cstheme="minorHAnsi"/>
        </w:rPr>
        <w:t xml:space="preserve"> % z dlužné částky za každý den prodlení.</w:t>
      </w:r>
      <w:r w:rsidR="00930D22" w:rsidRPr="00AB63AF">
        <w:rPr>
          <w:rFonts w:asciiTheme="minorHAnsi" w:hAnsiTheme="minorHAnsi" w:cstheme="minorHAnsi"/>
        </w:rPr>
        <w:t xml:space="preserve"> Zhotovitel je oprávněn posunout termín plnění o tolik dní, </w:t>
      </w:r>
      <w:r w:rsidR="00754DE2" w:rsidRPr="00AB63AF">
        <w:rPr>
          <w:rFonts w:asciiTheme="minorHAnsi" w:hAnsiTheme="minorHAnsi" w:cstheme="minorHAnsi"/>
        </w:rPr>
        <w:t xml:space="preserve">o </w:t>
      </w:r>
      <w:r w:rsidR="00930D22" w:rsidRPr="00AB63AF">
        <w:rPr>
          <w:rFonts w:asciiTheme="minorHAnsi" w:hAnsiTheme="minorHAnsi" w:cstheme="minorHAnsi"/>
        </w:rPr>
        <w:t>kolik je objednatel v prodlení s placením ceny díla.</w:t>
      </w:r>
    </w:p>
    <w:p w14:paraId="3780325E" w14:textId="77777777" w:rsidR="0091069F" w:rsidRPr="00AB63AF" w:rsidRDefault="0091069F" w:rsidP="001832B4">
      <w:pPr>
        <w:numPr>
          <w:ilvl w:val="0"/>
          <w:numId w:val="9"/>
        </w:numPr>
        <w:jc w:val="both"/>
        <w:rPr>
          <w:rFonts w:asciiTheme="minorHAnsi" w:hAnsiTheme="minorHAnsi" w:cstheme="minorHAnsi"/>
        </w:rPr>
      </w:pPr>
      <w:r w:rsidRPr="00AB63AF">
        <w:rPr>
          <w:rFonts w:asciiTheme="minorHAnsi" w:hAnsiTheme="minorHAnsi" w:cstheme="minorHAnsi"/>
        </w:rPr>
        <w:t>Ujednáním o smluvní pokutě není dotčeno právo smluvních stran na náhradu škody.</w:t>
      </w:r>
    </w:p>
    <w:p w14:paraId="4C191CE9" w14:textId="77777777" w:rsidR="0091069F" w:rsidRPr="00AB63AF" w:rsidRDefault="0091069F" w:rsidP="001832B4">
      <w:pPr>
        <w:jc w:val="both"/>
        <w:rPr>
          <w:rFonts w:asciiTheme="minorHAnsi" w:hAnsiTheme="minorHAnsi" w:cstheme="minorHAnsi"/>
        </w:rPr>
      </w:pPr>
      <w:r w:rsidRPr="00AB63AF">
        <w:rPr>
          <w:rFonts w:asciiTheme="minorHAnsi" w:hAnsiTheme="minorHAnsi" w:cstheme="minorHAnsi"/>
        </w:rPr>
        <w:t xml:space="preserve">  </w:t>
      </w:r>
    </w:p>
    <w:p w14:paraId="0FFAD0AB" w14:textId="77777777" w:rsidR="001E6893" w:rsidRPr="00AB63AF" w:rsidRDefault="001E6893">
      <w:pPr>
        <w:rPr>
          <w:rFonts w:asciiTheme="minorHAnsi" w:hAnsiTheme="minorHAnsi" w:cstheme="minorHAnsi"/>
          <w:b/>
          <w:bCs/>
        </w:rPr>
      </w:pPr>
      <w:r w:rsidRPr="00AB63AF">
        <w:rPr>
          <w:rFonts w:asciiTheme="minorHAnsi" w:hAnsiTheme="minorHAnsi" w:cstheme="minorHAnsi"/>
          <w:b/>
          <w:bCs/>
        </w:rPr>
        <w:br w:type="page"/>
      </w:r>
    </w:p>
    <w:p w14:paraId="7A76EB89" w14:textId="60E36DDE" w:rsidR="0091069F" w:rsidRPr="00AB63AF" w:rsidRDefault="0091069F" w:rsidP="001832B4">
      <w:pPr>
        <w:jc w:val="center"/>
        <w:rPr>
          <w:rFonts w:asciiTheme="minorHAnsi" w:hAnsiTheme="minorHAnsi" w:cstheme="minorHAnsi"/>
        </w:rPr>
      </w:pPr>
      <w:r w:rsidRPr="00AB63AF">
        <w:rPr>
          <w:rFonts w:asciiTheme="minorHAnsi" w:hAnsiTheme="minorHAnsi" w:cstheme="minorHAnsi"/>
          <w:b/>
          <w:bCs/>
        </w:rPr>
        <w:lastRenderedPageBreak/>
        <w:t>X.</w:t>
      </w:r>
    </w:p>
    <w:p w14:paraId="3F36DF41" w14:textId="77777777" w:rsidR="0091069F" w:rsidRPr="00AB63AF" w:rsidRDefault="0091069F" w:rsidP="001832B4">
      <w:pPr>
        <w:jc w:val="center"/>
        <w:rPr>
          <w:rFonts w:asciiTheme="minorHAnsi" w:hAnsiTheme="minorHAnsi" w:cstheme="minorHAnsi"/>
        </w:rPr>
      </w:pPr>
      <w:r w:rsidRPr="00AB63AF">
        <w:rPr>
          <w:rFonts w:asciiTheme="minorHAnsi" w:hAnsiTheme="minorHAnsi" w:cstheme="minorHAnsi"/>
          <w:b/>
          <w:bCs/>
        </w:rPr>
        <w:t>Závěrečná ustanovení</w:t>
      </w:r>
    </w:p>
    <w:p w14:paraId="371F9D73" w14:textId="77777777" w:rsidR="0091069F" w:rsidRPr="00AB63AF" w:rsidRDefault="0091069F" w:rsidP="001832B4">
      <w:pPr>
        <w:jc w:val="both"/>
        <w:rPr>
          <w:rFonts w:asciiTheme="minorHAnsi" w:hAnsiTheme="minorHAnsi" w:cstheme="minorHAnsi"/>
        </w:rPr>
      </w:pPr>
    </w:p>
    <w:p w14:paraId="52E820A3" w14:textId="77777777" w:rsidR="0091069F" w:rsidRPr="00AB63AF" w:rsidRDefault="0091069F" w:rsidP="001832B4">
      <w:pPr>
        <w:numPr>
          <w:ilvl w:val="0"/>
          <w:numId w:val="10"/>
        </w:numPr>
        <w:jc w:val="both"/>
        <w:rPr>
          <w:rFonts w:asciiTheme="minorHAnsi" w:hAnsiTheme="minorHAnsi" w:cstheme="minorHAnsi"/>
        </w:rPr>
      </w:pPr>
      <w:r w:rsidRPr="00AB63AF">
        <w:rPr>
          <w:rFonts w:asciiTheme="minorHAnsi" w:hAnsiTheme="minorHAnsi" w:cstheme="minorHAnsi"/>
        </w:rPr>
        <w:t>Tato smlouva je platná a účinná dnem jejího uzavření.</w:t>
      </w:r>
    </w:p>
    <w:p w14:paraId="2E390194" w14:textId="77777777" w:rsidR="0091069F" w:rsidRPr="00AB63AF" w:rsidRDefault="0091069F" w:rsidP="001832B4">
      <w:pPr>
        <w:numPr>
          <w:ilvl w:val="0"/>
          <w:numId w:val="10"/>
        </w:numPr>
        <w:jc w:val="both"/>
        <w:rPr>
          <w:rFonts w:asciiTheme="minorHAnsi" w:hAnsiTheme="minorHAnsi" w:cstheme="minorHAnsi"/>
        </w:rPr>
      </w:pPr>
      <w:r w:rsidRPr="00AB63AF">
        <w:rPr>
          <w:rFonts w:asciiTheme="minorHAnsi" w:hAnsiTheme="minorHAnsi" w:cstheme="minorHAnsi"/>
        </w:rPr>
        <w:t>Smluvní strany prohlašují, že uzavření této smlouvy a plnění všech povinností z ní vyplývajících bylo náležitě schváleno příslušnými orgány smluvních stran v souladu s právními předpisy, stanovami a ostatními vnitřními předpisy smluvních stran, a nevyžaduje, ani nebude vyžadovat další souhlas či schválení.</w:t>
      </w:r>
    </w:p>
    <w:p w14:paraId="5BFE67FA" w14:textId="77777777" w:rsidR="0091069F" w:rsidRPr="00AB63AF" w:rsidRDefault="0091069F" w:rsidP="001832B4">
      <w:pPr>
        <w:numPr>
          <w:ilvl w:val="0"/>
          <w:numId w:val="10"/>
        </w:numPr>
        <w:jc w:val="both"/>
        <w:rPr>
          <w:rFonts w:asciiTheme="minorHAnsi" w:hAnsiTheme="minorHAnsi" w:cstheme="minorHAnsi"/>
        </w:rPr>
      </w:pPr>
      <w:r w:rsidRPr="00AB63AF">
        <w:rPr>
          <w:rFonts w:asciiTheme="minorHAnsi" w:hAnsiTheme="minorHAnsi" w:cstheme="minorHAnsi"/>
        </w:rPr>
        <w:t>Smluvní strany se zavazují, že budou respektovat oprávněné zájmy druhé smluvní strany, budou jednat v souladu s účelem této smlouvy a nebudou jej mařit, přičemž uskuteční veškeré právní a jiné úkony, které se ukáží být nezbytné pro dosažení účelu této smlouvy.</w:t>
      </w:r>
    </w:p>
    <w:p w14:paraId="49E7BA29" w14:textId="77777777" w:rsidR="0091069F" w:rsidRPr="00AB63AF" w:rsidRDefault="0091069F" w:rsidP="001832B4">
      <w:pPr>
        <w:numPr>
          <w:ilvl w:val="0"/>
          <w:numId w:val="10"/>
        </w:numPr>
        <w:jc w:val="both"/>
        <w:rPr>
          <w:rFonts w:asciiTheme="minorHAnsi" w:hAnsiTheme="minorHAnsi" w:cstheme="minorHAnsi"/>
        </w:rPr>
      </w:pPr>
      <w:r w:rsidRPr="00AB63AF">
        <w:rPr>
          <w:rFonts w:asciiTheme="minorHAnsi" w:hAnsiTheme="minorHAnsi" w:cstheme="minorHAnsi"/>
        </w:rPr>
        <w:t>Veškeré změny a doplnění této smlouvy vyžadují písemnou formu.</w:t>
      </w:r>
    </w:p>
    <w:p w14:paraId="59DD96A7" w14:textId="77777777" w:rsidR="0091069F" w:rsidRPr="00AB63AF" w:rsidRDefault="0091069F" w:rsidP="001832B4">
      <w:pPr>
        <w:numPr>
          <w:ilvl w:val="0"/>
          <w:numId w:val="10"/>
        </w:numPr>
        <w:jc w:val="both"/>
        <w:rPr>
          <w:rFonts w:asciiTheme="minorHAnsi" w:hAnsiTheme="minorHAnsi" w:cstheme="minorHAnsi"/>
        </w:rPr>
      </w:pPr>
      <w:r w:rsidRPr="00AB63AF">
        <w:rPr>
          <w:rFonts w:asciiTheme="minorHAnsi" w:hAnsiTheme="minorHAnsi" w:cstheme="minorHAnsi"/>
        </w:rPr>
        <w:t xml:space="preserve">Tato smlouva a vztahy z této smlouvy vyplývající se řídí právním řádem České republiky, zejména příslušnými ustanoveními </w:t>
      </w:r>
      <w:r w:rsidR="00BD3B3F" w:rsidRPr="00AB63AF">
        <w:rPr>
          <w:rFonts w:asciiTheme="minorHAnsi" w:hAnsiTheme="minorHAnsi" w:cstheme="minorHAnsi"/>
        </w:rPr>
        <w:t>občanského zákoníku</w:t>
      </w:r>
      <w:r w:rsidRPr="00AB63AF">
        <w:rPr>
          <w:rFonts w:asciiTheme="minorHAnsi" w:hAnsiTheme="minorHAnsi" w:cstheme="minorHAnsi"/>
        </w:rPr>
        <w:t>, ve znění pozdějších předpisů.    </w:t>
      </w:r>
    </w:p>
    <w:p w14:paraId="24E963C1" w14:textId="77777777" w:rsidR="003C548C" w:rsidRPr="00AB63AF" w:rsidRDefault="0091069F" w:rsidP="001832B4">
      <w:pPr>
        <w:numPr>
          <w:ilvl w:val="0"/>
          <w:numId w:val="10"/>
        </w:numPr>
        <w:jc w:val="both"/>
        <w:rPr>
          <w:rFonts w:asciiTheme="minorHAnsi" w:hAnsiTheme="minorHAnsi" w:cstheme="minorHAnsi"/>
        </w:rPr>
      </w:pPr>
      <w:r w:rsidRPr="00AB63AF">
        <w:rPr>
          <w:rFonts w:asciiTheme="minorHAnsi" w:hAnsiTheme="minorHAnsi" w:cstheme="minorHAnsi"/>
        </w:rPr>
        <w:t xml:space="preserve">Tato smlouva je podepsána ve </w:t>
      </w:r>
      <w:r w:rsidR="003C548C" w:rsidRPr="00AB63AF">
        <w:rPr>
          <w:rFonts w:asciiTheme="minorHAnsi" w:hAnsiTheme="minorHAnsi" w:cstheme="minorHAnsi"/>
          <w:b/>
          <w:bCs/>
        </w:rPr>
        <w:t>třech</w:t>
      </w:r>
      <w:r w:rsidRPr="00AB63AF">
        <w:rPr>
          <w:rFonts w:asciiTheme="minorHAnsi" w:hAnsiTheme="minorHAnsi" w:cstheme="minorHAnsi"/>
          <w:b/>
          <w:bCs/>
        </w:rPr>
        <w:t xml:space="preserve"> vyhotoveních</w:t>
      </w:r>
      <w:r w:rsidRPr="00AB63AF">
        <w:rPr>
          <w:rFonts w:asciiTheme="minorHAnsi" w:hAnsiTheme="minorHAnsi" w:cstheme="minorHAnsi"/>
        </w:rPr>
        <w:t xml:space="preserve">, přičemž </w:t>
      </w:r>
      <w:r w:rsidR="003C548C" w:rsidRPr="00AB63AF">
        <w:rPr>
          <w:rFonts w:asciiTheme="minorHAnsi" w:hAnsiTheme="minorHAnsi" w:cstheme="minorHAnsi"/>
        </w:rPr>
        <w:t xml:space="preserve">objednatel obdrží 2 vyhotovení a zhotovitel </w:t>
      </w:r>
      <w:r w:rsidRPr="00AB63AF">
        <w:rPr>
          <w:rFonts w:asciiTheme="minorHAnsi" w:hAnsiTheme="minorHAnsi" w:cstheme="minorHAnsi"/>
        </w:rPr>
        <w:t>jedno vyhotovení této smlouvy.</w:t>
      </w:r>
    </w:p>
    <w:p w14:paraId="44959255" w14:textId="2423DCA1" w:rsidR="003C548C" w:rsidRPr="00AB63AF" w:rsidRDefault="003C548C" w:rsidP="001832B4">
      <w:pPr>
        <w:jc w:val="both"/>
        <w:rPr>
          <w:rFonts w:asciiTheme="minorHAnsi" w:hAnsiTheme="minorHAnsi" w:cstheme="minorHAnsi"/>
        </w:rPr>
      </w:pPr>
    </w:p>
    <w:p w14:paraId="0ED3E249" w14:textId="719CBD2B" w:rsidR="001E6893" w:rsidRPr="00AB63AF" w:rsidRDefault="001E6893" w:rsidP="001832B4">
      <w:pPr>
        <w:jc w:val="both"/>
        <w:rPr>
          <w:rFonts w:asciiTheme="minorHAnsi" w:hAnsiTheme="minorHAnsi" w:cstheme="minorHAnsi"/>
        </w:rPr>
      </w:pPr>
    </w:p>
    <w:p w14:paraId="251212BC" w14:textId="77777777" w:rsidR="001E6893" w:rsidRPr="00AB63AF" w:rsidRDefault="001E6893" w:rsidP="001832B4">
      <w:pPr>
        <w:jc w:val="both"/>
        <w:rPr>
          <w:rFonts w:asciiTheme="minorHAnsi" w:hAnsiTheme="minorHAnsi" w:cstheme="minorHAnsi"/>
        </w:rPr>
      </w:pPr>
    </w:p>
    <w:p w14:paraId="391BA8A9" w14:textId="77777777" w:rsidR="003C548C" w:rsidRPr="00AB63AF" w:rsidRDefault="003C548C" w:rsidP="001832B4">
      <w:pPr>
        <w:jc w:val="both"/>
        <w:rPr>
          <w:rFonts w:asciiTheme="minorHAnsi" w:hAnsiTheme="minorHAnsi" w:cstheme="minorHAnsi"/>
        </w:rPr>
      </w:pPr>
    </w:p>
    <w:p w14:paraId="752236CE" w14:textId="77777777" w:rsidR="0091069F" w:rsidRPr="00AB63AF" w:rsidRDefault="0091069F" w:rsidP="000901FC">
      <w:pPr>
        <w:jc w:val="center"/>
        <w:rPr>
          <w:rFonts w:asciiTheme="minorHAnsi" w:hAnsiTheme="minorHAnsi" w:cstheme="minorHAnsi"/>
        </w:rPr>
      </w:pPr>
      <w:r w:rsidRPr="00AB63AF">
        <w:rPr>
          <w:rFonts w:asciiTheme="minorHAnsi" w:hAnsiTheme="minorHAnsi" w:cstheme="minorHAnsi"/>
        </w:rPr>
        <w:t>V</w:t>
      </w:r>
      <w:r w:rsidR="000901FC" w:rsidRPr="00AB63AF">
        <w:rPr>
          <w:rFonts w:asciiTheme="minorHAnsi" w:hAnsiTheme="minorHAnsi" w:cstheme="minorHAnsi"/>
        </w:rPr>
        <w:t> </w:t>
      </w:r>
      <w:r w:rsidR="00563E67" w:rsidRPr="00AB63AF">
        <w:rPr>
          <w:rFonts w:asciiTheme="minorHAnsi" w:hAnsiTheme="minorHAnsi" w:cstheme="minorHAnsi"/>
        </w:rPr>
        <w:t>Třebešově</w:t>
      </w:r>
      <w:r w:rsidR="000901FC" w:rsidRPr="00AB63AF">
        <w:rPr>
          <w:rFonts w:asciiTheme="minorHAnsi" w:hAnsiTheme="minorHAnsi" w:cstheme="minorHAnsi"/>
        </w:rPr>
        <w:t>,</w:t>
      </w:r>
      <w:r w:rsidR="0058003E" w:rsidRPr="00AB63AF">
        <w:rPr>
          <w:rFonts w:asciiTheme="minorHAnsi" w:hAnsiTheme="minorHAnsi" w:cstheme="minorHAnsi"/>
        </w:rPr>
        <w:t xml:space="preserve"> dne</w:t>
      </w:r>
      <w:r w:rsidRPr="00AB63AF">
        <w:rPr>
          <w:rFonts w:asciiTheme="minorHAnsi" w:hAnsiTheme="minorHAnsi" w:cstheme="minorHAnsi"/>
        </w:rPr>
        <w:t xml:space="preserve"> </w:t>
      </w:r>
      <w:r w:rsidR="003C548C" w:rsidRPr="00AB63AF">
        <w:rPr>
          <w:rFonts w:asciiTheme="minorHAnsi" w:hAnsiTheme="minorHAnsi" w:cstheme="minorHAnsi"/>
        </w:rPr>
        <w:t>.....................</w:t>
      </w:r>
    </w:p>
    <w:p w14:paraId="3C9D6DC1" w14:textId="4165705E" w:rsidR="002C56E5" w:rsidRPr="00AB63AF" w:rsidRDefault="0091069F" w:rsidP="001832B4">
      <w:pPr>
        <w:jc w:val="both"/>
        <w:rPr>
          <w:rFonts w:asciiTheme="minorHAnsi" w:hAnsiTheme="minorHAnsi" w:cstheme="minorHAnsi"/>
        </w:rPr>
      </w:pPr>
      <w:r w:rsidRPr="00AB63AF">
        <w:rPr>
          <w:rFonts w:asciiTheme="minorHAnsi" w:hAnsiTheme="minorHAnsi" w:cstheme="minorHAnsi"/>
        </w:rPr>
        <w:t> </w:t>
      </w:r>
    </w:p>
    <w:p w14:paraId="6B949738" w14:textId="3E7A2DB7" w:rsidR="001E6893" w:rsidRPr="00AB63AF" w:rsidRDefault="001E6893" w:rsidP="001832B4">
      <w:pPr>
        <w:jc w:val="both"/>
        <w:rPr>
          <w:rFonts w:asciiTheme="minorHAnsi" w:hAnsiTheme="minorHAnsi" w:cstheme="minorHAnsi"/>
        </w:rPr>
      </w:pPr>
    </w:p>
    <w:p w14:paraId="70388E62" w14:textId="44BB3BB0" w:rsidR="001E6893" w:rsidRPr="00AB63AF" w:rsidRDefault="001E6893" w:rsidP="001832B4">
      <w:pPr>
        <w:jc w:val="both"/>
        <w:rPr>
          <w:rFonts w:asciiTheme="minorHAnsi" w:hAnsiTheme="minorHAnsi" w:cstheme="minorHAnsi"/>
        </w:rPr>
      </w:pPr>
    </w:p>
    <w:p w14:paraId="5DEDB2F7" w14:textId="02F79A61" w:rsidR="001E6893" w:rsidRPr="00AB63AF" w:rsidRDefault="001E6893" w:rsidP="001832B4">
      <w:pPr>
        <w:jc w:val="both"/>
        <w:rPr>
          <w:rFonts w:asciiTheme="minorHAnsi" w:hAnsiTheme="minorHAnsi" w:cstheme="minorHAnsi"/>
        </w:rPr>
      </w:pPr>
    </w:p>
    <w:p w14:paraId="6FEA3D3F" w14:textId="77777777" w:rsidR="001E6893" w:rsidRPr="00AB63AF" w:rsidRDefault="001E6893" w:rsidP="001832B4">
      <w:pPr>
        <w:jc w:val="both"/>
        <w:rPr>
          <w:rFonts w:asciiTheme="minorHAnsi" w:hAnsiTheme="minorHAnsi" w:cstheme="minorHAnsi"/>
        </w:rPr>
      </w:pPr>
    </w:p>
    <w:p w14:paraId="7E8854C2" w14:textId="77777777" w:rsidR="002C56E5" w:rsidRPr="00AB63AF" w:rsidRDefault="002C56E5" w:rsidP="001832B4">
      <w:pPr>
        <w:jc w:val="both"/>
        <w:rPr>
          <w:rFonts w:asciiTheme="minorHAnsi" w:hAnsiTheme="minorHAnsi" w:cstheme="minorHAnsi"/>
        </w:rPr>
      </w:pPr>
    </w:p>
    <w:p w14:paraId="63A4FD78" w14:textId="5274546B" w:rsidR="00913A3D" w:rsidRPr="00AB63AF" w:rsidRDefault="0091069F" w:rsidP="001832B4">
      <w:pPr>
        <w:jc w:val="both"/>
        <w:rPr>
          <w:rFonts w:asciiTheme="minorHAnsi" w:hAnsiTheme="minorHAnsi" w:cstheme="minorHAnsi"/>
        </w:rPr>
      </w:pPr>
      <w:r w:rsidRPr="00AB63AF">
        <w:rPr>
          <w:rFonts w:asciiTheme="minorHAnsi" w:hAnsiTheme="minorHAnsi" w:cstheme="minorHAnsi"/>
        </w:rPr>
        <w:t> </w:t>
      </w:r>
    </w:p>
    <w:p w14:paraId="4B9CDA88" w14:textId="77777777" w:rsidR="00913A3D" w:rsidRPr="00AB63AF" w:rsidRDefault="00913A3D" w:rsidP="001832B4">
      <w:pPr>
        <w:jc w:val="both"/>
        <w:rPr>
          <w:rFonts w:asciiTheme="minorHAnsi" w:hAnsiTheme="minorHAnsi" w:cstheme="minorHAnsi"/>
        </w:rPr>
      </w:pPr>
    </w:p>
    <w:p w14:paraId="5B78697F" w14:textId="77777777" w:rsidR="007F5F3C" w:rsidRPr="00AB63AF" w:rsidRDefault="0091069F" w:rsidP="001832B4">
      <w:pPr>
        <w:jc w:val="both"/>
        <w:rPr>
          <w:rFonts w:asciiTheme="minorHAnsi" w:hAnsiTheme="minorHAnsi" w:cstheme="minorHAnsi"/>
        </w:rPr>
      </w:pPr>
      <w:r w:rsidRPr="00AB63AF">
        <w:rPr>
          <w:rFonts w:asciiTheme="minorHAnsi" w:hAnsiTheme="minorHAnsi" w:cstheme="minorHAnsi"/>
        </w:rPr>
        <w:t>     .......................................                                                           ..........................................  </w:t>
      </w:r>
    </w:p>
    <w:p w14:paraId="35742207" w14:textId="77777777" w:rsidR="0058003E" w:rsidRPr="00AB63AF" w:rsidRDefault="00325FDD" w:rsidP="001832B4">
      <w:pPr>
        <w:jc w:val="both"/>
        <w:rPr>
          <w:rFonts w:asciiTheme="minorHAnsi" w:hAnsiTheme="minorHAnsi" w:cstheme="minorHAnsi"/>
        </w:rPr>
      </w:pPr>
      <w:r w:rsidRPr="00AB63AF">
        <w:rPr>
          <w:rFonts w:asciiTheme="minorHAnsi" w:hAnsiTheme="minorHAnsi" w:cstheme="minorHAnsi"/>
        </w:rPr>
        <w:t xml:space="preserve">      </w:t>
      </w:r>
      <w:r w:rsidR="00D20CC0" w:rsidRPr="00AB63AF">
        <w:rPr>
          <w:rFonts w:asciiTheme="minorHAnsi" w:hAnsiTheme="minorHAnsi" w:cstheme="minorHAnsi"/>
        </w:rPr>
        <w:t xml:space="preserve">         objednatel</w:t>
      </w:r>
      <w:r w:rsidR="00D20CC0" w:rsidRPr="00AB63AF">
        <w:rPr>
          <w:rFonts w:asciiTheme="minorHAnsi" w:hAnsiTheme="minorHAnsi" w:cstheme="minorHAnsi"/>
        </w:rPr>
        <w:tab/>
      </w:r>
      <w:r w:rsidR="00D20CC0" w:rsidRPr="00AB63AF">
        <w:rPr>
          <w:rFonts w:asciiTheme="minorHAnsi" w:hAnsiTheme="minorHAnsi" w:cstheme="minorHAnsi"/>
        </w:rPr>
        <w:tab/>
      </w:r>
      <w:r w:rsidR="00D20CC0" w:rsidRPr="00AB63AF">
        <w:rPr>
          <w:rFonts w:asciiTheme="minorHAnsi" w:hAnsiTheme="minorHAnsi" w:cstheme="minorHAnsi"/>
        </w:rPr>
        <w:tab/>
      </w:r>
      <w:r w:rsidR="00D20CC0" w:rsidRPr="00AB63AF">
        <w:rPr>
          <w:rFonts w:asciiTheme="minorHAnsi" w:hAnsiTheme="minorHAnsi" w:cstheme="minorHAnsi"/>
        </w:rPr>
        <w:tab/>
      </w:r>
      <w:r w:rsidR="00D20CC0" w:rsidRPr="00AB63AF">
        <w:rPr>
          <w:rFonts w:asciiTheme="minorHAnsi" w:hAnsiTheme="minorHAnsi" w:cstheme="minorHAnsi"/>
        </w:rPr>
        <w:tab/>
      </w:r>
      <w:r w:rsidR="00D20CC0" w:rsidRPr="00AB63AF">
        <w:rPr>
          <w:rFonts w:asciiTheme="minorHAnsi" w:hAnsiTheme="minorHAnsi" w:cstheme="minorHAnsi"/>
        </w:rPr>
        <w:tab/>
      </w:r>
      <w:r w:rsidR="00D20CC0" w:rsidRPr="00AB63AF">
        <w:rPr>
          <w:rFonts w:asciiTheme="minorHAnsi" w:hAnsiTheme="minorHAnsi" w:cstheme="minorHAnsi"/>
        </w:rPr>
        <w:tab/>
        <w:t xml:space="preserve">     </w:t>
      </w:r>
      <w:r w:rsidRPr="00AB63AF">
        <w:rPr>
          <w:rFonts w:asciiTheme="minorHAnsi" w:hAnsiTheme="minorHAnsi" w:cstheme="minorHAnsi"/>
        </w:rPr>
        <w:t xml:space="preserve">     </w:t>
      </w:r>
      <w:r w:rsidR="00D20CC0" w:rsidRPr="00AB63AF">
        <w:rPr>
          <w:rFonts w:asciiTheme="minorHAnsi" w:hAnsiTheme="minorHAnsi" w:cstheme="minorHAnsi"/>
        </w:rPr>
        <w:t xml:space="preserve"> zhotovitel</w:t>
      </w:r>
    </w:p>
    <w:p w14:paraId="434A27CE" w14:textId="77777777" w:rsidR="00B8554C" w:rsidRPr="00AB63AF" w:rsidRDefault="00B8554C" w:rsidP="001832B4">
      <w:pPr>
        <w:jc w:val="both"/>
        <w:rPr>
          <w:rFonts w:asciiTheme="minorHAnsi" w:hAnsiTheme="minorHAnsi" w:cstheme="minorHAnsi"/>
        </w:rPr>
      </w:pPr>
    </w:p>
    <w:p w14:paraId="0EE5EBB2" w14:textId="77777777" w:rsidR="008C38FA" w:rsidRPr="00AB63AF" w:rsidRDefault="008C38FA" w:rsidP="001832B4">
      <w:pPr>
        <w:jc w:val="both"/>
        <w:rPr>
          <w:rFonts w:asciiTheme="minorHAnsi" w:hAnsiTheme="minorHAnsi" w:cstheme="minorHAnsi"/>
        </w:rPr>
      </w:pPr>
    </w:p>
    <w:p w14:paraId="258FC7AF" w14:textId="77777777" w:rsidR="008C38FA" w:rsidRPr="00AB63AF" w:rsidRDefault="008C38FA" w:rsidP="001832B4">
      <w:pPr>
        <w:jc w:val="both"/>
        <w:rPr>
          <w:rFonts w:asciiTheme="minorHAnsi" w:hAnsiTheme="minorHAnsi" w:cstheme="minorHAnsi"/>
        </w:rPr>
      </w:pPr>
      <w:r w:rsidRPr="00AB63AF">
        <w:rPr>
          <w:rFonts w:asciiTheme="minorHAnsi" w:hAnsiTheme="minorHAnsi" w:cstheme="minorHAnsi"/>
        </w:rPr>
        <w:t xml:space="preserve">Příloha č. 1: </w:t>
      </w:r>
    </w:p>
    <w:p w14:paraId="17EC4B02" w14:textId="77777777" w:rsidR="008C38FA" w:rsidRPr="00AB63AF" w:rsidRDefault="008C38FA" w:rsidP="001832B4">
      <w:pPr>
        <w:jc w:val="both"/>
        <w:rPr>
          <w:rFonts w:asciiTheme="minorHAnsi" w:hAnsiTheme="minorHAnsi" w:cstheme="minorHAnsi"/>
        </w:rPr>
      </w:pPr>
      <w:r w:rsidRPr="00AB63AF">
        <w:rPr>
          <w:rFonts w:asciiTheme="minorHAnsi" w:hAnsiTheme="minorHAnsi" w:cstheme="minorHAnsi"/>
        </w:rPr>
        <w:t xml:space="preserve">Oceněný soupis prací, dodávek a služeb </w:t>
      </w:r>
    </w:p>
    <w:sectPr w:rsidR="008C38FA" w:rsidRPr="00AB63AF" w:rsidSect="001A6D9B">
      <w:headerReference w:type="default" r:id="rId8"/>
      <w:pgSz w:w="11906" w:h="16838"/>
      <w:pgMar w:top="1258" w:right="1417" w:bottom="125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AFD981" w14:textId="77777777" w:rsidR="00D43AF7" w:rsidRDefault="00D43AF7">
      <w:r>
        <w:separator/>
      </w:r>
    </w:p>
  </w:endnote>
  <w:endnote w:type="continuationSeparator" w:id="0">
    <w:p w14:paraId="429431D7" w14:textId="77777777" w:rsidR="00D43AF7" w:rsidRDefault="00D43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Grande">
    <w:altName w:val="Arial"/>
    <w:charset w:val="00"/>
    <w:family w:val="auto"/>
    <w:pitch w:val="variable"/>
    <w:sig w:usb0="00000000" w:usb1="5000A1FF" w:usb2="00000000" w:usb3="00000000" w:csb0="000001B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7AA7EB" w14:textId="77777777" w:rsidR="00D43AF7" w:rsidRDefault="00D43AF7">
      <w:r>
        <w:separator/>
      </w:r>
    </w:p>
  </w:footnote>
  <w:footnote w:type="continuationSeparator" w:id="0">
    <w:p w14:paraId="537AE056" w14:textId="77777777" w:rsidR="00D43AF7" w:rsidRDefault="00D43A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3EE9E6" w14:textId="77777777" w:rsidR="001E5BE7" w:rsidRPr="00D0021C" w:rsidRDefault="001E5BE7" w:rsidP="00D0021C">
    <w:pPr>
      <w:pStyle w:val="Zhlav"/>
      <w:jc w:val="right"/>
      <w:rPr>
        <w:rFonts w:asciiTheme="minorHAnsi" w:hAnsiTheme="minorHAnsi" w:cstheme="minorHAnsi"/>
      </w:rPr>
    </w:pPr>
    <w:r w:rsidRPr="00D0021C">
      <w:rPr>
        <w:rFonts w:asciiTheme="minorHAnsi" w:hAnsiTheme="minorHAnsi" w:cstheme="minorHAnsi"/>
      </w:rPr>
      <w:t>Příloha č. 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140050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75C7457"/>
    <w:multiLevelType w:val="multilevel"/>
    <w:tmpl w:val="B38C8DA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116B568F"/>
    <w:multiLevelType w:val="multilevel"/>
    <w:tmpl w:val="73ECB3B4"/>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3">
    <w:nsid w:val="130317A8"/>
    <w:multiLevelType w:val="hybridMultilevel"/>
    <w:tmpl w:val="46E07F40"/>
    <w:lvl w:ilvl="0" w:tplc="3B188934">
      <w:start w:val="1"/>
      <w:numFmt w:val="lowerLetter"/>
      <w:lvlText w:val="%1)"/>
      <w:lvlJc w:val="left"/>
      <w:pPr>
        <w:tabs>
          <w:tab w:val="num" w:pos="720"/>
        </w:tabs>
        <w:ind w:left="720" w:hanging="360"/>
      </w:pPr>
      <w:rPr>
        <w:rFonts w:asciiTheme="minorHAnsi" w:eastAsia="Times New Roman" w:hAnsiTheme="minorHAnsi" w:cstheme="minorHAnsi"/>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4E41C2B"/>
    <w:multiLevelType w:val="hybridMultilevel"/>
    <w:tmpl w:val="AEF2E868"/>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5">
    <w:nsid w:val="21A271E1"/>
    <w:multiLevelType w:val="hybridMultilevel"/>
    <w:tmpl w:val="F3129EC2"/>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nsid w:val="295D0C16"/>
    <w:multiLevelType w:val="hybridMultilevel"/>
    <w:tmpl w:val="B38C8DA2"/>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7">
    <w:nsid w:val="298763B1"/>
    <w:multiLevelType w:val="hybridMultilevel"/>
    <w:tmpl w:val="3ACE5AA6"/>
    <w:lvl w:ilvl="0" w:tplc="0405000F">
      <w:start w:val="1"/>
      <w:numFmt w:val="decimal"/>
      <w:lvlText w:val="%1."/>
      <w:lvlJc w:val="left"/>
      <w:pPr>
        <w:tabs>
          <w:tab w:val="num" w:pos="360"/>
        </w:tabs>
        <w:ind w:left="360" w:hanging="360"/>
      </w:pPr>
    </w:lvl>
    <w:lvl w:ilvl="1" w:tplc="13C25D8E">
      <w:start w:val="1"/>
      <w:numFmt w:val="decimal"/>
      <w:lvlText w:val="7.%2."/>
      <w:lvlJc w:val="left"/>
      <w:pPr>
        <w:tabs>
          <w:tab w:val="num" w:pos="1080"/>
        </w:tabs>
        <w:ind w:left="1080" w:hanging="360"/>
      </w:pPr>
      <w:rPr>
        <w:rFonts w:cs="Times New Roman" w:hint="default"/>
        <w:b w:val="0"/>
      </w:rPr>
    </w:lvl>
    <w:lvl w:ilvl="2" w:tplc="97E22FE6">
      <w:start w:val="3"/>
      <w:numFmt w:val="bullet"/>
      <w:lvlText w:val="-"/>
      <w:lvlJc w:val="left"/>
      <w:pPr>
        <w:tabs>
          <w:tab w:val="num" w:pos="1995"/>
        </w:tabs>
        <w:ind w:left="1995" w:hanging="375"/>
      </w:pPr>
      <w:rPr>
        <w:rFonts w:ascii="Tahoma" w:eastAsia="Times New Roman" w:hAnsi="Tahoma" w:cs="Tahoma"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8">
    <w:nsid w:val="2FD82667"/>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432A5D8F"/>
    <w:multiLevelType w:val="multilevel"/>
    <w:tmpl w:val="957EAEA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2160"/>
        </w:tabs>
        <w:ind w:left="2160" w:hanging="108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4320"/>
        </w:tabs>
        <w:ind w:left="4320" w:hanging="180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nsid w:val="447A50D8"/>
    <w:multiLevelType w:val="hybridMultilevel"/>
    <w:tmpl w:val="1C707666"/>
    <w:lvl w:ilvl="0" w:tplc="0405000F">
      <w:start w:val="1"/>
      <w:numFmt w:val="decimal"/>
      <w:lvlText w:val="%1."/>
      <w:lvlJc w:val="left"/>
      <w:pPr>
        <w:tabs>
          <w:tab w:val="num" w:pos="360"/>
        </w:tabs>
        <w:ind w:left="360" w:hanging="360"/>
      </w:pPr>
      <w:rPr>
        <w:rFonts w:hint="default"/>
      </w:rPr>
    </w:lvl>
    <w:lvl w:ilvl="1" w:tplc="04050005">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1">
    <w:nsid w:val="605F775E"/>
    <w:multiLevelType w:val="multilevel"/>
    <w:tmpl w:val="F166566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Wingdings" w:hAnsi="Wingdings" w:hint="default"/>
      </w:rPr>
    </w:lvl>
    <w:lvl w:ilvl="2">
      <w:start w:val="3"/>
      <w:numFmt w:val="bullet"/>
      <w:lvlText w:val="-"/>
      <w:lvlJc w:val="left"/>
      <w:pPr>
        <w:tabs>
          <w:tab w:val="num" w:pos="1995"/>
        </w:tabs>
        <w:ind w:left="1995" w:hanging="375"/>
      </w:pPr>
      <w:rPr>
        <w:rFonts w:ascii="Tahoma" w:eastAsia="Times New Roman" w:hAnsi="Tahoma" w:cs="Tahoma" w:hint="default"/>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67D40690"/>
    <w:multiLevelType w:val="hybridMultilevel"/>
    <w:tmpl w:val="267A977E"/>
    <w:lvl w:ilvl="0" w:tplc="A10E482C">
      <w:numFmt w:val="bullet"/>
      <w:lvlText w:val="-"/>
      <w:lvlJc w:val="left"/>
      <w:pPr>
        <w:tabs>
          <w:tab w:val="num" w:pos="1068"/>
        </w:tabs>
        <w:ind w:left="1068" w:hanging="360"/>
      </w:pPr>
      <w:rPr>
        <w:rFonts w:ascii="Times New Roman" w:eastAsia="Times New Roman" w:hAnsi="Times New Roman" w:cs="Times New Roman"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13">
    <w:nsid w:val="69EE1011"/>
    <w:multiLevelType w:val="hybridMultilevel"/>
    <w:tmpl w:val="17E27F7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769E6D73"/>
    <w:multiLevelType w:val="hybridMultilevel"/>
    <w:tmpl w:val="C818D828"/>
    <w:lvl w:ilvl="0" w:tplc="6368282E">
      <w:start w:val="80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7E88011D"/>
    <w:multiLevelType w:val="hybridMultilevel"/>
    <w:tmpl w:val="10A26A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ED164A1"/>
    <w:multiLevelType w:val="hybridMultilevel"/>
    <w:tmpl w:val="C50292A8"/>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abstractNumId w:val="9"/>
  </w:num>
  <w:num w:numId="2">
    <w:abstractNumId w:val="3"/>
  </w:num>
  <w:num w:numId="3">
    <w:abstractNumId w:val="2"/>
  </w:num>
  <w:num w:numId="4">
    <w:abstractNumId w:val="7"/>
  </w:num>
  <w:num w:numId="5">
    <w:abstractNumId w:val="8"/>
  </w:num>
  <w:num w:numId="6">
    <w:abstractNumId w:val="5"/>
  </w:num>
  <w:num w:numId="7">
    <w:abstractNumId w:val="6"/>
  </w:num>
  <w:num w:numId="8">
    <w:abstractNumId w:val="10"/>
  </w:num>
  <w:num w:numId="9">
    <w:abstractNumId w:val="4"/>
  </w:num>
  <w:num w:numId="10">
    <w:abstractNumId w:val="16"/>
  </w:num>
  <w:num w:numId="11">
    <w:abstractNumId w:val="1"/>
  </w:num>
  <w:num w:numId="12">
    <w:abstractNumId w:val="12"/>
  </w:num>
  <w:num w:numId="13">
    <w:abstractNumId w:val="14"/>
  </w:num>
  <w:num w:numId="14">
    <w:abstractNumId w:val="11"/>
  </w:num>
  <w:num w:numId="15">
    <w:abstractNumId w:val="15"/>
  </w:num>
  <w:num w:numId="16">
    <w:abstractNumId w:val="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69F"/>
    <w:rsid w:val="000038CF"/>
    <w:rsid w:val="00021C3B"/>
    <w:rsid w:val="00046605"/>
    <w:rsid w:val="00070CA2"/>
    <w:rsid w:val="000718F5"/>
    <w:rsid w:val="00071EFA"/>
    <w:rsid w:val="00073C2C"/>
    <w:rsid w:val="000841C9"/>
    <w:rsid w:val="000901FC"/>
    <w:rsid w:val="000A1B52"/>
    <w:rsid w:val="000B7513"/>
    <w:rsid w:val="000C295F"/>
    <w:rsid w:val="000E73D8"/>
    <w:rsid w:val="001071D6"/>
    <w:rsid w:val="001172A7"/>
    <w:rsid w:val="00127E6C"/>
    <w:rsid w:val="00146B15"/>
    <w:rsid w:val="001540E2"/>
    <w:rsid w:val="0018219B"/>
    <w:rsid w:val="0018271A"/>
    <w:rsid w:val="001832B4"/>
    <w:rsid w:val="001A0D28"/>
    <w:rsid w:val="001A6D9B"/>
    <w:rsid w:val="001C4FBC"/>
    <w:rsid w:val="001C6308"/>
    <w:rsid w:val="001D4AF5"/>
    <w:rsid w:val="001E5BE7"/>
    <w:rsid w:val="001E6893"/>
    <w:rsid w:val="002022DB"/>
    <w:rsid w:val="00210A1A"/>
    <w:rsid w:val="00210CBE"/>
    <w:rsid w:val="00232014"/>
    <w:rsid w:val="00242B64"/>
    <w:rsid w:val="002474B6"/>
    <w:rsid w:val="00255A10"/>
    <w:rsid w:val="00281839"/>
    <w:rsid w:val="00285BA0"/>
    <w:rsid w:val="002915BB"/>
    <w:rsid w:val="002963AC"/>
    <w:rsid w:val="002C56E5"/>
    <w:rsid w:val="002C5B28"/>
    <w:rsid w:val="002D311F"/>
    <w:rsid w:val="0030050E"/>
    <w:rsid w:val="0030745C"/>
    <w:rsid w:val="00314004"/>
    <w:rsid w:val="00325FDD"/>
    <w:rsid w:val="00340268"/>
    <w:rsid w:val="003458CE"/>
    <w:rsid w:val="00361651"/>
    <w:rsid w:val="003655DB"/>
    <w:rsid w:val="00373B15"/>
    <w:rsid w:val="00380C4C"/>
    <w:rsid w:val="003C0082"/>
    <w:rsid w:val="003C4B65"/>
    <w:rsid w:val="003C4F81"/>
    <w:rsid w:val="003C548C"/>
    <w:rsid w:val="003D7366"/>
    <w:rsid w:val="00424CD7"/>
    <w:rsid w:val="004450B5"/>
    <w:rsid w:val="00465654"/>
    <w:rsid w:val="004B7906"/>
    <w:rsid w:val="004C03E2"/>
    <w:rsid w:val="004C1776"/>
    <w:rsid w:val="004C19C3"/>
    <w:rsid w:val="004C5B4D"/>
    <w:rsid w:val="004F3AAE"/>
    <w:rsid w:val="005240E2"/>
    <w:rsid w:val="005308AC"/>
    <w:rsid w:val="00544A76"/>
    <w:rsid w:val="00546A96"/>
    <w:rsid w:val="0055076D"/>
    <w:rsid w:val="00563E67"/>
    <w:rsid w:val="00567FC0"/>
    <w:rsid w:val="00572D0F"/>
    <w:rsid w:val="005755A9"/>
    <w:rsid w:val="0058003E"/>
    <w:rsid w:val="00581FA7"/>
    <w:rsid w:val="005B46DB"/>
    <w:rsid w:val="005C7B4F"/>
    <w:rsid w:val="005D5842"/>
    <w:rsid w:val="005E474A"/>
    <w:rsid w:val="00600E8E"/>
    <w:rsid w:val="006311CE"/>
    <w:rsid w:val="00631F69"/>
    <w:rsid w:val="00641065"/>
    <w:rsid w:val="00645923"/>
    <w:rsid w:val="00646E2B"/>
    <w:rsid w:val="0065103B"/>
    <w:rsid w:val="00656BB3"/>
    <w:rsid w:val="00657D21"/>
    <w:rsid w:val="00661EFB"/>
    <w:rsid w:val="0067464C"/>
    <w:rsid w:val="0068093F"/>
    <w:rsid w:val="00685D06"/>
    <w:rsid w:val="006A0B1D"/>
    <w:rsid w:val="006A6FBB"/>
    <w:rsid w:val="006C40FC"/>
    <w:rsid w:val="006D0CEB"/>
    <w:rsid w:val="006E5C2C"/>
    <w:rsid w:val="006F0B23"/>
    <w:rsid w:val="007366EB"/>
    <w:rsid w:val="00740EE0"/>
    <w:rsid w:val="00741AD2"/>
    <w:rsid w:val="00752384"/>
    <w:rsid w:val="00754DE2"/>
    <w:rsid w:val="007709C1"/>
    <w:rsid w:val="00777F1E"/>
    <w:rsid w:val="00781E72"/>
    <w:rsid w:val="00792029"/>
    <w:rsid w:val="007A6D5B"/>
    <w:rsid w:val="007B21BA"/>
    <w:rsid w:val="007B42C2"/>
    <w:rsid w:val="007F1180"/>
    <w:rsid w:val="007F1812"/>
    <w:rsid w:val="007F3F60"/>
    <w:rsid w:val="007F5F3C"/>
    <w:rsid w:val="008019A1"/>
    <w:rsid w:val="00811D38"/>
    <w:rsid w:val="00817038"/>
    <w:rsid w:val="00851BAB"/>
    <w:rsid w:val="00852812"/>
    <w:rsid w:val="0086521A"/>
    <w:rsid w:val="00894C4F"/>
    <w:rsid w:val="008A1404"/>
    <w:rsid w:val="008C1FF0"/>
    <w:rsid w:val="008C38FA"/>
    <w:rsid w:val="008E1681"/>
    <w:rsid w:val="008E3DCA"/>
    <w:rsid w:val="008F1EF5"/>
    <w:rsid w:val="008F7F25"/>
    <w:rsid w:val="0090491E"/>
    <w:rsid w:val="00905E76"/>
    <w:rsid w:val="0091069F"/>
    <w:rsid w:val="00913A3D"/>
    <w:rsid w:val="009238F9"/>
    <w:rsid w:val="00930D22"/>
    <w:rsid w:val="0093140E"/>
    <w:rsid w:val="00941E13"/>
    <w:rsid w:val="00957E42"/>
    <w:rsid w:val="009A05B9"/>
    <w:rsid w:val="009C03BA"/>
    <w:rsid w:val="009C1E10"/>
    <w:rsid w:val="009D377E"/>
    <w:rsid w:val="00A0274D"/>
    <w:rsid w:val="00A11CA7"/>
    <w:rsid w:val="00A7350B"/>
    <w:rsid w:val="00A73BC2"/>
    <w:rsid w:val="00A75B85"/>
    <w:rsid w:val="00A8016B"/>
    <w:rsid w:val="00A81C6D"/>
    <w:rsid w:val="00AB38B7"/>
    <w:rsid w:val="00AB63AF"/>
    <w:rsid w:val="00AC0A86"/>
    <w:rsid w:val="00AC7E68"/>
    <w:rsid w:val="00B00F73"/>
    <w:rsid w:val="00B0386E"/>
    <w:rsid w:val="00B27277"/>
    <w:rsid w:val="00B55A60"/>
    <w:rsid w:val="00B66DDE"/>
    <w:rsid w:val="00B729A9"/>
    <w:rsid w:val="00B8554C"/>
    <w:rsid w:val="00B91AE7"/>
    <w:rsid w:val="00B92395"/>
    <w:rsid w:val="00BA610C"/>
    <w:rsid w:val="00BB698C"/>
    <w:rsid w:val="00BD32F5"/>
    <w:rsid w:val="00BD3B3F"/>
    <w:rsid w:val="00BE40E3"/>
    <w:rsid w:val="00BE4999"/>
    <w:rsid w:val="00BF218E"/>
    <w:rsid w:val="00C04460"/>
    <w:rsid w:val="00C07843"/>
    <w:rsid w:val="00C07E40"/>
    <w:rsid w:val="00C51FF6"/>
    <w:rsid w:val="00C90D03"/>
    <w:rsid w:val="00C91FD2"/>
    <w:rsid w:val="00CA39F6"/>
    <w:rsid w:val="00CA67FB"/>
    <w:rsid w:val="00CF2D40"/>
    <w:rsid w:val="00CF3AE5"/>
    <w:rsid w:val="00D0021C"/>
    <w:rsid w:val="00D04164"/>
    <w:rsid w:val="00D20CC0"/>
    <w:rsid w:val="00D333D5"/>
    <w:rsid w:val="00D43AF7"/>
    <w:rsid w:val="00D51475"/>
    <w:rsid w:val="00D51ED6"/>
    <w:rsid w:val="00D56956"/>
    <w:rsid w:val="00D62D91"/>
    <w:rsid w:val="00D90C44"/>
    <w:rsid w:val="00D97D15"/>
    <w:rsid w:val="00DA5360"/>
    <w:rsid w:val="00DB2AD0"/>
    <w:rsid w:val="00DD14FD"/>
    <w:rsid w:val="00DE2CCC"/>
    <w:rsid w:val="00DF1D83"/>
    <w:rsid w:val="00E01572"/>
    <w:rsid w:val="00E31586"/>
    <w:rsid w:val="00E51356"/>
    <w:rsid w:val="00E5422E"/>
    <w:rsid w:val="00E5482C"/>
    <w:rsid w:val="00E5609F"/>
    <w:rsid w:val="00E62582"/>
    <w:rsid w:val="00E64AD1"/>
    <w:rsid w:val="00E67702"/>
    <w:rsid w:val="00E70E22"/>
    <w:rsid w:val="00E90211"/>
    <w:rsid w:val="00EA2810"/>
    <w:rsid w:val="00EC6568"/>
    <w:rsid w:val="00ED0DAD"/>
    <w:rsid w:val="00EF207A"/>
    <w:rsid w:val="00EF7CE6"/>
    <w:rsid w:val="00F25D91"/>
    <w:rsid w:val="00F4427E"/>
    <w:rsid w:val="00F45717"/>
    <w:rsid w:val="00F7019E"/>
    <w:rsid w:val="00F70775"/>
    <w:rsid w:val="00F76110"/>
    <w:rsid w:val="00F8366C"/>
    <w:rsid w:val="00F844CA"/>
    <w:rsid w:val="00F93F34"/>
    <w:rsid w:val="00FC60B8"/>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9210A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Table Web 1" w:semiHidden="0" w:unhideWhenUsed="0"/>
    <w:lsdException w:name="Table Web 2" w:semiHidden="0" w:unhideWhenUsed="0"/>
    <w:lsdException w:name="Table Web 3" w:semiHidden="0" w:unhideWhenUsed="0"/>
    <w:lsdException w:name="Table Grid" w:semiHidden="0" w:unhideWhenUsed="0"/>
    <w:lsdException w:name="Table Theme"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ln">
    <w:name w:val="Normal"/>
    <w:qFormat/>
    <w:rsid w:val="0091069F"/>
    <w:rPr>
      <w:sz w:val="24"/>
      <w:szCs w:val="24"/>
    </w:rPr>
  </w:style>
  <w:style w:type="paragraph" w:styleId="Nadpis1">
    <w:name w:val="heading 1"/>
    <w:basedOn w:val="Normln"/>
    <w:next w:val="Normln"/>
    <w:qFormat/>
    <w:rsid w:val="000B7513"/>
    <w:pPr>
      <w:keepNext/>
      <w:outlineLvl w:val="0"/>
    </w:pPr>
    <w:rPr>
      <w:noProof/>
      <w:sz w:val="20"/>
      <w:szCs w:val="20"/>
      <w:u w:val="single"/>
    </w:rPr>
  </w:style>
  <w:style w:type="paragraph" w:styleId="Nadpis3">
    <w:name w:val="heading 3"/>
    <w:basedOn w:val="Normln"/>
    <w:next w:val="Normln"/>
    <w:qFormat/>
    <w:rsid w:val="00D62D91"/>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373B15"/>
    <w:pPr>
      <w:tabs>
        <w:tab w:val="center" w:pos="4536"/>
        <w:tab w:val="right" w:pos="9072"/>
      </w:tabs>
    </w:pPr>
  </w:style>
  <w:style w:type="paragraph" w:styleId="Zpat">
    <w:name w:val="footer"/>
    <w:basedOn w:val="Normln"/>
    <w:rsid w:val="00373B15"/>
    <w:pPr>
      <w:tabs>
        <w:tab w:val="center" w:pos="4536"/>
        <w:tab w:val="right" w:pos="9072"/>
      </w:tabs>
    </w:pPr>
  </w:style>
  <w:style w:type="paragraph" w:styleId="Nzev">
    <w:name w:val="Title"/>
    <w:basedOn w:val="Normln"/>
    <w:qFormat/>
    <w:rsid w:val="000B7513"/>
    <w:pPr>
      <w:widowControl w:val="0"/>
      <w:jc w:val="center"/>
    </w:pPr>
    <w:rPr>
      <w:rFonts w:eastAsia="SimSun"/>
      <w:kern w:val="2"/>
      <w:sz w:val="32"/>
      <w:lang w:val="en-US" w:eastAsia="zh-CN"/>
    </w:rPr>
  </w:style>
  <w:style w:type="character" w:styleId="Hypertextovodkaz">
    <w:name w:val="Hyperlink"/>
    <w:rsid w:val="00D62D91"/>
    <w:rPr>
      <w:color w:val="0000FF"/>
      <w:u w:val="single"/>
    </w:rPr>
  </w:style>
  <w:style w:type="character" w:styleId="Odkaznakoment">
    <w:name w:val="annotation reference"/>
    <w:rsid w:val="00EF7CE6"/>
    <w:rPr>
      <w:sz w:val="18"/>
      <w:szCs w:val="18"/>
    </w:rPr>
  </w:style>
  <w:style w:type="paragraph" w:styleId="Textkomente">
    <w:name w:val="annotation text"/>
    <w:basedOn w:val="Normln"/>
    <w:link w:val="TextkomenteChar"/>
    <w:rsid w:val="00EF7CE6"/>
    <w:rPr>
      <w:lang w:val="x-none"/>
    </w:rPr>
  </w:style>
  <w:style w:type="character" w:customStyle="1" w:styleId="TextkomenteChar">
    <w:name w:val="Text komentáře Char"/>
    <w:link w:val="Textkomente"/>
    <w:rsid w:val="00EF7CE6"/>
    <w:rPr>
      <w:sz w:val="24"/>
      <w:szCs w:val="24"/>
      <w:lang w:eastAsia="cs-CZ"/>
    </w:rPr>
  </w:style>
  <w:style w:type="paragraph" w:styleId="Pedmtkomente">
    <w:name w:val="annotation subject"/>
    <w:basedOn w:val="Textkomente"/>
    <w:next w:val="Textkomente"/>
    <w:link w:val="PedmtkomenteChar"/>
    <w:rsid w:val="00EF7CE6"/>
    <w:rPr>
      <w:b/>
      <w:bCs/>
    </w:rPr>
  </w:style>
  <w:style w:type="character" w:customStyle="1" w:styleId="PedmtkomenteChar">
    <w:name w:val="Předmět komentáře Char"/>
    <w:link w:val="Pedmtkomente"/>
    <w:rsid w:val="00EF7CE6"/>
    <w:rPr>
      <w:b/>
      <w:bCs/>
      <w:sz w:val="24"/>
      <w:szCs w:val="24"/>
      <w:lang w:eastAsia="cs-CZ"/>
    </w:rPr>
  </w:style>
  <w:style w:type="paragraph" w:styleId="Textbubliny">
    <w:name w:val="Balloon Text"/>
    <w:basedOn w:val="Normln"/>
    <w:link w:val="TextbublinyChar"/>
    <w:rsid w:val="00EF7CE6"/>
    <w:rPr>
      <w:rFonts w:ascii="Lucida Grande" w:hAnsi="Lucida Grande"/>
      <w:sz w:val="18"/>
      <w:szCs w:val="18"/>
      <w:lang w:val="x-none"/>
    </w:rPr>
  </w:style>
  <w:style w:type="character" w:customStyle="1" w:styleId="TextbublinyChar">
    <w:name w:val="Text bubliny Char"/>
    <w:link w:val="Textbubliny"/>
    <w:rsid w:val="00EF7CE6"/>
    <w:rPr>
      <w:rFonts w:ascii="Lucida Grande" w:hAnsi="Lucida Grande" w:cs="Lucida Grande"/>
      <w:sz w:val="18"/>
      <w:szCs w:val="18"/>
      <w:lang w:eastAsia="cs-CZ"/>
    </w:rPr>
  </w:style>
  <w:style w:type="paragraph" w:styleId="Odstavecseseznamem">
    <w:name w:val="List Paragraph"/>
    <w:basedOn w:val="Normln"/>
    <w:uiPriority w:val="72"/>
    <w:qFormat/>
    <w:rsid w:val="00B9239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Table Web 1" w:semiHidden="0" w:unhideWhenUsed="0"/>
    <w:lsdException w:name="Table Web 2" w:semiHidden="0" w:unhideWhenUsed="0"/>
    <w:lsdException w:name="Table Web 3" w:semiHidden="0" w:unhideWhenUsed="0"/>
    <w:lsdException w:name="Table Grid" w:semiHidden="0" w:unhideWhenUsed="0"/>
    <w:lsdException w:name="Table Theme"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ln">
    <w:name w:val="Normal"/>
    <w:qFormat/>
    <w:rsid w:val="0091069F"/>
    <w:rPr>
      <w:sz w:val="24"/>
      <w:szCs w:val="24"/>
    </w:rPr>
  </w:style>
  <w:style w:type="paragraph" w:styleId="Nadpis1">
    <w:name w:val="heading 1"/>
    <w:basedOn w:val="Normln"/>
    <w:next w:val="Normln"/>
    <w:qFormat/>
    <w:rsid w:val="000B7513"/>
    <w:pPr>
      <w:keepNext/>
      <w:outlineLvl w:val="0"/>
    </w:pPr>
    <w:rPr>
      <w:noProof/>
      <w:sz w:val="20"/>
      <w:szCs w:val="20"/>
      <w:u w:val="single"/>
    </w:rPr>
  </w:style>
  <w:style w:type="paragraph" w:styleId="Nadpis3">
    <w:name w:val="heading 3"/>
    <w:basedOn w:val="Normln"/>
    <w:next w:val="Normln"/>
    <w:qFormat/>
    <w:rsid w:val="00D62D91"/>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373B15"/>
    <w:pPr>
      <w:tabs>
        <w:tab w:val="center" w:pos="4536"/>
        <w:tab w:val="right" w:pos="9072"/>
      </w:tabs>
    </w:pPr>
  </w:style>
  <w:style w:type="paragraph" w:styleId="Zpat">
    <w:name w:val="footer"/>
    <w:basedOn w:val="Normln"/>
    <w:rsid w:val="00373B15"/>
    <w:pPr>
      <w:tabs>
        <w:tab w:val="center" w:pos="4536"/>
        <w:tab w:val="right" w:pos="9072"/>
      </w:tabs>
    </w:pPr>
  </w:style>
  <w:style w:type="paragraph" w:styleId="Nzev">
    <w:name w:val="Title"/>
    <w:basedOn w:val="Normln"/>
    <w:qFormat/>
    <w:rsid w:val="000B7513"/>
    <w:pPr>
      <w:widowControl w:val="0"/>
      <w:jc w:val="center"/>
    </w:pPr>
    <w:rPr>
      <w:rFonts w:eastAsia="SimSun"/>
      <w:kern w:val="2"/>
      <w:sz w:val="32"/>
      <w:lang w:val="en-US" w:eastAsia="zh-CN"/>
    </w:rPr>
  </w:style>
  <w:style w:type="character" w:styleId="Hypertextovodkaz">
    <w:name w:val="Hyperlink"/>
    <w:rsid w:val="00D62D91"/>
    <w:rPr>
      <w:color w:val="0000FF"/>
      <w:u w:val="single"/>
    </w:rPr>
  </w:style>
  <w:style w:type="character" w:styleId="Odkaznakoment">
    <w:name w:val="annotation reference"/>
    <w:rsid w:val="00EF7CE6"/>
    <w:rPr>
      <w:sz w:val="18"/>
      <w:szCs w:val="18"/>
    </w:rPr>
  </w:style>
  <w:style w:type="paragraph" w:styleId="Textkomente">
    <w:name w:val="annotation text"/>
    <w:basedOn w:val="Normln"/>
    <w:link w:val="TextkomenteChar"/>
    <w:rsid w:val="00EF7CE6"/>
    <w:rPr>
      <w:lang w:val="x-none"/>
    </w:rPr>
  </w:style>
  <w:style w:type="character" w:customStyle="1" w:styleId="TextkomenteChar">
    <w:name w:val="Text komentáře Char"/>
    <w:link w:val="Textkomente"/>
    <w:rsid w:val="00EF7CE6"/>
    <w:rPr>
      <w:sz w:val="24"/>
      <w:szCs w:val="24"/>
      <w:lang w:eastAsia="cs-CZ"/>
    </w:rPr>
  </w:style>
  <w:style w:type="paragraph" w:styleId="Pedmtkomente">
    <w:name w:val="annotation subject"/>
    <w:basedOn w:val="Textkomente"/>
    <w:next w:val="Textkomente"/>
    <w:link w:val="PedmtkomenteChar"/>
    <w:rsid w:val="00EF7CE6"/>
    <w:rPr>
      <w:b/>
      <w:bCs/>
    </w:rPr>
  </w:style>
  <w:style w:type="character" w:customStyle="1" w:styleId="PedmtkomenteChar">
    <w:name w:val="Předmět komentáře Char"/>
    <w:link w:val="Pedmtkomente"/>
    <w:rsid w:val="00EF7CE6"/>
    <w:rPr>
      <w:b/>
      <w:bCs/>
      <w:sz w:val="24"/>
      <w:szCs w:val="24"/>
      <w:lang w:eastAsia="cs-CZ"/>
    </w:rPr>
  </w:style>
  <w:style w:type="paragraph" w:styleId="Textbubliny">
    <w:name w:val="Balloon Text"/>
    <w:basedOn w:val="Normln"/>
    <w:link w:val="TextbublinyChar"/>
    <w:rsid w:val="00EF7CE6"/>
    <w:rPr>
      <w:rFonts w:ascii="Lucida Grande" w:hAnsi="Lucida Grande"/>
      <w:sz w:val="18"/>
      <w:szCs w:val="18"/>
      <w:lang w:val="x-none"/>
    </w:rPr>
  </w:style>
  <w:style w:type="character" w:customStyle="1" w:styleId="TextbublinyChar">
    <w:name w:val="Text bubliny Char"/>
    <w:link w:val="Textbubliny"/>
    <w:rsid w:val="00EF7CE6"/>
    <w:rPr>
      <w:rFonts w:ascii="Lucida Grande" w:hAnsi="Lucida Grande" w:cs="Lucida Grande"/>
      <w:sz w:val="18"/>
      <w:szCs w:val="18"/>
      <w:lang w:eastAsia="cs-CZ"/>
    </w:rPr>
  </w:style>
  <w:style w:type="paragraph" w:styleId="Odstavecseseznamem">
    <w:name w:val="List Paragraph"/>
    <w:basedOn w:val="Normln"/>
    <w:uiPriority w:val="72"/>
    <w:qFormat/>
    <w:rsid w:val="00B923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91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2353</Words>
  <Characters>13884</Characters>
  <Application>Microsoft Office Word</Application>
  <DocSecurity>0</DocSecurity>
  <Lines>115</Lines>
  <Paragraphs>32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Smlouva o dílo</vt:lpstr>
    </vt:vector>
  </TitlesOfParts>
  <Company>DABONA s.r.o.</Company>
  <LinksUpToDate>false</LinksUpToDate>
  <CharactersWithSpaces>16205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Michel</dc:creator>
  <cp:lastModifiedBy>Pavlína Pitrmucová</cp:lastModifiedBy>
  <cp:revision>2</cp:revision>
  <cp:lastPrinted>2019-05-10T09:30:00Z</cp:lastPrinted>
  <dcterms:created xsi:type="dcterms:W3CDTF">2019-11-01T13:54:00Z</dcterms:created>
  <dcterms:modified xsi:type="dcterms:W3CDTF">2019-11-01T13:54:00Z</dcterms:modified>
</cp:coreProperties>
</file>