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357" w:rsidRPr="000B0541" w:rsidRDefault="00024357">
      <w:pPr>
        <w:pStyle w:val="Podtitul"/>
        <w:spacing w:after="0" w:line="240" w:lineRule="auto"/>
        <w:jc w:val="center"/>
        <w:rPr>
          <w:rFonts w:ascii="Times New Roman" w:hAnsi="Times New Roman"/>
          <w:i/>
          <w:iCs/>
          <w:caps/>
          <w:sz w:val="28"/>
          <w:lang w:val="cs-CZ"/>
        </w:rPr>
      </w:pPr>
      <w:bookmarkStart w:id="0" w:name="_Toc320533201"/>
      <w:bookmarkStart w:id="1" w:name="_Toc257835072"/>
      <w:bookmarkStart w:id="2" w:name="_Toc254199739"/>
      <w:bookmarkStart w:id="3" w:name="_Toc254199714"/>
      <w:r w:rsidRPr="000B0541">
        <w:rPr>
          <w:rFonts w:ascii="Times New Roman" w:hAnsi="Times New Roman"/>
          <w:b/>
          <w:bCs/>
          <w:caps/>
          <w:sz w:val="28"/>
          <w:lang w:val="cs-CZ"/>
        </w:rPr>
        <w:t xml:space="preserve">Smlouva </w:t>
      </w:r>
      <w:r w:rsidR="00EB39E9">
        <w:rPr>
          <w:rFonts w:ascii="Times New Roman" w:hAnsi="Times New Roman"/>
          <w:b/>
          <w:bCs/>
          <w:caps/>
          <w:sz w:val="28"/>
          <w:lang w:val="cs-CZ"/>
        </w:rPr>
        <w:t>O DÍLO</w:t>
      </w:r>
    </w:p>
    <w:p w:rsidR="00024357" w:rsidRPr="0061759D" w:rsidRDefault="00024357">
      <w:pPr>
        <w:pStyle w:val="Prosttext"/>
        <w:jc w:val="center"/>
        <w:rPr>
          <w:lang w:val="cs-CZ"/>
        </w:rPr>
      </w:pPr>
    </w:p>
    <w:p w:rsidR="00024357" w:rsidRPr="002F7B14" w:rsidRDefault="00024357">
      <w:pPr>
        <w:pStyle w:val="Prosttext"/>
        <w:jc w:val="center"/>
        <w:rPr>
          <w:rFonts w:ascii="Times New Roman" w:hAnsi="Times New Roman"/>
          <w:sz w:val="24"/>
          <w:lang w:val="cs-CZ"/>
        </w:rPr>
      </w:pPr>
      <w:r w:rsidRPr="002F7B14">
        <w:rPr>
          <w:rFonts w:ascii="Times New Roman" w:hAnsi="Times New Roman"/>
          <w:sz w:val="24"/>
          <w:lang w:val="cs-CZ"/>
        </w:rPr>
        <w:t xml:space="preserve">(ve smyslu § </w:t>
      </w:r>
      <w:smartTag w:uri="urn:schemas-microsoft-com:office:smarttags" w:element="metricconverter">
        <w:smartTagPr>
          <w:attr w:name="ProductID" w:val="2586 a"/>
        </w:smartTagPr>
        <w:r w:rsidRPr="002F7B14">
          <w:rPr>
            <w:rFonts w:ascii="Times New Roman" w:hAnsi="Times New Roman"/>
            <w:sz w:val="24"/>
            <w:lang w:val="cs-CZ"/>
          </w:rPr>
          <w:t>2586 a</w:t>
        </w:r>
      </w:smartTag>
      <w:r w:rsidRPr="002F7B14">
        <w:rPr>
          <w:rFonts w:ascii="Times New Roman" w:hAnsi="Times New Roman"/>
          <w:sz w:val="24"/>
          <w:lang w:val="cs-CZ"/>
        </w:rPr>
        <w:t xml:space="preserve"> násl. zákona č. 89/2012 Sb., občanského zákoníku)</w:t>
      </w:r>
    </w:p>
    <w:p w:rsidR="005B1DA6" w:rsidRDefault="005B1DA6" w:rsidP="00B573A5">
      <w:pPr>
        <w:pStyle w:val="Prosttext"/>
        <w:rPr>
          <w:rFonts w:ascii="Times New Roman" w:hAnsi="Times New Roman" w:cs="Cambria"/>
          <w:b/>
          <w:bCs/>
          <w:sz w:val="24"/>
          <w:szCs w:val="24"/>
          <w:lang w:val="cs-CZ"/>
        </w:rPr>
      </w:pPr>
    </w:p>
    <w:p w:rsidR="005D2523" w:rsidRDefault="005D2523" w:rsidP="00B573A5">
      <w:pPr>
        <w:pStyle w:val="Prosttext"/>
        <w:rPr>
          <w:rFonts w:ascii="Times New Roman" w:hAnsi="Times New Roman" w:cs="Cambria"/>
          <w:b/>
          <w:bCs/>
          <w:sz w:val="24"/>
          <w:szCs w:val="24"/>
          <w:lang w:val="cs-CZ"/>
        </w:rPr>
      </w:pPr>
    </w:p>
    <w:p w:rsidR="00EB39E9" w:rsidRPr="00EB39E9" w:rsidRDefault="00EB39E9" w:rsidP="00EB39E9">
      <w:pPr>
        <w:pStyle w:val="Prosttext"/>
        <w:rPr>
          <w:rFonts w:ascii="Times New Roman" w:hAnsi="Times New Roman" w:cs="Cambria"/>
          <w:b/>
          <w:bCs/>
          <w:sz w:val="24"/>
          <w:szCs w:val="24"/>
          <w:lang w:val="cs-CZ"/>
        </w:rPr>
      </w:pPr>
      <w:r w:rsidRPr="00EB39E9">
        <w:rPr>
          <w:rFonts w:ascii="Times New Roman" w:hAnsi="Times New Roman" w:cs="Cambria"/>
          <w:b/>
          <w:bCs/>
          <w:sz w:val="24"/>
          <w:szCs w:val="24"/>
          <w:lang w:val="cs-CZ"/>
        </w:rPr>
        <w:t>ARCHEOLOGICKÝ ÚSTAV AV ČR, Praha, v. v. i.</w:t>
      </w:r>
    </w:p>
    <w:p w:rsidR="00EB39E9" w:rsidRPr="00EB39E9" w:rsidRDefault="00EB39E9" w:rsidP="00EB39E9">
      <w:pPr>
        <w:pStyle w:val="Prosttext"/>
        <w:rPr>
          <w:rFonts w:ascii="Times New Roman" w:hAnsi="Times New Roman" w:cs="Cambria"/>
          <w:bCs/>
          <w:sz w:val="24"/>
          <w:szCs w:val="24"/>
          <w:lang w:val="cs-CZ"/>
        </w:rPr>
      </w:pPr>
      <w:r w:rsidRPr="00EB39E9">
        <w:rPr>
          <w:rFonts w:ascii="Times New Roman" w:hAnsi="Times New Roman" w:cs="Cambria"/>
          <w:bCs/>
          <w:sz w:val="24"/>
          <w:szCs w:val="24"/>
          <w:lang w:val="cs-CZ"/>
        </w:rPr>
        <w:t xml:space="preserve">IČ: 67985912, </w:t>
      </w:r>
    </w:p>
    <w:p w:rsidR="00EB39E9" w:rsidRPr="00EB39E9" w:rsidRDefault="00EB39E9" w:rsidP="00EB39E9">
      <w:pPr>
        <w:pStyle w:val="Prosttext"/>
        <w:rPr>
          <w:rFonts w:ascii="Times New Roman" w:hAnsi="Times New Roman" w:cs="Cambria"/>
          <w:bCs/>
          <w:sz w:val="24"/>
          <w:szCs w:val="24"/>
          <w:lang w:val="cs-CZ"/>
        </w:rPr>
      </w:pPr>
      <w:r w:rsidRPr="00EB39E9">
        <w:rPr>
          <w:rFonts w:ascii="Times New Roman" w:hAnsi="Times New Roman" w:cs="Cambria"/>
          <w:bCs/>
          <w:sz w:val="24"/>
          <w:szCs w:val="24"/>
          <w:lang w:val="cs-CZ"/>
        </w:rPr>
        <w:t>DIČ: CZ67985912,</w:t>
      </w:r>
    </w:p>
    <w:p w:rsidR="00EB39E9" w:rsidRPr="00EB39E9" w:rsidRDefault="00EB39E9" w:rsidP="00EB39E9">
      <w:pPr>
        <w:pStyle w:val="Prosttext"/>
        <w:rPr>
          <w:rFonts w:ascii="Times New Roman" w:hAnsi="Times New Roman" w:cs="Cambria"/>
          <w:bCs/>
          <w:sz w:val="24"/>
          <w:szCs w:val="24"/>
          <w:lang w:val="cs-CZ"/>
        </w:rPr>
      </w:pPr>
      <w:r w:rsidRPr="00EB39E9">
        <w:rPr>
          <w:rFonts w:ascii="Times New Roman" w:hAnsi="Times New Roman" w:cs="Cambria"/>
          <w:bCs/>
          <w:sz w:val="24"/>
          <w:szCs w:val="24"/>
          <w:lang w:val="cs-CZ"/>
        </w:rPr>
        <w:t>instituce zapsaná v rejstříku veřejných výzkumných institucí vedeném MŠMT ČR,</w:t>
      </w:r>
    </w:p>
    <w:p w:rsidR="00EB39E9" w:rsidRPr="00EB39E9" w:rsidRDefault="00EB39E9" w:rsidP="00EB39E9">
      <w:pPr>
        <w:pStyle w:val="Prosttext"/>
        <w:rPr>
          <w:rFonts w:ascii="Times New Roman" w:hAnsi="Times New Roman" w:cs="Cambria"/>
          <w:bCs/>
          <w:sz w:val="24"/>
          <w:szCs w:val="24"/>
          <w:lang w:val="cs-CZ"/>
        </w:rPr>
      </w:pPr>
      <w:r w:rsidRPr="00EB39E9">
        <w:rPr>
          <w:rFonts w:ascii="Times New Roman" w:hAnsi="Times New Roman" w:cs="Cambria"/>
          <w:bCs/>
          <w:sz w:val="24"/>
          <w:szCs w:val="24"/>
          <w:lang w:val="cs-CZ"/>
        </w:rPr>
        <w:t xml:space="preserve">se sídlem Letenská </w:t>
      </w:r>
      <w:r w:rsidR="002C2FDD">
        <w:rPr>
          <w:rFonts w:ascii="Times New Roman" w:hAnsi="Times New Roman" w:cs="Cambria"/>
          <w:bCs/>
          <w:sz w:val="24"/>
          <w:szCs w:val="24"/>
          <w:lang w:val="cs-CZ"/>
        </w:rPr>
        <w:t>123/</w:t>
      </w:r>
      <w:r w:rsidRPr="00EB39E9">
        <w:rPr>
          <w:rFonts w:ascii="Times New Roman" w:hAnsi="Times New Roman" w:cs="Cambria"/>
          <w:bCs/>
          <w:sz w:val="24"/>
          <w:szCs w:val="24"/>
          <w:lang w:val="cs-CZ"/>
        </w:rPr>
        <w:t xml:space="preserve">4, </w:t>
      </w:r>
      <w:proofErr w:type="gramStart"/>
      <w:r w:rsidRPr="00EB39E9">
        <w:rPr>
          <w:rFonts w:ascii="Times New Roman" w:hAnsi="Times New Roman" w:cs="Cambria"/>
          <w:bCs/>
          <w:sz w:val="24"/>
          <w:szCs w:val="24"/>
          <w:lang w:val="cs-CZ"/>
        </w:rPr>
        <w:t>118 01  Praha</w:t>
      </w:r>
      <w:proofErr w:type="gramEnd"/>
      <w:r w:rsidRPr="00EB39E9">
        <w:rPr>
          <w:rFonts w:ascii="Times New Roman" w:hAnsi="Times New Roman" w:cs="Cambria"/>
          <w:bCs/>
          <w:sz w:val="24"/>
          <w:szCs w:val="24"/>
          <w:lang w:val="cs-CZ"/>
        </w:rPr>
        <w:t xml:space="preserve"> 1,</w:t>
      </w:r>
    </w:p>
    <w:p w:rsidR="00EB39E9" w:rsidRPr="00EB39E9" w:rsidRDefault="00EB39E9" w:rsidP="00EB39E9">
      <w:pPr>
        <w:pStyle w:val="Prosttext"/>
        <w:rPr>
          <w:rFonts w:ascii="Times New Roman" w:hAnsi="Times New Roman" w:cs="Cambria"/>
          <w:bCs/>
          <w:sz w:val="24"/>
          <w:szCs w:val="24"/>
          <w:lang w:val="cs-CZ"/>
        </w:rPr>
      </w:pPr>
      <w:r w:rsidRPr="00EB39E9">
        <w:rPr>
          <w:rFonts w:ascii="Times New Roman" w:hAnsi="Times New Roman" w:cs="Cambria"/>
          <w:bCs/>
          <w:sz w:val="24"/>
          <w:szCs w:val="24"/>
          <w:lang w:val="cs-CZ"/>
        </w:rPr>
        <w:t>zastoupená: Mgr. Janem Maříkem, Ph.D. ředitelem</w:t>
      </w:r>
    </w:p>
    <w:p w:rsidR="005D2523" w:rsidRPr="005D2523" w:rsidRDefault="005D2523" w:rsidP="005D2523">
      <w:pPr>
        <w:spacing w:after="0" w:line="240" w:lineRule="auto"/>
        <w:rPr>
          <w:rFonts w:ascii="Times New Roman" w:hAnsi="Times New Roman" w:cs="Times New Roman"/>
          <w:sz w:val="24"/>
          <w:szCs w:val="24"/>
          <w:lang w:val="cs-CZ"/>
        </w:rPr>
      </w:pPr>
      <w:r w:rsidRPr="00B573A5">
        <w:rPr>
          <w:rFonts w:ascii="Times New Roman" w:hAnsi="Times New Roman" w:cs="Times New Roman"/>
          <w:sz w:val="24"/>
          <w:szCs w:val="24"/>
          <w:lang w:val="cs-CZ"/>
        </w:rPr>
        <w:t xml:space="preserve">e-mail: </w:t>
      </w:r>
      <w:r w:rsidRPr="005D2523">
        <w:rPr>
          <w:rFonts w:ascii="Times New Roman" w:hAnsi="Times New Roman" w:cs="Times New Roman"/>
          <w:sz w:val="24"/>
          <w:szCs w:val="24"/>
          <w:highlight w:val="red"/>
        </w:rPr>
        <w:t xml:space="preserve">[ </w:t>
      </w:r>
      <w:r w:rsidRPr="005D2523">
        <w:rPr>
          <w:rFonts w:ascii="Times New Roman" w:hAnsi="Times New Roman" w:cs="Times New Roman"/>
          <w:sz w:val="24"/>
          <w:szCs w:val="24"/>
          <w:highlight w:val="red"/>
        </w:rPr>
        <w:tab/>
      </w:r>
      <w:r w:rsidRPr="005D2523">
        <w:rPr>
          <w:rFonts w:ascii="Times New Roman" w:hAnsi="Times New Roman" w:cs="Times New Roman"/>
          <w:sz w:val="24"/>
          <w:szCs w:val="24"/>
          <w:highlight w:val="red"/>
        </w:rPr>
        <w:tab/>
      </w:r>
      <w:r w:rsidRPr="005D2523">
        <w:rPr>
          <w:rFonts w:ascii="Times New Roman" w:hAnsi="Times New Roman" w:cs="Times New Roman"/>
          <w:sz w:val="24"/>
          <w:szCs w:val="24"/>
          <w:highlight w:val="red"/>
        </w:rPr>
        <w:tab/>
      </w:r>
      <w:r w:rsidRPr="005D2523">
        <w:rPr>
          <w:rFonts w:ascii="Times New Roman" w:hAnsi="Times New Roman" w:cs="Times New Roman"/>
          <w:sz w:val="24"/>
          <w:szCs w:val="24"/>
          <w:highlight w:val="red"/>
        </w:rPr>
        <w:tab/>
        <w:t xml:space="preserve"> ]</w:t>
      </w:r>
    </w:p>
    <w:p w:rsidR="00EB39E9" w:rsidRPr="00EB39E9" w:rsidRDefault="00EB39E9" w:rsidP="00EB39E9">
      <w:pPr>
        <w:pStyle w:val="Prosttext"/>
        <w:rPr>
          <w:rFonts w:ascii="Times New Roman" w:hAnsi="Times New Roman" w:cs="Cambria"/>
          <w:bCs/>
          <w:sz w:val="24"/>
          <w:szCs w:val="24"/>
          <w:lang w:val="cs-CZ"/>
        </w:rPr>
      </w:pPr>
      <w:r w:rsidRPr="00EB39E9">
        <w:rPr>
          <w:rFonts w:ascii="Times New Roman" w:hAnsi="Times New Roman" w:cs="Cambria"/>
          <w:bCs/>
          <w:sz w:val="24"/>
          <w:szCs w:val="24"/>
          <w:lang w:val="cs-CZ"/>
        </w:rPr>
        <w:t>jako objednatel na straně jedné</w:t>
      </w:r>
    </w:p>
    <w:p w:rsidR="00024357" w:rsidRPr="00EB39E9" w:rsidRDefault="00EB39E9" w:rsidP="00EB39E9">
      <w:pPr>
        <w:pStyle w:val="Prosttext"/>
        <w:rPr>
          <w:rFonts w:ascii="Times New Roman" w:hAnsi="Times New Roman"/>
          <w:sz w:val="24"/>
          <w:szCs w:val="24"/>
          <w:lang w:val="cs-CZ"/>
        </w:rPr>
      </w:pPr>
      <w:r w:rsidRPr="00EB39E9">
        <w:rPr>
          <w:rFonts w:ascii="Times New Roman" w:hAnsi="Times New Roman" w:cs="Cambria"/>
          <w:bCs/>
          <w:sz w:val="24"/>
          <w:szCs w:val="24"/>
          <w:lang w:val="cs-CZ"/>
        </w:rPr>
        <w:t>(dále jen „</w:t>
      </w:r>
      <w:r w:rsidRPr="00EB39E9">
        <w:rPr>
          <w:rFonts w:ascii="Times New Roman" w:hAnsi="Times New Roman" w:cs="Cambria"/>
          <w:b/>
          <w:bCs/>
          <w:i/>
          <w:sz w:val="24"/>
          <w:szCs w:val="24"/>
          <w:lang w:val="cs-CZ"/>
        </w:rPr>
        <w:t>Objednatel</w:t>
      </w:r>
      <w:r w:rsidRPr="00EB39E9">
        <w:rPr>
          <w:rFonts w:ascii="Times New Roman" w:hAnsi="Times New Roman" w:cs="Cambria"/>
          <w:bCs/>
          <w:sz w:val="24"/>
          <w:szCs w:val="24"/>
          <w:lang w:val="cs-CZ"/>
        </w:rPr>
        <w:t>“)</w:t>
      </w:r>
    </w:p>
    <w:p w:rsidR="00024357" w:rsidRPr="0061759D" w:rsidRDefault="00024357">
      <w:pPr>
        <w:pStyle w:val="Prosttext"/>
        <w:rPr>
          <w:rFonts w:ascii="Times New Roman" w:hAnsi="Times New Roman"/>
          <w:b/>
          <w:bCs/>
          <w:sz w:val="24"/>
          <w:szCs w:val="24"/>
          <w:lang w:val="cs-CZ"/>
        </w:rPr>
      </w:pPr>
      <w:r w:rsidRPr="0061759D">
        <w:rPr>
          <w:rFonts w:ascii="Times New Roman" w:hAnsi="Times New Roman"/>
          <w:b/>
          <w:bCs/>
          <w:sz w:val="24"/>
          <w:szCs w:val="24"/>
          <w:lang w:val="cs-CZ"/>
        </w:rPr>
        <w:t>a</w:t>
      </w:r>
    </w:p>
    <w:p w:rsidR="00024357" w:rsidRPr="0061759D" w:rsidRDefault="00024357">
      <w:pPr>
        <w:spacing w:after="0" w:line="240" w:lineRule="auto"/>
        <w:rPr>
          <w:rFonts w:ascii="Times New Roman" w:hAnsi="Times New Roman"/>
          <w:sz w:val="24"/>
          <w:szCs w:val="24"/>
          <w:lang w:val="cs-CZ"/>
        </w:rPr>
      </w:pPr>
    </w:p>
    <w:p w:rsidR="00B573A5" w:rsidRPr="00B573A5" w:rsidRDefault="00B573A5">
      <w:pPr>
        <w:spacing w:after="0" w:line="240" w:lineRule="auto"/>
        <w:rPr>
          <w:rFonts w:ascii="Times New Roman" w:hAnsi="Times New Roman" w:cs="Times New Roman"/>
          <w:b/>
          <w:sz w:val="24"/>
          <w:szCs w:val="24"/>
        </w:rPr>
      </w:pPr>
      <w:r w:rsidRPr="00B573A5">
        <w:rPr>
          <w:rFonts w:ascii="Times New Roman" w:hAnsi="Times New Roman" w:cs="Times New Roman"/>
          <w:b/>
          <w:sz w:val="24"/>
          <w:szCs w:val="24"/>
          <w:highlight w:val="yellow"/>
        </w:rPr>
        <w:t xml:space="preserve">[ </w:t>
      </w:r>
      <w:r w:rsidRPr="00B573A5">
        <w:rPr>
          <w:rFonts w:ascii="Times New Roman" w:hAnsi="Times New Roman" w:cs="Times New Roman"/>
          <w:b/>
          <w:sz w:val="24"/>
          <w:szCs w:val="24"/>
          <w:highlight w:val="yellow"/>
        </w:rPr>
        <w:tab/>
      </w:r>
      <w:r w:rsidRPr="00B573A5">
        <w:rPr>
          <w:rFonts w:ascii="Times New Roman" w:hAnsi="Times New Roman" w:cs="Times New Roman"/>
          <w:b/>
          <w:sz w:val="24"/>
          <w:szCs w:val="24"/>
          <w:highlight w:val="yellow"/>
        </w:rPr>
        <w:tab/>
      </w:r>
      <w:r w:rsidRPr="00B573A5">
        <w:rPr>
          <w:rFonts w:ascii="Times New Roman" w:hAnsi="Times New Roman" w:cs="Times New Roman"/>
          <w:b/>
          <w:sz w:val="24"/>
          <w:szCs w:val="24"/>
          <w:highlight w:val="yellow"/>
        </w:rPr>
        <w:tab/>
      </w:r>
      <w:r w:rsidRPr="00B573A5">
        <w:rPr>
          <w:rFonts w:ascii="Times New Roman" w:hAnsi="Times New Roman" w:cs="Times New Roman"/>
          <w:b/>
          <w:sz w:val="24"/>
          <w:szCs w:val="24"/>
          <w:highlight w:val="yellow"/>
        </w:rPr>
        <w:tab/>
        <w:t xml:space="preserve"> ]</w:t>
      </w:r>
    </w:p>
    <w:p w:rsidR="00024357" w:rsidRPr="00B573A5" w:rsidRDefault="00024357">
      <w:pPr>
        <w:spacing w:after="0" w:line="240" w:lineRule="auto"/>
        <w:rPr>
          <w:rFonts w:ascii="Times New Roman" w:hAnsi="Times New Roman" w:cs="Times New Roman"/>
          <w:sz w:val="24"/>
          <w:szCs w:val="24"/>
          <w:lang w:val="cs-CZ"/>
        </w:rPr>
      </w:pPr>
      <w:r w:rsidRPr="00B573A5">
        <w:rPr>
          <w:rFonts w:ascii="Times New Roman" w:hAnsi="Times New Roman" w:cs="Times New Roman"/>
          <w:sz w:val="24"/>
          <w:szCs w:val="24"/>
          <w:lang w:val="cs-CZ"/>
        </w:rPr>
        <w:t xml:space="preserve">IČ: </w:t>
      </w:r>
      <w:r w:rsidR="00B573A5" w:rsidRPr="00B573A5">
        <w:rPr>
          <w:rFonts w:ascii="Times New Roman" w:hAnsi="Times New Roman" w:cs="Times New Roman"/>
          <w:sz w:val="24"/>
          <w:szCs w:val="24"/>
          <w:highlight w:val="yellow"/>
        </w:rPr>
        <w:t xml:space="preserve">[ </w:t>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t xml:space="preserve"> ]</w:t>
      </w:r>
    </w:p>
    <w:p w:rsidR="00024357" w:rsidRPr="00B573A5" w:rsidRDefault="00024357">
      <w:pPr>
        <w:spacing w:after="0" w:line="240" w:lineRule="auto"/>
        <w:rPr>
          <w:rFonts w:ascii="Times New Roman" w:hAnsi="Times New Roman" w:cs="Times New Roman"/>
          <w:sz w:val="24"/>
          <w:szCs w:val="24"/>
          <w:lang w:val="cs-CZ"/>
        </w:rPr>
      </w:pPr>
      <w:r w:rsidRPr="00B573A5">
        <w:rPr>
          <w:rFonts w:ascii="Times New Roman" w:hAnsi="Times New Roman" w:cs="Times New Roman"/>
          <w:sz w:val="24"/>
          <w:szCs w:val="24"/>
          <w:lang w:val="cs-CZ"/>
        </w:rPr>
        <w:t xml:space="preserve">se sídlem: </w:t>
      </w:r>
      <w:r w:rsidR="00B573A5" w:rsidRPr="00B573A5">
        <w:rPr>
          <w:rFonts w:ascii="Times New Roman" w:hAnsi="Times New Roman" w:cs="Times New Roman"/>
          <w:sz w:val="24"/>
          <w:szCs w:val="24"/>
          <w:highlight w:val="yellow"/>
        </w:rPr>
        <w:t xml:space="preserve">[ </w:t>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t xml:space="preserve"> ]</w:t>
      </w:r>
    </w:p>
    <w:p w:rsidR="00024357" w:rsidRPr="00B573A5" w:rsidRDefault="00024357">
      <w:pPr>
        <w:spacing w:after="0" w:line="240" w:lineRule="auto"/>
        <w:rPr>
          <w:rFonts w:ascii="Times New Roman" w:hAnsi="Times New Roman" w:cs="Times New Roman"/>
          <w:sz w:val="24"/>
          <w:szCs w:val="24"/>
          <w:lang w:val="cs-CZ"/>
        </w:rPr>
      </w:pPr>
      <w:r w:rsidRPr="00B573A5">
        <w:rPr>
          <w:rFonts w:ascii="Times New Roman" w:hAnsi="Times New Roman" w:cs="Times New Roman"/>
          <w:sz w:val="24"/>
          <w:szCs w:val="24"/>
          <w:lang w:val="cs-CZ"/>
        </w:rPr>
        <w:t xml:space="preserve">zapsaná v obchodním rejstříku vedeném u </w:t>
      </w:r>
      <w:r w:rsidR="00B573A5" w:rsidRPr="00B573A5">
        <w:rPr>
          <w:rFonts w:ascii="Times New Roman" w:hAnsi="Times New Roman" w:cs="Times New Roman"/>
          <w:sz w:val="24"/>
          <w:szCs w:val="24"/>
          <w:highlight w:val="yellow"/>
        </w:rPr>
        <w:t xml:space="preserve">[ </w:t>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t>]</w:t>
      </w:r>
      <w:r w:rsidR="00B573A5" w:rsidRPr="00B573A5">
        <w:rPr>
          <w:rFonts w:ascii="Times New Roman" w:hAnsi="Times New Roman" w:cs="Times New Roman"/>
          <w:sz w:val="24"/>
          <w:szCs w:val="24"/>
        </w:rPr>
        <w:t xml:space="preserve"> </w:t>
      </w:r>
      <w:r w:rsidRPr="00B573A5">
        <w:rPr>
          <w:rFonts w:ascii="Times New Roman" w:hAnsi="Times New Roman" w:cs="Times New Roman"/>
          <w:sz w:val="24"/>
          <w:szCs w:val="24"/>
          <w:lang w:val="cs-CZ"/>
        </w:rPr>
        <w:t xml:space="preserve">pod </w:t>
      </w:r>
      <w:proofErr w:type="spellStart"/>
      <w:r w:rsidRPr="00B573A5">
        <w:rPr>
          <w:rFonts w:ascii="Times New Roman" w:hAnsi="Times New Roman" w:cs="Times New Roman"/>
          <w:sz w:val="24"/>
          <w:szCs w:val="24"/>
          <w:lang w:val="cs-CZ"/>
        </w:rPr>
        <w:t>sp.zn</w:t>
      </w:r>
      <w:proofErr w:type="spellEnd"/>
      <w:r w:rsidRPr="00B573A5">
        <w:rPr>
          <w:rFonts w:ascii="Times New Roman" w:hAnsi="Times New Roman" w:cs="Times New Roman"/>
          <w:sz w:val="24"/>
          <w:szCs w:val="24"/>
          <w:lang w:val="cs-CZ"/>
        </w:rPr>
        <w:t xml:space="preserve">. </w:t>
      </w:r>
      <w:r w:rsidR="00B573A5" w:rsidRPr="00B573A5">
        <w:rPr>
          <w:rFonts w:ascii="Times New Roman" w:hAnsi="Times New Roman" w:cs="Times New Roman"/>
          <w:sz w:val="24"/>
          <w:szCs w:val="24"/>
          <w:highlight w:val="yellow"/>
        </w:rPr>
        <w:t xml:space="preserve">[ </w:t>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t>]</w:t>
      </w:r>
      <w:r w:rsidRPr="00B573A5">
        <w:rPr>
          <w:rFonts w:ascii="Times New Roman" w:hAnsi="Times New Roman" w:cs="Times New Roman"/>
          <w:sz w:val="24"/>
          <w:szCs w:val="24"/>
          <w:lang w:val="cs-CZ"/>
        </w:rPr>
        <w:t xml:space="preserve"> </w:t>
      </w:r>
    </w:p>
    <w:p w:rsidR="00024357" w:rsidRPr="00B573A5" w:rsidRDefault="005D2523">
      <w:pPr>
        <w:spacing w:after="0" w:line="240" w:lineRule="auto"/>
        <w:rPr>
          <w:rFonts w:ascii="Times New Roman" w:hAnsi="Times New Roman" w:cs="Times New Roman"/>
          <w:sz w:val="24"/>
          <w:szCs w:val="24"/>
          <w:lang w:val="cs-CZ"/>
        </w:rPr>
      </w:pPr>
      <w:r>
        <w:rPr>
          <w:rFonts w:ascii="Times New Roman" w:hAnsi="Times New Roman" w:cs="Times New Roman"/>
          <w:sz w:val="24"/>
          <w:szCs w:val="24"/>
          <w:lang w:val="cs-CZ"/>
        </w:rPr>
        <w:t>zastoupená</w:t>
      </w:r>
      <w:r w:rsidR="00024357" w:rsidRPr="00B573A5">
        <w:rPr>
          <w:rFonts w:ascii="Times New Roman" w:hAnsi="Times New Roman" w:cs="Times New Roman"/>
          <w:sz w:val="24"/>
          <w:szCs w:val="24"/>
          <w:lang w:val="cs-CZ"/>
        </w:rPr>
        <w:t xml:space="preserve">: </w:t>
      </w:r>
      <w:r w:rsidR="00B573A5" w:rsidRPr="00B573A5">
        <w:rPr>
          <w:rFonts w:ascii="Times New Roman" w:hAnsi="Times New Roman" w:cs="Times New Roman"/>
          <w:sz w:val="24"/>
          <w:szCs w:val="24"/>
          <w:highlight w:val="yellow"/>
        </w:rPr>
        <w:t xml:space="preserve">[ </w:t>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t xml:space="preserve"> ]</w:t>
      </w:r>
      <w:r w:rsidR="00024357" w:rsidRPr="00B573A5">
        <w:rPr>
          <w:rFonts w:ascii="Times New Roman" w:hAnsi="Times New Roman" w:cs="Times New Roman"/>
          <w:sz w:val="24"/>
          <w:szCs w:val="24"/>
          <w:lang w:val="cs-CZ"/>
        </w:rPr>
        <w:t xml:space="preserve"> </w:t>
      </w:r>
    </w:p>
    <w:p w:rsidR="00024357" w:rsidRPr="00B573A5" w:rsidRDefault="00024357">
      <w:pPr>
        <w:spacing w:after="0" w:line="240" w:lineRule="auto"/>
        <w:rPr>
          <w:rFonts w:ascii="Times New Roman" w:hAnsi="Times New Roman" w:cs="Times New Roman"/>
          <w:sz w:val="24"/>
          <w:szCs w:val="24"/>
          <w:lang w:val="cs-CZ"/>
        </w:rPr>
      </w:pPr>
      <w:r w:rsidRPr="00B573A5">
        <w:rPr>
          <w:rFonts w:ascii="Times New Roman" w:hAnsi="Times New Roman" w:cs="Times New Roman"/>
          <w:sz w:val="24"/>
          <w:szCs w:val="24"/>
          <w:lang w:val="cs-CZ"/>
        </w:rPr>
        <w:t xml:space="preserve">e-mail: </w:t>
      </w:r>
      <w:r w:rsidR="00B573A5" w:rsidRPr="00B573A5">
        <w:rPr>
          <w:rFonts w:ascii="Times New Roman" w:hAnsi="Times New Roman" w:cs="Times New Roman"/>
          <w:sz w:val="24"/>
          <w:szCs w:val="24"/>
          <w:highlight w:val="yellow"/>
        </w:rPr>
        <w:t xml:space="preserve">[ </w:t>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r>
      <w:r w:rsidR="00B573A5" w:rsidRPr="00B573A5">
        <w:rPr>
          <w:rFonts w:ascii="Times New Roman" w:hAnsi="Times New Roman" w:cs="Times New Roman"/>
          <w:sz w:val="24"/>
          <w:szCs w:val="24"/>
          <w:highlight w:val="yellow"/>
        </w:rPr>
        <w:tab/>
        <w:t xml:space="preserve"> ]</w:t>
      </w:r>
    </w:p>
    <w:p w:rsidR="00024357" w:rsidRPr="00B573A5" w:rsidRDefault="00024357">
      <w:pPr>
        <w:pStyle w:val="Prosttext"/>
        <w:rPr>
          <w:rFonts w:ascii="Times New Roman" w:hAnsi="Times New Roman"/>
          <w:sz w:val="24"/>
          <w:szCs w:val="24"/>
          <w:lang w:val="cs-CZ"/>
        </w:rPr>
      </w:pPr>
      <w:r w:rsidRPr="00B573A5">
        <w:rPr>
          <w:rFonts w:ascii="Times New Roman" w:hAnsi="Times New Roman"/>
          <w:sz w:val="24"/>
          <w:szCs w:val="24"/>
          <w:lang w:val="cs-CZ"/>
        </w:rPr>
        <w:t xml:space="preserve">bankovní spojení: </w:t>
      </w:r>
      <w:r w:rsidR="00B573A5" w:rsidRPr="00B573A5">
        <w:rPr>
          <w:rFonts w:ascii="Times New Roman" w:hAnsi="Times New Roman"/>
          <w:sz w:val="24"/>
          <w:szCs w:val="24"/>
          <w:highlight w:val="yellow"/>
        </w:rPr>
        <w:t xml:space="preserve">[ </w:t>
      </w:r>
      <w:r w:rsidR="00B573A5" w:rsidRPr="00B573A5">
        <w:rPr>
          <w:rFonts w:ascii="Times New Roman" w:hAnsi="Times New Roman"/>
          <w:sz w:val="24"/>
          <w:szCs w:val="24"/>
          <w:highlight w:val="yellow"/>
        </w:rPr>
        <w:tab/>
      </w:r>
      <w:r w:rsidR="00B573A5" w:rsidRPr="00B573A5">
        <w:rPr>
          <w:rFonts w:ascii="Times New Roman" w:hAnsi="Times New Roman"/>
          <w:sz w:val="24"/>
          <w:szCs w:val="24"/>
          <w:highlight w:val="yellow"/>
        </w:rPr>
        <w:tab/>
      </w:r>
      <w:r w:rsidR="00B573A5" w:rsidRPr="00B573A5">
        <w:rPr>
          <w:rFonts w:ascii="Times New Roman" w:hAnsi="Times New Roman"/>
          <w:sz w:val="24"/>
          <w:szCs w:val="24"/>
          <w:highlight w:val="yellow"/>
        </w:rPr>
        <w:tab/>
      </w:r>
      <w:r w:rsidR="00B573A5" w:rsidRPr="00B573A5">
        <w:rPr>
          <w:rFonts w:ascii="Times New Roman" w:hAnsi="Times New Roman"/>
          <w:sz w:val="24"/>
          <w:szCs w:val="24"/>
          <w:highlight w:val="yellow"/>
        </w:rPr>
        <w:tab/>
        <w:t xml:space="preserve"> ]</w:t>
      </w:r>
    </w:p>
    <w:p w:rsidR="00024357" w:rsidRPr="0061759D" w:rsidRDefault="00024357">
      <w:pPr>
        <w:pStyle w:val="Prosttext"/>
        <w:rPr>
          <w:rFonts w:ascii="Times New Roman" w:hAnsi="Times New Roman"/>
          <w:sz w:val="24"/>
          <w:szCs w:val="24"/>
          <w:lang w:val="cs-CZ"/>
        </w:rPr>
      </w:pPr>
      <w:r w:rsidRPr="0061759D">
        <w:rPr>
          <w:rFonts w:ascii="Times New Roman" w:hAnsi="Times New Roman"/>
          <w:sz w:val="24"/>
          <w:szCs w:val="24"/>
          <w:lang w:val="cs-CZ"/>
        </w:rPr>
        <w:t>(dále jen jako „</w:t>
      </w:r>
      <w:r w:rsidRPr="0061759D">
        <w:rPr>
          <w:rFonts w:ascii="Times New Roman" w:hAnsi="Times New Roman"/>
          <w:b/>
          <w:bCs/>
          <w:i/>
          <w:iCs/>
          <w:sz w:val="24"/>
          <w:szCs w:val="24"/>
          <w:lang w:val="cs-CZ"/>
        </w:rPr>
        <w:t>Zhotovitel</w:t>
      </w:r>
      <w:r w:rsidRPr="0061759D">
        <w:rPr>
          <w:rFonts w:ascii="Times New Roman" w:hAnsi="Times New Roman"/>
          <w:sz w:val="24"/>
          <w:szCs w:val="24"/>
          <w:lang w:val="cs-CZ"/>
        </w:rPr>
        <w:t>“)</w:t>
      </w:r>
    </w:p>
    <w:p w:rsidR="00024357" w:rsidRPr="0061759D" w:rsidRDefault="00024357">
      <w:pPr>
        <w:pStyle w:val="Prosttext"/>
        <w:rPr>
          <w:rFonts w:ascii="Times New Roman" w:hAnsi="Times New Roman"/>
          <w:sz w:val="24"/>
          <w:szCs w:val="24"/>
          <w:lang w:val="cs-CZ"/>
        </w:rPr>
      </w:pPr>
    </w:p>
    <w:p w:rsidR="00024357" w:rsidRPr="0061759D" w:rsidRDefault="00024357" w:rsidP="004168D0">
      <w:pPr>
        <w:spacing w:after="0" w:line="240" w:lineRule="auto"/>
        <w:jc w:val="both"/>
        <w:rPr>
          <w:rFonts w:ascii="Times New Roman" w:hAnsi="Times New Roman"/>
          <w:sz w:val="24"/>
          <w:szCs w:val="24"/>
          <w:lang w:val="cs-CZ"/>
        </w:rPr>
      </w:pPr>
      <w:r w:rsidRPr="0061759D">
        <w:rPr>
          <w:rFonts w:ascii="Times New Roman" w:hAnsi="Times New Roman"/>
          <w:sz w:val="24"/>
          <w:szCs w:val="24"/>
          <w:lang w:val="cs-CZ"/>
        </w:rPr>
        <w:t>Objednatel a Zhotovitel (dále r</w:t>
      </w:r>
      <w:r w:rsidR="000B0541">
        <w:rPr>
          <w:rFonts w:ascii="Times New Roman" w:hAnsi="Times New Roman"/>
          <w:sz w:val="24"/>
          <w:szCs w:val="24"/>
          <w:lang w:val="cs-CZ"/>
        </w:rPr>
        <w:t>ovněž společně označováni</w:t>
      </w:r>
      <w:r w:rsidR="00B573A5">
        <w:rPr>
          <w:rFonts w:ascii="Times New Roman" w:hAnsi="Times New Roman"/>
          <w:sz w:val="24"/>
          <w:szCs w:val="24"/>
          <w:lang w:val="cs-CZ"/>
        </w:rPr>
        <w:t xml:space="preserve"> jako „</w:t>
      </w:r>
      <w:r w:rsidR="00D60DD8">
        <w:rPr>
          <w:rFonts w:ascii="Times New Roman" w:hAnsi="Times New Roman"/>
          <w:b/>
          <w:bCs/>
          <w:i/>
          <w:iCs/>
          <w:sz w:val="24"/>
          <w:szCs w:val="24"/>
          <w:lang w:val="cs-CZ"/>
        </w:rPr>
        <w:t>s</w:t>
      </w:r>
      <w:r w:rsidRPr="0061759D">
        <w:rPr>
          <w:rFonts w:ascii="Times New Roman" w:hAnsi="Times New Roman"/>
          <w:b/>
          <w:bCs/>
          <w:i/>
          <w:iCs/>
          <w:sz w:val="24"/>
          <w:szCs w:val="24"/>
          <w:lang w:val="cs-CZ"/>
        </w:rPr>
        <w:t>mluvní strany</w:t>
      </w:r>
      <w:r w:rsidR="00B573A5">
        <w:rPr>
          <w:rFonts w:ascii="Times New Roman" w:hAnsi="Times New Roman"/>
          <w:sz w:val="24"/>
          <w:szCs w:val="24"/>
          <w:lang w:val="cs-CZ"/>
        </w:rPr>
        <w:t>“ nebo každý samostatně jako „</w:t>
      </w:r>
      <w:r w:rsidR="00D60DD8">
        <w:rPr>
          <w:rFonts w:ascii="Times New Roman" w:hAnsi="Times New Roman"/>
          <w:b/>
          <w:bCs/>
          <w:i/>
          <w:iCs/>
          <w:sz w:val="24"/>
          <w:szCs w:val="24"/>
          <w:lang w:val="cs-CZ"/>
        </w:rPr>
        <w:t>s</w:t>
      </w:r>
      <w:r w:rsidRPr="0061759D">
        <w:rPr>
          <w:rFonts w:ascii="Times New Roman" w:hAnsi="Times New Roman"/>
          <w:b/>
          <w:bCs/>
          <w:i/>
          <w:iCs/>
          <w:sz w:val="24"/>
          <w:szCs w:val="24"/>
          <w:lang w:val="cs-CZ"/>
        </w:rPr>
        <w:t>mluvní strana</w:t>
      </w:r>
      <w:r w:rsidR="00B573A5">
        <w:rPr>
          <w:rFonts w:ascii="Times New Roman" w:hAnsi="Times New Roman"/>
          <w:sz w:val="24"/>
          <w:szCs w:val="24"/>
          <w:lang w:val="cs-CZ"/>
        </w:rPr>
        <w:t>“</w:t>
      </w:r>
      <w:r w:rsidRPr="0061759D">
        <w:rPr>
          <w:rFonts w:ascii="Times New Roman" w:hAnsi="Times New Roman"/>
          <w:sz w:val="24"/>
          <w:szCs w:val="24"/>
          <w:lang w:val="cs-CZ"/>
        </w:rPr>
        <w:t xml:space="preserve">) uzavřeli níže uvedeného dne tuto smlouvu </w:t>
      </w:r>
      <w:r w:rsidR="00EB39E9">
        <w:rPr>
          <w:rFonts w:ascii="Times New Roman" w:hAnsi="Times New Roman"/>
          <w:sz w:val="24"/>
          <w:szCs w:val="24"/>
          <w:lang w:val="cs-CZ"/>
        </w:rPr>
        <w:t>o dílo</w:t>
      </w:r>
      <w:r w:rsidRPr="0061759D">
        <w:rPr>
          <w:rFonts w:ascii="Times New Roman" w:hAnsi="Times New Roman"/>
          <w:sz w:val="24"/>
          <w:szCs w:val="24"/>
          <w:lang w:val="cs-CZ"/>
        </w:rPr>
        <w:t xml:space="preserve"> (dále jen jako „</w:t>
      </w:r>
      <w:r w:rsidR="00D60DD8">
        <w:rPr>
          <w:rFonts w:ascii="Times New Roman" w:hAnsi="Times New Roman"/>
          <w:b/>
          <w:bCs/>
          <w:i/>
          <w:iCs/>
          <w:sz w:val="24"/>
          <w:szCs w:val="24"/>
          <w:lang w:val="cs-CZ"/>
        </w:rPr>
        <w:t>s</w:t>
      </w:r>
      <w:r w:rsidRPr="0061759D">
        <w:rPr>
          <w:rFonts w:ascii="Times New Roman" w:hAnsi="Times New Roman"/>
          <w:b/>
          <w:bCs/>
          <w:i/>
          <w:iCs/>
          <w:sz w:val="24"/>
          <w:szCs w:val="24"/>
          <w:lang w:val="cs-CZ"/>
        </w:rPr>
        <w:t>mlouva</w:t>
      </w:r>
      <w:r w:rsidRPr="0061759D">
        <w:rPr>
          <w:rFonts w:ascii="Times New Roman" w:hAnsi="Times New Roman"/>
          <w:sz w:val="24"/>
          <w:szCs w:val="24"/>
          <w:lang w:val="cs-CZ"/>
        </w:rPr>
        <w:t>“):</w:t>
      </w:r>
    </w:p>
    <w:p w:rsidR="00024357" w:rsidRDefault="00024357">
      <w:pPr>
        <w:pStyle w:val="Prosttext"/>
        <w:rPr>
          <w:rFonts w:ascii="Times New Roman" w:hAnsi="Times New Roman"/>
          <w:lang w:val="cs-CZ"/>
        </w:rPr>
      </w:pPr>
    </w:p>
    <w:p w:rsidR="005D2523" w:rsidRPr="0061759D" w:rsidRDefault="005D2523">
      <w:pPr>
        <w:pStyle w:val="Prosttext"/>
        <w:rPr>
          <w:rFonts w:ascii="Times New Roman" w:hAnsi="Times New Roman"/>
          <w:lang w:val="cs-CZ"/>
        </w:rPr>
      </w:pPr>
    </w:p>
    <w:p w:rsidR="00024357" w:rsidRPr="0061759D" w:rsidRDefault="00024357">
      <w:pPr>
        <w:pStyle w:val="Prosttext"/>
        <w:numPr>
          <w:ilvl w:val="0"/>
          <w:numId w:val="2"/>
        </w:numPr>
        <w:ind w:left="510" w:hanging="510"/>
        <w:rPr>
          <w:rFonts w:ascii="Times New Roman" w:hAnsi="Times New Roman"/>
          <w:lang w:val="cs-CZ"/>
        </w:rPr>
      </w:pPr>
      <w:r w:rsidRPr="0061759D">
        <w:rPr>
          <w:rFonts w:ascii="Times New Roman" w:hAnsi="Times New Roman"/>
          <w:b/>
          <w:bCs/>
          <w:sz w:val="24"/>
          <w:szCs w:val="24"/>
          <w:lang w:val="cs-CZ"/>
        </w:rPr>
        <w:t xml:space="preserve">Předmět </w:t>
      </w:r>
      <w:r w:rsidR="002300C1">
        <w:rPr>
          <w:rFonts w:ascii="Times New Roman" w:hAnsi="Times New Roman"/>
          <w:b/>
          <w:bCs/>
          <w:sz w:val="24"/>
          <w:szCs w:val="24"/>
          <w:lang w:val="cs-CZ"/>
        </w:rPr>
        <w:t>S</w:t>
      </w:r>
      <w:r w:rsidRPr="0061759D">
        <w:rPr>
          <w:rFonts w:ascii="Times New Roman" w:hAnsi="Times New Roman"/>
          <w:b/>
          <w:bCs/>
          <w:sz w:val="24"/>
          <w:szCs w:val="24"/>
          <w:lang w:val="cs-CZ"/>
        </w:rPr>
        <w:t>mlouvy</w:t>
      </w:r>
    </w:p>
    <w:p w:rsidR="00024357" w:rsidRPr="0061759D" w:rsidRDefault="00024357">
      <w:pPr>
        <w:pStyle w:val="Prosttext"/>
        <w:rPr>
          <w:rFonts w:ascii="Times New Roman" w:hAnsi="Times New Roman"/>
          <w:lang w:val="cs-CZ"/>
        </w:rPr>
      </w:pPr>
    </w:p>
    <w:p w:rsidR="00CD120B" w:rsidRDefault="005B1DA6" w:rsidP="00CD120B">
      <w:pPr>
        <w:pStyle w:val="Zptenadresanaoblku"/>
        <w:numPr>
          <w:ilvl w:val="1"/>
          <w:numId w:val="2"/>
        </w:numPr>
        <w:ind w:left="567" w:hanging="567"/>
        <w:jc w:val="both"/>
        <w:rPr>
          <w:rFonts w:cs="Times New Roman"/>
          <w:sz w:val="24"/>
          <w:szCs w:val="24"/>
          <w:lang w:val="cs-CZ"/>
        </w:rPr>
      </w:pPr>
      <w:r>
        <w:rPr>
          <w:rFonts w:cs="Times New Roman"/>
          <w:sz w:val="24"/>
          <w:szCs w:val="24"/>
          <w:lang w:val="cs-CZ"/>
        </w:rPr>
        <w:t xml:space="preserve">Předmětem této </w:t>
      </w:r>
      <w:r w:rsidR="002300C1">
        <w:rPr>
          <w:rFonts w:cs="Times New Roman"/>
          <w:sz w:val="24"/>
          <w:szCs w:val="24"/>
          <w:lang w:val="cs-CZ"/>
        </w:rPr>
        <w:t>S</w:t>
      </w:r>
      <w:r>
        <w:rPr>
          <w:rFonts w:cs="Times New Roman"/>
          <w:sz w:val="24"/>
          <w:szCs w:val="24"/>
          <w:lang w:val="cs-CZ"/>
        </w:rPr>
        <w:t xml:space="preserve">mlouvy je závazek </w:t>
      </w:r>
      <w:r w:rsidR="00DE3198" w:rsidRPr="0090033F">
        <w:rPr>
          <w:rFonts w:cs="Times New Roman"/>
          <w:sz w:val="24"/>
          <w:szCs w:val="24"/>
          <w:lang w:val="cs-CZ"/>
        </w:rPr>
        <w:t>Z</w:t>
      </w:r>
      <w:r w:rsidR="0090033F" w:rsidRPr="0090033F">
        <w:rPr>
          <w:rFonts w:cs="Times New Roman"/>
          <w:sz w:val="24"/>
          <w:szCs w:val="24"/>
          <w:lang w:val="cs-CZ"/>
        </w:rPr>
        <w:t>hotovitel</w:t>
      </w:r>
      <w:r w:rsidR="00205CBA">
        <w:rPr>
          <w:rFonts w:cs="Times New Roman"/>
          <w:sz w:val="24"/>
          <w:szCs w:val="24"/>
          <w:lang w:val="cs-CZ"/>
        </w:rPr>
        <w:t>e</w:t>
      </w:r>
      <w:r w:rsidR="00596AB1">
        <w:rPr>
          <w:rFonts w:cs="Times New Roman"/>
          <w:sz w:val="24"/>
          <w:szCs w:val="24"/>
          <w:lang w:val="cs-CZ"/>
        </w:rPr>
        <w:t xml:space="preserve"> </w:t>
      </w:r>
      <w:r w:rsidR="00596AB1" w:rsidRPr="00596AB1">
        <w:rPr>
          <w:rFonts w:cs="Times New Roman"/>
          <w:sz w:val="24"/>
          <w:szCs w:val="24"/>
          <w:lang w:val="cs-CZ"/>
        </w:rPr>
        <w:t>provést</w:t>
      </w:r>
      <w:r w:rsidR="00596AB1">
        <w:rPr>
          <w:rFonts w:cs="Times New Roman"/>
          <w:sz w:val="24"/>
          <w:szCs w:val="24"/>
          <w:lang w:val="cs-CZ"/>
        </w:rPr>
        <w:t xml:space="preserve"> pro Objednatele </w:t>
      </w:r>
      <w:r w:rsidR="007942DA">
        <w:rPr>
          <w:rFonts w:cs="Times New Roman"/>
          <w:b/>
          <w:sz w:val="24"/>
          <w:szCs w:val="24"/>
          <w:lang w:val="cs-CZ"/>
        </w:rPr>
        <w:t>zaměření</w:t>
      </w:r>
      <w:r w:rsidR="00596AB1">
        <w:rPr>
          <w:rFonts w:cs="Times New Roman"/>
          <w:sz w:val="24"/>
          <w:szCs w:val="24"/>
          <w:lang w:val="cs-CZ"/>
        </w:rPr>
        <w:t xml:space="preserve"> </w:t>
      </w:r>
      <w:r w:rsidR="00596AB1" w:rsidRPr="00596AB1">
        <w:rPr>
          <w:rFonts w:cs="Times New Roman"/>
          <w:b/>
          <w:sz w:val="24"/>
          <w:szCs w:val="24"/>
          <w:lang w:val="cs-CZ"/>
        </w:rPr>
        <w:t xml:space="preserve"> </w:t>
      </w:r>
      <w:r w:rsidR="007942DA" w:rsidRPr="00171135">
        <w:rPr>
          <w:rFonts w:cs="Times New Roman"/>
          <w:b/>
          <w:sz w:val="24"/>
          <w:szCs w:val="24"/>
          <w:lang w:val="cs-CZ"/>
        </w:rPr>
        <w:t>všech budov a</w:t>
      </w:r>
      <w:r w:rsidR="00596AB1" w:rsidRPr="00171135">
        <w:rPr>
          <w:rFonts w:cs="Times New Roman"/>
          <w:b/>
          <w:sz w:val="24"/>
          <w:szCs w:val="24"/>
          <w:lang w:val="cs-CZ"/>
        </w:rPr>
        <w:t xml:space="preserve"> areálu </w:t>
      </w:r>
      <w:proofErr w:type="gramStart"/>
      <w:r w:rsidR="00596AB1" w:rsidRPr="00171135">
        <w:rPr>
          <w:rFonts w:cs="Times New Roman"/>
          <w:b/>
          <w:sz w:val="24"/>
          <w:szCs w:val="24"/>
          <w:lang w:val="cs-CZ"/>
        </w:rPr>
        <w:t>Objednatele</w:t>
      </w:r>
      <w:r w:rsidR="00596AB1" w:rsidRPr="00596AB1">
        <w:rPr>
          <w:rFonts w:cs="Times New Roman"/>
          <w:sz w:val="24"/>
          <w:szCs w:val="24"/>
          <w:lang w:val="cs-CZ"/>
        </w:rPr>
        <w:t xml:space="preserve"> (1.PP</w:t>
      </w:r>
      <w:proofErr w:type="gramEnd"/>
      <w:r w:rsidR="00596AB1" w:rsidRPr="00596AB1">
        <w:rPr>
          <w:rFonts w:cs="Times New Roman"/>
          <w:sz w:val="24"/>
          <w:szCs w:val="24"/>
          <w:lang w:val="cs-CZ"/>
        </w:rPr>
        <w:t xml:space="preserve">, 1.NP, 2.NP, podkroví, půda), který se nachází na adrese Letenská 123/4, 118 00, konkrétně na pozemcích </w:t>
      </w:r>
      <w:proofErr w:type="spellStart"/>
      <w:r w:rsidR="00596AB1" w:rsidRPr="00596AB1">
        <w:rPr>
          <w:rFonts w:cs="Times New Roman"/>
          <w:sz w:val="24"/>
          <w:szCs w:val="24"/>
          <w:lang w:val="cs-CZ"/>
        </w:rPr>
        <w:t>parc</w:t>
      </w:r>
      <w:proofErr w:type="spellEnd"/>
      <w:r w:rsidR="00596AB1" w:rsidRPr="00596AB1">
        <w:rPr>
          <w:rFonts w:cs="Times New Roman"/>
          <w:sz w:val="24"/>
          <w:szCs w:val="24"/>
          <w:lang w:val="cs-CZ"/>
        </w:rPr>
        <w:t>. č. 123, 124, 125, 126</w:t>
      </w:r>
      <w:r w:rsidR="00596AB1">
        <w:rPr>
          <w:rFonts w:cs="Times New Roman"/>
          <w:sz w:val="24"/>
          <w:szCs w:val="24"/>
          <w:lang w:val="cs-CZ"/>
        </w:rPr>
        <w:t xml:space="preserve"> a </w:t>
      </w:r>
      <w:r w:rsidR="00596AB1" w:rsidRPr="00596AB1">
        <w:rPr>
          <w:rFonts w:cs="Times New Roman"/>
          <w:sz w:val="24"/>
          <w:szCs w:val="24"/>
          <w:lang w:val="cs-CZ"/>
        </w:rPr>
        <w:t>127, zapsaných na LV č. 140 vedeném Katastrálním úřadem pro hl. m. Prahu, Katastrální</w:t>
      </w:r>
      <w:r w:rsidR="00426A6B">
        <w:rPr>
          <w:rFonts w:cs="Times New Roman"/>
          <w:sz w:val="24"/>
          <w:szCs w:val="24"/>
          <w:lang w:val="cs-CZ"/>
        </w:rPr>
        <w:t>m</w:t>
      </w:r>
      <w:r w:rsidR="00596AB1" w:rsidRPr="00596AB1">
        <w:rPr>
          <w:rFonts w:cs="Times New Roman"/>
          <w:sz w:val="24"/>
          <w:szCs w:val="24"/>
          <w:lang w:val="cs-CZ"/>
        </w:rPr>
        <w:t xml:space="preserve"> pracoviště</w:t>
      </w:r>
      <w:r w:rsidR="00426A6B">
        <w:rPr>
          <w:rFonts w:cs="Times New Roman"/>
          <w:sz w:val="24"/>
          <w:szCs w:val="24"/>
          <w:lang w:val="cs-CZ"/>
        </w:rPr>
        <w:t>m</w:t>
      </w:r>
      <w:r w:rsidR="00596AB1" w:rsidRPr="00596AB1">
        <w:rPr>
          <w:rFonts w:cs="Times New Roman"/>
          <w:sz w:val="24"/>
          <w:szCs w:val="24"/>
          <w:lang w:val="cs-CZ"/>
        </w:rPr>
        <w:t xml:space="preserve"> Praha, pro </w:t>
      </w:r>
      <w:proofErr w:type="spellStart"/>
      <w:proofErr w:type="gramStart"/>
      <w:r w:rsidR="00596AB1" w:rsidRPr="00596AB1">
        <w:rPr>
          <w:rFonts w:cs="Times New Roman"/>
          <w:sz w:val="24"/>
          <w:szCs w:val="24"/>
          <w:lang w:val="cs-CZ"/>
        </w:rPr>
        <w:t>k.ú</w:t>
      </w:r>
      <w:proofErr w:type="spellEnd"/>
      <w:r w:rsidR="00596AB1" w:rsidRPr="00596AB1">
        <w:rPr>
          <w:rFonts w:cs="Times New Roman"/>
          <w:sz w:val="24"/>
          <w:szCs w:val="24"/>
          <w:lang w:val="cs-CZ"/>
        </w:rPr>
        <w:t>.</w:t>
      </w:r>
      <w:proofErr w:type="gramEnd"/>
      <w:r w:rsidR="00596AB1" w:rsidRPr="00596AB1">
        <w:rPr>
          <w:rFonts w:cs="Times New Roman"/>
          <w:sz w:val="24"/>
          <w:szCs w:val="24"/>
          <w:lang w:val="cs-CZ"/>
        </w:rPr>
        <w:t xml:space="preserve"> Malá Strana, obec Praha (dále jen „</w:t>
      </w:r>
      <w:r w:rsidR="006A043E">
        <w:rPr>
          <w:rFonts w:cs="Times New Roman"/>
          <w:b/>
          <w:i/>
          <w:sz w:val="24"/>
          <w:szCs w:val="24"/>
          <w:lang w:val="cs-CZ"/>
        </w:rPr>
        <w:t>a</w:t>
      </w:r>
      <w:r w:rsidR="00596AB1" w:rsidRPr="00596AB1">
        <w:rPr>
          <w:rFonts w:cs="Times New Roman"/>
          <w:b/>
          <w:i/>
          <w:sz w:val="24"/>
          <w:szCs w:val="24"/>
          <w:lang w:val="cs-CZ"/>
        </w:rPr>
        <w:t>reál</w:t>
      </w:r>
      <w:r w:rsidR="00596AB1" w:rsidRPr="00596AB1">
        <w:rPr>
          <w:rFonts w:cs="Times New Roman"/>
          <w:sz w:val="24"/>
          <w:szCs w:val="24"/>
          <w:lang w:val="cs-CZ"/>
        </w:rPr>
        <w:t>“)</w:t>
      </w:r>
      <w:r w:rsidR="00596AB1">
        <w:rPr>
          <w:rFonts w:cs="Times New Roman"/>
          <w:sz w:val="24"/>
          <w:szCs w:val="24"/>
          <w:lang w:val="cs-CZ"/>
        </w:rPr>
        <w:t xml:space="preserve"> spočívající v</w:t>
      </w:r>
      <w:r w:rsidR="00CD120B">
        <w:rPr>
          <w:rFonts w:cs="Times New Roman"/>
          <w:sz w:val="24"/>
          <w:szCs w:val="24"/>
          <w:lang w:val="cs-CZ"/>
        </w:rPr>
        <w:t>:</w:t>
      </w:r>
      <w:r w:rsidR="00596AB1">
        <w:rPr>
          <w:rFonts w:cs="Times New Roman"/>
          <w:sz w:val="24"/>
          <w:szCs w:val="24"/>
          <w:lang w:val="cs-CZ"/>
        </w:rPr>
        <w:t xml:space="preserve"> </w:t>
      </w:r>
    </w:p>
    <w:p w:rsidR="00CD120B" w:rsidRDefault="00CD120B" w:rsidP="00CD120B">
      <w:pPr>
        <w:pStyle w:val="Zptenadresanaoblku"/>
        <w:ind w:left="567"/>
        <w:jc w:val="both"/>
        <w:rPr>
          <w:rFonts w:cs="Times New Roman"/>
          <w:sz w:val="24"/>
          <w:szCs w:val="24"/>
          <w:lang w:val="cs-CZ"/>
        </w:rPr>
      </w:pPr>
    </w:p>
    <w:p w:rsidR="00CD120B" w:rsidRDefault="0053639B" w:rsidP="00CD120B">
      <w:pPr>
        <w:pStyle w:val="Zptenadresanaoblku"/>
        <w:numPr>
          <w:ilvl w:val="0"/>
          <w:numId w:val="14"/>
        </w:numPr>
        <w:ind w:left="993" w:hanging="426"/>
        <w:jc w:val="both"/>
        <w:rPr>
          <w:rFonts w:cs="Times New Roman"/>
          <w:sz w:val="24"/>
          <w:szCs w:val="24"/>
          <w:lang w:val="cs-CZ"/>
        </w:rPr>
      </w:pPr>
      <w:r w:rsidRPr="00CD120B">
        <w:rPr>
          <w:rFonts w:cs="Times New Roman"/>
          <w:b/>
          <w:sz w:val="24"/>
          <w:szCs w:val="24"/>
          <w:lang w:val="cs-CZ"/>
        </w:rPr>
        <w:t>zaměření půdorysů</w:t>
      </w:r>
      <w:r w:rsidRPr="00CD120B">
        <w:rPr>
          <w:rFonts w:cs="Times New Roman"/>
          <w:sz w:val="24"/>
          <w:szCs w:val="24"/>
          <w:lang w:val="cs-CZ"/>
        </w:rPr>
        <w:t xml:space="preserve"> (včetně výškových rozdílů)</w:t>
      </w:r>
      <w:r w:rsidR="002C2FDD" w:rsidRPr="00CD120B">
        <w:rPr>
          <w:rFonts w:cs="Times New Roman"/>
          <w:sz w:val="24"/>
          <w:szCs w:val="24"/>
          <w:lang w:val="cs-CZ"/>
        </w:rPr>
        <w:t xml:space="preserve">, </w:t>
      </w:r>
      <w:r w:rsidR="00596AB1" w:rsidRPr="00CD120B">
        <w:rPr>
          <w:rFonts w:cs="Times New Roman"/>
          <w:sz w:val="24"/>
          <w:szCs w:val="24"/>
          <w:lang w:val="cs-CZ"/>
        </w:rPr>
        <w:t xml:space="preserve">a to včetně </w:t>
      </w:r>
      <w:r w:rsidRPr="00CD120B">
        <w:rPr>
          <w:rFonts w:cs="Times New Roman"/>
          <w:sz w:val="24"/>
          <w:szCs w:val="24"/>
          <w:lang w:val="cs-CZ"/>
        </w:rPr>
        <w:t>zaměření stropní</w:t>
      </w:r>
      <w:r w:rsidR="00596AB1" w:rsidRPr="00CD120B">
        <w:rPr>
          <w:rFonts w:cs="Times New Roman"/>
          <w:sz w:val="24"/>
          <w:szCs w:val="24"/>
          <w:lang w:val="cs-CZ"/>
        </w:rPr>
        <w:t>ch</w:t>
      </w:r>
      <w:r w:rsidRPr="00CD120B">
        <w:rPr>
          <w:rFonts w:cs="Times New Roman"/>
          <w:sz w:val="24"/>
          <w:szCs w:val="24"/>
          <w:lang w:val="cs-CZ"/>
        </w:rPr>
        <w:t xml:space="preserve"> klen</w:t>
      </w:r>
      <w:r w:rsidR="00596AB1" w:rsidRPr="00CD120B">
        <w:rPr>
          <w:rFonts w:cs="Times New Roman"/>
          <w:sz w:val="24"/>
          <w:szCs w:val="24"/>
          <w:lang w:val="cs-CZ"/>
        </w:rPr>
        <w:t>eb, trámů</w:t>
      </w:r>
      <w:r w:rsidRPr="00CD120B">
        <w:rPr>
          <w:rFonts w:cs="Times New Roman"/>
          <w:sz w:val="24"/>
          <w:szCs w:val="24"/>
          <w:lang w:val="cs-CZ"/>
        </w:rPr>
        <w:t>, schodiš</w:t>
      </w:r>
      <w:r w:rsidR="00596AB1" w:rsidRPr="00CD120B">
        <w:rPr>
          <w:rFonts w:cs="Times New Roman"/>
          <w:sz w:val="24"/>
          <w:szCs w:val="24"/>
          <w:lang w:val="cs-CZ"/>
        </w:rPr>
        <w:t>tě, světlosti místností, dřevěného</w:t>
      </w:r>
      <w:r w:rsidRPr="00CD120B">
        <w:rPr>
          <w:rFonts w:cs="Times New Roman"/>
          <w:sz w:val="24"/>
          <w:szCs w:val="24"/>
          <w:lang w:val="cs-CZ"/>
        </w:rPr>
        <w:t xml:space="preserve"> obložení stěn, </w:t>
      </w:r>
      <w:r w:rsidR="007942DA">
        <w:rPr>
          <w:rFonts w:cs="Times New Roman"/>
          <w:sz w:val="24"/>
          <w:szCs w:val="24"/>
          <w:lang w:val="cs-CZ"/>
        </w:rPr>
        <w:t xml:space="preserve">zabudovaných skříní, </w:t>
      </w:r>
      <w:r w:rsidRPr="00CD120B">
        <w:rPr>
          <w:rFonts w:cs="Times New Roman"/>
          <w:sz w:val="24"/>
          <w:szCs w:val="24"/>
          <w:lang w:val="cs-CZ"/>
        </w:rPr>
        <w:t>zařizovacích předmětů a dalších viditelných prvků instalací - rozvodné skříně, topná tělesa, klimatizace, vestavěné skříně, plynovod</w:t>
      </w:r>
      <w:r w:rsidR="007942DA">
        <w:rPr>
          <w:rFonts w:cs="Times New Roman"/>
          <w:sz w:val="24"/>
          <w:szCs w:val="24"/>
          <w:lang w:val="cs-CZ"/>
        </w:rPr>
        <w:t>, stoupací vedení</w:t>
      </w:r>
      <w:r w:rsidRPr="00CD120B">
        <w:rPr>
          <w:rFonts w:cs="Times New Roman"/>
          <w:sz w:val="24"/>
          <w:szCs w:val="24"/>
          <w:lang w:val="cs-CZ"/>
        </w:rPr>
        <w:t xml:space="preserve"> apod</w:t>
      </w:r>
      <w:r w:rsidR="007942DA">
        <w:rPr>
          <w:rFonts w:cs="Times New Roman"/>
          <w:sz w:val="24"/>
          <w:szCs w:val="24"/>
          <w:lang w:val="cs-CZ"/>
        </w:rPr>
        <w:t>.;</w:t>
      </w:r>
      <w:r w:rsidR="00596AB1" w:rsidRPr="00CD120B">
        <w:rPr>
          <w:rFonts w:cs="Times New Roman"/>
          <w:sz w:val="24"/>
          <w:szCs w:val="24"/>
          <w:lang w:val="cs-CZ"/>
        </w:rPr>
        <w:t xml:space="preserve"> </w:t>
      </w:r>
    </w:p>
    <w:p w:rsidR="00CD120B" w:rsidRDefault="00CD120B" w:rsidP="00CD120B">
      <w:pPr>
        <w:pStyle w:val="Zptenadresanaoblku"/>
        <w:ind w:left="993"/>
        <w:jc w:val="both"/>
        <w:rPr>
          <w:rFonts w:cs="Times New Roman"/>
          <w:sz w:val="24"/>
          <w:szCs w:val="24"/>
          <w:lang w:val="cs-CZ"/>
        </w:rPr>
      </w:pPr>
    </w:p>
    <w:p w:rsidR="007942DA" w:rsidRDefault="007942DA" w:rsidP="007942DA">
      <w:pPr>
        <w:pStyle w:val="Zptenadresanaoblku"/>
        <w:numPr>
          <w:ilvl w:val="0"/>
          <w:numId w:val="14"/>
        </w:numPr>
        <w:ind w:left="993" w:hanging="426"/>
        <w:jc w:val="both"/>
        <w:rPr>
          <w:rFonts w:cs="Times New Roman"/>
          <w:sz w:val="24"/>
          <w:szCs w:val="24"/>
          <w:lang w:val="cs-CZ"/>
        </w:rPr>
      </w:pPr>
      <w:r>
        <w:rPr>
          <w:rFonts w:cs="Times New Roman"/>
          <w:b/>
          <w:sz w:val="24"/>
          <w:szCs w:val="24"/>
          <w:lang w:val="cs-CZ"/>
        </w:rPr>
        <w:t>vy</w:t>
      </w:r>
      <w:r w:rsidR="00581997" w:rsidRPr="00CD120B">
        <w:rPr>
          <w:rFonts w:cs="Times New Roman"/>
          <w:b/>
          <w:sz w:val="24"/>
          <w:szCs w:val="24"/>
          <w:lang w:val="cs-CZ"/>
        </w:rPr>
        <w:t xml:space="preserve">pracování </w:t>
      </w:r>
      <w:r>
        <w:rPr>
          <w:rFonts w:cs="Times New Roman"/>
          <w:b/>
          <w:sz w:val="24"/>
          <w:szCs w:val="24"/>
          <w:lang w:val="cs-CZ"/>
        </w:rPr>
        <w:t>výkresů</w:t>
      </w:r>
      <w:r w:rsidR="00581997" w:rsidRPr="00CD120B">
        <w:rPr>
          <w:rFonts w:cs="Times New Roman"/>
          <w:sz w:val="24"/>
          <w:szCs w:val="24"/>
          <w:lang w:val="cs-CZ"/>
        </w:rPr>
        <w:t xml:space="preserve"> stávajícího stavu na základě provedeného zaměření v rozsahu </w:t>
      </w:r>
      <w:r w:rsidR="0053639B" w:rsidRPr="00CD120B">
        <w:rPr>
          <w:rFonts w:cs="Times New Roman"/>
          <w:sz w:val="24"/>
          <w:szCs w:val="24"/>
          <w:lang w:val="cs-CZ"/>
        </w:rPr>
        <w:t>vyhotovení výkresů půdorysů jednotlivých podlaží v M 1:50</w:t>
      </w:r>
      <w:r w:rsidR="00581997" w:rsidRPr="00CD120B">
        <w:rPr>
          <w:rFonts w:cs="Times New Roman"/>
          <w:sz w:val="24"/>
          <w:szCs w:val="24"/>
          <w:lang w:val="cs-CZ"/>
        </w:rPr>
        <w:t>,</w:t>
      </w:r>
      <w:r w:rsidR="0053639B" w:rsidRPr="00CD120B">
        <w:rPr>
          <w:rFonts w:cs="Times New Roman"/>
          <w:sz w:val="24"/>
          <w:szCs w:val="24"/>
          <w:lang w:val="cs-CZ"/>
        </w:rPr>
        <w:t xml:space="preserve"> vyhotovení příčných řezů v min. počtu 7 ks, vše v M 1:50</w:t>
      </w:r>
      <w:r w:rsidR="00581997" w:rsidRPr="00CD120B">
        <w:rPr>
          <w:rFonts w:cs="Times New Roman"/>
          <w:sz w:val="24"/>
          <w:szCs w:val="24"/>
          <w:lang w:val="cs-CZ"/>
        </w:rPr>
        <w:t xml:space="preserve">, </w:t>
      </w:r>
      <w:r w:rsidR="00CD120B">
        <w:rPr>
          <w:rFonts w:cs="Times New Roman"/>
          <w:sz w:val="24"/>
          <w:szCs w:val="24"/>
          <w:lang w:val="cs-CZ"/>
        </w:rPr>
        <w:t xml:space="preserve">včetně </w:t>
      </w:r>
      <w:r w:rsidR="00CD120B" w:rsidRPr="00171135">
        <w:rPr>
          <w:rFonts w:cs="Times New Roman"/>
          <w:b/>
          <w:sz w:val="24"/>
          <w:szCs w:val="24"/>
          <w:lang w:val="cs-CZ"/>
        </w:rPr>
        <w:t>technické zprávy</w:t>
      </w:r>
      <w:r w:rsidR="00CD120B">
        <w:rPr>
          <w:rFonts w:cs="Times New Roman"/>
          <w:sz w:val="24"/>
          <w:szCs w:val="24"/>
          <w:lang w:val="cs-CZ"/>
        </w:rPr>
        <w:t xml:space="preserve"> </w:t>
      </w:r>
      <w:r w:rsidR="0064242F">
        <w:rPr>
          <w:rFonts w:cs="Times New Roman"/>
          <w:sz w:val="24"/>
          <w:szCs w:val="24"/>
          <w:lang w:val="cs-CZ"/>
        </w:rPr>
        <w:t>ověřené autorizovanou osobou</w:t>
      </w:r>
      <w:r>
        <w:rPr>
          <w:rFonts w:cs="Times New Roman"/>
          <w:sz w:val="24"/>
          <w:szCs w:val="24"/>
          <w:lang w:val="cs-CZ"/>
        </w:rPr>
        <w:t>;</w:t>
      </w:r>
      <w:r w:rsidR="0064242F">
        <w:rPr>
          <w:rFonts w:cs="Times New Roman"/>
          <w:sz w:val="24"/>
          <w:szCs w:val="24"/>
          <w:lang w:val="cs-CZ"/>
        </w:rPr>
        <w:t xml:space="preserve"> </w:t>
      </w:r>
    </w:p>
    <w:p w:rsidR="007942DA" w:rsidRPr="007942DA" w:rsidRDefault="007942DA" w:rsidP="007942DA">
      <w:pPr>
        <w:pStyle w:val="Zptenadresanaoblku"/>
        <w:jc w:val="both"/>
        <w:rPr>
          <w:rFonts w:cs="Times New Roman"/>
          <w:sz w:val="24"/>
          <w:szCs w:val="24"/>
          <w:lang w:val="cs-CZ"/>
        </w:rPr>
      </w:pPr>
    </w:p>
    <w:p w:rsidR="00CC0F67" w:rsidRPr="00CD120B" w:rsidRDefault="007942DA" w:rsidP="00CD120B">
      <w:pPr>
        <w:pStyle w:val="Zptenadresanaoblku"/>
        <w:numPr>
          <w:ilvl w:val="0"/>
          <w:numId w:val="14"/>
        </w:numPr>
        <w:ind w:left="993" w:hanging="426"/>
        <w:jc w:val="both"/>
        <w:rPr>
          <w:rFonts w:cs="Times New Roman"/>
          <w:sz w:val="24"/>
          <w:szCs w:val="24"/>
          <w:lang w:val="cs-CZ"/>
        </w:rPr>
      </w:pPr>
      <w:r w:rsidRPr="007942DA">
        <w:rPr>
          <w:rFonts w:cs="Times New Roman"/>
          <w:b/>
          <w:sz w:val="24"/>
          <w:szCs w:val="24"/>
          <w:lang w:val="cs-CZ"/>
        </w:rPr>
        <w:t xml:space="preserve">vypracování </w:t>
      </w:r>
      <w:r w:rsidR="0053639B" w:rsidRPr="007942DA">
        <w:rPr>
          <w:rFonts w:cs="Times New Roman"/>
          <w:b/>
          <w:sz w:val="24"/>
          <w:szCs w:val="24"/>
          <w:lang w:val="cs-CZ"/>
        </w:rPr>
        <w:t>situačního polohopisného a výškopisného výkresu</w:t>
      </w:r>
      <w:r w:rsidR="00BE2F66">
        <w:rPr>
          <w:rFonts w:cs="Times New Roman"/>
          <w:sz w:val="24"/>
          <w:szCs w:val="24"/>
          <w:lang w:val="cs-CZ"/>
        </w:rPr>
        <w:t xml:space="preserve"> v měřítku 1:200;</w:t>
      </w:r>
    </w:p>
    <w:p w:rsidR="00CC0F67" w:rsidRDefault="00CC0F67" w:rsidP="00B8594D">
      <w:pPr>
        <w:pStyle w:val="Zptenadresanaoblku"/>
        <w:ind w:left="993"/>
        <w:jc w:val="both"/>
        <w:rPr>
          <w:rFonts w:cs="Times New Roman"/>
          <w:sz w:val="24"/>
          <w:szCs w:val="24"/>
          <w:lang w:val="cs-CZ" w:eastAsia="cs-CZ"/>
        </w:rPr>
      </w:pPr>
    </w:p>
    <w:p w:rsidR="009F732F" w:rsidRPr="00171135" w:rsidRDefault="00CD120B" w:rsidP="009F732F">
      <w:pPr>
        <w:pStyle w:val="Zptenadresanaoblku"/>
        <w:numPr>
          <w:ilvl w:val="0"/>
          <w:numId w:val="14"/>
        </w:numPr>
        <w:ind w:left="993" w:hanging="425"/>
        <w:jc w:val="both"/>
        <w:rPr>
          <w:rFonts w:cs="Times New Roman"/>
          <w:sz w:val="24"/>
          <w:szCs w:val="24"/>
          <w:lang w:val="cs-CZ"/>
        </w:rPr>
      </w:pPr>
      <w:r w:rsidRPr="00171135">
        <w:rPr>
          <w:rFonts w:cs="Times New Roman"/>
          <w:b/>
          <w:sz w:val="24"/>
          <w:szCs w:val="24"/>
          <w:lang w:val="cs-CZ" w:eastAsia="cs-CZ"/>
        </w:rPr>
        <w:lastRenderedPageBreak/>
        <w:t>provedení kontroly</w:t>
      </w:r>
      <w:r w:rsidR="00171135" w:rsidRPr="00171135">
        <w:rPr>
          <w:rFonts w:cs="Times New Roman"/>
          <w:b/>
          <w:sz w:val="24"/>
          <w:szCs w:val="24"/>
          <w:lang w:val="cs-CZ" w:eastAsia="cs-CZ"/>
        </w:rPr>
        <w:t xml:space="preserve"> souladu skutečného stavu objektů v areálu</w:t>
      </w:r>
      <w:r w:rsidR="00E871A6" w:rsidRPr="00171135">
        <w:rPr>
          <w:rFonts w:cs="Times New Roman"/>
          <w:b/>
          <w:sz w:val="24"/>
          <w:szCs w:val="24"/>
          <w:lang w:val="cs-CZ" w:eastAsia="cs-CZ"/>
        </w:rPr>
        <w:t xml:space="preserve"> </w:t>
      </w:r>
      <w:r w:rsidR="00171135" w:rsidRPr="00171135">
        <w:rPr>
          <w:rFonts w:cs="Times New Roman"/>
          <w:b/>
          <w:sz w:val="24"/>
          <w:szCs w:val="24"/>
          <w:lang w:val="cs-CZ" w:eastAsia="cs-CZ"/>
        </w:rPr>
        <w:t>s údaji zapsanými</w:t>
      </w:r>
      <w:r w:rsidR="00E871A6" w:rsidRPr="00171135">
        <w:rPr>
          <w:rFonts w:cs="Times New Roman"/>
          <w:b/>
          <w:sz w:val="24"/>
          <w:szCs w:val="24"/>
          <w:lang w:val="cs-CZ" w:eastAsia="cs-CZ"/>
        </w:rPr>
        <w:t xml:space="preserve"> v katastru nemovitostí </w:t>
      </w:r>
      <w:r w:rsidR="00E871A6" w:rsidRPr="00171135">
        <w:rPr>
          <w:rFonts w:cs="Times New Roman"/>
          <w:sz w:val="24"/>
          <w:szCs w:val="24"/>
          <w:lang w:val="cs-CZ" w:eastAsia="cs-CZ"/>
        </w:rPr>
        <w:t>a zpracování zprávy o této kontrole s popisem případných nesrovnalostí a návrhem řešení.</w:t>
      </w:r>
    </w:p>
    <w:p w:rsidR="005D2523" w:rsidRDefault="005D2523" w:rsidP="00B8594D">
      <w:pPr>
        <w:pStyle w:val="Zptenadresanaoblku"/>
        <w:ind w:left="993"/>
        <w:jc w:val="both"/>
        <w:rPr>
          <w:rFonts w:cs="Times New Roman"/>
          <w:sz w:val="24"/>
          <w:szCs w:val="24"/>
          <w:lang w:val="cs-CZ" w:eastAsia="cs-CZ"/>
        </w:rPr>
      </w:pPr>
    </w:p>
    <w:p w:rsidR="00024357" w:rsidRDefault="00CC0F67" w:rsidP="00B8594D">
      <w:pPr>
        <w:pStyle w:val="Zptenadresanaoblku"/>
        <w:ind w:left="993"/>
        <w:jc w:val="both"/>
        <w:rPr>
          <w:rFonts w:cs="Times New Roman"/>
          <w:sz w:val="24"/>
          <w:szCs w:val="24"/>
          <w:lang w:val="cs-CZ" w:eastAsia="cs-CZ"/>
        </w:rPr>
      </w:pPr>
      <w:r w:rsidRPr="00B8594D">
        <w:rPr>
          <w:rFonts w:cs="Times New Roman"/>
          <w:sz w:val="24"/>
          <w:szCs w:val="24"/>
          <w:lang w:val="cs-CZ" w:eastAsia="cs-CZ"/>
        </w:rPr>
        <w:t>(</w:t>
      </w:r>
      <w:r w:rsidR="00E871A6">
        <w:rPr>
          <w:rFonts w:cs="Times New Roman"/>
          <w:sz w:val="24"/>
          <w:szCs w:val="24"/>
          <w:lang w:val="cs-CZ" w:eastAsia="cs-CZ"/>
        </w:rPr>
        <w:t>body (i), (</w:t>
      </w:r>
      <w:proofErr w:type="spellStart"/>
      <w:r w:rsidR="00E871A6">
        <w:rPr>
          <w:rFonts w:cs="Times New Roman"/>
          <w:sz w:val="24"/>
          <w:szCs w:val="24"/>
          <w:lang w:val="cs-CZ" w:eastAsia="cs-CZ"/>
        </w:rPr>
        <w:t>ii</w:t>
      </w:r>
      <w:proofErr w:type="spellEnd"/>
      <w:r w:rsidR="00E871A6">
        <w:rPr>
          <w:rFonts w:cs="Times New Roman"/>
          <w:sz w:val="24"/>
          <w:szCs w:val="24"/>
          <w:lang w:val="cs-CZ" w:eastAsia="cs-CZ"/>
        </w:rPr>
        <w:t>) a (</w:t>
      </w:r>
      <w:proofErr w:type="spellStart"/>
      <w:r w:rsidR="00E871A6">
        <w:rPr>
          <w:rFonts w:cs="Times New Roman"/>
          <w:sz w:val="24"/>
          <w:szCs w:val="24"/>
          <w:lang w:val="cs-CZ" w:eastAsia="cs-CZ"/>
        </w:rPr>
        <w:t>iii</w:t>
      </w:r>
      <w:proofErr w:type="spellEnd"/>
      <w:r w:rsidR="00E871A6">
        <w:rPr>
          <w:rFonts w:cs="Times New Roman"/>
          <w:sz w:val="24"/>
          <w:szCs w:val="24"/>
          <w:lang w:val="cs-CZ" w:eastAsia="cs-CZ"/>
        </w:rPr>
        <w:t>) dále</w:t>
      </w:r>
      <w:r w:rsidRPr="00B8594D">
        <w:rPr>
          <w:rFonts w:cs="Times New Roman"/>
          <w:sz w:val="24"/>
          <w:szCs w:val="24"/>
          <w:lang w:val="cs-CZ" w:eastAsia="cs-CZ"/>
        </w:rPr>
        <w:t xml:space="preserve"> </w:t>
      </w:r>
      <w:r w:rsidR="00E871A6">
        <w:rPr>
          <w:rFonts w:cs="Times New Roman"/>
          <w:sz w:val="24"/>
          <w:szCs w:val="24"/>
          <w:lang w:val="cs-CZ" w:eastAsia="cs-CZ"/>
        </w:rPr>
        <w:t xml:space="preserve">rovněž společně </w:t>
      </w:r>
      <w:r w:rsidRPr="00B8594D">
        <w:rPr>
          <w:rFonts w:cs="Times New Roman"/>
          <w:sz w:val="24"/>
          <w:szCs w:val="24"/>
          <w:lang w:val="cs-CZ" w:eastAsia="cs-CZ"/>
        </w:rPr>
        <w:t>jen jako „</w:t>
      </w:r>
      <w:r w:rsidRPr="00B8594D">
        <w:rPr>
          <w:rFonts w:cs="Times New Roman"/>
          <w:b/>
          <w:i/>
          <w:sz w:val="24"/>
          <w:szCs w:val="24"/>
          <w:lang w:val="cs-CZ" w:eastAsia="cs-CZ"/>
        </w:rPr>
        <w:t>dílo</w:t>
      </w:r>
      <w:r w:rsidRPr="00B8594D">
        <w:rPr>
          <w:rFonts w:cs="Times New Roman"/>
          <w:sz w:val="24"/>
          <w:szCs w:val="24"/>
          <w:lang w:val="cs-CZ" w:eastAsia="cs-CZ"/>
        </w:rPr>
        <w:t>“ anebo „</w:t>
      </w:r>
      <w:r w:rsidRPr="00B8594D">
        <w:rPr>
          <w:rFonts w:cs="Times New Roman"/>
          <w:b/>
          <w:i/>
          <w:sz w:val="24"/>
          <w:szCs w:val="24"/>
          <w:lang w:val="cs-CZ" w:eastAsia="cs-CZ"/>
        </w:rPr>
        <w:t>předmět plnění</w:t>
      </w:r>
      <w:r w:rsidRPr="00B8594D">
        <w:rPr>
          <w:rFonts w:cs="Times New Roman"/>
          <w:sz w:val="24"/>
          <w:szCs w:val="24"/>
          <w:lang w:val="cs-CZ" w:eastAsia="cs-CZ"/>
        </w:rPr>
        <w:t>“). Předmět plnění je blíže specifikován v</w:t>
      </w:r>
      <w:r w:rsidR="003E3156">
        <w:rPr>
          <w:rFonts w:cs="Times New Roman"/>
          <w:sz w:val="24"/>
          <w:szCs w:val="24"/>
          <w:lang w:val="cs-CZ" w:eastAsia="cs-CZ"/>
        </w:rPr>
        <w:t> nabídce zhotovitele, která tvoří</w:t>
      </w:r>
      <w:r w:rsidRPr="00B8594D">
        <w:rPr>
          <w:rFonts w:cs="Times New Roman"/>
          <w:sz w:val="24"/>
          <w:szCs w:val="24"/>
          <w:lang w:val="cs-CZ" w:eastAsia="cs-CZ"/>
        </w:rPr>
        <w:t> </w:t>
      </w:r>
      <w:r w:rsidR="003E3156">
        <w:rPr>
          <w:rFonts w:cs="Times New Roman"/>
          <w:b/>
          <w:sz w:val="24"/>
          <w:szCs w:val="24"/>
          <w:u w:val="single"/>
          <w:lang w:val="cs-CZ" w:eastAsia="cs-CZ"/>
        </w:rPr>
        <w:t>přílohu</w:t>
      </w:r>
      <w:r w:rsidRPr="00B8594D">
        <w:rPr>
          <w:rFonts w:cs="Times New Roman"/>
          <w:b/>
          <w:sz w:val="24"/>
          <w:szCs w:val="24"/>
          <w:u w:val="single"/>
          <w:lang w:val="cs-CZ" w:eastAsia="cs-CZ"/>
        </w:rPr>
        <w:t xml:space="preserve"> č. </w:t>
      </w:r>
      <w:r w:rsidR="00E871A6">
        <w:rPr>
          <w:rFonts w:cs="Times New Roman"/>
          <w:b/>
          <w:sz w:val="24"/>
          <w:szCs w:val="24"/>
          <w:u w:val="single"/>
          <w:lang w:val="cs-CZ" w:eastAsia="cs-CZ"/>
        </w:rPr>
        <w:t>1</w:t>
      </w:r>
      <w:r w:rsidR="00450F5C">
        <w:rPr>
          <w:rFonts w:cs="Times New Roman"/>
          <w:sz w:val="24"/>
          <w:szCs w:val="24"/>
          <w:lang w:val="cs-CZ" w:eastAsia="cs-CZ"/>
        </w:rPr>
        <w:t xml:space="preserve"> k této smlouvě.</w:t>
      </w:r>
    </w:p>
    <w:p w:rsidR="002F7B14" w:rsidRPr="0061759D" w:rsidRDefault="002F7B14" w:rsidP="002F7B14">
      <w:pPr>
        <w:pStyle w:val="Zptenadresanaoblku"/>
        <w:jc w:val="both"/>
        <w:rPr>
          <w:lang w:val="cs-CZ"/>
        </w:rPr>
      </w:pPr>
    </w:p>
    <w:p w:rsidR="006A043E" w:rsidRDefault="00450F5C" w:rsidP="006A043E">
      <w:pPr>
        <w:pStyle w:val="Zptenadresanaoblku"/>
        <w:numPr>
          <w:ilvl w:val="1"/>
          <w:numId w:val="2"/>
        </w:numPr>
        <w:ind w:left="567" w:hanging="567"/>
        <w:jc w:val="both"/>
        <w:rPr>
          <w:sz w:val="24"/>
          <w:szCs w:val="24"/>
          <w:lang w:val="cs-CZ"/>
        </w:rPr>
      </w:pPr>
      <w:r>
        <w:rPr>
          <w:sz w:val="24"/>
          <w:szCs w:val="24"/>
          <w:lang w:val="cs-CZ"/>
        </w:rPr>
        <w:t>Tato s</w:t>
      </w:r>
      <w:r w:rsidRPr="00450F5C">
        <w:rPr>
          <w:sz w:val="24"/>
          <w:szCs w:val="24"/>
          <w:lang w:val="cs-CZ"/>
        </w:rPr>
        <w:t xml:space="preserve">mlouva je uzavírána za podmínek </w:t>
      </w:r>
      <w:r>
        <w:rPr>
          <w:sz w:val="24"/>
          <w:szCs w:val="24"/>
          <w:lang w:val="cs-CZ"/>
        </w:rPr>
        <w:t>výběrového</w:t>
      </w:r>
      <w:r w:rsidRPr="00450F5C">
        <w:rPr>
          <w:sz w:val="24"/>
          <w:szCs w:val="24"/>
          <w:lang w:val="cs-CZ"/>
        </w:rPr>
        <w:t xml:space="preserve"> řízení</w:t>
      </w:r>
      <w:r>
        <w:rPr>
          <w:sz w:val="24"/>
          <w:szCs w:val="24"/>
          <w:lang w:val="cs-CZ"/>
        </w:rPr>
        <w:t xml:space="preserve"> na veřejnou zakázku s názvem </w:t>
      </w:r>
      <w:r w:rsidRPr="00450F5C">
        <w:rPr>
          <w:sz w:val="24"/>
          <w:szCs w:val="24"/>
          <w:lang w:val="cs-CZ"/>
        </w:rPr>
        <w:t>„</w:t>
      </w:r>
      <w:r w:rsidRPr="00450F5C">
        <w:rPr>
          <w:i/>
          <w:sz w:val="24"/>
          <w:szCs w:val="24"/>
          <w:lang w:val="cs-CZ"/>
        </w:rPr>
        <w:t xml:space="preserve">Zaměření budov a areálu Archeologického ústavu AV ČR, Praha, </w:t>
      </w:r>
      <w:proofErr w:type="spellStart"/>
      <w:r w:rsidRPr="00450F5C">
        <w:rPr>
          <w:i/>
          <w:sz w:val="24"/>
          <w:szCs w:val="24"/>
          <w:lang w:val="cs-CZ"/>
        </w:rPr>
        <w:t>v.v.i</w:t>
      </w:r>
      <w:proofErr w:type="spellEnd"/>
      <w:r w:rsidRPr="00450F5C">
        <w:rPr>
          <w:i/>
          <w:sz w:val="24"/>
          <w:szCs w:val="24"/>
          <w:lang w:val="cs-CZ"/>
        </w:rPr>
        <w:t>., Letenská 123/4, 118 00 Praha</w:t>
      </w:r>
      <w:r>
        <w:rPr>
          <w:sz w:val="24"/>
          <w:szCs w:val="24"/>
          <w:lang w:val="cs-CZ"/>
        </w:rPr>
        <w:t xml:space="preserve"> 1“</w:t>
      </w:r>
      <w:r w:rsidRPr="00450F5C">
        <w:rPr>
          <w:sz w:val="24"/>
          <w:szCs w:val="24"/>
          <w:lang w:val="cs-CZ"/>
        </w:rPr>
        <w:t xml:space="preserve"> dále upravených v</w:t>
      </w:r>
      <w:r>
        <w:rPr>
          <w:sz w:val="24"/>
          <w:szCs w:val="24"/>
          <w:lang w:val="cs-CZ"/>
        </w:rPr>
        <w:t>e</w:t>
      </w:r>
      <w:r w:rsidRPr="00450F5C">
        <w:rPr>
          <w:sz w:val="24"/>
          <w:szCs w:val="24"/>
          <w:lang w:val="cs-CZ"/>
        </w:rPr>
        <w:t xml:space="preserve"> </w:t>
      </w:r>
      <w:r>
        <w:rPr>
          <w:sz w:val="24"/>
          <w:szCs w:val="24"/>
          <w:lang w:val="cs-CZ"/>
        </w:rPr>
        <w:t>výzvě k podání nabídek</w:t>
      </w:r>
      <w:r w:rsidRPr="00450F5C">
        <w:rPr>
          <w:sz w:val="24"/>
          <w:szCs w:val="24"/>
          <w:lang w:val="cs-CZ"/>
        </w:rPr>
        <w:t xml:space="preserve"> ze dne </w:t>
      </w:r>
      <w:r w:rsidR="00AC6010">
        <w:rPr>
          <w:sz w:val="24"/>
          <w:szCs w:val="24"/>
          <w:lang w:val="cs-CZ"/>
        </w:rPr>
        <w:t>10.2.</w:t>
      </w:r>
      <w:bookmarkStart w:id="4" w:name="_GoBack"/>
      <w:bookmarkEnd w:id="4"/>
      <w:r>
        <w:rPr>
          <w:sz w:val="24"/>
          <w:szCs w:val="24"/>
          <w:lang w:val="cs-CZ"/>
        </w:rPr>
        <w:t xml:space="preserve"> 2020</w:t>
      </w:r>
      <w:r w:rsidRPr="00450F5C">
        <w:rPr>
          <w:sz w:val="24"/>
          <w:szCs w:val="24"/>
          <w:lang w:val="cs-CZ"/>
        </w:rPr>
        <w:t xml:space="preserve"> (dále jen „</w:t>
      </w:r>
      <w:r w:rsidR="006A043E">
        <w:rPr>
          <w:b/>
          <w:i/>
          <w:sz w:val="24"/>
          <w:szCs w:val="24"/>
          <w:lang w:val="cs-CZ"/>
        </w:rPr>
        <w:t>v</w:t>
      </w:r>
      <w:r w:rsidRPr="006A043E">
        <w:rPr>
          <w:b/>
          <w:i/>
          <w:sz w:val="24"/>
          <w:szCs w:val="24"/>
          <w:lang w:val="cs-CZ"/>
        </w:rPr>
        <w:t>ýzva</w:t>
      </w:r>
      <w:r w:rsidR="0056473C">
        <w:rPr>
          <w:b/>
          <w:i/>
          <w:sz w:val="24"/>
          <w:szCs w:val="24"/>
          <w:lang w:val="cs-CZ"/>
        </w:rPr>
        <w:t xml:space="preserve"> k podání nabídek</w:t>
      </w:r>
      <w:r w:rsidRPr="00450F5C">
        <w:rPr>
          <w:sz w:val="24"/>
          <w:szCs w:val="24"/>
          <w:lang w:val="cs-CZ"/>
        </w:rPr>
        <w:t>“).</w:t>
      </w:r>
      <w:r>
        <w:rPr>
          <w:sz w:val="24"/>
          <w:szCs w:val="24"/>
          <w:lang w:val="cs-CZ"/>
        </w:rPr>
        <w:t xml:space="preserve"> </w:t>
      </w:r>
      <w:r w:rsidRPr="00450F5C">
        <w:rPr>
          <w:sz w:val="24"/>
          <w:szCs w:val="24"/>
          <w:lang w:val="cs-CZ"/>
        </w:rPr>
        <w:t>Výběr</w:t>
      </w:r>
      <w:r>
        <w:rPr>
          <w:sz w:val="24"/>
          <w:szCs w:val="24"/>
          <w:lang w:val="cs-CZ"/>
        </w:rPr>
        <w:t>ové řízení</w:t>
      </w:r>
      <w:r w:rsidRPr="00450F5C">
        <w:rPr>
          <w:sz w:val="24"/>
          <w:szCs w:val="24"/>
          <w:lang w:val="cs-CZ"/>
        </w:rPr>
        <w:t xml:space="preserve"> se řídí právní úpravou zadávání veře</w:t>
      </w:r>
      <w:r w:rsidR="006A043E">
        <w:rPr>
          <w:sz w:val="24"/>
          <w:szCs w:val="24"/>
          <w:lang w:val="cs-CZ"/>
        </w:rPr>
        <w:t>jných zakázek ve </w:t>
      </w:r>
      <w:r w:rsidRPr="00450F5C">
        <w:rPr>
          <w:sz w:val="24"/>
          <w:szCs w:val="24"/>
          <w:lang w:val="cs-CZ"/>
        </w:rPr>
        <w:t>smyslu zákona č. 134/2016 Sb.,</w:t>
      </w:r>
      <w:r w:rsidR="00171135">
        <w:rPr>
          <w:sz w:val="24"/>
          <w:szCs w:val="24"/>
          <w:lang w:val="cs-CZ"/>
        </w:rPr>
        <w:t xml:space="preserve"> o zadávání veřejných zakázek a </w:t>
      </w:r>
      <w:r w:rsidRPr="00450F5C">
        <w:rPr>
          <w:sz w:val="24"/>
          <w:szCs w:val="24"/>
          <w:lang w:val="cs-CZ"/>
        </w:rPr>
        <w:t>zákona č. 135/2016 Sb., kterým se mění některé zákony v souvislosti s přijetím zákona o zadávání veřejných zakázek, a to v rozsahu zákonné úp</w:t>
      </w:r>
      <w:r w:rsidR="006A043E">
        <w:rPr>
          <w:sz w:val="24"/>
          <w:szCs w:val="24"/>
          <w:lang w:val="cs-CZ"/>
        </w:rPr>
        <w:t xml:space="preserve">ravy na zakázky malého rozsahu; </w:t>
      </w:r>
      <w:r w:rsidRPr="00450F5C">
        <w:rPr>
          <w:sz w:val="24"/>
          <w:szCs w:val="24"/>
          <w:lang w:val="cs-CZ"/>
        </w:rPr>
        <w:t xml:space="preserve">s ohledem na ustanovení § 31 zákona </w:t>
      </w:r>
      <w:r w:rsidR="006A043E">
        <w:rPr>
          <w:sz w:val="24"/>
          <w:szCs w:val="24"/>
          <w:lang w:val="cs-CZ"/>
        </w:rPr>
        <w:t xml:space="preserve">o zadávání veřejných zakázek </w:t>
      </w:r>
      <w:r w:rsidRPr="00171135">
        <w:rPr>
          <w:b/>
          <w:sz w:val="24"/>
          <w:szCs w:val="24"/>
          <w:u w:val="single"/>
          <w:lang w:val="cs-CZ"/>
        </w:rPr>
        <w:t>není</w:t>
      </w:r>
      <w:r w:rsidR="006A043E" w:rsidRPr="006A043E">
        <w:rPr>
          <w:b/>
          <w:sz w:val="24"/>
          <w:szCs w:val="24"/>
          <w:lang w:val="cs-CZ"/>
        </w:rPr>
        <w:t xml:space="preserve"> výběrové řízení</w:t>
      </w:r>
      <w:r w:rsidRPr="006A043E">
        <w:rPr>
          <w:b/>
          <w:sz w:val="24"/>
          <w:szCs w:val="24"/>
          <w:lang w:val="cs-CZ"/>
        </w:rPr>
        <w:t xml:space="preserve"> realizován</w:t>
      </w:r>
      <w:r w:rsidR="006A043E" w:rsidRPr="006A043E">
        <w:rPr>
          <w:b/>
          <w:sz w:val="24"/>
          <w:szCs w:val="24"/>
          <w:lang w:val="cs-CZ"/>
        </w:rPr>
        <w:t>o</w:t>
      </w:r>
      <w:r w:rsidRPr="006A043E">
        <w:rPr>
          <w:b/>
          <w:sz w:val="24"/>
          <w:szCs w:val="24"/>
          <w:lang w:val="cs-CZ"/>
        </w:rPr>
        <w:t xml:space="preserve"> v režimu zadávacího řízení</w:t>
      </w:r>
      <w:r w:rsidRPr="00450F5C">
        <w:rPr>
          <w:sz w:val="24"/>
          <w:szCs w:val="24"/>
          <w:lang w:val="cs-CZ"/>
        </w:rPr>
        <w:t>.</w:t>
      </w:r>
    </w:p>
    <w:p w:rsidR="006A043E" w:rsidRDefault="006A043E" w:rsidP="006A043E">
      <w:pPr>
        <w:pStyle w:val="Zptenadresanaoblku"/>
        <w:ind w:left="567"/>
        <w:jc w:val="both"/>
        <w:rPr>
          <w:sz w:val="24"/>
          <w:szCs w:val="24"/>
          <w:lang w:val="cs-CZ"/>
        </w:rPr>
      </w:pPr>
    </w:p>
    <w:p w:rsidR="006A043E" w:rsidRDefault="00450F5C" w:rsidP="006A043E">
      <w:pPr>
        <w:pStyle w:val="Zptenadresanaoblku"/>
        <w:numPr>
          <w:ilvl w:val="1"/>
          <w:numId w:val="2"/>
        </w:numPr>
        <w:ind w:left="567" w:hanging="567"/>
        <w:jc w:val="both"/>
        <w:rPr>
          <w:sz w:val="24"/>
          <w:szCs w:val="24"/>
          <w:lang w:val="cs-CZ"/>
        </w:rPr>
      </w:pPr>
      <w:r w:rsidRPr="006A043E">
        <w:rPr>
          <w:sz w:val="24"/>
          <w:szCs w:val="24"/>
          <w:lang w:val="cs-CZ"/>
        </w:rPr>
        <w:t xml:space="preserve">Objednatel se zavazuje zaplatit za zhotovení díla v souladu s touto smlouvou a </w:t>
      </w:r>
      <w:r w:rsidR="006A043E">
        <w:rPr>
          <w:sz w:val="24"/>
          <w:szCs w:val="24"/>
          <w:lang w:val="cs-CZ"/>
        </w:rPr>
        <w:t>v</w:t>
      </w:r>
      <w:r w:rsidRPr="006A043E">
        <w:rPr>
          <w:sz w:val="24"/>
          <w:szCs w:val="24"/>
          <w:lang w:val="cs-CZ"/>
        </w:rPr>
        <w:t xml:space="preserve">ýzvou </w:t>
      </w:r>
      <w:r w:rsidR="0056473C">
        <w:rPr>
          <w:sz w:val="24"/>
          <w:szCs w:val="24"/>
          <w:lang w:val="cs-CZ"/>
        </w:rPr>
        <w:t xml:space="preserve">k podání nabídek </w:t>
      </w:r>
      <w:r w:rsidRPr="006A043E">
        <w:rPr>
          <w:sz w:val="24"/>
          <w:szCs w:val="24"/>
          <w:lang w:val="cs-CZ"/>
        </w:rPr>
        <w:t>cenu specifikovanou v čl. 4. této smlouvy.</w:t>
      </w:r>
    </w:p>
    <w:p w:rsidR="006A043E" w:rsidRDefault="006A043E" w:rsidP="006A043E">
      <w:pPr>
        <w:pStyle w:val="Zptenadresanaoblku"/>
        <w:ind w:left="567"/>
        <w:jc w:val="both"/>
        <w:rPr>
          <w:sz w:val="24"/>
          <w:szCs w:val="24"/>
          <w:lang w:val="cs-CZ"/>
        </w:rPr>
      </w:pPr>
    </w:p>
    <w:p w:rsidR="006A043E" w:rsidRDefault="002B7CA0" w:rsidP="006A043E">
      <w:pPr>
        <w:pStyle w:val="Zptenadresanaoblku"/>
        <w:numPr>
          <w:ilvl w:val="1"/>
          <w:numId w:val="2"/>
        </w:numPr>
        <w:ind w:left="567" w:hanging="567"/>
        <w:jc w:val="both"/>
        <w:rPr>
          <w:sz w:val="24"/>
          <w:szCs w:val="24"/>
          <w:lang w:val="cs-CZ"/>
        </w:rPr>
      </w:pPr>
      <w:r w:rsidRPr="006A043E">
        <w:rPr>
          <w:sz w:val="24"/>
          <w:szCs w:val="24"/>
          <w:lang w:val="cs-CZ"/>
        </w:rPr>
        <w:t xml:space="preserve">Zhotovitel bere na vědomí, že se </w:t>
      </w:r>
      <w:r w:rsidR="006A043E" w:rsidRPr="006A043E">
        <w:rPr>
          <w:sz w:val="24"/>
          <w:szCs w:val="24"/>
          <w:lang w:val="cs-CZ"/>
        </w:rPr>
        <w:t>a</w:t>
      </w:r>
      <w:r w:rsidRPr="006A043E">
        <w:rPr>
          <w:sz w:val="24"/>
          <w:szCs w:val="24"/>
          <w:lang w:val="cs-CZ"/>
        </w:rPr>
        <w:t xml:space="preserve">reál nachází v památkové rezervaci a že pozemky tvořící </w:t>
      </w:r>
      <w:r w:rsidR="006A043E">
        <w:rPr>
          <w:sz w:val="24"/>
          <w:szCs w:val="24"/>
          <w:lang w:val="cs-CZ"/>
        </w:rPr>
        <w:t>a</w:t>
      </w:r>
      <w:r w:rsidRPr="006A043E">
        <w:rPr>
          <w:sz w:val="24"/>
          <w:szCs w:val="24"/>
          <w:lang w:val="cs-CZ"/>
        </w:rPr>
        <w:t xml:space="preserve">reál jsou nemovitými kulturními památkami. </w:t>
      </w:r>
      <w:r w:rsidR="00FC0F6D" w:rsidRPr="006A043E">
        <w:rPr>
          <w:sz w:val="24"/>
          <w:szCs w:val="24"/>
          <w:lang w:val="cs-CZ"/>
        </w:rPr>
        <w:t xml:space="preserve">Zhotovitel </w:t>
      </w:r>
      <w:r w:rsidR="006B724A" w:rsidRPr="006A043E">
        <w:rPr>
          <w:sz w:val="24"/>
          <w:szCs w:val="24"/>
          <w:lang w:val="cs-CZ"/>
        </w:rPr>
        <w:t>bere rovněž na vědomí, že dílo bude prováděno v </w:t>
      </w:r>
      <w:r w:rsidR="006A043E" w:rsidRPr="006A043E">
        <w:rPr>
          <w:sz w:val="24"/>
          <w:szCs w:val="24"/>
          <w:lang w:val="cs-CZ"/>
        </w:rPr>
        <w:t>a</w:t>
      </w:r>
      <w:r w:rsidR="006B724A" w:rsidRPr="006A043E">
        <w:rPr>
          <w:sz w:val="24"/>
          <w:szCs w:val="24"/>
          <w:lang w:val="cs-CZ"/>
        </w:rPr>
        <w:t>reálu za</w:t>
      </w:r>
      <w:r w:rsidR="00001313" w:rsidRPr="006A043E">
        <w:rPr>
          <w:sz w:val="24"/>
          <w:szCs w:val="24"/>
          <w:lang w:val="cs-CZ"/>
        </w:rPr>
        <w:t xml:space="preserve"> plného provozu a tedy bude k jeho provedení zapotřebí součinnosti O</w:t>
      </w:r>
      <w:r w:rsidR="006A043E" w:rsidRPr="006A043E">
        <w:rPr>
          <w:sz w:val="24"/>
          <w:szCs w:val="24"/>
          <w:lang w:val="cs-CZ"/>
        </w:rPr>
        <w:t xml:space="preserve">bjednatele, kterou je možné zajistit pouze důsledným plněním informační povinnosti </w:t>
      </w:r>
      <w:r w:rsidR="006A043E">
        <w:rPr>
          <w:sz w:val="24"/>
          <w:szCs w:val="24"/>
          <w:lang w:val="cs-CZ"/>
        </w:rPr>
        <w:t xml:space="preserve">ze strany </w:t>
      </w:r>
      <w:r w:rsidR="006A043E" w:rsidRPr="006A043E">
        <w:rPr>
          <w:sz w:val="24"/>
          <w:szCs w:val="24"/>
          <w:lang w:val="cs-CZ"/>
        </w:rPr>
        <w:t>Zhotovitele.</w:t>
      </w:r>
      <w:r w:rsidR="00001313" w:rsidRPr="006A043E">
        <w:rPr>
          <w:sz w:val="24"/>
          <w:szCs w:val="24"/>
          <w:lang w:val="cs-CZ"/>
        </w:rPr>
        <w:t xml:space="preserve"> </w:t>
      </w:r>
    </w:p>
    <w:p w:rsidR="006A043E" w:rsidRDefault="006A043E" w:rsidP="006A043E">
      <w:pPr>
        <w:pStyle w:val="Zptenadresanaoblku"/>
        <w:ind w:left="567"/>
        <w:jc w:val="both"/>
        <w:rPr>
          <w:sz w:val="24"/>
          <w:szCs w:val="24"/>
          <w:lang w:val="cs-CZ"/>
        </w:rPr>
      </w:pPr>
    </w:p>
    <w:p w:rsidR="00024357" w:rsidRPr="006A043E" w:rsidRDefault="00024357" w:rsidP="006A043E">
      <w:pPr>
        <w:pStyle w:val="Zptenadresanaoblku"/>
        <w:numPr>
          <w:ilvl w:val="1"/>
          <w:numId w:val="2"/>
        </w:numPr>
        <w:ind w:left="567" w:hanging="567"/>
        <w:jc w:val="both"/>
        <w:rPr>
          <w:sz w:val="24"/>
          <w:szCs w:val="24"/>
          <w:lang w:val="cs-CZ"/>
        </w:rPr>
      </w:pPr>
      <w:r w:rsidRPr="006A043E">
        <w:rPr>
          <w:sz w:val="24"/>
          <w:szCs w:val="24"/>
          <w:lang w:val="cs-CZ"/>
        </w:rPr>
        <w:t>Níže jsou uvedeni</w:t>
      </w:r>
      <w:r w:rsidR="003E3156" w:rsidRPr="006A043E">
        <w:rPr>
          <w:sz w:val="24"/>
          <w:szCs w:val="24"/>
          <w:lang w:val="cs-CZ"/>
        </w:rPr>
        <w:t xml:space="preserve"> zástupci smluvních stran oprávněni za s</w:t>
      </w:r>
      <w:r w:rsidRPr="006A043E">
        <w:rPr>
          <w:sz w:val="24"/>
          <w:szCs w:val="24"/>
          <w:lang w:val="cs-CZ"/>
        </w:rPr>
        <w:t xml:space="preserve">mluvní strany jednat v záležitosti plnění dle této </w:t>
      </w:r>
      <w:r w:rsidR="003E3156" w:rsidRPr="006A043E">
        <w:rPr>
          <w:sz w:val="24"/>
          <w:szCs w:val="24"/>
          <w:lang w:val="cs-CZ"/>
        </w:rPr>
        <w:t>s</w:t>
      </w:r>
      <w:r w:rsidRPr="006A043E">
        <w:rPr>
          <w:sz w:val="24"/>
          <w:szCs w:val="24"/>
          <w:lang w:val="cs-CZ"/>
        </w:rPr>
        <w:t>mlouvy:</w:t>
      </w:r>
    </w:p>
    <w:p w:rsidR="00024357" w:rsidRPr="0061759D" w:rsidRDefault="00024357">
      <w:pPr>
        <w:pStyle w:val="Zptenadresanaoblku"/>
        <w:rPr>
          <w:sz w:val="24"/>
          <w:szCs w:val="24"/>
          <w:lang w:val="cs-CZ"/>
        </w:rPr>
      </w:pPr>
    </w:p>
    <w:p w:rsidR="00024357" w:rsidRPr="0061759D" w:rsidRDefault="00024357" w:rsidP="006A043E">
      <w:pPr>
        <w:pStyle w:val="Zptenadresanaoblku"/>
        <w:ind w:left="567"/>
        <w:rPr>
          <w:sz w:val="24"/>
          <w:szCs w:val="24"/>
          <w:lang w:val="cs-CZ"/>
        </w:rPr>
      </w:pPr>
      <w:r w:rsidRPr="0061759D">
        <w:rPr>
          <w:sz w:val="24"/>
          <w:szCs w:val="24"/>
          <w:lang w:val="cs-CZ"/>
        </w:rPr>
        <w:t xml:space="preserve">zástupce Objednatele: </w:t>
      </w:r>
    </w:p>
    <w:p w:rsidR="005E234A" w:rsidRPr="005E234A" w:rsidRDefault="005E234A" w:rsidP="006A043E">
      <w:pPr>
        <w:pStyle w:val="Zptenadresanaoblku"/>
        <w:ind w:left="567"/>
        <w:rPr>
          <w:rFonts w:cs="Times New Roman"/>
          <w:b/>
          <w:sz w:val="24"/>
          <w:szCs w:val="24"/>
        </w:rPr>
      </w:pPr>
      <w:r w:rsidRPr="005E234A">
        <w:rPr>
          <w:rFonts w:cs="Times New Roman"/>
          <w:b/>
          <w:sz w:val="24"/>
          <w:szCs w:val="24"/>
        </w:rPr>
        <w:t xml:space="preserve">Ing. Jiří Kočí, </w:t>
      </w:r>
    </w:p>
    <w:p w:rsidR="005E234A" w:rsidRDefault="005E234A" w:rsidP="006A043E">
      <w:pPr>
        <w:pStyle w:val="Zptenadresanaoblku"/>
        <w:ind w:left="567"/>
        <w:rPr>
          <w:rFonts w:cs="Times New Roman"/>
          <w:sz w:val="24"/>
          <w:szCs w:val="24"/>
        </w:rPr>
      </w:pPr>
      <w:r w:rsidRPr="005E234A">
        <w:rPr>
          <w:rFonts w:cs="Times New Roman"/>
          <w:sz w:val="24"/>
          <w:szCs w:val="24"/>
        </w:rPr>
        <w:t xml:space="preserve">tel. 602 108 048, </w:t>
      </w:r>
    </w:p>
    <w:p w:rsidR="005B1DA6" w:rsidRDefault="005E234A" w:rsidP="006A043E">
      <w:pPr>
        <w:pStyle w:val="Zptenadresanaoblku"/>
        <w:ind w:left="567"/>
        <w:rPr>
          <w:rFonts w:cs="Times New Roman"/>
          <w:sz w:val="24"/>
          <w:szCs w:val="24"/>
          <w:lang w:val="cs-CZ"/>
        </w:rPr>
      </w:pPr>
      <w:proofErr w:type="gramStart"/>
      <w:r w:rsidRPr="005E234A">
        <w:rPr>
          <w:rFonts w:cs="Times New Roman"/>
          <w:sz w:val="24"/>
          <w:szCs w:val="24"/>
        </w:rPr>
        <w:t>e-mail</w:t>
      </w:r>
      <w:proofErr w:type="gramEnd"/>
      <w:r w:rsidRPr="005E234A">
        <w:rPr>
          <w:rFonts w:cs="Times New Roman"/>
          <w:sz w:val="24"/>
          <w:szCs w:val="24"/>
        </w:rPr>
        <w:t>: koci@irsm.cas.cz</w:t>
      </w:r>
    </w:p>
    <w:p w:rsidR="00024357" w:rsidRPr="0061759D" w:rsidRDefault="00024357" w:rsidP="006A043E">
      <w:pPr>
        <w:pStyle w:val="Zptenadresanaoblku"/>
        <w:ind w:left="567"/>
        <w:rPr>
          <w:sz w:val="24"/>
          <w:szCs w:val="24"/>
          <w:lang w:val="cs-CZ"/>
        </w:rPr>
      </w:pPr>
      <w:r w:rsidRPr="0061759D">
        <w:rPr>
          <w:sz w:val="24"/>
          <w:szCs w:val="24"/>
          <w:lang w:val="cs-CZ"/>
        </w:rPr>
        <w:tab/>
      </w:r>
    </w:p>
    <w:p w:rsidR="00024357" w:rsidRPr="0061759D" w:rsidRDefault="00024357" w:rsidP="006A043E">
      <w:pPr>
        <w:pStyle w:val="Zptenadresanaoblku"/>
        <w:ind w:left="567"/>
        <w:rPr>
          <w:sz w:val="24"/>
          <w:szCs w:val="24"/>
          <w:lang w:val="cs-CZ"/>
        </w:rPr>
      </w:pPr>
      <w:r w:rsidRPr="0061759D">
        <w:rPr>
          <w:sz w:val="24"/>
          <w:szCs w:val="24"/>
          <w:lang w:val="cs-CZ"/>
        </w:rPr>
        <w:t xml:space="preserve">zástupce Zhotovitele: </w:t>
      </w:r>
    </w:p>
    <w:p w:rsidR="005B1DA6" w:rsidRPr="005E234A" w:rsidRDefault="005B1DA6" w:rsidP="006A043E">
      <w:pPr>
        <w:pStyle w:val="Zptenadresanaoblku"/>
        <w:ind w:left="567"/>
        <w:rPr>
          <w:rFonts w:cs="Times New Roman"/>
          <w:b/>
          <w:sz w:val="24"/>
          <w:szCs w:val="24"/>
          <w:lang w:val="cs-CZ"/>
        </w:rPr>
      </w:pPr>
      <w:r w:rsidRPr="005E234A">
        <w:rPr>
          <w:rFonts w:cs="Times New Roman"/>
          <w:b/>
          <w:sz w:val="24"/>
          <w:szCs w:val="24"/>
          <w:highlight w:val="yellow"/>
        </w:rPr>
        <w:t xml:space="preserve">[ </w:t>
      </w:r>
      <w:r w:rsidRPr="005E234A">
        <w:rPr>
          <w:rFonts w:cs="Times New Roman"/>
          <w:b/>
          <w:sz w:val="24"/>
          <w:szCs w:val="24"/>
          <w:highlight w:val="yellow"/>
        </w:rPr>
        <w:tab/>
      </w:r>
      <w:r w:rsidRPr="005E234A">
        <w:rPr>
          <w:rFonts w:cs="Times New Roman"/>
          <w:b/>
          <w:sz w:val="24"/>
          <w:szCs w:val="24"/>
          <w:highlight w:val="yellow"/>
        </w:rPr>
        <w:tab/>
        <w:t>]</w:t>
      </w:r>
      <w:r w:rsidRPr="005E234A">
        <w:rPr>
          <w:rFonts w:cs="Times New Roman"/>
          <w:b/>
          <w:sz w:val="24"/>
          <w:szCs w:val="24"/>
          <w:lang w:val="cs-CZ"/>
        </w:rPr>
        <w:t xml:space="preserve"> </w:t>
      </w:r>
    </w:p>
    <w:p w:rsidR="00024357" w:rsidRPr="0061759D" w:rsidRDefault="002F7B14" w:rsidP="006A043E">
      <w:pPr>
        <w:pStyle w:val="Zptenadresanaoblku"/>
        <w:ind w:left="567"/>
        <w:rPr>
          <w:sz w:val="24"/>
          <w:szCs w:val="24"/>
          <w:lang w:val="cs-CZ"/>
        </w:rPr>
      </w:pPr>
      <w:r>
        <w:rPr>
          <w:sz w:val="24"/>
          <w:szCs w:val="24"/>
          <w:lang w:val="cs-CZ"/>
        </w:rPr>
        <w:t xml:space="preserve">tel. </w:t>
      </w:r>
      <w:r w:rsidR="005B1DA6" w:rsidRPr="00B573A5">
        <w:rPr>
          <w:rFonts w:cs="Times New Roman"/>
          <w:sz w:val="24"/>
          <w:szCs w:val="24"/>
          <w:highlight w:val="yellow"/>
        </w:rPr>
        <w:t xml:space="preserve">[ </w:t>
      </w:r>
      <w:r w:rsidR="005B1DA6" w:rsidRPr="00B573A5">
        <w:rPr>
          <w:rFonts w:cs="Times New Roman"/>
          <w:sz w:val="24"/>
          <w:szCs w:val="24"/>
          <w:highlight w:val="yellow"/>
        </w:rPr>
        <w:tab/>
      </w:r>
      <w:r w:rsidR="005B1DA6" w:rsidRPr="00B573A5">
        <w:rPr>
          <w:rFonts w:cs="Times New Roman"/>
          <w:sz w:val="24"/>
          <w:szCs w:val="24"/>
          <w:highlight w:val="yellow"/>
        </w:rPr>
        <w:tab/>
        <w:t>]</w:t>
      </w:r>
    </w:p>
    <w:p w:rsidR="00024357" w:rsidRPr="0061759D" w:rsidRDefault="00024357" w:rsidP="006A043E">
      <w:pPr>
        <w:pStyle w:val="Zptenadresanaoblku"/>
        <w:ind w:left="567"/>
        <w:rPr>
          <w:sz w:val="24"/>
          <w:szCs w:val="24"/>
          <w:lang w:val="cs-CZ"/>
        </w:rPr>
      </w:pPr>
      <w:r w:rsidRPr="0061759D">
        <w:rPr>
          <w:sz w:val="24"/>
          <w:szCs w:val="24"/>
          <w:lang w:val="cs-CZ"/>
        </w:rPr>
        <w:t>e</w:t>
      </w:r>
      <w:r w:rsidR="003E3156">
        <w:rPr>
          <w:sz w:val="24"/>
          <w:szCs w:val="24"/>
          <w:lang w:val="cs-CZ"/>
        </w:rPr>
        <w:t>-</w:t>
      </w:r>
      <w:r w:rsidRPr="0061759D">
        <w:rPr>
          <w:sz w:val="24"/>
          <w:szCs w:val="24"/>
          <w:lang w:val="cs-CZ"/>
        </w:rPr>
        <w:t xml:space="preserve">mail: </w:t>
      </w:r>
      <w:r w:rsidR="005B1DA6" w:rsidRPr="00B573A5">
        <w:rPr>
          <w:rFonts w:cs="Times New Roman"/>
          <w:sz w:val="24"/>
          <w:szCs w:val="24"/>
          <w:highlight w:val="yellow"/>
        </w:rPr>
        <w:t xml:space="preserve">[ </w:t>
      </w:r>
      <w:r w:rsidR="005B1DA6" w:rsidRPr="00B573A5">
        <w:rPr>
          <w:rFonts w:cs="Times New Roman"/>
          <w:sz w:val="24"/>
          <w:szCs w:val="24"/>
          <w:highlight w:val="yellow"/>
        </w:rPr>
        <w:tab/>
      </w:r>
      <w:r w:rsidR="005B1DA6" w:rsidRPr="00B573A5">
        <w:rPr>
          <w:rFonts w:cs="Times New Roman"/>
          <w:sz w:val="24"/>
          <w:szCs w:val="24"/>
          <w:highlight w:val="yellow"/>
        </w:rPr>
        <w:tab/>
        <w:t>]</w:t>
      </w:r>
    </w:p>
    <w:p w:rsidR="005B1DA6" w:rsidRDefault="005B1DA6" w:rsidP="005B1DA6">
      <w:pPr>
        <w:pStyle w:val="Zptenadresanaoblku"/>
        <w:rPr>
          <w:sz w:val="24"/>
          <w:szCs w:val="24"/>
          <w:lang w:val="cs-CZ"/>
        </w:rPr>
      </w:pPr>
    </w:p>
    <w:p w:rsidR="00024357" w:rsidRPr="0061759D" w:rsidRDefault="00024357" w:rsidP="006A043E">
      <w:pPr>
        <w:pStyle w:val="Zptenadresanaoblku"/>
        <w:numPr>
          <w:ilvl w:val="1"/>
          <w:numId w:val="2"/>
        </w:numPr>
        <w:ind w:left="567" w:hanging="567"/>
        <w:rPr>
          <w:sz w:val="24"/>
          <w:szCs w:val="24"/>
          <w:lang w:val="cs-CZ"/>
        </w:rPr>
      </w:pPr>
      <w:r w:rsidRPr="0061759D">
        <w:rPr>
          <w:sz w:val="24"/>
          <w:szCs w:val="24"/>
          <w:lang w:val="cs-CZ"/>
        </w:rPr>
        <w:t>Objednatel a Zhotovitel jsou oprávněni měnit své zástupce a jejich náhradníky kdykoliv, pokud o tom předem písemně uvědomí Zhotovitele nebo Objednatele.</w:t>
      </w:r>
    </w:p>
    <w:p w:rsidR="00024357" w:rsidRPr="0061759D" w:rsidRDefault="00024357">
      <w:pPr>
        <w:pStyle w:val="Zptenadresanaoblku"/>
        <w:rPr>
          <w:lang w:val="cs-CZ"/>
        </w:rPr>
      </w:pPr>
    </w:p>
    <w:p w:rsidR="00024357" w:rsidRPr="0061759D" w:rsidRDefault="00024357" w:rsidP="006A043E">
      <w:pPr>
        <w:pStyle w:val="Prosttext"/>
        <w:numPr>
          <w:ilvl w:val="0"/>
          <w:numId w:val="2"/>
        </w:numPr>
        <w:ind w:left="567" w:hanging="567"/>
        <w:rPr>
          <w:rFonts w:ascii="Times New Roman" w:hAnsi="Times New Roman"/>
          <w:b/>
          <w:bCs/>
          <w:sz w:val="24"/>
          <w:szCs w:val="24"/>
          <w:lang w:val="cs-CZ"/>
        </w:rPr>
      </w:pPr>
      <w:r w:rsidRPr="0061759D">
        <w:rPr>
          <w:rFonts w:ascii="Times New Roman" w:hAnsi="Times New Roman"/>
          <w:b/>
          <w:bCs/>
          <w:sz w:val="24"/>
          <w:szCs w:val="24"/>
          <w:lang w:val="cs-CZ"/>
        </w:rPr>
        <w:t xml:space="preserve">Práva a povinnosti </w:t>
      </w:r>
      <w:r w:rsidR="00D60DD8">
        <w:rPr>
          <w:rFonts w:ascii="Times New Roman" w:hAnsi="Times New Roman"/>
          <w:b/>
          <w:bCs/>
          <w:sz w:val="24"/>
          <w:szCs w:val="24"/>
          <w:lang w:val="cs-CZ"/>
        </w:rPr>
        <w:t>s</w:t>
      </w:r>
      <w:r w:rsidRPr="0061759D">
        <w:rPr>
          <w:rFonts w:ascii="Times New Roman" w:hAnsi="Times New Roman"/>
          <w:b/>
          <w:bCs/>
          <w:sz w:val="24"/>
          <w:szCs w:val="24"/>
          <w:lang w:val="cs-CZ"/>
        </w:rPr>
        <w:t>mluvní</w:t>
      </w:r>
      <w:r w:rsidR="00D60DD8">
        <w:rPr>
          <w:rFonts w:ascii="Times New Roman" w:hAnsi="Times New Roman"/>
          <w:b/>
          <w:bCs/>
          <w:sz w:val="24"/>
          <w:szCs w:val="24"/>
          <w:lang w:val="cs-CZ"/>
        </w:rPr>
        <w:t>ch</w:t>
      </w:r>
      <w:r w:rsidRPr="0061759D">
        <w:rPr>
          <w:rFonts w:ascii="Times New Roman" w:hAnsi="Times New Roman"/>
          <w:b/>
          <w:bCs/>
          <w:sz w:val="24"/>
          <w:szCs w:val="24"/>
          <w:lang w:val="cs-CZ"/>
        </w:rPr>
        <w:t xml:space="preserve"> stran</w:t>
      </w:r>
    </w:p>
    <w:p w:rsidR="00024357" w:rsidRPr="0061759D" w:rsidRDefault="00024357">
      <w:pPr>
        <w:pStyle w:val="Prosttext"/>
        <w:rPr>
          <w:rFonts w:ascii="Times New Roman" w:hAnsi="Times New Roman"/>
          <w:sz w:val="24"/>
          <w:szCs w:val="24"/>
          <w:lang w:val="cs-CZ"/>
        </w:rPr>
      </w:pPr>
    </w:p>
    <w:p w:rsidR="00024357" w:rsidRPr="0061759D" w:rsidRDefault="00024357" w:rsidP="00911CE2">
      <w:pPr>
        <w:pStyle w:val="Zptenadresanaoblku"/>
        <w:numPr>
          <w:ilvl w:val="1"/>
          <w:numId w:val="2"/>
        </w:numPr>
        <w:ind w:left="567" w:hanging="567"/>
        <w:rPr>
          <w:sz w:val="24"/>
          <w:szCs w:val="24"/>
          <w:lang w:val="cs-CZ"/>
        </w:rPr>
      </w:pPr>
      <w:r w:rsidRPr="0061759D">
        <w:rPr>
          <w:sz w:val="24"/>
          <w:szCs w:val="24"/>
          <w:lang w:val="cs-CZ"/>
        </w:rPr>
        <w:t xml:space="preserve">Zhotovitel se touto smlouvou zavazuje: </w:t>
      </w:r>
    </w:p>
    <w:p w:rsidR="00024357" w:rsidRPr="0061759D" w:rsidRDefault="00024357">
      <w:pPr>
        <w:pStyle w:val="Odstavecseseznamem"/>
        <w:spacing w:after="0" w:line="240" w:lineRule="auto"/>
        <w:rPr>
          <w:rFonts w:ascii="Times New Roman" w:hAnsi="Times New Roman"/>
          <w:sz w:val="24"/>
          <w:szCs w:val="24"/>
          <w:lang w:val="cs-CZ"/>
        </w:rPr>
      </w:pPr>
    </w:p>
    <w:p w:rsidR="0056473C" w:rsidRDefault="002B7CA0">
      <w:pPr>
        <w:pStyle w:val="Prosttext"/>
        <w:numPr>
          <w:ilvl w:val="0"/>
          <w:numId w:val="1"/>
        </w:numPr>
        <w:ind w:left="907" w:hanging="170"/>
        <w:jc w:val="both"/>
        <w:rPr>
          <w:rFonts w:ascii="Times New Roman" w:hAnsi="Times New Roman"/>
          <w:sz w:val="24"/>
          <w:szCs w:val="24"/>
          <w:lang w:val="cs-CZ"/>
        </w:rPr>
      </w:pPr>
      <w:r>
        <w:rPr>
          <w:rFonts w:ascii="Times New Roman" w:hAnsi="Times New Roman"/>
          <w:sz w:val="24"/>
          <w:szCs w:val="24"/>
          <w:lang w:val="cs-CZ"/>
        </w:rPr>
        <w:t xml:space="preserve">započít s prováděním </w:t>
      </w:r>
      <w:r w:rsidR="00B06785">
        <w:rPr>
          <w:rFonts w:ascii="Times New Roman" w:hAnsi="Times New Roman"/>
          <w:sz w:val="24"/>
          <w:szCs w:val="24"/>
          <w:lang w:val="cs-CZ"/>
        </w:rPr>
        <w:t xml:space="preserve">díla v místě plnění uvedeném v čl. </w:t>
      </w:r>
      <w:proofErr w:type="gramStart"/>
      <w:r w:rsidR="00B06785">
        <w:rPr>
          <w:rFonts w:ascii="Times New Roman" w:hAnsi="Times New Roman"/>
          <w:sz w:val="24"/>
          <w:szCs w:val="24"/>
          <w:lang w:val="cs-CZ"/>
        </w:rPr>
        <w:t>3.1. této</w:t>
      </w:r>
      <w:proofErr w:type="gramEnd"/>
      <w:r w:rsidR="00B06785">
        <w:rPr>
          <w:rFonts w:ascii="Times New Roman" w:hAnsi="Times New Roman"/>
          <w:sz w:val="24"/>
          <w:szCs w:val="24"/>
          <w:lang w:val="cs-CZ"/>
        </w:rPr>
        <w:t xml:space="preserve"> smlouvy </w:t>
      </w:r>
      <w:r w:rsidR="00B06785" w:rsidRPr="0056473C">
        <w:rPr>
          <w:rFonts w:ascii="Times New Roman" w:hAnsi="Times New Roman"/>
          <w:b/>
          <w:sz w:val="24"/>
          <w:szCs w:val="24"/>
          <w:lang w:val="cs-CZ"/>
        </w:rPr>
        <w:t>následující pracovní den</w:t>
      </w:r>
      <w:r w:rsidR="00B06785">
        <w:rPr>
          <w:rFonts w:ascii="Times New Roman" w:hAnsi="Times New Roman"/>
          <w:sz w:val="24"/>
          <w:szCs w:val="24"/>
          <w:lang w:val="cs-CZ"/>
        </w:rPr>
        <w:t xml:space="preserve"> poté, co dojde k uzavření této smlouvy a t</w:t>
      </w:r>
      <w:r w:rsidR="0056473C">
        <w:rPr>
          <w:rFonts w:ascii="Times New Roman" w:hAnsi="Times New Roman"/>
          <w:sz w:val="24"/>
          <w:szCs w:val="24"/>
          <w:lang w:val="cs-CZ"/>
        </w:rPr>
        <w:t>ato smlouva nabude účinnosti</w:t>
      </w:r>
      <w:r w:rsidR="00911CE2">
        <w:rPr>
          <w:rFonts w:ascii="Times New Roman" w:hAnsi="Times New Roman"/>
          <w:sz w:val="24"/>
          <w:szCs w:val="24"/>
          <w:lang w:val="cs-CZ"/>
        </w:rPr>
        <w:t>.</w:t>
      </w:r>
    </w:p>
    <w:p w:rsidR="0056473C" w:rsidRDefault="0056473C" w:rsidP="0056473C">
      <w:pPr>
        <w:pStyle w:val="Prosttext"/>
        <w:ind w:left="907"/>
        <w:jc w:val="both"/>
        <w:rPr>
          <w:rFonts w:ascii="Times New Roman" w:hAnsi="Times New Roman"/>
          <w:sz w:val="24"/>
          <w:szCs w:val="24"/>
          <w:lang w:val="cs-CZ"/>
        </w:rPr>
      </w:pPr>
    </w:p>
    <w:p w:rsidR="002B7CA0" w:rsidRDefault="00B06785">
      <w:pPr>
        <w:pStyle w:val="Prosttext"/>
        <w:numPr>
          <w:ilvl w:val="0"/>
          <w:numId w:val="1"/>
        </w:numPr>
        <w:ind w:left="907" w:hanging="170"/>
        <w:jc w:val="both"/>
        <w:rPr>
          <w:rFonts w:ascii="Times New Roman" w:hAnsi="Times New Roman"/>
          <w:sz w:val="24"/>
          <w:szCs w:val="24"/>
          <w:lang w:val="cs-CZ"/>
        </w:rPr>
      </w:pPr>
      <w:r>
        <w:rPr>
          <w:rFonts w:ascii="Times New Roman" w:hAnsi="Times New Roman"/>
          <w:sz w:val="24"/>
          <w:szCs w:val="24"/>
          <w:lang w:val="cs-CZ"/>
        </w:rPr>
        <w:lastRenderedPageBreak/>
        <w:t xml:space="preserve">informovat Objednatele o dalším postupu prací </w:t>
      </w:r>
      <w:r w:rsidR="0056473C">
        <w:rPr>
          <w:rFonts w:ascii="Times New Roman" w:hAnsi="Times New Roman"/>
          <w:sz w:val="24"/>
          <w:szCs w:val="24"/>
          <w:lang w:val="cs-CZ"/>
        </w:rPr>
        <w:t xml:space="preserve">a </w:t>
      </w:r>
      <w:r>
        <w:rPr>
          <w:rFonts w:ascii="Times New Roman" w:hAnsi="Times New Roman"/>
          <w:sz w:val="24"/>
          <w:szCs w:val="24"/>
          <w:lang w:val="cs-CZ"/>
        </w:rPr>
        <w:t xml:space="preserve">s dostatečným předstihem </w:t>
      </w:r>
      <w:r w:rsidRPr="0056473C">
        <w:rPr>
          <w:rFonts w:ascii="Times New Roman" w:hAnsi="Times New Roman"/>
          <w:b/>
          <w:sz w:val="24"/>
          <w:szCs w:val="24"/>
          <w:lang w:val="cs-CZ"/>
        </w:rPr>
        <w:t>nejméně 3</w:t>
      </w:r>
      <w:r w:rsidR="0056473C" w:rsidRPr="0056473C">
        <w:rPr>
          <w:rFonts w:ascii="Times New Roman" w:hAnsi="Times New Roman"/>
          <w:b/>
          <w:sz w:val="24"/>
          <w:szCs w:val="24"/>
          <w:lang w:val="cs-CZ"/>
        </w:rPr>
        <w:t> </w:t>
      </w:r>
      <w:r w:rsidRPr="0056473C">
        <w:rPr>
          <w:rFonts w:ascii="Times New Roman" w:hAnsi="Times New Roman"/>
          <w:b/>
          <w:sz w:val="24"/>
          <w:szCs w:val="24"/>
          <w:lang w:val="cs-CZ"/>
        </w:rPr>
        <w:t>pracovních dnů</w:t>
      </w:r>
      <w:r>
        <w:rPr>
          <w:rFonts w:ascii="Times New Roman" w:hAnsi="Times New Roman"/>
          <w:sz w:val="24"/>
          <w:szCs w:val="24"/>
          <w:lang w:val="cs-CZ"/>
        </w:rPr>
        <w:t xml:space="preserve"> vznášet </w:t>
      </w:r>
      <w:r w:rsidR="0056473C">
        <w:rPr>
          <w:rFonts w:ascii="Times New Roman" w:hAnsi="Times New Roman"/>
          <w:sz w:val="24"/>
          <w:szCs w:val="24"/>
          <w:lang w:val="cs-CZ"/>
        </w:rPr>
        <w:t xml:space="preserve">písemně </w:t>
      </w:r>
      <w:r>
        <w:rPr>
          <w:rFonts w:ascii="Times New Roman" w:hAnsi="Times New Roman"/>
          <w:sz w:val="24"/>
          <w:szCs w:val="24"/>
          <w:lang w:val="cs-CZ"/>
        </w:rPr>
        <w:t xml:space="preserve">požadavky na zpřístupnění </w:t>
      </w:r>
      <w:r w:rsidR="00001313">
        <w:rPr>
          <w:rFonts w:ascii="Times New Roman" w:hAnsi="Times New Roman"/>
          <w:sz w:val="24"/>
          <w:szCs w:val="24"/>
          <w:lang w:val="cs-CZ"/>
        </w:rPr>
        <w:t xml:space="preserve">konkrétních </w:t>
      </w:r>
      <w:r w:rsidR="0056473C">
        <w:rPr>
          <w:rFonts w:ascii="Times New Roman" w:hAnsi="Times New Roman"/>
          <w:sz w:val="24"/>
          <w:szCs w:val="24"/>
          <w:lang w:val="cs-CZ"/>
        </w:rPr>
        <w:t>prostor potřebné</w:t>
      </w:r>
      <w:r>
        <w:rPr>
          <w:rFonts w:ascii="Times New Roman" w:hAnsi="Times New Roman"/>
          <w:sz w:val="24"/>
          <w:szCs w:val="24"/>
          <w:lang w:val="cs-CZ"/>
        </w:rPr>
        <w:t xml:space="preserve"> k provedení </w:t>
      </w:r>
      <w:r w:rsidR="00911CE2">
        <w:rPr>
          <w:rFonts w:ascii="Times New Roman" w:hAnsi="Times New Roman"/>
          <w:sz w:val="24"/>
          <w:szCs w:val="24"/>
          <w:lang w:val="cs-CZ"/>
        </w:rPr>
        <w:t>díla.</w:t>
      </w:r>
    </w:p>
    <w:p w:rsidR="002B7CA0" w:rsidRDefault="002B7CA0" w:rsidP="002B7CA0">
      <w:pPr>
        <w:pStyle w:val="Prosttext"/>
        <w:ind w:left="907"/>
        <w:jc w:val="both"/>
        <w:rPr>
          <w:rFonts w:ascii="Times New Roman" w:hAnsi="Times New Roman"/>
          <w:sz w:val="24"/>
          <w:szCs w:val="24"/>
          <w:lang w:val="cs-CZ"/>
        </w:rPr>
      </w:pPr>
    </w:p>
    <w:p w:rsidR="00024357" w:rsidRPr="0061759D" w:rsidRDefault="00024357">
      <w:pPr>
        <w:pStyle w:val="Prosttext"/>
        <w:numPr>
          <w:ilvl w:val="0"/>
          <w:numId w:val="1"/>
        </w:numPr>
        <w:ind w:left="907" w:hanging="170"/>
        <w:jc w:val="both"/>
        <w:rPr>
          <w:rFonts w:ascii="Times New Roman" w:hAnsi="Times New Roman"/>
          <w:sz w:val="24"/>
          <w:szCs w:val="24"/>
          <w:lang w:val="cs-CZ"/>
        </w:rPr>
      </w:pPr>
      <w:r w:rsidRPr="0061759D">
        <w:rPr>
          <w:rFonts w:ascii="Times New Roman" w:hAnsi="Times New Roman"/>
          <w:sz w:val="24"/>
          <w:szCs w:val="24"/>
          <w:lang w:val="cs-CZ"/>
        </w:rPr>
        <w:t xml:space="preserve">dodat Objednateli </w:t>
      </w:r>
      <w:r w:rsidR="005E234A">
        <w:rPr>
          <w:rFonts w:ascii="Times New Roman" w:hAnsi="Times New Roman"/>
          <w:sz w:val="24"/>
          <w:szCs w:val="24"/>
          <w:lang w:val="cs-CZ"/>
        </w:rPr>
        <w:t>předmět plnění</w:t>
      </w:r>
      <w:r w:rsidRPr="0061759D">
        <w:rPr>
          <w:rFonts w:ascii="Times New Roman" w:hAnsi="Times New Roman"/>
          <w:sz w:val="24"/>
          <w:szCs w:val="24"/>
          <w:lang w:val="cs-CZ"/>
        </w:rPr>
        <w:t xml:space="preserve"> </w:t>
      </w:r>
      <w:r w:rsidRPr="0056473C">
        <w:rPr>
          <w:rFonts w:ascii="Times New Roman" w:hAnsi="Times New Roman"/>
          <w:b/>
          <w:sz w:val="24"/>
          <w:szCs w:val="24"/>
          <w:lang w:val="cs-CZ"/>
        </w:rPr>
        <w:t>včas</w:t>
      </w:r>
      <w:r w:rsidRPr="0061759D">
        <w:rPr>
          <w:rFonts w:ascii="Times New Roman" w:hAnsi="Times New Roman"/>
          <w:sz w:val="24"/>
          <w:szCs w:val="24"/>
          <w:lang w:val="cs-CZ"/>
        </w:rPr>
        <w:t xml:space="preserve"> v termínu dle čl. </w:t>
      </w:r>
      <w:proofErr w:type="gramStart"/>
      <w:r w:rsidRPr="0061759D">
        <w:rPr>
          <w:rFonts w:ascii="Times New Roman" w:hAnsi="Times New Roman"/>
          <w:sz w:val="24"/>
          <w:szCs w:val="24"/>
          <w:lang w:val="cs-CZ"/>
        </w:rPr>
        <w:t>3.2. této</w:t>
      </w:r>
      <w:proofErr w:type="gramEnd"/>
      <w:r w:rsidRPr="0061759D">
        <w:rPr>
          <w:rFonts w:ascii="Times New Roman" w:hAnsi="Times New Roman"/>
          <w:sz w:val="24"/>
          <w:szCs w:val="24"/>
          <w:lang w:val="cs-CZ"/>
        </w:rPr>
        <w:t xml:space="preserve"> </w:t>
      </w:r>
      <w:r w:rsidR="004B490F">
        <w:rPr>
          <w:rFonts w:ascii="Times New Roman" w:hAnsi="Times New Roman"/>
          <w:sz w:val="24"/>
          <w:szCs w:val="24"/>
          <w:lang w:val="cs-CZ"/>
        </w:rPr>
        <w:t>s</w:t>
      </w:r>
      <w:r w:rsidRPr="0061759D">
        <w:rPr>
          <w:rFonts w:ascii="Times New Roman" w:hAnsi="Times New Roman"/>
          <w:sz w:val="24"/>
          <w:szCs w:val="24"/>
          <w:lang w:val="cs-CZ"/>
        </w:rPr>
        <w:t xml:space="preserve">mlouvy, a to </w:t>
      </w:r>
      <w:r w:rsidRPr="0056473C">
        <w:rPr>
          <w:rFonts w:ascii="Times New Roman" w:hAnsi="Times New Roman"/>
          <w:b/>
          <w:sz w:val="24"/>
          <w:szCs w:val="24"/>
          <w:lang w:val="cs-CZ"/>
        </w:rPr>
        <w:t>bez právních a faktických vad</w:t>
      </w:r>
      <w:r w:rsidRPr="0061759D">
        <w:rPr>
          <w:rFonts w:ascii="Times New Roman" w:hAnsi="Times New Roman"/>
          <w:sz w:val="24"/>
          <w:szCs w:val="24"/>
          <w:lang w:val="cs-CZ"/>
        </w:rPr>
        <w:t xml:space="preserve"> a převést na něho vlastnické právo k</w:t>
      </w:r>
      <w:r w:rsidR="00911CE2">
        <w:rPr>
          <w:rFonts w:ascii="Times New Roman" w:hAnsi="Times New Roman"/>
          <w:sz w:val="24"/>
          <w:szCs w:val="24"/>
          <w:lang w:val="cs-CZ"/>
        </w:rPr>
        <w:t> </w:t>
      </w:r>
      <w:r w:rsidR="005E234A">
        <w:rPr>
          <w:rFonts w:ascii="Times New Roman" w:hAnsi="Times New Roman"/>
          <w:sz w:val="24"/>
          <w:szCs w:val="24"/>
          <w:lang w:val="cs-CZ"/>
        </w:rPr>
        <w:t>dílu</w:t>
      </w:r>
      <w:r w:rsidR="00911CE2">
        <w:rPr>
          <w:rFonts w:ascii="Times New Roman" w:hAnsi="Times New Roman"/>
          <w:sz w:val="24"/>
          <w:szCs w:val="24"/>
          <w:lang w:val="cs-CZ"/>
        </w:rPr>
        <w:t>.</w:t>
      </w:r>
    </w:p>
    <w:p w:rsidR="00024357" w:rsidRPr="0061759D" w:rsidRDefault="00024357">
      <w:pPr>
        <w:pStyle w:val="Prosttext"/>
        <w:ind w:left="907" w:hanging="170"/>
        <w:jc w:val="both"/>
        <w:rPr>
          <w:rFonts w:ascii="Times New Roman" w:hAnsi="Times New Roman"/>
          <w:sz w:val="24"/>
          <w:szCs w:val="24"/>
          <w:lang w:val="cs-CZ"/>
        </w:rPr>
      </w:pPr>
      <w:r w:rsidRPr="0061759D">
        <w:rPr>
          <w:rFonts w:ascii="Times New Roman" w:hAnsi="Times New Roman"/>
          <w:sz w:val="24"/>
          <w:szCs w:val="24"/>
          <w:lang w:val="cs-CZ"/>
        </w:rPr>
        <w:t xml:space="preserve"> </w:t>
      </w:r>
    </w:p>
    <w:p w:rsidR="00024357" w:rsidRPr="0061759D" w:rsidRDefault="00024357">
      <w:pPr>
        <w:pStyle w:val="Prosttext"/>
        <w:numPr>
          <w:ilvl w:val="0"/>
          <w:numId w:val="1"/>
        </w:numPr>
        <w:ind w:left="907" w:hanging="170"/>
        <w:jc w:val="both"/>
        <w:rPr>
          <w:rFonts w:ascii="Times New Roman" w:hAnsi="Times New Roman"/>
          <w:sz w:val="24"/>
          <w:szCs w:val="24"/>
          <w:lang w:val="cs-CZ"/>
        </w:rPr>
      </w:pPr>
      <w:r w:rsidRPr="0061759D">
        <w:rPr>
          <w:rFonts w:ascii="Times New Roman" w:hAnsi="Times New Roman"/>
          <w:sz w:val="24"/>
          <w:szCs w:val="24"/>
          <w:lang w:val="cs-CZ"/>
        </w:rPr>
        <w:t>současně</w:t>
      </w:r>
      <w:r w:rsidR="005B1DA6">
        <w:rPr>
          <w:rFonts w:ascii="Times New Roman" w:hAnsi="Times New Roman"/>
          <w:sz w:val="24"/>
          <w:szCs w:val="24"/>
          <w:lang w:val="cs-CZ"/>
        </w:rPr>
        <w:t xml:space="preserve"> s předáním jednotlivých částí </w:t>
      </w:r>
      <w:r w:rsidR="003E3156">
        <w:rPr>
          <w:rFonts w:ascii="Times New Roman" w:hAnsi="Times New Roman"/>
          <w:sz w:val="24"/>
          <w:szCs w:val="24"/>
          <w:lang w:val="cs-CZ"/>
        </w:rPr>
        <w:t>d</w:t>
      </w:r>
      <w:r w:rsidR="009D40E7">
        <w:rPr>
          <w:rFonts w:ascii="Times New Roman" w:hAnsi="Times New Roman"/>
          <w:sz w:val="24"/>
          <w:szCs w:val="24"/>
          <w:lang w:val="cs-CZ"/>
        </w:rPr>
        <w:t xml:space="preserve">íla </w:t>
      </w:r>
      <w:r w:rsidRPr="0061759D">
        <w:rPr>
          <w:rFonts w:ascii="Times New Roman" w:hAnsi="Times New Roman"/>
          <w:sz w:val="24"/>
          <w:szCs w:val="24"/>
          <w:lang w:val="cs-CZ"/>
        </w:rPr>
        <w:t xml:space="preserve">předat Objednateli též veškerou </w:t>
      </w:r>
      <w:r w:rsidRPr="00911CE2">
        <w:rPr>
          <w:rFonts w:ascii="Times New Roman" w:hAnsi="Times New Roman"/>
          <w:b/>
          <w:sz w:val="24"/>
          <w:szCs w:val="24"/>
          <w:lang w:val="cs-CZ"/>
        </w:rPr>
        <w:t>obvyklou dokumentaci</w:t>
      </w:r>
      <w:r w:rsidRPr="0061759D">
        <w:rPr>
          <w:rFonts w:ascii="Times New Roman" w:hAnsi="Times New Roman"/>
          <w:sz w:val="24"/>
          <w:szCs w:val="24"/>
          <w:lang w:val="cs-CZ"/>
        </w:rPr>
        <w:t xml:space="preserve">, která se k </w:t>
      </w:r>
      <w:r w:rsidR="005E234A">
        <w:rPr>
          <w:rFonts w:ascii="Times New Roman" w:hAnsi="Times New Roman"/>
          <w:sz w:val="24"/>
          <w:szCs w:val="24"/>
          <w:lang w:val="cs-CZ"/>
        </w:rPr>
        <w:t>p</w:t>
      </w:r>
      <w:r w:rsidRPr="0061759D">
        <w:rPr>
          <w:rFonts w:ascii="Times New Roman" w:hAnsi="Times New Roman"/>
          <w:sz w:val="24"/>
          <w:szCs w:val="24"/>
          <w:lang w:val="cs-CZ"/>
        </w:rPr>
        <w:t>ředmětu plnění vztahuje, to vše v listinné a elektr</w:t>
      </w:r>
      <w:r w:rsidR="00911CE2">
        <w:rPr>
          <w:rFonts w:ascii="Times New Roman" w:hAnsi="Times New Roman"/>
          <w:sz w:val="24"/>
          <w:szCs w:val="24"/>
          <w:lang w:val="cs-CZ"/>
        </w:rPr>
        <w:t>onické podobě a v českém jazyce.</w:t>
      </w:r>
    </w:p>
    <w:p w:rsidR="005B1DA6" w:rsidRPr="005B1DA6" w:rsidRDefault="005B1DA6" w:rsidP="005B1DA6">
      <w:pPr>
        <w:pStyle w:val="Prosttext"/>
        <w:jc w:val="both"/>
        <w:rPr>
          <w:rFonts w:ascii="Times New Roman" w:hAnsi="Times New Roman"/>
          <w:sz w:val="24"/>
          <w:szCs w:val="24"/>
          <w:lang w:val="cs-CZ"/>
        </w:rPr>
      </w:pPr>
    </w:p>
    <w:p w:rsidR="00001313" w:rsidRDefault="00024357" w:rsidP="00001313">
      <w:pPr>
        <w:pStyle w:val="Prosttext"/>
        <w:numPr>
          <w:ilvl w:val="0"/>
          <w:numId w:val="1"/>
        </w:numPr>
        <w:ind w:left="907" w:hanging="170"/>
        <w:jc w:val="both"/>
        <w:rPr>
          <w:rFonts w:ascii="Times New Roman" w:hAnsi="Times New Roman"/>
          <w:sz w:val="24"/>
          <w:szCs w:val="24"/>
          <w:lang w:val="cs-CZ"/>
        </w:rPr>
      </w:pPr>
      <w:r w:rsidRPr="0061759D">
        <w:rPr>
          <w:rFonts w:ascii="Times New Roman" w:hAnsi="Times New Roman"/>
          <w:sz w:val="24"/>
          <w:szCs w:val="24"/>
          <w:lang w:val="cs-CZ"/>
        </w:rPr>
        <w:t xml:space="preserve">dodržovat při provádění </w:t>
      </w:r>
      <w:r w:rsidR="003E3156">
        <w:rPr>
          <w:rFonts w:ascii="Times New Roman" w:hAnsi="Times New Roman"/>
          <w:sz w:val="24"/>
          <w:szCs w:val="24"/>
          <w:lang w:val="cs-CZ"/>
        </w:rPr>
        <w:t>d</w:t>
      </w:r>
      <w:r w:rsidRPr="0061759D">
        <w:rPr>
          <w:rFonts w:ascii="Times New Roman" w:hAnsi="Times New Roman"/>
          <w:sz w:val="24"/>
          <w:szCs w:val="24"/>
          <w:lang w:val="cs-CZ"/>
        </w:rPr>
        <w:t>íla ujednání</w:t>
      </w:r>
      <w:r w:rsidR="005E234A">
        <w:rPr>
          <w:rFonts w:ascii="Times New Roman" w:hAnsi="Times New Roman"/>
          <w:sz w:val="24"/>
          <w:szCs w:val="24"/>
          <w:lang w:val="cs-CZ"/>
        </w:rPr>
        <w:t>m</w:t>
      </w:r>
      <w:r w:rsidRPr="0061759D">
        <w:rPr>
          <w:rFonts w:ascii="Times New Roman" w:hAnsi="Times New Roman"/>
          <w:sz w:val="24"/>
          <w:szCs w:val="24"/>
          <w:lang w:val="cs-CZ"/>
        </w:rPr>
        <w:t xml:space="preserve"> této </w:t>
      </w:r>
      <w:r w:rsidR="003E3156">
        <w:rPr>
          <w:rFonts w:ascii="Times New Roman" w:hAnsi="Times New Roman"/>
          <w:sz w:val="24"/>
          <w:szCs w:val="24"/>
          <w:lang w:val="cs-CZ"/>
        </w:rPr>
        <w:t>s</w:t>
      </w:r>
      <w:r w:rsidR="005E234A">
        <w:rPr>
          <w:rFonts w:ascii="Times New Roman" w:hAnsi="Times New Roman"/>
          <w:sz w:val="24"/>
          <w:szCs w:val="24"/>
          <w:lang w:val="cs-CZ"/>
        </w:rPr>
        <w:t xml:space="preserve">mlouvy, </w:t>
      </w:r>
      <w:r w:rsidRPr="0061759D">
        <w:rPr>
          <w:rFonts w:ascii="Times New Roman" w:hAnsi="Times New Roman"/>
          <w:sz w:val="24"/>
          <w:szCs w:val="24"/>
          <w:lang w:val="cs-CZ"/>
        </w:rPr>
        <w:t>podklady a pokyny Objednatele</w:t>
      </w:r>
      <w:r w:rsidR="00911CE2">
        <w:rPr>
          <w:rFonts w:ascii="Times New Roman" w:hAnsi="Times New Roman"/>
          <w:sz w:val="24"/>
          <w:szCs w:val="24"/>
          <w:lang w:val="cs-CZ"/>
        </w:rPr>
        <w:t>.</w:t>
      </w:r>
    </w:p>
    <w:p w:rsidR="00001313" w:rsidRDefault="00001313" w:rsidP="00001313">
      <w:pPr>
        <w:pStyle w:val="Prosttext"/>
        <w:ind w:left="907"/>
        <w:jc w:val="both"/>
        <w:rPr>
          <w:rFonts w:ascii="Times New Roman" w:hAnsi="Times New Roman"/>
          <w:sz w:val="24"/>
          <w:szCs w:val="24"/>
          <w:lang w:val="cs-CZ"/>
        </w:rPr>
      </w:pPr>
    </w:p>
    <w:p w:rsidR="00001313" w:rsidRDefault="00F14445" w:rsidP="00001313">
      <w:pPr>
        <w:pStyle w:val="Prosttext"/>
        <w:numPr>
          <w:ilvl w:val="0"/>
          <w:numId w:val="1"/>
        </w:numPr>
        <w:ind w:left="907" w:hanging="170"/>
        <w:jc w:val="both"/>
        <w:rPr>
          <w:rFonts w:ascii="Times New Roman" w:hAnsi="Times New Roman"/>
          <w:sz w:val="24"/>
          <w:szCs w:val="24"/>
          <w:lang w:val="cs-CZ"/>
        </w:rPr>
      </w:pPr>
      <w:r w:rsidRPr="00001313">
        <w:rPr>
          <w:rFonts w:ascii="Times New Roman" w:hAnsi="Times New Roman"/>
          <w:sz w:val="24"/>
          <w:szCs w:val="24"/>
          <w:lang w:val="cs-CZ"/>
        </w:rPr>
        <w:t>mít na svůj náklad uzavřen</w:t>
      </w:r>
      <w:r w:rsidR="0056473C">
        <w:rPr>
          <w:rFonts w:ascii="Times New Roman" w:hAnsi="Times New Roman"/>
          <w:sz w:val="24"/>
          <w:szCs w:val="24"/>
          <w:lang w:val="cs-CZ"/>
        </w:rPr>
        <w:t>o</w:t>
      </w:r>
      <w:r w:rsidRPr="00001313">
        <w:rPr>
          <w:rFonts w:ascii="Times New Roman" w:hAnsi="Times New Roman"/>
          <w:sz w:val="24"/>
          <w:szCs w:val="24"/>
          <w:lang w:val="cs-CZ"/>
        </w:rPr>
        <w:t xml:space="preserve">u </w:t>
      </w:r>
      <w:r w:rsidRPr="0056473C">
        <w:rPr>
          <w:rFonts w:ascii="Times New Roman" w:hAnsi="Times New Roman"/>
          <w:b/>
          <w:sz w:val="24"/>
          <w:szCs w:val="24"/>
          <w:lang w:val="cs-CZ"/>
        </w:rPr>
        <w:t>pojistnou smlouvu</w:t>
      </w:r>
      <w:r w:rsidRPr="00001313">
        <w:rPr>
          <w:rFonts w:ascii="Times New Roman" w:hAnsi="Times New Roman"/>
          <w:sz w:val="24"/>
          <w:szCs w:val="24"/>
          <w:lang w:val="cs-CZ"/>
        </w:rPr>
        <w:t xml:space="preserve"> na pojistné, která bude krýt případnou škodu vzniklou činností Zhotovitele </w:t>
      </w:r>
      <w:r w:rsidR="00001313">
        <w:rPr>
          <w:rFonts w:ascii="Times New Roman" w:hAnsi="Times New Roman"/>
          <w:sz w:val="24"/>
          <w:szCs w:val="24"/>
          <w:lang w:val="cs-CZ"/>
        </w:rPr>
        <w:t>v souvislosti s</w:t>
      </w:r>
      <w:r w:rsidRPr="00001313">
        <w:rPr>
          <w:rFonts w:ascii="Times New Roman" w:hAnsi="Times New Roman"/>
          <w:sz w:val="24"/>
          <w:szCs w:val="24"/>
          <w:lang w:val="cs-CZ"/>
        </w:rPr>
        <w:t xml:space="preserve"> provádění</w:t>
      </w:r>
      <w:r w:rsidR="00001313">
        <w:rPr>
          <w:rFonts w:ascii="Times New Roman" w:hAnsi="Times New Roman"/>
          <w:sz w:val="24"/>
          <w:szCs w:val="24"/>
          <w:lang w:val="cs-CZ"/>
        </w:rPr>
        <w:t>m</w:t>
      </w:r>
      <w:r w:rsidR="0056473C">
        <w:rPr>
          <w:rFonts w:ascii="Times New Roman" w:hAnsi="Times New Roman"/>
          <w:sz w:val="24"/>
          <w:szCs w:val="24"/>
          <w:lang w:val="cs-CZ"/>
        </w:rPr>
        <w:t xml:space="preserve"> d</w:t>
      </w:r>
      <w:r w:rsidRPr="00001313">
        <w:rPr>
          <w:rFonts w:ascii="Times New Roman" w:hAnsi="Times New Roman"/>
          <w:sz w:val="24"/>
          <w:szCs w:val="24"/>
          <w:lang w:val="cs-CZ"/>
        </w:rPr>
        <w:t xml:space="preserve">íla, a to škodu na majetku, zdraví osob a pojištění podnikatelského rizika pro případ přerušení podnikání, přičemž </w:t>
      </w:r>
      <w:r w:rsidRPr="0056473C">
        <w:rPr>
          <w:rFonts w:ascii="Times New Roman" w:hAnsi="Times New Roman"/>
          <w:b/>
          <w:sz w:val="24"/>
          <w:szCs w:val="24"/>
          <w:lang w:val="cs-CZ"/>
        </w:rPr>
        <w:t xml:space="preserve">pojistné plnění </w:t>
      </w:r>
      <w:r w:rsidRPr="00001313">
        <w:rPr>
          <w:rFonts w:ascii="Times New Roman" w:hAnsi="Times New Roman"/>
          <w:sz w:val="24"/>
          <w:szCs w:val="24"/>
          <w:lang w:val="cs-CZ"/>
        </w:rPr>
        <w:t xml:space="preserve">musí být sjednáno ve výši </w:t>
      </w:r>
      <w:r w:rsidRPr="0056473C">
        <w:rPr>
          <w:rFonts w:ascii="Times New Roman" w:hAnsi="Times New Roman"/>
          <w:b/>
          <w:sz w:val="24"/>
          <w:szCs w:val="24"/>
          <w:lang w:val="cs-CZ"/>
        </w:rPr>
        <w:t>minimálně</w:t>
      </w:r>
      <w:r w:rsidRPr="00001313">
        <w:rPr>
          <w:rFonts w:ascii="Times New Roman" w:hAnsi="Times New Roman"/>
          <w:sz w:val="24"/>
          <w:szCs w:val="24"/>
          <w:lang w:val="cs-CZ"/>
        </w:rPr>
        <w:t xml:space="preserve"> </w:t>
      </w:r>
      <w:r w:rsidR="00001313" w:rsidRPr="0056473C">
        <w:rPr>
          <w:rFonts w:ascii="Times New Roman" w:hAnsi="Times New Roman"/>
          <w:b/>
          <w:sz w:val="24"/>
          <w:szCs w:val="24"/>
          <w:lang w:val="cs-CZ"/>
        </w:rPr>
        <w:t>1</w:t>
      </w:r>
      <w:r w:rsidRPr="0056473C">
        <w:rPr>
          <w:rFonts w:ascii="Times New Roman" w:hAnsi="Times New Roman"/>
          <w:b/>
          <w:sz w:val="24"/>
          <w:szCs w:val="24"/>
          <w:lang w:val="cs-CZ"/>
        </w:rPr>
        <w:t>00.000,-Kč</w:t>
      </w:r>
      <w:r w:rsidRPr="00001313">
        <w:rPr>
          <w:rFonts w:ascii="Times New Roman" w:hAnsi="Times New Roman"/>
          <w:sz w:val="24"/>
          <w:szCs w:val="24"/>
          <w:lang w:val="cs-CZ"/>
        </w:rPr>
        <w:t xml:space="preserve"> na každý rozsah uvedeného pojistného rizika. </w:t>
      </w:r>
      <w:r w:rsidR="0056473C" w:rsidRPr="00001313">
        <w:rPr>
          <w:rFonts w:ascii="Times New Roman" w:hAnsi="Times New Roman"/>
          <w:sz w:val="24"/>
          <w:szCs w:val="24"/>
          <w:lang w:val="cs-CZ"/>
        </w:rPr>
        <w:t xml:space="preserve">Zhotovitel je povinen předložit Objednateli </w:t>
      </w:r>
      <w:r w:rsidR="0056473C">
        <w:rPr>
          <w:rFonts w:ascii="Times New Roman" w:hAnsi="Times New Roman"/>
          <w:sz w:val="24"/>
          <w:szCs w:val="24"/>
          <w:lang w:val="cs-CZ"/>
        </w:rPr>
        <w:t xml:space="preserve">předmětnou </w:t>
      </w:r>
      <w:r w:rsidR="0056473C" w:rsidRPr="00001313">
        <w:rPr>
          <w:rFonts w:ascii="Times New Roman" w:hAnsi="Times New Roman"/>
          <w:sz w:val="24"/>
          <w:szCs w:val="24"/>
          <w:lang w:val="cs-CZ"/>
        </w:rPr>
        <w:t xml:space="preserve">pojistnou smlouvu </w:t>
      </w:r>
      <w:r w:rsidR="0056473C">
        <w:rPr>
          <w:rFonts w:ascii="Times New Roman" w:hAnsi="Times New Roman"/>
          <w:sz w:val="24"/>
          <w:szCs w:val="24"/>
          <w:lang w:val="cs-CZ"/>
        </w:rPr>
        <w:t>ke dni podpisu této smlouvy a</w:t>
      </w:r>
      <w:r w:rsidRPr="00001313">
        <w:rPr>
          <w:rFonts w:ascii="Times New Roman" w:hAnsi="Times New Roman"/>
          <w:sz w:val="24"/>
          <w:szCs w:val="24"/>
          <w:lang w:val="cs-CZ"/>
        </w:rPr>
        <w:t xml:space="preserve"> zajistit, aby pojištění na základě této pojistné smlouvy bylo udr</w:t>
      </w:r>
      <w:r w:rsidR="00001313" w:rsidRPr="00001313">
        <w:rPr>
          <w:rFonts w:ascii="Times New Roman" w:hAnsi="Times New Roman"/>
          <w:sz w:val="24"/>
          <w:szCs w:val="24"/>
          <w:lang w:val="cs-CZ"/>
        </w:rPr>
        <w:t>žováno po celou dobu provádění d</w:t>
      </w:r>
      <w:r w:rsidRPr="00001313">
        <w:rPr>
          <w:rFonts w:ascii="Times New Roman" w:hAnsi="Times New Roman"/>
          <w:sz w:val="24"/>
          <w:szCs w:val="24"/>
          <w:lang w:val="cs-CZ"/>
        </w:rPr>
        <w:t>íla</w:t>
      </w:r>
      <w:r w:rsidR="00001313" w:rsidRPr="00001313">
        <w:rPr>
          <w:rFonts w:ascii="Times New Roman" w:hAnsi="Times New Roman"/>
          <w:sz w:val="24"/>
          <w:szCs w:val="24"/>
          <w:lang w:val="cs-CZ"/>
        </w:rPr>
        <w:t>.</w:t>
      </w:r>
      <w:r w:rsidRPr="00001313">
        <w:rPr>
          <w:rFonts w:ascii="Times New Roman" w:hAnsi="Times New Roman"/>
          <w:sz w:val="24"/>
          <w:szCs w:val="24"/>
          <w:lang w:val="cs-CZ"/>
        </w:rPr>
        <w:t xml:space="preserve"> </w:t>
      </w:r>
    </w:p>
    <w:p w:rsidR="00001313" w:rsidRDefault="00001313" w:rsidP="00001313">
      <w:pPr>
        <w:pStyle w:val="Prosttext"/>
        <w:ind w:left="907"/>
        <w:jc w:val="both"/>
        <w:rPr>
          <w:rFonts w:ascii="Times New Roman" w:hAnsi="Times New Roman"/>
          <w:sz w:val="24"/>
          <w:szCs w:val="24"/>
          <w:lang w:val="cs-CZ"/>
        </w:rPr>
      </w:pPr>
    </w:p>
    <w:p w:rsidR="00FC0F6D" w:rsidRPr="00001313" w:rsidRDefault="00FC0F6D" w:rsidP="00001313">
      <w:pPr>
        <w:pStyle w:val="Prosttext"/>
        <w:numPr>
          <w:ilvl w:val="0"/>
          <w:numId w:val="1"/>
        </w:numPr>
        <w:ind w:left="907" w:hanging="170"/>
        <w:jc w:val="both"/>
        <w:rPr>
          <w:rFonts w:ascii="Times New Roman" w:hAnsi="Times New Roman"/>
          <w:sz w:val="24"/>
          <w:szCs w:val="24"/>
          <w:lang w:val="cs-CZ"/>
        </w:rPr>
      </w:pPr>
      <w:r w:rsidRPr="00001313">
        <w:rPr>
          <w:rFonts w:ascii="Times New Roman" w:hAnsi="Times New Roman"/>
          <w:sz w:val="24"/>
          <w:szCs w:val="24"/>
          <w:lang w:val="cs-CZ"/>
        </w:rPr>
        <w:t>Z</w:t>
      </w:r>
      <w:r w:rsidR="0056473C">
        <w:rPr>
          <w:rFonts w:ascii="Times New Roman" w:hAnsi="Times New Roman"/>
          <w:sz w:val="24"/>
          <w:szCs w:val="24"/>
          <w:lang w:val="cs-CZ"/>
        </w:rPr>
        <w:t>hotovitel se zavazuje provádět d</w:t>
      </w:r>
      <w:r w:rsidRPr="00001313">
        <w:rPr>
          <w:rFonts w:ascii="Times New Roman" w:hAnsi="Times New Roman"/>
          <w:sz w:val="24"/>
          <w:szCs w:val="24"/>
          <w:lang w:val="cs-CZ"/>
        </w:rPr>
        <w:t>ílo především osobně, resp. s využitím vlastních zaměstnanců vykonávajících pro něj závislou práci v pracovním poměru. Zhotovitel je</w:t>
      </w:r>
      <w:r w:rsidR="00001313">
        <w:rPr>
          <w:rFonts w:ascii="Times New Roman" w:hAnsi="Times New Roman"/>
          <w:sz w:val="24"/>
          <w:szCs w:val="24"/>
          <w:lang w:val="cs-CZ"/>
        </w:rPr>
        <w:t xml:space="preserve"> odpovědný za výběr případných </w:t>
      </w:r>
      <w:r w:rsidR="00001313" w:rsidRPr="0056473C">
        <w:rPr>
          <w:rFonts w:ascii="Times New Roman" w:hAnsi="Times New Roman"/>
          <w:b/>
          <w:sz w:val="24"/>
          <w:szCs w:val="24"/>
          <w:lang w:val="cs-CZ"/>
        </w:rPr>
        <w:t>s</w:t>
      </w:r>
      <w:r w:rsidRPr="0056473C">
        <w:rPr>
          <w:rFonts w:ascii="Times New Roman" w:hAnsi="Times New Roman"/>
          <w:b/>
          <w:sz w:val="24"/>
          <w:szCs w:val="24"/>
          <w:lang w:val="cs-CZ"/>
        </w:rPr>
        <w:t>ubdodavatelů</w:t>
      </w:r>
      <w:r w:rsidRPr="00001313">
        <w:rPr>
          <w:rFonts w:ascii="Times New Roman" w:hAnsi="Times New Roman"/>
          <w:sz w:val="24"/>
          <w:szCs w:val="24"/>
          <w:lang w:val="cs-CZ"/>
        </w:rPr>
        <w:t>, jejich řízení, dohled nad j</w:t>
      </w:r>
      <w:r w:rsidR="0056473C">
        <w:rPr>
          <w:rFonts w:ascii="Times New Roman" w:hAnsi="Times New Roman"/>
          <w:sz w:val="24"/>
          <w:szCs w:val="24"/>
          <w:lang w:val="cs-CZ"/>
        </w:rPr>
        <w:t>ejich subdodávkami, jakož i</w:t>
      </w:r>
      <w:r w:rsidR="00001313">
        <w:rPr>
          <w:rFonts w:ascii="Times New Roman" w:hAnsi="Times New Roman"/>
          <w:sz w:val="24"/>
          <w:szCs w:val="24"/>
          <w:lang w:val="cs-CZ"/>
        </w:rPr>
        <w:t xml:space="preserve"> za </w:t>
      </w:r>
      <w:r w:rsidR="0056473C">
        <w:rPr>
          <w:rFonts w:ascii="Times New Roman" w:hAnsi="Times New Roman"/>
          <w:sz w:val="24"/>
          <w:szCs w:val="24"/>
          <w:lang w:val="cs-CZ"/>
        </w:rPr>
        <w:t xml:space="preserve">veškeré </w:t>
      </w:r>
      <w:r w:rsidR="00911CE2">
        <w:rPr>
          <w:rFonts w:ascii="Times New Roman" w:hAnsi="Times New Roman"/>
          <w:sz w:val="24"/>
          <w:szCs w:val="24"/>
          <w:lang w:val="cs-CZ"/>
        </w:rPr>
        <w:t>platby ve vztahu k těmto osobám</w:t>
      </w:r>
      <w:r w:rsidR="00001313">
        <w:rPr>
          <w:rFonts w:ascii="Times New Roman" w:hAnsi="Times New Roman"/>
          <w:sz w:val="24"/>
          <w:szCs w:val="24"/>
          <w:lang w:val="cs-CZ"/>
        </w:rPr>
        <w:t>.</w:t>
      </w:r>
      <w:r w:rsidRPr="00001313">
        <w:rPr>
          <w:rFonts w:ascii="Times New Roman" w:hAnsi="Times New Roman"/>
          <w:sz w:val="24"/>
          <w:szCs w:val="24"/>
          <w:lang w:val="cs-CZ"/>
        </w:rPr>
        <w:t xml:space="preserve"> </w:t>
      </w:r>
      <w:r w:rsidR="00911CE2">
        <w:rPr>
          <w:rFonts w:ascii="Times New Roman" w:hAnsi="Times New Roman"/>
          <w:sz w:val="24"/>
          <w:szCs w:val="24"/>
          <w:lang w:val="cs-CZ"/>
        </w:rPr>
        <w:t xml:space="preserve">Objednatel </w:t>
      </w:r>
      <w:r w:rsidR="00001313" w:rsidRPr="00001313">
        <w:rPr>
          <w:rFonts w:ascii="Times New Roman" w:hAnsi="Times New Roman"/>
          <w:sz w:val="24"/>
          <w:szCs w:val="24"/>
          <w:lang w:val="cs-CZ"/>
        </w:rPr>
        <w:t>nemá žádné závazky ani odpo</w:t>
      </w:r>
      <w:r w:rsidR="00911CE2">
        <w:rPr>
          <w:rFonts w:ascii="Times New Roman" w:hAnsi="Times New Roman"/>
          <w:sz w:val="24"/>
          <w:szCs w:val="24"/>
          <w:lang w:val="cs-CZ"/>
        </w:rPr>
        <w:t>vědnost ohledně s</w:t>
      </w:r>
      <w:r w:rsidR="00001313" w:rsidRPr="00001313">
        <w:rPr>
          <w:rFonts w:ascii="Times New Roman" w:hAnsi="Times New Roman"/>
          <w:sz w:val="24"/>
          <w:szCs w:val="24"/>
          <w:lang w:val="cs-CZ"/>
        </w:rPr>
        <w:t xml:space="preserve">ubdodavatelů. </w:t>
      </w:r>
      <w:r w:rsidR="00001313">
        <w:rPr>
          <w:rFonts w:ascii="Times New Roman" w:hAnsi="Times New Roman"/>
          <w:sz w:val="24"/>
          <w:szCs w:val="24"/>
          <w:lang w:val="cs-CZ"/>
        </w:rPr>
        <w:t>V </w:t>
      </w:r>
      <w:r w:rsidRPr="00001313">
        <w:rPr>
          <w:rFonts w:ascii="Times New Roman" w:hAnsi="Times New Roman"/>
          <w:sz w:val="24"/>
          <w:szCs w:val="24"/>
          <w:lang w:val="cs-CZ"/>
        </w:rPr>
        <w:t>případě, že Zhotovitel hodlá využít při pr</w:t>
      </w:r>
      <w:r w:rsidR="00001313">
        <w:rPr>
          <w:rFonts w:ascii="Times New Roman" w:hAnsi="Times New Roman"/>
          <w:sz w:val="24"/>
          <w:szCs w:val="24"/>
          <w:lang w:val="cs-CZ"/>
        </w:rPr>
        <w:t>oveden</w:t>
      </w:r>
      <w:r w:rsidR="00911CE2">
        <w:rPr>
          <w:rFonts w:ascii="Times New Roman" w:hAnsi="Times New Roman"/>
          <w:sz w:val="24"/>
          <w:szCs w:val="24"/>
          <w:lang w:val="cs-CZ"/>
        </w:rPr>
        <w:t>í d</w:t>
      </w:r>
      <w:r w:rsidR="00001313">
        <w:rPr>
          <w:rFonts w:ascii="Times New Roman" w:hAnsi="Times New Roman"/>
          <w:sz w:val="24"/>
          <w:szCs w:val="24"/>
          <w:lang w:val="cs-CZ"/>
        </w:rPr>
        <w:t>íla plnění poskytnuté subdodavateli</w:t>
      </w:r>
      <w:r w:rsidRPr="00001313">
        <w:rPr>
          <w:rFonts w:ascii="Times New Roman" w:hAnsi="Times New Roman"/>
          <w:sz w:val="24"/>
          <w:szCs w:val="24"/>
          <w:lang w:val="cs-CZ"/>
        </w:rPr>
        <w:t xml:space="preserve">, je povinen předložit Objednateli předem jmenný seznam těchto </w:t>
      </w:r>
      <w:r w:rsidR="00911CE2">
        <w:rPr>
          <w:rFonts w:ascii="Times New Roman" w:hAnsi="Times New Roman"/>
          <w:sz w:val="24"/>
          <w:szCs w:val="24"/>
          <w:lang w:val="cs-CZ"/>
        </w:rPr>
        <w:t>osob</w:t>
      </w:r>
      <w:r w:rsidRPr="00001313">
        <w:rPr>
          <w:rFonts w:ascii="Times New Roman" w:hAnsi="Times New Roman"/>
          <w:sz w:val="24"/>
          <w:szCs w:val="24"/>
          <w:lang w:val="cs-CZ"/>
        </w:rPr>
        <w:t xml:space="preserve">. </w:t>
      </w:r>
    </w:p>
    <w:p w:rsidR="00024357" w:rsidRPr="0061759D" w:rsidRDefault="00024357" w:rsidP="002F2789">
      <w:pPr>
        <w:pStyle w:val="Prosttext"/>
        <w:jc w:val="both"/>
        <w:rPr>
          <w:rFonts w:ascii="Times New Roman" w:hAnsi="Times New Roman"/>
          <w:sz w:val="24"/>
          <w:szCs w:val="24"/>
          <w:lang w:val="cs-CZ"/>
        </w:rPr>
      </w:pPr>
    </w:p>
    <w:p w:rsidR="00024357" w:rsidRPr="0061759D" w:rsidRDefault="00024357">
      <w:pPr>
        <w:pStyle w:val="Prosttext"/>
        <w:numPr>
          <w:ilvl w:val="0"/>
          <w:numId w:val="1"/>
        </w:numPr>
        <w:ind w:left="907" w:hanging="170"/>
        <w:jc w:val="both"/>
        <w:rPr>
          <w:rFonts w:ascii="Times New Roman" w:hAnsi="Times New Roman"/>
          <w:sz w:val="24"/>
          <w:szCs w:val="24"/>
          <w:lang w:val="cs-CZ"/>
        </w:rPr>
      </w:pPr>
      <w:r w:rsidRPr="00911CE2">
        <w:rPr>
          <w:rFonts w:ascii="Times New Roman" w:hAnsi="Times New Roman"/>
          <w:b/>
          <w:sz w:val="24"/>
          <w:szCs w:val="24"/>
          <w:lang w:val="cs-CZ"/>
        </w:rPr>
        <w:t>písemně informovat</w:t>
      </w:r>
      <w:r w:rsidRPr="0061759D">
        <w:rPr>
          <w:rFonts w:ascii="Times New Roman" w:hAnsi="Times New Roman"/>
          <w:sz w:val="24"/>
          <w:szCs w:val="24"/>
          <w:lang w:val="cs-CZ"/>
        </w:rPr>
        <w:t xml:space="preserve"> Objednatele o skutečnostech majících vliv na plnění </w:t>
      </w:r>
      <w:r w:rsidR="003E3156">
        <w:rPr>
          <w:rFonts w:ascii="Times New Roman" w:hAnsi="Times New Roman"/>
          <w:sz w:val="24"/>
          <w:szCs w:val="24"/>
          <w:lang w:val="cs-CZ"/>
        </w:rPr>
        <w:t>s</w:t>
      </w:r>
      <w:r w:rsidRPr="0061759D">
        <w:rPr>
          <w:rFonts w:ascii="Times New Roman" w:hAnsi="Times New Roman"/>
          <w:sz w:val="24"/>
          <w:szCs w:val="24"/>
          <w:lang w:val="cs-CZ"/>
        </w:rPr>
        <w:t xml:space="preserve">mlouvy, a to neprodleně, nejpozději následující pracovní den poté, kdy příslušná skutečnost nastane nebo </w:t>
      </w:r>
      <w:r w:rsidR="002300C1">
        <w:rPr>
          <w:rFonts w:ascii="Times New Roman" w:hAnsi="Times New Roman"/>
          <w:sz w:val="24"/>
          <w:szCs w:val="24"/>
          <w:lang w:val="cs-CZ"/>
        </w:rPr>
        <w:t>Z</w:t>
      </w:r>
      <w:r w:rsidRPr="0061759D">
        <w:rPr>
          <w:rFonts w:ascii="Times New Roman" w:hAnsi="Times New Roman"/>
          <w:sz w:val="24"/>
          <w:szCs w:val="24"/>
          <w:lang w:val="cs-CZ"/>
        </w:rPr>
        <w:t>hotovitel zjistí, že by nastat mohla.</w:t>
      </w:r>
    </w:p>
    <w:p w:rsidR="00024357" w:rsidRPr="0061759D" w:rsidRDefault="00024357">
      <w:pPr>
        <w:pStyle w:val="Prosttext"/>
        <w:rPr>
          <w:rFonts w:ascii="Times New Roman" w:hAnsi="Times New Roman"/>
          <w:lang w:val="cs-CZ"/>
        </w:rPr>
      </w:pPr>
    </w:p>
    <w:p w:rsidR="00024357" w:rsidRPr="0061759D" w:rsidRDefault="00024357" w:rsidP="00911CE2">
      <w:pPr>
        <w:pStyle w:val="Zptenadresanaoblku"/>
        <w:numPr>
          <w:ilvl w:val="1"/>
          <w:numId w:val="2"/>
        </w:numPr>
        <w:ind w:left="567" w:hanging="567"/>
        <w:rPr>
          <w:sz w:val="24"/>
          <w:szCs w:val="24"/>
          <w:lang w:val="cs-CZ"/>
        </w:rPr>
      </w:pPr>
      <w:r w:rsidRPr="0061759D">
        <w:rPr>
          <w:sz w:val="24"/>
          <w:szCs w:val="24"/>
          <w:lang w:val="cs-CZ"/>
        </w:rPr>
        <w:t>Objednatel se zavazuje:</w:t>
      </w:r>
    </w:p>
    <w:p w:rsidR="00024357" w:rsidRPr="0061759D" w:rsidRDefault="00024357">
      <w:pPr>
        <w:pStyle w:val="Zptenadresanaoblku"/>
        <w:rPr>
          <w:sz w:val="24"/>
          <w:szCs w:val="24"/>
          <w:lang w:val="cs-CZ"/>
        </w:rPr>
      </w:pPr>
    </w:p>
    <w:p w:rsidR="00024357" w:rsidRPr="0061759D" w:rsidRDefault="00024357" w:rsidP="00F10F55">
      <w:pPr>
        <w:pStyle w:val="Prosttext"/>
        <w:numPr>
          <w:ilvl w:val="0"/>
          <w:numId w:val="3"/>
        </w:numPr>
        <w:ind w:left="907" w:hanging="170"/>
        <w:jc w:val="both"/>
        <w:rPr>
          <w:rFonts w:ascii="Times New Roman" w:hAnsi="Times New Roman"/>
          <w:sz w:val="24"/>
          <w:szCs w:val="24"/>
          <w:lang w:val="cs-CZ"/>
        </w:rPr>
      </w:pPr>
      <w:r w:rsidRPr="00911CE2">
        <w:rPr>
          <w:rFonts w:ascii="Times New Roman" w:hAnsi="Times New Roman"/>
          <w:b/>
          <w:sz w:val="24"/>
          <w:szCs w:val="24"/>
          <w:lang w:val="cs-CZ"/>
        </w:rPr>
        <w:t xml:space="preserve">zaplatit </w:t>
      </w:r>
      <w:r w:rsidRPr="0061759D">
        <w:rPr>
          <w:rFonts w:ascii="Times New Roman" w:hAnsi="Times New Roman"/>
          <w:sz w:val="24"/>
          <w:szCs w:val="24"/>
          <w:lang w:val="cs-CZ"/>
        </w:rPr>
        <w:t xml:space="preserve">za </w:t>
      </w:r>
      <w:r w:rsidR="005E234A">
        <w:rPr>
          <w:rFonts w:ascii="Times New Roman" w:hAnsi="Times New Roman"/>
          <w:sz w:val="24"/>
          <w:szCs w:val="24"/>
          <w:lang w:val="cs-CZ"/>
        </w:rPr>
        <w:t>p</w:t>
      </w:r>
      <w:r w:rsidRPr="0061759D">
        <w:rPr>
          <w:rFonts w:ascii="Times New Roman" w:hAnsi="Times New Roman"/>
          <w:sz w:val="24"/>
          <w:szCs w:val="24"/>
          <w:lang w:val="cs-CZ"/>
        </w:rPr>
        <w:t xml:space="preserve">ředmět plnění dle čl. 1. této </w:t>
      </w:r>
      <w:r w:rsidR="003E3156">
        <w:rPr>
          <w:rFonts w:ascii="Times New Roman" w:hAnsi="Times New Roman"/>
          <w:sz w:val="24"/>
          <w:szCs w:val="24"/>
          <w:lang w:val="cs-CZ"/>
        </w:rPr>
        <w:t>s</w:t>
      </w:r>
      <w:r w:rsidRPr="0061759D">
        <w:rPr>
          <w:rFonts w:ascii="Times New Roman" w:hAnsi="Times New Roman"/>
          <w:sz w:val="24"/>
          <w:szCs w:val="24"/>
          <w:lang w:val="cs-CZ"/>
        </w:rPr>
        <w:t xml:space="preserve">mlouvy, dodaný v souladu s touto </w:t>
      </w:r>
      <w:r w:rsidR="00751C7F">
        <w:rPr>
          <w:rFonts w:ascii="Times New Roman" w:hAnsi="Times New Roman"/>
          <w:sz w:val="24"/>
          <w:szCs w:val="24"/>
          <w:lang w:val="cs-CZ"/>
        </w:rPr>
        <w:t>s</w:t>
      </w:r>
      <w:r w:rsidRPr="0061759D">
        <w:rPr>
          <w:rFonts w:ascii="Times New Roman" w:hAnsi="Times New Roman"/>
          <w:sz w:val="24"/>
          <w:szCs w:val="24"/>
          <w:lang w:val="cs-CZ"/>
        </w:rPr>
        <w:t xml:space="preserve">mlouvou, cenu specifikovanou v čl. 4. této </w:t>
      </w:r>
      <w:r w:rsidR="003E3156">
        <w:rPr>
          <w:rFonts w:ascii="Times New Roman" w:hAnsi="Times New Roman"/>
          <w:sz w:val="24"/>
          <w:szCs w:val="24"/>
          <w:lang w:val="cs-CZ"/>
        </w:rPr>
        <w:t>s</w:t>
      </w:r>
      <w:r w:rsidR="00911CE2">
        <w:rPr>
          <w:rFonts w:ascii="Times New Roman" w:hAnsi="Times New Roman"/>
          <w:sz w:val="24"/>
          <w:szCs w:val="24"/>
          <w:lang w:val="cs-CZ"/>
        </w:rPr>
        <w:t>mlouvy.</w:t>
      </w:r>
    </w:p>
    <w:p w:rsidR="00024357" w:rsidRPr="0061759D" w:rsidRDefault="00024357" w:rsidP="00F10F55">
      <w:pPr>
        <w:pStyle w:val="Prosttext"/>
        <w:ind w:left="907" w:hanging="170"/>
        <w:jc w:val="both"/>
        <w:rPr>
          <w:lang w:val="cs-CZ"/>
        </w:rPr>
      </w:pPr>
    </w:p>
    <w:p w:rsidR="009D40E7" w:rsidRDefault="003E3156" w:rsidP="009D40E7">
      <w:pPr>
        <w:pStyle w:val="Prosttext"/>
        <w:numPr>
          <w:ilvl w:val="0"/>
          <w:numId w:val="3"/>
        </w:numPr>
        <w:ind w:left="907" w:hanging="170"/>
        <w:jc w:val="both"/>
        <w:rPr>
          <w:rFonts w:ascii="Times New Roman" w:hAnsi="Times New Roman"/>
          <w:sz w:val="24"/>
          <w:szCs w:val="24"/>
          <w:lang w:val="cs-CZ"/>
        </w:rPr>
      </w:pPr>
      <w:r w:rsidRPr="00911CE2">
        <w:rPr>
          <w:rFonts w:ascii="Times New Roman" w:hAnsi="Times New Roman"/>
          <w:b/>
          <w:sz w:val="24"/>
          <w:szCs w:val="24"/>
          <w:lang w:val="cs-CZ"/>
        </w:rPr>
        <w:t>převzít d</w:t>
      </w:r>
      <w:r w:rsidR="00024357" w:rsidRPr="00911CE2">
        <w:rPr>
          <w:rFonts w:ascii="Times New Roman" w:hAnsi="Times New Roman"/>
          <w:b/>
          <w:sz w:val="24"/>
          <w:szCs w:val="24"/>
          <w:lang w:val="cs-CZ"/>
        </w:rPr>
        <w:t>ílo</w:t>
      </w:r>
      <w:r w:rsidR="00024357" w:rsidRPr="0061759D">
        <w:rPr>
          <w:rFonts w:ascii="Times New Roman" w:hAnsi="Times New Roman"/>
          <w:sz w:val="24"/>
          <w:szCs w:val="24"/>
          <w:lang w:val="cs-CZ"/>
        </w:rPr>
        <w:t xml:space="preserve">, popř. i jeho jednotlivé části, pouze na základě předávacího protokolu podepsaného oprávněnými zástupci obou </w:t>
      </w:r>
      <w:r>
        <w:rPr>
          <w:rFonts w:ascii="Times New Roman" w:hAnsi="Times New Roman"/>
          <w:sz w:val="24"/>
          <w:szCs w:val="24"/>
          <w:lang w:val="cs-CZ"/>
        </w:rPr>
        <w:t>s</w:t>
      </w:r>
      <w:r w:rsidR="00911CE2">
        <w:rPr>
          <w:rFonts w:ascii="Times New Roman" w:hAnsi="Times New Roman"/>
          <w:sz w:val="24"/>
          <w:szCs w:val="24"/>
          <w:lang w:val="cs-CZ"/>
        </w:rPr>
        <w:t>mluvních stran.</w:t>
      </w:r>
    </w:p>
    <w:p w:rsidR="009D40E7" w:rsidRPr="0061759D" w:rsidRDefault="009D40E7" w:rsidP="009D40E7">
      <w:pPr>
        <w:pStyle w:val="Prosttext"/>
        <w:jc w:val="both"/>
        <w:rPr>
          <w:rFonts w:ascii="Times New Roman" w:hAnsi="Times New Roman"/>
          <w:sz w:val="24"/>
          <w:szCs w:val="24"/>
          <w:lang w:val="cs-CZ"/>
        </w:rPr>
      </w:pPr>
    </w:p>
    <w:p w:rsidR="00024357" w:rsidRPr="0061759D" w:rsidRDefault="00024357" w:rsidP="00911CE2">
      <w:pPr>
        <w:pStyle w:val="Zptenadresanaoblku"/>
        <w:numPr>
          <w:ilvl w:val="1"/>
          <w:numId w:val="2"/>
        </w:numPr>
        <w:ind w:left="567" w:hanging="567"/>
        <w:jc w:val="both"/>
        <w:rPr>
          <w:sz w:val="24"/>
          <w:szCs w:val="24"/>
          <w:lang w:val="cs-CZ"/>
        </w:rPr>
      </w:pPr>
      <w:r w:rsidRPr="0061759D">
        <w:rPr>
          <w:sz w:val="24"/>
          <w:szCs w:val="24"/>
          <w:lang w:val="cs-CZ"/>
        </w:rPr>
        <w:t xml:space="preserve">Zhotovitel prohlašuje, že </w:t>
      </w:r>
      <w:r w:rsidR="005E234A">
        <w:rPr>
          <w:sz w:val="24"/>
          <w:szCs w:val="24"/>
          <w:lang w:val="cs-CZ"/>
        </w:rPr>
        <w:t>p</w:t>
      </w:r>
      <w:r w:rsidRPr="0061759D">
        <w:rPr>
          <w:sz w:val="24"/>
          <w:szCs w:val="24"/>
          <w:lang w:val="cs-CZ"/>
        </w:rPr>
        <w:t xml:space="preserve">ředmět plnění této </w:t>
      </w:r>
      <w:r w:rsidR="003E3156">
        <w:rPr>
          <w:sz w:val="24"/>
          <w:szCs w:val="24"/>
          <w:lang w:val="cs-CZ"/>
        </w:rPr>
        <w:t>s</w:t>
      </w:r>
      <w:r w:rsidRPr="0061759D">
        <w:rPr>
          <w:sz w:val="24"/>
          <w:szCs w:val="24"/>
          <w:lang w:val="cs-CZ"/>
        </w:rPr>
        <w:t xml:space="preserve">mlouvy, tedy </w:t>
      </w:r>
      <w:r w:rsidR="003E3156">
        <w:rPr>
          <w:sz w:val="24"/>
          <w:szCs w:val="24"/>
          <w:lang w:val="cs-CZ"/>
        </w:rPr>
        <w:t>d</w:t>
      </w:r>
      <w:r w:rsidR="009D40E7">
        <w:rPr>
          <w:sz w:val="24"/>
          <w:szCs w:val="24"/>
          <w:lang w:val="cs-CZ"/>
        </w:rPr>
        <w:t>ílo</w:t>
      </w:r>
      <w:r w:rsidRPr="0061759D">
        <w:rPr>
          <w:sz w:val="24"/>
          <w:szCs w:val="24"/>
          <w:lang w:val="cs-CZ"/>
        </w:rPr>
        <w:t xml:space="preserve"> a jeho jednotlivé dílčí části, jsou bez jakéhokoliv zatížení právy třetích osob (autorská práva, licence, patenty, průmyslové vzory, zástavním právem atp.), které by bránilo jejich užívání Objednatelem v souladu s jejich určením. V případě, že se toto prohlášení ukáže nepravdivým, odpovídá Zhotovitel za škodu vzniklou Objednateli.</w:t>
      </w:r>
    </w:p>
    <w:p w:rsidR="00024357" w:rsidRDefault="00024357">
      <w:pPr>
        <w:spacing w:after="0" w:line="240" w:lineRule="auto"/>
        <w:rPr>
          <w:rFonts w:ascii="Times New Roman" w:hAnsi="Times New Roman"/>
          <w:lang w:val="cs-CZ"/>
        </w:rPr>
      </w:pPr>
    </w:p>
    <w:p w:rsidR="00171135" w:rsidRDefault="00171135">
      <w:pPr>
        <w:spacing w:after="0" w:line="240" w:lineRule="auto"/>
        <w:rPr>
          <w:rFonts w:ascii="Times New Roman" w:hAnsi="Times New Roman"/>
          <w:lang w:val="cs-CZ"/>
        </w:rPr>
      </w:pPr>
    </w:p>
    <w:p w:rsidR="005D2523" w:rsidRPr="0061759D" w:rsidRDefault="005D2523">
      <w:pPr>
        <w:spacing w:after="0" w:line="240" w:lineRule="auto"/>
        <w:rPr>
          <w:rFonts w:ascii="Times New Roman" w:hAnsi="Times New Roman"/>
          <w:lang w:val="cs-CZ"/>
        </w:rPr>
      </w:pPr>
    </w:p>
    <w:p w:rsidR="00911CE2" w:rsidRDefault="00024357" w:rsidP="00911CE2">
      <w:pPr>
        <w:pStyle w:val="Prosttext"/>
        <w:numPr>
          <w:ilvl w:val="0"/>
          <w:numId w:val="2"/>
        </w:numPr>
        <w:ind w:left="567" w:hanging="567"/>
        <w:rPr>
          <w:rFonts w:ascii="Times New Roman" w:hAnsi="Times New Roman"/>
          <w:b/>
          <w:bCs/>
          <w:sz w:val="24"/>
          <w:szCs w:val="24"/>
          <w:lang w:val="cs-CZ"/>
        </w:rPr>
      </w:pPr>
      <w:bookmarkStart w:id="5" w:name="_Toc320533202"/>
      <w:bookmarkStart w:id="6" w:name="_Toc257835075"/>
      <w:bookmarkStart w:id="7" w:name="_Toc254199742"/>
      <w:bookmarkStart w:id="8" w:name="_Toc254199717"/>
      <w:bookmarkEnd w:id="5"/>
      <w:bookmarkEnd w:id="6"/>
      <w:bookmarkEnd w:id="7"/>
      <w:bookmarkEnd w:id="8"/>
      <w:r w:rsidRPr="0061759D">
        <w:rPr>
          <w:rFonts w:ascii="Times New Roman" w:hAnsi="Times New Roman"/>
          <w:b/>
          <w:bCs/>
          <w:sz w:val="24"/>
          <w:szCs w:val="24"/>
          <w:lang w:val="cs-CZ"/>
        </w:rPr>
        <w:lastRenderedPageBreak/>
        <w:t xml:space="preserve">Místo a termíny plnění </w:t>
      </w:r>
    </w:p>
    <w:p w:rsidR="00911CE2" w:rsidRDefault="00911CE2" w:rsidP="00911CE2">
      <w:pPr>
        <w:pStyle w:val="Prosttext"/>
        <w:rPr>
          <w:rFonts w:ascii="Times New Roman" w:hAnsi="Times New Roman"/>
          <w:b/>
          <w:bCs/>
          <w:sz w:val="24"/>
          <w:szCs w:val="24"/>
          <w:lang w:val="cs-CZ"/>
        </w:rPr>
      </w:pPr>
    </w:p>
    <w:p w:rsidR="00911CE2" w:rsidRPr="00911CE2" w:rsidRDefault="00024357" w:rsidP="00911CE2">
      <w:pPr>
        <w:pStyle w:val="Zptenadresanaoblku"/>
        <w:numPr>
          <w:ilvl w:val="1"/>
          <w:numId w:val="2"/>
        </w:numPr>
        <w:ind w:left="567" w:hanging="567"/>
        <w:jc w:val="both"/>
        <w:rPr>
          <w:rFonts w:cs="Times New Roman"/>
          <w:b/>
          <w:bCs/>
          <w:sz w:val="24"/>
          <w:szCs w:val="24"/>
          <w:lang w:val="cs-CZ"/>
        </w:rPr>
      </w:pPr>
      <w:r w:rsidRPr="00911CE2">
        <w:rPr>
          <w:sz w:val="24"/>
          <w:szCs w:val="24"/>
          <w:lang w:val="cs-CZ"/>
        </w:rPr>
        <w:t xml:space="preserve">Místem pro předání </w:t>
      </w:r>
      <w:r w:rsidR="003E3156" w:rsidRPr="00911CE2">
        <w:rPr>
          <w:sz w:val="24"/>
          <w:szCs w:val="24"/>
          <w:lang w:val="cs-CZ"/>
        </w:rPr>
        <w:t>d</w:t>
      </w:r>
      <w:r w:rsidRPr="00911CE2">
        <w:rPr>
          <w:sz w:val="24"/>
          <w:szCs w:val="24"/>
          <w:lang w:val="cs-CZ"/>
        </w:rPr>
        <w:t xml:space="preserve">íla je </w:t>
      </w:r>
      <w:r w:rsidR="002300C1" w:rsidRPr="00911CE2">
        <w:rPr>
          <w:sz w:val="24"/>
          <w:szCs w:val="24"/>
          <w:lang w:val="cs-CZ"/>
        </w:rPr>
        <w:t>pracoviště</w:t>
      </w:r>
      <w:r w:rsidRPr="00911CE2">
        <w:rPr>
          <w:sz w:val="24"/>
          <w:szCs w:val="24"/>
          <w:lang w:val="cs-CZ"/>
        </w:rPr>
        <w:t xml:space="preserve"> Objednatele nacházející se na adrese:</w:t>
      </w:r>
      <w:r w:rsidR="002300C1" w:rsidRPr="00911CE2">
        <w:rPr>
          <w:sz w:val="24"/>
          <w:szCs w:val="24"/>
          <w:lang w:val="cs-CZ"/>
        </w:rPr>
        <w:t xml:space="preserve"> </w:t>
      </w:r>
      <w:r w:rsidR="00751C7F" w:rsidRPr="00911CE2">
        <w:rPr>
          <w:rFonts w:cs="Times New Roman"/>
          <w:b/>
          <w:sz w:val="24"/>
          <w:szCs w:val="24"/>
          <w:lang w:val="cs-CZ"/>
        </w:rPr>
        <w:t>Letenská 123/4, 118 00 Praha 1</w:t>
      </w:r>
      <w:r w:rsidRPr="00911CE2">
        <w:rPr>
          <w:sz w:val="24"/>
          <w:szCs w:val="24"/>
          <w:lang w:val="cs-CZ"/>
        </w:rPr>
        <w:t>.</w:t>
      </w:r>
    </w:p>
    <w:p w:rsidR="00911CE2" w:rsidRDefault="00911CE2" w:rsidP="00911CE2">
      <w:pPr>
        <w:pStyle w:val="Zptenadresanaoblku"/>
        <w:ind w:left="567"/>
        <w:jc w:val="both"/>
        <w:rPr>
          <w:rFonts w:cs="Times New Roman"/>
          <w:b/>
          <w:bCs/>
          <w:sz w:val="24"/>
          <w:szCs w:val="24"/>
          <w:lang w:val="cs-CZ"/>
        </w:rPr>
      </w:pPr>
    </w:p>
    <w:p w:rsidR="00911CE2" w:rsidRPr="00911CE2" w:rsidRDefault="009D40E7" w:rsidP="00911CE2">
      <w:pPr>
        <w:pStyle w:val="Zptenadresanaoblku"/>
        <w:numPr>
          <w:ilvl w:val="1"/>
          <w:numId w:val="2"/>
        </w:numPr>
        <w:ind w:left="567" w:hanging="567"/>
        <w:jc w:val="both"/>
        <w:rPr>
          <w:rFonts w:cs="Times New Roman"/>
          <w:b/>
          <w:bCs/>
          <w:sz w:val="24"/>
          <w:szCs w:val="24"/>
          <w:lang w:val="cs-CZ"/>
        </w:rPr>
      </w:pPr>
      <w:r w:rsidRPr="00911CE2">
        <w:rPr>
          <w:sz w:val="24"/>
          <w:szCs w:val="24"/>
          <w:lang w:val="cs-CZ"/>
        </w:rPr>
        <w:t>Dílo</w:t>
      </w:r>
      <w:r w:rsidR="00024357" w:rsidRPr="00911CE2">
        <w:rPr>
          <w:sz w:val="24"/>
          <w:szCs w:val="24"/>
          <w:lang w:val="cs-CZ"/>
        </w:rPr>
        <w:t xml:space="preserve"> bude dokončeno a předáno Objednateli nejpozději</w:t>
      </w:r>
      <w:r w:rsidR="00751C7F" w:rsidRPr="00911CE2">
        <w:rPr>
          <w:sz w:val="24"/>
          <w:szCs w:val="24"/>
          <w:lang w:val="cs-CZ"/>
        </w:rPr>
        <w:t xml:space="preserve"> </w:t>
      </w:r>
      <w:r w:rsidR="00FB4F01" w:rsidRPr="00911CE2">
        <w:rPr>
          <w:b/>
          <w:sz w:val="24"/>
          <w:szCs w:val="24"/>
          <w:lang w:val="cs-CZ"/>
        </w:rPr>
        <w:t xml:space="preserve">do </w:t>
      </w:r>
      <w:r w:rsidR="002300C1" w:rsidRPr="00911CE2">
        <w:rPr>
          <w:rFonts w:cs="Times New Roman"/>
          <w:b/>
          <w:sz w:val="24"/>
          <w:szCs w:val="24"/>
          <w:highlight w:val="yellow"/>
        </w:rPr>
        <w:t xml:space="preserve">[ </w:t>
      </w:r>
      <w:r w:rsidR="00911CE2" w:rsidRPr="00911CE2">
        <w:rPr>
          <w:rFonts w:cs="Times New Roman"/>
          <w:b/>
          <w:sz w:val="24"/>
          <w:szCs w:val="24"/>
          <w:highlight w:val="yellow"/>
        </w:rPr>
        <w:tab/>
      </w:r>
      <w:r w:rsidR="002300C1" w:rsidRPr="00911CE2">
        <w:rPr>
          <w:rFonts w:cs="Times New Roman"/>
          <w:b/>
          <w:sz w:val="24"/>
          <w:szCs w:val="24"/>
          <w:highlight w:val="yellow"/>
        </w:rPr>
        <w:tab/>
        <w:t>]</w:t>
      </w:r>
      <w:r w:rsidR="00FB4F01" w:rsidRPr="00911CE2">
        <w:rPr>
          <w:b/>
          <w:sz w:val="24"/>
          <w:szCs w:val="24"/>
          <w:lang w:val="cs-CZ"/>
        </w:rPr>
        <w:t xml:space="preserve"> </w:t>
      </w:r>
      <w:r w:rsidR="004B490F" w:rsidRPr="00911CE2">
        <w:rPr>
          <w:b/>
          <w:sz w:val="24"/>
          <w:szCs w:val="24"/>
          <w:lang w:val="cs-CZ"/>
        </w:rPr>
        <w:t>tý</w:t>
      </w:r>
      <w:r w:rsidR="00FB4F01" w:rsidRPr="00911CE2">
        <w:rPr>
          <w:b/>
          <w:sz w:val="24"/>
          <w:szCs w:val="24"/>
          <w:lang w:val="cs-CZ"/>
        </w:rPr>
        <w:t>dnů</w:t>
      </w:r>
      <w:r w:rsidR="00FB4F01" w:rsidRPr="00911CE2">
        <w:rPr>
          <w:sz w:val="24"/>
          <w:szCs w:val="24"/>
          <w:lang w:val="cs-CZ"/>
        </w:rPr>
        <w:t xml:space="preserve"> ode dne </w:t>
      </w:r>
      <w:r w:rsidR="003E3156" w:rsidRPr="00911CE2">
        <w:rPr>
          <w:sz w:val="24"/>
          <w:szCs w:val="24"/>
          <w:lang w:val="cs-CZ"/>
        </w:rPr>
        <w:t>nabytí účinnosti této smlouvy</w:t>
      </w:r>
      <w:r w:rsidR="00911CE2">
        <w:rPr>
          <w:sz w:val="24"/>
          <w:szCs w:val="24"/>
          <w:lang w:val="cs-CZ"/>
        </w:rPr>
        <w:t>.</w:t>
      </w:r>
    </w:p>
    <w:p w:rsidR="00911CE2" w:rsidRPr="00911CE2" w:rsidRDefault="00911CE2" w:rsidP="00911CE2">
      <w:pPr>
        <w:pStyle w:val="Zptenadresanaoblku"/>
        <w:ind w:left="567"/>
        <w:jc w:val="both"/>
        <w:rPr>
          <w:rFonts w:cs="Times New Roman"/>
          <w:b/>
          <w:bCs/>
          <w:sz w:val="24"/>
          <w:szCs w:val="24"/>
          <w:lang w:val="cs-CZ"/>
        </w:rPr>
      </w:pPr>
    </w:p>
    <w:p w:rsidR="00024357" w:rsidRPr="00911CE2" w:rsidRDefault="00024357" w:rsidP="00911CE2">
      <w:pPr>
        <w:pStyle w:val="Zptenadresanaoblku"/>
        <w:numPr>
          <w:ilvl w:val="1"/>
          <w:numId w:val="2"/>
        </w:numPr>
        <w:ind w:left="567" w:hanging="567"/>
        <w:jc w:val="both"/>
        <w:rPr>
          <w:rFonts w:cs="Times New Roman"/>
          <w:b/>
          <w:bCs/>
          <w:sz w:val="24"/>
          <w:szCs w:val="24"/>
          <w:lang w:val="cs-CZ"/>
        </w:rPr>
      </w:pPr>
      <w:r w:rsidRPr="00911CE2">
        <w:rPr>
          <w:sz w:val="24"/>
          <w:szCs w:val="24"/>
          <w:lang w:val="cs-CZ"/>
        </w:rPr>
        <w:t xml:space="preserve">Zhotovitel se zavazuje dohodnout s Objednatelem přesný čas dodání </w:t>
      </w:r>
      <w:r w:rsidR="00751C7F" w:rsidRPr="00911CE2">
        <w:rPr>
          <w:sz w:val="24"/>
          <w:szCs w:val="24"/>
          <w:lang w:val="cs-CZ"/>
        </w:rPr>
        <w:t>provedeného díla</w:t>
      </w:r>
      <w:r w:rsidR="00FB4F01" w:rsidRPr="00911CE2">
        <w:rPr>
          <w:sz w:val="24"/>
          <w:szCs w:val="24"/>
          <w:lang w:val="cs-CZ"/>
        </w:rPr>
        <w:t xml:space="preserve"> </w:t>
      </w:r>
      <w:r w:rsidRPr="00911CE2">
        <w:rPr>
          <w:sz w:val="24"/>
          <w:szCs w:val="24"/>
          <w:lang w:val="cs-CZ"/>
        </w:rPr>
        <w:t>na místo plnění nejpozději 3 pracovní dny před tímto dodáním.</w:t>
      </w:r>
    </w:p>
    <w:p w:rsidR="00024357" w:rsidRPr="0061759D" w:rsidRDefault="00024357">
      <w:pPr>
        <w:pStyle w:val="Zptenadresanaoblku"/>
        <w:rPr>
          <w:sz w:val="24"/>
          <w:szCs w:val="24"/>
          <w:lang w:val="cs-CZ"/>
        </w:rPr>
      </w:pPr>
    </w:p>
    <w:p w:rsidR="00024357" w:rsidRPr="0061759D" w:rsidRDefault="00AD0DF5" w:rsidP="003C2D23">
      <w:pPr>
        <w:pStyle w:val="Prosttext"/>
        <w:numPr>
          <w:ilvl w:val="0"/>
          <w:numId w:val="2"/>
        </w:numPr>
        <w:ind w:left="567" w:hanging="567"/>
        <w:rPr>
          <w:rFonts w:ascii="Times New Roman" w:hAnsi="Times New Roman"/>
          <w:b/>
          <w:bCs/>
          <w:sz w:val="24"/>
          <w:szCs w:val="24"/>
          <w:lang w:val="cs-CZ"/>
        </w:rPr>
      </w:pPr>
      <w:r>
        <w:rPr>
          <w:rFonts w:ascii="Times New Roman" w:hAnsi="Times New Roman"/>
          <w:b/>
          <w:bCs/>
          <w:sz w:val="24"/>
          <w:szCs w:val="24"/>
          <w:lang w:val="cs-CZ"/>
        </w:rPr>
        <w:t>Cena d</w:t>
      </w:r>
      <w:r w:rsidR="00024357" w:rsidRPr="0061759D">
        <w:rPr>
          <w:rFonts w:ascii="Times New Roman" w:hAnsi="Times New Roman"/>
          <w:b/>
          <w:bCs/>
          <w:sz w:val="24"/>
          <w:szCs w:val="24"/>
          <w:lang w:val="cs-CZ"/>
        </w:rPr>
        <w:t>íla</w:t>
      </w:r>
    </w:p>
    <w:p w:rsidR="00024357" w:rsidRPr="0061759D" w:rsidRDefault="00024357" w:rsidP="004168D0">
      <w:pPr>
        <w:pStyle w:val="Prosttext"/>
        <w:ind w:left="510"/>
        <w:rPr>
          <w:rFonts w:ascii="Times New Roman" w:hAnsi="Times New Roman"/>
          <w:b/>
          <w:bCs/>
          <w:sz w:val="24"/>
          <w:szCs w:val="24"/>
          <w:lang w:val="cs-CZ"/>
        </w:rPr>
      </w:pPr>
    </w:p>
    <w:p w:rsidR="003C2D23" w:rsidRPr="003C2D23" w:rsidRDefault="00024357" w:rsidP="003C2D23">
      <w:pPr>
        <w:pStyle w:val="Zptenadresanaoblku"/>
        <w:numPr>
          <w:ilvl w:val="1"/>
          <w:numId w:val="2"/>
        </w:numPr>
        <w:ind w:left="567" w:hanging="567"/>
        <w:jc w:val="both"/>
        <w:rPr>
          <w:i/>
          <w:iCs/>
          <w:sz w:val="24"/>
          <w:szCs w:val="24"/>
          <w:lang w:val="cs-CZ"/>
        </w:rPr>
      </w:pPr>
      <w:r w:rsidRPr="0061759D">
        <w:rPr>
          <w:sz w:val="24"/>
          <w:szCs w:val="24"/>
          <w:lang w:val="cs-CZ"/>
        </w:rPr>
        <w:t>Cena za splnění předmětu smlou</w:t>
      </w:r>
      <w:r w:rsidR="00AD0DF5">
        <w:rPr>
          <w:sz w:val="24"/>
          <w:szCs w:val="24"/>
          <w:lang w:val="cs-CZ"/>
        </w:rPr>
        <w:t xml:space="preserve">vy v podobě dodání kompletního </w:t>
      </w:r>
      <w:r w:rsidR="00751C7F">
        <w:rPr>
          <w:sz w:val="24"/>
          <w:szCs w:val="24"/>
          <w:lang w:val="cs-CZ"/>
        </w:rPr>
        <w:t>díla</w:t>
      </w:r>
      <w:r w:rsidRPr="0061759D">
        <w:rPr>
          <w:sz w:val="24"/>
          <w:szCs w:val="24"/>
          <w:lang w:val="cs-CZ"/>
        </w:rPr>
        <w:t xml:space="preserve"> je sjednána na celkovou </w:t>
      </w:r>
      <w:proofErr w:type="gramStart"/>
      <w:r w:rsidRPr="0061759D">
        <w:rPr>
          <w:sz w:val="24"/>
          <w:szCs w:val="24"/>
          <w:lang w:val="cs-CZ"/>
        </w:rPr>
        <w:t xml:space="preserve">částku </w:t>
      </w:r>
      <w:r w:rsidR="002300C1">
        <w:rPr>
          <w:sz w:val="24"/>
          <w:szCs w:val="24"/>
          <w:highlight w:val="yellow"/>
        </w:rPr>
        <w:t xml:space="preserve">[ </w:t>
      </w:r>
      <w:r w:rsidR="002300C1">
        <w:rPr>
          <w:sz w:val="24"/>
          <w:szCs w:val="24"/>
          <w:highlight w:val="yellow"/>
        </w:rPr>
        <w:tab/>
      </w:r>
      <w:r w:rsidR="002300C1">
        <w:rPr>
          <w:sz w:val="24"/>
          <w:szCs w:val="24"/>
          <w:highlight w:val="yellow"/>
        </w:rPr>
        <w:tab/>
      </w:r>
      <w:r w:rsidR="002300C1" w:rsidRPr="00B573A5">
        <w:rPr>
          <w:sz w:val="24"/>
          <w:szCs w:val="24"/>
          <w:highlight w:val="yellow"/>
        </w:rPr>
        <w:t>]</w:t>
      </w:r>
      <w:r w:rsidR="002300C1">
        <w:rPr>
          <w:sz w:val="24"/>
          <w:szCs w:val="24"/>
        </w:rPr>
        <w:t>,-</w:t>
      </w:r>
      <w:r w:rsidRPr="0061759D">
        <w:rPr>
          <w:sz w:val="24"/>
          <w:szCs w:val="24"/>
          <w:lang w:val="cs-CZ"/>
        </w:rPr>
        <w:t>Kč</w:t>
      </w:r>
      <w:proofErr w:type="gramEnd"/>
      <w:r w:rsidRPr="0061759D">
        <w:rPr>
          <w:sz w:val="24"/>
          <w:szCs w:val="24"/>
          <w:lang w:val="cs-CZ"/>
        </w:rPr>
        <w:t xml:space="preserve"> (slovy: </w:t>
      </w:r>
      <w:r w:rsidR="002300C1" w:rsidRPr="00B573A5">
        <w:rPr>
          <w:sz w:val="24"/>
          <w:szCs w:val="24"/>
          <w:highlight w:val="yellow"/>
        </w:rPr>
        <w:t>[</w:t>
      </w:r>
      <w:r w:rsidR="004B490F">
        <w:rPr>
          <w:sz w:val="24"/>
          <w:szCs w:val="24"/>
          <w:highlight w:val="yellow"/>
        </w:rPr>
        <w:t xml:space="preserve"> </w:t>
      </w:r>
      <w:r w:rsidR="004B490F">
        <w:rPr>
          <w:sz w:val="24"/>
          <w:szCs w:val="24"/>
          <w:highlight w:val="yellow"/>
        </w:rPr>
        <w:tab/>
      </w:r>
      <w:r w:rsidR="004B490F">
        <w:rPr>
          <w:sz w:val="24"/>
          <w:szCs w:val="24"/>
          <w:highlight w:val="yellow"/>
        </w:rPr>
        <w:tab/>
      </w:r>
      <w:r w:rsidR="002300C1" w:rsidRPr="00B573A5">
        <w:rPr>
          <w:sz w:val="24"/>
          <w:szCs w:val="24"/>
          <w:highlight w:val="yellow"/>
        </w:rPr>
        <w:t xml:space="preserve"> ]</w:t>
      </w:r>
      <w:r w:rsidRPr="0061759D">
        <w:rPr>
          <w:sz w:val="24"/>
          <w:szCs w:val="24"/>
          <w:lang w:val="cs-CZ"/>
        </w:rPr>
        <w:t xml:space="preserve">) bez DPH. K této ceně bude připočteno a Objednatelem uhrazeno DPH ve </w:t>
      </w:r>
      <w:proofErr w:type="gramStart"/>
      <w:r w:rsidRPr="0061759D">
        <w:rPr>
          <w:sz w:val="24"/>
          <w:szCs w:val="24"/>
          <w:lang w:val="cs-CZ"/>
        </w:rPr>
        <w:t xml:space="preserve">výši </w:t>
      </w:r>
      <w:r w:rsidR="00232BFD">
        <w:rPr>
          <w:sz w:val="24"/>
          <w:szCs w:val="24"/>
          <w:highlight w:val="yellow"/>
        </w:rPr>
        <w:t>[</w:t>
      </w:r>
      <w:r w:rsidR="004B490F">
        <w:rPr>
          <w:sz w:val="24"/>
          <w:szCs w:val="24"/>
          <w:highlight w:val="yellow"/>
        </w:rPr>
        <w:tab/>
      </w:r>
      <w:r w:rsidR="002300C1" w:rsidRPr="00B573A5">
        <w:rPr>
          <w:sz w:val="24"/>
          <w:szCs w:val="24"/>
          <w:highlight w:val="yellow"/>
        </w:rPr>
        <w:t>]</w:t>
      </w:r>
      <w:r w:rsidR="002300C1">
        <w:rPr>
          <w:sz w:val="24"/>
          <w:szCs w:val="24"/>
        </w:rPr>
        <w:t>,-</w:t>
      </w:r>
      <w:r w:rsidRPr="0061759D">
        <w:rPr>
          <w:sz w:val="24"/>
          <w:szCs w:val="24"/>
          <w:lang w:val="cs-CZ"/>
        </w:rPr>
        <w:t>Kč</w:t>
      </w:r>
      <w:proofErr w:type="gramEnd"/>
      <w:r w:rsidRPr="0061759D">
        <w:rPr>
          <w:sz w:val="24"/>
          <w:szCs w:val="24"/>
          <w:lang w:val="cs-CZ"/>
        </w:rPr>
        <w:t xml:space="preserve">. Celková cena </w:t>
      </w:r>
      <w:proofErr w:type="gramStart"/>
      <w:r w:rsidRPr="0061759D">
        <w:rPr>
          <w:sz w:val="24"/>
          <w:szCs w:val="24"/>
          <w:lang w:val="cs-CZ"/>
        </w:rPr>
        <w:t xml:space="preserve">činí </w:t>
      </w:r>
      <w:r w:rsidR="004B490F">
        <w:rPr>
          <w:sz w:val="24"/>
          <w:szCs w:val="24"/>
          <w:highlight w:val="yellow"/>
        </w:rPr>
        <w:t xml:space="preserve">[ </w:t>
      </w:r>
      <w:r w:rsidR="004B490F">
        <w:rPr>
          <w:sz w:val="24"/>
          <w:szCs w:val="24"/>
          <w:highlight w:val="yellow"/>
        </w:rPr>
        <w:tab/>
      </w:r>
      <w:r w:rsidR="004B490F">
        <w:rPr>
          <w:sz w:val="24"/>
          <w:szCs w:val="24"/>
          <w:highlight w:val="yellow"/>
        </w:rPr>
        <w:tab/>
      </w:r>
      <w:r w:rsidR="002300C1" w:rsidRPr="00B573A5">
        <w:rPr>
          <w:sz w:val="24"/>
          <w:szCs w:val="24"/>
          <w:highlight w:val="yellow"/>
        </w:rPr>
        <w:t>]</w:t>
      </w:r>
      <w:r w:rsidR="002300C1">
        <w:rPr>
          <w:sz w:val="24"/>
          <w:szCs w:val="24"/>
        </w:rPr>
        <w:t>,-</w:t>
      </w:r>
      <w:r w:rsidRPr="0061759D">
        <w:rPr>
          <w:sz w:val="24"/>
          <w:szCs w:val="24"/>
          <w:lang w:val="cs-CZ"/>
        </w:rPr>
        <w:t>Kč</w:t>
      </w:r>
      <w:proofErr w:type="gramEnd"/>
      <w:r w:rsidRPr="0061759D">
        <w:rPr>
          <w:sz w:val="24"/>
          <w:szCs w:val="24"/>
          <w:lang w:val="cs-CZ"/>
        </w:rPr>
        <w:t xml:space="preserve"> (slovy: </w:t>
      </w:r>
      <w:r w:rsidR="002300C1">
        <w:rPr>
          <w:sz w:val="24"/>
          <w:szCs w:val="24"/>
          <w:highlight w:val="yellow"/>
        </w:rPr>
        <w:t xml:space="preserve">[ </w:t>
      </w:r>
      <w:r w:rsidR="002300C1">
        <w:rPr>
          <w:sz w:val="24"/>
          <w:szCs w:val="24"/>
          <w:highlight w:val="yellow"/>
        </w:rPr>
        <w:tab/>
      </w:r>
      <w:r w:rsidR="002300C1">
        <w:rPr>
          <w:sz w:val="24"/>
          <w:szCs w:val="24"/>
          <w:highlight w:val="yellow"/>
        </w:rPr>
        <w:tab/>
      </w:r>
      <w:r w:rsidR="002300C1" w:rsidRPr="00B573A5">
        <w:rPr>
          <w:sz w:val="24"/>
          <w:szCs w:val="24"/>
          <w:highlight w:val="yellow"/>
        </w:rPr>
        <w:t>]</w:t>
      </w:r>
      <w:r w:rsidR="002300C1">
        <w:rPr>
          <w:sz w:val="24"/>
          <w:szCs w:val="24"/>
          <w:lang w:val="cs-CZ"/>
        </w:rPr>
        <w:t xml:space="preserve">) </w:t>
      </w:r>
      <w:r w:rsidRPr="0061759D">
        <w:rPr>
          <w:sz w:val="24"/>
          <w:szCs w:val="24"/>
          <w:lang w:val="cs-CZ"/>
        </w:rPr>
        <w:t>včetně DPH</w:t>
      </w:r>
      <w:r w:rsidR="002300C1">
        <w:rPr>
          <w:sz w:val="24"/>
          <w:szCs w:val="24"/>
          <w:lang w:val="cs-CZ"/>
        </w:rPr>
        <w:t xml:space="preserve"> (dále jen „</w:t>
      </w:r>
      <w:r w:rsidR="004B490F">
        <w:rPr>
          <w:b/>
          <w:i/>
          <w:sz w:val="24"/>
          <w:szCs w:val="24"/>
          <w:lang w:val="cs-CZ"/>
        </w:rPr>
        <w:t>c</w:t>
      </w:r>
      <w:r w:rsidR="002300C1" w:rsidRPr="002300C1">
        <w:rPr>
          <w:b/>
          <w:i/>
          <w:sz w:val="24"/>
          <w:szCs w:val="24"/>
          <w:lang w:val="cs-CZ"/>
        </w:rPr>
        <w:t>ena</w:t>
      </w:r>
      <w:r w:rsidR="002300C1">
        <w:rPr>
          <w:sz w:val="24"/>
          <w:szCs w:val="24"/>
          <w:lang w:val="cs-CZ"/>
        </w:rPr>
        <w:t>“)</w:t>
      </w:r>
      <w:r w:rsidR="004B490F">
        <w:rPr>
          <w:sz w:val="24"/>
          <w:szCs w:val="24"/>
          <w:lang w:val="cs-CZ"/>
        </w:rPr>
        <w:t>. Struktura c</w:t>
      </w:r>
      <w:r w:rsidRPr="0061759D">
        <w:rPr>
          <w:sz w:val="24"/>
          <w:szCs w:val="24"/>
          <w:lang w:val="cs-CZ"/>
        </w:rPr>
        <w:t xml:space="preserve">eny je blíže specifikována v nabídce Zhotovitele, která tvoří </w:t>
      </w:r>
      <w:r w:rsidRPr="0061759D">
        <w:rPr>
          <w:b/>
          <w:sz w:val="24"/>
          <w:szCs w:val="24"/>
          <w:u w:val="single"/>
          <w:lang w:val="cs-CZ"/>
        </w:rPr>
        <w:t>přílohu č. 1</w:t>
      </w:r>
      <w:r w:rsidRPr="0061759D">
        <w:rPr>
          <w:sz w:val="24"/>
          <w:szCs w:val="24"/>
          <w:lang w:val="cs-CZ"/>
        </w:rPr>
        <w:t xml:space="preserve"> této smlouvy.</w:t>
      </w:r>
    </w:p>
    <w:p w:rsidR="003C2D23" w:rsidRDefault="003C2D23" w:rsidP="003C2D23">
      <w:pPr>
        <w:pStyle w:val="Zptenadresanaoblku"/>
        <w:ind w:left="567"/>
        <w:jc w:val="both"/>
        <w:rPr>
          <w:i/>
          <w:iCs/>
          <w:sz w:val="24"/>
          <w:szCs w:val="24"/>
          <w:lang w:val="cs-CZ"/>
        </w:rPr>
      </w:pPr>
    </w:p>
    <w:p w:rsidR="00024357" w:rsidRPr="003C2D23" w:rsidRDefault="00024357" w:rsidP="003C2D23">
      <w:pPr>
        <w:pStyle w:val="Zptenadresanaoblku"/>
        <w:numPr>
          <w:ilvl w:val="1"/>
          <w:numId w:val="2"/>
        </w:numPr>
        <w:ind w:left="567" w:hanging="567"/>
        <w:jc w:val="both"/>
        <w:rPr>
          <w:i/>
          <w:iCs/>
          <w:sz w:val="24"/>
          <w:szCs w:val="24"/>
          <w:lang w:val="cs-CZ"/>
        </w:rPr>
      </w:pPr>
      <w:r w:rsidRPr="003C2D23">
        <w:rPr>
          <w:sz w:val="24"/>
          <w:szCs w:val="24"/>
          <w:lang w:val="cs-CZ"/>
        </w:rPr>
        <w:t xml:space="preserve">Smluvní strany se dohodly, že </w:t>
      </w:r>
      <w:r w:rsidR="004B490F" w:rsidRPr="003C2D23">
        <w:rPr>
          <w:sz w:val="24"/>
          <w:szCs w:val="24"/>
          <w:lang w:val="cs-CZ"/>
        </w:rPr>
        <w:t>cena d</w:t>
      </w:r>
      <w:r w:rsidRPr="003C2D23">
        <w:rPr>
          <w:sz w:val="24"/>
          <w:szCs w:val="24"/>
          <w:lang w:val="cs-CZ"/>
        </w:rPr>
        <w:t>íla je nejvýše přípustná, maximální a nepřekročitelná zahrnuje veškeré náklady Zhotovitele včetně</w:t>
      </w:r>
      <w:r w:rsidR="009173F7" w:rsidRPr="003C2D23">
        <w:rPr>
          <w:sz w:val="24"/>
          <w:szCs w:val="24"/>
          <w:lang w:val="cs-CZ"/>
        </w:rPr>
        <w:t xml:space="preserve"> nákladů na dopravu</w:t>
      </w:r>
      <w:r w:rsidRPr="003C2D23">
        <w:rPr>
          <w:sz w:val="24"/>
          <w:szCs w:val="24"/>
          <w:lang w:val="cs-CZ"/>
        </w:rPr>
        <w:t xml:space="preserve"> a dalších</w:t>
      </w:r>
      <w:r w:rsidR="00BF37A2" w:rsidRPr="003C2D23">
        <w:rPr>
          <w:sz w:val="24"/>
          <w:szCs w:val="24"/>
          <w:lang w:val="cs-CZ"/>
        </w:rPr>
        <w:t xml:space="preserve"> vedlejších nákladů Zhotovitele</w:t>
      </w:r>
      <w:r w:rsidRPr="003C2D23">
        <w:rPr>
          <w:sz w:val="24"/>
          <w:szCs w:val="24"/>
          <w:lang w:val="cs-CZ"/>
        </w:rPr>
        <w:t>.</w:t>
      </w:r>
    </w:p>
    <w:p w:rsidR="00024357" w:rsidRPr="0061759D" w:rsidRDefault="00024357" w:rsidP="004168D0">
      <w:pPr>
        <w:pStyle w:val="Odstavecseseznamem"/>
        <w:spacing w:after="0" w:line="240" w:lineRule="auto"/>
        <w:ind w:left="0"/>
        <w:jc w:val="both"/>
        <w:rPr>
          <w:rFonts w:ascii="Times New Roman" w:hAnsi="Times New Roman"/>
          <w:sz w:val="24"/>
          <w:szCs w:val="24"/>
          <w:lang w:val="cs-CZ"/>
        </w:rPr>
      </w:pPr>
    </w:p>
    <w:p w:rsidR="00024357" w:rsidRPr="0061759D" w:rsidRDefault="00024357" w:rsidP="003C2D23">
      <w:pPr>
        <w:pStyle w:val="Prosttext"/>
        <w:numPr>
          <w:ilvl w:val="0"/>
          <w:numId w:val="2"/>
        </w:numPr>
        <w:ind w:left="567" w:hanging="567"/>
        <w:rPr>
          <w:rFonts w:ascii="Times New Roman" w:hAnsi="Times New Roman"/>
          <w:b/>
          <w:bCs/>
          <w:sz w:val="24"/>
          <w:szCs w:val="24"/>
          <w:lang w:val="cs-CZ"/>
        </w:rPr>
      </w:pPr>
      <w:r w:rsidRPr="0061759D">
        <w:rPr>
          <w:rFonts w:ascii="Times New Roman" w:hAnsi="Times New Roman"/>
          <w:b/>
          <w:bCs/>
          <w:sz w:val="24"/>
          <w:szCs w:val="24"/>
          <w:lang w:val="cs-CZ"/>
        </w:rPr>
        <w:t xml:space="preserve">Platební podmínky </w:t>
      </w:r>
    </w:p>
    <w:p w:rsidR="00024357" w:rsidRPr="0061759D" w:rsidRDefault="00024357" w:rsidP="004168D0">
      <w:pPr>
        <w:pStyle w:val="Prosttext"/>
        <w:ind w:left="510"/>
        <w:jc w:val="both"/>
        <w:rPr>
          <w:rFonts w:ascii="Times New Roman" w:hAnsi="Times New Roman"/>
          <w:b/>
          <w:bCs/>
          <w:sz w:val="24"/>
          <w:szCs w:val="24"/>
          <w:lang w:val="cs-CZ"/>
        </w:rPr>
      </w:pPr>
    </w:p>
    <w:p w:rsidR="00D375F4" w:rsidRDefault="004B490F" w:rsidP="00D375F4">
      <w:pPr>
        <w:pStyle w:val="Zptenadresanaoblku"/>
        <w:numPr>
          <w:ilvl w:val="1"/>
          <w:numId w:val="2"/>
        </w:numPr>
        <w:ind w:left="567" w:hanging="567"/>
        <w:jc w:val="both"/>
        <w:rPr>
          <w:sz w:val="24"/>
          <w:szCs w:val="24"/>
          <w:lang w:val="cs-CZ"/>
        </w:rPr>
      </w:pPr>
      <w:r>
        <w:rPr>
          <w:sz w:val="24"/>
          <w:szCs w:val="24"/>
          <w:lang w:val="cs-CZ"/>
        </w:rPr>
        <w:t>Objednatel uhradí za cenu d</w:t>
      </w:r>
      <w:r w:rsidR="00024357" w:rsidRPr="0061759D">
        <w:rPr>
          <w:sz w:val="24"/>
          <w:szCs w:val="24"/>
          <w:lang w:val="cs-CZ"/>
        </w:rPr>
        <w:t>íla bezhotovostně bankovním převodem na účet Zhotovitele na základě Zhotovitele</w:t>
      </w:r>
      <w:r w:rsidR="00BF37A2">
        <w:rPr>
          <w:sz w:val="24"/>
          <w:szCs w:val="24"/>
          <w:lang w:val="cs-CZ"/>
        </w:rPr>
        <w:t>m</w:t>
      </w:r>
      <w:r w:rsidR="00024357" w:rsidRPr="0061759D">
        <w:rPr>
          <w:sz w:val="24"/>
          <w:szCs w:val="24"/>
          <w:lang w:val="cs-CZ"/>
        </w:rPr>
        <w:t xml:space="preserve"> vystaveného a Objednatelem prokazatelně doručeného daňového dokladu.</w:t>
      </w:r>
    </w:p>
    <w:p w:rsidR="00D375F4" w:rsidRDefault="00D375F4" w:rsidP="00D375F4">
      <w:pPr>
        <w:pStyle w:val="Zptenadresanaoblku"/>
        <w:ind w:left="567"/>
        <w:jc w:val="both"/>
        <w:rPr>
          <w:sz w:val="24"/>
          <w:szCs w:val="24"/>
          <w:lang w:val="cs-CZ"/>
        </w:rPr>
      </w:pPr>
    </w:p>
    <w:p w:rsidR="00D375F4" w:rsidRDefault="00BF37A2" w:rsidP="00D375F4">
      <w:pPr>
        <w:pStyle w:val="Zptenadresanaoblku"/>
        <w:numPr>
          <w:ilvl w:val="1"/>
          <w:numId w:val="2"/>
        </w:numPr>
        <w:ind w:left="567" w:hanging="567"/>
        <w:jc w:val="both"/>
        <w:rPr>
          <w:sz w:val="24"/>
          <w:szCs w:val="24"/>
          <w:lang w:val="cs-CZ"/>
        </w:rPr>
      </w:pPr>
      <w:r w:rsidRPr="00D375F4">
        <w:rPr>
          <w:sz w:val="24"/>
          <w:szCs w:val="24"/>
          <w:lang w:val="cs-CZ"/>
        </w:rPr>
        <w:t>Zhotovitel vystaví fakturu – daňový doklad</w:t>
      </w:r>
      <w:r w:rsidR="00024357" w:rsidRPr="00D375F4">
        <w:rPr>
          <w:sz w:val="24"/>
          <w:szCs w:val="24"/>
          <w:lang w:val="cs-CZ"/>
        </w:rPr>
        <w:t xml:space="preserve"> za následujících pod</w:t>
      </w:r>
      <w:r w:rsidR="00751C7F" w:rsidRPr="00D375F4">
        <w:rPr>
          <w:sz w:val="24"/>
          <w:szCs w:val="24"/>
          <w:lang w:val="cs-CZ"/>
        </w:rPr>
        <w:t>mínek: faktura na celou cenu</w:t>
      </w:r>
      <w:r w:rsidR="004B490F" w:rsidRPr="00D375F4">
        <w:rPr>
          <w:sz w:val="24"/>
          <w:szCs w:val="24"/>
          <w:lang w:val="cs-CZ"/>
        </w:rPr>
        <w:t xml:space="preserve"> d</w:t>
      </w:r>
      <w:r w:rsidRPr="00D375F4">
        <w:rPr>
          <w:sz w:val="24"/>
          <w:szCs w:val="24"/>
          <w:lang w:val="cs-CZ"/>
        </w:rPr>
        <w:t xml:space="preserve">íla </w:t>
      </w:r>
      <w:r w:rsidR="00024357" w:rsidRPr="00D375F4">
        <w:rPr>
          <w:sz w:val="24"/>
          <w:szCs w:val="24"/>
          <w:lang w:val="cs-CZ"/>
        </w:rPr>
        <w:t xml:space="preserve">bude vystavena </w:t>
      </w:r>
      <w:r w:rsidRPr="00D375F4">
        <w:rPr>
          <w:sz w:val="24"/>
          <w:szCs w:val="24"/>
          <w:lang w:val="cs-CZ"/>
        </w:rPr>
        <w:t xml:space="preserve">po předání </w:t>
      </w:r>
      <w:r w:rsidR="00EA6718" w:rsidRPr="00D375F4">
        <w:rPr>
          <w:sz w:val="24"/>
          <w:szCs w:val="24"/>
          <w:lang w:val="cs-CZ"/>
        </w:rPr>
        <w:t>kompletní</w:t>
      </w:r>
      <w:r w:rsidR="00751C7F" w:rsidRPr="00D375F4">
        <w:rPr>
          <w:sz w:val="24"/>
          <w:szCs w:val="24"/>
          <w:lang w:val="cs-CZ"/>
        </w:rPr>
        <w:t>ho</w:t>
      </w:r>
      <w:r w:rsidR="00D375F4">
        <w:rPr>
          <w:sz w:val="24"/>
          <w:szCs w:val="24"/>
          <w:lang w:val="cs-CZ"/>
        </w:rPr>
        <w:t xml:space="preserve"> díla</w:t>
      </w:r>
      <w:r w:rsidR="00EA6718" w:rsidRPr="00D375F4">
        <w:rPr>
          <w:sz w:val="24"/>
          <w:szCs w:val="24"/>
          <w:lang w:val="cs-CZ"/>
        </w:rPr>
        <w:t xml:space="preserve"> </w:t>
      </w:r>
      <w:r w:rsidR="00751C7F" w:rsidRPr="00D375F4">
        <w:rPr>
          <w:sz w:val="24"/>
          <w:szCs w:val="24"/>
          <w:lang w:val="cs-CZ"/>
        </w:rPr>
        <w:t xml:space="preserve">za předpokladu, že </w:t>
      </w:r>
      <w:r w:rsidR="004B490F" w:rsidRPr="00D375F4">
        <w:rPr>
          <w:sz w:val="24"/>
          <w:szCs w:val="24"/>
          <w:lang w:val="cs-CZ"/>
        </w:rPr>
        <w:t>d</w:t>
      </w:r>
      <w:r w:rsidR="00751C7F" w:rsidRPr="00D375F4">
        <w:rPr>
          <w:sz w:val="24"/>
          <w:szCs w:val="24"/>
          <w:lang w:val="cs-CZ"/>
        </w:rPr>
        <w:t>ílo</w:t>
      </w:r>
      <w:r w:rsidR="00024357" w:rsidRPr="00D375F4">
        <w:rPr>
          <w:sz w:val="24"/>
          <w:szCs w:val="24"/>
          <w:lang w:val="cs-CZ"/>
        </w:rPr>
        <w:t xml:space="preserve"> je bez vad a nedodělků, o čemž sepíší sml</w:t>
      </w:r>
      <w:r w:rsidR="00751C7F" w:rsidRPr="00D375F4">
        <w:rPr>
          <w:sz w:val="24"/>
          <w:szCs w:val="24"/>
          <w:lang w:val="cs-CZ"/>
        </w:rPr>
        <w:t>uvní strany předávací protokol.</w:t>
      </w:r>
    </w:p>
    <w:p w:rsidR="00D375F4" w:rsidRDefault="00D375F4" w:rsidP="00D375F4">
      <w:pPr>
        <w:pStyle w:val="Zptenadresanaoblku"/>
        <w:ind w:left="567"/>
        <w:jc w:val="both"/>
        <w:rPr>
          <w:sz w:val="24"/>
          <w:szCs w:val="24"/>
          <w:lang w:val="cs-CZ"/>
        </w:rPr>
      </w:pPr>
    </w:p>
    <w:p w:rsidR="00D375F4" w:rsidRDefault="00024357" w:rsidP="00D375F4">
      <w:pPr>
        <w:pStyle w:val="Zptenadresanaoblku"/>
        <w:numPr>
          <w:ilvl w:val="1"/>
          <w:numId w:val="2"/>
        </w:numPr>
        <w:ind w:left="567" w:hanging="567"/>
        <w:jc w:val="both"/>
        <w:rPr>
          <w:sz w:val="24"/>
          <w:szCs w:val="24"/>
          <w:lang w:val="cs-CZ"/>
        </w:rPr>
      </w:pPr>
      <w:r w:rsidRPr="00D375F4">
        <w:rPr>
          <w:sz w:val="24"/>
          <w:szCs w:val="24"/>
          <w:lang w:val="cs-CZ"/>
        </w:rPr>
        <w:t xml:space="preserve">Daňový doklad (faktura) musí obsahovat veškeré náležitosti požadované příslušnými právními předpisy. Nedohodnou-li se smluvní strany jinak, musí faktura </w:t>
      </w:r>
      <w:r w:rsidR="00AD0DF5" w:rsidRPr="00D375F4">
        <w:rPr>
          <w:sz w:val="24"/>
          <w:szCs w:val="24"/>
          <w:lang w:val="cs-CZ"/>
        </w:rPr>
        <w:t>dále obsahovat soupis předmětu d</w:t>
      </w:r>
      <w:r w:rsidR="00751C7F" w:rsidRPr="00D375F4">
        <w:rPr>
          <w:sz w:val="24"/>
          <w:szCs w:val="24"/>
          <w:lang w:val="cs-CZ"/>
        </w:rPr>
        <w:t>íla s uvedením ceny s </w:t>
      </w:r>
      <w:r w:rsidRPr="00D375F4">
        <w:rPr>
          <w:sz w:val="24"/>
          <w:szCs w:val="24"/>
          <w:lang w:val="cs-CZ"/>
        </w:rPr>
        <w:t>D</w:t>
      </w:r>
      <w:r w:rsidR="00751C7F" w:rsidRPr="00D375F4">
        <w:rPr>
          <w:sz w:val="24"/>
          <w:szCs w:val="24"/>
          <w:lang w:val="cs-CZ"/>
        </w:rPr>
        <w:t>PH i bez DPH</w:t>
      </w:r>
      <w:r w:rsidR="002300C1" w:rsidRPr="00D375F4">
        <w:rPr>
          <w:sz w:val="24"/>
          <w:szCs w:val="24"/>
          <w:lang w:val="cs-CZ"/>
        </w:rPr>
        <w:t>. Přílohou a </w:t>
      </w:r>
      <w:r w:rsidRPr="00D375F4">
        <w:rPr>
          <w:sz w:val="24"/>
          <w:szCs w:val="24"/>
          <w:lang w:val="cs-CZ"/>
        </w:rPr>
        <w:t>součástí daňového dokladu musí být Objednatelem potvrzený předávací proto</w:t>
      </w:r>
      <w:r w:rsidR="009173F7" w:rsidRPr="00D375F4">
        <w:rPr>
          <w:sz w:val="24"/>
          <w:szCs w:val="24"/>
          <w:lang w:val="cs-CZ"/>
        </w:rPr>
        <w:t>kol o předání a převzetí d</w:t>
      </w:r>
      <w:r w:rsidRPr="00D375F4">
        <w:rPr>
          <w:sz w:val="24"/>
          <w:szCs w:val="24"/>
          <w:lang w:val="cs-CZ"/>
        </w:rPr>
        <w:t>íla jako bezvadné</w:t>
      </w:r>
      <w:r w:rsidR="00D375F4">
        <w:rPr>
          <w:sz w:val="24"/>
          <w:szCs w:val="24"/>
          <w:lang w:val="cs-CZ"/>
        </w:rPr>
        <w:t>ho</w:t>
      </w:r>
      <w:r w:rsidRPr="00D375F4">
        <w:rPr>
          <w:sz w:val="24"/>
          <w:szCs w:val="24"/>
          <w:lang w:val="cs-CZ"/>
        </w:rPr>
        <w:t xml:space="preserve">, popř. Objednatelem potvrzený předávací protokol spolu s potvrzením Objednatele, že došlo k odstranění všech vad </w:t>
      </w:r>
      <w:r w:rsidR="0064242F" w:rsidRPr="00D375F4">
        <w:rPr>
          <w:sz w:val="24"/>
          <w:szCs w:val="24"/>
          <w:lang w:val="cs-CZ"/>
        </w:rPr>
        <w:t xml:space="preserve">a nedodělků </w:t>
      </w:r>
      <w:r w:rsidRPr="00D375F4">
        <w:rPr>
          <w:sz w:val="24"/>
          <w:szCs w:val="24"/>
          <w:lang w:val="cs-CZ"/>
        </w:rPr>
        <w:t>uvedených v předávacím protokolu.</w:t>
      </w:r>
    </w:p>
    <w:p w:rsidR="00D375F4" w:rsidRDefault="00D375F4" w:rsidP="00D375F4">
      <w:pPr>
        <w:pStyle w:val="Zptenadresanaoblku"/>
        <w:ind w:left="567"/>
        <w:jc w:val="both"/>
        <w:rPr>
          <w:sz w:val="24"/>
          <w:szCs w:val="24"/>
          <w:lang w:val="cs-CZ"/>
        </w:rPr>
      </w:pPr>
    </w:p>
    <w:p w:rsidR="00232BFD" w:rsidRDefault="009173F7" w:rsidP="00232BFD">
      <w:pPr>
        <w:pStyle w:val="Zptenadresanaoblku"/>
        <w:numPr>
          <w:ilvl w:val="1"/>
          <w:numId w:val="2"/>
        </w:numPr>
        <w:ind w:left="567" w:hanging="567"/>
        <w:jc w:val="both"/>
        <w:rPr>
          <w:sz w:val="24"/>
          <w:szCs w:val="24"/>
          <w:lang w:val="cs-CZ"/>
        </w:rPr>
      </w:pPr>
      <w:r w:rsidRPr="00D375F4">
        <w:rPr>
          <w:sz w:val="24"/>
          <w:szCs w:val="24"/>
          <w:lang w:val="cs-CZ"/>
        </w:rPr>
        <w:t>Zhotovitel je povinen zaregistrovat všechny své bankovní účty, na které by měly být poukazovány platby od Objednatele u příslušného správce daně, aby se Objednatel nedostal do pozice ručitele za DPH účtované Zhotovitelem v souladu s § 109 zákona č.</w:t>
      </w:r>
      <w:r w:rsidR="007C6E3A" w:rsidRPr="00D375F4">
        <w:rPr>
          <w:sz w:val="24"/>
          <w:szCs w:val="24"/>
          <w:lang w:val="cs-CZ"/>
        </w:rPr>
        <w:t> </w:t>
      </w:r>
      <w:r w:rsidRPr="00D375F4">
        <w:rPr>
          <w:sz w:val="24"/>
          <w:szCs w:val="24"/>
          <w:lang w:val="cs-CZ"/>
        </w:rPr>
        <w:t>235/2004 Sb., o dani z přidané hodnoty v platném znění. Objednatel poukáže jakoukoli platbu pouze na bankovní účty registrované tímto způsobem u správce daně, a to pouze na účty vedené u bankovních subjektů v České republice (dále jen „</w:t>
      </w:r>
      <w:r w:rsidRPr="00D375F4">
        <w:rPr>
          <w:b/>
          <w:i/>
          <w:sz w:val="24"/>
          <w:szCs w:val="24"/>
          <w:lang w:val="cs-CZ"/>
        </w:rPr>
        <w:t>Bezpečný účet</w:t>
      </w:r>
      <w:r w:rsidRPr="00D375F4">
        <w:rPr>
          <w:sz w:val="24"/>
          <w:szCs w:val="24"/>
          <w:lang w:val="cs-CZ"/>
        </w:rPr>
        <w:t xml:space="preserve">“). Pokud bude požadováno poukázání platby Objednatele na jakýkoli jiný účet, je Objednatel oprávněn zadržet tuto platbu až do doby, kdy Zhotovitel sdělí Objednateli číslo Bezpečného účtu. V případě zadržení platby začne běžet splatnost až ode dne sdělení </w:t>
      </w:r>
      <w:r w:rsidRPr="00D375F4">
        <w:rPr>
          <w:sz w:val="24"/>
          <w:szCs w:val="24"/>
          <w:lang w:val="cs-CZ"/>
        </w:rPr>
        <w:lastRenderedPageBreak/>
        <w:t>čísla Bezpečného účtu. Pokud bude do té doby Objednatel vyzván k úhradě DPH z takové zadržené platby v pozici ručitele, bude DPH přímo uhra</w:t>
      </w:r>
      <w:r w:rsidR="007C6E3A" w:rsidRPr="00D375F4">
        <w:rPr>
          <w:sz w:val="24"/>
          <w:szCs w:val="24"/>
          <w:lang w:val="cs-CZ"/>
        </w:rPr>
        <w:t>zena příslušnému správci daně a </w:t>
      </w:r>
      <w:r w:rsidRPr="00D375F4">
        <w:rPr>
          <w:sz w:val="24"/>
          <w:szCs w:val="24"/>
          <w:lang w:val="cs-CZ"/>
        </w:rPr>
        <w:t xml:space="preserve">bezprostředně poté dojde k úhradě části platby bez DPH Zhotoviteli. Pokud </w:t>
      </w:r>
      <w:r w:rsidR="007C6E3A" w:rsidRPr="00D375F4">
        <w:rPr>
          <w:sz w:val="24"/>
          <w:szCs w:val="24"/>
          <w:lang w:val="cs-CZ"/>
        </w:rPr>
        <w:t>dojde k </w:t>
      </w:r>
      <w:r w:rsidRPr="00D375F4">
        <w:rPr>
          <w:sz w:val="24"/>
          <w:szCs w:val="24"/>
          <w:lang w:val="cs-CZ"/>
        </w:rPr>
        <w:t xml:space="preserve">indikaci naplnění jakýchkoli jiných podmínek ručení Objednatele za DPH účtovanou </w:t>
      </w:r>
      <w:r w:rsidR="004B490F" w:rsidRPr="00D375F4">
        <w:rPr>
          <w:sz w:val="24"/>
          <w:szCs w:val="24"/>
          <w:lang w:val="cs-CZ"/>
        </w:rPr>
        <w:t>Zhotovitelem</w:t>
      </w:r>
      <w:r w:rsidRPr="00D375F4">
        <w:rPr>
          <w:sz w:val="24"/>
          <w:szCs w:val="24"/>
          <w:lang w:val="cs-CZ"/>
        </w:rPr>
        <w:t xml:space="preserve"> v souladu s § 109 zákona o dani z přidané hodnoty (v případné vazbě na další související ustanovení), je Objednatel oprávněn zadržet z každé příslušné platby daň z přidané hodnoty a tuto na výzvu správce daně uhradit v pozici ručitele přímo na účet příslušného správce daně. Dojde-li k pozdržení případně neuhrazení jakýchkoli plateb nebo jejich částí z výše uvedených důvodů, nevzniká Zhotoviteli žádný nárok na úhradu případných úroků z prodlení, penále, náhrady škody nebo jakýchkoli dalších sankcí vůči Objednateli, a to ani v případě, že by mu podobné sankce byly vyměřeny správcem daně.</w:t>
      </w:r>
    </w:p>
    <w:p w:rsidR="00232BFD" w:rsidRDefault="00232BFD" w:rsidP="00232BFD">
      <w:pPr>
        <w:pStyle w:val="Zptenadresanaoblku"/>
        <w:ind w:left="567"/>
        <w:jc w:val="both"/>
        <w:rPr>
          <w:sz w:val="24"/>
          <w:szCs w:val="24"/>
          <w:lang w:val="cs-CZ"/>
        </w:rPr>
      </w:pPr>
    </w:p>
    <w:p w:rsidR="00232BFD" w:rsidRDefault="00024357" w:rsidP="00232BFD">
      <w:pPr>
        <w:pStyle w:val="Zptenadresanaoblku"/>
        <w:numPr>
          <w:ilvl w:val="1"/>
          <w:numId w:val="2"/>
        </w:numPr>
        <w:ind w:left="567" w:hanging="567"/>
        <w:jc w:val="both"/>
        <w:rPr>
          <w:sz w:val="24"/>
          <w:szCs w:val="24"/>
          <w:lang w:val="cs-CZ"/>
        </w:rPr>
      </w:pPr>
      <w:r w:rsidRPr="00232BFD">
        <w:rPr>
          <w:sz w:val="24"/>
          <w:szCs w:val="24"/>
          <w:lang w:val="cs-CZ"/>
        </w:rPr>
        <w:t>V případě, že daňový doklad (faktura) nebude mít odpovídající náležitosti stanovené v tomto článku, je Objednatel oprávněn zaslat ji ve lhůtě splatnosti zpět Zhotoviteli k doplnění či úpravě, aniž se dostane do prodlení se splatností – lhůta splatnosti počíná běžet znovu od opětovného doručení náležitě doplněného či opraveného dokladu Objednatele.</w:t>
      </w:r>
    </w:p>
    <w:p w:rsidR="00232BFD" w:rsidRDefault="00232BFD" w:rsidP="00232BFD">
      <w:pPr>
        <w:pStyle w:val="Zptenadresanaoblku"/>
        <w:ind w:left="567"/>
        <w:jc w:val="both"/>
        <w:rPr>
          <w:sz w:val="24"/>
          <w:szCs w:val="24"/>
          <w:lang w:val="cs-CZ"/>
        </w:rPr>
      </w:pPr>
    </w:p>
    <w:p w:rsidR="00232BFD" w:rsidRDefault="00024357" w:rsidP="00232BFD">
      <w:pPr>
        <w:pStyle w:val="Zptenadresanaoblku"/>
        <w:numPr>
          <w:ilvl w:val="1"/>
          <w:numId w:val="2"/>
        </w:numPr>
        <w:ind w:left="567" w:hanging="567"/>
        <w:jc w:val="both"/>
        <w:rPr>
          <w:sz w:val="24"/>
          <w:szCs w:val="24"/>
          <w:lang w:val="cs-CZ"/>
        </w:rPr>
      </w:pPr>
      <w:r w:rsidRPr="00232BFD">
        <w:rPr>
          <w:sz w:val="24"/>
          <w:szCs w:val="24"/>
          <w:lang w:val="cs-CZ"/>
        </w:rPr>
        <w:t xml:space="preserve">Splatnost daňového dokladu je stanovena dohodou smluvních stran na </w:t>
      </w:r>
      <w:r w:rsidR="0064242F" w:rsidRPr="00232BFD">
        <w:rPr>
          <w:sz w:val="24"/>
          <w:szCs w:val="24"/>
          <w:lang w:val="cs-CZ"/>
        </w:rPr>
        <w:t>14</w:t>
      </w:r>
      <w:r w:rsidRPr="00232BFD">
        <w:rPr>
          <w:sz w:val="24"/>
          <w:szCs w:val="24"/>
          <w:lang w:val="cs-CZ"/>
        </w:rPr>
        <w:t xml:space="preserve"> dnů od okamžiku j</w:t>
      </w:r>
      <w:r w:rsidR="00AD0DF5" w:rsidRPr="00232BFD">
        <w:rPr>
          <w:sz w:val="24"/>
          <w:szCs w:val="24"/>
          <w:lang w:val="cs-CZ"/>
        </w:rPr>
        <w:t>eho doručení Objednateli. Cena d</w:t>
      </w:r>
      <w:r w:rsidRPr="00232BFD">
        <w:rPr>
          <w:sz w:val="24"/>
          <w:szCs w:val="24"/>
          <w:lang w:val="cs-CZ"/>
        </w:rPr>
        <w:t xml:space="preserve">íla se považuje za uhrazenou okamžikem připsání příslušné částky na účet Zhotovitele. </w:t>
      </w:r>
    </w:p>
    <w:p w:rsidR="00232BFD" w:rsidRDefault="00232BFD" w:rsidP="00232BFD">
      <w:pPr>
        <w:pStyle w:val="Zptenadresanaoblku"/>
        <w:ind w:left="567"/>
        <w:jc w:val="both"/>
        <w:rPr>
          <w:sz w:val="24"/>
          <w:szCs w:val="24"/>
          <w:lang w:val="cs-CZ"/>
        </w:rPr>
      </w:pPr>
    </w:p>
    <w:p w:rsidR="00024357" w:rsidRPr="00232BFD" w:rsidRDefault="00024357" w:rsidP="00232BFD">
      <w:pPr>
        <w:pStyle w:val="Zptenadresanaoblku"/>
        <w:numPr>
          <w:ilvl w:val="1"/>
          <w:numId w:val="2"/>
        </w:numPr>
        <w:ind w:left="567" w:hanging="567"/>
        <w:jc w:val="both"/>
        <w:rPr>
          <w:sz w:val="24"/>
          <w:szCs w:val="24"/>
          <w:lang w:val="cs-CZ"/>
        </w:rPr>
      </w:pPr>
      <w:r w:rsidRPr="00232BFD">
        <w:rPr>
          <w:sz w:val="24"/>
          <w:szCs w:val="24"/>
          <w:lang w:val="cs-CZ"/>
        </w:rPr>
        <w:t xml:space="preserve">V případě, že Objednatel nedodrží dobu splatnosti uvedenou na faktuře, nejméně však dobu uvedenou v  článku </w:t>
      </w:r>
      <w:proofErr w:type="gramStart"/>
      <w:r w:rsidRPr="00232BFD">
        <w:rPr>
          <w:sz w:val="24"/>
          <w:szCs w:val="24"/>
          <w:lang w:val="cs-CZ"/>
        </w:rPr>
        <w:t>5.6. smlouvy</w:t>
      </w:r>
      <w:proofErr w:type="gramEnd"/>
      <w:r w:rsidRPr="00232BFD">
        <w:rPr>
          <w:sz w:val="24"/>
          <w:szCs w:val="24"/>
          <w:lang w:val="cs-CZ"/>
        </w:rPr>
        <w:t>, má Zhotovitel prá</w:t>
      </w:r>
      <w:r w:rsidR="009173F7" w:rsidRPr="00232BFD">
        <w:rPr>
          <w:sz w:val="24"/>
          <w:szCs w:val="24"/>
          <w:lang w:val="cs-CZ"/>
        </w:rPr>
        <w:t>v</w:t>
      </w:r>
      <w:r w:rsidR="00E30BA0" w:rsidRPr="00232BFD">
        <w:rPr>
          <w:sz w:val="24"/>
          <w:szCs w:val="24"/>
          <w:lang w:val="cs-CZ"/>
        </w:rPr>
        <w:t>o na smluvní pokutu ve výši 0,1</w:t>
      </w:r>
      <w:r w:rsidR="002300C1" w:rsidRPr="00232BFD">
        <w:rPr>
          <w:sz w:val="24"/>
          <w:szCs w:val="24"/>
          <w:lang w:val="cs-CZ"/>
        </w:rPr>
        <w:t xml:space="preserve"> </w:t>
      </w:r>
      <w:r w:rsidRPr="00232BFD">
        <w:rPr>
          <w:sz w:val="24"/>
          <w:szCs w:val="24"/>
          <w:lang w:val="cs-CZ"/>
        </w:rPr>
        <w:t>% z fakturované částky za každý den, ve kterém prodlení Objednatele trvá. Právem na smluvní pokutu není dotčeno právo na náhradu škodu.</w:t>
      </w:r>
    </w:p>
    <w:p w:rsidR="00024357" w:rsidRPr="0061759D" w:rsidRDefault="00024357" w:rsidP="004168D0">
      <w:pPr>
        <w:pStyle w:val="Odstavecseseznamem"/>
        <w:spacing w:after="0" w:line="240" w:lineRule="auto"/>
        <w:ind w:left="0"/>
        <w:rPr>
          <w:rFonts w:ascii="Times New Roman" w:hAnsi="Times New Roman"/>
          <w:lang w:val="cs-CZ"/>
        </w:rPr>
      </w:pPr>
    </w:p>
    <w:p w:rsidR="00024357" w:rsidRPr="0061759D" w:rsidRDefault="00E03567" w:rsidP="00232BFD">
      <w:pPr>
        <w:pStyle w:val="Prosttext"/>
        <w:numPr>
          <w:ilvl w:val="0"/>
          <w:numId w:val="2"/>
        </w:numPr>
        <w:ind w:left="567" w:hanging="567"/>
        <w:rPr>
          <w:rFonts w:ascii="Times New Roman" w:hAnsi="Times New Roman"/>
          <w:b/>
          <w:bCs/>
          <w:sz w:val="24"/>
          <w:szCs w:val="24"/>
          <w:lang w:val="cs-CZ"/>
        </w:rPr>
      </w:pPr>
      <w:r>
        <w:rPr>
          <w:rFonts w:ascii="Times New Roman" w:hAnsi="Times New Roman"/>
          <w:b/>
          <w:bCs/>
          <w:sz w:val="24"/>
          <w:szCs w:val="24"/>
          <w:lang w:val="cs-CZ"/>
        </w:rPr>
        <w:t>Změny d</w:t>
      </w:r>
      <w:r w:rsidR="00024357" w:rsidRPr="0061759D">
        <w:rPr>
          <w:rFonts w:ascii="Times New Roman" w:hAnsi="Times New Roman"/>
          <w:b/>
          <w:bCs/>
          <w:sz w:val="24"/>
          <w:szCs w:val="24"/>
          <w:lang w:val="cs-CZ"/>
        </w:rPr>
        <w:t>íla</w:t>
      </w:r>
    </w:p>
    <w:p w:rsidR="00024357" w:rsidRPr="0061759D" w:rsidRDefault="00024357">
      <w:pPr>
        <w:pStyle w:val="Prosttext"/>
        <w:rPr>
          <w:rFonts w:ascii="Times New Roman" w:hAnsi="Times New Roman"/>
          <w:sz w:val="24"/>
          <w:szCs w:val="24"/>
          <w:lang w:val="cs-CZ"/>
        </w:rPr>
      </w:pPr>
    </w:p>
    <w:p w:rsidR="00232BFD" w:rsidRDefault="00024357" w:rsidP="00232BFD">
      <w:pPr>
        <w:pStyle w:val="Zptenadresanaoblku"/>
        <w:numPr>
          <w:ilvl w:val="1"/>
          <w:numId w:val="2"/>
        </w:numPr>
        <w:ind w:left="567" w:hanging="567"/>
        <w:jc w:val="both"/>
        <w:rPr>
          <w:sz w:val="24"/>
          <w:szCs w:val="24"/>
          <w:lang w:val="cs-CZ"/>
        </w:rPr>
      </w:pPr>
      <w:r w:rsidRPr="0061759D">
        <w:rPr>
          <w:sz w:val="24"/>
          <w:szCs w:val="24"/>
          <w:lang w:val="cs-CZ"/>
        </w:rPr>
        <w:t xml:space="preserve">Dílo může Zhotovitel na základě specifických požadavků Objednatele, popř. na základě nepředvídatelných okolností, avšak jen po souhlasu Objednatele, upravit. </w:t>
      </w:r>
    </w:p>
    <w:p w:rsidR="00232BFD" w:rsidRDefault="00232BFD" w:rsidP="00232BFD">
      <w:pPr>
        <w:pStyle w:val="Zptenadresanaoblku"/>
        <w:ind w:left="567"/>
        <w:jc w:val="both"/>
        <w:rPr>
          <w:sz w:val="24"/>
          <w:szCs w:val="24"/>
          <w:lang w:val="cs-CZ"/>
        </w:rPr>
      </w:pPr>
    </w:p>
    <w:p w:rsidR="00232BFD" w:rsidRDefault="00E03567" w:rsidP="00232BFD">
      <w:pPr>
        <w:pStyle w:val="Zptenadresanaoblku"/>
        <w:numPr>
          <w:ilvl w:val="1"/>
          <w:numId w:val="2"/>
        </w:numPr>
        <w:ind w:left="567" w:hanging="567"/>
        <w:jc w:val="both"/>
        <w:rPr>
          <w:sz w:val="24"/>
          <w:szCs w:val="24"/>
          <w:lang w:val="cs-CZ"/>
        </w:rPr>
      </w:pPr>
      <w:r w:rsidRPr="00232BFD">
        <w:rPr>
          <w:sz w:val="24"/>
          <w:szCs w:val="24"/>
          <w:lang w:val="cs-CZ"/>
        </w:rPr>
        <w:t>Jakákoliv změna d</w:t>
      </w:r>
      <w:r w:rsidR="00024357" w:rsidRPr="00232BFD">
        <w:rPr>
          <w:sz w:val="24"/>
          <w:szCs w:val="24"/>
          <w:lang w:val="cs-CZ"/>
        </w:rPr>
        <w:t xml:space="preserve">íla je možná pouze na základě písemné dohody mezi Zhotovitelem a Objednatelem ve formě dodatku této smlouvy s tím, že takový dodatek stanoví předmět změny a specifikuje jakýkoliv (ať už pozitivní či negativní) vliv na cenu a/nebo lhůty stanovené ve smlouvě, který z takové změny vyplývá. </w:t>
      </w:r>
      <w:bookmarkStart w:id="9" w:name="_Ref85616250"/>
      <w:bookmarkStart w:id="10" w:name="_Ref86144794"/>
      <w:bookmarkStart w:id="11" w:name="_Toc183830145"/>
      <w:bookmarkStart w:id="12" w:name="_Toc183834434"/>
      <w:bookmarkStart w:id="13" w:name="_Toc183952933"/>
      <w:bookmarkStart w:id="14" w:name="_Toc199141339"/>
      <w:bookmarkEnd w:id="9"/>
      <w:bookmarkEnd w:id="10"/>
      <w:bookmarkEnd w:id="11"/>
      <w:bookmarkEnd w:id="12"/>
      <w:bookmarkEnd w:id="13"/>
      <w:bookmarkEnd w:id="14"/>
    </w:p>
    <w:p w:rsidR="00232BFD" w:rsidRDefault="00232BFD" w:rsidP="00232BFD">
      <w:pPr>
        <w:pStyle w:val="Zptenadresanaoblku"/>
        <w:ind w:left="567"/>
        <w:jc w:val="both"/>
        <w:rPr>
          <w:sz w:val="24"/>
          <w:szCs w:val="24"/>
          <w:lang w:val="cs-CZ"/>
        </w:rPr>
      </w:pPr>
    </w:p>
    <w:p w:rsidR="00024357" w:rsidRPr="00232BFD" w:rsidRDefault="00024357" w:rsidP="00232BFD">
      <w:pPr>
        <w:pStyle w:val="Zptenadresanaoblku"/>
        <w:numPr>
          <w:ilvl w:val="1"/>
          <w:numId w:val="2"/>
        </w:numPr>
        <w:ind w:left="567" w:hanging="567"/>
        <w:jc w:val="both"/>
        <w:rPr>
          <w:sz w:val="24"/>
          <w:szCs w:val="24"/>
          <w:lang w:val="cs-CZ"/>
        </w:rPr>
      </w:pPr>
      <w:r w:rsidRPr="00232BFD">
        <w:rPr>
          <w:sz w:val="24"/>
          <w:szCs w:val="24"/>
          <w:lang w:val="cs-CZ"/>
        </w:rPr>
        <w:t xml:space="preserve">Pokud Objednatel odmítne návrh </w:t>
      </w:r>
      <w:r w:rsidR="00EA6718" w:rsidRPr="00232BFD">
        <w:rPr>
          <w:sz w:val="24"/>
          <w:szCs w:val="24"/>
          <w:lang w:val="cs-CZ"/>
        </w:rPr>
        <w:t>Zhotovitele ohledně dané změny d</w:t>
      </w:r>
      <w:r w:rsidRPr="00232BFD">
        <w:rPr>
          <w:sz w:val="24"/>
          <w:szCs w:val="24"/>
          <w:lang w:val="cs-CZ"/>
        </w:rPr>
        <w:t xml:space="preserve">íla, </w:t>
      </w:r>
      <w:r w:rsidR="00E03567" w:rsidRPr="00232BFD">
        <w:rPr>
          <w:sz w:val="24"/>
          <w:szCs w:val="24"/>
          <w:lang w:val="cs-CZ"/>
        </w:rPr>
        <w:t>s</w:t>
      </w:r>
      <w:r w:rsidRPr="00232BFD">
        <w:rPr>
          <w:sz w:val="24"/>
          <w:szCs w:val="24"/>
          <w:lang w:val="cs-CZ"/>
        </w:rPr>
        <w:t>mluvní strany projednají situaci a pokusí</w:t>
      </w:r>
      <w:r w:rsidR="00EA6718" w:rsidRPr="00232BFD">
        <w:rPr>
          <w:sz w:val="24"/>
          <w:szCs w:val="24"/>
          <w:lang w:val="cs-CZ"/>
        </w:rPr>
        <w:t xml:space="preserve"> se nalézt ohledně formy změny d</w:t>
      </w:r>
      <w:r w:rsidRPr="00232BFD">
        <w:rPr>
          <w:sz w:val="24"/>
          <w:szCs w:val="24"/>
          <w:lang w:val="cs-CZ"/>
        </w:rPr>
        <w:t xml:space="preserve">íla konsensus, na důkaz čehož uzavřou dodatek této </w:t>
      </w:r>
      <w:r w:rsidR="0064242F" w:rsidRPr="00232BFD">
        <w:rPr>
          <w:sz w:val="24"/>
          <w:szCs w:val="24"/>
          <w:lang w:val="cs-CZ"/>
        </w:rPr>
        <w:t>s</w:t>
      </w:r>
      <w:r w:rsidRPr="00232BFD">
        <w:rPr>
          <w:sz w:val="24"/>
          <w:szCs w:val="24"/>
          <w:lang w:val="cs-CZ"/>
        </w:rPr>
        <w:t xml:space="preserve">mlouvy. </w:t>
      </w:r>
    </w:p>
    <w:p w:rsidR="007C6E3A" w:rsidRPr="0061759D" w:rsidRDefault="007C6E3A">
      <w:pPr>
        <w:pStyle w:val="Zptenadresanaoblku"/>
        <w:jc w:val="both"/>
        <w:rPr>
          <w:sz w:val="24"/>
          <w:szCs w:val="24"/>
          <w:lang w:val="cs-CZ"/>
        </w:rPr>
      </w:pPr>
    </w:p>
    <w:p w:rsidR="00024357" w:rsidRPr="0061759D" w:rsidRDefault="00024357" w:rsidP="00232BFD">
      <w:pPr>
        <w:pStyle w:val="Prosttext"/>
        <w:numPr>
          <w:ilvl w:val="0"/>
          <w:numId w:val="2"/>
        </w:numPr>
        <w:ind w:left="567" w:hanging="567"/>
        <w:rPr>
          <w:rFonts w:ascii="Times New Roman" w:hAnsi="Times New Roman"/>
          <w:b/>
          <w:bCs/>
          <w:sz w:val="24"/>
          <w:szCs w:val="24"/>
          <w:lang w:val="cs-CZ"/>
        </w:rPr>
      </w:pPr>
      <w:r w:rsidRPr="0061759D">
        <w:rPr>
          <w:rFonts w:ascii="Times New Roman" w:hAnsi="Times New Roman"/>
          <w:b/>
          <w:bCs/>
          <w:sz w:val="24"/>
          <w:szCs w:val="24"/>
          <w:lang w:val="cs-CZ"/>
        </w:rPr>
        <w:t>P</w:t>
      </w:r>
      <w:r w:rsidR="00E03567">
        <w:rPr>
          <w:rFonts w:ascii="Times New Roman" w:hAnsi="Times New Roman"/>
          <w:b/>
          <w:bCs/>
          <w:sz w:val="24"/>
          <w:szCs w:val="24"/>
          <w:lang w:val="cs-CZ"/>
        </w:rPr>
        <w:t>ředání a převzetí d</w:t>
      </w:r>
      <w:r w:rsidRPr="0061759D">
        <w:rPr>
          <w:rFonts w:ascii="Times New Roman" w:hAnsi="Times New Roman"/>
          <w:b/>
          <w:bCs/>
          <w:sz w:val="24"/>
          <w:szCs w:val="24"/>
          <w:lang w:val="cs-CZ"/>
        </w:rPr>
        <w:t xml:space="preserve">íla </w:t>
      </w:r>
    </w:p>
    <w:p w:rsidR="00024357" w:rsidRPr="0061759D" w:rsidRDefault="00024357">
      <w:pPr>
        <w:pStyle w:val="Prosttext"/>
        <w:jc w:val="both"/>
        <w:rPr>
          <w:rFonts w:ascii="Times New Roman" w:hAnsi="Times New Roman"/>
          <w:sz w:val="24"/>
          <w:szCs w:val="24"/>
          <w:lang w:val="cs-CZ"/>
        </w:rPr>
      </w:pPr>
    </w:p>
    <w:p w:rsidR="00232BFD" w:rsidRDefault="00EA6718" w:rsidP="00232BFD">
      <w:pPr>
        <w:pStyle w:val="Zptenadresanaoblku"/>
        <w:numPr>
          <w:ilvl w:val="1"/>
          <w:numId w:val="2"/>
        </w:numPr>
        <w:ind w:left="567" w:hanging="567"/>
        <w:jc w:val="both"/>
        <w:rPr>
          <w:sz w:val="24"/>
          <w:szCs w:val="24"/>
          <w:lang w:val="cs-CZ"/>
        </w:rPr>
      </w:pPr>
      <w:r>
        <w:rPr>
          <w:sz w:val="24"/>
          <w:szCs w:val="24"/>
          <w:lang w:val="cs-CZ"/>
        </w:rPr>
        <w:t>Závazek Dodavatele dodat d</w:t>
      </w:r>
      <w:r w:rsidR="00024357" w:rsidRPr="0061759D">
        <w:rPr>
          <w:sz w:val="24"/>
          <w:szCs w:val="24"/>
          <w:lang w:val="cs-CZ"/>
        </w:rPr>
        <w:t xml:space="preserve">ílo je řádně a včas splněn předáním </w:t>
      </w:r>
      <w:r w:rsidR="0064242F">
        <w:rPr>
          <w:sz w:val="24"/>
          <w:szCs w:val="24"/>
          <w:lang w:val="cs-CZ"/>
        </w:rPr>
        <w:t xml:space="preserve">kompletního díla ve lhůtě </w:t>
      </w:r>
      <w:r w:rsidR="009608C0">
        <w:rPr>
          <w:sz w:val="24"/>
          <w:szCs w:val="24"/>
          <w:lang w:val="cs-CZ"/>
        </w:rPr>
        <w:t xml:space="preserve">dle čl. </w:t>
      </w:r>
      <w:proofErr w:type="gramStart"/>
      <w:r w:rsidR="009608C0">
        <w:rPr>
          <w:sz w:val="24"/>
          <w:szCs w:val="24"/>
          <w:lang w:val="cs-CZ"/>
        </w:rPr>
        <w:t>3.2. této</w:t>
      </w:r>
      <w:proofErr w:type="gramEnd"/>
      <w:r w:rsidR="009608C0">
        <w:rPr>
          <w:sz w:val="24"/>
          <w:szCs w:val="24"/>
          <w:lang w:val="cs-CZ"/>
        </w:rPr>
        <w:t xml:space="preserve"> smlouvy </w:t>
      </w:r>
      <w:r w:rsidR="00024357" w:rsidRPr="0061759D">
        <w:rPr>
          <w:sz w:val="24"/>
          <w:szCs w:val="24"/>
          <w:lang w:val="cs-CZ"/>
        </w:rPr>
        <w:t>v místě plnění dle čl. 3.</w:t>
      </w:r>
      <w:r w:rsidR="009608C0">
        <w:rPr>
          <w:sz w:val="24"/>
          <w:szCs w:val="24"/>
          <w:lang w:val="cs-CZ"/>
        </w:rPr>
        <w:t>1.</w:t>
      </w:r>
      <w:r w:rsidR="00024357" w:rsidRPr="0061759D">
        <w:rPr>
          <w:sz w:val="24"/>
          <w:szCs w:val="24"/>
          <w:lang w:val="cs-CZ"/>
        </w:rPr>
        <w:t xml:space="preserve"> této </w:t>
      </w:r>
      <w:r w:rsidR="0064242F">
        <w:rPr>
          <w:sz w:val="24"/>
          <w:szCs w:val="24"/>
          <w:lang w:val="cs-CZ"/>
        </w:rPr>
        <w:t>s</w:t>
      </w:r>
      <w:r>
        <w:rPr>
          <w:sz w:val="24"/>
          <w:szCs w:val="24"/>
          <w:lang w:val="cs-CZ"/>
        </w:rPr>
        <w:t>mlouvy</w:t>
      </w:r>
      <w:r w:rsidR="00024357" w:rsidRPr="0061759D">
        <w:rPr>
          <w:sz w:val="24"/>
          <w:szCs w:val="24"/>
          <w:lang w:val="cs-CZ"/>
        </w:rPr>
        <w:t>.</w:t>
      </w:r>
    </w:p>
    <w:p w:rsidR="00232BFD" w:rsidRDefault="00232BFD" w:rsidP="00232BFD">
      <w:pPr>
        <w:pStyle w:val="Zptenadresanaoblku"/>
        <w:ind w:left="567"/>
        <w:jc w:val="both"/>
        <w:rPr>
          <w:sz w:val="24"/>
          <w:szCs w:val="24"/>
          <w:lang w:val="cs-CZ"/>
        </w:rPr>
      </w:pPr>
    </w:p>
    <w:p w:rsidR="00232BFD" w:rsidRDefault="00024357" w:rsidP="00232BFD">
      <w:pPr>
        <w:pStyle w:val="Zptenadresanaoblku"/>
        <w:numPr>
          <w:ilvl w:val="1"/>
          <w:numId w:val="2"/>
        </w:numPr>
        <w:ind w:left="567" w:hanging="567"/>
        <w:jc w:val="both"/>
        <w:rPr>
          <w:sz w:val="24"/>
          <w:szCs w:val="24"/>
          <w:lang w:val="cs-CZ"/>
        </w:rPr>
      </w:pPr>
      <w:r w:rsidRPr="00232BFD">
        <w:rPr>
          <w:sz w:val="24"/>
          <w:szCs w:val="24"/>
          <w:lang w:val="cs-CZ"/>
        </w:rPr>
        <w:t>Objednatel převezme od Zh</w:t>
      </w:r>
      <w:r w:rsidR="0064242F" w:rsidRPr="00232BFD">
        <w:rPr>
          <w:sz w:val="24"/>
          <w:szCs w:val="24"/>
          <w:lang w:val="cs-CZ"/>
        </w:rPr>
        <w:t>otovitele pouze takový předmět plnění</w:t>
      </w:r>
      <w:r w:rsidRPr="00232BFD">
        <w:rPr>
          <w:sz w:val="24"/>
          <w:szCs w:val="24"/>
          <w:lang w:val="cs-CZ"/>
        </w:rPr>
        <w:t>, který je bez zjevných věcných</w:t>
      </w:r>
      <w:r w:rsidR="00E03567" w:rsidRPr="00232BFD">
        <w:rPr>
          <w:sz w:val="24"/>
          <w:szCs w:val="24"/>
          <w:lang w:val="cs-CZ"/>
        </w:rPr>
        <w:t xml:space="preserve"> a právních vad. Za věcné vady d</w:t>
      </w:r>
      <w:r w:rsidRPr="00232BFD">
        <w:rPr>
          <w:sz w:val="24"/>
          <w:szCs w:val="24"/>
          <w:lang w:val="cs-CZ"/>
        </w:rPr>
        <w:t>íla je</w:t>
      </w:r>
      <w:r w:rsidR="00232BFD">
        <w:rPr>
          <w:sz w:val="24"/>
          <w:szCs w:val="24"/>
          <w:lang w:val="cs-CZ"/>
        </w:rPr>
        <w:t xml:space="preserve"> mimo jiné považován stav, kdy d</w:t>
      </w:r>
      <w:r w:rsidRPr="00232BFD">
        <w:rPr>
          <w:sz w:val="24"/>
          <w:szCs w:val="24"/>
          <w:lang w:val="cs-CZ"/>
        </w:rPr>
        <w:t>ílo nebo jeho část neodpovídá požadavkům na platné technické a právní normy</w:t>
      </w:r>
      <w:r w:rsidR="006352AE">
        <w:rPr>
          <w:sz w:val="24"/>
          <w:szCs w:val="24"/>
          <w:lang w:val="cs-CZ"/>
        </w:rPr>
        <w:t>, této smlouvě</w:t>
      </w:r>
      <w:r w:rsidRPr="00232BFD">
        <w:rPr>
          <w:sz w:val="24"/>
          <w:szCs w:val="24"/>
          <w:lang w:val="cs-CZ"/>
        </w:rPr>
        <w:t xml:space="preserve"> </w:t>
      </w:r>
      <w:r w:rsidR="00E03567" w:rsidRPr="00232BFD">
        <w:rPr>
          <w:sz w:val="24"/>
          <w:szCs w:val="24"/>
          <w:lang w:val="cs-CZ"/>
        </w:rPr>
        <w:t>či</w:t>
      </w:r>
      <w:r w:rsidRPr="00232BFD">
        <w:rPr>
          <w:sz w:val="24"/>
          <w:szCs w:val="24"/>
          <w:lang w:val="cs-CZ"/>
        </w:rPr>
        <w:t xml:space="preserve"> nabídce Zhotovitele, která tvoří </w:t>
      </w:r>
      <w:r w:rsidRPr="00232BFD">
        <w:rPr>
          <w:b/>
          <w:bCs/>
          <w:sz w:val="24"/>
          <w:szCs w:val="24"/>
          <w:u w:val="single"/>
          <w:lang w:val="cs-CZ"/>
        </w:rPr>
        <w:t xml:space="preserve">přílohu č. </w:t>
      </w:r>
      <w:r w:rsidR="0064242F" w:rsidRPr="00232BFD">
        <w:rPr>
          <w:b/>
          <w:bCs/>
          <w:sz w:val="24"/>
          <w:szCs w:val="24"/>
          <w:u w:val="single"/>
          <w:lang w:val="cs-CZ"/>
        </w:rPr>
        <w:t>1</w:t>
      </w:r>
      <w:r w:rsidRPr="00232BFD">
        <w:rPr>
          <w:sz w:val="24"/>
          <w:szCs w:val="24"/>
          <w:lang w:val="cs-CZ"/>
        </w:rPr>
        <w:t xml:space="preserve"> této </w:t>
      </w:r>
      <w:r w:rsidR="00E03567" w:rsidRPr="00232BFD">
        <w:rPr>
          <w:sz w:val="24"/>
          <w:szCs w:val="24"/>
          <w:lang w:val="cs-CZ"/>
        </w:rPr>
        <w:t>s</w:t>
      </w:r>
      <w:r w:rsidRPr="00232BFD">
        <w:rPr>
          <w:sz w:val="24"/>
          <w:szCs w:val="24"/>
          <w:lang w:val="cs-CZ"/>
        </w:rPr>
        <w:t xml:space="preserve">mlouvy. Ustanovením tohoto odstavce </w:t>
      </w:r>
      <w:r w:rsidRPr="00232BFD">
        <w:rPr>
          <w:sz w:val="24"/>
          <w:szCs w:val="24"/>
          <w:lang w:val="cs-CZ"/>
        </w:rPr>
        <w:lastRenderedPageBreak/>
        <w:t>není dotčeno prá</w:t>
      </w:r>
      <w:r w:rsidR="00E03567" w:rsidRPr="00232BFD">
        <w:rPr>
          <w:sz w:val="24"/>
          <w:szCs w:val="24"/>
          <w:lang w:val="cs-CZ"/>
        </w:rPr>
        <w:t>vo Objednatele uplatňovat vady d</w:t>
      </w:r>
      <w:r w:rsidRPr="00232BFD">
        <w:rPr>
          <w:sz w:val="24"/>
          <w:szCs w:val="24"/>
          <w:lang w:val="cs-CZ"/>
        </w:rPr>
        <w:t>íla rovněž později, zejména vyjdou-li najevo v souvislosti s</w:t>
      </w:r>
      <w:r w:rsidR="0064242F" w:rsidRPr="00232BFD">
        <w:rPr>
          <w:sz w:val="24"/>
          <w:szCs w:val="24"/>
          <w:lang w:val="cs-CZ"/>
        </w:rPr>
        <w:t> </w:t>
      </w:r>
      <w:r w:rsidRPr="00232BFD">
        <w:rPr>
          <w:sz w:val="24"/>
          <w:szCs w:val="24"/>
          <w:lang w:val="cs-CZ"/>
        </w:rPr>
        <w:t>realizací</w:t>
      </w:r>
      <w:r w:rsidR="0064242F" w:rsidRPr="00232BFD">
        <w:rPr>
          <w:sz w:val="24"/>
          <w:szCs w:val="24"/>
          <w:lang w:val="cs-CZ"/>
        </w:rPr>
        <w:t xml:space="preserve"> navazujících stavebních akcí</w:t>
      </w:r>
      <w:r w:rsidR="00232BFD">
        <w:rPr>
          <w:sz w:val="24"/>
          <w:szCs w:val="24"/>
          <w:lang w:val="cs-CZ"/>
        </w:rPr>
        <w:t xml:space="preserve">.  </w:t>
      </w:r>
    </w:p>
    <w:p w:rsidR="00232BFD" w:rsidRDefault="00232BFD" w:rsidP="00232BFD">
      <w:pPr>
        <w:pStyle w:val="Zptenadresanaoblku"/>
        <w:ind w:left="567"/>
        <w:jc w:val="both"/>
        <w:rPr>
          <w:sz w:val="24"/>
          <w:szCs w:val="24"/>
          <w:lang w:val="cs-CZ"/>
        </w:rPr>
      </w:pPr>
    </w:p>
    <w:p w:rsidR="00232BFD" w:rsidRDefault="00024357" w:rsidP="00232BFD">
      <w:pPr>
        <w:pStyle w:val="Zptenadresanaoblku"/>
        <w:numPr>
          <w:ilvl w:val="1"/>
          <w:numId w:val="2"/>
        </w:numPr>
        <w:ind w:left="567" w:hanging="567"/>
        <w:jc w:val="both"/>
        <w:rPr>
          <w:sz w:val="24"/>
          <w:szCs w:val="24"/>
          <w:lang w:val="cs-CZ"/>
        </w:rPr>
      </w:pPr>
      <w:r w:rsidRPr="00232BFD">
        <w:rPr>
          <w:sz w:val="24"/>
          <w:szCs w:val="24"/>
          <w:lang w:val="cs-CZ"/>
        </w:rPr>
        <w:t>O řádném předání a převzetí celého komple</w:t>
      </w:r>
      <w:r w:rsidR="00E03567" w:rsidRPr="00232BFD">
        <w:rPr>
          <w:sz w:val="24"/>
          <w:szCs w:val="24"/>
          <w:lang w:val="cs-CZ"/>
        </w:rPr>
        <w:t>tního d</w:t>
      </w:r>
      <w:r w:rsidRPr="00232BFD">
        <w:rPr>
          <w:sz w:val="24"/>
          <w:szCs w:val="24"/>
          <w:lang w:val="cs-CZ"/>
        </w:rPr>
        <w:t>íla sepíšou smluvní strany před</w:t>
      </w:r>
      <w:r w:rsidR="00E03567" w:rsidRPr="00232BFD">
        <w:rPr>
          <w:sz w:val="24"/>
          <w:szCs w:val="24"/>
          <w:lang w:val="cs-CZ"/>
        </w:rPr>
        <w:t>ávací protokol potvrzující, že d</w:t>
      </w:r>
      <w:r w:rsidRPr="00232BFD">
        <w:rPr>
          <w:sz w:val="24"/>
          <w:szCs w:val="24"/>
          <w:lang w:val="cs-CZ"/>
        </w:rPr>
        <w:t>ílo je bez zjevných věcných nebo právních vad a odpovídá specifikaci uvedené v </w:t>
      </w:r>
      <w:r w:rsidR="0064242F" w:rsidRPr="00232BFD">
        <w:rPr>
          <w:b/>
          <w:sz w:val="24"/>
          <w:szCs w:val="24"/>
          <w:u w:val="single"/>
          <w:lang w:val="cs-CZ"/>
        </w:rPr>
        <w:t>příloze č. 1</w:t>
      </w:r>
      <w:r w:rsidRPr="00232BFD">
        <w:rPr>
          <w:sz w:val="24"/>
          <w:szCs w:val="24"/>
          <w:lang w:val="cs-CZ"/>
        </w:rPr>
        <w:t xml:space="preserve"> této </w:t>
      </w:r>
      <w:r w:rsidR="00232BFD">
        <w:rPr>
          <w:sz w:val="24"/>
          <w:szCs w:val="24"/>
          <w:lang w:val="cs-CZ"/>
        </w:rPr>
        <w:t>s</w:t>
      </w:r>
      <w:r w:rsidRPr="00232BFD">
        <w:rPr>
          <w:sz w:val="24"/>
          <w:szCs w:val="24"/>
          <w:lang w:val="cs-CZ"/>
        </w:rPr>
        <w:t>mlouvy. Díl</w:t>
      </w:r>
      <w:r w:rsidR="00E03567" w:rsidRPr="00232BFD">
        <w:rPr>
          <w:sz w:val="24"/>
          <w:szCs w:val="24"/>
          <w:lang w:val="cs-CZ"/>
        </w:rPr>
        <w:t xml:space="preserve">o je Objednatelem převzato okamžikem připojení podpisu Objednatele k předávacímu protokolu. </w:t>
      </w:r>
    </w:p>
    <w:p w:rsidR="00232BFD" w:rsidRDefault="00232BFD" w:rsidP="00232BFD">
      <w:pPr>
        <w:pStyle w:val="Zptenadresanaoblku"/>
        <w:ind w:left="567"/>
        <w:jc w:val="both"/>
        <w:rPr>
          <w:sz w:val="24"/>
          <w:szCs w:val="24"/>
          <w:lang w:val="cs-CZ"/>
        </w:rPr>
      </w:pPr>
    </w:p>
    <w:p w:rsidR="00232BFD" w:rsidRDefault="00024357" w:rsidP="00232BFD">
      <w:pPr>
        <w:pStyle w:val="Zptenadresanaoblku"/>
        <w:numPr>
          <w:ilvl w:val="1"/>
          <w:numId w:val="2"/>
        </w:numPr>
        <w:ind w:left="567" w:hanging="567"/>
        <w:jc w:val="both"/>
        <w:rPr>
          <w:sz w:val="24"/>
          <w:szCs w:val="24"/>
          <w:lang w:val="cs-CZ"/>
        </w:rPr>
      </w:pPr>
      <w:r w:rsidRPr="00232BFD">
        <w:rPr>
          <w:sz w:val="24"/>
          <w:szCs w:val="24"/>
          <w:lang w:val="cs-CZ"/>
        </w:rPr>
        <w:t>Vlastnické prá</w:t>
      </w:r>
      <w:r w:rsidR="00EA6718" w:rsidRPr="00232BFD">
        <w:rPr>
          <w:sz w:val="24"/>
          <w:szCs w:val="24"/>
          <w:lang w:val="cs-CZ"/>
        </w:rPr>
        <w:t>vo a nebezpečí škody na věci k d</w:t>
      </w:r>
      <w:r w:rsidRPr="00232BFD">
        <w:rPr>
          <w:sz w:val="24"/>
          <w:szCs w:val="24"/>
          <w:lang w:val="cs-CZ"/>
        </w:rPr>
        <w:t>ílu přechází ze Zhotovitele na O</w:t>
      </w:r>
      <w:r w:rsidR="00EA6718" w:rsidRPr="00232BFD">
        <w:rPr>
          <w:sz w:val="24"/>
          <w:szCs w:val="24"/>
          <w:lang w:val="cs-CZ"/>
        </w:rPr>
        <w:t>bjednatele v okamžiku převzetí d</w:t>
      </w:r>
      <w:r w:rsidRPr="00232BFD">
        <w:rPr>
          <w:sz w:val="24"/>
          <w:szCs w:val="24"/>
          <w:lang w:val="cs-CZ"/>
        </w:rPr>
        <w:t>íla</w:t>
      </w:r>
      <w:r w:rsidR="002300C1" w:rsidRPr="00232BFD">
        <w:rPr>
          <w:sz w:val="24"/>
          <w:szCs w:val="24"/>
          <w:lang w:val="cs-CZ"/>
        </w:rPr>
        <w:t xml:space="preserve"> a/nebo jeho příslušné části</w:t>
      </w:r>
      <w:r w:rsidRPr="00232BFD">
        <w:rPr>
          <w:sz w:val="24"/>
          <w:szCs w:val="24"/>
          <w:lang w:val="cs-CZ"/>
        </w:rPr>
        <w:t xml:space="preserve"> Objednatelem.</w:t>
      </w:r>
    </w:p>
    <w:p w:rsidR="00232BFD" w:rsidRDefault="00232BFD" w:rsidP="00232BFD">
      <w:pPr>
        <w:pStyle w:val="Zptenadresanaoblku"/>
        <w:ind w:left="567"/>
        <w:jc w:val="both"/>
        <w:rPr>
          <w:sz w:val="24"/>
          <w:szCs w:val="24"/>
          <w:lang w:val="cs-CZ"/>
        </w:rPr>
      </w:pPr>
    </w:p>
    <w:p w:rsidR="00054D64" w:rsidRPr="007942DA" w:rsidRDefault="00054D64" w:rsidP="00232BFD">
      <w:pPr>
        <w:pStyle w:val="Zptenadresanaoblku"/>
        <w:numPr>
          <w:ilvl w:val="1"/>
          <w:numId w:val="2"/>
        </w:numPr>
        <w:ind w:left="567" w:hanging="567"/>
        <w:jc w:val="both"/>
        <w:rPr>
          <w:sz w:val="24"/>
          <w:szCs w:val="24"/>
          <w:lang w:val="cs-CZ"/>
        </w:rPr>
      </w:pPr>
      <w:r w:rsidRPr="007942DA">
        <w:rPr>
          <w:sz w:val="24"/>
          <w:szCs w:val="24"/>
          <w:lang w:val="cs-CZ"/>
        </w:rPr>
        <w:t>Jednotlivé d</w:t>
      </w:r>
      <w:r w:rsidR="00E03567" w:rsidRPr="007942DA">
        <w:rPr>
          <w:sz w:val="24"/>
          <w:szCs w:val="24"/>
          <w:lang w:val="cs-CZ"/>
        </w:rPr>
        <w:t>okumenty, které jsou předmětem d</w:t>
      </w:r>
      <w:r w:rsidRPr="007942DA">
        <w:rPr>
          <w:sz w:val="24"/>
          <w:szCs w:val="24"/>
          <w:lang w:val="cs-CZ"/>
        </w:rPr>
        <w:t>íla, budou Objednateli předány takto:</w:t>
      </w:r>
      <w:r w:rsidR="0064242F" w:rsidRPr="007942DA">
        <w:rPr>
          <w:sz w:val="24"/>
          <w:szCs w:val="24"/>
          <w:lang w:val="cs-CZ"/>
        </w:rPr>
        <w:t xml:space="preserve"> </w:t>
      </w:r>
      <w:r w:rsidR="0064242F" w:rsidRPr="007942DA">
        <w:rPr>
          <w:rFonts w:eastAsia="Times New Roman"/>
          <w:sz w:val="24"/>
          <w:szCs w:val="24"/>
          <w:lang w:val="cs-CZ" w:eastAsia="cs-CZ"/>
        </w:rPr>
        <w:t xml:space="preserve">Výkresy budou předány v tištěné formě (4 x) a v digitální formě ve formátech </w:t>
      </w:r>
      <w:r w:rsidR="00607829" w:rsidRPr="007942DA">
        <w:rPr>
          <w:rFonts w:eastAsia="Times New Roman"/>
          <w:sz w:val="24"/>
          <w:szCs w:val="24"/>
          <w:lang w:val="cs-CZ" w:eastAsia="cs-CZ"/>
        </w:rPr>
        <w:t>*</w:t>
      </w:r>
      <w:r w:rsidR="00232BFD" w:rsidRPr="007942DA">
        <w:rPr>
          <w:rFonts w:eastAsia="Times New Roman"/>
          <w:sz w:val="24"/>
          <w:szCs w:val="24"/>
          <w:lang w:val="cs-CZ" w:eastAsia="cs-CZ"/>
        </w:rPr>
        <w:t>.</w:t>
      </w:r>
      <w:proofErr w:type="spellStart"/>
      <w:r w:rsidR="00232BFD" w:rsidRPr="007942DA">
        <w:rPr>
          <w:rFonts w:eastAsia="Times New Roman"/>
          <w:sz w:val="24"/>
          <w:szCs w:val="24"/>
          <w:lang w:val="cs-CZ" w:eastAsia="cs-CZ"/>
        </w:rPr>
        <w:t>dwg</w:t>
      </w:r>
      <w:proofErr w:type="spellEnd"/>
      <w:r w:rsidR="00232BFD" w:rsidRPr="007942DA">
        <w:rPr>
          <w:rFonts w:eastAsia="Times New Roman"/>
          <w:sz w:val="24"/>
          <w:szCs w:val="24"/>
          <w:lang w:val="cs-CZ" w:eastAsia="cs-CZ"/>
        </w:rPr>
        <w:t xml:space="preserve"> a </w:t>
      </w:r>
      <w:r w:rsidR="00607829" w:rsidRPr="007942DA">
        <w:rPr>
          <w:rFonts w:eastAsia="Times New Roman"/>
          <w:sz w:val="24"/>
          <w:szCs w:val="24"/>
          <w:lang w:val="cs-CZ" w:eastAsia="cs-CZ"/>
        </w:rPr>
        <w:t>*</w:t>
      </w:r>
      <w:r w:rsidR="0064242F" w:rsidRPr="007942DA">
        <w:rPr>
          <w:rFonts w:eastAsia="Times New Roman"/>
          <w:sz w:val="24"/>
          <w:szCs w:val="24"/>
          <w:lang w:val="cs-CZ" w:eastAsia="cs-CZ"/>
        </w:rPr>
        <w:t>.</w:t>
      </w:r>
      <w:proofErr w:type="spellStart"/>
      <w:r w:rsidR="0064242F" w:rsidRPr="007942DA">
        <w:rPr>
          <w:rFonts w:eastAsia="Times New Roman"/>
          <w:sz w:val="24"/>
          <w:szCs w:val="24"/>
          <w:lang w:val="cs-CZ" w:eastAsia="cs-CZ"/>
        </w:rPr>
        <w:t>pdf</w:t>
      </w:r>
      <w:proofErr w:type="spellEnd"/>
      <w:r w:rsidR="0064242F" w:rsidRPr="007942DA">
        <w:rPr>
          <w:rFonts w:eastAsia="Times New Roman"/>
          <w:sz w:val="24"/>
          <w:szCs w:val="24"/>
          <w:lang w:val="cs-CZ" w:eastAsia="cs-CZ"/>
        </w:rPr>
        <w:t xml:space="preserve"> (obojí 2x). Součástí zpracování bude technická zpráva ověřená autorizovanou osobou.</w:t>
      </w:r>
      <w:r w:rsidR="00607829" w:rsidRPr="007942DA">
        <w:rPr>
          <w:rFonts w:eastAsia="Times New Roman"/>
          <w:sz w:val="24"/>
          <w:szCs w:val="24"/>
          <w:lang w:val="cs-CZ" w:eastAsia="cs-CZ"/>
        </w:rPr>
        <w:t xml:space="preserve"> Zprava o kontrole údajů zapsaných v katastru nemovitostí bude předána v tištěné formě (2x) a v digitální formě *.</w:t>
      </w:r>
      <w:proofErr w:type="spellStart"/>
      <w:r w:rsidR="00607829" w:rsidRPr="007942DA">
        <w:rPr>
          <w:rFonts w:eastAsia="Times New Roman"/>
          <w:sz w:val="24"/>
          <w:szCs w:val="24"/>
          <w:lang w:val="cs-CZ" w:eastAsia="cs-CZ"/>
        </w:rPr>
        <w:t>pdf</w:t>
      </w:r>
      <w:proofErr w:type="spellEnd"/>
      <w:r w:rsidR="00607829" w:rsidRPr="007942DA">
        <w:rPr>
          <w:rFonts w:eastAsia="Times New Roman"/>
          <w:sz w:val="24"/>
          <w:szCs w:val="24"/>
          <w:lang w:val="cs-CZ" w:eastAsia="cs-CZ"/>
        </w:rPr>
        <w:t xml:space="preserve"> (2x).</w:t>
      </w:r>
    </w:p>
    <w:p w:rsidR="0064242F" w:rsidRPr="0064242F" w:rsidRDefault="0064242F" w:rsidP="0064242F">
      <w:pPr>
        <w:pStyle w:val="Zptenadresanaoblku"/>
        <w:ind w:left="510"/>
        <w:rPr>
          <w:sz w:val="24"/>
          <w:szCs w:val="24"/>
          <w:lang w:val="cs-CZ"/>
        </w:rPr>
      </w:pPr>
    </w:p>
    <w:p w:rsidR="00024357" w:rsidRPr="0061759D" w:rsidRDefault="00024357" w:rsidP="00F86E19">
      <w:pPr>
        <w:pStyle w:val="Prosttext"/>
        <w:numPr>
          <w:ilvl w:val="0"/>
          <w:numId w:val="2"/>
        </w:numPr>
        <w:ind w:left="567" w:hanging="567"/>
        <w:rPr>
          <w:rFonts w:ascii="Times New Roman" w:hAnsi="Times New Roman"/>
          <w:b/>
          <w:bCs/>
          <w:sz w:val="24"/>
          <w:szCs w:val="24"/>
          <w:lang w:val="cs-CZ"/>
        </w:rPr>
      </w:pPr>
      <w:r w:rsidRPr="0061759D">
        <w:rPr>
          <w:rFonts w:ascii="Times New Roman" w:hAnsi="Times New Roman"/>
          <w:b/>
          <w:bCs/>
          <w:sz w:val="24"/>
          <w:szCs w:val="24"/>
          <w:lang w:val="cs-CZ"/>
        </w:rPr>
        <w:t>Smluvní pokuty</w:t>
      </w:r>
    </w:p>
    <w:p w:rsidR="00024357" w:rsidRPr="0061759D" w:rsidRDefault="00024357">
      <w:pPr>
        <w:pStyle w:val="Prosttext"/>
        <w:jc w:val="both"/>
        <w:rPr>
          <w:rFonts w:ascii="Times New Roman" w:hAnsi="Times New Roman"/>
          <w:sz w:val="24"/>
          <w:szCs w:val="24"/>
          <w:lang w:val="cs-CZ"/>
        </w:rPr>
      </w:pPr>
    </w:p>
    <w:p w:rsidR="00F86E19" w:rsidRDefault="00024357" w:rsidP="00F86E19">
      <w:pPr>
        <w:pStyle w:val="Zptenadresanaoblku"/>
        <w:numPr>
          <w:ilvl w:val="1"/>
          <w:numId w:val="2"/>
        </w:numPr>
        <w:ind w:left="567" w:hanging="567"/>
        <w:jc w:val="both"/>
        <w:rPr>
          <w:sz w:val="24"/>
          <w:szCs w:val="24"/>
          <w:lang w:val="cs-CZ"/>
        </w:rPr>
      </w:pPr>
      <w:r w:rsidRPr="0061759D">
        <w:rPr>
          <w:sz w:val="24"/>
          <w:szCs w:val="24"/>
          <w:lang w:val="cs-CZ"/>
        </w:rPr>
        <w:t>Objednatel je oprávněn požadovat po Zhotoviteli uhr</w:t>
      </w:r>
      <w:r w:rsidR="002300C1">
        <w:rPr>
          <w:sz w:val="24"/>
          <w:szCs w:val="24"/>
          <w:lang w:val="cs-CZ"/>
        </w:rPr>
        <w:t>azení smluvní pokuty ve výši 0,</w:t>
      </w:r>
      <w:r w:rsidRPr="0061759D">
        <w:rPr>
          <w:sz w:val="24"/>
          <w:szCs w:val="24"/>
          <w:lang w:val="cs-CZ"/>
        </w:rPr>
        <w:t xml:space="preserve">5% z  </w:t>
      </w:r>
      <w:r w:rsidR="00E03567">
        <w:rPr>
          <w:sz w:val="24"/>
          <w:szCs w:val="24"/>
          <w:lang w:val="cs-CZ"/>
        </w:rPr>
        <w:t>ceny d</w:t>
      </w:r>
      <w:r w:rsidRPr="0061759D">
        <w:rPr>
          <w:sz w:val="24"/>
          <w:szCs w:val="24"/>
          <w:lang w:val="cs-CZ"/>
        </w:rPr>
        <w:t>íla za každý z</w:t>
      </w:r>
      <w:r w:rsidR="00E03567">
        <w:rPr>
          <w:sz w:val="24"/>
          <w:szCs w:val="24"/>
          <w:lang w:val="cs-CZ"/>
        </w:rPr>
        <w:t>apočatý den prodlení s dodáním d</w:t>
      </w:r>
      <w:r w:rsidRPr="0061759D">
        <w:rPr>
          <w:sz w:val="24"/>
          <w:szCs w:val="24"/>
          <w:lang w:val="cs-CZ"/>
        </w:rPr>
        <w:t xml:space="preserve">íla </w:t>
      </w:r>
      <w:r w:rsidR="00607829">
        <w:rPr>
          <w:sz w:val="24"/>
          <w:szCs w:val="24"/>
          <w:lang w:val="cs-CZ"/>
        </w:rPr>
        <w:t>a/nebo jeho</w:t>
      </w:r>
      <w:r w:rsidR="00F86E19">
        <w:rPr>
          <w:sz w:val="24"/>
          <w:szCs w:val="24"/>
          <w:lang w:val="cs-CZ"/>
        </w:rPr>
        <w:t xml:space="preserve"> části.</w:t>
      </w:r>
    </w:p>
    <w:p w:rsidR="00F86E19" w:rsidRDefault="00F86E19" w:rsidP="00F86E19">
      <w:pPr>
        <w:pStyle w:val="Zptenadresanaoblku"/>
        <w:ind w:left="567"/>
        <w:jc w:val="both"/>
        <w:rPr>
          <w:sz w:val="24"/>
          <w:szCs w:val="24"/>
          <w:lang w:val="cs-CZ"/>
        </w:rPr>
      </w:pPr>
    </w:p>
    <w:p w:rsidR="00F86E19" w:rsidRDefault="00024357" w:rsidP="00F86E19">
      <w:pPr>
        <w:pStyle w:val="Zptenadresanaoblku"/>
        <w:numPr>
          <w:ilvl w:val="1"/>
          <w:numId w:val="2"/>
        </w:numPr>
        <w:ind w:left="567" w:hanging="567"/>
        <w:jc w:val="both"/>
        <w:rPr>
          <w:sz w:val="24"/>
          <w:szCs w:val="24"/>
          <w:lang w:val="cs-CZ"/>
        </w:rPr>
      </w:pPr>
      <w:r w:rsidRPr="00F86E19">
        <w:rPr>
          <w:sz w:val="24"/>
          <w:szCs w:val="24"/>
          <w:lang w:val="cs-CZ"/>
        </w:rPr>
        <w:t>Objednatel je oprávněn požadovat po Zhotoviteli uhraz</w:t>
      </w:r>
      <w:r w:rsidR="002300C1" w:rsidRPr="00F86E19">
        <w:rPr>
          <w:sz w:val="24"/>
          <w:szCs w:val="24"/>
          <w:lang w:val="cs-CZ"/>
        </w:rPr>
        <w:t>ení smluvní pokuty ve výši 0,</w:t>
      </w:r>
      <w:r w:rsidRPr="00F86E19">
        <w:rPr>
          <w:sz w:val="24"/>
          <w:szCs w:val="24"/>
          <w:lang w:val="cs-CZ"/>
        </w:rPr>
        <w:t xml:space="preserve">5% z  </w:t>
      </w:r>
      <w:r w:rsidR="00E03567" w:rsidRPr="00F86E19">
        <w:rPr>
          <w:sz w:val="24"/>
          <w:szCs w:val="24"/>
          <w:lang w:val="cs-CZ"/>
        </w:rPr>
        <w:t>ceny d</w:t>
      </w:r>
      <w:r w:rsidRPr="00F86E19">
        <w:rPr>
          <w:sz w:val="24"/>
          <w:szCs w:val="24"/>
          <w:lang w:val="cs-CZ"/>
        </w:rPr>
        <w:t xml:space="preserve">íla za každý započatý den prodlení s odstraněním vady po termínu k odstranění vady stanoveném touto </w:t>
      </w:r>
      <w:r w:rsidR="00E03567" w:rsidRPr="00F86E19">
        <w:rPr>
          <w:sz w:val="24"/>
          <w:szCs w:val="24"/>
          <w:lang w:val="cs-CZ"/>
        </w:rPr>
        <w:t>s</w:t>
      </w:r>
      <w:r w:rsidRPr="00F86E19">
        <w:rPr>
          <w:sz w:val="24"/>
          <w:szCs w:val="24"/>
          <w:lang w:val="cs-CZ"/>
        </w:rPr>
        <w:t xml:space="preserve">mlouvou nebo způsobem v této </w:t>
      </w:r>
      <w:r w:rsidR="00E03567" w:rsidRPr="00F86E19">
        <w:rPr>
          <w:sz w:val="24"/>
          <w:szCs w:val="24"/>
          <w:lang w:val="cs-CZ"/>
        </w:rPr>
        <w:t>s</w:t>
      </w:r>
      <w:r w:rsidRPr="00F86E19">
        <w:rPr>
          <w:sz w:val="24"/>
          <w:szCs w:val="24"/>
          <w:lang w:val="cs-CZ"/>
        </w:rPr>
        <w:t>mlouvě uvedeným.</w:t>
      </w:r>
    </w:p>
    <w:p w:rsidR="00F86E19" w:rsidRDefault="00F86E19" w:rsidP="00F86E19">
      <w:pPr>
        <w:pStyle w:val="Zptenadresanaoblku"/>
        <w:ind w:left="567"/>
        <w:jc w:val="both"/>
        <w:rPr>
          <w:sz w:val="24"/>
          <w:szCs w:val="24"/>
          <w:lang w:val="cs-CZ"/>
        </w:rPr>
      </w:pPr>
    </w:p>
    <w:p w:rsidR="00024357" w:rsidRPr="00F86E19" w:rsidRDefault="00024357" w:rsidP="00F86E19">
      <w:pPr>
        <w:pStyle w:val="Zptenadresanaoblku"/>
        <w:numPr>
          <w:ilvl w:val="1"/>
          <w:numId w:val="2"/>
        </w:numPr>
        <w:ind w:left="567" w:hanging="567"/>
        <w:jc w:val="both"/>
        <w:rPr>
          <w:sz w:val="24"/>
          <w:szCs w:val="24"/>
          <w:lang w:val="cs-CZ"/>
        </w:rPr>
      </w:pPr>
      <w:r w:rsidRPr="00F86E19">
        <w:rPr>
          <w:sz w:val="24"/>
          <w:szCs w:val="24"/>
          <w:lang w:val="cs-CZ"/>
        </w:rPr>
        <w:t>Ustanovení o smluvních pokutách se nikterak nedotýkají práva Objednatele požadovat po Zhotoviteli současně náhradu vzniklé škody v plné výši. Smluvní strany se dohodly, že Objednatel si může započ</w:t>
      </w:r>
      <w:r w:rsidR="00E03567" w:rsidRPr="00F86E19">
        <w:rPr>
          <w:sz w:val="24"/>
          <w:szCs w:val="24"/>
          <w:lang w:val="cs-CZ"/>
        </w:rPr>
        <w:t>íst smluvní pokutu oproti ceně d</w:t>
      </w:r>
      <w:r w:rsidRPr="00F86E19">
        <w:rPr>
          <w:sz w:val="24"/>
          <w:szCs w:val="24"/>
          <w:lang w:val="cs-CZ"/>
        </w:rPr>
        <w:t>íla.</w:t>
      </w:r>
    </w:p>
    <w:p w:rsidR="00024357" w:rsidRPr="0061759D" w:rsidRDefault="00024357">
      <w:pPr>
        <w:pStyle w:val="Zptenadresanaoblku"/>
        <w:jc w:val="both"/>
        <w:rPr>
          <w:sz w:val="24"/>
          <w:szCs w:val="24"/>
          <w:lang w:val="cs-CZ"/>
        </w:rPr>
      </w:pPr>
    </w:p>
    <w:p w:rsidR="00024357" w:rsidRPr="0061759D" w:rsidRDefault="00024357" w:rsidP="00F86E19">
      <w:pPr>
        <w:pStyle w:val="Prosttext"/>
        <w:numPr>
          <w:ilvl w:val="0"/>
          <w:numId w:val="2"/>
        </w:numPr>
        <w:ind w:left="567" w:hanging="567"/>
        <w:rPr>
          <w:rFonts w:ascii="Times New Roman" w:hAnsi="Times New Roman"/>
          <w:b/>
          <w:bCs/>
          <w:sz w:val="24"/>
          <w:szCs w:val="24"/>
          <w:lang w:val="cs-CZ"/>
        </w:rPr>
      </w:pPr>
      <w:r w:rsidRPr="0061759D">
        <w:rPr>
          <w:rFonts w:ascii="Times New Roman" w:hAnsi="Times New Roman"/>
          <w:b/>
          <w:bCs/>
          <w:sz w:val="24"/>
          <w:szCs w:val="24"/>
          <w:lang w:val="cs-CZ"/>
        </w:rPr>
        <w:t>Odpovědnost za vady</w:t>
      </w:r>
    </w:p>
    <w:p w:rsidR="00024357" w:rsidRPr="0061759D" w:rsidRDefault="00024357">
      <w:pPr>
        <w:pStyle w:val="Prosttext"/>
        <w:jc w:val="both"/>
        <w:rPr>
          <w:rFonts w:ascii="Times New Roman" w:hAnsi="Times New Roman"/>
          <w:sz w:val="24"/>
          <w:szCs w:val="24"/>
          <w:lang w:val="cs-CZ"/>
        </w:rPr>
      </w:pPr>
    </w:p>
    <w:p w:rsidR="00F86E19" w:rsidRDefault="00024357" w:rsidP="00F86E19">
      <w:pPr>
        <w:pStyle w:val="Zptenadresanaoblku"/>
        <w:numPr>
          <w:ilvl w:val="1"/>
          <w:numId w:val="2"/>
        </w:numPr>
        <w:ind w:left="567" w:hanging="567"/>
        <w:jc w:val="both"/>
        <w:rPr>
          <w:sz w:val="24"/>
          <w:szCs w:val="24"/>
          <w:lang w:val="cs-CZ"/>
        </w:rPr>
      </w:pPr>
      <w:r w:rsidRPr="0061759D">
        <w:rPr>
          <w:sz w:val="24"/>
          <w:szCs w:val="24"/>
          <w:lang w:val="cs-CZ"/>
        </w:rPr>
        <w:t xml:space="preserve">Dílo má vady, jestliže jeho provedení neodpovídá požadavkům uvedeným ve </w:t>
      </w:r>
      <w:r w:rsidR="00E978E9">
        <w:rPr>
          <w:sz w:val="24"/>
          <w:szCs w:val="24"/>
          <w:lang w:val="cs-CZ"/>
        </w:rPr>
        <w:t>s</w:t>
      </w:r>
      <w:r w:rsidRPr="0061759D">
        <w:rPr>
          <w:sz w:val="24"/>
          <w:szCs w:val="24"/>
          <w:lang w:val="cs-CZ"/>
        </w:rPr>
        <w:t xml:space="preserve">mlouvě, nabídce Zhotovitele, která tvoří </w:t>
      </w:r>
      <w:r w:rsidRPr="0061759D">
        <w:rPr>
          <w:b/>
          <w:bCs/>
          <w:sz w:val="24"/>
          <w:szCs w:val="24"/>
          <w:u w:val="single"/>
          <w:lang w:val="cs-CZ"/>
        </w:rPr>
        <w:t xml:space="preserve">přílohu č. </w:t>
      </w:r>
      <w:r w:rsidR="00607829">
        <w:rPr>
          <w:b/>
          <w:bCs/>
          <w:sz w:val="24"/>
          <w:szCs w:val="24"/>
          <w:u w:val="single"/>
          <w:lang w:val="cs-CZ"/>
        </w:rPr>
        <w:t>1</w:t>
      </w:r>
      <w:r w:rsidRPr="0061759D">
        <w:rPr>
          <w:sz w:val="24"/>
          <w:szCs w:val="24"/>
          <w:lang w:val="cs-CZ"/>
        </w:rPr>
        <w:t xml:space="preserve"> této </w:t>
      </w:r>
      <w:r w:rsidR="002300C1">
        <w:rPr>
          <w:sz w:val="24"/>
          <w:szCs w:val="24"/>
          <w:lang w:val="cs-CZ"/>
        </w:rPr>
        <w:t>S</w:t>
      </w:r>
      <w:r w:rsidRPr="0061759D">
        <w:rPr>
          <w:sz w:val="24"/>
          <w:szCs w:val="24"/>
          <w:lang w:val="cs-CZ"/>
        </w:rPr>
        <w:t>mlouvy, příslušným právním předpisům, normám nebo jiné dokumen</w:t>
      </w:r>
      <w:r w:rsidR="00E978E9">
        <w:rPr>
          <w:sz w:val="24"/>
          <w:szCs w:val="24"/>
          <w:lang w:val="cs-CZ"/>
        </w:rPr>
        <w:t>taci vztahující se k provedení d</w:t>
      </w:r>
      <w:r w:rsidRPr="0061759D">
        <w:rPr>
          <w:sz w:val="24"/>
          <w:szCs w:val="24"/>
          <w:lang w:val="cs-CZ"/>
        </w:rPr>
        <w:t>íla nebo pokud neumožňuje užívání, k němuž bylo určeno a zhotoveno</w:t>
      </w:r>
      <w:r w:rsidR="00607829">
        <w:rPr>
          <w:sz w:val="24"/>
          <w:szCs w:val="24"/>
          <w:lang w:val="cs-CZ"/>
        </w:rPr>
        <w:t>, tj</w:t>
      </w:r>
      <w:r w:rsidR="006352AE">
        <w:rPr>
          <w:sz w:val="24"/>
          <w:szCs w:val="24"/>
          <w:lang w:val="cs-CZ"/>
        </w:rPr>
        <w:t>.</w:t>
      </w:r>
      <w:r w:rsidR="00607829">
        <w:rPr>
          <w:sz w:val="24"/>
          <w:szCs w:val="24"/>
          <w:lang w:val="cs-CZ"/>
        </w:rPr>
        <w:t xml:space="preserve"> </w:t>
      </w:r>
      <w:r w:rsidR="006352AE">
        <w:rPr>
          <w:sz w:val="24"/>
          <w:szCs w:val="24"/>
          <w:lang w:val="cs-CZ"/>
        </w:rPr>
        <w:t>jako podkladu pro budoucí zejména stavební zakázky realizované v areálu Objednatele.</w:t>
      </w:r>
    </w:p>
    <w:p w:rsidR="00F86E19" w:rsidRDefault="00F86E19" w:rsidP="00F86E19">
      <w:pPr>
        <w:pStyle w:val="Zptenadresanaoblku"/>
        <w:ind w:left="567"/>
        <w:jc w:val="both"/>
        <w:rPr>
          <w:sz w:val="24"/>
          <w:szCs w:val="24"/>
          <w:lang w:val="cs-CZ"/>
        </w:rPr>
      </w:pPr>
    </w:p>
    <w:p w:rsidR="00F86E19" w:rsidRDefault="00024357" w:rsidP="00F86E19">
      <w:pPr>
        <w:pStyle w:val="Zptenadresanaoblku"/>
        <w:numPr>
          <w:ilvl w:val="1"/>
          <w:numId w:val="2"/>
        </w:numPr>
        <w:ind w:left="567" w:hanging="567"/>
        <w:jc w:val="both"/>
        <w:rPr>
          <w:sz w:val="24"/>
          <w:szCs w:val="24"/>
          <w:lang w:val="cs-CZ"/>
        </w:rPr>
      </w:pPr>
      <w:r w:rsidRPr="00F86E19">
        <w:rPr>
          <w:sz w:val="24"/>
          <w:szCs w:val="24"/>
          <w:lang w:val="cs-CZ"/>
        </w:rPr>
        <w:t xml:space="preserve">Zhotovitel </w:t>
      </w:r>
      <w:r w:rsidR="004B490F" w:rsidRPr="00F86E19">
        <w:rPr>
          <w:sz w:val="24"/>
          <w:szCs w:val="24"/>
          <w:lang w:val="cs-CZ"/>
        </w:rPr>
        <w:t>odpovídá za vady, jež bude mít d</w:t>
      </w:r>
      <w:r w:rsidRPr="00F86E19">
        <w:rPr>
          <w:sz w:val="24"/>
          <w:szCs w:val="24"/>
          <w:lang w:val="cs-CZ"/>
        </w:rPr>
        <w:t xml:space="preserve">ílo v době předání, a to včetně vad, které se projeví až při realizaci </w:t>
      </w:r>
      <w:r w:rsidR="00607829" w:rsidRPr="00F86E19">
        <w:rPr>
          <w:sz w:val="24"/>
          <w:szCs w:val="24"/>
          <w:lang w:val="cs-CZ"/>
        </w:rPr>
        <w:t xml:space="preserve">následných </w:t>
      </w:r>
      <w:r w:rsidR="00F86E19">
        <w:rPr>
          <w:sz w:val="24"/>
          <w:szCs w:val="24"/>
          <w:lang w:val="cs-CZ"/>
        </w:rPr>
        <w:t xml:space="preserve">zejména </w:t>
      </w:r>
      <w:r w:rsidR="00607829" w:rsidRPr="00F86E19">
        <w:rPr>
          <w:sz w:val="24"/>
          <w:szCs w:val="24"/>
          <w:lang w:val="cs-CZ"/>
        </w:rPr>
        <w:t>stavebních akcí</w:t>
      </w:r>
      <w:r w:rsidRPr="00F86E19">
        <w:rPr>
          <w:sz w:val="24"/>
          <w:szCs w:val="24"/>
          <w:lang w:val="cs-CZ"/>
        </w:rPr>
        <w:t>.</w:t>
      </w:r>
      <w:r w:rsidR="0036011F" w:rsidRPr="00F86E19">
        <w:rPr>
          <w:sz w:val="24"/>
          <w:szCs w:val="24"/>
          <w:lang w:val="cs-CZ"/>
        </w:rPr>
        <w:t xml:space="preserve"> Zhotovitel bere na vědomí, že předmětem činnosti Objednatele není projekční činnost a souhlasí s tím, že bude odpovídat rovněž za vady, které by sám hodnotil jako zjevné. </w:t>
      </w:r>
    </w:p>
    <w:p w:rsidR="00F86E19" w:rsidRDefault="00F86E19" w:rsidP="00F86E19">
      <w:pPr>
        <w:pStyle w:val="Zptenadresanaoblku"/>
        <w:ind w:left="567"/>
        <w:jc w:val="both"/>
        <w:rPr>
          <w:sz w:val="24"/>
          <w:szCs w:val="24"/>
          <w:lang w:val="cs-CZ"/>
        </w:rPr>
      </w:pPr>
    </w:p>
    <w:p w:rsidR="00F86E19" w:rsidRDefault="00E978E9" w:rsidP="00F86E19">
      <w:pPr>
        <w:pStyle w:val="Zptenadresanaoblku"/>
        <w:numPr>
          <w:ilvl w:val="1"/>
          <w:numId w:val="2"/>
        </w:numPr>
        <w:ind w:left="567" w:hanging="567"/>
        <w:jc w:val="both"/>
        <w:rPr>
          <w:sz w:val="24"/>
          <w:szCs w:val="24"/>
          <w:lang w:val="cs-CZ"/>
        </w:rPr>
      </w:pPr>
      <w:r w:rsidRPr="00F86E19">
        <w:rPr>
          <w:sz w:val="24"/>
          <w:szCs w:val="24"/>
          <w:lang w:val="cs-CZ"/>
        </w:rPr>
        <w:t>Vyskytne-li se na provedeném d</w:t>
      </w:r>
      <w:r w:rsidR="00024357" w:rsidRPr="00F86E19">
        <w:rPr>
          <w:sz w:val="24"/>
          <w:szCs w:val="24"/>
          <w:lang w:val="cs-CZ"/>
        </w:rPr>
        <w:t xml:space="preserve">íle vada, Objednatel písemně </w:t>
      </w:r>
      <w:r w:rsidR="00E03567" w:rsidRPr="00F86E19">
        <w:rPr>
          <w:sz w:val="24"/>
          <w:szCs w:val="24"/>
          <w:lang w:val="cs-CZ"/>
        </w:rPr>
        <w:t>oznámí Zhotoviteli její výskyt (</w:t>
      </w:r>
      <w:r w:rsidR="00024357" w:rsidRPr="00F86E19">
        <w:rPr>
          <w:sz w:val="24"/>
          <w:szCs w:val="24"/>
          <w:lang w:val="cs-CZ"/>
        </w:rPr>
        <w:t xml:space="preserve">přičemž za písemná oznámení o vadě bude považováno též oznámení </w:t>
      </w:r>
      <w:r w:rsidRPr="00F86E19">
        <w:rPr>
          <w:sz w:val="24"/>
          <w:szCs w:val="24"/>
          <w:lang w:val="cs-CZ"/>
        </w:rPr>
        <w:t xml:space="preserve">zaslané </w:t>
      </w:r>
      <w:r w:rsidR="00024357" w:rsidRPr="00F86E19">
        <w:rPr>
          <w:sz w:val="24"/>
          <w:szCs w:val="24"/>
          <w:lang w:val="cs-CZ"/>
        </w:rPr>
        <w:t>na e-mail Zhotovitele uvedený v záhlaví této smlouvy</w:t>
      </w:r>
      <w:r w:rsidR="00E03567" w:rsidRPr="00F86E19">
        <w:rPr>
          <w:sz w:val="24"/>
          <w:szCs w:val="24"/>
          <w:lang w:val="cs-CZ"/>
        </w:rPr>
        <w:t>)</w:t>
      </w:r>
      <w:r w:rsidR="00024357" w:rsidRPr="00F86E19">
        <w:rPr>
          <w:sz w:val="24"/>
          <w:szCs w:val="24"/>
          <w:lang w:val="cs-CZ"/>
        </w:rPr>
        <w:t>, vadu popíše a uvede, jak se projevuje. Jakmile Objednatel odeslal toto písemné oznámení, má se za to, že požaduje bezplatné odstranění vady, neuvede-li v oznámení jinak.</w:t>
      </w:r>
    </w:p>
    <w:p w:rsidR="00F86E19" w:rsidRDefault="00F86E19" w:rsidP="00F86E19">
      <w:pPr>
        <w:pStyle w:val="Zptenadresanaoblku"/>
        <w:ind w:left="567"/>
        <w:jc w:val="both"/>
        <w:rPr>
          <w:sz w:val="24"/>
          <w:szCs w:val="24"/>
          <w:lang w:val="cs-CZ"/>
        </w:rPr>
      </w:pPr>
    </w:p>
    <w:p w:rsidR="00F86E19" w:rsidRDefault="004B490F" w:rsidP="00F86E19">
      <w:pPr>
        <w:pStyle w:val="Zptenadresanaoblku"/>
        <w:numPr>
          <w:ilvl w:val="1"/>
          <w:numId w:val="2"/>
        </w:numPr>
        <w:ind w:left="567" w:hanging="567"/>
        <w:jc w:val="both"/>
        <w:rPr>
          <w:sz w:val="24"/>
          <w:szCs w:val="24"/>
          <w:lang w:val="cs-CZ"/>
        </w:rPr>
      </w:pPr>
      <w:r w:rsidRPr="00F86E19">
        <w:rPr>
          <w:sz w:val="24"/>
          <w:szCs w:val="24"/>
          <w:lang w:val="cs-CZ"/>
        </w:rPr>
        <w:lastRenderedPageBreak/>
        <w:t>Zhotovitel je povinen odstranit vadu d</w:t>
      </w:r>
      <w:r w:rsidR="00024357" w:rsidRPr="00F86E19">
        <w:rPr>
          <w:sz w:val="24"/>
          <w:szCs w:val="24"/>
          <w:lang w:val="cs-CZ"/>
        </w:rPr>
        <w:t xml:space="preserve">íla bezodkladně nejpozději do 10 dnů od jejího oznámení Objednatelem, pokud se </w:t>
      </w:r>
      <w:r w:rsidR="00D60DD8" w:rsidRPr="00F86E19">
        <w:rPr>
          <w:sz w:val="24"/>
          <w:szCs w:val="24"/>
          <w:lang w:val="cs-CZ"/>
        </w:rPr>
        <w:t>s</w:t>
      </w:r>
      <w:r w:rsidR="00024357" w:rsidRPr="00F86E19">
        <w:rPr>
          <w:sz w:val="24"/>
          <w:szCs w:val="24"/>
          <w:lang w:val="cs-CZ"/>
        </w:rPr>
        <w:t>mluvní strany v konkrétním případě nedohodnou písemně jinak.</w:t>
      </w:r>
    </w:p>
    <w:p w:rsidR="00F86E19" w:rsidRDefault="00F86E19" w:rsidP="00F86E19">
      <w:pPr>
        <w:pStyle w:val="Zptenadresanaoblku"/>
        <w:ind w:left="567"/>
        <w:jc w:val="both"/>
        <w:rPr>
          <w:sz w:val="24"/>
          <w:szCs w:val="24"/>
          <w:lang w:val="cs-CZ"/>
        </w:rPr>
      </w:pPr>
    </w:p>
    <w:p w:rsidR="00024357" w:rsidRPr="00F86E19" w:rsidRDefault="004B490F" w:rsidP="00F86E19">
      <w:pPr>
        <w:pStyle w:val="Zptenadresanaoblku"/>
        <w:numPr>
          <w:ilvl w:val="1"/>
          <w:numId w:val="2"/>
        </w:numPr>
        <w:ind w:left="567" w:hanging="567"/>
        <w:jc w:val="both"/>
        <w:rPr>
          <w:sz w:val="24"/>
          <w:szCs w:val="24"/>
          <w:lang w:val="cs-CZ"/>
        </w:rPr>
      </w:pPr>
      <w:r w:rsidRPr="00F86E19">
        <w:rPr>
          <w:sz w:val="24"/>
          <w:szCs w:val="24"/>
          <w:lang w:val="cs-CZ"/>
        </w:rPr>
        <w:t>Provedenou opravu vady d</w:t>
      </w:r>
      <w:r w:rsidR="00024357" w:rsidRPr="00F86E19">
        <w:rPr>
          <w:sz w:val="24"/>
          <w:szCs w:val="24"/>
          <w:lang w:val="cs-CZ"/>
        </w:rPr>
        <w:t>íla Zhotovitel Objednateli předá písemným protokolem.</w:t>
      </w:r>
    </w:p>
    <w:p w:rsidR="005D2523" w:rsidRPr="0061759D" w:rsidRDefault="005D2523">
      <w:pPr>
        <w:pStyle w:val="Nadpis1"/>
        <w:spacing w:before="0" w:line="240" w:lineRule="auto"/>
        <w:rPr>
          <w:rFonts w:ascii="Times New Roman" w:hAnsi="Times New Roman"/>
          <w:sz w:val="24"/>
          <w:szCs w:val="24"/>
        </w:rPr>
      </w:pPr>
    </w:p>
    <w:p w:rsidR="00024357" w:rsidRPr="005D2523" w:rsidRDefault="004B490F" w:rsidP="005D2523">
      <w:pPr>
        <w:pStyle w:val="Prosttext"/>
        <w:numPr>
          <w:ilvl w:val="0"/>
          <w:numId w:val="2"/>
        </w:numPr>
        <w:ind w:left="567" w:hanging="567"/>
        <w:rPr>
          <w:rFonts w:ascii="Times New Roman" w:hAnsi="Times New Roman"/>
          <w:b/>
          <w:bCs/>
          <w:sz w:val="24"/>
          <w:szCs w:val="24"/>
          <w:lang w:val="cs-CZ"/>
        </w:rPr>
      </w:pPr>
      <w:r w:rsidRPr="005D2523">
        <w:rPr>
          <w:rFonts w:ascii="Times New Roman" w:hAnsi="Times New Roman"/>
          <w:b/>
          <w:bCs/>
          <w:sz w:val="24"/>
          <w:szCs w:val="24"/>
          <w:lang w:val="cs-CZ"/>
        </w:rPr>
        <w:t>Porušení s</w:t>
      </w:r>
      <w:r w:rsidR="00024357" w:rsidRPr="005D2523">
        <w:rPr>
          <w:rFonts w:ascii="Times New Roman" w:hAnsi="Times New Roman"/>
          <w:b/>
          <w:bCs/>
          <w:sz w:val="24"/>
          <w:szCs w:val="24"/>
          <w:lang w:val="cs-CZ"/>
        </w:rPr>
        <w:t>mlouvy a odstoupení</w:t>
      </w:r>
    </w:p>
    <w:p w:rsidR="00024357" w:rsidRPr="0061759D" w:rsidRDefault="00024357">
      <w:pPr>
        <w:pStyle w:val="Zptenadresanaoblku"/>
        <w:jc w:val="both"/>
        <w:rPr>
          <w:b/>
          <w:bCs/>
          <w:sz w:val="24"/>
          <w:szCs w:val="24"/>
          <w:lang w:val="cs-CZ"/>
        </w:rPr>
      </w:pPr>
    </w:p>
    <w:p w:rsidR="005D2523" w:rsidRDefault="00024357" w:rsidP="005D2523">
      <w:pPr>
        <w:pStyle w:val="Zptenadresanaoblku"/>
        <w:numPr>
          <w:ilvl w:val="1"/>
          <w:numId w:val="2"/>
        </w:numPr>
        <w:ind w:left="567" w:hanging="567"/>
        <w:jc w:val="both"/>
        <w:rPr>
          <w:sz w:val="24"/>
          <w:szCs w:val="24"/>
          <w:lang w:val="cs-CZ"/>
        </w:rPr>
      </w:pPr>
      <w:r w:rsidRPr="0061759D">
        <w:rPr>
          <w:sz w:val="24"/>
          <w:szCs w:val="24"/>
          <w:lang w:val="cs-CZ"/>
        </w:rPr>
        <w:t>Zhotovitel je oprávněn odstoupit od této smlouvy v případě prodlení Objednatele s</w:t>
      </w:r>
      <w:r w:rsidR="00607829">
        <w:rPr>
          <w:sz w:val="24"/>
          <w:szCs w:val="24"/>
          <w:lang w:val="cs-CZ"/>
        </w:rPr>
        <w:t xml:space="preserve">e zaplacením ceny díla </w:t>
      </w:r>
      <w:r w:rsidRPr="0061759D">
        <w:rPr>
          <w:sz w:val="24"/>
          <w:szCs w:val="24"/>
          <w:lang w:val="cs-CZ"/>
        </w:rPr>
        <w:t>o více než 15 dnů.</w:t>
      </w:r>
    </w:p>
    <w:p w:rsidR="005D2523" w:rsidRDefault="005D2523" w:rsidP="005D2523">
      <w:pPr>
        <w:pStyle w:val="Zptenadresanaoblku"/>
        <w:ind w:left="567"/>
        <w:jc w:val="both"/>
        <w:rPr>
          <w:sz w:val="24"/>
          <w:szCs w:val="24"/>
          <w:lang w:val="cs-CZ"/>
        </w:rPr>
      </w:pPr>
    </w:p>
    <w:p w:rsidR="00024357" w:rsidRPr="005D2523" w:rsidRDefault="00024357" w:rsidP="005D2523">
      <w:pPr>
        <w:pStyle w:val="Zptenadresanaoblku"/>
        <w:numPr>
          <w:ilvl w:val="1"/>
          <w:numId w:val="2"/>
        </w:numPr>
        <w:ind w:left="567" w:hanging="567"/>
        <w:jc w:val="both"/>
        <w:rPr>
          <w:sz w:val="24"/>
          <w:szCs w:val="24"/>
          <w:lang w:val="cs-CZ"/>
        </w:rPr>
      </w:pPr>
      <w:r w:rsidRPr="005D2523">
        <w:rPr>
          <w:sz w:val="24"/>
          <w:szCs w:val="24"/>
          <w:lang w:val="cs-CZ"/>
        </w:rPr>
        <w:t xml:space="preserve">Objednatel je oprávněn odstoupit od této smlouvy </w:t>
      </w:r>
      <w:r w:rsidR="002300C1" w:rsidRPr="005D2523">
        <w:rPr>
          <w:sz w:val="24"/>
          <w:szCs w:val="24"/>
          <w:lang w:val="cs-CZ"/>
        </w:rPr>
        <w:t xml:space="preserve">zejména </w:t>
      </w:r>
      <w:r w:rsidRPr="005D2523">
        <w:rPr>
          <w:sz w:val="24"/>
          <w:szCs w:val="24"/>
          <w:lang w:val="cs-CZ"/>
        </w:rPr>
        <w:t>v následujících případech:</w:t>
      </w:r>
    </w:p>
    <w:p w:rsidR="00024357" w:rsidRPr="0061759D" w:rsidRDefault="00024357">
      <w:pPr>
        <w:pStyle w:val="Zptenadresanaoblku"/>
        <w:jc w:val="both"/>
        <w:rPr>
          <w:sz w:val="24"/>
          <w:szCs w:val="24"/>
          <w:lang w:val="cs-CZ"/>
        </w:rPr>
      </w:pPr>
    </w:p>
    <w:p w:rsidR="00024357" w:rsidRPr="0061759D" w:rsidRDefault="00024357">
      <w:pPr>
        <w:pStyle w:val="Odstavecseseznamem"/>
        <w:numPr>
          <w:ilvl w:val="0"/>
          <w:numId w:val="7"/>
        </w:numPr>
        <w:spacing w:after="0" w:line="240" w:lineRule="auto"/>
        <w:ind w:left="907" w:hanging="340"/>
        <w:jc w:val="both"/>
        <w:rPr>
          <w:rFonts w:ascii="Times New Roman" w:hAnsi="Times New Roman"/>
          <w:sz w:val="24"/>
          <w:szCs w:val="24"/>
          <w:lang w:val="cs-CZ"/>
        </w:rPr>
      </w:pPr>
      <w:r w:rsidRPr="0061759D">
        <w:rPr>
          <w:rFonts w:ascii="Times New Roman" w:hAnsi="Times New Roman"/>
          <w:sz w:val="24"/>
          <w:szCs w:val="24"/>
          <w:lang w:val="cs-CZ"/>
        </w:rPr>
        <w:t xml:space="preserve">Zhotovitel je v prodlení oproti čl. </w:t>
      </w:r>
      <w:proofErr w:type="gramStart"/>
      <w:r w:rsidRPr="0061759D">
        <w:rPr>
          <w:rFonts w:ascii="Times New Roman" w:hAnsi="Times New Roman"/>
          <w:sz w:val="24"/>
          <w:szCs w:val="24"/>
          <w:lang w:val="cs-CZ"/>
        </w:rPr>
        <w:t>3.2. této</w:t>
      </w:r>
      <w:proofErr w:type="gramEnd"/>
      <w:r w:rsidRPr="0061759D">
        <w:rPr>
          <w:rFonts w:ascii="Times New Roman" w:hAnsi="Times New Roman"/>
          <w:sz w:val="24"/>
          <w:szCs w:val="24"/>
          <w:lang w:val="cs-CZ"/>
        </w:rPr>
        <w:t xml:space="preserve"> </w:t>
      </w:r>
      <w:r w:rsidR="00E978E9">
        <w:rPr>
          <w:rFonts w:ascii="Times New Roman" w:hAnsi="Times New Roman"/>
          <w:sz w:val="24"/>
          <w:szCs w:val="24"/>
          <w:lang w:val="cs-CZ"/>
        </w:rPr>
        <w:t>s</w:t>
      </w:r>
      <w:r w:rsidRPr="0061759D">
        <w:rPr>
          <w:rFonts w:ascii="Times New Roman" w:hAnsi="Times New Roman"/>
          <w:sz w:val="24"/>
          <w:szCs w:val="24"/>
          <w:lang w:val="cs-CZ"/>
        </w:rPr>
        <w:t xml:space="preserve">mlouvy nebo případným dalším lhůtám či uzávěrkám, stanovených ve </w:t>
      </w:r>
      <w:r w:rsidR="00E978E9">
        <w:rPr>
          <w:rFonts w:ascii="Times New Roman" w:hAnsi="Times New Roman"/>
          <w:sz w:val="24"/>
          <w:szCs w:val="24"/>
          <w:lang w:val="cs-CZ"/>
        </w:rPr>
        <w:t>s</w:t>
      </w:r>
      <w:r w:rsidRPr="0061759D">
        <w:rPr>
          <w:rFonts w:ascii="Times New Roman" w:hAnsi="Times New Roman"/>
          <w:sz w:val="24"/>
          <w:szCs w:val="24"/>
          <w:lang w:val="cs-CZ"/>
        </w:rPr>
        <w:t xml:space="preserve">mlouvě či jejím dodatku, a to o více než </w:t>
      </w:r>
      <w:r w:rsidR="00607829">
        <w:rPr>
          <w:rFonts w:ascii="Times New Roman" w:hAnsi="Times New Roman"/>
          <w:sz w:val="24"/>
          <w:szCs w:val="24"/>
          <w:lang w:val="cs-CZ"/>
        </w:rPr>
        <w:t>10</w:t>
      </w:r>
      <w:r w:rsidRPr="0061759D">
        <w:rPr>
          <w:rFonts w:ascii="Times New Roman" w:hAnsi="Times New Roman"/>
          <w:sz w:val="24"/>
          <w:szCs w:val="24"/>
          <w:lang w:val="cs-CZ"/>
        </w:rPr>
        <w:t xml:space="preserve"> dnů;</w:t>
      </w:r>
    </w:p>
    <w:p w:rsidR="00024357" w:rsidRPr="0061759D" w:rsidRDefault="00024357">
      <w:pPr>
        <w:pStyle w:val="Odstavecseseznamem"/>
        <w:spacing w:after="0" w:line="240" w:lineRule="auto"/>
        <w:ind w:left="907" w:hanging="340"/>
        <w:jc w:val="both"/>
        <w:rPr>
          <w:lang w:val="cs-CZ"/>
        </w:rPr>
      </w:pPr>
    </w:p>
    <w:p w:rsidR="00024357" w:rsidRPr="0061759D" w:rsidRDefault="00024357">
      <w:pPr>
        <w:pStyle w:val="Odstavecseseznamem"/>
        <w:numPr>
          <w:ilvl w:val="0"/>
          <w:numId w:val="7"/>
        </w:numPr>
        <w:spacing w:after="0" w:line="240" w:lineRule="auto"/>
        <w:ind w:left="907" w:hanging="340"/>
        <w:jc w:val="both"/>
        <w:rPr>
          <w:rFonts w:ascii="Times New Roman" w:hAnsi="Times New Roman"/>
          <w:sz w:val="24"/>
          <w:szCs w:val="24"/>
          <w:lang w:val="cs-CZ"/>
        </w:rPr>
      </w:pPr>
      <w:r w:rsidRPr="0061759D">
        <w:rPr>
          <w:rFonts w:ascii="Times New Roman" w:hAnsi="Times New Roman"/>
          <w:sz w:val="24"/>
          <w:szCs w:val="24"/>
          <w:lang w:val="cs-CZ"/>
        </w:rPr>
        <w:t>Dílo</w:t>
      </w:r>
      <w:r w:rsidR="000266D8">
        <w:rPr>
          <w:rFonts w:ascii="Times New Roman" w:hAnsi="Times New Roman"/>
          <w:sz w:val="24"/>
          <w:szCs w:val="24"/>
          <w:lang w:val="cs-CZ"/>
        </w:rPr>
        <w:t>, popř. jeho dílčí část</w:t>
      </w:r>
      <w:r w:rsidRPr="0061759D">
        <w:rPr>
          <w:rFonts w:ascii="Times New Roman" w:hAnsi="Times New Roman"/>
          <w:sz w:val="24"/>
          <w:szCs w:val="24"/>
          <w:lang w:val="cs-CZ"/>
        </w:rPr>
        <w:t xml:space="preserve"> nebude odpovídat této </w:t>
      </w:r>
      <w:r w:rsidR="00E978E9">
        <w:rPr>
          <w:rFonts w:ascii="Times New Roman" w:hAnsi="Times New Roman"/>
          <w:sz w:val="24"/>
          <w:szCs w:val="24"/>
          <w:lang w:val="cs-CZ"/>
        </w:rPr>
        <w:t>smlouvě</w:t>
      </w:r>
      <w:r w:rsidR="00607829">
        <w:rPr>
          <w:rFonts w:ascii="Times New Roman" w:hAnsi="Times New Roman"/>
          <w:sz w:val="24"/>
          <w:szCs w:val="24"/>
          <w:lang w:val="cs-CZ"/>
        </w:rPr>
        <w:t xml:space="preserve">, </w:t>
      </w:r>
      <w:r w:rsidR="005D2523">
        <w:rPr>
          <w:rFonts w:ascii="Times New Roman" w:hAnsi="Times New Roman"/>
          <w:sz w:val="24"/>
          <w:szCs w:val="24"/>
          <w:lang w:val="cs-CZ"/>
        </w:rPr>
        <w:t>nabídce Z</w:t>
      </w:r>
      <w:r w:rsidRPr="0061759D">
        <w:rPr>
          <w:rFonts w:ascii="Times New Roman" w:hAnsi="Times New Roman"/>
          <w:sz w:val="24"/>
          <w:szCs w:val="24"/>
          <w:lang w:val="cs-CZ"/>
        </w:rPr>
        <w:t xml:space="preserve">hotovitele, která tvoří </w:t>
      </w:r>
      <w:r w:rsidRPr="0061759D">
        <w:rPr>
          <w:rFonts w:ascii="Times New Roman" w:hAnsi="Times New Roman"/>
          <w:b/>
          <w:bCs/>
          <w:sz w:val="24"/>
          <w:szCs w:val="24"/>
          <w:u w:val="single"/>
          <w:lang w:val="cs-CZ"/>
        </w:rPr>
        <w:t xml:space="preserve">přílohu č. </w:t>
      </w:r>
      <w:r w:rsidR="00607829">
        <w:rPr>
          <w:rFonts w:ascii="Times New Roman" w:hAnsi="Times New Roman"/>
          <w:b/>
          <w:bCs/>
          <w:sz w:val="24"/>
          <w:szCs w:val="24"/>
          <w:u w:val="single"/>
          <w:lang w:val="cs-CZ"/>
        </w:rPr>
        <w:t>1</w:t>
      </w:r>
      <w:r w:rsidRPr="0061759D">
        <w:rPr>
          <w:rFonts w:ascii="Times New Roman" w:hAnsi="Times New Roman"/>
          <w:sz w:val="24"/>
          <w:szCs w:val="24"/>
          <w:lang w:val="cs-CZ"/>
        </w:rPr>
        <w:t xml:space="preserve"> této </w:t>
      </w:r>
      <w:r w:rsidR="00E03567">
        <w:rPr>
          <w:rFonts w:ascii="Times New Roman" w:hAnsi="Times New Roman"/>
          <w:sz w:val="24"/>
          <w:szCs w:val="24"/>
          <w:lang w:val="cs-CZ"/>
        </w:rPr>
        <w:t>s</w:t>
      </w:r>
      <w:r w:rsidRPr="0061759D">
        <w:rPr>
          <w:rFonts w:ascii="Times New Roman" w:hAnsi="Times New Roman"/>
          <w:sz w:val="24"/>
          <w:szCs w:val="24"/>
          <w:lang w:val="cs-CZ"/>
        </w:rPr>
        <w:t>mlouvy, příslušným právním předpisům, normám nebo jiné dokumen</w:t>
      </w:r>
      <w:r w:rsidR="00E978E9">
        <w:rPr>
          <w:rFonts w:ascii="Times New Roman" w:hAnsi="Times New Roman"/>
          <w:sz w:val="24"/>
          <w:szCs w:val="24"/>
          <w:lang w:val="cs-CZ"/>
        </w:rPr>
        <w:t>taci vztahující se k provedení d</w:t>
      </w:r>
      <w:r w:rsidRPr="0061759D">
        <w:rPr>
          <w:rFonts w:ascii="Times New Roman" w:hAnsi="Times New Roman"/>
          <w:sz w:val="24"/>
          <w:szCs w:val="24"/>
          <w:lang w:val="cs-CZ"/>
        </w:rPr>
        <w:t>íla n</w:t>
      </w:r>
      <w:r w:rsidR="000266D8">
        <w:rPr>
          <w:rFonts w:ascii="Times New Roman" w:hAnsi="Times New Roman"/>
          <w:sz w:val="24"/>
          <w:szCs w:val="24"/>
          <w:lang w:val="cs-CZ"/>
        </w:rPr>
        <w:t>ebo pokud neumožňuje užívání, k </w:t>
      </w:r>
      <w:r w:rsidRPr="0061759D">
        <w:rPr>
          <w:rFonts w:ascii="Times New Roman" w:hAnsi="Times New Roman"/>
          <w:sz w:val="24"/>
          <w:szCs w:val="24"/>
          <w:lang w:val="cs-CZ"/>
        </w:rPr>
        <w:t>němuž bylo určeno a zhotoveno a Zhotovitel takovou vadu neodstraní ani do 10 dnů od písemného oznámení ze strany Objednatele;</w:t>
      </w:r>
    </w:p>
    <w:p w:rsidR="00024357" w:rsidRPr="0061759D" w:rsidRDefault="00024357">
      <w:pPr>
        <w:pStyle w:val="Odstavecseseznamem"/>
        <w:spacing w:after="0" w:line="240" w:lineRule="auto"/>
        <w:ind w:left="907" w:hanging="340"/>
        <w:jc w:val="both"/>
        <w:rPr>
          <w:lang w:val="cs-CZ"/>
        </w:rPr>
      </w:pPr>
    </w:p>
    <w:p w:rsidR="00024357" w:rsidRDefault="00024357">
      <w:pPr>
        <w:pStyle w:val="Odstavecseseznamem"/>
        <w:numPr>
          <w:ilvl w:val="0"/>
          <w:numId w:val="7"/>
        </w:numPr>
        <w:spacing w:after="0" w:line="240" w:lineRule="auto"/>
        <w:ind w:left="907" w:hanging="340"/>
        <w:jc w:val="both"/>
        <w:rPr>
          <w:rFonts w:ascii="Times New Roman" w:hAnsi="Times New Roman"/>
          <w:sz w:val="24"/>
          <w:szCs w:val="24"/>
          <w:lang w:val="cs-CZ"/>
        </w:rPr>
      </w:pPr>
      <w:r w:rsidRPr="0061759D">
        <w:rPr>
          <w:rFonts w:ascii="Times New Roman" w:hAnsi="Times New Roman"/>
          <w:sz w:val="24"/>
          <w:szCs w:val="24"/>
          <w:lang w:val="cs-CZ"/>
        </w:rPr>
        <w:t xml:space="preserve">Zhotovitel nedodržuje ustanovení této smlouvy týkající se </w:t>
      </w:r>
      <w:r w:rsidR="00E978E9">
        <w:rPr>
          <w:rFonts w:ascii="Times New Roman" w:hAnsi="Times New Roman"/>
          <w:sz w:val="24"/>
          <w:szCs w:val="24"/>
          <w:lang w:val="cs-CZ"/>
        </w:rPr>
        <w:t>c</w:t>
      </w:r>
      <w:r w:rsidRPr="0061759D">
        <w:rPr>
          <w:rFonts w:ascii="Times New Roman" w:hAnsi="Times New Roman"/>
          <w:sz w:val="24"/>
          <w:szCs w:val="24"/>
          <w:lang w:val="cs-CZ"/>
        </w:rPr>
        <w:t>eny;</w:t>
      </w:r>
    </w:p>
    <w:p w:rsidR="00024357" w:rsidRPr="0061759D" w:rsidRDefault="00024357" w:rsidP="00806978">
      <w:pPr>
        <w:spacing w:after="0" w:line="240" w:lineRule="auto"/>
        <w:jc w:val="both"/>
        <w:rPr>
          <w:lang w:val="cs-CZ"/>
        </w:rPr>
      </w:pPr>
    </w:p>
    <w:p w:rsidR="00024357" w:rsidRPr="0061759D" w:rsidRDefault="00024357">
      <w:pPr>
        <w:pStyle w:val="Odstavecseseznamem"/>
        <w:numPr>
          <w:ilvl w:val="0"/>
          <w:numId w:val="7"/>
        </w:numPr>
        <w:spacing w:after="0" w:line="240" w:lineRule="auto"/>
        <w:ind w:left="907" w:hanging="340"/>
        <w:jc w:val="both"/>
        <w:rPr>
          <w:rFonts w:ascii="Times New Roman" w:hAnsi="Times New Roman"/>
          <w:sz w:val="24"/>
          <w:szCs w:val="24"/>
          <w:lang w:val="cs-CZ"/>
        </w:rPr>
      </w:pPr>
      <w:r w:rsidRPr="0061759D">
        <w:rPr>
          <w:rFonts w:ascii="Times New Roman" w:hAnsi="Times New Roman"/>
          <w:sz w:val="24"/>
          <w:szCs w:val="24"/>
          <w:lang w:val="cs-CZ"/>
        </w:rPr>
        <w:t xml:space="preserve">Objednatel je dále oprávněn odstoupit od této </w:t>
      </w:r>
      <w:r w:rsidR="002300C1">
        <w:rPr>
          <w:rFonts w:ascii="Times New Roman" w:hAnsi="Times New Roman"/>
          <w:sz w:val="24"/>
          <w:szCs w:val="24"/>
          <w:lang w:val="cs-CZ"/>
        </w:rPr>
        <w:t>S</w:t>
      </w:r>
      <w:r w:rsidRPr="0061759D">
        <w:rPr>
          <w:rFonts w:ascii="Times New Roman" w:hAnsi="Times New Roman"/>
          <w:sz w:val="24"/>
          <w:szCs w:val="24"/>
          <w:lang w:val="cs-CZ"/>
        </w:rPr>
        <w:t>mlouvy, pokud byl podán návrh na zahájení insolvenčního řízení nebo učiněny úkony k zahájení likvidačního řízení ohledně Zhotovitele, neprokáže-li Zhotovitel Objednateli, že je takový návrh nebo úkon svévolný a neodůvodněný.</w:t>
      </w:r>
    </w:p>
    <w:p w:rsidR="00024357" w:rsidRPr="0061759D" w:rsidRDefault="00024357">
      <w:pPr>
        <w:pStyle w:val="Odstavecseseznamem"/>
        <w:spacing w:after="0" w:line="240" w:lineRule="auto"/>
        <w:ind w:left="907" w:hanging="340"/>
        <w:jc w:val="both"/>
        <w:rPr>
          <w:lang w:val="cs-CZ"/>
        </w:rPr>
      </w:pPr>
    </w:p>
    <w:p w:rsidR="005D2523" w:rsidRDefault="00024357" w:rsidP="005D2523">
      <w:pPr>
        <w:pStyle w:val="Zptenadresanaoblku"/>
        <w:numPr>
          <w:ilvl w:val="1"/>
          <w:numId w:val="2"/>
        </w:numPr>
        <w:ind w:left="567" w:hanging="567"/>
        <w:jc w:val="both"/>
        <w:rPr>
          <w:sz w:val="24"/>
          <w:szCs w:val="24"/>
          <w:lang w:val="cs-CZ"/>
        </w:rPr>
      </w:pPr>
      <w:r w:rsidRPr="0061759D">
        <w:rPr>
          <w:sz w:val="24"/>
          <w:szCs w:val="24"/>
          <w:lang w:val="cs-CZ"/>
        </w:rPr>
        <w:t xml:space="preserve">Odstoupení od smlouvy musí být písemné a stává se účinným ke dni, v němž je oznámení o odstoupení od </w:t>
      </w:r>
      <w:r w:rsidR="002B7CA0">
        <w:rPr>
          <w:sz w:val="24"/>
          <w:szCs w:val="24"/>
          <w:lang w:val="cs-CZ"/>
        </w:rPr>
        <w:t>s</w:t>
      </w:r>
      <w:r w:rsidRPr="0061759D">
        <w:rPr>
          <w:sz w:val="24"/>
          <w:szCs w:val="24"/>
          <w:lang w:val="cs-CZ"/>
        </w:rPr>
        <w:t xml:space="preserve">mlouvy doručeno druhé </w:t>
      </w:r>
      <w:r w:rsidR="00D60DD8">
        <w:rPr>
          <w:sz w:val="24"/>
          <w:szCs w:val="24"/>
          <w:lang w:val="cs-CZ"/>
        </w:rPr>
        <w:t>s</w:t>
      </w:r>
      <w:r w:rsidRPr="0061759D">
        <w:rPr>
          <w:sz w:val="24"/>
          <w:szCs w:val="24"/>
          <w:lang w:val="cs-CZ"/>
        </w:rPr>
        <w:t>mluvní straně.</w:t>
      </w:r>
    </w:p>
    <w:p w:rsidR="005D2523" w:rsidRDefault="005D2523" w:rsidP="005D2523">
      <w:pPr>
        <w:pStyle w:val="Zptenadresanaoblku"/>
        <w:ind w:left="567"/>
        <w:jc w:val="both"/>
        <w:rPr>
          <w:sz w:val="24"/>
          <w:szCs w:val="24"/>
          <w:lang w:val="cs-CZ"/>
        </w:rPr>
      </w:pPr>
    </w:p>
    <w:p w:rsidR="005D2523" w:rsidRDefault="00024357" w:rsidP="005D2523">
      <w:pPr>
        <w:pStyle w:val="Zptenadresanaoblku"/>
        <w:numPr>
          <w:ilvl w:val="1"/>
          <w:numId w:val="2"/>
        </w:numPr>
        <w:ind w:left="567" w:hanging="567"/>
        <w:jc w:val="both"/>
        <w:rPr>
          <w:sz w:val="24"/>
          <w:szCs w:val="24"/>
          <w:lang w:val="cs-CZ"/>
        </w:rPr>
      </w:pPr>
      <w:r w:rsidRPr="005D2523">
        <w:rPr>
          <w:sz w:val="24"/>
          <w:szCs w:val="24"/>
          <w:lang w:val="cs-CZ"/>
        </w:rPr>
        <w:t xml:space="preserve">V případě odstoupení od </w:t>
      </w:r>
      <w:r w:rsidR="005D2523">
        <w:rPr>
          <w:sz w:val="24"/>
          <w:szCs w:val="24"/>
          <w:lang w:val="cs-CZ"/>
        </w:rPr>
        <w:t>s</w:t>
      </w:r>
      <w:r w:rsidRPr="005D2523">
        <w:rPr>
          <w:sz w:val="24"/>
          <w:szCs w:val="24"/>
          <w:lang w:val="cs-CZ"/>
        </w:rPr>
        <w:t xml:space="preserve">mlouvy se ke dni odstoupení provede vyrovnání podle rozsahu provedené </w:t>
      </w:r>
      <w:r w:rsidR="005D2523">
        <w:rPr>
          <w:sz w:val="24"/>
          <w:szCs w:val="24"/>
          <w:lang w:val="cs-CZ"/>
        </w:rPr>
        <w:t>práce na d</w:t>
      </w:r>
      <w:r w:rsidRPr="005D2523">
        <w:rPr>
          <w:sz w:val="24"/>
          <w:szCs w:val="24"/>
          <w:lang w:val="cs-CZ"/>
        </w:rPr>
        <w:t>íle. Objednatel nebude nadále zavázán k jakýmkoli dalším platbám Zhotovit</w:t>
      </w:r>
      <w:r w:rsidR="00AD0DF5" w:rsidRPr="005D2523">
        <w:rPr>
          <w:sz w:val="24"/>
          <w:szCs w:val="24"/>
          <w:lang w:val="cs-CZ"/>
        </w:rPr>
        <w:t>eli v souvislosti s dokončením d</w:t>
      </w:r>
      <w:r w:rsidRPr="005D2523">
        <w:rPr>
          <w:sz w:val="24"/>
          <w:szCs w:val="24"/>
          <w:lang w:val="cs-CZ"/>
        </w:rPr>
        <w:t>íla.</w:t>
      </w:r>
    </w:p>
    <w:p w:rsidR="005D2523" w:rsidRDefault="005D2523" w:rsidP="005D2523">
      <w:pPr>
        <w:pStyle w:val="Zptenadresanaoblku"/>
        <w:ind w:left="567"/>
        <w:jc w:val="both"/>
        <w:rPr>
          <w:sz w:val="24"/>
          <w:szCs w:val="24"/>
          <w:lang w:val="cs-CZ"/>
        </w:rPr>
      </w:pPr>
    </w:p>
    <w:p w:rsidR="005D2523" w:rsidRDefault="00024357" w:rsidP="005D2523">
      <w:pPr>
        <w:pStyle w:val="Zptenadresanaoblku"/>
        <w:numPr>
          <w:ilvl w:val="1"/>
          <w:numId w:val="2"/>
        </w:numPr>
        <w:ind w:left="567" w:hanging="567"/>
        <w:jc w:val="both"/>
        <w:rPr>
          <w:sz w:val="24"/>
          <w:szCs w:val="24"/>
          <w:lang w:val="cs-CZ"/>
        </w:rPr>
      </w:pPr>
      <w:r w:rsidRPr="005D2523">
        <w:rPr>
          <w:sz w:val="24"/>
          <w:szCs w:val="24"/>
          <w:lang w:val="cs-CZ"/>
        </w:rPr>
        <w:t xml:space="preserve">Smluvní strany se dohodly, že v případě odstoupení od smlouvy zůstanou nadále v platnosti ustanovení </w:t>
      </w:r>
      <w:r w:rsidR="002B7CA0" w:rsidRPr="005D2523">
        <w:rPr>
          <w:sz w:val="24"/>
          <w:szCs w:val="24"/>
          <w:lang w:val="cs-CZ"/>
        </w:rPr>
        <w:t>s</w:t>
      </w:r>
      <w:r w:rsidRPr="005D2523">
        <w:rPr>
          <w:sz w:val="24"/>
          <w:szCs w:val="24"/>
          <w:lang w:val="cs-CZ"/>
        </w:rPr>
        <w:t>mlouvy, kterými se řídí od</w:t>
      </w:r>
      <w:r w:rsidR="002300C1" w:rsidRPr="005D2523">
        <w:rPr>
          <w:sz w:val="24"/>
          <w:szCs w:val="24"/>
          <w:lang w:val="cs-CZ"/>
        </w:rPr>
        <w:t>povědnost za vady, ustanovení o </w:t>
      </w:r>
      <w:r w:rsidRPr="005D2523">
        <w:rPr>
          <w:sz w:val="24"/>
          <w:szCs w:val="24"/>
          <w:lang w:val="cs-CZ"/>
        </w:rPr>
        <w:t>s</w:t>
      </w:r>
      <w:r w:rsidR="00E978E9" w:rsidRPr="005D2523">
        <w:rPr>
          <w:sz w:val="24"/>
          <w:szCs w:val="24"/>
          <w:lang w:val="cs-CZ"/>
        </w:rPr>
        <w:t>mluvních pokutách, vlastnictví d</w:t>
      </w:r>
      <w:r w:rsidR="002B7CA0" w:rsidRPr="005D2523">
        <w:rPr>
          <w:sz w:val="24"/>
          <w:szCs w:val="24"/>
          <w:lang w:val="cs-CZ"/>
        </w:rPr>
        <w:t>íla</w:t>
      </w:r>
      <w:r w:rsidR="00E978E9" w:rsidRPr="005D2523">
        <w:rPr>
          <w:sz w:val="24"/>
          <w:szCs w:val="24"/>
          <w:lang w:val="cs-CZ"/>
        </w:rPr>
        <w:t xml:space="preserve">, </w:t>
      </w:r>
      <w:r w:rsidRPr="005D2523">
        <w:rPr>
          <w:sz w:val="24"/>
          <w:szCs w:val="24"/>
          <w:lang w:val="cs-CZ"/>
        </w:rPr>
        <w:t xml:space="preserve">náhradách škody, stanovení ceny a platebních podmínkách stanovených v této </w:t>
      </w:r>
      <w:r w:rsidR="002B7CA0" w:rsidRPr="005D2523">
        <w:rPr>
          <w:sz w:val="24"/>
          <w:szCs w:val="24"/>
          <w:lang w:val="cs-CZ"/>
        </w:rPr>
        <w:t>s</w:t>
      </w:r>
      <w:r w:rsidRPr="005D2523">
        <w:rPr>
          <w:sz w:val="24"/>
          <w:szCs w:val="24"/>
          <w:lang w:val="cs-CZ"/>
        </w:rPr>
        <w:t xml:space="preserve">mlouvě, včetně jejích příslušných příloh. </w:t>
      </w:r>
    </w:p>
    <w:p w:rsidR="005D2523" w:rsidRDefault="005D2523" w:rsidP="005D2523">
      <w:pPr>
        <w:pStyle w:val="Zptenadresanaoblku"/>
        <w:ind w:left="567"/>
        <w:jc w:val="both"/>
        <w:rPr>
          <w:sz w:val="24"/>
          <w:szCs w:val="24"/>
          <w:lang w:val="cs-CZ"/>
        </w:rPr>
      </w:pPr>
    </w:p>
    <w:p w:rsidR="00024357" w:rsidRPr="005D2523" w:rsidRDefault="00024357" w:rsidP="005D2523">
      <w:pPr>
        <w:pStyle w:val="Zptenadresanaoblku"/>
        <w:numPr>
          <w:ilvl w:val="1"/>
          <w:numId w:val="2"/>
        </w:numPr>
        <w:ind w:left="567" w:hanging="567"/>
        <w:jc w:val="both"/>
        <w:rPr>
          <w:sz w:val="24"/>
          <w:szCs w:val="24"/>
          <w:lang w:val="cs-CZ"/>
        </w:rPr>
      </w:pPr>
      <w:r w:rsidRPr="005D2523">
        <w:rPr>
          <w:sz w:val="24"/>
          <w:szCs w:val="24"/>
          <w:lang w:val="cs-CZ"/>
        </w:rPr>
        <w:t>Objednatel převezme a Zhot</w:t>
      </w:r>
      <w:r w:rsidR="00E978E9" w:rsidRPr="005D2523">
        <w:rPr>
          <w:sz w:val="24"/>
          <w:szCs w:val="24"/>
          <w:lang w:val="cs-CZ"/>
        </w:rPr>
        <w:t>ovitel předá veškeré provedené d</w:t>
      </w:r>
      <w:r w:rsidRPr="005D2523">
        <w:rPr>
          <w:sz w:val="24"/>
          <w:szCs w:val="24"/>
          <w:lang w:val="cs-CZ"/>
        </w:rPr>
        <w:t xml:space="preserve">ílo do deseti (10) dnů po datu účinnosti odstoupení od této </w:t>
      </w:r>
      <w:r w:rsidR="00E978E9" w:rsidRPr="005D2523">
        <w:rPr>
          <w:sz w:val="24"/>
          <w:szCs w:val="24"/>
          <w:lang w:val="cs-CZ"/>
        </w:rPr>
        <w:t>s</w:t>
      </w:r>
      <w:r w:rsidRPr="005D2523">
        <w:rPr>
          <w:sz w:val="24"/>
          <w:szCs w:val="24"/>
          <w:lang w:val="cs-CZ"/>
        </w:rPr>
        <w:t>mlouvy. Smluvní strany vyhotoví proto</w:t>
      </w:r>
      <w:r w:rsidR="00E978E9" w:rsidRPr="005D2523">
        <w:rPr>
          <w:sz w:val="24"/>
          <w:szCs w:val="24"/>
          <w:lang w:val="cs-CZ"/>
        </w:rPr>
        <w:t>kol o tomto předání a převzetí d</w:t>
      </w:r>
      <w:r w:rsidRPr="005D2523">
        <w:rPr>
          <w:sz w:val="24"/>
          <w:szCs w:val="24"/>
          <w:lang w:val="cs-CZ"/>
        </w:rPr>
        <w:t>íla či jeho části a dodrží požadavky tohoto protokolu o předání a př</w:t>
      </w:r>
      <w:r w:rsidR="00E978E9" w:rsidRPr="005D2523">
        <w:rPr>
          <w:sz w:val="24"/>
          <w:szCs w:val="24"/>
          <w:lang w:val="cs-CZ"/>
        </w:rPr>
        <w:t>evzetí díla, uvedou detailně stav d</w:t>
      </w:r>
      <w:r w:rsidRPr="005D2523">
        <w:rPr>
          <w:sz w:val="24"/>
          <w:szCs w:val="24"/>
          <w:lang w:val="cs-CZ"/>
        </w:rPr>
        <w:t>íla na základě jeho dokončení a zhodnocení, určení vad a nedokončených součástí, včetně způsobu jejich nápravy/dokončení. V případě odstoupení od smlouvy bude mít Objednatel právo, i s ohledem na odstranitelné vady, žádat o snížení ceny místo nápravy vad.</w:t>
      </w:r>
      <w:r w:rsidRPr="005D2523">
        <w:rPr>
          <w:lang w:val="cs-CZ"/>
        </w:rPr>
        <w:t xml:space="preserve">             </w:t>
      </w:r>
    </w:p>
    <w:p w:rsidR="00E978E9" w:rsidRDefault="00E978E9">
      <w:pPr>
        <w:pStyle w:val="Zptenadresanaoblku"/>
        <w:rPr>
          <w:lang w:val="cs-CZ"/>
        </w:rPr>
      </w:pPr>
    </w:p>
    <w:p w:rsidR="005D2523" w:rsidRDefault="005D2523">
      <w:pPr>
        <w:pStyle w:val="Zptenadresanaoblku"/>
        <w:rPr>
          <w:lang w:val="cs-CZ"/>
        </w:rPr>
      </w:pPr>
    </w:p>
    <w:p w:rsidR="005D2523" w:rsidRPr="0061759D" w:rsidRDefault="005D2523">
      <w:pPr>
        <w:pStyle w:val="Zptenadresanaoblku"/>
        <w:rPr>
          <w:lang w:val="cs-CZ"/>
        </w:rPr>
      </w:pPr>
    </w:p>
    <w:p w:rsidR="00024357" w:rsidRPr="0061759D" w:rsidRDefault="00024357" w:rsidP="005D2523">
      <w:pPr>
        <w:pStyle w:val="Prosttext"/>
        <w:numPr>
          <w:ilvl w:val="0"/>
          <w:numId w:val="2"/>
        </w:numPr>
        <w:ind w:left="567" w:hanging="567"/>
        <w:rPr>
          <w:rFonts w:ascii="Times New Roman" w:hAnsi="Times New Roman"/>
          <w:b/>
          <w:bCs/>
          <w:sz w:val="24"/>
          <w:szCs w:val="24"/>
          <w:lang w:val="cs-CZ"/>
        </w:rPr>
      </w:pPr>
      <w:r w:rsidRPr="0061759D">
        <w:rPr>
          <w:rFonts w:ascii="Times New Roman" w:hAnsi="Times New Roman"/>
          <w:b/>
          <w:bCs/>
          <w:sz w:val="24"/>
          <w:szCs w:val="24"/>
          <w:lang w:val="cs-CZ"/>
        </w:rPr>
        <w:lastRenderedPageBreak/>
        <w:t>Řešení sporů</w:t>
      </w:r>
    </w:p>
    <w:p w:rsidR="00024357" w:rsidRPr="0061759D" w:rsidRDefault="00024357">
      <w:pPr>
        <w:pStyle w:val="Prosttext"/>
        <w:rPr>
          <w:rFonts w:ascii="Times New Roman" w:hAnsi="Times New Roman"/>
          <w:lang w:val="cs-CZ"/>
        </w:rPr>
      </w:pPr>
    </w:p>
    <w:p w:rsidR="005D2523" w:rsidRDefault="00024357" w:rsidP="005D2523">
      <w:pPr>
        <w:pStyle w:val="Zptenadresanaoblku"/>
        <w:numPr>
          <w:ilvl w:val="1"/>
          <w:numId w:val="2"/>
        </w:numPr>
        <w:ind w:left="567" w:hanging="567"/>
        <w:jc w:val="both"/>
        <w:rPr>
          <w:sz w:val="24"/>
          <w:szCs w:val="24"/>
          <w:lang w:val="cs-CZ"/>
        </w:rPr>
      </w:pPr>
      <w:r w:rsidRPr="0061759D">
        <w:rPr>
          <w:sz w:val="24"/>
          <w:szCs w:val="24"/>
          <w:lang w:val="cs-CZ"/>
        </w:rPr>
        <w:t xml:space="preserve">Smluvní strany mají zájem vyřešit vzájemně každý spor nebo neshodu smírně, neprodleně a co nejefektivněji z hlediska nákladů za daných okolností; kromě toho se </w:t>
      </w:r>
      <w:r w:rsidR="00D60DD8">
        <w:rPr>
          <w:sz w:val="24"/>
          <w:szCs w:val="24"/>
          <w:lang w:val="cs-CZ"/>
        </w:rPr>
        <w:t>s</w:t>
      </w:r>
      <w:r w:rsidRPr="0061759D">
        <w:rPr>
          <w:sz w:val="24"/>
          <w:szCs w:val="24"/>
          <w:lang w:val="cs-CZ"/>
        </w:rPr>
        <w:t>mluvní strany dohodly, že tam, kde to bude možné, nebude spor ani</w:t>
      </w:r>
      <w:r w:rsidR="00AD0DF5">
        <w:rPr>
          <w:sz w:val="24"/>
          <w:szCs w:val="24"/>
          <w:lang w:val="cs-CZ"/>
        </w:rPr>
        <w:t xml:space="preserve"> neshoda překážkou v realizaci d</w:t>
      </w:r>
      <w:r w:rsidRPr="0061759D">
        <w:rPr>
          <w:sz w:val="24"/>
          <w:szCs w:val="24"/>
          <w:lang w:val="cs-CZ"/>
        </w:rPr>
        <w:t>íla.</w:t>
      </w:r>
    </w:p>
    <w:p w:rsidR="005D2523" w:rsidRDefault="005D2523" w:rsidP="005D2523">
      <w:pPr>
        <w:pStyle w:val="Zptenadresanaoblku"/>
        <w:ind w:left="567"/>
        <w:jc w:val="both"/>
        <w:rPr>
          <w:sz w:val="24"/>
          <w:szCs w:val="24"/>
          <w:lang w:val="cs-CZ"/>
        </w:rPr>
      </w:pPr>
    </w:p>
    <w:p w:rsidR="000266D8" w:rsidRPr="005D2523" w:rsidRDefault="000266D8" w:rsidP="005D2523">
      <w:pPr>
        <w:pStyle w:val="Zptenadresanaoblku"/>
        <w:numPr>
          <w:ilvl w:val="1"/>
          <w:numId w:val="2"/>
        </w:numPr>
        <w:ind w:left="567" w:hanging="567"/>
        <w:jc w:val="both"/>
        <w:rPr>
          <w:sz w:val="24"/>
          <w:szCs w:val="24"/>
          <w:lang w:val="cs-CZ"/>
        </w:rPr>
      </w:pPr>
      <w:r w:rsidRPr="005D2523">
        <w:rPr>
          <w:sz w:val="24"/>
          <w:szCs w:val="24"/>
          <w:lang w:val="cs-CZ"/>
        </w:rPr>
        <w:t xml:space="preserve">Smluvní strany se dohodly na volbě místní příslušnosti soudu v souladu s § </w:t>
      </w:r>
      <w:proofErr w:type="gramStart"/>
      <w:r w:rsidRPr="005D2523">
        <w:rPr>
          <w:sz w:val="24"/>
          <w:szCs w:val="24"/>
          <w:lang w:val="cs-CZ"/>
        </w:rPr>
        <w:t xml:space="preserve">89a </w:t>
      </w:r>
      <w:proofErr w:type="spellStart"/>
      <w:r w:rsidRPr="005D2523">
        <w:rPr>
          <w:sz w:val="24"/>
          <w:szCs w:val="24"/>
          <w:lang w:val="cs-CZ"/>
        </w:rPr>
        <w:t>z.č</w:t>
      </w:r>
      <w:proofErr w:type="spellEnd"/>
      <w:r w:rsidRPr="005D2523">
        <w:rPr>
          <w:sz w:val="24"/>
          <w:szCs w:val="24"/>
          <w:lang w:val="cs-CZ"/>
        </w:rPr>
        <w:t>.</w:t>
      </w:r>
      <w:proofErr w:type="gramEnd"/>
      <w:r w:rsidRPr="005D2523">
        <w:rPr>
          <w:sz w:val="24"/>
          <w:szCs w:val="24"/>
          <w:lang w:val="cs-CZ"/>
        </w:rPr>
        <w:t xml:space="preserve"> 99/1963 Sb., občanského soudního řádu, tak že případné spory z této </w:t>
      </w:r>
      <w:r w:rsidR="00A16A25" w:rsidRPr="005D2523">
        <w:rPr>
          <w:sz w:val="24"/>
          <w:szCs w:val="24"/>
          <w:lang w:val="cs-CZ"/>
        </w:rPr>
        <w:t>S</w:t>
      </w:r>
      <w:r w:rsidRPr="005D2523">
        <w:rPr>
          <w:sz w:val="24"/>
          <w:szCs w:val="24"/>
          <w:lang w:val="cs-CZ"/>
        </w:rPr>
        <w:t xml:space="preserve">mlouvy budou rozhodovány Obvodním soudem pro Prahu </w:t>
      </w:r>
      <w:r w:rsidR="00607829" w:rsidRPr="005D2523">
        <w:rPr>
          <w:sz w:val="24"/>
          <w:szCs w:val="24"/>
          <w:lang w:val="cs-CZ"/>
        </w:rPr>
        <w:t>1</w:t>
      </w:r>
      <w:r w:rsidRPr="005D2523">
        <w:rPr>
          <w:sz w:val="24"/>
          <w:szCs w:val="24"/>
          <w:lang w:val="cs-CZ"/>
        </w:rPr>
        <w:t xml:space="preserve"> v případě, že bude v prvním stupni věcně příslušný okresní soud, a Městským soudem v Praze v případě, že v prvním stupni má věcnou příslušnost krajský soud.</w:t>
      </w:r>
    </w:p>
    <w:p w:rsidR="000266D8" w:rsidRPr="000266D8" w:rsidRDefault="000266D8" w:rsidP="000266D8">
      <w:pPr>
        <w:pStyle w:val="Zptenadresanaoblku"/>
        <w:jc w:val="both"/>
        <w:rPr>
          <w:sz w:val="24"/>
          <w:szCs w:val="24"/>
          <w:lang w:val="cs-CZ"/>
        </w:rPr>
      </w:pPr>
    </w:p>
    <w:p w:rsidR="00304E28" w:rsidRDefault="00304E28" w:rsidP="005D2523">
      <w:pPr>
        <w:pStyle w:val="Prosttext"/>
        <w:numPr>
          <w:ilvl w:val="0"/>
          <w:numId w:val="2"/>
        </w:numPr>
        <w:ind w:left="567" w:hanging="567"/>
        <w:rPr>
          <w:rFonts w:ascii="Times New Roman" w:hAnsi="Times New Roman"/>
          <w:b/>
          <w:bCs/>
          <w:sz w:val="24"/>
          <w:szCs w:val="24"/>
          <w:lang w:val="cs-CZ"/>
        </w:rPr>
      </w:pPr>
      <w:r>
        <w:rPr>
          <w:rFonts w:ascii="Times New Roman" w:hAnsi="Times New Roman"/>
          <w:b/>
          <w:bCs/>
          <w:sz w:val="24"/>
          <w:szCs w:val="24"/>
          <w:lang w:val="cs-CZ"/>
        </w:rPr>
        <w:t>Ostatní povinnosti Zhotovitele</w:t>
      </w:r>
    </w:p>
    <w:p w:rsidR="00304E28" w:rsidRDefault="00304E28" w:rsidP="00304E28">
      <w:pPr>
        <w:pStyle w:val="Prosttext"/>
        <w:jc w:val="both"/>
        <w:rPr>
          <w:rFonts w:ascii="Times New Roman" w:hAnsi="Times New Roman"/>
          <w:bCs/>
          <w:sz w:val="24"/>
          <w:szCs w:val="24"/>
          <w:lang w:val="cs-CZ"/>
        </w:rPr>
      </w:pPr>
    </w:p>
    <w:p w:rsidR="005D2523" w:rsidRDefault="004B490F" w:rsidP="005D2523">
      <w:pPr>
        <w:pStyle w:val="Zptenadresanaoblku"/>
        <w:numPr>
          <w:ilvl w:val="1"/>
          <w:numId w:val="2"/>
        </w:numPr>
        <w:ind w:left="567" w:hanging="567"/>
        <w:jc w:val="both"/>
        <w:rPr>
          <w:rFonts w:cs="Times New Roman"/>
          <w:bCs/>
          <w:sz w:val="24"/>
          <w:szCs w:val="24"/>
          <w:lang w:val="cs-CZ"/>
        </w:rPr>
      </w:pPr>
      <w:r w:rsidRPr="00FC0F6D">
        <w:rPr>
          <w:bCs/>
          <w:sz w:val="24"/>
          <w:szCs w:val="24"/>
          <w:lang w:val="cs-CZ"/>
        </w:rPr>
        <w:t>Zhotovitel</w:t>
      </w:r>
      <w:r w:rsidR="00304E28" w:rsidRPr="00FC0F6D">
        <w:rPr>
          <w:bCs/>
          <w:sz w:val="24"/>
          <w:szCs w:val="24"/>
          <w:lang w:val="cs-CZ"/>
        </w:rPr>
        <w:t xml:space="preserve"> je ve smyslu ustanovení § 2 písm. e) zákona č. 320/2001 Sb., o finanční kontrole ve veřejné správě povinen spolupůsobit při výkonu finanční kontroly. </w:t>
      </w:r>
      <w:r w:rsidR="00FC0F6D" w:rsidRPr="00FC0F6D">
        <w:rPr>
          <w:rFonts w:cs="Times New Roman"/>
          <w:bCs/>
          <w:sz w:val="24"/>
          <w:szCs w:val="24"/>
          <w:lang w:val="cs-CZ"/>
        </w:rPr>
        <w:t>Zhotovitel bere na vědomí, že je povinen obdobnou povin</w:t>
      </w:r>
      <w:r w:rsidR="005D2523">
        <w:rPr>
          <w:rFonts w:cs="Times New Roman"/>
          <w:bCs/>
          <w:sz w:val="24"/>
          <w:szCs w:val="24"/>
          <w:lang w:val="cs-CZ"/>
        </w:rPr>
        <w:t>ností smluvně zavázat také své s</w:t>
      </w:r>
      <w:r w:rsidR="00FC0F6D" w:rsidRPr="00FC0F6D">
        <w:rPr>
          <w:rFonts w:cs="Times New Roman"/>
          <w:bCs/>
          <w:sz w:val="24"/>
          <w:szCs w:val="24"/>
          <w:lang w:val="cs-CZ"/>
        </w:rPr>
        <w:t xml:space="preserve">ubdodavatele, které bude </w:t>
      </w:r>
      <w:r w:rsidR="005D2523">
        <w:rPr>
          <w:rFonts w:cs="Times New Roman"/>
          <w:bCs/>
          <w:sz w:val="24"/>
          <w:szCs w:val="24"/>
          <w:lang w:val="cs-CZ"/>
        </w:rPr>
        <w:t>využívat k zajištění zhotovení d</w:t>
      </w:r>
      <w:r w:rsidR="00FC0F6D" w:rsidRPr="00FC0F6D">
        <w:rPr>
          <w:rFonts w:cs="Times New Roman"/>
          <w:bCs/>
          <w:sz w:val="24"/>
          <w:szCs w:val="24"/>
          <w:lang w:val="cs-CZ"/>
        </w:rPr>
        <w:t xml:space="preserve">íla dle této Smlouvy. </w:t>
      </w:r>
    </w:p>
    <w:p w:rsidR="005D2523" w:rsidRDefault="005D2523" w:rsidP="005D2523">
      <w:pPr>
        <w:pStyle w:val="Zptenadresanaoblku"/>
        <w:ind w:left="567"/>
        <w:jc w:val="both"/>
        <w:rPr>
          <w:rFonts w:cs="Times New Roman"/>
          <w:bCs/>
          <w:sz w:val="24"/>
          <w:szCs w:val="24"/>
          <w:lang w:val="cs-CZ"/>
        </w:rPr>
      </w:pPr>
    </w:p>
    <w:p w:rsidR="00304E28" w:rsidRPr="005D2523" w:rsidRDefault="004B490F" w:rsidP="005D2523">
      <w:pPr>
        <w:pStyle w:val="Zptenadresanaoblku"/>
        <w:numPr>
          <w:ilvl w:val="1"/>
          <w:numId w:val="2"/>
        </w:numPr>
        <w:ind w:left="567" w:hanging="567"/>
        <w:jc w:val="both"/>
        <w:rPr>
          <w:rFonts w:cs="Times New Roman"/>
          <w:bCs/>
          <w:sz w:val="24"/>
          <w:szCs w:val="24"/>
          <w:lang w:val="cs-CZ"/>
        </w:rPr>
      </w:pPr>
      <w:r w:rsidRPr="005D2523">
        <w:rPr>
          <w:bCs/>
          <w:sz w:val="24"/>
          <w:szCs w:val="24"/>
          <w:lang w:val="cs-CZ"/>
        </w:rPr>
        <w:t>Zhotovitel</w:t>
      </w:r>
      <w:r w:rsidR="00304E28" w:rsidRPr="005D2523">
        <w:rPr>
          <w:bCs/>
          <w:sz w:val="24"/>
          <w:szCs w:val="24"/>
          <w:lang w:val="cs-CZ"/>
        </w:rPr>
        <w:t xml:space="preserve"> je v rámci kontroly zejména povinen:</w:t>
      </w:r>
    </w:p>
    <w:p w:rsidR="00304E28" w:rsidRPr="00304E28" w:rsidRDefault="00304E28" w:rsidP="00304E28">
      <w:pPr>
        <w:pStyle w:val="Prosttext"/>
        <w:ind w:left="567"/>
        <w:jc w:val="both"/>
        <w:rPr>
          <w:rFonts w:ascii="Times New Roman" w:hAnsi="Times New Roman"/>
          <w:bCs/>
          <w:sz w:val="24"/>
          <w:szCs w:val="24"/>
          <w:lang w:val="cs-CZ"/>
        </w:rPr>
      </w:pPr>
    </w:p>
    <w:p w:rsidR="00E30BA0" w:rsidRDefault="00304E28" w:rsidP="00E30BA0">
      <w:pPr>
        <w:pStyle w:val="Prosttext"/>
        <w:numPr>
          <w:ilvl w:val="0"/>
          <w:numId w:val="15"/>
        </w:numPr>
        <w:jc w:val="both"/>
        <w:rPr>
          <w:rFonts w:ascii="Times New Roman" w:hAnsi="Times New Roman"/>
          <w:bCs/>
          <w:sz w:val="24"/>
          <w:szCs w:val="24"/>
          <w:lang w:val="cs-CZ"/>
        </w:rPr>
      </w:pPr>
      <w:r w:rsidRPr="00304E28">
        <w:rPr>
          <w:rFonts w:ascii="Times New Roman" w:hAnsi="Times New Roman"/>
          <w:bCs/>
          <w:sz w:val="24"/>
          <w:szCs w:val="24"/>
          <w:lang w:val="cs-CZ"/>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rsidR="00E30BA0" w:rsidRDefault="00E30BA0" w:rsidP="00E30BA0">
      <w:pPr>
        <w:pStyle w:val="Prosttext"/>
        <w:ind w:left="927"/>
        <w:jc w:val="both"/>
        <w:rPr>
          <w:rFonts w:ascii="Times New Roman" w:hAnsi="Times New Roman"/>
          <w:bCs/>
          <w:sz w:val="24"/>
          <w:szCs w:val="24"/>
          <w:lang w:val="cs-CZ"/>
        </w:rPr>
      </w:pPr>
    </w:p>
    <w:p w:rsidR="00E30BA0" w:rsidRDefault="00304E28" w:rsidP="00E30BA0">
      <w:pPr>
        <w:pStyle w:val="Prosttext"/>
        <w:numPr>
          <w:ilvl w:val="0"/>
          <w:numId w:val="15"/>
        </w:numPr>
        <w:jc w:val="both"/>
        <w:rPr>
          <w:rFonts w:ascii="Times New Roman" w:hAnsi="Times New Roman"/>
          <w:bCs/>
          <w:sz w:val="24"/>
          <w:szCs w:val="24"/>
          <w:lang w:val="cs-CZ"/>
        </w:rPr>
      </w:pPr>
      <w:r w:rsidRPr="00E30BA0">
        <w:rPr>
          <w:rFonts w:ascii="Times New Roman" w:hAnsi="Times New Roman"/>
          <w:bCs/>
          <w:sz w:val="24"/>
          <w:szCs w:val="24"/>
          <w:lang w:val="cs-CZ"/>
        </w:rPr>
        <w:t xml:space="preserve">navrhnout nejbližší možný termín pro provedení kontroly v případě, že si </w:t>
      </w:r>
      <w:r w:rsidR="004B490F">
        <w:rPr>
          <w:rFonts w:ascii="Times New Roman" w:hAnsi="Times New Roman"/>
          <w:bCs/>
          <w:sz w:val="24"/>
          <w:szCs w:val="24"/>
          <w:lang w:val="cs-CZ"/>
        </w:rPr>
        <w:t>Zhotovitel</w:t>
      </w:r>
      <w:r w:rsidRPr="00E30BA0">
        <w:rPr>
          <w:rFonts w:ascii="Times New Roman" w:hAnsi="Times New Roman"/>
          <w:bCs/>
          <w:sz w:val="24"/>
          <w:szCs w:val="24"/>
          <w:lang w:val="cs-CZ"/>
        </w:rPr>
        <w:t xml:space="preserve"> vyžádá náhradní termín s tím, že </w:t>
      </w:r>
      <w:r w:rsidR="004B490F">
        <w:rPr>
          <w:rFonts w:ascii="Times New Roman" w:hAnsi="Times New Roman"/>
          <w:bCs/>
          <w:sz w:val="24"/>
          <w:szCs w:val="24"/>
          <w:lang w:val="cs-CZ"/>
        </w:rPr>
        <w:t>Zhotovitel</w:t>
      </w:r>
      <w:r w:rsidRPr="00E30BA0">
        <w:rPr>
          <w:rFonts w:ascii="Times New Roman" w:hAnsi="Times New Roman"/>
          <w:bCs/>
          <w:sz w:val="24"/>
          <w:szCs w:val="24"/>
          <w:lang w:val="cs-CZ"/>
        </w:rPr>
        <w:t xml:space="preserve"> je povinen navrhnout náhradní termín tak, aby se kontrola uskutečnila nejpozději do 7 kalendářních dnů ode dne navrhovaného kontrolující osobou;</w:t>
      </w:r>
    </w:p>
    <w:p w:rsidR="00E30BA0" w:rsidRPr="00E30BA0" w:rsidRDefault="00E30BA0" w:rsidP="00E30BA0">
      <w:pPr>
        <w:pStyle w:val="Prosttext"/>
        <w:jc w:val="both"/>
        <w:rPr>
          <w:rFonts w:ascii="Times New Roman" w:hAnsi="Times New Roman"/>
          <w:bCs/>
          <w:sz w:val="24"/>
          <w:szCs w:val="24"/>
          <w:lang w:val="cs-CZ"/>
        </w:rPr>
      </w:pPr>
    </w:p>
    <w:p w:rsidR="00E30BA0" w:rsidRDefault="00304E28" w:rsidP="00E30BA0">
      <w:pPr>
        <w:pStyle w:val="Prosttext"/>
        <w:numPr>
          <w:ilvl w:val="0"/>
          <w:numId w:val="15"/>
        </w:numPr>
        <w:jc w:val="both"/>
        <w:rPr>
          <w:rFonts w:ascii="Times New Roman" w:hAnsi="Times New Roman"/>
          <w:bCs/>
          <w:sz w:val="24"/>
          <w:szCs w:val="24"/>
          <w:lang w:val="cs-CZ"/>
        </w:rPr>
      </w:pPr>
      <w:r w:rsidRPr="00E30BA0">
        <w:rPr>
          <w:rFonts w:ascii="Times New Roman" w:hAnsi="Times New Roman"/>
          <w:bCs/>
          <w:sz w:val="24"/>
          <w:szCs w:val="24"/>
          <w:lang w:val="cs-CZ"/>
        </w:rPr>
        <w:t>seznámit členy kontrolní skupiny s bezpečnostními předpisy, které se vztahují ke kontrolovaným objektům a které jsou tyto osoby povinny v průběhu kontroly dodržovat;</w:t>
      </w:r>
    </w:p>
    <w:p w:rsidR="00E30BA0" w:rsidRPr="00E30BA0" w:rsidRDefault="00E30BA0" w:rsidP="00E30BA0">
      <w:pPr>
        <w:pStyle w:val="Prosttext"/>
        <w:jc w:val="both"/>
        <w:rPr>
          <w:rFonts w:ascii="Times New Roman" w:hAnsi="Times New Roman"/>
          <w:bCs/>
          <w:sz w:val="24"/>
          <w:szCs w:val="24"/>
          <w:lang w:val="cs-CZ"/>
        </w:rPr>
      </w:pPr>
    </w:p>
    <w:p w:rsidR="00E30BA0" w:rsidRDefault="00304E28" w:rsidP="00E30BA0">
      <w:pPr>
        <w:pStyle w:val="Prosttext"/>
        <w:numPr>
          <w:ilvl w:val="0"/>
          <w:numId w:val="15"/>
        </w:numPr>
        <w:jc w:val="both"/>
        <w:rPr>
          <w:rFonts w:ascii="Times New Roman" w:hAnsi="Times New Roman"/>
          <w:bCs/>
          <w:sz w:val="24"/>
          <w:szCs w:val="24"/>
          <w:lang w:val="cs-CZ"/>
        </w:rPr>
      </w:pPr>
      <w:r w:rsidRPr="00E30BA0">
        <w:rPr>
          <w:rFonts w:ascii="Times New Roman" w:hAnsi="Times New Roman"/>
          <w:bCs/>
          <w:sz w:val="24"/>
          <w:szCs w:val="24"/>
          <w:lang w:val="cs-CZ"/>
        </w:rPr>
        <w:t>předložit kontrolní skupině na vyžádání dokumenty o kontrolách jak fyzických, tak finančních, které provedly jiné kontrolní;</w:t>
      </w:r>
    </w:p>
    <w:p w:rsidR="00E30BA0" w:rsidRPr="00E30BA0" w:rsidRDefault="00E30BA0" w:rsidP="00E30BA0">
      <w:pPr>
        <w:pStyle w:val="Prosttext"/>
        <w:jc w:val="both"/>
        <w:rPr>
          <w:rFonts w:ascii="Times New Roman" w:hAnsi="Times New Roman"/>
          <w:bCs/>
          <w:sz w:val="24"/>
          <w:szCs w:val="24"/>
          <w:lang w:val="cs-CZ"/>
        </w:rPr>
      </w:pPr>
    </w:p>
    <w:p w:rsidR="00E30BA0" w:rsidRDefault="00304E28" w:rsidP="00E30BA0">
      <w:pPr>
        <w:pStyle w:val="Prosttext"/>
        <w:numPr>
          <w:ilvl w:val="0"/>
          <w:numId w:val="15"/>
        </w:numPr>
        <w:jc w:val="both"/>
        <w:rPr>
          <w:rFonts w:ascii="Times New Roman" w:hAnsi="Times New Roman"/>
          <w:bCs/>
          <w:sz w:val="24"/>
          <w:szCs w:val="24"/>
          <w:lang w:val="cs-CZ"/>
        </w:rPr>
      </w:pPr>
      <w:r w:rsidRPr="00E30BA0">
        <w:rPr>
          <w:rFonts w:ascii="Times New Roman" w:hAnsi="Times New Roman"/>
          <w:bCs/>
          <w:sz w:val="24"/>
          <w:szCs w:val="24"/>
          <w:lang w:val="cs-CZ"/>
        </w:rPr>
        <w:t>podepsat zápis o provedení kontroly;</w:t>
      </w:r>
    </w:p>
    <w:p w:rsidR="00E30BA0" w:rsidRPr="00E30BA0" w:rsidRDefault="00E30BA0" w:rsidP="00E30BA0">
      <w:pPr>
        <w:pStyle w:val="Prosttext"/>
        <w:jc w:val="both"/>
        <w:rPr>
          <w:rFonts w:ascii="Times New Roman" w:hAnsi="Times New Roman"/>
          <w:bCs/>
          <w:sz w:val="24"/>
          <w:szCs w:val="24"/>
          <w:lang w:val="cs-CZ"/>
        </w:rPr>
      </w:pPr>
    </w:p>
    <w:p w:rsidR="00E30BA0" w:rsidRDefault="00304E28" w:rsidP="00E30BA0">
      <w:pPr>
        <w:pStyle w:val="Prosttext"/>
        <w:numPr>
          <w:ilvl w:val="0"/>
          <w:numId w:val="15"/>
        </w:numPr>
        <w:jc w:val="both"/>
        <w:rPr>
          <w:rFonts w:ascii="Times New Roman" w:hAnsi="Times New Roman"/>
          <w:bCs/>
          <w:sz w:val="24"/>
          <w:szCs w:val="24"/>
          <w:lang w:val="cs-CZ"/>
        </w:rPr>
      </w:pPr>
      <w:r w:rsidRPr="00E30BA0">
        <w:rPr>
          <w:rFonts w:ascii="Times New Roman" w:hAnsi="Times New Roman"/>
          <w:bCs/>
          <w:sz w:val="24"/>
          <w:szCs w:val="24"/>
          <w:lang w:val="cs-CZ"/>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rsidR="00E30BA0" w:rsidRPr="00BE2F66" w:rsidRDefault="00E30BA0" w:rsidP="00E30BA0">
      <w:pPr>
        <w:pStyle w:val="Prosttext"/>
        <w:jc w:val="both"/>
        <w:rPr>
          <w:rFonts w:ascii="Times New Roman" w:hAnsi="Times New Roman"/>
          <w:bCs/>
          <w:sz w:val="24"/>
          <w:szCs w:val="24"/>
          <w:lang w:val="cs-CZ"/>
        </w:rPr>
      </w:pPr>
    </w:p>
    <w:p w:rsidR="00304E28" w:rsidRPr="00BE2F66" w:rsidRDefault="00304E28" w:rsidP="00E30BA0">
      <w:pPr>
        <w:pStyle w:val="Prosttext"/>
        <w:numPr>
          <w:ilvl w:val="0"/>
          <w:numId w:val="15"/>
        </w:numPr>
        <w:jc w:val="both"/>
        <w:rPr>
          <w:rFonts w:ascii="Times New Roman" w:hAnsi="Times New Roman"/>
          <w:bCs/>
          <w:sz w:val="24"/>
          <w:szCs w:val="24"/>
          <w:lang w:val="cs-CZ"/>
        </w:rPr>
      </w:pPr>
      <w:r w:rsidRPr="00BE2F66">
        <w:rPr>
          <w:rFonts w:ascii="Times New Roman" w:hAnsi="Times New Roman"/>
          <w:bCs/>
          <w:sz w:val="24"/>
          <w:szCs w:val="24"/>
          <w:lang w:val="cs-CZ"/>
        </w:rPr>
        <w:t>předložit kontrolní skupině ve stanovených lhůtách vyžádané doklady a poskytnout informace k předmětu kontroly.</w:t>
      </w:r>
    </w:p>
    <w:p w:rsidR="00FB4F01" w:rsidRPr="00BE2F66" w:rsidRDefault="00FB4F01" w:rsidP="00E30BA0">
      <w:pPr>
        <w:pStyle w:val="Prosttext"/>
        <w:jc w:val="both"/>
        <w:rPr>
          <w:rFonts w:ascii="Times New Roman" w:hAnsi="Times New Roman"/>
          <w:b/>
          <w:bCs/>
          <w:sz w:val="24"/>
          <w:szCs w:val="24"/>
          <w:lang w:val="cs-CZ"/>
        </w:rPr>
      </w:pPr>
    </w:p>
    <w:p w:rsidR="005D2523" w:rsidRPr="00BE2F66" w:rsidRDefault="005D2523" w:rsidP="00E30BA0">
      <w:pPr>
        <w:pStyle w:val="Prosttext"/>
        <w:jc w:val="both"/>
        <w:rPr>
          <w:rFonts w:ascii="Times New Roman" w:hAnsi="Times New Roman"/>
          <w:b/>
          <w:bCs/>
          <w:sz w:val="24"/>
          <w:szCs w:val="24"/>
          <w:lang w:val="cs-CZ"/>
        </w:rPr>
      </w:pPr>
    </w:p>
    <w:p w:rsidR="00024357" w:rsidRPr="00BE2F66" w:rsidRDefault="00024357" w:rsidP="005D2523">
      <w:pPr>
        <w:pStyle w:val="Prosttext"/>
        <w:numPr>
          <w:ilvl w:val="0"/>
          <w:numId w:val="2"/>
        </w:numPr>
        <w:ind w:left="567" w:hanging="567"/>
        <w:rPr>
          <w:rFonts w:ascii="Times New Roman" w:hAnsi="Times New Roman"/>
          <w:b/>
          <w:bCs/>
          <w:sz w:val="24"/>
          <w:szCs w:val="24"/>
          <w:lang w:val="cs-CZ"/>
        </w:rPr>
      </w:pPr>
      <w:r w:rsidRPr="00BE2F66">
        <w:rPr>
          <w:rFonts w:ascii="Times New Roman" w:hAnsi="Times New Roman"/>
          <w:b/>
          <w:bCs/>
          <w:sz w:val="24"/>
          <w:szCs w:val="24"/>
          <w:lang w:val="cs-CZ"/>
        </w:rPr>
        <w:lastRenderedPageBreak/>
        <w:t>Závěrečná ustanovení</w:t>
      </w:r>
    </w:p>
    <w:p w:rsidR="00024357" w:rsidRPr="00BE2F66" w:rsidRDefault="00024357">
      <w:pPr>
        <w:pStyle w:val="Prosttext"/>
        <w:jc w:val="both"/>
        <w:rPr>
          <w:rFonts w:ascii="Times New Roman" w:hAnsi="Times New Roman"/>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rsidR="006352AE" w:rsidRPr="00BE2F66" w:rsidRDefault="006352AE" w:rsidP="006352AE">
      <w:pPr>
        <w:pStyle w:val="Zptenadresanaoblku"/>
        <w:ind w:left="567"/>
        <w:jc w:val="both"/>
        <w:rPr>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Celá tato smlouva se řídí a je vykládána v souladu s platným právem České republiky, zejména ustanoveními § 2586 a násl. zákona č. 89/2012 Sb., občanského zákoníku (ve znění pozdějších změn).</w:t>
      </w:r>
    </w:p>
    <w:p w:rsidR="005D2523" w:rsidRPr="00BE2F66" w:rsidRDefault="005D2523" w:rsidP="005D2523">
      <w:pPr>
        <w:pStyle w:val="Zptenadresanaoblku"/>
        <w:ind w:left="567"/>
        <w:jc w:val="both"/>
        <w:rPr>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 xml:space="preserve">Tato smlouva se řídí právním řádem České republiky. </w:t>
      </w:r>
    </w:p>
    <w:p w:rsidR="005D2523" w:rsidRPr="00BE2F66" w:rsidRDefault="005D2523" w:rsidP="005D2523">
      <w:pPr>
        <w:pStyle w:val="Zptenadresanaoblku"/>
        <w:ind w:left="567"/>
        <w:jc w:val="both"/>
        <w:rPr>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rsidR="005D2523" w:rsidRPr="00BE2F66" w:rsidRDefault="005D2523" w:rsidP="005D2523">
      <w:pPr>
        <w:pStyle w:val="Zptenadresanaoblku"/>
        <w:ind w:left="567"/>
        <w:jc w:val="both"/>
        <w:rPr>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Tato smlouva představuje úplnou dohodu smluvních stran o předmětu této smlouvy a nahrazuje veškerá předešlá ujednání mezi smluvními stranami ústní i písemná.</w:t>
      </w:r>
    </w:p>
    <w:p w:rsidR="005D2523" w:rsidRPr="00BE2F66" w:rsidRDefault="005D2523" w:rsidP="005D2523">
      <w:pPr>
        <w:pStyle w:val="Zptenadresanaoblku"/>
        <w:ind w:left="567"/>
        <w:jc w:val="both"/>
        <w:rPr>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Není-li v této smlouvě stanoveno jinak, tuto smlouvu lze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rsidR="005D2523" w:rsidRPr="00BE2F66" w:rsidRDefault="005D2523" w:rsidP="005D2523">
      <w:pPr>
        <w:pStyle w:val="Zptenadresanaoblku"/>
        <w:ind w:left="567"/>
        <w:jc w:val="both"/>
        <w:rPr>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Jakékoliv informace, oznámení a sdělení, které mají být sděleny jednou ze smluvních stran druhé smluvní straně, budou považovány za řádně předané, pokud budou osobně předány druhé smluvní straně nebo pokud budou zaslány druhé smluvní straně na její e-mail uvedený v záhlaví této smlouvy, anebo pokud budou zaslány doporučenou poštou na adresu uvedenou v této smlouvě nebo na adresy oznámené druhou smluvní stranou. Účinky doručení veškerých informací, oznámení a sdělení zaslaných na adresy uvedené v této smlouvě nebo na adresy oznámené druhou smluvní stranou nastávají také dnem vrácení těchto informací, oznámení a sdělení jako nedoručitelných zásilek odesílající straně.</w:t>
      </w:r>
    </w:p>
    <w:p w:rsidR="005D2523" w:rsidRPr="00BE2F66" w:rsidRDefault="005D2523" w:rsidP="005D2523">
      <w:pPr>
        <w:pStyle w:val="Zptenadresanaoblku"/>
        <w:ind w:left="567"/>
        <w:jc w:val="both"/>
        <w:rPr>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 xml:space="preserve">Zhotovitel poskytuje souhlas s uveřejněním smlouvy v registru smluv zřízeném zákonem č. 340/2015 Sb., o zvláštních podmínkách účinnosti některých smluv, uveřejňování těchto smluv a o registru smluv, ve znění pozdějších předpisů. Zhotovitel bere na vědomí, že uveřejnění smlouvy v registru smluv zajistí Objednatel. Do registru smluv bude vložen elektronický obraz textového obsahu Smlouvy v otevřeném a strojově čitelném formátu a rovněž </w:t>
      </w:r>
      <w:proofErr w:type="spellStart"/>
      <w:r w:rsidRPr="00BE2F66">
        <w:rPr>
          <w:sz w:val="24"/>
          <w:szCs w:val="24"/>
          <w:lang w:val="cs-CZ"/>
        </w:rPr>
        <w:t>metadata</w:t>
      </w:r>
      <w:proofErr w:type="spellEnd"/>
      <w:r w:rsidRPr="00BE2F66">
        <w:rPr>
          <w:sz w:val="24"/>
          <w:szCs w:val="24"/>
          <w:lang w:val="cs-CZ"/>
        </w:rPr>
        <w:t xml:space="preserve"> smlouvy. </w:t>
      </w:r>
    </w:p>
    <w:p w:rsidR="005D2523" w:rsidRPr="00BE2F66" w:rsidRDefault="005D2523" w:rsidP="005D2523">
      <w:pPr>
        <w:pStyle w:val="Zptenadresanaoblku"/>
        <w:ind w:left="567"/>
        <w:jc w:val="both"/>
        <w:rPr>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 xml:space="preserve">Tato smlouva nabývá platnosti okamžikem jejího podpisu oběma smluvními stranami a účinnosti nejpozději v den uveřejnění v registru smluv dle předchozího odstavce. </w:t>
      </w:r>
    </w:p>
    <w:p w:rsidR="005D2523" w:rsidRPr="00BE2F66" w:rsidRDefault="005D2523" w:rsidP="005D2523">
      <w:pPr>
        <w:pStyle w:val="Zptenadresanaoblku"/>
        <w:ind w:left="567"/>
        <w:jc w:val="both"/>
        <w:rPr>
          <w:sz w:val="24"/>
          <w:szCs w:val="24"/>
          <w:lang w:val="cs-CZ"/>
        </w:rPr>
      </w:pPr>
    </w:p>
    <w:p w:rsidR="005D2523" w:rsidRPr="00BE2F66" w:rsidRDefault="00024357" w:rsidP="005D2523">
      <w:pPr>
        <w:pStyle w:val="Zptenadresanaoblku"/>
        <w:numPr>
          <w:ilvl w:val="1"/>
          <w:numId w:val="2"/>
        </w:numPr>
        <w:ind w:left="567" w:hanging="567"/>
        <w:jc w:val="both"/>
        <w:rPr>
          <w:sz w:val="24"/>
          <w:szCs w:val="24"/>
          <w:lang w:val="cs-CZ"/>
        </w:rPr>
      </w:pPr>
      <w:r w:rsidRPr="00BE2F66">
        <w:rPr>
          <w:sz w:val="24"/>
          <w:szCs w:val="24"/>
          <w:lang w:val="cs-CZ"/>
        </w:rPr>
        <w:t>Tato smlouva byla vyhotovena ve třech (</w:t>
      </w:r>
      <w:r w:rsidR="00E978E9" w:rsidRPr="00BE2F66">
        <w:rPr>
          <w:sz w:val="24"/>
          <w:szCs w:val="24"/>
          <w:lang w:val="cs-CZ"/>
        </w:rPr>
        <w:t>2</w:t>
      </w:r>
      <w:r w:rsidRPr="00BE2F66">
        <w:rPr>
          <w:sz w:val="24"/>
          <w:szCs w:val="24"/>
          <w:lang w:val="cs-CZ"/>
        </w:rPr>
        <w:t xml:space="preserve">) stejnopisech s platností originálu, přičemž Zhotovitel a Objednatel </w:t>
      </w:r>
      <w:r w:rsidR="00E978E9" w:rsidRPr="00BE2F66">
        <w:rPr>
          <w:sz w:val="24"/>
          <w:szCs w:val="24"/>
          <w:lang w:val="cs-CZ"/>
        </w:rPr>
        <w:t>obdrží každý po jednom</w:t>
      </w:r>
      <w:r w:rsidRPr="00BE2F66">
        <w:rPr>
          <w:sz w:val="24"/>
          <w:szCs w:val="24"/>
          <w:lang w:val="cs-CZ"/>
        </w:rPr>
        <w:t xml:space="preserve"> vyhotovení.</w:t>
      </w:r>
    </w:p>
    <w:p w:rsidR="005D2523" w:rsidRPr="00BE2F66" w:rsidRDefault="005D2523" w:rsidP="005D2523">
      <w:pPr>
        <w:pStyle w:val="Zptenadresanaoblku"/>
        <w:ind w:left="567"/>
        <w:jc w:val="both"/>
        <w:rPr>
          <w:sz w:val="24"/>
          <w:szCs w:val="24"/>
          <w:lang w:val="cs-CZ"/>
        </w:rPr>
      </w:pPr>
    </w:p>
    <w:p w:rsidR="00024357" w:rsidRPr="005D2523" w:rsidRDefault="00024357" w:rsidP="005D2523">
      <w:pPr>
        <w:pStyle w:val="Zptenadresanaoblku"/>
        <w:numPr>
          <w:ilvl w:val="1"/>
          <w:numId w:val="2"/>
        </w:numPr>
        <w:ind w:left="567" w:hanging="567"/>
        <w:jc w:val="both"/>
        <w:rPr>
          <w:sz w:val="24"/>
          <w:szCs w:val="24"/>
          <w:lang w:val="cs-CZ"/>
        </w:rPr>
      </w:pPr>
      <w:r w:rsidRPr="00BE2F66">
        <w:rPr>
          <w:sz w:val="24"/>
          <w:szCs w:val="24"/>
          <w:lang w:val="cs-CZ"/>
        </w:rPr>
        <w:t>Smluvní strany tímto prohlašují, že se s obsahem této smlouvy řádně seznámily, že tato smlouva je projevem jejich vážné, svobodné a určité vůle prosté omylu, není uzavřena v tísni a/nebo za nápadně nevýhodných podmínek, na důkaz čehož připojují své</w:t>
      </w:r>
      <w:r w:rsidRPr="005D2523">
        <w:rPr>
          <w:sz w:val="24"/>
          <w:szCs w:val="24"/>
          <w:lang w:val="cs-CZ"/>
        </w:rPr>
        <w:t xml:space="preserve"> níže uvedené podpisy. </w:t>
      </w:r>
    </w:p>
    <w:p w:rsidR="00024357" w:rsidRPr="0061759D" w:rsidRDefault="00024357">
      <w:pPr>
        <w:pStyle w:val="Prosttext"/>
        <w:shd w:val="clear" w:color="auto" w:fill="FFFFFF"/>
        <w:rPr>
          <w:rFonts w:ascii="Times New Roman" w:hAnsi="Times New Roman"/>
          <w:lang w:val="cs-CZ"/>
        </w:rPr>
      </w:pPr>
    </w:p>
    <w:p w:rsidR="00024357" w:rsidRPr="0061759D" w:rsidRDefault="00024357">
      <w:pPr>
        <w:pStyle w:val="Zptenadresanaoblku"/>
        <w:rPr>
          <w:b/>
          <w:sz w:val="24"/>
          <w:szCs w:val="24"/>
          <w:lang w:val="cs-CZ"/>
        </w:rPr>
      </w:pPr>
      <w:r w:rsidRPr="0061759D">
        <w:rPr>
          <w:b/>
          <w:sz w:val="24"/>
          <w:szCs w:val="24"/>
          <w:lang w:val="cs-CZ"/>
        </w:rPr>
        <w:t>Příloha:</w:t>
      </w:r>
    </w:p>
    <w:p w:rsidR="00024357" w:rsidRPr="0061759D" w:rsidRDefault="00024357">
      <w:pPr>
        <w:pStyle w:val="Prosttext"/>
        <w:shd w:val="clear" w:color="auto" w:fill="FFFFFF"/>
        <w:rPr>
          <w:rFonts w:ascii="Times New Roman" w:hAnsi="Times New Roman"/>
          <w:sz w:val="24"/>
          <w:szCs w:val="24"/>
          <w:lang w:val="cs-CZ"/>
        </w:rPr>
      </w:pPr>
    </w:p>
    <w:p w:rsidR="00024357" w:rsidRPr="0061759D" w:rsidRDefault="00024357" w:rsidP="002B7CA0">
      <w:pPr>
        <w:pStyle w:val="Odstavecseseznamem"/>
        <w:numPr>
          <w:ilvl w:val="0"/>
          <w:numId w:val="4"/>
        </w:numPr>
        <w:spacing w:after="0" w:line="240" w:lineRule="auto"/>
        <w:rPr>
          <w:rFonts w:ascii="Times New Roman" w:hAnsi="Times New Roman"/>
          <w:sz w:val="24"/>
          <w:szCs w:val="24"/>
          <w:lang w:val="cs-CZ"/>
        </w:rPr>
      </w:pPr>
      <w:r w:rsidRPr="0061759D">
        <w:rPr>
          <w:rFonts w:ascii="Times New Roman" w:hAnsi="Times New Roman"/>
          <w:b/>
          <w:bCs/>
          <w:sz w:val="24"/>
          <w:szCs w:val="24"/>
          <w:lang w:val="cs-CZ"/>
        </w:rPr>
        <w:t>č. 1:</w:t>
      </w:r>
      <w:r w:rsidRPr="0061759D">
        <w:rPr>
          <w:rFonts w:ascii="Times New Roman" w:hAnsi="Times New Roman"/>
          <w:sz w:val="24"/>
          <w:szCs w:val="24"/>
          <w:lang w:val="cs-CZ"/>
        </w:rPr>
        <w:t xml:space="preserve"> </w:t>
      </w:r>
      <w:r w:rsidR="002B7CA0">
        <w:rPr>
          <w:rFonts w:ascii="Times New Roman" w:hAnsi="Times New Roman"/>
          <w:sz w:val="24"/>
          <w:szCs w:val="24"/>
          <w:lang w:val="cs-CZ"/>
        </w:rPr>
        <w:t>Nabídka Zhotovitele.</w:t>
      </w:r>
    </w:p>
    <w:p w:rsidR="00024357" w:rsidRPr="0061759D" w:rsidRDefault="00024357">
      <w:pPr>
        <w:pStyle w:val="Prosttext"/>
        <w:rPr>
          <w:rFonts w:ascii="Times New Roman" w:hAnsi="Times New Roman"/>
          <w:sz w:val="24"/>
          <w:szCs w:val="24"/>
          <w:lang w:val="cs-CZ"/>
        </w:rPr>
      </w:pPr>
    </w:p>
    <w:p w:rsidR="002F7B14" w:rsidRPr="002F7B14" w:rsidRDefault="00024357" w:rsidP="002F7B14">
      <w:pPr>
        <w:pStyle w:val="Prosttext"/>
        <w:rPr>
          <w:rFonts w:ascii="Times New Roman" w:hAnsi="Times New Roman" w:cs="Cambria"/>
          <w:bCs/>
          <w:sz w:val="24"/>
          <w:szCs w:val="24"/>
          <w:lang w:val="cs-CZ"/>
        </w:rPr>
      </w:pPr>
      <w:r w:rsidRPr="0061759D">
        <w:rPr>
          <w:rFonts w:ascii="Times New Roman" w:hAnsi="Times New Roman"/>
          <w:sz w:val="24"/>
          <w:szCs w:val="24"/>
          <w:lang w:val="cs-CZ"/>
        </w:rPr>
        <w:t>V Praze dne</w:t>
      </w:r>
      <w:r w:rsidR="002F7B14">
        <w:rPr>
          <w:rFonts w:ascii="Times New Roman" w:hAnsi="Times New Roman"/>
          <w:sz w:val="24"/>
          <w:szCs w:val="24"/>
          <w:lang w:val="cs-CZ"/>
        </w:rPr>
        <w:t xml:space="preserve"> </w:t>
      </w:r>
      <w:r w:rsidR="002F7B14">
        <w:rPr>
          <w:rFonts w:ascii="Times New Roman" w:hAnsi="Times New Roman"/>
          <w:sz w:val="24"/>
          <w:szCs w:val="24"/>
          <w:highlight w:val="yellow"/>
        </w:rPr>
        <w:t xml:space="preserve">[ </w:t>
      </w:r>
      <w:r w:rsidR="002F7B14">
        <w:rPr>
          <w:rFonts w:ascii="Times New Roman" w:hAnsi="Times New Roman"/>
          <w:sz w:val="24"/>
          <w:szCs w:val="24"/>
          <w:highlight w:val="yellow"/>
        </w:rPr>
        <w:tab/>
      </w:r>
      <w:r w:rsidR="002F7B14">
        <w:rPr>
          <w:rFonts w:ascii="Times New Roman" w:hAnsi="Times New Roman"/>
          <w:sz w:val="24"/>
          <w:szCs w:val="24"/>
          <w:highlight w:val="yellow"/>
        </w:rPr>
        <w:tab/>
      </w:r>
      <w:r w:rsidR="002F7B14" w:rsidRPr="002F7B14">
        <w:rPr>
          <w:rFonts w:ascii="Times New Roman" w:hAnsi="Times New Roman"/>
          <w:sz w:val="24"/>
          <w:szCs w:val="24"/>
          <w:highlight w:val="yellow"/>
        </w:rPr>
        <w:t xml:space="preserve"> ]</w:t>
      </w:r>
      <w:r w:rsidR="002F7B14">
        <w:rPr>
          <w:rFonts w:ascii="Times New Roman" w:hAnsi="Times New Roman"/>
          <w:sz w:val="24"/>
          <w:szCs w:val="24"/>
        </w:rPr>
        <w:tab/>
      </w:r>
      <w:r w:rsidR="002F7B14">
        <w:rPr>
          <w:rFonts w:ascii="Times New Roman" w:hAnsi="Times New Roman"/>
          <w:sz w:val="24"/>
          <w:szCs w:val="24"/>
        </w:rPr>
        <w:tab/>
      </w:r>
      <w:r w:rsidR="002F7B14">
        <w:rPr>
          <w:rFonts w:ascii="Times New Roman" w:hAnsi="Times New Roman"/>
          <w:sz w:val="24"/>
          <w:szCs w:val="24"/>
        </w:rPr>
        <w:tab/>
      </w:r>
      <w:r w:rsidR="002F7B14">
        <w:rPr>
          <w:rFonts w:ascii="Times New Roman" w:hAnsi="Times New Roman"/>
          <w:sz w:val="24"/>
          <w:szCs w:val="24"/>
        </w:rPr>
        <w:tab/>
      </w:r>
      <w:r w:rsidRPr="0061759D">
        <w:rPr>
          <w:rFonts w:ascii="Times New Roman" w:hAnsi="Times New Roman"/>
          <w:sz w:val="24"/>
          <w:szCs w:val="24"/>
          <w:lang w:val="cs-CZ"/>
        </w:rPr>
        <w:t xml:space="preserve">V </w:t>
      </w:r>
      <w:r w:rsidR="002F7B14">
        <w:rPr>
          <w:rFonts w:ascii="Times New Roman" w:hAnsi="Times New Roman"/>
          <w:sz w:val="24"/>
          <w:szCs w:val="24"/>
          <w:highlight w:val="yellow"/>
        </w:rPr>
        <w:t xml:space="preserve">[ </w:t>
      </w:r>
      <w:r w:rsidR="002F7B14">
        <w:rPr>
          <w:rFonts w:ascii="Times New Roman" w:hAnsi="Times New Roman"/>
          <w:sz w:val="24"/>
          <w:szCs w:val="24"/>
          <w:highlight w:val="yellow"/>
        </w:rPr>
        <w:tab/>
      </w:r>
      <w:r w:rsidR="002F7B14" w:rsidRPr="002F7B14">
        <w:rPr>
          <w:rFonts w:ascii="Times New Roman" w:hAnsi="Times New Roman"/>
          <w:sz w:val="24"/>
          <w:szCs w:val="24"/>
          <w:highlight w:val="yellow"/>
        </w:rPr>
        <w:t xml:space="preserve"> ]</w:t>
      </w:r>
      <w:r w:rsidR="002F7B14">
        <w:rPr>
          <w:rFonts w:ascii="Times New Roman" w:hAnsi="Times New Roman" w:cs="Cambria"/>
          <w:bCs/>
          <w:sz w:val="24"/>
          <w:szCs w:val="24"/>
          <w:lang w:val="cs-CZ"/>
        </w:rPr>
        <w:t xml:space="preserve"> </w:t>
      </w:r>
      <w:r w:rsidRPr="0061759D">
        <w:rPr>
          <w:rFonts w:ascii="Times New Roman" w:hAnsi="Times New Roman"/>
          <w:sz w:val="24"/>
          <w:szCs w:val="24"/>
          <w:lang w:val="cs-CZ"/>
        </w:rPr>
        <w:t xml:space="preserve">dne </w:t>
      </w:r>
      <w:r w:rsidR="002F7B14">
        <w:rPr>
          <w:rFonts w:ascii="Times New Roman" w:hAnsi="Times New Roman"/>
          <w:sz w:val="24"/>
          <w:szCs w:val="24"/>
          <w:highlight w:val="yellow"/>
        </w:rPr>
        <w:t xml:space="preserve">[ </w:t>
      </w:r>
      <w:r w:rsidR="002F7B14">
        <w:rPr>
          <w:rFonts w:ascii="Times New Roman" w:hAnsi="Times New Roman"/>
          <w:sz w:val="24"/>
          <w:szCs w:val="24"/>
          <w:highlight w:val="yellow"/>
        </w:rPr>
        <w:tab/>
      </w:r>
      <w:r w:rsidR="002F7B14" w:rsidRPr="002F7B14">
        <w:rPr>
          <w:rFonts w:ascii="Times New Roman" w:hAnsi="Times New Roman"/>
          <w:sz w:val="24"/>
          <w:szCs w:val="24"/>
          <w:highlight w:val="yellow"/>
        </w:rPr>
        <w:tab/>
        <w:t xml:space="preserve"> ]</w:t>
      </w:r>
    </w:p>
    <w:p w:rsidR="00024357" w:rsidRPr="0061759D" w:rsidRDefault="00024357">
      <w:pPr>
        <w:pStyle w:val="Prosttext"/>
        <w:rPr>
          <w:rFonts w:ascii="Times New Roman" w:hAnsi="Times New Roman"/>
          <w:sz w:val="24"/>
          <w:szCs w:val="24"/>
          <w:lang w:val="cs-CZ"/>
        </w:rPr>
      </w:pPr>
    </w:p>
    <w:p w:rsidR="00024357" w:rsidRPr="0061759D" w:rsidRDefault="00024357">
      <w:pPr>
        <w:pStyle w:val="Prosttext"/>
        <w:rPr>
          <w:rFonts w:ascii="Times New Roman" w:hAnsi="Times New Roman"/>
          <w:sz w:val="24"/>
          <w:szCs w:val="24"/>
          <w:lang w:val="cs-CZ"/>
        </w:rPr>
      </w:pPr>
    </w:p>
    <w:p w:rsidR="00024357" w:rsidRPr="0061759D" w:rsidRDefault="00024357">
      <w:pPr>
        <w:pStyle w:val="Prosttext"/>
        <w:rPr>
          <w:rFonts w:ascii="Times New Roman" w:hAnsi="Times New Roman"/>
          <w:sz w:val="24"/>
          <w:szCs w:val="24"/>
          <w:lang w:val="cs-CZ"/>
        </w:rPr>
      </w:pPr>
    </w:p>
    <w:p w:rsidR="00024357" w:rsidRPr="0061759D" w:rsidRDefault="00024357">
      <w:pPr>
        <w:pStyle w:val="Prosttext"/>
        <w:rPr>
          <w:rFonts w:ascii="Times New Roman" w:hAnsi="Times New Roman"/>
          <w:sz w:val="24"/>
          <w:szCs w:val="24"/>
          <w:lang w:val="cs-CZ"/>
        </w:rPr>
      </w:pPr>
    </w:p>
    <w:p w:rsidR="002F7B14" w:rsidRPr="002F7B14" w:rsidRDefault="00024357" w:rsidP="002F7B14">
      <w:pPr>
        <w:pStyle w:val="Prosttext"/>
        <w:rPr>
          <w:rFonts w:ascii="Times New Roman" w:hAnsi="Times New Roman"/>
          <w:sz w:val="24"/>
          <w:szCs w:val="24"/>
          <w:lang w:val="cs-CZ"/>
        </w:rPr>
      </w:pPr>
      <w:r w:rsidRPr="0061759D">
        <w:rPr>
          <w:rFonts w:ascii="Times New Roman" w:hAnsi="Times New Roman"/>
          <w:sz w:val="24"/>
          <w:szCs w:val="24"/>
          <w:lang w:val="cs-CZ"/>
        </w:rPr>
        <w:t>………………………………….....</w:t>
      </w:r>
      <w:r w:rsidRPr="0061759D">
        <w:rPr>
          <w:rFonts w:ascii="Times New Roman" w:hAnsi="Times New Roman"/>
          <w:sz w:val="24"/>
          <w:szCs w:val="24"/>
          <w:lang w:val="cs-CZ"/>
        </w:rPr>
        <w:tab/>
      </w:r>
      <w:r w:rsidRPr="0061759D">
        <w:rPr>
          <w:rFonts w:ascii="Times New Roman" w:hAnsi="Times New Roman"/>
          <w:sz w:val="24"/>
          <w:szCs w:val="24"/>
          <w:lang w:val="cs-CZ"/>
        </w:rPr>
        <w:tab/>
        <w:t xml:space="preserve">          </w:t>
      </w:r>
      <w:r w:rsidRPr="0061759D">
        <w:rPr>
          <w:rFonts w:ascii="Times New Roman" w:hAnsi="Times New Roman"/>
          <w:sz w:val="24"/>
          <w:szCs w:val="24"/>
          <w:lang w:val="cs-CZ"/>
        </w:rPr>
        <w:tab/>
        <w:t>……………………………………..</w:t>
      </w:r>
      <w:bookmarkEnd w:id="0"/>
      <w:bookmarkEnd w:id="1"/>
      <w:bookmarkEnd w:id="2"/>
      <w:bookmarkEnd w:id="3"/>
    </w:p>
    <w:p w:rsidR="002F7B14" w:rsidRPr="002F7B14" w:rsidRDefault="00EB39E9" w:rsidP="002F7B14">
      <w:pPr>
        <w:pStyle w:val="Prosttext"/>
        <w:rPr>
          <w:rFonts w:ascii="Times New Roman" w:hAnsi="Times New Roman" w:cs="Cambria"/>
          <w:bCs/>
          <w:sz w:val="24"/>
          <w:szCs w:val="24"/>
          <w:lang w:val="cs-CZ"/>
        </w:rPr>
      </w:pPr>
      <w:r>
        <w:rPr>
          <w:rFonts w:ascii="Times New Roman" w:hAnsi="Times New Roman" w:cs="Cambria"/>
          <w:bCs/>
          <w:sz w:val="24"/>
          <w:szCs w:val="24"/>
          <w:lang w:val="cs-CZ"/>
        </w:rPr>
        <w:t>Mgr. Jan Mařík, Ph.D. ředitel</w:t>
      </w:r>
      <w:r w:rsidR="002F7B14">
        <w:rPr>
          <w:rFonts w:ascii="Times New Roman" w:hAnsi="Times New Roman" w:cs="Cambria"/>
          <w:b/>
          <w:bCs/>
          <w:sz w:val="24"/>
          <w:szCs w:val="24"/>
          <w:lang w:val="cs-CZ"/>
        </w:rPr>
        <w:tab/>
      </w:r>
      <w:r w:rsidR="002F7B14">
        <w:rPr>
          <w:rFonts w:ascii="Times New Roman" w:hAnsi="Times New Roman" w:cs="Cambria"/>
          <w:b/>
          <w:bCs/>
          <w:sz w:val="24"/>
          <w:szCs w:val="24"/>
          <w:lang w:val="cs-CZ"/>
        </w:rPr>
        <w:tab/>
      </w:r>
      <w:r w:rsidR="002F7B14">
        <w:rPr>
          <w:rFonts w:ascii="Times New Roman" w:hAnsi="Times New Roman" w:cs="Cambria"/>
          <w:b/>
          <w:bCs/>
          <w:sz w:val="24"/>
          <w:szCs w:val="24"/>
          <w:lang w:val="cs-CZ"/>
        </w:rPr>
        <w:tab/>
      </w:r>
      <w:r w:rsidR="002F7B14" w:rsidRPr="002F7B14">
        <w:rPr>
          <w:rFonts w:ascii="Times New Roman" w:hAnsi="Times New Roman"/>
          <w:sz w:val="24"/>
          <w:szCs w:val="24"/>
          <w:highlight w:val="yellow"/>
        </w:rPr>
        <w:t xml:space="preserve">[ </w:t>
      </w:r>
      <w:r w:rsidR="002F7B14" w:rsidRPr="002F7B14">
        <w:rPr>
          <w:rFonts w:ascii="Times New Roman" w:hAnsi="Times New Roman"/>
          <w:sz w:val="24"/>
          <w:szCs w:val="24"/>
          <w:highlight w:val="yellow"/>
        </w:rPr>
        <w:tab/>
      </w:r>
      <w:r w:rsidR="002F7B14" w:rsidRPr="002F7B14">
        <w:rPr>
          <w:rFonts w:ascii="Times New Roman" w:hAnsi="Times New Roman"/>
          <w:sz w:val="24"/>
          <w:szCs w:val="24"/>
          <w:highlight w:val="yellow"/>
        </w:rPr>
        <w:tab/>
      </w:r>
      <w:r w:rsidR="002F7B14" w:rsidRPr="002F7B14">
        <w:rPr>
          <w:rFonts w:ascii="Times New Roman" w:hAnsi="Times New Roman"/>
          <w:sz w:val="24"/>
          <w:szCs w:val="24"/>
          <w:highlight w:val="yellow"/>
        </w:rPr>
        <w:tab/>
      </w:r>
      <w:r w:rsidR="002F7B14" w:rsidRPr="002F7B14">
        <w:rPr>
          <w:rFonts w:ascii="Times New Roman" w:hAnsi="Times New Roman"/>
          <w:sz w:val="24"/>
          <w:szCs w:val="24"/>
          <w:highlight w:val="yellow"/>
        </w:rPr>
        <w:tab/>
        <w:t xml:space="preserve"> ]</w:t>
      </w:r>
    </w:p>
    <w:p w:rsidR="002F7B14" w:rsidRPr="002F7B14" w:rsidRDefault="00EB39E9" w:rsidP="002F7B14">
      <w:pPr>
        <w:pStyle w:val="Prosttext"/>
        <w:rPr>
          <w:rFonts w:ascii="Times New Roman" w:hAnsi="Times New Roman" w:cs="Cambria"/>
          <w:b/>
          <w:bCs/>
          <w:sz w:val="24"/>
          <w:szCs w:val="24"/>
          <w:lang w:val="cs-CZ"/>
        </w:rPr>
      </w:pPr>
      <w:r>
        <w:rPr>
          <w:rFonts w:ascii="Times New Roman" w:hAnsi="Times New Roman" w:cs="Cambria"/>
          <w:b/>
          <w:bCs/>
          <w:sz w:val="24"/>
          <w:szCs w:val="24"/>
          <w:lang w:val="cs-CZ"/>
        </w:rPr>
        <w:t>Archeologický ústav</w:t>
      </w:r>
      <w:r w:rsidR="002F7B14">
        <w:rPr>
          <w:rFonts w:ascii="Times New Roman" w:hAnsi="Times New Roman" w:cs="Cambria"/>
          <w:b/>
          <w:bCs/>
          <w:sz w:val="24"/>
          <w:szCs w:val="24"/>
          <w:lang w:val="cs-CZ"/>
        </w:rPr>
        <w:t xml:space="preserve"> AV ČR, </w:t>
      </w:r>
      <w:r>
        <w:rPr>
          <w:rFonts w:ascii="Times New Roman" w:hAnsi="Times New Roman" w:cs="Cambria"/>
          <w:b/>
          <w:bCs/>
          <w:sz w:val="24"/>
          <w:szCs w:val="24"/>
          <w:lang w:val="cs-CZ"/>
        </w:rPr>
        <w:t xml:space="preserve">Praha, </w:t>
      </w:r>
      <w:r w:rsidR="002F7B14">
        <w:rPr>
          <w:rFonts w:ascii="Times New Roman" w:hAnsi="Times New Roman" w:cs="Cambria"/>
          <w:b/>
          <w:bCs/>
          <w:sz w:val="24"/>
          <w:szCs w:val="24"/>
          <w:lang w:val="cs-CZ"/>
        </w:rPr>
        <w:t>v. v. i.</w:t>
      </w:r>
    </w:p>
    <w:p w:rsidR="00024357" w:rsidRDefault="00024357">
      <w:pPr>
        <w:spacing w:after="0" w:line="240" w:lineRule="auto"/>
        <w:rPr>
          <w:lang w:val="cs-CZ"/>
        </w:rPr>
      </w:pPr>
    </w:p>
    <w:p w:rsidR="004C6ADC" w:rsidRDefault="004C6ADC">
      <w:pPr>
        <w:spacing w:after="0" w:line="240" w:lineRule="auto"/>
        <w:rPr>
          <w:lang w:val="cs-CZ"/>
        </w:rPr>
      </w:pPr>
    </w:p>
    <w:p w:rsidR="004C6ADC" w:rsidRPr="0061759D" w:rsidRDefault="004C6ADC">
      <w:pPr>
        <w:spacing w:after="0" w:line="240" w:lineRule="auto"/>
        <w:rPr>
          <w:lang w:val="cs-CZ"/>
        </w:rPr>
      </w:pPr>
    </w:p>
    <w:sectPr w:rsidR="004C6ADC" w:rsidRPr="0061759D" w:rsidSect="00465984">
      <w:footerReference w:type="default" r:id="rId7"/>
      <w:pgSz w:w="11906" w:h="16838"/>
      <w:pgMar w:top="1417" w:right="1417" w:bottom="1417" w:left="1417" w:header="0"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4DB" w:rsidRDefault="00E924DB">
      <w:pPr>
        <w:spacing w:after="0" w:line="240" w:lineRule="auto"/>
      </w:pPr>
      <w:r>
        <w:separator/>
      </w:r>
    </w:p>
  </w:endnote>
  <w:endnote w:type="continuationSeparator" w:id="0">
    <w:p w:rsidR="00E924DB" w:rsidRDefault="00E9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CBA" w:rsidRDefault="00205CBA">
    <w:pPr>
      <w:pStyle w:val="Zpat"/>
      <w:jc w:val="center"/>
    </w:pPr>
    <w:r>
      <w:fldChar w:fldCharType="begin"/>
    </w:r>
    <w:r>
      <w:instrText>PAGE</w:instrText>
    </w:r>
    <w:r>
      <w:fldChar w:fldCharType="separate"/>
    </w:r>
    <w:r w:rsidR="00AC6010">
      <w:rPr>
        <w:noProof/>
      </w:rPr>
      <w:t>7</w:t>
    </w:r>
    <w:r>
      <w:rPr>
        <w:noProof/>
      </w:rPr>
      <w:fldChar w:fldCharType="end"/>
    </w:r>
  </w:p>
  <w:p w:rsidR="00205CBA" w:rsidRDefault="00205C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4DB" w:rsidRDefault="00E924DB">
      <w:pPr>
        <w:spacing w:after="0" w:line="240" w:lineRule="auto"/>
      </w:pPr>
      <w:r>
        <w:separator/>
      </w:r>
    </w:p>
  </w:footnote>
  <w:footnote w:type="continuationSeparator" w:id="0">
    <w:p w:rsidR="00E924DB" w:rsidRDefault="00E92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1D2F"/>
    <w:multiLevelType w:val="hybridMultilevel"/>
    <w:tmpl w:val="C4F0B5C4"/>
    <w:lvl w:ilvl="0" w:tplc="D40093C8">
      <w:start w:val="1"/>
      <w:numFmt w:val="lowerRoman"/>
      <w:lvlText w:val="(%1)"/>
      <w:lvlJc w:val="left"/>
      <w:pPr>
        <w:ind w:left="1713" w:hanging="72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0B630294"/>
    <w:multiLevelType w:val="multilevel"/>
    <w:tmpl w:val="59D60410"/>
    <w:lvl w:ilvl="0">
      <w:start w:val="1"/>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1080" w:hanging="720"/>
      </w:pPr>
      <w:rPr>
        <w:rFonts w:ascii="Times New Roman" w:hAnsi="Times New Roman" w:cs="Times New Roman" w:hint="default"/>
        <w:b w:val="0"/>
        <w:i w:val="0"/>
        <w:color w:val="auto"/>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2" w15:restartNumberingAfterBreak="0">
    <w:nsid w:val="16893772"/>
    <w:multiLevelType w:val="multilevel"/>
    <w:tmpl w:val="B90C7FA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187034AF"/>
    <w:multiLevelType w:val="multilevel"/>
    <w:tmpl w:val="59D60410"/>
    <w:lvl w:ilvl="0">
      <w:start w:val="1"/>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1080" w:hanging="720"/>
      </w:pPr>
      <w:rPr>
        <w:rFonts w:ascii="Times New Roman" w:hAnsi="Times New Roman" w:cs="Times New Roman" w:hint="default"/>
        <w:b w:val="0"/>
        <w:i w:val="0"/>
        <w:color w:val="auto"/>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4" w15:restartNumberingAfterBreak="0">
    <w:nsid w:val="18BE5C2F"/>
    <w:multiLevelType w:val="multilevel"/>
    <w:tmpl w:val="59D60410"/>
    <w:lvl w:ilvl="0">
      <w:start w:val="1"/>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1080" w:hanging="720"/>
      </w:pPr>
      <w:rPr>
        <w:rFonts w:ascii="Times New Roman" w:hAnsi="Times New Roman" w:cs="Times New Roman" w:hint="default"/>
        <w:b w:val="0"/>
        <w:i w:val="0"/>
        <w:color w:val="auto"/>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5" w15:restartNumberingAfterBreak="0">
    <w:nsid w:val="1FE83629"/>
    <w:multiLevelType w:val="multilevel"/>
    <w:tmpl w:val="03BC9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4939"/>
    <w:multiLevelType w:val="multilevel"/>
    <w:tmpl w:val="CD5CD7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CDA68FB"/>
    <w:multiLevelType w:val="multilevel"/>
    <w:tmpl w:val="85547FC6"/>
    <w:lvl w:ilvl="0">
      <w:start w:val="1"/>
      <w:numFmt w:val="bullet"/>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6A109BA"/>
    <w:multiLevelType w:val="hybridMultilevel"/>
    <w:tmpl w:val="F352348E"/>
    <w:lvl w:ilvl="0" w:tplc="9522CAA6">
      <w:start w:val="5"/>
      <w:numFmt w:val="bullet"/>
      <w:lvlText w:val="-"/>
      <w:lvlJc w:val="left"/>
      <w:pPr>
        <w:ind w:left="927" w:hanging="360"/>
      </w:pPr>
      <w:rPr>
        <w:rFonts w:ascii="Times New Roman" w:eastAsia="Cambria"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36A10AF8"/>
    <w:multiLevelType w:val="multilevel"/>
    <w:tmpl w:val="07BACCDA"/>
    <w:lvl w:ilvl="0">
      <w:start w:val="1"/>
      <w:numFmt w:val="lowerLetter"/>
      <w:lvlText w:val="(%1)"/>
      <w:lvlJc w:val="right"/>
      <w:pPr>
        <w:ind w:left="1353" w:hanging="360"/>
      </w:pPr>
      <w:rPr>
        <w:rFonts w:ascii="Times New Roman" w:hAnsi="Times New Roman" w:cs="Times New Roman"/>
        <w:sz w:val="24"/>
      </w:rPr>
    </w:lvl>
    <w:lvl w:ilvl="1">
      <w:start w:val="1"/>
      <w:numFmt w:val="lowerLetter"/>
      <w:lvlText w:val="%2."/>
      <w:lvlJc w:val="left"/>
      <w:pPr>
        <w:ind w:left="2073" w:hanging="360"/>
      </w:pPr>
      <w:rPr>
        <w:rFonts w:ascii="Times New Roman" w:hAnsi="Times New Roman" w:cs="Times New Roman"/>
        <w:sz w:val="24"/>
      </w:rPr>
    </w:lvl>
    <w:lvl w:ilvl="2">
      <w:start w:val="1"/>
      <w:numFmt w:val="lowerRoman"/>
      <w:lvlText w:val="%3."/>
      <w:lvlJc w:val="right"/>
      <w:pPr>
        <w:ind w:left="2793" w:hanging="180"/>
      </w:pPr>
      <w:rPr>
        <w:rFonts w:ascii="Times New Roman" w:hAnsi="Times New Roman" w:cs="Times New Roman"/>
        <w:sz w:val="24"/>
      </w:rPr>
    </w:lvl>
    <w:lvl w:ilvl="3">
      <w:start w:val="1"/>
      <w:numFmt w:val="decimal"/>
      <w:lvlText w:val="%4."/>
      <w:lvlJc w:val="left"/>
      <w:pPr>
        <w:ind w:left="3513" w:hanging="360"/>
      </w:pPr>
      <w:rPr>
        <w:rFonts w:ascii="Times New Roman" w:hAnsi="Times New Roman" w:cs="Times New Roman"/>
        <w:sz w:val="24"/>
      </w:rPr>
    </w:lvl>
    <w:lvl w:ilvl="4">
      <w:start w:val="1"/>
      <w:numFmt w:val="lowerLetter"/>
      <w:lvlText w:val="%5."/>
      <w:lvlJc w:val="left"/>
      <w:pPr>
        <w:ind w:left="4233" w:hanging="360"/>
      </w:pPr>
      <w:rPr>
        <w:rFonts w:ascii="Times New Roman" w:hAnsi="Times New Roman" w:cs="Times New Roman"/>
        <w:sz w:val="24"/>
      </w:rPr>
    </w:lvl>
    <w:lvl w:ilvl="5">
      <w:start w:val="1"/>
      <w:numFmt w:val="lowerRoman"/>
      <w:lvlText w:val="%6."/>
      <w:lvlJc w:val="right"/>
      <w:pPr>
        <w:ind w:left="4953" w:hanging="180"/>
      </w:pPr>
      <w:rPr>
        <w:rFonts w:ascii="Times New Roman" w:hAnsi="Times New Roman" w:cs="Times New Roman"/>
        <w:sz w:val="24"/>
      </w:rPr>
    </w:lvl>
    <w:lvl w:ilvl="6">
      <w:start w:val="1"/>
      <w:numFmt w:val="decimal"/>
      <w:lvlText w:val="%7."/>
      <w:lvlJc w:val="left"/>
      <w:pPr>
        <w:ind w:left="5673" w:hanging="360"/>
      </w:pPr>
      <w:rPr>
        <w:rFonts w:ascii="Times New Roman" w:hAnsi="Times New Roman" w:cs="Times New Roman"/>
        <w:sz w:val="24"/>
      </w:rPr>
    </w:lvl>
    <w:lvl w:ilvl="7">
      <w:start w:val="1"/>
      <w:numFmt w:val="lowerLetter"/>
      <w:lvlText w:val="%8."/>
      <w:lvlJc w:val="left"/>
      <w:pPr>
        <w:ind w:left="6393" w:hanging="360"/>
      </w:pPr>
      <w:rPr>
        <w:rFonts w:ascii="Times New Roman" w:hAnsi="Times New Roman" w:cs="Times New Roman"/>
        <w:sz w:val="24"/>
      </w:rPr>
    </w:lvl>
    <w:lvl w:ilvl="8">
      <w:start w:val="1"/>
      <w:numFmt w:val="lowerRoman"/>
      <w:lvlText w:val="%9."/>
      <w:lvlJc w:val="right"/>
      <w:pPr>
        <w:ind w:left="7113" w:hanging="180"/>
      </w:pPr>
      <w:rPr>
        <w:rFonts w:ascii="Times New Roman" w:hAnsi="Times New Roman" w:cs="Times New Roman"/>
        <w:sz w:val="24"/>
      </w:rPr>
    </w:lvl>
  </w:abstractNum>
  <w:abstractNum w:abstractNumId="10" w15:restartNumberingAfterBreak="0">
    <w:nsid w:val="39BD3A46"/>
    <w:multiLevelType w:val="hybridMultilevel"/>
    <w:tmpl w:val="04B627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6B1502"/>
    <w:multiLevelType w:val="multilevel"/>
    <w:tmpl w:val="59D60410"/>
    <w:lvl w:ilvl="0">
      <w:start w:val="1"/>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1080" w:hanging="720"/>
      </w:pPr>
      <w:rPr>
        <w:rFonts w:ascii="Times New Roman" w:hAnsi="Times New Roman" w:cs="Times New Roman" w:hint="default"/>
        <w:b w:val="0"/>
        <w:i w:val="0"/>
        <w:color w:val="auto"/>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2" w15:restartNumberingAfterBreak="0">
    <w:nsid w:val="40DE4174"/>
    <w:multiLevelType w:val="multilevel"/>
    <w:tmpl w:val="59D60410"/>
    <w:lvl w:ilvl="0">
      <w:start w:val="1"/>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1080" w:hanging="720"/>
      </w:pPr>
      <w:rPr>
        <w:rFonts w:ascii="Times New Roman" w:hAnsi="Times New Roman" w:cs="Times New Roman" w:hint="default"/>
        <w:b w:val="0"/>
        <w:i w:val="0"/>
        <w:color w:val="auto"/>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3" w15:restartNumberingAfterBreak="0">
    <w:nsid w:val="4DF2756C"/>
    <w:multiLevelType w:val="multilevel"/>
    <w:tmpl w:val="EABCF360"/>
    <w:lvl w:ilvl="0">
      <w:start w:val="1"/>
      <w:numFmt w:val="bullet"/>
      <w:lvlText w:val="-"/>
      <w:lvlJc w:val="left"/>
      <w:pPr>
        <w:ind w:left="720" w:hanging="360"/>
      </w:pPr>
      <w:rPr>
        <w:rFonts w:ascii="Times New Roman" w:hAnsi="Times New Roman" w:hint="default"/>
        <w:b/>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9540BF"/>
    <w:multiLevelType w:val="hybridMultilevel"/>
    <w:tmpl w:val="AD38CCEE"/>
    <w:lvl w:ilvl="0" w:tplc="BB787C3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5" w15:restartNumberingAfterBreak="0">
    <w:nsid w:val="521942F0"/>
    <w:multiLevelType w:val="hybridMultilevel"/>
    <w:tmpl w:val="D10AF534"/>
    <w:lvl w:ilvl="0" w:tplc="2FC892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F06CDC"/>
    <w:multiLevelType w:val="hybridMultilevel"/>
    <w:tmpl w:val="D97E4526"/>
    <w:lvl w:ilvl="0" w:tplc="8430B388">
      <w:start w:val="1"/>
      <w:numFmt w:val="lowerRoman"/>
      <w:lvlText w:val="(%1)"/>
      <w:lvlJc w:val="left"/>
      <w:pPr>
        <w:ind w:left="1713" w:hanging="72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7" w15:restartNumberingAfterBreak="0">
    <w:nsid w:val="7275561D"/>
    <w:multiLevelType w:val="hybridMultilevel"/>
    <w:tmpl w:val="EDA69A8A"/>
    <w:lvl w:ilvl="0" w:tplc="135AB3E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7D4E6040"/>
    <w:multiLevelType w:val="multilevel"/>
    <w:tmpl w:val="9D16C0E4"/>
    <w:lvl w:ilvl="0">
      <w:start w:val="1"/>
      <w:numFmt w:val="lowerLetter"/>
      <w:lvlText w:val="(%1)"/>
      <w:lvlJc w:val="right"/>
      <w:pPr>
        <w:ind w:left="1778" w:hanging="360"/>
      </w:pPr>
      <w:rPr>
        <w:rFonts w:ascii="Times New Roman" w:hAnsi="Times New Roman" w:cs="Times New Roman"/>
        <w:sz w:val="24"/>
      </w:rPr>
    </w:lvl>
    <w:lvl w:ilvl="1">
      <w:start w:val="1"/>
      <w:numFmt w:val="lowerLetter"/>
      <w:lvlText w:val="%2."/>
      <w:lvlJc w:val="left"/>
      <w:pPr>
        <w:ind w:left="2357" w:hanging="360"/>
      </w:pPr>
      <w:rPr>
        <w:rFonts w:ascii="Times New Roman" w:hAnsi="Times New Roman" w:cs="Times New Roman"/>
        <w:sz w:val="24"/>
      </w:rPr>
    </w:lvl>
    <w:lvl w:ilvl="2">
      <w:start w:val="1"/>
      <w:numFmt w:val="lowerRoman"/>
      <w:lvlText w:val="%3."/>
      <w:lvlJc w:val="right"/>
      <w:pPr>
        <w:ind w:left="3077" w:hanging="180"/>
      </w:pPr>
      <w:rPr>
        <w:rFonts w:ascii="Times New Roman" w:hAnsi="Times New Roman" w:cs="Times New Roman"/>
        <w:sz w:val="24"/>
      </w:rPr>
    </w:lvl>
    <w:lvl w:ilvl="3">
      <w:start w:val="1"/>
      <w:numFmt w:val="decimal"/>
      <w:lvlText w:val="%4."/>
      <w:lvlJc w:val="left"/>
      <w:pPr>
        <w:ind w:left="3797" w:hanging="360"/>
      </w:pPr>
      <w:rPr>
        <w:rFonts w:ascii="Times New Roman" w:hAnsi="Times New Roman" w:cs="Times New Roman"/>
        <w:sz w:val="24"/>
      </w:rPr>
    </w:lvl>
    <w:lvl w:ilvl="4">
      <w:start w:val="1"/>
      <w:numFmt w:val="lowerLetter"/>
      <w:lvlText w:val="%5."/>
      <w:lvlJc w:val="left"/>
      <w:pPr>
        <w:ind w:left="4517" w:hanging="360"/>
      </w:pPr>
      <w:rPr>
        <w:rFonts w:ascii="Times New Roman" w:hAnsi="Times New Roman" w:cs="Times New Roman"/>
        <w:sz w:val="24"/>
      </w:rPr>
    </w:lvl>
    <w:lvl w:ilvl="5">
      <w:start w:val="1"/>
      <w:numFmt w:val="lowerRoman"/>
      <w:lvlText w:val="%6."/>
      <w:lvlJc w:val="right"/>
      <w:pPr>
        <w:ind w:left="5237" w:hanging="180"/>
      </w:pPr>
      <w:rPr>
        <w:rFonts w:ascii="Times New Roman" w:hAnsi="Times New Roman" w:cs="Times New Roman"/>
        <w:sz w:val="24"/>
      </w:rPr>
    </w:lvl>
    <w:lvl w:ilvl="6">
      <w:start w:val="1"/>
      <w:numFmt w:val="decimal"/>
      <w:lvlText w:val="%7."/>
      <w:lvlJc w:val="left"/>
      <w:pPr>
        <w:ind w:left="5957" w:hanging="360"/>
      </w:pPr>
      <w:rPr>
        <w:rFonts w:ascii="Times New Roman" w:hAnsi="Times New Roman" w:cs="Times New Roman"/>
        <w:sz w:val="24"/>
      </w:rPr>
    </w:lvl>
    <w:lvl w:ilvl="7">
      <w:start w:val="1"/>
      <w:numFmt w:val="lowerLetter"/>
      <w:lvlText w:val="%8."/>
      <w:lvlJc w:val="left"/>
      <w:pPr>
        <w:ind w:left="6677" w:hanging="360"/>
      </w:pPr>
      <w:rPr>
        <w:rFonts w:ascii="Times New Roman" w:hAnsi="Times New Roman" w:cs="Times New Roman"/>
        <w:sz w:val="24"/>
      </w:rPr>
    </w:lvl>
    <w:lvl w:ilvl="8">
      <w:start w:val="1"/>
      <w:numFmt w:val="lowerRoman"/>
      <w:lvlText w:val="%9."/>
      <w:lvlJc w:val="right"/>
      <w:pPr>
        <w:ind w:left="7397" w:hanging="180"/>
      </w:pPr>
      <w:rPr>
        <w:rFonts w:ascii="Times New Roman" w:hAnsi="Times New Roman" w:cs="Times New Roman"/>
        <w:sz w:val="24"/>
      </w:rPr>
    </w:lvl>
  </w:abstractNum>
  <w:abstractNum w:abstractNumId="19" w15:restartNumberingAfterBreak="0">
    <w:nsid w:val="7FAF3A2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2"/>
  </w:num>
  <w:num w:numId="3">
    <w:abstractNumId w:val="18"/>
  </w:num>
  <w:num w:numId="4">
    <w:abstractNumId w:val="13"/>
  </w:num>
  <w:num w:numId="5">
    <w:abstractNumId w:val="5"/>
  </w:num>
  <w:num w:numId="6">
    <w:abstractNumId w:val="7"/>
  </w:num>
  <w:num w:numId="7">
    <w:abstractNumId w:val="6"/>
  </w:num>
  <w:num w:numId="8">
    <w:abstractNumId w:val="2"/>
  </w:num>
  <w:num w:numId="9">
    <w:abstractNumId w:val="14"/>
  </w:num>
  <w:num w:numId="10">
    <w:abstractNumId w:val="19"/>
  </w:num>
  <w:num w:numId="11">
    <w:abstractNumId w:val="0"/>
  </w:num>
  <w:num w:numId="12">
    <w:abstractNumId w:val="17"/>
  </w:num>
  <w:num w:numId="13">
    <w:abstractNumId w:val="15"/>
  </w:num>
  <w:num w:numId="14">
    <w:abstractNumId w:val="16"/>
  </w:num>
  <w:num w:numId="15">
    <w:abstractNumId w:val="8"/>
  </w:num>
  <w:num w:numId="16">
    <w:abstractNumId w:val="10"/>
  </w:num>
  <w:num w:numId="17">
    <w:abstractNumId w:val="1"/>
  </w:num>
  <w:num w:numId="18">
    <w:abstractNumId w:val="3"/>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09"/>
    <w:rsid w:val="00001313"/>
    <w:rsid w:val="000142F1"/>
    <w:rsid w:val="00024357"/>
    <w:rsid w:val="000266D8"/>
    <w:rsid w:val="00054D64"/>
    <w:rsid w:val="00066574"/>
    <w:rsid w:val="000775E1"/>
    <w:rsid w:val="000A7AB6"/>
    <w:rsid w:val="000B0541"/>
    <w:rsid w:val="000C7173"/>
    <w:rsid w:val="000E4E2C"/>
    <w:rsid w:val="000F4E54"/>
    <w:rsid w:val="00121D63"/>
    <w:rsid w:val="00171135"/>
    <w:rsid w:val="00176313"/>
    <w:rsid w:val="001B52B2"/>
    <w:rsid w:val="001B69E2"/>
    <w:rsid w:val="001D3269"/>
    <w:rsid w:val="001E55E4"/>
    <w:rsid w:val="00205CBA"/>
    <w:rsid w:val="002300C1"/>
    <w:rsid w:val="00232BFD"/>
    <w:rsid w:val="00237021"/>
    <w:rsid w:val="00244767"/>
    <w:rsid w:val="002B7CA0"/>
    <w:rsid w:val="002C2FDD"/>
    <w:rsid w:val="002E06B9"/>
    <w:rsid w:val="002F2789"/>
    <w:rsid w:val="002F7B14"/>
    <w:rsid w:val="00304E28"/>
    <w:rsid w:val="003119B8"/>
    <w:rsid w:val="00322AED"/>
    <w:rsid w:val="003246A0"/>
    <w:rsid w:val="0036011F"/>
    <w:rsid w:val="003825E6"/>
    <w:rsid w:val="003A52B1"/>
    <w:rsid w:val="003B30E8"/>
    <w:rsid w:val="003C2D23"/>
    <w:rsid w:val="003E3156"/>
    <w:rsid w:val="003E4FA6"/>
    <w:rsid w:val="00405234"/>
    <w:rsid w:val="004054FC"/>
    <w:rsid w:val="004062EE"/>
    <w:rsid w:val="004168D0"/>
    <w:rsid w:val="00424DD0"/>
    <w:rsid w:val="00426A6B"/>
    <w:rsid w:val="00435F7C"/>
    <w:rsid w:val="00450F5C"/>
    <w:rsid w:val="00465984"/>
    <w:rsid w:val="004950EC"/>
    <w:rsid w:val="004B490F"/>
    <w:rsid w:val="004C336B"/>
    <w:rsid w:val="004C6ADC"/>
    <w:rsid w:val="0050292D"/>
    <w:rsid w:val="00521129"/>
    <w:rsid w:val="005319F7"/>
    <w:rsid w:val="00534734"/>
    <w:rsid w:val="0053639B"/>
    <w:rsid w:val="0056473C"/>
    <w:rsid w:val="00576C1C"/>
    <w:rsid w:val="00581997"/>
    <w:rsid w:val="0058593B"/>
    <w:rsid w:val="00596AB1"/>
    <w:rsid w:val="005B1DA6"/>
    <w:rsid w:val="005C1AD9"/>
    <w:rsid w:val="005D2523"/>
    <w:rsid w:val="005E234A"/>
    <w:rsid w:val="005E2E43"/>
    <w:rsid w:val="005F2861"/>
    <w:rsid w:val="00607829"/>
    <w:rsid w:val="0061759D"/>
    <w:rsid w:val="00620181"/>
    <w:rsid w:val="00631153"/>
    <w:rsid w:val="0063412B"/>
    <w:rsid w:val="006352AE"/>
    <w:rsid w:val="0064242F"/>
    <w:rsid w:val="006463E6"/>
    <w:rsid w:val="00655F45"/>
    <w:rsid w:val="0067137D"/>
    <w:rsid w:val="006A043E"/>
    <w:rsid w:val="006A21B4"/>
    <w:rsid w:val="006B3D2B"/>
    <w:rsid w:val="006B724A"/>
    <w:rsid w:val="006B75A4"/>
    <w:rsid w:val="006E6E93"/>
    <w:rsid w:val="00700BAD"/>
    <w:rsid w:val="0070695A"/>
    <w:rsid w:val="00715521"/>
    <w:rsid w:val="007210B6"/>
    <w:rsid w:val="00746662"/>
    <w:rsid w:val="00751C7F"/>
    <w:rsid w:val="00753487"/>
    <w:rsid w:val="00772223"/>
    <w:rsid w:val="00784C7A"/>
    <w:rsid w:val="00791423"/>
    <w:rsid w:val="007942DA"/>
    <w:rsid w:val="007C6E3A"/>
    <w:rsid w:val="007D20B6"/>
    <w:rsid w:val="007D684A"/>
    <w:rsid w:val="007E4752"/>
    <w:rsid w:val="007E63DE"/>
    <w:rsid w:val="0080448F"/>
    <w:rsid w:val="00806978"/>
    <w:rsid w:val="00810870"/>
    <w:rsid w:val="0083514E"/>
    <w:rsid w:val="008359AD"/>
    <w:rsid w:val="00877E8A"/>
    <w:rsid w:val="008818A3"/>
    <w:rsid w:val="008A6790"/>
    <w:rsid w:val="0090033F"/>
    <w:rsid w:val="00911CE2"/>
    <w:rsid w:val="0091288E"/>
    <w:rsid w:val="009137CD"/>
    <w:rsid w:val="009173F7"/>
    <w:rsid w:val="00924307"/>
    <w:rsid w:val="00954A10"/>
    <w:rsid w:val="009608C0"/>
    <w:rsid w:val="0096339B"/>
    <w:rsid w:val="00967779"/>
    <w:rsid w:val="009C1B27"/>
    <w:rsid w:val="009C38FC"/>
    <w:rsid w:val="009D40E7"/>
    <w:rsid w:val="009F732F"/>
    <w:rsid w:val="00A16A25"/>
    <w:rsid w:val="00A735C7"/>
    <w:rsid w:val="00A969E0"/>
    <w:rsid w:val="00AC6010"/>
    <w:rsid w:val="00AD0DF5"/>
    <w:rsid w:val="00AF2404"/>
    <w:rsid w:val="00B06785"/>
    <w:rsid w:val="00B573A5"/>
    <w:rsid w:val="00B821C8"/>
    <w:rsid w:val="00B8594D"/>
    <w:rsid w:val="00BD0A12"/>
    <w:rsid w:val="00BD5AD4"/>
    <w:rsid w:val="00BE02A5"/>
    <w:rsid w:val="00BE2F66"/>
    <w:rsid w:val="00BF37A2"/>
    <w:rsid w:val="00C0104E"/>
    <w:rsid w:val="00C16BEF"/>
    <w:rsid w:val="00C6664E"/>
    <w:rsid w:val="00C66717"/>
    <w:rsid w:val="00CB3ACF"/>
    <w:rsid w:val="00CB6A87"/>
    <w:rsid w:val="00CC0F67"/>
    <w:rsid w:val="00CD120B"/>
    <w:rsid w:val="00CE2C40"/>
    <w:rsid w:val="00D077D8"/>
    <w:rsid w:val="00D375F4"/>
    <w:rsid w:val="00D52E6C"/>
    <w:rsid w:val="00D60DD8"/>
    <w:rsid w:val="00D6680D"/>
    <w:rsid w:val="00D94419"/>
    <w:rsid w:val="00DA24AF"/>
    <w:rsid w:val="00DA6543"/>
    <w:rsid w:val="00DC1A70"/>
    <w:rsid w:val="00DE3198"/>
    <w:rsid w:val="00E0011F"/>
    <w:rsid w:val="00E03567"/>
    <w:rsid w:val="00E06736"/>
    <w:rsid w:val="00E30BA0"/>
    <w:rsid w:val="00E514E7"/>
    <w:rsid w:val="00E63214"/>
    <w:rsid w:val="00E871A6"/>
    <w:rsid w:val="00E924DB"/>
    <w:rsid w:val="00E978E9"/>
    <w:rsid w:val="00EA6718"/>
    <w:rsid w:val="00EB39E9"/>
    <w:rsid w:val="00EC2322"/>
    <w:rsid w:val="00EC2846"/>
    <w:rsid w:val="00F10F55"/>
    <w:rsid w:val="00F14445"/>
    <w:rsid w:val="00F1560C"/>
    <w:rsid w:val="00F52F11"/>
    <w:rsid w:val="00F61C12"/>
    <w:rsid w:val="00F74D2B"/>
    <w:rsid w:val="00F753A0"/>
    <w:rsid w:val="00F77711"/>
    <w:rsid w:val="00F86E19"/>
    <w:rsid w:val="00F971A5"/>
    <w:rsid w:val="00F97EAE"/>
    <w:rsid w:val="00FB197B"/>
    <w:rsid w:val="00FB4F01"/>
    <w:rsid w:val="00FB5F09"/>
    <w:rsid w:val="00FC0F6D"/>
    <w:rsid w:val="00FE7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F4D3C68-AAD7-47CC-A106-C87BDB11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419"/>
    <w:pPr>
      <w:spacing w:after="200" w:line="276" w:lineRule="auto"/>
    </w:pPr>
    <w:rPr>
      <w:sz w:val="22"/>
      <w:szCs w:val="22"/>
      <w:lang w:val="en-US" w:eastAsia="en-US"/>
    </w:rPr>
  </w:style>
  <w:style w:type="paragraph" w:styleId="Nadpis1">
    <w:name w:val="heading 1"/>
    <w:basedOn w:val="Normln"/>
    <w:link w:val="Nadpis1Char"/>
    <w:uiPriority w:val="99"/>
    <w:qFormat/>
    <w:rsid w:val="00D94419"/>
    <w:pPr>
      <w:spacing w:before="480" w:after="0"/>
      <w:contextualSpacing/>
      <w:outlineLvl w:val="0"/>
    </w:pPr>
    <w:rPr>
      <w:rFonts w:cs="Times New Roman"/>
      <w:smallCaps/>
      <w:spacing w:val="5"/>
      <w:sz w:val="36"/>
      <w:szCs w:val="36"/>
      <w:lang w:val="cs-CZ" w:eastAsia="cs-CZ"/>
    </w:rPr>
  </w:style>
  <w:style w:type="paragraph" w:styleId="Nadpis2">
    <w:name w:val="heading 2"/>
    <w:basedOn w:val="Normln"/>
    <w:link w:val="Nadpis2Char"/>
    <w:uiPriority w:val="99"/>
    <w:qFormat/>
    <w:rsid w:val="00D94419"/>
    <w:pPr>
      <w:spacing w:before="200" w:after="0" w:line="271" w:lineRule="auto"/>
      <w:outlineLvl w:val="1"/>
    </w:pPr>
    <w:rPr>
      <w:rFonts w:cs="Times New Roman"/>
      <w:smallCaps/>
      <w:sz w:val="28"/>
      <w:szCs w:val="28"/>
      <w:lang w:val="cs-CZ" w:eastAsia="cs-CZ"/>
    </w:rPr>
  </w:style>
  <w:style w:type="paragraph" w:styleId="Nadpis3">
    <w:name w:val="heading 3"/>
    <w:basedOn w:val="Normln"/>
    <w:link w:val="Nadpis3Char"/>
    <w:uiPriority w:val="99"/>
    <w:qFormat/>
    <w:rsid w:val="00D94419"/>
    <w:pPr>
      <w:spacing w:before="200" w:after="0" w:line="271" w:lineRule="auto"/>
      <w:outlineLvl w:val="2"/>
    </w:pPr>
    <w:rPr>
      <w:rFonts w:cs="Times New Roman"/>
      <w:i/>
      <w:iCs/>
      <w:smallCaps/>
      <w:spacing w:val="5"/>
      <w:sz w:val="26"/>
      <w:szCs w:val="26"/>
      <w:lang w:val="cs-CZ" w:eastAsia="cs-CZ"/>
    </w:rPr>
  </w:style>
  <w:style w:type="paragraph" w:styleId="Nadpis4">
    <w:name w:val="heading 4"/>
    <w:basedOn w:val="Normln"/>
    <w:link w:val="Nadpis4Char"/>
    <w:uiPriority w:val="99"/>
    <w:qFormat/>
    <w:rsid w:val="00D94419"/>
    <w:pPr>
      <w:spacing w:after="0" w:line="271" w:lineRule="auto"/>
      <w:outlineLvl w:val="3"/>
    </w:pPr>
    <w:rPr>
      <w:rFonts w:cs="Times New Roman"/>
      <w:b/>
      <w:bCs/>
      <w:spacing w:val="5"/>
      <w:sz w:val="24"/>
      <w:szCs w:val="24"/>
      <w:lang w:val="cs-CZ" w:eastAsia="cs-CZ"/>
    </w:rPr>
  </w:style>
  <w:style w:type="paragraph" w:styleId="Nadpis5">
    <w:name w:val="heading 5"/>
    <w:basedOn w:val="Normln"/>
    <w:link w:val="Nadpis5Char"/>
    <w:uiPriority w:val="99"/>
    <w:qFormat/>
    <w:rsid w:val="00D94419"/>
    <w:pPr>
      <w:spacing w:after="0" w:line="271" w:lineRule="auto"/>
      <w:outlineLvl w:val="4"/>
    </w:pPr>
    <w:rPr>
      <w:rFonts w:cs="Times New Roman"/>
      <w:i/>
      <w:iCs/>
      <w:sz w:val="24"/>
      <w:szCs w:val="24"/>
      <w:lang w:val="cs-CZ" w:eastAsia="cs-CZ"/>
    </w:rPr>
  </w:style>
  <w:style w:type="paragraph" w:styleId="Nadpis6">
    <w:name w:val="heading 6"/>
    <w:basedOn w:val="Normln"/>
    <w:link w:val="Nadpis6Char"/>
    <w:uiPriority w:val="99"/>
    <w:qFormat/>
    <w:rsid w:val="00D94419"/>
    <w:pPr>
      <w:shd w:val="clear" w:color="auto" w:fill="FFFFFF"/>
      <w:spacing w:after="0" w:line="271" w:lineRule="auto"/>
      <w:outlineLvl w:val="5"/>
    </w:pPr>
    <w:rPr>
      <w:rFonts w:cs="Times New Roman"/>
      <w:color w:val="595959"/>
      <w:spacing w:val="5"/>
      <w:sz w:val="20"/>
      <w:szCs w:val="20"/>
      <w:lang w:val="cs-CZ" w:eastAsia="cs-CZ"/>
    </w:rPr>
  </w:style>
  <w:style w:type="paragraph" w:styleId="Nadpis7">
    <w:name w:val="heading 7"/>
    <w:basedOn w:val="Normln"/>
    <w:link w:val="Nadpis7Char"/>
    <w:uiPriority w:val="99"/>
    <w:qFormat/>
    <w:rsid w:val="00D94419"/>
    <w:pPr>
      <w:spacing w:after="0"/>
      <w:outlineLvl w:val="6"/>
    </w:pPr>
    <w:rPr>
      <w:rFonts w:cs="Times New Roman"/>
      <w:b/>
      <w:bCs/>
      <w:i/>
      <w:iCs/>
      <w:color w:val="5A5A5A"/>
      <w:sz w:val="20"/>
      <w:szCs w:val="20"/>
      <w:lang w:val="cs-CZ" w:eastAsia="cs-CZ"/>
    </w:rPr>
  </w:style>
  <w:style w:type="paragraph" w:styleId="Nadpis8">
    <w:name w:val="heading 8"/>
    <w:basedOn w:val="Normln"/>
    <w:link w:val="Nadpis8Char"/>
    <w:uiPriority w:val="99"/>
    <w:qFormat/>
    <w:rsid w:val="00D94419"/>
    <w:pPr>
      <w:spacing w:after="0"/>
      <w:outlineLvl w:val="7"/>
    </w:pPr>
    <w:rPr>
      <w:rFonts w:cs="Times New Roman"/>
      <w:b/>
      <w:bCs/>
      <w:color w:val="7F7F7F"/>
      <w:sz w:val="20"/>
      <w:szCs w:val="20"/>
      <w:lang w:val="cs-CZ" w:eastAsia="cs-CZ"/>
    </w:rPr>
  </w:style>
  <w:style w:type="paragraph" w:styleId="Nadpis9">
    <w:name w:val="heading 9"/>
    <w:basedOn w:val="Normln"/>
    <w:link w:val="Nadpis9Char"/>
    <w:uiPriority w:val="99"/>
    <w:qFormat/>
    <w:rsid w:val="00D94419"/>
    <w:pPr>
      <w:spacing w:after="0" w:line="271" w:lineRule="auto"/>
      <w:outlineLvl w:val="8"/>
    </w:pPr>
    <w:rPr>
      <w:rFonts w:cs="Times New Roman"/>
      <w:b/>
      <w:bCs/>
      <w:i/>
      <w:iCs/>
      <w:color w:val="7F7F7F"/>
      <w:sz w:val="18"/>
      <w:szCs w:val="18"/>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94419"/>
    <w:rPr>
      <w:smallCaps/>
      <w:spacing w:val="5"/>
      <w:sz w:val="36"/>
    </w:rPr>
  </w:style>
  <w:style w:type="character" w:customStyle="1" w:styleId="Nadpis2Char">
    <w:name w:val="Nadpis 2 Char"/>
    <w:link w:val="Nadpis2"/>
    <w:uiPriority w:val="99"/>
    <w:locked/>
    <w:rsid w:val="00D94419"/>
    <w:rPr>
      <w:smallCaps/>
      <w:sz w:val="28"/>
    </w:rPr>
  </w:style>
  <w:style w:type="character" w:customStyle="1" w:styleId="Nadpis3Char">
    <w:name w:val="Nadpis 3 Char"/>
    <w:link w:val="Nadpis3"/>
    <w:uiPriority w:val="99"/>
    <w:locked/>
    <w:rsid w:val="00D94419"/>
    <w:rPr>
      <w:i/>
      <w:smallCaps/>
      <w:spacing w:val="5"/>
      <w:sz w:val="26"/>
    </w:rPr>
  </w:style>
  <w:style w:type="character" w:customStyle="1" w:styleId="Nadpis4Char">
    <w:name w:val="Nadpis 4 Char"/>
    <w:link w:val="Nadpis4"/>
    <w:uiPriority w:val="99"/>
    <w:locked/>
    <w:rsid w:val="00D94419"/>
    <w:rPr>
      <w:b/>
      <w:spacing w:val="5"/>
      <w:sz w:val="24"/>
    </w:rPr>
  </w:style>
  <w:style w:type="character" w:customStyle="1" w:styleId="Nadpis5Char">
    <w:name w:val="Nadpis 5 Char"/>
    <w:link w:val="Nadpis5"/>
    <w:uiPriority w:val="99"/>
    <w:locked/>
    <w:rsid w:val="00D94419"/>
    <w:rPr>
      <w:i/>
      <w:sz w:val="24"/>
    </w:rPr>
  </w:style>
  <w:style w:type="character" w:customStyle="1" w:styleId="Nadpis6Char">
    <w:name w:val="Nadpis 6 Char"/>
    <w:link w:val="Nadpis6"/>
    <w:uiPriority w:val="99"/>
    <w:semiHidden/>
    <w:locked/>
    <w:rsid w:val="00D94419"/>
    <w:rPr>
      <w:color w:val="595959"/>
      <w:spacing w:val="5"/>
      <w:shd w:val="clear" w:color="auto" w:fill="FFFFFF"/>
    </w:rPr>
  </w:style>
  <w:style w:type="character" w:customStyle="1" w:styleId="Nadpis7Char">
    <w:name w:val="Nadpis 7 Char"/>
    <w:link w:val="Nadpis7"/>
    <w:uiPriority w:val="99"/>
    <w:locked/>
    <w:rsid w:val="00D94419"/>
    <w:rPr>
      <w:b/>
      <w:i/>
      <w:color w:val="5A5A5A"/>
      <w:sz w:val="20"/>
    </w:rPr>
  </w:style>
  <w:style w:type="character" w:customStyle="1" w:styleId="Nadpis8Char">
    <w:name w:val="Nadpis 8 Char"/>
    <w:link w:val="Nadpis8"/>
    <w:uiPriority w:val="99"/>
    <w:locked/>
    <w:rsid w:val="00D94419"/>
    <w:rPr>
      <w:b/>
      <w:color w:val="7F7F7F"/>
      <w:sz w:val="20"/>
    </w:rPr>
  </w:style>
  <w:style w:type="character" w:customStyle="1" w:styleId="Nadpis9Char">
    <w:name w:val="Nadpis 9 Char"/>
    <w:link w:val="Nadpis9"/>
    <w:uiPriority w:val="99"/>
    <w:locked/>
    <w:rsid w:val="00D94419"/>
    <w:rPr>
      <w:b/>
      <w:i/>
      <w:color w:val="7F7F7F"/>
      <w:sz w:val="18"/>
    </w:rPr>
  </w:style>
  <w:style w:type="character" w:customStyle="1" w:styleId="PlainTextChar">
    <w:name w:val="Plain Text Char"/>
    <w:uiPriority w:val="99"/>
    <w:locked/>
    <w:rsid w:val="00D94419"/>
    <w:rPr>
      <w:rFonts w:ascii="Consolas" w:hAnsi="Consolas"/>
      <w:sz w:val="21"/>
      <w:lang w:eastAsia="cs-CZ"/>
    </w:rPr>
  </w:style>
  <w:style w:type="character" w:customStyle="1" w:styleId="HeaderChar">
    <w:name w:val="Header Char"/>
    <w:uiPriority w:val="99"/>
    <w:semiHidden/>
    <w:locked/>
    <w:rsid w:val="00D94419"/>
    <w:rPr>
      <w:rFonts w:ascii="Calibri" w:hAnsi="Calibri"/>
      <w:lang w:eastAsia="cs-CZ"/>
    </w:rPr>
  </w:style>
  <w:style w:type="character" w:customStyle="1" w:styleId="FooterChar">
    <w:name w:val="Footer Char"/>
    <w:uiPriority w:val="99"/>
    <w:locked/>
    <w:rsid w:val="00D94419"/>
    <w:rPr>
      <w:rFonts w:ascii="Calibri" w:hAnsi="Calibri"/>
      <w:lang w:eastAsia="cs-CZ"/>
    </w:rPr>
  </w:style>
  <w:style w:type="character" w:styleId="Odkaznakoment">
    <w:name w:val="annotation reference"/>
    <w:uiPriority w:val="99"/>
    <w:semiHidden/>
    <w:rsid w:val="00D94419"/>
    <w:rPr>
      <w:rFonts w:cs="Times New Roman"/>
      <w:sz w:val="16"/>
    </w:rPr>
  </w:style>
  <w:style w:type="character" w:customStyle="1" w:styleId="CommentTextChar">
    <w:name w:val="Comment Text Char"/>
    <w:uiPriority w:val="99"/>
    <w:semiHidden/>
    <w:locked/>
    <w:rsid w:val="00D94419"/>
    <w:rPr>
      <w:rFonts w:ascii="Calibri" w:hAnsi="Calibri"/>
      <w:sz w:val="20"/>
      <w:lang w:eastAsia="cs-CZ"/>
    </w:rPr>
  </w:style>
  <w:style w:type="character" w:customStyle="1" w:styleId="CommentSubjectChar">
    <w:name w:val="Comment Subject Char"/>
    <w:uiPriority w:val="99"/>
    <w:semiHidden/>
    <w:locked/>
    <w:rsid w:val="00D94419"/>
    <w:rPr>
      <w:rFonts w:ascii="Calibri" w:hAnsi="Calibri"/>
      <w:b/>
      <w:sz w:val="20"/>
      <w:lang w:eastAsia="cs-CZ"/>
    </w:rPr>
  </w:style>
  <w:style w:type="character" w:customStyle="1" w:styleId="BalloonTextChar">
    <w:name w:val="Balloon Text Char"/>
    <w:uiPriority w:val="99"/>
    <w:semiHidden/>
    <w:locked/>
    <w:rsid w:val="00D94419"/>
    <w:rPr>
      <w:rFonts w:ascii="Tahoma" w:hAnsi="Tahoma"/>
      <w:sz w:val="16"/>
      <w:lang w:eastAsia="cs-CZ"/>
    </w:rPr>
  </w:style>
  <w:style w:type="character" w:customStyle="1" w:styleId="Internetovodkaz">
    <w:name w:val="Internetový odkaz"/>
    <w:uiPriority w:val="99"/>
    <w:rsid w:val="00D94419"/>
    <w:rPr>
      <w:color w:val="0000FF"/>
      <w:u w:val="single"/>
    </w:rPr>
  </w:style>
  <w:style w:type="character" w:customStyle="1" w:styleId="ZkladntextodsazenChar">
    <w:name w:val="Základní text odsazený Char"/>
    <w:link w:val="Odsazentlatextu"/>
    <w:uiPriority w:val="99"/>
    <w:locked/>
    <w:rsid w:val="00D94419"/>
    <w:rPr>
      <w:rFonts w:ascii="Times New Roman" w:hAnsi="Times New Roman"/>
      <w:sz w:val="20"/>
      <w:lang w:eastAsia="cs-CZ"/>
    </w:rPr>
  </w:style>
  <w:style w:type="character" w:customStyle="1" w:styleId="TitleChar">
    <w:name w:val="Title Char"/>
    <w:uiPriority w:val="99"/>
    <w:locked/>
    <w:rsid w:val="00D94419"/>
    <w:rPr>
      <w:smallCaps/>
      <w:sz w:val="52"/>
    </w:rPr>
  </w:style>
  <w:style w:type="character" w:customStyle="1" w:styleId="SubtitleChar">
    <w:name w:val="Subtitle Char"/>
    <w:uiPriority w:val="99"/>
    <w:locked/>
    <w:rsid w:val="00D94419"/>
    <w:rPr>
      <w:i/>
      <w:smallCaps/>
      <w:spacing w:val="10"/>
      <w:sz w:val="28"/>
    </w:rPr>
  </w:style>
  <w:style w:type="character" w:styleId="Siln">
    <w:name w:val="Strong"/>
    <w:uiPriority w:val="99"/>
    <w:qFormat/>
    <w:rsid w:val="00D94419"/>
    <w:rPr>
      <w:rFonts w:cs="Times New Roman"/>
      <w:b/>
    </w:rPr>
  </w:style>
  <w:style w:type="character" w:styleId="Zdraznn">
    <w:name w:val="Emphasis"/>
    <w:uiPriority w:val="99"/>
    <w:qFormat/>
    <w:rsid w:val="00D94419"/>
    <w:rPr>
      <w:rFonts w:cs="Times New Roman"/>
      <w:b/>
      <w:i/>
      <w:spacing w:val="10"/>
    </w:rPr>
  </w:style>
  <w:style w:type="character" w:customStyle="1" w:styleId="BezmezerChar">
    <w:name w:val="Bez mezer Char"/>
    <w:link w:val="Bezmezer"/>
    <w:uiPriority w:val="99"/>
    <w:locked/>
    <w:rsid w:val="00D94419"/>
  </w:style>
  <w:style w:type="character" w:customStyle="1" w:styleId="QuoteChar">
    <w:name w:val="Quote Char"/>
    <w:uiPriority w:val="99"/>
    <w:locked/>
    <w:rsid w:val="00D94419"/>
    <w:rPr>
      <w:i/>
    </w:rPr>
  </w:style>
  <w:style w:type="character" w:customStyle="1" w:styleId="IntenseQuoteChar">
    <w:name w:val="Intense Quote Char"/>
    <w:uiPriority w:val="99"/>
    <w:locked/>
    <w:rsid w:val="00D94419"/>
    <w:rPr>
      <w:i/>
    </w:rPr>
  </w:style>
  <w:style w:type="character" w:styleId="Zdraznnjemn">
    <w:name w:val="Subtle Emphasis"/>
    <w:uiPriority w:val="99"/>
    <w:qFormat/>
    <w:rsid w:val="00D94419"/>
    <w:rPr>
      <w:i/>
    </w:rPr>
  </w:style>
  <w:style w:type="character" w:styleId="Zdraznnintenzivn">
    <w:name w:val="Intense Emphasis"/>
    <w:uiPriority w:val="99"/>
    <w:qFormat/>
    <w:rsid w:val="00D94419"/>
    <w:rPr>
      <w:b/>
      <w:i/>
    </w:rPr>
  </w:style>
  <w:style w:type="character" w:styleId="Odkazjemn">
    <w:name w:val="Subtle Reference"/>
    <w:uiPriority w:val="99"/>
    <w:qFormat/>
    <w:rsid w:val="00D94419"/>
    <w:rPr>
      <w:smallCaps/>
    </w:rPr>
  </w:style>
  <w:style w:type="character" w:styleId="Odkazintenzivn">
    <w:name w:val="Intense Reference"/>
    <w:uiPriority w:val="99"/>
    <w:qFormat/>
    <w:rsid w:val="00D94419"/>
    <w:rPr>
      <w:b/>
      <w:smallCaps/>
    </w:rPr>
  </w:style>
  <w:style w:type="character" w:styleId="Nzevknihy">
    <w:name w:val="Book Title"/>
    <w:uiPriority w:val="99"/>
    <w:qFormat/>
    <w:rsid w:val="00D94419"/>
    <w:rPr>
      <w:i/>
      <w:smallCaps/>
      <w:spacing w:val="5"/>
    </w:rPr>
  </w:style>
  <w:style w:type="character" w:customStyle="1" w:styleId="ZkladntextChar">
    <w:name w:val="Základní text Char"/>
    <w:link w:val="Tlotextu"/>
    <w:uiPriority w:val="99"/>
    <w:semiHidden/>
    <w:locked/>
    <w:rsid w:val="00D94419"/>
  </w:style>
  <w:style w:type="character" w:customStyle="1" w:styleId="Zkladntext-prvnodsazenChar">
    <w:name w:val="Základní text - první odsazený Char"/>
    <w:uiPriority w:val="99"/>
    <w:semiHidden/>
    <w:rsid w:val="00D94419"/>
  </w:style>
  <w:style w:type="character" w:customStyle="1" w:styleId="BodyTextIndent2Char">
    <w:name w:val="Body Text Indent 2 Char"/>
    <w:uiPriority w:val="99"/>
    <w:semiHidden/>
    <w:locked/>
    <w:rsid w:val="00D94419"/>
  </w:style>
  <w:style w:type="character" w:customStyle="1" w:styleId="ListLabel1">
    <w:name w:val="ListLabel 1"/>
    <w:uiPriority w:val="99"/>
    <w:rsid w:val="00465984"/>
    <w:rPr>
      <w:rFonts w:ascii="Times New Roman" w:hAnsi="Times New Roman"/>
      <w:sz w:val="24"/>
    </w:rPr>
  </w:style>
  <w:style w:type="character" w:customStyle="1" w:styleId="ListLabel2">
    <w:name w:val="ListLabel 2"/>
    <w:uiPriority w:val="99"/>
    <w:rsid w:val="00465984"/>
    <w:rPr>
      <w:rFonts w:ascii="Times New Roman" w:hAnsi="Times New Roman"/>
      <w:b/>
      <w:sz w:val="24"/>
    </w:rPr>
  </w:style>
  <w:style w:type="character" w:customStyle="1" w:styleId="ListLabel3">
    <w:name w:val="ListLabel 3"/>
    <w:uiPriority w:val="99"/>
    <w:rsid w:val="00465984"/>
    <w:rPr>
      <w:b/>
      <w:sz w:val="24"/>
    </w:rPr>
  </w:style>
  <w:style w:type="character" w:customStyle="1" w:styleId="ListLabel4">
    <w:name w:val="ListLabel 4"/>
    <w:uiPriority w:val="99"/>
    <w:rsid w:val="00465984"/>
    <w:rPr>
      <w:rFonts w:ascii="Times New Roman" w:hAnsi="Times New Roman"/>
      <w:b/>
      <w:sz w:val="24"/>
    </w:rPr>
  </w:style>
  <w:style w:type="character" w:customStyle="1" w:styleId="ListLabel5">
    <w:name w:val="ListLabel 5"/>
    <w:uiPriority w:val="99"/>
    <w:rsid w:val="00465984"/>
  </w:style>
  <w:style w:type="character" w:customStyle="1" w:styleId="ListLabel6">
    <w:name w:val="ListLabel 6"/>
    <w:uiPriority w:val="99"/>
    <w:rsid w:val="00465984"/>
    <w:rPr>
      <w:color w:val="00000A"/>
    </w:rPr>
  </w:style>
  <w:style w:type="character" w:customStyle="1" w:styleId="ListLabel7">
    <w:name w:val="ListLabel 7"/>
    <w:uiPriority w:val="99"/>
    <w:rsid w:val="00465984"/>
  </w:style>
  <w:style w:type="paragraph" w:customStyle="1" w:styleId="Nadpis">
    <w:name w:val="Nadpis"/>
    <w:basedOn w:val="Normln"/>
    <w:next w:val="Tlotextu"/>
    <w:uiPriority w:val="99"/>
    <w:rsid w:val="00465984"/>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semiHidden/>
    <w:rsid w:val="00D94419"/>
    <w:pPr>
      <w:spacing w:after="120"/>
    </w:pPr>
    <w:rPr>
      <w:rFonts w:cs="Times New Roman"/>
      <w:sz w:val="20"/>
      <w:szCs w:val="20"/>
      <w:lang w:val="cs-CZ" w:eastAsia="cs-CZ"/>
    </w:rPr>
  </w:style>
  <w:style w:type="paragraph" w:styleId="Seznam">
    <w:name w:val="List"/>
    <w:basedOn w:val="Tlotextu"/>
    <w:uiPriority w:val="99"/>
    <w:rsid w:val="00465984"/>
    <w:rPr>
      <w:rFonts w:cs="Mangal"/>
    </w:rPr>
  </w:style>
  <w:style w:type="paragraph" w:customStyle="1" w:styleId="Popisek">
    <w:name w:val="Popisek"/>
    <w:basedOn w:val="Normln"/>
    <w:uiPriority w:val="99"/>
    <w:rsid w:val="00465984"/>
    <w:pPr>
      <w:suppressLineNumbers/>
      <w:spacing w:before="120" w:after="120"/>
    </w:pPr>
    <w:rPr>
      <w:rFonts w:cs="Mangal"/>
      <w:i/>
      <w:iCs/>
      <w:sz w:val="24"/>
      <w:szCs w:val="24"/>
    </w:rPr>
  </w:style>
  <w:style w:type="paragraph" w:customStyle="1" w:styleId="Rejstk">
    <w:name w:val="Rejstřík"/>
    <w:basedOn w:val="Normln"/>
    <w:uiPriority w:val="99"/>
    <w:rsid w:val="00465984"/>
    <w:pPr>
      <w:suppressLineNumbers/>
    </w:pPr>
    <w:rPr>
      <w:rFonts w:cs="Mangal"/>
    </w:rPr>
  </w:style>
  <w:style w:type="paragraph" w:styleId="Prosttext">
    <w:name w:val="Plain Text"/>
    <w:basedOn w:val="Normln"/>
    <w:link w:val="ProsttextChar"/>
    <w:uiPriority w:val="99"/>
    <w:rsid w:val="00D94419"/>
    <w:pPr>
      <w:spacing w:after="0" w:line="240" w:lineRule="auto"/>
    </w:pPr>
    <w:rPr>
      <w:rFonts w:ascii="Courier New" w:hAnsi="Courier New" w:cs="Times New Roman"/>
      <w:sz w:val="20"/>
      <w:szCs w:val="20"/>
    </w:rPr>
  </w:style>
  <w:style w:type="character" w:customStyle="1" w:styleId="ProsttextChar">
    <w:name w:val="Prostý text Char"/>
    <w:link w:val="Prosttext"/>
    <w:uiPriority w:val="99"/>
    <w:semiHidden/>
    <w:locked/>
    <w:rsid w:val="00F971A5"/>
    <w:rPr>
      <w:rFonts w:ascii="Courier New" w:hAnsi="Courier New"/>
      <w:sz w:val="20"/>
      <w:lang w:val="en-US" w:eastAsia="en-US"/>
    </w:rPr>
  </w:style>
  <w:style w:type="paragraph" w:styleId="Odstavecseseznamem">
    <w:name w:val="List Paragraph"/>
    <w:basedOn w:val="Normln"/>
    <w:uiPriority w:val="34"/>
    <w:qFormat/>
    <w:rsid w:val="00D94419"/>
    <w:pPr>
      <w:ind w:left="720"/>
      <w:contextualSpacing/>
    </w:pPr>
  </w:style>
  <w:style w:type="paragraph" w:styleId="Zptenadresanaoblku">
    <w:name w:val="envelope return"/>
    <w:basedOn w:val="Normln"/>
    <w:uiPriority w:val="99"/>
    <w:rsid w:val="00D94419"/>
    <w:pPr>
      <w:spacing w:after="0" w:line="240" w:lineRule="auto"/>
    </w:pPr>
    <w:rPr>
      <w:rFonts w:ascii="Times New Roman" w:hAnsi="Times New Roman"/>
      <w:szCs w:val="20"/>
    </w:rPr>
  </w:style>
  <w:style w:type="paragraph" w:styleId="Zhlav">
    <w:name w:val="header"/>
    <w:basedOn w:val="Normln"/>
    <w:link w:val="ZhlavChar"/>
    <w:uiPriority w:val="99"/>
    <w:semiHidden/>
    <w:rsid w:val="00D94419"/>
    <w:pPr>
      <w:tabs>
        <w:tab w:val="center" w:pos="4536"/>
        <w:tab w:val="right" w:pos="9072"/>
      </w:tabs>
      <w:spacing w:after="0" w:line="240" w:lineRule="auto"/>
    </w:pPr>
    <w:rPr>
      <w:rFonts w:cs="Times New Roman"/>
      <w:sz w:val="20"/>
      <w:szCs w:val="20"/>
    </w:rPr>
  </w:style>
  <w:style w:type="character" w:customStyle="1" w:styleId="ZhlavChar">
    <w:name w:val="Záhlaví Char"/>
    <w:link w:val="Zhlav"/>
    <w:uiPriority w:val="99"/>
    <w:semiHidden/>
    <w:locked/>
    <w:rsid w:val="00F971A5"/>
    <w:rPr>
      <w:lang w:val="en-US" w:eastAsia="en-US"/>
    </w:rPr>
  </w:style>
  <w:style w:type="paragraph" w:styleId="Zpat">
    <w:name w:val="footer"/>
    <w:basedOn w:val="Normln"/>
    <w:link w:val="ZpatChar"/>
    <w:uiPriority w:val="99"/>
    <w:rsid w:val="00D94419"/>
    <w:pPr>
      <w:tabs>
        <w:tab w:val="center" w:pos="4536"/>
        <w:tab w:val="right" w:pos="9072"/>
      </w:tabs>
      <w:spacing w:after="0" w:line="240" w:lineRule="auto"/>
    </w:pPr>
    <w:rPr>
      <w:rFonts w:cs="Times New Roman"/>
      <w:sz w:val="20"/>
      <w:szCs w:val="20"/>
    </w:rPr>
  </w:style>
  <w:style w:type="character" w:customStyle="1" w:styleId="ZpatChar">
    <w:name w:val="Zápatí Char"/>
    <w:link w:val="Zpat"/>
    <w:uiPriority w:val="99"/>
    <w:locked/>
    <w:rsid w:val="00F971A5"/>
    <w:rPr>
      <w:lang w:val="en-US" w:eastAsia="en-US"/>
    </w:rPr>
  </w:style>
  <w:style w:type="paragraph" w:styleId="Textkomente">
    <w:name w:val="annotation text"/>
    <w:basedOn w:val="Normln"/>
    <w:link w:val="TextkomenteChar"/>
    <w:uiPriority w:val="99"/>
    <w:semiHidden/>
    <w:rsid w:val="00D94419"/>
    <w:pPr>
      <w:spacing w:line="240" w:lineRule="auto"/>
    </w:pPr>
    <w:rPr>
      <w:rFonts w:cs="Times New Roman"/>
      <w:sz w:val="20"/>
      <w:szCs w:val="20"/>
    </w:rPr>
  </w:style>
  <w:style w:type="character" w:customStyle="1" w:styleId="TextkomenteChar">
    <w:name w:val="Text komentáře Char"/>
    <w:link w:val="Textkomente"/>
    <w:uiPriority w:val="99"/>
    <w:semiHidden/>
    <w:locked/>
    <w:rsid w:val="00F971A5"/>
    <w:rPr>
      <w:sz w:val="20"/>
      <w:lang w:val="en-US" w:eastAsia="en-US"/>
    </w:rPr>
  </w:style>
  <w:style w:type="paragraph" w:styleId="Pedmtkomente">
    <w:name w:val="annotation subject"/>
    <w:basedOn w:val="Textkomente"/>
    <w:link w:val="PedmtkomenteChar"/>
    <w:uiPriority w:val="99"/>
    <w:semiHidden/>
    <w:rsid w:val="00D94419"/>
    <w:rPr>
      <w:b/>
      <w:bCs/>
    </w:rPr>
  </w:style>
  <w:style w:type="character" w:customStyle="1" w:styleId="PedmtkomenteChar">
    <w:name w:val="Předmět komentáře Char"/>
    <w:link w:val="Pedmtkomente"/>
    <w:uiPriority w:val="99"/>
    <w:semiHidden/>
    <w:locked/>
    <w:rsid w:val="00F971A5"/>
    <w:rPr>
      <w:rFonts w:ascii="Calibri" w:hAnsi="Calibri"/>
      <w:b/>
      <w:sz w:val="20"/>
      <w:lang w:val="en-US" w:eastAsia="en-US"/>
    </w:rPr>
  </w:style>
  <w:style w:type="paragraph" w:styleId="Textbubliny">
    <w:name w:val="Balloon Text"/>
    <w:basedOn w:val="Normln"/>
    <w:link w:val="TextbublinyChar"/>
    <w:uiPriority w:val="99"/>
    <w:semiHidden/>
    <w:rsid w:val="00D94419"/>
    <w:pPr>
      <w:spacing w:after="0" w:line="240" w:lineRule="auto"/>
    </w:pPr>
    <w:rPr>
      <w:rFonts w:ascii="Times New Roman" w:hAnsi="Times New Roman" w:cs="Times New Roman"/>
      <w:sz w:val="2"/>
      <w:szCs w:val="20"/>
    </w:rPr>
  </w:style>
  <w:style w:type="character" w:customStyle="1" w:styleId="TextbublinyChar">
    <w:name w:val="Text bubliny Char"/>
    <w:link w:val="Textbubliny"/>
    <w:uiPriority w:val="99"/>
    <w:semiHidden/>
    <w:locked/>
    <w:rsid w:val="00F971A5"/>
    <w:rPr>
      <w:rFonts w:ascii="Times New Roman" w:hAnsi="Times New Roman"/>
      <w:sz w:val="2"/>
      <w:lang w:val="en-US" w:eastAsia="en-US"/>
    </w:rPr>
  </w:style>
  <w:style w:type="paragraph" w:customStyle="1" w:styleId="Odsazentlatextu">
    <w:name w:val="Odsazení těla textu"/>
    <w:basedOn w:val="Normln"/>
    <w:link w:val="ZkladntextodsazenChar"/>
    <w:uiPriority w:val="99"/>
    <w:rsid w:val="00D94419"/>
    <w:pPr>
      <w:spacing w:after="0" w:line="240" w:lineRule="auto"/>
      <w:ind w:left="2835" w:hanging="2835"/>
      <w:jc w:val="both"/>
    </w:pPr>
    <w:rPr>
      <w:rFonts w:ascii="Times New Roman" w:hAnsi="Times New Roman" w:cs="Times New Roman"/>
      <w:sz w:val="20"/>
      <w:szCs w:val="20"/>
      <w:lang w:val="cs-CZ" w:eastAsia="cs-CZ"/>
    </w:rPr>
  </w:style>
  <w:style w:type="paragraph" w:styleId="Titulek">
    <w:name w:val="caption"/>
    <w:basedOn w:val="Normln"/>
    <w:uiPriority w:val="99"/>
    <w:qFormat/>
    <w:rsid w:val="00D94419"/>
    <w:rPr>
      <w:caps/>
      <w:spacing w:val="10"/>
      <w:sz w:val="18"/>
      <w:szCs w:val="18"/>
    </w:rPr>
  </w:style>
  <w:style w:type="paragraph" w:styleId="Nzev">
    <w:name w:val="Title"/>
    <w:basedOn w:val="Normln"/>
    <w:link w:val="NzevChar"/>
    <w:uiPriority w:val="99"/>
    <w:qFormat/>
    <w:rsid w:val="00D94419"/>
    <w:pPr>
      <w:spacing w:after="300" w:line="240" w:lineRule="auto"/>
      <w:contextualSpacing/>
    </w:pPr>
    <w:rPr>
      <w:rFonts w:cs="Times New Roman"/>
      <w:b/>
      <w:bCs/>
      <w:kern w:val="28"/>
      <w:sz w:val="32"/>
      <w:szCs w:val="32"/>
    </w:rPr>
  </w:style>
  <w:style w:type="character" w:customStyle="1" w:styleId="NzevChar">
    <w:name w:val="Název Char"/>
    <w:link w:val="Nzev"/>
    <w:uiPriority w:val="99"/>
    <w:locked/>
    <w:rsid w:val="00F971A5"/>
    <w:rPr>
      <w:rFonts w:ascii="Cambria" w:hAnsi="Cambria"/>
      <w:b/>
      <w:kern w:val="28"/>
      <w:sz w:val="32"/>
      <w:lang w:val="en-US" w:eastAsia="en-US"/>
    </w:rPr>
  </w:style>
  <w:style w:type="paragraph" w:styleId="Podtitul">
    <w:name w:val="Subtitle"/>
    <w:basedOn w:val="Normln"/>
    <w:link w:val="PodtitulChar"/>
    <w:uiPriority w:val="99"/>
    <w:qFormat/>
    <w:rsid w:val="00D94419"/>
    <w:rPr>
      <w:rFonts w:cs="Times New Roman"/>
      <w:sz w:val="24"/>
      <w:szCs w:val="24"/>
    </w:rPr>
  </w:style>
  <w:style w:type="character" w:customStyle="1" w:styleId="PodtitulChar">
    <w:name w:val="Podtitul Char"/>
    <w:link w:val="Podtitul"/>
    <w:uiPriority w:val="99"/>
    <w:locked/>
    <w:rsid w:val="00F971A5"/>
    <w:rPr>
      <w:rFonts w:ascii="Cambria" w:hAnsi="Cambria"/>
      <w:sz w:val="24"/>
      <w:lang w:val="en-US" w:eastAsia="en-US"/>
    </w:rPr>
  </w:style>
  <w:style w:type="paragraph" w:styleId="Bezmezer">
    <w:name w:val="No Spacing"/>
    <w:basedOn w:val="Normln"/>
    <w:link w:val="BezmezerChar"/>
    <w:uiPriority w:val="99"/>
    <w:qFormat/>
    <w:rsid w:val="00D94419"/>
    <w:pPr>
      <w:spacing w:after="0" w:line="240" w:lineRule="auto"/>
    </w:pPr>
    <w:rPr>
      <w:rFonts w:cs="Times New Roman"/>
      <w:sz w:val="20"/>
      <w:szCs w:val="20"/>
      <w:lang w:val="cs-CZ" w:eastAsia="cs-CZ"/>
    </w:rPr>
  </w:style>
  <w:style w:type="paragraph" w:styleId="Citt">
    <w:name w:val="Quote"/>
    <w:basedOn w:val="Normln"/>
    <w:link w:val="CittChar"/>
    <w:uiPriority w:val="99"/>
    <w:qFormat/>
    <w:rsid w:val="00D94419"/>
    <w:rPr>
      <w:rFonts w:cs="Times New Roman"/>
      <w:i/>
      <w:iCs/>
      <w:color w:val="000000"/>
      <w:sz w:val="20"/>
      <w:szCs w:val="20"/>
    </w:rPr>
  </w:style>
  <w:style w:type="character" w:customStyle="1" w:styleId="CittChar">
    <w:name w:val="Citát Char"/>
    <w:link w:val="Citt"/>
    <w:uiPriority w:val="99"/>
    <w:locked/>
    <w:rsid w:val="00F971A5"/>
    <w:rPr>
      <w:i/>
      <w:color w:val="000000"/>
      <w:lang w:val="en-US" w:eastAsia="en-US"/>
    </w:rPr>
  </w:style>
  <w:style w:type="paragraph" w:styleId="Vrazncitt">
    <w:name w:val="Intense Quote"/>
    <w:basedOn w:val="Normln"/>
    <w:link w:val="VrazncittChar"/>
    <w:uiPriority w:val="99"/>
    <w:qFormat/>
    <w:rsid w:val="00D94419"/>
    <w:pPr>
      <w:pBdr>
        <w:top w:val="single" w:sz="4" w:space="10" w:color="00000A"/>
        <w:bottom w:val="single" w:sz="4" w:space="10" w:color="00000A"/>
      </w:pBdr>
      <w:spacing w:before="240" w:after="240" w:line="300" w:lineRule="auto"/>
      <w:ind w:left="1152" w:right="1152"/>
      <w:jc w:val="both"/>
    </w:pPr>
    <w:rPr>
      <w:rFonts w:cs="Times New Roman"/>
      <w:b/>
      <w:bCs/>
      <w:i/>
      <w:iCs/>
      <w:color w:val="4F81BD"/>
      <w:sz w:val="20"/>
      <w:szCs w:val="20"/>
    </w:rPr>
  </w:style>
  <w:style w:type="character" w:customStyle="1" w:styleId="VrazncittChar">
    <w:name w:val="Výrazný citát Char"/>
    <w:link w:val="Vrazncitt"/>
    <w:uiPriority w:val="99"/>
    <w:locked/>
    <w:rsid w:val="00F971A5"/>
    <w:rPr>
      <w:b/>
      <w:i/>
      <w:color w:val="4F81BD"/>
      <w:lang w:val="en-US" w:eastAsia="en-US"/>
    </w:rPr>
  </w:style>
  <w:style w:type="paragraph" w:styleId="Nadpisobsahu">
    <w:name w:val="TOC Heading"/>
    <w:basedOn w:val="Nadpis1"/>
    <w:uiPriority w:val="99"/>
    <w:qFormat/>
    <w:rsid w:val="00D94419"/>
  </w:style>
  <w:style w:type="paragraph" w:styleId="Zkladntextodsazen">
    <w:name w:val="Body Text Indent"/>
    <w:basedOn w:val="Tlotextu"/>
    <w:link w:val="ZkladntextodsazenChar1"/>
    <w:uiPriority w:val="99"/>
    <w:semiHidden/>
    <w:rsid w:val="00D94419"/>
    <w:pPr>
      <w:spacing w:after="200"/>
      <w:ind w:firstLine="360"/>
    </w:pPr>
  </w:style>
  <w:style w:type="character" w:customStyle="1" w:styleId="ZkladntextodsazenChar1">
    <w:name w:val="Základní text odsazený Char1"/>
    <w:link w:val="Zkladntextodsazen"/>
    <w:uiPriority w:val="99"/>
    <w:semiHidden/>
    <w:locked/>
    <w:rsid w:val="00F971A5"/>
    <w:rPr>
      <w:lang w:val="en-US" w:eastAsia="en-US"/>
    </w:rPr>
  </w:style>
  <w:style w:type="paragraph" w:customStyle="1" w:styleId="OdstavecSmlouvy">
    <w:name w:val="OdstavecSmlouvy"/>
    <w:basedOn w:val="Normln"/>
    <w:uiPriority w:val="99"/>
    <w:rsid w:val="00D94419"/>
    <w:pPr>
      <w:keepLines/>
      <w:tabs>
        <w:tab w:val="left" w:pos="426"/>
        <w:tab w:val="left" w:pos="1701"/>
      </w:tabs>
      <w:spacing w:after="120" w:line="240" w:lineRule="auto"/>
      <w:jc w:val="both"/>
    </w:pPr>
    <w:rPr>
      <w:rFonts w:ascii="Times New Roman" w:eastAsia="Times New Roman" w:hAnsi="Times New Roman" w:cs="Times New Roman"/>
      <w:sz w:val="24"/>
      <w:szCs w:val="20"/>
      <w:lang w:val="cs-CZ" w:eastAsia="cs-CZ"/>
    </w:rPr>
  </w:style>
  <w:style w:type="paragraph" w:customStyle="1" w:styleId="slovanPododstavecSmlouvy">
    <w:name w:val="ČíslovanýPododstavecSmlouvy"/>
    <w:basedOn w:val="Tlotextu"/>
    <w:uiPriority w:val="99"/>
    <w:rsid w:val="00D94419"/>
    <w:pPr>
      <w:tabs>
        <w:tab w:val="left" w:pos="284"/>
        <w:tab w:val="left" w:pos="1260"/>
        <w:tab w:val="left" w:pos="1980"/>
        <w:tab w:val="left" w:pos="3960"/>
      </w:tabs>
      <w:spacing w:after="0" w:line="240" w:lineRule="auto"/>
      <w:jc w:val="both"/>
    </w:pPr>
    <w:rPr>
      <w:rFonts w:ascii="Times New Roman" w:eastAsia="Times New Roman" w:hAnsi="Times New Roman"/>
      <w:sz w:val="24"/>
      <w:szCs w:val="24"/>
    </w:rPr>
  </w:style>
  <w:style w:type="paragraph" w:styleId="Zkladntextodsazen2">
    <w:name w:val="Body Text Indent 2"/>
    <w:basedOn w:val="Normln"/>
    <w:link w:val="Zkladntextodsazen2Char"/>
    <w:uiPriority w:val="99"/>
    <w:semiHidden/>
    <w:rsid w:val="00D94419"/>
    <w:pPr>
      <w:spacing w:after="120" w:line="480" w:lineRule="auto"/>
      <w:ind w:left="283"/>
    </w:pPr>
    <w:rPr>
      <w:rFonts w:cs="Times New Roman"/>
      <w:sz w:val="20"/>
      <w:szCs w:val="20"/>
    </w:rPr>
  </w:style>
  <w:style w:type="character" w:customStyle="1" w:styleId="Zkladntextodsazen2Char">
    <w:name w:val="Základní text odsazený 2 Char"/>
    <w:link w:val="Zkladntextodsazen2"/>
    <w:uiPriority w:val="99"/>
    <w:semiHidden/>
    <w:locked/>
    <w:rsid w:val="00F971A5"/>
    <w:rPr>
      <w:lang w:val="en-US" w:eastAsia="en-US"/>
    </w:rPr>
  </w:style>
  <w:style w:type="table" w:styleId="Mkatabulky">
    <w:name w:val="Table Grid"/>
    <w:basedOn w:val="Normlntabulka"/>
    <w:uiPriority w:val="99"/>
    <w:rsid w:val="00D94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locked/>
    <w:rsid w:val="004C6A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9461">
      <w:bodyDiv w:val="1"/>
      <w:marLeft w:val="0"/>
      <w:marRight w:val="0"/>
      <w:marTop w:val="0"/>
      <w:marBottom w:val="0"/>
      <w:divBdr>
        <w:top w:val="none" w:sz="0" w:space="0" w:color="auto"/>
        <w:left w:val="none" w:sz="0" w:space="0" w:color="auto"/>
        <w:bottom w:val="none" w:sz="0" w:space="0" w:color="auto"/>
        <w:right w:val="none" w:sz="0" w:space="0" w:color="auto"/>
      </w:divBdr>
    </w:div>
    <w:div w:id="54747466">
      <w:bodyDiv w:val="1"/>
      <w:marLeft w:val="0"/>
      <w:marRight w:val="0"/>
      <w:marTop w:val="0"/>
      <w:marBottom w:val="0"/>
      <w:divBdr>
        <w:top w:val="none" w:sz="0" w:space="0" w:color="auto"/>
        <w:left w:val="none" w:sz="0" w:space="0" w:color="auto"/>
        <w:bottom w:val="none" w:sz="0" w:space="0" w:color="auto"/>
        <w:right w:val="none" w:sz="0" w:space="0" w:color="auto"/>
      </w:divBdr>
    </w:div>
    <w:div w:id="498497807">
      <w:bodyDiv w:val="1"/>
      <w:marLeft w:val="0"/>
      <w:marRight w:val="0"/>
      <w:marTop w:val="0"/>
      <w:marBottom w:val="0"/>
      <w:divBdr>
        <w:top w:val="none" w:sz="0" w:space="0" w:color="auto"/>
        <w:left w:val="none" w:sz="0" w:space="0" w:color="auto"/>
        <w:bottom w:val="none" w:sz="0" w:space="0" w:color="auto"/>
        <w:right w:val="none" w:sz="0" w:space="0" w:color="auto"/>
      </w:divBdr>
    </w:div>
    <w:div w:id="519667004">
      <w:bodyDiv w:val="1"/>
      <w:marLeft w:val="0"/>
      <w:marRight w:val="0"/>
      <w:marTop w:val="0"/>
      <w:marBottom w:val="0"/>
      <w:divBdr>
        <w:top w:val="none" w:sz="0" w:space="0" w:color="auto"/>
        <w:left w:val="none" w:sz="0" w:space="0" w:color="auto"/>
        <w:bottom w:val="none" w:sz="0" w:space="0" w:color="auto"/>
        <w:right w:val="none" w:sz="0" w:space="0" w:color="auto"/>
      </w:divBdr>
    </w:div>
    <w:div w:id="617839077">
      <w:bodyDiv w:val="1"/>
      <w:marLeft w:val="0"/>
      <w:marRight w:val="0"/>
      <w:marTop w:val="0"/>
      <w:marBottom w:val="0"/>
      <w:divBdr>
        <w:top w:val="none" w:sz="0" w:space="0" w:color="auto"/>
        <w:left w:val="none" w:sz="0" w:space="0" w:color="auto"/>
        <w:bottom w:val="none" w:sz="0" w:space="0" w:color="auto"/>
        <w:right w:val="none" w:sz="0" w:space="0" w:color="auto"/>
      </w:divBdr>
    </w:div>
    <w:div w:id="648872278">
      <w:bodyDiv w:val="1"/>
      <w:marLeft w:val="0"/>
      <w:marRight w:val="0"/>
      <w:marTop w:val="0"/>
      <w:marBottom w:val="0"/>
      <w:divBdr>
        <w:top w:val="none" w:sz="0" w:space="0" w:color="auto"/>
        <w:left w:val="none" w:sz="0" w:space="0" w:color="auto"/>
        <w:bottom w:val="none" w:sz="0" w:space="0" w:color="auto"/>
        <w:right w:val="none" w:sz="0" w:space="0" w:color="auto"/>
      </w:divBdr>
    </w:div>
    <w:div w:id="672680408">
      <w:bodyDiv w:val="1"/>
      <w:marLeft w:val="0"/>
      <w:marRight w:val="0"/>
      <w:marTop w:val="0"/>
      <w:marBottom w:val="0"/>
      <w:divBdr>
        <w:top w:val="none" w:sz="0" w:space="0" w:color="auto"/>
        <w:left w:val="none" w:sz="0" w:space="0" w:color="auto"/>
        <w:bottom w:val="none" w:sz="0" w:space="0" w:color="auto"/>
        <w:right w:val="none" w:sz="0" w:space="0" w:color="auto"/>
      </w:divBdr>
    </w:div>
    <w:div w:id="692387938">
      <w:bodyDiv w:val="1"/>
      <w:marLeft w:val="0"/>
      <w:marRight w:val="0"/>
      <w:marTop w:val="0"/>
      <w:marBottom w:val="0"/>
      <w:divBdr>
        <w:top w:val="none" w:sz="0" w:space="0" w:color="auto"/>
        <w:left w:val="none" w:sz="0" w:space="0" w:color="auto"/>
        <w:bottom w:val="none" w:sz="0" w:space="0" w:color="auto"/>
        <w:right w:val="none" w:sz="0" w:space="0" w:color="auto"/>
      </w:divBdr>
    </w:div>
    <w:div w:id="1453863763">
      <w:bodyDiv w:val="1"/>
      <w:marLeft w:val="0"/>
      <w:marRight w:val="0"/>
      <w:marTop w:val="0"/>
      <w:marBottom w:val="0"/>
      <w:divBdr>
        <w:top w:val="none" w:sz="0" w:space="0" w:color="auto"/>
        <w:left w:val="none" w:sz="0" w:space="0" w:color="auto"/>
        <w:bottom w:val="none" w:sz="0" w:space="0" w:color="auto"/>
        <w:right w:val="none" w:sz="0" w:space="0" w:color="auto"/>
      </w:divBdr>
    </w:div>
    <w:div w:id="1482771269">
      <w:bodyDiv w:val="1"/>
      <w:marLeft w:val="0"/>
      <w:marRight w:val="0"/>
      <w:marTop w:val="0"/>
      <w:marBottom w:val="0"/>
      <w:divBdr>
        <w:top w:val="none" w:sz="0" w:space="0" w:color="auto"/>
        <w:left w:val="none" w:sz="0" w:space="0" w:color="auto"/>
        <w:bottom w:val="none" w:sz="0" w:space="0" w:color="auto"/>
        <w:right w:val="none" w:sz="0" w:space="0" w:color="auto"/>
      </w:divBdr>
    </w:div>
    <w:div w:id="1516462302">
      <w:bodyDiv w:val="1"/>
      <w:marLeft w:val="0"/>
      <w:marRight w:val="0"/>
      <w:marTop w:val="0"/>
      <w:marBottom w:val="0"/>
      <w:divBdr>
        <w:top w:val="none" w:sz="0" w:space="0" w:color="auto"/>
        <w:left w:val="none" w:sz="0" w:space="0" w:color="auto"/>
        <w:bottom w:val="none" w:sz="0" w:space="0" w:color="auto"/>
        <w:right w:val="none" w:sz="0" w:space="0" w:color="auto"/>
      </w:divBdr>
    </w:div>
    <w:div w:id="1547526834">
      <w:bodyDiv w:val="1"/>
      <w:marLeft w:val="0"/>
      <w:marRight w:val="0"/>
      <w:marTop w:val="0"/>
      <w:marBottom w:val="0"/>
      <w:divBdr>
        <w:top w:val="none" w:sz="0" w:space="0" w:color="auto"/>
        <w:left w:val="none" w:sz="0" w:space="0" w:color="auto"/>
        <w:bottom w:val="none" w:sz="0" w:space="0" w:color="auto"/>
        <w:right w:val="none" w:sz="0" w:space="0" w:color="auto"/>
      </w:divBdr>
    </w:div>
    <w:div w:id="1559248297">
      <w:bodyDiv w:val="1"/>
      <w:marLeft w:val="0"/>
      <w:marRight w:val="0"/>
      <w:marTop w:val="0"/>
      <w:marBottom w:val="0"/>
      <w:divBdr>
        <w:top w:val="none" w:sz="0" w:space="0" w:color="auto"/>
        <w:left w:val="none" w:sz="0" w:space="0" w:color="auto"/>
        <w:bottom w:val="none" w:sz="0" w:space="0" w:color="auto"/>
        <w:right w:val="none" w:sz="0" w:space="0" w:color="auto"/>
      </w:divBdr>
    </w:div>
    <w:div w:id="1637295206">
      <w:bodyDiv w:val="1"/>
      <w:marLeft w:val="0"/>
      <w:marRight w:val="0"/>
      <w:marTop w:val="0"/>
      <w:marBottom w:val="0"/>
      <w:divBdr>
        <w:top w:val="none" w:sz="0" w:space="0" w:color="auto"/>
        <w:left w:val="none" w:sz="0" w:space="0" w:color="auto"/>
        <w:bottom w:val="none" w:sz="0" w:space="0" w:color="auto"/>
        <w:right w:val="none" w:sz="0" w:space="0" w:color="auto"/>
      </w:divBdr>
    </w:div>
    <w:div w:id="1970933672">
      <w:bodyDiv w:val="1"/>
      <w:marLeft w:val="0"/>
      <w:marRight w:val="0"/>
      <w:marTop w:val="0"/>
      <w:marBottom w:val="0"/>
      <w:divBdr>
        <w:top w:val="none" w:sz="0" w:space="0" w:color="auto"/>
        <w:left w:val="none" w:sz="0" w:space="0" w:color="auto"/>
        <w:bottom w:val="none" w:sz="0" w:space="0" w:color="auto"/>
        <w:right w:val="none" w:sz="0" w:space="0" w:color="auto"/>
      </w:divBdr>
    </w:div>
    <w:div w:id="2022123438">
      <w:bodyDiv w:val="1"/>
      <w:marLeft w:val="0"/>
      <w:marRight w:val="0"/>
      <w:marTop w:val="0"/>
      <w:marBottom w:val="0"/>
      <w:divBdr>
        <w:top w:val="none" w:sz="0" w:space="0" w:color="auto"/>
        <w:left w:val="none" w:sz="0" w:space="0" w:color="auto"/>
        <w:bottom w:val="none" w:sz="0" w:space="0" w:color="auto"/>
        <w:right w:val="none" w:sz="0" w:space="0" w:color="auto"/>
      </w:divBdr>
    </w:div>
    <w:div w:id="206675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3612</Words>
  <Characters>20460</Characters>
  <Application>Microsoft Office Word</Application>
  <DocSecurity>0</DocSecurity>
  <Lines>170</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Schýbal</dc:creator>
  <cp:keywords/>
  <dc:description/>
  <cp:lastModifiedBy>Mgr. Tomáš Biem</cp:lastModifiedBy>
  <cp:revision>4</cp:revision>
  <cp:lastPrinted>2017-11-29T11:56:00Z</cp:lastPrinted>
  <dcterms:created xsi:type="dcterms:W3CDTF">2020-02-07T07:40:00Z</dcterms:created>
  <dcterms:modified xsi:type="dcterms:W3CDTF">2020-02-10T10:21:00Z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