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BC1" w:rsidRDefault="009C3BC1" w:rsidP="00C17114">
      <w:pPr>
        <w:rPr>
          <w:b/>
        </w:rPr>
      </w:pPr>
      <w:r w:rsidRPr="00F025DC">
        <w:rPr>
          <w:b/>
        </w:rPr>
        <w:t>Příloha</w:t>
      </w:r>
      <w:r>
        <w:rPr>
          <w:b/>
        </w:rPr>
        <w:t xml:space="preserve"> </w:t>
      </w:r>
      <w:r w:rsidRPr="00F025DC">
        <w:rPr>
          <w:b/>
        </w:rPr>
        <w:t>č.5</w:t>
      </w:r>
      <w:r>
        <w:rPr>
          <w:b/>
        </w:rPr>
        <w:t xml:space="preserve"> </w:t>
      </w:r>
      <w:r w:rsidRPr="00F025DC">
        <w:rPr>
          <w:b/>
        </w:rPr>
        <w:t>Zadávací dokumentace</w:t>
      </w:r>
    </w:p>
    <w:p w:rsidR="009C3BC1" w:rsidRDefault="009C3BC1" w:rsidP="00C17114">
      <w:pPr>
        <w:rPr>
          <w:b/>
        </w:rPr>
      </w:pPr>
    </w:p>
    <w:p w:rsidR="009C3BC1" w:rsidRPr="00606366" w:rsidRDefault="009C3BC1" w:rsidP="00606366">
      <w:pPr>
        <w:jc w:val="center"/>
        <w:rPr>
          <w:b/>
          <w:sz w:val="28"/>
          <w:szCs w:val="28"/>
        </w:rPr>
      </w:pPr>
      <w:r w:rsidRPr="00F025DC">
        <w:rPr>
          <w:b/>
          <w:sz w:val="28"/>
          <w:szCs w:val="28"/>
        </w:rPr>
        <w:t>Smlouva</w:t>
      </w:r>
    </w:p>
    <w:p w:rsidR="009C3BC1" w:rsidRDefault="009C3BC1" w:rsidP="00C17114">
      <w:pPr>
        <w:rPr>
          <w:b/>
        </w:rPr>
      </w:pPr>
    </w:p>
    <w:p w:rsidR="009C3BC1" w:rsidRPr="000F355C" w:rsidRDefault="009C3BC1" w:rsidP="00C17114">
      <w:pPr>
        <w:rPr>
          <w:color w:val="000000"/>
        </w:rPr>
      </w:pPr>
      <w:r w:rsidRPr="00863BBF">
        <w:rPr>
          <w:b/>
        </w:rPr>
        <w:t>Rytířský řád Křižovníků s červenou hvězdou</w:t>
      </w:r>
      <w:r>
        <w:t>,</w:t>
      </w:r>
    </w:p>
    <w:p w:rsidR="009C3BC1" w:rsidRDefault="009C3BC1" w:rsidP="00C17114">
      <w:r>
        <w:t xml:space="preserve">se sídlem v Praze, Platnéřská 191/4, PSČ 110 00, IČ: 00408026, </w:t>
      </w:r>
    </w:p>
    <w:p w:rsidR="009C3BC1" w:rsidRDefault="009C3BC1" w:rsidP="00C17114">
      <w:pPr>
        <w:rPr>
          <w:color w:val="000000"/>
        </w:rPr>
      </w:pPr>
      <w:r>
        <w:t xml:space="preserve">církevní právnická osoba zapsaná v Rejstříku evidovaných právnických osob vedeného Ministerstvem kultury ČR, ev. č. 8/2-14/1994, </w:t>
      </w:r>
    </w:p>
    <w:p w:rsidR="009C3BC1" w:rsidRDefault="009C3BC1" w:rsidP="00C17114">
      <w:pPr>
        <w:rPr>
          <w:color w:val="000000"/>
        </w:rPr>
      </w:pPr>
      <w:r>
        <w:t xml:space="preserve">číslo účtu: </w:t>
      </w:r>
      <w:r>
        <w:rPr>
          <w:rFonts w:ascii="Times New Roman Bold" w:hAnsi="Times New Roman Bold"/>
        </w:rPr>
        <w:t>6719335052/2700</w:t>
      </w:r>
      <w:r>
        <w:t>, vedeného u UniCredit Bank Czech Republic, a.s.</w:t>
      </w:r>
    </w:p>
    <w:p w:rsidR="009C3BC1" w:rsidRDefault="009C3BC1" w:rsidP="00C17114">
      <w:pPr>
        <w:rPr>
          <w:color w:val="000000"/>
        </w:rPr>
      </w:pPr>
      <w:r>
        <w:t xml:space="preserve">který zastupuje jako statutární orgán velmistr, PharmDr. Mgr. Josef Šedivý O.Cr. </w:t>
      </w:r>
    </w:p>
    <w:p w:rsidR="009C3BC1" w:rsidRPr="007A0860" w:rsidRDefault="009C3BC1" w:rsidP="00C17114">
      <w:r>
        <w:t>(dále jen „objednatel</w:t>
      </w:r>
      <w:r w:rsidRPr="007A0860">
        <w:t>“</w:t>
      </w:r>
      <w:r>
        <w:t xml:space="preserve"> nebo „smluvní strana“)</w:t>
      </w:r>
    </w:p>
    <w:p w:rsidR="009C3BC1" w:rsidRDefault="009C3BC1" w:rsidP="00C17114"/>
    <w:p w:rsidR="009C3BC1" w:rsidRDefault="009C3BC1" w:rsidP="00C17114">
      <w:r>
        <w:t>a</w:t>
      </w:r>
    </w:p>
    <w:p w:rsidR="009C3BC1" w:rsidRDefault="009C3BC1" w:rsidP="00C17114"/>
    <w:p w:rsidR="009C3BC1" w:rsidRPr="00293722" w:rsidRDefault="009C3BC1" w:rsidP="00C17114">
      <w:pPr>
        <w:rPr>
          <w:b/>
        </w:rPr>
      </w:pPr>
      <w:r w:rsidRPr="00F025DC">
        <w:rPr>
          <w:b/>
          <w:highlight w:val="yellow"/>
        </w:rPr>
        <w:t>[XXXX] (zhotovitel bude doplněn před podpisem smlouvy)</w:t>
      </w:r>
    </w:p>
    <w:p w:rsidR="009C3BC1" w:rsidRPr="00173826" w:rsidRDefault="009C3BC1" w:rsidP="00C17114">
      <w:r w:rsidRPr="00FE69AC">
        <w:t xml:space="preserve">se sídlem </w:t>
      </w:r>
      <w:r w:rsidRPr="00F025DC">
        <w:rPr>
          <w:highlight w:val="yellow"/>
        </w:rPr>
        <w:t>[XXXX] (sídlo zhotovitele bude doplněno před podpisem smlouvy)</w:t>
      </w:r>
      <w:r w:rsidRPr="00173826">
        <w:t>, IČ</w:t>
      </w:r>
      <w:r w:rsidRPr="00173826">
        <w:rPr>
          <w:highlight w:val="yellow"/>
        </w:rPr>
        <w:t xml:space="preserve">: </w:t>
      </w:r>
      <w:r w:rsidRPr="00F025DC">
        <w:rPr>
          <w:highlight w:val="yellow"/>
        </w:rPr>
        <w:t>[XXXX] (IČ zhotovitele bude doplněno před podpisem smlouvy)</w:t>
      </w:r>
      <w:r w:rsidRPr="00173826">
        <w:t xml:space="preserve">, </w:t>
      </w:r>
    </w:p>
    <w:p w:rsidR="009C3BC1" w:rsidRPr="00173826" w:rsidRDefault="009C3BC1" w:rsidP="00C17114">
      <w:r w:rsidRPr="00F025DC">
        <w:rPr>
          <w:highlight w:val="yellow"/>
        </w:rPr>
        <w:t>[XXXX] (právní forma zhotovitele bude doplněna před podpisem smlouvy)</w:t>
      </w:r>
      <w:r w:rsidRPr="00173826">
        <w:t>,</w:t>
      </w:r>
    </w:p>
    <w:p w:rsidR="009C3BC1" w:rsidRPr="00173826" w:rsidRDefault="009C3BC1" w:rsidP="00C17114">
      <w:r w:rsidRPr="00173826">
        <w:t xml:space="preserve">číslo účtu: </w:t>
      </w:r>
      <w:r w:rsidRPr="00F025DC">
        <w:rPr>
          <w:highlight w:val="yellow"/>
        </w:rPr>
        <w:t>[XXXX]</w:t>
      </w:r>
      <w:r w:rsidRPr="00173826">
        <w:t xml:space="preserve">, vedeného u </w:t>
      </w:r>
      <w:r w:rsidRPr="00F025DC">
        <w:rPr>
          <w:highlight w:val="yellow"/>
        </w:rPr>
        <w:t>[xxxx] bankovní spojení bude doplněno před podpisem smlouvy)</w:t>
      </w:r>
      <w:r w:rsidRPr="00173826">
        <w:rPr>
          <w:highlight w:val="yellow"/>
        </w:rPr>
        <w:t>,</w:t>
      </w:r>
    </w:p>
    <w:p w:rsidR="009C3BC1" w:rsidRPr="00173826" w:rsidRDefault="009C3BC1" w:rsidP="00C17114">
      <w:r w:rsidRPr="00F025DC">
        <w:rPr>
          <w:highlight w:val="yellow"/>
        </w:rPr>
        <w:t>kterou zastupuje</w:t>
      </w:r>
      <w:r w:rsidRPr="00173826">
        <w:rPr>
          <w:color w:val="FF00FF"/>
        </w:rPr>
        <w:t xml:space="preserve"> </w:t>
      </w:r>
      <w:r w:rsidRPr="00F025DC">
        <w:rPr>
          <w:highlight w:val="yellow"/>
        </w:rPr>
        <w:t>[XXXX] (bude doplněno před podpisem smlouvy u právnických osob)</w:t>
      </w:r>
    </w:p>
    <w:p w:rsidR="009C3BC1" w:rsidRPr="006B58A5" w:rsidRDefault="009C3BC1" w:rsidP="00C17114">
      <w:r w:rsidRPr="006B58A5">
        <w:t>(dále jen „zhotovitel“ nebo „smluvní strana“)</w:t>
      </w:r>
    </w:p>
    <w:p w:rsidR="009C3BC1" w:rsidRPr="006B58A5" w:rsidRDefault="009C3BC1" w:rsidP="00C17114"/>
    <w:p w:rsidR="009C3BC1" w:rsidRPr="006B58A5" w:rsidRDefault="009C3BC1" w:rsidP="00A12BFA">
      <w:pPr>
        <w:jc w:val="center"/>
      </w:pPr>
      <w:r w:rsidRPr="006B58A5">
        <w:t xml:space="preserve">uzavřely níže uvedeného dne, měsíce a roku v souladu s ust. § </w:t>
      </w:r>
      <w:smartTag w:uri="urn:schemas-microsoft-com:office:smarttags" w:element="metricconverter">
        <w:smartTagPr>
          <w:attr w:name="ProductID" w:val="2586 a"/>
        </w:smartTagPr>
        <w:r w:rsidRPr="006B58A5">
          <w:t>2586 a</w:t>
        </w:r>
      </w:smartTag>
      <w:r w:rsidRPr="006B58A5">
        <w:t xml:space="preserve"> násl.,</w:t>
      </w:r>
      <w:r w:rsidRPr="006B58A5">
        <w:br/>
      </w:r>
      <w:r>
        <w:t xml:space="preserve">zejm. § </w:t>
      </w:r>
      <w:smartTag w:uri="urn:schemas-microsoft-com:office:smarttags" w:element="metricconverter">
        <w:smartTagPr>
          <w:attr w:name="ProductID" w:val="2623 a"/>
        </w:smartTagPr>
        <w:r>
          <w:t>2623 a</w:t>
        </w:r>
      </w:smartTag>
      <w:r>
        <w:t xml:space="preserve"> násl.</w:t>
      </w:r>
      <w:r w:rsidRPr="006B58A5">
        <w:t xml:space="preserve"> zák. č. 89/2012 Sb. občanský zákoník (dále jen „Občanský zákoník“)</w:t>
      </w:r>
    </w:p>
    <w:p w:rsidR="009C3BC1" w:rsidRPr="006B58A5" w:rsidRDefault="009C3BC1" w:rsidP="00A12BFA">
      <w:pPr>
        <w:jc w:val="center"/>
      </w:pPr>
      <w:r w:rsidRPr="006B58A5">
        <w:t>tuto</w:t>
      </w:r>
    </w:p>
    <w:p w:rsidR="009C3BC1" w:rsidRPr="006B58A5" w:rsidRDefault="009C3BC1" w:rsidP="00A12BFA">
      <w:pPr>
        <w:jc w:val="center"/>
      </w:pPr>
    </w:p>
    <w:p w:rsidR="009C3BC1" w:rsidRPr="00D152B4" w:rsidRDefault="009C3BC1" w:rsidP="00A12BFA">
      <w:pPr>
        <w:jc w:val="center"/>
        <w:rPr>
          <w:b/>
          <w:spacing w:val="80"/>
          <w:sz w:val="28"/>
          <w:szCs w:val="28"/>
        </w:rPr>
      </w:pPr>
      <w:r w:rsidRPr="00D152B4">
        <w:rPr>
          <w:b/>
          <w:spacing w:val="80"/>
          <w:sz w:val="28"/>
          <w:szCs w:val="28"/>
        </w:rPr>
        <w:t xml:space="preserve">SMLOUVU O </w:t>
      </w:r>
      <w:r w:rsidRPr="00F025DC">
        <w:rPr>
          <w:b/>
          <w:spacing w:val="80"/>
          <w:sz w:val="28"/>
          <w:szCs w:val="28"/>
        </w:rPr>
        <w:t>OPRAVĚ STAVBY</w:t>
      </w:r>
    </w:p>
    <w:p w:rsidR="009C3BC1" w:rsidRPr="006B58A5" w:rsidRDefault="009C3BC1" w:rsidP="00C17114"/>
    <w:p w:rsidR="009C3BC1" w:rsidRPr="006B58A5" w:rsidRDefault="009C3BC1" w:rsidP="00A12BFA">
      <w:pPr>
        <w:jc w:val="center"/>
      </w:pPr>
      <w:r w:rsidRPr="006B58A5">
        <w:t>takto:</w:t>
      </w:r>
    </w:p>
    <w:p w:rsidR="009C3BC1" w:rsidRPr="006B58A5" w:rsidRDefault="009C3BC1" w:rsidP="00C17114"/>
    <w:p w:rsidR="009C3BC1" w:rsidRPr="001C0876" w:rsidRDefault="009C3BC1" w:rsidP="00A76E26">
      <w:pPr>
        <w:spacing w:after="120"/>
        <w:jc w:val="center"/>
        <w:rPr>
          <w:b/>
          <w:i/>
        </w:rPr>
      </w:pPr>
      <w:r w:rsidRPr="001C0876">
        <w:rPr>
          <w:b/>
          <w:i/>
        </w:rPr>
        <w:t>Článek I.</w:t>
      </w:r>
    </w:p>
    <w:p w:rsidR="009C3BC1" w:rsidRPr="00A76E26" w:rsidRDefault="009C3BC1" w:rsidP="00A76E26">
      <w:pPr>
        <w:spacing w:after="120"/>
        <w:jc w:val="center"/>
        <w:rPr>
          <w:b/>
        </w:rPr>
      </w:pPr>
      <w:r w:rsidRPr="00A76E26">
        <w:rPr>
          <w:b/>
        </w:rPr>
        <w:t>Předmět smlouvy</w:t>
      </w:r>
    </w:p>
    <w:p w:rsidR="009C3BC1" w:rsidRPr="006B58A5" w:rsidRDefault="009C3BC1" w:rsidP="00C95BA6">
      <w:pPr>
        <w:widowControl w:val="0"/>
        <w:spacing w:before="120"/>
      </w:pPr>
      <w:r w:rsidRPr="006B58A5">
        <w:rPr>
          <w:b/>
        </w:rPr>
        <w:t>I.1.</w:t>
      </w:r>
      <w:r w:rsidRPr="006B58A5">
        <w:t xml:space="preserve"> Objednatel je výlučným vlastníkem </w:t>
      </w:r>
      <w:r>
        <w:t xml:space="preserve">nemovité věci, pozemku parc. č. 1, jehož součástí je stavba bez č.p., jiná stavba, národní kulturní památka, zapsaná v ústředním seznamu kulturních památek ČR pod rejstř. č. 429, v k.ú. a obci Chlum Svaté Maří, zapsaných na listu vlastnictví č. 148 katastru nemovitostí vedeném Katastrálním úřadem pro Karlovarský kraj, katastrální pracoviště Sokolov (dále jen „kostel“). Součástí kostela jako nemovité věci je hlavní oltář, jehož popis </w:t>
      </w:r>
      <w:r w:rsidRPr="006B58A5">
        <w:t>tvoří jako příloha č. 1 nedílnou součást této smlouvy (dále jen „</w:t>
      </w:r>
      <w:r>
        <w:t>hlavní oltář</w:t>
      </w:r>
      <w:r w:rsidRPr="006B58A5">
        <w:t>“).</w:t>
      </w:r>
    </w:p>
    <w:p w:rsidR="009C3BC1" w:rsidRPr="003857BA" w:rsidRDefault="009C3BC1" w:rsidP="00C95BA6">
      <w:pPr>
        <w:spacing w:before="120"/>
      </w:pPr>
      <w:r w:rsidRPr="006B58A5">
        <w:rPr>
          <w:b/>
        </w:rPr>
        <w:t>I.2.</w:t>
      </w:r>
      <w:r w:rsidRPr="006B58A5">
        <w:t xml:space="preserve"> Předmětem této smlouvy je </w:t>
      </w:r>
      <w:r>
        <w:t xml:space="preserve">restaurování architektury, plastické výzdoby a dalších prvků a příslušenství hlavního oltáře, uvedeného </w:t>
      </w:r>
      <w:r w:rsidRPr="006B58A5">
        <w:t xml:space="preserve">v bodě I.1 smlouvy, na základě zjištění a návrhů, které obsahuje </w:t>
      </w:r>
      <w:r>
        <w:t>Rozšířený průzkum hlavního oltáře kostela Nanebevzetí Panny Marie v Chlumu sv. Máří okr. Sokolov, ze dne 29.10.2019, který zpracovali ak. mal. Zdeněk Novotný  a Ivana Rašpličková, a Restaurátorský záměr restaurování hlavního oltáře kostela Nanebevzetí Panny Marie a sv. Maří v Chlumu  sv. Maří okr. Sokolov, Karlovarský kraj, ze dne 02.04.2020, který zpracovali ak. mal. Zdeněk Novotný a Ivana Rašpličková,</w:t>
      </w:r>
      <w:r w:rsidRPr="006B58A5">
        <w:t xml:space="preserve"> a za podmínek, jež stanovuje tato smlouva a </w:t>
      </w:r>
      <w:r>
        <w:t xml:space="preserve">Závazné stanovisko, které vydal Krajský úřad Karlovarského kraje, Odbor kultury, památkové péče,lázeňství a cestovního ruchu. č.j. KK/834/KR/20-08, dne 14.07.2020 </w:t>
      </w:r>
      <w:r w:rsidRPr="006B58A5">
        <w:t>(dále jen „dí</w:t>
      </w:r>
      <w:r w:rsidRPr="003857BA">
        <w:t xml:space="preserve">lo“ nebo „oprava“). </w:t>
      </w:r>
      <w:r>
        <w:t xml:space="preserve">Součástí předmětu smlouvy nejsou oltářní obraz a jeho rám. </w:t>
      </w:r>
      <w:r w:rsidRPr="001B77D9">
        <w:t>Práce pro objednatele se zavazuje zhotovitel provést na svůj náklad a nebezpečí a objednatel se touto smlouvou zavazuje dokončené dílo převzít.</w:t>
      </w:r>
      <w:r w:rsidRPr="003857BA">
        <w:t xml:space="preserve"> </w:t>
      </w:r>
    </w:p>
    <w:p w:rsidR="009C3BC1" w:rsidRDefault="009C3BC1" w:rsidP="00C95BA6">
      <w:pPr>
        <w:spacing w:before="120"/>
      </w:pPr>
      <w:r w:rsidRPr="003857BA">
        <w:rPr>
          <w:b/>
        </w:rPr>
        <w:t>I.3.</w:t>
      </w:r>
      <w:r w:rsidRPr="003857BA">
        <w:t xml:space="preserve"> Přesný rozsah díla je určen restaurátorským průzkumem a záměrem a závazným stanoviskem uvedenými v bodě I.2. této </w:t>
      </w:r>
      <w:r w:rsidRPr="001243AE">
        <w:t>smlouvy,</w:t>
      </w:r>
      <w:r w:rsidRPr="003857BA">
        <w:t xml:space="preserve"> kdy jejich kopie je objednatel povinen</w:t>
      </w:r>
      <w:r>
        <w:t xml:space="preserve"> předat zhotoviteli nejpozději při podpisu této smlouvy, </w:t>
      </w:r>
      <w:r w:rsidRPr="00214D67">
        <w:t>a zadávací dokumentací k veřejné zakázce</w:t>
      </w:r>
      <w:r>
        <w:t xml:space="preserve"> Chlum Svaté Maří - restaurování hlavního oltáře v kostele Nanebevzetí Panny Marie</w:t>
      </w:r>
      <w:r w:rsidRPr="00067DB2">
        <w:t>.</w:t>
      </w:r>
    </w:p>
    <w:p w:rsidR="009C3BC1" w:rsidRDefault="009C3BC1" w:rsidP="00A76E26">
      <w:pPr>
        <w:spacing w:after="60"/>
      </w:pPr>
    </w:p>
    <w:p w:rsidR="009C3BC1" w:rsidRPr="001C0876" w:rsidRDefault="009C3BC1" w:rsidP="00A76E26">
      <w:pPr>
        <w:spacing w:after="120"/>
        <w:jc w:val="center"/>
        <w:rPr>
          <w:b/>
          <w:i/>
        </w:rPr>
      </w:pPr>
      <w:r w:rsidRPr="001C0876">
        <w:rPr>
          <w:b/>
          <w:i/>
        </w:rPr>
        <w:t>Článek II.</w:t>
      </w:r>
    </w:p>
    <w:p w:rsidR="009C3BC1" w:rsidRPr="00A76E26" w:rsidRDefault="009C3BC1" w:rsidP="00A76E26">
      <w:pPr>
        <w:spacing w:after="120"/>
        <w:jc w:val="center"/>
        <w:rPr>
          <w:b/>
        </w:rPr>
      </w:pPr>
      <w:r w:rsidRPr="00A76E26">
        <w:rPr>
          <w:b/>
        </w:rPr>
        <w:t>Cena za dílo a platební podmínky</w:t>
      </w:r>
    </w:p>
    <w:p w:rsidR="009C3BC1" w:rsidRPr="006B58A5" w:rsidRDefault="009C3BC1" w:rsidP="00AF5434">
      <w:pPr>
        <w:tabs>
          <w:tab w:val="left" w:pos="5940"/>
        </w:tabs>
      </w:pPr>
      <w:r w:rsidRPr="006B58A5">
        <w:rPr>
          <w:b/>
        </w:rPr>
        <w:t>II.1.</w:t>
      </w:r>
      <w:r w:rsidRPr="006B58A5">
        <w:t xml:space="preserve"> Cena za dílo podle této smlouvy je mezi smluvními stranami stanovena dohodou ve výši </w:t>
      </w:r>
      <w:r w:rsidRPr="006B58A5">
        <w:rPr>
          <w:b/>
        </w:rPr>
        <w:t>=</w:t>
      </w:r>
      <w:r w:rsidRPr="00F025DC">
        <w:rPr>
          <w:highlight w:val="yellow"/>
        </w:rPr>
        <w:t>[XXXX] (bude doplněno před podpisem smlouvy)</w:t>
      </w:r>
      <w:r w:rsidRPr="001C40C2">
        <w:t xml:space="preserve">, slovy: </w:t>
      </w:r>
      <w:r w:rsidRPr="00F025DC">
        <w:rPr>
          <w:highlight w:val="yellow"/>
        </w:rPr>
        <w:t>[XXXX] (bude doplněno před podpisem smlouvy)</w:t>
      </w:r>
      <w:r w:rsidRPr="006B58A5">
        <w:t xml:space="preserve">. </w:t>
      </w:r>
      <w:r>
        <w:t>Tato cena je sjednána na základě úplného a závazného Položkového rozpočtu</w:t>
      </w:r>
      <w:r w:rsidRPr="001F7AF4">
        <w:t>, předloženého zhotovitelem v rámci nabídky ve veřejné zakázce</w:t>
      </w:r>
      <w:r>
        <w:t xml:space="preserve"> (Příloha č.2 Položkový rozpočet). Cena zahrnuje veškeré náklady spojené s řádným a včasným provedením díla a jako taková je konečná bez možnosti jejího dalšího navýšení, pokud tato smlouva nestanoví jinak</w:t>
      </w:r>
      <w:r w:rsidRPr="006B58A5">
        <w:t xml:space="preserve">. </w:t>
      </w:r>
    </w:p>
    <w:p w:rsidR="009C3BC1" w:rsidRPr="00A710A3" w:rsidRDefault="009C3BC1" w:rsidP="00C17114">
      <w:pPr>
        <w:rPr>
          <w:b/>
        </w:rPr>
      </w:pPr>
      <w:r w:rsidRPr="006B58A5">
        <w:rPr>
          <w:b/>
        </w:rPr>
        <w:t xml:space="preserve">II.2. </w:t>
      </w:r>
      <w:r w:rsidRPr="006B58A5">
        <w:t>Zhotovitel má právo na zaplacení</w:t>
      </w:r>
      <w:r>
        <w:t xml:space="preserve"> nejvýše 30% ceny díla jako zálohové platby, a to nejdříve po uplynutí jedné třetiny lhůty pro plnění předmětu smlouvy, a zbývající </w:t>
      </w:r>
      <w:r w:rsidRPr="006B58A5">
        <w:t>ceny díla po provedení díla a jeho předání objednateli. Zhotovitel se zavazuje, že všechny faktury, které bude vystavovat, budou mít náležitosti daňového dokladu podle příslušných</w:t>
      </w:r>
      <w:r w:rsidRPr="00A710A3">
        <w:t xml:space="preserve"> ustanovení zák. č. 235/2004 Sb., v pl. znění, o dani z přidané hodnoty (dále jen „</w:t>
      </w:r>
      <w:r w:rsidRPr="00F70F11">
        <w:t>ZDPH</w:t>
      </w:r>
      <w:r w:rsidRPr="00A710A3">
        <w:t>“). Přílohou faktury bude kopie předávacího nebo zjišťovacího protokolu. Pokud faktura nebude mít všechny předepsané náležitosti nebo přílohy podle předchozích vět, je objednatel oprávněn vrátit ji zhotoviteli k opravě nebo doplnění. Přitom po dobu odstranění těchto vad neběží lhůta pro splatnost faktury. Pokud z této smlouvy nevyplývá něco jiného, smluvní strany se dohodly na době splatnosti faktury 21 dní. Dnem zaplacení se rozumí den připsání příslušné částky na bankovním účtu zhotovitele.</w:t>
      </w:r>
    </w:p>
    <w:p w:rsidR="009C3BC1" w:rsidRPr="00F30FA4" w:rsidRDefault="009C3BC1" w:rsidP="00F30FA4">
      <w:pPr>
        <w:rPr>
          <w:b/>
        </w:rPr>
      </w:pPr>
      <w:r w:rsidRPr="00F30FA4">
        <w:rPr>
          <w:b/>
        </w:rPr>
        <w:t>II.3</w:t>
      </w:r>
      <w:r w:rsidRPr="00F30FA4">
        <w:t>.  Všechny částky uvedené v této smlouvě jsou bez daně z přidané hodnoty. Ta bude vždy dopočítána dle přísl. ust. ZDPH. V případě, že by ZDPH umožňoval výběr mezi plněním zdanitelným s nárokem na odpočet a osvobozeným bez nároku na odpočet, smluvní strany se dohodly, že plnění dle této smlouvy bude zdanitelným s nárokem na odpočet. Dále se smluvní strany dohodly, že za den uskutečnění zdanitelného plnění se považuje datum předání díla na základě písemného předávacího protokolu dle odst. IV.2 Smlouvy.</w:t>
      </w:r>
      <w:r w:rsidRPr="00F30FA4">
        <w:rPr>
          <w:b/>
        </w:rPr>
        <w:t xml:space="preserve"> </w:t>
      </w:r>
    </w:p>
    <w:p w:rsidR="009C3BC1" w:rsidRPr="006B58A5" w:rsidRDefault="009C3BC1" w:rsidP="00C17114">
      <w:r w:rsidRPr="00F025DC">
        <w:rPr>
          <w:b/>
        </w:rPr>
        <w:t>II.4.</w:t>
      </w:r>
      <w:r w:rsidRPr="00F30FA4">
        <w:rPr>
          <w:b/>
        </w:rPr>
        <w:t xml:space="preserve"> </w:t>
      </w:r>
      <w:r>
        <w:t>Na faktuře bude uvedený název a registrační číslo projektu: Revitalizace poutního kostela s ambity Chlum Svaté Maří, reg.č. CZ.06.3.33/0.0/0.0/16_059/0004599.</w:t>
      </w:r>
    </w:p>
    <w:p w:rsidR="009C3BC1" w:rsidRPr="006B58A5" w:rsidRDefault="009C3BC1" w:rsidP="00C17114"/>
    <w:p w:rsidR="009C3BC1" w:rsidRPr="001C0876" w:rsidRDefault="009C3BC1" w:rsidP="00A76E26">
      <w:pPr>
        <w:spacing w:after="120"/>
        <w:jc w:val="center"/>
        <w:rPr>
          <w:b/>
          <w:i/>
        </w:rPr>
      </w:pPr>
      <w:r w:rsidRPr="001C0876">
        <w:rPr>
          <w:b/>
          <w:i/>
        </w:rPr>
        <w:t>Článek III.</w:t>
      </w:r>
    </w:p>
    <w:p w:rsidR="009C3BC1" w:rsidRPr="00A76E26" w:rsidRDefault="009C3BC1" w:rsidP="00A76E26">
      <w:pPr>
        <w:spacing w:after="120"/>
        <w:jc w:val="center"/>
        <w:rPr>
          <w:b/>
        </w:rPr>
      </w:pPr>
      <w:r w:rsidRPr="00A76E26">
        <w:rPr>
          <w:b/>
        </w:rPr>
        <w:t>Práva a povinnosti smluvních stran</w:t>
      </w:r>
    </w:p>
    <w:p w:rsidR="009C3BC1" w:rsidRPr="006B58A5" w:rsidRDefault="009C3BC1" w:rsidP="00C17114">
      <w:r w:rsidRPr="006B58A5">
        <w:rPr>
          <w:b/>
        </w:rPr>
        <w:t>III.1.</w:t>
      </w:r>
      <w:r w:rsidRPr="006B58A5">
        <w:t xml:space="preserve"> Zhotovitel prohlašuje</w:t>
      </w:r>
      <w:r w:rsidRPr="000B7841">
        <w:t xml:space="preserve">, že </w:t>
      </w:r>
      <w:r>
        <w:t>pozici "Vedoucí restaurátor veřejné zakázky" podle bodu II.1 písmene a) Zadávací dokumentace bude zastávat osoba, která je uvedená v nabídce zhotovitele nebo po předchozím souhlasu objednatele jiná osoba splňující kvalifikační požadavky na tuto pozici v zadávací dokumentaci. Veškeré restaurátorské práce budou provádět výhradně osoby k tomu odborně způsobilé, zejména dle §14a, odst. 1 památkového zákona.</w:t>
      </w:r>
      <w:r w:rsidRPr="000B7841">
        <w:t xml:space="preserve"> Zhotovitel</w:t>
      </w:r>
      <w:r w:rsidRPr="00C34381">
        <w:t xml:space="preserve"> </w:t>
      </w:r>
      <w:r>
        <w:t>se zavazuje</w:t>
      </w:r>
      <w:r w:rsidRPr="00C34381">
        <w:t xml:space="preserve"> provést dílo s potřebnou péčí a odborností. V případě, že při provádění díla</w:t>
      </w:r>
      <w:r w:rsidRPr="006B58A5">
        <w:t xml:space="preserve"> využije služeb třetích osob, nese plnou odpovědnost za vady a škody vůči objednateli, jako by ji způsobil sám.</w:t>
      </w:r>
    </w:p>
    <w:p w:rsidR="009C3BC1" w:rsidRPr="006B58A5" w:rsidRDefault="009C3BC1" w:rsidP="00C17114">
      <w:r w:rsidRPr="006B58A5">
        <w:rPr>
          <w:b/>
        </w:rPr>
        <w:t>III.2.</w:t>
      </w:r>
      <w:r w:rsidRPr="006B58A5">
        <w:t xml:space="preserve"> Objednatel je oprávněn průběžně kontrolovat provádění díla a zhotovitel je povinen mu takovou kontrolu umožnit.</w:t>
      </w:r>
    </w:p>
    <w:p w:rsidR="009C3BC1" w:rsidRPr="006B58A5" w:rsidRDefault="009C3BC1" w:rsidP="00C17114">
      <w:r w:rsidRPr="006B58A5">
        <w:rPr>
          <w:b/>
        </w:rPr>
        <w:t>III.3.</w:t>
      </w:r>
      <w:r w:rsidRPr="006B58A5">
        <w:t xml:space="preserve"> Zjistí-li zhotovitel při provádění díla skryté překážky, které prokazatelně znemožňují provedení díla tak, jak bylo dohodnuto touto smlouvou, je zhotovitel povinen toto neprodleně oznámit objednateli a navrhnout mu změnu díla.</w:t>
      </w:r>
    </w:p>
    <w:p w:rsidR="009C3BC1" w:rsidRPr="006B58A5" w:rsidRDefault="009C3BC1" w:rsidP="00C17114">
      <w:r w:rsidRPr="006B58A5">
        <w:rPr>
          <w:b/>
        </w:rPr>
        <w:t>III.4.</w:t>
      </w:r>
      <w:r w:rsidRPr="006B58A5">
        <w:t xml:space="preserve"> Zhotovitel prohlašuje, že je v případě vzniku škody na majetku objednatele nebo životě, zdraví a majetku 3. osob, k jejichž úhradě by byl povinen, pojištěn a případné nároky by byly uhrazeny z tohoto pojištění. </w:t>
      </w:r>
    </w:p>
    <w:p w:rsidR="009C3BC1" w:rsidRPr="006B58A5" w:rsidRDefault="009C3BC1" w:rsidP="00C17114">
      <w:r w:rsidRPr="00F025DC">
        <w:rPr>
          <w:b/>
        </w:rPr>
        <w:t>III.5.</w:t>
      </w:r>
      <w:r>
        <w:t xml:space="preserve"> Restaurování hlavního oltáře je součástí projektu spolufinancovaného z Evropského fondu pro regionální rozvoj ve výzvě č. 52 Integrovaného regionálního operačního programu. Veškeré plnění předmětu smlouvy musí být provedené v souladu s podmínkami, za nichž byla dotace na projekt poskytnuta.</w:t>
      </w:r>
    </w:p>
    <w:p w:rsidR="009C3BC1" w:rsidRPr="006B58A5" w:rsidRDefault="009C3BC1" w:rsidP="00C17114">
      <w:r w:rsidRPr="00F025DC">
        <w:rPr>
          <w:b/>
        </w:rPr>
        <w:t>III.6.</w:t>
      </w:r>
      <w:r>
        <w:t xml:space="preserve"> Zhotovitel je povinen uchovávat veškerou dokumentaci související s realizací projektu včetně účetních dokladů minimálně do konce roku 2028.</w:t>
      </w:r>
    </w:p>
    <w:p w:rsidR="009C3BC1" w:rsidRPr="00266711" w:rsidRDefault="009C3BC1" w:rsidP="00C17114">
      <w:r w:rsidRPr="00F025DC">
        <w:rPr>
          <w:b/>
        </w:rPr>
        <w:t>III.7.</w:t>
      </w:r>
      <w:r>
        <w:t xml:space="preserve"> 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9C3BC1" w:rsidRDefault="009C3BC1" w:rsidP="00C17114"/>
    <w:p w:rsidR="009C3BC1" w:rsidRPr="001C0876" w:rsidRDefault="009C3BC1" w:rsidP="00A76E26">
      <w:pPr>
        <w:spacing w:after="120"/>
        <w:jc w:val="center"/>
        <w:rPr>
          <w:b/>
          <w:i/>
        </w:rPr>
      </w:pPr>
      <w:r w:rsidRPr="001C0876">
        <w:rPr>
          <w:b/>
          <w:i/>
        </w:rPr>
        <w:t>Článek IV.</w:t>
      </w:r>
    </w:p>
    <w:p w:rsidR="009C3BC1" w:rsidRPr="00A76E26" w:rsidRDefault="009C3BC1" w:rsidP="00A76E26">
      <w:pPr>
        <w:spacing w:after="120"/>
        <w:jc w:val="center"/>
        <w:rPr>
          <w:b/>
        </w:rPr>
      </w:pPr>
      <w:r w:rsidRPr="00A76E26">
        <w:rPr>
          <w:b/>
        </w:rPr>
        <w:t>Předání a převzetí díla</w:t>
      </w:r>
    </w:p>
    <w:p w:rsidR="009C3BC1" w:rsidRPr="006B58A5" w:rsidRDefault="009C3BC1" w:rsidP="00C17114">
      <w:r w:rsidRPr="006B58A5">
        <w:rPr>
          <w:b/>
        </w:rPr>
        <w:t>IV.1.</w:t>
      </w:r>
      <w:r w:rsidRPr="006B58A5">
        <w:t xml:space="preserve"> Objednatel se zavazuje umožnit zhotoviteli převzít </w:t>
      </w:r>
      <w:r>
        <w:t>hlavní oltář</w:t>
      </w:r>
      <w:r w:rsidRPr="006B58A5">
        <w:t xml:space="preserve"> nejpozději</w:t>
      </w:r>
      <w:r>
        <w:t xml:space="preserve"> 14 dní od uzavření smlouvy a zhotovitel se zavazuje hlavní oltář v této lhůtě převzít. </w:t>
      </w:r>
      <w:r w:rsidRPr="006B58A5">
        <w:t xml:space="preserve">Místem předání </w:t>
      </w:r>
      <w:r>
        <w:t>hlavního oltáře je kostel uvedený v bodě I.1 této smlouvy, na adrese Chlum Svaté Maří, nám. J. W. Goetheho 1, PSČ 357 09</w:t>
      </w:r>
      <w:r w:rsidRPr="006B58A5">
        <w:t xml:space="preserve">. Smluvní strany se dohodly a berou na vědomí, že místem </w:t>
      </w:r>
      <w:r>
        <w:t xml:space="preserve">provedení díla bude ateliér nebo dílna zhotovitele </w:t>
      </w:r>
      <w:r w:rsidRPr="00F025DC">
        <w:rPr>
          <w:highlight w:val="yellow"/>
        </w:rPr>
        <w:t>na adrese [XXXX] (bude doplněno před podpisem smlouvy)</w:t>
      </w:r>
      <w:r>
        <w:rPr>
          <w:highlight w:val="yellow"/>
        </w:rPr>
        <w:t xml:space="preserve"> </w:t>
      </w:r>
      <w:r>
        <w:t>a částečně kostel uvedený v článku 1, odstavci 1.2 Zadávací dokumentace</w:t>
      </w:r>
      <w:r w:rsidRPr="00FB476B">
        <w:t>. Ná</w:t>
      </w:r>
      <w:r w:rsidRPr="006B58A5">
        <w:t xml:space="preserve">klady na demontáž a montáž, dopravu, deponování, zabezpečení a ochranu související s plněním předmětu smlouvy nese zhotovitel. Zhotovitel se zavazuje k součinnosti a dále bezodkladně poté, co </w:t>
      </w:r>
      <w:r>
        <w:t>hlavní oltář</w:t>
      </w:r>
      <w:r w:rsidRPr="006B58A5">
        <w:t xml:space="preserve"> převezme, začít s prováděním díla podle této smlouvy. </w:t>
      </w:r>
    </w:p>
    <w:p w:rsidR="009C3BC1" w:rsidRPr="006B58A5" w:rsidRDefault="009C3BC1" w:rsidP="00C17114">
      <w:r w:rsidRPr="006B58A5">
        <w:rPr>
          <w:b/>
        </w:rPr>
        <w:t>IV.2</w:t>
      </w:r>
      <w:r w:rsidRPr="006B58A5">
        <w:t xml:space="preserve"> Zhotovitel je povinen objednateli dokončené dílo předat na základě písemného předávacího protokolu. Dílo je způsobilé k předání objednateli tím, že veškeré činnosti budou ukončené. Po závěrečném kontrolním dni orgánu dozoru v oblasti památkové péče, kdy závěr bude bez výhrad, a předání díla objednateli, se dílo považuje za dokončené a tímto okamžikem vzniká zhotoviteli právo na konečnou fakturaci dohodnuté ceny díla podle bodu II.2. této smlouvy. Místem předání dokončeného díla objednateli je </w:t>
      </w:r>
      <w:r>
        <w:t>kostel uvedený v bodě I.1. této smlouvy. Montáž a předání hlavního oltáře zhotoviteli budou provedené tak, aby nedošlo ke kolizi s restaurátorskými pracemi na vitrážích a na oltářním obrazu, pokud v té době budou probíhat</w:t>
      </w:r>
      <w:r w:rsidRPr="006B58A5">
        <w:t>.</w:t>
      </w:r>
    </w:p>
    <w:p w:rsidR="009C3BC1" w:rsidRDefault="009C3BC1" w:rsidP="00C17114">
      <w:r w:rsidRPr="006B58A5">
        <w:rPr>
          <w:b/>
        </w:rPr>
        <w:t>IV.3.</w:t>
      </w:r>
      <w:r w:rsidRPr="006B58A5">
        <w:t xml:space="preserve"> Zhotovitel předá objednateli také veškerou dokumentaci k předmětům</w:t>
      </w:r>
      <w:r>
        <w:t xml:space="preserve">, které při zhotovení díla použil. V průběhu provádění díla bude mít k dispozici doklady o kvalitě použitých materiálů, technologií a záručních listů, které na vyžádání poskytne objednateli v průběhu provádění díla. Dále je zhotovitel povinen vypracovat a předat objednateli závěrečnou restaurátorskou zprávu, a to ve 2 písemných tiskopisech a dále na externím nosiči dat v elektronické podobě ve 2 provedeních. </w:t>
      </w:r>
    </w:p>
    <w:p w:rsidR="009C3BC1" w:rsidRDefault="009C3BC1" w:rsidP="00C17114">
      <w:r>
        <w:rPr>
          <w:b/>
        </w:rPr>
        <w:t xml:space="preserve">IV.4.  </w:t>
      </w:r>
      <w:r>
        <w:t xml:space="preserve">V případě, že na díle zjistí objednatel drobné vady, které samy o sobě ani ve spojení s jinými nebrání užívání díla funkčně nebo esteticky, ani jeho užívání podstatným způsobem neomezují, nemůže odmítnout převzetí díla z důvodů těchto vad. </w:t>
      </w:r>
    </w:p>
    <w:p w:rsidR="009C3BC1" w:rsidRPr="00F82AAB" w:rsidRDefault="009C3BC1" w:rsidP="00F82AAB">
      <w:pPr>
        <w:rPr>
          <w:b/>
        </w:rPr>
      </w:pPr>
      <w:r>
        <w:rPr>
          <w:b/>
        </w:rPr>
        <w:t xml:space="preserve">IV.5   </w:t>
      </w:r>
      <w:r w:rsidRPr="00F82AAB">
        <w:t>Zadavatel si vyhrazuje změnu závazku ve smyslu ustanovení § 100 odst. 1 zákona, že v případě nepříznivých povětrnostních a klimatických podmínek může zadavatel prodloužit termín pro dokončení díla na základě písemné žádosti vybraného dodavatele.</w:t>
      </w:r>
      <w:r w:rsidRPr="00F82AAB">
        <w:rPr>
          <w:b/>
        </w:rPr>
        <w:t xml:space="preserve"> </w:t>
      </w:r>
    </w:p>
    <w:p w:rsidR="009C3BC1" w:rsidRPr="00DE0446" w:rsidRDefault="009C3BC1" w:rsidP="00C17114"/>
    <w:p w:rsidR="009C3BC1" w:rsidRPr="001C0876" w:rsidRDefault="009C3BC1" w:rsidP="00A76E26">
      <w:pPr>
        <w:spacing w:after="120"/>
        <w:jc w:val="center"/>
        <w:rPr>
          <w:b/>
          <w:i/>
        </w:rPr>
      </w:pPr>
      <w:r w:rsidRPr="001C0876">
        <w:rPr>
          <w:b/>
          <w:i/>
        </w:rPr>
        <w:t>Článek V.</w:t>
      </w:r>
    </w:p>
    <w:p w:rsidR="009C3BC1" w:rsidRPr="00A76E26" w:rsidRDefault="009C3BC1" w:rsidP="00442C55">
      <w:pPr>
        <w:widowControl w:val="0"/>
        <w:spacing w:after="120"/>
        <w:jc w:val="center"/>
        <w:rPr>
          <w:b/>
        </w:rPr>
      </w:pPr>
      <w:r w:rsidRPr="00A76E26">
        <w:rPr>
          <w:b/>
        </w:rPr>
        <w:t>Odpovědnost za vady a záruky</w:t>
      </w:r>
    </w:p>
    <w:p w:rsidR="009C3BC1" w:rsidRDefault="009C3BC1" w:rsidP="00AA2F39">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contextualSpacing/>
        <w:rPr>
          <w:sz w:val="24"/>
        </w:rPr>
      </w:pPr>
      <w:r>
        <w:rPr>
          <w:b/>
          <w:sz w:val="24"/>
        </w:rPr>
        <w:t xml:space="preserve">V.1. </w:t>
      </w:r>
      <w:r>
        <w:rPr>
          <w:sz w:val="24"/>
        </w:rPr>
        <w:t>Zhotovitel odpovídá za to, že předané dílo bude bez závad, bude řádně provedeno podle podmínek této smlouvy.</w:t>
      </w:r>
    </w:p>
    <w:p w:rsidR="009C3BC1" w:rsidRPr="00B34D92" w:rsidRDefault="009C3BC1" w:rsidP="00AA2F39">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contextualSpacing/>
        <w:rPr>
          <w:sz w:val="24"/>
        </w:rPr>
      </w:pPr>
      <w:r>
        <w:rPr>
          <w:b/>
          <w:sz w:val="24"/>
        </w:rPr>
        <w:t xml:space="preserve">V.2. </w:t>
      </w:r>
      <w:r>
        <w:rPr>
          <w:sz w:val="24"/>
        </w:rPr>
        <w:t xml:space="preserve">Zhotovitel poskytuje objednateli smluvní záruku za jakost díla uvedeného v článku I. této smlouvy v délce 60 měsíců od dokončení celého díla. V případě, že některá část díla vyžaduje zvláštní zacházení nebo údržbu, vč. pravidelných prohlídek a udržovacích opatření, je zhotovitel povinen nejpozději v den dokončení díla tuto skutečnost písemně sdělit objednateli. </w:t>
      </w:r>
    </w:p>
    <w:p w:rsidR="009C3BC1" w:rsidRDefault="009C3BC1" w:rsidP="00AA2F39">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contextualSpacing/>
        <w:rPr>
          <w:sz w:val="24"/>
        </w:rPr>
      </w:pPr>
      <w:r>
        <w:rPr>
          <w:b/>
          <w:sz w:val="24"/>
        </w:rPr>
        <w:t xml:space="preserve">V.3. </w:t>
      </w:r>
      <w:r>
        <w:rPr>
          <w:sz w:val="24"/>
        </w:rPr>
        <w:t>Vady díla je objednatel povinen oznámit neprodleně poté, co je zjistí. Vady díla je zhotovitel povinen odstranit v co nejkratším možném termínu v přiměřeném rozsahu a povaze vady, na kterém se s objednatelem písemně dohodnou.</w:t>
      </w:r>
    </w:p>
    <w:p w:rsidR="009C3BC1" w:rsidRDefault="009C3BC1" w:rsidP="00AA2F39">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contextualSpacing/>
        <w:rPr>
          <w:sz w:val="24"/>
        </w:rPr>
      </w:pPr>
      <w:r>
        <w:rPr>
          <w:b/>
          <w:sz w:val="24"/>
        </w:rPr>
        <w:t xml:space="preserve">V.4. </w:t>
      </w:r>
      <w:r>
        <w:rPr>
          <w:sz w:val="24"/>
        </w:rPr>
        <w:t>Jestliže zhotovitel nebude schopen nebo ochoten odstranit vady nebo nesplní dohodnutý termín, zajistí si odstranění vad sám objednatel u jiného subjektu a zhotoviteli vznikne povinnost zaplatit objednateli veškeré náklady a výlohy vzniklé jemu v důsledku této nečinnosti zhotovitele.</w:t>
      </w:r>
    </w:p>
    <w:p w:rsidR="009C3BC1" w:rsidRDefault="009C3BC1" w:rsidP="00AA2F39">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contextualSpacing/>
        <w:rPr>
          <w:sz w:val="24"/>
        </w:rPr>
      </w:pPr>
    </w:p>
    <w:p w:rsidR="009C3BC1" w:rsidRPr="001C0876" w:rsidRDefault="009C3BC1" w:rsidP="00A76E26">
      <w:pPr>
        <w:spacing w:after="120"/>
        <w:jc w:val="center"/>
        <w:rPr>
          <w:b/>
          <w:i/>
        </w:rPr>
      </w:pPr>
      <w:r w:rsidRPr="001C0876">
        <w:rPr>
          <w:b/>
          <w:i/>
        </w:rPr>
        <w:t>Článek VI.</w:t>
      </w:r>
    </w:p>
    <w:p w:rsidR="009C3BC1" w:rsidRPr="00A76E26" w:rsidRDefault="009C3BC1" w:rsidP="00A76E26">
      <w:pPr>
        <w:spacing w:after="120"/>
        <w:jc w:val="center"/>
        <w:rPr>
          <w:b/>
        </w:rPr>
      </w:pPr>
      <w:r w:rsidRPr="00A76E26">
        <w:rPr>
          <w:b/>
        </w:rPr>
        <w:t>Doba plnění, podmínky ukončení smlouvy</w:t>
      </w:r>
    </w:p>
    <w:p w:rsidR="009C3BC1" w:rsidRPr="006B58A5" w:rsidRDefault="009C3BC1" w:rsidP="00C17114">
      <w:r w:rsidRPr="006B58A5">
        <w:rPr>
          <w:b/>
        </w:rPr>
        <w:t xml:space="preserve">VI.1. </w:t>
      </w:r>
      <w:r w:rsidRPr="006B58A5">
        <w:t xml:space="preserve">Zhotovitel se zavazuje, že dílo uvedené v čl. I této smlouvy provede nejpozději </w:t>
      </w:r>
      <w:r w:rsidRPr="00BF4A61">
        <w:t>do</w:t>
      </w:r>
      <w:r>
        <w:t xml:space="preserve"> 52 týdnů od uzavření smlouvy</w:t>
      </w:r>
      <w:r w:rsidRPr="000B7841">
        <w:t>.</w:t>
      </w:r>
    </w:p>
    <w:p w:rsidR="009C3BC1" w:rsidRPr="005D7714" w:rsidRDefault="009C3BC1" w:rsidP="005D7714">
      <w:pPr>
        <w:rPr>
          <w:b/>
        </w:rPr>
      </w:pPr>
      <w:r w:rsidRPr="005D7714">
        <w:rPr>
          <w:b/>
        </w:rPr>
        <w:t xml:space="preserve">VI.2. </w:t>
      </w:r>
      <w:r w:rsidRPr="005D7714">
        <w:t>Smluvní vztah dle této smlouvy může zaniknout na základě písemné dohody smluvních stran, případně odstoupením některé smluvní strany od této smlouvy. Objednatel je oprávněn od této smlouvy odstoupit v případě, že zhotovitel porušuje smluvní povinnosti podstatným způsobem.</w:t>
      </w:r>
    </w:p>
    <w:p w:rsidR="009C3BC1" w:rsidRPr="005D7714" w:rsidRDefault="009C3BC1" w:rsidP="005D7714">
      <w:r w:rsidRPr="005D7714">
        <w:rPr>
          <w:b/>
        </w:rPr>
        <w:t xml:space="preserve">VI.3. </w:t>
      </w:r>
      <w:r w:rsidRPr="005D7714">
        <w:t>Dále může smluvní vztah zaniknout výpovědí ze zákonných důvodů bez výpovědní lhůty nebo s výpovědní lhůtou 3 měsíce, přičemž tato lhůta počíná běžet prvního dne měsíce následujícího po měsíci, v němž byla výpověď druhé straně doručena.</w:t>
      </w:r>
    </w:p>
    <w:p w:rsidR="009C3BC1" w:rsidRDefault="009C3BC1" w:rsidP="00C17114"/>
    <w:p w:rsidR="009C3BC1" w:rsidRDefault="009C3BC1" w:rsidP="0078431A">
      <w:pPr>
        <w:widowControl w:val="0"/>
        <w:autoSpaceDE w:val="0"/>
        <w:autoSpaceDN w:val="0"/>
        <w:adjustRightInd w:val="0"/>
        <w:spacing w:before="120"/>
        <w:jc w:val="center"/>
        <w:rPr>
          <w:b/>
        </w:rPr>
      </w:pPr>
      <w:r>
        <w:rPr>
          <w:b/>
        </w:rPr>
        <w:t>Článek VII.</w:t>
      </w:r>
    </w:p>
    <w:p w:rsidR="009C3BC1" w:rsidRDefault="009C3BC1" w:rsidP="0078431A">
      <w:pPr>
        <w:widowControl w:val="0"/>
        <w:autoSpaceDE w:val="0"/>
        <w:autoSpaceDN w:val="0"/>
        <w:adjustRightInd w:val="0"/>
        <w:spacing w:before="120"/>
        <w:jc w:val="center"/>
        <w:rPr>
          <w:b/>
          <w:i/>
        </w:rPr>
      </w:pPr>
      <w:r>
        <w:rPr>
          <w:b/>
          <w:i/>
        </w:rPr>
        <w:t>Autorská a jiná práva duševního vlastnictví</w:t>
      </w:r>
    </w:p>
    <w:p w:rsidR="009C3BC1" w:rsidRDefault="009C3BC1" w:rsidP="0078431A">
      <w:pPr>
        <w:widowControl w:val="0"/>
        <w:autoSpaceDE w:val="0"/>
        <w:autoSpaceDN w:val="0"/>
        <w:adjustRightInd w:val="0"/>
        <w:spacing w:before="120"/>
      </w:pPr>
      <w:r>
        <w:rPr>
          <w:b/>
        </w:rPr>
        <w:t>VII.1.</w:t>
      </w:r>
      <w:r>
        <w:t xml:space="preserve"> Zhotovitel prohlašuje, že případná autorská díla zahrnutá v předmětu smlouvy (dále jen „autorské dílo“), jsou výlučně díly autorů uvedených v prohlášení autora, která jsou přílohou č. 3 této smlouvy, a byla vytvořena jako zaměstnanecká díla dle ust. § 58 zák. č. 121/2000 Sb., autorský zákon, v pl. znění (dále jen „AuZ“) zaměstnanci zhotovitele v rámci jejich povinností vyplývajících z pracovně-právních vztahů k zhotoviteli.</w:t>
      </w:r>
    </w:p>
    <w:p w:rsidR="009C3BC1" w:rsidRDefault="009C3BC1" w:rsidP="0078431A">
      <w:pPr>
        <w:widowControl w:val="0"/>
        <w:autoSpaceDE w:val="0"/>
        <w:autoSpaceDN w:val="0"/>
        <w:adjustRightInd w:val="0"/>
        <w:spacing w:before="120"/>
      </w:pPr>
      <w:r w:rsidRPr="000E6FEC">
        <w:rPr>
          <w:b/>
        </w:rPr>
        <w:t>V</w:t>
      </w:r>
      <w:r>
        <w:rPr>
          <w:b/>
        </w:rPr>
        <w:t>II</w:t>
      </w:r>
      <w:r w:rsidRPr="000E6FEC">
        <w:rPr>
          <w:b/>
        </w:rPr>
        <w:t>.2.</w:t>
      </w:r>
      <w:r>
        <w:t xml:space="preserve"> Zhotovitel prohlašuje, že nesjednal s autorem žádná ujednání, která jsou odchylná </w:t>
      </w:r>
      <w:r>
        <w:br/>
        <w:t xml:space="preserve">od ust. § 58 AuZ mimo ujednání o tom, že autor nemá nárok na dodatečnou odměnu </w:t>
      </w:r>
      <w:r>
        <w:br/>
        <w:t xml:space="preserve">dle ust. § 58, odst. 6 AuZ. Zhotovitel zároveň prohlašuje, že autorské dílo vytvořené autorem je možné měnit vč. úprav a autor souhlasil s postoupením majetkových autorských práv </w:t>
      </w:r>
      <w:r>
        <w:br/>
        <w:t>bez omezení. Zhotovitel je povinen nejpozději do 1 kalendářního měsíce od účinnosti smlouvy a kdykoliv poté na vyžádání zpřístupnit objednateli veškeré dokumenty, které se tohoto ujednání týkají, zejm. předáním kopií příslušných pracovně-právních a autorsko-právních dokumentů.</w:t>
      </w:r>
    </w:p>
    <w:p w:rsidR="009C3BC1" w:rsidRDefault="009C3BC1" w:rsidP="0078431A">
      <w:pPr>
        <w:widowControl w:val="0"/>
        <w:autoSpaceDE w:val="0"/>
        <w:autoSpaceDN w:val="0"/>
        <w:adjustRightInd w:val="0"/>
        <w:spacing w:before="120"/>
      </w:pPr>
      <w:r w:rsidRPr="00E948ED">
        <w:rPr>
          <w:b/>
        </w:rPr>
        <w:t>V</w:t>
      </w:r>
      <w:r>
        <w:rPr>
          <w:b/>
        </w:rPr>
        <w:t>II</w:t>
      </w:r>
      <w:r w:rsidRPr="00E948ED">
        <w:rPr>
          <w:b/>
        </w:rPr>
        <w:t>.3.</w:t>
      </w:r>
      <w:r>
        <w:t xml:space="preserve"> Zhotovitel postupuje objednateli k okamžiku předání předmětu smlouvy, resp. jeho příslušné části, právo výkonu veškerých autorských majetkových práv k autorskému dílu, a to bez územního omezení. Objednatel se tím stává ve vztahu k autorskému dílu vykonavatelem autorských práv majetkových jako zaměstnavatel se všemi souvislostmi vč. oprávnění vyplývajících z omezení osobnostních práv autora v plném rozsahu, jak pro zaměstnavatele vyplývá z AuZ, např. možnost úprav autorského díla. </w:t>
      </w:r>
    </w:p>
    <w:p w:rsidR="009C3BC1" w:rsidRDefault="009C3BC1" w:rsidP="0078431A">
      <w:pPr>
        <w:widowControl w:val="0"/>
        <w:autoSpaceDE w:val="0"/>
        <w:autoSpaceDN w:val="0"/>
        <w:adjustRightInd w:val="0"/>
        <w:spacing w:before="120"/>
      </w:pPr>
      <w:r w:rsidRPr="00E948ED">
        <w:rPr>
          <w:b/>
        </w:rPr>
        <w:t>V</w:t>
      </w:r>
      <w:r>
        <w:rPr>
          <w:b/>
        </w:rPr>
        <w:t>II</w:t>
      </w:r>
      <w:r w:rsidRPr="00E948ED">
        <w:rPr>
          <w:b/>
        </w:rPr>
        <w:t>.4.</w:t>
      </w:r>
      <w:r>
        <w:t xml:space="preserve"> Autorská majetková práva se postupují jako dále postupitelná. Odměna za postoupení práv je zahrnuta v celkové ceně díla uvedené v bodě II.1. této smlouvy. </w:t>
      </w:r>
    </w:p>
    <w:p w:rsidR="009C3BC1" w:rsidRDefault="009C3BC1" w:rsidP="0078431A">
      <w:pPr>
        <w:widowControl w:val="0"/>
        <w:autoSpaceDE w:val="0"/>
        <w:autoSpaceDN w:val="0"/>
        <w:adjustRightInd w:val="0"/>
        <w:spacing w:before="120"/>
      </w:pPr>
      <w:r w:rsidRPr="00E948ED">
        <w:rPr>
          <w:b/>
        </w:rPr>
        <w:t>V</w:t>
      </w:r>
      <w:r>
        <w:rPr>
          <w:b/>
        </w:rPr>
        <w:t>II</w:t>
      </w:r>
      <w:r w:rsidRPr="00E948ED">
        <w:rPr>
          <w:b/>
        </w:rPr>
        <w:t>.5.</w:t>
      </w:r>
      <w:r>
        <w:t xml:space="preserve"> Objednatel vykonává svým jménem a na svůj účet zhotovitele, tzn. autorova majetková autorská práva k autorskému dílu. Objednatel je oprávněn především autorské dílo bez dalšího sám jakýmkoliv způsobem užít, upravit, změnit, a dále udělit 3. osobě licenci k výkonu práva autorské dílo užít, upravit, změnit, pobírat za poskytnutí takových oprávnění, příp. za užití autorského díla, odměnu. Objednatel je dále oprávněn nehotové autorské dílo dokončit, a to bez ohledu na podmínky stanovené v § 58, odst. 5 AuZ. Autorovi nenáleží nárok na přiměřenou dodatečnou odměnu dle ust. § 58, odst. 6 AuZ.</w:t>
      </w:r>
    </w:p>
    <w:p w:rsidR="009C3BC1" w:rsidRDefault="009C3BC1" w:rsidP="0078431A">
      <w:pPr>
        <w:widowControl w:val="0"/>
        <w:autoSpaceDE w:val="0"/>
        <w:autoSpaceDN w:val="0"/>
        <w:adjustRightInd w:val="0"/>
        <w:spacing w:before="120"/>
      </w:pPr>
      <w:r w:rsidRPr="00E948ED">
        <w:rPr>
          <w:b/>
        </w:rPr>
        <w:t>V</w:t>
      </w:r>
      <w:r>
        <w:rPr>
          <w:b/>
        </w:rPr>
        <w:t>II</w:t>
      </w:r>
      <w:r w:rsidRPr="00E948ED">
        <w:rPr>
          <w:b/>
        </w:rPr>
        <w:t>.6.</w:t>
      </w:r>
      <w:r>
        <w:t xml:space="preserve"> V případě, že je výsledkem nebo součástí předmětu smlouvy výtvor, který je předmětem autorských práv nebo práv s nimi souvisejících, příp. zvláštních práv k databázi, a nejde přitom o zaměstnanecké dílo ve smyslu bodu </w:t>
      </w:r>
      <w:r w:rsidRPr="0032216B">
        <w:t>V.1. této</w:t>
      </w:r>
      <w:r>
        <w:t xml:space="preserve"> smlouvy (dále jen „předměty ochrany podle AuZ“), od okamžiku předání předmětu smlouvy, resp. jeho příslušné části, náleží objednateli výhradní právo k jejich užití jako výhradní licence, a to na dobu trvání práva k předmětům ochrany podle AuZ, bez územního a množstevního omezení a pro všechny způsoby užití. Objednatel je oprávněn dané autorské dílo užít v původní nebo jinak zpracované nebo upravené či jinak změněné podobě, samostatně nebo v souboru nebo ve spojení s jiným dílem nebo prvky. Oprávnění k užití předmětů ochrany podle AuZ získává objednatel jako převoditelná s právem podlicence a dále postupitelná. Zhotovitel dále poskytuje objednateli právo upravovat nebo překládat předměty ochrany podle AuZ, vč. práva objednatele zadat provedení těchto úprav nebo překladů 3. osobám. Licenční poplatek je již zahrnut v celkové ceně díla uvedené v bodě II.1. této smlouvy., a to zejména s přihlédnutím k účelu licence, způsobu a okolnostem užití díla a k územnímu, časovému a množstevnímu rozsahu licence.</w:t>
      </w:r>
    </w:p>
    <w:p w:rsidR="009C3BC1" w:rsidRDefault="009C3BC1" w:rsidP="0078431A">
      <w:pPr>
        <w:widowControl w:val="0"/>
        <w:autoSpaceDE w:val="0"/>
        <w:autoSpaceDN w:val="0"/>
        <w:adjustRightInd w:val="0"/>
        <w:spacing w:before="120"/>
      </w:pPr>
      <w:r w:rsidRPr="004D0100">
        <w:rPr>
          <w:b/>
        </w:rPr>
        <w:t>V</w:t>
      </w:r>
      <w:r>
        <w:rPr>
          <w:b/>
        </w:rPr>
        <w:t>II</w:t>
      </w:r>
      <w:r w:rsidRPr="004D0100">
        <w:rPr>
          <w:b/>
        </w:rPr>
        <w:t>.7.</w:t>
      </w:r>
      <w:r>
        <w:t xml:space="preserve"> Zhotovitel výslovně prohlašuje, že je plně oprávněn disponovat právy k duševnímu vlastnictví vč. práv autorských zahrnutých v předmětu smlouvy, v rozsahu potřebném </w:t>
      </w:r>
      <w:r>
        <w:br/>
        <w:t xml:space="preserve">pro poskytnutí práv dle tohoto článku smlouvy a zavazuje se za tímto účelem zajistit řádné </w:t>
      </w:r>
      <w:r>
        <w:br/>
        <w:t>a nerušené užívání díla objednatelem vč. zajištění souhlasu autora díla v souladu s AuZ.</w:t>
      </w:r>
    </w:p>
    <w:p w:rsidR="009C3BC1" w:rsidRDefault="009C3BC1" w:rsidP="0078431A">
      <w:pPr>
        <w:widowControl w:val="0"/>
        <w:autoSpaceDE w:val="0"/>
        <w:autoSpaceDN w:val="0"/>
        <w:adjustRightInd w:val="0"/>
        <w:spacing w:before="120"/>
      </w:pPr>
      <w:r w:rsidRPr="00F2573D">
        <w:rPr>
          <w:b/>
          <w:bCs/>
        </w:rPr>
        <w:t>V</w:t>
      </w:r>
      <w:r>
        <w:rPr>
          <w:b/>
          <w:bCs/>
        </w:rPr>
        <w:t>II</w:t>
      </w:r>
      <w:r w:rsidRPr="00F2573D">
        <w:rPr>
          <w:b/>
          <w:bCs/>
        </w:rPr>
        <w:t>.8.</w:t>
      </w:r>
      <w:r>
        <w:t xml:space="preserve"> Zhotovitel je povinen objednateli uhradit případnou majetkovou i nemajetkovou újmu, která by mu vznikla v důsledku toho, že nemohl předmět této smlouvy užívat řádně a nerušeně. Ukáže-li se toto prohlášení zhotovitele nebo v bodě V.1. této smlouvy jako nepravdivé, považuje se pro účely této smlouvy za zvlášť závažné porušení smluvních povinností. Objednatel má nárok na náhradu smluvní pokuty ve výši 50% z celkové ceny díla uvedené v bodě II.1. této smlouvy. Zaplacením této smluvní sankce však není dotčeno právo objednatele na náhradu škody.   </w:t>
      </w:r>
    </w:p>
    <w:p w:rsidR="009C3BC1" w:rsidRPr="00861FDB" w:rsidRDefault="009C3BC1" w:rsidP="00C17114"/>
    <w:p w:rsidR="009C3BC1" w:rsidRPr="001C0876" w:rsidRDefault="009C3BC1" w:rsidP="0078431A">
      <w:pPr>
        <w:spacing w:after="120"/>
        <w:jc w:val="center"/>
        <w:rPr>
          <w:b/>
          <w:i/>
        </w:rPr>
      </w:pPr>
      <w:r w:rsidRPr="001C0876">
        <w:rPr>
          <w:b/>
          <w:i/>
        </w:rPr>
        <w:t>Článek VI</w:t>
      </w:r>
      <w:r>
        <w:rPr>
          <w:b/>
          <w:i/>
        </w:rPr>
        <w:t>I</w:t>
      </w:r>
      <w:r w:rsidRPr="001C0876">
        <w:rPr>
          <w:b/>
          <w:i/>
        </w:rPr>
        <w:t>I.</w:t>
      </w:r>
    </w:p>
    <w:p w:rsidR="009C3BC1" w:rsidRPr="00A76E26" w:rsidRDefault="009C3BC1" w:rsidP="0078431A">
      <w:pPr>
        <w:spacing w:after="120"/>
        <w:jc w:val="center"/>
        <w:rPr>
          <w:b/>
        </w:rPr>
      </w:pPr>
      <w:r w:rsidRPr="00A76E26">
        <w:rPr>
          <w:b/>
        </w:rPr>
        <w:t>Doručování</w:t>
      </w:r>
    </w:p>
    <w:p w:rsidR="009C3BC1" w:rsidRDefault="009C3BC1" w:rsidP="00C17114">
      <w:r>
        <w:rPr>
          <w:b/>
        </w:rPr>
        <w:t>VIII</w:t>
      </w:r>
      <w:r w:rsidRPr="00794A3D">
        <w:rPr>
          <w:b/>
        </w:rPr>
        <w:t>.1.</w:t>
      </w:r>
      <w:r>
        <w:t xml:space="preserve"> Veškerá podání a jiná oznámení, která se doručují smluvním stranám, je třeba doručit osobně, doporučenou listovní zásilkou nebo poštovní zprávou prostřednictvím veřejné datové sítě do datové schránky (ISDS).</w:t>
      </w:r>
    </w:p>
    <w:p w:rsidR="009C3BC1" w:rsidRDefault="009C3BC1" w:rsidP="00C17114">
      <w:r>
        <w:rPr>
          <w:b/>
        </w:rPr>
        <w:t>VIII</w:t>
      </w:r>
      <w:r w:rsidRPr="00794A3D">
        <w:rPr>
          <w:b/>
        </w:rPr>
        <w:t>.2.</w:t>
      </w:r>
      <w:r>
        <w:t xml:space="preserve"> </w:t>
      </w:r>
      <w:r w:rsidRPr="007C233C">
        <w:t>Aniž by tím byly dotčeny další prostředky,</w:t>
      </w:r>
      <w:r>
        <w:t xml:space="preserve"> smluvní strany se dohodly, že podání druhé smluvní strany budou považovat za</w:t>
      </w:r>
      <w:r w:rsidRPr="007C233C">
        <w:t xml:space="preserve"> řádně doručené</w:t>
      </w:r>
      <w:r>
        <w:t>:</w:t>
      </w:r>
    </w:p>
    <w:p w:rsidR="009C3BC1" w:rsidRPr="001C0876" w:rsidRDefault="009C3BC1" w:rsidP="00DC49EF">
      <w:pPr>
        <w:numPr>
          <w:ilvl w:val="0"/>
          <w:numId w:val="1"/>
        </w:numPr>
        <w:tabs>
          <w:tab w:val="clear" w:pos="357"/>
        </w:tabs>
        <w:autoSpaceDE w:val="0"/>
        <w:autoSpaceDN w:val="0"/>
        <w:adjustRightInd w:val="0"/>
        <w:ind w:left="720" w:hanging="360"/>
        <w:rPr>
          <w:rFonts w:ascii="TimesNewRomanPSMT CE" w:hAnsi="TimesNewRomanPSMT CE" w:cs="TimesNewRomanPSMT CE"/>
          <w:noProof w:val="0"/>
          <w:u w:val="single"/>
        </w:rPr>
      </w:pPr>
      <w:r w:rsidRPr="001C0876">
        <w:rPr>
          <w:rFonts w:ascii="TimesNewRomanPSMT CE" w:hAnsi="TimesNewRomanPSMT CE" w:cs="TimesNewRomanPSMT CE"/>
          <w:noProof w:val="0"/>
          <w:u w:val="single"/>
        </w:rPr>
        <w:t>při doručování osobně:</w:t>
      </w:r>
    </w:p>
    <w:p w:rsidR="009C3BC1" w:rsidRPr="001C0876" w:rsidRDefault="009C3BC1" w:rsidP="00994AAD">
      <w:p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left" w:pos="7878"/>
          <w:tab w:val="left" w:pos="8443"/>
          <w:tab w:val="left" w:pos="8564"/>
        </w:tabs>
        <w:autoSpaceDE w:val="0"/>
        <w:autoSpaceDN w:val="0"/>
        <w:adjustRightInd w:val="0"/>
        <w:ind w:left="900" w:hanging="180"/>
        <w:rPr>
          <w:rFonts w:ascii="TimesNewRomanPSMT CE" w:hAnsi="TimesNewRomanPSMT CE" w:cs="TimesNewRomanPSMT CE"/>
          <w:noProof w:val="0"/>
        </w:rPr>
      </w:pPr>
      <w:r>
        <w:rPr>
          <w:rFonts w:ascii="TimesNewRomanPSMT CE" w:hAnsi="TimesNewRomanPSMT CE" w:cs="TimesNewRomanPSMT CE"/>
          <w:noProof w:val="0"/>
        </w:rPr>
        <w:t xml:space="preserve">- </w:t>
      </w:r>
      <w:r w:rsidRPr="001C0876">
        <w:rPr>
          <w:rFonts w:ascii="TimesNewRomanPSMT CE" w:hAnsi="TimesNewRomanPSMT CE" w:cs="TimesNewRomanPSMT CE"/>
          <w:noProof w:val="0"/>
        </w:rPr>
        <w:t>dnem faktického přijetí oznámení příjemcem; nebo</w:t>
      </w:r>
    </w:p>
    <w:p w:rsidR="009C3BC1" w:rsidRPr="001C0876" w:rsidRDefault="009C3BC1" w:rsidP="00994AAD">
      <w:p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left" w:pos="7878"/>
          <w:tab w:val="left" w:pos="8443"/>
          <w:tab w:val="left" w:pos="8564"/>
        </w:tabs>
        <w:autoSpaceDE w:val="0"/>
        <w:autoSpaceDN w:val="0"/>
        <w:adjustRightInd w:val="0"/>
        <w:ind w:left="900" w:hanging="180"/>
        <w:rPr>
          <w:rFonts w:ascii="TimesNewRomanPSMT CE" w:hAnsi="TimesNewRomanPSMT CE" w:cs="TimesNewRomanPSMT CE"/>
          <w:noProof w:val="0"/>
        </w:rPr>
      </w:pPr>
      <w:r>
        <w:rPr>
          <w:rFonts w:ascii="TimesNewRomanPSMT CE" w:hAnsi="TimesNewRomanPSMT CE" w:cs="TimesNewRomanPSMT CE"/>
          <w:noProof w:val="0"/>
        </w:rPr>
        <w:t xml:space="preserve">- </w:t>
      </w:r>
      <w:r w:rsidRPr="001C0876">
        <w:rPr>
          <w:rFonts w:ascii="TimesNewRomanPSMT CE" w:hAnsi="TimesNewRomanPSMT CE" w:cs="TimesNewRomanPSMT CE"/>
          <w:noProof w:val="0"/>
        </w:rPr>
        <w:t>dnem, v němž bylo doručeno osobě na příjemcově adrese určené k přebírání listovních zásilek; nebo</w:t>
      </w:r>
    </w:p>
    <w:p w:rsidR="009C3BC1" w:rsidRPr="001C0876" w:rsidRDefault="009C3BC1" w:rsidP="00994AAD">
      <w:p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left" w:pos="7878"/>
          <w:tab w:val="left" w:pos="8443"/>
          <w:tab w:val="left" w:pos="8564"/>
        </w:tabs>
        <w:autoSpaceDE w:val="0"/>
        <w:autoSpaceDN w:val="0"/>
        <w:adjustRightInd w:val="0"/>
        <w:ind w:left="900" w:hanging="180"/>
        <w:rPr>
          <w:rFonts w:ascii="TimesNewRomanPSMT CE" w:hAnsi="TimesNewRomanPSMT CE" w:cs="TimesNewRomanPSMT CE"/>
          <w:noProof w:val="0"/>
        </w:rPr>
      </w:pPr>
      <w:r>
        <w:rPr>
          <w:rFonts w:ascii="TimesNewRomanPSMT CE" w:hAnsi="TimesNewRomanPSMT CE" w:cs="TimesNewRomanPSMT CE"/>
          <w:noProof w:val="0"/>
        </w:rPr>
        <w:t xml:space="preserve">- </w:t>
      </w:r>
      <w:r w:rsidRPr="001C0876">
        <w:rPr>
          <w:rFonts w:ascii="TimesNewRomanPSMT CE" w:hAnsi="TimesNewRomanPSMT CE" w:cs="TimesNewRomanPSMT CE"/>
          <w:noProof w:val="0"/>
        </w:rPr>
        <w:t>dnem, kdy bylo doručováno osobě na příjemcově adrese určené k přebírání listovních zásilek, a tato osoba odmítla listovní zásilku převzít; nebo</w:t>
      </w:r>
    </w:p>
    <w:p w:rsidR="009C3BC1" w:rsidRPr="001C0876" w:rsidRDefault="009C3BC1" w:rsidP="00994AAD">
      <w:p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left" w:pos="7878"/>
          <w:tab w:val="left" w:pos="8443"/>
          <w:tab w:val="left" w:pos="8564"/>
        </w:tabs>
        <w:autoSpaceDE w:val="0"/>
        <w:autoSpaceDN w:val="0"/>
        <w:adjustRightInd w:val="0"/>
        <w:ind w:left="900" w:hanging="180"/>
        <w:rPr>
          <w:rFonts w:ascii="TimesNewRomanPSMT CE" w:hAnsi="TimesNewRomanPSMT CE" w:cs="TimesNewRomanPSMT CE"/>
          <w:noProof w:val="0"/>
        </w:rPr>
      </w:pPr>
      <w:r>
        <w:rPr>
          <w:rFonts w:ascii="TimesNewRomanPSMT CE" w:hAnsi="TimesNewRomanPSMT CE" w:cs="TimesNewRomanPSMT CE"/>
          <w:noProof w:val="0"/>
        </w:rPr>
        <w:t xml:space="preserve">- </w:t>
      </w:r>
      <w:r w:rsidRPr="001C0876">
        <w:rPr>
          <w:rFonts w:ascii="TimesNewRomanPSMT CE" w:hAnsi="TimesNewRomanPSMT CE" w:cs="TimesNewRomanPSMT CE"/>
          <w:noProof w:val="0"/>
        </w:rPr>
        <w:t>dnem, kdy příjemce při prvním pokusu o doručení zásilku z jakýchkoli důvodů nepřevzal či odmítl zásilku převzít, a to i přesto, že se v místě doručení nezdržuje, pokud byla na zásilce uvedena adresa pro doručování dle bodu VII.3., písm. a) nebo b) této smlouvy.</w:t>
      </w:r>
    </w:p>
    <w:p w:rsidR="009C3BC1" w:rsidRPr="001C0876" w:rsidRDefault="009C3BC1" w:rsidP="00994AAD">
      <w:pPr>
        <w:numPr>
          <w:ilvl w:val="0"/>
          <w:numId w:val="1"/>
        </w:numPr>
        <w:tabs>
          <w:tab w:val="clear" w:pos="357"/>
        </w:tabs>
        <w:autoSpaceDE w:val="0"/>
        <w:autoSpaceDN w:val="0"/>
        <w:adjustRightInd w:val="0"/>
        <w:ind w:left="720" w:hanging="360"/>
        <w:rPr>
          <w:rFonts w:ascii="TimesNewRomanPSMT CE" w:hAnsi="TimesNewRomanPSMT CE" w:cs="TimesNewRomanPSMT CE"/>
          <w:noProof w:val="0"/>
          <w:u w:val="single"/>
        </w:rPr>
      </w:pPr>
      <w:r w:rsidRPr="001C0876">
        <w:rPr>
          <w:rFonts w:ascii="TimesNewRomanPSMT CE" w:hAnsi="TimesNewRomanPSMT CE" w:cs="TimesNewRomanPSMT CE"/>
          <w:noProof w:val="0"/>
          <w:u w:val="single"/>
        </w:rPr>
        <w:t>při doručování prostřednictvím poskytovatele poštovních služeb:</w:t>
      </w:r>
    </w:p>
    <w:p w:rsidR="009C3BC1" w:rsidRPr="00994AAD" w:rsidRDefault="009C3BC1" w:rsidP="00994AAD">
      <w:p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left" w:pos="7878"/>
          <w:tab w:val="left" w:pos="8443"/>
          <w:tab w:val="left" w:pos="8564"/>
        </w:tabs>
        <w:autoSpaceDE w:val="0"/>
        <w:autoSpaceDN w:val="0"/>
        <w:adjustRightInd w:val="0"/>
        <w:ind w:left="900" w:hanging="180"/>
        <w:rPr>
          <w:rFonts w:ascii="TimesNewRomanPSMT CE" w:hAnsi="TimesNewRomanPSMT CE" w:cs="TimesNewRomanPSMT CE"/>
          <w:noProof w:val="0"/>
        </w:rPr>
      </w:pPr>
      <w:r>
        <w:rPr>
          <w:rFonts w:ascii="TimesNewRomanPSMT CE" w:hAnsi="TimesNewRomanPSMT CE" w:cs="TimesNewRomanPSMT CE"/>
          <w:noProof w:val="0"/>
        </w:rPr>
        <w:t xml:space="preserve">- </w:t>
      </w:r>
      <w:r w:rsidRPr="00994AAD">
        <w:rPr>
          <w:rFonts w:ascii="TimesNewRomanPSMT CE" w:hAnsi="TimesNewRomanPSMT CE" w:cs="TimesNewRomanPSMT CE"/>
          <w:noProof w:val="0"/>
        </w:rPr>
        <w:t xml:space="preserve">dnem předání listovní zásilky příjemci; nebo dnem, kdy příjemce při prvním pokusu o doručení zásilku z jakýchkoli důvodů nepřevzal či odmítl zásilku převzít, </w:t>
      </w:r>
      <w:r w:rsidRPr="00994AAD">
        <w:rPr>
          <w:rFonts w:ascii="TimesNewRomanPSMT CE" w:hAnsi="TimesNewRomanPSMT CE" w:cs="TimesNewRomanPSMT CE"/>
          <w:noProof w:val="0"/>
        </w:rPr>
        <w:br/>
        <w:t>a to i přesto, že se v místě doručení nezdržuje, pokud byla na zásilce uvedena adresa pro doručování dle bodu VII.3., písm. a) nebo b) této smlouvy.</w:t>
      </w:r>
    </w:p>
    <w:p w:rsidR="009C3BC1" w:rsidRPr="001C0876" w:rsidRDefault="009C3BC1" w:rsidP="00994AAD">
      <w:pPr>
        <w:numPr>
          <w:ilvl w:val="0"/>
          <w:numId w:val="1"/>
        </w:numPr>
        <w:tabs>
          <w:tab w:val="clear" w:pos="357"/>
        </w:tabs>
        <w:autoSpaceDE w:val="0"/>
        <w:autoSpaceDN w:val="0"/>
        <w:adjustRightInd w:val="0"/>
        <w:ind w:left="720" w:hanging="360"/>
        <w:rPr>
          <w:rFonts w:ascii="TimesNewRomanPSMT CE" w:hAnsi="TimesNewRomanPSMT CE" w:cs="TimesNewRomanPSMT CE"/>
          <w:noProof w:val="0"/>
          <w:u w:val="single"/>
        </w:rPr>
      </w:pPr>
      <w:r w:rsidRPr="001C0876">
        <w:rPr>
          <w:rFonts w:ascii="TimesNewRomanPSMT CE" w:hAnsi="TimesNewRomanPSMT CE" w:cs="TimesNewRomanPSMT CE"/>
          <w:noProof w:val="0"/>
          <w:u w:val="single"/>
        </w:rPr>
        <w:t>při doručování poštovní zprávou prostřednictvím datové schránky:</w:t>
      </w:r>
    </w:p>
    <w:p w:rsidR="009C3BC1" w:rsidRPr="00994AAD" w:rsidRDefault="009C3BC1" w:rsidP="00C17114">
      <w:pPr>
        <w:pStyle w:val="ListParagraph"/>
        <w:rPr>
          <w:rFonts w:ascii="TimesNewRomanPSMT CE" w:hAnsi="TimesNewRomanPSMT CE" w:cs="TimesNewRomanPSMT CE"/>
          <w:noProof w:val="0"/>
          <w:sz w:val="24"/>
          <w:szCs w:val="24"/>
        </w:rPr>
      </w:pPr>
      <w:r w:rsidRPr="00994AAD">
        <w:rPr>
          <w:rFonts w:ascii="TimesNewRomanPSMT CE" w:hAnsi="TimesNewRomanPSMT CE" w:cs="TimesNewRomanPSMT CE"/>
          <w:noProof w:val="0"/>
          <w:sz w:val="24"/>
          <w:szCs w:val="24"/>
        </w:rPr>
        <w:t>-</w:t>
      </w:r>
      <w:r>
        <w:rPr>
          <w:rFonts w:ascii="TimesNewRomanPSMT CE" w:hAnsi="TimesNewRomanPSMT CE" w:cs="TimesNewRomanPSMT CE"/>
          <w:noProof w:val="0"/>
          <w:sz w:val="24"/>
          <w:szCs w:val="24"/>
        </w:rPr>
        <w:t xml:space="preserve"> </w:t>
      </w:r>
      <w:r w:rsidRPr="00994AAD">
        <w:rPr>
          <w:rFonts w:ascii="TimesNewRomanPSMT CE" w:hAnsi="TimesNewRomanPSMT CE" w:cs="TimesNewRomanPSMT CE"/>
          <w:noProof w:val="0"/>
          <w:sz w:val="24"/>
          <w:szCs w:val="24"/>
        </w:rPr>
        <w:t xml:space="preserve">10. kalendářním dnem následujícím po dni, ve kterém byla poštovní zpráva doručena do datové schránky příjemce nebo dnem, kdy se uživatel přihlásí do datové schránky, nastane-li tento den dříve. </w:t>
      </w:r>
    </w:p>
    <w:p w:rsidR="009C3BC1" w:rsidRPr="00994AAD" w:rsidRDefault="009C3BC1" w:rsidP="00C17114">
      <w:pPr>
        <w:pStyle w:val="ListParagraph"/>
        <w:rPr>
          <w:rFonts w:ascii="TimesNewRomanPSMT CE" w:hAnsi="TimesNewRomanPSMT CE" w:cs="TimesNewRomanPSMT CE"/>
          <w:noProof w:val="0"/>
          <w:sz w:val="24"/>
          <w:szCs w:val="24"/>
        </w:rPr>
      </w:pPr>
    </w:p>
    <w:p w:rsidR="009C3BC1" w:rsidRDefault="009C3BC1" w:rsidP="00C17114">
      <w:r>
        <w:rPr>
          <w:b/>
          <w:bCs/>
        </w:rPr>
        <w:t xml:space="preserve">VIII.3. </w:t>
      </w:r>
      <w:r>
        <w:t>Ke dni podpisu této smlouvy je:</w:t>
      </w:r>
    </w:p>
    <w:p w:rsidR="009C3BC1" w:rsidRDefault="009C3BC1" w:rsidP="00C17114">
      <w:pPr>
        <w:rPr>
          <w:b/>
          <w:bCs/>
        </w:rPr>
      </w:pPr>
      <w:r>
        <w:t>a)</w:t>
      </w:r>
      <w:r>
        <w:rPr>
          <w:b/>
          <w:bCs/>
        </w:rPr>
        <w:t xml:space="preserve">         </w:t>
      </w:r>
      <w:r>
        <w:t>adresou pro doručování objednateli:</w:t>
      </w:r>
    </w:p>
    <w:p w:rsidR="009C3BC1" w:rsidRDefault="009C3BC1" w:rsidP="00C17114">
      <w:r>
        <w:rPr>
          <w:b/>
          <w:bCs/>
        </w:rPr>
        <w:tab/>
      </w:r>
      <w:r>
        <w:t>Platnéřská 191/4, Praha 1, Staré Město, PSČ 110 00,</w:t>
      </w:r>
    </w:p>
    <w:p w:rsidR="009C3BC1" w:rsidRPr="00580510" w:rsidRDefault="009C3BC1" w:rsidP="00C17114">
      <w:r>
        <w:t xml:space="preserve">b)        </w:t>
      </w:r>
      <w:r>
        <w:tab/>
      </w:r>
      <w:r w:rsidRPr="00580510">
        <w:t>adresou pro doručování zhotoviteli:</w:t>
      </w:r>
    </w:p>
    <w:p w:rsidR="009C3BC1" w:rsidRDefault="009C3BC1" w:rsidP="00C17114">
      <w:r w:rsidRPr="003857BA">
        <w:rPr>
          <w:rFonts w:ascii="TimesNewRomanPSMT" w:hAnsi="TimesNewRomanPSMT" w:cs="TimesNewRomanPSMT"/>
        </w:rPr>
        <w:tab/>
      </w:r>
      <w:r w:rsidRPr="00F025DC">
        <w:rPr>
          <w:highlight w:val="yellow"/>
        </w:rPr>
        <w:t>[XXXX] (sídlo zhotovitele bude doplněno před podpisem smlouvy)</w:t>
      </w:r>
    </w:p>
    <w:p w:rsidR="009C3BC1" w:rsidRDefault="009C3BC1" w:rsidP="00C17114"/>
    <w:p w:rsidR="009C3BC1" w:rsidRDefault="009C3BC1" w:rsidP="00C17114">
      <w:r>
        <w:rPr>
          <w:b/>
        </w:rPr>
        <w:t>VIII</w:t>
      </w:r>
      <w:r w:rsidRPr="00794A3D">
        <w:rPr>
          <w:b/>
        </w:rPr>
        <w:t>.4.</w:t>
      </w:r>
      <w:r>
        <w:t xml:space="preserve"> Smluvní strany se dohodly, že v případě změny sídla a tím i adresy pro doručování, budou písemně informovat o této skutečnosti bez zbytečného odkladu druhou smluvní stranu </w:t>
      </w:r>
      <w:r>
        <w:br/>
        <w:t>a současně předá druhé smluvní straně novou adresu pro doručování na území České republiky. V případě nesplnění tohoto závazku se za řádnou adresu pro doručování považuje vždy adresa řádně dohodnutá smluvními stranami.</w:t>
      </w:r>
    </w:p>
    <w:p w:rsidR="009C3BC1" w:rsidRDefault="009C3BC1" w:rsidP="00C17114"/>
    <w:p w:rsidR="009C3BC1" w:rsidRPr="001C0876" w:rsidRDefault="009C3BC1" w:rsidP="00047492">
      <w:pPr>
        <w:spacing w:after="120"/>
        <w:jc w:val="center"/>
        <w:rPr>
          <w:b/>
          <w:i/>
        </w:rPr>
      </w:pPr>
      <w:r w:rsidRPr="001C0876">
        <w:rPr>
          <w:b/>
          <w:i/>
        </w:rPr>
        <w:t xml:space="preserve">Článek </w:t>
      </w:r>
      <w:r>
        <w:rPr>
          <w:b/>
          <w:i/>
        </w:rPr>
        <w:t>IX</w:t>
      </w:r>
      <w:r w:rsidRPr="001C0876">
        <w:rPr>
          <w:b/>
          <w:i/>
        </w:rPr>
        <w:t>.</w:t>
      </w:r>
    </w:p>
    <w:p w:rsidR="009C3BC1" w:rsidRPr="00A76E26" w:rsidRDefault="009C3BC1" w:rsidP="00047492">
      <w:pPr>
        <w:spacing w:after="120"/>
        <w:jc w:val="center"/>
        <w:rPr>
          <w:b/>
        </w:rPr>
      </w:pPr>
      <w:r w:rsidRPr="00A76E26">
        <w:rPr>
          <w:b/>
        </w:rPr>
        <w:t>Sankční ujednání</w:t>
      </w:r>
    </w:p>
    <w:p w:rsidR="009C3BC1" w:rsidRPr="0061722A" w:rsidRDefault="009C3BC1" w:rsidP="00047492">
      <w:pPr>
        <w:spacing w:after="120"/>
        <w:rPr>
          <w:bCs/>
          <w:color w:val="000000"/>
        </w:rPr>
      </w:pPr>
      <w:r>
        <w:rPr>
          <w:b/>
        </w:rPr>
        <w:t>IX.1.</w:t>
      </w:r>
      <w:r>
        <w:t xml:space="preserve"> Neuhradí-li jedna smluvní strana druhé peněžní plnění včas ani po písemném upozornění, je druhá strana </w:t>
      </w:r>
      <w:r>
        <w:rPr>
          <w:bCs/>
          <w:color w:val="000000"/>
        </w:rPr>
        <w:t xml:space="preserve">oprávněna požadovat zaplacení úroků z prodlení, a to ve výši </w:t>
      </w:r>
      <w:r>
        <w:rPr>
          <w:bCs/>
          <w:color w:val="000000"/>
        </w:rPr>
        <w:br/>
        <w:t xml:space="preserve">0,05 %z dlužné částky za každý den prodlení. </w:t>
      </w:r>
    </w:p>
    <w:p w:rsidR="009C3BC1" w:rsidRDefault="009C3BC1" w:rsidP="00047492">
      <w:r>
        <w:rPr>
          <w:b/>
        </w:rPr>
        <w:t>IX.2.</w:t>
      </w:r>
      <w:r>
        <w:t xml:space="preserve"> V případě prodlení jedné smluvní strany s nepeněžním plněním, je druhá strana oprávněna požadovat smluvní pokutu ve výši =2.000,00 Kč, slovy: =Dva=tisíce=korun=českých, a to za každý započatý den trvání prodlení.</w:t>
      </w:r>
    </w:p>
    <w:p w:rsidR="009C3BC1" w:rsidRDefault="009C3BC1" w:rsidP="00047492">
      <w:r>
        <w:rPr>
          <w:b/>
        </w:rPr>
        <w:t xml:space="preserve">IX.3. </w:t>
      </w:r>
      <w:r>
        <w:t xml:space="preserve">Smluvní strany prohlašují, že tato sankční ujednání jsou z jejich strany považována za přiměřená a neodporující dobrým mravům ani ust. § 2239 Občanského zákoníku. Dále tyto sankční ujednání nevylučují případný nárok objednatele na náhradu škody nebo vydání </w:t>
      </w:r>
      <w:r w:rsidRPr="003C66E3">
        <w:t xml:space="preserve">bezdůvodného obohacení. </w:t>
      </w:r>
    </w:p>
    <w:p w:rsidR="009C3BC1" w:rsidRPr="003C66E3" w:rsidRDefault="009C3BC1" w:rsidP="00C17114"/>
    <w:p w:rsidR="009C3BC1" w:rsidRPr="005627B4" w:rsidRDefault="009C3BC1" w:rsidP="00047492">
      <w:pPr>
        <w:spacing w:after="120"/>
        <w:jc w:val="center"/>
        <w:rPr>
          <w:b/>
          <w:i/>
        </w:rPr>
      </w:pPr>
      <w:r w:rsidRPr="007D5884">
        <w:rPr>
          <w:b/>
          <w:i/>
        </w:rPr>
        <w:t>Článek X.</w:t>
      </w:r>
    </w:p>
    <w:p w:rsidR="009C3BC1" w:rsidRPr="005627B4" w:rsidRDefault="009C3BC1" w:rsidP="00047492">
      <w:pPr>
        <w:spacing w:after="120"/>
        <w:jc w:val="center"/>
        <w:rPr>
          <w:b/>
        </w:rPr>
      </w:pPr>
      <w:r w:rsidRPr="007D5884">
        <w:rPr>
          <w:b/>
        </w:rPr>
        <w:t>Informace o zpracování osobních údajů</w:t>
      </w:r>
    </w:p>
    <w:p w:rsidR="009C3BC1" w:rsidRPr="005627B4" w:rsidRDefault="009C3BC1" w:rsidP="00047492">
      <w:r w:rsidRPr="007D5884">
        <w:rPr>
          <w:b/>
          <w:bCs/>
          <w:color w:val="000000"/>
        </w:rPr>
        <w:t>X.1.</w:t>
      </w:r>
      <w:r w:rsidRPr="005627B4">
        <w:rPr>
          <w:b/>
          <w:bCs/>
          <w:color w:val="000000"/>
        </w:rPr>
        <w:t xml:space="preserve"> </w:t>
      </w:r>
      <w:r w:rsidRPr="000B7841">
        <w:rPr>
          <w:bCs/>
          <w:color w:val="000000"/>
        </w:rPr>
        <w:t>V případě, že zhotovitelem je fyzická osoba, p</w:t>
      </w:r>
      <w:r w:rsidRPr="000B7841">
        <w:t>rostřednictvím</w:t>
      </w:r>
      <w:r>
        <w:t xml:space="preserve"> ustanovení tohoto článku plní objednatel svou povinnost podle článku 13 nařízení Evropského parlamentu a Rady (EU) č. 2016/679 o ochraně fyzických osob v souvislosti se zpracováním osobních údajů a o volném pohybu těchto údajů (dále jen „GDPR“).</w:t>
      </w:r>
    </w:p>
    <w:p w:rsidR="009C3BC1" w:rsidRPr="005627B4" w:rsidRDefault="009C3BC1" w:rsidP="00047492">
      <w:r w:rsidRPr="007D5884">
        <w:rPr>
          <w:b/>
          <w:color w:val="000000"/>
        </w:rPr>
        <w:t>X.2.</w:t>
      </w:r>
      <w:r w:rsidRPr="005627B4">
        <w:rPr>
          <w:b/>
          <w:color w:val="000000"/>
        </w:rPr>
        <w:t xml:space="preserve"> </w:t>
      </w:r>
      <w:r>
        <w:t>V souvislosti s uzavřením a následným plněním této smlouvy zpracovává objednatel jako správce údajů ve smyslu GDPR osobní údaje zhotovitele. Objednatel zpracovává osobní údaje uvedené v této smlouvě a osobní údaje shromážděné v rámci plnění smlouvy.</w:t>
      </w:r>
    </w:p>
    <w:p w:rsidR="009C3BC1" w:rsidRPr="005627B4" w:rsidRDefault="009C3BC1" w:rsidP="00047492">
      <w:r w:rsidRPr="007D5884">
        <w:rPr>
          <w:b/>
          <w:bCs/>
          <w:color w:val="000000"/>
        </w:rPr>
        <w:t>X.3.</w:t>
      </w:r>
      <w:r w:rsidRPr="005627B4">
        <w:rPr>
          <w:b/>
          <w:bCs/>
          <w:color w:val="000000"/>
        </w:rPr>
        <w:t xml:space="preserve"> </w:t>
      </w:r>
      <w:r>
        <w:t>Osobní údaje podle bodě IX.2. jsou zpracovávány za účelem plnění této smlouvy, za účelem vedení účetnictví objednatele a za účelem ochrany jeho oprávněných v případě sporů vzniklých v souvislosti s plněním této smlouvy. Osobní údaje jsou zpracovávány z titulu plnění smlouvy, plnění zákonné povinnosti a z titulu oprávněného zájmu správce nebo třetí osoby.</w:t>
      </w:r>
    </w:p>
    <w:p w:rsidR="009C3BC1" w:rsidRPr="005627B4" w:rsidRDefault="009C3BC1" w:rsidP="00047492">
      <w:r w:rsidRPr="007D5884">
        <w:rPr>
          <w:b/>
          <w:bCs/>
          <w:color w:val="000000"/>
        </w:rPr>
        <w:t>X.4.</w:t>
      </w:r>
      <w:r w:rsidRPr="005627B4">
        <w:rPr>
          <w:bCs/>
          <w:color w:val="000000"/>
        </w:rPr>
        <w:t xml:space="preserve"> </w:t>
      </w:r>
      <w:r>
        <w:t>Osobní údaje podle bodě IX.2. budou zpracovávány po dobu trvání smluvního vztahu a po dobu 20 let následujících po skončení smluvního vztahu.</w:t>
      </w:r>
    </w:p>
    <w:p w:rsidR="009C3BC1" w:rsidRDefault="009C3BC1" w:rsidP="00047492">
      <w:r w:rsidRPr="007D5884">
        <w:rPr>
          <w:b/>
          <w:bCs/>
          <w:color w:val="000000"/>
        </w:rPr>
        <w:t>X.5.</w:t>
      </w:r>
      <w:r w:rsidRPr="005627B4">
        <w:rPr>
          <w:b/>
          <w:bCs/>
          <w:color w:val="000000"/>
        </w:rPr>
        <w:t xml:space="preserve">  </w:t>
      </w:r>
      <w:r>
        <w:t>Objednatel jmenoval v souladu se svými povinnosti podle GDPR pověřence pro ochranu osobních údajů, kterého je možné kontaktovat dle aktuálních údajů uvedených pro ochranu osobních údajů, kterého je možné kontaktovat dle aktuálních údajů uvedených.</w:t>
      </w:r>
    </w:p>
    <w:p w:rsidR="009C3BC1" w:rsidRPr="00331401" w:rsidRDefault="009C3BC1" w:rsidP="00047492"/>
    <w:p w:rsidR="009C3BC1" w:rsidRPr="001C0876" w:rsidRDefault="009C3BC1" w:rsidP="00047492">
      <w:pPr>
        <w:spacing w:after="120"/>
        <w:jc w:val="center"/>
        <w:rPr>
          <w:b/>
          <w:i/>
        </w:rPr>
      </w:pPr>
      <w:r w:rsidRPr="001C0876">
        <w:rPr>
          <w:b/>
          <w:i/>
        </w:rPr>
        <w:t xml:space="preserve">Článek  </w:t>
      </w:r>
      <w:r w:rsidRPr="007D5884">
        <w:rPr>
          <w:b/>
          <w:i/>
        </w:rPr>
        <w:t>X</w:t>
      </w:r>
      <w:r>
        <w:rPr>
          <w:b/>
          <w:i/>
        </w:rPr>
        <w:t>I</w:t>
      </w:r>
      <w:r w:rsidRPr="007D5884">
        <w:rPr>
          <w:b/>
          <w:i/>
        </w:rPr>
        <w:t>.</w:t>
      </w:r>
    </w:p>
    <w:p w:rsidR="009C3BC1" w:rsidRPr="00A76E26" w:rsidRDefault="009C3BC1" w:rsidP="00047492">
      <w:pPr>
        <w:spacing w:after="120"/>
        <w:jc w:val="center"/>
        <w:rPr>
          <w:b/>
        </w:rPr>
      </w:pPr>
      <w:r w:rsidRPr="00A76E26">
        <w:rPr>
          <w:b/>
        </w:rPr>
        <w:t>Závěrečná ustanovení</w:t>
      </w:r>
    </w:p>
    <w:p w:rsidR="009C3BC1" w:rsidRPr="006B58A5" w:rsidRDefault="009C3BC1" w:rsidP="00047492">
      <w:pPr>
        <w:rPr>
          <w:color w:val="000000"/>
        </w:rPr>
      </w:pPr>
      <w:r w:rsidRPr="007D5884">
        <w:rPr>
          <w:rFonts w:ascii="Times New Roman Bold" w:hAnsi="Times New Roman Bold"/>
          <w:b/>
        </w:rPr>
        <w:t>X</w:t>
      </w:r>
      <w:r>
        <w:rPr>
          <w:rFonts w:ascii="Times New Roman Bold" w:hAnsi="Times New Roman Bold"/>
          <w:b/>
        </w:rPr>
        <w:t>I</w:t>
      </w:r>
      <w:r w:rsidRPr="007D5884">
        <w:rPr>
          <w:rFonts w:ascii="Times New Roman Bold" w:hAnsi="Times New Roman Bold"/>
          <w:b/>
        </w:rPr>
        <w:t>.1.</w:t>
      </w:r>
      <w:r w:rsidRPr="006B58A5">
        <w:rPr>
          <w:rFonts w:ascii="Times New Roman Bold" w:hAnsi="Times New Roman Bold"/>
          <w:b/>
        </w:rPr>
        <w:t xml:space="preserve"> </w:t>
      </w:r>
      <w:r w:rsidRPr="006B58A5">
        <w:t>Všechna dřívější ujednání, ať už písemná nebo ústní, mezi smluvními stranami, která se týkají předmětu této smlouvy a nejsou v ní obsažena, se stávají jejím podpisem neplatnými.</w:t>
      </w:r>
    </w:p>
    <w:p w:rsidR="009C3BC1" w:rsidRPr="006B58A5" w:rsidRDefault="009C3BC1" w:rsidP="00047492">
      <w:pPr>
        <w:rPr>
          <w:color w:val="000000"/>
        </w:rPr>
      </w:pPr>
      <w:r w:rsidRPr="007D5884">
        <w:rPr>
          <w:rFonts w:ascii="Times New Roman Bold" w:hAnsi="Times New Roman Bold"/>
          <w:b/>
        </w:rPr>
        <w:t>X</w:t>
      </w:r>
      <w:r>
        <w:rPr>
          <w:rFonts w:ascii="Times New Roman Bold" w:hAnsi="Times New Roman Bold"/>
          <w:b/>
        </w:rPr>
        <w:t>I</w:t>
      </w:r>
      <w:r w:rsidRPr="007D5884">
        <w:rPr>
          <w:rFonts w:ascii="Times New Roman Bold" w:hAnsi="Times New Roman Bold"/>
          <w:b/>
        </w:rPr>
        <w:t>.2.</w:t>
      </w:r>
      <w:r w:rsidRPr="006B58A5">
        <w:t xml:space="preserve"> V ostatních věcech touto smlouvou neupravených se právní vztahy mezi smluvními stranami řídí příslušnými ustanoveními Občanského zákoníku, případně dalšími právními předpisy.</w:t>
      </w:r>
    </w:p>
    <w:p w:rsidR="009C3BC1" w:rsidRPr="006B58A5" w:rsidRDefault="009C3BC1" w:rsidP="00047492">
      <w:pPr>
        <w:rPr>
          <w:color w:val="000000"/>
        </w:rPr>
      </w:pPr>
      <w:r w:rsidRPr="007D5884">
        <w:rPr>
          <w:rFonts w:ascii="Times New Roman Bold" w:hAnsi="Times New Roman Bold"/>
          <w:b/>
        </w:rPr>
        <w:t>X</w:t>
      </w:r>
      <w:r>
        <w:rPr>
          <w:rFonts w:ascii="Times New Roman Bold" w:hAnsi="Times New Roman Bold"/>
          <w:b/>
        </w:rPr>
        <w:t>I</w:t>
      </w:r>
      <w:r w:rsidRPr="007D5884">
        <w:rPr>
          <w:rFonts w:ascii="Times New Roman Bold" w:hAnsi="Times New Roman Bold"/>
          <w:b/>
        </w:rPr>
        <w:t>.3.</w:t>
      </w:r>
      <w:r w:rsidRPr="006B58A5">
        <w:rPr>
          <w:rFonts w:ascii="Times New Roman Bold" w:hAnsi="Times New Roman Bold"/>
          <w:b/>
        </w:rPr>
        <w:t xml:space="preserve"> </w:t>
      </w:r>
      <w:r w:rsidRPr="006B58A5">
        <w:t>Tato smlouva může být měněna pouze písemnými a očíslovanými dodatky, jinak jsou takové změny neplatné.</w:t>
      </w:r>
    </w:p>
    <w:p w:rsidR="009C3BC1" w:rsidRPr="006B58A5" w:rsidRDefault="009C3BC1" w:rsidP="00047492">
      <w:r w:rsidRPr="007D5884">
        <w:rPr>
          <w:b/>
        </w:rPr>
        <w:t>X</w:t>
      </w:r>
      <w:r>
        <w:rPr>
          <w:b/>
        </w:rPr>
        <w:t>I</w:t>
      </w:r>
      <w:r w:rsidRPr="007D5884">
        <w:rPr>
          <w:b/>
        </w:rPr>
        <w:t>.4.</w:t>
      </w:r>
      <w:r w:rsidRPr="006B58A5">
        <w:rPr>
          <w:b/>
        </w:rPr>
        <w:t xml:space="preserve"> </w:t>
      </w:r>
      <w:r w:rsidRPr="006B58A5">
        <w:t>Pokud by kterékoliv ustanovení této smlouvy bylo shledáno neplatným či nevykonatelným, ostatní ustanovení této smlouvy tím zůstávají nedotčena. Smluvní strany se zavazují tato neplatná ustanovení nahradit bez zbytečného odkladu takovým ustanovením, které bude platné a nejbližší původnímu záměru smluvních stran.</w:t>
      </w:r>
    </w:p>
    <w:p w:rsidR="009C3BC1" w:rsidRPr="006B58A5" w:rsidRDefault="009C3BC1" w:rsidP="00047492">
      <w:r w:rsidRPr="007D5884">
        <w:rPr>
          <w:rFonts w:ascii="Times New Roman Bold" w:hAnsi="Times New Roman Bold"/>
          <w:b/>
        </w:rPr>
        <w:t>X</w:t>
      </w:r>
      <w:r>
        <w:rPr>
          <w:rFonts w:ascii="Times New Roman Bold" w:hAnsi="Times New Roman Bold"/>
          <w:b/>
        </w:rPr>
        <w:t>I</w:t>
      </w:r>
      <w:r w:rsidRPr="007D5884">
        <w:rPr>
          <w:rFonts w:ascii="Times New Roman Bold" w:hAnsi="Times New Roman Bold"/>
          <w:b/>
        </w:rPr>
        <w:t>5.</w:t>
      </w:r>
      <w:r w:rsidRPr="006B58A5">
        <w:rPr>
          <w:rFonts w:ascii="Times New Roman Bold" w:hAnsi="Times New Roman Bold"/>
          <w:b/>
        </w:rPr>
        <w:t xml:space="preserve"> </w:t>
      </w:r>
      <w:r w:rsidRPr="006B58A5">
        <w:t>Smlouva je vyhotovena ve třech stejnopisech, z nichž každý má právní sílu originálu.  Objednatel obdrží dva podepsané stejnopisy a zhotovitel jeden. Smlouva nabývá platnosti a účinnosti podpisem oběma smluvními stranami.</w:t>
      </w:r>
    </w:p>
    <w:p w:rsidR="009C3BC1" w:rsidRDefault="009C3BC1" w:rsidP="00047492">
      <w:r w:rsidRPr="007D5884">
        <w:rPr>
          <w:rFonts w:ascii="Times New Roman Bold" w:hAnsi="Times New Roman Bold"/>
          <w:b/>
        </w:rPr>
        <w:t>X</w:t>
      </w:r>
      <w:r>
        <w:rPr>
          <w:rFonts w:ascii="Times New Roman Bold" w:hAnsi="Times New Roman Bold"/>
          <w:b/>
        </w:rPr>
        <w:t>I</w:t>
      </w:r>
      <w:r w:rsidRPr="007D5884">
        <w:rPr>
          <w:rFonts w:ascii="Times New Roman Bold" w:hAnsi="Times New Roman Bold"/>
          <w:b/>
        </w:rPr>
        <w:t>.6.</w:t>
      </w:r>
      <w:r w:rsidRPr="006B58A5">
        <w:rPr>
          <w:rFonts w:ascii="Times New Roman Bold" w:hAnsi="Times New Roman Bold"/>
          <w:b/>
        </w:rPr>
        <w:t xml:space="preserve"> </w:t>
      </w:r>
      <w:r w:rsidRPr="006B58A5">
        <w:t>Smluvní strany prohlašují, že si text této smlouvy před jeho podpisem přečetly, že mu rozumí, nemají proti ní námitky ani návrhy na její jeho změnu nebo doplnění. Dále prohlašují, že ustanovení této smlouvy obsahují projev jejich vážné, svobodné a určité vůle. Také prohlašují, že při jejím uzavírání nebylo vůči druhé smluvní straně zneužito tísně,</w:t>
      </w:r>
      <w:r>
        <w:t xml:space="preserve"> </w:t>
      </w:r>
      <w:r w:rsidRPr="006B58A5">
        <w:t xml:space="preserve">nezkušenosti, rozumové slabosti, rozrušení, lehkomyslnosti a majetkové hodnoty plnění z této smlouvy nejsou vzájemně v hrubém nepoměru. Na důkaz toho připojují své podpisy. </w:t>
      </w:r>
    </w:p>
    <w:p w:rsidR="009C3BC1" w:rsidRDefault="009C3BC1" w:rsidP="00047492"/>
    <w:p w:rsidR="009C3BC1" w:rsidRPr="00BB514E" w:rsidRDefault="009C3BC1" w:rsidP="001957CA">
      <w:pPr>
        <w:rPr>
          <w:b/>
        </w:rPr>
      </w:pPr>
      <w:r w:rsidRPr="00BB514E">
        <w:rPr>
          <w:b/>
        </w:rPr>
        <w:t>Přílohy</w:t>
      </w:r>
    </w:p>
    <w:p w:rsidR="009C3BC1" w:rsidRDefault="009C3BC1" w:rsidP="001957CA">
      <w:r>
        <w:t>Příloha č.1 Popis hlavního oltáře</w:t>
      </w:r>
    </w:p>
    <w:p w:rsidR="009C3BC1" w:rsidRDefault="009C3BC1" w:rsidP="001957CA">
      <w:r>
        <w:t>Příloha č.2 Položkový rozpočet</w:t>
      </w:r>
    </w:p>
    <w:p w:rsidR="009C3BC1" w:rsidRDefault="009C3BC1" w:rsidP="00C17114">
      <w:r>
        <w:t>Příloha č.3 Prohlášení autora</w:t>
      </w:r>
    </w:p>
    <w:p w:rsidR="009C3BC1" w:rsidRDefault="009C3BC1" w:rsidP="00C17114"/>
    <w:p w:rsidR="009C3BC1" w:rsidRDefault="009C3BC1" w:rsidP="00C17114"/>
    <w:p w:rsidR="009C3BC1" w:rsidRDefault="009C3BC1" w:rsidP="00C17114">
      <w:r>
        <w:t>v Praze, dne .............................................</w:t>
      </w:r>
    </w:p>
    <w:p w:rsidR="009C3BC1" w:rsidRPr="005529A3" w:rsidRDefault="009C3BC1" w:rsidP="00C17114"/>
    <w:tbl>
      <w:tblPr>
        <w:tblW w:w="9578" w:type="dxa"/>
        <w:tblLook w:val="0000"/>
      </w:tblPr>
      <w:tblGrid>
        <w:gridCol w:w="4789"/>
        <w:gridCol w:w="4789"/>
      </w:tblGrid>
      <w:tr w:rsidR="009C3BC1" w:rsidRPr="00503026" w:rsidTr="00C62778">
        <w:trPr>
          <w:trHeight w:val="1185"/>
        </w:trPr>
        <w:tc>
          <w:tcPr>
            <w:tcW w:w="4789" w:type="dxa"/>
          </w:tcPr>
          <w:p w:rsidR="009C3BC1" w:rsidRDefault="009C3BC1" w:rsidP="00C17114">
            <w:pPr>
              <w:pStyle w:val="vnintext"/>
            </w:pPr>
          </w:p>
          <w:p w:rsidR="009C3BC1" w:rsidRDefault="009C3BC1" w:rsidP="00C17114">
            <w:pPr>
              <w:pStyle w:val="vnintext"/>
            </w:pPr>
          </w:p>
          <w:p w:rsidR="009C3BC1" w:rsidRDefault="009C3BC1" w:rsidP="00C17114">
            <w:pPr>
              <w:pStyle w:val="vnintext"/>
            </w:pPr>
          </w:p>
          <w:p w:rsidR="009C3BC1" w:rsidRDefault="009C3BC1" w:rsidP="00C17114">
            <w:pPr>
              <w:pStyle w:val="vnintext"/>
            </w:pPr>
          </w:p>
          <w:p w:rsidR="009C3BC1" w:rsidRDefault="009C3BC1" w:rsidP="00C17114">
            <w:pPr>
              <w:pStyle w:val="vnintext"/>
            </w:pPr>
          </w:p>
          <w:p w:rsidR="009C3BC1" w:rsidRPr="00503026" w:rsidRDefault="009C3BC1" w:rsidP="00C17114">
            <w:pPr>
              <w:pStyle w:val="vnintext"/>
            </w:pPr>
            <w:r w:rsidRPr="00503026">
              <w:t>…………………………….………………</w:t>
            </w:r>
          </w:p>
        </w:tc>
        <w:tc>
          <w:tcPr>
            <w:tcW w:w="4789" w:type="dxa"/>
          </w:tcPr>
          <w:p w:rsidR="009C3BC1" w:rsidRDefault="009C3BC1" w:rsidP="00C17114">
            <w:pPr>
              <w:pStyle w:val="vnintext"/>
            </w:pPr>
          </w:p>
          <w:p w:rsidR="009C3BC1" w:rsidRDefault="009C3BC1" w:rsidP="00C17114">
            <w:pPr>
              <w:pStyle w:val="vnintext"/>
            </w:pPr>
          </w:p>
          <w:p w:rsidR="009C3BC1" w:rsidRDefault="009C3BC1" w:rsidP="00C17114">
            <w:pPr>
              <w:pStyle w:val="vnintext"/>
            </w:pPr>
          </w:p>
          <w:p w:rsidR="009C3BC1" w:rsidRDefault="009C3BC1" w:rsidP="00C17114">
            <w:pPr>
              <w:pStyle w:val="vnintext"/>
            </w:pPr>
          </w:p>
          <w:p w:rsidR="009C3BC1" w:rsidRDefault="009C3BC1" w:rsidP="00C17114">
            <w:pPr>
              <w:pStyle w:val="vnintext"/>
            </w:pPr>
          </w:p>
          <w:p w:rsidR="009C3BC1" w:rsidRPr="00503026" w:rsidRDefault="009C3BC1" w:rsidP="00C17114">
            <w:pPr>
              <w:pStyle w:val="vnintext"/>
            </w:pPr>
            <w:r w:rsidRPr="00503026">
              <w:t>…………………………….………………</w:t>
            </w:r>
          </w:p>
        </w:tc>
      </w:tr>
      <w:tr w:rsidR="009C3BC1" w:rsidRPr="00503026" w:rsidTr="00C62778">
        <w:trPr>
          <w:trHeight w:val="75"/>
        </w:trPr>
        <w:tc>
          <w:tcPr>
            <w:tcW w:w="4789" w:type="dxa"/>
          </w:tcPr>
          <w:p w:rsidR="009C3BC1" w:rsidRDefault="009C3BC1" w:rsidP="00A76E26">
            <w:pPr>
              <w:pStyle w:val="vnintext"/>
              <w:jc w:val="center"/>
              <w:rPr>
                <w:highlight w:val="yellow"/>
              </w:rPr>
            </w:pPr>
          </w:p>
          <w:p w:rsidR="009C3BC1" w:rsidRDefault="009C3BC1" w:rsidP="00A76E26">
            <w:pPr>
              <w:pStyle w:val="vnintext"/>
              <w:jc w:val="center"/>
            </w:pPr>
          </w:p>
          <w:p w:rsidR="009C3BC1" w:rsidRPr="006B58A5" w:rsidRDefault="009C3BC1" w:rsidP="00A76E26">
            <w:pPr>
              <w:pStyle w:val="vnintext"/>
              <w:jc w:val="center"/>
            </w:pPr>
          </w:p>
        </w:tc>
        <w:tc>
          <w:tcPr>
            <w:tcW w:w="4789" w:type="dxa"/>
          </w:tcPr>
          <w:p w:rsidR="009C3BC1" w:rsidRPr="006B58A5" w:rsidRDefault="009C3BC1" w:rsidP="00A76E26">
            <w:pPr>
              <w:pStyle w:val="vnintext"/>
              <w:jc w:val="center"/>
            </w:pPr>
            <w:r w:rsidRPr="006B58A5">
              <w:t>PharmDr. Mgr. Josef Šedivý O.Cr.</w:t>
            </w:r>
          </w:p>
          <w:p w:rsidR="009C3BC1" w:rsidRPr="00503026" w:rsidRDefault="009C3BC1" w:rsidP="00A76E26">
            <w:pPr>
              <w:pStyle w:val="vnintext"/>
              <w:jc w:val="center"/>
              <w:rPr>
                <w:szCs w:val="24"/>
              </w:rPr>
            </w:pPr>
            <w:r w:rsidRPr="006B58A5">
              <w:t>velmistr</w:t>
            </w:r>
          </w:p>
        </w:tc>
      </w:tr>
      <w:tr w:rsidR="009C3BC1" w:rsidRPr="00503026" w:rsidTr="00C62778">
        <w:trPr>
          <w:trHeight w:val="60"/>
        </w:trPr>
        <w:tc>
          <w:tcPr>
            <w:tcW w:w="4789" w:type="dxa"/>
          </w:tcPr>
          <w:p w:rsidR="009C3BC1" w:rsidRPr="003857BA" w:rsidRDefault="009C3BC1" w:rsidP="00A76E26">
            <w:pPr>
              <w:pStyle w:val="vnintext"/>
              <w:jc w:val="center"/>
            </w:pPr>
            <w:r w:rsidRPr="003857BA">
              <w:t>(zhotovitel)</w:t>
            </w:r>
          </w:p>
          <w:p w:rsidR="009C3BC1" w:rsidRPr="003857BA" w:rsidRDefault="009C3BC1" w:rsidP="00A76E26">
            <w:pPr>
              <w:pStyle w:val="vnintext"/>
              <w:jc w:val="center"/>
            </w:pPr>
          </w:p>
        </w:tc>
        <w:tc>
          <w:tcPr>
            <w:tcW w:w="4789" w:type="dxa"/>
          </w:tcPr>
          <w:p w:rsidR="009C3BC1" w:rsidRPr="00503026" w:rsidRDefault="009C3BC1" w:rsidP="00A76E26">
            <w:pPr>
              <w:pStyle w:val="vnintext"/>
              <w:jc w:val="center"/>
            </w:pPr>
            <w:r>
              <w:t>(objednatel)</w:t>
            </w:r>
          </w:p>
        </w:tc>
      </w:tr>
    </w:tbl>
    <w:p w:rsidR="009C3BC1" w:rsidRPr="001957CA" w:rsidRDefault="009C3BC1" w:rsidP="00C17114"/>
    <w:p w:rsidR="009C3BC1" w:rsidRDefault="009C3BC1" w:rsidP="00C17114">
      <w:pPr>
        <w:sectPr w:rsidR="009C3BC1" w:rsidSect="007E15FB">
          <w:headerReference w:type="even" r:id="rId7"/>
          <w:footerReference w:type="default" r:id="rId8"/>
          <w:pgSz w:w="11906" w:h="16838" w:code="9"/>
          <w:pgMar w:top="1418" w:right="1418" w:bottom="1134" w:left="1418" w:header="709" w:footer="709" w:gutter="0"/>
          <w:pgNumType w:start="1"/>
          <w:cols w:space="708"/>
          <w:docGrid w:linePitch="360"/>
        </w:sectPr>
      </w:pPr>
    </w:p>
    <w:p w:rsidR="009C3BC1" w:rsidRPr="001957CA" w:rsidRDefault="009C3BC1" w:rsidP="00C17114"/>
    <w:sectPr w:rsidR="009C3BC1" w:rsidRPr="001957CA" w:rsidSect="007E15FB">
      <w:headerReference w:type="even" r:id="rId9"/>
      <w:footerReference w:type="default" r:id="rId10"/>
      <w:type w:val="continuous"/>
      <w:pgSz w:w="11906" w:h="16838" w:code="9"/>
      <w:pgMar w:top="1418"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BC1" w:rsidRDefault="009C3BC1" w:rsidP="00C17114">
      <w:r>
        <w:separator/>
      </w:r>
    </w:p>
    <w:p w:rsidR="009C3BC1" w:rsidRDefault="009C3BC1"/>
    <w:p w:rsidR="009C3BC1" w:rsidRDefault="009C3BC1"/>
    <w:p w:rsidR="009C3BC1" w:rsidRDefault="009C3BC1"/>
    <w:p w:rsidR="009C3BC1" w:rsidRDefault="009C3BC1" w:rsidP="00DC49EF"/>
    <w:p w:rsidR="009C3BC1" w:rsidRDefault="009C3BC1" w:rsidP="00DC49EF"/>
    <w:p w:rsidR="009C3BC1" w:rsidRDefault="009C3BC1" w:rsidP="00DC49EF"/>
    <w:p w:rsidR="009C3BC1" w:rsidRDefault="009C3BC1"/>
    <w:p w:rsidR="009C3BC1" w:rsidRDefault="009C3BC1"/>
    <w:p w:rsidR="009C3BC1" w:rsidRDefault="009C3BC1"/>
    <w:p w:rsidR="009C3BC1" w:rsidRDefault="009C3BC1" w:rsidP="00D152B4"/>
    <w:p w:rsidR="009C3BC1" w:rsidRDefault="009C3BC1"/>
    <w:p w:rsidR="009C3BC1" w:rsidRDefault="009C3BC1"/>
    <w:p w:rsidR="009C3BC1" w:rsidRDefault="009C3BC1" w:rsidP="00C95BA6"/>
    <w:p w:rsidR="009C3BC1" w:rsidRDefault="009C3BC1" w:rsidP="00C95BA6"/>
    <w:p w:rsidR="009C3BC1" w:rsidRDefault="009C3BC1"/>
    <w:p w:rsidR="009C3BC1" w:rsidRDefault="009C3BC1"/>
    <w:p w:rsidR="009C3BC1" w:rsidRDefault="009C3BC1"/>
    <w:p w:rsidR="009C3BC1" w:rsidRDefault="009C3BC1"/>
    <w:p w:rsidR="009C3BC1" w:rsidRDefault="009C3BC1" w:rsidP="00774DE3"/>
    <w:p w:rsidR="009C3BC1" w:rsidRDefault="009C3BC1"/>
    <w:p w:rsidR="009C3BC1" w:rsidRDefault="009C3BC1" w:rsidP="00606366"/>
    <w:p w:rsidR="009C3BC1" w:rsidRDefault="009C3BC1" w:rsidP="00606366"/>
    <w:p w:rsidR="009C3BC1" w:rsidRDefault="009C3BC1"/>
    <w:p w:rsidR="009C3BC1" w:rsidRDefault="009C3BC1"/>
  </w:endnote>
  <w:endnote w:type="continuationSeparator" w:id="0">
    <w:p w:rsidR="009C3BC1" w:rsidRDefault="009C3BC1" w:rsidP="00C17114">
      <w:r>
        <w:continuationSeparator/>
      </w:r>
    </w:p>
    <w:p w:rsidR="009C3BC1" w:rsidRDefault="009C3BC1"/>
    <w:p w:rsidR="009C3BC1" w:rsidRDefault="009C3BC1"/>
    <w:p w:rsidR="009C3BC1" w:rsidRDefault="009C3BC1"/>
    <w:p w:rsidR="009C3BC1" w:rsidRDefault="009C3BC1" w:rsidP="00DC49EF"/>
    <w:p w:rsidR="009C3BC1" w:rsidRDefault="009C3BC1" w:rsidP="00DC49EF"/>
    <w:p w:rsidR="009C3BC1" w:rsidRDefault="009C3BC1" w:rsidP="00DC49EF"/>
    <w:p w:rsidR="009C3BC1" w:rsidRDefault="009C3BC1"/>
    <w:p w:rsidR="009C3BC1" w:rsidRDefault="009C3BC1"/>
    <w:p w:rsidR="009C3BC1" w:rsidRDefault="009C3BC1"/>
    <w:p w:rsidR="009C3BC1" w:rsidRDefault="009C3BC1" w:rsidP="00D152B4"/>
    <w:p w:rsidR="009C3BC1" w:rsidRDefault="009C3BC1"/>
    <w:p w:rsidR="009C3BC1" w:rsidRDefault="009C3BC1"/>
    <w:p w:rsidR="009C3BC1" w:rsidRDefault="009C3BC1" w:rsidP="00C95BA6"/>
    <w:p w:rsidR="009C3BC1" w:rsidRDefault="009C3BC1" w:rsidP="00C95BA6"/>
    <w:p w:rsidR="009C3BC1" w:rsidRDefault="009C3BC1"/>
    <w:p w:rsidR="009C3BC1" w:rsidRDefault="009C3BC1"/>
    <w:p w:rsidR="009C3BC1" w:rsidRDefault="009C3BC1"/>
    <w:p w:rsidR="009C3BC1" w:rsidRDefault="009C3BC1"/>
    <w:p w:rsidR="009C3BC1" w:rsidRDefault="009C3BC1" w:rsidP="00774DE3"/>
    <w:p w:rsidR="009C3BC1" w:rsidRDefault="009C3BC1"/>
    <w:p w:rsidR="009C3BC1" w:rsidRDefault="009C3BC1" w:rsidP="00606366"/>
    <w:p w:rsidR="009C3BC1" w:rsidRDefault="009C3BC1" w:rsidP="00606366"/>
    <w:p w:rsidR="009C3BC1" w:rsidRDefault="009C3BC1"/>
    <w:p w:rsidR="009C3BC1" w:rsidRDefault="009C3BC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MT CE">
    <w:altName w:val="Times New Roman"/>
    <w:panose1 w:val="00000000000000000000"/>
    <w:charset w:val="EE"/>
    <w:family w:val="roman"/>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BC1" w:rsidRDefault="009C3BC1" w:rsidP="00A76E26">
    <w:pPr>
      <w:pStyle w:val="Footer"/>
      <w:jc w:val="center"/>
    </w:pPr>
    <w:r>
      <w:t xml:space="preserve">stránka </w:t>
    </w:r>
    <w:fldSimple w:instr="PAGE">
      <w:r>
        <w:t>1</w:t>
      </w:r>
    </w:fldSimple>
    <w:r>
      <w:t xml:space="preserve"> z </w:t>
    </w:r>
    <w:fldSimple w:instr="NUMPAGES">
      <w:r>
        <w:t>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BC1" w:rsidRDefault="009C3BC1" w:rsidP="00A76E26">
    <w:pPr>
      <w:pStyle w:val="Footer"/>
      <w:jc w:val="center"/>
    </w:pPr>
    <w:r>
      <w:t xml:space="preserve">stránka </w:t>
    </w:r>
    <w:fldSimple w:instr="PAGE">
      <w:r>
        <w:t>1</w:t>
      </w:r>
    </w:fldSimple>
    <w:r>
      <w:t xml:space="preserve"> z </w:t>
    </w:r>
    <w:fldSimple w:instr="NUMPAGES">
      <w: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BC1" w:rsidRDefault="009C3BC1" w:rsidP="00C17114">
      <w:r>
        <w:separator/>
      </w:r>
    </w:p>
    <w:p w:rsidR="009C3BC1" w:rsidRDefault="009C3BC1"/>
    <w:p w:rsidR="009C3BC1" w:rsidRDefault="009C3BC1"/>
    <w:p w:rsidR="009C3BC1" w:rsidRDefault="009C3BC1"/>
    <w:p w:rsidR="009C3BC1" w:rsidRDefault="009C3BC1" w:rsidP="00DC49EF"/>
    <w:p w:rsidR="009C3BC1" w:rsidRDefault="009C3BC1" w:rsidP="00DC49EF"/>
    <w:p w:rsidR="009C3BC1" w:rsidRDefault="009C3BC1" w:rsidP="00DC49EF"/>
    <w:p w:rsidR="009C3BC1" w:rsidRDefault="009C3BC1"/>
    <w:p w:rsidR="009C3BC1" w:rsidRDefault="009C3BC1"/>
    <w:p w:rsidR="009C3BC1" w:rsidRDefault="009C3BC1"/>
    <w:p w:rsidR="009C3BC1" w:rsidRDefault="009C3BC1" w:rsidP="00D152B4"/>
    <w:p w:rsidR="009C3BC1" w:rsidRDefault="009C3BC1"/>
    <w:p w:rsidR="009C3BC1" w:rsidRDefault="009C3BC1"/>
    <w:p w:rsidR="009C3BC1" w:rsidRDefault="009C3BC1" w:rsidP="00C95BA6"/>
    <w:p w:rsidR="009C3BC1" w:rsidRDefault="009C3BC1" w:rsidP="00C95BA6"/>
    <w:p w:rsidR="009C3BC1" w:rsidRDefault="009C3BC1"/>
    <w:p w:rsidR="009C3BC1" w:rsidRDefault="009C3BC1"/>
    <w:p w:rsidR="009C3BC1" w:rsidRDefault="009C3BC1"/>
    <w:p w:rsidR="009C3BC1" w:rsidRDefault="009C3BC1"/>
    <w:p w:rsidR="009C3BC1" w:rsidRDefault="009C3BC1" w:rsidP="00774DE3"/>
    <w:p w:rsidR="009C3BC1" w:rsidRDefault="009C3BC1"/>
    <w:p w:rsidR="009C3BC1" w:rsidRDefault="009C3BC1" w:rsidP="00606366"/>
    <w:p w:rsidR="009C3BC1" w:rsidRDefault="009C3BC1" w:rsidP="00606366"/>
    <w:p w:rsidR="009C3BC1" w:rsidRDefault="009C3BC1"/>
    <w:p w:rsidR="009C3BC1" w:rsidRDefault="009C3BC1"/>
  </w:footnote>
  <w:footnote w:type="continuationSeparator" w:id="0">
    <w:p w:rsidR="009C3BC1" w:rsidRDefault="009C3BC1" w:rsidP="00C17114">
      <w:r>
        <w:continuationSeparator/>
      </w:r>
    </w:p>
    <w:p w:rsidR="009C3BC1" w:rsidRDefault="009C3BC1"/>
    <w:p w:rsidR="009C3BC1" w:rsidRDefault="009C3BC1"/>
    <w:p w:rsidR="009C3BC1" w:rsidRDefault="009C3BC1"/>
    <w:p w:rsidR="009C3BC1" w:rsidRDefault="009C3BC1" w:rsidP="00DC49EF"/>
    <w:p w:rsidR="009C3BC1" w:rsidRDefault="009C3BC1" w:rsidP="00DC49EF"/>
    <w:p w:rsidR="009C3BC1" w:rsidRDefault="009C3BC1" w:rsidP="00DC49EF"/>
    <w:p w:rsidR="009C3BC1" w:rsidRDefault="009C3BC1"/>
    <w:p w:rsidR="009C3BC1" w:rsidRDefault="009C3BC1"/>
    <w:p w:rsidR="009C3BC1" w:rsidRDefault="009C3BC1"/>
    <w:p w:rsidR="009C3BC1" w:rsidRDefault="009C3BC1" w:rsidP="00D152B4"/>
    <w:p w:rsidR="009C3BC1" w:rsidRDefault="009C3BC1"/>
    <w:p w:rsidR="009C3BC1" w:rsidRDefault="009C3BC1"/>
    <w:p w:rsidR="009C3BC1" w:rsidRDefault="009C3BC1" w:rsidP="00C95BA6"/>
    <w:p w:rsidR="009C3BC1" w:rsidRDefault="009C3BC1" w:rsidP="00C95BA6"/>
    <w:p w:rsidR="009C3BC1" w:rsidRDefault="009C3BC1"/>
    <w:p w:rsidR="009C3BC1" w:rsidRDefault="009C3BC1"/>
    <w:p w:rsidR="009C3BC1" w:rsidRDefault="009C3BC1"/>
    <w:p w:rsidR="009C3BC1" w:rsidRDefault="009C3BC1"/>
    <w:p w:rsidR="009C3BC1" w:rsidRDefault="009C3BC1" w:rsidP="00774DE3"/>
    <w:p w:rsidR="009C3BC1" w:rsidRDefault="009C3BC1"/>
    <w:p w:rsidR="009C3BC1" w:rsidRDefault="009C3BC1" w:rsidP="00606366"/>
    <w:p w:rsidR="009C3BC1" w:rsidRDefault="009C3BC1" w:rsidP="00606366"/>
    <w:p w:rsidR="009C3BC1" w:rsidRDefault="009C3BC1"/>
    <w:p w:rsidR="009C3BC1" w:rsidRDefault="009C3BC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BC1" w:rsidRDefault="009C3BC1"/>
  <w:p w:rsidR="009C3BC1" w:rsidRDefault="009C3BC1"/>
  <w:p w:rsidR="009C3BC1" w:rsidRDefault="009C3BC1" w:rsidP="00DC49EF"/>
  <w:p w:rsidR="009C3BC1" w:rsidRDefault="009C3BC1" w:rsidP="00DC49EF"/>
  <w:p w:rsidR="009C3BC1" w:rsidRDefault="009C3BC1" w:rsidP="00DC49EF"/>
  <w:p w:rsidR="009C3BC1" w:rsidRDefault="009C3BC1"/>
  <w:p w:rsidR="009C3BC1" w:rsidRDefault="009C3BC1"/>
  <w:p w:rsidR="009C3BC1" w:rsidRDefault="009C3BC1"/>
  <w:p w:rsidR="009C3BC1" w:rsidRDefault="009C3BC1" w:rsidP="00D152B4"/>
  <w:p w:rsidR="009C3BC1" w:rsidRDefault="009C3BC1"/>
  <w:p w:rsidR="009C3BC1" w:rsidRDefault="009C3BC1"/>
  <w:p w:rsidR="009C3BC1" w:rsidRDefault="009C3BC1" w:rsidP="00C95BA6"/>
  <w:p w:rsidR="009C3BC1" w:rsidRDefault="009C3BC1" w:rsidP="00C95BA6"/>
  <w:p w:rsidR="009C3BC1" w:rsidRDefault="009C3BC1"/>
  <w:p w:rsidR="009C3BC1" w:rsidRDefault="009C3BC1"/>
  <w:p w:rsidR="009C3BC1" w:rsidRDefault="009C3BC1"/>
  <w:p w:rsidR="009C3BC1" w:rsidRDefault="009C3BC1"/>
  <w:p w:rsidR="009C3BC1" w:rsidRDefault="009C3BC1" w:rsidP="00774DE3"/>
  <w:p w:rsidR="009C3BC1" w:rsidRDefault="009C3BC1"/>
  <w:p w:rsidR="009C3BC1" w:rsidRDefault="009C3BC1" w:rsidP="00606366"/>
  <w:p w:rsidR="009C3BC1" w:rsidRDefault="009C3BC1" w:rsidP="00606366"/>
  <w:p w:rsidR="009C3BC1" w:rsidRDefault="009C3BC1"/>
  <w:p w:rsidR="009C3BC1" w:rsidRDefault="009C3BC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BC1" w:rsidRDefault="009C3BC1"/>
  <w:p w:rsidR="009C3BC1" w:rsidRDefault="009C3BC1"/>
  <w:p w:rsidR="009C3BC1" w:rsidRDefault="009C3BC1" w:rsidP="00DC49EF"/>
  <w:p w:rsidR="009C3BC1" w:rsidRDefault="009C3BC1" w:rsidP="00DC49EF"/>
  <w:p w:rsidR="009C3BC1" w:rsidRDefault="009C3BC1" w:rsidP="00DC49EF"/>
  <w:p w:rsidR="009C3BC1" w:rsidRDefault="009C3BC1"/>
  <w:p w:rsidR="009C3BC1" w:rsidRDefault="009C3BC1"/>
  <w:p w:rsidR="009C3BC1" w:rsidRDefault="009C3BC1"/>
  <w:p w:rsidR="009C3BC1" w:rsidRDefault="009C3BC1" w:rsidP="00D152B4"/>
  <w:p w:rsidR="009C3BC1" w:rsidRDefault="009C3BC1"/>
  <w:p w:rsidR="009C3BC1" w:rsidRDefault="009C3BC1"/>
  <w:p w:rsidR="009C3BC1" w:rsidRDefault="009C3BC1" w:rsidP="00C95BA6"/>
  <w:p w:rsidR="009C3BC1" w:rsidRDefault="009C3BC1" w:rsidP="00C95BA6"/>
  <w:p w:rsidR="009C3BC1" w:rsidRDefault="009C3BC1"/>
  <w:p w:rsidR="009C3BC1" w:rsidRDefault="009C3BC1"/>
  <w:p w:rsidR="009C3BC1" w:rsidRDefault="009C3BC1"/>
  <w:p w:rsidR="009C3BC1" w:rsidRDefault="009C3BC1"/>
  <w:p w:rsidR="009C3BC1" w:rsidRDefault="009C3BC1" w:rsidP="00774DE3"/>
  <w:p w:rsidR="009C3BC1" w:rsidRDefault="009C3BC1"/>
  <w:p w:rsidR="009C3BC1" w:rsidRDefault="009C3BC1" w:rsidP="00606366"/>
  <w:p w:rsidR="009C3BC1" w:rsidRDefault="009C3BC1" w:rsidP="00606366"/>
  <w:p w:rsidR="009C3BC1" w:rsidRDefault="009C3BC1"/>
  <w:p w:rsidR="009C3BC1" w:rsidRDefault="009C3BC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928F72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CDC82B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A727E4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F7E730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7F8E3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36AFF2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10CAD1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89A3CD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64E4A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074D8C8"/>
    <w:lvl w:ilvl="0">
      <w:start w:val="1"/>
      <w:numFmt w:val="bullet"/>
      <w:lvlText w:val=""/>
      <w:lvlJc w:val="left"/>
      <w:pPr>
        <w:tabs>
          <w:tab w:val="num" w:pos="360"/>
        </w:tabs>
        <w:ind w:left="360" w:hanging="360"/>
      </w:pPr>
      <w:rPr>
        <w:rFonts w:ascii="Symbol" w:hAnsi="Symbol" w:hint="default"/>
      </w:rPr>
    </w:lvl>
  </w:abstractNum>
  <w:abstractNum w:abstractNumId="10">
    <w:nsid w:val="00000006"/>
    <w:multiLevelType w:val="multilevel"/>
    <w:tmpl w:val="894EE878"/>
    <w:lvl w:ilvl="0">
      <w:start w:val="1"/>
      <w:numFmt w:val="decimal"/>
      <w:isLgl/>
      <w:lvlText w:val="%1."/>
      <w:lvlJc w:val="left"/>
      <w:pPr>
        <w:tabs>
          <w:tab w:val="num" w:pos="357"/>
        </w:tabs>
        <w:ind w:left="357"/>
      </w:pPr>
      <w:rPr>
        <w:rFonts w:cs="Times New Roman" w:hint="default"/>
        <w:color w:val="000000"/>
        <w:position w:val="0"/>
        <w:sz w:val="24"/>
      </w:rPr>
    </w:lvl>
    <w:lvl w:ilvl="1">
      <w:start w:val="1"/>
      <w:numFmt w:val="lowerLetter"/>
      <w:suff w:val="nothing"/>
      <w:lvlText w:val="%2."/>
      <w:lvlJc w:val="left"/>
      <w:pPr>
        <w:ind w:firstLine="1440"/>
      </w:pPr>
      <w:rPr>
        <w:rFonts w:cs="Times New Roman" w:hint="default"/>
        <w:color w:val="000000"/>
        <w:position w:val="0"/>
        <w:sz w:val="24"/>
      </w:rPr>
    </w:lvl>
    <w:lvl w:ilvl="2">
      <w:start w:val="1"/>
      <w:numFmt w:val="lowerRoman"/>
      <w:suff w:val="nothing"/>
      <w:lvlText w:val="%3."/>
      <w:lvlJc w:val="left"/>
      <w:pPr>
        <w:ind w:firstLine="2160"/>
      </w:pPr>
      <w:rPr>
        <w:rFonts w:cs="Times New Roman" w:hint="default"/>
        <w:color w:val="000000"/>
        <w:position w:val="0"/>
        <w:sz w:val="24"/>
      </w:rPr>
    </w:lvl>
    <w:lvl w:ilvl="3">
      <w:start w:val="1"/>
      <w:numFmt w:val="decimal"/>
      <w:isLgl/>
      <w:suff w:val="nothing"/>
      <w:lvlText w:val="%4."/>
      <w:lvlJc w:val="left"/>
      <w:pPr>
        <w:ind w:firstLine="2880"/>
      </w:pPr>
      <w:rPr>
        <w:rFonts w:cs="Times New Roman" w:hint="default"/>
        <w:color w:val="000000"/>
        <w:position w:val="0"/>
        <w:sz w:val="24"/>
      </w:rPr>
    </w:lvl>
    <w:lvl w:ilvl="4">
      <w:start w:val="1"/>
      <w:numFmt w:val="lowerLetter"/>
      <w:suff w:val="nothing"/>
      <w:lvlText w:val="%5."/>
      <w:lvlJc w:val="left"/>
      <w:pPr>
        <w:ind w:firstLine="3600"/>
      </w:pPr>
      <w:rPr>
        <w:rFonts w:cs="Times New Roman" w:hint="default"/>
        <w:color w:val="000000"/>
        <w:position w:val="0"/>
        <w:sz w:val="24"/>
      </w:rPr>
    </w:lvl>
    <w:lvl w:ilvl="5">
      <w:start w:val="1"/>
      <w:numFmt w:val="lowerRoman"/>
      <w:suff w:val="nothing"/>
      <w:lvlText w:val="%6."/>
      <w:lvlJc w:val="left"/>
      <w:pPr>
        <w:ind w:firstLine="4320"/>
      </w:pPr>
      <w:rPr>
        <w:rFonts w:cs="Times New Roman" w:hint="default"/>
        <w:color w:val="000000"/>
        <w:position w:val="0"/>
        <w:sz w:val="24"/>
      </w:rPr>
    </w:lvl>
    <w:lvl w:ilvl="6">
      <w:start w:val="1"/>
      <w:numFmt w:val="decimal"/>
      <w:isLgl/>
      <w:suff w:val="nothing"/>
      <w:lvlText w:val="%7."/>
      <w:lvlJc w:val="left"/>
      <w:pPr>
        <w:ind w:firstLine="5040"/>
      </w:pPr>
      <w:rPr>
        <w:rFonts w:cs="Times New Roman" w:hint="default"/>
        <w:color w:val="000000"/>
        <w:position w:val="0"/>
        <w:sz w:val="24"/>
      </w:rPr>
    </w:lvl>
    <w:lvl w:ilvl="7">
      <w:start w:val="1"/>
      <w:numFmt w:val="lowerLetter"/>
      <w:suff w:val="nothing"/>
      <w:lvlText w:val="%8."/>
      <w:lvlJc w:val="left"/>
      <w:pPr>
        <w:ind w:firstLine="5760"/>
      </w:pPr>
      <w:rPr>
        <w:rFonts w:cs="Times New Roman" w:hint="default"/>
        <w:color w:val="000000"/>
        <w:position w:val="0"/>
        <w:sz w:val="24"/>
      </w:rPr>
    </w:lvl>
    <w:lvl w:ilvl="8">
      <w:start w:val="1"/>
      <w:numFmt w:val="lowerRoman"/>
      <w:suff w:val="nothing"/>
      <w:lvlText w:val="%9."/>
      <w:lvlJc w:val="left"/>
      <w:pPr>
        <w:ind w:firstLine="6480"/>
      </w:pPr>
      <w:rPr>
        <w:rFonts w:cs="Times New Roman" w:hint="default"/>
        <w:color w:val="000000"/>
        <w:position w:val="0"/>
        <w:sz w:val="24"/>
      </w:rPr>
    </w:lvl>
  </w:abstractNum>
  <w:abstractNum w:abstractNumId="11">
    <w:nsid w:val="00000007"/>
    <w:multiLevelType w:val="multilevel"/>
    <w:tmpl w:val="894EE879"/>
    <w:lvl w:ilvl="0">
      <w:start w:val="7"/>
      <w:numFmt w:val="decimal"/>
      <w:isLgl/>
      <w:lvlText w:val="%1."/>
      <w:lvlJc w:val="left"/>
      <w:pPr>
        <w:tabs>
          <w:tab w:val="num" w:pos="240"/>
        </w:tabs>
        <w:ind w:left="240"/>
      </w:pPr>
      <w:rPr>
        <w:rFonts w:cs="Times New Roman" w:hint="default"/>
        <w:position w:val="0"/>
        <w:sz w:val="24"/>
      </w:rPr>
    </w:lvl>
    <w:lvl w:ilvl="1">
      <w:start w:val="1"/>
      <w:numFmt w:val="lowerLetter"/>
      <w:suff w:val="nothing"/>
      <w:lvlText w:val="%2."/>
      <w:lvlJc w:val="left"/>
      <w:pPr>
        <w:ind w:firstLine="600"/>
      </w:pPr>
      <w:rPr>
        <w:rFonts w:cs="Times New Roman" w:hint="default"/>
        <w:position w:val="0"/>
        <w:sz w:val="24"/>
      </w:rPr>
    </w:lvl>
    <w:lvl w:ilvl="2">
      <w:start w:val="1"/>
      <w:numFmt w:val="lowerRoman"/>
      <w:suff w:val="nothing"/>
      <w:lvlText w:val="%3."/>
      <w:lvlJc w:val="left"/>
      <w:pPr>
        <w:ind w:firstLine="960"/>
      </w:pPr>
      <w:rPr>
        <w:rFonts w:cs="Times New Roman" w:hint="default"/>
        <w:position w:val="0"/>
        <w:sz w:val="24"/>
      </w:rPr>
    </w:lvl>
    <w:lvl w:ilvl="3">
      <w:start w:val="1"/>
      <w:numFmt w:val="decimal"/>
      <w:isLgl/>
      <w:suff w:val="nothing"/>
      <w:lvlText w:val="%4."/>
      <w:lvlJc w:val="left"/>
      <w:pPr>
        <w:ind w:firstLine="1320"/>
      </w:pPr>
      <w:rPr>
        <w:rFonts w:cs="Times New Roman" w:hint="default"/>
        <w:position w:val="0"/>
        <w:sz w:val="24"/>
      </w:rPr>
    </w:lvl>
    <w:lvl w:ilvl="4">
      <w:start w:val="1"/>
      <w:numFmt w:val="lowerLetter"/>
      <w:suff w:val="nothing"/>
      <w:lvlText w:val="%5."/>
      <w:lvlJc w:val="left"/>
      <w:pPr>
        <w:ind w:firstLine="1680"/>
      </w:pPr>
      <w:rPr>
        <w:rFonts w:cs="Times New Roman" w:hint="default"/>
        <w:position w:val="0"/>
        <w:sz w:val="24"/>
      </w:rPr>
    </w:lvl>
    <w:lvl w:ilvl="5">
      <w:start w:val="1"/>
      <w:numFmt w:val="lowerRoman"/>
      <w:suff w:val="nothing"/>
      <w:lvlText w:val="%6."/>
      <w:lvlJc w:val="left"/>
      <w:pPr>
        <w:ind w:firstLine="2040"/>
      </w:pPr>
      <w:rPr>
        <w:rFonts w:cs="Times New Roman" w:hint="default"/>
        <w:position w:val="0"/>
        <w:sz w:val="24"/>
      </w:rPr>
    </w:lvl>
    <w:lvl w:ilvl="6">
      <w:start w:val="1"/>
      <w:numFmt w:val="decimal"/>
      <w:isLgl/>
      <w:suff w:val="nothing"/>
      <w:lvlText w:val="%7."/>
      <w:lvlJc w:val="left"/>
      <w:pPr>
        <w:ind w:firstLine="2400"/>
      </w:pPr>
      <w:rPr>
        <w:rFonts w:cs="Times New Roman" w:hint="default"/>
        <w:position w:val="0"/>
        <w:sz w:val="24"/>
      </w:rPr>
    </w:lvl>
    <w:lvl w:ilvl="7">
      <w:start w:val="1"/>
      <w:numFmt w:val="lowerLetter"/>
      <w:suff w:val="nothing"/>
      <w:lvlText w:val="%8."/>
      <w:lvlJc w:val="left"/>
      <w:pPr>
        <w:ind w:firstLine="2760"/>
      </w:pPr>
      <w:rPr>
        <w:rFonts w:cs="Times New Roman" w:hint="default"/>
        <w:position w:val="0"/>
        <w:sz w:val="24"/>
      </w:rPr>
    </w:lvl>
    <w:lvl w:ilvl="8">
      <w:start w:val="1"/>
      <w:numFmt w:val="lowerRoman"/>
      <w:suff w:val="nothing"/>
      <w:lvlText w:val="%9."/>
      <w:lvlJc w:val="left"/>
      <w:pPr>
        <w:ind w:firstLine="3120"/>
      </w:pPr>
      <w:rPr>
        <w:rFonts w:cs="Times New Roman" w:hint="default"/>
        <w:position w:val="0"/>
        <w:sz w:val="24"/>
      </w:rPr>
    </w:lvl>
  </w:abstractNum>
  <w:abstractNum w:abstractNumId="12">
    <w:nsid w:val="0000000C"/>
    <w:multiLevelType w:val="multilevel"/>
    <w:tmpl w:val="894EE87E"/>
    <w:lvl w:ilvl="0">
      <w:start w:val="1"/>
      <w:numFmt w:val="decimal"/>
      <w:isLgl/>
      <w:lvlText w:val="%1."/>
      <w:lvlJc w:val="left"/>
      <w:pPr>
        <w:tabs>
          <w:tab w:val="num" w:pos="240"/>
        </w:tabs>
        <w:ind w:left="240"/>
      </w:pPr>
      <w:rPr>
        <w:rFonts w:cs="Times New Roman" w:hint="default"/>
        <w:position w:val="0"/>
        <w:sz w:val="24"/>
      </w:rPr>
    </w:lvl>
    <w:lvl w:ilvl="1">
      <w:start w:val="1"/>
      <w:numFmt w:val="lowerLetter"/>
      <w:suff w:val="nothing"/>
      <w:lvlText w:val="%2."/>
      <w:lvlJc w:val="left"/>
      <w:pPr>
        <w:ind w:firstLine="600"/>
      </w:pPr>
      <w:rPr>
        <w:rFonts w:cs="Times New Roman" w:hint="default"/>
        <w:position w:val="0"/>
        <w:sz w:val="24"/>
      </w:rPr>
    </w:lvl>
    <w:lvl w:ilvl="2">
      <w:start w:val="1"/>
      <w:numFmt w:val="lowerRoman"/>
      <w:suff w:val="nothing"/>
      <w:lvlText w:val="%3."/>
      <w:lvlJc w:val="left"/>
      <w:pPr>
        <w:ind w:firstLine="960"/>
      </w:pPr>
      <w:rPr>
        <w:rFonts w:cs="Times New Roman" w:hint="default"/>
        <w:position w:val="0"/>
        <w:sz w:val="24"/>
      </w:rPr>
    </w:lvl>
    <w:lvl w:ilvl="3">
      <w:start w:val="1"/>
      <w:numFmt w:val="decimal"/>
      <w:isLgl/>
      <w:suff w:val="nothing"/>
      <w:lvlText w:val="%4."/>
      <w:lvlJc w:val="left"/>
      <w:pPr>
        <w:ind w:firstLine="1320"/>
      </w:pPr>
      <w:rPr>
        <w:rFonts w:cs="Times New Roman" w:hint="default"/>
        <w:position w:val="0"/>
        <w:sz w:val="24"/>
      </w:rPr>
    </w:lvl>
    <w:lvl w:ilvl="4">
      <w:start w:val="1"/>
      <w:numFmt w:val="lowerLetter"/>
      <w:suff w:val="nothing"/>
      <w:lvlText w:val="%5."/>
      <w:lvlJc w:val="left"/>
      <w:pPr>
        <w:ind w:firstLine="1680"/>
      </w:pPr>
      <w:rPr>
        <w:rFonts w:cs="Times New Roman" w:hint="default"/>
        <w:position w:val="0"/>
        <w:sz w:val="24"/>
      </w:rPr>
    </w:lvl>
    <w:lvl w:ilvl="5">
      <w:start w:val="1"/>
      <w:numFmt w:val="lowerRoman"/>
      <w:suff w:val="nothing"/>
      <w:lvlText w:val="%6."/>
      <w:lvlJc w:val="left"/>
      <w:pPr>
        <w:ind w:firstLine="2040"/>
      </w:pPr>
      <w:rPr>
        <w:rFonts w:cs="Times New Roman" w:hint="default"/>
        <w:position w:val="0"/>
        <w:sz w:val="24"/>
      </w:rPr>
    </w:lvl>
    <w:lvl w:ilvl="6">
      <w:start w:val="1"/>
      <w:numFmt w:val="decimal"/>
      <w:isLgl/>
      <w:suff w:val="nothing"/>
      <w:lvlText w:val="%7."/>
      <w:lvlJc w:val="left"/>
      <w:pPr>
        <w:ind w:firstLine="2400"/>
      </w:pPr>
      <w:rPr>
        <w:rFonts w:cs="Times New Roman" w:hint="default"/>
        <w:position w:val="0"/>
        <w:sz w:val="24"/>
      </w:rPr>
    </w:lvl>
    <w:lvl w:ilvl="7">
      <w:start w:val="1"/>
      <w:numFmt w:val="lowerLetter"/>
      <w:suff w:val="nothing"/>
      <w:lvlText w:val="%8."/>
      <w:lvlJc w:val="left"/>
      <w:pPr>
        <w:ind w:firstLine="2760"/>
      </w:pPr>
      <w:rPr>
        <w:rFonts w:cs="Times New Roman" w:hint="default"/>
        <w:position w:val="0"/>
        <w:sz w:val="24"/>
      </w:rPr>
    </w:lvl>
    <w:lvl w:ilvl="8">
      <w:start w:val="1"/>
      <w:numFmt w:val="lowerRoman"/>
      <w:suff w:val="nothing"/>
      <w:lvlText w:val="%9."/>
      <w:lvlJc w:val="left"/>
      <w:pPr>
        <w:ind w:firstLine="3120"/>
      </w:pPr>
      <w:rPr>
        <w:rFonts w:cs="Times New Roman" w:hint="default"/>
        <w:position w:val="0"/>
        <w:sz w:val="24"/>
      </w:rPr>
    </w:lvl>
  </w:abstractNum>
  <w:abstractNum w:abstractNumId="13">
    <w:nsid w:val="23F529C2"/>
    <w:multiLevelType w:val="hybridMultilevel"/>
    <w:tmpl w:val="2B9C6208"/>
    <w:lvl w:ilvl="0" w:tplc="DD104624">
      <w:start w:val="1"/>
      <w:numFmt w:val="bullet"/>
      <w:lvlText w:val="-"/>
      <w:lvlJc w:val="left"/>
      <w:pPr>
        <w:ind w:left="1080" w:hanging="360"/>
      </w:pPr>
      <w:rPr>
        <w:rFonts w:ascii="TimesNewRomanPSMT" w:eastAsia="Times New Roman" w:hAnsi="TimesNewRomanPSMT"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3DAB7C0C"/>
    <w:multiLevelType w:val="hybridMultilevel"/>
    <w:tmpl w:val="7BECAF04"/>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5FAC13AA"/>
    <w:multiLevelType w:val="hybridMultilevel"/>
    <w:tmpl w:val="415E4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4"/>
  </w:num>
  <w:num w:numId="5">
    <w:abstractNumId w:val="13"/>
  </w:num>
  <w:num w:numId="6">
    <w:abstractNumId w:val="15"/>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stylePaneFormatFilter w:val="1F08"/>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69C5"/>
    <w:rsid w:val="000008A3"/>
    <w:rsid w:val="000040B7"/>
    <w:rsid w:val="00004363"/>
    <w:rsid w:val="0000478D"/>
    <w:rsid w:val="00004D61"/>
    <w:rsid w:val="00005A7C"/>
    <w:rsid w:val="00006AC6"/>
    <w:rsid w:val="000104E4"/>
    <w:rsid w:val="000106E8"/>
    <w:rsid w:val="0001236D"/>
    <w:rsid w:val="00013506"/>
    <w:rsid w:val="00013A81"/>
    <w:rsid w:val="00013C8B"/>
    <w:rsid w:val="00015482"/>
    <w:rsid w:val="00015933"/>
    <w:rsid w:val="000200E6"/>
    <w:rsid w:val="000216A0"/>
    <w:rsid w:val="000216CE"/>
    <w:rsid w:val="00021D61"/>
    <w:rsid w:val="0002222C"/>
    <w:rsid w:val="00022AFA"/>
    <w:rsid w:val="00025B19"/>
    <w:rsid w:val="00026007"/>
    <w:rsid w:val="000263F9"/>
    <w:rsid w:val="00026466"/>
    <w:rsid w:val="0002687E"/>
    <w:rsid w:val="00027085"/>
    <w:rsid w:val="00027C47"/>
    <w:rsid w:val="000300BC"/>
    <w:rsid w:val="00030A85"/>
    <w:rsid w:val="000322CF"/>
    <w:rsid w:val="000325C7"/>
    <w:rsid w:val="00033470"/>
    <w:rsid w:val="00034012"/>
    <w:rsid w:val="00034AE8"/>
    <w:rsid w:val="00035FA8"/>
    <w:rsid w:val="000370EF"/>
    <w:rsid w:val="00037922"/>
    <w:rsid w:val="00037A36"/>
    <w:rsid w:val="000410E9"/>
    <w:rsid w:val="00041102"/>
    <w:rsid w:val="000414AE"/>
    <w:rsid w:val="00041A1B"/>
    <w:rsid w:val="000438B2"/>
    <w:rsid w:val="00043DE5"/>
    <w:rsid w:val="0004475F"/>
    <w:rsid w:val="00044C8C"/>
    <w:rsid w:val="000453C8"/>
    <w:rsid w:val="00047492"/>
    <w:rsid w:val="0004756B"/>
    <w:rsid w:val="00050D0B"/>
    <w:rsid w:val="00050E78"/>
    <w:rsid w:val="00053526"/>
    <w:rsid w:val="000565F0"/>
    <w:rsid w:val="00056C48"/>
    <w:rsid w:val="000607DB"/>
    <w:rsid w:val="00062FCD"/>
    <w:rsid w:val="000636BC"/>
    <w:rsid w:val="00063C47"/>
    <w:rsid w:val="00064A29"/>
    <w:rsid w:val="0006644B"/>
    <w:rsid w:val="0006730B"/>
    <w:rsid w:val="00067DB2"/>
    <w:rsid w:val="000705FE"/>
    <w:rsid w:val="00071080"/>
    <w:rsid w:val="00071950"/>
    <w:rsid w:val="00072AE6"/>
    <w:rsid w:val="0007308D"/>
    <w:rsid w:val="000735CC"/>
    <w:rsid w:val="00073FA0"/>
    <w:rsid w:val="000742A4"/>
    <w:rsid w:val="0007780F"/>
    <w:rsid w:val="00077CAC"/>
    <w:rsid w:val="0008046F"/>
    <w:rsid w:val="00080835"/>
    <w:rsid w:val="0008279D"/>
    <w:rsid w:val="00083791"/>
    <w:rsid w:val="00083AF2"/>
    <w:rsid w:val="00084EF2"/>
    <w:rsid w:val="000851CA"/>
    <w:rsid w:val="000863FA"/>
    <w:rsid w:val="00086FFA"/>
    <w:rsid w:val="00090465"/>
    <w:rsid w:val="00091D90"/>
    <w:rsid w:val="00092063"/>
    <w:rsid w:val="00092717"/>
    <w:rsid w:val="00093015"/>
    <w:rsid w:val="00093500"/>
    <w:rsid w:val="0009469D"/>
    <w:rsid w:val="00094A7F"/>
    <w:rsid w:val="00094B10"/>
    <w:rsid w:val="00095323"/>
    <w:rsid w:val="00095957"/>
    <w:rsid w:val="00096CEC"/>
    <w:rsid w:val="00097A1D"/>
    <w:rsid w:val="000A0BD5"/>
    <w:rsid w:val="000A0D0E"/>
    <w:rsid w:val="000A1396"/>
    <w:rsid w:val="000A19DF"/>
    <w:rsid w:val="000A1A6A"/>
    <w:rsid w:val="000A1AB0"/>
    <w:rsid w:val="000A21FF"/>
    <w:rsid w:val="000A2C26"/>
    <w:rsid w:val="000A5262"/>
    <w:rsid w:val="000A5B9C"/>
    <w:rsid w:val="000A784D"/>
    <w:rsid w:val="000B0948"/>
    <w:rsid w:val="000B0C51"/>
    <w:rsid w:val="000B2B10"/>
    <w:rsid w:val="000B2FDE"/>
    <w:rsid w:val="000B3D8C"/>
    <w:rsid w:val="000B4913"/>
    <w:rsid w:val="000B5101"/>
    <w:rsid w:val="000B54E1"/>
    <w:rsid w:val="000B55AE"/>
    <w:rsid w:val="000B5929"/>
    <w:rsid w:val="000B6A38"/>
    <w:rsid w:val="000B6C28"/>
    <w:rsid w:val="000B7414"/>
    <w:rsid w:val="000B7841"/>
    <w:rsid w:val="000B7C62"/>
    <w:rsid w:val="000C07E0"/>
    <w:rsid w:val="000C0E6F"/>
    <w:rsid w:val="000C1C12"/>
    <w:rsid w:val="000C1C42"/>
    <w:rsid w:val="000C1DB7"/>
    <w:rsid w:val="000C2CA7"/>
    <w:rsid w:val="000C375C"/>
    <w:rsid w:val="000C5755"/>
    <w:rsid w:val="000C70B2"/>
    <w:rsid w:val="000D08C0"/>
    <w:rsid w:val="000D15FF"/>
    <w:rsid w:val="000D2AA9"/>
    <w:rsid w:val="000D3BFE"/>
    <w:rsid w:val="000D4400"/>
    <w:rsid w:val="000D4D29"/>
    <w:rsid w:val="000D5027"/>
    <w:rsid w:val="000D5FF2"/>
    <w:rsid w:val="000D6C11"/>
    <w:rsid w:val="000E07C0"/>
    <w:rsid w:val="000E18B1"/>
    <w:rsid w:val="000E2BCA"/>
    <w:rsid w:val="000E2F9C"/>
    <w:rsid w:val="000E32B2"/>
    <w:rsid w:val="000E3D4E"/>
    <w:rsid w:val="000E3FF8"/>
    <w:rsid w:val="000E4F99"/>
    <w:rsid w:val="000E505B"/>
    <w:rsid w:val="000E545E"/>
    <w:rsid w:val="000E695D"/>
    <w:rsid w:val="000E6FEC"/>
    <w:rsid w:val="000E7DC3"/>
    <w:rsid w:val="000F047E"/>
    <w:rsid w:val="000F0658"/>
    <w:rsid w:val="000F0B83"/>
    <w:rsid w:val="000F1162"/>
    <w:rsid w:val="000F1623"/>
    <w:rsid w:val="000F355C"/>
    <w:rsid w:val="000F3F47"/>
    <w:rsid w:val="000F4626"/>
    <w:rsid w:val="000F61F8"/>
    <w:rsid w:val="000F7005"/>
    <w:rsid w:val="000F77CD"/>
    <w:rsid w:val="001001ED"/>
    <w:rsid w:val="001002FD"/>
    <w:rsid w:val="00100544"/>
    <w:rsid w:val="001005E0"/>
    <w:rsid w:val="00100DC3"/>
    <w:rsid w:val="00101AD5"/>
    <w:rsid w:val="00101CCF"/>
    <w:rsid w:val="001023C6"/>
    <w:rsid w:val="00103C01"/>
    <w:rsid w:val="00104575"/>
    <w:rsid w:val="001065B6"/>
    <w:rsid w:val="0011427A"/>
    <w:rsid w:val="00114A33"/>
    <w:rsid w:val="00117645"/>
    <w:rsid w:val="0012078F"/>
    <w:rsid w:val="001216DC"/>
    <w:rsid w:val="00123511"/>
    <w:rsid w:val="001236E6"/>
    <w:rsid w:val="001243AE"/>
    <w:rsid w:val="001257F5"/>
    <w:rsid w:val="001268DE"/>
    <w:rsid w:val="00133705"/>
    <w:rsid w:val="00134412"/>
    <w:rsid w:val="0013689F"/>
    <w:rsid w:val="00136AAA"/>
    <w:rsid w:val="00136DEF"/>
    <w:rsid w:val="00137ACF"/>
    <w:rsid w:val="00137DCE"/>
    <w:rsid w:val="00140E62"/>
    <w:rsid w:val="00141A6C"/>
    <w:rsid w:val="001466E1"/>
    <w:rsid w:val="00146F52"/>
    <w:rsid w:val="001521CE"/>
    <w:rsid w:val="00152E2B"/>
    <w:rsid w:val="00157CD2"/>
    <w:rsid w:val="00160D72"/>
    <w:rsid w:val="001622E3"/>
    <w:rsid w:val="001647F3"/>
    <w:rsid w:val="00164800"/>
    <w:rsid w:val="00166CE3"/>
    <w:rsid w:val="00167386"/>
    <w:rsid w:val="00167BE8"/>
    <w:rsid w:val="00170228"/>
    <w:rsid w:val="0017060E"/>
    <w:rsid w:val="001706CC"/>
    <w:rsid w:val="00171C82"/>
    <w:rsid w:val="00172507"/>
    <w:rsid w:val="001732D9"/>
    <w:rsid w:val="00173826"/>
    <w:rsid w:val="00173DAB"/>
    <w:rsid w:val="00173DE8"/>
    <w:rsid w:val="00174228"/>
    <w:rsid w:val="0017426D"/>
    <w:rsid w:val="00174F01"/>
    <w:rsid w:val="0017539A"/>
    <w:rsid w:val="00175812"/>
    <w:rsid w:val="00175FFE"/>
    <w:rsid w:val="0017600D"/>
    <w:rsid w:val="001761AC"/>
    <w:rsid w:val="00176EC1"/>
    <w:rsid w:val="00177787"/>
    <w:rsid w:val="00177FAC"/>
    <w:rsid w:val="0018004F"/>
    <w:rsid w:val="00180556"/>
    <w:rsid w:val="00180B6F"/>
    <w:rsid w:val="00181068"/>
    <w:rsid w:val="00181255"/>
    <w:rsid w:val="001814F8"/>
    <w:rsid w:val="00181702"/>
    <w:rsid w:val="00183753"/>
    <w:rsid w:val="001838FF"/>
    <w:rsid w:val="00183B65"/>
    <w:rsid w:val="00185176"/>
    <w:rsid w:val="001857A3"/>
    <w:rsid w:val="0018654B"/>
    <w:rsid w:val="00186C72"/>
    <w:rsid w:val="00187CD2"/>
    <w:rsid w:val="0019295A"/>
    <w:rsid w:val="001931F0"/>
    <w:rsid w:val="00193E2F"/>
    <w:rsid w:val="001941FF"/>
    <w:rsid w:val="001957CA"/>
    <w:rsid w:val="00196A0D"/>
    <w:rsid w:val="00196E56"/>
    <w:rsid w:val="00196FBE"/>
    <w:rsid w:val="00197428"/>
    <w:rsid w:val="001A1CE8"/>
    <w:rsid w:val="001A262A"/>
    <w:rsid w:val="001A61AB"/>
    <w:rsid w:val="001B0505"/>
    <w:rsid w:val="001B1D14"/>
    <w:rsid w:val="001B2C28"/>
    <w:rsid w:val="001B3028"/>
    <w:rsid w:val="001B363D"/>
    <w:rsid w:val="001B3D56"/>
    <w:rsid w:val="001B482C"/>
    <w:rsid w:val="001B5747"/>
    <w:rsid w:val="001B58F1"/>
    <w:rsid w:val="001B5BF3"/>
    <w:rsid w:val="001B5F16"/>
    <w:rsid w:val="001B5F98"/>
    <w:rsid w:val="001B6619"/>
    <w:rsid w:val="001B77D9"/>
    <w:rsid w:val="001C0075"/>
    <w:rsid w:val="001C01FE"/>
    <w:rsid w:val="001C0876"/>
    <w:rsid w:val="001C131D"/>
    <w:rsid w:val="001C1DAC"/>
    <w:rsid w:val="001C40C2"/>
    <w:rsid w:val="001C442E"/>
    <w:rsid w:val="001C4A53"/>
    <w:rsid w:val="001C5645"/>
    <w:rsid w:val="001C5BD4"/>
    <w:rsid w:val="001C5DF1"/>
    <w:rsid w:val="001C6B77"/>
    <w:rsid w:val="001D0E97"/>
    <w:rsid w:val="001D131C"/>
    <w:rsid w:val="001D20D4"/>
    <w:rsid w:val="001D3B01"/>
    <w:rsid w:val="001D3DEF"/>
    <w:rsid w:val="001D5B20"/>
    <w:rsid w:val="001D6F9B"/>
    <w:rsid w:val="001D70BF"/>
    <w:rsid w:val="001D747E"/>
    <w:rsid w:val="001D7DF2"/>
    <w:rsid w:val="001E11BB"/>
    <w:rsid w:val="001E172B"/>
    <w:rsid w:val="001E302A"/>
    <w:rsid w:val="001E3A1C"/>
    <w:rsid w:val="001E46F3"/>
    <w:rsid w:val="001E5122"/>
    <w:rsid w:val="001E5E20"/>
    <w:rsid w:val="001E6A81"/>
    <w:rsid w:val="001E7C95"/>
    <w:rsid w:val="001F30C3"/>
    <w:rsid w:val="001F3271"/>
    <w:rsid w:val="001F3624"/>
    <w:rsid w:val="001F4B00"/>
    <w:rsid w:val="001F4D10"/>
    <w:rsid w:val="001F6917"/>
    <w:rsid w:val="001F7AF4"/>
    <w:rsid w:val="001F7F6F"/>
    <w:rsid w:val="00200050"/>
    <w:rsid w:val="002025AF"/>
    <w:rsid w:val="00202C97"/>
    <w:rsid w:val="0020306A"/>
    <w:rsid w:val="00203508"/>
    <w:rsid w:val="002041CC"/>
    <w:rsid w:val="00204824"/>
    <w:rsid w:val="00205000"/>
    <w:rsid w:val="00206BA0"/>
    <w:rsid w:val="00207BF3"/>
    <w:rsid w:val="002106B5"/>
    <w:rsid w:val="00211875"/>
    <w:rsid w:val="00211C08"/>
    <w:rsid w:val="00212361"/>
    <w:rsid w:val="0021253E"/>
    <w:rsid w:val="00212C60"/>
    <w:rsid w:val="002142CC"/>
    <w:rsid w:val="00214943"/>
    <w:rsid w:val="00214D67"/>
    <w:rsid w:val="002208B9"/>
    <w:rsid w:val="00220AE8"/>
    <w:rsid w:val="0022121F"/>
    <w:rsid w:val="0022145F"/>
    <w:rsid w:val="00221653"/>
    <w:rsid w:val="00221E6F"/>
    <w:rsid w:val="00223B2A"/>
    <w:rsid w:val="002242EF"/>
    <w:rsid w:val="0022442D"/>
    <w:rsid w:val="002254E5"/>
    <w:rsid w:val="0022701F"/>
    <w:rsid w:val="00227B4A"/>
    <w:rsid w:val="0023030E"/>
    <w:rsid w:val="00230FC8"/>
    <w:rsid w:val="00231202"/>
    <w:rsid w:val="0023137D"/>
    <w:rsid w:val="002318CF"/>
    <w:rsid w:val="002346F1"/>
    <w:rsid w:val="002358CF"/>
    <w:rsid w:val="0023599D"/>
    <w:rsid w:val="00235A1F"/>
    <w:rsid w:val="00235AD3"/>
    <w:rsid w:val="002362A0"/>
    <w:rsid w:val="002364D1"/>
    <w:rsid w:val="002370C4"/>
    <w:rsid w:val="00237124"/>
    <w:rsid w:val="00237EED"/>
    <w:rsid w:val="002407CC"/>
    <w:rsid w:val="002426AD"/>
    <w:rsid w:val="0024713C"/>
    <w:rsid w:val="00247260"/>
    <w:rsid w:val="00247AB1"/>
    <w:rsid w:val="00247E57"/>
    <w:rsid w:val="00254EFC"/>
    <w:rsid w:val="002550F4"/>
    <w:rsid w:val="002556A8"/>
    <w:rsid w:val="00255C33"/>
    <w:rsid w:val="002564D0"/>
    <w:rsid w:val="0026317B"/>
    <w:rsid w:val="00263B71"/>
    <w:rsid w:val="00265313"/>
    <w:rsid w:val="0026541E"/>
    <w:rsid w:val="00266555"/>
    <w:rsid w:val="00266711"/>
    <w:rsid w:val="00266C8C"/>
    <w:rsid w:val="0026769F"/>
    <w:rsid w:val="002719F0"/>
    <w:rsid w:val="00273385"/>
    <w:rsid w:val="0027364E"/>
    <w:rsid w:val="002756B6"/>
    <w:rsid w:val="00275A36"/>
    <w:rsid w:val="00275A4B"/>
    <w:rsid w:val="0027673B"/>
    <w:rsid w:val="0027708D"/>
    <w:rsid w:val="0028211E"/>
    <w:rsid w:val="00286842"/>
    <w:rsid w:val="00286C47"/>
    <w:rsid w:val="00286D43"/>
    <w:rsid w:val="00286E6E"/>
    <w:rsid w:val="00287326"/>
    <w:rsid w:val="00287547"/>
    <w:rsid w:val="00287E1C"/>
    <w:rsid w:val="0029087D"/>
    <w:rsid w:val="00290C6F"/>
    <w:rsid w:val="00290EF8"/>
    <w:rsid w:val="00291ACA"/>
    <w:rsid w:val="00291FAB"/>
    <w:rsid w:val="00293722"/>
    <w:rsid w:val="00294181"/>
    <w:rsid w:val="002945DE"/>
    <w:rsid w:val="00295870"/>
    <w:rsid w:val="002959BA"/>
    <w:rsid w:val="00295B23"/>
    <w:rsid w:val="00296470"/>
    <w:rsid w:val="00297A62"/>
    <w:rsid w:val="002A106D"/>
    <w:rsid w:val="002A1A9A"/>
    <w:rsid w:val="002A35B2"/>
    <w:rsid w:val="002A3BDE"/>
    <w:rsid w:val="002A5206"/>
    <w:rsid w:val="002A56EF"/>
    <w:rsid w:val="002A66C8"/>
    <w:rsid w:val="002A7569"/>
    <w:rsid w:val="002B00F4"/>
    <w:rsid w:val="002B042E"/>
    <w:rsid w:val="002B05AF"/>
    <w:rsid w:val="002B1EEA"/>
    <w:rsid w:val="002B2616"/>
    <w:rsid w:val="002B2DDA"/>
    <w:rsid w:val="002B488C"/>
    <w:rsid w:val="002B7409"/>
    <w:rsid w:val="002B76D6"/>
    <w:rsid w:val="002B7E3D"/>
    <w:rsid w:val="002C014A"/>
    <w:rsid w:val="002C4520"/>
    <w:rsid w:val="002C5257"/>
    <w:rsid w:val="002C5917"/>
    <w:rsid w:val="002C5ABF"/>
    <w:rsid w:val="002C7302"/>
    <w:rsid w:val="002C7C2E"/>
    <w:rsid w:val="002D020B"/>
    <w:rsid w:val="002D03BC"/>
    <w:rsid w:val="002D1CE4"/>
    <w:rsid w:val="002D2ABB"/>
    <w:rsid w:val="002D5535"/>
    <w:rsid w:val="002D5E96"/>
    <w:rsid w:val="002D5FAD"/>
    <w:rsid w:val="002D7C07"/>
    <w:rsid w:val="002E0674"/>
    <w:rsid w:val="002E18A4"/>
    <w:rsid w:val="002E28F1"/>
    <w:rsid w:val="002E2E4D"/>
    <w:rsid w:val="002E3E3C"/>
    <w:rsid w:val="002E4668"/>
    <w:rsid w:val="002E4815"/>
    <w:rsid w:val="002E5809"/>
    <w:rsid w:val="002E5EC3"/>
    <w:rsid w:val="002E6219"/>
    <w:rsid w:val="002E7DEB"/>
    <w:rsid w:val="002F02BA"/>
    <w:rsid w:val="002F0E9D"/>
    <w:rsid w:val="002F14FB"/>
    <w:rsid w:val="002F1694"/>
    <w:rsid w:val="002F1910"/>
    <w:rsid w:val="002F3659"/>
    <w:rsid w:val="002F4CDA"/>
    <w:rsid w:val="002F566B"/>
    <w:rsid w:val="002F66C9"/>
    <w:rsid w:val="002F7B25"/>
    <w:rsid w:val="003007F5"/>
    <w:rsid w:val="00301188"/>
    <w:rsid w:val="00301703"/>
    <w:rsid w:val="00303E31"/>
    <w:rsid w:val="003045DD"/>
    <w:rsid w:val="00304882"/>
    <w:rsid w:val="00306493"/>
    <w:rsid w:val="003069A1"/>
    <w:rsid w:val="00306AB7"/>
    <w:rsid w:val="00306E2A"/>
    <w:rsid w:val="0030704C"/>
    <w:rsid w:val="003074CF"/>
    <w:rsid w:val="00307847"/>
    <w:rsid w:val="00310483"/>
    <w:rsid w:val="0031070A"/>
    <w:rsid w:val="003119FC"/>
    <w:rsid w:val="00311B0A"/>
    <w:rsid w:val="00312679"/>
    <w:rsid w:val="00312CF1"/>
    <w:rsid w:val="00312D7B"/>
    <w:rsid w:val="00313F9E"/>
    <w:rsid w:val="003152C7"/>
    <w:rsid w:val="00315995"/>
    <w:rsid w:val="003162E6"/>
    <w:rsid w:val="00317031"/>
    <w:rsid w:val="003200C6"/>
    <w:rsid w:val="00320A7C"/>
    <w:rsid w:val="0032216B"/>
    <w:rsid w:val="0032264B"/>
    <w:rsid w:val="0032389B"/>
    <w:rsid w:val="00324279"/>
    <w:rsid w:val="003249D8"/>
    <w:rsid w:val="00324A72"/>
    <w:rsid w:val="00324CEC"/>
    <w:rsid w:val="00325493"/>
    <w:rsid w:val="00325F66"/>
    <w:rsid w:val="00326A56"/>
    <w:rsid w:val="00327665"/>
    <w:rsid w:val="00331401"/>
    <w:rsid w:val="003316D4"/>
    <w:rsid w:val="0033205D"/>
    <w:rsid w:val="00332E39"/>
    <w:rsid w:val="003337FE"/>
    <w:rsid w:val="00333D4C"/>
    <w:rsid w:val="0033437B"/>
    <w:rsid w:val="003348F2"/>
    <w:rsid w:val="00335554"/>
    <w:rsid w:val="00336A38"/>
    <w:rsid w:val="00337E9D"/>
    <w:rsid w:val="00340F78"/>
    <w:rsid w:val="0034106F"/>
    <w:rsid w:val="0034190C"/>
    <w:rsid w:val="00341BF2"/>
    <w:rsid w:val="00341E93"/>
    <w:rsid w:val="003456BC"/>
    <w:rsid w:val="00346467"/>
    <w:rsid w:val="00350A44"/>
    <w:rsid w:val="00351540"/>
    <w:rsid w:val="00351F12"/>
    <w:rsid w:val="0035287B"/>
    <w:rsid w:val="0035310C"/>
    <w:rsid w:val="0035386D"/>
    <w:rsid w:val="00353FDE"/>
    <w:rsid w:val="0035458A"/>
    <w:rsid w:val="003546B5"/>
    <w:rsid w:val="0035500E"/>
    <w:rsid w:val="003554FC"/>
    <w:rsid w:val="00355A09"/>
    <w:rsid w:val="00355B46"/>
    <w:rsid w:val="00357E0D"/>
    <w:rsid w:val="0036024D"/>
    <w:rsid w:val="00360CBF"/>
    <w:rsid w:val="00361219"/>
    <w:rsid w:val="00362673"/>
    <w:rsid w:val="00362E44"/>
    <w:rsid w:val="003634DC"/>
    <w:rsid w:val="00364899"/>
    <w:rsid w:val="00365A3D"/>
    <w:rsid w:val="00366187"/>
    <w:rsid w:val="00366FB0"/>
    <w:rsid w:val="00367545"/>
    <w:rsid w:val="003700A5"/>
    <w:rsid w:val="003713BF"/>
    <w:rsid w:val="00371D99"/>
    <w:rsid w:val="00371E15"/>
    <w:rsid w:val="00371EDC"/>
    <w:rsid w:val="00373202"/>
    <w:rsid w:val="00373CB0"/>
    <w:rsid w:val="00374430"/>
    <w:rsid w:val="0037569D"/>
    <w:rsid w:val="0037645E"/>
    <w:rsid w:val="0037723A"/>
    <w:rsid w:val="00380047"/>
    <w:rsid w:val="003813A4"/>
    <w:rsid w:val="0038145F"/>
    <w:rsid w:val="003817FA"/>
    <w:rsid w:val="003819D9"/>
    <w:rsid w:val="00382955"/>
    <w:rsid w:val="00383413"/>
    <w:rsid w:val="00384158"/>
    <w:rsid w:val="00384A9B"/>
    <w:rsid w:val="00384AFC"/>
    <w:rsid w:val="00385036"/>
    <w:rsid w:val="003856D9"/>
    <w:rsid w:val="003857BA"/>
    <w:rsid w:val="0038633C"/>
    <w:rsid w:val="00387722"/>
    <w:rsid w:val="00392166"/>
    <w:rsid w:val="0039260D"/>
    <w:rsid w:val="00392FE5"/>
    <w:rsid w:val="00393B05"/>
    <w:rsid w:val="00394192"/>
    <w:rsid w:val="00395849"/>
    <w:rsid w:val="00395902"/>
    <w:rsid w:val="00397A45"/>
    <w:rsid w:val="003A01DF"/>
    <w:rsid w:val="003A07F5"/>
    <w:rsid w:val="003A0895"/>
    <w:rsid w:val="003A1526"/>
    <w:rsid w:val="003A1DB5"/>
    <w:rsid w:val="003A21C3"/>
    <w:rsid w:val="003A42F1"/>
    <w:rsid w:val="003A472E"/>
    <w:rsid w:val="003A4FCC"/>
    <w:rsid w:val="003A509D"/>
    <w:rsid w:val="003A5B53"/>
    <w:rsid w:val="003A6C3D"/>
    <w:rsid w:val="003A6E35"/>
    <w:rsid w:val="003A7D8D"/>
    <w:rsid w:val="003B087A"/>
    <w:rsid w:val="003B2046"/>
    <w:rsid w:val="003B2A15"/>
    <w:rsid w:val="003B304A"/>
    <w:rsid w:val="003B3489"/>
    <w:rsid w:val="003B39E7"/>
    <w:rsid w:val="003B3A84"/>
    <w:rsid w:val="003B3B7B"/>
    <w:rsid w:val="003B481C"/>
    <w:rsid w:val="003B4ACE"/>
    <w:rsid w:val="003B53BF"/>
    <w:rsid w:val="003B5916"/>
    <w:rsid w:val="003B6334"/>
    <w:rsid w:val="003C03A1"/>
    <w:rsid w:val="003C0769"/>
    <w:rsid w:val="003C0B2B"/>
    <w:rsid w:val="003C2E66"/>
    <w:rsid w:val="003C406C"/>
    <w:rsid w:val="003C47A6"/>
    <w:rsid w:val="003C48C4"/>
    <w:rsid w:val="003C4C97"/>
    <w:rsid w:val="003C4F8E"/>
    <w:rsid w:val="003C55DD"/>
    <w:rsid w:val="003C6255"/>
    <w:rsid w:val="003C66E3"/>
    <w:rsid w:val="003C6E61"/>
    <w:rsid w:val="003D20F9"/>
    <w:rsid w:val="003D2E54"/>
    <w:rsid w:val="003D3E1B"/>
    <w:rsid w:val="003D3F93"/>
    <w:rsid w:val="003D5152"/>
    <w:rsid w:val="003D660E"/>
    <w:rsid w:val="003D76DA"/>
    <w:rsid w:val="003E088C"/>
    <w:rsid w:val="003E11BD"/>
    <w:rsid w:val="003E2575"/>
    <w:rsid w:val="003E3674"/>
    <w:rsid w:val="003E4F5A"/>
    <w:rsid w:val="003E5B07"/>
    <w:rsid w:val="003E5B68"/>
    <w:rsid w:val="003E6E27"/>
    <w:rsid w:val="003E7137"/>
    <w:rsid w:val="003F1369"/>
    <w:rsid w:val="003F1580"/>
    <w:rsid w:val="003F25E4"/>
    <w:rsid w:val="003F3BF8"/>
    <w:rsid w:val="003F4394"/>
    <w:rsid w:val="003F446B"/>
    <w:rsid w:val="003F5EAD"/>
    <w:rsid w:val="003F726F"/>
    <w:rsid w:val="003F7FE4"/>
    <w:rsid w:val="004010BA"/>
    <w:rsid w:val="00404613"/>
    <w:rsid w:val="00405730"/>
    <w:rsid w:val="0040655C"/>
    <w:rsid w:val="00410BF1"/>
    <w:rsid w:val="00411C8B"/>
    <w:rsid w:val="004124AA"/>
    <w:rsid w:val="0041325A"/>
    <w:rsid w:val="004133FC"/>
    <w:rsid w:val="00414AA6"/>
    <w:rsid w:val="00414ED5"/>
    <w:rsid w:val="0041500C"/>
    <w:rsid w:val="004162E5"/>
    <w:rsid w:val="00416DAC"/>
    <w:rsid w:val="00417F43"/>
    <w:rsid w:val="004206AA"/>
    <w:rsid w:val="0042129F"/>
    <w:rsid w:val="0042148B"/>
    <w:rsid w:val="00422247"/>
    <w:rsid w:val="00422D46"/>
    <w:rsid w:val="00422FA7"/>
    <w:rsid w:val="00423161"/>
    <w:rsid w:val="00424E23"/>
    <w:rsid w:val="00426969"/>
    <w:rsid w:val="00427A5F"/>
    <w:rsid w:val="00427AF7"/>
    <w:rsid w:val="00427C8E"/>
    <w:rsid w:val="004301DF"/>
    <w:rsid w:val="0043123B"/>
    <w:rsid w:val="004326FE"/>
    <w:rsid w:val="00433BCB"/>
    <w:rsid w:val="004359D5"/>
    <w:rsid w:val="00435D5E"/>
    <w:rsid w:val="00436ADC"/>
    <w:rsid w:val="00442C55"/>
    <w:rsid w:val="00443A48"/>
    <w:rsid w:val="00443D52"/>
    <w:rsid w:val="00444320"/>
    <w:rsid w:val="00445011"/>
    <w:rsid w:val="00445531"/>
    <w:rsid w:val="00447F6E"/>
    <w:rsid w:val="004514F1"/>
    <w:rsid w:val="00451576"/>
    <w:rsid w:val="0045224D"/>
    <w:rsid w:val="00455432"/>
    <w:rsid w:val="00455FC0"/>
    <w:rsid w:val="00456D72"/>
    <w:rsid w:val="00460271"/>
    <w:rsid w:val="00460B2C"/>
    <w:rsid w:val="00461691"/>
    <w:rsid w:val="00461DE5"/>
    <w:rsid w:val="0046245D"/>
    <w:rsid w:val="0046364A"/>
    <w:rsid w:val="00463CBE"/>
    <w:rsid w:val="0046415E"/>
    <w:rsid w:val="00466AE3"/>
    <w:rsid w:val="00467407"/>
    <w:rsid w:val="0046768F"/>
    <w:rsid w:val="00470302"/>
    <w:rsid w:val="00472B44"/>
    <w:rsid w:val="00474732"/>
    <w:rsid w:val="00476ECB"/>
    <w:rsid w:val="00477413"/>
    <w:rsid w:val="00477B65"/>
    <w:rsid w:val="00482676"/>
    <w:rsid w:val="0048314F"/>
    <w:rsid w:val="0048341F"/>
    <w:rsid w:val="00484737"/>
    <w:rsid w:val="00484F4C"/>
    <w:rsid w:val="00485BBA"/>
    <w:rsid w:val="00486B2D"/>
    <w:rsid w:val="0048713A"/>
    <w:rsid w:val="00490117"/>
    <w:rsid w:val="004905BE"/>
    <w:rsid w:val="00491918"/>
    <w:rsid w:val="004921CE"/>
    <w:rsid w:val="00492243"/>
    <w:rsid w:val="00492BF4"/>
    <w:rsid w:val="00493D35"/>
    <w:rsid w:val="00494445"/>
    <w:rsid w:val="004949BC"/>
    <w:rsid w:val="0049699D"/>
    <w:rsid w:val="004A0502"/>
    <w:rsid w:val="004A19DD"/>
    <w:rsid w:val="004A1BAF"/>
    <w:rsid w:val="004A2113"/>
    <w:rsid w:val="004A3147"/>
    <w:rsid w:val="004A3DA3"/>
    <w:rsid w:val="004A49B6"/>
    <w:rsid w:val="004A4D41"/>
    <w:rsid w:val="004A5399"/>
    <w:rsid w:val="004A6A70"/>
    <w:rsid w:val="004A6BD8"/>
    <w:rsid w:val="004A71B9"/>
    <w:rsid w:val="004B084B"/>
    <w:rsid w:val="004B0BF2"/>
    <w:rsid w:val="004B1333"/>
    <w:rsid w:val="004B2D2B"/>
    <w:rsid w:val="004B5252"/>
    <w:rsid w:val="004B566B"/>
    <w:rsid w:val="004B7D64"/>
    <w:rsid w:val="004B7D7B"/>
    <w:rsid w:val="004C087E"/>
    <w:rsid w:val="004C0BC6"/>
    <w:rsid w:val="004C1AC7"/>
    <w:rsid w:val="004C1F27"/>
    <w:rsid w:val="004C2B22"/>
    <w:rsid w:val="004C2B9E"/>
    <w:rsid w:val="004C2F8B"/>
    <w:rsid w:val="004C3C45"/>
    <w:rsid w:val="004C3CD6"/>
    <w:rsid w:val="004C4D7C"/>
    <w:rsid w:val="004C4F89"/>
    <w:rsid w:val="004C5D05"/>
    <w:rsid w:val="004C6E8C"/>
    <w:rsid w:val="004C756C"/>
    <w:rsid w:val="004C7924"/>
    <w:rsid w:val="004C7A45"/>
    <w:rsid w:val="004D0100"/>
    <w:rsid w:val="004D055C"/>
    <w:rsid w:val="004D0A18"/>
    <w:rsid w:val="004D147F"/>
    <w:rsid w:val="004D1DDA"/>
    <w:rsid w:val="004D2049"/>
    <w:rsid w:val="004D2468"/>
    <w:rsid w:val="004D2E25"/>
    <w:rsid w:val="004D3CDD"/>
    <w:rsid w:val="004D43D7"/>
    <w:rsid w:val="004D4E81"/>
    <w:rsid w:val="004D4F23"/>
    <w:rsid w:val="004D535C"/>
    <w:rsid w:val="004D5763"/>
    <w:rsid w:val="004D5C3F"/>
    <w:rsid w:val="004D6393"/>
    <w:rsid w:val="004D750C"/>
    <w:rsid w:val="004D7C29"/>
    <w:rsid w:val="004D7F1C"/>
    <w:rsid w:val="004E03C4"/>
    <w:rsid w:val="004E0EC2"/>
    <w:rsid w:val="004E109E"/>
    <w:rsid w:val="004E3F1A"/>
    <w:rsid w:val="004E5867"/>
    <w:rsid w:val="004E62F4"/>
    <w:rsid w:val="004F1122"/>
    <w:rsid w:val="004F3433"/>
    <w:rsid w:val="004F3659"/>
    <w:rsid w:val="004F374F"/>
    <w:rsid w:val="004F38E3"/>
    <w:rsid w:val="004F3A8D"/>
    <w:rsid w:val="004F4E5D"/>
    <w:rsid w:val="004F5F68"/>
    <w:rsid w:val="004F7570"/>
    <w:rsid w:val="004F7C4A"/>
    <w:rsid w:val="0050136E"/>
    <w:rsid w:val="00501A9A"/>
    <w:rsid w:val="00502E02"/>
    <w:rsid w:val="00503026"/>
    <w:rsid w:val="005032C3"/>
    <w:rsid w:val="0050400E"/>
    <w:rsid w:val="005044F9"/>
    <w:rsid w:val="00505E23"/>
    <w:rsid w:val="00506D5E"/>
    <w:rsid w:val="00506EFD"/>
    <w:rsid w:val="00510CDC"/>
    <w:rsid w:val="00510D93"/>
    <w:rsid w:val="005115C5"/>
    <w:rsid w:val="00511D06"/>
    <w:rsid w:val="00512367"/>
    <w:rsid w:val="00513370"/>
    <w:rsid w:val="005139EB"/>
    <w:rsid w:val="00513B06"/>
    <w:rsid w:val="005146BC"/>
    <w:rsid w:val="0051508D"/>
    <w:rsid w:val="005157F0"/>
    <w:rsid w:val="00517E8D"/>
    <w:rsid w:val="005203CD"/>
    <w:rsid w:val="00520989"/>
    <w:rsid w:val="005220C2"/>
    <w:rsid w:val="005223FE"/>
    <w:rsid w:val="0052241E"/>
    <w:rsid w:val="0052343E"/>
    <w:rsid w:val="00523778"/>
    <w:rsid w:val="00525072"/>
    <w:rsid w:val="00525E12"/>
    <w:rsid w:val="005268A4"/>
    <w:rsid w:val="005276A3"/>
    <w:rsid w:val="00530FEF"/>
    <w:rsid w:val="0053102A"/>
    <w:rsid w:val="0053156E"/>
    <w:rsid w:val="005330B9"/>
    <w:rsid w:val="005333F4"/>
    <w:rsid w:val="00533DFF"/>
    <w:rsid w:val="0053480A"/>
    <w:rsid w:val="00534A81"/>
    <w:rsid w:val="00535411"/>
    <w:rsid w:val="00535A15"/>
    <w:rsid w:val="00535A8A"/>
    <w:rsid w:val="005361DA"/>
    <w:rsid w:val="005363FD"/>
    <w:rsid w:val="00536E98"/>
    <w:rsid w:val="00540960"/>
    <w:rsid w:val="005415E2"/>
    <w:rsid w:val="00542002"/>
    <w:rsid w:val="00542E32"/>
    <w:rsid w:val="00543AF6"/>
    <w:rsid w:val="00543D23"/>
    <w:rsid w:val="00544FBA"/>
    <w:rsid w:val="005464D1"/>
    <w:rsid w:val="00547921"/>
    <w:rsid w:val="00547BFE"/>
    <w:rsid w:val="0055014E"/>
    <w:rsid w:val="00550D3C"/>
    <w:rsid w:val="00550FEB"/>
    <w:rsid w:val="005529A3"/>
    <w:rsid w:val="00553331"/>
    <w:rsid w:val="00554F13"/>
    <w:rsid w:val="00555243"/>
    <w:rsid w:val="00555509"/>
    <w:rsid w:val="00557B5B"/>
    <w:rsid w:val="00560782"/>
    <w:rsid w:val="005627B4"/>
    <w:rsid w:val="00562977"/>
    <w:rsid w:val="00563A7E"/>
    <w:rsid w:val="00563DB5"/>
    <w:rsid w:val="00565374"/>
    <w:rsid w:val="00567DFE"/>
    <w:rsid w:val="0057046B"/>
    <w:rsid w:val="005710F2"/>
    <w:rsid w:val="00572306"/>
    <w:rsid w:val="00572401"/>
    <w:rsid w:val="00572618"/>
    <w:rsid w:val="0057267A"/>
    <w:rsid w:val="00572B7C"/>
    <w:rsid w:val="005735B4"/>
    <w:rsid w:val="00573BD9"/>
    <w:rsid w:val="00573BE4"/>
    <w:rsid w:val="00577296"/>
    <w:rsid w:val="00577ACB"/>
    <w:rsid w:val="00577E30"/>
    <w:rsid w:val="00580510"/>
    <w:rsid w:val="00580661"/>
    <w:rsid w:val="00581915"/>
    <w:rsid w:val="00583736"/>
    <w:rsid w:val="00583D4B"/>
    <w:rsid w:val="0058594E"/>
    <w:rsid w:val="00587ADD"/>
    <w:rsid w:val="00587F62"/>
    <w:rsid w:val="005902EF"/>
    <w:rsid w:val="0059075B"/>
    <w:rsid w:val="00590B7C"/>
    <w:rsid w:val="005934D0"/>
    <w:rsid w:val="00593D5C"/>
    <w:rsid w:val="005941B5"/>
    <w:rsid w:val="00594CD9"/>
    <w:rsid w:val="0059568E"/>
    <w:rsid w:val="005960F0"/>
    <w:rsid w:val="00596D08"/>
    <w:rsid w:val="005A4995"/>
    <w:rsid w:val="005A4CBD"/>
    <w:rsid w:val="005A4E96"/>
    <w:rsid w:val="005A5B84"/>
    <w:rsid w:val="005A686F"/>
    <w:rsid w:val="005A6E8C"/>
    <w:rsid w:val="005A798A"/>
    <w:rsid w:val="005A79B2"/>
    <w:rsid w:val="005A7BDA"/>
    <w:rsid w:val="005B0E65"/>
    <w:rsid w:val="005B0FC3"/>
    <w:rsid w:val="005B1D0D"/>
    <w:rsid w:val="005B2AF9"/>
    <w:rsid w:val="005B2D43"/>
    <w:rsid w:val="005B35A8"/>
    <w:rsid w:val="005B43D5"/>
    <w:rsid w:val="005B51FE"/>
    <w:rsid w:val="005B54C5"/>
    <w:rsid w:val="005B6065"/>
    <w:rsid w:val="005B6EF3"/>
    <w:rsid w:val="005B7116"/>
    <w:rsid w:val="005B73F2"/>
    <w:rsid w:val="005B7488"/>
    <w:rsid w:val="005B749C"/>
    <w:rsid w:val="005B7945"/>
    <w:rsid w:val="005B7981"/>
    <w:rsid w:val="005C0D86"/>
    <w:rsid w:val="005C120B"/>
    <w:rsid w:val="005C1D8A"/>
    <w:rsid w:val="005C2BCB"/>
    <w:rsid w:val="005C443F"/>
    <w:rsid w:val="005C505D"/>
    <w:rsid w:val="005C570E"/>
    <w:rsid w:val="005C648F"/>
    <w:rsid w:val="005D042F"/>
    <w:rsid w:val="005D16C0"/>
    <w:rsid w:val="005D196D"/>
    <w:rsid w:val="005D2B59"/>
    <w:rsid w:val="005D2C28"/>
    <w:rsid w:val="005D4474"/>
    <w:rsid w:val="005D5ACE"/>
    <w:rsid w:val="005D6391"/>
    <w:rsid w:val="005D6D6F"/>
    <w:rsid w:val="005D6DE3"/>
    <w:rsid w:val="005D75E1"/>
    <w:rsid w:val="005D7714"/>
    <w:rsid w:val="005D78DE"/>
    <w:rsid w:val="005E01DE"/>
    <w:rsid w:val="005E0BAA"/>
    <w:rsid w:val="005E12E0"/>
    <w:rsid w:val="005E177A"/>
    <w:rsid w:val="005E2664"/>
    <w:rsid w:val="005E3808"/>
    <w:rsid w:val="005E3E0C"/>
    <w:rsid w:val="005E47F5"/>
    <w:rsid w:val="005E4A65"/>
    <w:rsid w:val="005E57F5"/>
    <w:rsid w:val="005E5FD5"/>
    <w:rsid w:val="005E65DC"/>
    <w:rsid w:val="005E7326"/>
    <w:rsid w:val="005E7A2C"/>
    <w:rsid w:val="005E7B5F"/>
    <w:rsid w:val="005E7B61"/>
    <w:rsid w:val="005E7B6F"/>
    <w:rsid w:val="005E7C28"/>
    <w:rsid w:val="005E7F5E"/>
    <w:rsid w:val="005F1648"/>
    <w:rsid w:val="005F1943"/>
    <w:rsid w:val="005F2CB8"/>
    <w:rsid w:val="005F31EE"/>
    <w:rsid w:val="005F4490"/>
    <w:rsid w:val="005F504A"/>
    <w:rsid w:val="005F5C12"/>
    <w:rsid w:val="005F6215"/>
    <w:rsid w:val="005F6B6E"/>
    <w:rsid w:val="005F7CA4"/>
    <w:rsid w:val="0060152A"/>
    <w:rsid w:val="00602332"/>
    <w:rsid w:val="006029F9"/>
    <w:rsid w:val="00602CD0"/>
    <w:rsid w:val="0060546E"/>
    <w:rsid w:val="006054F8"/>
    <w:rsid w:val="00605ECF"/>
    <w:rsid w:val="00606016"/>
    <w:rsid w:val="00606056"/>
    <w:rsid w:val="00606366"/>
    <w:rsid w:val="006108AB"/>
    <w:rsid w:val="00611391"/>
    <w:rsid w:val="006135D8"/>
    <w:rsid w:val="00614DD5"/>
    <w:rsid w:val="006152BB"/>
    <w:rsid w:val="006154A2"/>
    <w:rsid w:val="00616107"/>
    <w:rsid w:val="00616165"/>
    <w:rsid w:val="00617000"/>
    <w:rsid w:val="0061722A"/>
    <w:rsid w:val="00617AC4"/>
    <w:rsid w:val="00617CBC"/>
    <w:rsid w:val="00621DAB"/>
    <w:rsid w:val="00622199"/>
    <w:rsid w:val="006221EA"/>
    <w:rsid w:val="00622504"/>
    <w:rsid w:val="00623711"/>
    <w:rsid w:val="006252A2"/>
    <w:rsid w:val="00626689"/>
    <w:rsid w:val="00626CF3"/>
    <w:rsid w:val="0062743E"/>
    <w:rsid w:val="0062776C"/>
    <w:rsid w:val="00630878"/>
    <w:rsid w:val="006309D9"/>
    <w:rsid w:val="00630B1B"/>
    <w:rsid w:val="00630E19"/>
    <w:rsid w:val="00630E45"/>
    <w:rsid w:val="006311D2"/>
    <w:rsid w:val="006324D9"/>
    <w:rsid w:val="00633D30"/>
    <w:rsid w:val="00633EF1"/>
    <w:rsid w:val="00635477"/>
    <w:rsid w:val="00635ABE"/>
    <w:rsid w:val="00635AF3"/>
    <w:rsid w:val="006366D3"/>
    <w:rsid w:val="006401AE"/>
    <w:rsid w:val="00640258"/>
    <w:rsid w:val="00641A0F"/>
    <w:rsid w:val="006423B9"/>
    <w:rsid w:val="00643181"/>
    <w:rsid w:val="00645273"/>
    <w:rsid w:val="00645C7C"/>
    <w:rsid w:val="00647019"/>
    <w:rsid w:val="00647C63"/>
    <w:rsid w:val="00647D03"/>
    <w:rsid w:val="00650817"/>
    <w:rsid w:val="00650826"/>
    <w:rsid w:val="0065247D"/>
    <w:rsid w:val="00652B2A"/>
    <w:rsid w:val="0065346E"/>
    <w:rsid w:val="006536D6"/>
    <w:rsid w:val="00653890"/>
    <w:rsid w:val="00656233"/>
    <w:rsid w:val="006563B6"/>
    <w:rsid w:val="00656A6F"/>
    <w:rsid w:val="00657E5A"/>
    <w:rsid w:val="006614C8"/>
    <w:rsid w:val="00662F63"/>
    <w:rsid w:val="00662FAC"/>
    <w:rsid w:val="006640EA"/>
    <w:rsid w:val="006641CD"/>
    <w:rsid w:val="00665126"/>
    <w:rsid w:val="00666F0F"/>
    <w:rsid w:val="0066753C"/>
    <w:rsid w:val="006676EB"/>
    <w:rsid w:val="0066789B"/>
    <w:rsid w:val="00667B5A"/>
    <w:rsid w:val="0067210E"/>
    <w:rsid w:val="006728EF"/>
    <w:rsid w:val="00674F0D"/>
    <w:rsid w:val="00676181"/>
    <w:rsid w:val="006769C5"/>
    <w:rsid w:val="0067748F"/>
    <w:rsid w:val="006777D8"/>
    <w:rsid w:val="00680F44"/>
    <w:rsid w:val="00680F86"/>
    <w:rsid w:val="006826A6"/>
    <w:rsid w:val="00682CE4"/>
    <w:rsid w:val="00682DB6"/>
    <w:rsid w:val="00682FF4"/>
    <w:rsid w:val="0068345D"/>
    <w:rsid w:val="0068360A"/>
    <w:rsid w:val="00683A01"/>
    <w:rsid w:val="00683A95"/>
    <w:rsid w:val="00683B40"/>
    <w:rsid w:val="00683F5B"/>
    <w:rsid w:val="00684FAC"/>
    <w:rsid w:val="0068551C"/>
    <w:rsid w:val="006868B9"/>
    <w:rsid w:val="00687E6E"/>
    <w:rsid w:val="00691FA8"/>
    <w:rsid w:val="00692255"/>
    <w:rsid w:val="00693861"/>
    <w:rsid w:val="00695053"/>
    <w:rsid w:val="0069515E"/>
    <w:rsid w:val="0069525D"/>
    <w:rsid w:val="00695C2B"/>
    <w:rsid w:val="00695DE2"/>
    <w:rsid w:val="006970F1"/>
    <w:rsid w:val="006A47E3"/>
    <w:rsid w:val="006A5723"/>
    <w:rsid w:val="006A5738"/>
    <w:rsid w:val="006A5778"/>
    <w:rsid w:val="006A5D80"/>
    <w:rsid w:val="006B0140"/>
    <w:rsid w:val="006B0D2B"/>
    <w:rsid w:val="006B1B7A"/>
    <w:rsid w:val="006B2327"/>
    <w:rsid w:val="006B25E2"/>
    <w:rsid w:val="006B25F0"/>
    <w:rsid w:val="006B37FA"/>
    <w:rsid w:val="006B4B50"/>
    <w:rsid w:val="006B58A5"/>
    <w:rsid w:val="006B5C12"/>
    <w:rsid w:val="006B6B49"/>
    <w:rsid w:val="006C062E"/>
    <w:rsid w:val="006C08CC"/>
    <w:rsid w:val="006C13C3"/>
    <w:rsid w:val="006C1939"/>
    <w:rsid w:val="006C1E9E"/>
    <w:rsid w:val="006C39A4"/>
    <w:rsid w:val="006C4B5E"/>
    <w:rsid w:val="006C5A43"/>
    <w:rsid w:val="006C7A94"/>
    <w:rsid w:val="006D09D5"/>
    <w:rsid w:val="006D0B07"/>
    <w:rsid w:val="006D10E7"/>
    <w:rsid w:val="006D2A94"/>
    <w:rsid w:val="006D4366"/>
    <w:rsid w:val="006D4D9D"/>
    <w:rsid w:val="006D4ED0"/>
    <w:rsid w:val="006D6DE7"/>
    <w:rsid w:val="006D73B3"/>
    <w:rsid w:val="006E0DF3"/>
    <w:rsid w:val="006E1581"/>
    <w:rsid w:val="006E252B"/>
    <w:rsid w:val="006E4C9B"/>
    <w:rsid w:val="006E4F6F"/>
    <w:rsid w:val="006E5061"/>
    <w:rsid w:val="006E5234"/>
    <w:rsid w:val="006E68FD"/>
    <w:rsid w:val="006E6D7D"/>
    <w:rsid w:val="006E6E61"/>
    <w:rsid w:val="006E71C7"/>
    <w:rsid w:val="006E7292"/>
    <w:rsid w:val="006E7412"/>
    <w:rsid w:val="006F02EF"/>
    <w:rsid w:val="006F07C5"/>
    <w:rsid w:val="006F4544"/>
    <w:rsid w:val="006F4651"/>
    <w:rsid w:val="006F642D"/>
    <w:rsid w:val="00700963"/>
    <w:rsid w:val="007015BB"/>
    <w:rsid w:val="007021FC"/>
    <w:rsid w:val="00705DD2"/>
    <w:rsid w:val="00705E24"/>
    <w:rsid w:val="00707E97"/>
    <w:rsid w:val="00711656"/>
    <w:rsid w:val="00712094"/>
    <w:rsid w:val="00715574"/>
    <w:rsid w:val="00716EB5"/>
    <w:rsid w:val="00717F8D"/>
    <w:rsid w:val="00720B00"/>
    <w:rsid w:val="00721FB2"/>
    <w:rsid w:val="00725010"/>
    <w:rsid w:val="00725120"/>
    <w:rsid w:val="00730220"/>
    <w:rsid w:val="0073069C"/>
    <w:rsid w:val="00730CE1"/>
    <w:rsid w:val="00730E87"/>
    <w:rsid w:val="00731C7D"/>
    <w:rsid w:val="00732482"/>
    <w:rsid w:val="007329E8"/>
    <w:rsid w:val="00732AE9"/>
    <w:rsid w:val="00732B0C"/>
    <w:rsid w:val="007348DD"/>
    <w:rsid w:val="00735E33"/>
    <w:rsid w:val="00736158"/>
    <w:rsid w:val="0073748C"/>
    <w:rsid w:val="007375F0"/>
    <w:rsid w:val="007400FD"/>
    <w:rsid w:val="007403B5"/>
    <w:rsid w:val="00741797"/>
    <w:rsid w:val="007425A9"/>
    <w:rsid w:val="00742796"/>
    <w:rsid w:val="007437A3"/>
    <w:rsid w:val="00744381"/>
    <w:rsid w:val="007457A1"/>
    <w:rsid w:val="00747BFE"/>
    <w:rsid w:val="00750411"/>
    <w:rsid w:val="007507BE"/>
    <w:rsid w:val="00751881"/>
    <w:rsid w:val="00753B7D"/>
    <w:rsid w:val="00753CC9"/>
    <w:rsid w:val="0075416E"/>
    <w:rsid w:val="00754E46"/>
    <w:rsid w:val="00754FAB"/>
    <w:rsid w:val="00756837"/>
    <w:rsid w:val="00756FF5"/>
    <w:rsid w:val="00757126"/>
    <w:rsid w:val="00761311"/>
    <w:rsid w:val="0076498B"/>
    <w:rsid w:val="00767CAB"/>
    <w:rsid w:val="00767E8E"/>
    <w:rsid w:val="007717F7"/>
    <w:rsid w:val="007736DB"/>
    <w:rsid w:val="007740FE"/>
    <w:rsid w:val="00774679"/>
    <w:rsid w:val="0077496A"/>
    <w:rsid w:val="00774DE3"/>
    <w:rsid w:val="007752FF"/>
    <w:rsid w:val="00775555"/>
    <w:rsid w:val="0077591E"/>
    <w:rsid w:val="00776136"/>
    <w:rsid w:val="00777993"/>
    <w:rsid w:val="00777A22"/>
    <w:rsid w:val="00780380"/>
    <w:rsid w:val="0078092C"/>
    <w:rsid w:val="00781CD1"/>
    <w:rsid w:val="007836C4"/>
    <w:rsid w:val="0078431A"/>
    <w:rsid w:val="00785D4E"/>
    <w:rsid w:val="00786617"/>
    <w:rsid w:val="00787F6A"/>
    <w:rsid w:val="00790111"/>
    <w:rsid w:val="00791675"/>
    <w:rsid w:val="007921D7"/>
    <w:rsid w:val="007945AF"/>
    <w:rsid w:val="00794A3D"/>
    <w:rsid w:val="00795A85"/>
    <w:rsid w:val="00796E66"/>
    <w:rsid w:val="00797D1E"/>
    <w:rsid w:val="007A0860"/>
    <w:rsid w:val="007A0DF2"/>
    <w:rsid w:val="007A12DD"/>
    <w:rsid w:val="007A142F"/>
    <w:rsid w:val="007A2C6B"/>
    <w:rsid w:val="007A3892"/>
    <w:rsid w:val="007A3896"/>
    <w:rsid w:val="007A3E07"/>
    <w:rsid w:val="007A5BC7"/>
    <w:rsid w:val="007A5D7E"/>
    <w:rsid w:val="007A6488"/>
    <w:rsid w:val="007A698E"/>
    <w:rsid w:val="007A7FFD"/>
    <w:rsid w:val="007B1A15"/>
    <w:rsid w:val="007B3111"/>
    <w:rsid w:val="007B3149"/>
    <w:rsid w:val="007B3427"/>
    <w:rsid w:val="007B3BA5"/>
    <w:rsid w:val="007B45F5"/>
    <w:rsid w:val="007B4D50"/>
    <w:rsid w:val="007B5422"/>
    <w:rsid w:val="007B5E97"/>
    <w:rsid w:val="007B6777"/>
    <w:rsid w:val="007B7521"/>
    <w:rsid w:val="007C1A01"/>
    <w:rsid w:val="007C1EF7"/>
    <w:rsid w:val="007C2045"/>
    <w:rsid w:val="007C233C"/>
    <w:rsid w:val="007C3576"/>
    <w:rsid w:val="007C48F1"/>
    <w:rsid w:val="007C5A31"/>
    <w:rsid w:val="007C60B9"/>
    <w:rsid w:val="007C656E"/>
    <w:rsid w:val="007C7764"/>
    <w:rsid w:val="007C78D9"/>
    <w:rsid w:val="007D0A53"/>
    <w:rsid w:val="007D0D17"/>
    <w:rsid w:val="007D108C"/>
    <w:rsid w:val="007D2817"/>
    <w:rsid w:val="007D35AF"/>
    <w:rsid w:val="007D550F"/>
    <w:rsid w:val="007D5884"/>
    <w:rsid w:val="007D64D0"/>
    <w:rsid w:val="007D7372"/>
    <w:rsid w:val="007D7BDF"/>
    <w:rsid w:val="007E09E1"/>
    <w:rsid w:val="007E09E4"/>
    <w:rsid w:val="007E15FB"/>
    <w:rsid w:val="007E1A5B"/>
    <w:rsid w:val="007E1AE7"/>
    <w:rsid w:val="007E20E8"/>
    <w:rsid w:val="007E2751"/>
    <w:rsid w:val="007E2F6E"/>
    <w:rsid w:val="007E33A3"/>
    <w:rsid w:val="007E3D2D"/>
    <w:rsid w:val="007E3E46"/>
    <w:rsid w:val="007E3F76"/>
    <w:rsid w:val="007E6F94"/>
    <w:rsid w:val="007E775E"/>
    <w:rsid w:val="007F105F"/>
    <w:rsid w:val="007F11C2"/>
    <w:rsid w:val="007F3DEA"/>
    <w:rsid w:val="007F5D33"/>
    <w:rsid w:val="007F5EE5"/>
    <w:rsid w:val="007F76E2"/>
    <w:rsid w:val="00800471"/>
    <w:rsid w:val="00800C51"/>
    <w:rsid w:val="00800C76"/>
    <w:rsid w:val="00801375"/>
    <w:rsid w:val="00801460"/>
    <w:rsid w:val="00801842"/>
    <w:rsid w:val="00801CDB"/>
    <w:rsid w:val="00801F4E"/>
    <w:rsid w:val="00803913"/>
    <w:rsid w:val="00803BD2"/>
    <w:rsid w:val="00803C9C"/>
    <w:rsid w:val="008040D9"/>
    <w:rsid w:val="0080601B"/>
    <w:rsid w:val="00810205"/>
    <w:rsid w:val="00810F2B"/>
    <w:rsid w:val="00811FF2"/>
    <w:rsid w:val="008122A8"/>
    <w:rsid w:val="008123EA"/>
    <w:rsid w:val="0081279F"/>
    <w:rsid w:val="0081350F"/>
    <w:rsid w:val="00815358"/>
    <w:rsid w:val="00815E52"/>
    <w:rsid w:val="00816564"/>
    <w:rsid w:val="00816CA8"/>
    <w:rsid w:val="0081707F"/>
    <w:rsid w:val="00817551"/>
    <w:rsid w:val="00820218"/>
    <w:rsid w:val="00820D72"/>
    <w:rsid w:val="0082290C"/>
    <w:rsid w:val="00822E07"/>
    <w:rsid w:val="00823B3F"/>
    <w:rsid w:val="00824620"/>
    <w:rsid w:val="008262C4"/>
    <w:rsid w:val="00826685"/>
    <w:rsid w:val="008301B3"/>
    <w:rsid w:val="00830F67"/>
    <w:rsid w:val="00832558"/>
    <w:rsid w:val="0083284C"/>
    <w:rsid w:val="008340ED"/>
    <w:rsid w:val="00834420"/>
    <w:rsid w:val="00834AC1"/>
    <w:rsid w:val="008413C8"/>
    <w:rsid w:val="00842928"/>
    <w:rsid w:val="00843E56"/>
    <w:rsid w:val="008447EF"/>
    <w:rsid w:val="00844D48"/>
    <w:rsid w:val="00844E8F"/>
    <w:rsid w:val="0084515A"/>
    <w:rsid w:val="008453BF"/>
    <w:rsid w:val="0084658E"/>
    <w:rsid w:val="008476B9"/>
    <w:rsid w:val="00847D53"/>
    <w:rsid w:val="008500B8"/>
    <w:rsid w:val="00850C35"/>
    <w:rsid w:val="00851543"/>
    <w:rsid w:val="00851A6E"/>
    <w:rsid w:val="00852DC3"/>
    <w:rsid w:val="008532B6"/>
    <w:rsid w:val="008535D8"/>
    <w:rsid w:val="00856248"/>
    <w:rsid w:val="00856E30"/>
    <w:rsid w:val="0085735D"/>
    <w:rsid w:val="008601BA"/>
    <w:rsid w:val="00861CC8"/>
    <w:rsid w:val="00861FDB"/>
    <w:rsid w:val="00862374"/>
    <w:rsid w:val="0086284F"/>
    <w:rsid w:val="00863BBF"/>
    <w:rsid w:val="008641B5"/>
    <w:rsid w:val="008648F0"/>
    <w:rsid w:val="008652C1"/>
    <w:rsid w:val="00867226"/>
    <w:rsid w:val="00867848"/>
    <w:rsid w:val="00867A7F"/>
    <w:rsid w:val="00870F1E"/>
    <w:rsid w:val="00870FFD"/>
    <w:rsid w:val="0087231B"/>
    <w:rsid w:val="00872CC0"/>
    <w:rsid w:val="0087342E"/>
    <w:rsid w:val="0087350F"/>
    <w:rsid w:val="0087359E"/>
    <w:rsid w:val="0087468F"/>
    <w:rsid w:val="00874BBE"/>
    <w:rsid w:val="008756C0"/>
    <w:rsid w:val="00875BB6"/>
    <w:rsid w:val="00875BBC"/>
    <w:rsid w:val="008763C7"/>
    <w:rsid w:val="008765B4"/>
    <w:rsid w:val="00876B51"/>
    <w:rsid w:val="0088380C"/>
    <w:rsid w:val="008844CC"/>
    <w:rsid w:val="00885540"/>
    <w:rsid w:val="00887B8A"/>
    <w:rsid w:val="00890E2A"/>
    <w:rsid w:val="008922AC"/>
    <w:rsid w:val="008944AB"/>
    <w:rsid w:val="00894580"/>
    <w:rsid w:val="008967F4"/>
    <w:rsid w:val="008971C6"/>
    <w:rsid w:val="008A07A8"/>
    <w:rsid w:val="008A0836"/>
    <w:rsid w:val="008A1593"/>
    <w:rsid w:val="008A2035"/>
    <w:rsid w:val="008A3C75"/>
    <w:rsid w:val="008A413B"/>
    <w:rsid w:val="008A44BA"/>
    <w:rsid w:val="008A4E23"/>
    <w:rsid w:val="008A600F"/>
    <w:rsid w:val="008A7544"/>
    <w:rsid w:val="008B12C4"/>
    <w:rsid w:val="008B38CD"/>
    <w:rsid w:val="008B4057"/>
    <w:rsid w:val="008B418F"/>
    <w:rsid w:val="008B4B9C"/>
    <w:rsid w:val="008B5E39"/>
    <w:rsid w:val="008B74B0"/>
    <w:rsid w:val="008C023E"/>
    <w:rsid w:val="008C139A"/>
    <w:rsid w:val="008C159C"/>
    <w:rsid w:val="008C1D2E"/>
    <w:rsid w:val="008C2FDA"/>
    <w:rsid w:val="008C3175"/>
    <w:rsid w:val="008C3C72"/>
    <w:rsid w:val="008C40BE"/>
    <w:rsid w:val="008C5DD9"/>
    <w:rsid w:val="008C7006"/>
    <w:rsid w:val="008D0C12"/>
    <w:rsid w:val="008D121D"/>
    <w:rsid w:val="008D165D"/>
    <w:rsid w:val="008D1952"/>
    <w:rsid w:val="008D1CF8"/>
    <w:rsid w:val="008D2699"/>
    <w:rsid w:val="008D26A4"/>
    <w:rsid w:val="008D398A"/>
    <w:rsid w:val="008D4292"/>
    <w:rsid w:val="008D7DD7"/>
    <w:rsid w:val="008D7E7A"/>
    <w:rsid w:val="008E0A33"/>
    <w:rsid w:val="008E1C1C"/>
    <w:rsid w:val="008E224F"/>
    <w:rsid w:val="008E3AF8"/>
    <w:rsid w:val="008E4248"/>
    <w:rsid w:val="008E430C"/>
    <w:rsid w:val="008E5704"/>
    <w:rsid w:val="008E637F"/>
    <w:rsid w:val="008E6445"/>
    <w:rsid w:val="008E7A4D"/>
    <w:rsid w:val="008F0347"/>
    <w:rsid w:val="008F0C79"/>
    <w:rsid w:val="008F0F6C"/>
    <w:rsid w:val="008F34FD"/>
    <w:rsid w:val="008F3BDB"/>
    <w:rsid w:val="008F3F4D"/>
    <w:rsid w:val="008F5682"/>
    <w:rsid w:val="008F695A"/>
    <w:rsid w:val="008F6AFC"/>
    <w:rsid w:val="008F7E5C"/>
    <w:rsid w:val="0090102C"/>
    <w:rsid w:val="009015D2"/>
    <w:rsid w:val="00902E54"/>
    <w:rsid w:val="0090560C"/>
    <w:rsid w:val="00906270"/>
    <w:rsid w:val="00906771"/>
    <w:rsid w:val="00907AB6"/>
    <w:rsid w:val="0091038B"/>
    <w:rsid w:val="009114D0"/>
    <w:rsid w:val="0091185C"/>
    <w:rsid w:val="00911F2A"/>
    <w:rsid w:val="0091248E"/>
    <w:rsid w:val="00913524"/>
    <w:rsid w:val="00913D5B"/>
    <w:rsid w:val="0091530D"/>
    <w:rsid w:val="00916016"/>
    <w:rsid w:val="00916647"/>
    <w:rsid w:val="00916C65"/>
    <w:rsid w:val="00917DFC"/>
    <w:rsid w:val="00921FA1"/>
    <w:rsid w:val="009224E5"/>
    <w:rsid w:val="00925A95"/>
    <w:rsid w:val="0092666D"/>
    <w:rsid w:val="00927CBC"/>
    <w:rsid w:val="00930262"/>
    <w:rsid w:val="00930308"/>
    <w:rsid w:val="00931F64"/>
    <w:rsid w:val="009336BF"/>
    <w:rsid w:val="00933B0F"/>
    <w:rsid w:val="009353EB"/>
    <w:rsid w:val="009358B7"/>
    <w:rsid w:val="00936A4B"/>
    <w:rsid w:val="00937D41"/>
    <w:rsid w:val="0094044D"/>
    <w:rsid w:val="0094162B"/>
    <w:rsid w:val="00941912"/>
    <w:rsid w:val="00943564"/>
    <w:rsid w:val="009446E8"/>
    <w:rsid w:val="009457F7"/>
    <w:rsid w:val="00945F80"/>
    <w:rsid w:val="009462E1"/>
    <w:rsid w:val="009465E4"/>
    <w:rsid w:val="009466A9"/>
    <w:rsid w:val="00947B3A"/>
    <w:rsid w:val="00947CF6"/>
    <w:rsid w:val="00950978"/>
    <w:rsid w:val="00951166"/>
    <w:rsid w:val="00952D82"/>
    <w:rsid w:val="009534FA"/>
    <w:rsid w:val="0095426F"/>
    <w:rsid w:val="009546FC"/>
    <w:rsid w:val="009575E7"/>
    <w:rsid w:val="009607C9"/>
    <w:rsid w:val="009614D6"/>
    <w:rsid w:val="009620AD"/>
    <w:rsid w:val="00963D7F"/>
    <w:rsid w:val="0096400C"/>
    <w:rsid w:val="00965569"/>
    <w:rsid w:val="00966D93"/>
    <w:rsid w:val="00967218"/>
    <w:rsid w:val="00967837"/>
    <w:rsid w:val="00967FCD"/>
    <w:rsid w:val="00973893"/>
    <w:rsid w:val="00973DD2"/>
    <w:rsid w:val="0097494E"/>
    <w:rsid w:val="00975CB6"/>
    <w:rsid w:val="00976347"/>
    <w:rsid w:val="00977CA1"/>
    <w:rsid w:val="00982652"/>
    <w:rsid w:val="00982918"/>
    <w:rsid w:val="009840D6"/>
    <w:rsid w:val="00985AC5"/>
    <w:rsid w:val="00985FDD"/>
    <w:rsid w:val="00986A2E"/>
    <w:rsid w:val="00986AAD"/>
    <w:rsid w:val="00987264"/>
    <w:rsid w:val="00987441"/>
    <w:rsid w:val="00987BE7"/>
    <w:rsid w:val="00987E55"/>
    <w:rsid w:val="00990B0E"/>
    <w:rsid w:val="00991933"/>
    <w:rsid w:val="00991E40"/>
    <w:rsid w:val="00994AAD"/>
    <w:rsid w:val="00994CEA"/>
    <w:rsid w:val="0099634E"/>
    <w:rsid w:val="00996510"/>
    <w:rsid w:val="00997FA0"/>
    <w:rsid w:val="009A012B"/>
    <w:rsid w:val="009A05D7"/>
    <w:rsid w:val="009A1631"/>
    <w:rsid w:val="009A3003"/>
    <w:rsid w:val="009A361A"/>
    <w:rsid w:val="009A3726"/>
    <w:rsid w:val="009A4509"/>
    <w:rsid w:val="009A5E27"/>
    <w:rsid w:val="009A60AA"/>
    <w:rsid w:val="009A6627"/>
    <w:rsid w:val="009A727F"/>
    <w:rsid w:val="009B05B2"/>
    <w:rsid w:val="009B13E0"/>
    <w:rsid w:val="009B162E"/>
    <w:rsid w:val="009B199A"/>
    <w:rsid w:val="009B4605"/>
    <w:rsid w:val="009B61B2"/>
    <w:rsid w:val="009B6BB4"/>
    <w:rsid w:val="009C1E90"/>
    <w:rsid w:val="009C3091"/>
    <w:rsid w:val="009C3BC1"/>
    <w:rsid w:val="009C3CA6"/>
    <w:rsid w:val="009C4A7F"/>
    <w:rsid w:val="009C639B"/>
    <w:rsid w:val="009C6887"/>
    <w:rsid w:val="009C68DF"/>
    <w:rsid w:val="009C759B"/>
    <w:rsid w:val="009C7DB7"/>
    <w:rsid w:val="009D03D8"/>
    <w:rsid w:val="009D10E4"/>
    <w:rsid w:val="009D1416"/>
    <w:rsid w:val="009D1691"/>
    <w:rsid w:val="009D1FA3"/>
    <w:rsid w:val="009D2D00"/>
    <w:rsid w:val="009D2E4B"/>
    <w:rsid w:val="009D3114"/>
    <w:rsid w:val="009D5E0A"/>
    <w:rsid w:val="009D719A"/>
    <w:rsid w:val="009D767F"/>
    <w:rsid w:val="009E0047"/>
    <w:rsid w:val="009E067D"/>
    <w:rsid w:val="009E1046"/>
    <w:rsid w:val="009E1960"/>
    <w:rsid w:val="009E28A9"/>
    <w:rsid w:val="009E30DF"/>
    <w:rsid w:val="009E3ED5"/>
    <w:rsid w:val="009E72C1"/>
    <w:rsid w:val="009E7A35"/>
    <w:rsid w:val="009F1418"/>
    <w:rsid w:val="009F1521"/>
    <w:rsid w:val="009F1FCC"/>
    <w:rsid w:val="009F2DA1"/>
    <w:rsid w:val="009F2DFD"/>
    <w:rsid w:val="009F2ECD"/>
    <w:rsid w:val="009F3024"/>
    <w:rsid w:val="009F3BE3"/>
    <w:rsid w:val="009F416F"/>
    <w:rsid w:val="009F5632"/>
    <w:rsid w:val="009F6711"/>
    <w:rsid w:val="009F67C4"/>
    <w:rsid w:val="00A00B48"/>
    <w:rsid w:val="00A00C2D"/>
    <w:rsid w:val="00A01BD7"/>
    <w:rsid w:val="00A0257E"/>
    <w:rsid w:val="00A02F43"/>
    <w:rsid w:val="00A11597"/>
    <w:rsid w:val="00A12BFA"/>
    <w:rsid w:val="00A12FFA"/>
    <w:rsid w:val="00A132CB"/>
    <w:rsid w:val="00A157C8"/>
    <w:rsid w:val="00A15C96"/>
    <w:rsid w:val="00A16A1B"/>
    <w:rsid w:val="00A1749A"/>
    <w:rsid w:val="00A205CC"/>
    <w:rsid w:val="00A20B3A"/>
    <w:rsid w:val="00A212FA"/>
    <w:rsid w:val="00A214A4"/>
    <w:rsid w:val="00A2186A"/>
    <w:rsid w:val="00A21C49"/>
    <w:rsid w:val="00A22494"/>
    <w:rsid w:val="00A22497"/>
    <w:rsid w:val="00A226CE"/>
    <w:rsid w:val="00A22CEA"/>
    <w:rsid w:val="00A22EE6"/>
    <w:rsid w:val="00A234FC"/>
    <w:rsid w:val="00A23BD9"/>
    <w:rsid w:val="00A2476B"/>
    <w:rsid w:val="00A248C8"/>
    <w:rsid w:val="00A25207"/>
    <w:rsid w:val="00A25B43"/>
    <w:rsid w:val="00A25D52"/>
    <w:rsid w:val="00A25EFF"/>
    <w:rsid w:val="00A26C3C"/>
    <w:rsid w:val="00A26D3A"/>
    <w:rsid w:val="00A26EE4"/>
    <w:rsid w:val="00A2768C"/>
    <w:rsid w:val="00A277DE"/>
    <w:rsid w:val="00A3020F"/>
    <w:rsid w:val="00A314A5"/>
    <w:rsid w:val="00A3236C"/>
    <w:rsid w:val="00A324B4"/>
    <w:rsid w:val="00A3356D"/>
    <w:rsid w:val="00A33FFC"/>
    <w:rsid w:val="00A3430F"/>
    <w:rsid w:val="00A343CE"/>
    <w:rsid w:val="00A3607F"/>
    <w:rsid w:val="00A36F1D"/>
    <w:rsid w:val="00A370B7"/>
    <w:rsid w:val="00A40F32"/>
    <w:rsid w:val="00A411AA"/>
    <w:rsid w:val="00A415E2"/>
    <w:rsid w:val="00A41602"/>
    <w:rsid w:val="00A4260A"/>
    <w:rsid w:val="00A42755"/>
    <w:rsid w:val="00A43239"/>
    <w:rsid w:val="00A432D8"/>
    <w:rsid w:val="00A44BD0"/>
    <w:rsid w:val="00A44BD7"/>
    <w:rsid w:val="00A452E9"/>
    <w:rsid w:val="00A463A9"/>
    <w:rsid w:val="00A46709"/>
    <w:rsid w:val="00A479E5"/>
    <w:rsid w:val="00A47DBB"/>
    <w:rsid w:val="00A53A3E"/>
    <w:rsid w:val="00A544B8"/>
    <w:rsid w:val="00A54F1B"/>
    <w:rsid w:val="00A55CA8"/>
    <w:rsid w:val="00A55FB7"/>
    <w:rsid w:val="00A56582"/>
    <w:rsid w:val="00A56D88"/>
    <w:rsid w:val="00A612F7"/>
    <w:rsid w:val="00A61683"/>
    <w:rsid w:val="00A6254E"/>
    <w:rsid w:val="00A62F63"/>
    <w:rsid w:val="00A63A37"/>
    <w:rsid w:val="00A64E1D"/>
    <w:rsid w:val="00A6554C"/>
    <w:rsid w:val="00A65678"/>
    <w:rsid w:val="00A65EB1"/>
    <w:rsid w:val="00A67481"/>
    <w:rsid w:val="00A70718"/>
    <w:rsid w:val="00A70EC7"/>
    <w:rsid w:val="00A710A3"/>
    <w:rsid w:val="00A712BE"/>
    <w:rsid w:val="00A71C23"/>
    <w:rsid w:val="00A74A77"/>
    <w:rsid w:val="00A751AC"/>
    <w:rsid w:val="00A75411"/>
    <w:rsid w:val="00A7572F"/>
    <w:rsid w:val="00A76D97"/>
    <w:rsid w:val="00A76E26"/>
    <w:rsid w:val="00A7739D"/>
    <w:rsid w:val="00A80CF3"/>
    <w:rsid w:val="00A81362"/>
    <w:rsid w:val="00A82138"/>
    <w:rsid w:val="00A82CB7"/>
    <w:rsid w:val="00A84D05"/>
    <w:rsid w:val="00A856DF"/>
    <w:rsid w:val="00A86904"/>
    <w:rsid w:val="00A86E7A"/>
    <w:rsid w:val="00A90600"/>
    <w:rsid w:val="00A906D6"/>
    <w:rsid w:val="00A9092B"/>
    <w:rsid w:val="00A915E8"/>
    <w:rsid w:val="00A92379"/>
    <w:rsid w:val="00A92606"/>
    <w:rsid w:val="00A93687"/>
    <w:rsid w:val="00A94CC1"/>
    <w:rsid w:val="00A9526C"/>
    <w:rsid w:val="00A958F0"/>
    <w:rsid w:val="00A965E9"/>
    <w:rsid w:val="00A97607"/>
    <w:rsid w:val="00AA05CA"/>
    <w:rsid w:val="00AA2AE3"/>
    <w:rsid w:val="00AA2F39"/>
    <w:rsid w:val="00AA3826"/>
    <w:rsid w:val="00AA3848"/>
    <w:rsid w:val="00AA4F1B"/>
    <w:rsid w:val="00AA500E"/>
    <w:rsid w:val="00AA5647"/>
    <w:rsid w:val="00AA67A9"/>
    <w:rsid w:val="00AA751E"/>
    <w:rsid w:val="00AB0FF6"/>
    <w:rsid w:val="00AB1B9A"/>
    <w:rsid w:val="00AB1E24"/>
    <w:rsid w:val="00AB3B1E"/>
    <w:rsid w:val="00AB3D00"/>
    <w:rsid w:val="00AB60A7"/>
    <w:rsid w:val="00AB7A26"/>
    <w:rsid w:val="00AB7C03"/>
    <w:rsid w:val="00AC0497"/>
    <w:rsid w:val="00AC057B"/>
    <w:rsid w:val="00AC10D8"/>
    <w:rsid w:val="00AC1172"/>
    <w:rsid w:val="00AC2407"/>
    <w:rsid w:val="00AC27AF"/>
    <w:rsid w:val="00AC2FB4"/>
    <w:rsid w:val="00AC60DB"/>
    <w:rsid w:val="00AC6B70"/>
    <w:rsid w:val="00AC7ECD"/>
    <w:rsid w:val="00AD0500"/>
    <w:rsid w:val="00AD1D65"/>
    <w:rsid w:val="00AD298F"/>
    <w:rsid w:val="00AD2AFE"/>
    <w:rsid w:val="00AD507F"/>
    <w:rsid w:val="00AD6EFE"/>
    <w:rsid w:val="00AD73DE"/>
    <w:rsid w:val="00AE1522"/>
    <w:rsid w:val="00AE2C66"/>
    <w:rsid w:val="00AE3941"/>
    <w:rsid w:val="00AE40A3"/>
    <w:rsid w:val="00AE5498"/>
    <w:rsid w:val="00AE5AA5"/>
    <w:rsid w:val="00AE6096"/>
    <w:rsid w:val="00AF20EE"/>
    <w:rsid w:val="00AF42B3"/>
    <w:rsid w:val="00AF4A72"/>
    <w:rsid w:val="00AF5434"/>
    <w:rsid w:val="00AF5B5A"/>
    <w:rsid w:val="00AF700F"/>
    <w:rsid w:val="00AF7952"/>
    <w:rsid w:val="00B00A26"/>
    <w:rsid w:val="00B01E8F"/>
    <w:rsid w:val="00B01F21"/>
    <w:rsid w:val="00B0236E"/>
    <w:rsid w:val="00B03530"/>
    <w:rsid w:val="00B05417"/>
    <w:rsid w:val="00B06A29"/>
    <w:rsid w:val="00B0748E"/>
    <w:rsid w:val="00B11174"/>
    <w:rsid w:val="00B11C68"/>
    <w:rsid w:val="00B125CA"/>
    <w:rsid w:val="00B12680"/>
    <w:rsid w:val="00B12D23"/>
    <w:rsid w:val="00B12FC9"/>
    <w:rsid w:val="00B13E97"/>
    <w:rsid w:val="00B13F0F"/>
    <w:rsid w:val="00B1531F"/>
    <w:rsid w:val="00B15B2D"/>
    <w:rsid w:val="00B15BEF"/>
    <w:rsid w:val="00B213F5"/>
    <w:rsid w:val="00B21E27"/>
    <w:rsid w:val="00B226DE"/>
    <w:rsid w:val="00B231F8"/>
    <w:rsid w:val="00B234AE"/>
    <w:rsid w:val="00B243B1"/>
    <w:rsid w:val="00B253E2"/>
    <w:rsid w:val="00B261F0"/>
    <w:rsid w:val="00B26684"/>
    <w:rsid w:val="00B27F55"/>
    <w:rsid w:val="00B27F76"/>
    <w:rsid w:val="00B30488"/>
    <w:rsid w:val="00B31241"/>
    <w:rsid w:val="00B34246"/>
    <w:rsid w:val="00B34CA2"/>
    <w:rsid w:val="00B34D92"/>
    <w:rsid w:val="00B36DE9"/>
    <w:rsid w:val="00B37E6D"/>
    <w:rsid w:val="00B37EC1"/>
    <w:rsid w:val="00B40844"/>
    <w:rsid w:val="00B41C94"/>
    <w:rsid w:val="00B42099"/>
    <w:rsid w:val="00B43996"/>
    <w:rsid w:val="00B45917"/>
    <w:rsid w:val="00B45E9E"/>
    <w:rsid w:val="00B47766"/>
    <w:rsid w:val="00B50B61"/>
    <w:rsid w:val="00B50C4A"/>
    <w:rsid w:val="00B53B29"/>
    <w:rsid w:val="00B563E3"/>
    <w:rsid w:val="00B614BD"/>
    <w:rsid w:val="00B61645"/>
    <w:rsid w:val="00B61ED1"/>
    <w:rsid w:val="00B6233B"/>
    <w:rsid w:val="00B6269A"/>
    <w:rsid w:val="00B628FA"/>
    <w:rsid w:val="00B64CC4"/>
    <w:rsid w:val="00B65DD8"/>
    <w:rsid w:val="00B67A24"/>
    <w:rsid w:val="00B701C7"/>
    <w:rsid w:val="00B7198A"/>
    <w:rsid w:val="00B73574"/>
    <w:rsid w:val="00B73B44"/>
    <w:rsid w:val="00B74E04"/>
    <w:rsid w:val="00B752F8"/>
    <w:rsid w:val="00B75D16"/>
    <w:rsid w:val="00B76280"/>
    <w:rsid w:val="00B76A86"/>
    <w:rsid w:val="00B77072"/>
    <w:rsid w:val="00B77ACD"/>
    <w:rsid w:val="00B800CE"/>
    <w:rsid w:val="00B80835"/>
    <w:rsid w:val="00B82328"/>
    <w:rsid w:val="00B840B6"/>
    <w:rsid w:val="00B84F62"/>
    <w:rsid w:val="00B8533F"/>
    <w:rsid w:val="00B85C9F"/>
    <w:rsid w:val="00B86E1B"/>
    <w:rsid w:val="00B90122"/>
    <w:rsid w:val="00B90140"/>
    <w:rsid w:val="00B93E39"/>
    <w:rsid w:val="00B95205"/>
    <w:rsid w:val="00B96241"/>
    <w:rsid w:val="00BA09CF"/>
    <w:rsid w:val="00BA1160"/>
    <w:rsid w:val="00BA20E2"/>
    <w:rsid w:val="00BA2D7E"/>
    <w:rsid w:val="00BA2FC3"/>
    <w:rsid w:val="00BA308F"/>
    <w:rsid w:val="00BA3518"/>
    <w:rsid w:val="00BA4DB4"/>
    <w:rsid w:val="00BA4F56"/>
    <w:rsid w:val="00BA504B"/>
    <w:rsid w:val="00BA59FD"/>
    <w:rsid w:val="00BA7032"/>
    <w:rsid w:val="00BA7316"/>
    <w:rsid w:val="00BA7EFC"/>
    <w:rsid w:val="00BB0051"/>
    <w:rsid w:val="00BB16E4"/>
    <w:rsid w:val="00BB2FFC"/>
    <w:rsid w:val="00BB301A"/>
    <w:rsid w:val="00BB514E"/>
    <w:rsid w:val="00BB5F72"/>
    <w:rsid w:val="00BB60B9"/>
    <w:rsid w:val="00BB6301"/>
    <w:rsid w:val="00BB78FC"/>
    <w:rsid w:val="00BC0308"/>
    <w:rsid w:val="00BC2309"/>
    <w:rsid w:val="00BC2E34"/>
    <w:rsid w:val="00BC3C3D"/>
    <w:rsid w:val="00BC4771"/>
    <w:rsid w:val="00BC5FB6"/>
    <w:rsid w:val="00BC7285"/>
    <w:rsid w:val="00BC77D2"/>
    <w:rsid w:val="00BD0AED"/>
    <w:rsid w:val="00BD100D"/>
    <w:rsid w:val="00BD19D5"/>
    <w:rsid w:val="00BD38D8"/>
    <w:rsid w:val="00BD4765"/>
    <w:rsid w:val="00BD4AA0"/>
    <w:rsid w:val="00BD515F"/>
    <w:rsid w:val="00BD52FE"/>
    <w:rsid w:val="00BD5325"/>
    <w:rsid w:val="00BD6DC5"/>
    <w:rsid w:val="00BD726A"/>
    <w:rsid w:val="00BD7537"/>
    <w:rsid w:val="00BD764A"/>
    <w:rsid w:val="00BE11D2"/>
    <w:rsid w:val="00BE1E04"/>
    <w:rsid w:val="00BE3C7D"/>
    <w:rsid w:val="00BE4747"/>
    <w:rsid w:val="00BE4F22"/>
    <w:rsid w:val="00BE6500"/>
    <w:rsid w:val="00BE74C7"/>
    <w:rsid w:val="00BE7D9D"/>
    <w:rsid w:val="00BF1505"/>
    <w:rsid w:val="00BF2A92"/>
    <w:rsid w:val="00BF3126"/>
    <w:rsid w:val="00BF467E"/>
    <w:rsid w:val="00BF4A61"/>
    <w:rsid w:val="00BF6EE8"/>
    <w:rsid w:val="00BF79E6"/>
    <w:rsid w:val="00C00A52"/>
    <w:rsid w:val="00C01E26"/>
    <w:rsid w:val="00C033CA"/>
    <w:rsid w:val="00C039E5"/>
    <w:rsid w:val="00C043F6"/>
    <w:rsid w:val="00C048D7"/>
    <w:rsid w:val="00C04AF9"/>
    <w:rsid w:val="00C04B7E"/>
    <w:rsid w:val="00C06E9C"/>
    <w:rsid w:val="00C10A95"/>
    <w:rsid w:val="00C11D91"/>
    <w:rsid w:val="00C149C1"/>
    <w:rsid w:val="00C17114"/>
    <w:rsid w:val="00C17C5C"/>
    <w:rsid w:val="00C17F88"/>
    <w:rsid w:val="00C17F91"/>
    <w:rsid w:val="00C2087D"/>
    <w:rsid w:val="00C20F77"/>
    <w:rsid w:val="00C212A6"/>
    <w:rsid w:val="00C21AC7"/>
    <w:rsid w:val="00C21AC9"/>
    <w:rsid w:val="00C23D7E"/>
    <w:rsid w:val="00C23DE1"/>
    <w:rsid w:val="00C24C85"/>
    <w:rsid w:val="00C25794"/>
    <w:rsid w:val="00C263B0"/>
    <w:rsid w:val="00C27EE5"/>
    <w:rsid w:val="00C3160C"/>
    <w:rsid w:val="00C318D7"/>
    <w:rsid w:val="00C31BB6"/>
    <w:rsid w:val="00C32143"/>
    <w:rsid w:val="00C327CC"/>
    <w:rsid w:val="00C33E1E"/>
    <w:rsid w:val="00C341D8"/>
    <w:rsid w:val="00C34381"/>
    <w:rsid w:val="00C34494"/>
    <w:rsid w:val="00C35FD5"/>
    <w:rsid w:val="00C37252"/>
    <w:rsid w:val="00C402FE"/>
    <w:rsid w:val="00C4141C"/>
    <w:rsid w:val="00C43395"/>
    <w:rsid w:val="00C43D23"/>
    <w:rsid w:val="00C4442D"/>
    <w:rsid w:val="00C44B07"/>
    <w:rsid w:val="00C44DE2"/>
    <w:rsid w:val="00C4566C"/>
    <w:rsid w:val="00C45D4A"/>
    <w:rsid w:val="00C46F56"/>
    <w:rsid w:val="00C474EC"/>
    <w:rsid w:val="00C47E7F"/>
    <w:rsid w:val="00C47ECD"/>
    <w:rsid w:val="00C5099F"/>
    <w:rsid w:val="00C50F0B"/>
    <w:rsid w:val="00C51045"/>
    <w:rsid w:val="00C52322"/>
    <w:rsid w:val="00C52925"/>
    <w:rsid w:val="00C52B28"/>
    <w:rsid w:val="00C53EB1"/>
    <w:rsid w:val="00C54134"/>
    <w:rsid w:val="00C54C2A"/>
    <w:rsid w:val="00C553C3"/>
    <w:rsid w:val="00C57379"/>
    <w:rsid w:val="00C5771F"/>
    <w:rsid w:val="00C579EB"/>
    <w:rsid w:val="00C6006E"/>
    <w:rsid w:val="00C6039E"/>
    <w:rsid w:val="00C617E3"/>
    <w:rsid w:val="00C61C4B"/>
    <w:rsid w:val="00C62778"/>
    <w:rsid w:val="00C6347F"/>
    <w:rsid w:val="00C63759"/>
    <w:rsid w:val="00C63BC8"/>
    <w:rsid w:val="00C6476A"/>
    <w:rsid w:val="00C651F7"/>
    <w:rsid w:val="00C6537B"/>
    <w:rsid w:val="00C6663E"/>
    <w:rsid w:val="00C6730B"/>
    <w:rsid w:val="00C67A73"/>
    <w:rsid w:val="00C736C5"/>
    <w:rsid w:val="00C73A84"/>
    <w:rsid w:val="00C7419F"/>
    <w:rsid w:val="00C743AD"/>
    <w:rsid w:val="00C7487C"/>
    <w:rsid w:val="00C750AE"/>
    <w:rsid w:val="00C7550E"/>
    <w:rsid w:val="00C761F8"/>
    <w:rsid w:val="00C7771F"/>
    <w:rsid w:val="00C80055"/>
    <w:rsid w:val="00C806B3"/>
    <w:rsid w:val="00C81AFB"/>
    <w:rsid w:val="00C81B83"/>
    <w:rsid w:val="00C827B4"/>
    <w:rsid w:val="00C82E6B"/>
    <w:rsid w:val="00C84325"/>
    <w:rsid w:val="00C8562B"/>
    <w:rsid w:val="00C86AFC"/>
    <w:rsid w:val="00C874F6"/>
    <w:rsid w:val="00C90E05"/>
    <w:rsid w:val="00C923C2"/>
    <w:rsid w:val="00C94473"/>
    <w:rsid w:val="00C949E5"/>
    <w:rsid w:val="00C95218"/>
    <w:rsid w:val="00C95999"/>
    <w:rsid w:val="00C95BA6"/>
    <w:rsid w:val="00C96DFD"/>
    <w:rsid w:val="00C97658"/>
    <w:rsid w:val="00C97F83"/>
    <w:rsid w:val="00CA06B1"/>
    <w:rsid w:val="00CA299A"/>
    <w:rsid w:val="00CA3B46"/>
    <w:rsid w:val="00CA3B62"/>
    <w:rsid w:val="00CA3DD6"/>
    <w:rsid w:val="00CA5F47"/>
    <w:rsid w:val="00CA6F59"/>
    <w:rsid w:val="00CA706A"/>
    <w:rsid w:val="00CA78CA"/>
    <w:rsid w:val="00CB0AF8"/>
    <w:rsid w:val="00CB11CF"/>
    <w:rsid w:val="00CB1619"/>
    <w:rsid w:val="00CB2365"/>
    <w:rsid w:val="00CB4E8F"/>
    <w:rsid w:val="00CB5507"/>
    <w:rsid w:val="00CB56CC"/>
    <w:rsid w:val="00CB5A2E"/>
    <w:rsid w:val="00CB5D6A"/>
    <w:rsid w:val="00CB61A1"/>
    <w:rsid w:val="00CB6242"/>
    <w:rsid w:val="00CB6324"/>
    <w:rsid w:val="00CB6770"/>
    <w:rsid w:val="00CB7E07"/>
    <w:rsid w:val="00CC0947"/>
    <w:rsid w:val="00CC1455"/>
    <w:rsid w:val="00CC1EC7"/>
    <w:rsid w:val="00CC2048"/>
    <w:rsid w:val="00CC2574"/>
    <w:rsid w:val="00CC27E2"/>
    <w:rsid w:val="00CC3F5B"/>
    <w:rsid w:val="00CC4741"/>
    <w:rsid w:val="00CC625F"/>
    <w:rsid w:val="00CC670C"/>
    <w:rsid w:val="00CC77A0"/>
    <w:rsid w:val="00CD13E0"/>
    <w:rsid w:val="00CD2C3E"/>
    <w:rsid w:val="00CD2DF8"/>
    <w:rsid w:val="00CD2F05"/>
    <w:rsid w:val="00CD3411"/>
    <w:rsid w:val="00CD3CAB"/>
    <w:rsid w:val="00CD5863"/>
    <w:rsid w:val="00CD606F"/>
    <w:rsid w:val="00CD63DE"/>
    <w:rsid w:val="00CD7285"/>
    <w:rsid w:val="00CE1068"/>
    <w:rsid w:val="00CE300D"/>
    <w:rsid w:val="00CE3521"/>
    <w:rsid w:val="00CE39C2"/>
    <w:rsid w:val="00CE3DD9"/>
    <w:rsid w:val="00CE450A"/>
    <w:rsid w:val="00CE469B"/>
    <w:rsid w:val="00CE486D"/>
    <w:rsid w:val="00CE4A5C"/>
    <w:rsid w:val="00CE5A9D"/>
    <w:rsid w:val="00CE626B"/>
    <w:rsid w:val="00CE63B5"/>
    <w:rsid w:val="00CE70DB"/>
    <w:rsid w:val="00CF00F0"/>
    <w:rsid w:val="00CF09CD"/>
    <w:rsid w:val="00CF1DEE"/>
    <w:rsid w:val="00CF20A9"/>
    <w:rsid w:val="00CF42E4"/>
    <w:rsid w:val="00CF47A0"/>
    <w:rsid w:val="00CF4CDE"/>
    <w:rsid w:val="00CF52A4"/>
    <w:rsid w:val="00CF54E4"/>
    <w:rsid w:val="00CF6358"/>
    <w:rsid w:val="00CF7041"/>
    <w:rsid w:val="00D00DEF"/>
    <w:rsid w:val="00D01272"/>
    <w:rsid w:val="00D018AF"/>
    <w:rsid w:val="00D0196A"/>
    <w:rsid w:val="00D027B5"/>
    <w:rsid w:val="00D02C50"/>
    <w:rsid w:val="00D02FD3"/>
    <w:rsid w:val="00D03D19"/>
    <w:rsid w:val="00D04A7D"/>
    <w:rsid w:val="00D05B00"/>
    <w:rsid w:val="00D06896"/>
    <w:rsid w:val="00D104F7"/>
    <w:rsid w:val="00D10734"/>
    <w:rsid w:val="00D1118A"/>
    <w:rsid w:val="00D13564"/>
    <w:rsid w:val="00D1385E"/>
    <w:rsid w:val="00D152B4"/>
    <w:rsid w:val="00D156D4"/>
    <w:rsid w:val="00D2110E"/>
    <w:rsid w:val="00D21D28"/>
    <w:rsid w:val="00D22134"/>
    <w:rsid w:val="00D23B39"/>
    <w:rsid w:val="00D24509"/>
    <w:rsid w:val="00D2538E"/>
    <w:rsid w:val="00D27914"/>
    <w:rsid w:val="00D312B6"/>
    <w:rsid w:val="00D31DDA"/>
    <w:rsid w:val="00D32C26"/>
    <w:rsid w:val="00D333F9"/>
    <w:rsid w:val="00D345F1"/>
    <w:rsid w:val="00D359FA"/>
    <w:rsid w:val="00D35F53"/>
    <w:rsid w:val="00D36808"/>
    <w:rsid w:val="00D37872"/>
    <w:rsid w:val="00D407D4"/>
    <w:rsid w:val="00D407DD"/>
    <w:rsid w:val="00D40D08"/>
    <w:rsid w:val="00D41FAD"/>
    <w:rsid w:val="00D42FC8"/>
    <w:rsid w:val="00D43577"/>
    <w:rsid w:val="00D4445A"/>
    <w:rsid w:val="00D457E4"/>
    <w:rsid w:val="00D45CE8"/>
    <w:rsid w:val="00D45D74"/>
    <w:rsid w:val="00D46C33"/>
    <w:rsid w:val="00D47021"/>
    <w:rsid w:val="00D502CE"/>
    <w:rsid w:val="00D51502"/>
    <w:rsid w:val="00D5221E"/>
    <w:rsid w:val="00D53DA4"/>
    <w:rsid w:val="00D545EF"/>
    <w:rsid w:val="00D54B2A"/>
    <w:rsid w:val="00D55D46"/>
    <w:rsid w:val="00D5684F"/>
    <w:rsid w:val="00D56C58"/>
    <w:rsid w:val="00D60FA2"/>
    <w:rsid w:val="00D61DB0"/>
    <w:rsid w:val="00D61FEB"/>
    <w:rsid w:val="00D633DE"/>
    <w:rsid w:val="00D634CB"/>
    <w:rsid w:val="00D6631C"/>
    <w:rsid w:val="00D67758"/>
    <w:rsid w:val="00D70498"/>
    <w:rsid w:val="00D70880"/>
    <w:rsid w:val="00D70A83"/>
    <w:rsid w:val="00D71528"/>
    <w:rsid w:val="00D717AD"/>
    <w:rsid w:val="00D73E49"/>
    <w:rsid w:val="00D74041"/>
    <w:rsid w:val="00D74B11"/>
    <w:rsid w:val="00D76E2E"/>
    <w:rsid w:val="00D77A4E"/>
    <w:rsid w:val="00D80D07"/>
    <w:rsid w:val="00D821F4"/>
    <w:rsid w:val="00D83E6C"/>
    <w:rsid w:val="00D84B35"/>
    <w:rsid w:val="00D859AB"/>
    <w:rsid w:val="00D86736"/>
    <w:rsid w:val="00D86B02"/>
    <w:rsid w:val="00D86D48"/>
    <w:rsid w:val="00D872D0"/>
    <w:rsid w:val="00D915BF"/>
    <w:rsid w:val="00D917CC"/>
    <w:rsid w:val="00D93077"/>
    <w:rsid w:val="00D93566"/>
    <w:rsid w:val="00D94B68"/>
    <w:rsid w:val="00D94D67"/>
    <w:rsid w:val="00D95109"/>
    <w:rsid w:val="00D959E4"/>
    <w:rsid w:val="00D95C55"/>
    <w:rsid w:val="00D95E83"/>
    <w:rsid w:val="00D96811"/>
    <w:rsid w:val="00D97B5F"/>
    <w:rsid w:val="00DA0621"/>
    <w:rsid w:val="00DA0AF9"/>
    <w:rsid w:val="00DA13C3"/>
    <w:rsid w:val="00DA19AE"/>
    <w:rsid w:val="00DA1D8C"/>
    <w:rsid w:val="00DA33D6"/>
    <w:rsid w:val="00DA6177"/>
    <w:rsid w:val="00DA766D"/>
    <w:rsid w:val="00DA7B89"/>
    <w:rsid w:val="00DB1E95"/>
    <w:rsid w:val="00DB203D"/>
    <w:rsid w:val="00DB2B2B"/>
    <w:rsid w:val="00DB32E1"/>
    <w:rsid w:val="00DB3D5C"/>
    <w:rsid w:val="00DB400D"/>
    <w:rsid w:val="00DB48EB"/>
    <w:rsid w:val="00DB4CD1"/>
    <w:rsid w:val="00DB566D"/>
    <w:rsid w:val="00DB597B"/>
    <w:rsid w:val="00DB6EFD"/>
    <w:rsid w:val="00DB7FF9"/>
    <w:rsid w:val="00DC01D1"/>
    <w:rsid w:val="00DC24C4"/>
    <w:rsid w:val="00DC288B"/>
    <w:rsid w:val="00DC2C11"/>
    <w:rsid w:val="00DC3AF5"/>
    <w:rsid w:val="00DC3BA0"/>
    <w:rsid w:val="00DC4439"/>
    <w:rsid w:val="00DC45EA"/>
    <w:rsid w:val="00DC49EF"/>
    <w:rsid w:val="00DC6CC7"/>
    <w:rsid w:val="00DC6D01"/>
    <w:rsid w:val="00DC7296"/>
    <w:rsid w:val="00DD007B"/>
    <w:rsid w:val="00DD02D0"/>
    <w:rsid w:val="00DD243C"/>
    <w:rsid w:val="00DD2ADF"/>
    <w:rsid w:val="00DD4B04"/>
    <w:rsid w:val="00DD63E4"/>
    <w:rsid w:val="00DD706B"/>
    <w:rsid w:val="00DE0446"/>
    <w:rsid w:val="00DE0F1B"/>
    <w:rsid w:val="00DE1BAB"/>
    <w:rsid w:val="00DE1FD9"/>
    <w:rsid w:val="00DE36EE"/>
    <w:rsid w:val="00DE430F"/>
    <w:rsid w:val="00DE43A7"/>
    <w:rsid w:val="00DE45F3"/>
    <w:rsid w:val="00DE525E"/>
    <w:rsid w:val="00DE61AF"/>
    <w:rsid w:val="00DE66DE"/>
    <w:rsid w:val="00DE702E"/>
    <w:rsid w:val="00DE7D5B"/>
    <w:rsid w:val="00DE7FE0"/>
    <w:rsid w:val="00DF04E7"/>
    <w:rsid w:val="00DF0511"/>
    <w:rsid w:val="00DF0B6D"/>
    <w:rsid w:val="00DF113F"/>
    <w:rsid w:val="00DF1BFA"/>
    <w:rsid w:val="00DF293D"/>
    <w:rsid w:val="00DF2D9B"/>
    <w:rsid w:val="00DF2E46"/>
    <w:rsid w:val="00DF3041"/>
    <w:rsid w:val="00DF425F"/>
    <w:rsid w:val="00DF4669"/>
    <w:rsid w:val="00DF7E5E"/>
    <w:rsid w:val="00E00246"/>
    <w:rsid w:val="00E00C46"/>
    <w:rsid w:val="00E00CDA"/>
    <w:rsid w:val="00E01AA0"/>
    <w:rsid w:val="00E04FC4"/>
    <w:rsid w:val="00E05038"/>
    <w:rsid w:val="00E0519A"/>
    <w:rsid w:val="00E06815"/>
    <w:rsid w:val="00E07817"/>
    <w:rsid w:val="00E11C1F"/>
    <w:rsid w:val="00E12141"/>
    <w:rsid w:val="00E123AA"/>
    <w:rsid w:val="00E140AF"/>
    <w:rsid w:val="00E16518"/>
    <w:rsid w:val="00E1658F"/>
    <w:rsid w:val="00E17123"/>
    <w:rsid w:val="00E20B67"/>
    <w:rsid w:val="00E2117C"/>
    <w:rsid w:val="00E225F2"/>
    <w:rsid w:val="00E22ED3"/>
    <w:rsid w:val="00E234FD"/>
    <w:rsid w:val="00E238E0"/>
    <w:rsid w:val="00E25A71"/>
    <w:rsid w:val="00E2717D"/>
    <w:rsid w:val="00E30124"/>
    <w:rsid w:val="00E30D76"/>
    <w:rsid w:val="00E31069"/>
    <w:rsid w:val="00E334F7"/>
    <w:rsid w:val="00E348AB"/>
    <w:rsid w:val="00E351E1"/>
    <w:rsid w:val="00E36BED"/>
    <w:rsid w:val="00E373D8"/>
    <w:rsid w:val="00E3767B"/>
    <w:rsid w:val="00E40291"/>
    <w:rsid w:val="00E40944"/>
    <w:rsid w:val="00E411F1"/>
    <w:rsid w:val="00E419B3"/>
    <w:rsid w:val="00E41D34"/>
    <w:rsid w:val="00E41DCA"/>
    <w:rsid w:val="00E43182"/>
    <w:rsid w:val="00E432AF"/>
    <w:rsid w:val="00E455DF"/>
    <w:rsid w:val="00E45D8F"/>
    <w:rsid w:val="00E463AD"/>
    <w:rsid w:val="00E464FB"/>
    <w:rsid w:val="00E475A4"/>
    <w:rsid w:val="00E47AA7"/>
    <w:rsid w:val="00E5192E"/>
    <w:rsid w:val="00E52039"/>
    <w:rsid w:val="00E527B4"/>
    <w:rsid w:val="00E52DFC"/>
    <w:rsid w:val="00E52F90"/>
    <w:rsid w:val="00E537FC"/>
    <w:rsid w:val="00E54E7A"/>
    <w:rsid w:val="00E5593D"/>
    <w:rsid w:val="00E606C1"/>
    <w:rsid w:val="00E6095B"/>
    <w:rsid w:val="00E627B4"/>
    <w:rsid w:val="00E63A10"/>
    <w:rsid w:val="00E654C9"/>
    <w:rsid w:val="00E700E6"/>
    <w:rsid w:val="00E70D77"/>
    <w:rsid w:val="00E71AC6"/>
    <w:rsid w:val="00E71D27"/>
    <w:rsid w:val="00E71D50"/>
    <w:rsid w:val="00E72568"/>
    <w:rsid w:val="00E733C8"/>
    <w:rsid w:val="00E746FF"/>
    <w:rsid w:val="00E75036"/>
    <w:rsid w:val="00E760C3"/>
    <w:rsid w:val="00E77D37"/>
    <w:rsid w:val="00E77DD5"/>
    <w:rsid w:val="00E77F30"/>
    <w:rsid w:val="00E80323"/>
    <w:rsid w:val="00E81083"/>
    <w:rsid w:val="00E8166E"/>
    <w:rsid w:val="00E8171A"/>
    <w:rsid w:val="00E83B5E"/>
    <w:rsid w:val="00E83E1A"/>
    <w:rsid w:val="00E84930"/>
    <w:rsid w:val="00E84D64"/>
    <w:rsid w:val="00E84EAA"/>
    <w:rsid w:val="00E85593"/>
    <w:rsid w:val="00E86D93"/>
    <w:rsid w:val="00E87231"/>
    <w:rsid w:val="00E87E19"/>
    <w:rsid w:val="00E900BB"/>
    <w:rsid w:val="00E902A4"/>
    <w:rsid w:val="00E90358"/>
    <w:rsid w:val="00E90AA5"/>
    <w:rsid w:val="00E91297"/>
    <w:rsid w:val="00E91AC2"/>
    <w:rsid w:val="00E92C4C"/>
    <w:rsid w:val="00E92F26"/>
    <w:rsid w:val="00E937B5"/>
    <w:rsid w:val="00E93F8A"/>
    <w:rsid w:val="00E948ED"/>
    <w:rsid w:val="00E960B2"/>
    <w:rsid w:val="00E961E9"/>
    <w:rsid w:val="00E96838"/>
    <w:rsid w:val="00E9693F"/>
    <w:rsid w:val="00E96994"/>
    <w:rsid w:val="00EA057D"/>
    <w:rsid w:val="00EA066D"/>
    <w:rsid w:val="00EA0E26"/>
    <w:rsid w:val="00EA10DF"/>
    <w:rsid w:val="00EA1100"/>
    <w:rsid w:val="00EA2BE5"/>
    <w:rsid w:val="00EA2E03"/>
    <w:rsid w:val="00EA5156"/>
    <w:rsid w:val="00EA5BF6"/>
    <w:rsid w:val="00EA680F"/>
    <w:rsid w:val="00EA6B8B"/>
    <w:rsid w:val="00EB1282"/>
    <w:rsid w:val="00EB12E8"/>
    <w:rsid w:val="00EB1B71"/>
    <w:rsid w:val="00EB217E"/>
    <w:rsid w:val="00EB26F6"/>
    <w:rsid w:val="00EB27E2"/>
    <w:rsid w:val="00EB44E3"/>
    <w:rsid w:val="00EB4515"/>
    <w:rsid w:val="00EB5E0E"/>
    <w:rsid w:val="00EB6DC8"/>
    <w:rsid w:val="00EC0AC9"/>
    <w:rsid w:val="00EC17A7"/>
    <w:rsid w:val="00EC1EE8"/>
    <w:rsid w:val="00EC24FD"/>
    <w:rsid w:val="00EC2C94"/>
    <w:rsid w:val="00EC324A"/>
    <w:rsid w:val="00EC70BA"/>
    <w:rsid w:val="00EC769B"/>
    <w:rsid w:val="00ED04CF"/>
    <w:rsid w:val="00ED29AD"/>
    <w:rsid w:val="00ED309F"/>
    <w:rsid w:val="00ED421D"/>
    <w:rsid w:val="00ED4CF9"/>
    <w:rsid w:val="00ED637F"/>
    <w:rsid w:val="00ED6C60"/>
    <w:rsid w:val="00ED7907"/>
    <w:rsid w:val="00ED7C76"/>
    <w:rsid w:val="00EE01A5"/>
    <w:rsid w:val="00EE2328"/>
    <w:rsid w:val="00EE2539"/>
    <w:rsid w:val="00EE32DF"/>
    <w:rsid w:val="00EE4375"/>
    <w:rsid w:val="00EE449C"/>
    <w:rsid w:val="00EE53FF"/>
    <w:rsid w:val="00EE56C7"/>
    <w:rsid w:val="00EE5F8B"/>
    <w:rsid w:val="00EE760B"/>
    <w:rsid w:val="00EE77A8"/>
    <w:rsid w:val="00EE78A1"/>
    <w:rsid w:val="00EF06A6"/>
    <w:rsid w:val="00EF0784"/>
    <w:rsid w:val="00EF1DBF"/>
    <w:rsid w:val="00EF1FE4"/>
    <w:rsid w:val="00EF210D"/>
    <w:rsid w:val="00EF2DCC"/>
    <w:rsid w:val="00EF39B2"/>
    <w:rsid w:val="00EF3BEC"/>
    <w:rsid w:val="00EF4775"/>
    <w:rsid w:val="00EF505A"/>
    <w:rsid w:val="00EF5BCC"/>
    <w:rsid w:val="00EF6294"/>
    <w:rsid w:val="00EF6E22"/>
    <w:rsid w:val="00F0070F"/>
    <w:rsid w:val="00F00DFE"/>
    <w:rsid w:val="00F012DF"/>
    <w:rsid w:val="00F0194B"/>
    <w:rsid w:val="00F01BEA"/>
    <w:rsid w:val="00F01C86"/>
    <w:rsid w:val="00F025DC"/>
    <w:rsid w:val="00F02C72"/>
    <w:rsid w:val="00F02F29"/>
    <w:rsid w:val="00F048FB"/>
    <w:rsid w:val="00F05451"/>
    <w:rsid w:val="00F05729"/>
    <w:rsid w:val="00F058C7"/>
    <w:rsid w:val="00F0700E"/>
    <w:rsid w:val="00F07890"/>
    <w:rsid w:val="00F1072B"/>
    <w:rsid w:val="00F11276"/>
    <w:rsid w:val="00F12726"/>
    <w:rsid w:val="00F12B72"/>
    <w:rsid w:val="00F12C82"/>
    <w:rsid w:val="00F1313C"/>
    <w:rsid w:val="00F13256"/>
    <w:rsid w:val="00F15F02"/>
    <w:rsid w:val="00F16209"/>
    <w:rsid w:val="00F2037D"/>
    <w:rsid w:val="00F209A0"/>
    <w:rsid w:val="00F21245"/>
    <w:rsid w:val="00F229A7"/>
    <w:rsid w:val="00F229D4"/>
    <w:rsid w:val="00F2352C"/>
    <w:rsid w:val="00F236AC"/>
    <w:rsid w:val="00F24013"/>
    <w:rsid w:val="00F24A30"/>
    <w:rsid w:val="00F24B43"/>
    <w:rsid w:val="00F2573D"/>
    <w:rsid w:val="00F27703"/>
    <w:rsid w:val="00F27956"/>
    <w:rsid w:val="00F30FA4"/>
    <w:rsid w:val="00F32846"/>
    <w:rsid w:val="00F33041"/>
    <w:rsid w:val="00F335DD"/>
    <w:rsid w:val="00F40959"/>
    <w:rsid w:val="00F40C6B"/>
    <w:rsid w:val="00F40CF8"/>
    <w:rsid w:val="00F42A6B"/>
    <w:rsid w:val="00F43043"/>
    <w:rsid w:val="00F4329C"/>
    <w:rsid w:val="00F451BB"/>
    <w:rsid w:val="00F452AE"/>
    <w:rsid w:val="00F452D8"/>
    <w:rsid w:val="00F45FFF"/>
    <w:rsid w:val="00F460CE"/>
    <w:rsid w:val="00F461E2"/>
    <w:rsid w:val="00F4699B"/>
    <w:rsid w:val="00F50226"/>
    <w:rsid w:val="00F51049"/>
    <w:rsid w:val="00F52015"/>
    <w:rsid w:val="00F53CFC"/>
    <w:rsid w:val="00F5581A"/>
    <w:rsid w:val="00F55A97"/>
    <w:rsid w:val="00F55DFF"/>
    <w:rsid w:val="00F5631C"/>
    <w:rsid w:val="00F56911"/>
    <w:rsid w:val="00F56B22"/>
    <w:rsid w:val="00F57F8A"/>
    <w:rsid w:val="00F60963"/>
    <w:rsid w:val="00F60E49"/>
    <w:rsid w:val="00F61682"/>
    <w:rsid w:val="00F622B1"/>
    <w:rsid w:val="00F6358B"/>
    <w:rsid w:val="00F63B2F"/>
    <w:rsid w:val="00F646C1"/>
    <w:rsid w:val="00F64E9B"/>
    <w:rsid w:val="00F64F54"/>
    <w:rsid w:val="00F6561E"/>
    <w:rsid w:val="00F66F5B"/>
    <w:rsid w:val="00F70F11"/>
    <w:rsid w:val="00F710B5"/>
    <w:rsid w:val="00F717FB"/>
    <w:rsid w:val="00F72C69"/>
    <w:rsid w:val="00F7375D"/>
    <w:rsid w:val="00F73966"/>
    <w:rsid w:val="00F73DC6"/>
    <w:rsid w:val="00F73DE2"/>
    <w:rsid w:val="00F74156"/>
    <w:rsid w:val="00F752DB"/>
    <w:rsid w:val="00F7540E"/>
    <w:rsid w:val="00F75D16"/>
    <w:rsid w:val="00F76505"/>
    <w:rsid w:val="00F77029"/>
    <w:rsid w:val="00F77C38"/>
    <w:rsid w:val="00F77CE4"/>
    <w:rsid w:val="00F82AAB"/>
    <w:rsid w:val="00F83D00"/>
    <w:rsid w:val="00F850A0"/>
    <w:rsid w:val="00F85CCF"/>
    <w:rsid w:val="00F85DE9"/>
    <w:rsid w:val="00F87E07"/>
    <w:rsid w:val="00F87EDF"/>
    <w:rsid w:val="00F9033A"/>
    <w:rsid w:val="00F9078D"/>
    <w:rsid w:val="00F91D17"/>
    <w:rsid w:val="00F95AF9"/>
    <w:rsid w:val="00F96245"/>
    <w:rsid w:val="00F96843"/>
    <w:rsid w:val="00F96F86"/>
    <w:rsid w:val="00F9764E"/>
    <w:rsid w:val="00FA1EBB"/>
    <w:rsid w:val="00FA27DD"/>
    <w:rsid w:val="00FA5290"/>
    <w:rsid w:val="00FA648A"/>
    <w:rsid w:val="00FA7463"/>
    <w:rsid w:val="00FB068E"/>
    <w:rsid w:val="00FB11D8"/>
    <w:rsid w:val="00FB1908"/>
    <w:rsid w:val="00FB3C49"/>
    <w:rsid w:val="00FB476B"/>
    <w:rsid w:val="00FB4E68"/>
    <w:rsid w:val="00FB65A6"/>
    <w:rsid w:val="00FB76BE"/>
    <w:rsid w:val="00FB7924"/>
    <w:rsid w:val="00FC0185"/>
    <w:rsid w:val="00FC0BB1"/>
    <w:rsid w:val="00FC3831"/>
    <w:rsid w:val="00FC649C"/>
    <w:rsid w:val="00FC70E2"/>
    <w:rsid w:val="00FD220B"/>
    <w:rsid w:val="00FD23A3"/>
    <w:rsid w:val="00FD2761"/>
    <w:rsid w:val="00FD2932"/>
    <w:rsid w:val="00FD367D"/>
    <w:rsid w:val="00FD3D92"/>
    <w:rsid w:val="00FD4DEE"/>
    <w:rsid w:val="00FD6204"/>
    <w:rsid w:val="00FD7378"/>
    <w:rsid w:val="00FE28DE"/>
    <w:rsid w:val="00FE3304"/>
    <w:rsid w:val="00FE3694"/>
    <w:rsid w:val="00FE4975"/>
    <w:rsid w:val="00FE4E01"/>
    <w:rsid w:val="00FE512D"/>
    <w:rsid w:val="00FE5542"/>
    <w:rsid w:val="00FE5B7A"/>
    <w:rsid w:val="00FE5CEB"/>
    <w:rsid w:val="00FE69AC"/>
    <w:rsid w:val="00FF0AD8"/>
    <w:rsid w:val="00FF12AD"/>
    <w:rsid w:val="00FF1C90"/>
    <w:rsid w:val="00FF2EF8"/>
    <w:rsid w:val="00FF2F46"/>
    <w:rsid w:val="00FF48DA"/>
    <w:rsid w:val="00FF48EA"/>
    <w:rsid w:val="00FF719F"/>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C17114"/>
    <w:pPr>
      <w:contextualSpacing/>
      <w:jc w:val="both"/>
    </w:pPr>
    <w:rPr>
      <w:rFonts w:ascii="Times New Roman" w:eastAsia="Times New Roman" w:hAnsi="Times New Roman"/>
      <w:noProof/>
      <w:sz w:val="24"/>
      <w:szCs w:val="24"/>
    </w:rPr>
  </w:style>
  <w:style w:type="paragraph" w:styleId="Heading1">
    <w:name w:val="heading 1"/>
    <w:basedOn w:val="Normal"/>
    <w:link w:val="Heading1Char"/>
    <w:uiPriority w:val="99"/>
    <w:qFormat/>
    <w:locked/>
    <w:rsid w:val="00BB78FC"/>
    <w:pPr>
      <w:spacing w:before="100" w:beforeAutospacing="1" w:after="100" w:afterAutospacing="1"/>
      <w:outlineLvl w:val="0"/>
    </w:pPr>
    <w:rPr>
      <w:rFonts w:eastAsia="Calibri"/>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6209"/>
    <w:rPr>
      <w:rFonts w:ascii="Cambria" w:hAnsi="Cambria" w:cs="Times New Roman"/>
      <w:b/>
      <w:bCs/>
      <w:kern w:val="32"/>
      <w:sz w:val="32"/>
      <w:szCs w:val="32"/>
    </w:rPr>
  </w:style>
  <w:style w:type="paragraph" w:customStyle="1" w:styleId="para">
    <w:name w:val="para"/>
    <w:basedOn w:val="Normal"/>
    <w:uiPriority w:val="99"/>
    <w:rsid w:val="00E225F2"/>
    <w:pPr>
      <w:tabs>
        <w:tab w:val="left" w:pos="709"/>
      </w:tabs>
      <w:jc w:val="center"/>
    </w:pPr>
    <w:rPr>
      <w:b/>
      <w:szCs w:val="20"/>
    </w:rPr>
  </w:style>
  <w:style w:type="paragraph" w:customStyle="1" w:styleId="Normln1">
    <w:name w:val="Normální1"/>
    <w:link w:val="Normln1Char"/>
    <w:uiPriority w:val="99"/>
    <w:rsid w:val="00247AB1"/>
    <w:rPr>
      <w:rFonts w:ascii="Times New Roman" w:hAnsi="Times New Roman"/>
      <w:color w:val="000000"/>
      <w:sz w:val="24"/>
      <w:szCs w:val="20"/>
    </w:rPr>
  </w:style>
  <w:style w:type="paragraph" w:customStyle="1" w:styleId="Zkladntext1">
    <w:name w:val="Základní text1"/>
    <w:uiPriority w:val="99"/>
    <w:rsid w:val="00A432D8"/>
    <w:pPr>
      <w:jc w:val="both"/>
    </w:pPr>
    <w:rPr>
      <w:rFonts w:ascii="Times New Roman" w:hAnsi="Times New Roman"/>
      <w:color w:val="000000"/>
      <w:sz w:val="20"/>
      <w:szCs w:val="20"/>
    </w:rPr>
  </w:style>
  <w:style w:type="paragraph" w:styleId="BodyText">
    <w:name w:val="Body Text"/>
    <w:basedOn w:val="Normal"/>
    <w:link w:val="BodyTextChar"/>
    <w:uiPriority w:val="99"/>
    <w:rsid w:val="00815E52"/>
  </w:style>
  <w:style w:type="character" w:customStyle="1" w:styleId="BodyTextChar">
    <w:name w:val="Body Text Char"/>
    <w:basedOn w:val="DefaultParagraphFont"/>
    <w:link w:val="BodyText"/>
    <w:uiPriority w:val="99"/>
    <w:locked/>
    <w:rsid w:val="00815E52"/>
    <w:rPr>
      <w:rFonts w:ascii="Times New Roman" w:hAnsi="Times New Roman" w:cs="Times New Roman"/>
      <w:sz w:val="24"/>
      <w:szCs w:val="24"/>
      <w:lang w:eastAsia="cs-CZ"/>
    </w:rPr>
  </w:style>
  <w:style w:type="paragraph" w:styleId="ListParagraph">
    <w:name w:val="List Paragraph"/>
    <w:aliases w:val="Odstavec cíl se seznamem,Odstavec se seznamem5,Odstavec_muj,Odrážky,Bullet Number,Nad,Tučné,Normální - úroveň 3,Odstavec se seznamem"/>
    <w:basedOn w:val="Normal"/>
    <w:link w:val="ListParagraphChar"/>
    <w:uiPriority w:val="99"/>
    <w:qFormat/>
    <w:rsid w:val="00815E52"/>
    <w:pPr>
      <w:ind w:left="720"/>
    </w:pPr>
    <w:rPr>
      <w:rFonts w:ascii="Calibri" w:eastAsia="Calibri" w:hAnsi="Calibri"/>
      <w:sz w:val="22"/>
      <w:szCs w:val="20"/>
    </w:rPr>
  </w:style>
  <w:style w:type="paragraph" w:customStyle="1" w:styleId="vnintext">
    <w:name w:val="vniřnítext"/>
    <w:basedOn w:val="Normal"/>
    <w:uiPriority w:val="99"/>
    <w:rsid w:val="00815E52"/>
    <w:pPr>
      <w:tabs>
        <w:tab w:val="left" w:pos="709"/>
      </w:tabs>
      <w:ind w:firstLine="426"/>
    </w:pPr>
    <w:rPr>
      <w:szCs w:val="20"/>
    </w:rPr>
  </w:style>
  <w:style w:type="paragraph" w:styleId="Header">
    <w:name w:val="header"/>
    <w:basedOn w:val="Normal"/>
    <w:link w:val="HeaderChar"/>
    <w:uiPriority w:val="99"/>
    <w:rsid w:val="00A61683"/>
    <w:pPr>
      <w:tabs>
        <w:tab w:val="center" w:pos="4536"/>
        <w:tab w:val="right" w:pos="9072"/>
      </w:tabs>
    </w:pPr>
  </w:style>
  <w:style w:type="character" w:customStyle="1" w:styleId="HeaderChar">
    <w:name w:val="Header Char"/>
    <w:basedOn w:val="DefaultParagraphFont"/>
    <w:link w:val="Header"/>
    <w:uiPriority w:val="99"/>
    <w:locked/>
    <w:rsid w:val="00A61683"/>
    <w:rPr>
      <w:rFonts w:ascii="Times New Roman" w:hAnsi="Times New Roman" w:cs="Times New Roman"/>
      <w:sz w:val="24"/>
      <w:szCs w:val="24"/>
      <w:lang w:eastAsia="cs-CZ"/>
    </w:rPr>
  </w:style>
  <w:style w:type="paragraph" w:styleId="Footer">
    <w:name w:val="footer"/>
    <w:basedOn w:val="Normal"/>
    <w:link w:val="FooterChar"/>
    <w:uiPriority w:val="99"/>
    <w:rsid w:val="00A61683"/>
    <w:pPr>
      <w:tabs>
        <w:tab w:val="center" w:pos="4536"/>
        <w:tab w:val="right" w:pos="9072"/>
      </w:tabs>
    </w:pPr>
  </w:style>
  <w:style w:type="character" w:customStyle="1" w:styleId="FooterChar">
    <w:name w:val="Footer Char"/>
    <w:basedOn w:val="DefaultParagraphFont"/>
    <w:link w:val="Footer"/>
    <w:uiPriority w:val="99"/>
    <w:locked/>
    <w:rsid w:val="00A61683"/>
    <w:rPr>
      <w:rFonts w:ascii="Times New Roman" w:hAnsi="Times New Roman" w:cs="Times New Roman"/>
      <w:sz w:val="24"/>
      <w:szCs w:val="24"/>
      <w:lang w:eastAsia="cs-CZ"/>
    </w:rPr>
  </w:style>
  <w:style w:type="paragraph" w:styleId="BalloonText">
    <w:name w:val="Balloon Text"/>
    <w:basedOn w:val="Normal"/>
    <w:link w:val="BalloonTextChar"/>
    <w:uiPriority w:val="99"/>
    <w:semiHidden/>
    <w:rsid w:val="00630B1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30B1B"/>
    <w:rPr>
      <w:rFonts w:ascii="Tahoma" w:hAnsi="Tahoma" w:cs="Tahoma"/>
      <w:sz w:val="16"/>
      <w:szCs w:val="16"/>
      <w:lang w:eastAsia="cs-CZ"/>
    </w:rPr>
  </w:style>
  <w:style w:type="character" w:styleId="CommentReference">
    <w:name w:val="annotation reference"/>
    <w:basedOn w:val="DefaultParagraphFont"/>
    <w:uiPriority w:val="99"/>
    <w:semiHidden/>
    <w:rsid w:val="002959BA"/>
    <w:rPr>
      <w:rFonts w:cs="Times New Roman"/>
      <w:sz w:val="16"/>
      <w:szCs w:val="16"/>
    </w:rPr>
  </w:style>
  <w:style w:type="paragraph" w:styleId="CommentText">
    <w:name w:val="annotation text"/>
    <w:basedOn w:val="Normal"/>
    <w:link w:val="CommentTextChar"/>
    <w:uiPriority w:val="99"/>
    <w:semiHidden/>
    <w:rsid w:val="002959BA"/>
    <w:rPr>
      <w:sz w:val="20"/>
      <w:szCs w:val="20"/>
    </w:rPr>
  </w:style>
  <w:style w:type="character" w:customStyle="1" w:styleId="CommentTextChar">
    <w:name w:val="Comment Text Char"/>
    <w:basedOn w:val="DefaultParagraphFont"/>
    <w:link w:val="CommentText"/>
    <w:uiPriority w:val="99"/>
    <w:semiHidden/>
    <w:locked/>
    <w:rsid w:val="002959BA"/>
    <w:rPr>
      <w:rFonts w:ascii="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semiHidden/>
    <w:rsid w:val="002959BA"/>
    <w:rPr>
      <w:b/>
      <w:bCs/>
    </w:rPr>
  </w:style>
  <w:style w:type="character" w:customStyle="1" w:styleId="CommentSubjectChar">
    <w:name w:val="Comment Subject Char"/>
    <w:basedOn w:val="CommentTextChar"/>
    <w:link w:val="CommentSubject"/>
    <w:uiPriority w:val="99"/>
    <w:semiHidden/>
    <w:locked/>
    <w:rsid w:val="002959BA"/>
    <w:rPr>
      <w:b/>
      <w:bCs/>
    </w:rPr>
  </w:style>
  <w:style w:type="character" w:customStyle="1" w:styleId="h1a">
    <w:name w:val="h1a"/>
    <w:basedOn w:val="DefaultParagraphFont"/>
    <w:uiPriority w:val="99"/>
    <w:rsid w:val="00BB78FC"/>
    <w:rPr>
      <w:rFonts w:cs="Times New Roman"/>
    </w:rPr>
  </w:style>
  <w:style w:type="character" w:styleId="Strong">
    <w:name w:val="Strong"/>
    <w:basedOn w:val="DefaultParagraphFont"/>
    <w:uiPriority w:val="99"/>
    <w:qFormat/>
    <w:locked/>
    <w:rsid w:val="001B5F98"/>
    <w:rPr>
      <w:rFonts w:cs="Times New Roman"/>
      <w:b/>
      <w:bCs/>
    </w:rPr>
  </w:style>
  <w:style w:type="character" w:customStyle="1" w:styleId="Normln1Char">
    <w:name w:val="Normální1 Char"/>
    <w:basedOn w:val="DefaultParagraphFont"/>
    <w:link w:val="Normln1"/>
    <w:uiPriority w:val="99"/>
    <w:locked/>
    <w:rsid w:val="008F3F4D"/>
    <w:rPr>
      <w:rFonts w:ascii="Times New Roman" w:hAnsi="Times New Roman" w:cs="Times New Roman"/>
      <w:color w:val="000000"/>
      <w:sz w:val="24"/>
      <w:lang w:val="cs-CZ" w:eastAsia="cs-CZ" w:bidi="ar-SA"/>
    </w:rPr>
  </w:style>
  <w:style w:type="paragraph" w:customStyle="1" w:styleId="StylNormln1">
    <w:name w:val="Styl Normální1 +"/>
    <w:basedOn w:val="Normln1"/>
    <w:link w:val="StylNormln1Char"/>
    <w:autoRedefine/>
    <w:uiPriority w:val="99"/>
    <w:rsid w:val="00B234AE"/>
  </w:style>
  <w:style w:type="character" w:customStyle="1" w:styleId="StylNormln1Char">
    <w:name w:val="Styl Normální1 + Char"/>
    <w:basedOn w:val="Normln1Char"/>
    <w:link w:val="StylNormln1"/>
    <w:uiPriority w:val="99"/>
    <w:locked/>
    <w:rsid w:val="00B234AE"/>
  </w:style>
  <w:style w:type="character" w:customStyle="1" w:styleId="CharChar5">
    <w:name w:val="Char Char5"/>
    <w:uiPriority w:val="99"/>
    <w:locked/>
    <w:rsid w:val="00C24C85"/>
    <w:rPr>
      <w:rFonts w:ascii="Times New Roman" w:hAnsi="Times New Roman"/>
      <w:sz w:val="24"/>
      <w:lang w:eastAsia="cs-CZ"/>
    </w:rPr>
  </w:style>
  <w:style w:type="table" w:styleId="TableGrid">
    <w:name w:val="Table Grid"/>
    <w:basedOn w:val="TableNormal"/>
    <w:uiPriority w:val="99"/>
    <w:locked/>
    <w:rsid w:val="00C24C85"/>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D4445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50C35"/>
    <w:rPr>
      <w:rFonts w:ascii="Times New Roman" w:hAnsi="Times New Roman" w:cs="Times New Roman"/>
      <w:noProof/>
      <w:sz w:val="2"/>
    </w:rPr>
  </w:style>
  <w:style w:type="character" w:customStyle="1" w:styleId="ListParagraphChar">
    <w:name w:val="List Paragraph Char"/>
    <w:aliases w:val="Odstavec cíl se seznamem Char,Odstavec se seznamem5 Char,Odstavec_muj Char,Odrážky Char,Bullet Number Char,Nad Char,Tučné Char,Normální - úroveň 3 Char,Odstavec se seznamem Char"/>
    <w:link w:val="ListParagraph"/>
    <w:uiPriority w:val="99"/>
    <w:locked/>
    <w:rsid w:val="00F82AAB"/>
    <w:rPr>
      <w:rFonts w:ascii="Calibri" w:hAnsi="Calibri"/>
      <w:noProof/>
      <w:sz w:val="22"/>
      <w:lang w:val="cs-CZ" w:eastAsia="cs-CZ"/>
    </w:rPr>
  </w:style>
</w:styles>
</file>

<file path=word/webSettings.xml><?xml version="1.0" encoding="utf-8"?>
<w:webSettings xmlns:r="http://schemas.openxmlformats.org/officeDocument/2006/relationships" xmlns:w="http://schemas.openxmlformats.org/wordprocessingml/2006/main">
  <w:divs>
    <w:div w:id="1766882731">
      <w:marLeft w:val="0"/>
      <w:marRight w:val="0"/>
      <w:marTop w:val="0"/>
      <w:marBottom w:val="0"/>
      <w:divBdr>
        <w:top w:val="none" w:sz="0" w:space="0" w:color="auto"/>
        <w:left w:val="none" w:sz="0" w:space="0" w:color="auto"/>
        <w:bottom w:val="none" w:sz="0" w:space="0" w:color="auto"/>
        <w:right w:val="none" w:sz="0" w:space="0" w:color="auto"/>
      </w:divBdr>
    </w:div>
    <w:div w:id="17668827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3284</Words>
  <Characters>19382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KRI-2021/0000</dc:title>
  <dc:subject/>
  <dc:creator>Mgr. ICLic. David Kučerka, O.Cr.</dc:creator>
  <cp:keywords/>
  <dc:description/>
  <cp:lastModifiedBy>HP</cp:lastModifiedBy>
  <cp:revision>1</cp:revision>
  <cp:lastPrinted>2021-05-05T11:06:00Z</cp:lastPrinted>
  <dcterms:created xsi:type="dcterms:W3CDTF">2021-10-11T05:46:00Z</dcterms:created>
  <dcterms:modified xsi:type="dcterms:W3CDTF">2021-10-11T05:47:00Z</dcterms:modified>
</cp:coreProperties>
</file>