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93CD3" w14:textId="665A62C8" w:rsidR="009E6254" w:rsidRDefault="00604E5D" w:rsidP="009E6254">
      <w:pPr>
        <w:pStyle w:val="Styl2"/>
        <w:spacing w:after="24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8"/>
          <w:lang w:eastAsia="cs-CZ"/>
        </w:rPr>
      </w:pPr>
      <w:r w:rsidRPr="005A398E">
        <w:rPr>
          <w:rFonts w:ascii="Times New Roman" w:eastAsia="Times New Roman" w:hAnsi="Times New Roman" w:cs="Times New Roman"/>
          <w:color w:val="auto"/>
          <w:sz w:val="28"/>
          <w:lang w:eastAsia="cs-CZ"/>
        </w:rPr>
        <w:t>Čestné prohlášení o neexistenci střetu zájmů dle § 4b zákona č. 159/2006 Sb., o střetu zájmů, ve znění pozdějších předpisů</w:t>
      </w:r>
      <w:r w:rsidR="009E6254">
        <w:rPr>
          <w:rFonts w:ascii="Times New Roman" w:eastAsia="Times New Roman" w:hAnsi="Times New Roman" w:cs="Times New Roman"/>
          <w:color w:val="auto"/>
          <w:sz w:val="28"/>
          <w:lang w:eastAsia="cs-CZ"/>
        </w:rPr>
        <w:t xml:space="preserve"> a </w:t>
      </w:r>
      <w:r w:rsidR="009E6254">
        <w:rPr>
          <w:rFonts w:ascii="Times New Roman" w:eastAsia="Times New Roman" w:hAnsi="Times New Roman" w:cs="Times New Roman"/>
          <w:color w:val="auto"/>
          <w:sz w:val="28"/>
          <w:lang w:eastAsia="cs-CZ"/>
        </w:rPr>
        <w:br/>
        <w:t>ve vztahu k Ruským / Běloruským subjektům</w:t>
      </w:r>
    </w:p>
    <w:p w14:paraId="5269562B" w14:textId="7ABF43BB" w:rsidR="00604E5D" w:rsidRDefault="00604E5D" w:rsidP="00604E5D">
      <w:pPr>
        <w:pStyle w:val="Styl2"/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8"/>
          <w:lang w:eastAsia="cs-CZ"/>
        </w:rPr>
      </w:pPr>
    </w:p>
    <w:p w14:paraId="72345D67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Účastník:</w:t>
      </w:r>
    </w:p>
    <w:p w14:paraId="5DF03C24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Obchodní firma nebo název:</w:t>
      </w:r>
    </w:p>
    <w:p w14:paraId="64401781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sídla:</w:t>
      </w:r>
      <w:bookmarkStart w:id="0" w:name="_GoBack"/>
      <w:bookmarkEnd w:id="0"/>
    </w:p>
    <w:p w14:paraId="09D29552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IČ:</w:t>
      </w:r>
    </w:p>
    <w:p w14:paraId="6EB71C04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Osoba oprávněná za účastníka jednat:</w:t>
      </w:r>
    </w:p>
    <w:p w14:paraId="1696684E" w14:textId="77777777" w:rsidR="009E6254" w:rsidRPr="005A398E" w:rsidRDefault="009E6254" w:rsidP="00D208A1">
      <w:pPr>
        <w:pStyle w:val="Styl2"/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8"/>
          <w:lang w:eastAsia="cs-CZ"/>
        </w:rPr>
      </w:pPr>
    </w:p>
    <w:p w14:paraId="2E1B9BBE" w14:textId="50C34338" w:rsidR="00604E5D" w:rsidRDefault="005A398E" w:rsidP="00A34515">
      <w:pPr>
        <w:jc w:val="both"/>
        <w:rPr>
          <w:rFonts w:ascii="Times New Roman" w:hAnsi="Times New Roman" w:cs="Times New Roman"/>
          <w:sz w:val="24"/>
          <w:szCs w:val="24"/>
        </w:rPr>
      </w:pPr>
      <w:r w:rsidRPr="005A398E">
        <w:rPr>
          <w:rFonts w:ascii="Times New Roman" w:hAnsi="Times New Roman" w:cs="Times New Roman"/>
          <w:sz w:val="24"/>
          <w:szCs w:val="24"/>
        </w:rPr>
        <w:t xml:space="preserve">Jménem </w:t>
      </w:r>
      <w:r w:rsidR="00B91371">
        <w:rPr>
          <w:rFonts w:ascii="Times New Roman" w:hAnsi="Times New Roman" w:cs="Times New Roman"/>
          <w:sz w:val="24"/>
          <w:szCs w:val="24"/>
        </w:rPr>
        <w:t xml:space="preserve">výše uvedeného </w:t>
      </w:r>
      <w:r w:rsidRPr="005A398E">
        <w:rPr>
          <w:rFonts w:ascii="Times New Roman" w:hAnsi="Times New Roman" w:cs="Times New Roman"/>
          <w:sz w:val="24"/>
          <w:szCs w:val="24"/>
        </w:rPr>
        <w:t>účastníka</w:t>
      </w:r>
      <w:r w:rsidR="00800C3C">
        <w:rPr>
          <w:rFonts w:ascii="Times New Roman" w:hAnsi="Times New Roman" w:cs="Times New Roman"/>
          <w:sz w:val="24"/>
          <w:szCs w:val="24"/>
        </w:rPr>
        <w:t xml:space="preserve"> </w:t>
      </w:r>
      <w:r w:rsidRPr="005A398E">
        <w:rPr>
          <w:rFonts w:ascii="Times New Roman" w:hAnsi="Times New Roman" w:cs="Times New Roman"/>
          <w:sz w:val="24"/>
          <w:szCs w:val="24"/>
        </w:rPr>
        <w:t xml:space="preserve">ve vztahu k veřejné zakázce </w:t>
      </w:r>
      <w:r w:rsidR="00B91371">
        <w:rPr>
          <w:rFonts w:ascii="Times New Roman" w:hAnsi="Times New Roman" w:cs="Times New Roman"/>
          <w:sz w:val="24"/>
          <w:szCs w:val="24"/>
        </w:rPr>
        <w:t xml:space="preserve">s názvem </w:t>
      </w:r>
      <w:r w:rsidRPr="005A398E">
        <w:rPr>
          <w:rFonts w:ascii="Times New Roman" w:hAnsi="Times New Roman" w:cs="Times New Roman"/>
          <w:sz w:val="24"/>
          <w:szCs w:val="24"/>
        </w:rPr>
        <w:t>„</w:t>
      </w:r>
      <w:r w:rsidR="002604C4" w:rsidRPr="002604C4">
        <w:rPr>
          <w:rFonts w:ascii="Times New Roman" w:hAnsi="Times New Roman" w:cs="Times New Roman"/>
          <w:sz w:val="24"/>
          <w:szCs w:val="24"/>
        </w:rPr>
        <w:t>Svoz a nakládání se separovaným odpadem města Chlumec nad Cidlinou 2026</w:t>
      </w:r>
      <w:r w:rsidRPr="00B9137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čestně prohlašuji, že</w:t>
      </w:r>
      <w:r w:rsidRPr="005A398E">
        <w:rPr>
          <w:rFonts w:ascii="Times New Roman" w:hAnsi="Times New Roman" w:cs="Times New Roman"/>
          <w:sz w:val="24"/>
          <w:szCs w:val="24"/>
        </w:rPr>
        <w:t xml:space="preserve"> </w:t>
      </w:r>
      <w:r w:rsidR="00604E5D" w:rsidRPr="005A398E">
        <w:rPr>
          <w:rFonts w:ascii="Times New Roman" w:hAnsi="Times New Roman" w:cs="Times New Roman"/>
          <w:sz w:val="24"/>
          <w:szCs w:val="24"/>
        </w:rPr>
        <w:t>účastník:</w:t>
      </w:r>
    </w:p>
    <w:p w14:paraId="7432A5FB" w14:textId="77777777" w:rsidR="00604E5D" w:rsidRPr="00D208A1" w:rsidRDefault="00604E5D" w:rsidP="00A34515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A398E">
        <w:rPr>
          <w:rFonts w:ascii="Times New Roman" w:hAnsi="Times New Roman"/>
          <w:sz w:val="24"/>
          <w:szCs w:val="24"/>
        </w:rPr>
        <w:t xml:space="preserve">není obchodní společností, ve které veřejný funkcionář uvedený v § 2 odst. 1 písm. c) zákona č. 159/2006 Sb., o střetu zájmů, ve znění pozdějších předpisů (člen vlády nebo vedoucí jiného ústředního správního úřadu, v jehož čele není člen vlády) nebo jím </w:t>
      </w:r>
      <w:r w:rsidRPr="00D208A1">
        <w:rPr>
          <w:rFonts w:ascii="Times New Roman" w:hAnsi="Times New Roman"/>
          <w:sz w:val="24"/>
          <w:szCs w:val="24"/>
        </w:rPr>
        <w:t>ovládaná osoba vlastní podíl představující alespoň 25 % účasti sp</w:t>
      </w:r>
      <w:r w:rsidR="00A46B64" w:rsidRPr="00D208A1">
        <w:rPr>
          <w:rFonts w:ascii="Times New Roman" w:hAnsi="Times New Roman"/>
          <w:sz w:val="24"/>
          <w:szCs w:val="24"/>
        </w:rPr>
        <w:t>olečníka v obchodní společnosti.</w:t>
      </w:r>
    </w:p>
    <w:p w14:paraId="561685D8" w14:textId="77777777" w:rsidR="00A46B64" w:rsidRPr="00D208A1" w:rsidRDefault="00A46B64" w:rsidP="00D208A1">
      <w:pPr>
        <w:pStyle w:val="Odstavecseseznamem"/>
        <w:spacing w:line="276" w:lineRule="auto"/>
        <w:rPr>
          <w:rFonts w:ascii="Times New Roman" w:hAnsi="Times New Roman"/>
          <w:sz w:val="24"/>
          <w:szCs w:val="24"/>
        </w:rPr>
      </w:pPr>
    </w:p>
    <w:p w14:paraId="39198C75" w14:textId="77777777" w:rsidR="00A46B64" w:rsidRPr="00D208A1" w:rsidRDefault="00A46B64" w:rsidP="00D208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 xml:space="preserve">Dále prohlašuji, že </w:t>
      </w:r>
      <w:r w:rsidR="005A398E" w:rsidRPr="00D208A1">
        <w:rPr>
          <w:rFonts w:ascii="Times New Roman" w:hAnsi="Times New Roman" w:cs="Times New Roman"/>
          <w:sz w:val="24"/>
          <w:szCs w:val="24"/>
        </w:rPr>
        <w:t>případní poddodavatelé účastníka</w:t>
      </w:r>
      <w:r w:rsidRPr="00D208A1">
        <w:rPr>
          <w:rFonts w:ascii="Times New Roman" w:hAnsi="Times New Roman" w:cs="Times New Roman"/>
          <w:sz w:val="24"/>
          <w:szCs w:val="24"/>
        </w:rPr>
        <w:t>:</w:t>
      </w:r>
    </w:p>
    <w:p w14:paraId="242E27F1" w14:textId="77777777" w:rsidR="00604E5D" w:rsidRPr="00D208A1" w:rsidRDefault="00604E5D" w:rsidP="00D208A1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D208A1">
        <w:rPr>
          <w:rFonts w:ascii="Times New Roman" w:hAnsi="Times New Roman"/>
          <w:sz w:val="24"/>
          <w:szCs w:val="24"/>
        </w:rPr>
        <w:t>p</w:t>
      </w:r>
      <w:r w:rsidR="00A46B64" w:rsidRPr="00D208A1">
        <w:rPr>
          <w:rFonts w:ascii="Times New Roman" w:hAnsi="Times New Roman"/>
          <w:sz w:val="24"/>
          <w:szCs w:val="24"/>
        </w:rPr>
        <w:t xml:space="preserve">rostřednictvím kterého </w:t>
      </w:r>
      <w:r w:rsidR="005A398E" w:rsidRPr="00D208A1">
        <w:rPr>
          <w:rFonts w:ascii="Times New Roman" w:hAnsi="Times New Roman"/>
          <w:sz w:val="24"/>
          <w:szCs w:val="24"/>
        </w:rPr>
        <w:t>prokazuje</w:t>
      </w:r>
      <w:r w:rsidRPr="00D208A1">
        <w:rPr>
          <w:rFonts w:ascii="Times New Roman" w:hAnsi="Times New Roman"/>
          <w:sz w:val="24"/>
          <w:szCs w:val="24"/>
        </w:rPr>
        <w:t xml:space="preserve"> kvalifikaci (existuje-</w:t>
      </w:r>
      <w:r w:rsidR="00A46B64" w:rsidRPr="00D208A1">
        <w:rPr>
          <w:rFonts w:ascii="Times New Roman" w:hAnsi="Times New Roman"/>
          <w:sz w:val="24"/>
          <w:szCs w:val="24"/>
        </w:rPr>
        <w:t>li takový), nejsou</w:t>
      </w:r>
      <w:r w:rsidRPr="00D208A1">
        <w:rPr>
          <w:rFonts w:ascii="Times New Roman" w:hAnsi="Times New Roman"/>
          <w:sz w:val="24"/>
          <w:szCs w:val="24"/>
        </w:rPr>
        <w:t xml:space="preserve"> obchodní společností, ve které veřejný funkcionář uvedený v § 2 odst. 1 písm. c) zákona č. 159/2006 Sb., o střetu zájmů, ve znění pozdějších předpisů (člen vlády nebo vedoucí jiného ústředního správního úřadu, v jehož čele není člen vlády) nebo jím ovládaná osoba vlastní podíl představující alespoň 25 % účasti společníka v obchodní společnosti.</w:t>
      </w:r>
    </w:p>
    <w:p w14:paraId="5BC9C865" w14:textId="77777777" w:rsidR="001225CA" w:rsidRDefault="001225CA" w:rsidP="00D208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6ABB80" w14:textId="6A83C281" w:rsidR="009E6254" w:rsidRPr="00D208A1" w:rsidRDefault="009E6254" w:rsidP="00D208A1">
      <w:p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Dále výš</w:t>
      </w:r>
      <w:r w:rsidR="00D208A1" w:rsidRPr="00D208A1">
        <w:rPr>
          <w:rFonts w:ascii="Times New Roman" w:hAnsi="Times New Roman" w:cs="Times New Roman"/>
          <w:sz w:val="24"/>
          <w:szCs w:val="24"/>
        </w:rPr>
        <w:t>e</w:t>
      </w:r>
      <w:r w:rsidRPr="00D208A1">
        <w:rPr>
          <w:rFonts w:ascii="Times New Roman" w:hAnsi="Times New Roman" w:cs="Times New Roman"/>
          <w:sz w:val="24"/>
          <w:szCs w:val="24"/>
        </w:rPr>
        <w:t xml:space="preserve"> uvedený účastník tímto ve vztahu k výše nadepsané </w:t>
      </w:r>
      <w:r w:rsidR="00D208A1">
        <w:rPr>
          <w:rFonts w:ascii="Times New Roman" w:hAnsi="Times New Roman" w:cs="Times New Roman"/>
          <w:sz w:val="24"/>
          <w:szCs w:val="24"/>
        </w:rPr>
        <w:t xml:space="preserve">veřejné </w:t>
      </w:r>
      <w:r w:rsidRPr="00D208A1">
        <w:rPr>
          <w:rFonts w:ascii="Times New Roman" w:hAnsi="Times New Roman" w:cs="Times New Roman"/>
          <w:sz w:val="24"/>
          <w:szCs w:val="24"/>
        </w:rPr>
        <w:t>zakázce prohlašuje, že:</w:t>
      </w:r>
    </w:p>
    <w:p w14:paraId="46A7D76B" w14:textId="3E887D1A" w:rsidR="009E6254" w:rsidRPr="00D208A1" w:rsidRDefault="009E6254" w:rsidP="00D208A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00D208A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D208A1">
        <w:rPr>
          <w:rFonts w:ascii="Times New Roman" w:hAnsi="Times New Roman" w:cs="Times New Roman"/>
          <w:sz w:val="24"/>
          <w:szCs w:val="24"/>
        </w:rPr>
        <w:t>) kterákoli z osob, jejichž kapacity bude dodavatel využívat, a to v rozsahu více než 10 % nabídkové ceny,</w:t>
      </w:r>
    </w:p>
    <w:p w14:paraId="30000D5F" w14:textId="77777777" w:rsidR="009E6254" w:rsidRPr="00D208A1" w:rsidRDefault="009E6254" w:rsidP="00D208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není ruským státním příslušníkem, fyzickou či právnickou osobou nebo subjektem či orgánem se sídlem v Rusku,</w:t>
      </w:r>
    </w:p>
    <w:p w14:paraId="0D0DC5C3" w14:textId="77777777" w:rsidR="009E6254" w:rsidRPr="00D208A1" w:rsidRDefault="009E6254" w:rsidP="00D208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není z více než 50 % přímo či nepřímo vlastněn některým ze subjektů uvedených v písmeni a), ani</w:t>
      </w:r>
    </w:p>
    <w:p w14:paraId="646891EB" w14:textId="77777777" w:rsidR="009E6254" w:rsidRPr="00D208A1" w:rsidRDefault="009E6254" w:rsidP="00D208A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lastRenderedPageBreak/>
        <w:t>nejedná jménem nebo na pokyn některého ze subjektů uvedených v písmeni a) nebo b);</w:t>
      </w:r>
    </w:p>
    <w:p w14:paraId="1AB2DA89" w14:textId="47315D18" w:rsidR="009E6254" w:rsidRPr="00D208A1" w:rsidRDefault="009E6254" w:rsidP="00D208A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není osobou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D208A1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D208A1">
        <w:rPr>
          <w:rFonts w:ascii="Times New Roman" w:hAnsi="Times New Roman" w:cs="Times New Roman"/>
          <w:sz w:val="24"/>
          <w:szCs w:val="24"/>
        </w:rPr>
        <w:t>;</w:t>
      </w:r>
    </w:p>
    <w:p w14:paraId="5A767E67" w14:textId="0E281C9E" w:rsidR="009E6254" w:rsidRDefault="009E6254" w:rsidP="00D208A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aktualizací).</w:t>
      </w:r>
    </w:p>
    <w:p w14:paraId="0E3568AE" w14:textId="1AC3FFF5" w:rsidR="00123AB3" w:rsidRPr="00123AB3" w:rsidRDefault="00123AB3" w:rsidP="00123AB3">
      <w:pPr>
        <w:pStyle w:val="Odstavecseseznamem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123AB3">
        <w:rPr>
          <w:rFonts w:ascii="Times New Roman" w:hAnsi="Times New Roman"/>
          <w:sz w:val="24"/>
          <w:szCs w:val="24"/>
        </w:rPr>
        <w:t>že neobchoduje se sankcionovaným zbožím, které se nachází v Rusku nebo Bělorusku či z Ruska nebo Běloruska pochází a nenabízí takové zboží v rámci plnění veřejných zakázek.</w:t>
      </w:r>
    </w:p>
    <w:p w14:paraId="389001B2" w14:textId="079DE36F" w:rsidR="009E6254" w:rsidRDefault="009E6254" w:rsidP="007128AE">
      <w:pPr>
        <w:jc w:val="both"/>
        <w:rPr>
          <w:rFonts w:ascii="Times New Roman" w:hAnsi="Times New Roman" w:cs="Times New Roman"/>
        </w:rPr>
      </w:pPr>
    </w:p>
    <w:p w14:paraId="42949AF0" w14:textId="77777777" w:rsidR="00566D89" w:rsidRDefault="00566D89" w:rsidP="007128AE">
      <w:pPr>
        <w:jc w:val="both"/>
        <w:rPr>
          <w:rFonts w:ascii="Times New Roman" w:hAnsi="Times New Roman" w:cs="Times New Roman"/>
        </w:rPr>
      </w:pPr>
    </w:p>
    <w:p w14:paraId="542F86B1" w14:textId="77777777" w:rsidR="005A398E" w:rsidRPr="005A398E" w:rsidRDefault="005A398E" w:rsidP="005A398E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5A398E">
        <w:rPr>
          <w:rFonts w:ascii="Times New Roman" w:eastAsia="Calibri" w:hAnsi="Times New Roman" w:cs="Times New Roman"/>
          <w:sz w:val="24"/>
          <w:szCs w:val="24"/>
        </w:rPr>
        <w:t>V ………………………</w:t>
      </w:r>
      <w:proofErr w:type="gramStart"/>
      <w:r w:rsidRPr="005A398E">
        <w:rPr>
          <w:rFonts w:ascii="Times New Roman" w:eastAsia="Calibri" w:hAnsi="Times New Roman" w:cs="Times New Roman"/>
          <w:sz w:val="24"/>
          <w:szCs w:val="24"/>
        </w:rPr>
        <w:t>…..dne</w:t>
      </w:r>
      <w:proofErr w:type="gramEnd"/>
      <w:r w:rsidRPr="005A398E">
        <w:rPr>
          <w:rFonts w:ascii="Times New Roman" w:eastAsia="Calibri" w:hAnsi="Times New Roman" w:cs="Times New Roman"/>
          <w:sz w:val="24"/>
          <w:szCs w:val="24"/>
        </w:rPr>
        <w:t>…………………………</w:t>
      </w:r>
    </w:p>
    <w:p w14:paraId="7A542772" w14:textId="77777777" w:rsidR="005A398E" w:rsidRPr="005A398E" w:rsidRDefault="005A398E" w:rsidP="005A3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97A30A9" w14:textId="77777777" w:rsidR="005A398E" w:rsidRPr="005A398E" w:rsidRDefault="005A398E" w:rsidP="005A3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FA97AC5" w14:textId="77777777" w:rsidR="005A398E" w:rsidRPr="005A398E" w:rsidRDefault="005A398E" w:rsidP="005A39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A398E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</w:t>
      </w:r>
    </w:p>
    <w:p w14:paraId="13D793F6" w14:textId="77777777" w:rsidR="005A398E" w:rsidRPr="005A398E" w:rsidRDefault="005A398E" w:rsidP="005A398E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A398E">
        <w:rPr>
          <w:rFonts w:ascii="Times New Roman" w:eastAsia="Times New Roman" w:hAnsi="Times New Roman" w:cs="Times New Roman"/>
          <w:sz w:val="24"/>
          <w:szCs w:val="24"/>
          <w:lang w:eastAsia="cs-CZ"/>
        </w:rPr>
        <w:t>jméno, příjmení, podpis</w:t>
      </w:r>
    </w:p>
    <w:p w14:paraId="50540747" w14:textId="77777777" w:rsidR="005A398E" w:rsidRPr="005A398E" w:rsidRDefault="005A398E" w:rsidP="005A398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A398E">
        <w:rPr>
          <w:rFonts w:ascii="Times New Roman" w:eastAsia="Times New Roman" w:hAnsi="Times New Roman" w:cs="Times New Roman"/>
          <w:sz w:val="24"/>
          <w:szCs w:val="24"/>
          <w:lang w:eastAsia="cs-CZ"/>
        </w:rPr>
        <w:t>osoby oprávněné jednat za účastníka</w:t>
      </w:r>
    </w:p>
    <w:p w14:paraId="448DD2F2" w14:textId="77777777" w:rsidR="001E742D" w:rsidRDefault="001E742D" w:rsidP="007113D7">
      <w:pPr>
        <w:spacing w:after="0"/>
        <w:jc w:val="both"/>
      </w:pPr>
    </w:p>
    <w:sectPr w:rsidR="001E742D" w:rsidSect="00CF1703">
      <w:headerReference w:type="default" r:id="rId8"/>
      <w:pgSz w:w="11906" w:h="16838"/>
      <w:pgMar w:top="18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B108D7" w14:textId="77777777" w:rsidR="00D249C7" w:rsidRDefault="00D249C7" w:rsidP="007128AE">
      <w:pPr>
        <w:spacing w:after="0" w:line="240" w:lineRule="auto"/>
      </w:pPr>
      <w:r>
        <w:separator/>
      </w:r>
    </w:p>
  </w:endnote>
  <w:endnote w:type="continuationSeparator" w:id="0">
    <w:p w14:paraId="2490FD8B" w14:textId="77777777" w:rsidR="00D249C7" w:rsidRDefault="00D249C7" w:rsidP="0071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72A40" w14:textId="77777777" w:rsidR="00D249C7" w:rsidRDefault="00D249C7" w:rsidP="007128AE">
      <w:pPr>
        <w:spacing w:after="0" w:line="240" w:lineRule="auto"/>
      </w:pPr>
      <w:r>
        <w:separator/>
      </w:r>
    </w:p>
  </w:footnote>
  <w:footnote w:type="continuationSeparator" w:id="0">
    <w:p w14:paraId="1FA33A5D" w14:textId="77777777" w:rsidR="00D249C7" w:rsidRDefault="00D249C7" w:rsidP="007128AE">
      <w:pPr>
        <w:spacing w:after="0" w:line="240" w:lineRule="auto"/>
      </w:pPr>
      <w:r>
        <w:continuationSeparator/>
      </w:r>
    </w:p>
  </w:footnote>
  <w:footnote w:id="1">
    <w:p w14:paraId="0EDC1DF2" w14:textId="77777777" w:rsidR="009E6254" w:rsidRDefault="009E6254" w:rsidP="009E6254">
      <w:pPr>
        <w:pStyle w:val="Textpoznpodarou"/>
        <w:rPr>
          <w:rFonts w:ascii="Segoe UI" w:hAnsi="Segoe UI" w:cs="Segoe UI"/>
          <w:sz w:val="18"/>
          <w:szCs w:val="16"/>
        </w:rPr>
      </w:pPr>
      <w:r>
        <w:rPr>
          <w:rStyle w:val="Znakapoznpodarou"/>
          <w:rFonts w:ascii="Segoe UI" w:hAnsi="Segoe UI" w:cs="Segoe UI"/>
          <w:sz w:val="18"/>
          <w:szCs w:val="16"/>
        </w:rPr>
        <w:footnoteRef/>
      </w:r>
      <w:r>
        <w:rPr>
          <w:rFonts w:ascii="Segoe UI" w:hAnsi="Segoe UI" w:cs="Segoe UI"/>
          <w:sz w:val="18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>
          <w:rPr>
            <w:rStyle w:val="Hypertextovodkaz"/>
            <w:rFonts w:ascii="Segoe UI" w:hAnsi="Segoe UI" w:cs="Segoe UI"/>
            <w:sz w:val="18"/>
            <w:szCs w:val="16"/>
          </w:rPr>
          <w:t>https://www.financnianalytickyurad.cz/blog/zarazeni-dalsich-osob-na-sankcni-seznam-proti-rusku</w:t>
        </w:r>
      </w:hyperlink>
      <w:r>
        <w:rPr>
          <w:rFonts w:ascii="Segoe UI" w:hAnsi="Segoe UI" w:cs="Segoe UI"/>
          <w:sz w:val="18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B71A1" w14:textId="3DF90F89" w:rsidR="001225CA" w:rsidRPr="001225CA" w:rsidRDefault="00772631" w:rsidP="00772631">
    <w:pPr>
      <w:pStyle w:val="Zhlav"/>
      <w:jc w:val="right"/>
      <w:rPr>
        <w:rFonts w:ascii="Times New Roman" w:eastAsia="Calibri" w:hAnsi="Times New Roman" w:cs="Times New Roman"/>
        <w:i/>
        <w:sz w:val="24"/>
        <w:szCs w:val="24"/>
      </w:rPr>
    </w:pPr>
    <w:r w:rsidRPr="001225CA">
      <w:rPr>
        <w:rFonts w:ascii="Times New Roman" w:eastAsia="Calibri" w:hAnsi="Times New Roman" w:cs="Times New Roman"/>
        <w:i/>
        <w:sz w:val="24"/>
        <w:szCs w:val="24"/>
      </w:rPr>
      <w:t>„</w:t>
    </w:r>
    <w:r w:rsidR="002604C4" w:rsidRPr="002604C4">
      <w:rPr>
        <w:rFonts w:ascii="Times New Roman" w:eastAsia="Calibri" w:hAnsi="Times New Roman" w:cs="Times New Roman"/>
        <w:i/>
        <w:sz w:val="24"/>
        <w:szCs w:val="24"/>
      </w:rPr>
      <w:t>Svoz a nakládání se separovaným odpadem města Chlumec nad Cidlinou 2026</w:t>
    </w:r>
    <w:r w:rsidRPr="001225CA">
      <w:rPr>
        <w:rFonts w:ascii="Times New Roman" w:eastAsia="Calibri" w:hAnsi="Times New Roman" w:cs="Times New Roman"/>
        <w:i/>
        <w:sz w:val="24"/>
        <w:szCs w:val="24"/>
      </w:rPr>
      <w:t>“</w:t>
    </w:r>
  </w:p>
  <w:p w14:paraId="05C8D5FD" w14:textId="74BE853D" w:rsidR="005A398E" w:rsidRPr="001225CA" w:rsidRDefault="00772631" w:rsidP="00772631">
    <w:pPr>
      <w:pStyle w:val="Zhlav"/>
      <w:jc w:val="right"/>
      <w:rPr>
        <w:sz w:val="24"/>
        <w:szCs w:val="24"/>
      </w:rPr>
    </w:pPr>
    <w:r w:rsidRPr="001225CA">
      <w:rPr>
        <w:rFonts w:ascii="Times New Roman" w:eastAsia="Calibri" w:hAnsi="Times New Roman" w:cs="Times New Roman"/>
        <w:i/>
        <w:sz w:val="24"/>
        <w:szCs w:val="24"/>
      </w:rPr>
      <w:t xml:space="preserve">Příloha č. </w:t>
    </w:r>
    <w:r w:rsidR="00C05DD1">
      <w:rPr>
        <w:rFonts w:ascii="Times New Roman" w:eastAsia="Calibri" w:hAnsi="Times New Roman" w:cs="Times New Roman"/>
        <w:i/>
        <w:sz w:val="24"/>
        <w:szCs w:val="24"/>
      </w:rPr>
      <w:t>7</w:t>
    </w:r>
    <w:r w:rsidRPr="001225CA">
      <w:rPr>
        <w:rFonts w:ascii="Times New Roman" w:eastAsia="Calibri" w:hAnsi="Times New Roman" w:cs="Times New Roman"/>
        <w:i/>
        <w:sz w:val="24"/>
        <w:szCs w:val="24"/>
      </w:rPr>
      <w:t>_Střet zájmů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876D45"/>
    <w:multiLevelType w:val="hybridMultilevel"/>
    <w:tmpl w:val="AD8EA5D2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A37DF6"/>
    <w:multiLevelType w:val="hybridMultilevel"/>
    <w:tmpl w:val="45E0FB86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AE"/>
    <w:rsid w:val="0000674C"/>
    <w:rsid w:val="001225CA"/>
    <w:rsid w:val="00123AB3"/>
    <w:rsid w:val="001351E2"/>
    <w:rsid w:val="001B5468"/>
    <w:rsid w:val="001E742D"/>
    <w:rsid w:val="002604C4"/>
    <w:rsid w:val="00293E1C"/>
    <w:rsid w:val="003278EE"/>
    <w:rsid w:val="0033642D"/>
    <w:rsid w:val="004113FD"/>
    <w:rsid w:val="00466DEA"/>
    <w:rsid w:val="00484B92"/>
    <w:rsid w:val="00566D89"/>
    <w:rsid w:val="00592756"/>
    <w:rsid w:val="005A398E"/>
    <w:rsid w:val="005C5EFC"/>
    <w:rsid w:val="00604E5D"/>
    <w:rsid w:val="00623B86"/>
    <w:rsid w:val="007113D7"/>
    <w:rsid w:val="007128AE"/>
    <w:rsid w:val="00772631"/>
    <w:rsid w:val="00800C3C"/>
    <w:rsid w:val="00887A66"/>
    <w:rsid w:val="00910398"/>
    <w:rsid w:val="009E6254"/>
    <w:rsid w:val="009F0819"/>
    <w:rsid w:val="00A34515"/>
    <w:rsid w:val="00A46B64"/>
    <w:rsid w:val="00A5370A"/>
    <w:rsid w:val="00A60B15"/>
    <w:rsid w:val="00AA0207"/>
    <w:rsid w:val="00B50BB3"/>
    <w:rsid w:val="00B91371"/>
    <w:rsid w:val="00C05DD1"/>
    <w:rsid w:val="00C64251"/>
    <w:rsid w:val="00CC0910"/>
    <w:rsid w:val="00CC73B5"/>
    <w:rsid w:val="00CF1703"/>
    <w:rsid w:val="00D208A1"/>
    <w:rsid w:val="00D249C7"/>
    <w:rsid w:val="00DD29C0"/>
    <w:rsid w:val="00E0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8E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04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2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8AE"/>
  </w:style>
  <w:style w:type="paragraph" w:styleId="Zpat">
    <w:name w:val="footer"/>
    <w:basedOn w:val="Normln"/>
    <w:link w:val="ZpatChar"/>
    <w:uiPriority w:val="99"/>
    <w:unhideWhenUsed/>
    <w:rsid w:val="00712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28AE"/>
  </w:style>
  <w:style w:type="paragraph" w:styleId="Textbubliny">
    <w:name w:val="Balloon Text"/>
    <w:basedOn w:val="Normln"/>
    <w:link w:val="TextbublinyChar"/>
    <w:uiPriority w:val="99"/>
    <w:semiHidden/>
    <w:unhideWhenUsed/>
    <w:rsid w:val="0071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8AE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604E5D"/>
    <w:rPr>
      <w:rFonts w:ascii="Verdana" w:hAnsi="Verdana" w:cs="Times New Roman"/>
      <w:sz w:val="18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604E5D"/>
    <w:pPr>
      <w:spacing w:after="0" w:line="360" w:lineRule="auto"/>
      <w:ind w:left="720"/>
      <w:contextualSpacing/>
      <w:jc w:val="both"/>
    </w:pPr>
    <w:rPr>
      <w:rFonts w:ascii="Verdana" w:hAnsi="Verdana" w:cs="Times New Roman"/>
      <w:sz w:val="18"/>
    </w:rPr>
  </w:style>
  <w:style w:type="character" w:customStyle="1" w:styleId="Styl2Char">
    <w:name w:val="Styl2 Char"/>
    <w:basedOn w:val="Standardnpsmoodstavce"/>
    <w:link w:val="Styl2"/>
    <w:locked/>
    <w:rsid w:val="00604E5D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paragraph" w:customStyle="1" w:styleId="Styl2">
    <w:name w:val="Styl2"/>
    <w:basedOn w:val="Nadpis1"/>
    <w:link w:val="Styl2Char"/>
    <w:qFormat/>
    <w:rsid w:val="00604E5D"/>
    <w:pPr>
      <w:tabs>
        <w:tab w:val="num" w:pos="360"/>
      </w:tabs>
      <w:spacing w:line="360" w:lineRule="auto"/>
      <w:ind w:left="432" w:hanging="432"/>
    </w:pPr>
    <w:rPr>
      <w:rFonts w:ascii="Verdana" w:hAnsi="Verdana"/>
      <w:color w:val="009EE0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604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E625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E6254"/>
    <w:rPr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9E6254"/>
    <w:rPr>
      <w:color w:val="0000FF" w:themeColor="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9E6254"/>
    <w:rPr>
      <w:vertAlign w:val="superscript"/>
    </w:rPr>
  </w:style>
  <w:style w:type="table" w:styleId="Mkatabulky">
    <w:name w:val="Table Grid"/>
    <w:basedOn w:val="Normlntabulka"/>
    <w:uiPriority w:val="59"/>
    <w:rsid w:val="00D208A1"/>
    <w:pPr>
      <w:spacing w:after="0" w:line="240" w:lineRule="auto"/>
    </w:pPr>
    <w:rPr>
      <w:rFonts w:ascii="Arial" w:hAnsi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uiPriority w:val="59"/>
    <w:rsid w:val="00D208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04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2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8AE"/>
  </w:style>
  <w:style w:type="paragraph" w:styleId="Zpat">
    <w:name w:val="footer"/>
    <w:basedOn w:val="Normln"/>
    <w:link w:val="ZpatChar"/>
    <w:uiPriority w:val="99"/>
    <w:unhideWhenUsed/>
    <w:rsid w:val="00712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28AE"/>
  </w:style>
  <w:style w:type="paragraph" w:styleId="Textbubliny">
    <w:name w:val="Balloon Text"/>
    <w:basedOn w:val="Normln"/>
    <w:link w:val="TextbublinyChar"/>
    <w:uiPriority w:val="99"/>
    <w:semiHidden/>
    <w:unhideWhenUsed/>
    <w:rsid w:val="0071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8AE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604E5D"/>
    <w:rPr>
      <w:rFonts w:ascii="Verdana" w:hAnsi="Verdana" w:cs="Times New Roman"/>
      <w:sz w:val="18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604E5D"/>
    <w:pPr>
      <w:spacing w:after="0" w:line="360" w:lineRule="auto"/>
      <w:ind w:left="720"/>
      <w:contextualSpacing/>
      <w:jc w:val="both"/>
    </w:pPr>
    <w:rPr>
      <w:rFonts w:ascii="Verdana" w:hAnsi="Verdana" w:cs="Times New Roman"/>
      <w:sz w:val="18"/>
    </w:rPr>
  </w:style>
  <w:style w:type="character" w:customStyle="1" w:styleId="Styl2Char">
    <w:name w:val="Styl2 Char"/>
    <w:basedOn w:val="Standardnpsmoodstavce"/>
    <w:link w:val="Styl2"/>
    <w:locked/>
    <w:rsid w:val="00604E5D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paragraph" w:customStyle="1" w:styleId="Styl2">
    <w:name w:val="Styl2"/>
    <w:basedOn w:val="Nadpis1"/>
    <w:link w:val="Styl2Char"/>
    <w:qFormat/>
    <w:rsid w:val="00604E5D"/>
    <w:pPr>
      <w:tabs>
        <w:tab w:val="num" w:pos="360"/>
      </w:tabs>
      <w:spacing w:line="360" w:lineRule="auto"/>
      <w:ind w:left="432" w:hanging="432"/>
    </w:pPr>
    <w:rPr>
      <w:rFonts w:ascii="Verdana" w:hAnsi="Verdana"/>
      <w:color w:val="009EE0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604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E625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E6254"/>
    <w:rPr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9E6254"/>
    <w:rPr>
      <w:color w:val="0000FF" w:themeColor="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9E6254"/>
    <w:rPr>
      <w:vertAlign w:val="superscript"/>
    </w:rPr>
  </w:style>
  <w:style w:type="table" w:styleId="Mkatabulky">
    <w:name w:val="Table Grid"/>
    <w:basedOn w:val="Normlntabulka"/>
    <w:uiPriority w:val="59"/>
    <w:rsid w:val="00D208A1"/>
    <w:pPr>
      <w:spacing w:after="0" w:line="240" w:lineRule="auto"/>
    </w:pPr>
    <w:rPr>
      <w:rFonts w:ascii="Arial" w:hAnsi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uiPriority w:val="59"/>
    <w:rsid w:val="00D208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486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</dc:creator>
  <cp:lastModifiedBy>Karel Bursa</cp:lastModifiedBy>
  <cp:revision>14</cp:revision>
  <dcterms:created xsi:type="dcterms:W3CDTF">2023-05-29T08:34:00Z</dcterms:created>
  <dcterms:modified xsi:type="dcterms:W3CDTF">2026-08-24T11:32:00Z</dcterms:modified>
</cp:coreProperties>
</file>