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"/>
        <w:gridCol w:w="1848"/>
        <w:gridCol w:w="2618"/>
        <w:gridCol w:w="75"/>
        <w:gridCol w:w="4714"/>
        <w:gridCol w:w="101"/>
      </w:tblGrid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6072AA">
              <w:rPr>
                <w:rFonts w:ascii="Times New Roman" w:hAnsi="Times New Roman"/>
                <w:b/>
                <w:bCs/>
                <w:sz w:val="24"/>
                <w:szCs w:val="24"/>
              </w:rPr>
              <w:t>Výstavba RE-USE centra na Sídlišti nad Lužnicí v Táboře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5678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678A8">
              <w:rPr>
                <w:rFonts w:ascii="Times New Roman" w:hAnsi="Times New Roman"/>
                <w:sz w:val="24"/>
                <w:szCs w:val="24"/>
              </w:rPr>
              <w:t>tavební práce</w:t>
            </w: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54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ve</w:t>
            </w:r>
            <w:r w:rsidR="00544592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ř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ejn</w:t>
            </w:r>
            <w:r w:rsidR="00544592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á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zak</w:t>
            </w:r>
            <w:r w:rsidR="00544592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á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zka mal</w:t>
            </w:r>
            <w:r w:rsidR="00544592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é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ho rozsahu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podle §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 zakázek realizovan</w:t>
            </w:r>
            <w:r w:rsidR="00544592">
              <w:rPr>
                <w:rFonts w:ascii="Times New Roman" w:hAnsi="Times New Roman"/>
                <w:color w:val="FF0000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na základě § 31 zákona </w:t>
            </w: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tblCellMar>
            <w:top w:w="0" w:type="dxa"/>
            <w:bottom w:w="0" w:type="dxa"/>
          </w:tblCellMar>
        </w:tblPrEx>
        <w:trPr>
          <w:gridBefore w:val="1"/>
          <w:wBefore w:w="152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jc w:val="center"/>
        </w:trPr>
        <w:tc>
          <w:tcPr>
            <w:tcW w:w="9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540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Výše nabídkové ceny 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284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bez DPH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284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 (sazba 21 %)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284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vč. DPH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209"/>
          <w:jc w:val="center"/>
        </w:trPr>
        <w:tc>
          <w:tcPr>
            <w:tcW w:w="9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300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300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300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4678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01" w:type="dxa"/>
          <w:trHeight w:val="300"/>
          <w:jc w:val="center"/>
        </w:trPr>
        <w:tc>
          <w:tcPr>
            <w:tcW w:w="4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8A8" w:rsidRDefault="005678A8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8A8" w:rsidRDefault="005678A8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dne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077D53"/>
    <w:rsid w:val="001F2457"/>
    <w:rsid w:val="003B7EAA"/>
    <w:rsid w:val="003E691B"/>
    <w:rsid w:val="00544592"/>
    <w:rsid w:val="005678A8"/>
    <w:rsid w:val="006072AA"/>
    <w:rsid w:val="0074678D"/>
    <w:rsid w:val="00752E12"/>
    <w:rsid w:val="007846CC"/>
    <w:rsid w:val="008766EE"/>
    <w:rsid w:val="00B27FD7"/>
    <w:rsid w:val="00BC031A"/>
    <w:rsid w:val="00C03687"/>
    <w:rsid w:val="00C60DC6"/>
    <w:rsid w:val="00E03BE4"/>
    <w:rsid w:val="00EF035D"/>
    <w:rsid w:val="00F80A9A"/>
    <w:rsid w:val="00F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4</cp:revision>
  <cp:lastPrinted>2017-09-21T08:44:00Z</cp:lastPrinted>
  <dcterms:created xsi:type="dcterms:W3CDTF">2025-06-02T07:31:00Z</dcterms:created>
  <dcterms:modified xsi:type="dcterms:W3CDTF">2025-06-02T07:31:00Z</dcterms:modified>
</cp:coreProperties>
</file>