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0D38B5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465819" w:rsidP="000D38B5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Vysprávková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souprava </w:t>
      </w:r>
      <w:proofErr w:type="spellStart"/>
      <w:r>
        <w:rPr>
          <w:rFonts w:ascii="Times New Roman" w:hAnsi="Times New Roman"/>
          <w:b/>
          <w:sz w:val="28"/>
          <w:szCs w:val="28"/>
        </w:rPr>
        <w:t>Patchmatic</w:t>
      </w:r>
      <w:proofErr w:type="spellEnd"/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1"/>
        <w:gridCol w:w="4521"/>
      </w:tblGrid>
      <w:tr w:rsidR="000D38B5" w:rsidTr="00C80D13">
        <w:trPr>
          <w:trHeight w:val="360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5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BD2FCA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0D13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465819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Nový stroj</w:t>
            </w:r>
            <w:r w:rsidR="00C80D13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BB49BD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BB49B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Nový stroj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BB49BD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Pohon nástavby samostatným dieselovým motorem o výkonu min. 40kW 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BB49BD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BB49B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Pohon nástavby samostatným dieselovým motorem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o výkonu  </w:t>
            </w:r>
            <w:r w:rsidRPr="00BB49BD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cs-CZ"/>
              </w:rPr>
              <w:t>……</w:t>
            </w:r>
            <w:r w:rsidRPr="00BB49B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kW</w:t>
            </w:r>
          </w:p>
        </w:tc>
      </w:tr>
      <w:tr w:rsidR="00633A57" w:rsidRPr="00D26588" w:rsidTr="00556DCB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Objem nádrže pohonu nástavby min. 45 l</w:t>
            </w:r>
          </w:p>
        </w:tc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Objem nádrže pohonu nástavby</w:t>
            </w:r>
            <w:r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 xml:space="preserve"> </w:t>
            </w:r>
            <w:r w:rsidRPr="00633A57">
              <w:rPr>
                <w:rFonts w:ascii="Arial" w:hAnsi="Arial" w:cs="Arial"/>
                <w:color w:val="000000"/>
                <w:spacing w:val="1"/>
                <w:sz w:val="18"/>
                <w:szCs w:val="18"/>
                <w:highlight w:val="yellow"/>
                <w:lang w:eastAsia="cs-CZ"/>
              </w:rPr>
              <w:t>……..</w:t>
            </w:r>
            <w:r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 xml:space="preserve"> l</w:t>
            </w:r>
          </w:p>
        </w:tc>
      </w:tr>
      <w:tr w:rsidR="00633A57" w:rsidRPr="00D26588" w:rsidTr="00556DCB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Zásobník nástavby kameniva o objemu 3m3</w:t>
            </w:r>
          </w:p>
        </w:tc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Zásobník nástavby kameniva o objemu 3m3</w:t>
            </w:r>
          </w:p>
        </w:tc>
      </w:tr>
      <w:tr w:rsidR="00633A57" w:rsidRPr="00D26588" w:rsidTr="00BC0989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BB49BD" w:rsidRDefault="00633A57" w:rsidP="00633A57">
            <w:pPr>
              <w:spacing w:after="0" w:line="240" w:lineRule="auto"/>
              <w:rPr>
                <w:rFonts w:ascii="Cambria Math" w:hAnsi="Cambria Math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Vynášení materiálu jedním šnekem </w:t>
            </w:r>
            <w:r>
              <w:rPr>
                <w:rFonts w:ascii="Cambria Math" w:hAnsi="Cambria Math" w:cs="Arial"/>
                <w:color w:val="000000"/>
                <w:sz w:val="18"/>
                <w:szCs w:val="18"/>
                <w:lang w:eastAsia="cs-CZ"/>
              </w:rPr>
              <w:t>⌀180mm</w:t>
            </w:r>
          </w:p>
        </w:tc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BB49BD" w:rsidRDefault="00633A57" w:rsidP="00633A57">
            <w:pPr>
              <w:spacing w:after="0" w:line="240" w:lineRule="auto"/>
              <w:rPr>
                <w:rFonts w:ascii="Cambria Math" w:hAnsi="Cambria Math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Vynášení materiálu jedním šnekem </w:t>
            </w:r>
            <w:r>
              <w:rPr>
                <w:rFonts w:ascii="Cambria Math" w:hAnsi="Cambria Math" w:cs="Arial"/>
                <w:color w:val="000000"/>
                <w:sz w:val="18"/>
                <w:szCs w:val="18"/>
                <w:lang w:eastAsia="cs-CZ"/>
              </w:rPr>
              <w:t>⌀180mm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Motor umístěn za řidičem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Motor umístěn za řidičem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pacing w:val="-3"/>
                <w:sz w:val="18"/>
                <w:szCs w:val="18"/>
                <w:lang w:eastAsia="cs-CZ"/>
              </w:rPr>
              <w:t>Kapacita izolované nádrže na emulzi min. 600 l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BB49BD">
              <w:rPr>
                <w:rFonts w:ascii="Arial" w:hAnsi="Arial" w:cs="Arial"/>
                <w:color w:val="000000"/>
                <w:spacing w:val="-3"/>
                <w:sz w:val="18"/>
                <w:szCs w:val="18"/>
                <w:lang w:eastAsia="cs-CZ"/>
              </w:rPr>
              <w:t>Kapacita iz</w:t>
            </w:r>
            <w:r>
              <w:rPr>
                <w:rFonts w:ascii="Arial" w:hAnsi="Arial" w:cs="Arial"/>
                <w:color w:val="000000"/>
                <w:spacing w:val="-3"/>
                <w:sz w:val="18"/>
                <w:szCs w:val="18"/>
                <w:lang w:eastAsia="cs-CZ"/>
              </w:rPr>
              <w:t xml:space="preserve">olované nádrže na emulzi </w:t>
            </w:r>
            <w:r w:rsidRPr="00BB49BD">
              <w:rPr>
                <w:rFonts w:ascii="Arial" w:hAnsi="Arial" w:cs="Arial"/>
                <w:color w:val="000000"/>
                <w:spacing w:val="-3"/>
                <w:sz w:val="18"/>
                <w:szCs w:val="18"/>
                <w:highlight w:val="yellow"/>
                <w:lang w:eastAsia="cs-CZ"/>
              </w:rPr>
              <w:t>……..</w:t>
            </w:r>
            <w:r w:rsidRPr="00BB49BD">
              <w:rPr>
                <w:rFonts w:ascii="Arial" w:hAnsi="Arial" w:cs="Arial"/>
                <w:color w:val="000000"/>
                <w:spacing w:val="-3"/>
                <w:sz w:val="18"/>
                <w:szCs w:val="18"/>
                <w:lang w:eastAsia="cs-CZ"/>
              </w:rPr>
              <w:t xml:space="preserve"> l</w:t>
            </w:r>
          </w:p>
        </w:tc>
      </w:tr>
      <w:tr w:rsidR="00633A57" w:rsidRPr="00D26588" w:rsidTr="002F167E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Izolace pláště nádrže na emulzi min. 30mm</w:t>
            </w:r>
          </w:p>
        </w:tc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Izolace pláště nádrže na emulzi </w:t>
            </w:r>
            <w:proofErr w:type="gramStart"/>
            <w:r w:rsidRPr="00BB49BD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cs-CZ"/>
              </w:rPr>
              <w:t>…...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mm</w:t>
            </w:r>
            <w:proofErr w:type="gramEnd"/>
          </w:p>
        </w:tc>
      </w:tr>
      <w:tr w:rsidR="00633A57" w:rsidRPr="00D26588" w:rsidTr="00C80D13">
        <w:trPr>
          <w:trHeight w:val="65"/>
        </w:trPr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Nádrž odvětraná s možností horního plnění vybavená ukazatelem hladiny a teploměrem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8C2F3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Nádrž odvětraná s možností horního plnění vybavená ukazatelem hladiny a teploměrem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Filtr emulze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ind w:right="-344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8C2F36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Filtr emulze</w:t>
            </w:r>
          </w:p>
        </w:tc>
      </w:tr>
      <w:tr w:rsidR="00633A57" w:rsidRPr="00D26588" w:rsidTr="00046E7B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Dávkování emulze zubovým čerpadlem s regulací</w:t>
            </w:r>
          </w:p>
        </w:tc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Dávkování emulze zubovým čerpadlem s regulací</w:t>
            </w:r>
          </w:p>
        </w:tc>
      </w:tr>
      <w:tr w:rsidR="00633A57" w:rsidRPr="00D26588" w:rsidTr="00802C9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Funkce emulzního okruhu:</w:t>
            </w:r>
          </w:p>
          <w:p w:rsidR="00633A57" w:rsidRDefault="00633A57" w:rsidP="00633A57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Sání ze zásobníkové nádrže</w:t>
            </w:r>
          </w:p>
          <w:p w:rsidR="00633A57" w:rsidRDefault="00633A57" w:rsidP="00633A57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Cirkulace (prohřívání celého zásobníku včetně aplikační pistole)</w:t>
            </w:r>
          </w:p>
          <w:p w:rsidR="00633A57" w:rsidRDefault="00633A57" w:rsidP="00633A57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Přečerpání emulze z nádrže</w:t>
            </w:r>
          </w:p>
          <w:p w:rsidR="00633A57" w:rsidRPr="00C57A27" w:rsidRDefault="00633A57" w:rsidP="00633A57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Proplach případně profouknutí pro vyčištění okruhu po práci</w:t>
            </w:r>
          </w:p>
        </w:tc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Funkce emulzního okruhu:</w:t>
            </w:r>
          </w:p>
          <w:p w:rsidR="00633A57" w:rsidRDefault="00633A57" w:rsidP="00633A57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Sání ze zásobníkové nádrže</w:t>
            </w:r>
          </w:p>
          <w:p w:rsidR="00633A57" w:rsidRDefault="00633A57" w:rsidP="00633A57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Cirkulace (prohřívání celého zásobníku včetně aplikační pistole)</w:t>
            </w:r>
          </w:p>
          <w:p w:rsidR="00633A57" w:rsidRDefault="00633A57" w:rsidP="00633A57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Přečerpání emulze z nádrže</w:t>
            </w:r>
          </w:p>
          <w:p w:rsidR="00633A57" w:rsidRPr="00C57A27" w:rsidRDefault="00633A57" w:rsidP="00633A57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Proplach případně profouknutí pro vyčištění okruhu po práci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Nádrž na vodu min. 300 l s vývodem a uzavíracím kohoutem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C57A2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ádrž na vodu </w:t>
            </w:r>
            <w:r w:rsidRPr="00C57A2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cs-CZ"/>
              </w:rPr>
              <w:t>…..</w:t>
            </w:r>
            <w:r w:rsidRPr="00C57A2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l s vývodem a uzavíracím kohoutem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Odklopná plachtová střecha nástavby s ovládáním ze země  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C57A2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Odklopná plachtová střecha nástavby s ovládáním ze země  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Vyjímatelná ochranná síta 100x100 mm, žárově zinkovaná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C57A2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Vyjímatelná ochranná síta 100x100 mm, žárově zinkovaná</w:t>
            </w:r>
          </w:p>
        </w:tc>
      </w:tr>
      <w:tr w:rsidR="00633A57" w:rsidRPr="00D26588" w:rsidTr="00181F95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>Ohřev plynovým hořákem o výkonu min. 35 kW</w:t>
            </w:r>
          </w:p>
        </w:tc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 xml:space="preserve">Ohřev plynovým hořákem o výkonu </w:t>
            </w:r>
            <w:r w:rsidRPr="00727756">
              <w:rPr>
                <w:rFonts w:ascii="Arial" w:hAnsi="Arial" w:cs="Arial"/>
                <w:color w:val="000000"/>
                <w:spacing w:val="-1"/>
                <w:sz w:val="18"/>
                <w:szCs w:val="18"/>
                <w:highlight w:val="yellow"/>
                <w:lang w:eastAsia="cs-CZ"/>
              </w:rPr>
              <w:t>…….</w:t>
            </w: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>kW</w:t>
            </w:r>
            <w:proofErr w:type="gramEnd"/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Držák na PB láhev 10kg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2775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Držák na PB láhev 10kg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Ruční plynový hořák o výkonu min. 10kW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4726A0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Ručn</w:t>
            </w:r>
            <w:r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 xml:space="preserve">í plynový hořák o výkonu </w:t>
            </w:r>
            <w:r w:rsidRPr="004726A0">
              <w:rPr>
                <w:rFonts w:ascii="Arial" w:hAnsi="Arial" w:cs="Arial"/>
                <w:color w:val="000000"/>
                <w:spacing w:val="1"/>
                <w:sz w:val="18"/>
                <w:szCs w:val="18"/>
                <w:highlight w:val="yellow"/>
                <w:lang w:eastAsia="cs-CZ"/>
              </w:rPr>
              <w:t>……</w:t>
            </w:r>
            <w:r w:rsidRPr="004726A0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kW</w:t>
            </w:r>
          </w:p>
        </w:tc>
      </w:tr>
      <w:tr w:rsidR="00633A57" w:rsidRPr="00D26588" w:rsidTr="000E50BB">
        <w:tc>
          <w:tcPr>
            <w:tcW w:w="4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Délka hadice ručního plynového hořáku min 5 m </w:t>
            </w:r>
          </w:p>
        </w:tc>
        <w:tc>
          <w:tcPr>
            <w:tcW w:w="4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Délka hadice ručního plynového hořáku </w:t>
            </w:r>
            <w:r w:rsidRPr="004726A0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cs-CZ"/>
              </w:rPr>
              <w:t>…….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m </w:t>
            </w:r>
          </w:p>
        </w:tc>
      </w:tr>
      <w:tr w:rsidR="00633A57" w:rsidRPr="00D26588" w:rsidTr="00C80D13">
        <w:tc>
          <w:tcPr>
            <w:tcW w:w="4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 xml:space="preserve">Turbodmychadlo o výkonu min. 10 m3/min. </w:t>
            </w:r>
          </w:p>
        </w:tc>
        <w:tc>
          <w:tcPr>
            <w:tcW w:w="4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663114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Turbodmychadlo o výkonu min. 10 m3/min.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Pracovní rameno umístěné za vozidlem, dosah min. 3 m, otočné min. o 160° 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66311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Pracovní rameno um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ístěné za vozidlem, dosah </w:t>
            </w:r>
            <w:r w:rsidRPr="00663114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cs-CZ"/>
              </w:rPr>
              <w:t>….</w:t>
            </w:r>
            <w:r w:rsidRPr="0066311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m, otočné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o </w:t>
            </w:r>
            <w:r w:rsidRPr="00663114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cs-CZ"/>
              </w:rPr>
              <w:t>……</w:t>
            </w:r>
            <w:r w:rsidRPr="0066311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°</w:t>
            </w:r>
          </w:p>
        </w:tc>
      </w:tr>
      <w:tr w:rsidR="00633A57" w:rsidRPr="00D26588" w:rsidTr="00B201D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Nadlehčování ramene vzduchovým válcem</w:t>
            </w:r>
          </w:p>
        </w:tc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Nadlehčování ramene vzduchovým válcem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Možnost použití ruční rozstřikovací pistole na emulzi – rozstřikovací lišta součástí dodávky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C1160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Možnost použití ruční rozstřikovací pistole na emulzi – rozstřikovací lišta součástí dodávky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Ovládání všech funkcí nástavby z pracovního ramene</w:t>
            </w:r>
          </w:p>
        </w:tc>
        <w:tc>
          <w:tcPr>
            <w:tcW w:w="4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C1160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Ovládání všech funkcí nástavby z pracovního ramene</w:t>
            </w:r>
          </w:p>
        </w:tc>
      </w:tr>
      <w:tr w:rsidR="00633A57" w:rsidRPr="00D26588" w:rsidTr="00C80D13">
        <w:tc>
          <w:tcPr>
            <w:tcW w:w="4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Přístupový žebřík pro kontrolu stavu posypového materiálu v násypce s protikorozní ochranou</w:t>
            </w:r>
          </w:p>
        </w:tc>
        <w:tc>
          <w:tcPr>
            <w:tcW w:w="4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C1160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Přístupový žebřík pro kontrolu stavu posypového materiálu v násypce s protikorozní ochranou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Skříňka s elektrickou instalací utěsněná proti vlhkosti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C1160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Skříňka s elektrickou instalací utěsněná proti vlhkosti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Osvětlení nákladového prostoru vodotěsným LED reflektorem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C1160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Osvětlení nákladového prostoru vodotěsným LED reflektorem</w:t>
            </w:r>
          </w:p>
        </w:tc>
      </w:tr>
      <w:tr w:rsidR="00633A57" w:rsidRPr="00D26588" w:rsidTr="0052170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Výstražný oranžový maják v LED provedení</w:t>
            </w:r>
          </w:p>
        </w:tc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Výstražný oranžový maják v LED provedení</w:t>
            </w:r>
          </w:p>
        </w:tc>
      </w:tr>
      <w:tr w:rsidR="00633A57" w:rsidRPr="00D26588" w:rsidTr="00966642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Výstražná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šesti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prvková rampa oranžové barvy v LED provedení ovládaná z kabiny</w:t>
            </w:r>
          </w:p>
        </w:tc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Výstražná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šesti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prvková rampa oranžové barvy v LED provedení ovládaná z kabiny</w:t>
            </w:r>
          </w:p>
        </w:tc>
      </w:tr>
      <w:tr w:rsidR="00633A57" w:rsidRPr="00D26588" w:rsidTr="00B3519C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D573C2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Dorozumívání</w:t>
            </w:r>
            <w:r w:rsidR="00633A5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obsluhy 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 </w:t>
            </w:r>
            <w:r w:rsidR="00633A5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řidičem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pomocí zvukového signálu (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klakson )</w:t>
            </w:r>
            <w:proofErr w:type="gramEnd"/>
          </w:p>
        </w:tc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D573C2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573C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Dorozumívání obsluhy s řidičem pomocí zvukového signálu ( </w:t>
            </w:r>
            <w:proofErr w:type="gramStart"/>
            <w:r w:rsidRPr="00D573C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klakson )</w:t>
            </w:r>
            <w:proofErr w:type="gramEnd"/>
          </w:p>
        </w:tc>
      </w:tr>
      <w:tr w:rsidR="00633A57" w:rsidRPr="00D26588" w:rsidTr="00781D22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107DF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Oka</w:t>
            </w:r>
            <w:r w:rsidR="00633A5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pro manipulaci s prázdnou nástavbou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pomocí jeřábu</w:t>
            </w:r>
          </w:p>
        </w:tc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107DF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6107DF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Oka pro manipulaci s prázdnou nástavbou pomocí jeřábu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Barva nástavby oranžová RAL 2011 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17285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Barva nástavby oranžová RAL 2011</w:t>
            </w:r>
            <w:bookmarkStart w:id="0" w:name="_GoBack"/>
            <w:bookmarkEnd w:id="0"/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lastRenderedPageBreak/>
              <w:t>Uchycení nástavby pomocí nosiče nástaveb typ: NN varianta: 3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17285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Uchycení nástavby pomocí nosiče nástaveb typ: NN varianta: 3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Nástavba řešená jako výměnná s možností odstavení na nohy – 4ks odstavných nohou součástí dodávky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943DF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Nástavba řešená jako výměnná s možností odstavení na nohy – 4ks odstavných nohou součástí dodávky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Nástavba kompatibilní s oběma podvozky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MAN na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kterých je umístěn nosič nástaveb NN3 ( jako příloha č.2 - technické  průkazy obou nákladních aut MAN) 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943DF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Nástavba kompatibilní s oběma podvozky </w:t>
            </w:r>
            <w:proofErr w:type="gramStart"/>
            <w:r w:rsidRPr="00943DF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MAN na</w:t>
            </w:r>
            <w:proofErr w:type="gramEnd"/>
            <w:r w:rsidRPr="00943DF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kterých je umístěn nosič nástaveb NN3</w:t>
            </w:r>
          </w:p>
        </w:tc>
      </w:tr>
      <w:tr w:rsidR="00633A57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Dodání návodu k obsluze stroje v ČJ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A57" w:rsidRPr="00DD3642" w:rsidRDefault="00633A57" w:rsidP="00633A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Dodání návodu k obsluze stroje v ČJ</w:t>
            </w:r>
          </w:p>
        </w:tc>
      </w:tr>
      <w:tr w:rsidR="00633A57" w:rsidRPr="00D26588" w:rsidTr="00BD2FCA"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A57" w:rsidRPr="00D26588" w:rsidRDefault="00633A57" w:rsidP="00633A57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C80D13">
              <w:rPr>
                <w:rFonts w:ascii="Arial" w:hAnsi="Arial" w:cs="Arial"/>
                <w:sz w:val="24"/>
                <w:szCs w:val="24"/>
              </w:rPr>
              <w:t>Cena stroje</w:t>
            </w:r>
            <w:r w:rsidRPr="00C80D13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C80D13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0D38B5" w:rsidRPr="00D26588" w:rsidRDefault="000D38B5" w:rsidP="000D38B5">
      <w:pPr>
        <w:rPr>
          <w:rFonts w:ascii="Arial" w:hAnsi="Arial" w:cs="Arial"/>
          <w:color w:val="FF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9"/>
        <w:gridCol w:w="8663"/>
      </w:tblGrid>
      <w:tr w:rsidR="000D38B5" w:rsidRPr="008000DC" w:rsidTr="00B6452D">
        <w:tc>
          <w:tcPr>
            <w:tcW w:w="534" w:type="dxa"/>
            <w:shd w:val="clear" w:color="auto" w:fill="FFFF00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10" w:type="dxa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8000DC">
              <w:rPr>
                <w:rFonts w:cs="Arial"/>
                <w:sz w:val="18"/>
                <w:szCs w:val="18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D26588" w:rsidRPr="00C80D13" w:rsidRDefault="00D26588" w:rsidP="00C80D13"/>
    <w:sectPr w:rsidR="00D26588" w:rsidRPr="00C80D13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B7BFB"/>
    <w:multiLevelType w:val="hybridMultilevel"/>
    <w:tmpl w:val="F33A8E32"/>
    <w:lvl w:ilvl="0" w:tplc="0AEC3D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11B28"/>
    <w:rsid w:val="000460C8"/>
    <w:rsid w:val="00067D4A"/>
    <w:rsid w:val="00072BB3"/>
    <w:rsid w:val="000D38B5"/>
    <w:rsid w:val="000E2682"/>
    <w:rsid w:val="00172856"/>
    <w:rsid w:val="001A6CFE"/>
    <w:rsid w:val="002C1160"/>
    <w:rsid w:val="0035761C"/>
    <w:rsid w:val="0038549A"/>
    <w:rsid w:val="00433432"/>
    <w:rsid w:val="00456224"/>
    <w:rsid w:val="00465819"/>
    <w:rsid w:val="004726A0"/>
    <w:rsid w:val="004A2C74"/>
    <w:rsid w:val="004F6E7E"/>
    <w:rsid w:val="00592C76"/>
    <w:rsid w:val="00601D83"/>
    <w:rsid w:val="006107DF"/>
    <w:rsid w:val="00633A57"/>
    <w:rsid w:val="00663114"/>
    <w:rsid w:val="006C100F"/>
    <w:rsid w:val="006E4879"/>
    <w:rsid w:val="00727756"/>
    <w:rsid w:val="007B1FA9"/>
    <w:rsid w:val="008000DC"/>
    <w:rsid w:val="008268D6"/>
    <w:rsid w:val="008C2F36"/>
    <w:rsid w:val="00943DF4"/>
    <w:rsid w:val="00982E47"/>
    <w:rsid w:val="009835BF"/>
    <w:rsid w:val="00A2565B"/>
    <w:rsid w:val="00A421D5"/>
    <w:rsid w:val="00AB4C7B"/>
    <w:rsid w:val="00AE12A2"/>
    <w:rsid w:val="00AF29A8"/>
    <w:rsid w:val="00AF488D"/>
    <w:rsid w:val="00B05496"/>
    <w:rsid w:val="00B66495"/>
    <w:rsid w:val="00B673AF"/>
    <w:rsid w:val="00B816C2"/>
    <w:rsid w:val="00BB49BD"/>
    <w:rsid w:val="00BD2FCA"/>
    <w:rsid w:val="00C57A27"/>
    <w:rsid w:val="00C80D13"/>
    <w:rsid w:val="00D2459F"/>
    <w:rsid w:val="00D26588"/>
    <w:rsid w:val="00D573C2"/>
    <w:rsid w:val="00D82DD4"/>
    <w:rsid w:val="00DE223B"/>
    <w:rsid w:val="00E247FA"/>
    <w:rsid w:val="00E93D12"/>
    <w:rsid w:val="00F2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34A57"/>
  <w15:docId w15:val="{08A8C02A-05FA-40E4-8C67-6C71D1E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Odstavecseseznamem">
    <w:name w:val="List Paragraph"/>
    <w:basedOn w:val="Normln"/>
    <w:uiPriority w:val="34"/>
    <w:qFormat/>
    <w:rsid w:val="00C57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6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85C59-43E9-4A22-9309-C710EF121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669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Bukač Jiří</dc:creator>
  <cp:lastModifiedBy>Bukač Jiří</cp:lastModifiedBy>
  <cp:revision>6</cp:revision>
  <cp:lastPrinted>2017-01-26T08:50:00Z</cp:lastPrinted>
  <dcterms:created xsi:type="dcterms:W3CDTF">2023-11-13T13:52:00Z</dcterms:created>
  <dcterms:modified xsi:type="dcterms:W3CDTF">2023-11-15T12:11:00Z</dcterms:modified>
</cp:coreProperties>
</file>