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5A1CC4" w:rsidRPr="00E15E0C" w:rsidTr="00A819A9">
        <w:trPr>
          <w:cantSplit/>
          <w:trHeight w:val="2091"/>
          <w:jc w:val="center"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1CC4" w:rsidRPr="007D24D0" w:rsidRDefault="00A819A9" w:rsidP="05C4E667">
            <w:pPr>
              <w:widowControl w:val="0"/>
              <w:spacing w:before="160"/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68C8FB4" wp14:editId="4971C691">
                  <wp:extent cx="5972810" cy="1422400"/>
                  <wp:effectExtent l="0" t="0" r="8890" b="6350"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81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4D3" w:rsidRPr="00D5154D" w:rsidTr="62AFCCFF">
        <w:trPr>
          <w:cantSplit/>
          <w:trHeight w:val="4110"/>
          <w:jc w:val="center"/>
        </w:trPr>
        <w:tc>
          <w:tcPr>
            <w:tcW w:w="9147" w:type="dxa"/>
            <w:tcBorders>
              <w:top w:val="nil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1404D3" w:rsidRPr="00D5154D" w:rsidRDefault="001404D3" w:rsidP="008E3AB2">
            <w:pPr>
              <w:widowControl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D5154D">
              <w:rPr>
                <w:rFonts w:cs="Arial"/>
                <w:b/>
                <w:sz w:val="44"/>
                <w:szCs w:val="44"/>
              </w:rPr>
              <w:t>ZADÁVACÍ DOKUMENTACE</w:t>
            </w:r>
          </w:p>
          <w:p w:rsidR="00FD4F55" w:rsidRPr="00D5154D" w:rsidRDefault="00FD4F55" w:rsidP="008E3AB2">
            <w:pPr>
              <w:widowControl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D5154D">
              <w:rPr>
                <w:rFonts w:cs="Arial"/>
                <w:b/>
                <w:sz w:val="44"/>
                <w:szCs w:val="44"/>
              </w:rPr>
              <w:t>PRO PRVNÍ FÁZI ZADÁVACÍHO ŘÍZENÍ</w:t>
            </w:r>
          </w:p>
          <w:p w:rsidR="007C31F0" w:rsidRPr="00D5154D" w:rsidRDefault="105118C5" w:rsidP="05C4E667">
            <w:pPr>
              <w:widowControl w:val="0"/>
              <w:jc w:val="center"/>
              <w:rPr>
                <w:rFonts w:cs="Arial"/>
                <w:b/>
                <w:bCs/>
                <w:sz w:val="44"/>
                <w:szCs w:val="44"/>
              </w:rPr>
            </w:pPr>
            <w:r w:rsidRPr="00D5154D">
              <w:rPr>
                <w:rFonts w:cs="Arial"/>
                <w:b/>
                <w:bCs/>
                <w:sz w:val="44"/>
                <w:szCs w:val="44"/>
              </w:rPr>
              <w:t>(KVALIFIKAČNÍ DOKUMENTACE)</w:t>
            </w:r>
          </w:p>
          <w:p w:rsidR="001404D3" w:rsidRPr="00D5154D" w:rsidRDefault="001404D3" w:rsidP="008E3AB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:rsidR="001404D3" w:rsidRPr="00D5154D" w:rsidRDefault="007C31F0" w:rsidP="008E3AB2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D5154D">
              <w:rPr>
                <w:rFonts w:cs="Arial"/>
                <w:sz w:val="22"/>
                <w:szCs w:val="22"/>
              </w:rPr>
              <w:t xml:space="preserve">ve smyslu ustanovení </w:t>
            </w:r>
            <w:r w:rsidRPr="00D5154D">
              <w:rPr>
                <w:rFonts w:ascii="Calibri" w:hAnsi="Calibri" w:cs="Arial"/>
                <w:sz w:val="22"/>
                <w:szCs w:val="22"/>
              </w:rPr>
              <w:t>§</w:t>
            </w:r>
            <w:r w:rsidR="004A7E30" w:rsidRPr="00D5154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5154D">
              <w:rPr>
                <w:rFonts w:cs="Arial"/>
                <w:sz w:val="22"/>
                <w:szCs w:val="22"/>
              </w:rPr>
              <w:t>28 odst. 1 písm. b) zákona č. 134/2016 Sb., o zadávání veřejných zakázek</w:t>
            </w:r>
            <w:r w:rsidR="0060272B" w:rsidRPr="00D5154D">
              <w:rPr>
                <w:rFonts w:cs="Arial"/>
                <w:sz w:val="22"/>
                <w:szCs w:val="22"/>
              </w:rPr>
              <w:t>, v platném znění</w:t>
            </w:r>
            <w:r w:rsidRPr="00D5154D">
              <w:rPr>
                <w:rFonts w:cs="Arial"/>
                <w:sz w:val="22"/>
                <w:szCs w:val="22"/>
              </w:rPr>
              <w:t xml:space="preserve"> (dále jen „zákon“ nebo „ZZVZ“)</w:t>
            </w:r>
          </w:p>
          <w:p w:rsidR="001404D3" w:rsidRPr="00D5154D" w:rsidRDefault="001404D3" w:rsidP="008E3AB2">
            <w:pPr>
              <w:widowControl w:val="0"/>
              <w:jc w:val="center"/>
              <w:rPr>
                <w:rFonts w:cs="Arial"/>
                <w:spacing w:val="60"/>
                <w:sz w:val="22"/>
                <w:szCs w:val="22"/>
              </w:rPr>
            </w:pPr>
          </w:p>
          <w:p w:rsidR="00CA36DA" w:rsidRPr="00D5154D" w:rsidRDefault="00CA36DA" w:rsidP="00CB55EC">
            <w:pPr>
              <w:widowControl w:val="0"/>
              <w:jc w:val="center"/>
              <w:rPr>
                <w:rFonts w:cs="Arial"/>
                <w:caps/>
                <w:sz w:val="36"/>
                <w:szCs w:val="36"/>
              </w:rPr>
            </w:pPr>
            <w:r w:rsidRPr="00D5154D">
              <w:rPr>
                <w:rFonts w:cs="Arial"/>
                <w:sz w:val="36"/>
                <w:szCs w:val="36"/>
              </w:rPr>
              <w:t xml:space="preserve">ev. č. </w:t>
            </w:r>
            <w:r w:rsidR="00A819A9" w:rsidRPr="00D5154D">
              <w:rPr>
                <w:rFonts w:cs="Arial"/>
                <w:sz w:val="36"/>
                <w:szCs w:val="36"/>
              </w:rPr>
              <w:t>Z2023</w:t>
            </w:r>
            <w:r w:rsidR="005F3C97" w:rsidRPr="00D5154D">
              <w:rPr>
                <w:rFonts w:cs="Arial"/>
                <w:sz w:val="36"/>
                <w:szCs w:val="36"/>
              </w:rPr>
              <w:t>-</w:t>
            </w:r>
            <w:r w:rsidR="00C760AB" w:rsidRPr="00C760AB">
              <w:rPr>
                <w:rFonts w:cs="Arial"/>
                <w:sz w:val="36"/>
                <w:szCs w:val="36"/>
              </w:rPr>
              <w:t>030646</w:t>
            </w:r>
          </w:p>
        </w:tc>
      </w:tr>
      <w:tr w:rsidR="05C4E667" w:rsidRPr="00D5154D" w:rsidTr="62AFCCFF">
        <w:trPr>
          <w:cantSplit/>
          <w:trHeight w:val="1815"/>
          <w:jc w:val="center"/>
        </w:trPr>
        <w:tc>
          <w:tcPr>
            <w:tcW w:w="91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72AD5F71" w:rsidRPr="00D5154D" w:rsidRDefault="72AD5F71" w:rsidP="05C4E667">
            <w:pPr>
              <w:widowControl w:val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D5154D">
              <w:rPr>
                <w:rFonts w:cs="Arial"/>
                <w:b/>
                <w:bCs/>
                <w:sz w:val="32"/>
                <w:szCs w:val="32"/>
              </w:rPr>
              <w:t>Jednací řízení s uveřejněním</w:t>
            </w:r>
          </w:p>
          <w:p w:rsidR="05C4E667" w:rsidRPr="00D5154D" w:rsidRDefault="05C4E667" w:rsidP="05C4E667">
            <w:pPr>
              <w:widowControl w:val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</w:p>
          <w:p w:rsidR="72AD5F71" w:rsidRPr="00D5154D" w:rsidRDefault="72AD5F71" w:rsidP="05C4E667">
            <w:pPr>
              <w:jc w:val="center"/>
              <w:rPr>
                <w:rFonts w:cs="Arial"/>
                <w:i/>
                <w:iCs/>
                <w:sz w:val="32"/>
                <w:szCs w:val="32"/>
              </w:rPr>
            </w:pPr>
            <w:r w:rsidRPr="00D5154D">
              <w:rPr>
                <w:rFonts w:cs="Arial"/>
                <w:i/>
                <w:iCs/>
                <w:sz w:val="32"/>
                <w:szCs w:val="32"/>
                <w:u w:val="single"/>
              </w:rPr>
              <w:t>Nadlimitní veřejná zakázka na služby</w:t>
            </w:r>
          </w:p>
        </w:tc>
      </w:tr>
      <w:tr w:rsidR="001404D3" w:rsidRPr="00D5154D" w:rsidTr="62AFCCFF">
        <w:trPr>
          <w:cantSplit/>
          <w:trHeight w:val="1785"/>
          <w:jc w:val="center"/>
        </w:trPr>
        <w:tc>
          <w:tcPr>
            <w:tcW w:w="914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404D3" w:rsidRPr="00D5154D" w:rsidRDefault="16842B05" w:rsidP="05C4E667">
            <w:pPr>
              <w:widowControl w:val="0"/>
              <w:jc w:val="center"/>
              <w:rPr>
                <w:rFonts w:cs="Arial"/>
                <w:b/>
                <w:bCs/>
                <w:caps/>
                <w:sz w:val="36"/>
                <w:szCs w:val="36"/>
              </w:rPr>
            </w:pPr>
            <w:r w:rsidRPr="00D5154D">
              <w:rPr>
                <w:b/>
                <w:bCs/>
                <w:sz w:val="36"/>
                <w:szCs w:val="36"/>
              </w:rPr>
              <w:t>„Odborný technický dozor investora</w:t>
            </w:r>
            <w:r w:rsidR="000274BE">
              <w:rPr>
                <w:b/>
                <w:bCs/>
                <w:sz w:val="36"/>
                <w:szCs w:val="36"/>
              </w:rPr>
              <w:t xml:space="preserve"> – PPC1</w:t>
            </w:r>
            <w:r w:rsidRPr="00D5154D">
              <w:rPr>
                <w:b/>
                <w:bCs/>
                <w:sz w:val="36"/>
                <w:szCs w:val="36"/>
              </w:rPr>
              <w:t>“</w:t>
            </w:r>
          </w:p>
          <w:p w:rsidR="001404D3" w:rsidRPr="00D5154D" w:rsidRDefault="001404D3" w:rsidP="05C4E667">
            <w:pPr>
              <w:widowControl w:val="0"/>
              <w:jc w:val="center"/>
              <w:rPr>
                <w:rFonts w:cs="Arial"/>
                <w:b/>
                <w:bCs/>
                <w:caps/>
                <w:sz w:val="36"/>
                <w:szCs w:val="36"/>
              </w:rPr>
            </w:pPr>
          </w:p>
        </w:tc>
      </w:tr>
      <w:tr w:rsidR="001404D3" w:rsidRPr="00D5154D" w:rsidTr="00C27005">
        <w:trPr>
          <w:cantSplit/>
          <w:trHeight w:val="3729"/>
          <w:jc w:val="center"/>
        </w:trPr>
        <w:tc>
          <w:tcPr>
            <w:tcW w:w="9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3054" w:rsidRPr="00D5154D" w:rsidRDefault="00A01C08" w:rsidP="05C4E667">
            <w:pPr>
              <w:widowControl w:val="0"/>
              <w:jc w:val="center"/>
            </w:pPr>
            <w:r w:rsidRPr="00D5154D">
              <w:rPr>
                <w:noProof/>
              </w:rPr>
              <w:drawing>
                <wp:inline distT="0" distB="0" distL="0" distR="0" wp14:anchorId="3653CE45" wp14:editId="481CF97E">
                  <wp:extent cx="1446530" cy="389255"/>
                  <wp:effectExtent l="0" t="0" r="1270" b="0"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054" w:rsidRPr="00D5154D" w:rsidRDefault="00A63054" w:rsidP="05C4E667">
            <w:pPr>
              <w:widowControl w:val="0"/>
              <w:jc w:val="center"/>
            </w:pPr>
          </w:p>
          <w:p w:rsidR="00A63054" w:rsidRPr="00D5154D" w:rsidRDefault="065BE4B1" w:rsidP="05C4E667">
            <w:pPr>
              <w:widowControl w:val="0"/>
              <w:jc w:val="center"/>
            </w:pPr>
            <w:r w:rsidRPr="00D5154D">
              <w:rPr>
                <w:rFonts w:eastAsia="Arial" w:cs="Arial"/>
                <w:b/>
                <w:bCs/>
                <w:sz w:val="32"/>
                <w:szCs w:val="32"/>
              </w:rPr>
              <w:t>ZADAVATEL:</w:t>
            </w:r>
            <w:r w:rsidRPr="00D5154D">
              <w:rPr>
                <w:rFonts w:eastAsia="Arial" w:cs="Arial"/>
                <w:sz w:val="32"/>
                <w:szCs w:val="32"/>
              </w:rPr>
              <w:t xml:space="preserve"> </w:t>
            </w:r>
          </w:p>
          <w:p w:rsidR="00A63054" w:rsidRPr="00D5154D" w:rsidRDefault="065BE4B1" w:rsidP="05C4E667">
            <w:pPr>
              <w:widowControl w:val="0"/>
              <w:jc w:val="center"/>
              <w:rPr>
                <w:rFonts w:eastAsia="Arial" w:cs="Arial"/>
                <w:szCs w:val="24"/>
              </w:rPr>
            </w:pPr>
            <w:r w:rsidRPr="00D5154D">
              <w:rPr>
                <w:rFonts w:eastAsia="Arial" w:cs="Arial"/>
                <w:sz w:val="24"/>
                <w:szCs w:val="24"/>
              </w:rPr>
              <w:t xml:space="preserve">United Energy, a.s. </w:t>
            </w:r>
          </w:p>
          <w:p w:rsidR="00A63054" w:rsidRPr="00D5154D" w:rsidRDefault="065BE4B1" w:rsidP="05C4E667">
            <w:pPr>
              <w:widowControl w:val="0"/>
              <w:jc w:val="center"/>
              <w:rPr>
                <w:rFonts w:eastAsia="Arial" w:cs="Arial"/>
                <w:szCs w:val="24"/>
              </w:rPr>
            </w:pPr>
            <w:r w:rsidRPr="00D5154D">
              <w:rPr>
                <w:rFonts w:eastAsia="Arial" w:cs="Arial"/>
                <w:sz w:val="24"/>
                <w:szCs w:val="24"/>
              </w:rPr>
              <w:t xml:space="preserve">se sídlem: Most-Komořany, Teplárenská 2, PSČ 434 03 </w:t>
            </w:r>
          </w:p>
          <w:p w:rsidR="00A63054" w:rsidRPr="00D5154D" w:rsidRDefault="065BE4B1" w:rsidP="05C4E667">
            <w:pPr>
              <w:widowControl w:val="0"/>
              <w:jc w:val="center"/>
            </w:pPr>
            <w:r w:rsidRPr="00D5154D">
              <w:rPr>
                <w:rFonts w:eastAsia="Arial" w:cs="Arial"/>
                <w:sz w:val="24"/>
                <w:szCs w:val="24"/>
              </w:rPr>
              <w:t>IČO: 273 09 959</w:t>
            </w:r>
          </w:p>
        </w:tc>
      </w:tr>
    </w:tbl>
    <w:p w:rsidR="00683B6A" w:rsidRPr="00D5154D" w:rsidRDefault="00683B6A" w:rsidP="00D9452F">
      <w:pPr>
        <w:pStyle w:val="Obsah1"/>
        <w:widowControl w:val="0"/>
        <w:spacing w:before="240" w:after="240"/>
        <w:jc w:val="center"/>
        <w:rPr>
          <w:sz w:val="36"/>
          <w:szCs w:val="36"/>
        </w:rPr>
      </w:pPr>
      <w:bookmarkStart w:id="0" w:name="_Toc77655806"/>
      <w:bookmarkStart w:id="1" w:name="_Toc125430525"/>
      <w:r w:rsidRPr="00D5154D">
        <w:rPr>
          <w:sz w:val="36"/>
          <w:szCs w:val="36"/>
        </w:rPr>
        <w:br w:type="page"/>
      </w:r>
      <w:r w:rsidR="4E3B127B" w:rsidRPr="00D5154D">
        <w:rPr>
          <w:sz w:val="36"/>
          <w:szCs w:val="36"/>
        </w:rPr>
        <w:lastRenderedPageBreak/>
        <w:t>OBSAH</w:t>
      </w:r>
    </w:p>
    <w:p w:rsidR="008153C5" w:rsidRPr="00C51972" w:rsidRDefault="7F09919E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r w:rsidRPr="00C51972">
        <w:rPr>
          <w:color w:val="2B579A"/>
          <w:shd w:val="clear" w:color="auto" w:fill="E6E6E6"/>
        </w:rPr>
        <w:fldChar w:fldCharType="begin"/>
      </w:r>
      <w:r w:rsidR="00480B86" w:rsidRPr="00C51972">
        <w:instrText>TOC \o "1-3" \h \z \u</w:instrText>
      </w:r>
      <w:r w:rsidRPr="00C51972">
        <w:rPr>
          <w:color w:val="2B579A"/>
          <w:shd w:val="clear" w:color="auto" w:fill="E6E6E6"/>
        </w:rPr>
        <w:fldChar w:fldCharType="separate"/>
      </w:r>
      <w:hyperlink w:anchor="_Toc126760188" w:history="1">
        <w:r w:rsidR="008153C5" w:rsidRPr="00C51972">
          <w:rPr>
            <w:rStyle w:val="Hypertextovodkaz"/>
            <w:noProof/>
          </w:rPr>
          <w:t>1.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identifikační údaje zadavatele, další informace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_Toc126760188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 w:rsidR="00C760AB">
          <w:rPr>
            <w:noProof/>
            <w:webHidden/>
          </w:rPr>
          <w:t>3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89" w:history="1">
        <w:r w:rsidR="008153C5" w:rsidRPr="00C51972">
          <w:rPr>
            <w:rStyle w:val="Hypertextovodkaz"/>
            <w:rFonts w:ascii="Arial" w:hAnsi="Arial" w:cs="Arial"/>
            <w:noProof/>
          </w:rPr>
          <w:t>1.1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Základní údaje o zadavateli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_Toc126760189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3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90" w:history="1">
        <w:r w:rsidR="008153C5" w:rsidRPr="00C51972">
          <w:rPr>
            <w:rStyle w:val="Hypertextovodkaz"/>
            <w:rFonts w:ascii="Arial" w:hAnsi="Arial" w:cs="Arial"/>
            <w:noProof/>
          </w:rPr>
          <w:t>1.2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Kontaktní osoba zadavatele ve věci této veřejné zakázky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_Toc126760190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3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91" w:history="1">
        <w:r w:rsidR="008153C5" w:rsidRPr="00C51972">
          <w:rPr>
            <w:rStyle w:val="Hypertextovodkaz"/>
            <w:rFonts w:ascii="Arial" w:hAnsi="Arial" w:cs="Arial"/>
            <w:noProof/>
          </w:rPr>
          <w:t>1.3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Informace o zadávacím řízení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_Toc126760191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3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92" w:history="1">
        <w:r w:rsidR="008153C5" w:rsidRPr="00C51972">
          <w:rPr>
            <w:rStyle w:val="Hypertextovodkaz"/>
            <w:rFonts w:ascii="Arial" w:hAnsi="Arial" w:cs="Arial"/>
            <w:noProof/>
          </w:rPr>
          <w:t>1.4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Elektronický nástroj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_Toc126760192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4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193" w:history="1">
        <w:r w:rsidR="008153C5" w:rsidRPr="00C51972">
          <w:rPr>
            <w:rStyle w:val="Hypertextovodkaz"/>
            <w:noProof/>
          </w:rPr>
          <w:t>2.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PŘEDMĚT plnění veřejné zakázky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_Toc126760193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94" w:history="1">
        <w:r w:rsidR="008153C5" w:rsidRPr="00C51972">
          <w:rPr>
            <w:rStyle w:val="Hypertextovodkaz"/>
            <w:rFonts w:ascii="Arial" w:hAnsi="Arial" w:cs="Arial"/>
            <w:noProof/>
          </w:rPr>
          <w:t>2.1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Předmět plnění veřejné zakázky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_Toc126760194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4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95" w:history="1">
        <w:r w:rsidR="008153C5" w:rsidRPr="00C51972">
          <w:rPr>
            <w:rStyle w:val="Hypertextovodkaz"/>
            <w:rFonts w:ascii="Arial" w:hAnsi="Arial" w:cs="Arial"/>
            <w:noProof/>
          </w:rPr>
          <w:t>2.2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Základní rozsah díla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_Toc126760195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4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96" w:history="1">
        <w:r w:rsidR="008153C5" w:rsidRPr="00C51972">
          <w:rPr>
            <w:rStyle w:val="Hypertextovodkaz"/>
            <w:rFonts w:ascii="Arial" w:hAnsi="Arial" w:cs="Arial"/>
            <w:noProof/>
          </w:rPr>
          <w:t>2.3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Předpokládaná doba plnění veřejné zakázky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_Toc126760196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5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97" w:history="1">
        <w:r w:rsidR="008153C5" w:rsidRPr="00C51972">
          <w:rPr>
            <w:rStyle w:val="Hypertextovodkaz"/>
            <w:rFonts w:ascii="Arial" w:hAnsi="Arial" w:cs="Arial"/>
            <w:noProof/>
          </w:rPr>
          <w:t>2.4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Místo plnění veřejné zakázky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_Toc126760197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5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198" w:history="1">
        <w:r w:rsidR="008153C5" w:rsidRPr="00C51972">
          <w:rPr>
            <w:rStyle w:val="Hypertextovodkaz"/>
            <w:rFonts w:ascii="Arial" w:hAnsi="Arial" w:cs="Arial"/>
            <w:noProof/>
          </w:rPr>
          <w:t>2.5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Klasifikace předmětu veřejné zakázky dle CPV kódů.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_Toc126760198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6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199" w:history="1">
        <w:r w:rsidR="008153C5" w:rsidRPr="00C51972">
          <w:rPr>
            <w:rStyle w:val="Hypertextovodkaz"/>
            <w:noProof/>
          </w:rPr>
          <w:t>3.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podmínky kvalifikace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_Toc126760199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0" w:history="1">
        <w:r w:rsidR="008153C5" w:rsidRPr="00C51972">
          <w:rPr>
            <w:rStyle w:val="Hypertextovodkaz"/>
            <w:rFonts w:ascii="Arial" w:hAnsi="Arial" w:cs="Arial"/>
            <w:noProof/>
          </w:rPr>
          <w:t>3.1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Základní způsobilost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_Toc126760200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6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1" w:history="1">
        <w:r w:rsidR="008153C5" w:rsidRPr="00C51972">
          <w:rPr>
            <w:rStyle w:val="Hypertextovodkaz"/>
            <w:rFonts w:ascii="Arial" w:hAnsi="Arial" w:cs="Arial"/>
            <w:noProof/>
          </w:rPr>
          <w:t>3.2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Profesní způsobilost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_Toc126760201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7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2" w:history="1">
        <w:r w:rsidR="008153C5" w:rsidRPr="00C51972">
          <w:rPr>
            <w:rStyle w:val="Hypertextovodkaz"/>
            <w:rFonts w:ascii="Arial" w:hAnsi="Arial" w:cs="Arial"/>
            <w:noProof/>
          </w:rPr>
          <w:t>3.3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Ekonomická kvalifikace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_Toc126760202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8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3" w:history="1">
        <w:r w:rsidR="008153C5" w:rsidRPr="00C51972">
          <w:rPr>
            <w:rStyle w:val="Hypertextovodkaz"/>
            <w:rFonts w:ascii="Arial" w:hAnsi="Arial" w:cs="Arial"/>
            <w:noProof/>
          </w:rPr>
          <w:t>3.4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Technická kvalifikace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_Toc126760203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8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204" w:history="1">
        <w:r w:rsidR="008153C5" w:rsidRPr="00C51972">
          <w:rPr>
            <w:rStyle w:val="Hypertextovodkaz"/>
            <w:noProof/>
          </w:rPr>
          <w:t>4.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Společná ustanovení ke kvalifikaci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_Toc126760204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5" w:history="1">
        <w:r w:rsidR="008153C5" w:rsidRPr="00C51972">
          <w:rPr>
            <w:rStyle w:val="Hypertextovodkaz"/>
            <w:rFonts w:ascii="Arial" w:hAnsi="Arial" w:cs="Arial"/>
            <w:noProof/>
          </w:rPr>
          <w:t>4.1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Pravost a stáří a jazyk dokladů o kvalifikaci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_Toc126760205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15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6" w:history="1">
        <w:r w:rsidR="008153C5" w:rsidRPr="00C51972">
          <w:rPr>
            <w:rStyle w:val="Hypertextovodkaz"/>
            <w:rFonts w:ascii="Arial" w:hAnsi="Arial" w:cs="Arial"/>
            <w:noProof/>
          </w:rPr>
          <w:t>4.2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Doklady předkládané vybraným dodavatelem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_Toc126760206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16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7" w:history="1">
        <w:r w:rsidR="008153C5" w:rsidRPr="00C51972">
          <w:rPr>
            <w:rStyle w:val="Hypertextovodkaz"/>
            <w:rFonts w:ascii="Arial" w:hAnsi="Arial" w:cs="Arial"/>
            <w:noProof/>
          </w:rPr>
          <w:t>4.3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 xml:space="preserve">Nahrazení dokladů o kvalifikaci výpisem ze seznamu kvalifikovaných </w:t>
        </w:r>
        <w:r w:rsidR="008153C5" w:rsidRPr="00C51972">
          <w:rPr>
            <w:rStyle w:val="Hypertextovodkaz"/>
            <w:rFonts w:ascii="Arial" w:hAnsi="Arial" w:cs="Arial"/>
            <w:noProof/>
          </w:rPr>
          <w:br/>
          <w:t>dodavatelů nebo certifikátem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_Toc126760207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16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8" w:history="1">
        <w:r w:rsidR="008153C5" w:rsidRPr="00C51972">
          <w:rPr>
            <w:rStyle w:val="Hypertextovodkaz"/>
            <w:rFonts w:ascii="Arial" w:hAnsi="Arial" w:cs="Arial"/>
            <w:noProof/>
          </w:rPr>
          <w:t>4.4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Prokázání kvalifikace prostřednictvím jiných osob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_Toc126760208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16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09" w:history="1">
        <w:r w:rsidR="008153C5" w:rsidRPr="00C51972">
          <w:rPr>
            <w:rStyle w:val="Hypertextovodkaz"/>
            <w:rFonts w:ascii="Arial" w:hAnsi="Arial" w:cs="Arial"/>
            <w:noProof/>
          </w:rPr>
          <w:t>4.5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Zahraniční dodavatelé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_Toc126760209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17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10" w:history="1">
        <w:r w:rsidR="008153C5" w:rsidRPr="00C51972">
          <w:rPr>
            <w:rStyle w:val="Hypertextovodkaz"/>
            <w:rFonts w:ascii="Arial" w:hAnsi="Arial" w:cs="Arial"/>
            <w:noProof/>
          </w:rPr>
          <w:t>4.6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Společné prokázání kvalifikace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_Toc126760210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17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11" w:history="1">
        <w:r w:rsidR="008153C5" w:rsidRPr="00C51972">
          <w:rPr>
            <w:rStyle w:val="Hypertextovodkaz"/>
            <w:rFonts w:ascii="Arial" w:hAnsi="Arial" w:cs="Arial"/>
            <w:noProof/>
          </w:rPr>
          <w:t>4.7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Změny kvalifikace účastníka zadávacího řízení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_Toc126760211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17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12" w:history="1">
        <w:r w:rsidR="008153C5" w:rsidRPr="00C51972">
          <w:rPr>
            <w:rStyle w:val="Hypertextovodkaz"/>
            <w:rFonts w:ascii="Arial" w:hAnsi="Arial" w:cs="Arial"/>
            <w:noProof/>
          </w:rPr>
          <w:t>4.8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Důsledek nesplnění kvalifikace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_Toc126760212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17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213" w:history="1">
        <w:r w:rsidR="008153C5" w:rsidRPr="00C51972">
          <w:rPr>
            <w:rStyle w:val="Hypertextovodkaz"/>
            <w:noProof/>
          </w:rPr>
          <w:t>5.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Podávání žádostí o účast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_Toc126760213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14" w:history="1">
        <w:r w:rsidR="008153C5" w:rsidRPr="00C51972">
          <w:rPr>
            <w:rStyle w:val="Hypertextovodkaz"/>
            <w:rFonts w:ascii="Arial" w:hAnsi="Arial" w:cs="Arial"/>
            <w:noProof/>
          </w:rPr>
          <w:t>5.1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Podmínky pro podání žádostí o účast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_Toc126760214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18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15" w:history="1">
        <w:r w:rsidR="008153C5" w:rsidRPr="00C51972">
          <w:rPr>
            <w:rStyle w:val="Hypertextovodkaz"/>
            <w:rFonts w:ascii="Arial" w:hAnsi="Arial" w:cs="Arial"/>
            <w:noProof/>
          </w:rPr>
          <w:t>5.2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Podmínky pro podání žádosti o účast v elektronické podobě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_Toc126760215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18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2"/>
        <w:tabs>
          <w:tab w:val="left" w:pos="567"/>
          <w:tab w:val="right" w:leader="dot" w:pos="9063"/>
        </w:tabs>
        <w:spacing w:before="120"/>
        <w:ind w:left="567" w:hanging="567"/>
        <w:rPr>
          <w:rFonts w:ascii="Arial" w:eastAsiaTheme="minorEastAsia" w:hAnsi="Arial" w:cs="Arial"/>
          <w:b w:val="0"/>
          <w:bCs w:val="0"/>
          <w:noProof/>
          <w:sz w:val="22"/>
          <w:szCs w:val="22"/>
        </w:rPr>
      </w:pPr>
      <w:hyperlink w:anchor="_Toc126760216" w:history="1">
        <w:r w:rsidR="008153C5" w:rsidRPr="00C51972">
          <w:rPr>
            <w:rStyle w:val="Hypertextovodkaz"/>
            <w:rFonts w:ascii="Arial" w:hAnsi="Arial" w:cs="Arial"/>
            <w:noProof/>
          </w:rPr>
          <w:t>5.3</w:t>
        </w:r>
        <w:r w:rsidR="008153C5" w:rsidRPr="00C51972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rFonts w:ascii="Arial" w:hAnsi="Arial" w:cs="Arial"/>
            <w:noProof/>
          </w:rPr>
          <w:t>Lhůta pro podání žádostí o účast</w:t>
        </w:r>
        <w:r w:rsidR="008153C5" w:rsidRPr="00C51972">
          <w:rPr>
            <w:rFonts w:ascii="Arial" w:hAnsi="Arial" w:cs="Arial"/>
            <w:noProof/>
            <w:webHidden/>
          </w:rPr>
          <w:tab/>
        </w:r>
        <w:r w:rsidR="008153C5" w:rsidRPr="00C51972">
          <w:rPr>
            <w:rFonts w:ascii="Arial" w:hAnsi="Arial" w:cs="Arial"/>
            <w:noProof/>
            <w:webHidden/>
          </w:rPr>
          <w:fldChar w:fldCharType="begin"/>
        </w:r>
        <w:r w:rsidR="008153C5" w:rsidRPr="00C51972">
          <w:rPr>
            <w:rFonts w:ascii="Arial" w:hAnsi="Arial" w:cs="Arial"/>
            <w:noProof/>
            <w:webHidden/>
          </w:rPr>
          <w:instrText xml:space="preserve"> PAGEREF _Toc126760216 \h </w:instrText>
        </w:r>
        <w:r w:rsidR="008153C5" w:rsidRPr="00C51972">
          <w:rPr>
            <w:rFonts w:ascii="Arial" w:hAnsi="Arial" w:cs="Arial"/>
            <w:noProof/>
            <w:webHidden/>
          </w:rPr>
        </w:r>
        <w:r w:rsidR="008153C5" w:rsidRPr="00C5197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19</w:t>
        </w:r>
        <w:r w:rsidR="008153C5" w:rsidRPr="00C51972">
          <w:rPr>
            <w:rFonts w:ascii="Arial" w:hAnsi="Arial" w:cs="Arial"/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217" w:history="1">
        <w:r w:rsidR="008153C5" w:rsidRPr="00C51972">
          <w:rPr>
            <w:rStyle w:val="Hypertextovodkaz"/>
            <w:noProof/>
          </w:rPr>
          <w:t>6.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výhrady zadavatele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_Toc126760217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218" w:history="1">
        <w:r w:rsidR="008153C5" w:rsidRPr="00C51972">
          <w:rPr>
            <w:rStyle w:val="Hypertextovodkaz"/>
            <w:noProof/>
          </w:rPr>
          <w:t>7.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Vysvětlení, změna nebo doplnění KD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_Toc126760218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219" w:history="1">
        <w:r w:rsidR="008153C5" w:rsidRPr="00C51972">
          <w:rPr>
            <w:rStyle w:val="Hypertextovodkaz"/>
            <w:noProof/>
          </w:rPr>
          <w:t>8.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Střet zájmů dle zákona č. 159/2006 sb., o střetu zájmů, ve znění pozdějších předpisů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_Toc126760219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220" w:history="1">
        <w:r w:rsidR="008153C5" w:rsidRPr="00C51972">
          <w:rPr>
            <w:rStyle w:val="Hypertextovodkaz"/>
            <w:noProof/>
          </w:rPr>
          <w:t>9.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Omezující opatření ve vztahu k sankcím spojeným s porušováním mezinárodních práv a konfliktem na ukrajině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_Toc126760220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left" w:pos="720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221" w:history="1">
        <w:r w:rsidR="008153C5" w:rsidRPr="00C51972">
          <w:rPr>
            <w:rStyle w:val="Hypertextovodkaz"/>
            <w:noProof/>
          </w:rPr>
          <w:t>10.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Informace o zpracování osobních údajů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_Toc126760221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8153C5" w:rsidRPr="00C51972">
          <w:rPr>
            <w:noProof/>
            <w:webHidden/>
          </w:rPr>
          <w:fldChar w:fldCharType="end"/>
        </w:r>
      </w:hyperlink>
    </w:p>
    <w:p w:rsidR="008153C5" w:rsidRPr="00C51972" w:rsidRDefault="00C760AB" w:rsidP="00D9452F">
      <w:pPr>
        <w:pStyle w:val="Obsah1"/>
        <w:tabs>
          <w:tab w:val="left" w:pos="567"/>
          <w:tab w:val="left" w:pos="720"/>
          <w:tab w:val="right" w:leader="dot" w:pos="9063"/>
        </w:tabs>
        <w:spacing w:before="120"/>
        <w:ind w:left="567" w:hanging="567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126760222" w:history="1">
        <w:r w:rsidR="008153C5" w:rsidRPr="00C51972">
          <w:rPr>
            <w:rStyle w:val="Hypertextovodkaz"/>
            <w:noProof/>
          </w:rPr>
          <w:t>11.</w:t>
        </w:r>
        <w:r w:rsidR="008153C5" w:rsidRPr="00C51972">
          <w:rPr>
            <w:rFonts w:eastAsiaTheme="minorEastAsia"/>
            <w:b w:val="0"/>
            <w:bCs w:val="0"/>
            <w:caps w:val="0"/>
            <w:noProof/>
            <w:sz w:val="22"/>
            <w:szCs w:val="22"/>
          </w:rPr>
          <w:tab/>
        </w:r>
        <w:r w:rsidR="008153C5" w:rsidRPr="00C51972">
          <w:rPr>
            <w:rStyle w:val="Hypertextovodkaz"/>
            <w:noProof/>
          </w:rPr>
          <w:t>seznam příloh</w:t>
        </w:r>
        <w:r w:rsidR="008153C5" w:rsidRPr="00C51972">
          <w:rPr>
            <w:noProof/>
            <w:webHidden/>
          </w:rPr>
          <w:tab/>
        </w:r>
        <w:r w:rsidR="008153C5" w:rsidRPr="00C51972">
          <w:rPr>
            <w:noProof/>
            <w:webHidden/>
          </w:rPr>
          <w:fldChar w:fldCharType="begin"/>
        </w:r>
        <w:r w:rsidR="008153C5" w:rsidRPr="00C51972">
          <w:rPr>
            <w:noProof/>
            <w:webHidden/>
          </w:rPr>
          <w:instrText xml:space="preserve"> PAGEREF _Toc126760222 \h </w:instrText>
        </w:r>
        <w:r w:rsidR="008153C5" w:rsidRPr="00C51972">
          <w:rPr>
            <w:noProof/>
            <w:webHidden/>
          </w:rPr>
        </w:r>
        <w:r w:rsidR="008153C5" w:rsidRPr="00C51972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8153C5" w:rsidRPr="00C51972">
          <w:rPr>
            <w:noProof/>
            <w:webHidden/>
          </w:rPr>
          <w:fldChar w:fldCharType="end"/>
        </w:r>
      </w:hyperlink>
    </w:p>
    <w:p w:rsidR="00470C98" w:rsidRDefault="7F09919E" w:rsidP="00D9452F">
      <w:pPr>
        <w:pStyle w:val="Obsah1"/>
        <w:tabs>
          <w:tab w:val="left" w:pos="567"/>
          <w:tab w:val="right" w:leader="dot" w:pos="9060"/>
        </w:tabs>
        <w:spacing w:before="120"/>
        <w:ind w:left="567" w:hanging="567"/>
        <w:rPr>
          <w:color w:val="2B579A"/>
          <w:shd w:val="clear" w:color="auto" w:fill="E6E6E6"/>
        </w:rPr>
      </w:pPr>
      <w:r w:rsidRPr="00C51972">
        <w:rPr>
          <w:color w:val="2B579A"/>
          <w:shd w:val="clear" w:color="auto" w:fill="E6E6E6"/>
        </w:rPr>
        <w:fldChar w:fldCharType="end"/>
      </w:r>
      <w:bookmarkStart w:id="2" w:name="_Toc125430526"/>
      <w:bookmarkStart w:id="3" w:name="_Toc133994647"/>
      <w:bookmarkEnd w:id="0"/>
      <w:bookmarkEnd w:id="1"/>
    </w:p>
    <w:p w:rsidR="00C27005" w:rsidRPr="00C27005" w:rsidRDefault="00C27005" w:rsidP="00C27005"/>
    <w:p w:rsidR="000E496C" w:rsidRPr="006F7F8F" w:rsidRDefault="29387763" w:rsidP="05C4E667">
      <w:pPr>
        <w:pStyle w:val="Nadpis1"/>
        <w:widowControl w:val="0"/>
        <w:spacing w:before="240"/>
        <w:ind w:left="567" w:hanging="567"/>
        <w:rPr>
          <w:sz w:val="22"/>
          <w:szCs w:val="22"/>
        </w:rPr>
      </w:pPr>
      <w:bookmarkStart w:id="4" w:name="_Toc499613798"/>
      <w:bookmarkStart w:id="5" w:name="_Toc126760188"/>
      <w:bookmarkEnd w:id="2"/>
      <w:bookmarkEnd w:id="3"/>
      <w:r w:rsidRPr="006F7F8F">
        <w:rPr>
          <w:sz w:val="22"/>
          <w:szCs w:val="22"/>
        </w:rPr>
        <w:lastRenderedPageBreak/>
        <w:t>identifikační údaje zadavatele, další informace</w:t>
      </w:r>
      <w:bookmarkEnd w:id="4"/>
      <w:bookmarkEnd w:id="5"/>
    </w:p>
    <w:p w:rsidR="000E496C" w:rsidRPr="00D5154D" w:rsidRDefault="2989C007" w:rsidP="05C4E667">
      <w:pPr>
        <w:pStyle w:val="Nadpis2"/>
        <w:widowControl w:val="0"/>
        <w:tabs>
          <w:tab w:val="clear" w:pos="284"/>
        </w:tabs>
        <w:spacing w:after="120"/>
        <w:ind w:left="567" w:hanging="567"/>
        <w:rPr>
          <w:rFonts w:cs="Arial"/>
          <w:u w:val="single"/>
        </w:rPr>
      </w:pPr>
      <w:bookmarkStart w:id="6" w:name="_Toc126760189"/>
      <w:bookmarkStart w:id="7" w:name="_Toc403464615"/>
      <w:r w:rsidRPr="00D5154D">
        <w:rPr>
          <w:rFonts w:cs="Arial"/>
          <w:u w:val="single"/>
        </w:rPr>
        <w:t>Základní údaje o zadavateli</w:t>
      </w:r>
      <w:bookmarkEnd w:id="6"/>
    </w:p>
    <w:p w:rsidR="00E01FB5" w:rsidRPr="00D5154D" w:rsidRDefault="009A01B1" w:rsidP="008E3AB2">
      <w:pPr>
        <w:widowControl w:val="0"/>
        <w:tabs>
          <w:tab w:val="left" w:pos="2552"/>
        </w:tabs>
        <w:ind w:left="567"/>
        <w:rPr>
          <w:rFonts w:cs="Arial"/>
          <w:b/>
          <w:szCs w:val="22"/>
        </w:rPr>
      </w:pPr>
      <w:r w:rsidRPr="00D5154D">
        <w:rPr>
          <w:rFonts w:cs="Arial"/>
        </w:rPr>
        <w:t>Úřední název:</w:t>
      </w:r>
      <w:r w:rsidRPr="00D5154D">
        <w:rPr>
          <w:rFonts w:cs="Arial"/>
        </w:rPr>
        <w:tab/>
      </w:r>
      <w:bookmarkStart w:id="8" w:name="_Ec1B21609F76754158B97A9D82110DE1659"/>
      <w:r w:rsidR="00040BCF">
        <w:rPr>
          <w:rFonts w:cs="Arial"/>
        </w:rPr>
        <w:tab/>
      </w:r>
      <w:r w:rsidR="00040BCF">
        <w:rPr>
          <w:rFonts w:cs="Arial"/>
        </w:rPr>
        <w:tab/>
      </w:r>
      <w:r w:rsidR="00E01FB5" w:rsidRPr="00D5154D">
        <w:rPr>
          <w:rFonts w:cs="Arial"/>
          <w:b/>
        </w:rPr>
        <w:t>United Energy, a.s.</w:t>
      </w:r>
      <w:bookmarkEnd w:id="8"/>
    </w:p>
    <w:p w:rsidR="009A01B1" w:rsidRPr="00D5154D" w:rsidRDefault="009A01B1" w:rsidP="008E3AB2">
      <w:pPr>
        <w:widowControl w:val="0"/>
        <w:tabs>
          <w:tab w:val="left" w:pos="2552"/>
        </w:tabs>
        <w:ind w:left="567"/>
        <w:rPr>
          <w:rFonts w:cs="Arial"/>
        </w:rPr>
      </w:pPr>
      <w:r w:rsidRPr="00D5154D">
        <w:rPr>
          <w:rFonts w:cs="Arial"/>
        </w:rPr>
        <w:t>Sídlo:</w:t>
      </w:r>
      <w:r w:rsidRPr="00D5154D">
        <w:rPr>
          <w:rFonts w:cs="Arial"/>
        </w:rPr>
        <w:tab/>
      </w:r>
      <w:bookmarkStart w:id="9" w:name="_Ec1B21609F76754158B97A9D82110DE16513"/>
      <w:r w:rsidR="00040BCF">
        <w:rPr>
          <w:rFonts w:cs="Arial"/>
        </w:rPr>
        <w:tab/>
      </w:r>
      <w:r w:rsidR="00040BCF">
        <w:rPr>
          <w:rFonts w:cs="Arial"/>
        </w:rPr>
        <w:tab/>
      </w:r>
      <w:r w:rsidR="00E01FB5" w:rsidRPr="00D5154D">
        <w:rPr>
          <w:rFonts w:cs="Arial"/>
        </w:rPr>
        <w:t>Most-Komořany</w:t>
      </w:r>
      <w:bookmarkEnd w:id="9"/>
      <w:r w:rsidR="00E01FB5" w:rsidRPr="00D5154D">
        <w:rPr>
          <w:rFonts w:cs="Arial"/>
        </w:rPr>
        <w:t xml:space="preserve">, </w:t>
      </w:r>
      <w:bookmarkStart w:id="10" w:name="_Ec1B21609F76754158B97A9D82110DE16511"/>
      <w:r w:rsidR="00E01FB5" w:rsidRPr="00D5154D">
        <w:rPr>
          <w:rFonts w:cs="Arial"/>
        </w:rPr>
        <w:t>Teplárenská 2</w:t>
      </w:r>
      <w:bookmarkEnd w:id="10"/>
      <w:r w:rsidR="00E01FB5" w:rsidRPr="00D5154D">
        <w:rPr>
          <w:rFonts w:cs="Arial"/>
        </w:rPr>
        <w:t xml:space="preserve">, PSČ </w:t>
      </w:r>
      <w:bookmarkStart w:id="11" w:name="_Ec1B21609F76754158B97A9D82110DE16512"/>
      <w:r w:rsidR="00E01FB5" w:rsidRPr="00D5154D">
        <w:rPr>
          <w:rFonts w:cs="Arial"/>
        </w:rPr>
        <w:t>434 03</w:t>
      </w:r>
      <w:bookmarkEnd w:id="11"/>
      <w:r w:rsidR="00E01FB5" w:rsidRPr="00D5154D">
        <w:rPr>
          <w:rFonts w:cs="Arial"/>
        </w:rPr>
        <w:t xml:space="preserve"> </w:t>
      </w:r>
    </w:p>
    <w:p w:rsidR="009A01B1" w:rsidRPr="00D5154D" w:rsidRDefault="009A01B1" w:rsidP="008E3AB2">
      <w:pPr>
        <w:widowControl w:val="0"/>
        <w:tabs>
          <w:tab w:val="left" w:pos="2552"/>
        </w:tabs>
        <w:ind w:left="567"/>
        <w:rPr>
          <w:rFonts w:cs="Arial"/>
        </w:rPr>
      </w:pPr>
      <w:r w:rsidRPr="00D5154D">
        <w:rPr>
          <w:rFonts w:cs="Arial"/>
        </w:rPr>
        <w:t>Země:</w:t>
      </w:r>
      <w:r w:rsidRPr="00D5154D">
        <w:rPr>
          <w:rFonts w:cs="Arial"/>
        </w:rPr>
        <w:tab/>
      </w:r>
      <w:r w:rsidR="00040BCF">
        <w:rPr>
          <w:rFonts w:cs="Arial"/>
        </w:rPr>
        <w:tab/>
      </w:r>
      <w:r w:rsidR="00040BCF">
        <w:rPr>
          <w:rFonts w:cs="Arial"/>
        </w:rPr>
        <w:tab/>
      </w:r>
      <w:r w:rsidRPr="00D5154D">
        <w:rPr>
          <w:rFonts w:cs="Arial"/>
        </w:rPr>
        <w:t>Česká republika</w:t>
      </w:r>
    </w:p>
    <w:p w:rsidR="009A01B1" w:rsidRPr="00D5154D" w:rsidRDefault="009A01B1" w:rsidP="008E3AB2">
      <w:pPr>
        <w:widowControl w:val="0"/>
        <w:tabs>
          <w:tab w:val="left" w:pos="2552"/>
        </w:tabs>
        <w:ind w:left="567"/>
        <w:rPr>
          <w:rFonts w:cs="Arial"/>
        </w:rPr>
      </w:pPr>
      <w:r w:rsidRPr="00D5154D">
        <w:rPr>
          <w:rFonts w:cs="Arial"/>
        </w:rPr>
        <w:t>IČO:</w:t>
      </w:r>
      <w:r w:rsidRPr="00D5154D">
        <w:rPr>
          <w:rFonts w:cs="Arial"/>
        </w:rPr>
        <w:tab/>
      </w:r>
      <w:r w:rsidR="00040BCF">
        <w:rPr>
          <w:rFonts w:cs="Arial"/>
        </w:rPr>
        <w:tab/>
      </w:r>
      <w:r w:rsidR="00040BCF">
        <w:rPr>
          <w:rFonts w:cs="Arial"/>
        </w:rPr>
        <w:tab/>
      </w:r>
      <w:r w:rsidR="00E01FB5" w:rsidRPr="00D5154D">
        <w:rPr>
          <w:rFonts w:cs="Arial"/>
        </w:rPr>
        <w:t>273 09 959</w:t>
      </w:r>
    </w:p>
    <w:p w:rsidR="009A01B1" w:rsidRPr="00D5154D" w:rsidRDefault="009A01B1" w:rsidP="008E3AB2">
      <w:pPr>
        <w:widowControl w:val="0"/>
        <w:tabs>
          <w:tab w:val="left" w:pos="2552"/>
        </w:tabs>
        <w:ind w:left="567"/>
        <w:rPr>
          <w:rFonts w:cs="Arial"/>
        </w:rPr>
      </w:pPr>
      <w:r w:rsidRPr="00D5154D">
        <w:rPr>
          <w:rFonts w:cs="Arial"/>
        </w:rPr>
        <w:t>DIČ:</w:t>
      </w:r>
      <w:r w:rsidRPr="00D5154D">
        <w:rPr>
          <w:rFonts w:cs="Arial"/>
        </w:rPr>
        <w:tab/>
      </w:r>
      <w:r w:rsidR="00040BCF">
        <w:rPr>
          <w:rFonts w:cs="Arial"/>
        </w:rPr>
        <w:tab/>
      </w:r>
      <w:r w:rsidR="00040BCF">
        <w:rPr>
          <w:rFonts w:cs="Arial"/>
        </w:rPr>
        <w:tab/>
      </w:r>
      <w:r w:rsidRPr="00D5154D">
        <w:rPr>
          <w:rFonts w:cs="Arial"/>
        </w:rPr>
        <w:t>CZ27</w:t>
      </w:r>
      <w:r w:rsidR="00E01FB5" w:rsidRPr="00D5154D">
        <w:rPr>
          <w:rFonts w:cs="Arial"/>
        </w:rPr>
        <w:t>309959</w:t>
      </w:r>
    </w:p>
    <w:p w:rsidR="00762046" w:rsidRPr="00D5154D" w:rsidRDefault="009A01B1" w:rsidP="008E3AB2">
      <w:pPr>
        <w:widowControl w:val="0"/>
        <w:tabs>
          <w:tab w:val="left" w:pos="2552"/>
        </w:tabs>
        <w:ind w:left="2552" w:hanging="1985"/>
        <w:jc w:val="left"/>
        <w:rPr>
          <w:rFonts w:cs="Arial"/>
        </w:rPr>
      </w:pPr>
      <w:r w:rsidRPr="00D5154D">
        <w:rPr>
          <w:rFonts w:cs="Arial"/>
        </w:rPr>
        <w:t>Zastoupen</w:t>
      </w:r>
      <w:r w:rsidR="00FD5C53" w:rsidRPr="00D5154D">
        <w:rPr>
          <w:rFonts w:cs="Arial"/>
        </w:rPr>
        <w:t>ý</w:t>
      </w:r>
      <w:r w:rsidRPr="00D5154D">
        <w:rPr>
          <w:rFonts w:cs="Arial"/>
        </w:rPr>
        <w:t>:</w:t>
      </w:r>
      <w:r w:rsidRPr="00D5154D">
        <w:rPr>
          <w:rFonts w:cs="Arial"/>
        </w:rPr>
        <w:tab/>
      </w:r>
      <w:r w:rsidR="00040BCF">
        <w:rPr>
          <w:rFonts w:cs="Arial"/>
        </w:rPr>
        <w:tab/>
      </w:r>
      <w:r w:rsidR="00040BCF">
        <w:rPr>
          <w:rFonts w:cs="Arial"/>
        </w:rPr>
        <w:tab/>
      </w:r>
      <w:r w:rsidRPr="00D5154D">
        <w:rPr>
          <w:rFonts w:cs="Arial"/>
          <w:b/>
        </w:rPr>
        <w:t xml:space="preserve">Ing. </w:t>
      </w:r>
      <w:r w:rsidR="00E01FB5" w:rsidRPr="00D5154D">
        <w:rPr>
          <w:rFonts w:cs="Arial"/>
          <w:b/>
        </w:rPr>
        <w:t>Milanem Boháčkem</w:t>
      </w:r>
      <w:r w:rsidR="00E01FB5" w:rsidRPr="00D5154D">
        <w:rPr>
          <w:rFonts w:cs="Arial"/>
        </w:rPr>
        <w:t>,</w:t>
      </w:r>
      <w:r w:rsidRPr="00D5154D">
        <w:rPr>
          <w:rFonts w:cs="Arial"/>
        </w:rPr>
        <w:t xml:space="preserve"> místopředsed</w:t>
      </w:r>
      <w:r w:rsidR="00E01FB5" w:rsidRPr="00D5154D">
        <w:rPr>
          <w:rFonts w:cs="Arial"/>
        </w:rPr>
        <w:t>ou</w:t>
      </w:r>
      <w:r w:rsidRPr="00D5154D">
        <w:rPr>
          <w:rFonts w:cs="Arial"/>
        </w:rPr>
        <w:t xml:space="preserve"> představenstva</w:t>
      </w:r>
    </w:p>
    <w:p w:rsidR="009A01B1" w:rsidRPr="00D5154D" w:rsidRDefault="00762046" w:rsidP="008E3AB2">
      <w:pPr>
        <w:widowControl w:val="0"/>
        <w:tabs>
          <w:tab w:val="left" w:pos="2552"/>
        </w:tabs>
        <w:ind w:left="2552" w:hanging="1985"/>
        <w:jc w:val="left"/>
        <w:rPr>
          <w:rFonts w:cs="Arial"/>
        </w:rPr>
      </w:pPr>
      <w:r w:rsidRPr="00D5154D">
        <w:rPr>
          <w:rFonts w:cs="Arial"/>
        </w:rPr>
        <w:tab/>
      </w:r>
      <w:r w:rsidR="00040BCF">
        <w:rPr>
          <w:rFonts w:cs="Arial"/>
        </w:rPr>
        <w:tab/>
      </w:r>
      <w:r w:rsidR="00040BCF">
        <w:rPr>
          <w:rFonts w:cs="Arial"/>
        </w:rPr>
        <w:tab/>
      </w:r>
      <w:r w:rsidRPr="00D5154D">
        <w:rPr>
          <w:rFonts w:cs="Arial"/>
        </w:rPr>
        <w:t xml:space="preserve">a </w:t>
      </w:r>
      <w:r w:rsidR="009A01B1" w:rsidRPr="00D5154D">
        <w:rPr>
          <w:rFonts w:cs="Arial"/>
          <w:b/>
        </w:rPr>
        <w:t>Ing.</w:t>
      </w:r>
      <w:r w:rsidRPr="00D5154D">
        <w:rPr>
          <w:rFonts w:cs="Arial"/>
          <w:b/>
        </w:rPr>
        <w:t xml:space="preserve"> </w:t>
      </w:r>
      <w:r w:rsidR="00E01FB5" w:rsidRPr="00D5154D">
        <w:rPr>
          <w:rFonts w:cs="Arial"/>
          <w:b/>
        </w:rPr>
        <w:t>Petrem Marešem</w:t>
      </w:r>
      <w:r w:rsidR="009A01B1" w:rsidRPr="00D5154D">
        <w:rPr>
          <w:rFonts w:cs="Arial"/>
        </w:rPr>
        <w:t>, člen</w:t>
      </w:r>
      <w:r w:rsidR="00E01FB5" w:rsidRPr="00D5154D">
        <w:rPr>
          <w:rFonts w:cs="Arial"/>
        </w:rPr>
        <w:t>em</w:t>
      </w:r>
      <w:r w:rsidR="009A01B1" w:rsidRPr="00D5154D">
        <w:rPr>
          <w:rFonts w:cs="Arial"/>
        </w:rPr>
        <w:t xml:space="preserve"> představenstva</w:t>
      </w:r>
    </w:p>
    <w:p w:rsidR="009A01B1" w:rsidRPr="00D5154D" w:rsidRDefault="009A01B1" w:rsidP="00E01FB5">
      <w:pPr>
        <w:widowControl w:val="0"/>
        <w:tabs>
          <w:tab w:val="left" w:pos="3402"/>
        </w:tabs>
        <w:ind w:left="3402" w:hanging="2835"/>
        <w:rPr>
          <w:rFonts w:cs="Arial"/>
        </w:rPr>
      </w:pPr>
      <w:r w:rsidRPr="00D5154D">
        <w:rPr>
          <w:rFonts w:cs="Arial"/>
        </w:rPr>
        <w:t>Adresa profilu zadavatele:</w:t>
      </w:r>
      <w:r w:rsidRPr="00D5154D">
        <w:rPr>
          <w:rFonts w:cs="Arial"/>
        </w:rPr>
        <w:tab/>
      </w:r>
      <w:bookmarkStart w:id="12" w:name="_Ec1B21609F76754158B97A9D82110DE16537"/>
      <w:r w:rsidR="00E01FB5" w:rsidRPr="00D5154D">
        <w:t>http://www.e-zakazky.cz/Profil-Zadavatele/afad761b-b55c-43d9-93f5-060173e5fd3c</w:t>
      </w:r>
      <w:bookmarkEnd w:id="12"/>
    </w:p>
    <w:p w:rsidR="00340102" w:rsidRPr="00D5154D" w:rsidRDefault="00340102" w:rsidP="002969B9">
      <w:pPr>
        <w:widowControl w:val="0"/>
        <w:spacing w:before="120"/>
        <w:ind w:left="567"/>
        <w:rPr>
          <w:rFonts w:cs="Arial"/>
        </w:rPr>
      </w:pPr>
      <w:r w:rsidRPr="00D5154D">
        <w:rPr>
          <w:rFonts w:cs="Arial"/>
        </w:rPr>
        <w:t xml:space="preserve">Zadavatel je významným držitelem licence na </w:t>
      </w:r>
      <w:r w:rsidR="00E01FB5" w:rsidRPr="00D5154D">
        <w:rPr>
          <w:bCs/>
        </w:rPr>
        <w:t>výrobu tepelné energie a výrobu a obchod s elektřinou</w:t>
      </w:r>
      <w:r w:rsidRPr="00D5154D">
        <w:rPr>
          <w:rFonts w:cs="Arial"/>
        </w:rPr>
        <w:t xml:space="preserve">. </w:t>
      </w:r>
      <w:r w:rsidR="00E01FB5" w:rsidRPr="00D5154D">
        <w:rPr>
          <w:rFonts w:cs="Arial"/>
        </w:rPr>
        <w:t>Výroba</w:t>
      </w:r>
      <w:r w:rsidRPr="00D5154D">
        <w:rPr>
          <w:rFonts w:cs="Arial"/>
        </w:rPr>
        <w:t xml:space="preserve"> tepelné energie se uskutečňuje </w:t>
      </w:r>
      <w:r w:rsidR="00762046" w:rsidRPr="00D5154D">
        <w:rPr>
          <w:rFonts w:cs="Arial"/>
        </w:rPr>
        <w:t>ve veřejném zájmu (§ 3 odst. 2 zákona č. 458/2000 Sb., energetický zákon, ve znění pozdějších předpisů).</w:t>
      </w:r>
    </w:p>
    <w:p w:rsidR="00DE5629" w:rsidRPr="00D5154D" w:rsidRDefault="00DE5629" w:rsidP="004D380D">
      <w:pPr>
        <w:widowControl w:val="0"/>
        <w:spacing w:before="80"/>
        <w:ind w:left="567"/>
        <w:rPr>
          <w:rFonts w:cs="Arial"/>
        </w:rPr>
      </w:pPr>
      <w:r w:rsidRPr="00D5154D">
        <w:rPr>
          <w:rFonts w:cs="Arial"/>
        </w:rPr>
        <w:t xml:space="preserve">United Energy, a.s. podnikající v oblasti teplárenství a elektroenergetiky je ve smyslu zákona </w:t>
      </w:r>
      <w:r w:rsidRPr="00D5154D">
        <w:rPr>
          <w:rFonts w:cs="Arial"/>
          <w:spacing w:val="60"/>
        </w:rPr>
        <w:t>č.</w:t>
      </w:r>
      <w:r w:rsidRPr="00D5154D">
        <w:rPr>
          <w:rFonts w:cs="Arial"/>
        </w:rPr>
        <w:t xml:space="preserve">134/2016 Sb., o zadávání veřejných zakázek, v platném znění </w:t>
      </w:r>
      <w:r w:rsidRPr="00D5154D">
        <w:rPr>
          <w:rFonts w:cs="Arial"/>
          <w:u w:val="single"/>
        </w:rPr>
        <w:t>zadavatelem zadávajícím sektorovou veřejnou zakázku</w:t>
      </w:r>
      <w:r w:rsidRPr="00D5154D">
        <w:rPr>
          <w:rFonts w:cs="Arial"/>
        </w:rPr>
        <w:t xml:space="preserve"> (zadavatel dle § 151 odst. 2 písm. a) zákona).</w:t>
      </w:r>
    </w:p>
    <w:p w:rsidR="007120A7" w:rsidRPr="00D5154D" w:rsidRDefault="021EE0D9" w:rsidP="05C4E667">
      <w:pPr>
        <w:pStyle w:val="Nadpis2"/>
        <w:widowControl w:val="0"/>
        <w:tabs>
          <w:tab w:val="clear" w:pos="284"/>
        </w:tabs>
        <w:spacing w:after="120"/>
        <w:ind w:left="573" w:hanging="573"/>
        <w:jc w:val="left"/>
        <w:rPr>
          <w:u w:val="single"/>
        </w:rPr>
      </w:pPr>
      <w:bookmarkStart w:id="13" w:name="_Toc493505987"/>
      <w:bookmarkStart w:id="14" w:name="_Toc126760190"/>
      <w:r w:rsidRPr="00D5154D">
        <w:rPr>
          <w:u w:val="single"/>
        </w:rPr>
        <w:t xml:space="preserve">Kontaktní osoba zadavatele ve věci této </w:t>
      </w:r>
      <w:r w:rsidR="47057DF3" w:rsidRPr="00D5154D">
        <w:rPr>
          <w:u w:val="single"/>
        </w:rPr>
        <w:t xml:space="preserve">veřejné </w:t>
      </w:r>
      <w:r w:rsidRPr="00D5154D">
        <w:rPr>
          <w:u w:val="single"/>
        </w:rPr>
        <w:t>zakázky</w:t>
      </w:r>
      <w:bookmarkEnd w:id="13"/>
      <w:bookmarkEnd w:id="14"/>
    </w:p>
    <w:p w:rsidR="007120A7" w:rsidRPr="00D5154D" w:rsidRDefault="00E01FB5" w:rsidP="000B7D42">
      <w:pPr>
        <w:widowControl w:val="0"/>
        <w:tabs>
          <w:tab w:val="left" w:pos="2694"/>
          <w:tab w:val="left" w:pos="5245"/>
        </w:tabs>
        <w:ind w:left="567"/>
        <w:rPr>
          <w:rFonts w:cs="Arial"/>
          <w:b/>
          <w:u w:val="single"/>
        </w:rPr>
      </w:pPr>
      <w:r w:rsidRPr="00D5154D">
        <w:rPr>
          <w:rFonts w:cs="Arial"/>
          <w:b/>
          <w:u w:val="single"/>
        </w:rPr>
        <w:t>Vladimír Hyneš</w:t>
      </w:r>
    </w:p>
    <w:p w:rsidR="000B7D42" w:rsidRPr="00D5154D" w:rsidRDefault="004E0084" w:rsidP="00E82F08">
      <w:pPr>
        <w:tabs>
          <w:tab w:val="left" w:pos="5245"/>
        </w:tabs>
        <w:ind w:left="567"/>
        <w:rPr>
          <w:sz w:val="22"/>
          <w:szCs w:val="22"/>
        </w:rPr>
      </w:pPr>
      <w:bookmarkStart w:id="15" w:name="_Ec1B21609F76754158B97A9D82110DE16529"/>
      <w:r w:rsidRPr="00D5154D">
        <w:t>vedoucí oddělení</w:t>
      </w:r>
      <w:r w:rsidR="000B7D42" w:rsidRPr="00D5154D">
        <w:t xml:space="preserve"> </w:t>
      </w:r>
      <w:bookmarkEnd w:id="15"/>
      <w:r w:rsidR="002C2990" w:rsidRPr="00D5154D">
        <w:t>výběrových řízení</w:t>
      </w:r>
      <w:r w:rsidRPr="00D5154D">
        <w:t xml:space="preserve"> a smluv</w:t>
      </w:r>
    </w:p>
    <w:p w:rsidR="007120A7" w:rsidRPr="00D5154D" w:rsidRDefault="007120A7" w:rsidP="00DE5629">
      <w:pPr>
        <w:widowControl w:val="0"/>
        <w:tabs>
          <w:tab w:val="left" w:pos="5245"/>
        </w:tabs>
        <w:ind w:left="567"/>
        <w:rPr>
          <w:rStyle w:val="Hypertextovodkaz"/>
          <w:rFonts w:cs="Arial"/>
        </w:rPr>
      </w:pPr>
      <w:r w:rsidRPr="00D5154D">
        <w:rPr>
          <w:rFonts w:cs="Arial"/>
        </w:rPr>
        <w:t xml:space="preserve">e-mail: </w:t>
      </w:r>
      <w:hyperlink r:id="rId13" w:history="1">
        <w:r w:rsidR="000B7D42" w:rsidRPr="00D5154D">
          <w:rPr>
            <w:rStyle w:val="Hypertextovodkaz"/>
            <w:rFonts w:cs="Arial"/>
          </w:rPr>
          <w:t>vladimir.hynes@ue.cz</w:t>
        </w:r>
      </w:hyperlink>
    </w:p>
    <w:p w:rsidR="00A819A9" w:rsidRPr="00D5154D" w:rsidRDefault="00A819A9" w:rsidP="00A819A9">
      <w:pPr>
        <w:widowControl w:val="0"/>
        <w:tabs>
          <w:tab w:val="left" w:pos="5245"/>
        </w:tabs>
        <w:spacing w:before="120"/>
        <w:ind w:left="567"/>
        <w:rPr>
          <w:rFonts w:cs="Arial"/>
        </w:rPr>
      </w:pPr>
      <w:r w:rsidRPr="00D5154D">
        <w:rPr>
          <w:rFonts w:cs="Arial"/>
        </w:rPr>
        <w:t>pro případ nepřítomnosti</w:t>
      </w:r>
      <w:r w:rsidR="00A741A1">
        <w:rPr>
          <w:rFonts w:cs="Arial"/>
        </w:rPr>
        <w:t xml:space="preserve"> </w:t>
      </w:r>
      <w:r w:rsidR="00A741A1" w:rsidRPr="003F5348">
        <w:t>s kopií vždy na</w:t>
      </w:r>
      <w:r w:rsidRPr="00D5154D">
        <w:rPr>
          <w:rFonts w:cs="Arial"/>
        </w:rPr>
        <w:t>:</w:t>
      </w:r>
    </w:p>
    <w:p w:rsidR="00A819A9" w:rsidRPr="00D5154D" w:rsidRDefault="00A819A9" w:rsidP="00A819A9">
      <w:pPr>
        <w:widowControl w:val="0"/>
        <w:tabs>
          <w:tab w:val="left" w:pos="5245"/>
        </w:tabs>
        <w:spacing w:before="120"/>
        <w:ind w:left="567"/>
        <w:rPr>
          <w:rFonts w:cs="Arial"/>
          <w:b/>
          <w:u w:val="single"/>
        </w:rPr>
      </w:pPr>
      <w:r w:rsidRPr="00D5154D">
        <w:rPr>
          <w:rFonts w:cs="Arial"/>
          <w:b/>
          <w:u w:val="single"/>
        </w:rPr>
        <w:t>Ing. Jaromír Kneifl</w:t>
      </w:r>
    </w:p>
    <w:p w:rsidR="00A819A9" w:rsidRPr="00D5154D" w:rsidRDefault="00A819A9" w:rsidP="00DE5629">
      <w:pPr>
        <w:widowControl w:val="0"/>
        <w:tabs>
          <w:tab w:val="left" w:pos="5245"/>
        </w:tabs>
        <w:ind w:left="567"/>
        <w:rPr>
          <w:rFonts w:cs="Arial"/>
        </w:rPr>
      </w:pPr>
      <w:r w:rsidRPr="00D5154D">
        <w:t>vedoucí útvaru obchodu</w:t>
      </w:r>
      <w:r w:rsidRPr="00D5154D">
        <w:rPr>
          <w:rFonts w:cs="Arial"/>
        </w:rPr>
        <w:t xml:space="preserve"> </w:t>
      </w:r>
    </w:p>
    <w:p w:rsidR="00A819A9" w:rsidRPr="00D5154D" w:rsidRDefault="00A819A9" w:rsidP="00E82F08">
      <w:pPr>
        <w:widowControl w:val="0"/>
        <w:tabs>
          <w:tab w:val="left" w:pos="5245"/>
        </w:tabs>
        <w:ind w:left="567"/>
        <w:rPr>
          <w:rStyle w:val="Hypertextovodkaz"/>
          <w:rFonts w:cs="Arial"/>
        </w:rPr>
      </w:pPr>
      <w:r w:rsidRPr="00D5154D">
        <w:rPr>
          <w:rFonts w:cs="Arial"/>
        </w:rPr>
        <w:t xml:space="preserve">e-mail: </w:t>
      </w:r>
      <w:hyperlink r:id="rId14" w:history="1">
        <w:r w:rsidRPr="00D5154D">
          <w:rPr>
            <w:rStyle w:val="Hypertextovodkaz"/>
            <w:rFonts w:cs="Arial"/>
          </w:rPr>
          <w:t>jaromir.kneifl@ue.cz</w:t>
        </w:r>
      </w:hyperlink>
    </w:p>
    <w:p w:rsidR="00497B1F" w:rsidRPr="00D5154D" w:rsidRDefault="00163B5F" w:rsidP="7889F9C1">
      <w:pPr>
        <w:widowControl w:val="0"/>
        <w:tabs>
          <w:tab w:val="left" w:pos="6379"/>
        </w:tabs>
        <w:spacing w:before="180"/>
        <w:ind w:left="567"/>
        <w:rPr>
          <w:rFonts w:cs="Arial"/>
        </w:rPr>
      </w:pPr>
      <w:r w:rsidRPr="00D5154D">
        <w:rPr>
          <w:rFonts w:cs="Arial"/>
        </w:rPr>
        <w:t xml:space="preserve">Výše uvedená kontaktní osoba zprostředkovává kontakt mezi </w:t>
      </w:r>
      <w:r w:rsidR="00A3734B">
        <w:rPr>
          <w:rFonts w:cs="Arial"/>
        </w:rPr>
        <w:t>D</w:t>
      </w:r>
      <w:r w:rsidR="00A3734B" w:rsidRPr="00D5154D">
        <w:rPr>
          <w:rFonts w:cs="Arial"/>
        </w:rPr>
        <w:t>odavatelem</w:t>
      </w:r>
      <w:r w:rsidRPr="00D5154D">
        <w:rPr>
          <w:rFonts w:cs="Arial"/>
        </w:rPr>
        <w:t>/</w:t>
      </w:r>
      <w:r w:rsidR="00A3734B">
        <w:rPr>
          <w:rFonts w:cs="Arial"/>
        </w:rPr>
        <w:t>Ú</w:t>
      </w:r>
      <w:r w:rsidRPr="00D5154D">
        <w:rPr>
          <w:rFonts w:cs="Arial"/>
        </w:rPr>
        <w:t xml:space="preserve">častníkem zadávacího řízení a </w:t>
      </w:r>
      <w:r w:rsidR="00A3734B">
        <w:rPr>
          <w:rFonts w:cs="Arial"/>
        </w:rPr>
        <w:t>Z</w:t>
      </w:r>
      <w:r w:rsidR="00A3734B" w:rsidRPr="00D5154D">
        <w:rPr>
          <w:rFonts w:cs="Arial"/>
        </w:rPr>
        <w:t>adavatelem</w:t>
      </w:r>
      <w:r w:rsidRPr="00D5154D">
        <w:rPr>
          <w:rFonts w:cs="Arial"/>
        </w:rPr>
        <w:t xml:space="preserve">. </w:t>
      </w:r>
    </w:p>
    <w:p w:rsidR="00762046" w:rsidRPr="00D5154D" w:rsidRDefault="4CD20EA1" w:rsidP="00043CB9">
      <w:pPr>
        <w:widowControl w:val="0"/>
        <w:tabs>
          <w:tab w:val="left" w:pos="6379"/>
        </w:tabs>
        <w:spacing w:before="80"/>
        <w:ind w:left="567"/>
        <w:rPr>
          <w:rFonts w:cs="Arial"/>
        </w:rPr>
      </w:pPr>
      <w:r w:rsidRPr="00D5154D">
        <w:rPr>
          <w:rFonts w:cs="Arial"/>
        </w:rPr>
        <w:t xml:space="preserve">Veškerá korespondence dodavatele adresovaná zadavateli musí být označena názvem </w:t>
      </w:r>
      <w:r w:rsidR="00163B5F" w:rsidRPr="00D5154D">
        <w:rPr>
          <w:rFonts w:cs="Arial"/>
        </w:rPr>
        <w:t xml:space="preserve">veřejné </w:t>
      </w:r>
      <w:r w:rsidRPr="00D5154D">
        <w:rPr>
          <w:rFonts w:cs="Arial"/>
        </w:rPr>
        <w:t xml:space="preserve">zakázky </w:t>
      </w:r>
      <w:r w:rsidR="15FBA53D" w:rsidRPr="00D5154D">
        <w:rPr>
          <w:b/>
          <w:bCs/>
        </w:rPr>
        <w:t>„Odborný technický dozor investora“</w:t>
      </w:r>
      <w:r w:rsidR="2832CEAE" w:rsidRPr="00D5154D">
        <w:rPr>
          <w:rFonts w:cs="Arial"/>
        </w:rPr>
        <w:t xml:space="preserve">, případně </w:t>
      </w:r>
      <w:bookmarkStart w:id="16" w:name="_GoBack"/>
      <w:r w:rsidR="2832CEAE" w:rsidRPr="00D5154D">
        <w:rPr>
          <w:rFonts w:cs="Arial"/>
        </w:rPr>
        <w:t>evidenční</w:t>
      </w:r>
      <w:bookmarkEnd w:id="16"/>
      <w:r w:rsidR="2832CEAE" w:rsidRPr="00D5154D">
        <w:rPr>
          <w:rFonts w:cs="Arial"/>
        </w:rPr>
        <w:t>m číslem zakázky</w:t>
      </w:r>
      <w:r w:rsidRPr="00D5154D">
        <w:rPr>
          <w:rFonts w:cs="Arial"/>
        </w:rPr>
        <w:t xml:space="preserve"> a bude vedena v</w:t>
      </w:r>
      <w:r w:rsidR="1882795B" w:rsidRPr="00D5154D">
        <w:rPr>
          <w:rFonts w:cs="Arial"/>
        </w:rPr>
        <w:t xml:space="preserve"> </w:t>
      </w:r>
      <w:r w:rsidRPr="00D5154D">
        <w:rPr>
          <w:rFonts w:cs="Arial"/>
        </w:rPr>
        <w:t>českém jazyce.</w:t>
      </w:r>
    </w:p>
    <w:p w:rsidR="23536F3F" w:rsidRPr="00D5154D" w:rsidRDefault="5D48C4BB" w:rsidP="00C27005">
      <w:pPr>
        <w:pStyle w:val="Nadpis2"/>
        <w:widowControl w:val="0"/>
        <w:tabs>
          <w:tab w:val="clear" w:pos="284"/>
        </w:tabs>
        <w:ind w:left="567" w:hanging="567"/>
        <w:rPr>
          <w:rFonts w:cs="Arial"/>
          <w:u w:val="single"/>
        </w:rPr>
      </w:pPr>
      <w:bookmarkStart w:id="17" w:name="_Toc126760191"/>
      <w:r w:rsidRPr="00D5154D">
        <w:rPr>
          <w:rFonts w:cs="Arial"/>
          <w:u w:val="single"/>
        </w:rPr>
        <w:t>Informace o zadávacím řízení</w:t>
      </w:r>
      <w:bookmarkEnd w:id="17"/>
    </w:p>
    <w:p w:rsidR="23536F3F" w:rsidRPr="00D5154D" w:rsidRDefault="6A594862" w:rsidP="00A01C08">
      <w:pPr>
        <w:widowControl w:val="0"/>
        <w:spacing w:before="120"/>
        <w:ind w:left="567"/>
      </w:pPr>
      <w:r w:rsidRPr="00D5154D">
        <w:t xml:space="preserve">Zakázka </w:t>
      </w:r>
      <w:r w:rsidRPr="00D5154D">
        <w:rPr>
          <w:b/>
          <w:bCs/>
        </w:rPr>
        <w:t>„Odborný technický dozor investora</w:t>
      </w:r>
      <w:r w:rsidR="00D25230">
        <w:rPr>
          <w:b/>
          <w:bCs/>
        </w:rPr>
        <w:t xml:space="preserve"> – PPC1</w:t>
      </w:r>
      <w:r w:rsidRPr="00D5154D">
        <w:rPr>
          <w:b/>
          <w:bCs/>
        </w:rPr>
        <w:t>“</w:t>
      </w:r>
      <w:r w:rsidR="27FFDA19" w:rsidRPr="00D5154D">
        <w:rPr>
          <w:b/>
          <w:bCs/>
        </w:rPr>
        <w:t xml:space="preserve"> </w:t>
      </w:r>
      <w:r w:rsidRPr="00D5154D">
        <w:t xml:space="preserve">je dílčí samostatnou částí projektu </w:t>
      </w:r>
      <w:r w:rsidRPr="00BE3FF3">
        <w:rPr>
          <w:b/>
        </w:rPr>
        <w:t>„</w:t>
      </w:r>
      <w:r w:rsidR="007B78D7">
        <w:rPr>
          <w:b/>
        </w:rPr>
        <w:t xml:space="preserve">Výstavba </w:t>
      </w:r>
      <w:r w:rsidR="00165275" w:rsidRPr="00BE3FF3">
        <w:rPr>
          <w:b/>
        </w:rPr>
        <w:t>Paroplynov</w:t>
      </w:r>
      <w:r w:rsidR="007B78D7">
        <w:rPr>
          <w:b/>
        </w:rPr>
        <w:t xml:space="preserve">ého </w:t>
      </w:r>
      <w:r w:rsidR="00165275" w:rsidRPr="00BE3FF3">
        <w:rPr>
          <w:b/>
        </w:rPr>
        <w:t>cyklu</w:t>
      </w:r>
      <w:r w:rsidR="007B78D7">
        <w:rPr>
          <w:b/>
        </w:rPr>
        <w:t xml:space="preserve"> </w:t>
      </w:r>
      <w:r w:rsidR="383A2C5E" w:rsidRPr="2DA399D8">
        <w:rPr>
          <w:b/>
          <w:bCs/>
        </w:rPr>
        <w:t>PPC</w:t>
      </w:r>
      <w:r w:rsidR="00873488" w:rsidRPr="2DA399D8">
        <w:rPr>
          <w:b/>
          <w:bCs/>
        </w:rPr>
        <w:t>1</w:t>
      </w:r>
      <w:r w:rsidR="00873488">
        <w:rPr>
          <w:b/>
        </w:rPr>
        <w:t xml:space="preserve"> </w:t>
      </w:r>
      <w:r w:rsidR="007B78D7">
        <w:rPr>
          <w:b/>
        </w:rPr>
        <w:t>v </w:t>
      </w:r>
      <w:r w:rsidR="2837CFFA" w:rsidRPr="4E574D07">
        <w:rPr>
          <w:b/>
          <w:bCs/>
        </w:rPr>
        <w:t>UE</w:t>
      </w:r>
      <w:r w:rsidR="007B78D7">
        <w:rPr>
          <w:b/>
        </w:rPr>
        <w:t xml:space="preserve"> Komořany</w:t>
      </w:r>
      <w:r w:rsidRPr="00BE3FF3">
        <w:rPr>
          <w:b/>
        </w:rPr>
        <w:t>“</w:t>
      </w:r>
      <w:r w:rsidR="1B27429B" w:rsidRPr="00D5154D">
        <w:t xml:space="preserve"> (dále </w:t>
      </w:r>
      <w:r w:rsidR="008F6739" w:rsidRPr="00D5154D">
        <w:t xml:space="preserve">také </w:t>
      </w:r>
      <w:r w:rsidR="1B27429B" w:rsidRPr="00D5154D">
        <w:t xml:space="preserve">jen </w:t>
      </w:r>
      <w:r w:rsidR="124FC134" w:rsidRPr="00D5154D">
        <w:t>“</w:t>
      </w:r>
      <w:r w:rsidR="00CB55EC">
        <w:rPr>
          <w:b/>
        </w:rPr>
        <w:t>PPC</w:t>
      </w:r>
      <w:r w:rsidR="00873488">
        <w:rPr>
          <w:b/>
        </w:rPr>
        <w:t>1</w:t>
      </w:r>
      <w:r w:rsidR="49131F06" w:rsidRPr="00D5154D">
        <w:t>”</w:t>
      </w:r>
      <w:r w:rsidR="002969B9">
        <w:t xml:space="preserve"> nebo „</w:t>
      </w:r>
      <w:r w:rsidR="002969B9" w:rsidRPr="002969B9">
        <w:rPr>
          <w:b/>
        </w:rPr>
        <w:t>Stavba</w:t>
      </w:r>
      <w:r w:rsidR="002969B9">
        <w:t>“</w:t>
      </w:r>
      <w:r w:rsidR="1B27429B" w:rsidRPr="00D5154D">
        <w:t>)</w:t>
      </w:r>
      <w:r w:rsidRPr="00D5154D">
        <w:t xml:space="preserve">, kde zadavatel </w:t>
      </w:r>
      <w:r w:rsidR="00163B5F" w:rsidRPr="00D5154D">
        <w:t xml:space="preserve">podal žádost o dotaci </w:t>
      </w:r>
      <w:r w:rsidR="00497B1F" w:rsidRPr="00D5154D">
        <w:t xml:space="preserve">z </w:t>
      </w:r>
      <w:r w:rsidRPr="00D5154D">
        <w:t>Modernizačníh</w:t>
      </w:r>
      <w:r w:rsidR="00497B1F" w:rsidRPr="00D5154D">
        <w:t>o fondu programu HEAT č. 1/2022</w:t>
      </w:r>
      <w:r w:rsidRPr="00D5154D">
        <w:t xml:space="preserve">. </w:t>
      </w:r>
    </w:p>
    <w:p w:rsidR="23536F3F" w:rsidRPr="00D5154D" w:rsidRDefault="6A594862" w:rsidP="00043CB9">
      <w:pPr>
        <w:widowControl w:val="0"/>
        <w:spacing w:before="80"/>
        <w:ind w:left="567"/>
      </w:pPr>
      <w:r w:rsidRPr="00D5154D">
        <w:t xml:space="preserve">Zakázku </w:t>
      </w:r>
      <w:r w:rsidRPr="00D5154D">
        <w:rPr>
          <w:b/>
          <w:bCs/>
        </w:rPr>
        <w:t>„Odborný technický dozor investora</w:t>
      </w:r>
      <w:r w:rsidR="00D25230">
        <w:rPr>
          <w:b/>
          <w:bCs/>
        </w:rPr>
        <w:t xml:space="preserve"> – PPC1</w:t>
      </w:r>
      <w:r w:rsidRPr="00D5154D">
        <w:rPr>
          <w:b/>
          <w:bCs/>
        </w:rPr>
        <w:t>“</w:t>
      </w:r>
      <w:r w:rsidRPr="00D5154D">
        <w:t xml:space="preserve"> předpokládá zadavatel realizovat za </w:t>
      </w:r>
      <w:r w:rsidR="00497B1F" w:rsidRPr="00D5154D">
        <w:t>podpory (spolufinancování) ministerstva životního prostředí</w:t>
      </w:r>
      <w:r w:rsidRPr="00D5154D">
        <w:t xml:space="preserve"> prostřednictvím Státního fondu životního prostředí ČR v rámci </w:t>
      </w:r>
      <w:r w:rsidR="00497B1F" w:rsidRPr="00D5154D">
        <w:t xml:space="preserve">programu </w:t>
      </w:r>
      <w:r w:rsidRPr="00D5154D">
        <w:t xml:space="preserve">Modernizačního fondu </w:t>
      </w:r>
      <w:r w:rsidR="00497B1F" w:rsidRPr="00D5154D">
        <w:t>Evropské unie</w:t>
      </w:r>
      <w:r w:rsidRPr="00D5154D">
        <w:t>.</w:t>
      </w:r>
    </w:p>
    <w:p w:rsidR="23536F3F" w:rsidRPr="00D5154D" w:rsidRDefault="23536F3F" w:rsidP="00043CB9">
      <w:pPr>
        <w:widowControl w:val="0"/>
        <w:spacing w:before="80"/>
        <w:ind w:left="567"/>
        <w:rPr>
          <w:rFonts w:cs="Arial"/>
        </w:rPr>
      </w:pPr>
      <w:r w:rsidRPr="00D5154D">
        <w:t xml:space="preserve">Zadávaná veřejná zakázka je sektorovou veřejnou zakázkou </w:t>
      </w:r>
      <w:r w:rsidRPr="00D5154D">
        <w:rPr>
          <w:rFonts w:cs="Arial"/>
        </w:rPr>
        <w:t xml:space="preserve">dle § </w:t>
      </w:r>
      <w:r w:rsidR="004A6B66" w:rsidRPr="00D5154D">
        <w:t>151 ZZVZ a</w:t>
      </w:r>
      <w:r w:rsidRPr="00D5154D">
        <w:t xml:space="preserve"> </w:t>
      </w:r>
      <w:r w:rsidR="004A6B66" w:rsidRPr="00D5154D">
        <w:t xml:space="preserve">je zadávána v jednacím řízení s uveřejněním, řízení </w:t>
      </w:r>
      <w:r w:rsidR="004A6B66" w:rsidRPr="00D5154D">
        <w:rPr>
          <w:rFonts w:cs="Arial"/>
          <w:szCs w:val="22"/>
        </w:rPr>
        <w:t xml:space="preserve">v souladu s § 3 písm. d) </w:t>
      </w:r>
      <w:r w:rsidR="004A6B66" w:rsidRPr="00D5154D">
        <w:t xml:space="preserve">ZZVZ při současném respektování zásad sociálně a environmentálně odpovědného zadávaní a inovací ve smyslu ZZVZ. </w:t>
      </w:r>
      <w:r w:rsidRPr="00D5154D">
        <w:t>Zadavatel je</w:t>
      </w:r>
      <w:r w:rsidRPr="00D5154D">
        <w:rPr>
          <w:rFonts w:cs="Arial"/>
        </w:rPr>
        <w:t xml:space="preserve"> </w:t>
      </w:r>
      <w:r w:rsidR="004A6B66" w:rsidRPr="00D5154D">
        <w:rPr>
          <w:rFonts w:cs="Arial"/>
        </w:rPr>
        <w:t xml:space="preserve">jako </w:t>
      </w:r>
      <w:r w:rsidR="004A6B66" w:rsidRPr="00D5154D">
        <w:t xml:space="preserve">„sektorový“ zadavatel </w:t>
      </w:r>
      <w:r w:rsidRPr="00D5154D">
        <w:rPr>
          <w:rFonts w:cs="Arial"/>
        </w:rPr>
        <w:t xml:space="preserve">oprávněn dle § 161 ZZVZ použít </w:t>
      </w:r>
      <w:r w:rsidR="004A6B66" w:rsidRPr="00D5154D">
        <w:rPr>
          <w:rFonts w:cs="Arial"/>
        </w:rPr>
        <w:t xml:space="preserve">pro její zadání </w:t>
      </w:r>
      <w:r w:rsidRPr="00D5154D">
        <w:rPr>
          <w:rFonts w:cs="Arial"/>
        </w:rPr>
        <w:t>jednací řízení s uveřejněním bez nutnosti</w:t>
      </w:r>
      <w:r w:rsidR="004A6B66" w:rsidRPr="00D5154D">
        <w:rPr>
          <w:rFonts w:cs="Arial"/>
        </w:rPr>
        <w:t xml:space="preserve"> splnění</w:t>
      </w:r>
      <w:r w:rsidRPr="00D5154D">
        <w:rPr>
          <w:rFonts w:cs="Arial"/>
        </w:rPr>
        <w:t xml:space="preserve"> jakýchkoliv dalších podmínek.</w:t>
      </w:r>
    </w:p>
    <w:p w:rsidR="23536F3F" w:rsidRPr="00D5154D" w:rsidRDefault="23536F3F" w:rsidP="00043CB9">
      <w:pPr>
        <w:widowControl w:val="0"/>
        <w:spacing w:before="80"/>
        <w:ind w:left="567"/>
        <w:rPr>
          <w:rFonts w:cs="Arial"/>
        </w:rPr>
      </w:pPr>
      <w:r w:rsidRPr="00D5154D">
        <w:rPr>
          <w:rFonts w:cs="Arial"/>
        </w:rPr>
        <w:t xml:space="preserve">Zadávaná veřejná zakázka je </w:t>
      </w:r>
      <w:r w:rsidR="007513AD" w:rsidRPr="00D5154D">
        <w:rPr>
          <w:rFonts w:cs="Arial"/>
        </w:rPr>
        <w:t xml:space="preserve">nadlimitní </w:t>
      </w:r>
      <w:r w:rsidRPr="00D5154D">
        <w:rPr>
          <w:rFonts w:cs="Arial"/>
        </w:rPr>
        <w:t xml:space="preserve">veřejnou zakázkou na služby. </w:t>
      </w:r>
    </w:p>
    <w:p w:rsidR="23536F3F" w:rsidRPr="00D5154D" w:rsidRDefault="6A594862" w:rsidP="00043CB9">
      <w:pPr>
        <w:widowControl w:val="0"/>
        <w:spacing w:before="80"/>
        <w:ind w:left="567"/>
        <w:rPr>
          <w:rFonts w:cs="Arial"/>
        </w:rPr>
      </w:pPr>
      <w:r w:rsidRPr="00D5154D">
        <w:rPr>
          <w:rFonts w:cs="Arial"/>
        </w:rPr>
        <w:t xml:space="preserve">Zadavatel pro zajištění transparentnosti zadávacího řízení a pro jasné vymezení požadavků na kvalifikaci dodavatelů zpracoval tuto kvalifikační dokumentaci (dále </w:t>
      </w:r>
      <w:r w:rsidR="000D51DF" w:rsidRPr="00D5154D">
        <w:rPr>
          <w:rFonts w:cs="Arial"/>
        </w:rPr>
        <w:t xml:space="preserve">také </w:t>
      </w:r>
      <w:r w:rsidRPr="00D5154D">
        <w:rPr>
          <w:rFonts w:cs="Arial"/>
        </w:rPr>
        <w:t>jen „</w:t>
      </w:r>
      <w:r w:rsidRPr="00D5154D">
        <w:rPr>
          <w:rFonts w:cs="Arial"/>
          <w:b/>
        </w:rPr>
        <w:t>Kvalifikační dokumentace</w:t>
      </w:r>
      <w:r w:rsidRPr="00D5154D">
        <w:rPr>
          <w:rFonts w:cs="Arial"/>
        </w:rPr>
        <w:t>“</w:t>
      </w:r>
      <w:r w:rsidR="2ED5E420" w:rsidRPr="00D5154D">
        <w:rPr>
          <w:rFonts w:cs="Arial"/>
        </w:rPr>
        <w:t xml:space="preserve"> nebo “</w:t>
      </w:r>
      <w:r w:rsidR="2ED5E420" w:rsidRPr="00D5154D">
        <w:rPr>
          <w:rFonts w:cs="Arial"/>
          <w:b/>
        </w:rPr>
        <w:t>KD</w:t>
      </w:r>
      <w:r w:rsidR="2ED5E420" w:rsidRPr="00D5154D">
        <w:rPr>
          <w:rFonts w:cs="Arial"/>
        </w:rPr>
        <w:t>”</w:t>
      </w:r>
      <w:r w:rsidRPr="00D5154D">
        <w:rPr>
          <w:rFonts w:cs="Arial"/>
        </w:rPr>
        <w:t xml:space="preserve">), která vymezuje závazné požadavky zadavatele na kvalifikaci dodavatelů, kteří mají zájem účastnit se </w:t>
      </w:r>
      <w:r w:rsidR="000D51DF" w:rsidRPr="00D5154D">
        <w:rPr>
          <w:rFonts w:cs="Arial"/>
        </w:rPr>
        <w:t>zadávacího řízení této veřejné zakázky</w:t>
      </w:r>
      <w:r w:rsidRPr="00D5154D">
        <w:rPr>
          <w:rFonts w:cs="Arial"/>
        </w:rPr>
        <w:t>.</w:t>
      </w:r>
    </w:p>
    <w:p w:rsidR="23536F3F" w:rsidRPr="00D5154D" w:rsidRDefault="000D51DF" w:rsidP="00043CB9">
      <w:pPr>
        <w:widowControl w:val="0"/>
        <w:spacing w:before="80"/>
        <w:ind w:left="567"/>
        <w:rPr>
          <w:rFonts w:eastAsia="Arial" w:cs="Arial"/>
        </w:rPr>
      </w:pPr>
      <w:r w:rsidRPr="00D5154D">
        <w:rPr>
          <w:rFonts w:eastAsia="Arial" w:cs="Arial"/>
        </w:rPr>
        <w:t>Zároveň s tím</w:t>
      </w:r>
      <w:r w:rsidR="23536F3F" w:rsidRPr="00D5154D">
        <w:rPr>
          <w:rFonts w:eastAsia="Arial" w:cs="Arial"/>
        </w:rPr>
        <w:t xml:space="preserve"> zadavatel v článku 2. této Kvalifikační dokumentace uvádí informativně stručný popis předmětu plnění veřejné zakázky, přičemž </w:t>
      </w:r>
      <w:r w:rsidR="23536F3F" w:rsidRPr="00D5154D">
        <w:rPr>
          <w:rFonts w:eastAsia="Arial" w:cs="Arial"/>
          <w:u w:val="single"/>
        </w:rPr>
        <w:t>podrobné informace jsou uvedeny v dokument</w:t>
      </w:r>
      <w:r w:rsidRPr="00D5154D">
        <w:rPr>
          <w:rFonts w:eastAsia="Arial" w:cs="Arial"/>
          <w:u w:val="single"/>
        </w:rPr>
        <w:t>aci</w:t>
      </w:r>
      <w:r w:rsidR="23536F3F" w:rsidRPr="00D5154D">
        <w:rPr>
          <w:rFonts w:eastAsia="Arial" w:cs="Arial"/>
          <w:u w:val="single"/>
        </w:rPr>
        <w:t xml:space="preserve"> pro druhou fázi zadávacího řízení </w:t>
      </w:r>
      <w:r w:rsidRPr="00D5154D">
        <w:rPr>
          <w:rFonts w:cs="Arial"/>
          <w:u w:val="single"/>
        </w:rPr>
        <w:t>(dále také jen „</w:t>
      </w:r>
      <w:r w:rsidRPr="00D5154D">
        <w:rPr>
          <w:rFonts w:cs="Arial"/>
          <w:b/>
          <w:u w:val="single"/>
        </w:rPr>
        <w:t>Zadávací dokumentace</w:t>
      </w:r>
      <w:r w:rsidRPr="00D5154D">
        <w:rPr>
          <w:rFonts w:cs="Arial"/>
          <w:u w:val="single"/>
        </w:rPr>
        <w:t>“ nebo “</w:t>
      </w:r>
      <w:r w:rsidRPr="00D5154D">
        <w:rPr>
          <w:rFonts w:cs="Arial"/>
          <w:b/>
          <w:u w:val="single"/>
        </w:rPr>
        <w:t>ZD</w:t>
      </w:r>
      <w:r w:rsidRPr="00D5154D">
        <w:rPr>
          <w:rFonts w:cs="Arial"/>
          <w:u w:val="single"/>
        </w:rPr>
        <w:t>)“</w:t>
      </w:r>
      <w:r w:rsidR="23536F3F" w:rsidRPr="00D5154D">
        <w:rPr>
          <w:rFonts w:eastAsia="Arial" w:cs="Arial"/>
        </w:rPr>
        <w:t>.</w:t>
      </w:r>
    </w:p>
    <w:p w:rsidR="23536F3F" w:rsidRDefault="23536F3F" w:rsidP="00043CB9">
      <w:pPr>
        <w:widowControl w:val="0"/>
        <w:spacing w:before="80"/>
        <w:ind w:left="540"/>
        <w:rPr>
          <w:rFonts w:cs="Arial"/>
        </w:rPr>
      </w:pPr>
      <w:r w:rsidRPr="00D5154D">
        <w:rPr>
          <w:rFonts w:cs="Arial"/>
        </w:rPr>
        <w:t>Zadávací dokumentace včetně jejích příloh je zveřejněna na profilu zadavatele</w:t>
      </w:r>
      <w:r w:rsidR="00AB4AD8">
        <w:rPr>
          <w:rFonts w:cs="Arial"/>
        </w:rPr>
        <w:t xml:space="preserve"> s výjimkou uvedenou v odstavci </w:t>
      </w:r>
      <w:r w:rsidR="00F43825">
        <w:rPr>
          <w:rFonts w:cs="Arial"/>
        </w:rPr>
        <w:t>3.2</w:t>
      </w:r>
      <w:r w:rsidR="00AB4AD8">
        <w:rPr>
          <w:rFonts w:cs="Arial"/>
        </w:rPr>
        <w:t xml:space="preserve"> Části 2 Zadávací dokumentace</w:t>
      </w:r>
      <w:r w:rsidRPr="00D5154D">
        <w:rPr>
          <w:rFonts w:cs="Arial"/>
        </w:rPr>
        <w:t>.</w:t>
      </w:r>
    </w:p>
    <w:p w:rsidR="6C6BA660" w:rsidRPr="00D5154D" w:rsidRDefault="206C486E" w:rsidP="05C4E667">
      <w:pPr>
        <w:pStyle w:val="Nadpis2"/>
        <w:widowControl w:val="0"/>
        <w:spacing w:after="120" w:line="259" w:lineRule="auto"/>
        <w:ind w:left="567" w:hanging="567"/>
        <w:rPr>
          <w:rFonts w:cs="Arial"/>
          <w:u w:val="single"/>
        </w:rPr>
      </w:pPr>
      <w:bookmarkStart w:id="18" w:name="_Toc126760192"/>
      <w:r w:rsidRPr="00D5154D">
        <w:rPr>
          <w:rFonts w:cs="Arial"/>
          <w:u w:val="single"/>
        </w:rPr>
        <w:lastRenderedPageBreak/>
        <w:t>Elektronický nástroj</w:t>
      </w:r>
      <w:bookmarkEnd w:id="18"/>
    </w:p>
    <w:p w:rsidR="6C6BA660" w:rsidRPr="00D5154D" w:rsidRDefault="6C6BA660" w:rsidP="00043CB9">
      <w:pPr>
        <w:widowControl w:val="0"/>
        <w:ind w:left="567"/>
        <w:rPr>
          <w:rFonts w:cs="Arial"/>
        </w:rPr>
      </w:pPr>
      <w:r w:rsidRPr="00D5154D">
        <w:rPr>
          <w:rFonts w:eastAsia="Arial" w:cs="Arial"/>
        </w:rPr>
        <w:t xml:space="preserve">Veřejná zakázka je zadávána elektronicky pomocí elektronického nástroje („profilu zadavatele“) na elektronické adrese </w:t>
      </w:r>
      <w:r w:rsidRPr="00D5154D">
        <w:rPr>
          <w:rFonts w:eastAsia="Arial" w:cs="Arial"/>
          <w:color w:val="1105FA"/>
          <w:u w:val="single"/>
        </w:rPr>
        <w:t>http://www.e-zakazky.cz/</w:t>
      </w:r>
      <w:r w:rsidR="00B03B91">
        <w:rPr>
          <w:rFonts w:eastAsia="Arial" w:cs="Arial"/>
          <w:color w:val="1105FA"/>
          <w:u w:val="single"/>
        </w:rPr>
        <w:t>p</w:t>
      </w:r>
      <w:r w:rsidRPr="00D5154D">
        <w:rPr>
          <w:rFonts w:eastAsia="Arial" w:cs="Arial"/>
          <w:color w:val="1105FA"/>
          <w:u w:val="single"/>
        </w:rPr>
        <w:t>rofil</w:t>
      </w:r>
      <w:r w:rsidR="00B03B91">
        <w:rPr>
          <w:rFonts w:eastAsia="Arial" w:cs="Arial"/>
          <w:color w:val="1105FA"/>
          <w:u w:val="single"/>
        </w:rPr>
        <w:t>-z</w:t>
      </w:r>
      <w:r w:rsidRPr="00D5154D">
        <w:rPr>
          <w:rFonts w:eastAsia="Arial" w:cs="Arial"/>
          <w:color w:val="1105FA"/>
          <w:u w:val="single"/>
        </w:rPr>
        <w:t>adavatele/afad761b-b55c-43d9-93f5-060173e5fd3c</w:t>
      </w:r>
      <w:r w:rsidRPr="00D5154D">
        <w:rPr>
          <w:rFonts w:eastAsia="Arial" w:cs="Arial"/>
        </w:rPr>
        <w:t xml:space="preserve">, který splňuje podmínky § 213 ZZVZ (dále </w:t>
      </w:r>
      <w:r w:rsidR="008F6739" w:rsidRPr="00D5154D">
        <w:rPr>
          <w:rFonts w:eastAsia="Arial" w:cs="Arial"/>
        </w:rPr>
        <w:t xml:space="preserve">také </w:t>
      </w:r>
      <w:r w:rsidRPr="00D5154D">
        <w:rPr>
          <w:rFonts w:eastAsia="Arial" w:cs="Arial"/>
        </w:rPr>
        <w:t>jen „</w:t>
      </w:r>
      <w:r w:rsidRPr="00D5154D">
        <w:rPr>
          <w:rFonts w:eastAsia="Arial" w:cs="Arial"/>
          <w:b/>
        </w:rPr>
        <w:t>elektronický nástroj</w:t>
      </w:r>
      <w:r w:rsidRPr="00D5154D">
        <w:rPr>
          <w:rFonts w:eastAsia="Arial" w:cs="Arial"/>
        </w:rPr>
        <w:t>“ nebo „</w:t>
      </w:r>
      <w:r w:rsidRPr="00D5154D">
        <w:rPr>
          <w:rFonts w:eastAsia="Arial" w:cs="Arial"/>
          <w:b/>
        </w:rPr>
        <w:t>profil zadavatele</w:t>
      </w:r>
      <w:r w:rsidRPr="00D5154D">
        <w:rPr>
          <w:rFonts w:eastAsia="Arial" w:cs="Arial"/>
        </w:rPr>
        <w:t xml:space="preserve">“). Všechny informace a dokumenty, které mají být v rámci zadávání veřejné zakázky uveřejněny na profilu zadavatele, budou uveřejněny zde. </w:t>
      </w:r>
    </w:p>
    <w:p w:rsidR="6C6BA660" w:rsidRPr="00D5154D" w:rsidRDefault="6C6BA660" w:rsidP="00043CB9">
      <w:pPr>
        <w:widowControl w:val="0"/>
        <w:spacing w:before="80"/>
        <w:ind w:left="567"/>
        <w:rPr>
          <w:rFonts w:cs="Arial"/>
        </w:rPr>
      </w:pPr>
      <w:r w:rsidRPr="00D5154D">
        <w:rPr>
          <w:rFonts w:eastAsia="Arial" w:cs="Arial"/>
        </w:rPr>
        <w:t xml:space="preserve">Veškeré úkony v rámci tohoto zadávacího řízení a rovněž veškerá komunikace mezi zadavatelem (nebo jeho zástupcem) a dodavatelem probíhá elektronicky, zejména prostřednictvím elektronického nástroje. 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e-mailovou adresu upozornění o tom, že na jeho uživatelský účet v elektronickém nástroji byla doručena nová zpráva, či nikoliv. </w:t>
      </w:r>
    </w:p>
    <w:p w:rsidR="6C6BA660" w:rsidRPr="00D5154D" w:rsidRDefault="6C6BA660" w:rsidP="00043CB9">
      <w:pPr>
        <w:widowControl w:val="0"/>
        <w:spacing w:before="80"/>
        <w:ind w:left="567"/>
        <w:rPr>
          <w:rFonts w:cs="Arial"/>
        </w:rPr>
      </w:pPr>
      <w:r w:rsidRPr="00D5154D">
        <w:rPr>
          <w:rFonts w:eastAsia="Arial" w:cs="Arial"/>
        </w:rPr>
        <w:t xml:space="preserve">Zadavatel dodavatele upozorňuje, že pro plné využití všech možností elektronického nástroje je třeba provést a dokončit tzv. registraci dodavatele. Manuál pro registraci dodavatele v elektronickém nástroji je uveden na internetové stránce elektronického nástroje, a to na spodní liště Manuál dodavatel, </w:t>
      </w:r>
      <w:r w:rsidRPr="00D5154D">
        <w:rPr>
          <w:rFonts w:eastAsia="Arial" w:cs="Arial"/>
          <w:color w:val="1105FA"/>
          <w:u w:val="single"/>
        </w:rPr>
        <w:t>https://www.ezakazky.cz/Content/files/DodavatelManual.pdf</w:t>
      </w:r>
      <w:r w:rsidRPr="00D5154D">
        <w:rPr>
          <w:rFonts w:eastAsia="Arial" w:cs="Arial"/>
        </w:rPr>
        <w:t xml:space="preserve">. </w:t>
      </w:r>
    </w:p>
    <w:p w:rsidR="6C6BA660" w:rsidRPr="004D380D" w:rsidRDefault="6C6BA660" w:rsidP="00BF314B">
      <w:pPr>
        <w:widowControl w:val="0"/>
        <w:spacing w:before="60" w:after="60"/>
        <w:ind w:left="567"/>
        <w:rPr>
          <w:rFonts w:eastAsia="Arial" w:cs="Arial"/>
          <w:b/>
          <w:bCs/>
          <w:i/>
          <w:u w:val="single"/>
        </w:rPr>
      </w:pPr>
      <w:r w:rsidRPr="004D380D">
        <w:rPr>
          <w:rFonts w:eastAsia="Arial" w:cs="Arial"/>
          <w:b/>
          <w:bCs/>
          <w:i/>
          <w:u w:val="single"/>
        </w:rPr>
        <w:t>Zadavatel upozorňuje, že Poskytovatel web aplikace (provozovatel elektronického nástroje) si vyhrazuje na schválení registrace dodavatele tři pracovní dny.</w:t>
      </w:r>
      <w:r w:rsidRPr="004D380D">
        <w:rPr>
          <w:rFonts w:eastAsia="Arial" w:cs="Arial"/>
          <w:b/>
          <w:bCs/>
          <w:i/>
        </w:rPr>
        <w:t xml:space="preserve"> </w:t>
      </w:r>
    </w:p>
    <w:p w:rsidR="6C6BA660" w:rsidRPr="00D5154D" w:rsidRDefault="6C6BA660" w:rsidP="05C4E667">
      <w:pPr>
        <w:widowControl w:val="0"/>
        <w:ind w:left="567"/>
        <w:rPr>
          <w:rFonts w:cs="Arial"/>
        </w:rPr>
      </w:pPr>
      <w:r w:rsidRPr="00D5154D">
        <w:rPr>
          <w:rFonts w:eastAsia="Arial" w:cs="Arial"/>
        </w:rPr>
        <w:t xml:space="preserve">Za řádné a včasné seznamování se s písemnostmi zasílanými zadavatelem prostřednictvím elektronického nástroje, jakož i za správnost kontaktních údajů uvedených u dodavatele, zodpovídá vždy dodavatel. </w:t>
      </w:r>
    </w:p>
    <w:p w:rsidR="6C6BA660" w:rsidRPr="00D5154D" w:rsidRDefault="6C6BA660" w:rsidP="00043CB9">
      <w:pPr>
        <w:widowControl w:val="0"/>
        <w:spacing w:before="80"/>
        <w:ind w:left="567"/>
        <w:rPr>
          <w:rFonts w:cs="Arial"/>
        </w:rPr>
      </w:pPr>
      <w:r w:rsidRPr="00D5154D">
        <w:rPr>
          <w:rFonts w:eastAsia="Arial" w:cs="Arial"/>
        </w:rPr>
        <w:t xml:space="preserve">Podmínky a informace týkající se elektronického nástroje včetně informací technické povahy, které jsou nezbytné pro elektronickou komunikaci, zejména pro podání nabídek, předběžných nabídek a žádostí o účast, jsou uvedeny na internetové stránce elektronického nástroje, a to na spodní liště Manuál dodavatel, </w:t>
      </w:r>
      <w:r w:rsidRPr="00D5154D">
        <w:rPr>
          <w:rFonts w:eastAsia="Arial" w:cs="Arial"/>
          <w:color w:val="1105FA"/>
          <w:u w:val="single"/>
        </w:rPr>
        <w:t>https://www.ezakazky.cz/Content/files/DodavatelManual.pdf</w:t>
      </w:r>
      <w:r w:rsidRPr="00D5154D">
        <w:rPr>
          <w:rFonts w:eastAsia="Arial" w:cs="Arial"/>
        </w:rPr>
        <w:t xml:space="preserve">. </w:t>
      </w:r>
    </w:p>
    <w:p w:rsidR="6C6BA660" w:rsidRPr="00D5154D" w:rsidRDefault="6C6BA660" w:rsidP="00043CB9">
      <w:pPr>
        <w:widowControl w:val="0"/>
        <w:spacing w:before="80"/>
        <w:ind w:left="567"/>
        <w:rPr>
          <w:rFonts w:cs="Arial"/>
        </w:rPr>
      </w:pPr>
      <w:r w:rsidRPr="00D5154D">
        <w:rPr>
          <w:rFonts w:eastAsia="Arial" w:cs="Arial"/>
        </w:rPr>
        <w:t>Pro odpovědi na případné otázky týkající se uživatelského ovládání elektronického nástroje je možné využít uživatelskou podporu (tel.: +420 604 204 6</w:t>
      </w:r>
      <w:r w:rsidR="00BE3FF3">
        <w:rPr>
          <w:rFonts w:eastAsia="Arial" w:cs="Arial"/>
        </w:rPr>
        <w:t>66</w:t>
      </w:r>
      <w:r w:rsidRPr="00D5154D">
        <w:rPr>
          <w:rFonts w:eastAsia="Arial" w:cs="Arial"/>
        </w:rPr>
        <w:t xml:space="preserve">, e-mail: </w:t>
      </w:r>
      <w:hyperlink r:id="rId15">
        <w:r w:rsidRPr="00D5154D">
          <w:rPr>
            <w:rStyle w:val="Hypertextovodkaz"/>
            <w:rFonts w:eastAsia="Arial" w:cs="Arial"/>
          </w:rPr>
          <w:t>info@zadavatel.cz</w:t>
        </w:r>
      </w:hyperlink>
      <w:r w:rsidRPr="00D5154D">
        <w:rPr>
          <w:rFonts w:eastAsia="Arial" w:cs="Arial"/>
        </w:rPr>
        <w:t>)</w:t>
      </w:r>
      <w:r w:rsidR="78244B58" w:rsidRPr="00D5154D">
        <w:rPr>
          <w:rFonts w:cs="Arial"/>
        </w:rPr>
        <w:t>.</w:t>
      </w:r>
    </w:p>
    <w:p w:rsidR="000E496C" w:rsidRPr="006F7F8F" w:rsidRDefault="0C7225A2" w:rsidP="00C27005">
      <w:pPr>
        <w:pStyle w:val="Nadpis1"/>
        <w:widowControl w:val="0"/>
        <w:spacing w:before="240" w:after="0"/>
        <w:ind w:left="567" w:hanging="567"/>
        <w:rPr>
          <w:sz w:val="22"/>
          <w:szCs w:val="22"/>
        </w:rPr>
      </w:pPr>
      <w:bookmarkStart w:id="19" w:name="_Toc77655807"/>
      <w:bookmarkStart w:id="20" w:name="_Toc125430527"/>
      <w:bookmarkStart w:id="21" w:name="_Toc133994648"/>
      <w:bookmarkStart w:id="22" w:name="_Toc499613799"/>
      <w:bookmarkStart w:id="23" w:name="_Toc126760193"/>
      <w:bookmarkEnd w:id="7"/>
      <w:r w:rsidRPr="006F7F8F">
        <w:rPr>
          <w:sz w:val="22"/>
          <w:szCs w:val="22"/>
        </w:rPr>
        <w:t xml:space="preserve">PŘEDMĚT </w:t>
      </w:r>
      <w:bookmarkEnd w:id="19"/>
      <w:bookmarkEnd w:id="20"/>
      <w:bookmarkEnd w:id="21"/>
      <w:r w:rsidR="4576EF02" w:rsidRPr="006F7F8F">
        <w:rPr>
          <w:sz w:val="22"/>
          <w:szCs w:val="22"/>
        </w:rPr>
        <w:t>plnění veřejné zakázky</w:t>
      </w:r>
      <w:bookmarkEnd w:id="22"/>
      <w:bookmarkEnd w:id="23"/>
    </w:p>
    <w:p w:rsidR="008E3AB2" w:rsidRPr="00D5154D" w:rsidRDefault="7E37EF80" w:rsidP="7F09919E">
      <w:pPr>
        <w:pStyle w:val="Nadpis2"/>
        <w:widowControl w:val="0"/>
        <w:tabs>
          <w:tab w:val="clear" w:pos="284"/>
        </w:tabs>
        <w:spacing w:after="120"/>
        <w:ind w:left="567" w:hanging="567"/>
        <w:jc w:val="left"/>
        <w:rPr>
          <w:u w:val="single"/>
        </w:rPr>
      </w:pPr>
      <w:bookmarkStart w:id="24" w:name="_Toc126760194"/>
      <w:r w:rsidRPr="00D5154D">
        <w:rPr>
          <w:u w:val="single"/>
        </w:rPr>
        <w:t>Předmět plnění veřejné zakázky</w:t>
      </w:r>
      <w:bookmarkEnd w:id="24"/>
    </w:p>
    <w:p w:rsidR="008F6739" w:rsidRPr="0049449B" w:rsidRDefault="008F6739" w:rsidP="00D65F39">
      <w:pPr>
        <w:widowControl w:val="0"/>
        <w:spacing w:before="40" w:line="259" w:lineRule="auto"/>
        <w:ind w:left="567"/>
        <w:rPr>
          <w:rFonts w:eastAsia="Arial" w:cs="Arial"/>
          <w:shd w:val="clear" w:color="auto" w:fill="E6E6E6"/>
        </w:rPr>
      </w:pPr>
      <w:bookmarkStart w:id="25" w:name="_Toc505678047"/>
      <w:r w:rsidRPr="00D5154D">
        <w:rPr>
          <w:rFonts w:cs="Arial"/>
        </w:rPr>
        <w:t xml:space="preserve">Zadavatel připravuje realizaci </w:t>
      </w:r>
      <w:r w:rsidR="00977951">
        <w:rPr>
          <w:rFonts w:cs="Arial"/>
        </w:rPr>
        <w:t>S</w:t>
      </w:r>
      <w:r w:rsidR="00977951" w:rsidRPr="00D5154D">
        <w:rPr>
          <w:rFonts w:cs="Arial"/>
        </w:rPr>
        <w:t xml:space="preserve">tavby </w:t>
      </w:r>
      <w:r w:rsidRPr="004D380D">
        <w:rPr>
          <w:rFonts w:eastAsia="Arial" w:cs="Arial"/>
          <w:b/>
          <w:sz w:val="19"/>
          <w:szCs w:val="19"/>
        </w:rPr>
        <w:t>„</w:t>
      </w:r>
      <w:r w:rsidR="00A42BAA">
        <w:rPr>
          <w:rFonts w:eastAsia="Arial" w:cs="Arial"/>
          <w:b/>
          <w:sz w:val="19"/>
          <w:szCs w:val="19"/>
        </w:rPr>
        <w:t>Výstavba paroplynového cyklu PPC1 v UE Komořany</w:t>
      </w:r>
      <w:r w:rsidRPr="004D380D">
        <w:rPr>
          <w:rFonts w:eastAsia="Arial" w:cs="Arial"/>
          <w:b/>
          <w:sz w:val="19"/>
          <w:szCs w:val="19"/>
        </w:rPr>
        <w:t>“</w:t>
      </w:r>
      <w:r w:rsidRPr="00D5154D">
        <w:rPr>
          <w:rFonts w:cs="Arial"/>
        </w:rPr>
        <w:t xml:space="preserve">, </w:t>
      </w:r>
      <w:r w:rsidRPr="0049449B">
        <w:rPr>
          <w:rFonts w:cs="Arial"/>
        </w:rPr>
        <w:t xml:space="preserve">která zahrnuje </w:t>
      </w:r>
      <w:r w:rsidR="007B78D7" w:rsidRPr="0049449B">
        <w:rPr>
          <w:rFonts w:cs="Arial"/>
        </w:rPr>
        <w:t xml:space="preserve">dodávku a instalaci parní turbíny, vybudování přípojky plynu, demolici stávajících objektů a </w:t>
      </w:r>
      <w:r w:rsidRPr="0049449B">
        <w:rPr>
          <w:rFonts w:cs="Arial"/>
        </w:rPr>
        <w:t xml:space="preserve">výstavbu </w:t>
      </w:r>
      <w:r w:rsidR="007B78D7" w:rsidRPr="0049449B">
        <w:rPr>
          <w:rFonts w:cs="Arial"/>
        </w:rPr>
        <w:t>samotného Paroplynového cyklu</w:t>
      </w:r>
      <w:r w:rsidRPr="0049449B">
        <w:rPr>
          <w:rFonts w:cs="Arial"/>
        </w:rPr>
        <w:t>.</w:t>
      </w:r>
      <w:r w:rsidRPr="0049449B">
        <w:rPr>
          <w:rFonts w:eastAsia="Arial" w:cs="Arial"/>
          <w:shd w:val="clear" w:color="auto" w:fill="E6E6E6"/>
        </w:rPr>
        <w:t xml:space="preserve"> </w:t>
      </w:r>
    </w:p>
    <w:p w:rsidR="00052CED" w:rsidRPr="0049449B" w:rsidRDefault="781BD4E7" w:rsidP="00D65F39">
      <w:pPr>
        <w:widowControl w:val="0"/>
        <w:spacing w:before="40" w:line="259" w:lineRule="auto"/>
        <w:ind w:left="567"/>
        <w:rPr>
          <w:rFonts w:eastAsia="Arial" w:cs="Arial"/>
          <w:shd w:val="clear" w:color="auto" w:fill="E6E6E6"/>
        </w:rPr>
      </w:pPr>
      <w:r w:rsidRPr="0049449B">
        <w:rPr>
          <w:rFonts w:eastAsia="Arial" w:cs="Arial"/>
        </w:rPr>
        <w:t xml:space="preserve">Předmětem plnění </w:t>
      </w:r>
      <w:r w:rsidR="2AF6C221" w:rsidRPr="0049449B">
        <w:rPr>
          <w:rFonts w:eastAsia="Arial" w:cs="Arial"/>
        </w:rPr>
        <w:t xml:space="preserve">a cílem </w:t>
      </w:r>
      <w:r w:rsidR="0D524B3D" w:rsidRPr="0049449B">
        <w:rPr>
          <w:rFonts w:eastAsia="Arial" w:cs="Arial"/>
        </w:rPr>
        <w:t xml:space="preserve">veřejné </w:t>
      </w:r>
      <w:r w:rsidRPr="0049449B">
        <w:rPr>
          <w:rFonts w:eastAsia="Arial" w:cs="Arial"/>
        </w:rPr>
        <w:t>zakázky s</w:t>
      </w:r>
      <w:r w:rsidR="4D62E325" w:rsidRPr="0049449B">
        <w:rPr>
          <w:rFonts w:eastAsia="Arial" w:cs="Arial"/>
        </w:rPr>
        <w:t xml:space="preserve"> </w:t>
      </w:r>
      <w:r w:rsidRPr="0049449B">
        <w:rPr>
          <w:rFonts w:eastAsia="Arial" w:cs="Arial"/>
        </w:rPr>
        <w:t xml:space="preserve">názvem </w:t>
      </w:r>
      <w:r w:rsidR="0993A160" w:rsidRPr="0049449B">
        <w:rPr>
          <w:rFonts w:eastAsia="Arial" w:cs="Arial"/>
          <w:sz w:val="19"/>
          <w:szCs w:val="19"/>
        </w:rPr>
        <w:t>„</w:t>
      </w:r>
      <w:r w:rsidR="0993A160" w:rsidRPr="00D65F39">
        <w:rPr>
          <w:rFonts w:eastAsia="Arial" w:cs="Arial"/>
          <w:b/>
        </w:rPr>
        <w:t>Odborný technický dozor investora</w:t>
      </w:r>
      <w:r w:rsidR="00A42BAA" w:rsidRPr="00D65F39">
        <w:rPr>
          <w:rFonts w:eastAsia="Arial" w:cs="Arial"/>
          <w:b/>
        </w:rPr>
        <w:t xml:space="preserve"> – PPC1</w:t>
      </w:r>
      <w:r w:rsidR="0993A160" w:rsidRPr="0049449B">
        <w:rPr>
          <w:rFonts w:eastAsia="Arial" w:cs="Arial"/>
          <w:b/>
          <w:sz w:val="19"/>
          <w:szCs w:val="19"/>
        </w:rPr>
        <w:t>“</w:t>
      </w:r>
      <w:r w:rsidR="663D723C" w:rsidRPr="0049449B">
        <w:rPr>
          <w:rFonts w:eastAsia="Arial" w:cs="Arial"/>
        </w:rPr>
        <w:t xml:space="preserve"> </w:t>
      </w:r>
      <w:r w:rsidRPr="0049449B">
        <w:rPr>
          <w:rFonts w:eastAsia="Arial" w:cs="Arial"/>
        </w:rPr>
        <w:t>je</w:t>
      </w:r>
      <w:r w:rsidR="00052CED" w:rsidRPr="0049449B">
        <w:rPr>
          <w:rFonts w:eastAsia="Arial" w:cs="Arial"/>
        </w:rPr>
        <w:t>:</w:t>
      </w:r>
    </w:p>
    <w:p w:rsidR="00A63054" w:rsidRPr="0049449B" w:rsidRDefault="00052CED" w:rsidP="00D65F39">
      <w:pPr>
        <w:widowControl w:val="0"/>
        <w:spacing w:before="40" w:line="259" w:lineRule="auto"/>
        <w:ind w:left="851" w:hanging="284"/>
        <w:rPr>
          <w:rFonts w:eastAsia="Arial" w:cs="Arial"/>
        </w:rPr>
      </w:pPr>
      <w:r w:rsidRPr="0049449B">
        <w:rPr>
          <w:rFonts w:eastAsia="Arial" w:cs="Arial"/>
        </w:rPr>
        <w:t>a)</w:t>
      </w:r>
      <w:r w:rsidR="686C2D2F" w:rsidRPr="0049449B">
        <w:rPr>
          <w:rFonts w:eastAsia="Arial" w:cs="Arial"/>
        </w:rPr>
        <w:t xml:space="preserve"> </w:t>
      </w:r>
      <w:r w:rsidR="008F6739" w:rsidRPr="0049449B">
        <w:rPr>
          <w:rFonts w:eastAsia="Arial" w:cs="Arial"/>
        </w:rPr>
        <w:tab/>
      </w:r>
      <w:r w:rsidR="7AC42975" w:rsidRPr="0049449B">
        <w:rPr>
          <w:rFonts w:eastAsia="Arial" w:cs="Arial"/>
        </w:rPr>
        <w:t>prov</w:t>
      </w:r>
      <w:r w:rsidRPr="0049449B">
        <w:rPr>
          <w:rFonts w:eastAsia="Arial" w:cs="Arial"/>
        </w:rPr>
        <w:t>ádění</w:t>
      </w:r>
      <w:r w:rsidR="7AC42975" w:rsidRPr="0049449B">
        <w:rPr>
          <w:rFonts w:eastAsia="Arial" w:cs="Arial"/>
        </w:rPr>
        <w:t xml:space="preserve"> výkonu Odborného technického dozoru investora</w:t>
      </w:r>
      <w:r w:rsidR="001279E5" w:rsidRPr="0049449B">
        <w:rPr>
          <w:rFonts w:eastAsia="Arial" w:cs="Arial"/>
        </w:rPr>
        <w:t xml:space="preserve"> </w:t>
      </w:r>
      <w:r w:rsidRPr="0049449B">
        <w:t xml:space="preserve">(dále jen </w:t>
      </w:r>
      <w:r w:rsidR="009E1854" w:rsidRPr="0049449B">
        <w:t>„</w:t>
      </w:r>
      <w:r w:rsidRPr="0049449B">
        <w:rPr>
          <w:b/>
        </w:rPr>
        <w:t>TDI</w:t>
      </w:r>
      <w:r w:rsidRPr="0049449B">
        <w:t xml:space="preserve">”) </w:t>
      </w:r>
      <w:r w:rsidR="1288A4C0" w:rsidRPr="0049449B">
        <w:rPr>
          <w:rFonts w:eastAsia="Arial" w:cs="Arial"/>
        </w:rPr>
        <w:t xml:space="preserve">pro realizaci </w:t>
      </w:r>
      <w:r w:rsidR="00665F15" w:rsidRPr="0049449B">
        <w:rPr>
          <w:rFonts w:eastAsia="Arial" w:cs="Arial"/>
        </w:rPr>
        <w:t>Stavby</w:t>
      </w:r>
      <w:r w:rsidR="00D3595A">
        <w:rPr>
          <w:rFonts w:eastAsia="Arial" w:cs="Arial"/>
        </w:rPr>
        <w:t xml:space="preserve"> </w:t>
      </w:r>
      <w:r w:rsidR="00D3595A" w:rsidRPr="0049449B">
        <w:rPr>
          <w:rFonts w:eastAsia="Arial" w:cs="Arial"/>
        </w:rPr>
        <w:t>a dohledu nad plněním smluvních závazků zhotovitel</w:t>
      </w:r>
      <w:r w:rsidR="00D3595A">
        <w:rPr>
          <w:rFonts w:eastAsia="Arial" w:cs="Arial"/>
        </w:rPr>
        <w:t>ů</w:t>
      </w:r>
      <w:r w:rsidR="00D3595A" w:rsidRPr="0049449B">
        <w:rPr>
          <w:rFonts w:eastAsia="Arial" w:cs="Arial"/>
        </w:rPr>
        <w:t xml:space="preserve"> </w:t>
      </w:r>
      <w:r w:rsidR="00D3595A">
        <w:rPr>
          <w:rFonts w:eastAsia="Arial" w:cs="Arial"/>
        </w:rPr>
        <w:t xml:space="preserve">dílčích částí </w:t>
      </w:r>
      <w:r w:rsidR="00D3595A" w:rsidRPr="0049449B">
        <w:rPr>
          <w:rFonts w:eastAsia="Arial" w:cs="Arial"/>
        </w:rPr>
        <w:t>Stavby specifikovan</w:t>
      </w:r>
      <w:r w:rsidR="00D3595A">
        <w:rPr>
          <w:rFonts w:eastAsia="Arial" w:cs="Arial"/>
        </w:rPr>
        <w:t>ýc</w:t>
      </w:r>
      <w:r w:rsidR="00D3595A" w:rsidRPr="0049449B">
        <w:rPr>
          <w:rFonts w:eastAsia="Arial" w:cs="Arial"/>
        </w:rPr>
        <w:t>h</w:t>
      </w:r>
      <w:r w:rsidR="00D3595A">
        <w:rPr>
          <w:rFonts w:eastAsia="Arial" w:cs="Arial"/>
        </w:rPr>
        <w:t xml:space="preserve"> ve smlouvách</w:t>
      </w:r>
      <w:r w:rsidR="00D3595A" w:rsidRPr="0049449B">
        <w:rPr>
          <w:rFonts w:eastAsia="Arial" w:cs="Arial"/>
        </w:rPr>
        <w:t xml:space="preserve"> o dílo se zhotovitel</w:t>
      </w:r>
      <w:r w:rsidR="00D3595A">
        <w:rPr>
          <w:rFonts w:eastAsia="Arial" w:cs="Arial"/>
        </w:rPr>
        <w:t>i</w:t>
      </w:r>
      <w:r w:rsidR="00D3595A" w:rsidRPr="0049449B">
        <w:rPr>
          <w:rFonts w:eastAsia="Arial" w:cs="Arial"/>
        </w:rPr>
        <w:t xml:space="preserve"> </w:t>
      </w:r>
      <w:r w:rsidR="00D3595A">
        <w:rPr>
          <w:rFonts w:eastAsia="Arial" w:cs="Arial"/>
        </w:rPr>
        <w:t xml:space="preserve">dílčích částí </w:t>
      </w:r>
      <w:r w:rsidR="00D3595A" w:rsidRPr="0049449B">
        <w:rPr>
          <w:rFonts w:eastAsia="Arial" w:cs="Arial"/>
        </w:rPr>
        <w:t>Stavby</w:t>
      </w:r>
      <w:r w:rsidR="5BCA42C7" w:rsidRPr="0049449B">
        <w:rPr>
          <w:rFonts w:eastAsia="Arial" w:cs="Arial"/>
        </w:rPr>
        <w:t>.</w:t>
      </w:r>
    </w:p>
    <w:p w:rsidR="00A63054" w:rsidRPr="00D5154D" w:rsidRDefault="008F6739" w:rsidP="00D65F39">
      <w:pPr>
        <w:widowControl w:val="0"/>
        <w:spacing w:before="40" w:line="259" w:lineRule="auto"/>
        <w:ind w:left="851" w:hanging="284"/>
        <w:rPr>
          <w:rFonts w:eastAsia="Arial" w:cs="Arial"/>
        </w:rPr>
      </w:pPr>
      <w:r w:rsidRPr="0049449B">
        <w:rPr>
          <w:rFonts w:eastAsia="Arial" w:cs="Arial"/>
        </w:rPr>
        <w:t>b)</w:t>
      </w:r>
      <w:r w:rsidR="474C08A4" w:rsidRPr="0049449B">
        <w:rPr>
          <w:rFonts w:eastAsia="Arial" w:cs="Arial"/>
        </w:rPr>
        <w:t xml:space="preserve"> </w:t>
      </w:r>
      <w:r w:rsidRPr="0049449B">
        <w:rPr>
          <w:rFonts w:eastAsia="Arial" w:cs="Arial"/>
        </w:rPr>
        <w:tab/>
      </w:r>
      <w:r w:rsidR="002645EA" w:rsidRPr="0049449B">
        <w:rPr>
          <w:rFonts w:eastAsia="Arial" w:cs="Arial"/>
        </w:rPr>
        <w:t xml:space="preserve">provádění </w:t>
      </w:r>
      <w:r w:rsidR="474C08A4" w:rsidRPr="0049449B">
        <w:rPr>
          <w:rFonts w:eastAsia="Arial" w:cs="Arial"/>
        </w:rPr>
        <w:t>výkon</w:t>
      </w:r>
      <w:r w:rsidR="002645EA" w:rsidRPr="0049449B">
        <w:rPr>
          <w:rFonts w:eastAsia="Arial" w:cs="Arial"/>
        </w:rPr>
        <w:t>u</w:t>
      </w:r>
      <w:r w:rsidR="474C08A4" w:rsidRPr="0049449B">
        <w:rPr>
          <w:rFonts w:eastAsia="Arial" w:cs="Arial"/>
        </w:rPr>
        <w:t xml:space="preserve"> </w:t>
      </w:r>
      <w:r w:rsidR="007D4C7E">
        <w:rPr>
          <w:rFonts w:eastAsia="Arial" w:cs="Arial"/>
        </w:rPr>
        <w:t xml:space="preserve">Odborného </w:t>
      </w:r>
      <w:r w:rsidR="474C08A4" w:rsidRPr="0049449B">
        <w:rPr>
          <w:rFonts w:eastAsia="Arial" w:cs="Arial"/>
        </w:rPr>
        <w:t>dozoru kvality investora (dále též jen „</w:t>
      </w:r>
      <w:r w:rsidR="474C08A4" w:rsidRPr="0049449B">
        <w:rPr>
          <w:rFonts w:eastAsia="Arial" w:cs="Arial"/>
          <w:b/>
        </w:rPr>
        <w:t>QA/QC</w:t>
      </w:r>
      <w:r w:rsidR="474C08A4" w:rsidRPr="0049449B">
        <w:rPr>
          <w:rFonts w:eastAsia="Arial" w:cs="Arial"/>
        </w:rPr>
        <w:t>“)</w:t>
      </w:r>
      <w:r w:rsidR="002645EA" w:rsidRPr="0049449B">
        <w:rPr>
          <w:rFonts w:eastAsia="Arial" w:cs="Arial"/>
        </w:rPr>
        <w:t>,</w:t>
      </w:r>
      <w:r w:rsidR="474C08A4" w:rsidRPr="0049449B">
        <w:rPr>
          <w:rFonts w:eastAsia="Arial" w:cs="Arial"/>
        </w:rPr>
        <w:t xml:space="preserve"> spočívajícího v zajištění kontroly (shody) a dohledu nad plněním smluvních závazků zhotovitel</w:t>
      </w:r>
      <w:r w:rsidR="00D3595A">
        <w:rPr>
          <w:rFonts w:eastAsia="Arial" w:cs="Arial"/>
        </w:rPr>
        <w:t>ů</w:t>
      </w:r>
      <w:r w:rsidR="474C08A4" w:rsidRPr="0049449B">
        <w:rPr>
          <w:rFonts w:eastAsia="Arial" w:cs="Arial"/>
        </w:rPr>
        <w:t xml:space="preserve"> </w:t>
      </w:r>
      <w:r w:rsidR="00D3595A">
        <w:rPr>
          <w:rFonts w:eastAsia="Arial" w:cs="Arial"/>
        </w:rPr>
        <w:t xml:space="preserve">dílčích částí </w:t>
      </w:r>
      <w:r w:rsidR="00977951" w:rsidRPr="0049449B">
        <w:rPr>
          <w:rFonts w:eastAsia="Arial" w:cs="Arial"/>
        </w:rPr>
        <w:t xml:space="preserve">Stavby </w:t>
      </w:r>
      <w:r w:rsidR="474C08A4" w:rsidRPr="0049449B">
        <w:rPr>
          <w:rFonts w:eastAsia="Arial" w:cs="Arial"/>
        </w:rPr>
        <w:t>specifikovan</w:t>
      </w:r>
      <w:r w:rsidR="00D3595A">
        <w:rPr>
          <w:rFonts w:eastAsia="Arial" w:cs="Arial"/>
        </w:rPr>
        <w:t>ýc</w:t>
      </w:r>
      <w:r w:rsidR="474C08A4" w:rsidRPr="0049449B">
        <w:rPr>
          <w:rFonts w:eastAsia="Arial" w:cs="Arial"/>
        </w:rPr>
        <w:t>h</w:t>
      </w:r>
      <w:r w:rsidR="00D3595A">
        <w:rPr>
          <w:rFonts w:eastAsia="Arial" w:cs="Arial"/>
        </w:rPr>
        <w:t xml:space="preserve"> ve smlouvách</w:t>
      </w:r>
      <w:r w:rsidR="474C08A4" w:rsidRPr="0049449B">
        <w:rPr>
          <w:rFonts w:eastAsia="Arial" w:cs="Arial"/>
        </w:rPr>
        <w:t xml:space="preserve"> o dílo </w:t>
      </w:r>
      <w:r w:rsidRPr="0049449B">
        <w:rPr>
          <w:rFonts w:eastAsia="Arial" w:cs="Arial"/>
        </w:rPr>
        <w:t>se zhotovitel</w:t>
      </w:r>
      <w:r w:rsidR="00D3595A">
        <w:rPr>
          <w:rFonts w:eastAsia="Arial" w:cs="Arial"/>
        </w:rPr>
        <w:t>i</w:t>
      </w:r>
      <w:r w:rsidRPr="0049449B">
        <w:rPr>
          <w:rFonts w:eastAsia="Arial" w:cs="Arial"/>
        </w:rPr>
        <w:t xml:space="preserve"> </w:t>
      </w:r>
      <w:r w:rsidR="00D3595A">
        <w:rPr>
          <w:rFonts w:eastAsia="Arial" w:cs="Arial"/>
        </w:rPr>
        <w:t xml:space="preserve">dílčích částí </w:t>
      </w:r>
      <w:r w:rsidR="00977951" w:rsidRPr="0049449B">
        <w:rPr>
          <w:rFonts w:eastAsia="Arial" w:cs="Arial"/>
        </w:rPr>
        <w:t>Stavby</w:t>
      </w:r>
      <w:r w:rsidRPr="0049449B">
        <w:rPr>
          <w:rFonts w:eastAsia="Arial" w:cs="Arial"/>
        </w:rPr>
        <w:t xml:space="preserve">, </w:t>
      </w:r>
      <w:r w:rsidR="474C08A4" w:rsidRPr="0049449B">
        <w:rPr>
          <w:rFonts w:eastAsia="Arial" w:cs="Arial"/>
        </w:rPr>
        <w:t xml:space="preserve">se zvláštním důrazem na kvalitu a způsob provádění prací při současném respektování stanovisek a rozhodnutí příslušných veřejnoprávních orgánů vztahujících se k dotčené </w:t>
      </w:r>
      <w:r w:rsidR="00D3595A">
        <w:rPr>
          <w:rFonts w:eastAsia="Arial" w:cs="Arial"/>
        </w:rPr>
        <w:t xml:space="preserve">dílčí části </w:t>
      </w:r>
      <w:r w:rsidR="00977951" w:rsidRPr="0049449B">
        <w:rPr>
          <w:rFonts w:eastAsia="Arial" w:cs="Arial"/>
        </w:rPr>
        <w:t>Stavb</w:t>
      </w:r>
      <w:r w:rsidR="00D3595A">
        <w:rPr>
          <w:rFonts w:eastAsia="Arial" w:cs="Arial"/>
        </w:rPr>
        <w:t>y</w:t>
      </w:r>
      <w:r w:rsidR="474C08A4" w:rsidRPr="0049449B">
        <w:rPr>
          <w:rFonts w:eastAsia="Arial" w:cs="Arial"/>
        </w:rPr>
        <w:t>.</w:t>
      </w:r>
    </w:p>
    <w:p w:rsidR="00847894" w:rsidRDefault="7D25DD29" w:rsidP="00D65F39">
      <w:pPr>
        <w:widowControl w:val="0"/>
        <w:spacing w:before="40" w:line="259" w:lineRule="auto"/>
        <w:ind w:left="567"/>
        <w:rPr>
          <w:rFonts w:eastAsia="Arial" w:cs="Arial"/>
        </w:rPr>
      </w:pPr>
      <w:bookmarkStart w:id="26" w:name="_Toc505678048"/>
      <w:bookmarkEnd w:id="25"/>
      <w:r w:rsidRPr="00D5154D">
        <w:rPr>
          <w:rFonts w:eastAsia="Arial" w:cs="Arial"/>
        </w:rPr>
        <w:t xml:space="preserve">Zakázka bude mít charakter </w:t>
      </w:r>
      <w:r w:rsidR="5D265C9D" w:rsidRPr="00D5154D">
        <w:rPr>
          <w:rFonts w:eastAsia="Arial" w:cs="Arial"/>
        </w:rPr>
        <w:t>komplexního provedení služeb</w:t>
      </w:r>
      <w:r w:rsidRPr="00D5154D">
        <w:rPr>
          <w:rFonts w:eastAsia="Arial" w:cs="Arial"/>
        </w:rPr>
        <w:t xml:space="preserve"> a bude provedena v souladu s</w:t>
      </w:r>
      <w:r w:rsidR="0FB61EE0" w:rsidRPr="00D5154D">
        <w:rPr>
          <w:rFonts w:eastAsia="Arial" w:cs="Arial"/>
        </w:rPr>
        <w:t xml:space="preserve"> </w:t>
      </w:r>
      <w:r w:rsidRPr="00D5154D">
        <w:rPr>
          <w:rFonts w:eastAsia="Arial" w:cs="Arial"/>
        </w:rPr>
        <w:t>požadavky, podmínkami, specifikacemi a ostatními údaj</w:t>
      </w:r>
      <w:r w:rsidR="010802C1" w:rsidRPr="00D5154D">
        <w:rPr>
          <w:rFonts w:eastAsia="Arial" w:cs="Arial"/>
        </w:rPr>
        <w:t>i</w:t>
      </w:r>
      <w:r w:rsidRPr="00D5154D">
        <w:rPr>
          <w:rFonts w:eastAsia="Arial" w:cs="Arial"/>
        </w:rPr>
        <w:t xml:space="preserve"> a informacemi, které </w:t>
      </w:r>
      <w:r w:rsidR="6912DA91" w:rsidRPr="00D5154D">
        <w:rPr>
          <w:rFonts w:eastAsia="Arial" w:cs="Arial"/>
        </w:rPr>
        <w:t>jsou</w:t>
      </w:r>
      <w:r w:rsidRPr="00D5154D">
        <w:rPr>
          <w:rFonts w:eastAsia="Arial" w:cs="Arial"/>
        </w:rPr>
        <w:t xml:space="preserve"> podrobně obsaženy v</w:t>
      </w:r>
      <w:r w:rsidR="0FB61EE0" w:rsidRPr="00D5154D">
        <w:rPr>
          <w:rFonts w:eastAsia="Arial" w:cs="Arial"/>
        </w:rPr>
        <w:t> </w:t>
      </w:r>
      <w:r w:rsidR="00511744" w:rsidRPr="00D5154D">
        <w:rPr>
          <w:rFonts w:eastAsia="Arial" w:cs="Arial"/>
        </w:rPr>
        <w:t xml:space="preserve"> knize A </w:t>
      </w:r>
      <w:proofErr w:type="spellStart"/>
      <w:r w:rsidR="00511744" w:rsidRPr="00D5154D">
        <w:rPr>
          <w:rFonts w:eastAsia="Arial" w:cs="Arial"/>
        </w:rPr>
        <w:t>a</w:t>
      </w:r>
      <w:proofErr w:type="spellEnd"/>
      <w:r w:rsidR="00511744" w:rsidRPr="00D5154D">
        <w:rPr>
          <w:rFonts w:eastAsia="Arial" w:cs="Arial"/>
        </w:rPr>
        <w:t xml:space="preserve"> v knize B Zadávací dokumentace</w:t>
      </w:r>
      <w:r w:rsidRPr="00D5154D">
        <w:rPr>
          <w:rFonts w:eastAsia="Arial" w:cs="Arial"/>
        </w:rPr>
        <w:t>.</w:t>
      </w:r>
      <w:bookmarkEnd w:id="26"/>
    </w:p>
    <w:p w:rsidR="008E3AB2" w:rsidRPr="00D5154D" w:rsidRDefault="7C2D3BBD" w:rsidP="05C4E667">
      <w:pPr>
        <w:pStyle w:val="Nadpis2"/>
        <w:widowControl w:val="0"/>
        <w:tabs>
          <w:tab w:val="clear" w:pos="284"/>
        </w:tabs>
        <w:spacing w:after="120"/>
        <w:ind w:left="567" w:hanging="567"/>
        <w:jc w:val="left"/>
        <w:rPr>
          <w:u w:val="single"/>
        </w:rPr>
      </w:pPr>
      <w:bookmarkStart w:id="27" w:name="_Toc126760195"/>
      <w:r w:rsidRPr="00D5154D">
        <w:rPr>
          <w:u w:val="single"/>
        </w:rPr>
        <w:t>Základní rozsah díla</w:t>
      </w:r>
      <w:bookmarkEnd w:id="27"/>
    </w:p>
    <w:p w:rsidR="00B54DDF" w:rsidRPr="00A52F1A" w:rsidRDefault="369ADE33" w:rsidP="00A52F1A">
      <w:pPr>
        <w:widowControl w:val="0"/>
        <w:ind w:left="567"/>
        <w:rPr>
          <w:rFonts w:eastAsia="Arial" w:cs="Arial"/>
        </w:rPr>
      </w:pPr>
      <w:r w:rsidRPr="01DB2A56">
        <w:rPr>
          <w:rFonts w:cs="Arial"/>
        </w:rPr>
        <w:t>Z</w:t>
      </w:r>
      <w:r w:rsidR="5B0ACA5C" w:rsidRPr="01DB2A56">
        <w:rPr>
          <w:rFonts w:cs="Arial"/>
        </w:rPr>
        <w:t>adavatel předpokládá následující základní rozsah díla tvořící</w:t>
      </w:r>
      <w:r w:rsidR="21741EEF" w:rsidRPr="01DB2A56">
        <w:rPr>
          <w:rFonts w:cs="Arial"/>
        </w:rPr>
        <w:t>ho veřejnou</w:t>
      </w:r>
      <w:r w:rsidR="5B0ACA5C" w:rsidRPr="01DB2A56">
        <w:rPr>
          <w:rFonts w:cs="Arial"/>
        </w:rPr>
        <w:t xml:space="preserve"> zakázku</w:t>
      </w:r>
      <w:r w:rsidR="5A5F4ED4" w:rsidRPr="01DB2A56">
        <w:rPr>
          <w:rFonts w:cs="Arial"/>
        </w:rPr>
        <w:t xml:space="preserve"> s názvem </w:t>
      </w:r>
      <w:r w:rsidR="035B0238" w:rsidRPr="01DB2A56">
        <w:rPr>
          <w:rFonts w:eastAsia="Arial" w:cs="Arial"/>
          <w:b/>
          <w:bCs/>
        </w:rPr>
        <w:t>“</w:t>
      </w:r>
      <w:r w:rsidR="052900EE" w:rsidRPr="01DB2A56">
        <w:rPr>
          <w:rFonts w:eastAsia="Arial" w:cs="Arial"/>
          <w:b/>
          <w:bCs/>
        </w:rPr>
        <w:t>Odborný technický dozor investora</w:t>
      </w:r>
      <w:r w:rsidR="00D25230" w:rsidRPr="01DB2A56">
        <w:rPr>
          <w:rFonts w:eastAsia="Arial" w:cs="Arial"/>
          <w:b/>
          <w:bCs/>
        </w:rPr>
        <w:t xml:space="preserve"> – PPC1</w:t>
      </w:r>
      <w:r w:rsidR="671F4511" w:rsidRPr="01DB2A56">
        <w:rPr>
          <w:rFonts w:eastAsia="Arial" w:cs="Arial"/>
          <w:b/>
          <w:bCs/>
        </w:rPr>
        <w:t>”</w:t>
      </w:r>
      <w:r w:rsidR="5C7B5C02" w:rsidRPr="01DB2A56">
        <w:rPr>
          <w:rFonts w:eastAsia="Arial" w:cs="Arial"/>
          <w:b/>
          <w:bCs/>
        </w:rPr>
        <w:t xml:space="preserve"> skládající se z dílčích částí</w:t>
      </w:r>
      <w:r w:rsidR="002969B9">
        <w:rPr>
          <w:rFonts w:eastAsia="Arial" w:cs="Arial"/>
          <w:b/>
          <w:bCs/>
        </w:rPr>
        <w:t xml:space="preserve"> Stavby</w:t>
      </w:r>
      <w:r w:rsidR="00B46AE5">
        <w:rPr>
          <w:rFonts w:eastAsia="Arial" w:cs="Arial"/>
          <w:b/>
          <w:bCs/>
        </w:rPr>
        <w:t>:</w:t>
      </w:r>
    </w:p>
    <w:p w:rsidR="00A42BAA" w:rsidRPr="00A52F1A" w:rsidRDefault="00A42BAA" w:rsidP="00A52F1A">
      <w:pPr>
        <w:tabs>
          <w:tab w:val="left" w:pos="1134"/>
        </w:tabs>
        <w:spacing w:before="60"/>
        <w:ind w:left="1134" w:hanging="425"/>
        <w:jc w:val="left"/>
        <w:rPr>
          <w:rFonts w:cs="Arial"/>
          <w:i/>
        </w:rPr>
      </w:pPr>
      <w:r w:rsidRPr="00A52F1A">
        <w:rPr>
          <w:rFonts w:eastAsia="Calibri" w:cs="Arial"/>
          <w:i/>
          <w:color w:val="000000" w:themeColor="text1"/>
        </w:rPr>
        <w:t>1</w:t>
      </w:r>
      <w:r w:rsidR="002969B9">
        <w:rPr>
          <w:rFonts w:eastAsia="Calibri" w:cs="Arial"/>
          <w:i/>
          <w:color w:val="000000" w:themeColor="text1"/>
        </w:rPr>
        <w:t>)</w:t>
      </w:r>
      <w:r w:rsidRPr="00A52F1A">
        <w:rPr>
          <w:rFonts w:eastAsia="Calibri" w:cs="Arial"/>
          <w:i/>
          <w:color w:val="000000" w:themeColor="text1"/>
        </w:rPr>
        <w:tab/>
      </w:r>
      <w:r w:rsidR="00451919" w:rsidRPr="00A52F1A">
        <w:rPr>
          <w:rFonts w:eastAsia="Calibri" w:cs="Arial"/>
          <w:b/>
          <w:bCs/>
          <w:i/>
        </w:rPr>
        <w:t>Nová parní kondenzační turbína s regulovaným odběrem</w:t>
      </w:r>
    </w:p>
    <w:p w:rsidR="00A42BAA" w:rsidRPr="00A52F1A" w:rsidRDefault="00A42BAA" w:rsidP="00A52F1A">
      <w:pPr>
        <w:tabs>
          <w:tab w:val="left" w:pos="1134"/>
        </w:tabs>
        <w:spacing w:before="40"/>
        <w:ind w:left="1134" w:hanging="425"/>
        <w:jc w:val="left"/>
        <w:rPr>
          <w:rFonts w:eastAsia="Calibri" w:cs="Arial"/>
          <w:i/>
        </w:rPr>
      </w:pPr>
      <w:r w:rsidRPr="00A52F1A">
        <w:rPr>
          <w:rFonts w:eastAsia="Calibri" w:cs="Arial"/>
          <w:i/>
          <w:color w:val="000000" w:themeColor="text1"/>
        </w:rPr>
        <w:t>2</w:t>
      </w:r>
      <w:r w:rsidR="002969B9">
        <w:rPr>
          <w:rFonts w:eastAsia="Calibri" w:cs="Arial"/>
          <w:i/>
          <w:color w:val="000000" w:themeColor="text1"/>
        </w:rPr>
        <w:t>)</w:t>
      </w:r>
      <w:r w:rsidRPr="00A52F1A">
        <w:rPr>
          <w:rFonts w:eastAsia="Calibri" w:cs="Arial"/>
          <w:i/>
          <w:color w:val="000000" w:themeColor="text1"/>
        </w:rPr>
        <w:tab/>
      </w:r>
      <w:r w:rsidR="00C13FA7" w:rsidRPr="00A52F1A">
        <w:rPr>
          <w:rFonts w:eastAsia="Calibri" w:cs="Arial"/>
          <w:b/>
          <w:bCs/>
          <w:i/>
        </w:rPr>
        <w:t xml:space="preserve">Dodávka plynové turbíny o výkonu </w:t>
      </w:r>
      <w:r w:rsidR="003E68DB" w:rsidRPr="00A52F1A">
        <w:rPr>
          <w:rFonts w:eastAsia="Calibri" w:cs="Arial"/>
          <w:b/>
          <w:bCs/>
          <w:i/>
        </w:rPr>
        <w:t>od 45 do 90MWe</w:t>
      </w:r>
    </w:p>
    <w:p w:rsidR="00A42BAA" w:rsidRPr="00A52F1A" w:rsidRDefault="00A42BAA" w:rsidP="00A52F1A">
      <w:pPr>
        <w:tabs>
          <w:tab w:val="left" w:pos="1134"/>
        </w:tabs>
        <w:spacing w:before="40"/>
        <w:ind w:left="1134" w:hanging="425"/>
        <w:jc w:val="left"/>
        <w:rPr>
          <w:rFonts w:eastAsia="Calibri" w:cs="Arial"/>
          <w:i/>
        </w:rPr>
      </w:pPr>
      <w:r w:rsidRPr="00A52F1A">
        <w:rPr>
          <w:rFonts w:eastAsia="Calibri" w:cs="Arial"/>
          <w:i/>
          <w:color w:val="000000" w:themeColor="text1"/>
        </w:rPr>
        <w:t>3</w:t>
      </w:r>
      <w:r w:rsidR="002969B9">
        <w:rPr>
          <w:rFonts w:eastAsia="Calibri" w:cs="Arial"/>
          <w:i/>
          <w:color w:val="000000" w:themeColor="text1"/>
        </w:rPr>
        <w:t>)</w:t>
      </w:r>
      <w:r w:rsidRPr="00A52F1A">
        <w:rPr>
          <w:rFonts w:eastAsia="Calibri" w:cs="Arial"/>
          <w:i/>
          <w:color w:val="000000" w:themeColor="text1"/>
        </w:rPr>
        <w:tab/>
      </w:r>
      <w:r w:rsidR="00616B83" w:rsidRPr="00A52F1A">
        <w:rPr>
          <w:rFonts w:eastAsia="Calibri" w:cs="Arial"/>
          <w:b/>
          <w:bCs/>
          <w:i/>
        </w:rPr>
        <w:t>Demolice stávajících objektů</w:t>
      </w:r>
    </w:p>
    <w:p w:rsidR="00A42BAA" w:rsidRPr="00A52F1A" w:rsidRDefault="00A42BAA" w:rsidP="00A52F1A">
      <w:pPr>
        <w:tabs>
          <w:tab w:val="left" w:pos="1134"/>
        </w:tabs>
        <w:spacing w:before="40"/>
        <w:ind w:left="1134" w:hanging="425"/>
        <w:jc w:val="left"/>
        <w:rPr>
          <w:rFonts w:eastAsia="Calibri" w:cs="Arial"/>
          <w:i/>
        </w:rPr>
      </w:pPr>
      <w:r w:rsidRPr="00A52F1A">
        <w:rPr>
          <w:rFonts w:eastAsia="Calibri" w:cs="Arial"/>
          <w:i/>
          <w:color w:val="000000" w:themeColor="text1"/>
        </w:rPr>
        <w:t>4</w:t>
      </w:r>
      <w:r w:rsidR="002969B9">
        <w:rPr>
          <w:rFonts w:eastAsia="Calibri" w:cs="Arial"/>
          <w:i/>
          <w:color w:val="000000" w:themeColor="text1"/>
        </w:rPr>
        <w:t>)</w:t>
      </w:r>
      <w:r w:rsidRPr="00A52F1A">
        <w:rPr>
          <w:rFonts w:eastAsia="Calibri" w:cs="Arial"/>
          <w:i/>
          <w:color w:val="000000" w:themeColor="text1"/>
        </w:rPr>
        <w:tab/>
      </w:r>
      <w:r w:rsidR="00623523" w:rsidRPr="00A52F1A">
        <w:rPr>
          <w:rFonts w:eastAsia="Calibri" w:cs="Arial"/>
          <w:b/>
          <w:bCs/>
          <w:i/>
        </w:rPr>
        <w:t>Výstavba paroplynového cyklu PPC1 v UE Komořany</w:t>
      </w:r>
    </w:p>
    <w:p w:rsidR="00A42BAA" w:rsidRPr="00A52F1A" w:rsidRDefault="00A42BAA" w:rsidP="00A52F1A">
      <w:pPr>
        <w:tabs>
          <w:tab w:val="left" w:pos="1134"/>
        </w:tabs>
        <w:spacing w:before="40"/>
        <w:ind w:left="1134" w:hanging="425"/>
        <w:jc w:val="left"/>
        <w:rPr>
          <w:rFonts w:eastAsia="Calibri" w:cs="Arial"/>
          <w:i/>
        </w:rPr>
      </w:pPr>
      <w:r w:rsidRPr="00A52F1A">
        <w:rPr>
          <w:rFonts w:eastAsia="Calibri" w:cs="Arial"/>
          <w:i/>
          <w:color w:val="000000" w:themeColor="text1"/>
        </w:rPr>
        <w:t>5</w:t>
      </w:r>
      <w:r w:rsidR="002969B9">
        <w:rPr>
          <w:rFonts w:eastAsia="Calibri" w:cs="Arial"/>
          <w:i/>
          <w:color w:val="000000" w:themeColor="text1"/>
        </w:rPr>
        <w:t>)</w:t>
      </w:r>
      <w:r w:rsidRPr="00A52F1A">
        <w:rPr>
          <w:rFonts w:eastAsia="Calibri" w:cs="Arial"/>
          <w:i/>
          <w:color w:val="000000" w:themeColor="text1"/>
        </w:rPr>
        <w:tab/>
      </w:r>
      <w:r w:rsidR="00B54DDF" w:rsidRPr="00A52F1A">
        <w:rPr>
          <w:rFonts w:eastAsia="Calibri" w:cs="Arial"/>
          <w:b/>
          <w:bCs/>
          <w:i/>
        </w:rPr>
        <w:t xml:space="preserve">Přípojka plynu do areálu </w:t>
      </w:r>
      <w:r w:rsidR="00C13FA7" w:rsidRPr="00A52F1A">
        <w:rPr>
          <w:rFonts w:eastAsia="Calibri" w:cs="Arial"/>
          <w:b/>
          <w:bCs/>
          <w:i/>
        </w:rPr>
        <w:t xml:space="preserve">UE - </w:t>
      </w:r>
      <w:r w:rsidR="00B54DDF" w:rsidRPr="00A52F1A">
        <w:rPr>
          <w:rFonts w:eastAsia="Calibri" w:cs="Arial"/>
          <w:b/>
          <w:bCs/>
          <w:i/>
        </w:rPr>
        <w:t>TKY</w:t>
      </w:r>
    </w:p>
    <w:p w:rsidR="00B46AE5" w:rsidRDefault="00B46AE5" w:rsidP="008F6739">
      <w:pPr>
        <w:widowControl w:val="0"/>
        <w:spacing w:before="120"/>
        <w:ind w:left="567"/>
        <w:rPr>
          <w:rFonts w:eastAsia="Arial" w:cs="Arial"/>
          <w:b/>
          <w:u w:val="single"/>
        </w:rPr>
      </w:pPr>
      <w:r>
        <w:rPr>
          <w:rFonts w:eastAsia="Arial" w:cs="Arial"/>
          <w:b/>
          <w:u w:val="single"/>
        </w:rPr>
        <w:lastRenderedPageBreak/>
        <w:t>a činností:</w:t>
      </w:r>
    </w:p>
    <w:p w:rsidR="008F6739" w:rsidRPr="00C358A2" w:rsidRDefault="008F6739" w:rsidP="008F6739">
      <w:pPr>
        <w:widowControl w:val="0"/>
        <w:spacing w:before="120"/>
        <w:ind w:left="567"/>
        <w:rPr>
          <w:rFonts w:eastAsia="Arial" w:cs="Arial"/>
          <w:b/>
          <w:i/>
          <w:u w:val="single"/>
        </w:rPr>
      </w:pPr>
      <w:r w:rsidRPr="00C358A2">
        <w:rPr>
          <w:rFonts w:eastAsia="Arial" w:cs="Arial"/>
          <w:b/>
          <w:i/>
          <w:u w:val="single"/>
        </w:rPr>
        <w:t>Činnost TDI:</w:t>
      </w:r>
    </w:p>
    <w:p w:rsidR="6C4BB1D5" w:rsidRPr="00C358A2" w:rsidRDefault="509A1A58" w:rsidP="001279E5">
      <w:pPr>
        <w:pStyle w:val="Odstavecseseznamem"/>
        <w:widowControl w:val="0"/>
        <w:numPr>
          <w:ilvl w:val="0"/>
          <w:numId w:val="17"/>
        </w:numPr>
        <w:spacing w:before="80"/>
        <w:ind w:left="993" w:hanging="426"/>
        <w:rPr>
          <w:rFonts w:ascii="Arial" w:eastAsia="Arial" w:hAnsi="Arial" w:cs="Arial"/>
          <w:i/>
        </w:rPr>
      </w:pPr>
      <w:r w:rsidRPr="00C358A2">
        <w:rPr>
          <w:rFonts w:ascii="Arial" w:eastAsia="Arial" w:hAnsi="Arial" w:cs="Arial"/>
          <w:i/>
        </w:rPr>
        <w:t xml:space="preserve">přípravné práce </w:t>
      </w:r>
      <w:r w:rsidR="12E5A10E" w:rsidRPr="00C358A2">
        <w:rPr>
          <w:rFonts w:ascii="Arial" w:eastAsia="Arial" w:hAnsi="Arial" w:cs="Arial"/>
          <w:i/>
        </w:rPr>
        <w:t>TDI</w:t>
      </w:r>
      <w:r w:rsidR="0672E652" w:rsidRPr="00C358A2">
        <w:rPr>
          <w:rFonts w:ascii="Arial" w:eastAsia="Arial" w:hAnsi="Arial" w:cs="Arial"/>
          <w:i/>
        </w:rPr>
        <w:t xml:space="preserve"> </w:t>
      </w:r>
      <w:r w:rsidRPr="00C358A2">
        <w:rPr>
          <w:rFonts w:ascii="Arial" w:eastAsia="Arial" w:hAnsi="Arial" w:cs="Arial"/>
          <w:i/>
        </w:rPr>
        <w:t xml:space="preserve">před zahájením </w:t>
      </w:r>
      <w:r w:rsidR="00977951" w:rsidRPr="00C358A2">
        <w:rPr>
          <w:rFonts w:ascii="Arial" w:eastAsia="Arial" w:hAnsi="Arial" w:cs="Arial"/>
          <w:i/>
        </w:rPr>
        <w:t>Stavby</w:t>
      </w:r>
    </w:p>
    <w:p w:rsidR="6C4BB1D5" w:rsidRPr="00C358A2" w:rsidRDefault="509A1A58" w:rsidP="001279E5">
      <w:pPr>
        <w:pStyle w:val="Odstavecseseznamem"/>
        <w:widowControl w:val="0"/>
        <w:numPr>
          <w:ilvl w:val="0"/>
          <w:numId w:val="17"/>
        </w:numPr>
        <w:spacing w:before="80"/>
        <w:ind w:left="993" w:hanging="426"/>
        <w:rPr>
          <w:rFonts w:ascii="Arial" w:eastAsia="Arial" w:hAnsi="Arial" w:cs="Arial"/>
          <w:i/>
        </w:rPr>
      </w:pPr>
      <w:r w:rsidRPr="00C358A2">
        <w:rPr>
          <w:rFonts w:ascii="Arial" w:eastAsia="Arial" w:hAnsi="Arial" w:cs="Arial"/>
          <w:i/>
        </w:rPr>
        <w:t xml:space="preserve">práce </w:t>
      </w:r>
      <w:r w:rsidR="65B532BC" w:rsidRPr="00C358A2">
        <w:rPr>
          <w:rFonts w:ascii="Arial" w:eastAsia="Arial" w:hAnsi="Arial" w:cs="Arial"/>
          <w:i/>
        </w:rPr>
        <w:t>TDI</w:t>
      </w:r>
      <w:r w:rsidR="60B59D68" w:rsidRPr="00C358A2">
        <w:rPr>
          <w:rFonts w:ascii="Arial" w:eastAsia="Arial" w:hAnsi="Arial" w:cs="Arial"/>
          <w:i/>
        </w:rPr>
        <w:t xml:space="preserve"> </w:t>
      </w:r>
      <w:r w:rsidRPr="00C358A2">
        <w:rPr>
          <w:rFonts w:ascii="Arial" w:eastAsia="Arial" w:hAnsi="Arial" w:cs="Arial"/>
          <w:i/>
        </w:rPr>
        <w:t xml:space="preserve">spojené s prováděním </w:t>
      </w:r>
      <w:r w:rsidR="00977951" w:rsidRPr="00C358A2">
        <w:rPr>
          <w:rFonts w:ascii="Arial" w:eastAsia="Arial" w:hAnsi="Arial" w:cs="Arial"/>
          <w:i/>
        </w:rPr>
        <w:t>Stavby</w:t>
      </w:r>
    </w:p>
    <w:p w:rsidR="6C4BB1D5" w:rsidRPr="00C358A2" w:rsidRDefault="509A1A58" w:rsidP="001279E5">
      <w:pPr>
        <w:pStyle w:val="Odstavecseseznamem"/>
        <w:widowControl w:val="0"/>
        <w:numPr>
          <w:ilvl w:val="0"/>
          <w:numId w:val="17"/>
        </w:numPr>
        <w:spacing w:before="80"/>
        <w:ind w:left="993" w:hanging="426"/>
        <w:rPr>
          <w:rFonts w:ascii="Arial" w:eastAsia="Arial" w:hAnsi="Arial" w:cs="Arial"/>
          <w:i/>
        </w:rPr>
      </w:pPr>
      <w:r w:rsidRPr="00C358A2">
        <w:rPr>
          <w:rFonts w:ascii="Arial" w:eastAsia="Arial" w:hAnsi="Arial" w:cs="Arial"/>
          <w:i/>
        </w:rPr>
        <w:t xml:space="preserve">práce </w:t>
      </w:r>
      <w:r w:rsidR="02533CA8" w:rsidRPr="00C358A2">
        <w:rPr>
          <w:rFonts w:ascii="Arial" w:eastAsia="Arial" w:hAnsi="Arial" w:cs="Arial"/>
          <w:i/>
        </w:rPr>
        <w:t>TDI</w:t>
      </w:r>
      <w:r w:rsidR="2C329C28" w:rsidRPr="00C358A2">
        <w:rPr>
          <w:rFonts w:ascii="Arial" w:eastAsia="Arial" w:hAnsi="Arial" w:cs="Arial"/>
          <w:i/>
        </w:rPr>
        <w:t xml:space="preserve"> </w:t>
      </w:r>
      <w:r w:rsidRPr="00C358A2">
        <w:rPr>
          <w:rFonts w:ascii="Arial" w:eastAsia="Arial" w:hAnsi="Arial" w:cs="Arial"/>
          <w:i/>
        </w:rPr>
        <w:t xml:space="preserve">po dokončení </w:t>
      </w:r>
      <w:r w:rsidR="00977951" w:rsidRPr="00C358A2">
        <w:rPr>
          <w:rFonts w:ascii="Arial" w:eastAsia="Arial" w:hAnsi="Arial" w:cs="Arial"/>
          <w:i/>
        </w:rPr>
        <w:t>Stavby</w:t>
      </w:r>
    </w:p>
    <w:p w:rsidR="008F6739" w:rsidRPr="00C358A2" w:rsidRDefault="25F6E38D" w:rsidP="62AFCCFF">
      <w:pPr>
        <w:widowControl w:val="0"/>
        <w:spacing w:before="120"/>
        <w:ind w:left="567"/>
        <w:rPr>
          <w:rFonts w:eastAsia="Arial" w:cs="Arial"/>
          <w:b/>
          <w:bCs/>
          <w:i/>
          <w:u w:val="single"/>
        </w:rPr>
      </w:pPr>
      <w:r w:rsidRPr="00C358A2">
        <w:rPr>
          <w:rFonts w:eastAsia="Arial" w:cs="Arial"/>
          <w:b/>
          <w:bCs/>
          <w:i/>
          <w:u w:val="single"/>
        </w:rPr>
        <w:t>Činnost QA/QC:</w:t>
      </w:r>
    </w:p>
    <w:p w:rsidR="008F6739" w:rsidRPr="00C358A2" w:rsidRDefault="008F6739" w:rsidP="001279E5">
      <w:pPr>
        <w:pStyle w:val="Odstavecseseznamem"/>
        <w:widowControl w:val="0"/>
        <w:numPr>
          <w:ilvl w:val="0"/>
          <w:numId w:val="17"/>
        </w:numPr>
        <w:spacing w:before="80"/>
        <w:ind w:left="993" w:hanging="426"/>
        <w:rPr>
          <w:rFonts w:ascii="Arial" w:eastAsia="Arial" w:hAnsi="Arial" w:cs="Arial"/>
          <w:i/>
        </w:rPr>
      </w:pPr>
      <w:r w:rsidRPr="00C358A2">
        <w:rPr>
          <w:rFonts w:ascii="Arial" w:eastAsia="Arial" w:hAnsi="Arial" w:cs="Arial"/>
          <w:i/>
        </w:rPr>
        <w:t xml:space="preserve">přípravné práce QA/QC před zahájením </w:t>
      </w:r>
      <w:r w:rsidR="00977951" w:rsidRPr="00C358A2">
        <w:rPr>
          <w:rFonts w:ascii="Arial" w:eastAsia="Arial" w:hAnsi="Arial" w:cs="Arial"/>
          <w:i/>
        </w:rPr>
        <w:t>Stavby</w:t>
      </w:r>
    </w:p>
    <w:p w:rsidR="008F6739" w:rsidRPr="00C358A2" w:rsidRDefault="008F6739" w:rsidP="001279E5">
      <w:pPr>
        <w:pStyle w:val="Odstavecseseznamem"/>
        <w:widowControl w:val="0"/>
        <w:numPr>
          <w:ilvl w:val="0"/>
          <w:numId w:val="17"/>
        </w:numPr>
        <w:spacing w:before="80"/>
        <w:ind w:left="993" w:hanging="426"/>
        <w:rPr>
          <w:rFonts w:ascii="Arial" w:eastAsia="Arial" w:hAnsi="Arial" w:cs="Arial"/>
          <w:i/>
        </w:rPr>
      </w:pPr>
      <w:r w:rsidRPr="00C358A2">
        <w:rPr>
          <w:rFonts w:ascii="Arial" w:eastAsia="Arial" w:hAnsi="Arial" w:cs="Arial"/>
          <w:i/>
        </w:rPr>
        <w:t xml:space="preserve">práce QA/QC spojené s prováděním </w:t>
      </w:r>
      <w:r w:rsidR="00977951" w:rsidRPr="00C358A2">
        <w:rPr>
          <w:rFonts w:ascii="Arial" w:eastAsia="Arial" w:hAnsi="Arial" w:cs="Arial"/>
          <w:i/>
        </w:rPr>
        <w:t>Stavby</w:t>
      </w:r>
    </w:p>
    <w:p w:rsidR="008F6739" w:rsidRPr="00C358A2" w:rsidRDefault="25F6E38D" w:rsidP="001279E5">
      <w:pPr>
        <w:pStyle w:val="Odstavecseseznamem"/>
        <w:widowControl w:val="0"/>
        <w:numPr>
          <w:ilvl w:val="0"/>
          <w:numId w:val="17"/>
        </w:numPr>
        <w:spacing w:before="80"/>
        <w:ind w:left="993" w:hanging="426"/>
        <w:rPr>
          <w:rFonts w:ascii="Arial" w:eastAsia="Arial" w:hAnsi="Arial" w:cs="Arial"/>
          <w:i/>
        </w:rPr>
      </w:pPr>
      <w:r w:rsidRPr="00C358A2">
        <w:rPr>
          <w:rFonts w:ascii="Arial" w:eastAsia="Arial" w:hAnsi="Arial" w:cs="Arial"/>
          <w:i/>
        </w:rPr>
        <w:t xml:space="preserve">práce QA/QC po dokončení </w:t>
      </w:r>
      <w:r w:rsidR="00977951" w:rsidRPr="00C358A2">
        <w:rPr>
          <w:rFonts w:ascii="Arial" w:eastAsia="Arial" w:hAnsi="Arial" w:cs="Arial"/>
          <w:i/>
        </w:rPr>
        <w:t>Stavby</w:t>
      </w:r>
    </w:p>
    <w:p w:rsidR="007120A7" w:rsidRPr="00D5154D" w:rsidRDefault="4826A7AA" w:rsidP="001279E5">
      <w:pPr>
        <w:widowControl w:val="0"/>
        <w:tabs>
          <w:tab w:val="left" w:pos="851"/>
        </w:tabs>
        <w:spacing w:before="80"/>
        <w:ind w:left="567"/>
        <w:rPr>
          <w:rFonts w:cs="Arial"/>
        </w:rPr>
      </w:pPr>
      <w:r w:rsidRPr="00D5154D">
        <w:rPr>
          <w:rFonts w:cs="Arial"/>
        </w:rPr>
        <w:t>Podrobnější popis předmětu plnění</w:t>
      </w:r>
      <w:r w:rsidR="73E529AF" w:rsidRPr="00D5154D">
        <w:rPr>
          <w:rFonts w:cs="Arial"/>
        </w:rPr>
        <w:t xml:space="preserve"> veřejné zakázky (místo plnění, požadavky na termíny plnění, vymezení množství a druhu požadovaných prací a služeb a požadovaných standardů)</w:t>
      </w:r>
      <w:r w:rsidRPr="00D5154D">
        <w:rPr>
          <w:rFonts w:cs="Arial"/>
        </w:rPr>
        <w:t xml:space="preserve"> je uveden v Zadávací dokumentaci.</w:t>
      </w:r>
    </w:p>
    <w:p w:rsidR="00C46A99" w:rsidRPr="00D5154D" w:rsidRDefault="32FD8BE2" w:rsidP="008F6739">
      <w:pPr>
        <w:pStyle w:val="Nadpis2"/>
        <w:widowControl w:val="0"/>
        <w:tabs>
          <w:tab w:val="clear" w:pos="284"/>
        </w:tabs>
        <w:spacing w:before="240" w:after="120"/>
        <w:ind w:left="567" w:hanging="567"/>
        <w:jc w:val="left"/>
        <w:rPr>
          <w:u w:val="single"/>
        </w:rPr>
      </w:pPr>
      <w:bookmarkStart w:id="28" w:name="_Toc126760196"/>
      <w:bookmarkStart w:id="29" w:name="_Toc493505992"/>
      <w:r w:rsidRPr="00D5154D">
        <w:rPr>
          <w:u w:val="single"/>
        </w:rPr>
        <w:t>Předpokládaná doba plnění veřejné zakázky</w:t>
      </w:r>
      <w:bookmarkEnd w:id="28"/>
    </w:p>
    <w:p w:rsidR="00C46A99" w:rsidRPr="00C13FA7" w:rsidRDefault="182684A5" w:rsidP="25A1669B">
      <w:pPr>
        <w:ind w:left="567"/>
        <w:rPr>
          <w:rFonts w:eastAsia="Arial" w:cs="Arial"/>
        </w:rPr>
      </w:pPr>
      <w:r w:rsidRPr="00C13FA7">
        <w:rPr>
          <w:rFonts w:eastAsia="Arial" w:cs="Arial"/>
        </w:rPr>
        <w:t xml:space="preserve">Předpokládané základní termíny realizace </w:t>
      </w:r>
      <w:r w:rsidR="00F20D1B" w:rsidRPr="00C13FA7">
        <w:rPr>
          <w:rFonts w:eastAsia="Arial" w:cs="Arial"/>
        </w:rPr>
        <w:t>veřejné zakázky</w:t>
      </w:r>
      <w:r w:rsidRPr="00C13FA7">
        <w:rPr>
          <w:rFonts w:eastAsia="Arial" w:cs="Arial"/>
        </w:rPr>
        <w:t>:</w:t>
      </w:r>
    </w:p>
    <w:p w:rsidR="00C5509B" w:rsidRPr="00C13FA7" w:rsidRDefault="00C5509B" w:rsidP="25A1669B">
      <w:pPr>
        <w:ind w:left="567"/>
        <w:rPr>
          <w:rFonts w:eastAsia="Arial" w:cs="Arial"/>
        </w:rPr>
      </w:pPr>
    </w:p>
    <w:tbl>
      <w:tblPr>
        <w:tblStyle w:val="Mkatabulky"/>
        <w:tblW w:w="9214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4730"/>
        <w:gridCol w:w="4484"/>
      </w:tblGrid>
      <w:tr w:rsidR="00690D80" w:rsidRPr="00C13FA7" w:rsidTr="004C76EE">
        <w:trPr>
          <w:trHeight w:val="300"/>
        </w:trPr>
        <w:tc>
          <w:tcPr>
            <w:tcW w:w="4730" w:type="dxa"/>
          </w:tcPr>
          <w:p w:rsidR="00690D80" w:rsidRPr="00C13FA7" w:rsidRDefault="00690D80" w:rsidP="00B46AE5">
            <w:pPr>
              <w:spacing w:before="40" w:after="0"/>
              <w:jc w:val="left"/>
              <w:rPr>
                <w:rFonts w:eastAsia="Arial" w:cs="Arial"/>
              </w:rPr>
            </w:pPr>
            <w:r w:rsidRPr="00C13FA7">
              <w:rPr>
                <w:rFonts w:eastAsia="Arial" w:cs="Arial"/>
              </w:rPr>
              <w:t>Zahájení činnosti TDI a QA/QC</w:t>
            </w:r>
          </w:p>
        </w:tc>
        <w:tc>
          <w:tcPr>
            <w:tcW w:w="4484" w:type="dxa"/>
          </w:tcPr>
          <w:p w:rsidR="00690D80" w:rsidRPr="00C13FA7" w:rsidRDefault="00C13FA7" w:rsidP="00B46AE5">
            <w:pPr>
              <w:spacing w:before="40" w:after="80"/>
              <w:jc w:val="left"/>
              <w:rPr>
                <w:rFonts w:eastAsia="Arial" w:cs="Arial"/>
              </w:rPr>
            </w:pPr>
            <w:r w:rsidRPr="00C13FA7">
              <w:rPr>
                <w:rFonts w:eastAsia="Arial" w:cs="Arial"/>
              </w:rPr>
              <w:t>02/2024</w:t>
            </w:r>
          </w:p>
        </w:tc>
      </w:tr>
      <w:tr w:rsidR="00690D80" w:rsidRPr="00C13FA7" w:rsidTr="004C76EE">
        <w:trPr>
          <w:trHeight w:val="300"/>
        </w:trPr>
        <w:tc>
          <w:tcPr>
            <w:tcW w:w="4730" w:type="dxa"/>
          </w:tcPr>
          <w:p w:rsidR="00690D80" w:rsidRPr="00C13FA7" w:rsidRDefault="00690D80" w:rsidP="00B46AE5">
            <w:pPr>
              <w:tabs>
                <w:tab w:val="left" w:pos="7477"/>
              </w:tabs>
              <w:spacing w:before="40" w:after="0"/>
              <w:jc w:val="left"/>
              <w:rPr>
                <w:rFonts w:eastAsia="Arial" w:cs="Arial"/>
              </w:rPr>
            </w:pPr>
            <w:r w:rsidRPr="00C13FA7">
              <w:rPr>
                <w:rFonts w:eastAsia="Arial" w:cs="Arial"/>
              </w:rPr>
              <w:t>Přípravné práce TDI a QA/QC před zahájením Stavby</w:t>
            </w:r>
          </w:p>
        </w:tc>
        <w:tc>
          <w:tcPr>
            <w:tcW w:w="4484" w:type="dxa"/>
            <w:vMerge w:val="restart"/>
          </w:tcPr>
          <w:p w:rsidR="00690D80" w:rsidRPr="00C13FA7" w:rsidRDefault="00690D80" w:rsidP="00B46AE5">
            <w:pPr>
              <w:spacing w:before="40" w:after="80"/>
              <w:jc w:val="left"/>
              <w:rPr>
                <w:rFonts w:eastAsia="Arial" w:cs="Arial"/>
                <w:i/>
                <w:iCs/>
              </w:rPr>
            </w:pPr>
          </w:p>
          <w:p w:rsidR="00690D80" w:rsidRPr="00C13FA7" w:rsidRDefault="00690D80" w:rsidP="00B46AE5">
            <w:pPr>
              <w:spacing w:before="40" w:after="80"/>
              <w:jc w:val="left"/>
              <w:rPr>
                <w:i/>
                <w:iCs/>
                <w:u w:val="single"/>
              </w:rPr>
            </w:pPr>
            <w:r w:rsidRPr="00C13FA7">
              <w:rPr>
                <w:rFonts w:eastAsia="Arial" w:cs="Arial"/>
                <w:i/>
                <w:iCs/>
              </w:rPr>
              <w:t xml:space="preserve">Dle harmonogramů dílčích částí </w:t>
            </w:r>
            <w:r w:rsidR="00C13FA7" w:rsidRPr="00C13FA7">
              <w:rPr>
                <w:rFonts w:eastAsia="Arial" w:cs="Arial"/>
                <w:i/>
                <w:iCs/>
              </w:rPr>
              <w:t>v</w:t>
            </w:r>
            <w:r w:rsidR="00C13FA7">
              <w:rPr>
                <w:rFonts w:eastAsia="Arial" w:cs="Arial"/>
                <w:i/>
                <w:iCs/>
              </w:rPr>
              <w:t>iz</w:t>
            </w:r>
            <w:r w:rsidR="00C13FA7" w:rsidRPr="00C13FA7">
              <w:rPr>
                <w:rFonts w:eastAsia="Arial" w:cs="Arial"/>
                <w:i/>
                <w:iCs/>
              </w:rPr>
              <w:t xml:space="preserve"> níže</w:t>
            </w:r>
          </w:p>
        </w:tc>
      </w:tr>
      <w:tr w:rsidR="00690D80" w:rsidRPr="00C13FA7" w:rsidTr="004C76EE">
        <w:trPr>
          <w:trHeight w:val="300"/>
        </w:trPr>
        <w:tc>
          <w:tcPr>
            <w:tcW w:w="4730" w:type="dxa"/>
          </w:tcPr>
          <w:p w:rsidR="00690D80" w:rsidRPr="00C13FA7" w:rsidRDefault="00690D80" w:rsidP="00B46AE5">
            <w:pPr>
              <w:spacing w:before="40" w:after="0"/>
              <w:jc w:val="left"/>
              <w:rPr>
                <w:rFonts w:eastAsia="Arial" w:cs="Arial"/>
              </w:rPr>
            </w:pPr>
            <w:r w:rsidRPr="00C13FA7">
              <w:rPr>
                <w:rFonts w:eastAsia="Arial" w:cs="Arial"/>
              </w:rPr>
              <w:t>Práce TDI a QA/QC spojené s prováděním Stavby</w:t>
            </w:r>
          </w:p>
        </w:tc>
        <w:tc>
          <w:tcPr>
            <w:tcW w:w="4484" w:type="dxa"/>
            <w:vMerge/>
          </w:tcPr>
          <w:p w:rsidR="00690D80" w:rsidRPr="00C13FA7" w:rsidRDefault="00690D80" w:rsidP="00B46AE5">
            <w:pPr>
              <w:spacing w:before="40" w:after="80"/>
              <w:jc w:val="left"/>
              <w:rPr>
                <w:rFonts w:eastAsia="Arial" w:cs="Arial"/>
                <w:i/>
                <w:iCs/>
              </w:rPr>
            </w:pPr>
          </w:p>
        </w:tc>
      </w:tr>
      <w:tr w:rsidR="00690D80" w:rsidRPr="00D5154D" w:rsidTr="004C76EE">
        <w:trPr>
          <w:trHeight w:val="300"/>
        </w:trPr>
        <w:tc>
          <w:tcPr>
            <w:tcW w:w="4730" w:type="dxa"/>
            <w:vAlign w:val="center"/>
          </w:tcPr>
          <w:p w:rsidR="00690D80" w:rsidRPr="00C13FA7" w:rsidRDefault="00690D80" w:rsidP="00B46AE5">
            <w:pPr>
              <w:spacing w:before="40" w:after="0"/>
              <w:jc w:val="left"/>
              <w:rPr>
                <w:rFonts w:eastAsia="Arial" w:cs="Arial"/>
              </w:rPr>
            </w:pPr>
            <w:r w:rsidRPr="00C13FA7">
              <w:rPr>
                <w:rFonts w:eastAsia="Arial" w:cs="Arial"/>
              </w:rPr>
              <w:t>Práce TDI a QA/QC po dokončení Stavby</w:t>
            </w:r>
          </w:p>
        </w:tc>
        <w:tc>
          <w:tcPr>
            <w:tcW w:w="4484" w:type="dxa"/>
            <w:shd w:val="clear" w:color="auto" w:fill="auto"/>
          </w:tcPr>
          <w:p w:rsidR="00690D80" w:rsidRPr="00C13FA7" w:rsidRDefault="00690D80" w:rsidP="00B46AE5">
            <w:pPr>
              <w:spacing w:before="40" w:after="80"/>
              <w:jc w:val="left"/>
              <w:rPr>
                <w:rFonts w:eastAsia="Arial" w:cs="Arial"/>
              </w:rPr>
            </w:pPr>
            <w:r w:rsidRPr="00C13FA7">
              <w:rPr>
                <w:rFonts w:eastAsia="Arial" w:cs="Arial"/>
              </w:rPr>
              <w:t xml:space="preserve">od PAC do kolaudace Stavby </w:t>
            </w:r>
          </w:p>
          <w:p w:rsidR="00690D80" w:rsidRPr="008D4377" w:rsidRDefault="00690D80" w:rsidP="00B46AE5">
            <w:pPr>
              <w:spacing w:before="40" w:after="80"/>
              <w:jc w:val="left"/>
              <w:rPr>
                <w:rFonts w:eastAsia="Arial" w:cs="Arial"/>
              </w:rPr>
            </w:pPr>
            <w:r w:rsidRPr="00C13FA7">
              <w:rPr>
                <w:rFonts w:eastAsia="Arial" w:cs="Arial"/>
                <w:i/>
                <w:iCs/>
              </w:rPr>
              <w:t>předpoklad kolaudace Stavby 12</w:t>
            </w:r>
            <w:r w:rsidR="001C781E" w:rsidRPr="00C13FA7">
              <w:rPr>
                <w:rFonts w:eastAsia="Arial" w:cs="Arial"/>
                <w:i/>
                <w:iCs/>
              </w:rPr>
              <w:t>/</w:t>
            </w:r>
            <w:r w:rsidRPr="00C13FA7">
              <w:rPr>
                <w:rFonts w:eastAsia="Arial" w:cs="Arial"/>
                <w:i/>
                <w:iCs/>
              </w:rPr>
              <w:t>2026</w:t>
            </w:r>
            <w:r w:rsidRPr="008D4377">
              <w:rPr>
                <w:rFonts w:eastAsia="Arial" w:cs="Arial"/>
                <w:i/>
                <w:iCs/>
              </w:rPr>
              <w:t xml:space="preserve"> </w:t>
            </w:r>
          </w:p>
        </w:tc>
      </w:tr>
    </w:tbl>
    <w:p w:rsidR="00690D80" w:rsidRPr="00C358A2" w:rsidRDefault="00690D80" w:rsidP="25A1669B">
      <w:pPr>
        <w:ind w:left="567"/>
        <w:rPr>
          <w:rFonts w:eastAsia="Arial" w:cs="Arial"/>
        </w:rPr>
      </w:pPr>
    </w:p>
    <w:p w:rsidR="00690D80" w:rsidRPr="00C358A2" w:rsidRDefault="00690D80" w:rsidP="25A1669B">
      <w:pPr>
        <w:ind w:left="567"/>
        <w:rPr>
          <w:rFonts w:eastAsia="Arial" w:cs="Arial"/>
        </w:rPr>
      </w:pPr>
    </w:p>
    <w:tbl>
      <w:tblPr>
        <w:tblW w:w="921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1911"/>
        <w:gridCol w:w="848"/>
        <w:gridCol w:w="1021"/>
        <w:gridCol w:w="1021"/>
        <w:gridCol w:w="1514"/>
        <w:gridCol w:w="1471"/>
        <w:gridCol w:w="1107"/>
      </w:tblGrid>
      <w:tr w:rsidR="00C358A2" w:rsidRPr="00C358A2" w:rsidTr="004C76EE">
        <w:trPr>
          <w:trHeight w:val="834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Název dílčí části STAVBY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Fáze I. - Přípravné práce před zahájením Stavby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 xml:space="preserve">Fáze II. - Práce spojené s prováděním Stavby 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Fáze III. - Práce po dokončení Stavby</w:t>
            </w:r>
          </w:p>
        </w:tc>
      </w:tr>
      <w:tr w:rsidR="00C358A2" w:rsidRPr="00C358A2" w:rsidTr="004C76EE">
        <w:trPr>
          <w:trHeight w:val="598"/>
        </w:trPr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 xml:space="preserve">Podpis </w:t>
            </w:r>
            <w:proofErr w:type="spellStart"/>
            <w:r w:rsidRPr="00C358A2">
              <w:rPr>
                <w:rFonts w:cs="Arial"/>
                <w:b/>
                <w:bCs/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Předání staveniště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Předání staveniště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PAC/dokončení plnění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PAC/dokončení plnění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Kolaudace</w:t>
            </w:r>
          </w:p>
        </w:tc>
      </w:tr>
      <w:tr w:rsidR="00C358A2" w:rsidRPr="00C358A2" w:rsidTr="004C76EE">
        <w:trPr>
          <w:trHeight w:val="69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iCs/>
                <w:sz w:val="18"/>
                <w:szCs w:val="18"/>
              </w:rPr>
              <w:t>Nová parní kondenzační turbína s regulovaným odběrem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02/2024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03/2025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03/2025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09/2025</w:t>
            </w:r>
          </w:p>
        </w:tc>
      </w:tr>
      <w:tr w:rsidR="00C358A2" w:rsidRPr="00C358A2" w:rsidTr="004C76EE">
        <w:trPr>
          <w:trHeight w:val="69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eastAsia="Calibri" w:cs="Arial"/>
                <w:b/>
                <w:bCs/>
                <w:sz w:val="18"/>
                <w:szCs w:val="18"/>
              </w:rPr>
              <w:t xml:space="preserve">Dodávka plynové turbíny o výkonu </w:t>
            </w:r>
            <w:r w:rsidRPr="00C358A2">
              <w:rPr>
                <w:rFonts w:cs="Arial"/>
                <w:b/>
                <w:bCs/>
                <w:sz w:val="18"/>
                <w:szCs w:val="18"/>
              </w:rPr>
              <w:t>od 45 do 90MWe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 </w:t>
            </w:r>
            <w:r w:rsidR="00C358A2" w:rsidRPr="00C358A2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358A2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-</w:t>
            </w:r>
            <w:r w:rsidR="00C13FA7" w:rsidRPr="00C358A2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12/2025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12/2025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Součástí ID4</w:t>
            </w:r>
          </w:p>
        </w:tc>
      </w:tr>
      <w:tr w:rsidR="00C358A2" w:rsidRPr="00C358A2" w:rsidTr="004C76EE">
        <w:trPr>
          <w:trHeight w:val="69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Demolice stávajících objektů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04/2024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05/2024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05/2024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 </w:t>
            </w:r>
            <w:r w:rsidR="00C358A2" w:rsidRPr="00C358A2">
              <w:rPr>
                <w:rFonts w:cs="Arial"/>
                <w:sz w:val="18"/>
                <w:szCs w:val="18"/>
              </w:rPr>
              <w:t>-</w:t>
            </w:r>
          </w:p>
        </w:tc>
      </w:tr>
      <w:tr w:rsidR="00C358A2" w:rsidRPr="00C358A2" w:rsidTr="004C76EE">
        <w:trPr>
          <w:trHeight w:val="69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Výstavba paroplynového cyklu PPC1 v UE Komořany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06/2024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12/2026</w:t>
            </w:r>
          </w:p>
        </w:tc>
      </w:tr>
      <w:tr w:rsidR="00C358A2" w:rsidRPr="00C358A2" w:rsidTr="004C76EE">
        <w:trPr>
          <w:trHeight w:val="692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358A2">
              <w:rPr>
                <w:rFonts w:cs="Arial"/>
                <w:b/>
                <w:bCs/>
                <w:sz w:val="18"/>
                <w:szCs w:val="18"/>
              </w:rPr>
              <w:t>Přípojka plynu do areálu UE - TKY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08/2025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02/2026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02/2026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A7" w:rsidRPr="00C358A2" w:rsidRDefault="00C13FA7" w:rsidP="00C13FA7">
            <w:pPr>
              <w:jc w:val="center"/>
              <w:rPr>
                <w:rFonts w:cs="Arial"/>
                <w:sz w:val="18"/>
                <w:szCs w:val="18"/>
              </w:rPr>
            </w:pPr>
            <w:r w:rsidRPr="00C358A2">
              <w:rPr>
                <w:rFonts w:cs="Arial"/>
                <w:sz w:val="18"/>
                <w:szCs w:val="18"/>
              </w:rPr>
              <w:t>11/2026</w:t>
            </w:r>
          </w:p>
        </w:tc>
      </w:tr>
    </w:tbl>
    <w:p w:rsidR="00A42BAA" w:rsidRPr="00C358A2" w:rsidRDefault="00A42BAA" w:rsidP="25A1669B">
      <w:pPr>
        <w:ind w:left="567"/>
        <w:rPr>
          <w:rFonts w:eastAsia="Arial" w:cs="Arial"/>
        </w:rPr>
      </w:pPr>
    </w:p>
    <w:p w:rsidR="1ABEF6AC" w:rsidRPr="00D5154D" w:rsidRDefault="1ABEF6AC" w:rsidP="1ABEF6AC">
      <w:pPr>
        <w:tabs>
          <w:tab w:val="left" w:pos="7477"/>
        </w:tabs>
        <w:rPr>
          <w:rFonts w:eastAsia="Arial" w:cs="Arial"/>
        </w:rPr>
      </w:pPr>
    </w:p>
    <w:p w:rsidR="009E10FA" w:rsidRPr="00D5154D" w:rsidRDefault="080E8D67" w:rsidP="009F4518">
      <w:pPr>
        <w:pStyle w:val="Nadpis2"/>
        <w:widowControl w:val="0"/>
        <w:tabs>
          <w:tab w:val="clear" w:pos="284"/>
        </w:tabs>
        <w:spacing w:after="120"/>
        <w:ind w:left="567" w:hanging="567"/>
        <w:jc w:val="left"/>
        <w:rPr>
          <w:u w:val="single"/>
        </w:rPr>
      </w:pPr>
      <w:bookmarkStart w:id="30" w:name="_Toc126760197"/>
      <w:r w:rsidRPr="00D5154D">
        <w:rPr>
          <w:u w:val="single"/>
        </w:rPr>
        <w:t>Místo plnění veřejné zakázky</w:t>
      </w:r>
      <w:bookmarkEnd w:id="30"/>
    </w:p>
    <w:p w:rsidR="009E10FA" w:rsidRPr="00D5154D" w:rsidRDefault="2130A0EF" w:rsidP="009F4518">
      <w:pPr>
        <w:widowControl w:val="0"/>
        <w:spacing w:after="60"/>
        <w:ind w:left="567"/>
        <w:rPr>
          <w:rFonts w:cs="Arial"/>
        </w:rPr>
      </w:pPr>
      <w:r w:rsidRPr="00D5154D">
        <w:rPr>
          <w:rFonts w:cs="Arial"/>
        </w:rPr>
        <w:t>Míst</w:t>
      </w:r>
      <w:r w:rsidR="204CCDE6" w:rsidRPr="00D5154D">
        <w:rPr>
          <w:rFonts w:cs="Arial"/>
        </w:rPr>
        <w:t>em</w:t>
      </w:r>
      <w:r w:rsidRPr="00D5154D">
        <w:rPr>
          <w:rFonts w:cs="Arial"/>
        </w:rPr>
        <w:t xml:space="preserve"> </w:t>
      </w:r>
      <w:r w:rsidR="204CCDE6" w:rsidRPr="00D5154D">
        <w:rPr>
          <w:rFonts w:cs="Arial"/>
        </w:rPr>
        <w:t>plnění</w:t>
      </w:r>
      <w:r w:rsidR="6EA8882F" w:rsidRPr="00D5154D">
        <w:rPr>
          <w:rFonts w:cs="Arial"/>
        </w:rPr>
        <w:t xml:space="preserve"> veřejné zakázky j</w:t>
      </w:r>
      <w:r w:rsidR="51450AA2" w:rsidRPr="00D5154D">
        <w:rPr>
          <w:rFonts w:cs="Arial"/>
        </w:rPr>
        <w:t>sou</w:t>
      </w:r>
      <w:r w:rsidR="32C147B3" w:rsidRPr="00D5154D">
        <w:rPr>
          <w:rFonts w:cs="Arial"/>
        </w:rPr>
        <w:t>:</w:t>
      </w:r>
    </w:p>
    <w:p w:rsidR="009E10FA" w:rsidRPr="00D5154D" w:rsidRDefault="245953C4" w:rsidP="00EF4740">
      <w:pPr>
        <w:pStyle w:val="Odstavecseseznamem"/>
        <w:widowControl w:val="0"/>
        <w:numPr>
          <w:ilvl w:val="0"/>
          <w:numId w:val="18"/>
        </w:numPr>
        <w:spacing w:before="60"/>
        <w:ind w:left="714" w:hanging="357"/>
        <w:contextualSpacing w:val="0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 xml:space="preserve">Stávající </w:t>
      </w:r>
      <w:r w:rsidR="1E163DD6" w:rsidRPr="00D5154D">
        <w:rPr>
          <w:rFonts w:ascii="Arial" w:eastAsia="Arial" w:hAnsi="Arial" w:cs="Arial"/>
        </w:rPr>
        <w:t xml:space="preserve">areál United Energy, a.s., </w:t>
      </w:r>
      <w:r w:rsidR="17D8C54D" w:rsidRPr="00D5154D">
        <w:rPr>
          <w:rFonts w:ascii="Arial" w:eastAsia="Arial" w:hAnsi="Arial" w:cs="Arial"/>
        </w:rPr>
        <w:t>Teplárenská 2, 434 03 Most - Komořany</w:t>
      </w:r>
      <w:r w:rsidR="41A28CEB" w:rsidRPr="00D5154D">
        <w:rPr>
          <w:rFonts w:ascii="Arial" w:eastAsia="Arial" w:hAnsi="Arial" w:cs="Arial"/>
        </w:rPr>
        <w:t xml:space="preserve"> a</w:t>
      </w:r>
      <w:r w:rsidR="002969B9">
        <w:rPr>
          <w:rFonts w:ascii="Arial" w:eastAsia="Arial" w:hAnsi="Arial" w:cs="Arial"/>
        </w:rPr>
        <w:t xml:space="preserve"> související pozemky (Přípojka plynu do areálu UE)</w:t>
      </w:r>
    </w:p>
    <w:p w:rsidR="1ABEF6AC" w:rsidRPr="004C76EE" w:rsidRDefault="398B8169" w:rsidP="00404734">
      <w:pPr>
        <w:pStyle w:val="Odstavecseseznamem"/>
        <w:widowControl w:val="0"/>
        <w:numPr>
          <w:ilvl w:val="0"/>
          <w:numId w:val="18"/>
        </w:numPr>
        <w:spacing w:before="60"/>
        <w:ind w:left="714" w:hanging="357"/>
        <w:contextualSpacing w:val="0"/>
        <w:rPr>
          <w:rFonts w:cs="Arial"/>
        </w:rPr>
      </w:pPr>
      <w:r w:rsidRPr="00D5154D">
        <w:rPr>
          <w:rFonts w:ascii="Arial" w:eastAsia="Arial" w:hAnsi="Arial" w:cs="Arial"/>
        </w:rPr>
        <w:t>Výrobní závody</w:t>
      </w:r>
      <w:r w:rsidR="0D4E07F8" w:rsidRPr="00D5154D">
        <w:rPr>
          <w:rFonts w:ascii="Arial" w:eastAsia="Arial" w:hAnsi="Arial" w:cs="Arial"/>
        </w:rPr>
        <w:t xml:space="preserve"> </w:t>
      </w:r>
      <w:r w:rsidR="009B7609">
        <w:rPr>
          <w:rFonts w:ascii="Arial" w:eastAsia="Arial" w:hAnsi="Arial" w:cs="Arial"/>
        </w:rPr>
        <w:t>jednotlivých zhotovitelů</w:t>
      </w:r>
      <w:r w:rsidR="003C6036" w:rsidRPr="00D5154D">
        <w:rPr>
          <w:rFonts w:ascii="Arial" w:eastAsia="Arial" w:hAnsi="Arial" w:cs="Arial"/>
        </w:rPr>
        <w:t xml:space="preserve"> </w:t>
      </w:r>
      <w:r w:rsidR="00FC48A7">
        <w:rPr>
          <w:rFonts w:ascii="Arial" w:eastAsia="Arial" w:hAnsi="Arial" w:cs="Arial"/>
        </w:rPr>
        <w:t>S</w:t>
      </w:r>
      <w:r w:rsidR="00FC48A7" w:rsidRPr="00D5154D">
        <w:rPr>
          <w:rFonts w:ascii="Arial" w:eastAsia="Arial" w:hAnsi="Arial" w:cs="Arial"/>
        </w:rPr>
        <w:t>tavby</w:t>
      </w:r>
      <w:r w:rsidR="00211738">
        <w:rPr>
          <w:rFonts w:ascii="Arial" w:eastAsia="Arial" w:hAnsi="Arial" w:cs="Arial"/>
        </w:rPr>
        <w:t>, je</w:t>
      </w:r>
      <w:r w:rsidR="009B7609">
        <w:rPr>
          <w:rFonts w:ascii="Arial" w:eastAsia="Arial" w:hAnsi="Arial" w:cs="Arial"/>
        </w:rPr>
        <w:t>jich</w:t>
      </w:r>
      <w:r w:rsidR="00211738">
        <w:rPr>
          <w:rFonts w:ascii="Arial" w:eastAsia="Arial" w:hAnsi="Arial" w:cs="Arial"/>
        </w:rPr>
        <w:t xml:space="preserve"> dodavatelů</w:t>
      </w:r>
      <w:r w:rsidR="00FC48A7" w:rsidRPr="00D5154D">
        <w:rPr>
          <w:rFonts w:ascii="Arial" w:eastAsia="Arial" w:hAnsi="Arial" w:cs="Arial"/>
        </w:rPr>
        <w:t xml:space="preserve"> </w:t>
      </w:r>
      <w:r w:rsidR="003C6036" w:rsidRPr="00D5154D">
        <w:rPr>
          <w:rFonts w:ascii="Arial" w:eastAsia="Arial" w:hAnsi="Arial" w:cs="Arial"/>
        </w:rPr>
        <w:t>a je</w:t>
      </w:r>
      <w:r w:rsidR="009B7609">
        <w:rPr>
          <w:rFonts w:ascii="Arial" w:eastAsia="Arial" w:hAnsi="Arial" w:cs="Arial"/>
        </w:rPr>
        <w:t>jich</w:t>
      </w:r>
      <w:r w:rsidR="0D4E07F8" w:rsidRPr="00D5154D">
        <w:rPr>
          <w:rFonts w:ascii="Arial" w:eastAsia="Arial" w:hAnsi="Arial" w:cs="Arial"/>
        </w:rPr>
        <w:t xml:space="preserve"> </w:t>
      </w:r>
      <w:r w:rsidR="004544A4" w:rsidRPr="00D5154D">
        <w:rPr>
          <w:rFonts w:ascii="Arial" w:eastAsia="Arial" w:hAnsi="Arial" w:cs="Arial"/>
        </w:rPr>
        <w:t>pod</w:t>
      </w:r>
      <w:r w:rsidR="0D4E07F8" w:rsidRPr="00D5154D">
        <w:rPr>
          <w:rFonts w:ascii="Arial" w:eastAsia="Arial" w:hAnsi="Arial" w:cs="Arial"/>
        </w:rPr>
        <w:t xml:space="preserve">dodavatelů technologických zařízení </w:t>
      </w:r>
    </w:p>
    <w:p w:rsidR="004C76EE" w:rsidRPr="00404734" w:rsidRDefault="004C76EE" w:rsidP="004C76EE">
      <w:pPr>
        <w:pStyle w:val="Odstavecseseznamem"/>
        <w:widowControl w:val="0"/>
        <w:spacing w:before="60"/>
        <w:ind w:left="714"/>
        <w:contextualSpacing w:val="0"/>
        <w:rPr>
          <w:rFonts w:cs="Arial"/>
        </w:rPr>
      </w:pPr>
    </w:p>
    <w:p w:rsidR="007120A7" w:rsidRPr="00D5154D" w:rsidRDefault="4C954CC3" w:rsidP="00404734">
      <w:pPr>
        <w:pStyle w:val="Nadpis2"/>
        <w:widowControl w:val="0"/>
        <w:tabs>
          <w:tab w:val="clear" w:pos="284"/>
        </w:tabs>
        <w:spacing w:after="120"/>
        <w:ind w:left="567" w:hanging="567"/>
        <w:jc w:val="left"/>
        <w:rPr>
          <w:u w:val="single"/>
        </w:rPr>
      </w:pPr>
      <w:bookmarkStart w:id="31" w:name="_Toc126760198"/>
      <w:r w:rsidRPr="00D5154D">
        <w:rPr>
          <w:u w:val="single"/>
        </w:rPr>
        <w:lastRenderedPageBreak/>
        <w:t>Klasifikace předmětu veřejné zakázky dle CPV kódů</w:t>
      </w:r>
      <w:r w:rsidR="6B1B75D7" w:rsidRPr="00D5154D">
        <w:rPr>
          <w:u w:val="single"/>
        </w:rPr>
        <w:t>.</w:t>
      </w:r>
      <w:bookmarkEnd w:id="29"/>
      <w:bookmarkEnd w:id="31"/>
    </w:p>
    <w:p w:rsidR="004A7219" w:rsidRPr="00D5154D" w:rsidRDefault="004A7219" w:rsidP="008E3AB2">
      <w:pPr>
        <w:widowControl w:val="0"/>
        <w:spacing w:after="120"/>
        <w:ind w:left="567"/>
        <w:rPr>
          <w:rFonts w:cs="Arial"/>
        </w:rPr>
      </w:pPr>
      <w:r w:rsidRPr="00D5154D">
        <w:rPr>
          <w:rFonts w:cs="Arial"/>
        </w:rPr>
        <w:t>Zadavatel v</w:t>
      </w:r>
      <w:r w:rsidR="00340102" w:rsidRPr="00D5154D">
        <w:rPr>
          <w:rFonts w:cs="Arial"/>
        </w:rPr>
        <w:t xml:space="preserve"> </w:t>
      </w:r>
      <w:r w:rsidR="005A588F" w:rsidRPr="00D5154D">
        <w:rPr>
          <w:rFonts w:cs="Arial"/>
        </w:rPr>
        <w:t>O</w:t>
      </w:r>
      <w:r w:rsidRPr="00D5154D">
        <w:rPr>
          <w:rFonts w:cs="Arial"/>
        </w:rPr>
        <w:t>známení o zahájení zadávacího řízení</w:t>
      </w:r>
      <w:r w:rsidR="001D70C8" w:rsidRPr="00D5154D">
        <w:rPr>
          <w:rFonts w:cs="Arial"/>
        </w:rPr>
        <w:t xml:space="preserve"> – veřejné služby</w:t>
      </w:r>
      <w:r w:rsidRPr="00D5154D">
        <w:rPr>
          <w:rFonts w:cs="Arial"/>
        </w:rPr>
        <w:t xml:space="preserve"> vymezil předmět veřejné zakázky podle referenční klasifikace platné pro veřejné zakázky, a to následujícím způsobem:</w:t>
      </w:r>
    </w:p>
    <w:p w:rsidR="007120A7" w:rsidRPr="00D5154D" w:rsidRDefault="007120A7" w:rsidP="001B3682">
      <w:pPr>
        <w:pStyle w:val="Zkladntext"/>
        <w:widowControl w:val="0"/>
        <w:spacing w:after="60"/>
        <w:ind w:left="567"/>
        <w:rPr>
          <w:rFonts w:cs="Arial"/>
          <w:bCs/>
        </w:rPr>
      </w:pPr>
      <w:r w:rsidRPr="00D5154D">
        <w:rPr>
          <w:rFonts w:cs="Arial"/>
          <w:bCs/>
        </w:rPr>
        <w:t xml:space="preserve">CPV - </w:t>
      </w:r>
      <w:r w:rsidR="006D4731" w:rsidRPr="00D5154D">
        <w:rPr>
          <w:rFonts w:cs="Arial"/>
          <w:bCs/>
        </w:rPr>
        <w:t>71000000</w:t>
      </w:r>
      <w:r w:rsidR="007C4389" w:rsidRPr="00D5154D">
        <w:rPr>
          <w:rFonts w:cs="Arial"/>
          <w:bCs/>
        </w:rPr>
        <w:t>-</w:t>
      </w:r>
      <w:r w:rsidR="003501C4" w:rsidRPr="00D5154D">
        <w:rPr>
          <w:rFonts w:cs="Arial"/>
          <w:bCs/>
        </w:rPr>
        <w:t xml:space="preserve">8 – </w:t>
      </w:r>
      <w:r w:rsidR="006D4731" w:rsidRPr="00D5154D">
        <w:rPr>
          <w:rFonts w:cs="Arial"/>
          <w:bCs/>
        </w:rPr>
        <w:t>Architektonické, stavební, technické a inspekční služby</w:t>
      </w:r>
    </w:p>
    <w:p w:rsidR="007C4389" w:rsidRPr="00D5154D" w:rsidRDefault="007C4389" w:rsidP="001B3682">
      <w:pPr>
        <w:pStyle w:val="Zkladntext"/>
        <w:widowControl w:val="0"/>
        <w:spacing w:after="60"/>
        <w:ind w:left="567"/>
        <w:rPr>
          <w:rFonts w:cs="Arial"/>
          <w:bCs/>
        </w:rPr>
      </w:pPr>
      <w:r w:rsidRPr="00D5154D">
        <w:rPr>
          <w:rFonts w:cs="Arial"/>
          <w:bCs/>
        </w:rPr>
        <w:t xml:space="preserve">CPV </w:t>
      </w:r>
      <w:r w:rsidR="00EB517D" w:rsidRPr="00D5154D">
        <w:rPr>
          <w:rFonts w:cs="Arial"/>
          <w:bCs/>
        </w:rPr>
        <w:t>-</w:t>
      </w:r>
      <w:r w:rsidRPr="00D5154D">
        <w:rPr>
          <w:rFonts w:cs="Arial"/>
          <w:bCs/>
        </w:rPr>
        <w:t xml:space="preserve"> </w:t>
      </w:r>
      <w:r w:rsidR="00EB517D" w:rsidRPr="00D5154D">
        <w:rPr>
          <w:rFonts w:cs="Arial"/>
          <w:bCs/>
        </w:rPr>
        <w:t>71247000-1 – Dohled nad stavebními pracemi</w:t>
      </w:r>
    </w:p>
    <w:p w:rsidR="00EB517D" w:rsidRDefault="39E0DFB3" w:rsidP="05C4E667">
      <w:pPr>
        <w:pStyle w:val="Zkladntext"/>
        <w:widowControl w:val="0"/>
        <w:spacing w:after="60"/>
        <w:ind w:left="567"/>
        <w:rPr>
          <w:rFonts w:cs="Arial"/>
        </w:rPr>
      </w:pPr>
      <w:r w:rsidRPr="00D5154D">
        <w:rPr>
          <w:rFonts w:cs="Arial"/>
        </w:rPr>
        <w:t>CPV</w:t>
      </w:r>
      <w:r w:rsidR="4B8D5D3F" w:rsidRPr="00D5154D">
        <w:rPr>
          <w:rFonts w:cs="Arial"/>
        </w:rPr>
        <w:t xml:space="preserve"> - </w:t>
      </w:r>
      <w:r w:rsidRPr="00D5154D">
        <w:rPr>
          <w:rFonts w:cs="Arial"/>
        </w:rPr>
        <w:t>71500000-3 – Služby ve stavebnictví</w:t>
      </w:r>
    </w:p>
    <w:p w:rsidR="000E496C" w:rsidRPr="006F7F8F" w:rsidRDefault="27DADA57" w:rsidP="009F4518">
      <w:pPr>
        <w:pStyle w:val="Nadpis1"/>
        <w:widowControl w:val="0"/>
        <w:spacing w:before="120"/>
        <w:ind w:left="567" w:hanging="567"/>
        <w:rPr>
          <w:sz w:val="22"/>
          <w:szCs w:val="22"/>
        </w:rPr>
      </w:pPr>
      <w:bookmarkStart w:id="32" w:name="_Toc405882700"/>
      <w:bookmarkStart w:id="33" w:name="_Toc405882701"/>
      <w:bookmarkStart w:id="34" w:name="_Toc499613800"/>
      <w:bookmarkStart w:id="35" w:name="_Toc126760199"/>
      <w:bookmarkEnd w:id="32"/>
      <w:bookmarkEnd w:id="33"/>
      <w:r w:rsidRPr="006F7F8F">
        <w:rPr>
          <w:sz w:val="22"/>
          <w:szCs w:val="22"/>
        </w:rPr>
        <w:t>podmínky kvalifikace</w:t>
      </w:r>
      <w:bookmarkEnd w:id="34"/>
      <w:bookmarkEnd w:id="35"/>
    </w:p>
    <w:p w:rsidR="00A004E0" w:rsidRPr="00D5154D" w:rsidRDefault="6967C79B" w:rsidP="05C4E667">
      <w:pPr>
        <w:widowControl w:val="0"/>
        <w:spacing w:after="120"/>
        <w:ind w:left="567"/>
        <w:rPr>
          <w:rFonts w:cs="Arial"/>
        </w:rPr>
      </w:pPr>
      <w:r w:rsidRPr="00D5154D">
        <w:rPr>
          <w:rFonts w:cs="Arial"/>
        </w:rPr>
        <w:t>Dodavatel</w:t>
      </w:r>
      <w:r w:rsidR="3388ED06" w:rsidRPr="00D5154D">
        <w:rPr>
          <w:rFonts w:cs="Arial"/>
        </w:rPr>
        <w:t xml:space="preserve"> je povinen splnit požadavky zadavatele na prokázání kvalifikace. </w:t>
      </w:r>
      <w:proofErr w:type="gramStart"/>
      <w:r w:rsidR="3388ED06" w:rsidRPr="00D5154D">
        <w:rPr>
          <w:rFonts w:cs="Arial"/>
        </w:rPr>
        <w:t>Kvalifikovaným</w:t>
      </w:r>
      <w:proofErr w:type="gramEnd"/>
      <w:r w:rsidR="3388ED06" w:rsidRPr="00D5154D">
        <w:rPr>
          <w:rFonts w:cs="Arial"/>
        </w:rPr>
        <w:t xml:space="preserve"> </w:t>
      </w:r>
      <w:r w:rsidR="004544A4" w:rsidRPr="00D5154D">
        <w:rPr>
          <w:rFonts w:cs="Arial"/>
        </w:rPr>
        <w:t>dodavatelem</w:t>
      </w:r>
      <w:r w:rsidR="00870F9D">
        <w:rPr>
          <w:rFonts w:cs="Arial"/>
        </w:rPr>
        <w:t>,</w:t>
      </w:r>
      <w:r w:rsidR="004544A4" w:rsidRPr="00D5154D">
        <w:rPr>
          <w:rFonts w:cs="Arial"/>
        </w:rPr>
        <w:t xml:space="preserve"> </w:t>
      </w:r>
      <w:r w:rsidR="3388ED06" w:rsidRPr="00D5154D">
        <w:rPr>
          <w:rFonts w:cs="Arial"/>
        </w:rPr>
        <w:t>pro plnění veřejné zakázky</w:t>
      </w:r>
      <w:r w:rsidR="00870F9D">
        <w:rPr>
          <w:rFonts w:cs="Arial"/>
        </w:rPr>
        <w:t>,</w:t>
      </w:r>
      <w:r w:rsidR="3388ED06" w:rsidRPr="00D5154D">
        <w:rPr>
          <w:rFonts w:cs="Arial"/>
        </w:rPr>
        <w:t xml:space="preserve"> je dodavatel, </w:t>
      </w:r>
      <w:proofErr w:type="gramStart"/>
      <w:r w:rsidR="3388ED06" w:rsidRPr="00D5154D">
        <w:rPr>
          <w:rFonts w:cs="Arial"/>
        </w:rPr>
        <w:t>který:</w:t>
      </w:r>
      <w:proofErr w:type="gramEnd"/>
    </w:p>
    <w:p w:rsidR="007C1047" w:rsidRPr="00D5154D" w:rsidRDefault="63AB0577" w:rsidP="001B3682">
      <w:pPr>
        <w:pStyle w:val="Nadpis5"/>
        <w:widowControl w:val="0"/>
        <w:tabs>
          <w:tab w:val="clear" w:pos="993"/>
          <w:tab w:val="num" w:pos="851"/>
        </w:tabs>
        <w:spacing w:after="60"/>
        <w:ind w:left="851" w:hanging="284"/>
        <w:rPr>
          <w:rFonts w:ascii="Arial" w:hAnsi="Arial" w:cs="Arial"/>
          <w:b w:val="0"/>
        </w:rPr>
      </w:pPr>
      <w:r w:rsidRPr="00D5154D">
        <w:rPr>
          <w:rFonts w:ascii="Arial" w:hAnsi="Arial" w:cs="Arial"/>
          <w:b w:val="0"/>
        </w:rPr>
        <w:t>p</w:t>
      </w:r>
      <w:r w:rsidR="1781B62A" w:rsidRPr="00D5154D">
        <w:rPr>
          <w:rFonts w:ascii="Arial" w:hAnsi="Arial" w:cs="Arial"/>
          <w:b w:val="0"/>
        </w:rPr>
        <w:t xml:space="preserve">rokáže </w:t>
      </w:r>
      <w:r w:rsidR="371BF947" w:rsidRPr="00D5154D">
        <w:rPr>
          <w:rFonts w:ascii="Arial" w:hAnsi="Arial" w:cs="Arial"/>
          <w:b w:val="0"/>
        </w:rPr>
        <w:t>z</w:t>
      </w:r>
      <w:r w:rsidR="1699445D" w:rsidRPr="00D5154D">
        <w:rPr>
          <w:rFonts w:ascii="Arial" w:hAnsi="Arial" w:cs="Arial"/>
          <w:b w:val="0"/>
        </w:rPr>
        <w:t xml:space="preserve">ákladní způsobilost podle </w:t>
      </w:r>
      <w:proofErr w:type="spellStart"/>
      <w:r w:rsidR="1699445D" w:rsidRPr="00D5154D">
        <w:rPr>
          <w:rFonts w:ascii="Arial" w:hAnsi="Arial" w:cs="Arial"/>
          <w:b w:val="0"/>
        </w:rPr>
        <w:t>ust</w:t>
      </w:r>
      <w:proofErr w:type="spellEnd"/>
      <w:r w:rsidR="1699445D" w:rsidRPr="00D5154D">
        <w:rPr>
          <w:rFonts w:ascii="Arial" w:hAnsi="Arial" w:cs="Arial"/>
          <w:b w:val="0"/>
        </w:rPr>
        <w:t>. § 74 ZZVZ</w:t>
      </w:r>
      <w:r w:rsidR="7678EA6B" w:rsidRPr="00D5154D">
        <w:rPr>
          <w:rFonts w:ascii="Arial" w:hAnsi="Arial" w:cs="Arial"/>
          <w:b w:val="0"/>
        </w:rPr>
        <w:t>, pouze v rozsahu</w:t>
      </w:r>
      <w:r w:rsidR="1699445D" w:rsidRPr="00D5154D">
        <w:rPr>
          <w:rFonts w:ascii="Arial" w:hAnsi="Arial" w:cs="Arial"/>
          <w:b w:val="0"/>
        </w:rPr>
        <w:t xml:space="preserve"> </w:t>
      </w:r>
      <w:r w:rsidR="2C5961D0" w:rsidRPr="00D5154D">
        <w:rPr>
          <w:rFonts w:ascii="Arial" w:hAnsi="Arial" w:cs="Arial"/>
          <w:b w:val="0"/>
        </w:rPr>
        <w:t>odst.</w:t>
      </w:r>
      <w:r w:rsidR="1699445D" w:rsidRPr="00D5154D">
        <w:rPr>
          <w:rFonts w:ascii="Arial" w:hAnsi="Arial" w:cs="Arial"/>
          <w:b w:val="0"/>
        </w:rPr>
        <w:t xml:space="preserve"> 3.1 této K</w:t>
      </w:r>
      <w:r w:rsidR="60E04B4D" w:rsidRPr="00D5154D">
        <w:rPr>
          <w:rFonts w:ascii="Arial" w:hAnsi="Arial" w:cs="Arial"/>
          <w:b w:val="0"/>
        </w:rPr>
        <w:t>D</w:t>
      </w:r>
      <w:r w:rsidR="1699445D" w:rsidRPr="00D5154D">
        <w:rPr>
          <w:rFonts w:ascii="Arial" w:hAnsi="Arial" w:cs="Arial"/>
          <w:b w:val="0"/>
        </w:rPr>
        <w:t>,</w:t>
      </w:r>
    </w:p>
    <w:p w:rsidR="00A004E0" w:rsidRPr="00D5154D" w:rsidRDefault="7CDF16CC" w:rsidP="001B3682">
      <w:pPr>
        <w:pStyle w:val="Nadpis5"/>
        <w:widowControl w:val="0"/>
        <w:tabs>
          <w:tab w:val="clear" w:pos="993"/>
          <w:tab w:val="num" w:pos="851"/>
        </w:tabs>
        <w:spacing w:after="60"/>
        <w:ind w:left="851" w:hanging="284"/>
        <w:rPr>
          <w:rFonts w:ascii="Arial" w:hAnsi="Arial" w:cs="Arial"/>
          <w:b w:val="0"/>
        </w:rPr>
      </w:pPr>
      <w:r w:rsidRPr="00D5154D">
        <w:rPr>
          <w:rFonts w:ascii="Arial" w:hAnsi="Arial" w:cs="Arial"/>
          <w:b w:val="0"/>
        </w:rPr>
        <w:t xml:space="preserve">prokáže </w:t>
      </w:r>
      <w:r w:rsidR="3388ED06" w:rsidRPr="00D5154D">
        <w:rPr>
          <w:rFonts w:ascii="Arial" w:hAnsi="Arial" w:cs="Arial"/>
          <w:b w:val="0"/>
        </w:rPr>
        <w:t xml:space="preserve">profesní způsobilost podle </w:t>
      </w:r>
      <w:proofErr w:type="spellStart"/>
      <w:r w:rsidR="3388ED06" w:rsidRPr="00D5154D">
        <w:rPr>
          <w:rFonts w:ascii="Arial" w:hAnsi="Arial" w:cs="Arial"/>
          <w:b w:val="0"/>
        </w:rPr>
        <w:t>ust</w:t>
      </w:r>
      <w:proofErr w:type="spellEnd"/>
      <w:r w:rsidR="3388ED06" w:rsidRPr="00D5154D">
        <w:rPr>
          <w:rFonts w:ascii="Arial" w:hAnsi="Arial" w:cs="Arial"/>
          <w:b w:val="0"/>
        </w:rPr>
        <w:t>. §</w:t>
      </w:r>
      <w:r w:rsidR="7DA5A564" w:rsidRPr="00D5154D">
        <w:rPr>
          <w:rFonts w:ascii="Arial" w:hAnsi="Arial" w:cs="Arial"/>
          <w:b w:val="0"/>
        </w:rPr>
        <w:t xml:space="preserve"> </w:t>
      </w:r>
      <w:r w:rsidR="3388ED06" w:rsidRPr="00D5154D">
        <w:rPr>
          <w:rFonts w:ascii="Arial" w:hAnsi="Arial" w:cs="Arial"/>
          <w:b w:val="0"/>
        </w:rPr>
        <w:t xml:space="preserve">77 </w:t>
      </w:r>
      <w:r w:rsidR="765CB3D4" w:rsidRPr="00D5154D">
        <w:rPr>
          <w:rFonts w:ascii="Arial" w:hAnsi="Arial" w:cs="Arial"/>
          <w:b w:val="0"/>
        </w:rPr>
        <w:t xml:space="preserve">odst. 1 </w:t>
      </w:r>
      <w:r w:rsidR="3388ED06" w:rsidRPr="00D5154D">
        <w:rPr>
          <w:rFonts w:ascii="Arial" w:hAnsi="Arial" w:cs="Arial"/>
          <w:b w:val="0"/>
        </w:rPr>
        <w:t xml:space="preserve">ZZVZ a </w:t>
      </w:r>
      <w:r w:rsidR="5A01E982" w:rsidRPr="00D5154D">
        <w:rPr>
          <w:rFonts w:ascii="Arial" w:hAnsi="Arial" w:cs="Arial"/>
          <w:b w:val="0"/>
        </w:rPr>
        <w:t>odst.</w:t>
      </w:r>
      <w:r w:rsidR="3388ED06" w:rsidRPr="00D5154D">
        <w:rPr>
          <w:rFonts w:ascii="Arial" w:hAnsi="Arial" w:cs="Arial"/>
          <w:b w:val="0"/>
        </w:rPr>
        <w:t xml:space="preserve"> 3.</w:t>
      </w:r>
      <w:r w:rsidR="1699445D" w:rsidRPr="00D5154D">
        <w:rPr>
          <w:rFonts w:ascii="Arial" w:hAnsi="Arial" w:cs="Arial"/>
          <w:b w:val="0"/>
        </w:rPr>
        <w:t>2</w:t>
      </w:r>
      <w:r w:rsidR="3388ED06" w:rsidRPr="00D5154D">
        <w:rPr>
          <w:rFonts w:ascii="Arial" w:hAnsi="Arial" w:cs="Arial"/>
          <w:b w:val="0"/>
        </w:rPr>
        <w:t xml:space="preserve"> </w:t>
      </w:r>
      <w:r w:rsidR="51C6AC58" w:rsidRPr="00D5154D">
        <w:rPr>
          <w:rFonts w:ascii="Arial" w:hAnsi="Arial" w:cs="Arial"/>
          <w:b w:val="0"/>
        </w:rPr>
        <w:t xml:space="preserve">této </w:t>
      </w:r>
      <w:r w:rsidR="3388ED06" w:rsidRPr="00D5154D">
        <w:rPr>
          <w:rFonts w:ascii="Arial" w:hAnsi="Arial" w:cs="Arial"/>
          <w:b w:val="0"/>
        </w:rPr>
        <w:t>K</w:t>
      </w:r>
      <w:r w:rsidR="14032B3D" w:rsidRPr="00D5154D">
        <w:rPr>
          <w:rFonts w:ascii="Arial" w:hAnsi="Arial" w:cs="Arial"/>
          <w:b w:val="0"/>
        </w:rPr>
        <w:t>D</w:t>
      </w:r>
      <w:r w:rsidR="3388ED06" w:rsidRPr="00D5154D">
        <w:rPr>
          <w:rFonts w:ascii="Arial" w:hAnsi="Arial" w:cs="Arial"/>
          <w:b w:val="0"/>
        </w:rPr>
        <w:t>,</w:t>
      </w:r>
    </w:p>
    <w:p w:rsidR="00A004E0" w:rsidRPr="00D5154D" w:rsidRDefault="74044D02" w:rsidP="001B3682">
      <w:pPr>
        <w:pStyle w:val="Nadpis5"/>
        <w:widowControl w:val="0"/>
        <w:tabs>
          <w:tab w:val="clear" w:pos="993"/>
          <w:tab w:val="num" w:pos="851"/>
        </w:tabs>
        <w:spacing w:after="60"/>
        <w:ind w:left="851" w:hanging="284"/>
        <w:rPr>
          <w:rFonts w:ascii="Arial" w:hAnsi="Arial" w:cs="Arial"/>
          <w:b w:val="0"/>
        </w:rPr>
      </w:pPr>
      <w:r w:rsidRPr="00D5154D">
        <w:rPr>
          <w:rFonts w:ascii="Arial" w:hAnsi="Arial" w:cs="Arial"/>
          <w:b w:val="0"/>
        </w:rPr>
        <w:t xml:space="preserve">splní </w:t>
      </w:r>
      <w:r w:rsidR="3388ED06" w:rsidRPr="00D5154D">
        <w:rPr>
          <w:rFonts w:ascii="Arial" w:hAnsi="Arial" w:cs="Arial"/>
          <w:b w:val="0"/>
        </w:rPr>
        <w:t xml:space="preserve">ekonomickou kvalifikaci podle </w:t>
      </w:r>
      <w:proofErr w:type="spellStart"/>
      <w:r w:rsidR="3388ED06" w:rsidRPr="00D5154D">
        <w:rPr>
          <w:rFonts w:ascii="Arial" w:hAnsi="Arial" w:cs="Arial"/>
          <w:b w:val="0"/>
        </w:rPr>
        <w:t>ust</w:t>
      </w:r>
      <w:proofErr w:type="spellEnd"/>
      <w:r w:rsidR="3388ED06" w:rsidRPr="00D5154D">
        <w:rPr>
          <w:rFonts w:ascii="Arial" w:hAnsi="Arial" w:cs="Arial"/>
          <w:b w:val="0"/>
        </w:rPr>
        <w:t>. §</w:t>
      </w:r>
      <w:r w:rsidR="7DA5A564" w:rsidRPr="00D5154D">
        <w:rPr>
          <w:rFonts w:ascii="Arial" w:hAnsi="Arial" w:cs="Arial"/>
          <w:b w:val="0"/>
        </w:rPr>
        <w:t xml:space="preserve"> </w:t>
      </w:r>
      <w:r w:rsidR="3388ED06" w:rsidRPr="00D5154D">
        <w:rPr>
          <w:rFonts w:ascii="Arial" w:hAnsi="Arial" w:cs="Arial"/>
          <w:b w:val="0"/>
        </w:rPr>
        <w:t xml:space="preserve">78 ZZVZ a </w:t>
      </w:r>
      <w:r w:rsidR="21CD829C" w:rsidRPr="00D5154D">
        <w:rPr>
          <w:rFonts w:ascii="Arial" w:hAnsi="Arial" w:cs="Arial"/>
          <w:b w:val="0"/>
        </w:rPr>
        <w:t>odst.</w:t>
      </w:r>
      <w:r w:rsidR="3388ED06" w:rsidRPr="00D5154D">
        <w:rPr>
          <w:rFonts w:ascii="Arial" w:hAnsi="Arial" w:cs="Arial"/>
          <w:b w:val="0"/>
        </w:rPr>
        <w:t xml:space="preserve"> 3.</w:t>
      </w:r>
      <w:r w:rsidR="1699445D" w:rsidRPr="00D5154D">
        <w:rPr>
          <w:rFonts w:ascii="Arial" w:hAnsi="Arial" w:cs="Arial"/>
          <w:b w:val="0"/>
        </w:rPr>
        <w:t>3</w:t>
      </w:r>
      <w:r w:rsidR="3388ED06" w:rsidRPr="00D5154D">
        <w:rPr>
          <w:rFonts w:ascii="Arial" w:hAnsi="Arial" w:cs="Arial"/>
          <w:b w:val="0"/>
        </w:rPr>
        <w:t xml:space="preserve"> </w:t>
      </w:r>
      <w:r w:rsidR="51C6AC58" w:rsidRPr="00D5154D">
        <w:rPr>
          <w:rFonts w:ascii="Arial" w:hAnsi="Arial" w:cs="Arial"/>
          <w:b w:val="0"/>
        </w:rPr>
        <w:t xml:space="preserve">této </w:t>
      </w:r>
      <w:r w:rsidR="3388ED06" w:rsidRPr="00D5154D">
        <w:rPr>
          <w:rFonts w:ascii="Arial" w:hAnsi="Arial" w:cs="Arial"/>
          <w:b w:val="0"/>
        </w:rPr>
        <w:t>K</w:t>
      </w:r>
      <w:r w:rsidR="2FE3DCBA" w:rsidRPr="00D5154D">
        <w:rPr>
          <w:rFonts w:ascii="Arial" w:hAnsi="Arial" w:cs="Arial"/>
          <w:b w:val="0"/>
        </w:rPr>
        <w:t>D</w:t>
      </w:r>
      <w:r w:rsidR="3388ED06" w:rsidRPr="00D5154D">
        <w:rPr>
          <w:rFonts w:ascii="Arial" w:hAnsi="Arial" w:cs="Arial"/>
          <w:b w:val="0"/>
        </w:rPr>
        <w:t>,</w:t>
      </w:r>
      <w:r w:rsidR="09EBC9A2" w:rsidRPr="00D5154D">
        <w:rPr>
          <w:rFonts w:ascii="Arial" w:hAnsi="Arial" w:cs="Arial"/>
          <w:b w:val="0"/>
        </w:rPr>
        <w:t xml:space="preserve"> a</w:t>
      </w:r>
    </w:p>
    <w:p w:rsidR="00A004E0" w:rsidRPr="00D5154D" w:rsidRDefault="43F457F6" w:rsidP="001D70C8">
      <w:pPr>
        <w:pStyle w:val="Nadpis5"/>
        <w:widowControl w:val="0"/>
        <w:tabs>
          <w:tab w:val="clear" w:pos="993"/>
          <w:tab w:val="num" w:pos="851"/>
        </w:tabs>
        <w:ind w:left="851" w:hanging="284"/>
        <w:rPr>
          <w:rFonts w:ascii="Arial" w:hAnsi="Arial" w:cs="Arial"/>
          <w:b w:val="0"/>
        </w:rPr>
      </w:pPr>
      <w:r w:rsidRPr="00D5154D">
        <w:rPr>
          <w:rFonts w:ascii="Arial" w:hAnsi="Arial" w:cs="Arial"/>
          <w:b w:val="0"/>
        </w:rPr>
        <w:t xml:space="preserve">splní </w:t>
      </w:r>
      <w:r w:rsidR="3388ED06" w:rsidRPr="00D5154D">
        <w:rPr>
          <w:rFonts w:ascii="Arial" w:hAnsi="Arial" w:cs="Arial"/>
          <w:b w:val="0"/>
        </w:rPr>
        <w:t xml:space="preserve">technickou kvalifikaci podle </w:t>
      </w:r>
      <w:proofErr w:type="spellStart"/>
      <w:r w:rsidR="3388ED06" w:rsidRPr="00D5154D">
        <w:rPr>
          <w:rFonts w:ascii="Arial" w:hAnsi="Arial" w:cs="Arial"/>
          <w:b w:val="0"/>
        </w:rPr>
        <w:t>ust</w:t>
      </w:r>
      <w:proofErr w:type="spellEnd"/>
      <w:r w:rsidR="3388ED06" w:rsidRPr="00D5154D">
        <w:rPr>
          <w:rFonts w:ascii="Arial" w:hAnsi="Arial" w:cs="Arial"/>
          <w:b w:val="0"/>
        </w:rPr>
        <w:t>. §</w:t>
      </w:r>
      <w:r w:rsidR="7DA5A564" w:rsidRPr="00D5154D">
        <w:rPr>
          <w:rFonts w:ascii="Arial" w:hAnsi="Arial" w:cs="Arial"/>
          <w:b w:val="0"/>
        </w:rPr>
        <w:t xml:space="preserve"> </w:t>
      </w:r>
      <w:r w:rsidR="3388ED06" w:rsidRPr="00D5154D">
        <w:rPr>
          <w:rFonts w:ascii="Arial" w:hAnsi="Arial" w:cs="Arial"/>
          <w:b w:val="0"/>
        </w:rPr>
        <w:t xml:space="preserve">79 ZZVZ a </w:t>
      </w:r>
      <w:r w:rsidR="3C6696C6" w:rsidRPr="00D5154D">
        <w:rPr>
          <w:rFonts w:ascii="Arial" w:hAnsi="Arial" w:cs="Arial"/>
          <w:b w:val="0"/>
        </w:rPr>
        <w:t>odst.</w:t>
      </w:r>
      <w:r w:rsidR="3388ED06" w:rsidRPr="00D5154D">
        <w:rPr>
          <w:rFonts w:ascii="Arial" w:hAnsi="Arial" w:cs="Arial"/>
          <w:b w:val="0"/>
        </w:rPr>
        <w:t xml:space="preserve"> 3.</w:t>
      </w:r>
      <w:r w:rsidR="1699445D" w:rsidRPr="00D5154D">
        <w:rPr>
          <w:rFonts w:ascii="Arial" w:hAnsi="Arial" w:cs="Arial"/>
          <w:b w:val="0"/>
        </w:rPr>
        <w:t>4</w:t>
      </w:r>
      <w:r w:rsidR="3388ED06" w:rsidRPr="00D5154D">
        <w:rPr>
          <w:rFonts w:ascii="Arial" w:hAnsi="Arial" w:cs="Arial"/>
          <w:b w:val="0"/>
        </w:rPr>
        <w:t xml:space="preserve"> </w:t>
      </w:r>
      <w:r w:rsidR="61C0951E" w:rsidRPr="00D5154D">
        <w:rPr>
          <w:rFonts w:ascii="Arial" w:hAnsi="Arial" w:cs="Arial"/>
          <w:b w:val="0"/>
        </w:rPr>
        <w:t xml:space="preserve">této </w:t>
      </w:r>
      <w:r w:rsidR="3388ED06" w:rsidRPr="00D5154D">
        <w:rPr>
          <w:rFonts w:ascii="Arial" w:hAnsi="Arial" w:cs="Arial"/>
          <w:b w:val="0"/>
        </w:rPr>
        <w:t>K</w:t>
      </w:r>
      <w:r w:rsidR="7F160DE2" w:rsidRPr="00D5154D">
        <w:rPr>
          <w:rFonts w:ascii="Arial" w:hAnsi="Arial" w:cs="Arial"/>
          <w:b w:val="0"/>
        </w:rPr>
        <w:t>D</w:t>
      </w:r>
      <w:r w:rsidR="3388ED06" w:rsidRPr="00D5154D">
        <w:rPr>
          <w:rFonts w:ascii="Arial" w:hAnsi="Arial" w:cs="Arial"/>
          <w:b w:val="0"/>
        </w:rPr>
        <w:t>.</w:t>
      </w:r>
    </w:p>
    <w:p w:rsidR="00360A99" w:rsidRPr="00D5154D" w:rsidRDefault="59D559A3" w:rsidP="7889F9C1">
      <w:pPr>
        <w:pStyle w:val="Default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D5154D">
        <w:rPr>
          <w:rFonts w:ascii="Arial" w:hAnsi="Arial" w:cs="Arial"/>
          <w:sz w:val="20"/>
          <w:szCs w:val="20"/>
        </w:rPr>
        <w:t xml:space="preserve">Dokumenty předkládané v rámci prokázání kvalifikace budou předloženy jako </w:t>
      </w:r>
      <w:r w:rsidRPr="00D5154D">
        <w:rPr>
          <w:rFonts w:ascii="Arial" w:hAnsi="Arial" w:cs="Arial"/>
          <w:b/>
          <w:bCs/>
          <w:sz w:val="20"/>
          <w:szCs w:val="20"/>
        </w:rPr>
        <w:t>prosté kopie originálů</w:t>
      </w:r>
      <w:r w:rsidRPr="00D5154D">
        <w:rPr>
          <w:rFonts w:ascii="Arial" w:hAnsi="Arial" w:cs="Arial"/>
          <w:sz w:val="20"/>
          <w:szCs w:val="20"/>
        </w:rPr>
        <w:t xml:space="preserve">. Zadavatel si může kdykoliv v průběhu zadávacího řízení vyžádat předložení originálů nebo úředně ověřených kopií dokladů o kvalifikaci. </w:t>
      </w:r>
    </w:p>
    <w:p w:rsidR="00A73204" w:rsidRPr="00D5154D" w:rsidRDefault="59D559A3" w:rsidP="7889F9C1">
      <w:pPr>
        <w:pStyle w:val="Normlnodsazen"/>
        <w:spacing w:before="120"/>
        <w:ind w:left="567"/>
      </w:pPr>
      <w:r w:rsidRPr="00D5154D">
        <w:t>Vybraný dodavatel (</w:t>
      </w:r>
      <w:r w:rsidRPr="00D5154D">
        <w:rPr>
          <w:i/>
          <w:iCs/>
        </w:rPr>
        <w:t>účastník zadávacího řízení, který byl vybrán k uzavření smlouvy</w:t>
      </w:r>
      <w:r w:rsidRPr="00D5154D">
        <w:t>) bude povinen zadavateli postupem dle ustanovení § 122 odst. 3 písm. a) ZZVZ předložit originály nebo úředně ověřené kopie dokladů o jeho kvalifikaci.</w:t>
      </w:r>
    </w:p>
    <w:p w:rsidR="007C1047" w:rsidRPr="00D5154D" w:rsidRDefault="27725987" w:rsidP="5D88380F">
      <w:pPr>
        <w:pStyle w:val="Nadpis2"/>
        <w:widowControl w:val="0"/>
        <w:numPr>
          <w:ilvl w:val="1"/>
          <w:numId w:val="27"/>
        </w:numPr>
        <w:tabs>
          <w:tab w:val="clear" w:pos="284"/>
        </w:tabs>
        <w:spacing w:before="240" w:after="120"/>
        <w:ind w:left="567" w:hanging="567"/>
        <w:rPr>
          <w:b/>
          <w:bCs/>
          <w:u w:val="single"/>
        </w:rPr>
      </w:pPr>
      <w:bookmarkStart w:id="36" w:name="_Toc126760200"/>
      <w:bookmarkStart w:id="37" w:name="_Toc493506004"/>
      <w:r w:rsidRPr="00D5154D">
        <w:rPr>
          <w:b/>
          <w:bCs/>
          <w:u w:val="single"/>
        </w:rPr>
        <w:t>Základní způsobilost</w:t>
      </w:r>
      <w:bookmarkEnd w:id="36"/>
    </w:p>
    <w:tbl>
      <w:tblPr>
        <w:tblStyle w:val="Mkatabulky"/>
        <w:tblW w:w="0" w:type="auto"/>
        <w:tblInd w:w="567" w:type="dxa"/>
        <w:tblLayout w:type="fixed"/>
        <w:tblLook w:val="06A0" w:firstRow="1" w:lastRow="0" w:firstColumn="1" w:lastColumn="0" w:noHBand="1" w:noVBand="1"/>
      </w:tblPr>
      <w:tblGrid>
        <w:gridCol w:w="435"/>
        <w:gridCol w:w="4510"/>
        <w:gridCol w:w="3560"/>
      </w:tblGrid>
      <w:tr w:rsidR="05C4E667" w:rsidRPr="00D5154D" w:rsidTr="7889F9C1">
        <w:trPr>
          <w:trHeight w:val="625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:rsidR="7783113B" w:rsidRPr="00D5154D" w:rsidRDefault="7783113B" w:rsidP="05C4E667">
            <w:pPr>
              <w:jc w:val="center"/>
              <w:rPr>
                <w:rFonts w:eastAsia="Arial" w:cs="Arial"/>
                <w:b/>
                <w:bCs/>
              </w:rPr>
            </w:pPr>
            <w:proofErr w:type="gramStart"/>
            <w:r w:rsidRPr="00D5154D">
              <w:rPr>
                <w:rFonts w:eastAsia="Arial" w:cs="Arial"/>
                <w:b/>
                <w:bCs/>
              </w:rPr>
              <w:t>Způsobilým</w:t>
            </w:r>
            <w:proofErr w:type="gramEnd"/>
            <w:r w:rsidRPr="00D5154D">
              <w:rPr>
                <w:rFonts w:eastAsia="Arial" w:cs="Arial"/>
                <w:b/>
                <w:bCs/>
              </w:rPr>
              <w:t xml:space="preserve"> je dodavatel, </w:t>
            </w:r>
            <w:proofErr w:type="gramStart"/>
            <w:r w:rsidRPr="00D5154D">
              <w:rPr>
                <w:rFonts w:eastAsia="Arial" w:cs="Arial"/>
                <w:b/>
                <w:bCs/>
              </w:rPr>
              <w:t>který</w:t>
            </w:r>
            <w:proofErr w:type="gramEnd"/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7783113B" w:rsidRPr="00D5154D" w:rsidRDefault="7783113B" w:rsidP="05C4E667">
            <w:pPr>
              <w:jc w:val="center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Způsob prokázání splnění základní způsobilosti</w:t>
            </w:r>
          </w:p>
        </w:tc>
      </w:tr>
      <w:tr w:rsidR="05C4E667" w:rsidRPr="00D5154D" w:rsidTr="7889F9C1">
        <w:tc>
          <w:tcPr>
            <w:tcW w:w="435" w:type="dxa"/>
            <w:vAlign w:val="center"/>
          </w:tcPr>
          <w:p w:rsidR="05FC4CD1" w:rsidRPr="00D5154D" w:rsidRDefault="05FC4CD1" w:rsidP="05C4E667">
            <w:pPr>
              <w:jc w:val="left"/>
              <w:rPr>
                <w:rFonts w:cs="Arial"/>
              </w:rPr>
            </w:pPr>
            <w:r w:rsidRPr="00D5154D">
              <w:rPr>
                <w:rFonts w:cs="Arial"/>
              </w:rPr>
              <w:t>a)</w:t>
            </w:r>
          </w:p>
        </w:tc>
        <w:tc>
          <w:tcPr>
            <w:tcW w:w="4510" w:type="dxa"/>
            <w:vAlign w:val="center"/>
          </w:tcPr>
          <w:p w:rsidR="01FF4C73" w:rsidRPr="00D5154D" w:rsidRDefault="01FF4C73" w:rsidP="00626CBA">
            <w:pPr>
              <w:spacing w:before="80" w:after="40"/>
            </w:pPr>
            <w:r w:rsidRPr="00D5154D">
              <w:rPr>
                <w:rFonts w:eastAsia="Arial" w:cs="Arial"/>
              </w:rPr>
              <w:t xml:space="preserve"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</w:t>
            </w:r>
          </w:p>
          <w:p w:rsidR="01FF4C73" w:rsidRPr="00D5154D" w:rsidRDefault="01FF4C73" w:rsidP="00626CBA">
            <w:pPr>
              <w:spacing w:before="80" w:after="40"/>
            </w:pPr>
            <w:r w:rsidRPr="00D5154D">
              <w:rPr>
                <w:rFonts w:eastAsia="Arial" w:cs="Arial"/>
              </w:rPr>
              <w:t xml:space="preserve">Jde-li o právnickou osobu, musí tuto podmínku splňovat tato právnická osoba a zároveň každý člen statutárního orgánu. </w:t>
            </w:r>
          </w:p>
          <w:p w:rsidR="01FF4C73" w:rsidRPr="00D5154D" w:rsidRDefault="01FF4C73" w:rsidP="00626CBA">
            <w:pPr>
              <w:spacing w:before="80" w:after="40"/>
            </w:pPr>
            <w:r w:rsidRPr="00D5154D">
              <w:rPr>
                <w:rFonts w:eastAsia="Arial" w:cs="Arial"/>
              </w:rPr>
              <w:t xml:space="preserve">Je-li členem statutárního orgánu dodavatele právnická osoba, musí podmínku splňovat tato právnická osoba, každý člen statutárního orgánu této právnické osoby a osoba zastupující tuto právnickou osobu v statutárním orgánu dodavatele; </w:t>
            </w:r>
          </w:p>
          <w:p w:rsidR="01FF4C73" w:rsidRPr="00D5154D" w:rsidRDefault="01FF4C73" w:rsidP="00626CBA">
            <w:pPr>
              <w:spacing w:before="80" w:after="40"/>
            </w:pPr>
            <w:r w:rsidRPr="00D5154D">
              <w:rPr>
                <w:rFonts w:eastAsia="Arial" w:cs="Arial"/>
              </w:rPr>
              <w:t xml:space="preserve">Pro prokazování kvalifikace prostřednictvím pobočky závodu platí </w:t>
            </w:r>
            <w:proofErr w:type="spellStart"/>
            <w:r w:rsidRPr="00D5154D">
              <w:rPr>
                <w:rFonts w:eastAsia="Arial" w:cs="Arial"/>
              </w:rPr>
              <w:t>ust</w:t>
            </w:r>
            <w:proofErr w:type="spellEnd"/>
            <w:r w:rsidRPr="00D5154D">
              <w:rPr>
                <w:rFonts w:eastAsia="Arial" w:cs="Arial"/>
              </w:rPr>
              <w:t xml:space="preserve">. § 74 odst. 3 ZZVZ. </w:t>
            </w:r>
          </w:p>
          <w:p w:rsidR="01FF4C73" w:rsidRPr="00D5154D" w:rsidRDefault="01FF4C73" w:rsidP="00626CBA">
            <w:pPr>
              <w:spacing w:before="80" w:after="40"/>
            </w:pPr>
            <w:r w:rsidRPr="00D5154D">
              <w:rPr>
                <w:rFonts w:eastAsia="Arial" w:cs="Arial"/>
              </w:rPr>
              <w:t xml:space="preserve">Pobočka závodu, která má sídlo na území České republiky, </w:t>
            </w:r>
            <w:proofErr w:type="gramStart"/>
            <w:r w:rsidRPr="00D5154D">
              <w:rPr>
                <w:rFonts w:eastAsia="Arial" w:cs="Arial"/>
              </w:rPr>
              <w:t>se</w:t>
            </w:r>
            <w:proofErr w:type="gramEnd"/>
            <w:r w:rsidRPr="00D5154D">
              <w:rPr>
                <w:rFonts w:eastAsia="Arial" w:cs="Arial"/>
              </w:rPr>
              <w:t xml:space="preserve"> podle </w:t>
            </w:r>
            <w:proofErr w:type="spellStart"/>
            <w:r w:rsidRPr="00D5154D">
              <w:rPr>
                <w:rFonts w:eastAsia="Arial" w:cs="Arial"/>
              </w:rPr>
              <w:t>ust</w:t>
            </w:r>
            <w:proofErr w:type="spellEnd"/>
            <w:r w:rsidRPr="00D5154D">
              <w:rPr>
                <w:rFonts w:eastAsia="Arial" w:cs="Arial"/>
              </w:rPr>
              <w:t>. § 5 ZZVZ považuje za dodavatele se sídlem v České republice.</w:t>
            </w:r>
          </w:p>
        </w:tc>
        <w:tc>
          <w:tcPr>
            <w:tcW w:w="3560" w:type="dxa"/>
            <w:vMerge w:val="restart"/>
            <w:vAlign w:val="center"/>
          </w:tcPr>
          <w:p w:rsidR="611002A5" w:rsidRPr="00D5154D" w:rsidRDefault="66E6F5E0" w:rsidP="002013E7">
            <w:r w:rsidRPr="00D5154D">
              <w:rPr>
                <w:rFonts w:eastAsia="Arial" w:cs="Arial"/>
              </w:rPr>
              <w:t>Vyplněné a podepsané</w:t>
            </w:r>
            <w:r w:rsidR="5A78E050" w:rsidRPr="00D5154D">
              <w:rPr>
                <w:rFonts w:eastAsia="Arial" w:cs="Arial"/>
              </w:rPr>
              <w:t>*</w:t>
            </w:r>
            <w:r w:rsidRPr="00D5154D">
              <w:rPr>
                <w:rFonts w:eastAsia="Arial" w:cs="Arial"/>
              </w:rPr>
              <w:t xml:space="preserve"> čestné prohlášení dodavatele o prokázání základní způsobilosti, jehož vzor je uveden v </w:t>
            </w:r>
            <w:r w:rsidR="002013E7" w:rsidRPr="00D5154D">
              <w:rPr>
                <w:rFonts w:eastAsia="Arial" w:cs="Arial"/>
              </w:rPr>
              <w:t>p</w:t>
            </w:r>
            <w:r w:rsidRPr="00D5154D">
              <w:rPr>
                <w:rFonts w:eastAsia="Arial" w:cs="Arial"/>
              </w:rPr>
              <w:t>říloze č. 2 KD (doklady dle § 75 ZZVZ nebudou vyžadovány ani od vybraného dodavatele).</w:t>
            </w:r>
          </w:p>
        </w:tc>
      </w:tr>
      <w:tr w:rsidR="05C4E667" w:rsidRPr="00D5154D" w:rsidTr="7889F9C1">
        <w:tc>
          <w:tcPr>
            <w:tcW w:w="435" w:type="dxa"/>
            <w:vAlign w:val="center"/>
          </w:tcPr>
          <w:p w:rsidR="05FC4CD1" w:rsidRPr="00D5154D" w:rsidRDefault="05FC4CD1" w:rsidP="05C4E667">
            <w:pPr>
              <w:jc w:val="left"/>
              <w:rPr>
                <w:rFonts w:cs="Arial"/>
              </w:rPr>
            </w:pPr>
            <w:r w:rsidRPr="00D5154D">
              <w:rPr>
                <w:rFonts w:cs="Arial"/>
              </w:rPr>
              <w:t>b)</w:t>
            </w:r>
          </w:p>
        </w:tc>
        <w:tc>
          <w:tcPr>
            <w:tcW w:w="4510" w:type="dxa"/>
            <w:vAlign w:val="center"/>
          </w:tcPr>
          <w:p w:rsidR="7E83284D" w:rsidRPr="00D5154D" w:rsidRDefault="7E83284D" w:rsidP="00626CBA">
            <w:pPr>
              <w:spacing w:before="40" w:after="40"/>
            </w:pPr>
            <w:r w:rsidRPr="00D5154D">
              <w:rPr>
                <w:rFonts w:eastAsia="Arial" w:cs="Arial"/>
              </w:rPr>
              <w:t>nemá v České republice ani v zemi svého sídla v evidenci daní zachycen splatný daňový nedoplatek;</w:t>
            </w:r>
          </w:p>
        </w:tc>
        <w:tc>
          <w:tcPr>
            <w:tcW w:w="3560" w:type="dxa"/>
            <w:vMerge/>
            <w:vAlign w:val="center"/>
          </w:tcPr>
          <w:p w:rsidR="00C26329" w:rsidRPr="00D5154D" w:rsidRDefault="00C26329" w:rsidP="00626CBA">
            <w:pPr>
              <w:spacing w:before="40" w:after="40"/>
            </w:pPr>
          </w:p>
        </w:tc>
      </w:tr>
      <w:tr w:rsidR="05C4E667" w:rsidRPr="00D5154D" w:rsidTr="7889F9C1">
        <w:trPr>
          <w:trHeight w:val="375"/>
        </w:trPr>
        <w:tc>
          <w:tcPr>
            <w:tcW w:w="435" w:type="dxa"/>
            <w:vAlign w:val="center"/>
          </w:tcPr>
          <w:p w:rsidR="05FC4CD1" w:rsidRPr="00D5154D" w:rsidRDefault="05FC4CD1" w:rsidP="05C4E667">
            <w:pPr>
              <w:jc w:val="left"/>
              <w:rPr>
                <w:rFonts w:cs="Arial"/>
              </w:rPr>
            </w:pPr>
            <w:r w:rsidRPr="00D5154D">
              <w:rPr>
                <w:rFonts w:cs="Arial"/>
              </w:rPr>
              <w:t>c)</w:t>
            </w:r>
          </w:p>
        </w:tc>
        <w:tc>
          <w:tcPr>
            <w:tcW w:w="4510" w:type="dxa"/>
            <w:vAlign w:val="center"/>
          </w:tcPr>
          <w:p w:rsidR="04E9BEB2" w:rsidRPr="00D5154D" w:rsidRDefault="04E9BEB2" w:rsidP="00626CBA">
            <w:pPr>
              <w:spacing w:before="40" w:after="40"/>
            </w:pPr>
            <w:r w:rsidRPr="00D5154D">
              <w:rPr>
                <w:rFonts w:eastAsia="Arial" w:cs="Arial"/>
              </w:rPr>
              <w:t>nemá v České republice ani v zemi svého sídla splatný nedoplatek na pojistném nebo na penále na veřejné zdravotní pojištění;</w:t>
            </w:r>
          </w:p>
        </w:tc>
        <w:tc>
          <w:tcPr>
            <w:tcW w:w="3560" w:type="dxa"/>
            <w:vMerge/>
            <w:vAlign w:val="center"/>
          </w:tcPr>
          <w:p w:rsidR="00C26329" w:rsidRPr="00D5154D" w:rsidRDefault="00C26329" w:rsidP="00626CBA">
            <w:pPr>
              <w:spacing w:before="40" w:after="40"/>
            </w:pPr>
          </w:p>
        </w:tc>
      </w:tr>
      <w:tr w:rsidR="05C4E667" w:rsidRPr="00D5154D" w:rsidTr="7889F9C1">
        <w:tc>
          <w:tcPr>
            <w:tcW w:w="435" w:type="dxa"/>
            <w:vAlign w:val="center"/>
          </w:tcPr>
          <w:p w:rsidR="05FC4CD1" w:rsidRPr="00D5154D" w:rsidRDefault="05FC4CD1" w:rsidP="05C4E667">
            <w:pPr>
              <w:jc w:val="left"/>
              <w:rPr>
                <w:rFonts w:cs="Arial"/>
              </w:rPr>
            </w:pPr>
            <w:r w:rsidRPr="00D5154D">
              <w:rPr>
                <w:rFonts w:cs="Arial"/>
              </w:rPr>
              <w:t>d)</w:t>
            </w:r>
          </w:p>
        </w:tc>
        <w:tc>
          <w:tcPr>
            <w:tcW w:w="4510" w:type="dxa"/>
            <w:vAlign w:val="center"/>
          </w:tcPr>
          <w:p w:rsidR="443458F8" w:rsidRPr="00D5154D" w:rsidRDefault="443458F8" w:rsidP="00626CBA">
            <w:pPr>
              <w:spacing w:before="40" w:after="40"/>
            </w:pPr>
            <w:r w:rsidRPr="00D5154D">
              <w:rPr>
                <w:rFonts w:eastAsia="Arial" w:cs="Arial"/>
              </w:rPr>
              <w:t xml:space="preserve">nemá v České republice ani v zemi svého sídla splatný nedoplatek na pojistném nebo na penále </w:t>
            </w:r>
            <w:r w:rsidRPr="00D5154D">
              <w:rPr>
                <w:rFonts w:eastAsia="Arial" w:cs="Arial"/>
              </w:rPr>
              <w:lastRenderedPageBreak/>
              <w:t>na sociální zabezpečení a příspěvku na státní politiku zaměstnanosti;</w:t>
            </w:r>
          </w:p>
        </w:tc>
        <w:tc>
          <w:tcPr>
            <w:tcW w:w="3560" w:type="dxa"/>
            <w:vMerge/>
            <w:vAlign w:val="center"/>
          </w:tcPr>
          <w:p w:rsidR="00C26329" w:rsidRPr="00D5154D" w:rsidRDefault="00C26329" w:rsidP="00626CBA">
            <w:pPr>
              <w:spacing w:before="40" w:after="40"/>
            </w:pPr>
          </w:p>
        </w:tc>
      </w:tr>
      <w:tr w:rsidR="05C4E667" w:rsidRPr="00D5154D" w:rsidTr="7889F9C1">
        <w:tc>
          <w:tcPr>
            <w:tcW w:w="435" w:type="dxa"/>
            <w:vAlign w:val="center"/>
          </w:tcPr>
          <w:p w:rsidR="05FC4CD1" w:rsidRPr="00D5154D" w:rsidRDefault="05FC4CD1" w:rsidP="05C4E667">
            <w:pPr>
              <w:jc w:val="left"/>
              <w:rPr>
                <w:rFonts w:cs="Arial"/>
              </w:rPr>
            </w:pPr>
            <w:r w:rsidRPr="00D5154D">
              <w:rPr>
                <w:rFonts w:cs="Arial"/>
              </w:rPr>
              <w:t>e)</w:t>
            </w:r>
          </w:p>
        </w:tc>
        <w:tc>
          <w:tcPr>
            <w:tcW w:w="4510" w:type="dxa"/>
            <w:vAlign w:val="center"/>
          </w:tcPr>
          <w:p w:rsidR="36FFF9AF" w:rsidRPr="00D5154D" w:rsidRDefault="36FFF9AF" w:rsidP="00626CBA">
            <w:pPr>
              <w:spacing w:before="40" w:after="40"/>
            </w:pPr>
            <w:r w:rsidRPr="00D5154D">
              <w:rPr>
                <w:rFonts w:eastAsia="Arial" w:cs="Arial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  <w:tc>
          <w:tcPr>
            <w:tcW w:w="3560" w:type="dxa"/>
            <w:vMerge/>
            <w:vAlign w:val="center"/>
          </w:tcPr>
          <w:p w:rsidR="00C26329" w:rsidRPr="00D5154D" w:rsidRDefault="00C26329" w:rsidP="00626CBA">
            <w:pPr>
              <w:spacing w:before="40" w:after="40"/>
            </w:pPr>
          </w:p>
        </w:tc>
      </w:tr>
      <w:tr w:rsidR="05C4E667" w:rsidRPr="00D5154D" w:rsidTr="7889F9C1">
        <w:trPr>
          <w:trHeight w:val="1650"/>
        </w:trPr>
        <w:tc>
          <w:tcPr>
            <w:tcW w:w="8505" w:type="dxa"/>
            <w:gridSpan w:val="3"/>
            <w:vAlign w:val="center"/>
          </w:tcPr>
          <w:p w:rsidR="36FFF9AF" w:rsidRPr="00D5154D" w:rsidRDefault="6E39EC64" w:rsidP="00626CBA">
            <w:pPr>
              <w:spacing w:before="80" w:after="40"/>
              <w:rPr>
                <w:rFonts w:eastAsia="Arial" w:cs="Arial"/>
              </w:rPr>
            </w:pPr>
            <w:r w:rsidRPr="00D5154D">
              <w:rPr>
                <w:rFonts w:eastAsia="Arial" w:cs="Arial"/>
              </w:rPr>
              <w:t>Čestné prohlášení dodavatele</w:t>
            </w:r>
            <w:r w:rsidR="1507FC4A" w:rsidRPr="00D5154D">
              <w:rPr>
                <w:rFonts w:eastAsia="Arial" w:cs="Arial"/>
              </w:rPr>
              <w:t xml:space="preserve">, </w:t>
            </w:r>
            <w:r w:rsidR="1507FC4A" w:rsidRPr="00D5154D">
              <w:rPr>
                <w:rFonts w:cs="Arial"/>
              </w:rPr>
              <w:t xml:space="preserve">jehož </w:t>
            </w:r>
            <w:r w:rsidR="1507FC4A" w:rsidRPr="00737AF6">
              <w:rPr>
                <w:rFonts w:cs="Arial"/>
                <w:b/>
              </w:rPr>
              <w:t>vzor je uveden v Příloze č. 2</w:t>
            </w:r>
            <w:r w:rsidR="1507FC4A" w:rsidRPr="00737AF6">
              <w:rPr>
                <w:rFonts w:cs="Arial"/>
                <w:b/>
                <w:bCs/>
              </w:rPr>
              <w:t xml:space="preserve"> </w:t>
            </w:r>
            <w:r w:rsidR="1507FC4A" w:rsidRPr="00737AF6">
              <w:rPr>
                <w:rFonts w:cs="Arial"/>
                <w:b/>
              </w:rPr>
              <w:t>této KD</w:t>
            </w:r>
            <w:r w:rsidRPr="00D5154D">
              <w:rPr>
                <w:rFonts w:eastAsia="Arial" w:cs="Arial"/>
              </w:rPr>
              <w:t xml:space="preserve"> musí prokazovat splnění požadovaných kritérií základní způsobilosti dle odst. 3.1 písm. a) až e) nejpozději v době 3 měsíců přede dnem zahájení zadávacího řízení (tedy nesmí být k okamžiku zahájení zadávacího řízení starší 3 měsíců). </w:t>
            </w:r>
          </w:p>
          <w:p w:rsidR="36FFF9AF" w:rsidRPr="00D5154D" w:rsidRDefault="36FFF9AF" w:rsidP="00626CBA">
            <w:pPr>
              <w:spacing w:before="80" w:after="40"/>
            </w:pPr>
            <w:r w:rsidRPr="00D5154D">
              <w:rPr>
                <w:rFonts w:eastAsia="Arial" w:cs="Arial"/>
              </w:rPr>
              <w:t>Základní způsobilost může dodavatel prokázat také předložením výpisu ze seznamu kvalifikovaných dodavatelů v souladu s § 228 ZZVZ či certifikátu vydaného v rámci systému certifikovaných dodavatelů dle § 234 ZZVZ.</w:t>
            </w:r>
          </w:p>
        </w:tc>
      </w:tr>
    </w:tbl>
    <w:p w:rsidR="3B2D2611" w:rsidRDefault="3B2D2611" w:rsidP="00C27005">
      <w:pPr>
        <w:widowControl w:val="0"/>
        <w:spacing w:before="40"/>
        <w:ind w:left="567"/>
        <w:rPr>
          <w:rFonts w:eastAsia="Arial" w:cs="Arial"/>
          <w:sz w:val="16"/>
          <w:szCs w:val="16"/>
        </w:rPr>
      </w:pPr>
      <w:r w:rsidRPr="00D5154D">
        <w:rPr>
          <w:rFonts w:eastAsia="Arial" w:cs="Arial"/>
          <w:sz w:val="16"/>
          <w:szCs w:val="16"/>
        </w:rPr>
        <w:t>*</w:t>
      </w:r>
      <w:r w:rsidR="5EC895B2" w:rsidRPr="00D5154D">
        <w:rPr>
          <w:rFonts w:eastAsia="Arial" w:cs="Arial"/>
          <w:sz w:val="16"/>
          <w:szCs w:val="16"/>
        </w:rPr>
        <w:t xml:space="preserve"> V žádosti o účast postačuje tzv. prostý elektronický podpis (tj. např. </w:t>
      </w:r>
      <w:proofErr w:type="spellStart"/>
      <w:r w:rsidR="5EC895B2" w:rsidRPr="00D5154D">
        <w:rPr>
          <w:rFonts w:eastAsia="Arial" w:cs="Arial"/>
          <w:sz w:val="16"/>
          <w:szCs w:val="16"/>
        </w:rPr>
        <w:t>sken</w:t>
      </w:r>
      <w:proofErr w:type="spellEnd"/>
      <w:r w:rsidR="5EC895B2" w:rsidRPr="00D5154D">
        <w:rPr>
          <w:rFonts w:eastAsia="Arial" w:cs="Arial"/>
          <w:sz w:val="16"/>
          <w:szCs w:val="16"/>
        </w:rPr>
        <w:t xml:space="preserve"> vlastnoručního podpisu).</w:t>
      </w:r>
    </w:p>
    <w:p w:rsidR="00E07EB7" w:rsidRPr="00D5154D" w:rsidRDefault="00E07EB7" w:rsidP="00C27005">
      <w:pPr>
        <w:widowControl w:val="0"/>
        <w:spacing w:before="40"/>
        <w:ind w:left="567"/>
      </w:pPr>
    </w:p>
    <w:p w:rsidR="00A004E0" w:rsidRPr="00D5154D" w:rsidRDefault="2B0FB71F" w:rsidP="5D88380F">
      <w:pPr>
        <w:pStyle w:val="Nadpis2"/>
        <w:widowControl w:val="0"/>
        <w:numPr>
          <w:ilvl w:val="1"/>
          <w:numId w:val="27"/>
        </w:numPr>
        <w:tabs>
          <w:tab w:val="clear" w:pos="284"/>
        </w:tabs>
        <w:spacing w:after="120"/>
        <w:ind w:left="567" w:hanging="567"/>
        <w:rPr>
          <w:b/>
          <w:bCs/>
          <w:u w:val="single"/>
        </w:rPr>
      </w:pPr>
      <w:bookmarkStart w:id="38" w:name="_Toc126760201"/>
      <w:r w:rsidRPr="00D5154D">
        <w:rPr>
          <w:b/>
          <w:bCs/>
          <w:u w:val="single"/>
        </w:rPr>
        <w:t>P</w:t>
      </w:r>
      <w:r w:rsidR="289ECEFB" w:rsidRPr="00D5154D">
        <w:rPr>
          <w:b/>
          <w:bCs/>
          <w:u w:val="single"/>
        </w:rPr>
        <w:t>rofesní způsobilost</w:t>
      </w:r>
      <w:bookmarkEnd w:id="38"/>
      <w:r w:rsidR="307AA4BE" w:rsidRPr="00D5154D">
        <w:rPr>
          <w:b/>
          <w:bCs/>
          <w:u w:val="single"/>
        </w:rPr>
        <w:t xml:space="preserve"> </w:t>
      </w:r>
      <w:bookmarkEnd w:id="37"/>
    </w:p>
    <w:tbl>
      <w:tblPr>
        <w:tblStyle w:val="Mkatabulky"/>
        <w:tblW w:w="0" w:type="auto"/>
        <w:tblInd w:w="534" w:type="dxa"/>
        <w:tblLayout w:type="fixed"/>
        <w:tblLook w:val="06A0" w:firstRow="1" w:lastRow="0" w:firstColumn="1" w:lastColumn="0" w:noHBand="1" w:noVBand="1"/>
      </w:tblPr>
      <w:tblGrid>
        <w:gridCol w:w="451"/>
        <w:gridCol w:w="4498"/>
        <w:gridCol w:w="3556"/>
      </w:tblGrid>
      <w:tr w:rsidR="05C4E667" w:rsidRPr="00D5154D" w:rsidTr="5D88380F">
        <w:tc>
          <w:tcPr>
            <w:tcW w:w="4949" w:type="dxa"/>
            <w:gridSpan w:val="2"/>
            <w:shd w:val="clear" w:color="auto" w:fill="D9D9D9" w:themeFill="background1" w:themeFillShade="D9"/>
            <w:vAlign w:val="center"/>
          </w:tcPr>
          <w:p w:rsidR="36D1F6B1" w:rsidRPr="00D5154D" w:rsidRDefault="36D1F6B1" w:rsidP="05C4E667">
            <w:pPr>
              <w:jc w:val="center"/>
              <w:rPr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Profesní způsobilost splňuje dodavatel, který předloží</w:t>
            </w:r>
          </w:p>
        </w:tc>
        <w:tc>
          <w:tcPr>
            <w:tcW w:w="3556" w:type="dxa"/>
            <w:shd w:val="clear" w:color="auto" w:fill="D9D9D9" w:themeFill="background1" w:themeFillShade="D9"/>
            <w:vAlign w:val="center"/>
          </w:tcPr>
          <w:p w:rsidR="7C6B4DAC" w:rsidRPr="00D5154D" w:rsidRDefault="7C6B4DAC" w:rsidP="05C4E667">
            <w:pPr>
              <w:jc w:val="center"/>
              <w:rPr>
                <w:b/>
                <w:bCs/>
              </w:rPr>
            </w:pPr>
            <w:r w:rsidRPr="00D5154D">
              <w:rPr>
                <w:b/>
                <w:bCs/>
              </w:rPr>
              <w:t>Způsob prokázání splnění</w:t>
            </w:r>
          </w:p>
        </w:tc>
      </w:tr>
      <w:tr w:rsidR="05C4E667" w:rsidRPr="00D5154D" w:rsidTr="5D88380F">
        <w:tc>
          <w:tcPr>
            <w:tcW w:w="451" w:type="dxa"/>
          </w:tcPr>
          <w:p w:rsidR="7C6B4DAC" w:rsidRPr="00D5154D" w:rsidRDefault="7C6B4DAC" w:rsidP="05C4E667">
            <w:pPr>
              <w:jc w:val="left"/>
            </w:pPr>
            <w:r w:rsidRPr="00D5154D">
              <w:t>a)</w:t>
            </w:r>
          </w:p>
        </w:tc>
        <w:tc>
          <w:tcPr>
            <w:tcW w:w="4498" w:type="dxa"/>
          </w:tcPr>
          <w:p w:rsidR="7C6B4DAC" w:rsidRPr="00D5154D" w:rsidRDefault="00626CBA" w:rsidP="00626CBA">
            <w:pPr>
              <w:spacing w:before="40" w:after="80"/>
              <w:jc w:val="left"/>
              <w:rPr>
                <w:rFonts w:cs="Arial"/>
              </w:rPr>
            </w:pPr>
            <w:r w:rsidRPr="00D5154D">
              <w:rPr>
                <w:rFonts w:cs="Arial"/>
              </w:rPr>
              <w:t>Vý</w:t>
            </w:r>
            <w:r w:rsidR="7C6B4DAC" w:rsidRPr="00D5154D">
              <w:rPr>
                <w:rFonts w:cs="Arial"/>
              </w:rPr>
              <w:t>pis z obchodního rejstříku nebo jiné obdobné evidence, pokud jiný právní předpis zápis do takové evidence vyžaduje</w:t>
            </w:r>
            <w:r w:rsidRPr="00D5154D">
              <w:rPr>
                <w:rFonts w:eastAsia="Arial" w:cs="Arial"/>
              </w:rPr>
              <w:t>;</w:t>
            </w:r>
          </w:p>
        </w:tc>
        <w:tc>
          <w:tcPr>
            <w:tcW w:w="3556" w:type="dxa"/>
          </w:tcPr>
          <w:p w:rsidR="7C6B4DAC" w:rsidRPr="00D5154D" w:rsidRDefault="00626CBA" w:rsidP="00626CBA">
            <w:pPr>
              <w:pStyle w:val="Default"/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 w:rsidRPr="00D5154D">
              <w:rPr>
                <w:rFonts w:ascii="Arial" w:hAnsi="Arial" w:cs="Arial"/>
                <w:sz w:val="20"/>
                <w:szCs w:val="20"/>
              </w:rPr>
              <w:t xml:space="preserve">Výpis z obchodního rejstříku nebo jiné obdobné evidence, pokud jiný právní předpis zápis do takové evidence vyžaduje. </w:t>
            </w:r>
          </w:p>
        </w:tc>
      </w:tr>
      <w:tr w:rsidR="05C4E667" w:rsidRPr="00D5154D" w:rsidTr="5D88380F">
        <w:tc>
          <w:tcPr>
            <w:tcW w:w="451" w:type="dxa"/>
          </w:tcPr>
          <w:p w:rsidR="7C6B4DAC" w:rsidRPr="00D5154D" w:rsidRDefault="7C6B4DAC" w:rsidP="05C4E667">
            <w:pPr>
              <w:jc w:val="left"/>
            </w:pPr>
            <w:r w:rsidRPr="00D5154D">
              <w:t>b)</w:t>
            </w:r>
          </w:p>
        </w:tc>
        <w:tc>
          <w:tcPr>
            <w:tcW w:w="4498" w:type="dxa"/>
          </w:tcPr>
          <w:p w:rsidR="00626CBA" w:rsidRPr="00D5154D" w:rsidRDefault="00626CBA" w:rsidP="00626CBA">
            <w:pPr>
              <w:pStyle w:val="Default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5154D">
              <w:rPr>
                <w:rFonts w:ascii="Arial" w:hAnsi="Arial" w:cs="Arial"/>
                <w:sz w:val="20"/>
                <w:szCs w:val="20"/>
              </w:rPr>
              <w:t xml:space="preserve">Doklad o oprávnění k podnikání v rozsahu odpovídajícím předmětu veřejné zakázky. </w:t>
            </w:r>
          </w:p>
          <w:p w:rsidR="7C6B4DAC" w:rsidRPr="00D5154D" w:rsidRDefault="7C6B4DAC" w:rsidP="05C4E667">
            <w:pPr>
              <w:jc w:val="left"/>
            </w:pPr>
          </w:p>
        </w:tc>
        <w:tc>
          <w:tcPr>
            <w:tcW w:w="3556" w:type="dxa"/>
          </w:tcPr>
          <w:p w:rsidR="7C6B4DAC" w:rsidRPr="0049449B" w:rsidRDefault="00626CBA" w:rsidP="00626CBA">
            <w:pPr>
              <w:spacing w:before="40" w:after="80"/>
              <w:jc w:val="left"/>
            </w:pPr>
            <w:r w:rsidRPr="0049449B">
              <w:t>Platné oprávnění k podnikání</w:t>
            </w:r>
            <w:r w:rsidR="7C6B4DAC" w:rsidRPr="0049449B">
              <w:t>:</w:t>
            </w:r>
          </w:p>
          <w:p w:rsidR="7C6B4DAC" w:rsidRPr="0049449B" w:rsidRDefault="7C6B4DAC" w:rsidP="006722D4">
            <w:pPr>
              <w:pStyle w:val="Odstavecseseznamem"/>
              <w:numPr>
                <w:ilvl w:val="0"/>
                <w:numId w:val="20"/>
              </w:numPr>
              <w:spacing w:before="40" w:after="40"/>
              <w:ind w:left="333" w:hanging="283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>projektová činnost ve výstavbě;</w:t>
            </w:r>
          </w:p>
          <w:p w:rsidR="4A8DA42D" w:rsidRPr="0049449B" w:rsidRDefault="7D846C89" w:rsidP="006722D4">
            <w:pPr>
              <w:pStyle w:val="Odstavecseseznamem"/>
              <w:numPr>
                <w:ilvl w:val="0"/>
                <w:numId w:val="20"/>
              </w:numPr>
              <w:spacing w:before="80" w:after="40"/>
              <w:ind w:left="333" w:hanging="283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>Inženýrská činnost v investiční výstavbě</w:t>
            </w:r>
          </w:p>
          <w:p w:rsidR="7C6B4DAC" w:rsidRPr="0049449B" w:rsidRDefault="1687FB8E" w:rsidP="006722D4">
            <w:pPr>
              <w:pStyle w:val="Odstavecseseznamem"/>
              <w:numPr>
                <w:ilvl w:val="0"/>
                <w:numId w:val="20"/>
              </w:numPr>
              <w:spacing w:before="80" w:after="40"/>
              <w:ind w:left="333" w:hanging="283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>poradenská a konzultační činnost, zpracování odborných studií a posudků.</w:t>
            </w:r>
          </w:p>
          <w:p w:rsidR="7C6B4DAC" w:rsidRPr="0049449B" w:rsidRDefault="6B0A8949" w:rsidP="00FE4B36">
            <w:pPr>
              <w:spacing w:before="80"/>
            </w:pPr>
            <w:r w:rsidRPr="0049449B">
              <w:t xml:space="preserve">Zadavatel uzná za průkaz podnikatelského oprávnění v požadovaném oboru </w:t>
            </w:r>
            <w:r w:rsidR="00626CBA" w:rsidRPr="0049449B">
              <w:t xml:space="preserve">aktuální výpis z živnostenského rejstříku nebo dosud platný živnostenský list či listy dokládající oprávnění dodavatele k podnikání v oboru, který bude zadavatelem požadovanému oboru obsahově odpovídat (jedná se zejména o živnostenské listy vydané za dříve platné právní úpravy) </w:t>
            </w:r>
          </w:p>
        </w:tc>
      </w:tr>
      <w:tr w:rsidR="05C4E667" w:rsidRPr="00D5154D" w:rsidTr="5D88380F">
        <w:tc>
          <w:tcPr>
            <w:tcW w:w="451" w:type="dxa"/>
          </w:tcPr>
          <w:p w:rsidR="7C6B4DAC" w:rsidRPr="00D5154D" w:rsidRDefault="7C6B4DAC" w:rsidP="05C4E667">
            <w:pPr>
              <w:jc w:val="left"/>
            </w:pPr>
            <w:r w:rsidRPr="00D5154D">
              <w:t>c)</w:t>
            </w:r>
          </w:p>
        </w:tc>
        <w:tc>
          <w:tcPr>
            <w:tcW w:w="4498" w:type="dxa"/>
          </w:tcPr>
          <w:p w:rsidR="5BF35AE7" w:rsidRPr="00D5154D" w:rsidRDefault="00FE4B36" w:rsidP="00FE4B36">
            <w:pPr>
              <w:spacing w:before="40"/>
              <w:jc w:val="left"/>
            </w:pPr>
            <w:r w:rsidRPr="00D5154D">
              <w:t>D</w:t>
            </w:r>
            <w:r w:rsidR="5BF35AE7" w:rsidRPr="00D5154D">
              <w:t xml:space="preserve">oklad </w:t>
            </w:r>
            <w:r w:rsidRPr="00D5154D">
              <w:t>osvědčující odbornou způsobilost dodavatele nebo osoby</w:t>
            </w:r>
            <w:r w:rsidR="5BF35AE7" w:rsidRPr="00D5154D">
              <w:t>, jejímž prostřednictvím odbornou způsobilost zabezpečuje</w:t>
            </w:r>
          </w:p>
        </w:tc>
        <w:tc>
          <w:tcPr>
            <w:tcW w:w="3556" w:type="dxa"/>
          </w:tcPr>
          <w:p w:rsidR="6BF5683D" w:rsidRPr="0049449B" w:rsidRDefault="00FE4B36" w:rsidP="00FE4B36">
            <w:pPr>
              <w:spacing w:before="40" w:after="40"/>
              <w:jc w:val="left"/>
            </w:pPr>
            <w:r w:rsidRPr="0049449B">
              <w:t>Platné</w:t>
            </w:r>
            <w:r w:rsidR="6BF5683D" w:rsidRPr="0049449B">
              <w:t xml:space="preserve"> osvědčení o autorizaci ve smyslu zákona č. 360/1992 Sb., o výkonu povolání autorizovaných architektů a o výkonu povolání autorizovaných inženýrů a techniků činných ve výstavbě, ve znění pozdějších předpisů, v oborech</w:t>
            </w:r>
          </w:p>
          <w:p w:rsidR="6BF5683D" w:rsidRPr="0049449B" w:rsidRDefault="3AF3B17E" w:rsidP="006722D4">
            <w:pPr>
              <w:pStyle w:val="Odstavecseseznamem"/>
              <w:numPr>
                <w:ilvl w:val="0"/>
                <w:numId w:val="19"/>
              </w:numPr>
              <w:spacing w:before="80" w:after="40"/>
              <w:ind w:left="333" w:hanging="333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>pozemní stavby (autorizovaný inženýr);</w:t>
            </w:r>
          </w:p>
          <w:p w:rsidR="6BF5683D" w:rsidRPr="0049449B" w:rsidRDefault="596A5439" w:rsidP="006722D4">
            <w:pPr>
              <w:pStyle w:val="Odstavecseseznamem"/>
              <w:numPr>
                <w:ilvl w:val="0"/>
                <w:numId w:val="19"/>
              </w:numPr>
              <w:spacing w:before="80"/>
              <w:ind w:left="333" w:hanging="333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>technologická zařízení staveb (autorizovaný inženýr);</w:t>
            </w:r>
          </w:p>
        </w:tc>
      </w:tr>
      <w:tr w:rsidR="00FE4B36" w:rsidRPr="00D5154D" w:rsidTr="5D88380F">
        <w:trPr>
          <w:trHeight w:val="1650"/>
        </w:trPr>
        <w:tc>
          <w:tcPr>
            <w:tcW w:w="8505" w:type="dxa"/>
            <w:gridSpan w:val="3"/>
            <w:vAlign w:val="center"/>
          </w:tcPr>
          <w:p w:rsidR="0060027C" w:rsidRPr="00D5154D" w:rsidRDefault="0060027C" w:rsidP="0060027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54D">
              <w:rPr>
                <w:rFonts w:ascii="Arial" w:hAnsi="Arial" w:cs="Arial"/>
                <w:sz w:val="20"/>
                <w:szCs w:val="20"/>
              </w:rPr>
              <w:lastRenderedPageBreak/>
              <w:t xml:space="preserve">Výpis z obchodního rejstříku nebo výpis z jiné obdobné evidence musí prokazovat splnění požadovaného kritéria způsobilosti dle odst. 3.2 písm. a) nejpozději v době 3 měsíců přede dnem zahájení zadávacího řízení (tedy nesmí být k okamžiku zahájení zadávacího řízení starší 3 měsíců). </w:t>
            </w:r>
          </w:p>
          <w:p w:rsidR="0060027C" w:rsidRPr="00D5154D" w:rsidRDefault="0060027C" w:rsidP="0060027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54D">
              <w:rPr>
                <w:rFonts w:ascii="Arial" w:hAnsi="Arial" w:cs="Arial"/>
                <w:sz w:val="20"/>
                <w:szCs w:val="20"/>
              </w:rPr>
              <w:t xml:space="preserve">Pokud zadavatel vyžaduje předložení dokladu podle právního řádu České republiky, může dodavatel předložit obdobný doklad podle právního řádu státu, ve kterém se tento doklad vydává (např. dle sídla dodavatele); tento doklad se předkládá s překladem do českého jazyka. Pokud se podle příslušného právního řádu požadovaný doklad nevydává, může být nahrazen čestným prohlášením. </w:t>
            </w:r>
          </w:p>
          <w:p w:rsidR="0060027C" w:rsidRPr="00D5154D" w:rsidRDefault="0060027C" w:rsidP="0060027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54D">
              <w:rPr>
                <w:rFonts w:ascii="Arial" w:hAnsi="Arial" w:cs="Arial"/>
                <w:sz w:val="20"/>
                <w:szCs w:val="20"/>
              </w:rPr>
              <w:t xml:space="preserve">Doklady nemusí dodavatel předložit, pokud právní předpisy v zemi jeho sídla obdobnou profesní způsobilost nevyžadují, o této skutečnosti dodavatel předloží čestné prohlášení. </w:t>
            </w:r>
          </w:p>
          <w:p w:rsidR="00FE4B36" w:rsidRPr="00D5154D" w:rsidRDefault="0060027C" w:rsidP="0060027C">
            <w:pPr>
              <w:spacing w:before="80" w:after="40"/>
            </w:pPr>
            <w:r w:rsidRPr="00D5154D">
              <w:rPr>
                <w:rFonts w:cs="Arial"/>
              </w:rPr>
              <w:t>Profesní způsobilost může dodavatel prokázat také předložením výpisu ze seznamu kvalifikovaných dodavatelů v souladu s § 228 ZZVZ či certifikátu systému certifikovaných dodavatelů dle § 234 ZZVZ, pokud údaje ve výpisu ze seznamu kvalifikovaných dodavatelů nebo certifikátu prokazují splnění kritérií profesní způsobilosti. V žádosti o účast může účastník zadávacího řízení nahradit prokázání profesní způsobilosti také předložením řádně vyplněného jednotného evropského osvědčení dle § 87 ZZVZ.</w:t>
            </w:r>
            <w:r w:rsidRPr="00D5154D">
              <w:rPr>
                <w:sz w:val="22"/>
                <w:szCs w:val="22"/>
              </w:rPr>
              <w:t xml:space="preserve"> </w:t>
            </w:r>
          </w:p>
        </w:tc>
      </w:tr>
    </w:tbl>
    <w:p w:rsidR="00A068F8" w:rsidRPr="00D5154D" w:rsidRDefault="6012278C" w:rsidP="00E07EB7">
      <w:pPr>
        <w:pStyle w:val="Nadpis2"/>
        <w:widowControl w:val="0"/>
        <w:numPr>
          <w:ilvl w:val="1"/>
          <w:numId w:val="27"/>
        </w:numPr>
        <w:tabs>
          <w:tab w:val="clear" w:pos="284"/>
        </w:tabs>
        <w:spacing w:before="600" w:after="120"/>
        <w:ind w:left="567" w:hanging="567"/>
        <w:rPr>
          <w:b/>
          <w:bCs/>
          <w:u w:val="single"/>
        </w:rPr>
      </w:pPr>
      <w:bookmarkStart w:id="39" w:name="_Toc126760202"/>
      <w:bookmarkStart w:id="40" w:name="_Toc493506005"/>
      <w:r w:rsidRPr="00D5154D">
        <w:rPr>
          <w:b/>
          <w:bCs/>
          <w:u w:val="single"/>
        </w:rPr>
        <w:t>Ekonomická kvalifikace</w:t>
      </w:r>
      <w:bookmarkEnd w:id="39"/>
    </w:p>
    <w:tbl>
      <w:tblPr>
        <w:tblStyle w:val="Mkatabulky"/>
        <w:tblW w:w="0" w:type="auto"/>
        <w:tblInd w:w="567" w:type="dxa"/>
        <w:tblLayout w:type="fixed"/>
        <w:tblLook w:val="06A0" w:firstRow="1" w:lastRow="0" w:firstColumn="1" w:lastColumn="0" w:noHBand="1" w:noVBand="1"/>
      </w:tblPr>
      <w:tblGrid>
        <w:gridCol w:w="435"/>
        <w:gridCol w:w="3642"/>
        <w:gridCol w:w="4428"/>
      </w:tblGrid>
      <w:tr w:rsidR="5A2F99F6" w:rsidRPr="00D5154D" w:rsidTr="001F3B76">
        <w:trPr>
          <w:cantSplit/>
          <w:trHeight w:val="625"/>
        </w:trPr>
        <w:tc>
          <w:tcPr>
            <w:tcW w:w="4077" w:type="dxa"/>
            <w:gridSpan w:val="2"/>
            <w:shd w:val="clear" w:color="auto" w:fill="D9D9D9" w:themeFill="background1" w:themeFillShade="D9"/>
            <w:vAlign w:val="center"/>
          </w:tcPr>
          <w:p w:rsidR="5B3BC7BF" w:rsidRPr="00D5154D" w:rsidRDefault="5B3BC7BF" w:rsidP="001F3B76">
            <w:pPr>
              <w:widowControl w:val="0"/>
              <w:jc w:val="center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Kritéria ekonomické kvalifikace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5B3BC7BF" w:rsidRPr="00D5154D" w:rsidRDefault="5B3BC7BF" w:rsidP="001F3B76">
            <w:pPr>
              <w:widowControl w:val="0"/>
              <w:spacing w:line="259" w:lineRule="auto"/>
              <w:jc w:val="center"/>
            </w:pPr>
            <w:r w:rsidRPr="00D5154D">
              <w:rPr>
                <w:rFonts w:eastAsia="Arial" w:cs="Arial"/>
                <w:b/>
                <w:bCs/>
              </w:rPr>
              <w:t xml:space="preserve">Vymezení min. </w:t>
            </w:r>
            <w:r w:rsidR="0060027C" w:rsidRPr="00D5154D">
              <w:rPr>
                <w:rFonts w:eastAsia="Arial" w:cs="Arial"/>
                <w:b/>
                <w:bCs/>
              </w:rPr>
              <w:t>ú</w:t>
            </w:r>
            <w:r w:rsidRPr="00D5154D">
              <w:rPr>
                <w:rFonts w:eastAsia="Arial" w:cs="Arial"/>
                <w:b/>
                <w:bCs/>
              </w:rPr>
              <w:t>rovně kvalifikačního předpokladu a způsob jeho prokázání</w:t>
            </w:r>
          </w:p>
        </w:tc>
      </w:tr>
      <w:tr w:rsidR="00A006ED" w:rsidRPr="00D5154D" w:rsidTr="00CD455E">
        <w:trPr>
          <w:cantSplit/>
          <w:trHeight w:val="5352"/>
        </w:trPr>
        <w:tc>
          <w:tcPr>
            <w:tcW w:w="435" w:type="dxa"/>
          </w:tcPr>
          <w:p w:rsidR="00A006ED" w:rsidRPr="00D5154D" w:rsidRDefault="00A006ED" w:rsidP="00A006ED">
            <w:pPr>
              <w:widowControl w:val="0"/>
              <w:jc w:val="left"/>
              <w:rPr>
                <w:rFonts w:cs="Arial"/>
              </w:rPr>
            </w:pPr>
            <w:r w:rsidRPr="00D5154D">
              <w:rPr>
                <w:rFonts w:cs="Arial"/>
              </w:rPr>
              <w:t>a)</w:t>
            </w:r>
          </w:p>
        </w:tc>
        <w:tc>
          <w:tcPr>
            <w:tcW w:w="3642" w:type="dxa"/>
          </w:tcPr>
          <w:p w:rsidR="00A006ED" w:rsidRPr="00D5154D" w:rsidRDefault="00A006ED" w:rsidP="00A006ED">
            <w:pPr>
              <w:widowControl w:val="0"/>
              <w:rPr>
                <w:rFonts w:eastAsia="Arial" w:cs="Arial"/>
              </w:rPr>
            </w:pPr>
            <w:r w:rsidRPr="00D5154D">
              <w:rPr>
                <w:rFonts w:eastAsia="Arial" w:cs="Arial"/>
              </w:rPr>
              <w:t>Dle § 78 odst. 1 ZZVZ – minimální roční obrat dodavatele za 3 bezprostředně předcházející účetní období</w:t>
            </w:r>
            <w:r w:rsidR="00CA6123">
              <w:rPr>
                <w:rFonts w:eastAsia="Arial" w:cs="Arial"/>
              </w:rPr>
              <w:t>.</w:t>
            </w:r>
          </w:p>
        </w:tc>
        <w:tc>
          <w:tcPr>
            <w:tcW w:w="4428" w:type="dxa"/>
          </w:tcPr>
          <w:p w:rsidR="00CA6123" w:rsidRPr="00A476BE" w:rsidRDefault="00A006ED" w:rsidP="00CA6123">
            <w:pPr>
              <w:widowControl w:val="0"/>
              <w:spacing w:before="40" w:after="80"/>
              <w:rPr>
                <w:rFonts w:eastAsia="Arial" w:cs="Arial"/>
                <w:color w:val="000000" w:themeColor="text1"/>
              </w:rPr>
            </w:pPr>
            <w:r w:rsidRPr="00D5154D">
              <w:rPr>
                <w:rFonts w:eastAsia="Arial" w:cs="Arial"/>
                <w:color w:val="000000" w:themeColor="text1"/>
              </w:rPr>
              <w:t xml:space="preserve">Dodavatel doloží minimální obrat (obecný) ve výši </w:t>
            </w:r>
            <w:r w:rsidRPr="00A476BE">
              <w:rPr>
                <w:rFonts w:eastAsia="Arial" w:cs="Arial"/>
                <w:color w:val="000000" w:themeColor="text1"/>
              </w:rPr>
              <w:t xml:space="preserve">minimálně </w:t>
            </w:r>
            <w:r w:rsidR="00CD455E">
              <w:rPr>
                <w:rFonts w:eastAsia="Arial" w:cs="Arial"/>
                <w:color w:val="000000" w:themeColor="text1"/>
              </w:rPr>
              <w:t>6</w:t>
            </w:r>
            <w:r w:rsidRPr="00A476BE">
              <w:rPr>
                <w:rFonts w:eastAsia="Arial" w:cs="Arial"/>
                <w:color w:val="000000" w:themeColor="text1"/>
              </w:rPr>
              <w:t>0 mil. Kč / 3 roky, a to po dobu 3 bezprostředně předcházejících účetních období (za něž je dle platných právních předpisů povinen mít vyhotoven výkaz zisku a ztrát). Dodavatel tedy doloží minimální obrat v</w:t>
            </w:r>
            <w:r w:rsidR="00CA6123" w:rsidRPr="00A476BE">
              <w:rPr>
                <w:rFonts w:eastAsia="Arial" w:cs="Arial"/>
                <w:color w:val="000000" w:themeColor="text1"/>
              </w:rPr>
              <w:t xml:space="preserve"> součtu ve výši </w:t>
            </w:r>
            <w:r w:rsidR="00CD455E">
              <w:rPr>
                <w:rFonts w:eastAsia="Arial" w:cs="Arial"/>
                <w:color w:val="000000" w:themeColor="text1"/>
              </w:rPr>
              <w:t>6</w:t>
            </w:r>
            <w:r w:rsidR="00CA6123" w:rsidRPr="00A476BE">
              <w:rPr>
                <w:rFonts w:eastAsia="Arial" w:cs="Arial"/>
                <w:color w:val="000000" w:themeColor="text1"/>
              </w:rPr>
              <w:t>0 mil. Kč za dobu 3 bezprostředně předcházejících účetních období.</w:t>
            </w:r>
          </w:p>
          <w:p w:rsidR="00CA6123" w:rsidRPr="00A476BE" w:rsidRDefault="00CA6123" w:rsidP="00CA6123">
            <w:pPr>
              <w:widowControl w:val="0"/>
              <w:spacing w:before="40" w:after="80"/>
              <w:rPr>
                <w:rFonts w:eastAsia="Arial" w:cs="Arial"/>
                <w:color w:val="000000" w:themeColor="text1"/>
              </w:rPr>
            </w:pPr>
            <w:r w:rsidRPr="00A476BE">
              <w:rPr>
                <w:rFonts w:eastAsia="Arial" w:cs="Arial"/>
                <w:color w:val="000000" w:themeColor="text1"/>
              </w:rPr>
              <w:t>V případě doložení obratu v cizí měně bude kurz pro přepočet výše obratu z cizí měny na Kč stanoven jako průměrný kurz ČNB za ukončený kalendářní měsíc předcházející měsíci, v němž bude dodavatel podávat žádost o účast.</w:t>
            </w:r>
          </w:p>
          <w:p w:rsidR="00CA6123" w:rsidRPr="00A476BE" w:rsidRDefault="00CA6123" w:rsidP="00CA6123">
            <w:pPr>
              <w:widowControl w:val="0"/>
              <w:spacing w:before="40" w:after="80"/>
              <w:rPr>
                <w:rFonts w:eastAsia="Arial" w:cs="Arial"/>
              </w:rPr>
            </w:pPr>
            <w:r w:rsidRPr="00A476BE">
              <w:rPr>
                <w:rFonts w:eastAsia="Arial" w:cs="Arial"/>
                <w:color w:val="000000" w:themeColor="text1"/>
              </w:rPr>
              <w:t>Dodavatel prokáže obrat výkazem zisku a ztrát dodavatele nebo obdobným dokladem podle právního řádu země sídla dodavatele</w:t>
            </w:r>
          </w:p>
          <w:p w:rsidR="00A006ED" w:rsidRPr="00D5154D" w:rsidRDefault="00CA6123" w:rsidP="00CA6123">
            <w:pPr>
              <w:widowControl w:val="0"/>
              <w:spacing w:before="40" w:after="80"/>
              <w:rPr>
                <w:rFonts w:eastAsia="Arial" w:cs="Arial"/>
                <w:color w:val="000000" w:themeColor="text1"/>
              </w:rPr>
            </w:pPr>
            <w:r w:rsidRPr="00A476BE">
              <w:rPr>
                <w:rFonts w:eastAsia="Arial" w:cs="Arial"/>
                <w:color w:val="000000" w:themeColor="text1"/>
              </w:rPr>
              <w:t xml:space="preserve">Jestliže dodavatel vznikl později, postačí, předloží-li údaje o svém obratu v požadované výši za všechna účetní období od svého vzniku (tedy buď </w:t>
            </w:r>
            <w:r w:rsidR="00CD455E">
              <w:rPr>
                <w:rFonts w:eastAsia="Arial" w:cs="Arial"/>
                <w:color w:val="000000" w:themeColor="text1"/>
              </w:rPr>
              <w:t>2</w:t>
            </w:r>
            <w:r w:rsidRPr="00A476BE">
              <w:rPr>
                <w:rFonts w:eastAsia="Arial" w:cs="Arial"/>
                <w:color w:val="000000" w:themeColor="text1"/>
              </w:rPr>
              <w:t xml:space="preserve">0 mil. Kč za 1 účetní období, nebo </w:t>
            </w:r>
            <w:r w:rsidR="00CD455E">
              <w:rPr>
                <w:rFonts w:eastAsia="Arial" w:cs="Arial"/>
                <w:color w:val="000000" w:themeColor="text1"/>
              </w:rPr>
              <w:t>4</w:t>
            </w:r>
            <w:r w:rsidRPr="00A476BE">
              <w:rPr>
                <w:rFonts w:eastAsia="Arial" w:cs="Arial"/>
                <w:color w:val="000000" w:themeColor="text1"/>
              </w:rPr>
              <w:t>0 mil. Kč za 2 účetní období</w:t>
            </w:r>
            <w:r w:rsidRPr="00D5154D">
              <w:rPr>
                <w:rFonts w:eastAsia="Arial" w:cs="Arial"/>
                <w:color w:val="000000" w:themeColor="text1"/>
              </w:rPr>
              <w:t>).</w:t>
            </w:r>
          </w:p>
        </w:tc>
      </w:tr>
    </w:tbl>
    <w:p w:rsidR="006A20F4" w:rsidRPr="00B87A9A" w:rsidRDefault="66BD3655" w:rsidP="5D88380F">
      <w:pPr>
        <w:pStyle w:val="Nadpis2"/>
        <w:widowControl w:val="0"/>
        <w:numPr>
          <w:ilvl w:val="1"/>
          <w:numId w:val="27"/>
        </w:numPr>
        <w:tabs>
          <w:tab w:val="clear" w:pos="284"/>
        </w:tabs>
        <w:spacing w:after="120"/>
        <w:ind w:left="567" w:hanging="567"/>
        <w:rPr>
          <w:b/>
          <w:bCs/>
          <w:u w:val="single"/>
        </w:rPr>
      </w:pPr>
      <w:bookmarkStart w:id="41" w:name="_Toc126760203"/>
      <w:bookmarkEnd w:id="40"/>
      <w:r w:rsidRPr="00B87A9A">
        <w:rPr>
          <w:b/>
          <w:bCs/>
          <w:u w:val="single"/>
        </w:rPr>
        <w:t xml:space="preserve">Technická </w:t>
      </w:r>
      <w:r w:rsidR="5A94C733" w:rsidRPr="00B87A9A">
        <w:rPr>
          <w:b/>
          <w:bCs/>
          <w:u w:val="single"/>
        </w:rPr>
        <w:t>kvalifikace</w:t>
      </w:r>
      <w:bookmarkEnd w:id="41"/>
      <w:r w:rsidR="6A3A75A3" w:rsidRPr="00B87A9A">
        <w:rPr>
          <w:b/>
          <w:bCs/>
          <w:u w:val="single"/>
        </w:rPr>
        <w:t xml:space="preserve"> </w:t>
      </w:r>
    </w:p>
    <w:p w:rsidR="00604437" w:rsidRPr="00B87A9A" w:rsidRDefault="6C3775F7" w:rsidP="05C4E667">
      <w:pPr>
        <w:widowControl w:val="0"/>
        <w:spacing w:after="120"/>
        <w:ind w:left="567"/>
        <w:rPr>
          <w:rFonts w:cs="Arial"/>
        </w:rPr>
      </w:pPr>
      <w:r w:rsidRPr="00B87A9A">
        <w:rPr>
          <w:rFonts w:cs="Arial"/>
          <w:b/>
          <w:bCs/>
        </w:rPr>
        <w:t>Splnění technické kvalifikace podle ustanovení § 79 odst. 2 písm. b)</w:t>
      </w:r>
      <w:r w:rsidR="0075323F" w:rsidRPr="00B87A9A">
        <w:rPr>
          <w:rFonts w:cs="Arial"/>
          <w:b/>
          <w:bCs/>
        </w:rPr>
        <w:t>,</w:t>
      </w:r>
      <w:r w:rsidRPr="00B87A9A">
        <w:rPr>
          <w:rFonts w:cs="Arial"/>
          <w:b/>
          <w:bCs/>
        </w:rPr>
        <w:t xml:space="preserve"> c)</w:t>
      </w:r>
      <w:r w:rsidR="0075323F" w:rsidRPr="00B87A9A">
        <w:rPr>
          <w:rFonts w:cs="Arial"/>
          <w:b/>
          <w:bCs/>
        </w:rPr>
        <w:t>,</w:t>
      </w:r>
      <w:r w:rsidRPr="00B87A9A">
        <w:rPr>
          <w:rFonts w:cs="Arial"/>
          <w:b/>
          <w:bCs/>
        </w:rPr>
        <w:t xml:space="preserve"> d)</w:t>
      </w:r>
      <w:r w:rsidR="0075323F" w:rsidRPr="00B87A9A">
        <w:rPr>
          <w:rFonts w:cs="Arial"/>
          <w:b/>
          <w:bCs/>
        </w:rPr>
        <w:t xml:space="preserve"> a i)</w:t>
      </w:r>
      <w:r w:rsidRPr="00B87A9A">
        <w:rPr>
          <w:rFonts w:cs="Arial"/>
          <w:b/>
          <w:bCs/>
        </w:rPr>
        <w:t xml:space="preserve"> </w:t>
      </w:r>
      <w:r w:rsidR="000F3CDB" w:rsidRPr="00B87A9A">
        <w:rPr>
          <w:rFonts w:cs="Arial"/>
          <w:b/>
          <w:bCs/>
        </w:rPr>
        <w:t xml:space="preserve">ZZVZ </w:t>
      </w:r>
      <w:r w:rsidRPr="00B87A9A">
        <w:rPr>
          <w:rFonts w:cs="Arial"/>
        </w:rPr>
        <w:t>prokáže dodavatel, který předloží:</w:t>
      </w:r>
    </w:p>
    <w:tbl>
      <w:tblPr>
        <w:tblStyle w:val="Mkatabulky"/>
        <w:tblW w:w="8521" w:type="dxa"/>
        <w:tblInd w:w="567" w:type="dxa"/>
        <w:tblLayout w:type="fixed"/>
        <w:tblLook w:val="06A0" w:firstRow="1" w:lastRow="0" w:firstColumn="1" w:lastColumn="0" w:noHBand="1" w:noVBand="1"/>
      </w:tblPr>
      <w:tblGrid>
        <w:gridCol w:w="635"/>
        <w:gridCol w:w="3017"/>
        <w:gridCol w:w="4869"/>
      </w:tblGrid>
      <w:tr w:rsidR="003A4B86" w:rsidRPr="00B87A9A" w:rsidTr="01DB2A56">
        <w:trPr>
          <w:trHeight w:val="397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:rsidR="003A4B86" w:rsidRPr="00B87A9A" w:rsidRDefault="003A4B86" w:rsidP="003A4B86">
            <w:pPr>
              <w:jc w:val="center"/>
            </w:pPr>
            <w:r w:rsidRPr="00B87A9A">
              <w:rPr>
                <w:rFonts w:eastAsia="Arial" w:cs="Arial"/>
                <w:b/>
                <w:bCs/>
              </w:rPr>
              <w:t>Kritéria technické kvalifikace</w:t>
            </w:r>
          </w:p>
        </w:tc>
        <w:tc>
          <w:tcPr>
            <w:tcW w:w="4869" w:type="dxa"/>
            <w:shd w:val="clear" w:color="auto" w:fill="D9D9D9" w:themeFill="background1" w:themeFillShade="D9"/>
            <w:vAlign w:val="center"/>
          </w:tcPr>
          <w:p w:rsidR="003A4B86" w:rsidRPr="00B87A9A" w:rsidRDefault="003A4B86" w:rsidP="05C4E667">
            <w:pPr>
              <w:jc w:val="center"/>
            </w:pPr>
            <w:r w:rsidRPr="00B87A9A">
              <w:rPr>
                <w:rFonts w:eastAsia="Arial" w:cs="Arial"/>
                <w:b/>
                <w:bCs/>
              </w:rPr>
              <w:t>Vymezení min. úrovně kvalifikačního předpokladu a způsob jeho prokázání</w:t>
            </w:r>
          </w:p>
        </w:tc>
      </w:tr>
      <w:tr w:rsidR="05C4E667" w:rsidRPr="00AD7865" w:rsidTr="01DB2A56">
        <w:tc>
          <w:tcPr>
            <w:tcW w:w="635" w:type="dxa"/>
          </w:tcPr>
          <w:p w:rsidR="05C4E667" w:rsidRPr="0049449B" w:rsidRDefault="05C4E667" w:rsidP="05C4E667">
            <w:pPr>
              <w:jc w:val="left"/>
            </w:pPr>
            <w:r w:rsidRPr="0049449B">
              <w:t>a)</w:t>
            </w:r>
          </w:p>
        </w:tc>
        <w:tc>
          <w:tcPr>
            <w:tcW w:w="3017" w:type="dxa"/>
          </w:tcPr>
          <w:p w:rsidR="003A4B86" w:rsidRPr="0049449B" w:rsidRDefault="003A4B86" w:rsidP="003A4B86">
            <w:pPr>
              <w:pStyle w:val="Default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 xml:space="preserve">Dle § 79 odst. 2 písm. b) ZZVZ - </w:t>
            </w:r>
            <w:r w:rsidRPr="00494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seznam významných služeb 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poskytnutých dodavatelem v období posledních </w:t>
            </w:r>
            <w:r w:rsidR="7065B3E8" w:rsidRPr="0049449B">
              <w:rPr>
                <w:rFonts w:ascii="Arial" w:hAnsi="Arial" w:cs="Arial"/>
                <w:sz w:val="20"/>
                <w:szCs w:val="20"/>
              </w:rPr>
              <w:t>1</w:t>
            </w:r>
            <w:r w:rsidR="0C68D0D3" w:rsidRPr="0049449B">
              <w:rPr>
                <w:rFonts w:ascii="Arial" w:hAnsi="Arial" w:cs="Arial"/>
                <w:sz w:val="20"/>
                <w:szCs w:val="20"/>
              </w:rPr>
              <w:t>5</w:t>
            </w:r>
            <w:r w:rsidR="7065B3E8" w:rsidRPr="0049449B">
              <w:rPr>
                <w:rFonts w:ascii="Arial" w:hAnsi="Arial" w:cs="Arial"/>
                <w:sz w:val="20"/>
                <w:szCs w:val="20"/>
              </w:rPr>
              <w:t xml:space="preserve"> let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 (s ohledem na zajištění přiměřené úrovně hospodářské soutěže) </w:t>
            </w:r>
            <w:r w:rsidRPr="0049449B">
              <w:rPr>
                <w:rFonts w:ascii="Arial" w:hAnsi="Arial" w:cs="Arial"/>
                <w:sz w:val="20"/>
                <w:szCs w:val="20"/>
              </w:rPr>
              <w:lastRenderedPageBreak/>
              <w:t>před zahájením zadávacího řízení s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> </w:t>
            </w:r>
            <w:r w:rsidRPr="0049449B">
              <w:rPr>
                <w:rFonts w:ascii="Arial" w:hAnsi="Arial" w:cs="Arial"/>
                <w:sz w:val="20"/>
                <w:szCs w:val="20"/>
              </w:rPr>
              <w:t>uvedením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E16CD69" w:rsidRPr="0049449B">
              <w:rPr>
                <w:rFonts w:ascii="Arial" w:hAnsi="Arial" w:cs="Arial"/>
                <w:sz w:val="20"/>
                <w:szCs w:val="20"/>
              </w:rPr>
              <w:t xml:space="preserve">ceny, 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rozsahu a doby jejich poskytnutí 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5FF9A45C" w:rsidRPr="0049449B">
              <w:rPr>
                <w:rFonts w:ascii="Arial" w:hAnsi="Arial" w:cs="Arial"/>
                <w:sz w:val="20"/>
                <w:szCs w:val="20"/>
              </w:rPr>
              <w:t>investičních nákladů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 xml:space="preserve"> stavby 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a identifikace objednatele. </w:t>
            </w:r>
          </w:p>
          <w:p w:rsidR="0023A1DF" w:rsidRPr="0049449B" w:rsidRDefault="0023A1DF" w:rsidP="7F09919E">
            <w:pPr>
              <w:jc w:val="left"/>
            </w:pPr>
          </w:p>
        </w:tc>
        <w:tc>
          <w:tcPr>
            <w:tcW w:w="4869" w:type="dxa"/>
          </w:tcPr>
          <w:p w:rsidR="003A4B86" w:rsidRPr="0049449B" w:rsidRDefault="003A4B86" w:rsidP="000B1FFF">
            <w:pPr>
              <w:pStyle w:val="Default"/>
              <w:spacing w:before="4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lastRenderedPageBreak/>
              <w:t xml:space="preserve">Ze seznamu významných 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>služeb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 musí vyplývat alespoň následující údaje: </w:t>
            </w:r>
          </w:p>
          <w:p w:rsidR="003A4B86" w:rsidRPr="0049449B" w:rsidRDefault="003A4B86" w:rsidP="007E4848">
            <w:pPr>
              <w:pStyle w:val="Default"/>
              <w:numPr>
                <w:ilvl w:val="0"/>
                <w:numId w:val="38"/>
              </w:numPr>
              <w:spacing w:before="60" w:after="6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 xml:space="preserve">obchodní firma/název objednatele, </w:t>
            </w:r>
          </w:p>
          <w:p w:rsidR="003A4B86" w:rsidRPr="0049449B" w:rsidRDefault="003A4B86" w:rsidP="007E4848">
            <w:pPr>
              <w:pStyle w:val="Default"/>
              <w:numPr>
                <w:ilvl w:val="0"/>
                <w:numId w:val="38"/>
              </w:numPr>
              <w:spacing w:before="60" w:after="6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lastRenderedPageBreak/>
              <w:t xml:space="preserve">předmět významné 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>služby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 (konkrétní požadované údaje jsou uvedeny níže u příslušného požadavku), </w:t>
            </w:r>
          </w:p>
          <w:p w:rsidR="003A4B86" w:rsidRPr="0049449B" w:rsidRDefault="003A4B86" w:rsidP="007E4848">
            <w:pPr>
              <w:pStyle w:val="Default"/>
              <w:numPr>
                <w:ilvl w:val="0"/>
                <w:numId w:val="38"/>
              </w:numPr>
              <w:spacing w:before="60" w:after="6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 xml:space="preserve">doba realizace významné 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>služby</w:t>
            </w:r>
            <w:r w:rsidRPr="0049449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A4B86" w:rsidRPr="0049449B" w:rsidRDefault="003A4B86" w:rsidP="007E4848">
            <w:pPr>
              <w:pStyle w:val="Default"/>
              <w:numPr>
                <w:ilvl w:val="0"/>
                <w:numId w:val="38"/>
              </w:numPr>
              <w:spacing w:before="60" w:after="6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>s</w:t>
            </w:r>
            <w:r w:rsidR="49BC3230" w:rsidRPr="0049449B">
              <w:rPr>
                <w:rFonts w:ascii="Arial" w:hAnsi="Arial" w:cs="Arial"/>
                <w:sz w:val="20"/>
                <w:szCs w:val="20"/>
              </w:rPr>
              <w:t>lužby</w:t>
            </w:r>
          </w:p>
          <w:p w:rsidR="003A4B86" w:rsidRPr="0049449B" w:rsidRDefault="49BC3230" w:rsidP="007E4848">
            <w:pPr>
              <w:pStyle w:val="Default"/>
              <w:numPr>
                <w:ilvl w:val="0"/>
                <w:numId w:val="38"/>
              </w:numPr>
              <w:spacing w:before="60" w:after="6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>investiční náklady stavby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 xml:space="preserve">, u které byla </w:t>
            </w:r>
            <w:r w:rsidR="003A4B86" w:rsidRPr="0049449B">
              <w:rPr>
                <w:rFonts w:ascii="Arial" w:hAnsi="Arial" w:cs="Arial"/>
                <w:sz w:val="20"/>
                <w:szCs w:val="20"/>
              </w:rPr>
              <w:t>významn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>á</w:t>
            </w:r>
            <w:r w:rsidR="003A4B86" w:rsidRPr="004944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>služba realizována</w:t>
            </w:r>
            <w:r w:rsidR="003A4B86" w:rsidRPr="0049449B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F14FF" w:rsidRPr="0049449B" w:rsidRDefault="002F14FF" w:rsidP="007E4848">
            <w:pPr>
              <w:pStyle w:val="Default"/>
              <w:numPr>
                <w:ilvl w:val="0"/>
                <w:numId w:val="38"/>
              </w:numPr>
              <w:spacing w:before="60" w:after="6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>místo realizace zakázky</w:t>
            </w:r>
          </w:p>
          <w:p w:rsidR="003A4B86" w:rsidRPr="0049449B" w:rsidRDefault="003A4B86" w:rsidP="007E4848">
            <w:pPr>
              <w:pStyle w:val="Default"/>
              <w:numPr>
                <w:ilvl w:val="0"/>
                <w:numId w:val="38"/>
              </w:numPr>
              <w:spacing w:before="60" w:after="60"/>
              <w:ind w:left="45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 xml:space="preserve">kontaktní osoba objednatele, u které bude možné realizaci významné </w:t>
            </w:r>
            <w:r w:rsidR="000B1FFF" w:rsidRPr="0049449B">
              <w:rPr>
                <w:rFonts w:ascii="Arial" w:hAnsi="Arial" w:cs="Arial"/>
                <w:sz w:val="20"/>
                <w:szCs w:val="20"/>
              </w:rPr>
              <w:t>služby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 ověřit. </w:t>
            </w:r>
          </w:p>
          <w:p w:rsidR="000B1FFF" w:rsidRPr="00CD455E" w:rsidRDefault="000B1FFF" w:rsidP="000B1FFF">
            <w:pPr>
              <w:pStyle w:val="Default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 seznamu 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musí jednoznačně vyplývat, že dodavatel v posledních </w:t>
            </w:r>
            <w:r w:rsidRPr="00CD455E">
              <w:rPr>
                <w:rFonts w:ascii="Arial" w:hAnsi="Arial" w:cs="Arial"/>
                <w:sz w:val="20"/>
                <w:szCs w:val="20"/>
              </w:rPr>
              <w:t>1</w:t>
            </w:r>
            <w:r w:rsidR="29DBF67B" w:rsidRPr="00CD455E">
              <w:rPr>
                <w:rFonts w:ascii="Arial" w:hAnsi="Arial" w:cs="Arial"/>
                <w:sz w:val="20"/>
                <w:szCs w:val="20"/>
              </w:rPr>
              <w:t>5</w:t>
            </w:r>
            <w:r w:rsidRPr="00CD455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2B1C4B87" w:rsidRPr="00CD455E">
              <w:rPr>
                <w:rFonts w:ascii="Arial" w:hAnsi="Arial" w:cs="Arial"/>
                <w:sz w:val="20"/>
                <w:szCs w:val="20"/>
              </w:rPr>
              <w:t>patnác</w:t>
            </w:r>
            <w:r w:rsidRPr="00CD455E">
              <w:rPr>
                <w:rFonts w:ascii="Arial" w:hAnsi="Arial" w:cs="Arial"/>
                <w:sz w:val="20"/>
                <w:szCs w:val="20"/>
              </w:rPr>
              <w:t xml:space="preserve">ti) letech: </w:t>
            </w:r>
          </w:p>
          <w:p w:rsidR="00C83182" w:rsidRPr="00CD455E" w:rsidRDefault="34D25488" w:rsidP="5D88380F">
            <w:pPr>
              <w:pStyle w:val="Default"/>
              <w:numPr>
                <w:ilvl w:val="4"/>
                <w:numId w:val="27"/>
              </w:numPr>
              <w:tabs>
                <w:tab w:val="clear" w:pos="993"/>
                <w:tab w:val="num" w:pos="459"/>
              </w:tabs>
              <w:spacing w:before="120"/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55E">
              <w:rPr>
                <w:rFonts w:ascii="Arial" w:hAnsi="Arial" w:cs="Arial"/>
                <w:sz w:val="20"/>
                <w:szCs w:val="20"/>
              </w:rPr>
              <w:t xml:space="preserve">řádně provedl </w:t>
            </w:r>
            <w:r w:rsidR="736F2A17" w:rsidRPr="00CD455E">
              <w:rPr>
                <w:rFonts w:ascii="Arial" w:hAnsi="Arial" w:cs="Arial"/>
                <w:sz w:val="20"/>
                <w:szCs w:val="20"/>
              </w:rPr>
              <w:t xml:space="preserve">alespoň 2 </w:t>
            </w:r>
            <w:r w:rsidRPr="00CD455E">
              <w:rPr>
                <w:rFonts w:ascii="Arial" w:hAnsi="Arial" w:cs="Arial"/>
                <w:sz w:val="20"/>
                <w:szCs w:val="20"/>
              </w:rPr>
              <w:t>zakázk</w:t>
            </w:r>
            <w:r w:rsidR="736F2A17" w:rsidRPr="00CD455E">
              <w:rPr>
                <w:rFonts w:ascii="Arial" w:hAnsi="Arial" w:cs="Arial"/>
                <w:sz w:val="20"/>
                <w:szCs w:val="20"/>
              </w:rPr>
              <w:t>y</w:t>
            </w:r>
            <w:r w:rsidR="009907DB" w:rsidRPr="00CD455E">
              <w:rPr>
                <w:rFonts w:ascii="Arial" w:hAnsi="Arial" w:cs="Arial"/>
                <w:sz w:val="20"/>
                <w:szCs w:val="20"/>
              </w:rPr>
              <w:t xml:space="preserve"> v hodnotě min</w:t>
            </w:r>
            <w:r w:rsidR="00980216" w:rsidRPr="00CD4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083" w:rsidRPr="00CD455E">
              <w:rPr>
                <w:rFonts w:ascii="Arial" w:hAnsi="Arial" w:cs="Arial"/>
                <w:sz w:val="20"/>
                <w:szCs w:val="20"/>
              </w:rPr>
              <w:t>10 000 000,- Kč</w:t>
            </w:r>
            <w:r w:rsidRPr="00CD455E">
              <w:rPr>
                <w:rFonts w:ascii="Arial" w:hAnsi="Arial" w:cs="Arial"/>
                <w:sz w:val="20"/>
                <w:szCs w:val="20"/>
              </w:rPr>
              <w:t>, jej</w:t>
            </w:r>
            <w:r w:rsidR="736F2A17" w:rsidRPr="00CD455E">
              <w:rPr>
                <w:rFonts w:ascii="Arial" w:hAnsi="Arial" w:cs="Arial"/>
                <w:sz w:val="20"/>
                <w:szCs w:val="20"/>
              </w:rPr>
              <w:t>ichž</w:t>
            </w:r>
            <w:r w:rsidRPr="00CD455E">
              <w:rPr>
                <w:rFonts w:ascii="Arial" w:hAnsi="Arial" w:cs="Arial"/>
                <w:sz w:val="20"/>
                <w:szCs w:val="20"/>
              </w:rPr>
              <w:t xml:space="preserve"> předmětem byl 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 xml:space="preserve">výkon </w:t>
            </w:r>
            <w:r w:rsidRPr="00CD455E">
              <w:rPr>
                <w:rFonts w:ascii="Arial" w:eastAsia="Arial" w:hAnsi="Arial" w:cs="Arial"/>
                <w:b/>
                <w:sz w:val="20"/>
                <w:szCs w:val="20"/>
              </w:rPr>
              <w:t>projekční</w:t>
            </w:r>
            <w:r w:rsidR="006C7F6D" w:rsidRPr="00CD455E">
              <w:rPr>
                <w:rFonts w:ascii="Arial" w:eastAsia="Arial" w:hAnsi="Arial" w:cs="Arial"/>
                <w:b/>
                <w:sz w:val="20"/>
                <w:szCs w:val="20"/>
              </w:rPr>
              <w:t>, realizační</w:t>
            </w:r>
            <w:r w:rsidR="00856E96" w:rsidRPr="00CD455E">
              <w:rPr>
                <w:rFonts w:ascii="Arial" w:eastAsia="Arial" w:hAnsi="Arial" w:cs="Arial"/>
                <w:b/>
                <w:sz w:val="20"/>
                <w:szCs w:val="20"/>
              </w:rPr>
              <w:t xml:space="preserve"> či</w:t>
            </w:r>
            <w:r w:rsidR="006C7F6D" w:rsidRPr="00CD455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A12D5" w:rsidRPr="00CD455E">
              <w:rPr>
                <w:rFonts w:ascii="Arial" w:eastAsia="Arial" w:hAnsi="Arial" w:cs="Arial"/>
                <w:b/>
                <w:sz w:val="20"/>
                <w:szCs w:val="20"/>
              </w:rPr>
              <w:t>dozorčí</w:t>
            </w:r>
            <w:r w:rsidRPr="00CD455E">
              <w:rPr>
                <w:rFonts w:ascii="Arial" w:eastAsia="Arial" w:hAnsi="Arial" w:cs="Arial"/>
                <w:b/>
                <w:sz w:val="20"/>
                <w:szCs w:val="20"/>
              </w:rPr>
              <w:t xml:space="preserve"> činnosti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 xml:space="preserve"> ve výstavbě / opravách logických celků elektráren, </w:t>
            </w:r>
            <w:r w:rsidR="00B87A9A" w:rsidRPr="00CD455E">
              <w:rPr>
                <w:rFonts w:ascii="Arial" w:eastAsia="Arial" w:hAnsi="Arial" w:cs="Arial"/>
                <w:sz w:val="20"/>
                <w:szCs w:val="20"/>
              </w:rPr>
              <w:t>tepláren, PPC</w:t>
            </w:r>
            <w:r w:rsidR="3651FD65" w:rsidRPr="00CD455E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 xml:space="preserve">případně </w:t>
            </w:r>
            <w:r w:rsidR="47C977F2" w:rsidRPr="00CD455E">
              <w:rPr>
                <w:rFonts w:ascii="Arial" w:eastAsia="Arial" w:hAnsi="Arial" w:cs="Arial"/>
                <w:sz w:val="20"/>
                <w:szCs w:val="20"/>
              </w:rPr>
              <w:t xml:space="preserve">chemicko-technologických celků 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>v ČR (příp. zahraničí) s investičními náklady na stavbu ve výši alespoň 500 000 000,- Kč bez DPH/zakázku (jednotlivá stavba)</w:t>
            </w:r>
            <w:r w:rsidR="00DC2545" w:rsidRPr="00CD455E">
              <w:rPr>
                <w:rFonts w:ascii="Arial" w:eastAsia="Arial" w:hAnsi="Arial" w:cs="Arial"/>
                <w:sz w:val="20"/>
                <w:szCs w:val="20"/>
              </w:rPr>
              <w:t>, a zároveň</w:t>
            </w:r>
            <w:r w:rsidRPr="00CD45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83182" w:rsidRPr="00CD455E" w:rsidRDefault="45CDB8DB" w:rsidP="5D88380F">
            <w:pPr>
              <w:pStyle w:val="Default"/>
              <w:numPr>
                <w:ilvl w:val="4"/>
                <w:numId w:val="27"/>
              </w:numPr>
              <w:tabs>
                <w:tab w:val="clear" w:pos="993"/>
                <w:tab w:val="num" w:pos="459"/>
              </w:tabs>
              <w:spacing w:before="120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55E">
              <w:rPr>
                <w:rFonts w:ascii="Arial" w:hAnsi="Arial" w:cs="Arial"/>
                <w:sz w:val="20"/>
                <w:szCs w:val="20"/>
              </w:rPr>
              <w:t xml:space="preserve">řádně provedl </w:t>
            </w:r>
            <w:r w:rsidR="1CAC96B7" w:rsidRPr="00CD455E">
              <w:rPr>
                <w:rFonts w:ascii="Arial" w:hAnsi="Arial" w:cs="Arial"/>
                <w:sz w:val="20"/>
                <w:szCs w:val="20"/>
              </w:rPr>
              <w:t>alespoň 2 zakázky</w:t>
            </w:r>
            <w:r w:rsidR="00856E96" w:rsidRPr="00CD455E">
              <w:rPr>
                <w:rFonts w:ascii="Arial" w:hAnsi="Arial" w:cs="Arial"/>
                <w:sz w:val="20"/>
                <w:szCs w:val="20"/>
              </w:rPr>
              <w:t xml:space="preserve"> v hodnotě min 7 000 000,- Kč</w:t>
            </w:r>
            <w:r w:rsidR="1CAC96B7" w:rsidRPr="00CD455E">
              <w:rPr>
                <w:rFonts w:ascii="Arial" w:hAnsi="Arial" w:cs="Arial"/>
                <w:sz w:val="20"/>
                <w:szCs w:val="20"/>
              </w:rPr>
              <w:t xml:space="preserve">, jejichž </w:t>
            </w:r>
            <w:r w:rsidRPr="00CD455E">
              <w:rPr>
                <w:rFonts w:ascii="Arial" w:hAnsi="Arial" w:cs="Arial"/>
                <w:sz w:val="20"/>
                <w:szCs w:val="20"/>
              </w:rPr>
              <w:t xml:space="preserve">předmětem byl </w:t>
            </w:r>
            <w:r w:rsidRPr="00CD455E">
              <w:rPr>
                <w:rFonts w:ascii="Arial" w:eastAsia="Arial" w:hAnsi="Arial" w:cs="Arial"/>
                <w:b/>
                <w:sz w:val="20"/>
                <w:szCs w:val="20"/>
              </w:rPr>
              <w:t>výkon činnosti TDI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 xml:space="preserve"> ve výstavbě / opravách logických celků elektráren, </w:t>
            </w:r>
            <w:r w:rsidR="00B87A9A" w:rsidRPr="00CD455E">
              <w:rPr>
                <w:rFonts w:ascii="Arial" w:eastAsia="Arial" w:hAnsi="Arial" w:cs="Arial"/>
                <w:sz w:val="20"/>
                <w:szCs w:val="20"/>
              </w:rPr>
              <w:t>tepláren, PPC</w:t>
            </w:r>
            <w:r w:rsidR="5783BCEE" w:rsidRPr="00CD455E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>případně</w:t>
            </w:r>
            <w:r w:rsidR="45585E06" w:rsidRPr="00CD455E">
              <w:rPr>
                <w:rFonts w:ascii="Arial" w:eastAsia="Arial" w:hAnsi="Arial" w:cs="Arial"/>
                <w:sz w:val="20"/>
                <w:szCs w:val="20"/>
              </w:rPr>
              <w:t xml:space="preserve"> chemicko-technologických celků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 xml:space="preserve"> v ČR (příp. zahraničí) s investičními náklady na stavbu ve výši alespoň 200 000 000,- Kč bez DPH/zakázku (jednotlivá stavba)</w:t>
            </w:r>
            <w:r w:rsidR="00DC2545" w:rsidRPr="00CD455E">
              <w:rPr>
                <w:rFonts w:ascii="Arial" w:eastAsia="Arial" w:hAnsi="Arial" w:cs="Arial"/>
                <w:sz w:val="20"/>
                <w:szCs w:val="20"/>
              </w:rPr>
              <w:t>, a zároveň</w:t>
            </w:r>
          </w:p>
          <w:p w:rsidR="003A4B86" w:rsidRPr="0049449B" w:rsidRDefault="45CDB8DB" w:rsidP="5D88380F">
            <w:pPr>
              <w:pStyle w:val="Default"/>
              <w:numPr>
                <w:ilvl w:val="4"/>
                <w:numId w:val="27"/>
              </w:numPr>
              <w:tabs>
                <w:tab w:val="clear" w:pos="993"/>
                <w:tab w:val="num" w:pos="459"/>
              </w:tabs>
              <w:spacing w:before="120"/>
              <w:ind w:left="45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 xml:space="preserve">řádně provedl </w:t>
            </w:r>
            <w:r w:rsidR="1CAC96B7" w:rsidRPr="00CD455E">
              <w:rPr>
                <w:rFonts w:ascii="Arial" w:hAnsi="Arial" w:cs="Arial"/>
                <w:sz w:val="20"/>
                <w:szCs w:val="20"/>
              </w:rPr>
              <w:t>alespoň 2 zakázky</w:t>
            </w:r>
            <w:r w:rsidR="00856E96" w:rsidRPr="00CD455E">
              <w:rPr>
                <w:rFonts w:ascii="Arial" w:hAnsi="Arial" w:cs="Arial"/>
                <w:sz w:val="20"/>
                <w:szCs w:val="20"/>
              </w:rPr>
              <w:t xml:space="preserve"> v hodnotě min 3 000 000,- Kč</w:t>
            </w:r>
            <w:r w:rsidR="1CAC96B7" w:rsidRPr="00CD455E">
              <w:rPr>
                <w:rFonts w:ascii="Arial" w:hAnsi="Arial" w:cs="Arial"/>
                <w:sz w:val="20"/>
                <w:szCs w:val="20"/>
              </w:rPr>
              <w:t xml:space="preserve">, jejichž </w:t>
            </w:r>
            <w:r w:rsidRPr="00CD455E">
              <w:rPr>
                <w:rFonts w:ascii="Arial" w:hAnsi="Arial" w:cs="Arial"/>
                <w:sz w:val="20"/>
                <w:szCs w:val="20"/>
              </w:rPr>
              <w:t xml:space="preserve">předmětem byl </w:t>
            </w:r>
            <w:r w:rsidRPr="00CD455E">
              <w:rPr>
                <w:rFonts w:ascii="Arial" w:eastAsia="Arial" w:hAnsi="Arial" w:cs="Arial"/>
                <w:b/>
                <w:sz w:val="20"/>
                <w:szCs w:val="20"/>
              </w:rPr>
              <w:t>výkon</w:t>
            </w:r>
            <w:r w:rsidR="00D16631" w:rsidRPr="00CD455E">
              <w:rPr>
                <w:rFonts w:ascii="Arial" w:eastAsia="Arial" w:hAnsi="Arial" w:cs="Arial"/>
                <w:b/>
                <w:sz w:val="20"/>
                <w:szCs w:val="20"/>
              </w:rPr>
              <w:t xml:space="preserve"> inspekční a dozor</w:t>
            </w:r>
            <w:r w:rsidR="009F3129" w:rsidRPr="00CD455E">
              <w:rPr>
                <w:rFonts w:ascii="Arial" w:eastAsia="Arial" w:hAnsi="Arial" w:cs="Arial"/>
                <w:b/>
                <w:sz w:val="20"/>
                <w:szCs w:val="20"/>
              </w:rPr>
              <w:t>čí</w:t>
            </w:r>
            <w:r w:rsidRPr="00CD455E">
              <w:rPr>
                <w:rFonts w:ascii="Arial" w:eastAsia="Arial" w:hAnsi="Arial" w:cs="Arial"/>
                <w:b/>
                <w:sz w:val="20"/>
                <w:szCs w:val="20"/>
              </w:rPr>
              <w:t xml:space="preserve"> činnosti </w:t>
            </w:r>
            <w:r w:rsidR="00D16631" w:rsidRPr="00CD455E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Pr="00CD455E">
              <w:rPr>
                <w:rFonts w:ascii="Arial" w:eastAsia="Arial" w:hAnsi="Arial" w:cs="Arial"/>
                <w:b/>
                <w:sz w:val="20"/>
                <w:szCs w:val="20"/>
              </w:rPr>
              <w:t>QA/QC</w:t>
            </w:r>
            <w:r w:rsidR="00D16631" w:rsidRPr="00CD455E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 xml:space="preserve"> ve výstavbě / opravách logických celků elektráren, </w:t>
            </w:r>
            <w:r w:rsidR="00B87A9A" w:rsidRPr="00CD455E">
              <w:rPr>
                <w:rFonts w:ascii="Arial" w:eastAsia="Arial" w:hAnsi="Arial" w:cs="Arial"/>
                <w:sz w:val="20"/>
                <w:szCs w:val="20"/>
              </w:rPr>
              <w:t>tepláren, PPC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 xml:space="preserve"> nebo obecně v energetice</w:t>
            </w:r>
            <w:r w:rsidR="5449552F" w:rsidRPr="00CD455E">
              <w:rPr>
                <w:rFonts w:ascii="Arial" w:eastAsia="Arial" w:hAnsi="Arial" w:cs="Arial"/>
                <w:sz w:val="20"/>
                <w:szCs w:val="20"/>
              </w:rPr>
              <w:t xml:space="preserve"> či u chemicko-technologických celků</w:t>
            </w:r>
            <w:r w:rsidRPr="00CD455E">
              <w:rPr>
                <w:rFonts w:ascii="Arial" w:eastAsia="Arial" w:hAnsi="Arial" w:cs="Arial"/>
                <w:sz w:val="20"/>
                <w:szCs w:val="20"/>
              </w:rPr>
              <w:t xml:space="preserve"> v ČR (příp. zahraničí) s investičními náklady na stavbu ve výši alespoň 200 000 000,- Kč bez</w:t>
            </w:r>
            <w:r w:rsidRPr="0049449B">
              <w:rPr>
                <w:rFonts w:ascii="Arial" w:eastAsia="Arial" w:hAnsi="Arial" w:cs="Arial"/>
                <w:sz w:val="20"/>
                <w:szCs w:val="20"/>
              </w:rPr>
              <w:t xml:space="preserve"> DPH/zakázku (jednotlivá stavba)</w:t>
            </w:r>
            <w:r w:rsidRPr="0049449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4FF9" w:rsidRPr="0049449B" w:rsidRDefault="00354FF9" w:rsidP="00354FF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 xml:space="preserve">Zadavatel požaduje </w:t>
            </w:r>
            <w:r w:rsidRPr="0049449B">
              <w:rPr>
                <w:rFonts w:ascii="Arial" w:hAnsi="Arial" w:cs="Arial"/>
                <w:b/>
                <w:sz w:val="20"/>
                <w:szCs w:val="20"/>
              </w:rPr>
              <w:t>doložení alespoň 2 (dvou) významných zakázek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 (služeb) samostatně </w:t>
            </w:r>
            <w:r w:rsidRPr="0049449B">
              <w:rPr>
                <w:rFonts w:ascii="Arial" w:hAnsi="Arial" w:cs="Arial"/>
                <w:b/>
                <w:sz w:val="20"/>
                <w:szCs w:val="20"/>
              </w:rPr>
              <w:t xml:space="preserve">dle bodu </w:t>
            </w:r>
            <w:r w:rsidR="000E4E56" w:rsidRPr="0049449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9449B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, samostatně </w:t>
            </w:r>
            <w:r w:rsidRPr="0049449B">
              <w:rPr>
                <w:rFonts w:ascii="Arial" w:hAnsi="Arial" w:cs="Arial"/>
                <w:b/>
                <w:sz w:val="20"/>
                <w:szCs w:val="20"/>
              </w:rPr>
              <w:t xml:space="preserve">dle bodu </w:t>
            </w:r>
            <w:r w:rsidR="000E4E56" w:rsidRPr="004944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9449B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 a samostatně </w:t>
            </w:r>
            <w:r w:rsidRPr="0049449B">
              <w:rPr>
                <w:rFonts w:ascii="Arial" w:hAnsi="Arial" w:cs="Arial"/>
                <w:b/>
                <w:sz w:val="20"/>
                <w:szCs w:val="20"/>
              </w:rPr>
              <w:t xml:space="preserve">dle bodu </w:t>
            </w:r>
            <w:r w:rsidR="000E4E56" w:rsidRPr="0049449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9449B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C1496" w:rsidRPr="0049449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 vyhovující požadavkům uvedeným výše. </w:t>
            </w:r>
          </w:p>
          <w:p w:rsidR="00354FF9" w:rsidRPr="0049449B" w:rsidRDefault="3041F84D" w:rsidP="00354FF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Řádně provedenou významnou zakázkou (službou) 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se rozumí zakázka, ve které výše popsaný rozsah plnění (služba) byl již předán objednateli a stavba byla uvedena do řádného </w:t>
            </w:r>
            <w:r w:rsidR="4354A5DC" w:rsidRPr="0049449B">
              <w:rPr>
                <w:rFonts w:ascii="Arial" w:hAnsi="Arial" w:cs="Arial"/>
                <w:sz w:val="20"/>
                <w:szCs w:val="20"/>
              </w:rPr>
              <w:t xml:space="preserve">nebo zkušebního 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provozu. </w:t>
            </w:r>
          </w:p>
          <w:p w:rsidR="1744000B" w:rsidRPr="0049449B" w:rsidRDefault="00354FF9" w:rsidP="00ED53D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49B">
              <w:rPr>
                <w:rFonts w:ascii="Arial" w:hAnsi="Arial" w:cs="Arial"/>
                <w:sz w:val="20"/>
                <w:szCs w:val="20"/>
              </w:rPr>
              <w:t>Za významnou zakázku (službu) lze pro účely prokázání kritérií technické kvalifikace dle ustanovení § 79 ods</w:t>
            </w:r>
            <w:r w:rsidR="00BD41B4" w:rsidRPr="0049449B">
              <w:rPr>
                <w:rFonts w:ascii="Arial" w:hAnsi="Arial" w:cs="Arial"/>
                <w:sz w:val="20"/>
                <w:szCs w:val="20"/>
              </w:rPr>
              <w:t xml:space="preserve">t. 2 písm. b) ZZVZ a odst. 3.4 </w:t>
            </w:r>
            <w:r w:rsidRPr="0049449B">
              <w:rPr>
                <w:rFonts w:ascii="Arial" w:hAnsi="Arial" w:cs="Arial"/>
                <w:sz w:val="20"/>
                <w:szCs w:val="20"/>
              </w:rPr>
              <w:t>písm. a) KD považovat výhradně takovou zakázku</w:t>
            </w:r>
            <w:r w:rsidR="00ED53DF" w:rsidRPr="0049449B">
              <w:rPr>
                <w:rFonts w:ascii="Arial" w:hAnsi="Arial" w:cs="Arial"/>
                <w:sz w:val="20"/>
                <w:szCs w:val="20"/>
              </w:rPr>
              <w:t xml:space="preserve"> (službu)</w:t>
            </w:r>
            <w:r w:rsidRPr="0049449B">
              <w:rPr>
                <w:rFonts w:ascii="Arial" w:hAnsi="Arial" w:cs="Arial"/>
                <w:sz w:val="20"/>
                <w:szCs w:val="20"/>
              </w:rPr>
              <w:t xml:space="preserve">, jejíž realizace nebyla objednatelem předčasně ukončena (zejména odstoupením od smlouvy) z důvodu porušení smluvních či zákonných povinností na straně dodavatele. </w:t>
            </w:r>
          </w:p>
          <w:p w:rsidR="00522092" w:rsidRPr="008E0B22" w:rsidRDefault="00522092" w:rsidP="0052209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9449B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Splnění výše uvedených požadavků bude doloženo dle vzoru uvedeného v příloze č. 3 KD.</w:t>
            </w:r>
          </w:p>
        </w:tc>
      </w:tr>
      <w:tr w:rsidR="05C4E667" w:rsidRPr="00AD7865" w:rsidTr="01DB2A56">
        <w:tc>
          <w:tcPr>
            <w:tcW w:w="635" w:type="dxa"/>
          </w:tcPr>
          <w:p w:rsidR="318C919E" w:rsidRPr="008E0B22" w:rsidRDefault="345FC0DC" w:rsidP="7F09919E">
            <w:pPr>
              <w:jc w:val="left"/>
              <w:rPr>
                <w:highlight w:val="green"/>
              </w:rPr>
            </w:pPr>
            <w:r w:rsidRPr="0049449B">
              <w:lastRenderedPageBreak/>
              <w:t>b</w:t>
            </w:r>
            <w:r w:rsidR="4854FD6F" w:rsidRPr="0049449B">
              <w:t>)</w:t>
            </w:r>
          </w:p>
        </w:tc>
        <w:tc>
          <w:tcPr>
            <w:tcW w:w="3017" w:type="dxa"/>
          </w:tcPr>
          <w:p w:rsidR="05C4E667" w:rsidRPr="008E0B22" w:rsidRDefault="004C1496" w:rsidP="00BE7E2C">
            <w:pPr>
              <w:spacing w:before="40"/>
              <w:jc w:val="left"/>
              <w:rPr>
                <w:highlight w:val="green"/>
              </w:rPr>
            </w:pPr>
            <w:r w:rsidRPr="0049449B">
              <w:rPr>
                <w:rFonts w:cs="Arial"/>
              </w:rPr>
              <w:t xml:space="preserve">Dle § 79 odst. 2 písm. c) ZZVZ - </w:t>
            </w:r>
            <w:r w:rsidRPr="0049449B">
              <w:rPr>
                <w:rFonts w:cs="Arial"/>
                <w:b/>
              </w:rPr>
              <w:t>s</w:t>
            </w:r>
            <w:r w:rsidR="5240F88C" w:rsidRPr="0049449B">
              <w:rPr>
                <w:b/>
              </w:rPr>
              <w:t xml:space="preserve">eznam </w:t>
            </w:r>
            <w:r w:rsidRPr="0049449B">
              <w:rPr>
                <w:b/>
              </w:rPr>
              <w:t>techniků</w:t>
            </w:r>
            <w:r w:rsidR="5240F88C" w:rsidRPr="0049449B">
              <w:rPr>
                <w:b/>
              </w:rPr>
              <w:t xml:space="preserve">, </w:t>
            </w:r>
            <w:r w:rsidR="5240F88C" w:rsidRPr="0049449B">
              <w:t>kteří se budou podílet na plnění veřejné zakázky, bez ohledu na to, zda jde o zaměstnance dodavatele nebo osoby v jiném vztahu k dodavateli</w:t>
            </w:r>
          </w:p>
        </w:tc>
        <w:tc>
          <w:tcPr>
            <w:tcW w:w="4869" w:type="dxa"/>
          </w:tcPr>
          <w:p w:rsidR="05C4E667" w:rsidRPr="0049449B" w:rsidRDefault="2CB90AA8" w:rsidP="62AFCCFF">
            <w:pPr>
              <w:spacing w:before="120" w:line="259" w:lineRule="auto"/>
              <w:jc w:val="left"/>
              <w:rPr>
                <w:rFonts w:eastAsia="Arial" w:cs="Arial"/>
                <w:color w:val="000000" w:themeColor="text1"/>
              </w:rPr>
            </w:pPr>
            <w:r w:rsidRPr="0049449B">
              <w:rPr>
                <w:rFonts w:eastAsia="Arial" w:cs="Arial"/>
                <w:color w:val="000000" w:themeColor="text1"/>
              </w:rPr>
              <w:t>Dodavatel prokazuje splnění předložením seznamu specialistů, kteří se budou podílet na plnění veřejné zakázky s uvedením</w:t>
            </w:r>
          </w:p>
          <w:p w:rsidR="05C4E667" w:rsidRPr="0049449B" w:rsidRDefault="2CB90AA8" w:rsidP="5D88380F">
            <w:pPr>
              <w:pStyle w:val="Odstavecseseznamem"/>
              <w:numPr>
                <w:ilvl w:val="0"/>
                <w:numId w:val="9"/>
              </w:numPr>
              <w:spacing w:before="120" w:line="259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jména, příjmení a příp. titulu specialisty</w:t>
            </w:r>
          </w:p>
          <w:p w:rsidR="05C4E667" w:rsidRDefault="05FAA54B" w:rsidP="5D88380F">
            <w:pPr>
              <w:pStyle w:val="Odstavecseseznamem"/>
              <w:numPr>
                <w:ilvl w:val="0"/>
                <w:numId w:val="9"/>
              </w:numPr>
              <w:spacing w:before="120" w:line="259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činnosti, kterou bude provádět</w:t>
            </w:r>
          </w:p>
          <w:p w:rsidR="00F049F9" w:rsidRPr="0049449B" w:rsidRDefault="00F049F9" w:rsidP="5D88380F">
            <w:pPr>
              <w:pStyle w:val="Odstavecseseznamem"/>
              <w:numPr>
                <w:ilvl w:val="0"/>
                <w:numId w:val="9"/>
              </w:numPr>
              <w:spacing w:before="120" w:line="259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r w:rsidRPr="00CA6D0F">
              <w:rPr>
                <w:rFonts w:ascii="Arial" w:eastAsia="Arial" w:hAnsi="Arial" w:cs="Arial"/>
                <w:color w:val="000000" w:themeColor="text1"/>
              </w:rPr>
              <w:t>uvedení zda se jedná o zaměstnance dodavatele nebo poddodavatele, případně uvedení poddodavatele</w:t>
            </w:r>
          </w:p>
          <w:p w:rsidR="05C4E667" w:rsidRPr="0049449B" w:rsidRDefault="05FAA54B" w:rsidP="22AE9621">
            <w:pPr>
              <w:spacing w:before="120" w:line="259" w:lineRule="auto"/>
              <w:jc w:val="left"/>
              <w:rPr>
                <w:rFonts w:eastAsia="Arial" w:cs="Arial"/>
                <w:color w:val="000000" w:themeColor="text1"/>
                <w:u w:val="single"/>
              </w:rPr>
            </w:pPr>
            <w:r w:rsidRPr="0049449B">
              <w:rPr>
                <w:rFonts w:eastAsia="Arial" w:cs="Arial"/>
                <w:color w:val="000000" w:themeColor="text1"/>
                <w:u w:val="single"/>
              </w:rPr>
              <w:t xml:space="preserve">Minimální úroveň pro splnění zadavatel stanovuje </w:t>
            </w:r>
            <w:r w:rsidR="001B6C06" w:rsidRPr="0049449B">
              <w:rPr>
                <w:rFonts w:eastAsia="Arial" w:cs="Arial"/>
                <w:color w:val="000000" w:themeColor="text1"/>
                <w:u w:val="single"/>
              </w:rPr>
              <w:t>na:</w:t>
            </w:r>
          </w:p>
          <w:p w:rsidR="03920B1A" w:rsidRPr="0049449B" w:rsidRDefault="03920B1A" w:rsidP="6D41A70E">
            <w:pPr>
              <w:spacing w:before="120" w:line="259" w:lineRule="auto"/>
              <w:jc w:val="left"/>
            </w:pPr>
            <w:r w:rsidRPr="0049449B">
              <w:rPr>
                <w:rFonts w:eastAsia="Arial" w:cs="Arial"/>
                <w:b/>
                <w:bCs/>
                <w:u w:val="single"/>
              </w:rPr>
              <w:t>Činnost TDI</w:t>
            </w:r>
          </w:p>
          <w:p w:rsidR="05C4E667" w:rsidRPr="0049449B" w:rsidRDefault="1DB2BBC6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Vedoucí specialist</w:t>
            </w:r>
            <w:r w:rsidR="003D22A3">
              <w:rPr>
                <w:rFonts w:ascii="Arial" w:eastAsia="Arial" w:hAnsi="Arial" w:cs="Arial"/>
                <w:b/>
                <w:bCs/>
                <w:color w:val="000000" w:themeColor="text1"/>
              </w:rPr>
              <w:t>a</w:t>
            </w: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(hlavní inženýr projektu [HIP])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, který bude odpovědný za technickou podporu </w:t>
            </w:r>
            <w:r w:rsidR="6ADB32A4" w:rsidRPr="0049449B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2AC6054E" w:rsidRPr="0049449B">
              <w:rPr>
                <w:rFonts w:ascii="Arial" w:eastAsia="Arial" w:hAnsi="Arial" w:cs="Arial"/>
                <w:color w:val="000000" w:themeColor="text1"/>
              </w:rPr>
              <w:t xml:space="preserve">celkovou </w:t>
            </w:r>
            <w:r w:rsidR="6ADB32A4" w:rsidRPr="0049449B">
              <w:rPr>
                <w:rFonts w:ascii="Arial" w:eastAsia="Arial" w:hAnsi="Arial" w:cs="Arial"/>
                <w:color w:val="000000" w:themeColor="text1"/>
              </w:rPr>
              <w:t xml:space="preserve">koordinaci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ve fázi projekčních prací, výstavby a uvádění do provozu</w:t>
            </w:r>
            <w:r w:rsidR="5813779C" w:rsidRPr="0049449B">
              <w:rPr>
                <w:rFonts w:ascii="Arial" w:eastAsia="Arial" w:hAnsi="Arial" w:cs="Arial"/>
                <w:color w:val="000000" w:themeColor="text1"/>
              </w:rPr>
              <w:t xml:space="preserve"> za</w:t>
            </w:r>
            <w:r w:rsidR="3BF03050" w:rsidRPr="0049449B">
              <w:rPr>
                <w:rFonts w:ascii="Arial" w:eastAsia="Arial" w:hAnsi="Arial" w:cs="Arial"/>
                <w:color w:val="000000" w:themeColor="text1"/>
              </w:rPr>
              <w:t xml:space="preserve"> všechny</w:t>
            </w:r>
            <w:r w:rsidR="7036A43E" w:rsidRPr="0049449B">
              <w:rPr>
                <w:rFonts w:ascii="Arial" w:eastAsia="Arial" w:hAnsi="Arial" w:cs="Arial"/>
                <w:color w:val="000000" w:themeColor="text1"/>
              </w:rPr>
              <w:t xml:space="preserve"> pozice a činnosti dodavatele</w:t>
            </w:r>
            <w:r w:rsidR="0FA70C34" w:rsidRPr="0049449B">
              <w:rPr>
                <w:rFonts w:ascii="Arial" w:eastAsia="Arial" w:hAnsi="Arial" w:cs="Arial"/>
                <w:color w:val="000000" w:themeColor="text1"/>
              </w:rPr>
              <w:t xml:space="preserve"> dle </w:t>
            </w:r>
            <w:r w:rsidR="003D22A3">
              <w:rPr>
                <w:rFonts w:ascii="Arial" w:eastAsia="Arial" w:hAnsi="Arial" w:cs="Arial"/>
                <w:color w:val="000000" w:themeColor="text1"/>
              </w:rPr>
              <w:t>odst.</w:t>
            </w:r>
            <w:r w:rsidR="0FA70C34" w:rsidRPr="0049449B">
              <w:rPr>
                <w:rFonts w:ascii="Arial" w:eastAsia="Arial" w:hAnsi="Arial" w:cs="Arial"/>
                <w:color w:val="000000" w:themeColor="text1"/>
              </w:rPr>
              <w:t xml:space="preserve"> 3.4 </w:t>
            </w:r>
            <w:r w:rsidR="003D22A3">
              <w:rPr>
                <w:rFonts w:ascii="Arial" w:eastAsia="Arial" w:hAnsi="Arial" w:cs="Arial"/>
                <w:color w:val="000000" w:themeColor="text1"/>
              </w:rPr>
              <w:t>písm</w:t>
            </w:r>
            <w:r w:rsidR="65066217" w:rsidRPr="0049449B">
              <w:rPr>
                <w:rFonts w:ascii="Arial" w:eastAsia="Arial" w:hAnsi="Arial" w:cs="Arial"/>
                <w:color w:val="000000" w:themeColor="text1"/>
              </w:rPr>
              <w:t>.</w:t>
            </w:r>
            <w:r w:rsidR="26262073"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FA70C34" w:rsidRPr="0049449B">
              <w:rPr>
                <w:rFonts w:ascii="Arial" w:eastAsia="Arial" w:hAnsi="Arial" w:cs="Arial"/>
                <w:color w:val="000000" w:themeColor="text1"/>
              </w:rPr>
              <w:t>b) a c)</w:t>
            </w:r>
            <w:r w:rsidR="392C24D8" w:rsidRPr="0049449B">
              <w:rPr>
                <w:rFonts w:ascii="Arial" w:eastAsia="Arial" w:hAnsi="Arial" w:cs="Arial"/>
                <w:color w:val="000000" w:themeColor="text1"/>
              </w:rPr>
              <w:t xml:space="preserve"> tohoto dokumentu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Stavební inženýr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projekčních prací, výstavby a uvádění do provozu.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Strojní inženýr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projekčních prací, výstavby a uvádění do provozu.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Technologick</w:t>
            </w:r>
            <w:r w:rsidR="003D22A3">
              <w:rPr>
                <w:rFonts w:ascii="Arial" w:eastAsia="Arial" w:hAnsi="Arial" w:cs="Arial"/>
                <w:b/>
                <w:bCs/>
                <w:color w:val="000000" w:themeColor="text1"/>
              </w:rPr>
              <w:t>ý</w:t>
            </w: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inženýr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projekčních prací, výstavby a uvádění do provozu.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Elektro inženýr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projekčních prací, výstavby a uvádění do provozu.</w:t>
            </w:r>
          </w:p>
          <w:p w:rsidR="05C4E667" w:rsidRPr="0049449B" w:rsidRDefault="00124EC5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ŘS</w:t>
            </w:r>
            <w:r w:rsidR="00154AB6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="00154AB6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MaR</w:t>
            </w:r>
            <w:proofErr w:type="spellEnd"/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inženýr</w:t>
            </w:r>
            <w:r w:rsidR="05FAA54B"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projekčních prací, výstavby a uvádění do provozu.</w:t>
            </w:r>
          </w:p>
          <w:p w:rsidR="05C4E667" w:rsidRPr="0049449B" w:rsidRDefault="00154AB6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Svářecí </w:t>
            </w:r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technolog,</w:t>
            </w:r>
            <w:r w:rsidR="05FAA54B" w:rsidRPr="0049449B">
              <w:rPr>
                <w:rFonts w:ascii="Arial" w:eastAsia="Arial" w:hAnsi="Arial" w:cs="Arial"/>
                <w:color w:val="000000" w:themeColor="text1"/>
              </w:rPr>
              <w:t xml:space="preserve"> který bude odpovědný za technickou podporu ve fázi projekčních prací, výstavby a uvádění do provozu.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Dozor stavební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výstavby a uvádění do provozu.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Dozor strojní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výstavby a uvádění do provozu.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Dozor elektro,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který bude odpovědný za technickou podporu ve fázi výstavby a uvádění do provozu.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Dozor </w:t>
            </w:r>
            <w:r w:rsidR="00124EC5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ŘS,</w:t>
            </w: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24EC5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MaR</w:t>
            </w:r>
            <w:proofErr w:type="spellEnd"/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výstavby a uvádění do provozu.</w:t>
            </w:r>
          </w:p>
          <w:p w:rsidR="003D22A3" w:rsidRDefault="003D22A3" w:rsidP="22AE9621">
            <w:pPr>
              <w:spacing w:before="120" w:line="257" w:lineRule="auto"/>
              <w:jc w:val="left"/>
              <w:rPr>
                <w:rFonts w:eastAsia="Arial" w:cs="Arial"/>
                <w:b/>
                <w:bCs/>
                <w:u w:val="single"/>
              </w:rPr>
            </w:pPr>
          </w:p>
          <w:p w:rsidR="05C4E667" w:rsidRPr="0049449B" w:rsidRDefault="398A9973" w:rsidP="22AE9621">
            <w:pPr>
              <w:spacing w:before="120" w:line="257" w:lineRule="auto"/>
              <w:jc w:val="left"/>
            </w:pPr>
            <w:r w:rsidRPr="0049449B">
              <w:rPr>
                <w:rFonts w:eastAsia="Arial" w:cs="Arial"/>
                <w:b/>
                <w:bCs/>
                <w:u w:val="single"/>
              </w:rPr>
              <w:lastRenderedPageBreak/>
              <w:t>Činnost QA/QC</w:t>
            </w:r>
          </w:p>
          <w:p w:rsidR="05C4E667" w:rsidRPr="0049449B" w:rsidRDefault="003D22A3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Inspektor </w:t>
            </w:r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kvality</w:t>
            </w:r>
            <w:r w:rsidR="05FAA54B"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strojní</w:t>
            </w:r>
            <w:r w:rsidR="05FAA54B" w:rsidRPr="0049449B">
              <w:rPr>
                <w:rFonts w:ascii="Arial" w:eastAsia="Arial" w:hAnsi="Arial" w:cs="Arial"/>
                <w:color w:val="000000" w:themeColor="text1"/>
              </w:rPr>
              <w:t>, který bude odpovědný za kontrolu kvality a technickou podporu ve fázi výstavby a uvádění do provozu</w:t>
            </w:r>
            <w:r w:rsidR="337E9EF5" w:rsidRPr="0049449B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0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Inspektor kvality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stavební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kontrolu kvality a technickou podporu ve fázi výstavby a uvádění do provozu</w:t>
            </w:r>
            <w:r w:rsidR="4D6441D0" w:rsidRPr="0049449B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0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Inspektor kvality </w:t>
            </w:r>
            <w:r w:rsidR="00AB692B">
              <w:rPr>
                <w:rFonts w:ascii="Arial" w:eastAsia="Arial" w:hAnsi="Arial" w:cs="Arial"/>
                <w:b/>
                <w:bCs/>
                <w:color w:val="000000" w:themeColor="text1"/>
              </w:rPr>
              <w:t>pro zdvihací zařízení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kontrolu kvality a technickou podporu ve fázi výstavby a uvádění do provozu</w:t>
            </w:r>
            <w:r w:rsidR="181A9D12" w:rsidRPr="0049449B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:rsidR="05C4E667" w:rsidRPr="0049449B" w:rsidRDefault="05FAA54B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0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Inspektor kvality </w:t>
            </w:r>
            <w:r w:rsidR="00E25FBC">
              <w:rPr>
                <w:rFonts w:ascii="Arial" w:eastAsia="Arial" w:hAnsi="Arial" w:cs="Arial"/>
                <w:b/>
                <w:bCs/>
                <w:color w:val="000000" w:themeColor="text1"/>
              </w:rPr>
              <w:t>pro elektrická zařízení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, který bude odpovědný za kontrolu kvality a technickou podporu ve fázi výstavby a uvádění do provozu</w:t>
            </w:r>
            <w:r w:rsidR="27A3B187" w:rsidRPr="0049449B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:rsidR="05C4E667" w:rsidRPr="0049449B" w:rsidRDefault="003D22A3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Kontrolor</w:t>
            </w:r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kvality stavební</w:t>
            </w:r>
            <w:r w:rsidR="05FAA54B"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výstavby.</w:t>
            </w:r>
          </w:p>
          <w:p w:rsidR="05C4E667" w:rsidRPr="0049449B" w:rsidRDefault="003D22A3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Kontrolor</w:t>
            </w:r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kvality strojní</w:t>
            </w:r>
            <w:r w:rsidR="05FAA54B"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výstavby.</w:t>
            </w:r>
          </w:p>
          <w:p w:rsidR="05C4E667" w:rsidRPr="0049449B" w:rsidRDefault="003D22A3" w:rsidP="5D88380F">
            <w:pPr>
              <w:pStyle w:val="Odstavecseseznamem"/>
              <w:numPr>
                <w:ilvl w:val="0"/>
                <w:numId w:val="8"/>
              </w:numPr>
              <w:spacing w:before="80" w:after="0" w:line="259" w:lineRule="auto"/>
              <w:ind w:left="601" w:hanging="4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Kontrolor</w:t>
            </w:r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kvality elektro, </w:t>
            </w:r>
            <w:r w:rsidR="00124EC5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ŘS,</w:t>
            </w:r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M</w:t>
            </w:r>
            <w:r w:rsidR="00124EC5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a</w:t>
            </w:r>
            <w:r w:rsidR="05FAA54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R</w:t>
            </w:r>
            <w:proofErr w:type="spellEnd"/>
            <w:r w:rsidR="05FAA54B" w:rsidRPr="0049449B">
              <w:rPr>
                <w:rFonts w:ascii="Arial" w:eastAsia="Arial" w:hAnsi="Arial" w:cs="Arial"/>
                <w:color w:val="000000" w:themeColor="text1"/>
              </w:rPr>
              <w:t>, který bude odpovědný za technickou podporu ve fázi výstavby.</w:t>
            </w:r>
          </w:p>
          <w:p w:rsidR="05C4E667" w:rsidRPr="0049449B" w:rsidRDefault="2CB90AA8" w:rsidP="00404734">
            <w:pPr>
              <w:spacing w:before="120" w:line="259" w:lineRule="auto"/>
              <w:jc w:val="left"/>
              <w:rPr>
                <w:rFonts w:eastAsia="Arial" w:cs="Arial"/>
                <w:color w:val="000000" w:themeColor="text1"/>
              </w:rPr>
            </w:pPr>
            <w:r w:rsidRPr="0049449B">
              <w:rPr>
                <w:rFonts w:eastAsia="Arial" w:cs="Arial"/>
                <w:color w:val="000000" w:themeColor="text1"/>
              </w:rPr>
              <w:t>ZADAVATEL nevylučuje po doložení odbornosti a praxe vzájemnou kumulac</w:t>
            </w:r>
            <w:r w:rsidR="000A2E93" w:rsidRPr="0049449B">
              <w:rPr>
                <w:rFonts w:eastAsia="Arial" w:cs="Arial"/>
                <w:color w:val="000000" w:themeColor="text1"/>
              </w:rPr>
              <w:t>i</w:t>
            </w:r>
            <w:r w:rsidRPr="0049449B">
              <w:rPr>
                <w:rFonts w:eastAsia="Arial" w:cs="Arial"/>
                <w:color w:val="000000" w:themeColor="text1"/>
              </w:rPr>
              <w:t xml:space="preserve"> jednotlivých specialistů v rámci svých odborností.</w:t>
            </w:r>
          </w:p>
          <w:p w:rsidR="00B622DA" w:rsidRPr="008E0B22" w:rsidRDefault="00B622DA" w:rsidP="00404734">
            <w:pPr>
              <w:spacing w:line="259" w:lineRule="auto"/>
              <w:jc w:val="left"/>
              <w:rPr>
                <w:rFonts w:eastAsia="Arial" w:cs="Arial"/>
                <w:color w:val="000000" w:themeColor="text1"/>
                <w:highlight w:val="yellow"/>
              </w:rPr>
            </w:pPr>
            <w:r w:rsidRPr="0049449B">
              <w:rPr>
                <w:rFonts w:eastAsia="Arial" w:cs="Arial"/>
                <w:b/>
                <w:bCs/>
              </w:rPr>
              <w:t>Splnění výše uvedených požadavků bude doloženo dle vzoru uvedeného v příloze č. 4 KD</w:t>
            </w:r>
          </w:p>
        </w:tc>
      </w:tr>
      <w:tr w:rsidR="7F09919E" w:rsidRPr="00AD7865" w:rsidTr="01DB2A56">
        <w:trPr>
          <w:trHeight w:val="300"/>
        </w:trPr>
        <w:tc>
          <w:tcPr>
            <w:tcW w:w="635" w:type="dxa"/>
          </w:tcPr>
          <w:p w:rsidR="7A5609A9" w:rsidRPr="0049449B" w:rsidRDefault="6604D0E9" w:rsidP="7F09919E">
            <w:pPr>
              <w:jc w:val="left"/>
            </w:pPr>
            <w:r w:rsidRPr="0049449B">
              <w:lastRenderedPageBreak/>
              <w:t>c</w:t>
            </w:r>
            <w:r w:rsidR="4854FD6F" w:rsidRPr="0049449B">
              <w:t>)</w:t>
            </w:r>
          </w:p>
        </w:tc>
        <w:tc>
          <w:tcPr>
            <w:tcW w:w="3017" w:type="dxa"/>
          </w:tcPr>
          <w:p w:rsidR="665E8919" w:rsidRPr="0049449B" w:rsidRDefault="46102E53" w:rsidP="00E9239F">
            <w:pPr>
              <w:spacing w:before="40"/>
              <w:jc w:val="left"/>
            </w:pPr>
            <w:r w:rsidRPr="0049449B">
              <w:rPr>
                <w:rFonts w:cs="Arial"/>
              </w:rPr>
              <w:t xml:space="preserve">Dle § 79 odst. 2 písm. d) ZZVZ - </w:t>
            </w:r>
            <w:r w:rsidR="3019F4FD" w:rsidRPr="0049449B">
              <w:rPr>
                <w:b/>
                <w:bCs/>
              </w:rPr>
              <w:t>osvědčení o vzdělání a odborné kvalifikaci</w:t>
            </w:r>
            <w:r w:rsidR="3019F4FD" w:rsidRPr="0049449B">
              <w:t xml:space="preserve"> vztahující se k požadovaným službám, a to jak ve vztahu k fyzickým osobám, které mohou služby poskytovat, tak ve vztahu k jejich vedoucím pracovníkům</w:t>
            </w:r>
          </w:p>
        </w:tc>
        <w:tc>
          <w:tcPr>
            <w:tcW w:w="4869" w:type="dxa"/>
          </w:tcPr>
          <w:p w:rsidR="0075323F" w:rsidRPr="0049449B" w:rsidRDefault="737987F4" w:rsidP="62AFCCFF">
            <w:pPr>
              <w:spacing w:line="259" w:lineRule="auto"/>
              <w:jc w:val="left"/>
              <w:rPr>
                <w:rFonts w:eastAsia="Arial" w:cs="Arial"/>
                <w:color w:val="000000" w:themeColor="text1"/>
              </w:rPr>
            </w:pPr>
            <w:r w:rsidRPr="0049449B">
              <w:rPr>
                <w:rFonts w:eastAsia="Arial" w:cs="Arial"/>
                <w:color w:val="000000" w:themeColor="text1"/>
              </w:rPr>
              <w:t>Dodavatel prokazuje splnění předložením osvědčení o vzdělání a odborné kvalifikaci.</w:t>
            </w:r>
          </w:p>
          <w:p w:rsidR="0075323F" w:rsidRPr="0049449B" w:rsidRDefault="7E16D26B" w:rsidP="22AE9621">
            <w:pPr>
              <w:spacing w:line="259" w:lineRule="auto"/>
              <w:jc w:val="left"/>
              <w:rPr>
                <w:rFonts w:eastAsia="Arial" w:cs="Arial"/>
                <w:color w:val="000000" w:themeColor="text1"/>
              </w:rPr>
            </w:pPr>
            <w:r w:rsidRPr="0049449B">
              <w:rPr>
                <w:rFonts w:eastAsia="Arial" w:cs="Arial"/>
                <w:color w:val="000000" w:themeColor="text1"/>
                <w:u w:val="single"/>
              </w:rPr>
              <w:t>Minimální úroveň pro splnění</w:t>
            </w:r>
            <w:r w:rsidRPr="0049449B">
              <w:rPr>
                <w:rFonts w:eastAsia="Arial" w:cs="Arial"/>
                <w:i/>
                <w:iCs/>
                <w:color w:val="000000" w:themeColor="text1"/>
                <w:u w:val="single"/>
              </w:rPr>
              <w:t xml:space="preserve"> </w:t>
            </w:r>
            <w:r w:rsidRPr="0049449B">
              <w:rPr>
                <w:rFonts w:eastAsia="Arial" w:cs="Arial"/>
                <w:color w:val="000000" w:themeColor="text1"/>
                <w:u w:val="single"/>
              </w:rPr>
              <w:t>zadavatel stanovuje na</w:t>
            </w:r>
            <w:r w:rsidR="001B6C06" w:rsidRPr="0049449B">
              <w:rPr>
                <w:rFonts w:eastAsia="Arial" w:cs="Arial"/>
                <w:color w:val="000000" w:themeColor="text1"/>
                <w:u w:val="single"/>
              </w:rPr>
              <w:t>:</w:t>
            </w:r>
          </w:p>
          <w:p w:rsidR="65F106DF" w:rsidRPr="0049449B" w:rsidRDefault="65F106DF" w:rsidP="22AE9621">
            <w:pPr>
              <w:spacing w:line="259" w:lineRule="auto"/>
              <w:jc w:val="left"/>
              <w:rPr>
                <w:rFonts w:eastAsia="Arial" w:cs="Arial"/>
              </w:rPr>
            </w:pPr>
            <w:r w:rsidRPr="0049449B">
              <w:rPr>
                <w:rFonts w:eastAsia="Arial" w:cs="Arial"/>
                <w:b/>
                <w:bCs/>
                <w:u w:val="single"/>
              </w:rPr>
              <w:t>Činnost TDI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7"/>
              </w:numPr>
              <w:spacing w:line="259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Vedoucí specialist</w:t>
            </w:r>
            <w:r w:rsidR="00AB692B">
              <w:rPr>
                <w:rFonts w:ascii="Arial" w:eastAsia="Arial" w:hAnsi="Arial" w:cs="Arial"/>
                <w:b/>
                <w:bCs/>
                <w:color w:val="000000" w:themeColor="text1"/>
              </w:rPr>
              <w:t>a</w:t>
            </w: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(hlavní</w:t>
            </w:r>
            <w:r w:rsidR="00AB692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inženýr</w:t>
            </w: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projektu [HIP])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s praxí a odbornou kvalifikací spočívající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ve vedení zpracování DSP, DPS nebo DSPS pro alespoň 3 realizace ve výstavbě/opravách logických celků elektráren, </w:t>
            </w:r>
            <w:r w:rsidR="00B87A9A" w:rsidRPr="0049449B">
              <w:rPr>
                <w:rFonts w:ascii="Arial" w:eastAsia="Arial" w:hAnsi="Arial" w:cs="Arial"/>
                <w:color w:val="000000" w:themeColor="text1"/>
              </w:rPr>
              <w:t xml:space="preserve">tepláren, </w:t>
            </w:r>
            <w:r w:rsidR="00B87A9A" w:rsidRPr="0049449B">
              <w:rPr>
                <w:rFonts w:ascii="Arial" w:eastAsia="Arial" w:hAnsi="Arial" w:cs="Arial"/>
              </w:rPr>
              <w:t>PPC</w:t>
            </w:r>
            <w:r w:rsidRPr="0049449B">
              <w:rPr>
                <w:rFonts w:ascii="Arial" w:eastAsia="Arial" w:hAnsi="Arial" w:cs="Arial"/>
              </w:rPr>
              <w:t xml:space="preserve"> </w:t>
            </w:r>
            <w:r w:rsidR="00604E51" w:rsidRPr="0049449B">
              <w:rPr>
                <w:rFonts w:ascii="Arial" w:eastAsia="Arial" w:hAnsi="Arial" w:cs="Arial"/>
              </w:rPr>
              <w:t xml:space="preserve">případně chemicko-technologických celků </w:t>
            </w:r>
            <w:r w:rsidRPr="0049449B">
              <w:rPr>
                <w:rFonts w:ascii="Arial" w:eastAsia="Arial" w:hAnsi="Arial" w:cs="Arial"/>
              </w:rPr>
              <w:t xml:space="preserve">v ČR (příp. zahraničí)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 xml:space="preserve">délka praxe min. </w:t>
            </w:r>
            <w:r w:rsidR="00614A90" w:rsidRPr="0049449B">
              <w:rPr>
                <w:rFonts w:ascii="Arial" w:eastAsia="Arial" w:hAnsi="Arial" w:cs="Arial"/>
              </w:rPr>
              <w:t xml:space="preserve">10 </w:t>
            </w:r>
            <w:r w:rsidR="18818ED3" w:rsidRPr="0049449B">
              <w:rPr>
                <w:rFonts w:ascii="Arial" w:eastAsia="Arial" w:hAnsi="Arial" w:cs="Arial"/>
              </w:rPr>
              <w:t>let</w:t>
            </w:r>
            <w:r w:rsidRPr="0049449B">
              <w:rPr>
                <w:rFonts w:ascii="Arial" w:eastAsia="Arial" w:hAnsi="Arial" w:cs="Arial"/>
              </w:rPr>
              <w:t xml:space="preserve"> </w:t>
            </w:r>
          </w:p>
          <w:p w:rsidR="163702DC" w:rsidRPr="0049449B" w:rsidRDefault="163702DC" w:rsidP="21C9F252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 xml:space="preserve">schopnost komunikace v anglickém jazyce slovem i písmem </w:t>
            </w:r>
            <w:r w:rsidR="6606130F" w:rsidRPr="0049449B">
              <w:rPr>
                <w:rFonts w:ascii="Arial" w:eastAsia="Arial" w:hAnsi="Arial" w:cs="Arial"/>
              </w:rPr>
              <w:t>(čestné prohlášení)</w:t>
            </w:r>
          </w:p>
          <w:p w:rsidR="0075323F" w:rsidRPr="0049449B" w:rsidRDefault="00AB692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357" w:hanging="35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</w:rPr>
              <w:t>Stavební inženýr</w:t>
            </w:r>
            <w:r w:rsidR="737987F4" w:rsidRPr="0049449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37987F4" w:rsidRPr="0049449B">
              <w:rPr>
                <w:rFonts w:ascii="Arial" w:eastAsia="Arial" w:hAnsi="Arial" w:cs="Arial"/>
              </w:rPr>
              <w:t xml:space="preserve">s praxí a odbornou </w:t>
            </w:r>
            <w:r w:rsidR="737987F4" w:rsidRPr="0049449B">
              <w:rPr>
                <w:rFonts w:ascii="Arial" w:eastAsia="Arial" w:hAnsi="Arial" w:cs="Arial"/>
                <w:color w:val="000000" w:themeColor="text1"/>
              </w:rPr>
              <w:t xml:space="preserve">kvalifikací spočívající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ve zpracování DSP, DPS nebo DSPS v rozsahu jeho odbornosti, a to pro alespoň 2 realizace ve výstavbě/opravách logických celků elektráren, </w:t>
            </w:r>
            <w:r w:rsidR="00B87A9A" w:rsidRPr="0049449B">
              <w:rPr>
                <w:rFonts w:ascii="Arial" w:eastAsia="Arial" w:hAnsi="Arial" w:cs="Arial"/>
                <w:color w:val="000000" w:themeColor="text1"/>
              </w:rPr>
              <w:t>tepláren, 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10BA5" w:rsidRPr="0049449B">
              <w:rPr>
                <w:rFonts w:ascii="Arial" w:eastAsia="Arial" w:hAnsi="Arial" w:cs="Arial"/>
              </w:rPr>
              <w:t xml:space="preserve">případně </w:t>
            </w:r>
            <w:r w:rsidR="00E10BA5" w:rsidRPr="0049449B">
              <w:rPr>
                <w:rFonts w:ascii="Arial" w:eastAsia="Arial" w:hAnsi="Arial" w:cs="Arial"/>
              </w:rPr>
              <w:lastRenderedPageBreak/>
              <w:t>chemicko-technologických celků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ČR (příp. zahraničí)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délka praxe min. </w:t>
            </w:r>
            <w:r w:rsidR="00614A90" w:rsidRPr="0049449B">
              <w:rPr>
                <w:rFonts w:ascii="Arial" w:eastAsia="Arial" w:hAnsi="Arial" w:cs="Arial"/>
                <w:color w:val="000000" w:themeColor="text1"/>
              </w:rPr>
              <w:t xml:space="preserve">10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let </w:t>
            </w:r>
          </w:p>
          <w:p w:rsidR="0075323F" w:rsidRPr="0049449B" w:rsidRDefault="00AB692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357" w:hanging="35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Strojní</w:t>
            </w:r>
            <w:r w:rsidR="737987F4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inženýr </w:t>
            </w:r>
            <w:r w:rsidR="737987F4" w:rsidRPr="0049449B">
              <w:rPr>
                <w:rFonts w:ascii="Arial" w:eastAsia="Arial" w:hAnsi="Arial" w:cs="Arial"/>
                <w:color w:val="000000" w:themeColor="text1"/>
              </w:rPr>
              <w:t xml:space="preserve">s praxí a odbornou kvalifikací spočívající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ve zpracování DSP, DPS nebo DSPS pro alespoň 2 realizace ve výstavbě/opravách logic</w:t>
            </w:r>
            <w:r w:rsidR="00B87A9A" w:rsidRPr="0049449B">
              <w:rPr>
                <w:rFonts w:ascii="Arial" w:eastAsia="Arial" w:hAnsi="Arial" w:cs="Arial"/>
                <w:color w:val="000000" w:themeColor="text1"/>
              </w:rPr>
              <w:t>kých celků elektráren, tepláren,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87A9A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87A9A" w:rsidRPr="0049449B">
              <w:rPr>
                <w:rFonts w:ascii="Arial" w:eastAsia="Arial" w:hAnsi="Arial" w:cs="Arial"/>
              </w:rPr>
              <w:t>případně chemicko-technologických celků</w:t>
            </w:r>
            <w:r w:rsidR="00B87A9A"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ČR (příp. zahraničí)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délka praxe min. </w:t>
            </w:r>
            <w:r w:rsidR="00614A90" w:rsidRPr="0049449B">
              <w:rPr>
                <w:rFonts w:ascii="Arial" w:eastAsia="Arial" w:hAnsi="Arial" w:cs="Arial"/>
                <w:color w:val="000000" w:themeColor="text1"/>
              </w:rPr>
              <w:t xml:space="preserve">10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let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357" w:hanging="357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Technologick</w:t>
            </w:r>
            <w:r w:rsidR="00AB692B">
              <w:rPr>
                <w:rFonts w:ascii="Arial" w:eastAsia="Arial" w:hAnsi="Arial" w:cs="Arial"/>
                <w:b/>
                <w:bCs/>
                <w:color w:val="000000" w:themeColor="text1"/>
              </w:rPr>
              <w:t>ý inženýr</w:t>
            </w: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s praxí a odbornou kvalifikací spočívající </w:t>
            </w:r>
          </w:p>
          <w:p w:rsidR="0075323F" w:rsidRPr="0049449B" w:rsidRDefault="737987F4" w:rsidP="00614A90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podílení se (v rozsahu jeho odbornosti) na realizaci či provozování minimálně jednoho </w:t>
            </w:r>
            <w:r w:rsidR="00B87A9A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="00D67B43"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14A90" w:rsidRPr="0049449B">
              <w:rPr>
                <w:rFonts w:ascii="Arial" w:eastAsia="Arial" w:hAnsi="Arial" w:cs="Arial"/>
                <w:color w:val="000000" w:themeColor="text1"/>
              </w:rPr>
              <w:t xml:space="preserve">(ST, HRSG, GT)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v ČR (příp. zahraničí), jehož investiční náklady dosáhly alespoň 1 000 mil. Kč bez DPH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délka praxe min. </w:t>
            </w:r>
            <w:r w:rsidR="1EBDD2EF" w:rsidRPr="0049449B">
              <w:rPr>
                <w:rFonts w:ascii="Arial" w:eastAsia="Arial" w:hAnsi="Arial" w:cs="Arial"/>
                <w:color w:val="000000" w:themeColor="text1"/>
              </w:rPr>
              <w:t>12 let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75323F" w:rsidRPr="0049449B" w:rsidRDefault="00AB692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357" w:hanging="35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Elektro inženýr</w:t>
            </w:r>
            <w:r w:rsidR="737987F4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737987F4" w:rsidRPr="0049449B">
              <w:rPr>
                <w:rFonts w:ascii="Arial" w:eastAsia="Arial" w:hAnsi="Arial" w:cs="Arial"/>
                <w:color w:val="000000" w:themeColor="text1"/>
              </w:rPr>
              <w:t xml:space="preserve">s praxí a odbornou kvalifikací spočívající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ve zpracování DSP, DPS nebo DSPS pro alespoň 2 realizace ve výstavbě/opravách logic</w:t>
            </w:r>
            <w:r w:rsidR="00B87A9A" w:rsidRPr="0049449B">
              <w:rPr>
                <w:rFonts w:ascii="Arial" w:eastAsia="Arial" w:hAnsi="Arial" w:cs="Arial"/>
                <w:color w:val="000000" w:themeColor="text1"/>
              </w:rPr>
              <w:t>kých celků elektráren, tepláren,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87A9A" w:rsidRPr="0049449B">
              <w:rPr>
                <w:rFonts w:ascii="Arial" w:eastAsia="Arial" w:hAnsi="Arial" w:cs="Arial"/>
              </w:rPr>
              <w:t>PPC</w:t>
            </w:r>
            <w:r w:rsidR="00522092" w:rsidRPr="0049449B">
              <w:rPr>
                <w:rFonts w:ascii="Arial" w:eastAsia="Arial" w:hAnsi="Arial" w:cs="Arial"/>
              </w:rPr>
              <w:t xml:space="preserve"> případně chemicko-technologických celků</w:t>
            </w:r>
            <w:r w:rsidRPr="0049449B">
              <w:rPr>
                <w:rFonts w:ascii="Arial" w:eastAsia="Arial" w:hAnsi="Arial" w:cs="Arial"/>
              </w:rPr>
              <w:t xml:space="preserve">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ČR (příp. zahraničí)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délka praxe min. </w:t>
            </w:r>
            <w:r w:rsidR="00614A90" w:rsidRPr="0049449B">
              <w:rPr>
                <w:rFonts w:ascii="Arial" w:eastAsia="Arial" w:hAnsi="Arial" w:cs="Arial"/>
                <w:color w:val="000000" w:themeColor="text1"/>
              </w:rPr>
              <w:t xml:space="preserve">10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let</w:t>
            </w:r>
          </w:p>
          <w:p w:rsidR="0075323F" w:rsidRPr="0049449B" w:rsidRDefault="00124EC5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357" w:hanging="357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ŘS</w:t>
            </w:r>
            <w:r w:rsidR="00154AB6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="00154AB6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MaR</w:t>
            </w:r>
            <w:proofErr w:type="spellEnd"/>
            <w:r w:rsidR="737987F4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inženýr </w:t>
            </w:r>
            <w:r w:rsidR="737987F4" w:rsidRPr="0049449B">
              <w:rPr>
                <w:rFonts w:ascii="Arial" w:eastAsia="Arial" w:hAnsi="Arial" w:cs="Arial"/>
                <w:color w:val="000000" w:themeColor="text1"/>
              </w:rPr>
              <w:t xml:space="preserve">s praxí a odbornou kvalifikací spočívající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ve zpracování DSP, DPS nebo DSPS pro alespoň 2 realizace ve výstavbě/opravách logických celků elektráren, tepláren</w:t>
            </w:r>
            <w:r w:rsidR="00166978" w:rsidRPr="0049449B">
              <w:rPr>
                <w:rFonts w:ascii="Arial" w:eastAsia="Arial" w:hAnsi="Arial" w:cs="Arial"/>
                <w:color w:val="000000" w:themeColor="text1"/>
              </w:rPr>
              <w:t>,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66978" w:rsidRPr="0049449B">
              <w:rPr>
                <w:rFonts w:ascii="Arial" w:eastAsia="Arial" w:hAnsi="Arial" w:cs="Arial"/>
              </w:rPr>
              <w:t xml:space="preserve">případně chemicko-technologických celků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ČR (příp. zahraničí)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5 let</w:t>
            </w:r>
          </w:p>
          <w:p w:rsidR="0075323F" w:rsidRPr="0049449B" w:rsidRDefault="00614A90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Svářecí </w:t>
            </w:r>
            <w:r w:rsidR="737987F4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Technolog</w:t>
            </w:r>
            <w:r w:rsidR="737987F4" w:rsidRPr="0049449B">
              <w:rPr>
                <w:rFonts w:ascii="Arial" w:eastAsia="Arial" w:hAnsi="Arial" w:cs="Arial"/>
                <w:color w:val="000000" w:themeColor="text1"/>
              </w:rPr>
              <w:t xml:space="preserve"> s praxí a odbornou kvalifikací spočívající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Odborná způsobilost v oboru svařování – Mezinárodní svářečský technolog IWT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ve zpracování DSPS části zvláštního procesu svařování pro alespoň 2 realizace ve výstavbě/opravách logických celků elektráren, tepláren, 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případně jiných energetických </w:t>
            </w:r>
            <w:r w:rsidR="00166978" w:rsidRPr="0049449B">
              <w:rPr>
                <w:rFonts w:ascii="Arial" w:eastAsia="Arial" w:hAnsi="Arial" w:cs="Arial"/>
                <w:color w:val="000000" w:themeColor="text1"/>
              </w:rPr>
              <w:t xml:space="preserve">či chemicko- technologických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celků v ČR (příp. zahraničí)</w:t>
            </w:r>
          </w:p>
          <w:p w:rsidR="0075323F" w:rsidRPr="0049449B" w:rsidRDefault="7E16D26B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5 let</w:t>
            </w:r>
          </w:p>
          <w:p w:rsidR="0075323F" w:rsidRPr="0049449B" w:rsidRDefault="7E16D26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317" w:hanging="317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Dozor stavební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s praxí a odbornými znalostmi spočívajícími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V dozorování stavební části alespoň 5 realizací ve výstavbě/opravách logický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ch celků elektráren, tepláren, 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 z nichž minimálně 2 realizace překročily výši nákladů 30 mil. Kč.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délka praxe min. 5 let </w:t>
            </w:r>
          </w:p>
          <w:p w:rsidR="0075323F" w:rsidRPr="0049449B" w:rsidRDefault="7E16D26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317" w:hanging="283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Dozor strojní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s praxí a odbornými znalostmi spočívajícími </w:t>
            </w:r>
          </w:p>
          <w:p w:rsidR="0075323F" w:rsidRPr="0049449B" w:rsidRDefault="737987F4" w:rsidP="008B146A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V dozorování strojní části alespoň 5 realizací ve výstavbě/opravách logických celků elektráren, tepláren, 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 z nichž minimálně 2 realizace překročily výši nákladů 30 mil. Kč</w:t>
            </w:r>
            <w:r w:rsidR="008B146A" w:rsidRPr="0049449B">
              <w:rPr>
                <w:rFonts w:ascii="Arial" w:eastAsia="Arial" w:hAnsi="Arial" w:cs="Arial"/>
                <w:color w:val="000000" w:themeColor="text1"/>
              </w:rPr>
              <w:t xml:space="preserve"> a minimálně 1 realizace se týkala plynové turbíny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5 let</w:t>
            </w:r>
          </w:p>
          <w:p w:rsidR="0075323F" w:rsidRPr="0049449B" w:rsidRDefault="7E16D26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Dozor elektro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s praxí a odbornými znalostmi spočívajícími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dozorování elektro části alespoň 5 realizací ve výstavbě/opravách logických celků elektráren, tepláren, 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 z nichž minimálně 2 realizace překročily výši nákladů 15 mil. Kč.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5 let</w:t>
            </w:r>
          </w:p>
          <w:p w:rsidR="0075323F" w:rsidRPr="0049449B" w:rsidRDefault="7E16D26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Dozor </w:t>
            </w:r>
            <w:r w:rsidR="00124EC5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ŘS,</w:t>
            </w: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24EC5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MaR</w:t>
            </w:r>
            <w:proofErr w:type="spellEnd"/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s praxí a odbornými znalostmi spočívajícími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dozorování </w:t>
            </w:r>
            <w:r w:rsidR="00124EC5" w:rsidRPr="0049449B">
              <w:rPr>
                <w:rFonts w:ascii="Arial" w:eastAsia="Arial" w:hAnsi="Arial" w:cs="Arial"/>
                <w:color w:val="000000" w:themeColor="text1"/>
              </w:rPr>
              <w:t>ŘS</w:t>
            </w:r>
            <w:r w:rsidR="00154AB6" w:rsidRPr="0049449B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="00154AB6" w:rsidRPr="0049449B">
              <w:rPr>
                <w:rFonts w:ascii="Arial" w:eastAsia="Arial" w:hAnsi="Arial" w:cs="Arial"/>
                <w:color w:val="000000" w:themeColor="text1"/>
              </w:rPr>
              <w:t>MaR</w:t>
            </w:r>
            <w:proofErr w:type="spellEnd"/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části alespoň 5 realizací ve výstavbě/opravách logických celků elektráren, tepláren, 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 z nichž minimálně 2 realizace překročily výši nákladů 15 mil. Kč.</w:t>
            </w:r>
          </w:p>
          <w:p w:rsidR="00E07EB7" w:rsidRPr="00CD455E" w:rsidRDefault="7E16D26B" w:rsidP="00CD455E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5 let</w:t>
            </w:r>
          </w:p>
          <w:p w:rsidR="1C016BC9" w:rsidRPr="0049449B" w:rsidRDefault="1C016BC9" w:rsidP="22AE9621">
            <w:pPr>
              <w:spacing w:line="257" w:lineRule="auto"/>
              <w:jc w:val="left"/>
            </w:pPr>
            <w:r w:rsidRPr="0049449B">
              <w:rPr>
                <w:rFonts w:eastAsia="Arial" w:cs="Arial"/>
                <w:b/>
                <w:bCs/>
                <w:u w:val="single"/>
              </w:rPr>
              <w:t>Činnost QA/QC</w:t>
            </w:r>
          </w:p>
          <w:p w:rsidR="0075323F" w:rsidRPr="0049449B" w:rsidRDefault="00AB692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Inspektor</w:t>
            </w:r>
            <w:r w:rsidR="7E16D26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kvality strojní</w:t>
            </w:r>
            <w:r w:rsidR="7E16D26B" w:rsidRPr="0049449B">
              <w:rPr>
                <w:rFonts w:ascii="Arial" w:eastAsia="Arial" w:hAnsi="Arial" w:cs="Arial"/>
                <w:color w:val="000000" w:themeColor="text1"/>
              </w:rPr>
              <w:t xml:space="preserve"> s praxí a odbornými znalostmi spočívajícími</w:t>
            </w:r>
            <w:r w:rsidR="008B146A" w:rsidRPr="0049449B">
              <w:rPr>
                <w:rFonts w:ascii="Arial" w:eastAsia="Arial" w:hAnsi="Arial" w:cs="Arial"/>
                <w:color w:val="000000" w:themeColor="text1"/>
              </w:rPr>
              <w:t xml:space="preserve"> v</w:t>
            </w:r>
            <w:r w:rsidR="7E16D26B"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Odborná způsobilost k činnostem na Plynových VTZ dle NV č. 191/2022 v rozsahu – a-f,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Odborná způsobilost k činnostem na Tlakových VTZ v rozsahu odbornosti dle NV č. 192/2022 R a Z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provádění funkce inspektora alespoň pro 5 realizací ve výstavbě/opravách logických celků elektráren, tepláren, 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5 let</w:t>
            </w:r>
          </w:p>
          <w:p w:rsidR="668A4531" w:rsidRPr="0049449B" w:rsidRDefault="668A4531" w:rsidP="21C9F252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schopnost komunikace v anglickém jazyce slovem i písmem (čestné prohlášení)</w:t>
            </w:r>
          </w:p>
          <w:p w:rsidR="0075323F" w:rsidRPr="0049449B" w:rsidRDefault="00AB692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Inspektor</w:t>
            </w:r>
            <w:r w:rsidR="7E16D26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kvality stavební </w:t>
            </w:r>
            <w:r w:rsidR="7E16D26B" w:rsidRPr="0049449B">
              <w:rPr>
                <w:rFonts w:ascii="Arial" w:eastAsia="Arial" w:hAnsi="Arial" w:cs="Arial"/>
                <w:color w:val="000000" w:themeColor="text1"/>
              </w:rPr>
              <w:t xml:space="preserve">s praxí a odbornými znalostmi spočívajícími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Odborná způsobilost minimálně Autorizovaný technik pozemní stavby dle zákona č. 360/1992 Sb.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provádění funkce inspektora alespoň pro 5 realizací ve výstavbě/opravách logických celků elektráren, tepláren, 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5 let</w:t>
            </w:r>
          </w:p>
          <w:p w:rsidR="0075323F" w:rsidRPr="0049449B" w:rsidRDefault="00AB692B" w:rsidP="007A3D16">
            <w:pPr>
              <w:pStyle w:val="Odstavecseseznamem"/>
              <w:keepNext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Inspektor</w:t>
            </w:r>
            <w:r w:rsidR="7E16D26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kvality pro zdvihací zařízení </w:t>
            </w:r>
            <w:r w:rsidR="7E16D26B" w:rsidRPr="0049449B">
              <w:rPr>
                <w:rFonts w:ascii="Arial" w:eastAsia="Arial" w:hAnsi="Arial" w:cs="Arial"/>
                <w:color w:val="000000" w:themeColor="text1"/>
              </w:rPr>
              <w:t>s praxí a odbornými znalostmi spočívajícími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Odborná způsobilost k činnostem na Zdvihacích VTZ dle NV č. 193/2022 v rozsahu R,</w:t>
            </w:r>
            <w:r w:rsidR="007A3D16"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Z.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V provádění funkce inspektora alespoň pro 5 realizací v instalaci/opravách zdvihadel v energetických provozech případně jiných obdobných technologických staveb v ČR (příp. zahraničí).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5 let</w:t>
            </w:r>
          </w:p>
          <w:p w:rsidR="0075323F" w:rsidRPr="0049449B" w:rsidRDefault="7E16D26B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Inspektora kvality pro elektrická zařízení 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>s praxí a odbornými znalostmi spočívajícími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Odborná způsobilost k činnostem na Elektrických VTZ dle NV č. 190/2022 v rozsahu E1A / E2A / E3A</w:t>
            </w:r>
          </w:p>
          <w:p w:rsidR="00B67187" w:rsidRPr="0049449B" w:rsidRDefault="20B91ABC" w:rsidP="00B67187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 xml:space="preserve">Kvalifikaci dle </w:t>
            </w:r>
            <w:proofErr w:type="spellStart"/>
            <w:r w:rsidRPr="0049449B">
              <w:rPr>
                <w:rFonts w:ascii="Arial" w:eastAsia="Arial" w:hAnsi="Arial" w:cs="Arial"/>
              </w:rPr>
              <w:t>vyhl</w:t>
            </w:r>
            <w:proofErr w:type="spellEnd"/>
            <w:r w:rsidRPr="0049449B">
              <w:rPr>
                <w:rFonts w:ascii="Arial" w:eastAsia="Arial" w:hAnsi="Arial" w:cs="Arial"/>
              </w:rPr>
              <w:t>. 250/2021 Sb., NV 194/2022 § 8 Revizní technik</w:t>
            </w:r>
          </w:p>
          <w:p w:rsidR="0075323F" w:rsidRPr="0049449B" w:rsidRDefault="089456C9" w:rsidP="5D88380F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V provádění funkce inspektora alespoň pro 5 realizací v instalacích/opravách logických celků energetického průmyslu případně jiných obdobných technologických staveb v ČR (příp. zahraničí).</w:t>
            </w:r>
          </w:p>
          <w:p w:rsidR="0075323F" w:rsidRPr="0049449B" w:rsidRDefault="1A18F89A" w:rsidP="5D88380F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délka praxe min. 5 let  </w:t>
            </w:r>
          </w:p>
          <w:p w:rsidR="0075323F" w:rsidRPr="0049449B" w:rsidRDefault="00E25FBC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Kontrolor</w:t>
            </w:r>
            <w:r w:rsidR="7E16D26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kvality</w:t>
            </w:r>
            <w:r w:rsidR="7E16D26B" w:rsidRPr="0049449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E16D26B" w:rsidRPr="0049449B">
              <w:rPr>
                <w:rFonts w:ascii="Arial" w:eastAsia="Arial" w:hAnsi="Arial" w:cs="Arial"/>
                <w:b/>
                <w:bCs/>
                <w:color w:val="000000" w:themeColor="text1"/>
              </w:rPr>
              <w:t>stavební</w:t>
            </w:r>
            <w:r w:rsidR="7E16D26B" w:rsidRPr="0049449B">
              <w:rPr>
                <w:rFonts w:ascii="Arial" w:eastAsia="Arial" w:hAnsi="Arial" w:cs="Arial"/>
                <w:color w:val="000000" w:themeColor="text1"/>
              </w:rPr>
              <w:t xml:space="preserve"> s praxí a odbornými znalostmi spočívajícími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V provádění funkce kontrolora kvality stavebních prací nebo stavebního technika alespoň pro 5 realizací ve výstavbě/opravách logických celků elektráren, tepláren, </w:t>
            </w:r>
            <w:r w:rsidR="00E10BA5" w:rsidRPr="0049449B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49449B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zahraničí).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Prokazatelné znalosti</w:t>
            </w:r>
          </w:p>
          <w:p w:rsidR="0075323F" w:rsidRPr="0049449B" w:rsidRDefault="737987F4" w:rsidP="5D88380F">
            <w:pPr>
              <w:pStyle w:val="Odstavecseseznamem"/>
              <w:numPr>
                <w:ilvl w:val="1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systémů a standardů kvality</w:t>
            </w:r>
            <w:r w:rsidR="00B67187" w:rsidRPr="0049449B">
              <w:rPr>
                <w:rFonts w:ascii="Arial" w:eastAsia="Arial" w:hAnsi="Arial" w:cs="Arial"/>
                <w:color w:val="000000" w:themeColor="text1"/>
              </w:rPr>
              <w:t>,</w:t>
            </w:r>
          </w:p>
          <w:p w:rsidR="0075323F" w:rsidRPr="0049449B" w:rsidRDefault="737987F4" w:rsidP="5D88380F">
            <w:pPr>
              <w:pStyle w:val="Odstavecseseznamem"/>
              <w:numPr>
                <w:ilvl w:val="1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technologie stavebních prací, stavebních materiálů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délka praxe min. 3 roky</w:t>
            </w:r>
          </w:p>
          <w:p w:rsidR="0075323F" w:rsidRPr="0049449B" w:rsidRDefault="00E25FBC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Kontrolor</w:t>
            </w:r>
            <w:r w:rsidR="7E16D26B" w:rsidRPr="0049449B">
              <w:rPr>
                <w:rFonts w:ascii="Arial" w:eastAsia="Arial" w:hAnsi="Arial" w:cs="Arial"/>
                <w:b/>
                <w:bCs/>
              </w:rPr>
              <w:t xml:space="preserve"> kvality</w:t>
            </w:r>
            <w:r w:rsidR="7E16D26B" w:rsidRPr="0049449B">
              <w:rPr>
                <w:rFonts w:ascii="Arial" w:eastAsia="Arial" w:hAnsi="Arial" w:cs="Arial"/>
              </w:rPr>
              <w:t xml:space="preserve"> </w:t>
            </w:r>
            <w:r w:rsidR="7E16D26B" w:rsidRPr="0049449B">
              <w:rPr>
                <w:rFonts w:ascii="Arial" w:eastAsia="Arial" w:hAnsi="Arial" w:cs="Arial"/>
                <w:b/>
                <w:bCs/>
              </w:rPr>
              <w:t xml:space="preserve">strojní </w:t>
            </w:r>
            <w:r w:rsidR="7E16D26B" w:rsidRPr="0049449B">
              <w:rPr>
                <w:rFonts w:ascii="Arial" w:eastAsia="Arial" w:hAnsi="Arial" w:cs="Arial"/>
              </w:rPr>
              <w:t xml:space="preserve">s praxí a odbornými znalostmi spočívajícími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 xml:space="preserve">V provádění funkce </w:t>
            </w:r>
            <w:r w:rsidR="0EFB0104" w:rsidRPr="0049449B">
              <w:rPr>
                <w:rFonts w:ascii="Arial" w:eastAsia="Arial" w:hAnsi="Arial" w:cs="Arial"/>
              </w:rPr>
              <w:t xml:space="preserve">kontrolor jakosti ve strojírenství </w:t>
            </w:r>
            <w:r w:rsidR="008C3376">
              <w:rPr>
                <w:rFonts w:ascii="Arial" w:eastAsia="Arial" w:hAnsi="Arial" w:cs="Arial"/>
              </w:rPr>
              <w:t xml:space="preserve">nebo technik ve strojírenství </w:t>
            </w:r>
            <w:r w:rsidRPr="0049449B">
              <w:rPr>
                <w:rFonts w:ascii="Arial" w:eastAsia="Arial" w:hAnsi="Arial" w:cs="Arial"/>
              </w:rPr>
              <w:t xml:space="preserve">alespoň pro 5 realizací ve výstavbě/opravách logických celků elektráren, tepláren, </w:t>
            </w:r>
            <w:r w:rsidR="00E10BA5" w:rsidRPr="0049449B">
              <w:rPr>
                <w:rFonts w:ascii="Arial" w:eastAsia="Arial" w:hAnsi="Arial" w:cs="Arial"/>
              </w:rPr>
              <w:t>PPC</w:t>
            </w:r>
            <w:r w:rsidRPr="0049449B">
              <w:rPr>
                <w:rFonts w:ascii="Arial" w:eastAsia="Arial" w:hAnsi="Arial" w:cs="Arial"/>
              </w:rPr>
              <w:t xml:space="preserve"> případně jiných obdobných technologických staveb v ČR (příp. zahraničí).</w:t>
            </w:r>
          </w:p>
          <w:p w:rsidR="0075323F" w:rsidRPr="0049449B" w:rsidRDefault="21AA920E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Prokazatelné znalosti</w:t>
            </w:r>
          </w:p>
          <w:p w:rsidR="0075323F" w:rsidRPr="0049449B" w:rsidRDefault="770070D9" w:rsidP="5D88380F">
            <w:pPr>
              <w:pStyle w:val="Odstavecseseznamem"/>
              <w:numPr>
                <w:ilvl w:val="1"/>
                <w:numId w:val="6"/>
              </w:num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49449B">
              <w:rPr>
                <w:rFonts w:ascii="Arial" w:eastAsia="Arial" w:hAnsi="Arial" w:cs="Arial"/>
                <w:color w:val="000000" w:themeColor="text1"/>
              </w:rPr>
              <w:t>systémy a standardy kvality</w:t>
            </w:r>
          </w:p>
          <w:p w:rsidR="0075323F" w:rsidRPr="0049449B" w:rsidRDefault="770070D9" w:rsidP="5D88380F">
            <w:pPr>
              <w:pStyle w:val="Odstavecseseznamem"/>
              <w:numPr>
                <w:ilvl w:val="1"/>
                <w:numId w:val="6"/>
              </w:numPr>
              <w:spacing w:line="259" w:lineRule="auto"/>
            </w:pPr>
            <w:r w:rsidRPr="0049449B">
              <w:rPr>
                <w:rFonts w:ascii="Arial" w:eastAsia="Arial" w:hAnsi="Arial" w:cs="Arial"/>
              </w:rPr>
              <w:t>materiálová identifikace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>délka praxe min. 3 roky</w:t>
            </w:r>
          </w:p>
          <w:p w:rsidR="0075323F" w:rsidRPr="0049449B" w:rsidRDefault="00E25FBC" w:rsidP="5D88380F">
            <w:pPr>
              <w:pStyle w:val="Odstavecseseznamem"/>
              <w:numPr>
                <w:ilvl w:val="0"/>
                <w:numId w:val="7"/>
              </w:numPr>
              <w:spacing w:before="80" w:after="0" w:line="259" w:lineRule="auto"/>
              <w:ind w:left="459" w:hanging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Kontrolor</w:t>
            </w:r>
            <w:r w:rsidR="7E16D26B" w:rsidRPr="0049449B">
              <w:rPr>
                <w:rFonts w:ascii="Arial" w:eastAsia="Arial" w:hAnsi="Arial" w:cs="Arial"/>
                <w:b/>
                <w:bCs/>
              </w:rPr>
              <w:t xml:space="preserve"> kvality</w:t>
            </w:r>
            <w:r w:rsidR="7E16D26B" w:rsidRPr="0049449B">
              <w:rPr>
                <w:rFonts w:ascii="Arial" w:eastAsia="Arial" w:hAnsi="Arial" w:cs="Arial"/>
              </w:rPr>
              <w:t xml:space="preserve"> </w:t>
            </w:r>
            <w:r w:rsidR="7E16D26B" w:rsidRPr="0049449B">
              <w:rPr>
                <w:rFonts w:ascii="Arial" w:eastAsia="Arial" w:hAnsi="Arial" w:cs="Arial"/>
                <w:b/>
                <w:bCs/>
              </w:rPr>
              <w:t xml:space="preserve">elektro, </w:t>
            </w:r>
            <w:r w:rsidR="00124EC5" w:rsidRPr="0049449B">
              <w:rPr>
                <w:rFonts w:ascii="Arial" w:eastAsia="Arial" w:hAnsi="Arial" w:cs="Arial"/>
                <w:b/>
                <w:bCs/>
              </w:rPr>
              <w:t>ŘS,</w:t>
            </w:r>
            <w:r w:rsidR="7E16D26B" w:rsidRPr="0049449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="00124EC5" w:rsidRPr="0049449B">
              <w:rPr>
                <w:rFonts w:ascii="Arial" w:eastAsia="Arial" w:hAnsi="Arial" w:cs="Arial"/>
                <w:b/>
                <w:bCs/>
              </w:rPr>
              <w:t>MaR</w:t>
            </w:r>
            <w:proofErr w:type="spellEnd"/>
            <w:r w:rsidR="7E16D26B" w:rsidRPr="0049449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E16D26B" w:rsidRPr="0049449B">
              <w:rPr>
                <w:rFonts w:ascii="Arial" w:eastAsia="Arial" w:hAnsi="Arial" w:cs="Arial"/>
              </w:rPr>
              <w:t xml:space="preserve">s praxí a odbornými znalostmi spočívajícími </w:t>
            </w:r>
          </w:p>
          <w:p w:rsidR="0075323F" w:rsidRPr="0049449B" w:rsidRDefault="737987F4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 xml:space="preserve">V provádění funkce kontrolora kvality </w:t>
            </w:r>
            <w:r w:rsidR="4E2A8F5F" w:rsidRPr="0049449B">
              <w:rPr>
                <w:rFonts w:ascii="Arial" w:eastAsia="Arial" w:hAnsi="Arial" w:cs="Arial"/>
              </w:rPr>
              <w:t>elektro</w:t>
            </w:r>
            <w:r w:rsidR="00154AB6" w:rsidRPr="0049449B">
              <w:rPr>
                <w:rFonts w:ascii="Arial" w:eastAsia="Arial" w:hAnsi="Arial" w:cs="Arial"/>
              </w:rPr>
              <w:t>, ŘS</w:t>
            </w:r>
            <w:r w:rsidR="4E2A8F5F" w:rsidRPr="0049449B">
              <w:rPr>
                <w:rFonts w:ascii="Arial" w:eastAsia="Arial" w:hAnsi="Arial" w:cs="Arial"/>
              </w:rPr>
              <w:t xml:space="preserve"> a </w:t>
            </w:r>
            <w:proofErr w:type="spellStart"/>
            <w:r w:rsidR="00124EC5" w:rsidRPr="0049449B">
              <w:rPr>
                <w:rFonts w:ascii="Arial" w:eastAsia="Arial" w:hAnsi="Arial" w:cs="Arial"/>
              </w:rPr>
              <w:t>MaR</w:t>
            </w:r>
            <w:proofErr w:type="spellEnd"/>
            <w:r w:rsidR="00124EC5" w:rsidRPr="0049449B">
              <w:rPr>
                <w:rFonts w:ascii="Arial" w:eastAsia="Arial" w:hAnsi="Arial" w:cs="Arial"/>
              </w:rPr>
              <w:t xml:space="preserve"> </w:t>
            </w:r>
            <w:r w:rsidR="4E2A8F5F" w:rsidRPr="0049449B">
              <w:rPr>
                <w:rFonts w:ascii="Arial" w:eastAsia="Arial" w:hAnsi="Arial" w:cs="Arial"/>
              </w:rPr>
              <w:t xml:space="preserve">nebo Technika elektro </w:t>
            </w:r>
            <w:r w:rsidRPr="0049449B">
              <w:rPr>
                <w:rFonts w:ascii="Arial" w:eastAsia="Arial" w:hAnsi="Arial" w:cs="Arial"/>
              </w:rPr>
              <w:t>alespoň pro 5 realizací ve výstavbě/</w:t>
            </w:r>
            <w:r w:rsidR="78813E98" w:rsidRPr="0049449B">
              <w:rPr>
                <w:rFonts w:ascii="Arial" w:eastAsia="Arial" w:hAnsi="Arial" w:cs="Arial"/>
              </w:rPr>
              <w:t>instalaci/</w:t>
            </w:r>
            <w:r w:rsidRPr="0049449B">
              <w:rPr>
                <w:rFonts w:ascii="Arial" w:eastAsia="Arial" w:hAnsi="Arial" w:cs="Arial"/>
              </w:rPr>
              <w:t xml:space="preserve">opravách logických celků </w:t>
            </w:r>
            <w:r w:rsidRPr="0049449B">
              <w:rPr>
                <w:rFonts w:ascii="Arial" w:eastAsia="Arial" w:hAnsi="Arial" w:cs="Arial"/>
              </w:rPr>
              <w:lastRenderedPageBreak/>
              <w:t xml:space="preserve">elektráren, tepláren, </w:t>
            </w:r>
            <w:r w:rsidR="00E10BA5" w:rsidRPr="0049449B">
              <w:rPr>
                <w:rFonts w:ascii="Arial" w:eastAsia="Arial" w:hAnsi="Arial" w:cs="Arial"/>
              </w:rPr>
              <w:t>PPC</w:t>
            </w:r>
            <w:r w:rsidRPr="0049449B">
              <w:rPr>
                <w:rFonts w:ascii="Arial" w:eastAsia="Arial" w:hAnsi="Arial" w:cs="Arial"/>
              </w:rPr>
              <w:t xml:space="preserve"> případně jiných obdobných technologických staveb v ČR (příp. zahraničí).</w:t>
            </w:r>
          </w:p>
          <w:p w:rsidR="0075323F" w:rsidRPr="0049449B" w:rsidRDefault="47BF23F8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>Prokazatelné znalosti</w:t>
            </w:r>
          </w:p>
          <w:p w:rsidR="00E25FBC" w:rsidRDefault="60DA2069" w:rsidP="5D88380F">
            <w:pPr>
              <w:pStyle w:val="Odstavecseseznamem"/>
              <w:numPr>
                <w:ilvl w:val="1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>systémů a standardů kvality</w:t>
            </w:r>
          </w:p>
          <w:p w:rsidR="0075323F" w:rsidRPr="0049449B" w:rsidRDefault="00E25FBC" w:rsidP="5D88380F">
            <w:pPr>
              <w:pStyle w:val="Odstavecseseznamem"/>
              <w:numPr>
                <w:ilvl w:val="1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osvědčení</w:t>
            </w:r>
            <w:r w:rsidR="60DA2069" w:rsidRPr="0049449B">
              <w:rPr>
                <w:rFonts w:ascii="Arial" w:eastAsia="Arial" w:hAnsi="Arial" w:cs="Arial"/>
              </w:rPr>
              <w:t xml:space="preserve"> </w:t>
            </w:r>
            <w:r w:rsidR="002915CF">
              <w:rPr>
                <w:rFonts w:ascii="Arial" w:eastAsia="Arial" w:hAnsi="Arial" w:cs="Arial"/>
              </w:rPr>
              <w:t xml:space="preserve">dle </w:t>
            </w:r>
            <w:r w:rsidR="60DA2069" w:rsidRPr="0049449B">
              <w:rPr>
                <w:rFonts w:ascii="Arial" w:eastAsia="Arial" w:hAnsi="Arial" w:cs="Arial"/>
              </w:rPr>
              <w:t>vyhlášk</w:t>
            </w:r>
            <w:r w:rsidR="002915CF">
              <w:rPr>
                <w:rFonts w:ascii="Arial" w:eastAsia="Arial" w:hAnsi="Arial" w:cs="Arial"/>
              </w:rPr>
              <w:t>y č.</w:t>
            </w:r>
            <w:r w:rsidR="60DA2069" w:rsidRPr="0049449B">
              <w:rPr>
                <w:rFonts w:ascii="Arial" w:eastAsia="Arial" w:hAnsi="Arial" w:cs="Arial"/>
              </w:rPr>
              <w:t xml:space="preserve"> </w:t>
            </w:r>
            <w:r w:rsidR="00CB52B2" w:rsidRPr="0049449B">
              <w:rPr>
                <w:rFonts w:ascii="Arial" w:eastAsia="Arial" w:hAnsi="Arial" w:cs="Arial"/>
              </w:rPr>
              <w:t>2</w:t>
            </w:r>
            <w:r w:rsidR="60DA2069" w:rsidRPr="0049449B">
              <w:rPr>
                <w:rFonts w:ascii="Arial" w:eastAsia="Arial" w:hAnsi="Arial" w:cs="Arial"/>
              </w:rPr>
              <w:t>50/</w:t>
            </w:r>
            <w:r w:rsidR="00CB52B2" w:rsidRPr="0049449B">
              <w:rPr>
                <w:rFonts w:ascii="Arial" w:eastAsia="Arial" w:hAnsi="Arial" w:cs="Arial"/>
              </w:rPr>
              <w:t>2022</w:t>
            </w:r>
            <w:r w:rsidR="60DA2069" w:rsidRPr="0049449B">
              <w:rPr>
                <w:rFonts w:ascii="Arial" w:eastAsia="Arial" w:hAnsi="Arial" w:cs="Arial"/>
              </w:rPr>
              <w:t xml:space="preserve"> Sb.</w:t>
            </w:r>
            <w:r w:rsidR="00AC72D2" w:rsidRPr="0049449B">
              <w:rPr>
                <w:rFonts w:ascii="Arial" w:eastAsia="Arial" w:hAnsi="Arial" w:cs="Arial"/>
              </w:rPr>
              <w:t>,</w:t>
            </w:r>
            <w:r w:rsidR="60DA2069" w:rsidRPr="0049449B">
              <w:rPr>
                <w:rFonts w:ascii="Arial" w:eastAsia="Arial" w:hAnsi="Arial" w:cs="Arial"/>
              </w:rPr>
              <w:t xml:space="preserve"> min. </w:t>
            </w:r>
            <w:r w:rsidR="00AC72D2" w:rsidRPr="0049449B">
              <w:rPr>
                <w:rFonts w:ascii="Arial" w:eastAsia="Arial" w:hAnsi="Arial" w:cs="Arial"/>
              </w:rPr>
              <w:t>NV 194/2022 § 5 Osoba znalá</w:t>
            </w:r>
            <w:r w:rsidR="60DA2069" w:rsidRPr="0049449B">
              <w:rPr>
                <w:rFonts w:ascii="Arial" w:eastAsia="Arial" w:hAnsi="Arial" w:cs="Arial"/>
              </w:rPr>
              <w:t>.</w:t>
            </w:r>
          </w:p>
          <w:p w:rsidR="0075323F" w:rsidRPr="0049449B" w:rsidRDefault="7E16D26B" w:rsidP="5D88380F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</w:rPr>
            </w:pPr>
            <w:r w:rsidRPr="0049449B">
              <w:rPr>
                <w:rFonts w:ascii="Arial" w:eastAsia="Arial" w:hAnsi="Arial" w:cs="Arial"/>
              </w:rPr>
              <w:t xml:space="preserve">délka praxe min. 3 </w:t>
            </w:r>
            <w:r w:rsidR="002B440E">
              <w:rPr>
                <w:rFonts w:ascii="Arial" w:eastAsia="Arial" w:hAnsi="Arial" w:cs="Arial"/>
              </w:rPr>
              <w:t>roky</w:t>
            </w:r>
          </w:p>
          <w:p w:rsidR="0075323F" w:rsidRPr="0049449B" w:rsidRDefault="70AB455A" w:rsidP="22AE9621">
            <w:pPr>
              <w:spacing w:line="259" w:lineRule="auto"/>
              <w:jc w:val="left"/>
              <w:rPr>
                <w:rFonts w:eastAsia="Arial" w:cs="Arial"/>
              </w:rPr>
            </w:pPr>
            <w:r w:rsidRPr="0049449B">
              <w:rPr>
                <w:rFonts w:eastAsia="Arial" w:cs="Arial"/>
                <w:b/>
                <w:bCs/>
              </w:rPr>
              <w:t>Splnění výše uvedených požadavků bude doloženo profesními životopisy každého výše uvedeného specialisty, a to dle vzoru uvedeného v příloze č. 5 KD</w:t>
            </w:r>
          </w:p>
          <w:p w:rsidR="0075323F" w:rsidRPr="0049449B" w:rsidRDefault="7F840CEE" w:rsidP="22AE9621">
            <w:pPr>
              <w:spacing w:line="259" w:lineRule="auto"/>
              <w:jc w:val="left"/>
              <w:rPr>
                <w:rFonts w:eastAsia="Arial" w:cs="Arial"/>
                <w:color w:val="000000" w:themeColor="text1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Odborné kvalifikace budou prokazovány certifikáty a osvědčeními prokazujícími splnění kvalifikačních požadavků.</w:t>
            </w:r>
          </w:p>
        </w:tc>
      </w:tr>
      <w:tr w:rsidR="7F09919E" w:rsidRPr="00D5154D" w:rsidTr="01DB2A56">
        <w:trPr>
          <w:trHeight w:val="300"/>
        </w:trPr>
        <w:tc>
          <w:tcPr>
            <w:tcW w:w="635" w:type="dxa"/>
          </w:tcPr>
          <w:p w:rsidR="665E8919" w:rsidRPr="00D7505E" w:rsidRDefault="07797C28" w:rsidP="7F09919E">
            <w:pPr>
              <w:jc w:val="left"/>
            </w:pPr>
            <w:r w:rsidRPr="00D7505E">
              <w:lastRenderedPageBreak/>
              <w:t>d</w:t>
            </w:r>
            <w:r w:rsidR="63F62C39" w:rsidRPr="00D7505E">
              <w:t>)</w:t>
            </w:r>
          </w:p>
        </w:tc>
        <w:tc>
          <w:tcPr>
            <w:tcW w:w="3017" w:type="dxa"/>
          </w:tcPr>
          <w:p w:rsidR="665E8919" w:rsidRPr="00D7505E" w:rsidRDefault="7A93F27E" w:rsidP="0075323F">
            <w:pPr>
              <w:jc w:val="left"/>
            </w:pPr>
            <w:r w:rsidRPr="00D7505E">
              <w:rPr>
                <w:rFonts w:cs="Arial"/>
              </w:rPr>
              <w:t>Dle § 79 odst. 2 písm. i) ZZVZ -</w:t>
            </w:r>
            <w:r w:rsidR="2171DB9C" w:rsidRPr="00D7505E">
              <w:rPr>
                <w:rFonts w:cs="Arial"/>
              </w:rPr>
              <w:t xml:space="preserve"> </w:t>
            </w:r>
            <w:r w:rsidRPr="00D7505E">
              <w:rPr>
                <w:b/>
                <w:bCs/>
              </w:rPr>
              <w:t xml:space="preserve"> </w:t>
            </w:r>
            <w:r w:rsidR="3019F4FD" w:rsidRPr="00D7505E">
              <w:rPr>
                <w:b/>
                <w:bCs/>
              </w:rPr>
              <w:t>přehled průměrného ročního počtu zaměstnanců dodavatele</w:t>
            </w:r>
            <w:r w:rsidR="3019F4FD" w:rsidRPr="00D7505E">
              <w:t xml:space="preserve"> za poslední 3 roky před zahájením zadávacího řízení</w:t>
            </w:r>
          </w:p>
        </w:tc>
        <w:tc>
          <w:tcPr>
            <w:tcW w:w="4869" w:type="dxa"/>
          </w:tcPr>
          <w:p w:rsidR="7F09919E" w:rsidRPr="00D7505E" w:rsidRDefault="65B68189" w:rsidP="5D88380F">
            <w:pPr>
              <w:pStyle w:val="Odstavecseseznamem"/>
              <w:numPr>
                <w:ilvl w:val="0"/>
                <w:numId w:val="16"/>
              </w:numPr>
              <w:spacing w:line="259" w:lineRule="auto"/>
              <w:ind w:left="360"/>
              <w:rPr>
                <w:rFonts w:ascii="Arial" w:eastAsia="Arial" w:hAnsi="Arial" w:cs="Arial"/>
              </w:rPr>
            </w:pPr>
            <w:r w:rsidRPr="00D7505E">
              <w:rPr>
                <w:rFonts w:ascii="Arial" w:eastAsia="Arial" w:hAnsi="Arial" w:cs="Arial"/>
              </w:rPr>
              <w:t>Dodavatel prokazuje splnění předložením přehledu průměrného ročního počtu zaměstnanců dodavatele za poslední 3 roky</w:t>
            </w:r>
            <w:r w:rsidR="471B534A" w:rsidRPr="00D7505E">
              <w:rPr>
                <w:rFonts w:ascii="Arial" w:eastAsia="Arial" w:hAnsi="Arial" w:cs="Arial"/>
              </w:rPr>
              <w:t>.</w:t>
            </w:r>
          </w:p>
          <w:p w:rsidR="7F09919E" w:rsidRPr="00D7505E" w:rsidRDefault="65B68189" w:rsidP="5D88380F">
            <w:pPr>
              <w:pStyle w:val="Odstavecseseznamem"/>
              <w:numPr>
                <w:ilvl w:val="0"/>
                <w:numId w:val="16"/>
              </w:numPr>
              <w:spacing w:before="120" w:line="259" w:lineRule="auto"/>
              <w:ind w:left="357" w:hanging="357"/>
              <w:rPr>
                <w:rFonts w:ascii="Arial" w:eastAsia="Arial" w:hAnsi="Arial" w:cs="Arial"/>
              </w:rPr>
            </w:pPr>
            <w:r w:rsidRPr="00D7505E">
              <w:rPr>
                <w:rFonts w:ascii="Arial" w:eastAsia="Arial" w:hAnsi="Arial" w:cs="Arial"/>
              </w:rPr>
              <w:t>Minimální úroveň pro splnění zadavatel stanovuje na průměrný roční počet zaměstnanců ve výši</w:t>
            </w:r>
            <w:r w:rsidR="6DDE5DB0" w:rsidRPr="00D7505E">
              <w:rPr>
                <w:rFonts w:ascii="Arial" w:eastAsia="Arial" w:hAnsi="Arial" w:cs="Arial"/>
              </w:rPr>
              <w:t xml:space="preserve"> min</w:t>
            </w:r>
            <w:r w:rsidRPr="00D7505E">
              <w:rPr>
                <w:rFonts w:ascii="Arial" w:eastAsia="Arial" w:hAnsi="Arial" w:cs="Arial"/>
              </w:rPr>
              <w:t xml:space="preserve"> </w:t>
            </w:r>
            <w:r w:rsidR="17D35EC3" w:rsidRPr="00D7505E">
              <w:rPr>
                <w:rFonts w:ascii="Arial" w:eastAsia="Arial" w:hAnsi="Arial" w:cs="Arial"/>
              </w:rPr>
              <w:t>20</w:t>
            </w:r>
            <w:r w:rsidR="3D5FCDF1" w:rsidRPr="00D7505E">
              <w:rPr>
                <w:rFonts w:ascii="Arial" w:eastAsia="Arial" w:hAnsi="Arial" w:cs="Arial"/>
              </w:rPr>
              <w:t xml:space="preserve"> </w:t>
            </w:r>
            <w:r w:rsidRPr="00D7505E">
              <w:rPr>
                <w:rFonts w:ascii="Arial" w:eastAsia="Arial" w:hAnsi="Arial" w:cs="Arial"/>
              </w:rPr>
              <w:t>zaměstnanců.</w:t>
            </w:r>
          </w:p>
        </w:tc>
      </w:tr>
    </w:tbl>
    <w:p w:rsidR="0075323F" w:rsidRPr="00D5154D" w:rsidRDefault="0075323F" w:rsidP="00A006ED">
      <w:pPr>
        <w:widowControl w:val="0"/>
        <w:spacing w:before="120"/>
        <w:ind w:left="567"/>
      </w:pPr>
      <w:r w:rsidRPr="00D5154D">
        <w:t xml:space="preserve">K prokázání splnění kritérií technické kvalifikace dle odst. 3.4 písm. a) této KD zadavatel doporučuje dodavateli využít formuláře, který je přílohou č. </w:t>
      </w:r>
      <w:r w:rsidR="00242A9B" w:rsidRPr="00D5154D">
        <w:t>3</w:t>
      </w:r>
      <w:r w:rsidRPr="00D5154D">
        <w:t xml:space="preserve"> této KD (</w:t>
      </w:r>
      <w:r w:rsidRPr="00D5154D">
        <w:rPr>
          <w:b/>
          <w:bCs/>
        </w:rPr>
        <w:t xml:space="preserve">Příloha č. </w:t>
      </w:r>
      <w:r w:rsidR="00242A9B" w:rsidRPr="00D5154D">
        <w:rPr>
          <w:b/>
          <w:bCs/>
        </w:rPr>
        <w:t>3</w:t>
      </w:r>
      <w:r w:rsidRPr="00D5154D">
        <w:rPr>
          <w:b/>
          <w:bCs/>
        </w:rPr>
        <w:t xml:space="preserve"> - Formulář vzorového seznamu významných služeb</w:t>
      </w:r>
      <w:r w:rsidRPr="00D5154D">
        <w:t xml:space="preserve">). </w:t>
      </w:r>
    </w:p>
    <w:p w:rsidR="0075323F" w:rsidRPr="00D5154D" w:rsidRDefault="0075323F" w:rsidP="00A006ED">
      <w:pPr>
        <w:widowControl w:val="0"/>
        <w:spacing w:before="60"/>
        <w:ind w:left="567"/>
      </w:pPr>
      <w:r w:rsidRPr="00D5154D">
        <w:t xml:space="preserve">K prokázání splnění kritérií technické kvalifikace dle odst. 3.4 písm. b) a c) této KD zadavatel doporučuje dodavateli využít formuláře, který je přílohou č. </w:t>
      </w:r>
      <w:r w:rsidR="00242A9B" w:rsidRPr="00D5154D">
        <w:t>4</w:t>
      </w:r>
      <w:r w:rsidRPr="00D5154D">
        <w:t xml:space="preserve"> této KD (</w:t>
      </w:r>
      <w:r w:rsidRPr="00D5154D">
        <w:rPr>
          <w:b/>
          <w:bCs/>
        </w:rPr>
        <w:t xml:space="preserve">Příloha č. </w:t>
      </w:r>
      <w:r w:rsidR="00242A9B" w:rsidRPr="00D5154D">
        <w:rPr>
          <w:b/>
          <w:bCs/>
        </w:rPr>
        <w:t>4</w:t>
      </w:r>
      <w:r w:rsidRPr="00D5154D">
        <w:rPr>
          <w:b/>
          <w:bCs/>
        </w:rPr>
        <w:t xml:space="preserve"> - Formulář vzorového seznamu </w:t>
      </w:r>
      <w:r w:rsidRPr="00D5154D">
        <w:rPr>
          <w:b/>
        </w:rPr>
        <w:t>techniků / specialistů, kteří se budou podílet na plnění veřejné zakázky</w:t>
      </w:r>
      <w:r w:rsidRPr="00D5154D">
        <w:t>)</w:t>
      </w:r>
      <w:r w:rsidR="00DF08A5" w:rsidRPr="00D5154D">
        <w:t xml:space="preserve"> a formuláře, který je přílohou č. </w:t>
      </w:r>
      <w:r w:rsidR="00242A9B" w:rsidRPr="00D5154D">
        <w:t>5</w:t>
      </w:r>
      <w:r w:rsidR="00DF08A5" w:rsidRPr="00D5154D">
        <w:t xml:space="preserve"> této KD (</w:t>
      </w:r>
      <w:r w:rsidR="00DF08A5" w:rsidRPr="00D5154D">
        <w:rPr>
          <w:b/>
          <w:bCs/>
        </w:rPr>
        <w:t xml:space="preserve">Příloha č. </w:t>
      </w:r>
      <w:r w:rsidR="00242A9B" w:rsidRPr="00D5154D">
        <w:rPr>
          <w:b/>
          <w:bCs/>
        </w:rPr>
        <w:t>5</w:t>
      </w:r>
      <w:r w:rsidR="00DF08A5" w:rsidRPr="00D5154D">
        <w:rPr>
          <w:b/>
          <w:bCs/>
        </w:rPr>
        <w:t xml:space="preserve"> – Vzor profesního životopisu v seznamu uvedených specialistů</w:t>
      </w:r>
      <w:r w:rsidR="00DF08A5" w:rsidRPr="00D5154D">
        <w:t>)</w:t>
      </w:r>
      <w:r w:rsidRPr="00D5154D">
        <w:t xml:space="preserve">. </w:t>
      </w:r>
    </w:p>
    <w:p w:rsidR="0075323F" w:rsidRPr="00D5154D" w:rsidRDefault="0075323F" w:rsidP="00A006ED">
      <w:pPr>
        <w:widowControl w:val="0"/>
        <w:spacing w:before="60"/>
        <w:ind w:left="567"/>
      </w:pPr>
      <w:r w:rsidRPr="00D5154D">
        <w:t xml:space="preserve">K prokázání splnění kritérií technické kvalifikace dle odst. 3.4 písm. d) této KD zadavatel doporučuje dodavateli využít formuláře, který je přílohou č. </w:t>
      </w:r>
      <w:r w:rsidR="00242A9B" w:rsidRPr="00D5154D">
        <w:t>6</w:t>
      </w:r>
      <w:r w:rsidRPr="00D5154D">
        <w:t xml:space="preserve"> této KD (</w:t>
      </w:r>
      <w:r w:rsidRPr="00D5154D">
        <w:rPr>
          <w:b/>
          <w:bCs/>
        </w:rPr>
        <w:t xml:space="preserve">Příloha č. </w:t>
      </w:r>
      <w:r w:rsidR="00242A9B" w:rsidRPr="00D5154D">
        <w:rPr>
          <w:b/>
          <w:bCs/>
        </w:rPr>
        <w:t>6</w:t>
      </w:r>
      <w:r w:rsidRPr="00D5154D">
        <w:rPr>
          <w:b/>
          <w:bCs/>
        </w:rPr>
        <w:t xml:space="preserve"> - Formulář </w:t>
      </w:r>
      <w:r w:rsidRPr="00D5154D">
        <w:rPr>
          <w:b/>
        </w:rPr>
        <w:t>přehledu průměrného ročního počtu zaměstnanců dodavatele</w:t>
      </w:r>
      <w:r w:rsidRPr="00D5154D">
        <w:t xml:space="preserve"> </w:t>
      </w:r>
      <w:r w:rsidRPr="00D5154D">
        <w:rPr>
          <w:b/>
        </w:rPr>
        <w:t>za poslední 3 roky</w:t>
      </w:r>
      <w:r w:rsidRPr="00D5154D">
        <w:t>)</w:t>
      </w:r>
      <w:r w:rsidR="005D26D2" w:rsidRPr="00D5154D">
        <w:t>.</w:t>
      </w:r>
      <w:r w:rsidRPr="00D5154D">
        <w:t xml:space="preserve"> </w:t>
      </w:r>
    </w:p>
    <w:p w:rsidR="00604437" w:rsidRPr="00D5154D" w:rsidRDefault="1F1C2810" w:rsidP="00A006ED">
      <w:pPr>
        <w:widowControl w:val="0"/>
        <w:spacing w:before="60"/>
        <w:ind w:left="567"/>
        <w:rPr>
          <w:rFonts w:cs="Arial"/>
        </w:rPr>
      </w:pPr>
      <w:r w:rsidRPr="00D5154D">
        <w:rPr>
          <w:rFonts w:cs="Arial"/>
        </w:rPr>
        <w:t xml:space="preserve">Zadavatel si vyhrazuje právo ověřit </w:t>
      </w:r>
      <w:r w:rsidR="45463248" w:rsidRPr="00D5154D">
        <w:rPr>
          <w:rFonts w:cs="Arial"/>
        </w:rPr>
        <w:t>informace</w:t>
      </w:r>
      <w:r w:rsidRPr="00D5154D">
        <w:rPr>
          <w:rFonts w:cs="Arial"/>
        </w:rPr>
        <w:t xml:space="preserve"> uvedené </w:t>
      </w:r>
      <w:r w:rsidR="1ACDCF8F" w:rsidRPr="00D5154D">
        <w:rPr>
          <w:rFonts w:cs="Arial"/>
        </w:rPr>
        <w:t xml:space="preserve">dodavatelem </w:t>
      </w:r>
      <w:r w:rsidRPr="00D5154D">
        <w:rPr>
          <w:rFonts w:cs="Arial"/>
        </w:rPr>
        <w:t xml:space="preserve">v </w:t>
      </w:r>
      <w:r w:rsidR="7940E663" w:rsidRPr="00D5154D">
        <w:rPr>
          <w:rFonts w:cs="Arial"/>
        </w:rPr>
        <w:t>Seznam významných služeb</w:t>
      </w:r>
      <w:r w:rsidR="1ACDCF8F" w:rsidRPr="00D5154D">
        <w:rPr>
          <w:rFonts w:cs="Arial"/>
        </w:rPr>
        <w:t xml:space="preserve"> </w:t>
      </w:r>
      <w:r w:rsidR="00AE394C" w:rsidRPr="00D5154D">
        <w:rPr>
          <w:rFonts w:cs="Arial"/>
        </w:rPr>
        <w:t xml:space="preserve">a </w:t>
      </w:r>
      <w:r w:rsidR="00AE394C" w:rsidRPr="00D5154D">
        <w:rPr>
          <w:bCs/>
        </w:rPr>
        <w:t xml:space="preserve">Seznamu </w:t>
      </w:r>
      <w:r w:rsidR="00AE394C" w:rsidRPr="00D5154D">
        <w:t>techniků / specialistů, kteří se budou podílet na plnění veřejné zakázky</w:t>
      </w:r>
      <w:r w:rsidR="00AE394C" w:rsidRPr="00D5154D">
        <w:rPr>
          <w:rFonts w:cs="Arial"/>
        </w:rPr>
        <w:t xml:space="preserve"> </w:t>
      </w:r>
      <w:r w:rsidR="1ACDCF8F" w:rsidRPr="00D5154D">
        <w:rPr>
          <w:rFonts w:cs="Arial"/>
        </w:rPr>
        <w:t>u třetích osob</w:t>
      </w:r>
      <w:r w:rsidRPr="00D5154D">
        <w:rPr>
          <w:rFonts w:cs="Arial"/>
        </w:rPr>
        <w:t>, za účelem kontroly pravdivosti a úplnosti údajů obsažených v t</w:t>
      </w:r>
      <w:r w:rsidR="00AE394C" w:rsidRPr="00D5154D">
        <w:rPr>
          <w:rFonts w:cs="Arial"/>
        </w:rPr>
        <w:t>ěchto</w:t>
      </w:r>
      <w:r w:rsidRPr="00D5154D">
        <w:rPr>
          <w:rFonts w:cs="Arial"/>
        </w:rPr>
        <w:t xml:space="preserve"> dokument</w:t>
      </w:r>
      <w:r w:rsidR="00AE394C" w:rsidRPr="00D5154D">
        <w:rPr>
          <w:rFonts w:cs="Arial"/>
        </w:rPr>
        <w:t>ech</w:t>
      </w:r>
      <w:r w:rsidRPr="00D5154D">
        <w:rPr>
          <w:rFonts w:cs="Arial"/>
        </w:rPr>
        <w:t>.</w:t>
      </w:r>
      <w:r w:rsidR="1ACDCF8F" w:rsidRPr="00D5154D">
        <w:rPr>
          <w:rFonts w:cs="Arial"/>
        </w:rPr>
        <w:t xml:space="preserve"> Dodavatel je povinen mu v tomto ohledu poskytnout veškerou součinnost.</w:t>
      </w:r>
    </w:p>
    <w:p w:rsidR="000E496C" w:rsidRPr="006F7F8F" w:rsidRDefault="157F41EF" w:rsidP="00A006ED">
      <w:pPr>
        <w:pStyle w:val="Nadpis1"/>
        <w:widowControl w:val="0"/>
        <w:spacing w:before="240" w:after="0"/>
        <w:ind w:left="567" w:hanging="567"/>
        <w:rPr>
          <w:sz w:val="22"/>
          <w:szCs w:val="22"/>
        </w:rPr>
      </w:pPr>
      <w:bookmarkStart w:id="42" w:name="_Toc499613801"/>
      <w:bookmarkStart w:id="43" w:name="_Toc126760204"/>
      <w:r w:rsidRPr="006F7F8F">
        <w:rPr>
          <w:sz w:val="22"/>
          <w:szCs w:val="22"/>
        </w:rPr>
        <w:t>Společná ustanovení ke kvalifikaci</w:t>
      </w:r>
      <w:bookmarkEnd w:id="42"/>
      <w:bookmarkEnd w:id="43"/>
    </w:p>
    <w:p w:rsidR="00084B9A" w:rsidRPr="00D5154D" w:rsidRDefault="157F41EF" w:rsidP="7889F9C1">
      <w:pPr>
        <w:pStyle w:val="Nadpis2"/>
        <w:widowControl w:val="0"/>
        <w:tabs>
          <w:tab w:val="clear" w:pos="284"/>
        </w:tabs>
        <w:spacing w:after="120"/>
        <w:ind w:left="567" w:hanging="567"/>
        <w:rPr>
          <w:u w:val="single"/>
        </w:rPr>
      </w:pPr>
      <w:bookmarkStart w:id="44" w:name="_Toc126760205"/>
      <w:r w:rsidRPr="00D5154D">
        <w:rPr>
          <w:u w:val="single"/>
        </w:rPr>
        <w:t xml:space="preserve">Pravost a stáří </w:t>
      </w:r>
      <w:r w:rsidR="2302D401" w:rsidRPr="00D5154D">
        <w:rPr>
          <w:u w:val="single"/>
        </w:rPr>
        <w:t xml:space="preserve">a jazyk </w:t>
      </w:r>
      <w:r w:rsidRPr="00D5154D">
        <w:rPr>
          <w:u w:val="single"/>
        </w:rPr>
        <w:t>dokladů o kvalifikaci</w:t>
      </w:r>
      <w:bookmarkEnd w:id="44"/>
    </w:p>
    <w:p w:rsidR="00190D80" w:rsidRPr="00D5154D" w:rsidRDefault="00AE394C" w:rsidP="7889F9C1">
      <w:pPr>
        <w:widowControl w:val="0"/>
        <w:spacing w:after="100"/>
        <w:ind w:left="567"/>
        <w:rPr>
          <w:rFonts w:cs="Arial"/>
        </w:rPr>
      </w:pPr>
      <w:r w:rsidRPr="00D5154D">
        <w:t xml:space="preserve">Dodavatel prokazuje splnění kvalifikace ve všech případech doklady předloženými v prostých kopiích těchto dokladů nebo předložením jednotného evropského osvědčení dle § 87 ZZVZ. Dodavatel není oprávněn nahradit předložení dokladů v žádosti o účast čestným prohlášením, vyjma prokázání základní způsobilosti dle odst. 3.1 této KD. Technická kvalifikace se prokazuje prohlášením (seznamem významných služeb a </w:t>
      </w:r>
      <w:r w:rsidRPr="00D5154D">
        <w:rPr>
          <w:bCs/>
        </w:rPr>
        <w:t xml:space="preserve">seznamem </w:t>
      </w:r>
      <w:r w:rsidRPr="00D5154D">
        <w:t>techniků / specialistů, kteří se budou podílet na plnění veřejné zakázky), jejichž obsah musí odpovídat požadavkům stanoveným v odst. 3.4 písm. a), b) a c) KD (</w:t>
      </w:r>
      <w:r w:rsidRPr="001D650A">
        <w:rPr>
          <w:b/>
        </w:rPr>
        <w:t>předložení paušálního čestného prohlášení není přípustné</w:t>
      </w:r>
      <w:r w:rsidRPr="00D5154D">
        <w:t>)</w:t>
      </w:r>
      <w:r w:rsidR="63B1F957" w:rsidRPr="00D5154D">
        <w:rPr>
          <w:rFonts w:cs="Arial"/>
        </w:rPr>
        <w:t>.</w:t>
      </w:r>
    </w:p>
    <w:p w:rsidR="00084B9A" w:rsidRPr="00D5154D" w:rsidRDefault="003C773D" w:rsidP="7889F9C1">
      <w:pPr>
        <w:widowControl w:val="0"/>
        <w:spacing w:after="100"/>
        <w:ind w:left="567"/>
        <w:rPr>
          <w:rFonts w:cs="Arial"/>
        </w:rPr>
      </w:pPr>
      <w:r w:rsidRPr="00D5154D">
        <w:rPr>
          <w:rFonts w:cs="Arial"/>
        </w:rPr>
        <w:t>Je-li požadován podpis dok</w:t>
      </w:r>
      <w:r w:rsidR="2A5880E2" w:rsidRPr="00D5154D">
        <w:rPr>
          <w:rFonts w:cs="Arial"/>
        </w:rPr>
        <w:t>ladu</w:t>
      </w:r>
      <w:r w:rsidRPr="00D5154D">
        <w:rPr>
          <w:rFonts w:cs="Arial"/>
        </w:rPr>
        <w:t xml:space="preserve">, musí být </w:t>
      </w:r>
      <w:r w:rsidR="1AE438E6" w:rsidRPr="00D5154D">
        <w:rPr>
          <w:rFonts w:cs="Arial"/>
        </w:rPr>
        <w:t>dok</w:t>
      </w:r>
      <w:r w:rsidR="2A5880E2" w:rsidRPr="00D5154D">
        <w:rPr>
          <w:rFonts w:cs="Arial"/>
        </w:rPr>
        <w:t>lad</w:t>
      </w:r>
      <w:r w:rsidR="1AE438E6" w:rsidRPr="00D5154D">
        <w:rPr>
          <w:rFonts w:cs="Arial"/>
        </w:rPr>
        <w:t xml:space="preserve"> </w:t>
      </w:r>
      <w:r w:rsidRPr="00D5154D">
        <w:rPr>
          <w:rFonts w:cs="Arial"/>
        </w:rPr>
        <w:t xml:space="preserve">podepsán osobou oprávněnou </w:t>
      </w:r>
      <w:r w:rsidR="00AE394C" w:rsidRPr="00D5154D">
        <w:rPr>
          <w:rFonts w:cs="Arial"/>
        </w:rPr>
        <w:t>zastupovat</w:t>
      </w:r>
      <w:r w:rsidRPr="00D5154D">
        <w:rPr>
          <w:rFonts w:cs="Arial"/>
        </w:rPr>
        <w:t xml:space="preserve"> dodavatele. </w:t>
      </w:r>
      <w:r w:rsidR="59118D24" w:rsidRPr="00D5154D">
        <w:rPr>
          <w:rFonts w:cs="Arial"/>
        </w:rPr>
        <w:t>Pokud oprávnění k zastupování nevyplívá ze zápisu v obchodním rejstříku či jiné obdobné evidenci, musí být</w:t>
      </w:r>
      <w:r w:rsidR="4E572566" w:rsidRPr="00D5154D">
        <w:rPr>
          <w:rFonts w:cs="Arial"/>
        </w:rPr>
        <w:t xml:space="preserve"> zmocnění této osoby (alespoň v prosté kopii) součástí dokladů, kterými dodavatel prokazuje</w:t>
      </w:r>
      <w:r w:rsidR="5F6DC20C" w:rsidRPr="00D5154D">
        <w:rPr>
          <w:rFonts w:cs="Arial"/>
        </w:rPr>
        <w:t xml:space="preserve"> splnění kvalifikace</w:t>
      </w:r>
      <w:r w:rsidRPr="00D5154D">
        <w:rPr>
          <w:rFonts w:cs="Arial"/>
        </w:rPr>
        <w:t>.</w:t>
      </w:r>
      <w:r w:rsidR="2D72FE2D" w:rsidRPr="00D5154D">
        <w:rPr>
          <w:rFonts w:cs="Arial"/>
        </w:rPr>
        <w:t xml:space="preserve"> V žádosti </w:t>
      </w:r>
      <w:r w:rsidR="006F7F8F">
        <w:rPr>
          <w:rFonts w:cs="Arial"/>
        </w:rPr>
        <w:t xml:space="preserve">o účast </w:t>
      </w:r>
      <w:r w:rsidR="2D72FE2D" w:rsidRPr="00D5154D">
        <w:rPr>
          <w:rFonts w:cs="Arial"/>
        </w:rPr>
        <w:t xml:space="preserve">postačuje tzv. Prostý elektronický podpis (tj. např. </w:t>
      </w:r>
      <w:proofErr w:type="spellStart"/>
      <w:r w:rsidR="3171FD6C" w:rsidRPr="00D5154D">
        <w:rPr>
          <w:rFonts w:cs="Arial"/>
        </w:rPr>
        <w:t>s</w:t>
      </w:r>
      <w:r w:rsidR="2D72FE2D" w:rsidRPr="00D5154D">
        <w:rPr>
          <w:rFonts w:cs="Arial"/>
        </w:rPr>
        <w:t>ken</w:t>
      </w:r>
      <w:proofErr w:type="spellEnd"/>
      <w:r w:rsidR="2D72FE2D" w:rsidRPr="00D5154D">
        <w:rPr>
          <w:rFonts w:cs="Arial"/>
        </w:rPr>
        <w:t xml:space="preserve"> vlastnoručního podpisu).</w:t>
      </w:r>
    </w:p>
    <w:p w:rsidR="00084B9A" w:rsidRPr="00D5154D" w:rsidRDefault="7DE90271" w:rsidP="7889F9C1">
      <w:pPr>
        <w:widowControl w:val="0"/>
        <w:spacing w:after="100"/>
        <w:ind w:left="567"/>
        <w:rPr>
          <w:rFonts w:cs="Arial"/>
        </w:rPr>
      </w:pPr>
      <w:r w:rsidRPr="00D5154D">
        <w:rPr>
          <w:rFonts w:cs="Arial"/>
        </w:rPr>
        <w:t>Zadavatel si před uzavřením smlouvy vždy vyžádá od vybraného dodavatele předložení originálů nebo ověřených kopií dokladů o kvalifikaci, pokud již nebyly v</w:t>
      </w:r>
      <w:r w:rsidR="003C773D" w:rsidRPr="00D5154D">
        <w:rPr>
          <w:rFonts w:cs="Arial"/>
        </w:rPr>
        <w:t xml:space="preserve"> </w:t>
      </w:r>
      <w:r w:rsidRPr="00D5154D">
        <w:rPr>
          <w:rFonts w:cs="Arial"/>
        </w:rPr>
        <w:t>zadávacím řízení předloženy.</w:t>
      </w:r>
    </w:p>
    <w:p w:rsidR="00084B9A" w:rsidRPr="00D5154D" w:rsidRDefault="7DE90271" w:rsidP="7889F9C1">
      <w:pPr>
        <w:widowControl w:val="0"/>
        <w:spacing w:after="100"/>
        <w:ind w:left="567"/>
        <w:rPr>
          <w:rFonts w:cs="Arial"/>
        </w:rPr>
      </w:pPr>
      <w:r w:rsidRPr="00D5154D">
        <w:rPr>
          <w:rFonts w:cs="Arial"/>
        </w:rPr>
        <w:t xml:space="preserve">Doklady prokazující </w:t>
      </w:r>
      <w:r w:rsidR="00B30B07" w:rsidRPr="00D5154D">
        <w:rPr>
          <w:rFonts w:cs="Arial"/>
        </w:rPr>
        <w:t xml:space="preserve">základní způsobilost podle § 74 ZZVZ a </w:t>
      </w:r>
      <w:r w:rsidRPr="00D5154D">
        <w:rPr>
          <w:rFonts w:cs="Arial"/>
        </w:rPr>
        <w:t>profesní způsobilost podle §</w:t>
      </w:r>
      <w:r w:rsidR="7A1972D2" w:rsidRPr="00D5154D">
        <w:rPr>
          <w:rFonts w:cs="Arial"/>
        </w:rPr>
        <w:t xml:space="preserve"> </w:t>
      </w:r>
      <w:r w:rsidRPr="00D5154D">
        <w:rPr>
          <w:rFonts w:cs="Arial"/>
        </w:rPr>
        <w:t xml:space="preserve">77 odst. </w:t>
      </w:r>
      <w:r w:rsidRPr="00D5154D">
        <w:rPr>
          <w:rFonts w:cs="Arial"/>
        </w:rPr>
        <w:lastRenderedPageBreak/>
        <w:t>1 ZZVZ musí prokazovat splnění požadovaného kritéria způsobilosti nejpozději v</w:t>
      </w:r>
      <w:r w:rsidR="003C773D" w:rsidRPr="00D5154D">
        <w:rPr>
          <w:rFonts w:cs="Arial"/>
        </w:rPr>
        <w:t xml:space="preserve"> </w:t>
      </w:r>
      <w:r w:rsidRPr="00D5154D">
        <w:rPr>
          <w:rFonts w:cs="Arial"/>
        </w:rPr>
        <w:t>době 3</w:t>
      </w:r>
      <w:r w:rsidR="00B30B07" w:rsidRPr="00D5154D">
        <w:rPr>
          <w:rFonts w:cs="Arial"/>
        </w:rPr>
        <w:t> </w:t>
      </w:r>
      <w:r w:rsidRPr="00D5154D">
        <w:rPr>
          <w:rFonts w:cs="Arial"/>
        </w:rPr>
        <w:t>měsíců přede dnem zahájení zadávacího řízení.</w:t>
      </w:r>
    </w:p>
    <w:p w:rsidR="009100CC" w:rsidRPr="00D5154D" w:rsidRDefault="5331567D" w:rsidP="00C64ECF">
      <w:pPr>
        <w:widowControl w:val="0"/>
        <w:spacing w:after="60"/>
        <w:ind w:left="567"/>
        <w:rPr>
          <w:rFonts w:eastAsia="Arial" w:cs="Arial"/>
        </w:rPr>
      </w:pPr>
      <w:r w:rsidRPr="00D5154D">
        <w:rPr>
          <w:rFonts w:cs="Arial"/>
        </w:rPr>
        <w:t xml:space="preserve">Povinnost předložit doklad může </w:t>
      </w:r>
      <w:r w:rsidR="2A5880E2" w:rsidRPr="00D5154D">
        <w:rPr>
          <w:rFonts w:cs="Arial"/>
        </w:rPr>
        <w:t>dodavatel</w:t>
      </w:r>
      <w:r w:rsidRPr="00D5154D">
        <w:rPr>
          <w:rFonts w:cs="Arial"/>
        </w:rPr>
        <w:t xml:space="preserve"> splnit odkazem na odpovídající informace vedené v informačním systému veřejné správy </w:t>
      </w:r>
      <w:r w:rsidR="17235873" w:rsidRPr="00D5154D">
        <w:rPr>
          <w:rFonts w:cs="Arial"/>
        </w:rPr>
        <w:t>ve smyslu zákona č. 365/200</w:t>
      </w:r>
      <w:r w:rsidR="001D650A">
        <w:rPr>
          <w:rFonts w:cs="Arial"/>
        </w:rPr>
        <w:t>0</w:t>
      </w:r>
      <w:r w:rsidR="17235873" w:rsidRPr="00D5154D">
        <w:rPr>
          <w:rFonts w:cs="Arial"/>
        </w:rPr>
        <w:t xml:space="preserve"> Sb., o informačních systémech veřejné správy, v platném znění, </w:t>
      </w:r>
      <w:r w:rsidRPr="00D5154D">
        <w:rPr>
          <w:rFonts w:cs="Arial"/>
        </w:rPr>
        <w:t>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  <w:r w:rsidR="733737EE" w:rsidRPr="00D5154D">
        <w:rPr>
          <w:rFonts w:cs="Arial"/>
        </w:rPr>
        <w:t xml:space="preserve"> V ČR jde zejména o:</w:t>
      </w:r>
    </w:p>
    <w:p w:rsidR="733737EE" w:rsidRPr="00D5154D" w:rsidRDefault="733737EE" w:rsidP="00CD455E">
      <w:pPr>
        <w:pStyle w:val="Odstavecseseznamem"/>
        <w:widowControl w:val="0"/>
        <w:numPr>
          <w:ilvl w:val="0"/>
          <w:numId w:val="15"/>
        </w:numPr>
        <w:spacing w:before="60" w:after="120"/>
        <w:ind w:hanging="181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Výpis z obchodního rejstříku,</w:t>
      </w:r>
    </w:p>
    <w:p w:rsidR="733737EE" w:rsidRPr="00D5154D" w:rsidRDefault="733737EE" w:rsidP="00CD455E">
      <w:pPr>
        <w:pStyle w:val="Odstavecseseznamem"/>
        <w:widowControl w:val="0"/>
        <w:numPr>
          <w:ilvl w:val="0"/>
          <w:numId w:val="15"/>
        </w:numPr>
        <w:spacing w:before="60" w:after="120"/>
        <w:ind w:hanging="181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Výpis z veřejné části živnostenského rejstříku nebo</w:t>
      </w:r>
    </w:p>
    <w:p w:rsidR="733737EE" w:rsidRPr="00D5154D" w:rsidRDefault="733737EE" w:rsidP="00CD455E">
      <w:pPr>
        <w:pStyle w:val="Odstavecseseznamem"/>
        <w:widowControl w:val="0"/>
        <w:numPr>
          <w:ilvl w:val="0"/>
          <w:numId w:val="15"/>
        </w:numPr>
        <w:spacing w:before="60" w:after="120"/>
        <w:ind w:hanging="181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Výpis ze seznamu kvalifikovaných dodavatelů.</w:t>
      </w:r>
    </w:p>
    <w:p w:rsidR="7178E3A5" w:rsidRPr="00D5154D" w:rsidRDefault="7178E3A5" w:rsidP="7889F9C1">
      <w:pPr>
        <w:widowControl w:val="0"/>
        <w:ind w:left="567"/>
        <w:rPr>
          <w:rFonts w:cs="Arial"/>
        </w:rPr>
      </w:pPr>
      <w:r w:rsidRPr="00D5154D">
        <w:rPr>
          <w:rFonts w:cs="Arial"/>
        </w:rPr>
        <w:t>Dodavatel také může nahradit požadované doklady jednotným evropským osvědčením pro veřejné zakázky ve smyslu § 87 ZZVZ.</w:t>
      </w:r>
    </w:p>
    <w:p w:rsidR="3DCA1CB8" w:rsidRPr="00D5154D" w:rsidRDefault="3DCA1CB8" w:rsidP="00AE394C">
      <w:pPr>
        <w:widowControl w:val="0"/>
        <w:spacing w:before="80"/>
        <w:ind w:left="567"/>
        <w:rPr>
          <w:rFonts w:ascii="Segoe UI Emoji" w:eastAsia="Segoe UI Emoji" w:hAnsi="Segoe UI Emoji" w:cs="Segoe UI Emoji"/>
        </w:rPr>
      </w:pPr>
      <w:r w:rsidRPr="00D5154D">
        <w:rPr>
          <w:rFonts w:cs="Arial"/>
        </w:rPr>
        <w:t>Dodavatel je dále oprávněn prokázat kvalifikaci platným certifikátem vydaným v rámci systému certifikovaných dodavatelů ve smyslu ustanovení § 233 a násl. ZZVZ.</w:t>
      </w:r>
    </w:p>
    <w:p w:rsidR="1D216E46" w:rsidRPr="00D5154D" w:rsidRDefault="1D216E46" w:rsidP="00DC2545">
      <w:pPr>
        <w:widowControl w:val="0"/>
        <w:spacing w:before="120"/>
        <w:ind w:left="567"/>
        <w:rPr>
          <w:rFonts w:cs="Arial"/>
        </w:rPr>
      </w:pPr>
      <w:r w:rsidRPr="00D5154D">
        <w:rPr>
          <w:rFonts w:cs="Arial"/>
        </w:rPr>
        <w:t xml:space="preserve">V případě </w:t>
      </w:r>
      <w:r w:rsidRPr="00CA6123">
        <w:rPr>
          <w:rFonts w:cs="Arial"/>
          <w:b/>
        </w:rPr>
        <w:t>cizojazyčných</w:t>
      </w:r>
      <w:r w:rsidRPr="00D5154D">
        <w:rPr>
          <w:rFonts w:cs="Arial"/>
        </w:rPr>
        <w:t xml:space="preserve"> dokumentů připojí účastník zadávacího řízení k dokumentům (prostý) </w:t>
      </w:r>
      <w:r w:rsidR="264406D5" w:rsidRPr="00D5154D">
        <w:rPr>
          <w:rFonts w:cs="Arial"/>
          <w:b/>
          <w:bCs/>
        </w:rPr>
        <w:t>překlad</w:t>
      </w:r>
      <w:r w:rsidR="264406D5" w:rsidRPr="00D5154D">
        <w:rPr>
          <w:rFonts w:cs="Arial"/>
        </w:rPr>
        <w:t xml:space="preserve"> do českého jazyka. </w:t>
      </w:r>
      <w:r w:rsidR="00AE394C" w:rsidRPr="00D5154D">
        <w:t>Bude-li mít zadavatel pochybnosti o správnosti překladu, je oprávněn si vyžádat předložení úředně ověřeného překladu dokladu do českého jazyka</w:t>
      </w:r>
      <w:r w:rsidR="00DC2545" w:rsidRPr="00D5154D">
        <w:t>.</w:t>
      </w:r>
      <w:r w:rsidR="00AE394C" w:rsidRPr="00D5154D">
        <w:t xml:space="preserve"> </w:t>
      </w:r>
      <w:r w:rsidR="264406D5" w:rsidRPr="00D5154D">
        <w:rPr>
          <w:rFonts w:cs="Arial"/>
        </w:rPr>
        <w:t>Povinnost připojit překlad do českého jazyka se nevztahuje na doklady ve slovensk</w:t>
      </w:r>
      <w:r w:rsidR="1CBBE694" w:rsidRPr="00D5154D">
        <w:rPr>
          <w:rFonts w:cs="Arial"/>
        </w:rPr>
        <w:t>ém jazyce. Doklady o vzdělání (např. Vysokoškolské diplomy) lze pře</w:t>
      </w:r>
      <w:r w:rsidR="4AE8B1FA" w:rsidRPr="00D5154D">
        <w:rPr>
          <w:rFonts w:cs="Arial"/>
        </w:rPr>
        <w:t>d</w:t>
      </w:r>
      <w:r w:rsidR="1CBBE694" w:rsidRPr="00D5154D">
        <w:rPr>
          <w:rFonts w:cs="Arial"/>
        </w:rPr>
        <w:t>kládat rovněž v latinském jazyce</w:t>
      </w:r>
      <w:r w:rsidR="709E4CA3" w:rsidRPr="00D5154D">
        <w:rPr>
          <w:rFonts w:cs="Arial"/>
        </w:rPr>
        <w:t>.</w:t>
      </w:r>
    </w:p>
    <w:p w:rsidR="7857DA1E" w:rsidRPr="00D5154D" w:rsidRDefault="7857DA1E" w:rsidP="00C64ECF">
      <w:pPr>
        <w:pStyle w:val="Nadpis2"/>
        <w:widowControl w:val="0"/>
        <w:tabs>
          <w:tab w:val="clear" w:pos="284"/>
        </w:tabs>
        <w:ind w:left="567" w:hanging="567"/>
        <w:rPr>
          <w:u w:val="single"/>
        </w:rPr>
      </w:pPr>
      <w:bookmarkStart w:id="45" w:name="_Toc126760206"/>
      <w:r w:rsidRPr="00D5154D">
        <w:rPr>
          <w:u w:val="single"/>
        </w:rPr>
        <w:t>Doklady předkládané vybraným dodavatelem</w:t>
      </w:r>
      <w:bookmarkEnd w:id="45"/>
    </w:p>
    <w:p w:rsidR="0ACF4D3F" w:rsidRPr="00D5154D" w:rsidRDefault="0ACF4D3F" w:rsidP="00DC2545">
      <w:pPr>
        <w:widowControl w:val="0"/>
        <w:spacing w:before="120"/>
        <w:ind w:left="540"/>
        <w:rPr>
          <w:rFonts w:eastAsia="Arial" w:cs="Arial"/>
        </w:rPr>
      </w:pPr>
      <w:r w:rsidRPr="00D5154D">
        <w:rPr>
          <w:rFonts w:eastAsia="Arial" w:cs="Arial"/>
        </w:rPr>
        <w:t>Zadavatel si od dodavatele, kterého identifikoval jako vybraného dodavatele, vyžádá předložení originálů nebo ověřených kopií dokladů o kvalifikaci, pokud již nebyly v této podobě v zadávacím řízení předloženy, a to v elektronické podobě (viz odst. 1.4</w:t>
      </w:r>
      <w:r w:rsidR="003D793B">
        <w:rPr>
          <w:rFonts w:eastAsia="Arial" w:cs="Arial"/>
        </w:rPr>
        <w:t xml:space="preserve"> a </w:t>
      </w:r>
      <w:r w:rsidR="00E01B44">
        <w:rPr>
          <w:rFonts w:eastAsia="Arial" w:cs="Arial"/>
        </w:rPr>
        <w:t>čl. 3</w:t>
      </w:r>
      <w:r w:rsidRPr="00D5154D">
        <w:rPr>
          <w:rFonts w:eastAsia="Arial" w:cs="Arial"/>
        </w:rPr>
        <w:t xml:space="preserve"> KD). Ve vztahu k základní způsobilosti však postačí předložení originálu či ověřené kopie čestného prohlášení, nikoliv dokladů dle § 75 ZZVZ.</w:t>
      </w:r>
    </w:p>
    <w:p w:rsidR="0ACF4D3F" w:rsidRPr="00D5154D" w:rsidRDefault="0ACF4D3F" w:rsidP="00DC2545">
      <w:pPr>
        <w:spacing w:before="120"/>
        <w:ind w:left="540"/>
        <w:rPr>
          <w:rFonts w:eastAsia="Arial" w:cs="Arial"/>
        </w:rPr>
      </w:pPr>
      <w:r w:rsidRPr="00D5154D">
        <w:rPr>
          <w:rFonts w:eastAsia="Arial" w:cs="Arial"/>
        </w:rPr>
        <w:t>V případě potvrzení vydávaných orgánem státní správy se může jednat například o potvrzení, které bude elektronicky podepsáno a zasláno tímto orgánem do datové schránky dodavatele (v takovém případě postačí předložení pouze tohoto elektronicky podepsaného souboru) či se může jednat o původní listinný originál dokladu, který byl prostřednictvím autorizované konverze převeden do elektronické podoby (například na některém z pracovišť Czech POINT).</w:t>
      </w:r>
    </w:p>
    <w:p w:rsidR="0ACF4D3F" w:rsidRPr="00D5154D" w:rsidRDefault="0ACF4D3F" w:rsidP="00DC2545">
      <w:pPr>
        <w:spacing w:before="120"/>
        <w:ind w:left="540"/>
        <w:rPr>
          <w:rFonts w:eastAsia="Arial" w:cs="Arial"/>
        </w:rPr>
      </w:pPr>
      <w:r w:rsidRPr="00D5154D">
        <w:rPr>
          <w:rFonts w:eastAsia="Arial" w:cs="Arial"/>
        </w:rPr>
        <w:t xml:space="preserve">Za originál v elektronické podobě se nepovažuje </w:t>
      </w:r>
      <w:proofErr w:type="spellStart"/>
      <w:r w:rsidRPr="00D5154D">
        <w:rPr>
          <w:rFonts w:eastAsia="Arial" w:cs="Arial"/>
        </w:rPr>
        <w:t>sken</w:t>
      </w:r>
      <w:proofErr w:type="spellEnd"/>
      <w:r w:rsidRPr="00D5154D">
        <w:rPr>
          <w:rFonts w:eastAsia="Arial" w:cs="Arial"/>
        </w:rPr>
        <w:t xml:space="preserve"> dokladu vydávaného orgánem státní správy (ani pokud by byl například následně elektronicky podepsán dodavatelem).</w:t>
      </w:r>
    </w:p>
    <w:p w:rsidR="000E496C" w:rsidRPr="00D5154D" w:rsidRDefault="4D9FB73D" w:rsidP="00C64ECF">
      <w:pPr>
        <w:pStyle w:val="Nadpis2"/>
        <w:widowControl w:val="0"/>
        <w:tabs>
          <w:tab w:val="clear" w:pos="284"/>
        </w:tabs>
        <w:ind w:left="567" w:hanging="567"/>
        <w:rPr>
          <w:u w:val="single"/>
        </w:rPr>
      </w:pPr>
      <w:bookmarkStart w:id="46" w:name="_Toc126760207"/>
      <w:r w:rsidRPr="00D5154D">
        <w:rPr>
          <w:u w:val="single"/>
        </w:rPr>
        <w:t>Nahrazení dokladů o kvalifikaci v</w:t>
      </w:r>
      <w:r w:rsidR="157F41EF" w:rsidRPr="00D5154D">
        <w:rPr>
          <w:u w:val="single"/>
        </w:rPr>
        <w:t>ýpis</w:t>
      </w:r>
      <w:r w:rsidR="49051719" w:rsidRPr="00D5154D">
        <w:rPr>
          <w:u w:val="single"/>
        </w:rPr>
        <w:t>em</w:t>
      </w:r>
      <w:r w:rsidR="157F41EF" w:rsidRPr="00D5154D">
        <w:rPr>
          <w:u w:val="single"/>
        </w:rPr>
        <w:t xml:space="preserve"> ze seznamu kval</w:t>
      </w:r>
      <w:r w:rsidR="00F5230B" w:rsidRPr="00D5154D">
        <w:rPr>
          <w:u w:val="single"/>
        </w:rPr>
        <w:t>ifikovaných dodavatelů nebo cer</w:t>
      </w:r>
      <w:r w:rsidR="78199BA8" w:rsidRPr="00D5154D">
        <w:rPr>
          <w:u w:val="single"/>
        </w:rPr>
        <w:t>tifikát</w:t>
      </w:r>
      <w:r w:rsidR="703985DC" w:rsidRPr="00D5154D">
        <w:rPr>
          <w:u w:val="single"/>
        </w:rPr>
        <w:t>em</w:t>
      </w:r>
      <w:bookmarkEnd w:id="46"/>
    </w:p>
    <w:p w:rsidR="00571209" w:rsidRPr="00D5154D" w:rsidRDefault="00DC2545" w:rsidP="00DC2545">
      <w:pPr>
        <w:widowControl w:val="0"/>
        <w:spacing w:before="120"/>
        <w:ind w:left="567"/>
      </w:pPr>
      <w:r w:rsidRPr="00D5154D">
        <w:t>Dodavatel je oprávněn nahradit výpisem ze seznamu kvalifikovaných dodavatelů doklad prokazující splnění základní způsobilosti v plném rozsahu a profesní způsobilost podle § 77 ZZVZ v tom rozsahu, v jakém údaje ve výpisu ze seznamu kvalifikovaných dodavatelů prokazují splnění kritérií profesní způsobilosti. Výpis nesmí být k poslednímu dni, ke kterému má být prokázána základní nebo profesní způsobilost, starší než 3 měsíce.</w:t>
      </w:r>
    </w:p>
    <w:p w:rsidR="7754DC79" w:rsidRPr="00D5154D" w:rsidRDefault="7754DC79" w:rsidP="00C64ECF">
      <w:pPr>
        <w:spacing w:before="60"/>
        <w:ind w:left="567"/>
        <w:rPr>
          <w:rFonts w:eastAsia="Arial" w:cs="Arial"/>
        </w:rPr>
      </w:pPr>
      <w:r w:rsidRPr="00D5154D">
        <w:rPr>
          <w:rFonts w:eastAsia="Arial" w:cs="Arial"/>
        </w:rPr>
        <w:t>Dodavatel je dále oprávněn prokázat kvalifikaci platným certifikátem vydaným v rámci systému certifikovaných dodavatelů ve smyslu ustanovení § 233 a násl. Zákona.</w:t>
      </w:r>
    </w:p>
    <w:p w:rsidR="005B7018" w:rsidRPr="00D5154D" w:rsidRDefault="0B87F811" w:rsidP="00DC2545">
      <w:pPr>
        <w:pStyle w:val="Nadpis2"/>
        <w:widowControl w:val="0"/>
        <w:tabs>
          <w:tab w:val="clear" w:pos="284"/>
        </w:tabs>
        <w:spacing w:before="240"/>
        <w:ind w:left="567" w:hanging="567"/>
        <w:rPr>
          <w:u w:val="single"/>
        </w:rPr>
      </w:pPr>
      <w:bookmarkStart w:id="47" w:name="_Toc493506007"/>
      <w:bookmarkStart w:id="48" w:name="_Toc126760208"/>
      <w:r w:rsidRPr="00D5154D">
        <w:rPr>
          <w:u w:val="single"/>
        </w:rPr>
        <w:t>Prokázání kva</w:t>
      </w:r>
      <w:r w:rsidR="5F47194F" w:rsidRPr="00D5154D">
        <w:rPr>
          <w:u w:val="single"/>
        </w:rPr>
        <w:t>l</w:t>
      </w:r>
      <w:r w:rsidR="78199BA8" w:rsidRPr="00D5154D">
        <w:rPr>
          <w:u w:val="single"/>
        </w:rPr>
        <w:t>ifikace prostřednictvím jiných osob</w:t>
      </w:r>
      <w:bookmarkEnd w:id="47"/>
      <w:bookmarkEnd w:id="48"/>
    </w:p>
    <w:p w:rsidR="00F31714" w:rsidRPr="00D5154D" w:rsidRDefault="2FDA3EEE" w:rsidP="00DC2545">
      <w:pPr>
        <w:pStyle w:val="Zkladntext3"/>
        <w:widowControl w:val="0"/>
        <w:spacing w:before="120" w:after="0"/>
        <w:ind w:left="567"/>
        <w:rPr>
          <w:rFonts w:eastAsia="Arial" w:cs="Arial"/>
          <w:sz w:val="20"/>
          <w:szCs w:val="20"/>
        </w:rPr>
      </w:pPr>
      <w:bookmarkStart w:id="49" w:name="_Toc335743993"/>
      <w:r w:rsidRPr="00D5154D">
        <w:rPr>
          <w:sz w:val="20"/>
          <w:szCs w:val="20"/>
        </w:rPr>
        <w:t>Dodavatel může prokázat určitou část ekonomické kvalifikac</w:t>
      </w:r>
      <w:r w:rsidR="13DC37B4" w:rsidRPr="00D5154D">
        <w:rPr>
          <w:sz w:val="20"/>
          <w:szCs w:val="20"/>
        </w:rPr>
        <w:t>e,</w:t>
      </w:r>
      <w:r w:rsidRPr="00D5154D">
        <w:rPr>
          <w:sz w:val="20"/>
          <w:szCs w:val="20"/>
        </w:rPr>
        <w:t xml:space="preserve"> technické kvalifikace nebo profesní způsobilosti s výjimkou </w:t>
      </w:r>
      <w:r w:rsidR="7F77A4F2" w:rsidRPr="00D5154D">
        <w:rPr>
          <w:sz w:val="20"/>
          <w:szCs w:val="20"/>
        </w:rPr>
        <w:t xml:space="preserve">kritéria podle § 77 odst. </w:t>
      </w:r>
      <w:r w:rsidR="72E2F280" w:rsidRPr="00D5154D">
        <w:rPr>
          <w:sz w:val="20"/>
          <w:szCs w:val="20"/>
        </w:rPr>
        <w:t xml:space="preserve">1 </w:t>
      </w:r>
      <w:r w:rsidR="7F77A4F2" w:rsidRPr="00D5154D">
        <w:rPr>
          <w:sz w:val="20"/>
          <w:szCs w:val="20"/>
        </w:rPr>
        <w:t>ZVVZ</w:t>
      </w:r>
      <w:r w:rsidRPr="00D5154D">
        <w:rPr>
          <w:sz w:val="20"/>
          <w:szCs w:val="20"/>
        </w:rPr>
        <w:t>, které je dodavatel povinen vůči své osobě prokázat vždy</w:t>
      </w:r>
      <w:r w:rsidR="3B737E34" w:rsidRPr="00D5154D">
        <w:rPr>
          <w:sz w:val="20"/>
          <w:szCs w:val="20"/>
        </w:rPr>
        <w:t>,</w:t>
      </w:r>
      <w:r w:rsidRPr="00D5154D">
        <w:rPr>
          <w:sz w:val="20"/>
          <w:szCs w:val="20"/>
        </w:rPr>
        <w:t xml:space="preserve"> požadované zadavatelem prostřednictvím jiných osob. </w:t>
      </w:r>
      <w:r w:rsidR="73B2DC6E" w:rsidRPr="00D5154D">
        <w:rPr>
          <w:sz w:val="20"/>
          <w:szCs w:val="20"/>
        </w:rPr>
        <w:t>Dodavatel je v</w:t>
      </w:r>
      <w:r w:rsidRPr="00D5154D">
        <w:rPr>
          <w:sz w:val="20"/>
          <w:szCs w:val="20"/>
        </w:rPr>
        <w:t xml:space="preserve"> takovém případě povinen zadavateli předložit:</w:t>
      </w:r>
    </w:p>
    <w:p w:rsidR="00DC2545" w:rsidRPr="00D5154D" w:rsidRDefault="00DC2545" w:rsidP="5D88380F">
      <w:pPr>
        <w:pStyle w:val="Zkladntext3"/>
        <w:widowControl w:val="0"/>
        <w:numPr>
          <w:ilvl w:val="0"/>
          <w:numId w:val="30"/>
        </w:numPr>
        <w:tabs>
          <w:tab w:val="left" w:pos="851"/>
        </w:tabs>
        <w:spacing w:before="120" w:after="0"/>
        <w:ind w:left="851" w:hanging="284"/>
        <w:rPr>
          <w:rFonts w:eastAsia="Arial" w:cs="Arial"/>
          <w:sz w:val="20"/>
          <w:szCs w:val="20"/>
        </w:rPr>
      </w:pPr>
      <w:r w:rsidRPr="00D5154D">
        <w:rPr>
          <w:rFonts w:eastAsia="Arial" w:cs="Arial"/>
          <w:sz w:val="20"/>
          <w:szCs w:val="20"/>
        </w:rPr>
        <w:t>doklady prokazující splnění profesní způsobilosti dle § 77 odst. 1 ZZVZ jinou osobou;</w:t>
      </w:r>
    </w:p>
    <w:p w:rsidR="00DC2545" w:rsidRPr="00D5154D" w:rsidRDefault="00DC2545" w:rsidP="5D88380F">
      <w:pPr>
        <w:pStyle w:val="Zkladntext3"/>
        <w:widowControl w:val="0"/>
        <w:numPr>
          <w:ilvl w:val="0"/>
          <w:numId w:val="30"/>
        </w:numPr>
        <w:tabs>
          <w:tab w:val="left" w:pos="851"/>
        </w:tabs>
        <w:spacing w:before="120" w:after="0"/>
        <w:ind w:left="851" w:hanging="284"/>
        <w:rPr>
          <w:rFonts w:eastAsia="Arial" w:cs="Arial"/>
          <w:sz w:val="20"/>
          <w:szCs w:val="20"/>
        </w:rPr>
      </w:pPr>
      <w:r w:rsidRPr="00D5154D">
        <w:rPr>
          <w:rFonts w:eastAsia="Arial" w:cs="Arial"/>
          <w:sz w:val="20"/>
          <w:szCs w:val="20"/>
        </w:rPr>
        <w:t xml:space="preserve">doklady prokazující splnění chybějící části kvalifikace prostřednictvím jiné osoby </w:t>
      </w:r>
    </w:p>
    <w:p w:rsidR="00F31714" w:rsidRPr="00D5154D" w:rsidRDefault="2FDA3EEE" w:rsidP="5D88380F">
      <w:pPr>
        <w:pStyle w:val="Zkladntext3"/>
        <w:widowControl w:val="0"/>
        <w:numPr>
          <w:ilvl w:val="0"/>
          <w:numId w:val="30"/>
        </w:numPr>
        <w:tabs>
          <w:tab w:val="left" w:pos="851"/>
        </w:tabs>
        <w:spacing w:before="120" w:after="0"/>
        <w:ind w:left="851" w:hanging="284"/>
        <w:rPr>
          <w:rFonts w:eastAsia="Arial" w:cs="Arial"/>
          <w:sz w:val="20"/>
          <w:szCs w:val="20"/>
        </w:rPr>
      </w:pPr>
      <w:r w:rsidRPr="00D5154D">
        <w:rPr>
          <w:rFonts w:eastAsia="Arial" w:cs="Arial"/>
          <w:sz w:val="20"/>
          <w:szCs w:val="20"/>
        </w:rPr>
        <w:t xml:space="preserve">doklady </w:t>
      </w:r>
      <w:r w:rsidR="6E348C1A" w:rsidRPr="00D5154D">
        <w:rPr>
          <w:rFonts w:eastAsia="Arial" w:cs="Arial"/>
          <w:sz w:val="20"/>
          <w:szCs w:val="20"/>
        </w:rPr>
        <w:t>o</w:t>
      </w:r>
      <w:r w:rsidRPr="00D5154D">
        <w:rPr>
          <w:rFonts w:eastAsia="Arial" w:cs="Arial"/>
          <w:sz w:val="20"/>
          <w:szCs w:val="20"/>
        </w:rPr>
        <w:t xml:space="preserve"> splnění základní způsobilosti podle §</w:t>
      </w:r>
      <w:r w:rsidR="7A1972D2" w:rsidRPr="00D5154D">
        <w:rPr>
          <w:rFonts w:eastAsia="Arial" w:cs="Arial"/>
          <w:sz w:val="20"/>
          <w:szCs w:val="20"/>
        </w:rPr>
        <w:t xml:space="preserve"> </w:t>
      </w:r>
      <w:r w:rsidRPr="00D5154D">
        <w:rPr>
          <w:rFonts w:eastAsia="Arial" w:cs="Arial"/>
          <w:sz w:val="20"/>
          <w:szCs w:val="20"/>
        </w:rPr>
        <w:t xml:space="preserve">74 </w:t>
      </w:r>
      <w:r w:rsidR="16B2D8A3" w:rsidRPr="00D5154D">
        <w:rPr>
          <w:rFonts w:eastAsia="Arial" w:cs="Arial"/>
          <w:sz w:val="20"/>
          <w:szCs w:val="20"/>
        </w:rPr>
        <w:t xml:space="preserve">a 75 ZZVZ </w:t>
      </w:r>
      <w:r w:rsidRPr="00D5154D">
        <w:rPr>
          <w:rFonts w:eastAsia="Arial" w:cs="Arial"/>
          <w:sz w:val="20"/>
          <w:szCs w:val="20"/>
        </w:rPr>
        <w:t>jinou osobou</w:t>
      </w:r>
      <w:r w:rsidR="5FC7C713" w:rsidRPr="00D5154D">
        <w:rPr>
          <w:rFonts w:eastAsia="Arial" w:cs="Arial"/>
          <w:sz w:val="20"/>
          <w:szCs w:val="20"/>
        </w:rPr>
        <w:t xml:space="preserve"> </w:t>
      </w:r>
      <w:r w:rsidR="00104947">
        <w:rPr>
          <w:rFonts w:eastAsia="Arial" w:cs="Arial"/>
          <w:sz w:val="20"/>
          <w:szCs w:val="20"/>
        </w:rPr>
        <w:t>a</w:t>
      </w:r>
    </w:p>
    <w:p w:rsidR="5FC7C713" w:rsidRPr="00D5154D" w:rsidRDefault="5FC7C713" w:rsidP="5D88380F">
      <w:pPr>
        <w:pStyle w:val="Zkladntext3"/>
        <w:widowControl w:val="0"/>
        <w:numPr>
          <w:ilvl w:val="0"/>
          <w:numId w:val="30"/>
        </w:numPr>
        <w:tabs>
          <w:tab w:val="left" w:pos="851"/>
        </w:tabs>
        <w:spacing w:before="120" w:after="0"/>
        <w:ind w:left="851" w:hanging="284"/>
        <w:rPr>
          <w:rFonts w:eastAsia="Arial" w:cs="Arial"/>
          <w:sz w:val="20"/>
          <w:szCs w:val="20"/>
        </w:rPr>
      </w:pPr>
      <w:r w:rsidRPr="00D5154D">
        <w:rPr>
          <w:rFonts w:eastAsia="Arial" w:cs="Arial"/>
          <w:sz w:val="20"/>
          <w:szCs w:val="20"/>
        </w:rPr>
        <w:t>písemný závazek jiné osoby k poskytnutí plnění veřejné zakázky nebo k poskytnutí věcí nebo práv, s nimiž bude dodavatel oprávněn disponovat v rámci plnění veřejné zakázky, a to alespoň v rozsahu, v jakém jiná osoba prokázala kvalifikaci za dodavatele</w:t>
      </w:r>
      <w:r w:rsidR="16BCAE8D" w:rsidRPr="00D5154D">
        <w:rPr>
          <w:rFonts w:eastAsia="Arial" w:cs="Arial"/>
          <w:sz w:val="20"/>
          <w:szCs w:val="20"/>
        </w:rPr>
        <w:t>;</w:t>
      </w:r>
    </w:p>
    <w:p w:rsidR="009100CC" w:rsidRPr="00D5154D" w:rsidRDefault="2FDA3EEE" w:rsidP="003033B9">
      <w:pPr>
        <w:pStyle w:val="Zkladntext3"/>
        <w:widowControl w:val="0"/>
        <w:spacing w:before="120" w:after="100"/>
        <w:ind w:left="567"/>
        <w:rPr>
          <w:rFonts w:eastAsia="Arial" w:cs="Arial"/>
          <w:sz w:val="20"/>
          <w:szCs w:val="20"/>
        </w:rPr>
      </w:pPr>
      <w:r w:rsidRPr="00D5154D">
        <w:rPr>
          <w:sz w:val="20"/>
          <w:szCs w:val="20"/>
        </w:rPr>
        <w:lastRenderedPageBreak/>
        <w:t>Jinou osobou poskytnutá plnění, věci či prá</w:t>
      </w:r>
      <w:r w:rsidR="3393C39E" w:rsidRPr="00D5154D">
        <w:rPr>
          <w:sz w:val="20"/>
          <w:szCs w:val="20"/>
        </w:rPr>
        <w:t>va</w:t>
      </w:r>
      <w:r w:rsidRPr="00D5154D">
        <w:rPr>
          <w:sz w:val="20"/>
          <w:szCs w:val="20"/>
        </w:rPr>
        <w:t xml:space="preserve"> musí být v</w:t>
      </w:r>
      <w:r w:rsidR="5331567D" w:rsidRPr="00D5154D">
        <w:rPr>
          <w:sz w:val="20"/>
          <w:szCs w:val="20"/>
        </w:rPr>
        <w:t xml:space="preserve"> </w:t>
      </w:r>
      <w:r w:rsidRPr="00D5154D">
        <w:rPr>
          <w:sz w:val="20"/>
          <w:szCs w:val="20"/>
        </w:rPr>
        <w:t>takovém písemném závazku jiné osoby identifikována zcela jasně, určitě a srozumiteln</w:t>
      </w:r>
      <w:r w:rsidRPr="00D5154D">
        <w:rPr>
          <w:rFonts w:eastAsia="Arial" w:cs="Arial"/>
          <w:sz w:val="20"/>
          <w:szCs w:val="20"/>
        </w:rPr>
        <w:t>ě.</w:t>
      </w:r>
      <w:r w:rsidR="590AC427" w:rsidRPr="00D5154D">
        <w:rPr>
          <w:rFonts w:eastAsia="Arial" w:cs="Arial"/>
          <w:sz w:val="20"/>
          <w:szCs w:val="20"/>
        </w:rPr>
        <w:t xml:space="preserve"> Má se za to, že tento požadavek je splněn, pokud obsahem písemného závazku jiné osoby je společná a nerozdílná odpovědnost této osoby za plnění veřejné zakázky společně s dodavatelem.</w:t>
      </w:r>
    </w:p>
    <w:p w:rsidR="00F31714" w:rsidRPr="00D5154D" w:rsidRDefault="2FDA3EEE" w:rsidP="7889F9C1">
      <w:pPr>
        <w:pStyle w:val="Zkladntext3"/>
        <w:widowControl w:val="0"/>
        <w:spacing w:after="100"/>
        <w:ind w:left="567"/>
        <w:rPr>
          <w:sz w:val="20"/>
          <w:szCs w:val="20"/>
          <w:u w:val="single"/>
        </w:rPr>
      </w:pPr>
      <w:r w:rsidRPr="00D5154D">
        <w:rPr>
          <w:sz w:val="20"/>
          <w:szCs w:val="20"/>
          <w:u w:val="single"/>
        </w:rPr>
        <w:t xml:space="preserve">Prokazuje-li </w:t>
      </w:r>
      <w:r w:rsidR="6303EDD6" w:rsidRPr="00D5154D">
        <w:rPr>
          <w:sz w:val="20"/>
          <w:szCs w:val="20"/>
          <w:u w:val="single"/>
        </w:rPr>
        <w:t xml:space="preserve">však </w:t>
      </w:r>
      <w:r w:rsidRPr="00D5154D">
        <w:rPr>
          <w:sz w:val="20"/>
          <w:szCs w:val="20"/>
          <w:u w:val="single"/>
        </w:rPr>
        <w:t>dodavatel prostřednictvím jiné o</w:t>
      </w:r>
      <w:r w:rsidRPr="00D5154D">
        <w:rPr>
          <w:rFonts w:eastAsia="Arial" w:cs="Arial"/>
          <w:sz w:val="20"/>
          <w:szCs w:val="20"/>
          <w:u w:val="single"/>
        </w:rPr>
        <w:t xml:space="preserve">soby </w:t>
      </w:r>
      <w:r w:rsidR="499CCB3A" w:rsidRPr="00D5154D">
        <w:rPr>
          <w:rFonts w:eastAsia="Arial" w:cs="Arial"/>
          <w:sz w:val="20"/>
          <w:szCs w:val="20"/>
          <w:u w:val="single"/>
        </w:rPr>
        <w:t>technickou kvalifikaci a předkládá doklady podle § 79 odst. 2 písm. b) ZZVZ (odst. 3.4 písm. a) KD) vztahující se k takové osobě, musí dokument písemný závazek jiné osoby obsahovat závaze</w:t>
      </w:r>
      <w:r w:rsidR="00A01C08" w:rsidRPr="00D5154D">
        <w:rPr>
          <w:rFonts w:eastAsia="Arial" w:cs="Arial"/>
          <w:sz w:val="20"/>
          <w:szCs w:val="20"/>
          <w:u w:val="single"/>
        </w:rPr>
        <w:t>k, že jiná osoba bude vykonávat</w:t>
      </w:r>
      <w:r w:rsidR="499CCB3A" w:rsidRPr="00D5154D">
        <w:rPr>
          <w:rFonts w:eastAsia="Arial" w:cs="Arial"/>
          <w:sz w:val="20"/>
          <w:szCs w:val="20"/>
          <w:u w:val="single"/>
        </w:rPr>
        <w:t xml:space="preserve"> služby</w:t>
      </w:r>
      <w:r w:rsidRPr="00D5154D">
        <w:rPr>
          <w:rFonts w:eastAsia="Arial" w:cs="Arial"/>
          <w:sz w:val="20"/>
          <w:szCs w:val="20"/>
          <w:u w:val="single"/>
        </w:rPr>
        <w:t xml:space="preserve">, ke </w:t>
      </w:r>
      <w:r w:rsidRPr="00D5154D">
        <w:rPr>
          <w:sz w:val="20"/>
          <w:szCs w:val="20"/>
          <w:u w:val="single"/>
        </w:rPr>
        <w:t>kterým se prokazované kritérium kvalifikace vztahuje.</w:t>
      </w:r>
    </w:p>
    <w:bookmarkEnd w:id="49"/>
    <w:p w:rsidR="007E2F34" w:rsidRDefault="7358EB88" w:rsidP="003033B9">
      <w:pPr>
        <w:pStyle w:val="Zkladntext3"/>
        <w:widowControl w:val="0"/>
        <w:spacing w:before="120" w:after="0"/>
        <w:ind w:left="567"/>
        <w:rPr>
          <w:sz w:val="20"/>
          <w:szCs w:val="20"/>
        </w:rPr>
      </w:pPr>
      <w:r w:rsidRPr="00D5154D">
        <w:rPr>
          <w:sz w:val="20"/>
          <w:szCs w:val="20"/>
        </w:rPr>
        <w:t>Zadavatel upozorňuje</w:t>
      </w:r>
      <w:r w:rsidR="00222874" w:rsidRPr="00D5154D">
        <w:rPr>
          <w:sz w:val="20"/>
          <w:szCs w:val="20"/>
        </w:rPr>
        <w:t xml:space="preserve"> dodavatele</w:t>
      </w:r>
      <w:r w:rsidRPr="00D5154D">
        <w:rPr>
          <w:sz w:val="20"/>
          <w:szCs w:val="20"/>
        </w:rPr>
        <w:t>, že povinnost doložit veškeré doklady uvedené výše v</w:t>
      </w:r>
      <w:r w:rsidR="00222874" w:rsidRPr="00D5154D">
        <w:rPr>
          <w:sz w:val="20"/>
          <w:szCs w:val="20"/>
        </w:rPr>
        <w:t xml:space="preserve"> </w:t>
      </w:r>
      <w:r w:rsidRPr="00D5154D">
        <w:rPr>
          <w:sz w:val="20"/>
          <w:szCs w:val="20"/>
        </w:rPr>
        <w:t xml:space="preserve">tomto </w:t>
      </w:r>
      <w:r w:rsidR="2AE899DA" w:rsidRPr="00D5154D">
        <w:rPr>
          <w:sz w:val="20"/>
          <w:szCs w:val="20"/>
        </w:rPr>
        <w:t>odstavci</w:t>
      </w:r>
      <w:r w:rsidRPr="00D5154D">
        <w:rPr>
          <w:sz w:val="20"/>
          <w:szCs w:val="20"/>
        </w:rPr>
        <w:t xml:space="preserve"> platí i</w:t>
      </w:r>
      <w:r w:rsidR="00222874" w:rsidRPr="00D5154D">
        <w:rPr>
          <w:sz w:val="20"/>
          <w:szCs w:val="20"/>
        </w:rPr>
        <w:t xml:space="preserve"> v </w:t>
      </w:r>
      <w:r w:rsidRPr="00D5154D">
        <w:rPr>
          <w:sz w:val="20"/>
          <w:szCs w:val="20"/>
        </w:rPr>
        <w:t>případě, kdy je část kvalifikace prokazována poddodavatelem poddodavatele (pod-poddodavatelem).</w:t>
      </w:r>
    </w:p>
    <w:p w:rsidR="003033B9" w:rsidRDefault="003033B9" w:rsidP="003033B9">
      <w:pPr>
        <w:pStyle w:val="Zkladntext3"/>
        <w:widowControl w:val="0"/>
        <w:spacing w:before="120" w:after="0"/>
        <w:ind w:left="567"/>
        <w:rPr>
          <w:sz w:val="20"/>
          <w:szCs w:val="20"/>
        </w:rPr>
      </w:pPr>
      <w:r w:rsidRPr="00D5154D">
        <w:rPr>
          <w:sz w:val="20"/>
          <w:szCs w:val="20"/>
        </w:rPr>
        <w:t>Pokud dodavatel prokazuje prostřednictvím jiných osob ekonomickou kvalifikaci dle § 78 odst. 1 ZZVZ, resp. odst. 3.3 KD, zadavatel požaduje, aby tato osoba nesla společnou a nerozdílnou odpovědnost za plnění veřejné zakázky.</w:t>
      </w:r>
    </w:p>
    <w:p w:rsidR="00104947" w:rsidRPr="00104947" w:rsidRDefault="00104947" w:rsidP="003033B9">
      <w:pPr>
        <w:pStyle w:val="Zkladntext3"/>
        <w:widowControl w:val="0"/>
        <w:spacing w:before="120" w:after="0"/>
        <w:ind w:left="567"/>
        <w:rPr>
          <w:rFonts w:cs="Arial"/>
          <w:sz w:val="20"/>
          <w:szCs w:val="20"/>
        </w:rPr>
      </w:pPr>
      <w:r w:rsidRPr="00104947">
        <w:rPr>
          <w:rFonts w:cs="Arial"/>
          <w:sz w:val="20"/>
          <w:szCs w:val="20"/>
        </w:rPr>
        <w:t>Za jinou osobu se považuje osoba s jiným IČO, a to i tehdy, je-li například součástí stejného koncernu jako účastník zadávacího řízení</w:t>
      </w:r>
      <w:r>
        <w:rPr>
          <w:rFonts w:cs="Arial"/>
          <w:sz w:val="20"/>
          <w:szCs w:val="20"/>
        </w:rPr>
        <w:t>.</w:t>
      </w:r>
    </w:p>
    <w:p w:rsidR="00F31714" w:rsidRPr="00D5154D" w:rsidRDefault="6F84B9EB" w:rsidP="001E6B87">
      <w:pPr>
        <w:pStyle w:val="Nadpis2"/>
        <w:widowControl w:val="0"/>
        <w:tabs>
          <w:tab w:val="clear" w:pos="284"/>
        </w:tabs>
        <w:ind w:left="567" w:hanging="567"/>
        <w:rPr>
          <w:u w:val="single"/>
        </w:rPr>
      </w:pPr>
      <w:bookmarkStart w:id="50" w:name="_Toc126760209"/>
      <w:r w:rsidRPr="00D5154D">
        <w:rPr>
          <w:u w:val="single"/>
        </w:rPr>
        <w:t>Zahraniční dodavatelé</w:t>
      </w:r>
      <w:bookmarkEnd w:id="50"/>
    </w:p>
    <w:p w:rsidR="005911DD" w:rsidRPr="00D5154D" w:rsidRDefault="005911DD" w:rsidP="003033B9">
      <w:pPr>
        <w:pStyle w:val="Zkladntext3"/>
        <w:widowControl w:val="0"/>
        <w:spacing w:before="120" w:after="0"/>
        <w:ind w:left="567"/>
        <w:rPr>
          <w:sz w:val="20"/>
          <w:szCs w:val="20"/>
        </w:rPr>
      </w:pPr>
      <w:r w:rsidRPr="00D5154D">
        <w:rPr>
          <w:sz w:val="20"/>
          <w:szCs w:val="20"/>
        </w:rPr>
        <w:t>V případě, že byla kvalifikace získána v zahraničí, prokazuje se v souladu s ustanovením § 81 ZZVZ doklady vydanými podle právního řádu země, ve které byla získána, a to v rozsahu požadovaném zadavatelem.</w:t>
      </w:r>
    </w:p>
    <w:p w:rsidR="00E95A07" w:rsidRPr="00D5154D" w:rsidRDefault="0C701ECC" w:rsidP="003033B9">
      <w:pPr>
        <w:pStyle w:val="Zkladntext3"/>
        <w:widowControl w:val="0"/>
        <w:spacing w:before="120" w:after="0"/>
        <w:ind w:left="567"/>
        <w:rPr>
          <w:sz w:val="20"/>
          <w:szCs w:val="20"/>
        </w:rPr>
      </w:pPr>
      <w:r w:rsidRPr="00D5154D">
        <w:rPr>
          <w:sz w:val="20"/>
          <w:szCs w:val="20"/>
        </w:rPr>
        <w:t xml:space="preserve">Doklady prokazující splnění kvalifikace předkládá zahraniční dodavatel v původním jazyce s připojením jejich </w:t>
      </w:r>
      <w:r w:rsidR="4CC8F9DF" w:rsidRPr="00D5154D">
        <w:rPr>
          <w:sz w:val="20"/>
          <w:szCs w:val="20"/>
        </w:rPr>
        <w:t xml:space="preserve">prostého </w:t>
      </w:r>
      <w:r w:rsidRPr="00D5154D">
        <w:rPr>
          <w:sz w:val="20"/>
          <w:szCs w:val="20"/>
        </w:rPr>
        <w:t>překladu do českého jazyka.</w:t>
      </w:r>
    </w:p>
    <w:p w:rsidR="00DB74D5" w:rsidRPr="00D5154D" w:rsidRDefault="36E0194F" w:rsidP="001E6B87">
      <w:pPr>
        <w:pStyle w:val="Nadpis2"/>
        <w:widowControl w:val="0"/>
        <w:tabs>
          <w:tab w:val="clear" w:pos="284"/>
        </w:tabs>
        <w:ind w:left="567" w:hanging="567"/>
        <w:rPr>
          <w:u w:val="single"/>
        </w:rPr>
      </w:pPr>
      <w:bookmarkStart w:id="51" w:name="_Toc126760210"/>
      <w:r w:rsidRPr="00D5154D">
        <w:rPr>
          <w:u w:val="single"/>
        </w:rPr>
        <w:t>Společné prokázání kvalifikace</w:t>
      </w:r>
      <w:bookmarkEnd w:id="51"/>
    </w:p>
    <w:p w:rsidR="003033B9" w:rsidRPr="00D5154D" w:rsidRDefault="003033B9" w:rsidP="003033B9">
      <w:pPr>
        <w:pStyle w:val="Default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D5154D">
        <w:rPr>
          <w:rFonts w:ascii="Arial" w:hAnsi="Arial" w:cs="Arial"/>
          <w:sz w:val="20"/>
          <w:szCs w:val="20"/>
        </w:rPr>
        <w:t xml:space="preserve">Má-li být předmět veřejné zakázky plněn několika dodavateli společně a za tímto účelem dodavatelé podávají společnou nabídku, je každý z dodavatelů povinen prokázat splnění základní způsobilosti dle § 74 ZZVZ v rozsahu stanoveném v odst. 3.1 KD a splnění profesní způsobilosti podle § 77 odst. 1 ZZVZ samostatně. Splnění kritérií ekonomické kvalifikace dle </w:t>
      </w:r>
      <w:proofErr w:type="spellStart"/>
      <w:r w:rsidRPr="00D5154D">
        <w:rPr>
          <w:rFonts w:ascii="Arial" w:hAnsi="Arial" w:cs="Arial"/>
          <w:sz w:val="20"/>
          <w:szCs w:val="20"/>
        </w:rPr>
        <w:t>ust</w:t>
      </w:r>
      <w:proofErr w:type="spellEnd"/>
      <w:r w:rsidRPr="00D5154D">
        <w:rPr>
          <w:rFonts w:ascii="Arial" w:hAnsi="Arial" w:cs="Arial"/>
          <w:sz w:val="20"/>
          <w:szCs w:val="20"/>
        </w:rPr>
        <w:t>. § 78</w:t>
      </w:r>
      <w:r w:rsidR="00A400BA" w:rsidRPr="00D5154D">
        <w:rPr>
          <w:rFonts w:ascii="Arial" w:hAnsi="Arial" w:cs="Arial"/>
          <w:sz w:val="20"/>
          <w:szCs w:val="20"/>
        </w:rPr>
        <w:t xml:space="preserve"> ZZVZ</w:t>
      </w:r>
      <w:r w:rsidRPr="00D5154D">
        <w:rPr>
          <w:rFonts w:ascii="Arial" w:hAnsi="Arial" w:cs="Arial"/>
          <w:sz w:val="20"/>
          <w:szCs w:val="20"/>
        </w:rPr>
        <w:t xml:space="preserve">, profesní způsobilosti dle § 77 odst. 2 ZZVZ a technické kvalifikace podle </w:t>
      </w:r>
      <w:proofErr w:type="spellStart"/>
      <w:r w:rsidRPr="00D5154D">
        <w:rPr>
          <w:rFonts w:ascii="Arial" w:hAnsi="Arial" w:cs="Arial"/>
          <w:sz w:val="20"/>
          <w:szCs w:val="20"/>
        </w:rPr>
        <w:t>ust</w:t>
      </w:r>
      <w:proofErr w:type="spellEnd"/>
      <w:r w:rsidRPr="00D5154D">
        <w:rPr>
          <w:rFonts w:ascii="Arial" w:hAnsi="Arial" w:cs="Arial"/>
          <w:sz w:val="20"/>
          <w:szCs w:val="20"/>
        </w:rPr>
        <w:t xml:space="preserve">. § 79 ZZVZ musí prokázat všichni dodavatelé společně. </w:t>
      </w:r>
    </w:p>
    <w:p w:rsidR="009100CC" w:rsidRPr="00D5154D" w:rsidRDefault="003033B9" w:rsidP="003033B9">
      <w:pPr>
        <w:pStyle w:val="Zkladntext3"/>
        <w:widowControl w:val="0"/>
        <w:spacing w:before="120" w:after="0"/>
        <w:ind w:left="567"/>
        <w:rPr>
          <w:rFonts w:cs="Arial"/>
          <w:sz w:val="20"/>
          <w:szCs w:val="20"/>
        </w:rPr>
      </w:pPr>
      <w:r w:rsidRPr="00D5154D">
        <w:rPr>
          <w:rFonts w:cs="Arial"/>
          <w:sz w:val="20"/>
          <w:szCs w:val="20"/>
        </w:rPr>
        <w:t xml:space="preserve">V případě, že má být předmět veřejné zakázky plněn společně několika dodavateli, jsou tito dodavatelé povinni předložit zadavateli současně s doklady prokazujícími splnění kvalifikace </w:t>
      </w:r>
      <w:r w:rsidRPr="00B03B91">
        <w:rPr>
          <w:rFonts w:cs="Arial"/>
          <w:b/>
          <w:sz w:val="20"/>
          <w:szCs w:val="20"/>
        </w:rPr>
        <w:t>smlouvu</w:t>
      </w:r>
      <w:r w:rsidRPr="00D5154D">
        <w:rPr>
          <w:rFonts w:cs="Arial"/>
          <w:sz w:val="20"/>
          <w:szCs w:val="20"/>
        </w:rPr>
        <w:t>, ve které je obsažen závazek, že všichni tito dodavatelé budou vůči zadavateli a třetím osobám z jakýchkoliv právních vztahů vzniklých v souvislosti s veřejnou zakázkou zavázáni společně a nerozdílně, a to po celou dobu plnění veřejné zakázky i po dobu trvání jiných závazků vyplývajících z veřejné zakázky</w:t>
      </w:r>
      <w:r w:rsidR="756954DC" w:rsidRPr="00D5154D">
        <w:rPr>
          <w:rFonts w:cs="Arial"/>
          <w:sz w:val="20"/>
          <w:szCs w:val="20"/>
        </w:rPr>
        <w:t>.</w:t>
      </w:r>
    </w:p>
    <w:p w:rsidR="007B2F36" w:rsidRPr="00D5154D" w:rsidRDefault="7B729993" w:rsidP="001E6B87">
      <w:pPr>
        <w:pStyle w:val="Nadpis2"/>
        <w:widowControl w:val="0"/>
        <w:tabs>
          <w:tab w:val="clear" w:pos="284"/>
        </w:tabs>
        <w:ind w:left="567" w:hanging="567"/>
        <w:rPr>
          <w:u w:val="single"/>
        </w:rPr>
      </w:pPr>
      <w:bookmarkStart w:id="52" w:name="_Toc126760211"/>
      <w:r w:rsidRPr="00D5154D">
        <w:rPr>
          <w:u w:val="single"/>
        </w:rPr>
        <w:t>Změny kvalifikace účastníka zadávacího řízení</w:t>
      </w:r>
      <w:bookmarkEnd w:id="52"/>
    </w:p>
    <w:p w:rsidR="007B2F36" w:rsidRPr="00D5154D" w:rsidRDefault="7B729993" w:rsidP="003033B9">
      <w:pPr>
        <w:pStyle w:val="Zkladntext3"/>
        <w:widowControl w:val="0"/>
        <w:spacing w:before="120" w:after="0"/>
        <w:ind w:left="567"/>
        <w:rPr>
          <w:sz w:val="20"/>
          <w:szCs w:val="20"/>
        </w:rPr>
      </w:pPr>
      <w:r w:rsidRPr="00D5154D">
        <w:rPr>
          <w:sz w:val="20"/>
          <w:szCs w:val="20"/>
        </w:rPr>
        <w:t>Pokud po předložení dokladů nebo prohlášení o kvalifikaci dojde v průběhu zadávacího řízení ke změně kvalifikace účastníka zadávacího řízení, je účastník zadávacího řízení povinen tuto změnu zadavateli do 5 pracovních dnů oznámit kontaktní osobě zadavatele a do 10 pracovních dnů od oznámení této změny předložit nové doklady nebo prohlášení ke kvalifikaci. Zadavatel může tyto lhůty prodloužit nebo prominout jejich zmeškání.</w:t>
      </w:r>
    </w:p>
    <w:p w:rsidR="007B2F36" w:rsidRPr="00D5154D" w:rsidRDefault="7B729993" w:rsidP="003033B9">
      <w:pPr>
        <w:pStyle w:val="Zkladntext3"/>
        <w:widowControl w:val="0"/>
        <w:spacing w:before="120" w:after="0"/>
        <w:ind w:left="567"/>
        <w:rPr>
          <w:sz w:val="20"/>
          <w:szCs w:val="20"/>
        </w:rPr>
      </w:pPr>
      <w:r w:rsidRPr="00D5154D">
        <w:rPr>
          <w:sz w:val="20"/>
          <w:szCs w:val="20"/>
        </w:rPr>
        <w:t>Povinnost podle věty první účastníkovi zadávacího řízení nevzniká, pokud je kvalifikace změněna takovým způsobem, že:</w:t>
      </w:r>
    </w:p>
    <w:p w:rsidR="007B2F36" w:rsidRPr="00D5154D" w:rsidRDefault="7B729993" w:rsidP="00C27005">
      <w:pPr>
        <w:pStyle w:val="Zkladntext3"/>
        <w:widowControl w:val="0"/>
        <w:numPr>
          <w:ilvl w:val="0"/>
          <w:numId w:val="25"/>
        </w:numPr>
        <w:tabs>
          <w:tab w:val="left" w:pos="851"/>
        </w:tabs>
        <w:spacing w:before="20" w:after="60"/>
        <w:ind w:left="851" w:hanging="284"/>
        <w:rPr>
          <w:sz w:val="20"/>
          <w:szCs w:val="20"/>
        </w:rPr>
      </w:pPr>
      <w:r w:rsidRPr="00D5154D">
        <w:rPr>
          <w:sz w:val="20"/>
          <w:szCs w:val="20"/>
        </w:rPr>
        <w:t>podmínky kvalifikace jsou nadále splněny,</w:t>
      </w:r>
    </w:p>
    <w:p w:rsidR="007B2F36" w:rsidRPr="00AB4AD8" w:rsidRDefault="7B729993" w:rsidP="00C27005">
      <w:pPr>
        <w:pStyle w:val="Zkladntext3"/>
        <w:widowControl w:val="0"/>
        <w:numPr>
          <w:ilvl w:val="0"/>
          <w:numId w:val="25"/>
        </w:numPr>
        <w:tabs>
          <w:tab w:val="left" w:pos="851"/>
        </w:tabs>
        <w:spacing w:before="20" w:after="60"/>
        <w:ind w:left="851" w:hanging="284"/>
        <w:rPr>
          <w:sz w:val="20"/>
          <w:szCs w:val="20"/>
        </w:rPr>
      </w:pPr>
      <w:r w:rsidRPr="00AB4AD8">
        <w:rPr>
          <w:sz w:val="20"/>
          <w:szCs w:val="20"/>
        </w:rPr>
        <w:t>nedošlo k ovlivnění kritérií pro snížení počtu účastníků zadávacího řízení nebo nabídek, a</w:t>
      </w:r>
    </w:p>
    <w:p w:rsidR="007B2F36" w:rsidRPr="00D5154D" w:rsidRDefault="7B729993" w:rsidP="00C27005">
      <w:pPr>
        <w:pStyle w:val="Zkladntext3"/>
        <w:widowControl w:val="0"/>
        <w:numPr>
          <w:ilvl w:val="0"/>
          <w:numId w:val="25"/>
        </w:numPr>
        <w:tabs>
          <w:tab w:val="left" w:pos="851"/>
        </w:tabs>
        <w:spacing w:before="20" w:after="0"/>
        <w:ind w:left="851" w:hanging="284"/>
        <w:rPr>
          <w:sz w:val="20"/>
          <w:szCs w:val="20"/>
        </w:rPr>
      </w:pPr>
      <w:r w:rsidRPr="00D5154D">
        <w:rPr>
          <w:sz w:val="20"/>
          <w:szCs w:val="20"/>
        </w:rPr>
        <w:t>nedošlo k ovlivnění kritérií hodnocení nabídek.</w:t>
      </w:r>
    </w:p>
    <w:p w:rsidR="007B2F36" w:rsidRPr="00D5154D" w:rsidRDefault="7B729993" w:rsidP="00F45F24">
      <w:pPr>
        <w:pStyle w:val="Nadpis2"/>
        <w:keepNext/>
        <w:spacing w:before="240" w:line="259" w:lineRule="auto"/>
        <w:ind w:left="567" w:hanging="567"/>
      </w:pPr>
      <w:bookmarkStart w:id="53" w:name="_Toc126760212"/>
      <w:r w:rsidRPr="00D5154D">
        <w:rPr>
          <w:u w:val="single"/>
        </w:rPr>
        <w:t>Důsledek nesplnění kvalifikace</w:t>
      </w:r>
      <w:bookmarkEnd w:id="53"/>
      <w:r w:rsidRPr="00D5154D">
        <w:rPr>
          <w:rFonts w:ascii="Palatino Linotype" w:eastAsia="Palatino Linotype" w:hAnsi="Palatino Linotype" w:cs="Palatino Linotype"/>
          <w:szCs w:val="22"/>
        </w:rPr>
        <w:t xml:space="preserve"> </w:t>
      </w:r>
    </w:p>
    <w:p w:rsidR="007B2F36" w:rsidRDefault="7B729993" w:rsidP="003033B9">
      <w:pPr>
        <w:spacing w:before="120"/>
        <w:ind w:left="567"/>
        <w:rPr>
          <w:rFonts w:eastAsia="Arial"/>
        </w:rPr>
      </w:pPr>
      <w:r w:rsidRPr="00D5154D">
        <w:rPr>
          <w:rFonts w:eastAsia="Arial"/>
        </w:rPr>
        <w:t>Dodavatel, který nesplní kvalifikaci v požadovaném rozsahu a ZZVZ a touto KD požadovaným nebo dovoleným způsobem, musí být zadavatelem z účasti v zadávacím řízení vyloučen</w:t>
      </w:r>
      <w:r w:rsidR="783FA565" w:rsidRPr="00D5154D">
        <w:rPr>
          <w:rFonts w:eastAsia="Arial"/>
        </w:rPr>
        <w:t>.</w:t>
      </w:r>
    </w:p>
    <w:p w:rsidR="004C76EE" w:rsidRDefault="004C76EE" w:rsidP="003033B9">
      <w:pPr>
        <w:spacing w:before="120"/>
        <w:ind w:left="567"/>
        <w:rPr>
          <w:rFonts w:eastAsia="Arial"/>
        </w:rPr>
      </w:pPr>
    </w:p>
    <w:p w:rsidR="004C76EE" w:rsidRPr="00D5154D" w:rsidRDefault="004C76EE" w:rsidP="003033B9">
      <w:pPr>
        <w:spacing w:before="120"/>
        <w:ind w:left="567"/>
        <w:rPr>
          <w:rFonts w:eastAsia="Arial"/>
        </w:rPr>
      </w:pPr>
    </w:p>
    <w:p w:rsidR="000E496C" w:rsidRPr="006F7F8F" w:rsidRDefault="1C4CEC2C" w:rsidP="00F43825">
      <w:pPr>
        <w:pStyle w:val="Nadpis1"/>
        <w:keepNext/>
        <w:widowControl w:val="0"/>
        <w:spacing w:before="240"/>
        <w:ind w:left="567" w:hanging="567"/>
        <w:rPr>
          <w:sz w:val="22"/>
          <w:szCs w:val="22"/>
        </w:rPr>
      </w:pPr>
      <w:bookmarkStart w:id="54" w:name="_Toc499613802"/>
      <w:bookmarkStart w:id="55" w:name="_Toc126760213"/>
      <w:r w:rsidRPr="006F7F8F">
        <w:rPr>
          <w:sz w:val="22"/>
          <w:szCs w:val="22"/>
        </w:rPr>
        <w:lastRenderedPageBreak/>
        <w:t>Podávání žádostí o účast</w:t>
      </w:r>
      <w:bookmarkEnd w:id="54"/>
      <w:bookmarkEnd w:id="55"/>
    </w:p>
    <w:p w:rsidR="007A6F04" w:rsidRPr="00D5154D" w:rsidRDefault="4117CB3D" w:rsidP="5D88380F">
      <w:pPr>
        <w:pStyle w:val="Nadpis2"/>
        <w:widowControl w:val="0"/>
        <w:numPr>
          <w:ilvl w:val="1"/>
          <w:numId w:val="28"/>
        </w:numPr>
        <w:tabs>
          <w:tab w:val="clear" w:pos="284"/>
        </w:tabs>
        <w:spacing w:after="120"/>
        <w:ind w:left="567" w:hanging="567"/>
        <w:rPr>
          <w:rFonts w:cs="Arial"/>
          <w:u w:val="single"/>
        </w:rPr>
      </w:pPr>
      <w:bookmarkStart w:id="56" w:name="_Toc126760214"/>
      <w:r w:rsidRPr="00D5154D">
        <w:rPr>
          <w:rFonts w:cs="Arial"/>
          <w:u w:val="single"/>
        </w:rPr>
        <w:t>P</w:t>
      </w:r>
      <w:r w:rsidR="7BCD5C04" w:rsidRPr="00D5154D">
        <w:rPr>
          <w:rFonts w:cs="Arial"/>
          <w:u w:val="single"/>
        </w:rPr>
        <w:t xml:space="preserve">odmínky pro </w:t>
      </w:r>
      <w:r w:rsidR="1C4CEC2C" w:rsidRPr="00D5154D">
        <w:rPr>
          <w:rFonts w:cs="Arial"/>
          <w:u w:val="single"/>
        </w:rPr>
        <w:t>podání žádostí o účast</w:t>
      </w:r>
      <w:bookmarkEnd w:id="56"/>
    </w:p>
    <w:p w:rsidR="005E1F6E" w:rsidRPr="00D5154D" w:rsidRDefault="35D0047D" w:rsidP="004E0E65">
      <w:pPr>
        <w:spacing w:before="120" w:line="276" w:lineRule="auto"/>
        <w:ind w:left="540"/>
        <w:rPr>
          <w:rFonts w:eastAsia="Arial" w:cs="Arial"/>
        </w:rPr>
      </w:pPr>
      <w:r w:rsidRPr="00D5154D">
        <w:rPr>
          <w:rFonts w:eastAsia="Arial" w:cs="Arial"/>
          <w:color w:val="000000" w:themeColor="text1"/>
        </w:rPr>
        <w:t>Žádost o účast v</w:t>
      </w:r>
      <w:r w:rsidRPr="00D5154D">
        <w:rPr>
          <w:rFonts w:eastAsia="Arial" w:cs="Arial"/>
        </w:rPr>
        <w:t xml:space="preserve"> zadávacím řízení musí být podána zadavateli elektronicky prostřednictvím elektronického nástroje dle odst. 1.4 KD.</w:t>
      </w:r>
      <w:r w:rsidRPr="00D5154D">
        <w:rPr>
          <w:rFonts w:eastAsia="Arial" w:cs="Arial"/>
          <w:u w:val="single"/>
        </w:rPr>
        <w:t xml:space="preserve"> Zadavatel </w:t>
      </w:r>
      <w:r w:rsidR="00C27005" w:rsidRPr="00D5154D">
        <w:rPr>
          <w:rFonts w:eastAsia="Arial" w:cs="Arial"/>
          <w:u w:val="single"/>
        </w:rPr>
        <w:t xml:space="preserve">žádosti o účast podané v </w:t>
      </w:r>
      <w:r w:rsidR="00C27005">
        <w:rPr>
          <w:rFonts w:eastAsia="Arial" w:cs="Arial"/>
          <w:u w:val="single"/>
        </w:rPr>
        <w:t>j</w:t>
      </w:r>
      <w:r w:rsidR="00C27005" w:rsidRPr="00D5154D">
        <w:rPr>
          <w:rFonts w:eastAsia="Arial" w:cs="Arial"/>
          <w:u w:val="single"/>
        </w:rPr>
        <w:t xml:space="preserve">iné podobě </w:t>
      </w:r>
      <w:r w:rsidRPr="00D5154D">
        <w:rPr>
          <w:rFonts w:eastAsia="Arial" w:cs="Arial"/>
          <w:u w:val="single"/>
        </w:rPr>
        <w:t>nepřijímá</w:t>
      </w:r>
      <w:r w:rsidRPr="00D5154D">
        <w:rPr>
          <w:rFonts w:eastAsia="Arial" w:cs="Arial"/>
        </w:rPr>
        <w:t>.</w:t>
      </w:r>
    </w:p>
    <w:p w:rsidR="005E1F6E" w:rsidRPr="00D5154D" w:rsidRDefault="35D0047D" w:rsidP="004E0E65">
      <w:pPr>
        <w:spacing w:before="120" w:line="276" w:lineRule="auto"/>
        <w:ind w:left="540"/>
        <w:rPr>
          <w:rFonts w:eastAsia="Arial" w:cs="Arial"/>
          <w:color w:val="000000" w:themeColor="text1"/>
        </w:rPr>
      </w:pPr>
      <w:r w:rsidRPr="00D5154D">
        <w:rPr>
          <w:rFonts w:eastAsia="Arial" w:cs="Arial"/>
        </w:rPr>
        <w:t xml:space="preserve">Žádost o účast, bude v souladu s § 211 odst. 3 a § 28 odst. 1 písm. i) ZZVZ podána elektronicky, a to prostřednictvím elektronického nástroje („profilu zadavatele“) na elektronické adrese </w:t>
      </w:r>
      <w:hyperlink r:id="rId16" w:history="1">
        <w:r w:rsidR="00B03B91" w:rsidRPr="00F4069C">
          <w:rPr>
            <w:rStyle w:val="Hypertextovodkaz"/>
            <w:rFonts w:eastAsia="Arial" w:cs="Arial"/>
          </w:rPr>
          <w:t>http://www.e-zakazky.cz/profil-zadavatele/afad761b-b55c-43d9-93f5-060173e5fd3c</w:t>
        </w:r>
      </w:hyperlink>
      <w:r w:rsidRPr="00D5154D">
        <w:rPr>
          <w:rFonts w:eastAsia="Arial" w:cs="Arial"/>
        </w:rPr>
        <w:t xml:space="preserve">, který splňuje podmínky § 213 ZZVZ. V souladu s § 211 odst. 4 ZZVZ zadavatel sděluje dodavatelům, že informace technické povahy, které jsou nezbytné pro elektronické podání žádostí o účast, jsou uvedeny na internetové stránce elektronického nástroje, a to na spodní liště Manuál dodavatel, </w:t>
      </w:r>
      <w:hyperlink r:id="rId17">
        <w:r w:rsidRPr="00D5154D">
          <w:rPr>
            <w:rStyle w:val="Hypertextovodkaz"/>
            <w:rFonts w:eastAsia="Arial" w:cs="Arial"/>
          </w:rPr>
          <w:t>https://www.e-zakazky.cz/Content/files/DodavatelManual.pdf</w:t>
        </w:r>
      </w:hyperlink>
      <w:r w:rsidRPr="00D5154D">
        <w:rPr>
          <w:rFonts w:eastAsia="Arial" w:cs="Arial"/>
          <w:color w:val="000000" w:themeColor="text1"/>
        </w:rPr>
        <w:t>.</w:t>
      </w:r>
    </w:p>
    <w:p w:rsidR="005E1F6E" w:rsidRDefault="35D0047D" w:rsidP="004E0E65">
      <w:pPr>
        <w:spacing w:before="120" w:line="259" w:lineRule="auto"/>
        <w:ind w:left="540"/>
        <w:rPr>
          <w:rFonts w:eastAsia="Arial" w:cs="Arial"/>
        </w:rPr>
      </w:pPr>
      <w:r w:rsidRPr="00D5154D">
        <w:rPr>
          <w:rFonts w:eastAsia="Arial" w:cs="Arial"/>
        </w:rPr>
        <w:t>Účastník zadávacího řízení je povinen podat žádost o účast v elektronické podobě do konce lhůty pro podání žádostí o účast, jinak nebude žádost o účast považována za podanou a v průběhu zadávacího řízení k ní nebude přihlíženo.</w:t>
      </w:r>
    </w:p>
    <w:p w:rsidR="00F43825" w:rsidRPr="00D5154D" w:rsidRDefault="008F4CB7" w:rsidP="004E0E65">
      <w:pPr>
        <w:spacing w:before="120" w:line="259" w:lineRule="auto"/>
        <w:ind w:left="540"/>
        <w:rPr>
          <w:rFonts w:eastAsia="Arial" w:cs="Arial"/>
          <w:color w:val="0000FF"/>
          <w:u w:val="single"/>
        </w:rPr>
      </w:pPr>
      <w:r w:rsidRPr="00D7505E">
        <w:t xml:space="preserve">Zadavatel upozorňuje dodavatele/účastníka tohoto </w:t>
      </w:r>
      <w:r w:rsidRPr="00146DF1">
        <w:t xml:space="preserve">zadávacího řízení v návaznosti na odstavec 2.7 Smlouvy o dílo obsažené v Knize A – A2, </w:t>
      </w:r>
      <w:r w:rsidR="00F43825" w:rsidRPr="00146DF1">
        <w:t xml:space="preserve">že </w:t>
      </w:r>
      <w:r w:rsidRPr="00146DF1">
        <w:t>vybraný dod</w:t>
      </w:r>
      <w:r w:rsidRPr="00D7505E">
        <w:t xml:space="preserve">avatel/Zhotovitel nesmí být po celou dobu plnění dle Smlouvy podjatý ve vztahu k zhotoviteli Stavby, ani k projektantovi </w:t>
      </w:r>
      <w:r w:rsidR="004F0905" w:rsidRPr="00D7505E">
        <w:t xml:space="preserve">dokumentace pro provádění </w:t>
      </w:r>
      <w:r w:rsidRPr="00D7505E">
        <w:t>Stavby, že nesmí být po celou dobu plnění dle Smlouvy dodavatelem stavebních či projekčních prací Stavby a nesmí být po celou dobu plnění dle Smlouvy s těmito osobami propojen a že tento zákaz vztahu či propojení je splněn rovněž ve vztahu k jeho poddodavatelům.</w:t>
      </w:r>
    </w:p>
    <w:p w:rsidR="771CE631" w:rsidRPr="00D5154D" w:rsidRDefault="771CE631" w:rsidP="00C27005">
      <w:pPr>
        <w:pStyle w:val="Nadpis2"/>
        <w:widowControl w:val="0"/>
        <w:numPr>
          <w:ilvl w:val="1"/>
          <w:numId w:val="28"/>
        </w:numPr>
        <w:tabs>
          <w:tab w:val="clear" w:pos="284"/>
        </w:tabs>
        <w:ind w:left="567" w:hanging="567"/>
        <w:rPr>
          <w:rFonts w:cs="Arial"/>
          <w:u w:val="single"/>
        </w:rPr>
      </w:pPr>
      <w:bookmarkStart w:id="57" w:name="_Toc126760215"/>
      <w:r w:rsidRPr="00D5154D">
        <w:rPr>
          <w:rFonts w:cs="Arial"/>
          <w:u w:val="single"/>
        </w:rPr>
        <w:t>Podmínky pro podání žádosti o účast v elektronické podobě</w:t>
      </w:r>
      <w:bookmarkEnd w:id="57"/>
    </w:p>
    <w:p w:rsidR="6E844C52" w:rsidRPr="00D5154D" w:rsidRDefault="6E844C52" w:rsidP="004E0E65">
      <w:pPr>
        <w:spacing w:before="120" w:line="276" w:lineRule="auto"/>
        <w:ind w:left="540"/>
        <w:rPr>
          <w:rFonts w:eastAsia="Arial" w:cs="Arial"/>
          <w:b/>
          <w:bCs/>
        </w:rPr>
      </w:pPr>
      <w:r w:rsidRPr="00D5154D">
        <w:rPr>
          <w:rFonts w:eastAsia="Arial" w:cs="Arial"/>
          <w:b/>
          <w:bCs/>
        </w:rPr>
        <w:t>Žádost o účast bude v souladu s § 37 odst. 2 ZZVZ zpracována dodavatelem:</w:t>
      </w:r>
    </w:p>
    <w:p w:rsidR="6E844C52" w:rsidRPr="00D5154D" w:rsidRDefault="6E844C52" w:rsidP="004E0E65">
      <w:pPr>
        <w:spacing w:before="120" w:line="276" w:lineRule="auto"/>
        <w:ind w:left="540"/>
        <w:rPr>
          <w:rFonts w:eastAsia="Arial" w:cs="Arial"/>
        </w:rPr>
      </w:pPr>
      <w:r w:rsidRPr="00D5154D">
        <w:rPr>
          <w:rFonts w:eastAsia="Arial" w:cs="Arial"/>
        </w:rPr>
        <w:t xml:space="preserve">V písemné formě v </w:t>
      </w:r>
      <w:r w:rsidRPr="00D5154D">
        <w:rPr>
          <w:rFonts w:eastAsia="Arial" w:cs="Arial"/>
          <w:b/>
        </w:rPr>
        <w:t>českém jazyce</w:t>
      </w:r>
      <w:r w:rsidRPr="00D5154D">
        <w:rPr>
          <w:rFonts w:eastAsia="Arial" w:cs="Arial"/>
        </w:rPr>
        <w:t xml:space="preserve"> (zadavatel současně výslovně připouští použití anglického jazyka v částech žádosti o účast, kde bude účastník zadávacího řízení používat odborné termíny a názvosloví týkající se technické specifikace a popisu nabízeného předmětu plnění), jednoznačně, bez vsuvek, korekcí a jiných nejasností.</w:t>
      </w:r>
    </w:p>
    <w:p w:rsidR="6E844C52" w:rsidRPr="00D5154D" w:rsidRDefault="6E844C52" w:rsidP="00E07EB7">
      <w:pPr>
        <w:spacing w:before="80" w:line="276" w:lineRule="auto"/>
        <w:ind w:left="539"/>
        <w:rPr>
          <w:rFonts w:eastAsia="Arial" w:cs="Arial"/>
        </w:rPr>
      </w:pPr>
      <w:r w:rsidRPr="00D5154D">
        <w:rPr>
          <w:rFonts w:eastAsia="Arial" w:cs="Arial"/>
        </w:rPr>
        <w:t>Zadavatel upozorňuje účastníky zadávacího řízení, že žádost o účast v elektronickém nástroji nemusí být předložena v podobě jednoho souboru, a s ohledem na tuto skutečnost doporučuje účastníkům zadávacího řízení, aby do žádosti o účast vkládali rovnou originály či ověřené kopie dokumentů k prokázání kvalifikace, pokud je již mají k dispozici (následně nebudou muset být vyzýváni k předložení originálů či ověřených kopií před podpisem smlouvy).</w:t>
      </w:r>
    </w:p>
    <w:p w:rsidR="6E844C52" w:rsidRPr="00D5154D" w:rsidRDefault="6E844C52" w:rsidP="00E07EB7">
      <w:pPr>
        <w:spacing w:before="80" w:line="276" w:lineRule="auto"/>
        <w:ind w:left="539"/>
        <w:rPr>
          <w:rFonts w:eastAsia="Arial" w:cs="Arial"/>
        </w:rPr>
      </w:pPr>
      <w:r w:rsidRPr="00D5154D">
        <w:rPr>
          <w:rFonts w:eastAsia="Arial" w:cs="Arial"/>
        </w:rPr>
        <w:t>Pro jazyk dokladů platí § 45 odst. 3 ZZVZ, resp. odst. 4.1 KD.</w:t>
      </w:r>
    </w:p>
    <w:p w:rsidR="6E844C52" w:rsidRPr="00D5154D" w:rsidRDefault="6E844C52" w:rsidP="00E07EB7">
      <w:pPr>
        <w:spacing w:before="80" w:line="276" w:lineRule="auto"/>
        <w:ind w:left="539"/>
        <w:rPr>
          <w:rFonts w:eastAsia="Arial" w:cs="Arial"/>
        </w:rPr>
      </w:pPr>
      <w:r w:rsidRPr="00D5154D">
        <w:rPr>
          <w:rFonts w:eastAsia="Arial" w:cs="Arial"/>
        </w:rPr>
        <w:t>V případě společné žádosti o účast musí být jeden dodavatel (zejména dodavatel, prostřednictvím jehož přístupu do elektronického nástroje bude žádost o účast podávána), určen jako vedoucí účastník odpovědný za komunikaci se zadavatelem v rámci veřejné zakázky a toto určení bude potvrzeno předložením zmocnění k zastupování všech ostatních dodavatelů. V opačném případě je nutné, aby žádost o účast byla elektronicky podepsána ostatními zúčastněnými dodavateli.</w:t>
      </w:r>
    </w:p>
    <w:p w:rsidR="7889F9C1" w:rsidRPr="00D5154D" w:rsidRDefault="6E844C52" w:rsidP="00E07EB7">
      <w:pPr>
        <w:spacing w:before="80" w:line="276" w:lineRule="auto"/>
        <w:ind w:left="539"/>
        <w:rPr>
          <w:rFonts w:eastAsia="Arial" w:cs="Arial"/>
          <w:b/>
          <w:bCs/>
        </w:rPr>
      </w:pPr>
      <w:r w:rsidRPr="00D5154D">
        <w:rPr>
          <w:rFonts w:eastAsia="Arial" w:cs="Arial"/>
        </w:rPr>
        <w:t>Žádost o účast musí být datována a podepsána (alespoň prostým elektronickým podpisem) osobou oprávněnou zastupovat účastníka zadávacího řízení. Pokud oprávnění k zastupování nevyplývá ze zápisu do obchodního rejstříku či jiné obdobné evidence, předloží účastník zadávacího řízení v žádosti o účast plnou moc této osoby.</w:t>
      </w:r>
    </w:p>
    <w:p w:rsidR="6E844C52" w:rsidRPr="00D5154D" w:rsidRDefault="6E844C52" w:rsidP="00C27005">
      <w:pPr>
        <w:spacing w:before="120" w:line="276" w:lineRule="auto"/>
        <w:ind w:left="539"/>
        <w:rPr>
          <w:rFonts w:eastAsia="Arial" w:cs="Arial"/>
        </w:rPr>
      </w:pPr>
      <w:r w:rsidRPr="00D5154D">
        <w:rPr>
          <w:rFonts w:eastAsia="Arial" w:cs="Arial"/>
          <w:b/>
          <w:bCs/>
        </w:rPr>
        <w:t>Zadavatel doporučuje podání žádosti o účast v následující struktuře</w:t>
      </w:r>
      <w:r w:rsidRPr="00D5154D">
        <w:rPr>
          <w:rFonts w:eastAsia="Arial" w:cs="Arial"/>
        </w:rPr>
        <w:t>: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krycí list s identifikačními údaji dodavatele (§ 28 písm. g) ZZVZ) a textem žádosti o účast (zadavatel doporučuje dodavateli využít formulář, který je přílohou č. 1 této KD);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smlouva dle odst. 4.6 KD v případě podání společné žádosti dodavatelů;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čestné prohlášení k prokázání splnění základní způsobilosti (odst. 3.1 KD</w:t>
      </w:r>
      <w:r w:rsidR="00242A9B" w:rsidRPr="00D5154D">
        <w:rPr>
          <w:rFonts w:ascii="Arial" w:eastAsia="Arial" w:hAnsi="Arial" w:cs="Arial"/>
        </w:rPr>
        <w:t>, příloha č.</w:t>
      </w:r>
      <w:r w:rsidR="006C3C58" w:rsidRPr="00D5154D">
        <w:rPr>
          <w:rFonts w:ascii="Arial" w:eastAsia="Arial" w:hAnsi="Arial" w:cs="Arial"/>
        </w:rPr>
        <w:t xml:space="preserve"> </w:t>
      </w:r>
      <w:r w:rsidR="00242A9B" w:rsidRPr="00D5154D">
        <w:rPr>
          <w:rFonts w:ascii="Arial" w:eastAsia="Arial" w:hAnsi="Arial" w:cs="Arial"/>
        </w:rPr>
        <w:t>2 KD</w:t>
      </w:r>
      <w:r w:rsidRPr="00D5154D">
        <w:rPr>
          <w:rFonts w:ascii="Arial" w:eastAsia="Arial" w:hAnsi="Arial" w:cs="Arial"/>
        </w:rPr>
        <w:t>);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doklady k prokázání splnění profesní způsobilosti (odst. 3.2 KD):</w:t>
      </w:r>
    </w:p>
    <w:p w:rsidR="6E844C52" w:rsidRPr="00D5154D" w:rsidRDefault="6E844C52" w:rsidP="006C3C58">
      <w:pPr>
        <w:pStyle w:val="Odstavecseseznamem"/>
        <w:numPr>
          <w:ilvl w:val="1"/>
          <w:numId w:val="31"/>
        </w:numPr>
        <w:spacing w:before="60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výpis z obchodního rejstříku či obdobné evidence,</w:t>
      </w:r>
    </w:p>
    <w:p w:rsidR="6E844C52" w:rsidRPr="00D5154D" w:rsidRDefault="6E844C52" w:rsidP="006C3C58">
      <w:pPr>
        <w:pStyle w:val="Odstavecseseznamem"/>
        <w:numPr>
          <w:ilvl w:val="1"/>
          <w:numId w:val="31"/>
        </w:numPr>
        <w:spacing w:before="60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lastRenderedPageBreak/>
        <w:t>doklady o oprávnění k podnikání,</w:t>
      </w:r>
    </w:p>
    <w:p w:rsidR="00576CE7" w:rsidRPr="00D5154D" w:rsidRDefault="00576CE7" w:rsidP="006C3C58">
      <w:pPr>
        <w:pStyle w:val="Odstavecseseznamem"/>
        <w:numPr>
          <w:ilvl w:val="1"/>
          <w:numId w:val="31"/>
        </w:numPr>
        <w:spacing w:before="60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osvědčení o autorizaci</w:t>
      </w:r>
      <w:r w:rsidR="00D428F0">
        <w:rPr>
          <w:rFonts w:ascii="Arial" w:eastAsia="Arial" w:hAnsi="Arial" w:cs="Arial"/>
        </w:rPr>
        <w:t>,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 xml:space="preserve">doklady k prokázání splnění ekonomické kvalifikace (odst. 3.3 KD) – </w:t>
      </w:r>
      <w:r w:rsidRPr="00D5154D">
        <w:rPr>
          <w:rFonts w:ascii="Arial" w:eastAsia="Arial" w:hAnsi="Arial" w:cs="Arial"/>
          <w:color w:val="000000" w:themeColor="text1"/>
        </w:rPr>
        <w:t>výkaz zisku a ztrát dodavatele nebo obdobný doklad podle právního řádu země sídla dodavatele</w:t>
      </w:r>
      <w:r w:rsidRPr="00D5154D">
        <w:rPr>
          <w:rFonts w:ascii="Arial" w:eastAsia="Arial" w:hAnsi="Arial" w:cs="Arial"/>
        </w:rPr>
        <w:t>;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doklady k prokázání splnění technické kvalifikace (odst. 3.4 KD):</w:t>
      </w:r>
    </w:p>
    <w:p w:rsidR="6E844C52" w:rsidRPr="00D5154D" w:rsidRDefault="6E844C52" w:rsidP="006C3C58">
      <w:pPr>
        <w:pStyle w:val="Odstavecseseznamem"/>
        <w:numPr>
          <w:ilvl w:val="1"/>
          <w:numId w:val="32"/>
        </w:numPr>
        <w:spacing w:before="60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 xml:space="preserve">seznam významných </w:t>
      </w:r>
      <w:r w:rsidR="00BF6D03" w:rsidRPr="00D5154D">
        <w:rPr>
          <w:rFonts w:ascii="Arial" w:eastAsia="Arial" w:hAnsi="Arial" w:cs="Arial"/>
        </w:rPr>
        <w:t>služeb</w:t>
      </w:r>
      <w:r w:rsidRPr="00D5154D">
        <w:rPr>
          <w:rFonts w:ascii="Arial" w:eastAsia="Arial" w:hAnsi="Arial" w:cs="Arial"/>
        </w:rPr>
        <w:t xml:space="preserve"> (viz příloha č. 3 KD),</w:t>
      </w:r>
    </w:p>
    <w:p w:rsidR="00BF6D03" w:rsidRPr="00D5154D" w:rsidRDefault="00BF6D03" w:rsidP="006C3C58">
      <w:pPr>
        <w:pStyle w:val="Odstavecseseznamem"/>
        <w:numPr>
          <w:ilvl w:val="1"/>
          <w:numId w:val="32"/>
        </w:numPr>
        <w:spacing w:before="60"/>
        <w:contextualSpacing w:val="0"/>
        <w:jc w:val="both"/>
        <w:rPr>
          <w:rFonts w:ascii="Arial" w:eastAsia="Arial" w:hAnsi="Arial" w:cs="Arial"/>
          <w:color w:val="000000" w:themeColor="text1"/>
        </w:rPr>
      </w:pPr>
      <w:r w:rsidRPr="00D5154D">
        <w:rPr>
          <w:rFonts w:ascii="Arial" w:hAnsi="Arial" w:cs="Arial"/>
        </w:rPr>
        <w:t>seznamu techniků / specialistů</w:t>
      </w:r>
      <w:r w:rsidRPr="00D5154D">
        <w:rPr>
          <w:rFonts w:ascii="Arial" w:eastAsia="Arial" w:hAnsi="Arial" w:cs="Arial"/>
          <w:color w:val="000000" w:themeColor="text1"/>
        </w:rPr>
        <w:t xml:space="preserve"> </w:t>
      </w:r>
      <w:r w:rsidRPr="00D5154D">
        <w:rPr>
          <w:rFonts w:ascii="Arial" w:eastAsia="Arial" w:hAnsi="Arial" w:cs="Arial"/>
        </w:rPr>
        <w:t xml:space="preserve">(viz příloha č. </w:t>
      </w:r>
      <w:r w:rsidR="00242A9B" w:rsidRPr="00D5154D">
        <w:rPr>
          <w:rFonts w:ascii="Arial" w:eastAsia="Arial" w:hAnsi="Arial" w:cs="Arial"/>
        </w:rPr>
        <w:t>4</w:t>
      </w:r>
      <w:r w:rsidRPr="00D5154D">
        <w:rPr>
          <w:rFonts w:ascii="Arial" w:eastAsia="Arial" w:hAnsi="Arial" w:cs="Arial"/>
        </w:rPr>
        <w:t xml:space="preserve"> KD), </w:t>
      </w:r>
    </w:p>
    <w:p w:rsidR="6E844C52" w:rsidRPr="00D5154D" w:rsidRDefault="5BB7871A" w:rsidP="006C3C58">
      <w:pPr>
        <w:pStyle w:val="Odstavecseseznamem"/>
        <w:numPr>
          <w:ilvl w:val="1"/>
          <w:numId w:val="32"/>
        </w:numPr>
        <w:spacing w:before="60"/>
        <w:contextualSpacing w:val="0"/>
        <w:jc w:val="both"/>
        <w:rPr>
          <w:rFonts w:ascii="Arial" w:eastAsia="Arial" w:hAnsi="Arial" w:cs="Arial"/>
          <w:color w:val="000000" w:themeColor="text1"/>
        </w:rPr>
      </w:pPr>
      <w:r w:rsidRPr="00D5154D">
        <w:rPr>
          <w:rFonts w:ascii="Arial" w:eastAsia="Arial" w:hAnsi="Arial" w:cs="Arial"/>
        </w:rPr>
        <w:t xml:space="preserve">profesní životopisy v seznamu uvedených specialistů (viz příloha č. </w:t>
      </w:r>
      <w:r w:rsidR="2AF7F176" w:rsidRPr="00D5154D">
        <w:rPr>
          <w:rFonts w:ascii="Arial" w:eastAsia="Arial" w:hAnsi="Arial" w:cs="Arial"/>
        </w:rPr>
        <w:t>5</w:t>
      </w:r>
      <w:r w:rsidRPr="00D5154D">
        <w:rPr>
          <w:rFonts w:ascii="Arial" w:eastAsia="Arial" w:hAnsi="Arial" w:cs="Arial"/>
        </w:rPr>
        <w:t xml:space="preserve"> KD),</w:t>
      </w:r>
    </w:p>
    <w:p w:rsidR="5C940935" w:rsidRDefault="007E744E" w:rsidP="006C3C58">
      <w:pPr>
        <w:pStyle w:val="Odstavecseseznamem"/>
        <w:numPr>
          <w:ilvl w:val="1"/>
          <w:numId w:val="32"/>
        </w:numPr>
        <w:spacing w:before="6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 w:themeColor="text1"/>
        </w:rPr>
        <w:t>certifikáty a osvědčení</w:t>
      </w:r>
      <w:r w:rsidR="5C940935" w:rsidRPr="00D5154D">
        <w:rPr>
          <w:rFonts w:ascii="Arial" w:eastAsia="Arial" w:hAnsi="Arial" w:cs="Arial"/>
          <w:color w:val="000000" w:themeColor="text1"/>
        </w:rPr>
        <w:t xml:space="preserve"> prokazující odbornou kvalifikaci </w:t>
      </w:r>
      <w:r w:rsidR="3EA7BCC2" w:rsidRPr="00D5154D">
        <w:rPr>
          <w:rFonts w:ascii="Arial" w:eastAsia="Arial" w:hAnsi="Arial" w:cs="Arial"/>
        </w:rPr>
        <w:t>(odst. 3.4 písm. c) KD)</w:t>
      </w:r>
      <w:r w:rsidR="00D428F0">
        <w:rPr>
          <w:rFonts w:ascii="Arial" w:eastAsia="Arial" w:hAnsi="Arial" w:cs="Arial"/>
        </w:rPr>
        <w:t>,</w:t>
      </w:r>
    </w:p>
    <w:p w:rsidR="007E744E" w:rsidRPr="00D5154D" w:rsidRDefault="007E744E" w:rsidP="006C3C58">
      <w:pPr>
        <w:pStyle w:val="Odstavecseseznamem"/>
        <w:numPr>
          <w:ilvl w:val="1"/>
          <w:numId w:val="32"/>
        </w:numPr>
        <w:spacing w:before="60"/>
        <w:contextualSpacing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 w:themeColor="text1"/>
        </w:rPr>
        <w:t>čestná prohlášení</w:t>
      </w:r>
      <w:r w:rsidRPr="007E744E">
        <w:rPr>
          <w:rFonts w:ascii="Arial" w:eastAsia="Arial" w:hAnsi="Arial" w:cs="Arial"/>
          <w:color w:val="000000" w:themeColor="text1"/>
        </w:rPr>
        <w:t xml:space="preserve"> </w:t>
      </w:r>
      <w:r w:rsidRPr="00D5154D">
        <w:rPr>
          <w:rFonts w:ascii="Arial" w:eastAsia="Arial" w:hAnsi="Arial" w:cs="Arial"/>
          <w:color w:val="000000" w:themeColor="text1"/>
        </w:rPr>
        <w:t xml:space="preserve">prokazující odbornou kvalifikaci </w:t>
      </w:r>
      <w:r w:rsidRPr="00D5154D">
        <w:rPr>
          <w:rFonts w:ascii="Arial" w:eastAsia="Arial" w:hAnsi="Arial" w:cs="Arial"/>
        </w:rPr>
        <w:t>(odst. 3.4 písm. c) KD)</w:t>
      </w:r>
      <w:r>
        <w:rPr>
          <w:rFonts w:ascii="Arial" w:eastAsia="Arial" w:hAnsi="Arial" w:cs="Arial"/>
        </w:rPr>
        <w:t>,</w:t>
      </w:r>
    </w:p>
    <w:p w:rsidR="005D26D2" w:rsidRPr="00D5154D" w:rsidRDefault="0E2BB2EF" w:rsidP="006C3C58">
      <w:pPr>
        <w:pStyle w:val="Odstavecseseznamem"/>
        <w:numPr>
          <w:ilvl w:val="1"/>
          <w:numId w:val="32"/>
        </w:numPr>
        <w:spacing w:before="60"/>
        <w:contextualSpacing w:val="0"/>
        <w:jc w:val="both"/>
        <w:rPr>
          <w:rFonts w:ascii="Arial" w:eastAsia="Arial" w:hAnsi="Arial" w:cs="Arial"/>
          <w:color w:val="000000" w:themeColor="text1"/>
        </w:rPr>
      </w:pPr>
      <w:r w:rsidRPr="00D5154D">
        <w:rPr>
          <w:rFonts w:ascii="Arial" w:hAnsi="Arial" w:cs="Arial"/>
        </w:rPr>
        <w:t xml:space="preserve">přehled průměrného ročního počtu zaměstnanců dodavatele </w:t>
      </w:r>
      <w:r w:rsidRPr="00D5154D">
        <w:rPr>
          <w:rFonts w:ascii="Arial" w:eastAsia="Arial" w:hAnsi="Arial" w:cs="Arial"/>
        </w:rPr>
        <w:t xml:space="preserve">(viz příloha č. </w:t>
      </w:r>
      <w:r w:rsidR="2AF7F176" w:rsidRPr="00D5154D">
        <w:rPr>
          <w:rFonts w:ascii="Arial" w:eastAsia="Arial" w:hAnsi="Arial" w:cs="Arial"/>
        </w:rPr>
        <w:t>6</w:t>
      </w:r>
      <w:r w:rsidRPr="00D5154D">
        <w:rPr>
          <w:rFonts w:ascii="Arial" w:eastAsia="Arial" w:hAnsi="Arial" w:cs="Arial"/>
        </w:rPr>
        <w:t xml:space="preserve"> KD)</w:t>
      </w:r>
      <w:r w:rsidR="00D428F0">
        <w:rPr>
          <w:rFonts w:ascii="Arial" w:eastAsia="Arial" w:hAnsi="Arial" w:cs="Arial"/>
        </w:rPr>
        <w:t>,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doklady dle § 83 odst. 1 ZZVZ (odst. 4.4 KD) v případě prokazování části kvalifikace prostřednictvím jiných osob, tj. pro každého poddodavatele:</w:t>
      </w:r>
    </w:p>
    <w:p w:rsidR="6E844C52" w:rsidRPr="00D5154D" w:rsidRDefault="6E844C52" w:rsidP="006C3C58">
      <w:pPr>
        <w:pStyle w:val="Odstavecseseznamem"/>
        <w:numPr>
          <w:ilvl w:val="1"/>
          <w:numId w:val="13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doklady prokazující splnění profesní způsobilosti podle § 77 odst. 1 ZZVZ jinou osobou,</w:t>
      </w:r>
    </w:p>
    <w:p w:rsidR="6E844C52" w:rsidRPr="00D5154D" w:rsidRDefault="6E844C52" w:rsidP="006C3C58">
      <w:pPr>
        <w:pStyle w:val="Odstavecseseznamem"/>
        <w:numPr>
          <w:ilvl w:val="1"/>
          <w:numId w:val="13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doklady prokazující splnění chybějící části kvalifikace prostřednictvím jiné osoby,</w:t>
      </w:r>
    </w:p>
    <w:p w:rsidR="6E844C52" w:rsidRPr="00D5154D" w:rsidRDefault="6E844C52" w:rsidP="006C3C58">
      <w:pPr>
        <w:pStyle w:val="Odstavecseseznamem"/>
        <w:numPr>
          <w:ilvl w:val="1"/>
          <w:numId w:val="13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doklady o splnění základní způsobilosti podle § 74 a 75 ZZVZ jinou osobou, a</w:t>
      </w:r>
    </w:p>
    <w:p w:rsidR="6E844C52" w:rsidRPr="00D5154D" w:rsidRDefault="6E844C52" w:rsidP="006C3C58">
      <w:pPr>
        <w:pStyle w:val="Odstavecseseznamem"/>
        <w:numPr>
          <w:ilvl w:val="1"/>
          <w:numId w:val="13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 xml:space="preserve">čestné prohlášení o neexistenci střetu zájmů (čl. </w:t>
      </w:r>
      <w:r w:rsidR="005D26D2" w:rsidRPr="00D5154D">
        <w:rPr>
          <w:rFonts w:ascii="Arial" w:eastAsia="Arial" w:hAnsi="Arial" w:cs="Arial"/>
        </w:rPr>
        <w:t>8</w:t>
      </w:r>
      <w:r w:rsidRPr="00D5154D">
        <w:rPr>
          <w:rFonts w:ascii="Arial" w:eastAsia="Arial" w:hAnsi="Arial" w:cs="Arial"/>
        </w:rPr>
        <w:t xml:space="preserve"> KD</w:t>
      </w:r>
      <w:r w:rsidR="00242A9B" w:rsidRPr="00D5154D">
        <w:rPr>
          <w:rFonts w:ascii="Arial" w:eastAsia="Arial" w:hAnsi="Arial" w:cs="Arial"/>
        </w:rPr>
        <w:t>, příloha č. 7 KD)</w:t>
      </w:r>
      <w:r w:rsidRPr="00D5154D">
        <w:rPr>
          <w:rFonts w:ascii="Arial" w:eastAsia="Arial" w:hAnsi="Arial" w:cs="Arial"/>
        </w:rPr>
        <w:t>);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 xml:space="preserve">čestné prohlášení k sankcím (čl. </w:t>
      </w:r>
      <w:r w:rsidR="00CB6F18" w:rsidRPr="00D5154D">
        <w:rPr>
          <w:rFonts w:ascii="Arial" w:eastAsia="Arial" w:hAnsi="Arial" w:cs="Arial"/>
        </w:rPr>
        <w:t>9</w:t>
      </w:r>
      <w:r w:rsidRPr="00D5154D">
        <w:rPr>
          <w:rFonts w:ascii="Arial" w:eastAsia="Arial" w:hAnsi="Arial" w:cs="Arial"/>
        </w:rPr>
        <w:t xml:space="preserve"> KD</w:t>
      </w:r>
      <w:r w:rsidR="00242A9B" w:rsidRPr="00D5154D">
        <w:rPr>
          <w:rFonts w:ascii="Arial" w:eastAsia="Arial" w:hAnsi="Arial" w:cs="Arial"/>
        </w:rPr>
        <w:t>, příloha č. 8 KD</w:t>
      </w:r>
      <w:r w:rsidRPr="00D5154D">
        <w:rPr>
          <w:rFonts w:ascii="Arial" w:eastAsia="Arial" w:hAnsi="Arial" w:cs="Arial"/>
        </w:rPr>
        <w:t>);</w:t>
      </w:r>
    </w:p>
    <w:p w:rsidR="6E844C52" w:rsidRPr="00D5154D" w:rsidRDefault="6E844C52" w:rsidP="006C3C58">
      <w:pPr>
        <w:pStyle w:val="Odstavecseseznamem"/>
        <w:numPr>
          <w:ilvl w:val="0"/>
          <w:numId w:val="14"/>
        </w:numPr>
        <w:spacing w:before="60"/>
        <w:ind w:left="896" w:hanging="357"/>
        <w:contextualSpacing w:val="0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ostatní dokumenty, které bude dodavatel považovat za vhodné.</w:t>
      </w:r>
    </w:p>
    <w:p w:rsidR="771CE631" w:rsidRPr="00D5154D" w:rsidRDefault="771CE631" w:rsidP="00E07EB7">
      <w:pPr>
        <w:pStyle w:val="Nadpis2"/>
        <w:widowControl w:val="0"/>
        <w:numPr>
          <w:ilvl w:val="1"/>
          <w:numId w:val="28"/>
        </w:numPr>
        <w:tabs>
          <w:tab w:val="clear" w:pos="284"/>
        </w:tabs>
        <w:spacing w:after="120"/>
        <w:ind w:left="567" w:hanging="567"/>
        <w:rPr>
          <w:rFonts w:cs="Arial"/>
          <w:u w:val="single"/>
        </w:rPr>
      </w:pPr>
      <w:bookmarkStart w:id="58" w:name="_Toc126760216"/>
      <w:r w:rsidRPr="00D5154D">
        <w:rPr>
          <w:rFonts w:cs="Arial"/>
          <w:u w:val="single"/>
        </w:rPr>
        <w:t>Lhůta pro podání žádostí o účast</w:t>
      </w:r>
      <w:bookmarkEnd w:id="58"/>
    </w:p>
    <w:p w:rsidR="00C27005" w:rsidRDefault="52C62861" w:rsidP="7889F9C1">
      <w:pPr>
        <w:widowControl w:val="0"/>
        <w:tabs>
          <w:tab w:val="left" w:pos="851"/>
        </w:tabs>
        <w:ind w:left="4050" w:hanging="3510"/>
        <w:jc w:val="left"/>
        <w:rPr>
          <w:rFonts w:eastAsia="Arial" w:cs="Arial"/>
          <w:b/>
          <w:bCs/>
        </w:rPr>
      </w:pPr>
      <w:r w:rsidRPr="00D5154D">
        <w:rPr>
          <w:rFonts w:eastAsia="Arial" w:cs="Arial"/>
        </w:rPr>
        <w:t>Lhůta pro podání žádostí o účast:</w:t>
      </w:r>
      <w:r w:rsidRPr="00D5154D">
        <w:tab/>
      </w:r>
      <w:r w:rsidRPr="00D5154D">
        <w:tab/>
      </w:r>
      <w:r w:rsidRPr="00D5154D">
        <w:rPr>
          <w:rFonts w:eastAsia="Arial" w:cs="Arial"/>
          <w:b/>
          <w:bCs/>
        </w:rPr>
        <w:t xml:space="preserve">uvedena ve Věstníku veřejných zakázek, </w:t>
      </w:r>
    </w:p>
    <w:p w:rsidR="52C62861" w:rsidRPr="00D5154D" w:rsidRDefault="00C27005" w:rsidP="7889F9C1">
      <w:pPr>
        <w:widowControl w:val="0"/>
        <w:tabs>
          <w:tab w:val="left" w:pos="851"/>
        </w:tabs>
        <w:ind w:left="4050" w:hanging="3510"/>
        <w:jc w:val="left"/>
        <w:rPr>
          <w:rFonts w:eastAsia="Arial" w:cs="Arial"/>
        </w:rPr>
      </w:pPr>
      <w:r>
        <w:rPr>
          <w:rFonts w:eastAsia="Arial" w:cs="Arial"/>
          <w:b/>
          <w:bCs/>
        </w:rPr>
        <w:tab/>
      </w:r>
      <w:r>
        <w:rPr>
          <w:rFonts w:eastAsia="Arial" w:cs="Arial"/>
          <w:b/>
          <w:bCs/>
        </w:rPr>
        <w:tab/>
      </w:r>
      <w:r w:rsidR="52C62861" w:rsidRPr="00D5154D">
        <w:rPr>
          <w:rFonts w:eastAsia="Arial" w:cs="Arial"/>
          <w:b/>
          <w:bCs/>
        </w:rPr>
        <w:t>Úředním věstníku EU a profilu zadavatele</w:t>
      </w:r>
    </w:p>
    <w:p w:rsidR="000E496C" w:rsidRPr="007E744E" w:rsidRDefault="03BC557F" w:rsidP="001E6B87">
      <w:pPr>
        <w:pStyle w:val="Nadpis1"/>
        <w:widowControl w:val="0"/>
        <w:spacing w:before="120" w:after="0"/>
        <w:ind w:left="567" w:hanging="567"/>
        <w:rPr>
          <w:sz w:val="22"/>
          <w:szCs w:val="22"/>
        </w:rPr>
      </w:pPr>
      <w:bookmarkStart w:id="59" w:name="_Toc499613803"/>
      <w:bookmarkStart w:id="60" w:name="_Toc126760217"/>
      <w:r w:rsidRPr="007E744E">
        <w:rPr>
          <w:sz w:val="22"/>
          <w:szCs w:val="22"/>
        </w:rPr>
        <w:t>výhrady zadavatele</w:t>
      </w:r>
      <w:bookmarkEnd w:id="59"/>
      <w:bookmarkEnd w:id="60"/>
    </w:p>
    <w:p w:rsidR="00576CE7" w:rsidRPr="00D5154D" w:rsidRDefault="00576CE7" w:rsidP="00576CE7">
      <w:pPr>
        <w:pStyle w:val="Default"/>
        <w:spacing w:before="120"/>
        <w:ind w:left="567"/>
        <w:jc w:val="both"/>
        <w:rPr>
          <w:rFonts w:ascii="Arial" w:hAnsi="Arial" w:cs="Arial"/>
          <w:sz w:val="20"/>
          <w:szCs w:val="20"/>
        </w:rPr>
      </w:pPr>
      <w:r w:rsidRPr="00D5154D">
        <w:rPr>
          <w:rFonts w:ascii="Arial" w:hAnsi="Arial" w:cs="Arial"/>
          <w:sz w:val="20"/>
          <w:szCs w:val="20"/>
        </w:rPr>
        <w:t xml:space="preserve">Zadavatel pro informaci dodavatelů uvádí, že si v Zadávací dokumentaci vyhradil v souladu s ustanovením § 61 odst. 8 ZZVZ, že nemusí o předběžných nabídkách jednat a může zadat veřejnou zakázku na základě předběžné nabídky. Ohledně dalšího průběhu jednacího řízení s uveřejněním odkazuje zadavatel na Zadávací dokumentaci (Organizačně právní část Zadávací dokumentace). </w:t>
      </w:r>
    </w:p>
    <w:p w:rsidR="00122190" w:rsidRPr="00D5154D" w:rsidRDefault="00576CE7" w:rsidP="00576CE7">
      <w:pPr>
        <w:widowControl w:val="0"/>
        <w:spacing w:before="120" w:line="259" w:lineRule="auto"/>
        <w:ind w:left="567"/>
        <w:rPr>
          <w:rFonts w:eastAsia="Arial" w:cs="Arial"/>
        </w:rPr>
      </w:pPr>
      <w:r w:rsidRPr="00D5154D">
        <w:rPr>
          <w:rFonts w:cs="Arial"/>
        </w:rPr>
        <w:t>Zadavatel si vyhrazuje právo zrušit zadávací řízení podle ustanovení § 170 ZZVZ.</w:t>
      </w:r>
    </w:p>
    <w:p w:rsidR="2BFFE2DB" w:rsidRPr="007E744E" w:rsidRDefault="70445CCA" w:rsidP="001E6B87">
      <w:pPr>
        <w:pStyle w:val="Nadpis1"/>
        <w:widowControl w:val="0"/>
        <w:spacing w:before="120" w:after="0"/>
        <w:ind w:left="567" w:hanging="567"/>
        <w:rPr>
          <w:sz w:val="22"/>
          <w:szCs w:val="22"/>
        </w:rPr>
      </w:pPr>
      <w:bookmarkStart w:id="61" w:name="_Toc126760218"/>
      <w:r w:rsidRPr="007E744E">
        <w:rPr>
          <w:sz w:val="22"/>
          <w:szCs w:val="22"/>
        </w:rPr>
        <w:t>Vysvětlení, změna nebo doplnění KD</w:t>
      </w:r>
      <w:bookmarkEnd w:id="61"/>
    </w:p>
    <w:p w:rsidR="00AC72D2" w:rsidRPr="00D5154D" w:rsidRDefault="70445CCA" w:rsidP="007E744E">
      <w:pPr>
        <w:spacing w:before="120" w:line="259" w:lineRule="auto"/>
        <w:ind w:left="540"/>
        <w:rPr>
          <w:rFonts w:cs="Arial"/>
        </w:rPr>
      </w:pPr>
      <w:r w:rsidRPr="00D5154D">
        <w:rPr>
          <w:rFonts w:eastAsia="Arial" w:cs="Arial"/>
        </w:rPr>
        <w:t xml:space="preserve">Pro vysvětlení, změnu nebo doplnění KD se použije </w:t>
      </w:r>
      <w:r w:rsidRPr="00FC48A7">
        <w:rPr>
          <w:rFonts w:eastAsia="Arial" w:cs="Arial"/>
        </w:rPr>
        <w:t>bod 6.1.1 a 6.1.2 Zadávací</w:t>
      </w:r>
      <w:r w:rsidRPr="00D5154D">
        <w:rPr>
          <w:rFonts w:eastAsia="Arial" w:cs="Arial"/>
        </w:rPr>
        <w:t xml:space="preserve"> dokumentace </w:t>
      </w:r>
      <w:r w:rsidRPr="00D5154D">
        <w:rPr>
          <w:rFonts w:cs="Arial"/>
        </w:rPr>
        <w:t>(Organizačně právní část Zadávací dokumentace)</w:t>
      </w:r>
      <w:r w:rsidR="613557C3" w:rsidRPr="00D5154D">
        <w:rPr>
          <w:rFonts w:cs="Arial"/>
        </w:rPr>
        <w:t>.</w:t>
      </w:r>
    </w:p>
    <w:p w:rsidR="4BEA4A5E" w:rsidRPr="007E744E" w:rsidRDefault="795DC0BB" w:rsidP="001E6B87">
      <w:pPr>
        <w:pStyle w:val="Nadpis1"/>
        <w:widowControl w:val="0"/>
        <w:spacing w:before="120" w:after="0"/>
        <w:ind w:left="567" w:hanging="567"/>
        <w:rPr>
          <w:sz w:val="22"/>
          <w:szCs w:val="22"/>
        </w:rPr>
      </w:pPr>
      <w:bookmarkStart w:id="62" w:name="_Toc126760219"/>
      <w:r w:rsidRPr="007E744E">
        <w:rPr>
          <w:sz w:val="22"/>
          <w:szCs w:val="22"/>
        </w:rPr>
        <w:t>Střet zájmů dle zákona č. 159/2006 sb., o střetu zájmů, ve znění pozdějších předpisů</w:t>
      </w:r>
      <w:bookmarkEnd w:id="62"/>
    </w:p>
    <w:p w:rsidR="4BEA4A5E" w:rsidRPr="00D5154D" w:rsidRDefault="4BEA4A5E" w:rsidP="00576CE7">
      <w:pPr>
        <w:widowControl w:val="0"/>
        <w:spacing w:before="120"/>
        <w:ind w:left="540"/>
      </w:pPr>
      <w:r w:rsidRPr="00D5154D">
        <w:rPr>
          <w:rFonts w:eastAsia="Arial" w:cs="Arial"/>
        </w:rPr>
        <w:t xml:space="preserve">Dle § 4b zákona č. 159/2006 Sb., o střetu zájmů, ve znění pozdějších předpisů (dále jen „zákon o střetu zájmů“), se nesmí účastnit zadávacích řízení dle ZZVZ jako účastník zadávacího řízení nebo jako poddodavatel, prostřednictvím kterého účastník zadávacího řízení prokazuje kvalifikaci, obchodní společnost, ve které veřejný funkcionář uvedený v § 2 odst. 1 písm. c) zákona o střetu zájmů nebo jím ovládaná osoba vlastní podíl představující alespoň 25 % účasti společníka v obchodní společnosti. Zadavatel požaduje, aby dodavatel a jeho poddodavatel, prostřednictvím kterého prokazuje kvalifikaci, nebyli ve střetu zájmů dle § 4b zákona o střetu zájmů. Zadavatel vyloučí účastníka zadávacího řízení, pokud účastník zadávacího řízení nebo poddodavatel, prostřednictvím kterého účastník zadávacího řízení prokazuje kvalifikaci, poruší citované ustanovení. </w:t>
      </w:r>
    </w:p>
    <w:p w:rsidR="4BEA4A5E" w:rsidRPr="00D5154D" w:rsidRDefault="4BEA4A5E" w:rsidP="00C27005">
      <w:pPr>
        <w:widowControl w:val="0"/>
        <w:spacing w:before="60"/>
        <w:ind w:left="539"/>
      </w:pPr>
      <w:r w:rsidRPr="00D5154D">
        <w:rPr>
          <w:rFonts w:eastAsia="Arial" w:cs="Arial"/>
        </w:rPr>
        <w:t xml:space="preserve">Dodavatel ve své žádosti o účast předloží čestné prohlášení, ze kterého bude jednoznačně vyplývat, že on, ani jeho poddodavatel, prostřednictvím kterého prokazuje kvalifikaci (existuje-li takový), neporušil požadavek § 4b zákona o střetu zájmů. </w:t>
      </w:r>
    </w:p>
    <w:p w:rsidR="4BEA4A5E" w:rsidRPr="007E744E" w:rsidRDefault="7D1ED60C" w:rsidP="00C27005">
      <w:pPr>
        <w:widowControl w:val="0"/>
        <w:spacing w:before="60"/>
        <w:ind w:left="539"/>
        <w:rPr>
          <w:rFonts w:eastAsia="Arial" w:cs="Arial"/>
        </w:rPr>
      </w:pPr>
      <w:r w:rsidRPr="007E744E">
        <w:rPr>
          <w:rFonts w:eastAsia="Arial" w:cs="Arial"/>
        </w:rPr>
        <w:t xml:space="preserve">Vzor čestného prohlášení tvoří </w:t>
      </w:r>
      <w:r w:rsidRPr="005A7874">
        <w:rPr>
          <w:rFonts w:eastAsia="Arial" w:cs="Arial"/>
          <w:b/>
        </w:rPr>
        <w:t xml:space="preserve">přílohu č. </w:t>
      </w:r>
      <w:r w:rsidR="00A01C08" w:rsidRPr="005A7874">
        <w:rPr>
          <w:rFonts w:eastAsia="Arial" w:cs="Arial"/>
          <w:b/>
        </w:rPr>
        <w:t>7</w:t>
      </w:r>
      <w:r w:rsidRPr="005A7874">
        <w:rPr>
          <w:rFonts w:eastAsia="Arial" w:cs="Arial"/>
          <w:b/>
        </w:rPr>
        <w:t xml:space="preserve"> této KD</w:t>
      </w:r>
      <w:r w:rsidR="76BE9A43" w:rsidRPr="007E744E">
        <w:rPr>
          <w:rFonts w:eastAsia="Arial" w:cs="Arial"/>
        </w:rPr>
        <w:t>.</w:t>
      </w:r>
    </w:p>
    <w:p w:rsidR="28FC278C" w:rsidRPr="005A7874" w:rsidRDefault="18E9DE36" w:rsidP="00C27005">
      <w:pPr>
        <w:pStyle w:val="Nadpis1"/>
        <w:widowControl w:val="0"/>
        <w:spacing w:before="240" w:after="0"/>
        <w:ind w:left="567" w:hanging="567"/>
        <w:rPr>
          <w:sz w:val="22"/>
          <w:szCs w:val="22"/>
        </w:rPr>
      </w:pPr>
      <w:bookmarkStart w:id="63" w:name="_Toc126760220"/>
      <w:r w:rsidRPr="005A7874">
        <w:rPr>
          <w:sz w:val="22"/>
          <w:szCs w:val="22"/>
        </w:rPr>
        <w:lastRenderedPageBreak/>
        <w:t>Omezující opatření ve vztahu k</w:t>
      </w:r>
      <w:r w:rsidR="00D428F0" w:rsidRPr="005A7874">
        <w:rPr>
          <w:sz w:val="22"/>
          <w:szCs w:val="22"/>
        </w:rPr>
        <w:t xml:space="preserve"> mezinárodním </w:t>
      </w:r>
      <w:r w:rsidRPr="005A7874">
        <w:rPr>
          <w:sz w:val="22"/>
          <w:szCs w:val="22"/>
        </w:rPr>
        <w:t xml:space="preserve">sankcím </w:t>
      </w:r>
      <w:bookmarkEnd w:id="63"/>
    </w:p>
    <w:p w:rsidR="05C4E667" w:rsidRPr="00D428F0" w:rsidRDefault="00D428F0" w:rsidP="00D428F0">
      <w:pPr>
        <w:widowControl w:val="0"/>
        <w:spacing w:before="80"/>
        <w:ind w:left="567"/>
        <w:rPr>
          <w:rFonts w:eastAsia="Arial" w:cs="Arial"/>
        </w:rPr>
      </w:pPr>
      <w:r w:rsidRPr="00D428F0">
        <w:rPr>
          <w:rFonts w:cs="Arial"/>
        </w:rPr>
        <w:t>Dle § 48a ZZVZ zadavatel nesmí zadat veřejnou zakázku účastníku zadávacího řízení, pokud je to v rozporu s mezinárodními sankcemi podle zákona upravujícího provádění mezinárodních sankcí</w:t>
      </w:r>
      <w:r w:rsidR="273AE50A" w:rsidRPr="00D428F0">
        <w:rPr>
          <w:rFonts w:eastAsia="Arial" w:cs="Arial"/>
        </w:rPr>
        <w:t xml:space="preserve">. </w:t>
      </w:r>
    </w:p>
    <w:p w:rsidR="273AE50A" w:rsidRPr="00D5154D" w:rsidRDefault="273AE50A" w:rsidP="00C27005">
      <w:pPr>
        <w:widowControl w:val="0"/>
        <w:spacing w:before="60"/>
        <w:ind w:left="539"/>
        <w:rPr>
          <w:rFonts w:eastAsia="Arial" w:cs="Arial"/>
        </w:rPr>
      </w:pPr>
      <w:r w:rsidRPr="00D5154D">
        <w:rPr>
          <w:rFonts w:eastAsia="Arial" w:cs="Arial"/>
        </w:rPr>
        <w:t xml:space="preserve">Dodavatel ve své žádosti o účast předloží čestné prohlášení, ze kterého bude </w:t>
      </w:r>
      <w:r w:rsidR="00D428F0">
        <w:rPr>
          <w:rFonts w:eastAsia="Arial" w:cs="Arial"/>
        </w:rPr>
        <w:t>jednoznačně vyplývat, že na něj</w:t>
      </w:r>
      <w:r w:rsidRPr="00D5154D">
        <w:rPr>
          <w:rFonts w:eastAsia="Arial" w:cs="Arial"/>
        </w:rPr>
        <w:t xml:space="preserve"> a jeho poddodavatele nedopadají </w:t>
      </w:r>
      <w:r w:rsidR="00D428F0">
        <w:rPr>
          <w:rFonts w:eastAsia="Arial" w:cs="Arial"/>
        </w:rPr>
        <w:t xml:space="preserve">mezinárodní </w:t>
      </w:r>
      <w:r w:rsidRPr="00D5154D">
        <w:rPr>
          <w:rFonts w:eastAsia="Arial" w:cs="Arial"/>
        </w:rPr>
        <w:t xml:space="preserve">sankce. </w:t>
      </w:r>
    </w:p>
    <w:p w:rsidR="273AE50A" w:rsidRPr="005A7874" w:rsidRDefault="4E1886DA" w:rsidP="00302A54">
      <w:pPr>
        <w:widowControl w:val="0"/>
        <w:spacing w:before="60"/>
        <w:ind w:left="539"/>
        <w:rPr>
          <w:rFonts w:eastAsia="Arial" w:cs="Arial"/>
        </w:rPr>
      </w:pPr>
      <w:r w:rsidRPr="005A7874">
        <w:rPr>
          <w:rFonts w:eastAsia="Arial" w:cs="Arial"/>
        </w:rPr>
        <w:t xml:space="preserve">Vzor čestného prohlášení tvoří </w:t>
      </w:r>
      <w:r w:rsidRPr="005A7874">
        <w:rPr>
          <w:rFonts w:eastAsia="Arial" w:cs="Arial"/>
          <w:b/>
        </w:rPr>
        <w:t xml:space="preserve">přílohu č. </w:t>
      </w:r>
      <w:r w:rsidR="00A01C08" w:rsidRPr="005A7874">
        <w:rPr>
          <w:rFonts w:eastAsia="Arial" w:cs="Arial"/>
          <w:b/>
        </w:rPr>
        <w:t>8</w:t>
      </w:r>
      <w:r w:rsidRPr="005A7874">
        <w:rPr>
          <w:rFonts w:eastAsia="Arial" w:cs="Arial"/>
          <w:b/>
        </w:rPr>
        <w:t xml:space="preserve"> této KD</w:t>
      </w:r>
      <w:r w:rsidRPr="005A7874">
        <w:rPr>
          <w:rFonts w:eastAsia="Arial" w:cs="Arial"/>
        </w:rPr>
        <w:t>.</w:t>
      </w:r>
    </w:p>
    <w:p w:rsidR="4004AADE" w:rsidRPr="005A7874" w:rsidRDefault="540C6CF5" w:rsidP="001E6B87">
      <w:pPr>
        <w:pStyle w:val="Nadpis1"/>
        <w:widowControl w:val="0"/>
        <w:spacing w:before="120" w:after="0"/>
        <w:ind w:left="567" w:hanging="567"/>
        <w:rPr>
          <w:sz w:val="22"/>
          <w:szCs w:val="22"/>
        </w:rPr>
      </w:pPr>
      <w:bookmarkStart w:id="64" w:name="_Toc126760221"/>
      <w:r w:rsidRPr="005A7874">
        <w:rPr>
          <w:sz w:val="22"/>
          <w:szCs w:val="22"/>
        </w:rPr>
        <w:t>Informace o zpracování osobních údajů</w:t>
      </w:r>
      <w:bookmarkEnd w:id="64"/>
    </w:p>
    <w:p w:rsidR="4004AADE" w:rsidRPr="00D5154D" w:rsidRDefault="4004AADE" w:rsidP="00576CE7">
      <w:pPr>
        <w:widowControl w:val="0"/>
        <w:spacing w:before="120"/>
        <w:ind w:left="540"/>
        <w:rPr>
          <w:rFonts w:eastAsia="Arial" w:cs="Arial"/>
        </w:rPr>
      </w:pPr>
      <w:r w:rsidRPr="00D5154D">
        <w:rPr>
          <w:rFonts w:eastAsia="Arial" w:cs="Arial"/>
        </w:rPr>
        <w:t xml:space="preserve">Zadavatel v postavení správce osobních údajů tímto informuje ve smyslu čl. 13 Nařízení Evropského parlamentu a Rady (EU) 2016/679 o ochraně fyzických osob v souvislosti se zpracováním osobních údajů a o volném pohybu těchto údajů a o zrušení směrnice 95/46/ES (obecné nařízení o ochraně osobních </w:t>
      </w:r>
      <w:proofErr w:type="gramStart"/>
      <w:r w:rsidRPr="00D5154D">
        <w:rPr>
          <w:rFonts w:eastAsia="Arial" w:cs="Arial"/>
        </w:rPr>
        <w:t>údajů) (dále</w:t>
      </w:r>
      <w:proofErr w:type="gramEnd"/>
      <w:r w:rsidRPr="00D5154D">
        <w:rPr>
          <w:rFonts w:eastAsia="Arial" w:cs="Arial"/>
        </w:rPr>
        <w:t xml:space="preserve"> jen „GDPR“) účastníky zadávacího řízení o zpracování osobních údajů za účelem realizace zadávacího řízení dle ZZVZ. Zadavatel může v rámci realizace zadávacího řízení zpracovávat osobní údaje dodavatelů a jejich poddodavatelů (z řad FO podnikajících), členů statutárních orgánů a kontaktních osob dodavatelů a jejich poddodavatelů, osob, prostřednictvím kterých je dodavatelem prokazována kvalifikace, členů realizačního týmu dodavatele a skutečných majitelů dodavatele. Zadavatel bude zpracovávat osobní údaje pouze v rozsahu nezbytném pro realizaci zadávacího řízení a pouze po dobu stanovenou právními předpisy, zejména ZZVZ. Subjekty údajů jsou oprávněny uplatňovat jejich práva dle čl. 13 až 22 GDPR v písemné formě na adrese sídla zadavatele.</w:t>
      </w:r>
    </w:p>
    <w:p w:rsidR="00576CE7" w:rsidRPr="00417F52" w:rsidRDefault="00576CE7" w:rsidP="00417F52">
      <w:pPr>
        <w:widowControl w:val="0"/>
        <w:spacing w:before="60"/>
        <w:ind w:left="539"/>
        <w:rPr>
          <w:color w:val="0000FF"/>
        </w:rPr>
      </w:pPr>
      <w:r w:rsidRPr="00D5154D">
        <w:t xml:space="preserve">Podrobné informace o zpracování osobních údajů zadavatelem jsou obsaženy na webové stránce zadavatele dostupné na adrese </w:t>
      </w:r>
      <w:r w:rsidR="00302A54" w:rsidRPr="00302A54">
        <w:rPr>
          <w:color w:val="0000FF"/>
          <w:u w:val="single"/>
        </w:rPr>
        <w:t>https://www.ue.cz/informace-o-zpracovani-udaju</w:t>
      </w:r>
      <w:r w:rsidRPr="00D5154D">
        <w:t>.</w:t>
      </w:r>
    </w:p>
    <w:p w:rsidR="00122190" w:rsidRPr="005A7874" w:rsidRDefault="20DED15A" w:rsidP="001E6B87">
      <w:pPr>
        <w:pStyle w:val="Nadpis1"/>
        <w:widowControl w:val="0"/>
        <w:spacing w:before="120"/>
        <w:ind w:left="567" w:hanging="567"/>
        <w:rPr>
          <w:sz w:val="22"/>
          <w:szCs w:val="22"/>
        </w:rPr>
      </w:pPr>
      <w:bookmarkStart w:id="65" w:name="_Toc499613804"/>
      <w:bookmarkStart w:id="66" w:name="_Toc126760222"/>
      <w:r w:rsidRPr="005A7874">
        <w:rPr>
          <w:sz w:val="22"/>
          <w:szCs w:val="22"/>
        </w:rPr>
        <w:t>seznam příloh</w:t>
      </w:r>
      <w:bookmarkEnd w:id="65"/>
      <w:bookmarkEnd w:id="66"/>
    </w:p>
    <w:p w:rsidR="7889F9C1" w:rsidRPr="00D5154D" w:rsidRDefault="1551A17E" w:rsidP="00C27005">
      <w:pPr>
        <w:widowControl w:val="0"/>
        <w:ind w:firstLine="540"/>
        <w:rPr>
          <w:rFonts w:eastAsia="Arial" w:cs="Arial"/>
        </w:rPr>
      </w:pPr>
      <w:r w:rsidRPr="00D5154D">
        <w:t>Součástí KD jsou následující přílohy:</w:t>
      </w:r>
    </w:p>
    <w:p w:rsidR="1551A17E" w:rsidRPr="00D5154D" w:rsidRDefault="1551A17E" w:rsidP="00302A54">
      <w:pPr>
        <w:widowControl w:val="0"/>
        <w:spacing w:before="120"/>
        <w:ind w:left="1843" w:hanging="1304"/>
        <w:jc w:val="left"/>
        <w:rPr>
          <w:rFonts w:eastAsia="Arial" w:cs="Arial"/>
        </w:rPr>
      </w:pPr>
      <w:r w:rsidRPr="00D5154D">
        <w:rPr>
          <w:rFonts w:eastAsia="Arial" w:cs="Arial"/>
          <w:b/>
          <w:bCs/>
        </w:rPr>
        <w:t>Příloha č. 1</w:t>
      </w:r>
      <w:r w:rsidRPr="00D5154D">
        <w:rPr>
          <w:rFonts w:eastAsia="Arial" w:cs="Arial"/>
        </w:rPr>
        <w:t xml:space="preserve"> – Krycí list žádosti o účast</w:t>
      </w:r>
    </w:p>
    <w:p w:rsidR="1551A17E" w:rsidRPr="008153C5" w:rsidRDefault="1551A17E" w:rsidP="00302A54">
      <w:pPr>
        <w:widowControl w:val="0"/>
        <w:spacing w:before="120"/>
        <w:ind w:left="1843" w:hanging="1304"/>
        <w:jc w:val="left"/>
        <w:rPr>
          <w:rFonts w:eastAsia="Arial" w:cs="Arial"/>
          <w:bCs/>
        </w:rPr>
      </w:pPr>
      <w:r w:rsidRPr="00D5154D">
        <w:rPr>
          <w:rFonts w:eastAsia="Arial" w:cs="Arial"/>
          <w:b/>
          <w:bCs/>
        </w:rPr>
        <w:t>Příloha č. 2</w:t>
      </w:r>
      <w:r w:rsidRPr="008153C5">
        <w:rPr>
          <w:rFonts w:eastAsia="Arial" w:cs="Arial"/>
          <w:b/>
          <w:bCs/>
        </w:rPr>
        <w:t xml:space="preserve"> </w:t>
      </w:r>
      <w:r w:rsidRPr="008153C5">
        <w:rPr>
          <w:rFonts w:eastAsia="Arial" w:cs="Arial"/>
          <w:bCs/>
        </w:rPr>
        <w:t>– Čestné prohlášení dodavatele o prokázání základní způsobilosti</w:t>
      </w:r>
    </w:p>
    <w:p w:rsidR="1551A17E" w:rsidRPr="008153C5" w:rsidRDefault="1551A17E" w:rsidP="00302A54">
      <w:pPr>
        <w:widowControl w:val="0"/>
        <w:spacing w:before="120"/>
        <w:ind w:left="1843" w:hanging="1304"/>
        <w:jc w:val="left"/>
        <w:rPr>
          <w:rFonts w:eastAsia="Arial" w:cs="Arial"/>
          <w:bCs/>
        </w:rPr>
      </w:pPr>
      <w:r w:rsidRPr="00D5154D">
        <w:rPr>
          <w:rFonts w:eastAsia="Arial" w:cs="Arial"/>
          <w:b/>
          <w:bCs/>
        </w:rPr>
        <w:t>Příloha č. 3</w:t>
      </w:r>
      <w:r w:rsidRPr="008153C5">
        <w:rPr>
          <w:rFonts w:eastAsia="Arial" w:cs="Arial"/>
          <w:b/>
          <w:bCs/>
        </w:rPr>
        <w:t xml:space="preserve"> </w:t>
      </w:r>
      <w:r w:rsidRPr="008153C5">
        <w:rPr>
          <w:rFonts w:eastAsia="Arial" w:cs="Arial"/>
          <w:bCs/>
        </w:rPr>
        <w:t xml:space="preserve">– Formulář vzorového seznamu významných </w:t>
      </w:r>
      <w:r w:rsidR="00DF08A5" w:rsidRPr="008153C5">
        <w:rPr>
          <w:rFonts w:eastAsia="Arial" w:cs="Arial"/>
          <w:bCs/>
        </w:rPr>
        <w:t>služeb,</w:t>
      </w:r>
      <w:r w:rsidRPr="008153C5">
        <w:rPr>
          <w:rFonts w:eastAsia="Arial" w:cs="Arial"/>
          <w:bCs/>
        </w:rPr>
        <w:t xml:space="preserve"> k prokázání kritérií technické kvalifikace dle </w:t>
      </w:r>
      <w:r w:rsidR="00D428F0">
        <w:rPr>
          <w:rFonts w:eastAsia="Arial" w:cs="Arial"/>
          <w:bCs/>
        </w:rPr>
        <w:t>odst</w:t>
      </w:r>
      <w:r w:rsidRPr="008153C5">
        <w:rPr>
          <w:rFonts w:eastAsia="Arial" w:cs="Arial"/>
          <w:bCs/>
        </w:rPr>
        <w:t>. 3.4 písm. a) KD</w:t>
      </w:r>
    </w:p>
    <w:p w:rsidR="00DF08A5" w:rsidRPr="008153C5" w:rsidRDefault="00DF08A5" w:rsidP="00302A54">
      <w:pPr>
        <w:widowControl w:val="0"/>
        <w:spacing w:before="120"/>
        <w:ind w:left="1843" w:hanging="1304"/>
        <w:jc w:val="left"/>
        <w:rPr>
          <w:rFonts w:eastAsia="Arial" w:cs="Arial"/>
          <w:bCs/>
        </w:rPr>
      </w:pPr>
      <w:r w:rsidRPr="00D5154D">
        <w:rPr>
          <w:rFonts w:eastAsia="Arial" w:cs="Arial"/>
          <w:b/>
          <w:bCs/>
        </w:rPr>
        <w:t xml:space="preserve">Příloha č. </w:t>
      </w:r>
      <w:r w:rsidR="00242A9B" w:rsidRPr="00D5154D">
        <w:rPr>
          <w:rFonts w:eastAsia="Arial" w:cs="Arial"/>
          <w:b/>
          <w:bCs/>
        </w:rPr>
        <w:t>4</w:t>
      </w:r>
      <w:r w:rsidRPr="008153C5">
        <w:rPr>
          <w:rFonts w:eastAsia="Arial" w:cs="Arial"/>
          <w:b/>
          <w:bCs/>
        </w:rPr>
        <w:t xml:space="preserve"> </w:t>
      </w:r>
      <w:r w:rsidRPr="008153C5">
        <w:rPr>
          <w:rFonts w:eastAsia="Arial" w:cs="Arial"/>
          <w:bCs/>
        </w:rPr>
        <w:t xml:space="preserve">– Formulář vzorového seznamu techniků / specialistů, kteří se budou podílet na plnění veřejné zakázky, k prokázání kritérií technické kvalifikace dle čl. 3.4 </w:t>
      </w:r>
      <w:proofErr w:type="gramStart"/>
      <w:r w:rsidRPr="008153C5">
        <w:rPr>
          <w:rFonts w:eastAsia="Arial" w:cs="Arial"/>
          <w:bCs/>
        </w:rPr>
        <w:t>písm. b)  KD</w:t>
      </w:r>
      <w:proofErr w:type="gramEnd"/>
    </w:p>
    <w:p w:rsidR="00DF08A5" w:rsidRPr="008153C5" w:rsidRDefault="00DF08A5" w:rsidP="00302A54">
      <w:pPr>
        <w:widowControl w:val="0"/>
        <w:spacing w:before="120"/>
        <w:ind w:left="1843" w:hanging="1304"/>
        <w:jc w:val="left"/>
        <w:rPr>
          <w:rFonts w:eastAsia="Arial" w:cs="Arial"/>
          <w:bCs/>
        </w:rPr>
      </w:pPr>
      <w:r w:rsidRPr="00D5154D">
        <w:rPr>
          <w:rFonts w:eastAsia="Arial" w:cs="Arial"/>
          <w:b/>
          <w:bCs/>
        </w:rPr>
        <w:t xml:space="preserve">Příloha č. </w:t>
      </w:r>
      <w:r w:rsidR="00242A9B" w:rsidRPr="00D5154D">
        <w:rPr>
          <w:rFonts w:eastAsia="Arial" w:cs="Arial"/>
          <w:b/>
          <w:bCs/>
        </w:rPr>
        <w:t>5</w:t>
      </w:r>
      <w:r w:rsidRPr="008153C5">
        <w:rPr>
          <w:rFonts w:eastAsia="Arial" w:cs="Arial"/>
          <w:b/>
          <w:bCs/>
        </w:rPr>
        <w:t xml:space="preserve"> </w:t>
      </w:r>
      <w:r w:rsidRPr="008153C5">
        <w:rPr>
          <w:rFonts w:eastAsia="Arial" w:cs="Arial"/>
          <w:bCs/>
        </w:rPr>
        <w:t>– Vzor profesního životopisu v seznamu uvedených specialistů dle čl. 3.4 písm. c) KD</w:t>
      </w:r>
    </w:p>
    <w:p w:rsidR="00DF08A5" w:rsidRPr="008153C5" w:rsidRDefault="00DF08A5" w:rsidP="00302A54">
      <w:pPr>
        <w:widowControl w:val="0"/>
        <w:spacing w:before="120"/>
        <w:ind w:left="1843" w:hanging="1304"/>
        <w:jc w:val="left"/>
        <w:rPr>
          <w:rFonts w:eastAsia="Arial" w:cs="Arial"/>
          <w:bCs/>
        </w:rPr>
      </w:pPr>
      <w:r w:rsidRPr="00D5154D">
        <w:rPr>
          <w:rFonts w:eastAsia="Arial" w:cs="Arial"/>
          <w:b/>
          <w:bCs/>
        </w:rPr>
        <w:t xml:space="preserve">Příloha č. </w:t>
      </w:r>
      <w:r w:rsidR="00242A9B" w:rsidRPr="00D5154D">
        <w:rPr>
          <w:rFonts w:eastAsia="Arial" w:cs="Arial"/>
          <w:b/>
          <w:bCs/>
        </w:rPr>
        <w:t>6</w:t>
      </w:r>
      <w:r w:rsidRPr="008153C5">
        <w:rPr>
          <w:rFonts w:eastAsia="Arial" w:cs="Arial"/>
          <w:b/>
          <w:bCs/>
        </w:rPr>
        <w:t xml:space="preserve"> </w:t>
      </w:r>
      <w:r w:rsidRPr="008153C5">
        <w:rPr>
          <w:rFonts w:eastAsia="Arial" w:cs="Arial"/>
          <w:bCs/>
        </w:rPr>
        <w:t>– Vzor formuláře přehledu průměrného ročního počtu zaměstnanců dodavatele, k prokázání kritérií technické kvalifikace dle čl. 3.4 písm. d) KD</w:t>
      </w:r>
    </w:p>
    <w:p w:rsidR="1551A17E" w:rsidRPr="008153C5" w:rsidRDefault="1551A17E" w:rsidP="00302A54">
      <w:pPr>
        <w:widowControl w:val="0"/>
        <w:spacing w:before="120"/>
        <w:ind w:left="1843" w:hanging="1304"/>
        <w:jc w:val="left"/>
        <w:rPr>
          <w:rFonts w:eastAsia="Arial" w:cs="Arial"/>
          <w:bCs/>
        </w:rPr>
      </w:pPr>
      <w:r w:rsidRPr="00D5154D">
        <w:rPr>
          <w:rFonts w:eastAsia="Arial" w:cs="Arial"/>
          <w:b/>
          <w:bCs/>
        </w:rPr>
        <w:t xml:space="preserve">Příloha č. </w:t>
      </w:r>
      <w:r w:rsidR="00242A9B" w:rsidRPr="00D5154D">
        <w:rPr>
          <w:rFonts w:eastAsia="Arial" w:cs="Arial"/>
          <w:b/>
          <w:bCs/>
        </w:rPr>
        <w:t>7</w:t>
      </w:r>
      <w:r w:rsidRPr="008153C5">
        <w:rPr>
          <w:rFonts w:eastAsia="Arial" w:cs="Arial"/>
          <w:b/>
          <w:bCs/>
        </w:rPr>
        <w:t xml:space="preserve"> </w:t>
      </w:r>
      <w:r w:rsidRPr="008153C5">
        <w:rPr>
          <w:rFonts w:eastAsia="Arial" w:cs="Arial"/>
          <w:bCs/>
        </w:rPr>
        <w:t>– Vzor čestného prohlášení ke střetu zájmů</w:t>
      </w:r>
    </w:p>
    <w:p w:rsidR="1551A17E" w:rsidRPr="008153C5" w:rsidRDefault="1551A17E" w:rsidP="00302A54">
      <w:pPr>
        <w:widowControl w:val="0"/>
        <w:spacing w:before="120"/>
        <w:ind w:left="1843" w:hanging="1304"/>
        <w:jc w:val="left"/>
        <w:rPr>
          <w:rFonts w:eastAsia="Arial" w:cs="Arial"/>
          <w:bCs/>
        </w:rPr>
      </w:pPr>
      <w:r w:rsidRPr="00D5154D">
        <w:rPr>
          <w:rFonts w:eastAsia="Arial" w:cs="Arial"/>
          <w:b/>
          <w:bCs/>
        </w:rPr>
        <w:t xml:space="preserve">Příloha č. </w:t>
      </w:r>
      <w:r w:rsidR="00242A9B" w:rsidRPr="00D5154D">
        <w:rPr>
          <w:rFonts w:eastAsia="Arial" w:cs="Arial"/>
          <w:b/>
          <w:bCs/>
        </w:rPr>
        <w:t>8</w:t>
      </w:r>
      <w:r w:rsidRPr="008153C5">
        <w:rPr>
          <w:rFonts w:eastAsia="Arial" w:cs="Arial"/>
          <w:b/>
          <w:bCs/>
        </w:rPr>
        <w:t xml:space="preserve"> </w:t>
      </w:r>
      <w:r w:rsidRPr="008153C5">
        <w:rPr>
          <w:rFonts w:eastAsia="Arial" w:cs="Arial"/>
          <w:bCs/>
        </w:rPr>
        <w:t>– Vzor čestného prohlášení k sankcím</w:t>
      </w:r>
    </w:p>
    <w:p w:rsidR="00B66465" w:rsidRPr="00D5154D" w:rsidRDefault="00B66465" w:rsidP="008E3AB2">
      <w:pPr>
        <w:widowControl w:val="0"/>
        <w:rPr>
          <w:rFonts w:cs="Arial"/>
        </w:rPr>
      </w:pPr>
    </w:p>
    <w:p w:rsidR="00E03D68" w:rsidRDefault="00E03D68" w:rsidP="05C4E667">
      <w:pPr>
        <w:pStyle w:val="Zkladntextodsazen2"/>
        <w:widowControl w:val="0"/>
        <w:spacing w:line="240" w:lineRule="auto"/>
        <w:ind w:left="0"/>
        <w:rPr>
          <w:rFonts w:cs="Arial"/>
        </w:rPr>
      </w:pPr>
    </w:p>
    <w:p w:rsidR="00A52467" w:rsidRPr="00D5154D" w:rsidRDefault="00E03D68" w:rsidP="05C4E667">
      <w:pPr>
        <w:pStyle w:val="Zkladntextodsazen2"/>
        <w:widowControl w:val="0"/>
        <w:spacing w:line="240" w:lineRule="auto"/>
        <w:ind w:left="0"/>
        <w:rPr>
          <w:rFonts w:cs="Arial"/>
          <w:highlight w:val="cyan"/>
        </w:rPr>
      </w:pPr>
      <w:r w:rsidRPr="0030466B">
        <w:rPr>
          <w:rFonts w:cs="Arial"/>
        </w:rPr>
        <w:t>Most - Komořan</w:t>
      </w:r>
      <w:r>
        <w:rPr>
          <w:rFonts w:cs="Arial"/>
        </w:rPr>
        <w:t>y,</w:t>
      </w:r>
      <w:r w:rsidRPr="0030466B">
        <w:rPr>
          <w:rFonts w:cs="Arial"/>
        </w:rPr>
        <w:t xml:space="preserve"> dne</w:t>
      </w:r>
      <w:r>
        <w:rPr>
          <w:rFonts w:cs="Arial"/>
        </w:rPr>
        <w:t xml:space="preserve"> </w:t>
      </w:r>
    </w:p>
    <w:p w:rsidR="00A52467" w:rsidRPr="00D5154D" w:rsidRDefault="008C4404" w:rsidP="00576CE7">
      <w:pPr>
        <w:pStyle w:val="Zkladntextodsazen2"/>
        <w:widowControl w:val="0"/>
        <w:spacing w:before="120" w:after="0" w:line="240" w:lineRule="auto"/>
        <w:ind w:left="0"/>
        <w:rPr>
          <w:rFonts w:cs="Arial"/>
          <w:b/>
          <w:bCs/>
        </w:rPr>
      </w:pPr>
      <w:r w:rsidRPr="00D5154D">
        <w:rPr>
          <w:rFonts w:cs="Arial"/>
          <w:b/>
          <w:bCs/>
        </w:rPr>
        <w:t xml:space="preserve">Za </w:t>
      </w:r>
      <w:r w:rsidR="000305AF" w:rsidRPr="00D5154D">
        <w:rPr>
          <w:rFonts w:cs="Arial"/>
          <w:b/>
          <w:bCs/>
        </w:rPr>
        <w:t>Z</w:t>
      </w:r>
      <w:r w:rsidRPr="00D5154D">
        <w:rPr>
          <w:rFonts w:cs="Arial"/>
          <w:b/>
          <w:bCs/>
        </w:rPr>
        <w:t>adavatele:</w:t>
      </w:r>
    </w:p>
    <w:p w:rsidR="0060009F" w:rsidRPr="00D5154D" w:rsidRDefault="0060009F" w:rsidP="008E3AB2">
      <w:pPr>
        <w:pStyle w:val="Zkladntextodsazen2"/>
        <w:widowControl w:val="0"/>
        <w:spacing w:after="0" w:line="240" w:lineRule="auto"/>
        <w:ind w:left="0"/>
        <w:rPr>
          <w:rFonts w:cs="Arial"/>
        </w:rPr>
      </w:pPr>
    </w:p>
    <w:p w:rsidR="00BC4A68" w:rsidRPr="00D5154D" w:rsidRDefault="00BC4A68" w:rsidP="008E3AB2">
      <w:pPr>
        <w:pStyle w:val="Zkladntextodsazen2"/>
        <w:widowControl w:val="0"/>
        <w:spacing w:after="0" w:line="240" w:lineRule="auto"/>
        <w:ind w:left="0"/>
        <w:rPr>
          <w:rFonts w:cs="Arial"/>
        </w:rPr>
      </w:pPr>
    </w:p>
    <w:p w:rsidR="00130DFA" w:rsidRDefault="00130DFA" w:rsidP="008E3AB2">
      <w:pPr>
        <w:pStyle w:val="Zkladntextodsazen2"/>
        <w:widowControl w:val="0"/>
        <w:spacing w:after="0" w:line="240" w:lineRule="auto"/>
        <w:ind w:left="0"/>
        <w:rPr>
          <w:rFonts w:cs="Arial"/>
        </w:rPr>
      </w:pPr>
    </w:p>
    <w:p w:rsidR="00E85F7C" w:rsidRDefault="00E85F7C" w:rsidP="008E3AB2">
      <w:pPr>
        <w:pStyle w:val="Zkladntextodsazen2"/>
        <w:widowControl w:val="0"/>
        <w:spacing w:after="0" w:line="240" w:lineRule="auto"/>
        <w:ind w:left="0"/>
        <w:rPr>
          <w:rFonts w:cs="Arial"/>
        </w:rPr>
      </w:pPr>
    </w:p>
    <w:p w:rsidR="00E85F7C" w:rsidRPr="00D5154D" w:rsidRDefault="00E85F7C" w:rsidP="008E3AB2">
      <w:pPr>
        <w:pStyle w:val="Zkladntextodsazen2"/>
        <w:widowControl w:val="0"/>
        <w:spacing w:after="0" w:line="240" w:lineRule="auto"/>
        <w:ind w:left="0"/>
        <w:rPr>
          <w:rFonts w:cs="Arial"/>
        </w:rPr>
      </w:pPr>
    </w:p>
    <w:p w:rsidR="00576CE7" w:rsidRPr="00D5154D" w:rsidRDefault="00576CE7" w:rsidP="008E3AB2">
      <w:pPr>
        <w:pStyle w:val="Zkladntextodsazen2"/>
        <w:widowControl w:val="0"/>
        <w:spacing w:after="0" w:line="240" w:lineRule="auto"/>
        <w:ind w:left="0"/>
        <w:rPr>
          <w:rFonts w:cs="Arial"/>
        </w:rPr>
      </w:pPr>
    </w:p>
    <w:p w:rsidR="00130DFA" w:rsidRPr="00D5154D" w:rsidRDefault="00130DFA" w:rsidP="00130DFA">
      <w:pPr>
        <w:rPr>
          <w:rFonts w:cs="Arial"/>
        </w:rPr>
      </w:pPr>
    </w:p>
    <w:p w:rsidR="00130DFA" w:rsidRPr="00D5154D" w:rsidRDefault="00130DFA" w:rsidP="00130DFA">
      <w:pPr>
        <w:tabs>
          <w:tab w:val="center" w:pos="2268"/>
          <w:tab w:val="center" w:pos="6804"/>
        </w:tabs>
        <w:rPr>
          <w:rFonts w:cs="Arial"/>
        </w:rPr>
      </w:pPr>
      <w:r w:rsidRPr="00D5154D">
        <w:rPr>
          <w:rFonts w:cs="Arial"/>
        </w:rPr>
        <w:tab/>
        <w:t>..........................................</w:t>
      </w:r>
      <w:r w:rsidRPr="00D5154D">
        <w:rPr>
          <w:rFonts w:cs="Arial"/>
        </w:rPr>
        <w:tab/>
        <w:t>............</w:t>
      </w:r>
      <w:r w:rsidR="00576CE7" w:rsidRPr="00D5154D">
        <w:rPr>
          <w:rFonts w:cs="Arial"/>
        </w:rPr>
        <w:t>....</w:t>
      </w:r>
      <w:r w:rsidRPr="00D5154D">
        <w:rPr>
          <w:rFonts w:cs="Arial"/>
        </w:rPr>
        <w:t>..............................</w:t>
      </w:r>
    </w:p>
    <w:p w:rsidR="00130DFA" w:rsidRPr="00D5154D" w:rsidRDefault="00130DFA" w:rsidP="00130DFA">
      <w:pPr>
        <w:tabs>
          <w:tab w:val="center" w:pos="2268"/>
          <w:tab w:val="center" w:pos="6804"/>
        </w:tabs>
        <w:rPr>
          <w:rFonts w:cs="Arial"/>
          <w:b/>
          <w:u w:val="single"/>
        </w:rPr>
      </w:pPr>
      <w:r w:rsidRPr="00D5154D">
        <w:rPr>
          <w:rFonts w:cs="Arial"/>
          <w:b/>
        </w:rPr>
        <w:tab/>
        <w:t xml:space="preserve">Ing. </w:t>
      </w:r>
      <w:r w:rsidR="00593A87" w:rsidRPr="00D5154D">
        <w:rPr>
          <w:rFonts w:cs="Arial"/>
          <w:b/>
        </w:rPr>
        <w:t>Milan Boháček</w:t>
      </w:r>
      <w:r w:rsidRPr="00D5154D">
        <w:rPr>
          <w:rFonts w:cs="Arial"/>
          <w:b/>
        </w:rPr>
        <w:tab/>
        <w:t xml:space="preserve">Ing. </w:t>
      </w:r>
      <w:r w:rsidR="00593A87" w:rsidRPr="00D5154D">
        <w:rPr>
          <w:rFonts w:cs="Arial"/>
          <w:b/>
        </w:rPr>
        <w:t>Petr Mareš</w:t>
      </w:r>
    </w:p>
    <w:p w:rsidR="00130DFA" w:rsidRPr="00D5154D" w:rsidRDefault="00130DFA" w:rsidP="00130DFA">
      <w:pPr>
        <w:tabs>
          <w:tab w:val="center" w:pos="2268"/>
          <w:tab w:val="center" w:pos="6804"/>
        </w:tabs>
        <w:rPr>
          <w:rFonts w:cs="Arial"/>
        </w:rPr>
      </w:pPr>
      <w:r w:rsidRPr="00D5154D">
        <w:rPr>
          <w:rFonts w:cs="Arial"/>
        </w:rPr>
        <w:tab/>
        <w:t>místopředseda představenstva</w:t>
      </w:r>
      <w:r w:rsidRPr="00D5154D">
        <w:rPr>
          <w:rFonts w:cs="Arial"/>
        </w:rPr>
        <w:tab/>
        <w:t>člen představenstva</w:t>
      </w:r>
    </w:p>
    <w:p w:rsidR="00130DFA" w:rsidRPr="00D5154D" w:rsidRDefault="00130DFA" w:rsidP="007D763C">
      <w:pPr>
        <w:tabs>
          <w:tab w:val="center" w:pos="2268"/>
          <w:tab w:val="center" w:pos="6804"/>
        </w:tabs>
        <w:rPr>
          <w:rFonts w:cs="Arial"/>
        </w:rPr>
      </w:pPr>
      <w:r w:rsidRPr="00D5154D">
        <w:rPr>
          <w:rFonts w:cs="Arial"/>
        </w:rPr>
        <w:tab/>
      </w:r>
      <w:r w:rsidR="00593A87" w:rsidRPr="00D5154D">
        <w:rPr>
          <w:rFonts w:cs="Arial"/>
        </w:rPr>
        <w:t>United Energy,</w:t>
      </w:r>
      <w:r w:rsidRPr="00D5154D">
        <w:rPr>
          <w:rFonts w:cs="Arial"/>
        </w:rPr>
        <w:t xml:space="preserve"> a.s.</w:t>
      </w:r>
      <w:r w:rsidRPr="00D5154D">
        <w:rPr>
          <w:rFonts w:cs="Arial"/>
        </w:rPr>
        <w:tab/>
      </w:r>
      <w:r w:rsidR="00593A87" w:rsidRPr="00D5154D">
        <w:rPr>
          <w:rFonts w:cs="Arial"/>
        </w:rPr>
        <w:t>United Energy, a.s.</w:t>
      </w:r>
    </w:p>
    <w:p w:rsidR="00E45B84" w:rsidRPr="00D5154D" w:rsidRDefault="00E45B84" w:rsidP="7889F9C1">
      <w:pPr>
        <w:widowControl w:val="0"/>
        <w:jc w:val="center"/>
        <w:rPr>
          <w:rFonts w:cs="Arial"/>
          <w:b/>
          <w:bCs/>
          <w:sz w:val="22"/>
          <w:szCs w:val="22"/>
        </w:rPr>
      </w:pPr>
      <w:r w:rsidRPr="00D5154D">
        <w:rPr>
          <w:rFonts w:cs="Arial"/>
        </w:rPr>
        <w:br w:type="page"/>
      </w:r>
      <w:r w:rsidR="356DD6F5" w:rsidRPr="00D5154D">
        <w:rPr>
          <w:rFonts w:cs="Arial"/>
          <w:b/>
          <w:bCs/>
          <w:sz w:val="22"/>
          <w:szCs w:val="22"/>
        </w:rPr>
        <w:lastRenderedPageBreak/>
        <w:t>Příloha č. 1 Kvalifikační dokumentace - Krycí list</w:t>
      </w:r>
      <w:r w:rsidR="0799E20D" w:rsidRPr="00D5154D">
        <w:rPr>
          <w:rFonts w:cs="Arial"/>
          <w:b/>
          <w:bCs/>
          <w:sz w:val="22"/>
          <w:szCs w:val="22"/>
        </w:rPr>
        <w:t xml:space="preserve"> žádosti o účast</w:t>
      </w:r>
    </w:p>
    <w:p w:rsidR="00E45B84" w:rsidRPr="00D5154D" w:rsidRDefault="00E45B84" w:rsidP="00E45B84">
      <w:pPr>
        <w:widowControl w:val="0"/>
        <w:tabs>
          <w:tab w:val="left" w:pos="4536"/>
        </w:tabs>
        <w:rPr>
          <w:rFonts w:cs="Arial"/>
        </w:rPr>
      </w:pP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FBF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E45B84" w:rsidRPr="00D5154D" w:rsidTr="00483C0A">
        <w:trPr>
          <w:cantSplit/>
          <w:trHeight w:val="458"/>
          <w:jc w:val="center"/>
        </w:trPr>
        <w:tc>
          <w:tcPr>
            <w:tcW w:w="9420" w:type="dxa"/>
            <w:shd w:val="clear" w:color="auto" w:fill="BFBFBF"/>
            <w:vAlign w:val="center"/>
          </w:tcPr>
          <w:p w:rsidR="00E45B84" w:rsidRPr="00D5154D" w:rsidRDefault="00E45B84" w:rsidP="00810C1F">
            <w:pPr>
              <w:pStyle w:val="Nadpis9"/>
              <w:widowControl w:val="0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</w:pPr>
            <w:r w:rsidRPr="00D5154D"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>KRYCÍ LIST</w:t>
            </w:r>
          </w:p>
        </w:tc>
      </w:tr>
    </w:tbl>
    <w:p w:rsidR="00E45B84" w:rsidRPr="00D5154D" w:rsidRDefault="356DD6F5" w:rsidP="7889F9C1">
      <w:pPr>
        <w:widowControl w:val="0"/>
        <w:spacing w:before="240"/>
        <w:ind w:left="2098" w:hanging="2098"/>
        <w:rPr>
          <w:rFonts w:cs="Arial"/>
          <w:sz w:val="22"/>
          <w:szCs w:val="22"/>
        </w:rPr>
      </w:pPr>
      <w:r w:rsidRPr="00D5154D">
        <w:rPr>
          <w:rFonts w:cs="Arial"/>
          <w:sz w:val="22"/>
          <w:szCs w:val="22"/>
        </w:rPr>
        <w:t>Veřejná zakázka:</w:t>
      </w:r>
      <w:r w:rsidR="00E45B84" w:rsidRPr="00D5154D">
        <w:tab/>
      </w:r>
      <w:r w:rsidRPr="00D5154D">
        <w:rPr>
          <w:rFonts w:cs="Arial"/>
          <w:b/>
          <w:bCs/>
          <w:sz w:val="22"/>
          <w:szCs w:val="22"/>
        </w:rPr>
        <w:t>„</w:t>
      </w:r>
      <w:r w:rsidR="0E6F411B" w:rsidRPr="00D5154D">
        <w:rPr>
          <w:b/>
          <w:bCs/>
          <w:sz w:val="22"/>
          <w:szCs w:val="22"/>
        </w:rPr>
        <w:t>Odborný technický dozor investora</w:t>
      </w:r>
      <w:r w:rsidR="00417F52">
        <w:rPr>
          <w:b/>
          <w:bCs/>
          <w:sz w:val="22"/>
          <w:szCs w:val="22"/>
        </w:rPr>
        <w:t xml:space="preserve"> – PPC1</w:t>
      </w:r>
      <w:r w:rsidR="0E7EB144" w:rsidRPr="00D5154D">
        <w:rPr>
          <w:b/>
          <w:bCs/>
          <w:sz w:val="22"/>
          <w:szCs w:val="22"/>
        </w:rPr>
        <w:t>”</w:t>
      </w:r>
    </w:p>
    <w:p w:rsidR="00E45B84" w:rsidRPr="00D5154D" w:rsidRDefault="00E45B84" w:rsidP="00E45B84">
      <w:pPr>
        <w:widowControl w:val="0"/>
        <w:tabs>
          <w:tab w:val="left" w:pos="4536"/>
        </w:tabs>
        <w:rPr>
          <w:rFonts w:cs="Arial"/>
        </w:rPr>
      </w:pPr>
    </w:p>
    <w:p w:rsidR="00E45B84" w:rsidRPr="00D5154D" w:rsidRDefault="00E45B84" w:rsidP="00E45B84">
      <w:pPr>
        <w:widowControl w:val="0"/>
        <w:spacing w:after="120"/>
        <w:rPr>
          <w:rFonts w:cs="Arial"/>
          <w:sz w:val="22"/>
          <w:szCs w:val="22"/>
          <w:u w:val="single"/>
        </w:rPr>
      </w:pPr>
      <w:r w:rsidRPr="00D5154D">
        <w:rPr>
          <w:rFonts w:cs="Arial"/>
          <w:b/>
          <w:sz w:val="22"/>
          <w:szCs w:val="22"/>
          <w:u w:val="single"/>
        </w:rPr>
        <w:t>Zadavatel</w:t>
      </w:r>
      <w:r w:rsidRPr="00D5154D">
        <w:rPr>
          <w:rFonts w:cs="Arial"/>
          <w:sz w:val="22"/>
          <w:szCs w:val="22"/>
          <w:u w:val="single"/>
        </w:rPr>
        <w:t>:</w:t>
      </w:r>
    </w:p>
    <w:p w:rsidR="00E45B84" w:rsidRPr="00D5154D" w:rsidRDefault="009059E4" w:rsidP="00E45B84">
      <w:pPr>
        <w:widowControl w:val="0"/>
      </w:pPr>
      <w:r w:rsidRPr="00D5154D">
        <w:rPr>
          <w:rFonts w:cs="Arial"/>
          <w:b/>
        </w:rPr>
        <w:t>United Energy, a.s.</w:t>
      </w:r>
      <w:r w:rsidR="00E45B84" w:rsidRPr="00D5154D">
        <w:t>, IČ</w:t>
      </w:r>
      <w:r w:rsidR="00D34362" w:rsidRPr="00D5154D">
        <w:t>O</w:t>
      </w:r>
      <w:r w:rsidR="00E45B84" w:rsidRPr="00D5154D">
        <w:t>: 27</w:t>
      </w:r>
      <w:r w:rsidRPr="00D5154D">
        <w:t>3 09 959</w:t>
      </w:r>
      <w:r w:rsidR="00E45B84" w:rsidRPr="00D5154D">
        <w:t xml:space="preserve">, se sídlem </w:t>
      </w:r>
      <w:r w:rsidRPr="00D5154D">
        <w:rPr>
          <w:rFonts w:cs="Arial"/>
        </w:rPr>
        <w:t>Most-Komořany, Teplárenská 2, PSČ 434 03</w:t>
      </w:r>
      <w:r w:rsidR="00E45B84" w:rsidRPr="00D5154D">
        <w:t>, zapsan</w:t>
      </w:r>
      <w:r w:rsidRPr="00D5154D">
        <w:t>ý</w:t>
      </w:r>
      <w:r w:rsidR="00E45B84" w:rsidRPr="00D5154D">
        <w:t xml:space="preserve"> v oddílu B, vložce </w:t>
      </w:r>
      <w:r w:rsidR="00A13B0E" w:rsidRPr="00D5154D">
        <w:t>1722</w:t>
      </w:r>
      <w:r w:rsidR="00E45B84" w:rsidRPr="00D5154D">
        <w:t xml:space="preserve"> obchodního rejstříku vedeném Krajským soudem v</w:t>
      </w:r>
      <w:r w:rsidRPr="00D5154D">
        <w:t> Ústí nad Labem</w:t>
      </w:r>
    </w:p>
    <w:p w:rsidR="00E45B84" w:rsidRPr="00D5154D" w:rsidRDefault="00E45B84" w:rsidP="00E45B84">
      <w:pPr>
        <w:widowControl w:val="0"/>
        <w:tabs>
          <w:tab w:val="left" w:pos="4536"/>
        </w:tabs>
        <w:rPr>
          <w:rFonts w:cs="Arial"/>
        </w:rPr>
      </w:pPr>
    </w:p>
    <w:p w:rsidR="00E45B84" w:rsidRPr="00D5154D" w:rsidRDefault="00E45B84" w:rsidP="00E45B84">
      <w:pPr>
        <w:widowControl w:val="0"/>
        <w:spacing w:after="120"/>
        <w:rPr>
          <w:rFonts w:cs="Arial"/>
          <w:b/>
          <w:sz w:val="22"/>
          <w:szCs w:val="22"/>
          <w:u w:val="single"/>
        </w:rPr>
      </w:pPr>
      <w:r w:rsidRPr="00D5154D">
        <w:rPr>
          <w:rFonts w:cs="Arial"/>
          <w:b/>
          <w:sz w:val="22"/>
          <w:szCs w:val="22"/>
          <w:u w:val="single"/>
        </w:rPr>
        <w:t>Dodavatel:</w:t>
      </w:r>
    </w:p>
    <w:tbl>
      <w:tblPr>
        <w:tblW w:w="9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7"/>
        <w:gridCol w:w="5812"/>
      </w:tblGrid>
      <w:tr w:rsidR="00E45B84" w:rsidRPr="00D5154D" w:rsidTr="7889F9C1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Obchodní firma, název: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4F4D5A25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Sídlo: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7BF7807F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firstLine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IČ</w:t>
            </w:r>
            <w:r w:rsidR="37BA1CFB" w:rsidRPr="00D5154D">
              <w:rPr>
                <w:b/>
                <w:bCs/>
              </w:rPr>
              <w:t>O</w:t>
            </w:r>
            <w:r w:rsidRPr="00D5154D">
              <w:rPr>
                <w:b/>
                <w:bCs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58BCB180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firstLine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DIČ: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0464EA6C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Jméno a příjmení statutárního orgánu nebo jeho členů: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355DA208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794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Způsob jednání a podepisování jménem společnosti v obchodním rejstříku: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3FAAA6DB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567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Kontaktní osoba ve věci veřejné zakázky: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5EE3220B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Telefon: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57ED2462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Mobil: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0EAB925D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E45B84" w:rsidRPr="00D5154D" w:rsidTr="7889F9C1">
        <w:trPr>
          <w:cantSplit/>
          <w:trHeight w:val="340"/>
          <w:jc w:val="center"/>
        </w:trPr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45B84" w:rsidRPr="00D5154D" w:rsidRDefault="356DD6F5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E-mail: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B84" w:rsidRPr="00D5154D" w:rsidRDefault="5D746D38" w:rsidP="7889F9C1">
            <w:pPr>
              <w:pStyle w:val="NormlnSoD"/>
              <w:widowControl w:val="0"/>
              <w:ind w:left="213"/>
              <w:jc w:val="left"/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E45B84" w:rsidRPr="00D5154D" w:rsidRDefault="00E45B84" w:rsidP="00E45B84">
      <w:pPr>
        <w:widowControl w:val="0"/>
      </w:pPr>
    </w:p>
    <w:p w:rsidR="00E45B84" w:rsidRPr="00D5154D" w:rsidRDefault="00E45B84" w:rsidP="00E45B84">
      <w:pPr>
        <w:widowControl w:val="0"/>
        <w:spacing w:after="120"/>
      </w:pPr>
      <w:r w:rsidRPr="00D5154D">
        <w:t xml:space="preserve">Po prostudování Oznámení o zahájení zadávacího řízení – veřejné služby (dále jen „Oznámení“) a Vaší Kvalifikační dokumentace nyní my, náležitě oprávnění a níže podepsaní, předkládáme naši žádost o účast v jednacím řízení s uveřejněním doloženou doklady k prokázání splnění </w:t>
      </w:r>
      <w:r w:rsidR="004204AE" w:rsidRPr="00D5154D">
        <w:t>způsobilosti a </w:t>
      </w:r>
      <w:r w:rsidRPr="00D5154D">
        <w:t>kvalifikace podle Oznámení a Kvalifikační dokumentace.</w:t>
      </w:r>
    </w:p>
    <w:p w:rsidR="00E45B84" w:rsidRPr="00D5154D" w:rsidRDefault="00E45B84" w:rsidP="00E45B84">
      <w:pPr>
        <w:pStyle w:val="Odstavec0"/>
        <w:keepLines w:val="0"/>
        <w:widowControl w:val="0"/>
        <w:tabs>
          <w:tab w:val="clear" w:pos="680"/>
        </w:tabs>
        <w:spacing w:before="0"/>
        <w:ind w:left="0" w:firstLine="0"/>
        <w:rPr>
          <w:sz w:val="20"/>
        </w:rPr>
      </w:pPr>
      <w:r w:rsidRPr="00D5154D">
        <w:rPr>
          <w:sz w:val="20"/>
        </w:rPr>
        <w:t>Prohlašujeme, že všechny požadavky Oznámení a Kvalifikační dokumentace jsou nám jasné a srozumitelné.</w:t>
      </w:r>
    </w:p>
    <w:p w:rsidR="00E45B84" w:rsidRPr="00D5154D" w:rsidRDefault="00E45B84" w:rsidP="00E45B84">
      <w:pPr>
        <w:widowControl w:val="0"/>
        <w:spacing w:after="120"/>
      </w:pPr>
      <w:r w:rsidRPr="00D5154D">
        <w:t>Prohlašujeme, že všechny údaje uváděné v naší žádosti o účast se zakládají na skutečnosti a jsou pravdivé.</w:t>
      </w:r>
    </w:p>
    <w:p w:rsidR="00E45B84" w:rsidRPr="00D5154D" w:rsidRDefault="356DD6F5" w:rsidP="7889F9C1">
      <w:pPr>
        <w:widowControl w:val="0"/>
        <w:spacing w:after="120"/>
      </w:pPr>
      <w:r w:rsidRPr="00D5154D">
        <w:t xml:space="preserve">Prohlašujeme, že jsme ve své žádosti o účast nezamlčeli žádné skutečnosti, které by mohly mít vliv na splnění kvalifikace a které by mohly ovlivnit </w:t>
      </w:r>
      <w:r w:rsidR="1F32E33E" w:rsidRPr="00D5154D">
        <w:t>posouzen</w:t>
      </w:r>
      <w:r w:rsidRPr="00D5154D">
        <w:t>í kvalifikace v souladu s Kvalifikační dokumentací.</w:t>
      </w:r>
    </w:p>
    <w:p w:rsidR="00E45B84" w:rsidRPr="00D5154D" w:rsidRDefault="00E45B84" w:rsidP="00E45B84">
      <w:pPr>
        <w:widowControl w:val="0"/>
      </w:pPr>
      <w:r w:rsidRPr="00D5154D">
        <w:t>Toto prohlášení činíme na základě své jasné, srozumitelné, svobodné a omylu prosté vůle a jsme si vědomi všech následků plynoucích z uvedení nepravdivých údajů.</w:t>
      </w:r>
    </w:p>
    <w:p w:rsidR="00E45B84" w:rsidRPr="00D5154D" w:rsidRDefault="00E45B84" w:rsidP="00E45B84">
      <w:pPr>
        <w:widowControl w:val="0"/>
      </w:pPr>
    </w:p>
    <w:p w:rsidR="00E45B84" w:rsidRPr="00D5154D" w:rsidRDefault="356DD6F5" w:rsidP="7889F9C1">
      <w:pPr>
        <w:widowControl w:val="0"/>
        <w:tabs>
          <w:tab w:val="left" w:pos="4820"/>
        </w:tabs>
        <w:rPr>
          <w:rFonts w:eastAsia="Arial" w:cs="Arial"/>
        </w:rPr>
      </w:pPr>
      <w:r w:rsidRPr="00D5154D">
        <w:t xml:space="preserve">V </w:t>
      </w:r>
      <w:r w:rsidR="4DB5B5F2" w:rsidRPr="00D5154D">
        <w:rPr>
          <w:rFonts w:eastAsia="Arial" w:cs="Arial"/>
          <w:highlight w:val="yellow"/>
        </w:rPr>
        <w:t>[DOPLNÍ ÚČASTNÍK]</w:t>
      </w:r>
      <w:r w:rsidRPr="00D5154D">
        <w:t xml:space="preserve"> dne </w:t>
      </w:r>
      <w:r w:rsidR="63BA2CB1" w:rsidRPr="00D5154D">
        <w:rPr>
          <w:rFonts w:eastAsia="Arial" w:cs="Arial"/>
          <w:highlight w:val="yellow"/>
        </w:rPr>
        <w:t>[DOPLNÍ ÚČASTNÍK]</w:t>
      </w:r>
    </w:p>
    <w:p w:rsidR="00D34362" w:rsidRPr="00D5154D" w:rsidRDefault="00D34362" w:rsidP="00D34362">
      <w:pPr>
        <w:widowControl w:val="0"/>
        <w:spacing w:before="480" w:line="276" w:lineRule="auto"/>
        <w:rPr>
          <w:rFonts w:cs="Arial"/>
        </w:rPr>
      </w:pPr>
      <w:r w:rsidRPr="00D5154D">
        <w:rPr>
          <w:rFonts w:cs="Arial"/>
          <w:highlight w:val="yellow"/>
        </w:rPr>
        <w:t>[DOPLNÍ ÚČASTNÍK]</w:t>
      </w:r>
      <w:r w:rsidRPr="00D5154D">
        <w:rPr>
          <w:rFonts w:cs="Arial"/>
        </w:rPr>
        <w:t xml:space="preserve"> </w:t>
      </w:r>
    </w:p>
    <w:p w:rsidR="00D34362" w:rsidRPr="00D5154D" w:rsidRDefault="00D34362" w:rsidP="00D34362">
      <w:pPr>
        <w:rPr>
          <w:rFonts w:cs="Arial"/>
        </w:rPr>
      </w:pPr>
      <w:r w:rsidRPr="00D5154D">
        <w:rPr>
          <w:rFonts w:cs="Arial"/>
        </w:rPr>
        <w:t>[jméno oprávněné osoby / označení funkce]</w:t>
      </w:r>
    </w:p>
    <w:p w:rsidR="007C1047" w:rsidRPr="00D5154D" w:rsidRDefault="00E45B84" w:rsidP="7889F9C1">
      <w:pPr>
        <w:widowControl w:val="0"/>
        <w:jc w:val="center"/>
        <w:rPr>
          <w:rFonts w:cs="Arial"/>
          <w:b/>
          <w:bCs/>
          <w:sz w:val="22"/>
          <w:szCs w:val="22"/>
          <w:highlight w:val="green"/>
        </w:rPr>
      </w:pPr>
      <w:r w:rsidRPr="00D5154D">
        <w:rPr>
          <w:sz w:val="22"/>
          <w:szCs w:val="22"/>
        </w:rPr>
        <w:br w:type="page"/>
      </w:r>
      <w:r w:rsidR="732F55FC" w:rsidRPr="00D5154D">
        <w:rPr>
          <w:rFonts w:cs="Arial"/>
          <w:b/>
          <w:bCs/>
          <w:sz w:val="22"/>
          <w:szCs w:val="22"/>
        </w:rPr>
        <w:lastRenderedPageBreak/>
        <w:t xml:space="preserve">Příloha č. 2 Kvalifikační dokumentace – </w:t>
      </w:r>
      <w:r w:rsidR="2E7DA1DF" w:rsidRPr="00D5154D">
        <w:rPr>
          <w:rFonts w:cs="Arial"/>
          <w:b/>
          <w:bCs/>
          <w:sz w:val="22"/>
          <w:szCs w:val="22"/>
        </w:rPr>
        <w:t xml:space="preserve">Čestné prohlášení </w:t>
      </w:r>
      <w:r w:rsidR="079008EB" w:rsidRPr="00D5154D">
        <w:rPr>
          <w:rFonts w:cs="Arial"/>
          <w:b/>
          <w:bCs/>
          <w:sz w:val="22"/>
          <w:szCs w:val="22"/>
        </w:rPr>
        <w:t xml:space="preserve">dodavatele </w:t>
      </w:r>
      <w:r w:rsidR="2E7DA1DF" w:rsidRPr="00D5154D">
        <w:rPr>
          <w:rFonts w:cs="Arial"/>
          <w:b/>
          <w:bCs/>
          <w:sz w:val="22"/>
          <w:szCs w:val="22"/>
        </w:rPr>
        <w:t>o prokázání základní způsobilosti</w:t>
      </w:r>
    </w:p>
    <w:p w:rsidR="00810C1F" w:rsidRPr="00D5154D" w:rsidRDefault="00810C1F" w:rsidP="00810C1F">
      <w:pPr>
        <w:widowControl w:val="0"/>
        <w:tabs>
          <w:tab w:val="left" w:pos="4536"/>
        </w:tabs>
        <w:rPr>
          <w:rFonts w:cs="Arial"/>
        </w:rPr>
      </w:pPr>
    </w:p>
    <w:tbl>
      <w:tblPr>
        <w:tblW w:w="95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FBF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1"/>
      </w:tblGrid>
      <w:tr w:rsidR="00810C1F" w:rsidRPr="00D5154D" w:rsidTr="00483C0A">
        <w:trPr>
          <w:cantSplit/>
          <w:trHeight w:val="480"/>
          <w:jc w:val="center"/>
        </w:trPr>
        <w:tc>
          <w:tcPr>
            <w:tcW w:w="9551" w:type="dxa"/>
            <w:shd w:val="clear" w:color="auto" w:fill="BFBFBF"/>
            <w:vAlign w:val="center"/>
          </w:tcPr>
          <w:p w:rsidR="00810C1F" w:rsidRPr="00D5154D" w:rsidRDefault="00810C1F" w:rsidP="004204AE">
            <w:pPr>
              <w:pStyle w:val="Nadpis9"/>
              <w:widowControl w:val="0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</w:pPr>
            <w:r w:rsidRPr="00D5154D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 xml:space="preserve">Čestné prohlášení </w:t>
            </w:r>
            <w:r w:rsidR="004204AE" w:rsidRPr="00D5154D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>dodavatele</w:t>
            </w:r>
            <w:r w:rsidRPr="00D5154D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 xml:space="preserve"> o prokázání základní způsobilosti</w:t>
            </w:r>
          </w:p>
        </w:tc>
      </w:tr>
    </w:tbl>
    <w:p w:rsidR="2E7DA1DF" w:rsidRPr="00D5154D" w:rsidRDefault="2E7DA1DF" w:rsidP="7889F9C1">
      <w:pPr>
        <w:widowControl w:val="0"/>
        <w:spacing w:before="240"/>
        <w:ind w:left="2098" w:hanging="2098"/>
        <w:rPr>
          <w:b/>
          <w:bCs/>
          <w:sz w:val="22"/>
          <w:szCs w:val="22"/>
        </w:rPr>
      </w:pPr>
      <w:r w:rsidRPr="00D5154D">
        <w:rPr>
          <w:rFonts w:cs="Arial"/>
          <w:sz w:val="22"/>
          <w:szCs w:val="22"/>
        </w:rPr>
        <w:t>Veřejná zakázka:</w:t>
      </w:r>
      <w:r w:rsidRPr="00D5154D">
        <w:tab/>
      </w:r>
      <w:r w:rsidR="1F3F1BD1" w:rsidRPr="00D5154D">
        <w:rPr>
          <w:rFonts w:cs="Arial"/>
          <w:b/>
          <w:bCs/>
          <w:sz w:val="22"/>
          <w:szCs w:val="22"/>
        </w:rPr>
        <w:t>„</w:t>
      </w:r>
      <w:r w:rsidR="1F3F1BD1" w:rsidRPr="00D5154D">
        <w:rPr>
          <w:b/>
          <w:bCs/>
          <w:sz w:val="22"/>
          <w:szCs w:val="22"/>
        </w:rPr>
        <w:t>Odborný technický dozor investora</w:t>
      </w:r>
      <w:r w:rsidR="00417F52">
        <w:rPr>
          <w:b/>
          <w:bCs/>
          <w:sz w:val="22"/>
          <w:szCs w:val="22"/>
        </w:rPr>
        <w:t xml:space="preserve"> – PPC1</w:t>
      </w:r>
      <w:r w:rsidR="1F3F1BD1" w:rsidRPr="00D5154D">
        <w:rPr>
          <w:b/>
          <w:bCs/>
          <w:sz w:val="22"/>
          <w:szCs w:val="22"/>
        </w:rPr>
        <w:t>“</w:t>
      </w:r>
    </w:p>
    <w:p w:rsidR="00810C1F" w:rsidRPr="00D5154D" w:rsidRDefault="00810C1F" w:rsidP="00551C17">
      <w:pPr>
        <w:widowControl w:val="0"/>
        <w:spacing w:before="120" w:after="120"/>
        <w:rPr>
          <w:rFonts w:cs="Arial"/>
          <w:b/>
          <w:sz w:val="22"/>
          <w:szCs w:val="22"/>
          <w:u w:val="single"/>
        </w:rPr>
      </w:pPr>
      <w:r w:rsidRPr="00D5154D">
        <w:rPr>
          <w:rFonts w:cs="Arial"/>
          <w:b/>
          <w:sz w:val="22"/>
          <w:szCs w:val="22"/>
          <w:u w:val="single"/>
        </w:rPr>
        <w:t>Dodavatel:</w:t>
      </w:r>
    </w:p>
    <w:tbl>
      <w:tblPr>
        <w:tblW w:w="92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5"/>
        <w:gridCol w:w="5925"/>
      </w:tblGrid>
      <w:tr w:rsidR="00810C1F" w:rsidRPr="00D5154D" w:rsidTr="7889F9C1">
        <w:trPr>
          <w:cantSplit/>
          <w:trHeight w:val="340"/>
          <w:jc w:val="center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0C1F" w:rsidRPr="00D5154D" w:rsidRDefault="2E7DA1DF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Obchodní firma, název:</w:t>
            </w: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1F" w:rsidRPr="00D5154D" w:rsidRDefault="1AD58F7B" w:rsidP="7889F9C1">
            <w:pPr>
              <w:pStyle w:val="NormlnSoD"/>
              <w:widowControl w:val="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810C1F" w:rsidRPr="00D5154D" w:rsidTr="7889F9C1">
        <w:trPr>
          <w:cantSplit/>
          <w:trHeight w:val="340"/>
          <w:jc w:val="center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0C1F" w:rsidRPr="00D5154D" w:rsidRDefault="2E7DA1DF" w:rsidP="7889F9C1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Sídlo: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1F" w:rsidRPr="00D5154D" w:rsidRDefault="46BD0011" w:rsidP="7889F9C1">
            <w:pPr>
              <w:pStyle w:val="NormlnSoD"/>
              <w:widowControl w:val="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810C1F" w:rsidRPr="00D5154D" w:rsidTr="7889F9C1">
        <w:trPr>
          <w:cantSplit/>
          <w:trHeight w:val="340"/>
          <w:jc w:val="center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0C1F" w:rsidRPr="00D5154D" w:rsidRDefault="2E7DA1DF" w:rsidP="7889F9C1">
            <w:pPr>
              <w:pStyle w:val="NormlnSoD"/>
              <w:widowControl w:val="0"/>
              <w:ind w:firstLine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IČ</w:t>
            </w:r>
            <w:r w:rsidR="7D429A54" w:rsidRPr="00D5154D">
              <w:rPr>
                <w:b/>
                <w:bCs/>
              </w:rPr>
              <w:t>O</w:t>
            </w:r>
            <w:r w:rsidRPr="00D5154D">
              <w:rPr>
                <w:b/>
                <w:bCs/>
              </w:rPr>
              <w:t>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0C1F" w:rsidRPr="00D5154D" w:rsidRDefault="74DF746D" w:rsidP="7889F9C1">
            <w:pPr>
              <w:pStyle w:val="NormlnSoD"/>
              <w:widowControl w:val="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7889F9C1" w:rsidRPr="00D5154D" w:rsidTr="7889F9C1">
        <w:trPr>
          <w:cantSplit/>
          <w:trHeight w:val="340"/>
          <w:jc w:val="center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1A4AAA26" w:rsidRPr="00D5154D" w:rsidRDefault="1A4AAA26" w:rsidP="00EF4740">
            <w:pPr>
              <w:pStyle w:val="NormlnSoD"/>
              <w:ind w:left="90" w:hanging="90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 xml:space="preserve">  Jméno a příjmení osoby zastupující dodavatele: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74DF746D" w:rsidRPr="00D5154D" w:rsidRDefault="74DF746D" w:rsidP="7889F9C1">
            <w:pPr>
              <w:pStyle w:val="NormlnSoD"/>
              <w:widowControl w:val="0"/>
              <w:ind w:left="360" w:hanging="180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810C1F" w:rsidRPr="00D5154D" w:rsidRDefault="00810C1F" w:rsidP="00810C1F">
      <w:pPr>
        <w:pStyle w:val="Textpsmene"/>
        <w:numPr>
          <w:ilvl w:val="0"/>
          <w:numId w:val="0"/>
        </w:numPr>
        <w:spacing w:before="120"/>
        <w:rPr>
          <w:rFonts w:ascii="Arial" w:hAnsi="Arial" w:cs="Arial"/>
        </w:rPr>
      </w:pPr>
      <w:r w:rsidRPr="00D5154D">
        <w:rPr>
          <w:rFonts w:ascii="Arial" w:hAnsi="Arial" w:cs="Arial"/>
        </w:rPr>
        <w:t>ucházející se o výše uvedenou zakázku čestně prohlašuje, že:</w:t>
      </w:r>
    </w:p>
    <w:p w:rsidR="00810C1F" w:rsidRPr="00D5154D" w:rsidRDefault="00810C1F" w:rsidP="5D88380F">
      <w:pPr>
        <w:widowControl w:val="0"/>
        <w:numPr>
          <w:ilvl w:val="1"/>
          <w:numId w:val="29"/>
        </w:numPr>
        <w:tabs>
          <w:tab w:val="clear" w:pos="1440"/>
        </w:tabs>
        <w:autoSpaceDE w:val="0"/>
        <w:autoSpaceDN w:val="0"/>
        <w:adjustRightInd w:val="0"/>
        <w:ind w:left="567" w:right="-1" w:hanging="540"/>
        <w:rPr>
          <w:rFonts w:cs="Arial"/>
        </w:rPr>
      </w:pPr>
      <w:r w:rsidRPr="00D5154D">
        <w:rPr>
          <w:rFonts w:cs="Arial"/>
        </w:rPr>
        <w:t xml:space="preserve">nebyl v zemi svého sídla v posledních 5 letech před zahájením </w:t>
      </w:r>
      <w:r w:rsidR="007A1F45" w:rsidRPr="00D5154D">
        <w:rPr>
          <w:rFonts w:cs="Arial"/>
        </w:rPr>
        <w:t>zadávací</w:t>
      </w:r>
      <w:r w:rsidRPr="00D5154D">
        <w:rPr>
          <w:rFonts w:cs="Arial"/>
        </w:rPr>
        <w:t>ho řízení pravomocně odsouzen pro trestný čin uvedený v příloze č. 3</w:t>
      </w:r>
      <w:r w:rsidR="00302A54">
        <w:rPr>
          <w:rFonts w:cs="Arial"/>
        </w:rPr>
        <w:t>,</w:t>
      </w:r>
      <w:r w:rsidR="004204AE" w:rsidRPr="00D5154D">
        <w:rPr>
          <w:rFonts w:cs="Arial"/>
        </w:rPr>
        <w:t xml:space="preserve"> </w:t>
      </w:r>
      <w:r w:rsidRPr="00D5154D">
        <w:rPr>
          <w:rFonts w:cs="Arial"/>
        </w:rPr>
        <w:t xml:space="preserve">zákona č. 134/2016 Sb., o zadávání veřejných zakázek nebo obdobný trestný čin podle právního řádu země sídla </w:t>
      </w:r>
      <w:r w:rsidR="007A1F45" w:rsidRPr="00D5154D">
        <w:rPr>
          <w:rFonts w:cs="Arial"/>
        </w:rPr>
        <w:t>dodavatele</w:t>
      </w:r>
      <w:r w:rsidRPr="00D5154D">
        <w:rPr>
          <w:rFonts w:cs="Arial"/>
        </w:rPr>
        <w:t xml:space="preserve"> nebo došlo k</w:t>
      </w:r>
      <w:r w:rsidR="007A1F45" w:rsidRPr="00D5154D">
        <w:rPr>
          <w:rFonts w:cs="Arial"/>
        </w:rPr>
        <w:t> </w:t>
      </w:r>
      <w:r w:rsidRPr="00D5154D">
        <w:rPr>
          <w:rFonts w:cs="Arial"/>
        </w:rPr>
        <w:t>zahlazení odsouzení za spáchání takového trestného činu.</w:t>
      </w:r>
    </w:p>
    <w:p w:rsidR="00810C1F" w:rsidRPr="00D5154D" w:rsidRDefault="00810C1F" w:rsidP="00810C1F">
      <w:pPr>
        <w:widowControl w:val="0"/>
        <w:autoSpaceDE w:val="0"/>
        <w:autoSpaceDN w:val="0"/>
        <w:adjustRightInd w:val="0"/>
        <w:spacing w:before="120" w:after="120"/>
        <w:ind w:left="567"/>
        <w:rPr>
          <w:rFonts w:cs="Arial"/>
        </w:rPr>
      </w:pPr>
      <w:r w:rsidRPr="00D5154D">
        <w:rPr>
          <w:rFonts w:cs="Arial"/>
        </w:rPr>
        <w:t>Je-li účastníkem právnická osoba, splňuje tuto podmínku tato právnická osoba a zároveň každý člen statutárního orgánu. Je-li členem statutárního orgánu účastníka právnická osoba, splňuje tuto podmínku tato právnická osoba, každý člen statutárního orgánu této právnické osoby a</w:t>
      </w:r>
      <w:r w:rsidR="007A1F45" w:rsidRPr="00D5154D">
        <w:rPr>
          <w:rFonts w:cs="Arial"/>
        </w:rPr>
        <w:t> </w:t>
      </w:r>
      <w:r w:rsidRPr="00D5154D">
        <w:rPr>
          <w:rFonts w:cs="Arial"/>
        </w:rPr>
        <w:t>osoba zastupující tuto právnickou osobu v statutárním orgánu účastníka.</w:t>
      </w:r>
    </w:p>
    <w:p w:rsidR="00810C1F" w:rsidRPr="00D5154D" w:rsidRDefault="00810C1F" w:rsidP="00810C1F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</w:rPr>
      </w:pPr>
      <w:r w:rsidRPr="00D5154D">
        <w:rPr>
          <w:rFonts w:cs="Arial"/>
        </w:rPr>
        <w:t xml:space="preserve">Účastní-li se výběrového řízení pobočka závodu zahraniční právnické osoby, splňuje tuto podmínku tato právnická osoba a vedoucí pobočky závodu. Účastní-li se </w:t>
      </w:r>
      <w:r w:rsidR="007A1F45" w:rsidRPr="00D5154D">
        <w:rPr>
          <w:rFonts w:cs="Arial"/>
        </w:rPr>
        <w:t>zadávací</w:t>
      </w:r>
      <w:r w:rsidRPr="00D5154D">
        <w:rPr>
          <w:rFonts w:cs="Arial"/>
        </w:rPr>
        <w:t>ho řízení pobočka české právnické osoby, splňuje tuto podmínku tato právnická osoba a zároveň každý člen statutárního orgánu a vedoucí pobočky závodu.</w:t>
      </w:r>
    </w:p>
    <w:p w:rsidR="00810C1F" w:rsidRPr="00D5154D" w:rsidRDefault="00810C1F" w:rsidP="5D88380F">
      <w:pPr>
        <w:widowControl w:val="0"/>
        <w:numPr>
          <w:ilvl w:val="1"/>
          <w:numId w:val="29"/>
        </w:numPr>
        <w:tabs>
          <w:tab w:val="clear" w:pos="1440"/>
        </w:tabs>
        <w:autoSpaceDE w:val="0"/>
        <w:autoSpaceDN w:val="0"/>
        <w:adjustRightInd w:val="0"/>
        <w:spacing w:after="120"/>
        <w:ind w:left="567" w:hanging="539"/>
        <w:rPr>
          <w:rFonts w:cs="Arial"/>
        </w:rPr>
      </w:pPr>
      <w:r w:rsidRPr="00D5154D">
        <w:rPr>
          <w:rFonts w:cs="Arial"/>
        </w:rPr>
        <w:t>nemá v České republice nebo v zemi svého sídla v evidenci daní zachycen splatný daňový nedoplatek,</w:t>
      </w:r>
    </w:p>
    <w:p w:rsidR="00810C1F" w:rsidRPr="00D5154D" w:rsidRDefault="00810C1F" w:rsidP="5D88380F">
      <w:pPr>
        <w:widowControl w:val="0"/>
        <w:numPr>
          <w:ilvl w:val="1"/>
          <w:numId w:val="29"/>
        </w:numPr>
        <w:tabs>
          <w:tab w:val="clear" w:pos="1440"/>
        </w:tabs>
        <w:autoSpaceDE w:val="0"/>
        <w:autoSpaceDN w:val="0"/>
        <w:adjustRightInd w:val="0"/>
        <w:spacing w:after="120"/>
        <w:ind w:left="567" w:hanging="539"/>
        <w:rPr>
          <w:rFonts w:cs="Arial"/>
        </w:rPr>
      </w:pPr>
      <w:r w:rsidRPr="00D5154D">
        <w:rPr>
          <w:rFonts w:cs="Arial"/>
        </w:rPr>
        <w:t>nemá v České republice nebo v zemi svého sídla splatný nedoplatek na pojistném nebo na penále na veřejné zdravotní pojištění,</w:t>
      </w:r>
    </w:p>
    <w:p w:rsidR="00810C1F" w:rsidRPr="00D5154D" w:rsidRDefault="00810C1F" w:rsidP="5D88380F">
      <w:pPr>
        <w:widowControl w:val="0"/>
        <w:numPr>
          <w:ilvl w:val="1"/>
          <w:numId w:val="29"/>
        </w:numPr>
        <w:tabs>
          <w:tab w:val="clear" w:pos="1440"/>
        </w:tabs>
        <w:autoSpaceDE w:val="0"/>
        <w:autoSpaceDN w:val="0"/>
        <w:adjustRightInd w:val="0"/>
        <w:spacing w:after="120"/>
        <w:ind w:left="567" w:hanging="539"/>
        <w:rPr>
          <w:rFonts w:cs="Arial"/>
        </w:rPr>
      </w:pPr>
      <w:r w:rsidRPr="00D5154D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:rsidR="00810C1F" w:rsidRPr="00D5154D" w:rsidRDefault="00810C1F" w:rsidP="5D88380F">
      <w:pPr>
        <w:widowControl w:val="0"/>
        <w:numPr>
          <w:ilvl w:val="1"/>
          <w:numId w:val="29"/>
        </w:numPr>
        <w:tabs>
          <w:tab w:val="clear" w:pos="1440"/>
        </w:tabs>
        <w:autoSpaceDE w:val="0"/>
        <w:autoSpaceDN w:val="0"/>
        <w:adjustRightInd w:val="0"/>
        <w:ind w:left="567" w:right="-1" w:hanging="540"/>
        <w:rPr>
          <w:rFonts w:cs="Arial"/>
        </w:rPr>
      </w:pPr>
      <w:r w:rsidRPr="00D5154D">
        <w:rPr>
          <w:rFonts w:cs="Arial"/>
        </w:rPr>
        <w:t>není v likvidaci</w:t>
      </w:r>
      <w:r w:rsidRPr="00D5154D">
        <w:rPr>
          <w:rStyle w:val="Znakapoznpodarou"/>
          <w:rFonts w:cs="Arial"/>
          <w:sz w:val="20"/>
        </w:rPr>
        <w:footnoteReference w:id="2"/>
      </w:r>
      <w:r w:rsidRPr="00D5154D">
        <w:rPr>
          <w:rFonts w:cs="Arial"/>
        </w:rPr>
        <w:t>, nebylo proti němu vydáno rozhodnutí o úpadku</w:t>
      </w:r>
      <w:r w:rsidRPr="00D5154D">
        <w:rPr>
          <w:rStyle w:val="Znakapoznpodarou"/>
          <w:rFonts w:cs="Arial"/>
          <w:sz w:val="20"/>
        </w:rPr>
        <w:footnoteReference w:id="3"/>
      </w:r>
      <w:r w:rsidRPr="00D5154D">
        <w:rPr>
          <w:rFonts w:cs="Arial"/>
        </w:rPr>
        <w:t>, nebyla vůči němu nařízena nucená správa podle jiného právního předpisu</w:t>
      </w:r>
      <w:r w:rsidRPr="00D5154D">
        <w:rPr>
          <w:rStyle w:val="Znakapoznpodarou"/>
          <w:rFonts w:cs="Arial"/>
          <w:sz w:val="20"/>
        </w:rPr>
        <w:footnoteReference w:id="4"/>
      </w:r>
      <w:r w:rsidRPr="00D5154D">
        <w:rPr>
          <w:rFonts w:cs="Arial"/>
        </w:rPr>
        <w:t xml:space="preserve"> nebo v obdobné situaci podle právního řádu země sídla </w:t>
      </w:r>
      <w:r w:rsidR="007A1F45" w:rsidRPr="00D5154D">
        <w:rPr>
          <w:rFonts w:cs="Arial"/>
        </w:rPr>
        <w:t>dodavatele</w:t>
      </w:r>
      <w:r w:rsidRPr="00D5154D">
        <w:rPr>
          <w:rFonts w:cs="Arial"/>
        </w:rPr>
        <w:t>.</w:t>
      </w:r>
    </w:p>
    <w:p w:rsidR="00810C1F" w:rsidRPr="00D5154D" w:rsidRDefault="00810C1F" w:rsidP="00810C1F">
      <w:pPr>
        <w:widowControl w:val="0"/>
        <w:spacing w:before="120"/>
      </w:pPr>
      <w:r w:rsidRPr="00D5154D">
        <w:t>Toto prohlášení činíme na základě své jasné, srozumitelné, svobodné a omylu prosté vůle a jsme si vědomi všech následků plynoucích z uvedení nepravdivých údajů.</w:t>
      </w:r>
    </w:p>
    <w:p w:rsidR="00810C1F" w:rsidRPr="00D5154D" w:rsidRDefault="00810C1F" w:rsidP="00810C1F">
      <w:pPr>
        <w:widowControl w:val="0"/>
        <w:jc w:val="left"/>
      </w:pPr>
    </w:p>
    <w:p w:rsidR="00810C1F" w:rsidRPr="00D5154D" w:rsidRDefault="2E7DA1DF" w:rsidP="7889F9C1">
      <w:pPr>
        <w:widowControl w:val="0"/>
        <w:tabs>
          <w:tab w:val="left" w:pos="4820"/>
        </w:tabs>
        <w:rPr>
          <w:rFonts w:eastAsia="Arial" w:cs="Arial"/>
        </w:rPr>
      </w:pPr>
      <w:r w:rsidRPr="00D5154D">
        <w:t xml:space="preserve">V </w:t>
      </w:r>
      <w:r w:rsidR="4CB7C075" w:rsidRPr="00D5154D">
        <w:rPr>
          <w:rFonts w:eastAsia="Arial" w:cs="Arial"/>
          <w:highlight w:val="yellow"/>
        </w:rPr>
        <w:t>[DOPLNÍ ÚČASTNÍK]</w:t>
      </w:r>
      <w:r w:rsidRPr="00D5154D">
        <w:t xml:space="preserve"> dne </w:t>
      </w:r>
      <w:r w:rsidR="283505D0" w:rsidRPr="00D5154D">
        <w:rPr>
          <w:rFonts w:eastAsia="Arial" w:cs="Arial"/>
          <w:highlight w:val="yellow"/>
        </w:rPr>
        <w:t>[DOPLNÍ ÚČASTNÍK]</w:t>
      </w:r>
    </w:p>
    <w:p w:rsidR="00D34362" w:rsidRPr="00D5154D" w:rsidRDefault="00D34362" w:rsidP="00D34362">
      <w:pPr>
        <w:widowControl w:val="0"/>
        <w:spacing w:before="480"/>
        <w:rPr>
          <w:rFonts w:cs="Arial"/>
        </w:rPr>
      </w:pPr>
      <w:r w:rsidRPr="00D5154D">
        <w:rPr>
          <w:rFonts w:cs="Arial"/>
          <w:highlight w:val="yellow"/>
        </w:rPr>
        <w:t>[DOPLNÍ ÚČASTNÍK]</w:t>
      </w:r>
      <w:r w:rsidRPr="00D5154D">
        <w:rPr>
          <w:rFonts w:cs="Arial"/>
        </w:rPr>
        <w:t xml:space="preserve"> </w:t>
      </w:r>
    </w:p>
    <w:p w:rsidR="00D34362" w:rsidRPr="00D5154D" w:rsidRDefault="00D34362" w:rsidP="00D34362">
      <w:pPr>
        <w:rPr>
          <w:rFonts w:cs="Arial"/>
        </w:rPr>
      </w:pPr>
      <w:r w:rsidRPr="00D5154D">
        <w:rPr>
          <w:rFonts w:cs="Arial"/>
        </w:rPr>
        <w:t>[jméno oprávněné osoby / označení funkce]</w:t>
      </w:r>
    </w:p>
    <w:p w:rsidR="00E45B84" w:rsidRPr="008153C5" w:rsidRDefault="00810C1F" w:rsidP="7889F9C1">
      <w:pPr>
        <w:widowControl w:val="0"/>
        <w:jc w:val="center"/>
        <w:rPr>
          <w:rFonts w:cs="Arial"/>
          <w:b/>
          <w:bCs/>
          <w:sz w:val="22"/>
          <w:szCs w:val="22"/>
        </w:rPr>
      </w:pPr>
      <w:r w:rsidRPr="00D5154D">
        <w:rPr>
          <w:sz w:val="22"/>
          <w:szCs w:val="22"/>
        </w:rPr>
        <w:br w:type="page"/>
      </w:r>
      <w:r w:rsidR="3DF025EB" w:rsidRPr="00D5154D">
        <w:rPr>
          <w:rFonts w:cs="Arial"/>
          <w:b/>
          <w:bCs/>
          <w:sz w:val="22"/>
          <w:szCs w:val="22"/>
        </w:rPr>
        <w:lastRenderedPageBreak/>
        <w:t xml:space="preserve">Příloha č. </w:t>
      </w:r>
      <w:r w:rsidR="0428638A" w:rsidRPr="00D5154D">
        <w:rPr>
          <w:rFonts w:cs="Arial"/>
          <w:b/>
          <w:bCs/>
          <w:sz w:val="22"/>
          <w:szCs w:val="22"/>
        </w:rPr>
        <w:t>3</w:t>
      </w:r>
      <w:r w:rsidR="3DF025EB" w:rsidRPr="00D5154D">
        <w:rPr>
          <w:rFonts w:cs="Arial"/>
          <w:b/>
          <w:bCs/>
          <w:sz w:val="22"/>
          <w:szCs w:val="22"/>
        </w:rPr>
        <w:t xml:space="preserve"> Kvalifikační dokumentace – </w:t>
      </w:r>
      <w:r w:rsidR="6B218CAC" w:rsidRPr="008153C5">
        <w:rPr>
          <w:rFonts w:cs="Arial"/>
          <w:b/>
          <w:bCs/>
          <w:sz w:val="22"/>
          <w:szCs w:val="22"/>
        </w:rPr>
        <w:t>Formulář</w:t>
      </w:r>
      <w:r w:rsidR="56724E1A" w:rsidRPr="008153C5">
        <w:rPr>
          <w:rFonts w:cs="Arial"/>
          <w:b/>
          <w:bCs/>
          <w:sz w:val="22"/>
          <w:szCs w:val="22"/>
        </w:rPr>
        <w:t>e</w:t>
      </w:r>
      <w:r w:rsidR="6B218CAC" w:rsidRPr="008153C5">
        <w:rPr>
          <w:rFonts w:cs="Arial"/>
          <w:b/>
          <w:bCs/>
          <w:sz w:val="22"/>
          <w:szCs w:val="22"/>
        </w:rPr>
        <w:t xml:space="preserve"> vzorového seznamu významných </w:t>
      </w:r>
      <w:r w:rsidR="3104940B" w:rsidRPr="008153C5">
        <w:rPr>
          <w:rFonts w:cs="Arial"/>
          <w:b/>
          <w:bCs/>
          <w:sz w:val="22"/>
          <w:szCs w:val="22"/>
        </w:rPr>
        <w:t>služeb</w:t>
      </w:r>
      <w:r w:rsidR="6B218CAC" w:rsidRPr="008153C5">
        <w:rPr>
          <w:rFonts w:cs="Arial"/>
          <w:b/>
          <w:bCs/>
          <w:sz w:val="22"/>
          <w:szCs w:val="22"/>
        </w:rPr>
        <w:t xml:space="preserve"> k prokázání kritérií technické kvalifikace dle </w:t>
      </w:r>
      <w:r w:rsidR="00417F52">
        <w:rPr>
          <w:rFonts w:cs="Arial"/>
          <w:b/>
          <w:bCs/>
          <w:sz w:val="22"/>
          <w:szCs w:val="22"/>
        </w:rPr>
        <w:t>odst.</w:t>
      </w:r>
      <w:r w:rsidR="6B218CAC" w:rsidRPr="008153C5">
        <w:rPr>
          <w:rFonts w:cs="Arial"/>
          <w:b/>
          <w:bCs/>
          <w:sz w:val="22"/>
          <w:szCs w:val="22"/>
        </w:rPr>
        <w:t xml:space="preserve"> 3.4 písm. a) KD</w:t>
      </w:r>
    </w:p>
    <w:p w:rsidR="00E45B84" w:rsidRPr="00D5154D" w:rsidRDefault="00E45B84" w:rsidP="00551C17">
      <w:pPr>
        <w:widowControl w:val="0"/>
        <w:tabs>
          <w:tab w:val="left" w:pos="4535"/>
        </w:tabs>
        <w:rPr>
          <w:rFonts w:eastAsia="Arial" w:cs="Arial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2AFCCFF" w:rsidRPr="00D5154D" w:rsidTr="21C9F252">
        <w:trPr>
          <w:trHeight w:val="46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F91831">
            <w:pPr>
              <w:tabs>
                <w:tab w:val="left" w:pos="708"/>
              </w:tabs>
              <w:jc w:val="center"/>
              <w:rPr>
                <w:rFonts w:eastAsia="Arial" w:cs="Arial"/>
                <w:b/>
                <w:bCs/>
                <w:caps/>
                <w:sz w:val="24"/>
                <w:szCs w:val="24"/>
              </w:rPr>
            </w:pPr>
            <w:r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t>Seznam významných služeb za posledních 1</w:t>
            </w:r>
            <w:r w:rsidR="5141AF97"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t>5</w:t>
            </w:r>
            <w:r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t xml:space="preserve"> let</w:t>
            </w:r>
            <w:r>
              <w:br/>
            </w:r>
            <w:r w:rsidR="007E4848" w:rsidRPr="21C9F252">
              <w:rPr>
                <w:rFonts w:eastAsia="Arial" w:cs="Arial"/>
              </w:rPr>
              <w:t xml:space="preserve">(prokázání kvalifikace dle odstavce 3.4 a) bod 1) </w:t>
            </w:r>
          </w:p>
        </w:tc>
      </w:tr>
    </w:tbl>
    <w:p w:rsidR="00E45B84" w:rsidRPr="00D5154D" w:rsidRDefault="4DC95963" w:rsidP="00F45F24">
      <w:pPr>
        <w:widowControl w:val="0"/>
        <w:spacing w:before="120"/>
        <w:ind w:left="2098" w:hanging="2098"/>
        <w:rPr>
          <w:rFonts w:eastAsia="Arial" w:cs="Arial"/>
          <w:b/>
          <w:bCs/>
          <w:sz w:val="22"/>
          <w:szCs w:val="22"/>
        </w:rPr>
      </w:pPr>
      <w:r w:rsidRPr="00D5154D">
        <w:rPr>
          <w:rFonts w:eastAsia="Arial" w:cs="Arial"/>
          <w:sz w:val="22"/>
          <w:szCs w:val="22"/>
        </w:rPr>
        <w:t>Veřejná zakázka:</w:t>
      </w:r>
      <w:r w:rsidR="00E45B84" w:rsidRPr="00D5154D">
        <w:tab/>
      </w:r>
      <w:r w:rsidRPr="00D5154D">
        <w:rPr>
          <w:rFonts w:eastAsia="Arial" w:cs="Arial"/>
          <w:sz w:val="22"/>
          <w:szCs w:val="22"/>
        </w:rPr>
        <w:t>„</w:t>
      </w:r>
      <w:r w:rsidRPr="00D5154D">
        <w:rPr>
          <w:rFonts w:eastAsia="Arial" w:cs="Arial"/>
          <w:b/>
          <w:bCs/>
          <w:sz w:val="22"/>
          <w:szCs w:val="22"/>
        </w:rPr>
        <w:t>Odborný technický dozor investora</w:t>
      </w:r>
      <w:r w:rsidR="00417F52">
        <w:rPr>
          <w:b/>
          <w:bCs/>
          <w:sz w:val="22"/>
          <w:szCs w:val="22"/>
        </w:rPr>
        <w:t xml:space="preserve"> – PPC1</w:t>
      </w:r>
      <w:r w:rsidRPr="00D5154D">
        <w:rPr>
          <w:rFonts w:eastAsia="Arial" w:cs="Arial"/>
          <w:b/>
          <w:bCs/>
          <w:sz w:val="22"/>
          <w:szCs w:val="22"/>
        </w:rPr>
        <w:t>“</w:t>
      </w:r>
    </w:p>
    <w:p w:rsidR="00E45B84" w:rsidRPr="00D5154D" w:rsidRDefault="4DC95963" w:rsidP="00551C17">
      <w:pPr>
        <w:widowControl w:val="0"/>
        <w:rPr>
          <w:rFonts w:eastAsia="Arial" w:cs="Arial"/>
          <w:sz w:val="22"/>
          <w:szCs w:val="22"/>
          <w:u w:val="single"/>
        </w:rPr>
      </w:pPr>
      <w:r w:rsidRPr="00D5154D">
        <w:rPr>
          <w:rFonts w:eastAsia="Arial" w:cs="Arial"/>
          <w:b/>
          <w:bCs/>
          <w:sz w:val="22"/>
          <w:szCs w:val="22"/>
          <w:u w:val="single"/>
        </w:rPr>
        <w:t>Zadavatel</w:t>
      </w:r>
      <w:r w:rsidRPr="00D5154D">
        <w:rPr>
          <w:rFonts w:eastAsia="Arial" w:cs="Arial"/>
          <w:sz w:val="22"/>
          <w:szCs w:val="22"/>
          <w:u w:val="single"/>
        </w:rPr>
        <w:t>:</w:t>
      </w:r>
    </w:p>
    <w:p w:rsidR="00E45B84" w:rsidRPr="00D5154D" w:rsidRDefault="4DC95963" w:rsidP="00551C17">
      <w:pPr>
        <w:widowControl w:val="0"/>
        <w:rPr>
          <w:rFonts w:eastAsia="Arial" w:cs="Arial"/>
        </w:rPr>
      </w:pPr>
      <w:r w:rsidRPr="00D5154D">
        <w:rPr>
          <w:rFonts w:eastAsia="Arial" w:cs="Arial"/>
          <w:b/>
          <w:bCs/>
        </w:rPr>
        <w:t>United Energy, a.s.</w:t>
      </w:r>
      <w:r w:rsidRPr="00D5154D">
        <w:rPr>
          <w:rFonts w:eastAsia="Arial" w:cs="Arial"/>
        </w:rPr>
        <w:t>, IČO: 273 09 959, se sídlem Most-Komořany, Teplárenská 2, PSČ 434 03, zapsaný v oddílu B, vložce 1722 obchodního rejstříku vedeném Krajským soudem v Ústí nad Labem</w:t>
      </w:r>
    </w:p>
    <w:p w:rsidR="00E45B84" w:rsidRPr="004238AC" w:rsidRDefault="4DC95963" w:rsidP="00551C17">
      <w:pPr>
        <w:widowControl w:val="0"/>
        <w:tabs>
          <w:tab w:val="left" w:pos="4535"/>
        </w:tabs>
        <w:rPr>
          <w:rFonts w:eastAsia="Arial" w:cs="Arial"/>
          <w:sz w:val="14"/>
          <w:szCs w:val="14"/>
        </w:rPr>
      </w:pPr>
      <w:r w:rsidRPr="004238AC">
        <w:rPr>
          <w:rFonts w:eastAsia="Arial" w:cs="Arial"/>
          <w:sz w:val="14"/>
          <w:szCs w:val="14"/>
        </w:rPr>
        <w:t xml:space="preserve"> </w:t>
      </w:r>
    </w:p>
    <w:p w:rsidR="00E45B84" w:rsidRPr="00D5154D" w:rsidRDefault="4DC95963" w:rsidP="00551C17">
      <w:pPr>
        <w:widowControl w:val="0"/>
        <w:rPr>
          <w:rFonts w:eastAsia="Arial" w:cs="Arial"/>
          <w:b/>
          <w:bCs/>
          <w:sz w:val="22"/>
          <w:szCs w:val="22"/>
          <w:u w:val="single"/>
        </w:rPr>
      </w:pPr>
      <w:r w:rsidRPr="00D5154D">
        <w:rPr>
          <w:rFonts w:eastAsia="Arial" w:cs="Arial"/>
          <w:b/>
          <w:bCs/>
          <w:sz w:val="22"/>
          <w:szCs w:val="22"/>
          <w:u w:val="single"/>
        </w:rPr>
        <w:t>Dodavatel: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6"/>
        <w:gridCol w:w="5664"/>
      </w:tblGrid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Obchodní firma, název:</w:t>
            </w:r>
          </w:p>
        </w:tc>
        <w:tc>
          <w:tcPr>
            <w:tcW w:w="56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Sídlo: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IČO: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00551C17">
            <w:pPr>
              <w:ind w:left="90" w:hanging="90"/>
              <w:jc w:val="left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337999">
            <w:pPr>
              <w:jc w:val="left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Jméno a příjmení osoby zastupující dodavatele: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</w:tbl>
    <w:p w:rsidR="00E45B84" w:rsidRPr="004238AC" w:rsidRDefault="4DC95963" w:rsidP="62AFCCFF">
      <w:pPr>
        <w:widowControl w:val="0"/>
        <w:jc w:val="left"/>
        <w:rPr>
          <w:sz w:val="14"/>
          <w:szCs w:val="14"/>
        </w:rPr>
      </w:pPr>
      <w:r w:rsidRPr="004238AC">
        <w:rPr>
          <w:rFonts w:eastAsia="Arial" w:cs="Arial"/>
          <w:sz w:val="14"/>
          <w:szCs w:val="14"/>
        </w:rPr>
        <w:t xml:space="preserve"> </w:t>
      </w:r>
    </w:p>
    <w:p w:rsidR="00E45B84" w:rsidRPr="004238AC" w:rsidRDefault="4DC95963">
      <w:pPr>
        <w:widowControl w:val="0"/>
        <w:rPr>
          <w:rFonts w:eastAsia="Arial" w:cs="Arial"/>
          <w:sz w:val="19"/>
          <w:szCs w:val="19"/>
        </w:rPr>
      </w:pPr>
      <w:r w:rsidRPr="004238AC">
        <w:rPr>
          <w:rFonts w:eastAsia="Arial" w:cs="Arial"/>
          <w:sz w:val="19"/>
          <w:szCs w:val="19"/>
        </w:rPr>
        <w:t>Dodavatel jako účastník zadávacího řízení na uzavření smlouvy o zajištění výkonu služby s názvem “</w:t>
      </w:r>
      <w:r w:rsidR="00337999" w:rsidRPr="004238AC">
        <w:rPr>
          <w:rFonts w:eastAsia="Arial" w:cs="Arial"/>
          <w:b/>
          <w:bCs/>
          <w:sz w:val="19"/>
          <w:szCs w:val="19"/>
        </w:rPr>
        <w:t>Odborný technický dozor investora</w:t>
      </w:r>
      <w:r w:rsidR="00417F52" w:rsidRPr="004238AC">
        <w:rPr>
          <w:b/>
          <w:bCs/>
          <w:sz w:val="19"/>
          <w:szCs w:val="19"/>
        </w:rPr>
        <w:t xml:space="preserve"> – PPC1</w:t>
      </w:r>
      <w:r w:rsidRPr="004238AC">
        <w:rPr>
          <w:rFonts w:eastAsia="Arial" w:cs="Arial"/>
          <w:b/>
          <w:bCs/>
          <w:sz w:val="19"/>
          <w:szCs w:val="19"/>
        </w:rPr>
        <w:t xml:space="preserve">” </w:t>
      </w:r>
      <w:r w:rsidRPr="004238AC">
        <w:rPr>
          <w:rFonts w:eastAsia="Arial" w:cs="Arial"/>
          <w:sz w:val="19"/>
          <w:szCs w:val="19"/>
        </w:rPr>
        <w:t xml:space="preserve">při výstavbě </w:t>
      </w:r>
      <w:r w:rsidR="00E10BA5" w:rsidRPr="004238AC">
        <w:rPr>
          <w:rFonts w:eastAsia="Arial" w:cs="Arial"/>
          <w:sz w:val="19"/>
          <w:szCs w:val="19"/>
        </w:rPr>
        <w:t>Paroplynového cyklu</w:t>
      </w:r>
      <w:r w:rsidRPr="004238AC">
        <w:rPr>
          <w:rFonts w:eastAsia="Arial" w:cs="Arial"/>
          <w:sz w:val="19"/>
          <w:szCs w:val="19"/>
        </w:rPr>
        <w:t xml:space="preserve"> tímto v souladu s § 79 zákona č. 134/2016 Sb., o zadávání veřejných zakázek, čestně prohlašuje, že v zadavatelem stanoveném období </w:t>
      </w:r>
      <w:r w:rsidR="007360F1" w:rsidRPr="004238AC">
        <w:rPr>
          <w:rFonts w:eastAsia="Arial" w:cs="Arial"/>
          <w:sz w:val="19"/>
          <w:szCs w:val="19"/>
        </w:rPr>
        <w:t>(</w:t>
      </w:r>
      <w:r w:rsidRPr="004238AC">
        <w:rPr>
          <w:rFonts w:eastAsia="Arial" w:cs="Arial"/>
          <w:sz w:val="19"/>
          <w:szCs w:val="19"/>
        </w:rPr>
        <w:t xml:space="preserve">posledních </w:t>
      </w:r>
      <w:proofErr w:type="gramStart"/>
      <w:r w:rsidRPr="004238AC">
        <w:rPr>
          <w:rFonts w:eastAsia="Arial" w:cs="Arial"/>
          <w:sz w:val="19"/>
          <w:szCs w:val="19"/>
        </w:rPr>
        <w:t>1</w:t>
      </w:r>
      <w:r w:rsidR="6C05A85E" w:rsidRPr="004238AC">
        <w:rPr>
          <w:rFonts w:eastAsia="Arial" w:cs="Arial"/>
          <w:sz w:val="19"/>
          <w:szCs w:val="19"/>
        </w:rPr>
        <w:t>5</w:t>
      </w:r>
      <w:r w:rsidRPr="004238AC">
        <w:rPr>
          <w:rFonts w:eastAsia="Arial" w:cs="Arial"/>
          <w:sz w:val="19"/>
          <w:szCs w:val="19"/>
        </w:rPr>
        <w:t>-ti</w:t>
      </w:r>
      <w:proofErr w:type="gramEnd"/>
      <w:r w:rsidRPr="004238AC">
        <w:rPr>
          <w:rFonts w:eastAsia="Arial" w:cs="Arial"/>
          <w:sz w:val="19"/>
          <w:szCs w:val="19"/>
        </w:rPr>
        <w:t xml:space="preserve"> letech</w:t>
      </w:r>
      <w:r w:rsidR="007360F1" w:rsidRPr="004238AC">
        <w:rPr>
          <w:rFonts w:eastAsia="Arial" w:cs="Arial"/>
          <w:sz w:val="19"/>
          <w:szCs w:val="19"/>
        </w:rPr>
        <w:t>)</w:t>
      </w:r>
      <w:r w:rsidRPr="004238AC">
        <w:rPr>
          <w:rFonts w:eastAsia="Arial" w:cs="Arial"/>
          <w:sz w:val="19"/>
          <w:szCs w:val="19"/>
        </w:rPr>
        <w:t xml:space="preserve"> </w:t>
      </w:r>
      <w:r w:rsidR="007E4848" w:rsidRPr="004238AC">
        <w:rPr>
          <w:rFonts w:cs="Arial"/>
          <w:sz w:val="19"/>
          <w:szCs w:val="19"/>
        </w:rPr>
        <w:t xml:space="preserve">řádně provedl alespoň 2 zakázky v hodnotě min 10 000 000,- Kč, jejichž předmětem byl </w:t>
      </w:r>
      <w:r w:rsidR="007E4848" w:rsidRPr="004238AC">
        <w:rPr>
          <w:rFonts w:eastAsia="Arial" w:cs="Arial"/>
          <w:sz w:val="19"/>
          <w:szCs w:val="19"/>
        </w:rPr>
        <w:t xml:space="preserve">výkon </w:t>
      </w:r>
      <w:r w:rsidR="007E4848" w:rsidRPr="004238AC">
        <w:rPr>
          <w:rFonts w:eastAsia="Arial" w:cs="Arial"/>
          <w:b/>
          <w:bCs/>
          <w:sz w:val="19"/>
          <w:szCs w:val="19"/>
        </w:rPr>
        <w:t>projekční, realizační či dozorčí činnosti</w:t>
      </w:r>
      <w:r w:rsidR="007E4848" w:rsidRPr="004238AC">
        <w:rPr>
          <w:rFonts w:eastAsia="Arial" w:cs="Arial"/>
          <w:sz w:val="19"/>
          <w:szCs w:val="19"/>
        </w:rPr>
        <w:t xml:space="preserve"> </w:t>
      </w:r>
      <w:r w:rsidRPr="004238AC">
        <w:rPr>
          <w:rFonts w:eastAsia="Arial" w:cs="Arial"/>
          <w:sz w:val="19"/>
          <w:szCs w:val="19"/>
        </w:rPr>
        <w:t>ve výstavbě / opravách logických celků elektráren, tepláren</w:t>
      </w:r>
      <w:r w:rsidR="0C826842" w:rsidRPr="004238AC">
        <w:rPr>
          <w:rFonts w:eastAsia="Arial" w:cs="Arial"/>
          <w:sz w:val="19"/>
          <w:szCs w:val="19"/>
        </w:rPr>
        <w:t xml:space="preserve">, </w:t>
      </w:r>
      <w:r w:rsidR="00E10BA5" w:rsidRPr="004238AC">
        <w:rPr>
          <w:rFonts w:eastAsia="Arial" w:cs="Arial"/>
          <w:sz w:val="19"/>
          <w:szCs w:val="19"/>
        </w:rPr>
        <w:t>PPC</w:t>
      </w:r>
      <w:r w:rsidRPr="004238AC">
        <w:rPr>
          <w:rFonts w:eastAsia="Arial" w:cs="Arial"/>
          <w:sz w:val="19"/>
          <w:szCs w:val="19"/>
        </w:rPr>
        <w:t xml:space="preserve"> případně </w:t>
      </w:r>
      <w:r w:rsidR="4D914ED0" w:rsidRPr="004238AC">
        <w:rPr>
          <w:rFonts w:eastAsia="Arial" w:cs="Arial"/>
          <w:sz w:val="19"/>
          <w:szCs w:val="19"/>
        </w:rPr>
        <w:t xml:space="preserve">chemicko-technologických celků </w:t>
      </w:r>
      <w:r w:rsidRPr="004238AC">
        <w:rPr>
          <w:rFonts w:eastAsia="Arial" w:cs="Arial"/>
          <w:sz w:val="19"/>
          <w:szCs w:val="19"/>
        </w:rPr>
        <w:t>v ČR (příp. zahraničí) s investičními náklady na stavbu ve výši alespoň 500 000 000,- Kč bez DPH/zakázku (jednotlivá stavba).</w:t>
      </w:r>
    </w:p>
    <w:p w:rsidR="00E45B84" w:rsidRPr="00D5154D" w:rsidRDefault="4DC95963" w:rsidP="00551C17">
      <w:pPr>
        <w:widowControl w:val="0"/>
        <w:rPr>
          <w:rFonts w:eastAsia="Arial" w:cs="Arial"/>
        </w:rPr>
      </w:pPr>
      <w:r w:rsidRPr="00D5154D">
        <w:rPr>
          <w:rFonts w:eastAsia="Arial" w:cs="Arial"/>
        </w:rPr>
        <w:t xml:space="preserve"> </w:t>
      </w:r>
    </w:p>
    <w:p w:rsidR="00E45B84" w:rsidRPr="00D5154D" w:rsidRDefault="4DC95963" w:rsidP="00551C17">
      <w:pPr>
        <w:widowControl w:val="0"/>
        <w:spacing w:line="276" w:lineRule="auto"/>
        <w:rPr>
          <w:rStyle w:val="Hypertextovodkaz"/>
          <w:rFonts w:eastAsia="Arial" w:cs="Arial"/>
          <w:sz w:val="16"/>
          <w:szCs w:val="16"/>
        </w:rPr>
      </w:pPr>
      <w:r w:rsidRPr="00D5154D">
        <w:rPr>
          <w:rFonts w:eastAsia="Arial" w:cs="Arial"/>
          <w:b/>
          <w:bCs/>
          <w:sz w:val="22"/>
          <w:szCs w:val="22"/>
        </w:rPr>
        <w:t xml:space="preserve">Zakázka č. 1: </w:t>
      </w:r>
      <w:hyperlink r:id="rId18" w:anchor="_ftn1" w:history="1">
        <w:r w:rsidRPr="00D5154D">
          <w:rPr>
            <w:rStyle w:val="Hypertextovodkaz"/>
            <w:rFonts w:eastAsia="Arial" w:cs="Arial"/>
            <w:sz w:val="16"/>
            <w:szCs w:val="16"/>
          </w:rPr>
          <w:t>[1]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6"/>
        <w:gridCol w:w="5474"/>
      </w:tblGrid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Název zakázky: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79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Identifikace zadavatele zakázky: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Obchodní firma/název</w:t>
            </w:r>
            <w:r w:rsidR="00A755AA">
              <w:rPr>
                <w:rFonts w:eastAsia="Arial" w:cs="Arial"/>
              </w:rPr>
              <w:t xml:space="preserve"> objednatele</w:t>
            </w:r>
            <w:r w:rsidRPr="00D5154D">
              <w:rPr>
                <w:rFonts w:eastAsia="Arial" w:cs="Arial"/>
              </w:rPr>
              <w:t xml:space="preserve">: 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sídlo: 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IČ: </w:t>
            </w:r>
          </w:p>
        </w:tc>
      </w:tr>
      <w:tr w:rsidR="62AFCCFF" w:rsidRPr="00D5154D" w:rsidTr="62AFCCFF">
        <w:trPr>
          <w:trHeight w:val="102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Popis předmětu zakázky, z něhož vyplývá splnění požadavků zadavatele dle článku 3.4 Kvalifikační dokumentace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Default="62AFCCFF" w:rsidP="62AFCCFF">
            <w:pPr>
              <w:jc w:val="left"/>
              <w:rPr>
                <w:rFonts w:eastAsia="Arial" w:cs="Arial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00331DD5" w:rsidRPr="00D5154D" w:rsidRDefault="00331DD5" w:rsidP="62AFCCFF">
            <w:pPr>
              <w:jc w:val="left"/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>Pozn. zadavatele – z popisu předmětu zakázky musí být zřejmé splnění požadavků zadavatele na „Významnou zakázku (službu)“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Cena zakázky celkem (v Kč bez DPH)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(plnění účastníka na zakázce) 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………….,- Kč bez DPH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Investiční náklady stavby celkem (v Kč bez DPH)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………….,- Kč bez DPH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F91831">
            <w:pPr>
              <w:jc w:val="left"/>
            </w:pPr>
            <w:r w:rsidRPr="00D5154D">
              <w:rPr>
                <w:rFonts w:eastAsia="Arial" w:cs="Arial"/>
              </w:rPr>
              <w:t xml:space="preserve">Doba realizace od – do (předání a převzetí </w:t>
            </w:r>
            <w:r w:rsidR="00F91831">
              <w:rPr>
                <w:rFonts w:eastAsia="Arial" w:cs="Arial"/>
              </w:rPr>
              <w:t>objednatelem</w:t>
            </w:r>
            <w:r w:rsidRPr="00D5154D">
              <w:rPr>
                <w:rFonts w:eastAsia="Arial" w:cs="Arial"/>
              </w:rPr>
              <w:t>)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Místo realizace zakázky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79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Kontaktní osoba objednatele, u které je referenci možno ověřit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Jméno a příjmení: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telefon: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e-mail: </w:t>
            </w:r>
          </w:p>
        </w:tc>
      </w:tr>
      <w:tr w:rsidR="62AFCCFF" w:rsidRPr="00D5154D" w:rsidTr="62AFCCFF">
        <w:trPr>
          <w:trHeight w:val="102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Zakázka byla provedena řádně a odborně a jedná se o ukončenou zakázku ve smyslu Kvalifikační dokumentace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ANO/NE</w:t>
            </w:r>
          </w:p>
        </w:tc>
      </w:tr>
    </w:tbl>
    <w:p w:rsidR="00E45B84" w:rsidRPr="004238AC" w:rsidRDefault="4DC95963" w:rsidP="62AFCCFF">
      <w:pPr>
        <w:widowControl w:val="0"/>
        <w:jc w:val="left"/>
        <w:rPr>
          <w:sz w:val="14"/>
          <w:szCs w:val="14"/>
        </w:rPr>
      </w:pPr>
      <w:r w:rsidRPr="004238AC">
        <w:rPr>
          <w:rFonts w:eastAsia="Arial" w:cs="Arial"/>
          <w:sz w:val="14"/>
          <w:szCs w:val="14"/>
        </w:rPr>
        <w:t xml:space="preserve"> </w:t>
      </w:r>
    </w:p>
    <w:p w:rsidR="00E45B84" w:rsidRPr="00D5154D" w:rsidRDefault="4DC95963" w:rsidP="00061AF0">
      <w:pPr>
        <w:widowControl w:val="0"/>
        <w:rPr>
          <w:rFonts w:eastAsia="Arial" w:cs="Arial"/>
        </w:rPr>
      </w:pPr>
      <w:r w:rsidRPr="00D5154D">
        <w:rPr>
          <w:rFonts w:eastAsia="Arial" w:cs="Arial"/>
        </w:rPr>
        <w:t>Toto prohlášení činíme na základě své jasné, srozumitelné, svobodné a omylu prosté vůle a jsme si vědomi všech následků plynoucích z uvedení nepravdivých údajů.</w:t>
      </w:r>
    </w:p>
    <w:p w:rsidR="00E45B84" w:rsidRPr="004238AC" w:rsidRDefault="4DC95963" w:rsidP="62AFCCFF">
      <w:pPr>
        <w:widowControl w:val="0"/>
        <w:jc w:val="left"/>
        <w:rPr>
          <w:sz w:val="14"/>
          <w:szCs w:val="14"/>
        </w:rPr>
      </w:pPr>
      <w:r w:rsidRPr="004238AC">
        <w:rPr>
          <w:rFonts w:eastAsia="Arial" w:cs="Arial"/>
          <w:sz w:val="14"/>
          <w:szCs w:val="14"/>
        </w:rPr>
        <w:t xml:space="preserve"> </w:t>
      </w:r>
    </w:p>
    <w:p w:rsidR="00E45B84" w:rsidRPr="00D5154D" w:rsidRDefault="4DC95963" w:rsidP="00061AF0">
      <w:pPr>
        <w:widowControl w:val="0"/>
        <w:tabs>
          <w:tab w:val="left" w:pos="4820"/>
        </w:tabs>
        <w:rPr>
          <w:rFonts w:eastAsia="Arial" w:cs="Arial"/>
          <w:highlight w:val="yellow"/>
        </w:rPr>
      </w:pPr>
      <w:r w:rsidRPr="00D5154D">
        <w:rPr>
          <w:rFonts w:eastAsia="Arial" w:cs="Arial"/>
        </w:rPr>
        <w:t xml:space="preserve">V </w:t>
      </w:r>
      <w:r w:rsidRPr="00D5154D">
        <w:rPr>
          <w:rFonts w:eastAsia="Arial" w:cs="Arial"/>
          <w:highlight w:val="yellow"/>
        </w:rPr>
        <w:t>[DOPLNÍ ÚČASTNÍK]</w:t>
      </w:r>
      <w:r w:rsidRPr="00D5154D">
        <w:rPr>
          <w:rFonts w:eastAsia="Arial" w:cs="Arial"/>
        </w:rPr>
        <w:t xml:space="preserve"> dne </w:t>
      </w:r>
      <w:r w:rsidRPr="00D5154D">
        <w:rPr>
          <w:rFonts w:eastAsia="Arial" w:cs="Arial"/>
          <w:highlight w:val="yellow"/>
        </w:rPr>
        <w:t>[DOPLNÍ ÚČASTNÍK]</w:t>
      </w:r>
    </w:p>
    <w:p w:rsidR="00E45B84" w:rsidRPr="00D5154D" w:rsidRDefault="4DC95963" w:rsidP="00061AF0">
      <w:pPr>
        <w:widowControl w:val="0"/>
        <w:spacing w:line="276" w:lineRule="auto"/>
        <w:rPr>
          <w:rFonts w:eastAsia="Arial" w:cs="Arial"/>
        </w:rPr>
      </w:pPr>
      <w:r w:rsidRPr="00D5154D">
        <w:rPr>
          <w:rFonts w:eastAsia="Arial" w:cs="Arial"/>
          <w:highlight w:val="yellow"/>
        </w:rPr>
        <w:t>[DOPLNÍ ÚČASTNÍK]</w:t>
      </w:r>
      <w:r w:rsidRPr="00D5154D">
        <w:rPr>
          <w:rFonts w:eastAsia="Arial" w:cs="Arial"/>
        </w:rPr>
        <w:t xml:space="preserve"> </w:t>
      </w:r>
    </w:p>
    <w:p w:rsidR="00302A54" w:rsidRDefault="4DC95963" w:rsidP="004238AC">
      <w:pPr>
        <w:widowControl w:val="0"/>
        <w:rPr>
          <w:rFonts w:eastAsia="Arial" w:cs="Arial"/>
        </w:rPr>
      </w:pPr>
      <w:r w:rsidRPr="00D5154D">
        <w:rPr>
          <w:rFonts w:eastAsia="Arial" w:cs="Arial"/>
        </w:rPr>
        <w:t>[jméno oprávněné osoby / označení funkce]</w:t>
      </w:r>
    </w:p>
    <w:p w:rsidR="00E45B84" w:rsidRPr="00D5154D" w:rsidRDefault="00E45B84" w:rsidP="00061AF0">
      <w:pPr>
        <w:widowControl w:val="0"/>
        <w:tabs>
          <w:tab w:val="left" w:pos="4535"/>
        </w:tabs>
        <w:rPr>
          <w:rFonts w:eastAsia="Arial" w:cs="Arial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2AFCCFF" w:rsidRPr="00D5154D" w:rsidTr="21C9F252">
        <w:trPr>
          <w:trHeight w:val="46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061AF0">
            <w:pPr>
              <w:tabs>
                <w:tab w:val="left" w:pos="708"/>
              </w:tabs>
              <w:jc w:val="center"/>
              <w:rPr>
                <w:rFonts w:eastAsia="Arial" w:cs="Arial"/>
                <w:b/>
                <w:bCs/>
                <w:caps/>
                <w:sz w:val="24"/>
                <w:szCs w:val="24"/>
              </w:rPr>
            </w:pPr>
            <w:r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t>Seznam významných služeb za posledních 1</w:t>
            </w:r>
            <w:r w:rsidR="572413D9"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t>5</w:t>
            </w:r>
            <w:r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t xml:space="preserve"> let</w:t>
            </w:r>
          </w:p>
          <w:p w:rsidR="00F35B97" w:rsidRPr="00D5154D" w:rsidRDefault="00F35B97" w:rsidP="00061AF0">
            <w:pPr>
              <w:tabs>
                <w:tab w:val="left" w:pos="708"/>
              </w:tabs>
              <w:jc w:val="center"/>
              <w:rPr>
                <w:rFonts w:eastAsia="Arial" w:cs="Arial"/>
                <w:b/>
                <w:bCs/>
                <w:caps/>
              </w:rPr>
            </w:pPr>
            <w:r w:rsidRPr="00D5154D">
              <w:rPr>
                <w:rFonts w:eastAsia="Arial" w:cs="Arial"/>
                <w:bCs/>
              </w:rPr>
              <w:t>(prokázání kvalifikace</w:t>
            </w:r>
            <w:r w:rsidR="00F91831">
              <w:rPr>
                <w:rFonts w:eastAsia="Arial" w:cs="Arial"/>
                <w:bCs/>
              </w:rPr>
              <w:t xml:space="preserve"> dle odstavce 3.4 a) bod 2) </w:t>
            </w:r>
          </w:p>
        </w:tc>
      </w:tr>
    </w:tbl>
    <w:p w:rsidR="00E45B84" w:rsidRPr="00D5154D" w:rsidRDefault="4DC95963" w:rsidP="00F45F24">
      <w:pPr>
        <w:widowControl w:val="0"/>
        <w:spacing w:before="120"/>
        <w:ind w:left="2098" w:hanging="2098"/>
        <w:rPr>
          <w:rFonts w:eastAsia="Arial" w:cs="Arial"/>
          <w:b/>
          <w:bCs/>
          <w:sz w:val="22"/>
          <w:szCs w:val="22"/>
        </w:rPr>
      </w:pPr>
      <w:r w:rsidRPr="00D5154D">
        <w:rPr>
          <w:rFonts w:eastAsia="Arial" w:cs="Arial"/>
          <w:sz w:val="22"/>
          <w:szCs w:val="22"/>
        </w:rPr>
        <w:t>Veřejná zakázka:</w:t>
      </w:r>
      <w:r w:rsidR="00E45B84" w:rsidRPr="00D5154D">
        <w:tab/>
      </w:r>
      <w:r w:rsidRPr="00D5154D">
        <w:rPr>
          <w:rFonts w:eastAsia="Arial" w:cs="Arial"/>
          <w:sz w:val="22"/>
          <w:szCs w:val="22"/>
        </w:rPr>
        <w:t>„</w:t>
      </w:r>
      <w:r w:rsidRPr="00D5154D">
        <w:rPr>
          <w:rFonts w:eastAsia="Arial" w:cs="Arial"/>
          <w:b/>
          <w:bCs/>
          <w:sz w:val="22"/>
          <w:szCs w:val="22"/>
        </w:rPr>
        <w:t>Odborný technický dozor investora</w:t>
      </w:r>
      <w:r w:rsidR="00417F52" w:rsidRPr="00417F52">
        <w:rPr>
          <w:b/>
          <w:bCs/>
        </w:rPr>
        <w:t xml:space="preserve"> – PPC1</w:t>
      </w:r>
      <w:r w:rsidRPr="00D5154D">
        <w:rPr>
          <w:rFonts w:eastAsia="Arial" w:cs="Arial"/>
          <w:b/>
          <w:bCs/>
          <w:sz w:val="22"/>
          <w:szCs w:val="22"/>
        </w:rPr>
        <w:t>“</w:t>
      </w:r>
    </w:p>
    <w:p w:rsidR="00E45B84" w:rsidRPr="00D5154D" w:rsidRDefault="4DC95963" w:rsidP="00061AF0">
      <w:pPr>
        <w:widowControl w:val="0"/>
        <w:rPr>
          <w:rFonts w:eastAsia="Arial" w:cs="Arial"/>
          <w:sz w:val="22"/>
          <w:szCs w:val="22"/>
          <w:u w:val="single"/>
        </w:rPr>
      </w:pPr>
      <w:r w:rsidRPr="00D5154D">
        <w:rPr>
          <w:rFonts w:eastAsia="Arial" w:cs="Arial"/>
          <w:b/>
          <w:bCs/>
          <w:sz w:val="22"/>
          <w:szCs w:val="22"/>
          <w:u w:val="single"/>
        </w:rPr>
        <w:t>Zadavatel</w:t>
      </w:r>
      <w:r w:rsidRPr="00D5154D">
        <w:rPr>
          <w:rFonts w:eastAsia="Arial" w:cs="Arial"/>
          <w:sz w:val="22"/>
          <w:szCs w:val="22"/>
          <w:u w:val="single"/>
        </w:rPr>
        <w:t>:</w:t>
      </w:r>
    </w:p>
    <w:p w:rsidR="00E45B84" w:rsidRPr="00D5154D" w:rsidRDefault="4DC95963" w:rsidP="00061AF0">
      <w:pPr>
        <w:widowControl w:val="0"/>
        <w:rPr>
          <w:rFonts w:eastAsia="Arial" w:cs="Arial"/>
        </w:rPr>
      </w:pPr>
      <w:r w:rsidRPr="00D5154D">
        <w:rPr>
          <w:rFonts w:eastAsia="Arial" w:cs="Arial"/>
          <w:b/>
          <w:bCs/>
        </w:rPr>
        <w:t>United Energy, a.s.</w:t>
      </w:r>
      <w:r w:rsidRPr="00D5154D">
        <w:rPr>
          <w:rFonts w:eastAsia="Arial" w:cs="Arial"/>
        </w:rPr>
        <w:t>, IČO: 273 09 959, se sídlem Most-Komořany, Teplárenská 2, PSČ 434 03, zapsaný v oddílu B, vložce 1722 obchodního rejstříku vedeném Krajským soudem v Ústí nad Labem</w:t>
      </w:r>
    </w:p>
    <w:p w:rsidR="00E45B84" w:rsidRPr="00D5154D" w:rsidRDefault="4DC95963" w:rsidP="00061AF0">
      <w:pPr>
        <w:widowControl w:val="0"/>
        <w:tabs>
          <w:tab w:val="left" w:pos="4535"/>
        </w:tabs>
        <w:rPr>
          <w:rFonts w:eastAsia="Arial" w:cs="Arial"/>
        </w:rPr>
      </w:pPr>
      <w:r w:rsidRPr="00D5154D">
        <w:rPr>
          <w:rFonts w:eastAsia="Arial" w:cs="Arial"/>
        </w:rPr>
        <w:t xml:space="preserve"> </w:t>
      </w:r>
    </w:p>
    <w:p w:rsidR="00E45B84" w:rsidRPr="00D5154D" w:rsidRDefault="4DC95963" w:rsidP="00061AF0">
      <w:pPr>
        <w:widowControl w:val="0"/>
        <w:rPr>
          <w:rFonts w:eastAsia="Arial" w:cs="Arial"/>
          <w:b/>
          <w:bCs/>
          <w:sz w:val="22"/>
          <w:szCs w:val="22"/>
          <w:u w:val="single"/>
        </w:rPr>
      </w:pPr>
      <w:r w:rsidRPr="00D5154D">
        <w:rPr>
          <w:rFonts w:eastAsia="Arial" w:cs="Arial"/>
          <w:b/>
          <w:bCs/>
          <w:sz w:val="22"/>
          <w:szCs w:val="22"/>
          <w:u w:val="single"/>
        </w:rPr>
        <w:t>Dodavatel: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6"/>
        <w:gridCol w:w="5664"/>
      </w:tblGrid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Obchodní firma, název:</w:t>
            </w:r>
          </w:p>
        </w:tc>
        <w:tc>
          <w:tcPr>
            <w:tcW w:w="56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Sídlo: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IČO: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00061AF0">
            <w:pPr>
              <w:ind w:left="90" w:hanging="90"/>
              <w:jc w:val="left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2F14FF">
            <w:pPr>
              <w:ind w:firstLine="52"/>
              <w:jc w:val="left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Jméno a příjmení osoby zastupující dodavatele: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</w:tbl>
    <w:p w:rsidR="00E45B84" w:rsidRPr="00D5154D" w:rsidRDefault="4DC95963" w:rsidP="62AFCCFF">
      <w:pPr>
        <w:widowControl w:val="0"/>
        <w:jc w:val="left"/>
      </w:pPr>
      <w:r w:rsidRPr="00D5154D">
        <w:rPr>
          <w:rFonts w:eastAsia="Arial" w:cs="Arial"/>
        </w:rPr>
        <w:t xml:space="preserve"> </w:t>
      </w:r>
    </w:p>
    <w:p w:rsidR="00E45B84" w:rsidRPr="00D5154D" w:rsidRDefault="4DC95963">
      <w:pPr>
        <w:widowControl w:val="0"/>
        <w:rPr>
          <w:rFonts w:eastAsia="Arial" w:cs="Arial"/>
        </w:rPr>
      </w:pPr>
      <w:r w:rsidRPr="21C9F252">
        <w:rPr>
          <w:rFonts w:eastAsia="Arial" w:cs="Arial"/>
        </w:rPr>
        <w:t xml:space="preserve">Dodavatel jako účastník zadávacího řízení na </w:t>
      </w:r>
      <w:r w:rsidRPr="002F14FF">
        <w:rPr>
          <w:rFonts w:eastAsia="Arial" w:cs="Arial"/>
        </w:rPr>
        <w:t>uzavření smlouvy o zajištění výkonu služby s názvem “</w:t>
      </w:r>
      <w:r w:rsidRPr="002F14FF">
        <w:rPr>
          <w:rFonts w:eastAsia="Arial" w:cs="Arial"/>
          <w:sz w:val="22"/>
          <w:szCs w:val="22"/>
        </w:rPr>
        <w:t xml:space="preserve"> </w:t>
      </w:r>
      <w:r w:rsidR="00F35B97" w:rsidRPr="002F14FF">
        <w:rPr>
          <w:rFonts w:eastAsia="Arial" w:cs="Arial"/>
          <w:b/>
          <w:bCs/>
        </w:rPr>
        <w:t xml:space="preserve">Odborný technický dozor </w:t>
      </w:r>
      <w:r w:rsidR="00F35B97" w:rsidRPr="00CD455E">
        <w:rPr>
          <w:rFonts w:eastAsia="Arial" w:cs="Arial"/>
          <w:b/>
          <w:bCs/>
        </w:rPr>
        <w:t>investora</w:t>
      </w:r>
      <w:r w:rsidR="00417F52" w:rsidRPr="00CD455E">
        <w:rPr>
          <w:b/>
          <w:bCs/>
        </w:rPr>
        <w:t xml:space="preserve"> – PPC1</w:t>
      </w:r>
      <w:r w:rsidRPr="00CD455E">
        <w:rPr>
          <w:rFonts w:eastAsia="Arial" w:cs="Arial"/>
          <w:b/>
          <w:bCs/>
        </w:rPr>
        <w:t xml:space="preserve">” </w:t>
      </w:r>
      <w:r w:rsidRPr="00CD455E">
        <w:rPr>
          <w:rFonts w:eastAsia="Arial" w:cs="Arial"/>
        </w:rPr>
        <w:t xml:space="preserve">při výstavbě </w:t>
      </w:r>
      <w:r w:rsidR="00604E51" w:rsidRPr="00CD455E">
        <w:rPr>
          <w:rFonts w:eastAsia="Arial" w:cs="Arial"/>
        </w:rPr>
        <w:t>Paroplynového cyklu</w:t>
      </w:r>
      <w:r w:rsidRPr="00CD455E">
        <w:rPr>
          <w:rFonts w:eastAsia="Arial" w:cs="Arial"/>
        </w:rPr>
        <w:t xml:space="preserve"> tímto v souladu s § 79 zákona č. 134/2016 Sb., o zadávání veřejných zakázek, čestně prohlašuje, že v zadavatelem stanoveném období </w:t>
      </w:r>
      <w:r w:rsidR="00F35B97" w:rsidRPr="00CD455E">
        <w:rPr>
          <w:rFonts w:eastAsia="Arial" w:cs="Arial"/>
        </w:rPr>
        <w:t>(</w:t>
      </w:r>
      <w:r w:rsidRPr="00CD455E">
        <w:rPr>
          <w:rFonts w:eastAsia="Arial" w:cs="Arial"/>
        </w:rPr>
        <w:t xml:space="preserve">posledních </w:t>
      </w:r>
      <w:proofErr w:type="gramStart"/>
      <w:r w:rsidRPr="00CD455E">
        <w:rPr>
          <w:rFonts w:eastAsia="Arial" w:cs="Arial"/>
        </w:rPr>
        <w:t>1</w:t>
      </w:r>
      <w:r w:rsidR="2CE3C169" w:rsidRPr="00CD455E">
        <w:rPr>
          <w:rFonts w:eastAsia="Arial" w:cs="Arial"/>
        </w:rPr>
        <w:t>5</w:t>
      </w:r>
      <w:r w:rsidRPr="00CD455E">
        <w:rPr>
          <w:rFonts w:eastAsia="Arial" w:cs="Arial"/>
        </w:rPr>
        <w:t>-ti</w:t>
      </w:r>
      <w:proofErr w:type="gramEnd"/>
      <w:r w:rsidRPr="00CD455E">
        <w:rPr>
          <w:rFonts w:eastAsia="Arial" w:cs="Arial"/>
        </w:rPr>
        <w:t xml:space="preserve"> letech</w:t>
      </w:r>
      <w:r w:rsidR="00F35B97" w:rsidRPr="00CD455E">
        <w:rPr>
          <w:rFonts w:eastAsia="Arial" w:cs="Arial"/>
        </w:rPr>
        <w:t>)</w:t>
      </w:r>
      <w:r w:rsidRPr="00CD455E">
        <w:rPr>
          <w:rFonts w:eastAsia="Arial" w:cs="Arial"/>
        </w:rPr>
        <w:t xml:space="preserve"> </w:t>
      </w:r>
      <w:r w:rsidR="00F35B97" w:rsidRPr="00CD455E">
        <w:rPr>
          <w:rFonts w:cs="Arial"/>
        </w:rPr>
        <w:t>řádně provedl alespoň 2 zakázky v hodnotě min 7 000 000,- Kč</w:t>
      </w:r>
      <w:r w:rsidRPr="00CD455E">
        <w:rPr>
          <w:rFonts w:eastAsia="Arial" w:cs="Arial"/>
        </w:rPr>
        <w:t xml:space="preserve">, jejíchž předmětem </w:t>
      </w:r>
      <w:r w:rsidR="004238AC">
        <w:rPr>
          <w:rFonts w:eastAsia="Arial" w:cs="Arial"/>
        </w:rPr>
        <w:t>byl</w:t>
      </w:r>
      <w:r w:rsidRPr="00CD455E">
        <w:rPr>
          <w:rFonts w:eastAsia="Arial" w:cs="Arial"/>
        </w:rPr>
        <w:t xml:space="preserve"> </w:t>
      </w:r>
      <w:r w:rsidR="004238AC">
        <w:rPr>
          <w:rFonts w:eastAsia="Arial" w:cs="Arial"/>
          <w:b/>
          <w:bCs/>
        </w:rPr>
        <w:t>výkon činnosti</w:t>
      </w:r>
      <w:r w:rsidRPr="00CD455E">
        <w:rPr>
          <w:rFonts w:eastAsia="Arial" w:cs="Arial"/>
          <w:b/>
          <w:bCs/>
        </w:rPr>
        <w:t xml:space="preserve"> TDI</w:t>
      </w:r>
      <w:r w:rsidRPr="00CD455E">
        <w:rPr>
          <w:rFonts w:eastAsia="Arial" w:cs="Arial"/>
        </w:rPr>
        <w:t xml:space="preserve"> ve výstavbě / opravách logických celků elektráren, tepláren</w:t>
      </w:r>
      <w:r w:rsidR="79405F11" w:rsidRPr="00CD455E">
        <w:rPr>
          <w:rFonts w:eastAsia="Arial" w:cs="Arial"/>
        </w:rPr>
        <w:t>,</w:t>
      </w:r>
      <w:r w:rsidRPr="00CD455E">
        <w:rPr>
          <w:rFonts w:eastAsia="Arial" w:cs="Arial"/>
        </w:rPr>
        <w:t xml:space="preserve"> </w:t>
      </w:r>
      <w:r w:rsidR="00604E51" w:rsidRPr="00CD455E">
        <w:rPr>
          <w:rFonts w:eastAsia="Arial" w:cs="Arial"/>
        </w:rPr>
        <w:t>PPC</w:t>
      </w:r>
      <w:r w:rsidR="2215B791" w:rsidRPr="00CD455E">
        <w:rPr>
          <w:rFonts w:eastAsia="Arial" w:cs="Arial"/>
        </w:rPr>
        <w:t xml:space="preserve"> </w:t>
      </w:r>
      <w:r w:rsidRPr="00CD455E">
        <w:rPr>
          <w:rFonts w:eastAsia="Arial" w:cs="Arial"/>
        </w:rPr>
        <w:t xml:space="preserve">případně </w:t>
      </w:r>
      <w:r w:rsidR="6515C9E2" w:rsidRPr="00CD455E">
        <w:rPr>
          <w:rFonts w:eastAsia="Arial" w:cs="Arial"/>
        </w:rPr>
        <w:t>chemicko-technologických celků</w:t>
      </w:r>
      <w:r w:rsidRPr="00CD455E">
        <w:rPr>
          <w:rFonts w:eastAsia="Arial" w:cs="Arial"/>
        </w:rPr>
        <w:t xml:space="preserve"> v ČR (příp. zahraničí) s investičními náklady na stavbu ve výši alespoň 200 000 000,- Kč bez</w:t>
      </w:r>
      <w:r w:rsidRPr="21C9F252">
        <w:rPr>
          <w:rFonts w:eastAsia="Arial" w:cs="Arial"/>
        </w:rPr>
        <w:t xml:space="preserve"> DPH/zakázku (jednotlivá stavba) </w:t>
      </w:r>
    </w:p>
    <w:p w:rsidR="00E45B84" w:rsidRPr="00D5154D" w:rsidRDefault="4DC95963" w:rsidP="00061AF0">
      <w:pPr>
        <w:widowControl w:val="0"/>
        <w:spacing w:line="276" w:lineRule="auto"/>
        <w:rPr>
          <w:rFonts w:eastAsia="Arial" w:cs="Arial"/>
          <w:b/>
          <w:bCs/>
          <w:sz w:val="22"/>
          <w:szCs w:val="22"/>
        </w:rPr>
      </w:pPr>
      <w:r w:rsidRPr="00D5154D">
        <w:rPr>
          <w:rFonts w:eastAsia="Arial" w:cs="Arial"/>
          <w:b/>
          <w:bCs/>
          <w:sz w:val="22"/>
          <w:szCs w:val="22"/>
        </w:rPr>
        <w:t xml:space="preserve"> </w:t>
      </w:r>
    </w:p>
    <w:p w:rsidR="00E45B84" w:rsidRPr="00D5154D" w:rsidRDefault="4DC95963" w:rsidP="00061AF0">
      <w:pPr>
        <w:widowControl w:val="0"/>
        <w:spacing w:line="276" w:lineRule="auto"/>
        <w:rPr>
          <w:rStyle w:val="Hypertextovodkaz"/>
          <w:rFonts w:eastAsia="Arial" w:cs="Arial"/>
          <w:sz w:val="16"/>
          <w:szCs w:val="16"/>
        </w:rPr>
      </w:pPr>
      <w:r w:rsidRPr="00D5154D">
        <w:rPr>
          <w:rFonts w:eastAsia="Arial" w:cs="Arial"/>
          <w:b/>
          <w:bCs/>
          <w:sz w:val="22"/>
          <w:szCs w:val="22"/>
        </w:rPr>
        <w:t xml:space="preserve">Zakázka č. 1: </w:t>
      </w:r>
      <w:hyperlink r:id="rId19" w:anchor="_ftn2" w:history="1">
        <w:r w:rsidRPr="00D5154D">
          <w:rPr>
            <w:rStyle w:val="Hypertextovodkaz"/>
            <w:rFonts w:eastAsia="Arial" w:cs="Arial"/>
            <w:sz w:val="16"/>
            <w:szCs w:val="16"/>
          </w:rPr>
          <w:t>[2]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6"/>
        <w:gridCol w:w="5474"/>
      </w:tblGrid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Název zakázky: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79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Identifikace zadavatele zakázky: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Obchodní firma/název: 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sídlo: 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IČ: </w:t>
            </w:r>
          </w:p>
        </w:tc>
      </w:tr>
      <w:tr w:rsidR="62AFCCFF" w:rsidRPr="00D5154D" w:rsidTr="62AFCCFF">
        <w:trPr>
          <w:trHeight w:val="102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Popis předmětu zakázky, z něhož vyplývá splnění požadavků zadavatele dle článku 3.4 Kvalifikační dokumentace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Default="62AFCCFF" w:rsidP="62AFCCFF">
            <w:pPr>
              <w:jc w:val="left"/>
              <w:rPr>
                <w:rFonts w:eastAsia="Arial" w:cs="Arial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00331DD5" w:rsidRPr="00D5154D" w:rsidRDefault="00331DD5" w:rsidP="62AFCCFF">
            <w:pPr>
              <w:jc w:val="left"/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>Pozn. zadavatele – z popisu předmětu zakázky musí být zřejmé splnění požadavků zadavatele na „Významnou zakázku (službu)“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Cena zakázky celkem (v Kč bez DPH)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(plnění účastníka na zakázce) 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………….,- Kč bez DPH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Investiční náklady stavby celkem (v Kč bez DPH)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………….,- Kč bez DPH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4238AC">
            <w:pPr>
              <w:jc w:val="left"/>
            </w:pPr>
            <w:r w:rsidRPr="00D5154D">
              <w:rPr>
                <w:rFonts w:eastAsia="Arial" w:cs="Arial"/>
              </w:rPr>
              <w:t xml:space="preserve">Doba realizace od – do (předání a převzetí </w:t>
            </w:r>
            <w:r w:rsidR="004238AC">
              <w:rPr>
                <w:rFonts w:eastAsia="Arial" w:cs="Arial"/>
              </w:rPr>
              <w:t>objednatelem</w:t>
            </w:r>
            <w:r w:rsidRPr="00D5154D">
              <w:rPr>
                <w:rFonts w:eastAsia="Arial" w:cs="Arial"/>
              </w:rPr>
              <w:t>)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Místo realizace zakázky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79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Kontaktní osoba objednatele, u které je referenci možno ověřit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Jméno a příjmení: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telefon: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e-mail: </w:t>
            </w:r>
          </w:p>
        </w:tc>
      </w:tr>
      <w:tr w:rsidR="62AFCCFF" w:rsidRPr="00D5154D" w:rsidTr="62AFCCFF">
        <w:trPr>
          <w:trHeight w:val="102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Zakázka byla provedena řádně a odborně a jedná se o ukončenou zakázku ve smyslu Kvalifikační dokumentace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ANO/NE</w:t>
            </w:r>
          </w:p>
        </w:tc>
      </w:tr>
    </w:tbl>
    <w:p w:rsidR="00E45B84" w:rsidRPr="00D5154D" w:rsidRDefault="4DC95963" w:rsidP="62AFCCFF">
      <w:pPr>
        <w:widowControl w:val="0"/>
        <w:jc w:val="left"/>
      </w:pPr>
      <w:r w:rsidRPr="00D5154D">
        <w:rPr>
          <w:rFonts w:eastAsia="Arial" w:cs="Arial"/>
        </w:rPr>
        <w:t xml:space="preserve"> </w:t>
      </w:r>
    </w:p>
    <w:p w:rsidR="00E45B84" w:rsidRPr="00D5154D" w:rsidRDefault="4DC95963" w:rsidP="00061AF0">
      <w:pPr>
        <w:widowControl w:val="0"/>
        <w:rPr>
          <w:rFonts w:eastAsia="Arial" w:cs="Arial"/>
        </w:rPr>
      </w:pPr>
      <w:r w:rsidRPr="00D5154D">
        <w:rPr>
          <w:rFonts w:eastAsia="Arial" w:cs="Arial"/>
        </w:rPr>
        <w:t>Toto prohlášení činíme na základě své jasné, srozumitelné, svobodné a omylu prosté vůle a jsme si vědomi všech následků plynoucích z uvedení nepravdivých údajů.</w:t>
      </w:r>
    </w:p>
    <w:p w:rsidR="00E45B84" w:rsidRPr="00D5154D" w:rsidRDefault="4DC95963" w:rsidP="62AFCCFF">
      <w:pPr>
        <w:widowControl w:val="0"/>
        <w:jc w:val="left"/>
      </w:pPr>
      <w:r w:rsidRPr="00D5154D">
        <w:rPr>
          <w:rFonts w:eastAsia="Arial" w:cs="Arial"/>
          <w:sz w:val="18"/>
          <w:szCs w:val="18"/>
        </w:rPr>
        <w:t xml:space="preserve"> </w:t>
      </w:r>
    </w:p>
    <w:p w:rsidR="00E45B84" w:rsidRPr="00D5154D" w:rsidRDefault="4DC95963" w:rsidP="00061AF0">
      <w:pPr>
        <w:widowControl w:val="0"/>
        <w:tabs>
          <w:tab w:val="left" w:pos="4820"/>
        </w:tabs>
        <w:rPr>
          <w:rFonts w:eastAsia="Arial" w:cs="Arial"/>
          <w:highlight w:val="yellow"/>
        </w:rPr>
      </w:pPr>
      <w:r w:rsidRPr="00D5154D">
        <w:rPr>
          <w:rFonts w:eastAsia="Arial" w:cs="Arial"/>
        </w:rPr>
        <w:t xml:space="preserve">V </w:t>
      </w:r>
      <w:r w:rsidRPr="00D5154D">
        <w:rPr>
          <w:rFonts w:eastAsia="Arial" w:cs="Arial"/>
          <w:highlight w:val="yellow"/>
        </w:rPr>
        <w:t>[DOPLNÍ ÚČASTNÍK]</w:t>
      </w:r>
      <w:r w:rsidRPr="00D5154D">
        <w:rPr>
          <w:rFonts w:eastAsia="Arial" w:cs="Arial"/>
        </w:rPr>
        <w:t xml:space="preserve"> dne </w:t>
      </w:r>
      <w:r w:rsidRPr="00D5154D">
        <w:rPr>
          <w:rFonts w:eastAsia="Arial" w:cs="Arial"/>
          <w:highlight w:val="yellow"/>
        </w:rPr>
        <w:t>[DOPLNÍ ÚČASTNÍK]</w:t>
      </w:r>
    </w:p>
    <w:p w:rsidR="00E45B84" w:rsidRPr="00D5154D" w:rsidRDefault="4DC95963" w:rsidP="00061AF0">
      <w:pPr>
        <w:widowControl w:val="0"/>
        <w:spacing w:line="276" w:lineRule="auto"/>
        <w:rPr>
          <w:rFonts w:eastAsia="Arial" w:cs="Arial"/>
        </w:rPr>
      </w:pPr>
      <w:r w:rsidRPr="00D5154D">
        <w:rPr>
          <w:rFonts w:eastAsia="Arial" w:cs="Arial"/>
          <w:highlight w:val="yellow"/>
        </w:rPr>
        <w:t>[DOPLNÍ ÚČASTNÍK]</w:t>
      </w:r>
      <w:r w:rsidRPr="00D5154D">
        <w:rPr>
          <w:rFonts w:eastAsia="Arial" w:cs="Arial"/>
        </w:rPr>
        <w:t xml:space="preserve"> </w:t>
      </w:r>
    </w:p>
    <w:p w:rsidR="00E45B84" w:rsidRPr="00D5154D" w:rsidRDefault="4DC95963" w:rsidP="00061AF0">
      <w:pPr>
        <w:widowControl w:val="0"/>
        <w:rPr>
          <w:rFonts w:eastAsia="Arial" w:cs="Arial"/>
        </w:rPr>
      </w:pPr>
      <w:r w:rsidRPr="00D5154D">
        <w:rPr>
          <w:rFonts w:eastAsia="Arial" w:cs="Arial"/>
        </w:rPr>
        <w:t>[jméno oprávněné osoby / označení funkce]</w:t>
      </w:r>
    </w:p>
    <w:tbl>
      <w:tblPr>
        <w:tblW w:w="9060" w:type="dxa"/>
        <w:tblLayout w:type="fixed"/>
        <w:tblLook w:val="06A0" w:firstRow="1" w:lastRow="0" w:firstColumn="1" w:lastColumn="0" w:noHBand="1" w:noVBand="1"/>
      </w:tblPr>
      <w:tblGrid>
        <w:gridCol w:w="9060"/>
      </w:tblGrid>
      <w:tr w:rsidR="62AFCCFF" w:rsidRPr="00D5154D" w:rsidTr="004238AC">
        <w:trPr>
          <w:trHeight w:val="46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061AF0">
            <w:pPr>
              <w:tabs>
                <w:tab w:val="left" w:pos="708"/>
              </w:tabs>
              <w:jc w:val="center"/>
              <w:rPr>
                <w:rFonts w:eastAsia="Arial" w:cs="Arial"/>
                <w:b/>
                <w:bCs/>
                <w:caps/>
                <w:sz w:val="24"/>
                <w:szCs w:val="24"/>
              </w:rPr>
            </w:pPr>
            <w:r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lastRenderedPageBreak/>
              <w:t>Seznam významných služeb za posledních 1</w:t>
            </w:r>
            <w:r w:rsidR="39B0EE31"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t>5</w:t>
            </w:r>
            <w:r w:rsidRPr="21C9F252">
              <w:rPr>
                <w:rFonts w:eastAsia="Arial" w:cs="Arial"/>
                <w:b/>
                <w:bCs/>
                <w:caps/>
                <w:sz w:val="24"/>
                <w:szCs w:val="24"/>
              </w:rPr>
              <w:t xml:space="preserve"> let</w:t>
            </w:r>
          </w:p>
          <w:p w:rsidR="00F35B97" w:rsidRPr="00D5154D" w:rsidRDefault="00F35B97" w:rsidP="00061AF0">
            <w:pPr>
              <w:tabs>
                <w:tab w:val="left" w:pos="708"/>
              </w:tabs>
              <w:jc w:val="center"/>
              <w:rPr>
                <w:rFonts w:eastAsia="Arial" w:cs="Arial"/>
                <w:b/>
                <w:bCs/>
                <w:caps/>
              </w:rPr>
            </w:pPr>
            <w:r w:rsidRPr="00D5154D">
              <w:rPr>
                <w:rFonts w:eastAsia="Arial" w:cs="Arial"/>
                <w:bCs/>
              </w:rPr>
              <w:t>(prokázání kvalifikace</w:t>
            </w:r>
            <w:r w:rsidR="004238AC">
              <w:rPr>
                <w:rFonts w:eastAsia="Arial" w:cs="Arial"/>
                <w:bCs/>
              </w:rPr>
              <w:t xml:space="preserve"> dle odstavce 3.4 a) bod 3) </w:t>
            </w:r>
          </w:p>
        </w:tc>
      </w:tr>
    </w:tbl>
    <w:p w:rsidR="00E45B84" w:rsidRPr="00D5154D" w:rsidRDefault="4DC95963" w:rsidP="00417F52">
      <w:pPr>
        <w:widowControl w:val="0"/>
        <w:spacing w:before="120"/>
        <w:ind w:left="2098" w:hanging="2098"/>
        <w:rPr>
          <w:rFonts w:eastAsia="Arial" w:cs="Arial"/>
          <w:b/>
          <w:bCs/>
          <w:sz w:val="22"/>
          <w:szCs w:val="22"/>
        </w:rPr>
      </w:pPr>
      <w:r w:rsidRPr="00D5154D">
        <w:rPr>
          <w:rFonts w:eastAsia="Arial" w:cs="Arial"/>
          <w:sz w:val="22"/>
          <w:szCs w:val="22"/>
        </w:rPr>
        <w:t>Veřejná zakázka:</w:t>
      </w:r>
      <w:r w:rsidR="00E45B84" w:rsidRPr="00D5154D">
        <w:tab/>
      </w:r>
      <w:r w:rsidRPr="00D5154D">
        <w:rPr>
          <w:rFonts w:eastAsia="Arial" w:cs="Arial"/>
          <w:sz w:val="22"/>
          <w:szCs w:val="22"/>
        </w:rPr>
        <w:t>„</w:t>
      </w:r>
      <w:r w:rsidRPr="00D5154D">
        <w:rPr>
          <w:rFonts w:eastAsia="Arial" w:cs="Arial"/>
          <w:b/>
          <w:bCs/>
          <w:sz w:val="22"/>
          <w:szCs w:val="22"/>
        </w:rPr>
        <w:t>Odborný technický dozor investora</w:t>
      </w:r>
      <w:r w:rsidR="00417F52" w:rsidRPr="00417F52">
        <w:rPr>
          <w:b/>
          <w:bCs/>
        </w:rPr>
        <w:t xml:space="preserve"> – PPC1</w:t>
      </w:r>
      <w:r w:rsidRPr="00D5154D">
        <w:rPr>
          <w:rFonts w:eastAsia="Arial" w:cs="Arial"/>
          <w:b/>
          <w:bCs/>
          <w:sz w:val="22"/>
          <w:szCs w:val="22"/>
        </w:rPr>
        <w:t>“</w:t>
      </w:r>
    </w:p>
    <w:p w:rsidR="00E45B84" w:rsidRPr="00D5154D" w:rsidRDefault="4DC95963" w:rsidP="00061AF0">
      <w:pPr>
        <w:widowControl w:val="0"/>
        <w:rPr>
          <w:rFonts w:eastAsia="Arial" w:cs="Arial"/>
          <w:sz w:val="22"/>
          <w:szCs w:val="22"/>
          <w:u w:val="single"/>
        </w:rPr>
      </w:pPr>
      <w:r w:rsidRPr="00D5154D">
        <w:rPr>
          <w:rFonts w:eastAsia="Arial" w:cs="Arial"/>
          <w:b/>
          <w:bCs/>
          <w:sz w:val="22"/>
          <w:szCs w:val="22"/>
          <w:u w:val="single"/>
        </w:rPr>
        <w:t>Zadavatel</w:t>
      </w:r>
      <w:r w:rsidRPr="00D5154D">
        <w:rPr>
          <w:rFonts w:eastAsia="Arial" w:cs="Arial"/>
          <w:sz w:val="22"/>
          <w:szCs w:val="22"/>
          <w:u w:val="single"/>
        </w:rPr>
        <w:t>:</w:t>
      </w:r>
    </w:p>
    <w:p w:rsidR="00E45B84" w:rsidRPr="00D5154D" w:rsidRDefault="4DC95963" w:rsidP="00061AF0">
      <w:pPr>
        <w:widowControl w:val="0"/>
        <w:rPr>
          <w:rFonts w:eastAsia="Arial" w:cs="Arial"/>
        </w:rPr>
      </w:pPr>
      <w:r w:rsidRPr="00D5154D">
        <w:rPr>
          <w:rFonts w:eastAsia="Arial" w:cs="Arial"/>
          <w:b/>
          <w:bCs/>
        </w:rPr>
        <w:t>United Energy, a.s.</w:t>
      </w:r>
      <w:r w:rsidRPr="00D5154D">
        <w:rPr>
          <w:rFonts w:eastAsia="Arial" w:cs="Arial"/>
        </w:rPr>
        <w:t>, IČO: 273 09 959, se sídlem Most-Komořany, Teplárenská 2, PSČ 434 03, zapsaný v oddílu B, vložce 1722 obchodního rejstříku vedeném Krajským soudem v Ústí nad Labem</w:t>
      </w:r>
    </w:p>
    <w:p w:rsidR="00E45B84" w:rsidRPr="00D5154D" w:rsidRDefault="4DC95963" w:rsidP="00061AF0">
      <w:pPr>
        <w:widowControl w:val="0"/>
        <w:tabs>
          <w:tab w:val="left" w:pos="4535"/>
        </w:tabs>
        <w:rPr>
          <w:rFonts w:eastAsia="Arial" w:cs="Arial"/>
        </w:rPr>
      </w:pPr>
      <w:r w:rsidRPr="00D5154D">
        <w:rPr>
          <w:rFonts w:eastAsia="Arial" w:cs="Arial"/>
        </w:rPr>
        <w:t xml:space="preserve"> </w:t>
      </w:r>
    </w:p>
    <w:p w:rsidR="00E45B84" w:rsidRPr="00D5154D" w:rsidRDefault="4DC95963" w:rsidP="00061AF0">
      <w:pPr>
        <w:widowControl w:val="0"/>
        <w:rPr>
          <w:rFonts w:eastAsia="Arial" w:cs="Arial"/>
          <w:b/>
          <w:bCs/>
          <w:sz w:val="22"/>
          <w:szCs w:val="22"/>
          <w:u w:val="single"/>
        </w:rPr>
      </w:pPr>
      <w:r w:rsidRPr="00D5154D">
        <w:rPr>
          <w:rFonts w:eastAsia="Arial" w:cs="Arial"/>
          <w:b/>
          <w:bCs/>
          <w:sz w:val="22"/>
          <w:szCs w:val="22"/>
          <w:u w:val="single"/>
        </w:rPr>
        <w:t>Dodavatel: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6"/>
        <w:gridCol w:w="5664"/>
      </w:tblGrid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Obchodní firma, název:</w:t>
            </w:r>
          </w:p>
        </w:tc>
        <w:tc>
          <w:tcPr>
            <w:tcW w:w="56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Sídlo: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b/>
                <w:bCs/>
              </w:rPr>
              <w:t>IČO: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00061AF0">
            <w:pPr>
              <w:ind w:left="90" w:hanging="90"/>
              <w:jc w:val="left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B622DA">
            <w:pPr>
              <w:ind w:firstLine="52"/>
              <w:jc w:val="left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Jméno a příjmení osoby zastupující dodavatele: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</w:tbl>
    <w:p w:rsidR="00E45B84" w:rsidRPr="00D5154D" w:rsidRDefault="4DC95963" w:rsidP="62AFCCFF">
      <w:pPr>
        <w:widowControl w:val="0"/>
        <w:jc w:val="left"/>
      </w:pPr>
      <w:r w:rsidRPr="00D5154D">
        <w:rPr>
          <w:rFonts w:eastAsia="Arial" w:cs="Arial"/>
        </w:rPr>
        <w:t xml:space="preserve"> </w:t>
      </w:r>
    </w:p>
    <w:p w:rsidR="00E45B84" w:rsidRPr="00D5154D" w:rsidRDefault="4DC95963">
      <w:pPr>
        <w:widowControl w:val="0"/>
        <w:rPr>
          <w:rFonts w:eastAsia="Arial" w:cs="Arial"/>
        </w:rPr>
      </w:pPr>
      <w:r w:rsidRPr="21C9F252">
        <w:rPr>
          <w:rFonts w:eastAsia="Arial" w:cs="Arial"/>
        </w:rPr>
        <w:t>Dodavatel jako účastník zadávacího řízení na uzavření smlouvy o zajištění výkonu služby s názvem “</w:t>
      </w:r>
      <w:r w:rsidRPr="21C9F252">
        <w:rPr>
          <w:rFonts w:eastAsia="Arial" w:cs="Arial"/>
          <w:sz w:val="22"/>
          <w:szCs w:val="22"/>
        </w:rPr>
        <w:t xml:space="preserve"> </w:t>
      </w:r>
      <w:r w:rsidR="00F35B97" w:rsidRPr="21C9F252">
        <w:rPr>
          <w:rFonts w:eastAsia="Arial" w:cs="Arial"/>
          <w:b/>
          <w:bCs/>
        </w:rPr>
        <w:t>Odborný technický dozor investora</w:t>
      </w:r>
      <w:r w:rsidR="00417F52" w:rsidRPr="00417F52">
        <w:rPr>
          <w:b/>
          <w:bCs/>
        </w:rPr>
        <w:t xml:space="preserve"> – PPC1</w:t>
      </w:r>
      <w:r w:rsidRPr="21C9F252">
        <w:rPr>
          <w:rFonts w:eastAsia="Arial" w:cs="Arial"/>
          <w:b/>
          <w:bCs/>
        </w:rPr>
        <w:t xml:space="preserve">” </w:t>
      </w:r>
      <w:r w:rsidRPr="21C9F252">
        <w:rPr>
          <w:rFonts w:eastAsia="Arial" w:cs="Arial"/>
        </w:rPr>
        <w:t xml:space="preserve">při výstavbě </w:t>
      </w:r>
      <w:r w:rsidR="00604E51">
        <w:rPr>
          <w:rFonts w:eastAsia="Arial" w:cs="Arial"/>
        </w:rPr>
        <w:t>Paroplynového cyklu</w:t>
      </w:r>
      <w:r w:rsidRPr="21C9F252">
        <w:rPr>
          <w:rFonts w:eastAsia="Arial" w:cs="Arial"/>
        </w:rPr>
        <w:t xml:space="preserve"> tímto v souladu </w:t>
      </w:r>
      <w:r w:rsidRPr="004C739D">
        <w:rPr>
          <w:rFonts w:eastAsia="Arial" w:cs="Arial"/>
        </w:rPr>
        <w:t>s § 79</w:t>
      </w:r>
      <w:r w:rsidRPr="21C9F252">
        <w:rPr>
          <w:rFonts w:eastAsia="Arial" w:cs="Arial"/>
        </w:rPr>
        <w:t xml:space="preserve"> zákona č. 134/2016 Sb., o zadávání </w:t>
      </w:r>
      <w:r w:rsidRPr="00CD455E">
        <w:rPr>
          <w:rFonts w:eastAsia="Arial" w:cs="Arial"/>
        </w:rPr>
        <w:t xml:space="preserve">veřejných zakázek, čestně prohlašuje, že v zadavatelem stanoveném období </w:t>
      </w:r>
      <w:r w:rsidR="00F35B97" w:rsidRPr="00CD455E">
        <w:rPr>
          <w:rFonts w:eastAsia="Arial" w:cs="Arial"/>
        </w:rPr>
        <w:t>(</w:t>
      </w:r>
      <w:r w:rsidRPr="00CD455E">
        <w:rPr>
          <w:rFonts w:eastAsia="Arial" w:cs="Arial"/>
        </w:rPr>
        <w:t xml:space="preserve">posledních </w:t>
      </w:r>
      <w:proofErr w:type="gramStart"/>
      <w:r w:rsidRPr="00CD455E">
        <w:rPr>
          <w:rFonts w:eastAsia="Arial" w:cs="Arial"/>
        </w:rPr>
        <w:t>1</w:t>
      </w:r>
      <w:r w:rsidR="5A5E7B98" w:rsidRPr="00CD455E">
        <w:rPr>
          <w:rFonts w:eastAsia="Arial" w:cs="Arial"/>
        </w:rPr>
        <w:t>5</w:t>
      </w:r>
      <w:r w:rsidRPr="00CD455E">
        <w:rPr>
          <w:rFonts w:eastAsia="Arial" w:cs="Arial"/>
        </w:rPr>
        <w:t>-ti</w:t>
      </w:r>
      <w:proofErr w:type="gramEnd"/>
      <w:r w:rsidRPr="00CD455E">
        <w:rPr>
          <w:rFonts w:eastAsia="Arial" w:cs="Arial"/>
        </w:rPr>
        <w:t xml:space="preserve"> letech</w:t>
      </w:r>
      <w:r w:rsidR="00F35B97" w:rsidRPr="00CD455E">
        <w:rPr>
          <w:rFonts w:eastAsia="Arial" w:cs="Arial"/>
        </w:rPr>
        <w:t>)</w:t>
      </w:r>
      <w:r w:rsidRPr="00CD455E">
        <w:rPr>
          <w:rFonts w:eastAsia="Arial" w:cs="Arial"/>
        </w:rPr>
        <w:t xml:space="preserve"> </w:t>
      </w:r>
      <w:r w:rsidR="00F35B97" w:rsidRPr="00CD455E">
        <w:rPr>
          <w:rFonts w:cs="Arial"/>
        </w:rPr>
        <w:t xml:space="preserve">řádně provedl alespoň 2 zakázky v hodnotě min 3 000 000,- Kč, jejichž předmětem byl </w:t>
      </w:r>
      <w:r w:rsidR="00F35B97" w:rsidRPr="00CD455E">
        <w:rPr>
          <w:rFonts w:eastAsia="Arial" w:cs="Arial"/>
          <w:b/>
        </w:rPr>
        <w:t>výkon inspekční a dozor</w:t>
      </w:r>
      <w:r w:rsidR="00B622DA" w:rsidRPr="00CD455E">
        <w:rPr>
          <w:rFonts w:eastAsia="Arial" w:cs="Arial"/>
          <w:b/>
        </w:rPr>
        <w:t>čí</w:t>
      </w:r>
      <w:r w:rsidR="00F35B97" w:rsidRPr="00CD455E">
        <w:rPr>
          <w:rFonts w:eastAsia="Arial" w:cs="Arial"/>
          <w:b/>
        </w:rPr>
        <w:t xml:space="preserve"> činnosti (QA/QC)</w:t>
      </w:r>
      <w:r w:rsidR="00F35B97" w:rsidRPr="00CD455E">
        <w:rPr>
          <w:rFonts w:eastAsia="Arial" w:cs="Arial"/>
        </w:rPr>
        <w:t xml:space="preserve"> </w:t>
      </w:r>
      <w:r w:rsidRPr="00CD455E">
        <w:rPr>
          <w:rFonts w:eastAsia="Arial" w:cs="Arial"/>
        </w:rPr>
        <w:t>ve výstavbě / opravách logických celků elektráren, tepláren</w:t>
      </w:r>
      <w:r w:rsidR="00604E51" w:rsidRPr="00CD455E">
        <w:rPr>
          <w:rFonts w:eastAsia="Arial" w:cs="Arial"/>
        </w:rPr>
        <w:t>,</w:t>
      </w:r>
      <w:r w:rsidRPr="00CD455E">
        <w:rPr>
          <w:rFonts w:eastAsia="Arial" w:cs="Arial"/>
        </w:rPr>
        <w:t xml:space="preserve"> </w:t>
      </w:r>
      <w:r w:rsidR="00604E51" w:rsidRPr="00CD455E">
        <w:rPr>
          <w:rFonts w:eastAsia="Arial" w:cs="Arial"/>
        </w:rPr>
        <w:t>PPC</w:t>
      </w:r>
      <w:r w:rsidRPr="00CD455E">
        <w:rPr>
          <w:rFonts w:eastAsia="Arial" w:cs="Arial"/>
        </w:rPr>
        <w:t xml:space="preserve"> nebo obecně v energetice </w:t>
      </w:r>
      <w:r w:rsidR="4F38190A" w:rsidRPr="00CD455E">
        <w:rPr>
          <w:rFonts w:eastAsia="Arial" w:cs="Arial"/>
        </w:rPr>
        <w:t xml:space="preserve">či u chemicko-technologických celků </w:t>
      </w:r>
      <w:r w:rsidRPr="00CD455E">
        <w:rPr>
          <w:rFonts w:eastAsia="Arial" w:cs="Arial"/>
        </w:rPr>
        <w:t>v ČR (příp. zahraničí) s investičními náklady na stavbu ve výši alespoň 200 000 000,- Kč bez DPH/zakázku (jednotlivá stavba)</w:t>
      </w:r>
      <w:r w:rsidRPr="21C9F252">
        <w:rPr>
          <w:rFonts w:eastAsia="Arial" w:cs="Arial"/>
        </w:rPr>
        <w:t xml:space="preserve"> </w:t>
      </w:r>
    </w:p>
    <w:p w:rsidR="00E45B84" w:rsidRPr="00D5154D" w:rsidRDefault="4DC95963" w:rsidP="00061AF0">
      <w:pPr>
        <w:widowControl w:val="0"/>
        <w:spacing w:line="276" w:lineRule="auto"/>
        <w:rPr>
          <w:rFonts w:eastAsia="Arial" w:cs="Arial"/>
          <w:b/>
          <w:bCs/>
          <w:sz w:val="22"/>
          <w:szCs w:val="22"/>
        </w:rPr>
      </w:pPr>
      <w:r w:rsidRPr="00D5154D">
        <w:rPr>
          <w:rFonts w:eastAsia="Arial" w:cs="Arial"/>
          <w:b/>
          <w:bCs/>
          <w:sz w:val="22"/>
          <w:szCs w:val="22"/>
        </w:rPr>
        <w:t xml:space="preserve"> </w:t>
      </w:r>
    </w:p>
    <w:p w:rsidR="00E45B84" w:rsidRPr="00D5154D" w:rsidRDefault="4DC95963" w:rsidP="00061AF0">
      <w:pPr>
        <w:widowControl w:val="0"/>
        <w:spacing w:line="276" w:lineRule="auto"/>
        <w:rPr>
          <w:rStyle w:val="Hypertextovodkaz"/>
          <w:rFonts w:eastAsia="Arial" w:cs="Arial"/>
          <w:sz w:val="16"/>
          <w:szCs w:val="16"/>
        </w:rPr>
      </w:pPr>
      <w:r w:rsidRPr="00D5154D">
        <w:rPr>
          <w:rFonts w:eastAsia="Arial" w:cs="Arial"/>
          <w:b/>
          <w:bCs/>
          <w:sz w:val="22"/>
          <w:szCs w:val="22"/>
        </w:rPr>
        <w:t xml:space="preserve">Zakázka č. 1: </w:t>
      </w:r>
      <w:hyperlink r:id="rId20" w:anchor="_ftn3" w:history="1">
        <w:r w:rsidRPr="00D5154D">
          <w:rPr>
            <w:rStyle w:val="Hypertextovodkaz"/>
            <w:rFonts w:eastAsia="Arial" w:cs="Arial"/>
            <w:sz w:val="16"/>
            <w:szCs w:val="16"/>
          </w:rPr>
          <w:t>[3]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6"/>
        <w:gridCol w:w="5474"/>
      </w:tblGrid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Název zakázky: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79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Identifikace zadavatele zakázky: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Obchodní firma/název: 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sídlo: 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IČ: </w:t>
            </w:r>
          </w:p>
        </w:tc>
      </w:tr>
      <w:tr w:rsidR="62AFCCFF" w:rsidRPr="00D5154D" w:rsidTr="62AFCCFF">
        <w:trPr>
          <w:trHeight w:val="102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Popis předmětu zakázky, z něhož vyplývá splnění požadavků zadavatele dle článku 3.4 Kvalifikační dokumentace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Default="62AFCCFF" w:rsidP="62AFCCFF">
            <w:pPr>
              <w:jc w:val="left"/>
              <w:rPr>
                <w:rFonts w:eastAsia="Arial" w:cs="Arial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00331DD5" w:rsidRPr="00D5154D" w:rsidRDefault="00331DD5" w:rsidP="62AFCCFF">
            <w:pPr>
              <w:jc w:val="left"/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>Pozn. zadavatele – z popisu předmětu zakázky musí být zřejmé splnění požadavků zadavatele na „Významnou zakázku (službu)“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Cena zakázky celkem (v Kč bez DPH)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(plnění účastníka na zakázce) 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………….,- Kč bez DPH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Investiční náklady stavby celkem (v Kč bez DPH)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………….,- Kč bez DPH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004238AC">
            <w:pPr>
              <w:jc w:val="left"/>
            </w:pPr>
            <w:r w:rsidRPr="00D5154D">
              <w:rPr>
                <w:rFonts w:eastAsia="Arial" w:cs="Arial"/>
              </w:rPr>
              <w:t xml:space="preserve">Doba realizace od – do (předání a převzetí </w:t>
            </w:r>
            <w:r w:rsidR="004238AC">
              <w:rPr>
                <w:rFonts w:eastAsia="Arial" w:cs="Arial"/>
              </w:rPr>
              <w:t>objednatelem</w:t>
            </w:r>
            <w:r w:rsidRPr="00D5154D">
              <w:rPr>
                <w:rFonts w:eastAsia="Arial" w:cs="Arial"/>
              </w:rPr>
              <w:t>)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34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Místo realizace zakázky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62AFCCFF" w:rsidRPr="00D5154D" w:rsidTr="62AFCCFF">
        <w:trPr>
          <w:trHeight w:val="795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Kontaktní osoba objednatele, u které je referenci možno ověřit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Jméno a příjmení: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telefon: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 xml:space="preserve">e-mail: </w:t>
            </w:r>
          </w:p>
        </w:tc>
      </w:tr>
      <w:tr w:rsidR="62AFCCFF" w:rsidRPr="00D5154D" w:rsidTr="62AFCCFF">
        <w:trPr>
          <w:trHeight w:val="1020"/>
        </w:trPr>
        <w:tc>
          <w:tcPr>
            <w:tcW w:w="3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Zakázka byla provedena řádně a odborně a jedná se o ukončenou zakázku ve smyslu Kvalifikační dokumentace</w:t>
            </w:r>
          </w:p>
        </w:tc>
        <w:tc>
          <w:tcPr>
            <w:tcW w:w="54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  <w:p w:rsidR="62AFCCFF" w:rsidRPr="00D5154D" w:rsidRDefault="62AFCCFF" w:rsidP="62AFCCFF">
            <w:pPr>
              <w:jc w:val="left"/>
            </w:pPr>
            <w:r w:rsidRPr="00D5154D">
              <w:rPr>
                <w:rFonts w:eastAsia="Arial" w:cs="Arial"/>
              </w:rPr>
              <w:t>ANO/NE</w:t>
            </w:r>
          </w:p>
        </w:tc>
      </w:tr>
    </w:tbl>
    <w:p w:rsidR="00E45B84" w:rsidRPr="00D5154D" w:rsidRDefault="4DC95963" w:rsidP="62AFCCFF">
      <w:pPr>
        <w:widowControl w:val="0"/>
        <w:jc w:val="left"/>
      </w:pPr>
      <w:r w:rsidRPr="00D5154D">
        <w:rPr>
          <w:rFonts w:eastAsia="Arial" w:cs="Arial"/>
        </w:rPr>
        <w:t xml:space="preserve"> </w:t>
      </w:r>
    </w:p>
    <w:p w:rsidR="00E45B84" w:rsidRPr="00D5154D" w:rsidRDefault="4DC95963" w:rsidP="00061AF0">
      <w:pPr>
        <w:widowControl w:val="0"/>
        <w:rPr>
          <w:rFonts w:eastAsia="Arial" w:cs="Arial"/>
        </w:rPr>
      </w:pPr>
      <w:r w:rsidRPr="00D5154D">
        <w:rPr>
          <w:rFonts w:eastAsia="Arial" w:cs="Arial"/>
        </w:rPr>
        <w:t>Toto prohlášení činíme na základě své jasné, srozumitelné, svobodné a omylu prosté vůle a jsme si vědomi všech následků plynoucích z uvedení nepravdivých údajů.</w:t>
      </w:r>
    </w:p>
    <w:p w:rsidR="00E45B84" w:rsidRPr="00D5154D" w:rsidRDefault="4DC95963" w:rsidP="62AFCCFF">
      <w:pPr>
        <w:widowControl w:val="0"/>
        <w:jc w:val="left"/>
      </w:pPr>
      <w:r w:rsidRPr="00D5154D">
        <w:rPr>
          <w:rFonts w:eastAsia="Arial" w:cs="Arial"/>
          <w:sz w:val="18"/>
          <w:szCs w:val="18"/>
        </w:rPr>
        <w:t xml:space="preserve"> </w:t>
      </w:r>
    </w:p>
    <w:p w:rsidR="00E45B84" w:rsidRPr="00D5154D" w:rsidRDefault="4DC95963" w:rsidP="00061AF0">
      <w:pPr>
        <w:widowControl w:val="0"/>
        <w:tabs>
          <w:tab w:val="left" w:pos="4820"/>
        </w:tabs>
        <w:rPr>
          <w:rFonts w:eastAsia="Arial" w:cs="Arial"/>
          <w:highlight w:val="yellow"/>
        </w:rPr>
      </w:pPr>
      <w:r w:rsidRPr="00D5154D">
        <w:rPr>
          <w:rFonts w:eastAsia="Arial" w:cs="Arial"/>
        </w:rPr>
        <w:t xml:space="preserve">V </w:t>
      </w:r>
      <w:r w:rsidRPr="00D5154D">
        <w:rPr>
          <w:rFonts w:eastAsia="Arial" w:cs="Arial"/>
          <w:highlight w:val="yellow"/>
        </w:rPr>
        <w:t>[DOPLNÍ ÚČASTNÍK]</w:t>
      </w:r>
      <w:r w:rsidRPr="00D5154D">
        <w:rPr>
          <w:rFonts w:eastAsia="Arial" w:cs="Arial"/>
        </w:rPr>
        <w:t xml:space="preserve"> dne </w:t>
      </w:r>
      <w:r w:rsidRPr="00D5154D">
        <w:rPr>
          <w:rFonts w:eastAsia="Arial" w:cs="Arial"/>
          <w:highlight w:val="yellow"/>
        </w:rPr>
        <w:t>[DOPLNÍ ÚČASTNÍK]</w:t>
      </w:r>
    </w:p>
    <w:p w:rsidR="00E45B84" w:rsidRPr="00D5154D" w:rsidRDefault="4DC95963" w:rsidP="00061AF0">
      <w:pPr>
        <w:widowControl w:val="0"/>
        <w:spacing w:line="276" w:lineRule="auto"/>
        <w:rPr>
          <w:rFonts w:eastAsia="Arial" w:cs="Arial"/>
        </w:rPr>
      </w:pPr>
      <w:r w:rsidRPr="00D5154D">
        <w:rPr>
          <w:rFonts w:eastAsia="Arial" w:cs="Arial"/>
          <w:highlight w:val="yellow"/>
        </w:rPr>
        <w:t>[DOPLNÍ ÚČASTNÍK]</w:t>
      </w:r>
      <w:r w:rsidRPr="00D5154D">
        <w:rPr>
          <w:rFonts w:eastAsia="Arial" w:cs="Arial"/>
        </w:rPr>
        <w:t xml:space="preserve"> </w:t>
      </w:r>
    </w:p>
    <w:p w:rsidR="00E45B84" w:rsidRPr="00D5154D" w:rsidRDefault="4DC95963" w:rsidP="00061AF0">
      <w:pPr>
        <w:widowControl w:val="0"/>
        <w:rPr>
          <w:rFonts w:eastAsia="Arial" w:cs="Arial"/>
        </w:rPr>
      </w:pPr>
      <w:r w:rsidRPr="00D5154D">
        <w:rPr>
          <w:rFonts w:eastAsia="Arial" w:cs="Arial"/>
        </w:rPr>
        <w:t>[jméno oprávněné osoby / označení funkce]</w:t>
      </w:r>
    </w:p>
    <w:p w:rsidR="00E45B84" w:rsidRPr="00D5154D" w:rsidRDefault="4DC95963" w:rsidP="62AFCCFF">
      <w:pPr>
        <w:widowControl w:val="0"/>
        <w:tabs>
          <w:tab w:val="center" w:pos="6521"/>
        </w:tabs>
        <w:jc w:val="left"/>
      </w:pPr>
      <w:r w:rsidRPr="00D5154D">
        <w:rPr>
          <w:rFonts w:eastAsia="Arial" w:cs="Arial"/>
        </w:rPr>
        <w:lastRenderedPageBreak/>
        <w:t xml:space="preserve"> </w:t>
      </w:r>
    </w:p>
    <w:p w:rsidR="00E45B84" w:rsidRPr="00D5154D" w:rsidRDefault="00E45B84" w:rsidP="62AFCCFF">
      <w:pPr>
        <w:widowControl w:val="0"/>
      </w:pPr>
    </w:p>
    <w:p w:rsidR="00E45B84" w:rsidRPr="00D5154D" w:rsidRDefault="00C760AB" w:rsidP="00061AF0">
      <w:pPr>
        <w:widowControl w:val="0"/>
        <w:rPr>
          <w:rFonts w:eastAsia="Arial" w:cs="Arial"/>
          <w:sz w:val="16"/>
          <w:szCs w:val="16"/>
        </w:rPr>
      </w:pPr>
      <w:hyperlink r:id="rId21" w:anchor="_ftnref1" w:history="1">
        <w:r w:rsidR="4DC95963" w:rsidRPr="00D5154D">
          <w:rPr>
            <w:rStyle w:val="Hypertextovodkaz"/>
            <w:rFonts w:eastAsia="Arial" w:cs="Arial"/>
            <w:sz w:val="16"/>
            <w:szCs w:val="16"/>
          </w:rPr>
          <w:t>[1]</w:t>
        </w:r>
      </w:hyperlink>
      <w:r w:rsidR="4DC95963" w:rsidRPr="00D5154D">
        <w:rPr>
          <w:rFonts w:eastAsia="Arial" w:cs="Arial"/>
          <w:sz w:val="16"/>
          <w:szCs w:val="16"/>
        </w:rPr>
        <w:t xml:space="preserve"> Za účelem doložení zakázek (služeb) pro účely prokázání kvalifikace zkopíruje dodavatel tabulku tolikrát, kolikrát bude třeba.</w:t>
      </w:r>
    </w:p>
    <w:p w:rsidR="00E45B84" w:rsidRPr="00D5154D" w:rsidRDefault="00C760AB" w:rsidP="00061AF0">
      <w:pPr>
        <w:widowControl w:val="0"/>
        <w:rPr>
          <w:rFonts w:eastAsia="Arial" w:cs="Arial"/>
          <w:sz w:val="16"/>
          <w:szCs w:val="16"/>
        </w:rPr>
      </w:pPr>
      <w:hyperlink r:id="rId22" w:anchor="_ftnref2" w:history="1">
        <w:r w:rsidR="4DC95963" w:rsidRPr="00D5154D">
          <w:rPr>
            <w:rStyle w:val="Hypertextovodkaz"/>
            <w:rFonts w:eastAsia="Arial" w:cs="Arial"/>
            <w:sz w:val="16"/>
            <w:szCs w:val="16"/>
          </w:rPr>
          <w:t>[2]</w:t>
        </w:r>
      </w:hyperlink>
      <w:r w:rsidR="4DC95963" w:rsidRPr="00D5154D">
        <w:rPr>
          <w:rFonts w:eastAsia="Arial" w:cs="Arial"/>
          <w:sz w:val="16"/>
          <w:szCs w:val="16"/>
        </w:rPr>
        <w:t xml:space="preserve"> Za účelem doložení zakázek (služeb) pro účely prokázání kvalifikace zkopíruje dodavatel tabulku tolikrát, kolikrát bude třeba.</w:t>
      </w:r>
    </w:p>
    <w:p w:rsidR="00E45B84" w:rsidRPr="00D5154D" w:rsidRDefault="00C760AB" w:rsidP="00061AF0">
      <w:pPr>
        <w:widowControl w:val="0"/>
        <w:rPr>
          <w:rFonts w:eastAsia="Arial" w:cs="Arial"/>
          <w:sz w:val="16"/>
          <w:szCs w:val="16"/>
        </w:rPr>
      </w:pPr>
      <w:hyperlink r:id="rId23" w:anchor="_ftnref3" w:history="1">
        <w:r w:rsidR="4DC95963" w:rsidRPr="00D5154D">
          <w:rPr>
            <w:rStyle w:val="Hypertextovodkaz"/>
            <w:rFonts w:eastAsia="Arial" w:cs="Arial"/>
            <w:sz w:val="16"/>
            <w:szCs w:val="16"/>
          </w:rPr>
          <w:t>[3]</w:t>
        </w:r>
      </w:hyperlink>
      <w:r w:rsidR="4DC95963" w:rsidRPr="00D5154D">
        <w:rPr>
          <w:rFonts w:eastAsia="Arial" w:cs="Arial"/>
          <w:sz w:val="16"/>
          <w:szCs w:val="16"/>
        </w:rPr>
        <w:t xml:space="preserve"> Za účelem doložení zakázek (služeb) pro účely prokázání kvalifikace zkopíruje dodavatel tabulku tolikrát, kolikrát bude třeba.</w:t>
      </w:r>
    </w:p>
    <w:p w:rsidR="62AFCCFF" w:rsidRPr="00D5154D" w:rsidRDefault="62AFCCFF">
      <w:r w:rsidRPr="00D5154D">
        <w:br w:type="page"/>
      </w:r>
    </w:p>
    <w:p w:rsidR="000E4E56" w:rsidRPr="008153C5" w:rsidRDefault="12DCEF2F" w:rsidP="000E4E56">
      <w:pPr>
        <w:widowControl w:val="0"/>
        <w:jc w:val="center"/>
        <w:rPr>
          <w:rFonts w:cs="Arial"/>
          <w:b/>
          <w:bCs/>
          <w:sz w:val="22"/>
          <w:szCs w:val="22"/>
        </w:rPr>
      </w:pPr>
      <w:r w:rsidRPr="00D5154D">
        <w:rPr>
          <w:rFonts w:cs="Arial"/>
          <w:b/>
          <w:bCs/>
          <w:sz w:val="22"/>
          <w:szCs w:val="22"/>
        </w:rPr>
        <w:lastRenderedPageBreak/>
        <w:t xml:space="preserve">Příloha č. 4 Kvalifikační dokumentace – </w:t>
      </w:r>
      <w:r w:rsidRPr="008153C5">
        <w:rPr>
          <w:rFonts w:cs="Arial"/>
          <w:b/>
          <w:bCs/>
          <w:sz w:val="22"/>
          <w:szCs w:val="22"/>
        </w:rPr>
        <w:t>Formulář</w:t>
      </w:r>
      <w:r w:rsidR="0981E52A" w:rsidRPr="008153C5">
        <w:rPr>
          <w:rFonts w:cs="Arial"/>
          <w:b/>
          <w:bCs/>
          <w:sz w:val="22"/>
          <w:szCs w:val="22"/>
        </w:rPr>
        <w:t>e</w:t>
      </w:r>
      <w:r w:rsidRPr="008153C5">
        <w:rPr>
          <w:rFonts w:cs="Arial"/>
          <w:b/>
          <w:bCs/>
          <w:sz w:val="22"/>
          <w:szCs w:val="22"/>
        </w:rPr>
        <w:t xml:space="preserve"> vzorového seznamu techniků / specialistů, kteří se budou podílet na plnění veřejné zakázky k prokázání kritérií technické kvalifikace dle </w:t>
      </w:r>
      <w:r w:rsidR="00417F52">
        <w:rPr>
          <w:rFonts w:cs="Arial"/>
          <w:b/>
          <w:bCs/>
          <w:sz w:val="22"/>
          <w:szCs w:val="22"/>
        </w:rPr>
        <w:t>odst</w:t>
      </w:r>
      <w:r w:rsidRPr="008153C5">
        <w:rPr>
          <w:rFonts w:cs="Arial"/>
          <w:b/>
          <w:bCs/>
          <w:sz w:val="22"/>
          <w:szCs w:val="22"/>
        </w:rPr>
        <w:t>. 3.4 písm. b) KD</w:t>
      </w:r>
    </w:p>
    <w:p w:rsidR="000E4E56" w:rsidRPr="00D5154D" w:rsidRDefault="000E4E56" w:rsidP="000E4E56">
      <w:pPr>
        <w:widowControl w:val="0"/>
        <w:tabs>
          <w:tab w:val="left" w:pos="4536"/>
        </w:tabs>
        <w:rPr>
          <w:rFonts w:cs="Arial"/>
        </w:rPr>
      </w:pP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0E4E56" w:rsidRPr="00D5154D" w:rsidTr="00DE39AA">
        <w:trPr>
          <w:cantSplit/>
          <w:trHeight w:val="458"/>
          <w:jc w:val="center"/>
        </w:trPr>
        <w:tc>
          <w:tcPr>
            <w:tcW w:w="9420" w:type="dxa"/>
            <w:shd w:val="clear" w:color="auto" w:fill="D9D9D9" w:themeFill="background1" w:themeFillShade="D9"/>
            <w:vAlign w:val="center"/>
          </w:tcPr>
          <w:p w:rsidR="000E4E56" w:rsidRPr="00D5154D" w:rsidRDefault="000E4E56" w:rsidP="00DE39AA">
            <w:pPr>
              <w:pStyle w:val="Nadpis9"/>
              <w:widowControl w:val="0"/>
              <w:numPr>
                <w:ilvl w:val="8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caps/>
                <w:sz w:val="22"/>
                <w:szCs w:val="22"/>
              </w:rPr>
            </w:pPr>
            <w:r w:rsidRPr="00D5154D">
              <w:rPr>
                <w:rFonts w:ascii="Arial" w:hAnsi="Arial" w:cs="Arial"/>
                <w:b/>
                <w:bCs/>
                <w:i w:val="0"/>
                <w:caps/>
                <w:sz w:val="22"/>
                <w:szCs w:val="22"/>
              </w:rPr>
              <w:t xml:space="preserve">Seznam </w:t>
            </w:r>
            <w:r w:rsidRPr="00D5154D">
              <w:rPr>
                <w:rFonts w:ascii="Arial" w:hAnsi="Arial" w:cs="Arial"/>
                <w:b/>
                <w:i w:val="0"/>
                <w:caps/>
                <w:sz w:val="22"/>
                <w:szCs w:val="22"/>
              </w:rPr>
              <w:t>techniků / specialistů, kteří se budou podílet na plnění veřejné zakázky</w:t>
            </w:r>
          </w:p>
        </w:tc>
      </w:tr>
    </w:tbl>
    <w:p w:rsidR="000E4E56" w:rsidRPr="00D5154D" w:rsidRDefault="000E4E56" w:rsidP="000E4E56">
      <w:pPr>
        <w:widowControl w:val="0"/>
        <w:spacing w:before="240"/>
        <w:ind w:left="2098" w:hanging="2098"/>
        <w:rPr>
          <w:b/>
          <w:bCs/>
          <w:sz w:val="22"/>
          <w:szCs w:val="22"/>
        </w:rPr>
      </w:pPr>
      <w:r w:rsidRPr="00D5154D">
        <w:rPr>
          <w:rFonts w:cs="Arial"/>
          <w:sz w:val="22"/>
          <w:szCs w:val="22"/>
        </w:rPr>
        <w:t>Veřejná zakázka:</w:t>
      </w:r>
      <w:r w:rsidRPr="00D5154D">
        <w:tab/>
      </w:r>
      <w:r w:rsidRPr="00D5154D">
        <w:rPr>
          <w:rFonts w:cs="Arial"/>
          <w:b/>
          <w:bCs/>
          <w:sz w:val="22"/>
          <w:szCs w:val="22"/>
        </w:rPr>
        <w:t>„</w:t>
      </w:r>
      <w:r w:rsidRPr="00D5154D">
        <w:rPr>
          <w:b/>
          <w:bCs/>
          <w:sz w:val="22"/>
          <w:szCs w:val="22"/>
        </w:rPr>
        <w:t>Odborný technický dozor investora</w:t>
      </w:r>
      <w:r w:rsidR="00417F52" w:rsidRPr="00417F52">
        <w:rPr>
          <w:b/>
          <w:bCs/>
        </w:rPr>
        <w:t xml:space="preserve"> – PPC1</w:t>
      </w:r>
      <w:r w:rsidRPr="00D5154D">
        <w:rPr>
          <w:b/>
          <w:bCs/>
          <w:sz w:val="22"/>
          <w:szCs w:val="22"/>
        </w:rPr>
        <w:t>“</w:t>
      </w:r>
    </w:p>
    <w:p w:rsidR="000E4E56" w:rsidRPr="00D5154D" w:rsidRDefault="000E4E56" w:rsidP="009D02B1">
      <w:pPr>
        <w:widowControl w:val="0"/>
        <w:spacing w:before="240" w:after="120"/>
        <w:rPr>
          <w:rFonts w:cs="Arial"/>
          <w:sz w:val="22"/>
          <w:szCs w:val="22"/>
          <w:u w:val="single"/>
        </w:rPr>
      </w:pPr>
      <w:r w:rsidRPr="00D5154D">
        <w:rPr>
          <w:rFonts w:cs="Arial"/>
          <w:b/>
          <w:sz w:val="22"/>
          <w:szCs w:val="22"/>
          <w:u w:val="single"/>
        </w:rPr>
        <w:t>Zadavatel</w:t>
      </w:r>
      <w:r w:rsidRPr="00D5154D">
        <w:rPr>
          <w:rFonts w:cs="Arial"/>
          <w:sz w:val="22"/>
          <w:szCs w:val="22"/>
          <w:u w:val="single"/>
        </w:rPr>
        <w:t>:</w:t>
      </w:r>
    </w:p>
    <w:p w:rsidR="000E4E56" w:rsidRDefault="000E4E56" w:rsidP="000E4E56">
      <w:pPr>
        <w:widowControl w:val="0"/>
      </w:pPr>
      <w:r w:rsidRPr="00D5154D">
        <w:rPr>
          <w:rFonts w:cs="Arial"/>
          <w:b/>
        </w:rPr>
        <w:t>United Energy, a.s.</w:t>
      </w:r>
      <w:r w:rsidRPr="00D5154D">
        <w:t xml:space="preserve">, IČO: 273 09 959, se sídlem </w:t>
      </w:r>
      <w:r w:rsidRPr="00D5154D">
        <w:rPr>
          <w:rFonts w:cs="Arial"/>
        </w:rPr>
        <w:t>Most-Komořany, Teplárenská 2, PSČ 434 03</w:t>
      </w:r>
      <w:r w:rsidRPr="00D5154D">
        <w:t>, zapsaný v oddílu B, vložce 1722 obchodního rejstříku vedeném Krajským soudem v Ústí nad Labem</w:t>
      </w:r>
    </w:p>
    <w:p w:rsidR="00C073E4" w:rsidRPr="00D5154D" w:rsidRDefault="00C073E4" w:rsidP="000E4E56">
      <w:pPr>
        <w:widowControl w:val="0"/>
      </w:pPr>
    </w:p>
    <w:p w:rsidR="00C073E4" w:rsidRPr="00D5154D" w:rsidRDefault="00C073E4" w:rsidP="00C073E4">
      <w:pPr>
        <w:widowControl w:val="0"/>
        <w:spacing w:after="120"/>
        <w:rPr>
          <w:rFonts w:cs="Arial"/>
          <w:b/>
          <w:sz w:val="22"/>
          <w:szCs w:val="22"/>
          <w:u w:val="single"/>
        </w:rPr>
      </w:pPr>
      <w:r w:rsidRPr="00D5154D">
        <w:rPr>
          <w:rFonts w:cs="Arial"/>
          <w:b/>
          <w:sz w:val="22"/>
          <w:szCs w:val="22"/>
          <w:u w:val="single"/>
        </w:rPr>
        <w:t>Dodavatel:</w:t>
      </w: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4"/>
        <w:gridCol w:w="5812"/>
      </w:tblGrid>
      <w:tr w:rsidR="00C073E4" w:rsidRPr="00D5154D" w:rsidTr="007568F5">
        <w:trPr>
          <w:cantSplit/>
          <w:trHeight w:val="340"/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73E4" w:rsidRPr="00D5154D" w:rsidRDefault="00C073E4" w:rsidP="007568F5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Obchodní firma, název: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3E4" w:rsidRPr="00D5154D" w:rsidRDefault="00C073E4" w:rsidP="007568F5">
            <w:pPr>
              <w:pStyle w:val="NormlnSoD"/>
              <w:widowControl w:val="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cantSplit/>
          <w:trHeight w:val="340"/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73E4" w:rsidRPr="00D5154D" w:rsidRDefault="00C073E4" w:rsidP="007568F5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Sídlo: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3E4" w:rsidRPr="00D5154D" w:rsidRDefault="00C073E4" w:rsidP="007568F5">
            <w:pPr>
              <w:pStyle w:val="NormlnSoD"/>
              <w:widowControl w:val="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cantSplit/>
          <w:trHeight w:val="340"/>
          <w:jc w:val="center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073E4" w:rsidRPr="00D5154D" w:rsidRDefault="00C073E4" w:rsidP="007568F5">
            <w:pPr>
              <w:pStyle w:val="NormlnSoD"/>
              <w:ind w:left="180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IČO: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3E4" w:rsidRPr="00D5154D" w:rsidRDefault="00C073E4" w:rsidP="007568F5">
            <w:pPr>
              <w:pStyle w:val="NormlnSoD"/>
              <w:widowControl w:val="0"/>
              <w:ind w:left="270" w:hanging="90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C073E4" w:rsidRDefault="00C073E4" w:rsidP="00C073E4">
      <w:pPr>
        <w:widowControl w:val="0"/>
        <w:jc w:val="left"/>
      </w:pP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264ED0">
        <w:rPr>
          <w:rFonts w:ascii="Arial" w:hAnsi="Arial" w:cs="Arial"/>
          <w:b/>
          <w:sz w:val="22"/>
          <w:szCs w:val="22"/>
          <w:u w:val="single"/>
        </w:rPr>
        <w:t>Vedoucí specialista (hlavní inženýr projektu [HIP])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[DOPLNÍ ÚČASTNÍK]</w:t>
            </w:r>
          </w:p>
        </w:tc>
      </w:tr>
      <w:tr w:rsidR="00C073E4" w:rsidRPr="00D5154D" w:rsidTr="007568F5">
        <w:trPr>
          <w:trHeight w:val="649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025EFA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25EFA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5248E0">
              <w:rPr>
                <w:rFonts w:eastAsia="Arial" w:cs="Arial"/>
                <w:b/>
                <w:bCs/>
                <w:color w:val="000000" w:themeColor="text1"/>
              </w:rPr>
              <w:t>Vedoucí specialista (</w:t>
            </w:r>
            <w:r w:rsidRPr="005248E0">
              <w:rPr>
                <w:rFonts w:eastAsia="Palatino Linotype" w:cs="Arial"/>
                <w:b/>
              </w:rPr>
              <w:t>hlavní inženýr projektu)</w:t>
            </w:r>
            <w:r>
              <w:rPr>
                <w:rFonts w:eastAsia="Palatino Linotype" w:cs="Arial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a celkovou koordinaci ve fázi projekčních prací, výstavby a uvádění do provozu za všechny pozice a činnosti dodavatele</w:t>
            </w:r>
          </w:p>
        </w:tc>
      </w:tr>
      <w:tr w:rsidR="00C073E4" w:rsidRPr="00D5154D" w:rsidTr="007568F5">
        <w:trPr>
          <w:trHeight w:val="391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D5D09" w:rsidRDefault="00C073E4" w:rsidP="007568F5">
            <w:pPr>
              <w:spacing w:line="276" w:lineRule="auto"/>
              <w:rPr>
                <w:rFonts w:eastAsia="Palatino Linotype" w:cs="Arial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line="276" w:lineRule="auto"/>
              <w:rPr>
                <w:rFonts w:eastAsia="Arial" w:cs="Arial"/>
                <w:bCs/>
                <w:color w:val="000000" w:themeColor="text1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line="276" w:lineRule="auto"/>
              <w:rPr>
                <w:rFonts w:eastAsia="Palatino Linotype" w:cs="Arial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Default="00C073E4" w:rsidP="007568F5">
            <w:pPr>
              <w:spacing w:line="276" w:lineRule="auto"/>
              <w:rPr>
                <w:rFonts w:eastAsia="Arial" w:cs="Arial"/>
                <w:bCs/>
                <w:color w:val="000000" w:themeColor="text1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  <w:r w:rsidRPr="00D5154D">
        <w:rPr>
          <w:rFonts w:eastAsia="Palatino Linotype" w:cs="Arial"/>
          <w:u w:val="single"/>
        </w:rPr>
        <w:t xml:space="preserve"> </w:t>
      </w: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Stavební inženýr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025EFA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25EFA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Stavební inženýr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projekčních prací, výstavby a uvádění do provozu</w:t>
            </w:r>
          </w:p>
        </w:tc>
      </w:tr>
      <w:tr w:rsidR="00C073E4" w:rsidRPr="00D5154D" w:rsidTr="007568F5">
        <w:trPr>
          <w:trHeight w:val="413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  <w:r w:rsidRPr="00D5154D">
        <w:rPr>
          <w:rFonts w:eastAsia="Palatino Linotype" w:cs="Arial"/>
          <w:u w:val="single"/>
        </w:rPr>
        <w:t xml:space="preserve"> </w:t>
      </w:r>
    </w:p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Strojní inženýr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025EFA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25EFA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Strojní inženýr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projekčních prací, výstavby a uvádění do provozu</w:t>
            </w:r>
          </w:p>
        </w:tc>
      </w:tr>
      <w:tr w:rsidR="00C073E4" w:rsidRPr="00D5154D" w:rsidTr="007568F5">
        <w:trPr>
          <w:trHeight w:val="43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  <w:r w:rsidRPr="00D5154D">
        <w:rPr>
          <w:rFonts w:eastAsia="Palatino Linotype" w:cs="Arial"/>
          <w:u w:val="single"/>
        </w:rPr>
        <w:t xml:space="preserve"> </w:t>
      </w: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Technologický inženýr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025EFA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25EFA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Technologick</w:t>
            </w:r>
            <w:r>
              <w:rPr>
                <w:rFonts w:eastAsia="Arial" w:cs="Arial"/>
                <w:b/>
                <w:bCs/>
                <w:color w:val="000000" w:themeColor="text1"/>
              </w:rPr>
              <w:t>ý</w:t>
            </w:r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 inženýr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projekčních prací, výstavby a uvádění do provozu</w:t>
            </w:r>
          </w:p>
        </w:tc>
      </w:tr>
      <w:tr w:rsidR="00C073E4" w:rsidRPr="00D5154D" w:rsidTr="007568F5">
        <w:trPr>
          <w:trHeight w:val="332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Elektro inženýr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25EFA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Elektro inženýr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projekčních prací, výstavby a uvádění do provozu</w:t>
            </w:r>
          </w:p>
        </w:tc>
      </w:tr>
      <w:tr w:rsidR="00C073E4" w:rsidRPr="00D5154D" w:rsidTr="007568F5">
        <w:trPr>
          <w:trHeight w:val="41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>NE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Pr="00A47E4C" w:rsidRDefault="00154AB6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ŘS,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MaR</w:t>
      </w:r>
      <w:proofErr w:type="spellEnd"/>
      <w:r w:rsidR="00C073E4" w:rsidRPr="008E1DBB">
        <w:rPr>
          <w:rFonts w:ascii="Arial" w:hAnsi="Arial" w:cs="Arial"/>
          <w:b/>
          <w:bCs/>
          <w:sz w:val="22"/>
          <w:szCs w:val="22"/>
          <w:u w:val="single"/>
        </w:rPr>
        <w:t xml:space="preserve"> inženýr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ŘS, </w:t>
            </w:r>
            <w:proofErr w:type="spellStart"/>
            <w:r w:rsidRPr="0049449B">
              <w:rPr>
                <w:rFonts w:eastAsia="Arial" w:cs="Arial"/>
                <w:b/>
                <w:bCs/>
                <w:color w:val="000000" w:themeColor="text1"/>
              </w:rPr>
              <w:t>MaR</w:t>
            </w:r>
            <w:proofErr w:type="spellEnd"/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 inženýr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projekčních prací, výstavby a uvádění do provozu</w:t>
            </w:r>
          </w:p>
        </w:tc>
      </w:tr>
      <w:tr w:rsidR="00C073E4" w:rsidRPr="00D5154D" w:rsidTr="007568F5">
        <w:trPr>
          <w:trHeight w:val="279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>NE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Sv</w:t>
      </w:r>
      <w:r w:rsidR="00154AB6">
        <w:rPr>
          <w:rFonts w:ascii="Arial" w:hAnsi="Arial" w:cs="Arial"/>
          <w:b/>
          <w:bCs/>
          <w:sz w:val="22"/>
          <w:szCs w:val="22"/>
          <w:u w:val="single"/>
        </w:rPr>
        <w:t>ářecí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Technolog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Svářecí technolog,</w:t>
            </w:r>
            <w:r w:rsidRPr="0049449B">
              <w:rPr>
                <w:rFonts w:eastAsia="Arial" w:cs="Arial"/>
                <w:color w:val="000000" w:themeColor="text1"/>
              </w:rPr>
              <w:t xml:space="preserve">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projekčních prací, výstavby a uvádění do provozu</w:t>
            </w:r>
          </w:p>
        </w:tc>
      </w:tr>
      <w:tr w:rsidR="00C073E4" w:rsidRPr="00D5154D" w:rsidTr="007568F5">
        <w:trPr>
          <w:trHeight w:val="307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8E1DBB">
        <w:rPr>
          <w:rFonts w:ascii="Arial" w:hAnsi="Arial" w:cs="Arial"/>
          <w:b/>
          <w:bCs/>
          <w:sz w:val="22"/>
          <w:szCs w:val="22"/>
          <w:u w:val="single"/>
        </w:rPr>
        <w:t>Dozor stavební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Dozor stavební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výstavby a uvádění do provozu</w:t>
            </w:r>
          </w:p>
        </w:tc>
      </w:tr>
      <w:tr w:rsidR="00C073E4" w:rsidRPr="00D5154D" w:rsidTr="007568F5">
        <w:trPr>
          <w:trHeight w:val="331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  <w:r w:rsidRPr="00D5154D">
        <w:rPr>
          <w:rFonts w:eastAsia="Palatino Linotype" w:cs="Arial"/>
          <w:u w:val="single"/>
        </w:rPr>
        <w:t xml:space="preserve"> </w:t>
      </w: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8E1DBB">
        <w:rPr>
          <w:rFonts w:ascii="Arial" w:hAnsi="Arial" w:cs="Arial"/>
          <w:b/>
          <w:bCs/>
          <w:sz w:val="22"/>
          <w:szCs w:val="22"/>
          <w:u w:val="single"/>
        </w:rPr>
        <w:t xml:space="preserve">Dozor </w:t>
      </w:r>
      <w:r>
        <w:rPr>
          <w:rFonts w:ascii="Arial" w:hAnsi="Arial" w:cs="Arial"/>
          <w:b/>
          <w:bCs/>
          <w:sz w:val="22"/>
          <w:szCs w:val="22"/>
          <w:u w:val="single"/>
        </w:rPr>
        <w:t>strojní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Dozor strojní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výstavby a uvádění do provozu</w:t>
            </w:r>
          </w:p>
        </w:tc>
      </w:tr>
      <w:tr w:rsidR="00C073E4" w:rsidRPr="00D5154D" w:rsidTr="007568F5">
        <w:trPr>
          <w:trHeight w:val="356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8E1DBB">
        <w:rPr>
          <w:rFonts w:ascii="Arial" w:hAnsi="Arial" w:cs="Arial"/>
          <w:b/>
          <w:bCs/>
          <w:sz w:val="22"/>
          <w:szCs w:val="22"/>
          <w:u w:val="single"/>
        </w:rPr>
        <w:t xml:space="preserve">Dozor </w:t>
      </w:r>
      <w:r>
        <w:rPr>
          <w:rFonts w:ascii="Arial" w:hAnsi="Arial" w:cs="Arial"/>
          <w:b/>
          <w:bCs/>
          <w:sz w:val="22"/>
          <w:szCs w:val="22"/>
          <w:u w:val="single"/>
        </w:rPr>
        <w:t>elektro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Dozor elektro,</w:t>
            </w:r>
            <w:r w:rsidRPr="0049449B">
              <w:rPr>
                <w:rFonts w:eastAsia="Arial" w:cs="Arial"/>
                <w:color w:val="000000" w:themeColor="text1"/>
              </w:rPr>
              <w:t xml:space="preserve">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výstavby a uvádění do provozu</w:t>
            </w:r>
          </w:p>
        </w:tc>
      </w:tr>
      <w:tr w:rsidR="00C073E4" w:rsidRPr="00D5154D" w:rsidTr="007568F5">
        <w:trPr>
          <w:trHeight w:val="288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Dozor ŘS, </w:t>
      </w:r>
      <w:proofErr w:type="spellStart"/>
      <w:r w:rsidRPr="006258F4">
        <w:rPr>
          <w:rFonts w:ascii="Arial" w:hAnsi="Arial" w:cs="Arial"/>
          <w:b/>
          <w:bCs/>
          <w:sz w:val="22"/>
          <w:szCs w:val="22"/>
          <w:u w:val="single"/>
        </w:rPr>
        <w:t>M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6258F4">
        <w:rPr>
          <w:rFonts w:ascii="Arial" w:hAnsi="Arial" w:cs="Arial"/>
          <w:b/>
          <w:bCs/>
          <w:sz w:val="22"/>
          <w:szCs w:val="22"/>
          <w:u w:val="single"/>
        </w:rPr>
        <w:t>R</w:t>
      </w:r>
      <w:proofErr w:type="spellEnd"/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154AB6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Dozor ŘS, </w:t>
            </w:r>
            <w:proofErr w:type="spellStart"/>
            <w:r w:rsidRPr="0049449B">
              <w:rPr>
                <w:rFonts w:eastAsia="Arial" w:cs="Arial"/>
                <w:b/>
                <w:bCs/>
                <w:color w:val="000000" w:themeColor="text1"/>
              </w:rPr>
              <w:t>MaR</w:t>
            </w:r>
            <w:proofErr w:type="spellEnd"/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výstavby a uvádění do provozu</w:t>
            </w:r>
          </w:p>
        </w:tc>
      </w:tr>
      <w:tr w:rsidR="00C073E4" w:rsidRPr="00D5154D" w:rsidTr="007568F5">
        <w:trPr>
          <w:trHeight w:val="332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  <w:r w:rsidRPr="00D5154D">
        <w:rPr>
          <w:rFonts w:eastAsia="Palatino Linotype" w:cs="Arial"/>
          <w:u w:val="single"/>
        </w:rPr>
        <w:t xml:space="preserve"> </w:t>
      </w: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Inspektor</w:t>
      </w:r>
      <w:r w:rsidRPr="006258F4">
        <w:rPr>
          <w:rFonts w:ascii="Arial" w:hAnsi="Arial" w:cs="Arial"/>
          <w:b/>
          <w:bCs/>
          <w:sz w:val="22"/>
          <w:szCs w:val="22"/>
          <w:u w:val="single"/>
        </w:rPr>
        <w:t xml:space="preserve"> kvality strojní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 xml:space="preserve">Inspektor </w:t>
            </w:r>
            <w:r w:rsidRPr="0049449B">
              <w:rPr>
                <w:rFonts w:eastAsia="Arial" w:cs="Arial"/>
                <w:b/>
                <w:bCs/>
                <w:color w:val="000000" w:themeColor="text1"/>
              </w:rPr>
              <w:t>kvality</w:t>
            </w:r>
            <w:r w:rsidRPr="0049449B">
              <w:rPr>
                <w:rFonts w:eastAsia="Arial" w:cs="Arial"/>
                <w:color w:val="000000" w:themeColor="text1"/>
              </w:rPr>
              <w:t xml:space="preserve"> </w:t>
            </w:r>
            <w:r w:rsidRPr="0049449B">
              <w:rPr>
                <w:rFonts w:eastAsia="Arial" w:cs="Arial"/>
                <w:b/>
                <w:bCs/>
                <w:color w:val="000000" w:themeColor="text1"/>
              </w:rPr>
              <w:t>strojní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kontrolu kvality a technickou podporu ve fázi výstavby a uvádění do provozu</w:t>
            </w:r>
          </w:p>
        </w:tc>
      </w:tr>
      <w:tr w:rsidR="00C073E4" w:rsidTr="007568F5">
        <w:trPr>
          <w:trHeight w:val="361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Inspektor</w:t>
      </w:r>
      <w:r w:rsidRPr="006258F4">
        <w:rPr>
          <w:rFonts w:ascii="Arial" w:hAnsi="Arial" w:cs="Arial"/>
          <w:b/>
          <w:bCs/>
          <w:sz w:val="22"/>
          <w:szCs w:val="22"/>
          <w:u w:val="single"/>
        </w:rPr>
        <w:t xml:space="preserve"> kvality </w:t>
      </w:r>
      <w:r>
        <w:rPr>
          <w:rFonts w:ascii="Arial" w:hAnsi="Arial" w:cs="Arial"/>
          <w:b/>
          <w:bCs/>
          <w:sz w:val="22"/>
          <w:szCs w:val="22"/>
          <w:u w:val="single"/>
        </w:rPr>
        <w:t>stavební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>Inspektor kvality</w:t>
            </w:r>
            <w:r w:rsidRPr="0049449B">
              <w:rPr>
                <w:rFonts w:eastAsia="Arial" w:cs="Arial"/>
                <w:color w:val="000000" w:themeColor="text1"/>
              </w:rPr>
              <w:t xml:space="preserve"> </w:t>
            </w:r>
            <w:r w:rsidRPr="0049449B">
              <w:rPr>
                <w:rFonts w:eastAsia="Arial" w:cs="Arial"/>
                <w:b/>
                <w:bCs/>
                <w:color w:val="000000" w:themeColor="text1"/>
              </w:rPr>
              <w:t>stavební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kontrolu kvality a technickou podporu ve fázi výstavby a uvádění do provozu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Inspektor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pro zdvihací zařízení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Inspektor kvality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pro zdvihací zařízení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kontrolu kvality a technickou podporu ve fázi výstavby a uvádění do provozu</w:t>
            </w:r>
          </w:p>
        </w:tc>
      </w:tr>
      <w:tr w:rsidR="00C073E4" w:rsidRPr="00D5154D" w:rsidTr="007568F5">
        <w:trPr>
          <w:trHeight w:val="3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lastRenderedPageBreak/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  <w:r w:rsidRPr="00D5154D">
        <w:rPr>
          <w:rFonts w:eastAsia="Palatino Linotype" w:cs="Arial"/>
          <w:u w:val="single"/>
        </w:rPr>
        <w:t xml:space="preserve"> </w:t>
      </w: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Inspektor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pro </w:t>
      </w:r>
      <w:r>
        <w:rPr>
          <w:rFonts w:ascii="Arial" w:hAnsi="Arial" w:cs="Arial"/>
          <w:b/>
          <w:bCs/>
          <w:sz w:val="22"/>
          <w:szCs w:val="22"/>
          <w:u w:val="single"/>
        </w:rPr>
        <w:t>elektrická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zařízení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Inspektor kvality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pro elektrická zařízení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kontrolu kvality a technickou podporu ve fázi výstavby a uvádění do provozu</w:t>
            </w:r>
          </w:p>
        </w:tc>
      </w:tr>
      <w:tr w:rsidR="00C073E4" w:rsidRPr="00D5154D" w:rsidTr="007568F5">
        <w:trPr>
          <w:trHeight w:val="454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6" w:hanging="426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Kontrolor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</w:t>
      </w:r>
      <w:r>
        <w:rPr>
          <w:rFonts w:ascii="Arial" w:hAnsi="Arial" w:cs="Arial"/>
          <w:b/>
          <w:bCs/>
          <w:sz w:val="22"/>
          <w:szCs w:val="22"/>
          <w:u w:val="single"/>
        </w:rPr>
        <w:t>stavební</w:t>
      </w:r>
    </w:p>
    <w:tbl>
      <w:tblPr>
        <w:tblStyle w:val="Mkatabulky"/>
        <w:tblW w:w="9060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041F04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041F04" w:rsidRPr="00D5154D" w:rsidTr="00041F04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Kontrolor</w:t>
            </w:r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 kvality stavební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výstavby</w:t>
            </w:r>
          </w:p>
        </w:tc>
      </w:tr>
      <w:tr w:rsidR="00041F04" w:rsidRPr="00D5154D" w:rsidTr="00041F04">
        <w:trPr>
          <w:trHeight w:val="313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041F04" w:rsidRPr="00D5154D" w:rsidTr="00041F04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Default="00041F04" w:rsidP="00041F04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6" w:hanging="426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Kontrolor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</w:t>
      </w:r>
      <w:r>
        <w:rPr>
          <w:rFonts w:ascii="Arial" w:hAnsi="Arial" w:cs="Arial"/>
          <w:b/>
          <w:bCs/>
          <w:sz w:val="22"/>
          <w:szCs w:val="22"/>
          <w:u w:val="single"/>
        </w:rPr>
        <w:t>strojní</w:t>
      </w:r>
    </w:p>
    <w:tbl>
      <w:tblPr>
        <w:tblStyle w:val="Mkatabulky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7568F5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041F0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Kontrolor</w:t>
            </w:r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 kvality strojní</w:t>
            </w:r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výstavby</w:t>
            </w:r>
          </w:p>
        </w:tc>
      </w:tr>
      <w:tr w:rsidR="00C073E4" w:rsidRPr="00D5154D" w:rsidTr="007568F5">
        <w:trPr>
          <w:trHeight w:val="381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C073E4" w:rsidRPr="00D5154D" w:rsidTr="007568F5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Default="00C073E4" w:rsidP="007568F5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073E4" w:rsidRPr="00D5154D" w:rsidRDefault="00C073E4" w:rsidP="007568F5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Default="00C073E4" w:rsidP="00C073E4">
      <w:pPr>
        <w:jc w:val="left"/>
        <w:rPr>
          <w:rFonts w:eastAsia="Palatino Linotype" w:cs="Arial"/>
          <w:u w:val="single"/>
        </w:rPr>
      </w:pPr>
      <w:r w:rsidRPr="00D5154D">
        <w:rPr>
          <w:rFonts w:eastAsia="Palatino Linotype" w:cs="Arial"/>
          <w:u w:val="single"/>
        </w:rPr>
        <w:t xml:space="preserve"> </w:t>
      </w:r>
    </w:p>
    <w:p w:rsidR="00C073E4" w:rsidRPr="00A47E4C" w:rsidRDefault="00C073E4" w:rsidP="00C073E4">
      <w:pPr>
        <w:pStyle w:val="Odstavecseseznamem"/>
        <w:widowControl w:val="0"/>
        <w:numPr>
          <w:ilvl w:val="0"/>
          <w:numId w:val="41"/>
        </w:numPr>
        <w:spacing w:before="240" w:after="120"/>
        <w:ind w:left="426" w:hanging="426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Kontrolor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</w:t>
      </w:r>
      <w:r w:rsidRPr="00AC05F7">
        <w:rPr>
          <w:rFonts w:ascii="Arial" w:hAnsi="Arial" w:cs="Arial"/>
          <w:b/>
          <w:bCs/>
          <w:sz w:val="22"/>
          <w:szCs w:val="22"/>
          <w:u w:val="single"/>
        </w:rPr>
        <w:t xml:space="preserve">elektro, </w:t>
      </w:r>
      <w:r>
        <w:rPr>
          <w:rFonts w:ascii="Arial" w:hAnsi="Arial" w:cs="Arial"/>
          <w:b/>
          <w:bCs/>
          <w:sz w:val="22"/>
          <w:szCs w:val="22"/>
          <w:u w:val="single"/>
        </w:rPr>
        <w:t>ŘS,</w:t>
      </w:r>
      <w:r w:rsidRPr="00AC05F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AC05F7">
        <w:rPr>
          <w:rFonts w:ascii="Arial" w:hAnsi="Arial" w:cs="Arial"/>
          <w:b/>
          <w:bCs/>
          <w:sz w:val="22"/>
          <w:szCs w:val="22"/>
          <w:u w:val="single"/>
        </w:rPr>
        <w:t>M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AC05F7">
        <w:rPr>
          <w:rFonts w:ascii="Arial" w:hAnsi="Arial" w:cs="Arial"/>
          <w:b/>
          <w:bCs/>
          <w:sz w:val="22"/>
          <w:szCs w:val="22"/>
          <w:u w:val="single"/>
        </w:rPr>
        <w:t>R</w:t>
      </w:r>
      <w:proofErr w:type="spellEnd"/>
    </w:p>
    <w:tbl>
      <w:tblPr>
        <w:tblStyle w:val="Mkatabulky"/>
        <w:tblW w:w="9060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C073E4" w:rsidRPr="00D5154D" w:rsidTr="00041F04">
        <w:trPr>
          <w:trHeight w:val="480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Jméno, příjmení a příp. titul technika: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C073E4" w:rsidRPr="00D5154D" w:rsidRDefault="00C073E4" w:rsidP="007568F5">
            <w:pPr>
              <w:jc w:val="left"/>
              <w:rPr>
                <w:rFonts w:eastAsia="Palatino Linotype" w:cs="Arial"/>
                <w:u w:val="single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041F04" w:rsidRPr="00D5154D" w:rsidTr="00041F04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D5154D">
              <w:rPr>
                <w:rFonts w:eastAsia="Palatino Linotype" w:cs="Arial"/>
                <w:u w:val="single"/>
              </w:rPr>
              <w:t>Činnost, kterou bude při plnění veřejné zakázky technik provádět: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Kontrolor</w:t>
            </w:r>
            <w:r w:rsidRPr="0049449B">
              <w:rPr>
                <w:rFonts w:eastAsia="Arial" w:cs="Arial"/>
                <w:b/>
                <w:bCs/>
                <w:color w:val="000000" w:themeColor="text1"/>
              </w:rPr>
              <w:t xml:space="preserve"> kvality elektro, ŘS, </w:t>
            </w:r>
            <w:proofErr w:type="spellStart"/>
            <w:r w:rsidRPr="0049449B">
              <w:rPr>
                <w:rFonts w:eastAsia="Arial" w:cs="Arial"/>
                <w:b/>
                <w:bCs/>
                <w:color w:val="000000" w:themeColor="text1"/>
              </w:rPr>
              <w:t>MaR</w:t>
            </w:r>
            <w:proofErr w:type="spellEnd"/>
            <w:r w:rsidRPr="0049449B">
              <w:rPr>
                <w:rFonts w:eastAsia="Arial" w:cs="Arial"/>
                <w:color w:val="000000" w:themeColor="text1"/>
              </w:rPr>
              <w:t xml:space="preserve">, </w:t>
            </w:r>
            <w:r>
              <w:rPr>
                <w:rFonts w:eastAsia="Arial" w:cs="Arial"/>
                <w:color w:val="000000" w:themeColor="text1"/>
              </w:rPr>
              <w:t>je</w:t>
            </w:r>
            <w:r w:rsidRPr="0049449B">
              <w:rPr>
                <w:rFonts w:eastAsia="Arial" w:cs="Arial"/>
                <w:color w:val="000000" w:themeColor="text1"/>
              </w:rPr>
              <w:t xml:space="preserve"> odpovědný za technickou podporu ve fázi výstavby</w:t>
            </w:r>
          </w:p>
        </w:tc>
      </w:tr>
      <w:tr w:rsidR="00041F04" w:rsidRPr="00D5154D" w:rsidTr="00041F04">
        <w:trPr>
          <w:trHeight w:val="406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t>Je tato osoba zaměstnancem účastníka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9358F1">
              <w:rPr>
                <w:rFonts w:cs="Arial"/>
              </w:rPr>
              <w:t xml:space="preserve">ANO / </w:t>
            </w:r>
            <w:proofErr w:type="gramStart"/>
            <w:r w:rsidRPr="009358F1">
              <w:rPr>
                <w:rFonts w:cs="Arial"/>
              </w:rPr>
              <w:t xml:space="preserve">NE  </w:t>
            </w:r>
            <w:r>
              <w:rPr>
                <w:rFonts w:cs="Arial"/>
              </w:rPr>
              <w:t xml:space="preserve"> </w:t>
            </w:r>
            <w:r w:rsidRPr="009358F1">
              <w:rPr>
                <w:rFonts w:cs="Arial"/>
              </w:rPr>
              <w:t xml:space="preserve">  </w:t>
            </w:r>
            <w:r w:rsidRPr="009358F1">
              <w:rPr>
                <w:rFonts w:eastAsia="Arial"/>
                <w:highlight w:val="yellow"/>
              </w:rPr>
              <w:t>[DOPLNÍ</w:t>
            </w:r>
            <w:proofErr w:type="gramEnd"/>
            <w:r w:rsidRPr="009358F1">
              <w:rPr>
                <w:rFonts w:eastAsia="Arial"/>
                <w:highlight w:val="yellow"/>
              </w:rPr>
              <w:t xml:space="preserve"> ÚČASTNÍK]</w:t>
            </w:r>
            <w:r w:rsidRPr="009358F1">
              <w:rPr>
                <w:rFonts w:cs="Arial"/>
              </w:rPr>
              <w:t xml:space="preserve">   </w:t>
            </w:r>
          </w:p>
        </w:tc>
      </w:tr>
      <w:tr w:rsidR="00041F04" w:rsidRPr="00D5154D" w:rsidTr="00041F04">
        <w:trPr>
          <w:trHeight w:val="795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>
              <w:rPr>
                <w:rFonts w:eastAsia="Palatino Linotype" w:cs="Arial"/>
              </w:rPr>
              <w:lastRenderedPageBreak/>
              <w:t>Uvedení poddodavatele (název společnosti), u které je osoba zaměstnána (pouze v případě, že není zaměstnancem účastníka)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F04" w:rsidRDefault="00041F04" w:rsidP="00041F04">
            <w:pPr>
              <w:spacing w:before="40" w:after="0" w:line="276" w:lineRule="auto"/>
              <w:rPr>
                <w:rFonts w:cs="Arial"/>
                <w:sz w:val="22"/>
                <w:szCs w:val="22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041F04" w:rsidRPr="00D5154D" w:rsidRDefault="00041F04" w:rsidP="00041F04">
            <w:pPr>
              <w:spacing w:line="276" w:lineRule="auto"/>
              <w:rPr>
                <w:rFonts w:eastAsia="Palatino Linotype" w:cs="Arial"/>
                <w:u w:val="single"/>
              </w:rPr>
            </w:pPr>
            <w:r w:rsidRPr="00614CBE">
              <w:rPr>
                <w:rFonts w:eastAsia="Arial" w:cs="Arial"/>
                <w:i/>
                <w:sz w:val="16"/>
                <w:szCs w:val="16"/>
              </w:rPr>
              <w:t xml:space="preserve">Pozn. zadavatele – 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doplňuje účastník </w:t>
            </w:r>
            <w:r w:rsidRPr="009358F1">
              <w:rPr>
                <w:rFonts w:cs="Arial"/>
                <w:i/>
                <w:sz w:val="16"/>
                <w:szCs w:val="16"/>
              </w:rPr>
              <w:t xml:space="preserve">pouze v případě, že </w:t>
            </w:r>
            <w:r>
              <w:rPr>
                <w:rFonts w:cs="Arial"/>
                <w:i/>
                <w:sz w:val="16"/>
                <w:szCs w:val="16"/>
              </w:rPr>
              <w:t xml:space="preserve">uvedená osoba </w:t>
            </w:r>
            <w:r w:rsidRPr="009358F1">
              <w:rPr>
                <w:rFonts w:cs="Arial"/>
                <w:i/>
                <w:sz w:val="16"/>
                <w:szCs w:val="16"/>
              </w:rPr>
              <w:t>není zaměstnancem účastníka</w:t>
            </w:r>
            <w:r>
              <w:rPr>
                <w:rFonts w:eastAsia="Arial" w:cs="Arial"/>
                <w:i/>
                <w:sz w:val="16"/>
                <w:szCs w:val="16"/>
              </w:rPr>
              <w:t xml:space="preserve"> a jedná se tedy o poddodavatele</w:t>
            </w:r>
          </w:p>
        </w:tc>
      </w:tr>
    </w:tbl>
    <w:p w:rsidR="00C073E4" w:rsidRPr="00D5154D" w:rsidRDefault="00C073E4" w:rsidP="00C073E4">
      <w:pPr>
        <w:widowControl w:val="0"/>
        <w:tabs>
          <w:tab w:val="left" w:pos="4820"/>
        </w:tabs>
      </w:pPr>
    </w:p>
    <w:p w:rsidR="00C073E4" w:rsidRPr="00D5154D" w:rsidRDefault="00C073E4" w:rsidP="00C073E4">
      <w:pPr>
        <w:widowControl w:val="0"/>
        <w:tabs>
          <w:tab w:val="left" w:pos="4820"/>
        </w:tabs>
      </w:pPr>
    </w:p>
    <w:p w:rsidR="00C073E4" w:rsidRPr="00D5154D" w:rsidRDefault="00C073E4" w:rsidP="00C073E4">
      <w:pPr>
        <w:widowControl w:val="0"/>
        <w:tabs>
          <w:tab w:val="left" w:pos="4820"/>
        </w:tabs>
        <w:rPr>
          <w:rFonts w:eastAsia="Arial" w:cs="Arial"/>
        </w:rPr>
      </w:pPr>
      <w:r w:rsidRPr="00D5154D">
        <w:t xml:space="preserve">V </w:t>
      </w:r>
      <w:r w:rsidRPr="00D5154D">
        <w:rPr>
          <w:rFonts w:eastAsia="Arial" w:cs="Arial"/>
          <w:highlight w:val="yellow"/>
        </w:rPr>
        <w:t>[DOPLNÍ ÚČASTNÍK]</w:t>
      </w:r>
      <w:r w:rsidRPr="00D5154D">
        <w:t xml:space="preserve"> dne </w:t>
      </w:r>
      <w:r w:rsidRPr="00D5154D">
        <w:rPr>
          <w:rFonts w:eastAsia="Arial" w:cs="Arial"/>
          <w:highlight w:val="yellow"/>
        </w:rPr>
        <w:t>[DOPLNÍ ÚČASTNÍK]</w:t>
      </w:r>
    </w:p>
    <w:p w:rsidR="00C073E4" w:rsidRPr="00D5154D" w:rsidRDefault="00C073E4" w:rsidP="00C073E4">
      <w:pPr>
        <w:widowControl w:val="0"/>
        <w:spacing w:before="480" w:line="276" w:lineRule="auto"/>
        <w:rPr>
          <w:rFonts w:cs="Arial"/>
        </w:rPr>
      </w:pPr>
      <w:r w:rsidRPr="00D5154D">
        <w:rPr>
          <w:rFonts w:cs="Arial"/>
          <w:highlight w:val="yellow"/>
        </w:rPr>
        <w:t>[DOPLNÍ ÚČASTNÍK]</w:t>
      </w:r>
      <w:r w:rsidRPr="00D5154D">
        <w:rPr>
          <w:rFonts w:cs="Arial"/>
        </w:rPr>
        <w:t xml:space="preserve"> </w:t>
      </w:r>
    </w:p>
    <w:p w:rsidR="00C073E4" w:rsidRPr="00D5154D" w:rsidRDefault="00C073E4" w:rsidP="00C073E4">
      <w:pPr>
        <w:rPr>
          <w:rFonts w:cs="Arial"/>
        </w:rPr>
      </w:pPr>
      <w:r w:rsidRPr="00D5154D">
        <w:rPr>
          <w:rFonts w:cs="Arial"/>
        </w:rPr>
        <w:t>[jméno oprávněné osoby / označení funkce]</w:t>
      </w:r>
    </w:p>
    <w:p w:rsidR="00C073E4" w:rsidRPr="00D5154D" w:rsidRDefault="00C073E4" w:rsidP="00C073E4">
      <w:pPr>
        <w:jc w:val="left"/>
        <w:rPr>
          <w:rFonts w:eastAsia="Arial" w:cs="Arial"/>
          <w:b/>
          <w:bCs/>
          <w:sz w:val="22"/>
          <w:szCs w:val="22"/>
        </w:rPr>
      </w:pPr>
      <w:r w:rsidRPr="00D5154D">
        <w:rPr>
          <w:rFonts w:eastAsia="Arial" w:cs="Arial"/>
          <w:b/>
          <w:bCs/>
          <w:sz w:val="22"/>
          <w:szCs w:val="22"/>
        </w:rPr>
        <w:br w:type="page"/>
      </w:r>
    </w:p>
    <w:p w:rsidR="00F4260C" w:rsidRPr="008153C5" w:rsidRDefault="00F4260C" w:rsidP="00F4260C">
      <w:pPr>
        <w:widowControl w:val="0"/>
        <w:jc w:val="center"/>
        <w:rPr>
          <w:rFonts w:cs="Arial"/>
          <w:b/>
          <w:bCs/>
          <w:sz w:val="22"/>
          <w:szCs w:val="22"/>
        </w:rPr>
      </w:pPr>
      <w:r w:rsidRPr="00D5154D">
        <w:rPr>
          <w:rFonts w:cs="Arial"/>
          <w:b/>
          <w:bCs/>
          <w:sz w:val="22"/>
          <w:szCs w:val="22"/>
        </w:rPr>
        <w:lastRenderedPageBreak/>
        <w:t xml:space="preserve">Příloha č. 5 Kvalifikační dokumentace – </w:t>
      </w:r>
      <w:r w:rsidRPr="008153C5">
        <w:rPr>
          <w:rFonts w:cs="Arial"/>
          <w:b/>
          <w:bCs/>
          <w:sz w:val="22"/>
          <w:szCs w:val="22"/>
        </w:rPr>
        <w:t xml:space="preserve">Vzor profesního životopisu v seznamu uvedených specialistů k prokázání kritérií technické kvalifikace dle </w:t>
      </w:r>
      <w:r w:rsidR="00417F52">
        <w:rPr>
          <w:rFonts w:cs="Arial"/>
          <w:b/>
          <w:bCs/>
          <w:sz w:val="22"/>
          <w:szCs w:val="22"/>
        </w:rPr>
        <w:t>odst</w:t>
      </w:r>
      <w:r w:rsidRPr="008153C5">
        <w:rPr>
          <w:rFonts w:cs="Arial"/>
          <w:b/>
          <w:bCs/>
          <w:sz w:val="22"/>
          <w:szCs w:val="22"/>
        </w:rPr>
        <w:t>. 3.4 písm. c) KD</w:t>
      </w:r>
    </w:p>
    <w:p w:rsidR="00F4260C" w:rsidRPr="00D5154D" w:rsidRDefault="00F4260C" w:rsidP="00F4260C">
      <w:pPr>
        <w:widowControl w:val="0"/>
        <w:tabs>
          <w:tab w:val="left" w:pos="4536"/>
        </w:tabs>
        <w:rPr>
          <w:rFonts w:cs="Arial"/>
        </w:rPr>
      </w:pP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F4260C" w:rsidRPr="00D5154D" w:rsidTr="00DE39AA">
        <w:trPr>
          <w:cantSplit/>
          <w:trHeight w:val="458"/>
          <w:jc w:val="center"/>
        </w:trPr>
        <w:tc>
          <w:tcPr>
            <w:tcW w:w="9420" w:type="dxa"/>
            <w:shd w:val="clear" w:color="auto" w:fill="D9D9D9" w:themeFill="background1" w:themeFillShade="D9"/>
            <w:vAlign w:val="center"/>
          </w:tcPr>
          <w:p w:rsidR="00F4260C" w:rsidRPr="00D5154D" w:rsidRDefault="00F4260C" w:rsidP="00DE39AA">
            <w:pPr>
              <w:pStyle w:val="Nadpis9"/>
              <w:widowControl w:val="0"/>
              <w:numPr>
                <w:ilvl w:val="8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caps/>
                <w:sz w:val="22"/>
                <w:szCs w:val="22"/>
              </w:rPr>
            </w:pPr>
            <w:r w:rsidRPr="00D5154D">
              <w:rPr>
                <w:rFonts w:ascii="Arial" w:hAnsi="Arial" w:cs="Arial"/>
                <w:b/>
                <w:bCs/>
                <w:i w:val="0"/>
                <w:caps/>
                <w:sz w:val="22"/>
                <w:szCs w:val="22"/>
              </w:rPr>
              <w:t xml:space="preserve">Profesní životopis </w:t>
            </w:r>
            <w:r w:rsidRPr="00D5154D">
              <w:rPr>
                <w:rFonts w:ascii="Arial" w:hAnsi="Arial" w:cs="Arial"/>
                <w:b/>
                <w:i w:val="0"/>
                <w:caps/>
                <w:sz w:val="22"/>
                <w:szCs w:val="22"/>
              </w:rPr>
              <w:t>techniků / specialistů, kteří se budou podílet na plnění veřejné zakázky</w:t>
            </w:r>
          </w:p>
        </w:tc>
      </w:tr>
    </w:tbl>
    <w:p w:rsidR="00F4260C" w:rsidRPr="00D5154D" w:rsidRDefault="00F4260C" w:rsidP="00F4260C">
      <w:pPr>
        <w:widowControl w:val="0"/>
        <w:spacing w:before="240"/>
        <w:ind w:left="2098" w:hanging="2098"/>
        <w:rPr>
          <w:b/>
          <w:bCs/>
          <w:sz w:val="22"/>
          <w:szCs w:val="22"/>
        </w:rPr>
      </w:pPr>
      <w:r w:rsidRPr="00D5154D">
        <w:rPr>
          <w:rFonts w:cs="Arial"/>
          <w:sz w:val="22"/>
          <w:szCs w:val="22"/>
        </w:rPr>
        <w:t>Veřejná zakázka:</w:t>
      </w:r>
      <w:r w:rsidRPr="00D5154D">
        <w:tab/>
      </w:r>
      <w:r w:rsidRPr="00D5154D">
        <w:rPr>
          <w:rFonts w:cs="Arial"/>
          <w:b/>
          <w:bCs/>
          <w:sz w:val="22"/>
          <w:szCs w:val="22"/>
        </w:rPr>
        <w:t>„</w:t>
      </w:r>
      <w:r w:rsidRPr="00D5154D">
        <w:rPr>
          <w:b/>
          <w:bCs/>
          <w:sz w:val="22"/>
          <w:szCs w:val="22"/>
        </w:rPr>
        <w:t>Odborný technický dozor investora</w:t>
      </w:r>
      <w:r w:rsidR="00417F52" w:rsidRPr="00417F52">
        <w:rPr>
          <w:b/>
          <w:bCs/>
        </w:rPr>
        <w:t xml:space="preserve"> – PPC1</w:t>
      </w:r>
      <w:r w:rsidRPr="00D5154D">
        <w:rPr>
          <w:b/>
          <w:bCs/>
          <w:sz w:val="22"/>
          <w:szCs w:val="22"/>
        </w:rPr>
        <w:t>“</w:t>
      </w:r>
    </w:p>
    <w:p w:rsidR="00F4260C" w:rsidRPr="00D5154D" w:rsidRDefault="00F4260C" w:rsidP="009D02B1">
      <w:pPr>
        <w:widowControl w:val="0"/>
        <w:spacing w:before="240" w:after="120"/>
        <w:rPr>
          <w:rFonts w:cs="Arial"/>
          <w:sz w:val="22"/>
          <w:szCs w:val="22"/>
          <w:u w:val="single"/>
        </w:rPr>
      </w:pPr>
      <w:r w:rsidRPr="00D5154D">
        <w:rPr>
          <w:rFonts w:cs="Arial"/>
          <w:b/>
          <w:sz w:val="22"/>
          <w:szCs w:val="22"/>
          <w:u w:val="single"/>
        </w:rPr>
        <w:t>Zadavatel</w:t>
      </w:r>
      <w:r w:rsidRPr="00D5154D">
        <w:rPr>
          <w:rFonts w:cs="Arial"/>
          <w:sz w:val="22"/>
          <w:szCs w:val="22"/>
          <w:u w:val="single"/>
        </w:rPr>
        <w:t>:</w:t>
      </w:r>
    </w:p>
    <w:p w:rsidR="00F4260C" w:rsidRPr="00D5154D" w:rsidRDefault="00F4260C" w:rsidP="00F4260C">
      <w:pPr>
        <w:widowControl w:val="0"/>
      </w:pPr>
      <w:r w:rsidRPr="00D5154D">
        <w:rPr>
          <w:rFonts w:cs="Arial"/>
          <w:b/>
        </w:rPr>
        <w:t>United Energy, a.s.</w:t>
      </w:r>
      <w:r w:rsidRPr="00D5154D">
        <w:t xml:space="preserve">, IČO: 273 09 959, se sídlem </w:t>
      </w:r>
      <w:r w:rsidRPr="00D5154D">
        <w:rPr>
          <w:rFonts w:cs="Arial"/>
        </w:rPr>
        <w:t>Most-Komořany, Teplárenská 2, PSČ 434 03</w:t>
      </w:r>
      <w:r w:rsidRPr="00D5154D">
        <w:t>, zapsaný v oddílu B, vložce 1722 obchodního rejstříku vedeném Krajským soudem v Ústí nad Labem</w:t>
      </w:r>
    </w:p>
    <w:p w:rsidR="00F4260C" w:rsidRPr="00D5154D" w:rsidRDefault="00F4260C" w:rsidP="00F4260C">
      <w:pPr>
        <w:widowControl w:val="0"/>
        <w:tabs>
          <w:tab w:val="left" w:pos="4536"/>
        </w:tabs>
        <w:rPr>
          <w:rFonts w:cs="Arial"/>
        </w:rPr>
      </w:pPr>
    </w:p>
    <w:p w:rsidR="00F4260C" w:rsidRPr="00D5154D" w:rsidRDefault="00F4260C" w:rsidP="00F4260C">
      <w:pPr>
        <w:widowControl w:val="0"/>
        <w:spacing w:after="120"/>
        <w:rPr>
          <w:rFonts w:cs="Arial"/>
          <w:b/>
          <w:sz w:val="22"/>
          <w:szCs w:val="22"/>
          <w:u w:val="single"/>
        </w:rPr>
      </w:pPr>
      <w:r w:rsidRPr="00D5154D">
        <w:rPr>
          <w:rFonts w:cs="Arial"/>
          <w:b/>
          <w:sz w:val="22"/>
          <w:szCs w:val="22"/>
          <w:u w:val="single"/>
        </w:rPr>
        <w:t>Dodavatel:</w:t>
      </w:r>
    </w:p>
    <w:tbl>
      <w:tblPr>
        <w:tblW w:w="92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3"/>
        <w:gridCol w:w="5812"/>
      </w:tblGrid>
      <w:tr w:rsidR="00F4260C" w:rsidRPr="00D5154D" w:rsidTr="00DE39AA">
        <w:trPr>
          <w:cantSplit/>
          <w:trHeight w:val="340"/>
          <w:jc w:val="center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4260C" w:rsidRPr="00D5154D" w:rsidRDefault="00F4260C" w:rsidP="00DE39AA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Obchodní firma, název: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60C" w:rsidRPr="00D5154D" w:rsidRDefault="00F4260C" w:rsidP="00DE39AA">
            <w:pPr>
              <w:pStyle w:val="NormlnSoD"/>
              <w:widowControl w:val="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F4260C" w:rsidRPr="00D5154D" w:rsidTr="00DE39AA">
        <w:trPr>
          <w:cantSplit/>
          <w:trHeight w:val="340"/>
          <w:jc w:val="center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4260C" w:rsidRPr="00D5154D" w:rsidRDefault="00F4260C" w:rsidP="00DE39AA">
            <w:pPr>
              <w:pStyle w:val="NormlnSoD"/>
              <w:widowControl w:val="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Sídlo: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60C" w:rsidRPr="00D5154D" w:rsidRDefault="00F4260C" w:rsidP="00DE39AA">
            <w:pPr>
              <w:pStyle w:val="NormlnSoD"/>
              <w:widowControl w:val="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F4260C" w:rsidRPr="00D5154D" w:rsidTr="00DE39AA">
        <w:trPr>
          <w:cantSplit/>
          <w:trHeight w:val="340"/>
          <w:jc w:val="center"/>
        </w:trPr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4260C" w:rsidRPr="00D5154D" w:rsidRDefault="00F4260C" w:rsidP="00DE39AA">
            <w:pPr>
              <w:pStyle w:val="NormlnSoD"/>
              <w:ind w:left="180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IČO: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60C" w:rsidRPr="00D5154D" w:rsidRDefault="00F4260C" w:rsidP="00DE39AA">
            <w:pPr>
              <w:pStyle w:val="NormlnSoD"/>
              <w:widowControl w:val="0"/>
              <w:ind w:left="270" w:hanging="90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Pr="00264ED0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264ED0">
        <w:rPr>
          <w:rFonts w:ascii="Arial" w:hAnsi="Arial" w:cs="Arial"/>
          <w:b/>
          <w:sz w:val="22"/>
          <w:szCs w:val="22"/>
          <w:u w:val="single"/>
        </w:rPr>
        <w:t>Vedoucí specialista (hlavní inženýr projektu [HIP])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00FD2067">
        <w:tc>
          <w:tcPr>
            <w:tcW w:w="9213" w:type="dxa"/>
            <w:gridSpan w:val="2"/>
            <w:shd w:val="clear" w:color="auto" w:fill="auto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0FD2067">
        <w:tc>
          <w:tcPr>
            <w:tcW w:w="4606" w:type="dxa"/>
            <w:shd w:val="clear" w:color="auto" w:fill="auto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  <w:shd w:val="clear" w:color="auto" w:fill="auto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D2067">
        <w:tc>
          <w:tcPr>
            <w:tcW w:w="4606" w:type="dxa"/>
            <w:shd w:val="clear" w:color="auto" w:fill="auto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  <w:shd w:val="clear" w:color="auto" w:fill="auto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D2067">
        <w:tc>
          <w:tcPr>
            <w:tcW w:w="9213" w:type="dxa"/>
            <w:gridSpan w:val="2"/>
            <w:shd w:val="clear" w:color="auto" w:fill="auto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0FD2067">
        <w:tc>
          <w:tcPr>
            <w:tcW w:w="4606" w:type="dxa"/>
            <w:shd w:val="clear" w:color="auto" w:fill="auto"/>
          </w:tcPr>
          <w:p w:rsidR="00F45F24" w:rsidRPr="00D7505E" w:rsidRDefault="00F45F24" w:rsidP="00EF7B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D7505E">
              <w:rPr>
                <w:rFonts w:eastAsia="Arial" w:cs="Arial"/>
                <w:color w:val="000000" w:themeColor="text1"/>
              </w:rPr>
              <w:t xml:space="preserve">Odborná kvalifikace spočívající ve vedení zpracování DSP, DPS nebo DSPS </w:t>
            </w:r>
            <w:r w:rsidRPr="00D7505E">
              <w:rPr>
                <w:rFonts w:eastAsia="Arial" w:cs="Arial"/>
              </w:rPr>
              <w:t xml:space="preserve">pro alespoň </w:t>
            </w:r>
            <w:r w:rsidRPr="00D7505E">
              <w:rPr>
                <w:rFonts w:eastAsia="Arial" w:cs="Arial"/>
                <w:b/>
              </w:rPr>
              <w:t>3</w:t>
            </w:r>
            <w:r w:rsidRPr="00D7505E">
              <w:rPr>
                <w:rFonts w:eastAsia="Arial" w:cs="Arial"/>
              </w:rPr>
              <w:t xml:space="preserve"> realizace ve výstavbě/opravách logických celků elektráren, tepláren</w:t>
            </w:r>
            <w:r w:rsidR="00604E51" w:rsidRPr="00D7505E">
              <w:rPr>
                <w:rFonts w:eastAsia="Arial" w:cs="Arial"/>
              </w:rPr>
              <w:t>,</w:t>
            </w:r>
            <w:r w:rsidRPr="00D7505E">
              <w:rPr>
                <w:rFonts w:eastAsia="Arial" w:cs="Arial"/>
              </w:rPr>
              <w:t xml:space="preserve"> </w:t>
            </w:r>
            <w:r w:rsidR="00604E51" w:rsidRPr="00D7505E">
              <w:rPr>
                <w:rFonts w:eastAsia="Arial" w:cs="Arial"/>
              </w:rPr>
              <w:t>PPC</w:t>
            </w:r>
            <w:r w:rsidR="771C324E" w:rsidRPr="00D7505E">
              <w:rPr>
                <w:rFonts w:eastAsia="Arial" w:cs="Arial"/>
              </w:rPr>
              <w:t xml:space="preserve"> </w:t>
            </w:r>
            <w:r w:rsidRPr="00D7505E">
              <w:rPr>
                <w:rFonts w:eastAsia="Arial" w:cs="Arial"/>
              </w:rPr>
              <w:t xml:space="preserve">případně </w:t>
            </w:r>
            <w:r w:rsidR="00F29949" w:rsidRPr="00D7505E">
              <w:rPr>
                <w:rFonts w:eastAsia="Arial" w:cs="Arial"/>
                <w:sz w:val="19"/>
                <w:szCs w:val="19"/>
              </w:rPr>
              <w:t>chemicko-technologických celků</w:t>
            </w:r>
            <w:r w:rsidR="00F29949" w:rsidRPr="00D7505E">
              <w:rPr>
                <w:rFonts w:eastAsia="Arial" w:cs="Arial"/>
              </w:rPr>
              <w:t xml:space="preserve"> </w:t>
            </w:r>
            <w:r w:rsidRPr="00D7505E">
              <w:rPr>
                <w:rFonts w:eastAsia="Arial" w:cs="Arial"/>
              </w:rPr>
              <w:t>v ČR (příp. zahraničí</w:t>
            </w:r>
            <w:r w:rsidRPr="00D7505E">
              <w:rPr>
                <w:rFonts w:eastAsia="Arial" w:cs="Arial"/>
                <w:color w:val="000000" w:themeColor="text1"/>
              </w:rPr>
              <w:t>)</w:t>
            </w:r>
            <w:r w:rsidR="00FD2067" w:rsidRPr="00D7505E">
              <w:rPr>
                <w:rFonts w:eastAsia="Arial" w:cs="Arial"/>
                <w:color w:val="000000" w:themeColor="text1"/>
              </w:rPr>
              <w:t>:</w:t>
            </w:r>
          </w:p>
        </w:tc>
        <w:tc>
          <w:tcPr>
            <w:tcW w:w="4607" w:type="dxa"/>
            <w:shd w:val="clear" w:color="auto" w:fill="auto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80187E" w:rsidRDefault="0080187E" w:rsidP="0080187E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3 stavby / realizace: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F45F24" w:rsidP="00F45F24">
            <w:pPr>
              <w:widowControl w:val="0"/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highlight w:val="yellow"/>
              </w:rPr>
              <w:t>[pozice, kterou při realizaci stavby zastával]</w:t>
            </w:r>
          </w:p>
          <w:p w:rsidR="00A156E1" w:rsidRPr="0080187E" w:rsidRDefault="00FD2067" w:rsidP="00F45F24">
            <w:pPr>
              <w:widowControl w:val="0"/>
              <w:spacing w:before="120"/>
              <w:rPr>
                <w:rFonts w:eastAsia="Arial" w:cs="Arial"/>
                <w:i/>
                <w:color w:val="000000" w:themeColor="text1"/>
                <w:sz w:val="16"/>
                <w:szCs w:val="16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 w:rsidR="0080187E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="0080187E"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="0080187E"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  <w:r w:rsidR="0080187E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D2067" w:rsidRPr="008A557A" w:rsidTr="00FD2067">
        <w:tc>
          <w:tcPr>
            <w:tcW w:w="4606" w:type="dxa"/>
            <w:shd w:val="clear" w:color="auto" w:fill="auto"/>
          </w:tcPr>
          <w:p w:rsidR="00FD2067" w:rsidRPr="00D7505E" w:rsidRDefault="00FD2067" w:rsidP="00EF7B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D7505E">
              <w:rPr>
                <w:rFonts w:eastAsia="Arial" w:cs="Arial"/>
                <w:color w:val="000000" w:themeColor="text1"/>
              </w:rPr>
              <w:t>Schopnost komunikace v anglickém jazyce slovem i písmem</w:t>
            </w:r>
          </w:p>
        </w:tc>
        <w:tc>
          <w:tcPr>
            <w:tcW w:w="4607" w:type="dxa"/>
            <w:shd w:val="clear" w:color="auto" w:fill="auto"/>
          </w:tcPr>
          <w:p w:rsidR="00FD2067" w:rsidRPr="008A557A" w:rsidRDefault="00FD2067" w:rsidP="00F45F24">
            <w:pPr>
              <w:widowControl w:val="0"/>
              <w:spacing w:before="120"/>
              <w:rPr>
                <w:rFonts w:eastAsia="Arial"/>
                <w:highlight w:val="yellow"/>
              </w:rPr>
            </w:pPr>
            <w:r>
              <w:rPr>
                <w:rFonts w:eastAsia="Arial"/>
                <w:highlight w:val="yellow"/>
              </w:rPr>
              <w:t xml:space="preserve">Čestné prohlášení </w:t>
            </w:r>
            <w:r w:rsidRPr="00FD2067">
              <w:rPr>
                <w:rFonts w:eastAsia="Arial"/>
                <w:b/>
                <w:highlight w:val="yellow"/>
              </w:rPr>
              <w:t>doložil</w:t>
            </w:r>
            <w:r>
              <w:rPr>
                <w:rFonts w:eastAsia="Arial"/>
                <w:highlight w:val="yellow"/>
              </w:rPr>
              <w:t xml:space="preserve"> účastník v Žádosti o účast</w:t>
            </w:r>
          </w:p>
        </w:tc>
      </w:tr>
      <w:tr w:rsidR="00F45F24" w:rsidRPr="008A557A" w:rsidTr="00FD2067">
        <w:tc>
          <w:tcPr>
            <w:tcW w:w="4606" w:type="dxa"/>
            <w:shd w:val="clear" w:color="auto" w:fill="auto"/>
          </w:tcPr>
          <w:p w:rsidR="00F45F24" w:rsidRPr="00D7505E" w:rsidRDefault="00F45F24" w:rsidP="008F6F81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D7505E">
              <w:rPr>
                <w:rFonts w:eastAsia="Palatino Linotype" w:cs="Arial"/>
                <w:u w:val="single"/>
              </w:rPr>
              <w:t xml:space="preserve">Délka praxe (minimálně </w:t>
            </w:r>
            <w:r w:rsidR="008F6F81" w:rsidRPr="00D7505E">
              <w:rPr>
                <w:rFonts w:eastAsia="Palatino Linotype" w:cs="Arial"/>
                <w:u w:val="single"/>
              </w:rPr>
              <w:t xml:space="preserve">10 </w:t>
            </w:r>
            <w:r w:rsidRPr="00D7505E">
              <w:rPr>
                <w:rFonts w:eastAsia="Palatino Linotype" w:cs="Arial"/>
                <w:u w:val="single"/>
              </w:rPr>
              <w:t>let):</w:t>
            </w:r>
          </w:p>
        </w:tc>
        <w:tc>
          <w:tcPr>
            <w:tcW w:w="4607" w:type="dxa"/>
            <w:shd w:val="clear" w:color="auto" w:fill="auto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Stavební inženýr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D7505E" w:rsidRDefault="00F45F24" w:rsidP="00C71A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D7505E">
              <w:rPr>
                <w:rFonts w:eastAsia="Arial" w:cs="Arial"/>
                <w:color w:val="000000" w:themeColor="text1"/>
              </w:rPr>
              <w:lastRenderedPageBreak/>
              <w:t xml:space="preserve">Odborná kvalifikace spočívající ve zpracování DSP, DPS nebo DSPS v rozsahu jeho odbornosti, a to pro </w:t>
            </w:r>
            <w:r w:rsidRPr="00D7505E">
              <w:rPr>
                <w:rFonts w:eastAsia="Arial" w:cs="Arial"/>
              </w:rPr>
              <w:t xml:space="preserve">alespoň </w:t>
            </w:r>
            <w:r w:rsidRPr="00D7505E">
              <w:rPr>
                <w:rFonts w:eastAsia="Arial" w:cs="Arial"/>
                <w:b/>
              </w:rPr>
              <w:t xml:space="preserve">2 </w:t>
            </w:r>
            <w:r w:rsidRPr="00D7505E">
              <w:rPr>
                <w:rFonts w:eastAsia="Arial" w:cs="Arial"/>
              </w:rPr>
              <w:t>realizace ve výstavbě/opravách logických celků elektráren, tepláren</w:t>
            </w:r>
            <w:r w:rsidR="73FE5A74" w:rsidRPr="00D7505E">
              <w:rPr>
                <w:rFonts w:eastAsia="Arial" w:cs="Arial"/>
              </w:rPr>
              <w:t xml:space="preserve">, </w:t>
            </w:r>
            <w:r w:rsidR="00C71A0B" w:rsidRPr="00D7505E">
              <w:rPr>
                <w:rFonts w:eastAsia="Arial" w:cs="Arial"/>
              </w:rPr>
              <w:t>PPC</w:t>
            </w:r>
            <w:r w:rsidRPr="00D7505E">
              <w:rPr>
                <w:rFonts w:eastAsia="Arial" w:cs="Arial"/>
              </w:rPr>
              <w:t xml:space="preserve"> případně </w:t>
            </w:r>
            <w:r w:rsidR="6249AAA0" w:rsidRPr="00D7505E">
              <w:rPr>
                <w:rFonts w:eastAsia="Arial" w:cs="Arial"/>
                <w:sz w:val="19"/>
                <w:szCs w:val="19"/>
              </w:rPr>
              <w:t>chemicko-technologických celků</w:t>
            </w:r>
            <w:r w:rsidR="6249AAA0" w:rsidRPr="00D7505E">
              <w:rPr>
                <w:rFonts w:eastAsia="Arial" w:cs="Arial"/>
              </w:rPr>
              <w:t xml:space="preserve"> </w:t>
            </w:r>
            <w:r w:rsidRPr="00D7505E">
              <w:rPr>
                <w:rFonts w:eastAsia="Arial" w:cs="Arial"/>
              </w:rPr>
              <w:t>v ČR (příp</w:t>
            </w:r>
            <w:r w:rsidRPr="00D7505E">
              <w:rPr>
                <w:rFonts w:eastAsia="Arial" w:cs="Arial"/>
                <w:color w:val="000000" w:themeColor="text1"/>
              </w:rPr>
              <w:t>. zahraničí):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80187E" w:rsidRDefault="0080187E" w:rsidP="0080187E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Min. </w:t>
            </w:r>
            <w:r w:rsidR="00316B38">
              <w:rPr>
                <w:rFonts w:eastAsia="Arial" w:cs="Arial"/>
                <w:b/>
                <w:bCs/>
              </w:rPr>
              <w:t>2</w:t>
            </w:r>
            <w:r>
              <w:rPr>
                <w:rFonts w:eastAsia="Arial" w:cs="Arial"/>
                <w:b/>
                <w:bCs/>
              </w:rPr>
              <w:t xml:space="preserve"> stavby / realizace: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F45F24" w:rsidP="00F45F24">
            <w:pPr>
              <w:widowControl w:val="0"/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highlight w:val="yellow"/>
              </w:rPr>
              <w:t>[pozice, kterou při realizaci stavby zastával]</w:t>
            </w:r>
          </w:p>
          <w:p w:rsidR="00A156E1" w:rsidRPr="008A557A" w:rsidRDefault="0080187E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D7505E" w:rsidRDefault="00F45F24" w:rsidP="008F6F81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D7505E">
              <w:rPr>
                <w:rFonts w:eastAsia="Palatino Linotype" w:cs="Arial"/>
                <w:u w:val="single"/>
              </w:rPr>
              <w:t xml:space="preserve">Délka praxe (minimálně </w:t>
            </w:r>
            <w:r w:rsidR="008F6F81" w:rsidRPr="00D7505E">
              <w:rPr>
                <w:rFonts w:eastAsia="Palatino Linotype" w:cs="Arial"/>
                <w:u w:val="single"/>
              </w:rPr>
              <w:t xml:space="preserve">10 </w:t>
            </w:r>
            <w:r w:rsidRPr="00D7505E">
              <w:rPr>
                <w:rFonts w:eastAsia="Palatino Linotype" w:cs="Arial"/>
                <w:u w:val="single"/>
              </w:rPr>
              <w:t>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Strojní inženýr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F6F81" w:rsidRDefault="00F45F24" w:rsidP="00C71A0B">
            <w:pPr>
              <w:spacing w:before="120"/>
              <w:jc w:val="left"/>
              <w:rPr>
                <w:rFonts w:eastAsia="Arial" w:cs="Arial"/>
                <w:color w:val="000000" w:themeColor="text1"/>
                <w:highlight w:val="green"/>
              </w:rPr>
            </w:pPr>
            <w:r w:rsidRPr="009E5AAC">
              <w:rPr>
                <w:rFonts w:eastAsia="Arial" w:cs="Arial"/>
                <w:color w:val="000000" w:themeColor="text1"/>
              </w:rPr>
              <w:t xml:space="preserve">Odborná kvalifikace spočívající ve zpracování DSP, DPS nebo DSPS </w:t>
            </w:r>
            <w:r w:rsidRPr="009E5AAC">
              <w:rPr>
                <w:rFonts w:eastAsia="Arial" w:cs="Arial"/>
              </w:rPr>
              <w:t xml:space="preserve">pro alespoň </w:t>
            </w:r>
            <w:r w:rsidRPr="009E5AAC">
              <w:rPr>
                <w:rFonts w:eastAsia="Arial" w:cs="Arial"/>
                <w:b/>
              </w:rPr>
              <w:t>2</w:t>
            </w:r>
            <w:r w:rsidRPr="009E5AAC">
              <w:rPr>
                <w:rFonts w:eastAsia="Arial" w:cs="Arial"/>
              </w:rPr>
              <w:t xml:space="preserve"> realizace ve výstavbě/opravách logických celků elektráren, tepláren</w:t>
            </w:r>
            <w:r w:rsidR="22B8FB01" w:rsidRPr="009E5AAC">
              <w:rPr>
                <w:rFonts w:eastAsia="Arial" w:cs="Arial"/>
              </w:rPr>
              <w:t xml:space="preserve">, </w:t>
            </w:r>
            <w:r w:rsidR="00C71A0B" w:rsidRPr="009E5AAC">
              <w:rPr>
                <w:rFonts w:eastAsia="Arial" w:cs="Arial"/>
              </w:rPr>
              <w:t>PPC</w:t>
            </w:r>
            <w:r w:rsidRPr="009E5AAC">
              <w:rPr>
                <w:rFonts w:eastAsia="Arial" w:cs="Arial"/>
              </w:rPr>
              <w:t xml:space="preserve"> případně </w:t>
            </w:r>
            <w:r w:rsidR="59F8D70F" w:rsidRPr="009E5AAC">
              <w:rPr>
                <w:rFonts w:eastAsia="Arial" w:cs="Arial"/>
                <w:sz w:val="19"/>
                <w:szCs w:val="19"/>
              </w:rPr>
              <w:t>chemicko-technologických celků</w:t>
            </w:r>
            <w:r w:rsidR="59F8D70F" w:rsidRPr="009E5AAC">
              <w:rPr>
                <w:rFonts w:eastAsia="Arial" w:cs="Arial"/>
              </w:rPr>
              <w:t xml:space="preserve"> </w:t>
            </w:r>
            <w:r w:rsidRPr="009E5AAC">
              <w:rPr>
                <w:rFonts w:eastAsia="Arial" w:cs="Arial"/>
              </w:rPr>
              <w:t xml:space="preserve">v ČR (příp. </w:t>
            </w:r>
            <w:r w:rsidRPr="009E5AAC">
              <w:rPr>
                <w:rFonts w:eastAsia="Arial" w:cs="Arial"/>
                <w:color w:val="000000" w:themeColor="text1"/>
              </w:rPr>
              <w:t>zahraničí):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316B38" w:rsidRDefault="00316B38" w:rsidP="00316B38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2 stavby / realizace: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F45F24" w:rsidP="00F45F24">
            <w:pPr>
              <w:widowControl w:val="0"/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highlight w:val="yellow"/>
              </w:rPr>
              <w:t>[pozice, kterou při realizaci stavby zastával]</w:t>
            </w:r>
          </w:p>
          <w:p w:rsidR="00A156E1" w:rsidRPr="008A557A" w:rsidRDefault="00316B38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F6F81" w:rsidRDefault="00F45F24" w:rsidP="008F6F81">
            <w:pPr>
              <w:widowControl w:val="0"/>
              <w:spacing w:before="120"/>
              <w:jc w:val="left"/>
              <w:rPr>
                <w:rFonts w:eastAsia="Arial" w:cs="Arial"/>
                <w:bCs/>
                <w:highlight w:val="green"/>
              </w:rPr>
            </w:pPr>
            <w:r w:rsidRPr="009E5AAC">
              <w:rPr>
                <w:rFonts w:eastAsia="Palatino Linotype" w:cs="Arial"/>
                <w:u w:val="single"/>
              </w:rPr>
              <w:t xml:space="preserve">Délka praxe (minimálně </w:t>
            </w:r>
            <w:r w:rsidR="008F6F81" w:rsidRPr="009E5AAC">
              <w:rPr>
                <w:rFonts w:eastAsia="Palatino Linotype" w:cs="Arial"/>
                <w:u w:val="single"/>
              </w:rPr>
              <w:t xml:space="preserve">10 </w:t>
            </w:r>
            <w:r w:rsidRPr="009E5AAC">
              <w:rPr>
                <w:rFonts w:eastAsia="Palatino Linotype" w:cs="Arial"/>
                <w:u w:val="single"/>
              </w:rPr>
              <w:t>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Technologický inženýr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C71A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 xml:space="preserve">Odborná kvalifikace spočívající v podílení se (v rozsahu jeho odbornosti) na realizaci či provozování minimálně jednoho </w:t>
            </w:r>
            <w:r w:rsidR="00C71A0B" w:rsidRPr="009E5AAC">
              <w:rPr>
                <w:rFonts w:eastAsia="Arial" w:cs="Arial"/>
                <w:color w:val="000000" w:themeColor="text1"/>
              </w:rPr>
              <w:t>PPC</w:t>
            </w:r>
            <w:r w:rsidRPr="009E5AAC">
              <w:rPr>
                <w:rFonts w:eastAsia="Arial" w:cs="Arial"/>
                <w:color w:val="000000" w:themeColor="text1"/>
              </w:rPr>
              <w:t xml:space="preserve"> </w:t>
            </w:r>
            <w:r w:rsidR="008F6F81" w:rsidRPr="009E5AAC">
              <w:rPr>
                <w:rFonts w:eastAsia="Arial" w:cs="Arial"/>
                <w:color w:val="000000" w:themeColor="text1"/>
              </w:rPr>
              <w:t xml:space="preserve">(ST, HRSG, GT) </w:t>
            </w:r>
            <w:r w:rsidRPr="009E5AAC">
              <w:rPr>
                <w:rFonts w:eastAsia="Arial" w:cs="Arial"/>
                <w:color w:val="000000" w:themeColor="text1"/>
              </w:rPr>
              <w:t>v ČR (příp. zahraničí), jehož investiční náklady dosáhly alespoň 1 000 mil. Kč bez DPH: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316B38" w:rsidRDefault="00316B38" w:rsidP="00316B38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1 stavba / realizace: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  <w:r w:rsidRPr="008A557A">
              <w:rPr>
                <w:rFonts w:eastAsia="Arial" w:cs="Arial"/>
              </w:rPr>
              <w:t>[</w:t>
            </w:r>
            <w:r w:rsidR="00316B38" w:rsidRPr="00316B38">
              <w:rPr>
                <w:rFonts w:eastAsia="Arial" w:cs="Arial"/>
                <w:highlight w:val="yellow"/>
              </w:rPr>
              <w:t xml:space="preserve">investiční </w:t>
            </w:r>
            <w:r w:rsidRPr="00316B38">
              <w:rPr>
                <w:rFonts w:eastAsia="Arial" w:cs="Arial"/>
                <w:highlight w:val="yellow"/>
              </w:rPr>
              <w:t xml:space="preserve">náklady </w:t>
            </w:r>
            <w:r>
              <w:rPr>
                <w:rFonts w:eastAsia="Arial" w:cs="Arial"/>
                <w:highlight w:val="yellow"/>
              </w:rPr>
              <w:t>v Kč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F45F24" w:rsidP="00F45F24">
            <w:pPr>
              <w:widowControl w:val="0"/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highlight w:val="yellow"/>
              </w:rPr>
              <w:t>[pozice, kterou při realizaci stavby zastával]</w:t>
            </w:r>
          </w:p>
          <w:p w:rsidR="00A156E1" w:rsidRPr="00A156E1" w:rsidRDefault="00316B38" w:rsidP="00F45F24">
            <w:pPr>
              <w:widowControl w:val="0"/>
              <w:spacing w:before="120"/>
              <w:rPr>
                <w:rFonts w:cs="Arial"/>
                <w:b/>
                <w:i/>
                <w:sz w:val="16"/>
                <w:szCs w:val="16"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výkon příslušné 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lastRenderedPageBreak/>
              <w:t>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522092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lastRenderedPageBreak/>
              <w:t>Délka praxe (minimálně 1</w:t>
            </w:r>
            <w:r w:rsidR="00522092" w:rsidRPr="009E5AAC">
              <w:rPr>
                <w:rFonts w:eastAsia="Palatino Linotype" w:cs="Arial"/>
                <w:u w:val="single"/>
              </w:rPr>
              <w:t>2</w:t>
            </w:r>
            <w:r w:rsidRPr="009E5AAC">
              <w:rPr>
                <w:rFonts w:eastAsia="Palatino Linotype" w:cs="Arial"/>
                <w:u w:val="single"/>
              </w:rPr>
              <w:t xml:space="preserve">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Elektro inženýr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9E5AAC" w:rsidRDefault="00F45F24" w:rsidP="00C71A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 xml:space="preserve">Odborná kvalifikace spočívající ve zpracování DSP, DPS nebo </w:t>
            </w:r>
            <w:r w:rsidRPr="009E5AAC">
              <w:rPr>
                <w:rFonts w:eastAsia="Arial" w:cs="Arial"/>
              </w:rPr>
              <w:t xml:space="preserve">DSPS pro alespoň </w:t>
            </w:r>
            <w:r w:rsidRPr="009E5AAC">
              <w:rPr>
                <w:rFonts w:eastAsia="Arial" w:cs="Arial"/>
                <w:b/>
              </w:rPr>
              <w:t>2</w:t>
            </w:r>
            <w:r w:rsidRPr="009E5AAC">
              <w:rPr>
                <w:rFonts w:eastAsia="Arial" w:cs="Arial"/>
              </w:rPr>
              <w:t xml:space="preserve"> realizace ve výstavbě/opravách logických celků elektráren, tepláren</w:t>
            </w:r>
            <w:r w:rsidR="71022A2E" w:rsidRPr="009E5AAC">
              <w:rPr>
                <w:rFonts w:eastAsia="Arial" w:cs="Arial"/>
              </w:rPr>
              <w:t>,</w:t>
            </w:r>
            <w:r w:rsidRPr="009E5AAC">
              <w:rPr>
                <w:rFonts w:eastAsia="Arial" w:cs="Arial"/>
              </w:rPr>
              <w:t xml:space="preserve"> </w:t>
            </w:r>
            <w:r w:rsidR="00C71A0B" w:rsidRPr="009E5AAC">
              <w:rPr>
                <w:rFonts w:eastAsia="Arial" w:cs="Arial"/>
              </w:rPr>
              <w:t>PPC</w:t>
            </w:r>
            <w:r w:rsidR="3C21CD9D" w:rsidRPr="009E5AAC">
              <w:rPr>
                <w:rFonts w:eastAsia="Arial" w:cs="Arial"/>
              </w:rPr>
              <w:t xml:space="preserve"> </w:t>
            </w:r>
            <w:r w:rsidRPr="009E5AAC">
              <w:rPr>
                <w:rFonts w:eastAsia="Arial" w:cs="Arial"/>
              </w:rPr>
              <w:t xml:space="preserve">případně </w:t>
            </w:r>
            <w:r w:rsidR="12134468" w:rsidRPr="009E5AAC">
              <w:rPr>
                <w:rFonts w:eastAsia="Arial" w:cs="Arial"/>
                <w:sz w:val="19"/>
                <w:szCs w:val="19"/>
              </w:rPr>
              <w:t>chemicko-technologických celků</w:t>
            </w:r>
            <w:r w:rsidR="12134468" w:rsidRPr="009E5AAC">
              <w:rPr>
                <w:rFonts w:eastAsia="Arial" w:cs="Arial"/>
              </w:rPr>
              <w:t xml:space="preserve"> </w:t>
            </w:r>
            <w:r w:rsidRPr="009E5AAC">
              <w:rPr>
                <w:rFonts w:eastAsia="Arial" w:cs="Arial"/>
              </w:rPr>
              <w:t>v ČR (příp</w:t>
            </w:r>
            <w:r w:rsidRPr="009E5AAC">
              <w:rPr>
                <w:rFonts w:eastAsia="Arial" w:cs="Arial"/>
                <w:color w:val="000000" w:themeColor="text1"/>
              </w:rPr>
              <w:t>. zahraničí):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316B38" w:rsidRDefault="00316B38" w:rsidP="00316B38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2 stavby / realizace: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316B38" w:rsidP="00F45F24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="00F45F24"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A156E1" w:rsidRPr="008A557A" w:rsidRDefault="00316B38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 xml:space="preserve">Délka praxe (minimálně </w:t>
            </w:r>
            <w:r w:rsidR="008F6F81" w:rsidRPr="009E5AAC">
              <w:rPr>
                <w:rFonts w:eastAsia="Palatino Linotype" w:cs="Arial"/>
                <w:u w:val="single"/>
              </w:rPr>
              <w:t>10</w:t>
            </w:r>
            <w:r w:rsidRPr="009E5AAC">
              <w:rPr>
                <w:rFonts w:eastAsia="Palatino Linotype" w:cs="Arial"/>
                <w:u w:val="single"/>
              </w:rPr>
              <w:t xml:space="preserve">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124EC5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ŘS</w:t>
      </w:r>
      <w:r w:rsidR="000332B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proofErr w:type="spellStart"/>
      <w:r w:rsidR="000332BB">
        <w:rPr>
          <w:rFonts w:ascii="Arial" w:hAnsi="Arial" w:cs="Arial"/>
          <w:b/>
          <w:bCs/>
          <w:sz w:val="22"/>
          <w:szCs w:val="22"/>
          <w:u w:val="single"/>
        </w:rPr>
        <w:t>MaR</w:t>
      </w:r>
      <w:proofErr w:type="spellEnd"/>
      <w:r w:rsidR="00F45F24" w:rsidRPr="008E1DBB">
        <w:rPr>
          <w:rFonts w:ascii="Arial" w:hAnsi="Arial" w:cs="Arial"/>
          <w:b/>
          <w:bCs/>
          <w:sz w:val="22"/>
          <w:szCs w:val="22"/>
          <w:u w:val="single"/>
        </w:rPr>
        <w:t xml:space="preserve"> inženýr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09E5AAC">
        <w:tc>
          <w:tcPr>
            <w:tcW w:w="4606" w:type="dxa"/>
            <w:shd w:val="clear" w:color="auto" w:fill="auto"/>
          </w:tcPr>
          <w:p w:rsidR="00F45F24" w:rsidRPr="009E5AAC" w:rsidRDefault="00F45F24" w:rsidP="00C71A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 xml:space="preserve">Odborná kvalifikace spočívající ve zpracování DSP, DPS nebo DSPS pro alespoň </w:t>
            </w:r>
            <w:r w:rsidRPr="009E5AAC">
              <w:rPr>
                <w:rFonts w:eastAsia="Arial" w:cs="Arial"/>
                <w:b/>
                <w:color w:val="000000" w:themeColor="text1"/>
              </w:rPr>
              <w:t>2</w:t>
            </w:r>
            <w:r w:rsidRPr="009E5AAC">
              <w:rPr>
                <w:rFonts w:eastAsia="Arial" w:cs="Arial"/>
                <w:color w:val="000000" w:themeColor="text1"/>
              </w:rPr>
              <w:t xml:space="preserve"> realizace ve výstavbě/</w:t>
            </w:r>
            <w:r w:rsidRPr="009E5AAC">
              <w:rPr>
                <w:rFonts w:eastAsia="Arial" w:cs="Arial"/>
              </w:rPr>
              <w:t>opravách logických celků elektráren, tepláren</w:t>
            </w:r>
            <w:r w:rsidR="0C95E612" w:rsidRPr="009E5AAC">
              <w:rPr>
                <w:rFonts w:eastAsia="Arial" w:cs="Arial"/>
              </w:rPr>
              <w:t xml:space="preserve">, </w:t>
            </w:r>
            <w:r w:rsidR="00C71A0B" w:rsidRPr="009E5AAC">
              <w:rPr>
                <w:rFonts w:eastAsia="Arial" w:cs="Arial"/>
              </w:rPr>
              <w:t>PPC</w:t>
            </w:r>
            <w:r w:rsidRPr="009E5AAC">
              <w:rPr>
                <w:rFonts w:eastAsia="Arial" w:cs="Arial"/>
              </w:rPr>
              <w:t xml:space="preserve"> případně </w:t>
            </w:r>
            <w:r w:rsidR="711BD026" w:rsidRPr="009E5AAC">
              <w:rPr>
                <w:rFonts w:eastAsia="Arial" w:cs="Arial"/>
                <w:sz w:val="19"/>
                <w:szCs w:val="19"/>
              </w:rPr>
              <w:t>chemicko-technologických celků</w:t>
            </w:r>
            <w:r w:rsidR="711BD026" w:rsidRPr="009E5AAC">
              <w:rPr>
                <w:rFonts w:eastAsia="Arial" w:cs="Arial"/>
              </w:rPr>
              <w:t xml:space="preserve"> </w:t>
            </w:r>
            <w:r w:rsidRPr="009E5AAC">
              <w:rPr>
                <w:rFonts w:eastAsia="Arial" w:cs="Arial"/>
              </w:rPr>
              <w:t xml:space="preserve">v </w:t>
            </w:r>
            <w:r w:rsidRPr="009E5AAC">
              <w:rPr>
                <w:rFonts w:eastAsia="Arial" w:cs="Arial"/>
                <w:color w:val="000000" w:themeColor="text1"/>
              </w:rPr>
              <w:t>ČR (příp. zahraničí):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316B38" w:rsidRDefault="00316B38" w:rsidP="00316B38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2 stavby / realizace: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316B38" w:rsidP="00F45F24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="00F45F24"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A156E1" w:rsidRPr="008A557A" w:rsidRDefault="00316B38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09E5AAC">
        <w:tc>
          <w:tcPr>
            <w:tcW w:w="4606" w:type="dxa"/>
            <w:shd w:val="clear" w:color="auto" w:fill="auto"/>
          </w:tcPr>
          <w:p w:rsidR="00F45F24" w:rsidRPr="009E5AAC" w:rsidRDefault="00F45F24" w:rsidP="008F6F81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154AB6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Svářecí </w:t>
      </w:r>
      <w:r w:rsidR="00F45F24">
        <w:rPr>
          <w:rFonts w:ascii="Arial" w:hAnsi="Arial" w:cs="Arial"/>
          <w:b/>
          <w:bCs/>
          <w:sz w:val="22"/>
          <w:szCs w:val="22"/>
          <w:u w:val="single"/>
        </w:rPr>
        <w:t>Technolog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7"/>
      </w:tblGrid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lastRenderedPageBreak/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21C9F252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9E5AAC" w:rsidRDefault="00F45F24" w:rsidP="00F45F24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>Odborná kvalifikace spočívající v: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37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Odborné způsobilosti v oboru svařování – Mezinárodní svářečský technolog IWT </w:t>
            </w:r>
          </w:p>
          <w:p w:rsidR="00F45F24" w:rsidRPr="009E5AAC" w:rsidRDefault="00F45F24" w:rsidP="000332BB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37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ve zpracování DSPS části zvláštního procesu svařování pro alespoň </w:t>
            </w:r>
            <w:r w:rsidRPr="009E5AAC">
              <w:rPr>
                <w:rFonts w:ascii="Arial" w:eastAsia="Arial" w:hAnsi="Arial" w:cs="Arial"/>
                <w:b/>
                <w:color w:val="000000" w:themeColor="text1"/>
              </w:rPr>
              <w:t>2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realizace ve výstavbě/opravách logických celků elektráren, tepláren, </w:t>
            </w:r>
            <w:r w:rsidR="00C71A0B" w:rsidRPr="009E5AAC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případně jiných energetických </w:t>
            </w:r>
            <w:r w:rsidR="5AF749CE" w:rsidRPr="009E5AAC">
              <w:rPr>
                <w:rFonts w:ascii="Arial" w:eastAsia="Arial" w:hAnsi="Arial" w:cs="Arial"/>
                <w:color w:val="000000" w:themeColor="text1"/>
              </w:rPr>
              <w:t xml:space="preserve">či chemicko- technologických 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>celků v ČR (příp. zahraničí)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F45F24" w:rsidRPr="008E1DBB" w:rsidRDefault="00F45F24" w:rsidP="00F45F24">
            <w:pPr>
              <w:spacing w:before="120"/>
              <w:jc w:val="left"/>
              <w:rPr>
                <w:rFonts w:eastAsia="Arial" w:cs="Arial"/>
                <w:bCs/>
              </w:rPr>
            </w:pPr>
            <w:r w:rsidRPr="00A206BD">
              <w:rPr>
                <w:rFonts w:eastAsia="Arial" w:cs="Arial"/>
                <w:bCs/>
              </w:rPr>
              <w:t xml:space="preserve">Certifikát/osvědčení - </w:t>
            </w:r>
            <w:r w:rsidRPr="00A206BD">
              <w:rPr>
                <w:rFonts w:eastAsia="Arial" w:cs="Arial"/>
                <w:color w:val="000000" w:themeColor="text1"/>
              </w:rPr>
              <w:t>Mezinárodní svářečský technolog IWT</w:t>
            </w:r>
            <w:r w:rsidR="00316B38" w:rsidRPr="00A206BD">
              <w:rPr>
                <w:rFonts w:eastAsia="Arial" w:cs="Arial"/>
                <w:color w:val="000000" w:themeColor="text1"/>
              </w:rPr>
              <w:t xml:space="preserve"> -</w:t>
            </w:r>
            <w:r w:rsidR="00316B38" w:rsidRPr="00A206BD">
              <w:rPr>
                <w:rFonts w:eastAsia="Arial"/>
                <w:b/>
              </w:rPr>
              <w:t xml:space="preserve"> </w:t>
            </w:r>
            <w:r w:rsidR="00316B38" w:rsidRPr="00FD2067">
              <w:rPr>
                <w:rFonts w:eastAsia="Arial"/>
                <w:b/>
                <w:highlight w:val="yellow"/>
              </w:rPr>
              <w:t>dolož</w:t>
            </w:r>
            <w:r w:rsidR="004103EA">
              <w:rPr>
                <w:rFonts w:eastAsia="Arial"/>
                <w:b/>
                <w:highlight w:val="yellow"/>
              </w:rPr>
              <w:t>í</w:t>
            </w:r>
            <w:r w:rsidR="00316B38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316B38" w:rsidRDefault="00316B38" w:rsidP="00316B38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2 stavby / realizace: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316B38" w:rsidP="00F45F24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="00F45F24"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A156E1" w:rsidRPr="008A557A" w:rsidRDefault="00316B38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21C9F252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8E1DBB">
        <w:rPr>
          <w:rFonts w:ascii="Arial" w:hAnsi="Arial" w:cs="Arial"/>
          <w:b/>
          <w:bCs/>
          <w:sz w:val="22"/>
          <w:szCs w:val="22"/>
          <w:u w:val="single"/>
        </w:rPr>
        <w:t>Dozor stavební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C71A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>Praxe a odborné znalosti spočívající v dozorování stavební části alespoň</w:t>
            </w:r>
            <w:r w:rsidRPr="009E5AAC">
              <w:rPr>
                <w:rFonts w:eastAsia="Arial" w:cs="Arial"/>
                <w:b/>
                <w:color w:val="000000" w:themeColor="text1"/>
              </w:rPr>
              <w:t xml:space="preserve"> 5</w:t>
            </w:r>
            <w:r w:rsidRPr="009E5AAC">
              <w:rPr>
                <w:rFonts w:eastAsia="Arial" w:cs="Arial"/>
                <w:color w:val="000000" w:themeColor="text1"/>
              </w:rPr>
              <w:t xml:space="preserve"> realizací ve výstavbě/opravách logických celků elektráren, tepláren, </w:t>
            </w:r>
            <w:r w:rsidR="00C71A0B" w:rsidRPr="009E5AAC">
              <w:rPr>
                <w:rFonts w:eastAsia="Arial" w:cs="Arial"/>
                <w:color w:val="000000" w:themeColor="text1"/>
              </w:rPr>
              <w:t>PPC</w:t>
            </w:r>
            <w:r w:rsidRPr="009E5AAC">
              <w:rPr>
                <w:rFonts w:eastAsia="Arial" w:cs="Arial"/>
                <w:color w:val="000000" w:themeColor="text1"/>
              </w:rPr>
              <w:t xml:space="preserve"> případně jiných obdobných technologických staveb v ČR (příp. zahraničí) z nichž minimálně </w:t>
            </w:r>
            <w:r w:rsidRPr="009E5AAC">
              <w:rPr>
                <w:rFonts w:eastAsia="Arial" w:cs="Arial"/>
                <w:b/>
                <w:color w:val="000000" w:themeColor="text1"/>
              </w:rPr>
              <w:t>2</w:t>
            </w:r>
            <w:r w:rsidRPr="009E5AAC">
              <w:rPr>
                <w:rFonts w:eastAsia="Arial" w:cs="Arial"/>
                <w:color w:val="000000" w:themeColor="text1"/>
              </w:rPr>
              <w:t xml:space="preserve"> realizace překročily výši nákladů 30 mil. Kč</w:t>
            </w:r>
            <w:r w:rsidR="008F6F81" w:rsidRPr="009E5AAC">
              <w:rPr>
                <w:rFonts w:eastAsia="Arial" w:cs="Arial"/>
                <w:color w:val="000000" w:themeColor="text1"/>
              </w:rPr>
              <w:t xml:space="preserve"> bez DPH</w:t>
            </w:r>
            <w:r w:rsidRPr="009E5AAC">
              <w:rPr>
                <w:rFonts w:eastAsia="Arial" w:cs="Arial"/>
                <w:color w:val="000000" w:themeColor="text1"/>
              </w:rPr>
              <w:t>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E05A5D" w:rsidRDefault="00E05A5D" w:rsidP="00E05A5D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  <w:r w:rsidRPr="008A557A">
              <w:rPr>
                <w:rFonts w:eastAsia="Arial" w:cs="Arial"/>
              </w:rPr>
              <w:t>[</w:t>
            </w:r>
            <w:r w:rsidR="00E05A5D" w:rsidRPr="00E05A5D">
              <w:rPr>
                <w:rFonts w:eastAsia="Arial" w:cs="Arial"/>
                <w:highlight w:val="yellow"/>
              </w:rPr>
              <w:t xml:space="preserve">investiční </w:t>
            </w:r>
            <w:r w:rsidRPr="00E05A5D">
              <w:rPr>
                <w:rFonts w:eastAsia="Arial" w:cs="Arial"/>
                <w:highlight w:val="yellow"/>
              </w:rPr>
              <w:t xml:space="preserve">náklady </w:t>
            </w:r>
            <w:r w:rsidR="00E05A5D">
              <w:rPr>
                <w:rFonts w:eastAsia="Arial" w:cs="Arial"/>
                <w:highlight w:val="yellow"/>
              </w:rPr>
              <w:t xml:space="preserve">stavby </w:t>
            </w:r>
            <w:r>
              <w:rPr>
                <w:rFonts w:eastAsia="Arial" w:cs="Arial"/>
                <w:highlight w:val="yellow"/>
              </w:rPr>
              <w:t>v Kč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F45F24" w:rsidP="00F45F24">
            <w:pPr>
              <w:widowControl w:val="0"/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highlight w:val="yellow"/>
              </w:rPr>
              <w:t>[pozice, kterou při realizaci stavby zastával]</w:t>
            </w:r>
          </w:p>
          <w:p w:rsidR="00A156E1" w:rsidRPr="008A557A" w:rsidRDefault="00E05A5D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8E1DBB">
        <w:rPr>
          <w:rFonts w:ascii="Arial" w:hAnsi="Arial" w:cs="Arial"/>
          <w:b/>
          <w:bCs/>
          <w:sz w:val="22"/>
          <w:szCs w:val="22"/>
          <w:u w:val="single"/>
        </w:rPr>
        <w:t xml:space="preserve">Dozor </w:t>
      </w:r>
      <w:r>
        <w:rPr>
          <w:rFonts w:ascii="Arial" w:hAnsi="Arial" w:cs="Arial"/>
          <w:b/>
          <w:bCs/>
          <w:sz w:val="22"/>
          <w:szCs w:val="22"/>
          <w:u w:val="single"/>
        </w:rPr>
        <w:t>strojní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C71A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lastRenderedPageBreak/>
              <w:t>Praxe a odborné znalosti spočívající v dozorování strojní části alespoň</w:t>
            </w:r>
            <w:r w:rsidRPr="009E5AAC">
              <w:rPr>
                <w:rFonts w:eastAsia="Arial" w:cs="Arial"/>
                <w:b/>
                <w:color w:val="000000" w:themeColor="text1"/>
              </w:rPr>
              <w:t xml:space="preserve"> 5</w:t>
            </w:r>
            <w:r w:rsidRPr="009E5AAC">
              <w:rPr>
                <w:rFonts w:eastAsia="Arial" w:cs="Arial"/>
                <w:color w:val="000000" w:themeColor="text1"/>
              </w:rPr>
              <w:t xml:space="preserve"> realizací ve výstavbě/opravách logických celků elektráren, tepláren, </w:t>
            </w:r>
            <w:r w:rsidR="00C71A0B" w:rsidRPr="009E5AAC">
              <w:rPr>
                <w:rFonts w:eastAsia="Arial" w:cs="Arial"/>
                <w:color w:val="000000" w:themeColor="text1"/>
              </w:rPr>
              <w:t>PPC</w:t>
            </w:r>
            <w:r w:rsidRPr="009E5AAC">
              <w:rPr>
                <w:rFonts w:eastAsia="Arial" w:cs="Arial"/>
                <w:color w:val="000000" w:themeColor="text1"/>
              </w:rPr>
              <w:t xml:space="preserve"> případně jiných obdobných technologických staveb v ČR (příp. zahraničí) z nichž minimálně</w:t>
            </w:r>
            <w:r w:rsidRPr="009E5AAC">
              <w:rPr>
                <w:rFonts w:eastAsia="Arial" w:cs="Arial"/>
                <w:b/>
                <w:color w:val="000000" w:themeColor="text1"/>
              </w:rPr>
              <w:t xml:space="preserve"> 2 </w:t>
            </w:r>
            <w:r w:rsidRPr="009E5AAC">
              <w:rPr>
                <w:rFonts w:eastAsia="Arial" w:cs="Arial"/>
                <w:color w:val="000000" w:themeColor="text1"/>
              </w:rPr>
              <w:t>realizace překročily výši nákladů 30 mil. Kč</w:t>
            </w:r>
            <w:r w:rsidR="008F6F81" w:rsidRPr="009E5AAC">
              <w:rPr>
                <w:rFonts w:eastAsia="Arial" w:cs="Arial"/>
                <w:color w:val="000000" w:themeColor="text1"/>
              </w:rPr>
              <w:t xml:space="preserve"> </w:t>
            </w:r>
            <w:r w:rsidR="004E21EE" w:rsidRPr="009E5AAC">
              <w:rPr>
                <w:rFonts w:eastAsia="Arial" w:cs="Arial"/>
                <w:color w:val="000000" w:themeColor="text1"/>
              </w:rPr>
              <w:t xml:space="preserve">bez DPH </w:t>
            </w:r>
            <w:r w:rsidR="008F6F81" w:rsidRPr="009E5AAC">
              <w:rPr>
                <w:rFonts w:eastAsia="Arial" w:cs="Arial"/>
                <w:color w:val="000000" w:themeColor="text1"/>
              </w:rPr>
              <w:t>a minimálně 1 realizace se týkala plynové turbíny</w:t>
            </w:r>
            <w:r w:rsidRPr="009E5AAC">
              <w:rPr>
                <w:rFonts w:eastAsia="Arial" w:cs="Arial"/>
                <w:color w:val="000000" w:themeColor="text1"/>
              </w:rPr>
              <w:t>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E05A5D" w:rsidRDefault="00E05A5D" w:rsidP="00E05A5D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F45F24" w:rsidRPr="008A557A" w:rsidRDefault="00F45F24" w:rsidP="00F45F24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  <w:r w:rsidRPr="008A557A">
              <w:rPr>
                <w:rFonts w:eastAsia="Arial" w:cs="Arial"/>
              </w:rPr>
              <w:t>[</w:t>
            </w:r>
            <w:r w:rsidR="00E05A5D" w:rsidRPr="00E05A5D">
              <w:rPr>
                <w:rFonts w:eastAsia="Arial" w:cs="Arial"/>
                <w:highlight w:val="yellow"/>
              </w:rPr>
              <w:t>investiční náklady</w:t>
            </w:r>
            <w:r>
              <w:rPr>
                <w:rFonts w:eastAsia="Arial" w:cs="Arial"/>
                <w:highlight w:val="yellow"/>
              </w:rPr>
              <w:t xml:space="preserve"> </w:t>
            </w:r>
            <w:r w:rsidR="00E05A5D">
              <w:rPr>
                <w:rFonts w:eastAsia="Arial" w:cs="Arial"/>
                <w:highlight w:val="yellow"/>
              </w:rPr>
              <w:t xml:space="preserve">stavby </w:t>
            </w:r>
            <w:r>
              <w:rPr>
                <w:rFonts w:eastAsia="Arial" w:cs="Arial"/>
                <w:highlight w:val="yellow"/>
              </w:rPr>
              <w:t>v Kč</w:t>
            </w:r>
            <w:r w:rsidRPr="008A557A">
              <w:rPr>
                <w:rFonts w:eastAsia="Arial" w:cs="Arial"/>
              </w:rPr>
              <w:t>]</w:t>
            </w:r>
          </w:p>
          <w:p w:rsidR="00F45F24" w:rsidRDefault="00E05A5D" w:rsidP="00F45F24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="00F45F24"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A156E1" w:rsidRPr="008A557A" w:rsidRDefault="00E05A5D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8E1DBB">
        <w:rPr>
          <w:rFonts w:ascii="Arial" w:hAnsi="Arial" w:cs="Arial"/>
          <w:b/>
          <w:bCs/>
          <w:sz w:val="22"/>
          <w:szCs w:val="22"/>
          <w:u w:val="single"/>
        </w:rPr>
        <w:t xml:space="preserve">Dozor </w:t>
      </w:r>
      <w:r>
        <w:rPr>
          <w:rFonts w:ascii="Arial" w:hAnsi="Arial" w:cs="Arial"/>
          <w:b/>
          <w:bCs/>
          <w:sz w:val="22"/>
          <w:szCs w:val="22"/>
          <w:u w:val="single"/>
        </w:rPr>
        <w:t>elektro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C71A0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 xml:space="preserve">Praxe a odborné znalosti spočívající v dozorování elektro části alespoň </w:t>
            </w:r>
            <w:r w:rsidRPr="009E5AAC">
              <w:rPr>
                <w:rFonts w:eastAsia="Arial" w:cs="Arial"/>
                <w:b/>
                <w:color w:val="000000" w:themeColor="text1"/>
              </w:rPr>
              <w:t>5</w:t>
            </w:r>
            <w:r w:rsidRPr="009E5AAC">
              <w:rPr>
                <w:rFonts w:eastAsia="Arial" w:cs="Arial"/>
                <w:color w:val="000000" w:themeColor="text1"/>
              </w:rPr>
              <w:t xml:space="preserve"> realizací ve výstavbě/opravách logických celků elektráren, tepláren, </w:t>
            </w:r>
            <w:r w:rsidR="00C71A0B" w:rsidRPr="009E5AAC">
              <w:rPr>
                <w:rFonts w:eastAsia="Arial" w:cs="Arial"/>
                <w:color w:val="000000" w:themeColor="text1"/>
              </w:rPr>
              <w:t>PPC</w:t>
            </w:r>
            <w:r w:rsidRPr="009E5AAC">
              <w:rPr>
                <w:rFonts w:eastAsia="Arial" w:cs="Arial"/>
                <w:color w:val="000000" w:themeColor="text1"/>
              </w:rPr>
              <w:t xml:space="preserve"> případně jiných obdobných technologických staveb v ČR (příp. zahraničí) z nichž minimálně </w:t>
            </w:r>
            <w:r w:rsidRPr="009E5AAC">
              <w:rPr>
                <w:rFonts w:eastAsia="Arial" w:cs="Arial"/>
                <w:b/>
                <w:color w:val="000000" w:themeColor="text1"/>
              </w:rPr>
              <w:t>2</w:t>
            </w:r>
            <w:r w:rsidRPr="009E5AAC">
              <w:rPr>
                <w:rFonts w:eastAsia="Arial" w:cs="Arial"/>
                <w:color w:val="000000" w:themeColor="text1"/>
              </w:rPr>
              <w:t xml:space="preserve"> realizace překročily výši nákladů 15 mil. Kč</w:t>
            </w:r>
            <w:r w:rsidR="004E21EE" w:rsidRPr="009E5AAC">
              <w:rPr>
                <w:rFonts w:eastAsia="Arial" w:cs="Arial"/>
                <w:color w:val="000000" w:themeColor="text1"/>
              </w:rPr>
              <w:t xml:space="preserve"> bez DPH</w:t>
            </w:r>
            <w:r w:rsidRPr="009E5AAC">
              <w:rPr>
                <w:rFonts w:eastAsia="Arial" w:cs="Arial"/>
                <w:color w:val="000000" w:themeColor="text1"/>
              </w:rPr>
              <w:t>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E05A5D" w:rsidRDefault="00E05A5D" w:rsidP="00E05A5D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E05A5D" w:rsidRPr="008A557A" w:rsidRDefault="00E05A5D" w:rsidP="00E05A5D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  <w:r w:rsidRPr="008A557A">
              <w:rPr>
                <w:rFonts w:eastAsia="Arial" w:cs="Arial"/>
              </w:rPr>
              <w:t>[</w:t>
            </w:r>
            <w:r w:rsidRPr="00E05A5D">
              <w:rPr>
                <w:rFonts w:eastAsia="Arial" w:cs="Arial"/>
                <w:highlight w:val="yellow"/>
              </w:rPr>
              <w:t>investiční náklady</w:t>
            </w:r>
            <w:r>
              <w:rPr>
                <w:rFonts w:eastAsia="Arial" w:cs="Arial"/>
                <w:highlight w:val="yellow"/>
              </w:rPr>
              <w:t xml:space="preserve"> stavby v Kč</w:t>
            </w:r>
            <w:r w:rsidRPr="008A557A">
              <w:rPr>
                <w:rFonts w:eastAsia="Arial" w:cs="Arial"/>
              </w:rPr>
              <w:t>]</w:t>
            </w:r>
          </w:p>
          <w:p w:rsidR="00E05A5D" w:rsidRDefault="00E05A5D" w:rsidP="00E05A5D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A156E1" w:rsidRPr="008A557A" w:rsidRDefault="00E05A5D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4E21EE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Dozor ŘS, </w:t>
      </w:r>
      <w:proofErr w:type="spellStart"/>
      <w:r w:rsidRPr="006258F4">
        <w:rPr>
          <w:rFonts w:ascii="Arial" w:hAnsi="Arial" w:cs="Arial"/>
          <w:b/>
          <w:bCs/>
          <w:sz w:val="22"/>
          <w:szCs w:val="22"/>
          <w:u w:val="single"/>
        </w:rPr>
        <w:t>M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6258F4">
        <w:rPr>
          <w:rFonts w:ascii="Arial" w:hAnsi="Arial" w:cs="Arial"/>
          <w:b/>
          <w:bCs/>
          <w:sz w:val="22"/>
          <w:szCs w:val="22"/>
          <w:u w:val="single"/>
        </w:rPr>
        <w:t>R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5"/>
      </w:tblGrid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F45F24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0332BB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 xml:space="preserve">Praxe a odborné znalosti spočívající v dozorování </w:t>
            </w:r>
            <w:r w:rsidR="00124EC5" w:rsidRPr="009E5AAC">
              <w:rPr>
                <w:rFonts w:eastAsia="Arial" w:cs="Arial"/>
                <w:color w:val="000000" w:themeColor="text1"/>
              </w:rPr>
              <w:t>ŘS</w:t>
            </w:r>
            <w:r w:rsidR="000332BB" w:rsidRPr="009E5AAC">
              <w:rPr>
                <w:rFonts w:eastAsia="Arial" w:cs="Arial"/>
                <w:color w:val="000000" w:themeColor="text1"/>
              </w:rPr>
              <w:t>,</w:t>
            </w:r>
            <w:r w:rsidRPr="009E5AAC">
              <w:rPr>
                <w:rFonts w:eastAsia="Arial" w:cs="Arial"/>
                <w:color w:val="000000" w:themeColor="text1"/>
              </w:rPr>
              <w:t xml:space="preserve"> </w:t>
            </w:r>
            <w:proofErr w:type="spellStart"/>
            <w:r w:rsidR="00124EC5" w:rsidRPr="009E5AAC">
              <w:rPr>
                <w:rFonts w:eastAsia="Arial" w:cs="Arial"/>
                <w:color w:val="000000" w:themeColor="text1"/>
              </w:rPr>
              <w:t>MaR</w:t>
            </w:r>
            <w:proofErr w:type="spellEnd"/>
            <w:r w:rsidRPr="009E5AAC">
              <w:rPr>
                <w:rFonts w:eastAsia="Arial" w:cs="Arial"/>
                <w:color w:val="000000" w:themeColor="text1"/>
              </w:rPr>
              <w:t xml:space="preserve"> části alespoň </w:t>
            </w:r>
            <w:r w:rsidRPr="009E5AAC">
              <w:rPr>
                <w:rFonts w:eastAsia="Arial" w:cs="Arial"/>
                <w:b/>
                <w:color w:val="000000" w:themeColor="text1"/>
              </w:rPr>
              <w:t>5</w:t>
            </w:r>
            <w:r w:rsidRPr="009E5AAC">
              <w:rPr>
                <w:rFonts w:eastAsia="Arial" w:cs="Arial"/>
                <w:color w:val="000000" w:themeColor="text1"/>
              </w:rPr>
              <w:t xml:space="preserve"> realizací ve výstavbě/opravách logických celků elektráren, tepláren, </w:t>
            </w:r>
            <w:r w:rsidR="00C71A0B" w:rsidRPr="009E5AAC">
              <w:rPr>
                <w:rFonts w:eastAsia="Arial" w:cs="Arial"/>
                <w:color w:val="000000" w:themeColor="text1"/>
              </w:rPr>
              <w:t>PPC</w:t>
            </w:r>
            <w:r w:rsidRPr="009E5AAC">
              <w:rPr>
                <w:rFonts w:eastAsia="Arial" w:cs="Arial"/>
                <w:color w:val="000000" w:themeColor="text1"/>
              </w:rPr>
              <w:t xml:space="preserve"> případně jiných obdobných technologických staveb v ČR (příp. zahraničí) z nichž minimálně </w:t>
            </w:r>
            <w:r w:rsidRPr="009E5AAC">
              <w:rPr>
                <w:rFonts w:eastAsia="Arial" w:cs="Arial"/>
                <w:b/>
                <w:color w:val="000000" w:themeColor="text1"/>
              </w:rPr>
              <w:t>2</w:t>
            </w:r>
            <w:r w:rsidRPr="009E5AAC">
              <w:rPr>
                <w:rFonts w:eastAsia="Arial" w:cs="Arial"/>
                <w:color w:val="000000" w:themeColor="text1"/>
              </w:rPr>
              <w:t xml:space="preserve"> realizace překročily výši nákladů 15 mil. Kč</w:t>
            </w:r>
            <w:r w:rsidR="004E21EE" w:rsidRPr="009E5AAC">
              <w:rPr>
                <w:rFonts w:eastAsia="Arial" w:cs="Arial"/>
                <w:color w:val="000000" w:themeColor="text1"/>
              </w:rPr>
              <w:t xml:space="preserve"> bez DPH</w:t>
            </w:r>
            <w:r w:rsidRPr="009E5AAC">
              <w:rPr>
                <w:rFonts w:eastAsia="Arial" w:cs="Arial"/>
                <w:color w:val="000000" w:themeColor="text1"/>
              </w:rPr>
              <w:t>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E05A5D" w:rsidRDefault="00E05A5D" w:rsidP="00E05A5D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E05A5D" w:rsidRPr="008A557A" w:rsidRDefault="00E05A5D" w:rsidP="00E05A5D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  <w:r w:rsidRPr="008A557A">
              <w:rPr>
                <w:rFonts w:eastAsia="Arial" w:cs="Arial"/>
              </w:rPr>
              <w:t>[</w:t>
            </w:r>
            <w:r w:rsidRPr="00E05A5D">
              <w:rPr>
                <w:rFonts w:eastAsia="Arial" w:cs="Arial"/>
                <w:highlight w:val="yellow"/>
              </w:rPr>
              <w:t>investiční náklady</w:t>
            </w:r>
            <w:r>
              <w:rPr>
                <w:rFonts w:eastAsia="Arial" w:cs="Arial"/>
                <w:highlight w:val="yellow"/>
              </w:rPr>
              <w:t xml:space="preserve"> stavby v Kč</w:t>
            </w:r>
            <w:r w:rsidRPr="008A557A">
              <w:rPr>
                <w:rFonts w:eastAsia="Arial" w:cs="Arial"/>
              </w:rPr>
              <w:t>]</w:t>
            </w:r>
          </w:p>
          <w:p w:rsidR="00E05A5D" w:rsidRDefault="00E05A5D" w:rsidP="00E05A5D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F45F24" w:rsidRDefault="00F45F24" w:rsidP="00F45F24">
            <w:pPr>
              <w:widowControl w:val="0"/>
              <w:spacing w:before="120"/>
              <w:rPr>
                <w:rFonts w:eastAsia="Arial" w:cs="Arial"/>
              </w:rPr>
            </w:pPr>
          </w:p>
          <w:p w:rsidR="00A156E1" w:rsidRPr="008A557A" w:rsidRDefault="00E05A5D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lastRenderedPageBreak/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0F45F24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lastRenderedPageBreak/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Inspektor</w:t>
      </w:r>
      <w:r w:rsidRPr="006258F4">
        <w:rPr>
          <w:rFonts w:ascii="Arial" w:hAnsi="Arial" w:cs="Arial"/>
          <w:b/>
          <w:bCs/>
          <w:sz w:val="22"/>
          <w:szCs w:val="22"/>
          <w:u w:val="single"/>
        </w:rPr>
        <w:t xml:space="preserve"> kvality strojní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8"/>
      </w:tblGrid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665B92C9" w:rsidTr="01DB2A56">
        <w:trPr>
          <w:trHeight w:val="300"/>
        </w:trPr>
        <w:tc>
          <w:tcPr>
            <w:tcW w:w="4606" w:type="dxa"/>
          </w:tcPr>
          <w:p w:rsidR="2D4E4000" w:rsidRPr="009E5AAC" w:rsidRDefault="2D4E4000" w:rsidP="665B92C9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>Odborné způsobilosti k činnostem na Plynových VTZ dle NV č. 191/2022 v rozsahu – a-f,</w:t>
            </w:r>
          </w:p>
          <w:p w:rsidR="2D4E4000" w:rsidRPr="009E5AAC" w:rsidRDefault="2D4E4000" w:rsidP="665B92C9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>Odborné způsobilosti k činnostem na Tlakových VTZ v rozsahu odbornosti dle NV č. 192/2022 R a Z</w:t>
            </w:r>
          </w:p>
          <w:p w:rsidR="665B92C9" w:rsidRPr="001F09CD" w:rsidRDefault="665B92C9" w:rsidP="665B92C9">
            <w:pPr>
              <w:jc w:val="left"/>
              <w:rPr>
                <w:rFonts w:eastAsia="Arial" w:cs="Arial"/>
                <w:color w:val="000000" w:themeColor="text1"/>
                <w:highlight w:val="yellow"/>
              </w:rPr>
            </w:pPr>
          </w:p>
        </w:tc>
        <w:tc>
          <w:tcPr>
            <w:tcW w:w="4607" w:type="dxa"/>
          </w:tcPr>
          <w:p w:rsidR="004103EA" w:rsidRPr="008A557A" w:rsidRDefault="004103EA" w:rsidP="004103EA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2D4E4000" w:rsidRPr="009E5AAC" w:rsidRDefault="2D4E4000" w:rsidP="009E5AAC">
            <w:pPr>
              <w:pStyle w:val="Odstavecseseznamem"/>
              <w:spacing w:before="120" w:after="0"/>
              <w:ind w:left="69"/>
              <w:rPr>
                <w:rFonts w:ascii="Arial" w:hAnsi="Arial" w:cs="Arial"/>
                <w:color w:val="000000" w:themeColor="text1"/>
              </w:rPr>
            </w:pPr>
            <w:r w:rsidRPr="004103EA">
              <w:rPr>
                <w:rFonts w:ascii="Arial" w:eastAsia="Arial" w:hAnsi="Arial" w:cs="Arial"/>
              </w:rPr>
              <w:t xml:space="preserve">Certifikát/osvědčení odborné </w:t>
            </w:r>
            <w:r w:rsidRPr="004103EA">
              <w:rPr>
                <w:rFonts w:ascii="Arial" w:eastAsia="Arial" w:hAnsi="Arial" w:cs="Arial"/>
                <w:color w:val="000000" w:themeColor="text1"/>
              </w:rPr>
              <w:t>způ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>sobilosti k činnostem:</w:t>
            </w:r>
          </w:p>
          <w:p w:rsidR="2D4E4000" w:rsidRPr="009E5AAC" w:rsidRDefault="2D4E4000" w:rsidP="665B92C9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na Plynových VTZ dle NV č. 191/2022 v rozsahu – a-f </w:t>
            </w:r>
          </w:p>
          <w:p w:rsidR="2D4E4000" w:rsidRPr="004103EA" w:rsidRDefault="2D4E4000" w:rsidP="665B92C9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b/>
                <w:bCs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>na Tlakových VTZ v rozsahu odbornosti dle NV č. 192/2022 R a Z</w:t>
            </w:r>
          </w:p>
          <w:p w:rsidR="665B92C9" w:rsidRPr="004103EA" w:rsidRDefault="004103EA" w:rsidP="004103EA">
            <w:pPr>
              <w:spacing w:before="120"/>
              <w:jc w:val="left"/>
              <w:rPr>
                <w:rFonts w:eastAsia="Arial" w:cs="Arial"/>
                <w:bCs/>
              </w:rPr>
            </w:pPr>
            <w:r w:rsidRPr="004103EA">
              <w:rPr>
                <w:rFonts w:eastAsia="Arial" w:cs="Arial"/>
                <w:highlight w:val="yellow"/>
              </w:rPr>
              <w:t xml:space="preserve">Certifikát/osvědčení odborné </w:t>
            </w:r>
            <w:r w:rsidRPr="004103EA">
              <w:rPr>
                <w:rFonts w:eastAsia="Arial" w:cs="Arial"/>
                <w:color w:val="000000" w:themeColor="text1"/>
                <w:highlight w:val="yellow"/>
              </w:rPr>
              <w:t>způsobilosti k výše uvedeným činnostem</w:t>
            </w:r>
            <w:r w:rsidRPr="004103EA">
              <w:rPr>
                <w:rFonts w:eastAsia="Arial"/>
                <w:b/>
                <w:highlight w:val="yellow"/>
              </w:rPr>
              <w:t xml:space="preserve"> doloží</w:t>
            </w:r>
            <w:r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>Praxe a odborné znalosti spočívající v:</w:t>
            </w:r>
          </w:p>
          <w:p w:rsidR="00F45F24" w:rsidRPr="009E5AAC" w:rsidRDefault="00F45F24" w:rsidP="00C71A0B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V provádění funkce inspektora alespoň pro </w:t>
            </w:r>
            <w:r w:rsidRPr="009E5AAC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realizací ve výstavbě/opravách logických celků elektráren, tepláren, </w:t>
            </w:r>
            <w:r w:rsidR="2D29F0BA" w:rsidRPr="009E5AAC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zahraničí).</w:t>
            </w:r>
          </w:p>
          <w:p w:rsidR="00C71A0B" w:rsidRPr="001F09CD" w:rsidRDefault="00C71A0B" w:rsidP="00017EDE">
            <w:pPr>
              <w:pStyle w:val="Odstavecseseznamem"/>
              <w:spacing w:line="259" w:lineRule="auto"/>
              <w:ind w:left="426"/>
              <w:rPr>
                <w:rFonts w:ascii="Arial" w:eastAsia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4607" w:type="dxa"/>
          </w:tcPr>
          <w:p w:rsidR="00017EDE" w:rsidRPr="008A557A" w:rsidRDefault="00017EDE" w:rsidP="00017EDE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E05A5D" w:rsidRDefault="00E05A5D" w:rsidP="00E05A5D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E05A5D" w:rsidRPr="008A557A" w:rsidRDefault="00E05A5D" w:rsidP="00E05A5D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</w:p>
          <w:p w:rsidR="00E05A5D" w:rsidRDefault="00E05A5D" w:rsidP="00E05A5D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A156E1" w:rsidRPr="008A557A" w:rsidRDefault="00E05A5D" w:rsidP="665B92C9">
            <w:pPr>
              <w:widowControl w:val="0"/>
              <w:spacing w:before="120"/>
              <w:rPr>
                <w:rFonts w:eastAsia="Arial" w:cs="Arial"/>
                <w:highlight w:val="yellow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665B92C9" w:rsidTr="01DB2A56">
        <w:trPr>
          <w:trHeight w:val="714"/>
        </w:trPr>
        <w:tc>
          <w:tcPr>
            <w:tcW w:w="4606" w:type="dxa"/>
          </w:tcPr>
          <w:p w:rsidR="665B92C9" w:rsidRPr="009E5AAC" w:rsidRDefault="00017EDE" w:rsidP="00017EDE">
            <w:pPr>
              <w:pStyle w:val="Odstavecseseznamem"/>
              <w:spacing w:line="259" w:lineRule="auto"/>
              <w:ind w:left="0"/>
              <w:rPr>
                <w:rFonts w:eastAsia="Arial" w:cs="Arial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Schopnost komunikace v anglickém jazyce slovem i písmem </w:t>
            </w:r>
          </w:p>
        </w:tc>
        <w:tc>
          <w:tcPr>
            <w:tcW w:w="4607" w:type="dxa"/>
          </w:tcPr>
          <w:p w:rsidR="665B92C9" w:rsidRPr="00017EDE" w:rsidRDefault="00017EDE" w:rsidP="009E5AAC">
            <w:pPr>
              <w:widowControl w:val="0"/>
              <w:spacing w:before="120"/>
              <w:rPr>
                <w:rFonts w:eastAsia="Arial"/>
                <w:highlight w:val="yellow"/>
              </w:rPr>
            </w:pPr>
            <w:r>
              <w:rPr>
                <w:rFonts w:eastAsia="Arial"/>
                <w:highlight w:val="yellow"/>
              </w:rPr>
              <w:t xml:space="preserve">Čestné prohlášení </w:t>
            </w:r>
            <w:r w:rsidR="009E5AAC" w:rsidRPr="00FD2067">
              <w:rPr>
                <w:rFonts w:eastAsia="Arial"/>
                <w:b/>
                <w:highlight w:val="yellow"/>
              </w:rPr>
              <w:t>dolož</w:t>
            </w:r>
            <w:r w:rsidR="009E5AAC">
              <w:rPr>
                <w:rFonts w:eastAsia="Arial"/>
                <w:b/>
                <w:highlight w:val="yellow"/>
              </w:rPr>
              <w:t>í</w:t>
            </w:r>
            <w:r w:rsidR="009E5AAC">
              <w:rPr>
                <w:rFonts w:eastAsia="Arial"/>
                <w:highlight w:val="yellow"/>
              </w:rPr>
              <w:t xml:space="preserve"> </w:t>
            </w:r>
            <w:r>
              <w:rPr>
                <w:rFonts w:eastAsia="Arial"/>
                <w:highlight w:val="yellow"/>
              </w:rPr>
              <w:t>účastník v Žádosti o účast</w:t>
            </w:r>
            <w:r w:rsidRPr="665B92C9" w:rsidDel="00017EDE">
              <w:rPr>
                <w:rFonts w:eastAsia="Arial" w:cs="Arial"/>
                <w:highlight w:val="yellow"/>
              </w:rPr>
              <w:t xml:space="preserve"> 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Inspektor</w:t>
      </w:r>
      <w:r w:rsidRPr="006258F4">
        <w:rPr>
          <w:rFonts w:ascii="Arial" w:hAnsi="Arial" w:cs="Arial"/>
          <w:b/>
          <w:bCs/>
          <w:sz w:val="22"/>
          <w:szCs w:val="22"/>
          <w:u w:val="single"/>
        </w:rPr>
        <w:t xml:space="preserve"> kvality </w:t>
      </w:r>
      <w:r>
        <w:rPr>
          <w:rFonts w:ascii="Arial" w:hAnsi="Arial" w:cs="Arial"/>
          <w:b/>
          <w:bCs/>
          <w:sz w:val="22"/>
          <w:szCs w:val="22"/>
          <w:u w:val="single"/>
        </w:rPr>
        <w:t>stavební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19"/>
      </w:tblGrid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lastRenderedPageBreak/>
              <w:t>Praxe a odborné znalosti spočívající v: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>Odborné způsobilosti minimálně Autorizovaný technik pozemní stavby dle zákona č. 360/1992 Sb.,</w:t>
            </w:r>
          </w:p>
          <w:p w:rsidR="00F45F24" w:rsidRPr="009E5AAC" w:rsidRDefault="00F45F24" w:rsidP="001D09D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V provádění funkce inspektora alespoň pro </w:t>
            </w:r>
            <w:r w:rsidRPr="009E5AAC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realizací ve výstavbě/opravách logických celků elektráren, tepláren, </w:t>
            </w:r>
            <w:r w:rsidR="6628345D" w:rsidRPr="009E5AAC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zahraničí).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F45F24" w:rsidRDefault="004103EA" w:rsidP="00F45F24">
            <w:pPr>
              <w:spacing w:before="120" w:after="0"/>
              <w:rPr>
                <w:rFonts w:eastAsia="Arial" w:cs="Arial"/>
                <w:b/>
                <w:bCs/>
              </w:rPr>
            </w:pPr>
            <w:r w:rsidRPr="004103EA">
              <w:rPr>
                <w:rFonts w:eastAsia="Arial" w:cs="Arial"/>
                <w:bCs/>
              </w:rPr>
              <w:t>O</w:t>
            </w:r>
            <w:r w:rsidR="00F45F24" w:rsidRPr="004103EA">
              <w:rPr>
                <w:rFonts w:eastAsia="Arial" w:cs="Arial"/>
                <w:bCs/>
              </w:rPr>
              <w:t xml:space="preserve">svědčení </w:t>
            </w:r>
            <w:r w:rsidRPr="004103EA">
              <w:rPr>
                <w:rFonts w:eastAsia="Arial" w:cs="Arial"/>
                <w:bCs/>
              </w:rPr>
              <w:t>o autorizaci v oboru pozemní stavby (min. autorizovaný technik</w:t>
            </w:r>
            <w:r>
              <w:rPr>
                <w:rFonts w:eastAsia="Arial" w:cs="Arial"/>
                <w:bCs/>
              </w:rPr>
              <w:t xml:space="preserve"> -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  <w:r w:rsidRPr="004103EA">
              <w:rPr>
                <w:rFonts w:eastAsia="Arial"/>
                <w:b/>
                <w:highlight w:val="yellow"/>
              </w:rPr>
              <w:t>doloží</w:t>
            </w:r>
            <w:r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4103EA" w:rsidRDefault="004103EA" w:rsidP="004103EA">
            <w:pPr>
              <w:spacing w:after="0"/>
              <w:rPr>
                <w:rFonts w:eastAsia="Arial" w:cs="Arial"/>
                <w:b/>
                <w:bCs/>
              </w:rPr>
            </w:pPr>
          </w:p>
          <w:p w:rsidR="004103EA" w:rsidRDefault="004103EA" w:rsidP="004103EA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4103EA" w:rsidRPr="008A557A" w:rsidRDefault="004103EA" w:rsidP="004103EA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</w:p>
          <w:p w:rsidR="004103EA" w:rsidRDefault="004103EA" w:rsidP="004103EA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A156E1" w:rsidRPr="008A557A" w:rsidRDefault="00E05A5D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Inspektor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pro zdvihací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8"/>
      </w:tblGrid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>Praxe a odborné znalosti spočívající v: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>Odborné způsobilosti k činnostem na Zdvihacích VTZ dle NV č. 193/2022 v rozsahu R, Z.,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V provádění funkce inspektora alespoň pro </w:t>
            </w:r>
            <w:r w:rsidRPr="009E5AAC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realizací v instalaci/opravách zdvihadel v energetických provozech případně jiných obdobných technologických staveb v ČR (příp. zahraničí).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4103EA" w:rsidRDefault="004103EA" w:rsidP="004103EA">
            <w:pPr>
              <w:spacing w:before="120" w:after="0"/>
              <w:rPr>
                <w:rFonts w:eastAsia="Arial" w:cs="Arial"/>
                <w:b/>
                <w:bCs/>
              </w:rPr>
            </w:pPr>
            <w:r w:rsidRPr="004103EA">
              <w:rPr>
                <w:rFonts w:eastAsia="Arial" w:cs="Arial"/>
                <w:bCs/>
              </w:rPr>
              <w:t xml:space="preserve">Certifikát/osvědčení odborné </w:t>
            </w:r>
            <w:r w:rsidRPr="004103EA">
              <w:rPr>
                <w:rFonts w:eastAsia="Arial" w:cs="Arial"/>
              </w:rPr>
              <w:t>způsobilosti k činnostem na Zdvihacích VTZ dle NV č. 193/2022 v rozsahu R, Z</w:t>
            </w:r>
            <w:r w:rsidR="00F45F24" w:rsidRPr="004103EA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  <w:bCs/>
              </w:rPr>
              <w:t>-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  <w:r w:rsidRPr="004103EA">
              <w:rPr>
                <w:rFonts w:eastAsia="Arial"/>
                <w:b/>
                <w:highlight w:val="yellow"/>
              </w:rPr>
              <w:t>doloží</w:t>
            </w:r>
            <w:r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4103EA" w:rsidRDefault="004103EA" w:rsidP="004103EA">
            <w:pPr>
              <w:spacing w:after="0"/>
              <w:rPr>
                <w:rFonts w:eastAsia="Arial" w:cs="Arial"/>
                <w:b/>
                <w:bCs/>
              </w:rPr>
            </w:pPr>
          </w:p>
          <w:p w:rsidR="004103EA" w:rsidRDefault="004103EA" w:rsidP="004103EA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4103EA" w:rsidRPr="008A557A" w:rsidRDefault="004103EA" w:rsidP="004103EA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</w:p>
          <w:p w:rsidR="004103EA" w:rsidRDefault="004103EA" w:rsidP="004103EA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A156E1" w:rsidRPr="008A557A" w:rsidRDefault="00E05A5D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Inspektor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pro </w:t>
      </w:r>
      <w:r>
        <w:rPr>
          <w:rFonts w:ascii="Arial" w:hAnsi="Arial" w:cs="Arial"/>
          <w:b/>
          <w:bCs/>
          <w:sz w:val="22"/>
          <w:szCs w:val="22"/>
          <w:u w:val="single"/>
        </w:rPr>
        <w:t>elektrická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9"/>
        <w:gridCol w:w="4524"/>
      </w:tblGrid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lastRenderedPageBreak/>
              <w:t>Praxe a odborné znalosti spočívající v: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>Odborné způsobilosti k činnostem na Elektrických VTZ dle NV č. 190/2022 v rozsahu E1A / E2A / E3A,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Kvalifikaci dle </w:t>
            </w:r>
            <w:proofErr w:type="spellStart"/>
            <w:r w:rsidRPr="009E5AAC">
              <w:rPr>
                <w:rFonts w:ascii="Arial" w:eastAsia="Arial" w:hAnsi="Arial" w:cs="Arial"/>
                <w:color w:val="000000" w:themeColor="text1"/>
              </w:rPr>
              <w:t>vyhl</w:t>
            </w:r>
            <w:proofErr w:type="spellEnd"/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471C6E32" w:rsidRPr="009E5AAC">
              <w:rPr>
                <w:rFonts w:ascii="Arial" w:eastAsia="Arial" w:hAnsi="Arial" w:cs="Arial"/>
                <w:color w:val="000000" w:themeColor="text1"/>
              </w:rPr>
              <w:t>2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>50/</w:t>
            </w:r>
            <w:r w:rsidR="471C6E32" w:rsidRPr="009E5AAC">
              <w:rPr>
                <w:rFonts w:ascii="Arial" w:eastAsia="Arial" w:hAnsi="Arial" w:cs="Arial"/>
                <w:color w:val="000000" w:themeColor="text1"/>
              </w:rPr>
              <w:t>2021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Sb.</w:t>
            </w:r>
            <w:r w:rsidR="049FBCFB" w:rsidRPr="009E5AAC">
              <w:rPr>
                <w:rFonts w:ascii="Arial" w:eastAsia="Arial" w:hAnsi="Arial" w:cs="Arial"/>
                <w:color w:val="000000" w:themeColor="text1"/>
              </w:rPr>
              <w:t>,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49FBCFB" w:rsidRPr="009E5AAC">
              <w:rPr>
                <w:rFonts w:ascii="Arial" w:eastAsia="Arial" w:hAnsi="Arial" w:cs="Arial"/>
              </w:rPr>
              <w:t>NV 194/2022 § 8 Revizní technik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V provádění funkce inspektora alespoň pro </w:t>
            </w:r>
            <w:r w:rsidRPr="009E5AAC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realizací v instalacích/opravách logických celků energetického průmyslu případně jiných obdobných technologických staveb v ČR (příp. zahraničí).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F45F24" w:rsidRPr="002B440E" w:rsidRDefault="00F45F24" w:rsidP="00F45F24">
            <w:pPr>
              <w:spacing w:before="120" w:after="0"/>
              <w:jc w:val="left"/>
              <w:rPr>
                <w:rFonts w:eastAsia="Arial" w:cs="Arial"/>
                <w:color w:val="000000" w:themeColor="text1"/>
              </w:rPr>
            </w:pPr>
            <w:r w:rsidRPr="002B440E">
              <w:rPr>
                <w:rFonts w:eastAsia="Arial" w:cs="Arial"/>
                <w:bCs/>
              </w:rPr>
              <w:t xml:space="preserve">Certifikát/osvědčení odborné </w:t>
            </w:r>
            <w:r w:rsidRPr="002B440E">
              <w:rPr>
                <w:rFonts w:eastAsia="Arial" w:cs="Arial"/>
                <w:color w:val="000000" w:themeColor="text1"/>
              </w:rPr>
              <w:t xml:space="preserve">způsobilosti </w:t>
            </w:r>
            <w:r w:rsidR="004103EA" w:rsidRPr="002B440E">
              <w:rPr>
                <w:rFonts w:eastAsia="Arial" w:cs="Arial"/>
                <w:color w:val="000000" w:themeColor="text1"/>
              </w:rPr>
              <w:t xml:space="preserve">k činnostem na </w:t>
            </w:r>
            <w:r w:rsidRPr="002B440E">
              <w:rPr>
                <w:rFonts w:eastAsia="Arial" w:cs="Arial"/>
                <w:color w:val="000000" w:themeColor="text1"/>
              </w:rPr>
              <w:t>Elektrických VTZ dle NV č. 190/2022 v rozsahu E1A / E2A / E3A</w:t>
            </w:r>
            <w:r w:rsidR="002B440E">
              <w:rPr>
                <w:rFonts w:eastAsia="Arial" w:cs="Arial"/>
                <w:color w:val="000000" w:themeColor="text1"/>
              </w:rPr>
              <w:t xml:space="preserve"> </w:t>
            </w:r>
            <w:r w:rsidR="002B440E">
              <w:rPr>
                <w:rFonts w:eastAsia="Arial" w:cs="Arial"/>
                <w:bCs/>
              </w:rPr>
              <w:t>-</w:t>
            </w:r>
            <w:r w:rsidR="002B440E">
              <w:rPr>
                <w:rFonts w:eastAsia="Arial" w:cs="Arial"/>
                <w:color w:val="000000" w:themeColor="text1"/>
              </w:rPr>
              <w:t xml:space="preserve"> </w:t>
            </w:r>
            <w:r w:rsidR="002B440E" w:rsidRPr="004103EA">
              <w:rPr>
                <w:rFonts w:eastAsia="Arial"/>
                <w:b/>
                <w:highlight w:val="yellow"/>
              </w:rPr>
              <w:t>doloží</w:t>
            </w:r>
            <w:r w:rsidR="002B440E"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F45F24" w:rsidRDefault="00F45F24" w:rsidP="00F45F24">
            <w:pPr>
              <w:spacing w:before="120" w:after="0"/>
              <w:jc w:val="left"/>
              <w:rPr>
                <w:rFonts w:eastAsia="Arial" w:cs="Arial"/>
                <w:b/>
                <w:bCs/>
              </w:rPr>
            </w:pPr>
            <w:r w:rsidRPr="002B440E">
              <w:rPr>
                <w:rFonts w:eastAsia="Arial" w:cs="Arial"/>
                <w:bCs/>
              </w:rPr>
              <w:t xml:space="preserve">Certifikát/osvědčení dle </w:t>
            </w:r>
            <w:proofErr w:type="spellStart"/>
            <w:r w:rsidRPr="002B440E">
              <w:rPr>
                <w:rFonts w:eastAsia="Arial" w:cs="Arial"/>
                <w:bCs/>
              </w:rPr>
              <w:t>vyhl</w:t>
            </w:r>
            <w:proofErr w:type="spellEnd"/>
            <w:r w:rsidRPr="002B440E">
              <w:rPr>
                <w:rFonts w:eastAsia="Arial" w:cs="Arial"/>
                <w:bCs/>
              </w:rPr>
              <w:t xml:space="preserve">. </w:t>
            </w:r>
            <w:r w:rsidR="00CB52B2" w:rsidRPr="002B440E">
              <w:rPr>
                <w:rFonts w:eastAsia="Arial" w:cs="Arial"/>
                <w:bCs/>
              </w:rPr>
              <w:t>2</w:t>
            </w:r>
            <w:r w:rsidRPr="002B440E">
              <w:rPr>
                <w:rFonts w:eastAsia="Arial" w:cs="Arial"/>
                <w:bCs/>
              </w:rPr>
              <w:t>50/</w:t>
            </w:r>
            <w:r w:rsidR="00CB52B2" w:rsidRPr="002B440E">
              <w:rPr>
                <w:rFonts w:eastAsia="Arial" w:cs="Arial"/>
                <w:bCs/>
              </w:rPr>
              <w:t>2021</w:t>
            </w:r>
            <w:r w:rsidRPr="002B440E">
              <w:rPr>
                <w:rFonts w:eastAsia="Arial" w:cs="Arial"/>
                <w:bCs/>
              </w:rPr>
              <w:t xml:space="preserve"> Sb.</w:t>
            </w:r>
            <w:r w:rsidR="00AC72D2" w:rsidRPr="002B440E">
              <w:rPr>
                <w:rFonts w:eastAsia="Arial" w:cs="Arial"/>
                <w:bCs/>
              </w:rPr>
              <w:t>, NV 194/2022 § 8 Revizní technik</w:t>
            </w:r>
            <w:r w:rsidR="002B440E">
              <w:rPr>
                <w:rFonts w:eastAsia="Arial" w:cs="Arial"/>
                <w:bCs/>
              </w:rPr>
              <w:t xml:space="preserve"> -</w:t>
            </w:r>
            <w:r w:rsidR="002B440E">
              <w:rPr>
                <w:rFonts w:eastAsia="Arial" w:cs="Arial"/>
                <w:color w:val="000000" w:themeColor="text1"/>
              </w:rPr>
              <w:t xml:space="preserve"> </w:t>
            </w:r>
            <w:r w:rsidR="002B440E" w:rsidRPr="004103EA">
              <w:rPr>
                <w:rFonts w:eastAsia="Arial"/>
                <w:b/>
                <w:highlight w:val="yellow"/>
              </w:rPr>
              <w:t>doloží</w:t>
            </w:r>
            <w:r w:rsidR="002B440E"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2B440E" w:rsidRDefault="002B440E" w:rsidP="002B440E">
            <w:pPr>
              <w:spacing w:after="0"/>
              <w:rPr>
                <w:rFonts w:eastAsia="Arial" w:cs="Arial"/>
                <w:b/>
                <w:bCs/>
              </w:rPr>
            </w:pPr>
          </w:p>
          <w:p w:rsidR="002B440E" w:rsidRDefault="002B440E" w:rsidP="002B440E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2B440E" w:rsidRPr="008A557A" w:rsidRDefault="002B440E" w:rsidP="002B440E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</w:p>
          <w:p w:rsidR="002B440E" w:rsidRDefault="002B440E" w:rsidP="002B440E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797DC7" w:rsidRPr="008A557A" w:rsidRDefault="00E05A5D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5 let):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Kontrolor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</w:t>
      </w:r>
      <w:r>
        <w:rPr>
          <w:rFonts w:ascii="Arial" w:hAnsi="Arial" w:cs="Arial"/>
          <w:b/>
          <w:bCs/>
          <w:sz w:val="22"/>
          <w:szCs w:val="22"/>
          <w:u w:val="single"/>
        </w:rPr>
        <w:t>stavební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19"/>
      </w:tblGrid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1DB2A56">
        <w:tc>
          <w:tcPr>
            <w:tcW w:w="921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9E5AAC">
              <w:rPr>
                <w:rFonts w:eastAsia="Arial" w:cs="Arial"/>
                <w:color w:val="000000" w:themeColor="text1"/>
              </w:rPr>
              <w:t>Praxe a odborné znalosti spočívající v: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provádění funkce kontrolora kvality stavebních prací nebo stavebního technika alespoň pro </w:t>
            </w:r>
            <w:r w:rsidRPr="009E5AA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5 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realizací ve výstavbě/opravách logických celků elektráren, tepláren, </w:t>
            </w:r>
            <w:r w:rsidR="36B7C3EB" w:rsidRPr="009E5AAC">
              <w:rPr>
                <w:rFonts w:ascii="Arial" w:eastAsia="Arial" w:hAnsi="Arial" w:cs="Arial"/>
                <w:color w:val="000000" w:themeColor="text1"/>
              </w:rPr>
              <w:t>PPC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 případně jiných obdobných technologických staveb v ČR (příp. zahraničí),</w:t>
            </w:r>
          </w:p>
          <w:p w:rsidR="00F45F24" w:rsidRPr="009E5AAC" w:rsidRDefault="00F45F24" w:rsidP="00F45F24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 xml:space="preserve">Prokazatelných </w:t>
            </w:r>
            <w:r w:rsidR="2BCE5AA5" w:rsidRPr="009E5AAC">
              <w:rPr>
                <w:rFonts w:ascii="Arial" w:eastAsia="Arial" w:hAnsi="Arial" w:cs="Arial"/>
                <w:color w:val="000000" w:themeColor="text1"/>
              </w:rPr>
              <w:t>znalostech</w:t>
            </w:r>
            <w:r w:rsidRPr="009E5AAC">
              <w:rPr>
                <w:rFonts w:ascii="Arial" w:eastAsia="Arial" w:hAnsi="Arial" w:cs="Arial"/>
                <w:color w:val="000000" w:themeColor="text1"/>
              </w:rPr>
              <w:t>:</w:t>
            </w:r>
          </w:p>
          <w:p w:rsidR="00F45F24" w:rsidRPr="009E5AAC" w:rsidRDefault="00F45F24" w:rsidP="00F45F24">
            <w:pPr>
              <w:pStyle w:val="Odstavecseseznamem"/>
              <w:numPr>
                <w:ilvl w:val="1"/>
                <w:numId w:val="6"/>
              </w:numPr>
              <w:spacing w:line="259" w:lineRule="auto"/>
              <w:ind w:left="851" w:hanging="425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>systémů a standardů kvality,</w:t>
            </w:r>
          </w:p>
          <w:p w:rsidR="00F45F24" w:rsidRPr="009E5AAC" w:rsidRDefault="00F45F24" w:rsidP="00F45F24">
            <w:pPr>
              <w:pStyle w:val="Odstavecseseznamem"/>
              <w:numPr>
                <w:ilvl w:val="1"/>
                <w:numId w:val="6"/>
              </w:numPr>
              <w:spacing w:line="259" w:lineRule="auto"/>
              <w:ind w:left="851" w:hanging="425"/>
              <w:rPr>
                <w:rFonts w:ascii="Arial" w:eastAsia="Arial" w:hAnsi="Arial" w:cs="Arial"/>
                <w:color w:val="000000" w:themeColor="text1"/>
              </w:rPr>
            </w:pPr>
            <w:r w:rsidRPr="009E5AAC">
              <w:rPr>
                <w:rFonts w:ascii="Arial" w:eastAsia="Arial" w:hAnsi="Arial" w:cs="Arial"/>
                <w:color w:val="000000" w:themeColor="text1"/>
              </w:rPr>
              <w:t>technologie stavebních prací, stavebních materiálů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2B440E" w:rsidRDefault="002B440E" w:rsidP="002B440E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2B440E" w:rsidRPr="008A557A" w:rsidRDefault="002B440E" w:rsidP="002B440E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</w:p>
          <w:p w:rsidR="002B440E" w:rsidRDefault="002B440E" w:rsidP="002B440E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797DC7" w:rsidRDefault="00E05A5D" w:rsidP="00F45F24">
            <w:pPr>
              <w:widowControl w:val="0"/>
              <w:spacing w:before="120"/>
              <w:rPr>
                <w:rFonts w:eastAsia="Arial" w:cs="Arial"/>
                <w:i/>
                <w:color w:val="000000" w:themeColor="text1"/>
                <w:sz w:val="16"/>
                <w:szCs w:val="16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  <w:p w:rsidR="002B440E" w:rsidRDefault="002B440E" w:rsidP="002B440E">
            <w:pPr>
              <w:spacing w:before="120" w:after="0"/>
              <w:jc w:val="left"/>
              <w:rPr>
                <w:rFonts w:eastAsia="Arial" w:cs="Arial"/>
                <w:b/>
                <w:bCs/>
              </w:rPr>
            </w:pPr>
            <w:r w:rsidRPr="002B440E">
              <w:rPr>
                <w:rFonts w:cs="Arial"/>
              </w:rPr>
              <w:t>Čestné prohlášení o znalosti systémů a standardů kvality a technologie stavebních prací a stavebních materiálů</w:t>
            </w:r>
            <w:r>
              <w:rPr>
                <w:rFonts w:cs="Arial"/>
              </w:rPr>
              <w:t xml:space="preserve"> </w:t>
            </w:r>
            <w:r>
              <w:rPr>
                <w:rFonts w:eastAsia="Arial" w:cs="Arial"/>
                <w:bCs/>
              </w:rPr>
              <w:t>-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  <w:r w:rsidRPr="004103EA">
              <w:rPr>
                <w:rFonts w:eastAsia="Arial"/>
                <w:b/>
                <w:highlight w:val="yellow"/>
              </w:rPr>
              <w:t>doloží</w:t>
            </w:r>
            <w:r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2B440E" w:rsidRPr="002B440E" w:rsidRDefault="002B440E" w:rsidP="002B440E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</w:p>
        </w:tc>
      </w:tr>
      <w:tr w:rsidR="00F45F24" w:rsidRPr="008A557A" w:rsidTr="01DB2A56">
        <w:tc>
          <w:tcPr>
            <w:tcW w:w="4606" w:type="dxa"/>
          </w:tcPr>
          <w:p w:rsidR="00F45F24" w:rsidRPr="009E5AAC" w:rsidRDefault="00F45F24" w:rsidP="00F45F24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9E5AAC">
              <w:rPr>
                <w:rFonts w:eastAsia="Palatino Linotype" w:cs="Arial"/>
                <w:u w:val="single"/>
              </w:rPr>
              <w:t>Délka praxe (minimálně 3 roky):</w:t>
            </w:r>
          </w:p>
        </w:tc>
        <w:tc>
          <w:tcPr>
            <w:tcW w:w="4607" w:type="dxa"/>
          </w:tcPr>
          <w:p w:rsidR="00F45F24" w:rsidRPr="008A557A" w:rsidRDefault="00F45F24" w:rsidP="00F45F24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Kontrolor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</w:t>
      </w:r>
      <w:r>
        <w:rPr>
          <w:rFonts w:ascii="Arial" w:hAnsi="Arial" w:cs="Arial"/>
          <w:b/>
          <w:bCs/>
          <w:sz w:val="22"/>
          <w:szCs w:val="22"/>
          <w:u w:val="single"/>
        </w:rPr>
        <w:t>strojní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19"/>
      </w:tblGrid>
      <w:tr w:rsidR="00F45F24" w:rsidRPr="008A557A" w:rsidTr="002B440E">
        <w:tc>
          <w:tcPr>
            <w:tcW w:w="906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02B440E">
        <w:tc>
          <w:tcPr>
            <w:tcW w:w="4544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lastRenderedPageBreak/>
              <w:t>Jméno, příjmení a příp. titul:</w:t>
            </w:r>
          </w:p>
        </w:tc>
        <w:tc>
          <w:tcPr>
            <w:tcW w:w="4519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2B440E">
        <w:tc>
          <w:tcPr>
            <w:tcW w:w="4544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519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2B440E">
        <w:tc>
          <w:tcPr>
            <w:tcW w:w="906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2B440E" w:rsidRPr="008A557A" w:rsidTr="002B440E">
        <w:tc>
          <w:tcPr>
            <w:tcW w:w="4544" w:type="dxa"/>
          </w:tcPr>
          <w:p w:rsidR="002B440E" w:rsidRPr="00570E51" w:rsidRDefault="002B440E" w:rsidP="002B440E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570E51">
              <w:rPr>
                <w:rFonts w:eastAsia="Arial" w:cs="Arial"/>
                <w:color w:val="000000" w:themeColor="text1"/>
              </w:rPr>
              <w:t>Praxe a odborné znalosti spočívající v:</w:t>
            </w:r>
          </w:p>
          <w:p w:rsidR="002B440E" w:rsidRPr="00570E51" w:rsidRDefault="002B440E" w:rsidP="002B440E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570E51">
              <w:rPr>
                <w:rFonts w:ascii="Arial" w:eastAsia="Arial" w:hAnsi="Arial" w:cs="Arial"/>
              </w:rPr>
              <w:t xml:space="preserve">provádění funkce kontrolor jakosti ve strojírenství </w:t>
            </w:r>
            <w:r w:rsidR="008C3376">
              <w:rPr>
                <w:rFonts w:ascii="Arial" w:eastAsia="Arial" w:hAnsi="Arial" w:cs="Arial"/>
              </w:rPr>
              <w:t xml:space="preserve">nebo technik ve strojírenství </w:t>
            </w:r>
            <w:r w:rsidRPr="00570E51">
              <w:rPr>
                <w:rFonts w:ascii="Arial" w:eastAsia="Arial" w:hAnsi="Arial" w:cs="Arial"/>
              </w:rPr>
              <w:t xml:space="preserve">alespoň pro </w:t>
            </w:r>
            <w:r w:rsidRPr="00570E51">
              <w:rPr>
                <w:rFonts w:ascii="Arial" w:eastAsia="Arial" w:hAnsi="Arial" w:cs="Arial"/>
                <w:b/>
                <w:bCs/>
              </w:rPr>
              <w:t>5</w:t>
            </w:r>
            <w:r w:rsidRPr="00570E51">
              <w:rPr>
                <w:rFonts w:ascii="Arial" w:eastAsia="Arial" w:hAnsi="Arial" w:cs="Arial"/>
              </w:rPr>
              <w:t xml:space="preserve"> realizací ve výstavbě/opravách logických celků elektráren, tepláren, PPC případně jiných obdobných technologických staveb v ČR (příp. zahraničí)</w:t>
            </w:r>
            <w:r w:rsidRPr="00570E51">
              <w:rPr>
                <w:rFonts w:ascii="Arial" w:eastAsia="Arial" w:hAnsi="Arial" w:cs="Arial"/>
                <w:color w:val="000000" w:themeColor="text1"/>
              </w:rPr>
              <w:t>,</w:t>
            </w:r>
          </w:p>
          <w:p w:rsidR="002B440E" w:rsidRPr="00570E51" w:rsidRDefault="002B440E" w:rsidP="002B440E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570E51">
              <w:rPr>
                <w:rFonts w:ascii="Arial" w:eastAsia="Arial" w:hAnsi="Arial" w:cs="Arial"/>
                <w:color w:val="000000" w:themeColor="text1"/>
              </w:rPr>
              <w:t>Prokazatelných znalostech:</w:t>
            </w:r>
          </w:p>
          <w:p w:rsidR="002B440E" w:rsidRPr="00570E51" w:rsidRDefault="002B440E" w:rsidP="002B440E">
            <w:pPr>
              <w:pStyle w:val="Odstavecseseznamem"/>
              <w:numPr>
                <w:ilvl w:val="1"/>
                <w:numId w:val="6"/>
              </w:numPr>
              <w:spacing w:line="259" w:lineRule="auto"/>
              <w:ind w:left="851" w:hanging="425"/>
              <w:rPr>
                <w:rFonts w:ascii="Arial" w:eastAsia="Arial" w:hAnsi="Arial" w:cs="Arial"/>
                <w:color w:val="000000" w:themeColor="text1"/>
              </w:rPr>
            </w:pPr>
            <w:r w:rsidRPr="00570E51">
              <w:rPr>
                <w:rFonts w:ascii="Arial" w:eastAsia="Arial" w:hAnsi="Arial" w:cs="Arial"/>
                <w:color w:val="000000" w:themeColor="text1"/>
              </w:rPr>
              <w:t>systémů a standardů kvality,</w:t>
            </w:r>
          </w:p>
          <w:p w:rsidR="002B440E" w:rsidRPr="00570E51" w:rsidRDefault="002B440E" w:rsidP="002B440E">
            <w:pPr>
              <w:pStyle w:val="Odstavecseseznamem"/>
              <w:numPr>
                <w:ilvl w:val="1"/>
                <w:numId w:val="6"/>
              </w:numPr>
              <w:spacing w:line="259" w:lineRule="auto"/>
              <w:ind w:left="851" w:hanging="425"/>
            </w:pPr>
            <w:r w:rsidRPr="00570E51">
              <w:rPr>
                <w:rFonts w:ascii="Arial" w:eastAsia="Arial" w:hAnsi="Arial" w:cs="Arial"/>
                <w:color w:val="000000" w:themeColor="text1"/>
              </w:rPr>
              <w:t>materiálové</w:t>
            </w:r>
            <w:r w:rsidRPr="00570E51">
              <w:rPr>
                <w:rFonts w:ascii="Arial" w:eastAsia="Arial" w:hAnsi="Arial" w:cs="Arial"/>
              </w:rPr>
              <w:t xml:space="preserve"> identifikace</w:t>
            </w:r>
          </w:p>
        </w:tc>
        <w:tc>
          <w:tcPr>
            <w:tcW w:w="4519" w:type="dxa"/>
          </w:tcPr>
          <w:p w:rsidR="002B440E" w:rsidRPr="008A557A" w:rsidRDefault="002B440E" w:rsidP="002B440E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2B440E" w:rsidRDefault="002B440E" w:rsidP="002B440E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2B440E" w:rsidRPr="008A557A" w:rsidRDefault="002B440E" w:rsidP="002B440E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</w:p>
          <w:p w:rsidR="002B440E" w:rsidRDefault="002B440E" w:rsidP="002B440E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2B440E" w:rsidRDefault="002B440E" w:rsidP="002B440E">
            <w:pPr>
              <w:widowControl w:val="0"/>
              <w:spacing w:before="120"/>
              <w:rPr>
                <w:rFonts w:eastAsia="Arial" w:cs="Arial"/>
                <w:i/>
                <w:color w:val="000000" w:themeColor="text1"/>
                <w:sz w:val="16"/>
                <w:szCs w:val="16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  <w:p w:rsidR="002B440E" w:rsidRPr="002B440E" w:rsidRDefault="002B440E" w:rsidP="002B440E">
            <w:pPr>
              <w:spacing w:before="120" w:after="0"/>
              <w:jc w:val="left"/>
              <w:rPr>
                <w:rFonts w:cs="Arial"/>
              </w:rPr>
            </w:pPr>
            <w:r w:rsidRPr="002B440E">
              <w:rPr>
                <w:rFonts w:cs="Arial"/>
              </w:rPr>
              <w:t xml:space="preserve">Čestné prohlášení o znalosti systémů a standardů kvality a </w:t>
            </w:r>
            <w:r>
              <w:rPr>
                <w:rFonts w:cs="Arial"/>
              </w:rPr>
              <w:t xml:space="preserve">materiálové identifikace </w:t>
            </w:r>
            <w:r>
              <w:rPr>
                <w:rFonts w:eastAsia="Arial" w:cs="Arial"/>
                <w:bCs/>
              </w:rPr>
              <w:t>-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  <w:r w:rsidRPr="004103EA">
              <w:rPr>
                <w:rFonts w:eastAsia="Arial"/>
                <w:b/>
                <w:highlight w:val="yellow"/>
              </w:rPr>
              <w:t>doloží</w:t>
            </w:r>
            <w:r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2B440E" w:rsidRPr="008A557A" w:rsidRDefault="002B440E" w:rsidP="002B440E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</w:p>
        </w:tc>
      </w:tr>
      <w:tr w:rsidR="002B440E" w:rsidRPr="008A557A" w:rsidTr="002B440E">
        <w:tc>
          <w:tcPr>
            <w:tcW w:w="4544" w:type="dxa"/>
          </w:tcPr>
          <w:p w:rsidR="002B440E" w:rsidRPr="00E272D4" w:rsidRDefault="002B440E" w:rsidP="002B440E">
            <w:pPr>
              <w:widowControl w:val="0"/>
              <w:spacing w:before="120"/>
              <w:jc w:val="left"/>
              <w:rPr>
                <w:rFonts w:eastAsia="Arial" w:cs="Arial"/>
                <w:bCs/>
                <w:highlight w:val="green"/>
              </w:rPr>
            </w:pPr>
            <w:r w:rsidRPr="00570E51">
              <w:rPr>
                <w:rFonts w:eastAsia="Palatino Linotype" w:cs="Arial"/>
                <w:u w:val="single"/>
              </w:rPr>
              <w:t>Délka praxe (minimálně 3 roky):</w:t>
            </w:r>
          </w:p>
        </w:tc>
        <w:tc>
          <w:tcPr>
            <w:tcW w:w="4519" w:type="dxa"/>
          </w:tcPr>
          <w:p w:rsidR="002B440E" w:rsidRPr="008A557A" w:rsidRDefault="002B440E" w:rsidP="002B440E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F45F24" w:rsidRDefault="00F45F24" w:rsidP="00443A59">
      <w:pPr>
        <w:pStyle w:val="Odstavecseseznamem"/>
        <w:widowControl w:val="0"/>
        <w:numPr>
          <w:ilvl w:val="0"/>
          <w:numId w:val="43"/>
        </w:numPr>
        <w:spacing w:before="240" w:after="120"/>
        <w:ind w:left="425" w:hanging="425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Kontrolor</w:t>
      </w:r>
      <w:r w:rsidRPr="00626D25">
        <w:rPr>
          <w:rFonts w:ascii="Arial" w:hAnsi="Arial" w:cs="Arial"/>
          <w:b/>
          <w:bCs/>
          <w:sz w:val="22"/>
          <w:szCs w:val="22"/>
          <w:u w:val="single"/>
        </w:rPr>
        <w:t xml:space="preserve"> kvality </w:t>
      </w:r>
      <w:r w:rsidRPr="00AC05F7">
        <w:rPr>
          <w:rFonts w:ascii="Arial" w:hAnsi="Arial" w:cs="Arial"/>
          <w:b/>
          <w:bCs/>
          <w:sz w:val="22"/>
          <w:szCs w:val="22"/>
          <w:u w:val="single"/>
        </w:rPr>
        <w:t xml:space="preserve">elektro, </w:t>
      </w:r>
      <w:r w:rsidR="00C17198">
        <w:rPr>
          <w:rFonts w:ascii="Arial" w:hAnsi="Arial" w:cs="Arial"/>
          <w:b/>
          <w:bCs/>
          <w:sz w:val="22"/>
          <w:szCs w:val="22"/>
          <w:u w:val="single"/>
        </w:rPr>
        <w:t>ŘS,</w:t>
      </w:r>
      <w:r w:rsidRPr="00AC05F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AC05F7"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="00C17198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AC05F7">
        <w:rPr>
          <w:rFonts w:ascii="Arial" w:hAnsi="Arial" w:cs="Arial"/>
          <w:b/>
          <w:bCs/>
          <w:sz w:val="22"/>
          <w:szCs w:val="22"/>
          <w:u w:val="single"/>
        </w:rPr>
        <w:t>R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9"/>
        <w:gridCol w:w="4504"/>
      </w:tblGrid>
      <w:tr w:rsidR="00F45F24" w:rsidRPr="008A557A" w:rsidTr="002B440E">
        <w:tc>
          <w:tcPr>
            <w:tcW w:w="906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Základní informace</w:t>
            </w:r>
          </w:p>
        </w:tc>
      </w:tr>
      <w:tr w:rsidR="00F45F24" w:rsidRPr="008A557A" w:rsidTr="002B440E">
        <w:tc>
          <w:tcPr>
            <w:tcW w:w="4559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Jméno, příjmení a příp. titul:</w:t>
            </w:r>
          </w:p>
        </w:tc>
        <w:tc>
          <w:tcPr>
            <w:tcW w:w="4504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2B440E">
        <w:tc>
          <w:tcPr>
            <w:tcW w:w="4559" w:type="dxa"/>
          </w:tcPr>
          <w:p w:rsidR="00F45F24" w:rsidRPr="008A557A" w:rsidRDefault="00F45F24" w:rsidP="00F45F24">
            <w:pPr>
              <w:widowControl w:val="0"/>
              <w:spacing w:before="120"/>
              <w:jc w:val="left"/>
              <w:rPr>
                <w:rFonts w:cs="Arial"/>
                <w:u w:val="single"/>
              </w:rPr>
            </w:pPr>
            <w:r w:rsidRPr="008A557A">
              <w:rPr>
                <w:rFonts w:eastAsia="Arial" w:cs="Arial"/>
                <w:bCs/>
              </w:rPr>
              <w:t>Dosažené vzdělání:</w:t>
            </w:r>
          </w:p>
        </w:tc>
        <w:tc>
          <w:tcPr>
            <w:tcW w:w="4504" w:type="dxa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  <w:tr w:rsidR="00F45F24" w:rsidRPr="008A557A" w:rsidTr="002B440E">
        <w:tc>
          <w:tcPr>
            <w:tcW w:w="9063" w:type="dxa"/>
            <w:gridSpan w:val="2"/>
          </w:tcPr>
          <w:p w:rsidR="00F45F24" w:rsidRPr="008A557A" w:rsidRDefault="00F45F24" w:rsidP="00F45F24">
            <w:pPr>
              <w:widowControl w:val="0"/>
              <w:spacing w:before="120"/>
              <w:rPr>
                <w:rFonts w:cs="Arial"/>
                <w:b/>
                <w:u w:val="single"/>
              </w:rPr>
            </w:pPr>
            <w:r w:rsidRPr="008A557A">
              <w:rPr>
                <w:rFonts w:cs="Arial"/>
                <w:b/>
                <w:u w:val="single"/>
              </w:rPr>
              <w:t>Údaje pro posouzení podmínek kvalifikace</w:t>
            </w:r>
          </w:p>
        </w:tc>
      </w:tr>
      <w:tr w:rsidR="002B440E" w:rsidRPr="008A557A" w:rsidTr="002B440E">
        <w:trPr>
          <w:trHeight w:val="2727"/>
        </w:trPr>
        <w:tc>
          <w:tcPr>
            <w:tcW w:w="4559" w:type="dxa"/>
          </w:tcPr>
          <w:p w:rsidR="002B440E" w:rsidRPr="00570E51" w:rsidRDefault="002B440E" w:rsidP="002B440E">
            <w:pPr>
              <w:spacing w:before="120"/>
              <w:jc w:val="left"/>
              <w:rPr>
                <w:rFonts w:eastAsia="Arial" w:cs="Arial"/>
                <w:color w:val="000000" w:themeColor="text1"/>
              </w:rPr>
            </w:pPr>
            <w:r w:rsidRPr="00570E51">
              <w:rPr>
                <w:rFonts w:eastAsia="Arial" w:cs="Arial"/>
                <w:color w:val="000000" w:themeColor="text1"/>
              </w:rPr>
              <w:t>Praxe a odborné znalosti spočívající v:</w:t>
            </w:r>
          </w:p>
          <w:p w:rsidR="002B440E" w:rsidRPr="00570E51" w:rsidRDefault="002B440E" w:rsidP="002B440E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570E51">
              <w:rPr>
                <w:rFonts w:ascii="Arial" w:eastAsia="Arial" w:hAnsi="Arial" w:cs="Arial"/>
              </w:rPr>
              <w:t xml:space="preserve">provádění funkce kontrolora kvality elektro, ŘS a </w:t>
            </w:r>
            <w:proofErr w:type="spellStart"/>
            <w:r w:rsidRPr="00570E51">
              <w:rPr>
                <w:rFonts w:ascii="Arial" w:eastAsia="Arial" w:hAnsi="Arial" w:cs="Arial"/>
              </w:rPr>
              <w:t>MaR</w:t>
            </w:r>
            <w:proofErr w:type="spellEnd"/>
            <w:r w:rsidRPr="00570E51">
              <w:rPr>
                <w:rFonts w:ascii="Arial" w:eastAsia="Arial" w:hAnsi="Arial" w:cs="Arial"/>
              </w:rPr>
              <w:t xml:space="preserve"> nebo Technika elektro alespoň pro </w:t>
            </w:r>
            <w:r w:rsidRPr="00570E51">
              <w:rPr>
                <w:rFonts w:ascii="Arial" w:eastAsia="Arial" w:hAnsi="Arial" w:cs="Arial"/>
                <w:b/>
                <w:bCs/>
              </w:rPr>
              <w:t>5</w:t>
            </w:r>
            <w:r w:rsidRPr="00570E51">
              <w:rPr>
                <w:rFonts w:ascii="Arial" w:eastAsia="Arial" w:hAnsi="Arial" w:cs="Arial"/>
              </w:rPr>
              <w:t xml:space="preserve"> realizací ve výstavbě/instalaci/opravách logických celků elektráren, tepláren, PPC případně jiných obdobných technologických staveb v ČR (příp. zahraničí)</w:t>
            </w:r>
            <w:r w:rsidRPr="00570E51">
              <w:rPr>
                <w:rFonts w:ascii="Arial" w:eastAsia="Arial" w:hAnsi="Arial" w:cs="Arial"/>
                <w:color w:val="000000" w:themeColor="text1"/>
              </w:rPr>
              <w:t>,</w:t>
            </w:r>
          </w:p>
          <w:p w:rsidR="002B440E" w:rsidRPr="00570E51" w:rsidRDefault="002B440E" w:rsidP="002B440E">
            <w:pPr>
              <w:pStyle w:val="Odstavecseseznamem"/>
              <w:numPr>
                <w:ilvl w:val="0"/>
                <w:numId w:val="6"/>
              </w:numPr>
              <w:spacing w:line="259" w:lineRule="auto"/>
              <w:ind w:left="426" w:hanging="426"/>
              <w:rPr>
                <w:rFonts w:ascii="Arial" w:eastAsia="Arial" w:hAnsi="Arial" w:cs="Arial"/>
                <w:color w:val="000000" w:themeColor="text1"/>
              </w:rPr>
            </w:pPr>
            <w:r w:rsidRPr="00570E51">
              <w:rPr>
                <w:rFonts w:ascii="Arial" w:eastAsia="Arial" w:hAnsi="Arial" w:cs="Arial"/>
                <w:color w:val="000000" w:themeColor="text1"/>
              </w:rPr>
              <w:t>Prokazatelných znalostech:</w:t>
            </w:r>
          </w:p>
          <w:p w:rsidR="002B440E" w:rsidRPr="002B440E" w:rsidRDefault="002B440E" w:rsidP="002B440E">
            <w:pPr>
              <w:pStyle w:val="Odstavecseseznamem"/>
              <w:numPr>
                <w:ilvl w:val="1"/>
                <w:numId w:val="6"/>
              </w:numPr>
              <w:spacing w:line="259" w:lineRule="auto"/>
              <w:ind w:left="851" w:hanging="425"/>
            </w:pPr>
            <w:r w:rsidRPr="00570E51">
              <w:rPr>
                <w:rFonts w:ascii="Arial" w:eastAsia="Arial" w:hAnsi="Arial" w:cs="Arial"/>
              </w:rPr>
              <w:t xml:space="preserve">systémů a standardů kvality </w:t>
            </w:r>
          </w:p>
          <w:p w:rsidR="002B440E" w:rsidRPr="00570E51" w:rsidRDefault="002B440E" w:rsidP="002B440E">
            <w:pPr>
              <w:pStyle w:val="Odstavecseseznamem"/>
              <w:numPr>
                <w:ilvl w:val="1"/>
                <w:numId w:val="6"/>
              </w:numPr>
              <w:spacing w:line="259" w:lineRule="auto"/>
              <w:ind w:left="851" w:hanging="425"/>
            </w:pPr>
            <w:r>
              <w:rPr>
                <w:rFonts w:ascii="Arial" w:eastAsia="Arial" w:hAnsi="Arial" w:cs="Arial"/>
              </w:rPr>
              <w:t>osvědčení</w:t>
            </w:r>
            <w:r w:rsidRPr="0049449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dle </w:t>
            </w:r>
            <w:r w:rsidRPr="0049449B">
              <w:rPr>
                <w:rFonts w:ascii="Arial" w:eastAsia="Arial" w:hAnsi="Arial" w:cs="Arial"/>
              </w:rPr>
              <w:t>vyhlášk</w:t>
            </w:r>
            <w:r>
              <w:rPr>
                <w:rFonts w:ascii="Arial" w:eastAsia="Arial" w:hAnsi="Arial" w:cs="Arial"/>
              </w:rPr>
              <w:t>y č.</w:t>
            </w:r>
            <w:r w:rsidRPr="0049449B">
              <w:rPr>
                <w:rFonts w:ascii="Arial" w:eastAsia="Arial" w:hAnsi="Arial" w:cs="Arial"/>
              </w:rPr>
              <w:t xml:space="preserve"> 250/2022 Sb., min. NV 194/2022 § 5 Osoba znalá</w:t>
            </w:r>
            <w:r w:rsidRPr="00570E51">
              <w:rPr>
                <w:rFonts w:ascii="Arial" w:eastAsia="Arial" w:hAnsi="Arial" w:cs="Arial"/>
              </w:rPr>
              <w:t>.</w:t>
            </w:r>
          </w:p>
        </w:tc>
        <w:tc>
          <w:tcPr>
            <w:tcW w:w="4504" w:type="dxa"/>
          </w:tcPr>
          <w:p w:rsidR="002B440E" w:rsidRPr="008A557A" w:rsidRDefault="002B440E" w:rsidP="002B440E">
            <w:pPr>
              <w:widowControl w:val="0"/>
              <w:spacing w:before="120"/>
              <w:rPr>
                <w:rFonts w:eastAsia="Arial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  <w:p w:rsidR="002B440E" w:rsidRDefault="002B440E" w:rsidP="002B440E">
            <w:pPr>
              <w:spacing w:after="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Min. 5 staveb / realizací:</w:t>
            </w:r>
          </w:p>
          <w:p w:rsidR="002B440E" w:rsidRPr="008A557A" w:rsidRDefault="002B440E" w:rsidP="002B440E">
            <w:pPr>
              <w:spacing w:before="120"/>
              <w:rPr>
                <w:rFonts w:eastAsia="Arial" w:cs="Arial"/>
              </w:rPr>
            </w:pPr>
            <w:r w:rsidRPr="008A557A">
              <w:rPr>
                <w:rFonts w:eastAsia="Arial" w:cs="Arial"/>
                <w:b/>
                <w:bCs/>
              </w:rPr>
              <w:t>[</w:t>
            </w:r>
            <w:r w:rsidRPr="008A557A">
              <w:rPr>
                <w:rFonts w:eastAsia="Arial" w:cs="Arial"/>
                <w:b/>
                <w:bCs/>
                <w:highlight w:val="yellow"/>
              </w:rPr>
              <w:t>název stavby</w:t>
            </w:r>
            <w:r w:rsidRPr="008A557A">
              <w:rPr>
                <w:rFonts w:eastAsia="Arial" w:cs="Arial"/>
                <w:b/>
                <w:bCs/>
              </w:rPr>
              <w:t xml:space="preserve">] </w:t>
            </w:r>
            <w:r w:rsidRPr="008A557A">
              <w:rPr>
                <w:rFonts w:eastAsia="Arial" w:cs="Arial"/>
              </w:rPr>
              <w:t>[</w:t>
            </w:r>
            <w:r w:rsidRPr="008A557A">
              <w:rPr>
                <w:rFonts w:eastAsia="Arial" w:cs="Arial"/>
                <w:highlight w:val="yellow"/>
              </w:rPr>
              <w:t>název objednatele</w:t>
            </w:r>
            <w:r w:rsidRPr="008A557A">
              <w:rPr>
                <w:rFonts w:eastAsia="Arial" w:cs="Arial"/>
              </w:rPr>
              <w:t>] [</w:t>
            </w:r>
            <w:r w:rsidRPr="008A557A">
              <w:rPr>
                <w:rFonts w:eastAsia="Arial" w:cs="Arial"/>
                <w:highlight w:val="yellow"/>
              </w:rPr>
              <w:t>věcný popis stavby</w:t>
            </w:r>
            <w:r w:rsidRPr="008A557A">
              <w:rPr>
                <w:rFonts w:eastAsia="Arial" w:cs="Arial"/>
              </w:rPr>
              <w:t>]</w:t>
            </w:r>
            <w:r>
              <w:rPr>
                <w:rFonts w:eastAsia="Arial" w:cs="Arial"/>
              </w:rPr>
              <w:t xml:space="preserve"> </w:t>
            </w:r>
          </w:p>
          <w:p w:rsidR="002B440E" w:rsidRDefault="002B440E" w:rsidP="002B440E">
            <w:pPr>
              <w:widowControl w:val="0"/>
              <w:spacing w:before="120"/>
              <w:rPr>
                <w:rFonts w:eastAsia="Arial" w:cs="Arial"/>
              </w:rPr>
            </w:pPr>
            <w:r>
              <w:rPr>
                <w:rFonts w:eastAsia="Arial" w:cs="Arial"/>
                <w:highlight w:val="yellow"/>
              </w:rPr>
              <w:t>[pozice</w:t>
            </w:r>
            <w:r w:rsidRPr="008A557A">
              <w:rPr>
                <w:rFonts w:eastAsia="Arial" w:cs="Arial"/>
                <w:highlight w:val="yellow"/>
              </w:rPr>
              <w:t>, kterou při realizaci stavby zastával]</w:t>
            </w:r>
          </w:p>
          <w:p w:rsidR="002B440E" w:rsidRDefault="002B440E" w:rsidP="002B440E">
            <w:pPr>
              <w:widowControl w:val="0"/>
              <w:spacing w:before="120"/>
              <w:rPr>
                <w:rFonts w:eastAsia="Arial" w:cs="Arial"/>
                <w:i/>
                <w:color w:val="000000" w:themeColor="text1"/>
                <w:sz w:val="16"/>
                <w:szCs w:val="16"/>
              </w:rPr>
            </w:pPr>
            <w:r w:rsidRPr="005446CC">
              <w:rPr>
                <w:rFonts w:eastAsia="Arial" w:cs="Arial"/>
                <w:i/>
                <w:sz w:val="16"/>
                <w:szCs w:val="16"/>
              </w:rPr>
              <w:t>Pozn. zadavatele – z popisu vykonávané činnosti musí být zřejmé 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činnosti“</w:t>
            </w:r>
            <w:r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 xml:space="preserve">, případně doložit čestné prohlášení, ze kterého bude zřejmé </w:t>
            </w:r>
            <w:r w:rsidRPr="005446CC">
              <w:rPr>
                <w:rFonts w:eastAsia="Arial" w:cs="Arial"/>
                <w:i/>
                <w:sz w:val="16"/>
                <w:szCs w:val="16"/>
              </w:rPr>
              <w:t>splnění požadavků zadavatele na „</w:t>
            </w:r>
            <w:r w:rsidRPr="005446CC">
              <w:rPr>
                <w:rFonts w:eastAsia="Arial" w:cs="Arial"/>
                <w:i/>
                <w:color w:val="000000" w:themeColor="text1"/>
                <w:sz w:val="16"/>
                <w:szCs w:val="16"/>
              </w:rPr>
              <w:t>výkon příslušné činnosti</w:t>
            </w:r>
          </w:p>
          <w:p w:rsidR="002B440E" w:rsidRDefault="002B440E" w:rsidP="002B440E">
            <w:pPr>
              <w:spacing w:before="120" w:after="0"/>
              <w:jc w:val="left"/>
              <w:rPr>
                <w:rFonts w:eastAsia="Arial"/>
              </w:rPr>
            </w:pPr>
            <w:r w:rsidRPr="002B440E">
              <w:rPr>
                <w:rFonts w:cs="Arial"/>
              </w:rPr>
              <w:t xml:space="preserve">Čestné prohlášení o znalosti systémů a standardů kvality </w:t>
            </w:r>
            <w:r>
              <w:rPr>
                <w:rFonts w:eastAsia="Arial" w:cs="Arial"/>
                <w:bCs/>
              </w:rPr>
              <w:t>-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  <w:r w:rsidRPr="004103EA">
              <w:rPr>
                <w:rFonts w:eastAsia="Arial"/>
                <w:b/>
                <w:highlight w:val="yellow"/>
              </w:rPr>
              <w:t>doloží</w:t>
            </w:r>
            <w:r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2B440E" w:rsidRDefault="002B440E" w:rsidP="002B440E">
            <w:pPr>
              <w:spacing w:before="120" w:after="0"/>
              <w:jc w:val="left"/>
              <w:rPr>
                <w:rFonts w:eastAsia="Arial"/>
              </w:rPr>
            </w:pPr>
            <w:r>
              <w:rPr>
                <w:rFonts w:eastAsia="Arial" w:cs="Arial"/>
              </w:rPr>
              <w:t>Osvědčení</w:t>
            </w:r>
            <w:r w:rsidRPr="0049449B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dle </w:t>
            </w:r>
            <w:r w:rsidRPr="0049449B">
              <w:rPr>
                <w:rFonts w:eastAsia="Arial" w:cs="Arial"/>
              </w:rPr>
              <w:t>vyhlášk</w:t>
            </w:r>
            <w:r>
              <w:rPr>
                <w:rFonts w:eastAsia="Arial" w:cs="Arial"/>
              </w:rPr>
              <w:t>y č.</w:t>
            </w:r>
            <w:r w:rsidRPr="0049449B">
              <w:rPr>
                <w:rFonts w:eastAsia="Arial" w:cs="Arial"/>
              </w:rPr>
              <w:t xml:space="preserve"> 250/2022 Sb., min. NV 194/2022 § 5 Osoba znalá</w:t>
            </w:r>
            <w:r>
              <w:rPr>
                <w:rFonts w:eastAsia="Arial" w:cs="Arial"/>
                <w:bCs/>
              </w:rPr>
              <w:t xml:space="preserve"> -</w:t>
            </w:r>
            <w:r>
              <w:rPr>
                <w:rFonts w:eastAsia="Arial" w:cs="Arial"/>
                <w:color w:val="000000" w:themeColor="text1"/>
              </w:rPr>
              <w:t xml:space="preserve"> </w:t>
            </w:r>
            <w:r w:rsidRPr="004103EA">
              <w:rPr>
                <w:rFonts w:eastAsia="Arial"/>
                <w:b/>
                <w:highlight w:val="yellow"/>
              </w:rPr>
              <w:t>doloží</w:t>
            </w:r>
            <w:r w:rsidRPr="004103EA">
              <w:rPr>
                <w:rFonts w:eastAsia="Arial"/>
                <w:highlight w:val="yellow"/>
              </w:rPr>
              <w:t xml:space="preserve"> účastník v Žádosti o účast</w:t>
            </w:r>
          </w:p>
          <w:p w:rsidR="002B440E" w:rsidRPr="00017EDE" w:rsidRDefault="002B440E" w:rsidP="002B440E">
            <w:pPr>
              <w:rPr>
                <w:rFonts w:cs="Arial"/>
              </w:rPr>
            </w:pPr>
          </w:p>
        </w:tc>
      </w:tr>
      <w:tr w:rsidR="002B440E" w:rsidRPr="008A557A" w:rsidTr="002B440E">
        <w:tc>
          <w:tcPr>
            <w:tcW w:w="4559" w:type="dxa"/>
          </w:tcPr>
          <w:p w:rsidR="002B440E" w:rsidRPr="00570E51" w:rsidRDefault="002B440E" w:rsidP="002B440E">
            <w:pPr>
              <w:widowControl w:val="0"/>
              <w:spacing w:before="120"/>
              <w:jc w:val="left"/>
              <w:rPr>
                <w:rFonts w:eastAsia="Arial" w:cs="Arial"/>
                <w:bCs/>
              </w:rPr>
            </w:pPr>
            <w:r w:rsidRPr="00570E51">
              <w:rPr>
                <w:rFonts w:eastAsia="Palatino Linotype" w:cs="Arial"/>
                <w:u w:val="single"/>
              </w:rPr>
              <w:t>Délka praxe (minimálně 3 roky):</w:t>
            </w:r>
          </w:p>
        </w:tc>
        <w:tc>
          <w:tcPr>
            <w:tcW w:w="4504" w:type="dxa"/>
          </w:tcPr>
          <w:p w:rsidR="002B440E" w:rsidRPr="008A557A" w:rsidRDefault="002B440E" w:rsidP="002B440E">
            <w:pPr>
              <w:spacing w:before="120"/>
              <w:rPr>
                <w:rFonts w:eastAsia="Arial" w:cs="Arial"/>
                <w:highlight w:val="yellow"/>
              </w:rPr>
            </w:pPr>
            <w:r w:rsidRPr="008A557A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4A4C8F" w:rsidRDefault="004A4C8F" w:rsidP="004A4C8F">
      <w:pPr>
        <w:widowControl w:val="0"/>
        <w:tabs>
          <w:tab w:val="left" w:pos="4820"/>
        </w:tabs>
      </w:pPr>
    </w:p>
    <w:p w:rsidR="004A4C8F" w:rsidRPr="00D5154D" w:rsidRDefault="004A4C8F" w:rsidP="004A4C8F">
      <w:pPr>
        <w:widowControl w:val="0"/>
        <w:tabs>
          <w:tab w:val="left" w:pos="4820"/>
        </w:tabs>
        <w:rPr>
          <w:rFonts w:eastAsia="Arial" w:cs="Arial"/>
        </w:rPr>
      </w:pPr>
      <w:r w:rsidRPr="00D5154D">
        <w:lastRenderedPageBreak/>
        <w:t xml:space="preserve">V </w:t>
      </w:r>
      <w:r w:rsidRPr="00D5154D">
        <w:rPr>
          <w:rFonts w:eastAsia="Arial" w:cs="Arial"/>
          <w:highlight w:val="yellow"/>
        </w:rPr>
        <w:t>[DOPLNÍ ÚČASTNÍK]</w:t>
      </w:r>
      <w:r w:rsidRPr="00D5154D">
        <w:t xml:space="preserve"> dne </w:t>
      </w:r>
      <w:r w:rsidRPr="00D5154D">
        <w:rPr>
          <w:rFonts w:eastAsia="Arial" w:cs="Arial"/>
          <w:highlight w:val="yellow"/>
        </w:rPr>
        <w:t>[DOPLNÍ ÚČASTNÍK]</w:t>
      </w:r>
    </w:p>
    <w:p w:rsidR="004A4C8F" w:rsidRPr="002C0E1B" w:rsidRDefault="004A4C8F" w:rsidP="004A4C8F">
      <w:pPr>
        <w:widowControl w:val="0"/>
        <w:spacing w:before="480" w:line="276" w:lineRule="auto"/>
        <w:rPr>
          <w:rFonts w:cs="Arial"/>
        </w:rPr>
      </w:pPr>
      <w:r w:rsidRPr="00D5154D">
        <w:rPr>
          <w:rFonts w:cs="Arial"/>
          <w:highlight w:val="yellow"/>
        </w:rPr>
        <w:t>[DOPLNÍ ÚČASTNÍK]</w:t>
      </w:r>
      <w:r w:rsidRPr="002C0E1B">
        <w:rPr>
          <w:rFonts w:cs="Arial"/>
        </w:rPr>
        <w:t xml:space="preserve"> </w:t>
      </w:r>
    </w:p>
    <w:p w:rsidR="004A4C8F" w:rsidRPr="00D5154D" w:rsidRDefault="004A4C8F" w:rsidP="004A4C8F">
      <w:pPr>
        <w:rPr>
          <w:rFonts w:cs="Arial"/>
        </w:rPr>
      </w:pPr>
      <w:r w:rsidRPr="002C0E1B">
        <w:rPr>
          <w:rFonts w:cs="Arial"/>
        </w:rPr>
        <w:t>[</w:t>
      </w:r>
      <w:r w:rsidRPr="00D5154D">
        <w:rPr>
          <w:rFonts w:cs="Arial"/>
        </w:rPr>
        <w:t>jméno oprávněné osoby / označení funkce</w:t>
      </w:r>
      <w:r w:rsidRPr="002C0E1B">
        <w:rPr>
          <w:rFonts w:cs="Arial"/>
        </w:rPr>
        <w:t>]</w:t>
      </w:r>
    </w:p>
    <w:p w:rsidR="004A4C8F" w:rsidRDefault="004A4C8F" w:rsidP="008F29E3">
      <w:pPr>
        <w:jc w:val="left"/>
        <w:rPr>
          <w:rFonts w:cs="Arial"/>
          <w:b/>
          <w:bCs/>
          <w:sz w:val="22"/>
          <w:szCs w:val="22"/>
        </w:rPr>
      </w:pPr>
    </w:p>
    <w:p w:rsidR="004A4C8F" w:rsidRDefault="004A4C8F" w:rsidP="008F29E3">
      <w:pPr>
        <w:jc w:val="left"/>
        <w:rPr>
          <w:rFonts w:cs="Arial"/>
          <w:b/>
          <w:bCs/>
          <w:sz w:val="22"/>
          <w:szCs w:val="22"/>
        </w:rPr>
      </w:pPr>
    </w:p>
    <w:p w:rsidR="004A4C8F" w:rsidRDefault="004A4C8F" w:rsidP="008F29E3">
      <w:pPr>
        <w:jc w:val="left"/>
        <w:rPr>
          <w:rFonts w:cs="Arial"/>
          <w:b/>
          <w:bCs/>
          <w:sz w:val="22"/>
          <w:szCs w:val="22"/>
        </w:rPr>
      </w:pPr>
    </w:p>
    <w:p w:rsidR="004A4C8F" w:rsidRDefault="004A4C8F" w:rsidP="008F29E3">
      <w:pPr>
        <w:jc w:val="left"/>
        <w:rPr>
          <w:rFonts w:cs="Arial"/>
          <w:b/>
          <w:bCs/>
          <w:sz w:val="22"/>
          <w:szCs w:val="22"/>
        </w:rPr>
      </w:pPr>
    </w:p>
    <w:p w:rsidR="004A4C8F" w:rsidRDefault="004A4C8F" w:rsidP="008F29E3">
      <w:pPr>
        <w:jc w:val="left"/>
        <w:rPr>
          <w:rFonts w:cs="Arial"/>
          <w:b/>
          <w:bCs/>
          <w:sz w:val="22"/>
          <w:szCs w:val="22"/>
        </w:rPr>
      </w:pPr>
    </w:p>
    <w:p w:rsidR="004A4C8F" w:rsidRDefault="004A4C8F" w:rsidP="008F29E3">
      <w:pPr>
        <w:jc w:val="left"/>
        <w:rPr>
          <w:rFonts w:cs="Arial"/>
          <w:b/>
          <w:bCs/>
          <w:sz w:val="22"/>
          <w:szCs w:val="22"/>
        </w:rPr>
      </w:pPr>
    </w:p>
    <w:p w:rsidR="00A156E1" w:rsidRDefault="00A156E1" w:rsidP="008F29E3">
      <w:pPr>
        <w:jc w:val="left"/>
        <w:rPr>
          <w:rFonts w:cs="Arial"/>
          <w:b/>
          <w:bCs/>
          <w:sz w:val="22"/>
          <w:szCs w:val="22"/>
        </w:rPr>
      </w:pPr>
    </w:p>
    <w:p w:rsidR="00A156E1" w:rsidRDefault="00A156E1" w:rsidP="008F29E3">
      <w:pPr>
        <w:jc w:val="left"/>
        <w:rPr>
          <w:rFonts w:cs="Arial"/>
          <w:b/>
          <w:bCs/>
          <w:sz w:val="22"/>
          <w:szCs w:val="22"/>
        </w:rPr>
      </w:pPr>
    </w:p>
    <w:p w:rsidR="004A4C8F" w:rsidRDefault="004A4C8F" w:rsidP="008F29E3">
      <w:pPr>
        <w:jc w:val="left"/>
        <w:rPr>
          <w:rFonts w:cs="Arial"/>
          <w:b/>
          <w:bCs/>
          <w:sz w:val="22"/>
          <w:szCs w:val="22"/>
        </w:rPr>
      </w:pPr>
    </w:p>
    <w:p w:rsidR="002B440E" w:rsidRDefault="002B440E">
      <w:pPr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:rsidR="00D65A28" w:rsidRPr="008153C5" w:rsidRDefault="00D65A28" w:rsidP="008F29E3">
      <w:pPr>
        <w:jc w:val="left"/>
        <w:rPr>
          <w:rFonts w:cs="Arial"/>
          <w:b/>
          <w:bCs/>
          <w:sz w:val="22"/>
          <w:szCs w:val="22"/>
        </w:rPr>
      </w:pPr>
      <w:r w:rsidRPr="00D5154D">
        <w:rPr>
          <w:rFonts w:cs="Arial"/>
          <w:b/>
          <w:bCs/>
          <w:sz w:val="22"/>
          <w:szCs w:val="22"/>
        </w:rPr>
        <w:lastRenderedPageBreak/>
        <w:t xml:space="preserve">Příloha č. 6 Kvalifikační dokumentace – </w:t>
      </w:r>
      <w:r w:rsidRPr="008153C5">
        <w:rPr>
          <w:rFonts w:cs="Arial"/>
          <w:b/>
          <w:bCs/>
          <w:sz w:val="22"/>
          <w:szCs w:val="22"/>
        </w:rPr>
        <w:t xml:space="preserve">vzor formuláře přehledu průměrného ročního počtu zaměstnanců dodavatele, k prokázání kritérií technické kvalifikace dle </w:t>
      </w:r>
      <w:r w:rsidR="00417F52">
        <w:rPr>
          <w:rFonts w:cs="Arial"/>
          <w:b/>
          <w:bCs/>
          <w:sz w:val="22"/>
          <w:szCs w:val="22"/>
        </w:rPr>
        <w:t>odst.</w:t>
      </w:r>
      <w:r w:rsidRPr="008153C5">
        <w:rPr>
          <w:rFonts w:cs="Arial"/>
          <w:b/>
          <w:bCs/>
          <w:sz w:val="22"/>
          <w:szCs w:val="22"/>
        </w:rPr>
        <w:t xml:space="preserve"> 3.4 písm. d) KD</w:t>
      </w:r>
    </w:p>
    <w:p w:rsidR="00D65A28" w:rsidRPr="00D5154D" w:rsidRDefault="00D65A28" w:rsidP="00D65A28">
      <w:pPr>
        <w:widowControl w:val="0"/>
        <w:tabs>
          <w:tab w:val="left" w:pos="4536"/>
        </w:tabs>
        <w:rPr>
          <w:rFonts w:cs="Arial"/>
        </w:rPr>
      </w:pPr>
    </w:p>
    <w:tbl>
      <w:tblPr>
        <w:tblW w:w="9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FBF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2"/>
      </w:tblGrid>
      <w:tr w:rsidR="00D65A28" w:rsidRPr="002C0E1B" w:rsidTr="002C0E1B">
        <w:trPr>
          <w:cantSplit/>
          <w:trHeight w:val="480"/>
          <w:jc w:val="center"/>
        </w:trPr>
        <w:tc>
          <w:tcPr>
            <w:tcW w:w="9312" w:type="dxa"/>
            <w:shd w:val="clear" w:color="auto" w:fill="BFBFBF"/>
            <w:vAlign w:val="center"/>
          </w:tcPr>
          <w:p w:rsidR="00D65A28" w:rsidRPr="002C0E1B" w:rsidRDefault="00D65A28" w:rsidP="00D65A28">
            <w:pPr>
              <w:pStyle w:val="Nadpis9"/>
              <w:widowControl w:val="0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</w:pPr>
            <w:r w:rsidRPr="002C0E1B">
              <w:rPr>
                <w:rFonts w:ascii="Arial" w:hAnsi="Arial" w:cs="Arial"/>
                <w:b/>
                <w:i w:val="0"/>
                <w:caps/>
                <w:sz w:val="24"/>
              </w:rPr>
              <w:t>Přehled průměrného ročního počtu zaměstnanců dodavatele</w:t>
            </w:r>
          </w:p>
        </w:tc>
      </w:tr>
    </w:tbl>
    <w:p w:rsidR="00D65A28" w:rsidRPr="00D5154D" w:rsidRDefault="00D65A28" w:rsidP="00D65A28">
      <w:pPr>
        <w:widowControl w:val="0"/>
        <w:spacing w:before="240"/>
        <w:ind w:left="2098" w:hanging="2098"/>
        <w:rPr>
          <w:b/>
          <w:bCs/>
          <w:sz w:val="22"/>
          <w:szCs w:val="22"/>
        </w:rPr>
      </w:pPr>
      <w:r w:rsidRPr="00D5154D">
        <w:rPr>
          <w:rFonts w:cs="Arial"/>
          <w:sz w:val="22"/>
          <w:szCs w:val="22"/>
        </w:rPr>
        <w:t>Veřejná zakázka:</w:t>
      </w:r>
      <w:r w:rsidRPr="00D5154D">
        <w:tab/>
      </w:r>
      <w:r w:rsidRPr="00D5154D">
        <w:rPr>
          <w:rFonts w:cs="Arial"/>
          <w:b/>
          <w:bCs/>
          <w:sz w:val="22"/>
          <w:szCs w:val="22"/>
        </w:rPr>
        <w:t>„</w:t>
      </w:r>
      <w:r w:rsidRPr="00D5154D">
        <w:rPr>
          <w:b/>
          <w:bCs/>
          <w:sz w:val="22"/>
          <w:szCs w:val="22"/>
        </w:rPr>
        <w:t>Odborný technický dozor investora</w:t>
      </w:r>
      <w:r w:rsidR="00417F52" w:rsidRPr="00417F52">
        <w:rPr>
          <w:b/>
          <w:bCs/>
        </w:rPr>
        <w:t xml:space="preserve"> – PPC1</w:t>
      </w:r>
      <w:r w:rsidRPr="00D5154D">
        <w:rPr>
          <w:b/>
          <w:bCs/>
          <w:sz w:val="22"/>
          <w:szCs w:val="22"/>
        </w:rPr>
        <w:t>“</w:t>
      </w:r>
    </w:p>
    <w:p w:rsidR="00D65A28" w:rsidRPr="00D5154D" w:rsidRDefault="00D65A28" w:rsidP="00D65A28">
      <w:pPr>
        <w:widowControl w:val="0"/>
        <w:spacing w:after="120"/>
        <w:rPr>
          <w:rFonts w:cs="Arial"/>
          <w:b/>
          <w:sz w:val="22"/>
          <w:szCs w:val="22"/>
          <w:u w:val="single"/>
        </w:rPr>
      </w:pPr>
    </w:p>
    <w:p w:rsidR="00D65A28" w:rsidRPr="00D5154D" w:rsidRDefault="00D65A28" w:rsidP="00D65A28">
      <w:pPr>
        <w:widowControl w:val="0"/>
        <w:spacing w:after="120"/>
        <w:rPr>
          <w:rFonts w:cs="Arial"/>
          <w:b/>
          <w:sz w:val="22"/>
          <w:szCs w:val="22"/>
          <w:u w:val="single"/>
        </w:rPr>
      </w:pPr>
      <w:r w:rsidRPr="00D5154D">
        <w:rPr>
          <w:rFonts w:cs="Arial"/>
          <w:b/>
          <w:sz w:val="22"/>
          <w:szCs w:val="22"/>
          <w:u w:val="single"/>
        </w:rPr>
        <w:t>Dodavatel:</w:t>
      </w:r>
    </w:p>
    <w:tbl>
      <w:tblPr>
        <w:tblW w:w="92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5"/>
        <w:gridCol w:w="5925"/>
      </w:tblGrid>
      <w:tr w:rsidR="00D65A28" w:rsidRPr="00D5154D" w:rsidTr="00DE39AA">
        <w:trPr>
          <w:cantSplit/>
          <w:trHeight w:val="340"/>
          <w:jc w:val="center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A28" w:rsidRPr="00D5154D" w:rsidRDefault="00D65A28" w:rsidP="009D02B1">
            <w:pPr>
              <w:pStyle w:val="NormlnSoD"/>
              <w:widowControl w:val="0"/>
              <w:spacing w:before="4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Obchodní firma, název:</w:t>
            </w: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5A28" w:rsidRPr="00D5154D" w:rsidRDefault="00D65A28" w:rsidP="009D02B1">
            <w:pPr>
              <w:pStyle w:val="NormlnSoD"/>
              <w:widowControl w:val="0"/>
              <w:spacing w:before="4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D65A28" w:rsidRPr="00D5154D" w:rsidTr="00DE39AA">
        <w:trPr>
          <w:cantSplit/>
          <w:trHeight w:val="340"/>
          <w:jc w:val="center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A28" w:rsidRPr="00D5154D" w:rsidRDefault="00D65A28" w:rsidP="009D02B1">
            <w:pPr>
              <w:pStyle w:val="NormlnSoD"/>
              <w:widowControl w:val="0"/>
              <w:spacing w:before="40"/>
              <w:ind w:left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Sídlo: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5A28" w:rsidRPr="00D5154D" w:rsidRDefault="00D65A28" w:rsidP="009D02B1">
            <w:pPr>
              <w:pStyle w:val="NormlnSoD"/>
              <w:widowControl w:val="0"/>
              <w:spacing w:before="4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  <w:tr w:rsidR="00D65A28" w:rsidRPr="00D5154D" w:rsidTr="00DE39AA">
        <w:trPr>
          <w:cantSplit/>
          <w:trHeight w:val="340"/>
          <w:jc w:val="center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65A28" w:rsidRPr="00D5154D" w:rsidRDefault="00D65A28" w:rsidP="009D02B1">
            <w:pPr>
              <w:pStyle w:val="NormlnSoD"/>
              <w:widowControl w:val="0"/>
              <w:spacing w:before="40"/>
              <w:ind w:firstLine="142"/>
              <w:jc w:val="left"/>
              <w:rPr>
                <w:b/>
                <w:bCs/>
              </w:rPr>
            </w:pPr>
            <w:r w:rsidRPr="00D5154D">
              <w:rPr>
                <w:b/>
                <w:bCs/>
              </w:rPr>
              <w:t>IČO: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5A28" w:rsidRPr="00D5154D" w:rsidRDefault="00D65A28" w:rsidP="009D02B1">
            <w:pPr>
              <w:pStyle w:val="NormlnSoD"/>
              <w:widowControl w:val="0"/>
              <w:spacing w:before="40"/>
              <w:ind w:left="213"/>
              <w:jc w:val="left"/>
              <w:rPr>
                <w:rFonts w:eastAsia="Arial"/>
              </w:rPr>
            </w:pPr>
            <w:r w:rsidRPr="00D5154D">
              <w:rPr>
                <w:rFonts w:eastAsia="Arial"/>
                <w:highlight w:val="yellow"/>
              </w:rPr>
              <w:t>[DOPLNÍ ÚČASTNÍK]</w:t>
            </w:r>
          </w:p>
        </w:tc>
      </w:tr>
    </w:tbl>
    <w:p w:rsidR="009D02B1" w:rsidRPr="00D5154D" w:rsidRDefault="009D02B1" w:rsidP="00D65A28">
      <w:pPr>
        <w:pStyle w:val="Textpsmene"/>
        <w:numPr>
          <w:ilvl w:val="0"/>
          <w:numId w:val="0"/>
        </w:numPr>
        <w:spacing w:before="120"/>
        <w:rPr>
          <w:rFonts w:ascii="Arial" w:hAnsi="Arial" w:cs="Arial"/>
        </w:rPr>
      </w:pPr>
    </w:p>
    <w:p w:rsidR="00D65A28" w:rsidRPr="00D5154D" w:rsidRDefault="00D65A28" w:rsidP="00D65A28">
      <w:pPr>
        <w:pStyle w:val="Textpsmene"/>
        <w:numPr>
          <w:ilvl w:val="0"/>
          <w:numId w:val="0"/>
        </w:numPr>
        <w:spacing w:before="120"/>
        <w:rPr>
          <w:rFonts w:ascii="Arial" w:hAnsi="Arial" w:cs="Arial"/>
        </w:rPr>
      </w:pPr>
      <w:r w:rsidRPr="00D5154D">
        <w:rPr>
          <w:rFonts w:ascii="Arial" w:hAnsi="Arial" w:cs="Arial"/>
        </w:rPr>
        <w:t>ucházející se o výše uvedenou zakázku čestně prohlašuje, že:</w:t>
      </w:r>
    </w:p>
    <w:p w:rsidR="00D65A28" w:rsidRPr="00D5154D" w:rsidRDefault="00D65A28" w:rsidP="00D65A28">
      <w:pPr>
        <w:pStyle w:val="Nadpis5"/>
        <w:tabs>
          <w:tab w:val="clear" w:pos="993"/>
          <w:tab w:val="num" w:pos="284"/>
        </w:tabs>
        <w:spacing w:before="240"/>
        <w:ind w:left="284" w:hanging="284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Průměrný roční počet zaměstnanců dodavatele v roce 2020 činil….</w:t>
      </w:r>
      <w:r w:rsidRPr="00D5154D">
        <w:rPr>
          <w:rFonts w:eastAsia="Arial"/>
          <w:highlight w:val="yellow"/>
        </w:rPr>
        <w:t xml:space="preserve"> [DOPLNÍ ÚČASTNÍK]</w:t>
      </w:r>
    </w:p>
    <w:p w:rsidR="00D65A28" w:rsidRPr="00D5154D" w:rsidRDefault="00D65A28" w:rsidP="00D65A28">
      <w:pPr>
        <w:pStyle w:val="Nadpis5"/>
        <w:tabs>
          <w:tab w:val="clear" w:pos="993"/>
          <w:tab w:val="num" w:pos="284"/>
        </w:tabs>
        <w:spacing w:before="240"/>
        <w:ind w:left="284" w:hanging="284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Průměrný roční počet zaměstnanců dodavatele v roce 2021 činil….</w:t>
      </w:r>
      <w:r w:rsidRPr="00D5154D">
        <w:rPr>
          <w:rFonts w:eastAsia="Arial"/>
          <w:highlight w:val="yellow"/>
        </w:rPr>
        <w:t xml:space="preserve"> [DOPLNÍ ÚČASTNÍK]</w:t>
      </w:r>
    </w:p>
    <w:p w:rsidR="00D65A28" w:rsidRPr="00D5154D" w:rsidRDefault="00D65A28" w:rsidP="00D65A28">
      <w:pPr>
        <w:pStyle w:val="Nadpis5"/>
        <w:tabs>
          <w:tab w:val="clear" w:pos="993"/>
          <w:tab w:val="num" w:pos="284"/>
        </w:tabs>
        <w:spacing w:before="240"/>
        <w:ind w:left="284" w:hanging="284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Průměrný roční počet zaměstnanců dodavatele v roce 2022 činil….</w:t>
      </w:r>
      <w:r w:rsidRPr="00D5154D">
        <w:rPr>
          <w:rFonts w:eastAsia="Arial"/>
          <w:highlight w:val="yellow"/>
        </w:rPr>
        <w:t xml:space="preserve"> [DOPLNÍ ÚČASTNÍK]</w:t>
      </w:r>
    </w:p>
    <w:p w:rsidR="00D65A28" w:rsidRPr="00D5154D" w:rsidRDefault="00D65A28" w:rsidP="00D65A28">
      <w:pPr>
        <w:pStyle w:val="Nadpis5"/>
        <w:numPr>
          <w:ilvl w:val="0"/>
          <w:numId w:val="0"/>
        </w:numPr>
        <w:spacing w:before="240"/>
        <w:ind w:left="284"/>
        <w:rPr>
          <w:rFonts w:ascii="Arial" w:eastAsia="Arial" w:hAnsi="Arial" w:cs="Arial"/>
        </w:rPr>
      </w:pPr>
    </w:p>
    <w:p w:rsidR="00D65A28" w:rsidRPr="00D5154D" w:rsidRDefault="00D65A28" w:rsidP="00D65A28">
      <w:pPr>
        <w:widowControl w:val="0"/>
      </w:pPr>
      <w:r w:rsidRPr="00D5154D">
        <w:t>Toto prohlášení činíme na základě své jasné, srozumitelné, svobodné a omylu prosté vůle a jsme si vědomi všech následků plynoucích z uvedení nepravdivých údajů.</w:t>
      </w:r>
    </w:p>
    <w:p w:rsidR="00D65A28" w:rsidRPr="00D5154D" w:rsidRDefault="00D65A28" w:rsidP="00D65A28">
      <w:pPr>
        <w:widowControl w:val="0"/>
        <w:jc w:val="left"/>
        <w:rPr>
          <w:sz w:val="18"/>
          <w:szCs w:val="18"/>
        </w:rPr>
      </w:pPr>
    </w:p>
    <w:p w:rsidR="00D65A28" w:rsidRPr="00D5154D" w:rsidRDefault="00D65A28" w:rsidP="00D65A28">
      <w:pPr>
        <w:widowControl w:val="0"/>
        <w:tabs>
          <w:tab w:val="left" w:pos="4820"/>
        </w:tabs>
      </w:pPr>
    </w:p>
    <w:p w:rsidR="00D65A28" w:rsidRPr="00D5154D" w:rsidRDefault="00D65A28" w:rsidP="00D65A28">
      <w:pPr>
        <w:widowControl w:val="0"/>
        <w:tabs>
          <w:tab w:val="left" w:pos="4820"/>
        </w:tabs>
      </w:pPr>
    </w:p>
    <w:p w:rsidR="00D65A28" w:rsidRPr="00D5154D" w:rsidRDefault="00D65A28" w:rsidP="00D65A28">
      <w:pPr>
        <w:widowControl w:val="0"/>
        <w:tabs>
          <w:tab w:val="left" w:pos="4820"/>
        </w:tabs>
        <w:rPr>
          <w:rFonts w:eastAsia="Arial" w:cs="Arial"/>
        </w:rPr>
      </w:pPr>
      <w:r w:rsidRPr="00D5154D">
        <w:t xml:space="preserve">V </w:t>
      </w:r>
      <w:r w:rsidRPr="00D5154D">
        <w:rPr>
          <w:rFonts w:eastAsia="Arial" w:cs="Arial"/>
          <w:highlight w:val="yellow"/>
        </w:rPr>
        <w:t>[DOPLNÍ ÚČASTNÍK]</w:t>
      </w:r>
      <w:r w:rsidRPr="00D5154D">
        <w:t xml:space="preserve"> dne </w:t>
      </w:r>
      <w:r w:rsidRPr="00D5154D">
        <w:rPr>
          <w:rFonts w:eastAsia="Arial" w:cs="Arial"/>
          <w:highlight w:val="yellow"/>
        </w:rPr>
        <w:t>[DOPLNÍ ÚČASTNÍK]</w:t>
      </w:r>
    </w:p>
    <w:p w:rsidR="00D65A28" w:rsidRPr="002C0E1B" w:rsidRDefault="00D65A28" w:rsidP="00D65A28">
      <w:pPr>
        <w:widowControl w:val="0"/>
        <w:spacing w:before="480" w:line="276" w:lineRule="auto"/>
        <w:rPr>
          <w:rFonts w:cs="Arial"/>
        </w:rPr>
      </w:pPr>
      <w:r w:rsidRPr="00D5154D">
        <w:rPr>
          <w:rFonts w:cs="Arial"/>
          <w:highlight w:val="yellow"/>
        </w:rPr>
        <w:t>[DOPLNÍ ÚČASTNÍK]</w:t>
      </w:r>
      <w:r w:rsidRPr="002C0E1B">
        <w:rPr>
          <w:rFonts w:cs="Arial"/>
        </w:rPr>
        <w:t xml:space="preserve"> </w:t>
      </w:r>
    </w:p>
    <w:p w:rsidR="00D65A28" w:rsidRPr="00D5154D" w:rsidRDefault="00D65A28" w:rsidP="00D65A28">
      <w:pPr>
        <w:rPr>
          <w:rFonts w:cs="Arial"/>
        </w:rPr>
      </w:pPr>
      <w:r w:rsidRPr="002C0E1B">
        <w:rPr>
          <w:rFonts w:cs="Arial"/>
        </w:rPr>
        <w:t>[</w:t>
      </w:r>
      <w:r w:rsidRPr="00D5154D">
        <w:rPr>
          <w:rFonts w:cs="Arial"/>
        </w:rPr>
        <w:t>jméno oprávněné osoby / označení funkce</w:t>
      </w:r>
      <w:r w:rsidRPr="002C0E1B">
        <w:rPr>
          <w:rFonts w:cs="Arial"/>
        </w:rPr>
        <w:t>]</w:t>
      </w:r>
    </w:p>
    <w:p w:rsidR="00D65A28" w:rsidRPr="00D5154D" w:rsidRDefault="00D65A28" w:rsidP="00D65A28">
      <w:pPr>
        <w:widowControl w:val="0"/>
        <w:tabs>
          <w:tab w:val="center" w:pos="6521"/>
        </w:tabs>
        <w:jc w:val="left"/>
      </w:pPr>
    </w:p>
    <w:p w:rsidR="00D65A28" w:rsidRPr="00D5154D" w:rsidRDefault="00D65A28" w:rsidP="09B62831">
      <w:pPr>
        <w:pStyle w:val="Nadpis5"/>
        <w:numPr>
          <w:ilvl w:val="4"/>
          <w:numId w:val="0"/>
        </w:numPr>
        <w:tabs>
          <w:tab w:val="num" w:pos="284"/>
        </w:tabs>
        <w:spacing w:before="240"/>
        <w:rPr>
          <w:rFonts w:ascii="Arial" w:eastAsia="Arial" w:hAnsi="Arial" w:cs="Arial"/>
        </w:rPr>
      </w:pPr>
    </w:p>
    <w:p w:rsidR="09B62831" w:rsidRPr="00D5154D" w:rsidRDefault="09B62831">
      <w:r w:rsidRPr="00D5154D">
        <w:br w:type="page"/>
      </w:r>
    </w:p>
    <w:p w:rsidR="20A65D59" w:rsidRPr="008153C5" w:rsidRDefault="20A65D59" w:rsidP="008153C5">
      <w:pPr>
        <w:widowControl w:val="0"/>
        <w:jc w:val="center"/>
        <w:rPr>
          <w:rFonts w:cs="Arial"/>
          <w:b/>
          <w:bCs/>
          <w:sz w:val="22"/>
          <w:szCs w:val="22"/>
        </w:rPr>
      </w:pPr>
      <w:r w:rsidRPr="008153C5">
        <w:rPr>
          <w:rFonts w:cs="Arial"/>
          <w:b/>
          <w:bCs/>
          <w:sz w:val="22"/>
          <w:szCs w:val="22"/>
        </w:rPr>
        <w:lastRenderedPageBreak/>
        <w:t xml:space="preserve">Příloha č. </w:t>
      </w:r>
      <w:r w:rsidR="00242A9B" w:rsidRPr="008153C5">
        <w:rPr>
          <w:rFonts w:cs="Arial"/>
          <w:b/>
          <w:bCs/>
          <w:sz w:val="22"/>
          <w:szCs w:val="22"/>
        </w:rPr>
        <w:t>7</w:t>
      </w:r>
      <w:r w:rsidRPr="008153C5">
        <w:rPr>
          <w:rFonts w:cs="Arial"/>
          <w:b/>
          <w:bCs/>
          <w:sz w:val="22"/>
          <w:szCs w:val="22"/>
        </w:rPr>
        <w:t xml:space="preserve"> Kvalifikační dokumentace – Vzor čestného prohlášení ke střetu zájmů</w:t>
      </w:r>
    </w:p>
    <w:p w:rsidR="7889F9C1" w:rsidRPr="00D5154D" w:rsidRDefault="7889F9C1" w:rsidP="7889F9C1">
      <w:pPr>
        <w:tabs>
          <w:tab w:val="center" w:pos="6521"/>
        </w:tabs>
        <w:jc w:val="center"/>
        <w:rPr>
          <w:rFonts w:eastAsia="Arial" w:cs="Arial"/>
          <w:b/>
          <w:bCs/>
          <w:sz w:val="22"/>
          <w:szCs w:val="22"/>
        </w:rPr>
      </w:pPr>
    </w:p>
    <w:p w:rsidR="1122FAF4" w:rsidRPr="00D5154D" w:rsidRDefault="1122FAF4" w:rsidP="7889F9C1">
      <w:pPr>
        <w:spacing w:line="276" w:lineRule="auto"/>
        <w:jc w:val="center"/>
      </w:pPr>
      <w:r w:rsidRPr="00D5154D">
        <w:rPr>
          <w:rFonts w:eastAsia="Arial" w:cs="Arial"/>
          <w:b/>
          <w:bCs/>
          <w:sz w:val="24"/>
          <w:szCs w:val="24"/>
          <w:u w:val="single"/>
        </w:rPr>
        <w:t>Čestné prohlášení o neexistenci střetu zájmů dle § 4b zákona č. 159/2006 Sb., o střetu zájmů, ve znění pozdějších předpisů</w:t>
      </w:r>
    </w:p>
    <w:p w:rsidR="7889F9C1" w:rsidRPr="00D5154D" w:rsidRDefault="7889F9C1" w:rsidP="7889F9C1">
      <w:pPr>
        <w:spacing w:line="276" w:lineRule="auto"/>
        <w:jc w:val="center"/>
        <w:rPr>
          <w:rFonts w:eastAsia="Arial" w:cs="Arial"/>
          <w:b/>
          <w:bCs/>
          <w:szCs w:val="24"/>
          <w:u w:val="single"/>
        </w:rPr>
      </w:pPr>
    </w:p>
    <w:p w:rsidR="7889F9C1" w:rsidRPr="00D5154D" w:rsidRDefault="7889F9C1" w:rsidP="7889F9C1">
      <w:pPr>
        <w:spacing w:line="276" w:lineRule="auto"/>
        <w:jc w:val="center"/>
        <w:rPr>
          <w:rFonts w:eastAsia="Arial" w:cs="Arial"/>
          <w:b/>
          <w:bCs/>
          <w:szCs w:val="24"/>
          <w:u w:val="single"/>
        </w:rPr>
      </w:pPr>
    </w:p>
    <w:p w:rsidR="1122FAF4" w:rsidRPr="00D5154D" w:rsidRDefault="1122FAF4" w:rsidP="009D02B1">
      <w:pPr>
        <w:spacing w:after="120" w:line="276" w:lineRule="auto"/>
        <w:rPr>
          <w:rFonts w:eastAsia="Arial" w:cs="Arial"/>
          <w:b/>
          <w:bCs/>
          <w:sz w:val="22"/>
          <w:szCs w:val="22"/>
          <w:u w:val="single"/>
        </w:rPr>
      </w:pPr>
      <w:r w:rsidRPr="00D5154D">
        <w:rPr>
          <w:rFonts w:eastAsia="Arial" w:cs="Arial"/>
          <w:b/>
          <w:bCs/>
          <w:sz w:val="22"/>
          <w:szCs w:val="22"/>
          <w:u w:val="single"/>
        </w:rPr>
        <w:t>Dodavatel: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72"/>
        <w:gridCol w:w="5888"/>
      </w:tblGrid>
      <w:tr w:rsidR="7889F9C1" w:rsidRPr="00D5154D" w:rsidTr="7889F9C1">
        <w:trPr>
          <w:trHeight w:val="300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7889F9C1" w:rsidRPr="00D5154D" w:rsidRDefault="7889F9C1" w:rsidP="009D02B1">
            <w:pPr>
              <w:spacing w:before="40" w:line="276" w:lineRule="auto"/>
              <w:jc w:val="left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Obchodní firma</w:t>
            </w:r>
            <w:r w:rsidR="06512D3C" w:rsidRPr="00D5154D">
              <w:rPr>
                <w:rFonts w:eastAsia="Arial" w:cs="Arial"/>
                <w:b/>
                <w:bCs/>
              </w:rPr>
              <w:t>:</w:t>
            </w:r>
          </w:p>
        </w:tc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889F9C1" w:rsidRPr="00D5154D" w:rsidRDefault="7889F9C1" w:rsidP="009D02B1">
            <w:pPr>
              <w:spacing w:before="40" w:line="276" w:lineRule="auto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7889F9C1" w:rsidRPr="00D5154D" w:rsidTr="7889F9C1">
        <w:trPr>
          <w:trHeight w:val="300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7889F9C1" w:rsidRPr="00D5154D" w:rsidRDefault="7889F9C1" w:rsidP="009D02B1">
            <w:pPr>
              <w:spacing w:before="40" w:line="276" w:lineRule="auto"/>
              <w:jc w:val="left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Sídlo</w:t>
            </w:r>
            <w:r w:rsidR="0FD200DC" w:rsidRPr="00D5154D">
              <w:rPr>
                <w:rFonts w:eastAsia="Arial" w:cs="Arial"/>
                <w:b/>
                <w:bCs/>
              </w:rPr>
              <w:t>:</w:t>
            </w:r>
          </w:p>
        </w:tc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889F9C1" w:rsidRPr="00D5154D" w:rsidRDefault="7889F9C1" w:rsidP="009D02B1">
            <w:pPr>
              <w:spacing w:before="40" w:line="276" w:lineRule="auto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7889F9C1" w:rsidRPr="00D5154D" w:rsidTr="7889F9C1">
        <w:trPr>
          <w:trHeight w:val="300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7255215C" w:rsidRPr="00D5154D" w:rsidRDefault="7255215C" w:rsidP="009D02B1">
            <w:pPr>
              <w:spacing w:before="40" w:line="276" w:lineRule="auto"/>
              <w:jc w:val="left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IČO:</w:t>
            </w:r>
          </w:p>
        </w:tc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A38BE39" w:rsidRPr="00D5154D" w:rsidRDefault="1A38BE39" w:rsidP="009D02B1">
            <w:pPr>
              <w:spacing w:before="40" w:line="276" w:lineRule="auto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</w:tbl>
    <w:p w:rsidR="7889F9C1" w:rsidRPr="00D5154D" w:rsidRDefault="7889F9C1" w:rsidP="7889F9C1">
      <w:pPr>
        <w:spacing w:line="276" w:lineRule="auto"/>
        <w:rPr>
          <w:rFonts w:eastAsia="Arial" w:cs="Arial"/>
        </w:rPr>
      </w:pPr>
    </w:p>
    <w:p w:rsidR="7889F9C1" w:rsidRPr="00D5154D" w:rsidRDefault="7889F9C1" w:rsidP="7889F9C1">
      <w:pPr>
        <w:spacing w:line="276" w:lineRule="auto"/>
        <w:rPr>
          <w:rFonts w:eastAsia="Arial" w:cs="Arial"/>
        </w:rPr>
      </w:pPr>
    </w:p>
    <w:p w:rsidR="1122FAF4" w:rsidRPr="00D5154D" w:rsidRDefault="301D4488" w:rsidP="002C0E1B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 xml:space="preserve">tímto ve věci veřejné zakázky s názvem </w:t>
      </w:r>
      <w:r w:rsidR="00BC2824" w:rsidRPr="00D5154D">
        <w:rPr>
          <w:rFonts w:ascii="Arial" w:eastAsia="Arial" w:hAnsi="Arial" w:cs="Arial"/>
          <w:b/>
          <w:bCs/>
        </w:rPr>
        <w:t>„</w:t>
      </w:r>
      <w:r w:rsidR="00BC2824" w:rsidRPr="00D5154D">
        <w:rPr>
          <w:rFonts w:ascii="Arial" w:hAnsi="Arial" w:cs="Arial"/>
          <w:b/>
          <w:bCs/>
        </w:rPr>
        <w:t xml:space="preserve">Odborný technický dozor </w:t>
      </w:r>
      <w:r w:rsidR="00BC2824" w:rsidRPr="00417F52">
        <w:rPr>
          <w:rFonts w:ascii="Arial" w:hAnsi="Arial" w:cs="Arial"/>
          <w:b/>
          <w:bCs/>
        </w:rPr>
        <w:t>investora</w:t>
      </w:r>
      <w:r w:rsidR="00417F52" w:rsidRPr="00417F52">
        <w:rPr>
          <w:rFonts w:ascii="Arial" w:hAnsi="Arial" w:cs="Arial"/>
          <w:b/>
          <w:bCs/>
        </w:rPr>
        <w:t xml:space="preserve"> – PPC1</w:t>
      </w:r>
      <w:r w:rsidRPr="00D5154D">
        <w:rPr>
          <w:rFonts w:ascii="Arial" w:eastAsia="Arial" w:hAnsi="Arial" w:cs="Arial"/>
          <w:b/>
          <w:bCs/>
        </w:rPr>
        <w:t>”</w:t>
      </w:r>
      <w:r w:rsidRPr="00D5154D">
        <w:rPr>
          <w:rFonts w:ascii="Arial" w:eastAsia="Arial" w:hAnsi="Arial" w:cs="Arial"/>
        </w:rPr>
        <w:t xml:space="preserve"> prohlašuje, že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:rsidR="1122FAF4" w:rsidRPr="00D5154D" w:rsidRDefault="1122FAF4" w:rsidP="002C0E1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</w:rPr>
      </w:pPr>
      <w:r w:rsidRPr="00D5154D">
        <w:rPr>
          <w:rFonts w:ascii="Arial" w:eastAsia="Arial" w:hAnsi="Arial" w:cs="Arial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:rsidR="7889F9C1" w:rsidRPr="00D5154D" w:rsidRDefault="7889F9C1" w:rsidP="7889F9C1">
      <w:pPr>
        <w:widowControl w:val="0"/>
        <w:tabs>
          <w:tab w:val="center" w:pos="6521"/>
        </w:tabs>
        <w:jc w:val="left"/>
      </w:pPr>
    </w:p>
    <w:p w:rsidR="7889F9C1" w:rsidRPr="00D5154D" w:rsidRDefault="7889F9C1" w:rsidP="7889F9C1">
      <w:pPr>
        <w:widowControl w:val="0"/>
        <w:tabs>
          <w:tab w:val="center" w:pos="6521"/>
        </w:tabs>
        <w:jc w:val="left"/>
      </w:pPr>
    </w:p>
    <w:p w:rsidR="16351F31" w:rsidRPr="00D5154D" w:rsidRDefault="16351F31" w:rsidP="7889F9C1">
      <w:pPr>
        <w:widowControl w:val="0"/>
        <w:tabs>
          <w:tab w:val="left" w:pos="4820"/>
        </w:tabs>
        <w:rPr>
          <w:rFonts w:eastAsia="Arial" w:cs="Arial"/>
        </w:rPr>
      </w:pPr>
      <w:r w:rsidRPr="00D5154D">
        <w:t xml:space="preserve">V </w:t>
      </w:r>
      <w:r w:rsidRPr="00D5154D">
        <w:rPr>
          <w:rFonts w:eastAsia="Arial" w:cs="Arial"/>
          <w:highlight w:val="yellow"/>
        </w:rPr>
        <w:t>[DOPLNÍ ÚČASTNÍK]</w:t>
      </w:r>
      <w:r w:rsidRPr="00D5154D">
        <w:t xml:space="preserve"> dne </w:t>
      </w:r>
      <w:r w:rsidRPr="00D5154D">
        <w:rPr>
          <w:rFonts w:eastAsia="Arial" w:cs="Arial"/>
          <w:highlight w:val="yellow"/>
        </w:rPr>
        <w:t>[DOPLNÍ ÚČASTNÍK]</w:t>
      </w:r>
    </w:p>
    <w:p w:rsidR="00D65A28" w:rsidRPr="002C0E1B" w:rsidRDefault="00D65A28" w:rsidP="00D65A28">
      <w:pPr>
        <w:widowControl w:val="0"/>
        <w:spacing w:before="480" w:line="276" w:lineRule="auto"/>
        <w:rPr>
          <w:rFonts w:cs="Arial"/>
        </w:rPr>
      </w:pPr>
      <w:r w:rsidRPr="00D5154D">
        <w:rPr>
          <w:rFonts w:cs="Arial"/>
          <w:highlight w:val="yellow"/>
        </w:rPr>
        <w:t>[DOPLNÍ ÚČASTNÍK]</w:t>
      </w:r>
      <w:r w:rsidRPr="002C0E1B">
        <w:rPr>
          <w:rFonts w:cs="Arial"/>
        </w:rPr>
        <w:t xml:space="preserve"> </w:t>
      </w:r>
    </w:p>
    <w:p w:rsidR="00D65A28" w:rsidRPr="00D5154D" w:rsidRDefault="00D65A28" w:rsidP="00D65A28">
      <w:pPr>
        <w:rPr>
          <w:rFonts w:cs="Arial"/>
        </w:rPr>
      </w:pPr>
      <w:r w:rsidRPr="002C0E1B">
        <w:rPr>
          <w:rFonts w:cs="Arial"/>
        </w:rPr>
        <w:t>[</w:t>
      </w:r>
      <w:r w:rsidRPr="00D5154D">
        <w:rPr>
          <w:rFonts w:cs="Arial"/>
        </w:rPr>
        <w:t>jméno oprávněné osoby / označení funkce</w:t>
      </w:r>
      <w:r w:rsidRPr="002C0E1B">
        <w:rPr>
          <w:rFonts w:cs="Arial"/>
        </w:rPr>
        <w:t>]</w:t>
      </w:r>
    </w:p>
    <w:p w:rsidR="7889F9C1" w:rsidRPr="00D5154D" w:rsidRDefault="7889F9C1" w:rsidP="00D65A28">
      <w:pPr>
        <w:widowControl w:val="0"/>
        <w:tabs>
          <w:tab w:val="center" w:pos="6521"/>
        </w:tabs>
        <w:spacing w:before="120"/>
        <w:ind w:firstLine="6521"/>
      </w:pPr>
    </w:p>
    <w:p w:rsidR="00BC2824" w:rsidRPr="00D5154D" w:rsidRDefault="00BC2824">
      <w:pPr>
        <w:jc w:val="left"/>
        <w:rPr>
          <w:rFonts w:eastAsia="Arial" w:cs="Arial"/>
          <w:b/>
          <w:bCs/>
          <w:sz w:val="22"/>
          <w:szCs w:val="22"/>
          <w:highlight w:val="green"/>
        </w:rPr>
      </w:pPr>
      <w:r w:rsidRPr="00D5154D">
        <w:rPr>
          <w:rFonts w:eastAsia="Arial" w:cs="Arial"/>
          <w:b/>
          <w:bCs/>
          <w:sz w:val="22"/>
          <w:szCs w:val="22"/>
          <w:highlight w:val="green"/>
        </w:rPr>
        <w:br w:type="page"/>
      </w:r>
    </w:p>
    <w:p w:rsidR="1DE91F00" w:rsidRPr="008153C5" w:rsidRDefault="1DE91F00" w:rsidP="008153C5">
      <w:pPr>
        <w:widowControl w:val="0"/>
        <w:jc w:val="center"/>
        <w:rPr>
          <w:rFonts w:cs="Arial"/>
          <w:b/>
          <w:bCs/>
          <w:sz w:val="22"/>
          <w:szCs w:val="22"/>
        </w:rPr>
      </w:pPr>
      <w:r w:rsidRPr="008153C5">
        <w:rPr>
          <w:rFonts w:cs="Arial"/>
          <w:b/>
          <w:bCs/>
          <w:sz w:val="22"/>
          <w:szCs w:val="22"/>
        </w:rPr>
        <w:lastRenderedPageBreak/>
        <w:t xml:space="preserve">Příloha č. </w:t>
      </w:r>
      <w:r w:rsidR="00D65A28" w:rsidRPr="008153C5">
        <w:rPr>
          <w:rFonts w:cs="Arial"/>
          <w:b/>
          <w:bCs/>
          <w:sz w:val="22"/>
          <w:szCs w:val="22"/>
        </w:rPr>
        <w:t>8</w:t>
      </w:r>
      <w:r w:rsidRPr="008153C5">
        <w:rPr>
          <w:rFonts w:cs="Arial"/>
          <w:b/>
          <w:bCs/>
          <w:sz w:val="22"/>
          <w:szCs w:val="22"/>
        </w:rPr>
        <w:t xml:space="preserve"> Kvalifikační dokumentace – Vzor čestného prohlášení k sankcím</w:t>
      </w:r>
    </w:p>
    <w:p w:rsidR="7889F9C1" w:rsidRPr="00D5154D" w:rsidRDefault="7889F9C1" w:rsidP="7889F9C1">
      <w:pPr>
        <w:tabs>
          <w:tab w:val="center" w:pos="6521"/>
        </w:tabs>
        <w:jc w:val="left"/>
        <w:rPr>
          <w:rFonts w:ascii="Segoe UI" w:eastAsia="Segoe UI" w:hAnsi="Segoe UI" w:cs="Segoe UI"/>
          <w:b/>
          <w:bCs/>
          <w:szCs w:val="24"/>
        </w:rPr>
      </w:pPr>
    </w:p>
    <w:p w:rsidR="005117ED" w:rsidRPr="005117ED" w:rsidRDefault="005117ED" w:rsidP="005117ED">
      <w:pPr>
        <w:spacing w:line="276" w:lineRule="auto"/>
        <w:jc w:val="center"/>
        <w:rPr>
          <w:rFonts w:cs="Arial"/>
          <w:b/>
          <w:sz w:val="24"/>
          <w:szCs w:val="24"/>
          <w:u w:val="single"/>
        </w:rPr>
      </w:pPr>
      <w:r w:rsidRPr="005117ED">
        <w:rPr>
          <w:rFonts w:cs="Arial"/>
          <w:b/>
          <w:sz w:val="24"/>
          <w:szCs w:val="24"/>
          <w:u w:val="single"/>
        </w:rPr>
        <w:t>Čestné prohlášení k mezinárodním sankcím</w:t>
      </w:r>
    </w:p>
    <w:p w:rsidR="1DE91F00" w:rsidRPr="00D5154D" w:rsidRDefault="1DE91F00" w:rsidP="7889F9C1">
      <w:pPr>
        <w:spacing w:line="276" w:lineRule="auto"/>
        <w:jc w:val="center"/>
      </w:pPr>
    </w:p>
    <w:p w:rsidR="7889F9C1" w:rsidRPr="00D5154D" w:rsidRDefault="7889F9C1" w:rsidP="7889F9C1">
      <w:pPr>
        <w:tabs>
          <w:tab w:val="center" w:pos="6521"/>
        </w:tabs>
        <w:rPr>
          <w:rFonts w:eastAsia="Arial" w:cs="Arial"/>
          <w:b/>
          <w:bCs/>
        </w:rPr>
      </w:pPr>
    </w:p>
    <w:p w:rsidR="1DE91F00" w:rsidRPr="00D5154D" w:rsidRDefault="1DE91F00" w:rsidP="009D02B1">
      <w:pPr>
        <w:spacing w:after="120"/>
        <w:rPr>
          <w:rFonts w:eastAsia="Arial" w:cs="Arial"/>
          <w:b/>
          <w:bCs/>
          <w:sz w:val="22"/>
          <w:szCs w:val="22"/>
          <w:u w:val="single"/>
        </w:rPr>
      </w:pPr>
      <w:r w:rsidRPr="00D5154D">
        <w:rPr>
          <w:rFonts w:eastAsia="Arial" w:cs="Arial"/>
          <w:b/>
          <w:bCs/>
          <w:sz w:val="22"/>
          <w:szCs w:val="22"/>
          <w:u w:val="single"/>
        </w:rPr>
        <w:t>Dodavatel: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72"/>
        <w:gridCol w:w="5888"/>
      </w:tblGrid>
      <w:tr w:rsidR="7889F9C1" w:rsidRPr="00D5154D" w:rsidTr="7889F9C1">
        <w:trPr>
          <w:trHeight w:val="300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7889F9C1" w:rsidRPr="00D5154D" w:rsidRDefault="7889F9C1" w:rsidP="009D02B1">
            <w:pPr>
              <w:spacing w:before="40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Obchodní firma:</w:t>
            </w:r>
          </w:p>
        </w:tc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889F9C1" w:rsidRPr="00D5154D" w:rsidRDefault="7889F9C1" w:rsidP="009D02B1">
            <w:pPr>
              <w:spacing w:before="40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7889F9C1" w:rsidRPr="00D5154D" w:rsidTr="7889F9C1">
        <w:trPr>
          <w:trHeight w:val="300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7889F9C1" w:rsidRPr="00D5154D" w:rsidRDefault="7889F9C1" w:rsidP="009D02B1">
            <w:pPr>
              <w:spacing w:before="40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Sídlo:</w:t>
            </w:r>
          </w:p>
        </w:tc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7889F9C1" w:rsidRPr="00D5154D" w:rsidRDefault="7889F9C1" w:rsidP="009D02B1">
            <w:pPr>
              <w:spacing w:before="40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  <w:tr w:rsidR="7889F9C1" w:rsidRPr="00D5154D" w:rsidTr="7889F9C1">
        <w:trPr>
          <w:trHeight w:val="300"/>
        </w:trPr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18E44C12" w:rsidRPr="00D5154D" w:rsidRDefault="18E44C12" w:rsidP="009D02B1">
            <w:pPr>
              <w:spacing w:before="40"/>
              <w:rPr>
                <w:rFonts w:eastAsia="Arial" w:cs="Arial"/>
                <w:b/>
                <w:bCs/>
              </w:rPr>
            </w:pPr>
            <w:r w:rsidRPr="00D5154D">
              <w:rPr>
                <w:rFonts w:eastAsia="Arial" w:cs="Arial"/>
                <w:b/>
                <w:bCs/>
              </w:rPr>
              <w:t>IČO:</w:t>
            </w:r>
          </w:p>
        </w:tc>
        <w:tc>
          <w:tcPr>
            <w:tcW w:w="5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6C032D7C" w:rsidRPr="00D5154D" w:rsidRDefault="6C032D7C" w:rsidP="009D02B1">
            <w:pPr>
              <w:spacing w:before="40"/>
              <w:rPr>
                <w:rFonts w:eastAsia="Arial" w:cs="Arial"/>
                <w:highlight w:val="yellow"/>
              </w:rPr>
            </w:pPr>
            <w:r w:rsidRPr="00D5154D">
              <w:rPr>
                <w:rFonts w:eastAsia="Arial" w:cs="Arial"/>
                <w:highlight w:val="yellow"/>
              </w:rPr>
              <w:t>[DOPLNÍ ÚČASTNÍK]</w:t>
            </w:r>
          </w:p>
        </w:tc>
      </w:tr>
    </w:tbl>
    <w:p w:rsidR="7889F9C1" w:rsidRPr="00D5154D" w:rsidRDefault="7889F9C1" w:rsidP="7889F9C1">
      <w:pPr>
        <w:rPr>
          <w:rFonts w:eastAsia="Arial" w:cs="Arial"/>
        </w:rPr>
      </w:pPr>
    </w:p>
    <w:p w:rsidR="68D6FED7" w:rsidRPr="00D5154D" w:rsidRDefault="1ACF4F89" w:rsidP="7889F9C1">
      <w:pPr>
        <w:rPr>
          <w:rFonts w:eastAsia="Arial" w:cs="Arial"/>
        </w:rPr>
      </w:pPr>
      <w:r w:rsidRPr="00D5154D">
        <w:rPr>
          <w:rFonts w:eastAsia="Arial" w:cs="Arial"/>
        </w:rPr>
        <w:t xml:space="preserve">tímto ve vztahu k veřejné zakázce s názvem </w:t>
      </w:r>
      <w:r w:rsidR="00BC2824" w:rsidRPr="00D5154D">
        <w:rPr>
          <w:rFonts w:eastAsia="Arial" w:cs="Arial"/>
          <w:b/>
        </w:rPr>
        <w:t>„</w:t>
      </w:r>
      <w:r w:rsidR="00BC2824" w:rsidRPr="00D5154D">
        <w:rPr>
          <w:rFonts w:cs="Arial"/>
          <w:b/>
          <w:bCs/>
        </w:rPr>
        <w:t>Odborný technický dozor investora</w:t>
      </w:r>
      <w:r w:rsidR="005117ED">
        <w:rPr>
          <w:rFonts w:cs="Arial"/>
          <w:b/>
          <w:bCs/>
        </w:rPr>
        <w:t xml:space="preserve"> – PPC1</w:t>
      </w:r>
      <w:r w:rsidR="00BC2824" w:rsidRPr="00D5154D">
        <w:rPr>
          <w:rFonts w:eastAsia="Arial" w:cs="Arial"/>
          <w:b/>
        </w:rPr>
        <w:t>”</w:t>
      </w:r>
      <w:r w:rsidR="00BC2824" w:rsidRPr="00D5154D">
        <w:rPr>
          <w:rFonts w:eastAsia="Arial" w:cs="Arial"/>
        </w:rPr>
        <w:t xml:space="preserve"> </w:t>
      </w:r>
      <w:r w:rsidRPr="00D5154D">
        <w:rPr>
          <w:rFonts w:eastAsia="Arial" w:cs="Arial"/>
        </w:rPr>
        <w:t>prohlašuje, že:</w:t>
      </w:r>
    </w:p>
    <w:p w:rsidR="005117ED" w:rsidRPr="005117ED" w:rsidRDefault="005117ED" w:rsidP="005117ED">
      <w:pPr>
        <w:pStyle w:val="Odstavecseseznamem"/>
        <w:numPr>
          <w:ilvl w:val="0"/>
          <w:numId w:val="42"/>
        </w:numPr>
        <w:spacing w:before="120" w:after="120" w:line="276" w:lineRule="auto"/>
        <w:contextualSpacing w:val="0"/>
        <w:jc w:val="both"/>
        <w:rPr>
          <w:rFonts w:ascii="Arial" w:eastAsia="Calibri" w:hAnsi="Arial" w:cs="Arial"/>
          <w:bCs/>
        </w:rPr>
      </w:pPr>
      <w:r w:rsidRPr="005117ED">
        <w:rPr>
          <w:rFonts w:ascii="Arial" w:hAnsi="Arial" w:cs="Arial"/>
          <w:bCs/>
        </w:rPr>
        <w:t>on ani jeho poddodavatelé nejsou osobami, na které</w:t>
      </w:r>
      <w:r w:rsidRPr="005117ED">
        <w:rPr>
          <w:rFonts w:ascii="Arial" w:eastAsia="Calibri" w:hAnsi="Arial" w:cs="Arial"/>
          <w:bCs/>
        </w:rPr>
        <w:t xml:space="preserve"> </w:t>
      </w:r>
      <w:r w:rsidRPr="005117ED">
        <w:rPr>
          <w:rFonts w:ascii="Arial" w:hAnsi="Arial" w:cs="Arial"/>
          <w:bCs/>
        </w:rPr>
        <w:t>dopadají mezinárodní sankce podle zákona upravujícího provádění mezinárodních sankcí, na základě kterých zadavatel nesmí zadat veřejnou zakázku účastníku zadávacího řízení dle § § 48a zákona č. 134/2016 Sb., o zadávání veřejných zakázek, ve znění pozdějších předpisů;</w:t>
      </w:r>
    </w:p>
    <w:p w:rsidR="005117ED" w:rsidRPr="005117ED" w:rsidRDefault="005117ED" w:rsidP="005117ED">
      <w:pPr>
        <w:pStyle w:val="Odstavecseseznamem"/>
        <w:widowControl w:val="0"/>
        <w:numPr>
          <w:ilvl w:val="0"/>
          <w:numId w:val="42"/>
        </w:numPr>
        <w:spacing w:before="120" w:after="120" w:line="276" w:lineRule="auto"/>
        <w:contextualSpacing w:val="0"/>
        <w:jc w:val="both"/>
        <w:rPr>
          <w:rFonts w:ascii="Arial" w:eastAsia="Calibri" w:hAnsi="Arial" w:cs="Arial"/>
          <w:bCs/>
        </w:rPr>
      </w:pPr>
      <w:r w:rsidRPr="005117ED">
        <w:rPr>
          <w:rFonts w:ascii="Arial" w:eastAsia="Calibri" w:hAnsi="Arial" w:cs="Arial"/>
          <w:bCs/>
        </w:rPr>
        <w:t xml:space="preserve">on ani jeho poddodavatelé nejsou osobami, na které dopadají mezinárodní sankce podle zákona upravujícího provádění mezinárodních sankcí, </w:t>
      </w:r>
      <w:bookmarkStart w:id="67" w:name="_Hlk114521536"/>
      <w:r w:rsidRPr="005117ED">
        <w:rPr>
          <w:rFonts w:ascii="Arial" w:eastAsia="Calibri" w:hAnsi="Arial" w:cs="Arial"/>
          <w:bCs/>
        </w:rPr>
        <w:t>na základě kterých zadavatel nesmí zpřístupnit finanční prostředky za plnění veřejné zakázky</w:t>
      </w:r>
      <w:bookmarkEnd w:id="67"/>
      <w:r w:rsidRPr="005117ED">
        <w:rPr>
          <w:rFonts w:ascii="Arial" w:eastAsia="Calibri" w:hAnsi="Arial" w:cs="Arial"/>
          <w:bCs/>
        </w:rPr>
        <w:t>.</w:t>
      </w:r>
    </w:p>
    <w:p w:rsidR="7889F9C1" w:rsidRPr="00D5154D" w:rsidRDefault="7889F9C1" w:rsidP="7889F9C1">
      <w:pPr>
        <w:tabs>
          <w:tab w:val="center" w:pos="6521"/>
        </w:tabs>
        <w:jc w:val="left"/>
        <w:rPr>
          <w:rFonts w:ascii="Segoe UI" w:eastAsia="Segoe UI" w:hAnsi="Segoe UI" w:cs="Segoe UI"/>
          <w:b/>
          <w:bCs/>
          <w:szCs w:val="24"/>
        </w:rPr>
      </w:pPr>
    </w:p>
    <w:p w:rsidR="073D1F4C" w:rsidRPr="00D5154D" w:rsidRDefault="073D1F4C" w:rsidP="7889F9C1">
      <w:pPr>
        <w:widowControl w:val="0"/>
        <w:tabs>
          <w:tab w:val="left" w:pos="4820"/>
        </w:tabs>
        <w:rPr>
          <w:rFonts w:eastAsia="Arial" w:cs="Arial"/>
        </w:rPr>
      </w:pPr>
      <w:r w:rsidRPr="00D5154D">
        <w:t xml:space="preserve">V </w:t>
      </w:r>
      <w:r w:rsidRPr="00D5154D">
        <w:rPr>
          <w:rFonts w:eastAsia="Arial" w:cs="Arial"/>
          <w:highlight w:val="yellow"/>
        </w:rPr>
        <w:t>[DOPLNÍ ÚČASTNÍK]</w:t>
      </w:r>
      <w:r w:rsidRPr="00D5154D">
        <w:t xml:space="preserve"> dne </w:t>
      </w:r>
      <w:r w:rsidRPr="00D5154D">
        <w:rPr>
          <w:rFonts w:eastAsia="Arial" w:cs="Arial"/>
          <w:highlight w:val="yellow"/>
        </w:rPr>
        <w:t>[DOPLNÍ ÚČASTNÍK]</w:t>
      </w:r>
    </w:p>
    <w:p w:rsidR="009D02B1" w:rsidRPr="002C0E1B" w:rsidRDefault="009D02B1" w:rsidP="009D02B1">
      <w:pPr>
        <w:widowControl w:val="0"/>
        <w:spacing w:before="480" w:line="276" w:lineRule="auto"/>
        <w:rPr>
          <w:rFonts w:cs="Arial"/>
        </w:rPr>
      </w:pPr>
      <w:r w:rsidRPr="00D5154D">
        <w:rPr>
          <w:rFonts w:cs="Arial"/>
          <w:highlight w:val="yellow"/>
        </w:rPr>
        <w:t>[DOPLNÍ ÚČASTNÍK]</w:t>
      </w:r>
      <w:r w:rsidRPr="002C0E1B">
        <w:rPr>
          <w:rFonts w:cs="Arial"/>
        </w:rPr>
        <w:t xml:space="preserve"> </w:t>
      </w:r>
    </w:p>
    <w:p w:rsidR="009D02B1" w:rsidRPr="00D5154D" w:rsidRDefault="009D02B1" w:rsidP="009D02B1">
      <w:pPr>
        <w:rPr>
          <w:rFonts w:cs="Arial"/>
        </w:rPr>
      </w:pPr>
      <w:r w:rsidRPr="002C0E1B">
        <w:rPr>
          <w:rFonts w:cs="Arial"/>
        </w:rPr>
        <w:t>[</w:t>
      </w:r>
      <w:r w:rsidRPr="00D5154D">
        <w:rPr>
          <w:rFonts w:cs="Arial"/>
        </w:rPr>
        <w:t>jméno oprávněné osoby / označení funkce</w:t>
      </w:r>
      <w:r w:rsidRPr="002C0E1B">
        <w:rPr>
          <w:rFonts w:cs="Arial"/>
        </w:rPr>
        <w:t>]</w:t>
      </w:r>
    </w:p>
    <w:p w:rsidR="7889F9C1" w:rsidRPr="00D5154D" w:rsidRDefault="7889F9C1" w:rsidP="009D02B1">
      <w:pPr>
        <w:widowControl w:val="0"/>
        <w:tabs>
          <w:tab w:val="center" w:pos="6521"/>
        </w:tabs>
        <w:spacing w:before="120"/>
      </w:pPr>
    </w:p>
    <w:sectPr w:rsidR="7889F9C1" w:rsidRPr="00D5154D" w:rsidSect="00C27005">
      <w:headerReference w:type="default" r:id="rId24"/>
      <w:footerReference w:type="default" r:id="rId25"/>
      <w:headerReference w:type="first" r:id="rId26"/>
      <w:footerReference w:type="first" r:id="rId27"/>
      <w:pgSz w:w="11907" w:h="16840" w:code="9"/>
      <w:pgMar w:top="1134" w:right="1417" w:bottom="993" w:left="1417" w:header="284" w:footer="680" w:gutter="0"/>
      <w:paperSrc w:first="15" w:other="15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83DF0" w16cex:dateUtc="2023-06-29T15:29:00Z"/>
  <w16cex:commentExtensible w16cex:durableId="28483DC9" w16cex:dateUtc="2023-06-29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166532" w16cid:durableId="28483DF0"/>
  <w16cid:commentId w16cid:paraId="3993B5EC" w16cid:durableId="28483DC9"/>
  <w16cid:commentId w16cid:paraId="01E7C542" w16cid:durableId="2847B2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F4" w:rsidRDefault="005C76F4">
      <w:r>
        <w:separator/>
      </w:r>
    </w:p>
  </w:endnote>
  <w:endnote w:type="continuationSeparator" w:id="0">
    <w:p w:rsidR="005C76F4" w:rsidRDefault="005C76F4">
      <w:r>
        <w:continuationSeparator/>
      </w:r>
    </w:p>
  </w:endnote>
  <w:endnote w:type="continuationNotice" w:id="1">
    <w:p w:rsidR="005C76F4" w:rsidRDefault="005C7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06A" w:rsidRPr="00565DBA" w:rsidRDefault="008E606A">
    <w:pPr>
      <w:pStyle w:val="Zpat"/>
      <w:jc w:val="center"/>
    </w:pPr>
    <w:r w:rsidRPr="00565DBA">
      <w:t>Stránka</w:t>
    </w:r>
    <w:r>
      <w:t>:</w:t>
    </w:r>
    <w:r w:rsidRPr="00565DBA">
      <w:t xml:space="preserve"> </w:t>
    </w:r>
    <w:r w:rsidRPr="00565DBA">
      <w:rPr>
        <w:b/>
        <w:bCs/>
        <w:color w:val="2B579A"/>
        <w:shd w:val="clear" w:color="auto" w:fill="E6E6E6"/>
      </w:rPr>
      <w:fldChar w:fldCharType="begin"/>
    </w:r>
    <w:r w:rsidRPr="00565DBA">
      <w:rPr>
        <w:b/>
        <w:bCs/>
      </w:rPr>
      <w:instrText>PAGE</w:instrText>
    </w:r>
    <w:r w:rsidRPr="00565DBA">
      <w:rPr>
        <w:b/>
        <w:bCs/>
        <w:color w:val="2B579A"/>
        <w:shd w:val="clear" w:color="auto" w:fill="E6E6E6"/>
      </w:rPr>
      <w:fldChar w:fldCharType="separate"/>
    </w:r>
    <w:r w:rsidR="00C760AB">
      <w:rPr>
        <w:b/>
        <w:bCs/>
        <w:noProof/>
      </w:rPr>
      <w:t>6</w:t>
    </w:r>
    <w:r w:rsidRPr="00565DBA">
      <w:rPr>
        <w:b/>
        <w:bCs/>
        <w:color w:val="2B579A"/>
        <w:shd w:val="clear" w:color="auto" w:fill="E6E6E6"/>
      </w:rPr>
      <w:fldChar w:fldCharType="end"/>
    </w:r>
    <w:proofErr w:type="gramStart"/>
    <w:r w:rsidRPr="00565DBA">
      <w:t xml:space="preserve"> z </w:t>
    </w:r>
    <w:proofErr w:type="gramEnd"/>
    <w:r w:rsidRPr="00565DBA">
      <w:rPr>
        <w:b/>
        <w:bCs/>
        <w:color w:val="2B579A"/>
        <w:shd w:val="clear" w:color="auto" w:fill="E6E6E6"/>
      </w:rPr>
      <w:fldChar w:fldCharType="begin"/>
    </w:r>
    <w:r w:rsidRPr="00565DBA">
      <w:rPr>
        <w:b/>
        <w:bCs/>
      </w:rPr>
      <w:instrText>NUMPAGES</w:instrText>
    </w:r>
    <w:r w:rsidRPr="00565DBA">
      <w:rPr>
        <w:b/>
        <w:bCs/>
        <w:color w:val="2B579A"/>
        <w:shd w:val="clear" w:color="auto" w:fill="E6E6E6"/>
      </w:rPr>
      <w:fldChar w:fldCharType="separate"/>
    </w:r>
    <w:r w:rsidR="00C760AB">
      <w:rPr>
        <w:b/>
        <w:bCs/>
        <w:noProof/>
      </w:rPr>
      <w:t>45</w:t>
    </w:r>
    <w:r w:rsidRPr="00565DBA">
      <w:rPr>
        <w:b/>
        <w:bCs/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E606A" w:rsidTr="00FD5C53">
      <w:trPr>
        <w:trHeight w:val="300"/>
      </w:trPr>
      <w:tc>
        <w:tcPr>
          <w:tcW w:w="3020" w:type="dxa"/>
        </w:tcPr>
        <w:p w:rsidR="008E606A" w:rsidRDefault="008E606A" w:rsidP="00FD5C53">
          <w:pPr>
            <w:ind w:left="-115"/>
            <w:jc w:val="left"/>
          </w:pPr>
        </w:p>
      </w:tc>
      <w:tc>
        <w:tcPr>
          <w:tcW w:w="3020" w:type="dxa"/>
        </w:tcPr>
        <w:p w:rsidR="008E606A" w:rsidRDefault="008E606A" w:rsidP="00FD5C53">
          <w:pPr>
            <w:jc w:val="center"/>
          </w:pPr>
        </w:p>
      </w:tc>
      <w:tc>
        <w:tcPr>
          <w:tcW w:w="3020" w:type="dxa"/>
        </w:tcPr>
        <w:p w:rsidR="008E606A" w:rsidRDefault="008E606A" w:rsidP="00FD5C53">
          <w:pPr>
            <w:ind w:right="-115"/>
            <w:jc w:val="right"/>
          </w:pPr>
        </w:p>
      </w:tc>
    </w:tr>
  </w:tbl>
  <w:p w:rsidR="008E606A" w:rsidRDefault="008E606A" w:rsidP="00FD5C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F4" w:rsidRDefault="005C76F4">
      <w:r>
        <w:separator/>
      </w:r>
    </w:p>
  </w:footnote>
  <w:footnote w:type="continuationSeparator" w:id="0">
    <w:p w:rsidR="005C76F4" w:rsidRDefault="005C76F4">
      <w:r>
        <w:continuationSeparator/>
      </w:r>
    </w:p>
  </w:footnote>
  <w:footnote w:type="continuationNotice" w:id="1">
    <w:p w:rsidR="005C76F4" w:rsidRDefault="005C76F4"/>
  </w:footnote>
  <w:footnote w:id="2">
    <w:p w:rsidR="008E606A" w:rsidRPr="007D763C" w:rsidRDefault="008E606A" w:rsidP="00810C1F">
      <w:pPr>
        <w:pStyle w:val="Textpoznpodarou"/>
        <w:ind w:left="142" w:hanging="142"/>
        <w:rPr>
          <w:rFonts w:cs="Arial"/>
          <w:sz w:val="16"/>
          <w:szCs w:val="16"/>
        </w:rPr>
      </w:pPr>
      <w:r w:rsidRPr="007D763C">
        <w:rPr>
          <w:rStyle w:val="Znakapoznpodarou"/>
          <w:rFonts w:cs="Arial"/>
          <w:szCs w:val="16"/>
        </w:rPr>
        <w:footnoteRef/>
      </w:r>
      <w:r w:rsidRPr="007D763C">
        <w:rPr>
          <w:rFonts w:cs="Arial"/>
          <w:sz w:val="16"/>
          <w:szCs w:val="16"/>
        </w:rPr>
        <w:t xml:space="preserve"> § 187 občanského zákoníku</w:t>
      </w:r>
    </w:p>
  </w:footnote>
  <w:footnote w:id="3">
    <w:p w:rsidR="008E606A" w:rsidRPr="007D763C" w:rsidRDefault="008E606A" w:rsidP="00810C1F">
      <w:pPr>
        <w:pStyle w:val="Textpoznpodarou"/>
        <w:ind w:left="142" w:hanging="142"/>
        <w:rPr>
          <w:rFonts w:cs="Arial"/>
          <w:sz w:val="16"/>
          <w:szCs w:val="16"/>
        </w:rPr>
      </w:pPr>
      <w:r w:rsidRPr="007D763C">
        <w:rPr>
          <w:rStyle w:val="Znakapoznpodarou"/>
          <w:rFonts w:cs="Arial"/>
          <w:szCs w:val="16"/>
        </w:rPr>
        <w:footnoteRef/>
      </w:r>
      <w:r w:rsidRPr="007D763C">
        <w:rPr>
          <w:rFonts w:cs="Arial"/>
          <w:sz w:val="16"/>
          <w:szCs w:val="16"/>
        </w:rPr>
        <w:t xml:space="preserve"> § 136 zákona č. 182/2006 Sb., o úpadku a způsobech jeho řešení (insolvenční zákon), ve znění pozdějších předpisů</w:t>
      </w:r>
    </w:p>
  </w:footnote>
  <w:footnote w:id="4">
    <w:p w:rsidR="008E606A" w:rsidRPr="007D763C" w:rsidRDefault="008E606A" w:rsidP="00810C1F">
      <w:pPr>
        <w:pStyle w:val="Textpoznpodarou"/>
        <w:ind w:left="142" w:hanging="142"/>
        <w:rPr>
          <w:rFonts w:cs="Arial"/>
          <w:sz w:val="16"/>
          <w:szCs w:val="16"/>
        </w:rPr>
      </w:pPr>
      <w:r w:rsidRPr="007D763C">
        <w:rPr>
          <w:rStyle w:val="Znakapoznpodarou"/>
          <w:rFonts w:cs="Arial"/>
          <w:szCs w:val="16"/>
        </w:rPr>
        <w:footnoteRef/>
      </w:r>
      <w:r w:rsidRPr="007D763C">
        <w:rPr>
          <w:rFonts w:cs="Arial"/>
          <w:sz w:val="16"/>
          <w:szCs w:val="16"/>
        </w:rPr>
        <w:t xml:space="preserve"> Např. zákon č. 21/1992 Sb., o bankách, ve znění pozdějších předpisů, zákon č. 87/1995 Sb., o spořitelních a</w:t>
      </w:r>
      <w:r>
        <w:rPr>
          <w:rFonts w:cs="Arial"/>
          <w:sz w:val="16"/>
          <w:szCs w:val="16"/>
        </w:rPr>
        <w:t xml:space="preserve"> </w:t>
      </w:r>
      <w:r w:rsidRPr="007D763C">
        <w:rPr>
          <w:rFonts w:cs="Arial"/>
          <w:sz w:val="16"/>
          <w:szCs w:val="16"/>
        </w:rPr>
        <w:t>úvěrních družstvech a některých opatřeních s tím souvisejících a o doplnění zákona České národní rady č.</w:t>
      </w:r>
      <w:r>
        <w:rPr>
          <w:rFonts w:cs="Arial"/>
          <w:sz w:val="16"/>
          <w:szCs w:val="16"/>
        </w:rPr>
        <w:t xml:space="preserve"> </w:t>
      </w:r>
      <w:r w:rsidRPr="007D763C">
        <w:rPr>
          <w:rFonts w:cs="Arial"/>
          <w:sz w:val="16"/>
          <w:szCs w:val="16"/>
        </w:rPr>
        <w:t>586/1992 Sb., o daních z</w:t>
      </w:r>
      <w:r>
        <w:rPr>
          <w:rFonts w:cs="Arial"/>
          <w:sz w:val="16"/>
          <w:szCs w:val="16"/>
        </w:rPr>
        <w:t> </w:t>
      </w:r>
      <w:r w:rsidRPr="007D763C">
        <w:rPr>
          <w:rFonts w:cs="Arial"/>
          <w:sz w:val="16"/>
          <w:szCs w:val="16"/>
        </w:rPr>
        <w:t>příjmů, ve znění pozdějších předpisů, zákon č. 363/1999 Sb., o pojišťovnictví a</w:t>
      </w:r>
      <w:r>
        <w:rPr>
          <w:rFonts w:cs="Arial"/>
          <w:sz w:val="16"/>
          <w:szCs w:val="16"/>
        </w:rPr>
        <w:t xml:space="preserve"> </w:t>
      </w:r>
      <w:r w:rsidRPr="007D763C">
        <w:rPr>
          <w:rFonts w:cs="Arial"/>
          <w:sz w:val="16"/>
          <w:szCs w:val="16"/>
        </w:rPr>
        <w:t>o</w:t>
      </w:r>
      <w:r>
        <w:rPr>
          <w:rFonts w:cs="Arial"/>
          <w:sz w:val="16"/>
          <w:szCs w:val="16"/>
        </w:rPr>
        <w:t xml:space="preserve"> </w:t>
      </w:r>
      <w:r w:rsidRPr="007D763C">
        <w:rPr>
          <w:rFonts w:cs="Arial"/>
          <w:sz w:val="16"/>
          <w:szCs w:val="16"/>
        </w:rPr>
        <w:t>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2012"/>
      <w:gridCol w:w="6943"/>
    </w:tblGrid>
    <w:tr w:rsidR="008E606A" w:rsidTr="00A50C40">
      <w:tc>
        <w:tcPr>
          <w:tcW w:w="2015" w:type="dxa"/>
          <w:vAlign w:val="center"/>
        </w:tcPr>
        <w:p w:rsidR="008E606A" w:rsidRPr="00CD5451" w:rsidRDefault="008E606A" w:rsidP="00A50C40">
          <w:pPr>
            <w:jc w:val="center"/>
          </w:pPr>
          <w:r w:rsidRPr="00CD5451">
            <w:rPr>
              <w:noProof/>
            </w:rPr>
            <w:drawing>
              <wp:inline distT="0" distB="0" distL="0" distR="0" wp14:anchorId="2E2104DD" wp14:editId="43C47052">
                <wp:extent cx="1052423" cy="26908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857" cy="274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</w:tcPr>
        <w:p w:rsidR="008E606A" w:rsidRPr="00C51972" w:rsidRDefault="008E606A" w:rsidP="00A50C40">
          <w:pPr>
            <w:pStyle w:val="Zhlav"/>
            <w:spacing w:before="60" w:after="60"/>
            <w:jc w:val="center"/>
            <w:rPr>
              <w:rFonts w:cs="Arial"/>
              <w:b/>
              <w:caps/>
              <w:sz w:val="22"/>
              <w:szCs w:val="22"/>
            </w:rPr>
          </w:pPr>
          <w:r w:rsidRPr="00C51972">
            <w:rPr>
              <w:rFonts w:cs="Arial"/>
              <w:b/>
              <w:caps/>
              <w:sz w:val="22"/>
              <w:szCs w:val="22"/>
            </w:rPr>
            <w:t>K</w:t>
          </w:r>
          <w:r>
            <w:rPr>
              <w:rFonts w:cs="Arial"/>
              <w:b/>
              <w:caps/>
              <w:sz w:val="22"/>
              <w:szCs w:val="22"/>
            </w:rPr>
            <w:t>VALIFIK</w:t>
          </w:r>
          <w:r w:rsidRPr="00C51972">
            <w:rPr>
              <w:rFonts w:cs="Arial"/>
              <w:b/>
              <w:caps/>
              <w:sz w:val="22"/>
              <w:szCs w:val="22"/>
            </w:rPr>
            <w:t>AČNÍ dokumentace</w:t>
          </w:r>
        </w:p>
        <w:p w:rsidR="008E606A" w:rsidRPr="00C51972" w:rsidRDefault="008E606A" w:rsidP="00C51972">
          <w:pPr>
            <w:pStyle w:val="Zhlav"/>
            <w:spacing w:before="60" w:after="60"/>
            <w:jc w:val="center"/>
            <w:rPr>
              <w:rFonts w:cs="Arial"/>
              <w:b/>
              <w:sz w:val="18"/>
              <w:szCs w:val="18"/>
            </w:rPr>
          </w:pPr>
          <w:r w:rsidRPr="00C51972">
            <w:rPr>
              <w:rFonts w:cs="Arial"/>
              <w:b/>
              <w:bCs/>
            </w:rPr>
            <w:t>„Odborný technický dozor investora</w:t>
          </w:r>
          <w:r w:rsidRPr="00417F52">
            <w:rPr>
              <w:b/>
              <w:bCs/>
            </w:rPr>
            <w:t xml:space="preserve"> – PPC1</w:t>
          </w:r>
          <w:r w:rsidRPr="00463943">
            <w:rPr>
              <w:rFonts w:cs="Arial"/>
              <w:b/>
              <w:bCs/>
              <w:sz w:val="18"/>
              <w:szCs w:val="18"/>
            </w:rPr>
            <w:t>“</w:t>
          </w:r>
        </w:p>
      </w:tc>
    </w:tr>
  </w:tbl>
  <w:p w:rsidR="008E606A" w:rsidRPr="00565DBA" w:rsidRDefault="008E606A" w:rsidP="00517298">
    <w:pPr>
      <w:pStyle w:val="Zhlav"/>
      <w:tabs>
        <w:tab w:val="center" w:pos="226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E606A" w:rsidTr="002645EA">
      <w:trPr>
        <w:trHeight w:val="300"/>
      </w:trPr>
      <w:tc>
        <w:tcPr>
          <w:tcW w:w="3020" w:type="dxa"/>
        </w:tcPr>
        <w:p w:rsidR="008E606A" w:rsidRDefault="008E606A" w:rsidP="002645EA">
          <w:pPr>
            <w:ind w:left="-115" w:firstLine="680"/>
            <w:jc w:val="left"/>
          </w:pPr>
        </w:p>
      </w:tc>
      <w:tc>
        <w:tcPr>
          <w:tcW w:w="3020" w:type="dxa"/>
        </w:tcPr>
        <w:p w:rsidR="008E606A" w:rsidRDefault="008E606A" w:rsidP="002645EA">
          <w:pPr>
            <w:jc w:val="center"/>
          </w:pPr>
        </w:p>
      </w:tc>
      <w:tc>
        <w:tcPr>
          <w:tcW w:w="3020" w:type="dxa"/>
        </w:tcPr>
        <w:p w:rsidR="008E606A" w:rsidRDefault="008E606A" w:rsidP="002645EA">
          <w:pPr>
            <w:ind w:right="-115"/>
            <w:jc w:val="right"/>
          </w:pPr>
        </w:p>
      </w:tc>
    </w:tr>
  </w:tbl>
  <w:p w:rsidR="008E606A" w:rsidRDefault="008E606A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4RBep5zzq1NXJ" int2:id="rNAwp9z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6D807AC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pStyle w:val="StylNadpis2DolevaZa6b"/>
      <w:lvlText w:val="%1.%2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E5715"/>
    <w:multiLevelType w:val="hybridMultilevel"/>
    <w:tmpl w:val="319C9276"/>
    <w:lvl w:ilvl="0" w:tplc="8586F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301EE6"/>
    <w:multiLevelType w:val="hybridMultilevel"/>
    <w:tmpl w:val="079ADDD2"/>
    <w:lvl w:ilvl="0" w:tplc="55309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E4C9"/>
    <w:multiLevelType w:val="hybridMultilevel"/>
    <w:tmpl w:val="9AA4FD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7AA36F2">
      <w:start w:val="1"/>
      <w:numFmt w:val="lowerLetter"/>
      <w:lvlText w:val="%2."/>
      <w:lvlJc w:val="left"/>
      <w:pPr>
        <w:ind w:left="1440" w:hanging="360"/>
      </w:pPr>
    </w:lvl>
    <w:lvl w:ilvl="2" w:tplc="71682A3A">
      <w:start w:val="1"/>
      <w:numFmt w:val="lowerRoman"/>
      <w:lvlText w:val="%3."/>
      <w:lvlJc w:val="right"/>
      <w:pPr>
        <w:ind w:left="2160" w:hanging="180"/>
      </w:pPr>
    </w:lvl>
    <w:lvl w:ilvl="3" w:tplc="680AD4D4">
      <w:start w:val="1"/>
      <w:numFmt w:val="decimal"/>
      <w:lvlText w:val="%4."/>
      <w:lvlJc w:val="left"/>
      <w:pPr>
        <w:ind w:left="2880" w:hanging="360"/>
      </w:pPr>
    </w:lvl>
    <w:lvl w:ilvl="4" w:tplc="5ABC59E8">
      <w:start w:val="1"/>
      <w:numFmt w:val="lowerLetter"/>
      <w:lvlText w:val="%5."/>
      <w:lvlJc w:val="left"/>
      <w:pPr>
        <w:ind w:left="3600" w:hanging="360"/>
      </w:pPr>
    </w:lvl>
    <w:lvl w:ilvl="5" w:tplc="83549E38">
      <w:start w:val="1"/>
      <w:numFmt w:val="lowerRoman"/>
      <w:lvlText w:val="%6."/>
      <w:lvlJc w:val="right"/>
      <w:pPr>
        <w:ind w:left="4320" w:hanging="180"/>
      </w:pPr>
    </w:lvl>
    <w:lvl w:ilvl="6" w:tplc="6262CA04">
      <w:start w:val="1"/>
      <w:numFmt w:val="decimal"/>
      <w:lvlText w:val="%7."/>
      <w:lvlJc w:val="left"/>
      <w:pPr>
        <w:ind w:left="5040" w:hanging="360"/>
      </w:pPr>
    </w:lvl>
    <w:lvl w:ilvl="7" w:tplc="B6F2E07C">
      <w:start w:val="1"/>
      <w:numFmt w:val="lowerLetter"/>
      <w:lvlText w:val="%8."/>
      <w:lvlJc w:val="left"/>
      <w:pPr>
        <w:ind w:left="5760" w:hanging="360"/>
      </w:pPr>
    </w:lvl>
    <w:lvl w:ilvl="8" w:tplc="751085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3AD1D"/>
    <w:multiLevelType w:val="hybridMultilevel"/>
    <w:tmpl w:val="117C1450"/>
    <w:lvl w:ilvl="0" w:tplc="86FA9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69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EF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E2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ED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20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83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A3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A4B41"/>
    <w:multiLevelType w:val="hybridMultilevel"/>
    <w:tmpl w:val="6BDE7CE6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48F6E0"/>
    <w:multiLevelType w:val="hybridMultilevel"/>
    <w:tmpl w:val="AA46B1E0"/>
    <w:lvl w:ilvl="0" w:tplc="5BC897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902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2A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61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F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2F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2A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4D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6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7FCC"/>
    <w:multiLevelType w:val="hybridMultilevel"/>
    <w:tmpl w:val="6F2C7088"/>
    <w:lvl w:ilvl="0" w:tplc="96F2527E">
      <w:start w:val="1"/>
      <w:numFmt w:val="lowerLetter"/>
      <w:lvlText w:val="%1)"/>
      <w:lvlJc w:val="left"/>
      <w:pPr>
        <w:ind w:left="720" w:hanging="360"/>
      </w:pPr>
    </w:lvl>
    <w:lvl w:ilvl="1" w:tplc="443C0676">
      <w:start w:val="1"/>
      <w:numFmt w:val="lowerLetter"/>
      <w:lvlText w:val="%2."/>
      <w:lvlJc w:val="left"/>
      <w:pPr>
        <w:ind w:left="1440" w:hanging="360"/>
      </w:pPr>
    </w:lvl>
    <w:lvl w:ilvl="2" w:tplc="6128D24E">
      <w:start w:val="1"/>
      <w:numFmt w:val="lowerRoman"/>
      <w:lvlText w:val="%3."/>
      <w:lvlJc w:val="right"/>
      <w:pPr>
        <w:ind w:left="2160" w:hanging="180"/>
      </w:pPr>
    </w:lvl>
    <w:lvl w:ilvl="3" w:tplc="BAACF838">
      <w:start w:val="1"/>
      <w:numFmt w:val="decimal"/>
      <w:lvlText w:val="%4."/>
      <w:lvlJc w:val="left"/>
      <w:pPr>
        <w:ind w:left="2880" w:hanging="360"/>
      </w:pPr>
    </w:lvl>
    <w:lvl w:ilvl="4" w:tplc="FD44DF68">
      <w:start w:val="1"/>
      <w:numFmt w:val="lowerLetter"/>
      <w:lvlText w:val="%5."/>
      <w:lvlJc w:val="left"/>
      <w:pPr>
        <w:ind w:left="3600" w:hanging="360"/>
      </w:pPr>
    </w:lvl>
    <w:lvl w:ilvl="5" w:tplc="5718A596">
      <w:start w:val="1"/>
      <w:numFmt w:val="lowerRoman"/>
      <w:lvlText w:val="%6."/>
      <w:lvlJc w:val="right"/>
      <w:pPr>
        <w:ind w:left="4320" w:hanging="180"/>
      </w:pPr>
    </w:lvl>
    <w:lvl w:ilvl="6" w:tplc="DE389780">
      <w:start w:val="1"/>
      <w:numFmt w:val="decimal"/>
      <w:lvlText w:val="%7."/>
      <w:lvlJc w:val="left"/>
      <w:pPr>
        <w:ind w:left="5040" w:hanging="360"/>
      </w:pPr>
    </w:lvl>
    <w:lvl w:ilvl="7" w:tplc="A3C66CF2">
      <w:start w:val="1"/>
      <w:numFmt w:val="lowerLetter"/>
      <w:lvlText w:val="%8."/>
      <w:lvlJc w:val="left"/>
      <w:pPr>
        <w:ind w:left="5760" w:hanging="360"/>
      </w:pPr>
    </w:lvl>
    <w:lvl w:ilvl="8" w:tplc="03BEF2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73DF0"/>
    <w:multiLevelType w:val="multilevel"/>
    <w:tmpl w:val="0116103A"/>
    <w:lvl w:ilvl="0">
      <w:start w:val="3"/>
      <w:numFmt w:val="decimal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decimal"/>
      <w:lvlText w:val="%5)"/>
      <w:lvlJc w:val="left"/>
      <w:pPr>
        <w:tabs>
          <w:tab w:val="num" w:pos="993"/>
        </w:tabs>
        <w:ind w:left="1333" w:hanging="340"/>
      </w:pPr>
      <w:rPr>
        <w:rFonts w:ascii="Arial" w:eastAsia="Times New Roman" w:hAnsi="Arial" w:cs="Arial"/>
        <w:b w:val="0"/>
      </w:rPr>
    </w:lvl>
    <w:lvl w:ilvl="5">
      <w:start w:val="1"/>
      <w:numFmt w:val="lowerRoman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abstractNum w:abstractNumId="9" w15:restartNumberingAfterBreak="0">
    <w:nsid w:val="158E9410"/>
    <w:multiLevelType w:val="hybridMultilevel"/>
    <w:tmpl w:val="AA04DF58"/>
    <w:lvl w:ilvl="0" w:tplc="F856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E6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3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E1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03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62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A0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A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F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CACC3"/>
    <w:multiLevelType w:val="hybridMultilevel"/>
    <w:tmpl w:val="C9BCE086"/>
    <w:lvl w:ilvl="0" w:tplc="01E8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CF3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732F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6E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80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E6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8A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4F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0128F"/>
    <w:multiLevelType w:val="hybridMultilevel"/>
    <w:tmpl w:val="701418AE"/>
    <w:lvl w:ilvl="0" w:tplc="01E8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6E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80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E6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8A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4F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8AA73"/>
    <w:multiLevelType w:val="hybridMultilevel"/>
    <w:tmpl w:val="8C984406"/>
    <w:lvl w:ilvl="0" w:tplc="ED88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A6D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6F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29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C0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C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6C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2D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2A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83061"/>
    <w:multiLevelType w:val="singleLevel"/>
    <w:tmpl w:val="804666C4"/>
    <w:lvl w:ilvl="0">
      <w:start w:val="1"/>
      <w:numFmt w:val="bullet"/>
      <w:pStyle w:val="Bo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A35ED6"/>
    <w:multiLevelType w:val="hybridMultilevel"/>
    <w:tmpl w:val="6C429F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B165D"/>
    <w:multiLevelType w:val="hybridMultilevel"/>
    <w:tmpl w:val="64044B12"/>
    <w:lvl w:ilvl="0" w:tplc="5C56DC82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E28FCC"/>
    <w:multiLevelType w:val="hybridMultilevel"/>
    <w:tmpl w:val="1A0E02D8"/>
    <w:lvl w:ilvl="0" w:tplc="7D083CDC">
      <w:start w:val="1"/>
      <w:numFmt w:val="decimal"/>
      <w:lvlText w:val="%1)"/>
      <w:lvlJc w:val="left"/>
      <w:pPr>
        <w:ind w:left="720" w:hanging="360"/>
      </w:pPr>
    </w:lvl>
    <w:lvl w:ilvl="1" w:tplc="287C834C">
      <w:start w:val="1"/>
      <w:numFmt w:val="lowerLetter"/>
      <w:lvlText w:val="%2."/>
      <w:lvlJc w:val="left"/>
      <w:pPr>
        <w:ind w:left="1440" w:hanging="360"/>
      </w:pPr>
    </w:lvl>
    <w:lvl w:ilvl="2" w:tplc="8026BF7C">
      <w:start w:val="1"/>
      <w:numFmt w:val="lowerRoman"/>
      <w:lvlText w:val="%3."/>
      <w:lvlJc w:val="right"/>
      <w:pPr>
        <w:ind w:left="2160" w:hanging="180"/>
      </w:pPr>
    </w:lvl>
    <w:lvl w:ilvl="3" w:tplc="9F18E190">
      <w:start w:val="1"/>
      <w:numFmt w:val="decimal"/>
      <w:lvlText w:val="%4."/>
      <w:lvlJc w:val="left"/>
      <w:pPr>
        <w:ind w:left="2880" w:hanging="360"/>
      </w:pPr>
    </w:lvl>
    <w:lvl w:ilvl="4" w:tplc="0284F064">
      <w:start w:val="1"/>
      <w:numFmt w:val="lowerLetter"/>
      <w:lvlText w:val="%5."/>
      <w:lvlJc w:val="left"/>
      <w:pPr>
        <w:ind w:left="3600" w:hanging="360"/>
      </w:pPr>
    </w:lvl>
    <w:lvl w:ilvl="5" w:tplc="B5DC5558">
      <w:start w:val="1"/>
      <w:numFmt w:val="lowerRoman"/>
      <w:lvlText w:val="%6."/>
      <w:lvlJc w:val="right"/>
      <w:pPr>
        <w:ind w:left="4320" w:hanging="180"/>
      </w:pPr>
    </w:lvl>
    <w:lvl w:ilvl="6" w:tplc="86864B3A">
      <w:start w:val="1"/>
      <w:numFmt w:val="decimal"/>
      <w:lvlText w:val="%7."/>
      <w:lvlJc w:val="left"/>
      <w:pPr>
        <w:ind w:left="5040" w:hanging="360"/>
      </w:pPr>
    </w:lvl>
    <w:lvl w:ilvl="7" w:tplc="7A7ECCA2">
      <w:start w:val="1"/>
      <w:numFmt w:val="lowerLetter"/>
      <w:lvlText w:val="%8."/>
      <w:lvlJc w:val="left"/>
      <w:pPr>
        <w:ind w:left="5760" w:hanging="360"/>
      </w:pPr>
    </w:lvl>
    <w:lvl w:ilvl="8" w:tplc="006C9D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93207"/>
    <w:multiLevelType w:val="hybridMultilevel"/>
    <w:tmpl w:val="A2C4D05A"/>
    <w:lvl w:ilvl="0" w:tplc="C338F0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D4F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AE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44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E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EC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8E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EE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703E"/>
    <w:multiLevelType w:val="hybridMultilevel"/>
    <w:tmpl w:val="932C614C"/>
    <w:lvl w:ilvl="0" w:tplc="04050017">
      <w:start w:val="1"/>
      <w:numFmt w:val="lowerLetter"/>
      <w:lvlText w:val="%1)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1" w15:restartNumberingAfterBreak="0">
    <w:nsid w:val="431A0EFC"/>
    <w:multiLevelType w:val="hybridMultilevel"/>
    <w:tmpl w:val="271A56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1AEB49"/>
    <w:multiLevelType w:val="hybridMultilevel"/>
    <w:tmpl w:val="F5F087CA"/>
    <w:lvl w:ilvl="0" w:tplc="FAE4AF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E2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49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22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02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AF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21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86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4A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60777"/>
    <w:multiLevelType w:val="hybridMultilevel"/>
    <w:tmpl w:val="356E4042"/>
    <w:lvl w:ilvl="0" w:tplc="01E8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6E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80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E6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8A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4F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87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27E28"/>
    <w:multiLevelType w:val="multilevel"/>
    <w:tmpl w:val="620E4DE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b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</w:lvl>
  </w:abstractNum>
  <w:abstractNum w:abstractNumId="25" w15:restartNumberingAfterBreak="0">
    <w:nsid w:val="49AD0BB8"/>
    <w:multiLevelType w:val="hybridMultilevel"/>
    <w:tmpl w:val="6BD40EF0"/>
    <w:lvl w:ilvl="0" w:tplc="576C2C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C85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44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E8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85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6B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8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A8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DEEF1"/>
    <w:multiLevelType w:val="hybridMultilevel"/>
    <w:tmpl w:val="BCD25676"/>
    <w:lvl w:ilvl="0" w:tplc="4A807FA8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C2F82132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D3062D60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7B6CE8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3A2430C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A282FB0C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BB0AFDB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B8E8592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A47474C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52B70A8F"/>
    <w:multiLevelType w:val="multilevel"/>
    <w:tmpl w:val="CA00F65A"/>
    <w:lvl w:ilvl="0">
      <w:start w:val="5"/>
      <w:numFmt w:val="decimal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993"/>
        </w:tabs>
        <w:ind w:left="1333" w:hanging="340"/>
      </w:pPr>
      <w:rPr>
        <w:rFonts w:hint="default"/>
        <w:b w:val="0"/>
      </w:rPr>
    </w:lvl>
    <w:lvl w:ilvl="5">
      <w:start w:val="1"/>
      <w:numFmt w:val="lowerRoman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abstractNum w:abstractNumId="28" w15:restartNumberingAfterBreak="0">
    <w:nsid w:val="53A5242E"/>
    <w:multiLevelType w:val="hybridMultilevel"/>
    <w:tmpl w:val="83B643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F5A45"/>
    <w:multiLevelType w:val="hybridMultilevel"/>
    <w:tmpl w:val="6C429F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A70E9"/>
    <w:multiLevelType w:val="hybridMultilevel"/>
    <w:tmpl w:val="0ED2CD02"/>
    <w:lvl w:ilvl="0" w:tplc="45F674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C83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01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C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C4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8A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21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C7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BAF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ADE4F"/>
    <w:multiLevelType w:val="hybridMultilevel"/>
    <w:tmpl w:val="0792E9AA"/>
    <w:lvl w:ilvl="0" w:tplc="A8FC6042">
      <w:start w:val="1"/>
      <w:numFmt w:val="decimal"/>
      <w:lvlText w:val="%1)"/>
      <w:lvlJc w:val="left"/>
      <w:pPr>
        <w:ind w:left="720" w:hanging="360"/>
      </w:pPr>
    </w:lvl>
    <w:lvl w:ilvl="1" w:tplc="278A253E">
      <w:start w:val="1"/>
      <w:numFmt w:val="lowerLetter"/>
      <w:lvlText w:val="%2."/>
      <w:lvlJc w:val="left"/>
      <w:pPr>
        <w:ind w:left="1440" w:hanging="360"/>
      </w:pPr>
    </w:lvl>
    <w:lvl w:ilvl="2" w:tplc="257C67AC">
      <w:start w:val="1"/>
      <w:numFmt w:val="lowerRoman"/>
      <w:lvlText w:val="%3."/>
      <w:lvlJc w:val="right"/>
      <w:pPr>
        <w:ind w:left="2160" w:hanging="180"/>
      </w:pPr>
    </w:lvl>
    <w:lvl w:ilvl="3" w:tplc="CF48BA4A">
      <w:start w:val="1"/>
      <w:numFmt w:val="decimal"/>
      <w:lvlText w:val="%4."/>
      <w:lvlJc w:val="left"/>
      <w:pPr>
        <w:ind w:left="2880" w:hanging="360"/>
      </w:pPr>
    </w:lvl>
    <w:lvl w:ilvl="4" w:tplc="30A45A1E">
      <w:start w:val="1"/>
      <w:numFmt w:val="lowerLetter"/>
      <w:lvlText w:val="%5."/>
      <w:lvlJc w:val="left"/>
      <w:pPr>
        <w:ind w:left="3600" w:hanging="360"/>
      </w:pPr>
    </w:lvl>
    <w:lvl w:ilvl="5" w:tplc="BF9C3624">
      <w:start w:val="1"/>
      <w:numFmt w:val="lowerRoman"/>
      <w:lvlText w:val="%6."/>
      <w:lvlJc w:val="right"/>
      <w:pPr>
        <w:ind w:left="4320" w:hanging="180"/>
      </w:pPr>
    </w:lvl>
    <w:lvl w:ilvl="6" w:tplc="90B4D608">
      <w:start w:val="1"/>
      <w:numFmt w:val="decimal"/>
      <w:lvlText w:val="%7."/>
      <w:lvlJc w:val="left"/>
      <w:pPr>
        <w:ind w:left="5040" w:hanging="360"/>
      </w:pPr>
    </w:lvl>
    <w:lvl w:ilvl="7" w:tplc="84424118">
      <w:start w:val="1"/>
      <w:numFmt w:val="lowerLetter"/>
      <w:lvlText w:val="%8."/>
      <w:lvlJc w:val="left"/>
      <w:pPr>
        <w:ind w:left="5760" w:hanging="360"/>
      </w:pPr>
    </w:lvl>
    <w:lvl w:ilvl="8" w:tplc="9AAA065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35DCA"/>
    <w:multiLevelType w:val="hybridMultilevel"/>
    <w:tmpl w:val="86B2E47E"/>
    <w:lvl w:ilvl="0" w:tplc="BB1461C0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5" w:hanging="360"/>
      </w:pPr>
    </w:lvl>
    <w:lvl w:ilvl="2" w:tplc="0405001B" w:tentative="1">
      <w:start w:val="1"/>
      <w:numFmt w:val="lowerRoman"/>
      <w:lvlText w:val="%3."/>
      <w:lvlJc w:val="right"/>
      <w:pPr>
        <w:ind w:left="1975" w:hanging="180"/>
      </w:pPr>
    </w:lvl>
    <w:lvl w:ilvl="3" w:tplc="0405000F" w:tentative="1">
      <w:start w:val="1"/>
      <w:numFmt w:val="decimal"/>
      <w:lvlText w:val="%4."/>
      <w:lvlJc w:val="left"/>
      <w:pPr>
        <w:ind w:left="2695" w:hanging="360"/>
      </w:pPr>
    </w:lvl>
    <w:lvl w:ilvl="4" w:tplc="04050019" w:tentative="1">
      <w:start w:val="1"/>
      <w:numFmt w:val="lowerLetter"/>
      <w:lvlText w:val="%5."/>
      <w:lvlJc w:val="left"/>
      <w:pPr>
        <w:ind w:left="3415" w:hanging="360"/>
      </w:pPr>
    </w:lvl>
    <w:lvl w:ilvl="5" w:tplc="0405001B" w:tentative="1">
      <w:start w:val="1"/>
      <w:numFmt w:val="lowerRoman"/>
      <w:lvlText w:val="%6."/>
      <w:lvlJc w:val="right"/>
      <w:pPr>
        <w:ind w:left="4135" w:hanging="180"/>
      </w:pPr>
    </w:lvl>
    <w:lvl w:ilvl="6" w:tplc="0405000F" w:tentative="1">
      <w:start w:val="1"/>
      <w:numFmt w:val="decimal"/>
      <w:lvlText w:val="%7."/>
      <w:lvlJc w:val="left"/>
      <w:pPr>
        <w:ind w:left="4855" w:hanging="360"/>
      </w:pPr>
    </w:lvl>
    <w:lvl w:ilvl="7" w:tplc="04050019" w:tentative="1">
      <w:start w:val="1"/>
      <w:numFmt w:val="lowerLetter"/>
      <w:lvlText w:val="%8."/>
      <w:lvlJc w:val="left"/>
      <w:pPr>
        <w:ind w:left="5575" w:hanging="360"/>
      </w:pPr>
    </w:lvl>
    <w:lvl w:ilvl="8" w:tplc="040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 w15:restartNumberingAfterBreak="0">
    <w:nsid w:val="5E7A2E6C"/>
    <w:multiLevelType w:val="hybridMultilevel"/>
    <w:tmpl w:val="2B7225E0"/>
    <w:lvl w:ilvl="0" w:tplc="6302C04C">
      <w:start w:val="1"/>
      <w:numFmt w:val="upperLetter"/>
      <w:lvlText w:val="%1)"/>
      <w:lvlJc w:val="left"/>
      <w:pPr>
        <w:ind w:left="720" w:hanging="360"/>
      </w:pPr>
    </w:lvl>
    <w:lvl w:ilvl="1" w:tplc="B6765D00">
      <w:start w:val="1"/>
      <w:numFmt w:val="lowerLetter"/>
      <w:lvlText w:val="%2."/>
      <w:lvlJc w:val="left"/>
      <w:pPr>
        <w:ind w:left="1440" w:hanging="360"/>
      </w:pPr>
    </w:lvl>
    <w:lvl w:ilvl="2" w:tplc="3E188A94">
      <w:start w:val="1"/>
      <w:numFmt w:val="lowerRoman"/>
      <w:lvlText w:val="%3."/>
      <w:lvlJc w:val="right"/>
      <w:pPr>
        <w:ind w:left="2160" w:hanging="180"/>
      </w:pPr>
    </w:lvl>
    <w:lvl w:ilvl="3" w:tplc="BBD0BFF0">
      <w:start w:val="1"/>
      <w:numFmt w:val="decimal"/>
      <w:lvlText w:val="%4."/>
      <w:lvlJc w:val="left"/>
      <w:pPr>
        <w:ind w:left="2880" w:hanging="360"/>
      </w:pPr>
    </w:lvl>
    <w:lvl w:ilvl="4" w:tplc="D26ABAC0">
      <w:start w:val="1"/>
      <w:numFmt w:val="lowerLetter"/>
      <w:lvlText w:val="%5."/>
      <w:lvlJc w:val="left"/>
      <w:pPr>
        <w:ind w:left="3600" w:hanging="360"/>
      </w:pPr>
    </w:lvl>
    <w:lvl w:ilvl="5" w:tplc="F202F756">
      <w:start w:val="1"/>
      <w:numFmt w:val="lowerRoman"/>
      <w:lvlText w:val="%6."/>
      <w:lvlJc w:val="right"/>
      <w:pPr>
        <w:ind w:left="4320" w:hanging="180"/>
      </w:pPr>
    </w:lvl>
    <w:lvl w:ilvl="6" w:tplc="466C0CEC">
      <w:start w:val="1"/>
      <w:numFmt w:val="decimal"/>
      <w:lvlText w:val="%7."/>
      <w:lvlJc w:val="left"/>
      <w:pPr>
        <w:ind w:left="5040" w:hanging="360"/>
      </w:pPr>
    </w:lvl>
    <w:lvl w:ilvl="7" w:tplc="097887EE">
      <w:start w:val="1"/>
      <w:numFmt w:val="lowerLetter"/>
      <w:lvlText w:val="%8."/>
      <w:lvlJc w:val="left"/>
      <w:pPr>
        <w:ind w:left="5760" w:hanging="360"/>
      </w:pPr>
    </w:lvl>
    <w:lvl w:ilvl="8" w:tplc="53DA52C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193E7"/>
    <w:multiLevelType w:val="hybridMultilevel"/>
    <w:tmpl w:val="FB2EDD38"/>
    <w:lvl w:ilvl="0" w:tplc="720CB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C0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E4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61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66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0C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AC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28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24B28"/>
    <w:multiLevelType w:val="hybridMultilevel"/>
    <w:tmpl w:val="E2AEE896"/>
    <w:lvl w:ilvl="0" w:tplc="4A3427E0">
      <w:start w:val="1"/>
      <w:numFmt w:val="upperLetter"/>
      <w:lvlText w:val="%1)"/>
      <w:lvlJc w:val="left"/>
      <w:pPr>
        <w:ind w:left="720" w:hanging="360"/>
      </w:pPr>
    </w:lvl>
    <w:lvl w:ilvl="1" w:tplc="0AC20E52">
      <w:start w:val="1"/>
      <w:numFmt w:val="lowerLetter"/>
      <w:lvlText w:val="%2."/>
      <w:lvlJc w:val="left"/>
      <w:pPr>
        <w:ind w:left="1440" w:hanging="360"/>
      </w:pPr>
    </w:lvl>
    <w:lvl w:ilvl="2" w:tplc="BF56EF8E">
      <w:start w:val="1"/>
      <w:numFmt w:val="lowerRoman"/>
      <w:lvlText w:val="%3."/>
      <w:lvlJc w:val="right"/>
      <w:pPr>
        <w:ind w:left="2160" w:hanging="180"/>
      </w:pPr>
    </w:lvl>
    <w:lvl w:ilvl="3" w:tplc="C310AF48">
      <w:start w:val="1"/>
      <w:numFmt w:val="decimal"/>
      <w:lvlText w:val="%4."/>
      <w:lvlJc w:val="left"/>
      <w:pPr>
        <w:ind w:left="2880" w:hanging="360"/>
      </w:pPr>
    </w:lvl>
    <w:lvl w:ilvl="4" w:tplc="F7AC0B10">
      <w:start w:val="1"/>
      <w:numFmt w:val="lowerLetter"/>
      <w:lvlText w:val="%5."/>
      <w:lvlJc w:val="left"/>
      <w:pPr>
        <w:ind w:left="3600" w:hanging="360"/>
      </w:pPr>
    </w:lvl>
    <w:lvl w:ilvl="5" w:tplc="CC2C5CC8">
      <w:start w:val="1"/>
      <w:numFmt w:val="lowerRoman"/>
      <w:lvlText w:val="%6."/>
      <w:lvlJc w:val="right"/>
      <w:pPr>
        <w:ind w:left="4320" w:hanging="180"/>
      </w:pPr>
    </w:lvl>
    <w:lvl w:ilvl="6" w:tplc="B8145964">
      <w:start w:val="1"/>
      <w:numFmt w:val="decimal"/>
      <w:lvlText w:val="%7."/>
      <w:lvlJc w:val="left"/>
      <w:pPr>
        <w:ind w:left="5040" w:hanging="360"/>
      </w:pPr>
    </w:lvl>
    <w:lvl w:ilvl="7" w:tplc="C05E495C">
      <w:start w:val="1"/>
      <w:numFmt w:val="lowerLetter"/>
      <w:lvlText w:val="%8."/>
      <w:lvlJc w:val="left"/>
      <w:pPr>
        <w:ind w:left="5760" w:hanging="360"/>
      </w:pPr>
    </w:lvl>
    <w:lvl w:ilvl="8" w:tplc="A5D685C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7" w15:restartNumberingAfterBreak="0">
    <w:nsid w:val="728FFA63"/>
    <w:multiLevelType w:val="hybridMultilevel"/>
    <w:tmpl w:val="B8985484"/>
    <w:lvl w:ilvl="0" w:tplc="AD204B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EEC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E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A2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44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68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4D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2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A2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36A46"/>
    <w:multiLevelType w:val="hybridMultilevel"/>
    <w:tmpl w:val="5AA016F8"/>
    <w:lvl w:ilvl="0" w:tplc="8586FE42">
      <w:start w:val="1"/>
      <w:numFmt w:val="lowerLetter"/>
      <w:lvlText w:val="%1)"/>
      <w:lvlJc w:val="left"/>
      <w:pPr>
        <w:ind w:left="720" w:hanging="360"/>
      </w:pPr>
    </w:lvl>
    <w:lvl w:ilvl="1" w:tplc="B56441E2">
      <w:start w:val="1"/>
      <w:numFmt w:val="lowerLetter"/>
      <w:lvlText w:val="%2."/>
      <w:lvlJc w:val="left"/>
      <w:pPr>
        <w:ind w:left="1440" w:hanging="360"/>
      </w:pPr>
    </w:lvl>
    <w:lvl w:ilvl="2" w:tplc="05F4ABCA">
      <w:start w:val="1"/>
      <w:numFmt w:val="lowerRoman"/>
      <w:lvlText w:val="%3."/>
      <w:lvlJc w:val="right"/>
      <w:pPr>
        <w:ind w:left="2160" w:hanging="180"/>
      </w:pPr>
    </w:lvl>
    <w:lvl w:ilvl="3" w:tplc="F5BE1BFC">
      <w:start w:val="1"/>
      <w:numFmt w:val="decimal"/>
      <w:lvlText w:val="%4."/>
      <w:lvlJc w:val="left"/>
      <w:pPr>
        <w:ind w:left="2880" w:hanging="360"/>
      </w:pPr>
    </w:lvl>
    <w:lvl w:ilvl="4" w:tplc="DFAA097E">
      <w:start w:val="1"/>
      <w:numFmt w:val="lowerLetter"/>
      <w:lvlText w:val="%5."/>
      <w:lvlJc w:val="left"/>
      <w:pPr>
        <w:ind w:left="3600" w:hanging="360"/>
      </w:pPr>
    </w:lvl>
    <w:lvl w:ilvl="5" w:tplc="A08476A2">
      <w:start w:val="1"/>
      <w:numFmt w:val="lowerRoman"/>
      <w:lvlText w:val="%6."/>
      <w:lvlJc w:val="right"/>
      <w:pPr>
        <w:ind w:left="4320" w:hanging="180"/>
      </w:pPr>
    </w:lvl>
    <w:lvl w:ilvl="6" w:tplc="CA6625E2">
      <w:start w:val="1"/>
      <w:numFmt w:val="decimal"/>
      <w:lvlText w:val="%7."/>
      <w:lvlJc w:val="left"/>
      <w:pPr>
        <w:ind w:left="5040" w:hanging="360"/>
      </w:pPr>
    </w:lvl>
    <w:lvl w:ilvl="7" w:tplc="D16CADD0">
      <w:start w:val="1"/>
      <w:numFmt w:val="lowerLetter"/>
      <w:lvlText w:val="%8."/>
      <w:lvlJc w:val="left"/>
      <w:pPr>
        <w:ind w:left="5760" w:hanging="360"/>
      </w:pPr>
    </w:lvl>
    <w:lvl w:ilvl="8" w:tplc="73CAA43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31AF9"/>
    <w:multiLevelType w:val="multilevel"/>
    <w:tmpl w:val="F612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DD5360C"/>
    <w:multiLevelType w:val="singleLevel"/>
    <w:tmpl w:val="E954D80C"/>
    <w:lvl w:ilvl="0">
      <w:start w:val="1"/>
      <w:numFmt w:val="bullet"/>
      <w:pStyle w:val="Odrka"/>
      <w:lvlText w:val="–"/>
      <w:lvlJc w:val="left"/>
      <w:pPr>
        <w:tabs>
          <w:tab w:val="num" w:pos="710"/>
        </w:tabs>
        <w:ind w:left="994" w:hanging="284"/>
      </w:pPr>
      <w:rPr>
        <w:rFonts w:ascii="Times New Roman" w:hAnsi="Times New Roman" w:hint="default"/>
      </w:rPr>
    </w:lvl>
  </w:abstractNum>
  <w:abstractNum w:abstractNumId="41" w15:restartNumberingAfterBreak="0">
    <w:nsid w:val="7ECEA3C3"/>
    <w:multiLevelType w:val="hybridMultilevel"/>
    <w:tmpl w:val="A2C26916"/>
    <w:lvl w:ilvl="0" w:tplc="110E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0A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A2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A4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4D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8E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2C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2B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81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33"/>
  </w:num>
  <w:num w:numId="4">
    <w:abstractNumId w:val="37"/>
  </w:num>
  <w:num w:numId="5">
    <w:abstractNumId w:val="4"/>
  </w:num>
  <w:num w:numId="6">
    <w:abstractNumId w:val="9"/>
  </w:num>
  <w:num w:numId="7">
    <w:abstractNumId w:val="3"/>
  </w:num>
  <w:num w:numId="8">
    <w:abstractNumId w:val="31"/>
  </w:num>
  <w:num w:numId="9">
    <w:abstractNumId w:val="18"/>
  </w:num>
  <w:num w:numId="10">
    <w:abstractNumId w:val="6"/>
  </w:num>
  <w:num w:numId="11">
    <w:abstractNumId w:val="34"/>
  </w:num>
  <w:num w:numId="12">
    <w:abstractNumId w:val="22"/>
  </w:num>
  <w:num w:numId="13">
    <w:abstractNumId w:val="10"/>
  </w:num>
  <w:num w:numId="14">
    <w:abstractNumId w:val="30"/>
  </w:num>
  <w:num w:numId="15">
    <w:abstractNumId w:val="19"/>
  </w:num>
  <w:num w:numId="16">
    <w:abstractNumId w:val="41"/>
  </w:num>
  <w:num w:numId="17">
    <w:abstractNumId w:val="26"/>
  </w:num>
  <w:num w:numId="18">
    <w:abstractNumId w:val="12"/>
  </w:num>
  <w:num w:numId="19">
    <w:abstractNumId w:val="7"/>
  </w:num>
  <w:num w:numId="20">
    <w:abstractNumId w:val="38"/>
  </w:num>
  <w:num w:numId="21">
    <w:abstractNumId w:val="0"/>
  </w:num>
  <w:num w:numId="22">
    <w:abstractNumId w:val="13"/>
  </w:num>
  <w:num w:numId="23">
    <w:abstractNumId w:val="40"/>
  </w:num>
  <w:num w:numId="24">
    <w:abstractNumId w:val="36"/>
  </w:num>
  <w:num w:numId="25">
    <w:abstractNumId w:val="17"/>
  </w:num>
  <w:num w:numId="26">
    <w:abstractNumId w:val="24"/>
  </w:num>
  <w:num w:numId="27">
    <w:abstractNumId w:val="8"/>
  </w:num>
  <w:num w:numId="28">
    <w:abstractNumId w:val="27"/>
  </w:num>
  <w:num w:numId="29">
    <w:abstractNumId w:val="15"/>
  </w:num>
  <w:num w:numId="30">
    <w:abstractNumId w:val="5"/>
  </w:num>
  <w:num w:numId="31">
    <w:abstractNumId w:val="23"/>
  </w:num>
  <w:num w:numId="32">
    <w:abstractNumId w:val="11"/>
  </w:num>
  <w:num w:numId="33">
    <w:abstractNumId w:val="2"/>
  </w:num>
  <w:num w:numId="34">
    <w:abstractNumId w:val="21"/>
  </w:num>
  <w:num w:numId="35">
    <w:abstractNumId w:val="1"/>
  </w:num>
  <w:num w:numId="36">
    <w:abstractNumId w:val="39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32"/>
  </w:num>
  <w:num w:numId="40">
    <w:abstractNumId w:val="28"/>
  </w:num>
  <w:num w:numId="41">
    <w:abstractNumId w:val="16"/>
  </w:num>
  <w:num w:numId="42">
    <w:abstractNumId w:val="14"/>
  </w:num>
  <w:num w:numId="43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3E"/>
    <w:rsid w:val="0000121A"/>
    <w:rsid w:val="00002C44"/>
    <w:rsid w:val="00002D99"/>
    <w:rsid w:val="00003509"/>
    <w:rsid w:val="00007190"/>
    <w:rsid w:val="000100ED"/>
    <w:rsid w:val="0001079C"/>
    <w:rsid w:val="000111DA"/>
    <w:rsid w:val="00011936"/>
    <w:rsid w:val="00013459"/>
    <w:rsid w:val="00013730"/>
    <w:rsid w:val="00014C44"/>
    <w:rsid w:val="00016AC2"/>
    <w:rsid w:val="00016BE5"/>
    <w:rsid w:val="00016FD0"/>
    <w:rsid w:val="00017658"/>
    <w:rsid w:val="00017EDE"/>
    <w:rsid w:val="000230D3"/>
    <w:rsid w:val="000233FD"/>
    <w:rsid w:val="00025EFA"/>
    <w:rsid w:val="00026C36"/>
    <w:rsid w:val="000274BE"/>
    <w:rsid w:val="000305AF"/>
    <w:rsid w:val="00031183"/>
    <w:rsid w:val="000332BB"/>
    <w:rsid w:val="00040BCF"/>
    <w:rsid w:val="000418B1"/>
    <w:rsid w:val="00041F04"/>
    <w:rsid w:val="00043CB9"/>
    <w:rsid w:val="00043ED8"/>
    <w:rsid w:val="00043F44"/>
    <w:rsid w:val="00044339"/>
    <w:rsid w:val="00045A1E"/>
    <w:rsid w:val="000465E8"/>
    <w:rsid w:val="0004717A"/>
    <w:rsid w:val="000477BC"/>
    <w:rsid w:val="000506F7"/>
    <w:rsid w:val="0005085C"/>
    <w:rsid w:val="00051885"/>
    <w:rsid w:val="00052606"/>
    <w:rsid w:val="00052CED"/>
    <w:rsid w:val="00061AF0"/>
    <w:rsid w:val="00061BC2"/>
    <w:rsid w:val="00061C53"/>
    <w:rsid w:val="000701B2"/>
    <w:rsid w:val="000707BF"/>
    <w:rsid w:val="00070BC8"/>
    <w:rsid w:val="00070FE6"/>
    <w:rsid w:val="0007130A"/>
    <w:rsid w:val="000731E7"/>
    <w:rsid w:val="000735B8"/>
    <w:rsid w:val="00073A47"/>
    <w:rsid w:val="00074022"/>
    <w:rsid w:val="00074D51"/>
    <w:rsid w:val="000763DA"/>
    <w:rsid w:val="00076BD2"/>
    <w:rsid w:val="00080291"/>
    <w:rsid w:val="000813B4"/>
    <w:rsid w:val="00081A04"/>
    <w:rsid w:val="000823D5"/>
    <w:rsid w:val="00082A20"/>
    <w:rsid w:val="00084B9A"/>
    <w:rsid w:val="00084D1A"/>
    <w:rsid w:val="00084E1F"/>
    <w:rsid w:val="0008503E"/>
    <w:rsid w:val="000879AE"/>
    <w:rsid w:val="00087C37"/>
    <w:rsid w:val="00090B4A"/>
    <w:rsid w:val="00094DD2"/>
    <w:rsid w:val="0009668E"/>
    <w:rsid w:val="000967F7"/>
    <w:rsid w:val="000968EB"/>
    <w:rsid w:val="00097C03"/>
    <w:rsid w:val="000A00CA"/>
    <w:rsid w:val="000A2E93"/>
    <w:rsid w:val="000A3DA1"/>
    <w:rsid w:val="000A4177"/>
    <w:rsid w:val="000A4978"/>
    <w:rsid w:val="000A4B60"/>
    <w:rsid w:val="000A55CE"/>
    <w:rsid w:val="000A7B33"/>
    <w:rsid w:val="000B19FE"/>
    <w:rsid w:val="000B1FFF"/>
    <w:rsid w:val="000B36E1"/>
    <w:rsid w:val="000B4AD6"/>
    <w:rsid w:val="000B5B38"/>
    <w:rsid w:val="000B7D42"/>
    <w:rsid w:val="000C1127"/>
    <w:rsid w:val="000C25AB"/>
    <w:rsid w:val="000C35DA"/>
    <w:rsid w:val="000C3A34"/>
    <w:rsid w:val="000C5BC5"/>
    <w:rsid w:val="000C7683"/>
    <w:rsid w:val="000D294F"/>
    <w:rsid w:val="000D4985"/>
    <w:rsid w:val="000D51DF"/>
    <w:rsid w:val="000E2D6A"/>
    <w:rsid w:val="000E30B9"/>
    <w:rsid w:val="000E37CE"/>
    <w:rsid w:val="000E496C"/>
    <w:rsid w:val="000E4DA6"/>
    <w:rsid w:val="000E4DEC"/>
    <w:rsid w:val="000E4E56"/>
    <w:rsid w:val="000E69D2"/>
    <w:rsid w:val="000F028A"/>
    <w:rsid w:val="000F0547"/>
    <w:rsid w:val="000F2922"/>
    <w:rsid w:val="000F293E"/>
    <w:rsid w:val="000F3CDB"/>
    <w:rsid w:val="000F42D9"/>
    <w:rsid w:val="000F4660"/>
    <w:rsid w:val="000F7C5D"/>
    <w:rsid w:val="00100515"/>
    <w:rsid w:val="0010248D"/>
    <w:rsid w:val="00104422"/>
    <w:rsid w:val="00104947"/>
    <w:rsid w:val="001103E1"/>
    <w:rsid w:val="0011069D"/>
    <w:rsid w:val="00110F88"/>
    <w:rsid w:val="00114CC4"/>
    <w:rsid w:val="00116B2F"/>
    <w:rsid w:val="00120385"/>
    <w:rsid w:val="00122190"/>
    <w:rsid w:val="00122C15"/>
    <w:rsid w:val="00122EA0"/>
    <w:rsid w:val="00122F8F"/>
    <w:rsid w:val="00123BB1"/>
    <w:rsid w:val="001240DB"/>
    <w:rsid w:val="00124EC5"/>
    <w:rsid w:val="00126B61"/>
    <w:rsid w:val="001279E5"/>
    <w:rsid w:val="00130DFA"/>
    <w:rsid w:val="00134CFA"/>
    <w:rsid w:val="00136237"/>
    <w:rsid w:val="00137A0C"/>
    <w:rsid w:val="001404D3"/>
    <w:rsid w:val="00142143"/>
    <w:rsid w:val="00145E9F"/>
    <w:rsid w:val="00146DF1"/>
    <w:rsid w:val="00150401"/>
    <w:rsid w:val="00150D7A"/>
    <w:rsid w:val="00150DF0"/>
    <w:rsid w:val="00152E2B"/>
    <w:rsid w:val="00154062"/>
    <w:rsid w:val="00154AB6"/>
    <w:rsid w:val="00155A2B"/>
    <w:rsid w:val="001561B8"/>
    <w:rsid w:val="00157888"/>
    <w:rsid w:val="00163B5F"/>
    <w:rsid w:val="00164B6E"/>
    <w:rsid w:val="00164F82"/>
    <w:rsid w:val="00165275"/>
    <w:rsid w:val="001663E6"/>
    <w:rsid w:val="00166978"/>
    <w:rsid w:val="00167D05"/>
    <w:rsid w:val="00170245"/>
    <w:rsid w:val="00170653"/>
    <w:rsid w:val="001716C3"/>
    <w:rsid w:val="00173816"/>
    <w:rsid w:val="00173BCA"/>
    <w:rsid w:val="00177B9B"/>
    <w:rsid w:val="00181E83"/>
    <w:rsid w:val="00182464"/>
    <w:rsid w:val="0018554B"/>
    <w:rsid w:val="00185A1E"/>
    <w:rsid w:val="00185DF1"/>
    <w:rsid w:val="00185DF2"/>
    <w:rsid w:val="00190D80"/>
    <w:rsid w:val="00192C76"/>
    <w:rsid w:val="00193A95"/>
    <w:rsid w:val="00194B2F"/>
    <w:rsid w:val="00195B4E"/>
    <w:rsid w:val="001A13E2"/>
    <w:rsid w:val="001A228C"/>
    <w:rsid w:val="001A2394"/>
    <w:rsid w:val="001A5CDF"/>
    <w:rsid w:val="001B09F6"/>
    <w:rsid w:val="001B1D0C"/>
    <w:rsid w:val="001B23F6"/>
    <w:rsid w:val="001B31ED"/>
    <w:rsid w:val="001B3682"/>
    <w:rsid w:val="001B56AE"/>
    <w:rsid w:val="001B6C06"/>
    <w:rsid w:val="001B6E2E"/>
    <w:rsid w:val="001B71A5"/>
    <w:rsid w:val="001C0719"/>
    <w:rsid w:val="001C1314"/>
    <w:rsid w:val="001C1827"/>
    <w:rsid w:val="001C22D7"/>
    <w:rsid w:val="001C2799"/>
    <w:rsid w:val="001C2E57"/>
    <w:rsid w:val="001C3D1A"/>
    <w:rsid w:val="001C4669"/>
    <w:rsid w:val="001C5EB5"/>
    <w:rsid w:val="001C781E"/>
    <w:rsid w:val="001D09D4"/>
    <w:rsid w:val="001D1523"/>
    <w:rsid w:val="001D22E3"/>
    <w:rsid w:val="001D4C2A"/>
    <w:rsid w:val="001D56D3"/>
    <w:rsid w:val="001D614B"/>
    <w:rsid w:val="001D650A"/>
    <w:rsid w:val="001D6B08"/>
    <w:rsid w:val="001D6CBE"/>
    <w:rsid w:val="001D6D6B"/>
    <w:rsid w:val="001D70C8"/>
    <w:rsid w:val="001D769D"/>
    <w:rsid w:val="001D7DA4"/>
    <w:rsid w:val="001E02F8"/>
    <w:rsid w:val="001E284C"/>
    <w:rsid w:val="001E57B3"/>
    <w:rsid w:val="001E6B87"/>
    <w:rsid w:val="001E7550"/>
    <w:rsid w:val="001E7890"/>
    <w:rsid w:val="001E7B9C"/>
    <w:rsid w:val="001F09CD"/>
    <w:rsid w:val="001F2AF9"/>
    <w:rsid w:val="001F2D9A"/>
    <w:rsid w:val="001F3B76"/>
    <w:rsid w:val="001F41BA"/>
    <w:rsid w:val="001F4227"/>
    <w:rsid w:val="001F5095"/>
    <w:rsid w:val="001F5475"/>
    <w:rsid w:val="001F5AD8"/>
    <w:rsid w:val="001F74BA"/>
    <w:rsid w:val="001F75E1"/>
    <w:rsid w:val="002013E7"/>
    <w:rsid w:val="00203AAF"/>
    <w:rsid w:val="00204918"/>
    <w:rsid w:val="00205920"/>
    <w:rsid w:val="00206CD6"/>
    <w:rsid w:val="00207954"/>
    <w:rsid w:val="00211738"/>
    <w:rsid w:val="00211997"/>
    <w:rsid w:val="002148EB"/>
    <w:rsid w:val="0021509E"/>
    <w:rsid w:val="00216021"/>
    <w:rsid w:val="002209F5"/>
    <w:rsid w:val="00220CA4"/>
    <w:rsid w:val="002218D2"/>
    <w:rsid w:val="00221B80"/>
    <w:rsid w:val="00221C47"/>
    <w:rsid w:val="002224FE"/>
    <w:rsid w:val="00222874"/>
    <w:rsid w:val="00223B34"/>
    <w:rsid w:val="00223B47"/>
    <w:rsid w:val="00225991"/>
    <w:rsid w:val="00230396"/>
    <w:rsid w:val="00231CAA"/>
    <w:rsid w:val="00232953"/>
    <w:rsid w:val="00232F58"/>
    <w:rsid w:val="002332BC"/>
    <w:rsid w:val="002348BA"/>
    <w:rsid w:val="0023A1DF"/>
    <w:rsid w:val="00242A9B"/>
    <w:rsid w:val="00242D2A"/>
    <w:rsid w:val="002436B3"/>
    <w:rsid w:val="00243953"/>
    <w:rsid w:val="00244C2E"/>
    <w:rsid w:val="00245B61"/>
    <w:rsid w:val="00246AF9"/>
    <w:rsid w:val="00246EE5"/>
    <w:rsid w:val="0024A527"/>
    <w:rsid w:val="002506B5"/>
    <w:rsid w:val="00251F21"/>
    <w:rsid w:val="00253920"/>
    <w:rsid w:val="00255AAB"/>
    <w:rsid w:val="00255F45"/>
    <w:rsid w:val="0026078E"/>
    <w:rsid w:val="002626B1"/>
    <w:rsid w:val="002626F1"/>
    <w:rsid w:val="0026287B"/>
    <w:rsid w:val="00262982"/>
    <w:rsid w:val="00263530"/>
    <w:rsid w:val="002636DF"/>
    <w:rsid w:val="002645EA"/>
    <w:rsid w:val="00264ED0"/>
    <w:rsid w:val="00266C51"/>
    <w:rsid w:val="002708B0"/>
    <w:rsid w:val="00273870"/>
    <w:rsid w:val="00275A75"/>
    <w:rsid w:val="00281E72"/>
    <w:rsid w:val="00282A3B"/>
    <w:rsid w:val="0028435B"/>
    <w:rsid w:val="0028488C"/>
    <w:rsid w:val="00286BE9"/>
    <w:rsid w:val="00287414"/>
    <w:rsid w:val="002915CF"/>
    <w:rsid w:val="00293991"/>
    <w:rsid w:val="00294698"/>
    <w:rsid w:val="00294A2D"/>
    <w:rsid w:val="002959AF"/>
    <w:rsid w:val="002969B9"/>
    <w:rsid w:val="002A12D5"/>
    <w:rsid w:val="002A2D9D"/>
    <w:rsid w:val="002A3061"/>
    <w:rsid w:val="002A4138"/>
    <w:rsid w:val="002A5058"/>
    <w:rsid w:val="002A631E"/>
    <w:rsid w:val="002B00BA"/>
    <w:rsid w:val="002B0A31"/>
    <w:rsid w:val="002B1C64"/>
    <w:rsid w:val="002B1DB2"/>
    <w:rsid w:val="002B440E"/>
    <w:rsid w:val="002B6ECC"/>
    <w:rsid w:val="002B73CB"/>
    <w:rsid w:val="002BE5F3"/>
    <w:rsid w:val="002C03EC"/>
    <w:rsid w:val="002C0DB7"/>
    <w:rsid w:val="002C0E1B"/>
    <w:rsid w:val="002C0F45"/>
    <w:rsid w:val="002C2192"/>
    <w:rsid w:val="002C2990"/>
    <w:rsid w:val="002C3756"/>
    <w:rsid w:val="002C3972"/>
    <w:rsid w:val="002C46B5"/>
    <w:rsid w:val="002C63FF"/>
    <w:rsid w:val="002D1AFA"/>
    <w:rsid w:val="002D270C"/>
    <w:rsid w:val="002D49FB"/>
    <w:rsid w:val="002E26D8"/>
    <w:rsid w:val="002E3915"/>
    <w:rsid w:val="002E72BB"/>
    <w:rsid w:val="002E7CEB"/>
    <w:rsid w:val="002F14FF"/>
    <w:rsid w:val="002F1F39"/>
    <w:rsid w:val="002F2EA8"/>
    <w:rsid w:val="002F56F2"/>
    <w:rsid w:val="002F5B10"/>
    <w:rsid w:val="002F66C2"/>
    <w:rsid w:val="002F7274"/>
    <w:rsid w:val="002F7B10"/>
    <w:rsid w:val="00302A54"/>
    <w:rsid w:val="003033B9"/>
    <w:rsid w:val="003109F5"/>
    <w:rsid w:val="00310DFF"/>
    <w:rsid w:val="00316135"/>
    <w:rsid w:val="00316B38"/>
    <w:rsid w:val="003172F2"/>
    <w:rsid w:val="0031767C"/>
    <w:rsid w:val="00317B86"/>
    <w:rsid w:val="00321D33"/>
    <w:rsid w:val="003220FD"/>
    <w:rsid w:val="0032228C"/>
    <w:rsid w:val="00323647"/>
    <w:rsid w:val="00330A6E"/>
    <w:rsid w:val="00330CF6"/>
    <w:rsid w:val="00331DD5"/>
    <w:rsid w:val="00332DEA"/>
    <w:rsid w:val="003337DB"/>
    <w:rsid w:val="00335F57"/>
    <w:rsid w:val="0033770B"/>
    <w:rsid w:val="00337999"/>
    <w:rsid w:val="00337A90"/>
    <w:rsid w:val="00337AA2"/>
    <w:rsid w:val="00340102"/>
    <w:rsid w:val="00341CAC"/>
    <w:rsid w:val="00341E07"/>
    <w:rsid w:val="003424A6"/>
    <w:rsid w:val="00342964"/>
    <w:rsid w:val="0034342C"/>
    <w:rsid w:val="00345CF3"/>
    <w:rsid w:val="00345E73"/>
    <w:rsid w:val="00347578"/>
    <w:rsid w:val="003501C4"/>
    <w:rsid w:val="00350BF2"/>
    <w:rsid w:val="00350F15"/>
    <w:rsid w:val="00351657"/>
    <w:rsid w:val="0035168F"/>
    <w:rsid w:val="00351811"/>
    <w:rsid w:val="00353765"/>
    <w:rsid w:val="003538CE"/>
    <w:rsid w:val="003548C0"/>
    <w:rsid w:val="00354FB1"/>
    <w:rsid w:val="00354FF9"/>
    <w:rsid w:val="00355114"/>
    <w:rsid w:val="003554F4"/>
    <w:rsid w:val="00355C4B"/>
    <w:rsid w:val="00357E0E"/>
    <w:rsid w:val="003601B8"/>
    <w:rsid w:val="00360914"/>
    <w:rsid w:val="00360A99"/>
    <w:rsid w:val="00364A2E"/>
    <w:rsid w:val="0036669A"/>
    <w:rsid w:val="0036699D"/>
    <w:rsid w:val="00370F56"/>
    <w:rsid w:val="00372535"/>
    <w:rsid w:val="00372C9D"/>
    <w:rsid w:val="00374654"/>
    <w:rsid w:val="00376637"/>
    <w:rsid w:val="00376DD0"/>
    <w:rsid w:val="00377816"/>
    <w:rsid w:val="0038123C"/>
    <w:rsid w:val="003904EC"/>
    <w:rsid w:val="00390659"/>
    <w:rsid w:val="0039138C"/>
    <w:rsid w:val="00394F54"/>
    <w:rsid w:val="00395B44"/>
    <w:rsid w:val="0039630D"/>
    <w:rsid w:val="00397223"/>
    <w:rsid w:val="00397724"/>
    <w:rsid w:val="003A0FB7"/>
    <w:rsid w:val="003A3916"/>
    <w:rsid w:val="003A4B86"/>
    <w:rsid w:val="003A6E1C"/>
    <w:rsid w:val="003B4916"/>
    <w:rsid w:val="003C071A"/>
    <w:rsid w:val="003C1849"/>
    <w:rsid w:val="003C1C61"/>
    <w:rsid w:val="003C2A6F"/>
    <w:rsid w:val="003C2CBB"/>
    <w:rsid w:val="003C477C"/>
    <w:rsid w:val="003C5052"/>
    <w:rsid w:val="003C54C3"/>
    <w:rsid w:val="003C555F"/>
    <w:rsid w:val="003C5660"/>
    <w:rsid w:val="003C5A72"/>
    <w:rsid w:val="003C5D4E"/>
    <w:rsid w:val="003C6036"/>
    <w:rsid w:val="003C6EF1"/>
    <w:rsid w:val="003C7284"/>
    <w:rsid w:val="003C773D"/>
    <w:rsid w:val="003D01BE"/>
    <w:rsid w:val="003D22A3"/>
    <w:rsid w:val="003D2726"/>
    <w:rsid w:val="003D547A"/>
    <w:rsid w:val="003D64F6"/>
    <w:rsid w:val="003D793B"/>
    <w:rsid w:val="003D7952"/>
    <w:rsid w:val="003E300A"/>
    <w:rsid w:val="003E5C16"/>
    <w:rsid w:val="003E68DB"/>
    <w:rsid w:val="003E73FC"/>
    <w:rsid w:val="003E763C"/>
    <w:rsid w:val="003F10D2"/>
    <w:rsid w:val="003F1C3A"/>
    <w:rsid w:val="003F2500"/>
    <w:rsid w:val="003F6C00"/>
    <w:rsid w:val="004000E9"/>
    <w:rsid w:val="00402C95"/>
    <w:rsid w:val="004039CF"/>
    <w:rsid w:val="004044E4"/>
    <w:rsid w:val="0040464E"/>
    <w:rsid w:val="00404734"/>
    <w:rsid w:val="004062F7"/>
    <w:rsid w:val="00407897"/>
    <w:rsid w:val="004103EA"/>
    <w:rsid w:val="00411464"/>
    <w:rsid w:val="004117E6"/>
    <w:rsid w:val="004125FE"/>
    <w:rsid w:val="00412B3B"/>
    <w:rsid w:val="004138C7"/>
    <w:rsid w:val="0041457A"/>
    <w:rsid w:val="0041564F"/>
    <w:rsid w:val="00416200"/>
    <w:rsid w:val="00416D21"/>
    <w:rsid w:val="0041726F"/>
    <w:rsid w:val="00417F52"/>
    <w:rsid w:val="004204AE"/>
    <w:rsid w:val="0042143A"/>
    <w:rsid w:val="00422E4E"/>
    <w:rsid w:val="004232E2"/>
    <w:rsid w:val="004238AC"/>
    <w:rsid w:val="004238D1"/>
    <w:rsid w:val="00425146"/>
    <w:rsid w:val="00427621"/>
    <w:rsid w:val="00432554"/>
    <w:rsid w:val="004341F7"/>
    <w:rsid w:val="0043683C"/>
    <w:rsid w:val="00437D5C"/>
    <w:rsid w:val="00440EAC"/>
    <w:rsid w:val="004427E9"/>
    <w:rsid w:val="00443A59"/>
    <w:rsid w:val="00445905"/>
    <w:rsid w:val="0044599E"/>
    <w:rsid w:val="0044626D"/>
    <w:rsid w:val="0044673A"/>
    <w:rsid w:val="00447740"/>
    <w:rsid w:val="00447D18"/>
    <w:rsid w:val="004504CA"/>
    <w:rsid w:val="004508F7"/>
    <w:rsid w:val="00450D6E"/>
    <w:rsid w:val="00451919"/>
    <w:rsid w:val="00452A7F"/>
    <w:rsid w:val="00453F70"/>
    <w:rsid w:val="0045422C"/>
    <w:rsid w:val="004544A4"/>
    <w:rsid w:val="0045622E"/>
    <w:rsid w:val="0045730C"/>
    <w:rsid w:val="00457AD6"/>
    <w:rsid w:val="0046173D"/>
    <w:rsid w:val="004617FE"/>
    <w:rsid w:val="004621C5"/>
    <w:rsid w:val="0046341C"/>
    <w:rsid w:val="00463BD3"/>
    <w:rsid w:val="00466176"/>
    <w:rsid w:val="00466D5C"/>
    <w:rsid w:val="004675EC"/>
    <w:rsid w:val="00470757"/>
    <w:rsid w:val="00470C98"/>
    <w:rsid w:val="0047175C"/>
    <w:rsid w:val="00474A87"/>
    <w:rsid w:val="00475743"/>
    <w:rsid w:val="004757FD"/>
    <w:rsid w:val="00476ED9"/>
    <w:rsid w:val="00477391"/>
    <w:rsid w:val="00480B86"/>
    <w:rsid w:val="00481FCC"/>
    <w:rsid w:val="0048310D"/>
    <w:rsid w:val="00483C0A"/>
    <w:rsid w:val="00484768"/>
    <w:rsid w:val="00487584"/>
    <w:rsid w:val="00487F89"/>
    <w:rsid w:val="0049381F"/>
    <w:rsid w:val="00493827"/>
    <w:rsid w:val="0049449B"/>
    <w:rsid w:val="00495644"/>
    <w:rsid w:val="00496A96"/>
    <w:rsid w:val="00497B1F"/>
    <w:rsid w:val="004A073E"/>
    <w:rsid w:val="004A128E"/>
    <w:rsid w:val="004A1FC4"/>
    <w:rsid w:val="004A29E3"/>
    <w:rsid w:val="004A4C8F"/>
    <w:rsid w:val="004A6A25"/>
    <w:rsid w:val="004A6B66"/>
    <w:rsid w:val="004A6BCC"/>
    <w:rsid w:val="004A7219"/>
    <w:rsid w:val="004A7E30"/>
    <w:rsid w:val="004B0476"/>
    <w:rsid w:val="004B1D23"/>
    <w:rsid w:val="004B3FA4"/>
    <w:rsid w:val="004B4AB6"/>
    <w:rsid w:val="004B4CF4"/>
    <w:rsid w:val="004B7497"/>
    <w:rsid w:val="004C1496"/>
    <w:rsid w:val="004C1D49"/>
    <w:rsid w:val="004C27C8"/>
    <w:rsid w:val="004C29C9"/>
    <w:rsid w:val="004C58B8"/>
    <w:rsid w:val="004C6182"/>
    <w:rsid w:val="004C6B2A"/>
    <w:rsid w:val="004C6E9F"/>
    <w:rsid w:val="004C739D"/>
    <w:rsid w:val="004C76EE"/>
    <w:rsid w:val="004D115A"/>
    <w:rsid w:val="004D380D"/>
    <w:rsid w:val="004D3ACB"/>
    <w:rsid w:val="004D5EC6"/>
    <w:rsid w:val="004E0084"/>
    <w:rsid w:val="004E0E65"/>
    <w:rsid w:val="004E2034"/>
    <w:rsid w:val="004E21EE"/>
    <w:rsid w:val="004E245A"/>
    <w:rsid w:val="004E2A02"/>
    <w:rsid w:val="004E366B"/>
    <w:rsid w:val="004E550B"/>
    <w:rsid w:val="004E646C"/>
    <w:rsid w:val="004E6737"/>
    <w:rsid w:val="004F0462"/>
    <w:rsid w:val="004F0905"/>
    <w:rsid w:val="004F4DCC"/>
    <w:rsid w:val="004F6483"/>
    <w:rsid w:val="004F7D5C"/>
    <w:rsid w:val="00501051"/>
    <w:rsid w:val="00502904"/>
    <w:rsid w:val="00503486"/>
    <w:rsid w:val="0050355C"/>
    <w:rsid w:val="0050470C"/>
    <w:rsid w:val="00505241"/>
    <w:rsid w:val="00506C0E"/>
    <w:rsid w:val="00507B0C"/>
    <w:rsid w:val="0051088C"/>
    <w:rsid w:val="00511744"/>
    <w:rsid w:val="005117ED"/>
    <w:rsid w:val="00512073"/>
    <w:rsid w:val="005139F3"/>
    <w:rsid w:val="00517298"/>
    <w:rsid w:val="00517F7F"/>
    <w:rsid w:val="0051FBA0"/>
    <w:rsid w:val="005203FD"/>
    <w:rsid w:val="005216C0"/>
    <w:rsid w:val="00522092"/>
    <w:rsid w:val="0052259A"/>
    <w:rsid w:val="005237EC"/>
    <w:rsid w:val="00525F40"/>
    <w:rsid w:val="005268B3"/>
    <w:rsid w:val="005276F4"/>
    <w:rsid w:val="005300A3"/>
    <w:rsid w:val="00531760"/>
    <w:rsid w:val="00531A25"/>
    <w:rsid w:val="00532CF8"/>
    <w:rsid w:val="005341BD"/>
    <w:rsid w:val="00534D0D"/>
    <w:rsid w:val="00534EA3"/>
    <w:rsid w:val="005357D5"/>
    <w:rsid w:val="00535A62"/>
    <w:rsid w:val="00535B9F"/>
    <w:rsid w:val="00536249"/>
    <w:rsid w:val="00537D2A"/>
    <w:rsid w:val="00537E9D"/>
    <w:rsid w:val="0054057C"/>
    <w:rsid w:val="00541E34"/>
    <w:rsid w:val="005457C2"/>
    <w:rsid w:val="00547447"/>
    <w:rsid w:val="005519F1"/>
    <w:rsid w:val="00551C17"/>
    <w:rsid w:val="005537B1"/>
    <w:rsid w:val="00554C09"/>
    <w:rsid w:val="005565C0"/>
    <w:rsid w:val="005568FA"/>
    <w:rsid w:val="00556DB0"/>
    <w:rsid w:val="00562EC9"/>
    <w:rsid w:val="00563D62"/>
    <w:rsid w:val="00565DBA"/>
    <w:rsid w:val="00566446"/>
    <w:rsid w:val="00570370"/>
    <w:rsid w:val="00570E51"/>
    <w:rsid w:val="00571209"/>
    <w:rsid w:val="005731AF"/>
    <w:rsid w:val="00576A02"/>
    <w:rsid w:val="00576CE7"/>
    <w:rsid w:val="00581190"/>
    <w:rsid w:val="00581D9A"/>
    <w:rsid w:val="00583A57"/>
    <w:rsid w:val="00583E9E"/>
    <w:rsid w:val="00584AA6"/>
    <w:rsid w:val="005861C1"/>
    <w:rsid w:val="00587F4C"/>
    <w:rsid w:val="00587F96"/>
    <w:rsid w:val="005911DD"/>
    <w:rsid w:val="0059223C"/>
    <w:rsid w:val="0059341D"/>
    <w:rsid w:val="00593A87"/>
    <w:rsid w:val="00593BD6"/>
    <w:rsid w:val="00593F62"/>
    <w:rsid w:val="005943FB"/>
    <w:rsid w:val="00595684"/>
    <w:rsid w:val="005A1ABC"/>
    <w:rsid w:val="005A1CC4"/>
    <w:rsid w:val="005A30CE"/>
    <w:rsid w:val="005A4A79"/>
    <w:rsid w:val="005A588F"/>
    <w:rsid w:val="005A5915"/>
    <w:rsid w:val="005A5DED"/>
    <w:rsid w:val="005A7874"/>
    <w:rsid w:val="005A7D83"/>
    <w:rsid w:val="005B066C"/>
    <w:rsid w:val="005B1123"/>
    <w:rsid w:val="005B480E"/>
    <w:rsid w:val="005B5E5E"/>
    <w:rsid w:val="005B7018"/>
    <w:rsid w:val="005C0033"/>
    <w:rsid w:val="005C05BA"/>
    <w:rsid w:val="005C33C8"/>
    <w:rsid w:val="005C3CB7"/>
    <w:rsid w:val="005C6F2D"/>
    <w:rsid w:val="005C76F4"/>
    <w:rsid w:val="005D21E4"/>
    <w:rsid w:val="005D26D2"/>
    <w:rsid w:val="005D34F3"/>
    <w:rsid w:val="005D3ACD"/>
    <w:rsid w:val="005D3B36"/>
    <w:rsid w:val="005D4BD5"/>
    <w:rsid w:val="005E0504"/>
    <w:rsid w:val="005E0BD8"/>
    <w:rsid w:val="005E0E6F"/>
    <w:rsid w:val="005E1C63"/>
    <w:rsid w:val="005E1F6E"/>
    <w:rsid w:val="005E342C"/>
    <w:rsid w:val="005E4AD0"/>
    <w:rsid w:val="005E51BE"/>
    <w:rsid w:val="005E667A"/>
    <w:rsid w:val="005E74DC"/>
    <w:rsid w:val="005F00BD"/>
    <w:rsid w:val="005F2294"/>
    <w:rsid w:val="005F267C"/>
    <w:rsid w:val="005F3306"/>
    <w:rsid w:val="005F3C97"/>
    <w:rsid w:val="005F3D96"/>
    <w:rsid w:val="005F42C0"/>
    <w:rsid w:val="005F481D"/>
    <w:rsid w:val="005F671A"/>
    <w:rsid w:val="0060009F"/>
    <w:rsid w:val="0060027C"/>
    <w:rsid w:val="006017A1"/>
    <w:rsid w:val="0060272B"/>
    <w:rsid w:val="0060334E"/>
    <w:rsid w:val="00604437"/>
    <w:rsid w:val="00604E51"/>
    <w:rsid w:val="00606DAD"/>
    <w:rsid w:val="00606DD5"/>
    <w:rsid w:val="00607F3C"/>
    <w:rsid w:val="00611727"/>
    <w:rsid w:val="00611890"/>
    <w:rsid w:val="00612AD0"/>
    <w:rsid w:val="006139E4"/>
    <w:rsid w:val="00614A90"/>
    <w:rsid w:val="00616AA6"/>
    <w:rsid w:val="00616B83"/>
    <w:rsid w:val="00616FA7"/>
    <w:rsid w:val="006225B8"/>
    <w:rsid w:val="00622AD2"/>
    <w:rsid w:val="00623523"/>
    <w:rsid w:val="00624383"/>
    <w:rsid w:val="00624B25"/>
    <w:rsid w:val="0062563B"/>
    <w:rsid w:val="006258F4"/>
    <w:rsid w:val="0062601D"/>
    <w:rsid w:val="00626CBA"/>
    <w:rsid w:val="00626D25"/>
    <w:rsid w:val="006310F3"/>
    <w:rsid w:val="0063131A"/>
    <w:rsid w:val="00631D8E"/>
    <w:rsid w:val="00631F2D"/>
    <w:rsid w:val="00632D5C"/>
    <w:rsid w:val="00632E29"/>
    <w:rsid w:val="00633018"/>
    <w:rsid w:val="00633885"/>
    <w:rsid w:val="00634561"/>
    <w:rsid w:val="00634A09"/>
    <w:rsid w:val="00635A6C"/>
    <w:rsid w:val="00637016"/>
    <w:rsid w:val="006370C3"/>
    <w:rsid w:val="00642C6F"/>
    <w:rsid w:val="00645C68"/>
    <w:rsid w:val="00645E86"/>
    <w:rsid w:val="0064A598"/>
    <w:rsid w:val="00650052"/>
    <w:rsid w:val="0065009B"/>
    <w:rsid w:val="0065225F"/>
    <w:rsid w:val="00652CDB"/>
    <w:rsid w:val="00656A5B"/>
    <w:rsid w:val="006608B2"/>
    <w:rsid w:val="006619C8"/>
    <w:rsid w:val="00661B0F"/>
    <w:rsid w:val="006622F6"/>
    <w:rsid w:val="0066267B"/>
    <w:rsid w:val="00663DC6"/>
    <w:rsid w:val="006656DF"/>
    <w:rsid w:val="00665F15"/>
    <w:rsid w:val="006664C4"/>
    <w:rsid w:val="0066753D"/>
    <w:rsid w:val="00671157"/>
    <w:rsid w:val="006722D4"/>
    <w:rsid w:val="00674B2B"/>
    <w:rsid w:val="00675A51"/>
    <w:rsid w:val="00680F24"/>
    <w:rsid w:val="00683B6A"/>
    <w:rsid w:val="006840A4"/>
    <w:rsid w:val="006850BE"/>
    <w:rsid w:val="00685CD6"/>
    <w:rsid w:val="0069054A"/>
    <w:rsid w:val="00690D80"/>
    <w:rsid w:val="00691F07"/>
    <w:rsid w:val="00693A16"/>
    <w:rsid w:val="00694A87"/>
    <w:rsid w:val="00694B78"/>
    <w:rsid w:val="0069566B"/>
    <w:rsid w:val="006A007F"/>
    <w:rsid w:val="006A20F4"/>
    <w:rsid w:val="006A4092"/>
    <w:rsid w:val="006B0DF5"/>
    <w:rsid w:val="006B11B8"/>
    <w:rsid w:val="006B26BF"/>
    <w:rsid w:val="006B2701"/>
    <w:rsid w:val="006B2DE2"/>
    <w:rsid w:val="006B3BE2"/>
    <w:rsid w:val="006B46EC"/>
    <w:rsid w:val="006B5DB8"/>
    <w:rsid w:val="006B60D9"/>
    <w:rsid w:val="006B7670"/>
    <w:rsid w:val="006B799A"/>
    <w:rsid w:val="006B7FEC"/>
    <w:rsid w:val="006C0E81"/>
    <w:rsid w:val="006C26A4"/>
    <w:rsid w:val="006C2F53"/>
    <w:rsid w:val="006C3C58"/>
    <w:rsid w:val="006C3D1D"/>
    <w:rsid w:val="006C442F"/>
    <w:rsid w:val="006C7F6D"/>
    <w:rsid w:val="006D0268"/>
    <w:rsid w:val="006D430C"/>
    <w:rsid w:val="006D4731"/>
    <w:rsid w:val="006D51C1"/>
    <w:rsid w:val="006D5F0A"/>
    <w:rsid w:val="006D64F4"/>
    <w:rsid w:val="006D6FEB"/>
    <w:rsid w:val="006E2013"/>
    <w:rsid w:val="006E79E3"/>
    <w:rsid w:val="006F0913"/>
    <w:rsid w:val="006F1C27"/>
    <w:rsid w:val="006F6C2F"/>
    <w:rsid w:val="006F6C37"/>
    <w:rsid w:val="006F796C"/>
    <w:rsid w:val="006F79D6"/>
    <w:rsid w:val="006F7F8F"/>
    <w:rsid w:val="007010E3"/>
    <w:rsid w:val="00701FDF"/>
    <w:rsid w:val="00702001"/>
    <w:rsid w:val="0070270A"/>
    <w:rsid w:val="0070432D"/>
    <w:rsid w:val="00704EB6"/>
    <w:rsid w:val="007055CD"/>
    <w:rsid w:val="007105F2"/>
    <w:rsid w:val="0071084D"/>
    <w:rsid w:val="007110A3"/>
    <w:rsid w:val="007113DE"/>
    <w:rsid w:val="0071141D"/>
    <w:rsid w:val="007117AC"/>
    <w:rsid w:val="00711B78"/>
    <w:rsid w:val="00711F73"/>
    <w:rsid w:val="007120A7"/>
    <w:rsid w:val="00712A35"/>
    <w:rsid w:val="00714503"/>
    <w:rsid w:val="00715E16"/>
    <w:rsid w:val="00716781"/>
    <w:rsid w:val="007177EB"/>
    <w:rsid w:val="00720876"/>
    <w:rsid w:val="00721F95"/>
    <w:rsid w:val="007231D6"/>
    <w:rsid w:val="00724A5B"/>
    <w:rsid w:val="0073085A"/>
    <w:rsid w:val="00730906"/>
    <w:rsid w:val="007322F5"/>
    <w:rsid w:val="00732EB9"/>
    <w:rsid w:val="0073354C"/>
    <w:rsid w:val="007348DE"/>
    <w:rsid w:val="007360F1"/>
    <w:rsid w:val="00737AF6"/>
    <w:rsid w:val="00740887"/>
    <w:rsid w:val="0074092E"/>
    <w:rsid w:val="00740D5B"/>
    <w:rsid w:val="00741F46"/>
    <w:rsid w:val="0074312C"/>
    <w:rsid w:val="00744D51"/>
    <w:rsid w:val="00744FC9"/>
    <w:rsid w:val="0074618D"/>
    <w:rsid w:val="0074734E"/>
    <w:rsid w:val="00750341"/>
    <w:rsid w:val="00750414"/>
    <w:rsid w:val="007513AD"/>
    <w:rsid w:val="0075323F"/>
    <w:rsid w:val="00755607"/>
    <w:rsid w:val="0075649B"/>
    <w:rsid w:val="007568F5"/>
    <w:rsid w:val="00757C5D"/>
    <w:rsid w:val="00757CB0"/>
    <w:rsid w:val="00757D68"/>
    <w:rsid w:val="00757E32"/>
    <w:rsid w:val="00762046"/>
    <w:rsid w:val="0077081E"/>
    <w:rsid w:val="007714F8"/>
    <w:rsid w:val="00777185"/>
    <w:rsid w:val="0078019C"/>
    <w:rsid w:val="00780CD4"/>
    <w:rsid w:val="00780E46"/>
    <w:rsid w:val="007827B9"/>
    <w:rsid w:val="007908DC"/>
    <w:rsid w:val="00791C8B"/>
    <w:rsid w:val="00793D81"/>
    <w:rsid w:val="0079515E"/>
    <w:rsid w:val="0079562A"/>
    <w:rsid w:val="00797DC7"/>
    <w:rsid w:val="007A1F45"/>
    <w:rsid w:val="007A3146"/>
    <w:rsid w:val="007A3D16"/>
    <w:rsid w:val="007A52A7"/>
    <w:rsid w:val="007A566C"/>
    <w:rsid w:val="007A6903"/>
    <w:rsid w:val="007A6A93"/>
    <w:rsid w:val="007A6F04"/>
    <w:rsid w:val="007B01C8"/>
    <w:rsid w:val="007B2F36"/>
    <w:rsid w:val="007B3913"/>
    <w:rsid w:val="007B41A6"/>
    <w:rsid w:val="007B5821"/>
    <w:rsid w:val="007B78D7"/>
    <w:rsid w:val="007C1047"/>
    <w:rsid w:val="007C1725"/>
    <w:rsid w:val="007C1DA1"/>
    <w:rsid w:val="007C31F0"/>
    <w:rsid w:val="007C3A33"/>
    <w:rsid w:val="007C3DC2"/>
    <w:rsid w:val="007C4389"/>
    <w:rsid w:val="007C7273"/>
    <w:rsid w:val="007D07BA"/>
    <w:rsid w:val="007D24D0"/>
    <w:rsid w:val="007D4756"/>
    <w:rsid w:val="007D4C7E"/>
    <w:rsid w:val="007D6961"/>
    <w:rsid w:val="007D763C"/>
    <w:rsid w:val="007E209F"/>
    <w:rsid w:val="007E25F4"/>
    <w:rsid w:val="007E2F34"/>
    <w:rsid w:val="007E3B7D"/>
    <w:rsid w:val="007E410F"/>
    <w:rsid w:val="007E4848"/>
    <w:rsid w:val="007E6826"/>
    <w:rsid w:val="007E744E"/>
    <w:rsid w:val="007F0585"/>
    <w:rsid w:val="007F2D66"/>
    <w:rsid w:val="007F6C7A"/>
    <w:rsid w:val="007F6EA4"/>
    <w:rsid w:val="007F7FAC"/>
    <w:rsid w:val="00800398"/>
    <w:rsid w:val="0080187E"/>
    <w:rsid w:val="00802BD8"/>
    <w:rsid w:val="008049A2"/>
    <w:rsid w:val="00805606"/>
    <w:rsid w:val="00805D39"/>
    <w:rsid w:val="008107FD"/>
    <w:rsid w:val="00810C1F"/>
    <w:rsid w:val="0081217B"/>
    <w:rsid w:val="008153C5"/>
    <w:rsid w:val="00817937"/>
    <w:rsid w:val="0082077B"/>
    <w:rsid w:val="00820B16"/>
    <w:rsid w:val="00821E49"/>
    <w:rsid w:val="00822473"/>
    <w:rsid w:val="00823D54"/>
    <w:rsid w:val="00824C0A"/>
    <w:rsid w:val="00827A50"/>
    <w:rsid w:val="0083051B"/>
    <w:rsid w:val="00830EBD"/>
    <w:rsid w:val="0083260E"/>
    <w:rsid w:val="008339A4"/>
    <w:rsid w:val="00833A7F"/>
    <w:rsid w:val="00834FBE"/>
    <w:rsid w:val="00835C10"/>
    <w:rsid w:val="008379AF"/>
    <w:rsid w:val="00840CA2"/>
    <w:rsid w:val="00841F8B"/>
    <w:rsid w:val="00842206"/>
    <w:rsid w:val="0084259C"/>
    <w:rsid w:val="00842D38"/>
    <w:rsid w:val="00844ACA"/>
    <w:rsid w:val="00846218"/>
    <w:rsid w:val="00847894"/>
    <w:rsid w:val="008500AD"/>
    <w:rsid w:val="0085102C"/>
    <w:rsid w:val="00856E96"/>
    <w:rsid w:val="00857E6F"/>
    <w:rsid w:val="00861466"/>
    <w:rsid w:val="00863522"/>
    <w:rsid w:val="00863CB2"/>
    <w:rsid w:val="008642C1"/>
    <w:rsid w:val="00870DC0"/>
    <w:rsid w:val="00870F9D"/>
    <w:rsid w:val="0087193F"/>
    <w:rsid w:val="00873488"/>
    <w:rsid w:val="0087514E"/>
    <w:rsid w:val="00875B82"/>
    <w:rsid w:val="00876B38"/>
    <w:rsid w:val="008826F0"/>
    <w:rsid w:val="00883473"/>
    <w:rsid w:val="00883A5A"/>
    <w:rsid w:val="00883BAC"/>
    <w:rsid w:val="00885B8F"/>
    <w:rsid w:val="00885CA4"/>
    <w:rsid w:val="0089034B"/>
    <w:rsid w:val="0089103E"/>
    <w:rsid w:val="00891B48"/>
    <w:rsid w:val="00895A79"/>
    <w:rsid w:val="00895BF3"/>
    <w:rsid w:val="00896D19"/>
    <w:rsid w:val="00896EEA"/>
    <w:rsid w:val="008A1227"/>
    <w:rsid w:val="008A226F"/>
    <w:rsid w:val="008A4394"/>
    <w:rsid w:val="008A557A"/>
    <w:rsid w:val="008A60B2"/>
    <w:rsid w:val="008A66B0"/>
    <w:rsid w:val="008A6A7B"/>
    <w:rsid w:val="008A6D69"/>
    <w:rsid w:val="008B146A"/>
    <w:rsid w:val="008B24F7"/>
    <w:rsid w:val="008B2F9D"/>
    <w:rsid w:val="008B554A"/>
    <w:rsid w:val="008B577F"/>
    <w:rsid w:val="008B6C59"/>
    <w:rsid w:val="008B73A8"/>
    <w:rsid w:val="008C0415"/>
    <w:rsid w:val="008C04D6"/>
    <w:rsid w:val="008C3376"/>
    <w:rsid w:val="008C3D37"/>
    <w:rsid w:val="008C4404"/>
    <w:rsid w:val="008C6480"/>
    <w:rsid w:val="008C7423"/>
    <w:rsid w:val="008D20CB"/>
    <w:rsid w:val="008D3292"/>
    <w:rsid w:val="008D6739"/>
    <w:rsid w:val="008D72D7"/>
    <w:rsid w:val="008D7C5F"/>
    <w:rsid w:val="008E0A3D"/>
    <w:rsid w:val="008E0B22"/>
    <w:rsid w:val="008E1DBB"/>
    <w:rsid w:val="008E2EA2"/>
    <w:rsid w:val="008E30FB"/>
    <w:rsid w:val="008E3AB2"/>
    <w:rsid w:val="008E4EE7"/>
    <w:rsid w:val="008E54BE"/>
    <w:rsid w:val="008E606A"/>
    <w:rsid w:val="008E6DB0"/>
    <w:rsid w:val="008E6E8F"/>
    <w:rsid w:val="008E7673"/>
    <w:rsid w:val="008E7C17"/>
    <w:rsid w:val="008F21A3"/>
    <w:rsid w:val="008F29E3"/>
    <w:rsid w:val="008F2A53"/>
    <w:rsid w:val="008F3C01"/>
    <w:rsid w:val="008F4CB7"/>
    <w:rsid w:val="008F501B"/>
    <w:rsid w:val="008F6739"/>
    <w:rsid w:val="008F6F81"/>
    <w:rsid w:val="00901BA6"/>
    <w:rsid w:val="00905131"/>
    <w:rsid w:val="009059E4"/>
    <w:rsid w:val="009100CC"/>
    <w:rsid w:val="009103C2"/>
    <w:rsid w:val="009131FE"/>
    <w:rsid w:val="0091684C"/>
    <w:rsid w:val="00921C80"/>
    <w:rsid w:val="00921EE9"/>
    <w:rsid w:val="00922582"/>
    <w:rsid w:val="009230AF"/>
    <w:rsid w:val="009238A9"/>
    <w:rsid w:val="00923FE4"/>
    <w:rsid w:val="00924BB6"/>
    <w:rsid w:val="00926B19"/>
    <w:rsid w:val="00931608"/>
    <w:rsid w:val="00932864"/>
    <w:rsid w:val="009342F7"/>
    <w:rsid w:val="0093797E"/>
    <w:rsid w:val="00941717"/>
    <w:rsid w:val="0094172E"/>
    <w:rsid w:val="00945430"/>
    <w:rsid w:val="0094667A"/>
    <w:rsid w:val="00947DA6"/>
    <w:rsid w:val="0095007A"/>
    <w:rsid w:val="00950327"/>
    <w:rsid w:val="009503A6"/>
    <w:rsid w:val="00950E76"/>
    <w:rsid w:val="009517DF"/>
    <w:rsid w:val="0095723D"/>
    <w:rsid w:val="009573B0"/>
    <w:rsid w:val="00961309"/>
    <w:rsid w:val="00962CE5"/>
    <w:rsid w:val="009638C7"/>
    <w:rsid w:val="00963BE8"/>
    <w:rsid w:val="00965280"/>
    <w:rsid w:val="0096551B"/>
    <w:rsid w:val="0096635A"/>
    <w:rsid w:val="009666E4"/>
    <w:rsid w:val="0097012F"/>
    <w:rsid w:val="0097280D"/>
    <w:rsid w:val="0097442A"/>
    <w:rsid w:val="00977951"/>
    <w:rsid w:val="00980216"/>
    <w:rsid w:val="009818B7"/>
    <w:rsid w:val="00982120"/>
    <w:rsid w:val="00982E3C"/>
    <w:rsid w:val="009831E9"/>
    <w:rsid w:val="00983D4F"/>
    <w:rsid w:val="00984472"/>
    <w:rsid w:val="0098457E"/>
    <w:rsid w:val="00985B88"/>
    <w:rsid w:val="009863B9"/>
    <w:rsid w:val="00986E69"/>
    <w:rsid w:val="009907DB"/>
    <w:rsid w:val="009917E7"/>
    <w:rsid w:val="009923CA"/>
    <w:rsid w:val="00992CF2"/>
    <w:rsid w:val="00993484"/>
    <w:rsid w:val="00997639"/>
    <w:rsid w:val="00997CA5"/>
    <w:rsid w:val="009A01B1"/>
    <w:rsid w:val="009A035A"/>
    <w:rsid w:val="009A0DFA"/>
    <w:rsid w:val="009A1B9A"/>
    <w:rsid w:val="009A2E81"/>
    <w:rsid w:val="009A32B2"/>
    <w:rsid w:val="009A45A1"/>
    <w:rsid w:val="009A4938"/>
    <w:rsid w:val="009A5B6C"/>
    <w:rsid w:val="009A5BC7"/>
    <w:rsid w:val="009A5E7D"/>
    <w:rsid w:val="009A62F6"/>
    <w:rsid w:val="009A76D9"/>
    <w:rsid w:val="009A7B52"/>
    <w:rsid w:val="009B0D0E"/>
    <w:rsid w:val="009B26AA"/>
    <w:rsid w:val="009B3E60"/>
    <w:rsid w:val="009B4467"/>
    <w:rsid w:val="009B470C"/>
    <w:rsid w:val="009B4A46"/>
    <w:rsid w:val="009B5F9A"/>
    <w:rsid w:val="009B674B"/>
    <w:rsid w:val="009B7609"/>
    <w:rsid w:val="009C0E86"/>
    <w:rsid w:val="009C12C1"/>
    <w:rsid w:val="009C2F33"/>
    <w:rsid w:val="009C4994"/>
    <w:rsid w:val="009C590F"/>
    <w:rsid w:val="009D02B1"/>
    <w:rsid w:val="009D0CF1"/>
    <w:rsid w:val="009D158C"/>
    <w:rsid w:val="009D34DF"/>
    <w:rsid w:val="009D3672"/>
    <w:rsid w:val="009D67AB"/>
    <w:rsid w:val="009D76BC"/>
    <w:rsid w:val="009D76E4"/>
    <w:rsid w:val="009E10FA"/>
    <w:rsid w:val="009E1854"/>
    <w:rsid w:val="009E1906"/>
    <w:rsid w:val="009E2480"/>
    <w:rsid w:val="009E2A93"/>
    <w:rsid w:val="009E3BD7"/>
    <w:rsid w:val="009E3FCE"/>
    <w:rsid w:val="009E5AAC"/>
    <w:rsid w:val="009E6DA3"/>
    <w:rsid w:val="009F0F39"/>
    <w:rsid w:val="009F1B57"/>
    <w:rsid w:val="009F3129"/>
    <w:rsid w:val="009F4518"/>
    <w:rsid w:val="009F4E54"/>
    <w:rsid w:val="009F5B81"/>
    <w:rsid w:val="00A004E0"/>
    <w:rsid w:val="00A006ED"/>
    <w:rsid w:val="00A01C08"/>
    <w:rsid w:val="00A0520A"/>
    <w:rsid w:val="00A055CE"/>
    <w:rsid w:val="00A0586B"/>
    <w:rsid w:val="00A068F8"/>
    <w:rsid w:val="00A06DD6"/>
    <w:rsid w:val="00A072BC"/>
    <w:rsid w:val="00A07F78"/>
    <w:rsid w:val="00A10EFA"/>
    <w:rsid w:val="00A11513"/>
    <w:rsid w:val="00A129E6"/>
    <w:rsid w:val="00A13960"/>
    <w:rsid w:val="00A13B0E"/>
    <w:rsid w:val="00A14116"/>
    <w:rsid w:val="00A156E1"/>
    <w:rsid w:val="00A15DC6"/>
    <w:rsid w:val="00A16230"/>
    <w:rsid w:val="00A17BC1"/>
    <w:rsid w:val="00A206BD"/>
    <w:rsid w:val="00A2106D"/>
    <w:rsid w:val="00A21504"/>
    <w:rsid w:val="00A21F12"/>
    <w:rsid w:val="00A22E8A"/>
    <w:rsid w:val="00A23640"/>
    <w:rsid w:val="00A23E65"/>
    <w:rsid w:val="00A24774"/>
    <w:rsid w:val="00A24B29"/>
    <w:rsid w:val="00A24D5C"/>
    <w:rsid w:val="00A25B6E"/>
    <w:rsid w:val="00A26ED3"/>
    <w:rsid w:val="00A279CD"/>
    <w:rsid w:val="00A33714"/>
    <w:rsid w:val="00A337C4"/>
    <w:rsid w:val="00A35709"/>
    <w:rsid w:val="00A3734B"/>
    <w:rsid w:val="00A400BA"/>
    <w:rsid w:val="00A4189A"/>
    <w:rsid w:val="00A42BAA"/>
    <w:rsid w:val="00A4382B"/>
    <w:rsid w:val="00A46DE0"/>
    <w:rsid w:val="00A46FD8"/>
    <w:rsid w:val="00A476BE"/>
    <w:rsid w:val="00A47D45"/>
    <w:rsid w:val="00A50C40"/>
    <w:rsid w:val="00A52467"/>
    <w:rsid w:val="00A52F1A"/>
    <w:rsid w:val="00A53341"/>
    <w:rsid w:val="00A53412"/>
    <w:rsid w:val="00A53E95"/>
    <w:rsid w:val="00A540B8"/>
    <w:rsid w:val="00A5467E"/>
    <w:rsid w:val="00A55241"/>
    <w:rsid w:val="00A553EC"/>
    <w:rsid w:val="00A55B3D"/>
    <w:rsid w:val="00A573BE"/>
    <w:rsid w:val="00A6001B"/>
    <w:rsid w:val="00A603C2"/>
    <w:rsid w:val="00A610A7"/>
    <w:rsid w:val="00A620A7"/>
    <w:rsid w:val="00A62E0F"/>
    <w:rsid w:val="00A63054"/>
    <w:rsid w:val="00A63560"/>
    <w:rsid w:val="00A6635F"/>
    <w:rsid w:val="00A67392"/>
    <w:rsid w:val="00A717E6"/>
    <w:rsid w:val="00A72165"/>
    <w:rsid w:val="00A72484"/>
    <w:rsid w:val="00A73204"/>
    <w:rsid w:val="00A741A1"/>
    <w:rsid w:val="00A74310"/>
    <w:rsid w:val="00A74DA3"/>
    <w:rsid w:val="00A755AA"/>
    <w:rsid w:val="00A75D18"/>
    <w:rsid w:val="00A7601F"/>
    <w:rsid w:val="00A80C2F"/>
    <w:rsid w:val="00A80E91"/>
    <w:rsid w:val="00A80ED7"/>
    <w:rsid w:val="00A818CC"/>
    <w:rsid w:val="00A819A9"/>
    <w:rsid w:val="00A8427B"/>
    <w:rsid w:val="00A84EF1"/>
    <w:rsid w:val="00A874D9"/>
    <w:rsid w:val="00A90E04"/>
    <w:rsid w:val="00A91A07"/>
    <w:rsid w:val="00A94042"/>
    <w:rsid w:val="00A94EB2"/>
    <w:rsid w:val="00A953DD"/>
    <w:rsid w:val="00A96818"/>
    <w:rsid w:val="00A96B7D"/>
    <w:rsid w:val="00A972D3"/>
    <w:rsid w:val="00AA0376"/>
    <w:rsid w:val="00AA4A6C"/>
    <w:rsid w:val="00AA4C3D"/>
    <w:rsid w:val="00AA4F92"/>
    <w:rsid w:val="00AB16CE"/>
    <w:rsid w:val="00AB210B"/>
    <w:rsid w:val="00AB2680"/>
    <w:rsid w:val="00AB2BCE"/>
    <w:rsid w:val="00AB4AD8"/>
    <w:rsid w:val="00AB56F7"/>
    <w:rsid w:val="00AB5E83"/>
    <w:rsid w:val="00AB692B"/>
    <w:rsid w:val="00AC05F7"/>
    <w:rsid w:val="00AC2B72"/>
    <w:rsid w:val="00AC3709"/>
    <w:rsid w:val="00AC3CEA"/>
    <w:rsid w:val="00AC3D1E"/>
    <w:rsid w:val="00AC3E94"/>
    <w:rsid w:val="00AC6174"/>
    <w:rsid w:val="00AC692D"/>
    <w:rsid w:val="00AC72D2"/>
    <w:rsid w:val="00AC7759"/>
    <w:rsid w:val="00AD0095"/>
    <w:rsid w:val="00AD1AB0"/>
    <w:rsid w:val="00AD3E0B"/>
    <w:rsid w:val="00AD4DA5"/>
    <w:rsid w:val="00AD6632"/>
    <w:rsid w:val="00AD7371"/>
    <w:rsid w:val="00AD7865"/>
    <w:rsid w:val="00AD7EEC"/>
    <w:rsid w:val="00AE2AE3"/>
    <w:rsid w:val="00AE394C"/>
    <w:rsid w:val="00AE60C6"/>
    <w:rsid w:val="00AE7716"/>
    <w:rsid w:val="00AF2411"/>
    <w:rsid w:val="00AF30E3"/>
    <w:rsid w:val="00AF3C41"/>
    <w:rsid w:val="00AF4203"/>
    <w:rsid w:val="00AF4E38"/>
    <w:rsid w:val="00AF5169"/>
    <w:rsid w:val="00AF5B36"/>
    <w:rsid w:val="00AF77DC"/>
    <w:rsid w:val="00B0321A"/>
    <w:rsid w:val="00B03B91"/>
    <w:rsid w:val="00B040C9"/>
    <w:rsid w:val="00B066BC"/>
    <w:rsid w:val="00B07438"/>
    <w:rsid w:val="00B077A9"/>
    <w:rsid w:val="00B11AC6"/>
    <w:rsid w:val="00B121B1"/>
    <w:rsid w:val="00B124AC"/>
    <w:rsid w:val="00B12504"/>
    <w:rsid w:val="00B1260E"/>
    <w:rsid w:val="00B13098"/>
    <w:rsid w:val="00B14480"/>
    <w:rsid w:val="00B15083"/>
    <w:rsid w:val="00B164B0"/>
    <w:rsid w:val="00B164ED"/>
    <w:rsid w:val="00B17B72"/>
    <w:rsid w:val="00B20711"/>
    <w:rsid w:val="00B211C6"/>
    <w:rsid w:val="00B26B7D"/>
    <w:rsid w:val="00B27D7B"/>
    <w:rsid w:val="00B30B07"/>
    <w:rsid w:val="00B30E13"/>
    <w:rsid w:val="00B40D58"/>
    <w:rsid w:val="00B43BA0"/>
    <w:rsid w:val="00B4497E"/>
    <w:rsid w:val="00B45B46"/>
    <w:rsid w:val="00B46681"/>
    <w:rsid w:val="00B46AE5"/>
    <w:rsid w:val="00B50EF4"/>
    <w:rsid w:val="00B50F0C"/>
    <w:rsid w:val="00B53583"/>
    <w:rsid w:val="00B53CD0"/>
    <w:rsid w:val="00B54DDF"/>
    <w:rsid w:val="00B54FD2"/>
    <w:rsid w:val="00B560DB"/>
    <w:rsid w:val="00B568DD"/>
    <w:rsid w:val="00B56B1A"/>
    <w:rsid w:val="00B607BF"/>
    <w:rsid w:val="00B622DA"/>
    <w:rsid w:val="00B62FE6"/>
    <w:rsid w:val="00B631D0"/>
    <w:rsid w:val="00B643A8"/>
    <w:rsid w:val="00B6490A"/>
    <w:rsid w:val="00B64980"/>
    <w:rsid w:val="00B66465"/>
    <w:rsid w:val="00B666E7"/>
    <w:rsid w:val="00B67187"/>
    <w:rsid w:val="00B70899"/>
    <w:rsid w:val="00B73614"/>
    <w:rsid w:val="00B74157"/>
    <w:rsid w:val="00B827DB"/>
    <w:rsid w:val="00B83DB3"/>
    <w:rsid w:val="00B87A9A"/>
    <w:rsid w:val="00B901C4"/>
    <w:rsid w:val="00B90E77"/>
    <w:rsid w:val="00B910D0"/>
    <w:rsid w:val="00B921F8"/>
    <w:rsid w:val="00B95208"/>
    <w:rsid w:val="00B9550E"/>
    <w:rsid w:val="00B96CD7"/>
    <w:rsid w:val="00B97C8D"/>
    <w:rsid w:val="00BA09A6"/>
    <w:rsid w:val="00BA0D96"/>
    <w:rsid w:val="00BA1989"/>
    <w:rsid w:val="00BA255E"/>
    <w:rsid w:val="00BA2D64"/>
    <w:rsid w:val="00BA4F97"/>
    <w:rsid w:val="00BA58CA"/>
    <w:rsid w:val="00BB1494"/>
    <w:rsid w:val="00BB294A"/>
    <w:rsid w:val="00BB3D26"/>
    <w:rsid w:val="00BB3E31"/>
    <w:rsid w:val="00BB3F8D"/>
    <w:rsid w:val="00BB4A22"/>
    <w:rsid w:val="00BB52A4"/>
    <w:rsid w:val="00BB5EA8"/>
    <w:rsid w:val="00BB6655"/>
    <w:rsid w:val="00BB6697"/>
    <w:rsid w:val="00BC2824"/>
    <w:rsid w:val="00BC32C7"/>
    <w:rsid w:val="00BC4907"/>
    <w:rsid w:val="00BC4A68"/>
    <w:rsid w:val="00BC4FBA"/>
    <w:rsid w:val="00BC6600"/>
    <w:rsid w:val="00BC70BE"/>
    <w:rsid w:val="00BD07C2"/>
    <w:rsid w:val="00BD0812"/>
    <w:rsid w:val="00BD1B24"/>
    <w:rsid w:val="00BD2091"/>
    <w:rsid w:val="00BD41B4"/>
    <w:rsid w:val="00BD6E12"/>
    <w:rsid w:val="00BD6EBF"/>
    <w:rsid w:val="00BD7A24"/>
    <w:rsid w:val="00BE0035"/>
    <w:rsid w:val="00BE038D"/>
    <w:rsid w:val="00BE0767"/>
    <w:rsid w:val="00BE3FF3"/>
    <w:rsid w:val="00BE452A"/>
    <w:rsid w:val="00BE579E"/>
    <w:rsid w:val="00BE6B8B"/>
    <w:rsid w:val="00BE6FFD"/>
    <w:rsid w:val="00BE77FF"/>
    <w:rsid w:val="00BE7E2C"/>
    <w:rsid w:val="00BF0938"/>
    <w:rsid w:val="00BF0C7A"/>
    <w:rsid w:val="00BF0F26"/>
    <w:rsid w:val="00BF10BA"/>
    <w:rsid w:val="00BF2549"/>
    <w:rsid w:val="00BF2577"/>
    <w:rsid w:val="00BF314B"/>
    <w:rsid w:val="00BF37D9"/>
    <w:rsid w:val="00BF42F1"/>
    <w:rsid w:val="00BF6D03"/>
    <w:rsid w:val="00BF73C8"/>
    <w:rsid w:val="00BF7E98"/>
    <w:rsid w:val="00C00E81"/>
    <w:rsid w:val="00C01C6A"/>
    <w:rsid w:val="00C01CE3"/>
    <w:rsid w:val="00C01E9A"/>
    <w:rsid w:val="00C03D5E"/>
    <w:rsid w:val="00C04951"/>
    <w:rsid w:val="00C070C9"/>
    <w:rsid w:val="00C073E4"/>
    <w:rsid w:val="00C105A0"/>
    <w:rsid w:val="00C107F7"/>
    <w:rsid w:val="00C1274E"/>
    <w:rsid w:val="00C129DE"/>
    <w:rsid w:val="00C13193"/>
    <w:rsid w:val="00C13A2F"/>
    <w:rsid w:val="00C13FA7"/>
    <w:rsid w:val="00C14278"/>
    <w:rsid w:val="00C14D44"/>
    <w:rsid w:val="00C167CD"/>
    <w:rsid w:val="00C17198"/>
    <w:rsid w:val="00C201E6"/>
    <w:rsid w:val="00C202DE"/>
    <w:rsid w:val="00C218A1"/>
    <w:rsid w:val="00C22D67"/>
    <w:rsid w:val="00C23376"/>
    <w:rsid w:val="00C233D4"/>
    <w:rsid w:val="00C24492"/>
    <w:rsid w:val="00C24904"/>
    <w:rsid w:val="00C26329"/>
    <w:rsid w:val="00C269D7"/>
    <w:rsid w:val="00C26BE7"/>
    <w:rsid w:val="00C27005"/>
    <w:rsid w:val="00C27007"/>
    <w:rsid w:val="00C27062"/>
    <w:rsid w:val="00C271EB"/>
    <w:rsid w:val="00C311DA"/>
    <w:rsid w:val="00C31F68"/>
    <w:rsid w:val="00C333FC"/>
    <w:rsid w:val="00C358A2"/>
    <w:rsid w:val="00C35E47"/>
    <w:rsid w:val="00C36D1A"/>
    <w:rsid w:val="00C40DEE"/>
    <w:rsid w:val="00C452AE"/>
    <w:rsid w:val="00C46A99"/>
    <w:rsid w:val="00C471D6"/>
    <w:rsid w:val="00C5073E"/>
    <w:rsid w:val="00C51972"/>
    <w:rsid w:val="00C51EAB"/>
    <w:rsid w:val="00C5208B"/>
    <w:rsid w:val="00C5399D"/>
    <w:rsid w:val="00C54447"/>
    <w:rsid w:val="00C54A83"/>
    <w:rsid w:val="00C5509B"/>
    <w:rsid w:val="00C57708"/>
    <w:rsid w:val="00C6077E"/>
    <w:rsid w:val="00C61684"/>
    <w:rsid w:val="00C63635"/>
    <w:rsid w:val="00C640EC"/>
    <w:rsid w:val="00C64ECF"/>
    <w:rsid w:val="00C64F06"/>
    <w:rsid w:val="00C70CAD"/>
    <w:rsid w:val="00C70F89"/>
    <w:rsid w:val="00C71A0B"/>
    <w:rsid w:val="00C760AB"/>
    <w:rsid w:val="00C76327"/>
    <w:rsid w:val="00C7713B"/>
    <w:rsid w:val="00C8198B"/>
    <w:rsid w:val="00C83182"/>
    <w:rsid w:val="00C8455C"/>
    <w:rsid w:val="00C8746B"/>
    <w:rsid w:val="00C87A89"/>
    <w:rsid w:val="00C91F05"/>
    <w:rsid w:val="00C9273E"/>
    <w:rsid w:val="00C94ED9"/>
    <w:rsid w:val="00C952DA"/>
    <w:rsid w:val="00C9567F"/>
    <w:rsid w:val="00C95C01"/>
    <w:rsid w:val="00CA0247"/>
    <w:rsid w:val="00CA1275"/>
    <w:rsid w:val="00CA36DA"/>
    <w:rsid w:val="00CA6123"/>
    <w:rsid w:val="00CB16F5"/>
    <w:rsid w:val="00CB39FE"/>
    <w:rsid w:val="00CB5277"/>
    <w:rsid w:val="00CB52B2"/>
    <w:rsid w:val="00CB55EC"/>
    <w:rsid w:val="00CB5734"/>
    <w:rsid w:val="00CB681D"/>
    <w:rsid w:val="00CB6F18"/>
    <w:rsid w:val="00CB75F5"/>
    <w:rsid w:val="00CC170E"/>
    <w:rsid w:val="00CC7389"/>
    <w:rsid w:val="00CD15F2"/>
    <w:rsid w:val="00CD21BC"/>
    <w:rsid w:val="00CD369E"/>
    <w:rsid w:val="00CD455E"/>
    <w:rsid w:val="00CD4FF9"/>
    <w:rsid w:val="00CD6C14"/>
    <w:rsid w:val="00CD7140"/>
    <w:rsid w:val="00CE19D6"/>
    <w:rsid w:val="00CE4FFE"/>
    <w:rsid w:val="00CE5E51"/>
    <w:rsid w:val="00CE7B70"/>
    <w:rsid w:val="00CE7BBA"/>
    <w:rsid w:val="00CF2DD4"/>
    <w:rsid w:val="00CF38A6"/>
    <w:rsid w:val="00CF5901"/>
    <w:rsid w:val="00CF5C7D"/>
    <w:rsid w:val="00CF5FC5"/>
    <w:rsid w:val="00CF7B07"/>
    <w:rsid w:val="00D047BC"/>
    <w:rsid w:val="00D0493B"/>
    <w:rsid w:val="00D04A13"/>
    <w:rsid w:val="00D06AAD"/>
    <w:rsid w:val="00D0CBB4"/>
    <w:rsid w:val="00D10CEA"/>
    <w:rsid w:val="00D11CF6"/>
    <w:rsid w:val="00D124C1"/>
    <w:rsid w:val="00D12C08"/>
    <w:rsid w:val="00D14C48"/>
    <w:rsid w:val="00D14CA2"/>
    <w:rsid w:val="00D1556D"/>
    <w:rsid w:val="00D16631"/>
    <w:rsid w:val="00D208DF"/>
    <w:rsid w:val="00D22093"/>
    <w:rsid w:val="00D230DE"/>
    <w:rsid w:val="00D23363"/>
    <w:rsid w:val="00D241BA"/>
    <w:rsid w:val="00D24BC5"/>
    <w:rsid w:val="00D24F00"/>
    <w:rsid w:val="00D24F59"/>
    <w:rsid w:val="00D25230"/>
    <w:rsid w:val="00D25966"/>
    <w:rsid w:val="00D2625F"/>
    <w:rsid w:val="00D274EE"/>
    <w:rsid w:val="00D30373"/>
    <w:rsid w:val="00D30E3C"/>
    <w:rsid w:val="00D33315"/>
    <w:rsid w:val="00D3407A"/>
    <w:rsid w:val="00D34362"/>
    <w:rsid w:val="00D3595A"/>
    <w:rsid w:val="00D3698D"/>
    <w:rsid w:val="00D36EF4"/>
    <w:rsid w:val="00D40C4A"/>
    <w:rsid w:val="00D41B0A"/>
    <w:rsid w:val="00D428F0"/>
    <w:rsid w:val="00D43406"/>
    <w:rsid w:val="00D44F48"/>
    <w:rsid w:val="00D44FBB"/>
    <w:rsid w:val="00D4541A"/>
    <w:rsid w:val="00D45C14"/>
    <w:rsid w:val="00D47CD1"/>
    <w:rsid w:val="00D502D1"/>
    <w:rsid w:val="00D50F96"/>
    <w:rsid w:val="00D514DF"/>
    <w:rsid w:val="00D5154D"/>
    <w:rsid w:val="00D51CFF"/>
    <w:rsid w:val="00D573F3"/>
    <w:rsid w:val="00D612B8"/>
    <w:rsid w:val="00D63AB4"/>
    <w:rsid w:val="00D65A28"/>
    <w:rsid w:val="00D65F39"/>
    <w:rsid w:val="00D66265"/>
    <w:rsid w:val="00D66AB1"/>
    <w:rsid w:val="00D67B43"/>
    <w:rsid w:val="00D71AC0"/>
    <w:rsid w:val="00D7398E"/>
    <w:rsid w:val="00D73A25"/>
    <w:rsid w:val="00D7505E"/>
    <w:rsid w:val="00D76AC1"/>
    <w:rsid w:val="00D80372"/>
    <w:rsid w:val="00D80C00"/>
    <w:rsid w:val="00D909F0"/>
    <w:rsid w:val="00D924E0"/>
    <w:rsid w:val="00D925C5"/>
    <w:rsid w:val="00D92745"/>
    <w:rsid w:val="00D9452F"/>
    <w:rsid w:val="00D96A38"/>
    <w:rsid w:val="00D971A7"/>
    <w:rsid w:val="00D976DA"/>
    <w:rsid w:val="00DA02ED"/>
    <w:rsid w:val="00DA3D12"/>
    <w:rsid w:val="00DA41B4"/>
    <w:rsid w:val="00DB4BBC"/>
    <w:rsid w:val="00DB4EAD"/>
    <w:rsid w:val="00DB5539"/>
    <w:rsid w:val="00DB74D5"/>
    <w:rsid w:val="00DC08A4"/>
    <w:rsid w:val="00DC2545"/>
    <w:rsid w:val="00DC30D3"/>
    <w:rsid w:val="00DC32A3"/>
    <w:rsid w:val="00DC35EA"/>
    <w:rsid w:val="00DC3D17"/>
    <w:rsid w:val="00DC511F"/>
    <w:rsid w:val="00DC6144"/>
    <w:rsid w:val="00DC7F83"/>
    <w:rsid w:val="00DD0252"/>
    <w:rsid w:val="00DD147B"/>
    <w:rsid w:val="00DD5C2D"/>
    <w:rsid w:val="00DD6A84"/>
    <w:rsid w:val="00DE1CE2"/>
    <w:rsid w:val="00DE2567"/>
    <w:rsid w:val="00DE316E"/>
    <w:rsid w:val="00DE39AA"/>
    <w:rsid w:val="00DE3DB5"/>
    <w:rsid w:val="00DE5629"/>
    <w:rsid w:val="00DE6EB9"/>
    <w:rsid w:val="00DE7366"/>
    <w:rsid w:val="00DF08A5"/>
    <w:rsid w:val="00DF18EE"/>
    <w:rsid w:val="00DF4657"/>
    <w:rsid w:val="00DF485B"/>
    <w:rsid w:val="00DF5700"/>
    <w:rsid w:val="00DF6C06"/>
    <w:rsid w:val="00DF6C0C"/>
    <w:rsid w:val="00DF6E92"/>
    <w:rsid w:val="00DF7504"/>
    <w:rsid w:val="00DF7573"/>
    <w:rsid w:val="00DF7A5D"/>
    <w:rsid w:val="00DF7AFD"/>
    <w:rsid w:val="00DF7FB3"/>
    <w:rsid w:val="00E00A19"/>
    <w:rsid w:val="00E017B3"/>
    <w:rsid w:val="00E01B44"/>
    <w:rsid w:val="00E01FB5"/>
    <w:rsid w:val="00E03D36"/>
    <w:rsid w:val="00E03D68"/>
    <w:rsid w:val="00E03DC5"/>
    <w:rsid w:val="00E04596"/>
    <w:rsid w:val="00E04CBD"/>
    <w:rsid w:val="00E05A5D"/>
    <w:rsid w:val="00E05A9B"/>
    <w:rsid w:val="00E06E26"/>
    <w:rsid w:val="00E07548"/>
    <w:rsid w:val="00E07E92"/>
    <w:rsid w:val="00E07EB7"/>
    <w:rsid w:val="00E10BA5"/>
    <w:rsid w:val="00E116FF"/>
    <w:rsid w:val="00E11BDE"/>
    <w:rsid w:val="00E1356A"/>
    <w:rsid w:val="00E21C43"/>
    <w:rsid w:val="00E21DCD"/>
    <w:rsid w:val="00E22BA4"/>
    <w:rsid w:val="00E2429D"/>
    <w:rsid w:val="00E25FBC"/>
    <w:rsid w:val="00E26F4E"/>
    <w:rsid w:val="00E272D4"/>
    <w:rsid w:val="00E30C21"/>
    <w:rsid w:val="00E31024"/>
    <w:rsid w:val="00E34217"/>
    <w:rsid w:val="00E412A4"/>
    <w:rsid w:val="00E419B2"/>
    <w:rsid w:val="00E4227A"/>
    <w:rsid w:val="00E4467C"/>
    <w:rsid w:val="00E45B84"/>
    <w:rsid w:val="00E47C5E"/>
    <w:rsid w:val="00E47E16"/>
    <w:rsid w:val="00E50E81"/>
    <w:rsid w:val="00E5184A"/>
    <w:rsid w:val="00E533AE"/>
    <w:rsid w:val="00E54AD6"/>
    <w:rsid w:val="00E608CA"/>
    <w:rsid w:val="00E622D1"/>
    <w:rsid w:val="00E675F5"/>
    <w:rsid w:val="00E71404"/>
    <w:rsid w:val="00E71708"/>
    <w:rsid w:val="00E7356B"/>
    <w:rsid w:val="00E74176"/>
    <w:rsid w:val="00E751BC"/>
    <w:rsid w:val="00E76034"/>
    <w:rsid w:val="00E8253B"/>
    <w:rsid w:val="00E82E1D"/>
    <w:rsid w:val="00E82F08"/>
    <w:rsid w:val="00E835C2"/>
    <w:rsid w:val="00E85F7C"/>
    <w:rsid w:val="00E86518"/>
    <w:rsid w:val="00E91CAF"/>
    <w:rsid w:val="00E9239F"/>
    <w:rsid w:val="00E92F17"/>
    <w:rsid w:val="00E95A07"/>
    <w:rsid w:val="00E9626E"/>
    <w:rsid w:val="00EA0948"/>
    <w:rsid w:val="00EA1020"/>
    <w:rsid w:val="00EA313B"/>
    <w:rsid w:val="00EA571B"/>
    <w:rsid w:val="00EA6087"/>
    <w:rsid w:val="00EA6848"/>
    <w:rsid w:val="00EA70BF"/>
    <w:rsid w:val="00EA7DB5"/>
    <w:rsid w:val="00EA7E10"/>
    <w:rsid w:val="00EB081E"/>
    <w:rsid w:val="00EB0DB8"/>
    <w:rsid w:val="00EB29DF"/>
    <w:rsid w:val="00EB3E42"/>
    <w:rsid w:val="00EB4A78"/>
    <w:rsid w:val="00EB517D"/>
    <w:rsid w:val="00EB6A24"/>
    <w:rsid w:val="00EB74BB"/>
    <w:rsid w:val="00EC1E0C"/>
    <w:rsid w:val="00EC3DF6"/>
    <w:rsid w:val="00EC3E7F"/>
    <w:rsid w:val="00EC438B"/>
    <w:rsid w:val="00EC64F4"/>
    <w:rsid w:val="00EC69AD"/>
    <w:rsid w:val="00ED05CF"/>
    <w:rsid w:val="00ED14AA"/>
    <w:rsid w:val="00ED16B4"/>
    <w:rsid w:val="00ED19F0"/>
    <w:rsid w:val="00ED20B2"/>
    <w:rsid w:val="00ED23C3"/>
    <w:rsid w:val="00ED2FB7"/>
    <w:rsid w:val="00ED31E4"/>
    <w:rsid w:val="00ED3814"/>
    <w:rsid w:val="00ED4258"/>
    <w:rsid w:val="00ED4AAE"/>
    <w:rsid w:val="00ED53DF"/>
    <w:rsid w:val="00ED653E"/>
    <w:rsid w:val="00ED68D1"/>
    <w:rsid w:val="00EE00B9"/>
    <w:rsid w:val="00EE4779"/>
    <w:rsid w:val="00EE546B"/>
    <w:rsid w:val="00EE559A"/>
    <w:rsid w:val="00EE9535"/>
    <w:rsid w:val="00EF09EB"/>
    <w:rsid w:val="00EF0D8D"/>
    <w:rsid w:val="00EF12DD"/>
    <w:rsid w:val="00EF2DDA"/>
    <w:rsid w:val="00EF318E"/>
    <w:rsid w:val="00EF3555"/>
    <w:rsid w:val="00EF384E"/>
    <w:rsid w:val="00EF4740"/>
    <w:rsid w:val="00EF4BD8"/>
    <w:rsid w:val="00EF5787"/>
    <w:rsid w:val="00EF5E35"/>
    <w:rsid w:val="00EF777A"/>
    <w:rsid w:val="00EF7B0B"/>
    <w:rsid w:val="00F00D47"/>
    <w:rsid w:val="00F03DCD"/>
    <w:rsid w:val="00F043A7"/>
    <w:rsid w:val="00F049F9"/>
    <w:rsid w:val="00F06728"/>
    <w:rsid w:val="00F06D59"/>
    <w:rsid w:val="00F076CC"/>
    <w:rsid w:val="00F17A04"/>
    <w:rsid w:val="00F20D1B"/>
    <w:rsid w:val="00F23049"/>
    <w:rsid w:val="00F270A4"/>
    <w:rsid w:val="00F29949"/>
    <w:rsid w:val="00F30D2A"/>
    <w:rsid w:val="00F31714"/>
    <w:rsid w:val="00F33850"/>
    <w:rsid w:val="00F338E8"/>
    <w:rsid w:val="00F33BD3"/>
    <w:rsid w:val="00F34FEE"/>
    <w:rsid w:val="00F35B97"/>
    <w:rsid w:val="00F362BE"/>
    <w:rsid w:val="00F36E03"/>
    <w:rsid w:val="00F37641"/>
    <w:rsid w:val="00F4260C"/>
    <w:rsid w:val="00F43595"/>
    <w:rsid w:val="00F436DE"/>
    <w:rsid w:val="00F43825"/>
    <w:rsid w:val="00F448BA"/>
    <w:rsid w:val="00F45F24"/>
    <w:rsid w:val="00F4742A"/>
    <w:rsid w:val="00F51163"/>
    <w:rsid w:val="00F517E8"/>
    <w:rsid w:val="00F5230B"/>
    <w:rsid w:val="00F53F6E"/>
    <w:rsid w:val="00F548E5"/>
    <w:rsid w:val="00F565B7"/>
    <w:rsid w:val="00F60E4D"/>
    <w:rsid w:val="00F61237"/>
    <w:rsid w:val="00F615B6"/>
    <w:rsid w:val="00F6406C"/>
    <w:rsid w:val="00F645E6"/>
    <w:rsid w:val="00F651FD"/>
    <w:rsid w:val="00F65484"/>
    <w:rsid w:val="00F65C58"/>
    <w:rsid w:val="00F66A50"/>
    <w:rsid w:val="00F700CF"/>
    <w:rsid w:val="00F71DA6"/>
    <w:rsid w:val="00F73660"/>
    <w:rsid w:val="00F73CDE"/>
    <w:rsid w:val="00F74B73"/>
    <w:rsid w:val="00F77818"/>
    <w:rsid w:val="00F779D4"/>
    <w:rsid w:val="00F82858"/>
    <w:rsid w:val="00F83C83"/>
    <w:rsid w:val="00F84741"/>
    <w:rsid w:val="00F86004"/>
    <w:rsid w:val="00F86E8F"/>
    <w:rsid w:val="00F91831"/>
    <w:rsid w:val="00F93DD6"/>
    <w:rsid w:val="00F93E12"/>
    <w:rsid w:val="00F95410"/>
    <w:rsid w:val="00F95838"/>
    <w:rsid w:val="00F9723B"/>
    <w:rsid w:val="00F97D86"/>
    <w:rsid w:val="00FA2D44"/>
    <w:rsid w:val="00FA493D"/>
    <w:rsid w:val="00FA5517"/>
    <w:rsid w:val="00FA7589"/>
    <w:rsid w:val="00FA7C54"/>
    <w:rsid w:val="00FB180B"/>
    <w:rsid w:val="00FB2A78"/>
    <w:rsid w:val="00FB3328"/>
    <w:rsid w:val="00FB4390"/>
    <w:rsid w:val="00FB48D6"/>
    <w:rsid w:val="00FB4C28"/>
    <w:rsid w:val="00FB544B"/>
    <w:rsid w:val="00FB59C6"/>
    <w:rsid w:val="00FB6F99"/>
    <w:rsid w:val="00FC3A4B"/>
    <w:rsid w:val="00FC48A7"/>
    <w:rsid w:val="00FC4EF2"/>
    <w:rsid w:val="00FC5F3E"/>
    <w:rsid w:val="00FD09D3"/>
    <w:rsid w:val="00FD1D70"/>
    <w:rsid w:val="00FD2067"/>
    <w:rsid w:val="00FD2480"/>
    <w:rsid w:val="00FD2EDB"/>
    <w:rsid w:val="00FD4F55"/>
    <w:rsid w:val="00FD5C53"/>
    <w:rsid w:val="00FE1F54"/>
    <w:rsid w:val="00FE23F3"/>
    <w:rsid w:val="00FE251B"/>
    <w:rsid w:val="00FE4B36"/>
    <w:rsid w:val="00FE5C00"/>
    <w:rsid w:val="00FE60AB"/>
    <w:rsid w:val="00FE6534"/>
    <w:rsid w:val="00FE681A"/>
    <w:rsid w:val="00FE72A0"/>
    <w:rsid w:val="00FF0773"/>
    <w:rsid w:val="00FF105B"/>
    <w:rsid w:val="00FF2799"/>
    <w:rsid w:val="00FF2CD0"/>
    <w:rsid w:val="00FF2FAE"/>
    <w:rsid w:val="00FF3908"/>
    <w:rsid w:val="00FF48AA"/>
    <w:rsid w:val="00FF4CF8"/>
    <w:rsid w:val="00FF53D1"/>
    <w:rsid w:val="00FF5C2F"/>
    <w:rsid w:val="00FF5EC8"/>
    <w:rsid w:val="00FF6144"/>
    <w:rsid w:val="010802C1"/>
    <w:rsid w:val="0127F7F8"/>
    <w:rsid w:val="012D25E1"/>
    <w:rsid w:val="012DC7EE"/>
    <w:rsid w:val="01462C80"/>
    <w:rsid w:val="016A8C7D"/>
    <w:rsid w:val="01704056"/>
    <w:rsid w:val="01778AA7"/>
    <w:rsid w:val="0177E103"/>
    <w:rsid w:val="017D95F5"/>
    <w:rsid w:val="0185C5D0"/>
    <w:rsid w:val="0188403E"/>
    <w:rsid w:val="01A3EECB"/>
    <w:rsid w:val="01ACA9E3"/>
    <w:rsid w:val="01D6B7AB"/>
    <w:rsid w:val="01DB2A56"/>
    <w:rsid w:val="01DECF17"/>
    <w:rsid w:val="01FF4C73"/>
    <w:rsid w:val="020E3389"/>
    <w:rsid w:val="021EE0D9"/>
    <w:rsid w:val="0238EBF7"/>
    <w:rsid w:val="02391EC8"/>
    <w:rsid w:val="02533CA8"/>
    <w:rsid w:val="026F8507"/>
    <w:rsid w:val="026FA0FE"/>
    <w:rsid w:val="0285D876"/>
    <w:rsid w:val="028BD2BC"/>
    <w:rsid w:val="028F49E6"/>
    <w:rsid w:val="0297F488"/>
    <w:rsid w:val="02A48B0B"/>
    <w:rsid w:val="02B63FBB"/>
    <w:rsid w:val="02BBC22B"/>
    <w:rsid w:val="02CA4741"/>
    <w:rsid w:val="02CE2168"/>
    <w:rsid w:val="02FA07BA"/>
    <w:rsid w:val="030D2D99"/>
    <w:rsid w:val="030F3408"/>
    <w:rsid w:val="031B4EC6"/>
    <w:rsid w:val="032930E6"/>
    <w:rsid w:val="0350D3CC"/>
    <w:rsid w:val="0355A6A4"/>
    <w:rsid w:val="0358B32E"/>
    <w:rsid w:val="035B0238"/>
    <w:rsid w:val="03681939"/>
    <w:rsid w:val="03790B7E"/>
    <w:rsid w:val="03920B1A"/>
    <w:rsid w:val="03AB2032"/>
    <w:rsid w:val="03BC557F"/>
    <w:rsid w:val="03D9E836"/>
    <w:rsid w:val="03DE2D95"/>
    <w:rsid w:val="041B1FA0"/>
    <w:rsid w:val="04284420"/>
    <w:rsid w:val="0428638A"/>
    <w:rsid w:val="044AFED4"/>
    <w:rsid w:val="0464EA6C"/>
    <w:rsid w:val="04812C7B"/>
    <w:rsid w:val="048E3140"/>
    <w:rsid w:val="049FBCFB"/>
    <w:rsid w:val="04B63309"/>
    <w:rsid w:val="04C08BBF"/>
    <w:rsid w:val="04D2BDB0"/>
    <w:rsid w:val="04DEAFE3"/>
    <w:rsid w:val="04E9BEB2"/>
    <w:rsid w:val="04F0C79C"/>
    <w:rsid w:val="04FD0536"/>
    <w:rsid w:val="05066AE7"/>
    <w:rsid w:val="05156BCA"/>
    <w:rsid w:val="05231FF8"/>
    <w:rsid w:val="052900EE"/>
    <w:rsid w:val="05351FE4"/>
    <w:rsid w:val="05504564"/>
    <w:rsid w:val="0560D5A3"/>
    <w:rsid w:val="058214C2"/>
    <w:rsid w:val="058FAC0C"/>
    <w:rsid w:val="05A9CAFB"/>
    <w:rsid w:val="05B27CA0"/>
    <w:rsid w:val="05C4E667"/>
    <w:rsid w:val="05CB538B"/>
    <w:rsid w:val="05F26998"/>
    <w:rsid w:val="05FAA54B"/>
    <w:rsid w:val="05FC4CD1"/>
    <w:rsid w:val="06092697"/>
    <w:rsid w:val="061B9AF6"/>
    <w:rsid w:val="06512D3C"/>
    <w:rsid w:val="065BE4B1"/>
    <w:rsid w:val="065C5C20"/>
    <w:rsid w:val="066736EC"/>
    <w:rsid w:val="0667B1B5"/>
    <w:rsid w:val="0672E652"/>
    <w:rsid w:val="067D7809"/>
    <w:rsid w:val="0695731C"/>
    <w:rsid w:val="069B7B8A"/>
    <w:rsid w:val="069F236E"/>
    <w:rsid w:val="06BEF059"/>
    <w:rsid w:val="06C64FC4"/>
    <w:rsid w:val="06CD1CC6"/>
    <w:rsid w:val="06DDE79A"/>
    <w:rsid w:val="06F10B88"/>
    <w:rsid w:val="06F79CE9"/>
    <w:rsid w:val="07087B6C"/>
    <w:rsid w:val="072600A2"/>
    <w:rsid w:val="0728921E"/>
    <w:rsid w:val="0739082B"/>
    <w:rsid w:val="073BCC69"/>
    <w:rsid w:val="073D1F4C"/>
    <w:rsid w:val="0762C290"/>
    <w:rsid w:val="07797C28"/>
    <w:rsid w:val="078C8937"/>
    <w:rsid w:val="079008EB"/>
    <w:rsid w:val="0799E20D"/>
    <w:rsid w:val="079E7A1D"/>
    <w:rsid w:val="079E7C62"/>
    <w:rsid w:val="07AD7063"/>
    <w:rsid w:val="07B1036B"/>
    <w:rsid w:val="07B76B57"/>
    <w:rsid w:val="07B9D58E"/>
    <w:rsid w:val="07C469CA"/>
    <w:rsid w:val="07D91400"/>
    <w:rsid w:val="07E2A52B"/>
    <w:rsid w:val="07F5B20D"/>
    <w:rsid w:val="07FAD06E"/>
    <w:rsid w:val="07FB08A3"/>
    <w:rsid w:val="0804FEBC"/>
    <w:rsid w:val="080E8D67"/>
    <w:rsid w:val="080EE4C5"/>
    <w:rsid w:val="081BCEC5"/>
    <w:rsid w:val="0826C065"/>
    <w:rsid w:val="0826F450"/>
    <w:rsid w:val="0831437D"/>
    <w:rsid w:val="08329A8A"/>
    <w:rsid w:val="0841B2E2"/>
    <w:rsid w:val="0845F92F"/>
    <w:rsid w:val="0867105C"/>
    <w:rsid w:val="08755F0D"/>
    <w:rsid w:val="087D3245"/>
    <w:rsid w:val="088D95A3"/>
    <w:rsid w:val="088EDBB9"/>
    <w:rsid w:val="089456C9"/>
    <w:rsid w:val="089B88C9"/>
    <w:rsid w:val="08AD5959"/>
    <w:rsid w:val="08CC5A7B"/>
    <w:rsid w:val="08D537BF"/>
    <w:rsid w:val="08E03B7B"/>
    <w:rsid w:val="08E845EE"/>
    <w:rsid w:val="08EAFCC2"/>
    <w:rsid w:val="08EC83C2"/>
    <w:rsid w:val="08FAA8C1"/>
    <w:rsid w:val="093405DF"/>
    <w:rsid w:val="094B8486"/>
    <w:rsid w:val="094FBD35"/>
    <w:rsid w:val="097447C7"/>
    <w:rsid w:val="0974A9F3"/>
    <w:rsid w:val="09762428"/>
    <w:rsid w:val="0981E52A"/>
    <w:rsid w:val="09858D36"/>
    <w:rsid w:val="0993A160"/>
    <w:rsid w:val="0996A0CF"/>
    <w:rsid w:val="09B62831"/>
    <w:rsid w:val="09C54CCF"/>
    <w:rsid w:val="09CE6AEB"/>
    <w:rsid w:val="09DA6213"/>
    <w:rsid w:val="09EBC9A2"/>
    <w:rsid w:val="0A4D1A36"/>
    <w:rsid w:val="0A54F76D"/>
    <w:rsid w:val="0A5585E5"/>
    <w:rsid w:val="0A599AAA"/>
    <w:rsid w:val="0A5D5710"/>
    <w:rsid w:val="0A7C0BDC"/>
    <w:rsid w:val="0A7EDD31"/>
    <w:rsid w:val="0A9902A8"/>
    <w:rsid w:val="0AA61D12"/>
    <w:rsid w:val="0ABCA6E3"/>
    <w:rsid w:val="0AC12067"/>
    <w:rsid w:val="0ACF4D3F"/>
    <w:rsid w:val="0ADC97BA"/>
    <w:rsid w:val="0AEDF43A"/>
    <w:rsid w:val="0AFAD787"/>
    <w:rsid w:val="0B00025A"/>
    <w:rsid w:val="0B05CE10"/>
    <w:rsid w:val="0B1A45ED"/>
    <w:rsid w:val="0B22A0F3"/>
    <w:rsid w:val="0B23009E"/>
    <w:rsid w:val="0B5BD5A7"/>
    <w:rsid w:val="0B83B154"/>
    <w:rsid w:val="0B84AD4E"/>
    <w:rsid w:val="0B86ACED"/>
    <w:rsid w:val="0B87F811"/>
    <w:rsid w:val="0BA29636"/>
    <w:rsid w:val="0BA8D273"/>
    <w:rsid w:val="0BADF533"/>
    <w:rsid w:val="0BB16AA9"/>
    <w:rsid w:val="0BE78B4E"/>
    <w:rsid w:val="0BED4AE1"/>
    <w:rsid w:val="0C042D1D"/>
    <w:rsid w:val="0C1AAD92"/>
    <w:rsid w:val="0C454F4A"/>
    <w:rsid w:val="0C559BB5"/>
    <w:rsid w:val="0C5D8B80"/>
    <w:rsid w:val="0C68D0D3"/>
    <w:rsid w:val="0C701ECC"/>
    <w:rsid w:val="0C7225A2"/>
    <w:rsid w:val="0C796726"/>
    <w:rsid w:val="0C826842"/>
    <w:rsid w:val="0C95E612"/>
    <w:rsid w:val="0C99D8B8"/>
    <w:rsid w:val="0CA5A8A2"/>
    <w:rsid w:val="0CAD6A12"/>
    <w:rsid w:val="0CB92657"/>
    <w:rsid w:val="0CBD041C"/>
    <w:rsid w:val="0CF93F3D"/>
    <w:rsid w:val="0D06C567"/>
    <w:rsid w:val="0D084817"/>
    <w:rsid w:val="0D2E31DD"/>
    <w:rsid w:val="0D4E07F8"/>
    <w:rsid w:val="0D524B3D"/>
    <w:rsid w:val="0D55E1C9"/>
    <w:rsid w:val="0D5B7C1C"/>
    <w:rsid w:val="0D61849A"/>
    <w:rsid w:val="0D746CB4"/>
    <w:rsid w:val="0D789A91"/>
    <w:rsid w:val="0DAA2C7C"/>
    <w:rsid w:val="0DBBF0E0"/>
    <w:rsid w:val="0DCEF33E"/>
    <w:rsid w:val="0DDD11A9"/>
    <w:rsid w:val="0DF3E7AB"/>
    <w:rsid w:val="0DFB101F"/>
    <w:rsid w:val="0E22A184"/>
    <w:rsid w:val="0E2BB2EF"/>
    <w:rsid w:val="0E48A2BB"/>
    <w:rsid w:val="0E5AA160"/>
    <w:rsid w:val="0E5E5ED1"/>
    <w:rsid w:val="0E5F5911"/>
    <w:rsid w:val="0E63498D"/>
    <w:rsid w:val="0E6F411B"/>
    <w:rsid w:val="0E72C8C6"/>
    <w:rsid w:val="0E7EB144"/>
    <w:rsid w:val="0E877CDC"/>
    <w:rsid w:val="0E8D8AB4"/>
    <w:rsid w:val="0E9C1256"/>
    <w:rsid w:val="0EA325B3"/>
    <w:rsid w:val="0EA430FF"/>
    <w:rsid w:val="0EAB925D"/>
    <w:rsid w:val="0EBA29A6"/>
    <w:rsid w:val="0EC6C4C4"/>
    <w:rsid w:val="0ECD7E68"/>
    <w:rsid w:val="0EE595F5"/>
    <w:rsid w:val="0EF5C701"/>
    <w:rsid w:val="0EFB0104"/>
    <w:rsid w:val="0F00DF5D"/>
    <w:rsid w:val="0F065FC8"/>
    <w:rsid w:val="0F156427"/>
    <w:rsid w:val="0F1C6BBC"/>
    <w:rsid w:val="0F4C016A"/>
    <w:rsid w:val="0F558E0B"/>
    <w:rsid w:val="0F6D4428"/>
    <w:rsid w:val="0F704FF4"/>
    <w:rsid w:val="0F7E94EA"/>
    <w:rsid w:val="0FA70C34"/>
    <w:rsid w:val="0FAE5ABC"/>
    <w:rsid w:val="0FB61EE0"/>
    <w:rsid w:val="0FCED2EE"/>
    <w:rsid w:val="0FD200DC"/>
    <w:rsid w:val="0FD4203D"/>
    <w:rsid w:val="0FE90B9F"/>
    <w:rsid w:val="1027ECDF"/>
    <w:rsid w:val="104EF763"/>
    <w:rsid w:val="105118C5"/>
    <w:rsid w:val="1065D29F"/>
    <w:rsid w:val="1086A926"/>
    <w:rsid w:val="108DBA00"/>
    <w:rsid w:val="109259B7"/>
    <w:rsid w:val="1093AF0E"/>
    <w:rsid w:val="10A12EEA"/>
    <w:rsid w:val="10A1E221"/>
    <w:rsid w:val="10A66CB5"/>
    <w:rsid w:val="10AA1D48"/>
    <w:rsid w:val="10AB5A5D"/>
    <w:rsid w:val="10AF14E2"/>
    <w:rsid w:val="10B6E1AF"/>
    <w:rsid w:val="10B83C1D"/>
    <w:rsid w:val="10C37350"/>
    <w:rsid w:val="10D81C8D"/>
    <w:rsid w:val="11131A4B"/>
    <w:rsid w:val="111DCF4E"/>
    <w:rsid w:val="111F2EB3"/>
    <w:rsid w:val="1122FAF4"/>
    <w:rsid w:val="1131A06F"/>
    <w:rsid w:val="114292BA"/>
    <w:rsid w:val="1157DA58"/>
    <w:rsid w:val="116E8C55"/>
    <w:rsid w:val="117CD48E"/>
    <w:rsid w:val="11873C8A"/>
    <w:rsid w:val="118D548C"/>
    <w:rsid w:val="1198473C"/>
    <w:rsid w:val="11B41600"/>
    <w:rsid w:val="11B994A7"/>
    <w:rsid w:val="11CA7B7A"/>
    <w:rsid w:val="11D5B3B7"/>
    <w:rsid w:val="11E8EE47"/>
    <w:rsid w:val="11EF5341"/>
    <w:rsid w:val="12134468"/>
    <w:rsid w:val="122E2B1C"/>
    <w:rsid w:val="1241CAF5"/>
    <w:rsid w:val="1242879C"/>
    <w:rsid w:val="12476F6D"/>
    <w:rsid w:val="124FC134"/>
    <w:rsid w:val="125E398F"/>
    <w:rsid w:val="1265184E"/>
    <w:rsid w:val="1266B99E"/>
    <w:rsid w:val="126C9C6B"/>
    <w:rsid w:val="1275B111"/>
    <w:rsid w:val="1288A4C0"/>
    <w:rsid w:val="128FD654"/>
    <w:rsid w:val="12AA57AA"/>
    <w:rsid w:val="12DCEF2F"/>
    <w:rsid w:val="12E5A10E"/>
    <w:rsid w:val="12FEF5D9"/>
    <w:rsid w:val="130443FF"/>
    <w:rsid w:val="1310F9AA"/>
    <w:rsid w:val="1314EA26"/>
    <w:rsid w:val="1321EE0F"/>
    <w:rsid w:val="132557D2"/>
    <w:rsid w:val="1349F44E"/>
    <w:rsid w:val="13556508"/>
    <w:rsid w:val="137D560A"/>
    <w:rsid w:val="1392FCA5"/>
    <w:rsid w:val="1397B656"/>
    <w:rsid w:val="13981D88"/>
    <w:rsid w:val="13A08729"/>
    <w:rsid w:val="13A8A828"/>
    <w:rsid w:val="13B3114F"/>
    <w:rsid w:val="13BEB050"/>
    <w:rsid w:val="13C9FB7D"/>
    <w:rsid w:val="13D434DC"/>
    <w:rsid w:val="13DC37B4"/>
    <w:rsid w:val="13E7499C"/>
    <w:rsid w:val="13F4D8E8"/>
    <w:rsid w:val="13F668A4"/>
    <w:rsid w:val="13FE5C8C"/>
    <w:rsid w:val="14032B3D"/>
    <w:rsid w:val="14112D3F"/>
    <w:rsid w:val="142B5727"/>
    <w:rsid w:val="14468C9E"/>
    <w:rsid w:val="146D07F5"/>
    <w:rsid w:val="1471EBB2"/>
    <w:rsid w:val="14740B6D"/>
    <w:rsid w:val="14837A00"/>
    <w:rsid w:val="148C9D84"/>
    <w:rsid w:val="148E408C"/>
    <w:rsid w:val="14A7E6DD"/>
    <w:rsid w:val="14C9DE0E"/>
    <w:rsid w:val="14CF01B0"/>
    <w:rsid w:val="14FED1ED"/>
    <w:rsid w:val="1507FC4A"/>
    <w:rsid w:val="1551A17E"/>
    <w:rsid w:val="155CC4FF"/>
    <w:rsid w:val="157F41EF"/>
    <w:rsid w:val="1586147E"/>
    <w:rsid w:val="1586C337"/>
    <w:rsid w:val="15CB9A1A"/>
    <w:rsid w:val="15D6D007"/>
    <w:rsid w:val="15DB08C3"/>
    <w:rsid w:val="15E6FE19"/>
    <w:rsid w:val="15E7DE74"/>
    <w:rsid w:val="15F7AF50"/>
    <w:rsid w:val="15FBA53D"/>
    <w:rsid w:val="161A798C"/>
    <w:rsid w:val="16351F31"/>
    <w:rsid w:val="163702DC"/>
    <w:rsid w:val="1643B73E"/>
    <w:rsid w:val="166524BF"/>
    <w:rsid w:val="166DBEA1"/>
    <w:rsid w:val="166E45E6"/>
    <w:rsid w:val="167D0C31"/>
    <w:rsid w:val="16842B05"/>
    <w:rsid w:val="1687FB8E"/>
    <w:rsid w:val="16919316"/>
    <w:rsid w:val="1699445D"/>
    <w:rsid w:val="16A05FC9"/>
    <w:rsid w:val="16AB08B2"/>
    <w:rsid w:val="16AB8415"/>
    <w:rsid w:val="16AFCC13"/>
    <w:rsid w:val="16B2D8A3"/>
    <w:rsid w:val="16B8E51B"/>
    <w:rsid w:val="16BCAE8D"/>
    <w:rsid w:val="16E34D4B"/>
    <w:rsid w:val="1704A224"/>
    <w:rsid w:val="170E077B"/>
    <w:rsid w:val="1714A816"/>
    <w:rsid w:val="171DE940"/>
    <w:rsid w:val="17235873"/>
    <w:rsid w:val="17281B7B"/>
    <w:rsid w:val="1728641E"/>
    <w:rsid w:val="1744000B"/>
    <w:rsid w:val="1773D40E"/>
    <w:rsid w:val="1781B62A"/>
    <w:rsid w:val="17984392"/>
    <w:rsid w:val="17A27954"/>
    <w:rsid w:val="17B220AB"/>
    <w:rsid w:val="17BE4AC5"/>
    <w:rsid w:val="17C26FD5"/>
    <w:rsid w:val="17C6B2DA"/>
    <w:rsid w:val="17D35EC3"/>
    <w:rsid w:val="17D8C54D"/>
    <w:rsid w:val="17E37569"/>
    <w:rsid w:val="17E7F106"/>
    <w:rsid w:val="180A1647"/>
    <w:rsid w:val="18193A10"/>
    <w:rsid w:val="181A9D12"/>
    <w:rsid w:val="182684A5"/>
    <w:rsid w:val="184A07F9"/>
    <w:rsid w:val="1851ABD6"/>
    <w:rsid w:val="1854B57C"/>
    <w:rsid w:val="187314A7"/>
    <w:rsid w:val="1878DB67"/>
    <w:rsid w:val="187BBBCD"/>
    <w:rsid w:val="18818ED3"/>
    <w:rsid w:val="1882795B"/>
    <w:rsid w:val="1889B40E"/>
    <w:rsid w:val="18B9B9A1"/>
    <w:rsid w:val="18B9F32D"/>
    <w:rsid w:val="18C5B563"/>
    <w:rsid w:val="18DD06DB"/>
    <w:rsid w:val="18E288D7"/>
    <w:rsid w:val="18E44C12"/>
    <w:rsid w:val="18E79E12"/>
    <w:rsid w:val="18E9DE36"/>
    <w:rsid w:val="18EDB109"/>
    <w:rsid w:val="18F3A392"/>
    <w:rsid w:val="19051203"/>
    <w:rsid w:val="1906C7F5"/>
    <w:rsid w:val="190CA9C7"/>
    <w:rsid w:val="1920F0A6"/>
    <w:rsid w:val="1922EA31"/>
    <w:rsid w:val="19477C90"/>
    <w:rsid w:val="1953B862"/>
    <w:rsid w:val="1966059F"/>
    <w:rsid w:val="198479A1"/>
    <w:rsid w:val="1989510A"/>
    <w:rsid w:val="19ADA673"/>
    <w:rsid w:val="19BB6522"/>
    <w:rsid w:val="19EB252E"/>
    <w:rsid w:val="19FCB5D4"/>
    <w:rsid w:val="1A019FF1"/>
    <w:rsid w:val="1A037944"/>
    <w:rsid w:val="1A18F89A"/>
    <w:rsid w:val="1A38BE39"/>
    <w:rsid w:val="1A4AAA26"/>
    <w:rsid w:val="1A506B95"/>
    <w:rsid w:val="1A525338"/>
    <w:rsid w:val="1A54C554"/>
    <w:rsid w:val="1A558A02"/>
    <w:rsid w:val="1A62F6AF"/>
    <w:rsid w:val="1A7B44E7"/>
    <w:rsid w:val="1A7C3A23"/>
    <w:rsid w:val="1A9B6165"/>
    <w:rsid w:val="1A9C6508"/>
    <w:rsid w:val="1AA2F9E2"/>
    <w:rsid w:val="1ABCF05B"/>
    <w:rsid w:val="1ABEF6AC"/>
    <w:rsid w:val="1AC940A6"/>
    <w:rsid w:val="1ACDCF8F"/>
    <w:rsid w:val="1ACF4F89"/>
    <w:rsid w:val="1AD58F7B"/>
    <w:rsid w:val="1AE438E6"/>
    <w:rsid w:val="1AE74F7B"/>
    <w:rsid w:val="1AE963DB"/>
    <w:rsid w:val="1B027E8B"/>
    <w:rsid w:val="1B0B2016"/>
    <w:rsid w:val="1B1C0B8F"/>
    <w:rsid w:val="1B27429B"/>
    <w:rsid w:val="1B2832A9"/>
    <w:rsid w:val="1B417FE6"/>
    <w:rsid w:val="1B46CEC3"/>
    <w:rsid w:val="1B4EF3FF"/>
    <w:rsid w:val="1B6F554C"/>
    <w:rsid w:val="1B9C4AC9"/>
    <w:rsid w:val="1BA50E61"/>
    <w:rsid w:val="1BC2569C"/>
    <w:rsid w:val="1BD45E30"/>
    <w:rsid w:val="1BD4B3D9"/>
    <w:rsid w:val="1C016BC9"/>
    <w:rsid w:val="1C04B979"/>
    <w:rsid w:val="1C3C1214"/>
    <w:rsid w:val="1C3EEDB5"/>
    <w:rsid w:val="1C472A87"/>
    <w:rsid w:val="1C4CEC2C"/>
    <w:rsid w:val="1C5A86ED"/>
    <w:rsid w:val="1C7A310B"/>
    <w:rsid w:val="1CA045AE"/>
    <w:rsid w:val="1CAC96B7"/>
    <w:rsid w:val="1CAFE4B2"/>
    <w:rsid w:val="1CB5F4C5"/>
    <w:rsid w:val="1CBBE694"/>
    <w:rsid w:val="1CC2E551"/>
    <w:rsid w:val="1CF903B5"/>
    <w:rsid w:val="1D0134E4"/>
    <w:rsid w:val="1D029216"/>
    <w:rsid w:val="1D216E46"/>
    <w:rsid w:val="1D2C7642"/>
    <w:rsid w:val="1D463349"/>
    <w:rsid w:val="1D4AC77B"/>
    <w:rsid w:val="1D98B1DE"/>
    <w:rsid w:val="1DB2BBC6"/>
    <w:rsid w:val="1DDB94E4"/>
    <w:rsid w:val="1DE83B80"/>
    <w:rsid w:val="1DE91F00"/>
    <w:rsid w:val="1DEAC85C"/>
    <w:rsid w:val="1DEC5579"/>
    <w:rsid w:val="1DF010D3"/>
    <w:rsid w:val="1E01D38A"/>
    <w:rsid w:val="1E02C135"/>
    <w:rsid w:val="1E163DD6"/>
    <w:rsid w:val="1E16CD69"/>
    <w:rsid w:val="1E1A1AC7"/>
    <w:rsid w:val="1E47AF1B"/>
    <w:rsid w:val="1E5BA092"/>
    <w:rsid w:val="1E5F39D7"/>
    <w:rsid w:val="1E6360C7"/>
    <w:rsid w:val="1E6C8FCF"/>
    <w:rsid w:val="1E855CF9"/>
    <w:rsid w:val="1EA0B709"/>
    <w:rsid w:val="1EB3A5C7"/>
    <w:rsid w:val="1EB41339"/>
    <w:rsid w:val="1EB9497D"/>
    <w:rsid w:val="1EBDD2EF"/>
    <w:rsid w:val="1EEC2C2A"/>
    <w:rsid w:val="1F092FCE"/>
    <w:rsid w:val="1F0A2E32"/>
    <w:rsid w:val="1F1C2810"/>
    <w:rsid w:val="1F1EF0AD"/>
    <w:rsid w:val="1F25D275"/>
    <w:rsid w:val="1F32E33E"/>
    <w:rsid w:val="1F35804F"/>
    <w:rsid w:val="1F3F1BD1"/>
    <w:rsid w:val="1F428C16"/>
    <w:rsid w:val="1F48CBD4"/>
    <w:rsid w:val="1F73EF10"/>
    <w:rsid w:val="1F7AC9AB"/>
    <w:rsid w:val="1F7CEC93"/>
    <w:rsid w:val="1F99ABB6"/>
    <w:rsid w:val="1FB1D1CD"/>
    <w:rsid w:val="1FC64C74"/>
    <w:rsid w:val="1FDDEA51"/>
    <w:rsid w:val="1FDEC5BD"/>
    <w:rsid w:val="1FEDABB2"/>
    <w:rsid w:val="20093885"/>
    <w:rsid w:val="200AC8A8"/>
    <w:rsid w:val="2014E3A9"/>
    <w:rsid w:val="2019103C"/>
    <w:rsid w:val="2024D44D"/>
    <w:rsid w:val="204CCDE6"/>
    <w:rsid w:val="2067B4E7"/>
    <w:rsid w:val="2069DFDA"/>
    <w:rsid w:val="206C486E"/>
    <w:rsid w:val="20707276"/>
    <w:rsid w:val="207559D0"/>
    <w:rsid w:val="20A65D59"/>
    <w:rsid w:val="20B91ABC"/>
    <w:rsid w:val="20BB2C9A"/>
    <w:rsid w:val="20D447AB"/>
    <w:rsid w:val="20DACD4D"/>
    <w:rsid w:val="20DED15A"/>
    <w:rsid w:val="20E977FB"/>
    <w:rsid w:val="20EA34EA"/>
    <w:rsid w:val="20EEAA59"/>
    <w:rsid w:val="20F6FB8B"/>
    <w:rsid w:val="21138F7D"/>
    <w:rsid w:val="2118189F"/>
    <w:rsid w:val="211D0EF7"/>
    <w:rsid w:val="2123C767"/>
    <w:rsid w:val="2130A0EF"/>
    <w:rsid w:val="21354787"/>
    <w:rsid w:val="2136E1B5"/>
    <w:rsid w:val="2156B01E"/>
    <w:rsid w:val="21586CBE"/>
    <w:rsid w:val="2171DB9C"/>
    <w:rsid w:val="21740D99"/>
    <w:rsid w:val="21741EEF"/>
    <w:rsid w:val="218A759E"/>
    <w:rsid w:val="218EE399"/>
    <w:rsid w:val="2193ED1D"/>
    <w:rsid w:val="21A2AAEB"/>
    <w:rsid w:val="21AA920E"/>
    <w:rsid w:val="21AE508E"/>
    <w:rsid w:val="21B62D5C"/>
    <w:rsid w:val="21C87AD8"/>
    <w:rsid w:val="21C9F252"/>
    <w:rsid w:val="21CD829C"/>
    <w:rsid w:val="21F6CFE7"/>
    <w:rsid w:val="22038548"/>
    <w:rsid w:val="2215B791"/>
    <w:rsid w:val="221E8FD9"/>
    <w:rsid w:val="221FDB5C"/>
    <w:rsid w:val="222A91C4"/>
    <w:rsid w:val="2233140F"/>
    <w:rsid w:val="2234F04C"/>
    <w:rsid w:val="225428E7"/>
    <w:rsid w:val="2259CCD3"/>
    <w:rsid w:val="227D706A"/>
    <w:rsid w:val="22AE9621"/>
    <w:rsid w:val="22AFF058"/>
    <w:rsid w:val="22B8FB01"/>
    <w:rsid w:val="22C36B0C"/>
    <w:rsid w:val="22DD45BC"/>
    <w:rsid w:val="22E3FA25"/>
    <w:rsid w:val="22F564A8"/>
    <w:rsid w:val="2302D401"/>
    <w:rsid w:val="230A2141"/>
    <w:rsid w:val="2322FFA6"/>
    <w:rsid w:val="232D2BBD"/>
    <w:rsid w:val="2336C010"/>
    <w:rsid w:val="23387680"/>
    <w:rsid w:val="2347363D"/>
    <w:rsid w:val="2347392F"/>
    <w:rsid w:val="234C4B11"/>
    <w:rsid w:val="23536F3F"/>
    <w:rsid w:val="235AEC4D"/>
    <w:rsid w:val="2361963C"/>
    <w:rsid w:val="238F5E11"/>
    <w:rsid w:val="23B47260"/>
    <w:rsid w:val="23BD8B64"/>
    <w:rsid w:val="23C2DF89"/>
    <w:rsid w:val="23E3252C"/>
    <w:rsid w:val="23F0CC91"/>
    <w:rsid w:val="23FE6133"/>
    <w:rsid w:val="23FE95F4"/>
    <w:rsid w:val="242DCE9F"/>
    <w:rsid w:val="244B6422"/>
    <w:rsid w:val="245953C4"/>
    <w:rsid w:val="2464D473"/>
    <w:rsid w:val="246D7517"/>
    <w:rsid w:val="24828BA6"/>
    <w:rsid w:val="248E9F0E"/>
    <w:rsid w:val="24B4276E"/>
    <w:rsid w:val="24C64FCB"/>
    <w:rsid w:val="24CECBD7"/>
    <w:rsid w:val="24D5F58F"/>
    <w:rsid w:val="24D6F64A"/>
    <w:rsid w:val="24DBA6DA"/>
    <w:rsid w:val="24E62751"/>
    <w:rsid w:val="2507A74D"/>
    <w:rsid w:val="250FED1E"/>
    <w:rsid w:val="2526607B"/>
    <w:rsid w:val="255BCB22"/>
    <w:rsid w:val="2565CD30"/>
    <w:rsid w:val="25691400"/>
    <w:rsid w:val="258735DC"/>
    <w:rsid w:val="258C3D4A"/>
    <w:rsid w:val="2599627D"/>
    <w:rsid w:val="25A1669B"/>
    <w:rsid w:val="25B9D109"/>
    <w:rsid w:val="25BA10E3"/>
    <w:rsid w:val="25C24E7D"/>
    <w:rsid w:val="25D1DE80"/>
    <w:rsid w:val="25D1FCBE"/>
    <w:rsid w:val="25E73483"/>
    <w:rsid w:val="25EC1E60"/>
    <w:rsid w:val="25F6E38D"/>
    <w:rsid w:val="25F8DE99"/>
    <w:rsid w:val="261326E6"/>
    <w:rsid w:val="261AFAB0"/>
    <w:rsid w:val="2624D49A"/>
    <w:rsid w:val="2625541B"/>
    <w:rsid w:val="26262073"/>
    <w:rsid w:val="262EB683"/>
    <w:rsid w:val="264406D5"/>
    <w:rsid w:val="26734465"/>
    <w:rsid w:val="267C9AC1"/>
    <w:rsid w:val="267E071A"/>
    <w:rsid w:val="2684B4B9"/>
    <w:rsid w:val="2687C6C5"/>
    <w:rsid w:val="26984D27"/>
    <w:rsid w:val="26CC48E8"/>
    <w:rsid w:val="26CD5F04"/>
    <w:rsid w:val="26F52C26"/>
    <w:rsid w:val="27011004"/>
    <w:rsid w:val="27098E2B"/>
    <w:rsid w:val="270EB92A"/>
    <w:rsid w:val="273AE50A"/>
    <w:rsid w:val="273CFBAE"/>
    <w:rsid w:val="274A604E"/>
    <w:rsid w:val="275DB12B"/>
    <w:rsid w:val="2769F36E"/>
    <w:rsid w:val="276DAEE1"/>
    <w:rsid w:val="27725987"/>
    <w:rsid w:val="27760117"/>
    <w:rsid w:val="27923065"/>
    <w:rsid w:val="27A3B187"/>
    <w:rsid w:val="27ACAA26"/>
    <w:rsid w:val="27B426C8"/>
    <w:rsid w:val="27C4122E"/>
    <w:rsid w:val="27C5D283"/>
    <w:rsid w:val="27DADA57"/>
    <w:rsid w:val="27DB83FB"/>
    <w:rsid w:val="27DFCEE3"/>
    <w:rsid w:val="27EE47D1"/>
    <w:rsid w:val="27FDF08D"/>
    <w:rsid w:val="27FFDA19"/>
    <w:rsid w:val="2822FC91"/>
    <w:rsid w:val="2832CEAE"/>
    <w:rsid w:val="283505D0"/>
    <w:rsid w:val="2837CFFA"/>
    <w:rsid w:val="284BCD2B"/>
    <w:rsid w:val="286B0BB1"/>
    <w:rsid w:val="2874D8CF"/>
    <w:rsid w:val="28831938"/>
    <w:rsid w:val="28890CBC"/>
    <w:rsid w:val="28927132"/>
    <w:rsid w:val="2898808E"/>
    <w:rsid w:val="289ECEFB"/>
    <w:rsid w:val="28C6D37E"/>
    <w:rsid w:val="28FC278C"/>
    <w:rsid w:val="2913241D"/>
    <w:rsid w:val="293297D7"/>
    <w:rsid w:val="2933B2FC"/>
    <w:rsid w:val="29387763"/>
    <w:rsid w:val="294A6955"/>
    <w:rsid w:val="294D4741"/>
    <w:rsid w:val="297C8F68"/>
    <w:rsid w:val="2983A27F"/>
    <w:rsid w:val="2989C007"/>
    <w:rsid w:val="29989759"/>
    <w:rsid w:val="29A9FE6A"/>
    <w:rsid w:val="29B1E478"/>
    <w:rsid w:val="29B41445"/>
    <w:rsid w:val="29B7A89D"/>
    <w:rsid w:val="29C31F11"/>
    <w:rsid w:val="29CC41B9"/>
    <w:rsid w:val="29CD9D64"/>
    <w:rsid w:val="29DBF67B"/>
    <w:rsid w:val="29DC476E"/>
    <w:rsid w:val="29E82CC7"/>
    <w:rsid w:val="29F1D0ED"/>
    <w:rsid w:val="29F444F8"/>
    <w:rsid w:val="29FD74EC"/>
    <w:rsid w:val="2A198A63"/>
    <w:rsid w:val="2A4B9CB9"/>
    <w:rsid w:val="2A4CFC0A"/>
    <w:rsid w:val="2A5880E2"/>
    <w:rsid w:val="2A6D7474"/>
    <w:rsid w:val="2A712DAE"/>
    <w:rsid w:val="2A7A9DFF"/>
    <w:rsid w:val="2A8557B6"/>
    <w:rsid w:val="2A91C298"/>
    <w:rsid w:val="2A95596C"/>
    <w:rsid w:val="2AA56DE1"/>
    <w:rsid w:val="2AAB4CE2"/>
    <w:rsid w:val="2AB40C7F"/>
    <w:rsid w:val="2ABD0A5B"/>
    <w:rsid w:val="2AC6054E"/>
    <w:rsid w:val="2AC6F208"/>
    <w:rsid w:val="2ACF62A0"/>
    <w:rsid w:val="2ADE7C1A"/>
    <w:rsid w:val="2AE899DA"/>
    <w:rsid w:val="2AF6C221"/>
    <w:rsid w:val="2AF7F176"/>
    <w:rsid w:val="2B008F4E"/>
    <w:rsid w:val="2B0FB71F"/>
    <w:rsid w:val="2B1C4B87"/>
    <w:rsid w:val="2B45CECB"/>
    <w:rsid w:val="2B5D8FE5"/>
    <w:rsid w:val="2B77C1C4"/>
    <w:rsid w:val="2B8C1FC5"/>
    <w:rsid w:val="2BA47F68"/>
    <w:rsid w:val="2BB3622D"/>
    <w:rsid w:val="2BBC4191"/>
    <w:rsid w:val="2BCE5AA5"/>
    <w:rsid w:val="2BDE9FB1"/>
    <w:rsid w:val="2BE0594D"/>
    <w:rsid w:val="2BE1E56E"/>
    <w:rsid w:val="2BE44B58"/>
    <w:rsid w:val="2BFFE2DB"/>
    <w:rsid w:val="2C329C28"/>
    <w:rsid w:val="2C339A31"/>
    <w:rsid w:val="2C5961D0"/>
    <w:rsid w:val="2C72671B"/>
    <w:rsid w:val="2C74E35B"/>
    <w:rsid w:val="2C793C09"/>
    <w:rsid w:val="2C850224"/>
    <w:rsid w:val="2C9448DA"/>
    <w:rsid w:val="2CA37DF7"/>
    <w:rsid w:val="2CABD96A"/>
    <w:rsid w:val="2CB03814"/>
    <w:rsid w:val="2CB627EF"/>
    <w:rsid w:val="2CB90AA8"/>
    <w:rsid w:val="2CBBCF7F"/>
    <w:rsid w:val="2CD0381B"/>
    <w:rsid w:val="2CE3C169"/>
    <w:rsid w:val="2CEFA169"/>
    <w:rsid w:val="2D1AE050"/>
    <w:rsid w:val="2D21B098"/>
    <w:rsid w:val="2D29F0BA"/>
    <w:rsid w:val="2D2A4824"/>
    <w:rsid w:val="2D40178C"/>
    <w:rsid w:val="2D4E4000"/>
    <w:rsid w:val="2D592D60"/>
    <w:rsid w:val="2D72FE2D"/>
    <w:rsid w:val="2D7AAEC7"/>
    <w:rsid w:val="2DA38CD6"/>
    <w:rsid w:val="2DA399D8"/>
    <w:rsid w:val="2DC1349D"/>
    <w:rsid w:val="2DC6C82A"/>
    <w:rsid w:val="2DD5011C"/>
    <w:rsid w:val="2DD91E0B"/>
    <w:rsid w:val="2DFD8CAF"/>
    <w:rsid w:val="2E066E0D"/>
    <w:rsid w:val="2E0C78D3"/>
    <w:rsid w:val="2E120879"/>
    <w:rsid w:val="2E23090E"/>
    <w:rsid w:val="2E546F56"/>
    <w:rsid w:val="2E5CB52E"/>
    <w:rsid w:val="2E6E8449"/>
    <w:rsid w:val="2E715D28"/>
    <w:rsid w:val="2E73E13A"/>
    <w:rsid w:val="2E7DA1DF"/>
    <w:rsid w:val="2E853C9C"/>
    <w:rsid w:val="2E92694C"/>
    <w:rsid w:val="2E929FF8"/>
    <w:rsid w:val="2EA7EB9E"/>
    <w:rsid w:val="2EB710C3"/>
    <w:rsid w:val="2EBE2A4A"/>
    <w:rsid w:val="2ED5E420"/>
    <w:rsid w:val="2EEA6C69"/>
    <w:rsid w:val="2F0CA7F2"/>
    <w:rsid w:val="2F1B7628"/>
    <w:rsid w:val="2F25E132"/>
    <w:rsid w:val="2F2D69E2"/>
    <w:rsid w:val="2F3FAC0F"/>
    <w:rsid w:val="2F4044C3"/>
    <w:rsid w:val="2F4FE9E8"/>
    <w:rsid w:val="2F57E692"/>
    <w:rsid w:val="2F9D750D"/>
    <w:rsid w:val="2FBCA2E6"/>
    <w:rsid w:val="2FDA3EEE"/>
    <w:rsid w:val="2FE3DCBA"/>
    <w:rsid w:val="2FF37041"/>
    <w:rsid w:val="2FF41995"/>
    <w:rsid w:val="3019F4FD"/>
    <w:rsid w:val="301D4488"/>
    <w:rsid w:val="30229567"/>
    <w:rsid w:val="303DB6B3"/>
    <w:rsid w:val="304158D6"/>
    <w:rsid w:val="3041F84D"/>
    <w:rsid w:val="304E5C8C"/>
    <w:rsid w:val="305A98BA"/>
    <w:rsid w:val="305F90E8"/>
    <w:rsid w:val="3064B054"/>
    <w:rsid w:val="3068C599"/>
    <w:rsid w:val="3069EAB2"/>
    <w:rsid w:val="3079C677"/>
    <w:rsid w:val="307AA4BE"/>
    <w:rsid w:val="30885C20"/>
    <w:rsid w:val="3088BA78"/>
    <w:rsid w:val="308FE073"/>
    <w:rsid w:val="30930789"/>
    <w:rsid w:val="30A77C74"/>
    <w:rsid w:val="30AA0906"/>
    <w:rsid w:val="30AB7EFE"/>
    <w:rsid w:val="30B7F2B9"/>
    <w:rsid w:val="30BA4F9E"/>
    <w:rsid w:val="30C1B193"/>
    <w:rsid w:val="30C78BF4"/>
    <w:rsid w:val="30DB7C70"/>
    <w:rsid w:val="3104940B"/>
    <w:rsid w:val="31145BD1"/>
    <w:rsid w:val="311F941C"/>
    <w:rsid w:val="3127EB7F"/>
    <w:rsid w:val="3150F05F"/>
    <w:rsid w:val="3171FD6C"/>
    <w:rsid w:val="31897A54"/>
    <w:rsid w:val="318C919E"/>
    <w:rsid w:val="318FE9F6"/>
    <w:rsid w:val="31994B20"/>
    <w:rsid w:val="31BBF76B"/>
    <w:rsid w:val="31DF1839"/>
    <w:rsid w:val="31DF602E"/>
    <w:rsid w:val="3208541A"/>
    <w:rsid w:val="321388AF"/>
    <w:rsid w:val="32166729"/>
    <w:rsid w:val="32263A77"/>
    <w:rsid w:val="323CF543"/>
    <w:rsid w:val="323D8644"/>
    <w:rsid w:val="3245D967"/>
    <w:rsid w:val="3250E905"/>
    <w:rsid w:val="325126F2"/>
    <w:rsid w:val="3290699B"/>
    <w:rsid w:val="32A62835"/>
    <w:rsid w:val="32B08264"/>
    <w:rsid w:val="32B537FD"/>
    <w:rsid w:val="32C147B3"/>
    <w:rsid w:val="32F44537"/>
    <w:rsid w:val="32FBF6D7"/>
    <w:rsid w:val="32FD8BE2"/>
    <w:rsid w:val="3305CE53"/>
    <w:rsid w:val="3306A992"/>
    <w:rsid w:val="3311EC53"/>
    <w:rsid w:val="331B1AEE"/>
    <w:rsid w:val="333A9C3C"/>
    <w:rsid w:val="334C2FED"/>
    <w:rsid w:val="3379A583"/>
    <w:rsid w:val="337C933E"/>
    <w:rsid w:val="337E9EF5"/>
    <w:rsid w:val="3388ED06"/>
    <w:rsid w:val="3393C39E"/>
    <w:rsid w:val="33946D8C"/>
    <w:rsid w:val="339F3D63"/>
    <w:rsid w:val="33A6305F"/>
    <w:rsid w:val="33D83C1E"/>
    <w:rsid w:val="33DA43B8"/>
    <w:rsid w:val="33DDFE7E"/>
    <w:rsid w:val="33FE4C8B"/>
    <w:rsid w:val="33FFF7B5"/>
    <w:rsid w:val="34022E39"/>
    <w:rsid w:val="3402BC02"/>
    <w:rsid w:val="3405BB1A"/>
    <w:rsid w:val="341F7C81"/>
    <w:rsid w:val="343327CA"/>
    <w:rsid w:val="3459550D"/>
    <w:rsid w:val="345DC44A"/>
    <w:rsid w:val="345FC0DC"/>
    <w:rsid w:val="346B19A5"/>
    <w:rsid w:val="346B9C5C"/>
    <w:rsid w:val="34797979"/>
    <w:rsid w:val="34851CDD"/>
    <w:rsid w:val="3496A15D"/>
    <w:rsid w:val="34B2932D"/>
    <w:rsid w:val="34B302BC"/>
    <w:rsid w:val="34BFA2D0"/>
    <w:rsid w:val="34D25488"/>
    <w:rsid w:val="34FC2CDD"/>
    <w:rsid w:val="350F8F43"/>
    <w:rsid w:val="3514A5A6"/>
    <w:rsid w:val="351C5BE8"/>
    <w:rsid w:val="352E48B0"/>
    <w:rsid w:val="353448E2"/>
    <w:rsid w:val="35348F27"/>
    <w:rsid w:val="3547C659"/>
    <w:rsid w:val="3549931D"/>
    <w:rsid w:val="354B2971"/>
    <w:rsid w:val="354E24AF"/>
    <w:rsid w:val="35597233"/>
    <w:rsid w:val="355DA208"/>
    <w:rsid w:val="356C599A"/>
    <w:rsid w:val="356DD6F5"/>
    <w:rsid w:val="356E1336"/>
    <w:rsid w:val="3575C2D2"/>
    <w:rsid w:val="3576CA0A"/>
    <w:rsid w:val="35776F95"/>
    <w:rsid w:val="357AED97"/>
    <w:rsid w:val="35C4A09A"/>
    <w:rsid w:val="35D0047D"/>
    <w:rsid w:val="35D24F5F"/>
    <w:rsid w:val="360D1A6D"/>
    <w:rsid w:val="3620B690"/>
    <w:rsid w:val="362567B3"/>
    <w:rsid w:val="36257671"/>
    <w:rsid w:val="3649719A"/>
    <w:rsid w:val="3651FD65"/>
    <w:rsid w:val="365A2020"/>
    <w:rsid w:val="365D4F6E"/>
    <w:rsid w:val="369ADE33"/>
    <w:rsid w:val="36A293E0"/>
    <w:rsid w:val="36AA10EC"/>
    <w:rsid w:val="36B7C3EB"/>
    <w:rsid w:val="36BD0D2D"/>
    <w:rsid w:val="36C42F85"/>
    <w:rsid w:val="36D1F6B1"/>
    <w:rsid w:val="36DC4822"/>
    <w:rsid w:val="36E0194F"/>
    <w:rsid w:val="36FFF9AF"/>
    <w:rsid w:val="37055BA3"/>
    <w:rsid w:val="371BF947"/>
    <w:rsid w:val="3742F8A7"/>
    <w:rsid w:val="3762F877"/>
    <w:rsid w:val="376CD15C"/>
    <w:rsid w:val="3782963F"/>
    <w:rsid w:val="3782C57D"/>
    <w:rsid w:val="379FC262"/>
    <w:rsid w:val="37A16464"/>
    <w:rsid w:val="37AE2F4B"/>
    <w:rsid w:val="37BA1CFB"/>
    <w:rsid w:val="37E1C4E8"/>
    <w:rsid w:val="37E3CDA8"/>
    <w:rsid w:val="380FD055"/>
    <w:rsid w:val="38106BEF"/>
    <w:rsid w:val="38248886"/>
    <w:rsid w:val="38314881"/>
    <w:rsid w:val="383A2C5E"/>
    <w:rsid w:val="3846BA4B"/>
    <w:rsid w:val="38573CE7"/>
    <w:rsid w:val="385BB25D"/>
    <w:rsid w:val="3877959E"/>
    <w:rsid w:val="38838409"/>
    <w:rsid w:val="38BC60AE"/>
    <w:rsid w:val="38D005FD"/>
    <w:rsid w:val="38EA63FC"/>
    <w:rsid w:val="38F1ADA1"/>
    <w:rsid w:val="38FF4741"/>
    <w:rsid w:val="392C24D8"/>
    <w:rsid w:val="3931356D"/>
    <w:rsid w:val="394C4E92"/>
    <w:rsid w:val="394E6FE8"/>
    <w:rsid w:val="3950EA23"/>
    <w:rsid w:val="3972C1E5"/>
    <w:rsid w:val="3983F9F6"/>
    <w:rsid w:val="398A9973"/>
    <w:rsid w:val="398AAB35"/>
    <w:rsid w:val="398B8169"/>
    <w:rsid w:val="39995EDE"/>
    <w:rsid w:val="399C9782"/>
    <w:rsid w:val="399ECE24"/>
    <w:rsid w:val="39B0EE31"/>
    <w:rsid w:val="39B4F7D0"/>
    <w:rsid w:val="39E0DFB3"/>
    <w:rsid w:val="39E41FFA"/>
    <w:rsid w:val="39EA78E7"/>
    <w:rsid w:val="39FE0D0A"/>
    <w:rsid w:val="39FEA54A"/>
    <w:rsid w:val="3A1365FF"/>
    <w:rsid w:val="3A2A3E82"/>
    <w:rsid w:val="3A4A141C"/>
    <w:rsid w:val="3A5545DD"/>
    <w:rsid w:val="3A5DABEB"/>
    <w:rsid w:val="3A5E6687"/>
    <w:rsid w:val="3A6D99C9"/>
    <w:rsid w:val="3A721285"/>
    <w:rsid w:val="3AA36906"/>
    <w:rsid w:val="3AAC23B7"/>
    <w:rsid w:val="3AD484A9"/>
    <w:rsid w:val="3AF2C115"/>
    <w:rsid w:val="3AF376DD"/>
    <w:rsid w:val="3AF3B17E"/>
    <w:rsid w:val="3B2115A1"/>
    <w:rsid w:val="3B27D437"/>
    <w:rsid w:val="3B2D2611"/>
    <w:rsid w:val="3B40B036"/>
    <w:rsid w:val="3B54F4D7"/>
    <w:rsid w:val="3B5D1CBD"/>
    <w:rsid w:val="3B6DAC87"/>
    <w:rsid w:val="3B737E34"/>
    <w:rsid w:val="3B775B31"/>
    <w:rsid w:val="3B8D01F8"/>
    <w:rsid w:val="3B962C41"/>
    <w:rsid w:val="3B962D23"/>
    <w:rsid w:val="3B987EB5"/>
    <w:rsid w:val="3BCCE003"/>
    <w:rsid w:val="3BF03050"/>
    <w:rsid w:val="3C02F30C"/>
    <w:rsid w:val="3C0325F6"/>
    <w:rsid w:val="3C0EB2BA"/>
    <w:rsid w:val="3C1488B0"/>
    <w:rsid w:val="3C14D018"/>
    <w:rsid w:val="3C21CD9D"/>
    <w:rsid w:val="3C368D2B"/>
    <w:rsid w:val="3C47F009"/>
    <w:rsid w:val="3C5CB449"/>
    <w:rsid w:val="3C6696C6"/>
    <w:rsid w:val="3C688094"/>
    <w:rsid w:val="3C6DA3DF"/>
    <w:rsid w:val="3C891013"/>
    <w:rsid w:val="3CCC6709"/>
    <w:rsid w:val="3CD1B20C"/>
    <w:rsid w:val="3CD5EDA4"/>
    <w:rsid w:val="3CE6FB0B"/>
    <w:rsid w:val="3D17AE6E"/>
    <w:rsid w:val="3D1FF365"/>
    <w:rsid w:val="3D5FCDF1"/>
    <w:rsid w:val="3D753A7B"/>
    <w:rsid w:val="3D7B0202"/>
    <w:rsid w:val="3D8BE9F8"/>
    <w:rsid w:val="3D9A0074"/>
    <w:rsid w:val="3D9C517D"/>
    <w:rsid w:val="3D9DDCD0"/>
    <w:rsid w:val="3D9EF657"/>
    <w:rsid w:val="3DAC8DDF"/>
    <w:rsid w:val="3DACB51D"/>
    <w:rsid w:val="3DAE7B2C"/>
    <w:rsid w:val="3DB35131"/>
    <w:rsid w:val="3DB4A7CF"/>
    <w:rsid w:val="3DCA1CB8"/>
    <w:rsid w:val="3DD64EAA"/>
    <w:rsid w:val="3DE07156"/>
    <w:rsid w:val="3DED6A65"/>
    <w:rsid w:val="3DF025EB"/>
    <w:rsid w:val="3DF1EEA1"/>
    <w:rsid w:val="3DF80698"/>
    <w:rsid w:val="3DFE05A5"/>
    <w:rsid w:val="3E03F3E3"/>
    <w:rsid w:val="3E1CC457"/>
    <w:rsid w:val="3E1F7513"/>
    <w:rsid w:val="3E221616"/>
    <w:rsid w:val="3E35E095"/>
    <w:rsid w:val="3E3757E2"/>
    <w:rsid w:val="3E773B93"/>
    <w:rsid w:val="3E7E936C"/>
    <w:rsid w:val="3E8C2266"/>
    <w:rsid w:val="3E947D68"/>
    <w:rsid w:val="3E954911"/>
    <w:rsid w:val="3E98F409"/>
    <w:rsid w:val="3EA1A898"/>
    <w:rsid w:val="3EA22FC7"/>
    <w:rsid w:val="3EA7BCC2"/>
    <w:rsid w:val="3EB2BD3D"/>
    <w:rsid w:val="3EB420E0"/>
    <w:rsid w:val="3EB6764E"/>
    <w:rsid w:val="3EBC343A"/>
    <w:rsid w:val="3EBE8DD1"/>
    <w:rsid w:val="3EC26199"/>
    <w:rsid w:val="3EC722C6"/>
    <w:rsid w:val="3EC9DC6B"/>
    <w:rsid w:val="3EED40D8"/>
    <w:rsid w:val="3F00798B"/>
    <w:rsid w:val="3F2A3339"/>
    <w:rsid w:val="3F31D7AA"/>
    <w:rsid w:val="3F54D2DB"/>
    <w:rsid w:val="3F5DF071"/>
    <w:rsid w:val="3F60FB84"/>
    <w:rsid w:val="3F638DD6"/>
    <w:rsid w:val="3F6E2DED"/>
    <w:rsid w:val="3F7F25D2"/>
    <w:rsid w:val="3FAAA6DB"/>
    <w:rsid w:val="3FB07463"/>
    <w:rsid w:val="3FB93DE8"/>
    <w:rsid w:val="3FCDA744"/>
    <w:rsid w:val="3FD00B6C"/>
    <w:rsid w:val="3FD2C6B0"/>
    <w:rsid w:val="3FD72B83"/>
    <w:rsid w:val="3FED5AAB"/>
    <w:rsid w:val="3FFCCBC6"/>
    <w:rsid w:val="4004AADE"/>
    <w:rsid w:val="400BD906"/>
    <w:rsid w:val="400DACC0"/>
    <w:rsid w:val="40124490"/>
    <w:rsid w:val="40198B51"/>
    <w:rsid w:val="4025EA2D"/>
    <w:rsid w:val="402E0939"/>
    <w:rsid w:val="403A70E9"/>
    <w:rsid w:val="403D6513"/>
    <w:rsid w:val="403F5974"/>
    <w:rsid w:val="404DB619"/>
    <w:rsid w:val="405A95A6"/>
    <w:rsid w:val="406A72E5"/>
    <w:rsid w:val="40A192E7"/>
    <w:rsid w:val="40B48483"/>
    <w:rsid w:val="40B836D1"/>
    <w:rsid w:val="40BB9277"/>
    <w:rsid w:val="40C00CEC"/>
    <w:rsid w:val="40EF6FBF"/>
    <w:rsid w:val="40F366A2"/>
    <w:rsid w:val="40F4046A"/>
    <w:rsid w:val="4117CB3D"/>
    <w:rsid w:val="41298F63"/>
    <w:rsid w:val="413A8B56"/>
    <w:rsid w:val="415756BE"/>
    <w:rsid w:val="41575E2E"/>
    <w:rsid w:val="415BBB56"/>
    <w:rsid w:val="41819F0B"/>
    <w:rsid w:val="419D39C0"/>
    <w:rsid w:val="41A28CEB"/>
    <w:rsid w:val="41AA79E5"/>
    <w:rsid w:val="41BC426A"/>
    <w:rsid w:val="41E5579A"/>
    <w:rsid w:val="41F7E256"/>
    <w:rsid w:val="41F9E9D2"/>
    <w:rsid w:val="423B54D0"/>
    <w:rsid w:val="423C92AA"/>
    <w:rsid w:val="4244983D"/>
    <w:rsid w:val="4260C654"/>
    <w:rsid w:val="4261D577"/>
    <w:rsid w:val="427298FC"/>
    <w:rsid w:val="427B321D"/>
    <w:rsid w:val="4299D0B3"/>
    <w:rsid w:val="42AD0AFB"/>
    <w:rsid w:val="42B24806"/>
    <w:rsid w:val="42C55FC4"/>
    <w:rsid w:val="42F8A3E9"/>
    <w:rsid w:val="430F6A49"/>
    <w:rsid w:val="432E5910"/>
    <w:rsid w:val="4354A5DC"/>
    <w:rsid w:val="435FCE73"/>
    <w:rsid w:val="436CC9D3"/>
    <w:rsid w:val="43839514"/>
    <w:rsid w:val="4395D42A"/>
    <w:rsid w:val="439D8A01"/>
    <w:rsid w:val="43A2E9CB"/>
    <w:rsid w:val="43CB226B"/>
    <w:rsid w:val="43E03540"/>
    <w:rsid w:val="43E17919"/>
    <w:rsid w:val="43EB6E86"/>
    <w:rsid w:val="43F457F6"/>
    <w:rsid w:val="441BCF63"/>
    <w:rsid w:val="441D8447"/>
    <w:rsid w:val="44222947"/>
    <w:rsid w:val="442EECD6"/>
    <w:rsid w:val="44306833"/>
    <w:rsid w:val="44322C07"/>
    <w:rsid w:val="443458F8"/>
    <w:rsid w:val="443A5B48"/>
    <w:rsid w:val="445927B4"/>
    <w:rsid w:val="446D87E4"/>
    <w:rsid w:val="44753E29"/>
    <w:rsid w:val="447910A9"/>
    <w:rsid w:val="44959474"/>
    <w:rsid w:val="4496C11E"/>
    <w:rsid w:val="44A84F58"/>
    <w:rsid w:val="44A94D29"/>
    <w:rsid w:val="44AD4636"/>
    <w:rsid w:val="44C93145"/>
    <w:rsid w:val="44D5F919"/>
    <w:rsid w:val="44D6ABF4"/>
    <w:rsid w:val="44DB1822"/>
    <w:rsid w:val="4517A7C8"/>
    <w:rsid w:val="452C0A76"/>
    <w:rsid w:val="45301F0B"/>
    <w:rsid w:val="45463248"/>
    <w:rsid w:val="454D19B2"/>
    <w:rsid w:val="45585E06"/>
    <w:rsid w:val="456A5B20"/>
    <w:rsid w:val="45761CC0"/>
    <w:rsid w:val="4576EF02"/>
    <w:rsid w:val="457D7DAA"/>
    <w:rsid w:val="458211E1"/>
    <w:rsid w:val="4582F6E1"/>
    <w:rsid w:val="45C3098E"/>
    <w:rsid w:val="45CDB8DB"/>
    <w:rsid w:val="45D22798"/>
    <w:rsid w:val="45D91AE0"/>
    <w:rsid w:val="45E61BAD"/>
    <w:rsid w:val="45EE6E9F"/>
    <w:rsid w:val="45F5AF90"/>
    <w:rsid w:val="4604A5F5"/>
    <w:rsid w:val="46102E53"/>
    <w:rsid w:val="461B1679"/>
    <w:rsid w:val="46270FB6"/>
    <w:rsid w:val="462D9500"/>
    <w:rsid w:val="46304754"/>
    <w:rsid w:val="463482A4"/>
    <w:rsid w:val="4653790F"/>
    <w:rsid w:val="467F4982"/>
    <w:rsid w:val="46B6689A"/>
    <w:rsid w:val="46BD0011"/>
    <w:rsid w:val="47039A9B"/>
    <w:rsid w:val="47057DF3"/>
    <w:rsid w:val="471B534A"/>
    <w:rsid w:val="471C6E32"/>
    <w:rsid w:val="474C08A4"/>
    <w:rsid w:val="475FE4C0"/>
    <w:rsid w:val="47636874"/>
    <w:rsid w:val="47747B32"/>
    <w:rsid w:val="47793FD2"/>
    <w:rsid w:val="477969A4"/>
    <w:rsid w:val="477A3A73"/>
    <w:rsid w:val="47807C1E"/>
    <w:rsid w:val="478355AD"/>
    <w:rsid w:val="4788D9DC"/>
    <w:rsid w:val="479B79AD"/>
    <w:rsid w:val="47A41A81"/>
    <w:rsid w:val="47A67C81"/>
    <w:rsid w:val="47AA9A30"/>
    <w:rsid w:val="47BF23F8"/>
    <w:rsid w:val="47C977F2"/>
    <w:rsid w:val="47D774F0"/>
    <w:rsid w:val="47F91635"/>
    <w:rsid w:val="482110A0"/>
    <w:rsid w:val="4826A7AA"/>
    <w:rsid w:val="4826CFDB"/>
    <w:rsid w:val="4835B41D"/>
    <w:rsid w:val="4854FD6F"/>
    <w:rsid w:val="485DDF0B"/>
    <w:rsid w:val="4862452D"/>
    <w:rsid w:val="48887D73"/>
    <w:rsid w:val="488DA239"/>
    <w:rsid w:val="489109F4"/>
    <w:rsid w:val="4893DD06"/>
    <w:rsid w:val="4898E93F"/>
    <w:rsid w:val="48A14A46"/>
    <w:rsid w:val="48ACAD10"/>
    <w:rsid w:val="48B0344D"/>
    <w:rsid w:val="48B6F678"/>
    <w:rsid w:val="48DA53F4"/>
    <w:rsid w:val="48E86C15"/>
    <w:rsid w:val="48F035EA"/>
    <w:rsid w:val="49051719"/>
    <w:rsid w:val="4909A20C"/>
    <w:rsid w:val="490D4EC3"/>
    <w:rsid w:val="49131F06"/>
    <w:rsid w:val="49189918"/>
    <w:rsid w:val="4952B73B"/>
    <w:rsid w:val="4971C0E1"/>
    <w:rsid w:val="497460E5"/>
    <w:rsid w:val="499CCB3A"/>
    <w:rsid w:val="49A937BD"/>
    <w:rsid w:val="49B0778D"/>
    <w:rsid w:val="49B3595B"/>
    <w:rsid w:val="49BC3230"/>
    <w:rsid w:val="49BCCFC2"/>
    <w:rsid w:val="49CCD164"/>
    <w:rsid w:val="49CEE177"/>
    <w:rsid w:val="49DE46E7"/>
    <w:rsid w:val="49DEAD1B"/>
    <w:rsid w:val="49FC23D5"/>
    <w:rsid w:val="4A0138F4"/>
    <w:rsid w:val="4A10DD20"/>
    <w:rsid w:val="4A29CE30"/>
    <w:rsid w:val="4A3740AE"/>
    <w:rsid w:val="4A39F656"/>
    <w:rsid w:val="4A3B1C2A"/>
    <w:rsid w:val="4A48E492"/>
    <w:rsid w:val="4A799325"/>
    <w:rsid w:val="4A87E05D"/>
    <w:rsid w:val="4A8DA42D"/>
    <w:rsid w:val="4A9A9C20"/>
    <w:rsid w:val="4ACF313C"/>
    <w:rsid w:val="4AE5DF71"/>
    <w:rsid w:val="4AE6ECD8"/>
    <w:rsid w:val="4AE8B1FA"/>
    <w:rsid w:val="4AFC4569"/>
    <w:rsid w:val="4B01A4C6"/>
    <w:rsid w:val="4B0C7210"/>
    <w:rsid w:val="4B102C6D"/>
    <w:rsid w:val="4B11A0C2"/>
    <w:rsid w:val="4B1B30B9"/>
    <w:rsid w:val="4B2A53D5"/>
    <w:rsid w:val="4B321380"/>
    <w:rsid w:val="4B398873"/>
    <w:rsid w:val="4B431FA4"/>
    <w:rsid w:val="4B4D8DB6"/>
    <w:rsid w:val="4B628EF7"/>
    <w:rsid w:val="4B6D54DF"/>
    <w:rsid w:val="4B6ED008"/>
    <w:rsid w:val="4B832E60"/>
    <w:rsid w:val="4B8D5D3F"/>
    <w:rsid w:val="4B93C388"/>
    <w:rsid w:val="4BC62E42"/>
    <w:rsid w:val="4BD4C30B"/>
    <w:rsid w:val="4BD5A400"/>
    <w:rsid w:val="4BE44DD2"/>
    <w:rsid w:val="4BE89105"/>
    <w:rsid w:val="4BEA4A5E"/>
    <w:rsid w:val="4BF6A141"/>
    <w:rsid w:val="4C21BA51"/>
    <w:rsid w:val="4C2352BC"/>
    <w:rsid w:val="4C23B0BE"/>
    <w:rsid w:val="4C245192"/>
    <w:rsid w:val="4C2B6105"/>
    <w:rsid w:val="4C3B1273"/>
    <w:rsid w:val="4C573F6C"/>
    <w:rsid w:val="4C588F52"/>
    <w:rsid w:val="4C5C4AFF"/>
    <w:rsid w:val="4C7C5BCC"/>
    <w:rsid w:val="4C8C6F56"/>
    <w:rsid w:val="4C954CC3"/>
    <w:rsid w:val="4C98215B"/>
    <w:rsid w:val="4CB5A75A"/>
    <w:rsid w:val="4CB7C075"/>
    <w:rsid w:val="4CC8F9DF"/>
    <w:rsid w:val="4CD20EA1"/>
    <w:rsid w:val="4CDAED7B"/>
    <w:rsid w:val="4CDFDFBA"/>
    <w:rsid w:val="4CE8C605"/>
    <w:rsid w:val="4CF98514"/>
    <w:rsid w:val="4D25CA02"/>
    <w:rsid w:val="4D2E9EE2"/>
    <w:rsid w:val="4D2FF7C7"/>
    <w:rsid w:val="4D3130CD"/>
    <w:rsid w:val="4D3849C2"/>
    <w:rsid w:val="4D38B278"/>
    <w:rsid w:val="4D4E6A43"/>
    <w:rsid w:val="4D50D9DE"/>
    <w:rsid w:val="4D59AA8A"/>
    <w:rsid w:val="4D5E38B2"/>
    <w:rsid w:val="4D5E623F"/>
    <w:rsid w:val="4D62E325"/>
    <w:rsid w:val="4D6441D0"/>
    <w:rsid w:val="4D74BA41"/>
    <w:rsid w:val="4D8D86F3"/>
    <w:rsid w:val="4D914ED0"/>
    <w:rsid w:val="4D9E2866"/>
    <w:rsid w:val="4D9FB73D"/>
    <w:rsid w:val="4DA3C39A"/>
    <w:rsid w:val="4DB2BB94"/>
    <w:rsid w:val="4DB35DFD"/>
    <w:rsid w:val="4DB45B6B"/>
    <w:rsid w:val="4DB5B5F2"/>
    <w:rsid w:val="4DC95963"/>
    <w:rsid w:val="4DD4D561"/>
    <w:rsid w:val="4DFCC704"/>
    <w:rsid w:val="4DFE9C71"/>
    <w:rsid w:val="4E0A76DE"/>
    <w:rsid w:val="4E1886DA"/>
    <w:rsid w:val="4E1CB169"/>
    <w:rsid w:val="4E2A8F5F"/>
    <w:rsid w:val="4E3B127B"/>
    <w:rsid w:val="4E3CC8E0"/>
    <w:rsid w:val="4E401B5D"/>
    <w:rsid w:val="4E54315C"/>
    <w:rsid w:val="4E572566"/>
    <w:rsid w:val="4E574D07"/>
    <w:rsid w:val="4E5EC0B1"/>
    <w:rsid w:val="4E636A04"/>
    <w:rsid w:val="4E7A4BFB"/>
    <w:rsid w:val="4E7C6EE4"/>
    <w:rsid w:val="4E7FAEC5"/>
    <w:rsid w:val="4EA506C5"/>
    <w:rsid w:val="4EB585FC"/>
    <w:rsid w:val="4ED8320F"/>
    <w:rsid w:val="4F0E8D4D"/>
    <w:rsid w:val="4F1AFB94"/>
    <w:rsid w:val="4F29BC35"/>
    <w:rsid w:val="4F2C3707"/>
    <w:rsid w:val="4F38190A"/>
    <w:rsid w:val="4F3C92AB"/>
    <w:rsid w:val="4F4D5A25"/>
    <w:rsid w:val="4F6B8432"/>
    <w:rsid w:val="4F79BCAD"/>
    <w:rsid w:val="4F7C9047"/>
    <w:rsid w:val="4F7D15D6"/>
    <w:rsid w:val="4F9253F4"/>
    <w:rsid w:val="4F9A6CD2"/>
    <w:rsid w:val="4F9D725E"/>
    <w:rsid w:val="4FAC3177"/>
    <w:rsid w:val="4FC8AE54"/>
    <w:rsid w:val="4FCD69AE"/>
    <w:rsid w:val="4FDE3CF7"/>
    <w:rsid w:val="4FFC3140"/>
    <w:rsid w:val="5059368A"/>
    <w:rsid w:val="5083BE1C"/>
    <w:rsid w:val="509A1A58"/>
    <w:rsid w:val="50B254D1"/>
    <w:rsid w:val="50B7BF68"/>
    <w:rsid w:val="50B91ECA"/>
    <w:rsid w:val="50E11240"/>
    <w:rsid w:val="510B5640"/>
    <w:rsid w:val="5117D222"/>
    <w:rsid w:val="512DD6CD"/>
    <w:rsid w:val="513671C3"/>
    <w:rsid w:val="5141AF97"/>
    <w:rsid w:val="51450AA2"/>
    <w:rsid w:val="514A8F05"/>
    <w:rsid w:val="51738004"/>
    <w:rsid w:val="51774A33"/>
    <w:rsid w:val="518512F8"/>
    <w:rsid w:val="518FF069"/>
    <w:rsid w:val="51990E52"/>
    <w:rsid w:val="51A87DF7"/>
    <w:rsid w:val="51BC3728"/>
    <w:rsid w:val="51C6AC58"/>
    <w:rsid w:val="51DA994D"/>
    <w:rsid w:val="51F8CF07"/>
    <w:rsid w:val="52244B01"/>
    <w:rsid w:val="5229F26E"/>
    <w:rsid w:val="522BDFDE"/>
    <w:rsid w:val="523D1D29"/>
    <w:rsid w:val="5240F88C"/>
    <w:rsid w:val="524D9491"/>
    <w:rsid w:val="5262692B"/>
    <w:rsid w:val="5274AEDB"/>
    <w:rsid w:val="5282C557"/>
    <w:rsid w:val="52C62861"/>
    <w:rsid w:val="52CA7401"/>
    <w:rsid w:val="52CA7B0C"/>
    <w:rsid w:val="52E28B74"/>
    <w:rsid w:val="52F7F908"/>
    <w:rsid w:val="52FCB55C"/>
    <w:rsid w:val="52FD0B6F"/>
    <w:rsid w:val="5303F16B"/>
    <w:rsid w:val="5329CA2D"/>
    <w:rsid w:val="5330CE85"/>
    <w:rsid w:val="5331567D"/>
    <w:rsid w:val="5340435F"/>
    <w:rsid w:val="535C72EA"/>
    <w:rsid w:val="5364533B"/>
    <w:rsid w:val="536C9C89"/>
    <w:rsid w:val="537B3B55"/>
    <w:rsid w:val="538610EE"/>
    <w:rsid w:val="538ABFC7"/>
    <w:rsid w:val="53B3464A"/>
    <w:rsid w:val="53E0C905"/>
    <w:rsid w:val="53E6336B"/>
    <w:rsid w:val="53F0784F"/>
    <w:rsid w:val="540A4C03"/>
    <w:rsid w:val="540C6CF5"/>
    <w:rsid w:val="5428C31F"/>
    <w:rsid w:val="54466472"/>
    <w:rsid w:val="5448B058"/>
    <w:rsid w:val="5449552F"/>
    <w:rsid w:val="54561C61"/>
    <w:rsid w:val="5464C19B"/>
    <w:rsid w:val="546E1285"/>
    <w:rsid w:val="5476B090"/>
    <w:rsid w:val="547CA397"/>
    <w:rsid w:val="54810299"/>
    <w:rsid w:val="54843070"/>
    <w:rsid w:val="549FC1CC"/>
    <w:rsid w:val="54AB20C6"/>
    <w:rsid w:val="54B59D47"/>
    <w:rsid w:val="54D47EC3"/>
    <w:rsid w:val="54F3D7EA"/>
    <w:rsid w:val="55018C18"/>
    <w:rsid w:val="5505E909"/>
    <w:rsid w:val="55261FEB"/>
    <w:rsid w:val="55315BE8"/>
    <w:rsid w:val="553B09AC"/>
    <w:rsid w:val="553D0107"/>
    <w:rsid w:val="5568BB4C"/>
    <w:rsid w:val="55A88704"/>
    <w:rsid w:val="55D57240"/>
    <w:rsid w:val="55D893A9"/>
    <w:rsid w:val="55EC9163"/>
    <w:rsid w:val="55F62CB0"/>
    <w:rsid w:val="55FC677E"/>
    <w:rsid w:val="55FF935E"/>
    <w:rsid w:val="56009C7A"/>
    <w:rsid w:val="560DBB91"/>
    <w:rsid w:val="56293A14"/>
    <w:rsid w:val="5633261E"/>
    <w:rsid w:val="56490B0F"/>
    <w:rsid w:val="565ED073"/>
    <w:rsid w:val="56724E1A"/>
    <w:rsid w:val="567733C3"/>
    <w:rsid w:val="568717C4"/>
    <w:rsid w:val="568FA84B"/>
    <w:rsid w:val="5691D78E"/>
    <w:rsid w:val="56936CE6"/>
    <w:rsid w:val="5694126D"/>
    <w:rsid w:val="56979764"/>
    <w:rsid w:val="56A637D4"/>
    <w:rsid w:val="56B243E8"/>
    <w:rsid w:val="56CAB7E7"/>
    <w:rsid w:val="56F3246C"/>
    <w:rsid w:val="5717ABD4"/>
    <w:rsid w:val="572413D9"/>
    <w:rsid w:val="572C2D29"/>
    <w:rsid w:val="576A8953"/>
    <w:rsid w:val="5783BCEE"/>
    <w:rsid w:val="57BCE1FE"/>
    <w:rsid w:val="57CD54ED"/>
    <w:rsid w:val="57CE23FB"/>
    <w:rsid w:val="57CE34EA"/>
    <w:rsid w:val="57DE554B"/>
    <w:rsid w:val="57ED2462"/>
    <w:rsid w:val="5813779C"/>
    <w:rsid w:val="5823D7E3"/>
    <w:rsid w:val="584D60CD"/>
    <w:rsid w:val="58566CD8"/>
    <w:rsid w:val="5859B0FE"/>
    <w:rsid w:val="587979FE"/>
    <w:rsid w:val="588F2C98"/>
    <w:rsid w:val="5895B0BD"/>
    <w:rsid w:val="589C4736"/>
    <w:rsid w:val="58A69CB4"/>
    <w:rsid w:val="58AFA3BD"/>
    <w:rsid w:val="58BCB180"/>
    <w:rsid w:val="58C7D482"/>
    <w:rsid w:val="58CA594D"/>
    <w:rsid w:val="58CC3585"/>
    <w:rsid w:val="58DC45A1"/>
    <w:rsid w:val="58DDED42"/>
    <w:rsid w:val="5907C0E1"/>
    <w:rsid w:val="590AC427"/>
    <w:rsid w:val="59118D24"/>
    <w:rsid w:val="59126678"/>
    <w:rsid w:val="5915DB72"/>
    <w:rsid w:val="591DBE94"/>
    <w:rsid w:val="59269B04"/>
    <w:rsid w:val="592A59F0"/>
    <w:rsid w:val="593E7907"/>
    <w:rsid w:val="5940D367"/>
    <w:rsid w:val="5962AEBB"/>
    <w:rsid w:val="596A5439"/>
    <w:rsid w:val="597AF406"/>
    <w:rsid w:val="599CC7A4"/>
    <w:rsid w:val="59C08912"/>
    <w:rsid w:val="59C15E09"/>
    <w:rsid w:val="59D008D1"/>
    <w:rsid w:val="59D559A3"/>
    <w:rsid w:val="59F8D70F"/>
    <w:rsid w:val="5A01E982"/>
    <w:rsid w:val="5A162F5D"/>
    <w:rsid w:val="5A2AA062"/>
    <w:rsid w:val="5A2AFCF9"/>
    <w:rsid w:val="5A2F99F6"/>
    <w:rsid w:val="5A4AC542"/>
    <w:rsid w:val="5A4BAA90"/>
    <w:rsid w:val="5A4F6ED8"/>
    <w:rsid w:val="5A599119"/>
    <w:rsid w:val="5A5E7B98"/>
    <w:rsid w:val="5A5F4ED4"/>
    <w:rsid w:val="5A647F30"/>
    <w:rsid w:val="5A6D6E01"/>
    <w:rsid w:val="5A78E050"/>
    <w:rsid w:val="5A86E31B"/>
    <w:rsid w:val="5A94C733"/>
    <w:rsid w:val="5AA5D583"/>
    <w:rsid w:val="5AA9FFD9"/>
    <w:rsid w:val="5AAE4FEF"/>
    <w:rsid w:val="5ABA1DFA"/>
    <w:rsid w:val="5ABBBF37"/>
    <w:rsid w:val="5ABDBFC3"/>
    <w:rsid w:val="5ACF5D49"/>
    <w:rsid w:val="5ACFD8A1"/>
    <w:rsid w:val="5AD7B221"/>
    <w:rsid w:val="5AD96E25"/>
    <w:rsid w:val="5AF749CE"/>
    <w:rsid w:val="5B0290FD"/>
    <w:rsid w:val="5B0507A1"/>
    <w:rsid w:val="5B0ACA5C"/>
    <w:rsid w:val="5B0D5307"/>
    <w:rsid w:val="5B0FA0CC"/>
    <w:rsid w:val="5B114038"/>
    <w:rsid w:val="5B274C4A"/>
    <w:rsid w:val="5B2A3DE6"/>
    <w:rsid w:val="5B3BC7BF"/>
    <w:rsid w:val="5B3C8705"/>
    <w:rsid w:val="5B3F9E9C"/>
    <w:rsid w:val="5B730760"/>
    <w:rsid w:val="5B75C0F1"/>
    <w:rsid w:val="5BB7871A"/>
    <w:rsid w:val="5BCA42C7"/>
    <w:rsid w:val="5BDF8C0B"/>
    <w:rsid w:val="5BF35AE7"/>
    <w:rsid w:val="5BF476D7"/>
    <w:rsid w:val="5C0DC71F"/>
    <w:rsid w:val="5C17CDD8"/>
    <w:rsid w:val="5C1FAF59"/>
    <w:rsid w:val="5C236040"/>
    <w:rsid w:val="5C459BEC"/>
    <w:rsid w:val="5C55584E"/>
    <w:rsid w:val="5C6BBFCA"/>
    <w:rsid w:val="5C7A6403"/>
    <w:rsid w:val="5C7B5C02"/>
    <w:rsid w:val="5C8AA89B"/>
    <w:rsid w:val="5C940935"/>
    <w:rsid w:val="5C9E615E"/>
    <w:rsid w:val="5CA3E2FC"/>
    <w:rsid w:val="5CAD2FE0"/>
    <w:rsid w:val="5CC972E2"/>
    <w:rsid w:val="5CDB7707"/>
    <w:rsid w:val="5CE9C91C"/>
    <w:rsid w:val="5CF3383A"/>
    <w:rsid w:val="5D06D8E8"/>
    <w:rsid w:val="5D1158C2"/>
    <w:rsid w:val="5D265C9D"/>
    <w:rsid w:val="5D389434"/>
    <w:rsid w:val="5D48C4BB"/>
    <w:rsid w:val="5D61E85A"/>
    <w:rsid w:val="5D746D38"/>
    <w:rsid w:val="5D88380F"/>
    <w:rsid w:val="5D969BD5"/>
    <w:rsid w:val="5DCF93B3"/>
    <w:rsid w:val="5DD07F6C"/>
    <w:rsid w:val="5DE530B6"/>
    <w:rsid w:val="5DF7A762"/>
    <w:rsid w:val="5E12AB57"/>
    <w:rsid w:val="5E22B4A5"/>
    <w:rsid w:val="5E58D31D"/>
    <w:rsid w:val="5E60561A"/>
    <w:rsid w:val="5E650B06"/>
    <w:rsid w:val="5E7C1CA5"/>
    <w:rsid w:val="5EB39D58"/>
    <w:rsid w:val="5EC895B2"/>
    <w:rsid w:val="5ECEE0FE"/>
    <w:rsid w:val="5ED67339"/>
    <w:rsid w:val="5ED93FB6"/>
    <w:rsid w:val="5EE3220B"/>
    <w:rsid w:val="5EEEAC9C"/>
    <w:rsid w:val="5EF63BE9"/>
    <w:rsid w:val="5EF80EDD"/>
    <w:rsid w:val="5F1C6202"/>
    <w:rsid w:val="5F1F90B0"/>
    <w:rsid w:val="5F238644"/>
    <w:rsid w:val="5F343183"/>
    <w:rsid w:val="5F37F053"/>
    <w:rsid w:val="5F47194F"/>
    <w:rsid w:val="5F6DC20C"/>
    <w:rsid w:val="5FBADE8F"/>
    <w:rsid w:val="5FC7C713"/>
    <w:rsid w:val="5FC92B3A"/>
    <w:rsid w:val="5FCAB586"/>
    <w:rsid w:val="5FDEF630"/>
    <w:rsid w:val="5FE63292"/>
    <w:rsid w:val="5FF98533"/>
    <w:rsid w:val="5FF9A45C"/>
    <w:rsid w:val="600113A4"/>
    <w:rsid w:val="6012278C"/>
    <w:rsid w:val="604AD4AC"/>
    <w:rsid w:val="60649F89"/>
    <w:rsid w:val="606EC681"/>
    <w:rsid w:val="6080B989"/>
    <w:rsid w:val="609C469B"/>
    <w:rsid w:val="60A70D24"/>
    <w:rsid w:val="60B59D68"/>
    <w:rsid w:val="60BA912C"/>
    <w:rsid w:val="60DA2069"/>
    <w:rsid w:val="60E04B4D"/>
    <w:rsid w:val="60E4CFAA"/>
    <w:rsid w:val="60EE3D56"/>
    <w:rsid w:val="6109F9C4"/>
    <w:rsid w:val="611002A5"/>
    <w:rsid w:val="611E5F65"/>
    <w:rsid w:val="61250B0B"/>
    <w:rsid w:val="6127D942"/>
    <w:rsid w:val="612B32C6"/>
    <w:rsid w:val="613557C3"/>
    <w:rsid w:val="613BA277"/>
    <w:rsid w:val="614D1911"/>
    <w:rsid w:val="618C5E38"/>
    <w:rsid w:val="619B1C0E"/>
    <w:rsid w:val="61BC3B8E"/>
    <w:rsid w:val="61C0951E"/>
    <w:rsid w:val="61C2B624"/>
    <w:rsid w:val="61D4F8D1"/>
    <w:rsid w:val="61E7C82F"/>
    <w:rsid w:val="61E7E041"/>
    <w:rsid w:val="62034761"/>
    <w:rsid w:val="62049337"/>
    <w:rsid w:val="6220876C"/>
    <w:rsid w:val="62454FB8"/>
    <w:rsid w:val="624914C0"/>
    <w:rsid w:val="6249AAA0"/>
    <w:rsid w:val="625C39E0"/>
    <w:rsid w:val="626F9115"/>
    <w:rsid w:val="62856764"/>
    <w:rsid w:val="629B0F6C"/>
    <w:rsid w:val="629C7095"/>
    <w:rsid w:val="62A35014"/>
    <w:rsid w:val="62A5CA25"/>
    <w:rsid w:val="62AE3CA2"/>
    <w:rsid w:val="62AFCCFF"/>
    <w:rsid w:val="62BAE3DF"/>
    <w:rsid w:val="62BEE85A"/>
    <w:rsid w:val="62C2A740"/>
    <w:rsid w:val="62DEC337"/>
    <w:rsid w:val="62E7028A"/>
    <w:rsid w:val="62F7D458"/>
    <w:rsid w:val="6303EDD6"/>
    <w:rsid w:val="63042B8D"/>
    <w:rsid w:val="6312401F"/>
    <w:rsid w:val="6314865D"/>
    <w:rsid w:val="634E180F"/>
    <w:rsid w:val="635C9516"/>
    <w:rsid w:val="6376C2B6"/>
    <w:rsid w:val="63850475"/>
    <w:rsid w:val="63AB0577"/>
    <w:rsid w:val="63B1F957"/>
    <w:rsid w:val="63BA2CB1"/>
    <w:rsid w:val="63BB57E8"/>
    <w:rsid w:val="63C0147A"/>
    <w:rsid w:val="63C2142A"/>
    <w:rsid w:val="63D7FF19"/>
    <w:rsid w:val="63F62C39"/>
    <w:rsid w:val="63F76A40"/>
    <w:rsid w:val="63FBABCA"/>
    <w:rsid w:val="63FBE2C9"/>
    <w:rsid w:val="64069C19"/>
    <w:rsid w:val="6411499C"/>
    <w:rsid w:val="642FA5CB"/>
    <w:rsid w:val="643D5C25"/>
    <w:rsid w:val="643D67E5"/>
    <w:rsid w:val="64413EB4"/>
    <w:rsid w:val="64581846"/>
    <w:rsid w:val="645D928A"/>
    <w:rsid w:val="647D3395"/>
    <w:rsid w:val="6480C389"/>
    <w:rsid w:val="6482D2EB"/>
    <w:rsid w:val="649AD9F8"/>
    <w:rsid w:val="64BD6984"/>
    <w:rsid w:val="64FFF576"/>
    <w:rsid w:val="65066217"/>
    <w:rsid w:val="650BFE65"/>
    <w:rsid w:val="6515C9E2"/>
    <w:rsid w:val="651D52C3"/>
    <w:rsid w:val="651E099F"/>
    <w:rsid w:val="65286A57"/>
    <w:rsid w:val="652E748C"/>
    <w:rsid w:val="652FF110"/>
    <w:rsid w:val="65421F38"/>
    <w:rsid w:val="654B0A64"/>
    <w:rsid w:val="65623645"/>
    <w:rsid w:val="657170FF"/>
    <w:rsid w:val="657BFDA4"/>
    <w:rsid w:val="65A94168"/>
    <w:rsid w:val="65B532BC"/>
    <w:rsid w:val="65B68189"/>
    <w:rsid w:val="65F106DF"/>
    <w:rsid w:val="65F49A0E"/>
    <w:rsid w:val="6604D0E9"/>
    <w:rsid w:val="66057AEF"/>
    <w:rsid w:val="6606130F"/>
    <w:rsid w:val="66099091"/>
    <w:rsid w:val="6617A62B"/>
    <w:rsid w:val="6628345D"/>
    <w:rsid w:val="662AC532"/>
    <w:rsid w:val="662ED750"/>
    <w:rsid w:val="663D723C"/>
    <w:rsid w:val="665B92C9"/>
    <w:rsid w:val="665E8919"/>
    <w:rsid w:val="66656B3B"/>
    <w:rsid w:val="6665736B"/>
    <w:rsid w:val="6688ABA7"/>
    <w:rsid w:val="668A4531"/>
    <w:rsid w:val="6695EC98"/>
    <w:rsid w:val="66A32B47"/>
    <w:rsid w:val="66A43D06"/>
    <w:rsid w:val="66BD3655"/>
    <w:rsid w:val="66D3D57A"/>
    <w:rsid w:val="66D6B884"/>
    <w:rsid w:val="66E0405C"/>
    <w:rsid w:val="66E61644"/>
    <w:rsid w:val="66E6F5E0"/>
    <w:rsid w:val="670872AE"/>
    <w:rsid w:val="67189AAF"/>
    <w:rsid w:val="671F4511"/>
    <w:rsid w:val="674389AF"/>
    <w:rsid w:val="6748B195"/>
    <w:rsid w:val="6758F21F"/>
    <w:rsid w:val="675B5F10"/>
    <w:rsid w:val="676E7CE2"/>
    <w:rsid w:val="67787628"/>
    <w:rsid w:val="678356D3"/>
    <w:rsid w:val="6787A53F"/>
    <w:rsid w:val="67A4186F"/>
    <w:rsid w:val="67A7B030"/>
    <w:rsid w:val="67BA73AD"/>
    <w:rsid w:val="67D20DD7"/>
    <w:rsid w:val="68027580"/>
    <w:rsid w:val="68063255"/>
    <w:rsid w:val="681CE236"/>
    <w:rsid w:val="681E9F14"/>
    <w:rsid w:val="68254280"/>
    <w:rsid w:val="683D0EE4"/>
    <w:rsid w:val="685ECDEC"/>
    <w:rsid w:val="686C2D2F"/>
    <w:rsid w:val="686FA5DB"/>
    <w:rsid w:val="6897D368"/>
    <w:rsid w:val="68B5B4BC"/>
    <w:rsid w:val="68C17AC8"/>
    <w:rsid w:val="68D6FED7"/>
    <w:rsid w:val="68E68FCF"/>
    <w:rsid w:val="69048791"/>
    <w:rsid w:val="6912DA91"/>
    <w:rsid w:val="6922B2B4"/>
    <w:rsid w:val="6925BA9B"/>
    <w:rsid w:val="693103AD"/>
    <w:rsid w:val="693BC662"/>
    <w:rsid w:val="695145A1"/>
    <w:rsid w:val="695C7594"/>
    <w:rsid w:val="695DECB3"/>
    <w:rsid w:val="6963BC09"/>
    <w:rsid w:val="6967C79B"/>
    <w:rsid w:val="696B3D8A"/>
    <w:rsid w:val="697E1D4C"/>
    <w:rsid w:val="6999F195"/>
    <w:rsid w:val="69A00437"/>
    <w:rsid w:val="69B4FCC7"/>
    <w:rsid w:val="69C615FC"/>
    <w:rsid w:val="69E789A0"/>
    <w:rsid w:val="69EDDFC6"/>
    <w:rsid w:val="6A0A93F5"/>
    <w:rsid w:val="6A0EA899"/>
    <w:rsid w:val="6A2785A4"/>
    <w:rsid w:val="6A3A75A3"/>
    <w:rsid w:val="6A594862"/>
    <w:rsid w:val="6A5C9955"/>
    <w:rsid w:val="6A5D4B29"/>
    <w:rsid w:val="6A75DD9D"/>
    <w:rsid w:val="6A7D8843"/>
    <w:rsid w:val="6AAA9D61"/>
    <w:rsid w:val="6ADB32A4"/>
    <w:rsid w:val="6AE2FC0A"/>
    <w:rsid w:val="6AE5840E"/>
    <w:rsid w:val="6AFD47AF"/>
    <w:rsid w:val="6B0A8949"/>
    <w:rsid w:val="6B0B9AC3"/>
    <w:rsid w:val="6B0FA119"/>
    <w:rsid w:val="6B19C348"/>
    <w:rsid w:val="6B1B75D7"/>
    <w:rsid w:val="6B218CAC"/>
    <w:rsid w:val="6B35C1F6"/>
    <w:rsid w:val="6B533FA3"/>
    <w:rsid w:val="6B560B46"/>
    <w:rsid w:val="6B59FBDE"/>
    <w:rsid w:val="6B7185F0"/>
    <w:rsid w:val="6B81FCFC"/>
    <w:rsid w:val="6B8C90BA"/>
    <w:rsid w:val="6B91154D"/>
    <w:rsid w:val="6B92226E"/>
    <w:rsid w:val="6B9477BF"/>
    <w:rsid w:val="6BA3DCDA"/>
    <w:rsid w:val="6BB3B17F"/>
    <w:rsid w:val="6BC1A896"/>
    <w:rsid w:val="6BEDF1A6"/>
    <w:rsid w:val="6BEFD755"/>
    <w:rsid w:val="6BF5683D"/>
    <w:rsid w:val="6C032D7C"/>
    <w:rsid w:val="6C05A85E"/>
    <w:rsid w:val="6C1E60E1"/>
    <w:rsid w:val="6C28351D"/>
    <w:rsid w:val="6C3775F7"/>
    <w:rsid w:val="6C3B703B"/>
    <w:rsid w:val="6C4A02C9"/>
    <w:rsid w:val="6C4BB1D5"/>
    <w:rsid w:val="6C5D5B5D"/>
    <w:rsid w:val="6C6BA660"/>
    <w:rsid w:val="6C778704"/>
    <w:rsid w:val="6C7B2153"/>
    <w:rsid w:val="6C7D74F2"/>
    <w:rsid w:val="6C897326"/>
    <w:rsid w:val="6C8E6429"/>
    <w:rsid w:val="6C9ED6AB"/>
    <w:rsid w:val="6C9FC47A"/>
    <w:rsid w:val="6CAC282B"/>
    <w:rsid w:val="6CCB16C6"/>
    <w:rsid w:val="6CE55D49"/>
    <w:rsid w:val="6CE7663B"/>
    <w:rsid w:val="6D28D697"/>
    <w:rsid w:val="6D2B24BC"/>
    <w:rsid w:val="6D348101"/>
    <w:rsid w:val="6D41A70E"/>
    <w:rsid w:val="6D4A023E"/>
    <w:rsid w:val="6D4F81E0"/>
    <w:rsid w:val="6D4FDF28"/>
    <w:rsid w:val="6D5B43C7"/>
    <w:rsid w:val="6D5CB9F7"/>
    <w:rsid w:val="6D7DE82C"/>
    <w:rsid w:val="6D8245AB"/>
    <w:rsid w:val="6DA07454"/>
    <w:rsid w:val="6DA4C682"/>
    <w:rsid w:val="6DA9B3D2"/>
    <w:rsid w:val="6DC14BD5"/>
    <w:rsid w:val="6DDA33EF"/>
    <w:rsid w:val="6DDE5DB0"/>
    <w:rsid w:val="6DF36CCA"/>
    <w:rsid w:val="6E16F1B4"/>
    <w:rsid w:val="6E176B82"/>
    <w:rsid w:val="6E348C1A"/>
    <w:rsid w:val="6E39EC64"/>
    <w:rsid w:val="6E487462"/>
    <w:rsid w:val="6E49CB16"/>
    <w:rsid w:val="6E5F1865"/>
    <w:rsid w:val="6E7F8A5A"/>
    <w:rsid w:val="6E844C52"/>
    <w:rsid w:val="6E88A77E"/>
    <w:rsid w:val="6E8AE981"/>
    <w:rsid w:val="6EA8882F"/>
    <w:rsid w:val="6EB07F9B"/>
    <w:rsid w:val="6EBDAAF9"/>
    <w:rsid w:val="6EE36B22"/>
    <w:rsid w:val="6EE6BBEC"/>
    <w:rsid w:val="6F02FA78"/>
    <w:rsid w:val="6F05B32B"/>
    <w:rsid w:val="6F06CCD2"/>
    <w:rsid w:val="6F1BE1A9"/>
    <w:rsid w:val="6F230391"/>
    <w:rsid w:val="6F84B9EB"/>
    <w:rsid w:val="6F85EEDF"/>
    <w:rsid w:val="6F9EB9AA"/>
    <w:rsid w:val="6F9F4DD2"/>
    <w:rsid w:val="6FB7AF36"/>
    <w:rsid w:val="6FBBEEDD"/>
    <w:rsid w:val="6FEBD347"/>
    <w:rsid w:val="6FF4AE23"/>
    <w:rsid w:val="6FF9B81F"/>
    <w:rsid w:val="70011EC5"/>
    <w:rsid w:val="70090495"/>
    <w:rsid w:val="700A32C9"/>
    <w:rsid w:val="701A204C"/>
    <w:rsid w:val="70229FB1"/>
    <w:rsid w:val="702BCEB6"/>
    <w:rsid w:val="7036A43E"/>
    <w:rsid w:val="703985DC"/>
    <w:rsid w:val="703DA2C7"/>
    <w:rsid w:val="7040DA7E"/>
    <w:rsid w:val="70445CCA"/>
    <w:rsid w:val="7047566F"/>
    <w:rsid w:val="7065B3E8"/>
    <w:rsid w:val="707DB770"/>
    <w:rsid w:val="7082A546"/>
    <w:rsid w:val="70843205"/>
    <w:rsid w:val="709E4CA3"/>
    <w:rsid w:val="70AB455A"/>
    <w:rsid w:val="70B086F6"/>
    <w:rsid w:val="70C51460"/>
    <w:rsid w:val="70C644CC"/>
    <w:rsid w:val="70CAEAA1"/>
    <w:rsid w:val="70CCD0ED"/>
    <w:rsid w:val="70E51F21"/>
    <w:rsid w:val="70E6D993"/>
    <w:rsid w:val="70F67119"/>
    <w:rsid w:val="71022A2E"/>
    <w:rsid w:val="710FFCD1"/>
    <w:rsid w:val="711BD026"/>
    <w:rsid w:val="7126C9D6"/>
    <w:rsid w:val="715CBE4F"/>
    <w:rsid w:val="7162588D"/>
    <w:rsid w:val="716C0C7C"/>
    <w:rsid w:val="7178E3A5"/>
    <w:rsid w:val="7185D0F9"/>
    <w:rsid w:val="718E4A4E"/>
    <w:rsid w:val="71A37836"/>
    <w:rsid w:val="71A50171"/>
    <w:rsid w:val="71A9630E"/>
    <w:rsid w:val="71A998AD"/>
    <w:rsid w:val="71C272BC"/>
    <w:rsid w:val="71CF95C8"/>
    <w:rsid w:val="71D97328"/>
    <w:rsid w:val="71DB39E3"/>
    <w:rsid w:val="725510D3"/>
    <w:rsid w:val="7255215C"/>
    <w:rsid w:val="72596DD9"/>
    <w:rsid w:val="726F0334"/>
    <w:rsid w:val="727575DC"/>
    <w:rsid w:val="728C3979"/>
    <w:rsid w:val="72A9F0F5"/>
    <w:rsid w:val="72ABBCC1"/>
    <w:rsid w:val="72AD5F71"/>
    <w:rsid w:val="72CC2E4B"/>
    <w:rsid w:val="72D7636D"/>
    <w:rsid w:val="72E2F280"/>
    <w:rsid w:val="72E3B78C"/>
    <w:rsid w:val="72F88F72"/>
    <w:rsid w:val="72FF2FA5"/>
    <w:rsid w:val="73099DA4"/>
    <w:rsid w:val="732F55FC"/>
    <w:rsid w:val="733737EE"/>
    <w:rsid w:val="7346E349"/>
    <w:rsid w:val="734BE566"/>
    <w:rsid w:val="7358EB88"/>
    <w:rsid w:val="736F2A17"/>
    <w:rsid w:val="737987F4"/>
    <w:rsid w:val="739B5975"/>
    <w:rsid w:val="73B2DC6E"/>
    <w:rsid w:val="73D4D804"/>
    <w:rsid w:val="73E529AF"/>
    <w:rsid w:val="73ED600E"/>
    <w:rsid w:val="73F2EFED"/>
    <w:rsid w:val="73FB2BEA"/>
    <w:rsid w:val="73FE5A74"/>
    <w:rsid w:val="74044D02"/>
    <w:rsid w:val="740C1AF5"/>
    <w:rsid w:val="74169422"/>
    <w:rsid w:val="743BD803"/>
    <w:rsid w:val="745EE9B3"/>
    <w:rsid w:val="7467A977"/>
    <w:rsid w:val="747B6093"/>
    <w:rsid w:val="74B288B1"/>
    <w:rsid w:val="74B42863"/>
    <w:rsid w:val="74B768C7"/>
    <w:rsid w:val="74DF746D"/>
    <w:rsid w:val="74E9ABFE"/>
    <w:rsid w:val="74FFAF8D"/>
    <w:rsid w:val="7509F582"/>
    <w:rsid w:val="75154833"/>
    <w:rsid w:val="754FE656"/>
    <w:rsid w:val="756069E5"/>
    <w:rsid w:val="7566ED62"/>
    <w:rsid w:val="756954DC"/>
    <w:rsid w:val="75705276"/>
    <w:rsid w:val="7576F976"/>
    <w:rsid w:val="75838EBD"/>
    <w:rsid w:val="75C10EDE"/>
    <w:rsid w:val="75EA8E6E"/>
    <w:rsid w:val="75F742C9"/>
    <w:rsid w:val="75F97A25"/>
    <w:rsid w:val="75FA0B22"/>
    <w:rsid w:val="75FF8D76"/>
    <w:rsid w:val="76048F46"/>
    <w:rsid w:val="7635225D"/>
    <w:rsid w:val="763E8502"/>
    <w:rsid w:val="7644E90C"/>
    <w:rsid w:val="765CB3D4"/>
    <w:rsid w:val="765E6E00"/>
    <w:rsid w:val="7668B7A2"/>
    <w:rsid w:val="766EC77B"/>
    <w:rsid w:val="767335D7"/>
    <w:rsid w:val="7678EA6B"/>
    <w:rsid w:val="76A5ABC2"/>
    <w:rsid w:val="76B58A60"/>
    <w:rsid w:val="76BE9A43"/>
    <w:rsid w:val="76D8BE6D"/>
    <w:rsid w:val="76E93A8E"/>
    <w:rsid w:val="76F54B61"/>
    <w:rsid w:val="770070D9"/>
    <w:rsid w:val="770E84B8"/>
    <w:rsid w:val="7712FCA8"/>
    <w:rsid w:val="7717A816"/>
    <w:rsid w:val="771C324E"/>
    <w:rsid w:val="771C9F66"/>
    <w:rsid w:val="771CE631"/>
    <w:rsid w:val="7721F400"/>
    <w:rsid w:val="773095BF"/>
    <w:rsid w:val="7731CCBB"/>
    <w:rsid w:val="7741B628"/>
    <w:rsid w:val="77440F32"/>
    <w:rsid w:val="7745138E"/>
    <w:rsid w:val="7754DC79"/>
    <w:rsid w:val="77551137"/>
    <w:rsid w:val="7783113B"/>
    <w:rsid w:val="7792C8DE"/>
    <w:rsid w:val="77AD8E4C"/>
    <w:rsid w:val="77BB4003"/>
    <w:rsid w:val="77C4A3A4"/>
    <w:rsid w:val="77CAED59"/>
    <w:rsid w:val="77D07DBE"/>
    <w:rsid w:val="7809DA63"/>
    <w:rsid w:val="78199BA8"/>
    <w:rsid w:val="781BD4E7"/>
    <w:rsid w:val="781FF141"/>
    <w:rsid w:val="7822686B"/>
    <w:rsid w:val="78244B58"/>
    <w:rsid w:val="78317A20"/>
    <w:rsid w:val="78354E2B"/>
    <w:rsid w:val="783FA565"/>
    <w:rsid w:val="784E7482"/>
    <w:rsid w:val="7857DA1E"/>
    <w:rsid w:val="785F3B42"/>
    <w:rsid w:val="78675532"/>
    <w:rsid w:val="7880EEFF"/>
    <w:rsid w:val="78813E98"/>
    <w:rsid w:val="7882A4D8"/>
    <w:rsid w:val="7889F9C1"/>
    <w:rsid w:val="789671DC"/>
    <w:rsid w:val="78ABBAC9"/>
    <w:rsid w:val="78D65A98"/>
    <w:rsid w:val="78E4988D"/>
    <w:rsid w:val="78E5CB1D"/>
    <w:rsid w:val="79168391"/>
    <w:rsid w:val="793CAFD9"/>
    <w:rsid w:val="79405F11"/>
    <w:rsid w:val="7940E663"/>
    <w:rsid w:val="7943DC4B"/>
    <w:rsid w:val="79454AFD"/>
    <w:rsid w:val="794EA7D7"/>
    <w:rsid w:val="795DC0BB"/>
    <w:rsid w:val="7963736B"/>
    <w:rsid w:val="797573E3"/>
    <w:rsid w:val="799A0039"/>
    <w:rsid w:val="79DF094A"/>
    <w:rsid w:val="79F8DD59"/>
    <w:rsid w:val="7A09ADAE"/>
    <w:rsid w:val="7A1972D2"/>
    <w:rsid w:val="7A1F9AF1"/>
    <w:rsid w:val="7A23ACFA"/>
    <w:rsid w:val="7A3A24AA"/>
    <w:rsid w:val="7A3A5E85"/>
    <w:rsid w:val="7A47026E"/>
    <w:rsid w:val="7A5609A9"/>
    <w:rsid w:val="7A5BC498"/>
    <w:rsid w:val="7A5D4781"/>
    <w:rsid w:val="7A60ECBC"/>
    <w:rsid w:val="7A644BEA"/>
    <w:rsid w:val="7A93F27E"/>
    <w:rsid w:val="7A98B44A"/>
    <w:rsid w:val="7ABB65D2"/>
    <w:rsid w:val="7AC42975"/>
    <w:rsid w:val="7AD1311C"/>
    <w:rsid w:val="7ADF2301"/>
    <w:rsid w:val="7B1397A8"/>
    <w:rsid w:val="7B519ACF"/>
    <w:rsid w:val="7B5F88A0"/>
    <w:rsid w:val="7B607167"/>
    <w:rsid w:val="7B714980"/>
    <w:rsid w:val="7B729993"/>
    <w:rsid w:val="7B76D4C5"/>
    <w:rsid w:val="7B897D42"/>
    <w:rsid w:val="7B91AC29"/>
    <w:rsid w:val="7B9E8A1A"/>
    <w:rsid w:val="7BA2EB3C"/>
    <w:rsid w:val="7BABD581"/>
    <w:rsid w:val="7BACD3D7"/>
    <w:rsid w:val="7BB4C15A"/>
    <w:rsid w:val="7BBD0689"/>
    <w:rsid w:val="7BBF81EA"/>
    <w:rsid w:val="7BC888C2"/>
    <w:rsid w:val="7BCD5C04"/>
    <w:rsid w:val="7BCF906E"/>
    <w:rsid w:val="7BD72B8C"/>
    <w:rsid w:val="7BF7807F"/>
    <w:rsid w:val="7BF89C47"/>
    <w:rsid w:val="7BFCBD1D"/>
    <w:rsid w:val="7C064BF6"/>
    <w:rsid w:val="7C1696F1"/>
    <w:rsid w:val="7C214474"/>
    <w:rsid w:val="7C2D3BBD"/>
    <w:rsid w:val="7C5AFB6D"/>
    <w:rsid w:val="7C5EB06B"/>
    <w:rsid w:val="7C6B4DAC"/>
    <w:rsid w:val="7C8749B7"/>
    <w:rsid w:val="7C927FAD"/>
    <w:rsid w:val="7CB42A90"/>
    <w:rsid w:val="7CC58229"/>
    <w:rsid w:val="7CD9FCF7"/>
    <w:rsid w:val="7CDF16CC"/>
    <w:rsid w:val="7CE2B7A8"/>
    <w:rsid w:val="7CEA053E"/>
    <w:rsid w:val="7CED6B30"/>
    <w:rsid w:val="7D16AA0C"/>
    <w:rsid w:val="7D1B94BB"/>
    <w:rsid w:val="7D1ED60C"/>
    <w:rsid w:val="7D25DD29"/>
    <w:rsid w:val="7D27E615"/>
    <w:rsid w:val="7D429A54"/>
    <w:rsid w:val="7D4CCA26"/>
    <w:rsid w:val="7D55329B"/>
    <w:rsid w:val="7D6291ED"/>
    <w:rsid w:val="7D8032AA"/>
    <w:rsid w:val="7D81203B"/>
    <w:rsid w:val="7D846C89"/>
    <w:rsid w:val="7D941DDE"/>
    <w:rsid w:val="7D9DA445"/>
    <w:rsid w:val="7DA21C57"/>
    <w:rsid w:val="7DA5A564"/>
    <w:rsid w:val="7DB22435"/>
    <w:rsid w:val="7DB83870"/>
    <w:rsid w:val="7DE90271"/>
    <w:rsid w:val="7DF6272B"/>
    <w:rsid w:val="7E14F05D"/>
    <w:rsid w:val="7E16D26B"/>
    <w:rsid w:val="7E1EB3B1"/>
    <w:rsid w:val="7E3396AD"/>
    <w:rsid w:val="7E37EF80"/>
    <w:rsid w:val="7E404040"/>
    <w:rsid w:val="7E523B1A"/>
    <w:rsid w:val="7E544B3F"/>
    <w:rsid w:val="7E5BE97B"/>
    <w:rsid w:val="7E793705"/>
    <w:rsid w:val="7E83284D"/>
    <w:rsid w:val="7EBF4A7C"/>
    <w:rsid w:val="7ED7AF0E"/>
    <w:rsid w:val="7EE4D96A"/>
    <w:rsid w:val="7EE89A87"/>
    <w:rsid w:val="7EFC4BA0"/>
    <w:rsid w:val="7F09919E"/>
    <w:rsid w:val="7F160DE2"/>
    <w:rsid w:val="7F1F5EF6"/>
    <w:rsid w:val="7F1FFEFE"/>
    <w:rsid w:val="7F273473"/>
    <w:rsid w:val="7F30A712"/>
    <w:rsid w:val="7F5F78BF"/>
    <w:rsid w:val="7F77A4F2"/>
    <w:rsid w:val="7F7E49F1"/>
    <w:rsid w:val="7F840CEE"/>
    <w:rsid w:val="7F8563DF"/>
    <w:rsid w:val="7F91C5B6"/>
    <w:rsid w:val="7F9C2A02"/>
    <w:rsid w:val="7FA4A23F"/>
    <w:rsid w:val="7FD9BDA2"/>
    <w:rsid w:val="7FD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23FF4B"/>
  <w15:docId w15:val="{6F4B5D75-FFCB-40FF-ADEE-58A7B9AB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555"/>
    <w:pPr>
      <w:jc w:val="both"/>
    </w:pPr>
    <w:rPr>
      <w:rFonts w:ascii="Arial" w:hAnsi="Arial"/>
      <w:lang w:eastAsia="cs-CZ"/>
    </w:rPr>
  </w:style>
  <w:style w:type="paragraph" w:styleId="Nadpis1">
    <w:name w:val="heading 1"/>
    <w:basedOn w:val="Normln"/>
    <w:next w:val="Normln"/>
    <w:qFormat/>
    <w:rsid w:val="00A953DD"/>
    <w:pPr>
      <w:numPr>
        <w:numId w:val="26"/>
      </w:numPr>
      <w:spacing w:before="360" w:after="120"/>
      <w:jc w:val="left"/>
      <w:outlineLvl w:val="0"/>
    </w:pPr>
    <w:rPr>
      <w:rFonts w:cs="Arial"/>
      <w:b/>
      <w:caps/>
    </w:rPr>
  </w:style>
  <w:style w:type="paragraph" w:styleId="Nadpis2">
    <w:name w:val="heading 2"/>
    <w:aliases w:val="14b B"/>
    <w:basedOn w:val="Normln"/>
    <w:next w:val="Normln"/>
    <w:qFormat/>
    <w:pPr>
      <w:numPr>
        <w:ilvl w:val="1"/>
        <w:numId w:val="26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qFormat/>
    <w:pPr>
      <w:numPr>
        <w:ilvl w:val="2"/>
        <w:numId w:val="26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qFormat/>
    <w:pPr>
      <w:numPr>
        <w:ilvl w:val="3"/>
        <w:numId w:val="26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qFormat/>
    <w:pPr>
      <w:numPr>
        <w:ilvl w:val="4"/>
        <w:numId w:val="26"/>
      </w:numPr>
      <w:outlineLvl w:val="4"/>
    </w:pPr>
    <w:rPr>
      <w:rFonts w:ascii="Times New Roman" w:hAnsi="Times New Roman"/>
      <w:b/>
    </w:rPr>
  </w:style>
  <w:style w:type="paragraph" w:styleId="Nadpis6">
    <w:name w:val="heading 6"/>
    <w:basedOn w:val="Normln"/>
    <w:next w:val="Normlnodsazen"/>
    <w:qFormat/>
    <w:pPr>
      <w:numPr>
        <w:ilvl w:val="5"/>
        <w:numId w:val="26"/>
      </w:numPr>
      <w:outlineLvl w:val="5"/>
    </w:pPr>
    <w:rPr>
      <w:rFonts w:ascii="Times New Roman" w:hAnsi="Times New Roman"/>
      <w:u w:val="single"/>
    </w:rPr>
  </w:style>
  <w:style w:type="paragraph" w:styleId="Nadpis7">
    <w:name w:val="heading 7"/>
    <w:basedOn w:val="Normln"/>
    <w:next w:val="Normlnodsazen"/>
    <w:qFormat/>
    <w:pPr>
      <w:numPr>
        <w:ilvl w:val="6"/>
        <w:numId w:val="26"/>
      </w:numPr>
      <w:outlineLvl w:val="6"/>
    </w:pPr>
    <w:rPr>
      <w:rFonts w:ascii="Times New Roman" w:hAnsi="Times New Roman"/>
      <w:i/>
    </w:rPr>
  </w:style>
  <w:style w:type="paragraph" w:styleId="Nadpis8">
    <w:name w:val="heading 8"/>
    <w:basedOn w:val="Normln"/>
    <w:next w:val="Normlnodsazen"/>
    <w:qFormat/>
    <w:pPr>
      <w:numPr>
        <w:ilvl w:val="7"/>
        <w:numId w:val="26"/>
      </w:numPr>
      <w:outlineLvl w:val="7"/>
    </w:pPr>
    <w:rPr>
      <w:rFonts w:ascii="Times New Roman" w:hAnsi="Times New Roman"/>
      <w:i/>
    </w:rPr>
  </w:style>
  <w:style w:type="paragraph" w:styleId="Nadpis9">
    <w:name w:val="heading 9"/>
    <w:basedOn w:val="Normln"/>
    <w:next w:val="Normlnodsazen"/>
    <w:qFormat/>
    <w:pPr>
      <w:numPr>
        <w:ilvl w:val="8"/>
        <w:numId w:val="26"/>
      </w:numPr>
      <w:outlineLvl w:val="8"/>
    </w:pPr>
    <w:rPr>
      <w:rFonts w:ascii="Times New Roman" w:hAnsi="Times New Roman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character" w:styleId="Odkaznavysvtlivky">
    <w:name w:val="endnote reference"/>
    <w:semiHidden/>
    <w:rPr>
      <w:vertAlign w:val="superscript"/>
    </w:rPr>
  </w:style>
  <w:style w:type="paragraph" w:styleId="Textkomente">
    <w:name w:val="annotation text"/>
    <w:basedOn w:val="Normln"/>
    <w:semiHidden/>
  </w:style>
  <w:style w:type="paragraph" w:styleId="Obsah4">
    <w:name w:val="toc 4"/>
    <w:basedOn w:val="Normln"/>
    <w:next w:val="Normln"/>
    <w:semiHidden/>
    <w:pPr>
      <w:ind w:left="480"/>
      <w:jc w:val="left"/>
    </w:pPr>
    <w:rPr>
      <w:rFonts w:ascii="Times New Roman" w:hAnsi="Times New Roman"/>
    </w:rPr>
  </w:style>
  <w:style w:type="paragraph" w:styleId="Obsah3">
    <w:name w:val="toc 3"/>
    <w:basedOn w:val="Normln"/>
    <w:next w:val="Normln"/>
    <w:semiHidden/>
    <w:pPr>
      <w:ind w:left="240"/>
      <w:jc w:val="left"/>
    </w:pPr>
    <w:rPr>
      <w:rFonts w:ascii="Times New Roman" w:hAnsi="Times New Roman"/>
    </w:rPr>
  </w:style>
  <w:style w:type="paragraph" w:styleId="Obsah2">
    <w:name w:val="toc 2"/>
    <w:basedOn w:val="Obsah1"/>
    <w:uiPriority w:val="39"/>
    <w:pPr>
      <w:spacing w:before="240"/>
    </w:pPr>
    <w:rPr>
      <w:rFonts w:ascii="Times New Roman" w:hAnsi="Times New Roman" w:cs="Times New Roman"/>
      <w:caps w:val="0"/>
      <w:szCs w:val="20"/>
    </w:rPr>
  </w:style>
  <w:style w:type="paragraph" w:styleId="Obsah1">
    <w:name w:val="toc 1"/>
    <w:basedOn w:val="Normln"/>
    <w:next w:val="Normln"/>
    <w:uiPriority w:val="39"/>
    <w:pPr>
      <w:spacing w:before="360"/>
      <w:jc w:val="left"/>
    </w:pPr>
    <w:rPr>
      <w:rFonts w:cs="Arial"/>
      <w:b/>
      <w:bCs/>
      <w:caps/>
      <w:szCs w:val="24"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paragraph" w:styleId="Zhlav">
    <w:name w:val="header"/>
    <w:aliases w:val="1. Zeile,Nagłówek strony nieparzystej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uiPriority w:val="99"/>
    <w:rPr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paragraph" w:customStyle="1" w:styleId="odsazen">
    <w:name w:val="odsazení"/>
    <w:basedOn w:val="Normln"/>
    <w:pPr>
      <w:keepLines/>
      <w:spacing w:before="120" w:after="120"/>
      <w:ind w:left="680"/>
    </w:p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customStyle="1" w:styleId="odstavec1">
    <w:name w:val="odstavec1"/>
    <w:basedOn w:val="Normln"/>
    <w:next w:val="Normln"/>
    <w:uiPriority w:val="99"/>
    <w:pPr>
      <w:keepLines/>
      <w:tabs>
        <w:tab w:val="left" w:pos="1361"/>
      </w:tabs>
      <w:spacing w:before="120"/>
      <w:ind w:left="1360" w:hanging="680"/>
    </w:pPr>
    <w:rPr>
      <w:sz w:val="22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Norma">
    <w:name w:val="Norma"/>
    <w:basedOn w:val="Normln"/>
    <w:pPr>
      <w:spacing w:before="240" w:after="120"/>
      <w:ind w:right="-483" w:firstLine="680"/>
    </w:pPr>
    <w:rPr>
      <w:rFonts w:ascii="Sans Serif PS" w:hAnsi="Sans Serif PS"/>
    </w:rPr>
  </w:style>
  <w:style w:type="paragraph" w:customStyle="1" w:styleId="Nor">
    <w:name w:val="Nor"/>
    <w:basedOn w:val="Norma"/>
    <w:pPr>
      <w:spacing w:before="0"/>
    </w:pPr>
  </w:style>
  <w:style w:type="paragraph" w:customStyle="1" w:styleId="Normalodsazenab">
    <w:name w:val="Normal odsazený ab"/>
    <w:basedOn w:val="Normlnodsazen"/>
    <w:pPr>
      <w:spacing w:before="240" w:after="120"/>
      <w:ind w:left="1361" w:right="-483" w:hanging="680"/>
    </w:pPr>
    <w:rPr>
      <w:rFonts w:ascii="Sans Serif PS" w:hAnsi="Sans Serif PS"/>
    </w:rPr>
  </w:style>
  <w:style w:type="paragraph" w:customStyle="1" w:styleId="odstavec3">
    <w:name w:val="odstavec3"/>
    <w:basedOn w:val="odstavec2"/>
    <w:pPr>
      <w:spacing w:after="0"/>
      <w:ind w:left="1134" w:hanging="425"/>
    </w:pPr>
    <w:rPr>
      <w:b/>
      <w:sz w:val="22"/>
    </w:rPr>
  </w:style>
  <w:style w:type="paragraph" w:customStyle="1" w:styleId="Normalodsaz">
    <w:name w:val="Normal odsaz"/>
    <w:basedOn w:val="Normlnodsazen"/>
    <w:pPr>
      <w:spacing w:before="120" w:after="120"/>
      <w:ind w:left="680" w:right="-483"/>
    </w:pPr>
    <w:rPr>
      <w:rFonts w:ascii="Sans Serif PS" w:hAnsi="Sans Serif PS"/>
    </w:rPr>
  </w:style>
  <w:style w:type="paragraph" w:customStyle="1" w:styleId="Normalodsazenaaaa">
    <w:name w:val="Normal odsazený aaaa"/>
    <w:basedOn w:val="Normalodsazenab"/>
    <w:pPr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  <w:jc w:val="left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Odsazen3">
    <w:name w:val="Odsazení3"/>
    <w:basedOn w:val="Odsazen2"/>
    <w:pPr>
      <w:tabs>
        <w:tab w:val="clear" w:pos="709"/>
        <w:tab w:val="clear" w:pos="1418"/>
        <w:tab w:val="left" w:pos="680"/>
        <w:tab w:val="left" w:pos="1361"/>
      </w:tabs>
      <w:spacing w:before="0"/>
      <w:ind w:left="2041"/>
    </w:pPr>
    <w:rPr>
      <w:lang w:val="cs-CZ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</w:r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/>
    </w:rPr>
  </w:style>
  <w:style w:type="paragraph" w:customStyle="1" w:styleId="Normal2">
    <w:name w:val="Normal2"/>
    <w:basedOn w:val="Normln"/>
    <w:pPr>
      <w:spacing w:before="120"/>
      <w:ind w:left="454"/>
      <w:jc w:val="left"/>
    </w:pPr>
    <w:rPr>
      <w:rFonts w:ascii="Times New Roman" w:hAnsi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odstavec10">
    <w:name w:val="odstavec 1"/>
    <w:basedOn w:val="Normln"/>
    <w:next w:val="Normln"/>
    <w:pPr>
      <w:keepNext/>
      <w:keepLines/>
      <w:tabs>
        <w:tab w:val="left" w:pos="1361"/>
      </w:tabs>
      <w:ind w:left="1361" w:hanging="680"/>
    </w:pPr>
  </w:style>
  <w:style w:type="paragraph" w:styleId="Obsah5">
    <w:name w:val="toc 5"/>
    <w:basedOn w:val="Normln"/>
    <w:next w:val="Normln"/>
    <w:semiHidden/>
    <w:pPr>
      <w:ind w:left="720"/>
      <w:jc w:val="left"/>
    </w:pPr>
    <w:rPr>
      <w:rFonts w:ascii="Times New Roman" w:hAnsi="Times New Roman"/>
    </w:rPr>
  </w:style>
  <w:style w:type="paragraph" w:styleId="Obsah6">
    <w:name w:val="toc 6"/>
    <w:basedOn w:val="Normln"/>
    <w:next w:val="Normln"/>
    <w:semiHidden/>
    <w:pPr>
      <w:ind w:left="960"/>
      <w:jc w:val="left"/>
    </w:pPr>
    <w:rPr>
      <w:rFonts w:ascii="Times New Roman" w:hAnsi="Times New Roman"/>
    </w:rPr>
  </w:style>
  <w:style w:type="paragraph" w:styleId="Obsah7">
    <w:name w:val="toc 7"/>
    <w:basedOn w:val="Normln"/>
    <w:next w:val="Normln"/>
    <w:semiHidden/>
    <w:pPr>
      <w:ind w:left="1200"/>
      <w:jc w:val="left"/>
    </w:pPr>
    <w:rPr>
      <w:rFonts w:ascii="Times New Roman" w:hAnsi="Times New Roman"/>
    </w:rPr>
  </w:style>
  <w:style w:type="paragraph" w:styleId="Obsah8">
    <w:name w:val="toc 8"/>
    <w:basedOn w:val="Normln"/>
    <w:next w:val="Normln"/>
    <w:semiHidden/>
    <w:pPr>
      <w:ind w:left="1440"/>
      <w:jc w:val="left"/>
    </w:pPr>
    <w:rPr>
      <w:rFonts w:ascii="Times New Roman" w:hAnsi="Times New Roman"/>
    </w:rPr>
  </w:style>
  <w:style w:type="paragraph" w:styleId="Obsah9">
    <w:name w:val="toc 9"/>
    <w:basedOn w:val="Normln"/>
    <w:next w:val="Normln"/>
    <w:semiHidden/>
    <w:pPr>
      <w:ind w:left="1680"/>
      <w:jc w:val="left"/>
    </w:pPr>
    <w:rPr>
      <w:rFonts w:ascii="Times New Roman" w:hAnsi="Times New Roman"/>
    </w:rPr>
  </w:style>
  <w:style w:type="paragraph" w:customStyle="1" w:styleId="Odst1">
    <w:name w:val="Odst_1"/>
    <w:basedOn w:val="Normln"/>
    <w:pPr>
      <w:keepLines/>
      <w:spacing w:after="120"/>
      <w:ind w:left="284"/>
    </w:pPr>
    <w:rPr>
      <w:sz w:val="22"/>
    </w:rPr>
  </w:style>
  <w:style w:type="paragraph" w:styleId="Zkladntextodsazen">
    <w:name w:val="Body Text Indent"/>
    <w:basedOn w:val="Normln"/>
    <w:pPr>
      <w:tabs>
        <w:tab w:val="left" w:pos="-2694"/>
      </w:tabs>
      <w:ind w:left="1418" w:hanging="1418"/>
      <w:jc w:val="left"/>
    </w:pPr>
    <w:rPr>
      <w:caps/>
    </w:rPr>
  </w:style>
  <w:style w:type="character" w:styleId="slostrnky">
    <w:name w:val="page number"/>
    <w:basedOn w:val="Standardnpsmoodstavce"/>
  </w:style>
  <w:style w:type="paragraph" w:customStyle="1" w:styleId="Bod">
    <w:name w:val="Bod"/>
    <w:basedOn w:val="Normln"/>
    <w:pPr>
      <w:numPr>
        <w:numId w:val="22"/>
      </w:numPr>
      <w:tabs>
        <w:tab w:val="clear" w:pos="360"/>
        <w:tab w:val="num" w:pos="567"/>
      </w:tabs>
      <w:spacing w:after="120"/>
      <w:ind w:left="567" w:hanging="283"/>
      <w:jc w:val="left"/>
    </w:pPr>
    <w:rPr>
      <w:kern w:val="28"/>
      <w:sz w:val="22"/>
    </w:rPr>
  </w:style>
  <w:style w:type="paragraph" w:customStyle="1" w:styleId="Odrka">
    <w:name w:val="Odrážka"/>
    <w:basedOn w:val="Normln"/>
    <w:pPr>
      <w:numPr>
        <w:numId w:val="23"/>
      </w:numPr>
      <w:spacing w:after="120"/>
      <w:jc w:val="left"/>
    </w:pPr>
    <w:rPr>
      <w:kern w:val="28"/>
      <w:sz w:val="22"/>
    </w:rPr>
  </w:style>
  <w:style w:type="paragraph" w:customStyle="1" w:styleId="Odstavec">
    <w:name w:val="Odstavec"/>
    <w:basedOn w:val="Normln"/>
    <w:pPr>
      <w:spacing w:before="120" w:after="120"/>
      <w:jc w:val="left"/>
    </w:pPr>
    <w:rPr>
      <w:kern w:val="28"/>
      <w:sz w:val="22"/>
    </w:rPr>
  </w:style>
  <w:style w:type="paragraph" w:customStyle="1" w:styleId="Textodstavce">
    <w:name w:val="Text odstavce"/>
    <w:basedOn w:val="Normln"/>
    <w:pPr>
      <w:widowControl w:val="0"/>
      <w:numPr>
        <w:ilvl w:val="6"/>
        <w:numId w:val="24"/>
      </w:numPr>
      <w:tabs>
        <w:tab w:val="left" w:pos="851"/>
      </w:tabs>
      <w:spacing w:before="120" w:after="120"/>
      <w:outlineLvl w:val="6"/>
    </w:pPr>
    <w:rPr>
      <w:rFonts w:ascii="Times New Roman" w:hAnsi="Times New Roman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customStyle="1" w:styleId="StylNadpis2DolevaZa6b">
    <w:name w:val="Styl Nadpis 2 + Doleva Za:  6 b."/>
    <w:basedOn w:val="Nadpis2"/>
    <w:pPr>
      <w:numPr>
        <w:numId w:val="21"/>
      </w:numPr>
      <w:spacing w:after="120"/>
      <w:jc w:val="left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pPr>
      <w:widowControl w:val="0"/>
      <w:numPr>
        <w:ilvl w:val="8"/>
        <w:numId w:val="24"/>
      </w:numPr>
      <w:spacing w:after="120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pPr>
      <w:widowControl w:val="0"/>
      <w:numPr>
        <w:ilvl w:val="7"/>
        <w:numId w:val="24"/>
      </w:numPr>
      <w:spacing w:after="120"/>
      <w:outlineLvl w:val="7"/>
    </w:pPr>
    <w:rPr>
      <w:rFonts w:ascii="Times New Roman" w:hAnsi="Times New Roman"/>
    </w:rPr>
  </w:style>
  <w:style w:type="character" w:customStyle="1" w:styleId="platne1">
    <w:name w:val="platne1"/>
    <w:basedOn w:val="Standardnpsmoodstavce"/>
  </w:style>
  <w:style w:type="paragraph" w:styleId="Podnadpis">
    <w:name w:val="Subtitle"/>
    <w:basedOn w:val="Normln"/>
    <w:pPr>
      <w:keepNext/>
      <w:spacing w:before="120" w:after="120"/>
      <w:jc w:val="left"/>
    </w:pPr>
    <w:rPr>
      <w:b/>
      <w:kern w:val="28"/>
      <w:sz w:val="22"/>
    </w:rPr>
  </w:style>
  <w:style w:type="character" w:customStyle="1" w:styleId="PodnadpisChar">
    <w:name w:val="Podnadpis Char"/>
    <w:rPr>
      <w:rFonts w:ascii="Arial" w:hAnsi="Arial"/>
      <w:b/>
      <w:kern w:val="28"/>
      <w:sz w:val="22"/>
      <w:lang w:val="cs-CZ" w:eastAsia="cs-CZ" w:bidi="ar-SA"/>
    </w:rPr>
  </w:style>
  <w:style w:type="paragraph" w:styleId="Zkladntextodsazen3">
    <w:name w:val="Body Text Indent 3"/>
    <w:basedOn w:val="Normln"/>
    <w:pPr>
      <w:ind w:left="709"/>
      <w:jc w:val="left"/>
    </w:pPr>
    <w:rPr>
      <w:rFonts w:cs="Arial"/>
      <w:sz w:val="22"/>
      <w:szCs w:val="22"/>
    </w:rPr>
  </w:style>
  <w:style w:type="character" w:styleId="Odkaznakoment">
    <w:name w:val="annotation reference"/>
    <w:semiHidden/>
    <w:rsid w:val="00986E6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86E69"/>
    <w:rPr>
      <w:b/>
      <w:bCs/>
    </w:rPr>
  </w:style>
  <w:style w:type="table" w:styleId="Mkatabulky">
    <w:name w:val="Table Grid"/>
    <w:basedOn w:val="Normlntabulka"/>
    <w:rsid w:val="00084E1F"/>
    <w:pPr>
      <w:spacing w:after="12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57CB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70432D"/>
    <w:pPr>
      <w:ind w:left="720"/>
      <w:contextualSpacing/>
      <w:jc w:val="left"/>
    </w:pPr>
    <w:rPr>
      <w:rFonts w:ascii="Times New Roman" w:hAnsi="Times New Roman"/>
    </w:rPr>
  </w:style>
  <w:style w:type="paragraph" w:customStyle="1" w:styleId="-Text">
    <w:name w:val="-Text"/>
    <w:basedOn w:val="Normln"/>
    <w:rsid w:val="00847894"/>
    <w:pPr>
      <w:spacing w:after="240"/>
      <w:ind w:firstLine="510"/>
    </w:pPr>
    <w:rPr>
      <w:sz w:val="22"/>
    </w:rPr>
  </w:style>
  <w:style w:type="paragraph" w:styleId="Zkladntext">
    <w:name w:val="Body Text"/>
    <w:basedOn w:val="Normln"/>
    <w:link w:val="ZkladntextChar"/>
    <w:rsid w:val="007120A7"/>
    <w:pPr>
      <w:spacing w:after="120"/>
    </w:pPr>
  </w:style>
  <w:style w:type="character" w:customStyle="1" w:styleId="ZkladntextChar">
    <w:name w:val="Základní text Char"/>
    <w:link w:val="Zkladntext"/>
    <w:rsid w:val="007120A7"/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rsid w:val="0060443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04437"/>
    <w:rPr>
      <w:rFonts w:ascii="Arial" w:hAnsi="Arial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semiHidden/>
    <w:rsid w:val="00604437"/>
    <w:rPr>
      <w:rFonts w:ascii="Arial" w:hAnsi="Arial"/>
    </w:rPr>
  </w:style>
  <w:style w:type="paragraph" w:customStyle="1" w:styleId="NormlnSoD">
    <w:name w:val="Normální SoD"/>
    <w:basedOn w:val="Normln"/>
    <w:rsid w:val="00E45B84"/>
    <w:pPr>
      <w:overflowPunct w:val="0"/>
      <w:autoSpaceDE w:val="0"/>
      <w:autoSpaceDN w:val="0"/>
      <w:adjustRightInd w:val="0"/>
    </w:pPr>
    <w:rPr>
      <w:rFonts w:cs="Arial"/>
    </w:rPr>
  </w:style>
  <w:style w:type="character" w:customStyle="1" w:styleId="ZhlavChar">
    <w:name w:val="Záhlaví Char"/>
    <w:aliases w:val="1. Zeile Char,Nagłówek strony nieparzystej Char"/>
    <w:link w:val="Zhlav"/>
    <w:uiPriority w:val="99"/>
    <w:locked/>
    <w:rsid w:val="00810C1F"/>
    <w:rPr>
      <w:rFonts w:ascii="Arial" w:hAnsi="Arial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80B86"/>
    <w:pPr>
      <w:keepNext/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bCs/>
      <w:caps w:val="0"/>
      <w:color w:val="365F91"/>
      <w:sz w:val="28"/>
      <w:szCs w:val="28"/>
    </w:rPr>
  </w:style>
  <w:style w:type="character" w:customStyle="1" w:styleId="ZpatChar">
    <w:name w:val="Zápatí Char"/>
    <w:link w:val="Zpat"/>
    <w:uiPriority w:val="99"/>
    <w:rsid w:val="00565DBA"/>
    <w:rPr>
      <w:rFonts w:ascii="Arial" w:hAnsi="Arial"/>
      <w:sz w:val="24"/>
      <w:lang w:eastAsia="cs-CZ"/>
    </w:rPr>
  </w:style>
  <w:style w:type="paragraph" w:customStyle="1" w:styleId="Default">
    <w:name w:val="Default"/>
    <w:rsid w:val="00360A9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cs-CZ"/>
    </w:r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36669A"/>
    <w:rPr>
      <w:rFonts w:ascii="Arial" w:hAnsi="Arial"/>
      <w:lang w:eastAsia="cs-CZ"/>
    </w:rPr>
  </w:style>
  <w:style w:type="character" w:styleId="Sledovanodkaz">
    <w:name w:val="FollowedHyperlink"/>
    <w:basedOn w:val="Standardnpsmoodstavce"/>
    <w:semiHidden/>
    <w:unhideWhenUsed/>
    <w:rsid w:val="00337999"/>
    <w:rPr>
      <w:color w:val="954F72" w:themeColor="followed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117ED"/>
    <w:rPr>
      <w:rFonts w:ascii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hynes@ue.cz" TargetMode="External"/><Relationship Id="rId18" Type="http://schemas.openxmlformats.org/officeDocument/2006/relationships/hyperlink" Target="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" TargetMode="External"/><Relationship Id="rId34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e-zakazky.cz/Content/files/DodavatelManual.pdf" TargetMode="External"/><Relationship Id="rId25" Type="http://schemas.openxmlformats.org/officeDocument/2006/relationships/footer" Target="footer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-zakazky.cz/profil-zadavatele/afad761b-b55c-43d9-93f5-060173e5fd3c" TargetMode="External"/><Relationship Id="rId20" Type="http://schemas.openxmlformats.org/officeDocument/2006/relationships/hyperlink" Target="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mailto:info@zadavatel.cz" TargetMode="External"/><Relationship Id="rId23" Type="http://schemas.openxmlformats.org/officeDocument/2006/relationships/hyperlink" Target="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" TargetMode="External"/><Relationship Id="rId28" Type="http://schemas.openxmlformats.org/officeDocument/2006/relationships/fontTable" Target="fontTable.xml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mir.kneifl@ue.cz" TargetMode="External"/><Relationship Id="rId22" Type="http://schemas.openxmlformats.org/officeDocument/2006/relationships/hyperlink" Target="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744E395F-D263-4FB3-A3FC-F94265E07537}">
    <t:Anchor>
      <t:Comment id="1624003958"/>
    </t:Anchor>
    <t:History>
      <t:Event id="{5E2EA507-326E-43AC-8690-0103388CAFC6}" time="2022-12-08T13:33:57.252Z">
        <t:Attribution userId="S::petr.mares.ml@ue.cz::e19e665e-637f-482a-aa60-89715e1804f0" userProvider="AD" userName="Mareš Petr ml."/>
        <t:Anchor>
          <t:Comment id="1624003958"/>
        </t:Anchor>
        <t:Create/>
      </t:Event>
      <t:Event id="{697CBBAD-F9ED-4EAE-978B-A68061E476CD}" time="2022-12-08T13:33:57.252Z">
        <t:Attribution userId="S::petr.mares.ml@ue.cz::e19e665e-637f-482a-aa60-89715e1804f0" userProvider="AD" userName="Mareš Petr ml."/>
        <t:Anchor>
          <t:Comment id="1624003958"/>
        </t:Anchor>
        <t:Assign userId="S::Jaromir.Kneifl@ue.cz::0ca1616a-19fe-490e-95c5-942894535c61" userProvider="AD" userName="Kneifl Jaromír"/>
      </t:Event>
      <t:Event id="{788C42EC-36B2-4D21-A47B-A12144681724}" time="2022-12-08T13:33:57.252Z">
        <t:Attribution userId="S::petr.mares.ml@ue.cz::e19e665e-637f-482a-aa60-89715e1804f0" userProvider="AD" userName="Mareš Petr ml."/>
        <t:Anchor>
          <t:Comment id="1624003958"/>
        </t:Anchor>
        <t:SetTitle title="@Hyneš Vladimír @Kneifl Jaromír Ahoj, tak za team EVO je tato kapitola odladěna na 99%. Prosím o přečtení"/>
      </t:Event>
    </t:History>
  </t:Task>
  <t:Task id="{F69DF93F-E3ED-4D42-B5B9-7EB1010B7D12}">
    <t:Anchor>
      <t:Comment id="1857171269"/>
    </t:Anchor>
    <t:History>
      <t:Event id="{ED823F47-70A7-4501-896B-7CE855CEA0C1}" time="2022-12-08T13:34:30.49Z">
        <t:Attribution userId="S::petr.mares.ml@ue.cz::e19e665e-637f-482a-aa60-89715e1804f0" userProvider="AD" userName="Mareš Petr ml."/>
        <t:Anchor>
          <t:Comment id="1857171269"/>
        </t:Anchor>
        <t:Create/>
      </t:Event>
      <t:Event id="{4108D66A-BF3C-4834-B581-82A47AE83ECB}" time="2022-12-08T13:34:30.49Z">
        <t:Attribution userId="S::petr.mares.ml@ue.cz::e19e665e-637f-482a-aa60-89715e1804f0" userProvider="AD" userName="Mareš Petr ml."/>
        <t:Anchor>
          <t:Comment id="1857171269"/>
        </t:Anchor>
        <t:Assign userId="S::Jaromir.Kneifl@ue.cz::0ca1616a-19fe-490e-95c5-942894535c61" userProvider="AD" userName="Kneifl Jaromír"/>
      </t:Event>
      <t:Event id="{E68D9E47-5FD5-4BE9-99BC-7DF34A5861AE}" time="2022-12-08T13:34:30.49Z">
        <t:Attribution userId="S::petr.mares.ml@ue.cz::e19e665e-637f-482a-aa60-89715e1804f0" userProvider="AD" userName="Mareš Petr ml."/>
        <t:Anchor>
          <t:Comment id="1857171269"/>
        </t:Anchor>
        <t:SetTitle title="@Hyneš Vladimír @Kneifl Jaromír Ahoj, tak za team EVO je tato kapitola odladěna na 99%. Prosím o přečtení"/>
      </t:Event>
    </t:History>
  </t:Task>
  <t:Task id="{B8047916-82FD-4188-BD15-963E8277D0B1}">
    <t:Anchor>
      <t:Comment id="477774013"/>
    </t:Anchor>
    <t:History>
      <t:Event id="{1FFC7109-D2A6-49CF-B2C5-DB74AAC66186}" time="2022-12-12T08:54:48.669Z">
        <t:Attribution userId="S::petr.mares.ml@ue.cz::e19e665e-637f-482a-aa60-89715e1804f0" userProvider="AD" userName="Mareš Petr ml."/>
        <t:Anchor>
          <t:Comment id="477774013"/>
        </t:Anchor>
        <t:Create/>
      </t:Event>
      <t:Event id="{129D2C88-DF83-4368-BA6D-268C1AB18FA7}" time="2022-12-12T08:54:48.669Z">
        <t:Attribution userId="S::petr.mares.ml@ue.cz::e19e665e-637f-482a-aa60-89715e1804f0" userProvider="AD" userName="Mareš Petr ml."/>
        <t:Anchor>
          <t:Comment id="477774013"/>
        </t:Anchor>
        <t:Assign userId="S::Jaroslav.Sedlacek@ue.cz::d2721dda-d199-480d-b2f3-80a8af0ab8cd" userProvider="AD" userName="Sedláček Jaroslav"/>
      </t:Event>
      <t:Event id="{31C94344-409C-4B2A-833F-0D7127326167}" time="2022-12-12T08:54:48.669Z">
        <t:Attribution userId="S::petr.mares.ml@ue.cz::e19e665e-637f-482a-aa60-89715e1804f0" userProvider="AD" userName="Mareš Petr ml."/>
        <t:Anchor>
          <t:Comment id="477774013"/>
        </t:Anchor>
        <t:SetTitle title="@Sedláček Jaroslav prosím dolaď seznam. Je třeba připravit i jako samotné soubory k přiložení."/>
      </t:Event>
    </t:History>
  </t:Task>
</t:Task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a4a3be-6002-4fcf-9202-383b02e2a8ec">
      <Terms xmlns="http://schemas.microsoft.com/office/infopath/2007/PartnerControls"/>
    </lcf76f155ced4ddcb4097134ff3c332f>
    <TaxCatchAll xmlns="0974f502-3dff-4f51-8b24-2f31612c89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FDC14CE49AB479D88F15ACD85BB73" ma:contentTypeVersion="10" ma:contentTypeDescription="Vytvoří nový dokument" ma:contentTypeScope="" ma:versionID="98c1ff3fe7dd0de9288187a2639fa8db">
  <xsd:schema xmlns:xsd="http://www.w3.org/2001/XMLSchema" xmlns:xs="http://www.w3.org/2001/XMLSchema" xmlns:p="http://schemas.microsoft.com/office/2006/metadata/properties" xmlns:ns2="6aa4a3be-6002-4fcf-9202-383b02e2a8ec" xmlns:ns3="0974f502-3dff-4f51-8b24-2f31612c8981" targetNamespace="http://schemas.microsoft.com/office/2006/metadata/properties" ma:root="true" ma:fieldsID="339b5446c417048c525b58fa1afee3d8" ns2:_="" ns3:_="">
    <xsd:import namespace="6aa4a3be-6002-4fcf-9202-383b02e2a8ec"/>
    <xsd:import namespace="0974f502-3dff-4f51-8b24-2f31612c8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4a3be-6002-4fcf-9202-383b02e2a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13024a1-e2fa-4472-9a2c-5a3cf262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f502-3dff-4f51-8b24-2f31612c89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2cba12-01bc-41e0-9cdc-5bdb12e96c8c}" ma:internalName="TaxCatchAll" ma:showField="CatchAllData" ma:web="0974f502-3dff-4f51-8b24-2f31612c8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51EF-A730-4174-9C45-D860DE4CBB46}">
  <ds:schemaRefs>
    <ds:schemaRef ds:uri="http://purl.org/dc/dcmitype/"/>
    <ds:schemaRef ds:uri="http://schemas.microsoft.com/office/infopath/2007/PartnerControls"/>
    <ds:schemaRef ds:uri="6aa4a3be-6002-4fcf-9202-383b02e2a8ec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0974f502-3dff-4f51-8b24-2f31612c898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94B162-CDA1-4B74-ACA0-C8078BA4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4a3be-6002-4fcf-9202-383b02e2a8ec"/>
    <ds:schemaRef ds:uri="0974f502-3dff-4f51-8b24-2f31612c8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207FD-5457-4CDE-948E-A2824AE82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F808C-50E7-4BEF-925C-34F496CA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45</Pages>
  <Words>13939</Words>
  <Characters>91505</Characters>
  <Application>Microsoft Office Word</Application>
  <DocSecurity>0</DocSecurity>
  <Lines>762</Lines>
  <Paragraphs>210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</vt:lpstr>
    </vt:vector>
  </TitlesOfParts>
  <Company>Elektrárny Opatovice, a.s.</Company>
  <LinksUpToDate>false</LinksUpToDate>
  <CharactersWithSpaces>105234</CharactersWithSpaces>
  <SharedDoc>false</SharedDoc>
  <HLinks>
    <vt:vector size="282" baseType="variant">
      <vt:variant>
        <vt:i4>2359303</vt:i4>
      </vt:variant>
      <vt:variant>
        <vt:i4>246</vt:i4>
      </vt:variant>
      <vt:variant>
        <vt:i4>0</vt:i4>
      </vt:variant>
      <vt:variant>
        <vt:i4>5</vt:i4>
      </vt:variant>
      <vt:variant>
        <vt:lpwstr>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</vt:lpwstr>
      </vt:variant>
      <vt:variant>
        <vt:lpwstr>_ftnref3</vt:lpwstr>
      </vt:variant>
      <vt:variant>
        <vt:i4>2424839</vt:i4>
      </vt:variant>
      <vt:variant>
        <vt:i4>243</vt:i4>
      </vt:variant>
      <vt:variant>
        <vt:i4>0</vt:i4>
      </vt:variant>
      <vt:variant>
        <vt:i4>5</vt:i4>
      </vt:variant>
      <vt:variant>
        <vt:lpwstr>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</vt:lpwstr>
      </vt:variant>
      <vt:variant>
        <vt:lpwstr>_ftnref2</vt:lpwstr>
      </vt:variant>
      <vt:variant>
        <vt:i4>2490375</vt:i4>
      </vt:variant>
      <vt:variant>
        <vt:i4>240</vt:i4>
      </vt:variant>
      <vt:variant>
        <vt:i4>0</vt:i4>
      </vt:variant>
      <vt:variant>
        <vt:i4>5</vt:i4>
      </vt:variant>
      <vt:variant>
        <vt:lpwstr>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7471123</vt:i4>
      </vt:variant>
      <vt:variant>
        <vt:i4>237</vt:i4>
      </vt:variant>
      <vt:variant>
        <vt:i4>0</vt:i4>
      </vt:variant>
      <vt:variant>
        <vt:i4>5</vt:i4>
      </vt:variant>
      <vt:variant>
        <vt:lpwstr>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</vt:lpwstr>
      </vt:variant>
      <vt:variant>
        <vt:lpwstr>_ftn3</vt:lpwstr>
      </vt:variant>
      <vt:variant>
        <vt:i4>7471123</vt:i4>
      </vt:variant>
      <vt:variant>
        <vt:i4>234</vt:i4>
      </vt:variant>
      <vt:variant>
        <vt:i4>0</vt:i4>
      </vt:variant>
      <vt:variant>
        <vt:i4>5</vt:i4>
      </vt:variant>
      <vt:variant>
        <vt:lpwstr>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</vt:lpwstr>
      </vt:variant>
      <vt:variant>
        <vt:lpwstr>_ftn2</vt:lpwstr>
      </vt:variant>
      <vt:variant>
        <vt:i4>7471123</vt:i4>
      </vt:variant>
      <vt:variant>
        <vt:i4>231</vt:i4>
      </vt:variant>
      <vt:variant>
        <vt:i4>0</vt:i4>
      </vt:variant>
      <vt:variant>
        <vt:i4>5</vt:i4>
      </vt:variant>
      <vt:variant>
        <vt:lpwstr>https://euc-word-edit.officeapps.live.com/we/wordeditorframe.aspx?ui=cs&amp;rs=cs%2DCZ&amp;wopisrc=https%3A%2F%2Funitedenergyas.sharepoint.com%2Fsites%2FEVOprojektovtm%2F_vti_bin%2Fwopi.ashx%2Ffiles%2Fd8bbc631f8d5436aae749b7486ad14ea&amp;wdenableroaming=1&amp;mscc=1&amp;hid=E96584A0-3029-6000-0B39-F97288CB1802&amp;wdorigin=ItemsView&amp;wdhostclicktime=1671617952244&amp;jsapi=1&amp;jsapiver=v1&amp;newsession=1&amp;corrid=e48ebaaf-1826-4613-a24c-560f2a3e85f4&amp;usid=e48ebaaf-1826-4613-a24c-560f2a3e85f4&amp;sftc=1&amp;cac=1&amp;mtf=1&amp;sfp=1&amp;instantedit=1&amp;wopicomplete=1&amp;wdredirectionreason=Unified_SingleFlush&amp;rct=Normal&amp;ctp=LeastProtected</vt:lpwstr>
      </vt:variant>
      <vt:variant>
        <vt:lpwstr>_ftn1</vt:lpwstr>
      </vt:variant>
      <vt:variant>
        <vt:i4>7929895</vt:i4>
      </vt:variant>
      <vt:variant>
        <vt:i4>228</vt:i4>
      </vt:variant>
      <vt:variant>
        <vt:i4>0</vt:i4>
      </vt:variant>
      <vt:variant>
        <vt:i4>5</vt:i4>
      </vt:variant>
      <vt:variant>
        <vt:lpwstr>https://www.ue.cz/informace-o-zpracovani-udaju</vt:lpwstr>
      </vt:variant>
      <vt:variant>
        <vt:lpwstr/>
      </vt:variant>
      <vt:variant>
        <vt:i4>4128800</vt:i4>
      </vt:variant>
      <vt:variant>
        <vt:i4>225</vt:i4>
      </vt:variant>
      <vt:variant>
        <vt:i4>0</vt:i4>
      </vt:variant>
      <vt:variant>
        <vt:i4>5</vt:i4>
      </vt:variant>
      <vt:variant>
        <vt:lpwstr>https://www.e-zakazky.cz/Content/files/DodavatelManual.pdf</vt:lpwstr>
      </vt:variant>
      <vt:variant>
        <vt:lpwstr/>
      </vt:variant>
      <vt:variant>
        <vt:i4>6619257</vt:i4>
      </vt:variant>
      <vt:variant>
        <vt:i4>222</vt:i4>
      </vt:variant>
      <vt:variant>
        <vt:i4>0</vt:i4>
      </vt:variant>
      <vt:variant>
        <vt:i4>5</vt:i4>
      </vt:variant>
      <vt:variant>
        <vt:lpwstr>http://www.e-zakazky.cz/Profil-Zadavatele/afad761b-b55c-43d9-93f5-060173e5fd3c</vt:lpwstr>
      </vt:variant>
      <vt:variant>
        <vt:lpwstr/>
      </vt:variant>
      <vt:variant>
        <vt:i4>8192088</vt:i4>
      </vt:variant>
      <vt:variant>
        <vt:i4>219</vt:i4>
      </vt:variant>
      <vt:variant>
        <vt:i4>0</vt:i4>
      </vt:variant>
      <vt:variant>
        <vt:i4>5</vt:i4>
      </vt:variant>
      <vt:variant>
        <vt:lpwstr>mailto:info@zadavatel.cz</vt:lpwstr>
      </vt:variant>
      <vt:variant>
        <vt:lpwstr/>
      </vt:variant>
      <vt:variant>
        <vt:i4>4915251</vt:i4>
      </vt:variant>
      <vt:variant>
        <vt:i4>216</vt:i4>
      </vt:variant>
      <vt:variant>
        <vt:i4>0</vt:i4>
      </vt:variant>
      <vt:variant>
        <vt:i4>5</vt:i4>
      </vt:variant>
      <vt:variant>
        <vt:lpwstr>mailto:jaromir.kneifl@ue.cz</vt:lpwstr>
      </vt:variant>
      <vt:variant>
        <vt:lpwstr/>
      </vt:variant>
      <vt:variant>
        <vt:i4>65651</vt:i4>
      </vt:variant>
      <vt:variant>
        <vt:i4>213</vt:i4>
      </vt:variant>
      <vt:variant>
        <vt:i4>0</vt:i4>
      </vt:variant>
      <vt:variant>
        <vt:i4>5</vt:i4>
      </vt:variant>
      <vt:variant>
        <vt:lpwstr>mailto:vladimir.hynes@ue.cz</vt:lpwstr>
      </vt:variant>
      <vt:variant>
        <vt:lpwstr/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_Toc126760222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_Toc126760221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_Toc126760220</vt:lpwstr>
      </vt:variant>
      <vt:variant>
        <vt:i4>1245235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_Toc126760219</vt:lpwstr>
      </vt:variant>
      <vt:variant>
        <vt:i4>1245235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_Toc126760218</vt:lpwstr>
      </vt:variant>
      <vt:variant>
        <vt:i4>1245235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_Toc126760217</vt:lpwstr>
      </vt:variant>
      <vt:variant>
        <vt:i4>1245235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_Toc126760216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_Toc126760215</vt:lpwstr>
      </vt:variant>
      <vt:variant>
        <vt:i4>1245235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_Toc126760214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_Toc126760213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_Toc126760212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_Toc126760211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_Toc126760210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_Toc126760209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_Toc126760208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_Toc126760207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_Toc126760206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_Toc126760205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_Toc126760204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_Toc126760203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_Toc126760202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_Toc126760201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_Toc126760200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_Toc126760199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_Toc126760198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_Toc126760197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_Toc126760196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_Toc126760195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_Toc126760194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_Toc126760193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_Toc126760192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_Toc126760191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_Toc126760190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_Toc126760189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_Toc126760188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</dc:title>
  <dc:creator>Kneifl Jaromír</dc:creator>
  <cp:lastModifiedBy>Čech Marek</cp:lastModifiedBy>
  <cp:revision>5</cp:revision>
  <cp:lastPrinted>2023-07-17T06:46:00Z</cp:lastPrinted>
  <dcterms:created xsi:type="dcterms:W3CDTF">2023-07-12T12:41:00Z</dcterms:created>
  <dcterms:modified xsi:type="dcterms:W3CDTF">2023-07-17T06:48:00Z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0x0101000DAFDC14CE49AB479D88F15ACD85BB73</vt:lpwstr>
  </property>
  <property fmtid="{D5CDD505-2E9C-101B-9397-08002B2CF9AE}" pid="3" name="MediaServiceImageTags">
    <vt:lpwstr/>
  </property>
</Properties>
</file>