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7C2A" w14:textId="77777777" w:rsidR="00470ADB" w:rsidRPr="00C51DB1" w:rsidRDefault="003633FF" w:rsidP="0047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470ADB">
        <w:rPr>
          <w:rFonts w:ascii="Arial" w:hAnsi="Arial" w:cs="Arial"/>
          <w:b/>
          <w:caps/>
          <w:sz w:val="20"/>
          <w:szCs w:val="20"/>
        </w:rPr>
        <w:t>Příloha č.</w:t>
      </w:r>
      <w:r w:rsidR="00D023BE">
        <w:rPr>
          <w:rFonts w:ascii="Arial" w:hAnsi="Arial" w:cs="Arial"/>
          <w:b/>
          <w:caps/>
          <w:sz w:val="20"/>
          <w:szCs w:val="20"/>
        </w:rPr>
        <w:t>4</w:t>
      </w:r>
    </w:p>
    <w:p w14:paraId="18B92B8E" w14:textId="77777777" w:rsidR="00470ADB" w:rsidRDefault="00470ADB" w:rsidP="00F90026">
      <w:pPr>
        <w:jc w:val="center"/>
        <w:rPr>
          <w:sz w:val="24"/>
        </w:rPr>
      </w:pPr>
    </w:p>
    <w:p w14:paraId="12C8A754" w14:textId="77777777" w:rsidR="00486419" w:rsidRDefault="00061EA7" w:rsidP="00F90026">
      <w:pPr>
        <w:jc w:val="center"/>
        <w:rPr>
          <w:sz w:val="56"/>
          <w:szCs w:val="52"/>
        </w:rPr>
      </w:pPr>
      <w:r w:rsidRPr="00465508">
        <w:rPr>
          <w:sz w:val="56"/>
          <w:szCs w:val="52"/>
        </w:rPr>
        <w:t>Kupní smlouva</w:t>
      </w:r>
      <w:r w:rsidR="00470ADB">
        <w:rPr>
          <w:sz w:val="56"/>
          <w:szCs w:val="52"/>
        </w:rPr>
        <w:t xml:space="preserve"> </w:t>
      </w:r>
      <w:r w:rsidR="00D023BE">
        <w:rPr>
          <w:sz w:val="56"/>
          <w:szCs w:val="52"/>
        </w:rPr>
        <w:t>–</w:t>
      </w:r>
      <w:r w:rsidR="00470ADB">
        <w:rPr>
          <w:sz w:val="56"/>
          <w:szCs w:val="52"/>
        </w:rPr>
        <w:t xml:space="preserve"> návrh</w:t>
      </w:r>
    </w:p>
    <w:p w14:paraId="36C7F298" w14:textId="77777777" w:rsidR="00804EBE" w:rsidRPr="00465508" w:rsidRDefault="00490757" w:rsidP="00D023B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4"/>
          <w:lang w:eastAsia="cs-CZ"/>
        </w:rPr>
      </w:pPr>
      <w:r w:rsidRPr="00490757">
        <w:rPr>
          <w:sz w:val="56"/>
          <w:szCs w:val="52"/>
        </w:rPr>
        <w:t xml:space="preserve">Dodávka užitkového elektromobilu </w:t>
      </w:r>
      <w:r w:rsidR="00D023BE" w:rsidRPr="00D023BE">
        <w:rPr>
          <w:sz w:val="56"/>
          <w:szCs w:val="52"/>
        </w:rPr>
        <w:t xml:space="preserve">(ČÁST </w:t>
      </w:r>
      <w:r>
        <w:rPr>
          <w:sz w:val="56"/>
          <w:szCs w:val="52"/>
        </w:rPr>
        <w:t>B</w:t>
      </w:r>
      <w:r w:rsidR="00D023BE" w:rsidRPr="00D023BE">
        <w:rPr>
          <w:sz w:val="56"/>
          <w:szCs w:val="52"/>
        </w:rPr>
        <w:t>)</w:t>
      </w:r>
    </w:p>
    <w:p w14:paraId="2FB28A16" w14:textId="77777777" w:rsidR="00CA7845" w:rsidRPr="00465508" w:rsidRDefault="00CA7845" w:rsidP="000173CB">
      <w:pPr>
        <w:spacing w:after="0" w:line="240" w:lineRule="auto"/>
        <w:rPr>
          <w:rFonts w:cs="Calibri"/>
          <w:b/>
          <w:color w:val="000000"/>
          <w:sz w:val="24"/>
          <w:lang w:eastAsia="cs-CZ"/>
        </w:rPr>
      </w:pPr>
    </w:p>
    <w:p w14:paraId="6F6831CD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 xml:space="preserve">Společnost: </w:t>
      </w:r>
      <w:r w:rsidRPr="00465508">
        <w:rPr>
          <w:rFonts w:cs="Calibri"/>
          <w:color w:val="000000"/>
          <w:sz w:val="24"/>
          <w:lang w:eastAsia="cs-CZ"/>
        </w:rPr>
        <w:t xml:space="preserve">…………..…………..………….. </w:t>
      </w:r>
    </w:p>
    <w:p w14:paraId="0B4B6E13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se sídlem: …………..…………..………….. </w:t>
      </w:r>
    </w:p>
    <w:p w14:paraId="67CA9841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IČ: …………..…………..………….. </w:t>
      </w:r>
    </w:p>
    <w:p w14:paraId="623FEF25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DIČ: …………..…………..………….. </w:t>
      </w:r>
    </w:p>
    <w:p w14:paraId="49C6501B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Číslo účtu …………..…………..………….. </w:t>
      </w:r>
    </w:p>
    <w:p w14:paraId="57FC0AB4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Zastoupená: …………..…………..………….. </w:t>
      </w:r>
    </w:p>
    <w:p w14:paraId="7B336EA2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zapsaná v obchodním rejstříku vedeném Krajským soudem v .............................., oddíl ......., vložka ........... </w:t>
      </w:r>
    </w:p>
    <w:p w14:paraId="7F28357C" w14:textId="77777777" w:rsidR="0048003F" w:rsidRPr="00465508" w:rsidRDefault="00E058C0" w:rsidP="00E058C0">
      <w:pPr>
        <w:pStyle w:val="FormtovanvHTML"/>
        <w:rPr>
          <w:rFonts w:ascii="Calibri" w:hAnsi="Calibri" w:cs="Calibri"/>
          <w:color w:val="000000"/>
          <w:sz w:val="24"/>
          <w:szCs w:val="22"/>
        </w:rPr>
      </w:pPr>
      <w:r w:rsidRPr="00465508">
        <w:rPr>
          <w:rFonts w:ascii="Calibri" w:hAnsi="Calibri" w:cs="Calibri"/>
          <w:color w:val="000000"/>
          <w:sz w:val="24"/>
          <w:szCs w:val="22"/>
        </w:rPr>
        <w:t>(dále jen „prodávající“)</w:t>
      </w:r>
    </w:p>
    <w:p w14:paraId="4498C0F8" w14:textId="77777777" w:rsidR="00E058C0" w:rsidRPr="00465508" w:rsidRDefault="00E058C0" w:rsidP="00E058C0">
      <w:pPr>
        <w:pStyle w:val="FormtovanvHTML"/>
        <w:rPr>
          <w:rFonts w:ascii="Calibri" w:hAnsi="Calibri" w:cs="Calibri"/>
          <w:color w:val="000000"/>
          <w:sz w:val="24"/>
          <w:szCs w:val="22"/>
        </w:rPr>
      </w:pPr>
    </w:p>
    <w:p w14:paraId="332FCBBA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a </w:t>
      </w:r>
    </w:p>
    <w:p w14:paraId="4BA76C0C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70E8DB27" w14:textId="77777777" w:rsidR="00E058C0" w:rsidRPr="00465508" w:rsidRDefault="00061EA7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 xml:space="preserve">Obec </w:t>
      </w:r>
      <w:r w:rsidR="00D023BE">
        <w:rPr>
          <w:rFonts w:cs="Calibri"/>
          <w:b/>
          <w:bCs/>
          <w:color w:val="000000"/>
          <w:sz w:val="24"/>
          <w:lang w:eastAsia="cs-CZ"/>
        </w:rPr>
        <w:t>Smetanova Lhota</w:t>
      </w:r>
    </w:p>
    <w:p w14:paraId="302C5C5B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se sídlem: </w:t>
      </w:r>
      <w:r w:rsidR="00D023BE" w:rsidRPr="00D023BE">
        <w:rPr>
          <w:rFonts w:cs="Calibri"/>
          <w:color w:val="000000"/>
          <w:sz w:val="24"/>
          <w:lang w:eastAsia="cs-CZ"/>
        </w:rPr>
        <w:t>Smetanova Lhota 85, 398 04 Čimelice</w:t>
      </w:r>
    </w:p>
    <w:p w14:paraId="30DFEC32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IČ: </w:t>
      </w:r>
      <w:r w:rsidR="00D023BE" w:rsidRPr="00D023BE">
        <w:rPr>
          <w:rFonts w:cs="Calibri"/>
          <w:color w:val="000000"/>
          <w:sz w:val="24"/>
          <w:lang w:eastAsia="cs-CZ"/>
        </w:rPr>
        <w:t>00250121</w:t>
      </w:r>
    </w:p>
    <w:p w14:paraId="19750B8A" w14:textId="77777777" w:rsidR="00D023BE" w:rsidRPr="00D023BE" w:rsidRDefault="00D023BE" w:rsidP="00D023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D023BE">
        <w:rPr>
          <w:rFonts w:cs="Calibri"/>
          <w:color w:val="000000"/>
          <w:sz w:val="24"/>
          <w:lang w:eastAsia="cs-CZ"/>
        </w:rPr>
        <w:t>Bankovní spojení: Česká spořitelna a.s.</w:t>
      </w:r>
    </w:p>
    <w:p w14:paraId="3A486AA6" w14:textId="77777777" w:rsidR="00D023BE" w:rsidRDefault="00D023BE" w:rsidP="00D023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D023BE">
        <w:rPr>
          <w:rFonts w:cs="Calibri"/>
          <w:color w:val="000000"/>
          <w:sz w:val="24"/>
          <w:lang w:eastAsia="cs-CZ"/>
        </w:rPr>
        <w:t>Číslo účtu:</w:t>
      </w:r>
      <w:r>
        <w:rPr>
          <w:rFonts w:cs="Calibri"/>
          <w:color w:val="000000"/>
          <w:sz w:val="24"/>
          <w:lang w:eastAsia="cs-CZ"/>
        </w:rPr>
        <w:t xml:space="preserve"> </w:t>
      </w:r>
      <w:r w:rsidRPr="00D023BE">
        <w:rPr>
          <w:rFonts w:cs="Calibri"/>
          <w:color w:val="000000"/>
          <w:sz w:val="24"/>
          <w:lang w:eastAsia="cs-CZ"/>
        </w:rPr>
        <w:t>0640025329/0800</w:t>
      </w:r>
    </w:p>
    <w:p w14:paraId="07304105" w14:textId="77777777" w:rsidR="00E058C0" w:rsidRPr="00465508" w:rsidRDefault="00E058C0" w:rsidP="00D023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Zastoupená: </w:t>
      </w:r>
      <w:r w:rsidR="00D023BE">
        <w:rPr>
          <w:rFonts w:cs="Calibri"/>
          <w:color w:val="000000"/>
          <w:sz w:val="24"/>
          <w:lang w:eastAsia="cs-CZ"/>
        </w:rPr>
        <w:t>Slavomírem Harbáčkem</w:t>
      </w:r>
      <w:r w:rsidR="00D93C1D">
        <w:rPr>
          <w:rFonts w:cs="Calibri"/>
          <w:color w:val="000000"/>
          <w:sz w:val="24"/>
          <w:lang w:eastAsia="cs-CZ"/>
        </w:rPr>
        <w:t>, starostou</w:t>
      </w:r>
      <w:r w:rsidRPr="00465508">
        <w:rPr>
          <w:rFonts w:cs="Calibri"/>
          <w:color w:val="000000"/>
          <w:sz w:val="24"/>
          <w:lang w:eastAsia="cs-CZ"/>
        </w:rPr>
        <w:t xml:space="preserve"> </w:t>
      </w:r>
    </w:p>
    <w:p w14:paraId="613B00B5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(dále jen „kupující“) </w:t>
      </w:r>
    </w:p>
    <w:p w14:paraId="2F96F9D2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4DFAAD81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uzavírají níže uvedeného dne, měsíce a roku tuto smlouvu kupní dle ust. § 2079 a násl. občanského zákoníku: </w:t>
      </w:r>
    </w:p>
    <w:p w14:paraId="24DEFAE4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194BCC2E" w14:textId="77777777" w:rsidR="00E058C0" w:rsidRPr="00465508" w:rsidRDefault="00E058C0" w:rsidP="00E058C0">
      <w:pPr>
        <w:pStyle w:val="FormtovanvHTML"/>
        <w:jc w:val="center"/>
        <w:rPr>
          <w:rFonts w:ascii="Calibri" w:hAnsi="Calibri" w:cs="Calibri"/>
          <w:b/>
          <w:bCs/>
          <w:color w:val="000000"/>
          <w:sz w:val="24"/>
          <w:szCs w:val="22"/>
        </w:rPr>
      </w:pPr>
      <w:r w:rsidRPr="00465508">
        <w:rPr>
          <w:rFonts w:ascii="Calibri" w:hAnsi="Calibri" w:cs="Calibri"/>
          <w:b/>
          <w:bCs/>
          <w:color w:val="000000"/>
          <w:sz w:val="24"/>
          <w:szCs w:val="22"/>
        </w:rPr>
        <w:t>kupní smlouvu:</w:t>
      </w:r>
    </w:p>
    <w:p w14:paraId="0BE4C1E7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lang w:eastAsia="cs-CZ"/>
        </w:rPr>
      </w:pPr>
    </w:p>
    <w:p w14:paraId="61EF6F71" w14:textId="77777777" w:rsidR="00E058C0" w:rsidRDefault="00E058C0" w:rsidP="00E058C0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 xml:space="preserve">I. </w:t>
      </w:r>
      <w:r w:rsidR="00696285">
        <w:rPr>
          <w:rFonts w:cs="Calibri"/>
          <w:b/>
          <w:bCs/>
          <w:color w:val="000000"/>
          <w:sz w:val="24"/>
          <w:lang w:eastAsia="cs-CZ"/>
        </w:rPr>
        <w:t>Předmět smlouvy</w:t>
      </w:r>
    </w:p>
    <w:p w14:paraId="3993288E" w14:textId="77777777" w:rsidR="00696285" w:rsidRPr="00465508" w:rsidRDefault="00696285" w:rsidP="00E058C0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5D8795A4" w14:textId="77777777" w:rsidR="00490757" w:rsidRDefault="00E058C0" w:rsidP="0049075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Předmětem smlouvy je </w:t>
      </w:r>
      <w:r w:rsidR="00D023BE" w:rsidRPr="00D023BE">
        <w:rPr>
          <w:rFonts w:cs="Calibri"/>
          <w:color w:val="000000"/>
          <w:sz w:val="24"/>
          <w:lang w:eastAsia="cs-CZ"/>
        </w:rPr>
        <w:t xml:space="preserve">dodávka </w:t>
      </w:r>
      <w:r w:rsidR="00490757" w:rsidRPr="00490757">
        <w:rPr>
          <w:rFonts w:cs="Calibri"/>
          <w:color w:val="000000"/>
          <w:sz w:val="24"/>
          <w:lang w:eastAsia="cs-CZ"/>
        </w:rPr>
        <w:t>ks nového užitkového elektromobilu (dále jen „vozidlo“) dle technické specifikace uvedené v příloze č. 1 této smlouvy, a to včetně všech potřebných dokladů k registraci a užívání.</w:t>
      </w:r>
      <w:r w:rsidR="00490757">
        <w:rPr>
          <w:rFonts w:cs="Calibri"/>
          <w:color w:val="000000"/>
          <w:sz w:val="24"/>
          <w:lang w:eastAsia="cs-CZ"/>
        </w:rPr>
        <w:t xml:space="preserve"> </w:t>
      </w:r>
      <w:r w:rsidR="00490757" w:rsidRPr="00490757">
        <w:rPr>
          <w:rFonts w:cs="Calibri"/>
          <w:color w:val="000000"/>
          <w:sz w:val="24"/>
          <w:lang w:eastAsia="cs-CZ"/>
        </w:rPr>
        <w:t>Součástí plnění je: předání vozidla, zaškolení obsluhy, dodání příslušenství (nabíjecí kabely AC i DC), technického průkazu, COC a návodu k obsluze v českém jazyce.</w:t>
      </w:r>
    </w:p>
    <w:p w14:paraId="3584AE6A" w14:textId="77777777" w:rsidR="00490757" w:rsidRDefault="00490757" w:rsidP="0049075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3E23D952" w14:textId="77777777" w:rsidR="00E058C0" w:rsidRPr="00490757" w:rsidRDefault="00E058C0" w:rsidP="0049075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90757">
        <w:rPr>
          <w:rFonts w:cs="Calibri"/>
          <w:color w:val="000000"/>
          <w:sz w:val="24"/>
          <w:lang w:eastAsia="cs-CZ"/>
        </w:rPr>
        <w:lastRenderedPageBreak/>
        <w:t>Prodávající se touto smlouvou zavazuje dodat kupujícímu dle níže uvedeného popisu předmět této smlouvy (dále jen „</w:t>
      </w:r>
      <w:r w:rsidR="00CC3101" w:rsidRPr="00490757">
        <w:rPr>
          <w:rFonts w:cs="Calibri"/>
          <w:color w:val="000000"/>
          <w:sz w:val="24"/>
          <w:lang w:eastAsia="cs-CZ"/>
        </w:rPr>
        <w:t>zařízení</w:t>
      </w:r>
      <w:r w:rsidRPr="00490757">
        <w:rPr>
          <w:rFonts w:cs="Calibri"/>
          <w:color w:val="000000"/>
          <w:sz w:val="24"/>
          <w:lang w:eastAsia="cs-CZ"/>
        </w:rPr>
        <w:t xml:space="preserve">“), včetně garance zabezpečení servisních služeb na toto </w:t>
      </w:r>
      <w:r w:rsidR="00CC3101" w:rsidRPr="00490757">
        <w:rPr>
          <w:rFonts w:cs="Calibri"/>
          <w:color w:val="000000"/>
          <w:sz w:val="24"/>
          <w:lang w:eastAsia="cs-CZ"/>
        </w:rPr>
        <w:t>zařízení</w:t>
      </w:r>
      <w:r w:rsidRPr="00490757">
        <w:rPr>
          <w:rFonts w:cs="Calibri"/>
          <w:color w:val="000000"/>
          <w:sz w:val="24"/>
          <w:lang w:eastAsia="cs-CZ"/>
        </w:rPr>
        <w:t xml:space="preserve"> v záruční době. </w:t>
      </w:r>
    </w:p>
    <w:p w14:paraId="0054FD34" w14:textId="77777777" w:rsidR="00A04C67" w:rsidRDefault="00A04C67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57826245" w14:textId="77777777" w:rsidR="004A69EA" w:rsidRDefault="00E058C0" w:rsidP="0030268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Popis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="004A69EA">
        <w:rPr>
          <w:rFonts w:cs="Calibri"/>
          <w:color w:val="000000"/>
          <w:sz w:val="24"/>
          <w:lang w:eastAsia="cs-CZ"/>
        </w:rPr>
        <w:t xml:space="preserve"> (typové označení):</w:t>
      </w:r>
    </w:p>
    <w:p w14:paraId="4000DB9E" w14:textId="77777777" w:rsidR="004A69EA" w:rsidRDefault="004A69EA" w:rsidP="00302684">
      <w:p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4"/>
          <w:lang w:eastAsia="cs-CZ"/>
        </w:rPr>
      </w:pPr>
    </w:p>
    <w:p w14:paraId="7BF6097F" w14:textId="77777777" w:rsidR="00E058C0" w:rsidRPr="00465508" w:rsidRDefault="00E058C0" w:rsidP="00490757">
      <w:p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4"/>
          <w:lang w:eastAsia="cs-CZ"/>
        </w:rPr>
      </w:pPr>
      <w:r w:rsidRPr="006B5C74">
        <w:rPr>
          <w:rFonts w:cs="Calibri"/>
          <w:color w:val="000000"/>
          <w:sz w:val="24"/>
          <w:highlight w:val="yellow"/>
          <w:lang w:eastAsia="cs-CZ"/>
        </w:rPr>
        <w:t>………………………………………………………………………………………………………………………………</w:t>
      </w:r>
      <w:r w:rsidR="00465508" w:rsidRPr="006B5C74">
        <w:rPr>
          <w:rFonts w:cs="Calibri"/>
          <w:color w:val="000000"/>
          <w:sz w:val="24"/>
          <w:highlight w:val="yellow"/>
          <w:lang w:eastAsia="cs-CZ"/>
        </w:rPr>
        <w:t>………………</w:t>
      </w:r>
      <w:r w:rsidRPr="006B5C74">
        <w:rPr>
          <w:rFonts w:cs="Calibri"/>
          <w:color w:val="000000"/>
          <w:sz w:val="24"/>
          <w:highlight w:val="yellow"/>
          <w:lang w:eastAsia="cs-CZ"/>
        </w:rPr>
        <w:t>………..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D749D2" w14:textId="77777777" w:rsidR="00FC5260" w:rsidRPr="00465508" w:rsidRDefault="00FC5260" w:rsidP="00302684">
      <w:p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8"/>
          <w:szCs w:val="24"/>
          <w:lang w:eastAsia="cs-CZ"/>
        </w:rPr>
      </w:pPr>
    </w:p>
    <w:p w14:paraId="6637BA5B" w14:textId="77777777" w:rsidR="00FC5260" w:rsidRPr="00465508" w:rsidRDefault="00FC5260" w:rsidP="00302684">
      <w:pPr>
        <w:numPr>
          <w:ilvl w:val="0"/>
          <w:numId w:val="18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Součástí předmětu plnění je rovněž zprovoznění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 xml:space="preserve"> a proškolení uživatele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="00C033A4" w:rsidRPr="00465508">
        <w:rPr>
          <w:rFonts w:cs="Calibri"/>
          <w:color w:val="000000"/>
          <w:sz w:val="24"/>
          <w:lang w:eastAsia="cs-CZ"/>
        </w:rPr>
        <w:t xml:space="preserve"> </w:t>
      </w:r>
      <w:r w:rsidR="00CC3101">
        <w:rPr>
          <w:rFonts w:cs="Calibri"/>
          <w:color w:val="000000"/>
          <w:sz w:val="24"/>
          <w:lang w:eastAsia="cs-CZ"/>
        </w:rPr>
        <w:t xml:space="preserve">– kupujícího. </w:t>
      </w:r>
      <w:r w:rsidRPr="00CC3101">
        <w:rPr>
          <w:rFonts w:cs="Calibri"/>
          <w:color w:val="000000"/>
          <w:sz w:val="24"/>
          <w:lang w:eastAsia="cs-CZ"/>
        </w:rPr>
        <w:t xml:space="preserve">Prodávající rovněž zajistí pro kupujícího všechny dokumenty potřebné pro řádný provoz </w:t>
      </w:r>
      <w:r w:rsidR="00CC3101" w:rsidRPr="00CC3101">
        <w:rPr>
          <w:rFonts w:cs="Calibri"/>
          <w:color w:val="000000"/>
          <w:sz w:val="24"/>
          <w:lang w:eastAsia="cs-CZ"/>
        </w:rPr>
        <w:t>zařízení</w:t>
      </w:r>
      <w:r w:rsidRPr="00CC3101">
        <w:rPr>
          <w:rFonts w:cs="Calibri"/>
          <w:color w:val="000000"/>
          <w:sz w:val="24"/>
          <w:lang w:eastAsia="cs-CZ"/>
        </w:rPr>
        <w:t xml:space="preserve"> (návod k obsluze v českém jazyce apod.). Náklady na tyto dodávky a služby jsou součástí kupní ceny.</w:t>
      </w:r>
      <w:r w:rsidRPr="00465508">
        <w:rPr>
          <w:rFonts w:cs="Calibri"/>
          <w:color w:val="000000"/>
          <w:sz w:val="24"/>
          <w:lang w:eastAsia="cs-CZ"/>
        </w:rPr>
        <w:t xml:space="preserve"> </w:t>
      </w:r>
    </w:p>
    <w:p w14:paraId="02F51053" w14:textId="77777777" w:rsidR="00FC5260" w:rsidRPr="00465508" w:rsidRDefault="00FC5260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E7FFCC6" w14:textId="77777777" w:rsidR="00FC5260" w:rsidRPr="00465508" w:rsidRDefault="00FC5260" w:rsidP="00302684">
      <w:pPr>
        <w:numPr>
          <w:ilvl w:val="0"/>
          <w:numId w:val="18"/>
        </w:num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Prodávající touto smlouvou převádí na kupujícího vlastnické právo k dodanému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="00C033A4" w:rsidRPr="00465508">
        <w:rPr>
          <w:rFonts w:cs="Calibri"/>
          <w:color w:val="000000"/>
          <w:sz w:val="24"/>
          <w:lang w:eastAsia="cs-CZ"/>
        </w:rPr>
        <w:t>.</w:t>
      </w:r>
    </w:p>
    <w:p w14:paraId="5F10E962" w14:textId="77777777" w:rsidR="00FC5260" w:rsidRPr="00465508" w:rsidRDefault="00FC5260" w:rsidP="00302684">
      <w:p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</w:p>
    <w:p w14:paraId="26D640F3" w14:textId="77777777" w:rsidR="00FC5260" w:rsidRPr="00465508" w:rsidRDefault="00FC5260" w:rsidP="0030268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Kupující se zavazuje dodané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>, odpovídající popisu předmětu smlouvy</w:t>
      </w:r>
      <w:r w:rsidR="00C033A4" w:rsidRPr="00465508">
        <w:rPr>
          <w:rFonts w:cs="Calibri"/>
          <w:color w:val="000000"/>
          <w:sz w:val="24"/>
          <w:lang w:eastAsia="cs-CZ"/>
        </w:rPr>
        <w:t>,</w:t>
      </w:r>
      <w:r w:rsidRPr="00465508">
        <w:rPr>
          <w:rFonts w:cs="Calibri"/>
          <w:color w:val="000000"/>
          <w:sz w:val="24"/>
          <w:lang w:eastAsia="cs-CZ"/>
        </w:rPr>
        <w:t xml:space="preserve"> převzít a za dodané </w:t>
      </w:r>
      <w:r w:rsidR="00CC3101">
        <w:rPr>
          <w:rFonts w:cs="Calibri"/>
          <w:color w:val="000000"/>
          <w:sz w:val="24"/>
          <w:lang w:eastAsia="cs-CZ"/>
        </w:rPr>
        <w:t xml:space="preserve">zařízení </w:t>
      </w:r>
      <w:r w:rsidRPr="00465508">
        <w:rPr>
          <w:rFonts w:cs="Calibri"/>
          <w:color w:val="000000"/>
          <w:sz w:val="24"/>
          <w:lang w:eastAsia="cs-CZ"/>
        </w:rPr>
        <w:t xml:space="preserve">zaplatit kupní cenu stanovenou v čl. III. </w:t>
      </w:r>
    </w:p>
    <w:p w14:paraId="048676C8" w14:textId="77777777" w:rsidR="004C516E" w:rsidRPr="00465508" w:rsidRDefault="004C516E" w:rsidP="00FC52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35879B97" w14:textId="77777777" w:rsidR="004C516E" w:rsidRPr="00465508" w:rsidRDefault="004C516E" w:rsidP="004C516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lang w:eastAsia="cs-CZ"/>
        </w:rPr>
      </w:pPr>
    </w:p>
    <w:p w14:paraId="2E68CDE4" w14:textId="77777777" w:rsidR="004C516E" w:rsidRPr="00465508" w:rsidRDefault="004C516E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II. Dodací podmínky</w:t>
      </w:r>
    </w:p>
    <w:p w14:paraId="05AF7C19" w14:textId="77777777" w:rsidR="004C516E" w:rsidRPr="00465508" w:rsidRDefault="004C516E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38387D82" w14:textId="77777777" w:rsidR="004C516E" w:rsidRDefault="004C516E" w:rsidP="00302684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>Plnění předmětu smlouvy bude zahájeno ihned po podpisu této kupní smlouvy.</w:t>
      </w:r>
    </w:p>
    <w:p w14:paraId="6A33C76E" w14:textId="77777777" w:rsidR="00490757" w:rsidRDefault="00490757" w:rsidP="00490757">
      <w:p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</w:p>
    <w:p w14:paraId="5F76B3AE" w14:textId="77777777" w:rsidR="00490757" w:rsidRPr="00490757" w:rsidRDefault="00490757" w:rsidP="00490757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b/>
          <w:bCs/>
          <w:color w:val="000000"/>
          <w:sz w:val="24"/>
          <w:lang w:eastAsia="cs-CZ"/>
        </w:rPr>
      </w:pPr>
      <w:r w:rsidRPr="00490757">
        <w:rPr>
          <w:rFonts w:cs="Calibri"/>
          <w:b/>
          <w:bCs/>
          <w:color w:val="000000"/>
          <w:sz w:val="24"/>
          <w:lang w:eastAsia="cs-CZ"/>
        </w:rPr>
        <w:t>Tato smlouva nabývá účinnosti a realizuje se pouze v případě, že bude obci Smetanova Lhota přiznána dotace v rámci programu Národní plán obnovy – Národní program Životní prostředí, Výzva č. 11/2025 – Podpora čisté mobility.</w:t>
      </w:r>
      <w:r w:rsidRPr="00490757">
        <w:rPr>
          <w:rFonts w:cs="Calibri"/>
          <w:b/>
          <w:bCs/>
          <w:color w:val="000000"/>
          <w:sz w:val="24"/>
          <w:lang w:eastAsia="cs-CZ"/>
        </w:rPr>
        <w:br/>
        <w:t>V případě, že dotace obci přiznána nebude, smlouva pozbývá platnosti a žádná ze smluvních stran z ní nebude oprávněna uplatňovat jakékoliv nároky.</w:t>
      </w:r>
    </w:p>
    <w:p w14:paraId="67D8098D" w14:textId="77777777" w:rsidR="004C516E" w:rsidRPr="00465508" w:rsidRDefault="004C516E" w:rsidP="00302684">
      <w:pPr>
        <w:autoSpaceDE w:val="0"/>
        <w:autoSpaceDN w:val="0"/>
        <w:adjustRightInd w:val="0"/>
        <w:spacing w:after="58" w:line="240" w:lineRule="auto"/>
        <w:ind w:left="426" w:firstLine="60"/>
        <w:rPr>
          <w:rFonts w:cs="Calibri"/>
          <w:color w:val="000000"/>
          <w:sz w:val="24"/>
          <w:lang w:eastAsia="cs-CZ"/>
        </w:rPr>
      </w:pPr>
    </w:p>
    <w:p w14:paraId="65F36347" w14:textId="77777777" w:rsidR="00222212" w:rsidRDefault="004C516E" w:rsidP="00302684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ind w:left="426"/>
        <w:rPr>
          <w:rFonts w:cs="Cambria"/>
          <w:sz w:val="24"/>
          <w:lang w:eastAsia="cs-CZ"/>
        </w:rPr>
      </w:pPr>
      <w:r w:rsidRPr="004A69EA">
        <w:rPr>
          <w:rFonts w:cs="Calibri"/>
          <w:color w:val="000000"/>
          <w:sz w:val="24"/>
          <w:lang w:eastAsia="cs-CZ"/>
        </w:rPr>
        <w:t>Termín dodání</w:t>
      </w:r>
      <w:r w:rsidR="00D027E9" w:rsidRPr="004A69EA">
        <w:rPr>
          <w:rFonts w:cs="Calibri"/>
          <w:color w:val="000000"/>
          <w:sz w:val="24"/>
          <w:lang w:eastAsia="cs-CZ"/>
        </w:rPr>
        <w:t xml:space="preserve">: </w:t>
      </w:r>
      <w:r w:rsidR="00222212" w:rsidRPr="003C438C">
        <w:rPr>
          <w:rFonts w:cs="Cambria"/>
          <w:sz w:val="24"/>
          <w:lang w:eastAsia="cs-CZ"/>
        </w:rPr>
        <w:t xml:space="preserve">nejpozději do </w:t>
      </w:r>
      <w:r w:rsidR="00D023BE">
        <w:rPr>
          <w:rFonts w:cs="Cambria"/>
          <w:sz w:val="24"/>
          <w:lang w:eastAsia="cs-CZ"/>
        </w:rPr>
        <w:t>……………….</w:t>
      </w:r>
      <w:r w:rsidR="00D027E9" w:rsidRPr="003C438C">
        <w:rPr>
          <w:rFonts w:cs="Cambria"/>
          <w:sz w:val="24"/>
          <w:lang w:eastAsia="cs-CZ"/>
        </w:rPr>
        <w:t>.</w:t>
      </w:r>
      <w:r w:rsidR="00222212" w:rsidRPr="009B03F3">
        <w:rPr>
          <w:rFonts w:cs="Cambria"/>
          <w:sz w:val="24"/>
          <w:lang w:eastAsia="cs-CZ"/>
        </w:rPr>
        <w:t xml:space="preserve"> </w:t>
      </w:r>
    </w:p>
    <w:p w14:paraId="45347AB4" w14:textId="77777777" w:rsidR="00222212" w:rsidRPr="00465508" w:rsidRDefault="00222212" w:rsidP="00302684">
      <w:p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</w:p>
    <w:p w14:paraId="0954120D" w14:textId="77777777" w:rsidR="004C516E" w:rsidRDefault="004C516E" w:rsidP="00302684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Místem dodání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 xml:space="preserve"> je adresa sídla kupujícího. </w:t>
      </w:r>
    </w:p>
    <w:p w14:paraId="79453B36" w14:textId="77777777" w:rsidR="004A69EA" w:rsidRPr="00465508" w:rsidRDefault="004A69EA" w:rsidP="004C516E">
      <w:pPr>
        <w:autoSpaceDE w:val="0"/>
        <w:autoSpaceDN w:val="0"/>
        <w:adjustRightInd w:val="0"/>
        <w:spacing w:after="58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6FFD7330" w14:textId="77777777" w:rsidR="004A69EA" w:rsidRDefault="004A69EA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</w:p>
    <w:p w14:paraId="6938D9EB" w14:textId="77777777" w:rsidR="004C516E" w:rsidRPr="00465508" w:rsidRDefault="004C516E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III. Kupní cena</w:t>
      </w:r>
    </w:p>
    <w:p w14:paraId="450CF259" w14:textId="77777777" w:rsidR="004C516E" w:rsidRPr="00465508" w:rsidRDefault="004C516E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1CBA2257" w14:textId="77777777" w:rsidR="004C516E" w:rsidRPr="00465508" w:rsidRDefault="004C516E" w:rsidP="00302684">
      <w:pPr>
        <w:numPr>
          <w:ilvl w:val="0"/>
          <w:numId w:val="14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A69EA">
        <w:rPr>
          <w:rFonts w:cs="Calibri"/>
          <w:color w:val="000000"/>
          <w:sz w:val="24"/>
          <w:lang w:eastAsia="cs-CZ"/>
        </w:rPr>
        <w:t xml:space="preserve">Celková kupní cena činí </w:t>
      </w:r>
      <w:r w:rsidRPr="006B5C74">
        <w:rPr>
          <w:rFonts w:cs="Calibri"/>
          <w:color w:val="000000"/>
          <w:sz w:val="24"/>
          <w:highlight w:val="yellow"/>
          <w:lang w:eastAsia="cs-CZ"/>
        </w:rPr>
        <w:t>…………………………,</w:t>
      </w:r>
      <w:r w:rsidRPr="004A69EA">
        <w:rPr>
          <w:rFonts w:cs="Calibri"/>
          <w:color w:val="000000"/>
          <w:sz w:val="24"/>
          <w:lang w:eastAsia="cs-CZ"/>
        </w:rPr>
        <w:t xml:space="preserve">- Kč bez DPH. DPH činí </w:t>
      </w:r>
      <w:r w:rsidRPr="006B5C74">
        <w:rPr>
          <w:rFonts w:cs="Calibri"/>
          <w:color w:val="000000"/>
          <w:sz w:val="24"/>
          <w:highlight w:val="yellow"/>
          <w:lang w:eastAsia="cs-CZ"/>
        </w:rPr>
        <w:t>……………….……</w:t>
      </w:r>
      <w:r w:rsidRPr="004A69EA">
        <w:rPr>
          <w:rFonts w:cs="Calibri"/>
          <w:color w:val="000000"/>
          <w:sz w:val="24"/>
          <w:lang w:eastAsia="cs-CZ"/>
        </w:rPr>
        <w:t xml:space="preserve">,- Kč. Cena včetně DPH </w:t>
      </w:r>
      <w:r w:rsidRPr="006B5C74">
        <w:rPr>
          <w:rFonts w:cs="Calibri"/>
          <w:color w:val="000000"/>
          <w:sz w:val="24"/>
          <w:highlight w:val="yellow"/>
          <w:lang w:eastAsia="cs-CZ"/>
        </w:rPr>
        <w:t>………………….………</w:t>
      </w:r>
      <w:r w:rsidRPr="004A69EA">
        <w:rPr>
          <w:rFonts w:cs="Calibri"/>
          <w:color w:val="000000"/>
          <w:sz w:val="24"/>
          <w:lang w:eastAsia="cs-CZ"/>
        </w:rPr>
        <w:t xml:space="preserve">,- Kč. Tato kupní cena je splatná způsobem a ve </w:t>
      </w:r>
      <w:r w:rsidR="00FD3797">
        <w:rPr>
          <w:rFonts w:cs="Calibri"/>
          <w:color w:val="000000"/>
          <w:sz w:val="24"/>
          <w:lang w:eastAsia="cs-CZ"/>
        </w:rPr>
        <w:t>lhůtě</w:t>
      </w:r>
      <w:r w:rsidRPr="00465508">
        <w:rPr>
          <w:rFonts w:cs="Calibri"/>
          <w:color w:val="000000"/>
          <w:sz w:val="24"/>
          <w:lang w:eastAsia="cs-CZ"/>
        </w:rPr>
        <w:t xml:space="preserve"> uvedených ve čl. IV. této smlouvy. </w:t>
      </w:r>
    </w:p>
    <w:p w14:paraId="2BC42D90" w14:textId="77777777" w:rsidR="004C516E" w:rsidRPr="00465508" w:rsidRDefault="004C516E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014AB81" w14:textId="77777777" w:rsidR="004C516E" w:rsidRPr="00465508" w:rsidRDefault="00D023BE" w:rsidP="00302684">
      <w:pPr>
        <w:numPr>
          <w:ilvl w:val="0"/>
          <w:numId w:val="14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D023BE">
        <w:rPr>
          <w:rFonts w:cs="Calibri"/>
          <w:color w:val="000000"/>
          <w:sz w:val="24"/>
          <w:lang w:eastAsia="cs-CZ"/>
        </w:rPr>
        <w:lastRenderedPageBreak/>
        <w:t>Dohodnutá cena je konečná, nepřekročitelná a bezvýhradně závazná. Překročit ji lze pouze v případě změny sazby DPH nebo jiných zákonných předpisů přímo souvisejících s předmětem plnění.</w:t>
      </w:r>
    </w:p>
    <w:p w14:paraId="5404448F" w14:textId="77777777" w:rsidR="00016119" w:rsidRPr="00465508" w:rsidRDefault="00016119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42C713D7" w14:textId="77777777" w:rsidR="004C516E" w:rsidRPr="00465508" w:rsidRDefault="004C516E" w:rsidP="003026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Nabídková cena obsahuje ocenění všech položek nutných k řádnému splnění předmětu smlouvy včetně veškerých nákladů nutných pro řádné splnění veřejné zakázky, zejména pak: </w:t>
      </w:r>
    </w:p>
    <w:p w14:paraId="6A50FC8A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dodávku, skladování, přepravu a správu předmětu veřejné zakázky před jeho dodáním kupujícímu, </w:t>
      </w:r>
    </w:p>
    <w:p w14:paraId="3FF52761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náklady, které vyplynou ze zvláštností realizace, </w:t>
      </w:r>
    </w:p>
    <w:p w14:paraId="3AF487A2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uvedení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 xml:space="preserve"> do provozu, </w:t>
      </w:r>
    </w:p>
    <w:p w14:paraId="5204320F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provádění všech příslušných a normami, vyhláškami stanovených zkoušek předmětu veřejné zakázky, </w:t>
      </w:r>
    </w:p>
    <w:p w14:paraId="06014BFC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pojištění odpovědnosti dodavatele a pojištění předmětu plnění veřejné zakázky před jeho dodáním, </w:t>
      </w:r>
    </w:p>
    <w:p w14:paraId="7ACCB08D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daně a poplatky spojené s prováděním veřejné zakázky, </w:t>
      </w:r>
    </w:p>
    <w:p w14:paraId="199DFF4C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>veškeré náklady na nutná, potřebná či úřady stanovená opatření k provedení veřejné zakázky.</w:t>
      </w:r>
    </w:p>
    <w:p w14:paraId="5D57B3A4" w14:textId="77777777" w:rsidR="00C454AD" w:rsidRPr="00465508" w:rsidRDefault="00C454AD" w:rsidP="00302684">
      <w:pPr>
        <w:autoSpaceDE w:val="0"/>
        <w:autoSpaceDN w:val="0"/>
        <w:adjustRightInd w:val="0"/>
        <w:spacing w:after="56" w:line="240" w:lineRule="auto"/>
        <w:ind w:left="426" w:firstLine="60"/>
        <w:rPr>
          <w:rFonts w:cs="Calibri"/>
          <w:color w:val="000000"/>
          <w:sz w:val="24"/>
          <w:lang w:eastAsia="cs-CZ"/>
        </w:rPr>
      </w:pPr>
    </w:p>
    <w:p w14:paraId="08937ACA" w14:textId="77777777" w:rsidR="00C454AD" w:rsidRPr="00465508" w:rsidRDefault="00C454AD" w:rsidP="003026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další náklady jsou neodůvodnitelné a prodávající případné vícenáklady ponese sám. </w:t>
      </w:r>
    </w:p>
    <w:p w14:paraId="1CDA538D" w14:textId="77777777" w:rsidR="00994511" w:rsidRPr="00465508" w:rsidRDefault="00994511" w:rsidP="0099451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lang w:eastAsia="cs-CZ"/>
        </w:rPr>
      </w:pPr>
    </w:p>
    <w:p w14:paraId="7EC41C97" w14:textId="77777777" w:rsidR="00994511" w:rsidRPr="00465508" w:rsidRDefault="00994511" w:rsidP="00994511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IV. Fakturace</w:t>
      </w:r>
    </w:p>
    <w:p w14:paraId="4489BAED" w14:textId="77777777" w:rsidR="00994511" w:rsidRDefault="00994511" w:rsidP="00994511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72D4E97D" w14:textId="77777777" w:rsidR="00302684" w:rsidRPr="00302684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Prodávající je oprávněn vystavit fakturu na kupní cenu až po řádném předání a převzetí předmětu koupě, a to podpisem předávacího protokolu nebo dodacího listu oběma smluvními stranami.</w:t>
      </w:r>
    </w:p>
    <w:p w14:paraId="6D0E66FB" w14:textId="77777777" w:rsidR="00302684" w:rsidRPr="00302684" w:rsidRDefault="00302684" w:rsidP="0030268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</w:p>
    <w:p w14:paraId="5C918DB6" w14:textId="77777777" w:rsidR="00302684" w:rsidRPr="00302684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Kupující se zavazuje fakturu uhradit bezhotovostním převodem na účet prodávajícího uvedený na faktuře.</w:t>
      </w:r>
    </w:p>
    <w:p w14:paraId="56F679EC" w14:textId="77777777" w:rsidR="00302684" w:rsidRPr="00302684" w:rsidRDefault="00302684" w:rsidP="0030268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</w:p>
    <w:p w14:paraId="48B047C6" w14:textId="77777777" w:rsidR="00302684" w:rsidRPr="00302684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Faktura musí obsahovat veškeré náležitosti daňového dokladu dle platné legislativy. V případě, že faktura nebude obsahovat předepsané náležitosti, je kupující oprávněn vrátit ji prodávajícímu k doplnění. V takovém případě začíná lhůta splatnosti běžet znovu od doručení opravené faktury.</w:t>
      </w:r>
    </w:p>
    <w:p w14:paraId="2DBE4621" w14:textId="77777777" w:rsidR="00302684" w:rsidRPr="00302684" w:rsidRDefault="00302684" w:rsidP="0030268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</w:p>
    <w:p w14:paraId="77953999" w14:textId="77777777" w:rsidR="00302684" w:rsidRPr="00302684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Splatnost daňového dokladu je sjednána na 30 (slovy: třicet) kalendářních dnů ode dne jeho doručení kupujícímu. Faktura se považuje za včas uhrazenou, pokud je nejpozději v poslední den splatnosti částka odepsána z účtu kupujícího ve prospěch účtu prodávajícího.</w:t>
      </w:r>
    </w:p>
    <w:p w14:paraId="32CFAC14" w14:textId="77777777" w:rsidR="00302684" w:rsidRPr="00302684" w:rsidRDefault="00302684" w:rsidP="0030268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</w:p>
    <w:p w14:paraId="64093ABA" w14:textId="77777777" w:rsidR="00CB5B5E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Daň z přidané hodnoty bude účtována v souladu s právními předpisy platnými ke dni uskutečnění zdanitelného plnění.</w:t>
      </w:r>
    </w:p>
    <w:p w14:paraId="511EEC01" w14:textId="77777777" w:rsidR="00962884" w:rsidRDefault="00962884" w:rsidP="00CB5B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2A50B490" w14:textId="77777777" w:rsidR="00962884" w:rsidRDefault="00962884" w:rsidP="00CB5B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752BB5C0" w14:textId="77777777" w:rsidR="001A5A4A" w:rsidRPr="00465508" w:rsidRDefault="001A5A4A" w:rsidP="00CB5B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28E884DB" w14:textId="77777777" w:rsidR="00CB5B5E" w:rsidRPr="00FD3797" w:rsidRDefault="00CB5B5E" w:rsidP="001A5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FD3797">
        <w:rPr>
          <w:rFonts w:cs="Calibri"/>
          <w:b/>
          <w:bCs/>
          <w:color w:val="000000"/>
          <w:sz w:val="24"/>
          <w:lang w:eastAsia="cs-CZ"/>
        </w:rPr>
        <w:t>V. Délka záručních lhůt</w:t>
      </w:r>
    </w:p>
    <w:p w14:paraId="7B3D9401" w14:textId="77777777" w:rsidR="001A5A4A" w:rsidRPr="00FD3797" w:rsidRDefault="001A5A4A" w:rsidP="001A5A4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lang w:eastAsia="cs-CZ"/>
        </w:rPr>
      </w:pPr>
    </w:p>
    <w:p w14:paraId="0463F163" w14:textId="77777777" w:rsidR="00490757" w:rsidRPr="00490757" w:rsidRDefault="00490757" w:rsidP="00490757">
      <w:pPr>
        <w:numPr>
          <w:ilvl w:val="0"/>
          <w:numId w:val="30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>
        <w:rPr>
          <w:rFonts w:cs="Calibri"/>
          <w:color w:val="000000"/>
          <w:sz w:val="24"/>
          <w:lang w:eastAsia="cs-CZ"/>
        </w:rPr>
        <w:t>P</w:t>
      </w:r>
      <w:r w:rsidRPr="00490757">
        <w:rPr>
          <w:rFonts w:cs="Calibri"/>
          <w:color w:val="000000"/>
          <w:sz w:val="24"/>
          <w:lang w:eastAsia="cs-CZ"/>
        </w:rPr>
        <w:t>rodávající poskytuje kupujícímu záruku na elektromobil v délce minimálně 24 měsíců ode dne jeho předání a převzetí.</w:t>
      </w:r>
    </w:p>
    <w:p w14:paraId="093022BC" w14:textId="77777777" w:rsidR="00490757" w:rsidRPr="00490757" w:rsidRDefault="00490757" w:rsidP="0049075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6B12984" w14:textId="77777777" w:rsidR="00490757" w:rsidRPr="00490757" w:rsidRDefault="00490757" w:rsidP="00490757">
      <w:pPr>
        <w:numPr>
          <w:ilvl w:val="0"/>
          <w:numId w:val="30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90757">
        <w:rPr>
          <w:rFonts w:cs="Calibri"/>
          <w:color w:val="000000"/>
          <w:sz w:val="24"/>
          <w:lang w:eastAsia="cs-CZ"/>
        </w:rPr>
        <w:t>Na trakční baterii vozidla se poskytuje záruka v délce minimálně 8 let nebo 160 000 km (podle toho, co nastane dříve).</w:t>
      </w:r>
    </w:p>
    <w:p w14:paraId="25926EAB" w14:textId="77777777" w:rsidR="00490757" w:rsidRPr="00490757" w:rsidRDefault="00490757" w:rsidP="0049075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DAC550F" w14:textId="77777777" w:rsidR="00490757" w:rsidRPr="00490757" w:rsidRDefault="00490757" w:rsidP="00490757">
      <w:pPr>
        <w:numPr>
          <w:ilvl w:val="0"/>
          <w:numId w:val="30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90757">
        <w:rPr>
          <w:rFonts w:cs="Calibri"/>
          <w:color w:val="000000"/>
          <w:sz w:val="24"/>
          <w:lang w:eastAsia="cs-CZ"/>
        </w:rPr>
        <w:t>Na příslušenství (nabíjecí kabely, nabíječka) se vztahuje záruka minimálně 24 měsíců.</w:t>
      </w:r>
    </w:p>
    <w:p w14:paraId="57481077" w14:textId="77777777" w:rsidR="00490757" w:rsidRPr="00490757" w:rsidRDefault="00490757" w:rsidP="0049075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2AC945A" w14:textId="77777777" w:rsidR="00302684" w:rsidRDefault="00490757" w:rsidP="00490757">
      <w:pPr>
        <w:numPr>
          <w:ilvl w:val="0"/>
          <w:numId w:val="30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90757">
        <w:rPr>
          <w:rFonts w:cs="Calibri"/>
          <w:color w:val="000000"/>
          <w:sz w:val="24"/>
          <w:lang w:eastAsia="cs-CZ"/>
        </w:rPr>
        <w:t>Záruka se nevztahuje na spotřební díly (pneumatiky, žárovky, pojistky, brzdové destičky, kapaliny apod.).</w:t>
      </w:r>
    </w:p>
    <w:p w14:paraId="31C4027C" w14:textId="77777777" w:rsidR="00490757" w:rsidRPr="00302684" w:rsidRDefault="00490757" w:rsidP="0049075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47A014F5" w14:textId="77777777" w:rsidR="00302684" w:rsidRPr="00302684" w:rsidRDefault="00302684" w:rsidP="00490757">
      <w:pPr>
        <w:numPr>
          <w:ilvl w:val="0"/>
          <w:numId w:val="30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Podmínkou uplatnění záruky je dodržování předepsaných servisních intervalů, provádění garančních servisních úkonů a používání originálních nebo výrobcem schválených náhradních dílů a provozních náplní.</w:t>
      </w:r>
    </w:p>
    <w:p w14:paraId="6350D78A" w14:textId="77777777" w:rsidR="00302684" w:rsidRPr="00302684" w:rsidRDefault="00302684" w:rsidP="0049075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F69AF7C" w14:textId="77777777" w:rsidR="00302684" w:rsidRPr="00302684" w:rsidRDefault="00302684" w:rsidP="00490757">
      <w:pPr>
        <w:numPr>
          <w:ilvl w:val="0"/>
          <w:numId w:val="30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Veškeré opravy v rámci záruky zajistí prodávající, nebo jím pověřená osoba v autorizovaném servisním středisku.</w:t>
      </w:r>
    </w:p>
    <w:p w14:paraId="047E0689" w14:textId="77777777" w:rsidR="00302684" w:rsidRPr="00302684" w:rsidRDefault="00302684" w:rsidP="0049075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1CD6B1E" w14:textId="77777777" w:rsidR="00302684" w:rsidRPr="00302684" w:rsidRDefault="00302684" w:rsidP="00490757">
      <w:pPr>
        <w:numPr>
          <w:ilvl w:val="0"/>
          <w:numId w:val="30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Záruka se nevztahuje na náhradní díly a komponenty spotřebního charakteru (např. pneumatiky, žárovky, těsnění, provozní kapaliny, brzdové destičky, pojistky).</w:t>
      </w:r>
    </w:p>
    <w:p w14:paraId="70934453" w14:textId="77777777" w:rsidR="00302684" w:rsidRPr="00302684" w:rsidRDefault="00302684" w:rsidP="0049075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5CB109AE" w14:textId="77777777" w:rsidR="001A5A4A" w:rsidRPr="00FD3797" w:rsidRDefault="00302684" w:rsidP="00490757">
      <w:pPr>
        <w:numPr>
          <w:ilvl w:val="0"/>
          <w:numId w:val="30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Záruka nemůže být uplatněna v případě, že závada byla způsobena nedbalostí, nesprávným používáním vozidla v rozporu s návodem k obsluze nebo použitím nevhodných paliv, mazadel či náplní.</w:t>
      </w:r>
    </w:p>
    <w:p w14:paraId="0ECD36D9" w14:textId="77777777" w:rsidR="004C1BC4" w:rsidRPr="00A471D8" w:rsidRDefault="004C1BC4" w:rsidP="004C1BC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highlight w:val="yellow"/>
          <w:lang w:eastAsia="cs-CZ"/>
        </w:rPr>
      </w:pPr>
    </w:p>
    <w:p w14:paraId="71BDE61D" w14:textId="77777777" w:rsidR="004C1BC4" w:rsidRPr="00FD3797" w:rsidRDefault="004C1BC4" w:rsidP="004C1BC4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FD3797">
        <w:rPr>
          <w:rFonts w:cs="Calibri"/>
          <w:b/>
          <w:bCs/>
          <w:color w:val="000000"/>
          <w:sz w:val="24"/>
          <w:lang w:eastAsia="cs-CZ"/>
        </w:rPr>
        <w:t>VI. Odpovědnost za vady</w:t>
      </w:r>
    </w:p>
    <w:p w14:paraId="1D31EB16" w14:textId="77777777" w:rsidR="004C1BC4" w:rsidRPr="00FD3797" w:rsidRDefault="004C1BC4" w:rsidP="004C1BC4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1F146AE9" w14:textId="77777777" w:rsidR="004C1BC4" w:rsidRPr="00FD3797" w:rsidRDefault="004C1BC4" w:rsidP="00E32DD7">
      <w:pPr>
        <w:numPr>
          <w:ilvl w:val="0"/>
          <w:numId w:val="21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FD3797">
        <w:rPr>
          <w:rFonts w:cs="Calibri"/>
          <w:color w:val="000000"/>
          <w:sz w:val="24"/>
          <w:lang w:eastAsia="cs-CZ"/>
        </w:rPr>
        <w:t xml:space="preserve">Prodávající odpovídá za vady v množství, jakosti a provedení, které má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="007347F9" w:rsidRPr="00FD3797">
        <w:rPr>
          <w:rFonts w:cs="Calibri"/>
          <w:color w:val="000000"/>
          <w:sz w:val="24"/>
          <w:lang w:eastAsia="cs-CZ"/>
        </w:rPr>
        <w:t xml:space="preserve"> </w:t>
      </w:r>
      <w:r w:rsidRPr="00FD3797">
        <w:rPr>
          <w:rFonts w:cs="Calibri"/>
          <w:color w:val="000000"/>
          <w:sz w:val="24"/>
          <w:lang w:eastAsia="cs-CZ"/>
        </w:rPr>
        <w:t xml:space="preserve">v okamžiku přechodu nebezpečí škody na kupujícího podle této smlouvy. </w:t>
      </w:r>
    </w:p>
    <w:p w14:paraId="6D561DCC" w14:textId="77777777" w:rsidR="007347F9" w:rsidRPr="00FD3797" w:rsidRDefault="007347F9" w:rsidP="00E32DD7">
      <w:p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</w:p>
    <w:p w14:paraId="1BC1FAF2" w14:textId="77777777" w:rsidR="004C1BC4" w:rsidRPr="00FD3797" w:rsidRDefault="004C1BC4" w:rsidP="00E32DD7">
      <w:pPr>
        <w:numPr>
          <w:ilvl w:val="0"/>
          <w:numId w:val="21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FD3797">
        <w:rPr>
          <w:rFonts w:cs="Calibri"/>
          <w:color w:val="000000"/>
          <w:sz w:val="24"/>
          <w:lang w:eastAsia="cs-CZ"/>
        </w:rPr>
        <w:t xml:space="preserve">Kupující je povinen prohlédnout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FD3797">
        <w:rPr>
          <w:rFonts w:cs="Calibri"/>
          <w:color w:val="000000"/>
          <w:sz w:val="24"/>
          <w:lang w:eastAsia="cs-CZ"/>
        </w:rPr>
        <w:t xml:space="preserve"> co nejdříve po přechodu nebezpečí škody na kupujícího a reklamovat zjevné vady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FD3797">
        <w:rPr>
          <w:rFonts w:cs="Calibri"/>
          <w:color w:val="000000"/>
          <w:sz w:val="24"/>
          <w:lang w:eastAsia="cs-CZ"/>
        </w:rPr>
        <w:t xml:space="preserve"> ihned a skryté vady bez zbytečného odkladu bezprostředně poté, co je zjistil. V reklamaci kupující uvede, jak se vada projevuje a jakým způsobem a v jaké lhůtě (nejpozději do 30 dnů) navrhuje reklamaci vyřídit. </w:t>
      </w:r>
    </w:p>
    <w:p w14:paraId="7BC4D5AD" w14:textId="77777777" w:rsidR="004C1BC4" w:rsidRPr="00FD3797" w:rsidRDefault="004C1BC4" w:rsidP="00E32DD7">
      <w:p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</w:p>
    <w:p w14:paraId="49463DCA" w14:textId="77777777" w:rsidR="004C1BC4" w:rsidRPr="00FD3797" w:rsidRDefault="004C1BC4" w:rsidP="00E32DD7">
      <w:pPr>
        <w:numPr>
          <w:ilvl w:val="0"/>
          <w:numId w:val="21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FD3797">
        <w:rPr>
          <w:rFonts w:cs="Calibri"/>
          <w:color w:val="000000"/>
          <w:sz w:val="24"/>
          <w:lang w:eastAsia="cs-CZ"/>
        </w:rPr>
        <w:t>V případě oprávněné reklamace poskytne prodávající bezplatné</w:t>
      </w:r>
      <w:r w:rsidR="00E30BE2" w:rsidRPr="00FD3797">
        <w:rPr>
          <w:rFonts w:cs="Calibri"/>
          <w:color w:val="000000"/>
          <w:sz w:val="24"/>
          <w:lang w:eastAsia="cs-CZ"/>
        </w:rPr>
        <w:t xml:space="preserve"> a bezvadné plnění. Další práva </w:t>
      </w:r>
      <w:r w:rsidRPr="00FD3797">
        <w:rPr>
          <w:rFonts w:cs="Calibri"/>
          <w:color w:val="000000"/>
          <w:sz w:val="24"/>
          <w:lang w:eastAsia="cs-CZ"/>
        </w:rPr>
        <w:t xml:space="preserve">a povinnosti stran při uplatnění práv z vadného plnění se řídí příslušnými ustanoveními zákona č. 89/2012 Sb., občanského zákoníku, zejména § 2106, § 2107 a dalšími. </w:t>
      </w:r>
    </w:p>
    <w:p w14:paraId="26BD569C" w14:textId="77777777" w:rsidR="004C1BC4" w:rsidRPr="00FD3797" w:rsidRDefault="004C1BC4" w:rsidP="00E32DD7">
      <w:p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</w:p>
    <w:p w14:paraId="48B06B8C" w14:textId="77777777" w:rsidR="004C1BC4" w:rsidRPr="00465508" w:rsidRDefault="004C1BC4" w:rsidP="00E32DD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FD3797">
        <w:rPr>
          <w:rFonts w:cs="Calibri"/>
          <w:color w:val="000000"/>
          <w:sz w:val="24"/>
          <w:lang w:eastAsia="cs-CZ"/>
        </w:rPr>
        <w:t xml:space="preserve">Strany dohodly, že pro případ odstoupení kterékoliv z nich od této smlouvy buď proto, že prodávající nedodal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FD3797">
        <w:rPr>
          <w:rFonts w:cs="Calibri"/>
          <w:color w:val="000000"/>
          <w:sz w:val="24"/>
          <w:lang w:eastAsia="cs-CZ"/>
        </w:rPr>
        <w:t xml:space="preserve"> tak, jak byl povinen nebo kupující řádně nabídnuté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FD3797">
        <w:rPr>
          <w:rFonts w:cs="Calibri"/>
          <w:color w:val="000000"/>
          <w:sz w:val="24"/>
          <w:lang w:eastAsia="cs-CZ"/>
        </w:rPr>
        <w:t xml:space="preserve"> nepřevzal, vzniká druhé straně nárok na náhradu vzniklé škody v plné výši.</w:t>
      </w:r>
      <w:r w:rsidRPr="00465508">
        <w:rPr>
          <w:rFonts w:cs="Calibri"/>
          <w:color w:val="000000"/>
          <w:sz w:val="24"/>
          <w:lang w:eastAsia="cs-CZ"/>
        </w:rPr>
        <w:t xml:space="preserve"> </w:t>
      </w:r>
    </w:p>
    <w:p w14:paraId="331AC1A3" w14:textId="77777777" w:rsidR="001A5A4A" w:rsidRPr="00465508" w:rsidRDefault="001A5A4A" w:rsidP="001A5A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248353A6" w14:textId="77777777" w:rsidR="00962884" w:rsidRPr="004A69EA" w:rsidRDefault="00962884" w:rsidP="009278E7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4"/>
          <w:lang w:eastAsia="cs-CZ"/>
        </w:rPr>
      </w:pPr>
    </w:p>
    <w:p w14:paraId="5D2CBB14" w14:textId="77777777" w:rsidR="009278E7" w:rsidRPr="00A471D8" w:rsidRDefault="009278E7" w:rsidP="009278E7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b/>
          <w:bCs/>
          <w:sz w:val="24"/>
          <w:highlight w:val="yellow"/>
          <w:lang w:eastAsia="cs-CZ"/>
        </w:rPr>
      </w:pPr>
      <w:r w:rsidRPr="007E430C">
        <w:rPr>
          <w:rFonts w:cs="Calibri"/>
          <w:b/>
          <w:bCs/>
          <w:sz w:val="24"/>
          <w:lang w:eastAsia="cs-CZ"/>
        </w:rPr>
        <w:t>VII. Uplatnění práv z vad - reklamace v záruční době</w:t>
      </w:r>
    </w:p>
    <w:p w14:paraId="1811DBD0" w14:textId="77777777" w:rsidR="009278E7" w:rsidRPr="007E430C" w:rsidRDefault="009278E7" w:rsidP="009278E7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sz w:val="24"/>
          <w:lang w:eastAsia="cs-CZ"/>
        </w:rPr>
      </w:pPr>
    </w:p>
    <w:p w14:paraId="002A8379" w14:textId="77777777" w:rsidR="00E32DD7" w:rsidRPr="00E32DD7" w:rsidRDefault="00E32DD7" w:rsidP="00E32DD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  <w:r w:rsidRPr="00E32DD7">
        <w:rPr>
          <w:rFonts w:cs="Calibri"/>
          <w:sz w:val="24"/>
          <w:lang w:eastAsia="cs-CZ"/>
        </w:rPr>
        <w:t>Reklamace bude kupujícím uplatňována u prodávajícího vždy písemně. Písemná forma je zachována rovněž při použití elektronické pošty (e-mailu). Reklamace musí obsahovat popis závady a případně fotodokumentaci, pokud je to možné.</w:t>
      </w:r>
    </w:p>
    <w:p w14:paraId="7A026250" w14:textId="77777777" w:rsidR="00E32DD7" w:rsidRPr="00E32DD7" w:rsidRDefault="00E32DD7" w:rsidP="00E32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</w:p>
    <w:p w14:paraId="4882A175" w14:textId="77777777" w:rsidR="00E32DD7" w:rsidRPr="00E32DD7" w:rsidRDefault="00E32DD7" w:rsidP="00E32DD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  <w:r w:rsidRPr="00E32DD7">
        <w:rPr>
          <w:rFonts w:cs="Calibri"/>
          <w:sz w:val="24"/>
          <w:lang w:eastAsia="cs-CZ"/>
        </w:rPr>
        <w:t>Za den uplatnění reklamace se považuje den, kdy byla písemná reklamace doručena prodávajícímu. Pokud je čtyřkolka nepojízdná, kupující v reklamaci oznámí místo, kde se vozidlo nachází. Po dobu vyřizování reklamace se záruční doba staví, tj. neběží.</w:t>
      </w:r>
    </w:p>
    <w:p w14:paraId="5678DA3F" w14:textId="77777777" w:rsidR="00E32DD7" w:rsidRPr="00E32DD7" w:rsidRDefault="00E32DD7" w:rsidP="00E32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</w:p>
    <w:p w14:paraId="75598D6F" w14:textId="77777777" w:rsidR="00E32DD7" w:rsidRPr="00E32DD7" w:rsidRDefault="00E32DD7" w:rsidP="00E32DD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  <w:r w:rsidRPr="00E32DD7">
        <w:rPr>
          <w:rFonts w:cs="Calibri"/>
          <w:sz w:val="24"/>
          <w:lang w:eastAsia="cs-CZ"/>
        </w:rPr>
        <w:t>Prodávající zajistí, aby opravy v rámci záruky byly provedeny v přiměřené době, a to nejpozději do 15 kalendářních dnů od řádného uplatnění reklamace kupujícím, pokud se smluvní strany nedohodnou jinak.</w:t>
      </w:r>
    </w:p>
    <w:p w14:paraId="0793C068" w14:textId="77777777" w:rsidR="00E32DD7" w:rsidRPr="00E32DD7" w:rsidRDefault="00E32DD7" w:rsidP="00E32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</w:p>
    <w:p w14:paraId="4A490A9B" w14:textId="77777777" w:rsidR="009278E7" w:rsidRPr="00E32DD7" w:rsidRDefault="00E32DD7" w:rsidP="00E32DD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8"/>
          <w:szCs w:val="24"/>
          <w:lang w:eastAsia="cs-CZ"/>
        </w:rPr>
      </w:pPr>
      <w:r>
        <w:rPr>
          <w:rFonts w:cs="Calibri"/>
          <w:sz w:val="24"/>
          <w:lang w:eastAsia="cs-CZ"/>
        </w:rPr>
        <w:t xml:space="preserve">O </w:t>
      </w:r>
      <w:r w:rsidRPr="00E32DD7">
        <w:rPr>
          <w:rFonts w:cs="Calibri"/>
          <w:sz w:val="24"/>
          <w:lang w:eastAsia="cs-CZ"/>
        </w:rPr>
        <w:t>provedení opravy a vyřízení reklamace bude prodávající informovat kupujícího písemně a předá mu potvrzení o způsobu a datu vyřízení reklamace.</w:t>
      </w:r>
    </w:p>
    <w:p w14:paraId="6F28B851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lang w:eastAsia="cs-CZ"/>
        </w:rPr>
      </w:pPr>
    </w:p>
    <w:p w14:paraId="0833FDBB" w14:textId="77777777" w:rsidR="00752163" w:rsidRPr="00465508" w:rsidRDefault="00752163" w:rsidP="00752163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VIII. Závazky a smluvní pokuty</w:t>
      </w:r>
    </w:p>
    <w:p w14:paraId="4D999D9D" w14:textId="77777777" w:rsidR="00752163" w:rsidRPr="00465508" w:rsidRDefault="00752163" w:rsidP="00752163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19407019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Prodávající je povinen zaplatit kupujícímu smluvní pokutu v případě prodlení s dodáním předmětu koupě ve sjednaném termínu, a to ve výši 0,05 % z kupní ceny dle čl. III odst. 1 této smlouvy, za každý den prodlení.</w:t>
      </w:r>
    </w:p>
    <w:p w14:paraId="58191D50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568662AC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V případě prodlení kupujícího s úhradou faktury se obě strany dohodly na úroku z prodlení ve výši 0,05 % z dlužné částky za každý i započatý den prodlení, a to až do úplného zaplacení.</w:t>
      </w:r>
    </w:p>
    <w:p w14:paraId="7C844DCD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AA9B232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Prodávající je povinen odstranit záruční vadu nejpozději do 15 kalendářních dnů od jejího řádného nahlášení kupujícím. Pokud tak neučiní, je povinen zaplatit kupujícímu smluvní pokutu ve výši 1 000 Kč za každý den prodlení po uplynutí této lhůty. Pokud prodávající poskytne kupujícímu po dobu opravy bezplatně náhradní zařízení, pokuta se neuplatní za dobu, kdy měl kupující náhradní zařízení k dispozici.</w:t>
      </w:r>
    </w:p>
    <w:p w14:paraId="5B262AC3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62436BC1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V případě, že činností prodávajícího dojde k poškození kupujícího nebo třetích osob z důvodu opomenutí, nedbalosti či neplnění povinností vyplývajících ze zákona, technických norem nebo této smlouvy, je prodávající povinen škodu neprodleně odstranit nebo finančně uhradit v plném rozsahu.</w:t>
      </w:r>
    </w:p>
    <w:p w14:paraId="4F89C10D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2BFE5D0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lastRenderedPageBreak/>
        <w:t>Smluvní pokuta je splatná do 30 dnů od doručení písemného oznámení o jejím uplatnění druhé straně. Oznámení musí obsahovat popis a časové určení události zakládající právo na smluvní pokutu a způsob její úhrady.</w:t>
      </w:r>
    </w:p>
    <w:p w14:paraId="46E05173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6A19068" w14:textId="77777777" w:rsidR="00752163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Prodávající není oprávněn uplatňovat vůči kupujícímu jiné smluvní pokuty než ty, které jsou výslovně uvedeny v této smlouvě.</w:t>
      </w:r>
      <w:r w:rsidR="00752163" w:rsidRPr="00465508">
        <w:rPr>
          <w:rFonts w:cs="Calibri"/>
          <w:color w:val="000000"/>
          <w:sz w:val="24"/>
          <w:lang w:eastAsia="cs-CZ"/>
        </w:rPr>
        <w:t xml:space="preserve"> </w:t>
      </w:r>
    </w:p>
    <w:p w14:paraId="1F2DA147" w14:textId="77777777" w:rsidR="00E32DD7" w:rsidRPr="00465508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3490DCD0" w14:textId="77777777" w:rsidR="00752163" w:rsidRPr="00465508" w:rsidRDefault="00752163" w:rsidP="00E32DD7">
      <w:pPr>
        <w:autoSpaceDE w:val="0"/>
        <w:autoSpaceDN w:val="0"/>
        <w:adjustRightInd w:val="0"/>
        <w:spacing w:after="58" w:line="240" w:lineRule="auto"/>
        <w:ind w:left="426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IX. Odstoupení od smlouvy</w:t>
      </w:r>
    </w:p>
    <w:p w14:paraId="3473DDFF" w14:textId="77777777" w:rsidR="00752163" w:rsidRPr="00465508" w:rsidRDefault="00752163" w:rsidP="00E32DD7">
      <w:pPr>
        <w:autoSpaceDE w:val="0"/>
        <w:autoSpaceDN w:val="0"/>
        <w:adjustRightInd w:val="0"/>
        <w:spacing w:after="58" w:line="240" w:lineRule="auto"/>
        <w:ind w:left="426"/>
        <w:jc w:val="center"/>
        <w:rPr>
          <w:rFonts w:cs="Calibri"/>
          <w:color w:val="000000"/>
          <w:sz w:val="24"/>
          <w:lang w:eastAsia="cs-CZ"/>
        </w:rPr>
      </w:pPr>
    </w:p>
    <w:p w14:paraId="5C184F95" w14:textId="77777777" w:rsidR="00752163" w:rsidRPr="00465508" w:rsidRDefault="00752163" w:rsidP="00E32DD7">
      <w:pPr>
        <w:numPr>
          <w:ilvl w:val="0"/>
          <w:numId w:val="25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>Smlouvu není možné vypovědět s výjimkou možnosti odstoupení od smlouvy pro její podstatné porušení.</w:t>
      </w:r>
    </w:p>
    <w:p w14:paraId="2BB20011" w14:textId="77777777" w:rsidR="00752163" w:rsidRPr="00465508" w:rsidRDefault="00752163" w:rsidP="00E32DD7">
      <w:pPr>
        <w:autoSpaceDE w:val="0"/>
        <w:autoSpaceDN w:val="0"/>
        <w:adjustRightInd w:val="0"/>
        <w:spacing w:after="58" w:line="240" w:lineRule="auto"/>
        <w:ind w:left="426" w:firstLine="60"/>
        <w:jc w:val="both"/>
        <w:rPr>
          <w:rFonts w:cs="Calibri"/>
          <w:color w:val="000000"/>
          <w:sz w:val="24"/>
          <w:lang w:eastAsia="cs-CZ"/>
        </w:rPr>
      </w:pPr>
    </w:p>
    <w:p w14:paraId="66B94618" w14:textId="77777777" w:rsidR="00752163" w:rsidRPr="00465508" w:rsidRDefault="00752163" w:rsidP="00E32DD7">
      <w:pPr>
        <w:numPr>
          <w:ilvl w:val="0"/>
          <w:numId w:val="25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Za podstatné porušení smlouvy obě smluvní strany považují i prodlení sjednaného termínu dodávky delší než </w:t>
      </w:r>
      <w:r w:rsidR="007347F9" w:rsidRPr="00465508">
        <w:rPr>
          <w:rFonts w:cs="Calibri"/>
          <w:color w:val="000000"/>
          <w:sz w:val="24"/>
          <w:lang w:eastAsia="cs-CZ"/>
        </w:rPr>
        <w:t>30 dnů</w:t>
      </w:r>
      <w:r w:rsidRPr="00465508">
        <w:rPr>
          <w:rFonts w:cs="Calibri"/>
          <w:color w:val="000000"/>
          <w:sz w:val="24"/>
          <w:lang w:eastAsia="cs-CZ"/>
        </w:rPr>
        <w:t xml:space="preserve">, stejně tak jako prodlení s opravou záruční vady delší než 30 dnů po uplynutí </w:t>
      </w:r>
      <w:r w:rsidR="00E32DD7" w:rsidRPr="00E32DD7">
        <w:rPr>
          <w:rFonts w:cs="Calibri"/>
          <w:color w:val="000000"/>
          <w:sz w:val="24"/>
          <w:lang w:eastAsia="cs-CZ"/>
        </w:rPr>
        <w:t>lhůty sjednané v čl. VII této smlouvy</w:t>
      </w:r>
      <w:r w:rsidRPr="00465508">
        <w:rPr>
          <w:rFonts w:cs="Calibri"/>
          <w:color w:val="000000"/>
          <w:sz w:val="24"/>
          <w:lang w:eastAsia="cs-CZ"/>
        </w:rPr>
        <w:t xml:space="preserve">. </w:t>
      </w:r>
    </w:p>
    <w:p w14:paraId="6CC2F037" w14:textId="77777777" w:rsidR="00752163" w:rsidRPr="00465508" w:rsidRDefault="00752163" w:rsidP="00E32DD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D866498" w14:textId="77777777" w:rsidR="00752163" w:rsidRPr="00465508" w:rsidRDefault="00752163" w:rsidP="00E32D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Odstoupení od smlouvy přitom nezbavuje prodávajícího povinnosti uhradit kupujícímu veškeré doposud kupujícím uplatněné pokuty. </w:t>
      </w:r>
    </w:p>
    <w:p w14:paraId="77CDE35F" w14:textId="77777777" w:rsidR="00752163" w:rsidRPr="00465508" w:rsidRDefault="00752163" w:rsidP="00E32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3098B0A5" w14:textId="77777777" w:rsidR="00752163" w:rsidRPr="00465508" w:rsidRDefault="00752163" w:rsidP="00E32D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 případě odstoupení od smlouvy jsou smluvní strany povinny ve lhůtě 30-ti dnů od doručení písemného odstoupení od smlouvy vypořádat vzájemně své závazky a pohledávky vyplývající z této smlouvy. </w:t>
      </w:r>
    </w:p>
    <w:p w14:paraId="6CBD6A9A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39AF8CC8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1EB8B1CB" w14:textId="77777777" w:rsidR="00752163" w:rsidRPr="00465508" w:rsidRDefault="00752163" w:rsidP="00752163">
      <w:pPr>
        <w:autoSpaceDE w:val="0"/>
        <w:autoSpaceDN w:val="0"/>
        <w:adjustRightInd w:val="0"/>
        <w:spacing w:after="59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X. Vyšší moc</w:t>
      </w:r>
    </w:p>
    <w:p w14:paraId="2E898A1F" w14:textId="77777777" w:rsidR="00752163" w:rsidRPr="00465508" w:rsidRDefault="00752163" w:rsidP="00752163">
      <w:pPr>
        <w:autoSpaceDE w:val="0"/>
        <w:autoSpaceDN w:val="0"/>
        <w:adjustRightInd w:val="0"/>
        <w:spacing w:after="59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6D8484C7" w14:textId="77777777" w:rsidR="00752163" w:rsidRPr="00465508" w:rsidRDefault="00752163" w:rsidP="00E32DD7">
      <w:pPr>
        <w:numPr>
          <w:ilvl w:val="0"/>
          <w:numId w:val="27"/>
        </w:numPr>
        <w:autoSpaceDE w:val="0"/>
        <w:autoSpaceDN w:val="0"/>
        <w:adjustRightInd w:val="0"/>
        <w:spacing w:after="59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0FE6A501" w14:textId="77777777" w:rsidR="00752163" w:rsidRPr="00465508" w:rsidRDefault="00752163" w:rsidP="00E32DD7">
      <w:pPr>
        <w:autoSpaceDE w:val="0"/>
        <w:autoSpaceDN w:val="0"/>
        <w:adjustRightInd w:val="0"/>
        <w:spacing w:after="59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E54E19F" w14:textId="77777777" w:rsidR="00752163" w:rsidRPr="00465508" w:rsidRDefault="00752163" w:rsidP="00E32D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Nastane-li situace vyšší moci, uvědomí smluvní strana o takovém stavu, o jeho příčině a jeho skončení druhou smluvní stranu. Prodávající je povinen hledat alternativní prostředky pro splnění smlouvy. </w:t>
      </w:r>
    </w:p>
    <w:p w14:paraId="39604477" w14:textId="77777777" w:rsidR="00752163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3D2F4972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5A216770" w14:textId="77777777" w:rsidR="00752163" w:rsidRPr="00465508" w:rsidRDefault="00752163" w:rsidP="00752163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XI. Ostatní ujednání</w:t>
      </w:r>
    </w:p>
    <w:p w14:paraId="4E8A2966" w14:textId="77777777" w:rsidR="00752163" w:rsidRPr="00465508" w:rsidRDefault="00752163" w:rsidP="00752163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2563159C" w14:textId="77777777" w:rsidR="00B13A9E" w:rsidRPr="00B13A9E" w:rsidRDefault="00B13A9E" w:rsidP="00B13A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Prodávající je povinen při realizaci smlouvy respektovat všechny závazné a platné české technické normy, právní a bezpečnostní předpisy.</w:t>
      </w:r>
    </w:p>
    <w:p w14:paraId="6540B632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E9A82AA" w14:textId="77777777" w:rsidR="00B13A9E" w:rsidRPr="00B13A9E" w:rsidRDefault="00B13A9E" w:rsidP="00B13A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 xml:space="preserve">Kupující převezme dodané vozidlo podpisem předávacího protokolu nebo dodacího listu, který musí být podepsán oběma smluvními stranami. Prodávající je povinen předat </w:t>
      </w:r>
      <w:r w:rsidRPr="00B13A9E">
        <w:rPr>
          <w:rFonts w:cs="Calibri"/>
          <w:color w:val="000000"/>
          <w:sz w:val="24"/>
          <w:lang w:eastAsia="cs-CZ"/>
        </w:rPr>
        <w:lastRenderedPageBreak/>
        <w:t>společně s vozidlem veškeré doklady stanovené právními předpisy ČR a další doklady nezbytné pro jeho užívání a registraci (zejména technický průkaz, osvědčení o shodě – COC, návod k obsluze v českém jazyce).</w:t>
      </w:r>
    </w:p>
    <w:p w14:paraId="0893A02F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274D842" w14:textId="77777777" w:rsidR="00B13A9E" w:rsidRPr="00B13A9E" w:rsidRDefault="00B13A9E" w:rsidP="00B13A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Vlastnické právo k dodanému vozidlu přechází na kupujícího okamžikem úplného zaplacení kupní ceny prodávajícímu. Podpisem předávacího protokolu a převzetím vozidla přechází na kupujícího také nebezpečí vzniku škody.</w:t>
      </w:r>
    </w:p>
    <w:p w14:paraId="779923C1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48FDA3C4" w14:textId="77777777" w:rsidR="00752163" w:rsidRPr="00465508" w:rsidRDefault="00B13A9E" w:rsidP="00B13A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Prodávající se podpisem této smlouvy stává podle ustanovení § 2 písm. e) zákona č. 320/2001 Sb., o finanční kontrole ve veřejné správě, osobou povinnou spolupůsobit při výkonu finanční kontroly prováděné v souvislosti s úhradou zboží nebo služeb z veřejných výdajů.</w:t>
      </w:r>
    </w:p>
    <w:p w14:paraId="45806B66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6AA4EFAF" w14:textId="77777777" w:rsidR="00752163" w:rsidRPr="00465508" w:rsidRDefault="00752163" w:rsidP="00752163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XII. Závěrečná ujednání</w:t>
      </w:r>
    </w:p>
    <w:p w14:paraId="548BFF4A" w14:textId="77777777" w:rsidR="00752163" w:rsidRPr="00465508" w:rsidRDefault="00752163" w:rsidP="00752163">
      <w:pPr>
        <w:autoSpaceDE w:val="0"/>
        <w:autoSpaceDN w:val="0"/>
        <w:adjustRightInd w:val="0"/>
        <w:spacing w:after="56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19CD973F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Tato smlouva nabývá platnosti a účinnosti dnem jejího podpisu oběma smluvními stranami (pokud nebude podepsána oběma smluvními stranami ve stejný den, je dnem podpisu den, kdy ji podepíše druhá smluvní strana).</w:t>
      </w:r>
    </w:p>
    <w:p w14:paraId="7F300BCC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1418EFC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Jakákoliv změna této smlouvy musí mít písemnou formu a musí být podepsána osobami oprávněnými jednat a podepisovat za kupujícího a prodávajícího, případně jejich zmocněnými zástupci. Změny smlouvy se sjednávají formou písemných dodatků, které budou číslovány vzestupně. Předloží-li některá ze smluvních stran návrh dodatku, je druhá smluvní strana povinna se k návrhu vyjádřit nejpozději do 15 dnů od jeho doručení.</w:t>
      </w:r>
    </w:p>
    <w:p w14:paraId="7B175FBD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4AC0E226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Právní vztahy touto smlouvou výslovně neupravené se řídí příslušnými ustanoveními zákona č. 89/2012 Sb., občanského zákoníku, v platném znění. Smluvní strany prohlašují, že se budou při plnění této smlouvy řídit všemi obecně závaznými právními předpisy vztahujícími se k provádění této veřejné zakázky.</w:t>
      </w:r>
    </w:p>
    <w:p w14:paraId="64B0BBD2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6B225655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Prodávající prohlašuje, že se seznámil se zadávacími podmínkami veřejné zakázky „Dodávka elektrické pracovní čtyřkolky pro obec Smetanova Lhota“, na jejichž základě se tato smlouva uzavírá, plně jim porozuměl a bezvýhradně s nimi souhlasí. V případě rozporu mezi zadávací dokumentací a touto smlouvou má přednost zadávací dokumentace.</w:t>
      </w:r>
    </w:p>
    <w:p w14:paraId="1F56DC10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62451BEA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Prodávající souhlasí se zveřejněním nabídkové ceny v souladu s právními předpisy.</w:t>
      </w:r>
    </w:p>
    <w:p w14:paraId="104CD280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6E3440F4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Tato smlouva je vyhotovena ve dvou stejnopisech, z nichž každá smluvní strana obdrží jedno vyhotovení.</w:t>
      </w:r>
    </w:p>
    <w:p w14:paraId="65ACC347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FCC77B3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Doložka dle § 41 zákona č. 128/2000 Sb., o obcích (obecní zřízení), ve znění pozdějších předpisů: S uzavřením této smlouvy vyslovilo souhlas Zastupitelstvo obce Smetanova Lhota na svém zasedání konaném dne ……… 2025, na základě výsledku veřejné zakázky „</w:t>
      </w:r>
      <w:r w:rsidR="00490757" w:rsidRPr="00490757">
        <w:rPr>
          <w:rFonts w:cs="Calibri"/>
          <w:color w:val="000000"/>
          <w:sz w:val="24"/>
          <w:lang w:eastAsia="cs-CZ"/>
        </w:rPr>
        <w:t>Dodávka užitkového elektromobilu pro obec Smetanova Lhota</w:t>
      </w:r>
      <w:r w:rsidR="00490757">
        <w:rPr>
          <w:rFonts w:cs="Calibri"/>
          <w:color w:val="000000"/>
          <w:sz w:val="24"/>
          <w:lang w:eastAsia="cs-CZ"/>
        </w:rPr>
        <w:t xml:space="preserve"> </w:t>
      </w:r>
      <w:r>
        <w:rPr>
          <w:rFonts w:cs="Calibri"/>
          <w:color w:val="000000"/>
          <w:sz w:val="24"/>
          <w:lang w:eastAsia="cs-CZ"/>
        </w:rPr>
        <w:t xml:space="preserve">– část </w:t>
      </w:r>
      <w:r w:rsidR="00490757">
        <w:rPr>
          <w:rFonts w:cs="Calibri"/>
          <w:color w:val="000000"/>
          <w:sz w:val="24"/>
          <w:lang w:eastAsia="cs-CZ"/>
        </w:rPr>
        <w:t>B</w:t>
      </w:r>
      <w:r w:rsidRPr="00B13A9E">
        <w:rPr>
          <w:rFonts w:cs="Calibri"/>
          <w:color w:val="000000"/>
          <w:sz w:val="24"/>
          <w:lang w:eastAsia="cs-CZ"/>
        </w:rPr>
        <w:t>“.</w:t>
      </w:r>
    </w:p>
    <w:p w14:paraId="5218E000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F562EE7" w14:textId="77777777" w:rsidR="00D10976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lastRenderedPageBreak/>
        <w:t>Na důkaz toho, že tato smlouva byla sepsána podle pravé a svobodné vůle smluvních stran, připojují své podpisy:</w:t>
      </w:r>
    </w:p>
    <w:p w14:paraId="485211A9" w14:textId="77777777" w:rsidR="00B13A9E" w:rsidRPr="00465508" w:rsidRDefault="00B13A9E" w:rsidP="00B13A9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0F7C4DA6" w14:textId="77777777" w:rsidR="004A69EA" w:rsidRPr="004A69EA" w:rsidRDefault="004A69EA" w:rsidP="0063342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lang w:eastAsia="cs-CZ"/>
        </w:rPr>
      </w:pPr>
      <w:r w:rsidRPr="004A69EA">
        <w:rPr>
          <w:rFonts w:cs="Calibri"/>
          <w:b/>
          <w:color w:val="000000"/>
          <w:sz w:val="24"/>
          <w:lang w:eastAsia="cs-CZ"/>
        </w:rPr>
        <w:t xml:space="preserve">Přílohy: </w:t>
      </w:r>
    </w:p>
    <w:p w14:paraId="2EBB9732" w14:textId="77777777" w:rsidR="00633420" w:rsidRDefault="008512DA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8512DA">
        <w:rPr>
          <w:rFonts w:cs="Calibri"/>
          <w:color w:val="000000"/>
          <w:sz w:val="24"/>
          <w:lang w:eastAsia="cs-CZ"/>
        </w:rPr>
        <w:t>„Příloha č. 1 – Technická specifikace</w:t>
      </w:r>
    </w:p>
    <w:p w14:paraId="6DA43459" w14:textId="77777777" w:rsidR="008512DA" w:rsidRPr="00465508" w:rsidRDefault="008512DA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4F793CB5" w14:textId="77777777" w:rsidR="00633420" w:rsidRPr="00465508" w:rsidRDefault="00633420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791AC7B0" w14:textId="77777777" w:rsidR="00633420" w:rsidRPr="00465508" w:rsidRDefault="00B13A9E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>
        <w:rPr>
          <w:rFonts w:cs="Calibri"/>
          <w:color w:val="000000"/>
          <w:sz w:val="24"/>
          <w:lang w:eastAsia="cs-CZ"/>
        </w:rPr>
        <w:t>V</w:t>
      </w:r>
      <w:r w:rsidR="00853E3F">
        <w:rPr>
          <w:rFonts w:cs="Calibri"/>
          <w:color w:val="000000"/>
          <w:sz w:val="24"/>
          <w:lang w:eastAsia="cs-CZ"/>
        </w:rPr>
        <w:t xml:space="preserve"> </w:t>
      </w:r>
      <w:r w:rsidR="009F3963">
        <w:rPr>
          <w:rFonts w:cs="Calibri"/>
          <w:color w:val="000000"/>
          <w:sz w:val="24"/>
          <w:lang w:eastAsia="cs-CZ"/>
        </w:rPr>
        <w:t xml:space="preserve">……………………… </w:t>
      </w:r>
      <w:r w:rsidR="00633420" w:rsidRPr="00465508">
        <w:rPr>
          <w:rFonts w:cs="Calibri"/>
          <w:color w:val="000000"/>
          <w:sz w:val="24"/>
          <w:lang w:eastAsia="cs-CZ"/>
        </w:rPr>
        <w:t xml:space="preserve">dne </w:t>
      </w:r>
      <w:r w:rsidR="004A69EA">
        <w:rPr>
          <w:rFonts w:cs="Calibri"/>
          <w:color w:val="000000"/>
          <w:sz w:val="24"/>
          <w:lang w:eastAsia="cs-CZ"/>
        </w:rPr>
        <w:t>………………………</w:t>
      </w:r>
      <w:r w:rsidR="00633420" w:rsidRPr="00465508">
        <w:rPr>
          <w:rFonts w:cs="Calibri"/>
          <w:color w:val="000000"/>
          <w:sz w:val="24"/>
          <w:lang w:eastAsia="cs-CZ"/>
        </w:rPr>
        <w:tab/>
      </w:r>
      <w:r w:rsidR="00853E3F">
        <w:rPr>
          <w:rFonts w:cs="Calibri"/>
          <w:color w:val="000000"/>
          <w:sz w:val="24"/>
          <w:lang w:eastAsia="cs-CZ"/>
        </w:rPr>
        <w:tab/>
      </w:r>
      <w:r w:rsidR="00633420" w:rsidRPr="00465508">
        <w:rPr>
          <w:rFonts w:cs="Calibri"/>
          <w:color w:val="000000"/>
          <w:sz w:val="24"/>
          <w:lang w:eastAsia="cs-CZ"/>
        </w:rPr>
        <w:t xml:space="preserve">V </w:t>
      </w:r>
      <w:r w:rsidR="00853E3F">
        <w:rPr>
          <w:rFonts w:cs="Calibri"/>
          <w:color w:val="000000"/>
          <w:sz w:val="24"/>
          <w:lang w:eastAsia="cs-CZ"/>
        </w:rPr>
        <w:t xml:space="preserve">……………………… </w:t>
      </w:r>
      <w:r w:rsidR="00633420" w:rsidRPr="00465508">
        <w:rPr>
          <w:rFonts w:cs="Calibri"/>
          <w:color w:val="000000"/>
          <w:sz w:val="24"/>
          <w:lang w:eastAsia="cs-CZ"/>
        </w:rPr>
        <w:t xml:space="preserve">dne </w:t>
      </w:r>
      <w:r w:rsidR="004A69EA">
        <w:rPr>
          <w:rFonts w:cs="Calibri"/>
          <w:color w:val="000000"/>
          <w:sz w:val="24"/>
          <w:lang w:eastAsia="cs-CZ"/>
        </w:rPr>
        <w:t>………………………</w:t>
      </w:r>
    </w:p>
    <w:p w14:paraId="136BA646" w14:textId="77777777" w:rsidR="00633420" w:rsidRPr="00465508" w:rsidRDefault="00633420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23D67E4F" w14:textId="77777777" w:rsidR="00633420" w:rsidRPr="00465508" w:rsidRDefault="00633420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76B85CFC" w14:textId="77777777" w:rsidR="00752163" w:rsidRPr="00465508" w:rsidRDefault="00633420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Kupující: </w:t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  <w:t>Prodávající:</w:t>
      </w:r>
    </w:p>
    <w:p w14:paraId="19D429E8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7B587495" w14:textId="77777777" w:rsidR="009278E7" w:rsidRPr="00465508" w:rsidRDefault="009278E7" w:rsidP="001A5A4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0B7D6707" w14:textId="77777777" w:rsidR="009278E7" w:rsidRPr="00465508" w:rsidRDefault="009278E7" w:rsidP="001A5A4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64E6246C" w14:textId="77777777" w:rsidR="00E058C0" w:rsidRPr="00465508" w:rsidRDefault="009F3963" w:rsidP="00B13A9E">
      <w:pPr>
        <w:autoSpaceDE w:val="0"/>
        <w:autoSpaceDN w:val="0"/>
        <w:adjustRightInd w:val="0"/>
        <w:spacing w:after="0" w:line="240" w:lineRule="auto"/>
      </w:pPr>
      <w:r>
        <w:rPr>
          <w:rFonts w:cs="Calibri"/>
          <w:color w:val="000000"/>
          <w:sz w:val="24"/>
          <w:lang w:eastAsia="cs-CZ"/>
        </w:rPr>
        <w:t>………………………………………….</w:t>
      </w:r>
      <w:r>
        <w:rPr>
          <w:rFonts w:cs="Calibri"/>
          <w:color w:val="000000"/>
          <w:sz w:val="24"/>
          <w:lang w:eastAsia="cs-CZ"/>
        </w:rPr>
        <w:tab/>
      </w:r>
      <w:r>
        <w:rPr>
          <w:rFonts w:cs="Calibri"/>
          <w:color w:val="000000"/>
          <w:sz w:val="24"/>
          <w:lang w:eastAsia="cs-CZ"/>
        </w:rPr>
        <w:tab/>
      </w:r>
      <w:r>
        <w:rPr>
          <w:rFonts w:cs="Calibri"/>
          <w:color w:val="000000"/>
          <w:sz w:val="24"/>
          <w:lang w:eastAsia="cs-CZ"/>
        </w:rPr>
        <w:tab/>
      </w:r>
      <w:r>
        <w:rPr>
          <w:rFonts w:cs="Calibri"/>
          <w:color w:val="000000"/>
          <w:sz w:val="24"/>
          <w:lang w:eastAsia="cs-CZ"/>
        </w:rPr>
        <w:tab/>
        <w:t>………………………………………….</w:t>
      </w:r>
    </w:p>
    <w:sectPr w:rsidR="00E058C0" w:rsidRPr="00465508" w:rsidSect="008C48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8E59" w14:textId="77777777" w:rsidR="002C67E8" w:rsidRDefault="002C67E8" w:rsidP="00FA7AAD">
      <w:pPr>
        <w:pStyle w:val="FormtovanvHTML"/>
      </w:pPr>
      <w:r>
        <w:separator/>
      </w:r>
    </w:p>
  </w:endnote>
  <w:endnote w:type="continuationSeparator" w:id="0">
    <w:p w14:paraId="0F4C4F45" w14:textId="77777777" w:rsidR="002C67E8" w:rsidRDefault="002C67E8" w:rsidP="00FA7AAD">
      <w:pPr>
        <w:pStyle w:val="FormtovanvHTM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C346" w14:textId="77777777" w:rsidR="00752163" w:rsidRDefault="00752163" w:rsidP="001A5A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ED0C1A" w14:textId="77777777" w:rsidR="00752163" w:rsidRDefault="00752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33E8" w14:textId="77777777" w:rsidR="00752163" w:rsidRDefault="00752163" w:rsidP="001A5A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430C">
      <w:rPr>
        <w:rStyle w:val="slostrnky"/>
        <w:noProof/>
      </w:rPr>
      <w:t>7</w:t>
    </w:r>
    <w:r>
      <w:rPr>
        <w:rStyle w:val="slostrnky"/>
      </w:rPr>
      <w:fldChar w:fldCharType="end"/>
    </w:r>
  </w:p>
  <w:p w14:paraId="67E52E7C" w14:textId="77777777" w:rsidR="00752163" w:rsidRDefault="00752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9E6C" w14:textId="77777777" w:rsidR="002C67E8" w:rsidRDefault="002C67E8" w:rsidP="00FA7AAD">
      <w:pPr>
        <w:pStyle w:val="FormtovanvHTML"/>
      </w:pPr>
      <w:r>
        <w:separator/>
      </w:r>
    </w:p>
  </w:footnote>
  <w:footnote w:type="continuationSeparator" w:id="0">
    <w:p w14:paraId="2F65482E" w14:textId="77777777" w:rsidR="002C67E8" w:rsidRDefault="002C67E8" w:rsidP="00FA7AAD">
      <w:pPr>
        <w:pStyle w:val="FormtovanvHTM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6D"/>
    <w:multiLevelType w:val="hybridMultilevel"/>
    <w:tmpl w:val="EE98DC9E"/>
    <w:lvl w:ilvl="0" w:tplc="80C222B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1A3DB1"/>
    <w:multiLevelType w:val="hybridMultilevel"/>
    <w:tmpl w:val="06FA2666"/>
    <w:lvl w:ilvl="0" w:tplc="B5865E1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BD3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A068BF"/>
    <w:multiLevelType w:val="hybridMultilevel"/>
    <w:tmpl w:val="7CEC0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BCF"/>
    <w:multiLevelType w:val="hybridMultilevel"/>
    <w:tmpl w:val="EFFC175C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6870AB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0213C7"/>
    <w:multiLevelType w:val="hybridMultilevel"/>
    <w:tmpl w:val="E7BE0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915"/>
    <w:multiLevelType w:val="hybridMultilevel"/>
    <w:tmpl w:val="95601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238"/>
    <w:multiLevelType w:val="hybridMultilevel"/>
    <w:tmpl w:val="F8AEB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567F"/>
    <w:multiLevelType w:val="hybridMultilevel"/>
    <w:tmpl w:val="C7C42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E5669"/>
    <w:multiLevelType w:val="hybridMultilevel"/>
    <w:tmpl w:val="DE9EE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5001"/>
    <w:multiLevelType w:val="hybridMultilevel"/>
    <w:tmpl w:val="FE803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803D0"/>
    <w:multiLevelType w:val="hybridMultilevel"/>
    <w:tmpl w:val="FA0AE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73610"/>
    <w:multiLevelType w:val="hybridMultilevel"/>
    <w:tmpl w:val="CF1863C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1DA40F8"/>
    <w:multiLevelType w:val="hybridMultilevel"/>
    <w:tmpl w:val="7B8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66881"/>
    <w:multiLevelType w:val="hybridMultilevel"/>
    <w:tmpl w:val="9EF6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1CAC"/>
    <w:multiLevelType w:val="hybridMultilevel"/>
    <w:tmpl w:val="560EB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D3F63"/>
    <w:multiLevelType w:val="hybridMultilevel"/>
    <w:tmpl w:val="79F2B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0635D"/>
    <w:multiLevelType w:val="hybridMultilevel"/>
    <w:tmpl w:val="40CE9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387"/>
    <w:multiLevelType w:val="hybridMultilevel"/>
    <w:tmpl w:val="59A22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12235"/>
    <w:multiLevelType w:val="hybridMultilevel"/>
    <w:tmpl w:val="5B986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288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E3A6C"/>
    <w:multiLevelType w:val="hybridMultilevel"/>
    <w:tmpl w:val="3718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C8295D"/>
    <w:multiLevelType w:val="hybridMultilevel"/>
    <w:tmpl w:val="2BB63B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3A6295"/>
    <w:multiLevelType w:val="hybridMultilevel"/>
    <w:tmpl w:val="6DE2E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F4553"/>
    <w:multiLevelType w:val="hybridMultilevel"/>
    <w:tmpl w:val="F2F41C86"/>
    <w:lvl w:ilvl="0" w:tplc="C4A80C80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446C4"/>
    <w:multiLevelType w:val="hybridMultilevel"/>
    <w:tmpl w:val="6414C4D8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FD5FDF"/>
    <w:multiLevelType w:val="hybridMultilevel"/>
    <w:tmpl w:val="8BACB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76397"/>
    <w:multiLevelType w:val="hybridMultilevel"/>
    <w:tmpl w:val="8604D360"/>
    <w:lvl w:ilvl="0" w:tplc="A3B274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E076B1"/>
    <w:multiLevelType w:val="hybridMultilevel"/>
    <w:tmpl w:val="410E49F0"/>
    <w:lvl w:ilvl="0" w:tplc="C4A80C80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1654F"/>
    <w:multiLevelType w:val="hybridMultilevel"/>
    <w:tmpl w:val="F442481A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9799650">
    <w:abstractNumId w:val="0"/>
  </w:num>
  <w:num w:numId="2" w16cid:durableId="882671004">
    <w:abstractNumId w:val="5"/>
  </w:num>
  <w:num w:numId="3" w16cid:durableId="612596954">
    <w:abstractNumId w:val="4"/>
  </w:num>
  <w:num w:numId="4" w16cid:durableId="355884697">
    <w:abstractNumId w:val="29"/>
  </w:num>
  <w:num w:numId="5" w16cid:durableId="1753357949">
    <w:abstractNumId w:val="25"/>
  </w:num>
  <w:num w:numId="6" w16cid:durableId="1659311368">
    <w:abstractNumId w:val="2"/>
  </w:num>
  <w:num w:numId="7" w16cid:durableId="33116446">
    <w:abstractNumId w:val="22"/>
  </w:num>
  <w:num w:numId="8" w16cid:durableId="892230450">
    <w:abstractNumId w:val="27"/>
  </w:num>
  <w:num w:numId="9" w16cid:durableId="1468667388">
    <w:abstractNumId w:val="14"/>
  </w:num>
  <w:num w:numId="10" w16cid:durableId="436608213">
    <w:abstractNumId w:val="21"/>
  </w:num>
  <w:num w:numId="11" w16cid:durableId="1414163011">
    <w:abstractNumId w:val="12"/>
  </w:num>
  <w:num w:numId="12" w16cid:durableId="1678342959">
    <w:abstractNumId w:val="7"/>
  </w:num>
  <w:num w:numId="13" w16cid:durableId="83234551">
    <w:abstractNumId w:val="18"/>
  </w:num>
  <w:num w:numId="14" w16cid:durableId="1059398684">
    <w:abstractNumId w:val="20"/>
  </w:num>
  <w:num w:numId="15" w16cid:durableId="271787350">
    <w:abstractNumId w:val="3"/>
  </w:num>
  <w:num w:numId="16" w16cid:durableId="2367292">
    <w:abstractNumId w:val="15"/>
  </w:num>
  <w:num w:numId="17" w16cid:durableId="1779372328">
    <w:abstractNumId w:val="16"/>
  </w:num>
  <w:num w:numId="18" w16cid:durableId="1347633626">
    <w:abstractNumId w:val="23"/>
  </w:num>
  <w:num w:numId="19" w16cid:durableId="236210869">
    <w:abstractNumId w:val="6"/>
  </w:num>
  <w:num w:numId="20" w16cid:durableId="1456171123">
    <w:abstractNumId w:val="19"/>
  </w:num>
  <w:num w:numId="21" w16cid:durableId="1149981632">
    <w:abstractNumId w:val="10"/>
  </w:num>
  <w:num w:numId="22" w16cid:durableId="828641989">
    <w:abstractNumId w:val="24"/>
  </w:num>
  <w:num w:numId="23" w16cid:durableId="1183788558">
    <w:abstractNumId w:val="1"/>
  </w:num>
  <w:num w:numId="24" w16cid:durableId="94181241">
    <w:abstractNumId w:val="28"/>
  </w:num>
  <w:num w:numId="25" w16cid:durableId="853038032">
    <w:abstractNumId w:val="17"/>
  </w:num>
  <w:num w:numId="26" w16cid:durableId="320429014">
    <w:abstractNumId w:val="11"/>
  </w:num>
  <w:num w:numId="27" w16cid:durableId="2055503200">
    <w:abstractNumId w:val="9"/>
  </w:num>
  <w:num w:numId="28" w16cid:durableId="657195714">
    <w:abstractNumId w:val="8"/>
  </w:num>
  <w:num w:numId="29" w16cid:durableId="82343966">
    <w:abstractNumId w:val="26"/>
  </w:num>
  <w:num w:numId="30" w16cid:durableId="1560020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BB"/>
    <w:rsid w:val="00003C78"/>
    <w:rsid w:val="00004418"/>
    <w:rsid w:val="00010D74"/>
    <w:rsid w:val="00014316"/>
    <w:rsid w:val="00016119"/>
    <w:rsid w:val="000173CB"/>
    <w:rsid w:val="00036A6B"/>
    <w:rsid w:val="000436AB"/>
    <w:rsid w:val="00061EA7"/>
    <w:rsid w:val="00063C84"/>
    <w:rsid w:val="00064EE0"/>
    <w:rsid w:val="000A22B3"/>
    <w:rsid w:val="000A5538"/>
    <w:rsid w:val="000E1E99"/>
    <w:rsid w:val="000E4268"/>
    <w:rsid w:val="000F1B10"/>
    <w:rsid w:val="00101786"/>
    <w:rsid w:val="001026C4"/>
    <w:rsid w:val="0010783B"/>
    <w:rsid w:val="00135CED"/>
    <w:rsid w:val="001415F3"/>
    <w:rsid w:val="00150E79"/>
    <w:rsid w:val="0015141B"/>
    <w:rsid w:val="00164A4A"/>
    <w:rsid w:val="0017064A"/>
    <w:rsid w:val="00171A6E"/>
    <w:rsid w:val="00176C18"/>
    <w:rsid w:val="001839D8"/>
    <w:rsid w:val="00195932"/>
    <w:rsid w:val="00197E96"/>
    <w:rsid w:val="001A5A4A"/>
    <w:rsid w:val="001A63DB"/>
    <w:rsid w:val="001B2238"/>
    <w:rsid w:val="001C499C"/>
    <w:rsid w:val="001D7103"/>
    <w:rsid w:val="001D73A8"/>
    <w:rsid w:val="001E6C4D"/>
    <w:rsid w:val="00205E01"/>
    <w:rsid w:val="0021573D"/>
    <w:rsid w:val="00222212"/>
    <w:rsid w:val="00227E47"/>
    <w:rsid w:val="0023198F"/>
    <w:rsid w:val="00237E5D"/>
    <w:rsid w:val="00245BAD"/>
    <w:rsid w:val="00245D35"/>
    <w:rsid w:val="00262C5C"/>
    <w:rsid w:val="00272AE4"/>
    <w:rsid w:val="00277D4E"/>
    <w:rsid w:val="0028530D"/>
    <w:rsid w:val="002A7473"/>
    <w:rsid w:val="002B2D31"/>
    <w:rsid w:val="002B32C7"/>
    <w:rsid w:val="002C67E8"/>
    <w:rsid w:val="002C780F"/>
    <w:rsid w:val="002E3537"/>
    <w:rsid w:val="002F2AED"/>
    <w:rsid w:val="00302684"/>
    <w:rsid w:val="0031480C"/>
    <w:rsid w:val="00316961"/>
    <w:rsid w:val="00320AA5"/>
    <w:rsid w:val="00324B21"/>
    <w:rsid w:val="00331DE5"/>
    <w:rsid w:val="00341E0D"/>
    <w:rsid w:val="00350DE4"/>
    <w:rsid w:val="00354412"/>
    <w:rsid w:val="003633FF"/>
    <w:rsid w:val="0039202B"/>
    <w:rsid w:val="003C0269"/>
    <w:rsid w:val="003C438C"/>
    <w:rsid w:val="003D0616"/>
    <w:rsid w:val="003F4B11"/>
    <w:rsid w:val="004171FD"/>
    <w:rsid w:val="00450288"/>
    <w:rsid w:val="00455745"/>
    <w:rsid w:val="00456151"/>
    <w:rsid w:val="004622A1"/>
    <w:rsid w:val="004636CF"/>
    <w:rsid w:val="00465508"/>
    <w:rsid w:val="004705E3"/>
    <w:rsid w:val="00470ADB"/>
    <w:rsid w:val="00473DD5"/>
    <w:rsid w:val="0048003F"/>
    <w:rsid w:val="00486419"/>
    <w:rsid w:val="00490757"/>
    <w:rsid w:val="00497C69"/>
    <w:rsid w:val="004A0271"/>
    <w:rsid w:val="004A69EA"/>
    <w:rsid w:val="004C1BC4"/>
    <w:rsid w:val="004C516E"/>
    <w:rsid w:val="004C700E"/>
    <w:rsid w:val="004E6C41"/>
    <w:rsid w:val="004F7E57"/>
    <w:rsid w:val="0050067E"/>
    <w:rsid w:val="00503F56"/>
    <w:rsid w:val="00514F29"/>
    <w:rsid w:val="0053201D"/>
    <w:rsid w:val="005357E6"/>
    <w:rsid w:val="005512CE"/>
    <w:rsid w:val="005539FF"/>
    <w:rsid w:val="005570AE"/>
    <w:rsid w:val="00564AF7"/>
    <w:rsid w:val="0057196F"/>
    <w:rsid w:val="0057217B"/>
    <w:rsid w:val="0057626A"/>
    <w:rsid w:val="0058796D"/>
    <w:rsid w:val="005A26F7"/>
    <w:rsid w:val="005B6770"/>
    <w:rsid w:val="005C4926"/>
    <w:rsid w:val="005F1AE7"/>
    <w:rsid w:val="006073C7"/>
    <w:rsid w:val="00620AB7"/>
    <w:rsid w:val="00633420"/>
    <w:rsid w:val="00634C7E"/>
    <w:rsid w:val="00636047"/>
    <w:rsid w:val="0064735A"/>
    <w:rsid w:val="00652517"/>
    <w:rsid w:val="00687EB0"/>
    <w:rsid w:val="00691047"/>
    <w:rsid w:val="00691B0A"/>
    <w:rsid w:val="0069523D"/>
    <w:rsid w:val="00696285"/>
    <w:rsid w:val="006A06D4"/>
    <w:rsid w:val="006A68F6"/>
    <w:rsid w:val="006B278A"/>
    <w:rsid w:val="006B5C74"/>
    <w:rsid w:val="006F1362"/>
    <w:rsid w:val="006F720D"/>
    <w:rsid w:val="007036F4"/>
    <w:rsid w:val="007315B7"/>
    <w:rsid w:val="00732D9E"/>
    <w:rsid w:val="007347F9"/>
    <w:rsid w:val="007430E8"/>
    <w:rsid w:val="00743462"/>
    <w:rsid w:val="00752163"/>
    <w:rsid w:val="0075246E"/>
    <w:rsid w:val="00776899"/>
    <w:rsid w:val="007873FF"/>
    <w:rsid w:val="00787937"/>
    <w:rsid w:val="007B392F"/>
    <w:rsid w:val="007B7950"/>
    <w:rsid w:val="007C4F94"/>
    <w:rsid w:val="007E2548"/>
    <w:rsid w:val="007E430C"/>
    <w:rsid w:val="007E47B7"/>
    <w:rsid w:val="00804EBE"/>
    <w:rsid w:val="008142BF"/>
    <w:rsid w:val="008160B3"/>
    <w:rsid w:val="008512DA"/>
    <w:rsid w:val="00853E3F"/>
    <w:rsid w:val="00883C33"/>
    <w:rsid w:val="00884877"/>
    <w:rsid w:val="008A3229"/>
    <w:rsid w:val="008C3714"/>
    <w:rsid w:val="008C48D5"/>
    <w:rsid w:val="008D2DFA"/>
    <w:rsid w:val="008E088D"/>
    <w:rsid w:val="00914131"/>
    <w:rsid w:val="00914D0B"/>
    <w:rsid w:val="009278E7"/>
    <w:rsid w:val="00936F21"/>
    <w:rsid w:val="009377AD"/>
    <w:rsid w:val="00943DA3"/>
    <w:rsid w:val="009464BA"/>
    <w:rsid w:val="00950262"/>
    <w:rsid w:val="009563D0"/>
    <w:rsid w:val="00962884"/>
    <w:rsid w:val="00975AE4"/>
    <w:rsid w:val="00982BC1"/>
    <w:rsid w:val="00987A64"/>
    <w:rsid w:val="00994511"/>
    <w:rsid w:val="0099499D"/>
    <w:rsid w:val="00997315"/>
    <w:rsid w:val="009B3B1C"/>
    <w:rsid w:val="009C2C16"/>
    <w:rsid w:val="009D3387"/>
    <w:rsid w:val="009E17E0"/>
    <w:rsid w:val="009F3963"/>
    <w:rsid w:val="00A04C67"/>
    <w:rsid w:val="00A05107"/>
    <w:rsid w:val="00A27253"/>
    <w:rsid w:val="00A426DE"/>
    <w:rsid w:val="00A471D8"/>
    <w:rsid w:val="00A65CA4"/>
    <w:rsid w:val="00A701E6"/>
    <w:rsid w:val="00A733A4"/>
    <w:rsid w:val="00A86A7E"/>
    <w:rsid w:val="00AD1481"/>
    <w:rsid w:val="00AE2006"/>
    <w:rsid w:val="00AF3C2D"/>
    <w:rsid w:val="00B11F7D"/>
    <w:rsid w:val="00B13A9E"/>
    <w:rsid w:val="00B20E08"/>
    <w:rsid w:val="00B34D39"/>
    <w:rsid w:val="00B42383"/>
    <w:rsid w:val="00B64F71"/>
    <w:rsid w:val="00B70337"/>
    <w:rsid w:val="00B75507"/>
    <w:rsid w:val="00B76D6B"/>
    <w:rsid w:val="00B85985"/>
    <w:rsid w:val="00B87F1D"/>
    <w:rsid w:val="00BA127D"/>
    <w:rsid w:val="00BC173A"/>
    <w:rsid w:val="00BC42B0"/>
    <w:rsid w:val="00C007E3"/>
    <w:rsid w:val="00C00E01"/>
    <w:rsid w:val="00C033A4"/>
    <w:rsid w:val="00C141DE"/>
    <w:rsid w:val="00C2692A"/>
    <w:rsid w:val="00C34C8D"/>
    <w:rsid w:val="00C35243"/>
    <w:rsid w:val="00C454AD"/>
    <w:rsid w:val="00C46395"/>
    <w:rsid w:val="00C476EA"/>
    <w:rsid w:val="00C61910"/>
    <w:rsid w:val="00C929AD"/>
    <w:rsid w:val="00CA7845"/>
    <w:rsid w:val="00CB5B5E"/>
    <w:rsid w:val="00CB611C"/>
    <w:rsid w:val="00CB642F"/>
    <w:rsid w:val="00CC3101"/>
    <w:rsid w:val="00CC5C12"/>
    <w:rsid w:val="00CC766C"/>
    <w:rsid w:val="00CD0618"/>
    <w:rsid w:val="00CD0CFD"/>
    <w:rsid w:val="00CE327D"/>
    <w:rsid w:val="00D023BE"/>
    <w:rsid w:val="00D027E9"/>
    <w:rsid w:val="00D10976"/>
    <w:rsid w:val="00D440F3"/>
    <w:rsid w:val="00D54704"/>
    <w:rsid w:val="00D54B73"/>
    <w:rsid w:val="00D60F5C"/>
    <w:rsid w:val="00D825B0"/>
    <w:rsid w:val="00D84BA4"/>
    <w:rsid w:val="00D87C2A"/>
    <w:rsid w:val="00D93C1D"/>
    <w:rsid w:val="00DA111B"/>
    <w:rsid w:val="00DA17C6"/>
    <w:rsid w:val="00DA6EBB"/>
    <w:rsid w:val="00DB0182"/>
    <w:rsid w:val="00DF1990"/>
    <w:rsid w:val="00E0390E"/>
    <w:rsid w:val="00E058C0"/>
    <w:rsid w:val="00E064CE"/>
    <w:rsid w:val="00E30BE2"/>
    <w:rsid w:val="00E32DD7"/>
    <w:rsid w:val="00E470FC"/>
    <w:rsid w:val="00E54AE1"/>
    <w:rsid w:val="00E61279"/>
    <w:rsid w:val="00E639BE"/>
    <w:rsid w:val="00E655A6"/>
    <w:rsid w:val="00E710A2"/>
    <w:rsid w:val="00E7297C"/>
    <w:rsid w:val="00E85513"/>
    <w:rsid w:val="00EA018C"/>
    <w:rsid w:val="00EA1EED"/>
    <w:rsid w:val="00EB383B"/>
    <w:rsid w:val="00EC0BD2"/>
    <w:rsid w:val="00ED71F1"/>
    <w:rsid w:val="00F1151E"/>
    <w:rsid w:val="00F1158B"/>
    <w:rsid w:val="00F15393"/>
    <w:rsid w:val="00F16F21"/>
    <w:rsid w:val="00F31A60"/>
    <w:rsid w:val="00F529C9"/>
    <w:rsid w:val="00F638F8"/>
    <w:rsid w:val="00F75B32"/>
    <w:rsid w:val="00F90026"/>
    <w:rsid w:val="00F90E0A"/>
    <w:rsid w:val="00F96F08"/>
    <w:rsid w:val="00FA7AAD"/>
    <w:rsid w:val="00FB65B2"/>
    <w:rsid w:val="00FB6659"/>
    <w:rsid w:val="00FC5260"/>
    <w:rsid w:val="00FC694A"/>
    <w:rsid w:val="00FD3797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C403F21"/>
  <w15:chartTrackingRefBased/>
  <w15:docId w15:val="{6FB3F3FC-7B24-4778-A215-DB1E3465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DA6EBB"/>
    <w:pPr>
      <w:ind w:left="720"/>
    </w:pPr>
  </w:style>
  <w:style w:type="paragraph" w:styleId="Textbubliny">
    <w:name w:val="Balloon Text"/>
    <w:basedOn w:val="Normln"/>
    <w:link w:val="TextbublinyChar"/>
    <w:semiHidden/>
    <w:rsid w:val="0045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5028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9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rsid w:val="004636CF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locked/>
    <w:rsid w:val="004636CF"/>
    <w:rPr>
      <w:b/>
      <w:bCs/>
    </w:rPr>
  </w:style>
  <w:style w:type="character" w:styleId="Hypertextovodkaz">
    <w:name w:val="Hyperlink"/>
    <w:uiPriority w:val="99"/>
    <w:unhideWhenUsed/>
    <w:rsid w:val="00E710A2"/>
    <w:rPr>
      <w:color w:val="0000FF"/>
      <w:u w:val="single"/>
    </w:rPr>
  </w:style>
  <w:style w:type="paragraph" w:customStyle="1" w:styleId="Default">
    <w:name w:val="Default"/>
    <w:rsid w:val="00F9002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Mkatabulky">
    <w:name w:val="Table Grid"/>
    <w:basedOn w:val="Normlntabulka"/>
    <w:locked/>
    <w:rsid w:val="00FA7A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99451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9DAC-B8F5-4B45-95AE-7FB25F8C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Vadlejch</dc:creator>
  <cp:keywords/>
  <cp:lastModifiedBy>Helena Šedivá</cp:lastModifiedBy>
  <cp:revision>2</cp:revision>
  <cp:lastPrinted>2010-09-21T15:57:00Z</cp:lastPrinted>
  <dcterms:created xsi:type="dcterms:W3CDTF">2025-09-09T06:30:00Z</dcterms:created>
  <dcterms:modified xsi:type="dcterms:W3CDTF">2025-09-09T06:30:00Z</dcterms:modified>
</cp:coreProperties>
</file>