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E30C49" w14:textId="77777777" w:rsidR="00346335" w:rsidRPr="003A1AA6" w:rsidRDefault="00346335" w:rsidP="009E1581">
      <w:pPr>
        <w:pBdr>
          <w:bottom w:val="single" w:sz="24" w:space="1" w:color="215868" w:themeColor="accent5" w:themeShade="80"/>
        </w:pBdr>
        <w:jc w:val="center"/>
        <w:rPr>
          <w:rFonts w:ascii="Cambria" w:hAnsi="Cambria"/>
          <w:b/>
          <w:caps/>
          <w:sz w:val="48"/>
          <w:szCs w:val="48"/>
          <w:lang w:val="cs-CZ"/>
        </w:rPr>
      </w:pPr>
      <w:r w:rsidRPr="003A1AA6">
        <w:rPr>
          <w:rFonts w:ascii="Cambria" w:hAnsi="Cambria"/>
          <w:b/>
          <w:caps/>
          <w:sz w:val="48"/>
          <w:szCs w:val="48"/>
          <w:lang w:val="cs-CZ"/>
        </w:rPr>
        <w:t>Kupní smlouva</w:t>
      </w:r>
    </w:p>
    <w:p w14:paraId="325B33C6" w14:textId="77777777" w:rsidR="00346335" w:rsidRPr="003A1AA6" w:rsidRDefault="00346335" w:rsidP="00346335">
      <w:pPr>
        <w:jc w:val="center"/>
        <w:rPr>
          <w:rFonts w:ascii="Cambria" w:hAnsi="Cambria"/>
          <w:lang w:val="cs-CZ"/>
        </w:rPr>
      </w:pPr>
      <w:r w:rsidRPr="003A1AA6">
        <w:rPr>
          <w:rFonts w:ascii="Cambria" w:hAnsi="Cambria"/>
          <w:lang w:val="cs-CZ"/>
        </w:rPr>
        <w:t xml:space="preserve">(dále jen „Smlouva“) uzavřená dle § </w:t>
      </w:r>
      <w:r w:rsidR="00370A4A" w:rsidRPr="003A1AA6">
        <w:rPr>
          <w:rFonts w:ascii="Cambria" w:hAnsi="Cambria"/>
          <w:lang w:val="cs-CZ"/>
        </w:rPr>
        <w:t>2079 a násl. zákona č.89</w:t>
      </w:r>
      <w:r w:rsidRPr="003A1AA6">
        <w:rPr>
          <w:rFonts w:ascii="Cambria" w:hAnsi="Cambria"/>
          <w:lang w:val="cs-CZ"/>
        </w:rPr>
        <w:t>/</w:t>
      </w:r>
      <w:r w:rsidR="00370A4A" w:rsidRPr="003A1AA6">
        <w:rPr>
          <w:rFonts w:ascii="Cambria" w:hAnsi="Cambria"/>
          <w:lang w:val="cs-CZ"/>
        </w:rPr>
        <w:t>2012</w:t>
      </w:r>
      <w:r w:rsidRPr="003A1AA6">
        <w:rPr>
          <w:rFonts w:ascii="Cambria" w:hAnsi="Cambria"/>
          <w:lang w:val="cs-CZ"/>
        </w:rPr>
        <w:t xml:space="preserve"> Sb., </w:t>
      </w:r>
      <w:r w:rsidR="00D2589F" w:rsidRPr="003A1AA6">
        <w:rPr>
          <w:rFonts w:ascii="Cambria" w:hAnsi="Cambria"/>
          <w:lang w:val="cs-CZ"/>
        </w:rPr>
        <w:t>o</w:t>
      </w:r>
      <w:r w:rsidR="00370A4A" w:rsidRPr="003A1AA6">
        <w:rPr>
          <w:rFonts w:ascii="Cambria" w:hAnsi="Cambria"/>
          <w:lang w:val="cs-CZ"/>
        </w:rPr>
        <w:t>bčanský</w:t>
      </w:r>
      <w:r w:rsidRPr="003A1AA6">
        <w:rPr>
          <w:rFonts w:ascii="Cambria" w:hAnsi="Cambria"/>
          <w:lang w:val="cs-CZ"/>
        </w:rPr>
        <w:t xml:space="preserve"> zákoník, ve znění pozdějších předpisů (dále jen „</w:t>
      </w:r>
      <w:r w:rsidR="00D2589F" w:rsidRPr="003A1AA6">
        <w:rPr>
          <w:rFonts w:ascii="Cambria" w:hAnsi="Cambria"/>
          <w:lang w:val="cs-CZ"/>
        </w:rPr>
        <w:t>o</w:t>
      </w:r>
      <w:r w:rsidR="00370A4A" w:rsidRPr="003A1AA6">
        <w:rPr>
          <w:rFonts w:ascii="Cambria" w:hAnsi="Cambria"/>
          <w:lang w:val="cs-CZ"/>
        </w:rPr>
        <w:t xml:space="preserve">bčanský </w:t>
      </w:r>
      <w:r w:rsidRPr="003A1AA6">
        <w:rPr>
          <w:rFonts w:ascii="Cambria" w:hAnsi="Cambria"/>
          <w:lang w:val="cs-CZ"/>
        </w:rPr>
        <w:t>zákoník“).</w:t>
      </w:r>
    </w:p>
    <w:p w14:paraId="6FDDF1F1" w14:textId="77777777" w:rsidR="00886688" w:rsidRPr="003A1AA6" w:rsidRDefault="00886688" w:rsidP="00631B83">
      <w:pPr>
        <w:rPr>
          <w:rFonts w:ascii="Cambria" w:hAnsi="Cambria"/>
          <w:lang w:val="cs-CZ"/>
        </w:rPr>
      </w:pPr>
    </w:p>
    <w:p w14:paraId="3097A18A" w14:textId="77777777" w:rsidR="00346335" w:rsidRPr="003A1AA6" w:rsidRDefault="00346335" w:rsidP="009E1581">
      <w:pPr>
        <w:pStyle w:val="Nadpis1"/>
        <w:pBdr>
          <w:bottom w:val="single" w:sz="24" w:space="1" w:color="215868" w:themeColor="accent5" w:themeShade="80"/>
        </w:pBdr>
        <w:spacing w:before="480" w:after="240"/>
        <w:rPr>
          <w:sz w:val="22"/>
          <w:szCs w:val="22"/>
          <w:lang w:val="cs-CZ"/>
        </w:rPr>
      </w:pPr>
      <w:r w:rsidRPr="003A1AA6">
        <w:rPr>
          <w:sz w:val="22"/>
          <w:szCs w:val="22"/>
          <w:lang w:val="cs-CZ"/>
        </w:rPr>
        <w:t>Smluvní strany</w:t>
      </w:r>
    </w:p>
    <w:p w14:paraId="441CEFB1" w14:textId="77777777" w:rsidR="009E1581" w:rsidRPr="003A1AA6" w:rsidRDefault="001C287A" w:rsidP="009E1581">
      <w:pPr>
        <w:pStyle w:val="Nadpis2"/>
        <w:numPr>
          <w:ilvl w:val="1"/>
          <w:numId w:val="29"/>
        </w:numPr>
        <w:ind w:left="851"/>
        <w:rPr>
          <w:b w:val="0"/>
          <w:bCs w:val="0"/>
          <w:i w:val="0"/>
          <w:iCs w:val="0"/>
          <w:sz w:val="22"/>
          <w:szCs w:val="22"/>
          <w:lang w:val="cs-CZ"/>
        </w:rPr>
      </w:pPr>
      <w:bookmarkStart w:id="0" w:name="_Hlk126320393"/>
      <w:r>
        <w:rPr>
          <w:sz w:val="22"/>
          <w:lang w:val="cs-CZ"/>
        </w:rPr>
        <w:t>Město Jaroměřice nad Rokytnou</w:t>
      </w:r>
    </w:p>
    <w:p w14:paraId="25243ADC" w14:textId="77777777" w:rsidR="009E1581" w:rsidRPr="003A1AA6" w:rsidRDefault="009E1581" w:rsidP="009E1581">
      <w:pPr>
        <w:tabs>
          <w:tab w:val="left" w:pos="3402"/>
        </w:tabs>
        <w:spacing w:after="0" w:line="240" w:lineRule="auto"/>
        <w:ind w:left="3402" w:hanging="3402"/>
        <w:jc w:val="both"/>
        <w:rPr>
          <w:rFonts w:ascii="Cambria" w:hAnsi="Cambria"/>
          <w:lang w:val="cs-CZ"/>
        </w:rPr>
      </w:pPr>
      <w:r w:rsidRPr="003A1AA6">
        <w:rPr>
          <w:rFonts w:ascii="Cambria" w:hAnsi="Cambria" w:cs="Cambria"/>
          <w:lang w:val="cs-CZ"/>
        </w:rPr>
        <w:t>Sídlo:</w:t>
      </w:r>
      <w:r w:rsidRPr="003A1AA6">
        <w:rPr>
          <w:rFonts w:ascii="Cambria" w:hAnsi="Cambria"/>
          <w:lang w:val="cs-CZ"/>
        </w:rPr>
        <w:tab/>
      </w:r>
      <w:r w:rsidR="001C287A">
        <w:rPr>
          <w:rFonts w:ascii="Cambria" w:hAnsi="Cambria"/>
          <w:lang w:val="cs-CZ"/>
        </w:rPr>
        <w:t>Nám. Míru 2, 675 51 Jaroměřice nad Rokytnou</w:t>
      </w:r>
    </w:p>
    <w:p w14:paraId="79F2D06D" w14:textId="77777777" w:rsidR="009E1581" w:rsidRPr="003A1AA6" w:rsidRDefault="009E1581" w:rsidP="009E1581">
      <w:pPr>
        <w:pStyle w:val="Bezmezer"/>
        <w:tabs>
          <w:tab w:val="left" w:pos="3402"/>
        </w:tabs>
        <w:spacing w:after="0" w:line="240" w:lineRule="auto"/>
        <w:ind w:left="3402" w:hanging="3402"/>
        <w:rPr>
          <w:sz w:val="22"/>
          <w:szCs w:val="22"/>
        </w:rPr>
      </w:pPr>
      <w:r w:rsidRPr="003A1AA6">
        <w:rPr>
          <w:sz w:val="22"/>
          <w:szCs w:val="22"/>
        </w:rPr>
        <w:t>Zastoupena:</w:t>
      </w:r>
      <w:r w:rsidRPr="003A1AA6">
        <w:rPr>
          <w:sz w:val="22"/>
          <w:szCs w:val="22"/>
        </w:rPr>
        <w:tab/>
      </w:r>
      <w:r w:rsidR="001C287A">
        <w:rPr>
          <w:sz w:val="22"/>
        </w:rPr>
        <w:t>Ing. Jaroslavem Soukupem, MBA, starostou</w:t>
      </w:r>
    </w:p>
    <w:p w14:paraId="7332E2E0" w14:textId="77777777"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rPr>
        <w:t>IČO:</w:t>
      </w:r>
      <w:r w:rsidRPr="003A1AA6">
        <w:rPr>
          <w:sz w:val="22"/>
          <w:szCs w:val="22"/>
        </w:rPr>
        <w:tab/>
      </w:r>
      <w:r w:rsidR="001C287A">
        <w:rPr>
          <w:sz w:val="22"/>
        </w:rPr>
        <w:t>00289507</w:t>
      </w:r>
    </w:p>
    <w:p w14:paraId="0236A031" w14:textId="77777777" w:rsidR="009E1581" w:rsidRPr="00C624E0" w:rsidRDefault="009E1581" w:rsidP="009E1581">
      <w:pPr>
        <w:pStyle w:val="Bezmezer"/>
        <w:tabs>
          <w:tab w:val="left" w:pos="3402"/>
        </w:tabs>
        <w:spacing w:after="0" w:line="240" w:lineRule="auto"/>
        <w:rPr>
          <w:sz w:val="22"/>
          <w:szCs w:val="22"/>
          <w:lang w:eastAsia="cs-CZ"/>
        </w:rPr>
      </w:pPr>
      <w:r w:rsidRPr="003A1AA6">
        <w:rPr>
          <w:sz w:val="22"/>
          <w:szCs w:val="22"/>
        </w:rPr>
        <w:t>Bankovní spojení:</w:t>
      </w:r>
      <w:r w:rsidRPr="003A1AA6">
        <w:rPr>
          <w:sz w:val="22"/>
          <w:szCs w:val="22"/>
        </w:rPr>
        <w:tab/>
      </w:r>
      <w:r w:rsidR="001C287A" w:rsidRPr="00C624E0">
        <w:rPr>
          <w:sz w:val="22"/>
          <w:szCs w:val="22"/>
        </w:rPr>
        <w:t>……………………</w:t>
      </w:r>
      <w:proofErr w:type="gramStart"/>
      <w:r w:rsidR="001C287A" w:rsidRPr="00C624E0">
        <w:rPr>
          <w:sz w:val="22"/>
          <w:szCs w:val="22"/>
        </w:rPr>
        <w:t>…….</w:t>
      </w:r>
      <w:proofErr w:type="gramEnd"/>
      <w:r w:rsidR="001C287A" w:rsidRPr="00C624E0">
        <w:rPr>
          <w:sz w:val="22"/>
          <w:szCs w:val="22"/>
        </w:rPr>
        <w:t>.</w:t>
      </w:r>
    </w:p>
    <w:p w14:paraId="04AC322D" w14:textId="77777777" w:rsidR="009E1581" w:rsidRPr="00C624E0" w:rsidRDefault="009E1581" w:rsidP="009E1581">
      <w:pPr>
        <w:pStyle w:val="Bezmezer"/>
        <w:tabs>
          <w:tab w:val="left" w:pos="3402"/>
        </w:tabs>
        <w:spacing w:after="0" w:line="240" w:lineRule="auto"/>
        <w:rPr>
          <w:sz w:val="22"/>
          <w:szCs w:val="22"/>
          <w:lang w:eastAsia="cs-CZ"/>
        </w:rPr>
      </w:pPr>
      <w:r w:rsidRPr="00C624E0">
        <w:rPr>
          <w:sz w:val="22"/>
          <w:szCs w:val="22"/>
          <w:lang w:eastAsia="cs-CZ"/>
        </w:rPr>
        <w:t>Osoba oprávněná jednat</w:t>
      </w:r>
    </w:p>
    <w:p w14:paraId="5D0D8891" w14:textId="77777777" w:rsidR="009E1581" w:rsidRPr="003A1AA6" w:rsidRDefault="009E1581" w:rsidP="009E1581">
      <w:pPr>
        <w:pStyle w:val="Bezmezer"/>
        <w:tabs>
          <w:tab w:val="left" w:pos="3402"/>
        </w:tabs>
        <w:spacing w:after="0" w:line="240" w:lineRule="auto"/>
        <w:rPr>
          <w:sz w:val="22"/>
          <w:szCs w:val="22"/>
        </w:rPr>
      </w:pPr>
      <w:r w:rsidRPr="00C624E0">
        <w:rPr>
          <w:sz w:val="22"/>
          <w:szCs w:val="22"/>
          <w:lang w:eastAsia="cs-CZ"/>
        </w:rPr>
        <w:t>Ve věcech technických:</w:t>
      </w:r>
      <w:r w:rsidRPr="00C624E0">
        <w:rPr>
          <w:sz w:val="22"/>
          <w:szCs w:val="22"/>
          <w:lang w:eastAsia="cs-CZ"/>
        </w:rPr>
        <w:tab/>
      </w:r>
      <w:r w:rsidRPr="00C624E0">
        <w:rPr>
          <w:bCs/>
          <w:sz w:val="22"/>
          <w:szCs w:val="22"/>
          <w:lang w:eastAsia="cs-CZ"/>
        </w:rPr>
        <w:t>………………………...</w:t>
      </w:r>
    </w:p>
    <w:p w14:paraId="6B3D178D" w14:textId="77777777" w:rsidR="009E1581" w:rsidRPr="003A1AA6" w:rsidRDefault="009E1581" w:rsidP="009E1581">
      <w:pPr>
        <w:pStyle w:val="Bezmezer"/>
        <w:tabs>
          <w:tab w:val="left" w:pos="3402"/>
        </w:tabs>
        <w:spacing w:after="0" w:line="240" w:lineRule="auto"/>
        <w:ind w:left="3402"/>
        <w:rPr>
          <w:sz w:val="22"/>
          <w:szCs w:val="22"/>
        </w:rPr>
      </w:pPr>
    </w:p>
    <w:p w14:paraId="21BD7AEE" w14:textId="77777777" w:rsidR="009E1581" w:rsidRPr="003A1AA6" w:rsidRDefault="009E1581" w:rsidP="009E1581">
      <w:pPr>
        <w:pStyle w:val="Bezmezer"/>
        <w:rPr>
          <w:sz w:val="22"/>
          <w:szCs w:val="22"/>
        </w:rPr>
      </w:pPr>
      <w:r w:rsidRPr="003A1AA6">
        <w:rPr>
          <w:sz w:val="22"/>
          <w:szCs w:val="22"/>
        </w:rPr>
        <w:t xml:space="preserve"> (dále jen „Kupující“)</w:t>
      </w:r>
    </w:p>
    <w:bookmarkEnd w:id="0"/>
    <w:p w14:paraId="7D21B5ED" w14:textId="77777777" w:rsidR="009E1581" w:rsidRPr="003A1AA6" w:rsidRDefault="009E1581" w:rsidP="009E1581">
      <w:pPr>
        <w:pStyle w:val="Bezmezer"/>
        <w:rPr>
          <w:sz w:val="22"/>
          <w:szCs w:val="22"/>
        </w:rPr>
      </w:pPr>
    </w:p>
    <w:p w14:paraId="114D5184" w14:textId="77777777" w:rsidR="009E1581" w:rsidRPr="003A1AA6" w:rsidRDefault="009E1581" w:rsidP="009E1581">
      <w:pPr>
        <w:pStyle w:val="Bezmezer"/>
        <w:ind w:firstLine="709"/>
        <w:rPr>
          <w:sz w:val="22"/>
          <w:szCs w:val="22"/>
        </w:rPr>
      </w:pPr>
      <w:r w:rsidRPr="003A1AA6">
        <w:rPr>
          <w:sz w:val="22"/>
          <w:szCs w:val="22"/>
        </w:rPr>
        <w:t>a</w:t>
      </w:r>
    </w:p>
    <w:p w14:paraId="5E3CF7B6" w14:textId="77777777" w:rsidR="009E1581" w:rsidRPr="003A1AA6" w:rsidRDefault="009E1581" w:rsidP="009E1581">
      <w:pPr>
        <w:pStyle w:val="Bezmezer"/>
        <w:ind w:firstLine="709"/>
        <w:rPr>
          <w:sz w:val="22"/>
          <w:szCs w:val="22"/>
        </w:rPr>
      </w:pPr>
    </w:p>
    <w:p w14:paraId="63F7FB40" w14:textId="77777777" w:rsidR="009E1581" w:rsidRPr="003A1AA6" w:rsidRDefault="009E1581" w:rsidP="009E1581">
      <w:pPr>
        <w:pStyle w:val="Nadpis2"/>
        <w:numPr>
          <w:ilvl w:val="1"/>
          <w:numId w:val="29"/>
        </w:numPr>
        <w:ind w:left="851" w:hanging="284"/>
        <w:rPr>
          <w:b w:val="0"/>
          <w:bCs w:val="0"/>
          <w:i w:val="0"/>
          <w:iCs w:val="0"/>
          <w:sz w:val="22"/>
          <w:szCs w:val="22"/>
          <w:lang w:val="cs-CZ"/>
        </w:rPr>
      </w:pPr>
      <w:bookmarkStart w:id="1" w:name="_Hlk126320623"/>
      <w:r w:rsidRPr="003A1AA6">
        <w:rPr>
          <w:sz w:val="22"/>
          <w:szCs w:val="22"/>
          <w:shd w:val="clear" w:color="auto" w:fill="FFFF00"/>
          <w:lang w:val="cs-CZ"/>
        </w:rPr>
        <w:t>(doplní účastník)</w:t>
      </w:r>
      <w:bookmarkEnd w:id="1"/>
    </w:p>
    <w:p w14:paraId="3B6EA2F0" w14:textId="77777777" w:rsidR="009E1581" w:rsidRPr="003A1AA6" w:rsidRDefault="009E1581" w:rsidP="009E1581">
      <w:pPr>
        <w:pStyle w:val="Bezmezer"/>
        <w:tabs>
          <w:tab w:val="left" w:pos="3402"/>
        </w:tabs>
        <w:spacing w:after="0" w:line="240" w:lineRule="auto"/>
        <w:rPr>
          <w:sz w:val="22"/>
          <w:szCs w:val="22"/>
        </w:rPr>
      </w:pPr>
      <w:r w:rsidRPr="003A1AA6">
        <w:rPr>
          <w:sz w:val="22"/>
          <w:szCs w:val="22"/>
        </w:rPr>
        <w:t>Sídlo:</w:t>
      </w:r>
      <w:r w:rsidRPr="003A1AA6">
        <w:rPr>
          <w:sz w:val="22"/>
          <w:szCs w:val="22"/>
        </w:rPr>
        <w:tab/>
      </w:r>
      <w:bookmarkStart w:id="2" w:name="Text2"/>
      <w:r w:rsidR="005E73DF"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E73DF" w:rsidRPr="003A1AA6">
        <w:rPr>
          <w:sz w:val="22"/>
          <w:szCs w:val="22"/>
          <w:highlight w:val="yellow"/>
          <w:shd w:val="clear" w:color="auto" w:fill="FFFF00"/>
        </w:rPr>
      </w:r>
      <w:r w:rsidR="005E73DF"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E73DF" w:rsidRPr="003A1AA6">
        <w:rPr>
          <w:sz w:val="22"/>
          <w:szCs w:val="22"/>
          <w:highlight w:val="yellow"/>
          <w:shd w:val="clear" w:color="auto" w:fill="FFFF00"/>
        </w:rPr>
        <w:fldChar w:fldCharType="end"/>
      </w:r>
      <w:bookmarkEnd w:id="2"/>
    </w:p>
    <w:p w14:paraId="1E6D9F1E" w14:textId="77777777" w:rsidR="009E1581" w:rsidRPr="003A1AA6" w:rsidRDefault="009E1581" w:rsidP="009E1581">
      <w:pPr>
        <w:pStyle w:val="Nadpis2"/>
        <w:numPr>
          <w:ilvl w:val="0"/>
          <w:numId w:val="0"/>
        </w:numPr>
        <w:tabs>
          <w:tab w:val="left" w:pos="3402"/>
        </w:tabs>
        <w:spacing w:after="0" w:line="240" w:lineRule="auto"/>
        <w:rPr>
          <w:sz w:val="22"/>
          <w:szCs w:val="22"/>
          <w:lang w:val="cs-CZ"/>
        </w:rPr>
      </w:pPr>
      <w:r w:rsidRPr="003A1AA6">
        <w:rPr>
          <w:sz w:val="22"/>
          <w:szCs w:val="22"/>
          <w:lang w:val="cs-CZ"/>
        </w:rPr>
        <w:t>Statutární zástupce:</w:t>
      </w:r>
      <w:r w:rsidRPr="003A1AA6">
        <w:rPr>
          <w:sz w:val="22"/>
          <w:szCs w:val="22"/>
          <w:lang w:val="cs-CZ"/>
        </w:rPr>
        <w:tab/>
      </w:r>
      <w:r w:rsidR="005E73DF" w:rsidRPr="003A1AA6">
        <w:rPr>
          <w:sz w:val="22"/>
          <w:szCs w:val="22"/>
          <w:highlight w:val="yellow"/>
          <w:shd w:val="clear" w:color="auto" w:fill="FFFF00"/>
          <w:lang w:val="cs-CZ"/>
        </w:rPr>
        <w:fldChar w:fldCharType="begin">
          <w:ffData>
            <w:name w:val="Text2"/>
            <w:enabled/>
            <w:calcOnExit w:val="0"/>
            <w:textInput/>
          </w:ffData>
        </w:fldChar>
      </w:r>
      <w:r w:rsidRPr="003A1AA6">
        <w:rPr>
          <w:sz w:val="22"/>
          <w:szCs w:val="22"/>
          <w:highlight w:val="yellow"/>
          <w:shd w:val="clear" w:color="auto" w:fill="FFFF00"/>
          <w:lang w:val="cs-CZ"/>
        </w:rPr>
        <w:instrText xml:space="preserve"> FORMTEXT </w:instrText>
      </w:r>
      <w:r w:rsidR="005E73DF" w:rsidRPr="003A1AA6">
        <w:rPr>
          <w:sz w:val="22"/>
          <w:szCs w:val="22"/>
          <w:highlight w:val="yellow"/>
          <w:shd w:val="clear" w:color="auto" w:fill="FFFF00"/>
          <w:lang w:val="cs-CZ"/>
        </w:rPr>
      </w:r>
      <w:r w:rsidR="005E73DF" w:rsidRPr="003A1AA6">
        <w:rPr>
          <w:sz w:val="22"/>
          <w:szCs w:val="22"/>
          <w:highlight w:val="yellow"/>
          <w:shd w:val="clear" w:color="auto" w:fill="FFFF00"/>
          <w:lang w:val="cs-CZ"/>
        </w:rPr>
        <w:fldChar w:fldCharType="separate"/>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Pr="003A1AA6">
        <w:rPr>
          <w:noProof/>
          <w:sz w:val="22"/>
          <w:szCs w:val="22"/>
          <w:highlight w:val="yellow"/>
          <w:shd w:val="clear" w:color="auto" w:fill="FFFF00"/>
          <w:lang w:val="cs-CZ"/>
        </w:rPr>
        <w:t> </w:t>
      </w:r>
      <w:r w:rsidR="005E73DF" w:rsidRPr="003A1AA6">
        <w:rPr>
          <w:sz w:val="22"/>
          <w:szCs w:val="22"/>
          <w:highlight w:val="yellow"/>
          <w:shd w:val="clear" w:color="auto" w:fill="FFFF00"/>
          <w:lang w:val="cs-CZ"/>
        </w:rPr>
        <w:fldChar w:fldCharType="end"/>
      </w:r>
    </w:p>
    <w:p w14:paraId="6E7DF1C6" w14:textId="77777777" w:rsidR="009E1581" w:rsidRPr="003A1AA6" w:rsidRDefault="009E1581" w:rsidP="009E1581">
      <w:pPr>
        <w:pStyle w:val="Bezmezer"/>
        <w:tabs>
          <w:tab w:val="left" w:pos="3402"/>
          <w:tab w:val="left" w:pos="3540"/>
          <w:tab w:val="left" w:pos="4020"/>
        </w:tabs>
        <w:spacing w:after="0" w:line="240" w:lineRule="auto"/>
        <w:rPr>
          <w:sz w:val="22"/>
          <w:szCs w:val="22"/>
        </w:rPr>
      </w:pPr>
      <w:r w:rsidRPr="003A1AA6">
        <w:rPr>
          <w:sz w:val="22"/>
          <w:szCs w:val="22"/>
        </w:rPr>
        <w:t>e-mail:</w:t>
      </w:r>
      <w:r w:rsidRPr="003A1AA6">
        <w:rPr>
          <w:sz w:val="22"/>
          <w:szCs w:val="22"/>
        </w:rPr>
        <w:tab/>
      </w:r>
      <w:r w:rsidR="005E73DF"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E73DF" w:rsidRPr="003A1AA6">
        <w:rPr>
          <w:sz w:val="22"/>
          <w:szCs w:val="22"/>
          <w:highlight w:val="yellow"/>
          <w:shd w:val="clear" w:color="auto" w:fill="FFFF00"/>
        </w:rPr>
      </w:r>
      <w:r w:rsidR="005E73DF"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E73DF" w:rsidRPr="003A1AA6">
        <w:rPr>
          <w:sz w:val="22"/>
          <w:szCs w:val="22"/>
          <w:highlight w:val="yellow"/>
          <w:shd w:val="clear" w:color="auto" w:fill="FFFF00"/>
        </w:rPr>
        <w:fldChar w:fldCharType="end"/>
      </w:r>
    </w:p>
    <w:p w14:paraId="70B13BC0" w14:textId="77777777" w:rsidR="009E1581" w:rsidRPr="003A1AA6" w:rsidRDefault="009E1581" w:rsidP="009E1581">
      <w:pPr>
        <w:pStyle w:val="Bezmezer"/>
        <w:tabs>
          <w:tab w:val="left" w:pos="3402"/>
        </w:tabs>
        <w:spacing w:after="0" w:line="240" w:lineRule="auto"/>
        <w:rPr>
          <w:sz w:val="22"/>
          <w:szCs w:val="22"/>
        </w:rPr>
      </w:pPr>
      <w:r w:rsidRPr="003A1AA6">
        <w:rPr>
          <w:sz w:val="22"/>
          <w:szCs w:val="22"/>
        </w:rPr>
        <w:t>telefon:</w:t>
      </w:r>
      <w:r w:rsidRPr="003A1AA6">
        <w:rPr>
          <w:sz w:val="22"/>
          <w:szCs w:val="22"/>
        </w:rPr>
        <w:tab/>
      </w:r>
      <w:r w:rsidR="005E73DF"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E73DF" w:rsidRPr="003A1AA6">
        <w:rPr>
          <w:sz w:val="22"/>
          <w:szCs w:val="22"/>
          <w:highlight w:val="yellow"/>
          <w:shd w:val="clear" w:color="auto" w:fill="FFFF00"/>
        </w:rPr>
      </w:r>
      <w:r w:rsidR="005E73DF"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E73DF" w:rsidRPr="003A1AA6">
        <w:rPr>
          <w:sz w:val="22"/>
          <w:szCs w:val="22"/>
          <w:highlight w:val="yellow"/>
          <w:shd w:val="clear" w:color="auto" w:fill="FFFF00"/>
        </w:rPr>
        <w:fldChar w:fldCharType="end"/>
      </w:r>
    </w:p>
    <w:p w14:paraId="5A4E3AA5" w14:textId="77777777"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rPr>
        <w:t>IČO:</w:t>
      </w:r>
      <w:r w:rsidRPr="003A1AA6">
        <w:rPr>
          <w:sz w:val="22"/>
          <w:szCs w:val="22"/>
        </w:rPr>
        <w:tab/>
      </w:r>
      <w:r w:rsidR="005E73DF"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E73DF" w:rsidRPr="003A1AA6">
        <w:rPr>
          <w:sz w:val="22"/>
          <w:szCs w:val="22"/>
          <w:highlight w:val="yellow"/>
          <w:shd w:val="clear" w:color="auto" w:fill="FFFF00"/>
        </w:rPr>
      </w:r>
      <w:r w:rsidR="005E73DF"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E73DF" w:rsidRPr="003A1AA6">
        <w:rPr>
          <w:sz w:val="22"/>
          <w:szCs w:val="22"/>
          <w:highlight w:val="yellow"/>
          <w:shd w:val="clear" w:color="auto" w:fill="FFFF00"/>
        </w:rPr>
        <w:fldChar w:fldCharType="end"/>
      </w:r>
    </w:p>
    <w:p w14:paraId="062CBC90" w14:textId="77777777" w:rsidR="009E1581" w:rsidRPr="003A1AA6" w:rsidRDefault="009E1581" w:rsidP="009E1581">
      <w:pPr>
        <w:pStyle w:val="Bezmezer"/>
        <w:tabs>
          <w:tab w:val="left" w:pos="3402"/>
        </w:tabs>
        <w:spacing w:after="0" w:line="240" w:lineRule="auto"/>
        <w:rPr>
          <w:sz w:val="22"/>
          <w:szCs w:val="22"/>
        </w:rPr>
      </w:pPr>
      <w:r w:rsidRPr="003A1AA6">
        <w:rPr>
          <w:sz w:val="22"/>
          <w:szCs w:val="22"/>
        </w:rPr>
        <w:t>DIČ:</w:t>
      </w:r>
      <w:r w:rsidRPr="003A1AA6">
        <w:rPr>
          <w:sz w:val="22"/>
          <w:szCs w:val="22"/>
        </w:rPr>
        <w:tab/>
      </w:r>
      <w:r w:rsidR="005E73DF"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E73DF" w:rsidRPr="003A1AA6">
        <w:rPr>
          <w:sz w:val="22"/>
          <w:szCs w:val="22"/>
          <w:highlight w:val="yellow"/>
          <w:shd w:val="clear" w:color="auto" w:fill="FFFF00"/>
        </w:rPr>
      </w:r>
      <w:r w:rsidR="005E73DF"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E73DF" w:rsidRPr="003A1AA6">
        <w:rPr>
          <w:sz w:val="22"/>
          <w:szCs w:val="22"/>
          <w:highlight w:val="yellow"/>
          <w:shd w:val="clear" w:color="auto" w:fill="FFFF00"/>
        </w:rPr>
        <w:fldChar w:fldCharType="end"/>
      </w:r>
    </w:p>
    <w:p w14:paraId="7D4A9402" w14:textId="77777777" w:rsidR="009E1581" w:rsidRPr="003A1AA6" w:rsidRDefault="009E1581" w:rsidP="009E1581">
      <w:pPr>
        <w:pStyle w:val="Bezmezer"/>
        <w:tabs>
          <w:tab w:val="left" w:pos="3402"/>
        </w:tabs>
        <w:spacing w:after="0" w:line="240" w:lineRule="auto"/>
        <w:rPr>
          <w:sz w:val="22"/>
          <w:szCs w:val="22"/>
        </w:rPr>
      </w:pPr>
      <w:r w:rsidRPr="003A1AA6">
        <w:rPr>
          <w:sz w:val="22"/>
          <w:szCs w:val="22"/>
        </w:rPr>
        <w:t xml:space="preserve">Bankovní spojení, </w:t>
      </w:r>
      <w:proofErr w:type="spellStart"/>
      <w:r w:rsidRPr="003A1AA6">
        <w:rPr>
          <w:sz w:val="22"/>
          <w:szCs w:val="22"/>
        </w:rPr>
        <w:t>č.ú</w:t>
      </w:r>
      <w:proofErr w:type="spellEnd"/>
      <w:r w:rsidRPr="003A1AA6">
        <w:rPr>
          <w:sz w:val="22"/>
          <w:szCs w:val="22"/>
        </w:rPr>
        <w:t>.:</w:t>
      </w:r>
      <w:r w:rsidRPr="003A1AA6">
        <w:rPr>
          <w:sz w:val="22"/>
          <w:szCs w:val="22"/>
        </w:rPr>
        <w:tab/>
      </w:r>
      <w:r w:rsidR="005E73DF"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E73DF" w:rsidRPr="003A1AA6">
        <w:rPr>
          <w:sz w:val="22"/>
          <w:szCs w:val="22"/>
          <w:highlight w:val="yellow"/>
          <w:shd w:val="clear" w:color="auto" w:fill="FFFF00"/>
        </w:rPr>
      </w:r>
      <w:r w:rsidR="005E73DF"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E73DF" w:rsidRPr="003A1AA6">
        <w:rPr>
          <w:sz w:val="22"/>
          <w:szCs w:val="22"/>
          <w:highlight w:val="yellow"/>
          <w:shd w:val="clear" w:color="auto" w:fill="FFFF00"/>
        </w:rPr>
        <w:fldChar w:fldCharType="end"/>
      </w:r>
    </w:p>
    <w:p w14:paraId="311D1DAB" w14:textId="77777777" w:rsidR="009E1581" w:rsidRPr="003A1AA6" w:rsidRDefault="009E1581" w:rsidP="009E1581">
      <w:pPr>
        <w:pStyle w:val="Bezmezer"/>
        <w:tabs>
          <w:tab w:val="left" w:pos="3402"/>
        </w:tabs>
        <w:spacing w:after="0" w:line="240" w:lineRule="auto"/>
        <w:rPr>
          <w:sz w:val="22"/>
          <w:szCs w:val="22"/>
          <w:lang w:eastAsia="cs-CZ"/>
        </w:rPr>
      </w:pPr>
      <w:r w:rsidRPr="003A1AA6">
        <w:rPr>
          <w:sz w:val="22"/>
          <w:szCs w:val="22"/>
          <w:lang w:eastAsia="cs-CZ"/>
        </w:rPr>
        <w:t>Osoba oprávněná jednat</w:t>
      </w:r>
    </w:p>
    <w:p w14:paraId="4507F639" w14:textId="77777777" w:rsidR="009E1581" w:rsidRPr="003A1AA6" w:rsidRDefault="009E1581" w:rsidP="009E1581">
      <w:pPr>
        <w:pStyle w:val="Bezmezer"/>
        <w:tabs>
          <w:tab w:val="left" w:pos="3402"/>
        </w:tabs>
        <w:spacing w:after="0" w:line="240" w:lineRule="auto"/>
        <w:rPr>
          <w:sz w:val="22"/>
          <w:szCs w:val="22"/>
          <w:shd w:val="clear" w:color="auto" w:fill="FFFF00"/>
        </w:rPr>
      </w:pPr>
      <w:r w:rsidRPr="003A1AA6">
        <w:rPr>
          <w:sz w:val="22"/>
          <w:szCs w:val="22"/>
          <w:lang w:eastAsia="cs-CZ"/>
        </w:rPr>
        <w:t>ve věcech technických:</w:t>
      </w:r>
      <w:r w:rsidRPr="003A1AA6">
        <w:rPr>
          <w:sz w:val="22"/>
          <w:szCs w:val="22"/>
        </w:rPr>
        <w:tab/>
      </w:r>
      <w:r w:rsidR="005E73DF"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E73DF" w:rsidRPr="003A1AA6">
        <w:rPr>
          <w:sz w:val="22"/>
          <w:szCs w:val="22"/>
          <w:highlight w:val="yellow"/>
          <w:shd w:val="clear" w:color="auto" w:fill="FFFF00"/>
        </w:rPr>
      </w:r>
      <w:r w:rsidR="005E73DF"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E73DF" w:rsidRPr="003A1AA6">
        <w:rPr>
          <w:sz w:val="22"/>
          <w:szCs w:val="22"/>
          <w:highlight w:val="yellow"/>
          <w:shd w:val="clear" w:color="auto" w:fill="FFFF00"/>
        </w:rPr>
        <w:fldChar w:fldCharType="end"/>
      </w:r>
    </w:p>
    <w:p w14:paraId="5D7DBF06" w14:textId="77777777" w:rsidR="009E1581" w:rsidRPr="003A1AA6" w:rsidRDefault="009E1581" w:rsidP="009E1581">
      <w:pPr>
        <w:pStyle w:val="Bezmezer"/>
        <w:rPr>
          <w:sz w:val="22"/>
          <w:szCs w:val="22"/>
        </w:rPr>
      </w:pPr>
      <w:r w:rsidRPr="003A1AA6">
        <w:rPr>
          <w:sz w:val="22"/>
          <w:szCs w:val="22"/>
        </w:rPr>
        <w:t xml:space="preserve">Zapsán v Obchodním rejstříku vedeném </w:t>
      </w:r>
      <w:r w:rsidR="005E73DF"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E73DF" w:rsidRPr="003A1AA6">
        <w:rPr>
          <w:sz w:val="22"/>
          <w:szCs w:val="22"/>
          <w:highlight w:val="yellow"/>
          <w:shd w:val="clear" w:color="auto" w:fill="FFFF00"/>
        </w:rPr>
      </w:r>
      <w:r w:rsidR="005E73DF"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E73DF" w:rsidRPr="003A1AA6">
        <w:rPr>
          <w:sz w:val="22"/>
          <w:szCs w:val="22"/>
          <w:highlight w:val="yellow"/>
          <w:shd w:val="clear" w:color="auto" w:fill="FFFF00"/>
        </w:rPr>
        <w:fldChar w:fldCharType="end"/>
      </w:r>
      <w:proofErr w:type="spellStart"/>
      <w:r w:rsidRPr="003A1AA6">
        <w:rPr>
          <w:sz w:val="22"/>
          <w:szCs w:val="22"/>
        </w:rPr>
        <w:t>sp</w:t>
      </w:r>
      <w:proofErr w:type="spellEnd"/>
      <w:r w:rsidRPr="003A1AA6">
        <w:rPr>
          <w:sz w:val="22"/>
          <w:szCs w:val="22"/>
        </w:rPr>
        <w:t>. zn.</w:t>
      </w:r>
      <w:r w:rsidR="005E73DF" w:rsidRPr="003A1AA6">
        <w:rPr>
          <w:sz w:val="22"/>
          <w:szCs w:val="22"/>
          <w:highlight w:val="yellow"/>
          <w:shd w:val="clear" w:color="auto" w:fill="FFFF00"/>
        </w:rPr>
        <w:fldChar w:fldCharType="begin">
          <w:ffData>
            <w:name w:val="Text2"/>
            <w:enabled/>
            <w:calcOnExit w:val="0"/>
            <w:textInput/>
          </w:ffData>
        </w:fldChar>
      </w:r>
      <w:r w:rsidRPr="003A1AA6">
        <w:rPr>
          <w:sz w:val="22"/>
          <w:szCs w:val="22"/>
          <w:highlight w:val="yellow"/>
          <w:shd w:val="clear" w:color="auto" w:fill="FFFF00"/>
        </w:rPr>
        <w:instrText xml:space="preserve"> FORMTEXT </w:instrText>
      </w:r>
      <w:r w:rsidR="005E73DF" w:rsidRPr="003A1AA6">
        <w:rPr>
          <w:sz w:val="22"/>
          <w:szCs w:val="22"/>
          <w:highlight w:val="yellow"/>
          <w:shd w:val="clear" w:color="auto" w:fill="FFFF00"/>
        </w:rPr>
      </w:r>
      <w:r w:rsidR="005E73DF" w:rsidRPr="003A1AA6">
        <w:rPr>
          <w:sz w:val="22"/>
          <w:szCs w:val="22"/>
          <w:highlight w:val="yellow"/>
          <w:shd w:val="clear" w:color="auto" w:fill="FFFF00"/>
        </w:rPr>
        <w:fldChar w:fldCharType="separate"/>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Pr="003A1AA6">
        <w:rPr>
          <w:noProof/>
          <w:sz w:val="22"/>
          <w:szCs w:val="22"/>
          <w:highlight w:val="yellow"/>
          <w:shd w:val="clear" w:color="auto" w:fill="FFFF00"/>
        </w:rPr>
        <w:t> </w:t>
      </w:r>
      <w:r w:rsidR="005E73DF" w:rsidRPr="003A1AA6">
        <w:rPr>
          <w:sz w:val="22"/>
          <w:szCs w:val="22"/>
          <w:highlight w:val="yellow"/>
          <w:shd w:val="clear" w:color="auto" w:fill="FFFF00"/>
        </w:rPr>
        <w:fldChar w:fldCharType="end"/>
      </w:r>
    </w:p>
    <w:p w14:paraId="3C162C9C" w14:textId="77777777" w:rsidR="009E1581" w:rsidRPr="003A1AA6" w:rsidRDefault="009E1581" w:rsidP="009E1581">
      <w:pPr>
        <w:pStyle w:val="Bezmezer"/>
        <w:rPr>
          <w:sz w:val="22"/>
          <w:szCs w:val="22"/>
        </w:rPr>
      </w:pPr>
      <w:r w:rsidRPr="003A1AA6">
        <w:rPr>
          <w:sz w:val="22"/>
          <w:szCs w:val="22"/>
        </w:rPr>
        <w:t>(dále jen „</w:t>
      </w:r>
      <w:r w:rsidR="006265A8" w:rsidRPr="003A1AA6">
        <w:rPr>
          <w:sz w:val="22"/>
          <w:szCs w:val="22"/>
        </w:rPr>
        <w:t>Prodávající</w:t>
      </w:r>
      <w:r w:rsidRPr="003A1AA6">
        <w:rPr>
          <w:sz w:val="22"/>
          <w:szCs w:val="22"/>
        </w:rPr>
        <w:t>“</w:t>
      </w:r>
      <w:r w:rsidR="00022471">
        <w:rPr>
          <w:sz w:val="22"/>
          <w:szCs w:val="22"/>
        </w:rPr>
        <w:t>)</w:t>
      </w:r>
    </w:p>
    <w:p w14:paraId="39BA37EF" w14:textId="77777777"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Preambule</w:t>
      </w:r>
    </w:p>
    <w:p w14:paraId="3800AECE" w14:textId="77777777" w:rsidR="00BF7009" w:rsidRPr="003A1AA6" w:rsidRDefault="00BF7009" w:rsidP="00186EF9">
      <w:pPr>
        <w:pStyle w:val="Nadpis3"/>
        <w:ind w:left="0"/>
        <w:rPr>
          <w:sz w:val="22"/>
          <w:szCs w:val="22"/>
          <w:lang w:val="cs-CZ"/>
        </w:rPr>
      </w:pPr>
      <w:bookmarkStart w:id="3" w:name="_Ref386560157"/>
      <w:r w:rsidRPr="003A1AA6">
        <w:rPr>
          <w:sz w:val="22"/>
          <w:szCs w:val="22"/>
          <w:lang w:val="cs-CZ"/>
        </w:rPr>
        <w:t xml:space="preserve">Prodávající je držitelem příslušných živnostenských oprávnění potřebných k dodání </w:t>
      </w:r>
      <w:r w:rsidR="00B935B3" w:rsidRPr="003A1AA6">
        <w:rPr>
          <w:sz w:val="22"/>
          <w:szCs w:val="22"/>
          <w:lang w:val="cs-CZ"/>
        </w:rPr>
        <w:t>p</w:t>
      </w:r>
      <w:r w:rsidR="00D72E85" w:rsidRPr="003A1AA6">
        <w:rPr>
          <w:sz w:val="22"/>
          <w:szCs w:val="22"/>
          <w:lang w:val="cs-CZ"/>
        </w:rPr>
        <w:t>ředmětu plněn</w:t>
      </w:r>
      <w:r w:rsidRPr="003A1AA6">
        <w:rPr>
          <w:sz w:val="22"/>
          <w:szCs w:val="22"/>
          <w:lang w:val="cs-CZ"/>
        </w:rPr>
        <w:t>í a má řádné vybavení, zkušenosti a schopnos</w:t>
      </w:r>
      <w:r w:rsidR="00D72E85" w:rsidRPr="003A1AA6">
        <w:rPr>
          <w:sz w:val="22"/>
          <w:szCs w:val="22"/>
          <w:lang w:val="cs-CZ"/>
        </w:rPr>
        <w:t>ti, aby řádně a včas dodal předmět plnění</w:t>
      </w:r>
      <w:r w:rsidRPr="003A1AA6">
        <w:rPr>
          <w:sz w:val="22"/>
          <w:szCs w:val="22"/>
          <w:lang w:val="cs-CZ"/>
        </w:rPr>
        <w:t xml:space="preserve"> dle Smlouvy a je tak způsobilý splnit</w:t>
      </w:r>
      <w:r w:rsidR="00D72E85" w:rsidRPr="003A1AA6">
        <w:rPr>
          <w:sz w:val="22"/>
          <w:szCs w:val="22"/>
          <w:lang w:val="cs-CZ"/>
        </w:rPr>
        <w:t xml:space="preserve"> svou nabídku podanou v zadávacím</w:t>
      </w:r>
      <w:r w:rsidRPr="003A1AA6">
        <w:rPr>
          <w:sz w:val="22"/>
          <w:szCs w:val="22"/>
          <w:lang w:val="cs-CZ"/>
        </w:rPr>
        <w:t xml:space="preserve"> řízení </w:t>
      </w:r>
      <w:r w:rsidR="00D72E85" w:rsidRPr="003A1AA6">
        <w:rPr>
          <w:sz w:val="22"/>
          <w:szCs w:val="22"/>
          <w:lang w:val="cs-CZ"/>
        </w:rPr>
        <w:t xml:space="preserve">na veřejnou zakázku na dodávky zadávanou </w:t>
      </w:r>
      <w:r w:rsidR="00B935B3" w:rsidRPr="003A1AA6">
        <w:rPr>
          <w:sz w:val="22"/>
          <w:szCs w:val="22"/>
          <w:lang w:val="cs-CZ"/>
        </w:rPr>
        <w:t>v</w:t>
      </w:r>
      <w:r w:rsidR="007834E4" w:rsidRPr="003A1AA6">
        <w:rPr>
          <w:sz w:val="22"/>
          <w:szCs w:val="22"/>
          <w:lang w:val="cs-CZ"/>
        </w:rPr>
        <w:t>e</w:t>
      </w:r>
      <w:r w:rsidR="00F021B4" w:rsidRPr="003A1AA6">
        <w:rPr>
          <w:sz w:val="22"/>
          <w:szCs w:val="22"/>
          <w:lang w:val="cs-CZ"/>
        </w:rPr>
        <w:t xml:space="preserve"> zjednodušeném podlimitním řízení dle § 53 zákona</w:t>
      </w:r>
      <w:r w:rsidR="001376E8" w:rsidRPr="003A1AA6">
        <w:rPr>
          <w:sz w:val="22"/>
          <w:szCs w:val="22"/>
          <w:lang w:val="cs-CZ"/>
        </w:rPr>
        <w:t xml:space="preserve"> </w:t>
      </w:r>
      <w:r w:rsidR="00D72E85" w:rsidRPr="003A1AA6">
        <w:rPr>
          <w:sz w:val="22"/>
          <w:szCs w:val="22"/>
          <w:lang w:val="cs-CZ"/>
        </w:rPr>
        <w:t>č. 134/2016 Sb., o zadávání veřejných zakázek, ve znění pozdějších předpisů (dále jen „zákon“)</w:t>
      </w:r>
      <w:r w:rsidRPr="003A1AA6">
        <w:rPr>
          <w:sz w:val="22"/>
          <w:szCs w:val="22"/>
          <w:lang w:val="cs-CZ"/>
        </w:rPr>
        <w:t xml:space="preserve"> s názvem </w:t>
      </w:r>
      <w:proofErr w:type="spellStart"/>
      <w:r w:rsidR="001C287A" w:rsidRPr="007270B7">
        <w:rPr>
          <w:b/>
          <w:bCs w:val="0"/>
          <w:sz w:val="22"/>
          <w:szCs w:val="22"/>
        </w:rPr>
        <w:t>Snížení</w:t>
      </w:r>
      <w:proofErr w:type="spellEnd"/>
      <w:r w:rsidR="001C287A" w:rsidRPr="007270B7">
        <w:rPr>
          <w:b/>
          <w:bCs w:val="0"/>
          <w:sz w:val="22"/>
          <w:szCs w:val="22"/>
        </w:rPr>
        <w:t xml:space="preserve"> energetické náročnosti </w:t>
      </w:r>
      <w:proofErr w:type="spellStart"/>
      <w:r w:rsidR="001C287A" w:rsidRPr="007270B7">
        <w:rPr>
          <w:b/>
          <w:bCs w:val="0"/>
          <w:sz w:val="22"/>
          <w:szCs w:val="22"/>
        </w:rPr>
        <w:t>gastroprovozu</w:t>
      </w:r>
      <w:proofErr w:type="spellEnd"/>
      <w:r w:rsidR="001C287A" w:rsidRPr="007270B7">
        <w:rPr>
          <w:b/>
          <w:bCs w:val="0"/>
          <w:sz w:val="22"/>
          <w:szCs w:val="22"/>
        </w:rPr>
        <w:t xml:space="preserve"> – </w:t>
      </w:r>
      <w:proofErr w:type="spellStart"/>
      <w:r w:rsidR="001C287A" w:rsidRPr="007270B7">
        <w:rPr>
          <w:b/>
          <w:bCs w:val="0"/>
          <w:sz w:val="22"/>
          <w:szCs w:val="22"/>
        </w:rPr>
        <w:t>Mateřská</w:t>
      </w:r>
      <w:proofErr w:type="spellEnd"/>
      <w:r w:rsidR="001C287A" w:rsidRPr="007270B7">
        <w:rPr>
          <w:b/>
          <w:bCs w:val="0"/>
          <w:sz w:val="22"/>
          <w:szCs w:val="22"/>
        </w:rPr>
        <w:t xml:space="preserve"> škola </w:t>
      </w:r>
      <w:proofErr w:type="spellStart"/>
      <w:r w:rsidR="001C287A" w:rsidRPr="007270B7">
        <w:rPr>
          <w:b/>
          <w:bCs w:val="0"/>
          <w:sz w:val="22"/>
          <w:szCs w:val="22"/>
        </w:rPr>
        <w:t>Jaroměřice</w:t>
      </w:r>
      <w:proofErr w:type="spellEnd"/>
      <w:r w:rsidR="001C287A" w:rsidRPr="007270B7">
        <w:rPr>
          <w:b/>
          <w:bCs w:val="0"/>
          <w:sz w:val="22"/>
          <w:szCs w:val="22"/>
        </w:rPr>
        <w:t xml:space="preserve"> nad </w:t>
      </w:r>
      <w:proofErr w:type="spellStart"/>
      <w:r w:rsidR="001C287A" w:rsidRPr="007270B7">
        <w:rPr>
          <w:b/>
          <w:bCs w:val="0"/>
          <w:sz w:val="22"/>
          <w:szCs w:val="22"/>
        </w:rPr>
        <w:t>Rokytnou</w:t>
      </w:r>
      <w:proofErr w:type="spellEnd"/>
      <w:r w:rsidR="00AD2C7F" w:rsidRPr="003A1AA6">
        <w:rPr>
          <w:sz w:val="22"/>
          <w:szCs w:val="22"/>
          <w:lang w:val="cs-CZ"/>
        </w:rPr>
        <w:t>.</w:t>
      </w:r>
      <w:r w:rsidR="003675AF" w:rsidRPr="003A1AA6">
        <w:rPr>
          <w:sz w:val="22"/>
          <w:szCs w:val="22"/>
          <w:lang w:val="cs-CZ"/>
        </w:rPr>
        <w:t xml:space="preserve"> </w:t>
      </w:r>
      <w:r w:rsidRPr="003A1AA6">
        <w:rPr>
          <w:sz w:val="22"/>
          <w:szCs w:val="22"/>
          <w:lang w:val="cs-CZ"/>
        </w:rPr>
        <w:t xml:space="preserve">Prodávající prohlašuje, že je schopný </w:t>
      </w:r>
      <w:r w:rsidR="00D72E85" w:rsidRPr="003A1AA6">
        <w:rPr>
          <w:sz w:val="22"/>
          <w:szCs w:val="22"/>
          <w:lang w:val="cs-CZ"/>
        </w:rPr>
        <w:t xml:space="preserve">předmět plnění </w:t>
      </w:r>
      <w:r w:rsidRPr="003A1AA6">
        <w:rPr>
          <w:sz w:val="22"/>
          <w:szCs w:val="22"/>
          <w:lang w:val="cs-CZ"/>
        </w:rPr>
        <w:t xml:space="preserve">dle Smlouvy dodat v souladu se </w:t>
      </w:r>
      <w:r w:rsidRPr="003A1AA6">
        <w:rPr>
          <w:sz w:val="22"/>
          <w:szCs w:val="22"/>
          <w:lang w:val="cs-CZ"/>
        </w:rPr>
        <w:lastRenderedPageBreak/>
        <w:t xml:space="preserve">Smlouvou za sjednanou cenu a že si je vědom skutečnosti, že </w:t>
      </w:r>
      <w:r w:rsidR="009377A6">
        <w:rPr>
          <w:sz w:val="22"/>
          <w:szCs w:val="22"/>
          <w:lang w:val="cs-CZ"/>
        </w:rPr>
        <w:t>Kupující</w:t>
      </w:r>
      <w:r w:rsidR="00D72E85" w:rsidRPr="003A1AA6">
        <w:rPr>
          <w:sz w:val="22"/>
          <w:szCs w:val="22"/>
          <w:lang w:val="cs-CZ"/>
        </w:rPr>
        <w:t xml:space="preserve"> má značný zájem na dodání předmětu plnění</w:t>
      </w:r>
      <w:r w:rsidRPr="003A1AA6">
        <w:rPr>
          <w:sz w:val="22"/>
          <w:szCs w:val="22"/>
          <w:lang w:val="cs-CZ"/>
        </w:rPr>
        <w:t>, které je předmětem Smlouvy v čase a kvalitě dle Smlouvy.</w:t>
      </w:r>
    </w:p>
    <w:p w14:paraId="0D3EECA8" w14:textId="77777777"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Předmět plnění</w:t>
      </w:r>
      <w:bookmarkEnd w:id="3"/>
    </w:p>
    <w:p w14:paraId="42099803" w14:textId="77777777"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se Smlouvou zavazuje dodat pro </w:t>
      </w:r>
      <w:r w:rsidR="009377A6">
        <w:rPr>
          <w:sz w:val="22"/>
          <w:szCs w:val="22"/>
          <w:lang w:val="cs-CZ"/>
        </w:rPr>
        <w:t>Kupujícího</w:t>
      </w:r>
      <w:r w:rsidR="00346335" w:rsidRPr="003A1AA6">
        <w:rPr>
          <w:sz w:val="22"/>
          <w:szCs w:val="22"/>
          <w:lang w:val="cs-CZ"/>
        </w:rPr>
        <w:t xml:space="preserve"> řádně a včas, na svůj náklad a na své nebe</w:t>
      </w:r>
      <w:r w:rsidR="00486AC9" w:rsidRPr="003A1AA6">
        <w:rPr>
          <w:sz w:val="22"/>
          <w:szCs w:val="22"/>
          <w:lang w:val="cs-CZ"/>
        </w:rPr>
        <w:t>zpečí sjednaný</w:t>
      </w:r>
      <w:r w:rsidR="00D72E85" w:rsidRPr="003A1AA6">
        <w:rPr>
          <w:sz w:val="22"/>
          <w:szCs w:val="22"/>
          <w:lang w:val="cs-CZ"/>
        </w:rPr>
        <w:t xml:space="preserve"> předmět plnění</w:t>
      </w:r>
      <w:r w:rsidR="008F6E1A" w:rsidRPr="003A1AA6">
        <w:rPr>
          <w:sz w:val="22"/>
          <w:szCs w:val="22"/>
          <w:lang w:val="cs-CZ"/>
        </w:rPr>
        <w:t xml:space="preserve"> dle čl. </w:t>
      </w:r>
      <w:r w:rsidR="00B2546D">
        <w:fldChar w:fldCharType="begin"/>
      </w:r>
      <w:r w:rsidR="00B2546D">
        <w:instrText xml:space="preserve"> REF _Ref386560091 \r \h  \* MERGEFORMAT </w:instrText>
      </w:r>
      <w:r w:rsidR="00B2546D">
        <w:fldChar w:fldCharType="separate"/>
      </w:r>
      <w:r w:rsidR="00307B95" w:rsidRPr="003A1AA6">
        <w:rPr>
          <w:sz w:val="22"/>
          <w:szCs w:val="22"/>
          <w:lang w:val="cs-CZ"/>
        </w:rPr>
        <w:t>IV</w:t>
      </w:r>
      <w:r w:rsidR="00B2546D">
        <w:fldChar w:fldCharType="end"/>
      </w:r>
      <w:r w:rsidR="009377A6">
        <w:t>.</w:t>
      </w:r>
      <w:r w:rsidR="003675AF" w:rsidRPr="003A1AA6">
        <w:rPr>
          <w:sz w:val="22"/>
          <w:szCs w:val="22"/>
          <w:lang w:val="cs-CZ"/>
        </w:rPr>
        <w:t xml:space="preserve"> </w:t>
      </w:r>
      <w:r w:rsidR="00346335" w:rsidRPr="003A1AA6">
        <w:rPr>
          <w:sz w:val="22"/>
          <w:szCs w:val="22"/>
          <w:lang w:val="cs-CZ"/>
        </w:rPr>
        <w:t>Smlouvy</w:t>
      </w:r>
      <w:r w:rsidR="006A2499" w:rsidRPr="003A1AA6">
        <w:rPr>
          <w:sz w:val="22"/>
          <w:szCs w:val="22"/>
          <w:lang w:val="cs-CZ"/>
        </w:rPr>
        <w:t xml:space="preserve"> a umožní mu </w:t>
      </w:r>
      <w:r w:rsidR="00E837A9" w:rsidRPr="003A1AA6">
        <w:rPr>
          <w:sz w:val="22"/>
          <w:szCs w:val="22"/>
          <w:lang w:val="cs-CZ"/>
        </w:rPr>
        <w:t xml:space="preserve">k němu nabýt vlastnické právo </w:t>
      </w:r>
      <w:r w:rsidR="00346335" w:rsidRPr="003A1AA6">
        <w:rPr>
          <w:sz w:val="22"/>
          <w:szCs w:val="22"/>
          <w:lang w:val="cs-CZ"/>
        </w:rPr>
        <w:t xml:space="preserve">a </w:t>
      </w:r>
      <w:r w:rsidR="009377A6">
        <w:rPr>
          <w:sz w:val="22"/>
          <w:szCs w:val="22"/>
          <w:lang w:val="cs-CZ"/>
        </w:rPr>
        <w:t>Kupující</w:t>
      </w:r>
      <w:r w:rsidR="00D72E85" w:rsidRPr="003A1AA6">
        <w:rPr>
          <w:sz w:val="22"/>
          <w:szCs w:val="22"/>
          <w:lang w:val="cs-CZ"/>
        </w:rPr>
        <w:t xml:space="preserve"> se zavazuje dodaný předmět plnění</w:t>
      </w:r>
      <w:r w:rsidR="00607EFD" w:rsidRPr="003A1AA6">
        <w:rPr>
          <w:sz w:val="22"/>
          <w:szCs w:val="22"/>
          <w:lang w:val="cs-CZ"/>
        </w:rPr>
        <w:t xml:space="preserve"> převzít a</w:t>
      </w:r>
      <w:r w:rsidR="00346335" w:rsidRPr="003A1AA6">
        <w:rPr>
          <w:sz w:val="22"/>
          <w:szCs w:val="22"/>
          <w:lang w:val="cs-CZ"/>
        </w:rPr>
        <w:t xml:space="preserve"> zaplatit</w:t>
      </w:r>
      <w:r w:rsidR="00625F59" w:rsidRPr="003A1AA6">
        <w:rPr>
          <w:sz w:val="22"/>
          <w:szCs w:val="22"/>
          <w:lang w:val="cs-CZ"/>
        </w:rPr>
        <w:t xml:space="preserve"> cenu sjednanou v</w:t>
      </w:r>
      <w:r w:rsidR="005B0338" w:rsidRPr="003A1AA6">
        <w:rPr>
          <w:sz w:val="22"/>
          <w:szCs w:val="22"/>
          <w:lang w:val="cs-CZ"/>
        </w:rPr>
        <w:t xml:space="preserve"> čl. </w:t>
      </w:r>
      <w:r w:rsidR="005E73DF" w:rsidRPr="003A1AA6">
        <w:fldChar w:fldCharType="begin"/>
      </w:r>
      <w:r w:rsidR="0011564D" w:rsidRPr="003A1AA6">
        <w:instrText xml:space="preserve"> REF _Ref386560021 \r \h  \* MERGEFORMAT </w:instrText>
      </w:r>
      <w:r w:rsidR="005E73DF" w:rsidRPr="003A1AA6">
        <w:fldChar w:fldCharType="separate"/>
      </w:r>
      <w:r w:rsidR="00307B95" w:rsidRPr="003A1AA6">
        <w:rPr>
          <w:sz w:val="22"/>
          <w:szCs w:val="22"/>
          <w:lang w:val="cs-CZ"/>
        </w:rPr>
        <w:t>VI.1</w:t>
      </w:r>
      <w:r w:rsidR="005E73DF" w:rsidRPr="003A1AA6">
        <w:fldChar w:fldCharType="end"/>
      </w:r>
      <w:r w:rsidR="00625F59" w:rsidRPr="003A1AA6">
        <w:rPr>
          <w:sz w:val="22"/>
          <w:szCs w:val="22"/>
          <w:lang w:val="cs-CZ"/>
        </w:rPr>
        <w:t xml:space="preserve"> této smlouvy.</w:t>
      </w:r>
    </w:p>
    <w:p w14:paraId="051980A9" w14:textId="77777777" w:rsidR="00346335" w:rsidRPr="003A1AA6" w:rsidRDefault="00C0644B" w:rsidP="006E3D27">
      <w:pPr>
        <w:pStyle w:val="Nadpis3"/>
        <w:ind w:left="0"/>
        <w:rPr>
          <w:sz w:val="22"/>
          <w:szCs w:val="22"/>
          <w:lang w:val="cs-CZ"/>
        </w:rPr>
      </w:pPr>
      <w:r w:rsidRPr="003A1AA6">
        <w:rPr>
          <w:sz w:val="22"/>
          <w:szCs w:val="22"/>
          <w:lang w:val="cs-CZ"/>
        </w:rPr>
        <w:t>Prodávající</w:t>
      </w:r>
      <w:r w:rsidR="00346335" w:rsidRPr="003A1AA6">
        <w:rPr>
          <w:sz w:val="22"/>
          <w:szCs w:val="22"/>
          <w:lang w:val="cs-CZ"/>
        </w:rPr>
        <w:t xml:space="preserve"> splní závazek založený Smlouvo</w:t>
      </w:r>
      <w:r w:rsidR="00D72E85" w:rsidRPr="003A1AA6">
        <w:rPr>
          <w:sz w:val="22"/>
          <w:szCs w:val="22"/>
          <w:lang w:val="cs-CZ"/>
        </w:rPr>
        <w:t>u tím, že řádně a včas dodá předmět plněn</w:t>
      </w:r>
      <w:r w:rsidR="00346335" w:rsidRPr="003A1AA6">
        <w:rPr>
          <w:sz w:val="22"/>
          <w:szCs w:val="22"/>
          <w:lang w:val="cs-CZ"/>
        </w:rPr>
        <w:t>í dle Smlouvy</w:t>
      </w:r>
      <w:r w:rsidR="006A2499" w:rsidRPr="003A1AA6">
        <w:rPr>
          <w:sz w:val="22"/>
          <w:szCs w:val="22"/>
          <w:lang w:val="cs-CZ"/>
        </w:rPr>
        <w:t xml:space="preserve">, umožní </w:t>
      </w:r>
      <w:r w:rsidR="009377A6">
        <w:rPr>
          <w:sz w:val="22"/>
          <w:szCs w:val="22"/>
          <w:lang w:val="cs-CZ"/>
        </w:rPr>
        <w:t>Kupujícímu</w:t>
      </w:r>
      <w:r w:rsidR="00E837A9" w:rsidRPr="003A1AA6">
        <w:rPr>
          <w:sz w:val="22"/>
          <w:szCs w:val="22"/>
          <w:lang w:val="cs-CZ"/>
        </w:rPr>
        <w:t xml:space="preserve"> nabýt k němu vlastnické právo </w:t>
      </w:r>
      <w:r w:rsidR="00346335" w:rsidRPr="003A1AA6">
        <w:rPr>
          <w:sz w:val="22"/>
          <w:szCs w:val="22"/>
          <w:lang w:val="cs-CZ"/>
        </w:rPr>
        <w:t>a splní všechny ostatní povinnosti vyplývající ze Smlouvy.</w:t>
      </w:r>
    </w:p>
    <w:p w14:paraId="3E699781" w14:textId="77777777" w:rsidR="00346335" w:rsidRPr="003A1AA6" w:rsidRDefault="009377A6" w:rsidP="006E3D27">
      <w:pPr>
        <w:pStyle w:val="Nadpis3"/>
        <w:ind w:left="0"/>
        <w:rPr>
          <w:sz w:val="22"/>
          <w:szCs w:val="22"/>
          <w:lang w:val="cs-CZ"/>
        </w:rPr>
      </w:pPr>
      <w:r>
        <w:rPr>
          <w:sz w:val="22"/>
          <w:szCs w:val="22"/>
          <w:lang w:val="cs-CZ"/>
        </w:rPr>
        <w:t>Kupující</w:t>
      </w:r>
      <w:r w:rsidR="00346335" w:rsidRPr="003A1AA6">
        <w:rPr>
          <w:sz w:val="22"/>
          <w:szCs w:val="22"/>
          <w:lang w:val="cs-CZ"/>
        </w:rPr>
        <w:t xml:space="preserve"> splní závazek založený Smlouvou tím, že</w:t>
      </w:r>
      <w:r w:rsidR="00D72E85" w:rsidRPr="003A1AA6">
        <w:rPr>
          <w:sz w:val="22"/>
          <w:szCs w:val="22"/>
          <w:lang w:val="cs-CZ"/>
        </w:rPr>
        <w:t xml:space="preserve"> předmět plněn</w:t>
      </w:r>
      <w:r w:rsidR="006A2499" w:rsidRPr="003A1AA6">
        <w:rPr>
          <w:sz w:val="22"/>
          <w:szCs w:val="22"/>
          <w:lang w:val="cs-CZ"/>
        </w:rPr>
        <w:t>í převezme a</w:t>
      </w:r>
      <w:r w:rsidR="00D72E85" w:rsidRPr="003A1AA6">
        <w:rPr>
          <w:sz w:val="22"/>
          <w:szCs w:val="22"/>
          <w:lang w:val="cs-CZ"/>
        </w:rPr>
        <w:t xml:space="preserve"> řádně a včas zaplatí cenu za předmět plněn</w:t>
      </w:r>
      <w:r w:rsidR="00346335" w:rsidRPr="003A1AA6">
        <w:rPr>
          <w:sz w:val="22"/>
          <w:szCs w:val="22"/>
          <w:lang w:val="cs-CZ"/>
        </w:rPr>
        <w:t>í.</w:t>
      </w:r>
    </w:p>
    <w:p w14:paraId="73E60DF8" w14:textId="77777777" w:rsidR="00346335" w:rsidRPr="003A1AA6" w:rsidRDefault="00346335" w:rsidP="00C02CB0">
      <w:pPr>
        <w:pStyle w:val="Nadpis1"/>
        <w:pBdr>
          <w:bottom w:val="single" w:sz="24" w:space="1" w:color="215868" w:themeColor="accent5" w:themeShade="80"/>
        </w:pBdr>
        <w:spacing w:before="480" w:after="240"/>
        <w:rPr>
          <w:sz w:val="22"/>
          <w:szCs w:val="22"/>
          <w:lang w:val="cs-CZ"/>
        </w:rPr>
      </w:pPr>
      <w:bookmarkStart w:id="4" w:name="_Ref386560091"/>
      <w:r w:rsidRPr="003A1AA6">
        <w:rPr>
          <w:sz w:val="22"/>
          <w:szCs w:val="22"/>
          <w:lang w:val="cs-CZ"/>
        </w:rPr>
        <w:t xml:space="preserve">Specifikace </w:t>
      </w:r>
      <w:bookmarkEnd w:id="4"/>
      <w:r w:rsidR="00604276" w:rsidRPr="003A1AA6">
        <w:rPr>
          <w:sz w:val="22"/>
          <w:szCs w:val="22"/>
          <w:lang w:val="cs-CZ"/>
        </w:rPr>
        <w:t>předmětu smlouvy</w:t>
      </w:r>
    </w:p>
    <w:p w14:paraId="5BB2E8B1" w14:textId="77777777" w:rsidR="00BF7009" w:rsidRPr="003E6B6B" w:rsidRDefault="00BF7009" w:rsidP="00085589">
      <w:pPr>
        <w:pStyle w:val="Nadpis3"/>
        <w:ind w:left="0"/>
        <w:rPr>
          <w:sz w:val="22"/>
          <w:szCs w:val="22"/>
          <w:lang w:val="cs-CZ"/>
        </w:rPr>
      </w:pPr>
      <w:r w:rsidRPr="003E6B6B">
        <w:rPr>
          <w:sz w:val="22"/>
          <w:szCs w:val="22"/>
          <w:lang w:val="cs-CZ"/>
        </w:rPr>
        <w:t>Předmětem</w:t>
      </w:r>
      <w:r w:rsidR="003675AF" w:rsidRPr="003E6B6B">
        <w:rPr>
          <w:sz w:val="22"/>
          <w:szCs w:val="22"/>
          <w:lang w:val="cs-CZ"/>
        </w:rPr>
        <w:t xml:space="preserve"> </w:t>
      </w:r>
      <w:r w:rsidRPr="003E6B6B">
        <w:rPr>
          <w:sz w:val="22"/>
          <w:szCs w:val="22"/>
          <w:lang w:val="cs-CZ"/>
        </w:rPr>
        <w:t>této</w:t>
      </w:r>
      <w:r w:rsidR="003675AF" w:rsidRPr="003E6B6B">
        <w:rPr>
          <w:sz w:val="22"/>
          <w:szCs w:val="22"/>
          <w:lang w:val="cs-CZ"/>
        </w:rPr>
        <w:t xml:space="preserve"> </w:t>
      </w:r>
      <w:r w:rsidRPr="003E6B6B">
        <w:rPr>
          <w:sz w:val="22"/>
          <w:szCs w:val="22"/>
          <w:lang w:val="cs-CZ"/>
        </w:rPr>
        <w:t>Smlouvy je dodávka</w:t>
      </w:r>
      <w:r w:rsidR="003675AF" w:rsidRPr="003E6B6B">
        <w:rPr>
          <w:sz w:val="22"/>
          <w:szCs w:val="22"/>
          <w:lang w:val="cs-CZ"/>
        </w:rPr>
        <w:t xml:space="preserve"> </w:t>
      </w:r>
      <w:r w:rsidR="00797177" w:rsidRPr="003E6B6B">
        <w:rPr>
          <w:sz w:val="22"/>
          <w:szCs w:val="22"/>
          <w:lang w:val="cs-CZ"/>
        </w:rPr>
        <w:t>nové</w:t>
      </w:r>
      <w:r w:rsidR="00A310F0" w:rsidRPr="003E6B6B">
        <w:rPr>
          <w:sz w:val="22"/>
          <w:szCs w:val="22"/>
          <w:lang w:val="cs-CZ"/>
        </w:rPr>
        <w:t xml:space="preserve"> a nepoužité </w:t>
      </w:r>
      <w:proofErr w:type="spellStart"/>
      <w:r w:rsidR="00DF3E12" w:rsidRPr="003E6B6B">
        <w:rPr>
          <w:sz w:val="22"/>
          <w:szCs w:val="22"/>
        </w:rPr>
        <w:t>gastro</w:t>
      </w:r>
      <w:proofErr w:type="spellEnd"/>
      <w:r w:rsidR="00DF3E12" w:rsidRPr="003E6B6B">
        <w:rPr>
          <w:sz w:val="22"/>
          <w:szCs w:val="22"/>
        </w:rPr>
        <w:t xml:space="preserve"> </w:t>
      </w:r>
      <w:proofErr w:type="spellStart"/>
      <w:r w:rsidR="00DF3E12" w:rsidRPr="003E6B6B">
        <w:rPr>
          <w:sz w:val="22"/>
          <w:szCs w:val="22"/>
        </w:rPr>
        <w:t>technologie</w:t>
      </w:r>
      <w:proofErr w:type="spellEnd"/>
      <w:r w:rsidR="00DF3E12" w:rsidRPr="003E6B6B">
        <w:rPr>
          <w:sz w:val="22"/>
          <w:szCs w:val="22"/>
        </w:rPr>
        <w:t xml:space="preserve"> do školní </w:t>
      </w:r>
      <w:proofErr w:type="spellStart"/>
      <w:r w:rsidR="00DF3E12" w:rsidRPr="003E6B6B">
        <w:rPr>
          <w:sz w:val="22"/>
          <w:szCs w:val="22"/>
        </w:rPr>
        <w:t>kuchyně</w:t>
      </w:r>
      <w:proofErr w:type="spellEnd"/>
      <w:r w:rsidR="00E004BB" w:rsidRPr="003E6B6B">
        <w:rPr>
          <w:sz w:val="22"/>
          <w:szCs w:val="22"/>
        </w:rPr>
        <w:t>,</w:t>
      </w:r>
      <w:r w:rsidR="00DF3E12" w:rsidRPr="003E6B6B">
        <w:rPr>
          <w:sz w:val="22"/>
          <w:szCs w:val="22"/>
        </w:rPr>
        <w:t xml:space="preserve"> </w:t>
      </w:r>
      <w:r w:rsidR="00A310F0" w:rsidRPr="003E6B6B">
        <w:rPr>
          <w:sz w:val="22"/>
          <w:szCs w:val="22"/>
          <w:lang w:val="cs-CZ"/>
        </w:rPr>
        <w:t xml:space="preserve">blíže </w:t>
      </w:r>
      <w:r w:rsidR="003F0064" w:rsidRPr="003E6B6B">
        <w:rPr>
          <w:sz w:val="22"/>
          <w:szCs w:val="22"/>
          <w:lang w:val="cs-CZ"/>
        </w:rPr>
        <w:t>specifikované</w:t>
      </w:r>
      <w:r w:rsidR="00AA11D0" w:rsidRPr="003E6B6B">
        <w:rPr>
          <w:sz w:val="22"/>
          <w:szCs w:val="22"/>
          <w:lang w:val="cs-CZ"/>
        </w:rPr>
        <w:t xml:space="preserve"> </w:t>
      </w:r>
      <w:r w:rsidRPr="003E6B6B">
        <w:rPr>
          <w:sz w:val="22"/>
          <w:szCs w:val="22"/>
          <w:lang w:val="cs-CZ"/>
        </w:rPr>
        <w:t>a splňující požadavky st</w:t>
      </w:r>
      <w:r w:rsidR="00797177" w:rsidRPr="003E6B6B">
        <w:rPr>
          <w:sz w:val="22"/>
          <w:szCs w:val="22"/>
          <w:lang w:val="cs-CZ"/>
        </w:rPr>
        <w:t>anovené v</w:t>
      </w:r>
      <w:r w:rsidR="0046536D">
        <w:rPr>
          <w:sz w:val="22"/>
          <w:szCs w:val="22"/>
          <w:lang w:val="cs-CZ"/>
        </w:rPr>
        <w:t xml:space="preserve"> přílohách </w:t>
      </w:r>
      <w:r w:rsidR="00797177" w:rsidRPr="003E6B6B">
        <w:rPr>
          <w:sz w:val="22"/>
          <w:szCs w:val="22"/>
          <w:lang w:val="cs-CZ"/>
        </w:rPr>
        <w:t>této Smlouvy „</w:t>
      </w:r>
      <w:r w:rsidR="001C287A">
        <w:rPr>
          <w:sz w:val="22"/>
          <w:szCs w:val="22"/>
          <w:lang w:val="cs-CZ"/>
        </w:rPr>
        <w:t>Položkový rozpočet</w:t>
      </w:r>
      <w:r w:rsidR="00797177" w:rsidRPr="003E6B6B">
        <w:rPr>
          <w:sz w:val="22"/>
          <w:szCs w:val="22"/>
          <w:lang w:val="cs-CZ"/>
        </w:rPr>
        <w:t>“</w:t>
      </w:r>
      <w:r w:rsidR="006265A8" w:rsidRPr="003E6B6B">
        <w:rPr>
          <w:sz w:val="22"/>
          <w:szCs w:val="22"/>
          <w:lang w:val="cs-CZ"/>
        </w:rPr>
        <w:t xml:space="preserve"> </w:t>
      </w:r>
      <w:r w:rsidRPr="003E6B6B">
        <w:rPr>
          <w:sz w:val="22"/>
          <w:szCs w:val="22"/>
          <w:lang w:val="cs-CZ"/>
        </w:rPr>
        <w:t xml:space="preserve">pro veřejnou zakázku s názvem </w:t>
      </w:r>
      <w:r w:rsidR="00604AF7" w:rsidRPr="003E6B6B">
        <w:rPr>
          <w:sz w:val="22"/>
          <w:szCs w:val="22"/>
          <w:lang w:val="cs-CZ"/>
        </w:rPr>
        <w:t>„</w:t>
      </w:r>
      <w:proofErr w:type="spellStart"/>
      <w:r w:rsidR="001C287A" w:rsidRPr="007270B7">
        <w:rPr>
          <w:b/>
          <w:bCs w:val="0"/>
          <w:sz w:val="22"/>
          <w:szCs w:val="22"/>
        </w:rPr>
        <w:t>Snížení</w:t>
      </w:r>
      <w:proofErr w:type="spellEnd"/>
      <w:r w:rsidR="001C287A" w:rsidRPr="007270B7">
        <w:rPr>
          <w:b/>
          <w:bCs w:val="0"/>
          <w:sz w:val="22"/>
          <w:szCs w:val="22"/>
        </w:rPr>
        <w:t xml:space="preserve"> energetické náročnosti </w:t>
      </w:r>
      <w:proofErr w:type="spellStart"/>
      <w:r w:rsidR="001C287A" w:rsidRPr="007270B7">
        <w:rPr>
          <w:b/>
          <w:bCs w:val="0"/>
          <w:sz w:val="22"/>
          <w:szCs w:val="22"/>
        </w:rPr>
        <w:t>gastroprovozu</w:t>
      </w:r>
      <w:proofErr w:type="spellEnd"/>
      <w:r w:rsidR="001C287A" w:rsidRPr="007270B7">
        <w:rPr>
          <w:b/>
          <w:bCs w:val="0"/>
          <w:sz w:val="22"/>
          <w:szCs w:val="22"/>
        </w:rPr>
        <w:t xml:space="preserve"> – </w:t>
      </w:r>
      <w:proofErr w:type="spellStart"/>
      <w:r w:rsidR="001C287A" w:rsidRPr="007270B7">
        <w:rPr>
          <w:b/>
          <w:bCs w:val="0"/>
          <w:sz w:val="22"/>
          <w:szCs w:val="22"/>
        </w:rPr>
        <w:t>Mateřská</w:t>
      </w:r>
      <w:proofErr w:type="spellEnd"/>
      <w:r w:rsidR="001C287A" w:rsidRPr="007270B7">
        <w:rPr>
          <w:b/>
          <w:bCs w:val="0"/>
          <w:sz w:val="22"/>
          <w:szCs w:val="22"/>
        </w:rPr>
        <w:t xml:space="preserve"> škola </w:t>
      </w:r>
      <w:proofErr w:type="spellStart"/>
      <w:r w:rsidR="001C287A" w:rsidRPr="007270B7">
        <w:rPr>
          <w:b/>
          <w:bCs w:val="0"/>
          <w:sz w:val="22"/>
          <w:szCs w:val="22"/>
        </w:rPr>
        <w:t>Jaroměřice</w:t>
      </w:r>
      <w:proofErr w:type="spellEnd"/>
      <w:r w:rsidR="001C287A" w:rsidRPr="007270B7">
        <w:rPr>
          <w:b/>
          <w:bCs w:val="0"/>
          <w:sz w:val="22"/>
          <w:szCs w:val="22"/>
        </w:rPr>
        <w:t xml:space="preserve"> nad </w:t>
      </w:r>
      <w:proofErr w:type="spellStart"/>
      <w:r w:rsidR="001C287A" w:rsidRPr="007270B7">
        <w:rPr>
          <w:b/>
          <w:bCs w:val="0"/>
          <w:sz w:val="22"/>
          <w:szCs w:val="22"/>
        </w:rPr>
        <w:t>Rokytnou</w:t>
      </w:r>
      <w:proofErr w:type="spellEnd"/>
      <w:r w:rsidR="00604AF7" w:rsidRPr="003E6B6B">
        <w:rPr>
          <w:b/>
          <w:sz w:val="22"/>
          <w:szCs w:val="22"/>
          <w:lang w:val="cs-CZ"/>
        </w:rPr>
        <w:t>“</w:t>
      </w:r>
      <w:r w:rsidRPr="003E6B6B">
        <w:rPr>
          <w:sz w:val="22"/>
          <w:szCs w:val="22"/>
          <w:lang w:val="cs-CZ"/>
        </w:rPr>
        <w:t>.</w:t>
      </w:r>
    </w:p>
    <w:p w14:paraId="7995A30B" w14:textId="77777777" w:rsidR="00F021B4" w:rsidRPr="00621427" w:rsidRDefault="00F021B4" w:rsidP="0046536D">
      <w:pPr>
        <w:pStyle w:val="Nadpis3"/>
        <w:ind w:left="0"/>
        <w:rPr>
          <w:sz w:val="22"/>
          <w:szCs w:val="22"/>
          <w:lang w:val="cs-CZ"/>
        </w:rPr>
      </w:pPr>
      <w:r w:rsidRPr="00621427">
        <w:rPr>
          <w:sz w:val="22"/>
          <w:szCs w:val="22"/>
          <w:lang w:val="cs-CZ"/>
        </w:rPr>
        <w:t xml:space="preserve">Předmětem Smlouvy je rovněž </w:t>
      </w:r>
      <w:r w:rsidR="00A82954" w:rsidRPr="00621427">
        <w:rPr>
          <w:sz w:val="22"/>
          <w:szCs w:val="22"/>
          <w:lang w:val="cs-CZ"/>
        </w:rPr>
        <w:t>demontáž stávajícího vybavení kuchyně</w:t>
      </w:r>
      <w:r w:rsidR="0046536D" w:rsidRPr="00621427">
        <w:rPr>
          <w:sz w:val="22"/>
          <w:szCs w:val="22"/>
          <w:lang w:val="cs-CZ"/>
        </w:rPr>
        <w:t xml:space="preserve">, </w:t>
      </w:r>
      <w:r w:rsidR="00A82954" w:rsidRPr="00621427">
        <w:rPr>
          <w:sz w:val="22"/>
          <w:szCs w:val="22"/>
          <w:lang w:val="cs-CZ"/>
        </w:rPr>
        <w:t xml:space="preserve">zajištění ekologické likvidace a </w:t>
      </w:r>
      <w:r w:rsidR="007F0643" w:rsidRPr="00621427">
        <w:rPr>
          <w:sz w:val="22"/>
          <w:szCs w:val="22"/>
          <w:lang w:val="cs-CZ"/>
        </w:rPr>
        <w:t>současně zpětná instalace</w:t>
      </w:r>
      <w:r w:rsidR="0046536D" w:rsidRPr="00621427">
        <w:rPr>
          <w:sz w:val="22"/>
          <w:szCs w:val="22"/>
          <w:lang w:val="cs-CZ"/>
        </w:rPr>
        <w:t xml:space="preserve"> vybraných kusů</w:t>
      </w:r>
      <w:r w:rsidR="007F0643" w:rsidRPr="00621427">
        <w:rPr>
          <w:sz w:val="22"/>
          <w:szCs w:val="22"/>
          <w:lang w:val="cs-CZ"/>
        </w:rPr>
        <w:t xml:space="preserve"> stávajícíh</w:t>
      </w:r>
      <w:r w:rsidR="0046536D" w:rsidRPr="00621427">
        <w:rPr>
          <w:sz w:val="22"/>
          <w:szCs w:val="22"/>
          <w:lang w:val="cs-CZ"/>
        </w:rPr>
        <w:t>o</w:t>
      </w:r>
      <w:r w:rsidR="007F0643" w:rsidRPr="00621427">
        <w:rPr>
          <w:sz w:val="22"/>
          <w:szCs w:val="22"/>
          <w:lang w:val="cs-CZ"/>
        </w:rPr>
        <w:t xml:space="preserve"> zařízení do školní kuchyně. D</w:t>
      </w:r>
      <w:r w:rsidR="00A82954" w:rsidRPr="00621427">
        <w:rPr>
          <w:sz w:val="22"/>
          <w:szCs w:val="22"/>
          <w:lang w:val="cs-CZ"/>
        </w:rPr>
        <w:t xml:space="preserve">ále </w:t>
      </w:r>
      <w:r w:rsidR="007F0643" w:rsidRPr="00621427">
        <w:rPr>
          <w:sz w:val="22"/>
          <w:szCs w:val="22"/>
          <w:lang w:val="cs-CZ"/>
        </w:rPr>
        <w:t xml:space="preserve">je předmětem plnění </w:t>
      </w:r>
      <w:r w:rsidRPr="00621427">
        <w:rPr>
          <w:sz w:val="22"/>
          <w:szCs w:val="22"/>
          <w:lang w:val="cs-CZ"/>
        </w:rPr>
        <w:t xml:space="preserve">doprava na místo </w:t>
      </w:r>
      <w:r w:rsidR="002D69A8" w:rsidRPr="00621427">
        <w:rPr>
          <w:sz w:val="22"/>
          <w:szCs w:val="22"/>
          <w:lang w:val="cs-CZ"/>
        </w:rPr>
        <w:t xml:space="preserve">plnění, </w:t>
      </w:r>
      <w:r w:rsidRPr="00621427">
        <w:rPr>
          <w:sz w:val="22"/>
          <w:szCs w:val="22"/>
          <w:lang w:val="cs-CZ"/>
        </w:rPr>
        <w:t>instalace</w:t>
      </w:r>
      <w:r w:rsidR="002D69A8" w:rsidRPr="00621427">
        <w:rPr>
          <w:sz w:val="22"/>
          <w:szCs w:val="22"/>
          <w:lang w:val="cs-CZ"/>
        </w:rPr>
        <w:t xml:space="preserve"> a řádné uvedení do provozu</w:t>
      </w:r>
      <w:r w:rsidR="007F0643" w:rsidRPr="00621427">
        <w:rPr>
          <w:sz w:val="22"/>
          <w:szCs w:val="22"/>
          <w:lang w:val="cs-CZ"/>
        </w:rPr>
        <w:t xml:space="preserve"> nového gastro vybavení</w:t>
      </w:r>
      <w:r w:rsidR="00621427" w:rsidRPr="00621427">
        <w:rPr>
          <w:sz w:val="22"/>
          <w:szCs w:val="22"/>
          <w:lang w:val="cs-CZ"/>
        </w:rPr>
        <w:t xml:space="preserve"> včetně zaškolení odborným kuchařem.</w:t>
      </w:r>
    </w:p>
    <w:p w14:paraId="7C9CC78A" w14:textId="77777777" w:rsidR="007F0643" w:rsidRPr="00621427" w:rsidRDefault="007F0643" w:rsidP="0046536D">
      <w:pPr>
        <w:pStyle w:val="Nadpis3"/>
        <w:ind w:left="0"/>
        <w:rPr>
          <w:rFonts w:asciiTheme="majorHAnsi" w:eastAsia="Segoe UI Emoji" w:hAnsiTheme="majorHAnsi" w:cs="Segoe UI Emoji"/>
          <w:sz w:val="22"/>
          <w:szCs w:val="22"/>
          <w:lang w:val="cs-CZ"/>
        </w:rPr>
      </w:pPr>
      <w:r w:rsidRPr="00621427">
        <w:rPr>
          <w:rFonts w:asciiTheme="majorHAnsi" w:hAnsiTheme="majorHAnsi"/>
          <w:sz w:val="22"/>
          <w:szCs w:val="22"/>
          <w:lang w:val="cs-CZ"/>
        </w:rPr>
        <w:t>Dopravou a instalací nového gastro vybavení je</w:t>
      </w:r>
      <w:r w:rsidRPr="00621427">
        <w:rPr>
          <w:rFonts w:asciiTheme="majorHAnsi" w:eastAsia="Segoe UI Emoji" w:hAnsiTheme="majorHAnsi" w:cs="Segoe UI Emoji"/>
          <w:sz w:val="22"/>
          <w:szCs w:val="22"/>
          <w:lang w:val="cs-CZ"/>
        </w:rPr>
        <w:t>:</w:t>
      </w:r>
    </w:p>
    <w:p w14:paraId="25A004BA" w14:textId="77777777"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xml:space="preserve">- doprava všech požadovaných gastronomických zařízení do místa určení </w:t>
      </w:r>
    </w:p>
    <w:p w14:paraId="06E21656" w14:textId="77777777"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xml:space="preserve">- nastěhování a manipulace se zařízeními </w:t>
      </w:r>
    </w:p>
    <w:p w14:paraId="2A7F8EA6" w14:textId="77777777"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xml:space="preserve">- rozbalení a ustavení zařízení </w:t>
      </w:r>
    </w:p>
    <w:p w14:paraId="7A9052FD" w14:textId="77777777"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xml:space="preserve">- veškerý použitý montážní materiál </w:t>
      </w:r>
    </w:p>
    <w:p w14:paraId="0DCCA834" w14:textId="77777777"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xml:space="preserve">- instalace zařízení </w:t>
      </w:r>
    </w:p>
    <w:p w14:paraId="7F5D82C4" w14:textId="77777777"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xml:space="preserve">- kalibrace zařízení </w:t>
      </w:r>
    </w:p>
    <w:p w14:paraId="416E9C07" w14:textId="77777777"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xml:space="preserve">- uvedení do provozu </w:t>
      </w:r>
    </w:p>
    <w:p w14:paraId="4B649813" w14:textId="77777777"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xml:space="preserve">- předání technických podkladů </w:t>
      </w:r>
    </w:p>
    <w:p w14:paraId="6D2B0171" w14:textId="77777777"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základní technické zaškolení personálu kuchyně</w:t>
      </w:r>
    </w:p>
    <w:p w14:paraId="25E34583" w14:textId="77777777"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lastRenderedPageBreak/>
        <w:t xml:space="preserve">- seznámení se s ovládáním a provozní údržbou </w:t>
      </w:r>
    </w:p>
    <w:p w14:paraId="1AEE7701" w14:textId="77777777"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základní odborné kuchařské zaškolení personálu kuchyně odborným kuchařem – viz výkaz výměr a požadavek na kvalifikace – dodavatel gastro</w:t>
      </w:r>
    </w:p>
    <w:p w14:paraId="49580E9F" w14:textId="77777777"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rozšířené odborné kuchařské zaškolení personálu kuchyně odborným kuchařem – viz výkaz výměr a požadavek na kvalifikace – dodavatel gastro</w:t>
      </w:r>
    </w:p>
    <w:p w14:paraId="5235B883" w14:textId="77777777" w:rsidR="007F0643" w:rsidRPr="00621427" w:rsidRDefault="007F0643" w:rsidP="0046536D">
      <w:pPr>
        <w:spacing w:before="240" w:after="60"/>
        <w:ind w:left="567"/>
        <w:rPr>
          <w:rFonts w:asciiTheme="majorHAnsi" w:hAnsiTheme="majorHAnsi"/>
          <w:lang w:val="cs-CZ"/>
        </w:rPr>
      </w:pPr>
      <w:r w:rsidRPr="00621427">
        <w:rPr>
          <w:rFonts w:asciiTheme="majorHAnsi" w:hAnsiTheme="majorHAnsi"/>
          <w:lang w:val="cs-CZ"/>
        </w:rPr>
        <w:t>- registrace na portálu výrobce zařízení z důvodu identifikace zařízení</w:t>
      </w:r>
    </w:p>
    <w:p w14:paraId="71F44FC1" w14:textId="77777777" w:rsidR="004C48A2" w:rsidRPr="00621427" w:rsidRDefault="004C48A2" w:rsidP="004C48A2">
      <w:pPr>
        <w:pStyle w:val="Nadpis3"/>
        <w:ind w:left="0"/>
        <w:rPr>
          <w:sz w:val="22"/>
          <w:szCs w:val="22"/>
        </w:rPr>
      </w:pPr>
      <w:proofErr w:type="spellStart"/>
      <w:r w:rsidRPr="00621427">
        <w:rPr>
          <w:sz w:val="22"/>
          <w:szCs w:val="22"/>
        </w:rPr>
        <w:t>Předmět</w:t>
      </w:r>
      <w:proofErr w:type="spellEnd"/>
      <w:r w:rsidRPr="00621427">
        <w:rPr>
          <w:sz w:val="22"/>
          <w:szCs w:val="22"/>
        </w:rPr>
        <w:t xml:space="preserve"> </w:t>
      </w:r>
      <w:proofErr w:type="spellStart"/>
      <w:r w:rsidRPr="00621427">
        <w:rPr>
          <w:sz w:val="22"/>
          <w:szCs w:val="22"/>
        </w:rPr>
        <w:t>Smlouvy</w:t>
      </w:r>
      <w:proofErr w:type="spellEnd"/>
      <w:r w:rsidRPr="00621427">
        <w:rPr>
          <w:sz w:val="22"/>
          <w:szCs w:val="22"/>
        </w:rPr>
        <w:t xml:space="preserve"> musí </w:t>
      </w:r>
      <w:proofErr w:type="spellStart"/>
      <w:r w:rsidRPr="00621427">
        <w:rPr>
          <w:sz w:val="22"/>
          <w:szCs w:val="22"/>
        </w:rPr>
        <w:t>být</w:t>
      </w:r>
      <w:proofErr w:type="spellEnd"/>
      <w:r w:rsidRPr="00621427">
        <w:rPr>
          <w:sz w:val="22"/>
          <w:szCs w:val="22"/>
        </w:rPr>
        <w:t xml:space="preserve"> v </w:t>
      </w:r>
      <w:proofErr w:type="spellStart"/>
      <w:r w:rsidRPr="00621427">
        <w:rPr>
          <w:sz w:val="22"/>
          <w:szCs w:val="22"/>
        </w:rPr>
        <w:t>každém</w:t>
      </w:r>
      <w:proofErr w:type="spellEnd"/>
      <w:r w:rsidRPr="00621427">
        <w:rPr>
          <w:sz w:val="22"/>
          <w:szCs w:val="22"/>
        </w:rPr>
        <w:t xml:space="preserve"> </w:t>
      </w:r>
      <w:proofErr w:type="spellStart"/>
      <w:r w:rsidRPr="00621427">
        <w:rPr>
          <w:sz w:val="22"/>
          <w:szCs w:val="22"/>
        </w:rPr>
        <w:t>ohledu</w:t>
      </w:r>
      <w:proofErr w:type="spellEnd"/>
      <w:r w:rsidRPr="00621427">
        <w:rPr>
          <w:sz w:val="22"/>
          <w:szCs w:val="22"/>
        </w:rPr>
        <w:t xml:space="preserve"> </w:t>
      </w:r>
      <w:proofErr w:type="spellStart"/>
      <w:r w:rsidRPr="00621427">
        <w:rPr>
          <w:sz w:val="22"/>
          <w:szCs w:val="22"/>
        </w:rPr>
        <w:t>realizován</w:t>
      </w:r>
      <w:proofErr w:type="spellEnd"/>
      <w:r w:rsidRPr="00621427">
        <w:rPr>
          <w:sz w:val="22"/>
          <w:szCs w:val="22"/>
        </w:rPr>
        <w:t xml:space="preserve"> v </w:t>
      </w:r>
      <w:proofErr w:type="spellStart"/>
      <w:r w:rsidRPr="00621427">
        <w:rPr>
          <w:sz w:val="22"/>
          <w:szCs w:val="22"/>
        </w:rPr>
        <w:t>souladu</w:t>
      </w:r>
      <w:proofErr w:type="spellEnd"/>
      <w:r w:rsidRPr="00621427">
        <w:rPr>
          <w:sz w:val="22"/>
          <w:szCs w:val="22"/>
        </w:rPr>
        <w:t xml:space="preserve"> s </w:t>
      </w:r>
      <w:proofErr w:type="spellStart"/>
      <w:r w:rsidRPr="00621427">
        <w:rPr>
          <w:sz w:val="22"/>
          <w:szCs w:val="22"/>
        </w:rPr>
        <w:t>cíli</w:t>
      </w:r>
      <w:proofErr w:type="spellEnd"/>
      <w:r w:rsidRPr="00621427">
        <w:rPr>
          <w:sz w:val="22"/>
          <w:szCs w:val="22"/>
        </w:rPr>
        <w:t xml:space="preserve"> a zásadami </w:t>
      </w:r>
      <w:proofErr w:type="spellStart"/>
      <w:r w:rsidRPr="00621427">
        <w:rPr>
          <w:sz w:val="22"/>
          <w:szCs w:val="22"/>
        </w:rPr>
        <w:t>udržitelného</w:t>
      </w:r>
      <w:proofErr w:type="spellEnd"/>
      <w:r w:rsidRPr="00621427">
        <w:rPr>
          <w:sz w:val="22"/>
          <w:szCs w:val="22"/>
        </w:rPr>
        <w:t xml:space="preserve"> rozvoje a zásadou „</w:t>
      </w:r>
      <w:proofErr w:type="spellStart"/>
      <w:r w:rsidRPr="00621427">
        <w:rPr>
          <w:sz w:val="22"/>
          <w:szCs w:val="22"/>
        </w:rPr>
        <w:t>významně</w:t>
      </w:r>
      <w:proofErr w:type="spellEnd"/>
      <w:r w:rsidRPr="00621427">
        <w:rPr>
          <w:sz w:val="22"/>
          <w:szCs w:val="22"/>
        </w:rPr>
        <w:t xml:space="preserve"> </w:t>
      </w:r>
      <w:proofErr w:type="spellStart"/>
      <w:r w:rsidRPr="00621427">
        <w:rPr>
          <w:sz w:val="22"/>
          <w:szCs w:val="22"/>
        </w:rPr>
        <w:t>nepoškozovat</w:t>
      </w:r>
      <w:proofErr w:type="spellEnd"/>
      <w:r w:rsidRPr="00621427">
        <w:rPr>
          <w:sz w:val="22"/>
          <w:szCs w:val="22"/>
        </w:rPr>
        <w:t>“ (</w:t>
      </w:r>
      <w:proofErr w:type="spellStart"/>
      <w:r w:rsidRPr="00621427">
        <w:rPr>
          <w:sz w:val="22"/>
          <w:szCs w:val="22"/>
        </w:rPr>
        <w:t>dále</w:t>
      </w:r>
      <w:proofErr w:type="spellEnd"/>
      <w:r w:rsidRPr="00621427">
        <w:rPr>
          <w:sz w:val="22"/>
          <w:szCs w:val="22"/>
        </w:rPr>
        <w:t xml:space="preserve"> jen „DNSH“) v oblasti </w:t>
      </w:r>
      <w:proofErr w:type="spellStart"/>
      <w:r w:rsidRPr="00621427">
        <w:rPr>
          <w:sz w:val="22"/>
          <w:szCs w:val="22"/>
        </w:rPr>
        <w:t>životního</w:t>
      </w:r>
      <w:proofErr w:type="spellEnd"/>
      <w:r w:rsidRPr="00621427">
        <w:rPr>
          <w:sz w:val="22"/>
          <w:szCs w:val="22"/>
        </w:rPr>
        <w:t xml:space="preserve"> </w:t>
      </w:r>
      <w:proofErr w:type="spellStart"/>
      <w:r w:rsidRPr="00621427">
        <w:rPr>
          <w:sz w:val="22"/>
          <w:szCs w:val="22"/>
        </w:rPr>
        <w:t>prostředí</w:t>
      </w:r>
      <w:proofErr w:type="spellEnd"/>
      <w:r w:rsidRPr="00621427">
        <w:rPr>
          <w:sz w:val="22"/>
          <w:szCs w:val="22"/>
        </w:rPr>
        <w:t xml:space="preserve">, </w:t>
      </w:r>
      <w:proofErr w:type="spellStart"/>
      <w:r w:rsidRPr="00621427">
        <w:rPr>
          <w:sz w:val="22"/>
          <w:szCs w:val="22"/>
        </w:rPr>
        <w:t>které</w:t>
      </w:r>
      <w:proofErr w:type="spellEnd"/>
      <w:r w:rsidRPr="00621427">
        <w:rPr>
          <w:sz w:val="22"/>
          <w:szCs w:val="22"/>
        </w:rPr>
        <w:t xml:space="preserve"> </w:t>
      </w:r>
      <w:proofErr w:type="spellStart"/>
      <w:r w:rsidRPr="00621427">
        <w:rPr>
          <w:sz w:val="22"/>
          <w:szCs w:val="22"/>
        </w:rPr>
        <w:t>jsou</w:t>
      </w:r>
      <w:proofErr w:type="spellEnd"/>
      <w:r w:rsidRPr="00621427">
        <w:rPr>
          <w:sz w:val="22"/>
          <w:szCs w:val="22"/>
        </w:rPr>
        <w:t xml:space="preserve"> </w:t>
      </w:r>
      <w:proofErr w:type="spellStart"/>
      <w:r w:rsidRPr="00621427">
        <w:rPr>
          <w:sz w:val="22"/>
          <w:szCs w:val="22"/>
        </w:rPr>
        <w:t>přílohu</w:t>
      </w:r>
      <w:proofErr w:type="spellEnd"/>
      <w:r w:rsidRPr="00621427">
        <w:rPr>
          <w:sz w:val="22"/>
          <w:szCs w:val="22"/>
        </w:rPr>
        <w:t xml:space="preserve"> č. 3 </w:t>
      </w:r>
      <w:proofErr w:type="spellStart"/>
      <w:r w:rsidRPr="00621427">
        <w:rPr>
          <w:sz w:val="22"/>
          <w:szCs w:val="22"/>
        </w:rPr>
        <w:t>této</w:t>
      </w:r>
      <w:proofErr w:type="spellEnd"/>
      <w:r w:rsidRPr="00621427">
        <w:rPr>
          <w:sz w:val="22"/>
          <w:szCs w:val="22"/>
        </w:rPr>
        <w:t xml:space="preserve"> </w:t>
      </w:r>
      <w:proofErr w:type="spellStart"/>
      <w:r w:rsidRPr="00621427">
        <w:rPr>
          <w:sz w:val="22"/>
          <w:szCs w:val="22"/>
        </w:rPr>
        <w:t>Smlouvy</w:t>
      </w:r>
      <w:proofErr w:type="spellEnd"/>
      <w:r w:rsidRPr="00621427">
        <w:rPr>
          <w:sz w:val="22"/>
          <w:szCs w:val="22"/>
        </w:rPr>
        <w:t>.</w:t>
      </w:r>
    </w:p>
    <w:p w14:paraId="44A49AF8" w14:textId="77777777" w:rsidR="004C48A2" w:rsidRPr="00621427" w:rsidRDefault="004C48A2" w:rsidP="004C48A2">
      <w:pPr>
        <w:pStyle w:val="Nadpis3"/>
        <w:ind w:left="0"/>
        <w:rPr>
          <w:sz w:val="22"/>
          <w:szCs w:val="22"/>
        </w:rPr>
      </w:pPr>
      <w:proofErr w:type="spellStart"/>
      <w:r w:rsidRPr="00621427">
        <w:rPr>
          <w:sz w:val="22"/>
          <w:szCs w:val="22"/>
        </w:rPr>
        <w:t>Předmět</w:t>
      </w:r>
      <w:proofErr w:type="spellEnd"/>
      <w:r w:rsidRPr="00621427">
        <w:rPr>
          <w:sz w:val="22"/>
          <w:szCs w:val="22"/>
        </w:rPr>
        <w:t xml:space="preserve"> </w:t>
      </w:r>
      <w:proofErr w:type="spellStart"/>
      <w:r w:rsidRPr="00621427">
        <w:rPr>
          <w:sz w:val="22"/>
          <w:szCs w:val="22"/>
        </w:rPr>
        <w:t>Smlouvy</w:t>
      </w:r>
      <w:proofErr w:type="spellEnd"/>
      <w:r w:rsidRPr="00621427">
        <w:rPr>
          <w:sz w:val="22"/>
          <w:szCs w:val="22"/>
        </w:rPr>
        <w:t xml:space="preserve"> musí </w:t>
      </w:r>
      <w:proofErr w:type="spellStart"/>
      <w:r w:rsidRPr="00621427">
        <w:rPr>
          <w:sz w:val="22"/>
          <w:szCs w:val="22"/>
        </w:rPr>
        <w:t>být</w:t>
      </w:r>
      <w:proofErr w:type="spellEnd"/>
      <w:r w:rsidRPr="00621427">
        <w:rPr>
          <w:sz w:val="22"/>
          <w:szCs w:val="22"/>
        </w:rPr>
        <w:t xml:space="preserve"> v </w:t>
      </w:r>
      <w:proofErr w:type="spellStart"/>
      <w:r w:rsidRPr="00621427">
        <w:rPr>
          <w:sz w:val="22"/>
          <w:szCs w:val="22"/>
        </w:rPr>
        <w:t>každém</w:t>
      </w:r>
      <w:proofErr w:type="spellEnd"/>
      <w:r w:rsidRPr="00621427">
        <w:rPr>
          <w:sz w:val="22"/>
          <w:szCs w:val="22"/>
        </w:rPr>
        <w:t xml:space="preserve"> </w:t>
      </w:r>
      <w:proofErr w:type="spellStart"/>
      <w:r w:rsidRPr="00621427">
        <w:rPr>
          <w:sz w:val="22"/>
          <w:szCs w:val="22"/>
        </w:rPr>
        <w:t>ohledu</w:t>
      </w:r>
      <w:proofErr w:type="spellEnd"/>
      <w:r w:rsidRPr="00621427">
        <w:rPr>
          <w:sz w:val="22"/>
          <w:szCs w:val="22"/>
        </w:rPr>
        <w:t xml:space="preserve"> </w:t>
      </w:r>
      <w:proofErr w:type="spellStart"/>
      <w:r w:rsidRPr="00621427">
        <w:rPr>
          <w:sz w:val="22"/>
          <w:szCs w:val="22"/>
        </w:rPr>
        <w:t>realizován</w:t>
      </w:r>
      <w:proofErr w:type="spellEnd"/>
      <w:r w:rsidRPr="00621427">
        <w:rPr>
          <w:sz w:val="22"/>
          <w:szCs w:val="22"/>
        </w:rPr>
        <w:t xml:space="preserve"> v </w:t>
      </w:r>
      <w:proofErr w:type="spellStart"/>
      <w:r w:rsidRPr="00621427">
        <w:rPr>
          <w:sz w:val="22"/>
          <w:szCs w:val="22"/>
        </w:rPr>
        <w:t>souladu</w:t>
      </w:r>
      <w:proofErr w:type="spellEnd"/>
      <w:r w:rsidRPr="00621427">
        <w:rPr>
          <w:sz w:val="22"/>
          <w:szCs w:val="22"/>
        </w:rPr>
        <w:t xml:space="preserve"> s </w:t>
      </w:r>
      <w:proofErr w:type="spellStart"/>
      <w:r w:rsidRPr="00621427">
        <w:rPr>
          <w:sz w:val="22"/>
          <w:szCs w:val="22"/>
        </w:rPr>
        <w:t>pravidly</w:t>
      </w:r>
      <w:proofErr w:type="spellEnd"/>
      <w:r w:rsidRPr="00621427">
        <w:rPr>
          <w:sz w:val="22"/>
          <w:szCs w:val="22"/>
        </w:rPr>
        <w:t xml:space="preserve"> dotační výzvy, </w:t>
      </w:r>
      <w:proofErr w:type="spellStart"/>
      <w:r w:rsidRPr="00621427">
        <w:rPr>
          <w:sz w:val="22"/>
          <w:szCs w:val="22"/>
        </w:rPr>
        <w:t>které</w:t>
      </w:r>
      <w:proofErr w:type="spellEnd"/>
      <w:r w:rsidRPr="00621427">
        <w:rPr>
          <w:sz w:val="22"/>
          <w:szCs w:val="22"/>
        </w:rPr>
        <w:t xml:space="preserve"> </w:t>
      </w:r>
      <w:proofErr w:type="spellStart"/>
      <w:r w:rsidRPr="00621427">
        <w:rPr>
          <w:sz w:val="22"/>
          <w:szCs w:val="22"/>
        </w:rPr>
        <w:t>jsou</w:t>
      </w:r>
      <w:proofErr w:type="spellEnd"/>
      <w:r w:rsidRPr="00621427">
        <w:rPr>
          <w:sz w:val="22"/>
          <w:szCs w:val="22"/>
        </w:rPr>
        <w:t xml:space="preserve"> </w:t>
      </w:r>
      <w:proofErr w:type="spellStart"/>
      <w:r w:rsidRPr="00621427">
        <w:rPr>
          <w:sz w:val="22"/>
          <w:szCs w:val="22"/>
        </w:rPr>
        <w:t>přílohu</w:t>
      </w:r>
      <w:proofErr w:type="spellEnd"/>
      <w:r w:rsidRPr="00621427">
        <w:rPr>
          <w:sz w:val="22"/>
          <w:szCs w:val="22"/>
        </w:rPr>
        <w:t xml:space="preserve"> č. 4 </w:t>
      </w:r>
      <w:proofErr w:type="spellStart"/>
      <w:r w:rsidRPr="00621427">
        <w:rPr>
          <w:sz w:val="22"/>
          <w:szCs w:val="22"/>
        </w:rPr>
        <w:t>této</w:t>
      </w:r>
      <w:proofErr w:type="spellEnd"/>
      <w:r w:rsidRPr="00621427">
        <w:rPr>
          <w:sz w:val="22"/>
          <w:szCs w:val="22"/>
        </w:rPr>
        <w:t xml:space="preserve"> </w:t>
      </w:r>
      <w:proofErr w:type="spellStart"/>
      <w:r w:rsidRPr="00621427">
        <w:rPr>
          <w:sz w:val="22"/>
          <w:szCs w:val="22"/>
        </w:rPr>
        <w:t>Smlouvy</w:t>
      </w:r>
      <w:proofErr w:type="spellEnd"/>
      <w:r w:rsidRPr="00621427">
        <w:rPr>
          <w:sz w:val="22"/>
          <w:szCs w:val="22"/>
        </w:rPr>
        <w:t>.</w:t>
      </w:r>
    </w:p>
    <w:p w14:paraId="79D9FFAC" w14:textId="77777777" w:rsidR="00BF7009" w:rsidRPr="0046536D" w:rsidRDefault="00BF7009" w:rsidP="0046536D">
      <w:pPr>
        <w:pStyle w:val="Nadpis3"/>
        <w:ind w:left="0"/>
        <w:rPr>
          <w:rFonts w:asciiTheme="majorHAnsi" w:hAnsiTheme="majorHAnsi"/>
          <w:color w:val="000000"/>
          <w:sz w:val="22"/>
          <w:szCs w:val="22"/>
          <w:lang w:val="cs-CZ"/>
        </w:rPr>
      </w:pPr>
      <w:r w:rsidRPr="0046536D">
        <w:rPr>
          <w:rFonts w:asciiTheme="majorHAnsi" w:hAnsiTheme="majorHAnsi"/>
          <w:sz w:val="22"/>
          <w:szCs w:val="22"/>
          <w:lang w:val="cs-CZ"/>
        </w:rPr>
        <w:t>Prodávající se zavazuje, že dodá celý předmět plnění, tak jak je specifikován v </w:t>
      </w:r>
      <w:r w:rsidR="00797C38" w:rsidRPr="0046536D">
        <w:rPr>
          <w:rFonts w:asciiTheme="majorHAnsi" w:hAnsiTheme="majorHAnsi"/>
          <w:sz w:val="22"/>
          <w:szCs w:val="22"/>
          <w:lang w:val="cs-CZ"/>
        </w:rPr>
        <w:t xml:space="preserve">příloze </w:t>
      </w:r>
      <w:r w:rsidRPr="0046536D">
        <w:rPr>
          <w:rFonts w:asciiTheme="majorHAnsi" w:hAnsiTheme="majorHAnsi"/>
          <w:sz w:val="22"/>
          <w:szCs w:val="22"/>
          <w:lang w:val="cs-CZ"/>
        </w:rPr>
        <w:t xml:space="preserve">této </w:t>
      </w:r>
      <w:r w:rsidR="002B51A7" w:rsidRPr="0046536D">
        <w:rPr>
          <w:rFonts w:asciiTheme="majorHAnsi" w:hAnsiTheme="majorHAnsi"/>
          <w:sz w:val="22"/>
          <w:szCs w:val="22"/>
          <w:lang w:val="cs-CZ"/>
        </w:rPr>
        <w:t>S</w:t>
      </w:r>
      <w:r w:rsidRPr="0046536D">
        <w:rPr>
          <w:rFonts w:asciiTheme="majorHAnsi" w:hAnsiTheme="majorHAnsi"/>
          <w:sz w:val="22"/>
          <w:szCs w:val="22"/>
          <w:lang w:val="cs-CZ"/>
        </w:rPr>
        <w:t>mlouvy.</w:t>
      </w:r>
    </w:p>
    <w:p w14:paraId="3B3252AF" w14:textId="77777777" w:rsidR="00BF7009" w:rsidRPr="0046536D" w:rsidRDefault="00BF7009" w:rsidP="0046536D">
      <w:pPr>
        <w:pStyle w:val="Nadpis3"/>
        <w:ind w:left="0"/>
        <w:rPr>
          <w:rFonts w:asciiTheme="majorHAnsi" w:hAnsiTheme="majorHAnsi"/>
          <w:color w:val="000000"/>
          <w:sz w:val="22"/>
          <w:szCs w:val="22"/>
          <w:lang w:val="cs-CZ"/>
        </w:rPr>
      </w:pPr>
      <w:r w:rsidRPr="0046536D">
        <w:rPr>
          <w:rFonts w:asciiTheme="majorHAnsi" w:hAnsiTheme="majorHAnsi"/>
          <w:sz w:val="22"/>
          <w:szCs w:val="22"/>
          <w:lang w:val="cs-CZ"/>
        </w:rPr>
        <w:t>Prodávající</w:t>
      </w:r>
      <w:r w:rsidR="00004E93" w:rsidRPr="0046536D">
        <w:rPr>
          <w:rFonts w:asciiTheme="majorHAnsi" w:hAnsiTheme="majorHAnsi"/>
          <w:sz w:val="22"/>
          <w:szCs w:val="22"/>
          <w:lang w:val="cs-CZ"/>
        </w:rPr>
        <w:t xml:space="preserve"> </w:t>
      </w:r>
      <w:r w:rsidRPr="0046536D">
        <w:rPr>
          <w:rFonts w:asciiTheme="majorHAnsi" w:hAnsiTheme="majorHAnsi"/>
          <w:sz w:val="22"/>
          <w:szCs w:val="22"/>
          <w:lang w:val="cs-CZ"/>
        </w:rPr>
        <w:t>předá</w:t>
      </w:r>
      <w:r w:rsidR="00004E93" w:rsidRPr="0046536D">
        <w:rPr>
          <w:rFonts w:asciiTheme="majorHAnsi" w:hAnsiTheme="majorHAnsi"/>
          <w:sz w:val="22"/>
          <w:szCs w:val="22"/>
          <w:lang w:val="cs-CZ"/>
        </w:rPr>
        <w:t xml:space="preserve"> </w:t>
      </w:r>
      <w:r w:rsidR="009377A6" w:rsidRPr="0046536D">
        <w:rPr>
          <w:rFonts w:asciiTheme="majorHAnsi" w:hAnsiTheme="majorHAnsi"/>
          <w:sz w:val="22"/>
          <w:szCs w:val="22"/>
          <w:lang w:val="cs-CZ"/>
        </w:rPr>
        <w:t>Kupujícímu</w:t>
      </w:r>
      <w:r w:rsidRPr="0046536D">
        <w:rPr>
          <w:rFonts w:asciiTheme="majorHAnsi" w:hAnsiTheme="majorHAnsi"/>
          <w:sz w:val="22"/>
          <w:szCs w:val="22"/>
          <w:lang w:val="cs-CZ"/>
        </w:rPr>
        <w:t xml:space="preserve"> doklady potřebné k převzetí a</w:t>
      </w:r>
      <w:r w:rsidR="008D5C44" w:rsidRPr="0046536D">
        <w:rPr>
          <w:rFonts w:asciiTheme="majorHAnsi" w:hAnsiTheme="majorHAnsi"/>
          <w:sz w:val="22"/>
          <w:szCs w:val="22"/>
          <w:lang w:val="cs-CZ"/>
        </w:rPr>
        <w:t> </w:t>
      </w:r>
      <w:r w:rsidRPr="0046536D">
        <w:rPr>
          <w:rFonts w:asciiTheme="majorHAnsi" w:hAnsiTheme="majorHAnsi"/>
          <w:sz w:val="22"/>
          <w:szCs w:val="22"/>
          <w:lang w:val="cs-CZ"/>
        </w:rPr>
        <w:t>užívání</w:t>
      </w:r>
      <w:r w:rsidR="00004E93" w:rsidRPr="0046536D">
        <w:rPr>
          <w:rFonts w:asciiTheme="majorHAnsi" w:hAnsiTheme="majorHAnsi"/>
          <w:sz w:val="22"/>
          <w:szCs w:val="22"/>
          <w:lang w:val="cs-CZ"/>
        </w:rPr>
        <w:t xml:space="preserve"> </w:t>
      </w:r>
      <w:r w:rsidRPr="0046536D">
        <w:rPr>
          <w:rFonts w:asciiTheme="majorHAnsi" w:hAnsiTheme="majorHAnsi"/>
          <w:sz w:val="22"/>
          <w:szCs w:val="22"/>
          <w:lang w:val="cs-CZ"/>
        </w:rPr>
        <w:t>předmětu</w:t>
      </w:r>
      <w:r w:rsidR="00004E93" w:rsidRPr="0046536D">
        <w:rPr>
          <w:rFonts w:asciiTheme="majorHAnsi" w:hAnsiTheme="majorHAnsi"/>
          <w:sz w:val="22"/>
          <w:szCs w:val="22"/>
          <w:lang w:val="cs-CZ"/>
        </w:rPr>
        <w:t xml:space="preserve"> </w:t>
      </w:r>
      <w:r w:rsidRPr="0046536D">
        <w:rPr>
          <w:rFonts w:asciiTheme="majorHAnsi" w:hAnsiTheme="majorHAnsi"/>
          <w:sz w:val="22"/>
          <w:szCs w:val="22"/>
          <w:lang w:val="cs-CZ"/>
        </w:rPr>
        <w:t>plnění</w:t>
      </w:r>
      <w:r w:rsidR="004E5301" w:rsidRPr="0046536D">
        <w:rPr>
          <w:rFonts w:asciiTheme="majorHAnsi" w:hAnsiTheme="majorHAnsi"/>
          <w:color w:val="000000"/>
          <w:sz w:val="22"/>
          <w:szCs w:val="22"/>
          <w:lang w:val="cs-CZ"/>
        </w:rPr>
        <w:t>.</w:t>
      </w:r>
    </w:p>
    <w:p w14:paraId="149ADE51" w14:textId="77777777" w:rsidR="00703FCE" w:rsidRPr="00621427" w:rsidRDefault="00703FCE" w:rsidP="0046536D">
      <w:pPr>
        <w:spacing w:before="240" w:after="60"/>
        <w:rPr>
          <w:rFonts w:asciiTheme="majorHAnsi" w:hAnsiTheme="majorHAnsi"/>
          <w:lang w:val="cs-CZ"/>
        </w:rPr>
      </w:pPr>
      <w:r w:rsidRPr="00621427">
        <w:rPr>
          <w:rFonts w:asciiTheme="majorHAnsi" w:eastAsia="Times New Roman" w:hAnsiTheme="majorHAnsi"/>
          <w:bCs/>
          <w:lang w:val="cs-CZ"/>
        </w:rPr>
        <w:t>IV</w:t>
      </w:r>
      <w:r w:rsidR="00DC69D4" w:rsidRPr="00621427">
        <w:rPr>
          <w:rFonts w:asciiTheme="majorHAnsi" w:hAnsiTheme="majorHAnsi"/>
          <w:lang w:val="cs-CZ"/>
        </w:rPr>
        <w:t>.8</w:t>
      </w:r>
      <w:r w:rsidRPr="00621427">
        <w:rPr>
          <w:rFonts w:asciiTheme="majorHAnsi" w:hAnsiTheme="majorHAnsi"/>
          <w:lang w:val="cs-CZ"/>
        </w:rPr>
        <w:t>.</w:t>
      </w:r>
      <w:r w:rsidRPr="00621427">
        <w:rPr>
          <w:rFonts w:asciiTheme="majorHAnsi" w:hAnsiTheme="majorHAnsi"/>
          <w:lang w:val="cs-CZ"/>
        </w:rPr>
        <w:tab/>
        <w:t xml:space="preserve">Prodávající provede po předání předmětu plnění odborné zaškolení obsluhy v délce 16 hodin </w:t>
      </w:r>
      <w:proofErr w:type="gramStart"/>
      <w:r w:rsidRPr="00621427">
        <w:rPr>
          <w:rFonts w:asciiTheme="majorHAnsi" w:hAnsiTheme="majorHAnsi"/>
          <w:lang w:val="cs-CZ"/>
        </w:rPr>
        <w:t>( 2</w:t>
      </w:r>
      <w:proofErr w:type="gramEnd"/>
      <w:r w:rsidRPr="00621427">
        <w:rPr>
          <w:rFonts w:asciiTheme="majorHAnsi" w:hAnsiTheme="majorHAnsi"/>
          <w:lang w:val="cs-CZ"/>
        </w:rPr>
        <w:t xml:space="preserve"> pracovních dnů) pro následující plnění:</w:t>
      </w:r>
    </w:p>
    <w:p w14:paraId="144F7BA1" w14:textId="77777777" w:rsidR="00703FCE" w:rsidRPr="00621427" w:rsidRDefault="00703FCE" w:rsidP="0046536D">
      <w:pPr>
        <w:pStyle w:val="Odstavecseseznamem"/>
        <w:numPr>
          <w:ilvl w:val="0"/>
          <w:numId w:val="46"/>
        </w:numPr>
        <w:spacing w:before="240" w:after="60" w:line="276" w:lineRule="auto"/>
        <w:rPr>
          <w:rFonts w:asciiTheme="majorHAnsi" w:hAnsiTheme="majorHAnsi"/>
        </w:rPr>
      </w:pPr>
      <w:r w:rsidRPr="00621427">
        <w:rPr>
          <w:rFonts w:asciiTheme="majorHAnsi" w:hAnsiTheme="majorHAnsi"/>
        </w:rPr>
        <w:t>Konvektomat</w:t>
      </w:r>
    </w:p>
    <w:p w14:paraId="48469DCA" w14:textId="77777777" w:rsidR="00703FCE" w:rsidRPr="00621427" w:rsidRDefault="00703FCE" w:rsidP="0046536D">
      <w:pPr>
        <w:pStyle w:val="Odstavecseseznamem"/>
        <w:numPr>
          <w:ilvl w:val="0"/>
          <w:numId w:val="46"/>
        </w:numPr>
        <w:spacing w:before="240" w:after="60" w:line="276" w:lineRule="auto"/>
        <w:rPr>
          <w:rFonts w:asciiTheme="majorHAnsi" w:hAnsiTheme="majorHAnsi"/>
        </w:rPr>
      </w:pPr>
      <w:r w:rsidRPr="00621427">
        <w:rPr>
          <w:rFonts w:asciiTheme="majorHAnsi" w:hAnsiTheme="majorHAnsi"/>
        </w:rPr>
        <w:t>Indukční sporák</w:t>
      </w:r>
    </w:p>
    <w:p w14:paraId="5820211A" w14:textId="77777777" w:rsidR="00703FCE" w:rsidRPr="00621427" w:rsidRDefault="00703FCE" w:rsidP="0046536D">
      <w:pPr>
        <w:pStyle w:val="Odstavecseseznamem"/>
        <w:numPr>
          <w:ilvl w:val="0"/>
          <w:numId w:val="46"/>
        </w:numPr>
        <w:spacing w:before="240" w:after="60" w:line="276" w:lineRule="auto"/>
        <w:rPr>
          <w:rFonts w:asciiTheme="majorHAnsi" w:hAnsiTheme="majorHAnsi"/>
        </w:rPr>
      </w:pPr>
      <w:r w:rsidRPr="00621427">
        <w:rPr>
          <w:rFonts w:asciiTheme="majorHAnsi" w:hAnsiTheme="majorHAnsi"/>
        </w:rPr>
        <w:t>Multifunkční pánev</w:t>
      </w:r>
    </w:p>
    <w:p w14:paraId="63A2D0AA" w14:textId="77777777" w:rsidR="00703FCE" w:rsidRPr="00621427" w:rsidRDefault="00703FCE" w:rsidP="0046536D">
      <w:pPr>
        <w:spacing w:before="240" w:after="60"/>
        <w:jc w:val="both"/>
        <w:rPr>
          <w:rFonts w:asciiTheme="majorHAnsi" w:eastAsiaTheme="minorHAnsi" w:hAnsiTheme="majorHAnsi" w:cstheme="minorHAnsi"/>
        </w:rPr>
      </w:pPr>
      <w:r w:rsidRPr="00621427">
        <w:rPr>
          <w:rFonts w:asciiTheme="majorHAnsi" w:hAnsiTheme="majorHAnsi" w:cstheme="minorHAnsi"/>
        </w:rPr>
        <w:t xml:space="preserve">Odborné zaškolení musí </w:t>
      </w:r>
      <w:proofErr w:type="spellStart"/>
      <w:r w:rsidRPr="00621427">
        <w:rPr>
          <w:rFonts w:asciiTheme="majorHAnsi" w:hAnsiTheme="majorHAnsi" w:cstheme="minorHAnsi"/>
        </w:rPr>
        <w:t>být</w:t>
      </w:r>
      <w:proofErr w:type="spellEnd"/>
      <w:r w:rsidRPr="00621427">
        <w:rPr>
          <w:rFonts w:asciiTheme="majorHAnsi" w:hAnsiTheme="majorHAnsi" w:cstheme="minorHAnsi"/>
        </w:rPr>
        <w:t xml:space="preserve"> </w:t>
      </w:r>
      <w:proofErr w:type="spellStart"/>
      <w:r w:rsidRPr="00621427">
        <w:rPr>
          <w:rFonts w:asciiTheme="majorHAnsi" w:hAnsiTheme="majorHAnsi" w:cstheme="minorHAnsi"/>
        </w:rPr>
        <w:t>realizováno</w:t>
      </w:r>
      <w:proofErr w:type="spellEnd"/>
      <w:r w:rsidRPr="00621427">
        <w:rPr>
          <w:rFonts w:asciiTheme="majorHAnsi" w:hAnsiTheme="majorHAnsi" w:cstheme="minorHAnsi"/>
        </w:rPr>
        <w:t xml:space="preserve"> odborným </w:t>
      </w:r>
      <w:proofErr w:type="spellStart"/>
      <w:r w:rsidRPr="00621427">
        <w:rPr>
          <w:rFonts w:asciiTheme="majorHAnsi" w:hAnsiTheme="majorHAnsi" w:cstheme="minorHAnsi"/>
        </w:rPr>
        <w:t>školícím</w:t>
      </w:r>
      <w:proofErr w:type="spellEnd"/>
      <w:r w:rsidRPr="00621427">
        <w:rPr>
          <w:rFonts w:asciiTheme="majorHAnsi" w:hAnsiTheme="majorHAnsi" w:cstheme="minorHAnsi"/>
        </w:rPr>
        <w:t xml:space="preserve"> </w:t>
      </w:r>
      <w:proofErr w:type="spellStart"/>
      <w:r w:rsidRPr="00621427">
        <w:rPr>
          <w:rFonts w:asciiTheme="majorHAnsi" w:hAnsiTheme="majorHAnsi" w:cstheme="minorHAnsi"/>
        </w:rPr>
        <w:t>kuchařem</w:t>
      </w:r>
      <w:proofErr w:type="spellEnd"/>
      <w:r w:rsidR="00621427">
        <w:rPr>
          <w:rFonts w:asciiTheme="majorHAnsi" w:hAnsiTheme="majorHAnsi" w:cstheme="minorHAnsi"/>
        </w:rPr>
        <w:t xml:space="preserve">. </w:t>
      </w:r>
      <w:r w:rsidRPr="00621427">
        <w:rPr>
          <w:rFonts w:asciiTheme="majorHAnsi" w:hAnsiTheme="majorHAnsi" w:cstheme="minorHAnsi"/>
        </w:rPr>
        <w:t xml:space="preserve">Odborný </w:t>
      </w:r>
      <w:proofErr w:type="spellStart"/>
      <w:r w:rsidRPr="00621427">
        <w:rPr>
          <w:rFonts w:asciiTheme="majorHAnsi" w:hAnsiTheme="majorHAnsi" w:cstheme="minorHAnsi"/>
        </w:rPr>
        <w:t>školící</w:t>
      </w:r>
      <w:proofErr w:type="spellEnd"/>
      <w:r w:rsidRPr="00621427">
        <w:rPr>
          <w:rFonts w:asciiTheme="majorHAnsi" w:hAnsiTheme="majorHAnsi" w:cstheme="minorHAnsi"/>
        </w:rPr>
        <w:t xml:space="preserve"> </w:t>
      </w:r>
      <w:proofErr w:type="spellStart"/>
      <w:r w:rsidRPr="00621427">
        <w:rPr>
          <w:rFonts w:asciiTheme="majorHAnsi" w:hAnsiTheme="majorHAnsi" w:cstheme="minorHAnsi"/>
        </w:rPr>
        <w:t>kuchař</w:t>
      </w:r>
      <w:proofErr w:type="spellEnd"/>
      <w:r w:rsidRPr="00621427">
        <w:rPr>
          <w:rFonts w:asciiTheme="majorHAnsi" w:hAnsiTheme="majorHAnsi" w:cstheme="minorHAnsi"/>
        </w:rPr>
        <w:t xml:space="preserve"> musí </w:t>
      </w:r>
      <w:proofErr w:type="spellStart"/>
      <w:r w:rsidRPr="00621427">
        <w:rPr>
          <w:rFonts w:asciiTheme="majorHAnsi" w:hAnsiTheme="majorHAnsi" w:cstheme="minorHAnsi"/>
        </w:rPr>
        <w:t>mít</w:t>
      </w:r>
      <w:proofErr w:type="spellEnd"/>
      <w:r w:rsidRPr="00621427">
        <w:rPr>
          <w:rFonts w:asciiTheme="majorHAnsi" w:hAnsiTheme="majorHAnsi" w:cstheme="minorHAnsi"/>
        </w:rPr>
        <w:t xml:space="preserve"> platný certifikát /pro aktuální rok/ na provádění odborných zaškolení. Certifikát musí být vystavený přímo výrobcem každého varného zařízení. První základní odborné zaškolení </w:t>
      </w:r>
      <w:r w:rsidR="00621427">
        <w:rPr>
          <w:rFonts w:asciiTheme="majorHAnsi" w:hAnsiTheme="majorHAnsi" w:cstheme="minorHAnsi"/>
        </w:rPr>
        <w:t xml:space="preserve">( 8 </w:t>
      </w:r>
      <w:proofErr w:type="spellStart"/>
      <w:r w:rsidR="00621427">
        <w:rPr>
          <w:rFonts w:asciiTheme="majorHAnsi" w:hAnsiTheme="majorHAnsi" w:cstheme="minorHAnsi"/>
        </w:rPr>
        <w:t>hodin</w:t>
      </w:r>
      <w:proofErr w:type="spellEnd"/>
      <w:r w:rsidR="00621427">
        <w:rPr>
          <w:rFonts w:asciiTheme="majorHAnsi" w:hAnsiTheme="majorHAnsi" w:cstheme="minorHAnsi"/>
        </w:rPr>
        <w:t xml:space="preserve">) </w:t>
      </w:r>
      <w:r w:rsidRPr="00621427">
        <w:rPr>
          <w:rFonts w:asciiTheme="majorHAnsi" w:hAnsiTheme="majorHAnsi" w:cstheme="minorHAnsi"/>
        </w:rPr>
        <w:t xml:space="preserve">musí </w:t>
      </w:r>
      <w:proofErr w:type="spellStart"/>
      <w:r w:rsidRPr="00621427">
        <w:rPr>
          <w:rFonts w:asciiTheme="majorHAnsi" w:hAnsiTheme="majorHAnsi" w:cstheme="minorHAnsi"/>
        </w:rPr>
        <w:t>být</w:t>
      </w:r>
      <w:proofErr w:type="spellEnd"/>
      <w:r w:rsidRPr="00621427">
        <w:rPr>
          <w:rFonts w:asciiTheme="majorHAnsi" w:hAnsiTheme="majorHAnsi" w:cstheme="minorHAnsi"/>
        </w:rPr>
        <w:t xml:space="preserve"> </w:t>
      </w:r>
      <w:proofErr w:type="spellStart"/>
      <w:r w:rsidRPr="00621427">
        <w:rPr>
          <w:rFonts w:asciiTheme="majorHAnsi" w:hAnsiTheme="majorHAnsi" w:cstheme="minorHAnsi"/>
        </w:rPr>
        <w:t>provedeno</w:t>
      </w:r>
      <w:proofErr w:type="spellEnd"/>
      <w:r w:rsidRPr="00621427">
        <w:rPr>
          <w:rFonts w:asciiTheme="majorHAnsi" w:hAnsiTheme="majorHAnsi" w:cstheme="minorHAnsi"/>
        </w:rPr>
        <w:t xml:space="preserve"> po </w:t>
      </w:r>
      <w:proofErr w:type="spellStart"/>
      <w:r w:rsidRPr="00621427">
        <w:rPr>
          <w:rFonts w:asciiTheme="majorHAnsi" w:hAnsiTheme="majorHAnsi" w:cstheme="minorHAnsi"/>
        </w:rPr>
        <w:t>předání</w:t>
      </w:r>
      <w:proofErr w:type="spellEnd"/>
      <w:r w:rsidRPr="00621427">
        <w:rPr>
          <w:rFonts w:asciiTheme="majorHAnsi" w:hAnsiTheme="majorHAnsi" w:cstheme="minorHAnsi"/>
        </w:rPr>
        <w:t xml:space="preserve"> </w:t>
      </w:r>
      <w:proofErr w:type="spellStart"/>
      <w:r w:rsidRPr="00621427">
        <w:rPr>
          <w:rFonts w:asciiTheme="majorHAnsi" w:hAnsiTheme="majorHAnsi" w:cstheme="minorHAnsi"/>
        </w:rPr>
        <w:t>zařízení</w:t>
      </w:r>
      <w:proofErr w:type="spellEnd"/>
      <w:r w:rsidRPr="00621427">
        <w:rPr>
          <w:rFonts w:asciiTheme="majorHAnsi" w:hAnsiTheme="majorHAnsi" w:cstheme="minorHAnsi"/>
        </w:rPr>
        <w:t xml:space="preserve"> do </w:t>
      </w:r>
      <w:proofErr w:type="spellStart"/>
      <w:r w:rsidRPr="00621427">
        <w:rPr>
          <w:rFonts w:asciiTheme="majorHAnsi" w:hAnsiTheme="majorHAnsi" w:cstheme="minorHAnsi"/>
        </w:rPr>
        <w:t>užívání</w:t>
      </w:r>
      <w:proofErr w:type="spellEnd"/>
      <w:r w:rsidRPr="00621427">
        <w:rPr>
          <w:rFonts w:asciiTheme="majorHAnsi" w:hAnsiTheme="majorHAnsi" w:cstheme="minorHAnsi"/>
        </w:rPr>
        <w:t xml:space="preserve"> </w:t>
      </w:r>
      <w:proofErr w:type="spellStart"/>
      <w:r w:rsidR="00621427">
        <w:rPr>
          <w:rFonts w:asciiTheme="majorHAnsi" w:hAnsiTheme="majorHAnsi" w:cstheme="minorHAnsi"/>
        </w:rPr>
        <w:t>Kupujícímu</w:t>
      </w:r>
      <w:proofErr w:type="spellEnd"/>
      <w:r w:rsidRPr="00621427">
        <w:rPr>
          <w:rFonts w:asciiTheme="majorHAnsi" w:hAnsiTheme="majorHAnsi" w:cstheme="minorHAnsi"/>
        </w:rPr>
        <w:t xml:space="preserve">, druhé </w:t>
      </w:r>
      <w:proofErr w:type="spellStart"/>
      <w:r w:rsidRPr="00621427">
        <w:rPr>
          <w:rFonts w:asciiTheme="majorHAnsi" w:hAnsiTheme="majorHAnsi" w:cstheme="minorHAnsi"/>
        </w:rPr>
        <w:t>rozšířené</w:t>
      </w:r>
      <w:proofErr w:type="spellEnd"/>
      <w:r w:rsidRPr="00621427">
        <w:rPr>
          <w:rFonts w:asciiTheme="majorHAnsi" w:hAnsiTheme="majorHAnsi" w:cstheme="minorHAnsi"/>
        </w:rPr>
        <w:t xml:space="preserve"> odborné zaškolení</w:t>
      </w:r>
      <w:r w:rsidR="00621427">
        <w:rPr>
          <w:rFonts w:asciiTheme="majorHAnsi" w:hAnsiTheme="majorHAnsi" w:cstheme="minorHAnsi"/>
        </w:rPr>
        <w:t xml:space="preserve">( 8 </w:t>
      </w:r>
      <w:proofErr w:type="spellStart"/>
      <w:r w:rsidR="00621427">
        <w:rPr>
          <w:rFonts w:asciiTheme="majorHAnsi" w:hAnsiTheme="majorHAnsi" w:cstheme="minorHAnsi"/>
        </w:rPr>
        <w:t>hodin</w:t>
      </w:r>
      <w:proofErr w:type="spellEnd"/>
      <w:r w:rsidR="00621427">
        <w:rPr>
          <w:rFonts w:asciiTheme="majorHAnsi" w:hAnsiTheme="majorHAnsi" w:cstheme="minorHAnsi"/>
        </w:rPr>
        <w:t>)</w:t>
      </w:r>
      <w:r w:rsidRPr="00621427">
        <w:rPr>
          <w:rFonts w:asciiTheme="majorHAnsi" w:hAnsiTheme="majorHAnsi" w:cstheme="minorHAnsi"/>
        </w:rPr>
        <w:t xml:space="preserve"> bude </w:t>
      </w:r>
      <w:proofErr w:type="spellStart"/>
      <w:r w:rsidRPr="00621427">
        <w:rPr>
          <w:rFonts w:asciiTheme="majorHAnsi" w:hAnsiTheme="majorHAnsi" w:cstheme="minorHAnsi"/>
        </w:rPr>
        <w:t>provedeno</w:t>
      </w:r>
      <w:proofErr w:type="spellEnd"/>
      <w:r w:rsidRPr="00621427">
        <w:rPr>
          <w:rFonts w:asciiTheme="majorHAnsi" w:hAnsiTheme="majorHAnsi" w:cstheme="minorHAnsi"/>
        </w:rPr>
        <w:t xml:space="preserve"> </w:t>
      </w:r>
      <w:proofErr w:type="spellStart"/>
      <w:r w:rsidRPr="00621427">
        <w:rPr>
          <w:rFonts w:asciiTheme="majorHAnsi" w:hAnsiTheme="majorHAnsi" w:cstheme="minorHAnsi"/>
        </w:rPr>
        <w:t>následně</w:t>
      </w:r>
      <w:proofErr w:type="spellEnd"/>
      <w:r w:rsidRPr="00621427">
        <w:rPr>
          <w:rFonts w:asciiTheme="majorHAnsi" w:hAnsiTheme="majorHAnsi" w:cstheme="minorHAnsi"/>
        </w:rPr>
        <w:t xml:space="preserve"> v termínu dle požadavku provozovatele a kuchař musí být po dobu záruky online k </w:t>
      </w:r>
      <w:proofErr w:type="spellStart"/>
      <w:r w:rsidRPr="00621427">
        <w:rPr>
          <w:rFonts w:asciiTheme="majorHAnsi" w:hAnsiTheme="majorHAnsi" w:cstheme="minorHAnsi"/>
        </w:rPr>
        <w:t>dispozici</w:t>
      </w:r>
      <w:proofErr w:type="spellEnd"/>
      <w:r w:rsidRPr="00621427">
        <w:rPr>
          <w:rFonts w:asciiTheme="majorHAnsi" w:hAnsiTheme="majorHAnsi" w:cstheme="minorHAnsi"/>
        </w:rPr>
        <w:t xml:space="preserve"> pro dotazy </w:t>
      </w:r>
      <w:proofErr w:type="spellStart"/>
      <w:r w:rsidR="00621427">
        <w:rPr>
          <w:rFonts w:asciiTheme="majorHAnsi" w:hAnsiTheme="majorHAnsi" w:cstheme="minorHAnsi"/>
        </w:rPr>
        <w:t>Kupujícího</w:t>
      </w:r>
      <w:proofErr w:type="spellEnd"/>
      <w:r w:rsidRPr="00621427">
        <w:rPr>
          <w:rFonts w:asciiTheme="majorHAnsi" w:hAnsiTheme="majorHAnsi" w:cstheme="minorHAnsi"/>
        </w:rPr>
        <w:t>.</w:t>
      </w:r>
    </w:p>
    <w:p w14:paraId="782BEB03" w14:textId="77777777" w:rsidR="00346335" w:rsidRPr="003A1AA6" w:rsidRDefault="00346335" w:rsidP="00C02CB0">
      <w:pPr>
        <w:pStyle w:val="Nadpis1"/>
        <w:pBdr>
          <w:bottom w:val="single" w:sz="24" w:space="1" w:color="215868" w:themeColor="accent5" w:themeShade="80"/>
        </w:pBdr>
        <w:spacing w:before="480" w:after="240"/>
        <w:rPr>
          <w:sz w:val="22"/>
          <w:szCs w:val="22"/>
          <w:lang w:val="cs-CZ"/>
        </w:rPr>
      </w:pPr>
      <w:r w:rsidRPr="003A1AA6">
        <w:rPr>
          <w:sz w:val="22"/>
          <w:szCs w:val="22"/>
          <w:lang w:val="cs-CZ"/>
        </w:rPr>
        <w:t>Doba plnění a místo dodání</w:t>
      </w:r>
    </w:p>
    <w:p w14:paraId="47E3C973" w14:textId="77777777" w:rsidR="00BA1B5B" w:rsidRPr="003E6B6B" w:rsidRDefault="00BA1B5B" w:rsidP="00BA1B5B">
      <w:pPr>
        <w:pStyle w:val="Nadpis3"/>
        <w:ind w:left="0"/>
        <w:rPr>
          <w:sz w:val="22"/>
          <w:szCs w:val="22"/>
        </w:rPr>
      </w:pPr>
      <w:proofErr w:type="spellStart"/>
      <w:r w:rsidRPr="003E6B6B">
        <w:rPr>
          <w:sz w:val="22"/>
          <w:szCs w:val="22"/>
        </w:rPr>
        <w:t>Realizace</w:t>
      </w:r>
      <w:proofErr w:type="spellEnd"/>
      <w:r w:rsidRPr="003E6B6B">
        <w:rPr>
          <w:sz w:val="22"/>
          <w:szCs w:val="22"/>
        </w:rPr>
        <w:t xml:space="preserve"> </w:t>
      </w:r>
      <w:r>
        <w:rPr>
          <w:sz w:val="22"/>
          <w:szCs w:val="22"/>
        </w:rPr>
        <w:t xml:space="preserve">demontáže </w:t>
      </w:r>
      <w:proofErr w:type="spellStart"/>
      <w:r w:rsidRPr="003E6B6B">
        <w:rPr>
          <w:sz w:val="22"/>
          <w:szCs w:val="22"/>
        </w:rPr>
        <w:t>předmětu</w:t>
      </w:r>
      <w:proofErr w:type="spellEnd"/>
      <w:r w:rsidRPr="003E6B6B">
        <w:rPr>
          <w:sz w:val="22"/>
          <w:szCs w:val="22"/>
        </w:rPr>
        <w:t xml:space="preserve"> </w:t>
      </w:r>
      <w:proofErr w:type="spellStart"/>
      <w:r w:rsidRPr="003E6B6B">
        <w:rPr>
          <w:sz w:val="22"/>
          <w:szCs w:val="22"/>
        </w:rPr>
        <w:t>plnění</w:t>
      </w:r>
      <w:proofErr w:type="spellEnd"/>
      <w:r>
        <w:rPr>
          <w:sz w:val="22"/>
          <w:szCs w:val="22"/>
        </w:rPr>
        <w:t xml:space="preserve"> </w:t>
      </w:r>
      <w:proofErr w:type="spellStart"/>
      <w:r>
        <w:rPr>
          <w:sz w:val="22"/>
          <w:szCs w:val="22"/>
        </w:rPr>
        <w:t>se</w:t>
      </w:r>
      <w:proofErr w:type="spellEnd"/>
      <w:r>
        <w:rPr>
          <w:sz w:val="22"/>
          <w:szCs w:val="22"/>
        </w:rPr>
        <w:t xml:space="preserve"> </w:t>
      </w:r>
      <w:proofErr w:type="spellStart"/>
      <w:r>
        <w:rPr>
          <w:sz w:val="22"/>
          <w:szCs w:val="22"/>
        </w:rPr>
        <w:t>předpokládá</w:t>
      </w:r>
      <w:proofErr w:type="spellEnd"/>
      <w:r>
        <w:rPr>
          <w:sz w:val="22"/>
          <w:szCs w:val="22"/>
        </w:rPr>
        <w:t xml:space="preserve"> v</w:t>
      </w:r>
      <w:r w:rsidR="00587E16">
        <w:rPr>
          <w:sz w:val="22"/>
          <w:szCs w:val="22"/>
        </w:rPr>
        <w:t> </w:t>
      </w:r>
      <w:proofErr w:type="spellStart"/>
      <w:r w:rsidRPr="00BA1B5B">
        <w:rPr>
          <w:b/>
          <w:bCs w:val="0"/>
          <w:sz w:val="22"/>
          <w:szCs w:val="22"/>
        </w:rPr>
        <w:t>červnu</w:t>
      </w:r>
      <w:proofErr w:type="spellEnd"/>
      <w:r w:rsidR="00587E16">
        <w:rPr>
          <w:b/>
          <w:bCs w:val="0"/>
          <w:sz w:val="22"/>
          <w:szCs w:val="22"/>
        </w:rPr>
        <w:t>/</w:t>
      </w:r>
      <w:proofErr w:type="spellStart"/>
      <w:r w:rsidR="00587E16">
        <w:rPr>
          <w:b/>
          <w:bCs w:val="0"/>
          <w:sz w:val="22"/>
          <w:szCs w:val="22"/>
        </w:rPr>
        <w:t>červenci</w:t>
      </w:r>
      <w:proofErr w:type="spellEnd"/>
      <w:r w:rsidRPr="00BA1B5B">
        <w:rPr>
          <w:b/>
          <w:bCs w:val="0"/>
          <w:sz w:val="22"/>
          <w:szCs w:val="22"/>
        </w:rPr>
        <w:t xml:space="preserve"> 2024</w:t>
      </w:r>
      <w:r w:rsidRPr="00A01BD8">
        <w:rPr>
          <w:sz w:val="22"/>
          <w:szCs w:val="22"/>
        </w:rPr>
        <w:t>.</w:t>
      </w:r>
      <w:r w:rsidRPr="003E6B6B">
        <w:rPr>
          <w:sz w:val="22"/>
          <w:szCs w:val="22"/>
        </w:rPr>
        <w:t xml:space="preserve"> </w:t>
      </w:r>
    </w:p>
    <w:p w14:paraId="08B42842" w14:textId="77777777" w:rsidR="00BA1B5B" w:rsidRPr="00CF29C5" w:rsidRDefault="00BA1B5B" w:rsidP="00BA1B5B">
      <w:pPr>
        <w:pStyle w:val="Nadpis3"/>
        <w:ind w:left="0"/>
        <w:rPr>
          <w:sz w:val="22"/>
          <w:szCs w:val="22"/>
        </w:rPr>
      </w:pPr>
      <w:r w:rsidRPr="006E2896">
        <w:rPr>
          <w:sz w:val="22"/>
          <w:szCs w:val="22"/>
        </w:rPr>
        <w:t xml:space="preserve">K zahájení </w:t>
      </w:r>
      <w:proofErr w:type="spellStart"/>
      <w:r w:rsidRPr="006E2896">
        <w:rPr>
          <w:sz w:val="22"/>
          <w:szCs w:val="22"/>
        </w:rPr>
        <w:t>plnění</w:t>
      </w:r>
      <w:proofErr w:type="spellEnd"/>
      <w:r w:rsidRPr="006E2896">
        <w:rPr>
          <w:sz w:val="22"/>
          <w:szCs w:val="22"/>
        </w:rPr>
        <w:t xml:space="preserve"> </w:t>
      </w:r>
      <w:proofErr w:type="spellStart"/>
      <w:r>
        <w:rPr>
          <w:sz w:val="22"/>
          <w:szCs w:val="22"/>
        </w:rPr>
        <w:t>této</w:t>
      </w:r>
      <w:proofErr w:type="spellEnd"/>
      <w:r>
        <w:rPr>
          <w:sz w:val="22"/>
          <w:szCs w:val="22"/>
        </w:rPr>
        <w:t xml:space="preserve"> </w:t>
      </w:r>
      <w:proofErr w:type="spellStart"/>
      <w:r>
        <w:rPr>
          <w:sz w:val="22"/>
          <w:szCs w:val="22"/>
        </w:rPr>
        <w:t>části</w:t>
      </w:r>
      <w:proofErr w:type="spellEnd"/>
      <w:r>
        <w:rPr>
          <w:sz w:val="22"/>
          <w:szCs w:val="22"/>
        </w:rPr>
        <w:t xml:space="preserve"> </w:t>
      </w:r>
      <w:proofErr w:type="spellStart"/>
      <w:r w:rsidRPr="006E2896">
        <w:rPr>
          <w:sz w:val="22"/>
          <w:szCs w:val="22"/>
        </w:rPr>
        <w:t>předmětu</w:t>
      </w:r>
      <w:proofErr w:type="spellEnd"/>
      <w:r w:rsidRPr="006E2896">
        <w:rPr>
          <w:sz w:val="22"/>
          <w:szCs w:val="22"/>
        </w:rPr>
        <w:t xml:space="preserve"> </w:t>
      </w:r>
      <w:proofErr w:type="spellStart"/>
      <w:r w:rsidRPr="006E2896">
        <w:rPr>
          <w:sz w:val="22"/>
          <w:szCs w:val="22"/>
        </w:rPr>
        <w:t>veřejné</w:t>
      </w:r>
      <w:proofErr w:type="spellEnd"/>
      <w:r w:rsidRPr="006E2896">
        <w:rPr>
          <w:sz w:val="22"/>
          <w:szCs w:val="22"/>
        </w:rPr>
        <w:t xml:space="preserve"> </w:t>
      </w:r>
      <w:proofErr w:type="spellStart"/>
      <w:r w:rsidRPr="006E2896">
        <w:rPr>
          <w:sz w:val="22"/>
          <w:szCs w:val="22"/>
        </w:rPr>
        <w:t>zakázky</w:t>
      </w:r>
      <w:proofErr w:type="spellEnd"/>
      <w:r w:rsidRPr="006E2896">
        <w:rPr>
          <w:sz w:val="22"/>
          <w:szCs w:val="22"/>
        </w:rPr>
        <w:t xml:space="preserve"> bude </w:t>
      </w:r>
      <w:proofErr w:type="spellStart"/>
      <w:r w:rsidRPr="006E2896">
        <w:rPr>
          <w:sz w:val="22"/>
          <w:szCs w:val="22"/>
        </w:rPr>
        <w:t>dodavatel</w:t>
      </w:r>
      <w:proofErr w:type="spellEnd"/>
      <w:r w:rsidRPr="006E2896">
        <w:rPr>
          <w:sz w:val="22"/>
          <w:szCs w:val="22"/>
        </w:rPr>
        <w:t xml:space="preserve"> </w:t>
      </w:r>
      <w:proofErr w:type="spellStart"/>
      <w:r w:rsidRPr="006E2896">
        <w:rPr>
          <w:sz w:val="22"/>
          <w:szCs w:val="22"/>
        </w:rPr>
        <w:t>vyzván</w:t>
      </w:r>
      <w:proofErr w:type="spellEnd"/>
      <w:r w:rsidRPr="006E2896">
        <w:rPr>
          <w:sz w:val="22"/>
          <w:szCs w:val="22"/>
        </w:rPr>
        <w:t xml:space="preserve"> </w:t>
      </w:r>
      <w:proofErr w:type="spellStart"/>
      <w:r w:rsidRPr="006E2896">
        <w:rPr>
          <w:sz w:val="22"/>
          <w:szCs w:val="22"/>
        </w:rPr>
        <w:t>písemn</w:t>
      </w:r>
      <w:r>
        <w:rPr>
          <w:sz w:val="22"/>
          <w:szCs w:val="22"/>
        </w:rPr>
        <w:t>ě</w:t>
      </w:r>
      <w:proofErr w:type="spellEnd"/>
      <w:r>
        <w:rPr>
          <w:sz w:val="22"/>
          <w:szCs w:val="22"/>
        </w:rPr>
        <w:t xml:space="preserve"> </w:t>
      </w:r>
      <w:proofErr w:type="spellStart"/>
      <w:r>
        <w:rPr>
          <w:sz w:val="22"/>
          <w:szCs w:val="22"/>
        </w:rPr>
        <w:t>zadavatelem</w:t>
      </w:r>
      <w:proofErr w:type="spellEnd"/>
      <w:r>
        <w:rPr>
          <w:sz w:val="22"/>
          <w:szCs w:val="22"/>
        </w:rPr>
        <w:t xml:space="preserve">, a to </w:t>
      </w:r>
      <w:proofErr w:type="spellStart"/>
      <w:r>
        <w:rPr>
          <w:sz w:val="22"/>
          <w:szCs w:val="22"/>
        </w:rPr>
        <w:t>minimálně</w:t>
      </w:r>
      <w:proofErr w:type="spellEnd"/>
      <w:r>
        <w:rPr>
          <w:sz w:val="22"/>
          <w:szCs w:val="22"/>
        </w:rPr>
        <w:t xml:space="preserve"> 5</w:t>
      </w:r>
      <w:r w:rsidRPr="006E2896">
        <w:rPr>
          <w:sz w:val="22"/>
          <w:szCs w:val="22"/>
        </w:rPr>
        <w:t xml:space="preserve"> </w:t>
      </w:r>
      <w:proofErr w:type="spellStart"/>
      <w:r w:rsidRPr="006E2896">
        <w:rPr>
          <w:sz w:val="22"/>
          <w:szCs w:val="22"/>
        </w:rPr>
        <w:t>dnů</w:t>
      </w:r>
      <w:proofErr w:type="spellEnd"/>
      <w:r w:rsidRPr="006E2896">
        <w:rPr>
          <w:sz w:val="22"/>
          <w:szCs w:val="22"/>
        </w:rPr>
        <w:t xml:space="preserve"> </w:t>
      </w:r>
      <w:proofErr w:type="spellStart"/>
      <w:r w:rsidRPr="006E2896">
        <w:rPr>
          <w:sz w:val="22"/>
          <w:szCs w:val="22"/>
        </w:rPr>
        <w:t>před</w:t>
      </w:r>
      <w:proofErr w:type="spellEnd"/>
      <w:r w:rsidRPr="006E2896">
        <w:rPr>
          <w:sz w:val="22"/>
          <w:szCs w:val="22"/>
        </w:rPr>
        <w:t xml:space="preserve"> zahájením </w:t>
      </w:r>
      <w:proofErr w:type="spellStart"/>
      <w:r w:rsidRPr="006E2896">
        <w:rPr>
          <w:sz w:val="22"/>
          <w:szCs w:val="22"/>
        </w:rPr>
        <w:t>plnění</w:t>
      </w:r>
      <w:proofErr w:type="spellEnd"/>
      <w:r w:rsidRPr="006E2896">
        <w:rPr>
          <w:sz w:val="22"/>
          <w:szCs w:val="22"/>
        </w:rPr>
        <w:t xml:space="preserve"> stanoveným v </w:t>
      </w:r>
      <w:proofErr w:type="spellStart"/>
      <w:r w:rsidRPr="006E2896">
        <w:rPr>
          <w:sz w:val="22"/>
          <w:szCs w:val="22"/>
        </w:rPr>
        <w:t>písemné</w:t>
      </w:r>
      <w:proofErr w:type="spellEnd"/>
      <w:r w:rsidRPr="006E2896">
        <w:rPr>
          <w:sz w:val="22"/>
          <w:szCs w:val="22"/>
        </w:rPr>
        <w:t xml:space="preserve"> </w:t>
      </w:r>
      <w:proofErr w:type="spellStart"/>
      <w:r w:rsidRPr="006E2896">
        <w:rPr>
          <w:sz w:val="22"/>
          <w:szCs w:val="22"/>
        </w:rPr>
        <w:t>výzvě</w:t>
      </w:r>
      <w:proofErr w:type="spellEnd"/>
      <w:r w:rsidRPr="006E2896">
        <w:rPr>
          <w:sz w:val="22"/>
          <w:szCs w:val="22"/>
        </w:rPr>
        <w:t xml:space="preserve"> </w:t>
      </w:r>
      <w:proofErr w:type="spellStart"/>
      <w:r w:rsidRPr="006E2896">
        <w:rPr>
          <w:sz w:val="22"/>
          <w:szCs w:val="22"/>
        </w:rPr>
        <w:t>dle</w:t>
      </w:r>
      <w:proofErr w:type="spellEnd"/>
      <w:r w:rsidRPr="006E2896">
        <w:rPr>
          <w:sz w:val="22"/>
          <w:szCs w:val="22"/>
        </w:rPr>
        <w:t xml:space="preserve"> tohoto ustanovení.</w:t>
      </w:r>
    </w:p>
    <w:p w14:paraId="02791989" w14:textId="77777777" w:rsidR="00BA1B5B" w:rsidRPr="00A01BD8" w:rsidRDefault="00BA1B5B" w:rsidP="00BA1B5B">
      <w:pPr>
        <w:pStyle w:val="Nadpis3"/>
        <w:ind w:left="0"/>
        <w:rPr>
          <w:sz w:val="22"/>
          <w:szCs w:val="22"/>
        </w:rPr>
      </w:pPr>
      <w:proofErr w:type="spellStart"/>
      <w:r w:rsidRPr="00FE1D48">
        <w:rPr>
          <w:sz w:val="22"/>
        </w:rPr>
        <w:t>Maximální</w:t>
      </w:r>
      <w:proofErr w:type="spellEnd"/>
      <w:r w:rsidRPr="00FE1D48">
        <w:rPr>
          <w:sz w:val="22"/>
        </w:rPr>
        <w:t xml:space="preserve"> </w:t>
      </w:r>
      <w:proofErr w:type="spellStart"/>
      <w:r w:rsidRPr="00FE1D48">
        <w:rPr>
          <w:sz w:val="22"/>
        </w:rPr>
        <w:t>délka</w:t>
      </w:r>
      <w:proofErr w:type="spellEnd"/>
      <w:r w:rsidRPr="00FE1D48">
        <w:rPr>
          <w:sz w:val="22"/>
        </w:rPr>
        <w:t xml:space="preserve"> </w:t>
      </w:r>
      <w:proofErr w:type="spellStart"/>
      <w:r w:rsidRPr="00FE1D48">
        <w:rPr>
          <w:sz w:val="22"/>
        </w:rPr>
        <w:t>realizace</w:t>
      </w:r>
      <w:proofErr w:type="spellEnd"/>
      <w:r w:rsidRPr="00FE1D48">
        <w:rPr>
          <w:sz w:val="22"/>
        </w:rPr>
        <w:t xml:space="preserve"> dodávky </w:t>
      </w:r>
      <w:r w:rsidRPr="00FE1D48">
        <w:rPr>
          <w:b/>
          <w:sz w:val="22"/>
        </w:rPr>
        <w:t xml:space="preserve">je </w:t>
      </w:r>
      <w:r w:rsidR="00587E16">
        <w:rPr>
          <w:b/>
          <w:sz w:val="22"/>
        </w:rPr>
        <w:t>7</w:t>
      </w:r>
      <w:r w:rsidRPr="00A01BD8">
        <w:rPr>
          <w:b/>
          <w:sz w:val="22"/>
        </w:rPr>
        <w:t xml:space="preserve"> </w:t>
      </w:r>
      <w:proofErr w:type="spellStart"/>
      <w:r w:rsidRPr="00A01BD8">
        <w:rPr>
          <w:b/>
          <w:sz w:val="22"/>
        </w:rPr>
        <w:t>kalendářních</w:t>
      </w:r>
      <w:proofErr w:type="spellEnd"/>
      <w:r w:rsidRPr="00A01BD8">
        <w:rPr>
          <w:b/>
          <w:sz w:val="22"/>
        </w:rPr>
        <w:t xml:space="preserve"> </w:t>
      </w:r>
      <w:proofErr w:type="spellStart"/>
      <w:r w:rsidRPr="00A01BD8">
        <w:rPr>
          <w:b/>
          <w:sz w:val="22"/>
        </w:rPr>
        <w:t>dnů</w:t>
      </w:r>
      <w:proofErr w:type="spellEnd"/>
      <w:r w:rsidRPr="00A01BD8">
        <w:rPr>
          <w:b/>
          <w:sz w:val="22"/>
        </w:rPr>
        <w:t xml:space="preserve"> </w:t>
      </w:r>
      <w:proofErr w:type="spellStart"/>
      <w:r w:rsidRPr="00A01BD8">
        <w:rPr>
          <w:b/>
          <w:sz w:val="22"/>
        </w:rPr>
        <w:t>ode</w:t>
      </w:r>
      <w:proofErr w:type="spellEnd"/>
      <w:r w:rsidRPr="00A01BD8">
        <w:rPr>
          <w:b/>
          <w:sz w:val="22"/>
        </w:rPr>
        <w:t xml:space="preserve"> dne </w:t>
      </w:r>
      <w:proofErr w:type="spellStart"/>
      <w:r w:rsidRPr="00A01BD8">
        <w:rPr>
          <w:b/>
          <w:sz w:val="22"/>
        </w:rPr>
        <w:t>data</w:t>
      </w:r>
      <w:proofErr w:type="spellEnd"/>
      <w:r w:rsidRPr="00A01BD8">
        <w:rPr>
          <w:b/>
          <w:sz w:val="22"/>
        </w:rPr>
        <w:t xml:space="preserve"> zahájení </w:t>
      </w:r>
      <w:proofErr w:type="spellStart"/>
      <w:r w:rsidRPr="00A01BD8">
        <w:rPr>
          <w:b/>
          <w:sz w:val="22"/>
        </w:rPr>
        <w:t>plnění</w:t>
      </w:r>
      <w:proofErr w:type="spellEnd"/>
      <w:r w:rsidRPr="00A01BD8">
        <w:rPr>
          <w:b/>
          <w:sz w:val="22"/>
        </w:rPr>
        <w:t xml:space="preserve"> stanoveného v </w:t>
      </w:r>
      <w:proofErr w:type="spellStart"/>
      <w:r w:rsidRPr="00A01BD8">
        <w:rPr>
          <w:b/>
          <w:sz w:val="22"/>
        </w:rPr>
        <w:t>písemné</w:t>
      </w:r>
      <w:proofErr w:type="spellEnd"/>
      <w:r w:rsidRPr="00A01BD8">
        <w:rPr>
          <w:b/>
          <w:sz w:val="22"/>
        </w:rPr>
        <w:t xml:space="preserve"> </w:t>
      </w:r>
      <w:proofErr w:type="spellStart"/>
      <w:r w:rsidRPr="00A01BD8">
        <w:rPr>
          <w:b/>
          <w:sz w:val="22"/>
        </w:rPr>
        <w:t>výzvě</w:t>
      </w:r>
      <w:proofErr w:type="spellEnd"/>
      <w:r w:rsidRPr="00A01BD8">
        <w:rPr>
          <w:b/>
          <w:sz w:val="22"/>
        </w:rPr>
        <w:t>.</w:t>
      </w:r>
    </w:p>
    <w:p w14:paraId="7AD56107" w14:textId="77777777" w:rsidR="00BA1B5B" w:rsidRPr="00A01BD8" w:rsidRDefault="00BA1B5B" w:rsidP="00BA1B5B">
      <w:pPr>
        <w:pStyle w:val="Nadpis3"/>
        <w:ind w:left="0"/>
        <w:rPr>
          <w:sz w:val="22"/>
          <w:szCs w:val="22"/>
        </w:rPr>
      </w:pPr>
      <w:proofErr w:type="spellStart"/>
      <w:r w:rsidRPr="00A01BD8">
        <w:rPr>
          <w:sz w:val="22"/>
          <w:szCs w:val="22"/>
        </w:rPr>
        <w:t>Realizace</w:t>
      </w:r>
      <w:proofErr w:type="spellEnd"/>
      <w:r w:rsidRPr="00A01BD8">
        <w:rPr>
          <w:sz w:val="22"/>
          <w:szCs w:val="22"/>
        </w:rPr>
        <w:t xml:space="preserve"> dodávky a </w:t>
      </w:r>
      <w:proofErr w:type="spellStart"/>
      <w:r w:rsidRPr="00A01BD8">
        <w:rPr>
          <w:sz w:val="22"/>
          <w:szCs w:val="22"/>
        </w:rPr>
        <w:t>instalace</w:t>
      </w:r>
      <w:proofErr w:type="spellEnd"/>
      <w:r w:rsidRPr="00A01BD8">
        <w:rPr>
          <w:sz w:val="22"/>
          <w:szCs w:val="22"/>
        </w:rPr>
        <w:t xml:space="preserve"> </w:t>
      </w:r>
      <w:proofErr w:type="spellStart"/>
      <w:r w:rsidRPr="00A01BD8">
        <w:rPr>
          <w:sz w:val="22"/>
          <w:szCs w:val="22"/>
        </w:rPr>
        <w:t>předmětu</w:t>
      </w:r>
      <w:proofErr w:type="spellEnd"/>
      <w:r w:rsidRPr="00A01BD8">
        <w:rPr>
          <w:sz w:val="22"/>
          <w:szCs w:val="22"/>
        </w:rPr>
        <w:t xml:space="preserve"> </w:t>
      </w:r>
      <w:proofErr w:type="spellStart"/>
      <w:r w:rsidRPr="00A01BD8">
        <w:rPr>
          <w:sz w:val="22"/>
          <w:szCs w:val="22"/>
        </w:rPr>
        <w:t>plnění</w:t>
      </w:r>
      <w:proofErr w:type="spellEnd"/>
      <w:r w:rsidRPr="00A01BD8">
        <w:rPr>
          <w:sz w:val="22"/>
          <w:szCs w:val="22"/>
        </w:rPr>
        <w:t xml:space="preserve"> </w:t>
      </w:r>
      <w:proofErr w:type="spellStart"/>
      <w:r w:rsidRPr="00A01BD8">
        <w:rPr>
          <w:sz w:val="22"/>
          <w:szCs w:val="22"/>
        </w:rPr>
        <w:t>se</w:t>
      </w:r>
      <w:proofErr w:type="spellEnd"/>
      <w:r w:rsidRPr="00A01BD8">
        <w:rPr>
          <w:sz w:val="22"/>
          <w:szCs w:val="22"/>
        </w:rPr>
        <w:t xml:space="preserve"> </w:t>
      </w:r>
      <w:proofErr w:type="spellStart"/>
      <w:r w:rsidRPr="00A01BD8">
        <w:rPr>
          <w:sz w:val="22"/>
          <w:szCs w:val="22"/>
        </w:rPr>
        <w:t>předpokládá</w:t>
      </w:r>
      <w:proofErr w:type="spellEnd"/>
      <w:r w:rsidRPr="00A01BD8">
        <w:rPr>
          <w:sz w:val="22"/>
          <w:szCs w:val="22"/>
        </w:rPr>
        <w:t xml:space="preserve"> </w:t>
      </w:r>
      <w:r>
        <w:rPr>
          <w:sz w:val="22"/>
          <w:szCs w:val="22"/>
        </w:rPr>
        <w:t xml:space="preserve">v </w:t>
      </w:r>
      <w:proofErr w:type="spellStart"/>
      <w:r w:rsidRPr="00BA1B5B">
        <w:rPr>
          <w:b/>
          <w:bCs w:val="0"/>
          <w:sz w:val="22"/>
          <w:szCs w:val="22"/>
        </w:rPr>
        <w:t>srpenu</w:t>
      </w:r>
      <w:proofErr w:type="spellEnd"/>
      <w:r w:rsidRPr="00BA1B5B">
        <w:rPr>
          <w:b/>
          <w:bCs w:val="0"/>
          <w:sz w:val="22"/>
          <w:szCs w:val="22"/>
        </w:rPr>
        <w:t xml:space="preserve"> 2024</w:t>
      </w:r>
      <w:r w:rsidRPr="00A01BD8">
        <w:rPr>
          <w:sz w:val="22"/>
          <w:szCs w:val="22"/>
        </w:rPr>
        <w:t xml:space="preserve">. </w:t>
      </w:r>
    </w:p>
    <w:p w14:paraId="66F83597" w14:textId="77777777" w:rsidR="00BA1B5B" w:rsidRPr="00A01BD8" w:rsidRDefault="00BA1B5B" w:rsidP="00BA1B5B">
      <w:pPr>
        <w:pStyle w:val="Nadpis3"/>
        <w:ind w:left="0"/>
        <w:rPr>
          <w:sz w:val="22"/>
          <w:szCs w:val="22"/>
        </w:rPr>
      </w:pPr>
      <w:r w:rsidRPr="00A01BD8">
        <w:rPr>
          <w:sz w:val="22"/>
          <w:szCs w:val="22"/>
        </w:rPr>
        <w:lastRenderedPageBreak/>
        <w:t xml:space="preserve">K zahájení </w:t>
      </w:r>
      <w:proofErr w:type="spellStart"/>
      <w:r w:rsidRPr="00A01BD8">
        <w:rPr>
          <w:sz w:val="22"/>
          <w:szCs w:val="22"/>
        </w:rPr>
        <w:t>plnění</w:t>
      </w:r>
      <w:proofErr w:type="spellEnd"/>
      <w:r w:rsidRPr="00A01BD8">
        <w:rPr>
          <w:sz w:val="22"/>
          <w:szCs w:val="22"/>
        </w:rPr>
        <w:t xml:space="preserve"> </w:t>
      </w:r>
      <w:proofErr w:type="spellStart"/>
      <w:r w:rsidRPr="00A01BD8">
        <w:rPr>
          <w:sz w:val="22"/>
          <w:szCs w:val="22"/>
        </w:rPr>
        <w:t>této</w:t>
      </w:r>
      <w:proofErr w:type="spellEnd"/>
      <w:r w:rsidRPr="00A01BD8">
        <w:rPr>
          <w:sz w:val="22"/>
          <w:szCs w:val="22"/>
        </w:rPr>
        <w:t xml:space="preserve"> </w:t>
      </w:r>
      <w:proofErr w:type="spellStart"/>
      <w:r w:rsidRPr="00A01BD8">
        <w:rPr>
          <w:sz w:val="22"/>
          <w:szCs w:val="22"/>
        </w:rPr>
        <w:t>části</w:t>
      </w:r>
      <w:proofErr w:type="spellEnd"/>
      <w:r w:rsidRPr="00A01BD8">
        <w:rPr>
          <w:sz w:val="22"/>
          <w:szCs w:val="22"/>
        </w:rPr>
        <w:t xml:space="preserve"> </w:t>
      </w:r>
      <w:proofErr w:type="spellStart"/>
      <w:r w:rsidRPr="00A01BD8">
        <w:rPr>
          <w:sz w:val="22"/>
          <w:szCs w:val="22"/>
        </w:rPr>
        <w:t>předmětu</w:t>
      </w:r>
      <w:proofErr w:type="spellEnd"/>
      <w:r w:rsidRPr="00A01BD8">
        <w:rPr>
          <w:sz w:val="22"/>
          <w:szCs w:val="22"/>
        </w:rPr>
        <w:t xml:space="preserve"> </w:t>
      </w:r>
      <w:proofErr w:type="spellStart"/>
      <w:r w:rsidRPr="00A01BD8">
        <w:rPr>
          <w:sz w:val="22"/>
          <w:szCs w:val="22"/>
        </w:rPr>
        <w:t>veřejné</w:t>
      </w:r>
      <w:proofErr w:type="spellEnd"/>
      <w:r w:rsidRPr="00A01BD8">
        <w:rPr>
          <w:sz w:val="22"/>
          <w:szCs w:val="22"/>
        </w:rPr>
        <w:t xml:space="preserve"> </w:t>
      </w:r>
      <w:proofErr w:type="spellStart"/>
      <w:r w:rsidRPr="00A01BD8">
        <w:rPr>
          <w:sz w:val="22"/>
          <w:szCs w:val="22"/>
        </w:rPr>
        <w:t>zakázky</w:t>
      </w:r>
      <w:proofErr w:type="spellEnd"/>
      <w:r w:rsidRPr="00A01BD8">
        <w:rPr>
          <w:sz w:val="22"/>
          <w:szCs w:val="22"/>
        </w:rPr>
        <w:t xml:space="preserve"> bude </w:t>
      </w:r>
      <w:proofErr w:type="spellStart"/>
      <w:r w:rsidRPr="00A01BD8">
        <w:rPr>
          <w:sz w:val="22"/>
          <w:szCs w:val="22"/>
        </w:rPr>
        <w:t>dodavatel</w:t>
      </w:r>
      <w:proofErr w:type="spellEnd"/>
      <w:r w:rsidRPr="00A01BD8">
        <w:rPr>
          <w:sz w:val="22"/>
          <w:szCs w:val="22"/>
        </w:rPr>
        <w:t xml:space="preserve"> </w:t>
      </w:r>
      <w:proofErr w:type="spellStart"/>
      <w:r w:rsidRPr="00A01BD8">
        <w:rPr>
          <w:sz w:val="22"/>
          <w:szCs w:val="22"/>
        </w:rPr>
        <w:t>vyzván</w:t>
      </w:r>
      <w:proofErr w:type="spellEnd"/>
      <w:r w:rsidRPr="00A01BD8">
        <w:rPr>
          <w:sz w:val="22"/>
          <w:szCs w:val="22"/>
        </w:rPr>
        <w:t xml:space="preserve"> </w:t>
      </w:r>
      <w:proofErr w:type="spellStart"/>
      <w:r w:rsidRPr="00A01BD8">
        <w:rPr>
          <w:sz w:val="22"/>
          <w:szCs w:val="22"/>
        </w:rPr>
        <w:t>písemně</w:t>
      </w:r>
      <w:proofErr w:type="spellEnd"/>
      <w:r w:rsidRPr="00A01BD8">
        <w:rPr>
          <w:sz w:val="22"/>
          <w:szCs w:val="22"/>
        </w:rPr>
        <w:t xml:space="preserve"> </w:t>
      </w:r>
      <w:proofErr w:type="spellStart"/>
      <w:r w:rsidRPr="00A01BD8">
        <w:rPr>
          <w:sz w:val="22"/>
          <w:szCs w:val="22"/>
        </w:rPr>
        <w:t>zadavatelem</w:t>
      </w:r>
      <w:proofErr w:type="spellEnd"/>
      <w:r w:rsidRPr="00A01BD8">
        <w:rPr>
          <w:sz w:val="22"/>
          <w:szCs w:val="22"/>
        </w:rPr>
        <w:t xml:space="preserve">, a to </w:t>
      </w:r>
      <w:proofErr w:type="spellStart"/>
      <w:r w:rsidRPr="00A01BD8">
        <w:rPr>
          <w:sz w:val="22"/>
          <w:szCs w:val="22"/>
        </w:rPr>
        <w:t>minimálně</w:t>
      </w:r>
      <w:proofErr w:type="spellEnd"/>
      <w:r w:rsidRPr="00A01BD8">
        <w:rPr>
          <w:sz w:val="22"/>
          <w:szCs w:val="22"/>
        </w:rPr>
        <w:t xml:space="preserve"> 5 </w:t>
      </w:r>
      <w:proofErr w:type="spellStart"/>
      <w:r w:rsidRPr="00A01BD8">
        <w:rPr>
          <w:sz w:val="22"/>
          <w:szCs w:val="22"/>
        </w:rPr>
        <w:t>dnů</w:t>
      </w:r>
      <w:proofErr w:type="spellEnd"/>
      <w:r w:rsidRPr="00A01BD8">
        <w:rPr>
          <w:sz w:val="22"/>
          <w:szCs w:val="22"/>
        </w:rPr>
        <w:t xml:space="preserve"> </w:t>
      </w:r>
      <w:proofErr w:type="spellStart"/>
      <w:r w:rsidRPr="00A01BD8">
        <w:rPr>
          <w:sz w:val="22"/>
          <w:szCs w:val="22"/>
        </w:rPr>
        <w:t>před</w:t>
      </w:r>
      <w:proofErr w:type="spellEnd"/>
      <w:r w:rsidRPr="00A01BD8">
        <w:rPr>
          <w:sz w:val="22"/>
          <w:szCs w:val="22"/>
        </w:rPr>
        <w:t xml:space="preserve"> zahájením </w:t>
      </w:r>
      <w:proofErr w:type="spellStart"/>
      <w:r w:rsidRPr="00A01BD8">
        <w:rPr>
          <w:sz w:val="22"/>
          <w:szCs w:val="22"/>
        </w:rPr>
        <w:t>plnění</w:t>
      </w:r>
      <w:proofErr w:type="spellEnd"/>
      <w:r w:rsidRPr="00A01BD8">
        <w:rPr>
          <w:sz w:val="22"/>
          <w:szCs w:val="22"/>
        </w:rPr>
        <w:t xml:space="preserve"> stanoveným v </w:t>
      </w:r>
      <w:proofErr w:type="spellStart"/>
      <w:r w:rsidRPr="00A01BD8">
        <w:rPr>
          <w:sz w:val="22"/>
          <w:szCs w:val="22"/>
        </w:rPr>
        <w:t>písemné</w:t>
      </w:r>
      <w:proofErr w:type="spellEnd"/>
      <w:r w:rsidRPr="00A01BD8">
        <w:rPr>
          <w:sz w:val="22"/>
          <w:szCs w:val="22"/>
        </w:rPr>
        <w:t xml:space="preserve"> </w:t>
      </w:r>
      <w:proofErr w:type="spellStart"/>
      <w:r w:rsidRPr="00A01BD8">
        <w:rPr>
          <w:sz w:val="22"/>
          <w:szCs w:val="22"/>
        </w:rPr>
        <w:t>výzvě</w:t>
      </w:r>
      <w:proofErr w:type="spellEnd"/>
      <w:r w:rsidRPr="00A01BD8">
        <w:rPr>
          <w:sz w:val="22"/>
          <w:szCs w:val="22"/>
        </w:rPr>
        <w:t xml:space="preserve"> </w:t>
      </w:r>
      <w:proofErr w:type="spellStart"/>
      <w:r w:rsidRPr="00A01BD8">
        <w:rPr>
          <w:sz w:val="22"/>
          <w:szCs w:val="22"/>
        </w:rPr>
        <w:t>dle</w:t>
      </w:r>
      <w:proofErr w:type="spellEnd"/>
      <w:r w:rsidRPr="00A01BD8">
        <w:rPr>
          <w:sz w:val="22"/>
          <w:szCs w:val="22"/>
        </w:rPr>
        <w:t xml:space="preserve"> tohoto ustanovení.</w:t>
      </w:r>
    </w:p>
    <w:p w14:paraId="5B2CCFEC" w14:textId="77777777" w:rsidR="00BA1B5B" w:rsidRPr="00FE1D48" w:rsidRDefault="00BA1B5B" w:rsidP="00BA1B5B">
      <w:pPr>
        <w:pStyle w:val="Nadpis3"/>
        <w:ind w:left="0"/>
        <w:rPr>
          <w:sz w:val="22"/>
          <w:szCs w:val="22"/>
        </w:rPr>
      </w:pPr>
      <w:proofErr w:type="spellStart"/>
      <w:r w:rsidRPr="00A01BD8">
        <w:rPr>
          <w:sz w:val="22"/>
        </w:rPr>
        <w:t>Maximální</w:t>
      </w:r>
      <w:proofErr w:type="spellEnd"/>
      <w:r w:rsidRPr="00A01BD8">
        <w:rPr>
          <w:sz w:val="22"/>
        </w:rPr>
        <w:t xml:space="preserve"> </w:t>
      </w:r>
      <w:proofErr w:type="spellStart"/>
      <w:r w:rsidRPr="00A01BD8">
        <w:rPr>
          <w:sz w:val="22"/>
        </w:rPr>
        <w:t>délka</w:t>
      </w:r>
      <w:proofErr w:type="spellEnd"/>
      <w:r w:rsidRPr="00A01BD8">
        <w:rPr>
          <w:sz w:val="22"/>
        </w:rPr>
        <w:t xml:space="preserve"> </w:t>
      </w:r>
      <w:proofErr w:type="spellStart"/>
      <w:r w:rsidRPr="00A01BD8">
        <w:rPr>
          <w:sz w:val="22"/>
        </w:rPr>
        <w:t>realizace</w:t>
      </w:r>
      <w:proofErr w:type="spellEnd"/>
      <w:r w:rsidRPr="00A01BD8">
        <w:rPr>
          <w:sz w:val="22"/>
        </w:rPr>
        <w:t xml:space="preserve"> dodávky </w:t>
      </w:r>
      <w:r w:rsidRPr="00A01BD8">
        <w:rPr>
          <w:b/>
          <w:sz w:val="22"/>
        </w:rPr>
        <w:t xml:space="preserve">je </w:t>
      </w:r>
      <w:r w:rsidR="00587E16">
        <w:rPr>
          <w:b/>
          <w:sz w:val="22"/>
        </w:rPr>
        <w:t>14</w:t>
      </w:r>
      <w:r w:rsidRPr="00A01BD8">
        <w:rPr>
          <w:b/>
          <w:sz w:val="22"/>
        </w:rPr>
        <w:t xml:space="preserve"> </w:t>
      </w:r>
      <w:proofErr w:type="spellStart"/>
      <w:r w:rsidRPr="00A01BD8">
        <w:rPr>
          <w:b/>
          <w:sz w:val="22"/>
        </w:rPr>
        <w:t>kalendářních</w:t>
      </w:r>
      <w:proofErr w:type="spellEnd"/>
      <w:r w:rsidRPr="00A01BD8">
        <w:rPr>
          <w:b/>
          <w:sz w:val="22"/>
        </w:rPr>
        <w:t xml:space="preserve"> </w:t>
      </w:r>
      <w:proofErr w:type="spellStart"/>
      <w:r w:rsidRPr="00A01BD8">
        <w:rPr>
          <w:b/>
          <w:sz w:val="22"/>
        </w:rPr>
        <w:t>dnů</w:t>
      </w:r>
      <w:proofErr w:type="spellEnd"/>
      <w:r w:rsidRPr="00A01BD8">
        <w:rPr>
          <w:b/>
          <w:sz w:val="22"/>
        </w:rPr>
        <w:t xml:space="preserve"> </w:t>
      </w:r>
      <w:proofErr w:type="spellStart"/>
      <w:r w:rsidRPr="00A01BD8">
        <w:rPr>
          <w:b/>
          <w:sz w:val="22"/>
        </w:rPr>
        <w:t>ode</w:t>
      </w:r>
      <w:proofErr w:type="spellEnd"/>
      <w:r w:rsidRPr="00FE1D48">
        <w:rPr>
          <w:b/>
          <w:sz w:val="22"/>
        </w:rPr>
        <w:t xml:space="preserve"> dne </w:t>
      </w:r>
      <w:proofErr w:type="spellStart"/>
      <w:r w:rsidRPr="00FE1D48">
        <w:rPr>
          <w:b/>
          <w:sz w:val="22"/>
        </w:rPr>
        <w:t>data</w:t>
      </w:r>
      <w:proofErr w:type="spellEnd"/>
      <w:r w:rsidRPr="00FE1D48">
        <w:rPr>
          <w:b/>
          <w:sz w:val="22"/>
        </w:rPr>
        <w:t xml:space="preserve"> zahájení </w:t>
      </w:r>
      <w:proofErr w:type="spellStart"/>
      <w:r w:rsidRPr="00FE1D48">
        <w:rPr>
          <w:b/>
          <w:sz w:val="22"/>
        </w:rPr>
        <w:t>plnění</w:t>
      </w:r>
      <w:proofErr w:type="spellEnd"/>
      <w:r w:rsidRPr="00FE1D48">
        <w:rPr>
          <w:b/>
          <w:sz w:val="22"/>
        </w:rPr>
        <w:t xml:space="preserve"> stanoveného v </w:t>
      </w:r>
      <w:proofErr w:type="spellStart"/>
      <w:r w:rsidRPr="00FE1D48">
        <w:rPr>
          <w:b/>
          <w:sz w:val="22"/>
        </w:rPr>
        <w:t>písemné</w:t>
      </w:r>
      <w:proofErr w:type="spellEnd"/>
      <w:r w:rsidRPr="00FE1D48">
        <w:rPr>
          <w:b/>
          <w:sz w:val="22"/>
        </w:rPr>
        <w:t xml:space="preserve"> </w:t>
      </w:r>
      <w:proofErr w:type="spellStart"/>
      <w:r w:rsidRPr="00FE1D48">
        <w:rPr>
          <w:b/>
          <w:sz w:val="22"/>
        </w:rPr>
        <w:t>výzvě</w:t>
      </w:r>
      <w:proofErr w:type="spellEnd"/>
      <w:r w:rsidRPr="00FE1D48">
        <w:rPr>
          <w:b/>
          <w:sz w:val="22"/>
        </w:rPr>
        <w:t>.</w:t>
      </w:r>
    </w:p>
    <w:p w14:paraId="61318A6B" w14:textId="77777777" w:rsidR="00BA1B5B" w:rsidRPr="003A1AA6" w:rsidRDefault="00BA1B5B" w:rsidP="00BA1B5B">
      <w:pPr>
        <w:pStyle w:val="Nadpis3"/>
        <w:ind w:left="0"/>
        <w:rPr>
          <w:sz w:val="22"/>
          <w:szCs w:val="22"/>
          <w:lang w:val="cs-CZ"/>
        </w:rPr>
      </w:pPr>
      <w:r w:rsidRPr="003A1AA6">
        <w:rPr>
          <w:sz w:val="22"/>
          <w:szCs w:val="22"/>
          <w:lang w:val="cs-CZ"/>
        </w:rPr>
        <w:t xml:space="preserve">Splněním dodávky se rozumí protokolární předání a převzetí předmětu plnění </w:t>
      </w:r>
      <w:r>
        <w:rPr>
          <w:sz w:val="22"/>
          <w:szCs w:val="22"/>
          <w:lang w:val="cs-CZ"/>
        </w:rPr>
        <w:t>Kupujícím</w:t>
      </w:r>
      <w:r w:rsidRPr="003A1AA6">
        <w:rPr>
          <w:sz w:val="22"/>
          <w:szCs w:val="22"/>
          <w:lang w:val="cs-CZ"/>
        </w:rPr>
        <w:t xml:space="preserve"> v místě dodání. O dodání a převzetí předmětu plnění</w:t>
      </w:r>
      <w:r>
        <w:rPr>
          <w:sz w:val="22"/>
          <w:szCs w:val="22"/>
          <w:lang w:val="cs-CZ"/>
        </w:rPr>
        <w:t xml:space="preserve"> sepíše Prodávající s Kupujícím </w:t>
      </w:r>
      <w:r w:rsidRPr="003A1AA6">
        <w:rPr>
          <w:sz w:val="22"/>
          <w:szCs w:val="22"/>
          <w:lang w:val="cs-CZ"/>
        </w:rPr>
        <w:t>dodací list, v němž potvrdí, že dodaný předmět plnění byl předán bez zjevných vad a v souladu s dohodnutými technickými podmínkami. Od okamžiku podepsání dodacího listu na předmět plnění začíná plynout záruční doba podle čl. VIII. 1 Smlouvy.</w:t>
      </w:r>
    </w:p>
    <w:p w14:paraId="4498041C" w14:textId="77777777" w:rsidR="0036324A" w:rsidRPr="003A1AA6" w:rsidRDefault="0036324A" w:rsidP="0036324A">
      <w:pPr>
        <w:pStyle w:val="Nadpis3"/>
        <w:ind w:left="0"/>
        <w:rPr>
          <w:sz w:val="22"/>
          <w:szCs w:val="22"/>
          <w:lang w:val="cs-CZ"/>
        </w:rPr>
      </w:pPr>
      <w:r w:rsidRPr="003A1AA6">
        <w:rPr>
          <w:sz w:val="22"/>
          <w:szCs w:val="22"/>
          <w:lang w:val="cs-CZ"/>
        </w:rPr>
        <w:t xml:space="preserve">Splněním dodávky se rozumí protokolární předání a převzetí </w:t>
      </w:r>
      <w:r w:rsidR="00085589" w:rsidRPr="003A1AA6">
        <w:rPr>
          <w:sz w:val="22"/>
          <w:szCs w:val="22"/>
          <w:lang w:val="cs-CZ"/>
        </w:rPr>
        <w:t xml:space="preserve">předmětu plnění </w:t>
      </w:r>
      <w:r w:rsidR="009377A6">
        <w:rPr>
          <w:sz w:val="22"/>
          <w:szCs w:val="22"/>
          <w:lang w:val="cs-CZ"/>
        </w:rPr>
        <w:t>Kupujícím</w:t>
      </w:r>
      <w:r w:rsidRPr="003A1AA6">
        <w:rPr>
          <w:sz w:val="22"/>
          <w:szCs w:val="22"/>
          <w:lang w:val="cs-CZ"/>
        </w:rPr>
        <w:t xml:space="preserve"> v místě </w:t>
      </w:r>
      <w:r w:rsidR="00797177" w:rsidRPr="003A1AA6">
        <w:rPr>
          <w:sz w:val="22"/>
          <w:szCs w:val="22"/>
          <w:lang w:val="cs-CZ"/>
        </w:rPr>
        <w:t>dodání</w:t>
      </w:r>
      <w:r w:rsidRPr="003A1AA6">
        <w:rPr>
          <w:sz w:val="22"/>
          <w:szCs w:val="22"/>
          <w:lang w:val="cs-CZ"/>
        </w:rPr>
        <w:t>. O dodán</w:t>
      </w:r>
      <w:r w:rsidR="00085589" w:rsidRPr="003A1AA6">
        <w:rPr>
          <w:sz w:val="22"/>
          <w:szCs w:val="22"/>
          <w:lang w:val="cs-CZ"/>
        </w:rPr>
        <w:t>í a převzetí předmětu plnění</w:t>
      </w:r>
      <w:r w:rsidR="009377A6">
        <w:rPr>
          <w:sz w:val="22"/>
          <w:szCs w:val="22"/>
          <w:lang w:val="cs-CZ"/>
        </w:rPr>
        <w:t xml:space="preserve"> sepíše Prodávající s Kupujícím </w:t>
      </w:r>
      <w:r w:rsidRPr="003A1AA6">
        <w:rPr>
          <w:sz w:val="22"/>
          <w:szCs w:val="22"/>
          <w:lang w:val="cs-CZ"/>
        </w:rPr>
        <w:t>dodací</w:t>
      </w:r>
      <w:r w:rsidR="00085589" w:rsidRPr="003A1AA6">
        <w:rPr>
          <w:sz w:val="22"/>
          <w:szCs w:val="22"/>
          <w:lang w:val="cs-CZ"/>
        </w:rPr>
        <w:t xml:space="preserve"> list, v němž potvrdí, že dodaný předmět plnění byl předán</w:t>
      </w:r>
      <w:r w:rsidRPr="003A1AA6">
        <w:rPr>
          <w:sz w:val="22"/>
          <w:szCs w:val="22"/>
          <w:lang w:val="cs-CZ"/>
        </w:rPr>
        <w:t xml:space="preserve"> bez zjevných vad a v souladu s dohodnutými technickými podmínkami. Od okamžiku p</w:t>
      </w:r>
      <w:r w:rsidR="00085589" w:rsidRPr="003A1AA6">
        <w:rPr>
          <w:sz w:val="22"/>
          <w:szCs w:val="22"/>
          <w:lang w:val="cs-CZ"/>
        </w:rPr>
        <w:t>odepsání dodacího listu na předmět plnění</w:t>
      </w:r>
      <w:r w:rsidRPr="003A1AA6">
        <w:rPr>
          <w:sz w:val="22"/>
          <w:szCs w:val="22"/>
          <w:lang w:val="cs-CZ"/>
        </w:rPr>
        <w:t xml:space="preserve"> začíná plynout záruční doba podle čl. </w:t>
      </w:r>
      <w:r w:rsidR="00085589" w:rsidRPr="003A1AA6">
        <w:rPr>
          <w:sz w:val="22"/>
          <w:szCs w:val="22"/>
          <w:lang w:val="cs-CZ"/>
        </w:rPr>
        <w:t xml:space="preserve">VIII. 1 </w:t>
      </w:r>
      <w:r w:rsidRPr="003A1AA6">
        <w:rPr>
          <w:sz w:val="22"/>
          <w:szCs w:val="22"/>
          <w:lang w:val="cs-CZ"/>
        </w:rPr>
        <w:t>Smlouvy.</w:t>
      </w:r>
    </w:p>
    <w:p w14:paraId="16E28CD4" w14:textId="77777777" w:rsidR="001C287A" w:rsidRPr="007270B7" w:rsidRDefault="00004E93" w:rsidP="001C287A">
      <w:pPr>
        <w:pStyle w:val="Nadpis3"/>
        <w:ind w:left="0"/>
        <w:rPr>
          <w:rFonts w:asciiTheme="majorHAnsi" w:hAnsiTheme="majorHAnsi"/>
          <w:sz w:val="22"/>
          <w:szCs w:val="22"/>
        </w:rPr>
      </w:pPr>
      <w:r w:rsidRPr="003A1AA6">
        <w:rPr>
          <w:sz w:val="22"/>
          <w:szCs w:val="22"/>
          <w:lang w:val="cs-CZ"/>
        </w:rPr>
        <w:t xml:space="preserve">Místem plnění je </w:t>
      </w:r>
      <w:proofErr w:type="spellStart"/>
      <w:r w:rsidR="001C287A" w:rsidRPr="001C287A">
        <w:rPr>
          <w:b/>
          <w:bCs w:val="0"/>
          <w:sz w:val="22"/>
        </w:rPr>
        <w:t>Mateřská</w:t>
      </w:r>
      <w:proofErr w:type="spellEnd"/>
      <w:r w:rsidR="001C287A" w:rsidRPr="001C287A">
        <w:rPr>
          <w:b/>
          <w:bCs w:val="0"/>
          <w:sz w:val="22"/>
        </w:rPr>
        <w:t xml:space="preserve"> škola </w:t>
      </w:r>
      <w:proofErr w:type="spellStart"/>
      <w:r w:rsidR="001C287A" w:rsidRPr="001C287A">
        <w:rPr>
          <w:b/>
          <w:bCs w:val="0"/>
          <w:sz w:val="22"/>
        </w:rPr>
        <w:t>Jaroměřice</w:t>
      </w:r>
      <w:proofErr w:type="spellEnd"/>
      <w:r w:rsidR="001C287A" w:rsidRPr="001C287A">
        <w:rPr>
          <w:b/>
          <w:bCs w:val="0"/>
          <w:sz w:val="22"/>
        </w:rPr>
        <w:t xml:space="preserve"> nad </w:t>
      </w:r>
      <w:proofErr w:type="spellStart"/>
      <w:r w:rsidR="001C287A" w:rsidRPr="001C287A">
        <w:rPr>
          <w:b/>
          <w:bCs w:val="0"/>
          <w:sz w:val="22"/>
        </w:rPr>
        <w:t>Rokytnou</w:t>
      </w:r>
      <w:proofErr w:type="spellEnd"/>
      <w:r w:rsidR="001C287A" w:rsidRPr="001C287A">
        <w:rPr>
          <w:b/>
          <w:bCs w:val="0"/>
          <w:sz w:val="22"/>
        </w:rPr>
        <w:t xml:space="preserve"> Husova 168, 675 51</w:t>
      </w:r>
      <w:r w:rsidR="001C287A" w:rsidRPr="001C287A">
        <w:rPr>
          <w:rFonts w:asciiTheme="majorHAnsi" w:hAnsiTheme="majorHAnsi" w:cs="ArialMT"/>
          <w:b/>
          <w:bCs w:val="0"/>
          <w:sz w:val="22"/>
          <w:szCs w:val="22"/>
          <w:lang w:eastAsia="cs-CZ"/>
        </w:rPr>
        <w:t xml:space="preserve"> </w:t>
      </w:r>
      <w:proofErr w:type="spellStart"/>
      <w:r w:rsidR="001C287A" w:rsidRPr="001C287A">
        <w:rPr>
          <w:rFonts w:asciiTheme="majorHAnsi" w:hAnsiTheme="majorHAnsi" w:cs="ArialMT"/>
          <w:b/>
          <w:bCs w:val="0"/>
          <w:sz w:val="22"/>
          <w:szCs w:val="22"/>
          <w:lang w:eastAsia="cs-CZ"/>
        </w:rPr>
        <w:t>Jaroměřice</w:t>
      </w:r>
      <w:proofErr w:type="spellEnd"/>
      <w:r w:rsidR="001C287A" w:rsidRPr="001C287A">
        <w:rPr>
          <w:rFonts w:asciiTheme="majorHAnsi" w:hAnsiTheme="majorHAnsi" w:cs="ArialMT"/>
          <w:b/>
          <w:bCs w:val="0"/>
          <w:sz w:val="22"/>
          <w:szCs w:val="22"/>
          <w:lang w:eastAsia="cs-CZ"/>
        </w:rPr>
        <w:t xml:space="preserve"> nad </w:t>
      </w:r>
      <w:proofErr w:type="spellStart"/>
      <w:r w:rsidR="001C287A" w:rsidRPr="001C287A">
        <w:rPr>
          <w:rFonts w:asciiTheme="majorHAnsi" w:hAnsiTheme="majorHAnsi" w:cs="ArialMT"/>
          <w:b/>
          <w:bCs w:val="0"/>
          <w:sz w:val="22"/>
          <w:szCs w:val="22"/>
          <w:lang w:eastAsia="cs-CZ"/>
        </w:rPr>
        <w:t>Rokytnou</w:t>
      </w:r>
      <w:proofErr w:type="spellEnd"/>
    </w:p>
    <w:p w14:paraId="0C414EA7" w14:textId="77777777" w:rsidR="00346335" w:rsidRPr="003A1AA6" w:rsidRDefault="00346335" w:rsidP="006265A8">
      <w:pPr>
        <w:pStyle w:val="Nadpis1"/>
        <w:pBdr>
          <w:bottom w:val="single" w:sz="24" w:space="1" w:color="215868" w:themeColor="accent5" w:themeShade="80"/>
        </w:pBdr>
        <w:spacing w:before="480" w:after="240"/>
        <w:rPr>
          <w:sz w:val="22"/>
          <w:szCs w:val="22"/>
          <w:lang w:val="cs-CZ"/>
        </w:rPr>
      </w:pPr>
      <w:r w:rsidRPr="003A1AA6">
        <w:rPr>
          <w:sz w:val="22"/>
          <w:szCs w:val="22"/>
          <w:lang w:val="cs-CZ"/>
        </w:rPr>
        <w:t>Cena zboží a platební podmínky</w:t>
      </w:r>
    </w:p>
    <w:p w14:paraId="40730188" w14:textId="77777777" w:rsidR="00ED2EEA" w:rsidRPr="003A1AA6" w:rsidRDefault="00346335" w:rsidP="00D76303">
      <w:pPr>
        <w:pStyle w:val="Nadpis3"/>
        <w:ind w:left="0"/>
        <w:rPr>
          <w:sz w:val="22"/>
          <w:szCs w:val="22"/>
          <w:lang w:val="cs-CZ"/>
        </w:rPr>
      </w:pPr>
      <w:bookmarkStart w:id="5" w:name="_Ref386560021"/>
      <w:r w:rsidRPr="003A1AA6">
        <w:rPr>
          <w:sz w:val="22"/>
          <w:szCs w:val="22"/>
          <w:lang w:val="cs-CZ"/>
        </w:rPr>
        <w:t xml:space="preserve">Smluvní strany se dohodly na této výši ceny </w:t>
      </w:r>
      <w:r w:rsidR="00085589" w:rsidRPr="003A1AA6">
        <w:rPr>
          <w:sz w:val="22"/>
          <w:szCs w:val="22"/>
          <w:lang w:val="cs-CZ"/>
        </w:rPr>
        <w:t>za předmět plnění</w:t>
      </w:r>
      <w:r w:rsidRPr="003A1AA6">
        <w:rPr>
          <w:sz w:val="22"/>
          <w:szCs w:val="22"/>
          <w:lang w:val="cs-CZ"/>
        </w:rPr>
        <w:t>:</w:t>
      </w:r>
      <w:bookmarkEnd w:id="5"/>
    </w:p>
    <w:p w14:paraId="170EA656" w14:textId="77777777" w:rsidR="006265A8" w:rsidRPr="003A1AA6" w:rsidRDefault="006265A8" w:rsidP="006265A8">
      <w:pPr>
        <w:tabs>
          <w:tab w:val="left" w:pos="3402"/>
        </w:tabs>
        <w:spacing w:before="60" w:after="0"/>
        <w:jc w:val="both"/>
        <w:rPr>
          <w:rFonts w:ascii="Cambria" w:hAnsi="Cambria"/>
          <w:lang w:val="cs-CZ"/>
        </w:rPr>
      </w:pPr>
    </w:p>
    <w:p w14:paraId="280FE23F" w14:textId="77777777" w:rsidR="005568CE" w:rsidRPr="003A1AA6" w:rsidRDefault="00ED2EEA" w:rsidP="006265A8">
      <w:pPr>
        <w:tabs>
          <w:tab w:val="left" w:pos="3402"/>
        </w:tabs>
        <w:spacing w:before="60" w:after="0"/>
        <w:jc w:val="both"/>
        <w:rPr>
          <w:rFonts w:ascii="Cambria" w:hAnsi="Cambria"/>
          <w:b/>
          <w:i/>
          <w:shd w:val="clear" w:color="auto" w:fill="FFFF00"/>
          <w:lang w:val="cs-CZ"/>
        </w:rPr>
      </w:pPr>
      <w:r w:rsidRPr="003A1AA6">
        <w:rPr>
          <w:rFonts w:ascii="Cambria" w:hAnsi="Cambria"/>
          <w:lang w:val="cs-CZ"/>
        </w:rPr>
        <w:t>Cena bez DPH</w:t>
      </w:r>
      <w:r w:rsidR="00085589" w:rsidRPr="003A1AA6">
        <w:rPr>
          <w:rFonts w:ascii="Cambria" w:hAnsi="Cambria"/>
          <w:lang w:val="cs-CZ"/>
        </w:rPr>
        <w:tab/>
      </w:r>
      <w:r w:rsidR="005E73DF"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5E73DF" w:rsidRPr="003A1AA6">
        <w:rPr>
          <w:rFonts w:ascii="Cambria" w:hAnsi="Cambria"/>
          <w:highlight w:val="yellow"/>
          <w:shd w:val="clear" w:color="auto" w:fill="FFFF00"/>
          <w:lang w:val="cs-CZ"/>
        </w:rPr>
      </w:r>
      <w:r w:rsidR="005E73DF"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5E73DF"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14:paraId="04675CCA" w14:textId="77777777"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DPH ve výši</w:t>
      </w:r>
      <w:r w:rsidR="00085589" w:rsidRPr="003A1AA6">
        <w:rPr>
          <w:rFonts w:ascii="Cambria" w:hAnsi="Cambria"/>
          <w:lang w:val="cs-CZ"/>
        </w:rPr>
        <w:tab/>
      </w:r>
      <w:r w:rsidR="005E73DF"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5E73DF" w:rsidRPr="003A1AA6">
        <w:rPr>
          <w:rFonts w:ascii="Cambria" w:hAnsi="Cambria"/>
          <w:highlight w:val="yellow"/>
          <w:shd w:val="clear" w:color="auto" w:fill="FFFF00"/>
          <w:lang w:val="cs-CZ"/>
        </w:rPr>
      </w:r>
      <w:r w:rsidR="005E73DF"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5E73DF" w:rsidRPr="003A1AA6">
        <w:rPr>
          <w:rFonts w:ascii="Cambria" w:hAnsi="Cambria"/>
          <w:highlight w:val="yellow"/>
          <w:shd w:val="clear" w:color="auto" w:fill="FFFF00"/>
          <w:lang w:val="cs-CZ"/>
        </w:rPr>
        <w:fldChar w:fldCharType="end"/>
      </w:r>
      <w:r w:rsidR="005568CE" w:rsidRPr="003A1AA6">
        <w:rPr>
          <w:rFonts w:ascii="Cambria" w:hAnsi="Cambria"/>
          <w:lang w:val="cs-CZ"/>
        </w:rPr>
        <w:t xml:space="preserve">,-Kč </w:t>
      </w:r>
    </w:p>
    <w:p w14:paraId="0C5F52F4" w14:textId="77777777" w:rsidR="005568CE" w:rsidRPr="003A1AA6" w:rsidRDefault="00ED2EEA" w:rsidP="006265A8">
      <w:pPr>
        <w:tabs>
          <w:tab w:val="left" w:pos="3402"/>
        </w:tabs>
        <w:spacing w:before="60" w:after="0"/>
        <w:jc w:val="both"/>
        <w:outlineLvl w:val="1"/>
        <w:rPr>
          <w:rFonts w:ascii="Cambria" w:hAnsi="Cambria"/>
          <w:lang w:val="cs-CZ"/>
        </w:rPr>
      </w:pPr>
      <w:r w:rsidRPr="003A1AA6">
        <w:rPr>
          <w:rFonts w:ascii="Cambria" w:hAnsi="Cambria"/>
          <w:lang w:val="cs-CZ"/>
        </w:rPr>
        <w:t>Cena včetně DPH ve výši</w:t>
      </w:r>
      <w:r w:rsidR="00085589" w:rsidRPr="003A1AA6">
        <w:rPr>
          <w:rFonts w:ascii="Cambria" w:hAnsi="Cambria"/>
          <w:lang w:val="cs-CZ"/>
        </w:rPr>
        <w:tab/>
      </w:r>
      <w:r w:rsidR="005E73DF" w:rsidRPr="003A1AA6">
        <w:rPr>
          <w:rFonts w:ascii="Cambria" w:hAnsi="Cambria"/>
          <w:highlight w:val="yellow"/>
          <w:shd w:val="clear" w:color="auto" w:fill="FFFF00"/>
          <w:lang w:val="cs-CZ"/>
        </w:rPr>
        <w:fldChar w:fldCharType="begin">
          <w:ffData>
            <w:name w:val="Text1"/>
            <w:enabled/>
            <w:calcOnExit w:val="0"/>
            <w:textInput/>
          </w:ffData>
        </w:fldChar>
      </w:r>
      <w:r w:rsidR="002F08F9" w:rsidRPr="003A1AA6">
        <w:rPr>
          <w:rFonts w:ascii="Cambria" w:hAnsi="Cambria"/>
          <w:highlight w:val="yellow"/>
          <w:shd w:val="clear" w:color="auto" w:fill="FFFF00"/>
          <w:lang w:val="cs-CZ"/>
        </w:rPr>
        <w:instrText xml:space="preserve"> FORMTEXT </w:instrText>
      </w:r>
      <w:r w:rsidR="005E73DF" w:rsidRPr="003A1AA6">
        <w:rPr>
          <w:rFonts w:ascii="Cambria" w:hAnsi="Cambria"/>
          <w:highlight w:val="yellow"/>
          <w:shd w:val="clear" w:color="auto" w:fill="FFFF00"/>
          <w:lang w:val="cs-CZ"/>
        </w:rPr>
      </w:r>
      <w:r w:rsidR="005E73DF" w:rsidRPr="003A1AA6">
        <w:rPr>
          <w:rFonts w:ascii="Cambria" w:hAnsi="Cambria"/>
          <w:highlight w:val="yellow"/>
          <w:shd w:val="clear" w:color="auto" w:fill="FFFF00"/>
          <w:lang w:val="cs-CZ"/>
        </w:rPr>
        <w:fldChar w:fldCharType="separate"/>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2F08F9" w:rsidRPr="003A1AA6">
        <w:rPr>
          <w:rFonts w:ascii="Cambria" w:hAnsi="Cambria"/>
          <w:highlight w:val="yellow"/>
          <w:shd w:val="clear" w:color="auto" w:fill="FFFF00"/>
          <w:lang w:val="cs-CZ"/>
        </w:rPr>
        <w:t> </w:t>
      </w:r>
      <w:r w:rsidR="005E73DF" w:rsidRPr="003A1AA6">
        <w:rPr>
          <w:rFonts w:ascii="Cambria" w:hAnsi="Cambria"/>
          <w:highlight w:val="yellow"/>
          <w:shd w:val="clear" w:color="auto" w:fill="FFFF00"/>
          <w:lang w:val="cs-CZ"/>
        </w:rPr>
        <w:fldChar w:fldCharType="end"/>
      </w:r>
      <w:r w:rsidR="00B524B2" w:rsidRPr="003A1AA6">
        <w:rPr>
          <w:rFonts w:ascii="Cambria" w:hAnsi="Cambria"/>
          <w:lang w:val="cs-CZ"/>
        </w:rPr>
        <w:t>,</w:t>
      </w:r>
      <w:r w:rsidR="005568CE" w:rsidRPr="003A1AA6">
        <w:rPr>
          <w:rFonts w:ascii="Cambria" w:hAnsi="Cambria"/>
          <w:lang w:val="cs-CZ"/>
        </w:rPr>
        <w:t xml:space="preserve">-Kč </w:t>
      </w:r>
    </w:p>
    <w:p w14:paraId="3FFE1C81" w14:textId="77777777" w:rsidR="00B86763" w:rsidRDefault="00346335" w:rsidP="004625A7">
      <w:pPr>
        <w:spacing w:before="360" w:after="360"/>
        <w:jc w:val="both"/>
        <w:outlineLvl w:val="1"/>
        <w:rPr>
          <w:rFonts w:ascii="Cambria" w:hAnsi="Cambria"/>
          <w:lang w:val="cs-CZ"/>
        </w:rPr>
      </w:pPr>
      <w:r w:rsidRPr="003A1AA6">
        <w:rPr>
          <w:rFonts w:ascii="Cambria" w:hAnsi="Cambria"/>
          <w:lang w:val="cs-CZ"/>
        </w:rPr>
        <w:t>(dále též „Cena za předmět plnění“)</w:t>
      </w:r>
      <w:r w:rsidR="002B51A7" w:rsidRPr="003A1AA6">
        <w:rPr>
          <w:rFonts w:ascii="Cambria" w:hAnsi="Cambria"/>
          <w:lang w:val="cs-CZ"/>
        </w:rPr>
        <w:t>.</w:t>
      </w:r>
    </w:p>
    <w:p w14:paraId="12984DBE" w14:textId="77777777" w:rsidR="00051BD8" w:rsidRPr="003E6B6B" w:rsidRDefault="00C5216C" w:rsidP="00051BD8">
      <w:pPr>
        <w:pStyle w:val="Nadpis3"/>
        <w:ind w:left="0"/>
        <w:rPr>
          <w:sz w:val="22"/>
          <w:szCs w:val="22"/>
          <w:lang w:val="cs-CZ"/>
        </w:rPr>
      </w:pPr>
      <w:r w:rsidRPr="00051BD8">
        <w:rPr>
          <w:sz w:val="22"/>
          <w:szCs w:val="22"/>
          <w:lang w:val="cs-CZ"/>
        </w:rPr>
        <w:t>Tato cena vztahující se k předmětu plnění</w:t>
      </w:r>
      <w:r w:rsidR="00085589" w:rsidRPr="00051BD8">
        <w:rPr>
          <w:sz w:val="22"/>
          <w:szCs w:val="22"/>
          <w:lang w:val="cs-CZ"/>
        </w:rPr>
        <w:t>,</w:t>
      </w:r>
      <w:r w:rsidRPr="00051BD8">
        <w:rPr>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w:t>
      </w:r>
      <w:r w:rsidRPr="003E6B6B">
        <w:rPr>
          <w:sz w:val="22"/>
          <w:szCs w:val="22"/>
          <w:lang w:val="cs-CZ"/>
        </w:rPr>
        <w:t>Smlouvou.</w:t>
      </w:r>
    </w:p>
    <w:p w14:paraId="77EB336F" w14:textId="77777777" w:rsidR="00811D0A" w:rsidRPr="003E6B6B" w:rsidRDefault="00811D0A" w:rsidP="00811D0A">
      <w:pPr>
        <w:pStyle w:val="Nadpis3"/>
        <w:ind w:left="0"/>
        <w:rPr>
          <w:rFonts w:eastAsia="Calibri"/>
          <w:sz w:val="22"/>
          <w:szCs w:val="22"/>
          <w:lang w:val="cs-CZ"/>
        </w:rPr>
      </w:pPr>
      <w:r w:rsidRPr="003E6B6B">
        <w:rPr>
          <w:rFonts w:eastAsia="Calibri"/>
          <w:sz w:val="22"/>
          <w:szCs w:val="22"/>
          <w:lang w:val="cs-CZ"/>
        </w:rPr>
        <w:t xml:space="preserve">Cena díla stanovena v čl. VI odst. 1 Smlouvy obsahuje vše, co je uvedeno v položkovém rozpočtu, jenž tvoří přílohu č. </w:t>
      </w:r>
      <w:r w:rsidR="001C287A">
        <w:rPr>
          <w:rFonts w:eastAsia="Calibri"/>
          <w:sz w:val="22"/>
          <w:szCs w:val="22"/>
          <w:lang w:val="cs-CZ"/>
        </w:rPr>
        <w:t>1</w:t>
      </w:r>
      <w:r w:rsidRPr="003E6B6B">
        <w:rPr>
          <w:rFonts w:eastAsia="Calibri"/>
          <w:sz w:val="22"/>
          <w:szCs w:val="22"/>
          <w:lang w:val="cs-CZ"/>
        </w:rPr>
        <w:t xml:space="preserve"> této Smlouvy.</w:t>
      </w:r>
    </w:p>
    <w:p w14:paraId="1521191F" w14:textId="77777777" w:rsidR="00051BD8" w:rsidRPr="003E6B6B" w:rsidRDefault="009377A6" w:rsidP="00051BD8">
      <w:pPr>
        <w:pStyle w:val="Nadpis3"/>
        <w:ind w:left="0"/>
        <w:rPr>
          <w:sz w:val="22"/>
          <w:szCs w:val="22"/>
          <w:lang w:val="cs-CZ"/>
        </w:rPr>
      </w:pPr>
      <w:r w:rsidRPr="003E6B6B">
        <w:rPr>
          <w:sz w:val="22"/>
          <w:szCs w:val="22"/>
          <w:lang w:val="cs-CZ"/>
        </w:rPr>
        <w:t>Kupujícím</w:t>
      </w:r>
      <w:r w:rsidR="00051BD8" w:rsidRPr="003E6B6B">
        <w:rPr>
          <w:sz w:val="22"/>
          <w:szCs w:val="22"/>
          <w:lang w:val="cs-CZ"/>
        </w:rPr>
        <w:t xml:space="preserve"> nebude poskytnuta záloha na plnění. </w:t>
      </w:r>
      <w:r w:rsidRPr="003E6B6B">
        <w:rPr>
          <w:sz w:val="22"/>
          <w:szCs w:val="22"/>
          <w:lang w:val="cs-CZ"/>
        </w:rPr>
        <w:t>Kupujícím</w:t>
      </w:r>
      <w:r w:rsidR="00051BD8" w:rsidRPr="003E6B6B">
        <w:rPr>
          <w:sz w:val="22"/>
          <w:szCs w:val="22"/>
          <w:lang w:val="cs-CZ"/>
        </w:rPr>
        <w:t xml:space="preserve"> bude cena uhrazena po dodání a převzetí </w:t>
      </w:r>
      <w:r w:rsidR="001C287A">
        <w:rPr>
          <w:sz w:val="22"/>
          <w:szCs w:val="22"/>
          <w:lang w:val="cs-CZ"/>
        </w:rPr>
        <w:t>celého</w:t>
      </w:r>
      <w:r w:rsidR="00051BD8" w:rsidRPr="003E6B6B">
        <w:rPr>
          <w:sz w:val="22"/>
          <w:szCs w:val="22"/>
          <w:lang w:val="cs-CZ"/>
        </w:rPr>
        <w:t xml:space="preserve"> předmětu Smlouvy včetně </w:t>
      </w:r>
      <w:proofErr w:type="spellStart"/>
      <w:r w:rsidR="00051BD8" w:rsidRPr="003E6B6B">
        <w:rPr>
          <w:sz w:val="22"/>
          <w:szCs w:val="22"/>
          <w:lang w:val="cs-CZ"/>
        </w:rPr>
        <w:t>zajštění</w:t>
      </w:r>
      <w:proofErr w:type="spellEnd"/>
      <w:r w:rsidR="00051BD8" w:rsidRPr="003E6B6B">
        <w:rPr>
          <w:sz w:val="22"/>
          <w:szCs w:val="22"/>
          <w:lang w:val="cs-CZ"/>
        </w:rPr>
        <w:t xml:space="preserve"> plné funkcionality, dle podmínek stanovených v této Smlouvě. </w:t>
      </w:r>
    </w:p>
    <w:p w14:paraId="31CD6E0A" w14:textId="77777777" w:rsidR="00051BD8" w:rsidRPr="003E6B6B" w:rsidRDefault="001C287A" w:rsidP="00051BD8">
      <w:pPr>
        <w:pStyle w:val="Nadpis3"/>
        <w:ind w:left="0"/>
        <w:rPr>
          <w:sz w:val="22"/>
          <w:szCs w:val="22"/>
          <w:lang w:val="cs-CZ"/>
        </w:rPr>
      </w:pPr>
      <w:r>
        <w:rPr>
          <w:sz w:val="22"/>
          <w:szCs w:val="22"/>
          <w:lang w:val="cs-CZ"/>
        </w:rPr>
        <w:t>Po</w:t>
      </w:r>
      <w:r w:rsidR="00051BD8" w:rsidRPr="003E6B6B">
        <w:rPr>
          <w:sz w:val="22"/>
          <w:szCs w:val="22"/>
          <w:lang w:val="cs-CZ"/>
        </w:rPr>
        <w:t xml:space="preserve"> dodání </w:t>
      </w:r>
      <w:r>
        <w:rPr>
          <w:sz w:val="22"/>
          <w:szCs w:val="22"/>
          <w:lang w:val="cs-CZ"/>
        </w:rPr>
        <w:t xml:space="preserve">kompletního </w:t>
      </w:r>
      <w:r w:rsidR="00051BD8" w:rsidRPr="003E6B6B">
        <w:rPr>
          <w:sz w:val="22"/>
          <w:szCs w:val="22"/>
          <w:lang w:val="cs-CZ"/>
        </w:rPr>
        <w:t xml:space="preserve">předmětu plnění předá Prodávající Kupujícímu daňový doklad - fakturu za dodání </w:t>
      </w:r>
      <w:r>
        <w:rPr>
          <w:sz w:val="22"/>
          <w:szCs w:val="22"/>
          <w:lang w:val="cs-CZ"/>
        </w:rPr>
        <w:t>kompletního</w:t>
      </w:r>
      <w:r w:rsidR="00051BD8" w:rsidRPr="003E6B6B">
        <w:rPr>
          <w:sz w:val="22"/>
          <w:szCs w:val="22"/>
          <w:lang w:val="cs-CZ"/>
        </w:rPr>
        <w:t xml:space="preserve"> předmětu plnění. </w:t>
      </w:r>
    </w:p>
    <w:p w14:paraId="31033CD1" w14:textId="77777777" w:rsidR="00C5216C" w:rsidRPr="003A1AA6" w:rsidRDefault="00C5216C" w:rsidP="00306EE8">
      <w:pPr>
        <w:pStyle w:val="Nadpis3"/>
        <w:ind w:left="0"/>
        <w:rPr>
          <w:sz w:val="22"/>
          <w:szCs w:val="22"/>
          <w:lang w:val="cs-CZ"/>
        </w:rPr>
      </w:pPr>
      <w:r w:rsidRPr="003A1AA6">
        <w:rPr>
          <w:sz w:val="22"/>
          <w:szCs w:val="22"/>
          <w:lang w:val="cs-CZ" w:eastAsia="cs-CZ"/>
        </w:rPr>
        <w:lastRenderedPageBreak/>
        <w:t xml:space="preserve">Daňový doklad - faktura bude obsahovat pojmové náležitosti daňového dokladu stanovené </w:t>
      </w:r>
      <w:r w:rsidRPr="003A1AA6">
        <w:rPr>
          <w:rFonts w:cstheme="minorHAnsi"/>
          <w:sz w:val="22"/>
          <w:szCs w:val="22"/>
          <w:lang w:val="cs-CZ" w:eastAsia="cs-CZ"/>
        </w:rPr>
        <w:t>zákonem č. 235/2004 Sb. – o dani z přidané hodnoty, v platném znění, a zákonem č. 563/1991 Sb.</w:t>
      </w:r>
      <w:r w:rsidR="002B51A7" w:rsidRPr="003A1AA6">
        <w:rPr>
          <w:rFonts w:cstheme="minorHAnsi"/>
          <w:sz w:val="22"/>
          <w:szCs w:val="22"/>
          <w:lang w:val="cs-CZ" w:eastAsia="cs-CZ"/>
        </w:rPr>
        <w:t>,</w:t>
      </w:r>
      <w:r w:rsidRPr="003A1AA6">
        <w:rPr>
          <w:rFonts w:cstheme="minorHAnsi"/>
          <w:sz w:val="22"/>
          <w:szCs w:val="22"/>
          <w:lang w:val="cs-CZ" w:eastAsia="cs-CZ"/>
        </w:rPr>
        <w:t xml:space="preserve"> o účetnictví, v platném </w:t>
      </w:r>
      <w:r w:rsidR="007834E4" w:rsidRPr="003A1AA6">
        <w:rPr>
          <w:rFonts w:cstheme="minorHAnsi"/>
          <w:sz w:val="22"/>
          <w:szCs w:val="22"/>
          <w:lang w:val="cs-CZ" w:eastAsia="cs-CZ"/>
        </w:rPr>
        <w:t xml:space="preserve">znění. </w:t>
      </w:r>
      <w:r w:rsidRPr="003A1AA6">
        <w:rPr>
          <w:rFonts w:cstheme="minorHAnsi"/>
          <w:sz w:val="22"/>
          <w:szCs w:val="22"/>
          <w:lang w:val="cs-CZ" w:eastAsia="cs-CZ"/>
        </w:rPr>
        <w:t>V případě, že daňový doklad nebude obsahovat správné údaje či bude neúplný</w:t>
      </w:r>
      <w:r w:rsidRPr="003A1AA6">
        <w:rPr>
          <w:sz w:val="22"/>
          <w:szCs w:val="22"/>
          <w:lang w:val="cs-CZ" w:eastAsia="cs-CZ"/>
        </w:rPr>
        <w:t xml:space="preserve">, je </w:t>
      </w:r>
      <w:r w:rsidR="009377A6">
        <w:rPr>
          <w:sz w:val="22"/>
          <w:szCs w:val="22"/>
          <w:lang w:val="cs-CZ" w:eastAsia="cs-CZ"/>
        </w:rPr>
        <w:t>Kupující</w:t>
      </w:r>
      <w:r w:rsidRPr="003A1AA6">
        <w:rPr>
          <w:sz w:val="22"/>
          <w:szCs w:val="22"/>
          <w:lang w:val="cs-CZ" w:eastAsia="cs-CZ"/>
        </w:rPr>
        <w:t xml:space="preserve"> oprávněn daňový doklad - fakturu vrátit ve lhůtě do data jeho splatnosti Prodávajícímu. Prodávající je povinen takový daňový doklad - fakturu opravit, event. vystavit nový daňový doklad - fakturu - lhůta splatnosti počíná v takovém případě běžet ode dne doručení opraveného či nově vystaveného dokladu - faktury </w:t>
      </w:r>
      <w:r w:rsidR="009377A6">
        <w:rPr>
          <w:sz w:val="22"/>
          <w:szCs w:val="22"/>
          <w:lang w:val="cs-CZ" w:eastAsia="cs-CZ"/>
        </w:rPr>
        <w:t>Kupujícímu</w:t>
      </w:r>
      <w:r w:rsidRPr="003A1AA6">
        <w:rPr>
          <w:sz w:val="22"/>
          <w:szCs w:val="22"/>
          <w:lang w:val="cs-CZ" w:eastAsia="cs-CZ"/>
        </w:rPr>
        <w:t>. Přílohou daňového dokladu - faktur</w:t>
      </w:r>
      <w:r w:rsidR="001C287A">
        <w:rPr>
          <w:sz w:val="22"/>
          <w:szCs w:val="22"/>
          <w:lang w:val="cs-CZ" w:eastAsia="cs-CZ"/>
        </w:rPr>
        <w:t>y</w:t>
      </w:r>
      <w:r w:rsidRPr="003A1AA6">
        <w:rPr>
          <w:sz w:val="22"/>
          <w:szCs w:val="22"/>
          <w:lang w:val="cs-CZ" w:eastAsia="cs-CZ"/>
        </w:rPr>
        <w:t xml:space="preserve"> musí být kopie dodacího listu potvrzeného </w:t>
      </w:r>
      <w:r w:rsidR="009377A6">
        <w:rPr>
          <w:sz w:val="22"/>
          <w:szCs w:val="22"/>
          <w:lang w:val="cs-CZ" w:eastAsia="cs-CZ"/>
        </w:rPr>
        <w:t>Kupujícím</w:t>
      </w:r>
      <w:r w:rsidRPr="003A1AA6">
        <w:rPr>
          <w:sz w:val="22"/>
          <w:szCs w:val="22"/>
          <w:lang w:val="cs-CZ" w:eastAsia="cs-CZ"/>
        </w:rPr>
        <w:t xml:space="preserve">. </w:t>
      </w:r>
    </w:p>
    <w:p w14:paraId="6440E6D4" w14:textId="77777777" w:rsidR="00BF7009" w:rsidRPr="003A1AA6" w:rsidRDefault="00BF7009" w:rsidP="00BF7009">
      <w:pPr>
        <w:pStyle w:val="Nadpis3"/>
        <w:ind w:left="0"/>
        <w:rPr>
          <w:sz w:val="22"/>
          <w:szCs w:val="22"/>
          <w:lang w:val="cs-CZ"/>
        </w:rPr>
      </w:pPr>
      <w:bookmarkStart w:id="6" w:name="_Ref395678371"/>
      <w:r w:rsidRPr="003A1AA6">
        <w:rPr>
          <w:sz w:val="22"/>
          <w:szCs w:val="22"/>
          <w:lang w:val="cs-CZ"/>
        </w:rPr>
        <w:t>Není-li dohodnuto jinak, je splatnost daňov</w:t>
      </w:r>
      <w:r w:rsidR="001C287A">
        <w:rPr>
          <w:sz w:val="22"/>
          <w:szCs w:val="22"/>
          <w:lang w:val="cs-CZ"/>
        </w:rPr>
        <w:t>ého</w:t>
      </w:r>
      <w:r w:rsidRPr="003A1AA6">
        <w:rPr>
          <w:sz w:val="22"/>
          <w:szCs w:val="22"/>
          <w:lang w:val="cs-CZ"/>
        </w:rPr>
        <w:t xml:space="preserve"> dokladů smluvními stranami dohodnuta na 30 (slovy: třicet) kalendářních dní ode dne řádného doručení daňového dokladu - faktury Prodávajícím </w:t>
      </w:r>
      <w:r w:rsidR="009377A6">
        <w:rPr>
          <w:sz w:val="22"/>
          <w:szCs w:val="22"/>
          <w:lang w:val="cs-CZ"/>
        </w:rPr>
        <w:t>Kupujícímu</w:t>
      </w:r>
      <w:r w:rsidRPr="003A1AA6">
        <w:rPr>
          <w:sz w:val="22"/>
          <w:szCs w:val="22"/>
          <w:lang w:val="cs-CZ"/>
        </w:rPr>
        <w:t xml:space="preserve">. Daňový doklad - faktura se považuje za řádně a včas zaplacený, bude-li poslední den této lhůty účtovaná částka odepsána z účtu </w:t>
      </w:r>
      <w:bookmarkEnd w:id="6"/>
      <w:r w:rsidR="009377A6">
        <w:rPr>
          <w:sz w:val="22"/>
          <w:szCs w:val="22"/>
          <w:lang w:val="cs-CZ"/>
        </w:rPr>
        <w:t>Kupujícího</w:t>
      </w:r>
      <w:r w:rsidR="005965CD" w:rsidRPr="003A1AA6">
        <w:rPr>
          <w:sz w:val="22"/>
          <w:szCs w:val="22"/>
          <w:lang w:val="cs-CZ"/>
        </w:rPr>
        <w:t>.</w:t>
      </w:r>
    </w:p>
    <w:p w14:paraId="28E4491B" w14:textId="77777777" w:rsidR="00346335" w:rsidRPr="003A1AA6" w:rsidRDefault="00346335" w:rsidP="003A1AA6">
      <w:pPr>
        <w:pStyle w:val="Nadpis1"/>
        <w:pBdr>
          <w:bottom w:val="single" w:sz="24" w:space="1" w:color="215868" w:themeColor="accent5" w:themeShade="80"/>
        </w:pBdr>
        <w:spacing w:before="480" w:after="240"/>
        <w:rPr>
          <w:sz w:val="22"/>
          <w:szCs w:val="22"/>
          <w:lang w:val="cs-CZ"/>
        </w:rPr>
      </w:pPr>
      <w:r w:rsidRPr="003A1AA6">
        <w:rPr>
          <w:sz w:val="22"/>
          <w:szCs w:val="22"/>
          <w:lang w:val="cs-CZ"/>
        </w:rPr>
        <w:t>Součinnost smluvních stran</w:t>
      </w:r>
    </w:p>
    <w:p w14:paraId="58D54E79" w14:textId="77777777" w:rsidR="00BF7009" w:rsidRPr="003A1AA6" w:rsidRDefault="00BF7009" w:rsidP="00BF7009">
      <w:pPr>
        <w:pStyle w:val="Nadpis3"/>
        <w:ind w:left="0"/>
        <w:rPr>
          <w:sz w:val="22"/>
          <w:szCs w:val="22"/>
          <w:lang w:val="cs-CZ"/>
        </w:rPr>
      </w:pPr>
      <w:bookmarkStart w:id="7" w:name="_Ref386559847"/>
      <w:r w:rsidRPr="003A1AA6">
        <w:rPr>
          <w:sz w:val="22"/>
          <w:szCs w:val="22"/>
          <w:lang w:val="cs-CZ"/>
        </w:rPr>
        <w:t xml:space="preserve">Smluvní strany se zavazují vyvinout veškeré úsilí k vytvoření potřebných podmínek pro dodání </w:t>
      </w:r>
      <w:r w:rsidR="00306EE8" w:rsidRPr="003A1AA6">
        <w:rPr>
          <w:sz w:val="22"/>
          <w:szCs w:val="22"/>
          <w:lang w:val="cs-CZ"/>
        </w:rPr>
        <w:t xml:space="preserve">předmětu plnění </w:t>
      </w:r>
      <w:r w:rsidRPr="003A1AA6">
        <w:rPr>
          <w:sz w:val="22"/>
          <w:szCs w:val="22"/>
          <w:lang w:val="cs-CZ"/>
        </w:rPr>
        <w:t>dle podmínek stanovených Smlouvou, které vyplývají z jejich smluvního postavení. To platí i v případech, kde to není výslovně stanoveno ustanovením Smlouvy.</w:t>
      </w:r>
    </w:p>
    <w:p w14:paraId="0A30649B" w14:textId="77777777" w:rsidR="00BF7009" w:rsidRPr="003A1AA6" w:rsidRDefault="00BF7009" w:rsidP="00BF7009">
      <w:pPr>
        <w:pStyle w:val="Nadpis3"/>
        <w:ind w:left="0"/>
        <w:rPr>
          <w:sz w:val="22"/>
          <w:szCs w:val="22"/>
          <w:lang w:val="cs-CZ"/>
        </w:rPr>
      </w:pPr>
      <w:r w:rsidRPr="003A1AA6">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D905051" w14:textId="77777777" w:rsidR="00BF7009" w:rsidRPr="003A1AA6" w:rsidRDefault="00BF7009" w:rsidP="00BF7009">
      <w:pPr>
        <w:pStyle w:val="Nadpis3"/>
        <w:ind w:left="0"/>
        <w:rPr>
          <w:sz w:val="22"/>
          <w:szCs w:val="22"/>
          <w:lang w:val="cs-CZ"/>
        </w:rPr>
      </w:pPr>
      <w:r w:rsidRPr="003A1AA6">
        <w:rPr>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9377A6">
        <w:rPr>
          <w:sz w:val="22"/>
          <w:szCs w:val="22"/>
          <w:lang w:val="cs-CZ"/>
        </w:rPr>
        <w:t>Kupujícího</w:t>
      </w:r>
      <w:r w:rsidRPr="003A1AA6">
        <w:rPr>
          <w:sz w:val="22"/>
          <w:szCs w:val="22"/>
          <w:lang w:val="cs-CZ"/>
        </w:rPr>
        <w:t xml:space="preserve"> před škodami, ztrátami a zbytečnými výdaji a že poskytne </w:t>
      </w:r>
      <w:r w:rsidR="009377A6">
        <w:rPr>
          <w:sz w:val="22"/>
          <w:szCs w:val="22"/>
          <w:lang w:val="cs-CZ"/>
        </w:rPr>
        <w:t>Kupujícímu</w:t>
      </w:r>
      <w:r w:rsidRPr="003A1AA6">
        <w:rPr>
          <w:sz w:val="22"/>
          <w:szCs w:val="22"/>
          <w:lang w:val="cs-CZ"/>
        </w:rPr>
        <w:t xml:space="preserve"> veškeré potřebné doklady, konzultace, pomoc a jinou součinnost.</w:t>
      </w:r>
    </w:p>
    <w:p w14:paraId="2466349B" w14:textId="77777777" w:rsidR="00BF7009" w:rsidRPr="003A1AA6" w:rsidRDefault="00BF7009" w:rsidP="00BF7009">
      <w:pPr>
        <w:pStyle w:val="Nadpis3"/>
        <w:ind w:left="0"/>
        <w:rPr>
          <w:sz w:val="22"/>
          <w:szCs w:val="22"/>
          <w:lang w:val="cs-CZ"/>
        </w:rPr>
      </w:pPr>
      <w:bookmarkStart w:id="8" w:name="_Ref392146570"/>
      <w:r w:rsidRPr="003A1AA6">
        <w:rPr>
          <w:sz w:val="22"/>
          <w:szCs w:val="22"/>
          <w:lang w:val="cs-CZ"/>
        </w:rPr>
        <w:t xml:space="preserve">Smlouva je uzavírána v rámci </w:t>
      </w:r>
      <w:r w:rsidR="009377A6">
        <w:rPr>
          <w:sz w:val="22"/>
          <w:szCs w:val="22"/>
          <w:lang w:val="cs-CZ"/>
        </w:rPr>
        <w:t>Operačního programu Životní prostředí</w:t>
      </w:r>
      <w:r w:rsidR="00306EE8" w:rsidRPr="003A1AA6">
        <w:rPr>
          <w:sz w:val="22"/>
          <w:szCs w:val="22"/>
          <w:lang w:val="cs-CZ"/>
        </w:rPr>
        <w:t xml:space="preserve"> </w:t>
      </w:r>
      <w:r w:rsidRPr="003A1AA6">
        <w:rPr>
          <w:sz w:val="22"/>
          <w:szCs w:val="22"/>
          <w:lang w:val="cs-CZ"/>
        </w:rPr>
        <w:t>(dále jen „program“), avšak nejen k naplnění tohoto projektu.</w:t>
      </w:r>
    </w:p>
    <w:p w14:paraId="7FFCD77A" w14:textId="77777777" w:rsidR="00306EE8" w:rsidRPr="003A1AA6" w:rsidRDefault="00306EE8" w:rsidP="00BF7009">
      <w:pPr>
        <w:pStyle w:val="Nadpis3"/>
        <w:ind w:left="0"/>
        <w:rPr>
          <w:i/>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uchovávat</w:t>
      </w:r>
      <w:r w:rsidR="00004E93" w:rsidRPr="003A1AA6">
        <w:rPr>
          <w:sz w:val="22"/>
          <w:szCs w:val="22"/>
          <w:lang w:val="cs-CZ"/>
        </w:rPr>
        <w:t xml:space="preserve"> </w:t>
      </w:r>
      <w:r w:rsidRPr="003A1AA6">
        <w:rPr>
          <w:sz w:val="22"/>
          <w:szCs w:val="22"/>
          <w:lang w:val="cs-CZ"/>
        </w:rPr>
        <w:t>veškerou</w:t>
      </w:r>
      <w:r w:rsidR="00004E93" w:rsidRPr="003A1AA6">
        <w:rPr>
          <w:sz w:val="22"/>
          <w:szCs w:val="22"/>
          <w:lang w:val="cs-CZ"/>
        </w:rPr>
        <w:t xml:space="preserve">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včetně</w:t>
      </w:r>
      <w:r w:rsidR="00004E93" w:rsidRPr="003A1AA6">
        <w:rPr>
          <w:sz w:val="22"/>
          <w:szCs w:val="22"/>
          <w:lang w:val="cs-CZ"/>
        </w:rPr>
        <w:t xml:space="preserve"> </w:t>
      </w:r>
      <w:r w:rsidRPr="003A1AA6">
        <w:rPr>
          <w:sz w:val="22"/>
          <w:szCs w:val="22"/>
          <w:lang w:val="cs-CZ"/>
        </w:rPr>
        <w:t>účetních</w:t>
      </w:r>
      <w:r w:rsidR="00004E93" w:rsidRPr="003A1AA6">
        <w:rPr>
          <w:sz w:val="22"/>
          <w:szCs w:val="22"/>
          <w:lang w:val="cs-CZ"/>
        </w:rPr>
        <w:t xml:space="preserve"> </w:t>
      </w:r>
      <w:r w:rsidRPr="003A1AA6">
        <w:rPr>
          <w:sz w:val="22"/>
          <w:szCs w:val="22"/>
          <w:lang w:val="cs-CZ"/>
        </w:rPr>
        <w:t>dokladů</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w:t>
      </w:r>
      <w:r w:rsidR="001C287A">
        <w:rPr>
          <w:sz w:val="22"/>
          <w:szCs w:val="22"/>
          <w:lang w:val="cs-CZ"/>
        </w:rPr>
        <w:t>4</w:t>
      </w:r>
      <w:r w:rsidRPr="003A1AA6">
        <w:rPr>
          <w:sz w:val="22"/>
          <w:szCs w:val="22"/>
          <w:lang w:val="cs-CZ"/>
        </w:rPr>
        <w:t>. Pokud je v českých právních</w:t>
      </w:r>
      <w:r w:rsidR="00004E93" w:rsidRPr="003A1AA6">
        <w:rPr>
          <w:sz w:val="22"/>
          <w:szCs w:val="22"/>
          <w:lang w:val="cs-CZ"/>
        </w:rPr>
        <w:t xml:space="preserve"> </w:t>
      </w:r>
      <w:r w:rsidRPr="003A1AA6">
        <w:rPr>
          <w:sz w:val="22"/>
          <w:szCs w:val="22"/>
          <w:lang w:val="cs-CZ"/>
        </w:rPr>
        <w:t>předpisech</w:t>
      </w:r>
      <w:r w:rsidR="00004E93" w:rsidRPr="003A1AA6">
        <w:rPr>
          <w:sz w:val="22"/>
          <w:szCs w:val="22"/>
          <w:lang w:val="cs-CZ"/>
        </w:rPr>
        <w:t xml:space="preserve"> </w:t>
      </w:r>
      <w:r w:rsidRPr="003A1AA6">
        <w:rPr>
          <w:sz w:val="22"/>
          <w:szCs w:val="22"/>
          <w:lang w:val="cs-CZ"/>
        </w:rPr>
        <w:t>stanovena</w:t>
      </w:r>
      <w:r w:rsidR="00004E93" w:rsidRPr="003A1AA6">
        <w:rPr>
          <w:sz w:val="22"/>
          <w:szCs w:val="22"/>
          <w:lang w:val="cs-CZ"/>
        </w:rPr>
        <w:t xml:space="preserve"> </w:t>
      </w:r>
      <w:r w:rsidRPr="003A1AA6">
        <w:rPr>
          <w:sz w:val="22"/>
          <w:szCs w:val="22"/>
          <w:lang w:val="cs-CZ"/>
        </w:rPr>
        <w:t>lhůta</w:t>
      </w:r>
      <w:r w:rsidR="00004E93" w:rsidRPr="003A1AA6">
        <w:rPr>
          <w:sz w:val="22"/>
          <w:szCs w:val="22"/>
          <w:lang w:val="cs-CZ"/>
        </w:rPr>
        <w:t xml:space="preserve"> </w:t>
      </w:r>
      <w:r w:rsidRPr="003A1AA6">
        <w:rPr>
          <w:sz w:val="22"/>
          <w:szCs w:val="22"/>
          <w:lang w:val="cs-CZ"/>
        </w:rPr>
        <w:t>delší, musí ji</w:t>
      </w:r>
      <w:r w:rsidR="00004E93" w:rsidRPr="003A1AA6">
        <w:rPr>
          <w:sz w:val="22"/>
          <w:szCs w:val="22"/>
          <w:lang w:val="cs-CZ"/>
        </w:rPr>
        <w:t xml:space="preserve"> </w:t>
      </w:r>
      <w:r w:rsidRPr="003A1AA6">
        <w:rPr>
          <w:sz w:val="22"/>
          <w:szCs w:val="22"/>
          <w:lang w:val="cs-CZ"/>
        </w:rPr>
        <w:t>Prodávající</w:t>
      </w:r>
      <w:r w:rsidR="001376E8" w:rsidRPr="003A1AA6">
        <w:rPr>
          <w:sz w:val="22"/>
          <w:szCs w:val="22"/>
          <w:lang w:val="cs-CZ"/>
        </w:rPr>
        <w:t xml:space="preserve"> </w:t>
      </w:r>
      <w:r w:rsidR="00A41EF6" w:rsidRPr="003A1AA6">
        <w:rPr>
          <w:sz w:val="22"/>
          <w:szCs w:val="22"/>
          <w:lang w:val="cs-CZ"/>
        </w:rPr>
        <w:t>dodržet</w:t>
      </w:r>
      <w:r w:rsidRPr="003A1AA6">
        <w:rPr>
          <w:sz w:val="22"/>
          <w:szCs w:val="22"/>
          <w:lang w:val="cs-CZ"/>
        </w:rPr>
        <w:t>.</w:t>
      </w:r>
    </w:p>
    <w:bookmarkEnd w:id="8"/>
    <w:p w14:paraId="21E353DD" w14:textId="77777777" w:rsidR="000B1B14" w:rsidRPr="003A1AA6" w:rsidRDefault="00306EE8" w:rsidP="000B1B14">
      <w:pPr>
        <w:pStyle w:val="Nadpis3"/>
        <w:ind w:left="0"/>
        <w:rPr>
          <w:sz w:val="22"/>
          <w:szCs w:val="22"/>
          <w:lang w:val="cs-CZ"/>
        </w:rPr>
      </w:pPr>
      <w:r w:rsidRPr="003A1AA6">
        <w:rPr>
          <w:sz w:val="22"/>
          <w:szCs w:val="22"/>
          <w:lang w:val="cs-CZ"/>
        </w:rPr>
        <w:t>Prodávající je povinen</w:t>
      </w:r>
      <w:r w:rsidR="00004E93" w:rsidRPr="003A1AA6">
        <w:rPr>
          <w:sz w:val="22"/>
          <w:szCs w:val="22"/>
          <w:lang w:val="cs-CZ"/>
        </w:rPr>
        <w:t xml:space="preserve"> </w:t>
      </w:r>
      <w:r w:rsidRPr="003A1AA6">
        <w:rPr>
          <w:sz w:val="22"/>
          <w:szCs w:val="22"/>
          <w:lang w:val="cs-CZ"/>
        </w:rPr>
        <w:t>minimálně do konce roku 20</w:t>
      </w:r>
      <w:r w:rsidR="003A1AA6">
        <w:rPr>
          <w:sz w:val="22"/>
          <w:szCs w:val="22"/>
          <w:lang w:val="cs-CZ"/>
        </w:rPr>
        <w:t>3</w:t>
      </w:r>
      <w:r w:rsidR="001C287A">
        <w:rPr>
          <w:sz w:val="22"/>
          <w:szCs w:val="22"/>
          <w:lang w:val="cs-CZ"/>
        </w:rPr>
        <w:t>4</w:t>
      </w:r>
      <w:r w:rsidRPr="003A1AA6">
        <w:rPr>
          <w:sz w:val="22"/>
          <w:szCs w:val="22"/>
          <w:lang w:val="cs-CZ"/>
        </w:rPr>
        <w:t xml:space="preserve"> poskytovat požadované informace a</w:t>
      </w:r>
      <w:r w:rsidR="008D5C44" w:rsidRPr="003A1AA6">
        <w:rPr>
          <w:sz w:val="22"/>
          <w:szCs w:val="22"/>
          <w:lang w:val="cs-CZ"/>
        </w:rPr>
        <w:t> </w:t>
      </w:r>
      <w:r w:rsidRPr="003A1AA6">
        <w:rPr>
          <w:sz w:val="22"/>
          <w:szCs w:val="22"/>
          <w:lang w:val="cs-CZ"/>
        </w:rPr>
        <w:t>dokumentaci</w:t>
      </w:r>
      <w:r w:rsidR="00004E93" w:rsidRPr="003A1AA6">
        <w:rPr>
          <w:sz w:val="22"/>
          <w:szCs w:val="22"/>
          <w:lang w:val="cs-CZ"/>
        </w:rPr>
        <w:t xml:space="preserve"> </w:t>
      </w:r>
      <w:r w:rsidRPr="003A1AA6">
        <w:rPr>
          <w:sz w:val="22"/>
          <w:szCs w:val="22"/>
          <w:lang w:val="cs-CZ"/>
        </w:rPr>
        <w:t>související s realizací projektu zaměstnancům nebo zmocněncům</w:t>
      </w:r>
      <w:r w:rsidR="00004E93" w:rsidRPr="003A1AA6">
        <w:rPr>
          <w:sz w:val="22"/>
          <w:szCs w:val="22"/>
          <w:lang w:val="cs-CZ"/>
        </w:rPr>
        <w:t xml:space="preserve"> </w:t>
      </w:r>
      <w:r w:rsidRPr="003A1AA6">
        <w:rPr>
          <w:sz w:val="22"/>
          <w:szCs w:val="22"/>
          <w:lang w:val="cs-CZ"/>
        </w:rPr>
        <w:t>pověřených</w:t>
      </w:r>
      <w:r w:rsidR="00004E93" w:rsidRPr="003A1AA6">
        <w:rPr>
          <w:sz w:val="22"/>
          <w:szCs w:val="22"/>
          <w:lang w:val="cs-CZ"/>
        </w:rPr>
        <w:t xml:space="preserve"> </w:t>
      </w:r>
      <w:r w:rsidRPr="003A1AA6">
        <w:rPr>
          <w:sz w:val="22"/>
          <w:szCs w:val="22"/>
          <w:lang w:val="cs-CZ"/>
        </w:rPr>
        <w:t>orgánů (CRR, MMR ČR, MF ČR, Evropské</w:t>
      </w:r>
      <w:r w:rsidR="00004E93" w:rsidRPr="003A1AA6">
        <w:rPr>
          <w:sz w:val="22"/>
          <w:szCs w:val="22"/>
          <w:lang w:val="cs-CZ"/>
        </w:rPr>
        <w:t xml:space="preserve"> </w:t>
      </w:r>
      <w:r w:rsidRPr="003A1AA6">
        <w:rPr>
          <w:sz w:val="22"/>
          <w:szCs w:val="22"/>
          <w:lang w:val="cs-CZ"/>
        </w:rPr>
        <w:t>komise, Evropského</w:t>
      </w:r>
      <w:r w:rsidR="00004E93" w:rsidRPr="003A1AA6">
        <w:rPr>
          <w:sz w:val="22"/>
          <w:szCs w:val="22"/>
          <w:lang w:val="cs-CZ"/>
        </w:rPr>
        <w:t xml:space="preserve"> </w:t>
      </w:r>
      <w:r w:rsidRPr="003A1AA6">
        <w:rPr>
          <w:sz w:val="22"/>
          <w:szCs w:val="22"/>
          <w:lang w:val="cs-CZ"/>
        </w:rPr>
        <w:t>účetního dvora, Nejvyššího</w:t>
      </w:r>
      <w:r w:rsidR="00004E93" w:rsidRPr="003A1AA6">
        <w:rPr>
          <w:sz w:val="22"/>
          <w:szCs w:val="22"/>
          <w:lang w:val="cs-CZ"/>
        </w:rPr>
        <w:t xml:space="preserve"> </w:t>
      </w:r>
      <w:r w:rsidRPr="003A1AA6">
        <w:rPr>
          <w:sz w:val="22"/>
          <w:szCs w:val="22"/>
          <w:lang w:val="cs-CZ"/>
        </w:rPr>
        <w:t>kontrolního</w:t>
      </w:r>
      <w:r w:rsidR="00004E93" w:rsidRPr="003A1AA6">
        <w:rPr>
          <w:sz w:val="22"/>
          <w:szCs w:val="22"/>
          <w:lang w:val="cs-CZ"/>
        </w:rPr>
        <w:t xml:space="preserve"> </w:t>
      </w:r>
      <w:r w:rsidRPr="003A1AA6">
        <w:rPr>
          <w:sz w:val="22"/>
          <w:szCs w:val="22"/>
          <w:lang w:val="cs-CZ"/>
        </w:rPr>
        <w:t>úřadu, příslušného orgánu finanční správy a</w:t>
      </w:r>
      <w:r w:rsidR="008D5C44" w:rsidRPr="003A1AA6">
        <w:rPr>
          <w:sz w:val="22"/>
          <w:szCs w:val="22"/>
          <w:lang w:val="cs-CZ"/>
        </w:rPr>
        <w:t> </w:t>
      </w:r>
      <w:r w:rsidRPr="003A1AA6">
        <w:rPr>
          <w:sz w:val="22"/>
          <w:szCs w:val="22"/>
          <w:lang w:val="cs-CZ"/>
        </w:rPr>
        <w:t>dalších</w:t>
      </w:r>
      <w:r w:rsidR="00004E93" w:rsidRPr="003A1AA6">
        <w:rPr>
          <w:sz w:val="22"/>
          <w:szCs w:val="22"/>
          <w:lang w:val="cs-CZ"/>
        </w:rPr>
        <w:t xml:space="preserve"> </w:t>
      </w:r>
      <w:r w:rsidRPr="003A1AA6">
        <w:rPr>
          <w:sz w:val="22"/>
          <w:szCs w:val="22"/>
          <w:lang w:val="cs-CZ"/>
        </w:rPr>
        <w:t>oprávněných</w:t>
      </w:r>
      <w:r w:rsidR="00004E93" w:rsidRPr="003A1AA6">
        <w:rPr>
          <w:sz w:val="22"/>
          <w:szCs w:val="22"/>
          <w:lang w:val="cs-CZ"/>
        </w:rPr>
        <w:t xml:space="preserve"> </w:t>
      </w:r>
      <w:r w:rsidRPr="003A1AA6">
        <w:rPr>
          <w:sz w:val="22"/>
          <w:szCs w:val="22"/>
          <w:lang w:val="cs-CZ"/>
        </w:rPr>
        <w:t>orgánů</w:t>
      </w:r>
      <w:r w:rsidR="00004E93" w:rsidRPr="003A1AA6">
        <w:rPr>
          <w:sz w:val="22"/>
          <w:szCs w:val="22"/>
          <w:lang w:val="cs-CZ"/>
        </w:rPr>
        <w:t xml:space="preserve"> </w:t>
      </w:r>
      <w:r w:rsidRPr="003A1AA6">
        <w:rPr>
          <w:sz w:val="22"/>
          <w:szCs w:val="22"/>
          <w:lang w:val="cs-CZ"/>
        </w:rPr>
        <w:t>státní správy) a je povinen</w:t>
      </w:r>
      <w:r w:rsidR="00004E93" w:rsidRPr="003A1AA6">
        <w:rPr>
          <w:sz w:val="22"/>
          <w:szCs w:val="22"/>
          <w:lang w:val="cs-CZ"/>
        </w:rPr>
        <w:t xml:space="preserve"> </w:t>
      </w:r>
      <w:r w:rsidRPr="003A1AA6">
        <w:rPr>
          <w:sz w:val="22"/>
          <w:szCs w:val="22"/>
          <w:lang w:val="cs-CZ"/>
        </w:rPr>
        <w:t xml:space="preserve">vytvořit výše uvedeným osobám podmínky k provedení kontroly </w:t>
      </w:r>
      <w:r w:rsidR="007834E4" w:rsidRPr="003A1AA6">
        <w:rPr>
          <w:sz w:val="22"/>
          <w:szCs w:val="22"/>
          <w:lang w:val="cs-CZ"/>
        </w:rPr>
        <w:t>vztahující se</w:t>
      </w:r>
      <w:r w:rsidRPr="003A1AA6">
        <w:rPr>
          <w:sz w:val="22"/>
          <w:szCs w:val="22"/>
          <w:lang w:val="cs-CZ"/>
        </w:rPr>
        <w:t xml:space="preserve"> k realizaci projektu a</w:t>
      </w:r>
      <w:r w:rsidR="00673A9F" w:rsidRPr="003A1AA6">
        <w:rPr>
          <w:sz w:val="22"/>
          <w:szCs w:val="22"/>
          <w:lang w:val="cs-CZ"/>
        </w:rPr>
        <w:t> </w:t>
      </w:r>
      <w:r w:rsidRPr="003A1AA6">
        <w:rPr>
          <w:sz w:val="22"/>
          <w:szCs w:val="22"/>
          <w:lang w:val="cs-CZ"/>
        </w:rPr>
        <w:t>poskytnout</w:t>
      </w:r>
      <w:r w:rsidR="00004E93" w:rsidRPr="003A1AA6">
        <w:rPr>
          <w:sz w:val="22"/>
          <w:szCs w:val="22"/>
          <w:lang w:val="cs-CZ"/>
        </w:rPr>
        <w:t xml:space="preserve"> </w:t>
      </w:r>
      <w:r w:rsidRPr="003A1AA6">
        <w:rPr>
          <w:sz w:val="22"/>
          <w:szCs w:val="22"/>
          <w:lang w:val="cs-CZ"/>
        </w:rPr>
        <w:t>jim</w:t>
      </w:r>
      <w:r w:rsidR="00004E93" w:rsidRPr="003A1AA6">
        <w:rPr>
          <w:sz w:val="22"/>
          <w:szCs w:val="22"/>
          <w:lang w:val="cs-CZ"/>
        </w:rPr>
        <w:t xml:space="preserve"> </w:t>
      </w:r>
      <w:r w:rsidRPr="003A1AA6">
        <w:rPr>
          <w:sz w:val="22"/>
          <w:szCs w:val="22"/>
          <w:lang w:val="cs-CZ"/>
        </w:rPr>
        <w:t>při</w:t>
      </w:r>
      <w:r w:rsidR="00004E93" w:rsidRPr="003A1AA6">
        <w:rPr>
          <w:sz w:val="22"/>
          <w:szCs w:val="22"/>
          <w:lang w:val="cs-CZ"/>
        </w:rPr>
        <w:t xml:space="preserve"> </w:t>
      </w:r>
      <w:r w:rsidRPr="003A1AA6">
        <w:rPr>
          <w:sz w:val="22"/>
          <w:szCs w:val="22"/>
          <w:lang w:val="cs-CZ"/>
        </w:rPr>
        <w:t xml:space="preserve">provádění kontroly součinnost. </w:t>
      </w:r>
    </w:p>
    <w:p w14:paraId="29151888" w14:textId="77777777" w:rsidR="00EC2886" w:rsidRPr="003A1AA6" w:rsidRDefault="00BF7009" w:rsidP="00D76303">
      <w:pPr>
        <w:pStyle w:val="Nadpis3"/>
        <w:ind w:left="0"/>
        <w:rPr>
          <w:sz w:val="22"/>
          <w:szCs w:val="22"/>
          <w:lang w:val="cs-CZ"/>
        </w:rPr>
      </w:pPr>
      <w:r w:rsidRPr="003A1AA6">
        <w:rPr>
          <w:sz w:val="22"/>
          <w:szCs w:val="22"/>
          <w:lang w:val="cs-CZ"/>
        </w:rPr>
        <w:lastRenderedPageBreak/>
        <w:t xml:space="preserve">Ve smlouvách uzavíraných s případnými partnery a </w:t>
      </w:r>
      <w:r w:rsidR="00673A9F" w:rsidRPr="003A1AA6">
        <w:rPr>
          <w:sz w:val="22"/>
          <w:szCs w:val="22"/>
          <w:lang w:val="cs-CZ"/>
        </w:rPr>
        <w:t>pod</w:t>
      </w:r>
      <w:r w:rsidRPr="003A1AA6">
        <w:rPr>
          <w:sz w:val="22"/>
          <w:szCs w:val="22"/>
          <w:lang w:val="cs-CZ"/>
        </w:rPr>
        <w:t xml:space="preserve">dodavateli Prodávající zaváže povinnostmi vyplývajícími z čl. </w:t>
      </w:r>
      <w:r w:rsidR="00E148C2" w:rsidRPr="003A1AA6">
        <w:rPr>
          <w:sz w:val="22"/>
          <w:szCs w:val="22"/>
          <w:lang w:val="cs-CZ"/>
        </w:rPr>
        <w:t>VII.</w:t>
      </w:r>
      <w:r w:rsidR="005D6F76" w:rsidRPr="003A1AA6">
        <w:rPr>
          <w:sz w:val="22"/>
          <w:szCs w:val="22"/>
          <w:lang w:val="cs-CZ"/>
        </w:rPr>
        <w:t>5</w:t>
      </w:r>
      <w:r w:rsidR="00E148C2" w:rsidRPr="003A1AA6">
        <w:rPr>
          <w:sz w:val="22"/>
          <w:szCs w:val="22"/>
          <w:lang w:val="cs-CZ"/>
        </w:rPr>
        <w:t xml:space="preserve"> </w:t>
      </w:r>
      <w:r w:rsidRPr="003A1AA6">
        <w:rPr>
          <w:sz w:val="22"/>
          <w:szCs w:val="22"/>
          <w:lang w:val="cs-CZ"/>
        </w:rPr>
        <w:t xml:space="preserve">a </w:t>
      </w:r>
      <w:r w:rsidR="00E148C2" w:rsidRPr="003A1AA6">
        <w:rPr>
          <w:sz w:val="22"/>
          <w:szCs w:val="22"/>
          <w:lang w:val="cs-CZ"/>
        </w:rPr>
        <w:t xml:space="preserve">VII.6 </w:t>
      </w:r>
      <w:r w:rsidRPr="003A1AA6">
        <w:rPr>
          <w:sz w:val="22"/>
          <w:szCs w:val="22"/>
          <w:lang w:val="cs-CZ"/>
        </w:rPr>
        <w:t>S</w:t>
      </w:r>
      <w:r w:rsidR="00673A9F" w:rsidRPr="003A1AA6">
        <w:rPr>
          <w:sz w:val="22"/>
          <w:szCs w:val="22"/>
          <w:lang w:val="cs-CZ"/>
        </w:rPr>
        <w:t>mlouvy i případné partnery a pod</w:t>
      </w:r>
      <w:r w:rsidRPr="003A1AA6">
        <w:rPr>
          <w:sz w:val="22"/>
          <w:szCs w:val="22"/>
          <w:lang w:val="cs-CZ"/>
        </w:rPr>
        <w:t>dodavatele veřejné zakázky.</w:t>
      </w:r>
    </w:p>
    <w:bookmarkEnd w:id="7"/>
    <w:p w14:paraId="295AEBAE" w14:textId="77777777" w:rsidR="00703FCE" w:rsidRPr="003A1AA6" w:rsidRDefault="00703FCE" w:rsidP="00703FCE">
      <w:pPr>
        <w:pStyle w:val="Nadpis1"/>
        <w:pBdr>
          <w:bottom w:val="single" w:sz="24" w:space="1" w:color="215868" w:themeColor="accent5" w:themeShade="80"/>
        </w:pBdr>
        <w:spacing w:before="480" w:after="240"/>
        <w:rPr>
          <w:sz w:val="22"/>
          <w:szCs w:val="22"/>
          <w:lang w:val="cs-CZ"/>
        </w:rPr>
      </w:pPr>
      <w:r w:rsidRPr="003A1AA6">
        <w:rPr>
          <w:sz w:val="22"/>
          <w:szCs w:val="22"/>
          <w:lang w:val="cs-CZ"/>
        </w:rPr>
        <w:t>Záruka za zboží</w:t>
      </w:r>
    </w:p>
    <w:p w14:paraId="2010369F" w14:textId="77777777" w:rsidR="00703FCE" w:rsidRPr="003E6B6B" w:rsidRDefault="00703FCE" w:rsidP="00703FCE">
      <w:pPr>
        <w:pStyle w:val="Nadpis3"/>
        <w:ind w:left="0"/>
        <w:rPr>
          <w:sz w:val="22"/>
          <w:szCs w:val="22"/>
          <w:lang w:val="cs-CZ"/>
        </w:rPr>
      </w:pPr>
      <w:r w:rsidRPr="003A1AA6">
        <w:rPr>
          <w:sz w:val="22"/>
          <w:szCs w:val="22"/>
          <w:lang w:val="cs-CZ"/>
        </w:rPr>
        <w:t xml:space="preserve">Prodávající v souladu s § 2113 a násl. občanského zákoníku poskytuje záruku za jakost předmětu plnění dle čl. III. a IV. Smlouvy po dobu </w:t>
      </w:r>
      <w:r w:rsidRPr="003A1AA6">
        <w:rPr>
          <w:b/>
          <w:sz w:val="22"/>
          <w:szCs w:val="22"/>
          <w:lang w:val="cs-CZ"/>
        </w:rPr>
        <w:t xml:space="preserve">24 měsíců. </w:t>
      </w:r>
      <w:r w:rsidRPr="003A1AA6">
        <w:rPr>
          <w:sz w:val="22"/>
          <w:szCs w:val="22"/>
          <w:lang w:val="cs-CZ"/>
        </w:rPr>
        <w:t xml:space="preserve">Je-li v přílohách této Smlouvy stanovena záruka delší, pak se použije záruka delší. Záruka počíná běžet ode dne předání a převzetí </w:t>
      </w:r>
      <w:r w:rsidRPr="003E6B6B">
        <w:rPr>
          <w:sz w:val="22"/>
          <w:szCs w:val="22"/>
          <w:lang w:val="cs-CZ"/>
        </w:rPr>
        <w:t>předmětu plnění.</w:t>
      </w:r>
    </w:p>
    <w:p w14:paraId="290C4562" w14:textId="77777777" w:rsidR="00703FCE" w:rsidRPr="00422BE3" w:rsidRDefault="00703FCE" w:rsidP="00703FCE">
      <w:pPr>
        <w:pStyle w:val="Nadpis1"/>
        <w:pBdr>
          <w:bottom w:val="single" w:sz="18" w:space="1" w:color="215868" w:themeColor="accent5" w:themeShade="80"/>
        </w:pBdr>
        <w:spacing w:before="480" w:after="240"/>
        <w:rPr>
          <w:sz w:val="22"/>
          <w:szCs w:val="22"/>
          <w:lang w:val="cs-CZ"/>
        </w:rPr>
      </w:pPr>
      <w:r w:rsidRPr="00422BE3">
        <w:rPr>
          <w:sz w:val="22"/>
          <w:szCs w:val="22"/>
          <w:lang w:val="cs-CZ"/>
        </w:rPr>
        <w:t>Zajištění servisu</w:t>
      </w:r>
    </w:p>
    <w:p w14:paraId="56CE8F5A" w14:textId="77777777" w:rsidR="00703FCE" w:rsidRPr="00422BE3" w:rsidRDefault="00703FCE" w:rsidP="00703FCE">
      <w:pPr>
        <w:pStyle w:val="Nadpis3"/>
        <w:ind w:left="0" w:hanging="1"/>
        <w:rPr>
          <w:sz w:val="22"/>
          <w:szCs w:val="22"/>
          <w:lang w:val="cs-CZ"/>
        </w:rPr>
      </w:pPr>
      <w:r w:rsidRPr="00422BE3">
        <w:rPr>
          <w:sz w:val="22"/>
          <w:szCs w:val="22"/>
          <w:lang w:val="cs-CZ"/>
        </w:rPr>
        <w:t>Prodávající je povinen zabezpečit bezplatný záruční servis na veškeré dodané zboží za podmínek uvedených v tomto článku této Smlouvy.</w:t>
      </w:r>
    </w:p>
    <w:p w14:paraId="4D5E45DD" w14:textId="77777777" w:rsidR="00703FCE" w:rsidRPr="00621427" w:rsidRDefault="00703FCE" w:rsidP="0088717B">
      <w:pPr>
        <w:pStyle w:val="Nadpis3"/>
        <w:ind w:left="0" w:hanging="1"/>
        <w:rPr>
          <w:rFonts w:asciiTheme="majorHAnsi" w:hAnsiTheme="majorHAnsi"/>
          <w:iCs/>
          <w:sz w:val="22"/>
          <w:szCs w:val="22"/>
          <w:lang w:val="cs-CZ"/>
        </w:rPr>
      </w:pPr>
      <w:r w:rsidRPr="00621427">
        <w:rPr>
          <w:rFonts w:asciiTheme="majorHAnsi" w:hAnsiTheme="majorHAnsi"/>
          <w:iCs/>
          <w:sz w:val="22"/>
          <w:szCs w:val="22"/>
          <w:lang w:val="cs-CZ"/>
        </w:rPr>
        <w:t xml:space="preserve">Prodávající do 5 </w:t>
      </w:r>
      <w:r w:rsidR="00DC69D4" w:rsidRPr="00621427">
        <w:rPr>
          <w:rFonts w:asciiTheme="majorHAnsi" w:hAnsiTheme="majorHAnsi"/>
          <w:iCs/>
          <w:sz w:val="22"/>
          <w:szCs w:val="22"/>
          <w:lang w:val="cs-CZ"/>
        </w:rPr>
        <w:t xml:space="preserve">pracovních </w:t>
      </w:r>
      <w:r w:rsidRPr="00621427">
        <w:rPr>
          <w:rFonts w:asciiTheme="majorHAnsi" w:hAnsiTheme="majorHAnsi"/>
          <w:iCs/>
          <w:sz w:val="22"/>
          <w:szCs w:val="22"/>
          <w:lang w:val="cs-CZ"/>
        </w:rPr>
        <w:t>dnů od podpisu smlouvy předloží Kupujícímu certifikáty o obchodním a servisním zastoupení na prodej a servis následujících položek předmětu plnění:</w:t>
      </w:r>
    </w:p>
    <w:p w14:paraId="34AB04C8" w14:textId="77777777" w:rsidR="00703FCE" w:rsidRPr="00621427" w:rsidRDefault="00703FCE" w:rsidP="0088717B">
      <w:pPr>
        <w:pStyle w:val="Odstavecseseznamem"/>
        <w:numPr>
          <w:ilvl w:val="0"/>
          <w:numId w:val="46"/>
        </w:numPr>
        <w:spacing w:before="240" w:after="60" w:line="276" w:lineRule="auto"/>
        <w:rPr>
          <w:rFonts w:asciiTheme="majorHAnsi" w:hAnsiTheme="majorHAnsi"/>
          <w:szCs w:val="22"/>
        </w:rPr>
      </w:pPr>
      <w:r w:rsidRPr="00621427">
        <w:rPr>
          <w:rFonts w:asciiTheme="majorHAnsi" w:hAnsiTheme="majorHAnsi"/>
          <w:szCs w:val="22"/>
        </w:rPr>
        <w:t>Konvektomat</w:t>
      </w:r>
    </w:p>
    <w:p w14:paraId="1FE329CD" w14:textId="77777777" w:rsidR="00703FCE" w:rsidRPr="00621427" w:rsidRDefault="00703FCE" w:rsidP="0088717B">
      <w:pPr>
        <w:pStyle w:val="Odstavecseseznamem"/>
        <w:numPr>
          <w:ilvl w:val="0"/>
          <w:numId w:val="46"/>
        </w:numPr>
        <w:spacing w:before="240" w:after="60" w:line="276" w:lineRule="auto"/>
        <w:rPr>
          <w:rFonts w:asciiTheme="majorHAnsi" w:hAnsiTheme="majorHAnsi"/>
          <w:szCs w:val="22"/>
        </w:rPr>
      </w:pPr>
      <w:r w:rsidRPr="00621427">
        <w:rPr>
          <w:rFonts w:asciiTheme="majorHAnsi" w:hAnsiTheme="majorHAnsi"/>
          <w:szCs w:val="22"/>
        </w:rPr>
        <w:t>Indukční sporák</w:t>
      </w:r>
    </w:p>
    <w:p w14:paraId="68C75957" w14:textId="77777777" w:rsidR="00703FCE" w:rsidRPr="00621427" w:rsidRDefault="00703FCE" w:rsidP="0088717B">
      <w:pPr>
        <w:pStyle w:val="Odstavecseseznamem"/>
        <w:numPr>
          <w:ilvl w:val="0"/>
          <w:numId w:val="46"/>
        </w:numPr>
        <w:spacing w:before="240" w:after="60" w:line="276" w:lineRule="auto"/>
        <w:rPr>
          <w:rFonts w:asciiTheme="majorHAnsi" w:hAnsiTheme="majorHAnsi"/>
          <w:szCs w:val="22"/>
        </w:rPr>
      </w:pPr>
      <w:r w:rsidRPr="00621427">
        <w:rPr>
          <w:rFonts w:asciiTheme="majorHAnsi" w:hAnsiTheme="majorHAnsi"/>
          <w:szCs w:val="22"/>
        </w:rPr>
        <w:t>Multifunkční pánev</w:t>
      </w:r>
    </w:p>
    <w:p w14:paraId="42BB3D77" w14:textId="77777777" w:rsidR="00703FCE" w:rsidRPr="00621427" w:rsidRDefault="00703FCE" w:rsidP="00DC69D4">
      <w:pPr>
        <w:spacing w:before="240" w:after="60"/>
        <w:jc w:val="both"/>
        <w:rPr>
          <w:rFonts w:asciiTheme="majorHAnsi" w:hAnsiTheme="majorHAnsi"/>
        </w:rPr>
      </w:pPr>
      <w:r w:rsidRPr="00621427">
        <w:rPr>
          <w:rFonts w:asciiTheme="majorHAnsi" w:hAnsiTheme="majorHAnsi"/>
        </w:rPr>
        <w:t>Každý z </w:t>
      </w:r>
      <w:proofErr w:type="spellStart"/>
      <w:r w:rsidRPr="00621427">
        <w:rPr>
          <w:rFonts w:asciiTheme="majorHAnsi" w:hAnsiTheme="majorHAnsi"/>
        </w:rPr>
        <w:t>předložených</w:t>
      </w:r>
      <w:proofErr w:type="spellEnd"/>
      <w:r w:rsidRPr="00621427">
        <w:rPr>
          <w:rFonts w:asciiTheme="majorHAnsi" w:hAnsiTheme="majorHAnsi"/>
        </w:rPr>
        <w:t xml:space="preserve"> </w:t>
      </w:r>
      <w:proofErr w:type="spellStart"/>
      <w:r w:rsidRPr="00621427">
        <w:rPr>
          <w:rFonts w:asciiTheme="majorHAnsi" w:hAnsiTheme="majorHAnsi"/>
        </w:rPr>
        <w:t>certifikátů</w:t>
      </w:r>
      <w:proofErr w:type="spellEnd"/>
      <w:r w:rsidRPr="00621427">
        <w:rPr>
          <w:rFonts w:asciiTheme="majorHAnsi" w:hAnsiTheme="majorHAnsi"/>
        </w:rPr>
        <w:t xml:space="preserve"> bude vystavený </w:t>
      </w:r>
      <w:proofErr w:type="spellStart"/>
      <w:r w:rsidRPr="00621427">
        <w:rPr>
          <w:rFonts w:asciiTheme="majorHAnsi" w:hAnsiTheme="majorHAnsi"/>
        </w:rPr>
        <w:t>přímo</w:t>
      </w:r>
      <w:proofErr w:type="spellEnd"/>
      <w:r w:rsidRPr="00621427">
        <w:rPr>
          <w:rFonts w:asciiTheme="majorHAnsi" w:hAnsiTheme="majorHAnsi"/>
        </w:rPr>
        <w:t xml:space="preserve"> </w:t>
      </w:r>
      <w:proofErr w:type="spellStart"/>
      <w:r w:rsidRPr="00621427">
        <w:rPr>
          <w:rFonts w:asciiTheme="majorHAnsi" w:hAnsiTheme="majorHAnsi"/>
        </w:rPr>
        <w:t>výrobcem</w:t>
      </w:r>
      <w:proofErr w:type="spellEnd"/>
      <w:r w:rsidRPr="00621427">
        <w:rPr>
          <w:rFonts w:asciiTheme="majorHAnsi" w:hAnsiTheme="majorHAnsi"/>
        </w:rPr>
        <w:t xml:space="preserve"> dané položky a musí </w:t>
      </w:r>
      <w:proofErr w:type="spellStart"/>
      <w:r w:rsidRPr="00621427">
        <w:rPr>
          <w:rFonts w:asciiTheme="majorHAnsi" w:hAnsiTheme="majorHAnsi"/>
        </w:rPr>
        <w:t>být</w:t>
      </w:r>
      <w:proofErr w:type="spellEnd"/>
      <w:r w:rsidRPr="00621427">
        <w:rPr>
          <w:rFonts w:asciiTheme="majorHAnsi" w:hAnsiTheme="majorHAnsi"/>
        </w:rPr>
        <w:t xml:space="preserve"> platný v </w:t>
      </w:r>
      <w:proofErr w:type="spellStart"/>
      <w:r w:rsidRPr="00621427">
        <w:rPr>
          <w:rFonts w:asciiTheme="majorHAnsi" w:hAnsiTheme="majorHAnsi"/>
        </w:rPr>
        <w:t>době</w:t>
      </w:r>
      <w:proofErr w:type="spellEnd"/>
      <w:r w:rsidRPr="00621427">
        <w:rPr>
          <w:rFonts w:asciiTheme="majorHAnsi" w:hAnsiTheme="majorHAnsi"/>
        </w:rPr>
        <w:t xml:space="preserve"> </w:t>
      </w:r>
      <w:proofErr w:type="spellStart"/>
      <w:r w:rsidRPr="00621427">
        <w:rPr>
          <w:rFonts w:asciiTheme="majorHAnsi" w:hAnsiTheme="majorHAnsi"/>
        </w:rPr>
        <w:t>plnění</w:t>
      </w:r>
      <w:proofErr w:type="spellEnd"/>
      <w:r w:rsidRPr="00621427">
        <w:rPr>
          <w:rFonts w:asciiTheme="majorHAnsi" w:hAnsiTheme="majorHAnsi"/>
        </w:rPr>
        <w:t xml:space="preserve"> </w:t>
      </w:r>
      <w:proofErr w:type="spellStart"/>
      <w:r w:rsidRPr="00621427">
        <w:rPr>
          <w:rFonts w:asciiTheme="majorHAnsi" w:hAnsiTheme="majorHAnsi"/>
        </w:rPr>
        <w:t>smlouvy</w:t>
      </w:r>
      <w:proofErr w:type="spellEnd"/>
      <w:r w:rsidRPr="00621427">
        <w:rPr>
          <w:rFonts w:asciiTheme="majorHAnsi" w:hAnsiTheme="majorHAnsi"/>
        </w:rPr>
        <w:t>.</w:t>
      </w:r>
      <w:r w:rsidR="00621427">
        <w:rPr>
          <w:rFonts w:asciiTheme="majorHAnsi" w:hAnsiTheme="majorHAnsi"/>
        </w:rPr>
        <w:t xml:space="preserve"> V </w:t>
      </w:r>
      <w:proofErr w:type="spellStart"/>
      <w:r w:rsidR="00621427">
        <w:rPr>
          <w:rFonts w:asciiTheme="majorHAnsi" w:hAnsiTheme="majorHAnsi"/>
        </w:rPr>
        <w:t>případě</w:t>
      </w:r>
      <w:proofErr w:type="spellEnd"/>
      <w:r w:rsidR="00621427">
        <w:rPr>
          <w:rFonts w:asciiTheme="majorHAnsi" w:hAnsiTheme="majorHAnsi"/>
        </w:rPr>
        <w:t xml:space="preserve"> skončení platnosti certifikátu </w:t>
      </w:r>
      <w:proofErr w:type="spellStart"/>
      <w:r w:rsidR="00621427">
        <w:rPr>
          <w:rFonts w:asciiTheme="majorHAnsi" w:hAnsiTheme="majorHAnsi"/>
        </w:rPr>
        <w:t>předloží</w:t>
      </w:r>
      <w:proofErr w:type="spellEnd"/>
      <w:r w:rsidR="00621427">
        <w:rPr>
          <w:rFonts w:asciiTheme="majorHAnsi" w:hAnsiTheme="majorHAnsi"/>
        </w:rPr>
        <w:t xml:space="preserve"> </w:t>
      </w:r>
      <w:proofErr w:type="spellStart"/>
      <w:r w:rsidR="00621427">
        <w:rPr>
          <w:rFonts w:asciiTheme="majorHAnsi" w:hAnsiTheme="majorHAnsi"/>
        </w:rPr>
        <w:t>Prodávající</w:t>
      </w:r>
      <w:proofErr w:type="spellEnd"/>
      <w:r w:rsidR="00621427">
        <w:rPr>
          <w:rFonts w:asciiTheme="majorHAnsi" w:hAnsiTheme="majorHAnsi"/>
        </w:rPr>
        <w:t xml:space="preserve"> </w:t>
      </w:r>
      <w:proofErr w:type="spellStart"/>
      <w:r w:rsidR="00621427">
        <w:rPr>
          <w:rFonts w:asciiTheme="majorHAnsi" w:hAnsiTheme="majorHAnsi"/>
        </w:rPr>
        <w:t>aktuální</w:t>
      </w:r>
      <w:proofErr w:type="spellEnd"/>
      <w:r w:rsidR="00621427">
        <w:rPr>
          <w:rFonts w:asciiTheme="majorHAnsi" w:hAnsiTheme="majorHAnsi"/>
        </w:rPr>
        <w:t xml:space="preserve"> </w:t>
      </w:r>
      <w:proofErr w:type="spellStart"/>
      <w:r w:rsidR="00621427">
        <w:rPr>
          <w:rFonts w:asciiTheme="majorHAnsi" w:hAnsiTheme="majorHAnsi"/>
        </w:rPr>
        <w:t>certfikát</w:t>
      </w:r>
      <w:proofErr w:type="spellEnd"/>
      <w:r w:rsidR="00621427">
        <w:rPr>
          <w:rFonts w:asciiTheme="majorHAnsi" w:hAnsiTheme="majorHAnsi"/>
        </w:rPr>
        <w:t xml:space="preserve"> k danému </w:t>
      </w:r>
      <w:proofErr w:type="spellStart"/>
      <w:r w:rsidR="00621427">
        <w:rPr>
          <w:rFonts w:asciiTheme="majorHAnsi" w:hAnsiTheme="majorHAnsi"/>
        </w:rPr>
        <w:t>spotřebiči</w:t>
      </w:r>
      <w:proofErr w:type="spellEnd"/>
      <w:r w:rsidR="00621427">
        <w:rPr>
          <w:rFonts w:asciiTheme="majorHAnsi" w:hAnsiTheme="majorHAnsi"/>
        </w:rPr>
        <w:t>.</w:t>
      </w:r>
    </w:p>
    <w:p w14:paraId="2431D66C" w14:textId="77777777" w:rsidR="00703FCE" w:rsidRPr="00422BE3" w:rsidRDefault="00703FCE" w:rsidP="00703FCE">
      <w:pPr>
        <w:pStyle w:val="Nadpis3"/>
        <w:ind w:left="0" w:hanging="1"/>
        <w:rPr>
          <w:i/>
          <w:sz w:val="22"/>
          <w:szCs w:val="22"/>
          <w:lang w:val="cs-CZ"/>
        </w:rPr>
      </w:pPr>
      <w:r w:rsidRPr="00422BE3">
        <w:rPr>
          <w:sz w:val="22"/>
          <w:szCs w:val="22"/>
          <w:lang w:val="cs-CZ"/>
        </w:rPr>
        <w:t xml:space="preserve">Prodávající je povinen zabezpečit servis na veškerý předmět plnění dle Specifikace předmětu plnění, a to tak, že veškerý servis a opravy musí započít nejpozději do </w:t>
      </w:r>
      <w:r>
        <w:rPr>
          <w:sz w:val="22"/>
          <w:szCs w:val="22"/>
          <w:lang w:val="cs-CZ"/>
        </w:rPr>
        <w:t>48 hodin</w:t>
      </w:r>
      <w:r w:rsidRPr="00422BE3">
        <w:rPr>
          <w:sz w:val="22"/>
          <w:szCs w:val="22"/>
          <w:lang w:val="cs-CZ"/>
        </w:rPr>
        <w:t xml:space="preserve"> od nahlášení vady (poruchy) Kupujícím v pracovních dnech. Servis a opravy musí být Prodávající přednostně schopen provádět v místě plnění dle této Smlouvy. Zadavatel akceptuje i servisní zásah elektronickým přístupem do stroje. </w:t>
      </w:r>
    </w:p>
    <w:p w14:paraId="26FBBF0F" w14:textId="77777777" w:rsidR="00703FCE" w:rsidRPr="00422BE3" w:rsidRDefault="00703FCE" w:rsidP="00703FCE">
      <w:pPr>
        <w:pStyle w:val="Nadpis3"/>
        <w:ind w:left="0" w:hanging="1"/>
        <w:rPr>
          <w:sz w:val="22"/>
          <w:szCs w:val="22"/>
          <w:lang w:val="cs-CZ"/>
        </w:rPr>
      </w:pPr>
      <w:r w:rsidRPr="00422BE3">
        <w:rPr>
          <w:sz w:val="22"/>
          <w:szCs w:val="22"/>
          <w:lang w:val="cs-CZ"/>
        </w:rPr>
        <w:t>Za nahlášení vady je považováno telefonické oznámení a následně zaslání písemného (elektronické prostřednictvím e-mailu) oznámení vady Prodávajícímu na tyto kontakty:</w:t>
      </w:r>
    </w:p>
    <w:p w14:paraId="22DD636A" w14:textId="77777777" w:rsidR="00703FCE" w:rsidRPr="00422BE3" w:rsidRDefault="00703FCE" w:rsidP="00703FCE">
      <w:pPr>
        <w:spacing w:after="0" w:line="240" w:lineRule="auto"/>
        <w:ind w:hanging="1"/>
        <w:rPr>
          <w:rFonts w:ascii="Cambria" w:hAnsi="Cambria"/>
          <w:lang w:val="cs-CZ"/>
        </w:rPr>
      </w:pPr>
      <w:r w:rsidRPr="00422BE3">
        <w:rPr>
          <w:rFonts w:ascii="Cambria" w:hAnsi="Cambria"/>
          <w:lang w:val="cs-CZ"/>
        </w:rPr>
        <w:t>Tel:</w:t>
      </w:r>
      <w:r w:rsidRPr="00422BE3">
        <w:rPr>
          <w:rFonts w:ascii="Cambria" w:hAnsi="Cambria"/>
          <w:lang w:val="cs-CZ"/>
        </w:rPr>
        <w:tab/>
      </w:r>
      <w:r w:rsidRPr="00422BE3">
        <w:rPr>
          <w:rFonts w:ascii="Cambria" w:hAnsi="Cambria"/>
          <w:lang w:val="cs-CZ"/>
        </w:rPr>
        <w:tab/>
      </w:r>
      <w:r w:rsidR="005E73DF" w:rsidRPr="00422BE3">
        <w:rPr>
          <w:rFonts w:ascii="Cambria" w:hAnsi="Cambria"/>
          <w:highlight w:val="yellow"/>
          <w:shd w:val="clear" w:color="auto" w:fill="FFFF00"/>
          <w:lang w:val="cs-CZ"/>
        </w:rPr>
        <w:fldChar w:fldCharType="begin">
          <w:ffData>
            <w:name w:val="Text1"/>
            <w:enabled/>
            <w:calcOnExit w:val="0"/>
            <w:textInput/>
          </w:ffData>
        </w:fldChar>
      </w:r>
      <w:r w:rsidRPr="00422BE3">
        <w:rPr>
          <w:rFonts w:ascii="Cambria" w:hAnsi="Cambria"/>
          <w:highlight w:val="yellow"/>
          <w:shd w:val="clear" w:color="auto" w:fill="FFFF00"/>
          <w:lang w:val="cs-CZ"/>
        </w:rPr>
        <w:instrText xml:space="preserve"> FORMTEXT </w:instrText>
      </w:r>
      <w:r w:rsidR="005E73DF" w:rsidRPr="00422BE3">
        <w:rPr>
          <w:rFonts w:ascii="Cambria" w:hAnsi="Cambria"/>
          <w:highlight w:val="yellow"/>
          <w:shd w:val="clear" w:color="auto" w:fill="FFFF00"/>
          <w:lang w:val="cs-CZ"/>
        </w:rPr>
      </w:r>
      <w:r w:rsidR="005E73DF" w:rsidRPr="00422BE3">
        <w:rPr>
          <w:rFonts w:ascii="Cambria" w:hAnsi="Cambria"/>
          <w:highlight w:val="yellow"/>
          <w:shd w:val="clear" w:color="auto" w:fill="FFFF00"/>
          <w:lang w:val="cs-CZ"/>
        </w:rPr>
        <w:fldChar w:fldCharType="separate"/>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Pr="00422BE3">
        <w:rPr>
          <w:rFonts w:ascii="Cambria" w:hAnsi="Cambria"/>
          <w:noProof/>
          <w:highlight w:val="yellow"/>
          <w:shd w:val="clear" w:color="auto" w:fill="FFFF00"/>
          <w:lang w:val="cs-CZ"/>
        </w:rPr>
        <w:t> </w:t>
      </w:r>
      <w:r w:rsidR="005E73DF" w:rsidRPr="00422BE3">
        <w:rPr>
          <w:rFonts w:ascii="Cambria" w:hAnsi="Cambria"/>
          <w:highlight w:val="yellow"/>
          <w:shd w:val="clear" w:color="auto" w:fill="FFFF00"/>
          <w:lang w:val="cs-CZ"/>
        </w:rPr>
        <w:fldChar w:fldCharType="end"/>
      </w:r>
    </w:p>
    <w:p w14:paraId="223B9F7E" w14:textId="77777777"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Úrok z prodlení a smluvní pokuta</w:t>
      </w:r>
    </w:p>
    <w:p w14:paraId="64627146" w14:textId="77777777" w:rsidR="00346335" w:rsidRPr="003E6B6B" w:rsidRDefault="00346335" w:rsidP="00D76303">
      <w:pPr>
        <w:pStyle w:val="Nadpis3"/>
        <w:ind w:left="0"/>
        <w:rPr>
          <w:sz w:val="22"/>
          <w:szCs w:val="22"/>
          <w:lang w:val="cs-CZ"/>
        </w:rPr>
      </w:pPr>
      <w:r w:rsidRPr="003A1AA6">
        <w:rPr>
          <w:sz w:val="22"/>
          <w:szCs w:val="22"/>
          <w:lang w:val="cs-CZ"/>
        </w:rPr>
        <w:t xml:space="preserve">Pro případ porušení níže uvedených smluvních povinností </w:t>
      </w:r>
      <w:r w:rsidR="00A47383" w:rsidRPr="003A1AA6">
        <w:rPr>
          <w:sz w:val="22"/>
          <w:szCs w:val="22"/>
          <w:lang w:val="cs-CZ"/>
        </w:rPr>
        <w:t xml:space="preserve">si </w:t>
      </w:r>
      <w:r w:rsidRPr="003A1AA6">
        <w:rPr>
          <w:sz w:val="22"/>
          <w:szCs w:val="22"/>
          <w:lang w:val="cs-CZ"/>
        </w:rPr>
        <w:t xml:space="preserve">dohodly strany Smlouvy ve smyslu ustanovení § </w:t>
      </w:r>
      <w:r w:rsidR="00A47383" w:rsidRPr="003A1AA6">
        <w:rPr>
          <w:sz w:val="22"/>
          <w:szCs w:val="22"/>
          <w:lang w:val="cs-CZ"/>
        </w:rPr>
        <w:t>2048</w:t>
      </w:r>
      <w:r w:rsidRPr="003A1AA6">
        <w:rPr>
          <w:sz w:val="22"/>
          <w:szCs w:val="22"/>
          <w:lang w:val="cs-CZ"/>
        </w:rPr>
        <w:t xml:space="preserve"> a násl. </w:t>
      </w:r>
      <w:r w:rsidR="00D2589F" w:rsidRPr="003A1AA6">
        <w:rPr>
          <w:sz w:val="22"/>
          <w:szCs w:val="22"/>
          <w:lang w:val="cs-CZ"/>
        </w:rPr>
        <w:t>o</w:t>
      </w:r>
      <w:r w:rsidR="00A47383" w:rsidRPr="003A1AA6">
        <w:rPr>
          <w:sz w:val="22"/>
          <w:szCs w:val="22"/>
          <w:lang w:val="cs-CZ"/>
        </w:rPr>
        <w:t>bčanského zákoníku</w:t>
      </w:r>
      <w:r w:rsidRPr="003A1AA6">
        <w:rPr>
          <w:sz w:val="22"/>
          <w:szCs w:val="22"/>
          <w:lang w:val="cs-CZ"/>
        </w:rPr>
        <w:t xml:space="preserve"> níže uvedené smluvní pokuty, jejichž sjednáním není dotčen nárok </w:t>
      </w:r>
      <w:r w:rsidR="009377A6">
        <w:rPr>
          <w:sz w:val="22"/>
          <w:szCs w:val="22"/>
          <w:lang w:val="cs-CZ"/>
        </w:rPr>
        <w:t>Kupujícího</w:t>
      </w:r>
      <w:r w:rsidRPr="003A1AA6">
        <w:rPr>
          <w:sz w:val="22"/>
          <w:szCs w:val="22"/>
          <w:lang w:val="cs-CZ"/>
        </w:rPr>
        <w:t xml:space="preserve"> na náhradu </w:t>
      </w:r>
      <w:r w:rsidR="00B43562" w:rsidRPr="003A1AA6">
        <w:rPr>
          <w:sz w:val="22"/>
          <w:szCs w:val="22"/>
          <w:lang w:val="cs-CZ"/>
        </w:rPr>
        <w:t xml:space="preserve">újmy </w:t>
      </w:r>
      <w:r w:rsidRPr="003A1AA6">
        <w:rPr>
          <w:sz w:val="22"/>
          <w:szCs w:val="22"/>
          <w:lang w:val="cs-CZ"/>
        </w:rPr>
        <w:t xml:space="preserve">způsobené porušením povinnosti, </w:t>
      </w:r>
      <w:r w:rsidR="00F41ECC" w:rsidRPr="003A1AA6">
        <w:rPr>
          <w:sz w:val="22"/>
          <w:szCs w:val="22"/>
          <w:lang w:val="cs-CZ"/>
        </w:rPr>
        <w:t>utvrzené</w:t>
      </w:r>
      <w:r w:rsidRPr="003A1AA6">
        <w:rPr>
          <w:sz w:val="22"/>
          <w:szCs w:val="22"/>
          <w:lang w:val="cs-CZ"/>
        </w:rPr>
        <w:t xml:space="preserve"> </w:t>
      </w:r>
      <w:r w:rsidRPr="003E6B6B">
        <w:rPr>
          <w:sz w:val="22"/>
          <w:szCs w:val="22"/>
          <w:lang w:val="cs-CZ"/>
        </w:rPr>
        <w:t xml:space="preserve">smluvní pokutou. Pohledávka </w:t>
      </w:r>
      <w:r w:rsidR="009377A6" w:rsidRPr="003E6B6B">
        <w:rPr>
          <w:sz w:val="22"/>
          <w:szCs w:val="22"/>
          <w:lang w:val="cs-CZ"/>
        </w:rPr>
        <w:t>Kupujícího</w:t>
      </w:r>
      <w:r w:rsidRPr="003E6B6B">
        <w:rPr>
          <w:sz w:val="22"/>
          <w:szCs w:val="22"/>
          <w:lang w:val="cs-CZ"/>
        </w:rPr>
        <w:t xml:space="preserve"> na zaplacení smluvní pokuty může být započítána s pohledávkou </w:t>
      </w:r>
      <w:r w:rsidR="00C0644B" w:rsidRPr="003E6B6B">
        <w:rPr>
          <w:sz w:val="22"/>
          <w:szCs w:val="22"/>
          <w:lang w:val="cs-CZ"/>
        </w:rPr>
        <w:t>Prodávající</w:t>
      </w:r>
      <w:r w:rsidRPr="003E6B6B">
        <w:rPr>
          <w:sz w:val="22"/>
          <w:szCs w:val="22"/>
          <w:lang w:val="cs-CZ"/>
        </w:rPr>
        <w:t>ho na zaplacení ceny.</w:t>
      </w:r>
    </w:p>
    <w:p w14:paraId="2FA075BA" w14:textId="77777777" w:rsidR="00346335" w:rsidRPr="003E6B6B" w:rsidRDefault="00346335" w:rsidP="00D76303">
      <w:pPr>
        <w:pStyle w:val="Nadpis3"/>
        <w:ind w:left="0"/>
        <w:rPr>
          <w:sz w:val="22"/>
          <w:szCs w:val="22"/>
          <w:lang w:val="cs-CZ"/>
        </w:rPr>
      </w:pPr>
      <w:r w:rsidRPr="003E6B6B">
        <w:rPr>
          <w:sz w:val="22"/>
          <w:szCs w:val="22"/>
          <w:lang w:val="cs-CZ"/>
        </w:rPr>
        <w:lastRenderedPageBreak/>
        <w:t xml:space="preserve">Pokud bude </w:t>
      </w:r>
      <w:r w:rsidR="00C0644B" w:rsidRPr="003E6B6B">
        <w:rPr>
          <w:sz w:val="22"/>
          <w:szCs w:val="22"/>
          <w:lang w:val="cs-CZ"/>
        </w:rPr>
        <w:t>Prodávající</w:t>
      </w:r>
      <w:r w:rsidRPr="003E6B6B">
        <w:rPr>
          <w:sz w:val="22"/>
          <w:szCs w:val="22"/>
          <w:lang w:val="cs-CZ"/>
        </w:rPr>
        <w:t xml:space="preserve"> v prodlení s</w:t>
      </w:r>
      <w:r w:rsidR="00B43562" w:rsidRPr="003E6B6B">
        <w:rPr>
          <w:sz w:val="22"/>
          <w:szCs w:val="22"/>
          <w:lang w:val="cs-CZ"/>
        </w:rPr>
        <w:t xml:space="preserve">e splněním svého závazku dodat </w:t>
      </w:r>
      <w:r w:rsidR="000B1B14" w:rsidRPr="003E6B6B">
        <w:rPr>
          <w:sz w:val="22"/>
          <w:szCs w:val="22"/>
          <w:lang w:val="cs-CZ"/>
        </w:rPr>
        <w:t>předmět plnění</w:t>
      </w:r>
      <w:r w:rsidR="00B43562" w:rsidRPr="003E6B6B">
        <w:rPr>
          <w:sz w:val="22"/>
          <w:szCs w:val="22"/>
          <w:lang w:val="cs-CZ"/>
        </w:rPr>
        <w:t xml:space="preserve"> nebo jeho část ve sjednaném</w:t>
      </w:r>
      <w:r w:rsidRPr="003E6B6B">
        <w:rPr>
          <w:sz w:val="22"/>
          <w:szCs w:val="22"/>
          <w:lang w:val="cs-CZ"/>
        </w:rPr>
        <w:t> termín</w:t>
      </w:r>
      <w:r w:rsidR="00B43562" w:rsidRPr="003E6B6B">
        <w:rPr>
          <w:sz w:val="22"/>
          <w:szCs w:val="22"/>
          <w:lang w:val="cs-CZ"/>
        </w:rPr>
        <w:t>u</w:t>
      </w:r>
      <w:r w:rsidRPr="003E6B6B">
        <w:rPr>
          <w:sz w:val="22"/>
          <w:szCs w:val="22"/>
          <w:lang w:val="cs-CZ"/>
        </w:rPr>
        <w:t xml:space="preserve"> plnění, je </w:t>
      </w:r>
      <w:r w:rsidR="009377A6" w:rsidRPr="003E6B6B">
        <w:rPr>
          <w:sz w:val="22"/>
          <w:szCs w:val="22"/>
          <w:lang w:val="cs-CZ"/>
        </w:rPr>
        <w:t>Kupující</w:t>
      </w:r>
      <w:r w:rsidRPr="003E6B6B">
        <w:rPr>
          <w:sz w:val="22"/>
          <w:szCs w:val="22"/>
          <w:lang w:val="cs-CZ"/>
        </w:rPr>
        <w:t xml:space="preserve"> oprávněn účtovat </w:t>
      </w:r>
      <w:r w:rsidR="00C0644B" w:rsidRPr="003E6B6B">
        <w:rPr>
          <w:sz w:val="22"/>
          <w:szCs w:val="22"/>
          <w:lang w:val="cs-CZ"/>
        </w:rPr>
        <w:t>Prodávající</w:t>
      </w:r>
      <w:r w:rsidR="00A52E12" w:rsidRPr="003E6B6B">
        <w:rPr>
          <w:sz w:val="22"/>
          <w:szCs w:val="22"/>
          <w:lang w:val="cs-CZ"/>
        </w:rPr>
        <w:t xml:space="preserve">mu smluvní pokutu ve výši </w:t>
      </w:r>
      <w:r w:rsidR="000B1B14" w:rsidRPr="003E6B6B">
        <w:rPr>
          <w:sz w:val="22"/>
          <w:szCs w:val="22"/>
          <w:lang w:val="cs-CZ"/>
        </w:rPr>
        <w:t>0,2 % z Ceny předmětu pl</w:t>
      </w:r>
      <w:r w:rsidR="00EB064D" w:rsidRPr="003E6B6B">
        <w:rPr>
          <w:sz w:val="22"/>
          <w:szCs w:val="22"/>
          <w:lang w:val="cs-CZ"/>
        </w:rPr>
        <w:t>n</w:t>
      </w:r>
      <w:r w:rsidR="000B1B14" w:rsidRPr="003E6B6B">
        <w:rPr>
          <w:sz w:val="22"/>
          <w:szCs w:val="22"/>
          <w:lang w:val="cs-CZ"/>
        </w:rPr>
        <w:t>ění</w:t>
      </w:r>
      <w:r w:rsidRPr="003E6B6B">
        <w:rPr>
          <w:sz w:val="22"/>
          <w:szCs w:val="22"/>
          <w:lang w:val="cs-CZ"/>
        </w:rPr>
        <w:t xml:space="preserve"> za každý i započatý den prodlení.</w:t>
      </w:r>
    </w:p>
    <w:p w14:paraId="39D13E9B" w14:textId="77777777" w:rsidR="00346335" w:rsidRPr="003A1AA6" w:rsidRDefault="00346335" w:rsidP="00D76303">
      <w:pPr>
        <w:pStyle w:val="Nadpis3"/>
        <w:ind w:left="0"/>
        <w:rPr>
          <w:sz w:val="22"/>
          <w:szCs w:val="22"/>
          <w:lang w:val="cs-CZ"/>
        </w:rPr>
      </w:pPr>
      <w:r w:rsidRPr="003A1AA6">
        <w:rPr>
          <w:sz w:val="22"/>
          <w:szCs w:val="22"/>
          <w:lang w:val="cs-CZ"/>
        </w:rPr>
        <w:t xml:space="preserve">Dojde-li ze strany </w:t>
      </w:r>
      <w:r w:rsidR="009377A6">
        <w:rPr>
          <w:sz w:val="22"/>
          <w:szCs w:val="22"/>
          <w:lang w:val="cs-CZ"/>
        </w:rPr>
        <w:t>Kupujícího</w:t>
      </w:r>
      <w:r w:rsidRPr="003A1AA6">
        <w:rPr>
          <w:sz w:val="22"/>
          <w:szCs w:val="22"/>
          <w:lang w:val="cs-CZ"/>
        </w:rPr>
        <w:t xml:space="preserve"> k prodlení při úhradě faktury je </w:t>
      </w:r>
      <w:r w:rsidR="00C0644B" w:rsidRPr="003A1AA6">
        <w:rPr>
          <w:sz w:val="22"/>
          <w:szCs w:val="22"/>
          <w:lang w:val="cs-CZ"/>
        </w:rPr>
        <w:t>Prodávající</w:t>
      </w:r>
      <w:r w:rsidRPr="003A1AA6">
        <w:rPr>
          <w:sz w:val="22"/>
          <w:szCs w:val="22"/>
          <w:lang w:val="cs-CZ"/>
        </w:rPr>
        <w:t xml:space="preserve"> oprávněn požadovat úhradu úroku z prodlení ve výši 0,05 % z dlužné částky za každý den prodlení.</w:t>
      </w:r>
    </w:p>
    <w:p w14:paraId="2B5B9893" w14:textId="77777777" w:rsidR="00BF7009" w:rsidRPr="003A1AA6" w:rsidRDefault="00BF7009" w:rsidP="00BF7009">
      <w:pPr>
        <w:pStyle w:val="Nadpis3"/>
        <w:ind w:left="0"/>
        <w:rPr>
          <w:sz w:val="22"/>
          <w:szCs w:val="22"/>
          <w:lang w:val="cs-CZ"/>
        </w:rPr>
      </w:pPr>
      <w:r w:rsidRPr="003A1AA6">
        <w:rPr>
          <w:sz w:val="22"/>
          <w:szCs w:val="22"/>
          <w:lang w:val="cs-CZ"/>
        </w:rPr>
        <w:t>Pro případ prodlení Prodávajícího se splněním povinnosti převzít zboží k servisní opravě v termínu dle čl. VIII. odst. 2 Smlouvy je Prodávající povinen uhradit smluvní pokutu, kterou strany Smlouvy sjednaly ve výši 5.000,-Kč za každý započatý den prodlení.</w:t>
      </w:r>
    </w:p>
    <w:p w14:paraId="73F91831" w14:textId="77777777" w:rsidR="00620A49" w:rsidRPr="00B2546D" w:rsidRDefault="00620A49" w:rsidP="00D76303">
      <w:pPr>
        <w:pStyle w:val="Nadpis3"/>
        <w:ind w:left="0"/>
        <w:rPr>
          <w:sz w:val="22"/>
          <w:szCs w:val="22"/>
          <w:lang w:val="cs-CZ"/>
        </w:rPr>
      </w:pPr>
      <w:r w:rsidRPr="00B2546D">
        <w:rPr>
          <w:sz w:val="22"/>
          <w:szCs w:val="22"/>
          <w:lang w:val="cs-CZ"/>
        </w:rPr>
        <w:t>V případě nesplnění povinnosti Prodávajícího dle čl. IX. odst. 2 Smlouvy je Prodávající povinen uhradit smluvní pokutu, kterou strany Smlouvy sjednaly ve výši 5.000,-Kč za každý započatý den prodlení.</w:t>
      </w:r>
    </w:p>
    <w:p w14:paraId="3621F302" w14:textId="77777777" w:rsidR="000379E7" w:rsidRPr="003A1AA6" w:rsidRDefault="00346335" w:rsidP="00D76303">
      <w:pPr>
        <w:pStyle w:val="Nadpis3"/>
        <w:ind w:left="0"/>
        <w:rPr>
          <w:sz w:val="22"/>
          <w:szCs w:val="22"/>
          <w:lang w:val="cs-CZ"/>
        </w:rPr>
      </w:pPr>
      <w:r w:rsidRPr="003A1AA6">
        <w:rPr>
          <w:sz w:val="22"/>
          <w:szCs w:val="22"/>
          <w:lang w:val="cs-CZ"/>
        </w:rPr>
        <w:t xml:space="preserve">Smluvní pokutu vyúčtuje oprávněná strana do 30 dnů od jejích zjištění a druhá strana je povinna smluvní pokutu uhradit do 30 dnů od obdržení </w:t>
      </w:r>
      <w:r w:rsidR="00F41ECC" w:rsidRPr="003A1AA6">
        <w:rPr>
          <w:sz w:val="22"/>
          <w:szCs w:val="22"/>
          <w:lang w:val="cs-CZ"/>
        </w:rPr>
        <w:t>daňového dokladu - faktury</w:t>
      </w:r>
      <w:r w:rsidRPr="003A1AA6">
        <w:rPr>
          <w:sz w:val="22"/>
          <w:szCs w:val="22"/>
          <w:lang w:val="cs-CZ"/>
        </w:rPr>
        <w:t>. Totéž se týká úroků z prodlení.</w:t>
      </w:r>
    </w:p>
    <w:p w14:paraId="4F745A15" w14:textId="77777777" w:rsidR="00EC2886" w:rsidRPr="003A1AA6" w:rsidRDefault="00EC2886" w:rsidP="00EC2886">
      <w:pPr>
        <w:rPr>
          <w:rFonts w:ascii="Cambria" w:hAnsi="Cambria"/>
          <w:lang w:val="cs-CZ"/>
        </w:rPr>
      </w:pPr>
    </w:p>
    <w:p w14:paraId="3DB0C6F9" w14:textId="77777777" w:rsidR="00FA3311" w:rsidRPr="003A1AA6" w:rsidRDefault="00346335" w:rsidP="00FC3BBB">
      <w:pPr>
        <w:pStyle w:val="Nadpis1"/>
        <w:pBdr>
          <w:bottom w:val="single" w:sz="24" w:space="1" w:color="215868" w:themeColor="accent5" w:themeShade="80"/>
        </w:pBdr>
        <w:rPr>
          <w:sz w:val="22"/>
          <w:szCs w:val="22"/>
          <w:lang w:val="cs-CZ"/>
        </w:rPr>
      </w:pPr>
      <w:r w:rsidRPr="003A1AA6">
        <w:rPr>
          <w:sz w:val="22"/>
          <w:szCs w:val="22"/>
          <w:lang w:val="cs-CZ"/>
        </w:rPr>
        <w:t>Odstoupení od Smlouvy</w:t>
      </w:r>
    </w:p>
    <w:p w14:paraId="41CE1526" w14:textId="77777777" w:rsidR="00346335" w:rsidRPr="003A1AA6" w:rsidRDefault="00346335" w:rsidP="006279A2">
      <w:pPr>
        <w:pStyle w:val="Nadpis3"/>
        <w:numPr>
          <w:ilvl w:val="2"/>
          <w:numId w:val="28"/>
        </w:numPr>
        <w:ind w:left="0"/>
        <w:rPr>
          <w:sz w:val="22"/>
          <w:szCs w:val="22"/>
          <w:lang w:val="cs-CZ"/>
        </w:rPr>
      </w:pPr>
      <w:r w:rsidRPr="003A1AA6">
        <w:rPr>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3A1AA6">
        <w:rPr>
          <w:sz w:val="22"/>
          <w:szCs w:val="22"/>
          <w:lang w:val="cs-CZ"/>
        </w:rPr>
        <w:t xml:space="preserve">újmy </w:t>
      </w:r>
      <w:r w:rsidRPr="003A1AA6">
        <w:rPr>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1A0E32B7" w14:textId="77777777" w:rsidR="00346335" w:rsidRPr="003A1AA6" w:rsidRDefault="00346335" w:rsidP="00D76303">
      <w:pPr>
        <w:pStyle w:val="Nadpis3"/>
        <w:ind w:left="0"/>
        <w:rPr>
          <w:sz w:val="22"/>
          <w:szCs w:val="22"/>
          <w:lang w:val="cs-CZ"/>
        </w:rPr>
      </w:pPr>
      <w:r w:rsidRPr="003A1AA6">
        <w:rPr>
          <w:sz w:val="22"/>
          <w:szCs w:val="22"/>
          <w:lang w:val="cs-CZ"/>
        </w:rPr>
        <w:t>Smluvní strany Smlouvy se dohodly, že podstatným porušením Smlouvy se rozumí zejména:</w:t>
      </w:r>
    </w:p>
    <w:p w14:paraId="2DBC5D24" w14:textId="77777777" w:rsidR="00346335" w:rsidRPr="00B2546D" w:rsidRDefault="00346335" w:rsidP="00FC3BBB">
      <w:pPr>
        <w:numPr>
          <w:ilvl w:val="2"/>
          <w:numId w:val="4"/>
        </w:numPr>
        <w:ind w:left="284" w:firstLine="0"/>
        <w:jc w:val="both"/>
        <w:outlineLvl w:val="2"/>
        <w:rPr>
          <w:rFonts w:ascii="Cambria" w:hAnsi="Cambria"/>
          <w:lang w:val="cs-CZ"/>
        </w:rPr>
      </w:pPr>
      <w:r w:rsidRPr="003A1AA6">
        <w:rPr>
          <w:rFonts w:ascii="Cambria" w:hAnsi="Cambria"/>
          <w:lang w:val="cs-CZ"/>
        </w:rPr>
        <w:t xml:space="preserve">jestliže se </w:t>
      </w:r>
      <w:r w:rsidR="00C0644B" w:rsidRPr="003A1AA6">
        <w:rPr>
          <w:rFonts w:ascii="Cambria" w:hAnsi="Cambria"/>
          <w:lang w:val="cs-CZ"/>
        </w:rPr>
        <w:t>Prodávající</w:t>
      </w:r>
      <w:r w:rsidRPr="003A1AA6">
        <w:rPr>
          <w:rFonts w:ascii="Cambria" w:hAnsi="Cambria"/>
          <w:lang w:val="cs-CZ"/>
        </w:rPr>
        <w:t xml:space="preserve"> dostane do prodlení s dodáním zboží </w:t>
      </w:r>
      <w:r w:rsidR="00B43562" w:rsidRPr="003A1AA6">
        <w:rPr>
          <w:rFonts w:ascii="Cambria" w:hAnsi="Cambria"/>
          <w:lang w:val="cs-CZ"/>
        </w:rPr>
        <w:t xml:space="preserve">po dobu </w:t>
      </w:r>
      <w:r w:rsidR="00231D98" w:rsidRPr="003A1AA6">
        <w:rPr>
          <w:rFonts w:ascii="Cambria" w:hAnsi="Cambria"/>
          <w:lang w:val="cs-CZ"/>
        </w:rPr>
        <w:t xml:space="preserve">delší </w:t>
      </w:r>
      <w:r w:rsidRPr="003A1AA6">
        <w:rPr>
          <w:rFonts w:ascii="Cambria" w:hAnsi="Cambria"/>
          <w:lang w:val="cs-CZ"/>
        </w:rPr>
        <w:t xml:space="preserve">než </w:t>
      </w:r>
      <w:r w:rsidR="00A149E9" w:rsidRPr="003A1AA6">
        <w:rPr>
          <w:rFonts w:ascii="Cambria" w:hAnsi="Cambria"/>
          <w:lang w:val="cs-CZ"/>
        </w:rPr>
        <w:t>15</w:t>
      </w:r>
      <w:r w:rsidRPr="003A1AA6">
        <w:rPr>
          <w:rFonts w:ascii="Cambria" w:hAnsi="Cambria"/>
          <w:lang w:val="cs-CZ"/>
        </w:rPr>
        <w:t xml:space="preserve"> </w:t>
      </w:r>
      <w:r w:rsidRPr="00B2546D">
        <w:rPr>
          <w:rFonts w:ascii="Cambria" w:hAnsi="Cambria"/>
          <w:lang w:val="cs-CZ"/>
        </w:rPr>
        <w:t xml:space="preserve">kalendářních dnů, a/nebo </w:t>
      </w:r>
    </w:p>
    <w:p w14:paraId="2E4DEC92" w14:textId="77777777" w:rsidR="00620A49" w:rsidRPr="00B2546D" w:rsidRDefault="00620A49" w:rsidP="00FC3BBB">
      <w:pPr>
        <w:numPr>
          <w:ilvl w:val="2"/>
          <w:numId w:val="4"/>
        </w:numPr>
        <w:ind w:left="284" w:firstLine="0"/>
        <w:jc w:val="both"/>
        <w:outlineLvl w:val="2"/>
        <w:rPr>
          <w:rFonts w:ascii="Cambria" w:hAnsi="Cambria"/>
          <w:lang w:val="cs-CZ"/>
        </w:rPr>
      </w:pPr>
      <w:r w:rsidRPr="00B2546D">
        <w:rPr>
          <w:rFonts w:ascii="Cambria" w:hAnsi="Cambria"/>
          <w:lang w:val="cs-CZ"/>
        </w:rPr>
        <w:t>jestliže se prodávající dostane do prodlení se splněním jeho povinnosti dle čl. IX. odst. 2 Smlouvy po dobu delší než 15 kalendářních dnů, a/nebo</w:t>
      </w:r>
    </w:p>
    <w:p w14:paraId="7E79633E" w14:textId="77777777" w:rsidR="00886688" w:rsidRPr="003A1AA6" w:rsidRDefault="00346335" w:rsidP="00FC3BBB">
      <w:pPr>
        <w:numPr>
          <w:ilvl w:val="2"/>
          <w:numId w:val="4"/>
        </w:numPr>
        <w:ind w:left="284" w:firstLine="0"/>
        <w:jc w:val="both"/>
        <w:outlineLvl w:val="2"/>
        <w:rPr>
          <w:rFonts w:ascii="Cambria" w:hAnsi="Cambria"/>
          <w:lang w:val="cs-CZ"/>
        </w:rPr>
      </w:pPr>
      <w:r w:rsidRPr="003A1AA6">
        <w:rPr>
          <w:rFonts w:ascii="Cambria" w:hAnsi="Cambria"/>
          <w:lang w:val="cs-CZ"/>
        </w:rPr>
        <w:t xml:space="preserve">jestliže bude zahájeno insolvenční řízení dle zák. č. 182/2006 Sb., o úpadku a způsobech jeho řešení v platném znění, jehož předmětem bude úpadek nebo hrozící úpadek </w:t>
      </w:r>
      <w:r w:rsidR="00C0644B" w:rsidRPr="003A1AA6">
        <w:rPr>
          <w:rFonts w:ascii="Cambria" w:hAnsi="Cambria"/>
          <w:lang w:val="cs-CZ"/>
        </w:rPr>
        <w:t>Prodávající</w:t>
      </w:r>
      <w:r w:rsidRPr="003A1AA6">
        <w:rPr>
          <w:rFonts w:ascii="Cambria" w:hAnsi="Cambria"/>
          <w:lang w:val="cs-CZ"/>
        </w:rPr>
        <w:t>ho</w:t>
      </w:r>
      <w:r w:rsidR="00A41EF6" w:rsidRPr="003A1AA6">
        <w:rPr>
          <w:rFonts w:ascii="Cambria" w:hAnsi="Cambria"/>
          <w:lang w:val="cs-CZ"/>
        </w:rPr>
        <w:t>.</w:t>
      </w:r>
    </w:p>
    <w:p w14:paraId="11E1494C" w14:textId="77777777" w:rsidR="00BF7009" w:rsidRPr="003A1AA6" w:rsidRDefault="009377A6" w:rsidP="00BF7009">
      <w:pPr>
        <w:pStyle w:val="Nadpis3"/>
        <w:ind w:left="0"/>
        <w:rPr>
          <w:sz w:val="22"/>
          <w:szCs w:val="22"/>
          <w:lang w:val="cs-CZ"/>
        </w:rPr>
      </w:pPr>
      <w:r>
        <w:rPr>
          <w:sz w:val="22"/>
          <w:szCs w:val="22"/>
          <w:lang w:val="cs-CZ"/>
        </w:rPr>
        <w:t>Kupující</w:t>
      </w:r>
      <w:r w:rsidR="00BF7009" w:rsidRPr="003A1AA6">
        <w:rPr>
          <w:sz w:val="22"/>
          <w:szCs w:val="22"/>
          <w:lang w:val="cs-CZ"/>
        </w:rPr>
        <w:t xml:space="preserve"> je </w:t>
      </w:r>
      <w:r w:rsidR="007834E4" w:rsidRPr="003A1AA6">
        <w:rPr>
          <w:sz w:val="22"/>
          <w:szCs w:val="22"/>
          <w:lang w:val="cs-CZ"/>
        </w:rPr>
        <w:t>oprávněn odstoupit</w:t>
      </w:r>
      <w:r w:rsidR="00BF7009" w:rsidRPr="003A1AA6">
        <w:rPr>
          <w:sz w:val="22"/>
          <w:szCs w:val="22"/>
          <w:lang w:val="cs-CZ"/>
        </w:rPr>
        <w:t xml:space="preserve"> od </w:t>
      </w:r>
      <w:r w:rsidR="00A41EF6" w:rsidRPr="003A1AA6">
        <w:rPr>
          <w:sz w:val="22"/>
          <w:szCs w:val="22"/>
          <w:lang w:val="cs-CZ"/>
        </w:rPr>
        <w:t>S</w:t>
      </w:r>
      <w:r w:rsidR="00BF7009" w:rsidRPr="003A1AA6">
        <w:rPr>
          <w:sz w:val="22"/>
          <w:szCs w:val="22"/>
          <w:lang w:val="cs-CZ"/>
        </w:rPr>
        <w:t>mlouvy v případě, že nezíská účelovou dotaci na spolufinancování</w:t>
      </w:r>
      <w:r w:rsidR="00623635" w:rsidRPr="003A1AA6">
        <w:rPr>
          <w:sz w:val="22"/>
          <w:szCs w:val="22"/>
          <w:lang w:val="cs-CZ"/>
        </w:rPr>
        <w:t xml:space="preserve"> </w:t>
      </w:r>
      <w:r w:rsidR="00BF7009" w:rsidRPr="003A1AA6">
        <w:rPr>
          <w:sz w:val="22"/>
          <w:szCs w:val="22"/>
          <w:lang w:val="cs-CZ"/>
        </w:rPr>
        <w:t>předmětu</w:t>
      </w:r>
      <w:r w:rsidR="00623635" w:rsidRPr="003A1AA6">
        <w:rPr>
          <w:sz w:val="22"/>
          <w:szCs w:val="22"/>
          <w:lang w:val="cs-CZ"/>
        </w:rPr>
        <w:t xml:space="preserve"> </w:t>
      </w:r>
      <w:r>
        <w:rPr>
          <w:sz w:val="22"/>
          <w:szCs w:val="22"/>
          <w:lang w:val="cs-CZ"/>
        </w:rPr>
        <w:t xml:space="preserve">Smlouvy z programu </w:t>
      </w:r>
      <w:r w:rsidR="007834E4" w:rsidRPr="003A1AA6">
        <w:rPr>
          <w:sz w:val="22"/>
          <w:szCs w:val="22"/>
          <w:lang w:val="cs-CZ"/>
        </w:rPr>
        <w:t>nebo</w:t>
      </w:r>
      <w:r w:rsidR="00BF7009" w:rsidRPr="003A1AA6">
        <w:rPr>
          <w:sz w:val="22"/>
          <w:szCs w:val="22"/>
          <w:lang w:val="cs-CZ"/>
        </w:rPr>
        <w:t xml:space="preserve"> v případě, že </w:t>
      </w:r>
      <w:r>
        <w:rPr>
          <w:sz w:val="22"/>
          <w:szCs w:val="22"/>
          <w:lang w:val="cs-CZ"/>
        </w:rPr>
        <w:t>Kupujícímu</w:t>
      </w:r>
      <w:r w:rsidR="00BF7009" w:rsidRPr="003A1AA6">
        <w:rPr>
          <w:sz w:val="22"/>
          <w:szCs w:val="22"/>
          <w:lang w:val="cs-CZ"/>
        </w:rPr>
        <w:t xml:space="preserve"> bude </w:t>
      </w:r>
      <w:r w:rsidR="007834E4" w:rsidRPr="003A1AA6">
        <w:rPr>
          <w:sz w:val="22"/>
          <w:szCs w:val="22"/>
          <w:lang w:val="cs-CZ"/>
        </w:rPr>
        <w:t>dotace krácena</w:t>
      </w:r>
      <w:r>
        <w:rPr>
          <w:sz w:val="22"/>
          <w:szCs w:val="22"/>
          <w:lang w:val="cs-CZ"/>
        </w:rPr>
        <w:t>, a to až do okamžiku odeslání (první dílčí) objednávky.</w:t>
      </w:r>
    </w:p>
    <w:p w14:paraId="0AC5A12F" w14:textId="77777777"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lastRenderedPageBreak/>
        <w:t>Společná ustanovení</w:t>
      </w:r>
    </w:p>
    <w:p w14:paraId="5AC540DE" w14:textId="77777777" w:rsidR="00346335" w:rsidRPr="003A1AA6" w:rsidRDefault="00346335" w:rsidP="00673A9F">
      <w:pPr>
        <w:pStyle w:val="Nadpis3"/>
        <w:ind w:left="0"/>
        <w:rPr>
          <w:sz w:val="22"/>
          <w:szCs w:val="22"/>
          <w:lang w:val="cs-CZ"/>
        </w:rPr>
      </w:pPr>
      <w:r w:rsidRPr="003A1AA6">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14:paraId="5C5678B6" w14:textId="77777777" w:rsidR="00346335" w:rsidRPr="003A1AA6" w:rsidRDefault="00346335" w:rsidP="00673A9F">
      <w:pPr>
        <w:pStyle w:val="Nadpis3"/>
        <w:ind w:left="0"/>
        <w:rPr>
          <w:sz w:val="22"/>
          <w:szCs w:val="22"/>
          <w:lang w:val="cs-CZ"/>
        </w:rPr>
      </w:pPr>
      <w:r w:rsidRPr="003A1AA6">
        <w:rPr>
          <w:sz w:val="22"/>
          <w:szCs w:val="22"/>
          <w:lang w:val="cs-CZ"/>
        </w:rPr>
        <w:t>Příloh</w:t>
      </w:r>
      <w:r w:rsidR="00797C38" w:rsidRPr="003A1AA6">
        <w:rPr>
          <w:sz w:val="22"/>
          <w:szCs w:val="22"/>
          <w:lang w:val="cs-CZ"/>
        </w:rPr>
        <w:t>a</w:t>
      </w:r>
      <w:r w:rsidRPr="003A1AA6">
        <w:rPr>
          <w:sz w:val="22"/>
          <w:szCs w:val="22"/>
          <w:lang w:val="cs-CZ"/>
        </w:rPr>
        <w:t xml:space="preserve"> uveden</w:t>
      </w:r>
      <w:r w:rsidR="00797C38" w:rsidRPr="003A1AA6">
        <w:rPr>
          <w:sz w:val="22"/>
          <w:szCs w:val="22"/>
          <w:lang w:val="cs-CZ"/>
        </w:rPr>
        <w:t>á</w:t>
      </w:r>
      <w:r w:rsidRPr="003A1AA6">
        <w:rPr>
          <w:sz w:val="22"/>
          <w:szCs w:val="22"/>
          <w:lang w:val="cs-CZ"/>
        </w:rPr>
        <w:t xml:space="preserve"> v textu Smlouvy a sumarizované v závěrečných ustanoveních Smlouvy tvoří nedílnou součást Smlouvy.</w:t>
      </w:r>
    </w:p>
    <w:p w14:paraId="7C61C5D1" w14:textId="77777777" w:rsidR="00F41ECC" w:rsidRPr="003A1AA6" w:rsidRDefault="00346335" w:rsidP="00673A9F">
      <w:pPr>
        <w:pStyle w:val="Nadpis3"/>
        <w:ind w:left="0"/>
        <w:rPr>
          <w:sz w:val="22"/>
          <w:szCs w:val="22"/>
          <w:lang w:val="cs-CZ"/>
        </w:rPr>
      </w:pPr>
      <w:r w:rsidRPr="003A1AA6">
        <w:rPr>
          <w:sz w:val="22"/>
          <w:szCs w:val="22"/>
          <w:lang w:val="cs-CZ"/>
        </w:rPr>
        <w:t xml:space="preserve">Případné spory vzniklé ze Smlouvy budou řešeny podle platné právní úpravy věcně a místně příslušnými </w:t>
      </w:r>
      <w:r w:rsidR="00F41ECC" w:rsidRPr="003A1AA6">
        <w:rPr>
          <w:sz w:val="22"/>
          <w:szCs w:val="22"/>
          <w:lang w:val="cs-CZ"/>
        </w:rPr>
        <w:t>soudy</w:t>
      </w:r>
      <w:r w:rsidRPr="003A1AA6">
        <w:rPr>
          <w:sz w:val="22"/>
          <w:szCs w:val="22"/>
          <w:lang w:val="cs-CZ"/>
        </w:rPr>
        <w:t xml:space="preserve"> České republiky. </w:t>
      </w:r>
    </w:p>
    <w:p w14:paraId="4DEECBC0" w14:textId="77777777" w:rsidR="00346335" w:rsidRPr="003A1AA6" w:rsidRDefault="00346335" w:rsidP="00FC3BBB">
      <w:pPr>
        <w:pStyle w:val="Nadpis1"/>
        <w:pBdr>
          <w:bottom w:val="single" w:sz="24" w:space="1" w:color="215868" w:themeColor="accent5" w:themeShade="80"/>
        </w:pBdr>
        <w:spacing w:before="480" w:after="240"/>
        <w:rPr>
          <w:sz w:val="22"/>
          <w:szCs w:val="22"/>
          <w:lang w:val="cs-CZ"/>
        </w:rPr>
      </w:pPr>
      <w:r w:rsidRPr="003A1AA6">
        <w:rPr>
          <w:sz w:val="22"/>
          <w:szCs w:val="22"/>
          <w:lang w:val="cs-CZ"/>
        </w:rPr>
        <w:t>Závěrečná ustanovení</w:t>
      </w:r>
    </w:p>
    <w:p w14:paraId="5D0B6315" w14:textId="77777777" w:rsidR="00E004BB" w:rsidRDefault="00FC3BBB" w:rsidP="00FC3BBB">
      <w:pPr>
        <w:pStyle w:val="Nadpis3"/>
        <w:ind w:left="0"/>
        <w:rPr>
          <w:sz w:val="22"/>
          <w:szCs w:val="22"/>
          <w:lang w:val="cs-CZ"/>
        </w:rPr>
      </w:pPr>
      <w:r w:rsidRPr="00E004BB">
        <w:rPr>
          <w:sz w:val="22"/>
          <w:szCs w:val="22"/>
          <w:lang w:val="cs-CZ"/>
        </w:rPr>
        <w:t xml:space="preserve">Smlouva nabývá platnosti a účinnosti dnem jejího podpisu osobami oprávněnými Smlouvu uzavřít. </w:t>
      </w:r>
    </w:p>
    <w:p w14:paraId="18E510C5" w14:textId="77777777" w:rsidR="00FC3BBB" w:rsidRPr="00E004BB" w:rsidRDefault="00FC3BBB" w:rsidP="00FC3BBB">
      <w:pPr>
        <w:pStyle w:val="Nadpis3"/>
        <w:ind w:left="0"/>
        <w:rPr>
          <w:sz w:val="22"/>
          <w:szCs w:val="22"/>
          <w:lang w:val="cs-CZ"/>
        </w:rPr>
      </w:pPr>
      <w:r w:rsidRPr="00E004BB">
        <w:rPr>
          <w:sz w:val="22"/>
          <w:szCs w:val="22"/>
          <w:lang w:val="cs-CZ"/>
        </w:rPr>
        <w:t>Osoba(y</w:t>
      </w:r>
      <w:proofErr w:type="gramStart"/>
      <w:r w:rsidRPr="00E004BB">
        <w:rPr>
          <w:sz w:val="22"/>
          <w:szCs w:val="22"/>
          <w:lang w:val="cs-CZ"/>
        </w:rPr>
        <w:t>),podepisující</w:t>
      </w:r>
      <w:proofErr w:type="gramEnd"/>
      <w:r w:rsidRPr="00E004BB">
        <w:rPr>
          <w:sz w:val="22"/>
          <w:szCs w:val="22"/>
          <w:lang w:val="cs-CZ"/>
        </w:rPr>
        <w:t xml:space="preserve"> smlouvu o dílo za </w:t>
      </w:r>
      <w:r w:rsidR="00770228" w:rsidRPr="00E004BB">
        <w:rPr>
          <w:sz w:val="22"/>
          <w:szCs w:val="22"/>
          <w:lang w:val="cs-CZ"/>
        </w:rPr>
        <w:t>Prodávajícího</w:t>
      </w:r>
      <w:r w:rsidRPr="00E004BB">
        <w:rPr>
          <w:sz w:val="22"/>
          <w:szCs w:val="22"/>
          <w:lang w:val="cs-CZ"/>
        </w:rPr>
        <w:t xml:space="preserve">, prohlašuje, že je (jsou) oprávněna(y) tento smluvní vztah uzavřít a podepsat, a že na straně </w:t>
      </w:r>
      <w:r w:rsidR="00770228" w:rsidRPr="00E004BB">
        <w:rPr>
          <w:sz w:val="22"/>
          <w:szCs w:val="22"/>
          <w:lang w:val="cs-CZ"/>
        </w:rPr>
        <w:t xml:space="preserve">Prodávajícího </w:t>
      </w:r>
      <w:r w:rsidRPr="00E004BB">
        <w:rPr>
          <w:sz w:val="22"/>
          <w:szCs w:val="22"/>
          <w:lang w:val="cs-CZ"/>
        </w:rPr>
        <w:t>byly splněny všechny předpoklady a podmínky pro platné uzavření této smlouvy o dílo.</w:t>
      </w:r>
    </w:p>
    <w:p w14:paraId="26C11DE0" w14:textId="77777777" w:rsidR="00FC3BBB" w:rsidRPr="00FC3BBB" w:rsidRDefault="00FC3BBB" w:rsidP="00FC3BBB">
      <w:pPr>
        <w:pStyle w:val="Nadpis3"/>
        <w:ind w:left="0"/>
        <w:rPr>
          <w:sz w:val="22"/>
          <w:szCs w:val="22"/>
          <w:lang w:val="cs-CZ"/>
        </w:rPr>
      </w:pPr>
      <w:r w:rsidRPr="00FC3BBB">
        <w:rPr>
          <w:sz w:val="22"/>
          <w:szCs w:val="22"/>
          <w:lang w:val="cs-CZ"/>
        </w:rPr>
        <w:t xml:space="preserve">Smluvní strany konstatují, že tato Smlouva je vyhotovena v elektronické podobě, přičemž obě smluvní strany obdrží její elektronický originál. </w:t>
      </w:r>
    </w:p>
    <w:p w14:paraId="59A3D8B7" w14:textId="77777777" w:rsidR="00FC3BBB" w:rsidRPr="00FC3BBB" w:rsidRDefault="00FC3BBB" w:rsidP="00FC3BBB">
      <w:pPr>
        <w:pStyle w:val="Nadpis3"/>
        <w:ind w:left="0"/>
        <w:rPr>
          <w:sz w:val="22"/>
          <w:szCs w:val="22"/>
          <w:lang w:val="cs-CZ"/>
        </w:rPr>
      </w:pPr>
      <w:r w:rsidRPr="00FC3BBB">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7DBDC31D" w14:textId="77777777" w:rsidR="00FC3BBB" w:rsidRPr="00FC3BBB" w:rsidRDefault="00FC3BBB" w:rsidP="00FC3BBB">
      <w:pPr>
        <w:pStyle w:val="Nadpis3"/>
        <w:ind w:left="0"/>
        <w:rPr>
          <w:sz w:val="22"/>
          <w:szCs w:val="22"/>
          <w:lang w:val="cs-CZ"/>
        </w:rPr>
      </w:pPr>
      <w:r w:rsidRPr="00FC3BBB">
        <w:rPr>
          <w:sz w:val="22"/>
          <w:szCs w:val="22"/>
          <w:lang w:val="cs-CZ"/>
        </w:rPr>
        <w:t xml:space="preserve">Pro případ pochybností o doručení konkrétní písemnosti (např. odstoupení od smlouvy, vyúčtování smluvní pokuty nebo vzniklé škody) </w:t>
      </w:r>
      <w:r w:rsidR="00770228">
        <w:rPr>
          <w:sz w:val="22"/>
          <w:szCs w:val="22"/>
          <w:lang w:val="cs-CZ"/>
        </w:rPr>
        <w:t>Prodávajícímu</w:t>
      </w:r>
      <w:r w:rsidRPr="00FC3BBB">
        <w:rPr>
          <w:sz w:val="22"/>
          <w:szCs w:val="22"/>
          <w:lang w:val="cs-CZ"/>
        </w:rPr>
        <w:t xml:space="preserve"> nebo v případě, že </w:t>
      </w:r>
      <w:r w:rsidR="00770228">
        <w:rPr>
          <w:sz w:val="22"/>
          <w:szCs w:val="22"/>
          <w:lang w:val="cs-CZ"/>
        </w:rPr>
        <w:t>Prodávající</w:t>
      </w:r>
      <w:r w:rsidR="00770228" w:rsidRPr="00FC3BBB">
        <w:rPr>
          <w:sz w:val="22"/>
          <w:szCs w:val="22"/>
          <w:lang w:val="cs-CZ"/>
        </w:rPr>
        <w:t xml:space="preserve"> </w:t>
      </w:r>
      <w:r w:rsidRPr="00FC3BBB">
        <w:rPr>
          <w:sz w:val="22"/>
          <w:szCs w:val="22"/>
          <w:lang w:val="cs-CZ"/>
        </w:rPr>
        <w:t xml:space="preserve">doručení písemnosti zmaří nebo její přijetí odmítne, se sjednává, že písemnost bude považovaná za doručenou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 odeslání (předání k poštovní přepravě) do oficiálního sídla </w:t>
      </w:r>
      <w:r w:rsidR="00770228">
        <w:rPr>
          <w:sz w:val="22"/>
          <w:szCs w:val="22"/>
          <w:lang w:val="cs-CZ"/>
        </w:rPr>
        <w:t>Prodávajícího</w:t>
      </w:r>
      <w:r w:rsidRPr="00FC3BBB">
        <w:rPr>
          <w:sz w:val="22"/>
          <w:szCs w:val="22"/>
          <w:lang w:val="cs-CZ"/>
        </w:rPr>
        <w:t xml:space="preserve">, a to bez ohledu na skutečnost, zda se bude </w:t>
      </w:r>
      <w:r w:rsidR="00770228">
        <w:rPr>
          <w:sz w:val="22"/>
          <w:szCs w:val="22"/>
          <w:lang w:val="cs-CZ"/>
        </w:rPr>
        <w:t xml:space="preserve">Prodávající </w:t>
      </w:r>
      <w:r w:rsidRPr="00FC3BBB">
        <w:rPr>
          <w:sz w:val="22"/>
          <w:szCs w:val="22"/>
          <w:lang w:val="cs-CZ"/>
        </w:rPr>
        <w:t xml:space="preserve">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w:t>
      </w:r>
      <w:r w:rsidR="00770228">
        <w:rPr>
          <w:sz w:val="22"/>
          <w:szCs w:val="22"/>
          <w:lang w:val="cs-CZ"/>
        </w:rPr>
        <w:t>Kupující</w:t>
      </w:r>
      <w:r w:rsidRPr="00FC3BBB">
        <w:rPr>
          <w:sz w:val="22"/>
          <w:szCs w:val="22"/>
          <w:lang w:val="cs-CZ"/>
        </w:rPr>
        <w:t xml:space="preserve"> doručovat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písemnost sám a </w:t>
      </w:r>
      <w:r w:rsidR="00022471">
        <w:rPr>
          <w:sz w:val="22"/>
          <w:szCs w:val="22"/>
          <w:lang w:val="cs-CZ"/>
        </w:rPr>
        <w:t>Prodávající</w:t>
      </w:r>
      <w:r w:rsidRPr="00FC3BBB">
        <w:rPr>
          <w:sz w:val="22"/>
          <w:szCs w:val="22"/>
          <w:lang w:val="cs-CZ"/>
        </w:rPr>
        <w:t xml:space="preserve"> písemnost nepřevezme nebo jakkoli zmaří její doručení, bude za den doručení písemnosti </w:t>
      </w:r>
      <w:r w:rsidR="00770228">
        <w:rPr>
          <w:sz w:val="22"/>
          <w:szCs w:val="22"/>
          <w:lang w:val="cs-CZ"/>
        </w:rPr>
        <w:t>Prodávajícímu</w:t>
      </w:r>
      <w:r w:rsidR="00770228" w:rsidRPr="00FC3BBB">
        <w:rPr>
          <w:sz w:val="22"/>
          <w:szCs w:val="22"/>
          <w:lang w:val="cs-CZ"/>
        </w:rPr>
        <w:t xml:space="preserve"> </w:t>
      </w:r>
      <w:r w:rsidRPr="00FC3BBB">
        <w:rPr>
          <w:sz w:val="22"/>
          <w:szCs w:val="22"/>
          <w:lang w:val="cs-CZ"/>
        </w:rPr>
        <w:t xml:space="preserve">považován den, kdy písemnost bude vhozena do schránky </w:t>
      </w:r>
      <w:r w:rsidR="00770228">
        <w:rPr>
          <w:sz w:val="22"/>
          <w:szCs w:val="22"/>
          <w:lang w:val="cs-CZ"/>
        </w:rPr>
        <w:t xml:space="preserve">Prodávajícího </w:t>
      </w:r>
      <w:r w:rsidRPr="00FC3BBB">
        <w:rPr>
          <w:sz w:val="22"/>
          <w:szCs w:val="22"/>
          <w:lang w:val="cs-CZ"/>
        </w:rPr>
        <w:t xml:space="preserve">v místě sídla </w:t>
      </w:r>
      <w:r w:rsidR="00770228">
        <w:rPr>
          <w:sz w:val="22"/>
          <w:szCs w:val="22"/>
          <w:lang w:val="cs-CZ"/>
        </w:rPr>
        <w:t xml:space="preserve">Prodávajícího </w:t>
      </w:r>
      <w:r w:rsidRPr="00FC3BBB">
        <w:rPr>
          <w:sz w:val="22"/>
          <w:szCs w:val="22"/>
          <w:lang w:val="cs-CZ"/>
        </w:rPr>
        <w:t xml:space="preserve">nebo se jinak dostane do sféry vlivu </w:t>
      </w:r>
      <w:r w:rsidR="00770228">
        <w:rPr>
          <w:sz w:val="22"/>
          <w:szCs w:val="22"/>
          <w:lang w:val="cs-CZ"/>
        </w:rPr>
        <w:t>Prodávajícího</w:t>
      </w:r>
      <w:r w:rsidRPr="00FC3BBB">
        <w:rPr>
          <w:sz w:val="22"/>
          <w:szCs w:val="22"/>
          <w:lang w:val="cs-CZ"/>
        </w:rPr>
        <w:t xml:space="preserve">. </w:t>
      </w:r>
      <w:r w:rsidR="00770228">
        <w:rPr>
          <w:sz w:val="22"/>
          <w:szCs w:val="22"/>
          <w:lang w:val="cs-CZ"/>
        </w:rPr>
        <w:t>Prodávajícímu</w:t>
      </w:r>
      <w:r w:rsidR="00770228" w:rsidRPr="00FC3BBB">
        <w:rPr>
          <w:sz w:val="22"/>
          <w:szCs w:val="22"/>
          <w:lang w:val="cs-CZ"/>
        </w:rPr>
        <w:t xml:space="preserve"> </w:t>
      </w:r>
      <w:r w:rsidRPr="00FC3BBB">
        <w:rPr>
          <w:sz w:val="22"/>
          <w:szCs w:val="22"/>
          <w:lang w:val="cs-CZ"/>
        </w:rPr>
        <w:t>lze také zasílat písemnosti datovou schránkou, má-li ji zřízenu.</w:t>
      </w:r>
    </w:p>
    <w:p w14:paraId="73F3192E" w14:textId="77777777" w:rsidR="00F021B4" w:rsidRPr="003A1AA6" w:rsidRDefault="00FC3BBB" w:rsidP="00FC3BBB">
      <w:pPr>
        <w:pStyle w:val="Nadpis3"/>
        <w:ind w:left="0"/>
        <w:rPr>
          <w:sz w:val="22"/>
          <w:szCs w:val="22"/>
          <w:lang w:val="cs-CZ"/>
        </w:rPr>
      </w:pPr>
      <w:r w:rsidRPr="00FC3BBB">
        <w:rPr>
          <w:sz w:val="22"/>
          <w:szCs w:val="22"/>
          <w:lang w:val="cs-CZ"/>
        </w:rPr>
        <w:t xml:space="preserve">Smluvní strany souhlasí s tím, aby výše uvedená Smlouva byla uvedena v evidenci smluv, vedené </w:t>
      </w:r>
      <w:r w:rsidR="00770228">
        <w:rPr>
          <w:sz w:val="22"/>
          <w:szCs w:val="22"/>
          <w:lang w:val="cs-CZ"/>
        </w:rPr>
        <w:t>Kupujícím</w:t>
      </w:r>
      <w:r w:rsidRPr="00FC3BBB">
        <w:rPr>
          <w:sz w:val="22"/>
          <w:szCs w:val="22"/>
          <w:lang w:val="cs-CZ"/>
        </w:rPr>
        <w:t xml:space="preserve">, která bude obsahovat údaje o smluvních stranách, předmětu smlouvy, číselné označení této smlouvy a datum jejího podpisu. Smluvní strany výslovně souhlasí, že jejich osobní </w:t>
      </w:r>
      <w:r w:rsidRPr="00FC3BBB">
        <w:rPr>
          <w:sz w:val="22"/>
          <w:szCs w:val="22"/>
          <w:lang w:val="cs-CZ"/>
        </w:rPr>
        <w:lastRenderedPageBreak/>
        <w:t>údaje uvedené v této smlouvě budou zpracovávány pro účely vedení evidence smluv. Dále prohlašují, že skutečnosti uvedené ve výše uvedené Smlouvě nepovažují za obchodní tajemství ve smyslu § 504 občanského zákoníku a udělují svolení k jejich užití a zveřejnění bez stanovení jakýchkoliv dalších podmínek</w:t>
      </w:r>
      <w:r w:rsidR="00F021B4" w:rsidRPr="003A1AA6">
        <w:rPr>
          <w:sz w:val="22"/>
          <w:szCs w:val="22"/>
          <w:lang w:val="cs-CZ"/>
        </w:rPr>
        <w:t>.</w:t>
      </w:r>
    </w:p>
    <w:p w14:paraId="5019FE69" w14:textId="77777777" w:rsidR="00346335" w:rsidRPr="003A1AA6" w:rsidRDefault="00346335" w:rsidP="00FC3BBB">
      <w:pPr>
        <w:pStyle w:val="Nadpis3"/>
        <w:ind w:left="0"/>
        <w:rPr>
          <w:sz w:val="22"/>
          <w:szCs w:val="22"/>
          <w:lang w:val="cs-CZ"/>
        </w:rPr>
      </w:pPr>
      <w:r w:rsidRPr="003A1AA6">
        <w:rPr>
          <w:sz w:val="22"/>
          <w:szCs w:val="22"/>
          <w:lang w:val="cs-CZ"/>
        </w:rPr>
        <w:t>Nedílnou součást Smlouvy tvoří jako příloh</w:t>
      </w:r>
      <w:r w:rsidR="00013C78" w:rsidRPr="003A1AA6">
        <w:rPr>
          <w:sz w:val="22"/>
          <w:szCs w:val="22"/>
          <w:lang w:val="cs-CZ"/>
        </w:rPr>
        <w:t>a</w:t>
      </w:r>
      <w:r w:rsidRPr="003A1AA6">
        <w:rPr>
          <w:sz w:val="22"/>
          <w:szCs w:val="22"/>
          <w:lang w:val="cs-CZ"/>
        </w:rPr>
        <w:t xml:space="preserve"> Smlouvy: </w:t>
      </w:r>
    </w:p>
    <w:p w14:paraId="1041D000" w14:textId="77777777" w:rsidR="006265A8" w:rsidRPr="003A1AA6" w:rsidRDefault="00346335" w:rsidP="00690529">
      <w:pPr>
        <w:ind w:left="708"/>
        <w:jc w:val="both"/>
        <w:outlineLvl w:val="1"/>
        <w:rPr>
          <w:rFonts w:ascii="Cambria" w:hAnsi="Cambria"/>
          <w:lang w:val="cs-CZ"/>
        </w:rPr>
      </w:pPr>
      <w:r w:rsidRPr="003A1AA6">
        <w:rPr>
          <w:rFonts w:ascii="Cambria" w:hAnsi="Cambria"/>
          <w:lang w:val="cs-CZ"/>
        </w:rPr>
        <w:t xml:space="preserve">Příloha č. 1: </w:t>
      </w:r>
      <w:r w:rsidR="004C48A2">
        <w:rPr>
          <w:rFonts w:ascii="Cambria" w:hAnsi="Cambria"/>
          <w:lang w:val="cs-CZ"/>
        </w:rPr>
        <w:t>Položkový rozpočet</w:t>
      </w:r>
    </w:p>
    <w:p w14:paraId="47D538E9" w14:textId="77777777" w:rsidR="00346335" w:rsidRDefault="006265A8" w:rsidP="00690529">
      <w:pPr>
        <w:ind w:left="708"/>
        <w:jc w:val="both"/>
        <w:outlineLvl w:val="1"/>
        <w:rPr>
          <w:rFonts w:ascii="Cambria" w:hAnsi="Cambria"/>
          <w:lang w:val="cs-CZ"/>
        </w:rPr>
      </w:pPr>
      <w:r w:rsidRPr="003A1AA6">
        <w:rPr>
          <w:rFonts w:ascii="Cambria" w:hAnsi="Cambria"/>
          <w:lang w:val="cs-CZ"/>
        </w:rPr>
        <w:t xml:space="preserve">Příloha č. 2: </w:t>
      </w:r>
      <w:r w:rsidR="004C48A2">
        <w:rPr>
          <w:rFonts w:ascii="Cambria" w:hAnsi="Cambria"/>
          <w:lang w:val="cs-CZ"/>
        </w:rPr>
        <w:t>Výkres uspořádání</w:t>
      </w:r>
    </w:p>
    <w:p w14:paraId="59F5233A" w14:textId="77777777" w:rsidR="004C48A2" w:rsidRDefault="004C48A2" w:rsidP="00690529">
      <w:pPr>
        <w:ind w:left="708"/>
        <w:jc w:val="both"/>
        <w:outlineLvl w:val="1"/>
        <w:rPr>
          <w:rFonts w:ascii="Cambria" w:hAnsi="Cambria"/>
          <w:lang w:val="cs-CZ"/>
        </w:rPr>
      </w:pPr>
      <w:r>
        <w:rPr>
          <w:rFonts w:ascii="Cambria" w:hAnsi="Cambria"/>
          <w:lang w:val="cs-CZ"/>
        </w:rPr>
        <w:t>Příloha č. 3 DNSH</w:t>
      </w:r>
    </w:p>
    <w:p w14:paraId="2C554715" w14:textId="77777777" w:rsidR="004C48A2" w:rsidRPr="003A1AA6" w:rsidRDefault="004C48A2" w:rsidP="00690529">
      <w:pPr>
        <w:ind w:left="708"/>
        <w:jc w:val="both"/>
        <w:outlineLvl w:val="1"/>
        <w:rPr>
          <w:rFonts w:ascii="Cambria" w:hAnsi="Cambria"/>
          <w:b/>
          <w:lang w:val="cs-CZ"/>
        </w:rPr>
      </w:pPr>
      <w:r>
        <w:rPr>
          <w:rFonts w:ascii="Cambria" w:hAnsi="Cambria"/>
          <w:lang w:val="cs-CZ"/>
        </w:rPr>
        <w:t>Příloha č. 4 Pravidla dotační výzvy</w:t>
      </w:r>
      <w:r w:rsidR="00621427">
        <w:rPr>
          <w:rFonts w:ascii="Cambria" w:hAnsi="Cambria"/>
          <w:lang w:val="cs-CZ"/>
        </w:rPr>
        <w:t>, nepřiložená ke smlouvě, pouze archivovaná u objednatele</w:t>
      </w:r>
    </w:p>
    <w:p w14:paraId="5E94B064" w14:textId="77777777" w:rsidR="00B20878" w:rsidRPr="003A1AA6" w:rsidRDefault="00346335" w:rsidP="00D76303">
      <w:pPr>
        <w:pStyle w:val="Nadpis3"/>
        <w:ind w:left="0"/>
        <w:rPr>
          <w:sz w:val="22"/>
          <w:szCs w:val="22"/>
          <w:lang w:val="cs-CZ"/>
        </w:rPr>
      </w:pPr>
      <w:r w:rsidRPr="003A1AA6">
        <w:rPr>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093FDC46" w14:textId="77777777" w:rsidR="008D5C44" w:rsidRPr="003A1AA6" w:rsidRDefault="008D5C44" w:rsidP="008D5C44">
      <w:pPr>
        <w:tabs>
          <w:tab w:val="left" w:pos="5387"/>
        </w:tabs>
        <w:jc w:val="both"/>
        <w:rPr>
          <w:rFonts w:ascii="Cambria" w:hAnsi="Cambria" w:cs="Cambria"/>
          <w:lang w:val="cs-CZ"/>
        </w:rPr>
      </w:pPr>
    </w:p>
    <w:p w14:paraId="71F22B24" w14:textId="77777777" w:rsidR="00AF1E41" w:rsidRPr="003A1AA6" w:rsidRDefault="00AF1E41" w:rsidP="00AF1E41">
      <w:pPr>
        <w:tabs>
          <w:tab w:val="left" w:pos="5387"/>
        </w:tabs>
        <w:jc w:val="both"/>
        <w:rPr>
          <w:rFonts w:ascii="Cambria" w:hAnsi="Cambria"/>
          <w:lang w:val="cs-CZ"/>
        </w:rPr>
      </w:pPr>
      <w:r w:rsidRPr="003A1AA6">
        <w:rPr>
          <w:rFonts w:ascii="Cambria" w:hAnsi="Cambria"/>
          <w:lang w:val="cs-CZ"/>
        </w:rPr>
        <w:t xml:space="preserve">Za </w:t>
      </w:r>
      <w:r w:rsidR="009377A6">
        <w:rPr>
          <w:rFonts w:ascii="Cambria" w:hAnsi="Cambria"/>
          <w:lang w:val="cs-CZ"/>
        </w:rPr>
        <w:t>Kupujícího</w:t>
      </w:r>
      <w:r w:rsidRPr="003A1AA6">
        <w:rPr>
          <w:rFonts w:ascii="Cambria" w:hAnsi="Cambria"/>
          <w:lang w:val="cs-CZ"/>
        </w:rPr>
        <w:tab/>
        <w:t>Za Prodávajícího</w:t>
      </w:r>
    </w:p>
    <w:p w14:paraId="726DE961" w14:textId="77777777" w:rsidR="00AF1E41" w:rsidRPr="003A1AA6" w:rsidRDefault="00E004BB" w:rsidP="00AF1E41">
      <w:pPr>
        <w:tabs>
          <w:tab w:val="left" w:pos="5387"/>
        </w:tabs>
        <w:jc w:val="both"/>
        <w:rPr>
          <w:rFonts w:ascii="Cambria" w:hAnsi="Cambria" w:cs="Cambria"/>
          <w:lang w:val="cs-CZ"/>
        </w:rPr>
      </w:pPr>
      <w:r>
        <w:rPr>
          <w:rFonts w:ascii="Cambria" w:hAnsi="Cambria" w:cs="Cambria"/>
          <w:lang w:val="cs-CZ"/>
        </w:rPr>
        <w:t>V</w:t>
      </w:r>
      <w:r w:rsidR="001C287A">
        <w:rPr>
          <w:rFonts w:ascii="Cambria" w:hAnsi="Cambria" w:cs="Cambria"/>
          <w:lang w:val="cs-CZ"/>
        </w:rPr>
        <w:t> Jaroměřicích nad Rokytnou</w:t>
      </w:r>
      <w:r w:rsidR="00AF1E41" w:rsidRPr="003A1AA6">
        <w:rPr>
          <w:rFonts w:ascii="Cambria" w:hAnsi="Cambria" w:cs="Cambria"/>
          <w:lang w:val="cs-CZ"/>
        </w:rPr>
        <w:t>, dne………………….</w:t>
      </w:r>
      <w:r w:rsidR="00AF1E41" w:rsidRPr="003A1AA6">
        <w:rPr>
          <w:rFonts w:ascii="Cambria" w:hAnsi="Cambria" w:cs="Cambria"/>
          <w:lang w:val="cs-CZ"/>
        </w:rPr>
        <w:tab/>
      </w:r>
      <w:r w:rsidR="00C02CB0" w:rsidRPr="003A1AA6">
        <w:rPr>
          <w:rFonts w:ascii="Cambria" w:hAnsi="Cambria" w:cs="Cambria"/>
          <w:lang w:val="cs-CZ"/>
        </w:rPr>
        <w:t>V</w:t>
      </w:r>
      <w:bookmarkStart w:id="9" w:name="Text4"/>
      <w:r w:rsidR="005E73DF" w:rsidRPr="003A1AA6">
        <w:rPr>
          <w:rFonts w:ascii="Cambria" w:hAnsi="Cambria" w:cs="Cambria"/>
          <w:highlight w:val="yellow"/>
          <w:lang w:val="cs-CZ"/>
        </w:rPr>
        <w:fldChar w:fldCharType="begin">
          <w:ffData>
            <w:name w:val="Text4"/>
            <w:enabled/>
            <w:calcOnExit w:val="0"/>
            <w:textInput/>
          </w:ffData>
        </w:fldChar>
      </w:r>
      <w:r w:rsidR="00C02CB0" w:rsidRPr="003A1AA6">
        <w:rPr>
          <w:rFonts w:ascii="Cambria" w:hAnsi="Cambria" w:cs="Cambria"/>
          <w:highlight w:val="yellow"/>
          <w:lang w:val="cs-CZ"/>
        </w:rPr>
        <w:instrText xml:space="preserve"> FORMTEXT </w:instrText>
      </w:r>
      <w:r w:rsidR="005E73DF" w:rsidRPr="003A1AA6">
        <w:rPr>
          <w:rFonts w:ascii="Cambria" w:hAnsi="Cambria" w:cs="Cambria"/>
          <w:highlight w:val="yellow"/>
          <w:lang w:val="cs-CZ"/>
        </w:rPr>
      </w:r>
      <w:r w:rsidR="005E73DF"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5E73DF" w:rsidRPr="003A1AA6">
        <w:rPr>
          <w:rFonts w:ascii="Cambria" w:hAnsi="Cambria" w:cs="Cambria"/>
          <w:highlight w:val="yellow"/>
          <w:lang w:val="cs-CZ"/>
        </w:rPr>
        <w:fldChar w:fldCharType="end"/>
      </w:r>
      <w:bookmarkEnd w:id="9"/>
      <w:r w:rsidR="00C02CB0" w:rsidRPr="003A1AA6">
        <w:rPr>
          <w:rFonts w:ascii="Cambria" w:hAnsi="Cambria" w:cs="Cambria"/>
          <w:lang w:val="cs-CZ"/>
        </w:rPr>
        <w:t>dne</w:t>
      </w:r>
      <w:r w:rsidR="005E73DF" w:rsidRPr="003A1AA6">
        <w:rPr>
          <w:rFonts w:ascii="Cambria" w:hAnsi="Cambria" w:cs="Cambria"/>
          <w:highlight w:val="yellow"/>
          <w:lang w:val="cs-CZ"/>
        </w:rPr>
        <w:fldChar w:fldCharType="begin">
          <w:ffData>
            <w:name w:val="Text5"/>
            <w:enabled/>
            <w:calcOnExit w:val="0"/>
            <w:textInput/>
          </w:ffData>
        </w:fldChar>
      </w:r>
      <w:bookmarkStart w:id="10" w:name="Text5"/>
      <w:r w:rsidR="00C02CB0" w:rsidRPr="003A1AA6">
        <w:rPr>
          <w:rFonts w:ascii="Cambria" w:hAnsi="Cambria" w:cs="Cambria"/>
          <w:highlight w:val="yellow"/>
          <w:lang w:val="cs-CZ"/>
        </w:rPr>
        <w:instrText xml:space="preserve"> FORMTEXT </w:instrText>
      </w:r>
      <w:r w:rsidR="005E73DF" w:rsidRPr="003A1AA6">
        <w:rPr>
          <w:rFonts w:ascii="Cambria" w:hAnsi="Cambria" w:cs="Cambria"/>
          <w:highlight w:val="yellow"/>
          <w:lang w:val="cs-CZ"/>
        </w:rPr>
      </w:r>
      <w:r w:rsidR="005E73DF"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5E73DF" w:rsidRPr="003A1AA6">
        <w:rPr>
          <w:rFonts w:ascii="Cambria" w:hAnsi="Cambria" w:cs="Cambria"/>
          <w:highlight w:val="yellow"/>
          <w:lang w:val="cs-CZ"/>
        </w:rPr>
        <w:fldChar w:fldCharType="end"/>
      </w:r>
      <w:bookmarkEnd w:id="10"/>
    </w:p>
    <w:p w14:paraId="7D9F1E41" w14:textId="77777777" w:rsidR="00AF1E41" w:rsidRPr="003A1AA6" w:rsidRDefault="00AF1E41" w:rsidP="00AF1E41">
      <w:pPr>
        <w:tabs>
          <w:tab w:val="left" w:pos="5812"/>
        </w:tabs>
        <w:jc w:val="both"/>
        <w:rPr>
          <w:rFonts w:ascii="Cambria" w:hAnsi="Cambria" w:cs="Cambria"/>
          <w:lang w:val="cs-CZ"/>
        </w:rPr>
      </w:pPr>
    </w:p>
    <w:p w14:paraId="5C5892BB" w14:textId="77777777" w:rsidR="00AF1E41" w:rsidRPr="003A1AA6" w:rsidRDefault="00AF1E41" w:rsidP="00AF1E41">
      <w:pPr>
        <w:tabs>
          <w:tab w:val="left" w:pos="5812"/>
        </w:tabs>
        <w:jc w:val="both"/>
        <w:rPr>
          <w:rFonts w:ascii="Cambria" w:hAnsi="Cambria" w:cs="Cambria"/>
          <w:lang w:val="cs-CZ"/>
        </w:rPr>
      </w:pPr>
    </w:p>
    <w:p w14:paraId="4D01F829" w14:textId="77777777" w:rsidR="00AF1E41" w:rsidRPr="003A1AA6" w:rsidRDefault="00AF1E41" w:rsidP="00AF1E41">
      <w:pPr>
        <w:tabs>
          <w:tab w:val="left" w:pos="5387"/>
        </w:tabs>
        <w:spacing w:after="0"/>
        <w:jc w:val="both"/>
        <w:rPr>
          <w:rFonts w:ascii="Cambria" w:hAnsi="Cambria" w:cs="Cambria"/>
          <w:lang w:val="cs-CZ"/>
        </w:rPr>
      </w:pPr>
      <w:r w:rsidRPr="003A1AA6">
        <w:rPr>
          <w:rFonts w:ascii="Cambria" w:hAnsi="Cambria" w:cs="Cambria"/>
          <w:lang w:val="cs-CZ"/>
        </w:rPr>
        <w:t>………………………………………………………………</w:t>
      </w:r>
      <w:r w:rsidRPr="003A1AA6">
        <w:rPr>
          <w:rFonts w:ascii="Cambria" w:hAnsi="Cambria" w:cs="Cambria"/>
          <w:lang w:val="cs-CZ"/>
        </w:rPr>
        <w:tab/>
        <w:t>…………………………………………………….</w:t>
      </w:r>
    </w:p>
    <w:p w14:paraId="5F9A09C5" w14:textId="77777777" w:rsidR="00C02CB0" w:rsidRPr="003A1AA6" w:rsidRDefault="001C287A" w:rsidP="00C02CB0">
      <w:pPr>
        <w:tabs>
          <w:tab w:val="center" w:pos="1701"/>
          <w:tab w:val="center" w:pos="6804"/>
        </w:tabs>
        <w:spacing w:after="0"/>
        <w:jc w:val="both"/>
        <w:rPr>
          <w:rFonts w:ascii="Cambria" w:hAnsi="Cambria" w:cs="Cambria"/>
          <w:lang w:val="cs-CZ"/>
        </w:rPr>
      </w:pPr>
      <w:r>
        <w:rPr>
          <w:rFonts w:ascii="Cambria" w:hAnsi="Cambria" w:cs="Cambria"/>
          <w:b/>
          <w:lang w:val="cs-CZ"/>
        </w:rPr>
        <w:t>Město Jaroměřice nad Rokytnou</w:t>
      </w:r>
      <w:r w:rsidR="00C02CB0" w:rsidRPr="003A1AA6">
        <w:rPr>
          <w:rFonts w:ascii="Cambria" w:hAnsi="Cambria" w:cs="Cambria"/>
          <w:lang w:val="cs-CZ"/>
        </w:rPr>
        <w:tab/>
      </w:r>
      <w:r w:rsidR="005E73DF" w:rsidRPr="003A1AA6">
        <w:rPr>
          <w:rFonts w:ascii="Cambria" w:hAnsi="Cambria" w:cs="Cambria"/>
          <w:highlight w:val="yellow"/>
          <w:lang w:val="cs-CZ"/>
        </w:rPr>
        <w:fldChar w:fldCharType="begin">
          <w:ffData>
            <w:name w:val="Text5"/>
            <w:enabled/>
            <w:calcOnExit w:val="0"/>
            <w:textInput/>
          </w:ffData>
        </w:fldChar>
      </w:r>
      <w:r w:rsidR="00C02CB0" w:rsidRPr="003A1AA6">
        <w:rPr>
          <w:rFonts w:ascii="Cambria" w:hAnsi="Cambria" w:cs="Cambria"/>
          <w:highlight w:val="yellow"/>
          <w:lang w:val="cs-CZ"/>
        </w:rPr>
        <w:instrText xml:space="preserve"> FORMTEXT </w:instrText>
      </w:r>
      <w:r w:rsidR="005E73DF" w:rsidRPr="003A1AA6">
        <w:rPr>
          <w:rFonts w:ascii="Cambria" w:hAnsi="Cambria" w:cs="Cambria"/>
          <w:highlight w:val="yellow"/>
          <w:lang w:val="cs-CZ"/>
        </w:rPr>
      </w:r>
      <w:r w:rsidR="005E73DF"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5E73DF" w:rsidRPr="003A1AA6">
        <w:rPr>
          <w:rFonts w:ascii="Cambria" w:hAnsi="Cambria" w:cs="Cambria"/>
          <w:highlight w:val="yellow"/>
          <w:lang w:val="cs-CZ"/>
        </w:rPr>
        <w:fldChar w:fldCharType="end"/>
      </w:r>
    </w:p>
    <w:p w14:paraId="3375B258" w14:textId="77777777" w:rsidR="008D5C44" w:rsidRPr="003A1AA6" w:rsidRDefault="001C287A" w:rsidP="0088717B">
      <w:pPr>
        <w:tabs>
          <w:tab w:val="center" w:pos="1701"/>
          <w:tab w:val="center" w:pos="6804"/>
        </w:tabs>
        <w:jc w:val="both"/>
        <w:rPr>
          <w:rFonts w:ascii="Cambria" w:hAnsi="Cambria" w:cs="Cambria"/>
          <w:lang w:val="cs-CZ"/>
        </w:rPr>
      </w:pPr>
      <w:r>
        <w:rPr>
          <w:rFonts w:ascii="Cambria" w:hAnsi="Cambria"/>
          <w:lang w:val="cs-CZ"/>
        </w:rPr>
        <w:t>Ing. Jaroslav Soukup, MBA, starosta</w:t>
      </w:r>
      <w:r w:rsidR="00C02CB0" w:rsidRPr="003A1AA6">
        <w:rPr>
          <w:rFonts w:ascii="Cambria" w:hAnsi="Cambria"/>
          <w:lang w:val="cs-CZ"/>
        </w:rPr>
        <w:tab/>
      </w:r>
      <w:r w:rsidR="005E73DF" w:rsidRPr="003A1AA6">
        <w:rPr>
          <w:rFonts w:ascii="Cambria" w:hAnsi="Cambria" w:cs="Cambria"/>
          <w:highlight w:val="yellow"/>
          <w:lang w:val="cs-CZ"/>
        </w:rPr>
        <w:fldChar w:fldCharType="begin">
          <w:ffData>
            <w:name w:val="Text5"/>
            <w:enabled/>
            <w:calcOnExit w:val="0"/>
            <w:textInput/>
          </w:ffData>
        </w:fldChar>
      </w:r>
      <w:r w:rsidR="00C02CB0" w:rsidRPr="003A1AA6">
        <w:rPr>
          <w:rFonts w:ascii="Cambria" w:hAnsi="Cambria" w:cs="Cambria"/>
          <w:highlight w:val="yellow"/>
          <w:lang w:val="cs-CZ"/>
        </w:rPr>
        <w:instrText xml:space="preserve"> FORMTEXT </w:instrText>
      </w:r>
      <w:r w:rsidR="005E73DF" w:rsidRPr="003A1AA6">
        <w:rPr>
          <w:rFonts w:ascii="Cambria" w:hAnsi="Cambria" w:cs="Cambria"/>
          <w:highlight w:val="yellow"/>
          <w:lang w:val="cs-CZ"/>
        </w:rPr>
      </w:r>
      <w:r w:rsidR="005E73DF" w:rsidRPr="003A1AA6">
        <w:rPr>
          <w:rFonts w:ascii="Cambria" w:hAnsi="Cambria" w:cs="Cambria"/>
          <w:highlight w:val="yellow"/>
          <w:lang w:val="cs-CZ"/>
        </w:rPr>
        <w:fldChar w:fldCharType="separate"/>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C02CB0" w:rsidRPr="003A1AA6">
        <w:rPr>
          <w:rFonts w:ascii="Cambria" w:hAnsi="Cambria" w:cs="Cambria"/>
          <w:noProof/>
          <w:highlight w:val="yellow"/>
          <w:lang w:val="cs-CZ"/>
        </w:rPr>
        <w:t> </w:t>
      </w:r>
      <w:r w:rsidR="005E73DF" w:rsidRPr="003A1AA6">
        <w:rPr>
          <w:rFonts w:ascii="Cambria" w:hAnsi="Cambria" w:cs="Cambria"/>
          <w:highlight w:val="yellow"/>
          <w:lang w:val="cs-CZ"/>
        </w:rPr>
        <w:fldChar w:fldCharType="end"/>
      </w:r>
    </w:p>
    <w:sectPr w:rsidR="008D5C44" w:rsidRPr="003A1AA6" w:rsidSect="00FC3BBB">
      <w:footerReference w:type="default" r:id="rId8"/>
      <w:headerReference w:type="first" r:id="rId9"/>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003321" w14:textId="77777777" w:rsidR="00282792" w:rsidRDefault="00282792" w:rsidP="00FE091C">
      <w:pPr>
        <w:spacing w:after="0" w:line="240" w:lineRule="auto"/>
      </w:pPr>
      <w:r>
        <w:separator/>
      </w:r>
    </w:p>
  </w:endnote>
  <w:endnote w:type="continuationSeparator" w:id="0">
    <w:p w14:paraId="0165E061" w14:textId="77777777" w:rsidR="00282792" w:rsidRDefault="00282792"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DF06A" w14:textId="77777777" w:rsidR="00282792" w:rsidRDefault="005E73DF">
    <w:pPr>
      <w:pStyle w:val="Zpat"/>
      <w:jc w:val="right"/>
    </w:pPr>
    <w:r>
      <w:fldChar w:fldCharType="begin"/>
    </w:r>
    <w:r w:rsidR="00811D0A">
      <w:instrText xml:space="preserve"> PAGE   \* MERGEFORMAT </w:instrText>
    </w:r>
    <w:r>
      <w:fldChar w:fldCharType="separate"/>
    </w:r>
    <w:r w:rsidR="00620A49">
      <w:rPr>
        <w:noProof/>
      </w:rPr>
      <w:t>7</w:t>
    </w:r>
    <w:r>
      <w:rPr>
        <w:noProof/>
      </w:rPr>
      <w:fldChar w:fldCharType="end"/>
    </w:r>
  </w:p>
  <w:p w14:paraId="104D0F44" w14:textId="77777777" w:rsidR="00282792" w:rsidRDefault="002827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45A31" w14:textId="77777777" w:rsidR="00282792" w:rsidRDefault="00282792" w:rsidP="00FE091C">
      <w:pPr>
        <w:spacing w:after="0" w:line="240" w:lineRule="auto"/>
      </w:pPr>
      <w:r>
        <w:separator/>
      </w:r>
    </w:p>
  </w:footnote>
  <w:footnote w:type="continuationSeparator" w:id="0">
    <w:p w14:paraId="4A61DA3D" w14:textId="77777777" w:rsidR="00282792" w:rsidRDefault="00282792"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4E74AC" w14:textId="77777777" w:rsidR="00282792" w:rsidRDefault="00282792" w:rsidP="002C30E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A0C0F40"/>
    <w:multiLevelType w:val="hybridMultilevel"/>
    <w:tmpl w:val="77CC4324"/>
    <w:lvl w:ilvl="0" w:tplc="864EC746">
      <w:numFmt w:val="bullet"/>
      <w:lvlText w:val="-"/>
      <w:lvlJc w:val="left"/>
      <w:pPr>
        <w:ind w:left="720" w:hanging="360"/>
      </w:pPr>
      <w:rPr>
        <w:rFonts w:ascii="Calibri" w:eastAsia="Calibri"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88436E"/>
    <w:multiLevelType w:val="multilevel"/>
    <w:tmpl w:val="792025AC"/>
    <w:lvl w:ilvl="0">
      <w:start w:val="1"/>
      <w:numFmt w:val="upperRoman"/>
      <w:lvlText w:val="%1."/>
      <w:lvlJc w:val="left"/>
      <w:pPr>
        <w:ind w:left="720" w:firstLine="0"/>
      </w:pPr>
      <w:rPr>
        <w:rFonts w:hint="default"/>
      </w:rPr>
    </w:lvl>
    <w:lvl w:ilvl="1">
      <w:start w:val="1"/>
      <w:numFmt w:val="decimal"/>
      <w:lvlText w:val="%2."/>
      <w:lvlJc w:val="left"/>
      <w:pPr>
        <w:ind w:left="1353" w:hanging="360"/>
      </w:pPr>
      <w:rPr>
        <w:b/>
        <w:bCs/>
        <w:i/>
        <w:iCs/>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12241F1E"/>
    <w:multiLevelType w:val="hybridMultilevel"/>
    <w:tmpl w:val="1F4E6596"/>
    <w:lvl w:ilvl="0" w:tplc="2AB6EA74">
      <w:start w:val="1"/>
      <w:numFmt w:val="lowerLetter"/>
      <w:lvlText w:val="%1)"/>
      <w:lvlJc w:val="left"/>
      <w:pPr>
        <w:ind w:left="5889" w:hanging="360"/>
      </w:pPr>
    </w:lvl>
    <w:lvl w:ilvl="1" w:tplc="04050019">
      <w:start w:val="1"/>
      <w:numFmt w:val="lowerLetter"/>
      <w:lvlText w:val="%2."/>
      <w:lvlJc w:val="left"/>
      <w:pPr>
        <w:ind w:left="6609" w:hanging="360"/>
      </w:pPr>
    </w:lvl>
    <w:lvl w:ilvl="2" w:tplc="0405001B">
      <w:start w:val="1"/>
      <w:numFmt w:val="lowerRoman"/>
      <w:lvlText w:val="%3."/>
      <w:lvlJc w:val="right"/>
      <w:pPr>
        <w:ind w:left="7329" w:hanging="180"/>
      </w:pPr>
    </w:lvl>
    <w:lvl w:ilvl="3" w:tplc="0405000F">
      <w:start w:val="1"/>
      <w:numFmt w:val="decimal"/>
      <w:lvlText w:val="%4."/>
      <w:lvlJc w:val="left"/>
      <w:pPr>
        <w:ind w:left="8049" w:hanging="360"/>
      </w:pPr>
    </w:lvl>
    <w:lvl w:ilvl="4" w:tplc="04050019">
      <w:start w:val="1"/>
      <w:numFmt w:val="lowerLetter"/>
      <w:lvlText w:val="%5."/>
      <w:lvlJc w:val="left"/>
      <w:pPr>
        <w:ind w:left="8769" w:hanging="360"/>
      </w:pPr>
    </w:lvl>
    <w:lvl w:ilvl="5" w:tplc="0405001B">
      <w:start w:val="1"/>
      <w:numFmt w:val="lowerRoman"/>
      <w:lvlText w:val="%6."/>
      <w:lvlJc w:val="right"/>
      <w:pPr>
        <w:ind w:left="9489" w:hanging="180"/>
      </w:pPr>
    </w:lvl>
    <w:lvl w:ilvl="6" w:tplc="0405000F">
      <w:start w:val="1"/>
      <w:numFmt w:val="decimal"/>
      <w:lvlText w:val="%7."/>
      <w:lvlJc w:val="left"/>
      <w:pPr>
        <w:ind w:left="10209" w:hanging="360"/>
      </w:pPr>
    </w:lvl>
    <w:lvl w:ilvl="7" w:tplc="04050019">
      <w:start w:val="1"/>
      <w:numFmt w:val="lowerLetter"/>
      <w:lvlText w:val="%8."/>
      <w:lvlJc w:val="left"/>
      <w:pPr>
        <w:ind w:left="10929" w:hanging="360"/>
      </w:pPr>
    </w:lvl>
    <w:lvl w:ilvl="8" w:tplc="0405001B">
      <w:start w:val="1"/>
      <w:numFmt w:val="lowerRoman"/>
      <w:lvlText w:val="%9."/>
      <w:lvlJc w:val="right"/>
      <w:pPr>
        <w:ind w:left="11649" w:hanging="180"/>
      </w:pPr>
    </w:lvl>
  </w:abstractNum>
  <w:abstractNum w:abstractNumId="4"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43A543B9"/>
    <w:multiLevelType w:val="hybridMultilevel"/>
    <w:tmpl w:val="6C940436"/>
    <w:lvl w:ilvl="0" w:tplc="C9322D2C">
      <w:start w:val="1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720"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8A27B49"/>
    <w:multiLevelType w:val="hybridMultilevel"/>
    <w:tmpl w:val="E8C42C62"/>
    <w:lvl w:ilvl="0" w:tplc="04050001">
      <w:start w:val="1"/>
      <w:numFmt w:val="lowerRoman"/>
      <w:lvlText w:val="%1."/>
      <w:lvlJc w:val="right"/>
      <w:pPr>
        <w:ind w:left="1496" w:hanging="360"/>
      </w:pPr>
    </w:lvl>
    <w:lvl w:ilvl="1" w:tplc="04050003" w:tentative="1">
      <w:start w:val="1"/>
      <w:numFmt w:val="lowerLetter"/>
      <w:lvlText w:val="%2."/>
      <w:lvlJc w:val="left"/>
      <w:pPr>
        <w:ind w:left="2216" w:hanging="360"/>
      </w:pPr>
    </w:lvl>
    <w:lvl w:ilvl="2" w:tplc="04050005" w:tentative="1">
      <w:start w:val="1"/>
      <w:numFmt w:val="lowerRoman"/>
      <w:lvlText w:val="%3."/>
      <w:lvlJc w:val="right"/>
      <w:pPr>
        <w:ind w:left="2936" w:hanging="180"/>
      </w:pPr>
    </w:lvl>
    <w:lvl w:ilvl="3" w:tplc="04050001" w:tentative="1">
      <w:start w:val="1"/>
      <w:numFmt w:val="decimal"/>
      <w:lvlText w:val="%4."/>
      <w:lvlJc w:val="left"/>
      <w:pPr>
        <w:ind w:left="3656" w:hanging="360"/>
      </w:pPr>
    </w:lvl>
    <w:lvl w:ilvl="4" w:tplc="04050003" w:tentative="1">
      <w:start w:val="1"/>
      <w:numFmt w:val="lowerLetter"/>
      <w:lvlText w:val="%5."/>
      <w:lvlJc w:val="left"/>
      <w:pPr>
        <w:ind w:left="4376" w:hanging="360"/>
      </w:pPr>
    </w:lvl>
    <w:lvl w:ilvl="5" w:tplc="04050005" w:tentative="1">
      <w:start w:val="1"/>
      <w:numFmt w:val="lowerRoman"/>
      <w:lvlText w:val="%6."/>
      <w:lvlJc w:val="right"/>
      <w:pPr>
        <w:ind w:left="5096" w:hanging="180"/>
      </w:pPr>
    </w:lvl>
    <w:lvl w:ilvl="6" w:tplc="04050001" w:tentative="1">
      <w:start w:val="1"/>
      <w:numFmt w:val="decimal"/>
      <w:lvlText w:val="%7."/>
      <w:lvlJc w:val="left"/>
      <w:pPr>
        <w:ind w:left="5816" w:hanging="360"/>
      </w:pPr>
    </w:lvl>
    <w:lvl w:ilvl="7" w:tplc="04050003" w:tentative="1">
      <w:start w:val="1"/>
      <w:numFmt w:val="lowerLetter"/>
      <w:lvlText w:val="%8."/>
      <w:lvlJc w:val="left"/>
      <w:pPr>
        <w:ind w:left="6536" w:hanging="360"/>
      </w:pPr>
    </w:lvl>
    <w:lvl w:ilvl="8" w:tplc="04050005" w:tentative="1">
      <w:start w:val="1"/>
      <w:numFmt w:val="lowerRoman"/>
      <w:lvlText w:val="%9."/>
      <w:lvlJc w:val="right"/>
      <w:pPr>
        <w:ind w:left="7256" w:hanging="180"/>
      </w:pPr>
    </w:lvl>
  </w:abstractNum>
  <w:abstractNum w:abstractNumId="8"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9"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E015D14"/>
    <w:multiLevelType w:val="multilevel"/>
    <w:tmpl w:val="BEC2C396"/>
    <w:lvl w:ilvl="0">
      <w:start w:val="1"/>
      <w:numFmt w:val="upperRoman"/>
      <w:lvlText w:val="%1."/>
      <w:lvlJc w:val="left"/>
      <w:pPr>
        <w:ind w:left="720" w:firstLine="0"/>
      </w:pPr>
      <w:rPr>
        <w:rFonts w:cs="Times New Roman"/>
      </w:rPr>
    </w:lvl>
    <w:lvl w:ilvl="1">
      <w:start w:val="1"/>
      <w:numFmt w:val="decimal"/>
      <w:lvlText w:val="%2."/>
      <w:lvlJc w:val="left"/>
      <w:pPr>
        <w:ind w:left="2835" w:firstLine="0"/>
      </w:pPr>
      <w:rPr>
        <w:rFonts w:cs="Times New Roman"/>
        <w:b/>
        <w:bCs/>
      </w:rPr>
    </w:lvl>
    <w:lvl w:ilvl="2">
      <w:start w:val="1"/>
      <w:numFmt w:val="lowerLetter"/>
      <w:lvlText w:val="%3)"/>
      <w:lvlJc w:val="left"/>
      <w:pPr>
        <w:ind w:left="2160" w:firstLine="0"/>
      </w:pPr>
      <w:rPr>
        <w:rFonts w:cs="Times New Roman"/>
        <w:b w:val="0"/>
        <w:bCs w:val="0"/>
      </w:rPr>
    </w:lvl>
    <w:lvl w:ilvl="3">
      <w:start w:val="1"/>
      <w:numFmt w:val="lowerRoman"/>
      <w:lvlText w:val="%4)"/>
      <w:lvlJc w:val="left"/>
      <w:pPr>
        <w:ind w:left="2880" w:firstLine="0"/>
      </w:pPr>
      <w:rPr>
        <w:rFonts w:cs="Times New Roman"/>
        <w:b w:val="0"/>
        <w:bCs w:val="0"/>
        <w:i w:val="0"/>
        <w:iCs w:val="0"/>
        <w:caps w:val="0"/>
        <w:smallCaps w:val="0"/>
        <w:strike w:val="0"/>
        <w:dstrike w:val="0"/>
        <w:vanish w:val="0"/>
        <w:webHidden w:val="0"/>
        <w:color w:val="000000"/>
        <w:spacing w:val="0"/>
        <w:kern w:val="0"/>
        <w:position w:val="0"/>
        <w:sz w:val="24"/>
        <w:szCs w:val="24"/>
        <w:u w:val="none"/>
        <w:effect w:val="none"/>
        <w:vertAlign w:val="baseline"/>
        <w:specVanish w:val="0"/>
      </w:rPr>
    </w:lvl>
    <w:lvl w:ilvl="4">
      <w:start w:val="1"/>
      <w:numFmt w:val="decimal"/>
      <w:lvlText w:val="(%5)"/>
      <w:lvlJc w:val="left"/>
      <w:pPr>
        <w:ind w:left="3600" w:firstLine="0"/>
      </w:pPr>
      <w:rPr>
        <w:rFonts w:cs="Times New Roman"/>
      </w:rPr>
    </w:lvl>
    <w:lvl w:ilvl="5">
      <w:start w:val="1"/>
      <w:numFmt w:val="lowerLetter"/>
      <w:lvlText w:val="(%6)"/>
      <w:lvlJc w:val="left"/>
      <w:pPr>
        <w:ind w:left="4320" w:firstLine="0"/>
      </w:pPr>
      <w:rPr>
        <w:rFonts w:cs="Times New Roman"/>
      </w:rPr>
    </w:lvl>
    <w:lvl w:ilvl="6">
      <w:start w:val="1"/>
      <w:numFmt w:val="lowerRoman"/>
      <w:lvlText w:val="(%7)"/>
      <w:lvlJc w:val="left"/>
      <w:pPr>
        <w:ind w:left="5040" w:firstLine="0"/>
      </w:pPr>
      <w:rPr>
        <w:rFonts w:cs="Times New Roman"/>
      </w:rPr>
    </w:lvl>
    <w:lvl w:ilvl="7">
      <w:start w:val="1"/>
      <w:numFmt w:val="lowerLetter"/>
      <w:lvlText w:val="(%8)"/>
      <w:lvlJc w:val="left"/>
      <w:pPr>
        <w:ind w:left="5760" w:firstLine="0"/>
      </w:pPr>
      <w:rPr>
        <w:rFonts w:cs="Times New Roman"/>
      </w:rPr>
    </w:lvl>
    <w:lvl w:ilvl="8">
      <w:start w:val="1"/>
      <w:numFmt w:val="lowerRoman"/>
      <w:lvlText w:val="(%9)"/>
      <w:lvlJc w:val="left"/>
      <w:pPr>
        <w:ind w:left="6480" w:firstLine="0"/>
      </w:pPr>
      <w:rPr>
        <w:rFonts w:cs="Times New Roman"/>
      </w:rPr>
    </w:lvl>
  </w:abstractNum>
  <w:abstractNum w:abstractNumId="12"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3"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AE87039"/>
    <w:multiLevelType w:val="multilevel"/>
    <w:tmpl w:val="E806BFE4"/>
    <w:lvl w:ilvl="0">
      <w:start w:val="1"/>
      <w:numFmt w:val="upperRoman"/>
      <w:pStyle w:val="Nadpis1"/>
      <w:lvlText w:val="%1."/>
      <w:lvlJc w:val="left"/>
      <w:pPr>
        <w:ind w:left="720"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4537"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1414815216">
    <w:abstractNumId w:val="12"/>
  </w:num>
  <w:num w:numId="2" w16cid:durableId="1211653221">
    <w:abstractNumId w:val="8"/>
  </w:num>
  <w:num w:numId="3" w16cid:durableId="1607691001">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7903433">
    <w:abstractNumId w:val="13"/>
  </w:num>
  <w:num w:numId="5" w16cid:durableId="1223711298">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0471895">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3682970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716477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207724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9191572">
    <w:abstractNumId w:val="2"/>
  </w:num>
  <w:num w:numId="11" w16cid:durableId="25987377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60680580">
    <w:abstractNumId w:val="4"/>
  </w:num>
  <w:num w:numId="13" w16cid:durableId="20710329">
    <w:abstractNumId w:val="4"/>
  </w:num>
  <w:num w:numId="14" w16cid:durableId="1573740249">
    <w:abstractNumId w:val="4"/>
  </w:num>
  <w:num w:numId="15" w16cid:durableId="831481696">
    <w:abstractNumId w:val="4"/>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0880456">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23282343">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0596120">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9532893">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74810047">
    <w:abstractNumId w:val="14"/>
  </w:num>
  <w:num w:numId="21" w16cid:durableId="1732731076">
    <w:abstractNumId w:val="0"/>
  </w:num>
  <w:num w:numId="22" w16cid:durableId="28842103">
    <w:abstractNumId w:val="10"/>
  </w:num>
  <w:num w:numId="23" w16cid:durableId="237181025">
    <w:abstractNumId w:val="9"/>
  </w:num>
  <w:num w:numId="24" w16cid:durableId="1445880850">
    <w:abstractNumId w:val="14"/>
  </w:num>
  <w:num w:numId="25" w16cid:durableId="1322007514">
    <w:abstractNumId w:val="6"/>
  </w:num>
  <w:num w:numId="26" w16cid:durableId="1822232154">
    <w:abstractNumId w:val="14"/>
  </w:num>
  <w:num w:numId="27" w16cid:durableId="1827437459">
    <w:abstractNumId w:val="14"/>
  </w:num>
  <w:num w:numId="28" w16cid:durableId="9369110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95398992">
    <w:abstractNumId w:val="2"/>
  </w:num>
  <w:num w:numId="30" w16cid:durableId="1693729175">
    <w:abstractNumId w:val="14"/>
  </w:num>
  <w:num w:numId="31" w16cid:durableId="838348791">
    <w:abstractNumId w:val="14"/>
  </w:num>
  <w:num w:numId="32" w16cid:durableId="1395546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3502662">
    <w:abstractNumId w:val="3"/>
  </w:num>
  <w:num w:numId="34" w16cid:durableId="864440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6915013">
    <w:abstractNumId w:val="14"/>
  </w:num>
  <w:num w:numId="36" w16cid:durableId="787354571">
    <w:abstractNumId w:val="14"/>
  </w:num>
  <w:num w:numId="37" w16cid:durableId="1363559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5689696">
    <w:abstractNumId w:val="14"/>
  </w:num>
  <w:num w:numId="39" w16cid:durableId="173806690">
    <w:abstractNumId w:val="14"/>
  </w:num>
  <w:num w:numId="40" w16cid:durableId="605776828">
    <w:abstractNumId w:val="14"/>
  </w:num>
  <w:num w:numId="41" w16cid:durableId="7947608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84449092">
    <w:abstractNumId w:val="14"/>
  </w:num>
  <w:num w:numId="43" w16cid:durableId="2003925237">
    <w:abstractNumId w:val="7"/>
  </w:num>
  <w:num w:numId="44" w16cid:durableId="1667200281">
    <w:abstractNumId w:val="14"/>
  </w:num>
  <w:num w:numId="45" w16cid:durableId="573124645">
    <w:abstractNumId w:val="14"/>
  </w:num>
  <w:num w:numId="46" w16cid:durableId="253174047">
    <w:abstractNumId w:val="5"/>
  </w:num>
  <w:num w:numId="47" w16cid:durableId="1052002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2AC2"/>
    <w:rsid w:val="00002DA2"/>
    <w:rsid w:val="000038B2"/>
    <w:rsid w:val="00004E93"/>
    <w:rsid w:val="00013C78"/>
    <w:rsid w:val="000174E5"/>
    <w:rsid w:val="00022471"/>
    <w:rsid w:val="00025D97"/>
    <w:rsid w:val="000377B2"/>
    <w:rsid w:val="000379E7"/>
    <w:rsid w:val="000420C9"/>
    <w:rsid w:val="00051BD8"/>
    <w:rsid w:val="00055EB6"/>
    <w:rsid w:val="00063336"/>
    <w:rsid w:val="0006506A"/>
    <w:rsid w:val="00066DD9"/>
    <w:rsid w:val="0007762B"/>
    <w:rsid w:val="00084AA7"/>
    <w:rsid w:val="00085042"/>
    <w:rsid w:val="00085589"/>
    <w:rsid w:val="00087D13"/>
    <w:rsid w:val="00096DB1"/>
    <w:rsid w:val="000B1B14"/>
    <w:rsid w:val="000B76CB"/>
    <w:rsid w:val="000C1FCE"/>
    <w:rsid w:val="000C6470"/>
    <w:rsid w:val="000D2594"/>
    <w:rsid w:val="000D4853"/>
    <w:rsid w:val="000D521A"/>
    <w:rsid w:val="000E23D5"/>
    <w:rsid w:val="000E2F8F"/>
    <w:rsid w:val="000E6283"/>
    <w:rsid w:val="000E7D42"/>
    <w:rsid w:val="00100E58"/>
    <w:rsid w:val="00101A49"/>
    <w:rsid w:val="00102231"/>
    <w:rsid w:val="00106741"/>
    <w:rsid w:val="00107D89"/>
    <w:rsid w:val="001103B3"/>
    <w:rsid w:val="0011239D"/>
    <w:rsid w:val="00113B4F"/>
    <w:rsid w:val="00113C0C"/>
    <w:rsid w:val="0011564D"/>
    <w:rsid w:val="001275A5"/>
    <w:rsid w:val="00130473"/>
    <w:rsid w:val="00131BB2"/>
    <w:rsid w:val="001322CF"/>
    <w:rsid w:val="00134574"/>
    <w:rsid w:val="0013474B"/>
    <w:rsid w:val="001376E8"/>
    <w:rsid w:val="001437A6"/>
    <w:rsid w:val="00166E52"/>
    <w:rsid w:val="00175018"/>
    <w:rsid w:val="00184F8A"/>
    <w:rsid w:val="00186EF9"/>
    <w:rsid w:val="00191A97"/>
    <w:rsid w:val="00192AB0"/>
    <w:rsid w:val="00195BD6"/>
    <w:rsid w:val="001A0EA8"/>
    <w:rsid w:val="001A4B65"/>
    <w:rsid w:val="001C287A"/>
    <w:rsid w:val="001C5F1F"/>
    <w:rsid w:val="001D108D"/>
    <w:rsid w:val="001D2F8D"/>
    <w:rsid w:val="001F156D"/>
    <w:rsid w:val="001F3BFB"/>
    <w:rsid w:val="001F5A21"/>
    <w:rsid w:val="001F5D1C"/>
    <w:rsid w:val="001F6AFE"/>
    <w:rsid w:val="002122C8"/>
    <w:rsid w:val="0022634A"/>
    <w:rsid w:val="00227F56"/>
    <w:rsid w:val="0023068F"/>
    <w:rsid w:val="00231D98"/>
    <w:rsid w:val="0023347B"/>
    <w:rsid w:val="00234B30"/>
    <w:rsid w:val="00243454"/>
    <w:rsid w:val="00251C18"/>
    <w:rsid w:val="0025654D"/>
    <w:rsid w:val="0026245C"/>
    <w:rsid w:val="00266308"/>
    <w:rsid w:val="002673D9"/>
    <w:rsid w:val="00267948"/>
    <w:rsid w:val="00270519"/>
    <w:rsid w:val="00275FAF"/>
    <w:rsid w:val="00276B99"/>
    <w:rsid w:val="00282792"/>
    <w:rsid w:val="002833A8"/>
    <w:rsid w:val="002834FB"/>
    <w:rsid w:val="00292B96"/>
    <w:rsid w:val="00295932"/>
    <w:rsid w:val="00295CE6"/>
    <w:rsid w:val="002A2B1F"/>
    <w:rsid w:val="002A378F"/>
    <w:rsid w:val="002B51A7"/>
    <w:rsid w:val="002B6078"/>
    <w:rsid w:val="002C30E7"/>
    <w:rsid w:val="002C7C8A"/>
    <w:rsid w:val="002D2F16"/>
    <w:rsid w:val="002D4636"/>
    <w:rsid w:val="002D68B4"/>
    <w:rsid w:val="002D69A8"/>
    <w:rsid w:val="002D6C54"/>
    <w:rsid w:val="002D7303"/>
    <w:rsid w:val="002E05B0"/>
    <w:rsid w:val="002E2EA9"/>
    <w:rsid w:val="002E4243"/>
    <w:rsid w:val="002F08F9"/>
    <w:rsid w:val="002F169A"/>
    <w:rsid w:val="002F63B6"/>
    <w:rsid w:val="002F6806"/>
    <w:rsid w:val="0030415D"/>
    <w:rsid w:val="00306EE8"/>
    <w:rsid w:val="00307B95"/>
    <w:rsid w:val="003111B3"/>
    <w:rsid w:val="0031136C"/>
    <w:rsid w:val="00317995"/>
    <w:rsid w:val="003315E0"/>
    <w:rsid w:val="0034501F"/>
    <w:rsid w:val="00345B13"/>
    <w:rsid w:val="00346335"/>
    <w:rsid w:val="003511E9"/>
    <w:rsid w:val="003604E5"/>
    <w:rsid w:val="0036324A"/>
    <w:rsid w:val="00365A4E"/>
    <w:rsid w:val="0036740C"/>
    <w:rsid w:val="003675AF"/>
    <w:rsid w:val="00370A4A"/>
    <w:rsid w:val="0037138A"/>
    <w:rsid w:val="003742E6"/>
    <w:rsid w:val="003842BD"/>
    <w:rsid w:val="003876EC"/>
    <w:rsid w:val="00391964"/>
    <w:rsid w:val="0039321C"/>
    <w:rsid w:val="00394188"/>
    <w:rsid w:val="00396FA0"/>
    <w:rsid w:val="003A0AC5"/>
    <w:rsid w:val="003A0B9C"/>
    <w:rsid w:val="003A1AA6"/>
    <w:rsid w:val="003A53E5"/>
    <w:rsid w:val="003A642B"/>
    <w:rsid w:val="003B1FF2"/>
    <w:rsid w:val="003B2DB9"/>
    <w:rsid w:val="003B319C"/>
    <w:rsid w:val="003B7FCF"/>
    <w:rsid w:val="003C3B3C"/>
    <w:rsid w:val="003C5F2C"/>
    <w:rsid w:val="003D33E3"/>
    <w:rsid w:val="003D406E"/>
    <w:rsid w:val="003E0785"/>
    <w:rsid w:val="003E69BC"/>
    <w:rsid w:val="003E6B6B"/>
    <w:rsid w:val="003F0064"/>
    <w:rsid w:val="003F4A32"/>
    <w:rsid w:val="003F5133"/>
    <w:rsid w:val="0040387B"/>
    <w:rsid w:val="004047F8"/>
    <w:rsid w:val="0040668E"/>
    <w:rsid w:val="00412427"/>
    <w:rsid w:val="004140AD"/>
    <w:rsid w:val="004169AA"/>
    <w:rsid w:val="0041720B"/>
    <w:rsid w:val="00422C6E"/>
    <w:rsid w:val="004248C8"/>
    <w:rsid w:val="00425BBC"/>
    <w:rsid w:val="00431F36"/>
    <w:rsid w:val="00436227"/>
    <w:rsid w:val="004369F0"/>
    <w:rsid w:val="0043748D"/>
    <w:rsid w:val="00451C15"/>
    <w:rsid w:val="00453DCF"/>
    <w:rsid w:val="00461011"/>
    <w:rsid w:val="004618E2"/>
    <w:rsid w:val="004625A7"/>
    <w:rsid w:val="00464003"/>
    <w:rsid w:val="0046536D"/>
    <w:rsid w:val="004701AC"/>
    <w:rsid w:val="0047426C"/>
    <w:rsid w:val="00474A3E"/>
    <w:rsid w:val="00476AD2"/>
    <w:rsid w:val="0048605B"/>
    <w:rsid w:val="00486AC9"/>
    <w:rsid w:val="00490104"/>
    <w:rsid w:val="00491EA7"/>
    <w:rsid w:val="00495CE2"/>
    <w:rsid w:val="004A1626"/>
    <w:rsid w:val="004A6367"/>
    <w:rsid w:val="004B61F6"/>
    <w:rsid w:val="004C48A2"/>
    <w:rsid w:val="004C745C"/>
    <w:rsid w:val="004D23CB"/>
    <w:rsid w:val="004D43E7"/>
    <w:rsid w:val="004E508B"/>
    <w:rsid w:val="004E5301"/>
    <w:rsid w:val="004E7543"/>
    <w:rsid w:val="004F1137"/>
    <w:rsid w:val="004F1171"/>
    <w:rsid w:val="004F7660"/>
    <w:rsid w:val="005033E9"/>
    <w:rsid w:val="00504C6B"/>
    <w:rsid w:val="005145B5"/>
    <w:rsid w:val="00515065"/>
    <w:rsid w:val="005177FE"/>
    <w:rsid w:val="00521D20"/>
    <w:rsid w:val="00522C62"/>
    <w:rsid w:val="0052380A"/>
    <w:rsid w:val="005240B7"/>
    <w:rsid w:val="00532AF7"/>
    <w:rsid w:val="00536022"/>
    <w:rsid w:val="005568CE"/>
    <w:rsid w:val="00563659"/>
    <w:rsid w:val="00567255"/>
    <w:rsid w:val="00576F05"/>
    <w:rsid w:val="00577996"/>
    <w:rsid w:val="00583200"/>
    <w:rsid w:val="00587E16"/>
    <w:rsid w:val="0059060E"/>
    <w:rsid w:val="00591461"/>
    <w:rsid w:val="005951CD"/>
    <w:rsid w:val="005965CD"/>
    <w:rsid w:val="00596B60"/>
    <w:rsid w:val="005A1666"/>
    <w:rsid w:val="005A2437"/>
    <w:rsid w:val="005A51F7"/>
    <w:rsid w:val="005B0338"/>
    <w:rsid w:val="005C02B0"/>
    <w:rsid w:val="005C2AF6"/>
    <w:rsid w:val="005C2E52"/>
    <w:rsid w:val="005C4AB2"/>
    <w:rsid w:val="005D07E9"/>
    <w:rsid w:val="005D6F76"/>
    <w:rsid w:val="005E73DF"/>
    <w:rsid w:val="005F0D2B"/>
    <w:rsid w:val="0060324C"/>
    <w:rsid w:val="00604276"/>
    <w:rsid w:val="00604AF7"/>
    <w:rsid w:val="00607EFD"/>
    <w:rsid w:val="00615A54"/>
    <w:rsid w:val="00617269"/>
    <w:rsid w:val="00620A49"/>
    <w:rsid w:val="00621427"/>
    <w:rsid w:val="0062246A"/>
    <w:rsid w:val="00623635"/>
    <w:rsid w:val="0062590F"/>
    <w:rsid w:val="00625F59"/>
    <w:rsid w:val="006265A8"/>
    <w:rsid w:val="006279A2"/>
    <w:rsid w:val="006307EB"/>
    <w:rsid w:val="00630810"/>
    <w:rsid w:val="00631B83"/>
    <w:rsid w:val="006324E0"/>
    <w:rsid w:val="00640203"/>
    <w:rsid w:val="0064098D"/>
    <w:rsid w:val="0064423E"/>
    <w:rsid w:val="00644706"/>
    <w:rsid w:val="0064642F"/>
    <w:rsid w:val="006513EE"/>
    <w:rsid w:val="00653CE1"/>
    <w:rsid w:val="00667BB4"/>
    <w:rsid w:val="00673A9F"/>
    <w:rsid w:val="00673AAC"/>
    <w:rsid w:val="00680048"/>
    <w:rsid w:val="006878D8"/>
    <w:rsid w:val="006902D2"/>
    <w:rsid w:val="00690529"/>
    <w:rsid w:val="00693E8E"/>
    <w:rsid w:val="00696538"/>
    <w:rsid w:val="006A2499"/>
    <w:rsid w:val="006A25E2"/>
    <w:rsid w:val="006A41F4"/>
    <w:rsid w:val="006A56CD"/>
    <w:rsid w:val="006A7AF5"/>
    <w:rsid w:val="006B7C08"/>
    <w:rsid w:val="006C1A13"/>
    <w:rsid w:val="006D0829"/>
    <w:rsid w:val="006D2404"/>
    <w:rsid w:val="006D3918"/>
    <w:rsid w:val="006E00D6"/>
    <w:rsid w:val="006E3D27"/>
    <w:rsid w:val="006E5413"/>
    <w:rsid w:val="006E6CAA"/>
    <w:rsid w:val="006E7281"/>
    <w:rsid w:val="006F171C"/>
    <w:rsid w:val="006F23EE"/>
    <w:rsid w:val="006F30CA"/>
    <w:rsid w:val="006F5565"/>
    <w:rsid w:val="00703FCE"/>
    <w:rsid w:val="00711163"/>
    <w:rsid w:val="00711FD2"/>
    <w:rsid w:val="00713247"/>
    <w:rsid w:val="00717CA9"/>
    <w:rsid w:val="00730CD1"/>
    <w:rsid w:val="0073462A"/>
    <w:rsid w:val="007401B7"/>
    <w:rsid w:val="0074022B"/>
    <w:rsid w:val="007438DD"/>
    <w:rsid w:val="0075286B"/>
    <w:rsid w:val="00753405"/>
    <w:rsid w:val="007559A5"/>
    <w:rsid w:val="00762D59"/>
    <w:rsid w:val="00762F12"/>
    <w:rsid w:val="00770228"/>
    <w:rsid w:val="00776F9B"/>
    <w:rsid w:val="00780340"/>
    <w:rsid w:val="007834E4"/>
    <w:rsid w:val="00785F57"/>
    <w:rsid w:val="007934FE"/>
    <w:rsid w:val="0079471C"/>
    <w:rsid w:val="00794DAF"/>
    <w:rsid w:val="00797177"/>
    <w:rsid w:val="00797C38"/>
    <w:rsid w:val="007A55BD"/>
    <w:rsid w:val="007B020D"/>
    <w:rsid w:val="007B0453"/>
    <w:rsid w:val="007B059C"/>
    <w:rsid w:val="007B1703"/>
    <w:rsid w:val="007B47EC"/>
    <w:rsid w:val="007B70BC"/>
    <w:rsid w:val="007B7508"/>
    <w:rsid w:val="007C116D"/>
    <w:rsid w:val="007D5373"/>
    <w:rsid w:val="007F0643"/>
    <w:rsid w:val="007F674F"/>
    <w:rsid w:val="0081070D"/>
    <w:rsid w:val="00811D0A"/>
    <w:rsid w:val="008137AB"/>
    <w:rsid w:val="00816548"/>
    <w:rsid w:val="00817211"/>
    <w:rsid w:val="00831431"/>
    <w:rsid w:val="008315E5"/>
    <w:rsid w:val="008357AE"/>
    <w:rsid w:val="00841012"/>
    <w:rsid w:val="0084606F"/>
    <w:rsid w:val="0085104D"/>
    <w:rsid w:val="00851888"/>
    <w:rsid w:val="00853735"/>
    <w:rsid w:val="0086318A"/>
    <w:rsid w:val="00871189"/>
    <w:rsid w:val="00886688"/>
    <w:rsid w:val="0088717B"/>
    <w:rsid w:val="00891675"/>
    <w:rsid w:val="008954F6"/>
    <w:rsid w:val="00895E78"/>
    <w:rsid w:val="00896FF4"/>
    <w:rsid w:val="00897F90"/>
    <w:rsid w:val="008A4246"/>
    <w:rsid w:val="008A7EBE"/>
    <w:rsid w:val="008B235E"/>
    <w:rsid w:val="008B67C8"/>
    <w:rsid w:val="008B738C"/>
    <w:rsid w:val="008C1315"/>
    <w:rsid w:val="008D1900"/>
    <w:rsid w:val="008D5C44"/>
    <w:rsid w:val="008E22DB"/>
    <w:rsid w:val="008E6F9E"/>
    <w:rsid w:val="008F496B"/>
    <w:rsid w:val="008F59E2"/>
    <w:rsid w:val="008F6E1A"/>
    <w:rsid w:val="008F74FA"/>
    <w:rsid w:val="008F75E8"/>
    <w:rsid w:val="00900702"/>
    <w:rsid w:val="009112F2"/>
    <w:rsid w:val="00912BB7"/>
    <w:rsid w:val="0091369D"/>
    <w:rsid w:val="00917544"/>
    <w:rsid w:val="00937637"/>
    <w:rsid w:val="009377A6"/>
    <w:rsid w:val="0094142A"/>
    <w:rsid w:val="009514D7"/>
    <w:rsid w:val="00951F54"/>
    <w:rsid w:val="00952017"/>
    <w:rsid w:val="00955B04"/>
    <w:rsid w:val="009565F7"/>
    <w:rsid w:val="0096003E"/>
    <w:rsid w:val="00962C74"/>
    <w:rsid w:val="00972F77"/>
    <w:rsid w:val="009878D8"/>
    <w:rsid w:val="00990DDF"/>
    <w:rsid w:val="00992C3F"/>
    <w:rsid w:val="009A6189"/>
    <w:rsid w:val="009B0772"/>
    <w:rsid w:val="009B6CE5"/>
    <w:rsid w:val="009C3989"/>
    <w:rsid w:val="009C74D5"/>
    <w:rsid w:val="009C7BBC"/>
    <w:rsid w:val="009D0221"/>
    <w:rsid w:val="009D6963"/>
    <w:rsid w:val="009E1393"/>
    <w:rsid w:val="009E1581"/>
    <w:rsid w:val="009E3477"/>
    <w:rsid w:val="009E7963"/>
    <w:rsid w:val="009E7AD9"/>
    <w:rsid w:val="009F0217"/>
    <w:rsid w:val="009F13DA"/>
    <w:rsid w:val="009F500D"/>
    <w:rsid w:val="009F6B6F"/>
    <w:rsid w:val="00A04531"/>
    <w:rsid w:val="00A06169"/>
    <w:rsid w:val="00A07D59"/>
    <w:rsid w:val="00A105C5"/>
    <w:rsid w:val="00A11931"/>
    <w:rsid w:val="00A149E9"/>
    <w:rsid w:val="00A15673"/>
    <w:rsid w:val="00A20E98"/>
    <w:rsid w:val="00A2163B"/>
    <w:rsid w:val="00A23D46"/>
    <w:rsid w:val="00A24532"/>
    <w:rsid w:val="00A310F0"/>
    <w:rsid w:val="00A32BA0"/>
    <w:rsid w:val="00A33BBE"/>
    <w:rsid w:val="00A36557"/>
    <w:rsid w:val="00A41EF6"/>
    <w:rsid w:val="00A43BDE"/>
    <w:rsid w:val="00A47383"/>
    <w:rsid w:val="00A52E12"/>
    <w:rsid w:val="00A53226"/>
    <w:rsid w:val="00A53C86"/>
    <w:rsid w:val="00A56D82"/>
    <w:rsid w:val="00A607DD"/>
    <w:rsid w:val="00A60EA4"/>
    <w:rsid w:val="00A74F4D"/>
    <w:rsid w:val="00A770A3"/>
    <w:rsid w:val="00A81B65"/>
    <w:rsid w:val="00A82954"/>
    <w:rsid w:val="00A91A36"/>
    <w:rsid w:val="00A94A0C"/>
    <w:rsid w:val="00A9607D"/>
    <w:rsid w:val="00A97F97"/>
    <w:rsid w:val="00AA11D0"/>
    <w:rsid w:val="00AA3799"/>
    <w:rsid w:val="00AB43A1"/>
    <w:rsid w:val="00AB4EBD"/>
    <w:rsid w:val="00AB6944"/>
    <w:rsid w:val="00AC3831"/>
    <w:rsid w:val="00AC487B"/>
    <w:rsid w:val="00AC55D4"/>
    <w:rsid w:val="00AD273C"/>
    <w:rsid w:val="00AD2C7F"/>
    <w:rsid w:val="00AD34AE"/>
    <w:rsid w:val="00AE1210"/>
    <w:rsid w:val="00AF1E41"/>
    <w:rsid w:val="00AF254F"/>
    <w:rsid w:val="00AF328F"/>
    <w:rsid w:val="00AF7607"/>
    <w:rsid w:val="00B03587"/>
    <w:rsid w:val="00B14B9D"/>
    <w:rsid w:val="00B15BBA"/>
    <w:rsid w:val="00B20878"/>
    <w:rsid w:val="00B223C2"/>
    <w:rsid w:val="00B2546D"/>
    <w:rsid w:val="00B273CB"/>
    <w:rsid w:val="00B43562"/>
    <w:rsid w:val="00B4465E"/>
    <w:rsid w:val="00B4679C"/>
    <w:rsid w:val="00B524B2"/>
    <w:rsid w:val="00B55783"/>
    <w:rsid w:val="00B6575F"/>
    <w:rsid w:val="00B66478"/>
    <w:rsid w:val="00B7101E"/>
    <w:rsid w:val="00B71B42"/>
    <w:rsid w:val="00B71D81"/>
    <w:rsid w:val="00B74DD8"/>
    <w:rsid w:val="00B776C8"/>
    <w:rsid w:val="00B86763"/>
    <w:rsid w:val="00B935B3"/>
    <w:rsid w:val="00B93B54"/>
    <w:rsid w:val="00BA17BA"/>
    <w:rsid w:val="00BA1B5B"/>
    <w:rsid w:val="00BA34AE"/>
    <w:rsid w:val="00BA52BB"/>
    <w:rsid w:val="00BA5560"/>
    <w:rsid w:val="00BB01C8"/>
    <w:rsid w:val="00BB061A"/>
    <w:rsid w:val="00BB0ACF"/>
    <w:rsid w:val="00BB28D8"/>
    <w:rsid w:val="00BF1E44"/>
    <w:rsid w:val="00BF6A0B"/>
    <w:rsid w:val="00BF7009"/>
    <w:rsid w:val="00C02CB0"/>
    <w:rsid w:val="00C0644B"/>
    <w:rsid w:val="00C1370C"/>
    <w:rsid w:val="00C17C3B"/>
    <w:rsid w:val="00C20F41"/>
    <w:rsid w:val="00C2468B"/>
    <w:rsid w:val="00C24BBD"/>
    <w:rsid w:val="00C24CE6"/>
    <w:rsid w:val="00C2770E"/>
    <w:rsid w:val="00C35047"/>
    <w:rsid w:val="00C363A0"/>
    <w:rsid w:val="00C41FBE"/>
    <w:rsid w:val="00C42E1D"/>
    <w:rsid w:val="00C45C43"/>
    <w:rsid w:val="00C509B6"/>
    <w:rsid w:val="00C51E04"/>
    <w:rsid w:val="00C5216C"/>
    <w:rsid w:val="00C543AF"/>
    <w:rsid w:val="00C6190F"/>
    <w:rsid w:val="00C624E0"/>
    <w:rsid w:val="00C6578D"/>
    <w:rsid w:val="00C870A7"/>
    <w:rsid w:val="00C974FE"/>
    <w:rsid w:val="00C97AD4"/>
    <w:rsid w:val="00CB5B4D"/>
    <w:rsid w:val="00CC514D"/>
    <w:rsid w:val="00CD3608"/>
    <w:rsid w:val="00CE1108"/>
    <w:rsid w:val="00CE7DF0"/>
    <w:rsid w:val="00CF0E53"/>
    <w:rsid w:val="00CF62DA"/>
    <w:rsid w:val="00D01DE8"/>
    <w:rsid w:val="00D2589F"/>
    <w:rsid w:val="00D345CC"/>
    <w:rsid w:val="00D416A1"/>
    <w:rsid w:val="00D457F3"/>
    <w:rsid w:val="00D61730"/>
    <w:rsid w:val="00D70C6D"/>
    <w:rsid w:val="00D72E85"/>
    <w:rsid w:val="00D76303"/>
    <w:rsid w:val="00D91B03"/>
    <w:rsid w:val="00D9319A"/>
    <w:rsid w:val="00D96706"/>
    <w:rsid w:val="00DA34ED"/>
    <w:rsid w:val="00DA61A6"/>
    <w:rsid w:val="00DC69D4"/>
    <w:rsid w:val="00DD5D7C"/>
    <w:rsid w:val="00DD6E93"/>
    <w:rsid w:val="00DE0C46"/>
    <w:rsid w:val="00DE6599"/>
    <w:rsid w:val="00DE7D0C"/>
    <w:rsid w:val="00DF223D"/>
    <w:rsid w:val="00DF3E12"/>
    <w:rsid w:val="00DF470A"/>
    <w:rsid w:val="00DF7BE6"/>
    <w:rsid w:val="00E004BB"/>
    <w:rsid w:val="00E054F5"/>
    <w:rsid w:val="00E13052"/>
    <w:rsid w:val="00E148C2"/>
    <w:rsid w:val="00E14D68"/>
    <w:rsid w:val="00E220CF"/>
    <w:rsid w:val="00E357A9"/>
    <w:rsid w:val="00E45944"/>
    <w:rsid w:val="00E551A0"/>
    <w:rsid w:val="00E713EB"/>
    <w:rsid w:val="00E7394F"/>
    <w:rsid w:val="00E74D6E"/>
    <w:rsid w:val="00E76E9F"/>
    <w:rsid w:val="00E775E0"/>
    <w:rsid w:val="00E80E40"/>
    <w:rsid w:val="00E837A9"/>
    <w:rsid w:val="00E83E8E"/>
    <w:rsid w:val="00E901EF"/>
    <w:rsid w:val="00E94281"/>
    <w:rsid w:val="00E96F89"/>
    <w:rsid w:val="00EA28C7"/>
    <w:rsid w:val="00EA3155"/>
    <w:rsid w:val="00EA374E"/>
    <w:rsid w:val="00EB064D"/>
    <w:rsid w:val="00EC152F"/>
    <w:rsid w:val="00EC2886"/>
    <w:rsid w:val="00EC59B1"/>
    <w:rsid w:val="00ED0473"/>
    <w:rsid w:val="00ED2C6E"/>
    <w:rsid w:val="00ED2EEA"/>
    <w:rsid w:val="00ED3F6C"/>
    <w:rsid w:val="00ED52D6"/>
    <w:rsid w:val="00EE122E"/>
    <w:rsid w:val="00EF4721"/>
    <w:rsid w:val="00EF681F"/>
    <w:rsid w:val="00F01E95"/>
    <w:rsid w:val="00F021B4"/>
    <w:rsid w:val="00F04A7C"/>
    <w:rsid w:val="00F05D52"/>
    <w:rsid w:val="00F14BBB"/>
    <w:rsid w:val="00F20B7A"/>
    <w:rsid w:val="00F23D18"/>
    <w:rsid w:val="00F25319"/>
    <w:rsid w:val="00F32FA9"/>
    <w:rsid w:val="00F37316"/>
    <w:rsid w:val="00F41ECC"/>
    <w:rsid w:val="00F42C31"/>
    <w:rsid w:val="00F5376C"/>
    <w:rsid w:val="00F54943"/>
    <w:rsid w:val="00F63764"/>
    <w:rsid w:val="00F843A7"/>
    <w:rsid w:val="00F8495D"/>
    <w:rsid w:val="00F910FA"/>
    <w:rsid w:val="00F9311C"/>
    <w:rsid w:val="00F96C18"/>
    <w:rsid w:val="00FA24F7"/>
    <w:rsid w:val="00FA2D33"/>
    <w:rsid w:val="00FA3311"/>
    <w:rsid w:val="00FA687F"/>
    <w:rsid w:val="00FB23C2"/>
    <w:rsid w:val="00FB36B2"/>
    <w:rsid w:val="00FB42FA"/>
    <w:rsid w:val="00FB4B54"/>
    <w:rsid w:val="00FC172F"/>
    <w:rsid w:val="00FC1E78"/>
    <w:rsid w:val="00FC3BBB"/>
    <w:rsid w:val="00FC7706"/>
    <w:rsid w:val="00FD23A6"/>
    <w:rsid w:val="00FE091C"/>
    <w:rsid w:val="00FE3E4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7"/>
    <o:shapelayout v:ext="edit">
      <o:idmap v:ext="edit" data="1"/>
    </o:shapelayout>
  </w:shapeDefaults>
  <w:decimalSymbol w:val=","/>
  <w:listSeparator w:val=";"/>
  <w14:docId w14:val="4DC777D2"/>
  <w15:docId w15:val="{57A71902-49EE-448E-A0AE-4990511E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631B83"/>
    <w:pPr>
      <w:keepNext/>
      <w:numPr>
        <w:numId w:val="20"/>
      </w:numPr>
      <w:pBdr>
        <w:bottom w:val="single" w:sz="12" w:space="1" w:color="FF0000"/>
      </w:pBdr>
      <w:spacing w:before="240" w:after="60"/>
      <w:ind w:left="0"/>
      <w:jc w:val="center"/>
      <w:outlineLvl w:val="0"/>
    </w:pPr>
    <w:rPr>
      <w:rFonts w:ascii="Cambria" w:eastAsia="Times New Roman" w:hAnsi="Cambria"/>
      <w:b/>
      <w:bCs/>
      <w:kern w:val="32"/>
      <w:sz w:val="32"/>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aliases w:val="H4"/>
    <w:basedOn w:val="Normln"/>
    <w:next w:val="Normln"/>
    <w:uiPriority w:val="9"/>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aliases w:val="H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rsid w:val="00631B83"/>
    <w:rPr>
      <w:rFonts w:ascii="Cambria" w:hAnsi="Cambria"/>
      <w:b/>
      <w:bCs/>
      <w:kern w:val="32"/>
      <w:sz w:val="32"/>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uiPriority w:val="99"/>
    <w:rsid w:val="00FE091C"/>
    <w:pPr>
      <w:tabs>
        <w:tab w:val="center" w:pos="4536"/>
        <w:tab w:val="right" w:pos="9072"/>
      </w:tabs>
    </w:pPr>
  </w:style>
  <w:style w:type="character" w:customStyle="1" w:styleId="ZhlavChar">
    <w:name w:val="Záhlaví Char"/>
    <w:link w:val="Zhlav"/>
    <w:uiPriority w:val="99"/>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rsid w:val="0041720B"/>
    <w:pPr>
      <w:spacing w:line="240" w:lineRule="auto"/>
    </w:pPr>
    <w:rPr>
      <w:sz w:val="20"/>
      <w:szCs w:val="20"/>
    </w:rPr>
  </w:style>
  <w:style w:type="character" w:customStyle="1" w:styleId="TextkomenteChar">
    <w:name w:val="Text komentáře Char"/>
    <w:basedOn w:val="Standardnpsmoodstavce"/>
    <w:link w:val="Textkomente"/>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aliases w:val="H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apple-converted-space">
    <w:name w:val="apple-converted-space"/>
    <w:basedOn w:val="Standardnpsmoodstavce"/>
    <w:rsid w:val="00604AF7"/>
  </w:style>
  <w:style w:type="character" w:customStyle="1" w:styleId="datalabel">
    <w:name w:val="datalabel"/>
    <w:basedOn w:val="Standardnpsmoodstavce"/>
    <w:rsid w:val="00596B60"/>
  </w:style>
  <w:style w:type="paragraph" w:styleId="Odstavecseseznamem">
    <w:name w:val="List Paragraph"/>
    <w:basedOn w:val="Normln"/>
    <w:qFormat/>
    <w:rsid w:val="009E1393"/>
    <w:pPr>
      <w:spacing w:after="0" w:line="240" w:lineRule="auto"/>
      <w:ind w:left="720"/>
      <w:contextualSpacing/>
      <w:jc w:val="both"/>
    </w:pPr>
    <w:rPr>
      <w:rFonts w:ascii="Cambria" w:eastAsia="Times New Roman" w:hAnsi="Cambria"/>
      <w:szCs w:val="24"/>
      <w:lang w:val="cs-CZ" w:eastAsia="cs-CZ"/>
    </w:rPr>
  </w:style>
  <w:style w:type="character" w:customStyle="1" w:styleId="Nadpis3Char">
    <w:name w:val="Nadpis 3 Char"/>
    <w:aliases w:val="H3 Char"/>
    <w:basedOn w:val="Standardnpsmoodstavce"/>
    <w:link w:val="Nadpis3"/>
    <w:uiPriority w:val="99"/>
    <w:rsid w:val="00811D0A"/>
    <w:rPr>
      <w:rFonts w:ascii="Cambria" w:hAnsi="Cambria"/>
      <w:bCs/>
      <w:sz w:val="24"/>
      <w:szCs w:val="24"/>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27415322">
      <w:bodyDiv w:val="1"/>
      <w:marLeft w:val="0"/>
      <w:marRight w:val="0"/>
      <w:marTop w:val="0"/>
      <w:marBottom w:val="0"/>
      <w:divBdr>
        <w:top w:val="none" w:sz="0" w:space="0" w:color="auto"/>
        <w:left w:val="none" w:sz="0" w:space="0" w:color="auto"/>
        <w:bottom w:val="none" w:sz="0" w:space="0" w:color="auto"/>
        <w:right w:val="none" w:sz="0" w:space="0" w:color="auto"/>
      </w:divBdr>
    </w:div>
    <w:div w:id="531920728">
      <w:bodyDiv w:val="1"/>
      <w:marLeft w:val="0"/>
      <w:marRight w:val="0"/>
      <w:marTop w:val="0"/>
      <w:marBottom w:val="0"/>
      <w:divBdr>
        <w:top w:val="none" w:sz="0" w:space="0" w:color="auto"/>
        <w:left w:val="none" w:sz="0" w:space="0" w:color="auto"/>
        <w:bottom w:val="none" w:sz="0" w:space="0" w:color="auto"/>
        <w:right w:val="none" w:sz="0" w:space="0" w:color="auto"/>
      </w:divBdr>
    </w:div>
    <w:div w:id="611280077">
      <w:bodyDiv w:val="1"/>
      <w:marLeft w:val="0"/>
      <w:marRight w:val="0"/>
      <w:marTop w:val="0"/>
      <w:marBottom w:val="0"/>
      <w:divBdr>
        <w:top w:val="none" w:sz="0" w:space="0" w:color="auto"/>
        <w:left w:val="none" w:sz="0" w:space="0" w:color="auto"/>
        <w:bottom w:val="none" w:sz="0" w:space="0" w:color="auto"/>
        <w:right w:val="none" w:sz="0" w:space="0" w:color="auto"/>
      </w:divBdr>
    </w:div>
    <w:div w:id="713777873">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89512279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880705957">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 w:id="204328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84DCDA-4CEB-47CA-A5DB-C5B1CEC0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2783</Words>
  <Characters>16423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Kudrna</dc:creator>
  <cp:lastModifiedBy>Kristýna Ullreich</cp:lastModifiedBy>
  <cp:revision>3</cp:revision>
  <cp:lastPrinted>2017-11-16T09:41:00Z</cp:lastPrinted>
  <dcterms:created xsi:type="dcterms:W3CDTF">2024-03-25T12:11:00Z</dcterms:created>
  <dcterms:modified xsi:type="dcterms:W3CDTF">2024-03-25T12:34:00Z</dcterms:modified>
</cp:coreProperties>
</file>