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7FEA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14:paraId="2494F6FF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01D456F4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4A18789A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27D77B00" w14:textId="3B42A97E"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BB6C8E">
        <w:rPr>
          <w:rFonts w:asciiTheme="majorHAnsi" w:hAnsiTheme="majorHAnsi" w:cs="Calibri-Bold"/>
          <w:b/>
          <w:bCs/>
          <w:sz w:val="40"/>
          <w:szCs w:val="40"/>
        </w:rPr>
        <w:t xml:space="preserve">FVE </w:t>
      </w:r>
      <w:r w:rsidR="00706326">
        <w:rPr>
          <w:rFonts w:asciiTheme="majorHAnsi" w:hAnsiTheme="majorHAnsi" w:cs="Calibri-Bold"/>
          <w:b/>
          <w:bCs/>
          <w:sz w:val="40"/>
          <w:szCs w:val="40"/>
        </w:rPr>
        <w:t>1016</w:t>
      </w:r>
      <w:r w:rsidR="00BB6C8E">
        <w:rPr>
          <w:rFonts w:asciiTheme="majorHAnsi" w:hAnsiTheme="majorHAnsi" w:cs="Calibri-Bold"/>
          <w:b/>
          <w:bCs/>
          <w:sz w:val="40"/>
          <w:szCs w:val="40"/>
        </w:rPr>
        <w:t xml:space="preserve"> Přibyslavice</w:t>
      </w:r>
      <w:r w:rsidR="00706326">
        <w:rPr>
          <w:rFonts w:asciiTheme="majorHAnsi" w:hAnsiTheme="majorHAnsi" w:cs="Calibri-Bold"/>
          <w:b/>
          <w:bCs/>
          <w:sz w:val="40"/>
          <w:szCs w:val="40"/>
        </w:rPr>
        <w:t xml:space="preserve"> 1</w:t>
      </w:r>
      <w:r w:rsidRPr="00EB36EF">
        <w:rPr>
          <w:rFonts w:ascii="Cambria" w:hAnsi="Cambria"/>
          <w:b/>
          <w:sz w:val="32"/>
          <w:szCs w:val="22"/>
        </w:rPr>
        <w:t>“</w:t>
      </w:r>
    </w:p>
    <w:p w14:paraId="10966B52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59FE4BB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1216BFC4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DC76FF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71FEFB6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F3BF8C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AC4A897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72F2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D4FAC51" w14:textId="1368C8F9" w:rsidR="00901AF1" w:rsidRDefault="00A9278F" w:rsidP="00901AF1">
      <w:pPr>
        <w:autoSpaceDE w:val="0"/>
        <w:autoSpaceDN w:val="0"/>
        <w:adjustRightInd w:val="0"/>
        <w:ind w:left="709"/>
        <w:jc w:val="both"/>
        <w:rPr>
          <w:rFonts w:cs="Cambria"/>
          <w:sz w:val="22"/>
          <w:szCs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 xml:space="preserve">předkládá seznam </w:t>
      </w:r>
      <w:r w:rsidR="00214BC5" w:rsidRPr="008E7E17">
        <w:rPr>
          <w:rFonts w:ascii="Cambria" w:hAnsi="Cambria"/>
          <w:sz w:val="22"/>
          <w:szCs w:val="22"/>
        </w:rPr>
        <w:t>významných dodávek</w:t>
      </w:r>
      <w:r w:rsidRPr="008E7E17">
        <w:rPr>
          <w:rFonts w:ascii="Cambria" w:hAnsi="Cambria"/>
          <w:sz w:val="22"/>
          <w:szCs w:val="22"/>
        </w:rPr>
        <w:t xml:space="preserve"> poskyt</w:t>
      </w:r>
      <w:r w:rsidR="00877AA2" w:rsidRPr="008E7E17">
        <w:rPr>
          <w:rFonts w:ascii="Cambria" w:hAnsi="Cambria"/>
          <w:sz w:val="22"/>
          <w:szCs w:val="22"/>
        </w:rPr>
        <w:t xml:space="preserve">nutých dodavatelem za posledních </w:t>
      </w:r>
      <w:r w:rsidR="0074344B">
        <w:rPr>
          <w:rFonts w:ascii="Cambria" w:hAnsi="Cambria"/>
          <w:sz w:val="22"/>
          <w:szCs w:val="22"/>
        </w:rPr>
        <w:t>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8F6ACD">
        <w:rPr>
          <w:rFonts w:ascii="Cambria" w:hAnsi="Cambria"/>
          <w:b/>
          <w:sz w:val="22"/>
          <w:szCs w:val="22"/>
        </w:rPr>
        <w:t>jednu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 w:rsidR="008F6ACD">
        <w:rPr>
          <w:rFonts w:ascii="Cambria" w:hAnsi="Cambria"/>
          <w:b/>
          <w:sz w:val="22"/>
          <w:szCs w:val="22"/>
        </w:rPr>
        <w:t>zakázku</w:t>
      </w:r>
      <w:r w:rsidR="00214BC5"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="00593381" w:rsidRPr="008E7E17">
        <w:rPr>
          <w:rFonts w:ascii="Cambria" w:hAnsi="Cambria"/>
          <w:sz w:val="22"/>
          <w:szCs w:val="22"/>
        </w:rPr>
        <w:t xml:space="preserve"> </w:t>
      </w:r>
      <w:r w:rsidR="00593381" w:rsidRPr="008F6ACD">
        <w:rPr>
          <w:rFonts w:ascii="Cambria" w:hAnsi="Cambria"/>
          <w:sz w:val="22"/>
          <w:szCs w:val="22"/>
        </w:rPr>
        <w:t xml:space="preserve">za posledních </w:t>
      </w:r>
      <w:r w:rsidR="0074344B">
        <w:rPr>
          <w:rFonts w:ascii="Cambria" w:hAnsi="Cambria"/>
          <w:sz w:val="22"/>
          <w:szCs w:val="22"/>
        </w:rPr>
        <w:t>3 roky</w:t>
      </w:r>
      <w:r w:rsidR="00A53396" w:rsidRPr="008F6ACD">
        <w:rPr>
          <w:rFonts w:ascii="Cambria" w:hAnsi="Cambria"/>
          <w:sz w:val="22"/>
          <w:szCs w:val="22"/>
        </w:rPr>
        <w:t xml:space="preserve"> s uvedením její</w:t>
      </w:r>
      <w:r w:rsidRPr="008F6ACD">
        <w:rPr>
          <w:rFonts w:ascii="Cambria" w:hAnsi="Cambria"/>
          <w:sz w:val="22"/>
          <w:szCs w:val="22"/>
        </w:rPr>
        <w:t xml:space="preserve"> hodnoty. </w:t>
      </w:r>
      <w:r w:rsidR="003C25A8" w:rsidRPr="008F6ACD">
        <w:rPr>
          <w:rFonts w:ascii="Cambria" w:hAnsi="Cambria"/>
          <w:sz w:val="22"/>
          <w:szCs w:val="22"/>
        </w:rPr>
        <w:t>Z</w:t>
      </w:r>
      <w:r w:rsidRPr="008F6ACD">
        <w:rPr>
          <w:rFonts w:ascii="Cambria" w:hAnsi="Cambria"/>
          <w:sz w:val="22"/>
          <w:szCs w:val="22"/>
        </w:rPr>
        <w:t xml:space="preserve">akázka </w:t>
      </w:r>
      <w:r w:rsidR="003C25A8" w:rsidRPr="008F6ACD">
        <w:rPr>
          <w:rFonts w:ascii="Cambria" w:hAnsi="Cambria"/>
          <w:sz w:val="22"/>
          <w:szCs w:val="22"/>
        </w:rPr>
        <w:t xml:space="preserve">obdobného charakteru </w:t>
      </w:r>
      <w:r w:rsidRPr="008F6ACD">
        <w:rPr>
          <w:rFonts w:ascii="Cambria" w:hAnsi="Cambria"/>
          <w:sz w:val="22"/>
          <w:szCs w:val="22"/>
        </w:rPr>
        <w:t>realizovaná dodavatelem je zakázka</w:t>
      </w:r>
      <w:r w:rsidR="00901AF1">
        <w:rPr>
          <w:rFonts w:ascii="Cambria" w:hAnsi="Cambria"/>
          <w:sz w:val="22"/>
          <w:szCs w:val="22"/>
        </w:rPr>
        <w:t xml:space="preserve"> na</w:t>
      </w:r>
      <w:r w:rsidRPr="008F6ACD">
        <w:rPr>
          <w:rFonts w:ascii="Cambria" w:hAnsi="Cambria"/>
          <w:sz w:val="22"/>
          <w:szCs w:val="22"/>
        </w:rPr>
        <w:t xml:space="preserve"> </w:t>
      </w:r>
      <w:r w:rsidR="00901AF1">
        <w:rPr>
          <w:rFonts w:asciiTheme="majorHAnsi" w:hAnsiTheme="majorHAnsi"/>
          <w:sz w:val="22"/>
        </w:rPr>
        <w:t>dodávk</w:t>
      </w:r>
      <w:r w:rsidR="00901AF1">
        <w:rPr>
          <w:rFonts w:asciiTheme="majorHAnsi" w:hAnsiTheme="majorHAnsi"/>
          <w:sz w:val="22"/>
        </w:rPr>
        <w:t>u</w:t>
      </w:r>
      <w:r w:rsidR="00901AF1">
        <w:rPr>
          <w:rFonts w:asciiTheme="majorHAnsi" w:hAnsiTheme="majorHAnsi"/>
          <w:sz w:val="22"/>
        </w:rPr>
        <w:t xml:space="preserve"> a montáž pozemní fotovoltaické </w:t>
      </w:r>
      <w:proofErr w:type="gramStart"/>
      <w:r w:rsidR="00901AF1">
        <w:rPr>
          <w:rFonts w:asciiTheme="majorHAnsi" w:hAnsiTheme="majorHAnsi"/>
          <w:sz w:val="22"/>
        </w:rPr>
        <w:t>elektrárny  s</w:t>
      </w:r>
      <w:proofErr w:type="gramEnd"/>
      <w:r w:rsidR="00901AF1">
        <w:rPr>
          <w:rFonts w:asciiTheme="majorHAnsi" w:hAnsiTheme="majorHAnsi"/>
          <w:sz w:val="22"/>
        </w:rPr>
        <w:t xml:space="preserve"> instalovaným výkonem přesahujícím 0,5 </w:t>
      </w:r>
      <w:proofErr w:type="spellStart"/>
      <w:r w:rsidR="00901AF1">
        <w:rPr>
          <w:rFonts w:asciiTheme="majorHAnsi" w:hAnsiTheme="majorHAnsi"/>
          <w:sz w:val="22"/>
        </w:rPr>
        <w:t>MWp</w:t>
      </w:r>
      <w:proofErr w:type="spellEnd"/>
      <w:r w:rsidR="00901AF1">
        <w:rPr>
          <w:rFonts w:asciiTheme="majorHAnsi" w:hAnsiTheme="majorHAnsi"/>
          <w:sz w:val="22"/>
        </w:rPr>
        <w:t xml:space="preserve"> ve FV panelech a </w:t>
      </w:r>
      <w:r w:rsidR="00901AF1">
        <w:rPr>
          <w:rFonts w:asciiTheme="majorHAnsi" w:hAnsiTheme="majorHAnsi" w:cs="Calibri"/>
          <w:sz w:val="22"/>
        </w:rPr>
        <w:t>velkokapacitního bateriového úložiště o výkonu 0,25 MW</w:t>
      </w:r>
      <w:r w:rsidR="00901AF1">
        <w:rPr>
          <w:rFonts w:asciiTheme="majorHAnsi" w:hAnsiTheme="majorHAnsi" w:cs="Calibri"/>
          <w:sz w:val="22"/>
        </w:rPr>
        <w:t>.</w:t>
      </w:r>
      <w:r w:rsidR="00901AF1" w:rsidRPr="00901AF1">
        <w:rPr>
          <w:rFonts w:cs="Cambria"/>
          <w:sz w:val="22"/>
        </w:rPr>
        <w:t xml:space="preserve"> </w:t>
      </w:r>
      <w:r w:rsidR="00901AF1">
        <w:rPr>
          <w:rFonts w:cs="Cambria"/>
          <w:sz w:val="22"/>
        </w:rPr>
        <w:t xml:space="preserve">Na </w:t>
      </w:r>
      <w:r w:rsidR="00901AF1">
        <w:rPr>
          <w:rFonts w:cs="Cambria"/>
          <w:sz w:val="22"/>
        </w:rPr>
        <w:t>předloženou</w:t>
      </w:r>
      <w:r w:rsidR="00901AF1">
        <w:rPr>
          <w:rFonts w:cs="Cambria"/>
          <w:sz w:val="22"/>
        </w:rPr>
        <w:t xml:space="preserve"> FV elektrárnu musela být uděleny licence Energetického regulačního úřadu. </w:t>
      </w:r>
    </w:p>
    <w:p w14:paraId="4557D233" w14:textId="349268C8" w:rsidR="00214BC5" w:rsidRPr="00214BC5" w:rsidRDefault="00214BC5" w:rsidP="00901AF1">
      <w:pPr>
        <w:jc w:val="both"/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709" w:type="dxa"/>
        <w:tblLook w:val="04A0" w:firstRow="1" w:lastRow="0" w:firstColumn="1" w:lastColumn="0" w:noHBand="0" w:noVBand="1"/>
      </w:tblPr>
      <w:tblGrid>
        <w:gridCol w:w="2102"/>
        <w:gridCol w:w="2102"/>
        <w:gridCol w:w="2009"/>
        <w:gridCol w:w="1402"/>
        <w:gridCol w:w="1693"/>
        <w:gridCol w:w="2424"/>
        <w:gridCol w:w="1417"/>
        <w:gridCol w:w="1560"/>
      </w:tblGrid>
      <w:tr w:rsidR="00901AF1" w14:paraId="2D41EF15" w14:textId="553FB610" w:rsidTr="00901AF1">
        <w:trPr>
          <w:trHeight w:val="745"/>
        </w:trPr>
        <w:tc>
          <w:tcPr>
            <w:tcW w:w="2102" w:type="dxa"/>
            <w:shd w:val="clear" w:color="auto" w:fill="D9D9D9" w:themeFill="background1" w:themeFillShade="D9"/>
            <w:vAlign w:val="center"/>
          </w:tcPr>
          <w:p w14:paraId="5527DA7F" w14:textId="77777777" w:rsidR="00901AF1" w:rsidRPr="00A9278F" w:rsidRDefault="00901AF1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14:paraId="74F63085" w14:textId="77777777" w:rsidR="00901AF1" w:rsidRPr="00A9278F" w:rsidRDefault="00901AF1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23B05E39" w14:textId="77777777" w:rsidR="00901AF1" w:rsidRPr="00A9278F" w:rsidRDefault="00901AF1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01B6695" w14:textId="4D401975" w:rsidR="00901AF1" w:rsidRPr="00A9278F" w:rsidRDefault="00901AF1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</w:t>
            </w:r>
            <w:proofErr w:type="gramStart"/>
            <w:r>
              <w:rPr>
                <w:rFonts w:asciiTheme="majorHAnsi" w:hAnsiTheme="majorHAnsi"/>
                <w:b/>
                <w:sz w:val="22"/>
                <w:szCs w:val="22"/>
              </w:rPr>
              <w:t>výkon  FVE</w:t>
            </w:r>
            <w:proofErr w:type="gramEnd"/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763B2C9B" w14:textId="77777777" w:rsidR="00901AF1" w:rsidRPr="00A9278F" w:rsidRDefault="00901AF1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572B2547" w14:textId="77777777" w:rsidR="00901AF1" w:rsidRPr="00A9278F" w:rsidRDefault="00901AF1" w:rsidP="003C25A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Místo plnění zakázky (pro ověření pravdivosti uvedených informací)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D59AAC7" w14:textId="183F0CE0" w:rsidR="00901AF1" w:rsidRDefault="00901AF1" w:rsidP="003C25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Udělení licence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8385603" w14:textId="14EFE7A8" w:rsidR="00901AF1" w:rsidRDefault="00901AF1" w:rsidP="003C25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Velikost bateriového uložiště</w:t>
            </w:r>
          </w:p>
        </w:tc>
      </w:tr>
      <w:tr w:rsidR="00901AF1" w14:paraId="6E5ACC3B" w14:textId="74486E87" w:rsidTr="00C822D6">
        <w:trPr>
          <w:trHeight w:val="350"/>
        </w:trPr>
        <w:tc>
          <w:tcPr>
            <w:tcW w:w="2102" w:type="dxa"/>
            <w:vAlign w:val="center"/>
          </w:tcPr>
          <w:p w14:paraId="557DCDBF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02" w:type="dxa"/>
            <w:vAlign w:val="center"/>
          </w:tcPr>
          <w:p w14:paraId="564AFF69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09" w:type="dxa"/>
            <w:vAlign w:val="center"/>
          </w:tcPr>
          <w:p w14:paraId="163555FC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02" w:type="dxa"/>
            <w:vAlign w:val="center"/>
          </w:tcPr>
          <w:p w14:paraId="17305B2C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93" w:type="dxa"/>
            <w:vAlign w:val="center"/>
          </w:tcPr>
          <w:p w14:paraId="35266A6C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4" w:type="dxa"/>
            <w:vAlign w:val="center"/>
          </w:tcPr>
          <w:p w14:paraId="1DCD76FF" w14:textId="77777777" w:rsidR="00901AF1" w:rsidRPr="003C25A8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14:paraId="49AE5347" w14:textId="7845EE47" w:rsidR="00901AF1" w:rsidRPr="0019469A" w:rsidRDefault="00901AF1" w:rsidP="00901AF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560" w:type="dxa"/>
            <w:vAlign w:val="center"/>
          </w:tcPr>
          <w:p w14:paraId="19C52F26" w14:textId="1FDDA352" w:rsidR="00901AF1" w:rsidRPr="0019469A" w:rsidRDefault="00901AF1" w:rsidP="00901AF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01AF1" w14:paraId="75AE5E59" w14:textId="3CAE9341" w:rsidTr="00C822D6">
        <w:trPr>
          <w:trHeight w:val="372"/>
        </w:trPr>
        <w:tc>
          <w:tcPr>
            <w:tcW w:w="2102" w:type="dxa"/>
            <w:vAlign w:val="center"/>
          </w:tcPr>
          <w:p w14:paraId="2C59EB18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02" w:type="dxa"/>
            <w:vAlign w:val="center"/>
          </w:tcPr>
          <w:p w14:paraId="109CD4B5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09" w:type="dxa"/>
            <w:vAlign w:val="center"/>
          </w:tcPr>
          <w:p w14:paraId="6B98E730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02" w:type="dxa"/>
            <w:vAlign w:val="center"/>
          </w:tcPr>
          <w:p w14:paraId="63EA088F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93" w:type="dxa"/>
            <w:vAlign w:val="center"/>
          </w:tcPr>
          <w:p w14:paraId="245733FC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4" w:type="dxa"/>
            <w:vAlign w:val="center"/>
          </w:tcPr>
          <w:p w14:paraId="407222D0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14:paraId="6B785477" w14:textId="5D4175F7" w:rsidR="00901AF1" w:rsidRPr="0019469A" w:rsidRDefault="00901AF1" w:rsidP="00901AF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560" w:type="dxa"/>
            <w:vAlign w:val="center"/>
          </w:tcPr>
          <w:p w14:paraId="10540546" w14:textId="14CF52EA" w:rsidR="00901AF1" w:rsidRPr="0019469A" w:rsidRDefault="00901AF1" w:rsidP="00901AF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01AF1" w14:paraId="685354EE" w14:textId="025B0E0C" w:rsidTr="00C822D6">
        <w:trPr>
          <w:trHeight w:val="372"/>
        </w:trPr>
        <w:tc>
          <w:tcPr>
            <w:tcW w:w="2102" w:type="dxa"/>
            <w:vAlign w:val="center"/>
          </w:tcPr>
          <w:p w14:paraId="3D6685E7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02" w:type="dxa"/>
            <w:vAlign w:val="center"/>
          </w:tcPr>
          <w:p w14:paraId="212BB547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09" w:type="dxa"/>
            <w:vAlign w:val="center"/>
          </w:tcPr>
          <w:p w14:paraId="24D62DC6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02" w:type="dxa"/>
            <w:vAlign w:val="center"/>
          </w:tcPr>
          <w:p w14:paraId="47A6DB9F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93" w:type="dxa"/>
            <w:vAlign w:val="center"/>
          </w:tcPr>
          <w:p w14:paraId="674442AB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4" w:type="dxa"/>
            <w:vAlign w:val="center"/>
          </w:tcPr>
          <w:p w14:paraId="40BE8724" w14:textId="77777777" w:rsidR="00901AF1" w:rsidRDefault="00901AF1" w:rsidP="00901AF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14:paraId="6C78488D" w14:textId="4F60A537" w:rsidR="00901AF1" w:rsidRPr="0019469A" w:rsidRDefault="00901AF1" w:rsidP="00901AF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560" w:type="dxa"/>
            <w:vAlign w:val="center"/>
          </w:tcPr>
          <w:p w14:paraId="7A369E00" w14:textId="70AC917A" w:rsidR="00901AF1" w:rsidRPr="0019469A" w:rsidRDefault="00901AF1" w:rsidP="00901AF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FEE1B08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4C8FE350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71052FF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E72F2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E72F25" w:rsidRPr="000A533F">
        <w:rPr>
          <w:rFonts w:ascii="Cambria" w:hAnsi="Cambria" w:cs="Cambria"/>
          <w:sz w:val="22"/>
          <w:szCs w:val="22"/>
          <w:highlight w:val="yellow"/>
        </w:rPr>
      </w:r>
      <w:r w:rsidR="00E72F2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E72F2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E72F2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E72F25" w:rsidRPr="000A533F">
        <w:rPr>
          <w:rFonts w:ascii="Cambria" w:hAnsi="Cambria" w:cs="Cambria"/>
          <w:sz w:val="22"/>
          <w:szCs w:val="22"/>
          <w:highlight w:val="yellow"/>
        </w:rPr>
      </w:r>
      <w:r w:rsidR="00E72F2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E72F2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584CDFC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183262D0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00586E6" w14:textId="77777777"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FA05" w14:textId="77777777" w:rsidR="00EC4373" w:rsidRDefault="00EC4373" w:rsidP="0072224E">
      <w:r>
        <w:separator/>
      </w:r>
    </w:p>
  </w:endnote>
  <w:endnote w:type="continuationSeparator" w:id="0">
    <w:p w14:paraId="6F5B900C" w14:textId="77777777" w:rsidR="00EC4373" w:rsidRDefault="00EC4373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D983" w14:textId="77777777" w:rsidR="00880A29" w:rsidRDefault="00880A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D2B7" w14:textId="77777777" w:rsidR="00880A29" w:rsidRDefault="00880A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A908" w14:textId="77777777" w:rsidR="00880A29" w:rsidRDefault="00880A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3902" w14:textId="77777777" w:rsidR="00EC4373" w:rsidRDefault="00EC4373" w:rsidP="0072224E">
      <w:r>
        <w:separator/>
      </w:r>
    </w:p>
  </w:footnote>
  <w:footnote w:type="continuationSeparator" w:id="0">
    <w:p w14:paraId="488E691D" w14:textId="77777777" w:rsidR="00EC4373" w:rsidRDefault="00EC4373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656B" w14:textId="77777777" w:rsidR="00880A29" w:rsidRDefault="00880A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2069" w14:textId="77777777" w:rsidR="00880A29" w:rsidRDefault="00880A29">
    <w:pPr>
      <w:pStyle w:val="Zhlav"/>
    </w:pPr>
    <w:r w:rsidRPr="00880A29">
      <w:rPr>
        <w:rFonts w:ascii="Cambria" w:hAnsi="Cambria"/>
        <w:i/>
      </w:rPr>
      <w:t>Příloha č. 4</w:t>
    </w:r>
    <w:r>
      <w:t xml:space="preserve"> </w:t>
    </w:r>
    <w:r>
      <w:rPr>
        <w:bCs/>
        <w:i/>
        <w:sz w:val="22"/>
      </w:rPr>
      <w:t>Vzor seznamu významných 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8C91" w14:textId="77777777" w:rsidR="00880A29" w:rsidRDefault="00880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779991">
    <w:abstractNumId w:val="4"/>
  </w:num>
  <w:num w:numId="2" w16cid:durableId="973291236">
    <w:abstractNumId w:val="1"/>
  </w:num>
  <w:num w:numId="3" w16cid:durableId="185094727">
    <w:abstractNumId w:val="2"/>
  </w:num>
  <w:num w:numId="4" w16cid:durableId="1634561506">
    <w:abstractNumId w:val="0"/>
  </w:num>
  <w:num w:numId="5" w16cid:durableId="1928153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713B0"/>
    <w:rsid w:val="000A533F"/>
    <w:rsid w:val="000C376E"/>
    <w:rsid w:val="00135C75"/>
    <w:rsid w:val="00182BC3"/>
    <w:rsid w:val="001F0630"/>
    <w:rsid w:val="00214BC5"/>
    <w:rsid w:val="00237A46"/>
    <w:rsid w:val="00331B27"/>
    <w:rsid w:val="00357EEF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82EED"/>
    <w:rsid w:val="006A1F34"/>
    <w:rsid w:val="006B1247"/>
    <w:rsid w:val="006E7DD7"/>
    <w:rsid w:val="00706326"/>
    <w:rsid w:val="0072224E"/>
    <w:rsid w:val="0074344B"/>
    <w:rsid w:val="0074382E"/>
    <w:rsid w:val="00745993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01AF1"/>
    <w:rsid w:val="00923F65"/>
    <w:rsid w:val="00941868"/>
    <w:rsid w:val="00987DB8"/>
    <w:rsid w:val="009E7CA6"/>
    <w:rsid w:val="00A31325"/>
    <w:rsid w:val="00A53396"/>
    <w:rsid w:val="00A9278F"/>
    <w:rsid w:val="00AA4D37"/>
    <w:rsid w:val="00AC315F"/>
    <w:rsid w:val="00B21366"/>
    <w:rsid w:val="00B337CB"/>
    <w:rsid w:val="00BB6C8E"/>
    <w:rsid w:val="00C809E4"/>
    <w:rsid w:val="00C93318"/>
    <w:rsid w:val="00E3323B"/>
    <w:rsid w:val="00E67072"/>
    <w:rsid w:val="00E72F25"/>
    <w:rsid w:val="00E92A34"/>
    <w:rsid w:val="00EA068E"/>
    <w:rsid w:val="00EB36EF"/>
    <w:rsid w:val="00EC4373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5586"/>
  <w15:docId w15:val="{16590811-BF53-46C3-9041-A8D8226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Kristyna Ullreich</cp:lastModifiedBy>
  <cp:revision>9</cp:revision>
  <dcterms:created xsi:type="dcterms:W3CDTF">2021-09-15T09:51:00Z</dcterms:created>
  <dcterms:modified xsi:type="dcterms:W3CDTF">2023-04-06T06:15:00Z</dcterms:modified>
</cp:coreProperties>
</file>