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10"/>
      </w:tblGrid>
      <w:tr w:rsidR="00A41800" w:rsidRPr="00A41800" w:rsidTr="00F54FDF">
        <w:trPr>
          <w:trHeight w:val="615"/>
        </w:trPr>
        <w:tc>
          <w:tcPr>
            <w:tcW w:w="2376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1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F54FDF">
        <w:trPr>
          <w:trHeight w:val="559"/>
        </w:trPr>
        <w:tc>
          <w:tcPr>
            <w:tcW w:w="237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91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D62BA4" w:rsidRPr="009E3A88" w:rsidRDefault="00D62BA4" w:rsidP="00CC7DBE">
      <w:pPr>
        <w:pStyle w:val="Zkladntext"/>
        <w:ind w:left="15"/>
        <w:jc w:val="both"/>
        <w:rPr>
          <w:rFonts w:asciiTheme="minorHAnsi" w:hAnsiTheme="minorHAnsi" w:cstheme="minorHAnsi"/>
          <w:i/>
          <w:color w:val="C00000"/>
          <w:sz w:val="24"/>
          <w:szCs w:val="24"/>
        </w:rPr>
      </w:pPr>
    </w:p>
    <w:p w:rsidR="00CC7DBE" w:rsidRPr="00196DD7" w:rsidRDefault="002E6CDC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5F5237" w:rsidRDefault="009A3D82" w:rsidP="009A3D82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FD5F13">
        <w:rPr>
          <w:rFonts w:asciiTheme="minorHAnsi" w:hAnsiTheme="minorHAnsi" w:cstheme="minorHAnsi"/>
          <w:b/>
          <w:color w:val="632423" w:themeColor="accent2" w:themeShade="80"/>
          <w:sz w:val="32"/>
          <w:szCs w:val="32"/>
        </w:rPr>
        <w:t xml:space="preserve">Rekonstrukce objektu skladu posyp. mat. na </w:t>
      </w:r>
      <w:proofErr w:type="spellStart"/>
      <w:r w:rsidR="00FD5F13">
        <w:rPr>
          <w:rFonts w:asciiTheme="minorHAnsi" w:hAnsiTheme="minorHAnsi" w:cstheme="minorHAnsi"/>
          <w:b/>
          <w:color w:val="632423" w:themeColor="accent2" w:themeShade="80"/>
          <w:sz w:val="32"/>
          <w:szCs w:val="32"/>
        </w:rPr>
        <w:t>st.p.č</w:t>
      </w:r>
      <w:proofErr w:type="spellEnd"/>
      <w:r w:rsidR="00FD5F13">
        <w:rPr>
          <w:rFonts w:asciiTheme="minorHAnsi" w:hAnsiTheme="minorHAnsi" w:cstheme="minorHAnsi"/>
          <w:b/>
          <w:color w:val="632423" w:themeColor="accent2" w:themeShade="80"/>
          <w:sz w:val="32"/>
          <w:szCs w:val="32"/>
        </w:rPr>
        <w:t xml:space="preserve">. 76, </w:t>
      </w:r>
      <w:proofErr w:type="spellStart"/>
      <w:proofErr w:type="gramStart"/>
      <w:r w:rsidR="00FD5F13">
        <w:rPr>
          <w:rFonts w:asciiTheme="minorHAnsi" w:hAnsiTheme="minorHAnsi" w:cstheme="minorHAnsi"/>
          <w:b/>
          <w:color w:val="632423" w:themeColor="accent2" w:themeShade="80"/>
          <w:sz w:val="32"/>
          <w:szCs w:val="32"/>
        </w:rPr>
        <w:t>k.ú</w:t>
      </w:r>
      <w:proofErr w:type="spellEnd"/>
      <w:r w:rsidR="00FD5F13">
        <w:rPr>
          <w:rFonts w:asciiTheme="minorHAnsi" w:hAnsiTheme="minorHAnsi" w:cstheme="minorHAnsi"/>
          <w:b/>
          <w:color w:val="632423" w:themeColor="accent2" w:themeShade="80"/>
          <w:sz w:val="32"/>
          <w:szCs w:val="32"/>
        </w:rPr>
        <w:t>.</w:t>
      </w:r>
      <w:proofErr w:type="gramEnd"/>
      <w:r w:rsidR="00FD5F13">
        <w:rPr>
          <w:rFonts w:asciiTheme="minorHAnsi" w:hAnsiTheme="minorHAnsi" w:cstheme="minorHAnsi"/>
          <w:b/>
          <w:color w:val="632423" w:themeColor="accent2" w:themeShade="80"/>
          <w:sz w:val="32"/>
          <w:szCs w:val="32"/>
        </w:rPr>
        <w:t xml:space="preserve"> Bořislav</w:t>
      </w:r>
      <w:bookmarkStart w:id="0" w:name="_GoBack"/>
      <w:bookmarkEnd w:id="0"/>
      <w:r w:rsidRPr="003C4443">
        <w:rPr>
          <w:rFonts w:asciiTheme="minorHAnsi" w:hAnsiTheme="minorHAnsi" w:cstheme="minorHAnsi"/>
          <w:b/>
          <w:sz w:val="32"/>
        </w:rPr>
        <w:t>“</w:t>
      </w:r>
    </w:p>
    <w:p w:rsidR="00CC7DBE" w:rsidRDefault="00CC7DBE" w:rsidP="00CC7DBE">
      <w:pPr>
        <w:pStyle w:val="Zkladn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AD6CDD" w:rsidRDefault="00AD6CDD" w:rsidP="009A3D82">
      <w:pPr>
        <w:pStyle w:val="Zkladn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>
        <w:rPr>
          <w:rFonts w:asciiTheme="minorHAnsi" w:hAnsiTheme="minorHAnsi" w:cstheme="minorHAnsi"/>
          <w:sz w:val="24"/>
          <w:szCs w:val="24"/>
        </w:rPr>
        <w:t xml:space="preserve">prokazuje splnění podmínek základní způsobilosti a </w:t>
      </w:r>
      <w:r w:rsidRPr="00AD6CDD">
        <w:rPr>
          <w:rFonts w:asciiTheme="minorHAnsi" w:hAnsiTheme="minorHAnsi" w:cstheme="minorHAnsi"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E743FE" w:rsidRDefault="009A3D82" w:rsidP="009A3D82">
      <w:pPr>
        <w:ind w:left="426"/>
        <w:rPr>
          <w:rFonts w:asciiTheme="minorHAnsi" w:hAnsiTheme="minorHAnsi" w:cstheme="minorHAnsi"/>
          <w:b/>
          <w:color w:val="002060"/>
          <w:sz w:val="22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F839D9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:rsidR="009A3D82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:rsidR="009A3D82" w:rsidRPr="00F839D9" w:rsidRDefault="009A3D82" w:rsidP="009A3D82">
      <w:pPr>
        <w:pStyle w:val="Odstavecseseznamem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087280" w:rsidRDefault="009A3D82" w:rsidP="009A3D8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CC7DBE" w:rsidRPr="00CC7DBE" w:rsidRDefault="00CC7DBE" w:rsidP="00CC7DBE">
      <w:pPr>
        <w:jc w:val="both"/>
        <w:rPr>
          <w:rFonts w:asciiTheme="minorHAnsi" w:hAnsiTheme="minorHAnsi" w:cstheme="minorHAnsi"/>
        </w:rPr>
      </w:pPr>
      <w:proofErr w:type="gramStart"/>
      <w:r w:rsidRPr="009E3A88">
        <w:rPr>
          <w:rFonts w:asciiTheme="minorHAnsi" w:hAnsiTheme="minorHAnsi" w:cstheme="minorHAnsi"/>
        </w:rPr>
        <w:t>V</w:t>
      </w:r>
      <w:r w:rsidR="006526B3"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 dne</w:t>
      </w:r>
      <w:proofErr w:type="gramEnd"/>
      <w:r w:rsidR="00233009">
        <w:rPr>
          <w:rFonts w:asciiTheme="minorHAnsi" w:hAnsiTheme="minorHAnsi" w:cstheme="minorHAnsi"/>
        </w:rPr>
        <w:t xml:space="preserve"> …..</w:t>
      </w:r>
    </w:p>
    <w:p w:rsidR="003E1B50" w:rsidRDefault="003E1B50" w:rsidP="00CC7DBE">
      <w:pPr>
        <w:jc w:val="both"/>
        <w:rPr>
          <w:rFonts w:asciiTheme="minorHAnsi" w:hAnsiTheme="minorHAnsi" w:cstheme="minorHAnsi"/>
          <w:bCs/>
          <w:iCs/>
          <w:color w:val="FF00FF"/>
        </w:rPr>
      </w:pP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09"/>
      </w:tblGrid>
      <w:tr w:rsidR="00086A40" w:rsidRPr="00086A40" w:rsidTr="00F54FDF">
        <w:trPr>
          <w:trHeight w:val="664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F54FDF">
        <w:trPr>
          <w:trHeight w:val="688"/>
        </w:trPr>
        <w:tc>
          <w:tcPr>
            <w:tcW w:w="4077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5209" w:type="dxa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Default="009E3A88" w:rsidP="00A41800">
      <w:pPr>
        <w:ind w:left="3969"/>
        <w:rPr>
          <w:rFonts w:asciiTheme="minorHAnsi" w:hAnsiTheme="minorHAnsi" w:cstheme="minorHAnsi"/>
          <w:i/>
          <w:color w:val="C00000"/>
        </w:rPr>
      </w:pPr>
      <w:r>
        <w:rPr>
          <w:rFonts w:asciiTheme="minorHAnsi" w:hAnsiTheme="minorHAnsi" w:cstheme="minorHAnsi"/>
          <w:i/>
          <w:color w:val="C00000"/>
        </w:rPr>
        <w:t xml:space="preserve">                   </w:t>
      </w:r>
    </w:p>
    <w:sectPr w:rsidR="00CC7DBE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803" w:rsidRDefault="00524803" w:rsidP="006120A5">
      <w:r>
        <w:separator/>
      </w:r>
    </w:p>
  </w:endnote>
  <w:endnote w:type="continuationSeparator" w:id="0">
    <w:p w:rsidR="00524803" w:rsidRDefault="00524803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524803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F87" w:rsidRDefault="00E1267F" w:rsidP="00E1267F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37525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4F5B" w:rsidRDefault="00734F5B" w:rsidP="00734F5B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FD5F13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803" w:rsidRDefault="00524803" w:rsidP="006120A5">
      <w:r>
        <w:separator/>
      </w:r>
    </w:p>
  </w:footnote>
  <w:footnote w:type="continuationSeparator" w:id="0">
    <w:p w:rsidR="00524803" w:rsidRDefault="00524803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DBE" w:rsidRDefault="00CC7DBE" w:rsidP="001C3C63">
    <w:pPr>
      <w:rPr>
        <w:rFonts w:asciiTheme="minorHAnsi" w:hAnsiTheme="minorHAnsi" w:cstheme="minorHAnsi"/>
        <w:b/>
        <w:color w:val="002060"/>
        <w:sz w:val="32"/>
      </w:rPr>
    </w:pPr>
  </w:p>
  <w:p w:rsidR="009B70E2" w:rsidRPr="008D1789" w:rsidRDefault="002D24E7" w:rsidP="00CC7DBE">
    <w:pPr>
      <w:rPr>
        <w:color w:val="632423" w:themeColor="accent2" w:themeShade="80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  <w:r w:rsidR="009B70E2" w:rsidRPr="008D178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71E92"/>
    <w:rsid w:val="00196DD7"/>
    <w:rsid w:val="001A3863"/>
    <w:rsid w:val="001C38A2"/>
    <w:rsid w:val="001C3C63"/>
    <w:rsid w:val="001E0AFA"/>
    <w:rsid w:val="00233009"/>
    <w:rsid w:val="00236BE1"/>
    <w:rsid w:val="0024522F"/>
    <w:rsid w:val="00257E61"/>
    <w:rsid w:val="002D24E7"/>
    <w:rsid w:val="002D42DC"/>
    <w:rsid w:val="002E6CDC"/>
    <w:rsid w:val="00314766"/>
    <w:rsid w:val="003E1B50"/>
    <w:rsid w:val="00440569"/>
    <w:rsid w:val="00452793"/>
    <w:rsid w:val="004666A4"/>
    <w:rsid w:val="0047176A"/>
    <w:rsid w:val="00485A9C"/>
    <w:rsid w:val="00524803"/>
    <w:rsid w:val="00525400"/>
    <w:rsid w:val="005726B1"/>
    <w:rsid w:val="005A5103"/>
    <w:rsid w:val="005D72F9"/>
    <w:rsid w:val="005E530E"/>
    <w:rsid w:val="006120A5"/>
    <w:rsid w:val="006241B3"/>
    <w:rsid w:val="00637F12"/>
    <w:rsid w:val="006526B3"/>
    <w:rsid w:val="0067399A"/>
    <w:rsid w:val="006A1604"/>
    <w:rsid w:val="0073044C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C3D36"/>
    <w:rsid w:val="00AD6CDD"/>
    <w:rsid w:val="00B078E2"/>
    <w:rsid w:val="00B607CE"/>
    <w:rsid w:val="00B6480A"/>
    <w:rsid w:val="00BB1E00"/>
    <w:rsid w:val="00BC1253"/>
    <w:rsid w:val="00BC2BC0"/>
    <w:rsid w:val="00BC5EDF"/>
    <w:rsid w:val="00C023D1"/>
    <w:rsid w:val="00C118C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62BA4"/>
    <w:rsid w:val="00D806AC"/>
    <w:rsid w:val="00DD7654"/>
    <w:rsid w:val="00E1267F"/>
    <w:rsid w:val="00E621A9"/>
    <w:rsid w:val="00E64345"/>
    <w:rsid w:val="00E777DA"/>
    <w:rsid w:val="00EE12F3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  <w:rsid w:val="00FD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B8DDCD-6F34-477E-A824-3E360B304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04714-CF44-423A-842B-CC7B4913A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Aleš Navara</cp:lastModifiedBy>
  <cp:revision>2</cp:revision>
  <dcterms:created xsi:type="dcterms:W3CDTF">2020-10-14T10:26:00Z</dcterms:created>
  <dcterms:modified xsi:type="dcterms:W3CDTF">2020-10-14T10:26:00Z</dcterms:modified>
</cp:coreProperties>
</file>