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A80" w:rsidRPr="000310CB" w:rsidRDefault="001E2A80" w:rsidP="001E2A80">
      <w:pPr>
        <w:tabs>
          <w:tab w:val="left" w:pos="2694"/>
        </w:tabs>
        <w:jc w:val="center"/>
        <w:rPr>
          <w:b/>
          <w:spacing w:val="40"/>
          <w:sz w:val="28"/>
          <w:szCs w:val="28"/>
        </w:rPr>
      </w:pPr>
      <w:r w:rsidRPr="000310CB">
        <w:rPr>
          <w:b/>
          <w:spacing w:val="40"/>
          <w:sz w:val="28"/>
          <w:szCs w:val="28"/>
        </w:rPr>
        <w:t>Smlouva</w:t>
      </w:r>
    </w:p>
    <w:p w:rsidR="001E2A80" w:rsidRPr="000310CB" w:rsidRDefault="001E2A80" w:rsidP="001E2A80">
      <w:pPr>
        <w:tabs>
          <w:tab w:val="left" w:pos="2694"/>
        </w:tabs>
        <w:jc w:val="center"/>
        <w:rPr>
          <w:b/>
          <w:sz w:val="28"/>
          <w:szCs w:val="28"/>
        </w:rPr>
      </w:pPr>
      <w:r w:rsidRPr="000310CB">
        <w:rPr>
          <w:b/>
          <w:sz w:val="28"/>
          <w:szCs w:val="28"/>
        </w:rPr>
        <w:t xml:space="preserve">o zajištění přímořských ozdravných pobytů pro klienty OZP </w:t>
      </w:r>
    </w:p>
    <w:p w:rsidR="001E2A80" w:rsidRPr="000310CB" w:rsidRDefault="001E2A80" w:rsidP="001E2A80">
      <w:pPr>
        <w:tabs>
          <w:tab w:val="left" w:pos="2694"/>
        </w:tabs>
        <w:jc w:val="center"/>
        <w:rPr>
          <w:b/>
          <w:sz w:val="28"/>
          <w:szCs w:val="28"/>
        </w:rPr>
      </w:pPr>
      <w:r w:rsidRPr="000310CB">
        <w:rPr>
          <w:b/>
          <w:sz w:val="28"/>
          <w:szCs w:val="28"/>
        </w:rPr>
        <w:t>na období 2015 - 2017</w:t>
      </w:r>
    </w:p>
    <w:p w:rsidR="001E2A80" w:rsidRPr="000310CB" w:rsidRDefault="001E2A80" w:rsidP="001E2A80">
      <w:pPr>
        <w:tabs>
          <w:tab w:val="left" w:pos="2694"/>
        </w:tabs>
        <w:rPr>
          <w:sz w:val="22"/>
        </w:rPr>
      </w:pPr>
    </w:p>
    <w:p w:rsidR="001E2A80" w:rsidRPr="000310CB" w:rsidRDefault="001E2A80" w:rsidP="001E2A80">
      <w:pPr>
        <w:tabs>
          <w:tab w:val="left" w:pos="2694"/>
        </w:tabs>
        <w:rPr>
          <w:sz w:val="22"/>
        </w:rPr>
      </w:pPr>
    </w:p>
    <w:p w:rsidR="001E2A80" w:rsidRPr="000310CB" w:rsidRDefault="001E2A80" w:rsidP="001E2A80">
      <w:pPr>
        <w:tabs>
          <w:tab w:val="left" w:pos="2694"/>
        </w:tabs>
        <w:rPr>
          <w:sz w:val="22"/>
        </w:rPr>
      </w:pPr>
      <w:r w:rsidRPr="000310CB">
        <w:rPr>
          <w:sz w:val="22"/>
        </w:rPr>
        <w:t>Smluvní strana:</w:t>
      </w:r>
      <w:r w:rsidRPr="000310CB">
        <w:rPr>
          <w:sz w:val="22"/>
        </w:rPr>
        <w:tab/>
      </w:r>
    </w:p>
    <w:p w:rsidR="001E2A80" w:rsidRPr="000310CB" w:rsidRDefault="001E2A80" w:rsidP="001E2A80">
      <w:pPr>
        <w:tabs>
          <w:tab w:val="left" w:pos="2694"/>
        </w:tabs>
        <w:rPr>
          <w:sz w:val="22"/>
        </w:rPr>
      </w:pPr>
      <w:r w:rsidRPr="000310CB">
        <w:rPr>
          <w:sz w:val="22"/>
        </w:rPr>
        <w:t>Se sídlem:</w:t>
      </w:r>
      <w:r w:rsidRPr="000310CB">
        <w:rPr>
          <w:sz w:val="22"/>
        </w:rPr>
        <w:tab/>
      </w:r>
    </w:p>
    <w:p w:rsidR="001E2A80" w:rsidRPr="000310CB" w:rsidRDefault="001E2A80" w:rsidP="001E2A80">
      <w:pPr>
        <w:tabs>
          <w:tab w:val="left" w:pos="2694"/>
        </w:tabs>
        <w:rPr>
          <w:b/>
          <w:sz w:val="22"/>
        </w:rPr>
      </w:pPr>
      <w:r w:rsidRPr="000310CB">
        <w:rPr>
          <w:sz w:val="22"/>
        </w:rPr>
        <w:t xml:space="preserve">IČ: </w:t>
      </w:r>
      <w:r w:rsidRPr="000310CB">
        <w:rPr>
          <w:sz w:val="22"/>
        </w:rPr>
        <w:tab/>
      </w:r>
    </w:p>
    <w:p w:rsidR="001E2A80" w:rsidRPr="000310CB" w:rsidRDefault="001E2A80" w:rsidP="001E2A80">
      <w:pPr>
        <w:tabs>
          <w:tab w:val="left" w:pos="2694"/>
        </w:tabs>
        <w:rPr>
          <w:b/>
          <w:sz w:val="22"/>
        </w:rPr>
      </w:pPr>
      <w:r w:rsidRPr="000310CB">
        <w:rPr>
          <w:bCs/>
          <w:sz w:val="22"/>
        </w:rPr>
        <w:t>DIČ:</w:t>
      </w:r>
      <w:r w:rsidRPr="000310CB">
        <w:rPr>
          <w:b/>
          <w:sz w:val="22"/>
        </w:rPr>
        <w:tab/>
      </w:r>
    </w:p>
    <w:p w:rsidR="001E2A80" w:rsidRPr="000310CB" w:rsidRDefault="001E2A80" w:rsidP="001E2A80">
      <w:pPr>
        <w:tabs>
          <w:tab w:val="left" w:pos="2694"/>
        </w:tabs>
        <w:rPr>
          <w:b/>
          <w:sz w:val="22"/>
        </w:rPr>
      </w:pPr>
      <w:r w:rsidRPr="000310CB">
        <w:rPr>
          <w:sz w:val="22"/>
        </w:rPr>
        <w:t>Bankovní spojení:</w:t>
      </w:r>
      <w:r w:rsidRPr="000310CB">
        <w:rPr>
          <w:sz w:val="22"/>
        </w:rPr>
        <w:tab/>
      </w:r>
    </w:p>
    <w:p w:rsidR="001E2A80" w:rsidRPr="000310CB" w:rsidRDefault="001E2A80" w:rsidP="001E2A80">
      <w:pPr>
        <w:tabs>
          <w:tab w:val="left" w:pos="2694"/>
        </w:tabs>
        <w:rPr>
          <w:b/>
          <w:sz w:val="22"/>
        </w:rPr>
      </w:pPr>
      <w:proofErr w:type="spellStart"/>
      <w:r w:rsidRPr="000310CB">
        <w:rPr>
          <w:sz w:val="22"/>
        </w:rPr>
        <w:t>č.ú</w:t>
      </w:r>
      <w:proofErr w:type="spellEnd"/>
      <w:r w:rsidRPr="000310CB">
        <w:rPr>
          <w:sz w:val="22"/>
        </w:rPr>
        <w:t>.:</w:t>
      </w:r>
      <w:r w:rsidRPr="000310CB">
        <w:rPr>
          <w:sz w:val="22"/>
        </w:rPr>
        <w:tab/>
      </w:r>
    </w:p>
    <w:p w:rsidR="001E2A80" w:rsidRPr="000310CB" w:rsidRDefault="001E2A80" w:rsidP="001E2A80">
      <w:pPr>
        <w:tabs>
          <w:tab w:val="left" w:pos="2694"/>
        </w:tabs>
        <w:rPr>
          <w:sz w:val="22"/>
        </w:rPr>
      </w:pPr>
      <w:r w:rsidRPr="000310CB">
        <w:rPr>
          <w:sz w:val="22"/>
        </w:rPr>
        <w:t xml:space="preserve">Jednající jménem: </w:t>
      </w:r>
      <w:r w:rsidRPr="000310CB">
        <w:rPr>
          <w:sz w:val="22"/>
        </w:rPr>
        <w:tab/>
      </w:r>
    </w:p>
    <w:p w:rsidR="001E2A80" w:rsidRPr="000310CB" w:rsidRDefault="001E2A80" w:rsidP="001E2A80">
      <w:pPr>
        <w:tabs>
          <w:tab w:val="left" w:pos="2694"/>
        </w:tabs>
        <w:rPr>
          <w:sz w:val="22"/>
        </w:rPr>
      </w:pPr>
      <w:r w:rsidRPr="000310CB">
        <w:rPr>
          <w:sz w:val="22"/>
        </w:rPr>
        <w:t>Zápis v obchodním rejstříku, vedený u ………….. oddíl …….., vložka ……………….</w:t>
      </w:r>
    </w:p>
    <w:p w:rsidR="001E2A80" w:rsidRPr="000310CB" w:rsidRDefault="001E2A80" w:rsidP="001E2A80">
      <w:pPr>
        <w:tabs>
          <w:tab w:val="left" w:pos="2694"/>
        </w:tabs>
        <w:rPr>
          <w:sz w:val="22"/>
        </w:rPr>
      </w:pPr>
    </w:p>
    <w:p w:rsidR="001E2A80" w:rsidRPr="000310CB" w:rsidRDefault="001E2A80" w:rsidP="001E2A80">
      <w:pPr>
        <w:tabs>
          <w:tab w:val="left" w:pos="2694"/>
        </w:tabs>
        <w:rPr>
          <w:sz w:val="22"/>
        </w:rPr>
      </w:pPr>
      <w:r w:rsidRPr="000310CB">
        <w:rPr>
          <w:sz w:val="22"/>
        </w:rPr>
        <w:t>(dále jen CK)</w:t>
      </w:r>
    </w:p>
    <w:p w:rsidR="001E2A80" w:rsidRPr="000310CB" w:rsidRDefault="001E2A80" w:rsidP="001E2A80">
      <w:pPr>
        <w:tabs>
          <w:tab w:val="left" w:pos="2694"/>
        </w:tabs>
        <w:rPr>
          <w:sz w:val="22"/>
        </w:rPr>
      </w:pPr>
    </w:p>
    <w:p w:rsidR="001E2A80" w:rsidRPr="000310CB" w:rsidRDefault="001E2A80" w:rsidP="001E2A80">
      <w:pPr>
        <w:pStyle w:val="Zpat"/>
        <w:tabs>
          <w:tab w:val="left" w:pos="2694"/>
        </w:tabs>
        <w:rPr>
          <w:sz w:val="22"/>
        </w:rPr>
      </w:pPr>
      <w:r w:rsidRPr="000310CB">
        <w:rPr>
          <w:sz w:val="22"/>
        </w:rPr>
        <w:t>a</w:t>
      </w:r>
    </w:p>
    <w:p w:rsidR="001E2A80" w:rsidRPr="000310CB" w:rsidRDefault="001E2A80" w:rsidP="001E2A80">
      <w:pPr>
        <w:tabs>
          <w:tab w:val="left" w:pos="2694"/>
        </w:tabs>
        <w:rPr>
          <w:sz w:val="22"/>
        </w:rPr>
      </w:pPr>
    </w:p>
    <w:p w:rsidR="001E2A80" w:rsidRPr="000310CB" w:rsidRDefault="001E2A80" w:rsidP="001E2A80">
      <w:pPr>
        <w:tabs>
          <w:tab w:val="left" w:pos="2694"/>
        </w:tabs>
        <w:ind w:left="2694" w:hanging="2694"/>
        <w:rPr>
          <w:b/>
          <w:sz w:val="22"/>
        </w:rPr>
      </w:pPr>
      <w:r w:rsidRPr="000310CB">
        <w:rPr>
          <w:sz w:val="22"/>
        </w:rPr>
        <w:t>Smluvní strana:</w:t>
      </w:r>
      <w:r w:rsidRPr="000310CB">
        <w:rPr>
          <w:sz w:val="22"/>
        </w:rPr>
        <w:tab/>
      </w:r>
      <w:r w:rsidRPr="000310CB">
        <w:rPr>
          <w:b/>
          <w:sz w:val="22"/>
        </w:rPr>
        <w:t>Oborová zdravotní pojišťovna zaměstnanců bank, pojišťoven a stavebnictví</w:t>
      </w:r>
    </w:p>
    <w:p w:rsidR="001E2A80" w:rsidRPr="000310CB" w:rsidRDefault="001E2A80" w:rsidP="001E2A80">
      <w:pPr>
        <w:tabs>
          <w:tab w:val="left" w:pos="2694"/>
        </w:tabs>
        <w:rPr>
          <w:sz w:val="22"/>
        </w:rPr>
      </w:pPr>
      <w:r w:rsidRPr="000310CB">
        <w:rPr>
          <w:sz w:val="22"/>
        </w:rPr>
        <w:t>Se sídlem:</w:t>
      </w:r>
      <w:r w:rsidRPr="000310CB">
        <w:rPr>
          <w:sz w:val="22"/>
        </w:rPr>
        <w:tab/>
      </w:r>
      <w:r w:rsidRPr="000310CB">
        <w:rPr>
          <w:b/>
          <w:bCs/>
          <w:sz w:val="22"/>
        </w:rPr>
        <w:t>Roš</w:t>
      </w:r>
      <w:r w:rsidRPr="000310CB">
        <w:rPr>
          <w:b/>
          <w:sz w:val="22"/>
        </w:rPr>
        <w:t>kotova 1225/1, 140 21 Praha 4</w:t>
      </w:r>
    </w:p>
    <w:p w:rsidR="001E2A80" w:rsidRPr="000310CB" w:rsidRDefault="001E2A80" w:rsidP="001E2A80">
      <w:pPr>
        <w:tabs>
          <w:tab w:val="left" w:pos="2694"/>
        </w:tabs>
        <w:rPr>
          <w:b/>
          <w:sz w:val="22"/>
        </w:rPr>
      </w:pPr>
      <w:r w:rsidRPr="000310CB">
        <w:rPr>
          <w:sz w:val="22"/>
        </w:rPr>
        <w:t>IČ:</w:t>
      </w:r>
      <w:r w:rsidRPr="000310CB">
        <w:rPr>
          <w:sz w:val="22"/>
        </w:rPr>
        <w:tab/>
      </w:r>
      <w:r w:rsidRPr="000310CB">
        <w:rPr>
          <w:b/>
          <w:sz w:val="22"/>
        </w:rPr>
        <w:t>47114321</w:t>
      </w:r>
    </w:p>
    <w:p w:rsidR="001E2A80" w:rsidRPr="000310CB" w:rsidRDefault="001E2A80" w:rsidP="001E2A80">
      <w:pPr>
        <w:tabs>
          <w:tab w:val="left" w:pos="2694"/>
        </w:tabs>
        <w:rPr>
          <w:sz w:val="22"/>
        </w:rPr>
      </w:pPr>
      <w:r w:rsidRPr="000310CB">
        <w:rPr>
          <w:sz w:val="22"/>
        </w:rPr>
        <w:t>DIČ:</w:t>
      </w:r>
      <w:r w:rsidRPr="000310CB">
        <w:rPr>
          <w:sz w:val="22"/>
        </w:rPr>
        <w:tab/>
        <w:t>CZ47114321</w:t>
      </w:r>
    </w:p>
    <w:p w:rsidR="001E2A80" w:rsidRPr="000310CB" w:rsidRDefault="001E2A80" w:rsidP="001E2A80">
      <w:pPr>
        <w:tabs>
          <w:tab w:val="left" w:pos="2694"/>
        </w:tabs>
        <w:rPr>
          <w:b/>
          <w:sz w:val="22"/>
        </w:rPr>
      </w:pPr>
      <w:r w:rsidRPr="000310CB">
        <w:rPr>
          <w:sz w:val="22"/>
        </w:rPr>
        <w:t>Jednající jménem:</w:t>
      </w:r>
      <w:r w:rsidRPr="000310CB">
        <w:rPr>
          <w:sz w:val="22"/>
        </w:rPr>
        <w:tab/>
      </w:r>
      <w:r w:rsidRPr="000310CB">
        <w:rPr>
          <w:b/>
          <w:sz w:val="22"/>
        </w:rPr>
        <w:t>Ing. Ladislav Friedrich, CSc., generální ředitel</w:t>
      </w:r>
    </w:p>
    <w:p w:rsidR="001E2A80" w:rsidRPr="000310CB" w:rsidRDefault="001E2A80" w:rsidP="001E2A80">
      <w:pPr>
        <w:tabs>
          <w:tab w:val="left" w:pos="2694"/>
        </w:tabs>
        <w:rPr>
          <w:sz w:val="22"/>
        </w:rPr>
      </w:pPr>
      <w:r w:rsidRPr="000310CB">
        <w:rPr>
          <w:sz w:val="22"/>
        </w:rPr>
        <w:t xml:space="preserve">Zápis v obchodním rejstříku, vedený u Městského soudu v Praze, oddíl A, vložka 7232. </w:t>
      </w:r>
    </w:p>
    <w:p w:rsidR="001E2A80" w:rsidRPr="000310CB" w:rsidRDefault="001E2A80" w:rsidP="001E2A80">
      <w:pPr>
        <w:tabs>
          <w:tab w:val="left" w:pos="2694"/>
        </w:tabs>
        <w:rPr>
          <w:sz w:val="22"/>
        </w:rPr>
      </w:pPr>
    </w:p>
    <w:p w:rsidR="001E2A80" w:rsidRPr="000310CB" w:rsidRDefault="001E2A80" w:rsidP="001E2A80">
      <w:pPr>
        <w:tabs>
          <w:tab w:val="left" w:pos="2694"/>
        </w:tabs>
        <w:rPr>
          <w:sz w:val="22"/>
        </w:rPr>
      </w:pPr>
      <w:r w:rsidRPr="000310CB">
        <w:rPr>
          <w:sz w:val="22"/>
        </w:rPr>
        <w:t>(dále jen OZP)</w:t>
      </w:r>
    </w:p>
    <w:p w:rsidR="001E2A80" w:rsidRPr="000310CB" w:rsidRDefault="001E2A80" w:rsidP="001E2A80">
      <w:pPr>
        <w:tabs>
          <w:tab w:val="left" w:pos="2694"/>
        </w:tabs>
        <w:rPr>
          <w:sz w:val="22"/>
        </w:rPr>
      </w:pPr>
    </w:p>
    <w:p w:rsidR="001E2A80" w:rsidRPr="000310CB" w:rsidRDefault="001E2A80" w:rsidP="001E2A80">
      <w:pPr>
        <w:pStyle w:val="Zkladntext"/>
        <w:rPr>
          <w:sz w:val="22"/>
        </w:rPr>
      </w:pPr>
      <w:r w:rsidRPr="000310CB">
        <w:rPr>
          <w:sz w:val="22"/>
        </w:rPr>
        <w:t>uzavírají podle zákona č. 89/2012 Sb., občanského zákoníku, ve znění pozdějších předpisů tuto smlouvu o zajištění přímořských ozdravných pobytů pro klienty OZP v ubytovacím zařízení ………………..,</w:t>
      </w:r>
      <w:r w:rsidR="00195E40" w:rsidRPr="000310CB">
        <w:t xml:space="preserve"> v přímořském pobřeží Jaderského moře</w:t>
      </w:r>
      <w:r w:rsidRPr="000310CB">
        <w:rPr>
          <w:sz w:val="22"/>
        </w:rPr>
        <w:t xml:space="preserve"> </w:t>
      </w:r>
      <w:r w:rsidR="00645917" w:rsidRPr="000310CB">
        <w:rPr>
          <w:sz w:val="22"/>
        </w:rPr>
        <w:t xml:space="preserve">v </w:t>
      </w:r>
      <w:r w:rsidRPr="000310CB">
        <w:rPr>
          <w:sz w:val="22"/>
        </w:rPr>
        <w:t>Chorvatsk</w:t>
      </w:r>
      <w:r w:rsidR="00645917" w:rsidRPr="000310CB">
        <w:rPr>
          <w:sz w:val="22"/>
        </w:rPr>
        <w:t>u</w:t>
      </w:r>
      <w:r w:rsidRPr="000310CB">
        <w:rPr>
          <w:sz w:val="22"/>
        </w:rPr>
        <w:t xml:space="preserve"> na období let 2015 - 2017.</w:t>
      </w:r>
    </w:p>
    <w:p w:rsidR="001E2A80" w:rsidRPr="000310CB" w:rsidRDefault="001E2A80" w:rsidP="001E2A80">
      <w:pPr>
        <w:tabs>
          <w:tab w:val="left" w:pos="2694"/>
        </w:tabs>
        <w:rPr>
          <w:sz w:val="22"/>
        </w:rPr>
      </w:pPr>
    </w:p>
    <w:p w:rsidR="001E2A80" w:rsidRPr="000310CB" w:rsidRDefault="001E2A80" w:rsidP="001E2A80">
      <w:pPr>
        <w:tabs>
          <w:tab w:val="left" w:pos="2694"/>
        </w:tabs>
        <w:jc w:val="center"/>
        <w:rPr>
          <w:b/>
          <w:bCs/>
          <w:sz w:val="22"/>
        </w:rPr>
      </w:pPr>
      <w:r w:rsidRPr="000310CB">
        <w:rPr>
          <w:b/>
          <w:bCs/>
          <w:sz w:val="22"/>
        </w:rPr>
        <w:t>Článek I.</w:t>
      </w:r>
    </w:p>
    <w:p w:rsidR="001E2A80" w:rsidRPr="000310CB" w:rsidRDefault="001E2A80" w:rsidP="001E2A80">
      <w:pPr>
        <w:tabs>
          <w:tab w:val="left" w:pos="2694"/>
        </w:tabs>
        <w:jc w:val="center"/>
        <w:rPr>
          <w:sz w:val="22"/>
        </w:rPr>
      </w:pPr>
      <w:r w:rsidRPr="000310CB">
        <w:rPr>
          <w:b/>
          <w:bCs/>
          <w:sz w:val="22"/>
        </w:rPr>
        <w:t>Předmět smlouvy</w:t>
      </w:r>
    </w:p>
    <w:p w:rsidR="001E2A80" w:rsidRPr="000310CB" w:rsidRDefault="001E2A80" w:rsidP="001E2A80">
      <w:pPr>
        <w:tabs>
          <w:tab w:val="left" w:pos="2694"/>
        </w:tabs>
        <w:rPr>
          <w:sz w:val="22"/>
        </w:rPr>
      </w:pPr>
    </w:p>
    <w:p w:rsidR="001E2A80" w:rsidRPr="000310CB" w:rsidRDefault="001E2A80" w:rsidP="001E2A80">
      <w:pPr>
        <w:numPr>
          <w:ilvl w:val="0"/>
          <w:numId w:val="1"/>
        </w:numPr>
        <w:tabs>
          <w:tab w:val="left" w:pos="2694"/>
        </w:tabs>
        <w:jc w:val="both"/>
        <w:rPr>
          <w:sz w:val="22"/>
        </w:rPr>
      </w:pPr>
      <w:r w:rsidRPr="000310CB">
        <w:rPr>
          <w:sz w:val="22"/>
        </w:rPr>
        <w:t>Předmětem této smlouvy je zajištění přímořských ozdravných pobytů pro klienty OZP, pojištěnce OZP v ubytovacím zařízení ……………………,, které na základě této smlouvy objednává OZP u CK a to na období let 2015 – 2017 včetně (dále jen „ozdravné pobyty“).</w:t>
      </w:r>
    </w:p>
    <w:p w:rsidR="001E2A80" w:rsidRPr="000310CB" w:rsidRDefault="001E2A80" w:rsidP="001E2A80">
      <w:pPr>
        <w:tabs>
          <w:tab w:val="left" w:pos="2694"/>
        </w:tabs>
        <w:jc w:val="both"/>
        <w:rPr>
          <w:sz w:val="22"/>
        </w:rPr>
      </w:pPr>
    </w:p>
    <w:p w:rsidR="001E2A80" w:rsidRPr="000310CB" w:rsidRDefault="001E2A80" w:rsidP="001E2A80">
      <w:pPr>
        <w:numPr>
          <w:ilvl w:val="0"/>
          <w:numId w:val="1"/>
        </w:numPr>
        <w:tabs>
          <w:tab w:val="left" w:pos="2694"/>
        </w:tabs>
        <w:jc w:val="both"/>
        <w:rPr>
          <w:sz w:val="22"/>
        </w:rPr>
      </w:pPr>
      <w:r w:rsidRPr="000310CB">
        <w:rPr>
          <w:sz w:val="22"/>
        </w:rPr>
        <w:t>Ozdravné pobyty jsou vždy 14denní + doba potřebná na dopravu a budou realizovány vždy od poloviny června do poloviny září příslušného kalendářního roku, a to počínaje červnem roku 2015 a konče zářím roku 2017. Přesné termíny budou upřesněny dodatkem vždy na daný kalendářní rok.</w:t>
      </w:r>
    </w:p>
    <w:p w:rsidR="001E2A80" w:rsidRPr="000310CB" w:rsidRDefault="001E2A80" w:rsidP="001E2A80">
      <w:pPr>
        <w:tabs>
          <w:tab w:val="left" w:pos="2694"/>
        </w:tabs>
        <w:jc w:val="both"/>
        <w:rPr>
          <w:sz w:val="22"/>
        </w:rPr>
      </w:pPr>
    </w:p>
    <w:p w:rsidR="001E2A80" w:rsidRPr="000310CB" w:rsidRDefault="001E2A80" w:rsidP="001E2A80">
      <w:pPr>
        <w:numPr>
          <w:ilvl w:val="0"/>
          <w:numId w:val="1"/>
        </w:numPr>
        <w:tabs>
          <w:tab w:val="left" w:pos="2694"/>
        </w:tabs>
        <w:jc w:val="both"/>
        <w:rPr>
          <w:sz w:val="22"/>
        </w:rPr>
      </w:pPr>
      <w:r w:rsidRPr="000310CB">
        <w:rPr>
          <w:sz w:val="22"/>
        </w:rPr>
        <w:t xml:space="preserve">Na základě této smlouvy se obě smluvní strany dohodly na celkovém zajištění ozdravných pobytů pro pojištěnce OZP ve věku 7-15 let, kde CK se zavazuje komplexně zajistit ozdravné pobyty těchto pojištěnců OZP (dále též „dítě“ nebo „účastník“) pro období 2015 až 2017 včetně. </w:t>
      </w:r>
    </w:p>
    <w:p w:rsidR="001E2A80" w:rsidRPr="000310CB" w:rsidRDefault="001E2A80" w:rsidP="001E2A80">
      <w:pPr>
        <w:tabs>
          <w:tab w:val="left" w:pos="2694"/>
        </w:tabs>
        <w:rPr>
          <w:sz w:val="22"/>
        </w:rPr>
      </w:pPr>
    </w:p>
    <w:p w:rsidR="001E2A80" w:rsidRPr="000310CB" w:rsidRDefault="001E2A80" w:rsidP="001E2A80">
      <w:pPr>
        <w:numPr>
          <w:ilvl w:val="0"/>
          <w:numId w:val="1"/>
        </w:numPr>
        <w:tabs>
          <w:tab w:val="left" w:pos="2694"/>
        </w:tabs>
        <w:jc w:val="both"/>
        <w:rPr>
          <w:sz w:val="22"/>
        </w:rPr>
      </w:pPr>
      <w:r w:rsidRPr="000310CB">
        <w:rPr>
          <w:sz w:val="22"/>
        </w:rPr>
        <w:t>OZP u CK pro roky 2015 - 2017 objednává ozdravné pobyty pro min. 450 účastníků ročně. Smluvní strany se mohou dodatkem dle čl. I. odst. 7 dohodnout na navýšení počtu účastníků, nejvýše však na 580 dětí ročně. Tím však není dotčeno právo OZP postupovat dle čl. VIII. odst. 1 této smlouvy.</w:t>
      </w:r>
    </w:p>
    <w:p w:rsidR="001E2A80" w:rsidRPr="000310CB" w:rsidRDefault="001E2A80" w:rsidP="001E2A80">
      <w:pPr>
        <w:tabs>
          <w:tab w:val="left" w:pos="2694"/>
        </w:tabs>
        <w:jc w:val="both"/>
        <w:rPr>
          <w:sz w:val="22"/>
        </w:rPr>
      </w:pPr>
    </w:p>
    <w:p w:rsidR="001E2A80" w:rsidRPr="000310CB" w:rsidRDefault="001E2A80" w:rsidP="001E2A80">
      <w:pPr>
        <w:numPr>
          <w:ilvl w:val="0"/>
          <w:numId w:val="1"/>
        </w:numPr>
        <w:tabs>
          <w:tab w:val="left" w:pos="2694"/>
        </w:tabs>
        <w:jc w:val="both"/>
        <w:rPr>
          <w:sz w:val="22"/>
        </w:rPr>
      </w:pPr>
      <w:r w:rsidRPr="000310CB">
        <w:rPr>
          <w:sz w:val="22"/>
        </w:rPr>
        <w:lastRenderedPageBreak/>
        <w:t>Nejvýše přípustná cena ozdravného pobytu pro rok 2015 i pro následující roky po dobu platnosti této smlouvy je smluvně dohodnuta ve výši 18 990,- Kč včetně DPH na jednoho účastníka ozdravného pobytu.</w:t>
      </w:r>
    </w:p>
    <w:p w:rsidR="001E2A80" w:rsidRPr="000310CB" w:rsidRDefault="001E2A80" w:rsidP="001E2A80">
      <w:pPr>
        <w:tabs>
          <w:tab w:val="left" w:pos="2694"/>
        </w:tabs>
        <w:jc w:val="both"/>
        <w:rPr>
          <w:sz w:val="22"/>
        </w:rPr>
      </w:pPr>
    </w:p>
    <w:p w:rsidR="001E2A80" w:rsidRPr="000310CB" w:rsidRDefault="001E2A80" w:rsidP="001E2A80">
      <w:pPr>
        <w:tabs>
          <w:tab w:val="left" w:pos="2694"/>
        </w:tabs>
        <w:ind w:left="360"/>
        <w:rPr>
          <w:sz w:val="22"/>
        </w:rPr>
      </w:pPr>
      <w:r w:rsidRPr="000310CB">
        <w:rPr>
          <w:b/>
          <w:bCs/>
          <w:sz w:val="22"/>
        </w:rPr>
        <w:t>V této smluvní ceně na jednoho účastníka ozdravného pobytu je zahrnuto:</w:t>
      </w:r>
    </w:p>
    <w:p w:rsidR="001E2A80" w:rsidRPr="000310CB" w:rsidRDefault="001E2A80" w:rsidP="001E2A80">
      <w:pPr>
        <w:pStyle w:val="Zkladntext"/>
        <w:numPr>
          <w:ilvl w:val="0"/>
          <w:numId w:val="2"/>
        </w:numPr>
        <w:tabs>
          <w:tab w:val="left" w:pos="709"/>
        </w:tabs>
        <w:rPr>
          <w:sz w:val="22"/>
        </w:rPr>
      </w:pPr>
      <w:r w:rsidRPr="000310CB">
        <w:rPr>
          <w:sz w:val="22"/>
        </w:rPr>
        <w:t>Ubytování dětí ve 2-3lůžkových pokojích</w:t>
      </w:r>
    </w:p>
    <w:p w:rsidR="001E2A80" w:rsidRPr="000310CB" w:rsidRDefault="001E2A80" w:rsidP="001E2A80">
      <w:pPr>
        <w:pStyle w:val="Zkladntext"/>
        <w:numPr>
          <w:ilvl w:val="0"/>
          <w:numId w:val="2"/>
        </w:numPr>
        <w:tabs>
          <w:tab w:val="left" w:pos="709"/>
        </w:tabs>
        <w:rPr>
          <w:sz w:val="22"/>
        </w:rPr>
      </w:pPr>
      <w:r w:rsidRPr="000310CB">
        <w:rPr>
          <w:sz w:val="22"/>
        </w:rPr>
        <w:t>Ubytování doprovodu ve 2lůžkových pokojích</w:t>
      </w:r>
    </w:p>
    <w:p w:rsidR="001E2A80" w:rsidRPr="000310CB" w:rsidRDefault="001E2A80" w:rsidP="001E2A80">
      <w:pPr>
        <w:pStyle w:val="Zkladntext"/>
        <w:numPr>
          <w:ilvl w:val="0"/>
          <w:numId w:val="2"/>
        </w:numPr>
        <w:tabs>
          <w:tab w:val="left" w:pos="709"/>
        </w:tabs>
        <w:rPr>
          <w:sz w:val="22"/>
        </w:rPr>
      </w:pPr>
      <w:r w:rsidRPr="000310CB">
        <w:rPr>
          <w:sz w:val="22"/>
        </w:rPr>
        <w:t>Pobytová taxa pro účastníky, pedagogický a zdravotnický doprovod</w:t>
      </w:r>
    </w:p>
    <w:p w:rsidR="001E2A80" w:rsidRPr="000310CB" w:rsidRDefault="001E2A80" w:rsidP="001E2A80">
      <w:pPr>
        <w:pStyle w:val="Zkladntext"/>
        <w:numPr>
          <w:ilvl w:val="0"/>
          <w:numId w:val="2"/>
        </w:numPr>
        <w:tabs>
          <w:tab w:val="left" w:pos="709"/>
        </w:tabs>
        <w:rPr>
          <w:sz w:val="22"/>
        </w:rPr>
      </w:pPr>
      <w:r w:rsidRPr="000310CB">
        <w:rPr>
          <w:sz w:val="22"/>
        </w:rPr>
        <w:t>Stravování formou rozšířené plné penze včetně pitného režimu</w:t>
      </w:r>
      <w:r w:rsidRPr="000310CB">
        <w:rPr>
          <w:snapToGrid w:val="0"/>
          <w:sz w:val="22"/>
        </w:rPr>
        <w:t xml:space="preserve"> </w:t>
      </w:r>
    </w:p>
    <w:p w:rsidR="001E2A80" w:rsidRPr="000310CB" w:rsidRDefault="001E2A80" w:rsidP="001E2A80">
      <w:pPr>
        <w:pStyle w:val="Zkladntext"/>
        <w:numPr>
          <w:ilvl w:val="0"/>
          <w:numId w:val="2"/>
        </w:numPr>
        <w:tabs>
          <w:tab w:val="left" w:pos="709"/>
        </w:tabs>
        <w:rPr>
          <w:sz w:val="22"/>
        </w:rPr>
      </w:pPr>
      <w:r w:rsidRPr="000310CB">
        <w:rPr>
          <w:sz w:val="22"/>
        </w:rPr>
        <w:t>Pitný režim, minimálně 2,5 litrů tekutin denně na jedno dítě. Pitný režim je zajišťován i cestou tam i zpět a to hygienicky balenou pitnou vodou</w:t>
      </w:r>
    </w:p>
    <w:p w:rsidR="001E2A80" w:rsidRPr="000310CB" w:rsidRDefault="001E2A80" w:rsidP="001E2A80">
      <w:pPr>
        <w:pStyle w:val="Zkladntext"/>
        <w:numPr>
          <w:ilvl w:val="0"/>
          <w:numId w:val="2"/>
        </w:numPr>
        <w:tabs>
          <w:tab w:val="left" w:pos="709"/>
        </w:tabs>
        <w:rPr>
          <w:sz w:val="22"/>
        </w:rPr>
      </w:pPr>
      <w:r w:rsidRPr="000310CB">
        <w:rPr>
          <w:sz w:val="22"/>
        </w:rPr>
        <w:t>balíček na zpáteční cestu, včetně nápojů</w:t>
      </w:r>
    </w:p>
    <w:p w:rsidR="001E2A80" w:rsidRPr="000310CB" w:rsidRDefault="001E2A80" w:rsidP="001E2A80">
      <w:pPr>
        <w:pStyle w:val="Zkladntext"/>
        <w:numPr>
          <w:ilvl w:val="0"/>
          <w:numId w:val="2"/>
        </w:numPr>
        <w:tabs>
          <w:tab w:val="left" w:pos="709"/>
        </w:tabs>
        <w:rPr>
          <w:sz w:val="22"/>
        </w:rPr>
      </w:pPr>
      <w:r w:rsidRPr="000310CB">
        <w:rPr>
          <w:sz w:val="22"/>
        </w:rPr>
        <w:t xml:space="preserve">doprava klimatizovanými autokary tam a zpět </w:t>
      </w:r>
    </w:p>
    <w:p w:rsidR="001E2A80" w:rsidRPr="000310CB" w:rsidRDefault="001E2A80" w:rsidP="001E2A80">
      <w:pPr>
        <w:pStyle w:val="Zkladntext"/>
        <w:numPr>
          <w:ilvl w:val="0"/>
          <w:numId w:val="2"/>
        </w:numPr>
        <w:tabs>
          <w:tab w:val="left" w:pos="709"/>
        </w:tabs>
        <w:rPr>
          <w:sz w:val="22"/>
        </w:rPr>
      </w:pPr>
      <w:r w:rsidRPr="000310CB">
        <w:rPr>
          <w:sz w:val="22"/>
        </w:rPr>
        <w:t>případná doprava speciálně vypravenou lodí, plující k</w:t>
      </w:r>
      <w:r w:rsidR="007B346E" w:rsidRPr="000310CB">
        <w:rPr>
          <w:sz w:val="22"/>
        </w:rPr>
        <w:t xml:space="preserve"> ubytovacímu </w:t>
      </w:r>
      <w:r w:rsidRPr="000310CB">
        <w:rPr>
          <w:sz w:val="22"/>
        </w:rPr>
        <w:t>objektu</w:t>
      </w:r>
      <w:r w:rsidR="007B346E" w:rsidRPr="000310CB">
        <w:rPr>
          <w:sz w:val="22"/>
        </w:rPr>
        <w:t xml:space="preserve"> </w:t>
      </w:r>
    </w:p>
    <w:p w:rsidR="001E2A80" w:rsidRPr="000310CB" w:rsidRDefault="001E2A80" w:rsidP="001E2A80">
      <w:pPr>
        <w:pStyle w:val="Zkladntext"/>
        <w:numPr>
          <w:ilvl w:val="0"/>
          <w:numId w:val="2"/>
        </w:numPr>
        <w:tabs>
          <w:tab w:val="left" w:pos="709"/>
        </w:tabs>
        <w:rPr>
          <w:sz w:val="22"/>
        </w:rPr>
      </w:pPr>
      <w:r w:rsidRPr="000310CB">
        <w:rPr>
          <w:sz w:val="22"/>
        </w:rPr>
        <w:t>náklady spojené se zdravotnickým doprovodem</w:t>
      </w:r>
    </w:p>
    <w:p w:rsidR="001E2A80" w:rsidRPr="000310CB" w:rsidRDefault="001E2A80" w:rsidP="001E2A80">
      <w:pPr>
        <w:pStyle w:val="Zkladntext"/>
        <w:numPr>
          <w:ilvl w:val="0"/>
          <w:numId w:val="2"/>
        </w:numPr>
        <w:tabs>
          <w:tab w:val="left" w:pos="709"/>
        </w:tabs>
        <w:rPr>
          <w:sz w:val="22"/>
        </w:rPr>
      </w:pPr>
      <w:r w:rsidRPr="000310CB">
        <w:rPr>
          <w:sz w:val="22"/>
        </w:rPr>
        <w:t>náklady spojené s pedagogickým doprovodem (hlavní vedoucí, oddíloví vedoucí, praktikanti)</w:t>
      </w:r>
    </w:p>
    <w:p w:rsidR="001E2A80" w:rsidRPr="000310CB" w:rsidRDefault="001E2A80" w:rsidP="001E2A80">
      <w:pPr>
        <w:pStyle w:val="Zkladntext"/>
        <w:numPr>
          <w:ilvl w:val="0"/>
          <w:numId w:val="2"/>
        </w:numPr>
        <w:tabs>
          <w:tab w:val="left" w:pos="709"/>
        </w:tabs>
        <w:rPr>
          <w:sz w:val="22"/>
        </w:rPr>
      </w:pPr>
      <w:r w:rsidRPr="000310CB">
        <w:rPr>
          <w:sz w:val="22"/>
        </w:rPr>
        <w:t>náklady spojené s delegátem CK v pobytovém místě</w:t>
      </w:r>
    </w:p>
    <w:p w:rsidR="001E2A80" w:rsidRPr="000310CB" w:rsidRDefault="001E2A80" w:rsidP="001E2A80">
      <w:pPr>
        <w:pStyle w:val="Zkladntext"/>
        <w:numPr>
          <w:ilvl w:val="0"/>
          <w:numId w:val="2"/>
        </w:numPr>
        <w:tabs>
          <w:tab w:val="left" w:pos="709"/>
        </w:tabs>
        <w:rPr>
          <w:sz w:val="22"/>
        </w:rPr>
      </w:pPr>
      <w:r w:rsidRPr="000310CB">
        <w:rPr>
          <w:sz w:val="22"/>
        </w:rPr>
        <w:t>zdravotnické zabezpečení (zajištění a vybavení ordinace zdrav. materiálem a léky: dovoz, odvoz a průběžné doplňování)</w:t>
      </w:r>
    </w:p>
    <w:p w:rsidR="001E2A80" w:rsidRPr="000310CB" w:rsidRDefault="001E2A80" w:rsidP="001E2A80">
      <w:pPr>
        <w:pStyle w:val="Zkladntext"/>
        <w:numPr>
          <w:ilvl w:val="0"/>
          <w:numId w:val="2"/>
        </w:numPr>
        <w:tabs>
          <w:tab w:val="left" w:pos="709"/>
        </w:tabs>
        <w:rPr>
          <w:sz w:val="22"/>
        </w:rPr>
      </w:pPr>
      <w:r w:rsidRPr="000310CB">
        <w:rPr>
          <w:sz w:val="22"/>
        </w:rPr>
        <w:t>náklady spojené se zřízením a vybavením ordinace</w:t>
      </w:r>
    </w:p>
    <w:p w:rsidR="001E2A80" w:rsidRPr="000310CB" w:rsidRDefault="001E2A80" w:rsidP="001E2A80">
      <w:pPr>
        <w:pStyle w:val="Zkladntext"/>
        <w:numPr>
          <w:ilvl w:val="0"/>
          <w:numId w:val="2"/>
        </w:numPr>
        <w:tabs>
          <w:tab w:val="left" w:pos="709"/>
        </w:tabs>
        <w:rPr>
          <w:sz w:val="22"/>
        </w:rPr>
      </w:pPr>
      <w:r w:rsidRPr="000310CB">
        <w:rPr>
          <w:sz w:val="22"/>
        </w:rPr>
        <w:t xml:space="preserve">náklady spojené se zřízením a vybavením dvou izolačních místností </w:t>
      </w:r>
    </w:p>
    <w:p w:rsidR="001E2A80" w:rsidRPr="000310CB" w:rsidRDefault="001E2A80" w:rsidP="001E2A80">
      <w:pPr>
        <w:pStyle w:val="Zkladntext"/>
        <w:numPr>
          <w:ilvl w:val="0"/>
          <w:numId w:val="2"/>
        </w:numPr>
        <w:tabs>
          <w:tab w:val="left" w:pos="709"/>
        </w:tabs>
        <w:rPr>
          <w:sz w:val="22"/>
        </w:rPr>
      </w:pPr>
      <w:r w:rsidRPr="000310CB">
        <w:rPr>
          <w:sz w:val="22"/>
        </w:rPr>
        <w:t>zdravotní vybavení do každého autokaru při cestě do a z ozdravného pobytu</w:t>
      </w:r>
    </w:p>
    <w:p w:rsidR="001E2A80" w:rsidRPr="000310CB" w:rsidRDefault="001E2A80" w:rsidP="001E2A80">
      <w:pPr>
        <w:pStyle w:val="Zkladntext"/>
        <w:numPr>
          <w:ilvl w:val="0"/>
          <w:numId w:val="2"/>
        </w:numPr>
        <w:tabs>
          <w:tab w:val="left" w:pos="709"/>
        </w:tabs>
        <w:rPr>
          <w:sz w:val="22"/>
        </w:rPr>
      </w:pPr>
      <w:r w:rsidRPr="000310CB">
        <w:rPr>
          <w:sz w:val="22"/>
        </w:rPr>
        <w:t>léčebné procedury, včetně rehabilitačního a dechového cvičení</w:t>
      </w:r>
    </w:p>
    <w:p w:rsidR="001E2A80" w:rsidRPr="000310CB" w:rsidRDefault="001E2A80" w:rsidP="001E2A80">
      <w:pPr>
        <w:pStyle w:val="Zkladntext"/>
        <w:numPr>
          <w:ilvl w:val="0"/>
          <w:numId w:val="2"/>
        </w:numPr>
        <w:tabs>
          <w:tab w:val="left" w:pos="709"/>
        </w:tabs>
        <w:rPr>
          <w:sz w:val="22"/>
        </w:rPr>
      </w:pPr>
      <w:r w:rsidRPr="000310CB">
        <w:rPr>
          <w:sz w:val="22"/>
        </w:rPr>
        <w:t>nepřetržité zajištění motorového vozidla po dobu konání pobytů pro asistenční službu první pomoci</w:t>
      </w:r>
    </w:p>
    <w:p w:rsidR="001E2A80" w:rsidRPr="000310CB" w:rsidRDefault="001E2A80" w:rsidP="001E2A80">
      <w:pPr>
        <w:pStyle w:val="Zkladntext"/>
        <w:numPr>
          <w:ilvl w:val="0"/>
          <w:numId w:val="2"/>
        </w:numPr>
        <w:tabs>
          <w:tab w:val="left" w:pos="709"/>
        </w:tabs>
        <w:rPr>
          <w:sz w:val="22"/>
        </w:rPr>
      </w:pPr>
      <w:r w:rsidRPr="000310CB">
        <w:rPr>
          <w:sz w:val="22"/>
        </w:rPr>
        <w:t>preventivní přednášky ke zdravotní problematice</w:t>
      </w:r>
    </w:p>
    <w:p w:rsidR="001E2A80" w:rsidRPr="000310CB" w:rsidRDefault="001E2A80" w:rsidP="001E2A80">
      <w:pPr>
        <w:pStyle w:val="Zkladntext"/>
        <w:numPr>
          <w:ilvl w:val="0"/>
          <w:numId w:val="2"/>
        </w:numPr>
        <w:tabs>
          <w:tab w:val="left" w:pos="709"/>
        </w:tabs>
        <w:rPr>
          <w:sz w:val="22"/>
        </w:rPr>
      </w:pPr>
      <w:r w:rsidRPr="000310CB">
        <w:rPr>
          <w:sz w:val="22"/>
        </w:rPr>
        <w:t>sportovní a kulturní vybavení</w:t>
      </w:r>
    </w:p>
    <w:p w:rsidR="001E2A80" w:rsidRPr="000310CB" w:rsidRDefault="001E2A80" w:rsidP="001E2A80">
      <w:pPr>
        <w:pStyle w:val="Zkladntext"/>
        <w:numPr>
          <w:ilvl w:val="0"/>
          <w:numId w:val="2"/>
        </w:numPr>
        <w:tabs>
          <w:tab w:val="left" w:pos="709"/>
        </w:tabs>
        <w:rPr>
          <w:sz w:val="22"/>
        </w:rPr>
      </w:pPr>
      <w:r w:rsidRPr="000310CB">
        <w:rPr>
          <w:sz w:val="22"/>
        </w:rPr>
        <w:t>využití sportovních terénů v místě pobytu</w:t>
      </w:r>
    </w:p>
    <w:p w:rsidR="001E2A80" w:rsidRPr="000310CB" w:rsidRDefault="001E2A80" w:rsidP="001E2A80">
      <w:pPr>
        <w:pStyle w:val="Zkladntext"/>
        <w:numPr>
          <w:ilvl w:val="0"/>
          <w:numId w:val="2"/>
        </w:numPr>
        <w:tabs>
          <w:tab w:val="left" w:pos="709"/>
        </w:tabs>
        <w:rPr>
          <w:sz w:val="22"/>
        </w:rPr>
      </w:pPr>
      <w:r w:rsidRPr="000310CB">
        <w:rPr>
          <w:sz w:val="22"/>
        </w:rPr>
        <w:t>pojištění léčebných výloh, včetně pojištění odpovědnosti za škodu,</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pojištění odpovědnosti NZZ (do 20 mil. Kč)</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garance smluvního zajištění objektu minimálně do roku 2017</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náklady na vytištění barevných propagačních materiálů a formulářů, které jsou zasílány dětem a na vytištění pokynů k odjezdu</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náklady za zaslání pokynů k odjezdu (poštovné) a propagačních materiálů a formulářů</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náklady spojené s písemným oslovením nabídky cca 5 000 klientů (vytištění nabídky, balné + poštovné)</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vytištění diplomů pro sportovní a kulturní soutěže</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1 celodenní výlet (</w:t>
      </w:r>
      <w:r w:rsidR="00846952" w:rsidRPr="000310CB">
        <w:rPr>
          <w:sz w:val="22"/>
        </w:rPr>
        <w:t xml:space="preserve">destinace </w:t>
      </w:r>
      <w:r w:rsidRPr="000310CB">
        <w:rPr>
          <w:sz w:val="22"/>
        </w:rPr>
        <w:t>bude konkretizován</w:t>
      </w:r>
      <w:r w:rsidR="00846952" w:rsidRPr="000310CB">
        <w:rPr>
          <w:sz w:val="22"/>
        </w:rPr>
        <w:t>a</w:t>
      </w:r>
      <w:r w:rsidRPr="000310CB">
        <w:rPr>
          <w:sz w:val="22"/>
        </w:rPr>
        <w:t xml:space="preserve"> dodatkem), včetně průvodce</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zajištění mobilního spojení s hlavním vedoucím v místě pobytu</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zajištění telefonického, faxového a internetového spojení z místa pobytu s OZP</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podávání pravidelných písemných zpráv</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pravidelné zpracovávání podkladů (fotografie, hlášení) z místa pobytů, včetně prezentace na internetových stránkách CK</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 xml:space="preserve">zajištění ubytování řidičů autokarů pro spánek a odpočinek řidičů </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zajištění inspekční cesty OZP</w:t>
      </w:r>
    </w:p>
    <w:p w:rsidR="001E2A80" w:rsidRPr="000310CB" w:rsidRDefault="001E2A80" w:rsidP="001E2A80">
      <w:pPr>
        <w:numPr>
          <w:ilvl w:val="0"/>
          <w:numId w:val="2"/>
        </w:numPr>
        <w:tabs>
          <w:tab w:val="left" w:pos="709"/>
        </w:tabs>
        <w:autoSpaceDE w:val="0"/>
        <w:autoSpaceDN w:val="0"/>
        <w:adjustRightInd w:val="0"/>
        <w:rPr>
          <w:sz w:val="22"/>
        </w:rPr>
      </w:pPr>
      <w:r w:rsidRPr="000310CB">
        <w:rPr>
          <w:sz w:val="22"/>
        </w:rPr>
        <w:t>veškerá rizika a vlivy, které se mohou vyskytnout během ozdravných pobytů.</w:t>
      </w:r>
    </w:p>
    <w:p w:rsidR="001E2A80" w:rsidRPr="000310CB" w:rsidRDefault="001E2A80" w:rsidP="001E2A80">
      <w:pPr>
        <w:tabs>
          <w:tab w:val="left" w:pos="709"/>
        </w:tabs>
        <w:autoSpaceDE w:val="0"/>
        <w:autoSpaceDN w:val="0"/>
        <w:adjustRightInd w:val="0"/>
        <w:rPr>
          <w:sz w:val="22"/>
          <w:szCs w:val="22"/>
        </w:rPr>
      </w:pPr>
    </w:p>
    <w:p w:rsidR="001E2A80" w:rsidRPr="000310CB" w:rsidRDefault="001E2A80" w:rsidP="001E2A80">
      <w:pPr>
        <w:autoSpaceDE w:val="0"/>
        <w:autoSpaceDN w:val="0"/>
        <w:adjustRightInd w:val="0"/>
        <w:jc w:val="both"/>
        <w:rPr>
          <w:sz w:val="22"/>
        </w:rPr>
      </w:pPr>
      <w:r w:rsidRPr="000310CB">
        <w:rPr>
          <w:sz w:val="22"/>
        </w:rPr>
        <w:t>Nabídková cena může být měněna pouze za následujících podmínek:</w:t>
      </w:r>
    </w:p>
    <w:p w:rsidR="001E2A80" w:rsidRPr="000310CB" w:rsidRDefault="001E2A80" w:rsidP="001E2A80">
      <w:pPr>
        <w:autoSpaceDE w:val="0"/>
        <w:autoSpaceDN w:val="0"/>
        <w:adjustRightInd w:val="0"/>
        <w:jc w:val="both"/>
        <w:rPr>
          <w:sz w:val="22"/>
        </w:rPr>
      </w:pPr>
    </w:p>
    <w:p w:rsidR="001E2A80" w:rsidRPr="000310CB" w:rsidRDefault="001E2A80" w:rsidP="001E2A80">
      <w:pPr>
        <w:numPr>
          <w:ilvl w:val="0"/>
          <w:numId w:val="3"/>
        </w:numPr>
        <w:autoSpaceDE w:val="0"/>
        <w:autoSpaceDN w:val="0"/>
        <w:adjustRightInd w:val="0"/>
        <w:jc w:val="both"/>
        <w:rPr>
          <w:sz w:val="22"/>
        </w:rPr>
      </w:pPr>
      <w:r w:rsidRPr="000310CB">
        <w:rPr>
          <w:sz w:val="22"/>
        </w:rPr>
        <w:t>v souvislosti se změnou sazeb DPH dle platných a účinných právních předpisů České republiky,</w:t>
      </w:r>
    </w:p>
    <w:p w:rsidR="001E2A80" w:rsidRPr="000310CB" w:rsidRDefault="001E2A80" w:rsidP="001E2A80">
      <w:pPr>
        <w:autoSpaceDE w:val="0"/>
        <w:autoSpaceDN w:val="0"/>
        <w:adjustRightInd w:val="0"/>
        <w:ind w:firstLine="60"/>
        <w:jc w:val="both"/>
        <w:rPr>
          <w:sz w:val="22"/>
        </w:rPr>
      </w:pPr>
    </w:p>
    <w:p w:rsidR="001E2A80" w:rsidRPr="000310CB" w:rsidRDefault="001E2A80" w:rsidP="001E2A80">
      <w:pPr>
        <w:numPr>
          <w:ilvl w:val="0"/>
          <w:numId w:val="3"/>
        </w:numPr>
        <w:autoSpaceDE w:val="0"/>
        <w:autoSpaceDN w:val="0"/>
        <w:adjustRightInd w:val="0"/>
        <w:jc w:val="both"/>
        <w:rPr>
          <w:sz w:val="22"/>
        </w:rPr>
      </w:pPr>
      <w:r w:rsidRPr="000310CB">
        <w:rPr>
          <w:sz w:val="22"/>
        </w:rPr>
        <w:lastRenderedPageBreak/>
        <w:t>v případě změny devizového kurzu CZK/EUR (dle ČNB střed) platné</w:t>
      </w:r>
      <w:r w:rsidR="00645917" w:rsidRPr="000310CB">
        <w:rPr>
          <w:sz w:val="22"/>
        </w:rPr>
        <w:t>ho</w:t>
      </w:r>
      <w:r w:rsidRPr="000310CB">
        <w:rPr>
          <w:sz w:val="22"/>
        </w:rPr>
        <w:t xml:space="preserve"> ke dni 30. dubna příslušného kalendářního roku o více než 10,0 % oproti devizovému kurzu CZK/EUR (dle ČNB střed) platnému ke dni 1. ledna 2015. Tento kurz bude platit jako referenční po celou dobu plnění zakázky. Pokud by k tomuto zvýšení či snížení došlo, upraví se cena za plnění o skutečný rozdíl mezi kurzy CZK/EUR pro příslušný kalendářní rok</w:t>
      </w:r>
      <w:r w:rsidR="00846952" w:rsidRPr="000310CB">
        <w:rPr>
          <w:sz w:val="22"/>
        </w:rPr>
        <w:t xml:space="preserve"> dodatkem k této smlouvě</w:t>
      </w:r>
      <w:r w:rsidRPr="000310CB">
        <w:rPr>
          <w:sz w:val="22"/>
        </w:rPr>
        <w:t>.</w:t>
      </w:r>
    </w:p>
    <w:p w:rsidR="001E2A80" w:rsidRPr="000310CB" w:rsidRDefault="001E2A80" w:rsidP="001E2A80">
      <w:pPr>
        <w:tabs>
          <w:tab w:val="left" w:pos="2694"/>
        </w:tabs>
        <w:ind w:left="360"/>
        <w:jc w:val="both"/>
        <w:rPr>
          <w:sz w:val="22"/>
        </w:rPr>
      </w:pPr>
    </w:p>
    <w:p w:rsidR="001E2A80" w:rsidRPr="000310CB" w:rsidRDefault="001E2A80" w:rsidP="001E2A80">
      <w:pPr>
        <w:numPr>
          <w:ilvl w:val="0"/>
          <w:numId w:val="1"/>
        </w:numPr>
        <w:tabs>
          <w:tab w:val="left" w:pos="2694"/>
        </w:tabs>
        <w:jc w:val="both"/>
        <w:rPr>
          <w:sz w:val="22"/>
        </w:rPr>
      </w:pPr>
      <w:r w:rsidRPr="000310CB">
        <w:rPr>
          <w:sz w:val="22"/>
        </w:rPr>
        <w:t xml:space="preserve">Žádné platby </w:t>
      </w:r>
      <w:r w:rsidR="00846952" w:rsidRPr="000310CB">
        <w:rPr>
          <w:sz w:val="22"/>
        </w:rPr>
        <w:t xml:space="preserve">nad rámec příspěvku podle čl. IV. odst. 1 </w:t>
      </w:r>
      <w:r w:rsidRPr="000310CB">
        <w:rPr>
          <w:sz w:val="22"/>
        </w:rPr>
        <w:t>ze strany zákonných zástupců bez předběžného souhlasu OZP není CK oprávněna požadovat.</w:t>
      </w:r>
    </w:p>
    <w:p w:rsidR="001E2A80" w:rsidRPr="000310CB" w:rsidRDefault="001E2A80" w:rsidP="001E2A80">
      <w:pPr>
        <w:tabs>
          <w:tab w:val="left" w:pos="2694"/>
        </w:tabs>
        <w:ind w:left="360"/>
        <w:jc w:val="both"/>
        <w:rPr>
          <w:sz w:val="22"/>
        </w:rPr>
      </w:pPr>
    </w:p>
    <w:p w:rsidR="001E2A80" w:rsidRPr="000310CB" w:rsidRDefault="001E2A80" w:rsidP="001E2A80">
      <w:pPr>
        <w:numPr>
          <w:ilvl w:val="0"/>
          <w:numId w:val="1"/>
        </w:numPr>
        <w:tabs>
          <w:tab w:val="left" w:pos="2694"/>
        </w:tabs>
        <w:jc w:val="both"/>
        <w:rPr>
          <w:sz w:val="22"/>
        </w:rPr>
      </w:pPr>
      <w:r w:rsidRPr="000310CB">
        <w:rPr>
          <w:sz w:val="22"/>
        </w:rPr>
        <w:t xml:space="preserve">Obě smluvní strany se dohodly, že v návaznosti na schválení Zdravotně pojistného plánu správními orgány OZP nejpozději v termínu do 30. 11. daného kalendářního roku podepíší dodatek této vzájemné smlouvy, ve kterém budou definovány termíny ozdravných pobytů a počet účastníků na následující kalendářní rok. </w:t>
      </w:r>
    </w:p>
    <w:p w:rsidR="001E2A80" w:rsidRPr="000310CB" w:rsidRDefault="001E2A80" w:rsidP="001E2A80">
      <w:pPr>
        <w:pStyle w:val="Odstavecseseznamem"/>
        <w:rPr>
          <w:sz w:val="22"/>
        </w:rPr>
      </w:pPr>
    </w:p>
    <w:p w:rsidR="001E2A80" w:rsidRPr="000310CB" w:rsidRDefault="001E2A80" w:rsidP="001E2A80">
      <w:pPr>
        <w:numPr>
          <w:ilvl w:val="0"/>
          <w:numId w:val="1"/>
        </w:numPr>
        <w:tabs>
          <w:tab w:val="left" w:pos="2694"/>
        </w:tabs>
        <w:jc w:val="both"/>
        <w:rPr>
          <w:sz w:val="22"/>
        </w:rPr>
      </w:pPr>
      <w:r w:rsidRPr="000310CB">
        <w:rPr>
          <w:sz w:val="22"/>
        </w:rPr>
        <w:t>Pořadatelem zájezdu ve smyslu příslušných ustanovení zákona č. 89/2012 Sb., Občanského zákoníku v platném znění je CK. CK proto ve smyslu ustanovení citovaného zákona odpovídá za povinnosti s pořadatelstvím související, mimo jiné též vydání písemného potvrzení o zájezdu. Smluvní ujednání OZP a CK včetně zadávací dokumentace mají přednost před zákonem.</w:t>
      </w:r>
    </w:p>
    <w:p w:rsidR="001E2A80" w:rsidRPr="000310CB" w:rsidRDefault="001E2A80" w:rsidP="001E2A80">
      <w:pPr>
        <w:tabs>
          <w:tab w:val="left" w:pos="2694"/>
        </w:tabs>
        <w:jc w:val="both"/>
        <w:rPr>
          <w:sz w:val="22"/>
        </w:rPr>
      </w:pPr>
    </w:p>
    <w:p w:rsidR="001E2A80" w:rsidRPr="000310CB" w:rsidRDefault="001E2A80" w:rsidP="001E2A80">
      <w:pPr>
        <w:tabs>
          <w:tab w:val="left" w:pos="2694"/>
        </w:tabs>
        <w:jc w:val="center"/>
        <w:rPr>
          <w:b/>
          <w:bCs/>
          <w:sz w:val="22"/>
        </w:rPr>
      </w:pPr>
      <w:r w:rsidRPr="000310CB">
        <w:rPr>
          <w:b/>
          <w:bCs/>
          <w:sz w:val="22"/>
        </w:rPr>
        <w:t>Článek II.</w:t>
      </w:r>
    </w:p>
    <w:p w:rsidR="001E2A80" w:rsidRPr="000310CB" w:rsidRDefault="001E2A80" w:rsidP="001E2A80">
      <w:pPr>
        <w:tabs>
          <w:tab w:val="left" w:pos="2694"/>
        </w:tabs>
        <w:jc w:val="center"/>
        <w:rPr>
          <w:sz w:val="22"/>
        </w:rPr>
      </w:pPr>
      <w:r w:rsidRPr="000310CB">
        <w:rPr>
          <w:b/>
          <w:bCs/>
          <w:sz w:val="22"/>
        </w:rPr>
        <w:t>Práva a povinnosti OZP</w:t>
      </w:r>
    </w:p>
    <w:p w:rsidR="001E2A80" w:rsidRPr="000310CB" w:rsidRDefault="001E2A80" w:rsidP="001E2A80">
      <w:pPr>
        <w:tabs>
          <w:tab w:val="left" w:pos="2694"/>
        </w:tabs>
        <w:jc w:val="both"/>
        <w:rPr>
          <w:sz w:val="22"/>
        </w:rPr>
      </w:pPr>
    </w:p>
    <w:p w:rsidR="001E2A80" w:rsidRPr="000310CB" w:rsidRDefault="001E2A80" w:rsidP="001E2A80">
      <w:pPr>
        <w:numPr>
          <w:ilvl w:val="0"/>
          <w:numId w:val="4"/>
        </w:numPr>
        <w:tabs>
          <w:tab w:val="left" w:pos="2694"/>
        </w:tabs>
        <w:jc w:val="both"/>
        <w:rPr>
          <w:sz w:val="22"/>
        </w:rPr>
      </w:pPr>
      <w:r w:rsidRPr="000310CB">
        <w:rPr>
          <w:sz w:val="22"/>
        </w:rPr>
        <w:t>OZP pověřuje CK zajistit v letech –2015 - 2017 pro klienty OZP – chronicky nemocné děti ve věku od 7 do 15 let především s alergickým onemocněním, různou formou ekzémů a onemocněním horních a dolních cest dýchacích na podkladě snížené imunity a děti s onemocněním poruch pohybového aparátu – ozdravné pobyty dle rozsahu této smlouvy.</w:t>
      </w:r>
    </w:p>
    <w:p w:rsidR="001E2A80" w:rsidRPr="000310CB" w:rsidRDefault="001E2A80" w:rsidP="001E2A80">
      <w:pPr>
        <w:tabs>
          <w:tab w:val="left" w:pos="2694"/>
        </w:tabs>
        <w:jc w:val="both"/>
        <w:rPr>
          <w:sz w:val="22"/>
        </w:rPr>
      </w:pPr>
    </w:p>
    <w:p w:rsidR="001E2A80" w:rsidRPr="000310CB" w:rsidRDefault="001E2A80" w:rsidP="001E2A80">
      <w:pPr>
        <w:numPr>
          <w:ilvl w:val="0"/>
          <w:numId w:val="4"/>
        </w:numPr>
        <w:tabs>
          <w:tab w:val="left" w:pos="2694"/>
        </w:tabs>
        <w:jc w:val="both"/>
        <w:rPr>
          <w:sz w:val="22"/>
        </w:rPr>
      </w:pPr>
      <w:r w:rsidRPr="000310CB">
        <w:rPr>
          <w:sz w:val="22"/>
        </w:rPr>
        <w:t>OZP spolupracuje s CK, která má celkovou odpovědnost za organizaci ozdravných pobytů ve smyslu čl. III. a IV. smlouvy, při organizování, zajišťování propagace a náboru dětí (účastníků) na ozdravné pobyty.</w:t>
      </w:r>
    </w:p>
    <w:p w:rsidR="001E2A80" w:rsidRPr="000310CB" w:rsidRDefault="001E2A80" w:rsidP="001E2A80">
      <w:pPr>
        <w:tabs>
          <w:tab w:val="left" w:pos="2694"/>
        </w:tabs>
        <w:jc w:val="both"/>
        <w:rPr>
          <w:sz w:val="22"/>
        </w:rPr>
      </w:pPr>
    </w:p>
    <w:p w:rsidR="001E2A80" w:rsidRPr="000310CB" w:rsidRDefault="001E2A80" w:rsidP="001E2A80">
      <w:pPr>
        <w:numPr>
          <w:ilvl w:val="0"/>
          <w:numId w:val="4"/>
        </w:numPr>
        <w:tabs>
          <w:tab w:val="left" w:pos="2694"/>
        </w:tabs>
        <w:jc w:val="both"/>
        <w:rPr>
          <w:sz w:val="22"/>
        </w:rPr>
      </w:pPr>
      <w:r w:rsidRPr="000310CB">
        <w:rPr>
          <w:sz w:val="22"/>
        </w:rPr>
        <w:t xml:space="preserve">OZP předá do 30. 11. 2014 a v následujících letech CK v elektronické podobě seznam zákonných zástupců dětí, které OZP chce oslovit s nabídkou na ozdravný přímořský pobyt v ……. </w:t>
      </w:r>
    </w:p>
    <w:p w:rsidR="001E2A80" w:rsidRPr="000310CB" w:rsidRDefault="001E2A80" w:rsidP="001E2A80">
      <w:pPr>
        <w:pStyle w:val="Zkladntextodsazen"/>
        <w:ind w:left="0"/>
        <w:rPr>
          <w:sz w:val="22"/>
        </w:rPr>
      </w:pPr>
    </w:p>
    <w:p w:rsidR="001E2A80" w:rsidRPr="000310CB" w:rsidRDefault="001E2A80" w:rsidP="001E2A80">
      <w:pPr>
        <w:numPr>
          <w:ilvl w:val="0"/>
          <w:numId w:val="4"/>
        </w:numPr>
        <w:tabs>
          <w:tab w:val="left" w:pos="2694"/>
        </w:tabs>
        <w:jc w:val="both"/>
        <w:rPr>
          <w:sz w:val="22"/>
        </w:rPr>
      </w:pPr>
      <w:r w:rsidRPr="000310CB">
        <w:rPr>
          <w:sz w:val="22"/>
        </w:rPr>
        <w:t>OZP má právo jedenkrát ročně před zahájením pobytů provést kontrolu vybavenosti objektu na místě. Náklady na ubytování a stravování max. 3 osob, a to v maximální délce 2 dnů hradí CK. Ostatní náklady spojené s kontrolou hradí OZP.</w:t>
      </w:r>
    </w:p>
    <w:p w:rsidR="001E2A80" w:rsidRPr="000310CB" w:rsidRDefault="001E2A80" w:rsidP="001E2A80">
      <w:pPr>
        <w:pStyle w:val="Odstavecseseznamem"/>
        <w:rPr>
          <w:sz w:val="22"/>
        </w:rPr>
      </w:pPr>
    </w:p>
    <w:p w:rsidR="001E2A80" w:rsidRPr="000310CB" w:rsidRDefault="001E2A80" w:rsidP="001E2A80">
      <w:pPr>
        <w:numPr>
          <w:ilvl w:val="0"/>
          <w:numId w:val="4"/>
        </w:numPr>
        <w:tabs>
          <w:tab w:val="left" w:pos="2694"/>
        </w:tabs>
        <w:jc w:val="both"/>
        <w:rPr>
          <w:sz w:val="22"/>
        </w:rPr>
      </w:pPr>
      <w:r w:rsidRPr="000310CB">
        <w:rPr>
          <w:sz w:val="22"/>
        </w:rPr>
        <w:t>OZP má právo na vlastní náklady provést i namátkovou kontrolu na místě ozdravného pobytu, a to i bez předchozího oznámení. CK musí k takovéto kontrole poskytnout na místě součinnost. Pokud by byly zjištěny nebo nahlášeny závažné závady, jejichž odstranění je nutné ověřit kontrolou na místě, hradí náklady na tuto následnou kontrolu CK.</w:t>
      </w:r>
    </w:p>
    <w:p w:rsidR="001E2A80" w:rsidRPr="000310CB" w:rsidRDefault="001E2A80" w:rsidP="001E2A80">
      <w:pPr>
        <w:tabs>
          <w:tab w:val="left" w:pos="2694"/>
        </w:tabs>
        <w:jc w:val="both"/>
        <w:rPr>
          <w:sz w:val="22"/>
        </w:rPr>
      </w:pPr>
    </w:p>
    <w:p w:rsidR="001E2A80" w:rsidRPr="000310CB" w:rsidRDefault="001E2A80" w:rsidP="001E2A80">
      <w:pPr>
        <w:numPr>
          <w:ilvl w:val="0"/>
          <w:numId w:val="4"/>
        </w:numPr>
        <w:tabs>
          <w:tab w:val="left" w:pos="2694"/>
        </w:tabs>
        <w:jc w:val="both"/>
        <w:rPr>
          <w:sz w:val="22"/>
        </w:rPr>
      </w:pPr>
      <w:r w:rsidRPr="000310CB">
        <w:rPr>
          <w:sz w:val="22"/>
        </w:rPr>
        <w:t xml:space="preserve">OZP </w:t>
      </w:r>
      <w:r w:rsidR="003433F0" w:rsidRPr="000310CB">
        <w:rPr>
          <w:sz w:val="22"/>
        </w:rPr>
        <w:t xml:space="preserve">si vyhrazuje opční </w:t>
      </w:r>
      <w:r w:rsidRPr="000310CB">
        <w:rPr>
          <w:sz w:val="22"/>
        </w:rPr>
        <w:t xml:space="preserve">právo </w:t>
      </w:r>
      <w:r w:rsidR="003433F0" w:rsidRPr="000310CB">
        <w:rPr>
          <w:sz w:val="22"/>
        </w:rPr>
        <w:t>na</w:t>
      </w:r>
      <w:r w:rsidRPr="000310CB">
        <w:rPr>
          <w:sz w:val="22"/>
        </w:rPr>
        <w:t xml:space="preserve"> rozšíření ozdravných kapacit za stejných finančních podmínek</w:t>
      </w:r>
      <w:r w:rsidR="003433F0" w:rsidRPr="000310CB">
        <w:rPr>
          <w:sz w:val="22"/>
        </w:rPr>
        <w:t xml:space="preserve"> podle § 99 zákona č. 137/2006 Sb. o veřejných zakázkách, v platném znění</w:t>
      </w:r>
      <w:r w:rsidRPr="000310CB">
        <w:rPr>
          <w:sz w:val="22"/>
        </w:rPr>
        <w:t xml:space="preserve">. </w:t>
      </w:r>
    </w:p>
    <w:p w:rsidR="001E2A80" w:rsidRPr="000310CB" w:rsidRDefault="001E2A80" w:rsidP="001E2A80">
      <w:pPr>
        <w:tabs>
          <w:tab w:val="left" w:pos="2694"/>
        </w:tabs>
        <w:jc w:val="both"/>
        <w:rPr>
          <w:sz w:val="22"/>
        </w:rPr>
      </w:pPr>
    </w:p>
    <w:p w:rsidR="001E2A80" w:rsidRPr="000310CB" w:rsidRDefault="001E2A80" w:rsidP="001E2A80">
      <w:pPr>
        <w:numPr>
          <w:ilvl w:val="0"/>
          <w:numId w:val="4"/>
        </w:numPr>
        <w:tabs>
          <w:tab w:val="left" w:pos="2694"/>
        </w:tabs>
        <w:jc w:val="both"/>
        <w:rPr>
          <w:sz w:val="22"/>
        </w:rPr>
      </w:pPr>
      <w:r w:rsidRPr="000310CB">
        <w:rPr>
          <w:sz w:val="22"/>
        </w:rPr>
        <w:t>OZP se zavazuje nesdělovat třetím osobám informace, které jsou předmětem této smlouvy, vyjma plnění této smlouvy a zákonných povinností (zejm. povinností dle zákona č. 137/2006 Sb. o veřejných zakázkách, v platném znění).</w:t>
      </w:r>
    </w:p>
    <w:p w:rsidR="001E2A80" w:rsidRPr="000310CB" w:rsidRDefault="001E2A80" w:rsidP="001E2A80">
      <w:pPr>
        <w:pStyle w:val="Odstavecseseznamem"/>
        <w:rPr>
          <w:sz w:val="22"/>
        </w:rPr>
      </w:pPr>
    </w:p>
    <w:p w:rsidR="001E2A80" w:rsidRPr="000310CB" w:rsidRDefault="001E2A80" w:rsidP="001E2A80">
      <w:pPr>
        <w:numPr>
          <w:ilvl w:val="0"/>
          <w:numId w:val="4"/>
        </w:numPr>
        <w:tabs>
          <w:tab w:val="left" w:pos="2694"/>
        </w:tabs>
        <w:jc w:val="both"/>
        <w:rPr>
          <w:sz w:val="22"/>
        </w:rPr>
      </w:pPr>
      <w:r w:rsidRPr="000310CB">
        <w:rPr>
          <w:sz w:val="22"/>
        </w:rPr>
        <w:t xml:space="preserve">OZP zajistí vybavení materiálové a lékové na základě výsledku samostatného výběrového řízení na zdravotnické vybavení. Každý rok před zahájením pobytů OZP poskytne CK informaci o aktuálním seznamu materiálového a lékového vybavení ordinace. V případě nutnosti neprodleného doplnění materiálového a lékového vybavení, které není možné v lékařsky odůvodnitelné lhůtě </w:t>
      </w:r>
      <w:r w:rsidRPr="000310CB">
        <w:rPr>
          <w:sz w:val="22"/>
        </w:rPr>
        <w:lastRenderedPageBreak/>
        <w:t>dopravit z České republiky, je CK povinna zajistit tyto léky nebo zdravotnický materiál na své náklady v místě pobytu.</w:t>
      </w:r>
    </w:p>
    <w:p w:rsidR="001E2A80" w:rsidRPr="000310CB" w:rsidRDefault="001E2A80" w:rsidP="001E2A80">
      <w:pPr>
        <w:tabs>
          <w:tab w:val="left" w:pos="2694"/>
        </w:tabs>
        <w:jc w:val="center"/>
        <w:rPr>
          <w:b/>
          <w:bCs/>
          <w:sz w:val="22"/>
        </w:rPr>
      </w:pPr>
      <w:r w:rsidRPr="000310CB">
        <w:rPr>
          <w:b/>
          <w:bCs/>
          <w:sz w:val="22"/>
        </w:rPr>
        <w:t>Článek III.</w:t>
      </w:r>
    </w:p>
    <w:p w:rsidR="001E2A80" w:rsidRPr="000310CB" w:rsidRDefault="001E2A80" w:rsidP="001E2A80">
      <w:pPr>
        <w:tabs>
          <w:tab w:val="left" w:pos="2694"/>
        </w:tabs>
        <w:jc w:val="center"/>
        <w:rPr>
          <w:b/>
          <w:bCs/>
          <w:sz w:val="22"/>
        </w:rPr>
      </w:pPr>
      <w:r w:rsidRPr="000310CB">
        <w:rPr>
          <w:b/>
          <w:bCs/>
          <w:sz w:val="22"/>
        </w:rPr>
        <w:t>Práva a povinnosti CK</w:t>
      </w:r>
    </w:p>
    <w:p w:rsidR="001E2A80" w:rsidRPr="000310CB" w:rsidRDefault="001E2A80" w:rsidP="001E2A80">
      <w:pPr>
        <w:tabs>
          <w:tab w:val="left" w:pos="2694"/>
        </w:tabs>
        <w:jc w:val="both"/>
        <w:rPr>
          <w:sz w:val="22"/>
        </w:rPr>
      </w:pPr>
    </w:p>
    <w:p w:rsidR="001E2A80" w:rsidRPr="000310CB" w:rsidRDefault="001E2A80" w:rsidP="000310CB">
      <w:pPr>
        <w:pStyle w:val="Odstavecseseznamem"/>
        <w:numPr>
          <w:ilvl w:val="0"/>
          <w:numId w:val="35"/>
        </w:numPr>
        <w:tabs>
          <w:tab w:val="left" w:pos="2694"/>
        </w:tabs>
        <w:ind w:left="426"/>
        <w:jc w:val="both"/>
        <w:rPr>
          <w:sz w:val="22"/>
        </w:rPr>
      </w:pPr>
      <w:r w:rsidRPr="000310CB">
        <w:rPr>
          <w:sz w:val="22"/>
        </w:rPr>
        <w:t>CK je současně Nestátní zdravotnické zařízení v oboru pediatrie dle registrace (č.j. ………….. ze dne …………….). CK se zavazuje zajistit služby sjednané touto smlouvou, kde CK zejména:</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Organizuje, zajišťuje a zodpovídá za komplexní organizaci ozdravných pobytů pojištěnců OZP, zajišťuje dopravu, ubytování, stravování, pojištění, pedagogický a zdravotnický dozor, komplexní léčebnou péči během pobytu i během cesty, včetně dopravy a řádného skladování potřebných léků a zdravotnického materiálu, které se zavazuje odebrat od dodavatele určeného OZP; CK dále zajišťuje stálého delegáta, organizování výletu a naplnění programu v rozsahu této smlouvy.</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 xml:space="preserve">Zajišťuje pro pojištěnce OZP – účastníky ozdravných pobytů v Chorvatsku pojištění dětí na ozdravných pobytech v zahraničí minimálně dle níže uvedeného rozsahu. Pojištění léčebných výloh v zahraničí s min. limitem pojistné ochrany ve výši </w:t>
      </w:r>
      <w:r w:rsidR="00846952" w:rsidRPr="000310CB">
        <w:rPr>
          <w:sz w:val="22"/>
        </w:rPr>
        <w:t>5 </w:t>
      </w:r>
      <w:r w:rsidRPr="000310CB">
        <w:rPr>
          <w:sz w:val="22"/>
        </w:rPr>
        <w:t>000 000,- Kč včetně:</w:t>
      </w:r>
    </w:p>
    <w:p w:rsidR="001E2A80" w:rsidRPr="000310CB" w:rsidRDefault="001E2A80" w:rsidP="000310CB">
      <w:pPr>
        <w:pStyle w:val="Odstavecseseznamem"/>
        <w:ind w:left="426"/>
        <w:rPr>
          <w:sz w:val="22"/>
        </w:rPr>
      </w:pPr>
    </w:p>
    <w:p w:rsidR="001E2A80" w:rsidRPr="000310CB" w:rsidRDefault="001E2A80" w:rsidP="000310CB">
      <w:pPr>
        <w:numPr>
          <w:ilvl w:val="0"/>
          <w:numId w:val="6"/>
        </w:numPr>
        <w:tabs>
          <w:tab w:val="left" w:pos="2694"/>
        </w:tabs>
        <w:ind w:left="426"/>
        <w:jc w:val="both"/>
        <w:rPr>
          <w:sz w:val="22"/>
        </w:rPr>
      </w:pPr>
      <w:r w:rsidRPr="000310CB">
        <w:rPr>
          <w:sz w:val="22"/>
        </w:rPr>
        <w:t>Repatriace pojištěného či jeho ostatků do ČR</w:t>
      </w:r>
    </w:p>
    <w:p w:rsidR="001E2A80" w:rsidRPr="000310CB" w:rsidRDefault="001E2A80" w:rsidP="000310CB">
      <w:pPr>
        <w:numPr>
          <w:ilvl w:val="0"/>
          <w:numId w:val="6"/>
        </w:numPr>
        <w:tabs>
          <w:tab w:val="left" w:pos="2694"/>
        </w:tabs>
        <w:ind w:left="426"/>
        <w:jc w:val="both"/>
        <w:rPr>
          <w:sz w:val="22"/>
        </w:rPr>
      </w:pPr>
      <w:r w:rsidRPr="000310CB">
        <w:rPr>
          <w:sz w:val="22"/>
        </w:rPr>
        <w:t>Přivolání opatrovníka</w:t>
      </w:r>
    </w:p>
    <w:p w:rsidR="001E2A80" w:rsidRPr="000310CB" w:rsidRDefault="001E2A80" w:rsidP="000310CB">
      <w:pPr>
        <w:numPr>
          <w:ilvl w:val="0"/>
          <w:numId w:val="6"/>
        </w:numPr>
        <w:tabs>
          <w:tab w:val="left" w:pos="2694"/>
        </w:tabs>
        <w:ind w:left="426"/>
        <w:jc w:val="both"/>
        <w:rPr>
          <w:sz w:val="22"/>
        </w:rPr>
      </w:pPr>
      <w:r w:rsidRPr="000310CB">
        <w:rPr>
          <w:sz w:val="22"/>
        </w:rPr>
        <w:t>Poskytnutí asistenčních služeb</w:t>
      </w:r>
    </w:p>
    <w:p w:rsidR="001E2A80" w:rsidRPr="000310CB" w:rsidRDefault="001E2A80" w:rsidP="000310CB">
      <w:pPr>
        <w:numPr>
          <w:ilvl w:val="0"/>
          <w:numId w:val="6"/>
        </w:numPr>
        <w:tabs>
          <w:tab w:val="clear" w:pos="720"/>
          <w:tab w:val="left" w:pos="709"/>
          <w:tab w:val="left" w:pos="2694"/>
        </w:tabs>
        <w:ind w:left="426"/>
        <w:jc w:val="both"/>
        <w:rPr>
          <w:sz w:val="22"/>
        </w:rPr>
      </w:pPr>
      <w:r w:rsidRPr="000310CB">
        <w:rPr>
          <w:sz w:val="22"/>
        </w:rPr>
        <w:t>Pojištění rekreačních sportovních aktivit – vodní sporty, turistika, jízda na kole, plážové kolektivní sporty apod., které bude součástí ceny pobytu.</w:t>
      </w:r>
    </w:p>
    <w:p w:rsidR="001E2A80" w:rsidRPr="000310CB" w:rsidRDefault="001E2A80" w:rsidP="000310CB">
      <w:pPr>
        <w:tabs>
          <w:tab w:val="left" w:pos="2694"/>
        </w:tabs>
        <w:ind w:left="426"/>
        <w:jc w:val="both"/>
        <w:rPr>
          <w:sz w:val="22"/>
        </w:rPr>
      </w:pPr>
    </w:p>
    <w:p w:rsidR="001E2A80" w:rsidRPr="000310CB" w:rsidRDefault="001E2A80" w:rsidP="000310CB">
      <w:pPr>
        <w:tabs>
          <w:tab w:val="left" w:pos="2694"/>
        </w:tabs>
        <w:ind w:left="426"/>
        <w:jc w:val="both"/>
        <w:rPr>
          <w:sz w:val="22"/>
        </w:rPr>
      </w:pPr>
      <w:r w:rsidRPr="000310CB">
        <w:rPr>
          <w:sz w:val="22"/>
        </w:rPr>
        <w:t>Základní cestovní pojištění je rozšířené dále o:</w:t>
      </w:r>
    </w:p>
    <w:p w:rsidR="001E2A80" w:rsidRPr="000310CB" w:rsidRDefault="001E2A80" w:rsidP="000310CB">
      <w:pPr>
        <w:numPr>
          <w:ilvl w:val="0"/>
          <w:numId w:val="6"/>
        </w:numPr>
        <w:tabs>
          <w:tab w:val="left" w:pos="2694"/>
        </w:tabs>
        <w:ind w:left="426"/>
        <w:jc w:val="both"/>
        <w:rPr>
          <w:sz w:val="22"/>
        </w:rPr>
      </w:pPr>
      <w:r w:rsidRPr="000310CB">
        <w:rPr>
          <w:sz w:val="22"/>
        </w:rPr>
        <w:t>Pojištění odpovědnosti za škodu na životě a zdraví třetí osoby</w:t>
      </w:r>
      <w:r w:rsidRPr="000310CB">
        <w:rPr>
          <w:sz w:val="22"/>
        </w:rPr>
        <w:tab/>
      </w:r>
      <w:r w:rsidRPr="000310CB">
        <w:rPr>
          <w:sz w:val="22"/>
        </w:rPr>
        <w:tab/>
        <w:t>min. 1.500.000,- Kč</w:t>
      </w:r>
    </w:p>
    <w:p w:rsidR="001E2A80" w:rsidRPr="000310CB" w:rsidRDefault="001E2A80" w:rsidP="000310CB">
      <w:pPr>
        <w:numPr>
          <w:ilvl w:val="0"/>
          <w:numId w:val="6"/>
        </w:numPr>
        <w:tabs>
          <w:tab w:val="left" w:pos="2694"/>
        </w:tabs>
        <w:ind w:left="426"/>
        <w:jc w:val="both"/>
        <w:rPr>
          <w:sz w:val="22"/>
        </w:rPr>
      </w:pPr>
      <w:r w:rsidRPr="000310CB">
        <w:rPr>
          <w:sz w:val="22"/>
        </w:rPr>
        <w:t>Pojištění odpovědnosti na majetku třetí osoby</w:t>
      </w:r>
      <w:r w:rsidRPr="000310CB">
        <w:rPr>
          <w:sz w:val="22"/>
        </w:rPr>
        <w:tab/>
      </w:r>
      <w:r w:rsidRPr="000310CB">
        <w:rPr>
          <w:sz w:val="22"/>
        </w:rPr>
        <w:tab/>
      </w:r>
      <w:r w:rsidRPr="000310CB">
        <w:rPr>
          <w:sz w:val="22"/>
        </w:rPr>
        <w:tab/>
      </w:r>
      <w:r w:rsidRPr="000310CB">
        <w:rPr>
          <w:sz w:val="22"/>
        </w:rPr>
        <w:tab/>
        <w:t>min. 1.500.000,- Kč</w:t>
      </w:r>
    </w:p>
    <w:p w:rsidR="001E2A80" w:rsidRPr="000310CB" w:rsidRDefault="001E2A80" w:rsidP="000310CB">
      <w:pPr>
        <w:numPr>
          <w:ilvl w:val="0"/>
          <w:numId w:val="6"/>
        </w:numPr>
        <w:tabs>
          <w:tab w:val="left" w:pos="2694"/>
        </w:tabs>
        <w:ind w:left="426"/>
        <w:jc w:val="both"/>
        <w:rPr>
          <w:sz w:val="22"/>
        </w:rPr>
      </w:pPr>
      <w:r w:rsidRPr="000310CB">
        <w:rPr>
          <w:sz w:val="22"/>
        </w:rPr>
        <w:t>Pojištění pro případ smrti úrazem</w:t>
      </w:r>
      <w:r w:rsidRPr="000310CB">
        <w:rPr>
          <w:sz w:val="22"/>
        </w:rPr>
        <w:tab/>
      </w:r>
      <w:r w:rsidRPr="000310CB">
        <w:rPr>
          <w:sz w:val="22"/>
        </w:rPr>
        <w:tab/>
      </w:r>
      <w:r w:rsidRPr="000310CB">
        <w:rPr>
          <w:sz w:val="22"/>
        </w:rPr>
        <w:tab/>
      </w:r>
      <w:r w:rsidRPr="000310CB">
        <w:rPr>
          <w:sz w:val="22"/>
        </w:rPr>
        <w:tab/>
      </w:r>
      <w:r w:rsidRPr="000310CB">
        <w:rPr>
          <w:sz w:val="22"/>
        </w:rPr>
        <w:tab/>
      </w:r>
      <w:r w:rsidR="004E6531">
        <w:rPr>
          <w:sz w:val="22"/>
        </w:rPr>
        <w:tab/>
      </w:r>
      <w:r w:rsidRPr="000310CB">
        <w:rPr>
          <w:sz w:val="22"/>
        </w:rPr>
        <w:t>min. 500.000,- Kč</w:t>
      </w:r>
    </w:p>
    <w:p w:rsidR="001E2A80" w:rsidRPr="000310CB" w:rsidRDefault="001E2A80" w:rsidP="000310CB">
      <w:pPr>
        <w:numPr>
          <w:ilvl w:val="0"/>
          <w:numId w:val="6"/>
        </w:numPr>
        <w:tabs>
          <w:tab w:val="left" w:pos="2694"/>
        </w:tabs>
        <w:ind w:left="426"/>
        <w:jc w:val="both"/>
        <w:rPr>
          <w:sz w:val="22"/>
        </w:rPr>
      </w:pPr>
      <w:r w:rsidRPr="000310CB">
        <w:rPr>
          <w:sz w:val="22"/>
        </w:rPr>
        <w:t>Pojištění pro případ trvalé invalidity</w:t>
      </w:r>
      <w:r w:rsidRPr="000310CB">
        <w:rPr>
          <w:sz w:val="22"/>
        </w:rPr>
        <w:tab/>
      </w:r>
      <w:r w:rsidRPr="000310CB">
        <w:rPr>
          <w:sz w:val="22"/>
        </w:rPr>
        <w:tab/>
      </w:r>
      <w:r w:rsidRPr="000310CB">
        <w:rPr>
          <w:sz w:val="22"/>
        </w:rPr>
        <w:tab/>
      </w:r>
      <w:r w:rsidRPr="000310CB">
        <w:rPr>
          <w:sz w:val="22"/>
        </w:rPr>
        <w:tab/>
      </w:r>
      <w:r w:rsidRPr="000310CB">
        <w:rPr>
          <w:sz w:val="22"/>
        </w:rPr>
        <w:tab/>
        <w:t>min. 500.000,- Kč</w:t>
      </w:r>
    </w:p>
    <w:p w:rsidR="001E2A80" w:rsidRPr="000310CB" w:rsidRDefault="001E2A80" w:rsidP="000310CB">
      <w:pPr>
        <w:numPr>
          <w:ilvl w:val="0"/>
          <w:numId w:val="6"/>
        </w:numPr>
        <w:tabs>
          <w:tab w:val="left" w:pos="2694"/>
        </w:tabs>
        <w:ind w:left="426"/>
        <w:jc w:val="both"/>
        <w:rPr>
          <w:sz w:val="22"/>
        </w:rPr>
      </w:pPr>
      <w:r w:rsidRPr="000310CB">
        <w:rPr>
          <w:sz w:val="22"/>
        </w:rPr>
        <w:t>Pojištění osobních věcí a zavazadel</w:t>
      </w:r>
      <w:r w:rsidRPr="000310CB">
        <w:rPr>
          <w:sz w:val="22"/>
        </w:rPr>
        <w:tab/>
      </w:r>
      <w:r w:rsidRPr="000310CB">
        <w:rPr>
          <w:sz w:val="22"/>
        </w:rPr>
        <w:tab/>
      </w:r>
      <w:r w:rsidRPr="000310CB">
        <w:rPr>
          <w:sz w:val="22"/>
        </w:rPr>
        <w:tab/>
      </w:r>
      <w:r w:rsidRPr="000310CB">
        <w:rPr>
          <w:sz w:val="22"/>
        </w:rPr>
        <w:tab/>
      </w:r>
      <w:r w:rsidRPr="000310CB">
        <w:rPr>
          <w:sz w:val="22"/>
        </w:rPr>
        <w:tab/>
        <w:t>min. 20.000,- Kč</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CK zajišťuje evidenci spotřeby a průběžné doplňování materiálového a lékového vybavení ve spolupráci s dodavatelem určeným OZP. CK zajišťuje informovanost dodavatele určeného OZP o nutnosti doplnit lékové a materiálové vybavení v dostatečném předstihu, aby nedošlo k jeho nedostatku v místě konání ozdravných pobytů. CK zajišťuje zásobování, převoz a vhodné uskladnění tohoto materiálového a lékového vybavení od okamžiku jeho převzetí od dodavatele určeného OZP. Nespotřebované léky a materiálové vybavení je CK povinna vrátit dodavateli určenému OZP po skončení posledního turnusu v daném kalendářním roce. CK odpovídá za vhodné skladování léků a zdravotnického materiálu od okamžiku převzetí od dodavatele určeného OZP až do okamžiku jejich vrácení podle předchozí věty. Způsob vzájemné komunikace mezi CK a dodavatelem léků při doplňování léků a podmínky pro vrácení nespotřebovaných léků budou mezi nimi průkazně dohodnuty před zahájením pobytů v daném kalendářním roce.</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CK je povinna zajistit v místě ozdravného pobytu naplněnou tlakovou kyslíkovou láhev určenou pro účely případného resuscitačního zásahu, a to včetně jejího doplňování v případě potřeby.</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Zodpovídá za stoprocentní informovanost řidičů, kteří dopravují účastníky ozdravných pobytů do Chorvatska, o místech i časech jednotlivých odjezdů a příjezdů v nástupních místech.</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Zodpovídá za označení jednotlivých autokarů čísly s aktuálními seznamy dětí, které odjíždějí na ozdravný pobyt do Chorvatska.</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Zodpovídá za funkčnost a využitelnost čísel mobilních telefonů, kterými jsou vybaveny jednotlivé autobusy.</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Zavazuje se, že doprava účastníků ozdravných pobytů bude zajištěna tak, aby všechny použité dopravní prostředky na sebe časově plynule navazovaly.</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Zodpovídá za kvalitní výběr pedagogického i zdravotnického personálu staršího 18 let na jednotlivé turnusy ozdravných pobytů. Při výběru musí klást největší důraz na profesionalitu, délku praxe v oboru a zkušenosti s volnočasovými aktivitami.</w:t>
      </w:r>
    </w:p>
    <w:p w:rsidR="001E2A80" w:rsidRPr="000310CB" w:rsidRDefault="001E2A80" w:rsidP="000310CB">
      <w:pPr>
        <w:pStyle w:val="Odstavecseseznamem"/>
        <w:ind w:left="426"/>
        <w:rPr>
          <w:sz w:val="22"/>
        </w:rPr>
      </w:pPr>
    </w:p>
    <w:p w:rsidR="001E2A80" w:rsidRPr="000310CB" w:rsidRDefault="001E2A80" w:rsidP="000310CB">
      <w:pPr>
        <w:numPr>
          <w:ilvl w:val="0"/>
          <w:numId w:val="35"/>
        </w:numPr>
        <w:tabs>
          <w:tab w:val="left" w:pos="2694"/>
        </w:tabs>
        <w:ind w:left="426"/>
        <w:jc w:val="both"/>
        <w:rPr>
          <w:sz w:val="22"/>
        </w:rPr>
      </w:pPr>
      <w:r w:rsidRPr="000310CB">
        <w:rPr>
          <w:sz w:val="22"/>
        </w:rPr>
        <w:t xml:space="preserve">CK zajistí, aby nejpozději 14 dnů před odjezdem každého turnusu na ozdravný pobyt byly doprovodným lékařům předány lékařské návrhy zařazených dětí ke kontrole, schválení a vypracování zprávy o kontrole těchto návrhů. </w:t>
      </w:r>
    </w:p>
    <w:p w:rsidR="001E2A80" w:rsidRPr="000310CB" w:rsidRDefault="001E2A80" w:rsidP="000310CB">
      <w:pPr>
        <w:tabs>
          <w:tab w:val="left" w:pos="2694"/>
        </w:tabs>
        <w:ind w:left="426"/>
        <w:jc w:val="both"/>
        <w:rPr>
          <w:sz w:val="22"/>
        </w:rPr>
      </w:pPr>
    </w:p>
    <w:p w:rsidR="001E2A80" w:rsidRPr="000310CB" w:rsidRDefault="0026640A" w:rsidP="000310CB">
      <w:pPr>
        <w:numPr>
          <w:ilvl w:val="0"/>
          <w:numId w:val="35"/>
        </w:numPr>
        <w:tabs>
          <w:tab w:val="left" w:pos="2694"/>
        </w:tabs>
        <w:ind w:left="426"/>
        <w:jc w:val="both"/>
        <w:rPr>
          <w:sz w:val="22"/>
        </w:rPr>
      </w:pPr>
      <w:r w:rsidRPr="000310CB">
        <w:rPr>
          <w:sz w:val="22"/>
        </w:rPr>
        <w:t>CK upozorní v materiálu „Informace a pokyny pro ozdravné pobyty dětí“ zákonné zástupce, aby v případě, že dítě musí léky užívat – předali obálku se jménem dítěte, léky a rozpis užívaní. CK zajistí</w:t>
      </w:r>
      <w:r w:rsidR="001E2A80" w:rsidRPr="000310CB">
        <w:rPr>
          <w:sz w:val="22"/>
        </w:rPr>
        <w:t>, aby zdravotnický personál převzal při odjezdu účastníků na ozdravné pobyty všechny léky, které děti užívají a budou během celého pobytu i během cesty užívat a řádně je uskladnil, aby nedošlo k jejich znehodnocení.</w:t>
      </w:r>
      <w:r w:rsidRPr="000310CB">
        <w:rPr>
          <w:sz w:val="22"/>
        </w:rPr>
        <w:t xml:space="preserve"> Za aplikaci léků nese zdravotnický personál plnou odpovědnost.</w:t>
      </w:r>
      <w:r w:rsidR="001E2A80" w:rsidRPr="000310CB">
        <w:rPr>
          <w:sz w:val="22"/>
        </w:rPr>
        <w:t xml:space="preserve"> </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Zajistí, aby lékař a zdravotnický personál měl v průběhu cesty (a to i po dobu plavby lodí) k dispozici lékárničku vybavenou adekvátně k povaze účastníků zájezdu a místě konání ozdravného pobytu, případně další potřebný zdravotnický materiál.</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Zajistí, aby při ukončení každého ozdravného pobytu předal lékař všem účastníkům stručnou zprávu ze zdravotnické dokumentace, kterou pořídil během pobytu. Tato zpráva bude určena pro jejich ošetřující lékaře. Kopie zpráv CK předá OZP společně s ostatní dokumentací.</w:t>
      </w:r>
    </w:p>
    <w:p w:rsidR="001E2A80" w:rsidRPr="000310CB" w:rsidRDefault="001E2A80" w:rsidP="000310CB">
      <w:pPr>
        <w:tabs>
          <w:tab w:val="left" w:pos="2694"/>
        </w:tabs>
        <w:ind w:left="426"/>
        <w:jc w:val="both"/>
        <w:rPr>
          <w:sz w:val="22"/>
        </w:rPr>
      </w:pPr>
      <w:r w:rsidRPr="000310CB">
        <w:rPr>
          <w:sz w:val="22"/>
        </w:rPr>
        <w:t xml:space="preserve"> </w:t>
      </w:r>
    </w:p>
    <w:p w:rsidR="001E2A80" w:rsidRPr="000310CB" w:rsidRDefault="001E2A80" w:rsidP="000310CB">
      <w:pPr>
        <w:numPr>
          <w:ilvl w:val="0"/>
          <w:numId w:val="35"/>
        </w:numPr>
        <w:tabs>
          <w:tab w:val="left" w:pos="2694"/>
        </w:tabs>
        <w:ind w:left="426"/>
        <w:jc w:val="both"/>
        <w:rPr>
          <w:sz w:val="22"/>
        </w:rPr>
      </w:pPr>
      <w:r w:rsidRPr="000310CB">
        <w:rPr>
          <w:sz w:val="22"/>
        </w:rPr>
        <w:t xml:space="preserve">Zajistí, aby pedagogický personál převzal při odjezdu účastníků na ozdravné pobyty všechny </w:t>
      </w:r>
      <w:r w:rsidR="00846952" w:rsidRPr="000310CB">
        <w:rPr>
          <w:sz w:val="22"/>
        </w:rPr>
        <w:t xml:space="preserve">potřebné </w:t>
      </w:r>
      <w:r w:rsidRPr="000310CB">
        <w:rPr>
          <w:sz w:val="22"/>
        </w:rPr>
        <w:t>doklady.</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 xml:space="preserve">Zavazuje se zaslat OZP průkazný záznam z jednání a potvrzení o připravenosti k poskytnutí lékařského ošetření pojištěnců OZP v  nemocnici v místě konání ozdravného pobytu vždy nejpozději 14 dnů před datem zahájení 1. turnusu v kalendářním roce. </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Zřídí v místě ozdravného pobytu vhodnou ordinaci pro doprovodné lékaře vybavenou nábytkem, vyšetřovacím lehátkem, funkčním počítačem s tiskárnou pro potřeby vedení zdravotnické dokumentace a zpracování lékařských zpráv, dostatečným množstvím léků aktuální potřeby a zdravotnického materiálu a zvláštní lednici k uskladnění léků a vakcín. Dále zřídí v místě pobytu izolaci pro nemocné děti. Léky musí být umístěny přehledně a bezpečně, případně v lednici tak, aby nedošlo k jejich znehodnocení nebo nesprávnému použití.</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Informuje OZP průběžně o přípravách ozdravného pobytu a konzultuje případné problémy. V průběhu ozdravného pobytu bude CK denně písemně nebo elektronicky informovat OZP zasíláním zpráv z ozdravných pobytů dětí.</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Upozorní zákonného zástupce dítěte na povinnost uhradit stornovací poplatek až do výše 100 % úhrady příspěvku zákonných zástupců za pobyt</w:t>
      </w:r>
      <w:r w:rsidR="00CB41F8" w:rsidRPr="000310CB">
        <w:rPr>
          <w:sz w:val="22"/>
        </w:rPr>
        <w:t xml:space="preserve"> dle čl. IV. odst. 1</w:t>
      </w:r>
      <w:r w:rsidRPr="000310CB">
        <w:rPr>
          <w:sz w:val="22"/>
        </w:rPr>
        <w:t>, v případě, že se dítě z jiného důvodu než z důvodu nemoci ozdravného pobytu nezúčastní.</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Zavazuje se využít veškeré informace týkající se pojištěnců OZP a vzájemné spolupráce výhradně pro potřeby zajištění ozdravného pobytu podle této smlouvy a neposkytne je třetím osobám, neboť se jedná o informace chráněné zák. č. 280/1992 Sb., v platném znění.</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Zavazuje se zařadit do účasti na ozdravném pobytu pouze klienty OZP podle čl. II. odst. 1 této smlouvy.</w:t>
      </w:r>
      <w:r w:rsidR="0046624C" w:rsidRPr="000310CB">
        <w:rPr>
          <w:sz w:val="22"/>
        </w:rPr>
        <w:t xml:space="preserve"> </w:t>
      </w:r>
      <w:r w:rsidR="0046624C" w:rsidRPr="000310CB">
        <w:rPr>
          <w:sz w:val="22"/>
          <w:szCs w:val="22"/>
        </w:rPr>
        <w:t>OZP rozhoduje o zařazení jednotlivých účastníků do daných termínů ozdravných pobytů. OZP má právo upravovat seznam jednotlivých účastníků do daných termínů ozdravných pobytů, zejména v návaznosti na změny v registru pojištěnců OZP a dodatečných zjištěních o zdravotním stavu klientů.</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Předá OZP při konečném vyúčtování veškerou dokumentaci k jednotlivým účastníkům ozdravného pobytu členěnou podle jednotlivých turnusů. Dokumentaci tvoří zejména závazná přihláška (kopie) s doporučením ošetřujícího lékaře, dotazník o zdravotním stavu dítěte podepsaný zákonným zástupcem, zdravotnická dokumentace o průběhu ozdravného pobytu. K tomu zdravotnický personál během pobytu vede písemný podrobný záznam o zdravotním stavu dětí. Při eventuální hospitalizaci dítěte vypracuje podrobnou lékařskou zprávu.</w:t>
      </w:r>
    </w:p>
    <w:p w:rsidR="001E2A80" w:rsidRPr="000310CB" w:rsidRDefault="001E2A80" w:rsidP="000310CB">
      <w:pPr>
        <w:tabs>
          <w:tab w:val="left" w:pos="2694"/>
        </w:tabs>
        <w:ind w:left="426"/>
        <w:jc w:val="both"/>
        <w:rPr>
          <w:sz w:val="22"/>
        </w:rPr>
      </w:pPr>
    </w:p>
    <w:p w:rsidR="001E2A80" w:rsidRPr="000310CB" w:rsidRDefault="001E2A80" w:rsidP="000310CB">
      <w:pPr>
        <w:numPr>
          <w:ilvl w:val="0"/>
          <w:numId w:val="35"/>
        </w:numPr>
        <w:tabs>
          <w:tab w:val="left" w:pos="2694"/>
        </w:tabs>
        <w:ind w:left="426"/>
        <w:jc w:val="both"/>
        <w:rPr>
          <w:sz w:val="22"/>
        </w:rPr>
      </w:pPr>
      <w:r w:rsidRPr="000310CB">
        <w:rPr>
          <w:sz w:val="22"/>
        </w:rPr>
        <w:t>V případě, že CK by z důvodu vyšší moci nebyla schopna zajistit ozdravné pobyty v ubytovacím zařízení sjednaném v této smlouvě, je CK povinna zajistit ubytování v jiném, srovnatelném komplexu, předem odsouhlaseném ze strany OZP.</w:t>
      </w:r>
    </w:p>
    <w:p w:rsidR="0046624C" w:rsidRPr="000310CB" w:rsidRDefault="0046624C" w:rsidP="000310CB">
      <w:pPr>
        <w:pStyle w:val="Odstavecseseznamem"/>
        <w:ind w:left="426"/>
        <w:rPr>
          <w:sz w:val="22"/>
        </w:rPr>
      </w:pPr>
    </w:p>
    <w:p w:rsidR="000310CB" w:rsidRPr="000310CB" w:rsidRDefault="0046624C" w:rsidP="000310CB">
      <w:pPr>
        <w:numPr>
          <w:ilvl w:val="0"/>
          <w:numId w:val="35"/>
        </w:numPr>
        <w:tabs>
          <w:tab w:val="left" w:pos="2694"/>
        </w:tabs>
        <w:ind w:left="426"/>
        <w:jc w:val="both"/>
        <w:rPr>
          <w:sz w:val="22"/>
        </w:rPr>
      </w:pPr>
      <w:r w:rsidRPr="000310CB">
        <w:rPr>
          <w:sz w:val="22"/>
          <w:szCs w:val="22"/>
        </w:rPr>
        <w:t>S ohledem na oprávněné zájmy OZP je CK povinna zachovávat ochranu informací, zejména důvěrných informací, mezi které patří i informace a údaje získané z informačních systémů OZP při plnění předmětu této smlouvy.</w:t>
      </w:r>
    </w:p>
    <w:p w:rsidR="000310CB" w:rsidRPr="000310CB" w:rsidRDefault="000310CB" w:rsidP="000310CB">
      <w:pPr>
        <w:tabs>
          <w:tab w:val="left" w:pos="2694"/>
        </w:tabs>
        <w:ind w:left="426"/>
        <w:jc w:val="both"/>
        <w:rPr>
          <w:sz w:val="22"/>
        </w:rPr>
      </w:pPr>
    </w:p>
    <w:p w:rsidR="0046624C" w:rsidRPr="000310CB" w:rsidRDefault="0046624C" w:rsidP="000310CB">
      <w:pPr>
        <w:numPr>
          <w:ilvl w:val="0"/>
          <w:numId w:val="35"/>
        </w:numPr>
        <w:tabs>
          <w:tab w:val="left" w:pos="2694"/>
        </w:tabs>
        <w:ind w:left="426"/>
        <w:jc w:val="both"/>
        <w:rPr>
          <w:sz w:val="22"/>
        </w:rPr>
      </w:pPr>
      <w:r w:rsidRPr="000310CB">
        <w:rPr>
          <w:sz w:val="22"/>
          <w:szCs w:val="22"/>
        </w:rPr>
        <w:t>S ohledem na oprávněné zájmy OZP je CK povinna zachovávat mlčenlivost o důvěrných informacích, o nichž se dozvěděla při plnění činností dle této smlouvy a které v zájmu OZP nelze sdělovat jiným osobám bez jeho písemného souhlasu.</w:t>
      </w:r>
    </w:p>
    <w:p w:rsidR="0046624C" w:rsidRPr="000310CB" w:rsidRDefault="0046624C" w:rsidP="000310CB">
      <w:pPr>
        <w:tabs>
          <w:tab w:val="left" w:pos="2694"/>
        </w:tabs>
        <w:autoSpaceDE w:val="0"/>
        <w:autoSpaceDN w:val="0"/>
        <w:adjustRightInd w:val="0"/>
        <w:ind w:left="426"/>
        <w:jc w:val="both"/>
        <w:rPr>
          <w:sz w:val="22"/>
          <w:szCs w:val="22"/>
        </w:rPr>
      </w:pPr>
      <w:r w:rsidRPr="000310CB">
        <w:rPr>
          <w:sz w:val="22"/>
          <w:szCs w:val="22"/>
        </w:rPr>
        <w:t xml:space="preserve">Za </w:t>
      </w:r>
      <w:r w:rsidRPr="000310CB">
        <w:rPr>
          <w:b/>
          <w:bCs/>
          <w:sz w:val="22"/>
          <w:szCs w:val="22"/>
        </w:rPr>
        <w:t xml:space="preserve">důvěrné informace </w:t>
      </w:r>
      <w:r w:rsidRPr="000310CB">
        <w:rPr>
          <w:sz w:val="22"/>
          <w:szCs w:val="22"/>
        </w:rPr>
        <w:t>se považují jakékoliv informace, které</w:t>
      </w:r>
    </w:p>
    <w:p w:rsidR="0046624C" w:rsidRPr="000310CB" w:rsidRDefault="0046624C" w:rsidP="000310CB">
      <w:pPr>
        <w:tabs>
          <w:tab w:val="left" w:pos="2694"/>
        </w:tabs>
        <w:autoSpaceDE w:val="0"/>
        <w:autoSpaceDN w:val="0"/>
        <w:adjustRightInd w:val="0"/>
        <w:ind w:left="426"/>
        <w:jc w:val="both"/>
        <w:rPr>
          <w:sz w:val="22"/>
          <w:szCs w:val="22"/>
        </w:rPr>
      </w:pPr>
    </w:p>
    <w:p w:rsidR="0046624C" w:rsidRPr="000310CB" w:rsidRDefault="0046624C" w:rsidP="000310CB">
      <w:pPr>
        <w:numPr>
          <w:ilvl w:val="0"/>
          <w:numId w:val="16"/>
        </w:numPr>
        <w:autoSpaceDE w:val="0"/>
        <w:autoSpaceDN w:val="0"/>
        <w:adjustRightInd w:val="0"/>
        <w:ind w:left="993"/>
        <w:jc w:val="both"/>
        <w:rPr>
          <w:sz w:val="22"/>
          <w:szCs w:val="22"/>
        </w:rPr>
      </w:pPr>
      <w:r w:rsidRPr="000310CB">
        <w:rPr>
          <w:sz w:val="22"/>
          <w:szCs w:val="22"/>
        </w:rPr>
        <w:t>tvoří obchodní tajemství OZP, zejména se pak za obchodní tajemství považují veškeré skutečnosti obchodní a technické povahy související s činností OZP a podnikatelskými plány, které nejsou veřejně dostupné,</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6"/>
        </w:numPr>
        <w:autoSpaceDE w:val="0"/>
        <w:autoSpaceDN w:val="0"/>
        <w:adjustRightInd w:val="0"/>
        <w:ind w:left="993"/>
        <w:jc w:val="both"/>
        <w:rPr>
          <w:sz w:val="22"/>
          <w:szCs w:val="22"/>
        </w:rPr>
      </w:pPr>
      <w:r w:rsidRPr="000310CB">
        <w:rPr>
          <w:sz w:val="22"/>
          <w:szCs w:val="22"/>
        </w:rPr>
        <w:t>jsou chráněny nebo podléhají zvláštnímu režimu nakládání na základě příslušných právních předpisů (zejména zákona č. 101/2000 Sb., o ochraně osobních údajů ve znění pozdějších předpisů) nebo závazkových vztahů, jejichž účastníkem je OZP a veškeré informace týkající se pojištěnců OZP a vzájemné spolupráce výhradně pro potřeby zajištění ozdravného pobytu podle této smlouvy ve smyslu zák. č. 280/1992 Sb., ve znění pozdějších předpisů.</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6"/>
        </w:numPr>
        <w:autoSpaceDE w:val="0"/>
        <w:autoSpaceDN w:val="0"/>
        <w:adjustRightInd w:val="0"/>
        <w:ind w:left="993"/>
        <w:jc w:val="both"/>
        <w:rPr>
          <w:sz w:val="22"/>
          <w:szCs w:val="22"/>
        </w:rPr>
      </w:pPr>
      <w:r w:rsidRPr="000310CB">
        <w:rPr>
          <w:sz w:val="22"/>
          <w:szCs w:val="22"/>
        </w:rPr>
        <w:t>se týkají</w:t>
      </w:r>
    </w:p>
    <w:p w:rsidR="0046624C" w:rsidRPr="000310CB" w:rsidRDefault="0046624C" w:rsidP="000310CB">
      <w:pPr>
        <w:numPr>
          <w:ilvl w:val="1"/>
          <w:numId w:val="16"/>
        </w:numPr>
        <w:tabs>
          <w:tab w:val="left" w:pos="1560"/>
        </w:tabs>
        <w:autoSpaceDE w:val="0"/>
        <w:autoSpaceDN w:val="0"/>
        <w:adjustRightInd w:val="0"/>
        <w:ind w:left="1560" w:hanging="425"/>
        <w:jc w:val="both"/>
        <w:rPr>
          <w:sz w:val="22"/>
          <w:szCs w:val="22"/>
        </w:rPr>
      </w:pPr>
      <w:r w:rsidRPr="000310CB">
        <w:rPr>
          <w:sz w:val="22"/>
          <w:szCs w:val="22"/>
        </w:rPr>
        <w:t>činnosti OZP, informací o cenách výrobků a služeb OZP,</w:t>
      </w:r>
    </w:p>
    <w:p w:rsidR="0046624C" w:rsidRPr="000310CB" w:rsidRDefault="0046624C" w:rsidP="000310CB">
      <w:pPr>
        <w:numPr>
          <w:ilvl w:val="1"/>
          <w:numId w:val="16"/>
        </w:numPr>
        <w:tabs>
          <w:tab w:val="left" w:pos="1560"/>
        </w:tabs>
        <w:autoSpaceDE w:val="0"/>
        <w:autoSpaceDN w:val="0"/>
        <w:adjustRightInd w:val="0"/>
        <w:ind w:left="1560" w:hanging="425"/>
        <w:jc w:val="both"/>
        <w:rPr>
          <w:sz w:val="22"/>
          <w:szCs w:val="22"/>
        </w:rPr>
      </w:pPr>
      <w:r w:rsidRPr="000310CB">
        <w:rPr>
          <w:sz w:val="22"/>
          <w:szCs w:val="22"/>
        </w:rPr>
        <w:t>obchodní strategie, know-how a pracovních postupů OZP,</w:t>
      </w:r>
    </w:p>
    <w:p w:rsidR="0046624C" w:rsidRPr="000310CB" w:rsidRDefault="0046624C" w:rsidP="000310CB">
      <w:pPr>
        <w:numPr>
          <w:ilvl w:val="1"/>
          <w:numId w:val="16"/>
        </w:numPr>
        <w:tabs>
          <w:tab w:val="left" w:pos="1560"/>
        </w:tabs>
        <w:autoSpaceDE w:val="0"/>
        <w:autoSpaceDN w:val="0"/>
        <w:adjustRightInd w:val="0"/>
        <w:ind w:left="1560" w:hanging="425"/>
        <w:jc w:val="both"/>
        <w:rPr>
          <w:sz w:val="22"/>
          <w:szCs w:val="22"/>
        </w:rPr>
      </w:pPr>
      <w:r w:rsidRPr="000310CB">
        <w:rPr>
          <w:sz w:val="22"/>
          <w:szCs w:val="22"/>
        </w:rPr>
        <w:t>způsobu řízení OZP a pracovních postupů OZP,</w:t>
      </w:r>
    </w:p>
    <w:p w:rsidR="0046624C" w:rsidRPr="000310CB" w:rsidRDefault="0046624C" w:rsidP="000310CB">
      <w:pPr>
        <w:numPr>
          <w:ilvl w:val="1"/>
          <w:numId w:val="16"/>
        </w:numPr>
        <w:tabs>
          <w:tab w:val="left" w:pos="1560"/>
        </w:tabs>
        <w:autoSpaceDE w:val="0"/>
        <w:autoSpaceDN w:val="0"/>
        <w:adjustRightInd w:val="0"/>
        <w:ind w:left="1560" w:hanging="425"/>
        <w:jc w:val="both"/>
        <w:rPr>
          <w:sz w:val="22"/>
          <w:szCs w:val="22"/>
        </w:rPr>
      </w:pPr>
      <w:r w:rsidRPr="000310CB">
        <w:rPr>
          <w:sz w:val="22"/>
          <w:szCs w:val="22"/>
        </w:rPr>
        <w:t>vnitřních předpisů OZP nebo rozhodnutí jakéhokoliv jeho orgánu, a které nejsou veřejně dostupné.</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6"/>
        </w:numPr>
        <w:autoSpaceDE w:val="0"/>
        <w:autoSpaceDN w:val="0"/>
        <w:adjustRightInd w:val="0"/>
        <w:ind w:left="993"/>
        <w:jc w:val="both"/>
        <w:rPr>
          <w:sz w:val="22"/>
          <w:szCs w:val="22"/>
        </w:rPr>
      </w:pPr>
      <w:r w:rsidRPr="000310CB">
        <w:rPr>
          <w:sz w:val="22"/>
          <w:szCs w:val="22"/>
        </w:rPr>
        <w:t>budou OZP označeny za důvěrné,</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6"/>
        </w:numPr>
        <w:autoSpaceDE w:val="0"/>
        <w:autoSpaceDN w:val="0"/>
        <w:adjustRightInd w:val="0"/>
        <w:ind w:left="993"/>
        <w:jc w:val="both"/>
        <w:rPr>
          <w:sz w:val="22"/>
          <w:szCs w:val="22"/>
        </w:rPr>
      </w:pPr>
      <w:r w:rsidRPr="000310CB">
        <w:rPr>
          <w:sz w:val="22"/>
          <w:szCs w:val="22"/>
        </w:rPr>
        <w:t>v případě jejich prozrazení by poškodily nebo mohly poškodit OZP.</w:t>
      </w:r>
    </w:p>
    <w:p w:rsidR="0046624C" w:rsidRPr="000310CB" w:rsidRDefault="0046624C" w:rsidP="000310CB">
      <w:pPr>
        <w:tabs>
          <w:tab w:val="left" w:pos="2694"/>
        </w:tabs>
        <w:autoSpaceDE w:val="0"/>
        <w:autoSpaceDN w:val="0"/>
        <w:adjustRightInd w:val="0"/>
        <w:ind w:left="426"/>
        <w:jc w:val="both"/>
        <w:rPr>
          <w:sz w:val="22"/>
          <w:szCs w:val="22"/>
        </w:rPr>
      </w:pPr>
    </w:p>
    <w:p w:rsidR="0046624C" w:rsidRPr="000310CB" w:rsidRDefault="0046624C" w:rsidP="000310CB">
      <w:pPr>
        <w:pStyle w:val="Odstavecseseznamem"/>
        <w:numPr>
          <w:ilvl w:val="0"/>
          <w:numId w:val="35"/>
        </w:numPr>
        <w:tabs>
          <w:tab w:val="left" w:pos="2694"/>
        </w:tabs>
        <w:autoSpaceDE w:val="0"/>
        <w:autoSpaceDN w:val="0"/>
        <w:adjustRightInd w:val="0"/>
        <w:ind w:left="426"/>
        <w:jc w:val="both"/>
        <w:rPr>
          <w:sz w:val="22"/>
          <w:szCs w:val="22"/>
        </w:rPr>
      </w:pPr>
      <w:r w:rsidRPr="000310CB">
        <w:rPr>
          <w:sz w:val="22"/>
          <w:szCs w:val="22"/>
        </w:rPr>
        <w:t>CK se zavazuje:</w:t>
      </w:r>
    </w:p>
    <w:p w:rsidR="0046624C" w:rsidRPr="000310CB" w:rsidRDefault="0046624C" w:rsidP="000310CB">
      <w:pPr>
        <w:tabs>
          <w:tab w:val="left" w:pos="2694"/>
        </w:tabs>
        <w:autoSpaceDE w:val="0"/>
        <w:autoSpaceDN w:val="0"/>
        <w:adjustRightInd w:val="0"/>
        <w:ind w:left="426"/>
        <w:jc w:val="both"/>
        <w:rPr>
          <w:sz w:val="22"/>
          <w:szCs w:val="22"/>
        </w:rPr>
      </w:pPr>
    </w:p>
    <w:p w:rsidR="0046624C" w:rsidRPr="000310CB" w:rsidRDefault="0046624C" w:rsidP="000310CB">
      <w:pPr>
        <w:numPr>
          <w:ilvl w:val="0"/>
          <w:numId w:val="17"/>
        </w:numPr>
        <w:autoSpaceDE w:val="0"/>
        <w:autoSpaceDN w:val="0"/>
        <w:adjustRightInd w:val="0"/>
        <w:ind w:left="993"/>
        <w:jc w:val="both"/>
        <w:rPr>
          <w:sz w:val="22"/>
          <w:szCs w:val="22"/>
        </w:rPr>
      </w:pPr>
      <w:r w:rsidRPr="000310CB">
        <w:rPr>
          <w:sz w:val="22"/>
          <w:szCs w:val="22"/>
        </w:rPr>
        <w:t>uchovávat důvěrné informace v tajnosti a nakládat s nimi výlučně v souvislosti s plněním své činnosti, při čemž je povinna řídit se pravidly pro nakládání s těmito informacemi, které vyplývají z právních předpisů, interních předpisů nebo rozhodnutí orgánů OZP,</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7"/>
        </w:numPr>
        <w:autoSpaceDE w:val="0"/>
        <w:autoSpaceDN w:val="0"/>
        <w:adjustRightInd w:val="0"/>
        <w:ind w:left="993"/>
        <w:jc w:val="both"/>
        <w:rPr>
          <w:sz w:val="22"/>
          <w:szCs w:val="22"/>
        </w:rPr>
      </w:pPr>
      <w:r w:rsidRPr="000310CB">
        <w:rPr>
          <w:sz w:val="22"/>
          <w:szCs w:val="22"/>
        </w:rPr>
        <w:t>nevyužít, ani se nepokusit využít důvěrné informace pro vlastní potřebu nebo pro potřebu jakékoliv třetí osoby způsobem, který by byl v rozporu s právními předpisy či s touto smlouvou nebo by přímo nebo nepřímo jakkoliv poškodil nebo mohl poškodit OZP,</w:t>
      </w:r>
    </w:p>
    <w:p w:rsidR="0046624C" w:rsidRPr="000310CB" w:rsidRDefault="0046624C" w:rsidP="000310CB">
      <w:pPr>
        <w:autoSpaceDE w:val="0"/>
        <w:autoSpaceDN w:val="0"/>
        <w:adjustRightInd w:val="0"/>
        <w:ind w:left="993"/>
        <w:jc w:val="both"/>
        <w:rPr>
          <w:sz w:val="22"/>
          <w:szCs w:val="22"/>
        </w:rPr>
      </w:pPr>
    </w:p>
    <w:p w:rsidR="0046624C" w:rsidRPr="000310CB" w:rsidRDefault="0046624C" w:rsidP="000310CB">
      <w:pPr>
        <w:numPr>
          <w:ilvl w:val="0"/>
          <w:numId w:val="17"/>
        </w:numPr>
        <w:autoSpaceDE w:val="0"/>
        <w:autoSpaceDN w:val="0"/>
        <w:adjustRightInd w:val="0"/>
        <w:ind w:left="993"/>
        <w:jc w:val="both"/>
        <w:rPr>
          <w:sz w:val="22"/>
          <w:szCs w:val="22"/>
        </w:rPr>
      </w:pPr>
      <w:r w:rsidRPr="000310CB">
        <w:rPr>
          <w:sz w:val="22"/>
          <w:szCs w:val="22"/>
        </w:rPr>
        <w:t>neprodleně informovat statutární orgán OZP, pokud zjistí, že došlo nebo by mohlo dojít k prozrazení důvěrné informace neoprávněné osobě.</w:t>
      </w:r>
    </w:p>
    <w:p w:rsidR="0046624C" w:rsidRPr="000310CB" w:rsidRDefault="0046624C" w:rsidP="000310CB">
      <w:pPr>
        <w:autoSpaceDE w:val="0"/>
        <w:autoSpaceDN w:val="0"/>
        <w:adjustRightInd w:val="0"/>
        <w:ind w:left="426"/>
        <w:jc w:val="both"/>
        <w:rPr>
          <w:sz w:val="22"/>
          <w:szCs w:val="22"/>
        </w:rPr>
      </w:pPr>
    </w:p>
    <w:p w:rsidR="000310CB" w:rsidRPr="000310CB" w:rsidRDefault="0046624C" w:rsidP="000310CB">
      <w:pPr>
        <w:pStyle w:val="Odstavecseseznamem"/>
        <w:numPr>
          <w:ilvl w:val="0"/>
          <w:numId w:val="35"/>
        </w:numPr>
        <w:autoSpaceDE w:val="0"/>
        <w:autoSpaceDN w:val="0"/>
        <w:adjustRightInd w:val="0"/>
        <w:ind w:left="426"/>
        <w:jc w:val="both"/>
        <w:rPr>
          <w:sz w:val="22"/>
          <w:szCs w:val="22"/>
        </w:rPr>
      </w:pPr>
      <w:r w:rsidRPr="000310CB">
        <w:rPr>
          <w:sz w:val="22"/>
          <w:szCs w:val="22"/>
        </w:rPr>
        <w:t>Při skončení účinnosti smlouvy z jakýchkoli důvodů je CK povinna neprodleně odevzdat OZP všechny poznámky, memoranda, magnetofonové nahrávky, diskety, filmy, fotografie, plány brožury, literaturu a údaje týkající se OZP, náčrtky nebo jiné formy záznamů (zapsané magneticky, opticky nebo jinak nahrané) vztahující se k  nebo vyplývající z činnosti CK dle smlouvy, které jsou v držení CK nebo pod její kontrolou a neponechá si žádné kopie těchto dokumentů. Každý takový materiál musí být výlučně posuzován jako vlastnictví OZP.</w:t>
      </w:r>
    </w:p>
    <w:p w:rsidR="000310CB" w:rsidRPr="000310CB" w:rsidRDefault="000310CB" w:rsidP="000310CB">
      <w:pPr>
        <w:pStyle w:val="Odstavecseseznamem"/>
        <w:autoSpaceDE w:val="0"/>
        <w:autoSpaceDN w:val="0"/>
        <w:adjustRightInd w:val="0"/>
        <w:ind w:left="426"/>
        <w:jc w:val="both"/>
        <w:rPr>
          <w:sz w:val="22"/>
          <w:szCs w:val="22"/>
        </w:rPr>
      </w:pPr>
    </w:p>
    <w:p w:rsidR="000310CB" w:rsidRPr="000310CB" w:rsidRDefault="0046624C" w:rsidP="000310CB">
      <w:pPr>
        <w:pStyle w:val="Odstavecseseznamem"/>
        <w:numPr>
          <w:ilvl w:val="0"/>
          <w:numId w:val="35"/>
        </w:numPr>
        <w:autoSpaceDE w:val="0"/>
        <w:autoSpaceDN w:val="0"/>
        <w:adjustRightInd w:val="0"/>
        <w:ind w:left="426"/>
        <w:jc w:val="both"/>
        <w:rPr>
          <w:sz w:val="22"/>
          <w:szCs w:val="22"/>
        </w:rPr>
      </w:pPr>
      <w:r w:rsidRPr="000310CB">
        <w:rPr>
          <w:sz w:val="22"/>
          <w:szCs w:val="22"/>
        </w:rPr>
        <w:t>Povinnost mlčenlivosti o důvěrných informacích podle čl. VI. odst. 17 trvá i po skončení účinnosti smlouvy. CK není oprávněna po skončení účinnosti smlouvy důvěrné informace jakýmkoliv způsobem využít.</w:t>
      </w:r>
    </w:p>
    <w:p w:rsidR="000310CB" w:rsidRPr="000310CB" w:rsidRDefault="000310CB" w:rsidP="000310CB">
      <w:pPr>
        <w:pStyle w:val="Odstavecseseznamem"/>
        <w:autoSpaceDE w:val="0"/>
        <w:autoSpaceDN w:val="0"/>
        <w:adjustRightInd w:val="0"/>
        <w:ind w:left="426"/>
        <w:jc w:val="both"/>
        <w:rPr>
          <w:sz w:val="22"/>
          <w:szCs w:val="22"/>
        </w:rPr>
      </w:pPr>
    </w:p>
    <w:p w:rsidR="0046624C" w:rsidRPr="000310CB" w:rsidRDefault="0046624C" w:rsidP="000310CB">
      <w:pPr>
        <w:pStyle w:val="Odstavecseseznamem"/>
        <w:numPr>
          <w:ilvl w:val="0"/>
          <w:numId w:val="35"/>
        </w:numPr>
        <w:autoSpaceDE w:val="0"/>
        <w:autoSpaceDN w:val="0"/>
        <w:adjustRightInd w:val="0"/>
        <w:ind w:left="426"/>
        <w:jc w:val="both"/>
        <w:rPr>
          <w:sz w:val="22"/>
          <w:szCs w:val="22"/>
        </w:rPr>
      </w:pPr>
      <w:r w:rsidRPr="000310CB">
        <w:rPr>
          <w:sz w:val="22"/>
          <w:szCs w:val="22"/>
        </w:rPr>
        <w:t>Za porušení povinností mlčenlivosti uvedených výše v čl. VI. odst. 17 smlouvy se CK zavazuje zaplatit OZP smluvní pokutu ve výši 1,000.000,- Kč (slovy: jeden milion korun českých) za každé jednotlivé porušení některé z uvedených povinností. Právo OZP požadovat ve všech uvedených případech i náhradu škody není těmito ujednáními dotčeno.</w:t>
      </w:r>
    </w:p>
    <w:p w:rsidR="001E2A80" w:rsidRPr="000310CB" w:rsidRDefault="001E2A80" w:rsidP="001E2A80">
      <w:pPr>
        <w:tabs>
          <w:tab w:val="left" w:pos="2694"/>
        </w:tabs>
        <w:rPr>
          <w:sz w:val="22"/>
        </w:rPr>
      </w:pPr>
    </w:p>
    <w:p w:rsidR="001E2A80" w:rsidRPr="000310CB" w:rsidRDefault="001E2A80" w:rsidP="001E2A80">
      <w:pPr>
        <w:tabs>
          <w:tab w:val="left" w:pos="2694"/>
        </w:tabs>
        <w:jc w:val="center"/>
        <w:rPr>
          <w:b/>
          <w:bCs/>
          <w:sz w:val="22"/>
        </w:rPr>
      </w:pPr>
      <w:r w:rsidRPr="000310CB">
        <w:rPr>
          <w:b/>
          <w:bCs/>
          <w:sz w:val="22"/>
        </w:rPr>
        <w:t>Článek IV.</w:t>
      </w:r>
    </w:p>
    <w:p w:rsidR="001E2A80" w:rsidRPr="000310CB" w:rsidRDefault="001E2A80" w:rsidP="001E2A80">
      <w:pPr>
        <w:tabs>
          <w:tab w:val="left" w:pos="2694"/>
        </w:tabs>
        <w:jc w:val="center"/>
        <w:rPr>
          <w:b/>
          <w:bCs/>
          <w:sz w:val="22"/>
        </w:rPr>
      </w:pPr>
      <w:r w:rsidRPr="000310CB">
        <w:rPr>
          <w:b/>
          <w:bCs/>
          <w:sz w:val="22"/>
        </w:rPr>
        <w:t>Systém kontaktu s pojištěnci OZP</w:t>
      </w:r>
    </w:p>
    <w:p w:rsidR="001E2A80" w:rsidRPr="000310CB" w:rsidRDefault="001E2A80" w:rsidP="001E2A80">
      <w:pPr>
        <w:tabs>
          <w:tab w:val="left" w:pos="2694"/>
        </w:tabs>
        <w:jc w:val="center"/>
        <w:rPr>
          <w:sz w:val="22"/>
        </w:rPr>
      </w:pPr>
    </w:p>
    <w:p w:rsidR="001E2A80" w:rsidRPr="000310CB" w:rsidRDefault="001E2A80" w:rsidP="001E2A80">
      <w:pPr>
        <w:numPr>
          <w:ilvl w:val="0"/>
          <w:numId w:val="7"/>
        </w:numPr>
        <w:tabs>
          <w:tab w:val="left" w:pos="2694"/>
        </w:tabs>
        <w:jc w:val="both"/>
        <w:rPr>
          <w:sz w:val="22"/>
        </w:rPr>
      </w:pPr>
      <w:r w:rsidRPr="000310CB">
        <w:rPr>
          <w:sz w:val="22"/>
        </w:rPr>
        <w:t>V termínu do 30. 11. daného kalendářního roku předá OZP CK písemné rozhodnutí o výši příspěvku, kterým budou zákonní zástupci přispívat na ozdravný pobyt. Toto rozhodnutí je pro CK závazné. Současně předá v elektronické podobě seznam zákonných zástupců dětí, vhodných k účasti na ozdravném pobytu dětí. I tento seznam smí být použit výhradně k plnění předmětu této smlouvy.</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 xml:space="preserve">Na základě zaslaného seznamu vytiskne a odešle CK do 31. 12. daného kalendářního roku zákonným zástupcům vybraných dětských pojištěnců OZP nabídku na ozdravný pobyt do Chorvatska, která bude připravena ve spolupráci OZP a CK nejpozději do 30. 11. daného kalendářního roku. Nabídky na ozdravný pobyt budou zaslány až po odsouhlasení ze strany OZP. </w:t>
      </w:r>
    </w:p>
    <w:p w:rsidR="001E2A80" w:rsidRPr="000310CB" w:rsidRDefault="001E2A80" w:rsidP="001E2A80">
      <w:pPr>
        <w:tabs>
          <w:tab w:val="left" w:pos="2694"/>
        </w:tabs>
        <w:jc w:val="both"/>
        <w:rPr>
          <w:sz w:val="22"/>
        </w:rPr>
      </w:pPr>
    </w:p>
    <w:p w:rsidR="001E2A80" w:rsidRPr="000310CB" w:rsidRDefault="001E2A80" w:rsidP="001E2A80">
      <w:pPr>
        <w:pStyle w:val="Odstavecseseznamem"/>
        <w:numPr>
          <w:ilvl w:val="0"/>
          <w:numId w:val="7"/>
        </w:numPr>
        <w:tabs>
          <w:tab w:val="left" w:pos="2694"/>
        </w:tabs>
        <w:autoSpaceDE w:val="0"/>
        <w:autoSpaceDN w:val="0"/>
        <w:adjustRightInd w:val="0"/>
        <w:jc w:val="both"/>
        <w:rPr>
          <w:sz w:val="22"/>
        </w:rPr>
      </w:pPr>
      <w:r w:rsidRPr="000310CB">
        <w:rPr>
          <w:sz w:val="22"/>
        </w:rPr>
        <w:t xml:space="preserve">Všechny návrhy k účasti na ozdravném pobytu na příslušném formuláři bude shromažďovat a evidovat OZP. </w:t>
      </w:r>
      <w:r w:rsidRPr="000310CB">
        <w:rPr>
          <w:sz w:val="22"/>
          <w:szCs w:val="22"/>
        </w:rPr>
        <w:t>Pokud zákonní zástupci dítěte návrh odešlou přímo CK, CK neprodleně návrh postoupí OZP k dalšímu zpracování.</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Po odsouhlasení svými revizními lékaři bude OZP do 31. 3. daného kalendářního roku shromažďovat všechny návrhy. Lhůta může být po předchozí dohodě obou smluvních stran prodloužena. Pokud dojde k prodloužení této lhůty, budou přiměřeně prodloužené i lhůty uvedené v čl. IV. odst. 5, 6, 8, 9, 10.</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OZP rozhodne průběžně o zařazení jednotlivých účastníků do daných turnusů ozdravných pobytů.</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Po zařazení dětí ve smyslu čl. IV. odst. 5. OZP do 15. 2. kalendářního roku odešle CK první jmenné seznamy spolu s návrhy zařazených dětí.</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 xml:space="preserve">OZP má právo ve vzájemně dohodnutých termínech tento seznam upravovat v návaznosti na změny v registru pojištěnců OZP a dodatečných zjištěních o zdravotním stavu klientů. </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Nejpozději jeden měsíc po obdržení jmenných seznamů CK uvědomí zákonné zástupce o zařazení jejich dítěte na ozdravný pobyt v Chorvatsku zasláním závazného písemného potvrzení o účasti na ozdravném pobytu (v potvrzení musí být uvedeny informace dle § 2527 OZ a dále vyznačení turnusu a jeho termínu) a ostatních dokladů, které jsou k tomu potřebné podle této smlouvy a platných právních předpisů, zejm. CK vydá zákonnému zástupci dítěte doklad o svém pojištění vystavený pojistitelem.</w:t>
      </w:r>
    </w:p>
    <w:p w:rsidR="001E2A80" w:rsidRPr="000310CB" w:rsidRDefault="001E2A80" w:rsidP="001E2A80">
      <w:pPr>
        <w:tabs>
          <w:tab w:val="left" w:pos="2694"/>
        </w:tabs>
        <w:jc w:val="both"/>
        <w:rPr>
          <w:sz w:val="22"/>
        </w:rPr>
      </w:pPr>
      <w:r w:rsidRPr="000310CB">
        <w:rPr>
          <w:sz w:val="22"/>
        </w:rPr>
        <w:t xml:space="preserve"> </w:t>
      </w:r>
    </w:p>
    <w:p w:rsidR="001E2A80" w:rsidRPr="000310CB" w:rsidRDefault="001E2A80" w:rsidP="001E2A80">
      <w:pPr>
        <w:numPr>
          <w:ilvl w:val="0"/>
          <w:numId w:val="7"/>
        </w:numPr>
        <w:tabs>
          <w:tab w:val="left" w:pos="2694"/>
        </w:tabs>
        <w:jc w:val="both"/>
        <w:rPr>
          <w:sz w:val="22"/>
        </w:rPr>
      </w:pPr>
      <w:r w:rsidRPr="000310CB">
        <w:rPr>
          <w:sz w:val="22"/>
        </w:rPr>
        <w:t>Zákonní zástupci dětí nejpozději do jednoho měsíce po obdržení pokynů zašlou zpět OZP závazné potvrzení termínu ozdravného pobytu, včetně kopie dokladu o zaplacení.</w:t>
      </w:r>
    </w:p>
    <w:p w:rsidR="001E2A80" w:rsidRPr="000310CB" w:rsidRDefault="001E2A80" w:rsidP="001E2A80">
      <w:pPr>
        <w:tabs>
          <w:tab w:val="left" w:pos="2694"/>
        </w:tabs>
        <w:jc w:val="both"/>
        <w:rPr>
          <w:sz w:val="22"/>
        </w:rPr>
      </w:pPr>
      <w:r w:rsidRPr="000310CB">
        <w:rPr>
          <w:sz w:val="22"/>
        </w:rPr>
        <w:t xml:space="preserve"> </w:t>
      </w:r>
    </w:p>
    <w:p w:rsidR="001E2A80" w:rsidRPr="000310CB" w:rsidRDefault="001E2A80" w:rsidP="001E2A80">
      <w:pPr>
        <w:numPr>
          <w:ilvl w:val="0"/>
          <w:numId w:val="7"/>
        </w:numPr>
        <w:tabs>
          <w:tab w:val="left" w:pos="2694"/>
        </w:tabs>
        <w:jc w:val="both"/>
        <w:rPr>
          <w:sz w:val="22"/>
        </w:rPr>
      </w:pPr>
      <w:r w:rsidRPr="000310CB">
        <w:rPr>
          <w:sz w:val="22"/>
        </w:rPr>
        <w:t xml:space="preserve">Při zrušení ozdravného pobytu ze strany zákonného zástupce dítěte bude postupováno podle stornovacích podmínek, všeobecných informačních pokynů CK, které budou součástí informačního materiálu. Pokud bude ozdravný pobyt zrušen ze zvlášť </w:t>
      </w:r>
      <w:proofErr w:type="spellStart"/>
      <w:r w:rsidRPr="000310CB">
        <w:rPr>
          <w:sz w:val="22"/>
        </w:rPr>
        <w:t>zřetelehodných</w:t>
      </w:r>
      <w:proofErr w:type="spellEnd"/>
      <w:r w:rsidRPr="000310CB">
        <w:rPr>
          <w:sz w:val="22"/>
        </w:rPr>
        <w:t xml:space="preserve"> a průkazných zdravotních důvodů dítěte, které OZP prověří cílenou revizí ve zdravotnickém zařízení, stornovací podmínky vůči zákonnému zástupci dítěte se po dohodě s CK neuplatňují.</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 xml:space="preserve">OZP postupně zkontroluje v účetním systému, zda byly uhrazeny finanční příspěvky zákonných zástupců všech účastníků ozdravného pobytu. </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 xml:space="preserve">Doprovázející lékař návrhy zkontroluje a vyhotoví stanovisko k danému turnusu. Bez této lékařem provedené kontroly nelze děti odvézt na ozdravný pobyt. Nejpozději 3 dny před odjezdem každého turnusu zašle CK toto stanovisko lékaře OZP na vědomí. </w:t>
      </w:r>
    </w:p>
    <w:p w:rsidR="001E2A80" w:rsidRPr="000310CB" w:rsidRDefault="001E2A80" w:rsidP="001E2A80">
      <w:pPr>
        <w:tabs>
          <w:tab w:val="left" w:pos="2694"/>
        </w:tabs>
        <w:jc w:val="both"/>
        <w:rPr>
          <w:sz w:val="22"/>
        </w:rPr>
      </w:pPr>
    </w:p>
    <w:p w:rsidR="001E2A80" w:rsidRPr="000310CB" w:rsidRDefault="001E2A80" w:rsidP="001E2A80">
      <w:pPr>
        <w:numPr>
          <w:ilvl w:val="0"/>
          <w:numId w:val="7"/>
        </w:numPr>
        <w:tabs>
          <w:tab w:val="left" w:pos="2694"/>
        </w:tabs>
        <w:jc w:val="both"/>
        <w:rPr>
          <w:sz w:val="22"/>
        </w:rPr>
      </w:pPr>
      <w:r w:rsidRPr="000310CB">
        <w:rPr>
          <w:sz w:val="22"/>
        </w:rPr>
        <w:t>Do 30. 4. daného kalendářního roku zašle CK seznam lékařského doprovodu, včetně zdravotnického a pedagogického personálu, který bude obsahovat jméno a příjmení, titul, rodné číslo, adresu, telefonické spojení, termín turnusu, u lékařů odbornost, u oddílových vedoucích profesní zařazení. Všichni účastníci musí být oprávněni k výkonu dané činnosti (lékař, zdravotní sestry, vedoucí oddílů).</w:t>
      </w:r>
    </w:p>
    <w:p w:rsidR="001E2A80" w:rsidRPr="000310CB" w:rsidRDefault="001E2A80" w:rsidP="001E2A80">
      <w:pPr>
        <w:pStyle w:val="Zkladntext"/>
        <w:tabs>
          <w:tab w:val="left" w:pos="0"/>
          <w:tab w:val="left" w:pos="426"/>
        </w:tabs>
        <w:rPr>
          <w:sz w:val="22"/>
        </w:rPr>
      </w:pPr>
      <w:r w:rsidRPr="000310CB">
        <w:rPr>
          <w:sz w:val="22"/>
        </w:rPr>
        <w:tab/>
        <w:t>Smlouva mezi CK a lékaři musí obsahovat větu:</w:t>
      </w:r>
    </w:p>
    <w:p w:rsidR="001E2A80" w:rsidRPr="000310CB" w:rsidRDefault="001E2A80" w:rsidP="001E2A80">
      <w:pPr>
        <w:pStyle w:val="Zkladntext"/>
        <w:tabs>
          <w:tab w:val="left" w:pos="0"/>
          <w:tab w:val="left" w:pos="426"/>
        </w:tabs>
        <w:ind w:left="360"/>
        <w:rPr>
          <w:sz w:val="22"/>
        </w:rPr>
      </w:pPr>
      <w:r w:rsidRPr="000310CB">
        <w:rPr>
          <w:sz w:val="22"/>
        </w:rPr>
        <w:tab/>
        <w:t>„Lékař stvrzuje svým podpisem způsobilost k zajišťování zdravotní péče o chronicky nemocné děti v rámci léčebného pobytu, včetně řešení urgentních stavů (nezbytnou podmínkou je praktická znalost kardiopulmonální resuscitace a schopnost sutury drobných ran).“</w:t>
      </w:r>
    </w:p>
    <w:p w:rsidR="001E2A80" w:rsidRPr="000310CB" w:rsidRDefault="001E2A80" w:rsidP="001E2A80">
      <w:pPr>
        <w:pStyle w:val="Zkladntext"/>
        <w:tabs>
          <w:tab w:val="left" w:pos="0"/>
        </w:tabs>
        <w:rPr>
          <w:sz w:val="22"/>
        </w:rPr>
      </w:pPr>
    </w:p>
    <w:p w:rsidR="001E2A80" w:rsidRPr="000310CB" w:rsidRDefault="001E2A80" w:rsidP="001E2A80">
      <w:pPr>
        <w:pStyle w:val="Zkladntext"/>
        <w:numPr>
          <w:ilvl w:val="0"/>
          <w:numId w:val="7"/>
        </w:numPr>
        <w:tabs>
          <w:tab w:val="left" w:pos="0"/>
        </w:tabs>
        <w:rPr>
          <w:sz w:val="22"/>
        </w:rPr>
      </w:pPr>
      <w:r w:rsidRPr="000310CB">
        <w:rPr>
          <w:sz w:val="22"/>
        </w:rPr>
        <w:t>U každého příjezdu i odjezdu na ozdravný pobyt bude přítomen zástupce OZP, který dohlíží na hladký průběh celé akce a bude pomáhat řešit případné nesrovnalosti.</w:t>
      </w:r>
    </w:p>
    <w:p w:rsidR="001E2A80" w:rsidRPr="000310CB" w:rsidRDefault="001E2A80" w:rsidP="001E2A80">
      <w:pPr>
        <w:pStyle w:val="Zkladntext"/>
        <w:tabs>
          <w:tab w:val="left" w:pos="0"/>
        </w:tabs>
        <w:rPr>
          <w:sz w:val="22"/>
        </w:rPr>
      </w:pPr>
    </w:p>
    <w:p w:rsidR="001E2A80" w:rsidRPr="000310CB" w:rsidRDefault="001E2A80" w:rsidP="001E2A80">
      <w:pPr>
        <w:pStyle w:val="Zkladntext"/>
        <w:numPr>
          <w:ilvl w:val="0"/>
          <w:numId w:val="7"/>
        </w:numPr>
        <w:tabs>
          <w:tab w:val="left" w:pos="0"/>
        </w:tabs>
        <w:rPr>
          <w:sz w:val="22"/>
        </w:rPr>
      </w:pPr>
      <w:r w:rsidRPr="000310CB">
        <w:rPr>
          <w:sz w:val="22"/>
        </w:rPr>
        <w:t>V případě, že bude u odjezdu na ozdravný pobyt zjištěno závažné pochybení ze strany zákonných zástupců dítěte (např. nepravdivě uvedené údaje v dotazníku, příp. prohlášení, neplatný cestovní pas apod.), nebude dítě přijato. V tomto případě je povinností zákonných zástupců dítěte uhradit stornovací poplatek až do výše 100 % z uhrazeného příspěvku zákonných zástupců.</w:t>
      </w:r>
    </w:p>
    <w:p w:rsidR="001E2A80" w:rsidRPr="000310CB" w:rsidRDefault="001E2A80" w:rsidP="000310CB">
      <w:pPr>
        <w:pStyle w:val="Zkladntext"/>
        <w:tabs>
          <w:tab w:val="left" w:pos="0"/>
        </w:tabs>
        <w:ind w:left="360"/>
        <w:rPr>
          <w:sz w:val="22"/>
        </w:rPr>
      </w:pPr>
    </w:p>
    <w:p w:rsidR="001E2A80" w:rsidRPr="000310CB" w:rsidRDefault="001E2A80" w:rsidP="001E2A80">
      <w:pPr>
        <w:tabs>
          <w:tab w:val="left" w:pos="2694"/>
        </w:tabs>
        <w:jc w:val="both"/>
        <w:rPr>
          <w:sz w:val="22"/>
        </w:rPr>
      </w:pPr>
    </w:p>
    <w:p w:rsidR="001E2A80" w:rsidRPr="000310CB" w:rsidRDefault="001E2A80" w:rsidP="001E2A80">
      <w:pPr>
        <w:tabs>
          <w:tab w:val="left" w:pos="2694"/>
        </w:tabs>
        <w:jc w:val="center"/>
        <w:rPr>
          <w:b/>
          <w:bCs/>
          <w:sz w:val="22"/>
        </w:rPr>
      </w:pPr>
      <w:r w:rsidRPr="000310CB">
        <w:rPr>
          <w:b/>
          <w:bCs/>
          <w:sz w:val="22"/>
        </w:rPr>
        <w:t>Článek V.</w:t>
      </w:r>
    </w:p>
    <w:p w:rsidR="001E2A80" w:rsidRPr="000310CB" w:rsidRDefault="001E2A80" w:rsidP="001E2A80">
      <w:pPr>
        <w:tabs>
          <w:tab w:val="left" w:pos="2694"/>
        </w:tabs>
        <w:jc w:val="center"/>
        <w:rPr>
          <w:sz w:val="22"/>
        </w:rPr>
      </w:pPr>
      <w:r w:rsidRPr="000310CB">
        <w:rPr>
          <w:b/>
          <w:bCs/>
          <w:sz w:val="22"/>
        </w:rPr>
        <w:t>Specifikace rozsahu služeb</w:t>
      </w:r>
    </w:p>
    <w:p w:rsidR="001E2A80" w:rsidRPr="000310CB" w:rsidRDefault="001E2A80" w:rsidP="001E2A80">
      <w:pPr>
        <w:tabs>
          <w:tab w:val="left" w:pos="2694"/>
        </w:tabs>
        <w:jc w:val="both"/>
        <w:rPr>
          <w:sz w:val="22"/>
        </w:rPr>
      </w:pPr>
    </w:p>
    <w:p w:rsidR="001E2A80" w:rsidRPr="000310CB" w:rsidRDefault="001E2A80" w:rsidP="001E2A80">
      <w:pPr>
        <w:numPr>
          <w:ilvl w:val="0"/>
          <w:numId w:val="8"/>
        </w:numPr>
        <w:tabs>
          <w:tab w:val="num" w:pos="0"/>
          <w:tab w:val="left" w:pos="426"/>
        </w:tabs>
        <w:ind w:hanging="850"/>
        <w:jc w:val="both"/>
        <w:rPr>
          <w:bCs/>
          <w:i/>
          <w:sz w:val="22"/>
          <w:szCs w:val="22"/>
        </w:rPr>
      </w:pPr>
      <w:r w:rsidRPr="000310CB">
        <w:rPr>
          <w:b/>
          <w:bCs/>
          <w:sz w:val="22"/>
        </w:rPr>
        <w:t>Termíny pobytů:</w:t>
      </w:r>
    </w:p>
    <w:p w:rsidR="001E2A80" w:rsidRPr="000310CB" w:rsidRDefault="001E2A80" w:rsidP="001E2A80">
      <w:pPr>
        <w:tabs>
          <w:tab w:val="left" w:pos="0"/>
          <w:tab w:val="left" w:pos="2694"/>
        </w:tabs>
        <w:ind w:left="397"/>
        <w:jc w:val="both"/>
        <w:rPr>
          <w:sz w:val="22"/>
        </w:rPr>
      </w:pPr>
      <w:r w:rsidRPr="000310CB">
        <w:rPr>
          <w:sz w:val="22"/>
        </w:rPr>
        <w:t xml:space="preserve">konkrétní termíny pobytů v počtu od 5 do 7 turnusů za daný kalendářní rok v období od poloviny června do poloviny září budou řešeny smluvním dokumentem dodatkem smlouvy. </w:t>
      </w:r>
    </w:p>
    <w:p w:rsidR="001E2A80" w:rsidRPr="000310CB" w:rsidRDefault="001E2A80" w:rsidP="001E2A80">
      <w:pPr>
        <w:tabs>
          <w:tab w:val="left" w:pos="0"/>
          <w:tab w:val="left" w:pos="2694"/>
        </w:tabs>
        <w:ind w:left="397"/>
        <w:jc w:val="both"/>
        <w:rPr>
          <w:sz w:val="22"/>
        </w:rPr>
      </w:pPr>
    </w:p>
    <w:p w:rsidR="001E2A80" w:rsidRPr="000310CB" w:rsidRDefault="001E2A80" w:rsidP="001E2A80">
      <w:pPr>
        <w:numPr>
          <w:ilvl w:val="0"/>
          <w:numId w:val="8"/>
        </w:numPr>
        <w:tabs>
          <w:tab w:val="clear" w:pos="850"/>
          <w:tab w:val="left" w:pos="0"/>
          <w:tab w:val="num" w:pos="426"/>
          <w:tab w:val="left" w:pos="2694"/>
        </w:tabs>
        <w:ind w:left="426" w:hanging="426"/>
        <w:jc w:val="both"/>
        <w:rPr>
          <w:sz w:val="22"/>
        </w:rPr>
      </w:pPr>
      <w:r w:rsidRPr="000310CB">
        <w:rPr>
          <w:b/>
          <w:bCs/>
          <w:sz w:val="22"/>
        </w:rPr>
        <w:t>Počet účastníků celkem:</w:t>
      </w:r>
      <w:r w:rsidRPr="000310CB">
        <w:rPr>
          <w:sz w:val="22"/>
        </w:rPr>
        <w:t xml:space="preserve"> v letech 2015 – 2017 bude realizováno min. 1350 a max. 1750 pobytů s tím, že pro jednotlivé kalendářní roky bude celkový počet závazně objednaných pobytů OZP u CK min. 450 a max. 580 (tzn. min. 5 turnusů s počtem dětí min. 90 v turnuse)</w:t>
      </w:r>
    </w:p>
    <w:p w:rsidR="001E2A80" w:rsidRPr="000310CB" w:rsidRDefault="001E2A80" w:rsidP="001E2A80">
      <w:pPr>
        <w:tabs>
          <w:tab w:val="left" w:pos="0"/>
          <w:tab w:val="left" w:pos="2694"/>
        </w:tabs>
        <w:jc w:val="both"/>
        <w:rPr>
          <w:sz w:val="22"/>
        </w:rPr>
      </w:pPr>
    </w:p>
    <w:p w:rsidR="001E2A80" w:rsidRPr="000310CB" w:rsidRDefault="001E2A80" w:rsidP="001E2A80">
      <w:pPr>
        <w:numPr>
          <w:ilvl w:val="0"/>
          <w:numId w:val="8"/>
        </w:numPr>
        <w:tabs>
          <w:tab w:val="clear" w:pos="850"/>
          <w:tab w:val="left" w:pos="0"/>
          <w:tab w:val="num" w:pos="426"/>
          <w:tab w:val="left" w:pos="2694"/>
        </w:tabs>
        <w:ind w:left="426" w:hanging="426"/>
        <w:jc w:val="both"/>
        <w:rPr>
          <w:sz w:val="22"/>
        </w:rPr>
      </w:pPr>
      <w:r w:rsidRPr="000310CB">
        <w:rPr>
          <w:b/>
          <w:bCs/>
          <w:sz w:val="22"/>
        </w:rPr>
        <w:t>Místo pobytu:</w:t>
      </w:r>
      <w:r w:rsidRPr="000310CB">
        <w:rPr>
          <w:sz w:val="22"/>
        </w:rPr>
        <w:t xml:space="preserve"> Chorvatsko – ……………………..</w:t>
      </w:r>
    </w:p>
    <w:p w:rsidR="001E2A80" w:rsidRPr="000310CB" w:rsidRDefault="001E2A80" w:rsidP="001E2A80">
      <w:pPr>
        <w:tabs>
          <w:tab w:val="left" w:pos="0"/>
          <w:tab w:val="left" w:pos="2694"/>
        </w:tabs>
        <w:jc w:val="both"/>
        <w:rPr>
          <w:b/>
          <w:bCs/>
          <w:sz w:val="22"/>
        </w:rPr>
      </w:pPr>
    </w:p>
    <w:p w:rsidR="000C4ED4" w:rsidRPr="000310CB" w:rsidRDefault="000C4ED4" w:rsidP="001E2A80">
      <w:pPr>
        <w:tabs>
          <w:tab w:val="left" w:pos="0"/>
          <w:tab w:val="left" w:pos="2694"/>
        </w:tabs>
        <w:jc w:val="both"/>
        <w:rPr>
          <w:b/>
          <w:bCs/>
          <w:sz w:val="22"/>
        </w:rPr>
      </w:pPr>
    </w:p>
    <w:p w:rsidR="001E2A80" w:rsidRPr="000310CB" w:rsidRDefault="001E2A80" w:rsidP="001E2A80">
      <w:pPr>
        <w:numPr>
          <w:ilvl w:val="0"/>
          <w:numId w:val="8"/>
        </w:numPr>
        <w:tabs>
          <w:tab w:val="clear" w:pos="850"/>
          <w:tab w:val="left" w:pos="0"/>
          <w:tab w:val="num" w:pos="426"/>
          <w:tab w:val="left" w:pos="2694"/>
        </w:tabs>
        <w:ind w:left="426" w:hanging="426"/>
        <w:jc w:val="both"/>
        <w:rPr>
          <w:sz w:val="22"/>
        </w:rPr>
      </w:pPr>
      <w:r w:rsidRPr="000310CB">
        <w:rPr>
          <w:b/>
          <w:bCs/>
          <w:sz w:val="22"/>
        </w:rPr>
        <w:t xml:space="preserve">Ubytování: </w:t>
      </w:r>
    </w:p>
    <w:p w:rsidR="001E2A80" w:rsidRPr="000310CB" w:rsidRDefault="001E2A80" w:rsidP="001E2A80">
      <w:pPr>
        <w:tabs>
          <w:tab w:val="left" w:pos="0"/>
          <w:tab w:val="left" w:pos="2694"/>
        </w:tabs>
        <w:ind w:left="397"/>
        <w:jc w:val="both"/>
        <w:rPr>
          <w:sz w:val="22"/>
        </w:rPr>
      </w:pPr>
      <w:r w:rsidRPr="000310CB">
        <w:rPr>
          <w:sz w:val="22"/>
        </w:rPr>
        <w:t xml:space="preserve">CK zajišťuje pro OZP ubytování v objektu …………………... </w:t>
      </w:r>
    </w:p>
    <w:p w:rsidR="001E2A80" w:rsidRPr="000310CB" w:rsidRDefault="001E2A80" w:rsidP="001E2A80">
      <w:pPr>
        <w:tabs>
          <w:tab w:val="left" w:pos="0"/>
          <w:tab w:val="left" w:pos="2694"/>
        </w:tabs>
        <w:jc w:val="both"/>
        <w:rPr>
          <w:sz w:val="22"/>
        </w:rPr>
      </w:pPr>
    </w:p>
    <w:p w:rsidR="001E2A80" w:rsidRPr="000310CB" w:rsidRDefault="001E2A80" w:rsidP="001E2A80">
      <w:pPr>
        <w:tabs>
          <w:tab w:val="left" w:pos="0"/>
          <w:tab w:val="left" w:pos="2694"/>
        </w:tabs>
        <w:ind w:left="397"/>
        <w:jc w:val="both"/>
        <w:rPr>
          <w:sz w:val="22"/>
        </w:rPr>
      </w:pPr>
    </w:p>
    <w:p w:rsidR="005627C1" w:rsidRPr="000310CB" w:rsidRDefault="005627C1" w:rsidP="005627C1">
      <w:pPr>
        <w:pStyle w:val="Zkladntextodsazen2"/>
        <w:numPr>
          <w:ilvl w:val="0"/>
          <w:numId w:val="32"/>
        </w:numPr>
        <w:spacing w:after="0" w:line="240" w:lineRule="auto"/>
        <w:jc w:val="both"/>
        <w:rPr>
          <w:sz w:val="20"/>
        </w:rPr>
      </w:pPr>
      <w:r w:rsidRPr="000310CB">
        <w:rPr>
          <w:sz w:val="20"/>
        </w:rPr>
        <w:t xml:space="preserve">samostatný, případně vyčleněný, zděný objekt (respektive zděné objekty), společné nejméně pro 8 oddílů po 12 dětech, vybavených dvoulůžkovými, příp. třílůžkovými vzájemně sousedícími pokoji (nikoliv přistýlky či palandy) hotelového typu s vlastním sociálním zařízením. Pokoje musí být větratelné a umístěny nejméně v nadzemním podlaží a výše. Zadavatel vylučuje umístění pokojů pod úrovní prvního nadzemního podlaží. </w:t>
      </w:r>
      <w:r w:rsidR="00FD793A" w:rsidRPr="000310CB">
        <w:rPr>
          <w:sz w:val="20"/>
        </w:rPr>
        <w:t>Pokoje označené v příloze č. 1 jako ¼ (čtyřlůžkové) nebudou využívány k ubytování dětí.</w:t>
      </w:r>
      <w:r w:rsidR="00FD793A" w:rsidRPr="000310CB">
        <w:rPr>
          <w:sz w:val="22"/>
        </w:rPr>
        <w:t xml:space="preserve"> </w:t>
      </w:r>
      <w:r w:rsidRPr="000310CB">
        <w:rPr>
          <w:sz w:val="20"/>
        </w:rPr>
        <w:t xml:space="preserve">Nesplnění tohoto požadavku bude považováno za závažné porušení podmínek na ubytovací kapacitu; </w:t>
      </w:r>
    </w:p>
    <w:p w:rsidR="005627C1" w:rsidRPr="000310CB" w:rsidRDefault="005627C1" w:rsidP="005627C1">
      <w:pPr>
        <w:pStyle w:val="Zkladntextodsazen2"/>
        <w:numPr>
          <w:ilvl w:val="0"/>
          <w:numId w:val="32"/>
        </w:numPr>
        <w:spacing w:after="0" w:line="240" w:lineRule="auto"/>
        <w:jc w:val="both"/>
        <w:rPr>
          <w:sz w:val="20"/>
        </w:rPr>
      </w:pPr>
      <w:r w:rsidRPr="000310CB">
        <w:rPr>
          <w:sz w:val="20"/>
        </w:rPr>
        <w:t>zajištění denního úklidu a výměny lůžkovin minimálně jednou týdně;</w:t>
      </w:r>
    </w:p>
    <w:p w:rsidR="005627C1" w:rsidRPr="000310CB" w:rsidRDefault="005627C1" w:rsidP="005627C1">
      <w:pPr>
        <w:pStyle w:val="Zkladntextodsazen2"/>
        <w:numPr>
          <w:ilvl w:val="0"/>
          <w:numId w:val="32"/>
        </w:numPr>
        <w:spacing w:after="0" w:line="240" w:lineRule="auto"/>
        <w:jc w:val="both"/>
        <w:rPr>
          <w:sz w:val="20"/>
        </w:rPr>
      </w:pPr>
      <w:r w:rsidRPr="000310CB">
        <w:rPr>
          <w:sz w:val="20"/>
        </w:rPr>
        <w:t>nutnost vybavení protialergickými lůžkovinami;</w:t>
      </w:r>
    </w:p>
    <w:p w:rsidR="005627C1" w:rsidRPr="000310CB" w:rsidRDefault="005627C1" w:rsidP="005627C1">
      <w:pPr>
        <w:pStyle w:val="Zkladntextodsazen2"/>
        <w:numPr>
          <w:ilvl w:val="0"/>
          <w:numId w:val="32"/>
        </w:numPr>
        <w:spacing w:after="0" w:line="240" w:lineRule="auto"/>
        <w:jc w:val="both"/>
        <w:rPr>
          <w:sz w:val="20"/>
        </w:rPr>
      </w:pPr>
      <w:r w:rsidRPr="000310CB">
        <w:rPr>
          <w:sz w:val="20"/>
        </w:rPr>
        <w:t>součástí ubytovací kapacity musí být další vybavenost pro sportovní (samostatné venkovní hřiště) a kulturní (společenská místnost) vyžití dětí s dostatečnou kapacitou (rozhoduje počet dětí v turnuse);</w:t>
      </w:r>
    </w:p>
    <w:p w:rsidR="005627C1" w:rsidRPr="000310CB" w:rsidRDefault="005627C1" w:rsidP="005627C1">
      <w:pPr>
        <w:pStyle w:val="Zkladntextodsazen2"/>
        <w:numPr>
          <w:ilvl w:val="0"/>
          <w:numId w:val="32"/>
        </w:numPr>
        <w:spacing w:after="0" w:line="240" w:lineRule="auto"/>
        <w:jc w:val="both"/>
        <w:rPr>
          <w:sz w:val="20"/>
        </w:rPr>
      </w:pPr>
      <w:r w:rsidRPr="000310CB">
        <w:rPr>
          <w:sz w:val="20"/>
        </w:rPr>
        <w:t>ubytování dětí, pedagogického a lékařského doprovodu musí být ve vzájemně sousedících pokojích;</w:t>
      </w:r>
    </w:p>
    <w:p w:rsidR="005627C1" w:rsidRPr="000310CB" w:rsidRDefault="005627C1" w:rsidP="005627C1">
      <w:pPr>
        <w:pStyle w:val="Zkladntextodsazen2"/>
        <w:numPr>
          <w:ilvl w:val="0"/>
          <w:numId w:val="32"/>
        </w:numPr>
        <w:spacing w:after="0" w:line="240" w:lineRule="auto"/>
        <w:jc w:val="both"/>
        <w:rPr>
          <w:sz w:val="20"/>
        </w:rPr>
      </w:pPr>
      <w:r w:rsidRPr="000310CB">
        <w:rPr>
          <w:sz w:val="20"/>
        </w:rPr>
        <w:t xml:space="preserve">vyčlenění samostatného pokoje za účelem zřízení izolační místnosti, tento pokoj musí být v blízkosti ordinace (pokoj vyčleněný pro zřízení izolační místnosti musí být znám před zahájením turnusu, jeho využití bude dle konkrétního požadavku lékaře). V případě potřeby musí být vyčleněny i další pokoje o nezbytném počtu lůžek, a to dle konkrétní situace; </w:t>
      </w:r>
    </w:p>
    <w:p w:rsidR="001E2A80" w:rsidRPr="000310CB" w:rsidRDefault="005627C1" w:rsidP="005627C1">
      <w:pPr>
        <w:pStyle w:val="Zkladntextodsazen2"/>
        <w:numPr>
          <w:ilvl w:val="0"/>
          <w:numId w:val="32"/>
        </w:numPr>
        <w:spacing w:after="0" w:line="240" w:lineRule="auto"/>
        <w:jc w:val="both"/>
        <w:rPr>
          <w:sz w:val="20"/>
        </w:rPr>
      </w:pPr>
      <w:r w:rsidRPr="000310CB">
        <w:rPr>
          <w:sz w:val="20"/>
        </w:rPr>
        <w:t>vyčlenění samostatného pokoje pro zřízení ordinace. Tento pokoj musí být dostatečně osvětlen, vybaven funkčním počítačem s tiskárnou pro potřeby vedení zdravotní dokumentace a zpracování lékařských zpráv, lednicí k uskladnění léčiv, léků a vakcín.</w:t>
      </w:r>
    </w:p>
    <w:p w:rsidR="005627C1" w:rsidRPr="000310CB" w:rsidRDefault="005627C1" w:rsidP="001E2A80">
      <w:pPr>
        <w:tabs>
          <w:tab w:val="left" w:pos="0"/>
          <w:tab w:val="left" w:pos="2694"/>
        </w:tabs>
        <w:ind w:left="397"/>
        <w:jc w:val="both"/>
        <w:rPr>
          <w:sz w:val="22"/>
        </w:rPr>
      </w:pPr>
    </w:p>
    <w:p w:rsidR="001E2A80" w:rsidRPr="000310CB" w:rsidRDefault="001E2A80" w:rsidP="001E2A80">
      <w:pPr>
        <w:numPr>
          <w:ilvl w:val="0"/>
          <w:numId w:val="9"/>
        </w:numPr>
        <w:tabs>
          <w:tab w:val="left" w:pos="0"/>
          <w:tab w:val="left" w:pos="426"/>
        </w:tabs>
        <w:ind w:hanging="3341"/>
        <w:jc w:val="both"/>
        <w:rPr>
          <w:sz w:val="22"/>
        </w:rPr>
      </w:pPr>
      <w:r w:rsidRPr="000310CB">
        <w:rPr>
          <w:b/>
          <w:bCs/>
          <w:sz w:val="22"/>
        </w:rPr>
        <w:t>Stravování:</w:t>
      </w:r>
    </w:p>
    <w:p w:rsidR="001E2A80" w:rsidRPr="000310CB" w:rsidRDefault="001E2A80" w:rsidP="001E2A80">
      <w:pPr>
        <w:tabs>
          <w:tab w:val="left" w:pos="0"/>
          <w:tab w:val="left" w:pos="1134"/>
          <w:tab w:val="left" w:pos="2694"/>
        </w:tabs>
        <w:ind w:left="397"/>
        <w:jc w:val="both"/>
        <w:rPr>
          <w:snapToGrid w:val="0"/>
          <w:sz w:val="22"/>
        </w:rPr>
      </w:pPr>
      <w:r w:rsidRPr="000310CB">
        <w:rPr>
          <w:snapToGrid w:val="0"/>
          <w:sz w:val="22"/>
        </w:rPr>
        <w:t>Stravování zajišťuje CK min. 5x denně v rozsahu rozšířené plné penze včetně ovoce a zeleniny.</w:t>
      </w:r>
    </w:p>
    <w:p w:rsidR="001E2A80" w:rsidRPr="000310CB" w:rsidRDefault="001E2A80" w:rsidP="001E2A80">
      <w:pPr>
        <w:tabs>
          <w:tab w:val="left" w:pos="0"/>
          <w:tab w:val="left" w:pos="1134"/>
          <w:tab w:val="left" w:pos="2694"/>
        </w:tabs>
        <w:ind w:left="397"/>
        <w:jc w:val="both"/>
        <w:rPr>
          <w:snapToGrid w:val="0"/>
          <w:sz w:val="22"/>
        </w:rPr>
      </w:pPr>
      <w:r w:rsidRPr="000310CB">
        <w:rPr>
          <w:snapToGrid w:val="0"/>
          <w:sz w:val="22"/>
        </w:rPr>
        <w:t>Stravování zahrnuje snídani – včetně min. jednoho teplého nápoje, dopolední přesnídávku, oběd – včetně min. jednoho teplého nápoje a jednoho studeného nápoje, odpolední svačinku, večeři – včetně min. jednoho teplého nápoje. Je zajištěn jeden teplý nápoj a jeden studený nápoj po dobu 24 hodin formou trvale přístupných nádob s tekutinami. CK zajistí obměnu těchto tekutin během kalendářního dne tak, aby nedošlo k jejich znehodnocení. Stravování je podáváno v pravidelných časových intervalech dle denního harmonogramu. Rovněž je možné zajistit dietní stravování dle předem dohodnutých podmínek ze strany OZP. Strava je připravována tak, aby odpovídala požadavkům zdravé výživy a přitom respektovala české stravovací návyky. Jídelníček je vždy s minimálně jednodenním předstihem předáván delegátem CK lékaři ke schválení s možností úpravy a doplnění jídelníčku. CK zajistí pro dětské účastníky ozdravných pobytů balíček s jídlem na cestu zpět, včetně nápoje.</w:t>
      </w:r>
    </w:p>
    <w:p w:rsidR="001E2A80" w:rsidRPr="000310CB" w:rsidRDefault="001E2A80" w:rsidP="001E2A80">
      <w:pPr>
        <w:tabs>
          <w:tab w:val="left" w:pos="0"/>
          <w:tab w:val="left" w:pos="1134"/>
          <w:tab w:val="left" w:pos="2694"/>
        </w:tabs>
        <w:ind w:left="397"/>
        <w:jc w:val="both"/>
        <w:rPr>
          <w:snapToGrid w:val="0"/>
          <w:sz w:val="22"/>
        </w:rPr>
      </w:pPr>
    </w:p>
    <w:p w:rsidR="001E2A80" w:rsidRPr="000310CB" w:rsidRDefault="001E2A80" w:rsidP="001E2A80">
      <w:pPr>
        <w:numPr>
          <w:ilvl w:val="0"/>
          <w:numId w:val="9"/>
        </w:numPr>
        <w:tabs>
          <w:tab w:val="left" w:pos="0"/>
          <w:tab w:val="left" w:pos="426"/>
        </w:tabs>
        <w:ind w:hanging="3341"/>
        <w:jc w:val="both"/>
        <w:rPr>
          <w:snapToGrid w:val="0"/>
          <w:sz w:val="22"/>
        </w:rPr>
      </w:pPr>
      <w:r w:rsidRPr="000310CB">
        <w:rPr>
          <w:b/>
          <w:bCs/>
          <w:snapToGrid w:val="0"/>
          <w:sz w:val="22"/>
        </w:rPr>
        <w:t>Pitný režim:</w:t>
      </w:r>
    </w:p>
    <w:p w:rsidR="001E2A80" w:rsidRPr="000310CB" w:rsidRDefault="001E2A80" w:rsidP="001E2A80">
      <w:pPr>
        <w:tabs>
          <w:tab w:val="left" w:pos="0"/>
          <w:tab w:val="left" w:pos="1134"/>
          <w:tab w:val="left" w:pos="2694"/>
        </w:tabs>
        <w:ind w:left="397"/>
        <w:jc w:val="both"/>
        <w:rPr>
          <w:sz w:val="22"/>
        </w:rPr>
      </w:pPr>
      <w:r w:rsidRPr="000310CB">
        <w:rPr>
          <w:sz w:val="22"/>
        </w:rPr>
        <w:t xml:space="preserve">Pitný režim je pro účastníky ozdravného pobytu zajištěn CK </w:t>
      </w:r>
      <w:r w:rsidRPr="000310CB">
        <w:rPr>
          <w:snapToGrid w:val="0"/>
          <w:sz w:val="22"/>
        </w:rPr>
        <w:t>po celou dobu pobytu, tj. po dobu 24 hodin. CK zajistí min. 2,5 litrů tekutin denně na jednoho účastníka pobytu mimo základní tekutiny podávané v rámci celodenního stravování. Spotřeba tekutin není pro účastníky ozdravného pobytu nikterak omezena a záleží pouze na individuálních potřebách daného jednotlivce. Pitný režim pro dětské účastníky ozdravného pobytu je doplněn mimo jiné alespoň jedním teplým nápojem při podávání hlavních jídel, jedním teplým a jedním studeným nápojem po dobu 24 hodin, jedním studeným nápojem při podávání snídaně, oběda a</w:t>
      </w:r>
      <w:r w:rsidRPr="000310CB">
        <w:rPr>
          <w:sz w:val="22"/>
        </w:rPr>
        <w:t xml:space="preserve"> večeře. Pitný režim CK zajistí cestou tam i zpět a to hygienicky balenou pitnou vodou. Pitný režim po dobu přepravy činí min. </w:t>
      </w:r>
      <w:r w:rsidR="00A856DB" w:rsidRPr="000310CB">
        <w:rPr>
          <w:sz w:val="22"/>
        </w:rPr>
        <w:t>2</w:t>
      </w:r>
      <w:r w:rsidRPr="000310CB">
        <w:rPr>
          <w:sz w:val="22"/>
        </w:rPr>
        <w:t>,</w:t>
      </w:r>
      <w:r w:rsidR="00A856DB" w:rsidRPr="000310CB">
        <w:rPr>
          <w:sz w:val="22"/>
        </w:rPr>
        <w:t xml:space="preserve">0 </w:t>
      </w:r>
      <w:r w:rsidRPr="000310CB">
        <w:rPr>
          <w:sz w:val="22"/>
        </w:rPr>
        <w:t>l na osobu.</w:t>
      </w:r>
    </w:p>
    <w:p w:rsidR="001E2A80" w:rsidRPr="000310CB" w:rsidRDefault="001E2A80" w:rsidP="001E2A80">
      <w:pPr>
        <w:tabs>
          <w:tab w:val="left" w:pos="0"/>
          <w:tab w:val="left" w:pos="1134"/>
          <w:tab w:val="left" w:pos="2694"/>
        </w:tabs>
        <w:jc w:val="both"/>
        <w:rPr>
          <w:sz w:val="22"/>
        </w:rPr>
      </w:pPr>
    </w:p>
    <w:p w:rsidR="001E2A80" w:rsidRPr="000310CB" w:rsidRDefault="001E2A80" w:rsidP="001E2A80">
      <w:pPr>
        <w:numPr>
          <w:ilvl w:val="0"/>
          <w:numId w:val="10"/>
        </w:numPr>
        <w:tabs>
          <w:tab w:val="clear" w:pos="850"/>
          <w:tab w:val="left" w:pos="0"/>
          <w:tab w:val="num" w:pos="426"/>
          <w:tab w:val="left" w:pos="1134"/>
          <w:tab w:val="left" w:pos="2694"/>
        </w:tabs>
        <w:ind w:left="426" w:hanging="426"/>
        <w:jc w:val="both"/>
        <w:rPr>
          <w:b/>
          <w:bCs/>
          <w:sz w:val="22"/>
        </w:rPr>
      </w:pPr>
      <w:r w:rsidRPr="000310CB">
        <w:rPr>
          <w:b/>
          <w:bCs/>
          <w:sz w:val="22"/>
        </w:rPr>
        <w:t>Doprava účastníků autokarem</w:t>
      </w:r>
    </w:p>
    <w:p w:rsidR="001E2A80" w:rsidRPr="000310CB" w:rsidRDefault="001E2A80" w:rsidP="00CB2413">
      <w:pPr>
        <w:tabs>
          <w:tab w:val="left" w:pos="-1843"/>
        </w:tabs>
        <w:overflowPunct w:val="0"/>
        <w:autoSpaceDE w:val="0"/>
        <w:autoSpaceDN w:val="0"/>
        <w:adjustRightInd w:val="0"/>
        <w:ind w:left="426"/>
        <w:jc w:val="both"/>
      </w:pPr>
      <w:r w:rsidRPr="000310CB">
        <w:rPr>
          <w:sz w:val="22"/>
        </w:rPr>
        <w:t xml:space="preserve">Přeprava dětí z České republiky do místa konání ozdravného pobytu a zpět je zajištěna CK dálkovými klimatizovanými autokary vybavenými na standardní evropské úrovni odpovídající zdravotnímu stavu dětí a jejich počtu. Všechny autokary splňují náročné normy platné v Evropské unii tj. min. EURO 1, které jsou nutné pro provoz v účastnických státech EU. Autokary nejsou poschoďové a jedná se o nové autokary. Autokary jsou pojištěny a vybaveny veškerým potvrzením pro bezproblémový průjezd hranicemi. CK označuje autokary mezinárodním označením pozor děti, které přispívá k nejen k bezproblémovému průjezdu hraničními přechody, ale rovněž k lepšímu chování ostatních účastníků silničního provozu k těmto autokarům a tím rovněž zvyšuje bezpečnost účastníků ozdravných pobytů. Autokary jsou vybaveny ABS, klimatizací, ledničkou, mobilním WC, dostatečným množstvím studených a teplých nápojů, videem a mikrofonem. Po celou dobu přepravy na a z ozdravného pobytu zajišťuje CK pro účastníky ozdravného pobytu pitný režim formou hygienicky balené pitné vody. Přepravce je po celou dobu přepravy dětských účastníků ozdravného pobytu pojištěn na odpovědnost za škodu způsobenou třetím osobám. CK zajišťuje přepravci ubytování v průběhu cesty pro zákonem stanovený odpočinek a spánek. Každá osoba, bez rozdílu věku, má v autokaru své vlastní sedadlo. Po celou dobu přepravy je zajištěn v autokaru zdravotnický doprovod, který má k dispozici zdravotní brašnu vybavenou nezbytnými léky a zdravotnickým materiálem. Zdravotnický a pedagogický doprovod dětí má k dispozici funkční mobilní telefon. Odjezdovými místy jsou </w:t>
      </w:r>
      <w:r w:rsidR="00FD2239" w:rsidRPr="000310CB">
        <w:rPr>
          <w:sz w:val="22"/>
        </w:rPr>
        <w:t>Praha, České Budějovice, Brno  pokud nebude OZP stanoveno jinak.</w:t>
      </w:r>
      <w:r w:rsidR="00FD2239" w:rsidRPr="000310CB" w:rsidDel="00FD2239">
        <w:rPr>
          <w:sz w:val="22"/>
        </w:rPr>
        <w:t xml:space="preserve"> </w:t>
      </w:r>
      <w:r w:rsidR="00FD2239" w:rsidRPr="000310CB">
        <w:rPr>
          <w:sz w:val="22"/>
        </w:rPr>
        <w:t>V</w:t>
      </w:r>
      <w:r w:rsidR="00FD2239" w:rsidRPr="000310CB">
        <w:rPr>
          <w:sz w:val="22"/>
        </w:rPr>
        <w:tab/>
        <w:t xml:space="preserve"> případě, kdy celková doba přepravy překročí 22 hodin i s přestávkami, musí CK navrhnout leteckou přepravu se zajištěním letištních poplatků, transferů a dalších navazujících způsobů přepravy až do místa ozdravných pobytů. CK se zavazuje zajistit po dobu přepravy dětí nezbytné hygienické a podle zdravotního stavu a věku dětí potřebné přestávky. CK zajistí pomoc při přenášení objemných a těžkých zavazadel dětí (např. při změně dopravního prostředku, při dojezdu na místo ozdravného pobytu apod.). Za technický stav všech dopravních prostředků, užívaných pro přepravu dětí a dodržení všech platných předpisů pro přepravu osob, odpovídá CK.</w:t>
      </w:r>
      <w:r w:rsidR="00FD2239" w:rsidRPr="000310CB">
        <w:t xml:space="preserve"> </w:t>
      </w:r>
    </w:p>
    <w:p w:rsidR="001E2A80" w:rsidRPr="000310CB" w:rsidRDefault="001E2A80" w:rsidP="001E2A80">
      <w:pPr>
        <w:tabs>
          <w:tab w:val="left" w:pos="0"/>
          <w:tab w:val="left" w:pos="1134"/>
          <w:tab w:val="left" w:pos="2694"/>
        </w:tabs>
        <w:jc w:val="both"/>
        <w:rPr>
          <w:sz w:val="22"/>
        </w:rPr>
      </w:pPr>
    </w:p>
    <w:p w:rsidR="001E2A80" w:rsidRPr="000310CB" w:rsidRDefault="001E2A80" w:rsidP="001E2A80">
      <w:pPr>
        <w:tabs>
          <w:tab w:val="left" w:pos="0"/>
          <w:tab w:val="left" w:pos="1134"/>
          <w:tab w:val="left" w:pos="2694"/>
        </w:tabs>
        <w:jc w:val="both"/>
        <w:rPr>
          <w:sz w:val="22"/>
        </w:rPr>
      </w:pPr>
    </w:p>
    <w:p w:rsidR="001E2A80" w:rsidRPr="000310CB" w:rsidRDefault="001E2A80" w:rsidP="001E2A80">
      <w:pPr>
        <w:numPr>
          <w:ilvl w:val="0"/>
          <w:numId w:val="10"/>
        </w:numPr>
        <w:tabs>
          <w:tab w:val="clear" w:pos="850"/>
          <w:tab w:val="left" w:pos="0"/>
          <w:tab w:val="num" w:pos="426"/>
          <w:tab w:val="left" w:pos="1134"/>
          <w:tab w:val="left" w:pos="2694"/>
        </w:tabs>
        <w:ind w:left="426" w:hanging="426"/>
        <w:jc w:val="both"/>
        <w:rPr>
          <w:b/>
          <w:bCs/>
          <w:sz w:val="22"/>
        </w:rPr>
      </w:pPr>
      <w:r w:rsidRPr="000310CB">
        <w:rPr>
          <w:b/>
          <w:bCs/>
          <w:sz w:val="22"/>
        </w:rPr>
        <w:t>Přeprava účastníků lodí:</w:t>
      </w:r>
    </w:p>
    <w:p w:rsidR="001E2A80" w:rsidRPr="000310CB" w:rsidRDefault="001E2A80" w:rsidP="001E2A80">
      <w:pPr>
        <w:tabs>
          <w:tab w:val="left" w:pos="0"/>
          <w:tab w:val="left" w:pos="1134"/>
          <w:tab w:val="left" w:pos="2694"/>
        </w:tabs>
        <w:ind w:left="397"/>
        <w:jc w:val="both"/>
        <w:rPr>
          <w:sz w:val="22"/>
        </w:rPr>
      </w:pPr>
      <w:r w:rsidRPr="000310CB">
        <w:rPr>
          <w:sz w:val="22"/>
        </w:rPr>
        <w:t xml:space="preserve">Jsou-li účastníci do místa pobytu přepravování lodí, přijíždí autokary přímo k lodi. CK zajistila na své náklady osoby, které pomáhají účastníkům ozdravných pobytů při nakládání zavazadel jak do autokaru, tak do lodi. </w:t>
      </w:r>
    </w:p>
    <w:p w:rsidR="001E2A80" w:rsidRPr="000310CB" w:rsidRDefault="001E2A80" w:rsidP="001E2A80">
      <w:pPr>
        <w:tabs>
          <w:tab w:val="left" w:pos="0"/>
          <w:tab w:val="left" w:pos="1134"/>
          <w:tab w:val="left" w:pos="2694"/>
        </w:tabs>
        <w:ind w:left="397"/>
        <w:jc w:val="both"/>
      </w:pPr>
      <w:r w:rsidRPr="000310CB">
        <w:rPr>
          <w:sz w:val="22"/>
        </w:rPr>
        <w:t xml:space="preserve">CK organizačně zajistí bezprostřední časovou návaznost mezi příjezdem autokaru a odjezdem lodí. Cesta lodí trvá </w:t>
      </w:r>
      <w:r w:rsidR="00FD793A" w:rsidRPr="000310CB">
        <w:rPr>
          <w:sz w:val="22"/>
        </w:rPr>
        <w:t xml:space="preserve">max. </w:t>
      </w:r>
      <w:r w:rsidR="00F56A9F" w:rsidRPr="000310CB">
        <w:rPr>
          <w:sz w:val="22"/>
        </w:rPr>
        <w:t>2,0</w:t>
      </w:r>
      <w:r w:rsidRPr="000310CB">
        <w:rPr>
          <w:sz w:val="22"/>
        </w:rPr>
        <w:t xml:space="preserve"> hod. Zdravotnický doprovod má k dispozici i po dobu přepravy lodí zdravotní brašnu vybavenou nezbytnými léky a zdravotnickým materiálem.</w:t>
      </w:r>
    </w:p>
    <w:p w:rsidR="001E2A80" w:rsidRPr="000310CB" w:rsidRDefault="001E2A80" w:rsidP="001E2A80">
      <w:pPr>
        <w:tabs>
          <w:tab w:val="left" w:pos="0"/>
          <w:tab w:val="left" w:pos="1134"/>
          <w:tab w:val="left" w:pos="2694"/>
        </w:tabs>
        <w:jc w:val="both"/>
        <w:rPr>
          <w:sz w:val="22"/>
        </w:rPr>
      </w:pPr>
    </w:p>
    <w:p w:rsidR="001E2A80" w:rsidRPr="000310CB" w:rsidRDefault="001E2A80" w:rsidP="001E2A80">
      <w:pPr>
        <w:numPr>
          <w:ilvl w:val="0"/>
          <w:numId w:val="10"/>
        </w:numPr>
        <w:tabs>
          <w:tab w:val="clear" w:pos="850"/>
          <w:tab w:val="left" w:pos="0"/>
          <w:tab w:val="num" w:pos="426"/>
          <w:tab w:val="left" w:pos="1134"/>
          <w:tab w:val="left" w:pos="2694"/>
        </w:tabs>
        <w:ind w:hanging="850"/>
        <w:jc w:val="both"/>
        <w:rPr>
          <w:b/>
          <w:bCs/>
          <w:sz w:val="22"/>
        </w:rPr>
      </w:pPr>
      <w:r w:rsidRPr="000310CB">
        <w:rPr>
          <w:b/>
          <w:bCs/>
          <w:sz w:val="22"/>
        </w:rPr>
        <w:t>Vyšší moc</w:t>
      </w:r>
    </w:p>
    <w:p w:rsidR="001E2A80" w:rsidRPr="000310CB" w:rsidRDefault="001E2A80" w:rsidP="001E2A80">
      <w:pPr>
        <w:tabs>
          <w:tab w:val="left" w:pos="0"/>
          <w:tab w:val="left" w:pos="1134"/>
          <w:tab w:val="left" w:pos="2694"/>
        </w:tabs>
        <w:ind w:left="397"/>
        <w:jc w:val="both"/>
        <w:rPr>
          <w:sz w:val="22"/>
        </w:rPr>
      </w:pPr>
      <w:r w:rsidRPr="000310CB">
        <w:rPr>
          <w:sz w:val="22"/>
        </w:rPr>
        <w:t>CK se zavazuje zabezpečit na svůj náklad případnou náhradní dopravu včetně letecké v případě vyšší moci. V případě vyšší moci nese CK odpovědnost za zhodnocení situace a rozhodnutí o případném dřívějším ukončení ozdravného pobytu. Povinností CK je jakýmkoliv způsobem a neprodleně povinna informovat OZP o tomto postupu.</w:t>
      </w:r>
    </w:p>
    <w:p w:rsidR="001E2A80" w:rsidRPr="000310CB" w:rsidRDefault="001E2A80" w:rsidP="001E2A80">
      <w:pPr>
        <w:tabs>
          <w:tab w:val="left" w:pos="0"/>
          <w:tab w:val="left" w:pos="1134"/>
          <w:tab w:val="left" w:pos="2694"/>
        </w:tabs>
        <w:jc w:val="both"/>
        <w:rPr>
          <w:sz w:val="22"/>
        </w:rPr>
      </w:pPr>
    </w:p>
    <w:p w:rsidR="001E2A80" w:rsidRPr="000310CB" w:rsidRDefault="001E2A80" w:rsidP="001E2A80">
      <w:pPr>
        <w:numPr>
          <w:ilvl w:val="0"/>
          <w:numId w:val="10"/>
        </w:numPr>
        <w:tabs>
          <w:tab w:val="clear" w:pos="850"/>
          <w:tab w:val="left" w:pos="0"/>
          <w:tab w:val="num" w:pos="426"/>
          <w:tab w:val="left" w:pos="1134"/>
          <w:tab w:val="left" w:pos="2694"/>
        </w:tabs>
        <w:ind w:hanging="850"/>
        <w:jc w:val="both"/>
        <w:rPr>
          <w:b/>
          <w:bCs/>
          <w:sz w:val="22"/>
        </w:rPr>
      </w:pPr>
      <w:r w:rsidRPr="000310CB">
        <w:rPr>
          <w:b/>
          <w:bCs/>
          <w:sz w:val="22"/>
        </w:rPr>
        <w:t>Pojištění účastníků:</w:t>
      </w:r>
    </w:p>
    <w:p w:rsidR="001E2A80" w:rsidRPr="000310CB" w:rsidRDefault="001E2A80" w:rsidP="001E2A80">
      <w:pPr>
        <w:pStyle w:val="Zkladntextodsazen"/>
        <w:ind w:left="397"/>
        <w:rPr>
          <w:sz w:val="22"/>
        </w:rPr>
      </w:pPr>
      <w:r w:rsidRPr="000310CB">
        <w:rPr>
          <w:sz w:val="22"/>
        </w:rPr>
        <w:t xml:space="preserve">CK zajistí pojištění pro dětské účastníky ozdravných pobytů v Chorvatsku. </w:t>
      </w:r>
    </w:p>
    <w:p w:rsidR="001E2A80" w:rsidRPr="000310CB" w:rsidRDefault="001E2A80" w:rsidP="001E2A80">
      <w:pPr>
        <w:autoSpaceDE w:val="0"/>
        <w:autoSpaceDN w:val="0"/>
        <w:adjustRightInd w:val="0"/>
        <w:ind w:left="426"/>
        <w:jc w:val="both"/>
        <w:rPr>
          <w:sz w:val="22"/>
        </w:rPr>
      </w:pPr>
      <w:r w:rsidRPr="000310CB">
        <w:rPr>
          <w:sz w:val="22"/>
        </w:rPr>
        <w:t xml:space="preserve">Účastníci ozdravného pobytu mají nárok na slevy na pojistném pro tento pobyt ve stejném rozsahu jako ostatní klienti OZP v daném roce. </w:t>
      </w:r>
    </w:p>
    <w:p w:rsidR="001E2A80" w:rsidRPr="000310CB" w:rsidRDefault="001E2A80" w:rsidP="001E2A80">
      <w:pPr>
        <w:tabs>
          <w:tab w:val="left" w:pos="2694"/>
        </w:tabs>
        <w:ind w:left="360"/>
        <w:jc w:val="both"/>
        <w:rPr>
          <w:sz w:val="22"/>
        </w:rPr>
      </w:pPr>
    </w:p>
    <w:p w:rsidR="001E2A80" w:rsidRPr="000310CB" w:rsidRDefault="001E2A80" w:rsidP="001E2A80">
      <w:pPr>
        <w:pStyle w:val="Zkladntext"/>
        <w:numPr>
          <w:ilvl w:val="0"/>
          <w:numId w:val="10"/>
        </w:numPr>
        <w:tabs>
          <w:tab w:val="clear" w:pos="850"/>
          <w:tab w:val="num" w:pos="426"/>
        </w:tabs>
        <w:ind w:hanging="850"/>
        <w:rPr>
          <w:b/>
          <w:bCs/>
          <w:sz w:val="22"/>
        </w:rPr>
      </w:pPr>
      <w:r w:rsidRPr="000310CB">
        <w:rPr>
          <w:b/>
          <w:bCs/>
          <w:sz w:val="22"/>
        </w:rPr>
        <w:t>Pojištění CK:</w:t>
      </w:r>
    </w:p>
    <w:p w:rsidR="001E2A80" w:rsidRPr="000310CB" w:rsidRDefault="001E2A80" w:rsidP="001E2A80">
      <w:pPr>
        <w:pStyle w:val="Zkladntext"/>
        <w:ind w:left="397"/>
        <w:rPr>
          <w:sz w:val="22"/>
        </w:rPr>
      </w:pPr>
      <w:r w:rsidRPr="000310CB">
        <w:rPr>
          <w:sz w:val="22"/>
        </w:rPr>
        <w:t xml:space="preserve">CK se zavazuje uzavřít pojištění odpovědnosti provozovatele zdravotnického zařízení v minimální pojistné výši </w:t>
      </w:r>
      <w:r w:rsidR="00FD793A" w:rsidRPr="000310CB">
        <w:rPr>
          <w:sz w:val="22"/>
        </w:rPr>
        <w:t>30</w:t>
      </w:r>
      <w:r w:rsidRPr="000310CB">
        <w:rPr>
          <w:sz w:val="22"/>
        </w:rPr>
        <w:t>.000.000,- Kč.</w:t>
      </w:r>
    </w:p>
    <w:p w:rsidR="001E2A80" w:rsidRPr="000310CB" w:rsidRDefault="001E2A80" w:rsidP="001E2A80">
      <w:pPr>
        <w:pStyle w:val="Zkladntext"/>
        <w:rPr>
          <w:sz w:val="22"/>
        </w:rPr>
      </w:pPr>
    </w:p>
    <w:p w:rsidR="001E2A80" w:rsidRPr="000310CB" w:rsidRDefault="001E2A80" w:rsidP="001E2A80">
      <w:pPr>
        <w:pStyle w:val="Zkladntext"/>
        <w:numPr>
          <w:ilvl w:val="0"/>
          <w:numId w:val="10"/>
        </w:numPr>
        <w:tabs>
          <w:tab w:val="clear" w:pos="850"/>
          <w:tab w:val="num" w:pos="567"/>
        </w:tabs>
        <w:ind w:hanging="850"/>
        <w:rPr>
          <w:sz w:val="22"/>
          <w:szCs w:val="22"/>
        </w:rPr>
      </w:pPr>
      <w:r w:rsidRPr="000310CB">
        <w:rPr>
          <w:b/>
          <w:sz w:val="22"/>
          <w:szCs w:val="22"/>
        </w:rPr>
        <w:t xml:space="preserve">Lékařský dozor </w:t>
      </w:r>
      <w:r w:rsidRPr="000310CB">
        <w:rPr>
          <w:sz w:val="22"/>
          <w:szCs w:val="22"/>
        </w:rPr>
        <w:t xml:space="preserve">zajišťuje CK. </w:t>
      </w:r>
    </w:p>
    <w:p w:rsidR="001E2A80" w:rsidRPr="000310CB" w:rsidRDefault="001E2A80" w:rsidP="001E2A80">
      <w:pPr>
        <w:pStyle w:val="Zkladntext"/>
        <w:rPr>
          <w:bCs/>
          <w:sz w:val="22"/>
          <w:szCs w:val="22"/>
        </w:rPr>
      </w:pPr>
    </w:p>
    <w:p w:rsidR="001E2A80" w:rsidRPr="000310CB" w:rsidRDefault="001E2A80" w:rsidP="001E2A80">
      <w:pPr>
        <w:numPr>
          <w:ilvl w:val="1"/>
          <w:numId w:val="11"/>
        </w:numPr>
        <w:tabs>
          <w:tab w:val="num" w:pos="426"/>
        </w:tabs>
        <w:jc w:val="both"/>
        <w:rPr>
          <w:sz w:val="22"/>
        </w:rPr>
      </w:pPr>
      <w:r w:rsidRPr="000310CB">
        <w:rPr>
          <w:sz w:val="22"/>
        </w:rPr>
        <w:t>Po celou dobu ozdravných pobytů v ubytovacím zařízení sjednaném v této smlouvě  zajišťují léčebnou péči pro CK minimálně dva česky mluvící lékaři z České republiky. Střídají se ve 24 hodinových směnách. Každý turnus je zajištěn vždy jedním pediatrem, eventuálně alergologem a jedním lékařem - chirurgem nebo ortopedem, případně lékařem s odborností ARO.</w:t>
      </w:r>
    </w:p>
    <w:p w:rsidR="001E2A80" w:rsidRPr="000310CB" w:rsidRDefault="001E2A80" w:rsidP="001E2A80">
      <w:pPr>
        <w:jc w:val="both"/>
        <w:rPr>
          <w:sz w:val="22"/>
        </w:rPr>
      </w:pPr>
      <w:r w:rsidRPr="000310CB">
        <w:rPr>
          <w:sz w:val="22"/>
          <w:szCs w:val="22"/>
        </w:rPr>
        <w:t xml:space="preserve"> </w:t>
      </w:r>
    </w:p>
    <w:p w:rsidR="001E2A80" w:rsidRPr="000310CB" w:rsidRDefault="001E2A80" w:rsidP="001E2A80">
      <w:pPr>
        <w:numPr>
          <w:ilvl w:val="1"/>
          <w:numId w:val="11"/>
        </w:numPr>
        <w:tabs>
          <w:tab w:val="num" w:pos="426"/>
        </w:tabs>
        <w:jc w:val="both"/>
        <w:rPr>
          <w:sz w:val="22"/>
        </w:rPr>
      </w:pPr>
      <w:r w:rsidRPr="000310CB">
        <w:rPr>
          <w:sz w:val="22"/>
        </w:rPr>
        <w:t xml:space="preserve">Lékaři musí být schopni s materiálním a lékovým vybavením CK řešit všechny urgentní a život ohrožující stavy všech účastníků ozdravného pobytu. Lékaři jsou v pracovním nebo jiném obdobném poměru s CK. </w:t>
      </w:r>
    </w:p>
    <w:p w:rsidR="001E2A80" w:rsidRPr="000310CB" w:rsidRDefault="001E2A80" w:rsidP="001E2A80">
      <w:pPr>
        <w:ind w:left="567"/>
        <w:jc w:val="both"/>
        <w:rPr>
          <w:sz w:val="22"/>
        </w:rPr>
      </w:pPr>
    </w:p>
    <w:p w:rsidR="001E2A80" w:rsidRPr="000310CB" w:rsidRDefault="001E2A80" w:rsidP="001E2A80">
      <w:pPr>
        <w:numPr>
          <w:ilvl w:val="1"/>
          <w:numId w:val="11"/>
        </w:numPr>
        <w:tabs>
          <w:tab w:val="num" w:pos="426"/>
        </w:tabs>
        <w:jc w:val="both"/>
        <w:rPr>
          <w:sz w:val="22"/>
        </w:rPr>
      </w:pPr>
      <w:r w:rsidRPr="000310CB">
        <w:rPr>
          <w:sz w:val="22"/>
        </w:rPr>
        <w:t>Lékaři písemně potvrzují čestným prohlášením schopnost a dovednost kardiopulmonální resuscitace (KPR).</w:t>
      </w:r>
    </w:p>
    <w:p w:rsidR="001E2A80" w:rsidRPr="000310CB" w:rsidRDefault="001E2A80" w:rsidP="001E2A80">
      <w:pPr>
        <w:jc w:val="both"/>
        <w:rPr>
          <w:sz w:val="22"/>
        </w:rPr>
      </w:pPr>
    </w:p>
    <w:p w:rsidR="001E2A80" w:rsidRPr="000310CB" w:rsidRDefault="001E2A80" w:rsidP="001E2A80">
      <w:pPr>
        <w:numPr>
          <w:ilvl w:val="1"/>
          <w:numId w:val="11"/>
        </w:numPr>
        <w:jc w:val="both"/>
        <w:rPr>
          <w:sz w:val="22"/>
        </w:rPr>
      </w:pPr>
      <w:r w:rsidRPr="000310CB">
        <w:rPr>
          <w:sz w:val="22"/>
        </w:rPr>
        <w:t>Lékař převáží do místa ozdravného pobytu zdravotnickou dokumentaci dětí. V pobytovém místě lékaři provádí vstupní a výstupní prohlídky a pravidelnou kontrolu zdravotního stavu svěřených dětských účastníků ozdravného pobytu, zodpovídají za adekvátní léčbu akutních onemocnění, které se projeví během ozdravného pobytu a nejsou natolik závažná, aby musel být pobyt předčasně ukončen či pacient převezen do smluvního zdravotnického zařízení v místě konání ozdravného pobytu nebo jiného zdravotnického zařízení. Lékaři vedou písemný záznam o zdravotním stavu dětí po celou dobu ozdravného pobytu. Kopie lékařské zprávy je předávána při návratu dětí zákonným zástupcům pro informaci ošetřujícího lékaře.</w:t>
      </w:r>
    </w:p>
    <w:p w:rsidR="001E2A80" w:rsidRPr="000310CB" w:rsidRDefault="001E2A80" w:rsidP="001E2A80">
      <w:pPr>
        <w:jc w:val="both"/>
        <w:rPr>
          <w:sz w:val="22"/>
        </w:rPr>
      </w:pPr>
    </w:p>
    <w:p w:rsidR="001E2A80" w:rsidRPr="000310CB" w:rsidRDefault="001E2A80" w:rsidP="001E2A80">
      <w:pPr>
        <w:numPr>
          <w:ilvl w:val="1"/>
          <w:numId w:val="11"/>
        </w:numPr>
        <w:jc w:val="both"/>
        <w:rPr>
          <w:sz w:val="22"/>
        </w:rPr>
      </w:pPr>
      <w:r w:rsidRPr="000310CB">
        <w:rPr>
          <w:sz w:val="22"/>
        </w:rPr>
        <w:t>Lékaři CK jsou dále zodpovědní za kontrolu a dodržování pravidelné medikace u dětí s dlouhodobou terapií. V případě závažnějšího onemocnění či úrazu zajišťuje doprovodný zdravotnický personál společně s delegátem CK převoz dětského účastníka do nejbližší nemocnice včetně zajištění rychlé záchranné služby. Lékař rozhoduje, zdali zdravotní stav dítěte vyžaduje rychlou záchrannou službu, či zdali je možné zajistit převoz dítěte do zdravotnického zařízení jiným způsobem.</w:t>
      </w:r>
    </w:p>
    <w:p w:rsidR="001E2A80" w:rsidRPr="000310CB" w:rsidRDefault="001E2A80" w:rsidP="001E2A80">
      <w:pPr>
        <w:jc w:val="both"/>
        <w:rPr>
          <w:sz w:val="22"/>
        </w:rPr>
      </w:pPr>
    </w:p>
    <w:p w:rsidR="001E2A80" w:rsidRPr="000310CB" w:rsidRDefault="001E2A80" w:rsidP="001E2A80">
      <w:pPr>
        <w:numPr>
          <w:ilvl w:val="1"/>
          <w:numId w:val="11"/>
        </w:numPr>
        <w:jc w:val="both"/>
        <w:rPr>
          <w:sz w:val="22"/>
        </w:rPr>
      </w:pPr>
      <w:r w:rsidRPr="000310CB">
        <w:rPr>
          <w:sz w:val="22"/>
        </w:rPr>
        <w:t>Zdravotní péče bude zajištěna již po dobu přepravy. CK předkládá lékaři Návrhy na umístění dítěte v ozdravovně, kde v případě zjištění mimořádných okolností lékaře ve věci diagnózy dítěte kontaktuje CK, případně dle dohody se zdravotnickým personálem (v každém autokaru bude přítomen jeden zdravotník nebo lékař).</w:t>
      </w:r>
    </w:p>
    <w:p w:rsidR="001E2A80" w:rsidRPr="000310CB" w:rsidRDefault="001E2A80" w:rsidP="001E2A80">
      <w:pPr>
        <w:jc w:val="both"/>
        <w:rPr>
          <w:sz w:val="22"/>
        </w:rPr>
      </w:pPr>
    </w:p>
    <w:p w:rsidR="001E2A80" w:rsidRPr="000310CB" w:rsidRDefault="001E2A80" w:rsidP="001E2A80">
      <w:pPr>
        <w:numPr>
          <w:ilvl w:val="1"/>
          <w:numId w:val="11"/>
        </w:numPr>
        <w:jc w:val="both"/>
        <w:rPr>
          <w:sz w:val="22"/>
        </w:rPr>
      </w:pPr>
      <w:r w:rsidRPr="000310CB">
        <w:rPr>
          <w:sz w:val="22"/>
        </w:rPr>
        <w:t>CK zajistí, aby zdravotnický i pedagogický personál byl ubytován ve 2lůžkových pokojích ve stejném zařízení jako účastníci ozdravných pobytů.</w:t>
      </w:r>
    </w:p>
    <w:p w:rsidR="001E2A80" w:rsidRPr="000310CB" w:rsidRDefault="001E2A80" w:rsidP="001E2A80">
      <w:pPr>
        <w:pStyle w:val="Odstavecseseznamem"/>
        <w:rPr>
          <w:sz w:val="22"/>
        </w:rPr>
      </w:pPr>
    </w:p>
    <w:p w:rsidR="001E2A80" w:rsidRPr="000310CB" w:rsidRDefault="001E2A80" w:rsidP="001E2A80">
      <w:pPr>
        <w:numPr>
          <w:ilvl w:val="1"/>
          <w:numId w:val="11"/>
        </w:numPr>
        <w:jc w:val="both"/>
        <w:rPr>
          <w:sz w:val="22"/>
        </w:rPr>
      </w:pPr>
      <w:r w:rsidRPr="000310CB">
        <w:rPr>
          <w:sz w:val="22"/>
        </w:rPr>
        <w:t>Vzor léčebného programu je v příloze č. 2 k této smlouvě.</w:t>
      </w:r>
    </w:p>
    <w:p w:rsidR="001E2A80" w:rsidRPr="000310CB" w:rsidRDefault="001E2A80" w:rsidP="001E2A80">
      <w:pPr>
        <w:pStyle w:val="Nadpis9"/>
        <w:rPr>
          <w:rFonts w:ascii="Times New Roman" w:hAnsi="Times New Roman"/>
        </w:rPr>
      </w:pPr>
    </w:p>
    <w:p w:rsidR="001E2A80" w:rsidRPr="000310CB" w:rsidRDefault="001E2A80" w:rsidP="001E2A80">
      <w:pPr>
        <w:pStyle w:val="Nadpis9"/>
        <w:numPr>
          <w:ilvl w:val="0"/>
          <w:numId w:val="10"/>
        </w:numPr>
        <w:tabs>
          <w:tab w:val="num" w:pos="567"/>
        </w:tabs>
        <w:ind w:hanging="850"/>
        <w:rPr>
          <w:rFonts w:ascii="Times New Roman" w:hAnsi="Times New Roman"/>
        </w:rPr>
      </w:pPr>
      <w:r w:rsidRPr="000310CB">
        <w:rPr>
          <w:rFonts w:ascii="Times New Roman" w:hAnsi="Times New Roman"/>
        </w:rPr>
        <w:t>Střední zdravotnický personál na ozdravném pobytu</w:t>
      </w:r>
    </w:p>
    <w:p w:rsidR="001E2A80" w:rsidRPr="000310CB" w:rsidRDefault="001E2A80" w:rsidP="001E2A80">
      <w:pPr>
        <w:rPr>
          <w:sz w:val="22"/>
        </w:rPr>
      </w:pPr>
    </w:p>
    <w:p w:rsidR="001E2A80" w:rsidRPr="000310CB" w:rsidRDefault="001E2A80" w:rsidP="001E2A80">
      <w:pPr>
        <w:numPr>
          <w:ilvl w:val="1"/>
          <w:numId w:val="12"/>
        </w:numPr>
        <w:jc w:val="both"/>
        <w:rPr>
          <w:sz w:val="22"/>
        </w:rPr>
      </w:pPr>
      <w:r w:rsidRPr="000310CB">
        <w:rPr>
          <w:sz w:val="22"/>
        </w:rPr>
        <w:t xml:space="preserve">CK zajistí na každý turnus ozdravného pobytu min. dvě česky mluvící diplomované zdravotní sestry, bratry (starší 18 let) se znalostí základních rehabilitačních postupů s přihlédnutím ke zdravotnímu stavu dětí. </w:t>
      </w:r>
    </w:p>
    <w:p w:rsidR="001E2A80" w:rsidRPr="000310CB" w:rsidRDefault="001E2A80" w:rsidP="001E2A80">
      <w:pPr>
        <w:jc w:val="both"/>
        <w:rPr>
          <w:sz w:val="22"/>
        </w:rPr>
      </w:pPr>
    </w:p>
    <w:p w:rsidR="001E2A80" w:rsidRPr="000310CB" w:rsidRDefault="001E2A80" w:rsidP="001E2A80">
      <w:pPr>
        <w:numPr>
          <w:ilvl w:val="1"/>
          <w:numId w:val="12"/>
        </w:numPr>
        <w:jc w:val="both"/>
        <w:rPr>
          <w:bCs/>
          <w:sz w:val="22"/>
        </w:rPr>
      </w:pPr>
      <w:r w:rsidRPr="000310CB">
        <w:rPr>
          <w:sz w:val="22"/>
        </w:rPr>
        <w:t xml:space="preserve">CK zajistí, aby zdravotnický dozor byl na ozdravném pobytu zajišťován nepřetržitě, tj. 24 hodin denně včetně celé cesty na pobyt a zpět. </w:t>
      </w:r>
    </w:p>
    <w:p w:rsidR="001E2A80" w:rsidRPr="000310CB" w:rsidRDefault="001E2A80" w:rsidP="001E2A80">
      <w:pPr>
        <w:jc w:val="both"/>
        <w:rPr>
          <w:bCs/>
          <w:sz w:val="22"/>
        </w:rPr>
      </w:pPr>
    </w:p>
    <w:p w:rsidR="001E2A80" w:rsidRPr="000310CB" w:rsidRDefault="001E2A80" w:rsidP="001E2A80">
      <w:pPr>
        <w:numPr>
          <w:ilvl w:val="1"/>
          <w:numId w:val="12"/>
        </w:numPr>
        <w:jc w:val="both"/>
        <w:rPr>
          <w:bCs/>
          <w:sz w:val="22"/>
        </w:rPr>
      </w:pPr>
      <w:r w:rsidRPr="000310CB">
        <w:rPr>
          <w:sz w:val="22"/>
        </w:rPr>
        <w:t xml:space="preserve">CK zajistí, aby lékařská péče byla zajištěna již po dobu přepravy na ozdravný pobyt, kde v každém autokaru je vždy minimálně jedna osoba, která se o účastníky ozdravného pobytu stará po zdravotní stránce. </w:t>
      </w:r>
    </w:p>
    <w:p w:rsidR="001E2A80" w:rsidRPr="000310CB" w:rsidRDefault="001E2A80" w:rsidP="001E2A80">
      <w:pPr>
        <w:jc w:val="both"/>
        <w:rPr>
          <w:bCs/>
          <w:sz w:val="22"/>
        </w:rPr>
      </w:pPr>
    </w:p>
    <w:p w:rsidR="001E2A80" w:rsidRPr="000310CB" w:rsidRDefault="001E2A80" w:rsidP="001E2A80">
      <w:pPr>
        <w:numPr>
          <w:ilvl w:val="1"/>
          <w:numId w:val="12"/>
        </w:numPr>
        <w:jc w:val="both"/>
        <w:rPr>
          <w:bCs/>
          <w:sz w:val="22"/>
        </w:rPr>
      </w:pPr>
      <w:r w:rsidRPr="000310CB">
        <w:rPr>
          <w:sz w:val="22"/>
        </w:rPr>
        <w:t>CK zajistí, aby lékař nebo zdravotní sestra obdržela před odjezdem autokaru zdravotní brašnu vybavenou základními léky a zdravotnickým materiálem na dobu přepravy do pobytového místa. Zdravotní brašna mimo jiné obsahuje i sáčky na zvracení a gumové rukavice.</w:t>
      </w:r>
    </w:p>
    <w:p w:rsidR="001E2A80" w:rsidRPr="000310CB" w:rsidRDefault="001E2A80" w:rsidP="001E2A80">
      <w:pPr>
        <w:jc w:val="both"/>
        <w:rPr>
          <w:bCs/>
          <w:sz w:val="22"/>
        </w:rPr>
      </w:pPr>
    </w:p>
    <w:p w:rsidR="001E2A80" w:rsidRPr="000310CB" w:rsidRDefault="001E2A80" w:rsidP="001E2A80">
      <w:pPr>
        <w:numPr>
          <w:ilvl w:val="1"/>
          <w:numId w:val="12"/>
        </w:numPr>
        <w:jc w:val="both"/>
        <w:rPr>
          <w:bCs/>
          <w:sz w:val="22"/>
        </w:rPr>
      </w:pPr>
      <w:r w:rsidRPr="000310CB">
        <w:rPr>
          <w:sz w:val="22"/>
        </w:rPr>
        <w:t xml:space="preserve">CK zajistí, aby zdravotní doprovod vybral při odjezdu od zákonných zástupců dětí Prohlášení o bezinfekčnosti </w:t>
      </w:r>
      <w:r w:rsidRPr="000310CB">
        <w:rPr>
          <w:bCs/>
          <w:sz w:val="22"/>
        </w:rPr>
        <w:t xml:space="preserve">a Dotazník o zdravotním stavu dítěte, ve kterém zákonní zástupci dětí uvádějí mimo jiné léky, které dítě trvale užívá a které při odjezdu předávají v originálním balení a s uvedením dávkování zdravotnickému doprovodu. </w:t>
      </w:r>
    </w:p>
    <w:p w:rsidR="001E2A80" w:rsidRPr="000310CB" w:rsidRDefault="001E2A80" w:rsidP="001E2A80">
      <w:pPr>
        <w:tabs>
          <w:tab w:val="left" w:pos="2694"/>
        </w:tabs>
        <w:jc w:val="both"/>
        <w:rPr>
          <w:sz w:val="22"/>
        </w:rPr>
      </w:pPr>
    </w:p>
    <w:p w:rsidR="001E2A80" w:rsidRPr="000310CB" w:rsidRDefault="001E2A80" w:rsidP="001E2A80">
      <w:pPr>
        <w:numPr>
          <w:ilvl w:val="0"/>
          <w:numId w:val="10"/>
        </w:numPr>
        <w:tabs>
          <w:tab w:val="clear" w:pos="850"/>
          <w:tab w:val="num" w:pos="567"/>
          <w:tab w:val="left" w:pos="2694"/>
        </w:tabs>
        <w:ind w:hanging="850"/>
        <w:jc w:val="both"/>
        <w:rPr>
          <w:b/>
          <w:bCs/>
          <w:sz w:val="22"/>
        </w:rPr>
      </w:pPr>
      <w:r w:rsidRPr="000310CB">
        <w:rPr>
          <w:b/>
          <w:bCs/>
          <w:sz w:val="22"/>
        </w:rPr>
        <w:t>Pedagogický dozor</w:t>
      </w:r>
    </w:p>
    <w:p w:rsidR="001E2A80" w:rsidRPr="000310CB" w:rsidRDefault="001E2A80" w:rsidP="001E2A80">
      <w:pPr>
        <w:tabs>
          <w:tab w:val="left" w:pos="2694"/>
        </w:tabs>
        <w:jc w:val="both"/>
        <w:rPr>
          <w:sz w:val="22"/>
        </w:rPr>
      </w:pPr>
      <w:r w:rsidRPr="000310CB">
        <w:rPr>
          <w:sz w:val="22"/>
        </w:rPr>
        <w:t xml:space="preserve"> </w:t>
      </w:r>
    </w:p>
    <w:p w:rsidR="001E2A80" w:rsidRPr="000310CB" w:rsidRDefault="001E2A80" w:rsidP="001E2A80">
      <w:pPr>
        <w:numPr>
          <w:ilvl w:val="1"/>
          <w:numId w:val="13"/>
        </w:numPr>
        <w:tabs>
          <w:tab w:val="left" w:pos="2694"/>
        </w:tabs>
        <w:jc w:val="both"/>
        <w:rPr>
          <w:sz w:val="22"/>
        </w:rPr>
      </w:pPr>
      <w:r w:rsidRPr="000310CB">
        <w:rPr>
          <w:sz w:val="22"/>
        </w:rPr>
        <w:t>CK zajistí celkovou organizaci přepravy, celkový průběh pobytu, dodržování denního řádu, stanoveného programu.</w:t>
      </w:r>
    </w:p>
    <w:p w:rsidR="001E2A80" w:rsidRPr="000310CB" w:rsidRDefault="001E2A80" w:rsidP="001E2A80">
      <w:pPr>
        <w:tabs>
          <w:tab w:val="left" w:pos="2694"/>
        </w:tabs>
        <w:jc w:val="both"/>
        <w:rPr>
          <w:sz w:val="22"/>
        </w:rPr>
      </w:pPr>
    </w:p>
    <w:p w:rsidR="001E2A80" w:rsidRPr="000310CB" w:rsidRDefault="001E2A80" w:rsidP="001E2A80">
      <w:pPr>
        <w:numPr>
          <w:ilvl w:val="1"/>
          <w:numId w:val="13"/>
        </w:numPr>
        <w:tabs>
          <w:tab w:val="left" w:pos="2694"/>
        </w:tabs>
        <w:jc w:val="both"/>
        <w:rPr>
          <w:sz w:val="22"/>
        </w:rPr>
      </w:pPr>
      <w:r w:rsidRPr="000310CB">
        <w:rPr>
          <w:sz w:val="22"/>
        </w:rPr>
        <w:t>CK zajistí, aby česky mluvící vedoucí oddílu (starší 18 let) měl na starosti skupinu maximálně 12 dětí. Veškeré povinnosti a práva těchto vedoucích jsou zapracovány ve speciálním materiálu, který bude přílohou č. 3 této smlouvy.</w:t>
      </w:r>
    </w:p>
    <w:p w:rsidR="001E2A80" w:rsidRPr="000310CB" w:rsidRDefault="001E2A80" w:rsidP="001E2A80">
      <w:pPr>
        <w:tabs>
          <w:tab w:val="left" w:pos="2694"/>
        </w:tabs>
        <w:jc w:val="both"/>
        <w:rPr>
          <w:sz w:val="22"/>
        </w:rPr>
      </w:pPr>
    </w:p>
    <w:p w:rsidR="001E2A80" w:rsidRPr="000310CB" w:rsidRDefault="001E2A80" w:rsidP="001E2A80">
      <w:pPr>
        <w:numPr>
          <w:ilvl w:val="1"/>
          <w:numId w:val="13"/>
        </w:numPr>
        <w:tabs>
          <w:tab w:val="left" w:pos="2694"/>
        </w:tabs>
        <w:jc w:val="both"/>
        <w:rPr>
          <w:sz w:val="22"/>
        </w:rPr>
      </w:pPr>
      <w:r w:rsidRPr="000310CB">
        <w:rPr>
          <w:sz w:val="22"/>
        </w:rPr>
        <w:t>CK zajistí účast odborného delegáta – hlavního vedoucího na každém turnusu ozdravného pobytu.</w:t>
      </w:r>
    </w:p>
    <w:p w:rsidR="001E2A80" w:rsidRPr="000310CB" w:rsidRDefault="001E2A80" w:rsidP="001E2A80">
      <w:pPr>
        <w:pStyle w:val="Odstavecseseznamem"/>
        <w:rPr>
          <w:sz w:val="22"/>
        </w:rPr>
      </w:pPr>
    </w:p>
    <w:p w:rsidR="001E2A80" w:rsidRPr="000310CB" w:rsidRDefault="001E2A80" w:rsidP="001E2A80">
      <w:pPr>
        <w:numPr>
          <w:ilvl w:val="1"/>
          <w:numId w:val="13"/>
        </w:numPr>
        <w:tabs>
          <w:tab w:val="left" w:pos="2694"/>
        </w:tabs>
        <w:jc w:val="both"/>
        <w:rPr>
          <w:sz w:val="22"/>
        </w:rPr>
      </w:pPr>
      <w:r w:rsidRPr="000310CB">
        <w:rPr>
          <w:sz w:val="22"/>
        </w:rPr>
        <w:t>Počet vedoucích oddílů lze po dohodě s OZP úměrně snížit či zvýšit v návaznosti na počet účastníků ozdravných pobytů v jednotlivých turnusech.</w:t>
      </w:r>
    </w:p>
    <w:p w:rsidR="001E2A80" w:rsidRPr="000310CB" w:rsidRDefault="001E2A80" w:rsidP="001E2A80">
      <w:pPr>
        <w:tabs>
          <w:tab w:val="left" w:pos="2694"/>
        </w:tabs>
        <w:jc w:val="both"/>
        <w:rPr>
          <w:sz w:val="22"/>
        </w:rPr>
      </w:pPr>
    </w:p>
    <w:p w:rsidR="001E2A80" w:rsidRPr="000310CB" w:rsidRDefault="001E2A80" w:rsidP="001E2A80">
      <w:pPr>
        <w:numPr>
          <w:ilvl w:val="1"/>
          <w:numId w:val="13"/>
        </w:numPr>
        <w:tabs>
          <w:tab w:val="left" w:pos="2694"/>
        </w:tabs>
        <w:jc w:val="both"/>
        <w:rPr>
          <w:sz w:val="22"/>
        </w:rPr>
      </w:pPr>
      <w:r w:rsidRPr="000310CB">
        <w:rPr>
          <w:sz w:val="22"/>
        </w:rPr>
        <w:t>CK zajistí, aby u oddílů dětí do 10 let věku byl vždy pedagogickému pracovníkovi k dispozici ještě jeden česky mluvící praktikant.</w:t>
      </w:r>
    </w:p>
    <w:p w:rsidR="001E2A80" w:rsidRPr="000310CB" w:rsidRDefault="001E2A80" w:rsidP="001E2A80">
      <w:pPr>
        <w:tabs>
          <w:tab w:val="left" w:pos="2694"/>
        </w:tabs>
        <w:jc w:val="both"/>
        <w:rPr>
          <w:sz w:val="22"/>
        </w:rPr>
      </w:pPr>
    </w:p>
    <w:p w:rsidR="001E2A80" w:rsidRPr="000310CB" w:rsidRDefault="001E2A80" w:rsidP="001E2A80">
      <w:pPr>
        <w:numPr>
          <w:ilvl w:val="1"/>
          <w:numId w:val="13"/>
        </w:numPr>
        <w:tabs>
          <w:tab w:val="left" w:pos="2694"/>
        </w:tabs>
        <w:jc w:val="both"/>
        <w:rPr>
          <w:sz w:val="22"/>
        </w:rPr>
      </w:pPr>
      <w:r w:rsidRPr="000310CB">
        <w:rPr>
          <w:sz w:val="22"/>
        </w:rPr>
        <w:t>CK nejpozději 14 dní před odjezdem ozdravného pobytu zašle (poštou nebo elektronicky) OZP seznam doprovodného personálu na příslušný termín ozdravného pobytu, s uvedením odborností lékařů.</w:t>
      </w:r>
    </w:p>
    <w:p w:rsidR="001E2A80" w:rsidRPr="000310CB" w:rsidRDefault="001E2A80" w:rsidP="001E2A80">
      <w:pPr>
        <w:tabs>
          <w:tab w:val="left" w:pos="2694"/>
        </w:tabs>
        <w:rPr>
          <w:b/>
          <w:bCs/>
          <w:sz w:val="22"/>
        </w:rPr>
      </w:pPr>
    </w:p>
    <w:p w:rsidR="001E2A80" w:rsidRPr="000310CB" w:rsidRDefault="001E2A80" w:rsidP="001E2A80">
      <w:pPr>
        <w:tabs>
          <w:tab w:val="left" w:pos="2694"/>
        </w:tabs>
        <w:jc w:val="center"/>
        <w:rPr>
          <w:b/>
          <w:bCs/>
          <w:sz w:val="22"/>
        </w:rPr>
      </w:pPr>
      <w:r w:rsidRPr="000310CB">
        <w:rPr>
          <w:b/>
          <w:bCs/>
          <w:sz w:val="22"/>
        </w:rPr>
        <w:t>Článek VI.</w:t>
      </w:r>
    </w:p>
    <w:p w:rsidR="001E2A80" w:rsidRPr="000310CB" w:rsidRDefault="001E2A80" w:rsidP="001E2A80">
      <w:pPr>
        <w:tabs>
          <w:tab w:val="left" w:pos="2694"/>
        </w:tabs>
        <w:jc w:val="center"/>
        <w:rPr>
          <w:b/>
          <w:bCs/>
          <w:sz w:val="22"/>
        </w:rPr>
      </w:pPr>
      <w:r w:rsidRPr="000310CB">
        <w:rPr>
          <w:b/>
          <w:bCs/>
          <w:sz w:val="22"/>
        </w:rPr>
        <w:t>Závazky CK provozního charakteru</w:t>
      </w:r>
    </w:p>
    <w:p w:rsidR="001E2A80" w:rsidRPr="000310CB" w:rsidRDefault="001E2A80" w:rsidP="001E2A80">
      <w:pPr>
        <w:tabs>
          <w:tab w:val="left" w:pos="2694"/>
        </w:tabs>
        <w:jc w:val="center"/>
        <w:rPr>
          <w:b/>
          <w:bCs/>
          <w:sz w:val="22"/>
        </w:rPr>
      </w:pPr>
    </w:p>
    <w:p w:rsidR="001E2A80" w:rsidRPr="000310CB" w:rsidRDefault="001E2A80" w:rsidP="00EB7877">
      <w:pPr>
        <w:numPr>
          <w:ilvl w:val="0"/>
          <w:numId w:val="34"/>
        </w:numPr>
        <w:tabs>
          <w:tab w:val="left" w:pos="2694"/>
        </w:tabs>
        <w:jc w:val="both"/>
        <w:rPr>
          <w:sz w:val="22"/>
        </w:rPr>
      </w:pPr>
      <w:r w:rsidRPr="000310CB">
        <w:rPr>
          <w:sz w:val="22"/>
        </w:rPr>
        <w:t xml:space="preserve">V rámci trvalého zlepšování standardu ubytování v ubytovacím zařízení sjednaném v této smlouvě, jakož i zlepšování standardu v poskytování zdravotní péče a v oblasti kulturního i sportovního vyžití se CK zavazuje na své náklady vybavit ubytovací zařízení sjednané v této smlouvě sportovními a rekreačními náčiními pro plnohodnotný pobyt pojištěnců OZP. CK se zavazuje každoročně dovybavit komplex vybavením pro animaci a sport včetně dodání naučných programů, jakož i dodání propagačně – kulturního materiálu. </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 xml:space="preserve">Obě smluvní strany se dohodly, že nejpozději do 30. 4. 2015 a následně do stejného data každého kalendářního roku CK předá OZP seznam sportovních potřeb a společenských her ke schválení. </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 xml:space="preserve">CK zajistí proškolení účastníků ozdravného pobytu zdravotně preventivními přednáškami a přednáškami o zdravé výživě. </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CK se dále zavazuje zajistit na své náklady průběžné dovybavení a údržbu …………… včetně průběžných revizí rozvodů vody, kanalizace a elektrických zařízení.</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CK se dále zavazuje průběžně doplňovat vybavení na úrovni odpovídající standardu hotelového typu ubytování.</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CK zajistí, aby během pobytu účastníků byla denně prováděna kontrola pokojů účastníků ozdravných pobytů a byl zajišťován každodenní úklid ubytovacích objektů na úrovni, kterou vyžaduje zdravotní stav dětí, včetně zajištění výměny ručníků (dle potřeby) a výměny lůžkovin (min. 1x týdně).</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 xml:space="preserve">CK se zavazuje zaslat OZP do 48 hodin po zahájení daného turnusu hlášení o zahájení turnusu (příloha č. 4). </w:t>
      </w:r>
    </w:p>
    <w:p w:rsidR="001E2A80" w:rsidRPr="000310CB" w:rsidRDefault="001E2A80" w:rsidP="001E2A80">
      <w:pPr>
        <w:tabs>
          <w:tab w:val="left" w:pos="2694"/>
        </w:tabs>
        <w:jc w:val="both"/>
        <w:rPr>
          <w:sz w:val="22"/>
        </w:rPr>
      </w:pPr>
    </w:p>
    <w:p w:rsidR="006F588C" w:rsidRPr="000310CB" w:rsidRDefault="001E2A80">
      <w:pPr>
        <w:numPr>
          <w:ilvl w:val="0"/>
          <w:numId w:val="34"/>
        </w:numPr>
        <w:tabs>
          <w:tab w:val="left" w:pos="2694"/>
        </w:tabs>
        <w:jc w:val="both"/>
        <w:rPr>
          <w:sz w:val="22"/>
        </w:rPr>
      </w:pPr>
      <w:r w:rsidRPr="000310CB">
        <w:rPr>
          <w:sz w:val="22"/>
        </w:rPr>
        <w:t xml:space="preserve"> Na vyžádání OZP je CK povinna poskytnout informaci o průběžném plnění předmětu smlouvy.</w:t>
      </w:r>
    </w:p>
    <w:p w:rsidR="001E2A80" w:rsidRPr="000310CB" w:rsidRDefault="001E2A80" w:rsidP="001E2A80">
      <w:pPr>
        <w:pStyle w:val="Odstavecseseznamem"/>
        <w:rPr>
          <w:sz w:val="22"/>
        </w:rPr>
      </w:pPr>
    </w:p>
    <w:p w:rsidR="006F588C" w:rsidRPr="000310CB" w:rsidRDefault="001E2A80">
      <w:pPr>
        <w:numPr>
          <w:ilvl w:val="0"/>
          <w:numId w:val="34"/>
        </w:numPr>
        <w:tabs>
          <w:tab w:val="left" w:pos="2694"/>
        </w:tabs>
        <w:autoSpaceDE w:val="0"/>
        <w:autoSpaceDN w:val="0"/>
        <w:adjustRightInd w:val="0"/>
        <w:jc w:val="both"/>
        <w:rPr>
          <w:sz w:val="22"/>
        </w:rPr>
      </w:pPr>
      <w:r w:rsidRPr="000310CB">
        <w:rPr>
          <w:sz w:val="22"/>
        </w:rPr>
        <w:t>Základní pokyny ozdravných pobytů pro účastníky, které budou rozesílány přihlášeným klientům OZP, budou mj. obsahovat i stornovací podmínky. Podmínky storna ozdravných pobytů nebudou přísnější než tyto:</w:t>
      </w:r>
    </w:p>
    <w:p w:rsidR="001E2A80" w:rsidRPr="000310CB" w:rsidRDefault="001E2A80" w:rsidP="001E2A80">
      <w:pPr>
        <w:pStyle w:val="Odstavecseseznamem"/>
        <w:ind w:left="284"/>
        <w:rPr>
          <w:sz w:val="22"/>
        </w:rPr>
      </w:pPr>
    </w:p>
    <w:p w:rsidR="001E2A80" w:rsidRPr="000310CB" w:rsidRDefault="001E2A80" w:rsidP="001E2A80">
      <w:pPr>
        <w:numPr>
          <w:ilvl w:val="0"/>
          <w:numId w:val="15"/>
        </w:numPr>
        <w:autoSpaceDE w:val="0"/>
        <w:autoSpaceDN w:val="0"/>
        <w:adjustRightInd w:val="0"/>
        <w:jc w:val="both"/>
        <w:rPr>
          <w:sz w:val="22"/>
        </w:rPr>
      </w:pPr>
      <w:r w:rsidRPr="000310CB">
        <w:rPr>
          <w:sz w:val="22"/>
        </w:rPr>
        <w:t>10 % z úhrady příspěvku zákonných zástupců za pobyt (min. 500,- Kč) při odhlášení dítěte od 40 a více pracovních dnů před odjezdem</w:t>
      </w:r>
    </w:p>
    <w:p w:rsidR="001E2A80" w:rsidRPr="000310CB" w:rsidRDefault="001E2A80" w:rsidP="001E2A80">
      <w:pPr>
        <w:numPr>
          <w:ilvl w:val="0"/>
          <w:numId w:val="15"/>
        </w:numPr>
        <w:autoSpaceDE w:val="0"/>
        <w:autoSpaceDN w:val="0"/>
        <w:adjustRightInd w:val="0"/>
        <w:jc w:val="both"/>
        <w:rPr>
          <w:sz w:val="22"/>
        </w:rPr>
      </w:pPr>
      <w:r w:rsidRPr="000310CB">
        <w:rPr>
          <w:sz w:val="22"/>
        </w:rPr>
        <w:t>25 % z úhrady příspěvku zákonných zástupců za pobyt při odhlášení dítěte od 39 do 30 pracovních dnů před odjezdem</w:t>
      </w:r>
    </w:p>
    <w:p w:rsidR="001E2A80" w:rsidRPr="000310CB" w:rsidRDefault="001E2A80" w:rsidP="001E2A80">
      <w:pPr>
        <w:numPr>
          <w:ilvl w:val="0"/>
          <w:numId w:val="15"/>
        </w:numPr>
        <w:autoSpaceDE w:val="0"/>
        <w:autoSpaceDN w:val="0"/>
        <w:adjustRightInd w:val="0"/>
        <w:jc w:val="both"/>
        <w:rPr>
          <w:sz w:val="22"/>
        </w:rPr>
      </w:pPr>
      <w:r w:rsidRPr="000310CB">
        <w:rPr>
          <w:sz w:val="22"/>
        </w:rPr>
        <w:t>50 % z úhrady příspěvku zákonných zástupců za pobyt při odhlášení dítěte od 29 do 20 pracovních dnů před odjezdem</w:t>
      </w:r>
    </w:p>
    <w:p w:rsidR="001E2A80" w:rsidRPr="000310CB" w:rsidRDefault="001E2A80" w:rsidP="001E2A80">
      <w:pPr>
        <w:numPr>
          <w:ilvl w:val="0"/>
          <w:numId w:val="15"/>
        </w:numPr>
        <w:autoSpaceDE w:val="0"/>
        <w:autoSpaceDN w:val="0"/>
        <w:adjustRightInd w:val="0"/>
        <w:jc w:val="both"/>
        <w:rPr>
          <w:sz w:val="22"/>
        </w:rPr>
      </w:pPr>
      <w:r w:rsidRPr="000310CB">
        <w:rPr>
          <w:sz w:val="22"/>
        </w:rPr>
        <w:t>75 % z úhrady příspěvku zákonných zástupců za pobyt při odhlášení dítěte od 19 do 10 pracovních dnů před odjezdem</w:t>
      </w:r>
    </w:p>
    <w:p w:rsidR="001E2A80" w:rsidRPr="000310CB" w:rsidRDefault="001E2A80" w:rsidP="001E2A80">
      <w:pPr>
        <w:numPr>
          <w:ilvl w:val="0"/>
          <w:numId w:val="15"/>
        </w:numPr>
        <w:autoSpaceDE w:val="0"/>
        <w:autoSpaceDN w:val="0"/>
        <w:adjustRightInd w:val="0"/>
        <w:jc w:val="both"/>
        <w:rPr>
          <w:sz w:val="22"/>
        </w:rPr>
      </w:pPr>
      <w:r w:rsidRPr="000310CB">
        <w:rPr>
          <w:sz w:val="22"/>
        </w:rPr>
        <w:t>80 % z úhrady příspěvku zákonných zástupců za pobyt při odhlášení dítěte od 9 do 3 pracovních dnů před odjezdem</w:t>
      </w:r>
    </w:p>
    <w:p w:rsidR="001E2A80" w:rsidRPr="000310CB" w:rsidRDefault="001E2A80" w:rsidP="001E2A80">
      <w:pPr>
        <w:numPr>
          <w:ilvl w:val="0"/>
          <w:numId w:val="15"/>
        </w:numPr>
        <w:autoSpaceDE w:val="0"/>
        <w:autoSpaceDN w:val="0"/>
        <w:adjustRightInd w:val="0"/>
        <w:jc w:val="both"/>
        <w:rPr>
          <w:sz w:val="22"/>
        </w:rPr>
      </w:pPr>
      <w:r w:rsidRPr="000310CB">
        <w:rPr>
          <w:sz w:val="22"/>
        </w:rPr>
        <w:t>100 % z úhrady příspěvku zákonných zástupců za pobyt při odhlášení dítěte v době kratší než dva pracovní dny před odjezdem, to však neplatí, pokud zákonný zástupce dítě odhlásí z důvodu nemoci, kterou nejpozději v době kratší než dva pracovní dny před odjezdem prokáže.</w:t>
      </w:r>
    </w:p>
    <w:p w:rsidR="001E2A80" w:rsidRPr="000310CB" w:rsidRDefault="001E2A80" w:rsidP="001E2A80">
      <w:pPr>
        <w:tabs>
          <w:tab w:val="left" w:pos="2694"/>
        </w:tabs>
        <w:ind w:left="340"/>
        <w:jc w:val="both"/>
        <w:rPr>
          <w:sz w:val="22"/>
        </w:rPr>
      </w:pPr>
    </w:p>
    <w:p w:rsidR="006F588C" w:rsidRPr="000310CB" w:rsidRDefault="001E2A80">
      <w:pPr>
        <w:numPr>
          <w:ilvl w:val="0"/>
          <w:numId w:val="34"/>
        </w:numPr>
        <w:tabs>
          <w:tab w:val="left" w:pos="2694"/>
        </w:tabs>
        <w:jc w:val="both"/>
        <w:rPr>
          <w:sz w:val="22"/>
          <w:szCs w:val="22"/>
        </w:rPr>
      </w:pPr>
      <w:r w:rsidRPr="000310CB">
        <w:rPr>
          <w:sz w:val="22"/>
          <w:szCs w:val="22"/>
        </w:rPr>
        <w:t xml:space="preserve">CK </w:t>
      </w:r>
      <w:r w:rsidR="003433F0" w:rsidRPr="000310CB">
        <w:rPr>
          <w:sz w:val="22"/>
          <w:szCs w:val="22"/>
        </w:rPr>
        <w:t xml:space="preserve">se zavazuje bez nároku na odměnu poskytnout součinnosti </w:t>
      </w:r>
      <w:r w:rsidRPr="000310CB">
        <w:rPr>
          <w:sz w:val="22"/>
          <w:szCs w:val="22"/>
        </w:rPr>
        <w:t>OZP při propagaci</w:t>
      </w:r>
      <w:r w:rsidR="0046624C" w:rsidRPr="000310CB">
        <w:rPr>
          <w:sz w:val="22"/>
          <w:szCs w:val="22"/>
        </w:rPr>
        <w:t xml:space="preserve"> (např. při tvorbě </w:t>
      </w:r>
      <w:r w:rsidR="00F56A9F" w:rsidRPr="000310CB">
        <w:rPr>
          <w:sz w:val="22"/>
          <w:szCs w:val="22"/>
        </w:rPr>
        <w:t>letáků</w:t>
      </w:r>
      <w:r w:rsidR="0046624C" w:rsidRPr="000310CB">
        <w:rPr>
          <w:sz w:val="22"/>
          <w:szCs w:val="22"/>
        </w:rPr>
        <w:t>, internetových stránek apod.)</w:t>
      </w:r>
      <w:r w:rsidRPr="000310CB">
        <w:rPr>
          <w:sz w:val="22"/>
          <w:szCs w:val="22"/>
        </w:rPr>
        <w:t xml:space="preserve"> předmětu této smlouvy.</w:t>
      </w:r>
    </w:p>
    <w:p w:rsidR="001E2A80" w:rsidRPr="000310CB" w:rsidRDefault="001E2A80" w:rsidP="001E2A80">
      <w:pPr>
        <w:tabs>
          <w:tab w:val="left" w:pos="2694"/>
        </w:tabs>
        <w:jc w:val="both"/>
        <w:rPr>
          <w:sz w:val="22"/>
          <w:szCs w:val="22"/>
        </w:rPr>
      </w:pPr>
    </w:p>
    <w:p w:rsidR="006F588C" w:rsidRPr="000310CB" w:rsidRDefault="001E2A80" w:rsidP="000310CB">
      <w:pPr>
        <w:numPr>
          <w:ilvl w:val="0"/>
          <w:numId w:val="34"/>
        </w:numPr>
        <w:tabs>
          <w:tab w:val="left" w:pos="2694"/>
        </w:tabs>
        <w:autoSpaceDE w:val="0"/>
        <w:autoSpaceDN w:val="0"/>
        <w:adjustRightInd w:val="0"/>
        <w:jc w:val="both"/>
        <w:rPr>
          <w:sz w:val="22"/>
          <w:szCs w:val="22"/>
        </w:rPr>
      </w:pPr>
      <w:r w:rsidRPr="000310CB">
        <w:rPr>
          <w:sz w:val="22"/>
          <w:szCs w:val="22"/>
        </w:rPr>
        <w:t xml:space="preserve">CK se zavazuje, že hlavnímu vedoucímu na ozdravný pobyt odešle příslušné pojistné podmínky pro cestovní pojištění s průkazem klienta všech účastníků zájezdu. </w:t>
      </w:r>
    </w:p>
    <w:p w:rsidR="001E2A80" w:rsidRPr="000310CB" w:rsidRDefault="001E2A80" w:rsidP="001E2A80">
      <w:pPr>
        <w:pStyle w:val="Odstavecseseznamem"/>
        <w:rPr>
          <w:sz w:val="22"/>
          <w:szCs w:val="22"/>
        </w:rPr>
      </w:pPr>
    </w:p>
    <w:p w:rsidR="001E2A80" w:rsidRPr="000310CB" w:rsidRDefault="001E2A80" w:rsidP="001E2A80">
      <w:pPr>
        <w:autoSpaceDE w:val="0"/>
        <w:autoSpaceDN w:val="0"/>
        <w:adjustRightInd w:val="0"/>
        <w:jc w:val="both"/>
        <w:rPr>
          <w:sz w:val="22"/>
          <w:szCs w:val="22"/>
        </w:rPr>
      </w:pPr>
    </w:p>
    <w:p w:rsidR="001E2A80" w:rsidRPr="000310CB" w:rsidRDefault="001E2A80" w:rsidP="001E2A80">
      <w:pPr>
        <w:tabs>
          <w:tab w:val="left" w:pos="2694"/>
        </w:tabs>
        <w:jc w:val="center"/>
        <w:rPr>
          <w:b/>
          <w:bCs/>
          <w:sz w:val="22"/>
        </w:rPr>
      </w:pPr>
      <w:r w:rsidRPr="000310CB">
        <w:rPr>
          <w:b/>
          <w:sz w:val="22"/>
        </w:rPr>
        <w:t>Článek</w:t>
      </w:r>
      <w:r w:rsidRPr="000310CB">
        <w:rPr>
          <w:sz w:val="22"/>
        </w:rPr>
        <w:t xml:space="preserve"> </w:t>
      </w:r>
      <w:r w:rsidRPr="000310CB">
        <w:rPr>
          <w:b/>
          <w:bCs/>
          <w:sz w:val="22"/>
        </w:rPr>
        <w:t>VII.</w:t>
      </w:r>
    </w:p>
    <w:p w:rsidR="001E2A80" w:rsidRPr="000310CB" w:rsidRDefault="001E2A80" w:rsidP="001E2A80">
      <w:pPr>
        <w:tabs>
          <w:tab w:val="left" w:pos="2694"/>
        </w:tabs>
        <w:jc w:val="center"/>
        <w:rPr>
          <w:b/>
          <w:bCs/>
          <w:sz w:val="22"/>
        </w:rPr>
      </w:pPr>
      <w:r w:rsidRPr="000310CB">
        <w:rPr>
          <w:b/>
          <w:bCs/>
          <w:sz w:val="22"/>
        </w:rPr>
        <w:t>Platební podmínky</w:t>
      </w:r>
    </w:p>
    <w:p w:rsidR="001E2A80" w:rsidRPr="000310CB" w:rsidRDefault="001E2A80" w:rsidP="001E2A80">
      <w:pPr>
        <w:tabs>
          <w:tab w:val="left" w:pos="2694"/>
        </w:tabs>
        <w:jc w:val="both"/>
        <w:rPr>
          <w:sz w:val="22"/>
        </w:rPr>
      </w:pPr>
    </w:p>
    <w:p w:rsidR="001E2A80" w:rsidRPr="000310CB" w:rsidRDefault="001E2A80" w:rsidP="001E2A80">
      <w:pPr>
        <w:numPr>
          <w:ilvl w:val="0"/>
          <w:numId w:val="18"/>
        </w:numPr>
        <w:tabs>
          <w:tab w:val="left" w:pos="2694"/>
        </w:tabs>
        <w:jc w:val="both"/>
        <w:rPr>
          <w:sz w:val="22"/>
        </w:rPr>
      </w:pPr>
      <w:r w:rsidRPr="000310CB">
        <w:rPr>
          <w:sz w:val="22"/>
        </w:rPr>
        <w:t>OZP se zavazuje uhradit ozdravné pobyty pojištěnců OZP za daný kalendářní rok, které jsou předmětem této smlouvy dle následujících platebních podmínek:</w:t>
      </w:r>
    </w:p>
    <w:p w:rsidR="001E2A80" w:rsidRPr="000310CB" w:rsidRDefault="001E2A80" w:rsidP="001E2A80">
      <w:pPr>
        <w:tabs>
          <w:tab w:val="left" w:pos="2694"/>
        </w:tabs>
        <w:jc w:val="both"/>
        <w:rPr>
          <w:sz w:val="22"/>
        </w:rPr>
      </w:pPr>
    </w:p>
    <w:p w:rsidR="001E2A80" w:rsidRPr="000310CB" w:rsidRDefault="001E2A80" w:rsidP="001E2A80">
      <w:pPr>
        <w:numPr>
          <w:ilvl w:val="0"/>
          <w:numId w:val="19"/>
        </w:numPr>
        <w:jc w:val="both"/>
        <w:rPr>
          <w:sz w:val="22"/>
          <w:szCs w:val="22"/>
        </w:rPr>
      </w:pPr>
      <w:r w:rsidRPr="000310CB">
        <w:rPr>
          <w:sz w:val="22"/>
        </w:rPr>
        <w:t>první záloha ve výši 70 % z celkové smluvní ceny objednaných ozdravných pobytů pro rok 2015 bude ze strany OZP uhrazena uvolněním prostředků na neodvolatelný bankovní akreditiv, avšak s odloženou splatností na pevný termín 15. 02. 2015 a následně každý rok po dobu trvání smlouvy, a to do 30 dnů po schválení zdravotně pojistného plánu na následující rok správní radou OZP</w:t>
      </w:r>
      <w:r w:rsidRPr="000310CB">
        <w:rPr>
          <w:sz w:val="22"/>
          <w:szCs w:val="22"/>
        </w:rPr>
        <w:t xml:space="preserve"> a po podpisu dodatku k této smlouvě, ve kterém bude definován počet a termín ozdravných pobytů na následující kalendářní rok. Při splnění termínu podle čl. I. odst. 7 této smlouvy bude akreditiv otevřen do </w:t>
      </w:r>
      <w:r w:rsidR="00F56A9F" w:rsidRPr="000310CB">
        <w:rPr>
          <w:sz w:val="22"/>
          <w:szCs w:val="22"/>
        </w:rPr>
        <w:t>dvou měsíců od uzavření smlouvy</w:t>
      </w:r>
      <w:r w:rsidRPr="000310CB">
        <w:rPr>
          <w:sz w:val="22"/>
          <w:szCs w:val="22"/>
        </w:rPr>
        <w:t xml:space="preserve"> ve prospěch účtu CK uvedeného v záhlaví této smlouvy. Obdobně bude postupováno v následujících letech po dobu platnosti smlouvy;</w:t>
      </w:r>
    </w:p>
    <w:p w:rsidR="001E2A80" w:rsidRPr="000310CB" w:rsidRDefault="001E2A80" w:rsidP="001E2A80">
      <w:pPr>
        <w:ind w:left="720"/>
        <w:rPr>
          <w:sz w:val="22"/>
          <w:szCs w:val="22"/>
        </w:rPr>
      </w:pPr>
    </w:p>
    <w:p w:rsidR="001E2A80" w:rsidRPr="000310CB" w:rsidRDefault="001E2A80" w:rsidP="001E2A80">
      <w:pPr>
        <w:numPr>
          <w:ilvl w:val="1"/>
          <w:numId w:val="19"/>
        </w:numPr>
        <w:jc w:val="both"/>
        <w:rPr>
          <w:sz w:val="22"/>
          <w:szCs w:val="22"/>
        </w:rPr>
      </w:pPr>
      <w:r w:rsidRPr="000310CB">
        <w:rPr>
          <w:sz w:val="22"/>
          <w:szCs w:val="22"/>
        </w:rPr>
        <w:t>smluvní strany se dohodly, že celkové bankovní výlohy spojené se zřízením neodvolatelného bankovního akreditivu uhradí společně – každá ze smluvních stran jednou polovinou, tzn., že výlohy vystavující banky jdou na účet příkazce akreditivu a výlohy mimo vystavující banku jdou na účet příjemce akreditivu;</w:t>
      </w:r>
    </w:p>
    <w:p w:rsidR="001E2A80" w:rsidRPr="000310CB" w:rsidRDefault="001E2A80" w:rsidP="001E2A80">
      <w:pPr>
        <w:pStyle w:val="Odstavecseseznamem"/>
        <w:rPr>
          <w:sz w:val="22"/>
          <w:szCs w:val="22"/>
        </w:rPr>
      </w:pPr>
    </w:p>
    <w:p w:rsidR="001E2A80" w:rsidRPr="000310CB" w:rsidRDefault="001E2A80" w:rsidP="001E2A80">
      <w:pPr>
        <w:numPr>
          <w:ilvl w:val="1"/>
          <w:numId w:val="19"/>
        </w:numPr>
        <w:jc w:val="both"/>
        <w:rPr>
          <w:sz w:val="22"/>
          <w:szCs w:val="22"/>
        </w:rPr>
      </w:pPr>
      <w:r w:rsidRPr="000310CB">
        <w:rPr>
          <w:sz w:val="22"/>
          <w:szCs w:val="22"/>
        </w:rPr>
        <w:t>s</w:t>
      </w:r>
      <w:r w:rsidRPr="000310CB">
        <w:rPr>
          <w:snapToGrid w:val="0"/>
          <w:sz w:val="22"/>
          <w:szCs w:val="22"/>
        </w:rPr>
        <w:t>mluvní strany se dohodly, že podmínkou k uvolnění výše uvedeného akreditivu (zálohy) v pevném termínu 15. 02. 2015 a následně každý rok po dobu platnosti smlouvy, je předložení následujících dokumentů ze strany CK:</w:t>
      </w:r>
    </w:p>
    <w:p w:rsidR="001E2A80" w:rsidRPr="000310CB" w:rsidRDefault="001E2A80" w:rsidP="001E2A80">
      <w:pPr>
        <w:tabs>
          <w:tab w:val="left" w:pos="-284"/>
          <w:tab w:val="right" w:pos="10526"/>
        </w:tabs>
        <w:spacing w:before="40"/>
        <w:ind w:left="360" w:right="-284"/>
        <w:jc w:val="both"/>
        <w:rPr>
          <w:b/>
          <w:bCs/>
          <w:snapToGrid w:val="0"/>
          <w:sz w:val="22"/>
          <w:szCs w:val="22"/>
        </w:rPr>
      </w:pPr>
    </w:p>
    <w:p w:rsidR="001E2A80" w:rsidRPr="000310CB" w:rsidRDefault="001E2A80" w:rsidP="001E2A80">
      <w:pPr>
        <w:numPr>
          <w:ilvl w:val="0"/>
          <w:numId w:val="20"/>
        </w:numPr>
        <w:tabs>
          <w:tab w:val="clear" w:pos="405"/>
          <w:tab w:val="left" w:pos="-284"/>
          <w:tab w:val="num" w:pos="1518"/>
          <w:tab w:val="right" w:pos="10526"/>
        </w:tabs>
        <w:spacing w:before="40"/>
        <w:ind w:left="1518" w:right="-284"/>
        <w:jc w:val="both"/>
        <w:rPr>
          <w:snapToGrid w:val="0"/>
          <w:sz w:val="22"/>
          <w:szCs w:val="22"/>
        </w:rPr>
      </w:pPr>
      <w:r w:rsidRPr="000310CB">
        <w:rPr>
          <w:snapToGrid w:val="0"/>
          <w:sz w:val="22"/>
          <w:szCs w:val="22"/>
        </w:rPr>
        <w:t xml:space="preserve">Čestné prohlášení CK obsahující text: </w:t>
      </w:r>
    </w:p>
    <w:p w:rsidR="001E2A80" w:rsidRPr="000310CB" w:rsidRDefault="001E2A80" w:rsidP="001E2A80">
      <w:pPr>
        <w:tabs>
          <w:tab w:val="left" w:pos="-284"/>
          <w:tab w:val="right" w:pos="10526"/>
        </w:tabs>
        <w:spacing w:before="40"/>
        <w:ind w:left="1518" w:right="-284"/>
        <w:jc w:val="both"/>
        <w:rPr>
          <w:snapToGrid w:val="0"/>
          <w:sz w:val="22"/>
          <w:szCs w:val="22"/>
        </w:rPr>
      </w:pPr>
      <w:r w:rsidRPr="000310CB">
        <w:rPr>
          <w:snapToGrid w:val="0"/>
          <w:sz w:val="22"/>
          <w:szCs w:val="22"/>
        </w:rPr>
        <w:t>„Čestně prohlašuji, že zabezpečíme pro OZP pro rok 2015 veškeré podmínky pro ozdravné pobyty, které jsou uvedeny ve Smlouvě o zajištění přímořských ozdravných pobytů pro dětské klienty OZP na období 2015 – 2017 v platném znění. Smluvní zajištění ve vztahu k majitelům ubytovacího zařízení sjednaného v této smlouvě bylo uzavřeno“, opatřený vlastnoručním a notářsky ověřeným podpisem statutárního zástupce CK (v dalších letech bude uveden v čestném prohlášení příslušný kalendářní rok).</w:t>
      </w:r>
    </w:p>
    <w:p w:rsidR="001E2A80" w:rsidRPr="000310CB" w:rsidRDefault="001E2A80" w:rsidP="001E2A80">
      <w:pPr>
        <w:tabs>
          <w:tab w:val="left" w:pos="-284"/>
          <w:tab w:val="right" w:pos="10526"/>
        </w:tabs>
        <w:spacing w:before="40"/>
        <w:ind w:left="1113" w:right="-284"/>
        <w:jc w:val="both"/>
        <w:rPr>
          <w:snapToGrid w:val="0"/>
          <w:sz w:val="22"/>
          <w:szCs w:val="22"/>
        </w:rPr>
      </w:pPr>
    </w:p>
    <w:p w:rsidR="001E2A80" w:rsidRPr="000310CB" w:rsidRDefault="001E2A80" w:rsidP="001E2A80">
      <w:pPr>
        <w:numPr>
          <w:ilvl w:val="0"/>
          <w:numId w:val="20"/>
        </w:numPr>
        <w:tabs>
          <w:tab w:val="clear" w:pos="405"/>
          <w:tab w:val="left" w:pos="-284"/>
          <w:tab w:val="num" w:pos="1518"/>
          <w:tab w:val="right" w:pos="10526"/>
        </w:tabs>
        <w:spacing w:before="40"/>
        <w:ind w:left="1518" w:right="-284"/>
        <w:jc w:val="both"/>
        <w:rPr>
          <w:sz w:val="22"/>
          <w:szCs w:val="22"/>
        </w:rPr>
      </w:pPr>
      <w:r w:rsidRPr="000310CB">
        <w:rPr>
          <w:snapToGrid w:val="0"/>
          <w:sz w:val="22"/>
          <w:szCs w:val="22"/>
        </w:rPr>
        <w:t>Předložení notářsky ověřeného pojištění odpovědnosti za škodu provozovatele zdravotnického zařízení OZP na částku 20.000.000,-Kč.</w:t>
      </w:r>
    </w:p>
    <w:p w:rsidR="001E2A80" w:rsidRPr="000310CB" w:rsidRDefault="001E2A80" w:rsidP="001E2A80">
      <w:pPr>
        <w:tabs>
          <w:tab w:val="left" w:pos="-284"/>
          <w:tab w:val="left" w:pos="426"/>
          <w:tab w:val="right" w:pos="10526"/>
        </w:tabs>
        <w:spacing w:before="40"/>
        <w:ind w:left="405" w:right="-284"/>
        <w:jc w:val="both"/>
        <w:rPr>
          <w:sz w:val="22"/>
          <w:szCs w:val="22"/>
        </w:rPr>
      </w:pPr>
    </w:p>
    <w:p w:rsidR="001E2A80" w:rsidRPr="000310CB" w:rsidRDefault="001E2A80" w:rsidP="001E2A80">
      <w:pPr>
        <w:numPr>
          <w:ilvl w:val="1"/>
          <w:numId w:val="19"/>
        </w:numPr>
        <w:jc w:val="both"/>
        <w:rPr>
          <w:sz w:val="22"/>
          <w:szCs w:val="22"/>
        </w:rPr>
      </w:pPr>
      <w:r w:rsidRPr="000310CB">
        <w:rPr>
          <w:sz w:val="22"/>
          <w:szCs w:val="22"/>
        </w:rPr>
        <w:t xml:space="preserve">CK se zavazuje, že pokud by ze strany CK došlo k závažnému porušení smlouvy, nebude CK čerpat akreditiv dle tohoto článku, pokud byl již ze strany OZP akreditiv otevřen. </w:t>
      </w:r>
    </w:p>
    <w:p w:rsidR="001E2A80" w:rsidRPr="000310CB" w:rsidRDefault="001E2A80" w:rsidP="001E2A80">
      <w:pPr>
        <w:autoSpaceDE w:val="0"/>
        <w:autoSpaceDN w:val="0"/>
        <w:adjustRightInd w:val="0"/>
        <w:jc w:val="both"/>
        <w:rPr>
          <w:sz w:val="22"/>
        </w:rPr>
      </w:pPr>
    </w:p>
    <w:p w:rsidR="001E2A80" w:rsidRPr="000310CB" w:rsidRDefault="001E2A80" w:rsidP="001E2A80">
      <w:pPr>
        <w:numPr>
          <w:ilvl w:val="0"/>
          <w:numId w:val="19"/>
        </w:numPr>
        <w:autoSpaceDE w:val="0"/>
        <w:autoSpaceDN w:val="0"/>
        <w:adjustRightInd w:val="0"/>
        <w:jc w:val="both"/>
        <w:rPr>
          <w:sz w:val="22"/>
        </w:rPr>
      </w:pPr>
      <w:r w:rsidRPr="000310CB">
        <w:rPr>
          <w:sz w:val="22"/>
        </w:rPr>
        <w:t>druhou zálohu ve výši 20 % z celkové smluvní ceny uhradí OZP a následně každý rok po dobu trvání smlouvy na účet CK do 10 pracovních dnů po zahájení prvního turnusu ozdravných pobytů, a to na základě zálohové faktury vystavené CK;</w:t>
      </w:r>
    </w:p>
    <w:p w:rsidR="001E2A80" w:rsidRPr="000310CB" w:rsidRDefault="001E2A80" w:rsidP="001E2A80">
      <w:pPr>
        <w:autoSpaceDE w:val="0"/>
        <w:autoSpaceDN w:val="0"/>
        <w:adjustRightInd w:val="0"/>
        <w:jc w:val="both"/>
        <w:rPr>
          <w:sz w:val="22"/>
        </w:rPr>
      </w:pPr>
    </w:p>
    <w:p w:rsidR="001E2A80" w:rsidRPr="000310CB" w:rsidRDefault="001E2A80" w:rsidP="001E2A80">
      <w:pPr>
        <w:numPr>
          <w:ilvl w:val="0"/>
          <w:numId w:val="19"/>
        </w:numPr>
        <w:jc w:val="both"/>
        <w:rPr>
          <w:sz w:val="22"/>
          <w:szCs w:val="22"/>
        </w:rPr>
      </w:pPr>
      <w:r w:rsidRPr="000310CB">
        <w:rPr>
          <w:sz w:val="22"/>
        </w:rPr>
        <w:t xml:space="preserve">konečná faktura s uvedením výše poskytnutých záloh a s celkovým vyúčtováním za skutečně realizovaný počet účastníků ozdravných pobytů v roce 2015 a následně v následujících letech po dobu trvání smlouvy, bude předána OZP nejpozději v termínu do 31. 10. příslušného kalendářního roku. </w:t>
      </w:r>
      <w:r w:rsidRPr="000310CB">
        <w:rPr>
          <w:sz w:val="22"/>
          <w:szCs w:val="22"/>
        </w:rPr>
        <w:t>Přílohou konečné fakturace bude vždy prohlášení OZP a CK o vzájemném úplném finančním vypořádání ozdravných pobytů v příslušném kalendářním roce a to bez závažného porušení této smlouvy.</w:t>
      </w:r>
    </w:p>
    <w:p w:rsidR="001E2A80" w:rsidRPr="000310CB" w:rsidRDefault="001E2A80" w:rsidP="001E2A80">
      <w:pPr>
        <w:pStyle w:val="Odstavecseseznamem"/>
        <w:rPr>
          <w:sz w:val="22"/>
          <w:szCs w:val="22"/>
        </w:rPr>
      </w:pPr>
    </w:p>
    <w:p w:rsidR="001E2A80" w:rsidRPr="000310CB" w:rsidRDefault="001E2A80" w:rsidP="001E2A80">
      <w:pPr>
        <w:numPr>
          <w:ilvl w:val="0"/>
          <w:numId w:val="18"/>
        </w:numPr>
        <w:autoSpaceDE w:val="0"/>
        <w:autoSpaceDN w:val="0"/>
        <w:adjustRightInd w:val="0"/>
        <w:jc w:val="both"/>
        <w:rPr>
          <w:sz w:val="22"/>
          <w:szCs w:val="22"/>
        </w:rPr>
      </w:pPr>
      <w:r w:rsidRPr="000310CB">
        <w:rPr>
          <w:sz w:val="22"/>
          <w:szCs w:val="22"/>
        </w:rPr>
        <w:t>Daň z přidané hodnoty vypočte a uhradí CK dle příslušných právních předpisů ČR platných k datu podání nabídky.</w:t>
      </w:r>
    </w:p>
    <w:p w:rsidR="001E2A80" w:rsidRPr="000310CB" w:rsidRDefault="001E2A80" w:rsidP="001E2A80">
      <w:pPr>
        <w:autoSpaceDE w:val="0"/>
        <w:autoSpaceDN w:val="0"/>
        <w:adjustRightInd w:val="0"/>
        <w:ind w:left="720"/>
        <w:jc w:val="both"/>
        <w:rPr>
          <w:sz w:val="22"/>
        </w:rPr>
      </w:pPr>
    </w:p>
    <w:p w:rsidR="001E2A80" w:rsidRPr="000310CB" w:rsidRDefault="001E2A80" w:rsidP="001E2A80">
      <w:pPr>
        <w:numPr>
          <w:ilvl w:val="0"/>
          <w:numId w:val="18"/>
        </w:numPr>
        <w:autoSpaceDE w:val="0"/>
        <w:autoSpaceDN w:val="0"/>
        <w:adjustRightInd w:val="0"/>
        <w:jc w:val="both"/>
        <w:rPr>
          <w:sz w:val="22"/>
          <w:szCs w:val="22"/>
        </w:rPr>
      </w:pPr>
      <w:r w:rsidRPr="000310CB">
        <w:rPr>
          <w:sz w:val="22"/>
          <w:szCs w:val="22"/>
        </w:rPr>
        <w:t>V případě prodlení OZP se zaplacením ceny plnění je CK oprávněna požadovat úroky z prodlení v zákonné výši z dlužné částky za každý i započatý den prodlení.</w:t>
      </w:r>
    </w:p>
    <w:p w:rsidR="001E2A80" w:rsidRPr="000310CB" w:rsidRDefault="001E2A80" w:rsidP="001E2A80">
      <w:pPr>
        <w:autoSpaceDE w:val="0"/>
        <w:autoSpaceDN w:val="0"/>
        <w:adjustRightInd w:val="0"/>
        <w:ind w:left="360"/>
        <w:jc w:val="both"/>
        <w:rPr>
          <w:sz w:val="22"/>
          <w:szCs w:val="22"/>
        </w:rPr>
      </w:pPr>
    </w:p>
    <w:p w:rsidR="001E2A80" w:rsidRPr="000310CB" w:rsidRDefault="001E2A80" w:rsidP="001E2A80">
      <w:pPr>
        <w:numPr>
          <w:ilvl w:val="0"/>
          <w:numId w:val="18"/>
        </w:numPr>
        <w:tabs>
          <w:tab w:val="left" w:pos="-284"/>
          <w:tab w:val="left" w:pos="426"/>
          <w:tab w:val="right" w:pos="10526"/>
        </w:tabs>
        <w:autoSpaceDE w:val="0"/>
        <w:autoSpaceDN w:val="0"/>
        <w:adjustRightInd w:val="0"/>
        <w:spacing w:before="40"/>
        <w:ind w:right="-284"/>
        <w:jc w:val="both"/>
      </w:pPr>
      <w:r w:rsidRPr="000310CB">
        <w:rPr>
          <w:sz w:val="22"/>
          <w:szCs w:val="22"/>
        </w:rPr>
        <w:t xml:space="preserve">OZP má právo na náhradu škody vzniklé z porušení povinnosti i v případě, že byla pro tento účel sjednána smluvní pokuta. </w:t>
      </w:r>
    </w:p>
    <w:p w:rsidR="001E2A80" w:rsidRPr="000310CB" w:rsidRDefault="001E2A80" w:rsidP="001E2A80">
      <w:pPr>
        <w:tabs>
          <w:tab w:val="left" w:pos="-284"/>
          <w:tab w:val="left" w:pos="426"/>
          <w:tab w:val="right" w:pos="10526"/>
        </w:tabs>
        <w:spacing w:before="40"/>
        <w:ind w:right="-284"/>
        <w:jc w:val="both"/>
        <w:rPr>
          <w:sz w:val="22"/>
        </w:rPr>
      </w:pPr>
    </w:p>
    <w:p w:rsidR="001E2A80" w:rsidRPr="000310CB" w:rsidRDefault="001E2A80" w:rsidP="001E2A80">
      <w:pPr>
        <w:tabs>
          <w:tab w:val="left" w:pos="2694"/>
        </w:tabs>
        <w:jc w:val="center"/>
        <w:rPr>
          <w:b/>
          <w:bCs/>
          <w:sz w:val="22"/>
        </w:rPr>
      </w:pPr>
      <w:r w:rsidRPr="000310CB">
        <w:rPr>
          <w:b/>
          <w:bCs/>
          <w:sz w:val="22"/>
        </w:rPr>
        <w:t>Článek VIII.</w:t>
      </w:r>
    </w:p>
    <w:p w:rsidR="001E2A80" w:rsidRPr="000310CB" w:rsidRDefault="001E2A80" w:rsidP="001E2A80">
      <w:pPr>
        <w:tabs>
          <w:tab w:val="left" w:pos="2694"/>
        </w:tabs>
        <w:jc w:val="center"/>
        <w:rPr>
          <w:b/>
          <w:bCs/>
          <w:sz w:val="22"/>
        </w:rPr>
      </w:pPr>
      <w:r w:rsidRPr="000310CB">
        <w:rPr>
          <w:b/>
          <w:bCs/>
          <w:sz w:val="22"/>
        </w:rPr>
        <w:t>Smluvní podmínky – odstoupení od smlouvy a stornopoplatky</w:t>
      </w:r>
    </w:p>
    <w:p w:rsidR="001E2A80" w:rsidRPr="000310CB" w:rsidRDefault="001E2A80" w:rsidP="001E2A80">
      <w:pPr>
        <w:tabs>
          <w:tab w:val="left" w:pos="2694"/>
        </w:tabs>
        <w:jc w:val="center"/>
        <w:rPr>
          <w:b/>
          <w:bCs/>
          <w:sz w:val="22"/>
        </w:rPr>
      </w:pPr>
    </w:p>
    <w:p w:rsidR="001E2A80" w:rsidRPr="000310CB" w:rsidRDefault="001E2A80" w:rsidP="001E2A80">
      <w:pPr>
        <w:numPr>
          <w:ilvl w:val="1"/>
          <w:numId w:val="21"/>
        </w:numPr>
        <w:tabs>
          <w:tab w:val="left" w:pos="2694"/>
        </w:tabs>
        <w:jc w:val="both"/>
        <w:rPr>
          <w:sz w:val="22"/>
          <w:szCs w:val="22"/>
        </w:rPr>
      </w:pPr>
      <w:r w:rsidRPr="000310CB">
        <w:rPr>
          <w:sz w:val="22"/>
          <w:szCs w:val="22"/>
        </w:rPr>
        <w:t>OZP má právo nerealizovat ozdravné pobyty na následující rok, a to bez smluvní pokuty nebo úhrady jakýchkoliv nákladů CK, a to:</w:t>
      </w:r>
    </w:p>
    <w:p w:rsidR="001E2A80" w:rsidRPr="000310CB" w:rsidRDefault="001E2A80" w:rsidP="001E2A80">
      <w:pPr>
        <w:tabs>
          <w:tab w:val="left" w:pos="2694"/>
        </w:tabs>
        <w:ind w:left="340"/>
        <w:jc w:val="both"/>
        <w:rPr>
          <w:sz w:val="22"/>
          <w:szCs w:val="22"/>
        </w:rPr>
      </w:pPr>
    </w:p>
    <w:p w:rsidR="001E2A80" w:rsidRPr="000310CB" w:rsidRDefault="001E2A80" w:rsidP="001E2A80">
      <w:pPr>
        <w:numPr>
          <w:ilvl w:val="0"/>
          <w:numId w:val="22"/>
        </w:numPr>
        <w:autoSpaceDE w:val="0"/>
        <w:autoSpaceDN w:val="0"/>
        <w:adjustRightInd w:val="0"/>
        <w:jc w:val="both"/>
        <w:rPr>
          <w:sz w:val="22"/>
          <w:szCs w:val="22"/>
        </w:rPr>
      </w:pPr>
      <w:r w:rsidRPr="000310CB">
        <w:rPr>
          <w:sz w:val="22"/>
          <w:szCs w:val="22"/>
        </w:rPr>
        <w:t>pokud to návrh zdravotně pojistného plánu schválený správní radou OZP na následující rok neumožňuje a OZP o tom CK bude průkazně informovat nejpozději do 30. 11. předchozího kalendářního roku, nebo</w:t>
      </w:r>
    </w:p>
    <w:p w:rsidR="001E2A80" w:rsidRPr="000310CB" w:rsidRDefault="001E2A80" w:rsidP="001E2A80">
      <w:pPr>
        <w:autoSpaceDE w:val="0"/>
        <w:autoSpaceDN w:val="0"/>
        <w:adjustRightInd w:val="0"/>
        <w:ind w:left="700"/>
        <w:jc w:val="both"/>
        <w:rPr>
          <w:sz w:val="22"/>
          <w:szCs w:val="22"/>
        </w:rPr>
      </w:pPr>
    </w:p>
    <w:p w:rsidR="001E2A80" w:rsidRPr="000310CB" w:rsidRDefault="001E2A80" w:rsidP="001E2A80">
      <w:pPr>
        <w:autoSpaceDE w:val="0"/>
        <w:autoSpaceDN w:val="0"/>
        <w:adjustRightInd w:val="0"/>
        <w:ind w:left="709" w:hanging="425"/>
        <w:jc w:val="both"/>
        <w:rPr>
          <w:sz w:val="22"/>
          <w:szCs w:val="22"/>
        </w:rPr>
      </w:pPr>
      <w:r w:rsidRPr="000310CB">
        <w:rPr>
          <w:sz w:val="22"/>
          <w:szCs w:val="22"/>
        </w:rPr>
        <w:t xml:space="preserve">b) </w:t>
      </w:r>
      <w:r w:rsidRPr="000310CB">
        <w:rPr>
          <w:sz w:val="22"/>
          <w:szCs w:val="22"/>
        </w:rPr>
        <w:tab/>
        <w:t>pokud realizaci a úhradě pobytů brání zákonná překážka (změna právních předpisů) nebo překážka spočívající v rozhodnutí orgánu dohledu (Ministerstvo zdravotnictví a Ministerstvo financí) nebo překážka spočívající v jiném pravomocném rozhodnutí soudu či jakéhokoliv orgánu státní správy a OZP o existenci této překážky průkazně CK informuje nejpozději do 1 měsíce od vzniku této překážky</w:t>
      </w:r>
    </w:p>
    <w:p w:rsidR="001E2A80" w:rsidRPr="000310CB" w:rsidRDefault="001E2A80" w:rsidP="001E2A80">
      <w:pPr>
        <w:autoSpaceDE w:val="0"/>
        <w:autoSpaceDN w:val="0"/>
        <w:adjustRightInd w:val="0"/>
        <w:ind w:left="709" w:hanging="425"/>
        <w:jc w:val="both"/>
        <w:rPr>
          <w:sz w:val="22"/>
          <w:szCs w:val="22"/>
        </w:rPr>
      </w:pPr>
    </w:p>
    <w:p w:rsidR="001E2A80" w:rsidRPr="000310CB" w:rsidRDefault="001E2A80" w:rsidP="001E2A80">
      <w:pPr>
        <w:tabs>
          <w:tab w:val="left" w:pos="709"/>
        </w:tabs>
        <w:ind w:left="340"/>
        <w:jc w:val="both"/>
        <w:rPr>
          <w:sz w:val="22"/>
          <w:szCs w:val="22"/>
        </w:rPr>
      </w:pPr>
      <w:r w:rsidRPr="000310CB">
        <w:rPr>
          <w:sz w:val="22"/>
          <w:szCs w:val="22"/>
        </w:rPr>
        <w:t>c)</w:t>
      </w:r>
      <w:r w:rsidRPr="000310CB">
        <w:rPr>
          <w:sz w:val="22"/>
          <w:szCs w:val="22"/>
        </w:rPr>
        <w:tab/>
        <w:t>vzhledem k vyšší moci.</w:t>
      </w:r>
    </w:p>
    <w:p w:rsidR="001E2A80" w:rsidRPr="000310CB" w:rsidRDefault="001E2A80" w:rsidP="001E2A80">
      <w:pPr>
        <w:autoSpaceDE w:val="0"/>
        <w:autoSpaceDN w:val="0"/>
        <w:adjustRightInd w:val="0"/>
        <w:ind w:left="709" w:hanging="425"/>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OZP má právo odstoupit od smlouvy, a to bez smluvní pokuty nebo úhrady jakýchkoliv nákladů CK nastane-li jakákoliv skutečnost uvedená výše v čl. VIII. odst. 1 písm. a) až c). Pro vyloučení všech pochybností se stanoví, že OZP však není povinna své právo odstoupit od smlouvy v těchto případech vykonat.</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Smlouva může být ukončena písemnou dohodou smluvních stran, písemným odstoupením od smlouvy nebo písemnou výpovědí</w:t>
      </w:r>
      <w:r w:rsidR="00475ACD">
        <w:rPr>
          <w:sz w:val="22"/>
          <w:szCs w:val="22"/>
        </w:rPr>
        <w:t xml:space="preserve"> </w:t>
      </w:r>
      <w:bookmarkStart w:id="0" w:name="_GoBack"/>
      <w:bookmarkEnd w:id="0"/>
      <w:r w:rsidR="00CE728D" w:rsidRPr="000310CB">
        <w:rPr>
          <w:sz w:val="22"/>
          <w:szCs w:val="22"/>
        </w:rPr>
        <w:t>s dvouměsíční výpovědní lhůtou. Výpovědní lhůta počíná běžet prvním dnem kalendářního měsíce následujícího po dni, v němž byla výpověď doručena druhé smluvní straně.</w:t>
      </w:r>
    </w:p>
    <w:p w:rsidR="001E2A80" w:rsidRPr="000310CB" w:rsidRDefault="001E2A80" w:rsidP="001E2A80">
      <w:pPr>
        <w:pStyle w:val="Odstavecseseznamem"/>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OZP má právo po předchozím písemném upozornění CK, ve kterém jí stanoví přiměřenou lhůtu k dodatečnému splnění jejích povinnosti, odstoupit od smlouvy v případě podstatného porušení povinností CK. Za podstatné porušení povinností se považuje zejména:</w:t>
      </w:r>
    </w:p>
    <w:p w:rsidR="001E2A80" w:rsidRPr="000310CB" w:rsidRDefault="001E2A80" w:rsidP="001E2A80">
      <w:pPr>
        <w:pStyle w:val="Odstavecseseznamem"/>
        <w:ind w:left="0"/>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 xml:space="preserve">opakované neplnění sjednaných termínů, a to i přes písemné upozornění OZP, </w:t>
      </w:r>
    </w:p>
    <w:p w:rsidR="001E2A80" w:rsidRPr="000310CB" w:rsidRDefault="001E2A80" w:rsidP="001E2A80">
      <w:pPr>
        <w:autoSpaceDE w:val="0"/>
        <w:autoSpaceDN w:val="0"/>
        <w:adjustRightInd w:val="0"/>
        <w:ind w:left="34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jestliže CK neprovádí sjednané plnění i přes písemné upozornění OZP řádně, resp. provádí sjednané plnění nekvalitně či vadně,</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nesjednání náležitých pojištění,</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porušování CK přes písemnou výstrahu OZP podstatným způsobem jiných svých závazků dle smlouvy,</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porušování povinností CK na základě jiných skutečností či v jiných případech uvedených ve smlouvě či stanovených zákonem na ochranu OZP, a to způsobem, formou a s následky sjednanými či stanovenými touto smlouvou nebo zákonem,</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opakované neplnění sjednaných požadavků OZP kladených na dopravu, ubytovací kapacitu, stravování a požadavků v oblasti lékařského a pedagogického dozoru specifikovaných v této smlouvě, a to i přes písemné upozornění OZP,</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nesplnění požadavku na ubytovací kapacitu podle čl. V. odst. 4 této smlouvy,</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3"/>
        </w:numPr>
        <w:autoSpaceDE w:val="0"/>
        <w:autoSpaceDN w:val="0"/>
        <w:adjustRightInd w:val="0"/>
        <w:jc w:val="both"/>
        <w:rPr>
          <w:sz w:val="22"/>
          <w:szCs w:val="22"/>
        </w:rPr>
      </w:pPr>
      <w:r w:rsidRPr="000310CB">
        <w:rPr>
          <w:sz w:val="22"/>
          <w:szCs w:val="22"/>
        </w:rPr>
        <w:t>v případě, že v místě konání ozdravného pobytu dojde ke zhoršení životního prostředí</w:t>
      </w:r>
      <w:r w:rsidR="00FB4181" w:rsidRPr="000310CB">
        <w:rPr>
          <w:sz w:val="22"/>
          <w:szCs w:val="22"/>
        </w:rPr>
        <w:t>, které neumožňuje zabezpečit pobyt v původní kvalitě, nebo k sociálním nepokojům,</w:t>
      </w:r>
      <w:r w:rsidRPr="000310CB">
        <w:rPr>
          <w:sz w:val="22"/>
          <w:szCs w:val="22"/>
        </w:rPr>
        <w:t>CK nezajistí na vlastní náklady náhradní lokalitu pro konání ozdravného pobytu.</w:t>
      </w:r>
    </w:p>
    <w:p w:rsidR="001E2A80" w:rsidRPr="000310CB" w:rsidRDefault="001E2A80" w:rsidP="001E2A80">
      <w:pPr>
        <w:tabs>
          <w:tab w:val="left" w:pos="2694"/>
        </w:tabs>
        <w:autoSpaceDE w:val="0"/>
        <w:autoSpaceDN w:val="0"/>
        <w:adjustRightInd w:val="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 xml:space="preserve">OZP vzniká tímto odstoupením nárok na smluvní pokutu ve výši 0,5 % za každý započatý den prodlení z ceny plnění a </w:t>
      </w:r>
      <w:r w:rsidR="003433F0" w:rsidRPr="000310CB">
        <w:rPr>
          <w:sz w:val="22"/>
          <w:szCs w:val="22"/>
        </w:rPr>
        <w:t xml:space="preserve">nárok </w:t>
      </w:r>
      <w:r w:rsidRPr="000310CB">
        <w:rPr>
          <w:sz w:val="22"/>
          <w:szCs w:val="22"/>
        </w:rPr>
        <w:t xml:space="preserve">na náhradu škody </w:t>
      </w:r>
      <w:r w:rsidR="00A96A92" w:rsidRPr="000310CB">
        <w:rPr>
          <w:sz w:val="22"/>
          <w:szCs w:val="22"/>
        </w:rPr>
        <w:t xml:space="preserve">a jiné újmy (včetně nemajetkové) </w:t>
      </w:r>
      <w:r w:rsidRPr="000310CB">
        <w:rPr>
          <w:sz w:val="22"/>
          <w:szCs w:val="22"/>
        </w:rPr>
        <w:t>vzniklé porušením povinnosti CK vedle smluvní pokuty.</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Pokud CK nenapraví neplnění v určené lhůtě, může OZP bez omezení jakéhokoliv svého práva:</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0"/>
          <w:numId w:val="24"/>
        </w:numPr>
        <w:autoSpaceDE w:val="0"/>
        <w:autoSpaceDN w:val="0"/>
        <w:adjustRightInd w:val="0"/>
        <w:jc w:val="both"/>
        <w:rPr>
          <w:sz w:val="22"/>
          <w:szCs w:val="22"/>
        </w:rPr>
      </w:pPr>
      <w:r w:rsidRPr="000310CB">
        <w:rPr>
          <w:sz w:val="22"/>
          <w:szCs w:val="22"/>
        </w:rPr>
        <w:t xml:space="preserve">napravit příslušné neplnění s použitím vlastních zdrojů či za pomoci třetí osoby nebo osob a odečíst náklady na tuto nápravu z libovolné platby CK splatné v daném okamžiku nebo v budoucnosti, nebo celkové ceny plnění dle této smlouvy, </w:t>
      </w:r>
    </w:p>
    <w:p w:rsidR="001E2A80" w:rsidRPr="000310CB" w:rsidRDefault="001E2A80" w:rsidP="001E2A80">
      <w:pPr>
        <w:autoSpaceDE w:val="0"/>
        <w:autoSpaceDN w:val="0"/>
        <w:adjustRightInd w:val="0"/>
        <w:ind w:left="700"/>
        <w:rPr>
          <w:sz w:val="22"/>
          <w:szCs w:val="22"/>
        </w:rPr>
      </w:pPr>
    </w:p>
    <w:p w:rsidR="001E2A80" w:rsidRPr="000310CB" w:rsidRDefault="001E2A80" w:rsidP="001E2A80">
      <w:pPr>
        <w:numPr>
          <w:ilvl w:val="0"/>
          <w:numId w:val="24"/>
        </w:numPr>
        <w:autoSpaceDE w:val="0"/>
        <w:autoSpaceDN w:val="0"/>
        <w:adjustRightInd w:val="0"/>
        <w:rPr>
          <w:sz w:val="22"/>
          <w:szCs w:val="22"/>
        </w:rPr>
      </w:pPr>
      <w:r w:rsidRPr="000310CB">
        <w:rPr>
          <w:sz w:val="22"/>
          <w:szCs w:val="22"/>
        </w:rPr>
        <w:t>odstoupit od smlouvy a ukončit CK právo pokračovat v plnění předmětu smlouvy,</w:t>
      </w:r>
    </w:p>
    <w:p w:rsidR="001E2A80" w:rsidRPr="000310CB" w:rsidRDefault="001E2A80" w:rsidP="001E2A80">
      <w:pPr>
        <w:autoSpaceDE w:val="0"/>
        <w:autoSpaceDN w:val="0"/>
        <w:adjustRightInd w:val="0"/>
        <w:rPr>
          <w:sz w:val="22"/>
          <w:szCs w:val="22"/>
        </w:rPr>
      </w:pPr>
    </w:p>
    <w:p w:rsidR="001E2A80" w:rsidRPr="000310CB" w:rsidRDefault="001E2A80" w:rsidP="001E2A80">
      <w:pPr>
        <w:numPr>
          <w:ilvl w:val="0"/>
          <w:numId w:val="24"/>
        </w:numPr>
        <w:autoSpaceDE w:val="0"/>
        <w:autoSpaceDN w:val="0"/>
        <w:adjustRightInd w:val="0"/>
        <w:jc w:val="both"/>
        <w:rPr>
          <w:sz w:val="22"/>
          <w:szCs w:val="22"/>
        </w:rPr>
      </w:pPr>
      <w:r w:rsidRPr="000310CB">
        <w:rPr>
          <w:sz w:val="22"/>
          <w:szCs w:val="22"/>
        </w:rPr>
        <w:t>v případě podle bodu a) tohoto odstavce nemá CK nárok na úhradu dodatečných nákladů, které jí vzniknou v souvislosti s nápravou neplnění.</w:t>
      </w:r>
    </w:p>
    <w:p w:rsidR="001E2A80" w:rsidRPr="000310CB" w:rsidRDefault="001E2A80" w:rsidP="001E2A80">
      <w:pPr>
        <w:autoSpaceDE w:val="0"/>
        <w:autoSpaceDN w:val="0"/>
        <w:adjustRightInd w:val="0"/>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V případě, že bylo nad CK prohlášeno konkurzní řízení nebo jiný druh řízení na základě zahájeného insolvenčního řízení dle insolvenčního zákona, nebo pokud CK vstoupí ve vyrovnání ve prospěch svých věřitelů kvůli své platební neschopnosti, může OZP bez omezení jakéhokoliv jiného svého práva odstoupit kdykoliv od smlouvy písemným sdělením CK, popřípadě insolvenčnímu správci.</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Pokud OZP odstoupí od smlouvy a ukončí CK právo pokračovat v plnění předmětu smlouvy:</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0"/>
          <w:numId w:val="25"/>
        </w:numPr>
        <w:autoSpaceDE w:val="0"/>
        <w:autoSpaceDN w:val="0"/>
        <w:adjustRightInd w:val="0"/>
        <w:jc w:val="both"/>
        <w:rPr>
          <w:sz w:val="22"/>
          <w:szCs w:val="22"/>
        </w:rPr>
      </w:pPr>
      <w:r w:rsidRPr="000310CB">
        <w:rPr>
          <w:sz w:val="22"/>
          <w:szCs w:val="22"/>
        </w:rPr>
        <w:t>je OZP oprávněna dokončit sjednané plnění libovolným způsobem, který považuje za účelný, avšak bez zbytečného prodlení nebo nákladů;</w:t>
      </w:r>
    </w:p>
    <w:p w:rsidR="001E2A80" w:rsidRPr="000310CB" w:rsidRDefault="001E2A80" w:rsidP="001E2A80">
      <w:pPr>
        <w:autoSpaceDE w:val="0"/>
        <w:autoSpaceDN w:val="0"/>
        <w:adjustRightInd w:val="0"/>
        <w:jc w:val="both"/>
        <w:rPr>
          <w:sz w:val="22"/>
          <w:szCs w:val="22"/>
        </w:rPr>
      </w:pPr>
    </w:p>
    <w:p w:rsidR="001E2A80" w:rsidRPr="000310CB" w:rsidRDefault="001E2A80" w:rsidP="001E2A80">
      <w:pPr>
        <w:numPr>
          <w:ilvl w:val="0"/>
          <w:numId w:val="25"/>
        </w:numPr>
        <w:autoSpaceDE w:val="0"/>
        <w:autoSpaceDN w:val="0"/>
        <w:adjustRightInd w:val="0"/>
        <w:jc w:val="both"/>
        <w:rPr>
          <w:sz w:val="22"/>
          <w:szCs w:val="22"/>
        </w:rPr>
      </w:pPr>
      <w:r w:rsidRPr="000310CB">
        <w:rPr>
          <w:sz w:val="22"/>
          <w:szCs w:val="22"/>
        </w:rPr>
        <w:t>OZP pozastaví jakékoliv platby CK, dokud nebude předmět plnění vykazovat vlastnosti předpokládané nebo stanovené smlouvou;</w:t>
      </w:r>
    </w:p>
    <w:p w:rsidR="001E2A80" w:rsidRPr="000310CB" w:rsidRDefault="001E2A80" w:rsidP="001E2A80">
      <w:pPr>
        <w:tabs>
          <w:tab w:val="left" w:pos="2694"/>
        </w:tabs>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Závazky CK, pokud jde o jakost, odstraňování vad, záruky CK za jakost předmětu plnění jím dodaných až do doby odstoupení od smlouvy OZP platí i po takovém odstoupení.</w:t>
      </w:r>
    </w:p>
    <w:p w:rsidR="001E2A80" w:rsidRPr="000310CB" w:rsidRDefault="001E2A80" w:rsidP="001E2A80">
      <w:pPr>
        <w:tabs>
          <w:tab w:val="left" w:pos="2694"/>
        </w:tabs>
        <w:autoSpaceDE w:val="0"/>
        <w:autoSpaceDN w:val="0"/>
        <w:adjustRightInd w:val="0"/>
        <w:ind w:left="34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Odstoupení od smlouvy je účinné ode dne následujícího po dni doručení písemného sdělení o odstoupení od smlouvy druhé smluvní straně.</w:t>
      </w:r>
    </w:p>
    <w:p w:rsidR="001E2A80" w:rsidRPr="000310CB" w:rsidRDefault="001E2A80" w:rsidP="001E2A80">
      <w:pPr>
        <w:tabs>
          <w:tab w:val="left" w:pos="2694"/>
        </w:tabs>
        <w:autoSpaceDE w:val="0"/>
        <w:autoSpaceDN w:val="0"/>
        <w:adjustRightInd w:val="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OZP je dále oprávněna písemně vypovědět smlouvu v případě nedostatečného finančního krytí OZP na plnění předmětu smlouvy v závislosti na čerpání finančních prostředků dle zdravotně pojistného plánu. Písemná výpověď nabývá účinnosti dnem jejího doručení CK. Výpovědním důvodem může být rovněž důvod, pro nějž by bylo možné od smlouvy odstoupit.</w:t>
      </w:r>
    </w:p>
    <w:p w:rsidR="001E2A80" w:rsidRPr="000310CB" w:rsidRDefault="001E2A80" w:rsidP="001E2A80">
      <w:pPr>
        <w:tabs>
          <w:tab w:val="left" w:pos="2694"/>
        </w:tabs>
        <w:autoSpaceDE w:val="0"/>
        <w:autoSpaceDN w:val="0"/>
        <w:adjustRightInd w:val="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CK je oprávněna od smlouvy odstoupit pouze v případě, že OZP bude v prodlení se splatnou cenou dodávky služby a OZP nezaplatí CK splatnou cenu dodávky služby ani v náhradním termínu splatnosti po předchozím písemném upozornění CK, ve kterém jí CK stanoví dodatečnou lhůtu k plnění minimálně však v délce 60 dnů od doručení tohoto písemného upozornění CK.</w:t>
      </w:r>
    </w:p>
    <w:p w:rsidR="001E2A80" w:rsidRPr="000310CB" w:rsidRDefault="001E2A80" w:rsidP="001E2A80">
      <w:pPr>
        <w:tabs>
          <w:tab w:val="left" w:pos="2694"/>
        </w:tabs>
        <w:autoSpaceDE w:val="0"/>
        <w:autoSpaceDN w:val="0"/>
        <w:adjustRightInd w:val="0"/>
        <w:jc w:val="both"/>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Za porušení povinností uvedených v čl. VI. odst. 17 smlouvy se CK zavazuje zaplatit OZP smluvní pokutu ve výši 1,000.000,- Kč (slovy: jeden milion korun českých) za každé jednotlivé porušení některé z uvedených povinností. V případě, že porušení zákazu konkurence a/nebo povinnosti mlčenlivosti podle čl. VI. odst. 17 smlouvy bude trvající povahy, zavazuje se CK zaplatit OZP smluvní pokutu ve výši 1,000.000, - Kč (slovy: jeden milion korun českých) za každý kalendářní měsíc trvání takového porušení. Právo OZP požadovat ve všech uvedených případech i náhradu škody není těmito ujednáními dotčeno.</w:t>
      </w:r>
    </w:p>
    <w:p w:rsidR="001E2A80" w:rsidRPr="000310CB" w:rsidRDefault="001E2A80" w:rsidP="001E2A80">
      <w:pPr>
        <w:pStyle w:val="Odstavecseseznamem"/>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V případě, že nebudou OZP neprodleně písemně nebo elektronicky oznámeny zjevné nesrovnalosti v plnění dle této smlouvy hlavním vedoucím, má OZP právo požadovat na CK smluvní pokutu ve výši 150.000,- Kč (slovy sto padesát tisíc korun českých) za každé zjištěné a neoznámené porušení smluvních podmínek. Ostatní práva OZP zůstávají nedotčena.</w:t>
      </w:r>
    </w:p>
    <w:p w:rsidR="001E2A80" w:rsidRPr="000310CB" w:rsidRDefault="001E2A80" w:rsidP="001E2A80">
      <w:pPr>
        <w:pStyle w:val="Odstavecseseznamem"/>
        <w:rPr>
          <w:sz w:val="22"/>
          <w:szCs w:val="22"/>
        </w:rPr>
      </w:pPr>
    </w:p>
    <w:p w:rsidR="001E2A80" w:rsidRPr="000310CB" w:rsidRDefault="001E2A80" w:rsidP="001E2A80">
      <w:pPr>
        <w:numPr>
          <w:ilvl w:val="1"/>
          <w:numId w:val="21"/>
        </w:numPr>
        <w:tabs>
          <w:tab w:val="left" w:pos="2694"/>
        </w:tabs>
        <w:autoSpaceDE w:val="0"/>
        <w:autoSpaceDN w:val="0"/>
        <w:adjustRightInd w:val="0"/>
        <w:jc w:val="both"/>
        <w:rPr>
          <w:sz w:val="22"/>
          <w:szCs w:val="22"/>
        </w:rPr>
      </w:pPr>
      <w:r w:rsidRPr="000310CB">
        <w:rPr>
          <w:sz w:val="22"/>
          <w:szCs w:val="22"/>
        </w:rPr>
        <w:t>Nebude-li zajištěn pedagogický a zdravotnický doprovod dětí v požadovaném složení a s nezbytnou odborností, je OZP oprávněna daný turnus zrušit. V takovém případě nemá CK právo na náhradu jakýchkoli nákladů, je povinna OZP vrátit provedené zálohy do 30 dnů a OZP má právo požadovat smluvní pokutu ve výši 20% z ceny zrušeného turnusu. Právo na náhradu škody tím není dotčeno.</w:t>
      </w:r>
    </w:p>
    <w:p w:rsidR="001E2A80" w:rsidRPr="000310CB" w:rsidRDefault="001E2A80" w:rsidP="001E2A80">
      <w:pPr>
        <w:tabs>
          <w:tab w:val="left" w:pos="2694"/>
        </w:tabs>
        <w:rPr>
          <w:sz w:val="22"/>
        </w:rPr>
      </w:pPr>
      <w:r w:rsidRPr="000310CB">
        <w:rPr>
          <w:sz w:val="22"/>
        </w:rPr>
        <w:tab/>
      </w:r>
      <w:r w:rsidRPr="000310CB">
        <w:rPr>
          <w:sz w:val="22"/>
        </w:rPr>
        <w:tab/>
      </w:r>
      <w:r w:rsidRPr="000310CB">
        <w:rPr>
          <w:sz w:val="22"/>
        </w:rPr>
        <w:tab/>
      </w:r>
      <w:r w:rsidRPr="000310CB">
        <w:rPr>
          <w:sz w:val="22"/>
        </w:rPr>
        <w:tab/>
      </w:r>
    </w:p>
    <w:p w:rsidR="001E2A80" w:rsidRPr="000310CB" w:rsidRDefault="001E2A80" w:rsidP="001E2A80">
      <w:pPr>
        <w:tabs>
          <w:tab w:val="left" w:pos="2694"/>
        </w:tabs>
        <w:jc w:val="center"/>
        <w:rPr>
          <w:b/>
          <w:bCs/>
          <w:sz w:val="22"/>
        </w:rPr>
      </w:pPr>
      <w:r w:rsidRPr="000310CB">
        <w:rPr>
          <w:b/>
          <w:bCs/>
          <w:sz w:val="22"/>
        </w:rPr>
        <w:t>Článek IX.</w:t>
      </w:r>
    </w:p>
    <w:p w:rsidR="001E2A80" w:rsidRPr="000310CB" w:rsidRDefault="001E2A80" w:rsidP="001E2A80">
      <w:pPr>
        <w:tabs>
          <w:tab w:val="left" w:pos="2694"/>
        </w:tabs>
        <w:jc w:val="center"/>
        <w:rPr>
          <w:b/>
          <w:bCs/>
          <w:sz w:val="22"/>
        </w:rPr>
      </w:pPr>
      <w:r w:rsidRPr="000310CB">
        <w:rPr>
          <w:b/>
          <w:bCs/>
          <w:sz w:val="22"/>
        </w:rPr>
        <w:t>Závěrečné ustanovení</w:t>
      </w:r>
    </w:p>
    <w:p w:rsidR="001E2A80" w:rsidRPr="000310CB" w:rsidRDefault="001E2A80" w:rsidP="001E2A80">
      <w:pPr>
        <w:tabs>
          <w:tab w:val="left" w:pos="2694"/>
        </w:tabs>
        <w:jc w:val="both"/>
        <w:rPr>
          <w:sz w:val="22"/>
        </w:rPr>
      </w:pPr>
    </w:p>
    <w:p w:rsidR="001E2A80" w:rsidRPr="000310CB" w:rsidRDefault="001E2A80" w:rsidP="001E2A80">
      <w:pPr>
        <w:numPr>
          <w:ilvl w:val="0"/>
          <w:numId w:val="26"/>
        </w:numPr>
        <w:tabs>
          <w:tab w:val="left" w:pos="2694"/>
        </w:tabs>
        <w:jc w:val="both"/>
        <w:rPr>
          <w:sz w:val="22"/>
        </w:rPr>
      </w:pPr>
      <w:r w:rsidRPr="000310CB">
        <w:rPr>
          <w:sz w:val="22"/>
        </w:rPr>
        <w:t>Ve věcech neupravených touto smlouvou se vztahy mezi smluvními stranami řídí ustanoveními zákona č. 89/2012 Sb., občanského zákoníku, v platném znění.</w:t>
      </w:r>
    </w:p>
    <w:p w:rsidR="001E2A80" w:rsidRPr="000310CB" w:rsidRDefault="001E2A80" w:rsidP="001E2A80">
      <w:pPr>
        <w:tabs>
          <w:tab w:val="left" w:pos="2694"/>
        </w:tabs>
        <w:jc w:val="both"/>
        <w:rPr>
          <w:sz w:val="22"/>
        </w:rPr>
      </w:pPr>
    </w:p>
    <w:p w:rsidR="001E2A80" w:rsidRPr="000310CB" w:rsidRDefault="001E2A80" w:rsidP="001E2A80">
      <w:pPr>
        <w:numPr>
          <w:ilvl w:val="0"/>
          <w:numId w:val="26"/>
        </w:numPr>
        <w:tabs>
          <w:tab w:val="left" w:pos="2694"/>
        </w:tabs>
        <w:jc w:val="both"/>
        <w:rPr>
          <w:sz w:val="22"/>
        </w:rPr>
      </w:pPr>
      <w:r w:rsidRPr="000310CB">
        <w:rPr>
          <w:sz w:val="22"/>
        </w:rPr>
        <w:t>Jakékoliv dodatky k této smlouvě jsou možné pouze písemně a se souhlasem obou smluvních stran.</w:t>
      </w:r>
    </w:p>
    <w:p w:rsidR="001E2A80" w:rsidRPr="000310CB" w:rsidRDefault="001E2A80" w:rsidP="001E2A80">
      <w:pPr>
        <w:pStyle w:val="Odstavecseseznamem"/>
        <w:rPr>
          <w:sz w:val="22"/>
        </w:rPr>
      </w:pPr>
    </w:p>
    <w:p w:rsidR="001E2A80" w:rsidRPr="000310CB" w:rsidRDefault="001E2A80" w:rsidP="001E2A80">
      <w:pPr>
        <w:numPr>
          <w:ilvl w:val="0"/>
          <w:numId w:val="26"/>
        </w:numPr>
        <w:tabs>
          <w:tab w:val="left" w:pos="2694"/>
        </w:tabs>
        <w:jc w:val="both"/>
        <w:rPr>
          <w:sz w:val="22"/>
        </w:rPr>
      </w:pPr>
      <w:r w:rsidRPr="000310CB">
        <w:rPr>
          <w:sz w:val="22"/>
        </w:rPr>
        <w:t>Nedílnou součástí této smlouvy jsou tyto přílohy:</w:t>
      </w:r>
    </w:p>
    <w:p w:rsidR="001E2A80" w:rsidRPr="000310CB" w:rsidRDefault="001E2A80" w:rsidP="001E2A80">
      <w:pPr>
        <w:tabs>
          <w:tab w:val="left" w:pos="2694"/>
        </w:tabs>
        <w:ind w:left="360"/>
        <w:jc w:val="both"/>
        <w:rPr>
          <w:sz w:val="22"/>
        </w:rPr>
      </w:pPr>
      <w:r w:rsidRPr="000310CB">
        <w:rPr>
          <w:sz w:val="22"/>
        </w:rPr>
        <w:t>příloha č. 1 – Schéma rozmístění pokojů objektů s vyznačením počtu lůžek</w:t>
      </w:r>
      <w:r w:rsidR="000310CB">
        <w:rPr>
          <w:sz w:val="22"/>
        </w:rPr>
        <w:t xml:space="preserve"> </w:t>
      </w:r>
    </w:p>
    <w:p w:rsidR="001E2A80" w:rsidRPr="000310CB" w:rsidRDefault="001E2A80" w:rsidP="001E2A80">
      <w:pPr>
        <w:tabs>
          <w:tab w:val="left" w:pos="2694"/>
        </w:tabs>
        <w:ind w:left="360"/>
        <w:jc w:val="both"/>
        <w:rPr>
          <w:sz w:val="22"/>
        </w:rPr>
      </w:pPr>
      <w:r w:rsidRPr="000310CB">
        <w:rPr>
          <w:sz w:val="22"/>
        </w:rPr>
        <w:t>příloha č. 2 – Vzor léčebného programu</w:t>
      </w:r>
      <w:r w:rsidR="000310CB">
        <w:rPr>
          <w:sz w:val="22"/>
        </w:rPr>
        <w:t xml:space="preserve"> </w:t>
      </w:r>
    </w:p>
    <w:p w:rsidR="001E2A80" w:rsidRPr="000310CB" w:rsidRDefault="001E2A80" w:rsidP="001E2A80">
      <w:pPr>
        <w:tabs>
          <w:tab w:val="left" w:pos="2694"/>
        </w:tabs>
        <w:ind w:left="360"/>
        <w:jc w:val="both"/>
        <w:rPr>
          <w:sz w:val="22"/>
        </w:rPr>
      </w:pPr>
      <w:r w:rsidRPr="000310CB">
        <w:rPr>
          <w:sz w:val="22"/>
        </w:rPr>
        <w:t>příloha č. 3 – Povinnosti a práva oddílových vedoucích</w:t>
      </w:r>
      <w:r w:rsidR="000310CB">
        <w:rPr>
          <w:sz w:val="22"/>
        </w:rPr>
        <w:t xml:space="preserve"> </w:t>
      </w:r>
    </w:p>
    <w:p w:rsidR="001E2A80" w:rsidRPr="000310CB" w:rsidRDefault="001E2A80" w:rsidP="001E2A80">
      <w:pPr>
        <w:tabs>
          <w:tab w:val="left" w:pos="2694"/>
        </w:tabs>
        <w:ind w:left="360"/>
        <w:jc w:val="both"/>
        <w:rPr>
          <w:sz w:val="22"/>
        </w:rPr>
      </w:pPr>
      <w:r w:rsidRPr="000310CB">
        <w:rPr>
          <w:sz w:val="22"/>
        </w:rPr>
        <w:t>příloha č. 4 – Vzor hlášení o zahájení turnusu</w:t>
      </w:r>
      <w:r w:rsidR="000310CB">
        <w:rPr>
          <w:sz w:val="22"/>
        </w:rPr>
        <w:t xml:space="preserve"> </w:t>
      </w:r>
    </w:p>
    <w:p w:rsidR="001E2A80" w:rsidRPr="000310CB" w:rsidRDefault="001E2A80" w:rsidP="001E2A80">
      <w:pPr>
        <w:tabs>
          <w:tab w:val="left" w:pos="2694"/>
        </w:tabs>
        <w:jc w:val="both"/>
        <w:rPr>
          <w:sz w:val="22"/>
        </w:rPr>
      </w:pPr>
    </w:p>
    <w:p w:rsidR="001E2A80" w:rsidRPr="000310CB" w:rsidRDefault="001E2A80" w:rsidP="001E2A80">
      <w:pPr>
        <w:numPr>
          <w:ilvl w:val="0"/>
          <w:numId w:val="26"/>
        </w:numPr>
        <w:tabs>
          <w:tab w:val="left" w:pos="2694"/>
        </w:tabs>
        <w:jc w:val="both"/>
        <w:rPr>
          <w:sz w:val="22"/>
        </w:rPr>
      </w:pPr>
      <w:r w:rsidRPr="000310CB">
        <w:rPr>
          <w:sz w:val="22"/>
        </w:rPr>
        <w:t>Tato smlouva se vyhotovuje ve čtyřech stejnopisech, po dvou pro každou smluvní stranu.</w:t>
      </w:r>
    </w:p>
    <w:p w:rsidR="001E2A80" w:rsidRPr="000310CB" w:rsidRDefault="001E2A80" w:rsidP="001E2A80">
      <w:pPr>
        <w:pStyle w:val="Odstavecseseznamem"/>
        <w:rPr>
          <w:sz w:val="22"/>
        </w:rPr>
      </w:pPr>
    </w:p>
    <w:p w:rsidR="001E2A80" w:rsidRPr="000310CB" w:rsidRDefault="001E2A80" w:rsidP="001E2A80">
      <w:pPr>
        <w:numPr>
          <w:ilvl w:val="0"/>
          <w:numId w:val="26"/>
        </w:numPr>
        <w:tabs>
          <w:tab w:val="left" w:pos="2694"/>
        </w:tabs>
        <w:jc w:val="both"/>
        <w:rPr>
          <w:sz w:val="22"/>
        </w:rPr>
      </w:pPr>
      <w:r w:rsidRPr="000310CB">
        <w:rPr>
          <w:sz w:val="22"/>
        </w:rPr>
        <w:t>Smlouva nabývá platnosti dnem podpisu obou smluvních stran a uzavírá se na dobu určitou, tj. do 30. 9. 2017.</w:t>
      </w:r>
    </w:p>
    <w:p w:rsidR="001E2A80" w:rsidRPr="000310CB" w:rsidRDefault="001E2A80" w:rsidP="001E2A80">
      <w:pPr>
        <w:tabs>
          <w:tab w:val="left" w:pos="2694"/>
        </w:tabs>
        <w:jc w:val="both"/>
        <w:rPr>
          <w:sz w:val="22"/>
        </w:rPr>
      </w:pPr>
    </w:p>
    <w:p w:rsidR="001E2A80" w:rsidRPr="000310CB" w:rsidRDefault="001E2A80" w:rsidP="001E2A80">
      <w:pPr>
        <w:tabs>
          <w:tab w:val="left" w:pos="2694"/>
        </w:tabs>
        <w:jc w:val="both"/>
        <w:rPr>
          <w:sz w:val="22"/>
        </w:rPr>
      </w:pPr>
      <w:r w:rsidRPr="000310CB">
        <w:rPr>
          <w:sz w:val="22"/>
        </w:rPr>
        <w:t>V Praze dne ……………………………</w:t>
      </w:r>
      <w:r w:rsidRPr="000310CB">
        <w:rPr>
          <w:sz w:val="22"/>
        </w:rPr>
        <w:tab/>
      </w:r>
      <w:r w:rsidRPr="000310CB">
        <w:rPr>
          <w:sz w:val="22"/>
        </w:rPr>
        <w:tab/>
        <w:t>V  ……… dne ……………………………….</w:t>
      </w:r>
    </w:p>
    <w:p w:rsidR="001E2A80" w:rsidRPr="000310CB" w:rsidRDefault="001E2A80" w:rsidP="001E2A80">
      <w:pPr>
        <w:tabs>
          <w:tab w:val="left" w:pos="2694"/>
        </w:tabs>
        <w:jc w:val="both"/>
        <w:rPr>
          <w:sz w:val="22"/>
        </w:rPr>
      </w:pPr>
    </w:p>
    <w:p w:rsidR="001E2A80" w:rsidRPr="000310CB" w:rsidRDefault="001E2A80" w:rsidP="001E2A80">
      <w:pPr>
        <w:tabs>
          <w:tab w:val="left" w:pos="2694"/>
        </w:tabs>
        <w:jc w:val="both"/>
        <w:rPr>
          <w:sz w:val="22"/>
        </w:rPr>
      </w:pPr>
    </w:p>
    <w:p w:rsidR="001E2A80" w:rsidRPr="000310CB" w:rsidRDefault="001E2A80" w:rsidP="001E2A80">
      <w:pPr>
        <w:tabs>
          <w:tab w:val="left" w:pos="2694"/>
        </w:tabs>
        <w:jc w:val="both"/>
        <w:rPr>
          <w:sz w:val="22"/>
        </w:rPr>
      </w:pPr>
      <w:r w:rsidRPr="000310CB">
        <w:rPr>
          <w:sz w:val="22"/>
        </w:rPr>
        <w:t>…………………………………………</w:t>
      </w:r>
      <w:r w:rsidRPr="000310CB">
        <w:rPr>
          <w:sz w:val="22"/>
        </w:rPr>
        <w:tab/>
      </w:r>
      <w:r w:rsidRPr="000310CB">
        <w:rPr>
          <w:sz w:val="22"/>
        </w:rPr>
        <w:tab/>
      </w:r>
      <w:r w:rsidRPr="000310CB">
        <w:rPr>
          <w:sz w:val="22"/>
        </w:rPr>
        <w:tab/>
        <w:t>…………………….………….………………</w:t>
      </w:r>
    </w:p>
    <w:p w:rsidR="001E2A80" w:rsidRPr="000310CB" w:rsidRDefault="001E2A80" w:rsidP="001E2A80">
      <w:pPr>
        <w:tabs>
          <w:tab w:val="left" w:pos="2694"/>
        </w:tabs>
        <w:jc w:val="both"/>
        <w:rPr>
          <w:sz w:val="22"/>
        </w:rPr>
      </w:pPr>
      <w:r w:rsidRPr="000310CB">
        <w:rPr>
          <w:sz w:val="22"/>
        </w:rPr>
        <w:t>za Oborovou zdravotní pojišťovnu</w:t>
      </w:r>
      <w:r w:rsidRPr="000310CB">
        <w:rPr>
          <w:sz w:val="22"/>
        </w:rPr>
        <w:tab/>
      </w:r>
      <w:r w:rsidRPr="000310CB">
        <w:rPr>
          <w:sz w:val="22"/>
        </w:rPr>
        <w:tab/>
      </w:r>
      <w:r w:rsidRPr="000310CB">
        <w:rPr>
          <w:sz w:val="22"/>
        </w:rPr>
        <w:tab/>
        <w:t>za CK</w:t>
      </w:r>
    </w:p>
    <w:p w:rsidR="001E2A80" w:rsidRPr="000310CB" w:rsidRDefault="001E2A80" w:rsidP="001E2A80">
      <w:pPr>
        <w:tabs>
          <w:tab w:val="left" w:pos="2694"/>
        </w:tabs>
        <w:jc w:val="both"/>
        <w:rPr>
          <w:sz w:val="22"/>
        </w:rPr>
      </w:pPr>
      <w:r w:rsidRPr="000310CB">
        <w:rPr>
          <w:sz w:val="22"/>
        </w:rPr>
        <w:t>zaměstnanců bank, pojišťoven a stavebnictví</w:t>
      </w:r>
    </w:p>
    <w:p w:rsidR="001E2A80" w:rsidRPr="000310CB" w:rsidRDefault="001E2A80" w:rsidP="001E2A80">
      <w:pPr>
        <w:tabs>
          <w:tab w:val="left" w:pos="2694"/>
        </w:tabs>
        <w:jc w:val="both"/>
        <w:rPr>
          <w:sz w:val="22"/>
        </w:rPr>
      </w:pPr>
      <w:r w:rsidRPr="000310CB">
        <w:rPr>
          <w:sz w:val="22"/>
        </w:rPr>
        <w:t>Ing. Ladislav Friedrich, CSc.</w:t>
      </w:r>
      <w:r w:rsidRPr="000310CB">
        <w:rPr>
          <w:sz w:val="22"/>
        </w:rPr>
        <w:tab/>
      </w:r>
      <w:r w:rsidRPr="000310CB">
        <w:rPr>
          <w:sz w:val="22"/>
        </w:rPr>
        <w:tab/>
      </w:r>
      <w:r w:rsidRPr="000310CB">
        <w:rPr>
          <w:sz w:val="22"/>
        </w:rPr>
        <w:tab/>
      </w:r>
      <w:r w:rsidRPr="000310CB">
        <w:rPr>
          <w:sz w:val="22"/>
        </w:rPr>
        <w:tab/>
      </w:r>
      <w:r w:rsidRPr="000310CB">
        <w:rPr>
          <w:sz w:val="22"/>
        </w:rPr>
        <w:tab/>
      </w:r>
    </w:p>
    <w:p w:rsidR="001E2A80" w:rsidRPr="000310CB" w:rsidRDefault="001E2A80" w:rsidP="001E2A80">
      <w:pPr>
        <w:tabs>
          <w:tab w:val="left" w:pos="2694"/>
        </w:tabs>
        <w:jc w:val="both"/>
        <w:rPr>
          <w:b/>
          <w:sz w:val="22"/>
        </w:rPr>
      </w:pPr>
      <w:r w:rsidRPr="000310CB">
        <w:rPr>
          <w:sz w:val="22"/>
        </w:rPr>
        <w:t>generální ředitel</w:t>
      </w:r>
      <w:r w:rsidRPr="000310CB">
        <w:rPr>
          <w:sz w:val="22"/>
        </w:rPr>
        <w:tab/>
      </w:r>
      <w:r w:rsidRPr="000310CB">
        <w:rPr>
          <w:sz w:val="22"/>
        </w:rPr>
        <w:tab/>
      </w:r>
      <w:r w:rsidRPr="000310CB">
        <w:rPr>
          <w:sz w:val="22"/>
        </w:rPr>
        <w:tab/>
      </w:r>
      <w:r w:rsidRPr="000310CB">
        <w:rPr>
          <w:sz w:val="22"/>
        </w:rPr>
        <w:tab/>
      </w:r>
      <w:r w:rsidRPr="000310CB">
        <w:rPr>
          <w:sz w:val="22"/>
        </w:rPr>
        <w:tab/>
      </w:r>
    </w:p>
    <w:p w:rsidR="00FA22B4" w:rsidRPr="000310CB" w:rsidRDefault="00FA22B4"/>
    <w:sectPr w:rsidR="00FA22B4" w:rsidRPr="000310CB" w:rsidSect="00FA22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4CCE"/>
    <w:multiLevelType w:val="singleLevel"/>
    <w:tmpl w:val="0405000F"/>
    <w:lvl w:ilvl="0">
      <w:start w:val="1"/>
      <w:numFmt w:val="decimal"/>
      <w:lvlText w:val="%1."/>
      <w:lvlJc w:val="left"/>
      <w:pPr>
        <w:tabs>
          <w:tab w:val="num" w:pos="720"/>
        </w:tabs>
        <w:ind w:left="720" w:hanging="360"/>
      </w:pPr>
      <w:rPr>
        <w:rFonts w:cs="Times New Roman"/>
      </w:rPr>
    </w:lvl>
  </w:abstractNum>
  <w:abstractNum w:abstractNumId="1">
    <w:nsid w:val="0EDF3E0B"/>
    <w:multiLevelType w:val="multilevel"/>
    <w:tmpl w:val="8C4CD77E"/>
    <w:lvl w:ilvl="0">
      <w:start w:val="1"/>
      <w:numFmt w:val="decimal"/>
      <w:lvlText w:val="%1."/>
      <w:lvlJc w:val="left"/>
      <w:pPr>
        <w:tabs>
          <w:tab w:val="num" w:pos="360"/>
        </w:tabs>
        <w:ind w:left="360" w:hanging="360"/>
      </w:pPr>
      <w:rPr>
        <w:rFonts w:ascii="Times New Roman" w:hAnsi="Times New Roman" w:cs="Times New Roman" w:hint="default"/>
        <w:sz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11231011"/>
    <w:multiLevelType w:val="hybridMultilevel"/>
    <w:tmpl w:val="1B2A8AD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5021D95"/>
    <w:multiLevelType w:val="singleLevel"/>
    <w:tmpl w:val="0405000F"/>
    <w:lvl w:ilvl="0">
      <w:start w:val="1"/>
      <w:numFmt w:val="decimal"/>
      <w:lvlText w:val="%1."/>
      <w:lvlJc w:val="left"/>
      <w:pPr>
        <w:tabs>
          <w:tab w:val="num" w:pos="360"/>
        </w:tabs>
        <w:ind w:left="360" w:hanging="360"/>
      </w:pPr>
      <w:rPr>
        <w:rFonts w:cs="Times New Roman"/>
      </w:rPr>
    </w:lvl>
  </w:abstractNum>
  <w:abstractNum w:abstractNumId="4">
    <w:nsid w:val="150336A9"/>
    <w:multiLevelType w:val="hybridMultilevel"/>
    <w:tmpl w:val="4C7223E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16631656"/>
    <w:multiLevelType w:val="hybridMultilevel"/>
    <w:tmpl w:val="493623A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17E020FB"/>
    <w:multiLevelType w:val="hybridMultilevel"/>
    <w:tmpl w:val="E110A082"/>
    <w:lvl w:ilvl="0" w:tplc="20F4B69C">
      <w:start w:val="28"/>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A227E5"/>
    <w:multiLevelType w:val="multilevel"/>
    <w:tmpl w:val="79509794"/>
    <w:lvl w:ilvl="0">
      <w:start w:val="14"/>
      <w:numFmt w:val="decimal"/>
      <w:lvlText w:val="%1."/>
      <w:lvlJc w:val="left"/>
      <w:pPr>
        <w:tabs>
          <w:tab w:val="num" w:pos="435"/>
        </w:tabs>
        <w:ind w:left="435" w:hanging="435"/>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1F0D5D2D"/>
    <w:multiLevelType w:val="hybridMultilevel"/>
    <w:tmpl w:val="22822142"/>
    <w:lvl w:ilvl="0" w:tplc="7A241B9A">
      <w:start w:val="1"/>
      <w:numFmt w:val="lowerLetter"/>
      <w:lvlText w:val="%1)"/>
      <w:lvlJc w:val="left"/>
      <w:pPr>
        <w:ind w:left="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020262D"/>
    <w:multiLevelType w:val="hybridMultilevel"/>
    <w:tmpl w:val="8138A1D0"/>
    <w:lvl w:ilvl="0" w:tplc="CE923D7A">
      <w:start w:val="1"/>
      <w:numFmt w:val="bullet"/>
      <w:lvlText w:val=""/>
      <w:lvlJc w:val="center"/>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nsid w:val="252F282E"/>
    <w:multiLevelType w:val="multilevel"/>
    <w:tmpl w:val="D14E244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B5921D8"/>
    <w:multiLevelType w:val="hybridMultilevel"/>
    <w:tmpl w:val="C5CC9626"/>
    <w:lvl w:ilvl="0" w:tplc="6D5AA892">
      <w:start w:val="7"/>
      <w:numFmt w:val="decimal"/>
      <w:lvlText w:val="%1."/>
      <w:lvlJc w:val="left"/>
      <w:pPr>
        <w:tabs>
          <w:tab w:val="num" w:pos="850"/>
        </w:tabs>
        <w:ind w:left="850" w:hanging="360"/>
      </w:pPr>
      <w:rPr>
        <w:rFonts w:cs="Times New Roman"/>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2FF75858"/>
    <w:multiLevelType w:val="multilevel"/>
    <w:tmpl w:val="E7508978"/>
    <w:lvl w:ilvl="0">
      <w:start w:val="1"/>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04B5960"/>
    <w:multiLevelType w:val="hybridMultilevel"/>
    <w:tmpl w:val="B2DADA7E"/>
    <w:lvl w:ilvl="0" w:tplc="FFFFFFFF">
      <w:start w:val="1"/>
      <w:numFmt w:val="lowerLetter"/>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253616E"/>
    <w:multiLevelType w:val="hybridMultilevel"/>
    <w:tmpl w:val="8B108566"/>
    <w:lvl w:ilvl="0" w:tplc="823A7DF4">
      <w:start w:val="1"/>
      <w:numFmt w:val="lowerLetter"/>
      <w:lvlText w:val="%1)"/>
      <w:lvlJc w:val="left"/>
      <w:pPr>
        <w:ind w:left="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39C87D38"/>
    <w:multiLevelType w:val="hybridMultilevel"/>
    <w:tmpl w:val="4B28A7CE"/>
    <w:lvl w:ilvl="0" w:tplc="04050001">
      <w:start w:val="1"/>
      <w:numFmt w:val="bullet"/>
      <w:lvlText w:val=""/>
      <w:lvlJc w:val="left"/>
      <w:pPr>
        <w:ind w:left="1004"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3C7640D2"/>
    <w:multiLevelType w:val="hybridMultilevel"/>
    <w:tmpl w:val="9C6A3DBA"/>
    <w:lvl w:ilvl="0" w:tplc="0178B274">
      <w:start w:val="1"/>
      <w:numFmt w:val="lowerLetter"/>
      <w:lvlText w:val="%1)"/>
      <w:lvlJc w:val="left"/>
      <w:pPr>
        <w:ind w:left="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47A36EC"/>
    <w:multiLevelType w:val="multilevel"/>
    <w:tmpl w:val="4BA436B8"/>
    <w:lvl w:ilvl="0">
      <w:start w:val="1"/>
      <w:numFmt w:val="decimal"/>
      <w:lvlText w:val="%1."/>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6E63420"/>
    <w:multiLevelType w:val="singleLevel"/>
    <w:tmpl w:val="0405000F"/>
    <w:lvl w:ilvl="0">
      <w:start w:val="1"/>
      <w:numFmt w:val="decimal"/>
      <w:lvlText w:val="%1."/>
      <w:lvlJc w:val="left"/>
      <w:pPr>
        <w:tabs>
          <w:tab w:val="num" w:pos="360"/>
        </w:tabs>
        <w:ind w:left="360" w:hanging="360"/>
      </w:pPr>
      <w:rPr>
        <w:rFonts w:cs="Times New Roman"/>
      </w:rPr>
    </w:lvl>
  </w:abstractNum>
  <w:abstractNum w:abstractNumId="19">
    <w:nsid w:val="4ACF3330"/>
    <w:multiLevelType w:val="multilevel"/>
    <w:tmpl w:val="44C6F44C"/>
    <w:lvl w:ilvl="0">
      <w:start w:val="1"/>
      <w:numFmt w:val="decimal"/>
      <w:lvlText w:val="%1."/>
      <w:lvlJc w:val="left"/>
      <w:pPr>
        <w:tabs>
          <w:tab w:val="num" w:pos="360"/>
        </w:tabs>
        <w:ind w:left="360" w:hanging="360"/>
      </w:pPr>
      <w:rPr>
        <w:rFonts w:ascii="Times New Roman" w:hAnsi="Times New Roman" w:cs="Times New Roman" w:hint="default"/>
        <w:sz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nsid w:val="4D463C0E"/>
    <w:multiLevelType w:val="hybridMultilevel"/>
    <w:tmpl w:val="465EED1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51DB79C7"/>
    <w:multiLevelType w:val="hybridMultilevel"/>
    <w:tmpl w:val="536CEFC0"/>
    <w:lvl w:ilvl="0" w:tplc="9498FA14">
      <w:start w:val="1"/>
      <w:numFmt w:val="lowerLetter"/>
      <w:lvlText w:val="%1)"/>
      <w:lvlJc w:val="left"/>
      <w:pPr>
        <w:ind w:left="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563F09A9"/>
    <w:multiLevelType w:val="hybridMultilevel"/>
    <w:tmpl w:val="75E41A9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5A1B13DB"/>
    <w:multiLevelType w:val="multilevel"/>
    <w:tmpl w:val="2F2E63A6"/>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360"/>
        </w:tabs>
        <w:ind w:left="340" w:hanging="340"/>
      </w:pPr>
      <w:rPr>
        <w:rFonts w:cs="Times New Roman"/>
      </w:rPr>
    </w:lvl>
    <w:lvl w:ilvl="2">
      <w:start w:val="14"/>
      <w:numFmt w:val="decimal"/>
      <w:lvlText w:val="%3"/>
      <w:lvlJc w:val="left"/>
      <w:pPr>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B8F5882"/>
    <w:multiLevelType w:val="hybridMultilevel"/>
    <w:tmpl w:val="9870A946"/>
    <w:lvl w:ilvl="0" w:tplc="16C4D414">
      <w:start w:val="5"/>
      <w:numFmt w:val="decimal"/>
      <w:lvlText w:val="%1."/>
      <w:lvlJc w:val="left"/>
      <w:pPr>
        <w:tabs>
          <w:tab w:val="num" w:pos="3341"/>
        </w:tabs>
        <w:ind w:left="3341"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61B63D06"/>
    <w:multiLevelType w:val="hybridMultilevel"/>
    <w:tmpl w:val="889682EC"/>
    <w:lvl w:ilvl="0" w:tplc="04050017">
      <w:start w:val="1"/>
      <w:numFmt w:val="lowerLetter"/>
      <w:lvlText w:val="%1)"/>
      <w:lvlJc w:val="left"/>
      <w:pPr>
        <w:ind w:left="720" w:hanging="360"/>
      </w:pPr>
    </w:lvl>
    <w:lvl w:ilvl="1" w:tplc="0405001B">
      <w:start w:val="1"/>
      <w:numFmt w:val="lowerRoman"/>
      <w:lvlText w:val="%2."/>
      <w:lvlJc w:val="righ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63161F0D"/>
    <w:multiLevelType w:val="hybridMultilevel"/>
    <w:tmpl w:val="19924D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53F5F95"/>
    <w:multiLevelType w:val="multilevel"/>
    <w:tmpl w:val="85E4EA48"/>
    <w:lvl w:ilvl="0">
      <w:start w:val="1"/>
      <w:numFmt w:val="lowerLetter"/>
      <w:lvlText w:val="%1)"/>
      <w:lvlJc w:val="left"/>
      <w:pPr>
        <w:tabs>
          <w:tab w:val="num" w:pos="900"/>
        </w:tabs>
        <w:ind w:left="900" w:hanging="360"/>
      </w:pPr>
      <w:rPr>
        <w:rFonts w:cs="Times New Roman"/>
      </w:rPr>
    </w:lvl>
    <w:lvl w:ilvl="1">
      <w:start w:val="1"/>
      <w:numFmt w:val="decimal"/>
      <w:isLgl/>
      <w:lvlText w:val="%1.%2."/>
      <w:lvlJc w:val="left"/>
      <w:pPr>
        <w:tabs>
          <w:tab w:val="num" w:pos="1128"/>
        </w:tabs>
        <w:ind w:left="1128" w:hanging="420"/>
      </w:pPr>
      <w:rPr>
        <w:rFonts w:cs="Times New Roman" w:hint="default"/>
      </w:rPr>
    </w:lvl>
    <w:lvl w:ilvl="2">
      <w:start w:val="1"/>
      <w:numFmt w:val="decimal"/>
      <w:isLgl/>
      <w:lvlText w:val="%1.%2.%3."/>
      <w:lvlJc w:val="left"/>
      <w:pPr>
        <w:tabs>
          <w:tab w:val="num" w:pos="1776"/>
        </w:tabs>
        <w:ind w:left="1776" w:hanging="720"/>
      </w:pPr>
      <w:rPr>
        <w:rFonts w:cs="Times New Roman" w:hint="default"/>
      </w:rPr>
    </w:lvl>
    <w:lvl w:ilvl="3">
      <w:start w:val="1"/>
      <w:numFmt w:val="decimal"/>
      <w:isLgl/>
      <w:lvlText w:val="%1.%2.%3.%4."/>
      <w:lvlJc w:val="left"/>
      <w:pPr>
        <w:tabs>
          <w:tab w:val="num" w:pos="2124"/>
        </w:tabs>
        <w:ind w:left="2124" w:hanging="720"/>
      </w:pPr>
      <w:rPr>
        <w:rFonts w:cs="Times New Roman" w:hint="default"/>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180"/>
        </w:tabs>
        <w:ind w:left="3180" w:hanging="108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28">
    <w:nsid w:val="703D1BC1"/>
    <w:multiLevelType w:val="multilevel"/>
    <w:tmpl w:val="3BDA86A2"/>
    <w:lvl w:ilvl="0">
      <w:start w:val="12"/>
      <w:numFmt w:val="decimal"/>
      <w:lvlText w:val="%1."/>
      <w:lvlJc w:val="left"/>
      <w:pPr>
        <w:tabs>
          <w:tab w:val="num" w:pos="435"/>
        </w:tabs>
        <w:ind w:left="435" w:hanging="43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9">
    <w:nsid w:val="70CE4E0E"/>
    <w:multiLevelType w:val="hybridMultilevel"/>
    <w:tmpl w:val="EEB07CC4"/>
    <w:lvl w:ilvl="0" w:tplc="CA0229EA">
      <w:start w:val="1"/>
      <w:numFmt w:val="decimal"/>
      <w:lvlText w:val="%1."/>
      <w:lvlJc w:val="left"/>
      <w:pPr>
        <w:tabs>
          <w:tab w:val="num" w:pos="850"/>
        </w:tabs>
        <w:ind w:left="850" w:hanging="360"/>
      </w:pPr>
      <w:rPr>
        <w:rFonts w:cs="Times New Roman"/>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nsid w:val="72154EB5"/>
    <w:multiLevelType w:val="multilevel"/>
    <w:tmpl w:val="26E6C2CC"/>
    <w:lvl w:ilvl="0">
      <w:start w:val="13"/>
      <w:numFmt w:val="decimal"/>
      <w:lvlText w:val="%1."/>
      <w:lvlJc w:val="left"/>
      <w:pPr>
        <w:tabs>
          <w:tab w:val="num" w:pos="435"/>
        </w:tabs>
        <w:ind w:left="435" w:hanging="43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1">
    <w:nsid w:val="75A34D74"/>
    <w:multiLevelType w:val="singleLevel"/>
    <w:tmpl w:val="0405000F"/>
    <w:lvl w:ilvl="0">
      <w:start w:val="1"/>
      <w:numFmt w:val="decimal"/>
      <w:lvlText w:val="%1."/>
      <w:lvlJc w:val="left"/>
      <w:pPr>
        <w:tabs>
          <w:tab w:val="num" w:pos="360"/>
        </w:tabs>
        <w:ind w:left="360" w:hanging="360"/>
      </w:pPr>
      <w:rPr>
        <w:rFonts w:cs="Times New Roman"/>
      </w:rPr>
    </w:lvl>
  </w:abstractNum>
  <w:abstractNum w:abstractNumId="32">
    <w:nsid w:val="769053D9"/>
    <w:multiLevelType w:val="singleLevel"/>
    <w:tmpl w:val="FD4CFEF0"/>
    <w:lvl w:ilvl="0">
      <w:start w:val="1"/>
      <w:numFmt w:val="upperLetter"/>
      <w:lvlText w:val="%1."/>
      <w:lvlJc w:val="left"/>
      <w:pPr>
        <w:tabs>
          <w:tab w:val="num" w:pos="405"/>
        </w:tabs>
        <w:ind w:left="405" w:hanging="405"/>
      </w:pPr>
      <w:rPr>
        <w:rFonts w:cs="Times New Roman"/>
      </w:rPr>
    </w:lvl>
  </w:abstractNum>
  <w:abstractNum w:abstractNumId="33">
    <w:nsid w:val="7A6670A5"/>
    <w:multiLevelType w:val="hybridMultilevel"/>
    <w:tmpl w:val="DAA8FA6C"/>
    <w:lvl w:ilvl="0" w:tplc="04050017">
      <w:start w:val="1"/>
      <w:numFmt w:val="lowerLetter"/>
      <w:lvlText w:val="%1)"/>
      <w:lvlJc w:val="left"/>
      <w:pPr>
        <w:ind w:left="700" w:hanging="360"/>
      </w:pPr>
    </w:lvl>
    <w:lvl w:ilvl="1" w:tplc="0405001B">
      <w:start w:val="1"/>
      <w:numFmt w:val="lowerRoman"/>
      <w:lvlText w:val="%2."/>
      <w:lvlJc w:val="right"/>
      <w:pPr>
        <w:ind w:left="1780" w:hanging="72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8"/>
    <w:lvlOverride w:ilvl="0">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num>
  <w:num w:numId="5">
    <w:abstractNumId w:val="0"/>
    <w:lvlOverride w:ilvl="0">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num>
  <w:num w:numId="21">
    <w:abstractNumId w:val="23"/>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num>
  <w:num w:numId="27">
    <w:abstractNumId w:val="27"/>
  </w:num>
  <w:num w:numId="28">
    <w:abstractNumId w:val="12"/>
  </w:num>
  <w:num w:numId="29">
    <w:abstractNumId w:val="4"/>
  </w:num>
  <w:num w:numId="30">
    <w:abstractNumId w:val="2"/>
  </w:num>
  <w:num w:numId="31">
    <w:abstractNumId w:val="9"/>
  </w:num>
  <w:num w:numId="3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9"/>
  </w:num>
  <w:num w:numId="35">
    <w:abstractNumId w:val="26"/>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1E2A80"/>
    <w:rsid w:val="00010089"/>
    <w:rsid w:val="000310CB"/>
    <w:rsid w:val="000C4ED4"/>
    <w:rsid w:val="00195E40"/>
    <w:rsid w:val="001E2A80"/>
    <w:rsid w:val="0026640A"/>
    <w:rsid w:val="002C16D3"/>
    <w:rsid w:val="002E247D"/>
    <w:rsid w:val="00343281"/>
    <w:rsid w:val="003433F0"/>
    <w:rsid w:val="003447D4"/>
    <w:rsid w:val="00412C77"/>
    <w:rsid w:val="00420286"/>
    <w:rsid w:val="0046624C"/>
    <w:rsid w:val="00475ACD"/>
    <w:rsid w:val="004D78C2"/>
    <w:rsid w:val="004E6531"/>
    <w:rsid w:val="00554A7A"/>
    <w:rsid w:val="005627C1"/>
    <w:rsid w:val="00645917"/>
    <w:rsid w:val="00667EDF"/>
    <w:rsid w:val="006F588C"/>
    <w:rsid w:val="007B346E"/>
    <w:rsid w:val="00846952"/>
    <w:rsid w:val="00906BD3"/>
    <w:rsid w:val="00931297"/>
    <w:rsid w:val="009C0A9C"/>
    <w:rsid w:val="00A14474"/>
    <w:rsid w:val="00A260F3"/>
    <w:rsid w:val="00A856DB"/>
    <w:rsid w:val="00A96A92"/>
    <w:rsid w:val="00B14A7C"/>
    <w:rsid w:val="00B75A64"/>
    <w:rsid w:val="00CB2413"/>
    <w:rsid w:val="00CB41F8"/>
    <w:rsid w:val="00CE728D"/>
    <w:rsid w:val="00D231DA"/>
    <w:rsid w:val="00E832CB"/>
    <w:rsid w:val="00EB7877"/>
    <w:rsid w:val="00F56A9F"/>
    <w:rsid w:val="00FA22B4"/>
    <w:rsid w:val="00FB4181"/>
    <w:rsid w:val="00FC496C"/>
    <w:rsid w:val="00FD2239"/>
    <w:rsid w:val="00FD793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A80"/>
    <w:pPr>
      <w:spacing w:after="0" w:line="240" w:lineRule="auto"/>
    </w:pPr>
    <w:rPr>
      <w:rFonts w:ascii="Times New Roman" w:eastAsia="Times New Roman" w:hAnsi="Times New Roman" w:cs="Times New Roman"/>
      <w:sz w:val="20"/>
      <w:szCs w:val="20"/>
      <w:lang w:eastAsia="cs-CZ"/>
    </w:rPr>
  </w:style>
  <w:style w:type="paragraph" w:styleId="Nadpis9">
    <w:name w:val="heading 9"/>
    <w:basedOn w:val="Normln"/>
    <w:next w:val="Normln"/>
    <w:link w:val="Nadpis9Char"/>
    <w:uiPriority w:val="9"/>
    <w:semiHidden/>
    <w:unhideWhenUsed/>
    <w:qFormat/>
    <w:rsid w:val="001E2A80"/>
    <w:pPr>
      <w:keepNext/>
      <w:ind w:left="60"/>
      <w:jc w:val="both"/>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9Char">
    <w:name w:val="Nadpis 9 Char"/>
    <w:basedOn w:val="Standardnpsmoodstavce"/>
    <w:link w:val="Nadpis9"/>
    <w:uiPriority w:val="9"/>
    <w:semiHidden/>
    <w:rsid w:val="001E2A80"/>
    <w:rPr>
      <w:rFonts w:ascii="Cambria" w:eastAsia="Times New Roman" w:hAnsi="Cambria" w:cs="Times New Roman"/>
    </w:rPr>
  </w:style>
  <w:style w:type="paragraph" w:styleId="Textkomente">
    <w:name w:val="annotation text"/>
    <w:basedOn w:val="Normln"/>
    <w:link w:val="TextkomenteChar"/>
    <w:uiPriority w:val="99"/>
    <w:unhideWhenUsed/>
    <w:rsid w:val="001E2A80"/>
  </w:style>
  <w:style w:type="character" w:customStyle="1" w:styleId="TextkomenteChar">
    <w:name w:val="Text komentáře Char"/>
    <w:basedOn w:val="Standardnpsmoodstavce"/>
    <w:link w:val="Textkomente"/>
    <w:uiPriority w:val="99"/>
    <w:rsid w:val="001E2A80"/>
    <w:rPr>
      <w:rFonts w:ascii="Times New Roman" w:eastAsia="Times New Roman" w:hAnsi="Times New Roman" w:cs="Times New Roman"/>
      <w:sz w:val="20"/>
      <w:szCs w:val="20"/>
      <w:lang w:eastAsia="cs-CZ"/>
    </w:rPr>
  </w:style>
  <w:style w:type="paragraph" w:styleId="Zpat">
    <w:name w:val="footer"/>
    <w:basedOn w:val="Normln"/>
    <w:link w:val="ZpatChar"/>
    <w:semiHidden/>
    <w:unhideWhenUsed/>
    <w:rsid w:val="001E2A80"/>
    <w:pPr>
      <w:tabs>
        <w:tab w:val="center" w:pos="4536"/>
        <w:tab w:val="right" w:pos="9072"/>
      </w:tabs>
    </w:pPr>
  </w:style>
  <w:style w:type="character" w:customStyle="1" w:styleId="ZpatChar">
    <w:name w:val="Zápatí Char"/>
    <w:basedOn w:val="Standardnpsmoodstavce"/>
    <w:link w:val="Zpat"/>
    <w:semiHidden/>
    <w:rsid w:val="001E2A80"/>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1E2A80"/>
    <w:pPr>
      <w:tabs>
        <w:tab w:val="left" w:pos="2694"/>
      </w:tabs>
      <w:jc w:val="both"/>
    </w:pPr>
  </w:style>
  <w:style w:type="character" w:customStyle="1" w:styleId="ZkladntextChar">
    <w:name w:val="Základní text Char"/>
    <w:basedOn w:val="Standardnpsmoodstavce"/>
    <w:link w:val="Zkladntext"/>
    <w:semiHidden/>
    <w:rsid w:val="001E2A8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unhideWhenUsed/>
    <w:rsid w:val="001E2A80"/>
    <w:pPr>
      <w:tabs>
        <w:tab w:val="left" w:pos="2694"/>
      </w:tabs>
      <w:ind w:left="426"/>
      <w:jc w:val="both"/>
    </w:pPr>
  </w:style>
  <w:style w:type="character" w:customStyle="1" w:styleId="ZkladntextodsazenChar">
    <w:name w:val="Základní text odsazený Char"/>
    <w:basedOn w:val="Standardnpsmoodstavce"/>
    <w:link w:val="Zkladntextodsazen"/>
    <w:semiHidden/>
    <w:rsid w:val="001E2A80"/>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1E2A80"/>
    <w:pPr>
      <w:ind w:left="708"/>
    </w:pPr>
  </w:style>
  <w:style w:type="character" w:styleId="Odkaznakoment">
    <w:name w:val="annotation reference"/>
    <w:uiPriority w:val="99"/>
    <w:unhideWhenUsed/>
    <w:rsid w:val="001E2A80"/>
    <w:rPr>
      <w:sz w:val="16"/>
      <w:szCs w:val="16"/>
    </w:rPr>
  </w:style>
  <w:style w:type="paragraph" w:styleId="Textbubliny">
    <w:name w:val="Balloon Text"/>
    <w:basedOn w:val="Normln"/>
    <w:link w:val="TextbublinyChar"/>
    <w:uiPriority w:val="99"/>
    <w:semiHidden/>
    <w:unhideWhenUsed/>
    <w:rsid w:val="001E2A80"/>
    <w:rPr>
      <w:rFonts w:ascii="Tahoma" w:hAnsi="Tahoma" w:cs="Tahoma"/>
      <w:sz w:val="16"/>
      <w:szCs w:val="16"/>
    </w:rPr>
  </w:style>
  <w:style w:type="character" w:customStyle="1" w:styleId="TextbublinyChar">
    <w:name w:val="Text bubliny Char"/>
    <w:basedOn w:val="Standardnpsmoodstavce"/>
    <w:link w:val="Textbubliny"/>
    <w:uiPriority w:val="99"/>
    <w:semiHidden/>
    <w:rsid w:val="001E2A80"/>
    <w:rPr>
      <w:rFonts w:ascii="Tahoma" w:eastAsia="Times New Roman" w:hAnsi="Tahoma" w:cs="Tahoma"/>
      <w:sz w:val="16"/>
      <w:szCs w:val="16"/>
      <w:lang w:eastAsia="cs-CZ"/>
    </w:rPr>
  </w:style>
  <w:style w:type="paragraph" w:styleId="Zkladntextodsazen2">
    <w:name w:val="Body Text Indent 2"/>
    <w:basedOn w:val="Normln"/>
    <w:link w:val="Zkladntextodsazen2Char"/>
    <w:uiPriority w:val="99"/>
    <w:rsid w:val="000C4ED4"/>
    <w:pPr>
      <w:spacing w:after="120" w:line="480" w:lineRule="auto"/>
      <w:ind w:left="283"/>
    </w:pPr>
    <w:rPr>
      <w:sz w:val="24"/>
      <w:szCs w:val="24"/>
    </w:rPr>
  </w:style>
  <w:style w:type="character" w:customStyle="1" w:styleId="Zkladntextodsazen2Char">
    <w:name w:val="Základní text odsazený 2 Char"/>
    <w:basedOn w:val="Standardnpsmoodstavce"/>
    <w:link w:val="Zkladntextodsazen2"/>
    <w:uiPriority w:val="99"/>
    <w:rsid w:val="000C4ED4"/>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667EDF"/>
    <w:rPr>
      <w:b/>
      <w:bCs/>
    </w:rPr>
  </w:style>
  <w:style w:type="character" w:customStyle="1" w:styleId="PedmtkomenteChar">
    <w:name w:val="Předmět komentáře Char"/>
    <w:basedOn w:val="TextkomenteChar"/>
    <w:link w:val="Pedmtkomente"/>
    <w:uiPriority w:val="99"/>
    <w:semiHidden/>
    <w:rsid w:val="00667EDF"/>
    <w:rPr>
      <w:rFonts w:ascii="Times New Roman" w:eastAsia="Times New Roman" w:hAnsi="Times New Roman" w:cs="Times New Roman"/>
      <w:b/>
      <w:bCs/>
      <w:sz w:val="20"/>
      <w:szCs w:val="20"/>
      <w:lang w:eastAsia="cs-CZ"/>
    </w:rPr>
  </w:style>
  <w:style w:type="paragraph" w:styleId="Revize">
    <w:name w:val="Revision"/>
    <w:hidden/>
    <w:uiPriority w:val="99"/>
    <w:semiHidden/>
    <w:rsid w:val="00195E40"/>
    <w:pPr>
      <w:spacing w:after="0" w:line="240" w:lineRule="auto"/>
    </w:pPr>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A80"/>
    <w:pPr>
      <w:spacing w:after="0" w:line="240" w:lineRule="auto"/>
    </w:pPr>
    <w:rPr>
      <w:rFonts w:ascii="Times New Roman" w:eastAsia="Times New Roman" w:hAnsi="Times New Roman" w:cs="Times New Roman"/>
      <w:sz w:val="20"/>
      <w:szCs w:val="20"/>
      <w:lang w:eastAsia="cs-CZ"/>
    </w:rPr>
  </w:style>
  <w:style w:type="paragraph" w:styleId="Nadpis9">
    <w:name w:val="heading 9"/>
    <w:basedOn w:val="Normln"/>
    <w:next w:val="Normln"/>
    <w:link w:val="Nadpis9Char"/>
    <w:uiPriority w:val="9"/>
    <w:semiHidden/>
    <w:unhideWhenUsed/>
    <w:qFormat/>
    <w:rsid w:val="001E2A80"/>
    <w:pPr>
      <w:keepNext/>
      <w:ind w:left="60"/>
      <w:jc w:val="both"/>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9Char">
    <w:name w:val="Nadpis 9 Char"/>
    <w:basedOn w:val="Standardnpsmoodstavce"/>
    <w:link w:val="Nadpis9"/>
    <w:uiPriority w:val="9"/>
    <w:semiHidden/>
    <w:rsid w:val="001E2A80"/>
    <w:rPr>
      <w:rFonts w:ascii="Cambria" w:eastAsia="Times New Roman" w:hAnsi="Cambria" w:cs="Times New Roman"/>
    </w:rPr>
  </w:style>
  <w:style w:type="paragraph" w:styleId="Textkomente">
    <w:name w:val="annotation text"/>
    <w:basedOn w:val="Normln"/>
    <w:link w:val="TextkomenteChar"/>
    <w:uiPriority w:val="99"/>
    <w:unhideWhenUsed/>
    <w:rsid w:val="001E2A80"/>
  </w:style>
  <w:style w:type="character" w:customStyle="1" w:styleId="TextkomenteChar">
    <w:name w:val="Text komentáře Char"/>
    <w:basedOn w:val="Standardnpsmoodstavce"/>
    <w:link w:val="Textkomente"/>
    <w:uiPriority w:val="99"/>
    <w:rsid w:val="001E2A80"/>
    <w:rPr>
      <w:rFonts w:ascii="Times New Roman" w:eastAsia="Times New Roman" w:hAnsi="Times New Roman" w:cs="Times New Roman"/>
      <w:sz w:val="20"/>
      <w:szCs w:val="20"/>
      <w:lang w:eastAsia="cs-CZ"/>
    </w:rPr>
  </w:style>
  <w:style w:type="paragraph" w:styleId="Zpat">
    <w:name w:val="footer"/>
    <w:basedOn w:val="Normln"/>
    <w:link w:val="ZpatChar"/>
    <w:semiHidden/>
    <w:unhideWhenUsed/>
    <w:rsid w:val="001E2A80"/>
    <w:pPr>
      <w:tabs>
        <w:tab w:val="center" w:pos="4536"/>
        <w:tab w:val="right" w:pos="9072"/>
      </w:tabs>
    </w:pPr>
  </w:style>
  <w:style w:type="character" w:customStyle="1" w:styleId="ZpatChar">
    <w:name w:val="Zápatí Char"/>
    <w:basedOn w:val="Standardnpsmoodstavce"/>
    <w:link w:val="Zpat"/>
    <w:semiHidden/>
    <w:rsid w:val="001E2A80"/>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1E2A80"/>
    <w:pPr>
      <w:tabs>
        <w:tab w:val="left" w:pos="2694"/>
      </w:tabs>
      <w:jc w:val="both"/>
    </w:pPr>
  </w:style>
  <w:style w:type="character" w:customStyle="1" w:styleId="ZkladntextChar">
    <w:name w:val="Základní text Char"/>
    <w:basedOn w:val="Standardnpsmoodstavce"/>
    <w:link w:val="Zkladntext"/>
    <w:semiHidden/>
    <w:rsid w:val="001E2A8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unhideWhenUsed/>
    <w:rsid w:val="001E2A80"/>
    <w:pPr>
      <w:tabs>
        <w:tab w:val="left" w:pos="2694"/>
      </w:tabs>
      <w:ind w:left="426"/>
      <w:jc w:val="both"/>
    </w:pPr>
  </w:style>
  <w:style w:type="character" w:customStyle="1" w:styleId="ZkladntextodsazenChar">
    <w:name w:val="Základní text odsazený Char"/>
    <w:basedOn w:val="Standardnpsmoodstavce"/>
    <w:link w:val="Zkladntextodsazen"/>
    <w:semiHidden/>
    <w:rsid w:val="001E2A80"/>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1E2A80"/>
    <w:pPr>
      <w:ind w:left="708"/>
    </w:pPr>
  </w:style>
  <w:style w:type="character" w:styleId="Odkaznakoment">
    <w:name w:val="annotation reference"/>
    <w:uiPriority w:val="99"/>
    <w:unhideWhenUsed/>
    <w:rsid w:val="001E2A80"/>
    <w:rPr>
      <w:sz w:val="16"/>
      <w:szCs w:val="16"/>
    </w:rPr>
  </w:style>
  <w:style w:type="paragraph" w:styleId="Textbubliny">
    <w:name w:val="Balloon Text"/>
    <w:basedOn w:val="Normln"/>
    <w:link w:val="TextbublinyChar"/>
    <w:uiPriority w:val="99"/>
    <w:semiHidden/>
    <w:unhideWhenUsed/>
    <w:rsid w:val="001E2A80"/>
    <w:rPr>
      <w:rFonts w:ascii="Tahoma" w:hAnsi="Tahoma" w:cs="Tahoma"/>
      <w:sz w:val="16"/>
      <w:szCs w:val="16"/>
    </w:rPr>
  </w:style>
  <w:style w:type="character" w:customStyle="1" w:styleId="TextbublinyChar">
    <w:name w:val="Text bubliny Char"/>
    <w:basedOn w:val="Standardnpsmoodstavce"/>
    <w:link w:val="Textbubliny"/>
    <w:uiPriority w:val="99"/>
    <w:semiHidden/>
    <w:rsid w:val="001E2A80"/>
    <w:rPr>
      <w:rFonts w:ascii="Tahoma" w:eastAsia="Times New Roman" w:hAnsi="Tahoma" w:cs="Tahoma"/>
      <w:sz w:val="16"/>
      <w:szCs w:val="16"/>
      <w:lang w:eastAsia="cs-CZ"/>
    </w:rPr>
  </w:style>
  <w:style w:type="paragraph" w:styleId="Zkladntextodsazen2">
    <w:name w:val="Body Text Indent 2"/>
    <w:basedOn w:val="Normln"/>
    <w:link w:val="Zkladntextodsazen2Char"/>
    <w:uiPriority w:val="99"/>
    <w:rsid w:val="000C4ED4"/>
    <w:pPr>
      <w:spacing w:after="120" w:line="480" w:lineRule="auto"/>
      <w:ind w:left="283"/>
    </w:pPr>
    <w:rPr>
      <w:sz w:val="24"/>
      <w:szCs w:val="24"/>
    </w:rPr>
  </w:style>
  <w:style w:type="character" w:customStyle="1" w:styleId="Zkladntextodsazen2Char">
    <w:name w:val="Základní text odsazený 2 Char"/>
    <w:basedOn w:val="Standardnpsmoodstavce"/>
    <w:link w:val="Zkladntextodsazen2"/>
    <w:uiPriority w:val="99"/>
    <w:rsid w:val="000C4ED4"/>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667EDF"/>
    <w:rPr>
      <w:b/>
      <w:bCs/>
    </w:rPr>
  </w:style>
  <w:style w:type="character" w:customStyle="1" w:styleId="PedmtkomenteChar">
    <w:name w:val="Předmět komentáře Char"/>
    <w:basedOn w:val="TextkomenteChar"/>
    <w:link w:val="Pedmtkomente"/>
    <w:uiPriority w:val="99"/>
    <w:semiHidden/>
    <w:rsid w:val="00667EDF"/>
    <w:rPr>
      <w:rFonts w:ascii="Times New Roman" w:eastAsia="Times New Roman" w:hAnsi="Times New Roman" w:cs="Times New Roman"/>
      <w:b/>
      <w:bCs/>
      <w:sz w:val="20"/>
      <w:szCs w:val="20"/>
      <w:lang w:eastAsia="cs-CZ"/>
    </w:rPr>
  </w:style>
  <w:style w:type="paragraph" w:styleId="Revize">
    <w:name w:val="Revision"/>
    <w:hidden/>
    <w:uiPriority w:val="99"/>
    <w:semiHidden/>
    <w:rsid w:val="00195E40"/>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176954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QO568BwZLIvv783WQXsCNDqn07w=</DigestValue>
    </Reference>
    <Reference URI="#idOfficeObject" Type="http://www.w3.org/2000/09/xmldsig#Object">
      <DigestMethod Algorithm="http://www.w3.org/2000/09/xmldsig#sha1"/>
      <DigestValue>1yWrQK3WbeYCYFgaJRtLxpKg/hA=</DigestValue>
    </Reference>
  </SignedInfo>
  <SignatureValue>
    GZAvMLhwTOYrq+hmzKZ+zdHZ7k6zmg3GGw/++eomYvswOKScTve5K2wFWq6bpSSjWmkXcmak
    GDRiwOfUNGnfjBGnTU/xB8BpjuleE5xmW7GajFl/RlaWslx1v7YMtA4xP0Cep+jt/NuqcrrS
    yj2GDzp/FMmxjoSQgNL7zwATbtJYzuYWgI83EXmUv2tIGYIAw793ISIv1tGWIMCP+AFrPXik
    5D0i5OEWJkM5M7PIm4roNkGU986XPAEVXGDSnQWvH39en6CP2A14/+jkgwdAWHaztA8xjqlE
    d6y66qzeAF23TBW9ivhiMfXYxL/3hQTAV/LN5iyvxLkTcIrJsxYsRg==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6"/>
            <mdssi:RelationshipReference SourceId="rId5"/>
            <mdssi:RelationshipReference SourceId="rId4"/>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zx2j9cPSYGheEgKz49lTB8KeGIY=</DigestValue>
      </Reference>
      <Reference URI="/word/fontTable.xml?ContentType=application/vnd.openxmlformats-officedocument.wordprocessingml.fontTable+xml">
        <DigestMethod Algorithm="http://www.w3.org/2000/09/xmldsig#sha1"/>
        <DigestValue>sA7GMIQjt0w46ogv7ivvUN+Gzmw=</DigestValue>
      </Reference>
      <Reference URI="/word/numbering.xml?ContentType=application/vnd.openxmlformats-officedocument.wordprocessingml.numbering+xml">
        <DigestMethod Algorithm="http://www.w3.org/2000/09/xmldsig#sha1"/>
        <DigestValue>YnFlMWN/lZKQWNDnCP4htFprs2s=</DigestValue>
      </Reference>
      <Reference URI="/word/settings.xml?ContentType=application/vnd.openxmlformats-officedocument.wordprocessingml.settings+xml">
        <DigestMethod Algorithm="http://www.w3.org/2000/09/xmldsig#sha1"/>
        <DigestValue>xqyYj1+W6/VrUzroK0l4sfFtwRk=</DigestValue>
      </Reference>
      <Reference URI="/word/styles.xml?ContentType=application/vnd.openxmlformats-officedocument.wordprocessingml.styles+xml">
        <DigestMethod Algorithm="http://www.w3.org/2000/09/xmldsig#sha1"/>
        <DigestValue>Q+nSkb/24Lyer8WZRIdOAkak4CA=</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pzfqvEmUoDj6ZSwrBacrkEu20Ow=</DigestValue>
      </Reference>
    </Manifest>
    <SignatureProperties>
      <SignatureProperty Id="idSignatureTime" Target="#idPackageSignature">
        <mdssi:SignatureTime>
          <mdssi:Format>YYYY-MM-DDThh:mm:ssTZD</mdssi:Format>
          <mdssi:Value>2014-07-18T07:47:47Z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03755-0710-4190-AC7B-3F772429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7158</Words>
  <Characters>42239</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4</cp:revision>
  <dcterms:created xsi:type="dcterms:W3CDTF">2014-07-07T08:46:00Z</dcterms:created>
  <dcterms:modified xsi:type="dcterms:W3CDTF">2014-07-18T07:47:00Z</dcterms:modified>
</cp:coreProperties>
</file>