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84F72" w14:textId="77777777" w:rsidR="007D3913" w:rsidRDefault="007D3913" w:rsidP="007D3913">
      <w:pPr>
        <w:pStyle w:val="Nadpis1"/>
        <w:spacing w:before="60" w:after="0"/>
        <w:jc w:val="center"/>
        <w:rPr>
          <w:rFonts w:ascii="Arial Black" w:hAnsi="Arial Black"/>
          <w:b w:val="0"/>
          <w:caps/>
          <w:color w:val="000000"/>
          <w:sz w:val="36"/>
          <w:szCs w:val="36"/>
        </w:rPr>
      </w:pPr>
      <w:r w:rsidRPr="009625BE">
        <w:rPr>
          <w:rFonts w:ascii="Arial Black" w:hAnsi="Arial Black"/>
          <w:b w:val="0"/>
          <w:caps/>
          <w:color w:val="000000"/>
          <w:sz w:val="36"/>
          <w:szCs w:val="36"/>
        </w:rPr>
        <w:t xml:space="preserve">VÝZVA </w:t>
      </w:r>
      <w:r>
        <w:rPr>
          <w:rFonts w:ascii="Arial Black" w:hAnsi="Arial Black"/>
          <w:b w:val="0"/>
          <w:caps/>
          <w:color w:val="000000"/>
          <w:sz w:val="36"/>
          <w:szCs w:val="36"/>
        </w:rPr>
        <w:t>A ZADÁVACÍ PODMÍNKY</w:t>
      </w:r>
    </w:p>
    <w:p w14:paraId="678C7033" w14:textId="77777777" w:rsidR="007D3913" w:rsidRPr="009625BE" w:rsidRDefault="007D3913" w:rsidP="007D3913">
      <w:pPr>
        <w:pStyle w:val="Nadpis1"/>
        <w:spacing w:before="0"/>
        <w:jc w:val="center"/>
        <w:rPr>
          <w:rFonts w:ascii="Arial Black" w:hAnsi="Arial Black"/>
          <w:b w:val="0"/>
          <w:caps/>
          <w:color w:val="000000"/>
          <w:sz w:val="36"/>
          <w:szCs w:val="36"/>
        </w:rPr>
      </w:pPr>
      <w:r w:rsidRPr="009625BE">
        <w:rPr>
          <w:rFonts w:ascii="Arial Black" w:hAnsi="Arial Black"/>
          <w:b w:val="0"/>
          <w:caps/>
          <w:color w:val="000000"/>
          <w:sz w:val="36"/>
          <w:szCs w:val="36"/>
        </w:rPr>
        <w:t>K POD</w:t>
      </w:r>
      <w:r>
        <w:rPr>
          <w:rFonts w:ascii="Arial Black" w:hAnsi="Arial Black"/>
          <w:b w:val="0"/>
          <w:caps/>
          <w:color w:val="000000"/>
          <w:sz w:val="36"/>
          <w:szCs w:val="36"/>
        </w:rPr>
        <w:t>Á</w:t>
      </w:r>
      <w:r w:rsidRPr="009625BE">
        <w:rPr>
          <w:rFonts w:ascii="Arial Black" w:hAnsi="Arial Black"/>
          <w:b w:val="0"/>
          <w:caps/>
          <w:color w:val="000000"/>
          <w:sz w:val="36"/>
          <w:szCs w:val="36"/>
        </w:rPr>
        <w:t>NÍ NABÍDKY</w:t>
      </w:r>
    </w:p>
    <w:p w14:paraId="11B93FAE" w14:textId="77777777" w:rsidR="007D3913" w:rsidRPr="009625BE" w:rsidRDefault="007D3913" w:rsidP="007D3913">
      <w:pPr>
        <w:pStyle w:val="Nadpis1"/>
        <w:spacing w:before="180"/>
        <w:jc w:val="center"/>
        <w:rPr>
          <w:caps/>
          <w:color w:val="000000"/>
          <w:sz w:val="26"/>
          <w:szCs w:val="26"/>
        </w:rPr>
      </w:pPr>
      <w:r>
        <w:rPr>
          <w:caps/>
          <w:color w:val="000000"/>
          <w:sz w:val="26"/>
          <w:szCs w:val="26"/>
        </w:rPr>
        <w:t>Město JAROMĚŘICE NAD ROKYTNOU</w:t>
      </w:r>
    </w:p>
    <w:p w14:paraId="0ACC9FF3" w14:textId="6E511CF7" w:rsidR="007D3913" w:rsidRPr="004D046B" w:rsidRDefault="009130D1" w:rsidP="007D3913">
      <w:pPr>
        <w:pStyle w:val="Nadpis3"/>
        <w:jc w:val="center"/>
        <w:rPr>
          <w:b w:val="0"/>
          <w:color w:val="000000"/>
          <w:sz w:val="20"/>
          <w:szCs w:val="20"/>
        </w:rPr>
      </w:pPr>
      <w:r>
        <w:rPr>
          <w:b w:val="0"/>
          <w:color w:val="000000"/>
          <w:sz w:val="20"/>
          <w:szCs w:val="20"/>
        </w:rPr>
        <w:t>n</w:t>
      </w:r>
      <w:r w:rsidR="007D3913">
        <w:rPr>
          <w:b w:val="0"/>
          <w:color w:val="000000"/>
          <w:sz w:val="20"/>
          <w:szCs w:val="20"/>
        </w:rPr>
        <w:t>ám. Míru 2</w:t>
      </w:r>
      <w:r w:rsidR="007D3913" w:rsidRPr="004D046B">
        <w:rPr>
          <w:b w:val="0"/>
          <w:color w:val="000000"/>
          <w:sz w:val="20"/>
          <w:szCs w:val="20"/>
        </w:rPr>
        <w:t>, 675 51 Jaroměřice nad Rokytnou</w:t>
      </w:r>
    </w:p>
    <w:p w14:paraId="6720E76B" w14:textId="15C2AF4A" w:rsidR="007D3913" w:rsidRPr="00956D49" w:rsidRDefault="007D3913" w:rsidP="007D3913">
      <w:pPr>
        <w:pStyle w:val="Nadpis3"/>
        <w:spacing w:before="80"/>
        <w:jc w:val="center"/>
        <w:rPr>
          <w:b w:val="0"/>
          <w:color w:val="000000"/>
          <w:sz w:val="20"/>
          <w:szCs w:val="20"/>
        </w:rPr>
      </w:pPr>
      <w:r w:rsidRPr="00CE54E1">
        <w:rPr>
          <w:b w:val="0"/>
          <w:color w:val="000000"/>
          <w:sz w:val="20"/>
          <w:szCs w:val="20"/>
        </w:rPr>
        <w:t xml:space="preserve">vyzývá v souladu s § </w:t>
      </w:r>
      <w:smartTag w:uri="urn:schemas-microsoft-com:office:smarttags" w:element="metricconverter">
        <w:smartTagPr>
          <w:attr w:name="ProductID" w:val="6 a"/>
        </w:smartTagPr>
        <w:r w:rsidRPr="00CE54E1">
          <w:rPr>
            <w:b w:val="0"/>
            <w:color w:val="000000"/>
            <w:sz w:val="20"/>
            <w:szCs w:val="20"/>
          </w:rPr>
          <w:t>6 a</w:t>
        </w:r>
      </w:smartTag>
      <w:r w:rsidRPr="00CE54E1">
        <w:rPr>
          <w:b w:val="0"/>
          <w:color w:val="000000"/>
          <w:sz w:val="20"/>
          <w:szCs w:val="20"/>
        </w:rPr>
        <w:t xml:space="preserve"> § 27 zákona č. 134/2016 Sb. o zadávání veřejných zakázek</w:t>
      </w:r>
      <w:r w:rsidRPr="009625BE">
        <w:rPr>
          <w:b w:val="0"/>
          <w:color w:val="000000"/>
          <w:sz w:val="20"/>
          <w:szCs w:val="20"/>
        </w:rPr>
        <w:t>, ve znění pozdějších předpisů (dále též „Zákon“) a s</w:t>
      </w:r>
      <w:r>
        <w:rPr>
          <w:b w:val="0"/>
          <w:color w:val="000000"/>
          <w:sz w:val="20"/>
          <w:szCs w:val="20"/>
        </w:rPr>
        <w:t> vnitřní směrnicí města č. OS-RM-03-SZZ-</w:t>
      </w:r>
      <w:r w:rsidR="00FB37C2">
        <w:rPr>
          <w:b w:val="0"/>
          <w:color w:val="000000"/>
          <w:sz w:val="20"/>
          <w:szCs w:val="20"/>
        </w:rPr>
        <w:t>8</w:t>
      </w:r>
      <w:r>
        <w:rPr>
          <w:b w:val="0"/>
          <w:color w:val="000000"/>
          <w:sz w:val="20"/>
          <w:szCs w:val="20"/>
        </w:rPr>
        <w:t xml:space="preserve"> o zadávání zakázek malého rozsahu</w:t>
      </w:r>
      <w:r w:rsidRPr="009625BE">
        <w:rPr>
          <w:b w:val="0"/>
          <w:color w:val="000000"/>
          <w:sz w:val="20"/>
          <w:szCs w:val="20"/>
        </w:rPr>
        <w:t xml:space="preserve"> zájemce o veřejnou zakázku malého rozsahu</w:t>
      </w:r>
      <w:r>
        <w:rPr>
          <w:b w:val="0"/>
          <w:color w:val="000000"/>
          <w:sz w:val="20"/>
          <w:szCs w:val="20"/>
        </w:rPr>
        <w:t xml:space="preserve"> </w:t>
      </w:r>
      <w:r w:rsidRPr="009625BE">
        <w:rPr>
          <w:b w:val="0"/>
          <w:color w:val="000000"/>
          <w:sz w:val="20"/>
          <w:szCs w:val="20"/>
        </w:rPr>
        <w:t>k podání nabídky</w:t>
      </w:r>
      <w:r>
        <w:rPr>
          <w:b w:val="0"/>
          <w:color w:val="000000"/>
          <w:sz w:val="20"/>
          <w:szCs w:val="20"/>
        </w:rPr>
        <w:t xml:space="preserve"> na </w:t>
      </w:r>
      <w:r w:rsidR="00FB37C2">
        <w:rPr>
          <w:b w:val="0"/>
          <w:color w:val="000000"/>
          <w:sz w:val="20"/>
          <w:szCs w:val="20"/>
        </w:rPr>
        <w:t>stavební práce</w:t>
      </w:r>
    </w:p>
    <w:p w14:paraId="600D51AD" w14:textId="774A77CA" w:rsidR="007D3913" w:rsidRPr="003A7A11" w:rsidRDefault="00C21472" w:rsidP="00FB35EB">
      <w:pPr>
        <w:spacing w:before="120" w:after="240"/>
        <w:ind w:left="714"/>
        <w:jc w:val="center"/>
        <w:rPr>
          <w:rFonts w:ascii="Arial" w:hAnsi="Arial" w:cs="Arial"/>
          <w:b/>
          <w:bCs/>
          <w:caps/>
          <w:color w:val="000000"/>
          <w:sz w:val="28"/>
          <w:szCs w:val="28"/>
        </w:rPr>
      </w:pPr>
      <w:r>
        <w:rPr>
          <w:rFonts w:ascii="Arial" w:hAnsi="Arial" w:cs="Arial"/>
          <w:b/>
          <w:bCs/>
          <w:caps/>
          <w:color w:val="000000"/>
          <w:sz w:val="28"/>
          <w:szCs w:val="28"/>
        </w:rPr>
        <w:t>Vybudování dešťové kanalizace Popovice</w:t>
      </w:r>
    </w:p>
    <w:tbl>
      <w:tblPr>
        <w:tblW w:w="99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0"/>
        <w:gridCol w:w="5991"/>
      </w:tblGrid>
      <w:tr w:rsidR="007D3913" w:rsidRPr="009B494F" w14:paraId="4821DA49" w14:textId="77777777" w:rsidTr="00E138FD">
        <w:trPr>
          <w:trHeight w:val="266"/>
        </w:trPr>
        <w:tc>
          <w:tcPr>
            <w:tcW w:w="9911"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B2A12D8" w14:textId="77777777" w:rsidR="007D3913" w:rsidRPr="009B494F" w:rsidRDefault="007D3913" w:rsidP="00FB35EB">
            <w:pPr>
              <w:jc w:val="center"/>
              <w:rPr>
                <w:rFonts w:ascii="Arial" w:hAnsi="Arial" w:cs="Arial"/>
                <w:b/>
                <w:color w:val="000000"/>
              </w:rPr>
            </w:pPr>
            <w:r w:rsidRPr="009B494F">
              <w:rPr>
                <w:rFonts w:ascii="Arial" w:hAnsi="Arial" w:cs="Arial"/>
                <w:b/>
                <w:color w:val="000000"/>
                <w:sz w:val="22"/>
                <w:szCs w:val="22"/>
              </w:rPr>
              <w:t>Zadavatel</w:t>
            </w:r>
          </w:p>
        </w:tc>
      </w:tr>
      <w:tr w:rsidR="007D3913" w:rsidRPr="009B494F" w14:paraId="076B69EC"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55BFF910"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Název:</w:t>
            </w:r>
          </w:p>
        </w:tc>
        <w:tc>
          <w:tcPr>
            <w:tcW w:w="5991" w:type="dxa"/>
            <w:tcBorders>
              <w:top w:val="single" w:sz="4" w:space="0" w:color="auto"/>
              <w:left w:val="single" w:sz="4" w:space="0" w:color="auto"/>
              <w:bottom w:val="single" w:sz="4" w:space="0" w:color="auto"/>
              <w:right w:val="single" w:sz="4" w:space="0" w:color="auto"/>
            </w:tcBorders>
            <w:vAlign w:val="center"/>
          </w:tcPr>
          <w:p w14:paraId="40C2ACC9" w14:textId="0717209B" w:rsidR="007D3913" w:rsidRPr="004D046B" w:rsidRDefault="00BE3742" w:rsidP="00E138FD">
            <w:pPr>
              <w:rPr>
                <w:rFonts w:ascii="Arial" w:hAnsi="Arial" w:cs="Arial"/>
                <w:color w:val="000000"/>
                <w:sz w:val="20"/>
                <w:szCs w:val="20"/>
              </w:rPr>
            </w:pPr>
            <w:r>
              <w:rPr>
                <w:rFonts w:ascii="Arial" w:hAnsi="Arial" w:cs="Arial"/>
                <w:color w:val="000000"/>
                <w:sz w:val="20"/>
                <w:szCs w:val="20"/>
              </w:rPr>
              <w:t>M</w:t>
            </w:r>
            <w:r w:rsidR="007D3913" w:rsidRPr="004D046B">
              <w:rPr>
                <w:rFonts w:ascii="Arial" w:hAnsi="Arial" w:cs="Arial"/>
                <w:color w:val="000000"/>
                <w:sz w:val="20"/>
                <w:szCs w:val="20"/>
              </w:rPr>
              <w:t>ěsto Jaroměřice nad Rokytnou</w:t>
            </w:r>
          </w:p>
        </w:tc>
      </w:tr>
      <w:tr w:rsidR="007D3913" w:rsidRPr="009B494F" w14:paraId="2E60A64B" w14:textId="77777777" w:rsidTr="00E138FD">
        <w:trPr>
          <w:trHeight w:val="291"/>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3ECB407A"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IČO :</w:t>
            </w:r>
          </w:p>
        </w:tc>
        <w:tc>
          <w:tcPr>
            <w:tcW w:w="5991" w:type="dxa"/>
            <w:tcBorders>
              <w:top w:val="single" w:sz="4" w:space="0" w:color="auto"/>
              <w:left w:val="single" w:sz="4" w:space="0" w:color="auto"/>
              <w:bottom w:val="single" w:sz="4" w:space="0" w:color="auto"/>
              <w:right w:val="single" w:sz="4" w:space="0" w:color="auto"/>
            </w:tcBorders>
            <w:vAlign w:val="center"/>
          </w:tcPr>
          <w:p w14:paraId="16755593" w14:textId="77777777" w:rsidR="007D3913" w:rsidRPr="004D046B" w:rsidRDefault="007D3913" w:rsidP="00E138FD">
            <w:pPr>
              <w:pStyle w:val="KRUTEXTODSTAVCE"/>
              <w:tabs>
                <w:tab w:val="left" w:pos="1595"/>
              </w:tabs>
              <w:spacing w:line="240" w:lineRule="auto"/>
              <w:rPr>
                <w:color w:val="000000"/>
                <w:sz w:val="20"/>
                <w:szCs w:val="20"/>
              </w:rPr>
            </w:pPr>
            <w:r w:rsidRPr="004D046B">
              <w:rPr>
                <w:color w:val="000000"/>
                <w:sz w:val="20"/>
                <w:szCs w:val="20"/>
              </w:rPr>
              <w:t>00289507</w:t>
            </w:r>
          </w:p>
        </w:tc>
      </w:tr>
      <w:tr w:rsidR="007D3913" w:rsidRPr="009B494F" w14:paraId="08BA9B2F"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4CD8666F"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DIČ:</w:t>
            </w:r>
          </w:p>
        </w:tc>
        <w:tc>
          <w:tcPr>
            <w:tcW w:w="5991" w:type="dxa"/>
            <w:tcBorders>
              <w:top w:val="single" w:sz="4" w:space="0" w:color="auto"/>
              <w:left w:val="single" w:sz="4" w:space="0" w:color="auto"/>
              <w:bottom w:val="single" w:sz="4" w:space="0" w:color="auto"/>
              <w:right w:val="single" w:sz="4" w:space="0" w:color="auto"/>
            </w:tcBorders>
            <w:vAlign w:val="center"/>
          </w:tcPr>
          <w:p w14:paraId="24DE8C57" w14:textId="77777777" w:rsidR="007D3913" w:rsidRPr="004D046B" w:rsidRDefault="007D3913" w:rsidP="00E138FD">
            <w:pPr>
              <w:pStyle w:val="KRUTEXTODSTAVCE"/>
              <w:tabs>
                <w:tab w:val="left" w:pos="1595"/>
              </w:tabs>
              <w:spacing w:line="240" w:lineRule="auto"/>
              <w:rPr>
                <w:color w:val="000000"/>
                <w:sz w:val="20"/>
                <w:szCs w:val="20"/>
              </w:rPr>
            </w:pPr>
            <w:r w:rsidRPr="004D046B">
              <w:rPr>
                <w:color w:val="000000"/>
                <w:sz w:val="20"/>
                <w:szCs w:val="20"/>
              </w:rPr>
              <w:t>CZ00289507</w:t>
            </w:r>
          </w:p>
        </w:tc>
      </w:tr>
      <w:tr w:rsidR="007D3913" w:rsidRPr="009B494F" w14:paraId="4E1266C3"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79E008AD"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Adresa sídla:</w:t>
            </w:r>
          </w:p>
        </w:tc>
        <w:tc>
          <w:tcPr>
            <w:tcW w:w="5991" w:type="dxa"/>
            <w:tcBorders>
              <w:top w:val="single" w:sz="4" w:space="0" w:color="auto"/>
              <w:left w:val="single" w:sz="4" w:space="0" w:color="auto"/>
              <w:bottom w:val="single" w:sz="4" w:space="0" w:color="auto"/>
              <w:right w:val="single" w:sz="4" w:space="0" w:color="auto"/>
            </w:tcBorders>
            <w:vAlign w:val="center"/>
          </w:tcPr>
          <w:p w14:paraId="22B9D44E"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nám. Míru 2, Jaroměřice nad Rokytnou, PSČ 675 51</w:t>
            </w:r>
          </w:p>
        </w:tc>
      </w:tr>
      <w:tr w:rsidR="007D3913" w:rsidRPr="009B494F" w14:paraId="5FE75FD3"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32FD2A0C"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Právní forma:</w:t>
            </w:r>
          </w:p>
        </w:tc>
        <w:tc>
          <w:tcPr>
            <w:tcW w:w="5991" w:type="dxa"/>
            <w:tcBorders>
              <w:top w:val="single" w:sz="4" w:space="0" w:color="auto"/>
              <w:left w:val="single" w:sz="4" w:space="0" w:color="auto"/>
              <w:bottom w:val="single" w:sz="4" w:space="0" w:color="auto"/>
              <w:right w:val="single" w:sz="4" w:space="0" w:color="auto"/>
            </w:tcBorders>
            <w:vAlign w:val="center"/>
          </w:tcPr>
          <w:p w14:paraId="3542D4B8" w14:textId="77777777"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město dle zákona č. 128/2000 Sb., o obcích, ve znění pozdějších předpisů</w:t>
            </w:r>
          </w:p>
        </w:tc>
      </w:tr>
      <w:tr w:rsidR="007D3913" w:rsidRPr="009B494F" w14:paraId="33E5A966" w14:textId="77777777" w:rsidTr="00E138FD">
        <w:trPr>
          <w:trHeight w:val="350"/>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4A53F858"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Bankovní spojení:</w:t>
            </w:r>
          </w:p>
        </w:tc>
        <w:tc>
          <w:tcPr>
            <w:tcW w:w="5991" w:type="dxa"/>
            <w:tcBorders>
              <w:top w:val="single" w:sz="4" w:space="0" w:color="auto"/>
              <w:left w:val="single" w:sz="4" w:space="0" w:color="auto"/>
              <w:bottom w:val="single" w:sz="4" w:space="0" w:color="auto"/>
              <w:right w:val="single" w:sz="4" w:space="0" w:color="auto"/>
            </w:tcBorders>
            <w:vAlign w:val="center"/>
          </w:tcPr>
          <w:p w14:paraId="126B27E1" w14:textId="297776D7" w:rsidR="007D3913" w:rsidRPr="004D046B" w:rsidRDefault="007D3913" w:rsidP="00E138FD">
            <w:pPr>
              <w:pStyle w:val="KRUTEXTODSTAVCE"/>
              <w:spacing w:line="240" w:lineRule="auto"/>
              <w:rPr>
                <w:color w:val="000000"/>
                <w:sz w:val="20"/>
                <w:szCs w:val="20"/>
              </w:rPr>
            </w:pPr>
            <w:r w:rsidRPr="004D046B">
              <w:rPr>
                <w:color w:val="000000"/>
                <w:sz w:val="20"/>
                <w:szCs w:val="20"/>
              </w:rPr>
              <w:t>KB Třebíč, č.</w:t>
            </w:r>
            <w:r w:rsidR="00EB0EEB">
              <w:rPr>
                <w:color w:val="000000"/>
                <w:sz w:val="20"/>
                <w:szCs w:val="20"/>
              </w:rPr>
              <w:t xml:space="preserve"> </w:t>
            </w:r>
            <w:proofErr w:type="spellStart"/>
            <w:r w:rsidRPr="004D046B">
              <w:rPr>
                <w:color w:val="000000"/>
                <w:sz w:val="20"/>
                <w:szCs w:val="20"/>
              </w:rPr>
              <w:t>ú.</w:t>
            </w:r>
            <w:proofErr w:type="spellEnd"/>
            <w:r w:rsidRPr="004D046B">
              <w:rPr>
                <w:color w:val="000000"/>
                <w:sz w:val="20"/>
                <w:szCs w:val="20"/>
              </w:rPr>
              <w:t xml:space="preserve"> 1321711/0100</w:t>
            </w:r>
          </w:p>
        </w:tc>
      </w:tr>
      <w:tr w:rsidR="007D3913" w:rsidRPr="009B494F" w14:paraId="66A95695" w14:textId="77777777" w:rsidTr="00E138FD">
        <w:trPr>
          <w:trHeight w:val="267"/>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0CA06C8C"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 xml:space="preserve">Osoby oprávněné za zadavatele jednat: </w:t>
            </w:r>
          </w:p>
        </w:tc>
        <w:tc>
          <w:tcPr>
            <w:tcW w:w="5991" w:type="dxa"/>
            <w:tcBorders>
              <w:top w:val="single" w:sz="4" w:space="0" w:color="auto"/>
              <w:left w:val="single" w:sz="4" w:space="0" w:color="auto"/>
              <w:bottom w:val="single" w:sz="4" w:space="0" w:color="auto"/>
              <w:right w:val="single" w:sz="4" w:space="0" w:color="auto"/>
            </w:tcBorders>
            <w:vAlign w:val="center"/>
          </w:tcPr>
          <w:p w14:paraId="0170FD12" w14:textId="275562A9" w:rsidR="007D3913" w:rsidRPr="004D046B" w:rsidRDefault="007D3913" w:rsidP="00E138FD">
            <w:pPr>
              <w:pStyle w:val="KRUTEXTODSTAVCE"/>
              <w:spacing w:line="240" w:lineRule="auto"/>
              <w:rPr>
                <w:color w:val="000000"/>
                <w:sz w:val="20"/>
                <w:szCs w:val="20"/>
              </w:rPr>
            </w:pPr>
            <w:r w:rsidRPr="004D046B">
              <w:rPr>
                <w:color w:val="000000"/>
                <w:sz w:val="20"/>
                <w:szCs w:val="20"/>
              </w:rPr>
              <w:t xml:space="preserve">Ing. </w:t>
            </w:r>
            <w:r w:rsidR="00772629">
              <w:rPr>
                <w:color w:val="000000"/>
                <w:sz w:val="20"/>
                <w:szCs w:val="20"/>
              </w:rPr>
              <w:t>Jaroslav Soukup, MBA</w:t>
            </w:r>
            <w:r w:rsidRPr="004D046B">
              <w:rPr>
                <w:color w:val="000000"/>
                <w:sz w:val="20"/>
                <w:szCs w:val="20"/>
              </w:rPr>
              <w:t>, starosta města</w:t>
            </w:r>
          </w:p>
        </w:tc>
      </w:tr>
      <w:tr w:rsidR="007D3913" w:rsidRPr="009B494F" w14:paraId="3C56575F" w14:textId="77777777" w:rsidTr="00E138FD">
        <w:trPr>
          <w:trHeight w:val="299"/>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096B7111" w14:textId="77777777" w:rsidR="007D3913" w:rsidRPr="004D046B" w:rsidRDefault="007D3913" w:rsidP="00E138FD">
            <w:pPr>
              <w:rPr>
                <w:rFonts w:ascii="Arial" w:hAnsi="Arial" w:cs="Arial"/>
                <w:b/>
                <w:color w:val="000000"/>
                <w:sz w:val="20"/>
                <w:szCs w:val="20"/>
              </w:rPr>
            </w:pPr>
            <w:r w:rsidRPr="004D046B">
              <w:rPr>
                <w:rFonts w:ascii="Arial" w:hAnsi="Arial" w:cs="Arial"/>
                <w:b/>
                <w:color w:val="000000"/>
                <w:sz w:val="20"/>
                <w:szCs w:val="20"/>
              </w:rPr>
              <w:t>Kontaktní osoby:</w:t>
            </w:r>
          </w:p>
        </w:tc>
        <w:tc>
          <w:tcPr>
            <w:tcW w:w="5991" w:type="dxa"/>
            <w:tcBorders>
              <w:top w:val="single" w:sz="4" w:space="0" w:color="auto"/>
              <w:left w:val="single" w:sz="4" w:space="0" w:color="auto"/>
              <w:bottom w:val="single" w:sz="4" w:space="0" w:color="auto"/>
              <w:right w:val="single" w:sz="4" w:space="0" w:color="auto"/>
            </w:tcBorders>
            <w:vAlign w:val="center"/>
          </w:tcPr>
          <w:p w14:paraId="79DD5D6F" w14:textId="5247BE4E" w:rsidR="007D3913" w:rsidRPr="004D046B" w:rsidRDefault="00BB2AFA" w:rsidP="00E138FD">
            <w:pPr>
              <w:rPr>
                <w:rFonts w:ascii="Arial" w:hAnsi="Arial" w:cs="Arial"/>
                <w:color w:val="000000"/>
                <w:sz w:val="20"/>
                <w:szCs w:val="20"/>
              </w:rPr>
            </w:pPr>
            <w:r>
              <w:rPr>
                <w:rFonts w:ascii="Arial" w:hAnsi="Arial" w:cs="Arial"/>
                <w:color w:val="000000"/>
                <w:sz w:val="20"/>
                <w:szCs w:val="20"/>
              </w:rPr>
              <w:t>Michal Dusík</w:t>
            </w:r>
            <w:r w:rsidR="007D3913">
              <w:rPr>
                <w:rFonts w:ascii="Arial" w:hAnsi="Arial" w:cs="Arial"/>
                <w:color w:val="000000"/>
                <w:sz w:val="20"/>
                <w:szCs w:val="20"/>
              </w:rPr>
              <w:t>, vedoucí odboru výstavby, investic a majetku</w:t>
            </w:r>
          </w:p>
        </w:tc>
      </w:tr>
      <w:tr w:rsidR="007D3913" w:rsidRPr="009B494F" w14:paraId="61805A79" w14:textId="77777777" w:rsidTr="00E138FD">
        <w:trPr>
          <w:trHeight w:val="285"/>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5762AEA7" w14:textId="77777777" w:rsidR="007D3913" w:rsidRPr="00D86E5D" w:rsidRDefault="007D3913" w:rsidP="00E138FD">
            <w:pPr>
              <w:rPr>
                <w:rFonts w:ascii="Arial" w:hAnsi="Arial" w:cs="Arial"/>
                <w:b/>
                <w:color w:val="000000"/>
                <w:sz w:val="20"/>
                <w:szCs w:val="20"/>
              </w:rPr>
            </w:pPr>
            <w:r w:rsidRPr="00D86E5D">
              <w:rPr>
                <w:rFonts w:ascii="Arial" w:hAnsi="Arial" w:cs="Arial"/>
                <w:b/>
                <w:color w:val="000000"/>
                <w:sz w:val="20"/>
                <w:szCs w:val="20"/>
              </w:rPr>
              <w:t>Telefon:</w:t>
            </w:r>
          </w:p>
        </w:tc>
        <w:tc>
          <w:tcPr>
            <w:tcW w:w="5991" w:type="dxa"/>
            <w:tcBorders>
              <w:top w:val="single" w:sz="4" w:space="0" w:color="auto"/>
              <w:left w:val="single" w:sz="4" w:space="0" w:color="auto"/>
              <w:bottom w:val="single" w:sz="4" w:space="0" w:color="auto"/>
              <w:right w:val="single" w:sz="4" w:space="0" w:color="auto"/>
            </w:tcBorders>
            <w:vAlign w:val="center"/>
          </w:tcPr>
          <w:p w14:paraId="7FD32005" w14:textId="30D6E9DB" w:rsidR="007D3913" w:rsidRPr="004D046B" w:rsidRDefault="007D3913" w:rsidP="00E138FD">
            <w:pPr>
              <w:rPr>
                <w:rFonts w:ascii="Arial" w:hAnsi="Arial" w:cs="Arial"/>
                <w:color w:val="000000"/>
                <w:sz w:val="20"/>
                <w:szCs w:val="20"/>
              </w:rPr>
            </w:pPr>
            <w:r w:rsidRPr="004D046B">
              <w:rPr>
                <w:rFonts w:ascii="Arial" w:hAnsi="Arial" w:cs="Arial"/>
                <w:color w:val="000000"/>
                <w:sz w:val="20"/>
                <w:szCs w:val="20"/>
              </w:rPr>
              <w:t>568 408</w:t>
            </w:r>
            <w:r>
              <w:rPr>
                <w:rFonts w:ascii="Arial" w:hAnsi="Arial" w:cs="Arial"/>
                <w:color w:val="000000"/>
                <w:sz w:val="20"/>
                <w:szCs w:val="20"/>
              </w:rPr>
              <w:t> </w:t>
            </w:r>
            <w:r w:rsidRPr="004D046B">
              <w:rPr>
                <w:rFonts w:ascii="Arial" w:hAnsi="Arial" w:cs="Arial"/>
                <w:color w:val="000000"/>
                <w:sz w:val="20"/>
                <w:szCs w:val="20"/>
              </w:rPr>
              <w:t>0</w:t>
            </w:r>
            <w:r w:rsidR="00BB2AFA">
              <w:rPr>
                <w:rFonts w:ascii="Arial" w:hAnsi="Arial" w:cs="Arial"/>
                <w:color w:val="000000"/>
                <w:sz w:val="20"/>
                <w:szCs w:val="20"/>
              </w:rPr>
              <w:t>16</w:t>
            </w:r>
            <w:r>
              <w:rPr>
                <w:rFonts w:ascii="Arial" w:hAnsi="Arial" w:cs="Arial"/>
                <w:color w:val="000000"/>
                <w:sz w:val="20"/>
                <w:szCs w:val="20"/>
              </w:rPr>
              <w:t>, 77</w:t>
            </w:r>
            <w:r w:rsidR="00BB2AFA">
              <w:rPr>
                <w:rFonts w:ascii="Arial" w:hAnsi="Arial" w:cs="Arial"/>
                <w:color w:val="000000"/>
                <w:sz w:val="20"/>
                <w:szCs w:val="20"/>
              </w:rPr>
              <w:t>7 796 132</w:t>
            </w:r>
          </w:p>
        </w:tc>
      </w:tr>
      <w:tr w:rsidR="007D3913" w:rsidRPr="009B494F" w14:paraId="63093E95" w14:textId="77777777" w:rsidTr="00E138FD">
        <w:trPr>
          <w:trHeight w:val="271"/>
        </w:trPr>
        <w:tc>
          <w:tcPr>
            <w:tcW w:w="3920" w:type="dxa"/>
            <w:tcBorders>
              <w:top w:val="single" w:sz="4" w:space="0" w:color="auto"/>
              <w:left w:val="single" w:sz="4" w:space="0" w:color="auto"/>
              <w:bottom w:val="single" w:sz="4" w:space="0" w:color="auto"/>
              <w:right w:val="single" w:sz="4" w:space="0" w:color="auto"/>
            </w:tcBorders>
            <w:shd w:val="clear" w:color="auto" w:fill="CCFFFF"/>
            <w:vAlign w:val="center"/>
          </w:tcPr>
          <w:p w14:paraId="141BBB23" w14:textId="77777777" w:rsidR="007D3913" w:rsidRPr="004D046B" w:rsidRDefault="007D3913" w:rsidP="00E138FD">
            <w:pPr>
              <w:rPr>
                <w:rFonts w:ascii="Arial" w:hAnsi="Arial" w:cs="Arial"/>
                <w:color w:val="000000"/>
                <w:sz w:val="20"/>
                <w:szCs w:val="20"/>
              </w:rPr>
            </w:pPr>
            <w:r w:rsidRPr="004D046B">
              <w:rPr>
                <w:rFonts w:ascii="Arial" w:hAnsi="Arial" w:cs="Arial"/>
                <w:b/>
                <w:color w:val="000000"/>
                <w:sz w:val="20"/>
                <w:szCs w:val="20"/>
              </w:rPr>
              <w:t>E-mail:</w:t>
            </w:r>
          </w:p>
        </w:tc>
        <w:tc>
          <w:tcPr>
            <w:tcW w:w="5991" w:type="dxa"/>
            <w:tcBorders>
              <w:top w:val="single" w:sz="4" w:space="0" w:color="auto"/>
              <w:left w:val="single" w:sz="4" w:space="0" w:color="auto"/>
              <w:bottom w:val="single" w:sz="4" w:space="0" w:color="auto"/>
              <w:right w:val="single" w:sz="4" w:space="0" w:color="auto"/>
            </w:tcBorders>
            <w:vAlign w:val="center"/>
          </w:tcPr>
          <w:p w14:paraId="06E6E5C4" w14:textId="427D64B0" w:rsidR="007D3913" w:rsidRPr="00B6674C" w:rsidRDefault="00BB2AFA" w:rsidP="00E138FD">
            <w:pPr>
              <w:rPr>
                <w:rFonts w:ascii="Arial" w:hAnsi="Arial" w:cs="Arial"/>
                <w:color w:val="000000"/>
                <w:sz w:val="20"/>
                <w:szCs w:val="20"/>
              </w:rPr>
            </w:pPr>
            <w:r>
              <w:rPr>
                <w:rFonts w:ascii="Arial" w:hAnsi="Arial" w:cs="Arial"/>
                <w:color w:val="000000"/>
                <w:sz w:val="20"/>
                <w:szCs w:val="20"/>
              </w:rPr>
              <w:t>dusik</w:t>
            </w:r>
            <w:r w:rsidR="007D3913">
              <w:rPr>
                <w:rFonts w:ascii="Arial" w:hAnsi="Arial" w:cs="Arial"/>
                <w:color w:val="000000"/>
                <w:sz w:val="20"/>
                <w:szCs w:val="20"/>
              </w:rPr>
              <w:t>@jaromericenr.cz</w:t>
            </w:r>
          </w:p>
        </w:tc>
      </w:tr>
    </w:tbl>
    <w:p w14:paraId="093005EE" w14:textId="77777777" w:rsidR="007D3913" w:rsidRPr="009B494F" w:rsidRDefault="007D3913" w:rsidP="00FB35EB">
      <w:pPr>
        <w:pStyle w:val="slovan"/>
        <w:numPr>
          <w:ilvl w:val="0"/>
          <w:numId w:val="1"/>
        </w:numPr>
        <w:tabs>
          <w:tab w:val="num" w:pos="700"/>
        </w:tabs>
        <w:spacing w:before="240"/>
        <w:ind w:left="567" w:hanging="425"/>
        <w:rPr>
          <w:rFonts w:ascii="Arial" w:hAnsi="Arial" w:cs="Arial"/>
          <w:color w:val="000000"/>
          <w:sz w:val="26"/>
          <w:szCs w:val="26"/>
        </w:rPr>
      </w:pPr>
      <w:r w:rsidRPr="009B494F">
        <w:rPr>
          <w:rFonts w:ascii="Arial" w:hAnsi="Arial" w:cs="Arial"/>
          <w:color w:val="000000"/>
          <w:sz w:val="26"/>
          <w:szCs w:val="26"/>
        </w:rPr>
        <w:t xml:space="preserve">Vymezení předmětu </w:t>
      </w:r>
      <w:r>
        <w:rPr>
          <w:rFonts w:ascii="Arial" w:hAnsi="Arial" w:cs="Arial"/>
          <w:color w:val="000000"/>
          <w:sz w:val="26"/>
          <w:szCs w:val="26"/>
        </w:rPr>
        <w:t xml:space="preserve">veřejné </w:t>
      </w:r>
      <w:r w:rsidRPr="009B494F">
        <w:rPr>
          <w:rFonts w:ascii="Arial" w:hAnsi="Arial" w:cs="Arial"/>
          <w:color w:val="000000"/>
          <w:sz w:val="26"/>
          <w:szCs w:val="26"/>
        </w:rPr>
        <w:t>zakázky a jeho specifikace</w:t>
      </w:r>
    </w:p>
    <w:p w14:paraId="1260304A" w14:textId="77777777" w:rsidR="007D3913" w:rsidRPr="009B494F" w:rsidRDefault="007D3913" w:rsidP="007D3913">
      <w:pPr>
        <w:pStyle w:val="slovan"/>
        <w:tabs>
          <w:tab w:val="num" w:pos="709"/>
        </w:tabs>
        <w:spacing w:before="120" w:after="120"/>
        <w:ind w:left="709" w:hanging="567"/>
        <w:rPr>
          <w:rFonts w:ascii="Arial" w:hAnsi="Arial" w:cs="Arial"/>
          <w:color w:val="000000"/>
          <w:sz w:val="22"/>
          <w:szCs w:val="22"/>
        </w:rPr>
      </w:pPr>
      <w:r w:rsidRPr="009B494F">
        <w:rPr>
          <w:rFonts w:ascii="Arial" w:hAnsi="Arial" w:cs="Arial"/>
          <w:color w:val="000000"/>
          <w:sz w:val="22"/>
          <w:szCs w:val="22"/>
        </w:rPr>
        <w:t>Název veřejné zakázky</w:t>
      </w:r>
    </w:p>
    <w:p w14:paraId="0F293C89" w14:textId="3805EAFA" w:rsidR="007D3913" w:rsidRPr="008045FE" w:rsidRDefault="007D3913" w:rsidP="00BB2AFA">
      <w:pPr>
        <w:ind w:left="714"/>
        <w:jc w:val="both"/>
        <w:rPr>
          <w:rFonts w:ascii="Arial" w:hAnsi="Arial" w:cs="Arial"/>
          <w:color w:val="000000"/>
          <w:sz w:val="20"/>
          <w:szCs w:val="20"/>
        </w:rPr>
      </w:pPr>
      <w:r>
        <w:rPr>
          <w:rFonts w:ascii="Arial" w:hAnsi="Arial" w:cs="Arial"/>
          <w:color w:val="000000"/>
          <w:sz w:val="20"/>
          <w:szCs w:val="20"/>
        </w:rPr>
        <w:t>„</w:t>
      </w:r>
      <w:r w:rsidR="00C21472">
        <w:rPr>
          <w:rFonts w:ascii="Arial" w:hAnsi="Arial" w:cs="Arial"/>
          <w:color w:val="000000"/>
          <w:sz w:val="20"/>
          <w:szCs w:val="20"/>
        </w:rPr>
        <w:t>Vybudování dešťové kanalizace Popovice</w:t>
      </w:r>
      <w:r>
        <w:rPr>
          <w:rFonts w:ascii="Arial" w:hAnsi="Arial" w:cs="Arial"/>
          <w:color w:val="000000"/>
          <w:sz w:val="20"/>
          <w:szCs w:val="20"/>
        </w:rPr>
        <w:t>“</w:t>
      </w:r>
    </w:p>
    <w:p w14:paraId="3C040958" w14:textId="77777777" w:rsidR="007D3913" w:rsidRPr="009B494F" w:rsidRDefault="007D3913" w:rsidP="007D3913">
      <w:pPr>
        <w:pStyle w:val="slovan"/>
        <w:tabs>
          <w:tab w:val="num" w:pos="709"/>
        </w:tabs>
        <w:spacing w:before="120" w:after="120"/>
        <w:ind w:left="709" w:hanging="567"/>
        <w:rPr>
          <w:rFonts w:ascii="Arial" w:hAnsi="Arial" w:cs="Arial"/>
          <w:color w:val="000000"/>
          <w:sz w:val="22"/>
          <w:szCs w:val="22"/>
        </w:rPr>
      </w:pPr>
      <w:r w:rsidRPr="009B494F">
        <w:rPr>
          <w:rFonts w:ascii="Arial" w:hAnsi="Arial" w:cs="Arial"/>
          <w:color w:val="000000"/>
          <w:sz w:val="22"/>
          <w:szCs w:val="22"/>
        </w:rPr>
        <w:t xml:space="preserve">Vymezení veřejné zakázky </w:t>
      </w:r>
      <w:r w:rsidRPr="00004A87">
        <w:rPr>
          <w:rFonts w:ascii="Arial" w:hAnsi="Arial" w:cs="Arial"/>
          <w:color w:val="000000"/>
          <w:sz w:val="22"/>
          <w:szCs w:val="22"/>
        </w:rPr>
        <w:t>malého rozsahu</w:t>
      </w:r>
    </w:p>
    <w:p w14:paraId="01E749F1" w14:textId="0A33524C" w:rsidR="007D3913" w:rsidRDefault="00C21472" w:rsidP="00C21472">
      <w:pPr>
        <w:ind w:left="708"/>
        <w:jc w:val="both"/>
        <w:rPr>
          <w:rFonts w:ascii="Arial" w:hAnsi="Arial" w:cs="Arial"/>
          <w:color w:val="000000"/>
          <w:sz w:val="20"/>
          <w:szCs w:val="20"/>
        </w:rPr>
      </w:pPr>
      <w:r w:rsidRPr="00C21472">
        <w:rPr>
          <w:rFonts w:ascii="Arial" w:hAnsi="Arial" w:cs="Arial"/>
          <w:color w:val="000000"/>
          <w:sz w:val="20"/>
          <w:szCs w:val="20"/>
        </w:rPr>
        <w:t xml:space="preserve">Předmětem veřejné zakázky bude vybudování dešťové kanalizace v Popovicích. Podrobně je předmět výběrového řízení popsán v projektové dokumentaci, kterou vypracoval </w:t>
      </w:r>
      <w:proofErr w:type="spellStart"/>
      <w:r w:rsidRPr="00C21472">
        <w:rPr>
          <w:rFonts w:ascii="Arial" w:hAnsi="Arial" w:cs="Arial"/>
          <w:color w:val="000000"/>
          <w:sz w:val="20"/>
          <w:szCs w:val="20"/>
        </w:rPr>
        <w:t>Ing.Vítězslav</w:t>
      </w:r>
      <w:proofErr w:type="spellEnd"/>
      <w:r w:rsidRPr="00C21472">
        <w:rPr>
          <w:rFonts w:ascii="Arial" w:hAnsi="Arial" w:cs="Arial"/>
          <w:color w:val="000000"/>
          <w:sz w:val="20"/>
          <w:szCs w:val="20"/>
        </w:rPr>
        <w:t xml:space="preserve"> </w:t>
      </w:r>
      <w:proofErr w:type="spellStart"/>
      <w:r w:rsidRPr="00C21472">
        <w:rPr>
          <w:rFonts w:ascii="Arial" w:hAnsi="Arial" w:cs="Arial"/>
          <w:color w:val="000000"/>
          <w:sz w:val="20"/>
          <w:szCs w:val="20"/>
        </w:rPr>
        <w:t>Pruša</w:t>
      </w:r>
      <w:proofErr w:type="spellEnd"/>
      <w:r w:rsidRPr="00C21472">
        <w:rPr>
          <w:rFonts w:ascii="Arial" w:hAnsi="Arial" w:cs="Arial"/>
          <w:color w:val="000000"/>
          <w:sz w:val="20"/>
          <w:szCs w:val="20"/>
        </w:rPr>
        <w:t xml:space="preserve">, </w:t>
      </w:r>
      <w:proofErr w:type="spellStart"/>
      <w:r w:rsidRPr="00C21472">
        <w:rPr>
          <w:rFonts w:ascii="Arial" w:hAnsi="Arial" w:cs="Arial"/>
          <w:color w:val="000000"/>
          <w:sz w:val="20"/>
          <w:szCs w:val="20"/>
        </w:rPr>
        <w:t>manž</w:t>
      </w:r>
      <w:proofErr w:type="spellEnd"/>
      <w:r w:rsidRPr="00C21472">
        <w:rPr>
          <w:rFonts w:ascii="Arial" w:hAnsi="Arial" w:cs="Arial"/>
          <w:color w:val="000000"/>
          <w:sz w:val="20"/>
          <w:szCs w:val="20"/>
        </w:rPr>
        <w:t>. Curieových 657, Třebíč, IČ 12151289</w:t>
      </w:r>
      <w:r w:rsidR="00F70FA6">
        <w:rPr>
          <w:rFonts w:ascii="Arial" w:hAnsi="Arial" w:cs="Arial"/>
          <w:color w:val="000000"/>
          <w:sz w:val="20"/>
          <w:szCs w:val="20"/>
        </w:rPr>
        <w:t xml:space="preserve"> v položkovém rozpočtu, který je přílohou zadávací dokumentace</w:t>
      </w:r>
      <w:r w:rsidRPr="00C21472">
        <w:rPr>
          <w:rFonts w:ascii="Arial" w:hAnsi="Arial" w:cs="Arial"/>
          <w:color w:val="000000"/>
          <w:sz w:val="20"/>
          <w:szCs w:val="20"/>
        </w:rPr>
        <w:t>.</w:t>
      </w:r>
      <w:r>
        <w:rPr>
          <w:rFonts w:ascii="Arial" w:hAnsi="Arial" w:cs="Arial"/>
          <w:color w:val="000000"/>
          <w:sz w:val="20"/>
          <w:szCs w:val="20"/>
        </w:rPr>
        <w:t xml:space="preserve"> Jedná s</w:t>
      </w:r>
      <w:r w:rsidRPr="00C21472">
        <w:rPr>
          <w:rFonts w:ascii="Arial" w:hAnsi="Arial" w:cs="Arial"/>
          <w:color w:val="000000"/>
          <w:sz w:val="20"/>
          <w:szCs w:val="20"/>
        </w:rPr>
        <w:t xml:space="preserve">e o úsek zhruba 102 metrů dlouhý na </w:t>
      </w:r>
      <w:r>
        <w:rPr>
          <w:rFonts w:ascii="Arial" w:hAnsi="Arial" w:cs="Arial"/>
          <w:color w:val="000000"/>
          <w:sz w:val="20"/>
          <w:szCs w:val="20"/>
        </w:rPr>
        <w:t xml:space="preserve">pozemcích </w:t>
      </w:r>
      <w:proofErr w:type="spellStart"/>
      <w:r w:rsidRPr="00C21472">
        <w:rPr>
          <w:rFonts w:ascii="Arial" w:hAnsi="Arial" w:cs="Arial"/>
          <w:color w:val="000000"/>
          <w:sz w:val="20"/>
          <w:szCs w:val="20"/>
        </w:rPr>
        <w:t>p</w:t>
      </w:r>
      <w:r>
        <w:rPr>
          <w:rFonts w:ascii="Arial" w:hAnsi="Arial" w:cs="Arial"/>
          <w:color w:val="000000"/>
          <w:sz w:val="20"/>
          <w:szCs w:val="20"/>
        </w:rPr>
        <w:t>.</w:t>
      </w:r>
      <w:r w:rsidRPr="00C21472">
        <w:rPr>
          <w:rFonts w:ascii="Arial" w:hAnsi="Arial" w:cs="Arial"/>
          <w:color w:val="000000"/>
          <w:sz w:val="20"/>
          <w:szCs w:val="20"/>
        </w:rPr>
        <w:t>č</w:t>
      </w:r>
      <w:proofErr w:type="spellEnd"/>
      <w:r w:rsidRPr="00C21472">
        <w:rPr>
          <w:rFonts w:ascii="Arial" w:hAnsi="Arial" w:cs="Arial"/>
          <w:color w:val="000000"/>
          <w:sz w:val="20"/>
          <w:szCs w:val="20"/>
        </w:rPr>
        <w:t xml:space="preserve">. </w:t>
      </w:r>
      <w:bookmarkStart w:id="0" w:name="_Hlk201127936"/>
      <w:r w:rsidRPr="00C21472">
        <w:rPr>
          <w:rFonts w:ascii="Arial" w:hAnsi="Arial" w:cs="Arial"/>
          <w:color w:val="000000"/>
          <w:sz w:val="20"/>
          <w:szCs w:val="20"/>
        </w:rPr>
        <w:t xml:space="preserve">407/2, </w:t>
      </w:r>
      <w:proofErr w:type="spellStart"/>
      <w:r>
        <w:rPr>
          <w:rFonts w:ascii="Arial" w:hAnsi="Arial" w:cs="Arial"/>
          <w:color w:val="000000"/>
          <w:sz w:val="20"/>
          <w:szCs w:val="20"/>
        </w:rPr>
        <w:t>p.č</w:t>
      </w:r>
      <w:proofErr w:type="spellEnd"/>
      <w:r>
        <w:rPr>
          <w:rFonts w:ascii="Arial" w:hAnsi="Arial" w:cs="Arial"/>
          <w:color w:val="000000"/>
          <w:sz w:val="20"/>
          <w:szCs w:val="20"/>
        </w:rPr>
        <w:t xml:space="preserve">. </w:t>
      </w:r>
      <w:r w:rsidRPr="00C21472">
        <w:rPr>
          <w:rFonts w:ascii="Arial" w:hAnsi="Arial" w:cs="Arial"/>
          <w:color w:val="000000"/>
          <w:sz w:val="20"/>
          <w:szCs w:val="20"/>
        </w:rPr>
        <w:t xml:space="preserve">399 a </w:t>
      </w:r>
      <w:proofErr w:type="spellStart"/>
      <w:r>
        <w:rPr>
          <w:rFonts w:ascii="Arial" w:hAnsi="Arial" w:cs="Arial"/>
          <w:color w:val="000000"/>
          <w:sz w:val="20"/>
          <w:szCs w:val="20"/>
        </w:rPr>
        <w:t>p.č</w:t>
      </w:r>
      <w:proofErr w:type="spellEnd"/>
      <w:r>
        <w:rPr>
          <w:rFonts w:ascii="Arial" w:hAnsi="Arial" w:cs="Arial"/>
          <w:color w:val="000000"/>
          <w:sz w:val="20"/>
          <w:szCs w:val="20"/>
        </w:rPr>
        <w:t xml:space="preserve">. </w:t>
      </w:r>
      <w:r w:rsidRPr="00C21472">
        <w:rPr>
          <w:rFonts w:ascii="Arial" w:hAnsi="Arial" w:cs="Arial"/>
          <w:color w:val="000000"/>
          <w:sz w:val="20"/>
          <w:szCs w:val="20"/>
        </w:rPr>
        <w:t>109/2 v katastrálním území Popovice nad Rokytnou</w:t>
      </w:r>
      <w:bookmarkEnd w:id="0"/>
      <w:r w:rsidR="00BE3742">
        <w:rPr>
          <w:rFonts w:ascii="Arial" w:hAnsi="Arial" w:cs="Arial"/>
          <w:color w:val="000000"/>
          <w:sz w:val="20"/>
          <w:szCs w:val="20"/>
        </w:rPr>
        <w:t>.</w:t>
      </w:r>
      <w:r w:rsidR="00BB2AFA">
        <w:rPr>
          <w:rFonts w:ascii="Arial" w:hAnsi="Arial" w:cs="Arial"/>
          <w:color w:val="000000"/>
          <w:sz w:val="20"/>
          <w:szCs w:val="20"/>
        </w:rPr>
        <w:t xml:space="preserve"> </w:t>
      </w:r>
    </w:p>
    <w:p w14:paraId="71305D82"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Lhůta</w:t>
      </w:r>
      <w:r w:rsidRPr="005F6F13">
        <w:rPr>
          <w:rFonts w:ascii="Arial" w:hAnsi="Arial" w:cs="Arial"/>
          <w:color w:val="000000"/>
          <w:sz w:val="22"/>
          <w:szCs w:val="22"/>
        </w:rPr>
        <w:t xml:space="preserve"> plnění</w:t>
      </w:r>
    </w:p>
    <w:p w14:paraId="67803777" w14:textId="2C9FE036" w:rsidR="007D3913" w:rsidRPr="005F6F13" w:rsidRDefault="007D3913" w:rsidP="007D3913">
      <w:pPr>
        <w:spacing w:before="60"/>
        <w:ind w:left="714" w:hanging="5"/>
        <w:jc w:val="both"/>
        <w:rPr>
          <w:rFonts w:ascii="Arial" w:hAnsi="Arial" w:cs="Arial"/>
          <w:color w:val="000000"/>
          <w:sz w:val="20"/>
          <w:szCs w:val="20"/>
        </w:rPr>
      </w:pPr>
      <w:r w:rsidRPr="005F6F13">
        <w:rPr>
          <w:rFonts w:ascii="Arial" w:hAnsi="Arial" w:cs="Arial"/>
          <w:color w:val="000000"/>
          <w:sz w:val="20"/>
          <w:szCs w:val="20"/>
        </w:rPr>
        <w:t xml:space="preserve">Zakázka bude dokončena v termínu </w:t>
      </w:r>
      <w:r w:rsidR="00032B33">
        <w:rPr>
          <w:rFonts w:ascii="Arial" w:hAnsi="Arial" w:cs="Arial"/>
          <w:color w:val="000000"/>
          <w:sz w:val="20"/>
          <w:szCs w:val="20"/>
        </w:rPr>
        <w:t>do</w:t>
      </w:r>
      <w:r w:rsidR="00424C7B">
        <w:rPr>
          <w:rFonts w:ascii="Arial" w:hAnsi="Arial" w:cs="Arial"/>
          <w:color w:val="000000"/>
          <w:sz w:val="20"/>
          <w:szCs w:val="20"/>
        </w:rPr>
        <w:t xml:space="preserve"> </w:t>
      </w:r>
      <w:r w:rsidR="00032B33">
        <w:rPr>
          <w:rFonts w:ascii="Arial" w:hAnsi="Arial" w:cs="Arial"/>
          <w:color w:val="000000"/>
          <w:sz w:val="20"/>
          <w:szCs w:val="20"/>
        </w:rPr>
        <w:t>3</w:t>
      </w:r>
      <w:r w:rsidR="00BE3742">
        <w:rPr>
          <w:rFonts w:ascii="Arial" w:hAnsi="Arial" w:cs="Arial"/>
          <w:color w:val="000000"/>
          <w:sz w:val="20"/>
          <w:szCs w:val="20"/>
        </w:rPr>
        <w:t>1</w:t>
      </w:r>
      <w:r w:rsidR="00032B33">
        <w:rPr>
          <w:rFonts w:ascii="Arial" w:hAnsi="Arial" w:cs="Arial"/>
          <w:color w:val="000000"/>
          <w:sz w:val="20"/>
          <w:szCs w:val="20"/>
        </w:rPr>
        <w:t xml:space="preserve">. </w:t>
      </w:r>
      <w:r w:rsidR="00A1579E">
        <w:rPr>
          <w:rFonts w:ascii="Arial" w:hAnsi="Arial" w:cs="Arial"/>
          <w:color w:val="000000"/>
          <w:sz w:val="20"/>
          <w:szCs w:val="20"/>
        </w:rPr>
        <w:t>1</w:t>
      </w:r>
      <w:r w:rsidR="00C21472">
        <w:rPr>
          <w:rFonts w:ascii="Arial" w:hAnsi="Arial" w:cs="Arial"/>
          <w:color w:val="000000"/>
          <w:sz w:val="20"/>
          <w:szCs w:val="20"/>
        </w:rPr>
        <w:t>0</w:t>
      </w:r>
      <w:r w:rsidR="00032B33">
        <w:rPr>
          <w:rFonts w:ascii="Arial" w:hAnsi="Arial" w:cs="Arial"/>
          <w:color w:val="000000"/>
          <w:sz w:val="20"/>
          <w:szCs w:val="20"/>
        </w:rPr>
        <w:t>. 202</w:t>
      </w:r>
      <w:r w:rsidR="00BE3742">
        <w:rPr>
          <w:rFonts w:ascii="Arial" w:hAnsi="Arial" w:cs="Arial"/>
          <w:color w:val="000000"/>
          <w:sz w:val="20"/>
          <w:szCs w:val="20"/>
        </w:rPr>
        <w:t>5</w:t>
      </w:r>
      <w:r w:rsidR="00FB35EB">
        <w:rPr>
          <w:rFonts w:ascii="Arial" w:hAnsi="Arial" w:cs="Arial"/>
          <w:color w:val="000000"/>
          <w:sz w:val="20"/>
          <w:szCs w:val="20"/>
        </w:rPr>
        <w:t>.</w:t>
      </w:r>
      <w:r w:rsidR="00A1579E">
        <w:rPr>
          <w:rFonts w:ascii="Arial" w:hAnsi="Arial" w:cs="Arial"/>
          <w:color w:val="000000"/>
          <w:sz w:val="20"/>
          <w:szCs w:val="20"/>
        </w:rPr>
        <w:t xml:space="preserve"> </w:t>
      </w:r>
    </w:p>
    <w:p w14:paraId="3CDCB828"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M</w:t>
      </w:r>
      <w:r w:rsidRPr="005F6F13">
        <w:rPr>
          <w:rFonts w:ascii="Arial" w:hAnsi="Arial" w:cs="Arial"/>
          <w:color w:val="000000"/>
          <w:sz w:val="22"/>
          <w:szCs w:val="22"/>
        </w:rPr>
        <w:t>ísto plnění</w:t>
      </w:r>
    </w:p>
    <w:p w14:paraId="7A91ADE5" w14:textId="6F8FD932" w:rsidR="007D3913" w:rsidRDefault="00BE3742" w:rsidP="007D3913">
      <w:pPr>
        <w:spacing w:before="60"/>
        <w:ind w:left="714" w:hanging="5"/>
        <w:jc w:val="both"/>
        <w:rPr>
          <w:rFonts w:ascii="Arial" w:hAnsi="Arial" w:cs="Arial"/>
          <w:color w:val="000000"/>
          <w:sz w:val="20"/>
          <w:szCs w:val="20"/>
        </w:rPr>
      </w:pPr>
      <w:r>
        <w:rPr>
          <w:rFonts w:ascii="Arial" w:hAnsi="Arial" w:cs="Arial"/>
          <w:sz w:val="20"/>
          <w:szCs w:val="20"/>
        </w:rPr>
        <w:t>Místem plnění j</w:t>
      </w:r>
      <w:r w:rsidR="00C21472">
        <w:rPr>
          <w:rFonts w:ascii="Arial" w:hAnsi="Arial" w:cs="Arial"/>
          <w:sz w:val="20"/>
          <w:szCs w:val="20"/>
        </w:rPr>
        <w:t xml:space="preserve">sou pozemky </w:t>
      </w:r>
      <w:proofErr w:type="spellStart"/>
      <w:r w:rsidR="00C21472" w:rsidRPr="00C21472">
        <w:rPr>
          <w:rFonts w:ascii="Arial" w:hAnsi="Arial" w:cs="Arial"/>
          <w:color w:val="000000"/>
          <w:sz w:val="20"/>
          <w:szCs w:val="20"/>
        </w:rPr>
        <w:t>p</w:t>
      </w:r>
      <w:r w:rsidR="00C21472">
        <w:rPr>
          <w:rFonts w:ascii="Arial" w:hAnsi="Arial" w:cs="Arial"/>
          <w:color w:val="000000"/>
          <w:sz w:val="20"/>
          <w:szCs w:val="20"/>
        </w:rPr>
        <w:t>.</w:t>
      </w:r>
      <w:r w:rsidR="00C21472" w:rsidRPr="00C21472">
        <w:rPr>
          <w:rFonts w:ascii="Arial" w:hAnsi="Arial" w:cs="Arial"/>
          <w:color w:val="000000"/>
          <w:sz w:val="20"/>
          <w:szCs w:val="20"/>
        </w:rPr>
        <w:t>č</w:t>
      </w:r>
      <w:proofErr w:type="spellEnd"/>
      <w:r w:rsidR="00C21472" w:rsidRPr="00C21472">
        <w:rPr>
          <w:rFonts w:ascii="Arial" w:hAnsi="Arial" w:cs="Arial"/>
          <w:color w:val="000000"/>
          <w:sz w:val="20"/>
          <w:szCs w:val="20"/>
        </w:rPr>
        <w:t xml:space="preserve">. 407/2, </w:t>
      </w:r>
      <w:proofErr w:type="spellStart"/>
      <w:r w:rsidR="00C21472">
        <w:rPr>
          <w:rFonts w:ascii="Arial" w:hAnsi="Arial" w:cs="Arial"/>
          <w:color w:val="000000"/>
          <w:sz w:val="20"/>
          <w:szCs w:val="20"/>
        </w:rPr>
        <w:t>p.č</w:t>
      </w:r>
      <w:proofErr w:type="spellEnd"/>
      <w:r w:rsidR="00C21472">
        <w:rPr>
          <w:rFonts w:ascii="Arial" w:hAnsi="Arial" w:cs="Arial"/>
          <w:color w:val="000000"/>
          <w:sz w:val="20"/>
          <w:szCs w:val="20"/>
        </w:rPr>
        <w:t xml:space="preserve">. </w:t>
      </w:r>
      <w:r w:rsidR="00C21472" w:rsidRPr="00C21472">
        <w:rPr>
          <w:rFonts w:ascii="Arial" w:hAnsi="Arial" w:cs="Arial"/>
          <w:color w:val="000000"/>
          <w:sz w:val="20"/>
          <w:szCs w:val="20"/>
        </w:rPr>
        <w:t xml:space="preserve">399 a </w:t>
      </w:r>
      <w:proofErr w:type="spellStart"/>
      <w:r w:rsidR="00C21472">
        <w:rPr>
          <w:rFonts w:ascii="Arial" w:hAnsi="Arial" w:cs="Arial"/>
          <w:color w:val="000000"/>
          <w:sz w:val="20"/>
          <w:szCs w:val="20"/>
        </w:rPr>
        <w:t>p.č</w:t>
      </w:r>
      <w:proofErr w:type="spellEnd"/>
      <w:r w:rsidR="00C21472">
        <w:rPr>
          <w:rFonts w:ascii="Arial" w:hAnsi="Arial" w:cs="Arial"/>
          <w:color w:val="000000"/>
          <w:sz w:val="20"/>
          <w:szCs w:val="20"/>
        </w:rPr>
        <w:t xml:space="preserve">. </w:t>
      </w:r>
      <w:r w:rsidR="00C21472" w:rsidRPr="00C21472">
        <w:rPr>
          <w:rFonts w:ascii="Arial" w:hAnsi="Arial" w:cs="Arial"/>
          <w:color w:val="000000"/>
          <w:sz w:val="20"/>
          <w:szCs w:val="20"/>
        </w:rPr>
        <w:t>109/2 v katastrálním území Popovice nad Rokytnou</w:t>
      </w:r>
      <w:r>
        <w:rPr>
          <w:rFonts w:ascii="Arial" w:hAnsi="Arial" w:cs="Arial"/>
          <w:sz w:val="20"/>
          <w:szCs w:val="20"/>
        </w:rPr>
        <w:t>.</w:t>
      </w:r>
    </w:p>
    <w:p w14:paraId="41C92274" w14:textId="642E422F" w:rsidR="007D3913" w:rsidRDefault="007D3913" w:rsidP="007D3913">
      <w:pPr>
        <w:spacing w:before="60"/>
        <w:ind w:left="714" w:hanging="5"/>
        <w:jc w:val="both"/>
        <w:rPr>
          <w:rFonts w:ascii="Arial" w:hAnsi="Arial" w:cs="Arial"/>
          <w:color w:val="000000"/>
          <w:sz w:val="20"/>
          <w:szCs w:val="20"/>
        </w:rPr>
      </w:pPr>
      <w:r>
        <w:rPr>
          <w:rFonts w:ascii="Arial" w:hAnsi="Arial" w:cs="Arial"/>
          <w:color w:val="000000"/>
          <w:sz w:val="20"/>
          <w:szCs w:val="20"/>
        </w:rPr>
        <w:t>K</w:t>
      </w:r>
      <w:r w:rsidRPr="004D046B">
        <w:rPr>
          <w:rFonts w:ascii="Arial" w:hAnsi="Arial" w:cs="Arial"/>
          <w:color w:val="000000"/>
          <w:sz w:val="20"/>
          <w:szCs w:val="20"/>
        </w:rPr>
        <w:t xml:space="preserve">ontaktní adresa pro předání díla: </w:t>
      </w:r>
      <w:r w:rsidR="00C21472">
        <w:rPr>
          <w:rFonts w:ascii="Arial" w:hAnsi="Arial" w:cs="Arial"/>
          <w:color w:val="000000"/>
          <w:sz w:val="20"/>
          <w:szCs w:val="20"/>
        </w:rPr>
        <w:t>M</w:t>
      </w:r>
      <w:r>
        <w:rPr>
          <w:rFonts w:ascii="Arial" w:hAnsi="Arial" w:cs="Arial"/>
          <w:color w:val="000000"/>
          <w:sz w:val="20"/>
          <w:szCs w:val="20"/>
        </w:rPr>
        <w:t xml:space="preserve">ěsto Jaroměřice nad Rokytnou, </w:t>
      </w:r>
      <w:r w:rsidR="00C21472">
        <w:rPr>
          <w:rFonts w:ascii="Arial" w:hAnsi="Arial" w:cs="Arial"/>
          <w:color w:val="000000"/>
          <w:sz w:val="20"/>
          <w:szCs w:val="20"/>
        </w:rPr>
        <w:t>n</w:t>
      </w:r>
      <w:r>
        <w:rPr>
          <w:rFonts w:ascii="Arial" w:hAnsi="Arial" w:cs="Arial"/>
          <w:color w:val="000000"/>
          <w:sz w:val="20"/>
          <w:szCs w:val="20"/>
        </w:rPr>
        <w:t>ám. Míru 2, Jaroměřice nad Rokytnou, PSČ 675 5</w:t>
      </w:r>
      <w:r w:rsidRPr="004D046B">
        <w:rPr>
          <w:rFonts w:ascii="Arial" w:hAnsi="Arial" w:cs="Arial"/>
          <w:color w:val="000000"/>
          <w:sz w:val="20"/>
          <w:szCs w:val="20"/>
        </w:rPr>
        <w:t>1.</w:t>
      </w:r>
    </w:p>
    <w:p w14:paraId="7CE94496" w14:textId="77777777" w:rsidR="00C63E32" w:rsidRPr="0031167D" w:rsidRDefault="00C63E32" w:rsidP="00C63E32">
      <w:pPr>
        <w:pStyle w:val="slovan"/>
        <w:tabs>
          <w:tab w:val="num" w:pos="612"/>
          <w:tab w:val="num" w:pos="709"/>
        </w:tabs>
        <w:spacing w:before="120" w:after="60"/>
        <w:ind w:left="709" w:hanging="567"/>
        <w:rPr>
          <w:rFonts w:ascii="Arial" w:hAnsi="Arial" w:cs="Arial"/>
          <w:sz w:val="22"/>
          <w:szCs w:val="22"/>
        </w:rPr>
      </w:pPr>
      <w:r w:rsidRPr="0031167D">
        <w:rPr>
          <w:rFonts w:ascii="Arial" w:hAnsi="Arial" w:cs="Arial"/>
          <w:sz w:val="22"/>
          <w:szCs w:val="22"/>
        </w:rPr>
        <w:t>Prohlídka místa plnění</w:t>
      </w:r>
    </w:p>
    <w:p w14:paraId="3E443988" w14:textId="000128D3" w:rsidR="002C0CB9" w:rsidRDefault="002C0CB9" w:rsidP="002C0CB9">
      <w:pPr>
        <w:spacing w:before="60"/>
        <w:ind w:left="714" w:hanging="5"/>
        <w:jc w:val="both"/>
        <w:rPr>
          <w:rFonts w:ascii="Arial" w:hAnsi="Arial" w:cs="Arial"/>
          <w:color w:val="000000"/>
          <w:sz w:val="20"/>
          <w:szCs w:val="20"/>
        </w:rPr>
      </w:pPr>
      <w:r w:rsidRPr="002C0CB9">
        <w:rPr>
          <w:rFonts w:ascii="Arial" w:hAnsi="Arial" w:cs="Arial"/>
          <w:color w:val="000000"/>
          <w:sz w:val="20"/>
          <w:szCs w:val="20"/>
        </w:rPr>
        <w:t xml:space="preserve">Místo plnění </w:t>
      </w:r>
      <w:r w:rsidR="0037126A">
        <w:rPr>
          <w:rFonts w:ascii="Arial" w:hAnsi="Arial" w:cs="Arial"/>
          <w:color w:val="000000"/>
          <w:sz w:val="20"/>
          <w:szCs w:val="20"/>
        </w:rPr>
        <w:t>je</w:t>
      </w:r>
      <w:r w:rsidRPr="002C0CB9">
        <w:rPr>
          <w:rFonts w:ascii="Arial" w:hAnsi="Arial" w:cs="Arial"/>
          <w:color w:val="000000"/>
          <w:sz w:val="20"/>
          <w:szCs w:val="20"/>
        </w:rPr>
        <w:t xml:space="preserve"> veřejně přístupné</w:t>
      </w:r>
      <w:r w:rsidR="0037126A">
        <w:rPr>
          <w:rFonts w:ascii="Arial" w:hAnsi="Arial" w:cs="Arial"/>
          <w:color w:val="000000"/>
          <w:sz w:val="20"/>
          <w:szCs w:val="20"/>
        </w:rPr>
        <w:t xml:space="preserve">, tedy </w:t>
      </w:r>
      <w:r w:rsidRPr="002C0CB9">
        <w:rPr>
          <w:rFonts w:ascii="Arial" w:hAnsi="Arial" w:cs="Arial"/>
          <w:color w:val="000000"/>
          <w:sz w:val="20"/>
          <w:szCs w:val="20"/>
        </w:rPr>
        <w:t>prohlídk</w:t>
      </w:r>
      <w:r w:rsidR="00957E0F">
        <w:rPr>
          <w:rFonts w:ascii="Arial" w:hAnsi="Arial" w:cs="Arial"/>
          <w:color w:val="000000"/>
          <w:sz w:val="20"/>
          <w:szCs w:val="20"/>
        </w:rPr>
        <w:t>a</w:t>
      </w:r>
      <w:r w:rsidRPr="002C0CB9">
        <w:rPr>
          <w:rFonts w:ascii="Arial" w:hAnsi="Arial" w:cs="Arial"/>
          <w:color w:val="000000"/>
          <w:sz w:val="20"/>
          <w:szCs w:val="20"/>
        </w:rPr>
        <w:t xml:space="preserve"> místa plnění </w:t>
      </w:r>
      <w:r w:rsidR="0037126A">
        <w:rPr>
          <w:rFonts w:ascii="Arial" w:hAnsi="Arial" w:cs="Arial"/>
          <w:color w:val="000000"/>
          <w:sz w:val="20"/>
          <w:szCs w:val="20"/>
        </w:rPr>
        <w:t xml:space="preserve">není </w:t>
      </w:r>
      <w:r w:rsidRPr="002C0CB9">
        <w:rPr>
          <w:rFonts w:ascii="Arial" w:hAnsi="Arial" w:cs="Arial"/>
          <w:color w:val="000000"/>
          <w:sz w:val="20"/>
          <w:szCs w:val="20"/>
        </w:rPr>
        <w:t>stanoven</w:t>
      </w:r>
      <w:r w:rsidR="00957E0F">
        <w:rPr>
          <w:rFonts w:ascii="Arial" w:hAnsi="Arial" w:cs="Arial"/>
          <w:color w:val="000000"/>
          <w:sz w:val="20"/>
          <w:szCs w:val="20"/>
        </w:rPr>
        <w:t>a</w:t>
      </w:r>
      <w:r>
        <w:rPr>
          <w:rFonts w:ascii="Arial" w:hAnsi="Arial" w:cs="Arial"/>
          <w:color w:val="000000"/>
          <w:sz w:val="20"/>
          <w:szCs w:val="20"/>
        </w:rPr>
        <w:t>.</w:t>
      </w:r>
      <w:r w:rsidRPr="002C0CB9">
        <w:rPr>
          <w:rFonts w:ascii="Arial" w:hAnsi="Arial" w:cs="Arial"/>
          <w:color w:val="000000"/>
          <w:sz w:val="20"/>
          <w:szCs w:val="20"/>
        </w:rPr>
        <w:t xml:space="preserve"> </w:t>
      </w:r>
    </w:p>
    <w:p w14:paraId="5C3B8425" w14:textId="5A5FE142" w:rsidR="007D3913" w:rsidRPr="002C0CB9" w:rsidRDefault="007D3913" w:rsidP="00FB35EB">
      <w:pPr>
        <w:pStyle w:val="slovan"/>
        <w:numPr>
          <w:ilvl w:val="0"/>
          <w:numId w:val="1"/>
        </w:numPr>
        <w:tabs>
          <w:tab w:val="num" w:pos="700"/>
        </w:tabs>
        <w:spacing w:before="360"/>
        <w:ind w:left="567" w:hanging="425"/>
        <w:rPr>
          <w:rFonts w:ascii="Arial" w:hAnsi="Arial" w:cs="Arial"/>
          <w:color w:val="000000"/>
          <w:sz w:val="26"/>
          <w:szCs w:val="26"/>
        </w:rPr>
      </w:pPr>
      <w:r w:rsidRPr="002C0CB9">
        <w:rPr>
          <w:rFonts w:ascii="Arial" w:hAnsi="Arial" w:cs="Arial"/>
          <w:color w:val="000000"/>
          <w:sz w:val="26"/>
          <w:szCs w:val="26"/>
        </w:rPr>
        <w:t>Zadávací řízení a nabídka</w:t>
      </w:r>
    </w:p>
    <w:p w14:paraId="72496EA2"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t>Druh zadávacího řízení</w:t>
      </w:r>
    </w:p>
    <w:p w14:paraId="06262BF9" w14:textId="16E22571" w:rsidR="007D3913" w:rsidRDefault="007D3913" w:rsidP="007D3913">
      <w:pPr>
        <w:pStyle w:val="Zkladntextodsazen2"/>
        <w:spacing w:before="100"/>
        <w:ind w:left="709" w:right="-68"/>
        <w:jc w:val="both"/>
        <w:rPr>
          <w:rFonts w:ascii="Arial" w:hAnsi="Arial" w:cs="Arial"/>
          <w:i w:val="0"/>
          <w:color w:val="000000"/>
          <w:sz w:val="20"/>
          <w:szCs w:val="20"/>
        </w:rPr>
      </w:pPr>
      <w:r>
        <w:rPr>
          <w:rFonts w:ascii="Arial" w:hAnsi="Arial" w:cs="Arial"/>
          <w:i w:val="0"/>
          <w:sz w:val="20"/>
          <w:szCs w:val="20"/>
        </w:rPr>
        <w:t xml:space="preserve">Zakázka malého </w:t>
      </w:r>
      <w:r w:rsidRPr="00312832">
        <w:rPr>
          <w:rFonts w:ascii="Arial" w:hAnsi="Arial" w:cs="Arial"/>
          <w:i w:val="0"/>
          <w:color w:val="000000"/>
          <w:sz w:val="20"/>
          <w:szCs w:val="20"/>
        </w:rPr>
        <w:t xml:space="preserve">rozsahu na </w:t>
      </w:r>
      <w:r w:rsidR="0037126A">
        <w:rPr>
          <w:rFonts w:ascii="Arial" w:hAnsi="Arial" w:cs="Arial"/>
          <w:i w:val="0"/>
          <w:color w:val="000000"/>
          <w:sz w:val="20"/>
          <w:szCs w:val="20"/>
        </w:rPr>
        <w:t>stavební práce</w:t>
      </w:r>
      <w:r>
        <w:rPr>
          <w:rFonts w:ascii="Arial" w:hAnsi="Arial" w:cs="Arial"/>
          <w:i w:val="0"/>
          <w:color w:val="000000"/>
          <w:sz w:val="20"/>
          <w:szCs w:val="20"/>
        </w:rPr>
        <w:t>.</w:t>
      </w:r>
    </w:p>
    <w:p w14:paraId="01AC63AB"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Lhůta pro podání nabíd</w:t>
      </w:r>
      <w:r>
        <w:rPr>
          <w:rFonts w:ascii="Arial" w:hAnsi="Arial" w:cs="Arial"/>
          <w:color w:val="000000"/>
          <w:sz w:val="22"/>
          <w:szCs w:val="22"/>
        </w:rPr>
        <w:t>e</w:t>
      </w:r>
      <w:r w:rsidRPr="00252604">
        <w:rPr>
          <w:rFonts w:ascii="Arial" w:hAnsi="Arial" w:cs="Arial"/>
          <w:color w:val="000000"/>
          <w:sz w:val="22"/>
          <w:szCs w:val="22"/>
        </w:rPr>
        <w:t>k</w:t>
      </w:r>
    </w:p>
    <w:p w14:paraId="4D785889" w14:textId="1ACF3697" w:rsidR="007D3913" w:rsidRPr="00B86A8B" w:rsidRDefault="007D3913" w:rsidP="007D3913">
      <w:pPr>
        <w:spacing w:before="60"/>
        <w:ind w:left="3556" w:hanging="2847"/>
        <w:rPr>
          <w:rFonts w:ascii="Arial" w:hAnsi="Arial" w:cs="Arial"/>
          <w:sz w:val="20"/>
          <w:szCs w:val="20"/>
        </w:rPr>
      </w:pPr>
      <w:r w:rsidRPr="00252604">
        <w:rPr>
          <w:rFonts w:ascii="Arial" w:hAnsi="Arial" w:cs="Arial"/>
          <w:color w:val="000000"/>
          <w:sz w:val="20"/>
          <w:szCs w:val="20"/>
        </w:rPr>
        <w:t>Lhůta pro podání nabíd</w:t>
      </w:r>
      <w:r>
        <w:rPr>
          <w:rFonts w:ascii="Arial" w:hAnsi="Arial" w:cs="Arial"/>
          <w:color w:val="000000"/>
          <w:sz w:val="20"/>
          <w:szCs w:val="20"/>
        </w:rPr>
        <w:t>e</w:t>
      </w:r>
      <w:r w:rsidRPr="00252604">
        <w:rPr>
          <w:rFonts w:ascii="Arial" w:hAnsi="Arial" w:cs="Arial"/>
          <w:color w:val="000000"/>
          <w:sz w:val="20"/>
          <w:szCs w:val="20"/>
        </w:rPr>
        <w:t>k</w:t>
      </w:r>
      <w:r w:rsidRPr="00CB0852">
        <w:rPr>
          <w:rFonts w:ascii="Arial" w:hAnsi="Arial" w:cs="Arial"/>
          <w:color w:val="000000"/>
          <w:sz w:val="20"/>
          <w:szCs w:val="20"/>
        </w:rPr>
        <w:t>:</w:t>
      </w:r>
      <w:r w:rsidR="007E4549" w:rsidRPr="00CB0852">
        <w:rPr>
          <w:rFonts w:ascii="Arial" w:hAnsi="Arial" w:cs="Arial"/>
          <w:color w:val="000000"/>
          <w:sz w:val="20"/>
          <w:szCs w:val="20"/>
        </w:rPr>
        <w:t xml:space="preserve"> </w:t>
      </w:r>
      <w:r w:rsidR="00C128BA">
        <w:rPr>
          <w:rFonts w:ascii="Arial" w:hAnsi="Arial" w:cs="Arial"/>
          <w:sz w:val="20"/>
          <w:szCs w:val="20"/>
        </w:rPr>
        <w:t>pátek</w:t>
      </w:r>
      <w:r w:rsidRPr="00CB0852">
        <w:rPr>
          <w:rFonts w:ascii="Arial" w:hAnsi="Arial" w:cs="Arial"/>
          <w:sz w:val="20"/>
          <w:szCs w:val="20"/>
        </w:rPr>
        <w:t xml:space="preserve"> </w:t>
      </w:r>
      <w:r w:rsidR="0037126A">
        <w:rPr>
          <w:rFonts w:ascii="Arial" w:hAnsi="Arial" w:cs="Arial"/>
          <w:sz w:val="20"/>
          <w:szCs w:val="20"/>
        </w:rPr>
        <w:t>18</w:t>
      </w:r>
      <w:r w:rsidR="00FE72DA">
        <w:rPr>
          <w:rFonts w:ascii="Arial" w:hAnsi="Arial" w:cs="Arial"/>
          <w:sz w:val="20"/>
          <w:szCs w:val="20"/>
        </w:rPr>
        <w:t xml:space="preserve">. </w:t>
      </w:r>
      <w:r w:rsidR="0037126A">
        <w:rPr>
          <w:rFonts w:ascii="Arial" w:hAnsi="Arial" w:cs="Arial"/>
          <w:sz w:val="20"/>
          <w:szCs w:val="20"/>
        </w:rPr>
        <w:t>7</w:t>
      </w:r>
      <w:r w:rsidR="00FE72DA">
        <w:rPr>
          <w:rFonts w:ascii="Arial" w:hAnsi="Arial" w:cs="Arial"/>
          <w:sz w:val="20"/>
          <w:szCs w:val="20"/>
        </w:rPr>
        <w:t xml:space="preserve">. 2025 </w:t>
      </w:r>
      <w:r w:rsidRPr="00CB0852">
        <w:rPr>
          <w:rFonts w:ascii="Arial" w:hAnsi="Arial" w:cs="Arial"/>
          <w:sz w:val="20"/>
          <w:szCs w:val="20"/>
        </w:rPr>
        <w:t>do 1</w:t>
      </w:r>
      <w:r w:rsidR="00CB0852" w:rsidRPr="00CB0852">
        <w:rPr>
          <w:rFonts w:ascii="Arial" w:hAnsi="Arial" w:cs="Arial"/>
          <w:sz w:val="20"/>
          <w:szCs w:val="20"/>
        </w:rPr>
        <w:t>2</w:t>
      </w:r>
      <w:r w:rsidRPr="00CB0852">
        <w:rPr>
          <w:rFonts w:ascii="Arial" w:hAnsi="Arial" w:cs="Arial"/>
          <w:sz w:val="20"/>
          <w:szCs w:val="20"/>
        </w:rPr>
        <w:t>:00 hod.</w:t>
      </w:r>
    </w:p>
    <w:p w14:paraId="1CE954B3" w14:textId="77777777" w:rsidR="007D3913" w:rsidRPr="005F6F13" w:rsidRDefault="007D3913" w:rsidP="007D3913">
      <w:pPr>
        <w:pStyle w:val="slovan"/>
        <w:tabs>
          <w:tab w:val="num" w:pos="612"/>
          <w:tab w:val="num" w:pos="709"/>
        </w:tabs>
        <w:spacing w:before="120" w:after="60"/>
        <w:ind w:left="709" w:hanging="567"/>
        <w:rPr>
          <w:rFonts w:ascii="Arial" w:hAnsi="Arial" w:cs="Arial"/>
          <w:color w:val="000000"/>
          <w:sz w:val="22"/>
          <w:szCs w:val="22"/>
        </w:rPr>
      </w:pPr>
      <w:r>
        <w:rPr>
          <w:rFonts w:ascii="Arial" w:hAnsi="Arial" w:cs="Arial"/>
          <w:color w:val="000000"/>
          <w:sz w:val="22"/>
          <w:szCs w:val="22"/>
        </w:rPr>
        <w:lastRenderedPageBreak/>
        <w:t>Místo pro podání nabídek</w:t>
      </w:r>
    </w:p>
    <w:p w14:paraId="3E6328D9" w14:textId="77777777" w:rsidR="007D3913" w:rsidRDefault="007D3913" w:rsidP="007D3913">
      <w:pPr>
        <w:spacing w:before="60"/>
        <w:ind w:left="3556" w:hanging="2847"/>
        <w:rPr>
          <w:rFonts w:ascii="Arial" w:hAnsi="Arial" w:cs="Arial"/>
          <w:color w:val="000000"/>
          <w:sz w:val="20"/>
          <w:szCs w:val="20"/>
        </w:rPr>
      </w:pPr>
      <w:r w:rsidRPr="005F6F13">
        <w:rPr>
          <w:rFonts w:ascii="Arial" w:hAnsi="Arial" w:cs="Arial"/>
          <w:color w:val="000000"/>
          <w:sz w:val="20"/>
          <w:szCs w:val="20"/>
        </w:rPr>
        <w:t xml:space="preserve">Městský úřad Jaroměřice nad Rokytnou, nám. Míru 2, PSČ 675 51, podatelna (1. </w:t>
      </w:r>
      <w:r>
        <w:rPr>
          <w:rFonts w:ascii="Arial" w:hAnsi="Arial" w:cs="Arial"/>
          <w:color w:val="000000"/>
          <w:sz w:val="20"/>
          <w:szCs w:val="20"/>
        </w:rPr>
        <w:t>patro</w:t>
      </w:r>
      <w:r w:rsidRPr="005F6F13">
        <w:rPr>
          <w:rFonts w:ascii="Arial" w:hAnsi="Arial" w:cs="Arial"/>
          <w:color w:val="000000"/>
          <w:sz w:val="20"/>
          <w:szCs w:val="20"/>
        </w:rPr>
        <w:t>)</w:t>
      </w:r>
    </w:p>
    <w:p w14:paraId="7D22F428" w14:textId="77777777" w:rsidR="007D3913" w:rsidRPr="003652A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652A3">
        <w:rPr>
          <w:rFonts w:ascii="Arial" w:hAnsi="Arial" w:cs="Arial"/>
          <w:color w:val="000000"/>
          <w:sz w:val="22"/>
          <w:szCs w:val="22"/>
        </w:rPr>
        <w:t>Způsob podání nabídek</w:t>
      </w:r>
    </w:p>
    <w:p w14:paraId="40FD8EE1" w14:textId="7E7DF135" w:rsidR="007D3913" w:rsidRDefault="007D3913" w:rsidP="0037126A">
      <w:pPr>
        <w:spacing w:before="60"/>
        <w:ind w:left="709"/>
        <w:jc w:val="both"/>
        <w:rPr>
          <w:rFonts w:ascii="Arial" w:hAnsi="Arial" w:cs="Arial"/>
          <w:color w:val="000000"/>
          <w:sz w:val="20"/>
          <w:szCs w:val="20"/>
        </w:rPr>
      </w:pPr>
      <w:r>
        <w:rPr>
          <w:rFonts w:ascii="Arial" w:hAnsi="Arial" w:cs="Arial"/>
          <w:color w:val="000000"/>
          <w:sz w:val="20"/>
          <w:szCs w:val="20"/>
        </w:rPr>
        <w:t>O</w:t>
      </w:r>
      <w:r w:rsidRPr="003652A3">
        <w:rPr>
          <w:rFonts w:ascii="Arial" w:hAnsi="Arial" w:cs="Arial"/>
          <w:color w:val="000000"/>
          <w:sz w:val="20"/>
          <w:szCs w:val="20"/>
        </w:rPr>
        <w:t xml:space="preserve">sobně nebo doporučeně poštou v uzavřené obálce, zajištěné proti otevření, čitelně označené na přední straně </w:t>
      </w:r>
      <w:r w:rsidRPr="00650723">
        <w:rPr>
          <w:rFonts w:ascii="Arial" w:hAnsi="Arial" w:cs="Arial"/>
          <w:b/>
          <w:color w:val="000000"/>
          <w:sz w:val="20"/>
          <w:szCs w:val="20"/>
        </w:rPr>
        <w:t>„</w:t>
      </w:r>
      <w:r w:rsidR="0037126A">
        <w:rPr>
          <w:rFonts w:ascii="Arial" w:hAnsi="Arial" w:cs="Arial"/>
          <w:b/>
          <w:bCs/>
          <w:color w:val="000000"/>
          <w:sz w:val="20"/>
          <w:szCs w:val="20"/>
        </w:rPr>
        <w:t>Dešťová kanalizace Popovice</w:t>
      </w:r>
      <w:r w:rsidRPr="00650723">
        <w:rPr>
          <w:rFonts w:ascii="Arial" w:hAnsi="Arial" w:cs="Arial"/>
          <w:b/>
          <w:color w:val="000000"/>
          <w:sz w:val="20"/>
          <w:szCs w:val="20"/>
        </w:rPr>
        <w:t>“</w:t>
      </w:r>
      <w:r w:rsidRPr="003652A3">
        <w:rPr>
          <w:rFonts w:ascii="Arial" w:hAnsi="Arial" w:cs="Arial"/>
          <w:color w:val="000000"/>
          <w:sz w:val="20"/>
          <w:szCs w:val="20"/>
        </w:rPr>
        <w:t>, kdy na obálce musí být také uveden uchazeč, vč. adresy jeho sídla.</w:t>
      </w:r>
      <w:r w:rsidRPr="00650723">
        <w:rPr>
          <w:rFonts w:ascii="Arial" w:hAnsi="Arial" w:cs="Arial"/>
          <w:b/>
          <w:color w:val="000000"/>
          <w:sz w:val="20"/>
          <w:szCs w:val="20"/>
        </w:rPr>
        <w:t xml:space="preserve"> Na pozdní doručení nebude brán zřetel.</w:t>
      </w:r>
    </w:p>
    <w:p w14:paraId="5A5F1A63"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Otvírání obálek s nabídkami</w:t>
      </w:r>
    </w:p>
    <w:p w14:paraId="0D844134" w14:textId="5F31291A" w:rsidR="007D3913" w:rsidRDefault="00032B33" w:rsidP="0037126A">
      <w:pPr>
        <w:spacing w:before="60"/>
        <w:ind w:left="709"/>
        <w:jc w:val="both"/>
        <w:rPr>
          <w:rFonts w:ascii="Arial" w:hAnsi="Arial" w:cs="Arial"/>
          <w:color w:val="000000"/>
          <w:sz w:val="20"/>
          <w:szCs w:val="20"/>
        </w:rPr>
      </w:pPr>
      <w:r w:rsidRPr="00032B33">
        <w:rPr>
          <w:rFonts w:ascii="Arial" w:hAnsi="Arial" w:cs="Arial"/>
          <w:color w:val="000000"/>
          <w:sz w:val="20"/>
          <w:szCs w:val="20"/>
        </w:rPr>
        <w:t xml:space="preserve">Otevírání obálek, posouzení a hodnocení nabídek proběhne dne </w:t>
      </w:r>
      <w:r w:rsidR="0037126A">
        <w:rPr>
          <w:rFonts w:ascii="Arial" w:hAnsi="Arial" w:cs="Arial"/>
          <w:color w:val="000000"/>
          <w:sz w:val="20"/>
          <w:szCs w:val="20"/>
        </w:rPr>
        <w:t>23</w:t>
      </w:r>
      <w:r w:rsidRPr="00032B33">
        <w:rPr>
          <w:rFonts w:ascii="Arial" w:hAnsi="Arial" w:cs="Arial"/>
          <w:color w:val="000000"/>
          <w:sz w:val="20"/>
          <w:szCs w:val="20"/>
        </w:rPr>
        <w:t xml:space="preserve">. </w:t>
      </w:r>
      <w:r w:rsidR="0037126A">
        <w:rPr>
          <w:rFonts w:ascii="Arial" w:hAnsi="Arial" w:cs="Arial"/>
          <w:color w:val="000000"/>
          <w:sz w:val="20"/>
          <w:szCs w:val="20"/>
        </w:rPr>
        <w:t>7</w:t>
      </w:r>
      <w:r w:rsidRPr="00032B33">
        <w:rPr>
          <w:rFonts w:ascii="Arial" w:hAnsi="Arial" w:cs="Arial"/>
          <w:color w:val="000000"/>
          <w:sz w:val="20"/>
          <w:szCs w:val="20"/>
        </w:rPr>
        <w:t>. 202</w:t>
      </w:r>
      <w:r w:rsidR="009E4F07">
        <w:rPr>
          <w:rFonts w:ascii="Arial" w:hAnsi="Arial" w:cs="Arial"/>
          <w:color w:val="000000"/>
          <w:sz w:val="20"/>
          <w:szCs w:val="20"/>
        </w:rPr>
        <w:t>5</w:t>
      </w:r>
      <w:r w:rsidRPr="00032B33">
        <w:rPr>
          <w:rFonts w:ascii="Arial" w:hAnsi="Arial" w:cs="Arial"/>
          <w:color w:val="000000"/>
          <w:sz w:val="20"/>
          <w:szCs w:val="20"/>
        </w:rPr>
        <w:t xml:space="preserve"> v 1</w:t>
      </w:r>
      <w:r w:rsidR="009E4F07">
        <w:rPr>
          <w:rFonts w:ascii="Arial" w:hAnsi="Arial" w:cs="Arial"/>
          <w:color w:val="000000"/>
          <w:sz w:val="20"/>
          <w:szCs w:val="20"/>
        </w:rPr>
        <w:t>0</w:t>
      </w:r>
      <w:r w:rsidRPr="00032B33">
        <w:rPr>
          <w:rFonts w:ascii="Arial" w:hAnsi="Arial" w:cs="Arial"/>
          <w:color w:val="000000"/>
          <w:sz w:val="20"/>
          <w:szCs w:val="20"/>
        </w:rPr>
        <w:t>.00 hod na Městském úřadě Jaroměřice</w:t>
      </w:r>
      <w:r w:rsidR="0037126A">
        <w:rPr>
          <w:rFonts w:ascii="Arial" w:hAnsi="Arial" w:cs="Arial"/>
          <w:color w:val="000000"/>
          <w:sz w:val="20"/>
          <w:szCs w:val="20"/>
        </w:rPr>
        <w:t xml:space="preserve"> nad Rokytnou</w:t>
      </w:r>
      <w:r w:rsidRPr="00032B33">
        <w:rPr>
          <w:rFonts w:ascii="Arial" w:hAnsi="Arial" w:cs="Arial"/>
          <w:color w:val="000000"/>
          <w:sz w:val="20"/>
          <w:szCs w:val="20"/>
        </w:rPr>
        <w:t xml:space="preserve"> a je neveřejné.</w:t>
      </w:r>
      <w:r w:rsidR="007D3913">
        <w:rPr>
          <w:rFonts w:ascii="Arial" w:hAnsi="Arial" w:cs="Arial"/>
          <w:color w:val="000000"/>
          <w:sz w:val="20"/>
          <w:szCs w:val="20"/>
        </w:rPr>
        <w:t xml:space="preserve"> </w:t>
      </w:r>
      <w:r w:rsidR="002325AC">
        <w:rPr>
          <w:rFonts w:ascii="Arial" w:hAnsi="Arial" w:cs="Arial"/>
          <w:color w:val="000000"/>
          <w:sz w:val="20"/>
          <w:szCs w:val="20"/>
        </w:rPr>
        <w:t>Oznámení o výběru zhotovitele nebude zasíláno uchazečům osobně, bude vyvěšeno na profilu zadavatele</w:t>
      </w:r>
      <w:r>
        <w:rPr>
          <w:rFonts w:ascii="Arial" w:hAnsi="Arial" w:cs="Arial"/>
          <w:color w:val="000000"/>
          <w:sz w:val="20"/>
          <w:szCs w:val="20"/>
        </w:rPr>
        <w:t>.</w:t>
      </w:r>
    </w:p>
    <w:p w14:paraId="25C61752"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Požadavky na zpracování nabídky</w:t>
      </w:r>
    </w:p>
    <w:p w14:paraId="3B797DCE" w14:textId="77777777" w:rsidR="007D3913" w:rsidRDefault="007D3913" w:rsidP="007D3913">
      <w:pPr>
        <w:spacing w:before="60"/>
        <w:ind w:left="714" w:hanging="5"/>
        <w:jc w:val="both"/>
        <w:rPr>
          <w:rFonts w:ascii="Arial" w:hAnsi="Arial" w:cs="Arial"/>
          <w:sz w:val="20"/>
          <w:szCs w:val="20"/>
        </w:rPr>
      </w:pPr>
      <w:r w:rsidRPr="00252604">
        <w:rPr>
          <w:rFonts w:ascii="Arial" w:hAnsi="Arial" w:cs="Arial"/>
          <w:color w:val="000000"/>
          <w:sz w:val="20"/>
          <w:szCs w:val="20"/>
        </w:rPr>
        <w:t xml:space="preserve">Pod pojmem nabídka se rozumí návrh smlouvy </w:t>
      </w:r>
      <w:r w:rsidRPr="00650723">
        <w:rPr>
          <w:rFonts w:ascii="Arial" w:hAnsi="Arial" w:cs="Arial"/>
          <w:sz w:val="20"/>
          <w:szCs w:val="20"/>
        </w:rPr>
        <w:t>předložený dodavatelem včetně dokumentů a dokladů požadovaných zadavatelem v zadávacích podmínkách. Součástí nabídky jsou i doklady a informace prokazující splnění kvalifikace.</w:t>
      </w:r>
    </w:p>
    <w:p w14:paraId="3EDC1995" w14:textId="77777777" w:rsidR="007D3913" w:rsidRPr="00650723" w:rsidRDefault="007D3913" w:rsidP="007D3913">
      <w:pPr>
        <w:spacing w:before="60"/>
        <w:ind w:left="714" w:hanging="5"/>
        <w:jc w:val="both"/>
        <w:rPr>
          <w:rFonts w:ascii="Arial" w:hAnsi="Arial" w:cs="Arial"/>
          <w:sz w:val="20"/>
          <w:szCs w:val="20"/>
        </w:rPr>
      </w:pPr>
      <w:r w:rsidRPr="00650723">
        <w:rPr>
          <w:rFonts w:ascii="Arial" w:hAnsi="Arial" w:cs="Arial"/>
          <w:sz w:val="20"/>
          <w:szCs w:val="20"/>
        </w:rPr>
        <w:t>Nabídka bude podepsána osobou oprávněnou za dodavatele jednat a podepisovat podle výpisu z Obchodního rejstříku</w:t>
      </w:r>
      <w:r>
        <w:rPr>
          <w:rFonts w:ascii="Arial" w:hAnsi="Arial" w:cs="Arial"/>
          <w:sz w:val="20"/>
          <w:szCs w:val="20"/>
        </w:rPr>
        <w:t>,</w:t>
      </w:r>
      <w:r w:rsidRPr="00650723">
        <w:rPr>
          <w:rFonts w:ascii="Arial" w:hAnsi="Arial" w:cs="Arial"/>
          <w:sz w:val="20"/>
          <w:szCs w:val="20"/>
        </w:rPr>
        <w:t xml:space="preserve"> popřípadě zmocněnou osobou, jejíž plná moc musí být součástí nabídky.</w:t>
      </w:r>
    </w:p>
    <w:p w14:paraId="1CCE497D" w14:textId="77777777" w:rsidR="007D3913" w:rsidRPr="00650723" w:rsidRDefault="007D3913" w:rsidP="007D3913">
      <w:pPr>
        <w:spacing w:before="60"/>
        <w:ind w:left="714" w:hanging="5"/>
        <w:jc w:val="both"/>
        <w:rPr>
          <w:rFonts w:ascii="Arial" w:hAnsi="Arial" w:cs="Arial"/>
          <w:sz w:val="20"/>
          <w:szCs w:val="20"/>
        </w:rPr>
      </w:pPr>
      <w:r w:rsidRPr="00650723">
        <w:rPr>
          <w:rFonts w:ascii="Arial" w:hAnsi="Arial" w:cs="Arial"/>
          <w:sz w:val="20"/>
          <w:szCs w:val="20"/>
        </w:rPr>
        <w:t>Nabídka se podává v jednom vyhotovení v českém jazyce.</w:t>
      </w:r>
    </w:p>
    <w:p w14:paraId="30E60A84" w14:textId="77777777" w:rsidR="007D3913" w:rsidRPr="00252604"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252604">
        <w:rPr>
          <w:rFonts w:ascii="Arial" w:hAnsi="Arial" w:cs="Arial"/>
          <w:color w:val="000000"/>
          <w:sz w:val="22"/>
          <w:szCs w:val="22"/>
        </w:rPr>
        <w:t>Forma a obsah nabídky</w:t>
      </w:r>
    </w:p>
    <w:p w14:paraId="042E3616" w14:textId="4F084123" w:rsidR="007D3913" w:rsidRPr="00936922" w:rsidRDefault="007D3913" w:rsidP="007D3913">
      <w:pPr>
        <w:spacing w:before="60"/>
        <w:ind w:left="709"/>
        <w:jc w:val="both"/>
        <w:rPr>
          <w:rFonts w:ascii="Arial" w:hAnsi="Arial" w:cs="Arial"/>
          <w:sz w:val="20"/>
          <w:szCs w:val="20"/>
        </w:rPr>
      </w:pPr>
      <w:r w:rsidRPr="00936922">
        <w:rPr>
          <w:rFonts w:ascii="Arial" w:hAnsi="Arial" w:cs="Arial"/>
          <w:sz w:val="20"/>
          <w:szCs w:val="20"/>
        </w:rPr>
        <w:t>Nabídka dodavatele musí být podána písemn</w:t>
      </w:r>
      <w:r>
        <w:rPr>
          <w:rFonts w:ascii="Arial" w:hAnsi="Arial" w:cs="Arial"/>
          <w:sz w:val="20"/>
          <w:szCs w:val="20"/>
        </w:rPr>
        <w:t>ě</w:t>
      </w:r>
      <w:r w:rsidRPr="00936922">
        <w:rPr>
          <w:rFonts w:ascii="Arial" w:hAnsi="Arial" w:cs="Arial"/>
          <w:sz w:val="20"/>
          <w:szCs w:val="20"/>
        </w:rPr>
        <w:t xml:space="preserve"> v jednom svazku a v jedné uzavřené obálce označené textem </w:t>
      </w:r>
      <w:r w:rsidRPr="00650723">
        <w:rPr>
          <w:rFonts w:ascii="Arial" w:hAnsi="Arial" w:cs="Arial"/>
          <w:b/>
          <w:color w:val="000000"/>
          <w:sz w:val="20"/>
          <w:szCs w:val="20"/>
        </w:rPr>
        <w:t>„</w:t>
      </w:r>
      <w:r w:rsidR="0037126A">
        <w:rPr>
          <w:rFonts w:ascii="Arial" w:hAnsi="Arial" w:cs="Arial"/>
          <w:b/>
          <w:bCs/>
          <w:color w:val="000000"/>
          <w:sz w:val="20"/>
          <w:szCs w:val="20"/>
        </w:rPr>
        <w:t>Vybudování dešťové kanalizace Popovice</w:t>
      </w:r>
      <w:r w:rsidRPr="00650723">
        <w:rPr>
          <w:rFonts w:ascii="Arial" w:hAnsi="Arial" w:cs="Arial"/>
          <w:b/>
          <w:color w:val="000000"/>
          <w:sz w:val="20"/>
          <w:szCs w:val="20"/>
        </w:rPr>
        <w:t>“</w:t>
      </w:r>
      <w:r w:rsidRPr="003652A3">
        <w:rPr>
          <w:rFonts w:ascii="Arial" w:hAnsi="Arial" w:cs="Arial"/>
          <w:color w:val="000000"/>
          <w:sz w:val="20"/>
          <w:szCs w:val="20"/>
        </w:rPr>
        <w:t xml:space="preserve">, </w:t>
      </w:r>
      <w:r w:rsidRPr="00936922">
        <w:rPr>
          <w:rFonts w:ascii="Arial" w:hAnsi="Arial" w:cs="Arial"/>
          <w:sz w:val="20"/>
          <w:szCs w:val="20"/>
        </w:rPr>
        <w:t>na které musí být uvedena adresa dodavatele. Zadavatel z důvodu právní jistoty doporučuje, aby nabídka uchazeče byla zajištěna způsobem znemožňujícím manipulaci s jednotlivými listy a všechny listy nabídky včetně příloh byly řádně očíslovány vzestupnou číselnou řadou.</w:t>
      </w:r>
    </w:p>
    <w:p w14:paraId="7BDD8C15" w14:textId="77777777" w:rsidR="007D3913" w:rsidRPr="00936922" w:rsidRDefault="007D3913" w:rsidP="007D3913">
      <w:pPr>
        <w:spacing w:before="60"/>
        <w:ind w:left="714" w:hanging="5"/>
        <w:jc w:val="both"/>
        <w:rPr>
          <w:rFonts w:ascii="Arial" w:hAnsi="Arial" w:cs="Arial"/>
          <w:sz w:val="20"/>
          <w:szCs w:val="20"/>
        </w:rPr>
      </w:pPr>
      <w:r w:rsidRPr="00936922">
        <w:rPr>
          <w:rFonts w:ascii="Arial" w:hAnsi="Arial" w:cs="Arial"/>
          <w:sz w:val="20"/>
          <w:szCs w:val="20"/>
        </w:rPr>
        <w:t>Nabídka musí obsahovat jednotlivé dokumenty v tomto řazení:</w:t>
      </w:r>
    </w:p>
    <w:p w14:paraId="7D53F444" w14:textId="77777777"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 xml:space="preserve">krycí list nabídky s identifikačními údaji dle vzoru uvedeného v příloze č. </w:t>
      </w:r>
      <w:r w:rsidRPr="00415AED">
        <w:rPr>
          <w:rFonts w:ascii="Arial" w:hAnsi="Arial" w:cs="Arial"/>
          <w:sz w:val="20"/>
          <w:szCs w:val="20"/>
        </w:rPr>
        <w:t>1</w:t>
      </w:r>
      <w:r w:rsidRPr="00936922">
        <w:rPr>
          <w:rFonts w:ascii="Arial" w:hAnsi="Arial" w:cs="Arial"/>
          <w:sz w:val="20"/>
          <w:szCs w:val="20"/>
        </w:rPr>
        <w:t xml:space="preserve"> této výzvy;</w:t>
      </w:r>
    </w:p>
    <w:p w14:paraId="18CED19C" w14:textId="77777777" w:rsidR="007D3913" w:rsidRPr="00825006" w:rsidRDefault="007D3913" w:rsidP="007D3913">
      <w:pPr>
        <w:numPr>
          <w:ilvl w:val="0"/>
          <w:numId w:val="3"/>
        </w:numPr>
        <w:tabs>
          <w:tab w:val="clear" w:pos="3625"/>
        </w:tabs>
        <w:spacing w:before="40"/>
        <w:ind w:left="1134"/>
        <w:jc w:val="both"/>
        <w:rPr>
          <w:rFonts w:ascii="Arial" w:hAnsi="Arial" w:cs="Arial"/>
          <w:sz w:val="20"/>
          <w:szCs w:val="20"/>
        </w:rPr>
      </w:pPr>
      <w:r w:rsidRPr="00825006">
        <w:rPr>
          <w:rFonts w:ascii="Arial" w:hAnsi="Arial" w:cs="Arial"/>
          <w:sz w:val="20"/>
          <w:szCs w:val="20"/>
        </w:rPr>
        <w:t>plně oceněný rozpočet (příloha č</w:t>
      </w:r>
      <w:r w:rsidRPr="00415AED">
        <w:rPr>
          <w:rFonts w:ascii="Arial" w:hAnsi="Arial" w:cs="Arial"/>
          <w:sz w:val="20"/>
          <w:szCs w:val="20"/>
        </w:rPr>
        <w:t xml:space="preserve">. </w:t>
      </w:r>
      <w:r>
        <w:rPr>
          <w:rFonts w:ascii="Arial" w:hAnsi="Arial" w:cs="Arial"/>
          <w:sz w:val="20"/>
          <w:szCs w:val="20"/>
        </w:rPr>
        <w:t>4</w:t>
      </w:r>
      <w:r w:rsidRPr="00415AED">
        <w:rPr>
          <w:rFonts w:ascii="Arial" w:hAnsi="Arial" w:cs="Arial"/>
          <w:sz w:val="20"/>
          <w:szCs w:val="20"/>
        </w:rPr>
        <w:t xml:space="preserve"> té</w:t>
      </w:r>
      <w:r w:rsidRPr="00825006">
        <w:rPr>
          <w:rFonts w:ascii="Arial" w:hAnsi="Arial" w:cs="Arial"/>
          <w:sz w:val="20"/>
          <w:szCs w:val="20"/>
        </w:rPr>
        <w:t>to výzvy)</w:t>
      </w:r>
    </w:p>
    <w:p w14:paraId="514C1FB8" w14:textId="77777777" w:rsidR="007D3913" w:rsidRPr="00936922"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návrh smlouvy podepsaný osobou oprávněnou jednat jménem dodavatele. Pokud návrh smlouvy podepíše zmocněná osoba, musí být součástí nabídky dodavatele též příslušná platná plná moc. Od obchodních podmínek, které jsou součástí výzvy, se nelze odchýlit. Jiné úpravy či zásahy do obchodních podmínek než doplnění údajů ve žlutě označených částech (v textu zvýrazněno), budou považovány za nesplnění zadávacích podmínek a v případě jejich zjištění budou důvodem pro vyřazení nabídky dodavatele ze zadávacího řízení. Údaje uvedené v návrhu smlouvy se nesmí lišit od údajů uvedených v jiné části nabídky dodavatele. V případě rozporů je pak vždy rozhodující písemný návrh smlouvy;</w:t>
      </w:r>
    </w:p>
    <w:p w14:paraId="7069ABB5" w14:textId="57BA33C3"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doklady prokazující splnění profesních kvalifikačních předpokladů;</w:t>
      </w:r>
    </w:p>
    <w:p w14:paraId="1D60B195" w14:textId="446F3969" w:rsidR="00C60F12" w:rsidRPr="00936922" w:rsidRDefault="00C60F12" w:rsidP="007D3913">
      <w:pPr>
        <w:numPr>
          <w:ilvl w:val="0"/>
          <w:numId w:val="3"/>
        </w:numPr>
        <w:tabs>
          <w:tab w:val="clear" w:pos="3625"/>
        </w:tabs>
        <w:spacing w:before="40"/>
        <w:ind w:left="1134"/>
        <w:jc w:val="both"/>
        <w:rPr>
          <w:rFonts w:ascii="Arial" w:hAnsi="Arial" w:cs="Arial"/>
          <w:sz w:val="20"/>
          <w:szCs w:val="20"/>
        </w:rPr>
      </w:pPr>
      <w:r>
        <w:rPr>
          <w:rFonts w:ascii="Arial" w:hAnsi="Arial" w:cs="Arial"/>
          <w:sz w:val="20"/>
          <w:szCs w:val="20"/>
        </w:rPr>
        <w:t>čestné prohlášení prokazující splnění technických kvalifikačních předpokladů,</w:t>
      </w:r>
    </w:p>
    <w:p w14:paraId="20ED451A" w14:textId="77777777" w:rsidR="007D3913" w:rsidRDefault="007D3913" w:rsidP="007D3913">
      <w:pPr>
        <w:numPr>
          <w:ilvl w:val="0"/>
          <w:numId w:val="3"/>
        </w:numPr>
        <w:tabs>
          <w:tab w:val="clear" w:pos="3625"/>
        </w:tabs>
        <w:spacing w:before="40"/>
        <w:ind w:left="1134"/>
        <w:jc w:val="both"/>
        <w:rPr>
          <w:rFonts w:ascii="Arial" w:hAnsi="Arial" w:cs="Arial"/>
          <w:sz w:val="20"/>
          <w:szCs w:val="20"/>
        </w:rPr>
      </w:pPr>
      <w:r w:rsidRPr="00936922">
        <w:rPr>
          <w:rFonts w:ascii="Arial" w:hAnsi="Arial" w:cs="Arial"/>
          <w:sz w:val="20"/>
          <w:szCs w:val="20"/>
        </w:rPr>
        <w:t>doklad prokazující splnění základní způsobilosti formou čestného prohlášení dle přílohy č</w:t>
      </w:r>
      <w:r w:rsidRPr="00415AED">
        <w:rPr>
          <w:rFonts w:ascii="Arial" w:hAnsi="Arial" w:cs="Arial"/>
          <w:sz w:val="20"/>
          <w:szCs w:val="20"/>
        </w:rPr>
        <w:t xml:space="preserve">. </w:t>
      </w:r>
      <w:r>
        <w:rPr>
          <w:rFonts w:ascii="Arial" w:hAnsi="Arial" w:cs="Arial"/>
          <w:sz w:val="20"/>
          <w:szCs w:val="20"/>
        </w:rPr>
        <w:t>3</w:t>
      </w:r>
      <w:r w:rsidRPr="00936922">
        <w:rPr>
          <w:rFonts w:ascii="Arial" w:hAnsi="Arial" w:cs="Arial"/>
          <w:sz w:val="20"/>
          <w:szCs w:val="20"/>
        </w:rPr>
        <w:t xml:space="preserve"> této výzvy; </w:t>
      </w:r>
    </w:p>
    <w:p w14:paraId="4980C425" w14:textId="77777777" w:rsidR="007D3913" w:rsidRPr="00825006"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825006">
        <w:rPr>
          <w:rFonts w:ascii="Arial" w:hAnsi="Arial" w:cs="Arial"/>
          <w:color w:val="000000"/>
          <w:sz w:val="22"/>
          <w:szCs w:val="22"/>
        </w:rPr>
        <w:t>Zadávací lhůta</w:t>
      </w:r>
    </w:p>
    <w:p w14:paraId="6BF1A724" w14:textId="2D123A80" w:rsidR="007D3913" w:rsidRPr="00A64347" w:rsidRDefault="007D3913" w:rsidP="007D3913">
      <w:pPr>
        <w:spacing w:before="60"/>
        <w:ind w:left="714" w:hanging="5"/>
        <w:jc w:val="both"/>
        <w:rPr>
          <w:rFonts w:ascii="Arial" w:hAnsi="Arial" w:cs="Arial"/>
          <w:color w:val="000000"/>
          <w:sz w:val="20"/>
          <w:szCs w:val="20"/>
        </w:rPr>
      </w:pPr>
      <w:r w:rsidRPr="00A64347">
        <w:rPr>
          <w:rFonts w:ascii="Arial" w:hAnsi="Arial" w:cs="Arial"/>
          <w:color w:val="000000"/>
          <w:sz w:val="20"/>
          <w:szCs w:val="20"/>
        </w:rPr>
        <w:t xml:space="preserve">Zadávací lhůta se stanovuje v délce </w:t>
      </w:r>
      <w:r w:rsidR="0037126A">
        <w:rPr>
          <w:rFonts w:ascii="Arial" w:hAnsi="Arial" w:cs="Arial"/>
          <w:color w:val="000000"/>
          <w:sz w:val="20"/>
          <w:szCs w:val="20"/>
        </w:rPr>
        <w:t>3</w:t>
      </w:r>
      <w:r>
        <w:rPr>
          <w:rFonts w:ascii="Arial" w:hAnsi="Arial" w:cs="Arial"/>
          <w:color w:val="000000"/>
          <w:sz w:val="20"/>
          <w:szCs w:val="20"/>
        </w:rPr>
        <w:t>0</w:t>
      </w:r>
      <w:r w:rsidRPr="00BD75B8">
        <w:rPr>
          <w:rFonts w:ascii="Arial" w:hAnsi="Arial" w:cs="Arial"/>
          <w:color w:val="000000"/>
          <w:sz w:val="20"/>
          <w:szCs w:val="20"/>
        </w:rPr>
        <w:t xml:space="preserve"> dní.</w:t>
      </w:r>
    </w:p>
    <w:p w14:paraId="30A5F8E7" w14:textId="77777777" w:rsidR="007D3913" w:rsidRPr="00A64347"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A64347">
        <w:rPr>
          <w:rFonts w:ascii="Arial" w:hAnsi="Arial" w:cs="Arial"/>
          <w:color w:val="000000"/>
          <w:sz w:val="22"/>
          <w:szCs w:val="22"/>
        </w:rPr>
        <w:t>Požadavek na zpracování nabídkové ceny</w:t>
      </w:r>
    </w:p>
    <w:p w14:paraId="6A4A9440" w14:textId="7DDFDB7F" w:rsidR="007D3913" w:rsidRDefault="0037126A" w:rsidP="007D3913">
      <w:pPr>
        <w:spacing w:before="60"/>
        <w:ind w:left="714" w:hanging="5"/>
        <w:jc w:val="both"/>
        <w:rPr>
          <w:rFonts w:ascii="Arial" w:hAnsi="Arial" w:cs="Arial"/>
          <w:color w:val="000000"/>
          <w:sz w:val="20"/>
          <w:szCs w:val="20"/>
        </w:rPr>
      </w:pPr>
      <w:r w:rsidRPr="00A64347">
        <w:rPr>
          <w:rFonts w:ascii="Arial" w:hAnsi="Arial" w:cs="Arial"/>
          <w:color w:val="000000"/>
          <w:sz w:val="20"/>
          <w:szCs w:val="20"/>
        </w:rPr>
        <w:t xml:space="preserve">Nabídkovou cenou se pro účely zadávacího řízení rozumí celková cena za předmět zadávacího řízení bez daně z přidané hodnoty. Nabídková cena musí obsahovat veškeré </w:t>
      </w:r>
      <w:r>
        <w:rPr>
          <w:rFonts w:ascii="Arial" w:hAnsi="Arial" w:cs="Arial"/>
          <w:color w:val="000000"/>
          <w:sz w:val="20"/>
          <w:szCs w:val="20"/>
        </w:rPr>
        <w:t>nutné náklady k </w:t>
      </w:r>
      <w:r w:rsidRPr="00A64347">
        <w:rPr>
          <w:rFonts w:ascii="Arial" w:hAnsi="Arial" w:cs="Arial"/>
          <w:color w:val="000000"/>
          <w:sz w:val="20"/>
          <w:szCs w:val="20"/>
        </w:rPr>
        <w:t>řádné</w:t>
      </w:r>
      <w:r>
        <w:rPr>
          <w:rFonts w:ascii="Arial" w:hAnsi="Arial" w:cs="Arial"/>
          <w:color w:val="000000"/>
          <w:sz w:val="20"/>
          <w:szCs w:val="20"/>
        </w:rPr>
        <w:t>mu</w:t>
      </w:r>
      <w:r w:rsidRPr="00A64347">
        <w:rPr>
          <w:rFonts w:ascii="Arial" w:hAnsi="Arial" w:cs="Arial"/>
          <w:color w:val="000000"/>
          <w:sz w:val="20"/>
          <w:szCs w:val="20"/>
        </w:rPr>
        <w:t xml:space="preserve"> splnění předmětu zadávacího řízení, včetně všech nákladů souvisejících. Nabídková cena bude zpracována bez DPH, samostatně bude uvedeno DPH a dále bude uvedena cena včetně DPH.</w:t>
      </w:r>
      <w:r w:rsidR="007D3913" w:rsidRPr="00A64347">
        <w:rPr>
          <w:rFonts w:ascii="Arial" w:hAnsi="Arial" w:cs="Arial"/>
          <w:color w:val="000000"/>
          <w:sz w:val="20"/>
          <w:szCs w:val="20"/>
        </w:rPr>
        <w:t xml:space="preserve"> </w:t>
      </w:r>
    </w:p>
    <w:p w14:paraId="4A264F63" w14:textId="77777777" w:rsidR="007D3913" w:rsidRPr="00EA5DB3" w:rsidRDefault="007D3913" w:rsidP="00862142">
      <w:pPr>
        <w:pStyle w:val="slovan"/>
        <w:tabs>
          <w:tab w:val="num" w:pos="612"/>
          <w:tab w:val="num" w:pos="709"/>
        </w:tabs>
        <w:spacing w:before="120" w:after="60"/>
        <w:ind w:left="709" w:hanging="567"/>
        <w:rPr>
          <w:rFonts w:ascii="Arial" w:hAnsi="Arial" w:cs="Arial"/>
          <w:color w:val="000000"/>
          <w:sz w:val="22"/>
          <w:szCs w:val="22"/>
        </w:rPr>
      </w:pPr>
      <w:r w:rsidRPr="00EA5DB3">
        <w:rPr>
          <w:rFonts w:ascii="Arial" w:hAnsi="Arial" w:cs="Arial"/>
          <w:color w:val="000000"/>
          <w:sz w:val="22"/>
          <w:szCs w:val="22"/>
        </w:rPr>
        <w:t>Hodnotící kritéria</w:t>
      </w:r>
    </w:p>
    <w:p w14:paraId="0BF88B5C" w14:textId="77777777" w:rsidR="00A953DC" w:rsidRPr="001047C1" w:rsidRDefault="007D3913" w:rsidP="00A953DC">
      <w:pPr>
        <w:spacing w:before="60"/>
        <w:ind w:left="714" w:hanging="5"/>
        <w:jc w:val="both"/>
        <w:rPr>
          <w:rFonts w:ascii="Arial" w:hAnsi="Arial" w:cs="Arial"/>
          <w:color w:val="000000"/>
          <w:sz w:val="20"/>
          <w:szCs w:val="20"/>
        </w:rPr>
      </w:pPr>
      <w:r w:rsidRPr="00EA5DB3">
        <w:rPr>
          <w:rFonts w:ascii="Arial" w:hAnsi="Arial" w:cs="Arial"/>
          <w:color w:val="000000"/>
          <w:sz w:val="20"/>
          <w:szCs w:val="20"/>
        </w:rPr>
        <w:t xml:space="preserve">Základním hodnotícím kritériem je nejnižší nabídková cena bez DPH za celý předmět veřejné zakázky. Způsob </w:t>
      </w:r>
      <w:r>
        <w:rPr>
          <w:rFonts w:ascii="Arial" w:hAnsi="Arial" w:cs="Arial"/>
          <w:color w:val="000000"/>
          <w:sz w:val="20"/>
          <w:szCs w:val="20"/>
        </w:rPr>
        <w:t xml:space="preserve">hodnocení </w:t>
      </w:r>
      <w:r w:rsidRPr="00EA5DB3">
        <w:rPr>
          <w:rFonts w:ascii="Arial" w:hAnsi="Arial" w:cs="Arial"/>
          <w:color w:val="000000"/>
          <w:sz w:val="20"/>
          <w:szCs w:val="20"/>
        </w:rPr>
        <w:t>nabídek bude proveden dle zvoleného hodnotícího kritéria tak, že nejv</w:t>
      </w:r>
      <w:r>
        <w:rPr>
          <w:rFonts w:ascii="Arial" w:hAnsi="Arial" w:cs="Arial"/>
          <w:color w:val="000000"/>
          <w:sz w:val="20"/>
          <w:szCs w:val="20"/>
        </w:rPr>
        <w:t>ý</w:t>
      </w:r>
      <w:r w:rsidRPr="00EA5DB3">
        <w:rPr>
          <w:rFonts w:ascii="Arial" w:hAnsi="Arial" w:cs="Arial"/>
          <w:color w:val="000000"/>
          <w:sz w:val="20"/>
          <w:szCs w:val="20"/>
        </w:rPr>
        <w:t>hodnější bude hodnocena nabídka s nejnižší nabídkovou cenou, a další nabídky budou seřazeny v sestupném pořadí dle výše jejich nabídkových cen.</w:t>
      </w:r>
      <w:r w:rsidR="00A953DC">
        <w:rPr>
          <w:rFonts w:ascii="Arial" w:hAnsi="Arial" w:cs="Arial"/>
          <w:color w:val="000000"/>
          <w:sz w:val="20"/>
          <w:szCs w:val="20"/>
        </w:rPr>
        <w:t xml:space="preserve"> </w:t>
      </w:r>
      <w:r w:rsidR="00A953DC" w:rsidRPr="00F56BE3">
        <w:rPr>
          <w:rFonts w:ascii="Arial" w:hAnsi="Arial" w:cs="Arial"/>
          <w:color w:val="000000"/>
          <w:sz w:val="20"/>
          <w:szCs w:val="20"/>
        </w:rPr>
        <w:t>Pro účely hodnocení se za nabídkovou cenu považuje nabídková cena uvedená ve smlouvě.</w:t>
      </w:r>
    </w:p>
    <w:p w14:paraId="428FBB9C" w14:textId="77777777" w:rsidR="007D3913" w:rsidRPr="00EA5DB3" w:rsidRDefault="007D3913" w:rsidP="00862142">
      <w:pPr>
        <w:pStyle w:val="slovan"/>
        <w:tabs>
          <w:tab w:val="num" w:pos="612"/>
          <w:tab w:val="num" w:pos="709"/>
        </w:tabs>
        <w:spacing w:before="720" w:after="60"/>
        <w:ind w:left="709" w:hanging="567"/>
        <w:rPr>
          <w:rFonts w:ascii="Arial" w:hAnsi="Arial" w:cs="Arial"/>
          <w:color w:val="000000"/>
          <w:sz w:val="22"/>
          <w:szCs w:val="22"/>
        </w:rPr>
      </w:pPr>
      <w:r w:rsidRPr="00EA5DB3">
        <w:rPr>
          <w:rFonts w:ascii="Arial" w:hAnsi="Arial" w:cs="Arial"/>
          <w:color w:val="000000"/>
          <w:sz w:val="22"/>
          <w:szCs w:val="22"/>
        </w:rPr>
        <w:lastRenderedPageBreak/>
        <w:t>Popis hodnocení nabídek</w:t>
      </w:r>
    </w:p>
    <w:p w14:paraId="1F1D1D86" w14:textId="77777777" w:rsidR="007D3913" w:rsidRPr="00E37B9C" w:rsidRDefault="007D3913" w:rsidP="007D3913">
      <w:pPr>
        <w:spacing w:before="60"/>
        <w:ind w:left="714" w:hanging="5"/>
        <w:jc w:val="both"/>
        <w:rPr>
          <w:rFonts w:ascii="Arial" w:hAnsi="Arial" w:cs="Arial"/>
          <w:sz w:val="20"/>
          <w:szCs w:val="20"/>
        </w:rPr>
      </w:pPr>
      <w:r w:rsidRPr="00E37B9C">
        <w:rPr>
          <w:rFonts w:ascii="Arial" w:hAnsi="Arial" w:cs="Arial"/>
          <w:sz w:val="20"/>
          <w:szCs w:val="20"/>
        </w:rPr>
        <w:t>Otevření obálek a hodnocení nabídek provede komise jmenovaná radou města, která posoudí nabídky ve vztahu ke splnění požadavků zadavatele a zákona. O výběru dodavatele rozhodne následně rada města.</w:t>
      </w:r>
    </w:p>
    <w:p w14:paraId="3B026CF4" w14:textId="77777777" w:rsidR="007D3913" w:rsidRPr="003652A3"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81AEA">
        <w:rPr>
          <w:rFonts w:ascii="Arial" w:hAnsi="Arial" w:cs="Arial"/>
          <w:color w:val="000000"/>
          <w:sz w:val="22"/>
          <w:szCs w:val="22"/>
        </w:rPr>
        <w:t>Požadavky na varianty nabídek</w:t>
      </w:r>
    </w:p>
    <w:p w14:paraId="671AAD39" w14:textId="77777777" w:rsidR="007D3913" w:rsidRDefault="007D3913" w:rsidP="007D3913">
      <w:pPr>
        <w:spacing w:before="60"/>
        <w:ind w:left="714" w:hanging="5"/>
        <w:jc w:val="both"/>
        <w:rPr>
          <w:rFonts w:ascii="Arial" w:hAnsi="Arial" w:cs="Arial"/>
          <w:color w:val="000000"/>
          <w:sz w:val="20"/>
          <w:szCs w:val="20"/>
        </w:rPr>
      </w:pPr>
      <w:r>
        <w:rPr>
          <w:rFonts w:ascii="Arial" w:hAnsi="Arial" w:cs="Arial"/>
          <w:color w:val="000000"/>
          <w:sz w:val="20"/>
          <w:szCs w:val="20"/>
        </w:rPr>
        <w:t>Zadavatel nepřipouští variantní řešení nabídek.</w:t>
      </w:r>
    </w:p>
    <w:p w14:paraId="057442B8" w14:textId="77777777" w:rsidR="007D3913" w:rsidRPr="00381AEA" w:rsidRDefault="007D3913" w:rsidP="00FB35EB">
      <w:pPr>
        <w:pStyle w:val="slovan"/>
        <w:numPr>
          <w:ilvl w:val="0"/>
          <w:numId w:val="1"/>
        </w:numPr>
        <w:tabs>
          <w:tab w:val="clear" w:pos="1070"/>
          <w:tab w:val="num" w:pos="567"/>
          <w:tab w:val="num" w:pos="3625"/>
        </w:tabs>
        <w:spacing w:before="360" w:after="120"/>
        <w:ind w:left="567" w:hanging="425"/>
        <w:rPr>
          <w:rFonts w:ascii="Arial" w:hAnsi="Arial" w:cs="Arial"/>
          <w:color w:val="000000"/>
          <w:sz w:val="26"/>
          <w:szCs w:val="26"/>
        </w:rPr>
      </w:pPr>
      <w:r w:rsidRPr="00381AEA">
        <w:rPr>
          <w:rFonts w:ascii="Arial" w:hAnsi="Arial" w:cs="Arial"/>
          <w:color w:val="000000"/>
          <w:sz w:val="26"/>
          <w:szCs w:val="26"/>
        </w:rPr>
        <w:t>Obchodní a platební podmínky</w:t>
      </w:r>
    </w:p>
    <w:p w14:paraId="58304C9B" w14:textId="77777777" w:rsidR="007D3913" w:rsidRPr="00381AEA" w:rsidRDefault="007D3913" w:rsidP="007D3913">
      <w:pPr>
        <w:pStyle w:val="slovan"/>
        <w:tabs>
          <w:tab w:val="num" w:pos="612"/>
          <w:tab w:val="num" w:pos="709"/>
        </w:tabs>
        <w:spacing w:before="120" w:after="60"/>
        <w:ind w:left="709" w:hanging="567"/>
        <w:rPr>
          <w:rFonts w:ascii="Arial" w:hAnsi="Arial" w:cs="Arial"/>
          <w:color w:val="000000"/>
          <w:sz w:val="22"/>
          <w:szCs w:val="22"/>
        </w:rPr>
      </w:pPr>
      <w:r w:rsidRPr="00381AEA">
        <w:rPr>
          <w:rFonts w:ascii="Arial" w:hAnsi="Arial" w:cs="Arial"/>
          <w:color w:val="000000"/>
          <w:sz w:val="22"/>
          <w:szCs w:val="22"/>
        </w:rPr>
        <w:t>Obchodní podmínky</w:t>
      </w:r>
    </w:p>
    <w:p w14:paraId="4FF7C640"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 xml:space="preserve">Zadavatel jako součást </w:t>
      </w:r>
      <w:r w:rsidRPr="00936922">
        <w:rPr>
          <w:rFonts w:ascii="Arial" w:hAnsi="Arial" w:cs="Arial"/>
          <w:color w:val="000000"/>
          <w:sz w:val="20"/>
          <w:szCs w:val="20"/>
        </w:rPr>
        <w:t>výzvy k podání nabídek</w:t>
      </w:r>
      <w:r>
        <w:rPr>
          <w:rFonts w:ascii="Arial" w:hAnsi="Arial" w:cs="Arial"/>
          <w:color w:val="000000"/>
          <w:sz w:val="20"/>
          <w:szCs w:val="20"/>
        </w:rPr>
        <w:t xml:space="preserve"> </w:t>
      </w:r>
      <w:r w:rsidRPr="003A44D0">
        <w:rPr>
          <w:rFonts w:ascii="Arial" w:hAnsi="Arial" w:cs="Arial"/>
          <w:color w:val="000000"/>
          <w:sz w:val="20"/>
          <w:szCs w:val="20"/>
        </w:rPr>
        <w:t xml:space="preserve">předkládá obchodní podmínky, které jsou vypracovány ve struktuře odpovídající návrhu </w:t>
      </w:r>
      <w:r w:rsidRPr="00936922">
        <w:rPr>
          <w:rFonts w:ascii="Arial" w:hAnsi="Arial" w:cs="Arial"/>
          <w:color w:val="000000"/>
          <w:sz w:val="20"/>
          <w:szCs w:val="20"/>
        </w:rPr>
        <w:t>smlouvy o dílo</w:t>
      </w:r>
      <w:r w:rsidRPr="003A44D0">
        <w:rPr>
          <w:rFonts w:ascii="Arial" w:hAnsi="Arial" w:cs="Arial"/>
          <w:color w:val="000000"/>
          <w:sz w:val="20"/>
          <w:szCs w:val="20"/>
        </w:rPr>
        <w:t xml:space="preserve">. </w:t>
      </w:r>
      <w:r w:rsidRPr="00936922">
        <w:rPr>
          <w:rFonts w:ascii="Arial" w:hAnsi="Arial" w:cs="Arial"/>
          <w:color w:val="000000"/>
          <w:sz w:val="20"/>
          <w:szCs w:val="20"/>
        </w:rPr>
        <w:t>Dodavatelé</w:t>
      </w:r>
      <w:r w:rsidRPr="003A44D0">
        <w:rPr>
          <w:rFonts w:ascii="Arial" w:hAnsi="Arial" w:cs="Arial"/>
          <w:color w:val="000000"/>
          <w:sz w:val="20"/>
          <w:szCs w:val="20"/>
        </w:rPr>
        <w:t xml:space="preserve"> tyto obchodní podmínky pouze doplní o údaje nezbytné pro vznik návrhu smlouvy (zejména identifikační údaje dodavatele, cenové údaje a popřípadě jiné údaje, které zadavatel požaduje) a takto doplněné obchodní podmínky předloží jako svůj návrh smlouvy </w:t>
      </w:r>
      <w:r w:rsidRPr="00936922">
        <w:rPr>
          <w:rFonts w:ascii="Arial" w:hAnsi="Arial" w:cs="Arial"/>
          <w:color w:val="000000"/>
          <w:sz w:val="20"/>
          <w:szCs w:val="20"/>
        </w:rPr>
        <w:t>o dílo</w:t>
      </w:r>
      <w:r w:rsidRPr="003A44D0">
        <w:rPr>
          <w:rFonts w:ascii="Arial" w:hAnsi="Arial" w:cs="Arial"/>
          <w:color w:val="000000"/>
          <w:sz w:val="20"/>
          <w:szCs w:val="20"/>
        </w:rPr>
        <w:t>.</w:t>
      </w:r>
    </w:p>
    <w:p w14:paraId="6F7D6D53"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Nedovolená úprava obchodních podmínek bude mít za následek vyřazení nabídky.</w:t>
      </w:r>
    </w:p>
    <w:p w14:paraId="39D7EE75" w14:textId="77777777" w:rsidR="007D3913" w:rsidRPr="003A44D0" w:rsidRDefault="007D3913" w:rsidP="00A1579E">
      <w:pPr>
        <w:pStyle w:val="slovan"/>
        <w:tabs>
          <w:tab w:val="num" w:pos="612"/>
          <w:tab w:val="num" w:pos="709"/>
        </w:tabs>
        <w:spacing w:before="120" w:after="40"/>
        <w:ind w:left="709" w:hanging="567"/>
        <w:rPr>
          <w:rFonts w:ascii="Arial" w:hAnsi="Arial" w:cs="Arial"/>
          <w:color w:val="000000"/>
          <w:sz w:val="22"/>
          <w:szCs w:val="22"/>
        </w:rPr>
      </w:pPr>
      <w:r w:rsidRPr="003A44D0">
        <w:rPr>
          <w:rFonts w:ascii="Arial" w:hAnsi="Arial" w:cs="Arial"/>
          <w:color w:val="000000"/>
          <w:sz w:val="22"/>
          <w:szCs w:val="22"/>
        </w:rPr>
        <w:t>Závaznost obchodních podmínek</w:t>
      </w:r>
    </w:p>
    <w:p w14:paraId="2BE3C829" w14:textId="77777777" w:rsidR="007D3913"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Obchodní podmínky vymezují budoucí rámec smluvního vztahu. Nabídka dodavatele (návrh smlouvy potvrzený dodavatelem) musí respektovat stanovené obchodní podmínky a v žádné části nesmí obsahovat ustanovení, které by bylo v rozporu s obchodními podmínkami a které by znevýhodňovalo zadavatele</w:t>
      </w:r>
      <w:r>
        <w:rPr>
          <w:rFonts w:ascii="Arial" w:hAnsi="Arial" w:cs="Arial"/>
          <w:color w:val="000000"/>
          <w:sz w:val="20"/>
          <w:szCs w:val="20"/>
        </w:rPr>
        <w:t>.</w:t>
      </w:r>
    </w:p>
    <w:p w14:paraId="5C829593" w14:textId="77777777" w:rsidR="007D3913" w:rsidRPr="003A44D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3A44D0">
        <w:rPr>
          <w:rFonts w:ascii="Arial" w:hAnsi="Arial" w:cs="Arial"/>
          <w:color w:val="000000"/>
          <w:sz w:val="22"/>
          <w:szCs w:val="22"/>
        </w:rPr>
        <w:t>Vyjasnění obsahu platebních podmínek</w:t>
      </w:r>
    </w:p>
    <w:p w14:paraId="18B10996" w14:textId="77777777" w:rsidR="007D3913" w:rsidRPr="003A44D0" w:rsidRDefault="007D3913" w:rsidP="007D3913">
      <w:pPr>
        <w:spacing w:before="60"/>
        <w:ind w:left="714" w:hanging="5"/>
        <w:jc w:val="both"/>
        <w:rPr>
          <w:rFonts w:ascii="Arial" w:hAnsi="Arial" w:cs="Arial"/>
          <w:color w:val="000000"/>
          <w:sz w:val="20"/>
          <w:szCs w:val="20"/>
        </w:rPr>
      </w:pPr>
      <w:r w:rsidRPr="003A44D0">
        <w:rPr>
          <w:rFonts w:ascii="Arial" w:hAnsi="Arial" w:cs="Arial"/>
          <w:color w:val="000000"/>
          <w:sz w:val="20"/>
          <w:szCs w:val="20"/>
        </w:rPr>
        <w:t xml:space="preserve">V případě nejasností v obsahu obchodních podmínek mají </w:t>
      </w:r>
      <w:r w:rsidRPr="00734DDF">
        <w:rPr>
          <w:rFonts w:ascii="Arial" w:hAnsi="Arial" w:cs="Arial"/>
          <w:color w:val="000000"/>
          <w:sz w:val="20"/>
          <w:szCs w:val="20"/>
        </w:rPr>
        <w:t>dodavatelé</w:t>
      </w:r>
      <w:r w:rsidRPr="003A44D0">
        <w:rPr>
          <w:rFonts w:ascii="Arial" w:hAnsi="Arial" w:cs="Arial"/>
          <w:color w:val="000000"/>
          <w:sz w:val="20"/>
          <w:szCs w:val="20"/>
        </w:rPr>
        <w:t xml:space="preserve"> možnost si případné nejasnosti vyjasnit ještě v průběhu lhůty pro podání nabídek</w:t>
      </w:r>
      <w:r>
        <w:rPr>
          <w:rFonts w:ascii="Arial" w:hAnsi="Arial" w:cs="Arial"/>
          <w:color w:val="000000"/>
          <w:sz w:val="20"/>
          <w:szCs w:val="20"/>
        </w:rPr>
        <w:t>.</w:t>
      </w:r>
    </w:p>
    <w:p w14:paraId="5AC98985" w14:textId="77777777" w:rsidR="007D3913" w:rsidRPr="003A44D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3A44D0">
        <w:rPr>
          <w:rFonts w:ascii="Arial" w:hAnsi="Arial" w:cs="Arial"/>
          <w:color w:val="000000"/>
          <w:sz w:val="22"/>
          <w:szCs w:val="22"/>
        </w:rPr>
        <w:t>Platební po</w:t>
      </w:r>
      <w:r>
        <w:rPr>
          <w:rFonts w:ascii="Arial" w:hAnsi="Arial" w:cs="Arial"/>
          <w:color w:val="000000"/>
          <w:sz w:val="22"/>
          <w:szCs w:val="22"/>
        </w:rPr>
        <w:t>d</w:t>
      </w:r>
      <w:r w:rsidRPr="003A44D0">
        <w:rPr>
          <w:rFonts w:ascii="Arial" w:hAnsi="Arial" w:cs="Arial"/>
          <w:color w:val="000000"/>
          <w:sz w:val="22"/>
          <w:szCs w:val="22"/>
        </w:rPr>
        <w:t>mínky</w:t>
      </w:r>
    </w:p>
    <w:p w14:paraId="00AD9ED8" w14:textId="682FEBDA" w:rsidR="007D3913" w:rsidRPr="00381AEA" w:rsidRDefault="007D3913" w:rsidP="007D3913">
      <w:pPr>
        <w:spacing w:before="60"/>
        <w:ind w:left="714" w:hanging="5"/>
        <w:jc w:val="both"/>
        <w:rPr>
          <w:rFonts w:ascii="Arial" w:hAnsi="Arial" w:cs="Arial"/>
          <w:color w:val="000000"/>
          <w:sz w:val="20"/>
          <w:szCs w:val="20"/>
        </w:rPr>
      </w:pPr>
      <w:r w:rsidRPr="00381AEA">
        <w:rPr>
          <w:rFonts w:ascii="Arial" w:hAnsi="Arial" w:cs="Arial"/>
          <w:color w:val="000000"/>
          <w:sz w:val="20"/>
          <w:szCs w:val="20"/>
        </w:rPr>
        <w:t xml:space="preserve">Zadavatel neposkytuje zálohu. Podkladem pro zaplacení sjednané ceny je daňový doklad – faktura ve dvou vyhotoveních, kterou je </w:t>
      </w:r>
      <w:r>
        <w:rPr>
          <w:rFonts w:ascii="Arial" w:hAnsi="Arial" w:cs="Arial"/>
          <w:color w:val="000000"/>
          <w:sz w:val="20"/>
          <w:szCs w:val="20"/>
        </w:rPr>
        <w:t>dodavatel</w:t>
      </w:r>
      <w:r w:rsidRPr="00381AEA">
        <w:rPr>
          <w:rFonts w:ascii="Arial" w:hAnsi="Arial" w:cs="Arial"/>
          <w:color w:val="000000"/>
          <w:sz w:val="20"/>
          <w:szCs w:val="20"/>
        </w:rPr>
        <w:t xml:space="preserve"> oprávněn vystavit po řádném ukončení díla (tj. bez vad a nedodělků) a jeho včasném předání zadavateli. Za řádné ukončení </w:t>
      </w:r>
      <w:r w:rsidR="00FB37C2">
        <w:rPr>
          <w:rFonts w:ascii="Arial" w:hAnsi="Arial" w:cs="Arial"/>
          <w:color w:val="000000"/>
          <w:sz w:val="20"/>
          <w:szCs w:val="20"/>
        </w:rPr>
        <w:t>stavebních prací</w:t>
      </w:r>
      <w:r>
        <w:rPr>
          <w:rFonts w:ascii="Arial" w:hAnsi="Arial" w:cs="Arial"/>
          <w:color w:val="000000"/>
          <w:sz w:val="20"/>
          <w:szCs w:val="20"/>
        </w:rPr>
        <w:t xml:space="preserve"> </w:t>
      </w:r>
      <w:r w:rsidRPr="00381AEA">
        <w:rPr>
          <w:rFonts w:ascii="Arial" w:hAnsi="Arial" w:cs="Arial"/>
          <w:color w:val="000000"/>
          <w:sz w:val="20"/>
          <w:szCs w:val="20"/>
        </w:rPr>
        <w:t xml:space="preserve">je považováno splnění povinnosti dle </w:t>
      </w:r>
      <w:r>
        <w:rPr>
          <w:rFonts w:ascii="Arial" w:hAnsi="Arial" w:cs="Arial"/>
          <w:color w:val="000000"/>
          <w:sz w:val="20"/>
          <w:szCs w:val="20"/>
        </w:rPr>
        <w:t>článku 1</w:t>
      </w:r>
      <w:r w:rsidR="00FB37C2">
        <w:rPr>
          <w:rFonts w:ascii="Arial" w:hAnsi="Arial" w:cs="Arial"/>
          <w:color w:val="000000"/>
          <w:sz w:val="20"/>
          <w:szCs w:val="20"/>
        </w:rPr>
        <w:t>.</w:t>
      </w:r>
      <w:r>
        <w:rPr>
          <w:rFonts w:ascii="Arial" w:hAnsi="Arial" w:cs="Arial"/>
          <w:color w:val="000000"/>
          <w:sz w:val="20"/>
          <w:szCs w:val="20"/>
        </w:rPr>
        <w:t xml:space="preserve"> těchto zadávacích podmínek</w:t>
      </w:r>
      <w:r w:rsidRPr="00381AEA">
        <w:rPr>
          <w:rFonts w:ascii="Arial" w:hAnsi="Arial" w:cs="Arial"/>
          <w:color w:val="000000"/>
          <w:sz w:val="20"/>
          <w:szCs w:val="20"/>
        </w:rPr>
        <w:t xml:space="preserve">. </w:t>
      </w:r>
      <w:r w:rsidRPr="00BD75B8">
        <w:rPr>
          <w:rFonts w:ascii="Arial" w:hAnsi="Arial" w:cs="Arial"/>
          <w:color w:val="000000"/>
          <w:sz w:val="20"/>
          <w:szCs w:val="20"/>
        </w:rPr>
        <w:t xml:space="preserve">Splatnost faktury min. </w:t>
      </w:r>
      <w:r>
        <w:rPr>
          <w:rFonts w:ascii="Arial" w:hAnsi="Arial" w:cs="Arial"/>
          <w:color w:val="000000"/>
          <w:sz w:val="20"/>
          <w:szCs w:val="20"/>
        </w:rPr>
        <w:t xml:space="preserve">30 </w:t>
      </w:r>
      <w:r w:rsidRPr="00BD75B8">
        <w:rPr>
          <w:rFonts w:ascii="Arial" w:hAnsi="Arial" w:cs="Arial"/>
          <w:color w:val="000000"/>
          <w:sz w:val="20"/>
          <w:szCs w:val="20"/>
        </w:rPr>
        <w:t>dnů</w:t>
      </w:r>
      <w:r>
        <w:rPr>
          <w:rFonts w:ascii="Arial" w:hAnsi="Arial" w:cs="Arial"/>
          <w:color w:val="000000"/>
          <w:sz w:val="20"/>
          <w:szCs w:val="20"/>
        </w:rPr>
        <w:t>.</w:t>
      </w:r>
    </w:p>
    <w:p w14:paraId="1FB36AAF" w14:textId="77777777" w:rsidR="007D3913" w:rsidRPr="00A22C69" w:rsidRDefault="007D3913" w:rsidP="00FB35EB">
      <w:pPr>
        <w:pStyle w:val="slovan"/>
        <w:numPr>
          <w:ilvl w:val="0"/>
          <w:numId w:val="1"/>
        </w:numPr>
        <w:tabs>
          <w:tab w:val="clear" w:pos="1070"/>
          <w:tab w:val="num" w:pos="567"/>
          <w:tab w:val="num" w:pos="3625"/>
        </w:tabs>
        <w:spacing w:before="360" w:after="120"/>
        <w:ind w:left="567" w:hanging="425"/>
        <w:rPr>
          <w:rFonts w:ascii="Arial" w:hAnsi="Arial" w:cs="Arial"/>
          <w:color w:val="000000"/>
          <w:sz w:val="26"/>
          <w:szCs w:val="26"/>
        </w:rPr>
      </w:pPr>
      <w:r>
        <w:rPr>
          <w:rFonts w:ascii="Arial" w:hAnsi="Arial" w:cs="Arial"/>
          <w:color w:val="000000"/>
          <w:sz w:val="26"/>
          <w:szCs w:val="26"/>
        </w:rPr>
        <w:t>Požadavky</w:t>
      </w:r>
      <w:r w:rsidRPr="00A22C69">
        <w:rPr>
          <w:rFonts w:ascii="Arial" w:hAnsi="Arial" w:cs="Arial"/>
          <w:color w:val="000000"/>
          <w:sz w:val="26"/>
          <w:szCs w:val="26"/>
        </w:rPr>
        <w:t xml:space="preserve"> kvalifikace</w:t>
      </w:r>
    </w:p>
    <w:p w14:paraId="4110877A" w14:textId="77777777" w:rsidR="007D3913" w:rsidRPr="00877CA0" w:rsidRDefault="007D3913" w:rsidP="007D3913">
      <w:pPr>
        <w:pStyle w:val="slovan"/>
        <w:tabs>
          <w:tab w:val="num" w:pos="612"/>
          <w:tab w:val="num" w:pos="709"/>
        </w:tabs>
        <w:spacing w:before="100" w:after="40"/>
        <w:ind w:left="709" w:hanging="567"/>
        <w:rPr>
          <w:rFonts w:ascii="Arial" w:hAnsi="Arial" w:cs="Arial"/>
          <w:color w:val="000000"/>
          <w:sz w:val="22"/>
          <w:szCs w:val="22"/>
        </w:rPr>
      </w:pPr>
      <w:r w:rsidRPr="00877CA0">
        <w:rPr>
          <w:rFonts w:ascii="Arial" w:hAnsi="Arial" w:cs="Arial"/>
          <w:color w:val="000000"/>
          <w:sz w:val="22"/>
          <w:szCs w:val="22"/>
        </w:rPr>
        <w:t>Rozsah kvalifikace</w:t>
      </w:r>
    </w:p>
    <w:p w14:paraId="322A38BD" w14:textId="77777777" w:rsidR="007D3913" w:rsidRPr="00877CA0" w:rsidRDefault="007D3913" w:rsidP="007D3913">
      <w:pPr>
        <w:spacing w:before="60"/>
        <w:ind w:left="714" w:hanging="5"/>
        <w:jc w:val="both"/>
        <w:rPr>
          <w:rFonts w:ascii="Arial" w:hAnsi="Arial" w:cs="Arial"/>
          <w:color w:val="000000"/>
          <w:sz w:val="20"/>
          <w:szCs w:val="20"/>
        </w:rPr>
      </w:pPr>
      <w:r w:rsidRPr="00877CA0">
        <w:rPr>
          <w:rFonts w:ascii="Arial" w:hAnsi="Arial" w:cs="Arial"/>
          <w:color w:val="000000"/>
          <w:sz w:val="20"/>
          <w:szCs w:val="20"/>
        </w:rPr>
        <w:t>Kvalifikaci splní dodavatel, který prokáže splnění</w:t>
      </w:r>
    </w:p>
    <w:p w14:paraId="18CF6B8D" w14:textId="77777777" w:rsidR="007D3913" w:rsidRPr="00877CA0" w:rsidRDefault="007D3913" w:rsidP="007D3913">
      <w:pPr>
        <w:spacing w:before="40"/>
        <w:ind w:left="715" w:hanging="6"/>
        <w:jc w:val="both"/>
        <w:rPr>
          <w:rFonts w:ascii="Arial" w:hAnsi="Arial" w:cs="Arial"/>
          <w:color w:val="000000"/>
          <w:sz w:val="20"/>
          <w:szCs w:val="20"/>
        </w:rPr>
      </w:pPr>
      <w:r w:rsidRPr="00877CA0">
        <w:rPr>
          <w:rFonts w:ascii="Arial" w:hAnsi="Arial" w:cs="Arial"/>
          <w:color w:val="000000"/>
          <w:sz w:val="20"/>
          <w:szCs w:val="20"/>
        </w:rPr>
        <w:t xml:space="preserve">a) </w:t>
      </w:r>
      <w:r w:rsidRPr="007A319A">
        <w:rPr>
          <w:rFonts w:ascii="Arial" w:hAnsi="Arial" w:cs="Arial"/>
          <w:color w:val="000000"/>
          <w:sz w:val="20"/>
          <w:szCs w:val="20"/>
        </w:rPr>
        <w:t>základní způsobilosti</w:t>
      </w:r>
    </w:p>
    <w:p w14:paraId="685DBF3C" w14:textId="77777777" w:rsidR="007D3913" w:rsidRPr="00877CA0" w:rsidRDefault="007D3913" w:rsidP="007D3913">
      <w:pPr>
        <w:spacing w:before="40"/>
        <w:ind w:left="715" w:hanging="6"/>
        <w:jc w:val="both"/>
        <w:rPr>
          <w:rFonts w:ascii="Arial" w:hAnsi="Arial" w:cs="Arial"/>
          <w:color w:val="000000"/>
          <w:sz w:val="20"/>
          <w:szCs w:val="20"/>
        </w:rPr>
      </w:pPr>
      <w:r w:rsidRPr="00877CA0">
        <w:rPr>
          <w:rFonts w:ascii="Arial" w:hAnsi="Arial" w:cs="Arial"/>
          <w:color w:val="000000"/>
          <w:sz w:val="20"/>
          <w:szCs w:val="20"/>
        </w:rPr>
        <w:t>b) profesních kvalifikačních předpokladů</w:t>
      </w:r>
    </w:p>
    <w:p w14:paraId="6F7E57C8" w14:textId="77777777" w:rsidR="007D3913" w:rsidRPr="002325AC" w:rsidRDefault="007D3913" w:rsidP="007D3913">
      <w:pPr>
        <w:spacing w:before="40"/>
        <w:ind w:left="715" w:hanging="6"/>
        <w:jc w:val="both"/>
        <w:rPr>
          <w:rFonts w:ascii="Arial" w:hAnsi="Arial" w:cs="Arial"/>
          <w:strike/>
          <w:sz w:val="20"/>
          <w:szCs w:val="20"/>
        </w:rPr>
      </w:pPr>
      <w:r>
        <w:rPr>
          <w:rFonts w:ascii="Arial" w:hAnsi="Arial" w:cs="Arial"/>
          <w:color w:val="000000"/>
          <w:sz w:val="20"/>
          <w:szCs w:val="20"/>
        </w:rPr>
        <w:t>c</w:t>
      </w:r>
      <w:r w:rsidRPr="00877CA0">
        <w:rPr>
          <w:rFonts w:ascii="Arial" w:hAnsi="Arial" w:cs="Arial"/>
          <w:color w:val="000000"/>
          <w:sz w:val="20"/>
          <w:szCs w:val="20"/>
        </w:rPr>
        <w:t>) technic</w:t>
      </w:r>
      <w:r>
        <w:rPr>
          <w:rFonts w:ascii="Arial" w:hAnsi="Arial" w:cs="Arial"/>
          <w:color w:val="000000"/>
          <w:sz w:val="20"/>
          <w:szCs w:val="20"/>
        </w:rPr>
        <w:t>kých</w:t>
      </w:r>
      <w:r w:rsidRPr="00877CA0">
        <w:rPr>
          <w:rFonts w:ascii="Arial" w:hAnsi="Arial" w:cs="Arial"/>
          <w:color w:val="000000"/>
          <w:sz w:val="20"/>
          <w:szCs w:val="20"/>
        </w:rPr>
        <w:t xml:space="preserve"> kvalifikační</w:t>
      </w:r>
      <w:r>
        <w:rPr>
          <w:rFonts w:ascii="Arial" w:hAnsi="Arial" w:cs="Arial"/>
          <w:color w:val="000000"/>
          <w:sz w:val="20"/>
          <w:szCs w:val="20"/>
        </w:rPr>
        <w:t xml:space="preserve">ch </w:t>
      </w:r>
      <w:r w:rsidRPr="002325AC">
        <w:rPr>
          <w:rFonts w:ascii="Arial" w:hAnsi="Arial" w:cs="Arial"/>
          <w:sz w:val="20"/>
          <w:szCs w:val="20"/>
        </w:rPr>
        <w:t>předpokladů</w:t>
      </w:r>
    </w:p>
    <w:p w14:paraId="5CFA7E94" w14:textId="77777777" w:rsidR="007D3913" w:rsidRPr="00877CA0" w:rsidRDefault="007D3913" w:rsidP="00FB35EB">
      <w:pPr>
        <w:pStyle w:val="slovan"/>
        <w:tabs>
          <w:tab w:val="num" w:pos="612"/>
          <w:tab w:val="num" w:pos="709"/>
        </w:tabs>
        <w:spacing w:before="120" w:after="40"/>
        <w:ind w:left="709" w:hanging="567"/>
        <w:rPr>
          <w:rFonts w:ascii="Arial" w:hAnsi="Arial" w:cs="Arial"/>
          <w:color w:val="000000"/>
          <w:sz w:val="22"/>
          <w:szCs w:val="22"/>
        </w:rPr>
      </w:pPr>
      <w:r w:rsidRPr="00877CA0">
        <w:rPr>
          <w:rFonts w:ascii="Arial" w:hAnsi="Arial" w:cs="Arial"/>
          <w:color w:val="000000"/>
          <w:sz w:val="22"/>
          <w:szCs w:val="22"/>
        </w:rPr>
        <w:t>Prokazování splnění kvalifikace</w:t>
      </w:r>
    </w:p>
    <w:p w14:paraId="10D6D567" w14:textId="77777777" w:rsidR="007D3913" w:rsidRDefault="007D3913" w:rsidP="007D3913">
      <w:pPr>
        <w:spacing w:before="60"/>
        <w:ind w:left="714" w:hanging="5"/>
        <w:jc w:val="both"/>
        <w:rPr>
          <w:rFonts w:ascii="Arial" w:hAnsi="Arial" w:cs="Arial"/>
          <w:color w:val="000000"/>
          <w:sz w:val="20"/>
          <w:szCs w:val="20"/>
        </w:rPr>
      </w:pPr>
      <w:r w:rsidRPr="00877CA0">
        <w:rPr>
          <w:rFonts w:ascii="Arial" w:hAnsi="Arial" w:cs="Arial"/>
          <w:color w:val="000000"/>
          <w:sz w:val="20"/>
          <w:szCs w:val="20"/>
        </w:rPr>
        <w:t>Splnění kvalifikačních předpokladů prokazuje dodavatel předložením dokladů požadovaných zadavatelem, případně předložením čestného prohlášení, podepsané</w:t>
      </w:r>
      <w:r>
        <w:rPr>
          <w:rFonts w:ascii="Arial" w:hAnsi="Arial" w:cs="Arial"/>
          <w:color w:val="000000"/>
          <w:sz w:val="20"/>
          <w:szCs w:val="20"/>
        </w:rPr>
        <w:t>ho</w:t>
      </w:r>
      <w:r w:rsidRPr="00877CA0">
        <w:rPr>
          <w:rFonts w:ascii="Arial" w:hAnsi="Arial" w:cs="Arial"/>
          <w:color w:val="000000"/>
          <w:sz w:val="20"/>
          <w:szCs w:val="20"/>
        </w:rPr>
        <w:t xml:space="preserve"> osobou oprávněnou za </w:t>
      </w:r>
      <w:r w:rsidRPr="00936922">
        <w:rPr>
          <w:rFonts w:ascii="Arial" w:hAnsi="Arial" w:cs="Arial"/>
          <w:color w:val="000000"/>
          <w:sz w:val="20"/>
          <w:szCs w:val="20"/>
        </w:rPr>
        <w:t xml:space="preserve">dodavatele </w:t>
      </w:r>
      <w:r w:rsidRPr="00877CA0">
        <w:rPr>
          <w:rFonts w:ascii="Arial" w:hAnsi="Arial" w:cs="Arial"/>
          <w:color w:val="000000"/>
          <w:sz w:val="20"/>
          <w:szCs w:val="20"/>
        </w:rPr>
        <w:t>jednat, z jehož obsahu bude zřejmé, že dodavatel požadované kvalifikační předpoklady splňuje. Dodavatel předloží prosté kopie dokladů prokazujících splnění kvalifikace.</w:t>
      </w:r>
    </w:p>
    <w:p w14:paraId="27F2F985" w14:textId="77777777" w:rsidR="00C63E32" w:rsidRPr="001047C1" w:rsidRDefault="00C63E32" w:rsidP="00C63E32">
      <w:pPr>
        <w:spacing w:before="60"/>
        <w:ind w:left="714" w:hanging="5"/>
        <w:jc w:val="both"/>
        <w:rPr>
          <w:rFonts w:ascii="Arial" w:hAnsi="Arial" w:cs="Arial"/>
          <w:color w:val="000000"/>
          <w:sz w:val="20"/>
          <w:szCs w:val="20"/>
        </w:rPr>
      </w:pPr>
      <w:r w:rsidRPr="0063073E">
        <w:rPr>
          <w:rFonts w:ascii="Arial" w:hAnsi="Arial" w:cs="Arial"/>
          <w:color w:val="000000"/>
          <w:sz w:val="20"/>
          <w:szCs w:val="20"/>
        </w:rPr>
        <w:t>Dodavatel může prokázat určitou část technických kvalifikačních předpokladů</w:t>
      </w:r>
      <w:r>
        <w:rPr>
          <w:rFonts w:ascii="Arial" w:hAnsi="Arial" w:cs="Arial"/>
          <w:color w:val="000000"/>
          <w:sz w:val="20"/>
          <w:szCs w:val="20"/>
        </w:rPr>
        <w:t>, požadavků na doklady</w:t>
      </w:r>
      <w:r w:rsidRPr="0063073E">
        <w:rPr>
          <w:rFonts w:ascii="Arial" w:hAnsi="Arial" w:cs="Arial"/>
          <w:color w:val="000000"/>
          <w:sz w:val="20"/>
          <w:szCs w:val="20"/>
        </w:rPr>
        <w:t xml:space="preserve"> nebo profesní způsobilosti, s výjimkou kritéria podle dle čl. </w:t>
      </w:r>
      <w:r>
        <w:rPr>
          <w:rFonts w:ascii="Arial" w:hAnsi="Arial" w:cs="Arial"/>
          <w:color w:val="000000"/>
          <w:sz w:val="20"/>
          <w:szCs w:val="20"/>
        </w:rPr>
        <w:t>4.4</w:t>
      </w:r>
      <w:r w:rsidRPr="0063073E">
        <w:rPr>
          <w:rFonts w:ascii="Arial" w:hAnsi="Arial" w:cs="Arial"/>
          <w:color w:val="000000"/>
          <w:sz w:val="20"/>
          <w:szCs w:val="20"/>
        </w:rPr>
        <w:t xml:space="preserve"> písm. a) této zadávací dokumentace požadovaných zadavatelem prostřednictvím jiných osob.</w:t>
      </w:r>
    </w:p>
    <w:p w14:paraId="5E876F33" w14:textId="77777777" w:rsidR="007D3913" w:rsidRPr="00C25E9F" w:rsidRDefault="007D3913" w:rsidP="00FB35EB">
      <w:pPr>
        <w:pStyle w:val="slovan"/>
        <w:tabs>
          <w:tab w:val="num" w:pos="612"/>
          <w:tab w:val="num" w:pos="709"/>
        </w:tabs>
        <w:spacing w:before="120" w:after="40"/>
        <w:ind w:left="709" w:hanging="567"/>
        <w:rPr>
          <w:rFonts w:ascii="Arial" w:hAnsi="Arial" w:cs="Arial"/>
          <w:color w:val="000000"/>
          <w:sz w:val="22"/>
          <w:szCs w:val="22"/>
        </w:rPr>
      </w:pPr>
      <w:r>
        <w:rPr>
          <w:rFonts w:ascii="Arial" w:hAnsi="Arial" w:cs="Arial"/>
          <w:color w:val="000000"/>
          <w:sz w:val="22"/>
          <w:szCs w:val="22"/>
        </w:rPr>
        <w:t>Základní způsobilost</w:t>
      </w:r>
    </w:p>
    <w:p w14:paraId="0CC1ECB8" w14:textId="77777777" w:rsidR="007D3913" w:rsidRDefault="007D3913" w:rsidP="007D3913">
      <w:pPr>
        <w:spacing w:before="60"/>
        <w:ind w:left="714" w:hanging="5"/>
        <w:jc w:val="both"/>
        <w:rPr>
          <w:rFonts w:ascii="Arial" w:hAnsi="Arial" w:cs="Arial"/>
          <w:sz w:val="20"/>
          <w:szCs w:val="20"/>
        </w:rPr>
      </w:pPr>
      <w:r w:rsidRPr="00C25E9F">
        <w:rPr>
          <w:rFonts w:ascii="Arial" w:hAnsi="Arial" w:cs="Arial"/>
          <w:color w:val="000000"/>
          <w:sz w:val="20"/>
          <w:szCs w:val="20"/>
        </w:rPr>
        <w:t>Splnění základní</w:t>
      </w:r>
      <w:r>
        <w:rPr>
          <w:rFonts w:ascii="Arial" w:hAnsi="Arial" w:cs="Arial"/>
          <w:color w:val="000000"/>
          <w:sz w:val="20"/>
          <w:szCs w:val="20"/>
        </w:rPr>
        <w:t xml:space="preserve"> </w:t>
      </w:r>
      <w:r w:rsidRPr="00170571">
        <w:rPr>
          <w:rFonts w:ascii="Arial" w:hAnsi="Arial" w:cs="Arial"/>
          <w:color w:val="000000"/>
          <w:sz w:val="20"/>
          <w:szCs w:val="20"/>
        </w:rPr>
        <w:t>způsobilosti</w:t>
      </w:r>
      <w:r>
        <w:rPr>
          <w:rFonts w:ascii="Arial" w:hAnsi="Arial" w:cs="Arial"/>
          <w:color w:val="000000"/>
          <w:sz w:val="20"/>
          <w:szCs w:val="20"/>
        </w:rPr>
        <w:t xml:space="preserve"> </w:t>
      </w:r>
      <w:r w:rsidRPr="00170571">
        <w:rPr>
          <w:rFonts w:ascii="Arial" w:hAnsi="Arial" w:cs="Arial"/>
          <w:color w:val="000000"/>
          <w:sz w:val="20"/>
          <w:szCs w:val="20"/>
        </w:rPr>
        <w:t xml:space="preserve">se prokazuje předložením čestného prohlášení analogického k ustanovení § 74 </w:t>
      </w:r>
      <w:r>
        <w:rPr>
          <w:rFonts w:ascii="Arial" w:hAnsi="Arial" w:cs="Arial"/>
          <w:color w:val="000000"/>
          <w:sz w:val="20"/>
          <w:szCs w:val="20"/>
        </w:rPr>
        <w:t>Z</w:t>
      </w:r>
      <w:r w:rsidRPr="00170571">
        <w:rPr>
          <w:rFonts w:ascii="Arial" w:hAnsi="Arial" w:cs="Arial"/>
          <w:color w:val="000000"/>
          <w:sz w:val="20"/>
          <w:szCs w:val="20"/>
        </w:rPr>
        <w:t>ákona</w:t>
      </w:r>
      <w:r w:rsidRPr="00C25E9F">
        <w:rPr>
          <w:rFonts w:ascii="Arial" w:hAnsi="Arial" w:cs="Arial"/>
          <w:color w:val="000000"/>
          <w:sz w:val="20"/>
          <w:szCs w:val="20"/>
        </w:rPr>
        <w:t xml:space="preserve">. Vzor čestného </w:t>
      </w:r>
      <w:r w:rsidRPr="00170571">
        <w:rPr>
          <w:rFonts w:ascii="Arial" w:hAnsi="Arial" w:cs="Arial"/>
          <w:sz w:val="20"/>
          <w:szCs w:val="20"/>
        </w:rPr>
        <w:t xml:space="preserve">prohlášení tvoří přílohu č. </w:t>
      </w:r>
      <w:r>
        <w:rPr>
          <w:rFonts w:ascii="Arial" w:hAnsi="Arial" w:cs="Arial"/>
          <w:sz w:val="20"/>
          <w:szCs w:val="20"/>
        </w:rPr>
        <w:t>3</w:t>
      </w:r>
      <w:r w:rsidRPr="00415AED">
        <w:rPr>
          <w:rFonts w:ascii="Arial" w:hAnsi="Arial" w:cs="Arial"/>
          <w:sz w:val="20"/>
          <w:szCs w:val="20"/>
        </w:rPr>
        <w:t xml:space="preserve"> této</w:t>
      </w:r>
      <w:r w:rsidRPr="00170571">
        <w:rPr>
          <w:rFonts w:ascii="Arial" w:hAnsi="Arial" w:cs="Arial"/>
          <w:sz w:val="20"/>
          <w:szCs w:val="20"/>
        </w:rPr>
        <w:t xml:space="preserve"> výzvy.</w:t>
      </w:r>
    </w:p>
    <w:p w14:paraId="371B4FC5" w14:textId="77777777" w:rsidR="007D3913" w:rsidRPr="00170571" w:rsidRDefault="007D3913" w:rsidP="007D3913">
      <w:pPr>
        <w:pStyle w:val="slovan"/>
        <w:tabs>
          <w:tab w:val="num" w:pos="612"/>
          <w:tab w:val="num" w:pos="709"/>
        </w:tabs>
        <w:spacing w:before="100" w:after="40"/>
        <w:ind w:left="709" w:hanging="567"/>
        <w:rPr>
          <w:rFonts w:ascii="Arial" w:hAnsi="Arial" w:cs="Arial"/>
          <w:sz w:val="22"/>
          <w:szCs w:val="22"/>
        </w:rPr>
      </w:pPr>
      <w:r w:rsidRPr="00170571">
        <w:rPr>
          <w:rFonts w:ascii="Arial" w:hAnsi="Arial" w:cs="Arial"/>
          <w:sz w:val="22"/>
          <w:szCs w:val="22"/>
        </w:rPr>
        <w:t>Profesní kvalifikační předpoklady</w:t>
      </w:r>
    </w:p>
    <w:p w14:paraId="2DD01C72" w14:textId="77777777" w:rsidR="007D3913" w:rsidRPr="00170571" w:rsidRDefault="007D3913" w:rsidP="007D3913">
      <w:pPr>
        <w:spacing w:before="60"/>
        <w:ind w:left="714" w:hanging="5"/>
        <w:jc w:val="both"/>
        <w:rPr>
          <w:rFonts w:ascii="Arial" w:hAnsi="Arial" w:cs="Arial"/>
          <w:sz w:val="20"/>
          <w:szCs w:val="20"/>
        </w:rPr>
      </w:pPr>
      <w:r w:rsidRPr="00170571">
        <w:rPr>
          <w:rFonts w:ascii="Arial" w:hAnsi="Arial" w:cs="Arial"/>
          <w:sz w:val="20"/>
          <w:szCs w:val="20"/>
        </w:rPr>
        <w:t>Profesní kvalifikační předpoklady splní dodavatel předložením:</w:t>
      </w:r>
    </w:p>
    <w:p w14:paraId="23E02020" w14:textId="77777777"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a) kopie výpisu z obchodního rejstříku, či jiné evidence, pokud je v ní zapsán;</w:t>
      </w:r>
    </w:p>
    <w:p w14:paraId="683D35E0" w14:textId="77777777"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b) kopie dokladu o oprávnění k podnikání odpovídající předmětu veřejné zakázky.</w:t>
      </w:r>
    </w:p>
    <w:p w14:paraId="0F48D2CE" w14:textId="77777777" w:rsidR="007D3913" w:rsidRDefault="007D3913" w:rsidP="007D3913">
      <w:pPr>
        <w:spacing w:before="60"/>
        <w:ind w:left="715" w:hanging="6"/>
        <w:jc w:val="both"/>
        <w:rPr>
          <w:rFonts w:ascii="Arial" w:hAnsi="Arial" w:cs="Arial"/>
          <w:sz w:val="20"/>
          <w:szCs w:val="20"/>
        </w:rPr>
      </w:pPr>
      <w:r w:rsidRPr="00170571">
        <w:rPr>
          <w:rFonts w:ascii="Arial" w:hAnsi="Arial" w:cs="Arial"/>
          <w:sz w:val="20"/>
          <w:szCs w:val="20"/>
        </w:rPr>
        <w:t>Oba uvedené doklady je možné nahradit kopií výpisu ze seznamu kvalifikovaných dodavatelů.</w:t>
      </w:r>
    </w:p>
    <w:p w14:paraId="77CBE90C"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Technické kvalifikační předpoklady</w:t>
      </w:r>
    </w:p>
    <w:p w14:paraId="64B864BF" w14:textId="5BFA8358" w:rsidR="007D3913" w:rsidRDefault="00720725" w:rsidP="00720725">
      <w:pPr>
        <w:spacing w:before="60"/>
        <w:ind w:left="715" w:hanging="6"/>
        <w:jc w:val="both"/>
        <w:rPr>
          <w:rFonts w:ascii="Arial" w:hAnsi="Arial" w:cs="Arial"/>
          <w:sz w:val="20"/>
          <w:szCs w:val="20"/>
        </w:rPr>
      </w:pPr>
      <w:r w:rsidRPr="00720725">
        <w:rPr>
          <w:rFonts w:ascii="Arial" w:hAnsi="Arial" w:cs="Arial"/>
          <w:sz w:val="20"/>
          <w:szCs w:val="20"/>
        </w:rPr>
        <w:t xml:space="preserve">Splnění technických kvalifikačních předpokladů prokáže uchazeč dodavatel předložením seznamu dokládajícím min. tři obdobné realizace v posledních pěti letech, a to s uvedením jména či názvu zadavatele a jeho korespondenční adresy. Obdobnou realizací se myslí realizace </w:t>
      </w:r>
      <w:r w:rsidR="00862142">
        <w:rPr>
          <w:rFonts w:ascii="Arial" w:hAnsi="Arial" w:cs="Arial"/>
          <w:sz w:val="20"/>
          <w:szCs w:val="20"/>
        </w:rPr>
        <w:t xml:space="preserve">kanalizace </w:t>
      </w:r>
      <w:r w:rsidRPr="00720725">
        <w:rPr>
          <w:rFonts w:ascii="Arial" w:hAnsi="Arial" w:cs="Arial"/>
          <w:sz w:val="20"/>
          <w:szCs w:val="20"/>
        </w:rPr>
        <w:t xml:space="preserve">s hodnotou zakázky min. </w:t>
      </w:r>
      <w:r w:rsidR="00862142">
        <w:rPr>
          <w:rFonts w:ascii="Arial" w:hAnsi="Arial" w:cs="Arial"/>
          <w:sz w:val="20"/>
          <w:szCs w:val="20"/>
        </w:rPr>
        <w:t>750</w:t>
      </w:r>
      <w:r w:rsidRPr="00720725">
        <w:rPr>
          <w:rFonts w:ascii="Arial" w:hAnsi="Arial" w:cs="Arial"/>
          <w:sz w:val="20"/>
          <w:szCs w:val="20"/>
        </w:rPr>
        <w:t xml:space="preserve"> tis. Kč bez DPH. Seznam musí být zpracován formou čestného prohlášení. Zadavatel si vyhrazuje právo při posuzování nabídek uchazečů na ověření údajů uvedených v předmětném seznamu. V případě zjištění nepravdivých údajů bude nabídka z dalšího posuzování vyřazena.</w:t>
      </w:r>
    </w:p>
    <w:p w14:paraId="10FDE91A"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Doba prokázání kvalifikace</w:t>
      </w:r>
    </w:p>
    <w:p w14:paraId="77E44BA1" w14:textId="77777777" w:rsidR="007D3913" w:rsidRDefault="007D3913" w:rsidP="007D3913">
      <w:pPr>
        <w:spacing w:before="60"/>
        <w:ind w:left="714" w:hanging="5"/>
        <w:jc w:val="both"/>
        <w:rPr>
          <w:rFonts w:ascii="Arial" w:hAnsi="Arial" w:cs="Arial"/>
          <w:sz w:val="20"/>
          <w:szCs w:val="20"/>
        </w:rPr>
      </w:pPr>
      <w:r w:rsidRPr="00170571">
        <w:rPr>
          <w:rFonts w:ascii="Arial" w:hAnsi="Arial" w:cs="Arial"/>
          <w:sz w:val="20"/>
          <w:szCs w:val="20"/>
        </w:rPr>
        <w:t>Dodavatel je povinen prokázat splnění kvalifikace ve lhůtě pro podání nabídek.</w:t>
      </w:r>
    </w:p>
    <w:p w14:paraId="0C3660BE" w14:textId="77777777" w:rsidR="007D3913" w:rsidRPr="00170571" w:rsidRDefault="007D3913" w:rsidP="007D3913">
      <w:pPr>
        <w:pStyle w:val="slovan"/>
        <w:tabs>
          <w:tab w:val="num" w:pos="612"/>
          <w:tab w:val="num" w:pos="709"/>
        </w:tabs>
        <w:spacing w:before="80" w:after="40"/>
        <w:ind w:left="709" w:hanging="567"/>
        <w:rPr>
          <w:rFonts w:ascii="Arial" w:hAnsi="Arial" w:cs="Arial"/>
          <w:sz w:val="22"/>
          <w:szCs w:val="22"/>
        </w:rPr>
      </w:pPr>
      <w:r w:rsidRPr="00170571">
        <w:rPr>
          <w:rFonts w:ascii="Arial" w:hAnsi="Arial" w:cs="Arial"/>
          <w:sz w:val="22"/>
          <w:szCs w:val="22"/>
        </w:rPr>
        <w:t>Změny v kvalifikaci</w:t>
      </w:r>
    </w:p>
    <w:p w14:paraId="1D2A193D" w14:textId="77777777" w:rsidR="007D3913" w:rsidRPr="00170571" w:rsidRDefault="007D3913" w:rsidP="007D3913">
      <w:pPr>
        <w:spacing w:before="60"/>
        <w:ind w:left="714" w:hanging="5"/>
        <w:jc w:val="both"/>
        <w:rPr>
          <w:rFonts w:ascii="Arial" w:hAnsi="Arial" w:cs="Arial"/>
          <w:sz w:val="20"/>
          <w:szCs w:val="20"/>
        </w:rPr>
      </w:pPr>
      <w:r w:rsidRPr="00170571">
        <w:rPr>
          <w:rFonts w:ascii="Arial" w:hAnsi="Arial" w:cs="Arial"/>
          <w:sz w:val="20"/>
          <w:szCs w:val="20"/>
        </w:rPr>
        <w:t>Pokud do doby rozhodnutí o výběru nejvhodnější nabídky přestane dodavatel splňovat kvalifikaci, je povinen nejpozději do 7 pracovních dnů tuto skutečnost zadavateli písemně oznámit. Dodavatel je povinen předložit potřebné dokumenty prokazující splnění kvalifikace v plném rozsahu do 10 pracovních dnů od oznámení této skutečnosti.</w:t>
      </w:r>
    </w:p>
    <w:p w14:paraId="7317062F" w14:textId="77777777" w:rsidR="007D3913" w:rsidRPr="000701DE"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0701DE">
        <w:rPr>
          <w:rFonts w:ascii="Arial" w:hAnsi="Arial" w:cs="Arial"/>
          <w:color w:val="000000"/>
          <w:sz w:val="26"/>
          <w:szCs w:val="26"/>
        </w:rPr>
        <w:t>Ostatní podmínky a informace zadavatele</w:t>
      </w:r>
    </w:p>
    <w:p w14:paraId="55552EC9" w14:textId="77777777" w:rsidR="007D3913" w:rsidRPr="00170571" w:rsidRDefault="007D3913" w:rsidP="007D3913">
      <w:pPr>
        <w:pStyle w:val="slovan"/>
        <w:tabs>
          <w:tab w:val="num" w:pos="612"/>
          <w:tab w:val="num" w:pos="709"/>
        </w:tabs>
        <w:spacing w:before="60" w:after="40"/>
        <w:ind w:left="709" w:hanging="567"/>
        <w:rPr>
          <w:rFonts w:ascii="Arial" w:hAnsi="Arial" w:cs="Arial"/>
          <w:sz w:val="22"/>
          <w:szCs w:val="22"/>
        </w:rPr>
      </w:pPr>
      <w:r w:rsidRPr="00170571">
        <w:rPr>
          <w:rFonts w:ascii="Arial" w:hAnsi="Arial" w:cs="Arial"/>
          <w:sz w:val="22"/>
          <w:szCs w:val="22"/>
        </w:rPr>
        <w:t>Změna zadávacích podmínek</w:t>
      </w:r>
    </w:p>
    <w:p w14:paraId="3FF0BCA5" w14:textId="3D7341E4" w:rsidR="007D3913" w:rsidRPr="00170571" w:rsidRDefault="007D3913" w:rsidP="007D3913">
      <w:pPr>
        <w:ind w:left="715" w:hanging="6"/>
        <w:jc w:val="both"/>
        <w:rPr>
          <w:rFonts w:ascii="Arial" w:hAnsi="Arial" w:cs="Arial"/>
          <w:sz w:val="20"/>
          <w:szCs w:val="20"/>
        </w:rPr>
      </w:pPr>
      <w:r w:rsidRPr="00170571">
        <w:rPr>
          <w:rFonts w:ascii="Arial" w:hAnsi="Arial" w:cs="Arial"/>
          <w:sz w:val="20"/>
          <w:szCs w:val="20"/>
        </w:rPr>
        <w:t xml:space="preserve">Zadavatel si vyhrazuje právo na změnu nebo úpravu zadávacích podmínek, a to buď na základě žádostí dodavatelů o vyjasnění zadávací dokumentace, nebo z vlastního podnětu. </w:t>
      </w:r>
      <w:r w:rsidR="002325AC" w:rsidRPr="00170571">
        <w:rPr>
          <w:rFonts w:ascii="Arial" w:hAnsi="Arial" w:cs="Arial"/>
          <w:sz w:val="20"/>
          <w:szCs w:val="20"/>
        </w:rPr>
        <w:t xml:space="preserve">Změnu obsahu zadávacích podmínek zadavatel oznámí </w:t>
      </w:r>
      <w:r w:rsidR="002325AC">
        <w:rPr>
          <w:rFonts w:ascii="Arial" w:hAnsi="Arial" w:cs="Arial"/>
          <w:sz w:val="20"/>
          <w:szCs w:val="20"/>
        </w:rPr>
        <w:t>na profilu zadavatele.</w:t>
      </w:r>
      <w:r>
        <w:rPr>
          <w:rFonts w:ascii="Arial" w:hAnsi="Arial" w:cs="Arial"/>
          <w:sz w:val="20"/>
          <w:szCs w:val="20"/>
        </w:rPr>
        <w:t xml:space="preserve"> </w:t>
      </w:r>
    </w:p>
    <w:p w14:paraId="1181E7CD" w14:textId="77777777" w:rsidR="007D3913" w:rsidRPr="00170571" w:rsidRDefault="007D3913" w:rsidP="007D3913">
      <w:pPr>
        <w:pStyle w:val="slovan"/>
        <w:tabs>
          <w:tab w:val="num" w:pos="612"/>
          <w:tab w:val="num" w:pos="709"/>
        </w:tabs>
        <w:spacing w:before="120" w:after="60"/>
        <w:ind w:left="709" w:hanging="567"/>
        <w:rPr>
          <w:rFonts w:ascii="Arial" w:hAnsi="Arial" w:cs="Arial"/>
          <w:sz w:val="22"/>
          <w:szCs w:val="22"/>
        </w:rPr>
      </w:pPr>
      <w:r w:rsidRPr="00170571">
        <w:rPr>
          <w:rFonts w:ascii="Arial" w:hAnsi="Arial" w:cs="Arial"/>
          <w:sz w:val="22"/>
          <w:szCs w:val="22"/>
        </w:rPr>
        <w:t>Další podmínky pro plnění veřejné zakázky</w:t>
      </w:r>
    </w:p>
    <w:p w14:paraId="3FA65F7E" w14:textId="77777777" w:rsidR="007D3913" w:rsidRPr="00170571" w:rsidRDefault="007D3913" w:rsidP="007D3913">
      <w:pPr>
        <w:pStyle w:val="KRUTEXTODSTAVCE"/>
        <w:numPr>
          <w:ilvl w:val="0"/>
          <w:numId w:val="2"/>
        </w:numPr>
        <w:spacing w:line="240" w:lineRule="auto"/>
        <w:ind w:left="993" w:hanging="284"/>
        <w:jc w:val="both"/>
        <w:rPr>
          <w:sz w:val="20"/>
          <w:szCs w:val="20"/>
        </w:rPr>
      </w:pPr>
      <w:r w:rsidRPr="00170571">
        <w:rPr>
          <w:sz w:val="20"/>
          <w:szCs w:val="20"/>
        </w:rPr>
        <w:t>Zadavatel si vyhrazuje právo požadovat od dodavatelů doplňující informace a ověřit si skutečnosti uvedené v nabídkách.</w:t>
      </w:r>
    </w:p>
    <w:p w14:paraId="6CAA2B34"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nepřipouští možnost dílčího plnění.</w:t>
      </w:r>
    </w:p>
    <w:p w14:paraId="57486034"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Dodavateli nevzniká nárok na uhrazení nákladů spojených s podáním nabídky zadavateli.</w:t>
      </w:r>
    </w:p>
    <w:p w14:paraId="0E9F7D8A"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Jednotlivé nabídky budou ponechány zadavateli pro jeho potřebu a nebudou dodavatelům vráceny.</w:t>
      </w:r>
    </w:p>
    <w:p w14:paraId="179FD806"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je povinen se před podáním nabídky podrobně seznámit s místními poměry k uskutečnění zakázky a vyjasnit si před podáním nabídky případné nesrovnalosti. Na pozdější doplňky a úpravy nebude brán zřetel. Nedostatečná informovanost, mylné chápání zadávacích podmínek, chybně navržená cena apod. neopravňuje uchazeče požadovat dodatečnou úhradu nákladů nebo navýšení ceny.</w:t>
      </w:r>
    </w:p>
    <w:p w14:paraId="6A2F1D31"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může podat pouze jednu nabídku. Pokud podá více nabídek samostatně nebo společně s dalšími uchazeči, zadavatel všechny nabídky podané tímto uchazečem samostatně nebo společně s jinými uchazeči, vyřadí.</w:t>
      </w:r>
    </w:p>
    <w:p w14:paraId="2C7FD7CA"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spolu s podáním nabídky do výběrového řízení na realizaci zakázky uděluje zadavateli svůj výslovný souhlas se zveřejněním smluvních podmínek v rozsahu a za podmínek vyplývajících z příslušných právních předpisů (zejména zák. č. 106/1999 Sb., o svobodném přístupu k informacím, ve znění pozdějších předpisů).</w:t>
      </w:r>
    </w:p>
    <w:p w14:paraId="3F8624F1"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se zavazuje, že vyjma skutečností uvedených v předchozí větě považuje informace o dodavatelích získané při tomto výběrovém řízení za důvěrné.</w:t>
      </w:r>
    </w:p>
    <w:p w14:paraId="1844131C"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 xml:space="preserve">Nabídky, které budou doručeny po uplynutí lhůty pro podání nabídek, nebudou </w:t>
      </w:r>
      <w:r>
        <w:rPr>
          <w:sz w:val="20"/>
          <w:szCs w:val="20"/>
        </w:rPr>
        <w:t>hodnoceny</w:t>
      </w:r>
      <w:r w:rsidRPr="00170571">
        <w:rPr>
          <w:sz w:val="20"/>
          <w:szCs w:val="20"/>
        </w:rPr>
        <w:t>. Zadavatel bezodkladně vyrozumí dodavatele o tom, že jeho nabídka byla podána po uplynutí lhůty pro podání nabídek.</w:t>
      </w:r>
    </w:p>
    <w:p w14:paraId="069DDFAF"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610667">
        <w:rPr>
          <w:sz w:val="20"/>
          <w:szCs w:val="20"/>
        </w:rPr>
        <w:t>Nabídka, která nebude úplná, nebo nebude splňovat podmínky obsažené v této zadávací dokumentaci, bude ze zadávacího řízení vyřazena. Dodavatel bude následně zadavatelem vyloučen z účasti v zadávacím řízení. Vyloučení včetně důvodů zadavatel bezodkladně písemně</w:t>
      </w:r>
      <w:r w:rsidRPr="00170571">
        <w:rPr>
          <w:sz w:val="20"/>
          <w:szCs w:val="20"/>
        </w:rPr>
        <w:t xml:space="preserve"> oznámí dodavateli.</w:t>
      </w:r>
    </w:p>
    <w:p w14:paraId="719AED20"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Zadavatel je oprávněn zrušit zadávací řízení kdykoli do uzavření smlouvy, a to i bez uvedení důvodu.</w:t>
      </w:r>
    </w:p>
    <w:p w14:paraId="5F87D970" w14:textId="77777777" w:rsidR="007D3913" w:rsidRPr="00170571" w:rsidRDefault="007D3913" w:rsidP="007D3913">
      <w:pPr>
        <w:pStyle w:val="KRUTEXTODSTAVCE"/>
        <w:numPr>
          <w:ilvl w:val="0"/>
          <w:numId w:val="2"/>
        </w:numPr>
        <w:spacing w:before="60" w:line="240" w:lineRule="auto"/>
        <w:ind w:left="993" w:hanging="284"/>
        <w:jc w:val="both"/>
        <w:rPr>
          <w:sz w:val="20"/>
          <w:szCs w:val="20"/>
        </w:rPr>
      </w:pPr>
      <w:r w:rsidRPr="00170571">
        <w:rPr>
          <w:sz w:val="20"/>
          <w:szCs w:val="20"/>
        </w:rPr>
        <w:t>Dodavatel je oprávněn požadovat po zadavateli dodatečné informace k zadávací dokumentaci nejpozději 3 dny před uplynutím lhůty pro podání nabídek.</w:t>
      </w:r>
    </w:p>
    <w:p w14:paraId="79AD7E6B" w14:textId="248E1755" w:rsidR="007D3913" w:rsidRDefault="007D3913" w:rsidP="007D3913">
      <w:pPr>
        <w:pStyle w:val="KRUTEXTODSTAVCE"/>
        <w:numPr>
          <w:ilvl w:val="0"/>
          <w:numId w:val="2"/>
        </w:numPr>
        <w:spacing w:before="60" w:line="240" w:lineRule="auto"/>
        <w:ind w:left="992" w:hanging="284"/>
        <w:jc w:val="both"/>
        <w:rPr>
          <w:sz w:val="20"/>
          <w:szCs w:val="20"/>
        </w:rPr>
      </w:pPr>
      <w:r w:rsidRPr="00170571">
        <w:rPr>
          <w:sz w:val="20"/>
          <w:szCs w:val="20"/>
        </w:rPr>
        <w:t>Vybraný dodavatel je dle §</w:t>
      </w:r>
      <w:r w:rsidR="002C0CB9">
        <w:rPr>
          <w:sz w:val="20"/>
          <w:szCs w:val="20"/>
        </w:rPr>
        <w:t xml:space="preserve"> </w:t>
      </w:r>
      <w:r w:rsidRPr="00170571">
        <w:rPr>
          <w:sz w:val="20"/>
          <w:szCs w:val="20"/>
        </w:rPr>
        <w:t>2e) zákona č. 320/2001 Sb., o finanční kontrole, ve znění pozdějších předpisů, osobou povinnou spolupůsobit při výkonu finanční kontroly.</w:t>
      </w:r>
    </w:p>
    <w:p w14:paraId="5CC46EA4" w14:textId="77777777" w:rsidR="007D3913" w:rsidRPr="000701DE" w:rsidRDefault="007D3913" w:rsidP="00862142">
      <w:pPr>
        <w:pStyle w:val="slovan"/>
        <w:numPr>
          <w:ilvl w:val="0"/>
          <w:numId w:val="1"/>
        </w:numPr>
        <w:tabs>
          <w:tab w:val="clear" w:pos="1070"/>
          <w:tab w:val="num" w:pos="567"/>
          <w:tab w:val="num" w:pos="3625"/>
        </w:tabs>
        <w:spacing w:before="360" w:after="120"/>
        <w:ind w:left="567" w:hanging="425"/>
        <w:rPr>
          <w:rFonts w:ascii="Arial" w:hAnsi="Arial" w:cs="Arial"/>
          <w:color w:val="000000"/>
          <w:sz w:val="26"/>
          <w:szCs w:val="26"/>
        </w:rPr>
      </w:pPr>
      <w:r w:rsidRPr="000701DE">
        <w:rPr>
          <w:rFonts w:ascii="Arial" w:hAnsi="Arial" w:cs="Arial"/>
          <w:color w:val="000000"/>
          <w:sz w:val="26"/>
          <w:szCs w:val="26"/>
        </w:rPr>
        <w:t>Závěrečná ustanovení</w:t>
      </w:r>
    </w:p>
    <w:p w14:paraId="76D56CC8" w14:textId="77777777" w:rsidR="007D3913" w:rsidRDefault="007D3913" w:rsidP="007D3913">
      <w:pPr>
        <w:pStyle w:val="Zkladntextodsazen2"/>
        <w:spacing w:after="60"/>
        <w:ind w:left="567"/>
        <w:jc w:val="both"/>
        <w:rPr>
          <w:rFonts w:ascii="Arial" w:hAnsi="Arial" w:cs="Arial"/>
          <w:i w:val="0"/>
          <w:sz w:val="20"/>
          <w:szCs w:val="20"/>
        </w:rPr>
      </w:pPr>
      <w:r w:rsidRPr="00170571">
        <w:rPr>
          <w:rFonts w:ascii="Arial" w:hAnsi="Arial" w:cs="Arial"/>
          <w:i w:val="0"/>
          <w:sz w:val="20"/>
          <w:szCs w:val="20"/>
        </w:rPr>
        <w:t>V řízení o výběru této zakázky se nepostupuje podle zákona 134/2016 Sb., o veřejných zakázkách, v platném znění.</w:t>
      </w:r>
    </w:p>
    <w:p w14:paraId="74BB2160" w14:textId="550BCAB6" w:rsidR="007D3913" w:rsidRPr="000701DE" w:rsidRDefault="007D3913" w:rsidP="007D3913">
      <w:pPr>
        <w:pStyle w:val="Zkladntextodsazen2"/>
        <w:spacing w:after="60"/>
        <w:ind w:left="567"/>
        <w:jc w:val="both"/>
        <w:rPr>
          <w:rFonts w:ascii="Arial" w:hAnsi="Arial" w:cs="Arial"/>
          <w:i w:val="0"/>
          <w:color w:val="000000"/>
          <w:sz w:val="20"/>
          <w:szCs w:val="20"/>
        </w:rPr>
      </w:pPr>
      <w:r w:rsidRPr="001E1D8A">
        <w:rPr>
          <w:rFonts w:ascii="Arial" w:hAnsi="Arial" w:cs="Arial"/>
          <w:i w:val="0"/>
          <w:color w:val="000000"/>
          <w:sz w:val="20"/>
          <w:szCs w:val="20"/>
        </w:rPr>
        <w:t xml:space="preserve">Tato výzva se zadávacími podmínkami byla schválena Radou Města Jaroměřice nad Rokytnou dne </w:t>
      </w:r>
      <w:r w:rsidR="00862142">
        <w:rPr>
          <w:rFonts w:ascii="Arial" w:hAnsi="Arial" w:cs="Arial"/>
          <w:i w:val="0"/>
          <w:color w:val="000000"/>
          <w:sz w:val="20"/>
          <w:szCs w:val="20"/>
        </w:rPr>
        <w:t>23</w:t>
      </w:r>
      <w:r w:rsidR="00A72082" w:rsidRPr="00A72082">
        <w:rPr>
          <w:rFonts w:ascii="Arial" w:hAnsi="Arial" w:cs="Arial"/>
          <w:i w:val="0"/>
          <w:color w:val="000000"/>
          <w:sz w:val="20"/>
          <w:szCs w:val="20"/>
        </w:rPr>
        <w:t>.</w:t>
      </w:r>
      <w:r w:rsidR="00862142">
        <w:rPr>
          <w:rFonts w:ascii="Arial" w:hAnsi="Arial" w:cs="Arial"/>
          <w:i w:val="0"/>
          <w:color w:val="000000"/>
          <w:sz w:val="20"/>
          <w:szCs w:val="20"/>
        </w:rPr>
        <w:t>6</w:t>
      </w:r>
      <w:r w:rsidR="00A72082" w:rsidRPr="00A72082">
        <w:rPr>
          <w:rFonts w:ascii="Arial" w:hAnsi="Arial" w:cs="Arial"/>
          <w:i w:val="0"/>
          <w:color w:val="000000"/>
          <w:sz w:val="20"/>
          <w:szCs w:val="20"/>
        </w:rPr>
        <w:t>.2025 usnesením č. RM-</w:t>
      </w:r>
      <w:r w:rsidR="00862142">
        <w:rPr>
          <w:rFonts w:ascii="Arial" w:hAnsi="Arial" w:cs="Arial"/>
          <w:i w:val="0"/>
          <w:color w:val="000000"/>
          <w:sz w:val="20"/>
          <w:szCs w:val="20"/>
        </w:rPr>
        <w:t>72</w:t>
      </w:r>
      <w:r w:rsidR="00A72082" w:rsidRPr="00A72082">
        <w:rPr>
          <w:rFonts w:ascii="Arial" w:hAnsi="Arial" w:cs="Arial"/>
          <w:i w:val="0"/>
          <w:color w:val="000000"/>
          <w:sz w:val="20"/>
          <w:szCs w:val="20"/>
        </w:rPr>
        <w:t>-2025-</w:t>
      </w:r>
      <w:r w:rsidR="00862142">
        <w:rPr>
          <w:rFonts w:ascii="Arial" w:hAnsi="Arial" w:cs="Arial"/>
          <w:i w:val="0"/>
          <w:color w:val="000000"/>
          <w:sz w:val="20"/>
          <w:szCs w:val="20"/>
        </w:rPr>
        <w:t>5</w:t>
      </w:r>
      <w:r w:rsidRPr="00F56BE3">
        <w:rPr>
          <w:rFonts w:ascii="Arial" w:hAnsi="Arial" w:cs="Arial"/>
          <w:i w:val="0"/>
          <w:sz w:val="20"/>
          <w:szCs w:val="20"/>
        </w:rPr>
        <w:t>.</w:t>
      </w:r>
    </w:p>
    <w:p w14:paraId="49FC4F4B" w14:textId="77777777" w:rsidR="007D3913" w:rsidRPr="000865B1" w:rsidRDefault="007D3913" w:rsidP="007D3913">
      <w:pPr>
        <w:pStyle w:val="slovan"/>
        <w:numPr>
          <w:ilvl w:val="0"/>
          <w:numId w:val="1"/>
        </w:numPr>
        <w:tabs>
          <w:tab w:val="clear" w:pos="1070"/>
          <w:tab w:val="num" w:pos="567"/>
          <w:tab w:val="num" w:pos="3625"/>
        </w:tabs>
        <w:spacing w:before="240" w:after="120"/>
        <w:ind w:left="567" w:hanging="425"/>
        <w:rPr>
          <w:rFonts w:ascii="Arial" w:hAnsi="Arial" w:cs="Arial"/>
          <w:color w:val="000000"/>
          <w:sz w:val="26"/>
          <w:szCs w:val="26"/>
        </w:rPr>
      </w:pPr>
      <w:r w:rsidRPr="000865B1">
        <w:rPr>
          <w:rFonts w:ascii="Arial" w:hAnsi="Arial" w:cs="Arial"/>
          <w:color w:val="000000"/>
          <w:sz w:val="26"/>
          <w:szCs w:val="26"/>
        </w:rPr>
        <w:t>Přílohy</w:t>
      </w:r>
    </w:p>
    <w:p w14:paraId="6F7ACDFB" w14:textId="77777777" w:rsidR="007D3913" w:rsidRPr="004D046B" w:rsidRDefault="007D3913" w:rsidP="007D3913">
      <w:pPr>
        <w:pStyle w:val="Zkladntextodsazen2"/>
        <w:spacing w:after="60"/>
        <w:ind w:firstLine="207"/>
        <w:jc w:val="both"/>
        <w:rPr>
          <w:rFonts w:ascii="Arial" w:hAnsi="Arial" w:cs="Arial"/>
          <w:i w:val="0"/>
          <w:color w:val="000000"/>
          <w:sz w:val="20"/>
          <w:szCs w:val="20"/>
        </w:rPr>
      </w:pPr>
      <w:r w:rsidRPr="004D046B">
        <w:rPr>
          <w:rFonts w:ascii="Arial" w:hAnsi="Arial" w:cs="Arial"/>
          <w:i w:val="0"/>
          <w:color w:val="000000"/>
          <w:sz w:val="20"/>
          <w:szCs w:val="20"/>
        </w:rPr>
        <w:t>Nedílnou součástí této výzvy jsou tyto její přílohy:</w:t>
      </w:r>
    </w:p>
    <w:p w14:paraId="553CF8F0" w14:textId="77777777" w:rsidR="007D3913" w:rsidRPr="00CC75F6"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vzor - krycí list nabídky</w:t>
      </w:r>
    </w:p>
    <w:p w14:paraId="1F26F89D" w14:textId="77777777" w:rsidR="007D3913" w:rsidRPr="00CC75F6"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obchodní podmínky - vzor smlouvy</w:t>
      </w:r>
    </w:p>
    <w:p w14:paraId="351C6851" w14:textId="77777777" w:rsidR="007D3913"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CC75F6">
        <w:rPr>
          <w:rFonts w:ascii="Arial" w:hAnsi="Arial" w:cs="Arial"/>
          <w:color w:val="000000"/>
          <w:sz w:val="20"/>
        </w:rPr>
        <w:t>vzor - čestné prohlášení</w:t>
      </w:r>
    </w:p>
    <w:p w14:paraId="79749A0E" w14:textId="1C648C23" w:rsidR="007D3913" w:rsidRDefault="007D3913" w:rsidP="007D3913">
      <w:pPr>
        <w:pStyle w:val="Podpis"/>
        <w:numPr>
          <w:ilvl w:val="1"/>
          <w:numId w:val="7"/>
        </w:numPr>
        <w:tabs>
          <w:tab w:val="left" w:pos="1022"/>
          <w:tab w:val="center" w:pos="6804"/>
        </w:tabs>
        <w:ind w:hanging="1491"/>
        <w:jc w:val="both"/>
        <w:rPr>
          <w:rFonts w:ascii="Arial" w:hAnsi="Arial" w:cs="Arial"/>
          <w:color w:val="000000"/>
          <w:sz w:val="20"/>
        </w:rPr>
      </w:pPr>
      <w:r w:rsidRPr="00664E1B">
        <w:rPr>
          <w:rFonts w:ascii="Arial" w:hAnsi="Arial" w:cs="Arial"/>
          <w:color w:val="000000"/>
          <w:sz w:val="20"/>
        </w:rPr>
        <w:t>položkový rozpočet určený k</w:t>
      </w:r>
      <w:r w:rsidR="00862142">
        <w:rPr>
          <w:rFonts w:ascii="Arial" w:hAnsi="Arial" w:cs="Arial"/>
          <w:color w:val="000000"/>
          <w:sz w:val="20"/>
        </w:rPr>
        <w:t> </w:t>
      </w:r>
      <w:r w:rsidRPr="00664E1B">
        <w:rPr>
          <w:rFonts w:ascii="Arial" w:hAnsi="Arial" w:cs="Arial"/>
          <w:color w:val="000000"/>
          <w:sz w:val="20"/>
        </w:rPr>
        <w:t>doplnění</w:t>
      </w:r>
    </w:p>
    <w:p w14:paraId="1D9D075C" w14:textId="77777777" w:rsidR="00862142" w:rsidRDefault="00862142" w:rsidP="007D3913">
      <w:pPr>
        <w:pStyle w:val="Odstavec1"/>
        <w:rPr>
          <w:rFonts w:ascii="Arial" w:hAnsi="Arial" w:cs="Arial"/>
          <w:color w:val="000000"/>
          <w:sz w:val="20"/>
        </w:rPr>
      </w:pPr>
    </w:p>
    <w:p w14:paraId="020AEFC7" w14:textId="58E95862" w:rsidR="007D3913" w:rsidRDefault="007D3913" w:rsidP="007D3913">
      <w:pPr>
        <w:pStyle w:val="Odstavec1"/>
        <w:rPr>
          <w:rFonts w:ascii="Arial" w:hAnsi="Arial" w:cs="Arial"/>
          <w:color w:val="000000"/>
          <w:sz w:val="20"/>
        </w:rPr>
      </w:pPr>
      <w:bookmarkStart w:id="1" w:name="_Hlk525289753"/>
      <w:r w:rsidRPr="009B494F">
        <w:rPr>
          <w:rFonts w:ascii="Arial" w:hAnsi="Arial" w:cs="Arial"/>
          <w:color w:val="000000"/>
          <w:sz w:val="20"/>
        </w:rPr>
        <w:t>V Jaroměřicích nad Rok</w:t>
      </w:r>
      <w:r>
        <w:rPr>
          <w:rFonts w:ascii="Arial" w:hAnsi="Arial" w:cs="Arial"/>
          <w:color w:val="000000"/>
          <w:sz w:val="20"/>
        </w:rPr>
        <w:t xml:space="preserve">ytnou </w:t>
      </w:r>
      <w:r w:rsidRPr="00312832">
        <w:rPr>
          <w:rFonts w:ascii="Arial" w:hAnsi="Arial" w:cs="Arial"/>
          <w:color w:val="000000"/>
          <w:sz w:val="20"/>
        </w:rPr>
        <w:t xml:space="preserve">dne </w:t>
      </w:r>
      <w:r w:rsidR="00862142">
        <w:rPr>
          <w:rFonts w:ascii="Arial" w:hAnsi="Arial" w:cs="Arial"/>
          <w:color w:val="000000"/>
          <w:sz w:val="20"/>
        </w:rPr>
        <w:t>1</w:t>
      </w:r>
      <w:r w:rsidR="00C63E32">
        <w:rPr>
          <w:rFonts w:ascii="Arial" w:hAnsi="Arial" w:cs="Arial"/>
          <w:color w:val="000000"/>
          <w:sz w:val="20"/>
        </w:rPr>
        <w:t>.</w:t>
      </w:r>
      <w:r w:rsidR="00A1579E">
        <w:rPr>
          <w:rFonts w:ascii="Arial" w:hAnsi="Arial" w:cs="Arial"/>
          <w:color w:val="000000"/>
          <w:sz w:val="20"/>
        </w:rPr>
        <w:t xml:space="preserve"> </w:t>
      </w:r>
      <w:r w:rsidR="00862142">
        <w:rPr>
          <w:rFonts w:ascii="Arial" w:hAnsi="Arial" w:cs="Arial"/>
          <w:color w:val="000000"/>
          <w:sz w:val="20"/>
        </w:rPr>
        <w:t>7</w:t>
      </w:r>
      <w:r w:rsidR="00C63E32">
        <w:rPr>
          <w:rFonts w:ascii="Arial" w:hAnsi="Arial" w:cs="Arial"/>
          <w:color w:val="000000"/>
          <w:sz w:val="20"/>
        </w:rPr>
        <w:t>.</w:t>
      </w:r>
      <w:r w:rsidR="00A1579E">
        <w:rPr>
          <w:rFonts w:ascii="Arial" w:hAnsi="Arial" w:cs="Arial"/>
          <w:color w:val="000000"/>
          <w:sz w:val="20"/>
        </w:rPr>
        <w:t xml:space="preserve"> </w:t>
      </w:r>
      <w:r w:rsidR="00C63E32">
        <w:rPr>
          <w:rFonts w:ascii="Arial" w:hAnsi="Arial" w:cs="Arial"/>
          <w:color w:val="000000"/>
          <w:sz w:val="20"/>
        </w:rPr>
        <w:t>202</w:t>
      </w:r>
      <w:r w:rsidR="002A3E7C">
        <w:rPr>
          <w:rFonts w:ascii="Arial" w:hAnsi="Arial" w:cs="Arial"/>
          <w:color w:val="000000"/>
          <w:sz w:val="20"/>
        </w:rPr>
        <w:t>5</w:t>
      </w:r>
    </w:p>
    <w:p w14:paraId="789D67FA" w14:textId="77777777" w:rsidR="007D3913" w:rsidRDefault="007D3913" w:rsidP="007D3913">
      <w:pPr>
        <w:pStyle w:val="Odstavec1"/>
        <w:rPr>
          <w:rFonts w:ascii="Arial" w:hAnsi="Arial" w:cs="Arial"/>
          <w:color w:val="000000"/>
          <w:sz w:val="20"/>
        </w:rPr>
      </w:pPr>
    </w:p>
    <w:p w14:paraId="49AAD4FD" w14:textId="77777777" w:rsidR="007D3913" w:rsidRDefault="007D3913" w:rsidP="007D3913">
      <w:pPr>
        <w:pStyle w:val="Odstavec1"/>
        <w:rPr>
          <w:rFonts w:ascii="Arial" w:hAnsi="Arial" w:cs="Arial"/>
          <w:color w:val="000000"/>
          <w:sz w:val="20"/>
        </w:rPr>
      </w:pPr>
    </w:p>
    <w:bookmarkEnd w:id="1"/>
    <w:p w14:paraId="4B598DBD" w14:textId="5C180C2A" w:rsidR="00015348" w:rsidRDefault="00015348" w:rsidP="00862142">
      <w:pPr>
        <w:pStyle w:val="Nadpis1"/>
        <w:spacing w:before="0" w:after="0"/>
        <w:jc w:val="both"/>
      </w:pPr>
    </w:p>
    <w:sectPr w:rsidR="00015348" w:rsidSect="00FB35EB">
      <w:headerReference w:type="default" r:id="rId7"/>
      <w:footerReference w:type="default" r:id="rId8"/>
      <w:footerReference w:type="first" r:id="rId9"/>
      <w:pgSz w:w="11906" w:h="16838" w:code="9"/>
      <w:pgMar w:top="1134" w:right="1134" w:bottom="1134" w:left="1134" w:header="567"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94778" w14:textId="77777777" w:rsidR="00D521E6" w:rsidRDefault="00D0013C">
      <w:r>
        <w:separator/>
      </w:r>
    </w:p>
  </w:endnote>
  <w:endnote w:type="continuationSeparator" w:id="0">
    <w:p w14:paraId="2B37AADB" w14:textId="77777777" w:rsidR="00D521E6" w:rsidRDefault="00D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9457" w:tblpY="15931"/>
      <w:tblOverlap w:val="never"/>
      <w:tblW w:w="0" w:type="auto"/>
      <w:tblBorders>
        <w:insideH w:val="single" w:sz="8" w:space="0" w:color="25A939"/>
        <w:insideV w:val="single" w:sz="8" w:space="0" w:color="auto"/>
      </w:tblBorders>
      <w:tblLook w:val="01E0" w:firstRow="1" w:lastRow="1" w:firstColumn="1" w:lastColumn="1" w:noHBand="0" w:noVBand="0"/>
    </w:tblPr>
    <w:tblGrid>
      <w:gridCol w:w="1430"/>
      <w:gridCol w:w="527"/>
    </w:tblGrid>
    <w:tr w:rsidR="002E5510" w14:paraId="1B0DEDCB" w14:textId="77777777">
      <w:trPr>
        <w:trHeight w:hRule="exact" w:val="637"/>
      </w:trPr>
      <w:tc>
        <w:tcPr>
          <w:tcW w:w="1430" w:type="dxa"/>
          <w:tcMar>
            <w:top w:w="57" w:type="dxa"/>
            <w:left w:w="170" w:type="dxa"/>
            <w:right w:w="170" w:type="dxa"/>
          </w:tcMar>
        </w:tcPr>
        <w:p w14:paraId="3A63CB23" w14:textId="77777777" w:rsidR="00664E1B" w:rsidRDefault="00E56F46">
          <w:pPr>
            <w:pStyle w:val="Zpat"/>
            <w:jc w:val="right"/>
            <w:rPr>
              <w:sz w:val="16"/>
            </w:rPr>
          </w:pPr>
          <w:r>
            <w:rPr>
              <w:sz w:val="16"/>
            </w:rPr>
            <w:t>Číslo stránky</w:t>
          </w:r>
        </w:p>
      </w:tc>
      <w:tc>
        <w:tcPr>
          <w:tcW w:w="519" w:type="dxa"/>
          <w:noWrap/>
          <w:tcMar>
            <w:left w:w="0" w:type="dxa"/>
            <w:right w:w="0" w:type="dxa"/>
          </w:tcMar>
        </w:tcPr>
        <w:p w14:paraId="2174DB4D" w14:textId="77777777" w:rsidR="00664E1B" w:rsidRDefault="00E56F46">
          <w:pPr>
            <w:pStyle w:val="Zpat"/>
            <w:jc w:val="center"/>
            <w:rPr>
              <w:szCs w:val="20"/>
            </w:rPr>
          </w:pPr>
          <w:r>
            <w:rPr>
              <w:rStyle w:val="slostrnky"/>
              <w:szCs w:val="20"/>
            </w:rPr>
            <w:fldChar w:fldCharType="begin"/>
          </w:r>
          <w:r>
            <w:rPr>
              <w:rStyle w:val="slostrnky"/>
              <w:szCs w:val="20"/>
            </w:rPr>
            <w:instrText xml:space="preserve"> PAGE </w:instrText>
          </w:r>
          <w:r>
            <w:rPr>
              <w:rStyle w:val="slostrnky"/>
              <w:szCs w:val="20"/>
            </w:rPr>
            <w:fldChar w:fldCharType="separate"/>
          </w:r>
          <w:r>
            <w:rPr>
              <w:rStyle w:val="slostrnky"/>
              <w:noProof/>
              <w:szCs w:val="20"/>
            </w:rPr>
            <w:t>2</w:t>
          </w:r>
          <w:r>
            <w:rPr>
              <w:rStyle w:val="slostrnky"/>
              <w:szCs w:val="20"/>
            </w:rPr>
            <w:fldChar w:fldCharType="end"/>
          </w:r>
        </w:p>
      </w:tc>
    </w:tr>
  </w:tbl>
  <w:p w14:paraId="00684FE7" w14:textId="77777777" w:rsidR="00664E1B" w:rsidRPr="00374A05" w:rsidRDefault="00664E1B" w:rsidP="00374A05">
    <w:pPr>
      <w:pStyle w:val="Zpat"/>
      <w:spacing w:after="40"/>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7C14" w14:textId="77777777" w:rsidR="00664E1B" w:rsidRDefault="00E56F46" w:rsidP="00374A05">
    <w:pPr>
      <w:pStyle w:val="Zpat"/>
      <w:spacing w:after="40"/>
      <w:rPr>
        <w:sz w:val="16"/>
        <w:szCs w:val="16"/>
      </w:rPr>
    </w:pPr>
    <w:r>
      <w:rPr>
        <w:sz w:val="16"/>
        <w:szCs w:val="16"/>
      </w:rPr>
      <w:t>tel.: 568 408 011, fax: 568 408 027, e-mail: mesto@jaromericenr.cz, internet: www.jaromericenr.cz</w:t>
    </w:r>
  </w:p>
  <w:p w14:paraId="5950EB2C" w14:textId="77777777" w:rsidR="00664E1B" w:rsidRDefault="00E56F46" w:rsidP="00374A05">
    <w:pPr>
      <w:pStyle w:val="Zpat"/>
      <w:rPr>
        <w:szCs w:val="16"/>
      </w:rPr>
    </w:pPr>
    <w:r>
      <w:rPr>
        <w:sz w:val="16"/>
        <w:szCs w:val="16"/>
      </w:rPr>
      <w:t xml:space="preserve">IČ: 00289507, bankovní spojení: Komerční banka, a.s., </w:t>
    </w:r>
    <w:proofErr w:type="spellStart"/>
    <w:r>
      <w:rPr>
        <w:sz w:val="16"/>
        <w:szCs w:val="16"/>
      </w:rPr>
      <w:t>č.ú</w:t>
    </w:r>
    <w:proofErr w:type="spellEnd"/>
    <w:r>
      <w:rPr>
        <w:sz w:val="16"/>
        <w:szCs w:val="16"/>
      </w:rPr>
      <w:t>.: 1321711/0100</w:t>
    </w:r>
  </w:p>
  <w:p w14:paraId="105AE402" w14:textId="77777777" w:rsidR="00664E1B" w:rsidRDefault="00664E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AB96" w14:textId="77777777" w:rsidR="00D521E6" w:rsidRDefault="00D0013C">
      <w:r>
        <w:separator/>
      </w:r>
    </w:p>
  </w:footnote>
  <w:footnote w:type="continuationSeparator" w:id="0">
    <w:p w14:paraId="3C67C493" w14:textId="77777777" w:rsidR="00D521E6" w:rsidRDefault="00D00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795A" w14:textId="77777777" w:rsidR="00664E1B" w:rsidRDefault="00664E1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340"/>
    <w:multiLevelType w:val="hybridMultilevel"/>
    <w:tmpl w:val="A4C822A8"/>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 w15:restartNumberingAfterBreak="0">
    <w:nsid w:val="06C02912"/>
    <w:multiLevelType w:val="hybridMultilevel"/>
    <w:tmpl w:val="3B72F0CA"/>
    <w:lvl w:ilvl="0" w:tplc="04050017">
      <w:start w:val="1"/>
      <w:numFmt w:val="lowerLetter"/>
      <w:lvlText w:val="%1)"/>
      <w:lvlJc w:val="left"/>
      <w:pPr>
        <w:ind w:left="720" w:hanging="360"/>
      </w:pPr>
    </w:lvl>
    <w:lvl w:ilvl="1" w:tplc="2A962D38">
      <w:start w:val="1"/>
      <w:numFmt w:val="decimal"/>
      <w:lvlText w:val="%2."/>
      <w:lvlJc w:val="left"/>
      <w:pPr>
        <w:ind w:left="1485" w:hanging="4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7435F9"/>
    <w:multiLevelType w:val="hybridMultilevel"/>
    <w:tmpl w:val="B15EDD7C"/>
    <w:lvl w:ilvl="0" w:tplc="701EB254">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518233E6"/>
    <w:multiLevelType w:val="hybridMultilevel"/>
    <w:tmpl w:val="6972C856"/>
    <w:lvl w:ilvl="0" w:tplc="72D4A682">
      <w:start w:val="4"/>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616663A4"/>
    <w:multiLevelType w:val="multilevel"/>
    <w:tmpl w:val="1D268DCA"/>
    <w:lvl w:ilvl="0">
      <w:start w:val="1"/>
      <w:numFmt w:val="decimal"/>
      <w:lvlText w:val="%1."/>
      <w:lvlJc w:val="left"/>
      <w:pPr>
        <w:tabs>
          <w:tab w:val="num" w:pos="1070"/>
        </w:tabs>
        <w:ind w:left="1070" w:hanging="360"/>
      </w:pPr>
    </w:lvl>
    <w:lvl w:ilvl="1">
      <w:start w:val="1"/>
      <w:numFmt w:val="decimal"/>
      <w:pStyle w:val="slovan"/>
      <w:lvlText w:val="%1.%2."/>
      <w:lvlJc w:val="left"/>
      <w:pPr>
        <w:tabs>
          <w:tab w:val="num" w:pos="432"/>
        </w:tabs>
        <w:ind w:left="432" w:hanging="432"/>
      </w:pPr>
    </w:lvl>
    <w:lvl w:ilvl="2">
      <w:start w:val="1"/>
      <w:numFmt w:val="decimal"/>
      <w:lvlText w:val="%1.%2.%3."/>
      <w:lvlJc w:val="left"/>
      <w:pPr>
        <w:tabs>
          <w:tab w:val="num" w:pos="4705"/>
        </w:tabs>
        <w:ind w:left="4489" w:hanging="504"/>
      </w:pPr>
    </w:lvl>
    <w:lvl w:ilvl="3">
      <w:start w:val="1"/>
      <w:numFmt w:val="decimal"/>
      <w:lvlText w:val="%1.%2.%3.%4."/>
      <w:lvlJc w:val="left"/>
      <w:pPr>
        <w:tabs>
          <w:tab w:val="num" w:pos="5425"/>
        </w:tabs>
        <w:ind w:left="4993" w:hanging="648"/>
      </w:pPr>
    </w:lvl>
    <w:lvl w:ilvl="4">
      <w:start w:val="1"/>
      <w:numFmt w:val="decimal"/>
      <w:lvlText w:val="%1.%2.%3.%4.%5."/>
      <w:lvlJc w:val="left"/>
      <w:pPr>
        <w:tabs>
          <w:tab w:val="num" w:pos="5785"/>
        </w:tabs>
        <w:ind w:left="5497" w:hanging="792"/>
      </w:pPr>
    </w:lvl>
    <w:lvl w:ilvl="5">
      <w:start w:val="1"/>
      <w:numFmt w:val="decimal"/>
      <w:lvlText w:val="%1.%2.%3.%4.%5.%6."/>
      <w:lvlJc w:val="left"/>
      <w:pPr>
        <w:tabs>
          <w:tab w:val="num" w:pos="6505"/>
        </w:tabs>
        <w:ind w:left="6001" w:hanging="936"/>
      </w:pPr>
    </w:lvl>
    <w:lvl w:ilvl="6">
      <w:start w:val="1"/>
      <w:numFmt w:val="decimal"/>
      <w:lvlText w:val="%1.%2.%3.%4.%5.%6.%7."/>
      <w:lvlJc w:val="left"/>
      <w:pPr>
        <w:tabs>
          <w:tab w:val="num" w:pos="7225"/>
        </w:tabs>
        <w:ind w:left="6505" w:hanging="1080"/>
      </w:pPr>
    </w:lvl>
    <w:lvl w:ilvl="7">
      <w:start w:val="1"/>
      <w:numFmt w:val="decimal"/>
      <w:lvlText w:val="%1.%2.%3.%4.%5.%6.%7.%8."/>
      <w:lvlJc w:val="left"/>
      <w:pPr>
        <w:tabs>
          <w:tab w:val="num" w:pos="7585"/>
        </w:tabs>
        <w:ind w:left="7009" w:hanging="1224"/>
      </w:pPr>
    </w:lvl>
    <w:lvl w:ilvl="8">
      <w:start w:val="1"/>
      <w:numFmt w:val="decimal"/>
      <w:lvlText w:val="%1.%2.%3.%4.%5.%6.%7.%8.%9."/>
      <w:lvlJc w:val="left"/>
      <w:pPr>
        <w:tabs>
          <w:tab w:val="num" w:pos="8305"/>
        </w:tabs>
        <w:ind w:left="7585" w:hanging="1440"/>
      </w:pPr>
    </w:lvl>
  </w:abstractNum>
  <w:abstractNum w:abstractNumId="5" w15:restartNumberingAfterBreak="0">
    <w:nsid w:val="66B04146"/>
    <w:multiLevelType w:val="hybridMultilevel"/>
    <w:tmpl w:val="7CB82852"/>
    <w:lvl w:ilvl="0" w:tplc="E07EF4CC">
      <w:start w:val="1"/>
      <w:numFmt w:val="ordinal"/>
      <w:lvlText w:val="%1"/>
      <w:lvlJc w:val="left"/>
      <w:pPr>
        <w:ind w:left="1338" w:hanging="360"/>
      </w:pPr>
      <w:rPr>
        <w:rFonts w:hint="default"/>
      </w:rPr>
    </w:lvl>
    <w:lvl w:ilvl="1" w:tplc="E07EF4CC">
      <w:start w:val="1"/>
      <w:numFmt w:val="ordinal"/>
      <w:lvlText w:val="%2"/>
      <w:lvlJc w:val="left"/>
      <w:pPr>
        <w:ind w:left="2058" w:hanging="360"/>
      </w:pPr>
      <w:rPr>
        <w:rFonts w:hint="default"/>
      </w:rPr>
    </w:lvl>
    <w:lvl w:ilvl="2" w:tplc="0405001B" w:tentative="1">
      <w:start w:val="1"/>
      <w:numFmt w:val="lowerRoman"/>
      <w:lvlText w:val="%3."/>
      <w:lvlJc w:val="right"/>
      <w:pPr>
        <w:ind w:left="2778" w:hanging="180"/>
      </w:pPr>
    </w:lvl>
    <w:lvl w:ilvl="3" w:tplc="0405000F" w:tentative="1">
      <w:start w:val="1"/>
      <w:numFmt w:val="decimal"/>
      <w:lvlText w:val="%4."/>
      <w:lvlJc w:val="left"/>
      <w:pPr>
        <w:ind w:left="3498" w:hanging="360"/>
      </w:pPr>
    </w:lvl>
    <w:lvl w:ilvl="4" w:tplc="04050019" w:tentative="1">
      <w:start w:val="1"/>
      <w:numFmt w:val="lowerLetter"/>
      <w:lvlText w:val="%5."/>
      <w:lvlJc w:val="left"/>
      <w:pPr>
        <w:ind w:left="4218" w:hanging="360"/>
      </w:pPr>
    </w:lvl>
    <w:lvl w:ilvl="5" w:tplc="0405001B" w:tentative="1">
      <w:start w:val="1"/>
      <w:numFmt w:val="lowerRoman"/>
      <w:lvlText w:val="%6."/>
      <w:lvlJc w:val="right"/>
      <w:pPr>
        <w:ind w:left="4938" w:hanging="180"/>
      </w:pPr>
    </w:lvl>
    <w:lvl w:ilvl="6" w:tplc="0405000F" w:tentative="1">
      <w:start w:val="1"/>
      <w:numFmt w:val="decimal"/>
      <w:lvlText w:val="%7."/>
      <w:lvlJc w:val="left"/>
      <w:pPr>
        <w:ind w:left="5658" w:hanging="360"/>
      </w:pPr>
    </w:lvl>
    <w:lvl w:ilvl="7" w:tplc="04050019" w:tentative="1">
      <w:start w:val="1"/>
      <w:numFmt w:val="lowerLetter"/>
      <w:lvlText w:val="%8."/>
      <w:lvlJc w:val="left"/>
      <w:pPr>
        <w:ind w:left="6378" w:hanging="360"/>
      </w:pPr>
    </w:lvl>
    <w:lvl w:ilvl="8" w:tplc="0405001B" w:tentative="1">
      <w:start w:val="1"/>
      <w:numFmt w:val="lowerRoman"/>
      <w:lvlText w:val="%9."/>
      <w:lvlJc w:val="right"/>
      <w:pPr>
        <w:ind w:left="7098" w:hanging="180"/>
      </w:pPr>
    </w:lvl>
  </w:abstractNum>
  <w:abstractNum w:abstractNumId="6" w15:restartNumberingAfterBreak="0">
    <w:nsid w:val="78077FF1"/>
    <w:multiLevelType w:val="multilevel"/>
    <w:tmpl w:val="228CB188"/>
    <w:lvl w:ilvl="0">
      <w:start w:val="1"/>
      <w:numFmt w:val="lowerLetter"/>
      <w:lvlText w:val="%1)"/>
      <w:lvlJc w:val="left"/>
      <w:pPr>
        <w:tabs>
          <w:tab w:val="num" w:pos="3625"/>
        </w:tabs>
        <w:ind w:left="3625" w:hanging="360"/>
      </w:pPr>
      <w:rPr>
        <w:rFonts w:hint="default"/>
      </w:rPr>
    </w:lvl>
    <w:lvl w:ilvl="1">
      <w:start w:val="1"/>
      <w:numFmt w:val="decimal"/>
      <w:lvlText w:val="%1.%2."/>
      <w:lvlJc w:val="left"/>
      <w:pPr>
        <w:tabs>
          <w:tab w:val="num" w:pos="4057"/>
        </w:tabs>
        <w:ind w:left="4057" w:hanging="432"/>
      </w:pPr>
      <w:rPr>
        <w:rFonts w:hint="default"/>
      </w:rPr>
    </w:lvl>
    <w:lvl w:ilvl="2">
      <w:start w:val="1"/>
      <w:numFmt w:val="decimal"/>
      <w:lvlText w:val="%1.%2.%3."/>
      <w:lvlJc w:val="left"/>
      <w:pPr>
        <w:tabs>
          <w:tab w:val="num" w:pos="4705"/>
        </w:tabs>
        <w:ind w:left="4489" w:hanging="504"/>
      </w:pPr>
      <w:rPr>
        <w:rFonts w:hint="default"/>
      </w:rPr>
    </w:lvl>
    <w:lvl w:ilvl="3">
      <w:start w:val="1"/>
      <w:numFmt w:val="decimal"/>
      <w:lvlText w:val="%1.%2.%3.%4."/>
      <w:lvlJc w:val="left"/>
      <w:pPr>
        <w:tabs>
          <w:tab w:val="num" w:pos="5425"/>
        </w:tabs>
        <w:ind w:left="4993" w:hanging="648"/>
      </w:pPr>
      <w:rPr>
        <w:rFonts w:hint="default"/>
      </w:rPr>
    </w:lvl>
    <w:lvl w:ilvl="4">
      <w:start w:val="1"/>
      <w:numFmt w:val="decimal"/>
      <w:lvlText w:val="%1.%2.%3.%4.%5."/>
      <w:lvlJc w:val="left"/>
      <w:pPr>
        <w:tabs>
          <w:tab w:val="num" w:pos="5785"/>
        </w:tabs>
        <w:ind w:left="5497" w:hanging="792"/>
      </w:pPr>
      <w:rPr>
        <w:rFonts w:hint="default"/>
      </w:rPr>
    </w:lvl>
    <w:lvl w:ilvl="5">
      <w:start w:val="1"/>
      <w:numFmt w:val="decimal"/>
      <w:lvlText w:val="%1.%2.%3.%4.%5.%6."/>
      <w:lvlJc w:val="left"/>
      <w:pPr>
        <w:tabs>
          <w:tab w:val="num" w:pos="6505"/>
        </w:tabs>
        <w:ind w:left="6001" w:hanging="936"/>
      </w:pPr>
      <w:rPr>
        <w:rFonts w:hint="default"/>
      </w:rPr>
    </w:lvl>
    <w:lvl w:ilvl="6">
      <w:start w:val="1"/>
      <w:numFmt w:val="decimal"/>
      <w:lvlText w:val="%1.%2.%3.%4.%5.%6.%7."/>
      <w:lvlJc w:val="left"/>
      <w:pPr>
        <w:tabs>
          <w:tab w:val="num" w:pos="7225"/>
        </w:tabs>
        <w:ind w:left="6505" w:hanging="1080"/>
      </w:pPr>
      <w:rPr>
        <w:rFonts w:hint="default"/>
      </w:rPr>
    </w:lvl>
    <w:lvl w:ilvl="7">
      <w:start w:val="1"/>
      <w:numFmt w:val="decimal"/>
      <w:lvlText w:val="%1.%2.%3.%4.%5.%6.%7.%8."/>
      <w:lvlJc w:val="left"/>
      <w:pPr>
        <w:tabs>
          <w:tab w:val="num" w:pos="7585"/>
        </w:tabs>
        <w:ind w:left="7009" w:hanging="1224"/>
      </w:pPr>
      <w:rPr>
        <w:rFonts w:hint="default"/>
      </w:rPr>
    </w:lvl>
    <w:lvl w:ilvl="8">
      <w:start w:val="1"/>
      <w:numFmt w:val="decimal"/>
      <w:lvlText w:val="%1.%2.%3.%4.%5.%6.%7.%8.%9."/>
      <w:lvlJc w:val="left"/>
      <w:pPr>
        <w:tabs>
          <w:tab w:val="num" w:pos="8305"/>
        </w:tabs>
        <w:ind w:left="7585" w:hanging="1440"/>
      </w:pPr>
      <w:rPr>
        <w:rFonts w:hint="default"/>
      </w:rPr>
    </w:lvl>
  </w:abstractNum>
  <w:num w:numId="1" w16cid:durableId="1814325584">
    <w:abstractNumId w:val="4"/>
  </w:num>
  <w:num w:numId="2" w16cid:durableId="1899240310">
    <w:abstractNumId w:val="1"/>
  </w:num>
  <w:num w:numId="3" w16cid:durableId="1153137670">
    <w:abstractNumId w:val="6"/>
  </w:num>
  <w:num w:numId="4" w16cid:durableId="925305641">
    <w:abstractNumId w:val="0"/>
  </w:num>
  <w:num w:numId="5" w16cid:durableId="1493175911">
    <w:abstractNumId w:val="3"/>
  </w:num>
  <w:num w:numId="6" w16cid:durableId="1016737611">
    <w:abstractNumId w:val="2"/>
  </w:num>
  <w:num w:numId="7" w16cid:durableId="467819855">
    <w:abstractNumId w:val="5"/>
  </w:num>
  <w:num w:numId="8" w16cid:durableId="1177883827">
    <w:abstractNumId w:val="4"/>
  </w:num>
  <w:num w:numId="9" w16cid:durableId="28529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13"/>
    <w:rsid w:val="00007357"/>
    <w:rsid w:val="00015348"/>
    <w:rsid w:val="00032B33"/>
    <w:rsid w:val="001979C4"/>
    <w:rsid w:val="002325AC"/>
    <w:rsid w:val="00282722"/>
    <w:rsid w:val="002A3E7C"/>
    <w:rsid w:val="002C0CB9"/>
    <w:rsid w:val="002E42BB"/>
    <w:rsid w:val="00363D88"/>
    <w:rsid w:val="0037126A"/>
    <w:rsid w:val="003D62A6"/>
    <w:rsid w:val="00424C7B"/>
    <w:rsid w:val="00435657"/>
    <w:rsid w:val="0043603E"/>
    <w:rsid w:val="004B38C4"/>
    <w:rsid w:val="00501228"/>
    <w:rsid w:val="0059650D"/>
    <w:rsid w:val="00664E1B"/>
    <w:rsid w:val="006F7F38"/>
    <w:rsid w:val="0071207F"/>
    <w:rsid w:val="00720725"/>
    <w:rsid w:val="00772629"/>
    <w:rsid w:val="007C10FD"/>
    <w:rsid w:val="007D3913"/>
    <w:rsid w:val="007E4549"/>
    <w:rsid w:val="00813332"/>
    <w:rsid w:val="00833EF8"/>
    <w:rsid w:val="00862142"/>
    <w:rsid w:val="008E761F"/>
    <w:rsid w:val="009130D1"/>
    <w:rsid w:val="00957E0F"/>
    <w:rsid w:val="009C35F5"/>
    <w:rsid w:val="009E4F07"/>
    <w:rsid w:val="00A1579E"/>
    <w:rsid w:val="00A72082"/>
    <w:rsid w:val="00A953DC"/>
    <w:rsid w:val="00BA4466"/>
    <w:rsid w:val="00BB2AFA"/>
    <w:rsid w:val="00BE3742"/>
    <w:rsid w:val="00C128BA"/>
    <w:rsid w:val="00C21472"/>
    <w:rsid w:val="00C23FAF"/>
    <w:rsid w:val="00C43645"/>
    <w:rsid w:val="00C60F12"/>
    <w:rsid w:val="00C63E32"/>
    <w:rsid w:val="00CB0852"/>
    <w:rsid w:val="00CB0C78"/>
    <w:rsid w:val="00D0013C"/>
    <w:rsid w:val="00D23A61"/>
    <w:rsid w:val="00D521E6"/>
    <w:rsid w:val="00D747BF"/>
    <w:rsid w:val="00E04EFA"/>
    <w:rsid w:val="00E4156E"/>
    <w:rsid w:val="00E56F46"/>
    <w:rsid w:val="00EB0EEB"/>
    <w:rsid w:val="00EC7841"/>
    <w:rsid w:val="00F56BE3"/>
    <w:rsid w:val="00F70FA6"/>
    <w:rsid w:val="00F81BDB"/>
    <w:rsid w:val="00FB197B"/>
    <w:rsid w:val="00FB35EB"/>
    <w:rsid w:val="00FB37C2"/>
    <w:rsid w:val="00FE72DA"/>
    <w:rsid w:val="00FF0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E8F278"/>
  <w15:chartTrackingRefBased/>
  <w15:docId w15:val="{E5D635DA-BBD1-4609-8A50-E7DACDAA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91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7D3913"/>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7D3913"/>
    <w:pPr>
      <w:keepNext/>
      <w:outlineLvl w:val="2"/>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3913"/>
    <w:rPr>
      <w:rFonts w:ascii="Arial" w:eastAsia="Times New Roman" w:hAnsi="Arial" w:cs="Arial"/>
      <w:b/>
      <w:bCs/>
      <w:kern w:val="32"/>
      <w:sz w:val="32"/>
      <w:szCs w:val="32"/>
      <w:lang w:eastAsia="cs-CZ"/>
      <w14:ligatures w14:val="none"/>
    </w:rPr>
  </w:style>
  <w:style w:type="character" w:customStyle="1" w:styleId="Nadpis3Char">
    <w:name w:val="Nadpis 3 Char"/>
    <w:basedOn w:val="Standardnpsmoodstavce"/>
    <w:link w:val="Nadpis3"/>
    <w:rsid w:val="007D3913"/>
    <w:rPr>
      <w:rFonts w:ascii="Arial" w:eastAsia="Times New Roman" w:hAnsi="Arial" w:cs="Arial"/>
      <w:b/>
      <w:bCs/>
      <w:kern w:val="0"/>
      <w:szCs w:val="24"/>
      <w:lang w:eastAsia="cs-CZ"/>
      <w14:ligatures w14:val="none"/>
    </w:rPr>
  </w:style>
  <w:style w:type="paragraph" w:styleId="Zhlav">
    <w:name w:val="header"/>
    <w:basedOn w:val="Normln"/>
    <w:link w:val="ZhlavChar"/>
    <w:rsid w:val="007D3913"/>
    <w:pPr>
      <w:tabs>
        <w:tab w:val="center" w:pos="4536"/>
        <w:tab w:val="right" w:pos="9072"/>
      </w:tabs>
    </w:pPr>
  </w:style>
  <w:style w:type="character" w:customStyle="1" w:styleId="ZhlavChar">
    <w:name w:val="Záhlaví Char"/>
    <w:basedOn w:val="Standardnpsmoodstavce"/>
    <w:link w:val="Zhlav"/>
    <w:rsid w:val="007D3913"/>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7D3913"/>
    <w:pPr>
      <w:tabs>
        <w:tab w:val="center" w:pos="4536"/>
        <w:tab w:val="right" w:pos="9072"/>
      </w:tabs>
    </w:pPr>
    <w:rPr>
      <w:rFonts w:ascii="Arial" w:hAnsi="Arial" w:cs="Arial"/>
      <w:sz w:val="20"/>
    </w:rPr>
  </w:style>
  <w:style w:type="character" w:customStyle="1" w:styleId="ZpatChar">
    <w:name w:val="Zápatí Char"/>
    <w:basedOn w:val="Standardnpsmoodstavce"/>
    <w:link w:val="Zpat"/>
    <w:rsid w:val="007D3913"/>
    <w:rPr>
      <w:rFonts w:ascii="Arial" w:eastAsia="Times New Roman" w:hAnsi="Arial" w:cs="Arial"/>
      <w:kern w:val="0"/>
      <w:sz w:val="20"/>
      <w:szCs w:val="24"/>
      <w:lang w:eastAsia="cs-CZ"/>
      <w14:ligatures w14:val="none"/>
    </w:rPr>
  </w:style>
  <w:style w:type="paragraph" w:customStyle="1" w:styleId="Odstavec1">
    <w:name w:val="Odstavec1"/>
    <w:basedOn w:val="Normln"/>
    <w:rsid w:val="007D3913"/>
    <w:pPr>
      <w:spacing w:before="80"/>
      <w:jc w:val="both"/>
    </w:pPr>
    <w:rPr>
      <w:szCs w:val="20"/>
    </w:rPr>
  </w:style>
  <w:style w:type="paragraph" w:styleId="Nzev">
    <w:name w:val="Title"/>
    <w:basedOn w:val="Normln"/>
    <w:link w:val="NzevChar"/>
    <w:qFormat/>
    <w:rsid w:val="007D3913"/>
    <w:pPr>
      <w:spacing w:before="80"/>
      <w:ind w:left="720" w:right="720"/>
      <w:jc w:val="center"/>
    </w:pPr>
    <w:rPr>
      <w:b/>
      <w:bCs/>
      <w:sz w:val="32"/>
    </w:rPr>
  </w:style>
  <w:style w:type="character" w:customStyle="1" w:styleId="NzevChar">
    <w:name w:val="Název Char"/>
    <w:basedOn w:val="Standardnpsmoodstavce"/>
    <w:link w:val="Nzev"/>
    <w:rsid w:val="007D3913"/>
    <w:rPr>
      <w:rFonts w:ascii="Times New Roman" w:eastAsia="Times New Roman" w:hAnsi="Times New Roman" w:cs="Times New Roman"/>
      <w:b/>
      <w:bCs/>
      <w:kern w:val="0"/>
      <w:sz w:val="32"/>
      <w:szCs w:val="24"/>
      <w:lang w:eastAsia="cs-CZ"/>
      <w14:ligatures w14:val="none"/>
    </w:rPr>
  </w:style>
  <w:style w:type="character" w:styleId="slostrnky">
    <w:name w:val="page number"/>
    <w:basedOn w:val="Standardnpsmoodstavce"/>
    <w:rsid w:val="007D3913"/>
  </w:style>
  <w:style w:type="paragraph" w:customStyle="1" w:styleId="KRUTEXTODSTAVCE">
    <w:name w:val="_KRU_TEXT_ODSTAVCE"/>
    <w:basedOn w:val="Normln"/>
    <w:rsid w:val="007D3913"/>
    <w:pPr>
      <w:spacing w:line="288" w:lineRule="auto"/>
    </w:pPr>
    <w:rPr>
      <w:rFonts w:ascii="Arial" w:hAnsi="Arial" w:cs="Arial"/>
      <w:sz w:val="22"/>
    </w:rPr>
  </w:style>
  <w:style w:type="paragraph" w:styleId="Zkladntextodsazen2">
    <w:name w:val="Body Text Indent 2"/>
    <w:basedOn w:val="Normln"/>
    <w:link w:val="Zkladntextodsazen2Char"/>
    <w:rsid w:val="007D3913"/>
    <w:pPr>
      <w:ind w:left="360"/>
    </w:pPr>
    <w:rPr>
      <w:i/>
      <w:iCs/>
    </w:rPr>
  </w:style>
  <w:style w:type="character" w:customStyle="1" w:styleId="Zkladntextodsazen2Char">
    <w:name w:val="Základní text odsazený 2 Char"/>
    <w:basedOn w:val="Standardnpsmoodstavce"/>
    <w:link w:val="Zkladntextodsazen2"/>
    <w:rsid w:val="007D3913"/>
    <w:rPr>
      <w:rFonts w:ascii="Times New Roman" w:eastAsia="Times New Roman" w:hAnsi="Times New Roman" w:cs="Times New Roman"/>
      <w:i/>
      <w:iCs/>
      <w:kern w:val="0"/>
      <w:sz w:val="24"/>
      <w:szCs w:val="24"/>
      <w:lang w:eastAsia="cs-CZ"/>
      <w14:ligatures w14:val="none"/>
    </w:rPr>
  </w:style>
  <w:style w:type="paragraph" w:styleId="Podpis">
    <w:name w:val="Signature"/>
    <w:basedOn w:val="Normln"/>
    <w:link w:val="PodpisChar"/>
    <w:rsid w:val="007D3913"/>
    <w:pPr>
      <w:ind w:left="5812"/>
    </w:pPr>
    <w:rPr>
      <w:szCs w:val="20"/>
    </w:rPr>
  </w:style>
  <w:style w:type="character" w:customStyle="1" w:styleId="PodpisChar">
    <w:name w:val="Podpis Char"/>
    <w:basedOn w:val="Standardnpsmoodstavce"/>
    <w:link w:val="Podpis"/>
    <w:rsid w:val="007D3913"/>
    <w:rPr>
      <w:rFonts w:ascii="Times New Roman" w:eastAsia="Times New Roman" w:hAnsi="Times New Roman" w:cs="Times New Roman"/>
      <w:kern w:val="0"/>
      <w:sz w:val="24"/>
      <w:szCs w:val="20"/>
      <w:lang w:eastAsia="cs-CZ"/>
      <w14:ligatures w14:val="none"/>
    </w:rPr>
  </w:style>
  <w:style w:type="paragraph" w:customStyle="1" w:styleId="slovan">
    <w:name w:val="číslovaný"/>
    <w:basedOn w:val="Normln"/>
    <w:rsid w:val="007D3913"/>
    <w:pPr>
      <w:numPr>
        <w:ilvl w:val="1"/>
        <w:numId w:val="1"/>
      </w:numPr>
    </w:pPr>
    <w:rPr>
      <w:b/>
      <w:sz w:val="28"/>
      <w:szCs w:val="20"/>
    </w:rPr>
  </w:style>
  <w:style w:type="character" w:customStyle="1" w:styleId="platne1">
    <w:name w:val="platne1"/>
    <w:rsid w:val="007D3913"/>
    <w:rPr>
      <w:w w:val="120"/>
    </w:rPr>
  </w:style>
  <w:style w:type="character" w:styleId="Hypertextovodkaz">
    <w:name w:val="Hyperlink"/>
    <w:basedOn w:val="Standardnpsmoodstavce"/>
    <w:uiPriority w:val="99"/>
    <w:unhideWhenUsed/>
    <w:rsid w:val="007D3913"/>
    <w:rPr>
      <w:color w:val="0563C1" w:themeColor="hyperlink"/>
      <w:u w:val="single"/>
    </w:rPr>
  </w:style>
  <w:style w:type="paragraph" w:styleId="Odstavecseseznamem">
    <w:name w:val="List Paragraph"/>
    <w:basedOn w:val="Normln"/>
    <w:uiPriority w:val="34"/>
    <w:qFormat/>
    <w:rsid w:val="00C2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1887</Words>
  <Characters>11140</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Dohnalová</dc:creator>
  <cp:keywords/>
  <dc:description/>
  <cp:lastModifiedBy>Jiří Rezek</cp:lastModifiedBy>
  <cp:revision>9</cp:revision>
  <dcterms:created xsi:type="dcterms:W3CDTF">2025-06-23T14:45:00Z</dcterms:created>
  <dcterms:modified xsi:type="dcterms:W3CDTF">2025-07-03T11:37:00Z</dcterms:modified>
</cp:coreProperties>
</file>