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137" w:rsidRPr="002402AA" w:rsidRDefault="007B5137" w:rsidP="007B5137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7B5137" w:rsidRPr="002402AA" w:rsidRDefault="007B5137" w:rsidP="007B5137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2402AA">
        <w:rPr>
          <w:rFonts w:ascii="Tahoma" w:hAnsi="Tahoma" w:cs="Tahoma"/>
          <w:b/>
          <w:bCs/>
          <w:sz w:val="32"/>
          <w:szCs w:val="32"/>
        </w:rPr>
        <w:t>ZADÁVACÍ DOKUMENTACE</w:t>
      </w:r>
    </w:p>
    <w:p w:rsidR="007B5137" w:rsidRPr="002402AA" w:rsidRDefault="007B5137" w:rsidP="007B5137">
      <w:pPr>
        <w:jc w:val="center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podle § 44 zákona č. 137/2006 Sb., o veřejných zakázkách, ve znění pozdějších předpisů (dále „ZVZ“) </w:t>
      </w:r>
    </w:p>
    <w:p w:rsidR="007B5137" w:rsidRPr="002402AA" w:rsidRDefault="007B5137" w:rsidP="007B5137">
      <w:pPr>
        <w:jc w:val="center"/>
        <w:rPr>
          <w:rFonts w:ascii="Tahoma" w:hAnsi="Tahoma" w:cs="Tahoma"/>
          <w:sz w:val="20"/>
          <w:szCs w:val="20"/>
        </w:rPr>
      </w:pPr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pict>
          <v:group id="_x0000_s1026" editas="canvas" style="width:450pt;height:100.1pt;mso-position-horizontal-relative:char;mso-position-vertical-relative:line" coordorigin="2205,4643" coordsize="7200,160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05;top:4643;width:7200;height:1602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320;top:4643;width:6912;height:1410" filled="f" fillcolor="#339" strokecolor="navy" strokeweight="3pt">
              <v:textbox style="mso-next-textbox:#_x0000_s1028">
                <w:txbxContent>
                  <w:p w:rsidR="00131017" w:rsidRPr="00C7305B" w:rsidRDefault="00131017" w:rsidP="007B5137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32"/>
                        <w:szCs w:val="32"/>
                      </w:rPr>
                    </w:pPr>
                  </w:p>
                  <w:p w:rsidR="00131017" w:rsidRPr="005B7A10" w:rsidRDefault="00131017" w:rsidP="007B5137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Tahoma" w:hAnsi="Tahoma" w:cs="Tahoma"/>
                        <w:b/>
                        <w:bCs/>
                        <w:sz w:val="28"/>
                        <w:szCs w:val="28"/>
                      </w:rPr>
                      <w:t>Zajišťování úklidových služeb v objekt</w:t>
                    </w:r>
                    <w:r w:rsidR="00151559">
                      <w:rPr>
                        <w:rFonts w:ascii="Tahoma" w:hAnsi="Tahoma" w:cs="Tahoma"/>
                        <w:b/>
                        <w:bCs/>
                        <w:sz w:val="28"/>
                        <w:szCs w:val="28"/>
                      </w:rPr>
                      <w:t>ech</w:t>
                    </w:r>
                    <w:r>
                      <w:rPr>
                        <w:rFonts w:ascii="Tahoma" w:hAnsi="Tahoma" w:cs="Tahoma"/>
                        <w:b/>
                        <w:bCs/>
                        <w:sz w:val="28"/>
                        <w:szCs w:val="28"/>
                      </w:rPr>
                      <w:t xml:space="preserve"> OZP</w:t>
                    </w:r>
                    <w:r w:rsidRPr="005B7A10" w:rsidDel="00EB0F51">
                      <w:rPr>
                        <w:rFonts w:ascii="Tahoma" w:hAnsi="Tahoma" w:cs="Tahoma"/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b/>
          <w:bCs/>
          <w:color w:val="000080"/>
          <w:sz w:val="20"/>
          <w:szCs w:val="20"/>
        </w:rPr>
        <w:t>ZADAVATEL</w:t>
      </w:r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31" style="position:absolute;z-index:251663360" from="0,9pt" to="450pt,9pt" strokecolor="navy" strokeweight="1.5pt">
            <w10:anchorlock/>
          </v:line>
        </w:pict>
      </w:r>
      <w:r w:rsidR="007B5137" w:rsidRPr="002402AA">
        <w:rPr>
          <w:rFonts w:ascii="Tahoma" w:hAnsi="Tahoma" w:cs="Tahoma"/>
          <w:sz w:val="20"/>
          <w:szCs w:val="20"/>
        </w:rPr>
        <w:tab/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>Oborová zdravotní pojišťovna zaměstnanců bank, pojišťoven a stavebnictví</w:t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Sídlo: Praha 4, </w:t>
      </w:r>
      <w:proofErr w:type="spellStart"/>
      <w:r w:rsidRPr="002402AA">
        <w:rPr>
          <w:rFonts w:ascii="Tahoma" w:hAnsi="Tahoma" w:cs="Tahoma"/>
          <w:sz w:val="20"/>
          <w:szCs w:val="20"/>
        </w:rPr>
        <w:t>Roškotova</w:t>
      </w:r>
      <w:proofErr w:type="spellEnd"/>
      <w:r w:rsidRPr="002402AA">
        <w:rPr>
          <w:rFonts w:ascii="Tahoma" w:hAnsi="Tahoma" w:cs="Tahoma"/>
          <w:sz w:val="20"/>
          <w:szCs w:val="20"/>
        </w:rPr>
        <w:t xml:space="preserve"> 1225/1, PSČ 140 21</w:t>
      </w:r>
    </w:p>
    <w:p w:rsidR="007B5137" w:rsidRPr="002402AA" w:rsidRDefault="007B5137" w:rsidP="007B5137">
      <w:pPr>
        <w:tabs>
          <w:tab w:val="left" w:pos="7800"/>
        </w:tabs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>IČ: 47114321</w:t>
      </w:r>
      <w:r w:rsidRPr="002402AA">
        <w:rPr>
          <w:rFonts w:ascii="Tahoma" w:hAnsi="Tahoma" w:cs="Tahoma"/>
          <w:sz w:val="20"/>
          <w:szCs w:val="20"/>
        </w:rPr>
        <w:tab/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rPr>
          <w:rStyle w:val="platne1"/>
          <w:rFonts w:ascii="Tahoma" w:hAnsi="Tahoma" w:cs="Tahoma"/>
        </w:rPr>
      </w:pPr>
      <w:r w:rsidRPr="002402AA">
        <w:rPr>
          <w:rFonts w:ascii="Tahoma" w:hAnsi="Tahoma" w:cs="Tahoma"/>
          <w:sz w:val="20"/>
          <w:szCs w:val="20"/>
        </w:rPr>
        <w:t xml:space="preserve">Jméno a příjmení statutárního orgánu: </w:t>
      </w:r>
      <w:r w:rsidRPr="002402AA">
        <w:rPr>
          <w:rFonts w:ascii="Tahoma" w:hAnsi="Tahoma" w:cs="Tahoma"/>
          <w:sz w:val="20"/>
          <w:szCs w:val="20"/>
        </w:rPr>
        <w:tab/>
      </w:r>
      <w:r w:rsidRPr="002402AA">
        <w:rPr>
          <w:rStyle w:val="platne1"/>
          <w:rFonts w:ascii="Tahoma" w:hAnsi="Tahoma" w:cs="Tahoma"/>
          <w:sz w:val="20"/>
          <w:szCs w:val="20"/>
        </w:rPr>
        <w:t>Ing. Ladislav Friedrich, CSc., generální ředitel</w:t>
      </w:r>
      <w:r w:rsidRPr="002402AA" w:rsidDel="00BA0534">
        <w:rPr>
          <w:rStyle w:val="platne1"/>
          <w:rFonts w:ascii="Tahoma" w:hAnsi="Tahoma" w:cs="Tahoma"/>
        </w:rPr>
        <w:t xml:space="preserve"> </w:t>
      </w:r>
    </w:p>
    <w:p w:rsidR="007B5137" w:rsidRPr="002A7196" w:rsidRDefault="007B5137" w:rsidP="007B5137">
      <w:pPr>
        <w:pStyle w:val="Prosttext"/>
        <w:rPr>
          <w:rStyle w:val="platne1"/>
          <w:rFonts w:ascii="Tahoma" w:hAnsi="Tahoma" w:cs="Tahoma"/>
          <w:highlight w:val="yellow"/>
        </w:rPr>
      </w:pPr>
      <w:r w:rsidRPr="002402AA">
        <w:rPr>
          <w:rFonts w:ascii="Tahoma" w:hAnsi="Tahoma" w:cs="Tahoma"/>
        </w:rPr>
        <w:t>Kontaktní osoba:</w:t>
      </w:r>
      <w:r w:rsidRPr="002402AA">
        <w:rPr>
          <w:rStyle w:val="platne1"/>
          <w:rFonts w:ascii="Tahoma" w:hAnsi="Tahoma" w:cs="Tahoma"/>
        </w:rPr>
        <w:t xml:space="preserve"> </w:t>
      </w:r>
      <w:r w:rsidRPr="002402AA">
        <w:rPr>
          <w:rStyle w:val="platne1"/>
          <w:rFonts w:ascii="Tahoma" w:hAnsi="Tahoma" w:cs="Tahoma"/>
        </w:rPr>
        <w:tab/>
      </w:r>
      <w:r w:rsidRPr="002402AA">
        <w:rPr>
          <w:rStyle w:val="platne1"/>
          <w:rFonts w:ascii="Tahoma" w:hAnsi="Tahoma" w:cs="Tahoma"/>
        </w:rPr>
        <w:tab/>
      </w:r>
      <w:r w:rsidRPr="002402AA">
        <w:rPr>
          <w:rStyle w:val="platne1"/>
          <w:rFonts w:ascii="Tahoma" w:hAnsi="Tahoma" w:cs="Tahoma"/>
        </w:rPr>
        <w:tab/>
      </w:r>
      <w:r w:rsidR="00C341C9" w:rsidRPr="00C341C9">
        <w:rPr>
          <w:rStyle w:val="platne1"/>
          <w:rFonts w:ascii="Tahoma" w:hAnsi="Tahoma" w:cs="Tahoma"/>
        </w:rPr>
        <w:t>Jana Kubínová, vedoucí provozního oddělení</w:t>
      </w:r>
      <w:r w:rsidR="00C341C9">
        <w:rPr>
          <w:rStyle w:val="platne1"/>
          <w:rFonts w:ascii="Tahoma" w:hAnsi="Tahoma" w:cs="Tahoma"/>
          <w:highlight w:val="yellow"/>
        </w:rPr>
        <w:t xml:space="preserve"> </w:t>
      </w:r>
      <w:r w:rsidRPr="002A7196">
        <w:rPr>
          <w:rStyle w:val="platne1"/>
          <w:rFonts w:ascii="Tahoma" w:hAnsi="Tahoma" w:cs="Tahoma"/>
          <w:highlight w:val="yellow"/>
        </w:rPr>
        <w:t xml:space="preserve"> </w:t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rPr>
          <w:rFonts w:ascii="Tahoma" w:hAnsi="Tahoma" w:cs="Tahoma"/>
          <w:b/>
          <w:bCs/>
          <w:caps/>
          <w:color w:val="000080"/>
          <w:sz w:val="20"/>
          <w:szCs w:val="20"/>
        </w:rPr>
      </w:pPr>
      <w:r w:rsidRPr="002402AA">
        <w:rPr>
          <w:rFonts w:ascii="Tahoma" w:hAnsi="Tahoma" w:cs="Tahoma"/>
          <w:b/>
          <w:bCs/>
          <w:caps/>
          <w:color w:val="000080"/>
          <w:sz w:val="20"/>
          <w:szCs w:val="20"/>
        </w:rPr>
        <w:t>Druh zadávacího řízení</w:t>
      </w:r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33" style="position:absolute;z-index:251665408" from="0,9pt" to="450pt,9pt" strokecolor="navy" strokeweight="1.5pt">
            <w10:anchorlock/>
          </v:line>
        </w:pict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Otevřené řízení – nadlimitní  </w:t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>Veřejná zakázka na služby</w:t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rPr>
          <w:rFonts w:ascii="Tahoma" w:hAnsi="Tahoma" w:cs="Tahoma"/>
          <w:b/>
          <w:bCs/>
          <w:caps/>
          <w:color w:val="000080"/>
          <w:sz w:val="20"/>
          <w:szCs w:val="20"/>
        </w:rPr>
      </w:pPr>
      <w:r w:rsidRPr="002402AA">
        <w:rPr>
          <w:rFonts w:ascii="Tahoma" w:hAnsi="Tahoma" w:cs="Tahoma"/>
          <w:b/>
          <w:bCs/>
          <w:caps/>
          <w:color w:val="000080"/>
          <w:sz w:val="20"/>
          <w:szCs w:val="20"/>
        </w:rPr>
        <w:t>Číslo jednací</w:t>
      </w:r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34" style="position:absolute;z-index:251666432" from="0,9pt" to="450pt,9pt" strokecolor="navy" strokeweight="1.5pt">
            <w10:anchorlock/>
          </v:line>
        </w:pict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proofErr w:type="spellStart"/>
      <w:r w:rsidRPr="002402AA">
        <w:rPr>
          <w:rFonts w:ascii="Tahoma" w:hAnsi="Tahoma" w:cs="Tahoma"/>
          <w:sz w:val="20"/>
          <w:szCs w:val="20"/>
        </w:rPr>
        <w:t>Č.j</w:t>
      </w:r>
      <w:proofErr w:type="spellEnd"/>
      <w:r w:rsidRPr="002402AA">
        <w:rPr>
          <w:rFonts w:ascii="Tahoma" w:hAnsi="Tahoma" w:cs="Tahoma"/>
          <w:sz w:val="20"/>
          <w:szCs w:val="20"/>
        </w:rPr>
        <w:t xml:space="preserve">. zadavatele : </w:t>
      </w:r>
      <w:r w:rsidR="00030328" w:rsidRPr="00030328">
        <w:rPr>
          <w:rFonts w:ascii="Tahoma" w:hAnsi="Tahoma" w:cs="Tahoma"/>
          <w:sz w:val="20"/>
          <w:szCs w:val="20"/>
        </w:rPr>
        <w:t xml:space="preserve">PGŘ-VZ-2012/5 </w:t>
      </w:r>
      <w:r w:rsidR="00132077" w:rsidRPr="006F0230">
        <w:rPr>
          <w:rFonts w:ascii="Tahoma" w:hAnsi="Tahoma" w:cs="Tahoma"/>
          <w:sz w:val="20"/>
          <w:szCs w:val="20"/>
        </w:rPr>
        <w:t>/</w:t>
      </w:r>
      <w:r w:rsidRPr="006F0230">
        <w:rPr>
          <w:rFonts w:ascii="Tahoma" w:hAnsi="Tahoma" w:cs="Tahoma"/>
          <w:sz w:val="20"/>
          <w:szCs w:val="20"/>
        </w:rPr>
        <w:t xml:space="preserve"> Evidenční číslo VZ : </w:t>
      </w:r>
      <w:r w:rsidR="006F0230">
        <w:rPr>
          <w:rFonts w:ascii="Tahoma" w:hAnsi="Tahoma" w:cs="Tahoma"/>
          <w:sz w:val="20"/>
          <w:szCs w:val="20"/>
        </w:rPr>
        <w:t xml:space="preserve">VZ </w:t>
      </w:r>
      <w:r w:rsidR="00BA5255">
        <w:rPr>
          <w:rFonts w:ascii="Calibri" w:hAnsi="Calibri"/>
          <w:sz w:val="22"/>
          <w:szCs w:val="22"/>
        </w:rPr>
        <w:t>239676</w:t>
      </w:r>
    </w:p>
    <w:p w:rsidR="007B5137" w:rsidRPr="002402AA" w:rsidRDefault="007B5137" w:rsidP="007B513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rPr>
          <w:rFonts w:ascii="Tahoma" w:hAnsi="Tahoma" w:cs="Tahoma"/>
          <w:b/>
          <w:bCs/>
          <w:color w:val="000080"/>
          <w:sz w:val="20"/>
          <w:szCs w:val="20"/>
        </w:rPr>
      </w:pPr>
      <w:r w:rsidRPr="002402AA">
        <w:rPr>
          <w:rFonts w:ascii="Tahoma" w:hAnsi="Tahoma" w:cs="Tahoma"/>
          <w:b/>
          <w:bCs/>
          <w:color w:val="000080"/>
          <w:sz w:val="20"/>
          <w:szCs w:val="20"/>
        </w:rPr>
        <w:t>OSOBA POVĚŘENÁ ZADAVATELSKÝMI ČINNOSTMI</w:t>
      </w:r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32" style="position:absolute;z-index:251664384" from="0,9pt" to="450pt,9pt" strokecolor="navy" strokeweight="1.5pt">
            <w10:anchorlock/>
          </v:line>
        </w:pict>
      </w:r>
      <w:r w:rsidR="007B5137" w:rsidRPr="002402AA">
        <w:rPr>
          <w:rFonts w:ascii="Tahoma" w:hAnsi="Tahoma" w:cs="Tahoma"/>
          <w:sz w:val="20"/>
          <w:szCs w:val="20"/>
        </w:rPr>
        <w:tab/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noProof/>
          <w:lang w:eastAsia="zh-TW"/>
        </w:rPr>
        <w:drawing>
          <wp:anchor distT="0" distB="0" distL="114300" distR="114300" simplePos="0" relativeHeight="251660288" behindDoc="1" locked="1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31750</wp:posOffset>
            </wp:positionV>
            <wp:extent cx="685800" cy="685800"/>
            <wp:effectExtent l="19050" t="0" r="0" b="0"/>
            <wp:wrapNone/>
            <wp:docPr id="9" name="obrázek 12" descr="burs-navyblue-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burs-navyblue-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02AA">
        <w:rPr>
          <w:rFonts w:ascii="Tahoma" w:hAnsi="Tahoma" w:cs="Tahoma"/>
          <w:sz w:val="20"/>
          <w:szCs w:val="20"/>
        </w:rPr>
        <w:t xml:space="preserve">JUDr. Jaroslav Bursík, </w:t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advokát </w:t>
      </w:r>
      <w:proofErr w:type="spellStart"/>
      <w:r w:rsidRPr="002402AA">
        <w:rPr>
          <w:rFonts w:ascii="Tahoma" w:hAnsi="Tahoma" w:cs="Tahoma"/>
          <w:sz w:val="20"/>
          <w:szCs w:val="20"/>
        </w:rPr>
        <w:t>ev</w:t>
      </w:r>
      <w:proofErr w:type="spellEnd"/>
      <w:r w:rsidRPr="002402AA">
        <w:rPr>
          <w:rFonts w:ascii="Tahoma" w:hAnsi="Tahoma" w:cs="Tahoma"/>
          <w:sz w:val="20"/>
          <w:szCs w:val="20"/>
        </w:rPr>
        <w:t>. č. ČAK 09822</w:t>
      </w:r>
      <w:r w:rsidRPr="002402AA">
        <w:rPr>
          <w:rFonts w:ascii="Tahoma" w:hAnsi="Tahoma" w:cs="Tahoma"/>
          <w:sz w:val="20"/>
          <w:szCs w:val="20"/>
        </w:rPr>
        <w:tab/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>Sídlo: Praha 2, Belgická 38, PSČ: 120 00</w:t>
      </w:r>
      <w:r w:rsidRPr="002402AA">
        <w:rPr>
          <w:rFonts w:ascii="Tahoma" w:hAnsi="Tahoma" w:cs="Tahoma"/>
          <w:sz w:val="20"/>
          <w:szCs w:val="20"/>
        </w:rPr>
        <w:tab/>
      </w:r>
      <w:r w:rsidRPr="002402AA">
        <w:rPr>
          <w:rFonts w:ascii="Tahoma" w:hAnsi="Tahoma" w:cs="Tahoma"/>
          <w:sz w:val="20"/>
          <w:szCs w:val="20"/>
        </w:rPr>
        <w:tab/>
      </w:r>
      <w:r w:rsidRPr="002402AA">
        <w:rPr>
          <w:rFonts w:ascii="Tahoma" w:hAnsi="Tahoma" w:cs="Tahoma"/>
          <w:sz w:val="20"/>
          <w:szCs w:val="20"/>
        </w:rPr>
        <w:tab/>
      </w:r>
      <w:r w:rsidRPr="002402AA">
        <w:rPr>
          <w:rFonts w:ascii="Tahoma" w:hAnsi="Tahoma" w:cs="Tahoma"/>
          <w:sz w:val="20"/>
          <w:szCs w:val="20"/>
        </w:rPr>
        <w:tab/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>IČ: 69181560</w:t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rPr>
          <w:rFonts w:ascii="Tahoma" w:hAnsi="Tahoma" w:cs="Tahoma"/>
          <w:b/>
          <w:bCs/>
          <w:caps/>
          <w:color w:val="000080"/>
          <w:sz w:val="20"/>
          <w:szCs w:val="20"/>
        </w:rPr>
      </w:pPr>
      <w:r w:rsidRPr="002402AA">
        <w:rPr>
          <w:rFonts w:ascii="Tahoma" w:hAnsi="Tahoma" w:cs="Tahoma"/>
          <w:b/>
          <w:bCs/>
          <w:caps/>
          <w:color w:val="000080"/>
          <w:sz w:val="20"/>
          <w:szCs w:val="20"/>
        </w:rPr>
        <w:t xml:space="preserve">Kontaktní osoba, pověřená pro věci administrativní  </w:t>
      </w:r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35" style="position:absolute;z-index:251667456" from="0,9pt" to="450pt,9pt" strokecolor="navy" strokeweight="1.5pt">
            <w10:anchorlock/>
          </v:line>
        </w:pict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>Gabriela Hinková</w:t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rPr>
          <w:rFonts w:ascii="Tahoma" w:hAnsi="Tahoma" w:cs="Tahoma"/>
          <w:b/>
          <w:bCs/>
          <w:color w:val="000080"/>
          <w:sz w:val="20"/>
          <w:szCs w:val="20"/>
        </w:rPr>
      </w:pPr>
      <w:r w:rsidRPr="002402AA">
        <w:rPr>
          <w:rFonts w:ascii="Tahoma" w:hAnsi="Tahoma" w:cs="Tahoma"/>
          <w:b/>
          <w:bCs/>
          <w:color w:val="000080"/>
          <w:sz w:val="20"/>
          <w:szCs w:val="20"/>
        </w:rPr>
        <w:t>KONTAKTY</w:t>
      </w:r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36" style="position:absolute;z-index:251668480" from="0,9pt" to="450pt,9pt" strokecolor="navy" strokeweight="1.5pt">
            <w10:anchorlock/>
          </v:line>
        </w:pict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e-mail: zakazky@bursikaspol.cz </w:t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tel.: +420 226 223 611 </w:t>
      </w:r>
    </w:p>
    <w:p w:rsidR="007B5137" w:rsidRPr="002402AA" w:rsidRDefault="007B5137" w:rsidP="007B5137">
      <w:pPr>
        <w:pStyle w:val="Zhlav"/>
        <w:jc w:val="center"/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pStyle w:val="Zhlav"/>
        <w:jc w:val="center"/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pStyle w:val="Zhlav"/>
        <w:jc w:val="center"/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pStyle w:val="Zhlav"/>
        <w:jc w:val="center"/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pStyle w:val="Nadpisobsahu"/>
        <w:tabs>
          <w:tab w:val="clear" w:pos="643"/>
        </w:tabs>
        <w:ind w:left="0" w:firstLine="0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lastRenderedPageBreak/>
        <w:t>Obsah</w:t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  <w:lang w:eastAsia="en-US"/>
        </w:rPr>
      </w:pPr>
    </w:p>
    <w:p w:rsidR="007F2831" w:rsidRDefault="00CC4D81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r w:rsidRPr="002402AA">
        <w:rPr>
          <w:rFonts w:ascii="Tahoma" w:hAnsi="Tahoma" w:cs="Tahoma"/>
          <w:sz w:val="20"/>
          <w:szCs w:val="20"/>
        </w:rPr>
        <w:fldChar w:fldCharType="begin"/>
      </w:r>
      <w:r w:rsidR="007B5137" w:rsidRPr="002402AA">
        <w:rPr>
          <w:rFonts w:ascii="Tahoma" w:hAnsi="Tahoma" w:cs="Tahoma"/>
          <w:sz w:val="20"/>
          <w:szCs w:val="20"/>
        </w:rPr>
        <w:instrText xml:space="preserve"> TOC \o "1-3" \h \z \u </w:instrText>
      </w:r>
      <w:r w:rsidRPr="002402AA">
        <w:rPr>
          <w:rFonts w:ascii="Tahoma" w:hAnsi="Tahoma" w:cs="Tahoma"/>
          <w:sz w:val="20"/>
          <w:szCs w:val="20"/>
        </w:rPr>
        <w:fldChar w:fldCharType="separate"/>
      </w:r>
      <w:hyperlink w:anchor="_Toc342041221" w:history="1">
        <w:r w:rsidR="007F2831" w:rsidRPr="00213BEC">
          <w:rPr>
            <w:rStyle w:val="Hypertextovodkaz"/>
            <w:rFonts w:ascii="Tahoma" w:hAnsi="Tahoma" w:cs="Tahoma"/>
            <w:noProof/>
          </w:rPr>
          <w:t>1. Základní informace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22" w:history="1">
        <w:r w:rsidR="007F2831" w:rsidRPr="00213BEC">
          <w:rPr>
            <w:rStyle w:val="Hypertextovodkaz"/>
            <w:rFonts w:ascii="Tahoma" w:hAnsi="Tahoma" w:cs="Tahoma"/>
            <w:noProof/>
          </w:rPr>
          <w:t>1.1 Klasifikace předmětu veřejné zakázky a předpokládaná hodnota veřejné zakázky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23" w:history="1">
        <w:r w:rsidR="007F2831" w:rsidRPr="00213BEC">
          <w:rPr>
            <w:rStyle w:val="Hypertextovodkaz"/>
            <w:rFonts w:ascii="Tahoma" w:hAnsi="Tahoma" w:cs="Tahoma"/>
            <w:noProof/>
          </w:rPr>
          <w:t>1.2. Podrobné vymezení předmětu veřejné zakázky a technické podmínky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24" w:history="1">
        <w:r w:rsidR="007F2831" w:rsidRPr="00213BEC">
          <w:rPr>
            <w:rStyle w:val="Hypertextovodkaz"/>
            <w:rFonts w:ascii="Tahoma" w:hAnsi="Tahoma" w:cs="Tahoma"/>
            <w:noProof/>
          </w:rPr>
          <w:t>1.3. Místo plnění veřejné zakázky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25" w:history="1">
        <w:r w:rsidR="007F2831" w:rsidRPr="00213BEC">
          <w:rPr>
            <w:rStyle w:val="Hypertextovodkaz"/>
            <w:rFonts w:ascii="Tahoma" w:hAnsi="Tahoma" w:cs="Tahoma"/>
            <w:noProof/>
          </w:rPr>
          <w:t>1.4. Doba plnění veřejné zakázky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26" w:history="1">
        <w:r w:rsidR="007F2831" w:rsidRPr="00213BEC">
          <w:rPr>
            <w:rStyle w:val="Hypertextovodkaz"/>
            <w:rFonts w:ascii="Tahoma" w:hAnsi="Tahoma" w:cs="Tahoma"/>
            <w:noProof/>
          </w:rPr>
          <w:t>2. Požadavky na způsob zpracování nabídkové ceny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27" w:history="1">
        <w:r w:rsidR="007F2831" w:rsidRPr="00213BEC">
          <w:rPr>
            <w:rStyle w:val="Hypertextovodkaz"/>
            <w:rFonts w:ascii="Tahoma" w:hAnsi="Tahoma" w:cs="Tahoma"/>
            <w:noProof/>
          </w:rPr>
          <w:t>3.  Kvalifikace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28" w:history="1">
        <w:r w:rsidR="007F2831" w:rsidRPr="00213BEC">
          <w:rPr>
            <w:rStyle w:val="Hypertextovodkaz"/>
            <w:rFonts w:ascii="Tahoma" w:hAnsi="Tahoma" w:cs="Tahoma"/>
            <w:noProof/>
          </w:rPr>
          <w:t>3.1. Základní informace a podmínky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29" w:history="1">
        <w:r w:rsidR="007F2831" w:rsidRPr="00213BEC">
          <w:rPr>
            <w:rStyle w:val="Hypertextovodkaz"/>
            <w:rFonts w:ascii="Tahoma" w:hAnsi="Tahoma" w:cs="Tahoma"/>
            <w:noProof/>
          </w:rPr>
          <w:t>3.2. Základní kvalifikační předpoklady podle § 53 ZVZ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30" w:history="1">
        <w:r w:rsidR="007F2831" w:rsidRPr="00213BEC">
          <w:rPr>
            <w:rStyle w:val="Hypertextovodkaz"/>
            <w:rFonts w:ascii="Tahoma" w:hAnsi="Tahoma" w:cs="Tahoma"/>
            <w:noProof/>
          </w:rPr>
          <w:t>3.3. Profesní kvalifikační předpoklady podle § 54 ZVZ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31" w:history="1">
        <w:r w:rsidR="007F2831" w:rsidRPr="00213BEC">
          <w:rPr>
            <w:rStyle w:val="Hypertextovodkaz"/>
            <w:rFonts w:ascii="Tahoma" w:hAnsi="Tahoma" w:cs="Tahoma"/>
            <w:noProof/>
          </w:rPr>
          <w:t>3.4. Technické kvalifikační předpoklady podle § 56 ZVZ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32" w:history="1">
        <w:r w:rsidR="007F2831" w:rsidRPr="00213BEC">
          <w:rPr>
            <w:rStyle w:val="Hypertextovodkaz"/>
            <w:rFonts w:ascii="Tahoma" w:hAnsi="Tahoma" w:cs="Tahoma"/>
            <w:noProof/>
          </w:rPr>
          <w:t>4. Jiné požadavky a podmínky zadavatele na plnění veřejné zakázky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33" w:history="1">
        <w:r w:rsidR="007F2831" w:rsidRPr="00213BEC">
          <w:rPr>
            <w:rStyle w:val="Hypertextovodkaz"/>
            <w:rFonts w:ascii="Tahoma" w:hAnsi="Tahoma" w:cs="Tahoma"/>
            <w:noProof/>
          </w:rPr>
          <w:t>5.1. Obchodní podmínky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34" w:history="1">
        <w:r w:rsidR="007F2831" w:rsidRPr="00213BEC">
          <w:rPr>
            <w:rStyle w:val="Hypertextovodkaz"/>
            <w:rFonts w:ascii="Tahoma" w:hAnsi="Tahoma" w:cs="Tahoma"/>
            <w:noProof/>
          </w:rPr>
          <w:t>6. Podmínky a požadavky na formu, členění a způsob zpracování a podání nabídky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35" w:history="1">
        <w:r w:rsidR="007F2831" w:rsidRPr="00213BEC">
          <w:rPr>
            <w:rStyle w:val="Hypertextovodkaz"/>
            <w:rFonts w:ascii="Tahoma" w:hAnsi="Tahoma" w:cs="Tahoma"/>
            <w:noProof/>
          </w:rPr>
          <w:t>6.1. Požadavky na obsah a formu zpracování nabídky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36" w:history="1">
        <w:r w:rsidR="007F2831" w:rsidRPr="00213BEC">
          <w:rPr>
            <w:rStyle w:val="Hypertextovodkaz"/>
            <w:rFonts w:ascii="Tahoma" w:hAnsi="Tahoma" w:cs="Tahoma"/>
            <w:noProof/>
          </w:rPr>
          <w:t>6.2. Požadované členění - pořadí obsahu nabídky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37" w:history="1">
        <w:r w:rsidR="007F2831" w:rsidRPr="00213BEC">
          <w:rPr>
            <w:rStyle w:val="Hypertextovodkaz"/>
            <w:rFonts w:ascii="Tahoma" w:hAnsi="Tahoma" w:cs="Tahoma"/>
            <w:noProof/>
          </w:rPr>
          <w:t>6.3. Způsob a lhůta pro podání nabídky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38" w:history="1">
        <w:r w:rsidR="007F2831" w:rsidRPr="00213BEC">
          <w:rPr>
            <w:rStyle w:val="Hypertextovodkaz"/>
            <w:rFonts w:ascii="Tahoma" w:hAnsi="Tahoma" w:cs="Tahoma"/>
            <w:noProof/>
          </w:rPr>
          <w:t>7. Lhůty a termíny zadávacího řízení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39" w:history="1">
        <w:r w:rsidR="007F2831" w:rsidRPr="00213BEC">
          <w:rPr>
            <w:rStyle w:val="Hypertextovodkaz"/>
            <w:rFonts w:ascii="Tahoma" w:hAnsi="Tahoma" w:cs="Tahoma"/>
            <w:noProof/>
          </w:rPr>
          <w:t>7.1. Závazné lhůty zadávacího řízení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40" w:history="1">
        <w:r w:rsidR="007F2831" w:rsidRPr="00213BEC">
          <w:rPr>
            <w:rStyle w:val="Hypertextovodkaz"/>
            <w:rFonts w:ascii="Tahoma" w:hAnsi="Tahoma" w:cs="Tahoma"/>
            <w:noProof/>
          </w:rPr>
          <w:t>7.2. Prohlídka místa plnění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41" w:history="1">
        <w:r w:rsidR="007F2831" w:rsidRPr="00213BEC">
          <w:rPr>
            <w:rStyle w:val="Hypertextovodkaz"/>
            <w:rFonts w:ascii="Tahoma" w:hAnsi="Tahoma" w:cs="Tahoma"/>
            <w:noProof/>
          </w:rPr>
          <w:t>7.3. Dodatečné informace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42" w:history="1">
        <w:r w:rsidR="007F2831" w:rsidRPr="00213BEC">
          <w:rPr>
            <w:rStyle w:val="Hypertextovodkaz"/>
            <w:rFonts w:ascii="Tahoma" w:hAnsi="Tahoma" w:cs="Tahoma"/>
            <w:noProof/>
          </w:rPr>
          <w:t>8. Jistota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43" w:history="1">
        <w:r w:rsidR="007F2831" w:rsidRPr="00213BEC">
          <w:rPr>
            <w:rStyle w:val="Hypertextovodkaz"/>
            <w:rFonts w:ascii="Tahoma" w:hAnsi="Tahoma" w:cs="Tahoma"/>
            <w:noProof/>
          </w:rPr>
          <w:t>9. Hodnotící kritéria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F2831" w:rsidRDefault="00CC4D81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zh-TW"/>
        </w:rPr>
      </w:pPr>
      <w:hyperlink w:anchor="_Toc342041244" w:history="1">
        <w:r w:rsidR="007F2831" w:rsidRPr="00213BEC">
          <w:rPr>
            <w:rStyle w:val="Hypertextovodkaz"/>
            <w:rFonts w:ascii="Tahoma" w:hAnsi="Tahoma" w:cs="Tahoma"/>
            <w:noProof/>
          </w:rPr>
          <w:t>10. Další součásti zadávací dokumentace – Přílohy</w:t>
        </w:r>
        <w:r w:rsidR="007F283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F2831">
          <w:rPr>
            <w:noProof/>
            <w:webHidden/>
          </w:rPr>
          <w:instrText xml:space="preserve"> PAGEREF _Toc342041244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F2831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fldChar w:fldCharType="end"/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Default="007B5137" w:rsidP="007B5137">
      <w:pPr>
        <w:rPr>
          <w:rFonts w:ascii="Tahoma" w:hAnsi="Tahoma" w:cs="Tahoma"/>
          <w:sz w:val="20"/>
          <w:szCs w:val="20"/>
        </w:rPr>
      </w:pPr>
    </w:p>
    <w:p w:rsidR="00A9686D" w:rsidRDefault="00A9686D" w:rsidP="007B5137">
      <w:pPr>
        <w:rPr>
          <w:rFonts w:ascii="Tahoma" w:hAnsi="Tahoma" w:cs="Tahoma"/>
          <w:sz w:val="20"/>
          <w:szCs w:val="20"/>
        </w:rPr>
      </w:pPr>
    </w:p>
    <w:p w:rsidR="00A9686D" w:rsidRDefault="00A9686D" w:rsidP="007B5137">
      <w:pPr>
        <w:rPr>
          <w:rFonts w:ascii="Tahoma" w:hAnsi="Tahoma" w:cs="Tahoma"/>
          <w:sz w:val="20"/>
          <w:szCs w:val="20"/>
        </w:rPr>
      </w:pPr>
    </w:p>
    <w:p w:rsidR="00A9686D" w:rsidRPr="002402AA" w:rsidRDefault="00A9686D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pStyle w:val="Nadpis1"/>
        <w:tabs>
          <w:tab w:val="clear" w:pos="643"/>
        </w:tabs>
        <w:ind w:left="0" w:firstLine="0"/>
        <w:rPr>
          <w:rFonts w:ascii="Tahoma" w:hAnsi="Tahoma" w:cs="Tahoma"/>
          <w:sz w:val="20"/>
          <w:szCs w:val="20"/>
        </w:rPr>
      </w:pPr>
      <w:bookmarkStart w:id="0" w:name="_Toc342041221"/>
      <w:r w:rsidRPr="002402AA">
        <w:rPr>
          <w:rFonts w:ascii="Tahoma" w:hAnsi="Tahoma" w:cs="Tahoma"/>
          <w:sz w:val="20"/>
          <w:szCs w:val="20"/>
        </w:rPr>
        <w:lastRenderedPageBreak/>
        <w:t>1. Základní informace</w:t>
      </w:r>
      <w:bookmarkEnd w:id="0"/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37" style="position:absolute;z-index:251669504" from="0,9pt" to="450pt,9pt" strokecolor="navy" strokeweight="1.5pt">
            <w10:anchorlock/>
          </v:line>
        </w:pict>
      </w:r>
    </w:p>
    <w:p w:rsidR="007B5137" w:rsidRPr="002402AA" w:rsidRDefault="007B5137" w:rsidP="007B5137">
      <w:pPr>
        <w:rPr>
          <w:rFonts w:ascii="Tahoma" w:hAnsi="Tahoma" w:cs="Tahoma"/>
          <w:b/>
          <w:bCs/>
          <w:color w:val="000080"/>
          <w:sz w:val="20"/>
          <w:szCs w:val="20"/>
        </w:rPr>
      </w:pPr>
    </w:p>
    <w:p w:rsidR="007B5137" w:rsidRPr="000C0973" w:rsidRDefault="001A3826" w:rsidP="007B5137">
      <w:pPr>
        <w:pStyle w:val="Nadpis2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  <w:bookmarkStart w:id="1" w:name="_Toc342041222"/>
      <w:r w:rsidRPr="001A3826">
        <w:rPr>
          <w:rFonts w:ascii="Tahoma" w:hAnsi="Tahoma" w:cs="Tahoma"/>
          <w:sz w:val="20"/>
          <w:szCs w:val="20"/>
        </w:rPr>
        <w:t>1.1 Klasifikace předmětu veřejné zakázky a předpokládaná hodnota veřejné zakázky</w:t>
      </w:r>
      <w:bookmarkEnd w:id="1"/>
      <w:r w:rsidRPr="001A3826">
        <w:rPr>
          <w:rFonts w:ascii="Tahoma" w:hAnsi="Tahoma" w:cs="Tahoma"/>
          <w:sz w:val="20"/>
          <w:szCs w:val="20"/>
        </w:rPr>
        <w:t xml:space="preserve"> </w:t>
      </w:r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29" style="position:absolute;z-index:251661312" from="0,9pt" to="450pt,9pt" strokecolor="navy" strokeweight="1.5pt">
            <w10:anchorlock/>
          </v:line>
        </w:pict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8"/>
        <w:gridCol w:w="6873"/>
      </w:tblGrid>
      <w:tr w:rsidR="007B5137" w:rsidRPr="008A73B8" w:rsidTr="00BF5934">
        <w:tc>
          <w:tcPr>
            <w:tcW w:w="2058" w:type="dxa"/>
          </w:tcPr>
          <w:p w:rsidR="007B5137" w:rsidRPr="008A73B8" w:rsidRDefault="007B5137" w:rsidP="00BF5934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8A73B8">
              <w:rPr>
                <w:rFonts w:ascii="Tahoma" w:hAnsi="Tahoma" w:cs="Tahoma"/>
                <w:sz w:val="20"/>
                <w:szCs w:val="20"/>
              </w:rPr>
              <w:t>CPV</w:t>
            </w:r>
          </w:p>
        </w:tc>
        <w:tc>
          <w:tcPr>
            <w:tcW w:w="6873" w:type="dxa"/>
          </w:tcPr>
          <w:p w:rsidR="007B5137" w:rsidRPr="008A73B8" w:rsidRDefault="007B5137" w:rsidP="00BF5934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8A73B8">
              <w:rPr>
                <w:rFonts w:ascii="Tahoma" w:hAnsi="Tahoma" w:cs="Tahoma"/>
                <w:sz w:val="20"/>
                <w:szCs w:val="20"/>
              </w:rPr>
              <w:t>POPIS</w:t>
            </w:r>
          </w:p>
        </w:tc>
      </w:tr>
      <w:tr w:rsidR="007B5137" w:rsidRPr="008A73B8" w:rsidTr="00BF5934">
        <w:tc>
          <w:tcPr>
            <w:tcW w:w="2058" w:type="dxa"/>
          </w:tcPr>
          <w:p w:rsidR="007B5137" w:rsidRPr="008A73B8" w:rsidRDefault="00030328" w:rsidP="00BF5934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9091</w:t>
            </w:r>
            <w:r w:rsidR="00FA73D1">
              <w:rPr>
                <w:rFonts w:ascii="Tahoma" w:hAnsi="Tahoma" w:cs="Tahoma"/>
                <w:sz w:val="20"/>
                <w:szCs w:val="20"/>
              </w:rPr>
              <w:t>9200-4</w:t>
            </w:r>
          </w:p>
        </w:tc>
        <w:tc>
          <w:tcPr>
            <w:tcW w:w="6873" w:type="dxa"/>
          </w:tcPr>
          <w:p w:rsidR="007B5137" w:rsidRPr="008A73B8" w:rsidRDefault="00FA73D1" w:rsidP="00BF5934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FA73D1">
              <w:rPr>
                <w:rFonts w:ascii="Tahoma" w:hAnsi="Tahoma" w:cs="Tahoma"/>
                <w:sz w:val="20"/>
                <w:szCs w:val="20"/>
              </w:rPr>
              <w:t>Úklid kanceláří</w:t>
            </w:r>
          </w:p>
        </w:tc>
      </w:tr>
      <w:tr w:rsidR="004046C3" w:rsidRPr="008A73B8" w:rsidTr="00BF5934">
        <w:tc>
          <w:tcPr>
            <w:tcW w:w="2058" w:type="dxa"/>
          </w:tcPr>
          <w:p w:rsidR="004046C3" w:rsidRPr="004046C3" w:rsidRDefault="00DC11D2" w:rsidP="00BF5934">
            <w:pPr>
              <w:spacing w:before="60" w:after="60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DC11D2">
              <w:rPr>
                <w:rFonts w:ascii="Tahoma" w:hAnsi="Tahoma" w:cs="Tahoma"/>
                <w:sz w:val="20"/>
                <w:szCs w:val="20"/>
              </w:rPr>
              <w:t>98341130-5</w:t>
            </w:r>
          </w:p>
        </w:tc>
        <w:tc>
          <w:tcPr>
            <w:tcW w:w="6873" w:type="dxa"/>
          </w:tcPr>
          <w:p w:rsidR="004046C3" w:rsidRPr="004046C3" w:rsidRDefault="00DC11D2" w:rsidP="00BF5934">
            <w:pPr>
              <w:spacing w:before="60" w:after="60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Úklidové práce </w:t>
            </w:r>
          </w:p>
        </w:tc>
      </w:tr>
    </w:tbl>
    <w:p w:rsidR="007B5137" w:rsidRPr="002402AA" w:rsidRDefault="007B5137" w:rsidP="007B5137">
      <w:pPr>
        <w:rPr>
          <w:rFonts w:ascii="Tahoma" w:hAnsi="Tahoma" w:cs="Tahoma"/>
          <w:b/>
          <w:bCs/>
          <w:color w:val="000080"/>
          <w:sz w:val="20"/>
          <w:szCs w:val="20"/>
        </w:rPr>
      </w:pPr>
    </w:p>
    <w:p w:rsidR="007B5137" w:rsidRPr="002402AA" w:rsidRDefault="007B5137" w:rsidP="007B513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F2831">
        <w:rPr>
          <w:rFonts w:ascii="Tahoma" w:hAnsi="Tahoma" w:cs="Tahoma"/>
          <w:sz w:val="20"/>
          <w:szCs w:val="20"/>
        </w:rPr>
        <w:t xml:space="preserve">Předpokládaná hodnota veřejné zakázky </w:t>
      </w:r>
      <w:r w:rsidRPr="007F2831">
        <w:rPr>
          <w:rFonts w:ascii="Tahoma" w:hAnsi="Tahoma" w:cs="Tahoma"/>
          <w:bCs/>
          <w:sz w:val="20"/>
          <w:szCs w:val="20"/>
        </w:rPr>
        <w:t xml:space="preserve">je </w:t>
      </w:r>
      <w:r w:rsidR="00FA73D1" w:rsidRPr="007F2831">
        <w:rPr>
          <w:rFonts w:ascii="Tahoma" w:hAnsi="Tahoma" w:cs="Tahoma"/>
          <w:b/>
          <w:bCs/>
          <w:sz w:val="20"/>
          <w:szCs w:val="20"/>
        </w:rPr>
        <w:t>7.6</w:t>
      </w:r>
      <w:r w:rsidRPr="007F2831">
        <w:rPr>
          <w:rFonts w:ascii="Tahoma" w:hAnsi="Tahoma" w:cs="Tahoma"/>
          <w:b/>
          <w:bCs/>
          <w:sz w:val="20"/>
          <w:szCs w:val="20"/>
        </w:rPr>
        <w:t xml:space="preserve">00.000,- Kč </w:t>
      </w:r>
      <w:r w:rsidR="00FA73D1" w:rsidRPr="007F2831">
        <w:rPr>
          <w:rFonts w:ascii="Tahoma" w:hAnsi="Tahoma" w:cs="Tahoma"/>
          <w:b/>
          <w:bCs/>
          <w:sz w:val="20"/>
          <w:szCs w:val="20"/>
        </w:rPr>
        <w:t>bez</w:t>
      </w:r>
      <w:r w:rsidRPr="007F2831">
        <w:rPr>
          <w:rFonts w:ascii="Tahoma" w:hAnsi="Tahoma" w:cs="Tahoma"/>
          <w:b/>
          <w:bCs/>
          <w:sz w:val="20"/>
          <w:szCs w:val="20"/>
        </w:rPr>
        <w:t xml:space="preserve"> DPH</w:t>
      </w:r>
      <w:r w:rsidRPr="007F2831">
        <w:rPr>
          <w:rFonts w:ascii="Tahoma" w:hAnsi="Tahoma" w:cs="Tahoma"/>
          <w:bCs/>
          <w:sz w:val="20"/>
          <w:szCs w:val="20"/>
        </w:rPr>
        <w:t>.</w:t>
      </w:r>
      <w:r w:rsidR="004046C3" w:rsidRPr="007F2831">
        <w:rPr>
          <w:rFonts w:ascii="Tahoma" w:hAnsi="Tahoma" w:cs="Tahoma"/>
          <w:bCs/>
          <w:sz w:val="20"/>
          <w:szCs w:val="20"/>
        </w:rPr>
        <w:t xml:space="preserve"> </w:t>
      </w:r>
    </w:p>
    <w:p w:rsidR="007B5137" w:rsidRPr="00FA73D1" w:rsidRDefault="007B5137" w:rsidP="007B5137">
      <w:pPr>
        <w:pStyle w:val="Nadpis2"/>
        <w:numPr>
          <w:ilvl w:val="0"/>
          <w:numId w:val="0"/>
        </w:numPr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</w:pPr>
    </w:p>
    <w:p w:rsidR="007B5137" w:rsidRPr="000C0973" w:rsidRDefault="001A3826" w:rsidP="007B5137">
      <w:pPr>
        <w:pStyle w:val="Nadpis2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  <w:bookmarkStart w:id="2" w:name="_Toc342041223"/>
      <w:r w:rsidRPr="001A3826">
        <w:rPr>
          <w:rFonts w:ascii="Tahoma" w:hAnsi="Tahoma" w:cs="Tahoma"/>
          <w:sz w:val="20"/>
          <w:szCs w:val="20"/>
        </w:rPr>
        <w:t>1.2. Podrobné vymezení předmětu veřejné zakázky a technické podmínky</w:t>
      </w:r>
      <w:bookmarkEnd w:id="2"/>
    </w:p>
    <w:p w:rsidR="007B5137" w:rsidRPr="002402AA" w:rsidRDefault="00CC4D81" w:rsidP="007B5137">
      <w:pPr>
        <w:rPr>
          <w:rFonts w:ascii="Tahoma" w:hAnsi="Tahoma" w:cs="Tahoma"/>
          <w:b/>
          <w:bCs/>
          <w:color w:val="000080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30" style="position:absolute;z-index:251662336" from="0,8.5pt" to="450pt,8.5pt" strokecolor="navy" strokeweight="1.5pt">
            <w10:anchorlock/>
          </v:line>
        </w:pict>
      </w:r>
    </w:p>
    <w:p w:rsidR="0060305D" w:rsidRDefault="0060305D" w:rsidP="007B51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</w:p>
    <w:p w:rsidR="0060305D" w:rsidRPr="0060305D" w:rsidRDefault="0060305D" w:rsidP="0060305D">
      <w:pPr>
        <w:jc w:val="both"/>
        <w:rPr>
          <w:rFonts w:ascii="Tahoma" w:hAnsi="Tahoma" w:cs="Tahoma"/>
          <w:sz w:val="20"/>
          <w:szCs w:val="20"/>
        </w:rPr>
      </w:pPr>
      <w:r w:rsidRPr="0060305D">
        <w:rPr>
          <w:rFonts w:ascii="Tahoma" w:hAnsi="Tahoma" w:cs="Tahoma"/>
          <w:sz w:val="20"/>
          <w:szCs w:val="20"/>
        </w:rPr>
        <w:t xml:space="preserve">Předmětem plnění veřejné zakázky je provádění úklidových služeb včetně dodávky a doplňování hygienických prostředků </w:t>
      </w:r>
      <w:r>
        <w:rPr>
          <w:rFonts w:ascii="Tahoma" w:hAnsi="Tahoma" w:cs="Tahoma"/>
          <w:sz w:val="20"/>
          <w:szCs w:val="20"/>
        </w:rPr>
        <w:t xml:space="preserve">v administrativních </w:t>
      </w:r>
      <w:r w:rsidRPr="0060305D">
        <w:rPr>
          <w:rFonts w:ascii="Tahoma" w:hAnsi="Tahoma" w:cs="Tahoma"/>
          <w:sz w:val="20"/>
          <w:szCs w:val="20"/>
        </w:rPr>
        <w:t xml:space="preserve">budovách </w:t>
      </w:r>
      <w:r>
        <w:rPr>
          <w:rFonts w:ascii="Tahoma" w:hAnsi="Tahoma" w:cs="Tahoma"/>
          <w:sz w:val="20"/>
          <w:szCs w:val="20"/>
        </w:rPr>
        <w:t>zadavatele</w:t>
      </w:r>
      <w:r w:rsidRPr="0060305D">
        <w:rPr>
          <w:rFonts w:ascii="Tahoma" w:hAnsi="Tahoma" w:cs="Tahoma"/>
          <w:sz w:val="20"/>
          <w:szCs w:val="20"/>
        </w:rPr>
        <w:t>, tj. v rámci pracovišť zadavatele</w:t>
      </w:r>
      <w:r>
        <w:rPr>
          <w:rFonts w:ascii="Tahoma" w:hAnsi="Tahoma" w:cs="Tahoma"/>
          <w:sz w:val="20"/>
          <w:szCs w:val="20"/>
        </w:rPr>
        <w:t xml:space="preserve"> dle místa plnění uvedených v čl. 1 odst. 1.3. zadávací dokumentace </w:t>
      </w:r>
      <w:r w:rsidRPr="0060305D">
        <w:rPr>
          <w:rFonts w:ascii="Tahoma" w:hAnsi="Tahoma" w:cs="Tahoma"/>
          <w:sz w:val="20"/>
          <w:szCs w:val="20"/>
        </w:rPr>
        <w:t xml:space="preserve">s využitím vlastních úklidových </w:t>
      </w:r>
      <w:r>
        <w:rPr>
          <w:rFonts w:ascii="Tahoma" w:hAnsi="Tahoma" w:cs="Tahoma"/>
          <w:sz w:val="20"/>
          <w:szCs w:val="20"/>
        </w:rPr>
        <w:br/>
      </w:r>
      <w:r w:rsidRPr="0060305D">
        <w:rPr>
          <w:rFonts w:ascii="Tahoma" w:hAnsi="Tahoma" w:cs="Tahoma"/>
          <w:sz w:val="20"/>
          <w:szCs w:val="20"/>
        </w:rPr>
        <w:t>a dalších  pomůcek a vybavení v požadovaném rozsahu:</w:t>
      </w:r>
    </w:p>
    <w:p w:rsidR="0060305D" w:rsidRDefault="0060305D" w:rsidP="007B51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</w:p>
    <w:p w:rsidR="00DC11D2" w:rsidRDefault="00DC11D2" w:rsidP="007B51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</w:p>
    <w:p w:rsidR="009C41F5" w:rsidRDefault="0060305D" w:rsidP="00543C1C">
      <w:pPr>
        <w:pStyle w:val="Odstavecseseznamem"/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9C41F5">
        <w:rPr>
          <w:rFonts w:ascii="Tahoma" w:hAnsi="Tahoma" w:cs="Tahoma"/>
          <w:sz w:val="20"/>
          <w:szCs w:val="20"/>
        </w:rPr>
        <w:t xml:space="preserve">Budova </w:t>
      </w:r>
      <w:proofErr w:type="spellStart"/>
      <w:r w:rsidR="00235547" w:rsidRPr="009C41F5">
        <w:rPr>
          <w:rFonts w:ascii="Tahoma" w:hAnsi="Tahoma" w:cs="Tahoma"/>
          <w:sz w:val="20"/>
          <w:szCs w:val="20"/>
        </w:rPr>
        <w:t>Roškotova</w:t>
      </w:r>
      <w:proofErr w:type="spellEnd"/>
      <w:r w:rsidR="00235547" w:rsidRPr="009C41F5">
        <w:rPr>
          <w:rFonts w:ascii="Tahoma" w:hAnsi="Tahoma" w:cs="Tahoma"/>
          <w:sz w:val="20"/>
          <w:szCs w:val="20"/>
        </w:rPr>
        <w:t xml:space="preserve"> </w:t>
      </w:r>
      <w:r w:rsidRPr="009C41F5">
        <w:rPr>
          <w:rFonts w:ascii="Tahoma" w:hAnsi="Tahoma" w:cs="Tahoma"/>
          <w:sz w:val="20"/>
          <w:szCs w:val="20"/>
        </w:rPr>
        <w:t>1225/1, Praha 4:</w:t>
      </w:r>
      <w:r w:rsidRPr="009C41F5">
        <w:rPr>
          <w:rFonts w:ascii="Tahoma" w:hAnsi="Tahoma" w:cs="Tahoma"/>
          <w:sz w:val="20"/>
          <w:szCs w:val="20"/>
        </w:rPr>
        <w:tab/>
      </w:r>
      <w:r w:rsidRPr="009C41F5">
        <w:rPr>
          <w:rFonts w:ascii="Tahoma" w:hAnsi="Tahoma" w:cs="Tahoma"/>
          <w:sz w:val="20"/>
          <w:szCs w:val="20"/>
        </w:rPr>
        <w:tab/>
      </w:r>
      <w:r w:rsidRPr="009C41F5">
        <w:rPr>
          <w:rFonts w:ascii="Tahoma" w:hAnsi="Tahoma" w:cs="Tahoma"/>
          <w:sz w:val="20"/>
          <w:szCs w:val="20"/>
        </w:rPr>
        <w:tab/>
      </w:r>
      <w:r w:rsidR="00B42B11">
        <w:rPr>
          <w:rFonts w:ascii="Tahoma" w:hAnsi="Tahoma" w:cs="Tahoma"/>
          <w:sz w:val="20"/>
          <w:szCs w:val="20"/>
        </w:rPr>
        <w:t>dle přílohy č. 1</w:t>
      </w:r>
      <w:r w:rsidR="00B42B11">
        <w:rPr>
          <w:rFonts w:ascii="Tahoma" w:hAnsi="Tahoma" w:cs="Tahoma"/>
          <w:sz w:val="20"/>
          <w:szCs w:val="20"/>
        </w:rPr>
        <w:tab/>
      </w:r>
      <w:r w:rsidR="00235547" w:rsidRPr="009C41F5">
        <w:rPr>
          <w:rFonts w:ascii="Tahoma" w:hAnsi="Tahoma" w:cs="Tahoma"/>
          <w:sz w:val="20"/>
          <w:szCs w:val="20"/>
        </w:rPr>
        <w:t xml:space="preserve">           </w:t>
      </w:r>
      <w:r w:rsidR="006F0230">
        <w:rPr>
          <w:rFonts w:ascii="Tahoma" w:hAnsi="Tahoma" w:cs="Tahoma"/>
          <w:sz w:val="20"/>
          <w:szCs w:val="20"/>
        </w:rPr>
        <w:t xml:space="preserve">4 879,72 </w:t>
      </w:r>
      <w:r w:rsidR="00235547" w:rsidRPr="009C41F5">
        <w:rPr>
          <w:rFonts w:ascii="Tahoma" w:hAnsi="Tahoma" w:cs="Tahoma"/>
          <w:sz w:val="20"/>
          <w:szCs w:val="20"/>
        </w:rPr>
        <w:t>m2</w:t>
      </w:r>
    </w:p>
    <w:p w:rsidR="00DC11D2" w:rsidRPr="009C41F5" w:rsidRDefault="00B42B11" w:rsidP="009C41F5">
      <w:pPr>
        <w:pStyle w:val="Odstavecseseznamem"/>
        <w:ind w:left="4968" w:firstLine="69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dle přílohy č. 1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</w:t>
      </w:r>
      <w:r w:rsidR="006F0230">
        <w:rPr>
          <w:rFonts w:ascii="Tahoma" w:hAnsi="Tahoma" w:cs="Tahoma"/>
          <w:sz w:val="20"/>
          <w:szCs w:val="20"/>
        </w:rPr>
        <w:t>818,65</w:t>
      </w:r>
      <w:r w:rsidR="00235547" w:rsidRPr="009C41F5">
        <w:rPr>
          <w:rFonts w:ascii="Tahoma" w:hAnsi="Tahoma" w:cs="Tahoma"/>
          <w:sz w:val="20"/>
          <w:szCs w:val="20"/>
        </w:rPr>
        <w:t xml:space="preserve"> m2</w:t>
      </w:r>
    </w:p>
    <w:p w:rsidR="009C41F5" w:rsidRDefault="009C41F5" w:rsidP="009C41F5">
      <w:pPr>
        <w:pStyle w:val="Odstavecseseznamem"/>
        <w:rPr>
          <w:rFonts w:ascii="Tahoma" w:hAnsi="Tahoma" w:cs="Tahoma"/>
          <w:sz w:val="20"/>
          <w:szCs w:val="20"/>
        </w:rPr>
      </w:pPr>
    </w:p>
    <w:p w:rsidR="00DC11D2" w:rsidRPr="009C41F5" w:rsidRDefault="0060305D" w:rsidP="00543C1C">
      <w:pPr>
        <w:pStyle w:val="Odstavecseseznamem"/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9C41F5">
        <w:rPr>
          <w:rFonts w:ascii="Tahoma" w:hAnsi="Tahoma" w:cs="Tahoma"/>
          <w:sz w:val="20"/>
          <w:szCs w:val="20"/>
        </w:rPr>
        <w:t xml:space="preserve">Budova </w:t>
      </w:r>
      <w:proofErr w:type="spellStart"/>
      <w:r w:rsidR="00235547" w:rsidRPr="009C41F5">
        <w:rPr>
          <w:rFonts w:ascii="Tahoma" w:hAnsi="Tahoma" w:cs="Tahoma"/>
          <w:sz w:val="20"/>
          <w:szCs w:val="20"/>
        </w:rPr>
        <w:t>Tusarova</w:t>
      </w:r>
      <w:proofErr w:type="spellEnd"/>
      <w:r w:rsidR="00235547" w:rsidRPr="009C41F5">
        <w:rPr>
          <w:rFonts w:ascii="Tahoma" w:hAnsi="Tahoma" w:cs="Tahoma"/>
          <w:sz w:val="20"/>
          <w:szCs w:val="20"/>
        </w:rPr>
        <w:t xml:space="preserve"> 36</w:t>
      </w:r>
      <w:r w:rsidRPr="009C41F5">
        <w:rPr>
          <w:rFonts w:ascii="Tahoma" w:hAnsi="Tahoma" w:cs="Tahoma"/>
          <w:sz w:val="20"/>
          <w:szCs w:val="20"/>
        </w:rPr>
        <w:t>, Praha 7:</w:t>
      </w:r>
      <w:r w:rsidR="00235547" w:rsidRPr="009C41F5">
        <w:rPr>
          <w:rFonts w:ascii="Tahoma" w:hAnsi="Tahoma" w:cs="Tahoma"/>
          <w:sz w:val="20"/>
          <w:szCs w:val="20"/>
        </w:rPr>
        <w:t xml:space="preserve">  </w:t>
      </w:r>
      <w:r w:rsidRPr="009C41F5">
        <w:rPr>
          <w:rFonts w:ascii="Tahoma" w:hAnsi="Tahoma" w:cs="Tahoma"/>
          <w:sz w:val="20"/>
          <w:szCs w:val="20"/>
        </w:rPr>
        <w:tab/>
      </w:r>
      <w:r w:rsidRPr="009C41F5">
        <w:rPr>
          <w:rFonts w:ascii="Tahoma" w:hAnsi="Tahoma" w:cs="Tahoma"/>
          <w:sz w:val="20"/>
          <w:szCs w:val="20"/>
        </w:rPr>
        <w:tab/>
      </w:r>
      <w:r w:rsidRPr="009C41F5">
        <w:rPr>
          <w:rFonts w:ascii="Tahoma" w:hAnsi="Tahoma" w:cs="Tahoma"/>
          <w:sz w:val="20"/>
          <w:szCs w:val="20"/>
        </w:rPr>
        <w:tab/>
      </w:r>
      <w:r w:rsidRPr="009C41F5">
        <w:rPr>
          <w:rFonts w:ascii="Tahoma" w:hAnsi="Tahoma" w:cs="Tahoma"/>
          <w:sz w:val="20"/>
          <w:szCs w:val="20"/>
        </w:rPr>
        <w:tab/>
      </w:r>
      <w:r w:rsidR="00B42B11">
        <w:rPr>
          <w:rFonts w:ascii="Tahoma" w:hAnsi="Tahoma" w:cs="Tahoma"/>
          <w:sz w:val="20"/>
          <w:szCs w:val="20"/>
        </w:rPr>
        <w:t>dle přílohy č. 1</w:t>
      </w:r>
      <w:r w:rsidR="00235547" w:rsidRPr="009C41F5">
        <w:rPr>
          <w:rFonts w:ascii="Tahoma" w:hAnsi="Tahoma" w:cs="Tahoma"/>
          <w:sz w:val="20"/>
          <w:szCs w:val="20"/>
        </w:rPr>
        <w:t>               </w:t>
      </w:r>
      <w:r w:rsidRPr="009C41F5">
        <w:rPr>
          <w:rFonts w:ascii="Tahoma" w:hAnsi="Tahoma" w:cs="Tahoma"/>
          <w:sz w:val="20"/>
          <w:szCs w:val="20"/>
        </w:rPr>
        <w:t xml:space="preserve">  </w:t>
      </w:r>
      <w:r w:rsidR="00235547" w:rsidRPr="009C41F5">
        <w:rPr>
          <w:rFonts w:ascii="Tahoma" w:hAnsi="Tahoma" w:cs="Tahoma"/>
          <w:sz w:val="20"/>
          <w:szCs w:val="20"/>
        </w:rPr>
        <w:t>57</w:t>
      </w:r>
      <w:r w:rsidR="006F0230">
        <w:rPr>
          <w:rFonts w:ascii="Tahoma" w:hAnsi="Tahoma" w:cs="Tahoma"/>
          <w:sz w:val="20"/>
          <w:szCs w:val="20"/>
        </w:rPr>
        <w:t>2</w:t>
      </w:r>
      <w:r w:rsidR="00235547" w:rsidRPr="009C41F5">
        <w:rPr>
          <w:rFonts w:ascii="Tahoma" w:hAnsi="Tahoma" w:cs="Tahoma"/>
          <w:sz w:val="20"/>
          <w:szCs w:val="20"/>
        </w:rPr>
        <w:t xml:space="preserve"> m2</w:t>
      </w:r>
    </w:p>
    <w:p w:rsidR="00DC11D2" w:rsidRPr="00DC11D2" w:rsidRDefault="00DC11D2" w:rsidP="00DC11D2">
      <w:pPr>
        <w:rPr>
          <w:rFonts w:ascii="Tahoma" w:hAnsi="Tahoma" w:cs="Tahoma"/>
          <w:sz w:val="20"/>
          <w:szCs w:val="20"/>
        </w:rPr>
      </w:pPr>
    </w:p>
    <w:p w:rsidR="00DC11D2" w:rsidRPr="009C41F5" w:rsidRDefault="0060305D" w:rsidP="00543C1C">
      <w:pPr>
        <w:pStyle w:val="Odstavecseseznamem"/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9C41F5">
        <w:rPr>
          <w:rFonts w:ascii="Tahoma" w:hAnsi="Tahoma" w:cs="Tahoma"/>
          <w:sz w:val="20"/>
          <w:szCs w:val="20"/>
        </w:rPr>
        <w:t>Budova</w:t>
      </w:r>
      <w:r w:rsidR="00235547" w:rsidRPr="009C41F5">
        <w:rPr>
          <w:rFonts w:ascii="Tahoma" w:hAnsi="Tahoma" w:cs="Tahoma"/>
          <w:sz w:val="20"/>
          <w:szCs w:val="20"/>
        </w:rPr>
        <w:t xml:space="preserve"> Na příkopě 24</w:t>
      </w:r>
      <w:r w:rsidRPr="009C41F5">
        <w:rPr>
          <w:rFonts w:ascii="Tahoma" w:hAnsi="Tahoma" w:cs="Tahoma"/>
          <w:sz w:val="20"/>
          <w:szCs w:val="20"/>
        </w:rPr>
        <w:t xml:space="preserve">, Praha 1 (Pasáž ČNB): </w:t>
      </w:r>
      <w:r w:rsidRPr="009C41F5">
        <w:rPr>
          <w:rFonts w:ascii="Tahoma" w:hAnsi="Tahoma" w:cs="Tahoma"/>
          <w:sz w:val="20"/>
          <w:szCs w:val="20"/>
        </w:rPr>
        <w:tab/>
      </w:r>
      <w:r w:rsidRPr="009C41F5">
        <w:rPr>
          <w:rFonts w:ascii="Tahoma" w:hAnsi="Tahoma" w:cs="Tahoma"/>
          <w:sz w:val="20"/>
          <w:szCs w:val="20"/>
        </w:rPr>
        <w:tab/>
      </w:r>
      <w:r w:rsidR="00B42B11">
        <w:rPr>
          <w:rFonts w:ascii="Tahoma" w:hAnsi="Tahoma" w:cs="Tahoma"/>
          <w:sz w:val="20"/>
          <w:szCs w:val="20"/>
        </w:rPr>
        <w:t>dle přílohy č. 1</w:t>
      </w:r>
      <w:r w:rsidR="00DC11D2" w:rsidRPr="009C41F5">
        <w:rPr>
          <w:rFonts w:ascii="Tahoma" w:hAnsi="Tahoma" w:cs="Tahoma"/>
          <w:sz w:val="20"/>
          <w:szCs w:val="20"/>
        </w:rPr>
        <w:t xml:space="preserve">     </w:t>
      </w:r>
      <w:r w:rsidR="00235547" w:rsidRPr="009C41F5">
        <w:rPr>
          <w:rFonts w:ascii="Tahoma" w:hAnsi="Tahoma" w:cs="Tahoma"/>
          <w:sz w:val="20"/>
          <w:szCs w:val="20"/>
        </w:rPr>
        <w:t>            2</w:t>
      </w:r>
      <w:r w:rsidR="006F0230">
        <w:rPr>
          <w:rFonts w:ascii="Tahoma" w:hAnsi="Tahoma" w:cs="Tahoma"/>
          <w:sz w:val="20"/>
          <w:szCs w:val="20"/>
        </w:rPr>
        <w:t>81,55</w:t>
      </w:r>
      <w:r w:rsidR="00235547" w:rsidRPr="009C41F5">
        <w:rPr>
          <w:rFonts w:ascii="Tahoma" w:hAnsi="Tahoma" w:cs="Tahoma"/>
          <w:sz w:val="20"/>
          <w:szCs w:val="20"/>
        </w:rPr>
        <w:t xml:space="preserve"> m2</w:t>
      </w:r>
    </w:p>
    <w:p w:rsidR="00DC11D2" w:rsidRDefault="00DC11D2" w:rsidP="00DC11D2"/>
    <w:p w:rsidR="0060305D" w:rsidRDefault="0060305D" w:rsidP="0060305D">
      <w:pPr>
        <w:jc w:val="both"/>
      </w:pPr>
      <w:r>
        <w:rPr>
          <w:rFonts w:ascii="Tahoma" w:hAnsi="Tahoma" w:cs="Tahoma"/>
          <w:sz w:val="20"/>
          <w:szCs w:val="20"/>
        </w:rPr>
        <w:t xml:space="preserve">Podrobná specifikace jednotlivých prostor a ploch je uvedena v Příloze č. 1 této zadávací dokumentace. Podrobný rozsah a četnost </w:t>
      </w:r>
      <w:r w:rsidR="00B42B11">
        <w:rPr>
          <w:rFonts w:ascii="Tahoma" w:hAnsi="Tahoma" w:cs="Tahoma"/>
          <w:sz w:val="20"/>
          <w:szCs w:val="20"/>
        </w:rPr>
        <w:t>úklidových prací je uvedena</w:t>
      </w:r>
      <w:r>
        <w:rPr>
          <w:rFonts w:ascii="Tahoma" w:hAnsi="Tahoma" w:cs="Tahoma"/>
          <w:sz w:val="20"/>
          <w:szCs w:val="20"/>
        </w:rPr>
        <w:t xml:space="preserve"> v Příloze č. 2 této zadávací dokumentace</w:t>
      </w:r>
    </w:p>
    <w:p w:rsidR="007B5137" w:rsidRDefault="007B5137" w:rsidP="007B51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  <w:bookmarkStart w:id="3" w:name="_Toc318306575"/>
    </w:p>
    <w:bookmarkEnd w:id="3"/>
    <w:p w:rsidR="007B5137" w:rsidRPr="002402AA" w:rsidRDefault="007B5137" w:rsidP="007B5137">
      <w:pPr>
        <w:overflowPunct w:val="0"/>
        <w:autoSpaceDE w:val="0"/>
        <w:autoSpaceDN w:val="0"/>
        <w:adjustRightInd w:val="0"/>
        <w:ind w:left="60"/>
        <w:jc w:val="both"/>
        <w:textAlignment w:val="baseline"/>
        <w:rPr>
          <w:rFonts w:ascii="Tahoma" w:hAnsi="Tahoma" w:cs="Tahoma"/>
          <w:sz w:val="20"/>
          <w:szCs w:val="20"/>
        </w:rPr>
      </w:pPr>
    </w:p>
    <w:p w:rsidR="007B5137" w:rsidRPr="000C0973" w:rsidRDefault="001A3826" w:rsidP="007B5137">
      <w:pPr>
        <w:pStyle w:val="Nadpis2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  <w:bookmarkStart w:id="4" w:name="_Toc342041224"/>
      <w:r w:rsidRPr="001A3826">
        <w:rPr>
          <w:rFonts w:ascii="Tahoma" w:hAnsi="Tahoma" w:cs="Tahoma"/>
          <w:sz w:val="20"/>
          <w:szCs w:val="20"/>
        </w:rPr>
        <w:t>1.3. Místo plnění veřejné zakázky</w:t>
      </w:r>
      <w:bookmarkEnd w:id="4"/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38" style="position:absolute;z-index:251670528" from="0,9pt" to="450pt,9pt" strokecolor="navy" strokeweight="1.5pt">
            <w10:anchorlock/>
          </v:line>
        </w:pict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FA1800" w:rsidRDefault="00FA1800" w:rsidP="00543C1C">
      <w:pPr>
        <w:pStyle w:val="Odstavecseseznamem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Budova na adrese </w:t>
      </w:r>
      <w:proofErr w:type="spellStart"/>
      <w:r w:rsidR="007B5137" w:rsidRPr="00FA1800">
        <w:rPr>
          <w:rFonts w:ascii="Tahoma" w:hAnsi="Tahoma" w:cs="Tahoma"/>
          <w:sz w:val="20"/>
          <w:szCs w:val="20"/>
        </w:rPr>
        <w:t>Roškotova</w:t>
      </w:r>
      <w:proofErr w:type="spellEnd"/>
      <w:r w:rsidR="007B5137" w:rsidRPr="00FA1800">
        <w:rPr>
          <w:rFonts w:ascii="Tahoma" w:hAnsi="Tahoma" w:cs="Tahoma"/>
          <w:sz w:val="20"/>
          <w:szCs w:val="20"/>
        </w:rPr>
        <w:t xml:space="preserve"> 1225/1, 140 21 Praha 4</w:t>
      </w:r>
    </w:p>
    <w:p w:rsidR="00FA1800" w:rsidRDefault="00FA1800" w:rsidP="00543C1C">
      <w:pPr>
        <w:pStyle w:val="Odstavecseseznamem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Budova na adrese </w:t>
      </w:r>
      <w:proofErr w:type="spellStart"/>
      <w:r w:rsidR="00DC11D2" w:rsidRPr="00FA1800">
        <w:rPr>
          <w:rFonts w:ascii="Tahoma" w:hAnsi="Tahoma" w:cs="Tahoma"/>
          <w:sz w:val="20"/>
          <w:szCs w:val="20"/>
        </w:rPr>
        <w:t>Tusarova</w:t>
      </w:r>
      <w:proofErr w:type="spellEnd"/>
      <w:r w:rsidR="00DC11D2" w:rsidRPr="00FA1800">
        <w:rPr>
          <w:rFonts w:ascii="Tahoma" w:hAnsi="Tahoma" w:cs="Tahoma"/>
          <w:sz w:val="20"/>
          <w:szCs w:val="20"/>
        </w:rPr>
        <w:t xml:space="preserve"> 36</w:t>
      </w:r>
      <w:r>
        <w:rPr>
          <w:rFonts w:ascii="Tahoma" w:hAnsi="Tahoma" w:cs="Tahoma"/>
          <w:sz w:val="20"/>
          <w:szCs w:val="20"/>
        </w:rPr>
        <w:t>, Praha 7</w:t>
      </w:r>
    </w:p>
    <w:p w:rsidR="004046C3" w:rsidRPr="00FA1800" w:rsidRDefault="00FA1800" w:rsidP="00543C1C">
      <w:pPr>
        <w:pStyle w:val="Odstavecseseznamem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Budova na adrese</w:t>
      </w:r>
      <w:r w:rsidR="00DC11D2" w:rsidRPr="00FA1800">
        <w:rPr>
          <w:rFonts w:ascii="Tahoma" w:hAnsi="Tahoma" w:cs="Tahoma"/>
          <w:sz w:val="20"/>
          <w:szCs w:val="20"/>
        </w:rPr>
        <w:t xml:space="preserve"> N</w:t>
      </w:r>
      <w:r>
        <w:rPr>
          <w:rFonts w:ascii="Tahoma" w:hAnsi="Tahoma" w:cs="Tahoma"/>
          <w:sz w:val="20"/>
          <w:szCs w:val="20"/>
        </w:rPr>
        <w:t>a</w:t>
      </w:r>
      <w:r w:rsidR="00DC11D2" w:rsidRPr="00FA1800">
        <w:rPr>
          <w:rFonts w:ascii="Tahoma" w:hAnsi="Tahoma" w:cs="Tahoma"/>
          <w:sz w:val="20"/>
          <w:szCs w:val="20"/>
        </w:rPr>
        <w:t xml:space="preserve"> Příkopě 24, Praha 1</w:t>
      </w:r>
      <w:r>
        <w:rPr>
          <w:rFonts w:ascii="Tahoma" w:hAnsi="Tahoma" w:cs="Tahoma"/>
          <w:sz w:val="20"/>
          <w:szCs w:val="20"/>
        </w:rPr>
        <w:t xml:space="preserve"> (</w:t>
      </w:r>
      <w:r w:rsidRPr="00FA1800">
        <w:rPr>
          <w:rFonts w:ascii="Tahoma" w:hAnsi="Tahoma" w:cs="Tahoma"/>
          <w:sz w:val="20"/>
          <w:szCs w:val="20"/>
        </w:rPr>
        <w:t>pasáž České národní banky</w:t>
      </w:r>
      <w:r>
        <w:rPr>
          <w:rFonts w:ascii="Tahoma" w:hAnsi="Tahoma" w:cs="Tahoma"/>
          <w:sz w:val="20"/>
          <w:szCs w:val="20"/>
        </w:rPr>
        <w:t>)</w:t>
      </w:r>
      <w:r w:rsidR="00FA73D1" w:rsidRPr="00FA1800">
        <w:rPr>
          <w:rFonts w:ascii="Tahoma" w:hAnsi="Tahoma" w:cs="Tahoma"/>
          <w:sz w:val="20"/>
          <w:szCs w:val="20"/>
        </w:rPr>
        <w:t xml:space="preserve"> </w:t>
      </w:r>
    </w:p>
    <w:p w:rsidR="007B5137" w:rsidRPr="00FA1800" w:rsidRDefault="007B5137" w:rsidP="00FA1800">
      <w:pPr>
        <w:rPr>
          <w:rFonts w:ascii="Tahoma" w:hAnsi="Tahoma" w:cs="Tahoma"/>
          <w:sz w:val="20"/>
          <w:szCs w:val="20"/>
        </w:rPr>
      </w:pPr>
    </w:p>
    <w:p w:rsidR="007B5137" w:rsidRPr="000C0973" w:rsidRDefault="001A3826" w:rsidP="007B5137">
      <w:pPr>
        <w:pStyle w:val="Nadpis2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  <w:bookmarkStart w:id="5" w:name="_Toc342041225"/>
      <w:r w:rsidRPr="001A3826">
        <w:rPr>
          <w:rFonts w:ascii="Tahoma" w:hAnsi="Tahoma" w:cs="Tahoma"/>
          <w:sz w:val="20"/>
          <w:szCs w:val="20"/>
        </w:rPr>
        <w:t>1.4. Doba plnění veřejné zakázky</w:t>
      </w:r>
      <w:bookmarkEnd w:id="5"/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39" style="position:absolute;z-index:251671552" from="0,9pt" to="450pt,9pt" strokecolor="navy" strokeweight="1.5pt">
            <w10:anchorlock/>
          </v:line>
        </w:pict>
      </w:r>
    </w:p>
    <w:p w:rsidR="007B5137" w:rsidRPr="002402AA" w:rsidRDefault="007B5137" w:rsidP="007B5137">
      <w:pPr>
        <w:rPr>
          <w:rFonts w:ascii="Tahoma" w:hAnsi="Tahoma" w:cs="Tahoma"/>
          <w:b/>
          <w:bCs/>
          <w:color w:val="000080"/>
          <w:sz w:val="20"/>
          <w:szCs w:val="20"/>
        </w:rPr>
      </w:pPr>
    </w:p>
    <w:p w:rsidR="007B5137" w:rsidRPr="002402AA" w:rsidRDefault="007B5137" w:rsidP="007B5137">
      <w:pPr>
        <w:rPr>
          <w:rFonts w:ascii="Tahoma" w:hAnsi="Tahoma" w:cs="Tahoma"/>
          <w:b/>
          <w:bCs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Předpokládaný termín zahájení plnění: </w:t>
      </w:r>
      <w:r w:rsidRPr="002402AA">
        <w:rPr>
          <w:rFonts w:ascii="Tahoma" w:hAnsi="Tahoma" w:cs="Tahoma"/>
          <w:b/>
          <w:bCs/>
          <w:sz w:val="20"/>
          <w:szCs w:val="20"/>
        </w:rPr>
        <w:t>1.</w:t>
      </w:r>
      <w:r w:rsidR="00FA73D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DC11D2">
        <w:rPr>
          <w:rFonts w:ascii="Tahoma" w:hAnsi="Tahoma" w:cs="Tahoma"/>
          <w:b/>
          <w:bCs/>
          <w:sz w:val="20"/>
          <w:szCs w:val="20"/>
        </w:rPr>
        <w:t>2</w:t>
      </w:r>
      <w:r w:rsidRPr="002402AA">
        <w:rPr>
          <w:rFonts w:ascii="Tahoma" w:hAnsi="Tahoma" w:cs="Tahoma"/>
          <w:b/>
          <w:bCs/>
          <w:sz w:val="20"/>
          <w:szCs w:val="20"/>
        </w:rPr>
        <w:t>.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="00FA73D1">
        <w:rPr>
          <w:rFonts w:ascii="Tahoma" w:hAnsi="Tahoma" w:cs="Tahoma"/>
          <w:b/>
          <w:bCs/>
          <w:sz w:val="20"/>
          <w:szCs w:val="20"/>
        </w:rPr>
        <w:t>2013</w:t>
      </w:r>
      <w:r w:rsidRPr="002402AA">
        <w:rPr>
          <w:rFonts w:ascii="Tahoma" w:hAnsi="Tahoma" w:cs="Tahoma"/>
          <w:b/>
          <w:bCs/>
          <w:sz w:val="20"/>
          <w:szCs w:val="20"/>
        </w:rPr>
        <w:t>.</w:t>
      </w:r>
    </w:p>
    <w:p w:rsidR="007B5137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EB0F51" w:rsidRDefault="00A9686D" w:rsidP="007B5137">
      <w:pPr>
        <w:jc w:val="both"/>
        <w:rPr>
          <w:rFonts w:ascii="Tahoma" w:hAnsi="Tahoma" w:cs="Tahoma"/>
          <w:sz w:val="20"/>
          <w:szCs w:val="20"/>
        </w:rPr>
      </w:pPr>
      <w:r w:rsidRPr="00131017">
        <w:rPr>
          <w:rFonts w:ascii="Tahoma" w:hAnsi="Tahoma" w:cs="Tahoma"/>
          <w:sz w:val="20"/>
          <w:szCs w:val="20"/>
        </w:rPr>
        <w:t xml:space="preserve">Doba trvání veřejné zakázky: </w:t>
      </w:r>
      <w:r w:rsidR="00A63E39" w:rsidRPr="00131017">
        <w:rPr>
          <w:rFonts w:ascii="Tahoma" w:hAnsi="Tahoma" w:cs="Tahoma"/>
          <w:sz w:val="20"/>
          <w:szCs w:val="20"/>
        </w:rPr>
        <w:t>Smlouva bude uzavřena na dobu neurčitou</w:t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Default="007B5137" w:rsidP="007B5137">
      <w:pPr>
        <w:jc w:val="both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>Zadavatel si vyhrazuje právo změnit termín zahájení i ukončení plnění veřejné zakázky v závislosti na datu podpisu smlouvy.</w:t>
      </w:r>
    </w:p>
    <w:p w:rsidR="00131017" w:rsidRDefault="00131017" w:rsidP="007B5137">
      <w:pPr>
        <w:jc w:val="both"/>
        <w:rPr>
          <w:rFonts w:ascii="Tahoma" w:hAnsi="Tahoma" w:cs="Tahoma"/>
          <w:sz w:val="20"/>
          <w:szCs w:val="20"/>
        </w:rPr>
      </w:pPr>
    </w:p>
    <w:p w:rsidR="00131017" w:rsidRDefault="00131017" w:rsidP="007B5137">
      <w:pPr>
        <w:jc w:val="both"/>
        <w:rPr>
          <w:rFonts w:ascii="Tahoma" w:hAnsi="Tahoma" w:cs="Tahoma"/>
          <w:sz w:val="20"/>
          <w:szCs w:val="20"/>
        </w:rPr>
      </w:pPr>
    </w:p>
    <w:p w:rsidR="00131017" w:rsidRPr="002402AA" w:rsidRDefault="00131017" w:rsidP="007B5137">
      <w:pPr>
        <w:jc w:val="both"/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pStyle w:val="Nadpis1"/>
        <w:tabs>
          <w:tab w:val="clear" w:pos="643"/>
        </w:tabs>
        <w:ind w:left="0" w:firstLine="0"/>
        <w:rPr>
          <w:rFonts w:ascii="Tahoma" w:hAnsi="Tahoma" w:cs="Tahoma"/>
          <w:sz w:val="20"/>
          <w:szCs w:val="20"/>
        </w:rPr>
      </w:pPr>
      <w:bookmarkStart w:id="6" w:name="_Toc342041226"/>
      <w:r w:rsidRPr="002402AA">
        <w:rPr>
          <w:rFonts w:ascii="Tahoma" w:hAnsi="Tahoma" w:cs="Tahoma"/>
          <w:sz w:val="20"/>
          <w:szCs w:val="20"/>
        </w:rPr>
        <w:lastRenderedPageBreak/>
        <w:t>2. Požadavky na způsob zpracování nabídkové ceny</w:t>
      </w:r>
      <w:bookmarkEnd w:id="6"/>
      <w:r w:rsidRPr="002402AA">
        <w:rPr>
          <w:rFonts w:ascii="Tahoma" w:hAnsi="Tahoma" w:cs="Tahoma"/>
          <w:sz w:val="20"/>
          <w:szCs w:val="20"/>
        </w:rPr>
        <w:t xml:space="preserve"> </w:t>
      </w:r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40" style="position:absolute;z-index:251672576" from="0,9pt" to="450pt,9pt" strokecolor="navy" strokeweight="1.5pt">
            <w10:anchorlock/>
          </v:line>
        </w:pict>
      </w:r>
    </w:p>
    <w:p w:rsidR="007B5137" w:rsidRPr="002402AA" w:rsidRDefault="007B5137" w:rsidP="007B5137">
      <w:pPr>
        <w:pStyle w:val="Odstavecseseznamem"/>
        <w:ind w:left="0"/>
        <w:jc w:val="both"/>
        <w:rPr>
          <w:rFonts w:ascii="Tahoma" w:hAnsi="Tahoma" w:cs="Tahoma"/>
          <w:sz w:val="20"/>
          <w:szCs w:val="20"/>
        </w:rPr>
      </w:pPr>
      <w:bookmarkStart w:id="7" w:name="_Toc289683941"/>
    </w:p>
    <w:p w:rsidR="00A72A6A" w:rsidRPr="00A72A6A" w:rsidRDefault="00A72A6A" w:rsidP="00A72A6A">
      <w:pPr>
        <w:pStyle w:val="Odstavecseseznamem"/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2.1. </w:t>
      </w:r>
      <w:r>
        <w:rPr>
          <w:rFonts w:ascii="Tahoma" w:eastAsiaTheme="minorHAnsi" w:hAnsi="Tahoma" w:cs="Tahoma"/>
          <w:sz w:val="20"/>
          <w:szCs w:val="20"/>
          <w:lang w:eastAsia="en-US"/>
        </w:rPr>
        <w:t xml:space="preserve">Nabídková cena musí být zpracována v české měně (CZK) bez daně z přidané hodnoty (DPH), a to jako celková cena za poskytování požadovaných služeb za 48 měsíců trvání smlouvy. Nabídková cena, resp. </w:t>
      </w:r>
      <w:r w:rsidRPr="00183D0A">
        <w:rPr>
          <w:rFonts w:ascii="Tahoma" w:eastAsiaTheme="minorHAnsi" w:hAnsi="Tahoma" w:cs="Tahoma"/>
          <w:sz w:val="20"/>
          <w:szCs w:val="20"/>
          <w:lang w:eastAsia="en-US"/>
        </w:rPr>
        <w:t>výše jednotkových cen</w:t>
      </w:r>
      <w:r>
        <w:rPr>
          <w:rFonts w:ascii="Tahoma" w:eastAsiaTheme="minorHAnsi" w:hAnsi="Tahoma" w:cs="Tahoma"/>
          <w:sz w:val="20"/>
          <w:szCs w:val="20"/>
          <w:lang w:eastAsia="en-US"/>
        </w:rPr>
        <w:t xml:space="preserve"> musí být uvedena v návrhu smlouvy, resp. v příloze návrhu smlouvy. </w:t>
      </w:r>
      <w:r w:rsidRPr="00183D0A">
        <w:rPr>
          <w:rFonts w:ascii="Tahoma" w:eastAsiaTheme="minorHAnsi" w:hAnsi="Tahoma" w:cs="Tahoma"/>
          <w:b/>
          <w:sz w:val="20"/>
          <w:szCs w:val="20"/>
          <w:lang w:eastAsia="en-US"/>
        </w:rPr>
        <w:t>Nabídková cena, resp.</w:t>
      </w:r>
      <w:r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Pr="00183D0A">
        <w:rPr>
          <w:rFonts w:ascii="Tahoma" w:eastAsiaTheme="minorHAnsi" w:hAnsi="Tahoma" w:cs="Tahoma"/>
          <w:b/>
          <w:sz w:val="20"/>
          <w:szCs w:val="20"/>
          <w:lang w:eastAsia="en-US"/>
        </w:rPr>
        <w:t>výše jednotkových cen</w:t>
      </w:r>
      <w:r>
        <w:rPr>
          <w:rFonts w:ascii="Tahoma" w:eastAsiaTheme="minorHAnsi" w:hAnsi="Tahoma" w:cs="Tahoma"/>
          <w:sz w:val="20"/>
          <w:szCs w:val="20"/>
          <w:lang w:eastAsia="en-US"/>
        </w:rPr>
        <w:t xml:space="preserve"> musejí být ve smlouvě stanoveny jako závazné a „nejvýše přípustné“ za plnění vymezené specifikací požadovaných služeb (viz Příloha č. 1 této zadávací dokumentace, dále jen „Specifikace“), se započetím veškerých nákladů, rizik bonusů, slev a dalších vlivů po celou dobu realizace plnění veřejné zakázky. </w:t>
      </w:r>
    </w:p>
    <w:p w:rsidR="00A72A6A" w:rsidRDefault="00A72A6A" w:rsidP="00A72A6A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A72A6A" w:rsidRDefault="00A72A6A" w:rsidP="00A72A6A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2.2. Nabídková cena musí být v nabídce uvedena i v členění po (všech) jednotlivých položkách v souladu se Specifikací. Uchazeč je při zpracování nabídkové ceny oprávněn ve Specifikaci doplnit pouze </w:t>
      </w:r>
      <w:r w:rsidR="00563D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prázdné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buňky u jednotlivých služeb ve sloupci „cena/jednotka bez DPH“</w:t>
      </w:r>
      <w:r w:rsidR="00563D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a „cena/jednotka s DPH“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. V případě potřeby je uchazeč oprávněn si upravit formát buněk (šířku a výšku). Obsah ostatních buněk relevantních pro stanovení nabídkové ceny nesmí uchazeč ve Specifikaci měnit. Uchazeč není oprávněn doplňovat do Specifikace žádné nové položky. </w:t>
      </w:r>
    </w:p>
    <w:p w:rsidR="00A72A6A" w:rsidRDefault="00A72A6A" w:rsidP="00A72A6A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A72A6A" w:rsidRDefault="00A72A6A" w:rsidP="00A72A6A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2.3. Uchazeč uvede celkovou nabídkovou cenu na Krycím listu nabídky (viz. Příloha č. 3). Uchazeč dále při zpracování své nabídkové ceny použije tabulku obsaženou v Příloze č. 1 této zadávací dokumentace. Specifikace doplněná dle shora uvedených požadavků musí být součástí nabídky smlouvy coby příloha návrhu smlouvy. </w:t>
      </w:r>
    </w:p>
    <w:p w:rsidR="00A72A6A" w:rsidRDefault="00A72A6A" w:rsidP="00A72A6A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A72A6A" w:rsidRDefault="00A72A6A" w:rsidP="00A72A6A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2.4. Příloha č. 1 může obsahovat vzorce pro výpočet některých zadaných údajů. Pokud uchazeč těchto vzorců využije pro výpočet nabídkové ceny, zodpovídá za správnost vypočítaných údajů a je povinen tyto vzorce a následné výpočty zkontrolovat. Zadavatel v tomto případě nenese odpovědnost za chybně nastavené vzorce. Uchazeč vyplní v příloze č. 1 pouze zadavatelem předem určená pole. Uchazeč nesmí měnit žádné údaje uvedené v příloze č. 1 a nesmí tabulky po faktické stránce nijak upravovat. </w:t>
      </w:r>
    </w:p>
    <w:p w:rsidR="00A72A6A" w:rsidRDefault="00A72A6A" w:rsidP="00A72A6A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A72A6A" w:rsidRDefault="00A72A6A" w:rsidP="00A72A6A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2.5. Pokud uchazeč při zpracování nabídkové ceny zjistí, že některé služby, které vyplývají ze zadávacích podmínek, nejsou uvedeny ve Specifikaci, upozorní na tuto skutečnost v nabídce formou sestavy těchto chybějících služeb s uvedením popisu služby, měrné jednotky, jejího (chybějícího) množství, uvedením jednotkové ceny (v CZK bez DPH) a ceny (chybějící) služby celkem (v CZK bez DPH). </w:t>
      </w:r>
      <w:r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Takto zjištěné služby však uchazeč nezohlední při zpracování nabídkové ceny. Takto zjištěné služby nesmí být součástí nabídkové ceny!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Případnou sestavu chybějících služeb uchazeč předloží v nabídce v části Věcné a formální připomínky uchazeče. </w:t>
      </w:r>
    </w:p>
    <w:p w:rsidR="00A72A6A" w:rsidRPr="00166E0C" w:rsidRDefault="00A72A6A" w:rsidP="00A72A6A">
      <w:pPr>
        <w:pStyle w:val="Odstavecseseznamem"/>
        <w:rPr>
          <w:rFonts w:ascii="Tahoma" w:hAnsi="Tahoma" w:cs="Tahoma"/>
          <w:sz w:val="20"/>
          <w:szCs w:val="20"/>
        </w:rPr>
      </w:pPr>
    </w:p>
    <w:p w:rsidR="00A72A6A" w:rsidRPr="00166E0C" w:rsidRDefault="00A72A6A" w:rsidP="00A72A6A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2.6. Daň z přidané hodnoty bude vypočtena dle příslušných právních předpisů ČR platných k datu podání nabídky. V případě novelizace právních předpisů o DPH v době po podání nabídky bude DPH k ceně za část díla nerealizovanou k datu účinnosti případné novely přepočtena dle nově platných právních předpisů.</w:t>
      </w:r>
    </w:p>
    <w:p w:rsidR="00A72A6A" w:rsidRPr="00166E0C" w:rsidRDefault="00A72A6A" w:rsidP="00A72A6A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A72A6A" w:rsidRPr="00166E0C" w:rsidRDefault="00A72A6A" w:rsidP="00A72A6A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2.7. Není-li uchazeč registrovaným plátcem DPH, potom tuto daň nevyčíslí a skutečnost, že není jejím plátcem, výslovně uvede v nabídce (v části, kde je vyčíslena nabídková cena). Zadavatel stanoví, že i kdyby nabídková cena nebyla rozlišena na cenu bez DPH a DPH a uchazeč by se např. teprve po podání nabídky stal plátcem DPH, platí, že nabídková cena uvedená v nabídce v sobě již DPH zahrnovala. Uchazeč je tedy povinen příslušnou část nabídkové ceny odvést jako DPH a nemá vůči zadavateli z titulu DPH nárok na další plnění nad rámec nabídkové ceny.</w:t>
      </w:r>
    </w:p>
    <w:p w:rsidR="00A72A6A" w:rsidRPr="00166E0C" w:rsidRDefault="00A72A6A" w:rsidP="00A72A6A">
      <w:pPr>
        <w:pStyle w:val="Zkladntext"/>
        <w:rPr>
          <w:rFonts w:ascii="Tahoma" w:hAnsi="Tahoma" w:cs="Tahoma"/>
          <w:sz w:val="20"/>
          <w:szCs w:val="20"/>
        </w:rPr>
      </w:pPr>
    </w:p>
    <w:p w:rsidR="006F0230" w:rsidRDefault="00A72A6A" w:rsidP="00A72A6A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2.8. </w:t>
      </w:r>
      <w:r>
        <w:rPr>
          <w:rFonts w:ascii="Arial" w:hAnsi="Arial" w:cs="Arial"/>
          <w:sz w:val="20"/>
          <w:szCs w:val="20"/>
        </w:rPr>
        <w:t xml:space="preserve">Uchazeči uvedou nabídkovou cenu v požadovaném členění do návrhu smlouvy. Nabídková cena musí obsahovat cenu </w:t>
      </w:r>
      <w:r w:rsidRPr="002E27E0">
        <w:rPr>
          <w:rFonts w:ascii="Arial" w:hAnsi="Arial" w:cs="Arial"/>
          <w:b/>
          <w:sz w:val="20"/>
          <w:szCs w:val="20"/>
        </w:rPr>
        <w:t>veškerých prací, dodávek, dopravy, zaškolení odpovědných pracovníků, činností a nákladů se započtením veškerých nákladů, rizik, zisku a finančních vlivů (např. inflace</w:t>
      </w:r>
      <w:r>
        <w:rPr>
          <w:rFonts w:ascii="Arial" w:hAnsi="Arial" w:cs="Arial"/>
          <w:b/>
          <w:sz w:val="20"/>
          <w:szCs w:val="20"/>
        </w:rPr>
        <w:t xml:space="preserve"> apod.</w:t>
      </w:r>
      <w:r w:rsidRPr="002E27E0">
        <w:rPr>
          <w:rFonts w:ascii="Arial" w:hAnsi="Arial" w:cs="Arial"/>
          <w:b/>
          <w:sz w:val="20"/>
          <w:szCs w:val="20"/>
        </w:rPr>
        <w:t>)</w:t>
      </w:r>
      <w:r w:rsidRPr="002E27E0">
        <w:rPr>
          <w:rFonts w:ascii="Arial" w:hAnsi="Arial" w:cs="Arial"/>
          <w:sz w:val="20"/>
          <w:szCs w:val="20"/>
        </w:rPr>
        <w:t xml:space="preserve"> po celou dobu realizace zakázky v souladu </w:t>
      </w:r>
      <w:r>
        <w:rPr>
          <w:rFonts w:ascii="Arial" w:hAnsi="Arial" w:cs="Arial"/>
          <w:sz w:val="20"/>
          <w:szCs w:val="20"/>
        </w:rPr>
        <w:t xml:space="preserve">ze zadávací dokumentací a nutných k řádnému splnění předmětu plnění veřejné zakázky. </w:t>
      </w:r>
    </w:p>
    <w:p w:rsidR="00A72A6A" w:rsidRPr="00E76381" w:rsidRDefault="006F0230" w:rsidP="00A72A6A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2.9. </w:t>
      </w:r>
      <w:r w:rsidR="00A72A6A" w:rsidRPr="00A72A6A">
        <w:rPr>
          <w:rFonts w:ascii="Arial" w:hAnsi="Arial" w:cs="Arial"/>
          <w:b/>
          <w:sz w:val="20"/>
          <w:szCs w:val="20"/>
        </w:rPr>
        <w:t xml:space="preserve">Náklady na čistící prostředky, pracovní pomůcky jsou součástí nabídkových cen. Dodávky hygienických prostředků (mýdlo, papírové utěrky a toaletní papír) budou </w:t>
      </w:r>
      <w:r w:rsidR="008F1C2B">
        <w:rPr>
          <w:rFonts w:ascii="Arial" w:hAnsi="Arial" w:cs="Arial"/>
          <w:b/>
          <w:sz w:val="20"/>
          <w:szCs w:val="20"/>
        </w:rPr>
        <w:t xml:space="preserve">realizovány na základě objednávek zadavatele a dodavatelem </w:t>
      </w:r>
      <w:r w:rsidR="00A72A6A" w:rsidRPr="00A72A6A">
        <w:rPr>
          <w:rFonts w:ascii="Arial" w:hAnsi="Arial" w:cs="Arial"/>
          <w:b/>
          <w:sz w:val="20"/>
          <w:szCs w:val="20"/>
        </w:rPr>
        <w:t>fakturovány podle skutečné potřeby v cenách obvyklých na trhu v místě a čase.</w:t>
      </w:r>
    </w:p>
    <w:p w:rsidR="00A72A6A" w:rsidRDefault="00A72A6A" w:rsidP="00A72A6A">
      <w:pPr>
        <w:autoSpaceDE w:val="0"/>
        <w:autoSpaceDN w:val="0"/>
        <w:adjustRightInd w:val="0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A72A6A" w:rsidRPr="00166E0C" w:rsidRDefault="00A72A6A" w:rsidP="00A72A6A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>
        <w:rPr>
          <w:rFonts w:ascii="Tahoma" w:eastAsiaTheme="minorHAnsi" w:hAnsi="Tahoma" w:cs="Tahoma"/>
          <w:sz w:val="20"/>
          <w:szCs w:val="20"/>
          <w:lang w:eastAsia="en-US"/>
        </w:rPr>
        <w:t>2.</w:t>
      </w:r>
      <w:r w:rsidR="006F0230">
        <w:rPr>
          <w:rFonts w:ascii="Tahoma" w:eastAsiaTheme="minorHAnsi" w:hAnsi="Tahoma" w:cs="Tahoma"/>
          <w:sz w:val="20"/>
          <w:szCs w:val="20"/>
          <w:lang w:eastAsia="en-US"/>
        </w:rPr>
        <w:t>10</w:t>
      </w:r>
      <w:r>
        <w:rPr>
          <w:rFonts w:ascii="Tahoma" w:eastAsiaTheme="minorHAnsi" w:hAnsi="Tahoma" w:cs="Tahoma"/>
          <w:sz w:val="20"/>
          <w:szCs w:val="20"/>
          <w:lang w:eastAsia="en-US"/>
        </w:rPr>
        <w:t>. Nabídková cena může být měněna pouze za následujících podmínek:</w:t>
      </w:r>
    </w:p>
    <w:p w:rsidR="00A72A6A" w:rsidRPr="00166E0C" w:rsidRDefault="00A72A6A" w:rsidP="00A72A6A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A72A6A" w:rsidRPr="00166E0C" w:rsidRDefault="00A72A6A" w:rsidP="00A72A6A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>
        <w:rPr>
          <w:rFonts w:ascii="Tahoma" w:eastAsiaTheme="minorHAnsi" w:hAnsi="Tahoma" w:cs="Tahoma"/>
          <w:sz w:val="20"/>
          <w:szCs w:val="20"/>
          <w:lang w:eastAsia="en-US"/>
        </w:rPr>
        <w:tab/>
        <w:t xml:space="preserve">a) v souvislosti se změnou sazeb DPH dle platných a účinných právních předpisů České </w:t>
      </w:r>
      <w:r>
        <w:rPr>
          <w:rFonts w:ascii="Tahoma" w:eastAsiaTheme="minorHAnsi" w:hAnsi="Tahoma" w:cs="Tahoma"/>
          <w:sz w:val="20"/>
          <w:szCs w:val="20"/>
          <w:lang w:eastAsia="en-US"/>
        </w:rPr>
        <w:tab/>
        <w:t>republiky,</w:t>
      </w:r>
    </w:p>
    <w:p w:rsidR="00A72A6A" w:rsidRPr="00166E0C" w:rsidRDefault="00A72A6A" w:rsidP="00A72A6A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>
        <w:rPr>
          <w:rFonts w:ascii="Tahoma" w:eastAsiaTheme="minorHAnsi" w:hAnsi="Tahoma" w:cs="Tahoma"/>
          <w:sz w:val="20"/>
          <w:szCs w:val="20"/>
          <w:lang w:eastAsia="en-US"/>
        </w:rPr>
        <w:tab/>
        <w:t xml:space="preserve">b) na základě požadavků Zadavatele v souladu se zákonem č. 137/2006 Sb., o veřejných </w:t>
      </w:r>
      <w:r>
        <w:rPr>
          <w:rFonts w:ascii="Tahoma" w:eastAsiaTheme="minorHAnsi" w:hAnsi="Tahoma" w:cs="Tahoma"/>
          <w:sz w:val="20"/>
          <w:szCs w:val="20"/>
          <w:lang w:eastAsia="en-US"/>
        </w:rPr>
        <w:tab/>
        <w:t>zakázkách, ve znění pozdějších předpisů a touto zadávací dokumentací (zejm. dle § 23 ZVZ)</w:t>
      </w:r>
    </w:p>
    <w:p w:rsidR="00A72A6A" w:rsidRPr="00166E0C" w:rsidRDefault="00A72A6A" w:rsidP="00A72A6A">
      <w:pPr>
        <w:pStyle w:val="Zkladntext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A72A6A" w:rsidRPr="00166E0C" w:rsidRDefault="00A72A6A" w:rsidP="00A72A6A">
      <w:pPr>
        <w:pStyle w:val="Zkladntext"/>
        <w:rPr>
          <w:rFonts w:ascii="Arial" w:hAnsi="Arial" w:cs="Arial"/>
          <w:b/>
          <w:sz w:val="20"/>
          <w:szCs w:val="20"/>
        </w:rPr>
      </w:pPr>
      <w:r>
        <w:rPr>
          <w:rFonts w:ascii="Tahoma" w:eastAsiaTheme="minorHAnsi" w:hAnsi="Tahoma" w:cs="Tahoma"/>
          <w:sz w:val="20"/>
          <w:szCs w:val="20"/>
          <w:lang w:eastAsia="en-US"/>
        </w:rPr>
        <w:t>Z jakýchkoliv jiných důvodů nesmí být v průběhu celého plnění zakázky nabídková cena měněna.</w:t>
      </w:r>
    </w:p>
    <w:p w:rsidR="007B5137" w:rsidRPr="002402AA" w:rsidRDefault="007B5137" w:rsidP="007B5137">
      <w:pPr>
        <w:pStyle w:val="Nadpis1"/>
        <w:tabs>
          <w:tab w:val="clear" w:pos="643"/>
          <w:tab w:val="num" w:pos="0"/>
        </w:tabs>
        <w:ind w:hanging="720"/>
        <w:rPr>
          <w:rFonts w:ascii="Tahoma" w:hAnsi="Tahoma" w:cs="Tahoma"/>
          <w:sz w:val="20"/>
          <w:szCs w:val="20"/>
        </w:rPr>
      </w:pPr>
      <w:bookmarkStart w:id="8" w:name="_Toc342041227"/>
      <w:bookmarkEnd w:id="7"/>
      <w:r w:rsidRPr="002402AA">
        <w:rPr>
          <w:rFonts w:ascii="Tahoma" w:hAnsi="Tahoma" w:cs="Tahoma"/>
          <w:sz w:val="20"/>
          <w:szCs w:val="20"/>
        </w:rPr>
        <w:t>3.  Kvalifikace</w:t>
      </w:r>
      <w:bookmarkEnd w:id="8"/>
      <w:r w:rsidRPr="002402AA">
        <w:rPr>
          <w:rFonts w:ascii="Tahoma" w:hAnsi="Tahoma" w:cs="Tahoma"/>
          <w:sz w:val="20"/>
          <w:szCs w:val="20"/>
        </w:rPr>
        <w:t xml:space="preserve"> </w:t>
      </w:r>
    </w:p>
    <w:p w:rsidR="007B5137" w:rsidRPr="002402AA" w:rsidRDefault="00CC4D81" w:rsidP="007B5137">
      <w:pPr>
        <w:rPr>
          <w:rFonts w:ascii="Tahoma" w:hAnsi="Tahoma" w:cs="Tahoma"/>
          <w:b/>
          <w:bCs/>
          <w:color w:val="000080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41" style="position:absolute;z-index:251673600" from="0,8.5pt" to="450pt,8.5pt" strokecolor="navy" strokeweight="1.5pt">
            <w10:anchorlock/>
          </v:line>
        </w:pict>
      </w:r>
    </w:p>
    <w:p w:rsidR="007B5137" w:rsidRPr="002402AA" w:rsidRDefault="007B5137" w:rsidP="007B5137">
      <w:pPr>
        <w:tabs>
          <w:tab w:val="left" w:leader="dot" w:pos="8505"/>
        </w:tabs>
        <w:rPr>
          <w:rFonts w:ascii="Tahoma" w:hAnsi="Tahoma" w:cs="Tahoma"/>
          <w:sz w:val="20"/>
          <w:szCs w:val="20"/>
        </w:rPr>
      </w:pPr>
    </w:p>
    <w:p w:rsidR="007B5137" w:rsidRPr="000C0973" w:rsidRDefault="001A3826" w:rsidP="007B5137">
      <w:pPr>
        <w:pStyle w:val="Nadpis2"/>
        <w:numPr>
          <w:ilvl w:val="1"/>
          <w:numId w:val="0"/>
        </w:numPr>
        <w:ind w:left="1440" w:hanging="1440"/>
        <w:rPr>
          <w:rFonts w:ascii="Tahoma" w:hAnsi="Tahoma" w:cs="Tahoma"/>
          <w:sz w:val="20"/>
          <w:szCs w:val="20"/>
        </w:rPr>
      </w:pPr>
      <w:bookmarkStart w:id="9" w:name="_Toc342041228"/>
      <w:r w:rsidRPr="001A3826">
        <w:rPr>
          <w:rFonts w:ascii="Tahoma" w:hAnsi="Tahoma" w:cs="Tahoma"/>
          <w:sz w:val="20"/>
          <w:szCs w:val="20"/>
        </w:rPr>
        <w:t>3.1. Základní informace a podmínky</w:t>
      </w:r>
      <w:bookmarkEnd w:id="9"/>
    </w:p>
    <w:p w:rsidR="007B5137" w:rsidRPr="002402AA" w:rsidRDefault="00CC4D81" w:rsidP="007B5137">
      <w:pPr>
        <w:rPr>
          <w:rFonts w:ascii="Tahoma" w:hAnsi="Tahoma" w:cs="Tahoma"/>
          <w:b/>
          <w:bCs/>
          <w:color w:val="000080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42" style="position:absolute;z-index:251674624" from="0,8.5pt" to="450pt,8.5pt" strokecolor="navy" strokeweight="1.5pt">
            <w10:anchorlock/>
          </v:line>
        </w:pict>
      </w:r>
    </w:p>
    <w:p w:rsidR="007B5137" w:rsidRPr="002402AA" w:rsidRDefault="007B5137" w:rsidP="00FA73D1">
      <w:pPr>
        <w:tabs>
          <w:tab w:val="num" w:pos="0"/>
        </w:tabs>
        <w:jc w:val="both"/>
        <w:rPr>
          <w:rFonts w:ascii="Tahoma" w:hAnsi="Tahoma" w:cs="Tahoma"/>
          <w:sz w:val="20"/>
          <w:szCs w:val="20"/>
        </w:rPr>
      </w:pPr>
    </w:p>
    <w:p w:rsidR="005476F3" w:rsidRPr="005476F3" w:rsidRDefault="007B5137" w:rsidP="005476F3">
      <w:pPr>
        <w:pStyle w:val="Default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2402AA">
        <w:rPr>
          <w:rFonts w:ascii="Tahoma" w:hAnsi="Tahoma" w:cs="Tahoma"/>
          <w:sz w:val="20"/>
          <w:szCs w:val="20"/>
        </w:rPr>
        <w:t xml:space="preserve">3.1.1. </w:t>
      </w:r>
      <w:r w:rsidR="005476F3" w:rsidRPr="005476F3">
        <w:rPr>
          <w:rFonts w:ascii="Tahoma" w:eastAsiaTheme="minorHAnsi" w:hAnsi="Tahoma" w:cs="Tahoma"/>
          <w:sz w:val="20"/>
          <w:szCs w:val="20"/>
          <w:lang w:eastAsia="en-US"/>
        </w:rPr>
        <w:t xml:space="preserve">Uchazeč je povinen splnit a prokázat kvalifikaci v souladu s § 50 a 51 ZVZ v rozsahu dále stanoveném Zadavatelem. Kvalifikovaným pro plnění veřejný zakázky je dodavatel, který: </w:t>
      </w:r>
    </w:p>
    <w:p w:rsidR="005476F3" w:rsidRPr="005476F3" w:rsidRDefault="005476F3" w:rsidP="005476F3">
      <w:pPr>
        <w:autoSpaceDE w:val="0"/>
        <w:autoSpaceDN w:val="0"/>
        <w:adjustRightInd w:val="0"/>
        <w:ind w:left="426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5476F3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(a) splní základní kvalifikační předpoklady podle § 53 ZVZ, </w:t>
      </w:r>
    </w:p>
    <w:p w:rsidR="005476F3" w:rsidRPr="005476F3" w:rsidRDefault="005476F3" w:rsidP="005476F3">
      <w:pPr>
        <w:autoSpaceDE w:val="0"/>
        <w:autoSpaceDN w:val="0"/>
        <w:adjustRightInd w:val="0"/>
        <w:ind w:left="426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5476F3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(b) splní profesní kvalifikační předpoklady podle § 54 ZVZ, </w:t>
      </w:r>
    </w:p>
    <w:p w:rsidR="005476F3" w:rsidRPr="005476F3" w:rsidRDefault="005476F3" w:rsidP="005476F3">
      <w:pPr>
        <w:autoSpaceDE w:val="0"/>
        <w:autoSpaceDN w:val="0"/>
        <w:adjustRightInd w:val="0"/>
        <w:ind w:left="426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5476F3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(c) předloží čestné prohlášení o své ekonomické a finanční způsobilosti splnit veřejnou zakázku a </w:t>
      </w:r>
    </w:p>
    <w:p w:rsidR="007B5137" w:rsidRPr="002402AA" w:rsidRDefault="005476F3" w:rsidP="005476F3">
      <w:pPr>
        <w:pStyle w:val="Default"/>
        <w:ind w:left="426"/>
        <w:jc w:val="both"/>
        <w:rPr>
          <w:rFonts w:ascii="Tahoma" w:hAnsi="Tahoma" w:cs="Tahoma"/>
          <w:sz w:val="20"/>
          <w:szCs w:val="20"/>
        </w:rPr>
      </w:pPr>
      <w:r w:rsidRPr="005476F3">
        <w:rPr>
          <w:rFonts w:ascii="Tahoma" w:eastAsiaTheme="minorHAnsi" w:hAnsi="Tahoma" w:cs="Tahoma"/>
          <w:sz w:val="20"/>
          <w:szCs w:val="20"/>
          <w:lang w:eastAsia="en-US"/>
        </w:rPr>
        <w:t>(d) splní technické kvalifikační předpoklady podle § 56 ZVZ.</w:t>
      </w:r>
    </w:p>
    <w:p w:rsidR="005476F3" w:rsidRDefault="005476F3" w:rsidP="005476F3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7B5137" w:rsidRPr="002402AA" w:rsidRDefault="007B5137" w:rsidP="005476F3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3.1.2. Veškeré doklady prokazující splnění kvalifikace dodavatel předkládá v kopii; pokud za uchazeče jedná zmocněnec na základě plné moci, musí být v nabídce předložena plná moc (§ 57 odst. 1 ZVZ). </w:t>
      </w:r>
    </w:p>
    <w:p w:rsidR="007B5137" w:rsidRPr="002402AA" w:rsidRDefault="007B5137" w:rsidP="007B5137">
      <w:pPr>
        <w:pStyle w:val="Default"/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3.1.3. Dodavatel je povinen prokázat splnění kvalifikace ve lhůtě pro podání nabídek (§ 52 odst. 1 ZVZ). Doklady a informace, jimiž dodavatel prokazuje splnění kvalifikace, předkládá v nabídce jako její součást (§ 68 odst. 2 ZVZ). </w:t>
      </w:r>
    </w:p>
    <w:p w:rsidR="007B5137" w:rsidRPr="002402AA" w:rsidRDefault="007B5137" w:rsidP="007B5137">
      <w:pPr>
        <w:pStyle w:val="Default"/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3.1.4. Doklady prokazující splnění základních kvalifikačních předpokladů a výpis z obchodního rejstříku, pokud je v něm uchazeč zapsán, nesmějí být k poslednímu dni, ke kterému má být prokázáno splnění kvalifikace, tj. poslednímu dni pro podání nabídek, starší 90 kalendářních dnů (§ 57 odst. 2 ZVZ). </w:t>
      </w:r>
    </w:p>
    <w:p w:rsidR="007B5137" w:rsidRPr="002402AA" w:rsidRDefault="007B5137" w:rsidP="007B5137">
      <w:pPr>
        <w:pStyle w:val="Default"/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3.1.5. V případech, kdy Zadavatel v rámci prokázání kvalifikace požaduje předložení prohlášení uchazeče, musí takové prohlášení obsahovat Zadavatelem požadované údaje a musí být současně podepsáno osobou oprávněnou jednat za uchazeče či jeho jménem. </w:t>
      </w:r>
    </w:p>
    <w:p w:rsidR="007B5137" w:rsidRPr="002402AA" w:rsidRDefault="007B5137" w:rsidP="007B5137">
      <w:pPr>
        <w:pStyle w:val="Default"/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>3.1.6. Pokud není dodavatel schopen prokázat splnění určité části kvalifikace požadované veřejným Zadavatele</w:t>
      </w:r>
      <w:r w:rsidR="005476F3">
        <w:rPr>
          <w:rFonts w:ascii="Tahoma" w:hAnsi="Tahoma" w:cs="Tahoma"/>
          <w:sz w:val="20"/>
          <w:szCs w:val="20"/>
        </w:rPr>
        <w:t>m podle § 50 odst. 1 písm. b) a</w:t>
      </w:r>
      <w:r w:rsidRPr="002402AA">
        <w:rPr>
          <w:rFonts w:ascii="Tahoma" w:hAnsi="Tahoma" w:cs="Tahoma"/>
          <w:sz w:val="20"/>
          <w:szCs w:val="20"/>
        </w:rPr>
        <w:t xml:space="preserve"> d) ZVZ v plném rozsahu, je oprávněn splnění kvalifikace v chybějícím rozsahu prokázat prostřednictvím subdodavatele. Dodavatel je v takovém případě povinen veřejnému Zadavateli předložit doklady podle § 51 odst. 4 ZVZ. Dodavatel není oprávněn prostřednictvím subdodavatele prokázat splnění kvalifikace podle § 54 písm. a) ZVZ. </w:t>
      </w:r>
    </w:p>
    <w:p w:rsidR="007B5137" w:rsidRPr="002402AA" w:rsidRDefault="007B5137" w:rsidP="007B5137">
      <w:pPr>
        <w:pStyle w:val="Default"/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3.1.8. Má-li být předmět veřejné zakázky plněn několika dodavateli společně a za tímto účelem podávají či hodlají podat společnou nabídku, je každý z dodavatelů povinen se řídit ustanovením § 51 odst. 5 a 6 ZVZ. </w:t>
      </w:r>
    </w:p>
    <w:p w:rsidR="007B5137" w:rsidRPr="002402AA" w:rsidRDefault="007B5137" w:rsidP="007B5137">
      <w:pPr>
        <w:pStyle w:val="Default"/>
        <w:rPr>
          <w:rFonts w:ascii="Tahoma" w:hAnsi="Tahoma" w:cs="Tahoma"/>
          <w:sz w:val="20"/>
          <w:szCs w:val="20"/>
        </w:rPr>
      </w:pPr>
    </w:p>
    <w:p w:rsidR="007B5137" w:rsidRDefault="007B5137" w:rsidP="007B5137">
      <w:pPr>
        <w:pStyle w:val="Default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3.1.9. Zahraniční dodavatel je při prokazování splnění kvalifikace povinen se řídit podle § 51 odst. 7 </w:t>
      </w:r>
    </w:p>
    <w:p w:rsidR="00334A0B" w:rsidRDefault="00334A0B" w:rsidP="007B5137">
      <w:pPr>
        <w:pStyle w:val="Default"/>
        <w:rPr>
          <w:rFonts w:ascii="Tahoma" w:hAnsi="Tahoma" w:cs="Tahoma"/>
          <w:sz w:val="20"/>
          <w:szCs w:val="20"/>
        </w:rPr>
      </w:pPr>
    </w:p>
    <w:p w:rsidR="00936616" w:rsidRPr="002402AA" w:rsidRDefault="00936616" w:rsidP="007B5137">
      <w:pPr>
        <w:pStyle w:val="Default"/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tabs>
          <w:tab w:val="left" w:leader="dot" w:pos="8505"/>
        </w:tabs>
        <w:rPr>
          <w:rFonts w:ascii="Tahoma" w:hAnsi="Tahoma" w:cs="Tahoma"/>
          <w:color w:val="FF0000"/>
          <w:sz w:val="20"/>
          <w:szCs w:val="20"/>
        </w:rPr>
      </w:pPr>
    </w:p>
    <w:p w:rsidR="007B5137" w:rsidRPr="002343FF" w:rsidRDefault="007B5137" w:rsidP="007B5137">
      <w:pPr>
        <w:pStyle w:val="Nadpis2"/>
        <w:numPr>
          <w:ilvl w:val="1"/>
          <w:numId w:val="0"/>
        </w:numPr>
        <w:ind w:left="1440" w:hanging="1440"/>
        <w:rPr>
          <w:rFonts w:ascii="Tahoma" w:hAnsi="Tahoma" w:cs="Tahoma"/>
          <w:sz w:val="20"/>
          <w:szCs w:val="20"/>
        </w:rPr>
      </w:pPr>
      <w:bookmarkStart w:id="10" w:name="_Toc342041229"/>
      <w:r w:rsidRPr="002343FF">
        <w:rPr>
          <w:rFonts w:ascii="Tahoma" w:hAnsi="Tahoma" w:cs="Tahoma"/>
          <w:sz w:val="20"/>
          <w:szCs w:val="20"/>
        </w:rPr>
        <w:lastRenderedPageBreak/>
        <w:t>3.2. Základní kvalifikační předpoklady podle § 53 ZVZ</w:t>
      </w:r>
      <w:bookmarkEnd w:id="10"/>
      <w:r w:rsidRPr="002343FF">
        <w:rPr>
          <w:rFonts w:ascii="Tahoma" w:hAnsi="Tahoma" w:cs="Tahoma"/>
          <w:sz w:val="20"/>
          <w:szCs w:val="20"/>
        </w:rPr>
        <w:t xml:space="preserve"> </w:t>
      </w:r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43" style="position:absolute;z-index:251675648" from="0,9pt" to="450pt,9pt" strokecolor="navy" strokeweight="1.5pt">
            <w10:anchorlock/>
          </v:line>
        </w:pict>
      </w:r>
    </w:p>
    <w:p w:rsidR="005476F3" w:rsidRDefault="005476F3" w:rsidP="005476F3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p w:rsidR="005476F3" w:rsidRPr="005476F3" w:rsidRDefault="005476F3" w:rsidP="005476F3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5476F3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Uchazeč prokáže splnění základních kvalifikačních předpokladů podle § 53 odst. 1 zákona předložením </w:t>
      </w:r>
      <w:r w:rsidRPr="005476F3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čestného prohlášení o tom, že uchazeč splňuje základní kvalifikační předpoklady podle § 53 odst. 1 zákona a předložením </w:t>
      </w:r>
      <w:r w:rsidRPr="005476F3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listin uvedených v § 53 odst. 3 zákona. </w:t>
      </w:r>
    </w:p>
    <w:p w:rsidR="005476F3" w:rsidRDefault="005476F3" w:rsidP="005476F3">
      <w:pPr>
        <w:pStyle w:val="Default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7B5137" w:rsidRPr="00B122B8" w:rsidRDefault="005476F3" w:rsidP="005476F3">
      <w:pPr>
        <w:pStyle w:val="Default"/>
        <w:rPr>
          <w:rFonts w:ascii="Tahoma" w:hAnsi="Tahoma" w:cs="Tahoma"/>
          <w:sz w:val="20"/>
          <w:szCs w:val="20"/>
        </w:rPr>
      </w:pPr>
      <w:r w:rsidRPr="005476F3">
        <w:rPr>
          <w:rFonts w:ascii="Tahoma" w:eastAsiaTheme="minorHAnsi" w:hAnsi="Tahoma" w:cs="Tahoma"/>
          <w:sz w:val="20"/>
          <w:szCs w:val="20"/>
          <w:lang w:eastAsia="en-US"/>
        </w:rPr>
        <w:t xml:space="preserve">Uchazeč </w:t>
      </w:r>
      <w:r w:rsidRPr="00B122B8">
        <w:rPr>
          <w:rFonts w:ascii="Tahoma" w:eastAsiaTheme="minorHAnsi" w:hAnsi="Tahoma" w:cs="Tahoma"/>
          <w:sz w:val="20"/>
          <w:szCs w:val="20"/>
          <w:lang w:eastAsia="en-US"/>
        </w:rPr>
        <w:t xml:space="preserve">v nabídce předloží čestné </w:t>
      </w:r>
      <w:r w:rsidRPr="00B122B8">
        <w:rPr>
          <w:rFonts w:ascii="Tahoma" w:eastAsiaTheme="minorHAnsi" w:hAnsi="Tahoma" w:cs="Tahoma"/>
          <w:b/>
          <w:bCs/>
          <w:sz w:val="20"/>
          <w:szCs w:val="20"/>
          <w:lang w:eastAsia="en-US"/>
        </w:rPr>
        <w:t xml:space="preserve">prohlášení o své ekonomické a finanční způsobilosti splnit veřejnou zakázku </w:t>
      </w:r>
      <w:r w:rsidRPr="00B122B8">
        <w:rPr>
          <w:rFonts w:ascii="Tahoma" w:eastAsiaTheme="minorHAnsi" w:hAnsi="Tahoma" w:cs="Tahoma"/>
          <w:sz w:val="20"/>
          <w:szCs w:val="20"/>
          <w:lang w:eastAsia="en-US"/>
        </w:rPr>
        <w:t>podle § 50 odst. 1 písm. c) zákona.</w:t>
      </w:r>
    </w:p>
    <w:p w:rsidR="007B5137" w:rsidRPr="00B122B8" w:rsidRDefault="007B5137" w:rsidP="007B5137">
      <w:pPr>
        <w:pStyle w:val="Odstavecseseznamem"/>
        <w:tabs>
          <w:tab w:val="left" w:leader="dot" w:pos="8505"/>
        </w:tabs>
        <w:ind w:left="390"/>
        <w:rPr>
          <w:rFonts w:ascii="Tahoma" w:hAnsi="Tahoma" w:cs="Tahoma"/>
          <w:b/>
          <w:bCs/>
          <w:color w:val="000080"/>
          <w:sz w:val="20"/>
          <w:szCs w:val="20"/>
        </w:rPr>
      </w:pPr>
    </w:p>
    <w:p w:rsidR="007B5137" w:rsidRPr="00B122B8" w:rsidRDefault="001A3826" w:rsidP="007B5137">
      <w:pPr>
        <w:pStyle w:val="Nadpis2"/>
        <w:numPr>
          <w:ilvl w:val="1"/>
          <w:numId w:val="0"/>
        </w:numPr>
        <w:ind w:left="1440" w:hanging="1440"/>
        <w:rPr>
          <w:rFonts w:ascii="Tahoma" w:hAnsi="Tahoma" w:cs="Tahoma"/>
          <w:sz w:val="20"/>
          <w:szCs w:val="20"/>
        </w:rPr>
      </w:pPr>
      <w:bookmarkStart w:id="11" w:name="_Toc342041230"/>
      <w:r w:rsidRPr="00B122B8">
        <w:rPr>
          <w:rFonts w:ascii="Tahoma" w:hAnsi="Tahoma" w:cs="Tahoma"/>
          <w:sz w:val="20"/>
          <w:szCs w:val="20"/>
        </w:rPr>
        <w:t>3.3. Profesní kvalifikační předpoklady podle § 54 ZVZ</w:t>
      </w:r>
      <w:bookmarkEnd w:id="11"/>
    </w:p>
    <w:p w:rsidR="007B5137" w:rsidRPr="00B122B8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44" style="position:absolute;z-index:251676672" from="0,9pt" to="450pt,9pt" strokecolor="navy" strokeweight="1.5pt">
            <w10:anchorlock/>
          </v:line>
        </w:pict>
      </w:r>
    </w:p>
    <w:p w:rsidR="007B5137" w:rsidRPr="00B122B8" w:rsidRDefault="007B5137" w:rsidP="007B5137">
      <w:pPr>
        <w:spacing w:before="120"/>
        <w:rPr>
          <w:rFonts w:ascii="Tahoma" w:hAnsi="Tahoma" w:cs="Tahoma"/>
          <w:sz w:val="20"/>
          <w:szCs w:val="20"/>
        </w:rPr>
      </w:pPr>
      <w:r w:rsidRPr="00B122B8">
        <w:rPr>
          <w:rFonts w:ascii="Tahoma" w:hAnsi="Tahoma" w:cs="Tahoma"/>
          <w:sz w:val="20"/>
          <w:szCs w:val="20"/>
        </w:rPr>
        <w:t xml:space="preserve"> Profesní kvalifikační předpoklady prokáže dodavatel předložením:</w:t>
      </w:r>
    </w:p>
    <w:p w:rsidR="007B5137" w:rsidRPr="00B122B8" w:rsidRDefault="007B5137" w:rsidP="007B5137">
      <w:pPr>
        <w:autoSpaceDE w:val="0"/>
        <w:autoSpaceDN w:val="0"/>
        <w:adjustRightInd w:val="0"/>
        <w:spacing w:before="120"/>
        <w:ind w:left="709" w:hanging="283"/>
        <w:jc w:val="both"/>
        <w:rPr>
          <w:rFonts w:ascii="Tahoma" w:hAnsi="Tahoma" w:cs="Tahoma"/>
          <w:color w:val="000000"/>
          <w:sz w:val="20"/>
          <w:szCs w:val="20"/>
        </w:rPr>
      </w:pPr>
      <w:r w:rsidRPr="00B122B8">
        <w:rPr>
          <w:rFonts w:ascii="Tahoma" w:hAnsi="Tahoma" w:cs="Tahoma"/>
          <w:color w:val="000000"/>
          <w:sz w:val="20"/>
          <w:szCs w:val="20"/>
        </w:rPr>
        <w:t>a)</w:t>
      </w:r>
      <w:r w:rsidRPr="00B122B8">
        <w:rPr>
          <w:rFonts w:ascii="Tahoma" w:hAnsi="Tahoma" w:cs="Tahoma"/>
          <w:color w:val="000000"/>
          <w:sz w:val="20"/>
          <w:szCs w:val="20"/>
        </w:rPr>
        <w:tab/>
        <w:t>výpisu z obchodního rejstříku, pokud je v něm zapsán, či výpis z jiné obdobné evidence, pokud je v ní zapsán,</w:t>
      </w:r>
    </w:p>
    <w:p w:rsidR="007B5137" w:rsidRPr="00B122B8" w:rsidRDefault="007B5137" w:rsidP="007B5137">
      <w:pPr>
        <w:autoSpaceDE w:val="0"/>
        <w:autoSpaceDN w:val="0"/>
        <w:adjustRightInd w:val="0"/>
        <w:spacing w:before="120"/>
        <w:ind w:left="709" w:hanging="283"/>
        <w:jc w:val="both"/>
        <w:rPr>
          <w:rFonts w:ascii="Tahoma" w:hAnsi="Tahoma" w:cs="Tahoma"/>
          <w:color w:val="000000"/>
          <w:sz w:val="20"/>
          <w:szCs w:val="20"/>
        </w:rPr>
      </w:pPr>
      <w:r w:rsidRPr="00B122B8">
        <w:rPr>
          <w:rFonts w:ascii="Tahoma" w:hAnsi="Tahoma" w:cs="Tahoma"/>
          <w:color w:val="000000"/>
          <w:sz w:val="20"/>
          <w:szCs w:val="20"/>
        </w:rPr>
        <w:t>b)</w:t>
      </w:r>
      <w:r w:rsidRPr="00B122B8">
        <w:rPr>
          <w:rFonts w:ascii="Tahoma" w:hAnsi="Tahoma" w:cs="Tahoma"/>
          <w:color w:val="000000"/>
          <w:sz w:val="20"/>
          <w:szCs w:val="20"/>
        </w:rPr>
        <w:tab/>
        <w:t xml:space="preserve">dokladu o oprávnění k podnikání podle zvláštních právních předpisů v rozsahu odpovídajícím předmětu veřejné zakázky, zejména doklad prokazující příslušné </w:t>
      </w:r>
      <w:r w:rsidRPr="00B122B8">
        <w:rPr>
          <w:rFonts w:ascii="Tahoma" w:hAnsi="Tahoma" w:cs="Tahoma"/>
          <w:sz w:val="20"/>
          <w:szCs w:val="20"/>
        </w:rPr>
        <w:t xml:space="preserve">živnostenské oprávnění či licenci. </w:t>
      </w:r>
    </w:p>
    <w:p w:rsidR="007B5137" w:rsidRPr="00B122B8" w:rsidRDefault="007B5137" w:rsidP="007B5137">
      <w:pPr>
        <w:tabs>
          <w:tab w:val="left" w:leader="dot" w:pos="8505"/>
        </w:tabs>
        <w:jc w:val="both"/>
        <w:rPr>
          <w:rFonts w:ascii="Tahoma" w:hAnsi="Tahoma" w:cs="Tahoma"/>
          <w:b/>
          <w:bCs/>
          <w:color w:val="000080"/>
          <w:sz w:val="20"/>
          <w:szCs w:val="20"/>
        </w:rPr>
      </w:pPr>
    </w:p>
    <w:p w:rsidR="007B5137" w:rsidRPr="00B122B8" w:rsidRDefault="007B5137" w:rsidP="007B5137">
      <w:pPr>
        <w:autoSpaceDE w:val="0"/>
        <w:autoSpaceDN w:val="0"/>
        <w:adjustRightInd w:val="0"/>
        <w:ind w:left="709"/>
        <w:jc w:val="both"/>
        <w:rPr>
          <w:rFonts w:ascii="Tahoma" w:hAnsi="Tahoma" w:cs="Tahoma"/>
          <w:sz w:val="20"/>
          <w:szCs w:val="20"/>
        </w:rPr>
      </w:pPr>
    </w:p>
    <w:p w:rsidR="007B5137" w:rsidRPr="00B122B8" w:rsidRDefault="005476F3" w:rsidP="007B5137">
      <w:pPr>
        <w:pStyle w:val="Nadpis2"/>
        <w:numPr>
          <w:ilvl w:val="1"/>
          <w:numId w:val="0"/>
        </w:numPr>
        <w:ind w:left="1440" w:hanging="1440"/>
        <w:rPr>
          <w:rFonts w:ascii="Tahoma" w:hAnsi="Tahoma" w:cs="Tahoma"/>
          <w:sz w:val="20"/>
          <w:szCs w:val="20"/>
        </w:rPr>
      </w:pPr>
      <w:bookmarkStart w:id="12" w:name="_Toc342041231"/>
      <w:r w:rsidRPr="00B122B8">
        <w:rPr>
          <w:rFonts w:ascii="Tahoma" w:hAnsi="Tahoma" w:cs="Tahoma"/>
          <w:sz w:val="20"/>
          <w:szCs w:val="20"/>
        </w:rPr>
        <w:t>3.4</w:t>
      </w:r>
      <w:r w:rsidR="001A3826" w:rsidRPr="00B122B8">
        <w:rPr>
          <w:rFonts w:ascii="Tahoma" w:hAnsi="Tahoma" w:cs="Tahoma"/>
          <w:sz w:val="20"/>
          <w:szCs w:val="20"/>
        </w:rPr>
        <w:t>. Technické kvalifikační předpoklady podle § 56 ZVZ</w:t>
      </w:r>
      <w:bookmarkEnd w:id="12"/>
    </w:p>
    <w:p w:rsidR="007B5137" w:rsidRPr="00B122B8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46" style="position:absolute;z-index:251678720" from="0,9pt" to="450pt,9pt" strokecolor="navy" strokeweight="1.5pt">
            <w10:anchorlock/>
          </v:line>
        </w:pict>
      </w:r>
    </w:p>
    <w:p w:rsidR="007B5137" w:rsidRPr="00B122B8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B122B8" w:rsidRDefault="005476F3" w:rsidP="007B5137">
      <w:pPr>
        <w:rPr>
          <w:rFonts w:ascii="Tahoma" w:hAnsi="Tahoma" w:cs="Tahoma"/>
          <w:sz w:val="20"/>
          <w:szCs w:val="20"/>
        </w:rPr>
      </w:pPr>
      <w:r w:rsidRPr="00B122B8">
        <w:rPr>
          <w:rFonts w:ascii="Tahoma" w:hAnsi="Tahoma" w:cs="Tahoma"/>
          <w:b/>
          <w:bCs/>
          <w:sz w:val="20"/>
          <w:szCs w:val="20"/>
          <w:u w:val="single"/>
        </w:rPr>
        <w:t>3.4</w:t>
      </w:r>
      <w:r w:rsidR="007B5137" w:rsidRPr="00B122B8">
        <w:rPr>
          <w:rFonts w:ascii="Tahoma" w:hAnsi="Tahoma" w:cs="Tahoma"/>
          <w:b/>
          <w:bCs/>
          <w:sz w:val="20"/>
          <w:szCs w:val="20"/>
          <w:u w:val="single"/>
        </w:rPr>
        <w:t>.1</w:t>
      </w:r>
      <w:r w:rsidR="007B5137" w:rsidRPr="00B122B8">
        <w:rPr>
          <w:rFonts w:ascii="Tahoma" w:hAnsi="Tahoma" w:cs="Tahoma"/>
          <w:sz w:val="20"/>
          <w:szCs w:val="20"/>
        </w:rPr>
        <w:t xml:space="preserve"> </w:t>
      </w:r>
      <w:r w:rsidR="007B5137" w:rsidRPr="00B122B8">
        <w:rPr>
          <w:rFonts w:ascii="Tahoma" w:hAnsi="Tahoma" w:cs="Tahoma"/>
          <w:b/>
          <w:bCs/>
          <w:sz w:val="20"/>
          <w:szCs w:val="20"/>
          <w:u w:val="single"/>
        </w:rPr>
        <w:t xml:space="preserve">Dle § 56 odst. 2 písm. a) ZVZ </w:t>
      </w:r>
    </w:p>
    <w:p w:rsidR="007B5137" w:rsidRPr="00B122B8" w:rsidRDefault="007B5137" w:rsidP="00543C1C">
      <w:pPr>
        <w:pStyle w:val="Textodstavce"/>
        <w:numPr>
          <w:ilvl w:val="1"/>
          <w:numId w:val="3"/>
        </w:numPr>
        <w:tabs>
          <w:tab w:val="clear" w:pos="851"/>
          <w:tab w:val="clear" w:pos="1495"/>
        </w:tabs>
        <w:ind w:left="709" w:hanging="283"/>
        <w:rPr>
          <w:rFonts w:ascii="Tahoma" w:hAnsi="Tahoma" w:cs="Tahoma"/>
          <w:b/>
          <w:bCs/>
          <w:i/>
          <w:iCs/>
          <w:sz w:val="20"/>
          <w:szCs w:val="20"/>
        </w:rPr>
      </w:pPr>
      <w:r w:rsidRPr="00B122B8">
        <w:rPr>
          <w:rFonts w:ascii="Tahoma" w:hAnsi="Tahoma" w:cs="Tahoma"/>
          <w:b/>
          <w:bCs/>
          <w:i/>
          <w:iCs/>
          <w:sz w:val="20"/>
          <w:szCs w:val="20"/>
        </w:rPr>
        <w:t>Rozsah požadovaných informací a dokladů dle § 56 odst. 7 písm. a) ZVZ:</w:t>
      </w:r>
    </w:p>
    <w:p w:rsidR="007B5137" w:rsidRPr="00B122B8" w:rsidRDefault="007B5137" w:rsidP="007B5137">
      <w:pPr>
        <w:pStyle w:val="Textodstavce"/>
        <w:numPr>
          <w:ilvl w:val="0"/>
          <w:numId w:val="1"/>
        </w:numPr>
        <w:tabs>
          <w:tab w:val="clear" w:pos="851"/>
        </w:tabs>
        <w:ind w:left="709" w:hanging="1"/>
        <w:rPr>
          <w:rFonts w:ascii="Tahoma" w:hAnsi="Tahoma" w:cs="Tahoma"/>
          <w:b/>
          <w:bCs/>
          <w:i/>
          <w:iCs/>
          <w:sz w:val="20"/>
          <w:szCs w:val="20"/>
        </w:rPr>
      </w:pPr>
      <w:r w:rsidRPr="00B122B8">
        <w:rPr>
          <w:rFonts w:ascii="Tahoma" w:hAnsi="Tahoma" w:cs="Tahoma"/>
          <w:sz w:val="20"/>
          <w:szCs w:val="20"/>
        </w:rPr>
        <w:t xml:space="preserve">Dodavatel předloží </w:t>
      </w:r>
      <w:r w:rsidRPr="00B122B8">
        <w:rPr>
          <w:rFonts w:ascii="Tahoma" w:hAnsi="Tahoma" w:cs="Tahoma"/>
          <w:b/>
          <w:bCs/>
          <w:sz w:val="20"/>
          <w:szCs w:val="20"/>
        </w:rPr>
        <w:t>seznam významných služeb</w:t>
      </w:r>
      <w:r w:rsidRPr="00B122B8">
        <w:rPr>
          <w:rFonts w:ascii="Tahoma" w:hAnsi="Tahoma" w:cs="Tahoma"/>
          <w:sz w:val="20"/>
          <w:szCs w:val="20"/>
        </w:rPr>
        <w:t xml:space="preserve"> poskytnutých dodavatelem v posledních 3 letech s uvedením jejich rozsahu a doby poskytnutí; přílohou tohoto seznamu musí být</w:t>
      </w:r>
    </w:p>
    <w:p w:rsidR="007B5137" w:rsidRPr="00B122B8" w:rsidRDefault="007B5137" w:rsidP="00543C1C">
      <w:pPr>
        <w:pStyle w:val="Textodstavce"/>
        <w:numPr>
          <w:ilvl w:val="4"/>
          <w:numId w:val="2"/>
        </w:numPr>
        <w:tabs>
          <w:tab w:val="clear" w:pos="851"/>
          <w:tab w:val="clear" w:pos="3600"/>
          <w:tab w:val="left" w:pos="1418"/>
        </w:tabs>
        <w:ind w:left="1418" w:hanging="284"/>
        <w:rPr>
          <w:rFonts w:ascii="Tahoma" w:hAnsi="Tahoma" w:cs="Tahoma"/>
          <w:sz w:val="20"/>
          <w:szCs w:val="20"/>
        </w:rPr>
      </w:pPr>
      <w:r w:rsidRPr="00B122B8">
        <w:rPr>
          <w:rFonts w:ascii="Tahoma" w:hAnsi="Tahoma" w:cs="Tahoma"/>
          <w:sz w:val="20"/>
          <w:szCs w:val="20"/>
        </w:rPr>
        <w:t>osvědčení vydané veřejným zadavatelem, pokud byly služby poskytovány veřejnému zadavateli, nebo</w:t>
      </w:r>
    </w:p>
    <w:p w:rsidR="005476F3" w:rsidRPr="00B122B8" w:rsidRDefault="007B5137" w:rsidP="00543C1C">
      <w:pPr>
        <w:pStyle w:val="Textodstavce"/>
        <w:numPr>
          <w:ilvl w:val="4"/>
          <w:numId w:val="2"/>
        </w:numPr>
        <w:tabs>
          <w:tab w:val="clear" w:pos="851"/>
          <w:tab w:val="clear" w:pos="3600"/>
          <w:tab w:val="left" w:pos="1260"/>
          <w:tab w:val="left" w:pos="1418"/>
        </w:tabs>
        <w:ind w:left="1418" w:hanging="284"/>
        <w:rPr>
          <w:rFonts w:ascii="Tahoma" w:hAnsi="Tahoma" w:cs="Tahoma"/>
          <w:sz w:val="20"/>
          <w:szCs w:val="20"/>
        </w:rPr>
      </w:pPr>
      <w:r w:rsidRPr="00B122B8">
        <w:rPr>
          <w:rFonts w:ascii="Tahoma" w:hAnsi="Tahoma" w:cs="Tahoma"/>
          <w:sz w:val="20"/>
          <w:szCs w:val="20"/>
        </w:rPr>
        <w:t>osvědčení vydané jinou osobou, pokud byly služby poskytovány jiné osobě než veřejnému zadavateli, nebo</w:t>
      </w:r>
    </w:p>
    <w:p w:rsidR="005476F3" w:rsidRPr="00B122B8" w:rsidRDefault="005476F3" w:rsidP="00543C1C">
      <w:pPr>
        <w:pStyle w:val="Textodstavce"/>
        <w:numPr>
          <w:ilvl w:val="4"/>
          <w:numId w:val="2"/>
        </w:numPr>
        <w:tabs>
          <w:tab w:val="clear" w:pos="851"/>
          <w:tab w:val="clear" w:pos="3600"/>
          <w:tab w:val="left" w:pos="1260"/>
          <w:tab w:val="left" w:pos="1418"/>
        </w:tabs>
        <w:ind w:left="1418" w:hanging="284"/>
        <w:rPr>
          <w:rFonts w:ascii="Tahoma" w:hAnsi="Tahoma" w:cs="Tahoma"/>
          <w:sz w:val="20"/>
          <w:szCs w:val="20"/>
        </w:rPr>
      </w:pP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smlouva s jinou osobou a doklad o uskutečnění plnění dodavatele, není-li současně možné osvědčení podle bodu 2 od této osoby získat z důvodů spočívajících na její straně. </w:t>
      </w:r>
    </w:p>
    <w:p w:rsidR="007B5137" w:rsidRPr="00B122B8" w:rsidRDefault="007B5137" w:rsidP="00543C1C">
      <w:pPr>
        <w:pStyle w:val="Textodstavce"/>
        <w:numPr>
          <w:ilvl w:val="0"/>
          <w:numId w:val="4"/>
        </w:numPr>
        <w:tabs>
          <w:tab w:val="clear" w:pos="851"/>
        </w:tabs>
        <w:ind w:left="709" w:hanging="283"/>
        <w:rPr>
          <w:rFonts w:ascii="Tahoma" w:hAnsi="Tahoma" w:cs="Tahoma"/>
          <w:b/>
          <w:bCs/>
          <w:i/>
          <w:iCs/>
          <w:sz w:val="20"/>
          <w:szCs w:val="20"/>
        </w:rPr>
      </w:pPr>
      <w:r w:rsidRPr="00B122B8">
        <w:rPr>
          <w:rFonts w:ascii="Tahoma" w:hAnsi="Tahoma" w:cs="Tahoma"/>
          <w:b/>
          <w:bCs/>
          <w:i/>
          <w:iCs/>
          <w:sz w:val="20"/>
          <w:szCs w:val="20"/>
        </w:rPr>
        <w:t>Způsob prokázání splnění těchto kvalifikačních předpokladů dle § 56 odst. 7 písm. b) ZVZ:</w:t>
      </w:r>
    </w:p>
    <w:p w:rsidR="005476F3" w:rsidRPr="00B122B8" w:rsidRDefault="005476F3" w:rsidP="00543C1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11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Předložení seznamu dle předchozího odstavce, z něhož bude patrné splnění níže vymezené úrovně kvalifikačního předpokladu. </w:t>
      </w:r>
    </w:p>
    <w:p w:rsidR="006F68BB" w:rsidRPr="00B122B8" w:rsidRDefault="006F68BB" w:rsidP="005476F3">
      <w:pPr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5476F3" w:rsidRPr="00B122B8" w:rsidRDefault="005476F3" w:rsidP="005476F3">
      <w:pPr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Seznam, podepsaný osobou oprávněnou jednat za uchazeče, je dodavatel povinen předložit v podobě tabulky, kde strukturovaně uvede následující údaje: </w:t>
      </w:r>
    </w:p>
    <w:p w:rsidR="006F68BB" w:rsidRPr="00B122B8" w:rsidRDefault="006F68BB" w:rsidP="005476F3">
      <w:pPr>
        <w:autoSpaceDE w:val="0"/>
        <w:autoSpaceDN w:val="0"/>
        <w:adjustRightInd w:val="0"/>
        <w:spacing w:after="138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5476F3" w:rsidRPr="00B122B8" w:rsidRDefault="005476F3" w:rsidP="005476F3">
      <w:pPr>
        <w:autoSpaceDE w:val="0"/>
        <w:autoSpaceDN w:val="0"/>
        <w:adjustRightInd w:val="0"/>
        <w:spacing w:after="138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1. název objednatele, </w:t>
      </w:r>
    </w:p>
    <w:p w:rsidR="005476F3" w:rsidRPr="00B122B8" w:rsidRDefault="005476F3" w:rsidP="005476F3">
      <w:pPr>
        <w:autoSpaceDE w:val="0"/>
        <w:autoSpaceDN w:val="0"/>
        <w:adjustRightInd w:val="0"/>
        <w:spacing w:after="138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2. název zakázky, kde byly významné služby realizovány, </w:t>
      </w:r>
    </w:p>
    <w:p w:rsidR="005476F3" w:rsidRPr="00B122B8" w:rsidRDefault="005476F3" w:rsidP="005476F3">
      <w:pPr>
        <w:autoSpaceDE w:val="0"/>
        <w:autoSpaceDN w:val="0"/>
        <w:adjustRightInd w:val="0"/>
        <w:spacing w:after="138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3. celkový rozsah plnění (ve finančním vyjádření v Kč), </w:t>
      </w:r>
    </w:p>
    <w:p w:rsidR="005476F3" w:rsidRPr="00B122B8" w:rsidRDefault="005476F3" w:rsidP="005476F3">
      <w:pPr>
        <w:autoSpaceDE w:val="0"/>
        <w:autoSpaceDN w:val="0"/>
        <w:adjustRightInd w:val="0"/>
        <w:spacing w:after="138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4. doba a místo provedení prací, </w:t>
      </w:r>
    </w:p>
    <w:p w:rsidR="005476F3" w:rsidRPr="00B122B8" w:rsidRDefault="005476F3" w:rsidP="005476F3">
      <w:pPr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5. údaj o tom zda je přiloženo osvědčení objednatele o řádném provedení služby. </w:t>
      </w:r>
    </w:p>
    <w:p w:rsidR="005476F3" w:rsidRPr="00B122B8" w:rsidRDefault="005476F3" w:rsidP="005476F3">
      <w:pPr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5476F3" w:rsidRPr="00B122B8" w:rsidRDefault="005476F3" w:rsidP="005476F3">
      <w:pPr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lastRenderedPageBreak/>
        <w:t xml:space="preserve">Osvědčení vyhotovené objednatelem o provedení nejvýznamnějších služeb přitom musí, ve strukturované podobě jednotně zpracovaných tabulek, obsahovat veškeré údaje nutné k posouzení toho, zda je naplněna výše uvedená definice významné služby. </w:t>
      </w:r>
    </w:p>
    <w:p w:rsidR="005476F3" w:rsidRPr="00B122B8" w:rsidRDefault="005476F3" w:rsidP="005476F3">
      <w:pPr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Zadavatel v této souvislosti dále stanoví, že ke splnění kvalifikace požaduje pro každou službu předložit vždy alespoň 1 kus osvědčení resp. </w:t>
      </w:r>
      <w:r w:rsidR="00815825"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smlouvy</w:t>
      </w: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. Pokud dodavatel nemůže získat takovéto osvědčení vyhotovené objednatelem, může nahradit výše </w:t>
      </w:r>
      <w:r w:rsidR="00815825"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popsanou smlouvou</w:t>
      </w: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(samozřejmě za předpokladu splnění zákonných předpokladů). </w:t>
      </w:r>
    </w:p>
    <w:p w:rsidR="006F68BB" w:rsidRPr="00B122B8" w:rsidRDefault="006F68BB" w:rsidP="005476F3">
      <w:pPr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5476F3" w:rsidRPr="00B122B8" w:rsidRDefault="005476F3" w:rsidP="005476F3">
      <w:pPr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Zadavatel dále stanoví, že při hodnocení splnění kvalifikace přihlédne pouze k seznamům a osvědčením, která splňují shora uvedené formální a obsahové podmínky zadavatele. </w:t>
      </w:r>
    </w:p>
    <w:p w:rsidR="005476F3" w:rsidRPr="00B122B8" w:rsidRDefault="005476F3" w:rsidP="005476F3">
      <w:pPr>
        <w:pStyle w:val="Textodstavce"/>
        <w:tabs>
          <w:tab w:val="clear" w:pos="357"/>
          <w:tab w:val="clear" w:pos="643"/>
          <w:tab w:val="clear" w:pos="851"/>
        </w:tabs>
        <w:ind w:left="709" w:firstLine="0"/>
        <w:rPr>
          <w:rFonts w:ascii="Tahoma" w:hAnsi="Tahoma" w:cs="Tahoma"/>
          <w:sz w:val="20"/>
          <w:szCs w:val="20"/>
        </w:rPr>
      </w:pP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Pokud není dodavatel z objektivních důvodů schopen prokázat splnění technických kvalifikačních předpokladů způsoby stanovenými zadavatelem, je oprávněn je prokázat i jinými rovnocennými doklady, avšak veřejný zadavatel má právo z objektivních důvodů tyto jiné doklady odmítnout. </w:t>
      </w:r>
    </w:p>
    <w:p w:rsidR="007B5137" w:rsidRPr="00B122B8" w:rsidRDefault="007B5137" w:rsidP="00543C1C">
      <w:pPr>
        <w:pStyle w:val="Textodstavce"/>
        <w:numPr>
          <w:ilvl w:val="0"/>
          <w:numId w:val="4"/>
        </w:numPr>
        <w:tabs>
          <w:tab w:val="clear" w:pos="720"/>
          <w:tab w:val="clear" w:pos="851"/>
          <w:tab w:val="left" w:pos="709"/>
        </w:tabs>
        <w:ind w:left="709" w:hanging="283"/>
        <w:rPr>
          <w:rFonts w:ascii="Tahoma" w:hAnsi="Tahoma" w:cs="Tahoma"/>
          <w:sz w:val="20"/>
          <w:szCs w:val="20"/>
        </w:rPr>
      </w:pPr>
      <w:r w:rsidRPr="00B122B8">
        <w:rPr>
          <w:rFonts w:ascii="Tahoma" w:hAnsi="Tahoma" w:cs="Tahoma"/>
          <w:b/>
          <w:bCs/>
          <w:i/>
          <w:iCs/>
          <w:sz w:val="20"/>
          <w:szCs w:val="20"/>
        </w:rPr>
        <w:t>Vymezení minimální úrovně kvalifikačního předpokladu odpovídající druhu, rozsahu složitosti předmětu plnění veřejné zakázky dle § 56 odst. 7 písm. c) ZVZ:</w:t>
      </w:r>
    </w:p>
    <w:p w:rsidR="001F05B6" w:rsidRPr="00B122B8" w:rsidRDefault="006F68BB" w:rsidP="006F68BB">
      <w:pPr>
        <w:pStyle w:val="Odstavecseseznamem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Dodavatel splňuje technický kvalifikační předpoklad, pokud v seznamu významných služeb poskytnutých v posledních 3 letech uvede, že poskytnul alespoň 3 služby s obdobným předmětem plnění této veřejné zakázky, v rozsahu min. 2.000.000,- Kč bez DPH za každou jednotlivou zakázku</w:t>
      </w:r>
      <w:r w:rsidRPr="00B122B8">
        <w:rPr>
          <w:rFonts w:ascii="Tahoma" w:eastAsiaTheme="minorHAnsi" w:hAnsi="Tahoma" w:cs="Tahoma"/>
          <w:color w:val="000000"/>
          <w:sz w:val="20"/>
          <w:szCs w:val="20"/>
        </w:rPr>
        <w:t xml:space="preserve"> pro jednoho objednatele v jednom roce</w:t>
      </w: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</w:p>
    <w:p w:rsidR="001F05B6" w:rsidRPr="00B122B8" w:rsidRDefault="001F05B6" w:rsidP="006F68BB">
      <w:pPr>
        <w:pStyle w:val="Odstavecseseznamem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DC11D2" w:rsidRPr="00B122B8" w:rsidRDefault="00DC11D2" w:rsidP="006F68BB">
      <w:pPr>
        <w:pStyle w:val="Odstavecseseznamem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DC11D2" w:rsidRPr="00B122B8" w:rsidRDefault="00DC11D2" w:rsidP="00DC11D2">
      <w:pPr>
        <w:rPr>
          <w:rFonts w:ascii="Tahoma" w:hAnsi="Tahoma" w:cs="Tahoma"/>
          <w:sz w:val="20"/>
          <w:szCs w:val="20"/>
          <w:u w:val="single"/>
        </w:rPr>
      </w:pPr>
      <w:r w:rsidRPr="00B122B8">
        <w:rPr>
          <w:rFonts w:ascii="Tahoma" w:hAnsi="Tahoma" w:cs="Tahoma"/>
          <w:b/>
          <w:bCs/>
          <w:sz w:val="20"/>
          <w:szCs w:val="20"/>
          <w:u w:val="single"/>
        </w:rPr>
        <w:t>3.4.2</w:t>
      </w:r>
      <w:r w:rsidRPr="00B122B8">
        <w:rPr>
          <w:rFonts w:ascii="Tahoma" w:hAnsi="Tahoma" w:cs="Tahoma"/>
          <w:sz w:val="20"/>
          <w:szCs w:val="20"/>
          <w:u w:val="single"/>
        </w:rPr>
        <w:t xml:space="preserve"> </w:t>
      </w:r>
      <w:r w:rsidRPr="00B122B8">
        <w:rPr>
          <w:rFonts w:ascii="Tahoma" w:hAnsi="Tahoma" w:cs="Tahoma"/>
          <w:b/>
          <w:bCs/>
          <w:sz w:val="20"/>
          <w:szCs w:val="20"/>
          <w:u w:val="single"/>
        </w:rPr>
        <w:t xml:space="preserve">Dle § 56 odst. 2 písm. e) ZVZ </w:t>
      </w:r>
    </w:p>
    <w:p w:rsidR="00DC11D2" w:rsidRPr="00B122B8" w:rsidRDefault="00DC11D2" w:rsidP="00543C1C">
      <w:pPr>
        <w:pStyle w:val="Textodstavce"/>
        <w:numPr>
          <w:ilvl w:val="1"/>
          <w:numId w:val="3"/>
        </w:numPr>
        <w:tabs>
          <w:tab w:val="clear" w:pos="851"/>
          <w:tab w:val="clear" w:pos="1495"/>
        </w:tabs>
        <w:ind w:left="709" w:hanging="283"/>
        <w:rPr>
          <w:rFonts w:ascii="Tahoma" w:hAnsi="Tahoma" w:cs="Tahoma"/>
          <w:b/>
          <w:bCs/>
          <w:i/>
          <w:iCs/>
          <w:sz w:val="20"/>
          <w:szCs w:val="20"/>
        </w:rPr>
      </w:pPr>
      <w:r w:rsidRPr="00B122B8">
        <w:rPr>
          <w:rFonts w:ascii="Tahoma" w:hAnsi="Tahoma" w:cs="Tahoma"/>
          <w:b/>
          <w:bCs/>
          <w:i/>
          <w:iCs/>
          <w:sz w:val="20"/>
          <w:szCs w:val="20"/>
        </w:rPr>
        <w:t>Rozsah požadovaných informací a dokladů dle § 56 odst. 7 písm. a) ZVZ:</w:t>
      </w:r>
    </w:p>
    <w:p w:rsidR="00DC11D2" w:rsidRPr="00B122B8" w:rsidRDefault="00DC11D2" w:rsidP="00DC11D2">
      <w:pPr>
        <w:pStyle w:val="Odstavecseseznamem"/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Dodavatel předloží osvědčení o vzdělání a odborné kvalifikaci dodavatele, nebo vedoucích zaměstnanců dodavatele, nebo osob v obdobném postavení a osob odpovědných za poskytování příslušných služeb. </w:t>
      </w:r>
    </w:p>
    <w:p w:rsidR="00DC11D2" w:rsidRPr="00B122B8" w:rsidRDefault="00DC11D2" w:rsidP="00543C1C">
      <w:pPr>
        <w:pStyle w:val="Textodstavce"/>
        <w:numPr>
          <w:ilvl w:val="0"/>
          <w:numId w:val="4"/>
        </w:numPr>
        <w:tabs>
          <w:tab w:val="clear" w:pos="851"/>
        </w:tabs>
        <w:ind w:left="709" w:hanging="283"/>
        <w:rPr>
          <w:rFonts w:ascii="Tahoma" w:hAnsi="Tahoma" w:cs="Tahoma"/>
          <w:b/>
          <w:bCs/>
          <w:i/>
          <w:iCs/>
          <w:sz w:val="20"/>
          <w:szCs w:val="20"/>
        </w:rPr>
      </w:pPr>
      <w:r w:rsidRPr="00B122B8">
        <w:rPr>
          <w:rFonts w:ascii="Tahoma" w:hAnsi="Tahoma" w:cs="Tahoma"/>
          <w:b/>
          <w:bCs/>
          <w:i/>
          <w:iCs/>
          <w:sz w:val="20"/>
          <w:szCs w:val="20"/>
        </w:rPr>
        <w:t>Způsob prokázání splnění těchto kvalifikačních předpokladů dle § 56 odst. 7 písm. b) ZVZ:</w:t>
      </w:r>
    </w:p>
    <w:p w:rsidR="00DC11D2" w:rsidRPr="00B122B8" w:rsidRDefault="00DC11D2" w:rsidP="00DC11D2">
      <w:pPr>
        <w:tabs>
          <w:tab w:val="num" w:pos="709"/>
        </w:tabs>
        <w:ind w:left="709"/>
        <w:jc w:val="both"/>
        <w:rPr>
          <w:rFonts w:ascii="Tahoma" w:hAnsi="Tahoma" w:cs="Tahoma"/>
          <w:sz w:val="20"/>
        </w:rPr>
      </w:pPr>
      <w:r w:rsidRPr="00B122B8">
        <w:rPr>
          <w:rFonts w:ascii="Tahoma" w:hAnsi="Tahoma" w:cs="Tahoma"/>
          <w:sz w:val="20"/>
        </w:rPr>
        <w:t xml:space="preserve">Předložení dokumentů dle předchozího odstavce, z něhož bude patrné splnění níže vymezené úrovně kvalifikačního předpokladu. </w:t>
      </w:r>
    </w:p>
    <w:p w:rsidR="00DC11D2" w:rsidRPr="00B122B8" w:rsidRDefault="00DC11D2" w:rsidP="00DC11D2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</w:rPr>
      </w:pPr>
    </w:p>
    <w:p w:rsidR="00DC11D2" w:rsidRPr="00B122B8" w:rsidRDefault="00DC11D2" w:rsidP="00DC11D2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</w:rPr>
      </w:pPr>
      <w:r w:rsidRPr="00B122B8">
        <w:rPr>
          <w:rFonts w:ascii="Tahoma" w:hAnsi="Tahoma" w:cs="Tahoma"/>
          <w:sz w:val="20"/>
        </w:rPr>
        <w:tab/>
        <w:t>Pokud není dodavatel z objektivních důvodů schopen prokázat splnění technických kvalifikačních předpokladů způsoby stanovenými zadavatelem, je oprávněn je prokázat i jinými rovnocennými doklady, avšak zadavatel má právo z objektivních důvodů tyto jiné doklady odmítnout.</w:t>
      </w:r>
    </w:p>
    <w:p w:rsidR="00DC11D2" w:rsidRPr="00B122B8" w:rsidRDefault="00DC11D2" w:rsidP="00DC11D2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</w:rPr>
      </w:pPr>
    </w:p>
    <w:p w:rsidR="00DC11D2" w:rsidRPr="00B122B8" w:rsidRDefault="00DC11D2" w:rsidP="00543C1C">
      <w:pPr>
        <w:numPr>
          <w:ilvl w:val="0"/>
          <w:numId w:val="4"/>
        </w:numPr>
        <w:ind w:left="709" w:hanging="283"/>
        <w:jc w:val="both"/>
        <w:rPr>
          <w:rFonts w:ascii="Tahoma" w:hAnsi="Tahoma" w:cs="Tahoma"/>
          <w:b/>
          <w:bCs/>
          <w:i/>
          <w:iCs/>
          <w:sz w:val="20"/>
        </w:rPr>
      </w:pPr>
      <w:r w:rsidRPr="00B122B8">
        <w:rPr>
          <w:rFonts w:ascii="Tahoma" w:hAnsi="Tahoma" w:cs="Tahoma"/>
          <w:b/>
          <w:bCs/>
          <w:i/>
          <w:iCs/>
          <w:sz w:val="20"/>
        </w:rPr>
        <w:t>Vymezení minimální úrovně kvalifikačního předpokladu odpovídající druhu, rozsahu složitosti předmětu plnění zakázky dle § 56 odst. 7 písm. c) ZVZ:</w:t>
      </w:r>
    </w:p>
    <w:p w:rsidR="00DC11D2" w:rsidRPr="00B122B8" w:rsidRDefault="00DC11D2" w:rsidP="00DC11D2">
      <w:pPr>
        <w:tabs>
          <w:tab w:val="num" w:pos="709"/>
        </w:tabs>
        <w:ind w:left="709" w:hanging="283"/>
        <w:jc w:val="both"/>
        <w:rPr>
          <w:rFonts w:ascii="Tahoma" w:hAnsi="Tahoma" w:cs="Tahoma"/>
          <w:bCs/>
          <w:i/>
          <w:iCs/>
          <w:sz w:val="20"/>
        </w:rPr>
      </w:pPr>
    </w:p>
    <w:p w:rsidR="00DC11D2" w:rsidRPr="00B122B8" w:rsidRDefault="00DC11D2" w:rsidP="00DC11D2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</w:rPr>
      </w:pPr>
      <w:r w:rsidRPr="00B122B8">
        <w:rPr>
          <w:rFonts w:ascii="Tahoma" w:hAnsi="Tahoma" w:cs="Tahoma"/>
          <w:sz w:val="20"/>
        </w:rPr>
        <w:tab/>
        <w:t xml:space="preserve">Dodavatel splňuje technický kvalifikační předpoklad, pokud předloží jmenný seznam, doklady o dosaženém vzdělání a profesní životopisy osob, které se budou podílet na poskytnutí služby. </w:t>
      </w:r>
    </w:p>
    <w:p w:rsidR="00DC11D2" w:rsidRPr="00B122B8" w:rsidRDefault="00DC11D2" w:rsidP="00DC11D2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</w:rPr>
      </w:pPr>
    </w:p>
    <w:p w:rsidR="00DC11D2" w:rsidRPr="00B122B8" w:rsidRDefault="00DC11D2" w:rsidP="00DC11D2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</w:rPr>
      </w:pPr>
      <w:r w:rsidRPr="00B122B8">
        <w:rPr>
          <w:rFonts w:ascii="Tahoma" w:hAnsi="Tahoma" w:cs="Tahoma"/>
          <w:sz w:val="20"/>
        </w:rPr>
        <w:tab/>
        <w:t xml:space="preserve">Zadavatel požaduje, aby osoba odpovědná za řízení plnění předmětu veřejné zakázky splňovala následující podmínky: </w:t>
      </w:r>
    </w:p>
    <w:p w:rsidR="00DC11D2" w:rsidRPr="00B122B8" w:rsidRDefault="00DC11D2" w:rsidP="00DC11D2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</w:rPr>
      </w:pPr>
    </w:p>
    <w:p w:rsidR="00DC11D2" w:rsidRPr="00B122B8" w:rsidRDefault="00DC11D2" w:rsidP="00543C1C">
      <w:pPr>
        <w:pStyle w:val="Odstavecseseznamem"/>
        <w:numPr>
          <w:ilvl w:val="0"/>
          <w:numId w:val="7"/>
        </w:numPr>
        <w:jc w:val="both"/>
        <w:rPr>
          <w:rFonts w:ascii="Tahoma" w:hAnsi="Tahoma" w:cs="Tahoma"/>
          <w:sz w:val="20"/>
          <w:szCs w:val="20"/>
        </w:rPr>
      </w:pPr>
      <w:r w:rsidRPr="00B122B8">
        <w:rPr>
          <w:rFonts w:ascii="Tahoma" w:hAnsi="Tahoma" w:cs="Tahoma"/>
          <w:sz w:val="20"/>
          <w:szCs w:val="20"/>
        </w:rPr>
        <w:t>celková délka praxe v oboru min. 5 let,</w:t>
      </w:r>
    </w:p>
    <w:p w:rsidR="00DC11D2" w:rsidRPr="00B122B8" w:rsidRDefault="00DC11D2" w:rsidP="00543C1C">
      <w:pPr>
        <w:pStyle w:val="Odstavecseseznamem"/>
        <w:numPr>
          <w:ilvl w:val="0"/>
          <w:numId w:val="7"/>
        </w:numPr>
        <w:jc w:val="both"/>
        <w:rPr>
          <w:rFonts w:ascii="Tahoma" w:hAnsi="Tahoma" w:cs="Tahoma"/>
          <w:sz w:val="20"/>
          <w:szCs w:val="20"/>
        </w:rPr>
      </w:pPr>
      <w:r w:rsidRPr="00B122B8">
        <w:rPr>
          <w:rFonts w:ascii="Tahoma" w:hAnsi="Tahoma" w:cs="Tahoma"/>
          <w:sz w:val="20"/>
          <w:szCs w:val="20"/>
        </w:rPr>
        <w:t>znalost českého jazyka na úrovni rodilého mluvčího,</w:t>
      </w:r>
    </w:p>
    <w:p w:rsidR="00DC11D2" w:rsidRPr="00B122B8" w:rsidRDefault="00DC11D2" w:rsidP="00543C1C">
      <w:pPr>
        <w:pStyle w:val="Odstavecseseznamem"/>
        <w:numPr>
          <w:ilvl w:val="0"/>
          <w:numId w:val="7"/>
        </w:numPr>
        <w:jc w:val="both"/>
        <w:rPr>
          <w:rFonts w:ascii="Tahoma" w:hAnsi="Tahoma" w:cs="Tahoma"/>
          <w:sz w:val="20"/>
          <w:szCs w:val="20"/>
        </w:rPr>
      </w:pPr>
      <w:r w:rsidRPr="00B122B8">
        <w:rPr>
          <w:rFonts w:ascii="Tahoma" w:hAnsi="Tahoma" w:cs="Tahoma"/>
          <w:sz w:val="20"/>
          <w:szCs w:val="20"/>
        </w:rPr>
        <w:t xml:space="preserve">účast na min. 2 projektech uvedených v seznamu významných služeb. </w:t>
      </w:r>
    </w:p>
    <w:p w:rsidR="00DC11D2" w:rsidRDefault="00DC11D2" w:rsidP="00DC11D2">
      <w:pPr>
        <w:pStyle w:val="Odstavecseseznamem"/>
        <w:ind w:left="709"/>
        <w:jc w:val="both"/>
        <w:rPr>
          <w:rFonts w:ascii="Tahoma" w:hAnsi="Tahoma" w:cs="Tahoma"/>
          <w:sz w:val="20"/>
          <w:szCs w:val="20"/>
        </w:rPr>
      </w:pPr>
    </w:p>
    <w:p w:rsidR="00B122B8" w:rsidRDefault="00B122B8" w:rsidP="00DC11D2">
      <w:pPr>
        <w:pStyle w:val="Odstavecseseznamem"/>
        <w:ind w:left="709"/>
        <w:jc w:val="both"/>
        <w:rPr>
          <w:rFonts w:ascii="Tahoma" w:hAnsi="Tahoma" w:cs="Tahoma"/>
          <w:sz w:val="20"/>
          <w:szCs w:val="20"/>
        </w:rPr>
      </w:pPr>
    </w:p>
    <w:p w:rsidR="00B122B8" w:rsidRDefault="00B122B8" w:rsidP="00DC11D2">
      <w:pPr>
        <w:pStyle w:val="Odstavecseseznamem"/>
        <w:ind w:left="709"/>
        <w:jc w:val="both"/>
        <w:rPr>
          <w:rFonts w:ascii="Tahoma" w:hAnsi="Tahoma" w:cs="Tahoma"/>
          <w:sz w:val="20"/>
          <w:szCs w:val="20"/>
        </w:rPr>
      </w:pPr>
    </w:p>
    <w:p w:rsidR="00B122B8" w:rsidRPr="00B122B8" w:rsidRDefault="00B122B8" w:rsidP="00DC11D2">
      <w:pPr>
        <w:pStyle w:val="Odstavecseseznamem"/>
        <w:ind w:left="709"/>
        <w:jc w:val="both"/>
        <w:rPr>
          <w:rFonts w:ascii="Tahoma" w:hAnsi="Tahoma" w:cs="Tahoma"/>
          <w:sz w:val="20"/>
          <w:szCs w:val="20"/>
        </w:rPr>
      </w:pPr>
    </w:p>
    <w:p w:rsidR="00DC11D2" w:rsidRPr="00B122B8" w:rsidRDefault="00DC11D2" w:rsidP="006F68BB">
      <w:pPr>
        <w:pStyle w:val="Odstavecseseznamem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334A0B" w:rsidRPr="00B122B8" w:rsidRDefault="00334A0B" w:rsidP="006F68BB">
      <w:pPr>
        <w:pStyle w:val="Odstavecseseznamem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334A0B" w:rsidRPr="00B122B8" w:rsidRDefault="00334A0B" w:rsidP="006F68BB">
      <w:pPr>
        <w:pStyle w:val="Odstavecseseznamem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DC11D2" w:rsidRPr="00B122B8" w:rsidRDefault="00DC11D2" w:rsidP="006F68BB">
      <w:pPr>
        <w:pStyle w:val="Odstavecseseznamem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DC11D2" w:rsidRPr="00B122B8" w:rsidRDefault="00DC11D2" w:rsidP="00DC11D2">
      <w:pPr>
        <w:rPr>
          <w:rFonts w:ascii="Tahoma" w:hAnsi="Tahoma" w:cs="Tahoma"/>
          <w:sz w:val="20"/>
          <w:szCs w:val="20"/>
          <w:u w:val="single"/>
        </w:rPr>
      </w:pPr>
      <w:r w:rsidRPr="00B122B8">
        <w:rPr>
          <w:rFonts w:ascii="Tahoma" w:hAnsi="Tahoma" w:cs="Tahoma"/>
          <w:b/>
          <w:bCs/>
          <w:sz w:val="20"/>
          <w:szCs w:val="20"/>
          <w:u w:val="single"/>
        </w:rPr>
        <w:t>3.4.3</w:t>
      </w:r>
      <w:r w:rsidRPr="00B122B8">
        <w:rPr>
          <w:rFonts w:ascii="Tahoma" w:hAnsi="Tahoma" w:cs="Tahoma"/>
          <w:sz w:val="20"/>
          <w:szCs w:val="20"/>
          <w:u w:val="single"/>
        </w:rPr>
        <w:t xml:space="preserve"> </w:t>
      </w:r>
      <w:r w:rsidRPr="00B122B8">
        <w:rPr>
          <w:rFonts w:ascii="Tahoma" w:hAnsi="Tahoma" w:cs="Tahoma"/>
          <w:b/>
          <w:bCs/>
          <w:sz w:val="20"/>
          <w:szCs w:val="20"/>
          <w:u w:val="single"/>
        </w:rPr>
        <w:t xml:space="preserve">Dle § 56 odst. 2 písm. g) ZVZ </w:t>
      </w:r>
    </w:p>
    <w:p w:rsidR="00DC11D2" w:rsidRPr="00B122B8" w:rsidRDefault="00DC11D2" w:rsidP="00543C1C">
      <w:pPr>
        <w:pStyle w:val="Textodstavce"/>
        <w:numPr>
          <w:ilvl w:val="1"/>
          <w:numId w:val="3"/>
        </w:numPr>
        <w:tabs>
          <w:tab w:val="clear" w:pos="851"/>
          <w:tab w:val="clear" w:pos="1495"/>
        </w:tabs>
        <w:ind w:left="709" w:hanging="283"/>
        <w:rPr>
          <w:rFonts w:ascii="Tahoma" w:hAnsi="Tahoma" w:cs="Tahoma"/>
          <w:b/>
          <w:bCs/>
          <w:i/>
          <w:iCs/>
          <w:sz w:val="20"/>
          <w:szCs w:val="20"/>
        </w:rPr>
      </w:pPr>
      <w:r w:rsidRPr="00B122B8">
        <w:rPr>
          <w:rFonts w:ascii="Tahoma" w:hAnsi="Tahoma" w:cs="Tahoma"/>
          <w:b/>
          <w:bCs/>
          <w:i/>
          <w:iCs/>
          <w:sz w:val="20"/>
          <w:szCs w:val="20"/>
        </w:rPr>
        <w:t>Rozsah požadovaných informací a dokladů dle § 56 odst. 7 písm. a) ZVZ:</w:t>
      </w:r>
    </w:p>
    <w:p w:rsidR="00DC11D2" w:rsidRPr="00B122B8" w:rsidRDefault="00DC11D2" w:rsidP="00DC11D2">
      <w:pPr>
        <w:pStyle w:val="Odstavecseseznamem"/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Dodavatel předloží přehled průměrného ročního počtu zaměstnanců dodavatele či jiných osob podílejících se na plnění zakázek podobného charakteru a počtu vedoucích zaměstnanců dodavatele nebo osob v obdobném postavení za poslední 3 roky. </w:t>
      </w:r>
    </w:p>
    <w:p w:rsidR="00DC11D2" w:rsidRPr="00B122B8" w:rsidRDefault="00DC11D2" w:rsidP="00543C1C">
      <w:pPr>
        <w:pStyle w:val="Textodstavce"/>
        <w:numPr>
          <w:ilvl w:val="0"/>
          <w:numId w:val="4"/>
        </w:numPr>
        <w:tabs>
          <w:tab w:val="clear" w:pos="851"/>
        </w:tabs>
        <w:ind w:left="709" w:hanging="283"/>
        <w:rPr>
          <w:rFonts w:ascii="Tahoma" w:hAnsi="Tahoma" w:cs="Tahoma"/>
          <w:b/>
          <w:bCs/>
          <w:i/>
          <w:iCs/>
          <w:sz w:val="20"/>
          <w:szCs w:val="20"/>
        </w:rPr>
      </w:pPr>
      <w:r w:rsidRPr="00B122B8">
        <w:rPr>
          <w:rFonts w:ascii="Tahoma" w:hAnsi="Tahoma" w:cs="Tahoma"/>
          <w:b/>
          <w:bCs/>
          <w:i/>
          <w:iCs/>
          <w:sz w:val="20"/>
          <w:szCs w:val="20"/>
        </w:rPr>
        <w:t>Způsob prokázání splnění těchto kvalifikačních předpokladů dle § 56 odst. 7 písm. b) ZVZ:</w:t>
      </w:r>
    </w:p>
    <w:p w:rsidR="00DC11D2" w:rsidRPr="00B122B8" w:rsidRDefault="00DC11D2" w:rsidP="00DC11D2">
      <w:pPr>
        <w:pStyle w:val="Odstavecseseznamem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Předložení tabulky dle předchozího odstavce, z níž bude patrné splnění níže vymezené úrovně kvalifikačního předpokladu. </w:t>
      </w:r>
    </w:p>
    <w:p w:rsidR="00DC11D2" w:rsidRPr="00B122B8" w:rsidRDefault="00DC11D2" w:rsidP="00543C1C">
      <w:pPr>
        <w:pStyle w:val="Textodstavce"/>
        <w:numPr>
          <w:ilvl w:val="0"/>
          <w:numId w:val="4"/>
        </w:numPr>
        <w:tabs>
          <w:tab w:val="clear" w:pos="720"/>
          <w:tab w:val="clear" w:pos="851"/>
          <w:tab w:val="left" w:pos="709"/>
        </w:tabs>
        <w:ind w:left="709" w:hanging="283"/>
        <w:rPr>
          <w:rFonts w:ascii="Tahoma" w:hAnsi="Tahoma" w:cs="Tahoma"/>
          <w:sz w:val="20"/>
          <w:szCs w:val="20"/>
        </w:rPr>
      </w:pPr>
      <w:r w:rsidRPr="00B122B8">
        <w:rPr>
          <w:rFonts w:ascii="Tahoma" w:hAnsi="Tahoma" w:cs="Tahoma"/>
          <w:b/>
          <w:bCs/>
          <w:i/>
          <w:iCs/>
          <w:sz w:val="20"/>
          <w:szCs w:val="20"/>
        </w:rPr>
        <w:t>Vymezení minimální úrovně kvalifikačního předpokladu odpovídající druhu, rozsahu složitosti předmětu plnění veřejné zakázky dle § 56 odst. 7 písm. c) ZVZ:</w:t>
      </w:r>
    </w:p>
    <w:p w:rsidR="00DC11D2" w:rsidRPr="00B122B8" w:rsidRDefault="00DC11D2" w:rsidP="00DC11D2">
      <w:pPr>
        <w:pStyle w:val="Odstavecseseznamem"/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Dodavatel splňuje technický kvalifikační předpoklad, pokud v tabulce uvede, že minimální průměrný roční počet zaměstnanců dodavatele je </w:t>
      </w:r>
      <w:r w:rsidR="006F0230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20</w:t>
      </w: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zaměstnanců a minimální průměrný počet </w:t>
      </w:r>
      <w:r w:rsidR="001C7C3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vedoucích</w:t>
      </w: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zaměstnanců j</w:t>
      </w:r>
      <w:r w:rsidR="006F0230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sou</w:t>
      </w: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 w:rsidR="006F0230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</w:t>
      </w: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zaměstnanc</w:t>
      </w:r>
      <w:r w:rsidR="006F0230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i</w:t>
      </w: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 poslední tři roky, podepsanou osobou oprávněnou jednat za dodavatele. </w:t>
      </w:r>
    </w:p>
    <w:p w:rsidR="00DC11D2" w:rsidRPr="00B122B8" w:rsidRDefault="00DC11D2" w:rsidP="006F68BB">
      <w:pPr>
        <w:pStyle w:val="Odstavecseseznamem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DC11D2" w:rsidRPr="00B122B8" w:rsidRDefault="00DC11D2" w:rsidP="00DC11D2">
      <w:pPr>
        <w:rPr>
          <w:rFonts w:ascii="Tahoma" w:hAnsi="Tahoma" w:cs="Tahoma"/>
          <w:sz w:val="20"/>
          <w:szCs w:val="20"/>
          <w:u w:val="single"/>
        </w:rPr>
      </w:pPr>
      <w:r w:rsidRPr="00B122B8">
        <w:rPr>
          <w:rFonts w:ascii="Tahoma" w:hAnsi="Tahoma" w:cs="Tahoma"/>
          <w:b/>
          <w:bCs/>
          <w:sz w:val="20"/>
          <w:szCs w:val="20"/>
          <w:u w:val="single"/>
        </w:rPr>
        <w:t>3.4.4</w:t>
      </w:r>
      <w:r w:rsidRPr="00B122B8">
        <w:rPr>
          <w:rFonts w:ascii="Tahoma" w:hAnsi="Tahoma" w:cs="Tahoma"/>
          <w:sz w:val="20"/>
          <w:szCs w:val="20"/>
          <w:u w:val="single"/>
        </w:rPr>
        <w:t xml:space="preserve"> </w:t>
      </w:r>
      <w:r w:rsidRPr="00B122B8">
        <w:rPr>
          <w:rFonts w:ascii="Tahoma" w:hAnsi="Tahoma" w:cs="Tahoma"/>
          <w:b/>
          <w:bCs/>
          <w:sz w:val="20"/>
          <w:szCs w:val="20"/>
          <w:u w:val="single"/>
        </w:rPr>
        <w:t xml:space="preserve">Dle § 56 odst. 2 písm. c) ZVZ </w:t>
      </w:r>
    </w:p>
    <w:p w:rsidR="00DC11D2" w:rsidRPr="00B122B8" w:rsidRDefault="00DC11D2" w:rsidP="00543C1C">
      <w:pPr>
        <w:pStyle w:val="Textodstavce"/>
        <w:numPr>
          <w:ilvl w:val="1"/>
          <w:numId w:val="3"/>
        </w:numPr>
        <w:tabs>
          <w:tab w:val="clear" w:pos="851"/>
          <w:tab w:val="clear" w:pos="1495"/>
        </w:tabs>
        <w:ind w:left="709" w:hanging="283"/>
        <w:rPr>
          <w:rFonts w:ascii="Tahoma" w:hAnsi="Tahoma" w:cs="Tahoma"/>
          <w:b/>
          <w:bCs/>
          <w:i/>
          <w:iCs/>
          <w:sz w:val="20"/>
          <w:szCs w:val="20"/>
        </w:rPr>
      </w:pPr>
      <w:r w:rsidRPr="00B122B8">
        <w:rPr>
          <w:rFonts w:ascii="Tahoma" w:hAnsi="Tahoma" w:cs="Tahoma"/>
          <w:b/>
          <w:bCs/>
          <w:i/>
          <w:iCs/>
          <w:sz w:val="20"/>
          <w:szCs w:val="20"/>
        </w:rPr>
        <w:t>Rozsah požadovaných informací a dokladů dle § 56 odst. 7 písm. a) ZVZ:</w:t>
      </w:r>
    </w:p>
    <w:p w:rsidR="00DC11D2" w:rsidRPr="00B122B8" w:rsidRDefault="00DC11D2" w:rsidP="00DC11D2">
      <w:pPr>
        <w:pStyle w:val="Odstavecseseznamem"/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Dodavatel předloží popis technického vybavení a opatření používaných dodavatelem k zajištění jakosti. </w:t>
      </w:r>
    </w:p>
    <w:p w:rsidR="00DC11D2" w:rsidRPr="00B122B8" w:rsidRDefault="00DC11D2" w:rsidP="00543C1C">
      <w:pPr>
        <w:pStyle w:val="Textodstavce"/>
        <w:numPr>
          <w:ilvl w:val="0"/>
          <w:numId w:val="4"/>
        </w:numPr>
        <w:tabs>
          <w:tab w:val="clear" w:pos="851"/>
        </w:tabs>
        <w:ind w:left="709" w:hanging="283"/>
        <w:rPr>
          <w:rFonts w:ascii="Tahoma" w:hAnsi="Tahoma" w:cs="Tahoma"/>
          <w:b/>
          <w:bCs/>
          <w:i/>
          <w:iCs/>
          <w:sz w:val="20"/>
          <w:szCs w:val="20"/>
        </w:rPr>
      </w:pPr>
      <w:r w:rsidRPr="00B122B8">
        <w:rPr>
          <w:rFonts w:ascii="Tahoma" w:hAnsi="Tahoma" w:cs="Tahoma"/>
          <w:b/>
          <w:bCs/>
          <w:i/>
          <w:iCs/>
          <w:sz w:val="20"/>
          <w:szCs w:val="20"/>
        </w:rPr>
        <w:t>Způsob prokázání splnění těchto kvalifikačních předpokladů dle § 56 odst. 7 písm. b) ZVZ:</w:t>
      </w:r>
    </w:p>
    <w:p w:rsidR="00DC11D2" w:rsidRPr="00B122B8" w:rsidRDefault="00DC11D2" w:rsidP="00DC11D2">
      <w:pPr>
        <w:pStyle w:val="Odstavecseseznamem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Předložení dokumentů dle předchozího odstavce, z níž bude patrné splnění níže vymezené úrovně kvalifikačního předpokladu. </w:t>
      </w:r>
    </w:p>
    <w:p w:rsidR="00DC11D2" w:rsidRPr="00B122B8" w:rsidRDefault="00DC11D2" w:rsidP="00543C1C">
      <w:pPr>
        <w:pStyle w:val="Textodstavce"/>
        <w:numPr>
          <w:ilvl w:val="0"/>
          <w:numId w:val="4"/>
        </w:numPr>
        <w:tabs>
          <w:tab w:val="clear" w:pos="720"/>
          <w:tab w:val="clear" w:pos="851"/>
          <w:tab w:val="left" w:pos="709"/>
        </w:tabs>
        <w:ind w:left="709" w:hanging="283"/>
        <w:rPr>
          <w:rFonts w:ascii="Tahoma" w:hAnsi="Tahoma" w:cs="Tahoma"/>
          <w:sz w:val="20"/>
          <w:szCs w:val="20"/>
        </w:rPr>
      </w:pPr>
      <w:r w:rsidRPr="00B122B8">
        <w:rPr>
          <w:rFonts w:ascii="Tahoma" w:hAnsi="Tahoma" w:cs="Tahoma"/>
          <w:b/>
          <w:bCs/>
          <w:i/>
          <w:iCs/>
          <w:sz w:val="20"/>
          <w:szCs w:val="20"/>
        </w:rPr>
        <w:t>Vymezení minimální úrovně kvalifikačního předpokladu odpovídající druhu, rozsahu složitosti předmětu plnění veřejné zakázky dle § 56 odst. 7 písm. c) ZVZ:</w:t>
      </w:r>
    </w:p>
    <w:p w:rsidR="00334A0B" w:rsidRPr="00B122B8" w:rsidRDefault="00DC11D2" w:rsidP="00334A0B">
      <w:pPr>
        <w:pStyle w:val="Odstavecseseznamem"/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Dodavatel splňuje technický kvalifikační předpoklad, pokud v dokumentu uvede, že </w:t>
      </w:r>
      <w:r w:rsidR="00334A0B" w:rsidRPr="00B122B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disponuje, alespoň s následujícím technickým vybavením:</w:t>
      </w:r>
    </w:p>
    <w:p w:rsidR="00334A0B" w:rsidRPr="00B122B8" w:rsidRDefault="00334A0B" w:rsidP="00334A0B">
      <w:pPr>
        <w:pStyle w:val="Odstavecseseznamem"/>
        <w:autoSpaceDE w:val="0"/>
        <w:autoSpaceDN w:val="0"/>
        <w:adjustRightInd w:val="0"/>
        <w:ind w:left="709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334A0B" w:rsidRPr="00B122B8" w:rsidRDefault="006F0230" w:rsidP="00543C1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výkonný vysavač</w:t>
      </w:r>
      <w:r w:rsidR="00334A0B" w:rsidRPr="00B122B8">
        <w:rPr>
          <w:rFonts w:ascii="Tahoma" w:hAnsi="Tahoma" w:cs="Tahoma"/>
          <w:iCs/>
          <w:sz w:val="20"/>
          <w:szCs w:val="20"/>
        </w:rPr>
        <w:t xml:space="preserve">: </w:t>
      </w:r>
      <w:r>
        <w:rPr>
          <w:rFonts w:ascii="Tahoma" w:hAnsi="Tahoma" w:cs="Tahoma"/>
          <w:iCs/>
          <w:sz w:val="20"/>
          <w:szCs w:val="20"/>
        </w:rPr>
        <w:t xml:space="preserve">5 </w:t>
      </w:r>
      <w:r w:rsidR="00334A0B" w:rsidRPr="00B122B8">
        <w:rPr>
          <w:rFonts w:ascii="Tahoma" w:hAnsi="Tahoma" w:cs="Tahoma"/>
          <w:iCs/>
          <w:sz w:val="20"/>
          <w:szCs w:val="20"/>
        </w:rPr>
        <w:t>ks</w:t>
      </w:r>
    </w:p>
    <w:p w:rsidR="00334A0B" w:rsidRPr="00B122B8" w:rsidRDefault="00334A0B" w:rsidP="00543C1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ahoma" w:hAnsi="Tahoma" w:cs="Tahoma"/>
          <w:iCs/>
          <w:sz w:val="20"/>
          <w:szCs w:val="20"/>
        </w:rPr>
      </w:pPr>
      <w:r w:rsidRPr="00B122B8">
        <w:rPr>
          <w:rFonts w:ascii="Tahoma" w:hAnsi="Tahoma" w:cs="Tahoma"/>
          <w:iCs/>
          <w:sz w:val="20"/>
          <w:szCs w:val="20"/>
        </w:rPr>
        <w:t xml:space="preserve">zdvihací </w:t>
      </w:r>
      <w:r w:rsidR="006F0230">
        <w:rPr>
          <w:rFonts w:ascii="Tahoma" w:hAnsi="Tahoma" w:cs="Tahoma"/>
          <w:iCs/>
          <w:sz w:val="20"/>
          <w:szCs w:val="20"/>
        </w:rPr>
        <w:t>plošina</w:t>
      </w:r>
      <w:r w:rsidR="006F0230" w:rsidRPr="00B122B8">
        <w:rPr>
          <w:rFonts w:ascii="Tahoma" w:hAnsi="Tahoma" w:cs="Tahoma"/>
          <w:iCs/>
          <w:sz w:val="20"/>
          <w:szCs w:val="20"/>
        </w:rPr>
        <w:t xml:space="preserve"> </w:t>
      </w:r>
      <w:r w:rsidRPr="00B122B8">
        <w:rPr>
          <w:rFonts w:ascii="Tahoma" w:hAnsi="Tahoma" w:cs="Tahoma"/>
          <w:iCs/>
          <w:sz w:val="20"/>
          <w:szCs w:val="20"/>
        </w:rPr>
        <w:t>pro přístup k oknům: 1 ks</w:t>
      </w:r>
    </w:p>
    <w:p w:rsidR="007B5137" w:rsidRPr="002402AA" w:rsidRDefault="007B5137" w:rsidP="007B5137">
      <w:pPr>
        <w:pStyle w:val="Nadpis1"/>
        <w:tabs>
          <w:tab w:val="clear" w:pos="643"/>
          <w:tab w:val="num" w:pos="0"/>
        </w:tabs>
        <w:ind w:left="0" w:firstLine="0"/>
        <w:rPr>
          <w:rFonts w:ascii="Tahoma" w:hAnsi="Tahoma" w:cs="Tahoma"/>
          <w:sz w:val="20"/>
          <w:szCs w:val="20"/>
        </w:rPr>
      </w:pPr>
      <w:bookmarkStart w:id="13" w:name="_Toc342041232"/>
      <w:r w:rsidRPr="002402AA">
        <w:rPr>
          <w:rFonts w:ascii="Tahoma" w:hAnsi="Tahoma" w:cs="Tahoma"/>
          <w:sz w:val="20"/>
          <w:szCs w:val="20"/>
        </w:rPr>
        <w:t>4. Jiné požadavky a podmínky zadavatele na plnění veřejné zakázky</w:t>
      </w:r>
      <w:bookmarkEnd w:id="13"/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47" style="position:absolute;z-index:251679744" from="0,9pt" to="450pt,9pt" strokecolor="navy" strokeweight="1.5pt">
            <w10:anchorlock/>
          </v:line>
        </w:pict>
      </w:r>
    </w:p>
    <w:p w:rsidR="007B5137" w:rsidRPr="002402AA" w:rsidRDefault="007B5137" w:rsidP="00B01705">
      <w:pPr>
        <w:pStyle w:val="Zkladntext"/>
        <w:rPr>
          <w:rFonts w:ascii="Tahoma" w:hAnsi="Tahoma" w:cs="Tahoma"/>
          <w:sz w:val="20"/>
          <w:szCs w:val="20"/>
        </w:rPr>
      </w:pPr>
    </w:p>
    <w:p w:rsidR="006F68BB" w:rsidRDefault="007B5137" w:rsidP="006F68BB">
      <w:pPr>
        <w:pStyle w:val="Default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2402AA">
        <w:rPr>
          <w:rFonts w:ascii="Tahoma" w:hAnsi="Tahoma" w:cs="Tahoma"/>
          <w:sz w:val="20"/>
          <w:szCs w:val="20"/>
        </w:rPr>
        <w:t xml:space="preserve">4.1. </w:t>
      </w:r>
      <w:r w:rsidR="006F68BB" w:rsidRPr="006F68BB">
        <w:rPr>
          <w:rFonts w:ascii="Tahoma" w:eastAsiaTheme="minorHAnsi" w:hAnsi="Tahoma" w:cs="Tahoma"/>
          <w:sz w:val="20"/>
          <w:szCs w:val="20"/>
          <w:lang w:eastAsia="en-US"/>
        </w:rPr>
        <w:t xml:space="preserve">Údaje uvedené v jednotlivých částech zadávací dokumentace včetně oznámení o veřejné zakázce se navzájem doplňují a vymezují závazné podmínky a požadavky zadavatele na plnění veřejné zakázky. Těmito podklady je uchazeč povinen se řídit při zpracování nabídky a předkládání informací o kvalifikaci. </w:t>
      </w:r>
    </w:p>
    <w:p w:rsidR="006F68BB" w:rsidRPr="006F68BB" w:rsidRDefault="006F68BB" w:rsidP="006F68BB">
      <w:pPr>
        <w:pStyle w:val="Default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6F68BB" w:rsidRDefault="006F68BB" w:rsidP="006F68BB">
      <w:pPr>
        <w:pStyle w:val="Default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6F68BB">
        <w:rPr>
          <w:rFonts w:ascii="Tahoma" w:eastAsiaTheme="minorHAnsi" w:hAnsi="Tahoma" w:cs="Tahoma"/>
          <w:sz w:val="20"/>
          <w:szCs w:val="20"/>
          <w:lang w:eastAsia="en-US"/>
        </w:rPr>
        <w:t xml:space="preserve">4.2. Pokud zadávací dokumentace obsahuje požadavky nebo odkazy na obchodní firmy, názvy nebo jména a příjmení, specifická označení výrobků a služeb, které platí pro určitého podnikatele nebo jeho organizační složku za příznačné, patenty na vynálezy, užitné vzory, průmyslové vzory, ochranné známky nebo označení původu, zadavatel umožňuje použití i jiných, kvalitativně a technicky obdobných řešení. </w:t>
      </w:r>
    </w:p>
    <w:p w:rsidR="006F68BB" w:rsidRPr="006F68BB" w:rsidRDefault="006F68BB" w:rsidP="006F68BB">
      <w:pPr>
        <w:pStyle w:val="Default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6F68BB" w:rsidRPr="006F68BB" w:rsidRDefault="006F68BB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6F68B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lastRenderedPageBreak/>
        <w:t xml:space="preserve">4.3. Zadavatel v souladu s § 44 odst. 6 ZVZ požaduje, aby uchazeč ve své nabídce specifikoval části veřejné zakázky, které má v úmyslu zadat jednomu či více subdodavatelům, a aby uvedl identifikační údaje každého subdodavatele (§ 17 písm. d) ZVZ). Uchazeč prokáže tento požadavek zadavatele doložením čestného prohlášení o částech zakázky, které v případě přidělení veřejné zakázky zadá dalším osobám, v němž uvede popis jeho činností na veřejné zakázce včetně jeho procentuelního finančního podílu na celkové nabídkové ceně nebo čestné prohlášení o tom, že zakázku ani její část nezadá dalším osobám. V takovém případě vybraný uchazeč není oprávněn zadat následně žádnou část veřejné zakázky jakémukoliv subdodavateli. </w:t>
      </w:r>
    </w:p>
    <w:p w:rsidR="006F68BB" w:rsidRDefault="006F68BB" w:rsidP="006F68BB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6F68BB" w:rsidRPr="006F68BB" w:rsidRDefault="006F68BB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6F68B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4.4. Pokud uchazeč má v úmyslu zadat část veřejné zakázky subdodavateli, současně v nabídce doloží čestné prohlášení každého subdodavatele o budoucí spolupráci, podepsané osobami oprávněnými jednat jménem či za subdodavatele. V tomto prohlášení se ten který subdodavatel musí zavázat, že v případě přidělení veřejné zakázky uchazeči přijme závazek podílet se na plnění veřejné zakázky ve stanoveném rozsahu, který uchazeč nabídl ve svém čestném prohlášení výše uvedeném v předchozím odstavci. V případě, že uchazeč nemá v úmyslu zadávat určitou část veřejné zakázky jiné osobě (subdodavateli) doloží ve své nabídce písemné prohlášení, ve kterém tuto skutečnost uvede. </w:t>
      </w:r>
    </w:p>
    <w:p w:rsidR="006F68BB" w:rsidRDefault="006F68BB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6F68BB" w:rsidRPr="006F68BB" w:rsidRDefault="006F68BB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6F68B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Výše uvedené/á </w:t>
      </w:r>
      <w:r w:rsidRPr="006F68BB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čestné/á prohlášení </w:t>
      </w:r>
      <w:r w:rsidRPr="006F68B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uchazeč doloží v nabídce jako přílohu smlouvy. </w:t>
      </w:r>
    </w:p>
    <w:p w:rsidR="006F68BB" w:rsidRDefault="006F68BB" w:rsidP="006F68BB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6F68BB" w:rsidRDefault="006F68BB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6F68B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4.5. Zadavatel nepřipouští podle § 70 ZVZ variantní řešení nabídky. </w:t>
      </w:r>
    </w:p>
    <w:p w:rsidR="00815825" w:rsidRPr="006F68BB" w:rsidRDefault="00815825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6F68BB" w:rsidRPr="006F68BB" w:rsidRDefault="006F68BB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4.6</w:t>
      </w:r>
      <w:r w:rsidRPr="006F68B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. V případě, že dojede ke změně údajů uvedených v nabídce do doby uzavření smlouvy s vybraným uchazečem, je příslušný uchazeč povinen o této změně zadavatele bezodkladně písemně informovat. V případě, že dojde ke změně kvalifikace uchazeče, je třeba postupovat podle § 58 ZVZ. </w:t>
      </w:r>
    </w:p>
    <w:p w:rsidR="006F68BB" w:rsidRDefault="006F68BB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6F68BB" w:rsidRPr="006F68BB" w:rsidRDefault="006F68BB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4.7</w:t>
      </w:r>
      <w:r w:rsidRPr="006F68B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. Zadavatel si vyhrazuje právo ověřit informace obsažené v nabídce uchazeče u třetích osob. </w:t>
      </w:r>
    </w:p>
    <w:p w:rsidR="006F68BB" w:rsidRDefault="006F68BB" w:rsidP="006F68BB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6F68BB" w:rsidRDefault="006F68BB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4.8</w:t>
      </w:r>
      <w:r w:rsidRPr="006F68B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 Zadavatel si vyhrazuje právo na změnu, upřesnění či doplnění podmínek zadávací dokumentace v průběhu lhůty pro podání nabídek, popřípadě právo nevybrat žádnou nabídku a neuzavřít smlouvu s žádným z uchazečů.</w:t>
      </w:r>
    </w:p>
    <w:p w:rsidR="006F68BB" w:rsidRPr="006F68BB" w:rsidRDefault="006F68BB" w:rsidP="006F68BB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6F68B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</w:p>
    <w:p w:rsidR="006F68BB" w:rsidRPr="006F68BB" w:rsidRDefault="006F68BB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4.9</w:t>
      </w:r>
      <w:r w:rsidRPr="006F68B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. Zadavatel je oprávněn zrušit zadávací řízení v případech podle § 84 ZVZ. </w:t>
      </w:r>
    </w:p>
    <w:p w:rsidR="006F68BB" w:rsidRDefault="006F68BB" w:rsidP="006F68BB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6F68BB" w:rsidRPr="006F68BB" w:rsidRDefault="006F68BB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4.10</w:t>
      </w:r>
      <w:r w:rsidRPr="006F68B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. Zadavatel si vyhrazuje právo hodnotit nabídky s mimořádně nízkou nabídkovou cenou dle § 77 ZVZ hodnotou nula. Nabídkové ceny uchazečů budou z hlediska mimořádně nízké nabídkové ceny posouzeny před samotným hodnocením nabídek. </w:t>
      </w:r>
    </w:p>
    <w:p w:rsidR="006F68BB" w:rsidRDefault="006F68BB" w:rsidP="006F68BB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6F68BB" w:rsidRPr="006F68BB" w:rsidRDefault="006F68BB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4.11</w:t>
      </w:r>
      <w:r w:rsidRPr="006F68B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. Uchazeči nevzniká právo na jakoukoliv úhradu nákladů spojených s účastí v tomto zadávacím řízení. </w:t>
      </w:r>
    </w:p>
    <w:p w:rsidR="006F68BB" w:rsidRDefault="006F68BB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7B5137" w:rsidRPr="006F68BB" w:rsidRDefault="006F68BB" w:rsidP="006F68BB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4.12</w:t>
      </w:r>
      <w:r w:rsidRPr="006F68B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 Jednotliví uchazeči jsou povinni zdržet se jakýchkoli jednání, která by mohla narušit transparentní a nediskriminační průběh zadávacího řízení, zejména pak jednání, v jejichž důsledku by mohlo dojít k narušení soutěže mezi uchazeči v rámci zadání veřejné zakázky.</w:t>
      </w:r>
    </w:p>
    <w:p w:rsidR="007B5137" w:rsidRDefault="007B5137" w:rsidP="007B5137">
      <w:pPr>
        <w:rPr>
          <w:rFonts w:ascii="Tahoma" w:hAnsi="Tahoma" w:cs="Tahoma"/>
          <w:sz w:val="20"/>
          <w:szCs w:val="20"/>
        </w:rPr>
      </w:pPr>
    </w:p>
    <w:p w:rsidR="006F68BB" w:rsidRPr="002402AA" w:rsidRDefault="006F68BB" w:rsidP="007B5137">
      <w:pPr>
        <w:rPr>
          <w:rFonts w:ascii="Tahoma" w:hAnsi="Tahoma" w:cs="Tahoma"/>
          <w:sz w:val="20"/>
          <w:szCs w:val="20"/>
        </w:rPr>
      </w:pPr>
    </w:p>
    <w:p w:rsidR="007B5137" w:rsidRPr="004A47E8" w:rsidRDefault="001A3826" w:rsidP="007B5137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14" w:name="_Toc342041233"/>
      <w:r w:rsidRPr="001A3826">
        <w:rPr>
          <w:rFonts w:ascii="Tahoma" w:hAnsi="Tahoma" w:cs="Tahoma"/>
          <w:sz w:val="20"/>
          <w:szCs w:val="20"/>
        </w:rPr>
        <w:t xml:space="preserve">5.1. </w:t>
      </w:r>
      <w:r w:rsidR="002A5342">
        <w:rPr>
          <w:rFonts w:ascii="Tahoma" w:hAnsi="Tahoma" w:cs="Tahoma"/>
          <w:sz w:val="20"/>
          <w:szCs w:val="20"/>
        </w:rPr>
        <w:t>Obchodní podmínky</w:t>
      </w:r>
      <w:bookmarkEnd w:id="14"/>
    </w:p>
    <w:p w:rsidR="00697BF9" w:rsidRPr="004A47E8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53" style="position:absolute;z-index:251685888" from="0,9pt" to="450pt,9pt" strokecolor="navy" strokeweight="1.5pt">
            <w10:anchorlock/>
          </v:line>
        </w:pict>
      </w:r>
    </w:p>
    <w:p w:rsidR="008A73B8" w:rsidRDefault="008A73B8">
      <w:pPr>
        <w:pStyle w:val="Odstavecseseznamem"/>
        <w:rPr>
          <w:rFonts w:ascii="Tahoma" w:hAnsi="Tahoma" w:cs="Tahoma"/>
          <w:sz w:val="20"/>
          <w:szCs w:val="20"/>
        </w:rPr>
      </w:pPr>
    </w:p>
    <w:p w:rsidR="009477A7" w:rsidRPr="009477A7" w:rsidRDefault="009477A7" w:rsidP="009477A7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477A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5.1.1. Veškeré obchodní podmínky stanovené zadavatelem v této zadávací dokumentaci jsou zadavatelem stanoveny jako minimální a závazné. </w:t>
      </w:r>
    </w:p>
    <w:p w:rsidR="009477A7" w:rsidRDefault="009477A7" w:rsidP="009477A7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9477A7" w:rsidRPr="009477A7" w:rsidRDefault="009477A7" w:rsidP="009477A7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477A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5.1.2. Součástí zadáva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cí dokumentace jako příloha č. </w:t>
      </w:r>
      <w:r w:rsidR="00E82040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</w:t>
      </w:r>
      <w:r w:rsidRPr="009477A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je návrh smlouvy, která obsahuje závazné obchodní a platební podmínky zadavatele pro uchazeče. </w:t>
      </w:r>
    </w:p>
    <w:p w:rsidR="00131017" w:rsidRDefault="00DC11D2">
      <w:pPr>
        <w:autoSpaceDE w:val="0"/>
        <w:autoSpaceDN w:val="0"/>
        <w:jc w:val="both"/>
        <w:rPr>
          <w:rFonts w:ascii="Tahoma" w:hAnsi="Tahoma" w:cs="Tahoma"/>
          <w:sz w:val="20"/>
          <w:szCs w:val="20"/>
        </w:rPr>
      </w:pPr>
      <w:r w:rsidRPr="00B122B8">
        <w:rPr>
          <w:rFonts w:ascii="Tahoma" w:hAnsi="Tahoma" w:cs="Tahoma"/>
          <w:sz w:val="20"/>
          <w:szCs w:val="20"/>
        </w:rPr>
        <w:t xml:space="preserve">Veškeré podmínky a požadavky Zadavatele vymezené zadávacími podmínkami ( tj. podmínkami a požadavky Zadavatele uvedenými v oznámení zadávacího řízení a této zadávací dokumentaci ) budou součástí nabídky a návrhu smlouvy o dílo tak aby nabídka a návrh smlouvy odpovídali zadávacím podmínkám a nabídce uchazeče. Pokud nabídka a návrh smlouvy nebude odpovídat zadávacím </w:t>
      </w:r>
      <w:r w:rsidRPr="00B122B8">
        <w:rPr>
          <w:rFonts w:ascii="Tahoma" w:hAnsi="Tahoma" w:cs="Tahoma"/>
          <w:sz w:val="20"/>
          <w:szCs w:val="20"/>
        </w:rPr>
        <w:lastRenderedPageBreak/>
        <w:t>podmínkám a ostatním částem nabídky uchazeče, bude tato skutečnost důvodem k vyřazení nabídky a</w:t>
      </w:r>
      <w:r>
        <w:rPr>
          <w:rFonts w:ascii="Tahoma" w:hAnsi="Tahoma" w:cs="Tahoma"/>
          <w:sz w:val="20"/>
          <w:szCs w:val="20"/>
        </w:rPr>
        <w:t xml:space="preserve"> vyloučení uchazeče ze zadávacího řízení.</w:t>
      </w:r>
    </w:p>
    <w:p w:rsidR="009477A7" w:rsidRDefault="009477A7" w:rsidP="009477A7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9477A7" w:rsidRPr="009477A7" w:rsidRDefault="009477A7" w:rsidP="009477A7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477A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5.1.3. Návrh smlouvy, včetně všech uvedených příloh, je pro uchazeče závazný a musí být podepsán osobou oprávněnou jednat jménem či za uchazeče. Originál, nebo úředně ověřená kopie zmocnění, musí být v takovém případě součástí nabídky. </w:t>
      </w:r>
    </w:p>
    <w:p w:rsidR="009477A7" w:rsidRDefault="009477A7" w:rsidP="009477A7">
      <w:pPr>
        <w:pStyle w:val="Odstavecseseznamem"/>
        <w:ind w:left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9477A7" w:rsidRDefault="009477A7" w:rsidP="009477A7">
      <w:pPr>
        <w:pStyle w:val="Odstavecseseznamem"/>
        <w:ind w:left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477A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5.1.4. Ve smlouvě zadavatelem viditelně označené vynechané údaje musí dodavatel uvést a doplnit. Pokud uchazeč ve smlouvě změní nebo přidá jakýkoliv údaj či text musí tento viditelně označit. Pokud však návrh smlouvy nebude odpovídat zadávacím podmínkám a ostatním částem nabídky uchazeče anebo bude obsahovat ujednání, které bude v neprospěch zadavatele, bude tato skutečnost důvodem k vyřazení nabídky a vyloučení uchazeče ze zadávacího řízení.</w:t>
      </w:r>
    </w:p>
    <w:p w:rsidR="007B5137" w:rsidRPr="002402AA" w:rsidRDefault="007B5137" w:rsidP="007B5137">
      <w:pPr>
        <w:pStyle w:val="Nadpis1"/>
        <w:tabs>
          <w:tab w:val="clear" w:pos="643"/>
        </w:tabs>
        <w:ind w:left="0" w:firstLine="0"/>
        <w:rPr>
          <w:rFonts w:ascii="Tahoma" w:hAnsi="Tahoma" w:cs="Tahoma"/>
          <w:sz w:val="20"/>
          <w:szCs w:val="20"/>
        </w:rPr>
      </w:pPr>
      <w:bookmarkStart w:id="15" w:name="_Toc342041234"/>
      <w:r w:rsidRPr="002402AA">
        <w:rPr>
          <w:rFonts w:ascii="Tahoma" w:hAnsi="Tahoma" w:cs="Tahoma"/>
          <w:sz w:val="20"/>
          <w:szCs w:val="20"/>
        </w:rPr>
        <w:t>6. Podmínky a požadavky na formu, členění a způsob zpracování a podání nabídky</w:t>
      </w:r>
      <w:bookmarkEnd w:id="15"/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49" style="position:absolute;z-index:251681792" from="0,9pt" to="450pt,9pt" strokecolor="navy" strokeweight="1.5pt">
            <w10:anchorlock/>
          </v:line>
        </w:pict>
      </w:r>
    </w:p>
    <w:p w:rsidR="007B5137" w:rsidRPr="000C0973" w:rsidRDefault="007B5137" w:rsidP="007B5137">
      <w:pPr>
        <w:pStyle w:val="Nadpis2"/>
        <w:numPr>
          <w:ilvl w:val="1"/>
          <w:numId w:val="0"/>
        </w:numPr>
        <w:rPr>
          <w:rFonts w:ascii="Tahoma" w:hAnsi="Tahoma" w:cs="Tahoma"/>
          <w:caps/>
          <w:color w:val="000080"/>
          <w:sz w:val="20"/>
          <w:szCs w:val="20"/>
        </w:rPr>
      </w:pPr>
    </w:p>
    <w:p w:rsidR="007B5137" w:rsidRPr="000C0973" w:rsidRDefault="001A3826" w:rsidP="007B5137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16" w:name="_Toc342041235"/>
      <w:r w:rsidRPr="001A3826">
        <w:rPr>
          <w:rFonts w:ascii="Tahoma" w:hAnsi="Tahoma" w:cs="Tahoma"/>
          <w:sz w:val="20"/>
          <w:szCs w:val="20"/>
        </w:rPr>
        <w:t>6.1. Požadavky na obsah a formu zpracování nabídky</w:t>
      </w:r>
      <w:bookmarkEnd w:id="16"/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55" style="position:absolute;z-index:251687936" from="0,9pt" to="450pt,9pt" strokecolor="navy" strokeweight="1.5pt">
            <w10:anchorlock/>
          </v:line>
        </w:pict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6.1.1. Nabídku podá uchazeč písemně v celkem 2 vyhotoveních, z toho 1x v originále v listinné formě a 1x na CD v elektronické formě. Na nosiči CD budou zejména data ve tvaru: nabídka *.DOC, návrh smlouvy*.DOC. </w:t>
      </w:r>
    </w:p>
    <w:p w:rsidR="007B5137" w:rsidRPr="002402AA" w:rsidRDefault="007B5137" w:rsidP="007B5137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6.1.2. Originál nabídky bude na titulní straně označen jako „originál“, kopie nabídek bude označena jako „kopie“. Kopie nabídky slouží Zadavateli pro efektivní posouzení a hodnocení nabídek. V případě rozporů mezi jednotlivými výtisky nabídky se považuje za rozhodný text originálního vyhotovení nabídky. </w:t>
      </w:r>
    </w:p>
    <w:p w:rsidR="007B5137" w:rsidRPr="002402AA" w:rsidRDefault="007B5137" w:rsidP="007B5137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6.1.3. V nabídce musí být uvedeny identifikační údaje uchazeče. Nabídka včetně veškerých požadovaných dokladů bude podepsána statutárním orgánem uchazeče nebo osobou zmocněnou statutárním orgánem uchazeče k zastupování uchazeče; v takovém případě doloží uchazeč v nabídce originál či úředně ověřenou kopii písemné plné moci či jiného platného písemného pověřovacího dokumentu. </w:t>
      </w:r>
    </w:p>
    <w:p w:rsidR="007B5137" w:rsidRPr="002402AA" w:rsidRDefault="007B5137" w:rsidP="007B5137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>6.1.4. Nabídka musí obsahovat návrh smlouvy podepsaný osobou oprávněnou jednat jménem či za uchazeče (§ 68 odst. 2 ZVZ )</w:t>
      </w:r>
      <w:r w:rsidR="009477A7">
        <w:rPr>
          <w:rFonts w:ascii="Tahoma" w:hAnsi="Tahoma" w:cs="Tahoma"/>
          <w:sz w:val="20"/>
          <w:szCs w:val="20"/>
        </w:rPr>
        <w:t xml:space="preserve"> a doklady dle § 68 odst. 3 ZVZ</w:t>
      </w:r>
      <w:r w:rsidRPr="002402AA">
        <w:rPr>
          <w:rFonts w:ascii="Tahoma" w:hAnsi="Tahoma" w:cs="Tahoma"/>
          <w:sz w:val="20"/>
          <w:szCs w:val="20"/>
        </w:rPr>
        <w:t xml:space="preserve">. </w:t>
      </w:r>
    </w:p>
    <w:p w:rsidR="007B5137" w:rsidRPr="002402AA" w:rsidRDefault="007B5137" w:rsidP="007B5137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Nabídka včetně veškerých dokumentů a příloh, prospekty a obdobné materiály nevyjímaje, bude zpracována v českém jazyce. Nabídka bude kvalitním způsobem vytištěna tak, aby byla dobře čitelná, a nebude obsahovat opravy a přepisy, které by Zadavatele mohly uvést v omyl. </w:t>
      </w:r>
    </w:p>
    <w:p w:rsidR="007B5137" w:rsidRPr="002402AA" w:rsidRDefault="007B5137" w:rsidP="007B5137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>6.1.6. Každé vyhotovení nabídky bude včetně veškerých požadovaných dokladů a příloh svázáno do jednoho svazku. Jednotlivé strany nabídky budou očíslovány vzestupně. Nabídka bude dostatečným způsobem zajištěna proti manipulaci s jednotlivými listy. V případě vazby nabídky v kroužkovém pořadači či kroužkové vazbě bude dále zabezpečena proti nakládání s jednotlivými listy pomocí provázku a pečetě nebo nálepkami opatřenými podpisem, případně razítkem uchazeče. Pokud návrh smlouvy nebude odpovídat zadávacím podmínkám a ostatním částem nabídky uchazeče, jakož i nabídka nebude zpracována dle podmínek a požadavků pro zpracování a podání nabídky, bude tato skutečnost důvodem k vyřazení nabídky a vyloučení uchazeče ze zadávacího řízení.</w:t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0C0973" w:rsidRDefault="001A3826" w:rsidP="007B5137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17" w:name="_Toc342041236"/>
      <w:r w:rsidRPr="001A3826">
        <w:rPr>
          <w:rFonts w:ascii="Tahoma" w:hAnsi="Tahoma" w:cs="Tahoma"/>
          <w:sz w:val="20"/>
          <w:szCs w:val="20"/>
        </w:rPr>
        <w:t>6.2. Požadované členění - pořadí obsahu nabídky</w:t>
      </w:r>
      <w:bookmarkEnd w:id="17"/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56" style="position:absolute;z-index:251688960" from="0,9pt" to="450pt,9pt" strokecolor="navy" strokeweight="1.5pt">
            <w10:anchorlock/>
          </v:line>
        </w:pict>
      </w:r>
    </w:p>
    <w:p w:rsidR="009477A7" w:rsidRDefault="009477A7" w:rsidP="009477A7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9477A7" w:rsidRPr="009477A7" w:rsidRDefault="009477A7" w:rsidP="009477A7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477A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Uchazeč závazně použije následující pořadí dokumentů pro zpracování nabídky: </w:t>
      </w:r>
    </w:p>
    <w:p w:rsidR="009477A7" w:rsidRDefault="009477A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9477A7" w:rsidRPr="009477A7" w:rsidRDefault="009477A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477A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1. Obsah nabídky </w:t>
      </w:r>
    </w:p>
    <w:p w:rsidR="009477A7" w:rsidRDefault="009477A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9477A7" w:rsidRPr="009477A7" w:rsidRDefault="009477A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477A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2. Identifikace uchazeče –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Krycí list nabídky (Příloha č. </w:t>
      </w:r>
      <w:r w:rsidR="00E82040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</w:t>
      </w:r>
      <w:r w:rsidRPr="009477A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) </w:t>
      </w:r>
    </w:p>
    <w:p w:rsidR="009477A7" w:rsidRDefault="009477A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9477A7" w:rsidRPr="009477A7" w:rsidRDefault="009477A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477A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3. Dokumenty pro prokázání kvalifikace: </w:t>
      </w:r>
    </w:p>
    <w:p w:rsidR="009477A7" w:rsidRDefault="009477A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9477A7" w:rsidRPr="009477A7" w:rsidRDefault="009477A7" w:rsidP="009477A7">
      <w:pPr>
        <w:autoSpaceDE w:val="0"/>
        <w:autoSpaceDN w:val="0"/>
        <w:adjustRightInd w:val="0"/>
        <w:ind w:left="284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477A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a) Základní kvalifikační předpoklady </w:t>
      </w:r>
    </w:p>
    <w:p w:rsidR="009477A7" w:rsidRPr="009477A7" w:rsidRDefault="009477A7" w:rsidP="009477A7">
      <w:pPr>
        <w:autoSpaceDE w:val="0"/>
        <w:autoSpaceDN w:val="0"/>
        <w:adjustRightInd w:val="0"/>
        <w:ind w:left="284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477A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b) Profesní kvalifikační předpoklady </w:t>
      </w:r>
    </w:p>
    <w:p w:rsidR="009477A7" w:rsidRPr="009477A7" w:rsidRDefault="009477A7" w:rsidP="009477A7">
      <w:pPr>
        <w:autoSpaceDE w:val="0"/>
        <w:autoSpaceDN w:val="0"/>
        <w:adjustRightInd w:val="0"/>
        <w:ind w:left="284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477A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c) Čestné prohlášení o své ekonomické a finanční způsobilosti splnit veřejnou zakázku </w:t>
      </w:r>
    </w:p>
    <w:p w:rsidR="009477A7" w:rsidRPr="009477A7" w:rsidRDefault="009477A7" w:rsidP="009477A7">
      <w:pPr>
        <w:autoSpaceDE w:val="0"/>
        <w:autoSpaceDN w:val="0"/>
        <w:adjustRightInd w:val="0"/>
        <w:ind w:left="284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477A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d) Technické kvalifikační předpoklady </w:t>
      </w:r>
    </w:p>
    <w:p w:rsidR="009477A7" w:rsidRDefault="009477A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9477A7" w:rsidRDefault="009477A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4. Dokumenty dle § 68 odst. 3 ZVZ</w:t>
      </w:r>
    </w:p>
    <w:p w:rsidR="009477A7" w:rsidRDefault="009477A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9477A7" w:rsidRDefault="009477A7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5</w:t>
      </w:r>
      <w:r w:rsidRPr="009477A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. Návrh smlouvy o dílo </w:t>
      </w:r>
    </w:p>
    <w:p w:rsidR="00DC11D2" w:rsidRDefault="00DC11D2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DC11D2" w:rsidRPr="009477A7" w:rsidRDefault="00DC11D2" w:rsidP="009477A7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6. Dokumenty prokazující zaplacení jistoty</w:t>
      </w:r>
    </w:p>
    <w:p w:rsidR="009477A7" w:rsidRDefault="009477A7" w:rsidP="009477A7">
      <w:pPr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7B5137" w:rsidRDefault="00DC11D2" w:rsidP="009477A7">
      <w:pPr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7</w:t>
      </w:r>
      <w:r w:rsidR="009477A7" w:rsidRPr="009477A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 Další dokumenty k posouzení a hodnocení nabídky (dle ZD pokud jsou vyžadovány)</w:t>
      </w:r>
    </w:p>
    <w:p w:rsidR="00815825" w:rsidRPr="002402AA" w:rsidRDefault="00815825" w:rsidP="009477A7">
      <w:pPr>
        <w:rPr>
          <w:rFonts w:ascii="Tahoma" w:hAnsi="Tahoma" w:cs="Tahoma"/>
          <w:sz w:val="20"/>
          <w:szCs w:val="20"/>
          <w:lang w:eastAsia="en-US"/>
        </w:rPr>
      </w:pPr>
    </w:p>
    <w:p w:rsidR="009477A7" w:rsidRDefault="009477A7" w:rsidP="007B5137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</w:p>
    <w:p w:rsidR="007B5137" w:rsidRPr="000C0973" w:rsidRDefault="001A3826" w:rsidP="007B5137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18" w:name="_Toc342041237"/>
      <w:r w:rsidRPr="001A3826">
        <w:rPr>
          <w:rFonts w:ascii="Tahoma" w:hAnsi="Tahoma" w:cs="Tahoma"/>
          <w:sz w:val="20"/>
          <w:szCs w:val="20"/>
        </w:rPr>
        <w:t>6.3. Způsob a lhůta pro podání nabídky</w:t>
      </w:r>
      <w:bookmarkEnd w:id="18"/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57" style="position:absolute;z-index:251689984" from="0,9pt" to="450pt,9pt" strokecolor="navy" strokeweight="1.5pt">
            <w10:anchorlock/>
          </v:line>
        </w:pict>
      </w:r>
    </w:p>
    <w:p w:rsidR="007B5137" w:rsidRPr="002402AA" w:rsidRDefault="007B5137" w:rsidP="007B5137">
      <w:pPr>
        <w:shd w:val="clear" w:color="auto" w:fill="FFFFFF"/>
        <w:ind w:left="360"/>
        <w:jc w:val="both"/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>6.3.1.</w:t>
      </w:r>
      <w:r w:rsidRPr="002402AA">
        <w:rPr>
          <w:rFonts w:ascii="Tahoma" w:hAnsi="Tahoma" w:cs="Tahoma"/>
          <w:sz w:val="20"/>
          <w:szCs w:val="20"/>
        </w:rPr>
        <w:tab/>
        <w:t xml:space="preserve">Nabídka bude podána v souladu s § 69 ZVZ. Nabídku uchazeč podá písemně. Uchazeč podává nabídku ve lhůtě pro podání nabídek. Nabídka v listinné podobě musí být podána v řádně uzavřené obálce označené názvem veřejné zakázky, na které musí být uvedena adresa, na niž je možné zaslat oznámení podle § 71 odst. 6 ZVZ. </w:t>
      </w:r>
    </w:p>
    <w:p w:rsidR="007B5137" w:rsidRPr="002402AA" w:rsidRDefault="007B5137" w:rsidP="007B5137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>6.3.2.</w:t>
      </w:r>
      <w:r w:rsidRPr="002402AA">
        <w:rPr>
          <w:rFonts w:ascii="Tahoma" w:hAnsi="Tahoma" w:cs="Tahoma"/>
          <w:sz w:val="20"/>
          <w:szCs w:val="20"/>
        </w:rPr>
        <w:tab/>
        <w:t xml:space="preserve">Nabídka bude podána v souladu s § 69 ZVZ na adrese pro podání nabídek uvedené v oznámení o zahájení zadávacího řízení, a to následovně.  </w:t>
      </w:r>
    </w:p>
    <w:p w:rsidR="007B5137" w:rsidRPr="002402AA" w:rsidRDefault="007B5137" w:rsidP="007B5137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6.3.3.      Obálka s nabídkou ponese označení: </w:t>
      </w:r>
      <w:r w:rsidRPr="002402AA">
        <w:rPr>
          <w:rFonts w:ascii="Tahoma" w:hAnsi="Tahoma" w:cs="Tahoma"/>
          <w:sz w:val="20"/>
          <w:szCs w:val="20"/>
        </w:rPr>
        <w:tab/>
      </w:r>
    </w:p>
    <w:p w:rsidR="007B5137" w:rsidRPr="002402AA" w:rsidRDefault="007B5137" w:rsidP="007B5137">
      <w:pPr>
        <w:tabs>
          <w:tab w:val="left" w:pos="709"/>
        </w:tabs>
        <w:jc w:val="center"/>
        <w:rPr>
          <w:rFonts w:ascii="Tahoma" w:hAnsi="Tahoma" w:cs="Tahoma"/>
          <w:b/>
          <w:bCs/>
          <w:sz w:val="20"/>
          <w:szCs w:val="20"/>
        </w:rPr>
      </w:pPr>
    </w:p>
    <w:p w:rsidR="00131017" w:rsidRDefault="007B5137">
      <w:pPr>
        <w:jc w:val="both"/>
        <w:rPr>
          <w:rFonts w:ascii="Tahoma" w:hAnsi="Tahoma" w:cs="Tahoma"/>
          <w:b/>
          <w:bCs/>
          <w:sz w:val="28"/>
          <w:szCs w:val="28"/>
        </w:rPr>
      </w:pPr>
      <w:r w:rsidRPr="002402AA">
        <w:rPr>
          <w:rFonts w:ascii="Tahoma" w:hAnsi="Tahoma" w:cs="Tahoma"/>
          <w:b/>
          <w:bCs/>
          <w:sz w:val="20"/>
          <w:szCs w:val="20"/>
        </w:rPr>
        <w:t xml:space="preserve">„NEOTVÍRAT – </w:t>
      </w:r>
      <w:r w:rsidR="00235547" w:rsidRPr="00235547">
        <w:rPr>
          <w:rFonts w:ascii="Tahoma" w:hAnsi="Tahoma" w:cs="Tahoma"/>
          <w:b/>
          <w:bCs/>
          <w:sz w:val="20"/>
          <w:szCs w:val="20"/>
        </w:rPr>
        <w:t>Zajišťování úklidových služeb v objektu OZP</w:t>
      </w:r>
      <w:r w:rsidR="00DC11D2">
        <w:rPr>
          <w:rFonts w:ascii="Tahoma" w:hAnsi="Tahoma" w:cs="Tahoma"/>
          <w:b/>
          <w:bCs/>
          <w:sz w:val="20"/>
          <w:szCs w:val="20"/>
        </w:rPr>
        <w:t>“</w:t>
      </w:r>
      <w:r w:rsidR="00235547" w:rsidRPr="00235547"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131017" w:rsidRDefault="00131017">
      <w:pPr>
        <w:jc w:val="both"/>
        <w:rPr>
          <w:rFonts w:ascii="Tahoma" w:hAnsi="Tahoma" w:cs="Tahoma"/>
          <w:b/>
          <w:bCs/>
          <w:sz w:val="28"/>
          <w:szCs w:val="28"/>
        </w:rPr>
      </w:pPr>
    </w:p>
    <w:p w:rsidR="007B5137" w:rsidRPr="002402AA" w:rsidRDefault="007B5137" w:rsidP="007B5137">
      <w:pPr>
        <w:tabs>
          <w:tab w:val="left" w:pos="709"/>
        </w:tabs>
        <w:jc w:val="center"/>
        <w:rPr>
          <w:rFonts w:ascii="Tahoma" w:hAnsi="Tahoma" w:cs="Tahoma"/>
          <w:b/>
          <w:bCs/>
          <w:sz w:val="20"/>
          <w:szCs w:val="20"/>
        </w:rPr>
      </w:pPr>
    </w:p>
    <w:p w:rsidR="007B5137" w:rsidRPr="002402AA" w:rsidRDefault="007B5137" w:rsidP="007B5137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>6.3.4.</w:t>
      </w:r>
      <w:r w:rsidRPr="002402AA">
        <w:rPr>
          <w:rFonts w:ascii="Tahoma" w:hAnsi="Tahoma" w:cs="Tahoma"/>
          <w:sz w:val="20"/>
          <w:szCs w:val="20"/>
        </w:rPr>
        <w:tab/>
        <w:t xml:space="preserve">Adresa pro podání nabídky: Oborová zdravotní pojišťovna zaměstnanců bank, pojišťoven a stavebnictví, </w:t>
      </w:r>
      <w:proofErr w:type="spellStart"/>
      <w:r w:rsidRPr="002402AA">
        <w:rPr>
          <w:rFonts w:ascii="Tahoma" w:hAnsi="Tahoma" w:cs="Tahoma"/>
          <w:sz w:val="20"/>
          <w:szCs w:val="20"/>
        </w:rPr>
        <w:t>Roškotova</w:t>
      </w:r>
      <w:proofErr w:type="spellEnd"/>
      <w:r w:rsidRPr="002402AA">
        <w:rPr>
          <w:rFonts w:ascii="Tahoma" w:hAnsi="Tahoma" w:cs="Tahoma"/>
          <w:sz w:val="20"/>
          <w:szCs w:val="20"/>
        </w:rPr>
        <w:t xml:space="preserve"> 1225/1, PSČ 140 21, Praha 4.</w:t>
      </w:r>
    </w:p>
    <w:p w:rsidR="007B5137" w:rsidRPr="002402AA" w:rsidRDefault="007B5137" w:rsidP="007B5137">
      <w:pPr>
        <w:rPr>
          <w:rFonts w:ascii="Tahoma" w:hAnsi="Tahoma" w:cs="Tahoma"/>
          <w:sz w:val="20"/>
          <w:szCs w:val="20"/>
        </w:rPr>
      </w:pPr>
    </w:p>
    <w:p w:rsidR="007B5137" w:rsidRPr="002402AA" w:rsidRDefault="007B5137" w:rsidP="007B5137">
      <w:pPr>
        <w:spacing w:before="120"/>
        <w:jc w:val="both"/>
        <w:rPr>
          <w:rFonts w:ascii="Tahoma" w:hAnsi="Tahoma" w:cs="Tahoma"/>
          <w:b/>
          <w:bCs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>6.3.5.</w:t>
      </w:r>
      <w:r w:rsidRPr="002402AA">
        <w:rPr>
          <w:rFonts w:ascii="Tahoma" w:hAnsi="Tahoma" w:cs="Tahoma"/>
          <w:sz w:val="20"/>
          <w:szCs w:val="20"/>
        </w:rPr>
        <w:tab/>
        <w:t xml:space="preserve">Nabídka může být podána také </w:t>
      </w:r>
      <w:r w:rsidRPr="002402AA">
        <w:rPr>
          <w:rFonts w:ascii="Tahoma" w:hAnsi="Tahoma" w:cs="Tahoma"/>
          <w:b/>
          <w:bCs/>
          <w:sz w:val="20"/>
          <w:szCs w:val="20"/>
        </w:rPr>
        <w:t>osobně na výše uvedené adrese</w:t>
      </w:r>
      <w:r w:rsidRPr="002402AA">
        <w:rPr>
          <w:rFonts w:ascii="Tahoma" w:hAnsi="Tahoma" w:cs="Tahoma"/>
          <w:sz w:val="20"/>
          <w:szCs w:val="20"/>
        </w:rPr>
        <w:t xml:space="preserve"> v pracovní dny v době od </w:t>
      </w:r>
      <w:r w:rsidRPr="002402AA">
        <w:rPr>
          <w:rFonts w:ascii="Tahoma" w:hAnsi="Tahoma" w:cs="Tahoma"/>
          <w:b/>
          <w:bCs/>
          <w:sz w:val="20"/>
          <w:szCs w:val="20"/>
        </w:rPr>
        <w:t>09:00 do 16:00 hodin</w:t>
      </w:r>
      <w:r w:rsidRPr="002402AA">
        <w:rPr>
          <w:rFonts w:ascii="Tahoma" w:hAnsi="Tahoma" w:cs="Tahoma"/>
          <w:sz w:val="20"/>
          <w:szCs w:val="20"/>
        </w:rPr>
        <w:t xml:space="preserve">, s výjimkou </w:t>
      </w:r>
      <w:r w:rsidRPr="002402AA">
        <w:rPr>
          <w:rFonts w:ascii="Tahoma" w:hAnsi="Tahoma" w:cs="Tahoma"/>
          <w:b/>
          <w:bCs/>
          <w:sz w:val="20"/>
          <w:szCs w:val="20"/>
          <w:u w:val="single"/>
        </w:rPr>
        <w:t>posledního dne běhu lhůty</w:t>
      </w:r>
      <w:r w:rsidRPr="002402AA">
        <w:rPr>
          <w:rFonts w:ascii="Tahoma" w:hAnsi="Tahoma" w:cs="Tahoma"/>
          <w:sz w:val="20"/>
          <w:szCs w:val="20"/>
        </w:rPr>
        <w:t xml:space="preserve"> pro podání nabídky, která končí ve </w:t>
      </w:r>
      <w:r w:rsidRPr="002402AA">
        <w:rPr>
          <w:rFonts w:ascii="Tahoma" w:hAnsi="Tahoma" w:cs="Tahoma"/>
          <w:b/>
          <w:bCs/>
          <w:sz w:val="20"/>
          <w:szCs w:val="20"/>
          <w:u w:val="single"/>
        </w:rPr>
        <w:t>12:00 hodin</w:t>
      </w:r>
      <w:r w:rsidRPr="002402AA">
        <w:rPr>
          <w:rFonts w:ascii="Tahoma" w:hAnsi="Tahoma" w:cs="Tahoma"/>
          <w:b/>
          <w:bCs/>
          <w:sz w:val="20"/>
          <w:szCs w:val="20"/>
        </w:rPr>
        <w:t>!</w:t>
      </w:r>
    </w:p>
    <w:p w:rsidR="007B5137" w:rsidRPr="002402AA" w:rsidRDefault="007B5137" w:rsidP="007B51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>6.3.6.</w:t>
      </w:r>
      <w:r w:rsidRPr="002402AA">
        <w:rPr>
          <w:rFonts w:ascii="Tahoma" w:hAnsi="Tahoma" w:cs="Tahoma"/>
          <w:sz w:val="20"/>
          <w:szCs w:val="20"/>
        </w:rPr>
        <w:tab/>
        <w:t xml:space="preserve">Nabídky podané po uplynutí lhůty pro podání nabídek komise neotevírá. Zadavatel bezodkladně vyrozumí uchazeče o tom, že jeho nabídka byla podána po uplynutí lhůty pro podání nabídek (§ 71 odst. 6 ZVZ ). </w:t>
      </w:r>
      <w:r w:rsidRPr="002402AA">
        <w:rPr>
          <w:rFonts w:ascii="Tahoma" w:hAnsi="Tahoma" w:cs="Tahoma"/>
          <w:b/>
          <w:bCs/>
          <w:sz w:val="20"/>
          <w:szCs w:val="20"/>
        </w:rPr>
        <w:t>Rozhodující je datum a čas přijetí podatelnou zadavatele.</w:t>
      </w:r>
    </w:p>
    <w:p w:rsidR="001470B0" w:rsidRPr="001470B0" w:rsidRDefault="007B5137" w:rsidP="001470B0">
      <w:pPr>
        <w:pStyle w:val="Nadpis1"/>
        <w:tabs>
          <w:tab w:val="clear" w:pos="643"/>
        </w:tabs>
        <w:ind w:left="0" w:firstLine="0"/>
        <w:rPr>
          <w:rFonts w:ascii="Tahoma" w:hAnsi="Tahoma" w:cs="Tahoma"/>
          <w:sz w:val="20"/>
          <w:szCs w:val="20"/>
        </w:rPr>
      </w:pPr>
      <w:bookmarkStart w:id="19" w:name="_Toc342041238"/>
      <w:r w:rsidRPr="002402AA">
        <w:rPr>
          <w:rFonts w:ascii="Tahoma" w:hAnsi="Tahoma" w:cs="Tahoma"/>
          <w:sz w:val="20"/>
          <w:szCs w:val="20"/>
        </w:rPr>
        <w:t>7. Lhůty a termíny zadávacího řízení</w:t>
      </w:r>
      <w:bookmarkEnd w:id="19"/>
    </w:p>
    <w:p w:rsidR="007B5137" w:rsidRPr="000C0973" w:rsidRDefault="00CC4D81" w:rsidP="007B5137">
      <w:pPr>
        <w:pStyle w:val="Nadpis1"/>
        <w:tabs>
          <w:tab w:val="clear" w:pos="643"/>
        </w:tabs>
        <w:ind w:left="0" w:firstLine="0"/>
        <w:rPr>
          <w:rFonts w:ascii="Tahoma" w:hAnsi="Tahoma" w:cs="Tahoma"/>
          <w:b w:val="0"/>
          <w:bCs w:val="0"/>
          <w:caps/>
          <w:color w:val="000080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50" style="position:absolute;z-index:251682816" from="0,9pt" to="450pt,9pt" strokecolor="navy" strokeweight="1.5pt">
            <w10:anchorlock/>
          </v:line>
        </w:pict>
      </w:r>
    </w:p>
    <w:p w:rsidR="007B5137" w:rsidRPr="000C0973" w:rsidRDefault="001A3826" w:rsidP="007B5137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20" w:name="_Toc342041239"/>
      <w:r w:rsidRPr="001A3826">
        <w:rPr>
          <w:rFonts w:ascii="Tahoma" w:hAnsi="Tahoma" w:cs="Tahoma"/>
          <w:sz w:val="20"/>
          <w:szCs w:val="20"/>
        </w:rPr>
        <w:t>7.1. Závazné lhůty zadávacího řízení</w:t>
      </w:r>
      <w:bookmarkEnd w:id="20"/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58" style="position:absolute;z-index:251691008" from="0,9pt" to="450pt,9pt" strokecolor="navy" strokeweight="1.5pt">
            <w10:anchorlock/>
          </v:line>
        </w:pict>
      </w:r>
    </w:p>
    <w:p w:rsidR="007B5137" w:rsidRPr="004F5A4D" w:rsidRDefault="007B5137" w:rsidP="00543C1C">
      <w:pPr>
        <w:pStyle w:val="Odstavecseseznamem"/>
        <w:numPr>
          <w:ilvl w:val="2"/>
          <w:numId w:val="6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4F5A4D">
        <w:rPr>
          <w:rFonts w:ascii="Tahoma" w:hAnsi="Tahoma" w:cs="Tahoma"/>
          <w:sz w:val="20"/>
          <w:szCs w:val="20"/>
        </w:rPr>
        <w:t xml:space="preserve">Závazné lhůty tohoto zadávacího řízení jsou uvedeny v oznámení o veřejné zakázce, které bylo zveřejněno </w:t>
      </w:r>
      <w:r w:rsidR="009477A7">
        <w:rPr>
          <w:rFonts w:ascii="Tahoma" w:hAnsi="Tahoma" w:cs="Tahoma"/>
          <w:sz w:val="20"/>
          <w:szCs w:val="20"/>
        </w:rPr>
        <w:t>ve Věstníku veřejných zakázek</w:t>
      </w:r>
      <w:r w:rsidR="004F5A4D">
        <w:rPr>
          <w:rFonts w:ascii="Tahoma" w:hAnsi="Tahoma" w:cs="Tahoma"/>
          <w:sz w:val="20"/>
          <w:szCs w:val="20"/>
        </w:rPr>
        <w:t>.</w:t>
      </w:r>
    </w:p>
    <w:p w:rsidR="007B5137" w:rsidRPr="002402AA" w:rsidRDefault="007B5137" w:rsidP="00543C1C">
      <w:pPr>
        <w:pStyle w:val="Odstavecseseznamem"/>
        <w:numPr>
          <w:ilvl w:val="2"/>
          <w:numId w:val="6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>Zadávací lhůta dle § 43 zákona, po kterou jsou uchazeči svými nabídkami vázáni, začíná běžet okamžikem skončení lhůty pro podání nabídek. Zadávací lhůta činí 90 kalendářních dní.</w:t>
      </w:r>
    </w:p>
    <w:p w:rsidR="007B5137" w:rsidRPr="002402AA" w:rsidRDefault="007B5137" w:rsidP="007B5137">
      <w:pPr>
        <w:tabs>
          <w:tab w:val="left" w:leader="dot" w:pos="8505"/>
        </w:tabs>
        <w:rPr>
          <w:rFonts w:ascii="Tahoma" w:hAnsi="Tahoma" w:cs="Tahoma"/>
          <w:sz w:val="20"/>
          <w:szCs w:val="20"/>
        </w:rPr>
      </w:pPr>
    </w:p>
    <w:p w:rsidR="007B5137" w:rsidRDefault="007B5137" w:rsidP="007B5137">
      <w:pPr>
        <w:tabs>
          <w:tab w:val="left" w:leader="dot" w:pos="8505"/>
        </w:tabs>
        <w:rPr>
          <w:rFonts w:ascii="Tahoma" w:hAnsi="Tahoma" w:cs="Tahoma"/>
          <w:sz w:val="20"/>
          <w:szCs w:val="20"/>
        </w:rPr>
      </w:pPr>
    </w:p>
    <w:p w:rsidR="00B122B8" w:rsidRPr="002402AA" w:rsidRDefault="00B122B8" w:rsidP="007B5137">
      <w:pPr>
        <w:tabs>
          <w:tab w:val="left" w:leader="dot" w:pos="8505"/>
        </w:tabs>
        <w:rPr>
          <w:rFonts w:ascii="Tahoma" w:hAnsi="Tahoma" w:cs="Tahoma"/>
          <w:sz w:val="20"/>
          <w:szCs w:val="20"/>
        </w:rPr>
      </w:pPr>
    </w:p>
    <w:p w:rsidR="007B5137" w:rsidRPr="000C0973" w:rsidRDefault="001A3826" w:rsidP="007B5137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21" w:name="_Toc342041240"/>
      <w:r w:rsidRPr="001A3826">
        <w:rPr>
          <w:rFonts w:ascii="Tahoma" w:hAnsi="Tahoma" w:cs="Tahoma"/>
          <w:sz w:val="20"/>
          <w:szCs w:val="20"/>
        </w:rPr>
        <w:t>7.2. Prohlídka místa plnění</w:t>
      </w:r>
      <w:bookmarkEnd w:id="21"/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59" style="position:absolute;z-index:251692032" from="0,9pt" to="450pt,9pt" strokecolor="navy" strokeweight="1.5pt">
            <w10:anchorlock/>
          </v:line>
        </w:pict>
      </w:r>
    </w:p>
    <w:p w:rsidR="007B5137" w:rsidRDefault="00DF1AB6" w:rsidP="00FB3A80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DF1AB6">
        <w:rPr>
          <w:rFonts w:ascii="Tahoma" w:hAnsi="Tahoma" w:cs="Tahoma"/>
          <w:sz w:val="20"/>
          <w:szCs w:val="20"/>
        </w:rPr>
        <w:t xml:space="preserve">7.2.1. Zadavatel v souladu s § 49 odst. 5 ZVZ stanoví, že organizuje prohlídku místa plnění. Prohlídka místa plnění bude organizována dne </w:t>
      </w:r>
      <w:r w:rsidRPr="00FB3A80">
        <w:rPr>
          <w:rFonts w:ascii="Tahoma" w:hAnsi="Tahoma" w:cs="Tahoma"/>
          <w:b/>
          <w:sz w:val="20"/>
          <w:szCs w:val="20"/>
        </w:rPr>
        <w:t>7. 1. 2013</w:t>
      </w:r>
      <w:r w:rsidR="00FB3A80" w:rsidRPr="00FB3A80">
        <w:rPr>
          <w:rFonts w:ascii="Tahoma" w:hAnsi="Tahoma" w:cs="Tahoma"/>
          <w:b/>
          <w:sz w:val="20"/>
          <w:szCs w:val="20"/>
        </w:rPr>
        <w:t>, sraz účastníků v 8.30 hodin</w:t>
      </w:r>
      <w:r w:rsidR="00FB3A80">
        <w:rPr>
          <w:rFonts w:ascii="Tahoma" w:hAnsi="Tahoma" w:cs="Tahoma"/>
          <w:sz w:val="20"/>
          <w:szCs w:val="20"/>
        </w:rPr>
        <w:t xml:space="preserve"> na adrese </w:t>
      </w:r>
      <w:r w:rsidR="00FB3A80" w:rsidRPr="002402AA">
        <w:rPr>
          <w:rFonts w:ascii="Tahoma" w:hAnsi="Tahoma" w:cs="Tahoma"/>
          <w:sz w:val="20"/>
          <w:szCs w:val="20"/>
        </w:rPr>
        <w:t xml:space="preserve">Oborová zdravotní pojišťovna zaměstnanců bank, pojišťoven a stavebnictví, </w:t>
      </w:r>
      <w:proofErr w:type="spellStart"/>
      <w:r w:rsidR="00FB3A80" w:rsidRPr="002402AA">
        <w:rPr>
          <w:rFonts w:ascii="Tahoma" w:hAnsi="Tahoma" w:cs="Tahoma"/>
          <w:sz w:val="20"/>
          <w:szCs w:val="20"/>
        </w:rPr>
        <w:t>Roškotova</w:t>
      </w:r>
      <w:proofErr w:type="spellEnd"/>
      <w:r w:rsidR="00FB3A80" w:rsidRPr="002402AA">
        <w:rPr>
          <w:rFonts w:ascii="Tahoma" w:hAnsi="Tahoma" w:cs="Tahoma"/>
          <w:sz w:val="20"/>
          <w:szCs w:val="20"/>
        </w:rPr>
        <w:t xml:space="preserve"> 1225/1, PSČ 140 21, Praha 4</w:t>
      </w:r>
      <w:r w:rsidR="00FB3A80">
        <w:rPr>
          <w:rFonts w:ascii="Tahoma" w:hAnsi="Tahoma" w:cs="Tahoma"/>
          <w:sz w:val="20"/>
          <w:szCs w:val="20"/>
        </w:rPr>
        <w:t>, kde bude prohlídka zahájena</w:t>
      </w:r>
      <w:r w:rsidR="00FB3A80" w:rsidRPr="00FB3A80">
        <w:rPr>
          <w:rFonts w:ascii="Tahoma" w:hAnsi="Tahoma" w:cs="Tahoma"/>
          <w:sz w:val="20"/>
          <w:szCs w:val="20"/>
        </w:rPr>
        <w:t>;</w:t>
      </w:r>
      <w:r w:rsidR="00FB3A80">
        <w:rPr>
          <w:rFonts w:ascii="Tahoma" w:hAnsi="Tahoma" w:cs="Tahoma"/>
          <w:sz w:val="20"/>
          <w:szCs w:val="20"/>
        </w:rPr>
        <w:t xml:space="preserve"> následně bude pokračovat prohlídka b</w:t>
      </w:r>
      <w:r w:rsidR="00FB3A80" w:rsidRPr="009C41F5">
        <w:rPr>
          <w:rFonts w:ascii="Tahoma" w:hAnsi="Tahoma" w:cs="Tahoma"/>
          <w:sz w:val="20"/>
          <w:szCs w:val="20"/>
        </w:rPr>
        <w:t>udov</w:t>
      </w:r>
      <w:r w:rsidR="00FB3A80">
        <w:rPr>
          <w:rFonts w:ascii="Tahoma" w:hAnsi="Tahoma" w:cs="Tahoma"/>
          <w:sz w:val="20"/>
          <w:szCs w:val="20"/>
        </w:rPr>
        <w:t>y</w:t>
      </w:r>
      <w:r w:rsidR="00FB3A80" w:rsidRPr="009C41F5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FB3A80" w:rsidRPr="009C41F5">
        <w:rPr>
          <w:rFonts w:ascii="Tahoma" w:hAnsi="Tahoma" w:cs="Tahoma"/>
          <w:sz w:val="20"/>
          <w:szCs w:val="20"/>
        </w:rPr>
        <w:t>Tusarova</w:t>
      </w:r>
      <w:proofErr w:type="spellEnd"/>
      <w:r w:rsidR="00FB3A80" w:rsidRPr="009C41F5">
        <w:rPr>
          <w:rFonts w:ascii="Tahoma" w:hAnsi="Tahoma" w:cs="Tahoma"/>
          <w:sz w:val="20"/>
          <w:szCs w:val="20"/>
        </w:rPr>
        <w:t xml:space="preserve"> 36</w:t>
      </w:r>
      <w:r w:rsidR="00FB3A80">
        <w:rPr>
          <w:rFonts w:ascii="Tahoma" w:hAnsi="Tahoma" w:cs="Tahoma"/>
          <w:sz w:val="20"/>
          <w:szCs w:val="20"/>
        </w:rPr>
        <w:t>, Praha 7 a b</w:t>
      </w:r>
      <w:r w:rsidR="00FB3A80" w:rsidRPr="009C41F5">
        <w:rPr>
          <w:rFonts w:ascii="Tahoma" w:hAnsi="Tahoma" w:cs="Tahoma"/>
          <w:sz w:val="20"/>
          <w:szCs w:val="20"/>
        </w:rPr>
        <w:t>udov</w:t>
      </w:r>
      <w:r w:rsidR="00FB3A80">
        <w:rPr>
          <w:rFonts w:ascii="Tahoma" w:hAnsi="Tahoma" w:cs="Tahoma"/>
          <w:sz w:val="20"/>
          <w:szCs w:val="20"/>
        </w:rPr>
        <w:t>y</w:t>
      </w:r>
      <w:r w:rsidR="00FB3A80" w:rsidRPr="009C41F5">
        <w:rPr>
          <w:rFonts w:ascii="Tahoma" w:hAnsi="Tahoma" w:cs="Tahoma"/>
          <w:sz w:val="20"/>
          <w:szCs w:val="20"/>
        </w:rPr>
        <w:t xml:space="preserve"> Na příkopě 24, Praha 1 (Pasáž ČNB)</w:t>
      </w:r>
      <w:r w:rsidR="00FB3A80">
        <w:rPr>
          <w:rFonts w:ascii="Tahoma" w:hAnsi="Tahoma" w:cs="Tahoma"/>
          <w:sz w:val="20"/>
          <w:szCs w:val="20"/>
        </w:rPr>
        <w:t>.</w:t>
      </w:r>
      <w:r w:rsidR="00FB3A80" w:rsidRPr="009C41F5">
        <w:rPr>
          <w:rFonts w:ascii="Tahoma" w:hAnsi="Tahoma" w:cs="Tahoma"/>
          <w:sz w:val="20"/>
          <w:szCs w:val="20"/>
        </w:rPr>
        <w:t xml:space="preserve"> </w:t>
      </w:r>
      <w:r w:rsidR="00FB3A80" w:rsidRPr="009C41F5">
        <w:rPr>
          <w:rFonts w:ascii="Tahoma" w:hAnsi="Tahoma" w:cs="Tahoma"/>
          <w:sz w:val="20"/>
          <w:szCs w:val="20"/>
        </w:rPr>
        <w:tab/>
      </w:r>
    </w:p>
    <w:p w:rsidR="00FB3A80" w:rsidRPr="002402AA" w:rsidRDefault="00FB3A80" w:rsidP="007B5137">
      <w:pPr>
        <w:tabs>
          <w:tab w:val="left" w:leader="dot" w:pos="8505"/>
        </w:tabs>
        <w:rPr>
          <w:rFonts w:ascii="Tahoma" w:hAnsi="Tahoma" w:cs="Tahoma"/>
          <w:sz w:val="20"/>
          <w:szCs w:val="20"/>
        </w:rPr>
      </w:pPr>
    </w:p>
    <w:p w:rsidR="007B5137" w:rsidRPr="000C0973" w:rsidRDefault="001A3826" w:rsidP="007B5137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22" w:name="_Toc342041241"/>
      <w:r w:rsidRPr="001A3826">
        <w:rPr>
          <w:rFonts w:ascii="Tahoma" w:hAnsi="Tahoma" w:cs="Tahoma"/>
          <w:sz w:val="20"/>
          <w:szCs w:val="20"/>
        </w:rPr>
        <w:t>7.3. Dodatečné informace</w:t>
      </w:r>
      <w:bookmarkEnd w:id="22"/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60" style="position:absolute;z-index:251693056" from="0,9pt" to="450pt,9pt" strokecolor="navy" strokeweight="1.5pt">
            <w10:anchorlock/>
          </v:line>
        </w:pict>
      </w:r>
    </w:p>
    <w:p w:rsidR="007B5137" w:rsidRPr="002402AA" w:rsidRDefault="007B5137" w:rsidP="007B51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7.3.1. Dodavatel je oprávněn po Zadavateli požadovat písemně dodatečné informace k zadávacím podmínkám podle § 49 ZVZ. </w:t>
      </w:r>
    </w:p>
    <w:p w:rsidR="001470B0" w:rsidRPr="00F539A7" w:rsidRDefault="001470B0" w:rsidP="007B5137">
      <w:pPr>
        <w:pStyle w:val="Nadpis1"/>
        <w:tabs>
          <w:tab w:val="clear" w:pos="643"/>
        </w:tabs>
        <w:ind w:left="0" w:firstLine="0"/>
        <w:rPr>
          <w:rFonts w:ascii="Tahoma" w:hAnsi="Tahoma" w:cs="Tahoma"/>
          <w:sz w:val="20"/>
          <w:szCs w:val="20"/>
        </w:rPr>
      </w:pPr>
      <w:bookmarkStart w:id="23" w:name="_Toc342041242"/>
      <w:r w:rsidRPr="00F539A7">
        <w:rPr>
          <w:rFonts w:ascii="Tahoma" w:hAnsi="Tahoma" w:cs="Tahoma"/>
          <w:sz w:val="20"/>
          <w:szCs w:val="20"/>
        </w:rPr>
        <w:t>8. Jistota</w:t>
      </w:r>
      <w:bookmarkEnd w:id="23"/>
    </w:p>
    <w:p w:rsidR="008A73B8" w:rsidRPr="00F539A7" w:rsidRDefault="00CC4D81">
      <w:r>
        <w:rPr>
          <w:noProof/>
        </w:rPr>
        <w:pict>
          <v:line id="_x0000_s1063" style="position:absolute;z-index:251695104" from="0,4.85pt" to="450pt,4.85pt" strokecolor="navy" strokeweight="1.5pt">
            <w10:anchorlock/>
          </v:line>
        </w:pict>
      </w:r>
    </w:p>
    <w:p w:rsidR="008A73B8" w:rsidRPr="00F539A7" w:rsidRDefault="001A3826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F539A7">
        <w:rPr>
          <w:rFonts w:ascii="Tahoma" w:hAnsi="Tahoma" w:cs="Tahoma"/>
          <w:sz w:val="20"/>
          <w:szCs w:val="20"/>
        </w:rPr>
        <w:t>K zajištění splnění povinností uchazeče vyplývajících z jeho účasti v zadávacím řízení Zadavatel v souladu s § 67 ZVZ požaduj</w:t>
      </w:r>
      <w:r w:rsidR="009477A7" w:rsidRPr="00F539A7">
        <w:rPr>
          <w:rFonts w:ascii="Tahoma" w:hAnsi="Tahoma" w:cs="Tahoma"/>
          <w:sz w:val="20"/>
          <w:szCs w:val="20"/>
        </w:rPr>
        <w:t>e poskytnutí jistoty ve výši 15</w:t>
      </w:r>
      <w:r w:rsidR="001F05B6" w:rsidRPr="00F539A7">
        <w:rPr>
          <w:rFonts w:ascii="Tahoma" w:hAnsi="Tahoma" w:cs="Tahoma"/>
          <w:sz w:val="20"/>
          <w:szCs w:val="20"/>
        </w:rPr>
        <w:t>0</w:t>
      </w:r>
      <w:r w:rsidRPr="00F539A7">
        <w:rPr>
          <w:rFonts w:ascii="Tahoma" w:hAnsi="Tahoma" w:cs="Tahoma"/>
          <w:sz w:val="20"/>
          <w:szCs w:val="20"/>
        </w:rPr>
        <w:t xml:space="preserve">.000, - Kč (slovy: </w:t>
      </w:r>
      <w:r w:rsidR="009477A7" w:rsidRPr="00F539A7">
        <w:rPr>
          <w:rFonts w:ascii="Tahoma" w:hAnsi="Tahoma" w:cs="Tahoma"/>
          <w:sz w:val="20"/>
          <w:szCs w:val="20"/>
        </w:rPr>
        <w:t xml:space="preserve">jedno sto padesát </w:t>
      </w:r>
      <w:r w:rsidRPr="00F539A7">
        <w:rPr>
          <w:rFonts w:ascii="Tahoma" w:hAnsi="Tahoma" w:cs="Tahoma"/>
          <w:sz w:val="20"/>
          <w:szCs w:val="20"/>
        </w:rPr>
        <w:t xml:space="preserve">tisíc korun českých). Jistotu je uchazeč povinen ve smyslu § 67 odst. 1 ZVZ poskytnout formou složení peněžní částky na účet Zadavatele, formou bankovní záruky nebo pojištění záruky. </w:t>
      </w:r>
    </w:p>
    <w:p w:rsidR="00EC0933" w:rsidRPr="00F539A7" w:rsidRDefault="00EC093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334A0B" w:rsidRPr="00F539A7" w:rsidRDefault="00334A0B" w:rsidP="00334A0B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F539A7">
        <w:rPr>
          <w:rFonts w:ascii="Tahoma" w:hAnsi="Tahoma" w:cs="Tahoma"/>
          <w:sz w:val="20"/>
          <w:szCs w:val="20"/>
        </w:rPr>
        <w:t xml:space="preserve">Číslo účtu zadavatele: 184 320 71/0100 vedený u Komerční banky, a.s. </w:t>
      </w:r>
    </w:p>
    <w:p w:rsidR="00334A0B" w:rsidRPr="00F539A7" w:rsidRDefault="00334A0B" w:rsidP="00334A0B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F539A7">
        <w:rPr>
          <w:rFonts w:ascii="Tahoma" w:hAnsi="Tahoma" w:cs="Tahoma"/>
          <w:sz w:val="20"/>
          <w:szCs w:val="20"/>
        </w:rPr>
        <w:t>Variabilní symbol pro skládání peněz bude IČ dodavatele.</w:t>
      </w:r>
    </w:p>
    <w:p w:rsidR="007B5137" w:rsidRPr="00F539A7" w:rsidRDefault="001470B0" w:rsidP="007B5137">
      <w:pPr>
        <w:pStyle w:val="Nadpis1"/>
        <w:tabs>
          <w:tab w:val="clear" w:pos="643"/>
        </w:tabs>
        <w:ind w:left="0" w:firstLine="0"/>
        <w:rPr>
          <w:rFonts w:ascii="Tahoma" w:hAnsi="Tahoma" w:cs="Tahoma"/>
          <w:sz w:val="20"/>
          <w:szCs w:val="20"/>
        </w:rPr>
      </w:pPr>
      <w:bookmarkStart w:id="24" w:name="_Toc342041243"/>
      <w:r w:rsidRPr="00F539A7">
        <w:rPr>
          <w:rFonts w:ascii="Tahoma" w:hAnsi="Tahoma" w:cs="Tahoma"/>
          <w:sz w:val="20"/>
          <w:szCs w:val="20"/>
        </w:rPr>
        <w:t>9</w:t>
      </w:r>
      <w:r w:rsidR="007B5137" w:rsidRPr="00F539A7">
        <w:rPr>
          <w:rFonts w:ascii="Tahoma" w:hAnsi="Tahoma" w:cs="Tahoma"/>
          <w:sz w:val="20"/>
          <w:szCs w:val="20"/>
        </w:rPr>
        <w:t>. Hodnotící kritéria</w:t>
      </w:r>
      <w:bookmarkEnd w:id="24"/>
    </w:p>
    <w:p w:rsidR="007B5137" w:rsidRPr="00F539A7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51" style="position:absolute;z-index:251683840" from="0,9pt" to="450pt,9pt" strokecolor="navy" strokeweight="1.5pt">
            <w10:anchorlock/>
          </v:line>
        </w:pict>
      </w:r>
    </w:p>
    <w:p w:rsidR="007B5137" w:rsidRPr="00F539A7" w:rsidRDefault="007B5137" w:rsidP="007B5137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</w:p>
    <w:p w:rsidR="00334A0B" w:rsidRPr="00F539A7" w:rsidRDefault="003F75F5" w:rsidP="003F75F5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F539A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Základním hodnotícím kritériem je </w:t>
      </w:r>
      <w:r w:rsidR="00334A0B" w:rsidRPr="00F539A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nejnižší nabídková cena. </w:t>
      </w:r>
    </w:p>
    <w:p w:rsidR="00334A0B" w:rsidRPr="00F539A7" w:rsidRDefault="00334A0B" w:rsidP="003F75F5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7B5137" w:rsidRPr="002402AA" w:rsidRDefault="000C0973" w:rsidP="003F75F5">
      <w:pPr>
        <w:pStyle w:val="Nadpis1"/>
        <w:tabs>
          <w:tab w:val="clear" w:pos="643"/>
        </w:tabs>
        <w:ind w:left="0" w:firstLine="0"/>
        <w:jc w:val="both"/>
        <w:rPr>
          <w:rFonts w:ascii="Tahoma" w:hAnsi="Tahoma" w:cs="Tahoma"/>
          <w:b w:val="0"/>
          <w:bCs w:val="0"/>
          <w:caps/>
          <w:color w:val="000080"/>
          <w:sz w:val="20"/>
          <w:szCs w:val="20"/>
        </w:rPr>
      </w:pPr>
      <w:bookmarkStart w:id="25" w:name="_Toc342041244"/>
      <w:r w:rsidRPr="00F539A7">
        <w:rPr>
          <w:rFonts w:ascii="Tahoma" w:hAnsi="Tahoma" w:cs="Tahoma"/>
          <w:sz w:val="20"/>
          <w:szCs w:val="20"/>
        </w:rPr>
        <w:t>10</w:t>
      </w:r>
      <w:r w:rsidR="007B5137" w:rsidRPr="00F539A7">
        <w:rPr>
          <w:rFonts w:ascii="Tahoma" w:hAnsi="Tahoma" w:cs="Tahoma"/>
          <w:sz w:val="20"/>
          <w:szCs w:val="20"/>
        </w:rPr>
        <w:t>. Další součásti zadávací dokumentace – Přílohy</w:t>
      </w:r>
      <w:bookmarkEnd w:id="25"/>
    </w:p>
    <w:p w:rsidR="007B5137" w:rsidRPr="002402AA" w:rsidRDefault="00CC4D81" w:rsidP="007B5137">
      <w:pPr>
        <w:rPr>
          <w:rFonts w:ascii="Tahoma" w:hAnsi="Tahoma" w:cs="Tahoma"/>
          <w:sz w:val="20"/>
          <w:szCs w:val="20"/>
        </w:rPr>
      </w:pPr>
      <w:r w:rsidRPr="00CC4D81">
        <w:rPr>
          <w:rFonts w:ascii="Tahoma" w:hAnsi="Tahoma" w:cs="Tahoma"/>
          <w:noProof/>
        </w:rPr>
        <w:pict>
          <v:line id="_x0000_s1052" style="position:absolute;z-index:251684864" from="0,9pt" to="450pt,9pt" strokecolor="navy" strokeweight="1.5pt">
            <w10:anchorlock/>
          </v:line>
        </w:pict>
      </w:r>
    </w:p>
    <w:p w:rsidR="007B5137" w:rsidRPr="002402AA" w:rsidRDefault="007B5137" w:rsidP="007B5137">
      <w:pPr>
        <w:numPr>
          <w:ilvl w:val="12"/>
          <w:numId w:val="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Součástí zadávací dokumentace jsou tyto přílohy: </w:t>
      </w:r>
    </w:p>
    <w:p w:rsidR="008A73B8" w:rsidRDefault="008A73B8">
      <w:pPr>
        <w:rPr>
          <w:rFonts w:ascii="Tahoma" w:hAnsi="Tahoma" w:cs="Tahoma"/>
          <w:b/>
          <w:sz w:val="20"/>
          <w:szCs w:val="20"/>
        </w:rPr>
      </w:pPr>
    </w:p>
    <w:p w:rsidR="00E82040" w:rsidRPr="0012327A" w:rsidRDefault="006C3998" w:rsidP="006C3998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20"/>
        </w:rPr>
      </w:pPr>
      <w:r w:rsidRPr="0012327A">
        <w:rPr>
          <w:rFonts w:ascii="Tahoma" w:hAnsi="Tahoma" w:cs="Tahoma"/>
          <w:sz w:val="20"/>
          <w:szCs w:val="20"/>
        </w:rPr>
        <w:t xml:space="preserve">Příloha č. 1 – </w:t>
      </w:r>
      <w:r w:rsidR="00E82040">
        <w:rPr>
          <w:rFonts w:ascii="Tahoma" w:hAnsi="Tahoma" w:cs="Tahoma"/>
          <w:sz w:val="20"/>
          <w:szCs w:val="20"/>
        </w:rPr>
        <w:t>Specifikace jednotlivých prostor a ploch</w:t>
      </w:r>
    </w:p>
    <w:p w:rsidR="006C3998" w:rsidRDefault="006C3998" w:rsidP="006C3998">
      <w:pPr>
        <w:rPr>
          <w:rFonts w:ascii="Tahoma" w:hAnsi="Tahoma" w:cs="Tahoma"/>
          <w:sz w:val="20"/>
          <w:szCs w:val="20"/>
        </w:rPr>
      </w:pPr>
      <w:r w:rsidRPr="0012327A">
        <w:rPr>
          <w:rFonts w:ascii="Tahoma" w:hAnsi="Tahoma" w:cs="Tahoma"/>
          <w:sz w:val="20"/>
          <w:szCs w:val="20"/>
        </w:rPr>
        <w:t xml:space="preserve">Příloha č. 2 – </w:t>
      </w:r>
      <w:r w:rsidR="00E82040">
        <w:rPr>
          <w:rFonts w:ascii="Tahoma" w:hAnsi="Tahoma" w:cs="Tahoma"/>
          <w:sz w:val="20"/>
          <w:szCs w:val="20"/>
        </w:rPr>
        <w:t>Rozsah a četnost úklidových prací</w:t>
      </w:r>
    </w:p>
    <w:p w:rsidR="00E82040" w:rsidRDefault="006C3998" w:rsidP="006C399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 č. 3 –</w:t>
      </w:r>
      <w:r w:rsidR="00E82040" w:rsidRPr="00E82040">
        <w:rPr>
          <w:rFonts w:ascii="Tahoma" w:hAnsi="Tahoma" w:cs="Tahoma"/>
          <w:sz w:val="20"/>
          <w:szCs w:val="20"/>
        </w:rPr>
        <w:t xml:space="preserve"> </w:t>
      </w:r>
      <w:r w:rsidR="00E82040">
        <w:rPr>
          <w:rFonts w:ascii="Tahoma" w:hAnsi="Tahoma" w:cs="Tahoma"/>
          <w:sz w:val="20"/>
          <w:szCs w:val="20"/>
        </w:rPr>
        <w:t>Návrh smlouvy</w:t>
      </w:r>
    </w:p>
    <w:p w:rsidR="006C3998" w:rsidRDefault="006C3998" w:rsidP="006C399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Příloha č. 4 – </w:t>
      </w:r>
      <w:r w:rsidR="00E82040" w:rsidRPr="0012327A">
        <w:rPr>
          <w:rFonts w:ascii="Tahoma" w:hAnsi="Tahoma" w:cs="Tahoma"/>
          <w:sz w:val="20"/>
          <w:szCs w:val="20"/>
        </w:rPr>
        <w:t>Krycí list nabídky (formulář)</w:t>
      </w:r>
    </w:p>
    <w:p w:rsidR="007B5137" w:rsidRDefault="00E82040" w:rsidP="00F539A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 č. 5 – Vzory čestných prohlášení</w:t>
      </w:r>
    </w:p>
    <w:p w:rsidR="00B62199" w:rsidRDefault="00B62199" w:rsidP="00F539A7">
      <w:pPr>
        <w:pStyle w:val="Bezmezer"/>
      </w:pPr>
    </w:p>
    <w:sectPr w:rsidR="00B62199" w:rsidSect="00BF593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642" w:rsidRDefault="003F0642" w:rsidP="00697D1A">
      <w:r>
        <w:separator/>
      </w:r>
    </w:p>
  </w:endnote>
  <w:endnote w:type="continuationSeparator" w:id="0">
    <w:p w:rsidR="003F0642" w:rsidRDefault="003F0642" w:rsidP="00697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017" w:rsidRDefault="00131017">
    <w:pPr>
      <w:pStyle w:val="Zpat"/>
      <w:pBdr>
        <w:bottom w:val="single" w:sz="12" w:space="1" w:color="auto"/>
      </w:pBdr>
    </w:pPr>
  </w:p>
  <w:p w:rsidR="00131017" w:rsidRDefault="00131017" w:rsidP="00BF5934">
    <w:pPr>
      <w:pStyle w:val="Zpat"/>
      <w:jc w:val="right"/>
      <w:rPr>
        <w:rFonts w:ascii="Arial" w:hAnsi="Arial" w:cs="Arial"/>
        <w:sz w:val="20"/>
        <w:szCs w:val="20"/>
      </w:rPr>
    </w:pPr>
  </w:p>
  <w:p w:rsidR="00131017" w:rsidRPr="00584ECC" w:rsidRDefault="00131017" w:rsidP="00BF5934">
    <w:pPr>
      <w:pStyle w:val="Zpat"/>
      <w:jc w:val="right"/>
      <w:rPr>
        <w:rFonts w:ascii="Arial" w:hAnsi="Arial" w:cs="Arial"/>
        <w:color w:val="000080"/>
        <w:sz w:val="20"/>
        <w:szCs w:val="20"/>
      </w:rPr>
    </w:pPr>
    <w:r w:rsidRPr="00584ECC">
      <w:rPr>
        <w:rFonts w:ascii="Arial" w:hAnsi="Arial" w:cs="Arial"/>
        <w:color w:val="000080"/>
        <w:sz w:val="20"/>
        <w:szCs w:val="20"/>
      </w:rPr>
      <w:t xml:space="preserve">Strana </w:t>
    </w:r>
    <w:r w:rsidR="00CC4D81" w:rsidRPr="00584ECC">
      <w:rPr>
        <w:rFonts w:ascii="Arial" w:hAnsi="Arial" w:cs="Arial"/>
        <w:color w:val="000080"/>
        <w:sz w:val="20"/>
        <w:szCs w:val="20"/>
      </w:rPr>
      <w:fldChar w:fldCharType="begin"/>
    </w:r>
    <w:r w:rsidRPr="00584ECC">
      <w:rPr>
        <w:rFonts w:ascii="Arial" w:hAnsi="Arial" w:cs="Arial"/>
        <w:color w:val="000080"/>
        <w:sz w:val="20"/>
        <w:szCs w:val="20"/>
      </w:rPr>
      <w:instrText xml:space="preserve"> PAGE </w:instrText>
    </w:r>
    <w:r w:rsidR="00CC4D81" w:rsidRPr="00584ECC">
      <w:rPr>
        <w:rFonts w:ascii="Arial" w:hAnsi="Arial" w:cs="Arial"/>
        <w:color w:val="000080"/>
        <w:sz w:val="20"/>
        <w:szCs w:val="20"/>
      </w:rPr>
      <w:fldChar w:fldCharType="separate"/>
    </w:r>
    <w:r w:rsidR="00563D81">
      <w:rPr>
        <w:rFonts w:ascii="Arial" w:hAnsi="Arial" w:cs="Arial"/>
        <w:noProof/>
        <w:color w:val="000080"/>
        <w:sz w:val="20"/>
        <w:szCs w:val="20"/>
      </w:rPr>
      <w:t>4</w:t>
    </w:r>
    <w:r w:rsidR="00CC4D81" w:rsidRPr="00584ECC">
      <w:rPr>
        <w:rFonts w:ascii="Arial" w:hAnsi="Arial" w:cs="Arial"/>
        <w:color w:val="000080"/>
        <w:sz w:val="20"/>
        <w:szCs w:val="20"/>
      </w:rPr>
      <w:fldChar w:fldCharType="end"/>
    </w:r>
    <w:r w:rsidRPr="00584ECC">
      <w:rPr>
        <w:rFonts w:ascii="Arial" w:hAnsi="Arial" w:cs="Arial"/>
        <w:color w:val="000080"/>
        <w:sz w:val="20"/>
        <w:szCs w:val="20"/>
      </w:rPr>
      <w:t xml:space="preserve"> (celkem stran </w:t>
    </w:r>
    <w:r w:rsidR="00CC4D81" w:rsidRPr="00584ECC">
      <w:rPr>
        <w:rFonts w:ascii="Arial" w:hAnsi="Arial" w:cs="Arial"/>
        <w:color w:val="000080"/>
        <w:sz w:val="20"/>
        <w:szCs w:val="20"/>
      </w:rPr>
      <w:fldChar w:fldCharType="begin"/>
    </w:r>
    <w:r w:rsidRPr="00584ECC">
      <w:rPr>
        <w:rFonts w:ascii="Arial" w:hAnsi="Arial" w:cs="Arial"/>
        <w:color w:val="000080"/>
        <w:sz w:val="20"/>
        <w:szCs w:val="20"/>
      </w:rPr>
      <w:instrText xml:space="preserve"> NUMPAGES </w:instrText>
    </w:r>
    <w:r w:rsidR="00CC4D81" w:rsidRPr="00584ECC">
      <w:rPr>
        <w:rFonts w:ascii="Arial" w:hAnsi="Arial" w:cs="Arial"/>
        <w:color w:val="000080"/>
        <w:sz w:val="20"/>
        <w:szCs w:val="20"/>
      </w:rPr>
      <w:fldChar w:fldCharType="separate"/>
    </w:r>
    <w:r w:rsidR="00563D81">
      <w:rPr>
        <w:rFonts w:ascii="Arial" w:hAnsi="Arial" w:cs="Arial"/>
        <w:noProof/>
        <w:color w:val="000080"/>
        <w:sz w:val="20"/>
        <w:szCs w:val="20"/>
      </w:rPr>
      <w:t>12</w:t>
    </w:r>
    <w:r w:rsidR="00CC4D81" w:rsidRPr="00584ECC">
      <w:rPr>
        <w:rFonts w:ascii="Arial" w:hAnsi="Arial" w:cs="Arial"/>
        <w:color w:val="000080"/>
        <w:sz w:val="20"/>
        <w:szCs w:val="20"/>
      </w:rPr>
      <w:fldChar w:fldCharType="end"/>
    </w:r>
    <w:r w:rsidRPr="00584ECC">
      <w:rPr>
        <w:rFonts w:ascii="Arial" w:hAnsi="Arial" w:cs="Arial"/>
        <w:color w:val="000080"/>
        <w:sz w:val="20"/>
        <w:szCs w:val="20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642" w:rsidRDefault="003F0642" w:rsidP="00697D1A">
      <w:r>
        <w:separator/>
      </w:r>
    </w:p>
  </w:footnote>
  <w:footnote w:type="continuationSeparator" w:id="0">
    <w:p w:rsidR="003F0642" w:rsidRDefault="003F0642" w:rsidP="00697D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017" w:rsidRPr="00AF5B65" w:rsidRDefault="00131017" w:rsidP="00BF5934">
    <w:pPr>
      <w:autoSpaceDE w:val="0"/>
      <w:autoSpaceDN w:val="0"/>
      <w:adjustRightInd w:val="0"/>
      <w:rPr>
        <w:rFonts w:ascii="Arial" w:hAnsi="Arial" w:cs="Arial"/>
        <w:sz w:val="20"/>
        <w:szCs w:val="20"/>
      </w:rPr>
    </w:pPr>
    <w:r w:rsidRPr="00AF5B65">
      <w:rPr>
        <w:rFonts w:ascii="Arial" w:hAnsi="Arial" w:cs="Arial"/>
        <w:sz w:val="20"/>
        <w:szCs w:val="20"/>
      </w:rPr>
      <w:t xml:space="preserve">Zadávací dokumentace </w:t>
    </w:r>
    <w:r>
      <w:rPr>
        <w:rFonts w:ascii="Arial" w:hAnsi="Arial" w:cs="Arial"/>
        <w:sz w:val="20"/>
        <w:szCs w:val="20"/>
      </w:rPr>
      <w:t>VZ PGŘ-VZ-2012</w:t>
    </w:r>
    <w:r w:rsidRPr="00EE70F0">
      <w:rPr>
        <w:rFonts w:ascii="Arial" w:hAnsi="Arial" w:cs="Arial"/>
        <w:sz w:val="20"/>
        <w:szCs w:val="20"/>
      </w:rPr>
      <w:t>/</w:t>
    </w:r>
    <w:r>
      <w:rPr>
        <w:rFonts w:ascii="Arial" w:hAnsi="Arial" w:cs="Arial"/>
        <w:sz w:val="20"/>
        <w:szCs w:val="20"/>
      </w:rPr>
      <w:t>5</w:t>
    </w:r>
  </w:p>
  <w:p w:rsidR="00131017" w:rsidRDefault="001310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9842C7C"/>
    <w:lvl w:ilvl="0">
      <w:start w:val="1"/>
      <w:numFmt w:val="bullet"/>
      <w:pStyle w:val="Textpsmene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>
    <w:nsid w:val="14C44CF5"/>
    <w:multiLevelType w:val="hybridMultilevel"/>
    <w:tmpl w:val="424E13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15D9C"/>
    <w:multiLevelType w:val="hybridMultilevel"/>
    <w:tmpl w:val="FE9EA0C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2D2968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DA2AE0"/>
    <w:multiLevelType w:val="hybridMultilevel"/>
    <w:tmpl w:val="00A070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F4C54"/>
    <w:multiLevelType w:val="hybridMultilevel"/>
    <w:tmpl w:val="ED882E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8665F"/>
    <w:multiLevelType w:val="multilevel"/>
    <w:tmpl w:val="1EF05A68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9AC6B8A"/>
    <w:multiLevelType w:val="hybridMultilevel"/>
    <w:tmpl w:val="791CAF3A"/>
    <w:lvl w:ilvl="0" w:tplc="651AF0F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336E4206"/>
    <w:multiLevelType w:val="hybridMultilevel"/>
    <w:tmpl w:val="ABBCE6C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cs="Symbol" w:hint="default"/>
      </w:rPr>
    </w:lvl>
    <w:lvl w:ilvl="2" w:tplc="FFFFFFFF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upperLetter"/>
      <w:lvlText w:val="(%5)"/>
      <w:lvlJc w:val="left"/>
      <w:pPr>
        <w:ind w:left="3600" w:hanging="360"/>
      </w:pPr>
      <w:rPr>
        <w:rFonts w:hint="default"/>
      </w:rPr>
    </w:lvl>
    <w:lvl w:ilvl="5" w:tplc="FFFFFFFF">
      <w:start w:val="1"/>
      <w:numFmt w:val="lowerLetter"/>
      <w:lvlText w:val="(%6)"/>
      <w:lvlJc w:val="left"/>
      <w:pPr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644955"/>
    <w:multiLevelType w:val="hybridMultilevel"/>
    <w:tmpl w:val="00A070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BD40F3"/>
    <w:multiLevelType w:val="hybridMultilevel"/>
    <w:tmpl w:val="BA1EA10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738A56F9"/>
    <w:multiLevelType w:val="hybridMultilevel"/>
    <w:tmpl w:val="FF44944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0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6"/>
  </w:num>
  <w:num w:numId="11">
    <w:abstractNumId w:val="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5137"/>
    <w:rsid w:val="00030328"/>
    <w:rsid w:val="0005478D"/>
    <w:rsid w:val="000B7438"/>
    <w:rsid w:val="000C0973"/>
    <w:rsid w:val="0012327A"/>
    <w:rsid w:val="0012481B"/>
    <w:rsid w:val="00124EDD"/>
    <w:rsid w:val="00131017"/>
    <w:rsid w:val="00132077"/>
    <w:rsid w:val="001470B0"/>
    <w:rsid w:val="00151559"/>
    <w:rsid w:val="001755D0"/>
    <w:rsid w:val="0018510B"/>
    <w:rsid w:val="001A3826"/>
    <w:rsid w:val="001C7C34"/>
    <w:rsid w:val="001F05B6"/>
    <w:rsid w:val="001F4BC0"/>
    <w:rsid w:val="002343FF"/>
    <w:rsid w:val="00235547"/>
    <w:rsid w:val="00240AA2"/>
    <w:rsid w:val="0025299A"/>
    <w:rsid w:val="00253D7F"/>
    <w:rsid w:val="0026552A"/>
    <w:rsid w:val="002665B6"/>
    <w:rsid w:val="002676D7"/>
    <w:rsid w:val="002A5342"/>
    <w:rsid w:val="002B2EFB"/>
    <w:rsid w:val="00303C4F"/>
    <w:rsid w:val="003256CF"/>
    <w:rsid w:val="00332CDB"/>
    <w:rsid w:val="00334A0B"/>
    <w:rsid w:val="00366696"/>
    <w:rsid w:val="003A72C7"/>
    <w:rsid w:val="003F0642"/>
    <w:rsid w:val="003F75F5"/>
    <w:rsid w:val="004046C3"/>
    <w:rsid w:val="00416AE1"/>
    <w:rsid w:val="00431335"/>
    <w:rsid w:val="004330FB"/>
    <w:rsid w:val="004350AF"/>
    <w:rsid w:val="00466084"/>
    <w:rsid w:val="00484841"/>
    <w:rsid w:val="004876AF"/>
    <w:rsid w:val="004A47E8"/>
    <w:rsid w:val="004C6648"/>
    <w:rsid w:val="004F5A4D"/>
    <w:rsid w:val="005210D1"/>
    <w:rsid w:val="00543C1C"/>
    <w:rsid w:val="005476F3"/>
    <w:rsid w:val="005632F6"/>
    <w:rsid w:val="00563D81"/>
    <w:rsid w:val="005E04CC"/>
    <w:rsid w:val="005E47B3"/>
    <w:rsid w:val="0060305D"/>
    <w:rsid w:val="00610FF4"/>
    <w:rsid w:val="006227E4"/>
    <w:rsid w:val="00652751"/>
    <w:rsid w:val="00654443"/>
    <w:rsid w:val="0069179D"/>
    <w:rsid w:val="00697A01"/>
    <w:rsid w:val="00697BF9"/>
    <w:rsid w:val="00697D1A"/>
    <w:rsid w:val="006A018E"/>
    <w:rsid w:val="006C3998"/>
    <w:rsid w:val="006F0230"/>
    <w:rsid w:val="006F68BB"/>
    <w:rsid w:val="00706CA9"/>
    <w:rsid w:val="007519EC"/>
    <w:rsid w:val="007A51FA"/>
    <w:rsid w:val="007B5137"/>
    <w:rsid w:val="007E3621"/>
    <w:rsid w:val="007F2831"/>
    <w:rsid w:val="00814E65"/>
    <w:rsid w:val="00814E85"/>
    <w:rsid w:val="00815825"/>
    <w:rsid w:val="00830D54"/>
    <w:rsid w:val="00844296"/>
    <w:rsid w:val="0088662A"/>
    <w:rsid w:val="008A73B8"/>
    <w:rsid w:val="008C4A35"/>
    <w:rsid w:val="008C7DF0"/>
    <w:rsid w:val="008F0DE6"/>
    <w:rsid w:val="008F1C2B"/>
    <w:rsid w:val="0090565D"/>
    <w:rsid w:val="00936616"/>
    <w:rsid w:val="009477A7"/>
    <w:rsid w:val="00962AAD"/>
    <w:rsid w:val="009C2F32"/>
    <w:rsid w:val="009C41F5"/>
    <w:rsid w:val="00A01CE5"/>
    <w:rsid w:val="00A27ABF"/>
    <w:rsid w:val="00A27E4B"/>
    <w:rsid w:val="00A63E39"/>
    <w:rsid w:val="00A72A6A"/>
    <w:rsid w:val="00A95CBA"/>
    <w:rsid w:val="00A9686D"/>
    <w:rsid w:val="00AB33C2"/>
    <w:rsid w:val="00AC1B89"/>
    <w:rsid w:val="00AF342A"/>
    <w:rsid w:val="00B01705"/>
    <w:rsid w:val="00B122B8"/>
    <w:rsid w:val="00B421F1"/>
    <w:rsid w:val="00B42B11"/>
    <w:rsid w:val="00B469AD"/>
    <w:rsid w:val="00B51CA7"/>
    <w:rsid w:val="00B62199"/>
    <w:rsid w:val="00B73983"/>
    <w:rsid w:val="00B83E62"/>
    <w:rsid w:val="00BA3040"/>
    <w:rsid w:val="00BA5255"/>
    <w:rsid w:val="00BA66A9"/>
    <w:rsid w:val="00BC02BD"/>
    <w:rsid w:val="00BF5934"/>
    <w:rsid w:val="00C316A8"/>
    <w:rsid w:val="00C341C9"/>
    <w:rsid w:val="00C40FB5"/>
    <w:rsid w:val="00C514C8"/>
    <w:rsid w:val="00CC4D81"/>
    <w:rsid w:val="00CD7ECB"/>
    <w:rsid w:val="00CE3825"/>
    <w:rsid w:val="00D16423"/>
    <w:rsid w:val="00D43FC0"/>
    <w:rsid w:val="00D767D0"/>
    <w:rsid w:val="00DC11D2"/>
    <w:rsid w:val="00DE1C40"/>
    <w:rsid w:val="00DF1AB6"/>
    <w:rsid w:val="00E76381"/>
    <w:rsid w:val="00E82040"/>
    <w:rsid w:val="00EB58AF"/>
    <w:rsid w:val="00EC0933"/>
    <w:rsid w:val="00EC38AE"/>
    <w:rsid w:val="00EF06BD"/>
    <w:rsid w:val="00F311FC"/>
    <w:rsid w:val="00F539A7"/>
    <w:rsid w:val="00FA1800"/>
    <w:rsid w:val="00FA73D1"/>
    <w:rsid w:val="00FB3A80"/>
    <w:rsid w:val="00FB764D"/>
    <w:rsid w:val="00FC4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">
    <w:name w:val="Normal"/>
    <w:qFormat/>
    <w:rsid w:val="007B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7B5137"/>
    <w:pPr>
      <w:keepNext/>
      <w:keepLines/>
      <w:tabs>
        <w:tab w:val="num" w:pos="643"/>
        <w:tab w:val="num" w:pos="720"/>
      </w:tabs>
      <w:spacing w:before="480"/>
      <w:ind w:left="720" w:hanging="36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B5137"/>
    <w:pPr>
      <w:keepNext/>
      <w:numPr>
        <w:ilvl w:val="1"/>
        <w:numId w:val="5"/>
      </w:numPr>
      <w:tabs>
        <w:tab w:val="num" w:pos="0"/>
        <w:tab w:val="num" w:pos="1440"/>
      </w:tabs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7B513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7B5137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B513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7B513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styleId="Hypertextovodkaz">
    <w:name w:val="Hyperlink"/>
    <w:uiPriority w:val="99"/>
    <w:rsid w:val="007B513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7B51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51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7B51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513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latne1">
    <w:name w:val="platne1"/>
    <w:uiPriority w:val="99"/>
    <w:rsid w:val="007B5137"/>
  </w:style>
  <w:style w:type="paragraph" w:styleId="Zkladntext">
    <w:name w:val="Body Text"/>
    <w:basedOn w:val="Normln"/>
    <w:link w:val="ZkladntextChar"/>
    <w:uiPriority w:val="99"/>
    <w:rsid w:val="007B5137"/>
    <w:pPr>
      <w:widowControl w:val="0"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7B51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7B5137"/>
    <w:pPr>
      <w:numPr>
        <w:numId w:val="1"/>
      </w:numPr>
      <w:tabs>
        <w:tab w:val="clear" w:pos="643"/>
        <w:tab w:val="num" w:pos="0"/>
      </w:tabs>
      <w:ind w:left="0" w:hanging="425"/>
      <w:jc w:val="both"/>
      <w:outlineLvl w:val="7"/>
    </w:pPr>
  </w:style>
  <w:style w:type="paragraph" w:customStyle="1" w:styleId="Textodstavce">
    <w:name w:val="Text odstavce"/>
    <w:basedOn w:val="Normln"/>
    <w:rsid w:val="007B5137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</w:style>
  <w:style w:type="paragraph" w:styleId="Zkladntextodsazen">
    <w:name w:val="Body Text Indent"/>
    <w:basedOn w:val="Normln"/>
    <w:link w:val="ZkladntextodsazenChar"/>
    <w:uiPriority w:val="99"/>
    <w:rsid w:val="007B513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B51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99"/>
    <w:qFormat/>
    <w:rsid w:val="007B5137"/>
    <w:pPr>
      <w:spacing w:line="276" w:lineRule="auto"/>
      <w:outlineLvl w:val="9"/>
    </w:pPr>
    <w:rPr>
      <w:lang w:eastAsia="en-US"/>
    </w:rPr>
  </w:style>
  <w:style w:type="paragraph" w:styleId="Obsah2">
    <w:name w:val="toc 2"/>
    <w:basedOn w:val="Normln"/>
    <w:next w:val="Normln"/>
    <w:autoRedefine/>
    <w:uiPriority w:val="39"/>
    <w:rsid w:val="007B5137"/>
    <w:pPr>
      <w:spacing w:after="100"/>
      <w:ind w:left="240"/>
    </w:pPr>
  </w:style>
  <w:style w:type="paragraph" w:styleId="Obsah1">
    <w:name w:val="toc 1"/>
    <w:basedOn w:val="Normln"/>
    <w:next w:val="Normln"/>
    <w:autoRedefine/>
    <w:uiPriority w:val="39"/>
    <w:rsid w:val="007B5137"/>
    <w:pPr>
      <w:spacing w:after="100"/>
    </w:pPr>
  </w:style>
  <w:style w:type="paragraph" w:styleId="Odstavecseseznamem">
    <w:name w:val="List Paragraph"/>
    <w:basedOn w:val="Normln"/>
    <w:uiPriority w:val="34"/>
    <w:qFormat/>
    <w:rsid w:val="007B5137"/>
    <w:pPr>
      <w:ind w:left="720"/>
    </w:pPr>
  </w:style>
  <w:style w:type="character" w:styleId="Odkaznakoment">
    <w:name w:val="annotation reference"/>
    <w:uiPriority w:val="99"/>
    <w:semiHidden/>
    <w:rsid w:val="007B51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B513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51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7B5137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7B5137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Default">
    <w:name w:val="Default"/>
    <w:rsid w:val="007B51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ormlnsWWW5">
    <w:name w:val="Normální (síť WWW)5"/>
    <w:basedOn w:val="Normln"/>
    <w:uiPriority w:val="99"/>
    <w:rsid w:val="007B5137"/>
    <w:pPr>
      <w:spacing w:before="50" w:after="100" w:afterAutospacing="1"/>
      <w:jc w:val="both"/>
    </w:pPr>
    <w:rPr>
      <w:rFonts w:ascii="Tahoma" w:eastAsia="Arial Unicode MS" w:hAnsi="Tahoma" w:cs="Tahoma"/>
      <w:sz w:val="22"/>
      <w:szCs w:val="22"/>
    </w:rPr>
  </w:style>
  <w:style w:type="paragraph" w:styleId="Bezmezer">
    <w:name w:val="No Spacing"/>
    <w:uiPriority w:val="99"/>
    <w:qFormat/>
    <w:rsid w:val="007B5137"/>
    <w:pPr>
      <w:spacing w:after="0" w:line="240" w:lineRule="auto"/>
    </w:pPr>
    <w:rPr>
      <w:rFonts w:ascii="Calibri" w:eastAsia="Times New Roman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51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5137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51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5137"/>
    <w:rPr>
      <w:b/>
      <w:bCs/>
    </w:rPr>
  </w:style>
  <w:style w:type="paragraph" w:styleId="Revize">
    <w:name w:val="Revision"/>
    <w:hidden/>
    <w:uiPriority w:val="99"/>
    <w:semiHidden/>
    <w:rsid w:val="00BF5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link w:val="ListParagraphChar"/>
    <w:rsid w:val="002343FF"/>
    <w:pPr>
      <w:spacing w:before="120" w:after="120" w:line="276" w:lineRule="auto"/>
      <w:ind w:left="720"/>
      <w:jc w:val="both"/>
    </w:pPr>
    <w:rPr>
      <w:rFonts w:ascii="Calibri" w:hAnsi="Calibri"/>
      <w:lang w:val="en-US" w:eastAsia="en-US"/>
    </w:rPr>
  </w:style>
  <w:style w:type="character" w:customStyle="1" w:styleId="ListParagraphChar">
    <w:name w:val="List Paragraph Char"/>
    <w:basedOn w:val="Standardnpsmoodstavce"/>
    <w:link w:val="Odstavecseseznamem1"/>
    <w:rsid w:val="002343FF"/>
    <w:rPr>
      <w:rFonts w:ascii="Calibri" w:eastAsia="Times New Roman" w:hAnsi="Calibri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/1K5wo2btDwPaYQa6Ki3iO5pMO4=</DigestValue>
    </Reference>
    <Reference URI="#idOfficeObject" Type="http://www.w3.org/2000/09/xmldsig#Object">
      <DigestMethod Algorithm="http://www.w3.org/2000/09/xmldsig#sha1"/>
      <DigestValue>ZENIHutPOss0VaW+1+HVW0ez4MY=</DigestValue>
    </Reference>
  </SignedInfo>
  <SignatureValue>
    Qd7XLxyQOdNC7qcXaq0RYXv5vLZpXyFTY2GOZtjh513O+hS4KjmV0VxqfggQRkgsEU+CVlC6
    +iCS4jyZAyRagV6zrHmZsjifQ0pTA+xzNhDIMS0Pd60tVpT1+IAoF1K3fyvZ8mqt9cfH9aJ1
    EbV3VQTJgWyTsk7oSUNlwFQJ5JEiu8+FV0VuFjG+AyjThzIWXTyy7FDkjFir22rBtjb6fwut
    noR3hYtbcitKBgtSvBUf0MX+L2Cs+yxeqhcrcEx+rSk4t1wKpEUfbS3OuR2QeeCyV4tn/q4s
    W8KEwxnDTM6AKrn57hCQ/5v4cKQPDWZJVWS8tro6BlMySvgKmoaJIw==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iJ0MWObbQX9fzhO+RXcWjXssS4Y=</DigestValue>
      </Reference>
      <Reference URI="/word/document.xml?ContentType=application/vnd.openxmlformats-officedocument.wordprocessingml.document.main+xml">
        <DigestMethod Algorithm="http://www.w3.org/2000/09/xmldsig#sha1"/>
        <DigestValue>s03S74V/hrCjZeTEFfxWtGVnzME=</DigestValue>
      </Reference>
      <Reference URI="/word/endnotes.xml?ContentType=application/vnd.openxmlformats-officedocument.wordprocessingml.endnotes+xml">
        <DigestMethod Algorithm="http://www.w3.org/2000/09/xmldsig#sha1"/>
        <DigestValue>+OpogsBNb7rJomuZbQqSBkXtUvc=</DigestValue>
      </Reference>
      <Reference URI="/word/fontTable.xml?ContentType=application/vnd.openxmlformats-officedocument.wordprocessingml.fontTable+xml">
        <DigestMethod Algorithm="http://www.w3.org/2000/09/xmldsig#sha1"/>
        <DigestValue>p0lSIpzrMkRz14KXZRmqm3KCo18=</DigestValue>
      </Reference>
      <Reference URI="/word/footer1.xml?ContentType=application/vnd.openxmlformats-officedocument.wordprocessingml.footer+xml">
        <DigestMethod Algorithm="http://www.w3.org/2000/09/xmldsig#sha1"/>
        <DigestValue>Yz2ANUx7l45B2EOQLIkesQUeLg8=</DigestValue>
      </Reference>
      <Reference URI="/word/footnotes.xml?ContentType=application/vnd.openxmlformats-officedocument.wordprocessingml.footnotes+xml">
        <DigestMethod Algorithm="http://www.w3.org/2000/09/xmldsig#sha1"/>
        <DigestValue>LwICZD2NwxTiHXhsmkNFGgwibiw=</DigestValue>
      </Reference>
      <Reference URI="/word/header1.xml?ContentType=application/vnd.openxmlformats-officedocument.wordprocessingml.header+xml">
        <DigestMethod Algorithm="http://www.w3.org/2000/09/xmldsig#sha1"/>
        <DigestValue>Fx9u7DifxCK/4xR5Zz1eX+oqzNc=</DigestValue>
      </Reference>
      <Reference URI="/word/media/image1.wmf?ContentType=image/x-wmf">
        <DigestMethod Algorithm="http://www.w3.org/2000/09/xmldsig#sha1"/>
        <DigestValue>Y8ns1+YzQk2wjTk71Nn1lSED8KQ=</DigestValue>
      </Reference>
      <Reference URI="/word/numbering.xml?ContentType=application/vnd.openxmlformats-officedocument.wordprocessingml.numbering+xml">
        <DigestMethod Algorithm="http://www.w3.org/2000/09/xmldsig#sha1"/>
        <DigestValue>ty8uPqdjavPAmSppoCcoDGo4jMo=</DigestValue>
      </Reference>
      <Reference URI="/word/settings.xml?ContentType=application/vnd.openxmlformats-officedocument.wordprocessingml.settings+xml">
        <DigestMethod Algorithm="http://www.w3.org/2000/09/xmldsig#sha1"/>
        <DigestValue>IuuHfrGw8oEc6AAe9eE9gFY7YJc=</DigestValue>
      </Reference>
      <Reference URI="/word/styles.xml?ContentType=application/vnd.openxmlformats-officedocument.wordprocessingml.styles+xml">
        <DigestMethod Algorithm="http://www.w3.org/2000/09/xmldsig#sha1"/>
        <DigestValue>wttCiBlvETgoAt+L+ea+g3p1tRo=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32qOFM7Sm1UDq39wEuCZ5GuN5Hc=</DigestValue>
      </Reference>
    </Manifest>
    <SignatureProperties>
      <SignatureProperty Id="idSignatureTime" Target="#idPackageSignature">
        <mdssi:SignatureTime>
          <mdssi:Format>YYYY-MM-DDThh:mm:ssTZD</mdssi:Format>
          <mdssi:Value>2012-12-04T17:38:30Z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ZD úklid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63C752-EA22-4845-B256-EF0D1965C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4372</Words>
  <Characters>25800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SONY J</cp:lastModifiedBy>
  <cp:revision>12</cp:revision>
  <dcterms:created xsi:type="dcterms:W3CDTF">2012-11-28T12:20:00Z</dcterms:created>
  <dcterms:modified xsi:type="dcterms:W3CDTF">2012-12-04T17:38:00Z</dcterms:modified>
</cp:coreProperties>
</file>