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09996" w14:textId="54408B72" w:rsidR="00EF25E0" w:rsidRPr="00E67AD6" w:rsidRDefault="00EF25E0" w:rsidP="00E67AD6">
      <w:pPr>
        <w:pStyle w:val="Zkladntext2"/>
        <w:spacing w:after="12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E67AD6">
        <w:rPr>
          <w:rFonts w:asciiTheme="minorHAnsi" w:hAnsiTheme="minorHAnsi" w:cstheme="minorHAnsi"/>
          <w:b/>
          <w:spacing w:val="40"/>
        </w:rPr>
        <w:t xml:space="preserve">Příloha č. </w:t>
      </w:r>
      <w:r w:rsidR="00362214" w:rsidRPr="00E67AD6">
        <w:rPr>
          <w:rFonts w:asciiTheme="minorHAnsi" w:hAnsiTheme="minorHAnsi" w:cstheme="minorHAnsi"/>
          <w:b/>
          <w:spacing w:val="40"/>
        </w:rPr>
        <w:t>7</w:t>
      </w:r>
      <w:r w:rsidR="00D5123B" w:rsidRPr="00E67AD6">
        <w:rPr>
          <w:rFonts w:asciiTheme="minorHAnsi" w:hAnsiTheme="minorHAnsi" w:cstheme="minorHAnsi"/>
          <w:b/>
          <w:spacing w:val="40"/>
        </w:rPr>
        <w:t xml:space="preserve"> - Údaje pro účely hodnocení</w:t>
      </w:r>
    </w:p>
    <w:p w14:paraId="1E309997" w14:textId="4B326BB5" w:rsidR="009E6236" w:rsidRPr="00E67AD6" w:rsidRDefault="006B22D7" w:rsidP="009E6236">
      <w:pPr>
        <w:spacing w:after="6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7AD6">
        <w:rPr>
          <w:rFonts w:asciiTheme="minorHAnsi" w:hAnsiTheme="minorHAnsi" w:cstheme="minorHAnsi"/>
          <w:b/>
          <w:sz w:val="28"/>
          <w:szCs w:val="28"/>
        </w:rPr>
        <w:t>Formulář pro zpracování nabídkové ceny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6799"/>
        <w:gridCol w:w="2694"/>
      </w:tblGrid>
      <w:tr w:rsidR="00A440D2" w14:paraId="1E30999D" w14:textId="77777777" w:rsidTr="00E01F61">
        <w:trPr>
          <w:trHeight w:val="339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1E30999B" w14:textId="7B2F6068" w:rsidR="00A440D2" w:rsidRPr="00A440D2" w:rsidRDefault="00BF2422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hodnotící </w:t>
            </w:r>
            <w:r w:rsidR="00A440D2" w:rsidRPr="00A440D2">
              <w:rPr>
                <w:rFonts w:asciiTheme="minorHAnsi" w:hAnsiTheme="minorHAnsi"/>
                <w:b/>
                <w:sz w:val="22"/>
                <w:szCs w:val="22"/>
              </w:rPr>
              <w:t xml:space="preserve">kritérium 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E30999C" w14:textId="77777777" w:rsidR="00A440D2" w:rsidRPr="00A440D2" w:rsidRDefault="00BF2422" w:rsidP="008A1B8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hodnota</w:t>
            </w:r>
          </w:p>
        </w:tc>
      </w:tr>
      <w:tr w:rsidR="00CA503A" w14:paraId="1E3099A0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1E30999E" w14:textId="6BFF98F7" w:rsidR="00CA503A" w:rsidRPr="00E67AD6" w:rsidRDefault="00E776A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A) </w:t>
            </w:r>
            <w:r w:rsidR="00746A67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Nabídková cena za pořízení </w:t>
            </w:r>
            <w:proofErr w:type="spellStart"/>
            <w:r w:rsidR="00746A67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eSSL</w:t>
            </w:r>
            <w:proofErr w:type="spellEnd"/>
            <w:r w:rsidR="00746A67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B7FEF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(</w:t>
            </w:r>
            <w:r w:rsidR="00CA503A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v Kč bez DPH</w:t>
            </w:r>
            <w:r w:rsidR="009B7FEF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)</w:t>
            </w:r>
            <w:r w:rsidR="00D6762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6762D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– odpovídá </w:t>
            </w:r>
            <w:r w:rsidR="00554B69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Ceně za Systém v čl. IV, odst. 1 </w:t>
            </w:r>
            <w:r w:rsidR="007A12BE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Návrhu smlouvy</w:t>
            </w:r>
            <w:r w:rsidR="00FF05C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a </w:t>
            </w:r>
            <w:r w:rsidR="00C7128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sumě v Tabulce A v Příloze č. 3 Návrhu smlouvy</w:t>
            </w:r>
            <w:r w:rsidR="008A1B8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(Cena za Systém bez DPH)</w:t>
            </w:r>
          </w:p>
        </w:tc>
        <w:tc>
          <w:tcPr>
            <w:tcW w:w="2694" w:type="dxa"/>
            <w:vAlign w:val="center"/>
          </w:tcPr>
          <w:p w14:paraId="1E30999F" w14:textId="77777777" w:rsidR="00CA503A" w:rsidRPr="00E83C17" w:rsidRDefault="00CA503A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A503A" w14:paraId="234C69B5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15506F80" w14:textId="64433EAA" w:rsidR="00CA503A" w:rsidRPr="00E67AD6" w:rsidRDefault="00CA503A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DPH (sazba v %)</w:t>
            </w:r>
          </w:p>
        </w:tc>
        <w:tc>
          <w:tcPr>
            <w:tcW w:w="2694" w:type="dxa"/>
            <w:vAlign w:val="center"/>
          </w:tcPr>
          <w:p w14:paraId="49D24922" w14:textId="77777777" w:rsidR="00CA503A" w:rsidRPr="00E83C17" w:rsidRDefault="00CA503A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A503A" w14:paraId="4A29968A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57FAA084" w14:textId="421244EA" w:rsidR="00CA503A" w:rsidRPr="00E67AD6" w:rsidRDefault="00CA503A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Výše DPH v</w:t>
            </w:r>
            <w:r w:rsidR="00F37970"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 </w:t>
            </w: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Kč</w:t>
            </w:r>
          </w:p>
        </w:tc>
        <w:tc>
          <w:tcPr>
            <w:tcW w:w="2694" w:type="dxa"/>
            <w:vAlign w:val="center"/>
          </w:tcPr>
          <w:p w14:paraId="44ECC40A" w14:textId="77777777" w:rsidR="00CA503A" w:rsidRPr="00E83C17" w:rsidRDefault="00CA503A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A503A" w14:paraId="26EEF82E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3BE3CC12" w14:textId="42521E80" w:rsidR="00CA503A" w:rsidRPr="00E67AD6" w:rsidRDefault="00746A67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Nabídková cena za pořízení </w:t>
            </w:r>
            <w:proofErr w:type="spellStart"/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eSSL</w:t>
            </w:r>
            <w:proofErr w:type="spellEnd"/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D4AD6"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(v Kč včetně DPH)</w:t>
            </w:r>
          </w:p>
        </w:tc>
        <w:tc>
          <w:tcPr>
            <w:tcW w:w="2694" w:type="dxa"/>
            <w:vAlign w:val="center"/>
          </w:tcPr>
          <w:p w14:paraId="2D18AE99" w14:textId="77777777" w:rsidR="00CA503A" w:rsidRPr="00E83C17" w:rsidRDefault="00CA503A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D4AD6" w14:paraId="39B8B6BC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2E463256" w14:textId="34EB204F" w:rsidR="000D4AD6" w:rsidRPr="00E67AD6" w:rsidRDefault="00E776A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B) </w:t>
            </w:r>
            <w:r w:rsidR="00325DE2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Nabídková cena za </w:t>
            </w:r>
            <w:proofErr w:type="spellStart"/>
            <w:r w:rsidR="00325DE2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maintenance</w:t>
            </w:r>
            <w:proofErr w:type="spellEnd"/>
            <w:r w:rsidR="00325DE2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 služby podpory </w:t>
            </w:r>
            <w:proofErr w:type="spellStart"/>
            <w:r w:rsidR="00325DE2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eSSL</w:t>
            </w:r>
            <w:proofErr w:type="spellEnd"/>
            <w:r w:rsidR="00325DE2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za 1 kalendářní rok </w:t>
            </w:r>
            <w:r w:rsidR="000D4AD6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(v Kč bez DPH)</w:t>
            </w:r>
            <w:r w:rsidR="007A12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A12BE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– odpovídá Ceně za S</w:t>
            </w:r>
            <w:r w:rsid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lužby </w:t>
            </w:r>
            <w:r w:rsidR="007A12BE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 čl. IV, odst. </w:t>
            </w:r>
            <w:r w:rsidR="00FF05C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7A12BE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Návrhu smlouvy</w:t>
            </w:r>
            <w:r w:rsidR="00E840A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a sumě v Tabulce B v Příloze č. 3 Návrhu smlouvy (</w:t>
            </w:r>
            <w:r w:rsidR="00B809F8" w:rsidRPr="00B809F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Cena za poskytování Paušálních servisních služeb </w:t>
            </w:r>
            <w:r w:rsidR="00E840A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bez DPH)</w:t>
            </w:r>
          </w:p>
        </w:tc>
        <w:tc>
          <w:tcPr>
            <w:tcW w:w="2694" w:type="dxa"/>
            <w:vAlign w:val="center"/>
          </w:tcPr>
          <w:p w14:paraId="5605DB3E" w14:textId="77777777" w:rsidR="000D4AD6" w:rsidRPr="00E83C17" w:rsidRDefault="000D4AD6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D4AD6" w14:paraId="0DCEE4AD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08FA7DB2" w14:textId="59BA79B3" w:rsidR="000D4AD6" w:rsidRPr="00E67AD6" w:rsidRDefault="000D4AD6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DPH (sazba v %)</w:t>
            </w:r>
          </w:p>
        </w:tc>
        <w:tc>
          <w:tcPr>
            <w:tcW w:w="2694" w:type="dxa"/>
            <w:vAlign w:val="center"/>
          </w:tcPr>
          <w:p w14:paraId="0CB4C3F9" w14:textId="77777777" w:rsidR="000D4AD6" w:rsidRPr="00E83C17" w:rsidRDefault="000D4AD6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D4AD6" w14:paraId="7D5F6E24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3CD1E5B6" w14:textId="2F1970CF" w:rsidR="000D4AD6" w:rsidRPr="00E67AD6" w:rsidRDefault="000D4AD6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Výše DPH v</w:t>
            </w:r>
            <w:r w:rsidR="00F37970"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 </w:t>
            </w: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Kč</w:t>
            </w:r>
          </w:p>
        </w:tc>
        <w:tc>
          <w:tcPr>
            <w:tcW w:w="2694" w:type="dxa"/>
            <w:vAlign w:val="center"/>
          </w:tcPr>
          <w:p w14:paraId="5B664484" w14:textId="77777777" w:rsidR="000D4AD6" w:rsidRPr="00E83C17" w:rsidRDefault="000D4AD6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D4AD6" w14:paraId="57AC7BE0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08462775" w14:textId="13E9E367" w:rsidR="000D4AD6" w:rsidRPr="00E67AD6" w:rsidRDefault="00325DE2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Nabídková cena za </w:t>
            </w:r>
            <w:proofErr w:type="spellStart"/>
            <w:r w:rsidRPr="00E67AD6">
              <w:rPr>
                <w:rFonts w:asciiTheme="minorHAnsi" w:hAnsiTheme="minorHAnsi" w:cstheme="minorHAnsi"/>
                <w:sz w:val="22"/>
                <w:szCs w:val="22"/>
              </w:rPr>
              <w:t>maintenance</w:t>
            </w:r>
            <w:proofErr w:type="spellEnd"/>
            <w:r w:rsidRPr="00E67AD6">
              <w:rPr>
                <w:rFonts w:asciiTheme="minorHAnsi" w:hAnsiTheme="minorHAnsi" w:cstheme="minorHAnsi"/>
                <w:sz w:val="22"/>
                <w:szCs w:val="22"/>
              </w:rPr>
              <w:t xml:space="preserve"> a služby podpory </w:t>
            </w:r>
            <w:proofErr w:type="spellStart"/>
            <w:r w:rsidRPr="00E67AD6">
              <w:rPr>
                <w:rFonts w:asciiTheme="minorHAnsi" w:hAnsiTheme="minorHAnsi" w:cstheme="minorHAnsi"/>
                <w:sz w:val="22"/>
                <w:szCs w:val="22"/>
              </w:rPr>
              <w:t>eSSL</w:t>
            </w:r>
            <w:proofErr w:type="spellEnd"/>
            <w:r w:rsidRPr="00E67AD6">
              <w:rPr>
                <w:rFonts w:asciiTheme="minorHAnsi" w:hAnsiTheme="minorHAnsi" w:cstheme="minorHAnsi"/>
                <w:sz w:val="22"/>
                <w:szCs w:val="22"/>
              </w:rPr>
              <w:t xml:space="preserve"> za 1 kalendářní rok </w:t>
            </w:r>
            <w:r w:rsidR="000D4AD6"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(v Kč včetně DPH)</w:t>
            </w:r>
          </w:p>
        </w:tc>
        <w:tc>
          <w:tcPr>
            <w:tcW w:w="2694" w:type="dxa"/>
            <w:vAlign w:val="center"/>
          </w:tcPr>
          <w:p w14:paraId="06647A17" w14:textId="77777777" w:rsidR="000D4AD6" w:rsidRPr="00E83C17" w:rsidRDefault="000D4AD6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76A5" w14:paraId="77061B8E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369F1496" w14:textId="7B42F569" w:rsidR="00E776A5" w:rsidRPr="00E67AD6" w:rsidRDefault="00E776A5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C) Nabídková cena za </w:t>
            </w:r>
            <w:proofErr w:type="spellStart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maintenance</w:t>
            </w:r>
            <w:proofErr w:type="spellEnd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 služby podpory </w:t>
            </w:r>
            <w:proofErr w:type="spellStart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eSSL</w:t>
            </w:r>
            <w:proofErr w:type="spellEnd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za </w:t>
            </w:r>
            <w:r w:rsidR="00D91178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kalendářní rok</w:t>
            </w:r>
            <w:r w:rsidR="00D91178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(v Kč bez DPH) = 4 x B</w:t>
            </w:r>
          </w:p>
        </w:tc>
        <w:tc>
          <w:tcPr>
            <w:tcW w:w="2694" w:type="dxa"/>
            <w:vAlign w:val="center"/>
          </w:tcPr>
          <w:p w14:paraId="0FE59EB4" w14:textId="77777777" w:rsidR="00E776A5" w:rsidRPr="00E83C17" w:rsidRDefault="00E776A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530E90" w14:paraId="61AC6674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003DC323" w14:textId="2CECC73A" w:rsidR="00530E90" w:rsidRPr="00E67AD6" w:rsidRDefault="00530E90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D) </w:t>
            </w:r>
            <w:r w:rsidR="00D91178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Hodinová sazba</w:t>
            </w:r>
            <w:r w:rsidR="00F81CFD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za </w:t>
            </w:r>
            <w:r w:rsidR="00B428BA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 xml:space="preserve">poskytování dalších ad-hoc služeb </w:t>
            </w:r>
            <w:r w:rsidR="00D1743C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>(v Kč bez DPH</w:t>
            </w:r>
            <w:r w:rsidR="00D91178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 xml:space="preserve"> / hod</w:t>
            </w:r>
            <w:r w:rsidR="00D1743C"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 xml:space="preserve">) </w:t>
            </w:r>
            <w:r w:rsidR="00B809F8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– odpovídá </w:t>
            </w:r>
            <w:r w:rsidR="00AE09B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položce č. R-</w:t>
            </w:r>
            <w:proofErr w:type="gramStart"/>
            <w:r w:rsidR="00AE09B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 - </w:t>
            </w:r>
            <w:r w:rsidR="00D32C67" w:rsidRPr="00D32C67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Sazb</w:t>
            </w:r>
            <w:r w:rsidR="00AE09B5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a</w:t>
            </w:r>
            <w:proofErr w:type="gramEnd"/>
            <w:r w:rsidR="00D32C67" w:rsidRPr="00D32C67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 xml:space="preserve"> za další objednávané ad-hoc služby</w:t>
            </w:r>
            <w:r w:rsidR="00D32C67" w:rsidRPr="00D32C6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526A5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 Tabulce C v Příloze č. 3 </w:t>
            </w:r>
            <w:r w:rsidR="00B809F8" w:rsidRPr="007A12B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Návrhu smlouvy</w:t>
            </w:r>
            <w:r w:rsidR="00143E4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</w:t>
            </w:r>
            <w:r w:rsidR="00143E43" w:rsidRPr="00143E43">
              <w:rPr>
                <w:rFonts w:asciiTheme="minorHAnsi" w:hAnsiTheme="minorHAnsi" w:cstheme="minorHAnsi"/>
                <w:sz w:val="22"/>
                <w:szCs w:val="22"/>
                <w:lang w:eastAsia="en-US" w:bidi="cs-CZ"/>
              </w:rPr>
              <w:t>Cena za poskytování dalších ad-hoc služeb a rozšíření Systému bez DPH</w:t>
            </w:r>
            <w:r w:rsidR="00143E4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5C73CDD6" w14:textId="77777777" w:rsidR="00530E90" w:rsidRPr="00E83C17" w:rsidRDefault="00530E90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73B6B38B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2A82EBD4" w14:textId="1CA21885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DPH (sazba v %)</w:t>
            </w:r>
          </w:p>
        </w:tc>
        <w:tc>
          <w:tcPr>
            <w:tcW w:w="2694" w:type="dxa"/>
            <w:vAlign w:val="center"/>
          </w:tcPr>
          <w:p w14:paraId="7B9DE713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2A5D9FDC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4D1BB70D" w14:textId="11936A94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Výše DPH v Kč</w:t>
            </w:r>
          </w:p>
        </w:tc>
        <w:tc>
          <w:tcPr>
            <w:tcW w:w="2694" w:type="dxa"/>
            <w:vAlign w:val="center"/>
          </w:tcPr>
          <w:p w14:paraId="3B4A3EF2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5033BA30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5F376035" w14:textId="17E5DFAE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Hodinová sazba za poskytování dalších ad-hoc služeb (v Kč včetně DPH / hod)</w:t>
            </w:r>
          </w:p>
        </w:tc>
        <w:tc>
          <w:tcPr>
            <w:tcW w:w="2694" w:type="dxa"/>
            <w:vAlign w:val="center"/>
          </w:tcPr>
          <w:p w14:paraId="6A72C671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745D02C3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766565C5" w14:textId="5391F82C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E) Nabídková cena za </w:t>
            </w:r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 xml:space="preserve">poskytování dalších ad-hoc služeb v počtu 320 hodin za 4 roky (v Kč bez </w:t>
            </w:r>
            <w:proofErr w:type="gramStart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>DPH)  =</w:t>
            </w:r>
            <w:proofErr w:type="gramEnd"/>
            <w:r w:rsidRPr="00E67AD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 w:bidi="cs-CZ"/>
              </w:rPr>
              <w:t xml:space="preserve"> 320 x D</w:t>
            </w:r>
          </w:p>
        </w:tc>
        <w:tc>
          <w:tcPr>
            <w:tcW w:w="2694" w:type="dxa"/>
            <w:vAlign w:val="center"/>
          </w:tcPr>
          <w:p w14:paraId="2AFE2EFA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57F4AD59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0E92DBA8" w14:textId="278DB354" w:rsidR="004807E5" w:rsidRPr="00530C0F" w:rsidRDefault="004807E5" w:rsidP="008A1B83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530C0F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Celková </w:t>
            </w:r>
            <w:r w:rsidR="00D5123B" w:rsidRPr="00530C0F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 xml:space="preserve">modelová </w:t>
            </w:r>
            <w:r w:rsidRPr="00530C0F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  <w:t>nabídková cena (v Kč bez DPH) = A+C+E</w:t>
            </w:r>
          </w:p>
        </w:tc>
        <w:tc>
          <w:tcPr>
            <w:tcW w:w="2694" w:type="dxa"/>
            <w:shd w:val="clear" w:color="auto" w:fill="EAF1DD" w:themeFill="accent3" w:themeFillTint="33"/>
            <w:vAlign w:val="center"/>
          </w:tcPr>
          <w:p w14:paraId="330167B7" w14:textId="77777777" w:rsidR="004807E5" w:rsidRPr="00A440D2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807E5" w14:paraId="4C235485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7884AEF7" w14:textId="4569CEBC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DPH (sazba v %)</w:t>
            </w:r>
          </w:p>
        </w:tc>
        <w:tc>
          <w:tcPr>
            <w:tcW w:w="2694" w:type="dxa"/>
            <w:vAlign w:val="center"/>
          </w:tcPr>
          <w:p w14:paraId="153923E9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629FBC87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2508EF46" w14:textId="4EE9AE01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Výše DPH v Kč</w:t>
            </w:r>
          </w:p>
        </w:tc>
        <w:tc>
          <w:tcPr>
            <w:tcW w:w="2694" w:type="dxa"/>
            <w:vAlign w:val="center"/>
          </w:tcPr>
          <w:p w14:paraId="62D00D6B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807E5" w14:paraId="61EB4282" w14:textId="77777777" w:rsidTr="00E01F61">
        <w:trPr>
          <w:trHeight w:val="554"/>
        </w:trPr>
        <w:tc>
          <w:tcPr>
            <w:tcW w:w="6799" w:type="dxa"/>
            <w:shd w:val="clear" w:color="auto" w:fill="D9D9D9" w:themeFill="background1" w:themeFillShade="D9"/>
            <w:vAlign w:val="center"/>
          </w:tcPr>
          <w:p w14:paraId="301F5963" w14:textId="55C35C09" w:rsidR="004807E5" w:rsidRPr="00E67AD6" w:rsidRDefault="004807E5" w:rsidP="008A1B83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67AD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Celková nabídková cena (v Kč včetně DPH)</w:t>
            </w:r>
          </w:p>
        </w:tc>
        <w:tc>
          <w:tcPr>
            <w:tcW w:w="2694" w:type="dxa"/>
            <w:vAlign w:val="center"/>
          </w:tcPr>
          <w:p w14:paraId="3DB4F36C" w14:textId="77777777" w:rsidR="004807E5" w:rsidRPr="00E83C17" w:rsidRDefault="004807E5" w:rsidP="008A1B83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3E28F379" w14:textId="77777777" w:rsidR="008E29BB" w:rsidRPr="00C06D7A" w:rsidRDefault="008E29BB" w:rsidP="00530E90">
      <w:pPr>
        <w:spacing w:after="60"/>
        <w:rPr>
          <w:rFonts w:ascii="Verdana" w:hAnsi="Verdana"/>
          <w:sz w:val="18"/>
          <w:szCs w:val="18"/>
        </w:rPr>
      </w:pPr>
    </w:p>
    <w:sectPr w:rsidR="008E29BB" w:rsidRPr="00C06D7A" w:rsidSect="005B4756">
      <w:headerReference w:type="first" r:id="rId8"/>
      <w:pgSz w:w="11906" w:h="16838" w:code="9"/>
      <w:pgMar w:top="1135" w:right="1418" w:bottom="993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2ED0C" w14:textId="77777777" w:rsidR="002439BA" w:rsidRDefault="002439BA" w:rsidP="006F2A58">
      <w:pPr>
        <w:spacing w:line="240" w:lineRule="auto"/>
      </w:pPr>
      <w:r>
        <w:separator/>
      </w:r>
    </w:p>
  </w:endnote>
  <w:endnote w:type="continuationSeparator" w:id="0">
    <w:p w14:paraId="6F101370" w14:textId="77777777" w:rsidR="002439BA" w:rsidRDefault="002439BA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D1D0A" w14:textId="77777777" w:rsidR="002439BA" w:rsidRDefault="002439BA" w:rsidP="006F2A58">
      <w:pPr>
        <w:spacing w:line="240" w:lineRule="auto"/>
      </w:pPr>
      <w:r>
        <w:separator/>
      </w:r>
    </w:p>
  </w:footnote>
  <w:footnote w:type="continuationSeparator" w:id="0">
    <w:p w14:paraId="1F0110CB" w14:textId="77777777" w:rsidR="002439BA" w:rsidRDefault="002439BA" w:rsidP="006F2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9A27" w14:textId="77777777" w:rsidR="00D1695E" w:rsidRPr="00D44CC1" w:rsidRDefault="00D1695E" w:rsidP="00D44C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1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2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81392997">
    <w:abstractNumId w:val="23"/>
  </w:num>
  <w:num w:numId="2" w16cid:durableId="1880243181">
    <w:abstractNumId w:val="24"/>
  </w:num>
  <w:num w:numId="3" w16cid:durableId="1617517354">
    <w:abstractNumId w:val="7"/>
  </w:num>
  <w:num w:numId="4" w16cid:durableId="673607744">
    <w:abstractNumId w:val="29"/>
  </w:num>
  <w:num w:numId="5" w16cid:durableId="2074423628">
    <w:abstractNumId w:val="10"/>
  </w:num>
  <w:num w:numId="6" w16cid:durableId="33504873">
    <w:abstractNumId w:val="16"/>
  </w:num>
  <w:num w:numId="7" w16cid:durableId="47804859">
    <w:abstractNumId w:val="19"/>
  </w:num>
  <w:num w:numId="8" w16cid:durableId="1412846703">
    <w:abstractNumId w:val="28"/>
  </w:num>
  <w:num w:numId="9" w16cid:durableId="225848305">
    <w:abstractNumId w:val="13"/>
  </w:num>
  <w:num w:numId="10" w16cid:durableId="2104645150">
    <w:abstractNumId w:val="15"/>
  </w:num>
  <w:num w:numId="11" w16cid:durableId="858811022">
    <w:abstractNumId w:val="31"/>
  </w:num>
  <w:num w:numId="12" w16cid:durableId="863400315">
    <w:abstractNumId w:val="30"/>
  </w:num>
  <w:num w:numId="13" w16cid:durableId="1501967199">
    <w:abstractNumId w:val="18"/>
  </w:num>
  <w:num w:numId="14" w16cid:durableId="814950269">
    <w:abstractNumId w:val="17"/>
  </w:num>
  <w:num w:numId="15" w16cid:durableId="1834225552">
    <w:abstractNumId w:val="26"/>
  </w:num>
  <w:num w:numId="16" w16cid:durableId="148064587">
    <w:abstractNumId w:val="20"/>
  </w:num>
  <w:num w:numId="17" w16cid:durableId="1040131364">
    <w:abstractNumId w:val="5"/>
  </w:num>
  <w:num w:numId="18" w16cid:durableId="1066992574">
    <w:abstractNumId w:val="1"/>
  </w:num>
  <w:num w:numId="19" w16cid:durableId="1553155075">
    <w:abstractNumId w:val="2"/>
  </w:num>
  <w:num w:numId="20" w16cid:durableId="1400398289">
    <w:abstractNumId w:val="4"/>
  </w:num>
  <w:num w:numId="21" w16cid:durableId="1726832033">
    <w:abstractNumId w:val="25"/>
  </w:num>
  <w:num w:numId="22" w16cid:durableId="1275089051">
    <w:abstractNumId w:val="11"/>
  </w:num>
  <w:num w:numId="23" w16cid:durableId="1940797519">
    <w:abstractNumId w:val="21"/>
  </w:num>
  <w:num w:numId="24" w16cid:durableId="1761560743">
    <w:abstractNumId w:val="8"/>
  </w:num>
  <w:num w:numId="25" w16cid:durableId="1673339690">
    <w:abstractNumId w:val="32"/>
  </w:num>
  <w:num w:numId="26" w16cid:durableId="1340426622">
    <w:abstractNumId w:val="12"/>
  </w:num>
  <w:num w:numId="27" w16cid:durableId="486047045">
    <w:abstractNumId w:val="6"/>
  </w:num>
  <w:num w:numId="28" w16cid:durableId="1703893508">
    <w:abstractNumId w:val="14"/>
  </w:num>
  <w:num w:numId="29" w16cid:durableId="528884139">
    <w:abstractNumId w:val="27"/>
  </w:num>
  <w:num w:numId="30" w16cid:durableId="1877961982">
    <w:abstractNumId w:val="9"/>
  </w:num>
  <w:num w:numId="31" w16cid:durableId="881018623">
    <w:abstractNumId w:val="22"/>
  </w:num>
  <w:num w:numId="32" w16cid:durableId="661658685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06AD"/>
    <w:rsid w:val="0001299E"/>
    <w:rsid w:val="00014B54"/>
    <w:rsid w:val="00021374"/>
    <w:rsid w:val="000255BD"/>
    <w:rsid w:val="00025C2E"/>
    <w:rsid w:val="00032AF4"/>
    <w:rsid w:val="00035F89"/>
    <w:rsid w:val="000373BA"/>
    <w:rsid w:val="00037782"/>
    <w:rsid w:val="00051BB5"/>
    <w:rsid w:val="00052ADD"/>
    <w:rsid w:val="0006773E"/>
    <w:rsid w:val="0007400D"/>
    <w:rsid w:val="000747E1"/>
    <w:rsid w:val="000778C0"/>
    <w:rsid w:val="00081C3C"/>
    <w:rsid w:val="00082B02"/>
    <w:rsid w:val="00082E9E"/>
    <w:rsid w:val="0009191E"/>
    <w:rsid w:val="000A055A"/>
    <w:rsid w:val="000A54E8"/>
    <w:rsid w:val="000A5879"/>
    <w:rsid w:val="000A5B06"/>
    <w:rsid w:val="000B6D74"/>
    <w:rsid w:val="000C209D"/>
    <w:rsid w:val="000C760B"/>
    <w:rsid w:val="000D4AD6"/>
    <w:rsid w:val="000D59B9"/>
    <w:rsid w:val="000D6CAB"/>
    <w:rsid w:val="000E1A80"/>
    <w:rsid w:val="000F36FE"/>
    <w:rsid w:val="00100F16"/>
    <w:rsid w:val="00102FCD"/>
    <w:rsid w:val="001039A4"/>
    <w:rsid w:val="00111E93"/>
    <w:rsid w:val="001219D1"/>
    <w:rsid w:val="00136A35"/>
    <w:rsid w:val="001417A4"/>
    <w:rsid w:val="00143E43"/>
    <w:rsid w:val="00145E56"/>
    <w:rsid w:val="00160463"/>
    <w:rsid w:val="00163201"/>
    <w:rsid w:val="00163528"/>
    <w:rsid w:val="00172904"/>
    <w:rsid w:val="001806FF"/>
    <w:rsid w:val="00190D02"/>
    <w:rsid w:val="001C4551"/>
    <w:rsid w:val="001D154E"/>
    <w:rsid w:val="001D316E"/>
    <w:rsid w:val="001E1E92"/>
    <w:rsid w:val="001E30E8"/>
    <w:rsid w:val="001F0E15"/>
    <w:rsid w:val="00201BF9"/>
    <w:rsid w:val="00235CE7"/>
    <w:rsid w:val="0023602C"/>
    <w:rsid w:val="00243347"/>
    <w:rsid w:val="002439BA"/>
    <w:rsid w:val="00260EC8"/>
    <w:rsid w:val="00267FFA"/>
    <w:rsid w:val="00276B69"/>
    <w:rsid w:val="0028539F"/>
    <w:rsid w:val="002A2917"/>
    <w:rsid w:val="002A2F32"/>
    <w:rsid w:val="002B3FF4"/>
    <w:rsid w:val="002B4A29"/>
    <w:rsid w:val="002E04D4"/>
    <w:rsid w:val="002F7114"/>
    <w:rsid w:val="00311625"/>
    <w:rsid w:val="0032451E"/>
    <w:rsid w:val="00325DE2"/>
    <w:rsid w:val="00361CF3"/>
    <w:rsid w:val="00362214"/>
    <w:rsid w:val="00363B81"/>
    <w:rsid w:val="00366529"/>
    <w:rsid w:val="00371C58"/>
    <w:rsid w:val="00372F24"/>
    <w:rsid w:val="003932F1"/>
    <w:rsid w:val="00393DE4"/>
    <w:rsid w:val="00393F10"/>
    <w:rsid w:val="003A17A9"/>
    <w:rsid w:val="003A1F7C"/>
    <w:rsid w:val="003A785E"/>
    <w:rsid w:val="003A7BCF"/>
    <w:rsid w:val="003B1158"/>
    <w:rsid w:val="003B1A76"/>
    <w:rsid w:val="003C0B85"/>
    <w:rsid w:val="003C3CA6"/>
    <w:rsid w:val="003C3DF4"/>
    <w:rsid w:val="003C3EF4"/>
    <w:rsid w:val="003F062F"/>
    <w:rsid w:val="003F195B"/>
    <w:rsid w:val="003F20D7"/>
    <w:rsid w:val="004003BC"/>
    <w:rsid w:val="00400A58"/>
    <w:rsid w:val="00402CE3"/>
    <w:rsid w:val="004150F2"/>
    <w:rsid w:val="00422827"/>
    <w:rsid w:val="00423E1C"/>
    <w:rsid w:val="00435900"/>
    <w:rsid w:val="004400A4"/>
    <w:rsid w:val="00440BAE"/>
    <w:rsid w:val="004414A2"/>
    <w:rsid w:val="004511C4"/>
    <w:rsid w:val="00454CB9"/>
    <w:rsid w:val="00474A5D"/>
    <w:rsid w:val="00474B4B"/>
    <w:rsid w:val="004758EE"/>
    <w:rsid w:val="004807E5"/>
    <w:rsid w:val="00483D47"/>
    <w:rsid w:val="004B310A"/>
    <w:rsid w:val="004B34A2"/>
    <w:rsid w:val="004D2AE6"/>
    <w:rsid w:val="004D466E"/>
    <w:rsid w:val="004E1472"/>
    <w:rsid w:val="004E648B"/>
    <w:rsid w:val="004F5EB6"/>
    <w:rsid w:val="00500CB3"/>
    <w:rsid w:val="00502EDF"/>
    <w:rsid w:val="00505906"/>
    <w:rsid w:val="00512897"/>
    <w:rsid w:val="00526A5E"/>
    <w:rsid w:val="00530C0F"/>
    <w:rsid w:val="00530E90"/>
    <w:rsid w:val="00536800"/>
    <w:rsid w:val="00540348"/>
    <w:rsid w:val="00545D81"/>
    <w:rsid w:val="00554B69"/>
    <w:rsid w:val="00561E2B"/>
    <w:rsid w:val="00573904"/>
    <w:rsid w:val="005917B2"/>
    <w:rsid w:val="00594C06"/>
    <w:rsid w:val="005A0913"/>
    <w:rsid w:val="005A432F"/>
    <w:rsid w:val="005A5044"/>
    <w:rsid w:val="005B4756"/>
    <w:rsid w:val="005B6109"/>
    <w:rsid w:val="005C2CE2"/>
    <w:rsid w:val="005C7DDB"/>
    <w:rsid w:val="005D5D15"/>
    <w:rsid w:val="005D5DAD"/>
    <w:rsid w:val="005D662E"/>
    <w:rsid w:val="005E25E4"/>
    <w:rsid w:val="005E66C7"/>
    <w:rsid w:val="005F126C"/>
    <w:rsid w:val="005F2D81"/>
    <w:rsid w:val="005F4E4A"/>
    <w:rsid w:val="005F594A"/>
    <w:rsid w:val="0060272D"/>
    <w:rsid w:val="00604E30"/>
    <w:rsid w:val="00611451"/>
    <w:rsid w:val="0062380C"/>
    <w:rsid w:val="006246AF"/>
    <w:rsid w:val="00637B94"/>
    <w:rsid w:val="0064051C"/>
    <w:rsid w:val="00641852"/>
    <w:rsid w:val="00641882"/>
    <w:rsid w:val="00646BE5"/>
    <w:rsid w:val="00660F37"/>
    <w:rsid w:val="00667F1F"/>
    <w:rsid w:val="00674872"/>
    <w:rsid w:val="0068013D"/>
    <w:rsid w:val="006854F1"/>
    <w:rsid w:val="00695E74"/>
    <w:rsid w:val="006B22D7"/>
    <w:rsid w:val="006B4803"/>
    <w:rsid w:val="006B6A93"/>
    <w:rsid w:val="006B77AE"/>
    <w:rsid w:val="006B78DB"/>
    <w:rsid w:val="006C6082"/>
    <w:rsid w:val="006D67C0"/>
    <w:rsid w:val="006D6C4E"/>
    <w:rsid w:val="006E4328"/>
    <w:rsid w:val="006F2A58"/>
    <w:rsid w:val="006F7968"/>
    <w:rsid w:val="00702230"/>
    <w:rsid w:val="00710D37"/>
    <w:rsid w:val="007143E5"/>
    <w:rsid w:val="00714B49"/>
    <w:rsid w:val="00734253"/>
    <w:rsid w:val="00742491"/>
    <w:rsid w:val="00746A67"/>
    <w:rsid w:val="00750097"/>
    <w:rsid w:val="00760722"/>
    <w:rsid w:val="00763A7F"/>
    <w:rsid w:val="0076661C"/>
    <w:rsid w:val="00774315"/>
    <w:rsid w:val="00781082"/>
    <w:rsid w:val="007818B2"/>
    <w:rsid w:val="0078389B"/>
    <w:rsid w:val="00784DD7"/>
    <w:rsid w:val="00794681"/>
    <w:rsid w:val="00795809"/>
    <w:rsid w:val="00795BB3"/>
    <w:rsid w:val="007A12BE"/>
    <w:rsid w:val="007B7B32"/>
    <w:rsid w:val="007C7883"/>
    <w:rsid w:val="007D25A0"/>
    <w:rsid w:val="007E20F9"/>
    <w:rsid w:val="007E6433"/>
    <w:rsid w:val="007E7CEC"/>
    <w:rsid w:val="007F650D"/>
    <w:rsid w:val="0081350C"/>
    <w:rsid w:val="00813DE7"/>
    <w:rsid w:val="008140C0"/>
    <w:rsid w:val="00816102"/>
    <w:rsid w:val="008237D7"/>
    <w:rsid w:val="00830A06"/>
    <w:rsid w:val="00831974"/>
    <w:rsid w:val="0083367F"/>
    <w:rsid w:val="00835774"/>
    <w:rsid w:val="00837DFA"/>
    <w:rsid w:val="008461E8"/>
    <w:rsid w:val="00853E97"/>
    <w:rsid w:val="00856C25"/>
    <w:rsid w:val="00856E6C"/>
    <w:rsid w:val="008601B0"/>
    <w:rsid w:val="00864C4C"/>
    <w:rsid w:val="00865C88"/>
    <w:rsid w:val="008711F6"/>
    <w:rsid w:val="008773AE"/>
    <w:rsid w:val="00881A1A"/>
    <w:rsid w:val="00887790"/>
    <w:rsid w:val="00896291"/>
    <w:rsid w:val="008A06D9"/>
    <w:rsid w:val="008A1B83"/>
    <w:rsid w:val="008A241B"/>
    <w:rsid w:val="008B321A"/>
    <w:rsid w:val="008B5945"/>
    <w:rsid w:val="008B7B1B"/>
    <w:rsid w:val="008C6B17"/>
    <w:rsid w:val="008C77E7"/>
    <w:rsid w:val="008C7F16"/>
    <w:rsid w:val="008D13B2"/>
    <w:rsid w:val="008D7124"/>
    <w:rsid w:val="008E29BB"/>
    <w:rsid w:val="008F2149"/>
    <w:rsid w:val="00900CDE"/>
    <w:rsid w:val="00900DE3"/>
    <w:rsid w:val="00906DB1"/>
    <w:rsid w:val="0091304D"/>
    <w:rsid w:val="00915E88"/>
    <w:rsid w:val="009233E0"/>
    <w:rsid w:val="009370F8"/>
    <w:rsid w:val="00941C19"/>
    <w:rsid w:val="00945007"/>
    <w:rsid w:val="00953DA2"/>
    <w:rsid w:val="0095466E"/>
    <w:rsid w:val="0096547C"/>
    <w:rsid w:val="00973678"/>
    <w:rsid w:val="009765EC"/>
    <w:rsid w:val="009905BC"/>
    <w:rsid w:val="009912DD"/>
    <w:rsid w:val="009A18E6"/>
    <w:rsid w:val="009B38E2"/>
    <w:rsid w:val="009B450A"/>
    <w:rsid w:val="009B71BA"/>
    <w:rsid w:val="009B7FEF"/>
    <w:rsid w:val="009D13DC"/>
    <w:rsid w:val="009D481E"/>
    <w:rsid w:val="009D64AD"/>
    <w:rsid w:val="009E0362"/>
    <w:rsid w:val="009E6236"/>
    <w:rsid w:val="009F066E"/>
    <w:rsid w:val="009F4559"/>
    <w:rsid w:val="009F5490"/>
    <w:rsid w:val="00A04146"/>
    <w:rsid w:val="00A04269"/>
    <w:rsid w:val="00A1344F"/>
    <w:rsid w:val="00A14C22"/>
    <w:rsid w:val="00A1518E"/>
    <w:rsid w:val="00A22797"/>
    <w:rsid w:val="00A22E94"/>
    <w:rsid w:val="00A411DB"/>
    <w:rsid w:val="00A440D2"/>
    <w:rsid w:val="00A444FA"/>
    <w:rsid w:val="00A53455"/>
    <w:rsid w:val="00A61AB8"/>
    <w:rsid w:val="00A64AB6"/>
    <w:rsid w:val="00A6648F"/>
    <w:rsid w:val="00A70D08"/>
    <w:rsid w:val="00A73A32"/>
    <w:rsid w:val="00A749A2"/>
    <w:rsid w:val="00A82A46"/>
    <w:rsid w:val="00A83F8C"/>
    <w:rsid w:val="00A83FF1"/>
    <w:rsid w:val="00A86D5D"/>
    <w:rsid w:val="00A87714"/>
    <w:rsid w:val="00A90978"/>
    <w:rsid w:val="00A90C7D"/>
    <w:rsid w:val="00A93CDA"/>
    <w:rsid w:val="00A9544B"/>
    <w:rsid w:val="00AA0492"/>
    <w:rsid w:val="00AA67B2"/>
    <w:rsid w:val="00AB09BF"/>
    <w:rsid w:val="00AB2FEE"/>
    <w:rsid w:val="00AE09B5"/>
    <w:rsid w:val="00AE52D2"/>
    <w:rsid w:val="00AF047D"/>
    <w:rsid w:val="00B03743"/>
    <w:rsid w:val="00B17C73"/>
    <w:rsid w:val="00B17D82"/>
    <w:rsid w:val="00B254A3"/>
    <w:rsid w:val="00B428BA"/>
    <w:rsid w:val="00B43531"/>
    <w:rsid w:val="00B466BA"/>
    <w:rsid w:val="00B508D6"/>
    <w:rsid w:val="00B52AB4"/>
    <w:rsid w:val="00B63E7D"/>
    <w:rsid w:val="00B66853"/>
    <w:rsid w:val="00B73F53"/>
    <w:rsid w:val="00B809F8"/>
    <w:rsid w:val="00B81545"/>
    <w:rsid w:val="00B86365"/>
    <w:rsid w:val="00B87283"/>
    <w:rsid w:val="00B93769"/>
    <w:rsid w:val="00BB4846"/>
    <w:rsid w:val="00BB7654"/>
    <w:rsid w:val="00BD2228"/>
    <w:rsid w:val="00BE154B"/>
    <w:rsid w:val="00BE7382"/>
    <w:rsid w:val="00BF2422"/>
    <w:rsid w:val="00BF7B75"/>
    <w:rsid w:val="00BF7F61"/>
    <w:rsid w:val="00C040E7"/>
    <w:rsid w:val="00C06794"/>
    <w:rsid w:val="00C06D7A"/>
    <w:rsid w:val="00C2050B"/>
    <w:rsid w:val="00C2469D"/>
    <w:rsid w:val="00C310C7"/>
    <w:rsid w:val="00C31E5D"/>
    <w:rsid w:val="00C455D3"/>
    <w:rsid w:val="00C52B00"/>
    <w:rsid w:val="00C551FF"/>
    <w:rsid w:val="00C579E5"/>
    <w:rsid w:val="00C63D55"/>
    <w:rsid w:val="00C65576"/>
    <w:rsid w:val="00C6657A"/>
    <w:rsid w:val="00C66F12"/>
    <w:rsid w:val="00C7128C"/>
    <w:rsid w:val="00C741F0"/>
    <w:rsid w:val="00C85DAE"/>
    <w:rsid w:val="00CA503A"/>
    <w:rsid w:val="00CC164F"/>
    <w:rsid w:val="00CC37E1"/>
    <w:rsid w:val="00CF0AFD"/>
    <w:rsid w:val="00CF3558"/>
    <w:rsid w:val="00D01E68"/>
    <w:rsid w:val="00D03076"/>
    <w:rsid w:val="00D050E9"/>
    <w:rsid w:val="00D0605F"/>
    <w:rsid w:val="00D1695E"/>
    <w:rsid w:val="00D1743C"/>
    <w:rsid w:val="00D17CCE"/>
    <w:rsid w:val="00D224EE"/>
    <w:rsid w:val="00D27E71"/>
    <w:rsid w:val="00D32C67"/>
    <w:rsid w:val="00D33AF6"/>
    <w:rsid w:val="00D423A0"/>
    <w:rsid w:val="00D44CC1"/>
    <w:rsid w:val="00D44FDD"/>
    <w:rsid w:val="00D45806"/>
    <w:rsid w:val="00D50E08"/>
    <w:rsid w:val="00D5123B"/>
    <w:rsid w:val="00D5488D"/>
    <w:rsid w:val="00D6762D"/>
    <w:rsid w:val="00D73242"/>
    <w:rsid w:val="00D91178"/>
    <w:rsid w:val="00D923AB"/>
    <w:rsid w:val="00D94AC7"/>
    <w:rsid w:val="00DA4A87"/>
    <w:rsid w:val="00DA5C8D"/>
    <w:rsid w:val="00DD0289"/>
    <w:rsid w:val="00DD1359"/>
    <w:rsid w:val="00DD2848"/>
    <w:rsid w:val="00DD4190"/>
    <w:rsid w:val="00DD6C8B"/>
    <w:rsid w:val="00DE0DB2"/>
    <w:rsid w:val="00DF6046"/>
    <w:rsid w:val="00E01A5B"/>
    <w:rsid w:val="00E01F61"/>
    <w:rsid w:val="00E0421A"/>
    <w:rsid w:val="00E057BE"/>
    <w:rsid w:val="00E05AD4"/>
    <w:rsid w:val="00E077FA"/>
    <w:rsid w:val="00E14F15"/>
    <w:rsid w:val="00E3059C"/>
    <w:rsid w:val="00E439DA"/>
    <w:rsid w:val="00E43A41"/>
    <w:rsid w:val="00E4568C"/>
    <w:rsid w:val="00E470C9"/>
    <w:rsid w:val="00E6367F"/>
    <w:rsid w:val="00E67AD6"/>
    <w:rsid w:val="00E776A5"/>
    <w:rsid w:val="00E81715"/>
    <w:rsid w:val="00E83C17"/>
    <w:rsid w:val="00E840A5"/>
    <w:rsid w:val="00E8733A"/>
    <w:rsid w:val="00E91E7E"/>
    <w:rsid w:val="00EA14EB"/>
    <w:rsid w:val="00EA2492"/>
    <w:rsid w:val="00EA2742"/>
    <w:rsid w:val="00EA62B4"/>
    <w:rsid w:val="00EB2893"/>
    <w:rsid w:val="00EB5AE7"/>
    <w:rsid w:val="00EC42DB"/>
    <w:rsid w:val="00EC5246"/>
    <w:rsid w:val="00ED1767"/>
    <w:rsid w:val="00ED1B0D"/>
    <w:rsid w:val="00EE3099"/>
    <w:rsid w:val="00EE3C55"/>
    <w:rsid w:val="00EE491F"/>
    <w:rsid w:val="00EF1A13"/>
    <w:rsid w:val="00EF25E0"/>
    <w:rsid w:val="00F01713"/>
    <w:rsid w:val="00F036A4"/>
    <w:rsid w:val="00F13030"/>
    <w:rsid w:val="00F14445"/>
    <w:rsid w:val="00F21683"/>
    <w:rsid w:val="00F23A25"/>
    <w:rsid w:val="00F3438D"/>
    <w:rsid w:val="00F35DD8"/>
    <w:rsid w:val="00F3646A"/>
    <w:rsid w:val="00F37970"/>
    <w:rsid w:val="00F46E16"/>
    <w:rsid w:val="00F53C27"/>
    <w:rsid w:val="00F65652"/>
    <w:rsid w:val="00F70EBA"/>
    <w:rsid w:val="00F76EFA"/>
    <w:rsid w:val="00F8170C"/>
    <w:rsid w:val="00F81CBD"/>
    <w:rsid w:val="00F81CFD"/>
    <w:rsid w:val="00F81E34"/>
    <w:rsid w:val="00F83704"/>
    <w:rsid w:val="00F853F7"/>
    <w:rsid w:val="00F85EEC"/>
    <w:rsid w:val="00F86490"/>
    <w:rsid w:val="00F86B7D"/>
    <w:rsid w:val="00FA2FAA"/>
    <w:rsid w:val="00FA500F"/>
    <w:rsid w:val="00FB6A4E"/>
    <w:rsid w:val="00FB7EF5"/>
    <w:rsid w:val="00FC6C8F"/>
    <w:rsid w:val="00FD006A"/>
    <w:rsid w:val="00FF05C5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098E7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link w:val="Odstavecseseznamem"/>
    <w:uiPriority w:val="99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B2189-8350-4D81-9472-00519632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8</cp:revision>
  <cp:lastPrinted>2015-01-15T13:02:00Z</cp:lastPrinted>
  <dcterms:created xsi:type="dcterms:W3CDTF">2026-07-29T09:24:00Z</dcterms:created>
  <dcterms:modified xsi:type="dcterms:W3CDTF">2026-07-29T09:27:00Z</dcterms:modified>
</cp:coreProperties>
</file>