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F2A2" w14:textId="77777777" w:rsidR="00F62A4E" w:rsidRDefault="00F62A4E" w:rsidP="00B14717">
      <w:pPr>
        <w:pStyle w:val="Default"/>
        <w:rPr>
          <w:b/>
          <w:bCs/>
          <w:color w:val="1F487C"/>
          <w:sz w:val="32"/>
          <w:szCs w:val="32"/>
        </w:rPr>
      </w:pPr>
    </w:p>
    <w:p w14:paraId="4E88089E" w14:textId="2C2A8AA0" w:rsidR="00B14717" w:rsidRPr="003A149E" w:rsidRDefault="003A149E" w:rsidP="00B14717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3A149E">
        <w:rPr>
          <w:rFonts w:ascii="Times New Roman" w:hAnsi="Times New Roman" w:cs="Times New Roman"/>
          <w:color w:val="auto"/>
          <w:sz w:val="32"/>
          <w:szCs w:val="32"/>
        </w:rPr>
        <w:t>TECHNICKÁ SPECIFIKACE KOMPOSTÉRŮ</w:t>
      </w:r>
      <w:r w:rsidR="009B0B6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3563AEC6" w14:textId="77777777" w:rsidR="00F62A4E" w:rsidRPr="00F62A4E" w:rsidRDefault="00F62A4E" w:rsidP="00B14717">
      <w:pPr>
        <w:pStyle w:val="Default"/>
        <w:rPr>
          <w:rFonts w:ascii="Times New Roman" w:hAnsi="Times New Roman" w:cs="Times New Roman"/>
          <w:color w:val="1F487C"/>
          <w:sz w:val="32"/>
          <w:szCs w:val="32"/>
        </w:rPr>
      </w:pPr>
    </w:p>
    <w:p w14:paraId="31759978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objem kompostéru min. 1050 litrů</w:t>
      </w:r>
    </w:p>
    <w:p w14:paraId="078D700E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materiál - kvalitní a odolný recyklovaný plast, který může být zpětně recyklován (odolnost plastu -30°C/+60°C)</w:t>
      </w:r>
    </w:p>
    <w:p w14:paraId="58108C4C" w14:textId="6D97DDD1" w:rsid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materiál – z minimálně 70% hmotnosti bude obsahovat recyklát</w:t>
      </w:r>
    </w:p>
    <w:p w14:paraId="18C782F6" w14:textId="1B7C0FCA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kompostér musí mít platné </w:t>
      </w:r>
      <w:r w:rsidRPr="00F62A4E">
        <w:rPr>
          <w:rFonts w:ascii="Times New Roman" w:hAnsi="Times New Roman" w:cs="Times New Roman"/>
          <w:sz w:val="23"/>
          <w:szCs w:val="23"/>
        </w:rPr>
        <w:t>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 ČSN EN 1534 platných v rámci Evropského společenství a v ČR</w:t>
      </w:r>
    </w:p>
    <w:p w14:paraId="0DE316D4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tloušťka stěny min. 6 mm, tloušťka stěny musí být plná</w:t>
      </w:r>
    </w:p>
    <w:p w14:paraId="5BEF86F9" w14:textId="77777777" w:rsid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váha min. 25 kg, dostatečně stabilní konstrukce</w:t>
      </w:r>
    </w:p>
    <w:p w14:paraId="371A6856" w14:textId="7AFEE475" w:rsidR="00A155BD" w:rsidRPr="009B4094" w:rsidRDefault="00A155BD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průměr podstavy min. 136 cm</w:t>
      </w:r>
    </w:p>
    <w:p w14:paraId="0F19F4FF" w14:textId="0EE5DBC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výška max. 115 cm</w:t>
      </w:r>
    </w:p>
    <w:p w14:paraId="71D89BBF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kónický tvar usnadňující vysypávání celého obsahu kompostéru</w:t>
      </w:r>
    </w:p>
    <w:p w14:paraId="1DDBE8AC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dostatečný počet větracích otvorů pro cirkulaci vzduchu a vlhkosti</w:t>
      </w:r>
    </w:p>
    <w:p w14:paraId="1879D2BF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systém větrání zabraňující ucpávání větracích otvorů</w:t>
      </w:r>
    </w:p>
    <w:p w14:paraId="1496AF13" w14:textId="77777777" w:rsidR="009B4094" w:rsidRPr="009B4094" w:rsidRDefault="009B4094" w:rsidP="0047167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kompost lze z nádoby vyjímat z každé strany kompostéru</w:t>
      </w:r>
    </w:p>
    <w:p w14:paraId="73C71C87" w14:textId="77777777" w:rsidR="009B4094" w:rsidRPr="009B4094" w:rsidRDefault="009B4094" w:rsidP="004716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vrchní dvířka na pantech pro pohodlné plnění</w:t>
      </w:r>
    </w:p>
    <w:p w14:paraId="389E62D3" w14:textId="77777777" w:rsidR="009B4094" w:rsidRPr="009B4094" w:rsidRDefault="009B4094" w:rsidP="004716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pojistka na víku proti větru, aby nedošlo k samovolnému otevírání kompostéru a jeho poškození</w:t>
      </w:r>
    </w:p>
    <w:p w14:paraId="2F421531" w14:textId="50A0C0D9" w:rsidR="009B4094" w:rsidRDefault="009B4094" w:rsidP="0047167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bez dna kvůli styku s</w:t>
      </w:r>
      <w:r w:rsidR="00866B2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9B4094">
        <w:rPr>
          <w:rFonts w:ascii="Times New Roman" w:eastAsia="Times New Roman" w:hAnsi="Times New Roman" w:cs="Times New Roman"/>
          <w:color w:val="000000"/>
          <w:lang w:eastAsia="cs-CZ"/>
        </w:rPr>
        <w:t>půdou</w:t>
      </w:r>
    </w:p>
    <w:p w14:paraId="30A87C27" w14:textId="77777777" w:rsidR="00866B21" w:rsidRPr="00866B21" w:rsidRDefault="00866B21" w:rsidP="00866B2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53CA36B8" w14:textId="02010065" w:rsidR="00866B21" w:rsidRPr="00866B21" w:rsidRDefault="00866B21" w:rsidP="00866B21">
      <w:pPr>
        <w:tabs>
          <w:tab w:val="left" w:pos="56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866B21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Každý kompostér (všechny díly kompostéru včetně spojovacích prvků kompostéru) bude uložen v samostatné pevné kartonové krabici nebo přepáskován.</w:t>
      </w:r>
    </w:p>
    <w:p w14:paraId="0F0BD3D4" w14:textId="77777777" w:rsidR="00866B21" w:rsidRPr="00866B21" w:rsidRDefault="00866B21" w:rsidP="00866B2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6315F40" w14:textId="095F666C" w:rsidR="007F3072" w:rsidRPr="009B4094" w:rsidRDefault="007F3072" w:rsidP="009B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cs-CZ"/>
        </w:rPr>
      </w:pPr>
    </w:p>
    <w:p w14:paraId="104EB146" w14:textId="2FF8F263" w:rsidR="00F62A4E" w:rsidRPr="00F62A4E" w:rsidRDefault="00F62A4E" w:rsidP="00F62A4E">
      <w:pPr>
        <w:rPr>
          <w:rFonts w:ascii="Times New Roman" w:hAnsi="Times New Roman" w:cs="Times New Roman"/>
        </w:rPr>
      </w:pPr>
    </w:p>
    <w:p w14:paraId="42EC527C" w14:textId="125750E4" w:rsidR="007F3072" w:rsidRPr="00F62A4E" w:rsidRDefault="007F3072" w:rsidP="00F62A4E">
      <w:pPr>
        <w:rPr>
          <w:rFonts w:ascii="Times New Roman" w:hAnsi="Times New Roman" w:cs="Times New Roman"/>
        </w:rPr>
      </w:pPr>
    </w:p>
    <w:sectPr w:rsidR="007F3072" w:rsidRPr="00F62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9D68" w14:textId="77777777" w:rsidR="008E5105" w:rsidRDefault="008E5105" w:rsidP="00454E37">
      <w:pPr>
        <w:spacing w:after="0" w:line="240" w:lineRule="auto"/>
      </w:pPr>
      <w:r>
        <w:separator/>
      </w:r>
    </w:p>
  </w:endnote>
  <w:endnote w:type="continuationSeparator" w:id="0">
    <w:p w14:paraId="0BCA60CD" w14:textId="77777777" w:rsidR="008E5105" w:rsidRDefault="008E5105" w:rsidP="0045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0021" w14:textId="77777777" w:rsidR="00454E37" w:rsidRDefault="00454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114A" w14:textId="77777777" w:rsidR="00454E37" w:rsidRDefault="00454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A522" w14:textId="77777777" w:rsidR="00454E37" w:rsidRDefault="00454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EB39" w14:textId="77777777" w:rsidR="008E5105" w:rsidRDefault="008E5105" w:rsidP="00454E37">
      <w:pPr>
        <w:spacing w:after="0" w:line="240" w:lineRule="auto"/>
      </w:pPr>
      <w:r>
        <w:separator/>
      </w:r>
    </w:p>
  </w:footnote>
  <w:footnote w:type="continuationSeparator" w:id="0">
    <w:p w14:paraId="16618368" w14:textId="77777777" w:rsidR="008E5105" w:rsidRDefault="008E5105" w:rsidP="0045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3FF3" w14:textId="77777777" w:rsidR="00454E37" w:rsidRDefault="00454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D604" w14:textId="12B30F6C" w:rsidR="00454E37" w:rsidRDefault="00A92B6B">
    <w:pPr>
      <w:pStyle w:val="Zhlav"/>
    </w:pPr>
    <w:r>
      <w:rPr>
        <w:noProof/>
      </w:rPr>
      <w:drawing>
        <wp:inline distT="0" distB="0" distL="0" distR="0" wp14:anchorId="5BCC096C" wp14:editId="688A0A1E">
          <wp:extent cx="5760720" cy="724535"/>
          <wp:effectExtent l="0" t="0" r="0" b="0"/>
          <wp:docPr id="5275157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157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DB5" w14:textId="77777777" w:rsidR="00454E37" w:rsidRDefault="00454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53C9"/>
    <w:multiLevelType w:val="hybridMultilevel"/>
    <w:tmpl w:val="8A5C5340"/>
    <w:lvl w:ilvl="0" w:tplc="44A277E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4426"/>
    <w:multiLevelType w:val="hybridMultilevel"/>
    <w:tmpl w:val="0F1CEA86"/>
    <w:lvl w:ilvl="0" w:tplc="8B6E8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73583">
    <w:abstractNumId w:val="1"/>
  </w:num>
  <w:num w:numId="2" w16cid:durableId="64620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62"/>
    <w:rsid w:val="001A5E5E"/>
    <w:rsid w:val="002A1EA1"/>
    <w:rsid w:val="00325B62"/>
    <w:rsid w:val="00360B11"/>
    <w:rsid w:val="003A149E"/>
    <w:rsid w:val="00454E37"/>
    <w:rsid w:val="00471679"/>
    <w:rsid w:val="004C252D"/>
    <w:rsid w:val="00596304"/>
    <w:rsid w:val="007C3EE3"/>
    <w:rsid w:val="007F3072"/>
    <w:rsid w:val="00866B21"/>
    <w:rsid w:val="008E5105"/>
    <w:rsid w:val="009B0B68"/>
    <w:rsid w:val="009B4094"/>
    <w:rsid w:val="00A155BD"/>
    <w:rsid w:val="00A92B6B"/>
    <w:rsid w:val="00B14717"/>
    <w:rsid w:val="00BE4E4B"/>
    <w:rsid w:val="00C039D7"/>
    <w:rsid w:val="00CD424E"/>
    <w:rsid w:val="00D16589"/>
    <w:rsid w:val="00F6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75C81"/>
  <w15:chartTrackingRefBased/>
  <w15:docId w15:val="{EB262ECA-B2A3-4E58-AB7A-8822426C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47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3072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5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E37"/>
  </w:style>
  <w:style w:type="paragraph" w:styleId="Zpat">
    <w:name w:val="footer"/>
    <w:basedOn w:val="Normln"/>
    <w:link w:val="ZpatChar"/>
    <w:uiPriority w:val="99"/>
    <w:unhideWhenUsed/>
    <w:rsid w:val="0045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Satrapová</dc:creator>
  <cp:keywords/>
  <dc:description/>
  <cp:lastModifiedBy>Jana Satrapová</cp:lastModifiedBy>
  <cp:revision>11</cp:revision>
  <dcterms:created xsi:type="dcterms:W3CDTF">2023-09-27T13:01:00Z</dcterms:created>
  <dcterms:modified xsi:type="dcterms:W3CDTF">2025-07-07T13:39:00Z</dcterms:modified>
</cp:coreProperties>
</file>