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D7356E" w14:textId="77777777" w:rsidR="001079D3" w:rsidRPr="009406FC" w:rsidRDefault="001079D3" w:rsidP="000E05EA">
      <w:pPr>
        <w:keepLines/>
        <w:spacing w:after="240"/>
        <w:rPr>
          <w:rFonts w:ascii="Arial" w:hAnsi="Arial" w:cs="Arial"/>
          <w:bCs/>
        </w:rPr>
      </w:pPr>
    </w:p>
    <w:p w14:paraId="1A2999CD" w14:textId="42353128" w:rsidR="001079D3" w:rsidRDefault="00797EFC" w:rsidP="000E05EA">
      <w:pPr>
        <w:keepLines/>
        <w:spacing w:after="240"/>
        <w:contextualSpacing/>
        <w:jc w:val="center"/>
        <w:rPr>
          <w:rFonts w:ascii="Arial" w:hAnsi="Arial" w:cs="Arial"/>
          <w:b/>
          <w:bCs/>
        </w:rPr>
      </w:pPr>
      <w:r>
        <w:rPr>
          <w:rFonts w:ascii="Arial" w:hAnsi="Arial" w:cs="Arial"/>
          <w:b/>
          <w:bCs/>
        </w:rPr>
        <w:t>Kupní smlouva</w:t>
      </w:r>
    </w:p>
    <w:p w14:paraId="0DABB5E5" w14:textId="77777777" w:rsidR="005B7D34" w:rsidRPr="009406FC" w:rsidRDefault="005B7D34" w:rsidP="000E05EA">
      <w:pPr>
        <w:keepLines/>
        <w:spacing w:after="240"/>
        <w:contextualSpacing/>
        <w:jc w:val="center"/>
        <w:rPr>
          <w:rFonts w:ascii="Arial" w:hAnsi="Arial" w:cs="Arial"/>
          <w:b/>
          <w:bCs/>
        </w:rPr>
      </w:pPr>
    </w:p>
    <w:p w14:paraId="48FE02F9" w14:textId="77777777" w:rsidR="001079D3" w:rsidRPr="009406FC" w:rsidRDefault="000C6C66" w:rsidP="000E05EA">
      <w:pPr>
        <w:keepLines/>
        <w:spacing w:after="240"/>
        <w:jc w:val="center"/>
        <w:rPr>
          <w:rFonts w:ascii="Arial" w:hAnsi="Arial" w:cs="Arial"/>
          <w:bCs/>
        </w:rPr>
      </w:pPr>
      <w:r w:rsidRPr="009406FC">
        <w:rPr>
          <w:rFonts w:ascii="Arial" w:hAnsi="Arial" w:cs="Arial"/>
        </w:rPr>
        <w:t xml:space="preserve">dle ustanovení § </w:t>
      </w:r>
      <w:r w:rsidR="00132646" w:rsidRPr="009406FC">
        <w:rPr>
          <w:rFonts w:ascii="Arial" w:hAnsi="Arial" w:cs="Arial"/>
        </w:rPr>
        <w:t>2085</w:t>
      </w:r>
      <w:r w:rsidRPr="009406FC">
        <w:rPr>
          <w:rFonts w:ascii="Arial" w:hAnsi="Arial" w:cs="Arial"/>
        </w:rPr>
        <w:t xml:space="preserve"> a násl. zákona č. 89/2012 Sb., občanský</w:t>
      </w:r>
      <w:r w:rsidR="001079D3" w:rsidRPr="009406FC">
        <w:rPr>
          <w:rFonts w:ascii="Arial" w:hAnsi="Arial" w:cs="Arial"/>
        </w:rPr>
        <w:t xml:space="preserve"> zákoník, ve znění pozdějších předpisů</w:t>
      </w:r>
    </w:p>
    <w:p w14:paraId="53C4D875" w14:textId="77777777" w:rsidR="003018BF" w:rsidRPr="009406FC" w:rsidRDefault="003018BF" w:rsidP="000E05EA">
      <w:pPr>
        <w:pStyle w:val="Bezmezer"/>
        <w:keepLines/>
        <w:spacing w:after="240" w:line="276" w:lineRule="auto"/>
        <w:contextualSpacing/>
        <w:jc w:val="both"/>
        <w:rPr>
          <w:rFonts w:ascii="Arial" w:hAnsi="Arial" w:cs="Arial"/>
          <w:b/>
        </w:rPr>
      </w:pPr>
    </w:p>
    <w:p w14:paraId="2B34D45F" w14:textId="133E65BB" w:rsidR="00F3227F" w:rsidRPr="00A4507E" w:rsidRDefault="00F3227F" w:rsidP="00F3227F">
      <w:pPr>
        <w:overflowPunct w:val="0"/>
        <w:autoSpaceDE w:val="0"/>
        <w:autoSpaceDN w:val="0"/>
        <w:adjustRightInd w:val="0"/>
        <w:spacing w:after="0"/>
        <w:ind w:left="3540" w:hanging="3540"/>
        <w:textAlignment w:val="baseline"/>
        <w:rPr>
          <w:rFonts w:ascii="Arial" w:eastAsia="MS Mincho" w:hAnsi="Arial" w:cs="Arial"/>
          <w:b/>
          <w:lang w:eastAsia="cs-CZ"/>
        </w:rPr>
      </w:pPr>
      <w:r w:rsidRPr="00A4507E">
        <w:rPr>
          <w:rFonts w:ascii="Arial" w:eastAsia="MS Mincho" w:hAnsi="Arial" w:cs="Arial"/>
          <w:b/>
          <w:lang w:eastAsia="cs-CZ"/>
        </w:rPr>
        <w:t>Zadavatel:</w:t>
      </w:r>
      <w:r w:rsidRPr="00A4507E">
        <w:rPr>
          <w:rFonts w:ascii="Arial" w:eastAsia="MS Mincho" w:hAnsi="Arial" w:cs="Arial"/>
          <w:b/>
          <w:lang w:eastAsia="cs-CZ"/>
        </w:rPr>
        <w:tab/>
      </w:r>
      <w:r w:rsidR="00655AA7" w:rsidRPr="00A4507E">
        <w:rPr>
          <w:rFonts w:ascii="Arial" w:eastAsia="MS Mincho" w:hAnsi="Arial" w:cs="Arial"/>
          <w:b/>
          <w:lang w:eastAsia="cs-CZ"/>
        </w:rPr>
        <w:t>Základní škola a Mateřská škola Havlíčkův Brod, Wolkerova</w:t>
      </w:r>
    </w:p>
    <w:p w14:paraId="24C40BF7" w14:textId="5B333908" w:rsidR="00F3227F" w:rsidRPr="0058040C" w:rsidRDefault="00F3227F" w:rsidP="00F3227F">
      <w:pPr>
        <w:overflowPunct w:val="0"/>
        <w:autoSpaceDE w:val="0"/>
        <w:autoSpaceDN w:val="0"/>
        <w:adjustRightInd w:val="0"/>
        <w:spacing w:after="0"/>
        <w:textAlignment w:val="baseline"/>
        <w:rPr>
          <w:rFonts w:ascii="Arial" w:eastAsia="MS Mincho" w:hAnsi="Arial" w:cs="Arial"/>
          <w:lang w:eastAsia="cs-CZ"/>
        </w:rPr>
      </w:pPr>
      <w:r w:rsidRPr="0058040C">
        <w:rPr>
          <w:rFonts w:ascii="Arial" w:eastAsia="MS Mincho" w:hAnsi="Arial" w:cs="Arial"/>
          <w:lang w:eastAsia="cs-CZ"/>
        </w:rPr>
        <w:t>se sídlem:</w:t>
      </w:r>
      <w:r w:rsidRPr="0058040C">
        <w:rPr>
          <w:rFonts w:ascii="Arial" w:eastAsia="MS Mincho" w:hAnsi="Arial" w:cs="Arial"/>
          <w:lang w:eastAsia="cs-CZ"/>
        </w:rPr>
        <w:tab/>
      </w:r>
      <w:r w:rsidRPr="0058040C">
        <w:rPr>
          <w:rFonts w:ascii="Arial" w:eastAsia="MS Mincho" w:hAnsi="Arial" w:cs="Arial"/>
          <w:lang w:eastAsia="cs-CZ"/>
        </w:rPr>
        <w:tab/>
      </w:r>
      <w:r w:rsidRPr="0058040C">
        <w:rPr>
          <w:rFonts w:ascii="Arial" w:eastAsia="MS Mincho" w:hAnsi="Arial" w:cs="Arial"/>
          <w:lang w:eastAsia="cs-CZ"/>
        </w:rPr>
        <w:tab/>
      </w:r>
      <w:r w:rsidRPr="0058040C">
        <w:rPr>
          <w:rFonts w:ascii="Arial" w:eastAsia="MS Mincho" w:hAnsi="Arial" w:cs="Arial"/>
          <w:lang w:eastAsia="cs-CZ"/>
        </w:rPr>
        <w:tab/>
      </w:r>
      <w:r w:rsidR="006A4C88">
        <w:rPr>
          <w:rFonts w:ascii="Arial" w:eastAsia="MS Mincho" w:hAnsi="Arial" w:cs="Arial"/>
          <w:lang w:eastAsia="cs-CZ"/>
        </w:rPr>
        <w:t xml:space="preserve">Wolkerova 2941, 580 01 Havlíčkův Brod </w:t>
      </w:r>
    </w:p>
    <w:p w14:paraId="100BD933" w14:textId="7DF2B34F" w:rsidR="00F3227F" w:rsidRPr="0058040C" w:rsidRDefault="00F3227F" w:rsidP="00F3227F">
      <w:pPr>
        <w:overflowPunct w:val="0"/>
        <w:autoSpaceDE w:val="0"/>
        <w:autoSpaceDN w:val="0"/>
        <w:adjustRightInd w:val="0"/>
        <w:spacing w:after="0"/>
        <w:textAlignment w:val="baseline"/>
        <w:rPr>
          <w:rFonts w:ascii="Arial" w:eastAsia="MS Mincho" w:hAnsi="Arial" w:cs="Arial"/>
          <w:lang w:eastAsia="cs-CZ"/>
        </w:rPr>
      </w:pPr>
      <w:r w:rsidRPr="0058040C">
        <w:rPr>
          <w:rFonts w:ascii="Arial" w:eastAsia="MS Mincho" w:hAnsi="Arial" w:cs="Arial"/>
          <w:lang w:eastAsia="cs-CZ"/>
        </w:rPr>
        <w:t>zastoupený:</w:t>
      </w:r>
      <w:r w:rsidRPr="0058040C">
        <w:rPr>
          <w:rFonts w:ascii="Arial" w:eastAsia="MS Mincho" w:hAnsi="Arial" w:cs="Arial"/>
          <w:lang w:eastAsia="cs-CZ"/>
        </w:rPr>
        <w:tab/>
      </w:r>
      <w:r w:rsidRPr="0058040C">
        <w:rPr>
          <w:rFonts w:ascii="Arial" w:eastAsia="MS Mincho" w:hAnsi="Arial" w:cs="Arial"/>
          <w:lang w:eastAsia="cs-CZ"/>
        </w:rPr>
        <w:tab/>
      </w:r>
      <w:r w:rsidRPr="0058040C">
        <w:rPr>
          <w:rFonts w:ascii="Arial" w:eastAsia="MS Mincho" w:hAnsi="Arial" w:cs="Arial"/>
          <w:lang w:eastAsia="cs-CZ"/>
        </w:rPr>
        <w:tab/>
      </w:r>
      <w:r w:rsidRPr="0058040C">
        <w:rPr>
          <w:rFonts w:ascii="Arial" w:eastAsia="MS Mincho" w:hAnsi="Arial" w:cs="Arial"/>
          <w:lang w:eastAsia="cs-CZ"/>
        </w:rPr>
        <w:tab/>
      </w:r>
      <w:r w:rsidR="00655AA7">
        <w:rPr>
          <w:rFonts w:ascii="Arial" w:hAnsi="Arial" w:cs="Arial"/>
        </w:rPr>
        <w:t>Mgr</w:t>
      </w:r>
      <w:r w:rsidR="007234FA" w:rsidRPr="007234FA">
        <w:rPr>
          <w:rFonts w:ascii="Arial" w:hAnsi="Arial" w:cs="Arial"/>
        </w:rPr>
        <w:t>. Mil</w:t>
      </w:r>
      <w:r w:rsidR="00655AA7">
        <w:rPr>
          <w:rFonts w:ascii="Arial" w:hAnsi="Arial" w:cs="Arial"/>
        </w:rPr>
        <w:t>oš Fikar</w:t>
      </w:r>
      <w:r w:rsidR="007234FA" w:rsidRPr="007234FA">
        <w:rPr>
          <w:rFonts w:ascii="Arial" w:hAnsi="Arial" w:cs="Arial"/>
        </w:rPr>
        <w:t>, ředitel</w:t>
      </w:r>
    </w:p>
    <w:p w14:paraId="31984488" w14:textId="263CD91C" w:rsidR="00F3227F" w:rsidRPr="0058040C" w:rsidRDefault="00F3227F" w:rsidP="00F3227F">
      <w:pPr>
        <w:overflowPunct w:val="0"/>
        <w:autoSpaceDE w:val="0"/>
        <w:autoSpaceDN w:val="0"/>
        <w:adjustRightInd w:val="0"/>
        <w:spacing w:after="0"/>
        <w:textAlignment w:val="baseline"/>
        <w:rPr>
          <w:rFonts w:ascii="Arial" w:eastAsia="MS Mincho" w:hAnsi="Arial" w:cs="Arial"/>
          <w:lang w:eastAsia="cs-CZ"/>
        </w:rPr>
      </w:pPr>
      <w:r w:rsidRPr="0058040C">
        <w:rPr>
          <w:rFonts w:ascii="Arial" w:eastAsia="MS Mincho" w:hAnsi="Arial" w:cs="Arial"/>
          <w:lang w:eastAsia="cs-CZ"/>
        </w:rPr>
        <w:t>zástupce pro věci technické:</w:t>
      </w:r>
      <w:r w:rsidRPr="0058040C">
        <w:rPr>
          <w:rFonts w:ascii="Arial" w:eastAsia="MS Mincho" w:hAnsi="Arial" w:cs="Arial"/>
          <w:lang w:eastAsia="cs-CZ"/>
        </w:rPr>
        <w:tab/>
      </w:r>
      <w:r w:rsidRPr="0058040C">
        <w:rPr>
          <w:rFonts w:ascii="Arial" w:eastAsia="MS Mincho" w:hAnsi="Arial" w:cs="Arial"/>
          <w:lang w:eastAsia="cs-CZ"/>
        </w:rPr>
        <w:tab/>
      </w:r>
      <w:r w:rsidR="006A4C88">
        <w:rPr>
          <w:rFonts w:ascii="Arial" w:eastAsia="MS Mincho" w:hAnsi="Arial" w:cs="Arial"/>
          <w:lang w:eastAsia="cs-CZ"/>
        </w:rPr>
        <w:t>Mgr. Hana Hyksová</w:t>
      </w:r>
    </w:p>
    <w:p w14:paraId="3989E86D" w14:textId="4AFE69D6" w:rsidR="00F3227F" w:rsidRPr="0058040C" w:rsidRDefault="00F3227F" w:rsidP="00F3227F">
      <w:pPr>
        <w:overflowPunct w:val="0"/>
        <w:autoSpaceDE w:val="0"/>
        <w:autoSpaceDN w:val="0"/>
        <w:adjustRightInd w:val="0"/>
        <w:spacing w:after="0"/>
        <w:textAlignment w:val="baseline"/>
        <w:rPr>
          <w:rFonts w:ascii="Arial" w:eastAsia="MS Mincho" w:hAnsi="Arial" w:cs="Arial"/>
          <w:lang w:eastAsia="cs-CZ"/>
        </w:rPr>
      </w:pPr>
      <w:r w:rsidRPr="0058040C">
        <w:rPr>
          <w:rFonts w:ascii="Arial" w:eastAsia="MS Mincho" w:hAnsi="Arial" w:cs="Arial"/>
          <w:lang w:eastAsia="cs-CZ"/>
        </w:rPr>
        <w:t>tel.:</w:t>
      </w:r>
      <w:r w:rsidRPr="0058040C">
        <w:rPr>
          <w:rFonts w:ascii="Arial" w:eastAsia="MS Mincho" w:hAnsi="Arial" w:cs="Arial"/>
          <w:lang w:eastAsia="cs-CZ"/>
        </w:rPr>
        <w:tab/>
      </w:r>
      <w:r w:rsidRPr="0058040C">
        <w:rPr>
          <w:rFonts w:ascii="Arial" w:eastAsia="MS Mincho" w:hAnsi="Arial" w:cs="Arial"/>
          <w:lang w:eastAsia="cs-CZ"/>
        </w:rPr>
        <w:tab/>
      </w:r>
      <w:r w:rsidRPr="0058040C">
        <w:rPr>
          <w:rFonts w:ascii="Arial" w:eastAsia="MS Mincho" w:hAnsi="Arial" w:cs="Arial"/>
          <w:lang w:eastAsia="cs-CZ"/>
        </w:rPr>
        <w:tab/>
      </w:r>
      <w:r w:rsidRPr="0058040C">
        <w:rPr>
          <w:rFonts w:ascii="Arial" w:eastAsia="MS Mincho" w:hAnsi="Arial" w:cs="Arial"/>
          <w:lang w:eastAsia="cs-CZ"/>
        </w:rPr>
        <w:tab/>
      </w:r>
      <w:r w:rsidRPr="0058040C">
        <w:rPr>
          <w:rFonts w:ascii="Arial" w:eastAsia="MS Mincho" w:hAnsi="Arial" w:cs="Arial"/>
          <w:lang w:eastAsia="cs-CZ"/>
        </w:rPr>
        <w:tab/>
      </w:r>
      <w:r w:rsidR="006A4C88">
        <w:rPr>
          <w:rFonts w:ascii="Arial" w:eastAsia="MS Mincho" w:hAnsi="Arial" w:cs="Arial"/>
          <w:lang w:eastAsia="cs-CZ"/>
        </w:rPr>
        <w:t>569431340</w:t>
      </w:r>
    </w:p>
    <w:p w14:paraId="0BB92B86" w14:textId="042B9E7A" w:rsidR="00C50DE7" w:rsidRDefault="00F3227F" w:rsidP="00F3227F">
      <w:pPr>
        <w:overflowPunct w:val="0"/>
        <w:autoSpaceDE w:val="0"/>
        <w:autoSpaceDN w:val="0"/>
        <w:adjustRightInd w:val="0"/>
        <w:spacing w:after="0"/>
        <w:textAlignment w:val="baseline"/>
        <w:rPr>
          <w:rFonts w:ascii="Arial" w:eastAsia="MS Mincho" w:hAnsi="Arial" w:cs="Arial"/>
          <w:lang w:eastAsia="cs-CZ"/>
        </w:rPr>
      </w:pPr>
      <w:r w:rsidRPr="0058040C">
        <w:rPr>
          <w:rFonts w:ascii="Arial" w:eastAsia="MS Mincho" w:hAnsi="Arial" w:cs="Arial"/>
          <w:lang w:eastAsia="cs-CZ"/>
        </w:rPr>
        <w:t>IČO:</w:t>
      </w:r>
      <w:r w:rsidRPr="0058040C">
        <w:rPr>
          <w:rFonts w:ascii="Arial" w:eastAsia="MS Mincho" w:hAnsi="Arial" w:cs="Arial"/>
          <w:lang w:eastAsia="cs-CZ"/>
        </w:rPr>
        <w:tab/>
      </w:r>
      <w:r w:rsidRPr="0058040C">
        <w:rPr>
          <w:rFonts w:ascii="Arial" w:eastAsia="MS Mincho" w:hAnsi="Arial" w:cs="Arial"/>
          <w:lang w:eastAsia="cs-CZ"/>
        </w:rPr>
        <w:tab/>
      </w:r>
      <w:r w:rsidRPr="0058040C">
        <w:rPr>
          <w:rFonts w:ascii="Arial" w:eastAsia="MS Mincho" w:hAnsi="Arial" w:cs="Arial"/>
          <w:lang w:eastAsia="cs-CZ"/>
        </w:rPr>
        <w:tab/>
      </w:r>
      <w:r w:rsidRPr="0058040C">
        <w:rPr>
          <w:rFonts w:ascii="Arial" w:eastAsia="MS Mincho" w:hAnsi="Arial" w:cs="Arial"/>
          <w:lang w:eastAsia="cs-CZ"/>
        </w:rPr>
        <w:tab/>
      </w:r>
      <w:r w:rsidRPr="0058040C">
        <w:rPr>
          <w:rFonts w:ascii="Arial" w:eastAsia="MS Mincho" w:hAnsi="Arial" w:cs="Arial"/>
          <w:lang w:eastAsia="cs-CZ"/>
        </w:rPr>
        <w:tab/>
      </w:r>
      <w:r w:rsidR="006A4C88">
        <w:rPr>
          <w:rFonts w:ascii="Arial" w:eastAsia="MS Mincho" w:hAnsi="Arial" w:cs="Arial"/>
          <w:lang w:eastAsia="cs-CZ"/>
        </w:rPr>
        <w:t>70910987</w:t>
      </w:r>
    </w:p>
    <w:p w14:paraId="60BC4449" w14:textId="14C92590" w:rsidR="00F3227F" w:rsidRPr="00E2796F" w:rsidRDefault="00F3227F" w:rsidP="00F3227F">
      <w:pPr>
        <w:overflowPunct w:val="0"/>
        <w:autoSpaceDE w:val="0"/>
        <w:autoSpaceDN w:val="0"/>
        <w:adjustRightInd w:val="0"/>
        <w:spacing w:after="0"/>
        <w:textAlignment w:val="baseline"/>
        <w:rPr>
          <w:rFonts w:ascii="Arial" w:eastAsia="MS Mincho" w:hAnsi="Arial" w:cs="Arial"/>
          <w:lang w:eastAsia="cs-CZ"/>
        </w:rPr>
      </w:pPr>
      <w:r w:rsidRPr="0058040C">
        <w:rPr>
          <w:rFonts w:ascii="Arial" w:eastAsia="MS Mincho" w:hAnsi="Arial" w:cs="Arial"/>
          <w:lang w:eastAsia="cs-CZ"/>
        </w:rPr>
        <w:t>DIČ:</w:t>
      </w:r>
      <w:r w:rsidRPr="0058040C">
        <w:rPr>
          <w:rFonts w:ascii="Arial" w:eastAsia="MS Mincho" w:hAnsi="Arial" w:cs="Arial"/>
          <w:lang w:eastAsia="cs-CZ"/>
        </w:rPr>
        <w:tab/>
      </w:r>
      <w:r w:rsidRPr="0058040C">
        <w:rPr>
          <w:rFonts w:ascii="Arial" w:eastAsia="MS Mincho" w:hAnsi="Arial" w:cs="Arial"/>
          <w:lang w:eastAsia="cs-CZ"/>
        </w:rPr>
        <w:tab/>
      </w:r>
      <w:r w:rsidRPr="0058040C">
        <w:rPr>
          <w:rFonts w:ascii="Arial" w:eastAsia="MS Mincho" w:hAnsi="Arial" w:cs="Arial"/>
          <w:lang w:eastAsia="cs-CZ"/>
        </w:rPr>
        <w:tab/>
      </w:r>
      <w:r w:rsidRPr="0058040C">
        <w:rPr>
          <w:rFonts w:ascii="Arial" w:eastAsia="MS Mincho" w:hAnsi="Arial" w:cs="Arial"/>
          <w:lang w:eastAsia="cs-CZ"/>
        </w:rPr>
        <w:tab/>
      </w:r>
      <w:r w:rsidRPr="0058040C">
        <w:rPr>
          <w:rFonts w:ascii="Arial" w:eastAsia="MS Mincho" w:hAnsi="Arial" w:cs="Arial"/>
          <w:lang w:eastAsia="cs-CZ"/>
        </w:rPr>
        <w:tab/>
      </w:r>
      <w:r w:rsidR="006A4C88">
        <w:rPr>
          <w:rFonts w:ascii="Arial" w:eastAsia="MS Mincho" w:hAnsi="Arial" w:cs="Arial"/>
          <w:lang w:eastAsia="cs-CZ"/>
        </w:rPr>
        <w:t>-----</w:t>
      </w:r>
    </w:p>
    <w:p w14:paraId="31949D88" w14:textId="0EE4F61A" w:rsidR="00F3227F" w:rsidRPr="0058040C" w:rsidRDefault="00F3227F" w:rsidP="00F3227F">
      <w:pPr>
        <w:overflowPunct w:val="0"/>
        <w:autoSpaceDE w:val="0"/>
        <w:autoSpaceDN w:val="0"/>
        <w:adjustRightInd w:val="0"/>
        <w:spacing w:after="0"/>
        <w:textAlignment w:val="baseline"/>
        <w:rPr>
          <w:rFonts w:ascii="Arial" w:eastAsia="MS Mincho" w:hAnsi="Arial" w:cs="Arial"/>
          <w:lang w:eastAsia="cs-CZ"/>
        </w:rPr>
      </w:pPr>
      <w:r w:rsidRPr="00E2796F">
        <w:rPr>
          <w:rFonts w:ascii="Arial" w:eastAsia="MS Mincho" w:hAnsi="Arial" w:cs="Arial"/>
          <w:lang w:eastAsia="cs-CZ"/>
        </w:rPr>
        <w:t>číslo účtu:</w:t>
      </w:r>
      <w:r w:rsidRPr="00E2796F">
        <w:rPr>
          <w:rFonts w:ascii="Arial" w:eastAsia="MS Mincho" w:hAnsi="Arial" w:cs="Arial"/>
          <w:lang w:eastAsia="cs-CZ"/>
        </w:rPr>
        <w:tab/>
      </w:r>
      <w:r w:rsidRPr="00E2796F">
        <w:rPr>
          <w:rFonts w:ascii="Arial" w:eastAsia="MS Mincho" w:hAnsi="Arial" w:cs="Arial"/>
          <w:lang w:eastAsia="cs-CZ"/>
        </w:rPr>
        <w:tab/>
      </w:r>
      <w:r w:rsidRPr="00E2796F">
        <w:rPr>
          <w:rFonts w:ascii="Arial" w:eastAsia="MS Mincho" w:hAnsi="Arial" w:cs="Arial"/>
          <w:lang w:eastAsia="cs-CZ"/>
        </w:rPr>
        <w:tab/>
      </w:r>
      <w:r w:rsidRPr="00E2796F">
        <w:rPr>
          <w:rFonts w:ascii="Arial" w:eastAsia="MS Mincho" w:hAnsi="Arial" w:cs="Arial"/>
          <w:lang w:eastAsia="cs-CZ"/>
        </w:rPr>
        <w:tab/>
      </w:r>
      <w:r w:rsidR="00FA7C3F">
        <w:rPr>
          <w:rFonts w:ascii="Arial" w:eastAsia="MS Mincho" w:hAnsi="Arial" w:cs="Arial"/>
          <w:lang w:eastAsia="cs-CZ"/>
        </w:rPr>
        <w:t>6032521/0100</w:t>
      </w:r>
    </w:p>
    <w:p w14:paraId="4AD5D439" w14:textId="1705AA73" w:rsidR="001079D3" w:rsidRPr="009406FC" w:rsidRDefault="00797EFC" w:rsidP="00797EFC">
      <w:pPr>
        <w:keepLines/>
        <w:spacing w:after="240"/>
        <w:jc w:val="both"/>
        <w:rPr>
          <w:rFonts w:ascii="Arial" w:hAnsi="Arial" w:cs="Arial"/>
        </w:rPr>
      </w:pPr>
      <w:r w:rsidRPr="009406FC">
        <w:rPr>
          <w:rFonts w:ascii="Arial" w:hAnsi="Arial" w:cs="Arial"/>
        </w:rPr>
        <w:t xml:space="preserve"> </w:t>
      </w:r>
      <w:r w:rsidR="001079D3" w:rsidRPr="009406FC">
        <w:rPr>
          <w:rFonts w:ascii="Arial" w:hAnsi="Arial" w:cs="Arial"/>
        </w:rPr>
        <w:t>(dále jen „</w:t>
      </w:r>
      <w:r w:rsidR="007E45E6" w:rsidRPr="009406FC">
        <w:rPr>
          <w:rFonts w:ascii="Arial" w:hAnsi="Arial" w:cs="Arial"/>
          <w:b/>
        </w:rPr>
        <w:t>Zadavatel</w:t>
      </w:r>
      <w:r w:rsidR="001079D3" w:rsidRPr="009406FC">
        <w:rPr>
          <w:rFonts w:ascii="Arial" w:hAnsi="Arial" w:cs="Arial"/>
        </w:rPr>
        <w:t>“)</w:t>
      </w:r>
    </w:p>
    <w:p w14:paraId="083B5B36" w14:textId="77777777" w:rsidR="001079D3" w:rsidRPr="009406FC" w:rsidRDefault="001079D3" w:rsidP="000E05EA">
      <w:pPr>
        <w:keepLines/>
        <w:spacing w:after="240"/>
        <w:jc w:val="both"/>
        <w:rPr>
          <w:rFonts w:ascii="Arial" w:hAnsi="Arial" w:cs="Arial"/>
        </w:rPr>
      </w:pPr>
      <w:r w:rsidRPr="009406FC">
        <w:rPr>
          <w:rFonts w:ascii="Arial" w:hAnsi="Arial" w:cs="Arial"/>
        </w:rPr>
        <w:t>a</w:t>
      </w:r>
    </w:p>
    <w:p w14:paraId="6826EB8D" w14:textId="27FAD57D" w:rsidR="001079D3" w:rsidRPr="00797EFC" w:rsidRDefault="0086669C" w:rsidP="000E05EA">
      <w:pPr>
        <w:keepLines/>
        <w:spacing w:after="240"/>
        <w:contextualSpacing/>
        <w:jc w:val="both"/>
        <w:rPr>
          <w:rFonts w:ascii="Arial" w:hAnsi="Arial" w:cs="Arial"/>
          <w:b/>
        </w:rPr>
      </w:pPr>
      <w:r>
        <w:rPr>
          <w:rFonts w:ascii="Arial" w:hAnsi="Arial" w:cs="Arial"/>
          <w:b/>
        </w:rPr>
        <w:t>Dodavatel:</w:t>
      </w:r>
      <w:r>
        <w:rPr>
          <w:rFonts w:ascii="Arial" w:hAnsi="Arial" w:cs="Arial"/>
          <w:b/>
        </w:rPr>
        <w:tab/>
      </w:r>
      <w:r>
        <w:rPr>
          <w:rFonts w:ascii="Arial" w:hAnsi="Arial" w:cs="Arial"/>
          <w:b/>
        </w:rPr>
        <w:tab/>
      </w:r>
      <w:r>
        <w:rPr>
          <w:rFonts w:ascii="Arial" w:hAnsi="Arial" w:cs="Arial"/>
          <w:b/>
        </w:rPr>
        <w:tab/>
      </w:r>
      <w:r>
        <w:rPr>
          <w:rFonts w:ascii="Arial" w:hAnsi="Arial" w:cs="Arial"/>
          <w:b/>
        </w:rPr>
        <w:tab/>
      </w:r>
      <w:r w:rsidR="004D5705">
        <w:rPr>
          <w:rFonts w:ascii="Arial" w:hAnsi="Arial" w:cs="Arial"/>
          <w:b/>
        </w:rPr>
        <w:t>…</w:t>
      </w:r>
    </w:p>
    <w:p w14:paraId="6DD4D9CC" w14:textId="24442FA7" w:rsidR="0086669C" w:rsidRPr="0086669C" w:rsidRDefault="0086669C" w:rsidP="0086669C">
      <w:pPr>
        <w:overflowPunct w:val="0"/>
        <w:autoSpaceDE w:val="0"/>
        <w:autoSpaceDN w:val="0"/>
        <w:adjustRightInd w:val="0"/>
        <w:spacing w:after="0"/>
        <w:jc w:val="both"/>
        <w:textAlignment w:val="baseline"/>
        <w:rPr>
          <w:rFonts w:ascii="Arial" w:eastAsia="MS Mincho" w:hAnsi="Arial" w:cs="Arial"/>
          <w:lang w:eastAsia="cs-CZ"/>
        </w:rPr>
      </w:pPr>
      <w:r w:rsidRPr="0086669C">
        <w:rPr>
          <w:rFonts w:ascii="Arial" w:eastAsia="MS Mincho" w:hAnsi="Arial" w:cs="Arial"/>
          <w:lang w:eastAsia="cs-CZ"/>
        </w:rPr>
        <w:t>se sídlem:</w:t>
      </w:r>
      <w:r w:rsidRPr="0086669C">
        <w:rPr>
          <w:rFonts w:ascii="Arial" w:eastAsia="MS Mincho" w:hAnsi="Arial" w:cs="Arial"/>
          <w:lang w:eastAsia="cs-CZ"/>
        </w:rPr>
        <w:tab/>
      </w:r>
      <w:r w:rsidRPr="0086669C">
        <w:rPr>
          <w:rFonts w:ascii="Arial" w:eastAsia="MS Mincho" w:hAnsi="Arial" w:cs="Arial"/>
          <w:lang w:eastAsia="cs-CZ"/>
        </w:rPr>
        <w:tab/>
      </w:r>
      <w:r w:rsidRPr="0086669C">
        <w:rPr>
          <w:rFonts w:ascii="Arial" w:eastAsia="MS Mincho" w:hAnsi="Arial" w:cs="Arial"/>
          <w:lang w:eastAsia="cs-CZ"/>
        </w:rPr>
        <w:tab/>
      </w:r>
      <w:r w:rsidRPr="0086669C">
        <w:rPr>
          <w:rFonts w:ascii="Arial" w:eastAsia="MS Mincho" w:hAnsi="Arial" w:cs="Arial"/>
          <w:lang w:eastAsia="cs-CZ"/>
        </w:rPr>
        <w:tab/>
      </w:r>
      <w:r w:rsidR="004D5705">
        <w:rPr>
          <w:rFonts w:ascii="Arial" w:eastAsia="MS Mincho" w:hAnsi="Arial" w:cs="Arial"/>
          <w:lang w:eastAsia="cs-CZ"/>
        </w:rPr>
        <w:t>…</w:t>
      </w:r>
    </w:p>
    <w:p w14:paraId="19B45A34" w14:textId="25A5C9D9" w:rsidR="0086669C" w:rsidRPr="0086669C" w:rsidRDefault="0086669C" w:rsidP="0086669C">
      <w:pPr>
        <w:overflowPunct w:val="0"/>
        <w:autoSpaceDE w:val="0"/>
        <w:autoSpaceDN w:val="0"/>
        <w:adjustRightInd w:val="0"/>
        <w:spacing w:after="0"/>
        <w:jc w:val="both"/>
        <w:textAlignment w:val="baseline"/>
        <w:rPr>
          <w:rFonts w:ascii="Arial" w:eastAsia="MS Mincho" w:hAnsi="Arial" w:cs="Arial"/>
          <w:lang w:eastAsia="cs-CZ"/>
        </w:rPr>
      </w:pPr>
      <w:r w:rsidRPr="0086669C">
        <w:rPr>
          <w:rFonts w:ascii="Arial" w:eastAsia="MS Mincho" w:hAnsi="Arial" w:cs="Arial"/>
          <w:lang w:eastAsia="cs-CZ"/>
        </w:rPr>
        <w:t>zastoupený:</w:t>
      </w:r>
      <w:r w:rsidRPr="0086669C">
        <w:rPr>
          <w:rFonts w:ascii="Arial" w:eastAsia="MS Mincho" w:hAnsi="Arial" w:cs="Arial"/>
          <w:lang w:eastAsia="cs-CZ"/>
        </w:rPr>
        <w:tab/>
      </w:r>
      <w:r w:rsidRPr="0086669C">
        <w:rPr>
          <w:rFonts w:ascii="Arial" w:eastAsia="MS Mincho" w:hAnsi="Arial" w:cs="Arial"/>
          <w:lang w:eastAsia="cs-CZ"/>
        </w:rPr>
        <w:tab/>
      </w:r>
      <w:r w:rsidRPr="0086669C">
        <w:rPr>
          <w:rFonts w:ascii="Arial" w:eastAsia="MS Mincho" w:hAnsi="Arial" w:cs="Arial"/>
          <w:lang w:eastAsia="cs-CZ"/>
        </w:rPr>
        <w:tab/>
      </w:r>
      <w:r w:rsidRPr="0086669C">
        <w:rPr>
          <w:rFonts w:ascii="Arial" w:eastAsia="MS Mincho" w:hAnsi="Arial" w:cs="Arial"/>
          <w:lang w:eastAsia="cs-CZ"/>
        </w:rPr>
        <w:tab/>
      </w:r>
      <w:r w:rsidR="004D5705">
        <w:rPr>
          <w:rFonts w:ascii="Arial" w:eastAsia="MS Mincho" w:hAnsi="Arial" w:cs="Arial"/>
          <w:lang w:eastAsia="cs-CZ"/>
        </w:rPr>
        <w:t>…</w:t>
      </w:r>
    </w:p>
    <w:p w14:paraId="36F5305E" w14:textId="5DD22E28" w:rsidR="0086669C" w:rsidRPr="0086669C" w:rsidRDefault="0086669C" w:rsidP="0086669C">
      <w:pPr>
        <w:overflowPunct w:val="0"/>
        <w:autoSpaceDE w:val="0"/>
        <w:autoSpaceDN w:val="0"/>
        <w:adjustRightInd w:val="0"/>
        <w:spacing w:after="0"/>
        <w:jc w:val="both"/>
        <w:textAlignment w:val="baseline"/>
        <w:rPr>
          <w:rFonts w:ascii="Arial" w:eastAsia="MS Mincho" w:hAnsi="Arial" w:cs="Arial"/>
          <w:lang w:eastAsia="cs-CZ"/>
        </w:rPr>
      </w:pPr>
      <w:r w:rsidRPr="0086669C">
        <w:rPr>
          <w:rFonts w:ascii="Arial" w:eastAsia="MS Mincho" w:hAnsi="Arial" w:cs="Arial"/>
          <w:lang w:eastAsia="cs-CZ"/>
        </w:rPr>
        <w:t>zástupce pro věci smluvní:</w:t>
      </w:r>
      <w:r w:rsidRPr="0086669C">
        <w:rPr>
          <w:rFonts w:ascii="Arial" w:eastAsia="MS Mincho" w:hAnsi="Arial" w:cs="Arial"/>
          <w:lang w:eastAsia="cs-CZ"/>
        </w:rPr>
        <w:tab/>
      </w:r>
      <w:r w:rsidRPr="0086669C">
        <w:rPr>
          <w:rFonts w:ascii="Arial" w:eastAsia="MS Mincho" w:hAnsi="Arial" w:cs="Arial"/>
          <w:lang w:eastAsia="cs-CZ"/>
        </w:rPr>
        <w:tab/>
      </w:r>
      <w:r w:rsidR="004D5705">
        <w:rPr>
          <w:rFonts w:ascii="Arial" w:eastAsia="MS Mincho" w:hAnsi="Arial" w:cs="Arial"/>
          <w:lang w:eastAsia="cs-CZ"/>
        </w:rPr>
        <w:t>…</w:t>
      </w:r>
    </w:p>
    <w:p w14:paraId="774D57D1" w14:textId="2ACE19FD" w:rsidR="0086669C" w:rsidRPr="0086669C" w:rsidRDefault="0086669C" w:rsidP="0086669C">
      <w:pPr>
        <w:overflowPunct w:val="0"/>
        <w:autoSpaceDE w:val="0"/>
        <w:autoSpaceDN w:val="0"/>
        <w:adjustRightInd w:val="0"/>
        <w:spacing w:after="0"/>
        <w:jc w:val="both"/>
        <w:textAlignment w:val="baseline"/>
        <w:rPr>
          <w:rFonts w:ascii="Arial" w:eastAsia="MS Mincho" w:hAnsi="Arial" w:cs="Arial"/>
          <w:lang w:eastAsia="cs-CZ"/>
        </w:rPr>
      </w:pPr>
      <w:r w:rsidRPr="0086669C">
        <w:rPr>
          <w:rFonts w:ascii="Arial" w:eastAsia="MS Mincho" w:hAnsi="Arial" w:cs="Arial"/>
          <w:lang w:eastAsia="cs-CZ"/>
        </w:rPr>
        <w:t>zástupce pro věci technické:</w:t>
      </w:r>
      <w:r w:rsidRPr="0086669C">
        <w:rPr>
          <w:rFonts w:ascii="Arial" w:eastAsia="MS Mincho" w:hAnsi="Arial" w:cs="Arial"/>
          <w:lang w:eastAsia="cs-CZ"/>
        </w:rPr>
        <w:tab/>
      </w:r>
      <w:r w:rsidRPr="0086669C">
        <w:rPr>
          <w:rFonts w:ascii="Arial" w:eastAsia="MS Mincho" w:hAnsi="Arial" w:cs="Arial"/>
          <w:lang w:eastAsia="cs-CZ"/>
        </w:rPr>
        <w:tab/>
      </w:r>
      <w:r w:rsidR="004D5705">
        <w:rPr>
          <w:rFonts w:ascii="Arial" w:eastAsia="MS Mincho" w:hAnsi="Arial" w:cs="Arial"/>
          <w:lang w:eastAsia="cs-CZ"/>
        </w:rPr>
        <w:t>…</w:t>
      </w:r>
    </w:p>
    <w:p w14:paraId="6D2EECAD" w14:textId="1F8546A8" w:rsidR="0086669C" w:rsidRPr="0086669C" w:rsidRDefault="0086669C" w:rsidP="0086669C">
      <w:pPr>
        <w:overflowPunct w:val="0"/>
        <w:autoSpaceDE w:val="0"/>
        <w:autoSpaceDN w:val="0"/>
        <w:adjustRightInd w:val="0"/>
        <w:spacing w:after="0"/>
        <w:jc w:val="both"/>
        <w:textAlignment w:val="baseline"/>
        <w:rPr>
          <w:rFonts w:ascii="Arial" w:eastAsia="MS Mincho" w:hAnsi="Arial" w:cs="Arial"/>
          <w:lang w:eastAsia="cs-CZ"/>
        </w:rPr>
      </w:pPr>
      <w:r w:rsidRPr="0086669C">
        <w:rPr>
          <w:rFonts w:ascii="Arial" w:eastAsia="MS Mincho" w:hAnsi="Arial" w:cs="Arial"/>
          <w:lang w:eastAsia="cs-CZ"/>
        </w:rPr>
        <w:t>tel./fax/e-mail:</w:t>
      </w:r>
      <w:r w:rsidRPr="0086669C">
        <w:rPr>
          <w:rFonts w:ascii="Arial" w:eastAsia="MS Mincho" w:hAnsi="Arial" w:cs="Arial"/>
          <w:lang w:eastAsia="cs-CZ"/>
        </w:rPr>
        <w:tab/>
      </w:r>
      <w:r w:rsidRPr="0086669C">
        <w:rPr>
          <w:rFonts w:ascii="Arial" w:eastAsia="MS Mincho" w:hAnsi="Arial" w:cs="Arial"/>
          <w:lang w:eastAsia="cs-CZ"/>
        </w:rPr>
        <w:tab/>
      </w:r>
      <w:r w:rsidRPr="0086669C">
        <w:rPr>
          <w:rFonts w:ascii="Arial" w:eastAsia="MS Mincho" w:hAnsi="Arial" w:cs="Arial"/>
          <w:lang w:eastAsia="cs-CZ"/>
        </w:rPr>
        <w:tab/>
      </w:r>
      <w:r w:rsidRPr="0086669C">
        <w:rPr>
          <w:rFonts w:ascii="Arial" w:eastAsia="MS Mincho" w:hAnsi="Arial" w:cs="Arial"/>
          <w:lang w:eastAsia="cs-CZ"/>
        </w:rPr>
        <w:tab/>
      </w:r>
      <w:r w:rsidR="004D5705">
        <w:rPr>
          <w:rFonts w:ascii="Arial" w:eastAsia="MS Mincho" w:hAnsi="Arial" w:cs="Arial"/>
          <w:lang w:eastAsia="cs-CZ"/>
        </w:rPr>
        <w:t>…</w:t>
      </w:r>
    </w:p>
    <w:p w14:paraId="3C3A9D83" w14:textId="3EA80FE7" w:rsidR="0086669C" w:rsidRPr="0086669C" w:rsidRDefault="0086669C" w:rsidP="0086669C">
      <w:pPr>
        <w:overflowPunct w:val="0"/>
        <w:autoSpaceDE w:val="0"/>
        <w:autoSpaceDN w:val="0"/>
        <w:adjustRightInd w:val="0"/>
        <w:spacing w:after="0"/>
        <w:jc w:val="both"/>
        <w:textAlignment w:val="baseline"/>
        <w:rPr>
          <w:rFonts w:ascii="Arial" w:eastAsia="MS Mincho" w:hAnsi="Arial" w:cs="Arial"/>
          <w:lang w:eastAsia="cs-CZ"/>
        </w:rPr>
      </w:pPr>
      <w:r w:rsidRPr="0086669C">
        <w:rPr>
          <w:rFonts w:ascii="Arial" w:eastAsia="MS Mincho" w:hAnsi="Arial" w:cs="Arial"/>
          <w:lang w:eastAsia="cs-CZ"/>
        </w:rPr>
        <w:t>IČO:</w:t>
      </w:r>
      <w:r w:rsidRPr="0086669C">
        <w:rPr>
          <w:rFonts w:ascii="Arial" w:eastAsia="MS Mincho" w:hAnsi="Arial" w:cs="Arial"/>
          <w:lang w:eastAsia="cs-CZ"/>
        </w:rPr>
        <w:tab/>
      </w:r>
      <w:r w:rsidRPr="0086669C">
        <w:rPr>
          <w:rFonts w:ascii="Arial" w:eastAsia="MS Mincho" w:hAnsi="Arial" w:cs="Arial"/>
          <w:lang w:eastAsia="cs-CZ"/>
        </w:rPr>
        <w:tab/>
      </w:r>
      <w:r w:rsidRPr="0086669C">
        <w:rPr>
          <w:rFonts w:ascii="Arial" w:eastAsia="MS Mincho" w:hAnsi="Arial" w:cs="Arial"/>
          <w:lang w:eastAsia="cs-CZ"/>
        </w:rPr>
        <w:tab/>
      </w:r>
      <w:r w:rsidRPr="0086669C">
        <w:rPr>
          <w:rFonts w:ascii="Arial" w:eastAsia="MS Mincho" w:hAnsi="Arial" w:cs="Arial"/>
          <w:lang w:eastAsia="cs-CZ"/>
        </w:rPr>
        <w:tab/>
      </w:r>
      <w:r w:rsidRPr="0086669C">
        <w:rPr>
          <w:rFonts w:ascii="Arial" w:eastAsia="MS Mincho" w:hAnsi="Arial" w:cs="Arial"/>
          <w:lang w:eastAsia="cs-CZ"/>
        </w:rPr>
        <w:tab/>
      </w:r>
      <w:r w:rsidR="004D5705">
        <w:rPr>
          <w:rFonts w:ascii="Arial" w:eastAsia="MS Mincho" w:hAnsi="Arial" w:cs="Arial"/>
          <w:lang w:eastAsia="cs-CZ"/>
        </w:rPr>
        <w:t>…</w:t>
      </w:r>
    </w:p>
    <w:p w14:paraId="2FB97D63" w14:textId="5C7DD15B" w:rsidR="0086669C" w:rsidRPr="0086669C" w:rsidRDefault="0086669C" w:rsidP="0086669C">
      <w:pPr>
        <w:overflowPunct w:val="0"/>
        <w:autoSpaceDE w:val="0"/>
        <w:autoSpaceDN w:val="0"/>
        <w:adjustRightInd w:val="0"/>
        <w:spacing w:after="0"/>
        <w:jc w:val="both"/>
        <w:textAlignment w:val="baseline"/>
        <w:rPr>
          <w:rFonts w:ascii="Arial" w:eastAsia="MS Mincho" w:hAnsi="Arial" w:cs="Arial"/>
          <w:lang w:eastAsia="cs-CZ"/>
        </w:rPr>
      </w:pPr>
      <w:r w:rsidRPr="0086669C">
        <w:rPr>
          <w:rFonts w:ascii="Arial" w:eastAsia="MS Mincho" w:hAnsi="Arial" w:cs="Arial"/>
          <w:lang w:eastAsia="cs-CZ"/>
        </w:rPr>
        <w:t>DIČ:</w:t>
      </w:r>
      <w:r w:rsidRPr="0086669C">
        <w:rPr>
          <w:rFonts w:ascii="Arial" w:eastAsia="MS Mincho" w:hAnsi="Arial" w:cs="Arial"/>
          <w:lang w:eastAsia="cs-CZ"/>
        </w:rPr>
        <w:tab/>
      </w:r>
      <w:r w:rsidRPr="0086669C">
        <w:rPr>
          <w:rFonts w:ascii="Arial" w:eastAsia="MS Mincho" w:hAnsi="Arial" w:cs="Arial"/>
          <w:lang w:eastAsia="cs-CZ"/>
        </w:rPr>
        <w:tab/>
      </w:r>
      <w:r w:rsidRPr="0086669C">
        <w:rPr>
          <w:rFonts w:ascii="Arial" w:eastAsia="MS Mincho" w:hAnsi="Arial" w:cs="Arial"/>
          <w:lang w:eastAsia="cs-CZ"/>
        </w:rPr>
        <w:tab/>
      </w:r>
      <w:r w:rsidRPr="0086669C">
        <w:rPr>
          <w:rFonts w:ascii="Arial" w:eastAsia="MS Mincho" w:hAnsi="Arial" w:cs="Arial"/>
          <w:lang w:eastAsia="cs-CZ"/>
        </w:rPr>
        <w:tab/>
      </w:r>
      <w:r w:rsidRPr="0086669C">
        <w:rPr>
          <w:rFonts w:ascii="Arial" w:eastAsia="MS Mincho" w:hAnsi="Arial" w:cs="Arial"/>
          <w:lang w:eastAsia="cs-CZ"/>
        </w:rPr>
        <w:tab/>
      </w:r>
      <w:r w:rsidR="004D5705">
        <w:rPr>
          <w:rFonts w:ascii="Arial" w:eastAsia="MS Mincho" w:hAnsi="Arial" w:cs="Arial"/>
          <w:lang w:eastAsia="cs-CZ"/>
        </w:rPr>
        <w:t>…</w:t>
      </w:r>
    </w:p>
    <w:p w14:paraId="7A0C0DC9" w14:textId="5636056C" w:rsidR="0086669C" w:rsidRPr="0086669C" w:rsidRDefault="0086669C" w:rsidP="0086669C">
      <w:pPr>
        <w:overflowPunct w:val="0"/>
        <w:autoSpaceDE w:val="0"/>
        <w:autoSpaceDN w:val="0"/>
        <w:adjustRightInd w:val="0"/>
        <w:spacing w:after="0"/>
        <w:jc w:val="both"/>
        <w:textAlignment w:val="baseline"/>
        <w:rPr>
          <w:rFonts w:ascii="Arial" w:eastAsia="MS Mincho" w:hAnsi="Arial" w:cs="Arial"/>
          <w:lang w:eastAsia="cs-CZ"/>
        </w:rPr>
      </w:pPr>
      <w:r w:rsidRPr="0086669C">
        <w:rPr>
          <w:rFonts w:ascii="Arial" w:eastAsia="MS Mincho" w:hAnsi="Arial" w:cs="Arial"/>
          <w:lang w:eastAsia="cs-CZ"/>
        </w:rPr>
        <w:t>číslo účtu:</w:t>
      </w:r>
      <w:r w:rsidRPr="0086669C">
        <w:rPr>
          <w:rFonts w:ascii="Arial" w:eastAsia="MS Mincho" w:hAnsi="Arial" w:cs="Arial"/>
          <w:lang w:eastAsia="cs-CZ"/>
        </w:rPr>
        <w:tab/>
      </w:r>
      <w:r w:rsidRPr="0086669C">
        <w:rPr>
          <w:rFonts w:ascii="Arial" w:eastAsia="MS Mincho" w:hAnsi="Arial" w:cs="Arial"/>
          <w:lang w:eastAsia="cs-CZ"/>
        </w:rPr>
        <w:tab/>
      </w:r>
      <w:r w:rsidRPr="0086669C">
        <w:rPr>
          <w:rFonts w:ascii="Arial" w:eastAsia="MS Mincho" w:hAnsi="Arial" w:cs="Arial"/>
          <w:lang w:eastAsia="cs-CZ"/>
        </w:rPr>
        <w:tab/>
      </w:r>
      <w:r w:rsidRPr="0086669C">
        <w:rPr>
          <w:rFonts w:ascii="Arial" w:eastAsia="MS Mincho" w:hAnsi="Arial" w:cs="Arial"/>
          <w:lang w:eastAsia="cs-CZ"/>
        </w:rPr>
        <w:tab/>
      </w:r>
      <w:r w:rsidR="004D5705">
        <w:rPr>
          <w:rFonts w:ascii="Arial" w:eastAsia="MS Mincho" w:hAnsi="Arial" w:cs="Arial"/>
          <w:lang w:eastAsia="cs-CZ"/>
        </w:rPr>
        <w:t>…</w:t>
      </w:r>
    </w:p>
    <w:p w14:paraId="3B79DB85" w14:textId="6E21729E" w:rsidR="0086669C" w:rsidRPr="0086669C" w:rsidRDefault="0086669C" w:rsidP="0086669C">
      <w:pPr>
        <w:overflowPunct w:val="0"/>
        <w:autoSpaceDE w:val="0"/>
        <w:autoSpaceDN w:val="0"/>
        <w:adjustRightInd w:val="0"/>
        <w:spacing w:after="0"/>
        <w:jc w:val="both"/>
        <w:textAlignment w:val="baseline"/>
        <w:rPr>
          <w:rFonts w:ascii="Arial" w:eastAsia="MS Mincho" w:hAnsi="Arial" w:cs="Arial"/>
          <w:lang w:eastAsia="cs-CZ"/>
        </w:rPr>
      </w:pPr>
      <w:r w:rsidRPr="0086669C">
        <w:rPr>
          <w:rFonts w:ascii="Arial" w:eastAsia="MS Mincho" w:hAnsi="Arial" w:cs="Arial"/>
          <w:lang w:eastAsia="cs-CZ"/>
        </w:rPr>
        <w:t>zápis v obchodním rejstříku:</w:t>
      </w:r>
      <w:r w:rsidRPr="0086669C">
        <w:rPr>
          <w:rFonts w:ascii="Arial" w:eastAsia="MS Mincho" w:hAnsi="Arial" w:cs="Arial"/>
          <w:lang w:eastAsia="cs-CZ"/>
        </w:rPr>
        <w:tab/>
      </w:r>
      <w:r w:rsidRPr="0086669C">
        <w:rPr>
          <w:rFonts w:ascii="Arial" w:eastAsia="MS Mincho" w:hAnsi="Arial" w:cs="Arial"/>
          <w:lang w:eastAsia="cs-CZ"/>
        </w:rPr>
        <w:tab/>
      </w:r>
      <w:r w:rsidR="004D5705">
        <w:rPr>
          <w:rFonts w:ascii="Arial" w:eastAsia="MS Mincho" w:hAnsi="Arial" w:cs="Arial"/>
          <w:lang w:eastAsia="cs-CZ"/>
        </w:rPr>
        <w:t>…</w:t>
      </w:r>
    </w:p>
    <w:p w14:paraId="17B1DC76" w14:textId="2571FA62" w:rsidR="001079D3" w:rsidRPr="009406FC" w:rsidRDefault="001079D3" w:rsidP="0086669C">
      <w:pPr>
        <w:keepLines/>
        <w:spacing w:after="240"/>
        <w:jc w:val="both"/>
        <w:rPr>
          <w:rFonts w:ascii="Arial" w:hAnsi="Arial" w:cs="Arial"/>
        </w:rPr>
      </w:pPr>
      <w:r w:rsidRPr="009406FC">
        <w:rPr>
          <w:rFonts w:ascii="Arial" w:hAnsi="Arial" w:cs="Arial"/>
        </w:rPr>
        <w:t>(dále jen „</w:t>
      </w:r>
      <w:r w:rsidR="00EA295D" w:rsidRPr="009406FC">
        <w:rPr>
          <w:rFonts w:ascii="Arial" w:hAnsi="Arial" w:cs="Arial"/>
          <w:b/>
        </w:rPr>
        <w:t>Dodavatel</w:t>
      </w:r>
      <w:r w:rsidRPr="009406FC">
        <w:rPr>
          <w:rFonts w:ascii="Arial" w:hAnsi="Arial" w:cs="Arial"/>
        </w:rPr>
        <w:t>“)</w:t>
      </w:r>
    </w:p>
    <w:p w14:paraId="1D63546A" w14:textId="77777777" w:rsidR="001079D3" w:rsidRPr="009406FC" w:rsidRDefault="001079D3" w:rsidP="000E05EA">
      <w:pPr>
        <w:keepLines/>
        <w:spacing w:after="240"/>
        <w:jc w:val="both"/>
        <w:rPr>
          <w:rFonts w:ascii="Arial" w:hAnsi="Arial" w:cs="Arial"/>
        </w:rPr>
      </w:pPr>
    </w:p>
    <w:p w14:paraId="06AA2D2B" w14:textId="76C61167" w:rsidR="001079D3" w:rsidRPr="009406FC" w:rsidRDefault="001079D3" w:rsidP="000E05EA">
      <w:pPr>
        <w:keepLines/>
        <w:spacing w:after="240"/>
        <w:jc w:val="both"/>
        <w:rPr>
          <w:rFonts w:ascii="Arial" w:hAnsi="Arial" w:cs="Arial"/>
        </w:rPr>
      </w:pPr>
      <w:r w:rsidRPr="009406FC">
        <w:rPr>
          <w:rFonts w:ascii="Arial" w:hAnsi="Arial" w:cs="Arial"/>
        </w:rPr>
        <w:t xml:space="preserve">uzavřeli níže uvedeného dne, měsíce a roku tuto </w:t>
      </w:r>
      <w:r w:rsidR="009E2A5D">
        <w:rPr>
          <w:rFonts w:ascii="Arial" w:hAnsi="Arial" w:cs="Arial"/>
        </w:rPr>
        <w:t>kupní smlouvu</w:t>
      </w:r>
      <w:r w:rsidR="00625999" w:rsidRPr="009406FC">
        <w:rPr>
          <w:rFonts w:ascii="Arial" w:hAnsi="Arial" w:cs="Arial"/>
        </w:rPr>
        <w:t xml:space="preserve"> </w:t>
      </w:r>
      <w:r w:rsidRPr="009406FC">
        <w:rPr>
          <w:rFonts w:ascii="Arial" w:hAnsi="Arial" w:cs="Arial"/>
        </w:rPr>
        <w:t>(dále jen „</w:t>
      </w:r>
      <w:r w:rsidRPr="009406FC">
        <w:rPr>
          <w:rFonts w:ascii="Arial" w:hAnsi="Arial" w:cs="Arial"/>
          <w:b/>
        </w:rPr>
        <w:t>Smlouva</w:t>
      </w:r>
      <w:r w:rsidRPr="009406FC">
        <w:rPr>
          <w:rFonts w:ascii="Arial" w:hAnsi="Arial" w:cs="Arial"/>
        </w:rPr>
        <w:t>“)</w:t>
      </w:r>
    </w:p>
    <w:p w14:paraId="62D0D16E" w14:textId="77777777" w:rsidR="001079D3" w:rsidRPr="009406FC" w:rsidRDefault="001079D3" w:rsidP="009F1749">
      <w:pPr>
        <w:pStyle w:val="Style6"/>
        <w:keepNext/>
        <w:keepLines/>
        <w:widowControl/>
        <w:spacing w:after="240" w:line="276" w:lineRule="auto"/>
        <w:ind w:left="567" w:hanging="567"/>
        <w:jc w:val="center"/>
        <w:outlineLvl w:val="0"/>
        <w:rPr>
          <w:rStyle w:val="FontStyle18"/>
          <w:b/>
          <w:sz w:val="22"/>
          <w:szCs w:val="22"/>
        </w:rPr>
      </w:pPr>
      <w:bookmarkStart w:id="0" w:name="_Toc402429807"/>
      <w:r w:rsidRPr="009406FC">
        <w:rPr>
          <w:rStyle w:val="FontStyle18"/>
          <w:b/>
          <w:sz w:val="22"/>
          <w:szCs w:val="22"/>
        </w:rPr>
        <w:t>Preambule</w:t>
      </w:r>
      <w:bookmarkEnd w:id="0"/>
    </w:p>
    <w:p w14:paraId="7FFF47E4" w14:textId="1CB8F822" w:rsidR="00482357" w:rsidRPr="009406FC" w:rsidRDefault="00482357" w:rsidP="00482357">
      <w:pPr>
        <w:numPr>
          <w:ilvl w:val="0"/>
          <w:numId w:val="2"/>
        </w:numPr>
        <w:spacing w:after="240"/>
        <w:ind w:left="567" w:hanging="567"/>
        <w:jc w:val="both"/>
        <w:rPr>
          <w:rFonts w:ascii="Arial" w:hAnsi="Arial" w:cs="Arial"/>
        </w:rPr>
      </w:pPr>
      <w:r w:rsidRPr="009406FC">
        <w:rPr>
          <w:rFonts w:ascii="Arial" w:hAnsi="Arial" w:cs="Arial"/>
        </w:rPr>
        <w:t xml:space="preserve">Smluvní strany uzavírají tuto Smlouvu jako výsledek </w:t>
      </w:r>
      <w:r w:rsidR="00426D58" w:rsidRPr="009406FC">
        <w:rPr>
          <w:rFonts w:ascii="Arial" w:hAnsi="Arial" w:cs="Arial"/>
        </w:rPr>
        <w:t>výběrového řízení</w:t>
      </w:r>
      <w:r w:rsidRPr="009406FC">
        <w:rPr>
          <w:rFonts w:ascii="Arial" w:hAnsi="Arial" w:cs="Arial"/>
        </w:rPr>
        <w:t xml:space="preserve"> veřejné zakázky </w:t>
      </w:r>
      <w:r w:rsidR="00426D58" w:rsidRPr="009406FC">
        <w:rPr>
          <w:rFonts w:ascii="Arial" w:hAnsi="Arial" w:cs="Arial"/>
        </w:rPr>
        <w:t xml:space="preserve">malého rozsahu </w:t>
      </w:r>
      <w:r w:rsidRPr="009406FC">
        <w:rPr>
          <w:rFonts w:ascii="Arial" w:hAnsi="Arial" w:cs="Arial"/>
        </w:rPr>
        <w:t>„</w:t>
      </w:r>
      <w:r w:rsidR="007D0B66">
        <w:rPr>
          <w:rFonts w:ascii="Arial" w:hAnsi="Arial" w:cs="Arial"/>
        </w:rPr>
        <w:t>Tablety</w:t>
      </w:r>
      <w:r w:rsidRPr="009406FC">
        <w:rPr>
          <w:rFonts w:ascii="Arial" w:hAnsi="Arial" w:cs="Arial"/>
          <w:bCs/>
        </w:rPr>
        <w:t>“ (dále jen „</w:t>
      </w:r>
      <w:r w:rsidRPr="009406FC">
        <w:rPr>
          <w:rFonts w:ascii="Arial" w:hAnsi="Arial" w:cs="Arial"/>
          <w:b/>
          <w:bCs/>
        </w:rPr>
        <w:t>Veřejná zakázka</w:t>
      </w:r>
      <w:r w:rsidRPr="009406FC">
        <w:rPr>
          <w:rFonts w:ascii="Arial" w:hAnsi="Arial" w:cs="Arial"/>
          <w:bCs/>
        </w:rPr>
        <w:t>“)</w:t>
      </w:r>
      <w:r w:rsidRPr="009406FC">
        <w:rPr>
          <w:rFonts w:ascii="Arial" w:hAnsi="Arial" w:cs="Arial"/>
        </w:rPr>
        <w:t>;</w:t>
      </w:r>
    </w:p>
    <w:p w14:paraId="6C38798B" w14:textId="77777777" w:rsidR="001079D3" w:rsidRPr="009406FC" w:rsidRDefault="001079D3" w:rsidP="000E05EA">
      <w:pPr>
        <w:pStyle w:val="Style6"/>
        <w:keepNext/>
        <w:keepLines/>
        <w:widowControl/>
        <w:numPr>
          <w:ilvl w:val="0"/>
          <w:numId w:val="1"/>
        </w:numPr>
        <w:spacing w:after="240" w:line="276" w:lineRule="auto"/>
        <w:ind w:left="0" w:firstLine="284"/>
        <w:contextualSpacing/>
        <w:jc w:val="center"/>
        <w:rPr>
          <w:rStyle w:val="FontStyle19"/>
          <w:bCs/>
          <w:sz w:val="22"/>
          <w:szCs w:val="22"/>
        </w:rPr>
      </w:pPr>
      <w:bookmarkStart w:id="1" w:name="_Ref361143958"/>
    </w:p>
    <w:p w14:paraId="4D9BBF35" w14:textId="77777777" w:rsidR="001079D3" w:rsidRPr="009406FC" w:rsidRDefault="0085394F" w:rsidP="000E05EA">
      <w:pPr>
        <w:pStyle w:val="Style6"/>
        <w:keepNext/>
        <w:keepLines/>
        <w:widowControl/>
        <w:spacing w:after="240" w:line="276" w:lineRule="auto"/>
        <w:ind w:left="567" w:hanging="567"/>
        <w:jc w:val="center"/>
        <w:outlineLvl w:val="0"/>
        <w:rPr>
          <w:rStyle w:val="FontStyle18"/>
          <w:b/>
          <w:sz w:val="22"/>
          <w:szCs w:val="22"/>
        </w:rPr>
      </w:pPr>
      <w:bookmarkStart w:id="2" w:name="_Toc402429808"/>
      <w:bookmarkEnd w:id="1"/>
      <w:r w:rsidRPr="009406FC">
        <w:rPr>
          <w:rStyle w:val="FontStyle18"/>
          <w:b/>
          <w:sz w:val="22"/>
          <w:szCs w:val="22"/>
        </w:rPr>
        <w:t>Předmět Smlouvy</w:t>
      </w:r>
      <w:bookmarkEnd w:id="2"/>
    </w:p>
    <w:p w14:paraId="6B033BE1" w14:textId="641E3709" w:rsidR="009B2F7D" w:rsidRPr="009406FC" w:rsidRDefault="0085394F" w:rsidP="000E05EA">
      <w:pPr>
        <w:pStyle w:val="Style6"/>
        <w:keepLines/>
        <w:widowControl/>
        <w:numPr>
          <w:ilvl w:val="1"/>
          <w:numId w:val="1"/>
        </w:numPr>
        <w:tabs>
          <w:tab w:val="left" w:pos="567"/>
        </w:tabs>
        <w:spacing w:after="240" w:line="276" w:lineRule="auto"/>
        <w:ind w:left="567" w:hanging="567"/>
        <w:jc w:val="both"/>
        <w:rPr>
          <w:bCs/>
          <w:sz w:val="22"/>
          <w:szCs w:val="22"/>
        </w:rPr>
      </w:pPr>
      <w:bookmarkStart w:id="3" w:name="_Ref369870211"/>
      <w:r w:rsidRPr="009406FC">
        <w:rPr>
          <w:bCs/>
          <w:sz w:val="22"/>
          <w:szCs w:val="22"/>
        </w:rPr>
        <w:t>Dodavatel se na základě této Smlouvy zavazuje dodat Zadavateli za podmínek stanovených touto Smlouvou</w:t>
      </w:r>
      <w:bookmarkStart w:id="4" w:name="_Ref369870213"/>
      <w:bookmarkEnd w:id="3"/>
      <w:r w:rsidR="006D165E" w:rsidRPr="009406FC">
        <w:rPr>
          <w:bCs/>
          <w:sz w:val="22"/>
          <w:szCs w:val="22"/>
        </w:rPr>
        <w:t xml:space="preserve"> </w:t>
      </w:r>
      <w:r w:rsidR="00426D58" w:rsidRPr="009406FC">
        <w:rPr>
          <w:bCs/>
          <w:sz w:val="22"/>
          <w:szCs w:val="22"/>
        </w:rPr>
        <w:t>vybavení</w:t>
      </w:r>
      <w:r w:rsidR="006D165E" w:rsidRPr="009406FC">
        <w:rPr>
          <w:bCs/>
          <w:sz w:val="22"/>
          <w:szCs w:val="22"/>
        </w:rPr>
        <w:t xml:space="preserve"> </w:t>
      </w:r>
      <w:r w:rsidRPr="009406FC">
        <w:rPr>
          <w:bCs/>
          <w:sz w:val="22"/>
          <w:szCs w:val="22"/>
        </w:rPr>
        <w:t>v</w:t>
      </w:r>
      <w:r w:rsidR="005633EB" w:rsidRPr="009406FC">
        <w:rPr>
          <w:bCs/>
          <w:sz w:val="22"/>
          <w:szCs w:val="22"/>
        </w:rPr>
        <w:t> </w:t>
      </w:r>
      <w:r w:rsidRPr="009406FC">
        <w:rPr>
          <w:bCs/>
          <w:sz w:val="22"/>
          <w:szCs w:val="22"/>
        </w:rPr>
        <w:t>rozsahu</w:t>
      </w:r>
      <w:r w:rsidR="005633EB" w:rsidRPr="009406FC">
        <w:rPr>
          <w:bCs/>
          <w:sz w:val="22"/>
          <w:szCs w:val="22"/>
        </w:rPr>
        <w:t xml:space="preserve"> a</w:t>
      </w:r>
      <w:r w:rsidRPr="009406FC">
        <w:rPr>
          <w:bCs/>
          <w:sz w:val="22"/>
          <w:szCs w:val="22"/>
        </w:rPr>
        <w:t xml:space="preserve"> podobě </w:t>
      </w:r>
      <w:r w:rsidR="005633EB" w:rsidRPr="009406FC">
        <w:rPr>
          <w:bCs/>
          <w:sz w:val="22"/>
          <w:szCs w:val="22"/>
        </w:rPr>
        <w:t xml:space="preserve">dle </w:t>
      </w:r>
      <w:r w:rsidRPr="009406FC">
        <w:rPr>
          <w:bCs/>
          <w:sz w:val="22"/>
          <w:szCs w:val="22"/>
        </w:rPr>
        <w:t>technické specifikac</w:t>
      </w:r>
      <w:r w:rsidR="005633EB" w:rsidRPr="009406FC">
        <w:rPr>
          <w:bCs/>
          <w:sz w:val="22"/>
          <w:szCs w:val="22"/>
        </w:rPr>
        <w:t>e</w:t>
      </w:r>
      <w:r w:rsidRPr="009406FC">
        <w:rPr>
          <w:bCs/>
          <w:sz w:val="22"/>
          <w:szCs w:val="22"/>
        </w:rPr>
        <w:t xml:space="preserve">, jež </w:t>
      </w:r>
      <w:r w:rsidRPr="00EC6749">
        <w:rPr>
          <w:bCs/>
          <w:sz w:val="22"/>
          <w:szCs w:val="22"/>
        </w:rPr>
        <w:t>tvoří přílohu č. 1 a</w:t>
      </w:r>
      <w:r w:rsidRPr="009406FC">
        <w:rPr>
          <w:bCs/>
          <w:sz w:val="22"/>
          <w:szCs w:val="22"/>
        </w:rPr>
        <w:t xml:space="preserve"> nedílnou součást této Smlouvy </w:t>
      </w:r>
      <w:bookmarkEnd w:id="4"/>
      <w:r w:rsidRPr="009406FC">
        <w:rPr>
          <w:sz w:val="22"/>
          <w:szCs w:val="22"/>
        </w:rPr>
        <w:t>(dále jen „</w:t>
      </w:r>
      <w:r w:rsidR="00426D58" w:rsidRPr="009406FC">
        <w:rPr>
          <w:b/>
          <w:sz w:val="22"/>
          <w:szCs w:val="22"/>
        </w:rPr>
        <w:t>Vybavení</w:t>
      </w:r>
      <w:r w:rsidRPr="009406FC">
        <w:rPr>
          <w:sz w:val="22"/>
          <w:szCs w:val="22"/>
        </w:rPr>
        <w:t>“)</w:t>
      </w:r>
      <w:r w:rsidR="00187D80">
        <w:rPr>
          <w:sz w:val="22"/>
          <w:szCs w:val="22"/>
        </w:rPr>
        <w:t>, jakož i </w:t>
      </w:r>
      <w:r w:rsidR="00CE2C10" w:rsidRPr="009406FC">
        <w:rPr>
          <w:sz w:val="22"/>
          <w:szCs w:val="22"/>
        </w:rPr>
        <w:t>provést pro Zadavatele činnosti uvedené v</w:t>
      </w:r>
      <w:r w:rsidR="009B2F7D" w:rsidRPr="009406FC">
        <w:rPr>
          <w:sz w:val="22"/>
          <w:szCs w:val="22"/>
        </w:rPr>
        <w:t> ustanovení odst.</w:t>
      </w:r>
      <w:r w:rsidR="003D36D6" w:rsidRPr="009406FC">
        <w:rPr>
          <w:sz w:val="22"/>
          <w:szCs w:val="22"/>
        </w:rPr>
        <w:t xml:space="preserve"> 1.</w:t>
      </w:r>
      <w:r w:rsidR="00426D58" w:rsidRPr="009406FC">
        <w:rPr>
          <w:sz w:val="22"/>
          <w:szCs w:val="22"/>
        </w:rPr>
        <w:t>4</w:t>
      </w:r>
      <w:r w:rsidR="006D165E" w:rsidRPr="009406FC">
        <w:rPr>
          <w:sz w:val="22"/>
          <w:szCs w:val="22"/>
        </w:rPr>
        <w:t xml:space="preserve"> </w:t>
      </w:r>
      <w:r w:rsidR="009B2F7D" w:rsidRPr="009406FC">
        <w:rPr>
          <w:sz w:val="22"/>
          <w:szCs w:val="22"/>
        </w:rPr>
        <w:t xml:space="preserve">tohoto článku </w:t>
      </w:r>
      <w:r w:rsidR="00187D80">
        <w:rPr>
          <w:sz w:val="22"/>
          <w:szCs w:val="22"/>
        </w:rPr>
        <w:t>a </w:t>
      </w:r>
      <w:r w:rsidRPr="009406FC">
        <w:rPr>
          <w:sz w:val="22"/>
          <w:szCs w:val="22"/>
        </w:rPr>
        <w:t>převést na Zadavatele vlastnické právo k</w:t>
      </w:r>
      <w:r w:rsidR="009B2F7D" w:rsidRPr="009406FC">
        <w:rPr>
          <w:sz w:val="22"/>
          <w:szCs w:val="22"/>
        </w:rPr>
        <w:t> </w:t>
      </w:r>
      <w:r w:rsidR="00E26CCC" w:rsidRPr="009406FC">
        <w:rPr>
          <w:sz w:val="22"/>
          <w:szCs w:val="22"/>
        </w:rPr>
        <w:t>Vybavení</w:t>
      </w:r>
      <w:r w:rsidR="009B2F7D" w:rsidRPr="009406FC">
        <w:rPr>
          <w:sz w:val="22"/>
          <w:szCs w:val="22"/>
        </w:rPr>
        <w:t>.</w:t>
      </w:r>
    </w:p>
    <w:p w14:paraId="761D0897" w14:textId="77777777" w:rsidR="0085394F" w:rsidRPr="009406FC" w:rsidRDefault="0085394F" w:rsidP="000E05EA">
      <w:pPr>
        <w:keepLines/>
        <w:numPr>
          <w:ilvl w:val="1"/>
          <w:numId w:val="1"/>
        </w:numPr>
        <w:tabs>
          <w:tab w:val="left" w:pos="567"/>
        </w:tabs>
        <w:spacing w:after="240"/>
        <w:ind w:left="567" w:hanging="567"/>
        <w:jc w:val="both"/>
        <w:rPr>
          <w:rFonts w:ascii="Arial" w:hAnsi="Arial" w:cs="Arial"/>
          <w:bCs/>
        </w:rPr>
      </w:pPr>
      <w:r w:rsidRPr="009406FC">
        <w:rPr>
          <w:rFonts w:ascii="Arial" w:hAnsi="Arial" w:cs="Arial"/>
          <w:bCs/>
        </w:rPr>
        <w:lastRenderedPageBreak/>
        <w:t xml:space="preserve">Zadavatel se na základě této Smlouvy zavazuje řádně a včas dodané </w:t>
      </w:r>
      <w:r w:rsidR="00F4618B" w:rsidRPr="009406FC">
        <w:rPr>
          <w:rFonts w:ascii="Arial" w:hAnsi="Arial" w:cs="Arial"/>
          <w:bCs/>
        </w:rPr>
        <w:t>Vybavení</w:t>
      </w:r>
      <w:r w:rsidR="005129CB" w:rsidRPr="009406FC">
        <w:rPr>
          <w:rFonts w:ascii="Arial" w:hAnsi="Arial" w:cs="Arial"/>
          <w:bCs/>
        </w:rPr>
        <w:t xml:space="preserve"> </w:t>
      </w:r>
      <w:r w:rsidRPr="009406FC">
        <w:rPr>
          <w:rFonts w:ascii="Arial" w:hAnsi="Arial" w:cs="Arial"/>
          <w:bCs/>
        </w:rPr>
        <w:t xml:space="preserve">od </w:t>
      </w:r>
      <w:r w:rsidR="007F1FEF" w:rsidRPr="009406FC">
        <w:rPr>
          <w:rFonts w:ascii="Arial" w:hAnsi="Arial" w:cs="Arial"/>
          <w:bCs/>
        </w:rPr>
        <w:t xml:space="preserve">Dodavatele </w:t>
      </w:r>
      <w:r w:rsidRPr="009406FC">
        <w:rPr>
          <w:rFonts w:ascii="Arial" w:hAnsi="Arial" w:cs="Arial"/>
          <w:bCs/>
        </w:rPr>
        <w:t xml:space="preserve">za podmínek uvedených v této Smlouvě převzít a zaplatit </w:t>
      </w:r>
      <w:r w:rsidR="007F1FEF" w:rsidRPr="009406FC">
        <w:rPr>
          <w:rFonts w:ascii="Arial" w:hAnsi="Arial" w:cs="Arial"/>
          <w:bCs/>
        </w:rPr>
        <w:t xml:space="preserve">Dodavateli </w:t>
      </w:r>
      <w:r w:rsidRPr="009406FC">
        <w:rPr>
          <w:rFonts w:ascii="Arial" w:hAnsi="Arial" w:cs="Arial"/>
          <w:bCs/>
        </w:rPr>
        <w:t xml:space="preserve">sjednanou </w:t>
      </w:r>
      <w:r w:rsidR="00666898" w:rsidRPr="009406FC">
        <w:rPr>
          <w:rFonts w:ascii="Arial" w:hAnsi="Arial" w:cs="Arial"/>
          <w:bCs/>
        </w:rPr>
        <w:t>kupní cenu</w:t>
      </w:r>
      <w:r w:rsidRPr="009406FC">
        <w:rPr>
          <w:rFonts w:ascii="Arial" w:hAnsi="Arial" w:cs="Arial"/>
          <w:bCs/>
        </w:rPr>
        <w:t>, a to za podmínek sjednaných v této Smlouvě.</w:t>
      </w:r>
    </w:p>
    <w:p w14:paraId="52DF91C0" w14:textId="65A553D7" w:rsidR="001079D3" w:rsidRPr="009406FC" w:rsidRDefault="00F4618B" w:rsidP="000E05EA">
      <w:pPr>
        <w:pStyle w:val="Style6"/>
        <w:keepLines/>
        <w:widowControl/>
        <w:numPr>
          <w:ilvl w:val="1"/>
          <w:numId w:val="1"/>
        </w:numPr>
        <w:tabs>
          <w:tab w:val="left" w:pos="567"/>
        </w:tabs>
        <w:spacing w:after="240" w:line="276" w:lineRule="auto"/>
        <w:ind w:left="567" w:hanging="567"/>
        <w:jc w:val="both"/>
        <w:rPr>
          <w:bCs/>
          <w:sz w:val="22"/>
          <w:szCs w:val="22"/>
        </w:rPr>
      </w:pPr>
      <w:r w:rsidRPr="009406FC">
        <w:rPr>
          <w:bCs/>
          <w:sz w:val="22"/>
          <w:szCs w:val="22"/>
        </w:rPr>
        <w:t>Vybavení</w:t>
      </w:r>
      <w:r w:rsidR="0085394F" w:rsidRPr="009406FC">
        <w:rPr>
          <w:bCs/>
          <w:sz w:val="22"/>
          <w:szCs w:val="22"/>
        </w:rPr>
        <w:t xml:space="preserve"> musí být Zadavateli dodáno </w:t>
      </w:r>
      <w:r w:rsidR="001079D3" w:rsidRPr="009406FC">
        <w:rPr>
          <w:bCs/>
          <w:sz w:val="22"/>
          <w:szCs w:val="22"/>
        </w:rPr>
        <w:t>v rozsahu a specifikaci</w:t>
      </w:r>
      <w:r w:rsidR="005129CB" w:rsidRPr="009406FC">
        <w:rPr>
          <w:bCs/>
          <w:sz w:val="22"/>
          <w:szCs w:val="22"/>
        </w:rPr>
        <w:t>,</w:t>
      </w:r>
      <w:r w:rsidR="006D165E" w:rsidRPr="009406FC">
        <w:rPr>
          <w:bCs/>
          <w:sz w:val="22"/>
          <w:szCs w:val="22"/>
        </w:rPr>
        <w:t xml:space="preserve"> </w:t>
      </w:r>
      <w:r w:rsidR="005633EB" w:rsidRPr="009406FC">
        <w:rPr>
          <w:bCs/>
          <w:sz w:val="22"/>
          <w:szCs w:val="22"/>
        </w:rPr>
        <w:t>včetně příslušné dokumentace</w:t>
      </w:r>
      <w:r w:rsidR="005129CB" w:rsidRPr="009406FC">
        <w:rPr>
          <w:bCs/>
          <w:sz w:val="22"/>
          <w:szCs w:val="22"/>
        </w:rPr>
        <w:t>,</w:t>
      </w:r>
      <w:r w:rsidR="00E5584B" w:rsidRPr="009406FC">
        <w:rPr>
          <w:bCs/>
          <w:sz w:val="22"/>
          <w:szCs w:val="22"/>
        </w:rPr>
        <w:t xml:space="preserve"> </w:t>
      </w:r>
      <w:r w:rsidR="001079D3" w:rsidRPr="009406FC">
        <w:rPr>
          <w:bCs/>
          <w:sz w:val="22"/>
          <w:szCs w:val="22"/>
        </w:rPr>
        <w:t>dle této Smlouvy a jejích součástí a v souladu s odpovídajícími právními, technickými a odbornými předpisy a norma</w:t>
      </w:r>
      <w:r w:rsidR="00187D80">
        <w:rPr>
          <w:bCs/>
          <w:sz w:val="22"/>
          <w:szCs w:val="22"/>
        </w:rPr>
        <w:t>mi platnými v České republice a </w:t>
      </w:r>
      <w:r w:rsidR="001079D3" w:rsidRPr="009406FC">
        <w:rPr>
          <w:bCs/>
          <w:sz w:val="22"/>
          <w:szCs w:val="22"/>
        </w:rPr>
        <w:t xml:space="preserve">nabídkou </w:t>
      </w:r>
      <w:r w:rsidR="00EA295D" w:rsidRPr="009406FC">
        <w:rPr>
          <w:bCs/>
          <w:sz w:val="22"/>
          <w:szCs w:val="22"/>
        </w:rPr>
        <w:t>Dodavatel</w:t>
      </w:r>
      <w:r w:rsidR="001079D3" w:rsidRPr="009406FC">
        <w:rPr>
          <w:bCs/>
          <w:sz w:val="22"/>
          <w:szCs w:val="22"/>
        </w:rPr>
        <w:t xml:space="preserve">e na </w:t>
      </w:r>
      <w:r w:rsidR="00665F17" w:rsidRPr="009406FC">
        <w:rPr>
          <w:bCs/>
          <w:sz w:val="22"/>
          <w:szCs w:val="22"/>
        </w:rPr>
        <w:t>Veřejnou z</w:t>
      </w:r>
      <w:r w:rsidR="001079D3" w:rsidRPr="009406FC">
        <w:rPr>
          <w:bCs/>
          <w:sz w:val="22"/>
          <w:szCs w:val="22"/>
        </w:rPr>
        <w:t>akázku.</w:t>
      </w:r>
    </w:p>
    <w:p w14:paraId="65E74731" w14:textId="77777777" w:rsidR="001079D3" w:rsidRPr="009406FC" w:rsidRDefault="003D7B9D" w:rsidP="000E05EA">
      <w:pPr>
        <w:pStyle w:val="Style6"/>
        <w:keepNext/>
        <w:keepLines/>
        <w:widowControl/>
        <w:numPr>
          <w:ilvl w:val="1"/>
          <w:numId w:val="1"/>
        </w:numPr>
        <w:tabs>
          <w:tab w:val="left" w:pos="567"/>
        </w:tabs>
        <w:spacing w:after="240" w:line="276" w:lineRule="auto"/>
        <w:ind w:left="567" w:hanging="567"/>
        <w:jc w:val="both"/>
        <w:rPr>
          <w:bCs/>
          <w:sz w:val="22"/>
          <w:szCs w:val="22"/>
        </w:rPr>
      </w:pPr>
      <w:bookmarkStart w:id="5" w:name="_Ref401153382"/>
      <w:r w:rsidRPr="009406FC">
        <w:rPr>
          <w:bCs/>
          <w:sz w:val="22"/>
          <w:szCs w:val="22"/>
        </w:rPr>
        <w:t xml:space="preserve">Součástí závazku Dodavatele dodat Zadavateli </w:t>
      </w:r>
      <w:r w:rsidR="00F4618B" w:rsidRPr="009406FC">
        <w:rPr>
          <w:bCs/>
          <w:sz w:val="22"/>
          <w:szCs w:val="22"/>
        </w:rPr>
        <w:t>Vybavení</w:t>
      </w:r>
      <w:r w:rsidR="00CE2C10" w:rsidRPr="009406FC">
        <w:rPr>
          <w:bCs/>
          <w:sz w:val="22"/>
          <w:szCs w:val="22"/>
        </w:rPr>
        <w:t xml:space="preserve"> </w:t>
      </w:r>
      <w:r w:rsidRPr="009406FC">
        <w:rPr>
          <w:bCs/>
          <w:sz w:val="22"/>
          <w:szCs w:val="22"/>
        </w:rPr>
        <w:t>dle této Smlouvy jsou zároveň následující činnosti:</w:t>
      </w:r>
      <w:bookmarkEnd w:id="5"/>
    </w:p>
    <w:p w14:paraId="74A317D6" w14:textId="264FA8F0" w:rsidR="00B37FF5" w:rsidRPr="009406FC" w:rsidRDefault="00AD25E2" w:rsidP="008C291C">
      <w:pPr>
        <w:pStyle w:val="Odstavecseseznamem"/>
        <w:keepNext/>
        <w:keepLines/>
        <w:numPr>
          <w:ilvl w:val="0"/>
          <w:numId w:val="5"/>
        </w:numPr>
        <w:tabs>
          <w:tab w:val="left" w:pos="851"/>
        </w:tabs>
        <w:spacing w:after="0"/>
        <w:ind w:left="851" w:hanging="284"/>
        <w:contextualSpacing w:val="0"/>
        <w:jc w:val="both"/>
        <w:rPr>
          <w:rFonts w:ascii="Arial" w:hAnsi="Arial" w:cs="Arial"/>
        </w:rPr>
      </w:pPr>
      <w:r>
        <w:rPr>
          <w:rFonts w:ascii="Arial" w:hAnsi="Arial" w:cs="Arial"/>
        </w:rPr>
        <w:t>doprava Vybavení do Místa</w:t>
      </w:r>
      <w:r w:rsidR="0037427A" w:rsidRPr="009406FC">
        <w:rPr>
          <w:rFonts w:ascii="Arial" w:hAnsi="Arial" w:cs="Arial"/>
        </w:rPr>
        <w:t xml:space="preserve"> </w:t>
      </w:r>
      <w:r w:rsidR="003D7B9D" w:rsidRPr="009406FC">
        <w:rPr>
          <w:rFonts w:ascii="Arial" w:hAnsi="Arial" w:cs="Arial"/>
        </w:rPr>
        <w:t>plnění</w:t>
      </w:r>
      <w:r w:rsidR="0037427A" w:rsidRPr="009406FC">
        <w:rPr>
          <w:rFonts w:ascii="Arial" w:hAnsi="Arial" w:cs="Arial"/>
        </w:rPr>
        <w:t xml:space="preserve"> (jak je tento pojem definován níže)</w:t>
      </w:r>
      <w:r w:rsidR="00951263" w:rsidRPr="009406FC">
        <w:rPr>
          <w:rFonts w:ascii="Arial" w:hAnsi="Arial" w:cs="Arial"/>
        </w:rPr>
        <w:t>;</w:t>
      </w:r>
    </w:p>
    <w:p w14:paraId="7B4443B2" w14:textId="3019D980" w:rsidR="001079D3" w:rsidRDefault="003D7B9D" w:rsidP="008C291C">
      <w:pPr>
        <w:pStyle w:val="Odstavecseseznamem"/>
        <w:keepLines/>
        <w:numPr>
          <w:ilvl w:val="0"/>
          <w:numId w:val="5"/>
        </w:numPr>
        <w:tabs>
          <w:tab w:val="left" w:pos="851"/>
        </w:tabs>
        <w:spacing w:after="0"/>
        <w:ind w:left="851" w:hanging="284"/>
        <w:contextualSpacing w:val="0"/>
        <w:jc w:val="both"/>
        <w:rPr>
          <w:rFonts w:ascii="Arial" w:hAnsi="Arial" w:cs="Arial"/>
        </w:rPr>
      </w:pPr>
      <w:r w:rsidRPr="009406FC">
        <w:rPr>
          <w:rFonts w:ascii="Arial" w:hAnsi="Arial" w:cs="Arial"/>
        </w:rPr>
        <w:t>dodání</w:t>
      </w:r>
      <w:r w:rsidR="00951263" w:rsidRPr="009406FC">
        <w:rPr>
          <w:rFonts w:ascii="Arial" w:hAnsi="Arial" w:cs="Arial"/>
        </w:rPr>
        <w:t xml:space="preserve"> dokumentace </w:t>
      </w:r>
      <w:r w:rsidRPr="009406FC">
        <w:rPr>
          <w:rFonts w:ascii="Arial" w:hAnsi="Arial" w:cs="Arial"/>
        </w:rPr>
        <w:t>k </w:t>
      </w:r>
      <w:r w:rsidR="00F4618B" w:rsidRPr="009406FC">
        <w:rPr>
          <w:rFonts w:ascii="Arial" w:hAnsi="Arial" w:cs="Arial"/>
        </w:rPr>
        <w:t>Vybavení</w:t>
      </w:r>
      <w:r w:rsidRPr="009406FC">
        <w:rPr>
          <w:rFonts w:ascii="Arial" w:hAnsi="Arial" w:cs="Arial"/>
        </w:rPr>
        <w:t xml:space="preserve"> v rozsahu </w:t>
      </w:r>
      <w:r w:rsidR="00951263" w:rsidRPr="009406FC">
        <w:rPr>
          <w:rFonts w:ascii="Arial" w:hAnsi="Arial" w:cs="Arial"/>
        </w:rPr>
        <w:t>dle této Smlouvy</w:t>
      </w:r>
      <w:r w:rsidR="00F53121" w:rsidRPr="009406FC">
        <w:rPr>
          <w:rFonts w:ascii="Arial" w:hAnsi="Arial" w:cs="Arial"/>
        </w:rPr>
        <w:t xml:space="preserve"> a jejích součástí</w:t>
      </w:r>
      <w:r w:rsidR="00951263" w:rsidRPr="009406FC">
        <w:rPr>
          <w:rFonts w:ascii="Arial" w:hAnsi="Arial" w:cs="Arial"/>
        </w:rPr>
        <w:t>;</w:t>
      </w:r>
    </w:p>
    <w:p w14:paraId="04E5F8DB" w14:textId="77777777" w:rsidR="00A14001" w:rsidRPr="009406FC" w:rsidRDefault="00951263" w:rsidP="008C291C">
      <w:pPr>
        <w:pStyle w:val="Odstavecseseznamem"/>
        <w:keepLines/>
        <w:numPr>
          <w:ilvl w:val="0"/>
          <w:numId w:val="5"/>
        </w:numPr>
        <w:tabs>
          <w:tab w:val="left" w:pos="851"/>
        </w:tabs>
        <w:spacing w:after="0"/>
        <w:ind w:left="851" w:hanging="284"/>
        <w:contextualSpacing w:val="0"/>
        <w:jc w:val="both"/>
        <w:rPr>
          <w:rFonts w:ascii="Arial" w:hAnsi="Arial" w:cs="Arial"/>
        </w:rPr>
      </w:pPr>
      <w:r w:rsidRPr="009406FC">
        <w:rPr>
          <w:rFonts w:ascii="Arial" w:hAnsi="Arial" w:cs="Arial"/>
        </w:rPr>
        <w:t>veškeré ostatní činnosti a práce nut</w:t>
      </w:r>
      <w:r w:rsidR="00666898" w:rsidRPr="009406FC">
        <w:rPr>
          <w:rFonts w:ascii="Arial" w:hAnsi="Arial" w:cs="Arial"/>
        </w:rPr>
        <w:t xml:space="preserve">né k realizaci </w:t>
      </w:r>
      <w:r w:rsidR="0037427A" w:rsidRPr="009406FC">
        <w:rPr>
          <w:rFonts w:ascii="Arial" w:hAnsi="Arial" w:cs="Arial"/>
        </w:rPr>
        <w:t xml:space="preserve">plnění dle a v souladu s touto </w:t>
      </w:r>
      <w:r w:rsidR="00666898" w:rsidRPr="009406FC">
        <w:rPr>
          <w:rFonts w:ascii="Arial" w:hAnsi="Arial" w:cs="Arial"/>
        </w:rPr>
        <w:t>Smlouv</w:t>
      </w:r>
      <w:r w:rsidR="0037427A" w:rsidRPr="009406FC">
        <w:rPr>
          <w:rFonts w:ascii="Arial" w:hAnsi="Arial" w:cs="Arial"/>
        </w:rPr>
        <w:t>ou</w:t>
      </w:r>
      <w:r w:rsidR="00666898" w:rsidRPr="009406FC">
        <w:rPr>
          <w:rFonts w:ascii="Arial" w:hAnsi="Arial" w:cs="Arial"/>
        </w:rPr>
        <w:t>.</w:t>
      </w:r>
    </w:p>
    <w:p w14:paraId="0588A056" w14:textId="490080E4" w:rsidR="001079D3" w:rsidRPr="009406FC" w:rsidRDefault="00EA295D" w:rsidP="000E05EA">
      <w:pPr>
        <w:pStyle w:val="Style6"/>
        <w:keepLines/>
        <w:widowControl/>
        <w:numPr>
          <w:ilvl w:val="1"/>
          <w:numId w:val="1"/>
        </w:numPr>
        <w:tabs>
          <w:tab w:val="left" w:pos="567"/>
          <w:tab w:val="left" w:pos="720"/>
        </w:tabs>
        <w:spacing w:after="240" w:line="276" w:lineRule="auto"/>
        <w:ind w:left="567" w:hanging="567"/>
        <w:jc w:val="both"/>
        <w:rPr>
          <w:bCs/>
          <w:sz w:val="22"/>
          <w:szCs w:val="22"/>
        </w:rPr>
      </w:pPr>
      <w:r w:rsidRPr="009406FC">
        <w:rPr>
          <w:bCs/>
          <w:sz w:val="22"/>
          <w:szCs w:val="22"/>
        </w:rPr>
        <w:t>Dodavatel</w:t>
      </w:r>
      <w:r w:rsidR="001079D3" w:rsidRPr="009406FC">
        <w:rPr>
          <w:bCs/>
          <w:sz w:val="22"/>
          <w:szCs w:val="22"/>
        </w:rPr>
        <w:t xml:space="preserve"> potvrzuje, že se při vynaložení veškeré odborné péče seznámil s rozsahem a povahou </w:t>
      </w:r>
      <w:r w:rsidR="00013194" w:rsidRPr="009406FC">
        <w:rPr>
          <w:bCs/>
          <w:sz w:val="22"/>
          <w:szCs w:val="22"/>
        </w:rPr>
        <w:t xml:space="preserve">předmětu </w:t>
      </w:r>
      <w:r w:rsidR="0037427A" w:rsidRPr="009406FC">
        <w:rPr>
          <w:bCs/>
          <w:sz w:val="22"/>
          <w:szCs w:val="22"/>
        </w:rPr>
        <w:t xml:space="preserve">plnění dle této </w:t>
      </w:r>
      <w:r w:rsidR="00013194" w:rsidRPr="009406FC">
        <w:rPr>
          <w:bCs/>
          <w:sz w:val="22"/>
          <w:szCs w:val="22"/>
        </w:rPr>
        <w:t>Smlouvy</w:t>
      </w:r>
      <w:r w:rsidR="001079D3" w:rsidRPr="009406FC">
        <w:rPr>
          <w:bCs/>
          <w:sz w:val="22"/>
          <w:szCs w:val="22"/>
        </w:rPr>
        <w:t xml:space="preserve">, že jsou mu známy veškeré technické, kvalitativní a jiné podmínky nezbytné k realizaci </w:t>
      </w:r>
      <w:r w:rsidR="003D7B9D" w:rsidRPr="009406FC">
        <w:rPr>
          <w:bCs/>
          <w:sz w:val="22"/>
          <w:szCs w:val="22"/>
        </w:rPr>
        <w:t>této Smlouvy</w:t>
      </w:r>
      <w:r w:rsidR="001079D3" w:rsidRPr="009406FC">
        <w:rPr>
          <w:bCs/>
          <w:sz w:val="22"/>
          <w:szCs w:val="22"/>
        </w:rPr>
        <w:t xml:space="preserve">, jakož i veškeré další okolnosti a skutečnosti mající vliv na plnění </w:t>
      </w:r>
      <w:r w:rsidR="003D7B9D" w:rsidRPr="009406FC">
        <w:rPr>
          <w:bCs/>
          <w:sz w:val="22"/>
          <w:szCs w:val="22"/>
        </w:rPr>
        <w:t>této Smlouvy</w:t>
      </w:r>
      <w:r w:rsidR="001079D3" w:rsidRPr="009406FC">
        <w:rPr>
          <w:bCs/>
          <w:sz w:val="22"/>
          <w:szCs w:val="22"/>
        </w:rPr>
        <w:t xml:space="preserve">, jakož i na </w:t>
      </w:r>
      <w:r w:rsidR="003D7B9D" w:rsidRPr="009406FC">
        <w:rPr>
          <w:bCs/>
          <w:sz w:val="22"/>
          <w:szCs w:val="22"/>
        </w:rPr>
        <w:t xml:space="preserve">sjednanou výši </w:t>
      </w:r>
      <w:r w:rsidR="00666898" w:rsidRPr="009406FC">
        <w:rPr>
          <w:bCs/>
          <w:sz w:val="22"/>
          <w:szCs w:val="22"/>
        </w:rPr>
        <w:t>kupní ceny</w:t>
      </w:r>
      <w:r w:rsidR="001079D3" w:rsidRPr="009406FC">
        <w:rPr>
          <w:bCs/>
          <w:sz w:val="22"/>
          <w:szCs w:val="22"/>
        </w:rPr>
        <w:t>, a že je považuje za jednoznačné a vyčerpávající a tedy dostatečné k</w:t>
      </w:r>
      <w:r w:rsidR="003D7B9D" w:rsidRPr="009406FC">
        <w:rPr>
          <w:bCs/>
          <w:sz w:val="22"/>
          <w:szCs w:val="22"/>
        </w:rPr>
        <w:t> plnění této Smlouvy</w:t>
      </w:r>
      <w:r w:rsidR="001079D3" w:rsidRPr="009406FC">
        <w:rPr>
          <w:bCs/>
          <w:sz w:val="22"/>
          <w:szCs w:val="22"/>
        </w:rPr>
        <w:t xml:space="preserve">. Současně prohlašuje, že </w:t>
      </w:r>
      <w:r w:rsidR="00187D80">
        <w:rPr>
          <w:bCs/>
          <w:sz w:val="22"/>
          <w:szCs w:val="22"/>
        </w:rPr>
        <w:t>disponuje takovými kapacitami a </w:t>
      </w:r>
      <w:r w:rsidR="001079D3" w:rsidRPr="009406FC">
        <w:rPr>
          <w:bCs/>
          <w:sz w:val="22"/>
          <w:szCs w:val="22"/>
        </w:rPr>
        <w:t xml:space="preserve">odbornými znalostmi, které jsou k řádnému a bezvadnému </w:t>
      </w:r>
      <w:r w:rsidR="003D7B9D" w:rsidRPr="009406FC">
        <w:rPr>
          <w:bCs/>
          <w:sz w:val="22"/>
          <w:szCs w:val="22"/>
        </w:rPr>
        <w:t xml:space="preserve">plnění této Smlouvy </w:t>
      </w:r>
      <w:r w:rsidR="001079D3" w:rsidRPr="009406FC">
        <w:rPr>
          <w:bCs/>
          <w:sz w:val="22"/>
          <w:szCs w:val="22"/>
        </w:rPr>
        <w:t>nezbytné.</w:t>
      </w:r>
    </w:p>
    <w:p w14:paraId="54D8B121" w14:textId="77777777" w:rsidR="001079D3" w:rsidRPr="009406FC" w:rsidRDefault="001079D3" w:rsidP="000E05EA">
      <w:pPr>
        <w:pStyle w:val="Style6"/>
        <w:keepNext/>
        <w:keepLines/>
        <w:widowControl/>
        <w:numPr>
          <w:ilvl w:val="0"/>
          <w:numId w:val="1"/>
        </w:numPr>
        <w:spacing w:after="240" w:line="276" w:lineRule="auto"/>
        <w:ind w:left="0" w:firstLine="284"/>
        <w:contextualSpacing/>
        <w:jc w:val="center"/>
        <w:rPr>
          <w:rStyle w:val="FontStyle19"/>
          <w:bCs/>
          <w:sz w:val="22"/>
          <w:szCs w:val="22"/>
        </w:rPr>
      </w:pPr>
      <w:bookmarkStart w:id="6" w:name="_Ref353538594"/>
    </w:p>
    <w:p w14:paraId="18101DB3" w14:textId="77777777" w:rsidR="001079D3" w:rsidRPr="009406FC" w:rsidRDefault="0037427A" w:rsidP="000E05EA">
      <w:pPr>
        <w:pStyle w:val="Style6"/>
        <w:keepNext/>
        <w:keepLines/>
        <w:widowControl/>
        <w:spacing w:after="240" w:line="276" w:lineRule="auto"/>
        <w:ind w:left="567" w:hanging="567"/>
        <w:jc w:val="center"/>
        <w:outlineLvl w:val="0"/>
        <w:rPr>
          <w:rStyle w:val="FontStyle18"/>
          <w:b/>
          <w:sz w:val="22"/>
          <w:szCs w:val="22"/>
        </w:rPr>
      </w:pPr>
      <w:bookmarkStart w:id="7" w:name="_Toc392764228"/>
      <w:bookmarkStart w:id="8" w:name="_Toc402429809"/>
      <w:bookmarkEnd w:id="6"/>
      <w:r w:rsidRPr="009406FC">
        <w:rPr>
          <w:rStyle w:val="FontStyle18"/>
          <w:b/>
          <w:sz w:val="22"/>
          <w:szCs w:val="22"/>
        </w:rPr>
        <w:t>M</w:t>
      </w:r>
      <w:r w:rsidR="001079D3" w:rsidRPr="009406FC">
        <w:rPr>
          <w:rStyle w:val="FontStyle18"/>
          <w:b/>
          <w:sz w:val="22"/>
          <w:szCs w:val="22"/>
        </w:rPr>
        <w:t xml:space="preserve">ísto </w:t>
      </w:r>
      <w:bookmarkEnd w:id="7"/>
      <w:r w:rsidR="00A30F83" w:rsidRPr="009406FC">
        <w:rPr>
          <w:rStyle w:val="FontStyle18"/>
          <w:b/>
          <w:sz w:val="22"/>
          <w:szCs w:val="22"/>
        </w:rPr>
        <w:t>plnění</w:t>
      </w:r>
      <w:bookmarkEnd w:id="8"/>
    </w:p>
    <w:p w14:paraId="3D502648" w14:textId="7F140132" w:rsidR="001079D3" w:rsidRPr="006D1406" w:rsidRDefault="006D1406" w:rsidP="006D1406">
      <w:pPr>
        <w:pStyle w:val="Style6"/>
        <w:keepNext/>
        <w:keepLines/>
        <w:widowControl/>
        <w:numPr>
          <w:ilvl w:val="1"/>
          <w:numId w:val="1"/>
        </w:numPr>
        <w:tabs>
          <w:tab w:val="left" w:pos="567"/>
        </w:tabs>
        <w:spacing w:after="240" w:line="276" w:lineRule="auto"/>
        <w:jc w:val="both"/>
        <w:rPr>
          <w:bCs/>
          <w:sz w:val="22"/>
          <w:szCs w:val="22"/>
        </w:rPr>
      </w:pPr>
      <w:bookmarkStart w:id="9" w:name="_Ref361751410"/>
      <w:r w:rsidRPr="006D1406">
        <w:rPr>
          <w:bCs/>
          <w:sz w:val="22"/>
          <w:szCs w:val="22"/>
        </w:rPr>
        <w:t xml:space="preserve">Vybavení bude Dodavatelem za podmínek dle této Smlouvy dodáno a Vybavení bude protokolárně předáno Zadavateli </w:t>
      </w:r>
      <w:r>
        <w:rPr>
          <w:bCs/>
          <w:sz w:val="22"/>
          <w:szCs w:val="22"/>
        </w:rPr>
        <w:t xml:space="preserve">v místě jeho </w:t>
      </w:r>
      <w:proofErr w:type="gramStart"/>
      <w:r w:rsidRPr="006D1406">
        <w:rPr>
          <w:bCs/>
          <w:sz w:val="22"/>
          <w:szCs w:val="22"/>
        </w:rPr>
        <w:t>sídla  (dále</w:t>
      </w:r>
      <w:proofErr w:type="gramEnd"/>
      <w:r w:rsidRPr="006D1406">
        <w:rPr>
          <w:bCs/>
          <w:sz w:val="22"/>
          <w:szCs w:val="22"/>
        </w:rPr>
        <w:t xml:space="preserve"> jen „Místo plnění“)</w:t>
      </w:r>
      <w:r w:rsidR="001079D3" w:rsidRPr="006D1406">
        <w:rPr>
          <w:rStyle w:val="FontStyle19"/>
          <w:b w:val="0"/>
          <w:bCs/>
          <w:sz w:val="22"/>
          <w:szCs w:val="22"/>
        </w:rPr>
        <w:t>.</w:t>
      </w:r>
      <w:bookmarkEnd w:id="9"/>
    </w:p>
    <w:p w14:paraId="0C8D9E31" w14:textId="77777777" w:rsidR="0037427A" w:rsidRPr="009406FC" w:rsidRDefault="0037427A" w:rsidP="000E05EA">
      <w:pPr>
        <w:pStyle w:val="Style6"/>
        <w:keepNext/>
        <w:keepLines/>
        <w:widowControl/>
        <w:numPr>
          <w:ilvl w:val="0"/>
          <w:numId w:val="1"/>
        </w:numPr>
        <w:spacing w:after="240" w:line="276" w:lineRule="auto"/>
        <w:ind w:left="0" w:firstLine="284"/>
        <w:contextualSpacing/>
        <w:jc w:val="center"/>
        <w:rPr>
          <w:bCs/>
          <w:sz w:val="22"/>
          <w:szCs w:val="22"/>
        </w:rPr>
      </w:pPr>
      <w:bookmarkStart w:id="10" w:name="_Ref402185680"/>
      <w:bookmarkStart w:id="11" w:name="_Ref353538600"/>
    </w:p>
    <w:bookmarkEnd w:id="10"/>
    <w:p w14:paraId="2FFA7EFD" w14:textId="00816C7A" w:rsidR="0037427A" w:rsidRPr="009406FC" w:rsidRDefault="00AD25E2" w:rsidP="000E05EA">
      <w:pPr>
        <w:pStyle w:val="Style6"/>
        <w:keepNext/>
        <w:keepLines/>
        <w:widowControl/>
        <w:spacing w:after="240" w:line="276" w:lineRule="auto"/>
        <w:ind w:left="567" w:hanging="567"/>
        <w:jc w:val="center"/>
        <w:outlineLvl w:val="0"/>
        <w:rPr>
          <w:rStyle w:val="FontStyle18"/>
          <w:b/>
          <w:sz w:val="22"/>
        </w:rPr>
      </w:pPr>
      <w:r>
        <w:rPr>
          <w:rStyle w:val="FontStyle18"/>
          <w:b/>
          <w:sz w:val="22"/>
          <w:szCs w:val="22"/>
        </w:rPr>
        <w:t>Termín plnění</w:t>
      </w:r>
    </w:p>
    <w:p w14:paraId="37E68ACD" w14:textId="5DD4AF6A" w:rsidR="00A30F83" w:rsidRPr="009406FC" w:rsidRDefault="00FB0E28" w:rsidP="000E05EA">
      <w:pPr>
        <w:pStyle w:val="Style6"/>
        <w:keepLines/>
        <w:widowControl/>
        <w:numPr>
          <w:ilvl w:val="1"/>
          <w:numId w:val="1"/>
        </w:numPr>
        <w:tabs>
          <w:tab w:val="left" w:pos="567"/>
        </w:tabs>
        <w:spacing w:after="240" w:line="276" w:lineRule="auto"/>
        <w:ind w:left="567" w:hanging="567"/>
        <w:jc w:val="both"/>
        <w:rPr>
          <w:bCs/>
          <w:sz w:val="22"/>
          <w:szCs w:val="22"/>
        </w:rPr>
      </w:pPr>
      <w:bookmarkStart w:id="12" w:name="_Ref400968634"/>
      <w:bookmarkStart w:id="13" w:name="_Ref401218526"/>
      <w:bookmarkStart w:id="14" w:name="_Ref402185681"/>
      <w:r w:rsidRPr="009406FC">
        <w:rPr>
          <w:bCs/>
          <w:sz w:val="22"/>
          <w:szCs w:val="22"/>
        </w:rPr>
        <w:t xml:space="preserve">Dodavatel se na základě této Smlouvy zavazuje </w:t>
      </w:r>
      <w:r w:rsidR="00363C19" w:rsidRPr="009406FC">
        <w:rPr>
          <w:bCs/>
          <w:sz w:val="22"/>
          <w:szCs w:val="22"/>
        </w:rPr>
        <w:t xml:space="preserve">dodat </w:t>
      </w:r>
      <w:r w:rsidR="00853296" w:rsidRPr="009406FC">
        <w:rPr>
          <w:bCs/>
          <w:sz w:val="22"/>
          <w:szCs w:val="22"/>
        </w:rPr>
        <w:t>Vybavení</w:t>
      </w:r>
      <w:r w:rsidR="00363C19" w:rsidRPr="009406FC">
        <w:rPr>
          <w:bCs/>
          <w:sz w:val="22"/>
          <w:szCs w:val="22"/>
        </w:rPr>
        <w:t xml:space="preserve"> do Místa plnění nejp</w:t>
      </w:r>
      <w:r w:rsidR="00BA58EC" w:rsidRPr="009406FC">
        <w:rPr>
          <w:bCs/>
          <w:sz w:val="22"/>
          <w:szCs w:val="22"/>
        </w:rPr>
        <w:t xml:space="preserve">ozději </w:t>
      </w:r>
      <w:r w:rsidR="00BA58EC" w:rsidRPr="00AC31FD">
        <w:rPr>
          <w:bCs/>
          <w:sz w:val="22"/>
          <w:szCs w:val="22"/>
        </w:rPr>
        <w:t>do</w:t>
      </w:r>
      <w:bookmarkEnd w:id="12"/>
      <w:bookmarkEnd w:id="13"/>
      <w:r w:rsidR="00F3227F" w:rsidRPr="00AC31FD">
        <w:rPr>
          <w:bCs/>
          <w:sz w:val="22"/>
          <w:szCs w:val="22"/>
        </w:rPr>
        <w:t xml:space="preserve"> </w:t>
      </w:r>
      <w:r w:rsidR="00F11B21">
        <w:rPr>
          <w:bCs/>
          <w:sz w:val="22"/>
          <w:szCs w:val="22"/>
        </w:rPr>
        <w:t>15.12.2020</w:t>
      </w:r>
      <w:bookmarkStart w:id="15" w:name="_GoBack"/>
      <w:bookmarkEnd w:id="15"/>
      <w:r w:rsidR="004841E7">
        <w:rPr>
          <w:bCs/>
          <w:color w:val="FF0000"/>
          <w:sz w:val="22"/>
          <w:szCs w:val="22"/>
        </w:rPr>
        <w:t xml:space="preserve"> </w:t>
      </w:r>
      <w:r w:rsidR="007D0B66">
        <w:rPr>
          <w:bCs/>
          <w:sz w:val="22"/>
          <w:szCs w:val="22"/>
        </w:rPr>
        <w:t>týdnů</w:t>
      </w:r>
      <w:r w:rsidR="000654F5" w:rsidRPr="00A55F49">
        <w:rPr>
          <w:bCs/>
          <w:sz w:val="22"/>
          <w:szCs w:val="22"/>
        </w:rPr>
        <w:t xml:space="preserve"> </w:t>
      </w:r>
      <w:r w:rsidR="00AD25E2">
        <w:rPr>
          <w:bCs/>
          <w:sz w:val="22"/>
          <w:szCs w:val="22"/>
        </w:rPr>
        <w:t>ode dne účinnosti Smlouvy</w:t>
      </w:r>
      <w:r w:rsidR="00D10C00" w:rsidRPr="00D10C00">
        <w:rPr>
          <w:bCs/>
          <w:sz w:val="22"/>
          <w:szCs w:val="22"/>
        </w:rPr>
        <w:t>.</w:t>
      </w:r>
      <w:r w:rsidR="00853296" w:rsidRPr="009406FC">
        <w:rPr>
          <w:bCs/>
          <w:sz w:val="22"/>
          <w:szCs w:val="22"/>
        </w:rPr>
        <w:t xml:space="preserve"> </w:t>
      </w:r>
      <w:bookmarkEnd w:id="14"/>
    </w:p>
    <w:p w14:paraId="7BA33F17" w14:textId="613C3803" w:rsidR="00F11D66" w:rsidRPr="009406FC" w:rsidRDefault="00955D34" w:rsidP="00F11D66">
      <w:pPr>
        <w:pStyle w:val="Style6"/>
        <w:keepLines/>
        <w:widowControl/>
        <w:numPr>
          <w:ilvl w:val="1"/>
          <w:numId w:val="1"/>
        </w:numPr>
        <w:tabs>
          <w:tab w:val="left" w:pos="567"/>
        </w:tabs>
        <w:spacing w:after="240" w:line="276" w:lineRule="auto"/>
        <w:ind w:left="567" w:hanging="567"/>
        <w:jc w:val="both"/>
        <w:rPr>
          <w:bCs/>
          <w:sz w:val="22"/>
          <w:szCs w:val="22"/>
        </w:rPr>
      </w:pPr>
      <w:r w:rsidRPr="009406FC">
        <w:rPr>
          <w:bCs/>
          <w:sz w:val="22"/>
          <w:szCs w:val="22"/>
        </w:rPr>
        <w:t>O</w:t>
      </w:r>
      <w:r w:rsidR="00F11D66" w:rsidRPr="009406FC">
        <w:rPr>
          <w:bCs/>
          <w:sz w:val="22"/>
          <w:szCs w:val="22"/>
        </w:rPr>
        <w:t xml:space="preserve"> předání a převzetí Vybavení bude smluvními stranami sepsán protokol. Vybavení není řádně dodáno až d</w:t>
      </w:r>
      <w:r w:rsidR="00D10C00">
        <w:rPr>
          <w:bCs/>
          <w:sz w:val="22"/>
          <w:szCs w:val="22"/>
        </w:rPr>
        <w:t>o jeho předání a převzetí.</w:t>
      </w:r>
    </w:p>
    <w:p w14:paraId="40B84F30" w14:textId="6220ED29" w:rsidR="00187670" w:rsidRPr="009406FC" w:rsidRDefault="002C097A" w:rsidP="009A1A18">
      <w:pPr>
        <w:pStyle w:val="Style6"/>
        <w:keepLines/>
        <w:widowControl/>
        <w:numPr>
          <w:ilvl w:val="1"/>
          <w:numId w:val="1"/>
        </w:numPr>
        <w:tabs>
          <w:tab w:val="left" w:pos="567"/>
        </w:tabs>
        <w:spacing w:after="240" w:line="276" w:lineRule="auto"/>
        <w:ind w:left="567" w:hanging="567"/>
        <w:jc w:val="both"/>
        <w:rPr>
          <w:sz w:val="22"/>
          <w:szCs w:val="22"/>
        </w:rPr>
      </w:pPr>
      <w:bookmarkStart w:id="16" w:name="_Ref401232363"/>
      <w:bookmarkEnd w:id="11"/>
      <w:r w:rsidRPr="009406FC">
        <w:rPr>
          <w:sz w:val="22"/>
          <w:szCs w:val="22"/>
        </w:rPr>
        <w:t xml:space="preserve">Při předání </w:t>
      </w:r>
      <w:r w:rsidR="0097281C" w:rsidRPr="009406FC">
        <w:rPr>
          <w:sz w:val="22"/>
          <w:szCs w:val="22"/>
        </w:rPr>
        <w:t>Vybavení</w:t>
      </w:r>
      <w:r w:rsidRPr="009406FC">
        <w:rPr>
          <w:sz w:val="22"/>
          <w:szCs w:val="22"/>
        </w:rPr>
        <w:t xml:space="preserve"> předá Dodavatel Zadavateli i veškerou </w:t>
      </w:r>
      <w:r w:rsidR="00EB1494">
        <w:rPr>
          <w:sz w:val="22"/>
          <w:szCs w:val="22"/>
        </w:rPr>
        <w:t xml:space="preserve">příslušnou </w:t>
      </w:r>
      <w:r w:rsidRPr="009406FC">
        <w:rPr>
          <w:sz w:val="22"/>
          <w:szCs w:val="22"/>
        </w:rPr>
        <w:t>dokumentaci, dále potvrzení, osvědčení či jiné doklady a dokumenty, které se k</w:t>
      </w:r>
      <w:r w:rsidR="0097281C" w:rsidRPr="009406FC">
        <w:rPr>
          <w:sz w:val="22"/>
          <w:szCs w:val="22"/>
        </w:rPr>
        <w:t> Vybavení</w:t>
      </w:r>
      <w:r w:rsidRPr="009406FC">
        <w:rPr>
          <w:sz w:val="22"/>
          <w:szCs w:val="22"/>
        </w:rPr>
        <w:t xml:space="preserve"> či jeho části vztahují a jež jsou obvyklé, nutné či vhodné k převzetí a k využití takového plnění. Veškeré výše uvedené dokumenty budou v českém jazyce. Okamžikem jejich předání Zadavateli se stávají výlučným vlastnictvím Zadavatele.</w:t>
      </w:r>
      <w:bookmarkEnd w:id="16"/>
    </w:p>
    <w:p w14:paraId="79C2CBC3" w14:textId="77777777" w:rsidR="009C68EA" w:rsidRPr="009406FC" w:rsidRDefault="009C68EA" w:rsidP="000E05EA">
      <w:pPr>
        <w:pStyle w:val="Style6"/>
        <w:keepNext/>
        <w:keepLines/>
        <w:widowControl/>
        <w:numPr>
          <w:ilvl w:val="0"/>
          <w:numId w:val="1"/>
        </w:numPr>
        <w:spacing w:after="240" w:line="276" w:lineRule="auto"/>
        <w:ind w:left="0" w:firstLine="284"/>
        <w:contextualSpacing/>
        <w:jc w:val="center"/>
        <w:rPr>
          <w:rStyle w:val="FontStyle19"/>
          <w:bCs/>
          <w:sz w:val="22"/>
          <w:szCs w:val="22"/>
        </w:rPr>
      </w:pPr>
      <w:bookmarkStart w:id="17" w:name="_Ref392080792"/>
    </w:p>
    <w:p w14:paraId="410FE430" w14:textId="77777777" w:rsidR="001079D3" w:rsidRPr="009406FC" w:rsidRDefault="00666898" w:rsidP="000E05EA">
      <w:pPr>
        <w:pStyle w:val="Style6"/>
        <w:keepNext/>
        <w:keepLines/>
        <w:widowControl/>
        <w:spacing w:after="240" w:line="276" w:lineRule="auto"/>
        <w:jc w:val="center"/>
        <w:outlineLvl w:val="0"/>
        <w:rPr>
          <w:rStyle w:val="FontStyle18"/>
          <w:b/>
          <w:sz w:val="22"/>
          <w:szCs w:val="22"/>
        </w:rPr>
      </w:pPr>
      <w:bookmarkStart w:id="18" w:name="_Toc402429813"/>
      <w:bookmarkEnd w:id="17"/>
      <w:r w:rsidRPr="009406FC">
        <w:rPr>
          <w:rStyle w:val="FontStyle18"/>
          <w:b/>
          <w:sz w:val="22"/>
          <w:szCs w:val="22"/>
        </w:rPr>
        <w:t>Kupní cena</w:t>
      </w:r>
      <w:bookmarkEnd w:id="18"/>
    </w:p>
    <w:p w14:paraId="19B1D218" w14:textId="60660F0B" w:rsidR="001079D3" w:rsidRPr="009406FC" w:rsidRDefault="00666898" w:rsidP="00EC6749">
      <w:pPr>
        <w:pStyle w:val="Style6"/>
        <w:keepLines/>
        <w:widowControl/>
        <w:numPr>
          <w:ilvl w:val="1"/>
          <w:numId w:val="1"/>
        </w:numPr>
        <w:tabs>
          <w:tab w:val="left" w:pos="567"/>
        </w:tabs>
        <w:spacing w:after="240" w:line="276" w:lineRule="auto"/>
        <w:ind w:left="567" w:hanging="567"/>
        <w:jc w:val="both"/>
        <w:rPr>
          <w:bCs/>
          <w:sz w:val="22"/>
          <w:szCs w:val="22"/>
        </w:rPr>
      </w:pPr>
      <w:bookmarkStart w:id="19" w:name="_Ref353455959"/>
      <w:bookmarkStart w:id="20" w:name="_Ref391913701"/>
      <w:r w:rsidRPr="009406FC">
        <w:rPr>
          <w:bCs/>
          <w:sz w:val="22"/>
          <w:szCs w:val="22"/>
        </w:rPr>
        <w:t xml:space="preserve">Kupní cena za dodání </w:t>
      </w:r>
      <w:r w:rsidR="00F4618B" w:rsidRPr="009406FC">
        <w:rPr>
          <w:bCs/>
          <w:sz w:val="22"/>
          <w:szCs w:val="22"/>
        </w:rPr>
        <w:t>Vybavení</w:t>
      </w:r>
      <w:r w:rsidR="00B44E1A" w:rsidRPr="009406FC">
        <w:rPr>
          <w:bCs/>
          <w:sz w:val="22"/>
          <w:szCs w:val="22"/>
        </w:rPr>
        <w:t xml:space="preserve"> </w:t>
      </w:r>
      <w:r w:rsidR="001079D3" w:rsidRPr="009406FC">
        <w:rPr>
          <w:bCs/>
          <w:sz w:val="22"/>
          <w:szCs w:val="22"/>
        </w:rPr>
        <w:t>je na základě dohody smluvních stran stanovena jako maximální a nepřekročitelná ve výši</w:t>
      </w:r>
      <w:bookmarkEnd w:id="19"/>
      <w:r w:rsidR="00E31638" w:rsidRPr="009406FC">
        <w:rPr>
          <w:bCs/>
          <w:sz w:val="22"/>
          <w:szCs w:val="22"/>
        </w:rPr>
        <w:t>:</w:t>
      </w:r>
      <w:bookmarkEnd w:id="20"/>
      <w:r w:rsidR="007D0B66">
        <w:rPr>
          <w:bCs/>
          <w:sz w:val="22"/>
          <w:szCs w:val="22"/>
        </w:rPr>
        <w:t xml:space="preserve"> ……</w:t>
      </w:r>
      <w:proofErr w:type="gramStart"/>
      <w:r w:rsidR="007D0B66">
        <w:rPr>
          <w:bCs/>
          <w:sz w:val="22"/>
          <w:szCs w:val="22"/>
        </w:rPr>
        <w:t>….Kč</w:t>
      </w:r>
      <w:proofErr w:type="gramEnd"/>
      <w:r w:rsidR="007D0B66">
        <w:rPr>
          <w:bCs/>
          <w:sz w:val="22"/>
          <w:szCs w:val="22"/>
        </w:rPr>
        <w:t xml:space="preserve"> bez DPH, …………….. Kč včetně DPH, výše DPH je ……………. Kč.</w:t>
      </w:r>
    </w:p>
    <w:p w14:paraId="512D17B8" w14:textId="77777777" w:rsidR="006C47CE" w:rsidRPr="009406FC" w:rsidRDefault="006C47CE" w:rsidP="006C47CE">
      <w:pPr>
        <w:pStyle w:val="Style6"/>
        <w:keepLines/>
        <w:widowControl/>
        <w:spacing w:after="240" w:line="276" w:lineRule="auto"/>
        <w:contextualSpacing/>
        <w:jc w:val="center"/>
        <w:rPr>
          <w:bCs/>
          <w:sz w:val="22"/>
          <w:szCs w:val="22"/>
        </w:rPr>
      </w:pPr>
    </w:p>
    <w:p w14:paraId="49F3CE34" w14:textId="1BF4E21F" w:rsidR="000E05EA" w:rsidRPr="009406FC" w:rsidRDefault="000E05EA" w:rsidP="000E05EA">
      <w:pPr>
        <w:pStyle w:val="Style6"/>
        <w:keepLines/>
        <w:widowControl/>
        <w:numPr>
          <w:ilvl w:val="1"/>
          <w:numId w:val="1"/>
        </w:numPr>
        <w:tabs>
          <w:tab w:val="left" w:pos="567"/>
        </w:tabs>
        <w:spacing w:after="240" w:line="276" w:lineRule="auto"/>
        <w:ind w:left="567" w:hanging="567"/>
        <w:jc w:val="both"/>
        <w:rPr>
          <w:bCs/>
          <w:sz w:val="22"/>
          <w:szCs w:val="22"/>
        </w:rPr>
      </w:pPr>
      <w:r w:rsidRPr="009406FC">
        <w:rPr>
          <w:bCs/>
          <w:sz w:val="22"/>
          <w:szCs w:val="22"/>
        </w:rPr>
        <w:t xml:space="preserve">Kupní cena je stanovena jako nejvýše přípustná a jsou v ní zahrnuty veškeré náklady Dodavatele spojené s plněním povinností vyplývajících z této Smlouvy, a to včetně </w:t>
      </w:r>
      <w:r w:rsidR="00EB1494">
        <w:rPr>
          <w:bCs/>
          <w:sz w:val="22"/>
          <w:szCs w:val="22"/>
        </w:rPr>
        <w:t xml:space="preserve">(nikoliv výhradně) </w:t>
      </w:r>
      <w:r w:rsidRPr="009406FC">
        <w:rPr>
          <w:bCs/>
          <w:sz w:val="22"/>
          <w:szCs w:val="22"/>
        </w:rPr>
        <w:t>nákladů na zabalení, dopravu</w:t>
      </w:r>
      <w:r w:rsidR="00B44E1A" w:rsidRPr="009406FC">
        <w:rPr>
          <w:bCs/>
          <w:sz w:val="22"/>
          <w:szCs w:val="22"/>
        </w:rPr>
        <w:t xml:space="preserve"> </w:t>
      </w:r>
      <w:r w:rsidR="00342C1B" w:rsidRPr="009406FC">
        <w:rPr>
          <w:bCs/>
          <w:sz w:val="22"/>
          <w:szCs w:val="22"/>
        </w:rPr>
        <w:t>Vybavení</w:t>
      </w:r>
      <w:r w:rsidRPr="009406FC">
        <w:rPr>
          <w:bCs/>
          <w:sz w:val="22"/>
          <w:szCs w:val="22"/>
        </w:rPr>
        <w:t xml:space="preserve"> do Místa plnění.</w:t>
      </w:r>
    </w:p>
    <w:p w14:paraId="293A6AFF" w14:textId="77777777" w:rsidR="008D0BE5" w:rsidRPr="009406FC" w:rsidRDefault="008D0BE5" w:rsidP="008D0BE5">
      <w:pPr>
        <w:pStyle w:val="Style6"/>
        <w:keepLines/>
        <w:widowControl/>
        <w:numPr>
          <w:ilvl w:val="1"/>
          <w:numId w:val="1"/>
        </w:numPr>
        <w:tabs>
          <w:tab w:val="left" w:pos="567"/>
        </w:tabs>
        <w:spacing w:after="240" w:line="276" w:lineRule="auto"/>
        <w:ind w:left="567" w:hanging="567"/>
        <w:jc w:val="both"/>
        <w:rPr>
          <w:bCs/>
          <w:sz w:val="22"/>
          <w:szCs w:val="22"/>
        </w:rPr>
      </w:pPr>
      <w:r w:rsidRPr="009406FC">
        <w:rPr>
          <w:bCs/>
          <w:sz w:val="22"/>
          <w:szCs w:val="22"/>
        </w:rPr>
        <w:t>Účastníci sjednávají, že kupní cena bude navýšena, a to v případě zvýšení zákonné sazby DPH v době od uzavření smlouvy do protokolárního předání Vybavení. Navýšení sjednané ceny musí odpovídat zvýšení hodnoty DPH v závislosti na zvýšení zákonné sazby DPH. Účastníci sjednávají, že cena díla bude snížena, a to v příp</w:t>
      </w:r>
      <w:r w:rsidR="00560B41" w:rsidRPr="009406FC">
        <w:rPr>
          <w:bCs/>
          <w:sz w:val="22"/>
          <w:szCs w:val="22"/>
        </w:rPr>
        <w:t xml:space="preserve">adě snížení zákonné sazby DPH </w:t>
      </w:r>
      <w:r w:rsidRPr="009406FC">
        <w:rPr>
          <w:bCs/>
          <w:sz w:val="22"/>
          <w:szCs w:val="22"/>
        </w:rPr>
        <w:t xml:space="preserve">v době od uzavření smlouvy do protokolárního předání Vybavení. Snížení sjednané ceny musí odpovídat snížení hodnoty DPH v závislosti na snížení zákonné sazby DPH. Smluvní strany se dohodly, že v případě zákonné změny sazby DPH nebudou uzavírat dodatek k této smlouvě, ale bude fakturovaná cena včetně zákonné sazby DPH. </w:t>
      </w:r>
    </w:p>
    <w:p w14:paraId="412784C4" w14:textId="77777777" w:rsidR="002A3D4D" w:rsidRPr="009406FC" w:rsidRDefault="00EA295D" w:rsidP="000E05EA">
      <w:pPr>
        <w:pStyle w:val="Style6"/>
        <w:keepLines/>
        <w:widowControl/>
        <w:numPr>
          <w:ilvl w:val="1"/>
          <w:numId w:val="1"/>
        </w:numPr>
        <w:tabs>
          <w:tab w:val="left" w:pos="567"/>
        </w:tabs>
        <w:spacing w:after="240" w:line="276" w:lineRule="auto"/>
        <w:ind w:left="567" w:hanging="567"/>
        <w:jc w:val="both"/>
        <w:rPr>
          <w:bCs/>
          <w:sz w:val="22"/>
          <w:szCs w:val="22"/>
        </w:rPr>
      </w:pPr>
      <w:r w:rsidRPr="009406FC">
        <w:rPr>
          <w:bCs/>
          <w:sz w:val="22"/>
          <w:szCs w:val="22"/>
        </w:rPr>
        <w:t>Dodavatel</w:t>
      </w:r>
      <w:r w:rsidR="002A3D4D" w:rsidRPr="009406FC">
        <w:rPr>
          <w:bCs/>
          <w:sz w:val="22"/>
          <w:szCs w:val="22"/>
        </w:rPr>
        <w:t xml:space="preserve"> na sebe převzal v souladu s</w:t>
      </w:r>
      <w:r w:rsidR="008B1307" w:rsidRPr="009406FC">
        <w:rPr>
          <w:bCs/>
          <w:sz w:val="22"/>
          <w:szCs w:val="22"/>
        </w:rPr>
        <w:t xml:space="preserve"> ustanovením </w:t>
      </w:r>
      <w:r w:rsidR="002A3D4D" w:rsidRPr="009406FC">
        <w:rPr>
          <w:bCs/>
          <w:sz w:val="22"/>
          <w:szCs w:val="22"/>
        </w:rPr>
        <w:t xml:space="preserve">§ 1765 </w:t>
      </w:r>
      <w:r w:rsidR="006B230F" w:rsidRPr="009406FC">
        <w:rPr>
          <w:bCs/>
          <w:sz w:val="22"/>
          <w:szCs w:val="22"/>
        </w:rPr>
        <w:t>zákona č. 89/2012 Sb., občanský zákoník, ve znění pozdějších předpisů (dále jen „</w:t>
      </w:r>
      <w:r w:rsidR="006B230F" w:rsidRPr="009406FC">
        <w:rPr>
          <w:b/>
          <w:bCs/>
          <w:sz w:val="22"/>
          <w:szCs w:val="22"/>
        </w:rPr>
        <w:t>občanský zákoník</w:t>
      </w:r>
      <w:r w:rsidR="006B230F" w:rsidRPr="009406FC">
        <w:rPr>
          <w:bCs/>
          <w:sz w:val="22"/>
          <w:szCs w:val="22"/>
        </w:rPr>
        <w:t xml:space="preserve">“) </w:t>
      </w:r>
      <w:r w:rsidR="002A3D4D" w:rsidRPr="009406FC">
        <w:rPr>
          <w:bCs/>
          <w:sz w:val="22"/>
          <w:szCs w:val="22"/>
        </w:rPr>
        <w:t xml:space="preserve">nebezpečí změny okolností, přičemž před uzavřením </w:t>
      </w:r>
      <w:r w:rsidR="00731911" w:rsidRPr="009406FC">
        <w:rPr>
          <w:bCs/>
          <w:sz w:val="22"/>
          <w:szCs w:val="22"/>
        </w:rPr>
        <w:t>S</w:t>
      </w:r>
      <w:r w:rsidR="002A3D4D" w:rsidRPr="009406FC">
        <w:rPr>
          <w:bCs/>
          <w:sz w:val="22"/>
          <w:szCs w:val="22"/>
        </w:rPr>
        <w:t>mlouvy plně zvážil hospodářskou, ekonomickou i</w:t>
      </w:r>
      <w:r w:rsidR="00E75D5B" w:rsidRPr="009406FC">
        <w:rPr>
          <w:bCs/>
          <w:sz w:val="22"/>
          <w:szCs w:val="22"/>
        </w:rPr>
        <w:t> </w:t>
      </w:r>
      <w:r w:rsidR="002A3D4D" w:rsidRPr="009406FC">
        <w:rPr>
          <w:bCs/>
          <w:sz w:val="22"/>
          <w:szCs w:val="22"/>
        </w:rPr>
        <w:t xml:space="preserve">faktickou situaci a je si plně vědom okolností </w:t>
      </w:r>
      <w:r w:rsidR="00190CE7" w:rsidRPr="009406FC">
        <w:rPr>
          <w:bCs/>
          <w:sz w:val="22"/>
          <w:szCs w:val="22"/>
        </w:rPr>
        <w:t>S</w:t>
      </w:r>
      <w:r w:rsidR="002A3D4D" w:rsidRPr="009406FC">
        <w:rPr>
          <w:bCs/>
          <w:sz w:val="22"/>
          <w:szCs w:val="22"/>
        </w:rPr>
        <w:t>mlouv</w:t>
      </w:r>
      <w:r w:rsidR="00190CE7" w:rsidRPr="009406FC">
        <w:rPr>
          <w:bCs/>
          <w:sz w:val="22"/>
          <w:szCs w:val="22"/>
        </w:rPr>
        <w:t>y</w:t>
      </w:r>
      <w:r w:rsidR="002A3D4D" w:rsidRPr="009406FC">
        <w:rPr>
          <w:bCs/>
          <w:sz w:val="22"/>
          <w:szCs w:val="22"/>
        </w:rPr>
        <w:t xml:space="preserve">, jakož i okolností, které mohou po uzavření </w:t>
      </w:r>
      <w:r w:rsidR="00190CE7" w:rsidRPr="009406FC">
        <w:rPr>
          <w:bCs/>
          <w:sz w:val="22"/>
          <w:szCs w:val="22"/>
        </w:rPr>
        <w:t>S</w:t>
      </w:r>
      <w:r w:rsidR="002A3D4D" w:rsidRPr="009406FC">
        <w:rPr>
          <w:bCs/>
          <w:sz w:val="22"/>
          <w:szCs w:val="22"/>
        </w:rPr>
        <w:t xml:space="preserve">mlouvy nastat. </w:t>
      </w:r>
      <w:r w:rsidR="000F4817" w:rsidRPr="009406FC">
        <w:rPr>
          <w:bCs/>
          <w:sz w:val="22"/>
          <w:szCs w:val="22"/>
        </w:rPr>
        <w:t xml:space="preserve">Tuto </w:t>
      </w:r>
      <w:r w:rsidR="00731911" w:rsidRPr="009406FC">
        <w:rPr>
          <w:bCs/>
          <w:sz w:val="22"/>
          <w:szCs w:val="22"/>
        </w:rPr>
        <w:t>S</w:t>
      </w:r>
      <w:r w:rsidR="000F4817" w:rsidRPr="009406FC">
        <w:rPr>
          <w:bCs/>
          <w:sz w:val="22"/>
          <w:szCs w:val="22"/>
        </w:rPr>
        <w:t>mlouvu nelze měnit rozhod</w:t>
      </w:r>
      <w:r w:rsidR="002A3D4D" w:rsidRPr="009406FC">
        <w:rPr>
          <w:bCs/>
          <w:sz w:val="22"/>
          <w:szCs w:val="22"/>
        </w:rPr>
        <w:t>nutí</w:t>
      </w:r>
      <w:r w:rsidR="00132646" w:rsidRPr="009406FC">
        <w:rPr>
          <w:bCs/>
          <w:sz w:val="22"/>
          <w:szCs w:val="22"/>
        </w:rPr>
        <w:t>m soudu v jakékoliv její části.</w:t>
      </w:r>
    </w:p>
    <w:p w14:paraId="0BBAEEAD" w14:textId="77777777" w:rsidR="001079D3" w:rsidRPr="009406FC" w:rsidRDefault="001079D3" w:rsidP="000E05EA">
      <w:pPr>
        <w:pStyle w:val="Style6"/>
        <w:keepNext/>
        <w:keepLines/>
        <w:widowControl/>
        <w:numPr>
          <w:ilvl w:val="0"/>
          <w:numId w:val="1"/>
        </w:numPr>
        <w:spacing w:after="240" w:line="276" w:lineRule="auto"/>
        <w:ind w:left="0" w:firstLine="284"/>
        <w:contextualSpacing/>
        <w:jc w:val="center"/>
        <w:rPr>
          <w:rStyle w:val="FontStyle19"/>
          <w:bCs/>
          <w:sz w:val="22"/>
          <w:szCs w:val="22"/>
        </w:rPr>
      </w:pPr>
      <w:bookmarkStart w:id="21" w:name="_Ref353467052"/>
      <w:bookmarkStart w:id="22" w:name="_Ref391911626"/>
      <w:bookmarkStart w:id="23" w:name="_Ref394056534"/>
    </w:p>
    <w:p w14:paraId="1D6312E1" w14:textId="77777777" w:rsidR="001079D3" w:rsidRPr="009406FC" w:rsidRDefault="001079D3" w:rsidP="000E05EA">
      <w:pPr>
        <w:pStyle w:val="Style6"/>
        <w:keepNext/>
        <w:keepLines/>
        <w:widowControl/>
        <w:spacing w:after="240" w:line="276" w:lineRule="auto"/>
        <w:ind w:left="567" w:hanging="567"/>
        <w:jc w:val="center"/>
        <w:outlineLvl w:val="0"/>
        <w:rPr>
          <w:rStyle w:val="FontStyle18"/>
          <w:b/>
          <w:sz w:val="22"/>
          <w:szCs w:val="22"/>
        </w:rPr>
      </w:pPr>
      <w:bookmarkStart w:id="24" w:name="_Toc392764232"/>
      <w:bookmarkStart w:id="25" w:name="_Toc402429814"/>
      <w:bookmarkEnd w:id="21"/>
      <w:bookmarkEnd w:id="22"/>
      <w:bookmarkEnd w:id="23"/>
      <w:r w:rsidRPr="009406FC">
        <w:rPr>
          <w:rStyle w:val="FontStyle18"/>
          <w:b/>
          <w:sz w:val="22"/>
          <w:szCs w:val="22"/>
        </w:rPr>
        <w:t>Platební podmínky</w:t>
      </w:r>
      <w:bookmarkEnd w:id="24"/>
      <w:bookmarkEnd w:id="25"/>
    </w:p>
    <w:p w14:paraId="7CD805C5" w14:textId="77777777" w:rsidR="001079D3" w:rsidRPr="009406FC" w:rsidRDefault="00951263" w:rsidP="000E05EA">
      <w:pPr>
        <w:pStyle w:val="Style6"/>
        <w:keepLines/>
        <w:widowControl/>
        <w:numPr>
          <w:ilvl w:val="1"/>
          <w:numId w:val="1"/>
        </w:numPr>
        <w:tabs>
          <w:tab w:val="left" w:pos="567"/>
        </w:tabs>
        <w:spacing w:after="240" w:line="276" w:lineRule="auto"/>
        <w:ind w:left="567" w:hanging="567"/>
        <w:jc w:val="both"/>
        <w:rPr>
          <w:bCs/>
          <w:sz w:val="22"/>
          <w:szCs w:val="22"/>
        </w:rPr>
      </w:pPr>
      <w:bookmarkStart w:id="26" w:name="_Ref353464895"/>
      <w:r w:rsidRPr="009406FC">
        <w:rPr>
          <w:bCs/>
          <w:sz w:val="22"/>
          <w:szCs w:val="22"/>
        </w:rPr>
        <w:t xml:space="preserve">Úhrada </w:t>
      </w:r>
      <w:r w:rsidR="00666898" w:rsidRPr="009406FC">
        <w:rPr>
          <w:bCs/>
          <w:sz w:val="22"/>
          <w:szCs w:val="22"/>
        </w:rPr>
        <w:t xml:space="preserve">kupní ceny </w:t>
      </w:r>
      <w:r w:rsidRPr="009406FC">
        <w:rPr>
          <w:bCs/>
          <w:sz w:val="22"/>
          <w:szCs w:val="22"/>
        </w:rPr>
        <w:t xml:space="preserve">bude uskutečněna </w:t>
      </w:r>
      <w:r w:rsidR="00082381" w:rsidRPr="009406FC">
        <w:rPr>
          <w:bCs/>
          <w:sz w:val="22"/>
          <w:szCs w:val="22"/>
        </w:rPr>
        <w:t xml:space="preserve">na základě daňového dokladu vystaveného Dodavatelem </w:t>
      </w:r>
      <w:r w:rsidR="00D15E61" w:rsidRPr="009406FC">
        <w:rPr>
          <w:bCs/>
          <w:sz w:val="22"/>
          <w:szCs w:val="22"/>
        </w:rPr>
        <w:t xml:space="preserve">nejpozději do 1 měsíce </w:t>
      </w:r>
      <w:r w:rsidR="00082381" w:rsidRPr="009406FC">
        <w:rPr>
          <w:bCs/>
          <w:sz w:val="22"/>
          <w:szCs w:val="22"/>
        </w:rPr>
        <w:t xml:space="preserve">po převzetí </w:t>
      </w:r>
      <w:r w:rsidR="00F4618B" w:rsidRPr="009406FC">
        <w:rPr>
          <w:bCs/>
          <w:sz w:val="22"/>
          <w:szCs w:val="22"/>
        </w:rPr>
        <w:t>Vybavení</w:t>
      </w:r>
      <w:r w:rsidR="00B44E1A" w:rsidRPr="009406FC">
        <w:rPr>
          <w:bCs/>
          <w:sz w:val="22"/>
          <w:szCs w:val="22"/>
        </w:rPr>
        <w:t xml:space="preserve"> </w:t>
      </w:r>
      <w:r w:rsidR="00082381" w:rsidRPr="009406FC">
        <w:rPr>
          <w:bCs/>
          <w:sz w:val="22"/>
          <w:szCs w:val="22"/>
        </w:rPr>
        <w:t xml:space="preserve">Zadavatelem. Podmínkou pro vznik oprávnění Dodavatele vystavit daňový doklad za poskytnutí plnění dle Smlouvy je podpis předávacího protokolu. </w:t>
      </w:r>
      <w:bookmarkEnd w:id="26"/>
    </w:p>
    <w:p w14:paraId="06625413" w14:textId="77777777" w:rsidR="001079D3" w:rsidRPr="009406FC" w:rsidRDefault="00293B34" w:rsidP="000E05EA">
      <w:pPr>
        <w:pStyle w:val="Style6"/>
        <w:keepLines/>
        <w:widowControl/>
        <w:tabs>
          <w:tab w:val="left" w:pos="567"/>
        </w:tabs>
        <w:spacing w:after="240" w:line="276" w:lineRule="auto"/>
        <w:ind w:left="567"/>
        <w:jc w:val="both"/>
        <w:rPr>
          <w:bCs/>
          <w:sz w:val="22"/>
          <w:szCs w:val="22"/>
        </w:rPr>
      </w:pPr>
      <w:r w:rsidRPr="009406FC">
        <w:rPr>
          <w:bCs/>
          <w:sz w:val="22"/>
          <w:szCs w:val="22"/>
        </w:rPr>
        <w:t>Daňový doklad vystavený</w:t>
      </w:r>
      <w:r w:rsidR="00B44E1A" w:rsidRPr="009406FC">
        <w:rPr>
          <w:bCs/>
          <w:sz w:val="22"/>
          <w:szCs w:val="22"/>
        </w:rPr>
        <w:t xml:space="preserve"> </w:t>
      </w:r>
      <w:r w:rsidR="00EA295D" w:rsidRPr="009406FC">
        <w:rPr>
          <w:bCs/>
          <w:sz w:val="22"/>
          <w:szCs w:val="22"/>
        </w:rPr>
        <w:t>Dodavatel</w:t>
      </w:r>
      <w:r w:rsidR="001079D3" w:rsidRPr="009406FC">
        <w:rPr>
          <w:bCs/>
          <w:sz w:val="22"/>
          <w:szCs w:val="22"/>
        </w:rPr>
        <w:t>em j</w:t>
      </w:r>
      <w:r w:rsidRPr="009406FC">
        <w:rPr>
          <w:bCs/>
          <w:sz w:val="22"/>
          <w:szCs w:val="22"/>
        </w:rPr>
        <w:t>e splatný</w:t>
      </w:r>
      <w:r w:rsidR="00B44E1A" w:rsidRPr="009406FC">
        <w:rPr>
          <w:bCs/>
          <w:sz w:val="22"/>
          <w:szCs w:val="22"/>
        </w:rPr>
        <w:t xml:space="preserve"> </w:t>
      </w:r>
      <w:r w:rsidRPr="009406FC">
        <w:rPr>
          <w:bCs/>
          <w:sz w:val="22"/>
          <w:szCs w:val="22"/>
        </w:rPr>
        <w:t xml:space="preserve">do </w:t>
      </w:r>
      <w:r w:rsidR="00900875" w:rsidRPr="009406FC">
        <w:rPr>
          <w:bCs/>
          <w:sz w:val="22"/>
          <w:szCs w:val="22"/>
        </w:rPr>
        <w:t xml:space="preserve">14 </w:t>
      </w:r>
      <w:r w:rsidR="00337CD9" w:rsidRPr="009406FC">
        <w:rPr>
          <w:bCs/>
          <w:sz w:val="22"/>
          <w:szCs w:val="22"/>
        </w:rPr>
        <w:t>kalendářních dnů</w:t>
      </w:r>
      <w:r w:rsidRPr="009406FC">
        <w:rPr>
          <w:bCs/>
          <w:sz w:val="22"/>
          <w:szCs w:val="22"/>
        </w:rPr>
        <w:t xml:space="preserve"> od jeho</w:t>
      </w:r>
      <w:r w:rsidR="001079D3" w:rsidRPr="009406FC">
        <w:rPr>
          <w:bCs/>
          <w:sz w:val="22"/>
          <w:szCs w:val="22"/>
        </w:rPr>
        <w:t xml:space="preserve"> doručení </w:t>
      </w:r>
      <w:r w:rsidR="007E45E6" w:rsidRPr="009406FC">
        <w:rPr>
          <w:bCs/>
          <w:sz w:val="22"/>
          <w:szCs w:val="22"/>
        </w:rPr>
        <w:t>Zadavateli</w:t>
      </w:r>
      <w:r w:rsidR="001079D3" w:rsidRPr="009406FC">
        <w:rPr>
          <w:bCs/>
          <w:sz w:val="22"/>
          <w:szCs w:val="22"/>
        </w:rPr>
        <w:t>.</w:t>
      </w:r>
    </w:p>
    <w:p w14:paraId="054019F9" w14:textId="51DC0692" w:rsidR="001079D3" w:rsidRDefault="001079D3" w:rsidP="000E05EA">
      <w:pPr>
        <w:pStyle w:val="Style6"/>
        <w:keepLines/>
        <w:widowControl/>
        <w:tabs>
          <w:tab w:val="left" w:pos="567"/>
        </w:tabs>
        <w:spacing w:after="240" w:line="276" w:lineRule="auto"/>
        <w:ind w:left="567"/>
        <w:jc w:val="both"/>
        <w:rPr>
          <w:bCs/>
          <w:sz w:val="22"/>
          <w:szCs w:val="22"/>
        </w:rPr>
      </w:pPr>
      <w:r w:rsidRPr="009406FC">
        <w:rPr>
          <w:bCs/>
          <w:sz w:val="22"/>
          <w:szCs w:val="22"/>
        </w:rPr>
        <w:t xml:space="preserve">Bankovní účet uvedený </w:t>
      </w:r>
      <w:r w:rsidR="00EA295D" w:rsidRPr="009406FC">
        <w:rPr>
          <w:bCs/>
          <w:sz w:val="22"/>
          <w:szCs w:val="22"/>
        </w:rPr>
        <w:t>Dodavatel</w:t>
      </w:r>
      <w:r w:rsidRPr="009406FC">
        <w:rPr>
          <w:bCs/>
          <w:sz w:val="22"/>
          <w:szCs w:val="22"/>
        </w:rPr>
        <w:t xml:space="preserve">em na jím vystaveném daňovém dokladu za účelem úhrady </w:t>
      </w:r>
      <w:r w:rsidR="00666898" w:rsidRPr="009406FC">
        <w:rPr>
          <w:bCs/>
          <w:sz w:val="22"/>
          <w:szCs w:val="22"/>
        </w:rPr>
        <w:t xml:space="preserve">kupní ceny </w:t>
      </w:r>
      <w:r w:rsidRPr="009406FC">
        <w:rPr>
          <w:bCs/>
          <w:sz w:val="22"/>
          <w:szCs w:val="22"/>
        </w:rPr>
        <w:t>musí odpovídat bankovnímu účt</w:t>
      </w:r>
      <w:r w:rsidR="00610814">
        <w:rPr>
          <w:bCs/>
          <w:sz w:val="22"/>
          <w:szCs w:val="22"/>
        </w:rPr>
        <w:t>u zveřejněnému dle ustanovení § </w:t>
      </w:r>
      <w:r w:rsidRPr="009406FC">
        <w:rPr>
          <w:bCs/>
          <w:sz w:val="22"/>
          <w:szCs w:val="22"/>
        </w:rPr>
        <w:t xml:space="preserve">98 </w:t>
      </w:r>
      <w:r w:rsidR="00692050" w:rsidRPr="009406FC">
        <w:rPr>
          <w:bCs/>
          <w:sz w:val="22"/>
          <w:szCs w:val="22"/>
        </w:rPr>
        <w:t>zákona č. 235/2004 Sb., o dani z přidané hodnoty, ve znění pozdějších předpisů (dále jen „</w:t>
      </w:r>
      <w:r w:rsidR="00692050" w:rsidRPr="009406FC">
        <w:rPr>
          <w:b/>
          <w:bCs/>
          <w:sz w:val="22"/>
          <w:szCs w:val="22"/>
        </w:rPr>
        <w:t>zákon o</w:t>
      </w:r>
      <w:r w:rsidR="00692050" w:rsidRPr="009406FC">
        <w:rPr>
          <w:bCs/>
          <w:sz w:val="22"/>
          <w:szCs w:val="22"/>
        </w:rPr>
        <w:t> </w:t>
      </w:r>
      <w:r w:rsidR="00692050" w:rsidRPr="009406FC">
        <w:rPr>
          <w:b/>
          <w:bCs/>
          <w:sz w:val="22"/>
          <w:szCs w:val="22"/>
        </w:rPr>
        <w:t>DPH</w:t>
      </w:r>
      <w:r w:rsidR="00692050" w:rsidRPr="009406FC">
        <w:rPr>
          <w:bCs/>
          <w:sz w:val="22"/>
          <w:szCs w:val="22"/>
        </w:rPr>
        <w:t>“)</w:t>
      </w:r>
      <w:r w:rsidR="008447A5">
        <w:rPr>
          <w:bCs/>
          <w:sz w:val="22"/>
          <w:szCs w:val="22"/>
        </w:rPr>
        <w:t xml:space="preserve"> </w:t>
      </w:r>
      <w:r w:rsidRPr="009406FC">
        <w:rPr>
          <w:bCs/>
          <w:sz w:val="22"/>
          <w:szCs w:val="22"/>
        </w:rPr>
        <w:t xml:space="preserve">příslušným správcem daně způsobem umožňujícím dálkový přístup. V opačném případě je </w:t>
      </w:r>
      <w:r w:rsidR="00E06C75" w:rsidRPr="009406FC">
        <w:rPr>
          <w:bCs/>
          <w:sz w:val="22"/>
          <w:szCs w:val="22"/>
        </w:rPr>
        <w:t>Zadavatel</w:t>
      </w:r>
      <w:r w:rsidR="00B44E1A" w:rsidRPr="009406FC">
        <w:rPr>
          <w:bCs/>
          <w:sz w:val="22"/>
          <w:szCs w:val="22"/>
        </w:rPr>
        <w:t xml:space="preserve"> </w:t>
      </w:r>
      <w:r w:rsidR="00EA295D" w:rsidRPr="009406FC">
        <w:rPr>
          <w:bCs/>
          <w:sz w:val="22"/>
          <w:szCs w:val="22"/>
        </w:rPr>
        <w:t>Dodavatel</w:t>
      </w:r>
      <w:r w:rsidRPr="009406FC">
        <w:rPr>
          <w:bCs/>
          <w:sz w:val="22"/>
          <w:szCs w:val="22"/>
        </w:rPr>
        <w:t xml:space="preserve">em vystavený daňový doklad </w:t>
      </w:r>
      <w:r w:rsidR="00EA295D" w:rsidRPr="009406FC">
        <w:rPr>
          <w:bCs/>
          <w:sz w:val="22"/>
          <w:szCs w:val="22"/>
        </w:rPr>
        <w:t>Dodavatel</w:t>
      </w:r>
      <w:r w:rsidRPr="009406FC">
        <w:rPr>
          <w:bCs/>
          <w:sz w:val="22"/>
          <w:szCs w:val="22"/>
        </w:rPr>
        <w:t>i vrátit.</w:t>
      </w:r>
    </w:p>
    <w:p w14:paraId="52993639" w14:textId="3293C9CC" w:rsidR="000F54C8" w:rsidRPr="009406FC" w:rsidRDefault="000F54C8" w:rsidP="000E05EA">
      <w:pPr>
        <w:pStyle w:val="Style6"/>
        <w:keepLines/>
        <w:widowControl/>
        <w:tabs>
          <w:tab w:val="left" w:pos="567"/>
        </w:tabs>
        <w:spacing w:after="240" w:line="276" w:lineRule="auto"/>
        <w:ind w:left="567"/>
        <w:jc w:val="both"/>
        <w:rPr>
          <w:bCs/>
          <w:sz w:val="22"/>
          <w:szCs w:val="22"/>
        </w:rPr>
      </w:pPr>
      <w:r w:rsidRPr="000F54C8">
        <w:rPr>
          <w:bCs/>
          <w:sz w:val="22"/>
          <w:szCs w:val="22"/>
        </w:rPr>
        <w:t>Pokud se po dobu účinnosti této smlouvy Dodavatel stane nespolehlivým plátcem ve smyslu ustanovení § 106a zákona o DPH, smluvní strany se dohodly, že Zadavatel uhradí DPH za zdanitelné plnění přímo příslušnému správci daně. Zadavatelem takto provedená úhrada je považována za uhrazení příslušné části smluvní ceny rovnající se výši DPH fakturované Dodavatelem.</w:t>
      </w:r>
    </w:p>
    <w:p w14:paraId="07311A5C" w14:textId="77777777" w:rsidR="001079D3" w:rsidRPr="009406FC" w:rsidRDefault="00293B34" w:rsidP="000E05EA">
      <w:pPr>
        <w:pStyle w:val="Style6"/>
        <w:keepLines/>
        <w:widowControl/>
        <w:numPr>
          <w:ilvl w:val="1"/>
          <w:numId w:val="1"/>
        </w:numPr>
        <w:tabs>
          <w:tab w:val="left" w:pos="567"/>
        </w:tabs>
        <w:spacing w:after="240" w:line="276" w:lineRule="auto"/>
        <w:ind w:left="567" w:hanging="567"/>
        <w:jc w:val="both"/>
        <w:rPr>
          <w:bCs/>
          <w:sz w:val="22"/>
          <w:szCs w:val="22"/>
        </w:rPr>
      </w:pPr>
      <w:bookmarkStart w:id="27" w:name="_Ref356480285"/>
      <w:bookmarkStart w:id="28" w:name="_Ref394056561"/>
      <w:r w:rsidRPr="009406FC">
        <w:rPr>
          <w:bCs/>
          <w:sz w:val="22"/>
          <w:szCs w:val="22"/>
        </w:rPr>
        <w:lastRenderedPageBreak/>
        <w:t>Daňový doklad</w:t>
      </w:r>
      <w:r w:rsidR="00B44E1A" w:rsidRPr="009406FC">
        <w:rPr>
          <w:bCs/>
          <w:sz w:val="22"/>
          <w:szCs w:val="22"/>
        </w:rPr>
        <w:t xml:space="preserve"> </w:t>
      </w:r>
      <w:r w:rsidR="00EA295D" w:rsidRPr="009406FC">
        <w:rPr>
          <w:bCs/>
          <w:sz w:val="22"/>
          <w:szCs w:val="22"/>
        </w:rPr>
        <w:t>Dodavatel</w:t>
      </w:r>
      <w:r w:rsidRPr="009406FC">
        <w:rPr>
          <w:bCs/>
          <w:sz w:val="22"/>
          <w:szCs w:val="22"/>
        </w:rPr>
        <w:t>e musí být vystaven</w:t>
      </w:r>
      <w:r w:rsidR="001079D3" w:rsidRPr="009406FC">
        <w:rPr>
          <w:bCs/>
          <w:sz w:val="22"/>
          <w:szCs w:val="22"/>
        </w:rPr>
        <w:t xml:space="preserve"> v souladu s požadavky právních předpisů na daňové doklady. Daňový doklad platí jako došlý v den, kdy byl v originále s přílohami prokazatelně doručen </w:t>
      </w:r>
      <w:r w:rsidR="007E45E6" w:rsidRPr="009406FC">
        <w:rPr>
          <w:bCs/>
          <w:sz w:val="22"/>
          <w:szCs w:val="22"/>
        </w:rPr>
        <w:t>Zadavatel</w:t>
      </w:r>
      <w:r w:rsidR="00971811" w:rsidRPr="009406FC">
        <w:rPr>
          <w:bCs/>
          <w:sz w:val="22"/>
          <w:szCs w:val="22"/>
        </w:rPr>
        <w:t>i</w:t>
      </w:r>
      <w:r w:rsidR="001079D3" w:rsidRPr="009406FC">
        <w:rPr>
          <w:bCs/>
          <w:sz w:val="22"/>
          <w:szCs w:val="22"/>
        </w:rPr>
        <w:t xml:space="preserve">. </w:t>
      </w:r>
      <w:r w:rsidR="00E06C75" w:rsidRPr="009406FC">
        <w:rPr>
          <w:bCs/>
          <w:sz w:val="22"/>
          <w:szCs w:val="22"/>
        </w:rPr>
        <w:t>Zadavatel</w:t>
      </w:r>
      <w:r w:rsidR="001079D3" w:rsidRPr="009406FC">
        <w:rPr>
          <w:bCs/>
          <w:sz w:val="22"/>
          <w:szCs w:val="22"/>
        </w:rPr>
        <w:t xml:space="preserve"> je oprávněn vrátit daňový doklad do 14 kalendářních dnů od doručení s písemným odůvodněním, neodpovídá-li Smlouvě či obecně platným právním předpisům, nebo není-li možné jej zkontrolovat. Byl-li daňový doklad takto vrácen, není </w:t>
      </w:r>
      <w:r w:rsidR="00E06C75" w:rsidRPr="009406FC">
        <w:rPr>
          <w:bCs/>
          <w:sz w:val="22"/>
          <w:szCs w:val="22"/>
        </w:rPr>
        <w:t>Zadavatel</w:t>
      </w:r>
      <w:r w:rsidR="001079D3" w:rsidRPr="009406FC">
        <w:rPr>
          <w:bCs/>
          <w:sz w:val="22"/>
          <w:szCs w:val="22"/>
        </w:rPr>
        <w:t xml:space="preserve"> v prodlení s placením </w:t>
      </w:r>
      <w:r w:rsidR="00666898" w:rsidRPr="009406FC">
        <w:rPr>
          <w:bCs/>
          <w:sz w:val="22"/>
          <w:szCs w:val="22"/>
        </w:rPr>
        <w:t>kupní ceny</w:t>
      </w:r>
      <w:r w:rsidR="001079D3" w:rsidRPr="009406FC">
        <w:rPr>
          <w:bCs/>
          <w:sz w:val="22"/>
          <w:szCs w:val="22"/>
        </w:rPr>
        <w:t xml:space="preserve">. </w:t>
      </w:r>
      <w:r w:rsidR="00951A6E" w:rsidRPr="009406FC">
        <w:rPr>
          <w:bCs/>
          <w:sz w:val="22"/>
          <w:szCs w:val="22"/>
        </w:rPr>
        <w:t>L</w:t>
      </w:r>
      <w:r w:rsidR="001079D3" w:rsidRPr="009406FC">
        <w:rPr>
          <w:bCs/>
          <w:sz w:val="22"/>
          <w:szCs w:val="22"/>
        </w:rPr>
        <w:t xml:space="preserve">hůta splatnosti se počítá ode dne doručení opraveného daňového dokladu </w:t>
      </w:r>
      <w:r w:rsidR="000E05EA" w:rsidRPr="009406FC">
        <w:rPr>
          <w:bCs/>
          <w:sz w:val="22"/>
          <w:szCs w:val="22"/>
        </w:rPr>
        <w:t>Zadavateli</w:t>
      </w:r>
      <w:r w:rsidR="001079D3" w:rsidRPr="009406FC">
        <w:rPr>
          <w:bCs/>
          <w:sz w:val="22"/>
          <w:szCs w:val="22"/>
        </w:rPr>
        <w:t xml:space="preserve">. Není-li daňový doklad ve lhůtě 14 kalendářních dnů vrácen, platí, že s ním </w:t>
      </w:r>
      <w:r w:rsidR="00E06C75" w:rsidRPr="009406FC">
        <w:rPr>
          <w:bCs/>
          <w:sz w:val="22"/>
          <w:szCs w:val="22"/>
        </w:rPr>
        <w:t>Zadavatel</w:t>
      </w:r>
      <w:r w:rsidR="001079D3" w:rsidRPr="009406FC">
        <w:rPr>
          <w:bCs/>
          <w:sz w:val="22"/>
          <w:szCs w:val="22"/>
        </w:rPr>
        <w:t xml:space="preserve"> souhlasí.</w:t>
      </w:r>
      <w:bookmarkEnd w:id="27"/>
      <w:bookmarkEnd w:id="28"/>
    </w:p>
    <w:p w14:paraId="5544641F" w14:textId="77777777" w:rsidR="001079D3" w:rsidRPr="009406FC" w:rsidRDefault="001079D3" w:rsidP="000E05EA">
      <w:pPr>
        <w:pStyle w:val="Style6"/>
        <w:keepNext/>
        <w:keepLines/>
        <w:widowControl/>
        <w:numPr>
          <w:ilvl w:val="0"/>
          <w:numId w:val="1"/>
        </w:numPr>
        <w:spacing w:after="240" w:line="276" w:lineRule="auto"/>
        <w:ind w:left="0" w:firstLine="284"/>
        <w:contextualSpacing/>
        <w:jc w:val="center"/>
        <w:rPr>
          <w:rStyle w:val="FontStyle19"/>
          <w:b w:val="0"/>
          <w:bCs/>
          <w:sz w:val="22"/>
          <w:szCs w:val="22"/>
        </w:rPr>
      </w:pPr>
      <w:bookmarkStart w:id="29" w:name="_Ref394054845"/>
    </w:p>
    <w:p w14:paraId="3BC1E5D5" w14:textId="77777777" w:rsidR="001079D3" w:rsidRPr="009406FC" w:rsidRDefault="001079D3" w:rsidP="000E05EA">
      <w:pPr>
        <w:pStyle w:val="Style6"/>
        <w:keepNext/>
        <w:keepLines/>
        <w:widowControl/>
        <w:spacing w:after="240" w:line="276" w:lineRule="auto"/>
        <w:ind w:left="567" w:hanging="567"/>
        <w:jc w:val="center"/>
        <w:outlineLvl w:val="0"/>
        <w:rPr>
          <w:rStyle w:val="FontStyle18"/>
          <w:b/>
          <w:sz w:val="22"/>
          <w:szCs w:val="22"/>
        </w:rPr>
      </w:pPr>
      <w:bookmarkStart w:id="30" w:name="_Toc163309908"/>
      <w:bookmarkStart w:id="31" w:name="_Toc163379211"/>
      <w:bookmarkStart w:id="32" w:name="_Toc368596286"/>
      <w:bookmarkStart w:id="33" w:name="_Toc392764233"/>
      <w:bookmarkStart w:id="34" w:name="_Toc402429815"/>
      <w:bookmarkEnd w:id="29"/>
      <w:r w:rsidRPr="009406FC">
        <w:rPr>
          <w:rStyle w:val="FontStyle18"/>
          <w:b/>
          <w:sz w:val="22"/>
          <w:szCs w:val="22"/>
        </w:rPr>
        <w:t xml:space="preserve">Další povinnosti </w:t>
      </w:r>
      <w:r w:rsidR="00EA295D" w:rsidRPr="009406FC">
        <w:rPr>
          <w:rStyle w:val="FontStyle18"/>
          <w:b/>
          <w:sz w:val="22"/>
          <w:szCs w:val="22"/>
        </w:rPr>
        <w:t>Dodavatel</w:t>
      </w:r>
      <w:r w:rsidRPr="009406FC">
        <w:rPr>
          <w:rStyle w:val="FontStyle18"/>
          <w:b/>
          <w:sz w:val="22"/>
          <w:szCs w:val="22"/>
        </w:rPr>
        <w:t>e</w:t>
      </w:r>
      <w:bookmarkEnd w:id="30"/>
      <w:bookmarkEnd w:id="31"/>
      <w:bookmarkEnd w:id="32"/>
      <w:r w:rsidR="00D15AB4" w:rsidRPr="009406FC">
        <w:rPr>
          <w:rStyle w:val="FontStyle18"/>
          <w:b/>
          <w:sz w:val="22"/>
          <w:szCs w:val="22"/>
        </w:rPr>
        <w:t xml:space="preserve"> a </w:t>
      </w:r>
      <w:r w:rsidR="007E45E6" w:rsidRPr="009406FC">
        <w:rPr>
          <w:rStyle w:val="FontStyle18"/>
          <w:b/>
          <w:sz w:val="22"/>
          <w:szCs w:val="22"/>
        </w:rPr>
        <w:t>Zadavatele</w:t>
      </w:r>
      <w:bookmarkEnd w:id="33"/>
      <w:bookmarkEnd w:id="34"/>
    </w:p>
    <w:p w14:paraId="189AFDCA" w14:textId="77777777" w:rsidR="001079D3" w:rsidRPr="009406FC" w:rsidRDefault="00EA295D" w:rsidP="000E05EA">
      <w:pPr>
        <w:pStyle w:val="Style6"/>
        <w:keepLines/>
        <w:widowControl/>
        <w:numPr>
          <w:ilvl w:val="1"/>
          <w:numId w:val="1"/>
        </w:numPr>
        <w:tabs>
          <w:tab w:val="left" w:pos="567"/>
        </w:tabs>
        <w:spacing w:after="240" w:line="276" w:lineRule="auto"/>
        <w:ind w:left="567" w:hanging="567"/>
        <w:jc w:val="both"/>
        <w:rPr>
          <w:rStyle w:val="FontStyle19"/>
          <w:b w:val="0"/>
          <w:bCs/>
          <w:sz w:val="22"/>
          <w:szCs w:val="22"/>
        </w:rPr>
      </w:pPr>
      <w:bookmarkStart w:id="35" w:name="_Ref401232373"/>
      <w:bookmarkStart w:id="36" w:name="_Toc530128951"/>
      <w:bookmarkStart w:id="37" w:name="_Toc4464839"/>
      <w:r w:rsidRPr="009406FC">
        <w:rPr>
          <w:sz w:val="22"/>
          <w:szCs w:val="22"/>
        </w:rPr>
        <w:t>Dodavatel</w:t>
      </w:r>
      <w:r w:rsidR="001079D3" w:rsidRPr="009406FC">
        <w:rPr>
          <w:rStyle w:val="FontStyle19"/>
          <w:b w:val="0"/>
          <w:bCs/>
          <w:sz w:val="22"/>
          <w:szCs w:val="22"/>
        </w:rPr>
        <w:t xml:space="preserve"> je povinen </w:t>
      </w:r>
      <w:r w:rsidR="00690FE5" w:rsidRPr="009406FC">
        <w:rPr>
          <w:rStyle w:val="FontStyle19"/>
          <w:b w:val="0"/>
          <w:bCs/>
          <w:sz w:val="22"/>
          <w:szCs w:val="22"/>
        </w:rPr>
        <w:t>realizovat</w:t>
      </w:r>
      <w:r w:rsidR="009532AC" w:rsidRPr="009406FC">
        <w:rPr>
          <w:rStyle w:val="FontStyle19"/>
          <w:b w:val="0"/>
          <w:bCs/>
          <w:sz w:val="22"/>
          <w:szCs w:val="22"/>
        </w:rPr>
        <w:t xml:space="preserve"> předmět </w:t>
      </w:r>
      <w:r w:rsidR="00690FE5" w:rsidRPr="009406FC">
        <w:rPr>
          <w:rStyle w:val="FontStyle19"/>
          <w:b w:val="0"/>
          <w:bCs/>
          <w:sz w:val="22"/>
          <w:szCs w:val="22"/>
        </w:rPr>
        <w:t xml:space="preserve">této </w:t>
      </w:r>
      <w:r w:rsidR="009532AC" w:rsidRPr="009406FC">
        <w:rPr>
          <w:rStyle w:val="FontStyle19"/>
          <w:b w:val="0"/>
          <w:bCs/>
          <w:sz w:val="22"/>
          <w:szCs w:val="22"/>
        </w:rPr>
        <w:t>Smlouvy</w:t>
      </w:r>
      <w:r w:rsidR="001079D3" w:rsidRPr="009406FC">
        <w:rPr>
          <w:rStyle w:val="FontStyle19"/>
          <w:b w:val="0"/>
          <w:bCs/>
          <w:sz w:val="22"/>
          <w:szCs w:val="22"/>
        </w:rPr>
        <w:t xml:space="preserve"> řádně a včas, při splnění podmínek veškerých závazných dokumentů</w:t>
      </w:r>
      <w:r w:rsidR="007347F4" w:rsidRPr="009406FC">
        <w:rPr>
          <w:rStyle w:val="FontStyle19"/>
          <w:b w:val="0"/>
          <w:bCs/>
          <w:sz w:val="22"/>
          <w:szCs w:val="22"/>
        </w:rPr>
        <w:t>,</w:t>
      </w:r>
      <w:r w:rsidR="001079D3" w:rsidRPr="009406FC">
        <w:rPr>
          <w:rStyle w:val="FontStyle19"/>
          <w:b w:val="0"/>
          <w:bCs/>
          <w:sz w:val="22"/>
          <w:szCs w:val="22"/>
        </w:rPr>
        <w:t xml:space="preserve"> v souladu s obecně závaznými platnými právními předpisy České republiky a příslušnými platnými ČSN, případně příslušnými platnými normami EN, neexistují-li pro daný případ odpovídající ČSN, případně příslušnými platnými normami DIN, neexistují-li pro daný případ ani odpovídající EN</w:t>
      </w:r>
      <w:r w:rsidR="007E2D8C" w:rsidRPr="009406FC">
        <w:rPr>
          <w:rStyle w:val="FontStyle19"/>
          <w:b w:val="0"/>
          <w:bCs/>
          <w:sz w:val="22"/>
          <w:szCs w:val="22"/>
        </w:rPr>
        <w:t xml:space="preserve"> (dále společně jen „</w:t>
      </w:r>
      <w:r w:rsidR="007E2D8C" w:rsidRPr="009406FC">
        <w:rPr>
          <w:rStyle w:val="FontStyle19"/>
          <w:bCs/>
          <w:sz w:val="22"/>
          <w:szCs w:val="22"/>
        </w:rPr>
        <w:t>Normy</w:t>
      </w:r>
      <w:r w:rsidR="007E2D8C" w:rsidRPr="009406FC">
        <w:rPr>
          <w:rStyle w:val="FontStyle19"/>
          <w:b w:val="0"/>
          <w:bCs/>
          <w:sz w:val="22"/>
          <w:szCs w:val="22"/>
        </w:rPr>
        <w:t>“)</w:t>
      </w:r>
      <w:r w:rsidR="001079D3" w:rsidRPr="009406FC">
        <w:rPr>
          <w:rStyle w:val="FontStyle19"/>
          <w:b w:val="0"/>
          <w:bCs/>
          <w:sz w:val="22"/>
          <w:szCs w:val="22"/>
        </w:rPr>
        <w:t xml:space="preserve">, s touto Smlouvou a pokyny </w:t>
      </w:r>
      <w:r w:rsidR="007E45E6" w:rsidRPr="009406FC">
        <w:rPr>
          <w:rStyle w:val="FontStyle19"/>
          <w:b w:val="0"/>
          <w:bCs/>
          <w:sz w:val="22"/>
          <w:szCs w:val="22"/>
        </w:rPr>
        <w:t>Zadavatele</w:t>
      </w:r>
      <w:r w:rsidR="001079D3" w:rsidRPr="009406FC">
        <w:rPr>
          <w:rStyle w:val="FontStyle19"/>
          <w:b w:val="0"/>
          <w:bCs/>
          <w:sz w:val="22"/>
          <w:szCs w:val="22"/>
        </w:rPr>
        <w:t>.</w:t>
      </w:r>
      <w:bookmarkEnd w:id="35"/>
    </w:p>
    <w:p w14:paraId="0D06E6F5" w14:textId="77777777" w:rsidR="001079D3" w:rsidRPr="009406FC" w:rsidRDefault="001079D3" w:rsidP="000E05EA">
      <w:pPr>
        <w:pStyle w:val="Style6"/>
        <w:keepLines/>
        <w:widowControl/>
        <w:numPr>
          <w:ilvl w:val="1"/>
          <w:numId w:val="1"/>
        </w:numPr>
        <w:tabs>
          <w:tab w:val="left" w:pos="567"/>
        </w:tabs>
        <w:spacing w:after="240" w:line="276" w:lineRule="auto"/>
        <w:ind w:left="567" w:hanging="567"/>
        <w:jc w:val="both"/>
        <w:rPr>
          <w:rStyle w:val="FontStyle19"/>
          <w:b w:val="0"/>
          <w:bCs/>
          <w:sz w:val="22"/>
          <w:szCs w:val="22"/>
        </w:rPr>
      </w:pPr>
      <w:bookmarkStart w:id="38" w:name="_Ref401232376"/>
      <w:r w:rsidRPr="009406FC">
        <w:rPr>
          <w:bCs/>
          <w:sz w:val="22"/>
          <w:szCs w:val="22"/>
        </w:rPr>
        <w:t>Práce</w:t>
      </w:r>
      <w:r w:rsidRPr="009406FC">
        <w:rPr>
          <w:rStyle w:val="FontStyle19"/>
          <w:b w:val="0"/>
          <w:bCs/>
          <w:sz w:val="22"/>
          <w:szCs w:val="22"/>
        </w:rPr>
        <w:t xml:space="preserve"> na odstraňování vad vytknutých </w:t>
      </w:r>
      <w:r w:rsidR="0036293F" w:rsidRPr="009406FC">
        <w:rPr>
          <w:rStyle w:val="FontStyle19"/>
          <w:b w:val="0"/>
          <w:bCs/>
          <w:sz w:val="22"/>
          <w:szCs w:val="22"/>
        </w:rPr>
        <w:t xml:space="preserve">Zadavatelem </w:t>
      </w:r>
      <w:r w:rsidR="00EA295D" w:rsidRPr="009406FC">
        <w:rPr>
          <w:rStyle w:val="FontStyle19"/>
          <w:b w:val="0"/>
          <w:bCs/>
          <w:sz w:val="22"/>
          <w:szCs w:val="22"/>
        </w:rPr>
        <w:t>Dodavatel</w:t>
      </w:r>
      <w:r w:rsidRPr="009406FC">
        <w:rPr>
          <w:rStyle w:val="FontStyle19"/>
          <w:b w:val="0"/>
          <w:bCs/>
          <w:sz w:val="22"/>
          <w:szCs w:val="22"/>
        </w:rPr>
        <w:t>i před předání</w:t>
      </w:r>
      <w:r w:rsidR="0036293F" w:rsidRPr="009406FC">
        <w:rPr>
          <w:rStyle w:val="FontStyle19"/>
          <w:b w:val="0"/>
          <w:bCs/>
          <w:sz w:val="22"/>
          <w:szCs w:val="22"/>
        </w:rPr>
        <w:t>m</w:t>
      </w:r>
      <w:r w:rsidR="00187670" w:rsidRPr="009406FC">
        <w:rPr>
          <w:rStyle w:val="FontStyle19"/>
          <w:b w:val="0"/>
          <w:bCs/>
          <w:sz w:val="22"/>
          <w:szCs w:val="22"/>
        </w:rPr>
        <w:t xml:space="preserve"> </w:t>
      </w:r>
      <w:r w:rsidR="00A92F45" w:rsidRPr="009406FC">
        <w:rPr>
          <w:rStyle w:val="FontStyle19"/>
          <w:b w:val="0"/>
          <w:bCs/>
          <w:sz w:val="22"/>
          <w:szCs w:val="22"/>
        </w:rPr>
        <w:t>Vybavení</w:t>
      </w:r>
      <w:r w:rsidR="00187670" w:rsidRPr="009406FC">
        <w:rPr>
          <w:rStyle w:val="FontStyle19"/>
          <w:b w:val="0"/>
          <w:bCs/>
          <w:sz w:val="22"/>
          <w:szCs w:val="22"/>
        </w:rPr>
        <w:t xml:space="preserve"> </w:t>
      </w:r>
      <w:r w:rsidR="007E45E6" w:rsidRPr="009406FC">
        <w:rPr>
          <w:rStyle w:val="FontStyle19"/>
          <w:b w:val="0"/>
          <w:bCs/>
          <w:sz w:val="22"/>
          <w:szCs w:val="22"/>
        </w:rPr>
        <w:t>Zadavateli</w:t>
      </w:r>
      <w:r w:rsidRPr="009406FC">
        <w:rPr>
          <w:rStyle w:val="FontStyle19"/>
          <w:b w:val="0"/>
          <w:bCs/>
          <w:sz w:val="22"/>
          <w:szCs w:val="22"/>
        </w:rPr>
        <w:t xml:space="preserve"> je </w:t>
      </w:r>
      <w:r w:rsidR="00EA295D" w:rsidRPr="009406FC">
        <w:rPr>
          <w:rStyle w:val="FontStyle19"/>
          <w:b w:val="0"/>
          <w:bCs/>
          <w:sz w:val="22"/>
          <w:szCs w:val="22"/>
        </w:rPr>
        <w:t>Dodavatel</w:t>
      </w:r>
      <w:r w:rsidRPr="009406FC">
        <w:rPr>
          <w:rStyle w:val="FontStyle19"/>
          <w:b w:val="0"/>
          <w:bCs/>
          <w:sz w:val="22"/>
          <w:szCs w:val="22"/>
        </w:rPr>
        <w:t xml:space="preserve"> povinen zahájit a dokončit na své náklady ve lhůtě stanovené </w:t>
      </w:r>
      <w:r w:rsidR="007E45E6" w:rsidRPr="009406FC">
        <w:rPr>
          <w:rStyle w:val="FontStyle19"/>
          <w:b w:val="0"/>
          <w:bCs/>
          <w:sz w:val="22"/>
          <w:szCs w:val="22"/>
        </w:rPr>
        <w:t>Zadavatelem</w:t>
      </w:r>
      <w:r w:rsidR="00D15AB4" w:rsidRPr="009406FC">
        <w:rPr>
          <w:rStyle w:val="FontStyle19"/>
          <w:b w:val="0"/>
          <w:bCs/>
          <w:sz w:val="22"/>
          <w:szCs w:val="22"/>
        </w:rPr>
        <w:t>, nejpozději však do 7 kalendářních dnů</w:t>
      </w:r>
      <w:r w:rsidRPr="009406FC">
        <w:rPr>
          <w:rStyle w:val="FontStyle19"/>
          <w:b w:val="0"/>
          <w:bCs/>
          <w:sz w:val="22"/>
          <w:szCs w:val="22"/>
        </w:rPr>
        <w:t>.</w:t>
      </w:r>
      <w:bookmarkEnd w:id="38"/>
    </w:p>
    <w:bookmarkEnd w:id="36"/>
    <w:bookmarkEnd w:id="37"/>
    <w:p w14:paraId="5CD6FDCC" w14:textId="4396A74D" w:rsidR="00EE04B2" w:rsidRDefault="00E06C75" w:rsidP="00EE04B2">
      <w:pPr>
        <w:pStyle w:val="Style6"/>
        <w:keepLines/>
        <w:widowControl/>
        <w:numPr>
          <w:ilvl w:val="1"/>
          <w:numId w:val="1"/>
        </w:numPr>
        <w:tabs>
          <w:tab w:val="left" w:pos="567"/>
        </w:tabs>
        <w:spacing w:after="240" w:line="276" w:lineRule="auto"/>
        <w:ind w:left="567" w:hanging="567"/>
        <w:jc w:val="both"/>
        <w:rPr>
          <w:rStyle w:val="FontStyle19"/>
          <w:b w:val="0"/>
          <w:bCs/>
          <w:sz w:val="22"/>
          <w:szCs w:val="22"/>
        </w:rPr>
      </w:pPr>
      <w:r w:rsidRPr="009406FC">
        <w:rPr>
          <w:rStyle w:val="FontStyle19"/>
          <w:b w:val="0"/>
          <w:bCs/>
          <w:sz w:val="22"/>
          <w:szCs w:val="22"/>
        </w:rPr>
        <w:t>Zadavatel</w:t>
      </w:r>
      <w:r w:rsidR="001079D3" w:rsidRPr="009406FC">
        <w:rPr>
          <w:rStyle w:val="FontStyle19"/>
          <w:b w:val="0"/>
          <w:bCs/>
          <w:sz w:val="22"/>
          <w:szCs w:val="22"/>
        </w:rPr>
        <w:t xml:space="preserve"> je povinen poskytnout </w:t>
      </w:r>
      <w:r w:rsidR="00EA295D" w:rsidRPr="009406FC">
        <w:rPr>
          <w:rStyle w:val="FontStyle19"/>
          <w:b w:val="0"/>
          <w:bCs/>
          <w:sz w:val="22"/>
          <w:szCs w:val="22"/>
        </w:rPr>
        <w:t>Dodavatel</w:t>
      </w:r>
      <w:r w:rsidR="001079D3" w:rsidRPr="009406FC">
        <w:rPr>
          <w:rStyle w:val="FontStyle19"/>
          <w:b w:val="0"/>
          <w:bCs/>
          <w:sz w:val="22"/>
          <w:szCs w:val="22"/>
        </w:rPr>
        <w:t xml:space="preserve">i součinnost, která na něm pro potřeby plnění povinností </w:t>
      </w:r>
      <w:r w:rsidR="00EA295D" w:rsidRPr="009406FC">
        <w:rPr>
          <w:rStyle w:val="FontStyle19"/>
          <w:b w:val="0"/>
          <w:bCs/>
          <w:sz w:val="22"/>
          <w:szCs w:val="22"/>
        </w:rPr>
        <w:t>Dodavatel</w:t>
      </w:r>
      <w:r w:rsidR="001079D3" w:rsidRPr="009406FC">
        <w:rPr>
          <w:rStyle w:val="FontStyle19"/>
          <w:b w:val="0"/>
          <w:bCs/>
          <w:sz w:val="22"/>
          <w:szCs w:val="22"/>
        </w:rPr>
        <w:t>e podle této Smlouvy může být spravedlivě požadována.</w:t>
      </w:r>
    </w:p>
    <w:p w14:paraId="722218A3" w14:textId="4E0512D8" w:rsidR="003C27B6" w:rsidRPr="003C27B6" w:rsidRDefault="003C27B6" w:rsidP="003C27B6">
      <w:pPr>
        <w:pStyle w:val="Style6"/>
        <w:keepLines/>
        <w:widowControl/>
        <w:numPr>
          <w:ilvl w:val="1"/>
          <w:numId w:val="1"/>
        </w:numPr>
        <w:tabs>
          <w:tab w:val="left" w:pos="567"/>
        </w:tabs>
        <w:spacing w:after="240" w:line="276" w:lineRule="auto"/>
        <w:ind w:left="567" w:hanging="567"/>
        <w:jc w:val="both"/>
        <w:rPr>
          <w:rStyle w:val="FontStyle19"/>
          <w:b w:val="0"/>
          <w:bCs/>
          <w:sz w:val="22"/>
          <w:szCs w:val="22"/>
        </w:rPr>
      </w:pPr>
      <w:r w:rsidRPr="003C27B6">
        <w:rPr>
          <w:rStyle w:val="FontStyle19"/>
          <w:b w:val="0"/>
          <w:bCs/>
          <w:sz w:val="22"/>
          <w:szCs w:val="22"/>
        </w:rPr>
        <w:t xml:space="preserve">Vzhledem k tomu, že kupující </w:t>
      </w:r>
      <w:proofErr w:type="gramStart"/>
      <w:r w:rsidRPr="003C27B6">
        <w:rPr>
          <w:rStyle w:val="FontStyle19"/>
          <w:b w:val="0"/>
          <w:bCs/>
          <w:sz w:val="22"/>
          <w:szCs w:val="22"/>
        </w:rPr>
        <w:t>hodlá</w:t>
      </w:r>
      <w:proofErr w:type="gramEnd"/>
      <w:r w:rsidRPr="003C27B6">
        <w:rPr>
          <w:rStyle w:val="FontStyle19"/>
          <w:b w:val="0"/>
          <w:bCs/>
          <w:sz w:val="22"/>
          <w:szCs w:val="22"/>
        </w:rPr>
        <w:t xml:space="preserve"> předmět plnění financovat dotací ze strukturálních fondů Evropské unie </w:t>
      </w:r>
      <w:proofErr w:type="gramStart"/>
      <w:r w:rsidRPr="003C27B6">
        <w:rPr>
          <w:rStyle w:val="FontStyle19"/>
          <w:b w:val="0"/>
          <w:bCs/>
          <w:sz w:val="22"/>
          <w:szCs w:val="22"/>
        </w:rPr>
        <w:t>je</w:t>
      </w:r>
      <w:proofErr w:type="gramEnd"/>
      <w:r w:rsidRPr="003C27B6">
        <w:rPr>
          <w:rStyle w:val="FontStyle19"/>
          <w:b w:val="0"/>
          <w:bCs/>
          <w:sz w:val="22"/>
          <w:szCs w:val="22"/>
        </w:rPr>
        <w:t xml:space="preserve"> prodávající povinen uchovávat veškeré doklady související s realizací předmětu této smlouvy do 31.</w:t>
      </w:r>
      <w:r w:rsidR="00806E60">
        <w:rPr>
          <w:rStyle w:val="FontStyle19"/>
          <w:b w:val="0"/>
          <w:bCs/>
          <w:sz w:val="22"/>
          <w:szCs w:val="22"/>
        </w:rPr>
        <w:t xml:space="preserve"> </w:t>
      </w:r>
      <w:r w:rsidRPr="003C27B6">
        <w:rPr>
          <w:rStyle w:val="FontStyle19"/>
          <w:b w:val="0"/>
          <w:bCs/>
          <w:sz w:val="22"/>
          <w:szCs w:val="22"/>
        </w:rPr>
        <w:t>12.</w:t>
      </w:r>
      <w:r w:rsidR="00806E60">
        <w:rPr>
          <w:rStyle w:val="FontStyle19"/>
          <w:b w:val="0"/>
          <w:bCs/>
          <w:sz w:val="22"/>
          <w:szCs w:val="22"/>
        </w:rPr>
        <w:t xml:space="preserve"> </w:t>
      </w:r>
      <w:r w:rsidRPr="003C27B6">
        <w:rPr>
          <w:rStyle w:val="FontStyle19"/>
          <w:b w:val="0"/>
          <w:bCs/>
          <w:sz w:val="22"/>
          <w:szCs w:val="22"/>
        </w:rPr>
        <w:t>203</w:t>
      </w:r>
      <w:r w:rsidR="008447A5">
        <w:rPr>
          <w:rStyle w:val="FontStyle19"/>
          <w:b w:val="0"/>
          <w:bCs/>
          <w:sz w:val="22"/>
          <w:szCs w:val="22"/>
        </w:rPr>
        <w:t>4</w:t>
      </w:r>
      <w:r w:rsidRPr="003C27B6">
        <w:rPr>
          <w:rStyle w:val="FontStyle19"/>
          <w:b w:val="0"/>
          <w:bCs/>
          <w:sz w:val="22"/>
          <w:szCs w:val="22"/>
        </w:rPr>
        <w:t>. Zhotovitel je dále povinen v této lhůtě podrobit se kontrolám, resp. auditům ze strany těchto kontrolních orgánů: MŠMT – ŘO, MF, OLAF, Evropská komise, Evropský účetní dvůr, Nejvyšší kontrolní úřad, Orgány finanční správy ČR ve smyslu zákona o Finanční správě ČR, a příp. kontrolorů a dalších kontrolních orgánů dle předpisů ČR a předpisů EU a je povinen vytvořit výše uvedeným orgánům podmínky k provedení kontroly vztahující se k realizaci projektu a poskytnout jim při provádění kontroly součinnost. O provedených kontrolách pak má prodávající povinnost informovat kupujícího a to ve lhůtě do 15 pracovních dní od ukončení kontroly.</w:t>
      </w:r>
    </w:p>
    <w:p w14:paraId="3ED36F2C" w14:textId="77777777" w:rsidR="001079D3" w:rsidRPr="009406FC" w:rsidRDefault="001079D3" w:rsidP="000E05EA">
      <w:pPr>
        <w:pStyle w:val="Style6"/>
        <w:keepNext/>
        <w:keepLines/>
        <w:widowControl/>
        <w:numPr>
          <w:ilvl w:val="0"/>
          <w:numId w:val="1"/>
        </w:numPr>
        <w:spacing w:after="240" w:line="276" w:lineRule="auto"/>
        <w:ind w:left="0" w:firstLine="284"/>
        <w:contextualSpacing/>
        <w:jc w:val="center"/>
        <w:rPr>
          <w:rStyle w:val="FontStyle19"/>
          <w:bCs/>
          <w:sz w:val="22"/>
          <w:szCs w:val="22"/>
        </w:rPr>
      </w:pPr>
      <w:bookmarkStart w:id="39" w:name="_Ref353465547"/>
      <w:bookmarkStart w:id="40" w:name="_Ref367715312"/>
    </w:p>
    <w:p w14:paraId="505CD2AF" w14:textId="77777777" w:rsidR="001079D3" w:rsidRPr="009406FC" w:rsidRDefault="00F55ABC" w:rsidP="000E05EA">
      <w:pPr>
        <w:pStyle w:val="Style6"/>
        <w:keepNext/>
        <w:keepLines/>
        <w:widowControl/>
        <w:spacing w:after="240" w:line="276" w:lineRule="auto"/>
        <w:ind w:left="567" w:hanging="567"/>
        <w:jc w:val="center"/>
        <w:outlineLvl w:val="0"/>
        <w:rPr>
          <w:rStyle w:val="FontStyle18"/>
          <w:b/>
          <w:sz w:val="22"/>
          <w:szCs w:val="22"/>
        </w:rPr>
      </w:pPr>
      <w:bookmarkStart w:id="41" w:name="_Toc392764237"/>
      <w:bookmarkStart w:id="42" w:name="_Toc402429817"/>
      <w:bookmarkEnd w:id="39"/>
      <w:bookmarkEnd w:id="40"/>
      <w:r w:rsidRPr="009406FC">
        <w:rPr>
          <w:rStyle w:val="FontStyle18"/>
          <w:b/>
          <w:sz w:val="22"/>
          <w:szCs w:val="22"/>
        </w:rPr>
        <w:t>Vlastnické právo</w:t>
      </w:r>
      <w:r w:rsidR="00187670" w:rsidRPr="009406FC">
        <w:rPr>
          <w:rStyle w:val="FontStyle18"/>
          <w:b/>
          <w:sz w:val="22"/>
          <w:szCs w:val="22"/>
        </w:rPr>
        <w:t xml:space="preserve"> </w:t>
      </w:r>
      <w:r w:rsidR="009367C9" w:rsidRPr="009406FC">
        <w:rPr>
          <w:rStyle w:val="FontStyle18"/>
          <w:b/>
          <w:sz w:val="22"/>
          <w:szCs w:val="22"/>
        </w:rPr>
        <w:t>a právo</w:t>
      </w:r>
      <w:r w:rsidRPr="009406FC">
        <w:rPr>
          <w:rStyle w:val="FontStyle18"/>
          <w:b/>
          <w:sz w:val="22"/>
          <w:szCs w:val="22"/>
        </w:rPr>
        <w:t xml:space="preserve"> užití </w:t>
      </w:r>
      <w:bookmarkEnd w:id="41"/>
      <w:r w:rsidR="00F4618B" w:rsidRPr="009406FC">
        <w:rPr>
          <w:rStyle w:val="FontStyle18"/>
          <w:b/>
          <w:sz w:val="22"/>
          <w:szCs w:val="22"/>
        </w:rPr>
        <w:t>Vybavení</w:t>
      </w:r>
      <w:bookmarkEnd w:id="42"/>
    </w:p>
    <w:p w14:paraId="140B6C67" w14:textId="77777777" w:rsidR="001079D3" w:rsidRPr="009406FC" w:rsidRDefault="00F53ED5" w:rsidP="000E05EA">
      <w:pPr>
        <w:pStyle w:val="Style6"/>
        <w:keepLines/>
        <w:widowControl/>
        <w:numPr>
          <w:ilvl w:val="1"/>
          <w:numId w:val="1"/>
        </w:numPr>
        <w:tabs>
          <w:tab w:val="left" w:pos="567"/>
        </w:tabs>
        <w:spacing w:after="240" w:line="276" w:lineRule="auto"/>
        <w:ind w:left="567" w:hanging="567"/>
        <w:jc w:val="both"/>
        <w:rPr>
          <w:bCs/>
          <w:sz w:val="22"/>
          <w:szCs w:val="22"/>
        </w:rPr>
      </w:pPr>
      <w:r w:rsidRPr="009406FC">
        <w:rPr>
          <w:bCs/>
          <w:sz w:val="22"/>
          <w:szCs w:val="22"/>
        </w:rPr>
        <w:t>Vlastnické právo k</w:t>
      </w:r>
      <w:r w:rsidR="00FA2712" w:rsidRPr="009406FC">
        <w:rPr>
          <w:bCs/>
          <w:sz w:val="22"/>
          <w:szCs w:val="22"/>
        </w:rPr>
        <w:t> </w:t>
      </w:r>
      <w:r w:rsidR="00B72392" w:rsidRPr="009406FC">
        <w:rPr>
          <w:bCs/>
          <w:sz w:val="22"/>
          <w:szCs w:val="22"/>
        </w:rPr>
        <w:t>Vybavení</w:t>
      </w:r>
      <w:r w:rsidR="00FA2712" w:rsidRPr="009406FC">
        <w:rPr>
          <w:bCs/>
          <w:sz w:val="22"/>
          <w:szCs w:val="22"/>
        </w:rPr>
        <w:t xml:space="preserve">, jakož i všem </w:t>
      </w:r>
      <w:r w:rsidRPr="009406FC">
        <w:rPr>
          <w:bCs/>
          <w:sz w:val="22"/>
          <w:szCs w:val="22"/>
        </w:rPr>
        <w:t xml:space="preserve">věcem předaným </w:t>
      </w:r>
      <w:r w:rsidR="00CA2FB2" w:rsidRPr="009406FC">
        <w:rPr>
          <w:bCs/>
          <w:sz w:val="22"/>
          <w:szCs w:val="22"/>
        </w:rPr>
        <w:t>Dodavatelem</w:t>
      </w:r>
      <w:r w:rsidR="00951263" w:rsidRPr="009406FC">
        <w:rPr>
          <w:bCs/>
          <w:sz w:val="22"/>
          <w:szCs w:val="22"/>
        </w:rPr>
        <w:t xml:space="preserve"> Zadavateli v souvislosti s plněním předmětu </w:t>
      </w:r>
      <w:r w:rsidR="00FA2712" w:rsidRPr="009406FC">
        <w:rPr>
          <w:bCs/>
          <w:sz w:val="22"/>
          <w:szCs w:val="22"/>
        </w:rPr>
        <w:t xml:space="preserve">této </w:t>
      </w:r>
      <w:r w:rsidR="00951263" w:rsidRPr="009406FC">
        <w:rPr>
          <w:bCs/>
          <w:sz w:val="22"/>
          <w:szCs w:val="22"/>
        </w:rPr>
        <w:t xml:space="preserve">Smlouvy, přechází na Zadavatele dnem převzetí </w:t>
      </w:r>
      <w:r w:rsidR="00F4618B" w:rsidRPr="009406FC">
        <w:rPr>
          <w:bCs/>
          <w:sz w:val="22"/>
          <w:szCs w:val="22"/>
        </w:rPr>
        <w:t>Vybavení</w:t>
      </w:r>
      <w:r w:rsidR="00187670" w:rsidRPr="009406FC">
        <w:rPr>
          <w:bCs/>
          <w:sz w:val="22"/>
          <w:szCs w:val="22"/>
        </w:rPr>
        <w:t xml:space="preserve"> </w:t>
      </w:r>
      <w:r w:rsidR="00951263" w:rsidRPr="009406FC">
        <w:rPr>
          <w:bCs/>
          <w:sz w:val="22"/>
          <w:szCs w:val="22"/>
        </w:rPr>
        <w:t xml:space="preserve">Zadavatelem na základě protokolu o předání a převzetí </w:t>
      </w:r>
      <w:r w:rsidR="00B72392" w:rsidRPr="009406FC">
        <w:rPr>
          <w:bCs/>
          <w:sz w:val="22"/>
          <w:szCs w:val="22"/>
        </w:rPr>
        <w:t>Vybavení</w:t>
      </w:r>
      <w:r w:rsidR="009F419C" w:rsidRPr="009406FC">
        <w:rPr>
          <w:bCs/>
          <w:sz w:val="22"/>
          <w:szCs w:val="22"/>
        </w:rPr>
        <w:t>.</w:t>
      </w:r>
    </w:p>
    <w:p w14:paraId="154A6351" w14:textId="77777777" w:rsidR="00132646" w:rsidRPr="009406FC" w:rsidRDefault="00EA295D" w:rsidP="00B72392">
      <w:pPr>
        <w:pStyle w:val="Style6"/>
        <w:keepLines/>
        <w:widowControl/>
        <w:numPr>
          <w:ilvl w:val="1"/>
          <w:numId w:val="1"/>
        </w:numPr>
        <w:tabs>
          <w:tab w:val="left" w:pos="567"/>
        </w:tabs>
        <w:spacing w:after="240" w:line="276" w:lineRule="auto"/>
        <w:ind w:left="567" w:hanging="567"/>
        <w:jc w:val="both"/>
        <w:rPr>
          <w:bCs/>
          <w:sz w:val="22"/>
          <w:szCs w:val="22"/>
        </w:rPr>
      </w:pPr>
      <w:bookmarkStart w:id="43" w:name="_Ref356480307"/>
      <w:r w:rsidRPr="009406FC">
        <w:rPr>
          <w:bCs/>
          <w:sz w:val="22"/>
          <w:szCs w:val="22"/>
        </w:rPr>
        <w:t>Dodavatel</w:t>
      </w:r>
      <w:r w:rsidR="001079D3" w:rsidRPr="009406FC">
        <w:rPr>
          <w:bCs/>
          <w:sz w:val="22"/>
          <w:szCs w:val="22"/>
        </w:rPr>
        <w:t xml:space="preserve"> nese plnou odpovědnost za škody na </w:t>
      </w:r>
      <w:r w:rsidR="00B72392" w:rsidRPr="009406FC">
        <w:rPr>
          <w:bCs/>
          <w:sz w:val="22"/>
          <w:szCs w:val="22"/>
        </w:rPr>
        <w:t>Vybavení</w:t>
      </w:r>
      <w:r w:rsidR="00FA2712" w:rsidRPr="009406FC">
        <w:rPr>
          <w:bCs/>
          <w:sz w:val="22"/>
          <w:szCs w:val="22"/>
        </w:rPr>
        <w:t xml:space="preserve">, a to od termínu zahájení realizace předmětu této Smlouvy </w:t>
      </w:r>
      <w:r w:rsidR="00951263" w:rsidRPr="009406FC">
        <w:rPr>
          <w:bCs/>
          <w:sz w:val="22"/>
          <w:szCs w:val="22"/>
        </w:rPr>
        <w:t xml:space="preserve">až do faktického převzetí </w:t>
      </w:r>
      <w:r w:rsidR="00B72392" w:rsidRPr="009406FC">
        <w:rPr>
          <w:bCs/>
          <w:sz w:val="22"/>
          <w:szCs w:val="22"/>
        </w:rPr>
        <w:t xml:space="preserve">Vybavení </w:t>
      </w:r>
      <w:r w:rsidR="007E45E6" w:rsidRPr="009406FC">
        <w:rPr>
          <w:bCs/>
          <w:sz w:val="22"/>
          <w:szCs w:val="22"/>
        </w:rPr>
        <w:t>Zadavatel</w:t>
      </w:r>
      <w:r w:rsidR="00951263" w:rsidRPr="009406FC">
        <w:rPr>
          <w:bCs/>
          <w:sz w:val="22"/>
          <w:szCs w:val="22"/>
        </w:rPr>
        <w:t>em</w:t>
      </w:r>
      <w:r w:rsidR="001079D3" w:rsidRPr="009406FC">
        <w:rPr>
          <w:bCs/>
          <w:sz w:val="22"/>
          <w:szCs w:val="22"/>
        </w:rPr>
        <w:t xml:space="preserve">, kdy odpovědnost přechází na </w:t>
      </w:r>
      <w:r w:rsidR="007E45E6" w:rsidRPr="009406FC">
        <w:rPr>
          <w:bCs/>
          <w:sz w:val="22"/>
          <w:szCs w:val="22"/>
        </w:rPr>
        <w:t>Zadavatele</w:t>
      </w:r>
      <w:r w:rsidR="001079D3" w:rsidRPr="009406FC">
        <w:rPr>
          <w:bCs/>
          <w:sz w:val="22"/>
          <w:szCs w:val="22"/>
        </w:rPr>
        <w:t>.</w:t>
      </w:r>
      <w:bookmarkEnd w:id="43"/>
    </w:p>
    <w:p w14:paraId="61D0E13B" w14:textId="77777777" w:rsidR="001079D3" w:rsidRPr="009406FC" w:rsidRDefault="001079D3" w:rsidP="000E05EA">
      <w:pPr>
        <w:pStyle w:val="Style6"/>
        <w:keepNext/>
        <w:keepLines/>
        <w:widowControl/>
        <w:numPr>
          <w:ilvl w:val="0"/>
          <w:numId w:val="1"/>
        </w:numPr>
        <w:spacing w:after="240" w:line="276" w:lineRule="auto"/>
        <w:ind w:left="0" w:firstLine="284"/>
        <w:contextualSpacing/>
        <w:jc w:val="center"/>
        <w:rPr>
          <w:rStyle w:val="FontStyle19"/>
          <w:bCs/>
          <w:sz w:val="22"/>
          <w:szCs w:val="22"/>
        </w:rPr>
      </w:pPr>
      <w:bookmarkStart w:id="44" w:name="_Ref394054626"/>
    </w:p>
    <w:p w14:paraId="255D873A" w14:textId="77777777" w:rsidR="001079D3" w:rsidRPr="009406FC" w:rsidRDefault="00C74870" w:rsidP="000E05EA">
      <w:pPr>
        <w:pStyle w:val="Style6"/>
        <w:keepNext/>
        <w:keepLines/>
        <w:widowControl/>
        <w:spacing w:after="240" w:line="276" w:lineRule="auto"/>
        <w:ind w:left="567" w:hanging="567"/>
        <w:jc w:val="center"/>
        <w:outlineLvl w:val="0"/>
        <w:rPr>
          <w:rStyle w:val="FontStyle18"/>
          <w:b/>
          <w:sz w:val="22"/>
          <w:szCs w:val="22"/>
        </w:rPr>
      </w:pPr>
      <w:bookmarkStart w:id="45" w:name="_Toc392764238"/>
      <w:bookmarkStart w:id="46" w:name="_Toc402429818"/>
      <w:bookmarkEnd w:id="44"/>
      <w:r w:rsidRPr="009406FC">
        <w:rPr>
          <w:rStyle w:val="FontStyle18"/>
          <w:b/>
          <w:sz w:val="22"/>
          <w:szCs w:val="22"/>
        </w:rPr>
        <w:t xml:space="preserve">Vady </w:t>
      </w:r>
      <w:r w:rsidR="00F4618B" w:rsidRPr="009406FC">
        <w:rPr>
          <w:rStyle w:val="FontStyle18"/>
          <w:b/>
          <w:sz w:val="22"/>
          <w:szCs w:val="22"/>
        </w:rPr>
        <w:t>Vybavení</w:t>
      </w:r>
      <w:r w:rsidR="00F507B4" w:rsidRPr="009406FC">
        <w:rPr>
          <w:rStyle w:val="FontStyle18"/>
          <w:b/>
          <w:sz w:val="22"/>
          <w:szCs w:val="22"/>
        </w:rPr>
        <w:t xml:space="preserve"> a</w:t>
      </w:r>
      <w:r w:rsidR="00187670" w:rsidRPr="009406FC">
        <w:rPr>
          <w:rStyle w:val="FontStyle18"/>
          <w:b/>
          <w:sz w:val="22"/>
          <w:szCs w:val="22"/>
        </w:rPr>
        <w:t xml:space="preserve"> </w:t>
      </w:r>
      <w:r w:rsidR="00F507B4" w:rsidRPr="009406FC">
        <w:rPr>
          <w:rStyle w:val="FontStyle18"/>
          <w:b/>
          <w:sz w:val="22"/>
          <w:szCs w:val="22"/>
        </w:rPr>
        <w:t>z</w:t>
      </w:r>
      <w:r w:rsidR="00951263" w:rsidRPr="009406FC">
        <w:rPr>
          <w:rStyle w:val="FontStyle18"/>
          <w:b/>
          <w:sz w:val="22"/>
          <w:szCs w:val="22"/>
        </w:rPr>
        <w:t>áruka za jakost</w:t>
      </w:r>
      <w:bookmarkEnd w:id="45"/>
      <w:bookmarkEnd w:id="46"/>
    </w:p>
    <w:p w14:paraId="10197A0A" w14:textId="6B2A7262" w:rsidR="00781E5E" w:rsidRPr="006D1406" w:rsidRDefault="00951263" w:rsidP="00781E5E">
      <w:pPr>
        <w:pStyle w:val="Style6"/>
        <w:keepLines/>
        <w:widowControl/>
        <w:numPr>
          <w:ilvl w:val="1"/>
          <w:numId w:val="1"/>
        </w:numPr>
        <w:tabs>
          <w:tab w:val="left" w:pos="567"/>
        </w:tabs>
        <w:spacing w:after="240" w:line="276" w:lineRule="auto"/>
        <w:ind w:left="567" w:hanging="567"/>
        <w:jc w:val="both"/>
        <w:rPr>
          <w:bCs/>
          <w:sz w:val="22"/>
          <w:szCs w:val="22"/>
        </w:rPr>
      </w:pPr>
      <w:r w:rsidRPr="006D1406">
        <w:rPr>
          <w:bCs/>
          <w:sz w:val="22"/>
          <w:szCs w:val="22"/>
        </w:rPr>
        <w:t xml:space="preserve">Dodavatel poskytuje </w:t>
      </w:r>
      <w:r w:rsidR="00B83124" w:rsidRPr="006D1406">
        <w:rPr>
          <w:bCs/>
          <w:sz w:val="22"/>
          <w:szCs w:val="22"/>
        </w:rPr>
        <w:t>záruku za jakost v</w:t>
      </w:r>
      <w:r w:rsidR="00B822A4" w:rsidRPr="006D1406">
        <w:rPr>
          <w:bCs/>
          <w:sz w:val="22"/>
          <w:szCs w:val="22"/>
        </w:rPr>
        <w:t xml:space="preserve"> rozsahu </w:t>
      </w:r>
      <w:r w:rsidR="00AC31FD" w:rsidRPr="006D1406">
        <w:rPr>
          <w:bCs/>
          <w:sz w:val="22"/>
          <w:szCs w:val="22"/>
        </w:rPr>
        <w:t>24</w:t>
      </w:r>
      <w:r w:rsidR="00781E5E" w:rsidRPr="006D1406">
        <w:rPr>
          <w:bCs/>
          <w:sz w:val="22"/>
          <w:szCs w:val="22"/>
        </w:rPr>
        <w:t xml:space="preserve"> měsíců.</w:t>
      </w:r>
    </w:p>
    <w:p w14:paraId="3C6B8D6D" w14:textId="77777777" w:rsidR="001079D3" w:rsidRPr="009406FC" w:rsidRDefault="001079D3" w:rsidP="000E05EA">
      <w:pPr>
        <w:pStyle w:val="Style6"/>
        <w:keepLines/>
        <w:widowControl/>
        <w:numPr>
          <w:ilvl w:val="1"/>
          <w:numId w:val="1"/>
        </w:numPr>
        <w:tabs>
          <w:tab w:val="left" w:pos="567"/>
        </w:tabs>
        <w:spacing w:after="240" w:line="276" w:lineRule="auto"/>
        <w:ind w:left="567" w:hanging="567"/>
        <w:jc w:val="both"/>
        <w:rPr>
          <w:bCs/>
          <w:sz w:val="22"/>
          <w:szCs w:val="22"/>
        </w:rPr>
      </w:pPr>
      <w:r w:rsidRPr="009406FC">
        <w:rPr>
          <w:bCs/>
          <w:sz w:val="22"/>
          <w:szCs w:val="22"/>
        </w:rPr>
        <w:t xml:space="preserve">Záruční doba začíná běžet okamžikem protokolárního předání </w:t>
      </w:r>
      <w:r w:rsidR="00C74870" w:rsidRPr="009406FC">
        <w:rPr>
          <w:bCs/>
          <w:sz w:val="22"/>
          <w:szCs w:val="22"/>
        </w:rPr>
        <w:t xml:space="preserve">a převzetí </w:t>
      </w:r>
      <w:r w:rsidR="00B72392" w:rsidRPr="009406FC">
        <w:rPr>
          <w:bCs/>
          <w:sz w:val="22"/>
          <w:szCs w:val="22"/>
        </w:rPr>
        <w:t>Vybavení</w:t>
      </w:r>
      <w:r w:rsidR="00187670" w:rsidRPr="009406FC">
        <w:rPr>
          <w:bCs/>
          <w:sz w:val="22"/>
          <w:szCs w:val="22"/>
        </w:rPr>
        <w:t xml:space="preserve"> </w:t>
      </w:r>
      <w:r w:rsidR="007E45E6" w:rsidRPr="009406FC">
        <w:rPr>
          <w:bCs/>
          <w:sz w:val="22"/>
          <w:szCs w:val="22"/>
        </w:rPr>
        <w:t>Zadavatel</w:t>
      </w:r>
      <w:r w:rsidR="00C74870" w:rsidRPr="009406FC">
        <w:rPr>
          <w:bCs/>
          <w:sz w:val="22"/>
          <w:szCs w:val="22"/>
        </w:rPr>
        <w:t>em</w:t>
      </w:r>
      <w:r w:rsidRPr="009406FC">
        <w:rPr>
          <w:bCs/>
          <w:sz w:val="22"/>
          <w:szCs w:val="22"/>
        </w:rPr>
        <w:t xml:space="preserve">. V případě částečného předání a převzetí </w:t>
      </w:r>
      <w:r w:rsidR="00F4618B" w:rsidRPr="009406FC">
        <w:rPr>
          <w:bCs/>
          <w:sz w:val="22"/>
          <w:szCs w:val="22"/>
        </w:rPr>
        <w:t>Vybavení</w:t>
      </w:r>
      <w:r w:rsidR="00187670" w:rsidRPr="009406FC">
        <w:rPr>
          <w:bCs/>
          <w:sz w:val="22"/>
          <w:szCs w:val="22"/>
        </w:rPr>
        <w:t xml:space="preserve"> </w:t>
      </w:r>
      <w:r w:rsidRPr="009406FC">
        <w:rPr>
          <w:bCs/>
          <w:sz w:val="22"/>
          <w:szCs w:val="22"/>
        </w:rPr>
        <w:t xml:space="preserve">začne běh záruční doby vztahující se k dotčené části </w:t>
      </w:r>
      <w:r w:rsidR="00165CA6" w:rsidRPr="009406FC">
        <w:rPr>
          <w:bCs/>
          <w:sz w:val="22"/>
          <w:szCs w:val="22"/>
        </w:rPr>
        <w:t xml:space="preserve">dodávaného </w:t>
      </w:r>
      <w:r w:rsidR="00F4618B" w:rsidRPr="009406FC">
        <w:rPr>
          <w:bCs/>
          <w:sz w:val="22"/>
          <w:szCs w:val="22"/>
        </w:rPr>
        <w:t>Vybavení</w:t>
      </w:r>
      <w:r w:rsidR="00187670" w:rsidRPr="009406FC">
        <w:rPr>
          <w:bCs/>
          <w:sz w:val="22"/>
          <w:szCs w:val="22"/>
        </w:rPr>
        <w:t xml:space="preserve"> </w:t>
      </w:r>
      <w:r w:rsidRPr="009406FC">
        <w:rPr>
          <w:bCs/>
          <w:sz w:val="22"/>
          <w:szCs w:val="22"/>
        </w:rPr>
        <w:t xml:space="preserve">okamžikem částečného předání a převzetí </w:t>
      </w:r>
      <w:r w:rsidR="00C74870" w:rsidRPr="009406FC">
        <w:rPr>
          <w:bCs/>
          <w:sz w:val="22"/>
          <w:szCs w:val="22"/>
        </w:rPr>
        <w:t xml:space="preserve">dané konkrétní části </w:t>
      </w:r>
      <w:r w:rsidR="00F4618B" w:rsidRPr="009406FC">
        <w:rPr>
          <w:bCs/>
          <w:sz w:val="22"/>
          <w:szCs w:val="22"/>
        </w:rPr>
        <w:t>Vybavení</w:t>
      </w:r>
      <w:r w:rsidR="007E2D8C" w:rsidRPr="009406FC">
        <w:rPr>
          <w:bCs/>
          <w:sz w:val="22"/>
          <w:szCs w:val="22"/>
        </w:rPr>
        <w:t>, pokud je toto vzhledem k předávané části možné</w:t>
      </w:r>
      <w:r w:rsidRPr="009406FC">
        <w:rPr>
          <w:bCs/>
          <w:sz w:val="22"/>
          <w:szCs w:val="22"/>
        </w:rPr>
        <w:t>.</w:t>
      </w:r>
    </w:p>
    <w:p w14:paraId="051D667E" w14:textId="77777777" w:rsidR="009D72C5" w:rsidRPr="009406FC" w:rsidRDefault="009D72C5" w:rsidP="000E05EA">
      <w:pPr>
        <w:pStyle w:val="Style6"/>
        <w:keepLines/>
        <w:widowControl/>
        <w:numPr>
          <w:ilvl w:val="1"/>
          <w:numId w:val="1"/>
        </w:numPr>
        <w:tabs>
          <w:tab w:val="left" w:pos="567"/>
        </w:tabs>
        <w:spacing w:after="240" w:line="276" w:lineRule="auto"/>
        <w:ind w:left="567" w:hanging="567"/>
        <w:jc w:val="both"/>
        <w:rPr>
          <w:sz w:val="22"/>
          <w:szCs w:val="22"/>
        </w:rPr>
      </w:pPr>
      <w:r w:rsidRPr="009406FC">
        <w:rPr>
          <w:sz w:val="22"/>
          <w:szCs w:val="22"/>
        </w:rPr>
        <w:t>Bude-li Dodavatel v prodlení s odstraněním vady ohlášeného Zadavatelem, je Zadavatel oprávněn, po předchozím oznám</w:t>
      </w:r>
      <w:r w:rsidR="00B72392" w:rsidRPr="009406FC">
        <w:rPr>
          <w:sz w:val="22"/>
          <w:szCs w:val="22"/>
        </w:rPr>
        <w:t xml:space="preserve">ení Dodavateli, odstranit vadu </w:t>
      </w:r>
      <w:r w:rsidRPr="009406FC">
        <w:rPr>
          <w:sz w:val="22"/>
          <w:szCs w:val="22"/>
        </w:rPr>
        <w:t xml:space="preserve">sám na náklady Dodavatele. </w:t>
      </w:r>
    </w:p>
    <w:p w14:paraId="786F7BA7" w14:textId="77777777" w:rsidR="001079D3" w:rsidRPr="009406FC" w:rsidRDefault="001079D3" w:rsidP="000E05EA">
      <w:pPr>
        <w:pStyle w:val="Style6"/>
        <w:keepNext/>
        <w:keepLines/>
        <w:widowControl/>
        <w:numPr>
          <w:ilvl w:val="0"/>
          <w:numId w:val="1"/>
        </w:numPr>
        <w:spacing w:after="240" w:line="276" w:lineRule="auto"/>
        <w:ind w:left="0" w:firstLine="284"/>
        <w:contextualSpacing/>
        <w:jc w:val="center"/>
        <w:rPr>
          <w:rStyle w:val="FontStyle19"/>
          <w:bCs/>
          <w:sz w:val="22"/>
          <w:szCs w:val="22"/>
        </w:rPr>
      </w:pPr>
    </w:p>
    <w:p w14:paraId="67E7A083" w14:textId="77777777" w:rsidR="001079D3" w:rsidRPr="009406FC" w:rsidRDefault="00E8415D" w:rsidP="000E05EA">
      <w:pPr>
        <w:pStyle w:val="Style6"/>
        <w:keepNext/>
        <w:keepLines/>
        <w:widowControl/>
        <w:spacing w:after="240" w:line="276" w:lineRule="auto"/>
        <w:ind w:left="567" w:hanging="567"/>
        <w:jc w:val="center"/>
        <w:outlineLvl w:val="0"/>
        <w:rPr>
          <w:rStyle w:val="FontStyle18"/>
          <w:b/>
          <w:sz w:val="22"/>
          <w:szCs w:val="22"/>
        </w:rPr>
      </w:pPr>
      <w:bookmarkStart w:id="47" w:name="_Toc392764239"/>
      <w:bookmarkStart w:id="48" w:name="_Toc402429819"/>
      <w:r w:rsidRPr="009406FC">
        <w:rPr>
          <w:rStyle w:val="FontStyle18"/>
          <w:b/>
          <w:sz w:val="22"/>
          <w:szCs w:val="22"/>
        </w:rPr>
        <w:t>Sankční ujednání</w:t>
      </w:r>
      <w:bookmarkEnd w:id="47"/>
      <w:bookmarkEnd w:id="48"/>
    </w:p>
    <w:p w14:paraId="1DEEEA62" w14:textId="6D8D13E6" w:rsidR="00F51C85" w:rsidRPr="00F51C85" w:rsidRDefault="00F51C85" w:rsidP="0035076E">
      <w:pPr>
        <w:pStyle w:val="Style6"/>
        <w:keepNext/>
        <w:keepLines/>
        <w:widowControl/>
        <w:numPr>
          <w:ilvl w:val="1"/>
          <w:numId w:val="1"/>
        </w:numPr>
        <w:tabs>
          <w:tab w:val="left" w:pos="567"/>
          <w:tab w:val="left" w:pos="851"/>
        </w:tabs>
        <w:spacing w:after="240" w:line="276" w:lineRule="auto"/>
        <w:ind w:left="567" w:hanging="567"/>
        <w:jc w:val="both"/>
        <w:rPr>
          <w:bCs/>
          <w:sz w:val="22"/>
          <w:szCs w:val="22"/>
        </w:rPr>
      </w:pPr>
      <w:bookmarkStart w:id="49" w:name="_Ref353465967"/>
      <w:r>
        <w:rPr>
          <w:sz w:val="22"/>
          <w:szCs w:val="22"/>
        </w:rPr>
        <w:t>V</w:t>
      </w:r>
      <w:r w:rsidR="007A1084" w:rsidRPr="00F51C85">
        <w:rPr>
          <w:sz w:val="22"/>
          <w:szCs w:val="22"/>
        </w:rPr>
        <w:t xml:space="preserve"> případě, že </w:t>
      </w:r>
      <w:r w:rsidR="00EA295D" w:rsidRPr="00F51C85">
        <w:rPr>
          <w:sz w:val="22"/>
          <w:szCs w:val="22"/>
        </w:rPr>
        <w:t>Dodavatel</w:t>
      </w:r>
      <w:r w:rsidR="007A1084" w:rsidRPr="00F51C85">
        <w:rPr>
          <w:sz w:val="22"/>
          <w:szCs w:val="22"/>
        </w:rPr>
        <w:t xml:space="preserve"> nepředá </w:t>
      </w:r>
      <w:r w:rsidR="007E45E6" w:rsidRPr="00F51C85">
        <w:rPr>
          <w:sz w:val="22"/>
          <w:szCs w:val="22"/>
        </w:rPr>
        <w:t>Zadavateli</w:t>
      </w:r>
      <w:r w:rsidR="00EE04B2" w:rsidRPr="00F51C85">
        <w:rPr>
          <w:sz w:val="22"/>
          <w:szCs w:val="22"/>
        </w:rPr>
        <w:t xml:space="preserve"> </w:t>
      </w:r>
      <w:r w:rsidR="005E1777" w:rsidRPr="00F51C85">
        <w:rPr>
          <w:sz w:val="22"/>
          <w:szCs w:val="22"/>
        </w:rPr>
        <w:t>Vybavení</w:t>
      </w:r>
      <w:r w:rsidR="00E56553" w:rsidRPr="00F51C85">
        <w:rPr>
          <w:sz w:val="22"/>
          <w:szCs w:val="22"/>
        </w:rPr>
        <w:t xml:space="preserve"> splňující požadavky uvedené v této Smlouvě</w:t>
      </w:r>
      <w:r w:rsidRPr="00F51C85">
        <w:rPr>
          <w:sz w:val="22"/>
          <w:szCs w:val="22"/>
        </w:rPr>
        <w:t xml:space="preserve"> </w:t>
      </w:r>
      <w:r w:rsidR="007A1084" w:rsidRPr="00F51C85">
        <w:rPr>
          <w:sz w:val="22"/>
          <w:szCs w:val="22"/>
        </w:rPr>
        <w:t xml:space="preserve">ve sjednaném termínu </w:t>
      </w:r>
      <w:r w:rsidR="005E1777" w:rsidRPr="00F51C85">
        <w:rPr>
          <w:sz w:val="22"/>
          <w:szCs w:val="22"/>
        </w:rPr>
        <w:t>dle</w:t>
      </w:r>
      <w:r w:rsidR="007A1084" w:rsidRPr="00F51C85">
        <w:rPr>
          <w:sz w:val="22"/>
          <w:szCs w:val="22"/>
        </w:rPr>
        <w:t xml:space="preserve"> této Smlouvy, je </w:t>
      </w:r>
      <w:r w:rsidR="00E06C75" w:rsidRPr="00F51C85">
        <w:rPr>
          <w:sz w:val="22"/>
          <w:szCs w:val="22"/>
        </w:rPr>
        <w:t>Zadavatel</w:t>
      </w:r>
      <w:r w:rsidR="007A1084" w:rsidRPr="00F51C85">
        <w:rPr>
          <w:sz w:val="22"/>
          <w:szCs w:val="22"/>
        </w:rPr>
        <w:t xml:space="preserve"> oprávněn uplatnit a </w:t>
      </w:r>
      <w:r w:rsidR="00EA295D" w:rsidRPr="00F51C85">
        <w:rPr>
          <w:sz w:val="22"/>
          <w:szCs w:val="22"/>
        </w:rPr>
        <w:t>Dodavatel</w:t>
      </w:r>
      <w:r w:rsidR="007A1084" w:rsidRPr="00F51C85">
        <w:rPr>
          <w:sz w:val="22"/>
          <w:szCs w:val="22"/>
        </w:rPr>
        <w:t xml:space="preserve"> povinen zaplatit smluvní pokutu ve výši </w:t>
      </w:r>
      <w:r w:rsidR="00EE04B2" w:rsidRPr="00F51C85">
        <w:rPr>
          <w:sz w:val="22"/>
          <w:szCs w:val="22"/>
        </w:rPr>
        <w:t>0,</w:t>
      </w:r>
      <w:r w:rsidR="00FD15EE" w:rsidRPr="00F51C85">
        <w:rPr>
          <w:sz w:val="22"/>
          <w:szCs w:val="22"/>
        </w:rPr>
        <w:t>05</w:t>
      </w:r>
      <w:r w:rsidR="00951263" w:rsidRPr="00F51C85">
        <w:rPr>
          <w:sz w:val="22"/>
          <w:szCs w:val="22"/>
        </w:rPr>
        <w:t xml:space="preserve"> %</w:t>
      </w:r>
      <w:r w:rsidR="007A1084" w:rsidRPr="00F51C85">
        <w:rPr>
          <w:sz w:val="22"/>
          <w:szCs w:val="22"/>
        </w:rPr>
        <w:t xml:space="preserve"> z</w:t>
      </w:r>
      <w:r w:rsidR="00666898" w:rsidRPr="00F51C85">
        <w:rPr>
          <w:sz w:val="22"/>
          <w:szCs w:val="22"/>
        </w:rPr>
        <w:t xml:space="preserve"> kupní ceny </w:t>
      </w:r>
      <w:r w:rsidR="007A1084" w:rsidRPr="00F51C85">
        <w:rPr>
          <w:sz w:val="22"/>
          <w:szCs w:val="22"/>
        </w:rPr>
        <w:t>za každý započatý den prodlení</w:t>
      </w:r>
      <w:bookmarkEnd w:id="49"/>
      <w:r w:rsidRPr="00F51C85">
        <w:rPr>
          <w:sz w:val="22"/>
          <w:szCs w:val="22"/>
        </w:rPr>
        <w:t>.</w:t>
      </w:r>
    </w:p>
    <w:p w14:paraId="6F2E8AF2" w14:textId="4D03D53D" w:rsidR="001A5E82" w:rsidRPr="00F51C85" w:rsidRDefault="001A5E82" w:rsidP="0035076E">
      <w:pPr>
        <w:pStyle w:val="Style6"/>
        <w:keepNext/>
        <w:keepLines/>
        <w:widowControl/>
        <w:numPr>
          <w:ilvl w:val="1"/>
          <w:numId w:val="1"/>
        </w:numPr>
        <w:tabs>
          <w:tab w:val="left" w:pos="567"/>
          <w:tab w:val="left" w:pos="851"/>
        </w:tabs>
        <w:spacing w:after="240" w:line="276" w:lineRule="auto"/>
        <w:ind w:left="567" w:hanging="567"/>
        <w:jc w:val="both"/>
        <w:rPr>
          <w:bCs/>
          <w:sz w:val="22"/>
          <w:szCs w:val="22"/>
        </w:rPr>
      </w:pPr>
      <w:r w:rsidRPr="00F51C85">
        <w:rPr>
          <w:bCs/>
          <w:sz w:val="22"/>
          <w:szCs w:val="22"/>
        </w:rPr>
        <w:t>V případě prodlení Zadavatele se zaplacením faktury vystavené zhotovitelem v</w:t>
      </w:r>
      <w:r w:rsidR="00F51C85">
        <w:rPr>
          <w:bCs/>
          <w:sz w:val="22"/>
          <w:szCs w:val="22"/>
        </w:rPr>
        <w:t> </w:t>
      </w:r>
      <w:r w:rsidRPr="00F51C85">
        <w:rPr>
          <w:bCs/>
          <w:sz w:val="22"/>
          <w:szCs w:val="22"/>
        </w:rPr>
        <w:t>souladu s článkem VI. této smlouvy je zhotovitel oprávněn požadovat na objednateli úrok z prodlení ve výši 0,05% z nezaplacené částky, a to za každý i započatý den prodlení.</w:t>
      </w:r>
    </w:p>
    <w:p w14:paraId="67955EFF" w14:textId="217B83B5" w:rsidR="001079D3" w:rsidRPr="009406FC" w:rsidRDefault="001079D3" w:rsidP="004B5BB2">
      <w:pPr>
        <w:pStyle w:val="Style6"/>
        <w:keepLines/>
        <w:widowControl/>
        <w:numPr>
          <w:ilvl w:val="1"/>
          <w:numId w:val="1"/>
        </w:numPr>
        <w:tabs>
          <w:tab w:val="left" w:pos="567"/>
        </w:tabs>
        <w:spacing w:before="240" w:after="240" w:line="276" w:lineRule="auto"/>
        <w:ind w:left="567" w:hanging="567"/>
        <w:jc w:val="both"/>
        <w:rPr>
          <w:bCs/>
          <w:sz w:val="22"/>
          <w:szCs w:val="22"/>
        </w:rPr>
      </w:pPr>
      <w:r w:rsidRPr="009406FC">
        <w:rPr>
          <w:bCs/>
          <w:sz w:val="22"/>
          <w:szCs w:val="22"/>
        </w:rPr>
        <w:t xml:space="preserve">Smluvní pokuty dle </w:t>
      </w:r>
      <w:r w:rsidR="00C85EFC" w:rsidRPr="009406FC">
        <w:rPr>
          <w:bCs/>
          <w:sz w:val="22"/>
          <w:szCs w:val="22"/>
        </w:rPr>
        <w:t>tohoto článku jsou splatné do 15</w:t>
      </w:r>
      <w:r w:rsidRPr="009406FC">
        <w:rPr>
          <w:bCs/>
          <w:sz w:val="22"/>
          <w:szCs w:val="22"/>
        </w:rPr>
        <w:t xml:space="preserve"> kalendářních dnů od doručení písemné výzvy </w:t>
      </w:r>
      <w:r w:rsidR="00470CF8">
        <w:rPr>
          <w:bCs/>
          <w:sz w:val="22"/>
          <w:szCs w:val="22"/>
        </w:rPr>
        <w:t>oprávněné smluvní strany smluvní straně povinné</w:t>
      </w:r>
      <w:r w:rsidRPr="009406FC">
        <w:rPr>
          <w:bCs/>
          <w:sz w:val="22"/>
          <w:szCs w:val="22"/>
        </w:rPr>
        <w:t xml:space="preserve">. Zaplacením smluvní pokuty nezaniká příslušný nárok </w:t>
      </w:r>
      <w:r w:rsidR="00470CF8">
        <w:rPr>
          <w:bCs/>
          <w:sz w:val="22"/>
          <w:szCs w:val="22"/>
        </w:rPr>
        <w:t>smluvní strany</w:t>
      </w:r>
      <w:r w:rsidR="00470CF8" w:rsidRPr="009406FC">
        <w:rPr>
          <w:bCs/>
          <w:sz w:val="22"/>
          <w:szCs w:val="22"/>
        </w:rPr>
        <w:t xml:space="preserve"> </w:t>
      </w:r>
      <w:r w:rsidRPr="009406FC">
        <w:rPr>
          <w:bCs/>
          <w:sz w:val="22"/>
          <w:szCs w:val="22"/>
        </w:rPr>
        <w:t>na splnění povinnosti smluvní pokutou zajištěné. Smluvní pokuty se nezapočítávají na nárok na náhradu škody.</w:t>
      </w:r>
      <w:r w:rsidR="00EF0F13" w:rsidRPr="009406FC">
        <w:rPr>
          <w:bCs/>
          <w:sz w:val="22"/>
          <w:szCs w:val="22"/>
        </w:rPr>
        <w:t xml:space="preserve"> </w:t>
      </w:r>
      <w:r w:rsidR="007E45E6" w:rsidRPr="009406FC">
        <w:rPr>
          <w:bCs/>
          <w:sz w:val="22"/>
          <w:szCs w:val="22"/>
        </w:rPr>
        <w:t>Zadavatel</w:t>
      </w:r>
      <w:r w:rsidR="00C85EFC" w:rsidRPr="009406FC">
        <w:rPr>
          <w:bCs/>
          <w:sz w:val="22"/>
          <w:szCs w:val="22"/>
        </w:rPr>
        <w:t xml:space="preserve"> je oprávněn jednostranně započíst pohledávku na zaplacení jakékoli smluvní pokuty dle této Smlouvy na jakoukoli pohledávku Dodavatele vůči </w:t>
      </w:r>
      <w:r w:rsidR="007E45E6" w:rsidRPr="009406FC">
        <w:rPr>
          <w:bCs/>
          <w:sz w:val="22"/>
          <w:szCs w:val="22"/>
        </w:rPr>
        <w:t>Zadavateli</w:t>
      </w:r>
      <w:r w:rsidR="00C85EFC" w:rsidRPr="009406FC">
        <w:rPr>
          <w:bCs/>
          <w:sz w:val="22"/>
          <w:szCs w:val="22"/>
        </w:rPr>
        <w:t xml:space="preserve"> dle této Smlouvy.</w:t>
      </w:r>
      <w:r w:rsidR="00470CF8">
        <w:rPr>
          <w:bCs/>
          <w:sz w:val="22"/>
          <w:szCs w:val="22"/>
        </w:rPr>
        <w:t xml:space="preserve"> Dodavatel</w:t>
      </w:r>
      <w:r w:rsidR="00470CF8" w:rsidRPr="009406FC">
        <w:rPr>
          <w:bCs/>
          <w:sz w:val="22"/>
          <w:szCs w:val="22"/>
        </w:rPr>
        <w:t xml:space="preserve"> je oprávněn jednostranně započíst pohledávku na zaplacení jakékoli smluvní pokuty dle této Smlouvy na jakoukoli pohledávku </w:t>
      </w:r>
      <w:r w:rsidR="00470CF8">
        <w:rPr>
          <w:bCs/>
          <w:sz w:val="22"/>
          <w:szCs w:val="22"/>
        </w:rPr>
        <w:t>Zadavatele</w:t>
      </w:r>
      <w:r w:rsidR="00470CF8" w:rsidRPr="009406FC">
        <w:rPr>
          <w:bCs/>
          <w:sz w:val="22"/>
          <w:szCs w:val="22"/>
        </w:rPr>
        <w:t xml:space="preserve"> vůči </w:t>
      </w:r>
      <w:r w:rsidR="00470CF8">
        <w:rPr>
          <w:bCs/>
          <w:sz w:val="22"/>
          <w:szCs w:val="22"/>
        </w:rPr>
        <w:t>Dodavateli</w:t>
      </w:r>
      <w:r w:rsidR="00470CF8" w:rsidRPr="009406FC">
        <w:rPr>
          <w:bCs/>
          <w:sz w:val="22"/>
          <w:szCs w:val="22"/>
        </w:rPr>
        <w:t xml:space="preserve"> dle této Smlouvy.</w:t>
      </w:r>
    </w:p>
    <w:p w14:paraId="686A4ADB" w14:textId="77777777" w:rsidR="004B5BB2" w:rsidRPr="009406FC" w:rsidRDefault="004046C0" w:rsidP="000E05EA">
      <w:pPr>
        <w:pStyle w:val="Style6"/>
        <w:keepLines/>
        <w:widowControl/>
        <w:numPr>
          <w:ilvl w:val="1"/>
          <w:numId w:val="1"/>
        </w:numPr>
        <w:tabs>
          <w:tab w:val="left" w:pos="567"/>
        </w:tabs>
        <w:spacing w:after="240" w:line="276" w:lineRule="auto"/>
        <w:ind w:left="567" w:hanging="567"/>
        <w:jc w:val="both"/>
        <w:rPr>
          <w:bCs/>
          <w:sz w:val="22"/>
          <w:szCs w:val="22"/>
        </w:rPr>
      </w:pPr>
      <w:bookmarkStart w:id="50" w:name="_Ref401241128"/>
      <w:r w:rsidRPr="009406FC">
        <w:rPr>
          <w:bCs/>
          <w:sz w:val="22"/>
          <w:szCs w:val="22"/>
        </w:rPr>
        <w:t xml:space="preserve">Zaplacení smluvní pokuty nemá vliv na právo </w:t>
      </w:r>
      <w:r w:rsidR="00C85EFC" w:rsidRPr="009406FC">
        <w:rPr>
          <w:bCs/>
          <w:sz w:val="22"/>
          <w:szCs w:val="22"/>
        </w:rPr>
        <w:t>s</w:t>
      </w:r>
      <w:r w:rsidRPr="009406FC">
        <w:rPr>
          <w:bCs/>
          <w:sz w:val="22"/>
          <w:szCs w:val="22"/>
        </w:rPr>
        <w:t>mluvních stran domáhat se náhrady škody vzniklé porušením smluvní povinnosti nebo povinnosti vyplývající z obe</w:t>
      </w:r>
      <w:r w:rsidR="00C85EFC" w:rsidRPr="009406FC">
        <w:rPr>
          <w:bCs/>
          <w:sz w:val="22"/>
          <w:szCs w:val="22"/>
        </w:rPr>
        <w:t xml:space="preserve">cně závazného právního předpisu. Škoda způsobená </w:t>
      </w:r>
      <w:r w:rsidR="007E45E6" w:rsidRPr="009406FC">
        <w:rPr>
          <w:bCs/>
          <w:sz w:val="22"/>
          <w:szCs w:val="22"/>
        </w:rPr>
        <w:t>Zadavateli</w:t>
      </w:r>
      <w:r w:rsidR="00C85EFC" w:rsidRPr="009406FC">
        <w:rPr>
          <w:bCs/>
          <w:sz w:val="22"/>
          <w:szCs w:val="22"/>
        </w:rPr>
        <w:t xml:space="preserve"> subdo</w:t>
      </w:r>
      <w:r w:rsidR="000C39CA" w:rsidRPr="009406FC">
        <w:rPr>
          <w:bCs/>
          <w:sz w:val="22"/>
          <w:szCs w:val="22"/>
        </w:rPr>
        <w:t>da</w:t>
      </w:r>
      <w:r w:rsidR="00C85EFC" w:rsidRPr="009406FC">
        <w:rPr>
          <w:bCs/>
          <w:sz w:val="22"/>
          <w:szCs w:val="22"/>
        </w:rPr>
        <w:t>vatelem Dodavatele se považuje za škodu způsobenou přímo Dodavatelem.</w:t>
      </w:r>
      <w:r w:rsidR="00D12897" w:rsidRPr="009406FC">
        <w:rPr>
          <w:bCs/>
          <w:sz w:val="22"/>
          <w:szCs w:val="22"/>
        </w:rPr>
        <w:t xml:space="preserve"> </w:t>
      </w:r>
    </w:p>
    <w:bookmarkEnd w:id="50"/>
    <w:p w14:paraId="50C694D1" w14:textId="0DE73266" w:rsidR="00E0364D" w:rsidRPr="009406FC" w:rsidRDefault="00E0364D" w:rsidP="000E05EA">
      <w:pPr>
        <w:pStyle w:val="Style6"/>
        <w:keepLines/>
        <w:widowControl/>
        <w:numPr>
          <w:ilvl w:val="1"/>
          <w:numId w:val="1"/>
        </w:numPr>
        <w:tabs>
          <w:tab w:val="left" w:pos="567"/>
        </w:tabs>
        <w:spacing w:after="240" w:line="276" w:lineRule="auto"/>
        <w:ind w:left="567" w:hanging="567"/>
        <w:jc w:val="both"/>
        <w:rPr>
          <w:bCs/>
          <w:sz w:val="22"/>
          <w:szCs w:val="22"/>
        </w:rPr>
      </w:pPr>
      <w:r w:rsidRPr="009406FC">
        <w:rPr>
          <w:sz w:val="22"/>
          <w:szCs w:val="22"/>
        </w:rPr>
        <w:t>Smluvní strany se zavazují k vyvinutí maximální</w:t>
      </w:r>
      <w:r w:rsidR="00187D80">
        <w:rPr>
          <w:sz w:val="22"/>
          <w:szCs w:val="22"/>
        </w:rPr>
        <w:t>ho úsilí k předcházení škodám a </w:t>
      </w:r>
      <w:r w:rsidRPr="009406FC">
        <w:rPr>
          <w:sz w:val="22"/>
          <w:szCs w:val="22"/>
        </w:rPr>
        <w:t>k minimalizaci vzniklých škod.</w:t>
      </w:r>
    </w:p>
    <w:p w14:paraId="6D47E6EC" w14:textId="07854FF9" w:rsidR="00CB07AF" w:rsidRPr="009406FC" w:rsidRDefault="00CB07AF" w:rsidP="000E05EA">
      <w:pPr>
        <w:pStyle w:val="Style6"/>
        <w:keepLines/>
        <w:widowControl/>
        <w:numPr>
          <w:ilvl w:val="1"/>
          <w:numId w:val="1"/>
        </w:numPr>
        <w:tabs>
          <w:tab w:val="left" w:pos="567"/>
        </w:tabs>
        <w:spacing w:after="240" w:line="276" w:lineRule="auto"/>
        <w:ind w:left="567" w:hanging="567"/>
        <w:jc w:val="both"/>
        <w:rPr>
          <w:bCs/>
          <w:sz w:val="22"/>
          <w:szCs w:val="22"/>
        </w:rPr>
      </w:pPr>
      <w:r w:rsidRPr="009406FC">
        <w:rPr>
          <w:sz w:val="22"/>
          <w:szCs w:val="22"/>
        </w:rPr>
        <w:t>Dodavatel se nedostává do prodlení v případě prodlení Zadavatele s poskytnutím nutné součinnosti Dodavateli</w:t>
      </w:r>
      <w:r w:rsidR="00154EDB">
        <w:rPr>
          <w:sz w:val="22"/>
          <w:szCs w:val="22"/>
        </w:rPr>
        <w:t xml:space="preserve">; termín plnění je v takovém případě možné prodloužit nejdéle o počet týdnů, po který trvaly překážky </w:t>
      </w:r>
      <w:r w:rsidR="0024525F">
        <w:rPr>
          <w:sz w:val="22"/>
          <w:szCs w:val="22"/>
        </w:rPr>
        <w:t xml:space="preserve">v součinnosti </w:t>
      </w:r>
      <w:r w:rsidR="00154EDB">
        <w:rPr>
          <w:sz w:val="22"/>
          <w:szCs w:val="22"/>
        </w:rPr>
        <w:t>na straně Zadavatele</w:t>
      </w:r>
      <w:r w:rsidRPr="009406FC">
        <w:rPr>
          <w:sz w:val="22"/>
          <w:szCs w:val="22"/>
        </w:rPr>
        <w:t>.</w:t>
      </w:r>
    </w:p>
    <w:p w14:paraId="221AB2AB" w14:textId="77777777" w:rsidR="001079D3" w:rsidRPr="009406FC" w:rsidRDefault="001079D3" w:rsidP="000E05EA">
      <w:pPr>
        <w:pStyle w:val="Style6"/>
        <w:keepNext/>
        <w:keepLines/>
        <w:widowControl/>
        <w:numPr>
          <w:ilvl w:val="0"/>
          <w:numId w:val="1"/>
        </w:numPr>
        <w:spacing w:after="240" w:line="276" w:lineRule="auto"/>
        <w:ind w:left="0" w:firstLine="284"/>
        <w:contextualSpacing/>
        <w:jc w:val="center"/>
        <w:rPr>
          <w:rStyle w:val="FontStyle19"/>
          <w:bCs/>
          <w:sz w:val="22"/>
          <w:szCs w:val="22"/>
        </w:rPr>
      </w:pPr>
      <w:bookmarkStart w:id="51" w:name="_Ref392589143"/>
    </w:p>
    <w:p w14:paraId="75451293" w14:textId="77777777" w:rsidR="001079D3" w:rsidRPr="009406FC" w:rsidRDefault="001079D3" w:rsidP="000E05EA">
      <w:pPr>
        <w:pStyle w:val="Style6"/>
        <w:keepNext/>
        <w:keepLines/>
        <w:widowControl/>
        <w:spacing w:after="240" w:line="276" w:lineRule="auto"/>
        <w:ind w:left="567" w:hanging="567"/>
        <w:jc w:val="center"/>
        <w:outlineLvl w:val="0"/>
        <w:rPr>
          <w:rStyle w:val="FontStyle18"/>
          <w:b/>
          <w:sz w:val="22"/>
          <w:szCs w:val="22"/>
        </w:rPr>
      </w:pPr>
      <w:bookmarkStart w:id="52" w:name="_Toc392764240"/>
      <w:bookmarkStart w:id="53" w:name="_Toc402429820"/>
      <w:bookmarkEnd w:id="51"/>
      <w:r w:rsidRPr="009406FC">
        <w:rPr>
          <w:rStyle w:val="FontStyle18"/>
          <w:b/>
          <w:sz w:val="22"/>
          <w:szCs w:val="22"/>
        </w:rPr>
        <w:t>Odstoupení a předčasné ukončení Smlouvy</w:t>
      </w:r>
      <w:bookmarkEnd w:id="52"/>
      <w:bookmarkEnd w:id="53"/>
    </w:p>
    <w:p w14:paraId="75E6840A" w14:textId="77777777" w:rsidR="00BA4F0F" w:rsidRPr="009406FC" w:rsidRDefault="00BA4F0F" w:rsidP="00BA4F0F">
      <w:pPr>
        <w:pStyle w:val="Style6"/>
        <w:keepLines/>
        <w:widowControl/>
        <w:numPr>
          <w:ilvl w:val="1"/>
          <w:numId w:val="1"/>
        </w:numPr>
        <w:tabs>
          <w:tab w:val="left" w:pos="567"/>
        </w:tabs>
        <w:spacing w:after="240" w:line="276" w:lineRule="auto"/>
        <w:ind w:left="567" w:hanging="567"/>
        <w:jc w:val="both"/>
        <w:rPr>
          <w:bCs/>
          <w:sz w:val="22"/>
          <w:szCs w:val="22"/>
        </w:rPr>
      </w:pPr>
      <w:r w:rsidRPr="009406FC">
        <w:rPr>
          <w:bCs/>
          <w:sz w:val="22"/>
          <w:szCs w:val="22"/>
        </w:rPr>
        <w:t>Platnost smlouvy lze ukončit písemnou dohodou podepsanou oprávněnými zástupci obou smluvních stran.</w:t>
      </w:r>
    </w:p>
    <w:p w14:paraId="2764708A" w14:textId="62F989AC" w:rsidR="00BA4F0F" w:rsidRPr="009406FC" w:rsidRDefault="00BA4F0F" w:rsidP="00120B5A">
      <w:pPr>
        <w:pStyle w:val="Style6"/>
        <w:keepLines/>
        <w:widowControl/>
        <w:numPr>
          <w:ilvl w:val="1"/>
          <w:numId w:val="1"/>
        </w:numPr>
        <w:spacing w:after="240" w:line="276" w:lineRule="auto"/>
        <w:ind w:left="567" w:hanging="643"/>
        <w:jc w:val="both"/>
        <w:rPr>
          <w:bCs/>
          <w:sz w:val="22"/>
          <w:szCs w:val="22"/>
        </w:rPr>
      </w:pPr>
      <w:r w:rsidRPr="009406FC">
        <w:rPr>
          <w:bCs/>
          <w:sz w:val="22"/>
          <w:szCs w:val="22"/>
        </w:rPr>
        <w:t xml:space="preserve">Zadavatel může od této smlouvy odstoupit, pokud Dodavatel nesplní termín dodání dle této smlouvy nebo Vybavení nebude odpovídat předmětu smlouvy. </w:t>
      </w:r>
      <w:r w:rsidR="00120B5A" w:rsidRPr="009406FC">
        <w:rPr>
          <w:bCs/>
          <w:sz w:val="22"/>
          <w:szCs w:val="22"/>
        </w:rPr>
        <w:t xml:space="preserve">Zadavatel může od této smlouvy odstoupit, pokud </w:t>
      </w:r>
      <w:r w:rsidR="00120B5A" w:rsidRPr="00120B5A">
        <w:rPr>
          <w:bCs/>
          <w:sz w:val="22"/>
          <w:szCs w:val="22"/>
        </w:rPr>
        <w:t xml:space="preserve">neobdrží dotaci či část dotace, z které má být </w:t>
      </w:r>
      <w:r w:rsidR="00120B5A">
        <w:rPr>
          <w:bCs/>
          <w:sz w:val="22"/>
          <w:szCs w:val="22"/>
        </w:rPr>
        <w:t>předmět smlouvy financován.</w:t>
      </w:r>
    </w:p>
    <w:p w14:paraId="533E302E" w14:textId="77777777" w:rsidR="00BA4F0F" w:rsidRPr="009406FC" w:rsidRDefault="00BA4F0F" w:rsidP="00BA4F0F">
      <w:pPr>
        <w:pStyle w:val="Style6"/>
        <w:keepLines/>
        <w:widowControl/>
        <w:numPr>
          <w:ilvl w:val="1"/>
          <w:numId w:val="1"/>
        </w:numPr>
        <w:tabs>
          <w:tab w:val="left" w:pos="567"/>
        </w:tabs>
        <w:spacing w:after="240" w:line="276" w:lineRule="auto"/>
        <w:ind w:left="567" w:hanging="567"/>
        <w:jc w:val="both"/>
        <w:rPr>
          <w:bCs/>
          <w:sz w:val="22"/>
          <w:szCs w:val="22"/>
        </w:rPr>
      </w:pPr>
      <w:r w:rsidRPr="009406FC">
        <w:rPr>
          <w:bCs/>
          <w:sz w:val="22"/>
          <w:szCs w:val="22"/>
        </w:rPr>
        <w:t xml:space="preserve">Dodavatel může od této smlouvy odstoupit, pokud Zadavatel nezaplatí včas kupní cenu dle této smlouvy. </w:t>
      </w:r>
    </w:p>
    <w:p w14:paraId="13CB2A95" w14:textId="77777777" w:rsidR="001079D3" w:rsidRPr="009406FC" w:rsidRDefault="00BA4F0F" w:rsidP="00BA4F0F">
      <w:pPr>
        <w:pStyle w:val="Style6"/>
        <w:keepLines/>
        <w:widowControl/>
        <w:numPr>
          <w:ilvl w:val="1"/>
          <w:numId w:val="1"/>
        </w:numPr>
        <w:tabs>
          <w:tab w:val="left" w:pos="567"/>
        </w:tabs>
        <w:spacing w:after="240" w:line="276" w:lineRule="auto"/>
        <w:ind w:left="567" w:hanging="567"/>
        <w:jc w:val="both"/>
        <w:rPr>
          <w:bCs/>
          <w:sz w:val="22"/>
          <w:szCs w:val="22"/>
        </w:rPr>
      </w:pPr>
      <w:r w:rsidRPr="009406FC">
        <w:rPr>
          <w:bCs/>
          <w:sz w:val="22"/>
          <w:szCs w:val="22"/>
        </w:rPr>
        <w:t>Odstoupení nabývá účinnosti dnem následujícím po dni prokazatelného doručení jeho písemného vyhotovení druhé smluvní straně.</w:t>
      </w:r>
    </w:p>
    <w:p w14:paraId="2A484570" w14:textId="77777777" w:rsidR="001079D3" w:rsidRPr="009406FC" w:rsidRDefault="001079D3" w:rsidP="000E05EA">
      <w:pPr>
        <w:pStyle w:val="Style6"/>
        <w:keepNext/>
        <w:keepLines/>
        <w:widowControl/>
        <w:numPr>
          <w:ilvl w:val="0"/>
          <w:numId w:val="1"/>
        </w:numPr>
        <w:spacing w:after="240" w:line="276" w:lineRule="auto"/>
        <w:ind w:left="0" w:firstLine="284"/>
        <w:contextualSpacing/>
        <w:jc w:val="center"/>
        <w:rPr>
          <w:rStyle w:val="FontStyle19"/>
          <w:bCs/>
          <w:sz w:val="22"/>
          <w:szCs w:val="22"/>
        </w:rPr>
      </w:pPr>
      <w:bookmarkStart w:id="54" w:name="_Ref361749940"/>
      <w:bookmarkStart w:id="55" w:name="_Ref368909464"/>
      <w:bookmarkStart w:id="56" w:name="_Ref394056548"/>
    </w:p>
    <w:p w14:paraId="319CA332" w14:textId="77777777" w:rsidR="001079D3" w:rsidRPr="009406FC" w:rsidRDefault="001079D3" w:rsidP="000E05EA">
      <w:pPr>
        <w:pStyle w:val="Style6"/>
        <w:keepNext/>
        <w:keepLines/>
        <w:widowControl/>
        <w:spacing w:after="240" w:line="276" w:lineRule="auto"/>
        <w:ind w:left="567" w:hanging="567"/>
        <w:jc w:val="center"/>
        <w:outlineLvl w:val="0"/>
        <w:rPr>
          <w:rStyle w:val="FontStyle18"/>
          <w:b/>
          <w:sz w:val="22"/>
          <w:szCs w:val="22"/>
        </w:rPr>
      </w:pPr>
      <w:bookmarkStart w:id="57" w:name="_Toc392764245"/>
      <w:bookmarkStart w:id="58" w:name="_Toc402429824"/>
      <w:bookmarkEnd w:id="54"/>
      <w:bookmarkEnd w:id="55"/>
      <w:bookmarkEnd w:id="56"/>
      <w:r w:rsidRPr="009406FC">
        <w:rPr>
          <w:rStyle w:val="FontStyle18"/>
          <w:b/>
          <w:sz w:val="22"/>
          <w:szCs w:val="22"/>
        </w:rPr>
        <w:t>Závěrečná ustanovení</w:t>
      </w:r>
      <w:bookmarkEnd w:id="57"/>
      <w:bookmarkEnd w:id="58"/>
    </w:p>
    <w:p w14:paraId="4C5D6A44" w14:textId="1F36AFCD" w:rsidR="007C3279" w:rsidRPr="007C3279" w:rsidRDefault="007C3279" w:rsidP="007C3279">
      <w:pPr>
        <w:pStyle w:val="Style6"/>
        <w:keepLines/>
        <w:numPr>
          <w:ilvl w:val="1"/>
          <w:numId w:val="1"/>
        </w:numPr>
        <w:tabs>
          <w:tab w:val="left" w:pos="567"/>
        </w:tabs>
        <w:spacing w:after="240" w:line="276" w:lineRule="auto"/>
        <w:ind w:left="567" w:hanging="567"/>
        <w:jc w:val="both"/>
        <w:rPr>
          <w:bCs/>
          <w:sz w:val="22"/>
          <w:szCs w:val="22"/>
        </w:rPr>
      </w:pPr>
      <w:bookmarkStart w:id="59" w:name="_Ref361749930"/>
      <w:r w:rsidRPr="007C3279">
        <w:rPr>
          <w:bCs/>
          <w:sz w:val="22"/>
          <w:szCs w:val="22"/>
        </w:rPr>
        <w:t xml:space="preserve">Tato smlouva nabývá platnosti dnem podpisu a účinnosti dnem uveřejnění Smlouvy </w:t>
      </w:r>
      <w:r w:rsidR="00B778FF">
        <w:rPr>
          <w:bCs/>
          <w:sz w:val="22"/>
          <w:szCs w:val="22"/>
        </w:rPr>
        <w:t>v </w:t>
      </w:r>
      <w:r w:rsidRPr="007C3279">
        <w:rPr>
          <w:bCs/>
          <w:sz w:val="22"/>
          <w:szCs w:val="22"/>
        </w:rPr>
        <w:t>informačním systému veřejné správy - Registru smluv.</w:t>
      </w:r>
    </w:p>
    <w:p w14:paraId="272B00B5" w14:textId="77777777" w:rsidR="000E6835" w:rsidRPr="007C3279" w:rsidRDefault="000E6835" w:rsidP="000E6835">
      <w:pPr>
        <w:pStyle w:val="slovanseznam"/>
        <w:numPr>
          <w:ilvl w:val="1"/>
          <w:numId w:val="1"/>
        </w:numPr>
        <w:ind w:hanging="644"/>
        <w:jc w:val="both"/>
        <w:rPr>
          <w:rFonts w:ascii="Arial" w:hAnsi="Arial" w:cs="Arial"/>
        </w:rPr>
      </w:pPr>
      <w:r w:rsidRPr="007C3279">
        <w:rPr>
          <w:rFonts w:ascii="Arial" w:hAnsi="Arial" w:cs="Arial"/>
        </w:rPr>
        <w:t>Vzhledem k veřejnoprávnímu charakteru Zadavatele Dodavatel výslovně prohlašuje, že je s touto skutečností obeznámen a souhlasí se zveřejněním této smlouvy v rozsahu a za podmínek vyplývajících z příslušných právních předpisů, zejména zákona č. 106/1999 Sb., o svobodném přístupu k informacím, ve znění pozdějších předpisů, a zákona č. 134/2016 Sb., o zadávání veřejných zakázek. Dodavatel prohlašuje, že výslovně souhlasí se zveřejněním celého textu smlouvy včetně podpisů v informačním systému veřejné správy -  Registru smluv. Smluvní strany se dohodly, že zákonnou povinnost dle § 5 odst. 2 zákona o registru smluv splní Zadavatel. Současně bere Dodavatel na vědomí, že v případě nesplnění zákonné povinnosti je smlouva do tří měsíců od jejího podpisu bez dalšího zrušena od samého počátku.</w:t>
      </w:r>
    </w:p>
    <w:p w14:paraId="37C6E909" w14:textId="77777777" w:rsidR="001079D3" w:rsidRPr="009406FC" w:rsidRDefault="001079D3" w:rsidP="000E05EA">
      <w:pPr>
        <w:pStyle w:val="Style6"/>
        <w:keepLines/>
        <w:widowControl/>
        <w:numPr>
          <w:ilvl w:val="1"/>
          <w:numId w:val="1"/>
        </w:numPr>
        <w:tabs>
          <w:tab w:val="left" w:pos="567"/>
        </w:tabs>
        <w:spacing w:after="240" w:line="276" w:lineRule="auto"/>
        <w:ind w:left="567" w:hanging="567"/>
        <w:jc w:val="both"/>
        <w:rPr>
          <w:bCs/>
          <w:sz w:val="22"/>
          <w:szCs w:val="22"/>
        </w:rPr>
      </w:pPr>
      <w:r w:rsidRPr="009406FC">
        <w:rPr>
          <w:bCs/>
          <w:sz w:val="22"/>
          <w:szCs w:val="22"/>
        </w:rPr>
        <w:t>Tato Smlouva může být měněna pouze formou písemných očíslovaných dodatků podepsaných oprávněnými zástupci obou smluvních stran (tj. pouze statutárními zástupci podle jejich oprávnění vyplývajícího z obcho</w:t>
      </w:r>
      <w:r w:rsidR="00C173E1" w:rsidRPr="009406FC">
        <w:rPr>
          <w:bCs/>
          <w:sz w:val="22"/>
          <w:szCs w:val="22"/>
        </w:rPr>
        <w:t>dn</w:t>
      </w:r>
      <w:r w:rsidR="000F724C" w:rsidRPr="009406FC">
        <w:rPr>
          <w:bCs/>
          <w:sz w:val="22"/>
          <w:szCs w:val="22"/>
        </w:rPr>
        <w:t>í</w:t>
      </w:r>
      <w:r w:rsidRPr="009406FC">
        <w:rPr>
          <w:bCs/>
          <w:sz w:val="22"/>
          <w:szCs w:val="22"/>
        </w:rPr>
        <w:t>ho rejstříku nebo osobami, které jsou uvedeny v záhlaví Smlouvy).</w:t>
      </w:r>
      <w:bookmarkEnd w:id="59"/>
      <w:r w:rsidR="008F0F9B" w:rsidRPr="009406FC">
        <w:rPr>
          <w:bCs/>
          <w:sz w:val="22"/>
          <w:szCs w:val="22"/>
        </w:rPr>
        <w:t xml:space="preserve"> </w:t>
      </w:r>
      <w:r w:rsidRPr="009406FC">
        <w:rPr>
          <w:bCs/>
          <w:sz w:val="22"/>
          <w:szCs w:val="22"/>
        </w:rPr>
        <w:t xml:space="preserve">Smluvní strany výslovně sjednávají, že </w:t>
      </w:r>
      <w:r w:rsidR="009A130D" w:rsidRPr="009406FC">
        <w:rPr>
          <w:bCs/>
          <w:sz w:val="22"/>
          <w:szCs w:val="22"/>
        </w:rPr>
        <w:t>e-mail nebo jiná obdobná forma elektronické komunikace se nepovažují</w:t>
      </w:r>
      <w:r w:rsidRPr="009406FC">
        <w:rPr>
          <w:bCs/>
          <w:sz w:val="22"/>
          <w:szCs w:val="22"/>
        </w:rPr>
        <w:t xml:space="preserve"> za písemný dodatek k této Smlouvě dle tohoto ustanovení</w:t>
      </w:r>
      <w:r w:rsidR="004046C0" w:rsidRPr="009406FC">
        <w:rPr>
          <w:bCs/>
          <w:sz w:val="22"/>
          <w:szCs w:val="22"/>
        </w:rPr>
        <w:t>.</w:t>
      </w:r>
    </w:p>
    <w:p w14:paraId="64E6CA78" w14:textId="2EA235F6" w:rsidR="00B5164B" w:rsidRPr="009406FC" w:rsidRDefault="00B5164B" w:rsidP="00A31C3E">
      <w:pPr>
        <w:pStyle w:val="Style6"/>
        <w:keepLines/>
        <w:widowControl/>
        <w:numPr>
          <w:ilvl w:val="1"/>
          <w:numId w:val="1"/>
        </w:numPr>
        <w:tabs>
          <w:tab w:val="left" w:pos="567"/>
        </w:tabs>
        <w:spacing w:after="240" w:line="276" w:lineRule="auto"/>
        <w:ind w:left="567" w:hanging="567"/>
        <w:jc w:val="both"/>
        <w:rPr>
          <w:bCs/>
          <w:sz w:val="22"/>
          <w:szCs w:val="22"/>
        </w:rPr>
      </w:pPr>
      <w:r w:rsidRPr="009406FC">
        <w:rPr>
          <w:bCs/>
          <w:sz w:val="22"/>
          <w:szCs w:val="22"/>
        </w:rPr>
        <w:t>Dodavatel je povinen minimálně do konce roku 2028 poskytovat požadované informace a dokumentaci související s plněním této smlouvy zaměstnancům nebo zmocněncům pověřených orgánů (</w:t>
      </w:r>
      <w:r w:rsidR="00084C11">
        <w:rPr>
          <w:bCs/>
          <w:sz w:val="22"/>
          <w:szCs w:val="22"/>
        </w:rPr>
        <w:t>MŠMT</w:t>
      </w:r>
      <w:r w:rsidRPr="009406FC">
        <w:rPr>
          <w:bCs/>
          <w:sz w:val="22"/>
          <w:szCs w:val="22"/>
        </w:rPr>
        <w:t>,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w:t>
      </w:r>
      <w:r w:rsidR="00187D80">
        <w:rPr>
          <w:bCs/>
          <w:sz w:val="22"/>
          <w:szCs w:val="22"/>
        </w:rPr>
        <w:t xml:space="preserve"> projektu a </w:t>
      </w:r>
      <w:r w:rsidRPr="009406FC">
        <w:rPr>
          <w:bCs/>
          <w:sz w:val="22"/>
          <w:szCs w:val="22"/>
        </w:rPr>
        <w:t>poskytnout jim při provádění kontroly součinnost.</w:t>
      </w:r>
    </w:p>
    <w:p w14:paraId="04F25363" w14:textId="77777777" w:rsidR="001079D3" w:rsidRPr="009406FC" w:rsidRDefault="001079D3" w:rsidP="000E05EA">
      <w:pPr>
        <w:pStyle w:val="Style6"/>
        <w:keepLines/>
        <w:widowControl/>
        <w:numPr>
          <w:ilvl w:val="1"/>
          <w:numId w:val="1"/>
        </w:numPr>
        <w:tabs>
          <w:tab w:val="left" w:pos="567"/>
        </w:tabs>
        <w:spacing w:after="240" w:line="276" w:lineRule="auto"/>
        <w:ind w:left="567" w:hanging="567"/>
        <w:jc w:val="both"/>
        <w:rPr>
          <w:bCs/>
          <w:sz w:val="22"/>
          <w:szCs w:val="22"/>
        </w:rPr>
      </w:pPr>
      <w:r w:rsidRPr="009406FC">
        <w:rPr>
          <w:bCs/>
          <w:sz w:val="22"/>
          <w:szCs w:val="22"/>
        </w:rPr>
        <w:t xml:space="preserve">Situace neupravené touto Smlouvou se řídí </w:t>
      </w:r>
      <w:r w:rsidR="003209BE" w:rsidRPr="009406FC">
        <w:rPr>
          <w:bCs/>
          <w:sz w:val="22"/>
          <w:szCs w:val="22"/>
        </w:rPr>
        <w:t>občanským zákoníkem</w:t>
      </w:r>
      <w:r w:rsidRPr="009406FC">
        <w:rPr>
          <w:bCs/>
          <w:sz w:val="22"/>
          <w:szCs w:val="22"/>
        </w:rPr>
        <w:t>, a dalšími obecně závaznými právními předpisy České republiky.</w:t>
      </w:r>
    </w:p>
    <w:p w14:paraId="5F759EC2" w14:textId="77777777" w:rsidR="001079D3" w:rsidRPr="009406FC" w:rsidRDefault="001079D3" w:rsidP="000E05EA">
      <w:pPr>
        <w:pStyle w:val="Style6"/>
        <w:keepLines/>
        <w:widowControl/>
        <w:numPr>
          <w:ilvl w:val="1"/>
          <w:numId w:val="1"/>
        </w:numPr>
        <w:tabs>
          <w:tab w:val="left" w:pos="567"/>
        </w:tabs>
        <w:spacing w:after="240" w:line="276" w:lineRule="auto"/>
        <w:ind w:left="567" w:hanging="567"/>
        <w:jc w:val="both"/>
        <w:rPr>
          <w:bCs/>
          <w:sz w:val="22"/>
          <w:szCs w:val="22"/>
        </w:rPr>
      </w:pPr>
      <w:r w:rsidRPr="009406FC">
        <w:rPr>
          <w:bCs/>
          <w:sz w:val="22"/>
          <w:szCs w:val="22"/>
        </w:rPr>
        <w:lastRenderedPageBreak/>
        <w:t>Vůle smluvních stran je vyjádřena též v dále uvedených dokumentech a podkladech, které tvoří nedílnou součást této Smlouvy:</w:t>
      </w:r>
    </w:p>
    <w:p w14:paraId="3E584F3E" w14:textId="7DCA8961" w:rsidR="00D60E76" w:rsidRDefault="00AF3A75" w:rsidP="00D60E76">
      <w:pPr>
        <w:keepLines/>
        <w:numPr>
          <w:ilvl w:val="0"/>
          <w:numId w:val="3"/>
        </w:numPr>
        <w:tabs>
          <w:tab w:val="left" w:pos="1985"/>
        </w:tabs>
        <w:suppressAutoHyphens/>
        <w:spacing w:after="240"/>
        <w:ind w:left="1985" w:hanging="1418"/>
        <w:contextualSpacing/>
        <w:jc w:val="both"/>
        <w:rPr>
          <w:rFonts w:ascii="Arial" w:hAnsi="Arial" w:cs="Arial"/>
        </w:rPr>
      </w:pPr>
      <w:r w:rsidRPr="00EC6749">
        <w:rPr>
          <w:rFonts w:ascii="Arial" w:hAnsi="Arial" w:cs="Arial"/>
        </w:rPr>
        <w:t>Technická specifikace</w:t>
      </w:r>
      <w:r w:rsidR="00B82402">
        <w:rPr>
          <w:rFonts w:ascii="Arial" w:hAnsi="Arial" w:cs="Arial"/>
        </w:rPr>
        <w:t xml:space="preserve"> </w:t>
      </w:r>
      <w:r w:rsidR="00B87037" w:rsidRPr="009406FC">
        <w:rPr>
          <w:rFonts w:ascii="Arial" w:hAnsi="Arial" w:cs="Arial"/>
        </w:rPr>
        <w:t>z nabídky Dodavatele</w:t>
      </w:r>
    </w:p>
    <w:p w14:paraId="5CE4E466" w14:textId="77777777" w:rsidR="001079D3" w:rsidRPr="009406FC" w:rsidRDefault="001079D3" w:rsidP="000E05EA">
      <w:pPr>
        <w:pStyle w:val="Style6"/>
        <w:keepLines/>
        <w:widowControl/>
        <w:numPr>
          <w:ilvl w:val="1"/>
          <w:numId w:val="1"/>
        </w:numPr>
        <w:tabs>
          <w:tab w:val="left" w:pos="567"/>
        </w:tabs>
        <w:spacing w:after="240" w:line="276" w:lineRule="auto"/>
        <w:ind w:left="567" w:hanging="567"/>
        <w:jc w:val="both"/>
        <w:rPr>
          <w:bCs/>
          <w:sz w:val="22"/>
          <w:szCs w:val="22"/>
        </w:rPr>
      </w:pPr>
      <w:r w:rsidRPr="009406FC">
        <w:rPr>
          <w:bCs/>
          <w:sz w:val="22"/>
          <w:szCs w:val="22"/>
        </w:rPr>
        <w:t xml:space="preserve">Jestliže se některé ustanovení této Smlouvy, nebo jeho část ukáže jako </w:t>
      </w:r>
      <w:r w:rsidR="009559A9" w:rsidRPr="009406FC">
        <w:rPr>
          <w:bCs/>
          <w:sz w:val="22"/>
          <w:szCs w:val="22"/>
        </w:rPr>
        <w:t xml:space="preserve">zdánlivé, </w:t>
      </w:r>
      <w:r w:rsidRPr="009406FC">
        <w:rPr>
          <w:bCs/>
          <w:sz w:val="22"/>
          <w:szCs w:val="22"/>
        </w:rPr>
        <w:t xml:space="preserve">neplatné, neúčinné nebo nevymahatelné, nebude tím dotčena platnost ani účinnost Smlouvy jako celku ani jejích zbývajících ustanovení, nebo jejich částí. V takovém případě smluvní strany změní nebo přizpůsobí takové </w:t>
      </w:r>
      <w:r w:rsidR="0014218F" w:rsidRPr="009406FC">
        <w:rPr>
          <w:bCs/>
          <w:sz w:val="22"/>
          <w:szCs w:val="22"/>
        </w:rPr>
        <w:t xml:space="preserve">zdánlivé, </w:t>
      </w:r>
      <w:r w:rsidRPr="009406FC">
        <w:rPr>
          <w:bCs/>
          <w:sz w:val="22"/>
          <w:szCs w:val="22"/>
        </w:rPr>
        <w:t>neplatné, neúčinné nebo nevymahatelné ustanovení písemnou formou tak, aby bylo dosaženo úpravy, kter</w:t>
      </w:r>
      <w:r w:rsidR="0014218F" w:rsidRPr="009406FC">
        <w:rPr>
          <w:bCs/>
          <w:sz w:val="22"/>
          <w:szCs w:val="22"/>
        </w:rPr>
        <w:t>á</w:t>
      </w:r>
      <w:r w:rsidRPr="009406FC">
        <w:rPr>
          <w:bCs/>
          <w:sz w:val="22"/>
          <w:szCs w:val="22"/>
        </w:rPr>
        <w:t xml:space="preserve"> odpovídá účelu a úmyslu stran v době uzavření této Smlouvy, která je hospodářsky nejbližší </w:t>
      </w:r>
      <w:r w:rsidR="0014218F" w:rsidRPr="009406FC">
        <w:rPr>
          <w:bCs/>
          <w:sz w:val="22"/>
          <w:szCs w:val="22"/>
        </w:rPr>
        <w:t xml:space="preserve">zdánlivému, </w:t>
      </w:r>
      <w:r w:rsidRPr="009406FC">
        <w:rPr>
          <w:bCs/>
          <w:sz w:val="22"/>
          <w:szCs w:val="22"/>
        </w:rPr>
        <w:t>neplatnému, neúčinnému nebo nevymahatelnému ustanovení, popřípadě podniknou jakékoliv další právní kroky vedoucí k realizaci půvo</w:t>
      </w:r>
      <w:r w:rsidR="000F724C" w:rsidRPr="009406FC">
        <w:rPr>
          <w:bCs/>
          <w:sz w:val="22"/>
          <w:szCs w:val="22"/>
        </w:rPr>
        <w:t>dní</w:t>
      </w:r>
      <w:r w:rsidRPr="009406FC">
        <w:rPr>
          <w:bCs/>
          <w:sz w:val="22"/>
          <w:szCs w:val="22"/>
        </w:rPr>
        <w:t>ho účelu takového ustanovení.</w:t>
      </w:r>
    </w:p>
    <w:p w14:paraId="541B05F4" w14:textId="77777777" w:rsidR="00CF55E9" w:rsidRPr="009406FC" w:rsidRDefault="00CF55E9" w:rsidP="000E05EA">
      <w:pPr>
        <w:pStyle w:val="Style6"/>
        <w:keepLines/>
        <w:widowControl/>
        <w:numPr>
          <w:ilvl w:val="1"/>
          <w:numId w:val="1"/>
        </w:numPr>
        <w:tabs>
          <w:tab w:val="left" w:pos="567"/>
        </w:tabs>
        <w:spacing w:after="240" w:line="276" w:lineRule="auto"/>
        <w:ind w:left="567" w:hanging="567"/>
        <w:jc w:val="both"/>
        <w:rPr>
          <w:bCs/>
          <w:sz w:val="22"/>
          <w:szCs w:val="22"/>
        </w:rPr>
      </w:pPr>
      <w:r w:rsidRPr="009406FC">
        <w:rPr>
          <w:bCs/>
          <w:sz w:val="22"/>
          <w:szCs w:val="22"/>
        </w:rPr>
        <w:t>Smluvní strany výslovně vylučují použití ustanovení § 5</w:t>
      </w:r>
      <w:r w:rsidR="006B230F" w:rsidRPr="009406FC">
        <w:rPr>
          <w:bCs/>
          <w:sz w:val="22"/>
          <w:szCs w:val="22"/>
        </w:rPr>
        <w:t>82 odst. 2 občanského zákoníku.</w:t>
      </w:r>
    </w:p>
    <w:p w14:paraId="2BC046DF" w14:textId="77777777" w:rsidR="00BA4F0F" w:rsidRPr="009406FC" w:rsidRDefault="00BA4F0F" w:rsidP="000E05EA">
      <w:pPr>
        <w:pStyle w:val="Style6"/>
        <w:keepLines/>
        <w:widowControl/>
        <w:numPr>
          <w:ilvl w:val="1"/>
          <w:numId w:val="1"/>
        </w:numPr>
        <w:tabs>
          <w:tab w:val="left" w:pos="567"/>
        </w:tabs>
        <w:spacing w:after="240" w:line="276" w:lineRule="auto"/>
        <w:ind w:left="567" w:hanging="567"/>
        <w:jc w:val="both"/>
        <w:rPr>
          <w:bCs/>
          <w:sz w:val="22"/>
          <w:szCs w:val="22"/>
        </w:rPr>
      </w:pPr>
      <w:r w:rsidRPr="009406FC">
        <w:rPr>
          <w:bCs/>
          <w:sz w:val="22"/>
          <w:szCs w:val="22"/>
        </w:rPr>
        <w:t>Dodavatel není oprávněn postoupit tuto Smlouvu, nebo převést (jako postupitel) jakákoliv práva a povinnosti z ní vyplývající na třetí osobu, a to ani zčásti.</w:t>
      </w:r>
    </w:p>
    <w:p w14:paraId="0A6B9BB4" w14:textId="29B0CF47" w:rsidR="001079D3" w:rsidRPr="009406FC" w:rsidRDefault="001079D3" w:rsidP="000E05EA">
      <w:pPr>
        <w:pStyle w:val="Style6"/>
        <w:keepLines/>
        <w:widowControl/>
        <w:numPr>
          <w:ilvl w:val="1"/>
          <w:numId w:val="1"/>
        </w:numPr>
        <w:tabs>
          <w:tab w:val="left" w:pos="567"/>
        </w:tabs>
        <w:spacing w:after="240" w:line="276" w:lineRule="auto"/>
        <w:ind w:left="567" w:hanging="567"/>
        <w:jc w:val="both"/>
        <w:rPr>
          <w:bCs/>
          <w:sz w:val="22"/>
          <w:szCs w:val="22"/>
        </w:rPr>
      </w:pPr>
      <w:r w:rsidRPr="009406FC">
        <w:rPr>
          <w:bCs/>
          <w:sz w:val="22"/>
          <w:szCs w:val="22"/>
        </w:rPr>
        <w:t>Smluvní strany prohlašují, že tato Smlouva byl</w:t>
      </w:r>
      <w:r w:rsidR="00187D80">
        <w:rPr>
          <w:bCs/>
          <w:sz w:val="22"/>
          <w:szCs w:val="22"/>
        </w:rPr>
        <w:t>a uzavřena podle jejich pravé a </w:t>
      </w:r>
      <w:r w:rsidRPr="009406FC">
        <w:rPr>
          <w:bCs/>
          <w:sz w:val="22"/>
          <w:szCs w:val="22"/>
        </w:rPr>
        <w:t>svobodné vůle, vážně a srozumitelně, nikoli v tísni a za nápadně nevýhodných podmínek, a že souhlasí s jejím obsahem, což stvrzují svými podpisy.</w:t>
      </w:r>
    </w:p>
    <w:p w14:paraId="5D40EED4" w14:textId="09CABD8E" w:rsidR="001079D3" w:rsidRPr="009406FC" w:rsidRDefault="001079D3" w:rsidP="002C0567">
      <w:pPr>
        <w:pStyle w:val="Style6"/>
        <w:keepNext/>
        <w:keepLines/>
        <w:widowControl/>
        <w:numPr>
          <w:ilvl w:val="1"/>
          <w:numId w:val="1"/>
        </w:numPr>
        <w:tabs>
          <w:tab w:val="left" w:pos="567"/>
        </w:tabs>
        <w:spacing w:after="240" w:line="276" w:lineRule="auto"/>
        <w:ind w:left="567" w:hanging="567"/>
        <w:jc w:val="both"/>
        <w:rPr>
          <w:bCs/>
          <w:sz w:val="22"/>
          <w:szCs w:val="22"/>
        </w:rPr>
      </w:pPr>
      <w:r w:rsidRPr="009406FC">
        <w:rPr>
          <w:bCs/>
          <w:sz w:val="22"/>
          <w:szCs w:val="22"/>
        </w:rPr>
        <w:t xml:space="preserve">Tato Smlouva je zhotovena ve </w:t>
      </w:r>
      <w:r w:rsidR="00820992">
        <w:rPr>
          <w:bCs/>
          <w:sz w:val="22"/>
          <w:szCs w:val="22"/>
        </w:rPr>
        <w:t>dvou vyhotoveních, z nichž každá smluvní strana obdrží po jednom</w:t>
      </w:r>
      <w:r w:rsidRPr="009406FC">
        <w:rPr>
          <w:bCs/>
          <w:sz w:val="22"/>
          <w:szCs w:val="22"/>
        </w:rPr>
        <w:t>.</w:t>
      </w:r>
    </w:p>
    <w:tbl>
      <w:tblPr>
        <w:tblStyle w:val="Mkatabulky"/>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tblGrid>
      <w:tr w:rsidR="009406FC" w:rsidRPr="009406FC" w14:paraId="2F5313A8" w14:textId="77777777" w:rsidTr="009406FC">
        <w:trPr>
          <w:cantSplit/>
        </w:trPr>
        <w:tc>
          <w:tcPr>
            <w:tcW w:w="9464" w:type="dxa"/>
            <w:vAlign w:val="center"/>
          </w:tcPr>
          <w:p w14:paraId="54933B34" w14:textId="657089B3" w:rsidR="009406FC" w:rsidRPr="009406FC" w:rsidRDefault="009406FC" w:rsidP="00021C16">
            <w:pPr>
              <w:pStyle w:val="Style6"/>
              <w:keepNext/>
              <w:keepLines/>
              <w:widowControl/>
              <w:tabs>
                <w:tab w:val="center" w:pos="2268"/>
              </w:tabs>
              <w:spacing w:line="276" w:lineRule="auto"/>
              <w:rPr>
                <w:rStyle w:val="FontStyle19"/>
                <w:b w:val="0"/>
                <w:bCs/>
                <w:sz w:val="22"/>
                <w:szCs w:val="22"/>
              </w:rPr>
            </w:pPr>
            <w:r w:rsidRPr="00021C16">
              <w:rPr>
                <w:rStyle w:val="FontStyle19"/>
                <w:b w:val="0"/>
                <w:bCs/>
                <w:sz w:val="22"/>
                <w:szCs w:val="22"/>
              </w:rPr>
              <w:t>V</w:t>
            </w:r>
            <w:r w:rsidR="00021C16" w:rsidRPr="00021C16">
              <w:rPr>
                <w:rStyle w:val="FontStyle19"/>
                <w:b w:val="0"/>
                <w:bCs/>
                <w:sz w:val="22"/>
                <w:szCs w:val="22"/>
              </w:rPr>
              <w:t> </w:t>
            </w:r>
            <w:sdt>
              <w:sdtPr>
                <w:rPr>
                  <w:sz w:val="22"/>
                  <w:szCs w:val="22"/>
                </w:rPr>
                <w:id w:val="-34586497"/>
                <w:placeholder>
                  <w:docPart w:val="9739C19F012146CEA02C240F97654F5B"/>
                </w:placeholder>
                <w:text/>
              </w:sdtPr>
              <w:sdtEndPr/>
              <w:sdtContent>
                <w:r w:rsidR="00021C16" w:rsidRPr="00021C16">
                  <w:rPr>
                    <w:sz w:val="22"/>
                    <w:szCs w:val="22"/>
                  </w:rPr>
                  <w:t xml:space="preserve">Havlíčkově Brodě </w:t>
                </w:r>
              </w:sdtContent>
            </w:sdt>
            <w:r w:rsidRPr="00021C16">
              <w:rPr>
                <w:rStyle w:val="FontStyle19"/>
                <w:b w:val="0"/>
                <w:bCs/>
                <w:sz w:val="22"/>
                <w:szCs w:val="22"/>
              </w:rPr>
              <w:t xml:space="preserve">dne </w:t>
            </w:r>
            <w:r w:rsidR="008447A5">
              <w:rPr>
                <w:rStyle w:val="FontStyle19"/>
                <w:b w:val="0"/>
                <w:bCs/>
                <w:sz w:val="22"/>
                <w:szCs w:val="22"/>
              </w:rPr>
              <w:t>…</w:t>
            </w:r>
            <w:r w:rsidR="008447A5" w:rsidRPr="008447A5">
              <w:rPr>
                <w:rStyle w:val="FontStyle19"/>
                <w:b w:val="0"/>
                <w:sz w:val="22"/>
                <w:szCs w:val="22"/>
              </w:rPr>
              <w:t>……………</w:t>
            </w:r>
          </w:p>
        </w:tc>
      </w:tr>
      <w:tr w:rsidR="009406FC" w:rsidRPr="009406FC" w14:paraId="4B764A38" w14:textId="77777777" w:rsidTr="009406FC">
        <w:trPr>
          <w:cantSplit/>
        </w:trPr>
        <w:tc>
          <w:tcPr>
            <w:tcW w:w="9464" w:type="dxa"/>
            <w:vAlign w:val="center"/>
          </w:tcPr>
          <w:p w14:paraId="2125DEBD" w14:textId="77777777" w:rsidR="009406FC" w:rsidRPr="009406FC" w:rsidRDefault="009406FC" w:rsidP="002C0567">
            <w:pPr>
              <w:pStyle w:val="Style6"/>
              <w:keepNext/>
              <w:keepLines/>
              <w:widowControl/>
              <w:tabs>
                <w:tab w:val="center" w:pos="2268"/>
              </w:tabs>
              <w:spacing w:line="276" w:lineRule="auto"/>
              <w:jc w:val="center"/>
              <w:rPr>
                <w:rStyle w:val="FontStyle19"/>
                <w:b w:val="0"/>
                <w:bCs/>
                <w:sz w:val="22"/>
                <w:szCs w:val="22"/>
              </w:rPr>
            </w:pPr>
          </w:p>
          <w:p w14:paraId="44DEAFCF" w14:textId="77777777" w:rsidR="009406FC" w:rsidRPr="009406FC" w:rsidRDefault="009406FC" w:rsidP="002C0567">
            <w:pPr>
              <w:pStyle w:val="Style6"/>
              <w:keepNext/>
              <w:keepLines/>
              <w:widowControl/>
              <w:tabs>
                <w:tab w:val="center" w:pos="2268"/>
              </w:tabs>
              <w:spacing w:line="276" w:lineRule="auto"/>
              <w:jc w:val="center"/>
              <w:rPr>
                <w:rStyle w:val="FontStyle19"/>
                <w:b w:val="0"/>
                <w:bCs/>
                <w:sz w:val="22"/>
                <w:szCs w:val="22"/>
              </w:rPr>
            </w:pPr>
          </w:p>
          <w:p w14:paraId="2E0B660D" w14:textId="77777777" w:rsidR="009406FC" w:rsidRPr="009406FC" w:rsidRDefault="009406FC" w:rsidP="002C0567">
            <w:pPr>
              <w:pStyle w:val="Style6"/>
              <w:keepNext/>
              <w:keepLines/>
              <w:widowControl/>
              <w:tabs>
                <w:tab w:val="center" w:pos="2268"/>
              </w:tabs>
              <w:spacing w:line="276" w:lineRule="auto"/>
              <w:jc w:val="center"/>
              <w:rPr>
                <w:rStyle w:val="FontStyle19"/>
                <w:b w:val="0"/>
                <w:bCs/>
                <w:sz w:val="22"/>
                <w:szCs w:val="22"/>
              </w:rPr>
            </w:pPr>
          </w:p>
          <w:p w14:paraId="0656D000" w14:textId="77777777" w:rsidR="009406FC" w:rsidRPr="009406FC" w:rsidRDefault="009406FC" w:rsidP="002C0567">
            <w:pPr>
              <w:pStyle w:val="Style6"/>
              <w:keepNext/>
              <w:keepLines/>
              <w:widowControl/>
              <w:tabs>
                <w:tab w:val="center" w:pos="2268"/>
              </w:tabs>
              <w:spacing w:line="276" w:lineRule="auto"/>
              <w:jc w:val="center"/>
              <w:rPr>
                <w:rStyle w:val="FontStyle19"/>
                <w:b w:val="0"/>
                <w:bCs/>
                <w:sz w:val="22"/>
                <w:szCs w:val="22"/>
              </w:rPr>
            </w:pPr>
          </w:p>
        </w:tc>
      </w:tr>
      <w:tr w:rsidR="009406FC" w:rsidRPr="009406FC" w14:paraId="32960F3C" w14:textId="77777777" w:rsidTr="00D61F40">
        <w:trPr>
          <w:cantSplit/>
        </w:trPr>
        <w:tc>
          <w:tcPr>
            <w:tcW w:w="9464" w:type="dxa"/>
            <w:shd w:val="clear" w:color="auto" w:fill="auto"/>
            <w:vAlign w:val="center"/>
          </w:tcPr>
          <w:p w14:paraId="140A255B" w14:textId="77777777" w:rsidR="009406FC" w:rsidRPr="00D61F40" w:rsidRDefault="009406FC" w:rsidP="009406FC">
            <w:pPr>
              <w:keepNext/>
              <w:keepLines/>
              <w:spacing w:after="0"/>
              <w:jc w:val="both"/>
              <w:rPr>
                <w:rStyle w:val="FontStyle19"/>
                <w:rFonts w:cs="Arial"/>
                <w:b w:val="0"/>
                <w:bCs/>
                <w:sz w:val="22"/>
              </w:rPr>
            </w:pPr>
            <w:r w:rsidRPr="00D61F40">
              <w:rPr>
                <w:rStyle w:val="FontStyle19"/>
                <w:rFonts w:cs="Arial"/>
                <w:b w:val="0"/>
                <w:bCs/>
                <w:sz w:val="22"/>
              </w:rPr>
              <w:t>_________________________</w:t>
            </w:r>
          </w:p>
          <w:p w14:paraId="5E7E5386" w14:textId="3C0D5752" w:rsidR="00820992" w:rsidRPr="00D61F40" w:rsidRDefault="008447A5" w:rsidP="00820992">
            <w:pPr>
              <w:pStyle w:val="VZ"/>
              <w:spacing w:line="276" w:lineRule="auto"/>
              <w:ind w:left="0"/>
              <w:rPr>
                <w:rFonts w:cs="Arial"/>
                <w:sz w:val="22"/>
                <w:szCs w:val="22"/>
              </w:rPr>
            </w:pPr>
            <w:r>
              <w:rPr>
                <w:rFonts w:cs="Arial"/>
                <w:sz w:val="22"/>
                <w:szCs w:val="22"/>
              </w:rPr>
              <w:t>M</w:t>
            </w:r>
            <w:r>
              <w:rPr>
                <w:rFonts w:cs="Arial"/>
              </w:rPr>
              <w:t>gr. Miloš Fikar</w:t>
            </w:r>
          </w:p>
          <w:p w14:paraId="6447D3D2" w14:textId="17F06F5E" w:rsidR="009406FC" w:rsidRPr="00D61F40" w:rsidRDefault="009A5A53" w:rsidP="00820992">
            <w:pPr>
              <w:keepNext/>
              <w:keepLines/>
              <w:spacing w:after="0"/>
              <w:jc w:val="both"/>
              <w:rPr>
                <w:rStyle w:val="FontStyle19"/>
                <w:rFonts w:cs="Arial"/>
                <w:b w:val="0"/>
                <w:sz w:val="22"/>
              </w:rPr>
            </w:pPr>
            <w:r w:rsidRPr="00D61F40">
              <w:rPr>
                <w:rFonts w:ascii="Arial" w:hAnsi="Arial" w:cs="Arial"/>
              </w:rPr>
              <w:t>ředitel</w:t>
            </w:r>
          </w:p>
        </w:tc>
      </w:tr>
      <w:tr w:rsidR="009406FC" w:rsidRPr="009406FC" w14:paraId="77161889" w14:textId="77777777" w:rsidTr="009406FC">
        <w:trPr>
          <w:cantSplit/>
        </w:trPr>
        <w:tc>
          <w:tcPr>
            <w:tcW w:w="9464" w:type="dxa"/>
            <w:vAlign w:val="center"/>
          </w:tcPr>
          <w:p w14:paraId="786CEDF4" w14:textId="77777777" w:rsidR="009406FC" w:rsidRPr="009406FC" w:rsidRDefault="009406FC" w:rsidP="002C0567">
            <w:pPr>
              <w:pStyle w:val="Style6"/>
              <w:keepNext/>
              <w:keepLines/>
              <w:widowControl/>
              <w:tabs>
                <w:tab w:val="center" w:pos="2268"/>
              </w:tabs>
              <w:spacing w:line="276" w:lineRule="auto"/>
              <w:jc w:val="center"/>
              <w:rPr>
                <w:rStyle w:val="FontStyle19"/>
                <w:b w:val="0"/>
                <w:bCs/>
                <w:sz w:val="22"/>
                <w:szCs w:val="22"/>
              </w:rPr>
            </w:pPr>
          </w:p>
          <w:p w14:paraId="05F19A09" w14:textId="77777777" w:rsidR="009406FC" w:rsidRPr="009406FC" w:rsidRDefault="009406FC" w:rsidP="002C0567">
            <w:pPr>
              <w:pStyle w:val="Style6"/>
              <w:keepNext/>
              <w:keepLines/>
              <w:widowControl/>
              <w:tabs>
                <w:tab w:val="center" w:pos="2268"/>
              </w:tabs>
              <w:spacing w:line="276" w:lineRule="auto"/>
              <w:jc w:val="center"/>
              <w:rPr>
                <w:rStyle w:val="FontStyle19"/>
                <w:b w:val="0"/>
                <w:bCs/>
                <w:sz w:val="22"/>
                <w:szCs w:val="22"/>
              </w:rPr>
            </w:pPr>
          </w:p>
          <w:p w14:paraId="20AF106E" w14:textId="77777777" w:rsidR="009406FC" w:rsidRPr="009406FC" w:rsidRDefault="009406FC" w:rsidP="002C0567">
            <w:pPr>
              <w:pStyle w:val="Style6"/>
              <w:keepNext/>
              <w:keepLines/>
              <w:widowControl/>
              <w:tabs>
                <w:tab w:val="center" w:pos="2268"/>
              </w:tabs>
              <w:spacing w:line="276" w:lineRule="auto"/>
              <w:jc w:val="center"/>
              <w:rPr>
                <w:rStyle w:val="FontStyle19"/>
                <w:b w:val="0"/>
                <w:bCs/>
                <w:sz w:val="22"/>
                <w:szCs w:val="22"/>
              </w:rPr>
            </w:pPr>
          </w:p>
        </w:tc>
      </w:tr>
      <w:tr w:rsidR="009406FC" w:rsidRPr="007C3279" w14:paraId="26645D43" w14:textId="77777777" w:rsidTr="009406FC">
        <w:trPr>
          <w:cantSplit/>
        </w:trPr>
        <w:tc>
          <w:tcPr>
            <w:tcW w:w="9464" w:type="dxa"/>
            <w:vAlign w:val="center"/>
          </w:tcPr>
          <w:p w14:paraId="25B8320A" w14:textId="0A382BA8" w:rsidR="009406FC" w:rsidRPr="007C3279" w:rsidRDefault="009406FC" w:rsidP="00E2796F">
            <w:pPr>
              <w:pStyle w:val="Style6"/>
              <w:keepNext/>
              <w:keepLines/>
              <w:widowControl/>
              <w:tabs>
                <w:tab w:val="center" w:pos="2268"/>
              </w:tabs>
              <w:spacing w:line="276" w:lineRule="auto"/>
              <w:rPr>
                <w:rStyle w:val="FontStyle19"/>
                <w:b w:val="0"/>
                <w:bCs/>
                <w:sz w:val="22"/>
                <w:szCs w:val="22"/>
              </w:rPr>
            </w:pPr>
            <w:r w:rsidRPr="007C3279">
              <w:rPr>
                <w:rStyle w:val="FontStyle19"/>
                <w:b w:val="0"/>
                <w:bCs/>
                <w:sz w:val="22"/>
                <w:szCs w:val="22"/>
              </w:rPr>
              <w:t xml:space="preserve">V </w:t>
            </w:r>
            <w:sdt>
              <w:sdtPr>
                <w:rPr>
                  <w:rStyle w:val="FontStyle19"/>
                  <w:b w:val="0"/>
                  <w:bCs/>
                  <w:sz w:val="22"/>
                  <w:szCs w:val="22"/>
                </w:rPr>
                <w:id w:val="2064914232"/>
                <w:placeholder>
                  <w:docPart w:val="BA4FD5B33DBF4457AD54D151F03021C8"/>
                </w:placeholder>
                <w:text/>
              </w:sdtPr>
              <w:sdtEndPr>
                <w:rPr>
                  <w:rStyle w:val="FontStyle19"/>
                </w:rPr>
              </w:sdtEndPr>
              <w:sdtContent>
                <w:r w:rsidR="00E2796F">
                  <w:rPr>
                    <w:rStyle w:val="FontStyle19"/>
                    <w:b w:val="0"/>
                    <w:bCs/>
                    <w:sz w:val="22"/>
                    <w:szCs w:val="22"/>
                  </w:rPr>
                  <w:t xml:space="preserve">Havlíčkově Brodě </w:t>
                </w:r>
              </w:sdtContent>
            </w:sdt>
            <w:r w:rsidRPr="007C3279">
              <w:rPr>
                <w:rStyle w:val="FontStyle19"/>
                <w:b w:val="0"/>
                <w:bCs/>
                <w:sz w:val="22"/>
                <w:szCs w:val="22"/>
              </w:rPr>
              <w:t xml:space="preserve"> dne </w:t>
            </w:r>
            <w:r w:rsidR="008447A5">
              <w:rPr>
                <w:rStyle w:val="FontStyle19"/>
                <w:b w:val="0"/>
                <w:bCs/>
                <w:sz w:val="22"/>
                <w:szCs w:val="22"/>
              </w:rPr>
              <w:t>…</w:t>
            </w:r>
            <w:r w:rsidR="008447A5" w:rsidRPr="008447A5">
              <w:rPr>
                <w:rStyle w:val="FontStyle19"/>
                <w:b w:val="0"/>
                <w:sz w:val="22"/>
                <w:szCs w:val="22"/>
              </w:rPr>
              <w:t>………</w:t>
            </w:r>
            <w:proofErr w:type="gramStart"/>
            <w:r w:rsidR="008447A5" w:rsidRPr="008447A5">
              <w:rPr>
                <w:rStyle w:val="FontStyle19"/>
                <w:b w:val="0"/>
                <w:sz w:val="22"/>
                <w:szCs w:val="22"/>
              </w:rPr>
              <w:t>…..</w:t>
            </w:r>
            <w:proofErr w:type="gramEnd"/>
          </w:p>
        </w:tc>
      </w:tr>
      <w:tr w:rsidR="009406FC" w:rsidRPr="007C3279" w14:paraId="00C48781" w14:textId="77777777" w:rsidTr="009406FC">
        <w:trPr>
          <w:cantSplit/>
        </w:trPr>
        <w:tc>
          <w:tcPr>
            <w:tcW w:w="9464" w:type="dxa"/>
            <w:vAlign w:val="center"/>
          </w:tcPr>
          <w:p w14:paraId="735A8C95" w14:textId="77777777" w:rsidR="009406FC" w:rsidRPr="007C3279" w:rsidRDefault="009406FC" w:rsidP="002C0567">
            <w:pPr>
              <w:pStyle w:val="Style6"/>
              <w:keepNext/>
              <w:keepLines/>
              <w:widowControl/>
              <w:tabs>
                <w:tab w:val="center" w:pos="2268"/>
              </w:tabs>
              <w:spacing w:line="276" w:lineRule="auto"/>
              <w:jc w:val="center"/>
              <w:rPr>
                <w:rStyle w:val="FontStyle19"/>
                <w:b w:val="0"/>
                <w:bCs/>
                <w:sz w:val="22"/>
                <w:szCs w:val="22"/>
              </w:rPr>
            </w:pPr>
          </w:p>
          <w:p w14:paraId="73D027A3" w14:textId="77777777" w:rsidR="009406FC" w:rsidRPr="007C3279" w:rsidRDefault="009406FC" w:rsidP="002C0567">
            <w:pPr>
              <w:pStyle w:val="Style6"/>
              <w:keepNext/>
              <w:keepLines/>
              <w:widowControl/>
              <w:tabs>
                <w:tab w:val="center" w:pos="2268"/>
              </w:tabs>
              <w:spacing w:line="276" w:lineRule="auto"/>
              <w:jc w:val="center"/>
              <w:rPr>
                <w:rStyle w:val="FontStyle19"/>
                <w:b w:val="0"/>
                <w:bCs/>
                <w:sz w:val="22"/>
                <w:szCs w:val="22"/>
              </w:rPr>
            </w:pPr>
          </w:p>
          <w:p w14:paraId="138D8DA1" w14:textId="77777777" w:rsidR="009406FC" w:rsidRPr="007C3279" w:rsidRDefault="009406FC" w:rsidP="002C0567">
            <w:pPr>
              <w:pStyle w:val="Style6"/>
              <w:keepNext/>
              <w:keepLines/>
              <w:widowControl/>
              <w:tabs>
                <w:tab w:val="center" w:pos="2268"/>
              </w:tabs>
              <w:spacing w:line="276" w:lineRule="auto"/>
              <w:jc w:val="center"/>
              <w:rPr>
                <w:rStyle w:val="FontStyle19"/>
                <w:b w:val="0"/>
                <w:bCs/>
                <w:sz w:val="22"/>
                <w:szCs w:val="22"/>
              </w:rPr>
            </w:pPr>
          </w:p>
          <w:p w14:paraId="387F253E" w14:textId="77777777" w:rsidR="009406FC" w:rsidRPr="007C3279" w:rsidRDefault="009406FC" w:rsidP="002C0567">
            <w:pPr>
              <w:pStyle w:val="Style6"/>
              <w:keepNext/>
              <w:keepLines/>
              <w:widowControl/>
              <w:tabs>
                <w:tab w:val="center" w:pos="2268"/>
              </w:tabs>
              <w:spacing w:line="276" w:lineRule="auto"/>
              <w:jc w:val="center"/>
              <w:rPr>
                <w:rStyle w:val="FontStyle19"/>
                <w:b w:val="0"/>
                <w:bCs/>
                <w:sz w:val="22"/>
                <w:szCs w:val="22"/>
              </w:rPr>
            </w:pPr>
          </w:p>
        </w:tc>
      </w:tr>
      <w:tr w:rsidR="009406FC" w:rsidRPr="007C3279" w14:paraId="0435E469" w14:textId="77777777" w:rsidTr="009406FC">
        <w:trPr>
          <w:cantSplit/>
        </w:trPr>
        <w:tc>
          <w:tcPr>
            <w:tcW w:w="9464" w:type="dxa"/>
            <w:vAlign w:val="center"/>
          </w:tcPr>
          <w:p w14:paraId="0E8F1A63" w14:textId="77777777" w:rsidR="009406FC" w:rsidRPr="007C3279" w:rsidRDefault="009406FC" w:rsidP="009406FC">
            <w:pPr>
              <w:keepNext/>
              <w:keepLines/>
              <w:spacing w:after="0"/>
              <w:jc w:val="both"/>
              <w:rPr>
                <w:rStyle w:val="FontStyle19"/>
                <w:rFonts w:cs="Arial"/>
                <w:b w:val="0"/>
                <w:bCs/>
                <w:sz w:val="22"/>
              </w:rPr>
            </w:pPr>
            <w:r w:rsidRPr="007C3279">
              <w:rPr>
                <w:rStyle w:val="FontStyle19"/>
                <w:rFonts w:cs="Arial"/>
                <w:b w:val="0"/>
                <w:bCs/>
                <w:sz w:val="22"/>
              </w:rPr>
              <w:t>_________________________</w:t>
            </w:r>
          </w:p>
          <w:sdt>
            <w:sdtPr>
              <w:rPr>
                <w:rStyle w:val="FontStyle19"/>
                <w:b w:val="0"/>
                <w:bCs/>
                <w:sz w:val="22"/>
                <w:szCs w:val="22"/>
              </w:rPr>
              <w:id w:val="363636323"/>
              <w:placeholder>
                <w:docPart w:val="BA4FD5B33DBF4457AD54D151F03021C8"/>
              </w:placeholder>
              <w:text/>
            </w:sdtPr>
            <w:sdtEndPr>
              <w:rPr>
                <w:rStyle w:val="FontStyle19"/>
              </w:rPr>
            </w:sdtEndPr>
            <w:sdtContent>
              <w:p w14:paraId="22F3F620" w14:textId="3FDE8530" w:rsidR="009406FC" w:rsidRPr="007C3279" w:rsidRDefault="00B778FF" w:rsidP="009406FC">
                <w:pPr>
                  <w:pStyle w:val="Style6"/>
                  <w:keepNext/>
                  <w:keepLines/>
                  <w:widowControl/>
                  <w:tabs>
                    <w:tab w:val="center" w:pos="2268"/>
                  </w:tabs>
                  <w:spacing w:line="276" w:lineRule="auto"/>
                  <w:jc w:val="both"/>
                  <w:rPr>
                    <w:rStyle w:val="FontStyle19"/>
                    <w:b w:val="0"/>
                    <w:bCs/>
                    <w:sz w:val="22"/>
                    <w:szCs w:val="22"/>
                  </w:rPr>
                </w:pPr>
                <w:r w:rsidRPr="00B778FF">
                  <w:rPr>
                    <w:rStyle w:val="FontStyle19"/>
                    <w:b w:val="0"/>
                    <w:bCs/>
                    <w:sz w:val="22"/>
                    <w:szCs w:val="22"/>
                  </w:rPr>
                  <w:t xml:space="preserve">Jméno a příjmení, funkce </w:t>
                </w:r>
                <w:proofErr w:type="spellStart"/>
                <w:r w:rsidRPr="00B778FF">
                  <w:rPr>
                    <w:rStyle w:val="FontStyle19"/>
                    <w:b w:val="0"/>
                    <w:bCs/>
                    <w:sz w:val="22"/>
                    <w:szCs w:val="22"/>
                  </w:rPr>
                  <w:t>opr</w:t>
                </w:r>
                <w:proofErr w:type="spellEnd"/>
                <w:r w:rsidRPr="00B778FF">
                  <w:rPr>
                    <w:rStyle w:val="FontStyle19"/>
                    <w:b w:val="0"/>
                    <w:bCs/>
                    <w:sz w:val="22"/>
                    <w:szCs w:val="22"/>
                  </w:rPr>
                  <w:t>. osoby</w:t>
                </w:r>
              </w:p>
            </w:sdtContent>
          </w:sdt>
        </w:tc>
      </w:tr>
    </w:tbl>
    <w:p w14:paraId="5CEE3ECB" w14:textId="67ADD048" w:rsidR="00F00951" w:rsidRDefault="00F00951" w:rsidP="007C3279">
      <w:pPr>
        <w:pStyle w:val="Style6"/>
        <w:keepLines/>
        <w:widowControl/>
        <w:tabs>
          <w:tab w:val="center" w:pos="2268"/>
          <w:tab w:val="center" w:pos="6804"/>
        </w:tabs>
        <w:spacing w:after="240" w:line="276" w:lineRule="auto"/>
      </w:pPr>
    </w:p>
    <w:p w14:paraId="121C357F" w14:textId="730D48EB" w:rsidR="00F00951" w:rsidRDefault="00F00951" w:rsidP="007C3279">
      <w:pPr>
        <w:pStyle w:val="Style6"/>
        <w:keepLines/>
        <w:widowControl/>
        <w:tabs>
          <w:tab w:val="center" w:pos="2268"/>
          <w:tab w:val="center" w:pos="6804"/>
        </w:tabs>
        <w:spacing w:after="240" w:line="276" w:lineRule="auto"/>
      </w:pPr>
    </w:p>
    <w:p w14:paraId="52732696" w14:textId="0B61F957" w:rsidR="00F00951" w:rsidRPr="009406FC" w:rsidRDefault="00F00951" w:rsidP="007C3279">
      <w:pPr>
        <w:pStyle w:val="Style6"/>
        <w:keepLines/>
        <w:widowControl/>
        <w:tabs>
          <w:tab w:val="center" w:pos="2268"/>
          <w:tab w:val="center" w:pos="6804"/>
        </w:tabs>
        <w:spacing w:after="240" w:line="276" w:lineRule="auto"/>
        <w:rPr>
          <w:b/>
          <w:bCs/>
          <w:sz w:val="22"/>
          <w:szCs w:val="22"/>
        </w:rPr>
      </w:pPr>
    </w:p>
    <w:sectPr w:rsidR="00F00951" w:rsidRPr="009406FC" w:rsidSect="00187D80">
      <w:footerReference w:type="default" r:id="rId9"/>
      <w:headerReference w:type="first" r:id="rId10"/>
      <w:footerReference w:type="first" r:id="rId11"/>
      <w:type w:val="continuous"/>
      <w:pgSz w:w="11906" w:h="16838"/>
      <w:pgMar w:top="1135"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CC9F1F" w14:textId="77777777" w:rsidR="006D13E9" w:rsidRDefault="006D13E9" w:rsidP="00CA1575">
      <w:pPr>
        <w:spacing w:after="0" w:line="240" w:lineRule="auto"/>
      </w:pPr>
      <w:r>
        <w:separator/>
      </w:r>
    </w:p>
  </w:endnote>
  <w:endnote w:type="continuationSeparator" w:id="0">
    <w:p w14:paraId="18717B35" w14:textId="77777777" w:rsidR="006D13E9" w:rsidRDefault="006D13E9" w:rsidP="00CA1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JohnSans Text Pro"/>
    <w:panose1 w:val="00000000000000000000"/>
    <w:charset w:val="EE"/>
    <w:family w:val="swiss"/>
    <w:notTrueType/>
    <w:pitch w:val="default"/>
    <w:sig w:usb0="00000005" w:usb1="00000000" w:usb2="00000000" w:usb3="00000000" w:csb0="00000002"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9DE5E" w14:textId="2C0ACA7E" w:rsidR="009D58D3" w:rsidRPr="008C291C" w:rsidRDefault="009D58D3" w:rsidP="008C291C">
    <w:pPr>
      <w:pStyle w:val="Zpat"/>
      <w:jc w:val="center"/>
      <w:rPr>
        <w:rFonts w:ascii="Arial" w:hAnsi="Arial" w:cs="Arial"/>
        <w:sz w:val="22"/>
        <w:szCs w:val="22"/>
      </w:rPr>
    </w:pPr>
    <w:proofErr w:type="gramStart"/>
    <w:r w:rsidRPr="008C291C">
      <w:rPr>
        <w:rFonts w:ascii="Arial" w:hAnsi="Arial" w:cs="Arial"/>
        <w:sz w:val="22"/>
        <w:szCs w:val="22"/>
      </w:rPr>
      <w:t xml:space="preserve">Stránka </w:t>
    </w:r>
    <w:proofErr w:type="gramEnd"/>
    <w:r w:rsidRPr="008C291C">
      <w:rPr>
        <w:rFonts w:ascii="Arial" w:hAnsi="Arial" w:cs="Arial"/>
        <w:b/>
        <w:sz w:val="22"/>
        <w:szCs w:val="22"/>
      </w:rPr>
      <w:fldChar w:fldCharType="begin"/>
    </w:r>
    <w:r w:rsidRPr="008C291C">
      <w:rPr>
        <w:rFonts w:ascii="Arial" w:hAnsi="Arial" w:cs="Arial"/>
        <w:b/>
        <w:sz w:val="22"/>
        <w:szCs w:val="22"/>
      </w:rPr>
      <w:instrText>PAGE</w:instrText>
    </w:r>
    <w:r w:rsidRPr="008C291C">
      <w:rPr>
        <w:rFonts w:ascii="Arial" w:hAnsi="Arial" w:cs="Arial"/>
        <w:b/>
        <w:sz w:val="22"/>
        <w:szCs w:val="22"/>
      </w:rPr>
      <w:fldChar w:fldCharType="separate"/>
    </w:r>
    <w:r w:rsidR="00F11B21">
      <w:rPr>
        <w:rFonts w:ascii="Arial" w:hAnsi="Arial" w:cs="Arial"/>
        <w:b/>
        <w:noProof/>
        <w:sz w:val="22"/>
        <w:szCs w:val="22"/>
      </w:rPr>
      <w:t>7</w:t>
    </w:r>
    <w:r w:rsidRPr="008C291C">
      <w:rPr>
        <w:rFonts w:ascii="Arial" w:hAnsi="Arial" w:cs="Arial"/>
        <w:b/>
        <w:sz w:val="22"/>
        <w:szCs w:val="22"/>
      </w:rPr>
      <w:fldChar w:fldCharType="end"/>
    </w:r>
    <w:proofErr w:type="gramStart"/>
    <w:r w:rsidRPr="008C291C">
      <w:rPr>
        <w:rFonts w:ascii="Arial" w:hAnsi="Arial" w:cs="Arial"/>
        <w:sz w:val="22"/>
        <w:szCs w:val="22"/>
      </w:rPr>
      <w:t xml:space="preserve"> z </w:t>
    </w:r>
    <w:proofErr w:type="gramEnd"/>
    <w:r w:rsidRPr="008C291C">
      <w:rPr>
        <w:rFonts w:ascii="Arial" w:hAnsi="Arial" w:cs="Arial"/>
        <w:b/>
        <w:sz w:val="22"/>
        <w:szCs w:val="22"/>
      </w:rPr>
      <w:fldChar w:fldCharType="begin"/>
    </w:r>
    <w:r w:rsidRPr="008C291C">
      <w:rPr>
        <w:rFonts w:ascii="Arial" w:hAnsi="Arial" w:cs="Arial"/>
        <w:b/>
        <w:sz w:val="22"/>
        <w:szCs w:val="22"/>
      </w:rPr>
      <w:instrText>NUMPAGES</w:instrText>
    </w:r>
    <w:r w:rsidRPr="008C291C">
      <w:rPr>
        <w:rFonts w:ascii="Arial" w:hAnsi="Arial" w:cs="Arial"/>
        <w:b/>
        <w:sz w:val="22"/>
        <w:szCs w:val="22"/>
      </w:rPr>
      <w:fldChar w:fldCharType="separate"/>
    </w:r>
    <w:r w:rsidR="00F11B21">
      <w:rPr>
        <w:rFonts w:ascii="Arial" w:hAnsi="Arial" w:cs="Arial"/>
        <w:b/>
        <w:noProof/>
        <w:sz w:val="22"/>
        <w:szCs w:val="22"/>
      </w:rPr>
      <w:t>7</w:t>
    </w:r>
    <w:r w:rsidRPr="008C291C">
      <w:rPr>
        <w:rFonts w:ascii="Arial" w:hAnsi="Arial" w:cs="Arial"/>
        <w:b/>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FCF23" w14:textId="0996DD68" w:rsidR="008C291C" w:rsidRPr="00EC6749" w:rsidRDefault="008C291C" w:rsidP="00EC6749">
    <w:pPr>
      <w:pStyle w:val="Zpat"/>
      <w:jc w:val="center"/>
      <w:rPr>
        <w:rFonts w:ascii="Arial" w:hAnsi="Arial" w:cs="Arial"/>
        <w:sz w:val="22"/>
        <w:szCs w:val="22"/>
      </w:rPr>
    </w:pPr>
    <w:proofErr w:type="gramStart"/>
    <w:r w:rsidRPr="00EC6749">
      <w:rPr>
        <w:rFonts w:ascii="Arial" w:hAnsi="Arial" w:cs="Arial"/>
        <w:sz w:val="22"/>
        <w:szCs w:val="22"/>
      </w:rPr>
      <w:t xml:space="preserve">Stránka </w:t>
    </w:r>
    <w:r w:rsidRPr="00EC6749">
      <w:rPr>
        <w:rFonts w:ascii="Arial" w:hAnsi="Arial" w:cs="Arial"/>
        <w:sz w:val="22"/>
        <w:szCs w:val="22"/>
      </w:rPr>
      <w:fldChar w:fldCharType="begin"/>
    </w:r>
    <w:r w:rsidRPr="00EC6749">
      <w:rPr>
        <w:rFonts w:ascii="Arial" w:hAnsi="Arial" w:cs="Arial"/>
        <w:sz w:val="22"/>
        <w:szCs w:val="22"/>
      </w:rPr>
      <w:instrText>PAGE</w:instrText>
    </w:r>
    <w:r w:rsidRPr="00EC6749">
      <w:rPr>
        <w:rFonts w:ascii="Arial" w:hAnsi="Arial" w:cs="Arial"/>
        <w:sz w:val="22"/>
        <w:szCs w:val="22"/>
      </w:rPr>
      <w:fldChar w:fldCharType="separate"/>
    </w:r>
    <w:r w:rsidR="00F11B21">
      <w:rPr>
        <w:rFonts w:ascii="Arial" w:hAnsi="Arial" w:cs="Arial"/>
        <w:noProof/>
        <w:sz w:val="22"/>
        <w:szCs w:val="22"/>
      </w:rPr>
      <w:t>1</w:t>
    </w:r>
    <w:r w:rsidRPr="00EC6749">
      <w:rPr>
        <w:rFonts w:ascii="Arial" w:hAnsi="Arial" w:cs="Arial"/>
        <w:sz w:val="22"/>
        <w:szCs w:val="22"/>
      </w:rPr>
      <w:fldChar w:fldCharType="end"/>
    </w:r>
    <w:r w:rsidRPr="00EC6749">
      <w:rPr>
        <w:rFonts w:ascii="Arial" w:hAnsi="Arial" w:cs="Arial"/>
        <w:sz w:val="22"/>
        <w:szCs w:val="22"/>
      </w:rPr>
      <w:t xml:space="preserve"> z </w:t>
    </w:r>
    <w:r w:rsidRPr="00EC6749">
      <w:rPr>
        <w:rFonts w:ascii="Arial" w:hAnsi="Arial" w:cs="Arial"/>
        <w:sz w:val="22"/>
        <w:szCs w:val="22"/>
      </w:rPr>
      <w:fldChar w:fldCharType="begin"/>
    </w:r>
    <w:r w:rsidRPr="00EC6749">
      <w:rPr>
        <w:rFonts w:ascii="Arial" w:hAnsi="Arial" w:cs="Arial"/>
        <w:sz w:val="22"/>
        <w:szCs w:val="22"/>
      </w:rPr>
      <w:instrText>NUMPAGES</w:instrText>
    </w:r>
    <w:r w:rsidRPr="00EC6749">
      <w:rPr>
        <w:rFonts w:ascii="Arial" w:hAnsi="Arial" w:cs="Arial"/>
        <w:sz w:val="22"/>
        <w:szCs w:val="22"/>
      </w:rPr>
      <w:fldChar w:fldCharType="separate"/>
    </w:r>
    <w:r w:rsidR="00F11B21">
      <w:rPr>
        <w:rFonts w:ascii="Arial" w:hAnsi="Arial" w:cs="Arial"/>
        <w:noProof/>
        <w:sz w:val="22"/>
        <w:szCs w:val="22"/>
      </w:rPr>
      <w:t>7</w:t>
    </w:r>
    <w:proofErr w:type="gramEnd"/>
    <w:r w:rsidRPr="00EC6749">
      <w:rPr>
        <w:rFonts w:ascii="Arial" w:hAnsi="Arial"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3C225" w14:textId="77777777" w:rsidR="006D13E9" w:rsidRDefault="006D13E9" w:rsidP="00CA1575">
      <w:pPr>
        <w:spacing w:after="0" w:line="240" w:lineRule="auto"/>
      </w:pPr>
      <w:r>
        <w:separator/>
      </w:r>
    </w:p>
  </w:footnote>
  <w:footnote w:type="continuationSeparator" w:id="0">
    <w:p w14:paraId="566A4057" w14:textId="77777777" w:rsidR="006D13E9" w:rsidRDefault="006D13E9" w:rsidP="00CA15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EE953" w14:textId="77777777" w:rsidR="008C291C" w:rsidRPr="00797EFC" w:rsidRDefault="008C291C" w:rsidP="008C291C">
    <w:pPr>
      <w:spacing w:after="0"/>
      <w:jc w:val="both"/>
      <w:rPr>
        <w:rFonts w:ascii="Arial" w:eastAsia="Times New Roman" w:hAnsi="Arial" w:cs="Arial"/>
        <w:sz w:val="24"/>
        <w:szCs w:val="24"/>
        <w:lang w:eastAsia="cs-C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D0EED668"/>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03045EC6"/>
    <w:multiLevelType w:val="hybridMultilevel"/>
    <w:tmpl w:val="A458649E"/>
    <w:lvl w:ilvl="0" w:tplc="6E90F05C">
      <w:start w:val="1"/>
      <w:numFmt w:val="upperRoman"/>
      <w:pStyle w:val="Obsah1"/>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D94823"/>
    <w:multiLevelType w:val="hybridMultilevel"/>
    <w:tmpl w:val="31A045A0"/>
    <w:lvl w:ilvl="0" w:tplc="FFFFFFFF">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2BBC7EF5"/>
    <w:multiLevelType w:val="hybridMultilevel"/>
    <w:tmpl w:val="B90ED1CA"/>
    <w:lvl w:ilvl="0" w:tplc="04050017">
      <w:start w:val="1"/>
      <w:numFmt w:val="lowerLetter"/>
      <w:lvlText w:val="%1)"/>
      <w:lvlJc w:val="left"/>
      <w:pPr>
        <w:ind w:left="862" w:hanging="360"/>
      </w:pPr>
      <w:rPr>
        <w:rFonts w:cs="Times New Roman" w:hint="default"/>
      </w:rPr>
    </w:lvl>
    <w:lvl w:ilvl="1" w:tplc="04050003">
      <w:start w:val="1"/>
      <w:numFmt w:val="bullet"/>
      <w:lvlText w:val="o"/>
      <w:lvlJc w:val="left"/>
      <w:pPr>
        <w:ind w:left="1582" w:hanging="360"/>
      </w:pPr>
      <w:rPr>
        <w:rFonts w:ascii="Courier New" w:hAnsi="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4" w15:restartNumberingAfterBreak="0">
    <w:nsid w:val="31C87DFA"/>
    <w:multiLevelType w:val="multilevel"/>
    <w:tmpl w:val="3C201D10"/>
    <w:lvl w:ilvl="0">
      <w:start w:val="1"/>
      <w:numFmt w:val="decimal"/>
      <w:pStyle w:val="Nadpis1"/>
      <w:lvlText w:val="%1"/>
      <w:lvlJc w:val="left"/>
      <w:pPr>
        <w:tabs>
          <w:tab w:val="num" w:pos="432"/>
        </w:tabs>
        <w:ind w:left="432" w:hanging="432"/>
      </w:pPr>
      <w:rPr>
        <w:rFonts w:cs="Times New Roman" w:hint="default"/>
        <w:sz w:val="32"/>
        <w:szCs w:val="32"/>
      </w:rPr>
    </w:lvl>
    <w:lvl w:ilvl="1">
      <w:start w:val="1"/>
      <w:numFmt w:val="decimal"/>
      <w:pStyle w:val="Nadpis2"/>
      <w:lvlText w:val="%1.%2"/>
      <w:lvlJc w:val="left"/>
      <w:pPr>
        <w:tabs>
          <w:tab w:val="num" w:pos="576"/>
        </w:tabs>
        <w:ind w:left="576" w:hanging="576"/>
      </w:pPr>
      <w:rPr>
        <w:rFonts w:cs="Times New Roman" w:hint="default"/>
        <w:strike w:val="0"/>
        <w:color w:val="auto"/>
      </w:rPr>
    </w:lvl>
    <w:lvl w:ilvl="2">
      <w:start w:val="1"/>
      <w:numFmt w:val="decimal"/>
      <w:pStyle w:val="Nadpis3"/>
      <w:lvlText w:val="%1.%2.%3"/>
      <w:lvlJc w:val="left"/>
      <w:pPr>
        <w:tabs>
          <w:tab w:val="num" w:pos="720"/>
        </w:tabs>
        <w:ind w:left="720" w:hanging="720"/>
      </w:pPr>
      <w:rPr>
        <w:rFonts w:cs="Times New Roman" w:hint="default"/>
        <w:strike w:val="0"/>
        <w:color w:val="auto"/>
      </w:rPr>
    </w:lvl>
    <w:lvl w:ilvl="3">
      <w:start w:val="1"/>
      <w:numFmt w:val="decimal"/>
      <w:pStyle w:val="Nadpis4"/>
      <w:lvlText w:val="%1.%2.%3.%4"/>
      <w:lvlJc w:val="left"/>
      <w:pPr>
        <w:tabs>
          <w:tab w:val="num" w:pos="864"/>
        </w:tabs>
        <w:ind w:left="864" w:hanging="864"/>
      </w:pPr>
      <w:rPr>
        <w:rFonts w:cs="Times New Roman" w:hint="default"/>
      </w:rPr>
    </w:lvl>
    <w:lvl w:ilvl="4">
      <w:start w:val="1"/>
      <w:numFmt w:val="decimal"/>
      <w:pStyle w:val="Nadpis5"/>
      <w:lvlText w:val="%1.%2.%3.%4.%5"/>
      <w:lvlJc w:val="left"/>
      <w:pPr>
        <w:tabs>
          <w:tab w:val="num" w:pos="1008"/>
        </w:tabs>
        <w:ind w:left="1008" w:hanging="1008"/>
      </w:pPr>
      <w:rPr>
        <w:rFonts w:cs="Times New Roman" w:hint="default"/>
      </w:rPr>
    </w:lvl>
    <w:lvl w:ilvl="5">
      <w:start w:val="1"/>
      <w:numFmt w:val="decimal"/>
      <w:pStyle w:val="Nadpis6"/>
      <w:lvlText w:val="%1.%2.%3.%4.%5.%6"/>
      <w:lvlJc w:val="left"/>
      <w:pPr>
        <w:tabs>
          <w:tab w:val="num" w:pos="1152"/>
        </w:tabs>
        <w:ind w:left="1152" w:hanging="1152"/>
      </w:pPr>
      <w:rPr>
        <w:rFonts w:cs="Times New Roman" w:hint="default"/>
      </w:rPr>
    </w:lvl>
    <w:lvl w:ilvl="6">
      <w:start w:val="1"/>
      <w:numFmt w:val="decimal"/>
      <w:pStyle w:val="Nadpis7"/>
      <w:lvlText w:val="%1.%2.%3.%4.%5.%6.%7"/>
      <w:lvlJc w:val="left"/>
      <w:pPr>
        <w:tabs>
          <w:tab w:val="num" w:pos="1296"/>
        </w:tabs>
        <w:ind w:left="1296" w:hanging="1296"/>
      </w:pPr>
      <w:rPr>
        <w:rFonts w:cs="Times New Roman" w:hint="default"/>
      </w:rPr>
    </w:lvl>
    <w:lvl w:ilvl="7">
      <w:start w:val="1"/>
      <w:numFmt w:val="decimal"/>
      <w:pStyle w:val="Nadpis8"/>
      <w:lvlText w:val="%1.%2.%3.%4.%5.%6.%7.%8"/>
      <w:lvlJc w:val="left"/>
      <w:pPr>
        <w:tabs>
          <w:tab w:val="num" w:pos="1440"/>
        </w:tabs>
        <w:ind w:left="1440" w:hanging="1440"/>
      </w:pPr>
      <w:rPr>
        <w:rFonts w:cs="Times New Roman" w:hint="default"/>
      </w:rPr>
    </w:lvl>
    <w:lvl w:ilvl="8">
      <w:start w:val="1"/>
      <w:numFmt w:val="decimal"/>
      <w:pStyle w:val="Nadpis9"/>
      <w:lvlText w:val="%1.%2.%3.%4.%5.%6.%7.%8.%9"/>
      <w:lvlJc w:val="left"/>
      <w:pPr>
        <w:tabs>
          <w:tab w:val="num" w:pos="1584"/>
        </w:tabs>
        <w:ind w:left="1584" w:hanging="1584"/>
      </w:pPr>
      <w:rPr>
        <w:rFonts w:cs="Times New Roman" w:hint="default"/>
      </w:rPr>
    </w:lvl>
  </w:abstractNum>
  <w:abstractNum w:abstractNumId="5" w15:restartNumberingAfterBreak="0">
    <w:nsid w:val="4D847FB5"/>
    <w:multiLevelType w:val="hybridMultilevel"/>
    <w:tmpl w:val="9D5C7018"/>
    <w:lvl w:ilvl="0" w:tplc="9A286FF6">
      <w:start w:val="1"/>
      <w:numFmt w:val="bullet"/>
      <w:pStyle w:val="Seznamsodrkami"/>
      <w:lvlText w:val=""/>
      <w:lvlJc w:val="left"/>
      <w:pPr>
        <w:ind w:left="720" w:hanging="360"/>
      </w:pPr>
      <w:rPr>
        <w:rFonts w:ascii="Symbol" w:hAnsi="Symbol" w:hint="default"/>
      </w:rPr>
    </w:lvl>
    <w:lvl w:ilvl="1" w:tplc="B8EA9740">
      <w:start w:val="1"/>
      <w:numFmt w:val="bullet"/>
      <w:lvlText w:val="o"/>
      <w:lvlJc w:val="left"/>
      <w:pPr>
        <w:ind w:left="1440" w:hanging="360"/>
      </w:pPr>
      <w:rPr>
        <w:rFonts w:ascii="Courier New" w:hAnsi="Courier New" w:hint="default"/>
      </w:rPr>
    </w:lvl>
    <w:lvl w:ilvl="2" w:tplc="FD3EBDCA">
      <w:start w:val="1"/>
      <w:numFmt w:val="bullet"/>
      <w:lvlText w:val=""/>
      <w:lvlJc w:val="left"/>
      <w:pPr>
        <w:ind w:left="2160" w:hanging="360"/>
      </w:pPr>
      <w:rPr>
        <w:rFonts w:ascii="Symbol" w:hAnsi="Symbol" w:hint="default"/>
      </w:rPr>
    </w:lvl>
    <w:lvl w:ilvl="3" w:tplc="9222CB70" w:tentative="1">
      <w:start w:val="1"/>
      <w:numFmt w:val="bullet"/>
      <w:lvlText w:val=""/>
      <w:lvlJc w:val="left"/>
      <w:pPr>
        <w:ind w:left="2880" w:hanging="360"/>
      </w:pPr>
      <w:rPr>
        <w:rFonts w:ascii="Symbol" w:hAnsi="Symbol" w:hint="default"/>
      </w:rPr>
    </w:lvl>
    <w:lvl w:ilvl="4" w:tplc="3ED03ED6" w:tentative="1">
      <w:start w:val="1"/>
      <w:numFmt w:val="bullet"/>
      <w:lvlText w:val="o"/>
      <w:lvlJc w:val="left"/>
      <w:pPr>
        <w:ind w:left="3600" w:hanging="360"/>
      </w:pPr>
      <w:rPr>
        <w:rFonts w:ascii="Courier New" w:hAnsi="Courier New" w:hint="default"/>
      </w:rPr>
    </w:lvl>
    <w:lvl w:ilvl="5" w:tplc="FB0A49A4" w:tentative="1">
      <w:start w:val="1"/>
      <w:numFmt w:val="bullet"/>
      <w:lvlText w:val=""/>
      <w:lvlJc w:val="left"/>
      <w:pPr>
        <w:ind w:left="4320" w:hanging="360"/>
      </w:pPr>
      <w:rPr>
        <w:rFonts w:ascii="Wingdings" w:hAnsi="Wingdings" w:hint="default"/>
      </w:rPr>
    </w:lvl>
    <w:lvl w:ilvl="6" w:tplc="98520E4C" w:tentative="1">
      <w:start w:val="1"/>
      <w:numFmt w:val="bullet"/>
      <w:lvlText w:val=""/>
      <w:lvlJc w:val="left"/>
      <w:pPr>
        <w:ind w:left="5040" w:hanging="360"/>
      </w:pPr>
      <w:rPr>
        <w:rFonts w:ascii="Symbol" w:hAnsi="Symbol" w:hint="default"/>
      </w:rPr>
    </w:lvl>
    <w:lvl w:ilvl="7" w:tplc="D1400528" w:tentative="1">
      <w:start w:val="1"/>
      <w:numFmt w:val="bullet"/>
      <w:lvlText w:val="o"/>
      <w:lvlJc w:val="left"/>
      <w:pPr>
        <w:ind w:left="5760" w:hanging="360"/>
      </w:pPr>
      <w:rPr>
        <w:rFonts w:ascii="Courier New" w:hAnsi="Courier New" w:hint="default"/>
      </w:rPr>
    </w:lvl>
    <w:lvl w:ilvl="8" w:tplc="50FA0108" w:tentative="1">
      <w:start w:val="1"/>
      <w:numFmt w:val="bullet"/>
      <w:lvlText w:val=""/>
      <w:lvlJc w:val="left"/>
      <w:pPr>
        <w:ind w:left="6480" w:hanging="360"/>
      </w:pPr>
      <w:rPr>
        <w:rFonts w:ascii="Wingdings" w:hAnsi="Wingdings" w:hint="default"/>
      </w:rPr>
    </w:lvl>
  </w:abstractNum>
  <w:abstractNum w:abstractNumId="6" w15:restartNumberingAfterBreak="0">
    <w:nsid w:val="509F2F5B"/>
    <w:multiLevelType w:val="multilevel"/>
    <w:tmpl w:val="A8D461F8"/>
    <w:lvl w:ilvl="0">
      <w:start w:val="1"/>
      <w:numFmt w:val="upperRoman"/>
      <w:pStyle w:val="slovanseznam"/>
      <w:lvlText w:val="%1."/>
      <w:lvlJc w:val="left"/>
      <w:pPr>
        <w:ind w:left="360" w:hanging="360"/>
      </w:pPr>
      <w:rPr>
        <w:rFonts w:ascii="Arial" w:hAnsi="Arial" w:cs="Arial" w:hint="default"/>
        <w:b/>
        <w:sz w:val="22"/>
        <w:szCs w:val="22"/>
      </w:rPr>
    </w:lvl>
    <w:lvl w:ilvl="1">
      <w:start w:val="1"/>
      <w:numFmt w:val="decimal"/>
      <w:isLgl/>
      <w:lvlText w:val="%1.%2"/>
      <w:lvlJc w:val="left"/>
      <w:pPr>
        <w:ind w:left="644" w:hanging="360"/>
      </w:pPr>
      <w:rPr>
        <w:rFonts w:ascii="Arial" w:hAnsi="Arial" w:cs="Arial" w:hint="default"/>
        <w:b w:val="0"/>
        <w:sz w:val="22"/>
        <w:szCs w:val="22"/>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50BF02A0"/>
    <w:multiLevelType w:val="hybridMultilevel"/>
    <w:tmpl w:val="B48A8376"/>
    <w:lvl w:ilvl="0" w:tplc="A0EE41BA">
      <w:start w:val="1"/>
      <w:numFmt w:val="decimal"/>
      <w:lvlText w:val="Příloha č. %1. - "/>
      <w:lvlJc w:val="left"/>
      <w:pPr>
        <w:ind w:left="2912" w:hanging="360"/>
      </w:pPr>
      <w:rPr>
        <w:rFonts w:cs="Times New Roman" w:hint="default"/>
      </w:rPr>
    </w:lvl>
    <w:lvl w:ilvl="1" w:tplc="085E5D26" w:tentative="1">
      <w:start w:val="1"/>
      <w:numFmt w:val="lowerLetter"/>
      <w:lvlText w:val="%2."/>
      <w:lvlJc w:val="left"/>
      <w:pPr>
        <w:ind w:left="2291" w:hanging="360"/>
      </w:pPr>
      <w:rPr>
        <w:rFonts w:cs="Times New Roman"/>
      </w:rPr>
    </w:lvl>
    <w:lvl w:ilvl="2" w:tplc="EA72DC0A" w:tentative="1">
      <w:start w:val="1"/>
      <w:numFmt w:val="lowerRoman"/>
      <w:lvlText w:val="%3."/>
      <w:lvlJc w:val="right"/>
      <w:pPr>
        <w:ind w:left="3011" w:hanging="180"/>
      </w:pPr>
      <w:rPr>
        <w:rFonts w:cs="Times New Roman"/>
      </w:rPr>
    </w:lvl>
    <w:lvl w:ilvl="3" w:tplc="243EA574" w:tentative="1">
      <w:start w:val="1"/>
      <w:numFmt w:val="decimal"/>
      <w:lvlText w:val="%4."/>
      <w:lvlJc w:val="left"/>
      <w:pPr>
        <w:ind w:left="3731" w:hanging="360"/>
      </w:pPr>
      <w:rPr>
        <w:rFonts w:cs="Times New Roman"/>
      </w:rPr>
    </w:lvl>
    <w:lvl w:ilvl="4" w:tplc="FAFC52AE" w:tentative="1">
      <w:start w:val="1"/>
      <w:numFmt w:val="lowerLetter"/>
      <w:lvlText w:val="%5."/>
      <w:lvlJc w:val="left"/>
      <w:pPr>
        <w:ind w:left="4451" w:hanging="360"/>
      </w:pPr>
      <w:rPr>
        <w:rFonts w:cs="Times New Roman"/>
      </w:rPr>
    </w:lvl>
    <w:lvl w:ilvl="5" w:tplc="5AFE506A" w:tentative="1">
      <w:start w:val="1"/>
      <w:numFmt w:val="lowerRoman"/>
      <w:lvlText w:val="%6."/>
      <w:lvlJc w:val="right"/>
      <w:pPr>
        <w:ind w:left="5171" w:hanging="180"/>
      </w:pPr>
      <w:rPr>
        <w:rFonts w:cs="Times New Roman"/>
      </w:rPr>
    </w:lvl>
    <w:lvl w:ilvl="6" w:tplc="4566E476" w:tentative="1">
      <w:start w:val="1"/>
      <w:numFmt w:val="decimal"/>
      <w:lvlText w:val="%7."/>
      <w:lvlJc w:val="left"/>
      <w:pPr>
        <w:ind w:left="5891" w:hanging="360"/>
      </w:pPr>
      <w:rPr>
        <w:rFonts w:cs="Times New Roman"/>
      </w:rPr>
    </w:lvl>
    <w:lvl w:ilvl="7" w:tplc="FFD0989E" w:tentative="1">
      <w:start w:val="1"/>
      <w:numFmt w:val="lowerLetter"/>
      <w:lvlText w:val="%8."/>
      <w:lvlJc w:val="left"/>
      <w:pPr>
        <w:ind w:left="6611" w:hanging="360"/>
      </w:pPr>
      <w:rPr>
        <w:rFonts w:cs="Times New Roman"/>
      </w:rPr>
    </w:lvl>
    <w:lvl w:ilvl="8" w:tplc="78446870" w:tentative="1">
      <w:start w:val="1"/>
      <w:numFmt w:val="lowerRoman"/>
      <w:lvlText w:val="%9."/>
      <w:lvlJc w:val="right"/>
      <w:pPr>
        <w:ind w:left="7331" w:hanging="180"/>
      </w:pPr>
      <w:rPr>
        <w:rFonts w:cs="Times New Roman"/>
      </w:rPr>
    </w:lvl>
  </w:abstractNum>
  <w:abstractNum w:abstractNumId="8" w15:restartNumberingAfterBreak="0">
    <w:nsid w:val="56693CDD"/>
    <w:multiLevelType w:val="hybridMultilevel"/>
    <w:tmpl w:val="36085606"/>
    <w:lvl w:ilvl="0" w:tplc="04050017">
      <w:start w:val="1"/>
      <w:numFmt w:val="lowerLetter"/>
      <w:lvlText w:val="%1)"/>
      <w:lvlJc w:val="left"/>
      <w:pPr>
        <w:ind w:left="862" w:hanging="360"/>
      </w:pPr>
      <w:rPr>
        <w:rFonts w:cs="Times New Roman" w:hint="default"/>
      </w:rPr>
    </w:lvl>
    <w:lvl w:ilvl="1" w:tplc="04050001">
      <w:start w:val="1"/>
      <w:numFmt w:val="bullet"/>
      <w:lvlText w:val=""/>
      <w:lvlJc w:val="left"/>
      <w:pPr>
        <w:ind w:left="1582" w:hanging="360"/>
      </w:pPr>
      <w:rPr>
        <w:rFonts w:ascii="Symbol" w:hAnsi="Symbol"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hint="default"/>
      </w:rPr>
    </w:lvl>
    <w:lvl w:ilvl="8" w:tplc="04050005" w:tentative="1">
      <w:start w:val="1"/>
      <w:numFmt w:val="bullet"/>
      <w:lvlText w:val=""/>
      <w:lvlJc w:val="left"/>
      <w:pPr>
        <w:ind w:left="6622" w:hanging="360"/>
      </w:pPr>
      <w:rPr>
        <w:rFonts w:ascii="Wingdings" w:hAnsi="Wingdings" w:hint="default"/>
      </w:rPr>
    </w:lvl>
  </w:abstractNum>
  <w:num w:numId="1">
    <w:abstractNumId w:val="6"/>
  </w:num>
  <w:num w:numId="2">
    <w:abstractNumId w:val="5"/>
  </w:num>
  <w:num w:numId="3">
    <w:abstractNumId w:val="7"/>
  </w:num>
  <w:num w:numId="4">
    <w:abstractNumId w:val="2"/>
  </w:num>
  <w:num w:numId="5">
    <w:abstractNumId w:val="3"/>
  </w:num>
  <w:num w:numId="6">
    <w:abstractNumId w:val="4"/>
  </w:num>
  <w:num w:numId="7">
    <w:abstractNumId w:val="0"/>
  </w:num>
  <w:num w:numId="8">
    <w:abstractNumId w:val="1"/>
  </w:num>
  <w:num w:numId="9">
    <w:abstractNumId w:val="8"/>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oofState w:spelling="clean" w:grammar="clean"/>
  <w:documentProtection w:edit="forms" w:formatting="1"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575"/>
    <w:rsid w:val="0000005E"/>
    <w:rsid w:val="00001AF6"/>
    <w:rsid w:val="00001FCB"/>
    <w:rsid w:val="00005249"/>
    <w:rsid w:val="0000616F"/>
    <w:rsid w:val="0001031B"/>
    <w:rsid w:val="00010355"/>
    <w:rsid w:val="00011812"/>
    <w:rsid w:val="0001194A"/>
    <w:rsid w:val="00013194"/>
    <w:rsid w:val="000131F8"/>
    <w:rsid w:val="00017C17"/>
    <w:rsid w:val="00020006"/>
    <w:rsid w:val="00020637"/>
    <w:rsid w:val="000215C0"/>
    <w:rsid w:val="00021C16"/>
    <w:rsid w:val="00021E89"/>
    <w:rsid w:val="00024F66"/>
    <w:rsid w:val="000303A5"/>
    <w:rsid w:val="00032439"/>
    <w:rsid w:val="000351DE"/>
    <w:rsid w:val="00037AE3"/>
    <w:rsid w:val="00041EDB"/>
    <w:rsid w:val="00042703"/>
    <w:rsid w:val="000428BD"/>
    <w:rsid w:val="000446A9"/>
    <w:rsid w:val="00046A3B"/>
    <w:rsid w:val="0004790B"/>
    <w:rsid w:val="000500EB"/>
    <w:rsid w:val="00052B69"/>
    <w:rsid w:val="00053057"/>
    <w:rsid w:val="000542D5"/>
    <w:rsid w:val="00054911"/>
    <w:rsid w:val="000576BA"/>
    <w:rsid w:val="0006386B"/>
    <w:rsid w:val="00063F0C"/>
    <w:rsid w:val="000654F5"/>
    <w:rsid w:val="00072C34"/>
    <w:rsid w:val="00074E7D"/>
    <w:rsid w:val="00077D30"/>
    <w:rsid w:val="00080700"/>
    <w:rsid w:val="00080B27"/>
    <w:rsid w:val="000816B4"/>
    <w:rsid w:val="00082381"/>
    <w:rsid w:val="00084C11"/>
    <w:rsid w:val="00085327"/>
    <w:rsid w:val="000855F7"/>
    <w:rsid w:val="00085E14"/>
    <w:rsid w:val="00085E6A"/>
    <w:rsid w:val="00086348"/>
    <w:rsid w:val="00092B4A"/>
    <w:rsid w:val="0009393F"/>
    <w:rsid w:val="00094DDD"/>
    <w:rsid w:val="000A03CA"/>
    <w:rsid w:val="000A295C"/>
    <w:rsid w:val="000A29C1"/>
    <w:rsid w:val="000A50D8"/>
    <w:rsid w:val="000A6D66"/>
    <w:rsid w:val="000B0026"/>
    <w:rsid w:val="000B069D"/>
    <w:rsid w:val="000B0884"/>
    <w:rsid w:val="000B1E80"/>
    <w:rsid w:val="000B5F13"/>
    <w:rsid w:val="000C1BA5"/>
    <w:rsid w:val="000C204C"/>
    <w:rsid w:val="000C39CA"/>
    <w:rsid w:val="000C4A53"/>
    <w:rsid w:val="000C613F"/>
    <w:rsid w:val="000C6C66"/>
    <w:rsid w:val="000C6E17"/>
    <w:rsid w:val="000C7229"/>
    <w:rsid w:val="000D188A"/>
    <w:rsid w:val="000D22D0"/>
    <w:rsid w:val="000D6693"/>
    <w:rsid w:val="000E05EA"/>
    <w:rsid w:val="000E0A64"/>
    <w:rsid w:val="000E1EC7"/>
    <w:rsid w:val="000E4CC4"/>
    <w:rsid w:val="000E6835"/>
    <w:rsid w:val="000E699F"/>
    <w:rsid w:val="000E7509"/>
    <w:rsid w:val="000F0C40"/>
    <w:rsid w:val="000F0E43"/>
    <w:rsid w:val="000F163A"/>
    <w:rsid w:val="000F4817"/>
    <w:rsid w:val="000F54C8"/>
    <w:rsid w:val="000F59CE"/>
    <w:rsid w:val="000F6FA8"/>
    <w:rsid w:val="000F724C"/>
    <w:rsid w:val="00102B8D"/>
    <w:rsid w:val="00103B90"/>
    <w:rsid w:val="00107590"/>
    <w:rsid w:val="001079D3"/>
    <w:rsid w:val="001113AD"/>
    <w:rsid w:val="0011189D"/>
    <w:rsid w:val="00113189"/>
    <w:rsid w:val="001142A9"/>
    <w:rsid w:val="00114B17"/>
    <w:rsid w:val="001152CA"/>
    <w:rsid w:val="001170FA"/>
    <w:rsid w:val="0012019E"/>
    <w:rsid w:val="00120B5A"/>
    <w:rsid w:val="001219A4"/>
    <w:rsid w:val="001233C4"/>
    <w:rsid w:val="00125528"/>
    <w:rsid w:val="00132064"/>
    <w:rsid w:val="00132646"/>
    <w:rsid w:val="00132FEA"/>
    <w:rsid w:val="00134137"/>
    <w:rsid w:val="00134D02"/>
    <w:rsid w:val="00134DAC"/>
    <w:rsid w:val="0014218F"/>
    <w:rsid w:val="001433D4"/>
    <w:rsid w:val="0014399E"/>
    <w:rsid w:val="001479C2"/>
    <w:rsid w:val="00150FFC"/>
    <w:rsid w:val="001535E7"/>
    <w:rsid w:val="00154EDB"/>
    <w:rsid w:val="00156DEB"/>
    <w:rsid w:val="0016035C"/>
    <w:rsid w:val="00161FDF"/>
    <w:rsid w:val="00163C10"/>
    <w:rsid w:val="00163F8D"/>
    <w:rsid w:val="00164A50"/>
    <w:rsid w:val="00165CA6"/>
    <w:rsid w:val="00167CCF"/>
    <w:rsid w:val="0017281A"/>
    <w:rsid w:val="001751A0"/>
    <w:rsid w:val="00175F2A"/>
    <w:rsid w:val="00177603"/>
    <w:rsid w:val="0018698C"/>
    <w:rsid w:val="00187670"/>
    <w:rsid w:val="00187D80"/>
    <w:rsid w:val="00190CE7"/>
    <w:rsid w:val="00192A49"/>
    <w:rsid w:val="00195439"/>
    <w:rsid w:val="00196D76"/>
    <w:rsid w:val="001A146F"/>
    <w:rsid w:val="001A1C6F"/>
    <w:rsid w:val="001A2371"/>
    <w:rsid w:val="001A2373"/>
    <w:rsid w:val="001A361B"/>
    <w:rsid w:val="001A5E82"/>
    <w:rsid w:val="001B0B9D"/>
    <w:rsid w:val="001B4A2F"/>
    <w:rsid w:val="001C1CFE"/>
    <w:rsid w:val="001C2728"/>
    <w:rsid w:val="001C47C0"/>
    <w:rsid w:val="001C4933"/>
    <w:rsid w:val="001D1532"/>
    <w:rsid w:val="001D1819"/>
    <w:rsid w:val="001D2996"/>
    <w:rsid w:val="001D3131"/>
    <w:rsid w:val="001D3714"/>
    <w:rsid w:val="001D48BA"/>
    <w:rsid w:val="001E3D7B"/>
    <w:rsid w:val="001F12BD"/>
    <w:rsid w:val="001F190E"/>
    <w:rsid w:val="001F1CDB"/>
    <w:rsid w:val="001F4D43"/>
    <w:rsid w:val="001F59E9"/>
    <w:rsid w:val="001F65A0"/>
    <w:rsid w:val="001F7906"/>
    <w:rsid w:val="0020225C"/>
    <w:rsid w:val="0020362B"/>
    <w:rsid w:val="00203918"/>
    <w:rsid w:val="00210514"/>
    <w:rsid w:val="002119FA"/>
    <w:rsid w:val="00213C93"/>
    <w:rsid w:val="00216F01"/>
    <w:rsid w:val="002218B2"/>
    <w:rsid w:val="002224F7"/>
    <w:rsid w:val="00223C80"/>
    <w:rsid w:val="00230153"/>
    <w:rsid w:val="00230B53"/>
    <w:rsid w:val="00231E23"/>
    <w:rsid w:val="00232211"/>
    <w:rsid w:val="00240C8B"/>
    <w:rsid w:val="0024295F"/>
    <w:rsid w:val="0024306A"/>
    <w:rsid w:val="0024525F"/>
    <w:rsid w:val="00245664"/>
    <w:rsid w:val="00246B14"/>
    <w:rsid w:val="002470F9"/>
    <w:rsid w:val="002506E7"/>
    <w:rsid w:val="002509AD"/>
    <w:rsid w:val="00255A71"/>
    <w:rsid w:val="00260DFF"/>
    <w:rsid w:val="00262940"/>
    <w:rsid w:val="00263F79"/>
    <w:rsid w:val="002652CC"/>
    <w:rsid w:val="00265EFA"/>
    <w:rsid w:val="0026709E"/>
    <w:rsid w:val="002730BE"/>
    <w:rsid w:val="00277382"/>
    <w:rsid w:val="00277C9B"/>
    <w:rsid w:val="00281AA2"/>
    <w:rsid w:val="002859BD"/>
    <w:rsid w:val="00287A4C"/>
    <w:rsid w:val="00292AE3"/>
    <w:rsid w:val="002930CD"/>
    <w:rsid w:val="00293B34"/>
    <w:rsid w:val="00293E7F"/>
    <w:rsid w:val="002942D8"/>
    <w:rsid w:val="00295017"/>
    <w:rsid w:val="002A091D"/>
    <w:rsid w:val="002A3336"/>
    <w:rsid w:val="002A3D4D"/>
    <w:rsid w:val="002B165D"/>
    <w:rsid w:val="002B3342"/>
    <w:rsid w:val="002B6CC6"/>
    <w:rsid w:val="002C0567"/>
    <w:rsid w:val="002C097A"/>
    <w:rsid w:val="002C120A"/>
    <w:rsid w:val="002C5073"/>
    <w:rsid w:val="002D0430"/>
    <w:rsid w:val="002D3997"/>
    <w:rsid w:val="002D45FF"/>
    <w:rsid w:val="002D6A66"/>
    <w:rsid w:val="002E5F5E"/>
    <w:rsid w:val="002E686B"/>
    <w:rsid w:val="002F7AD0"/>
    <w:rsid w:val="003018BF"/>
    <w:rsid w:val="00303F5D"/>
    <w:rsid w:val="00306208"/>
    <w:rsid w:val="00306F0E"/>
    <w:rsid w:val="003209BE"/>
    <w:rsid w:val="0032235C"/>
    <w:rsid w:val="00323744"/>
    <w:rsid w:val="00325E8A"/>
    <w:rsid w:val="00334F1C"/>
    <w:rsid w:val="00336D1D"/>
    <w:rsid w:val="00337CD9"/>
    <w:rsid w:val="00341515"/>
    <w:rsid w:val="00342C1B"/>
    <w:rsid w:val="003447A0"/>
    <w:rsid w:val="003459CC"/>
    <w:rsid w:val="00345B4E"/>
    <w:rsid w:val="00346AA1"/>
    <w:rsid w:val="00346D1E"/>
    <w:rsid w:val="00350763"/>
    <w:rsid w:val="00353A25"/>
    <w:rsid w:val="00356D91"/>
    <w:rsid w:val="0036033E"/>
    <w:rsid w:val="003617B1"/>
    <w:rsid w:val="0036293F"/>
    <w:rsid w:val="00362ED3"/>
    <w:rsid w:val="00363C19"/>
    <w:rsid w:val="003709E8"/>
    <w:rsid w:val="00371239"/>
    <w:rsid w:val="003718C0"/>
    <w:rsid w:val="00373B19"/>
    <w:rsid w:val="0037427A"/>
    <w:rsid w:val="00380013"/>
    <w:rsid w:val="00383B57"/>
    <w:rsid w:val="0038760B"/>
    <w:rsid w:val="00387BE3"/>
    <w:rsid w:val="00390CAA"/>
    <w:rsid w:val="00392D30"/>
    <w:rsid w:val="003933B2"/>
    <w:rsid w:val="003A35B8"/>
    <w:rsid w:val="003A786E"/>
    <w:rsid w:val="003B0866"/>
    <w:rsid w:val="003B1EBA"/>
    <w:rsid w:val="003B299D"/>
    <w:rsid w:val="003C0072"/>
    <w:rsid w:val="003C0E87"/>
    <w:rsid w:val="003C27B6"/>
    <w:rsid w:val="003C4AE9"/>
    <w:rsid w:val="003C6217"/>
    <w:rsid w:val="003C7DEF"/>
    <w:rsid w:val="003D15BA"/>
    <w:rsid w:val="003D2C67"/>
    <w:rsid w:val="003D36D6"/>
    <w:rsid w:val="003D7B9D"/>
    <w:rsid w:val="003E1004"/>
    <w:rsid w:val="003E2FD2"/>
    <w:rsid w:val="003E5AB4"/>
    <w:rsid w:val="003E69A0"/>
    <w:rsid w:val="003E7199"/>
    <w:rsid w:val="003F1A6E"/>
    <w:rsid w:val="003F1C2A"/>
    <w:rsid w:val="0040244D"/>
    <w:rsid w:val="004045E0"/>
    <w:rsid w:val="004046C0"/>
    <w:rsid w:val="00413488"/>
    <w:rsid w:val="00415671"/>
    <w:rsid w:val="00417121"/>
    <w:rsid w:val="00422A6A"/>
    <w:rsid w:val="0042584D"/>
    <w:rsid w:val="00425B6B"/>
    <w:rsid w:val="004260A7"/>
    <w:rsid w:val="00426A19"/>
    <w:rsid w:val="00426D58"/>
    <w:rsid w:val="00427001"/>
    <w:rsid w:val="004275FF"/>
    <w:rsid w:val="00427C73"/>
    <w:rsid w:val="00432A14"/>
    <w:rsid w:val="004335FA"/>
    <w:rsid w:val="00436473"/>
    <w:rsid w:val="004403B6"/>
    <w:rsid w:val="004410C8"/>
    <w:rsid w:val="004419C4"/>
    <w:rsid w:val="004421ED"/>
    <w:rsid w:val="0044324C"/>
    <w:rsid w:val="0044452E"/>
    <w:rsid w:val="0044777D"/>
    <w:rsid w:val="0045525B"/>
    <w:rsid w:val="00456925"/>
    <w:rsid w:val="00461528"/>
    <w:rsid w:val="004634A5"/>
    <w:rsid w:val="004644CC"/>
    <w:rsid w:val="00464FE3"/>
    <w:rsid w:val="00465639"/>
    <w:rsid w:val="00470CF8"/>
    <w:rsid w:val="004716AE"/>
    <w:rsid w:val="004735A4"/>
    <w:rsid w:val="00473BF4"/>
    <w:rsid w:val="00476E4F"/>
    <w:rsid w:val="00482357"/>
    <w:rsid w:val="00483DFD"/>
    <w:rsid w:val="004841E7"/>
    <w:rsid w:val="004869F1"/>
    <w:rsid w:val="00487B4A"/>
    <w:rsid w:val="00490B35"/>
    <w:rsid w:val="0049536C"/>
    <w:rsid w:val="004966DF"/>
    <w:rsid w:val="00496A78"/>
    <w:rsid w:val="004973DF"/>
    <w:rsid w:val="004A1676"/>
    <w:rsid w:val="004A414A"/>
    <w:rsid w:val="004A51A3"/>
    <w:rsid w:val="004A533D"/>
    <w:rsid w:val="004A672B"/>
    <w:rsid w:val="004B4650"/>
    <w:rsid w:val="004B4921"/>
    <w:rsid w:val="004B5BB2"/>
    <w:rsid w:val="004B6908"/>
    <w:rsid w:val="004C142A"/>
    <w:rsid w:val="004C6136"/>
    <w:rsid w:val="004C61BC"/>
    <w:rsid w:val="004C63A7"/>
    <w:rsid w:val="004C7489"/>
    <w:rsid w:val="004C772D"/>
    <w:rsid w:val="004D1958"/>
    <w:rsid w:val="004D5324"/>
    <w:rsid w:val="004D5705"/>
    <w:rsid w:val="004D7AC8"/>
    <w:rsid w:val="004F1166"/>
    <w:rsid w:val="00501704"/>
    <w:rsid w:val="00501742"/>
    <w:rsid w:val="0050271B"/>
    <w:rsid w:val="005032D3"/>
    <w:rsid w:val="00504958"/>
    <w:rsid w:val="00505EBF"/>
    <w:rsid w:val="005102AB"/>
    <w:rsid w:val="005129CB"/>
    <w:rsid w:val="00515C00"/>
    <w:rsid w:val="00516100"/>
    <w:rsid w:val="0052135C"/>
    <w:rsid w:val="00526D13"/>
    <w:rsid w:val="00527AB1"/>
    <w:rsid w:val="00532917"/>
    <w:rsid w:val="00532AF1"/>
    <w:rsid w:val="00533D5C"/>
    <w:rsid w:val="00533E73"/>
    <w:rsid w:val="00534941"/>
    <w:rsid w:val="005358C6"/>
    <w:rsid w:val="00536A4F"/>
    <w:rsid w:val="00541942"/>
    <w:rsid w:val="00542B7C"/>
    <w:rsid w:val="00544226"/>
    <w:rsid w:val="00550C32"/>
    <w:rsid w:val="005517BC"/>
    <w:rsid w:val="00553F6A"/>
    <w:rsid w:val="00556343"/>
    <w:rsid w:val="00560B41"/>
    <w:rsid w:val="00562914"/>
    <w:rsid w:val="005633EB"/>
    <w:rsid w:val="005652F8"/>
    <w:rsid w:val="00576905"/>
    <w:rsid w:val="00584924"/>
    <w:rsid w:val="00584E84"/>
    <w:rsid w:val="00594F44"/>
    <w:rsid w:val="00595900"/>
    <w:rsid w:val="005A069A"/>
    <w:rsid w:val="005A1DFD"/>
    <w:rsid w:val="005A4B38"/>
    <w:rsid w:val="005B37BB"/>
    <w:rsid w:val="005B7D34"/>
    <w:rsid w:val="005C009C"/>
    <w:rsid w:val="005C00C0"/>
    <w:rsid w:val="005C0C52"/>
    <w:rsid w:val="005C3AE2"/>
    <w:rsid w:val="005C4DF4"/>
    <w:rsid w:val="005C5EF7"/>
    <w:rsid w:val="005D0D7F"/>
    <w:rsid w:val="005D1D70"/>
    <w:rsid w:val="005D2E7F"/>
    <w:rsid w:val="005D3717"/>
    <w:rsid w:val="005D5DEE"/>
    <w:rsid w:val="005D74DF"/>
    <w:rsid w:val="005D7EBF"/>
    <w:rsid w:val="005E1777"/>
    <w:rsid w:val="005E23FB"/>
    <w:rsid w:val="005E318D"/>
    <w:rsid w:val="005E3721"/>
    <w:rsid w:val="005E38D5"/>
    <w:rsid w:val="005E58C9"/>
    <w:rsid w:val="005F21EA"/>
    <w:rsid w:val="005F2C4C"/>
    <w:rsid w:val="005F2D43"/>
    <w:rsid w:val="005F4CB4"/>
    <w:rsid w:val="005F58A9"/>
    <w:rsid w:val="00603764"/>
    <w:rsid w:val="00603F27"/>
    <w:rsid w:val="00605952"/>
    <w:rsid w:val="00607C20"/>
    <w:rsid w:val="00610814"/>
    <w:rsid w:val="006139C2"/>
    <w:rsid w:val="006145F8"/>
    <w:rsid w:val="00615412"/>
    <w:rsid w:val="00615C74"/>
    <w:rsid w:val="006207D4"/>
    <w:rsid w:val="00622BC7"/>
    <w:rsid w:val="00622C9D"/>
    <w:rsid w:val="00622D8D"/>
    <w:rsid w:val="00622FEB"/>
    <w:rsid w:val="00625999"/>
    <w:rsid w:val="006300B7"/>
    <w:rsid w:val="0063397A"/>
    <w:rsid w:val="00633F70"/>
    <w:rsid w:val="00634AB0"/>
    <w:rsid w:val="00636B00"/>
    <w:rsid w:val="006378ED"/>
    <w:rsid w:val="00646D66"/>
    <w:rsid w:val="00647CBF"/>
    <w:rsid w:val="006500F4"/>
    <w:rsid w:val="00652078"/>
    <w:rsid w:val="00654B22"/>
    <w:rsid w:val="00654E78"/>
    <w:rsid w:val="00655AA7"/>
    <w:rsid w:val="00657272"/>
    <w:rsid w:val="0066149C"/>
    <w:rsid w:val="0066393A"/>
    <w:rsid w:val="00664579"/>
    <w:rsid w:val="00665090"/>
    <w:rsid w:val="00665F17"/>
    <w:rsid w:val="006667BF"/>
    <w:rsid w:val="00666898"/>
    <w:rsid w:val="006673CD"/>
    <w:rsid w:val="00673463"/>
    <w:rsid w:val="006750C7"/>
    <w:rsid w:val="00676579"/>
    <w:rsid w:val="00677993"/>
    <w:rsid w:val="006779AE"/>
    <w:rsid w:val="006820F6"/>
    <w:rsid w:val="00684B0D"/>
    <w:rsid w:val="006850C9"/>
    <w:rsid w:val="00690FE5"/>
    <w:rsid w:val="0069136E"/>
    <w:rsid w:val="00692050"/>
    <w:rsid w:val="0069205D"/>
    <w:rsid w:val="006938BA"/>
    <w:rsid w:val="00694819"/>
    <w:rsid w:val="00697DDF"/>
    <w:rsid w:val="006A06D9"/>
    <w:rsid w:val="006A1A38"/>
    <w:rsid w:val="006A2172"/>
    <w:rsid w:val="006A4C88"/>
    <w:rsid w:val="006A561C"/>
    <w:rsid w:val="006B230F"/>
    <w:rsid w:val="006B37FB"/>
    <w:rsid w:val="006B7246"/>
    <w:rsid w:val="006C0861"/>
    <w:rsid w:val="006C0CAC"/>
    <w:rsid w:val="006C47CE"/>
    <w:rsid w:val="006C5876"/>
    <w:rsid w:val="006D13E9"/>
    <w:rsid w:val="006D1406"/>
    <w:rsid w:val="006D165E"/>
    <w:rsid w:val="006D2205"/>
    <w:rsid w:val="006D3CE4"/>
    <w:rsid w:val="006D6ABC"/>
    <w:rsid w:val="006E06D8"/>
    <w:rsid w:val="006E4ED6"/>
    <w:rsid w:val="006E5509"/>
    <w:rsid w:val="006F70DD"/>
    <w:rsid w:val="0070025E"/>
    <w:rsid w:val="00704A6F"/>
    <w:rsid w:val="00704AE6"/>
    <w:rsid w:val="00705272"/>
    <w:rsid w:val="00711654"/>
    <w:rsid w:val="007120D8"/>
    <w:rsid w:val="007146C3"/>
    <w:rsid w:val="007210BE"/>
    <w:rsid w:val="007234FA"/>
    <w:rsid w:val="0072726A"/>
    <w:rsid w:val="007278C0"/>
    <w:rsid w:val="00727B09"/>
    <w:rsid w:val="00731911"/>
    <w:rsid w:val="0073466D"/>
    <w:rsid w:val="007347F4"/>
    <w:rsid w:val="00734DA0"/>
    <w:rsid w:val="00737FC6"/>
    <w:rsid w:val="00742A5C"/>
    <w:rsid w:val="00744A03"/>
    <w:rsid w:val="00747262"/>
    <w:rsid w:val="00752131"/>
    <w:rsid w:val="00752C25"/>
    <w:rsid w:val="007550D6"/>
    <w:rsid w:val="0076034C"/>
    <w:rsid w:val="00760C70"/>
    <w:rsid w:val="00761631"/>
    <w:rsid w:val="00765C22"/>
    <w:rsid w:val="00765C33"/>
    <w:rsid w:val="007660AA"/>
    <w:rsid w:val="00766575"/>
    <w:rsid w:val="00774C4D"/>
    <w:rsid w:val="0077667F"/>
    <w:rsid w:val="00777321"/>
    <w:rsid w:val="00777A48"/>
    <w:rsid w:val="00781E5E"/>
    <w:rsid w:val="0078320F"/>
    <w:rsid w:val="007849C4"/>
    <w:rsid w:val="00784DB6"/>
    <w:rsid w:val="00787146"/>
    <w:rsid w:val="00790C50"/>
    <w:rsid w:val="00792E45"/>
    <w:rsid w:val="00792F4B"/>
    <w:rsid w:val="0079516A"/>
    <w:rsid w:val="00797EFC"/>
    <w:rsid w:val="007A1084"/>
    <w:rsid w:val="007A4ECF"/>
    <w:rsid w:val="007A6AA0"/>
    <w:rsid w:val="007B3AD4"/>
    <w:rsid w:val="007B490A"/>
    <w:rsid w:val="007B50C1"/>
    <w:rsid w:val="007B5C8E"/>
    <w:rsid w:val="007B620C"/>
    <w:rsid w:val="007B630E"/>
    <w:rsid w:val="007B79A2"/>
    <w:rsid w:val="007C3045"/>
    <w:rsid w:val="007C3279"/>
    <w:rsid w:val="007C41C5"/>
    <w:rsid w:val="007D023D"/>
    <w:rsid w:val="007D0B66"/>
    <w:rsid w:val="007D2C2E"/>
    <w:rsid w:val="007D4EF5"/>
    <w:rsid w:val="007D52CE"/>
    <w:rsid w:val="007E2D8C"/>
    <w:rsid w:val="007E45E6"/>
    <w:rsid w:val="007F1FEF"/>
    <w:rsid w:val="007F5AE7"/>
    <w:rsid w:val="007F5EDB"/>
    <w:rsid w:val="00804AF0"/>
    <w:rsid w:val="00806E60"/>
    <w:rsid w:val="00807600"/>
    <w:rsid w:val="008111AD"/>
    <w:rsid w:val="00814299"/>
    <w:rsid w:val="008201AA"/>
    <w:rsid w:val="00820992"/>
    <w:rsid w:val="00820C9C"/>
    <w:rsid w:val="00821601"/>
    <w:rsid w:val="008237CF"/>
    <w:rsid w:val="00823CE9"/>
    <w:rsid w:val="008271C7"/>
    <w:rsid w:val="00827C13"/>
    <w:rsid w:val="00836965"/>
    <w:rsid w:val="0084374C"/>
    <w:rsid w:val="008447A5"/>
    <w:rsid w:val="008464E7"/>
    <w:rsid w:val="0084758A"/>
    <w:rsid w:val="00847EDF"/>
    <w:rsid w:val="008503B8"/>
    <w:rsid w:val="00850D2E"/>
    <w:rsid w:val="008514C7"/>
    <w:rsid w:val="00853296"/>
    <w:rsid w:val="0085394F"/>
    <w:rsid w:val="008541C3"/>
    <w:rsid w:val="00855B05"/>
    <w:rsid w:val="008575A1"/>
    <w:rsid w:val="0086065E"/>
    <w:rsid w:val="00860724"/>
    <w:rsid w:val="008618A3"/>
    <w:rsid w:val="00861F17"/>
    <w:rsid w:val="0086669C"/>
    <w:rsid w:val="00866A6F"/>
    <w:rsid w:val="008673C8"/>
    <w:rsid w:val="008763E2"/>
    <w:rsid w:val="00882A8A"/>
    <w:rsid w:val="00883190"/>
    <w:rsid w:val="00891E9D"/>
    <w:rsid w:val="00892283"/>
    <w:rsid w:val="00893333"/>
    <w:rsid w:val="008947B7"/>
    <w:rsid w:val="00895D51"/>
    <w:rsid w:val="008A02DB"/>
    <w:rsid w:val="008A4119"/>
    <w:rsid w:val="008A4E06"/>
    <w:rsid w:val="008A56DD"/>
    <w:rsid w:val="008A63CC"/>
    <w:rsid w:val="008A6904"/>
    <w:rsid w:val="008B03DE"/>
    <w:rsid w:val="008B1307"/>
    <w:rsid w:val="008B1C05"/>
    <w:rsid w:val="008B2E44"/>
    <w:rsid w:val="008B2FEE"/>
    <w:rsid w:val="008B68A3"/>
    <w:rsid w:val="008C291C"/>
    <w:rsid w:val="008D0BE5"/>
    <w:rsid w:val="008D5A3D"/>
    <w:rsid w:val="008D5E03"/>
    <w:rsid w:val="008D765D"/>
    <w:rsid w:val="008E43EC"/>
    <w:rsid w:val="008E45D0"/>
    <w:rsid w:val="008F0F9B"/>
    <w:rsid w:val="008F2F16"/>
    <w:rsid w:val="008F3A99"/>
    <w:rsid w:val="008F409F"/>
    <w:rsid w:val="008F49D7"/>
    <w:rsid w:val="008F5C92"/>
    <w:rsid w:val="008F7AA6"/>
    <w:rsid w:val="008F7FC5"/>
    <w:rsid w:val="00900875"/>
    <w:rsid w:val="009008DE"/>
    <w:rsid w:val="00902339"/>
    <w:rsid w:val="00906DD1"/>
    <w:rsid w:val="0091161D"/>
    <w:rsid w:val="009131B3"/>
    <w:rsid w:val="009164F0"/>
    <w:rsid w:val="00916EE9"/>
    <w:rsid w:val="00917586"/>
    <w:rsid w:val="009215D9"/>
    <w:rsid w:val="009218A1"/>
    <w:rsid w:val="0092477C"/>
    <w:rsid w:val="00924ABB"/>
    <w:rsid w:val="00930A44"/>
    <w:rsid w:val="0093362D"/>
    <w:rsid w:val="00935161"/>
    <w:rsid w:val="009367C9"/>
    <w:rsid w:val="00937402"/>
    <w:rsid w:val="009406FC"/>
    <w:rsid w:val="00941DC4"/>
    <w:rsid w:val="00951263"/>
    <w:rsid w:val="00951A6E"/>
    <w:rsid w:val="009532AC"/>
    <w:rsid w:val="009559A9"/>
    <w:rsid w:val="00955D34"/>
    <w:rsid w:val="009647BE"/>
    <w:rsid w:val="00971811"/>
    <w:rsid w:val="0097281C"/>
    <w:rsid w:val="00973AFC"/>
    <w:rsid w:val="00976110"/>
    <w:rsid w:val="009770CF"/>
    <w:rsid w:val="00977AEA"/>
    <w:rsid w:val="009800CC"/>
    <w:rsid w:val="00980203"/>
    <w:rsid w:val="00982CF1"/>
    <w:rsid w:val="00986249"/>
    <w:rsid w:val="0099172F"/>
    <w:rsid w:val="00993BD6"/>
    <w:rsid w:val="0099548F"/>
    <w:rsid w:val="009A06F3"/>
    <w:rsid w:val="009A130D"/>
    <w:rsid w:val="009A1A18"/>
    <w:rsid w:val="009A1F66"/>
    <w:rsid w:val="009A43B9"/>
    <w:rsid w:val="009A488B"/>
    <w:rsid w:val="009A5A53"/>
    <w:rsid w:val="009A6520"/>
    <w:rsid w:val="009A65AB"/>
    <w:rsid w:val="009B0EED"/>
    <w:rsid w:val="009B25B7"/>
    <w:rsid w:val="009B2F7D"/>
    <w:rsid w:val="009B4B56"/>
    <w:rsid w:val="009B5C5D"/>
    <w:rsid w:val="009B6CE9"/>
    <w:rsid w:val="009B6F83"/>
    <w:rsid w:val="009C2E37"/>
    <w:rsid w:val="009C331A"/>
    <w:rsid w:val="009C3E24"/>
    <w:rsid w:val="009C419D"/>
    <w:rsid w:val="009C513D"/>
    <w:rsid w:val="009C6659"/>
    <w:rsid w:val="009C68EA"/>
    <w:rsid w:val="009C78BA"/>
    <w:rsid w:val="009D0D5D"/>
    <w:rsid w:val="009D19FD"/>
    <w:rsid w:val="009D31B9"/>
    <w:rsid w:val="009D355A"/>
    <w:rsid w:val="009D58D3"/>
    <w:rsid w:val="009D7086"/>
    <w:rsid w:val="009D72C5"/>
    <w:rsid w:val="009E04CF"/>
    <w:rsid w:val="009E2A5D"/>
    <w:rsid w:val="009E3445"/>
    <w:rsid w:val="009E3E06"/>
    <w:rsid w:val="009E6AC3"/>
    <w:rsid w:val="009E7515"/>
    <w:rsid w:val="009F1749"/>
    <w:rsid w:val="009F262B"/>
    <w:rsid w:val="009F2B6D"/>
    <w:rsid w:val="009F419C"/>
    <w:rsid w:val="009F4C5E"/>
    <w:rsid w:val="009F626F"/>
    <w:rsid w:val="009F6874"/>
    <w:rsid w:val="009F72DF"/>
    <w:rsid w:val="009F7CC1"/>
    <w:rsid w:val="00A00079"/>
    <w:rsid w:val="00A10277"/>
    <w:rsid w:val="00A104A1"/>
    <w:rsid w:val="00A10E16"/>
    <w:rsid w:val="00A136EB"/>
    <w:rsid w:val="00A14001"/>
    <w:rsid w:val="00A14635"/>
    <w:rsid w:val="00A14C97"/>
    <w:rsid w:val="00A14F2F"/>
    <w:rsid w:val="00A16DCF"/>
    <w:rsid w:val="00A16EF6"/>
    <w:rsid w:val="00A214B3"/>
    <w:rsid w:val="00A21675"/>
    <w:rsid w:val="00A234CE"/>
    <w:rsid w:val="00A23D30"/>
    <w:rsid w:val="00A24D6D"/>
    <w:rsid w:val="00A260B4"/>
    <w:rsid w:val="00A266CB"/>
    <w:rsid w:val="00A26A0B"/>
    <w:rsid w:val="00A26E4A"/>
    <w:rsid w:val="00A272BF"/>
    <w:rsid w:val="00A275BD"/>
    <w:rsid w:val="00A30F83"/>
    <w:rsid w:val="00A31C3E"/>
    <w:rsid w:val="00A32FF6"/>
    <w:rsid w:val="00A343F5"/>
    <w:rsid w:val="00A34BA0"/>
    <w:rsid w:val="00A36571"/>
    <w:rsid w:val="00A36DC2"/>
    <w:rsid w:val="00A40CB2"/>
    <w:rsid w:val="00A42039"/>
    <w:rsid w:val="00A443A5"/>
    <w:rsid w:val="00A44D2E"/>
    <w:rsid w:val="00A4507E"/>
    <w:rsid w:val="00A46CB6"/>
    <w:rsid w:val="00A53963"/>
    <w:rsid w:val="00A55F49"/>
    <w:rsid w:val="00A56AAA"/>
    <w:rsid w:val="00A57C0D"/>
    <w:rsid w:val="00A619BA"/>
    <w:rsid w:val="00A61A4B"/>
    <w:rsid w:val="00A63263"/>
    <w:rsid w:val="00A643E7"/>
    <w:rsid w:val="00A66316"/>
    <w:rsid w:val="00A818C6"/>
    <w:rsid w:val="00A826B6"/>
    <w:rsid w:val="00A83F4E"/>
    <w:rsid w:val="00A92F45"/>
    <w:rsid w:val="00A940FB"/>
    <w:rsid w:val="00A9580C"/>
    <w:rsid w:val="00A95C87"/>
    <w:rsid w:val="00A97D01"/>
    <w:rsid w:val="00AA0789"/>
    <w:rsid w:val="00AA124D"/>
    <w:rsid w:val="00AA6585"/>
    <w:rsid w:val="00AB17BB"/>
    <w:rsid w:val="00AB6498"/>
    <w:rsid w:val="00AB760B"/>
    <w:rsid w:val="00AB7C94"/>
    <w:rsid w:val="00AC12E9"/>
    <w:rsid w:val="00AC14AD"/>
    <w:rsid w:val="00AC2A62"/>
    <w:rsid w:val="00AC31FD"/>
    <w:rsid w:val="00AC3441"/>
    <w:rsid w:val="00AC6636"/>
    <w:rsid w:val="00AD04F0"/>
    <w:rsid w:val="00AD0EA2"/>
    <w:rsid w:val="00AD25E2"/>
    <w:rsid w:val="00AD3749"/>
    <w:rsid w:val="00AD6477"/>
    <w:rsid w:val="00AE45BB"/>
    <w:rsid w:val="00AF3496"/>
    <w:rsid w:val="00AF3A75"/>
    <w:rsid w:val="00AF3B65"/>
    <w:rsid w:val="00B00AF4"/>
    <w:rsid w:val="00B029CF"/>
    <w:rsid w:val="00B0359B"/>
    <w:rsid w:val="00B03908"/>
    <w:rsid w:val="00B05865"/>
    <w:rsid w:val="00B07138"/>
    <w:rsid w:val="00B135A2"/>
    <w:rsid w:val="00B15866"/>
    <w:rsid w:val="00B16569"/>
    <w:rsid w:val="00B20952"/>
    <w:rsid w:val="00B2137C"/>
    <w:rsid w:val="00B23E88"/>
    <w:rsid w:val="00B2651E"/>
    <w:rsid w:val="00B2725B"/>
    <w:rsid w:val="00B3409B"/>
    <w:rsid w:val="00B34FDE"/>
    <w:rsid w:val="00B37914"/>
    <w:rsid w:val="00B37FF5"/>
    <w:rsid w:val="00B40474"/>
    <w:rsid w:val="00B43E2E"/>
    <w:rsid w:val="00B44E1A"/>
    <w:rsid w:val="00B47220"/>
    <w:rsid w:val="00B5152F"/>
    <w:rsid w:val="00B5164B"/>
    <w:rsid w:val="00B523AC"/>
    <w:rsid w:val="00B5291D"/>
    <w:rsid w:val="00B63E41"/>
    <w:rsid w:val="00B64EED"/>
    <w:rsid w:val="00B70AE3"/>
    <w:rsid w:val="00B72392"/>
    <w:rsid w:val="00B74499"/>
    <w:rsid w:val="00B75200"/>
    <w:rsid w:val="00B75339"/>
    <w:rsid w:val="00B758F0"/>
    <w:rsid w:val="00B778FF"/>
    <w:rsid w:val="00B822A4"/>
    <w:rsid w:val="00B82402"/>
    <w:rsid w:val="00B83124"/>
    <w:rsid w:val="00B847C9"/>
    <w:rsid w:val="00B86DF2"/>
    <w:rsid w:val="00B87037"/>
    <w:rsid w:val="00B90DB3"/>
    <w:rsid w:val="00B911C9"/>
    <w:rsid w:val="00B95E8F"/>
    <w:rsid w:val="00B9704B"/>
    <w:rsid w:val="00B97858"/>
    <w:rsid w:val="00BA25F7"/>
    <w:rsid w:val="00BA4ED6"/>
    <w:rsid w:val="00BA4F0F"/>
    <w:rsid w:val="00BA58EC"/>
    <w:rsid w:val="00BA67D3"/>
    <w:rsid w:val="00BB0AD1"/>
    <w:rsid w:val="00BB2ADA"/>
    <w:rsid w:val="00BB4904"/>
    <w:rsid w:val="00BB6172"/>
    <w:rsid w:val="00BB6AFB"/>
    <w:rsid w:val="00BC160B"/>
    <w:rsid w:val="00BC5743"/>
    <w:rsid w:val="00BD37A0"/>
    <w:rsid w:val="00BD68D9"/>
    <w:rsid w:val="00BE23AD"/>
    <w:rsid w:val="00BE39E2"/>
    <w:rsid w:val="00BE39F5"/>
    <w:rsid w:val="00BE48F3"/>
    <w:rsid w:val="00BE5410"/>
    <w:rsid w:val="00BE6DBF"/>
    <w:rsid w:val="00BE7A20"/>
    <w:rsid w:val="00BF0BC7"/>
    <w:rsid w:val="00BF4652"/>
    <w:rsid w:val="00BF607A"/>
    <w:rsid w:val="00C01E91"/>
    <w:rsid w:val="00C021FC"/>
    <w:rsid w:val="00C05EE5"/>
    <w:rsid w:val="00C066F1"/>
    <w:rsid w:val="00C100FB"/>
    <w:rsid w:val="00C107EF"/>
    <w:rsid w:val="00C11818"/>
    <w:rsid w:val="00C11D21"/>
    <w:rsid w:val="00C13B1D"/>
    <w:rsid w:val="00C173E1"/>
    <w:rsid w:val="00C20197"/>
    <w:rsid w:val="00C23F62"/>
    <w:rsid w:val="00C250E8"/>
    <w:rsid w:val="00C25E2F"/>
    <w:rsid w:val="00C308D5"/>
    <w:rsid w:val="00C34C78"/>
    <w:rsid w:val="00C42993"/>
    <w:rsid w:val="00C42C18"/>
    <w:rsid w:val="00C43B23"/>
    <w:rsid w:val="00C43DC4"/>
    <w:rsid w:val="00C44146"/>
    <w:rsid w:val="00C46681"/>
    <w:rsid w:val="00C46A89"/>
    <w:rsid w:val="00C50070"/>
    <w:rsid w:val="00C50DE7"/>
    <w:rsid w:val="00C547A7"/>
    <w:rsid w:val="00C56692"/>
    <w:rsid w:val="00C60FD7"/>
    <w:rsid w:val="00C615DD"/>
    <w:rsid w:val="00C62526"/>
    <w:rsid w:val="00C71C90"/>
    <w:rsid w:val="00C737A0"/>
    <w:rsid w:val="00C74870"/>
    <w:rsid w:val="00C750C0"/>
    <w:rsid w:val="00C76FE6"/>
    <w:rsid w:val="00C7748F"/>
    <w:rsid w:val="00C80DF4"/>
    <w:rsid w:val="00C845F6"/>
    <w:rsid w:val="00C857B8"/>
    <w:rsid w:val="00C85EA2"/>
    <w:rsid w:val="00C85EFC"/>
    <w:rsid w:val="00C908FC"/>
    <w:rsid w:val="00C9093E"/>
    <w:rsid w:val="00C94FB4"/>
    <w:rsid w:val="00C9739F"/>
    <w:rsid w:val="00C97D1A"/>
    <w:rsid w:val="00CA0835"/>
    <w:rsid w:val="00CA1575"/>
    <w:rsid w:val="00CA175D"/>
    <w:rsid w:val="00CA1FBD"/>
    <w:rsid w:val="00CA2676"/>
    <w:rsid w:val="00CA2FB2"/>
    <w:rsid w:val="00CA3078"/>
    <w:rsid w:val="00CA329F"/>
    <w:rsid w:val="00CA601D"/>
    <w:rsid w:val="00CA69FC"/>
    <w:rsid w:val="00CB07AF"/>
    <w:rsid w:val="00CB36A4"/>
    <w:rsid w:val="00CB41B1"/>
    <w:rsid w:val="00CC37AB"/>
    <w:rsid w:val="00CC5529"/>
    <w:rsid w:val="00CC577F"/>
    <w:rsid w:val="00CC6652"/>
    <w:rsid w:val="00CC6D98"/>
    <w:rsid w:val="00CE10FF"/>
    <w:rsid w:val="00CE1ADD"/>
    <w:rsid w:val="00CE1FA1"/>
    <w:rsid w:val="00CE2C10"/>
    <w:rsid w:val="00CF384E"/>
    <w:rsid w:val="00CF4375"/>
    <w:rsid w:val="00CF527E"/>
    <w:rsid w:val="00CF55E9"/>
    <w:rsid w:val="00CF607B"/>
    <w:rsid w:val="00D00049"/>
    <w:rsid w:val="00D01D70"/>
    <w:rsid w:val="00D01EA6"/>
    <w:rsid w:val="00D02126"/>
    <w:rsid w:val="00D02689"/>
    <w:rsid w:val="00D0411F"/>
    <w:rsid w:val="00D07087"/>
    <w:rsid w:val="00D10C00"/>
    <w:rsid w:val="00D12897"/>
    <w:rsid w:val="00D15AB4"/>
    <w:rsid w:val="00D15E61"/>
    <w:rsid w:val="00D16709"/>
    <w:rsid w:val="00D16DFE"/>
    <w:rsid w:val="00D2022D"/>
    <w:rsid w:val="00D20A0E"/>
    <w:rsid w:val="00D2257B"/>
    <w:rsid w:val="00D22A9E"/>
    <w:rsid w:val="00D2356B"/>
    <w:rsid w:val="00D30547"/>
    <w:rsid w:val="00D32E8C"/>
    <w:rsid w:val="00D33069"/>
    <w:rsid w:val="00D35C01"/>
    <w:rsid w:val="00D401A8"/>
    <w:rsid w:val="00D41757"/>
    <w:rsid w:val="00D42CB2"/>
    <w:rsid w:val="00D4430D"/>
    <w:rsid w:val="00D444D1"/>
    <w:rsid w:val="00D46835"/>
    <w:rsid w:val="00D50588"/>
    <w:rsid w:val="00D51498"/>
    <w:rsid w:val="00D51DA0"/>
    <w:rsid w:val="00D538E1"/>
    <w:rsid w:val="00D551B9"/>
    <w:rsid w:val="00D552EF"/>
    <w:rsid w:val="00D60E76"/>
    <w:rsid w:val="00D61F40"/>
    <w:rsid w:val="00D62607"/>
    <w:rsid w:val="00D653B0"/>
    <w:rsid w:val="00D671ED"/>
    <w:rsid w:val="00D673C0"/>
    <w:rsid w:val="00D67C98"/>
    <w:rsid w:val="00D73034"/>
    <w:rsid w:val="00D801D8"/>
    <w:rsid w:val="00D80E98"/>
    <w:rsid w:val="00D82B51"/>
    <w:rsid w:val="00D84677"/>
    <w:rsid w:val="00D87BBF"/>
    <w:rsid w:val="00D87E3F"/>
    <w:rsid w:val="00D87E48"/>
    <w:rsid w:val="00D91DA9"/>
    <w:rsid w:val="00D96123"/>
    <w:rsid w:val="00D979BB"/>
    <w:rsid w:val="00DA2695"/>
    <w:rsid w:val="00DA3244"/>
    <w:rsid w:val="00DA385F"/>
    <w:rsid w:val="00DA5621"/>
    <w:rsid w:val="00DA5798"/>
    <w:rsid w:val="00DB31D2"/>
    <w:rsid w:val="00DB37A0"/>
    <w:rsid w:val="00DB4070"/>
    <w:rsid w:val="00DB40F8"/>
    <w:rsid w:val="00DB5CC6"/>
    <w:rsid w:val="00DB6406"/>
    <w:rsid w:val="00DB7F5A"/>
    <w:rsid w:val="00DC53B7"/>
    <w:rsid w:val="00DC57E3"/>
    <w:rsid w:val="00DD140E"/>
    <w:rsid w:val="00DD40AA"/>
    <w:rsid w:val="00DD4329"/>
    <w:rsid w:val="00DD61DE"/>
    <w:rsid w:val="00DD7DD7"/>
    <w:rsid w:val="00DE02C7"/>
    <w:rsid w:val="00DF159B"/>
    <w:rsid w:val="00DF2682"/>
    <w:rsid w:val="00DF6FB1"/>
    <w:rsid w:val="00DF7C19"/>
    <w:rsid w:val="00E0364D"/>
    <w:rsid w:val="00E03672"/>
    <w:rsid w:val="00E05558"/>
    <w:rsid w:val="00E05830"/>
    <w:rsid w:val="00E06C75"/>
    <w:rsid w:val="00E10557"/>
    <w:rsid w:val="00E121D5"/>
    <w:rsid w:val="00E12798"/>
    <w:rsid w:val="00E12D14"/>
    <w:rsid w:val="00E137E8"/>
    <w:rsid w:val="00E14897"/>
    <w:rsid w:val="00E169D8"/>
    <w:rsid w:val="00E16A1C"/>
    <w:rsid w:val="00E17F1F"/>
    <w:rsid w:val="00E22431"/>
    <w:rsid w:val="00E228A7"/>
    <w:rsid w:val="00E25148"/>
    <w:rsid w:val="00E26CCC"/>
    <w:rsid w:val="00E2796F"/>
    <w:rsid w:val="00E31638"/>
    <w:rsid w:val="00E33E3B"/>
    <w:rsid w:val="00E368B9"/>
    <w:rsid w:val="00E40D13"/>
    <w:rsid w:val="00E41D6C"/>
    <w:rsid w:val="00E435EC"/>
    <w:rsid w:val="00E54C74"/>
    <w:rsid w:val="00E552AC"/>
    <w:rsid w:val="00E5584B"/>
    <w:rsid w:val="00E56553"/>
    <w:rsid w:val="00E56F33"/>
    <w:rsid w:val="00E60611"/>
    <w:rsid w:val="00E63140"/>
    <w:rsid w:val="00E7074F"/>
    <w:rsid w:val="00E728E5"/>
    <w:rsid w:val="00E75D5B"/>
    <w:rsid w:val="00E770DC"/>
    <w:rsid w:val="00E82A12"/>
    <w:rsid w:val="00E82BA5"/>
    <w:rsid w:val="00E83C74"/>
    <w:rsid w:val="00E8415D"/>
    <w:rsid w:val="00E84FFB"/>
    <w:rsid w:val="00E853F7"/>
    <w:rsid w:val="00E857B1"/>
    <w:rsid w:val="00E900FB"/>
    <w:rsid w:val="00E91371"/>
    <w:rsid w:val="00E91711"/>
    <w:rsid w:val="00E93D2C"/>
    <w:rsid w:val="00E95A5D"/>
    <w:rsid w:val="00EA0916"/>
    <w:rsid w:val="00EA1293"/>
    <w:rsid w:val="00EA295D"/>
    <w:rsid w:val="00EB1494"/>
    <w:rsid w:val="00EB153C"/>
    <w:rsid w:val="00EB1C8D"/>
    <w:rsid w:val="00EB28BF"/>
    <w:rsid w:val="00EB2F63"/>
    <w:rsid w:val="00EB7F2F"/>
    <w:rsid w:val="00EC22E0"/>
    <w:rsid w:val="00EC4D07"/>
    <w:rsid w:val="00EC6749"/>
    <w:rsid w:val="00EC7902"/>
    <w:rsid w:val="00EC7F32"/>
    <w:rsid w:val="00ED119C"/>
    <w:rsid w:val="00ED4ECB"/>
    <w:rsid w:val="00ED542D"/>
    <w:rsid w:val="00EE04B2"/>
    <w:rsid w:val="00EE0EFD"/>
    <w:rsid w:val="00EE3280"/>
    <w:rsid w:val="00EE4865"/>
    <w:rsid w:val="00EE68FF"/>
    <w:rsid w:val="00EE77BE"/>
    <w:rsid w:val="00EF0156"/>
    <w:rsid w:val="00EF0F13"/>
    <w:rsid w:val="00EF1D42"/>
    <w:rsid w:val="00EF27FB"/>
    <w:rsid w:val="00EF4C8D"/>
    <w:rsid w:val="00EF6BED"/>
    <w:rsid w:val="00F00951"/>
    <w:rsid w:val="00F016D9"/>
    <w:rsid w:val="00F030F0"/>
    <w:rsid w:val="00F040AF"/>
    <w:rsid w:val="00F0643B"/>
    <w:rsid w:val="00F06C89"/>
    <w:rsid w:val="00F06EB6"/>
    <w:rsid w:val="00F07609"/>
    <w:rsid w:val="00F10457"/>
    <w:rsid w:val="00F11B07"/>
    <w:rsid w:val="00F11B21"/>
    <w:rsid w:val="00F11D66"/>
    <w:rsid w:val="00F169AF"/>
    <w:rsid w:val="00F206E3"/>
    <w:rsid w:val="00F20E09"/>
    <w:rsid w:val="00F2104B"/>
    <w:rsid w:val="00F2246F"/>
    <w:rsid w:val="00F229C2"/>
    <w:rsid w:val="00F23625"/>
    <w:rsid w:val="00F263F2"/>
    <w:rsid w:val="00F3227F"/>
    <w:rsid w:val="00F356EC"/>
    <w:rsid w:val="00F35C87"/>
    <w:rsid w:val="00F372E6"/>
    <w:rsid w:val="00F424A5"/>
    <w:rsid w:val="00F4618B"/>
    <w:rsid w:val="00F507B4"/>
    <w:rsid w:val="00F51C85"/>
    <w:rsid w:val="00F52A22"/>
    <w:rsid w:val="00F53121"/>
    <w:rsid w:val="00F53ED5"/>
    <w:rsid w:val="00F55ABC"/>
    <w:rsid w:val="00F5736F"/>
    <w:rsid w:val="00F577C5"/>
    <w:rsid w:val="00F57B7A"/>
    <w:rsid w:val="00F60E3A"/>
    <w:rsid w:val="00F6361D"/>
    <w:rsid w:val="00F6399E"/>
    <w:rsid w:val="00F63CDC"/>
    <w:rsid w:val="00F701A1"/>
    <w:rsid w:val="00F706FE"/>
    <w:rsid w:val="00F70F4E"/>
    <w:rsid w:val="00F72F46"/>
    <w:rsid w:val="00F73C3F"/>
    <w:rsid w:val="00F8533E"/>
    <w:rsid w:val="00F864FA"/>
    <w:rsid w:val="00F94BF4"/>
    <w:rsid w:val="00F94D37"/>
    <w:rsid w:val="00F95A6B"/>
    <w:rsid w:val="00F97A67"/>
    <w:rsid w:val="00FA0848"/>
    <w:rsid w:val="00FA1060"/>
    <w:rsid w:val="00FA16D6"/>
    <w:rsid w:val="00FA19E6"/>
    <w:rsid w:val="00FA2517"/>
    <w:rsid w:val="00FA25B9"/>
    <w:rsid w:val="00FA2712"/>
    <w:rsid w:val="00FA32A5"/>
    <w:rsid w:val="00FA4921"/>
    <w:rsid w:val="00FA584F"/>
    <w:rsid w:val="00FA7C3F"/>
    <w:rsid w:val="00FB0D08"/>
    <w:rsid w:val="00FB0E28"/>
    <w:rsid w:val="00FB405C"/>
    <w:rsid w:val="00FC3E77"/>
    <w:rsid w:val="00FC646A"/>
    <w:rsid w:val="00FC772F"/>
    <w:rsid w:val="00FD15EE"/>
    <w:rsid w:val="00FD2E28"/>
    <w:rsid w:val="00FD3F05"/>
    <w:rsid w:val="00FD4650"/>
    <w:rsid w:val="00FD558A"/>
    <w:rsid w:val="00FD5628"/>
    <w:rsid w:val="00FD68A0"/>
    <w:rsid w:val="00FE03B3"/>
    <w:rsid w:val="00FE0DD8"/>
    <w:rsid w:val="00FE34CD"/>
    <w:rsid w:val="00FE39A3"/>
    <w:rsid w:val="00FE4EDE"/>
    <w:rsid w:val="00FE6E0C"/>
    <w:rsid w:val="00FF0F4C"/>
    <w:rsid w:val="00FF68E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C90D73"/>
  <w15:docId w15:val="{E7B6262E-677B-4D95-ABF5-24E571AC4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qFormat="1"/>
    <w:lsdException w:name="toc 2" w:uiPriority="39" w:unhideWhenUsed="1" w:qFormat="1"/>
    <w:lsdException w:name="toc 3" w:uiPriority="39" w:unhideWhenUsed="1" w:qFormat="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11654"/>
    <w:pPr>
      <w:spacing w:after="200" w:line="276" w:lineRule="auto"/>
    </w:pPr>
    <w:rPr>
      <w:sz w:val="22"/>
      <w:szCs w:val="22"/>
      <w:lang w:eastAsia="en-US"/>
    </w:rPr>
  </w:style>
  <w:style w:type="paragraph" w:styleId="Nadpis1">
    <w:name w:val="heading 1"/>
    <w:basedOn w:val="Normln"/>
    <w:next w:val="Normln"/>
    <w:link w:val="Nadpis1Char"/>
    <w:uiPriority w:val="99"/>
    <w:qFormat/>
    <w:rsid w:val="00EF6BED"/>
    <w:pPr>
      <w:keepNext/>
      <w:numPr>
        <w:numId w:val="6"/>
      </w:numPr>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Normln"/>
    <w:next w:val="Normln"/>
    <w:link w:val="Nadpis2Char"/>
    <w:uiPriority w:val="99"/>
    <w:qFormat/>
    <w:rsid w:val="00EF6BED"/>
    <w:pPr>
      <w:keepNext/>
      <w:numPr>
        <w:ilvl w:val="1"/>
        <w:numId w:val="6"/>
      </w:numPr>
      <w:spacing w:after="0" w:line="240" w:lineRule="auto"/>
      <w:outlineLvl w:val="1"/>
    </w:pPr>
    <w:rPr>
      <w:rFonts w:ascii="Arial" w:eastAsia="Times New Roman" w:hAnsi="Arial" w:cs="Arial"/>
      <w:b/>
      <w:bCs/>
      <w:sz w:val="24"/>
      <w:szCs w:val="24"/>
      <w:lang w:eastAsia="cs-CZ"/>
    </w:rPr>
  </w:style>
  <w:style w:type="paragraph" w:styleId="Nadpis3">
    <w:name w:val="heading 3"/>
    <w:basedOn w:val="Normln"/>
    <w:next w:val="Normln"/>
    <w:link w:val="Nadpis3Char"/>
    <w:uiPriority w:val="99"/>
    <w:qFormat/>
    <w:rsid w:val="00EF6BED"/>
    <w:pPr>
      <w:keepNext/>
      <w:numPr>
        <w:ilvl w:val="2"/>
        <w:numId w:val="6"/>
      </w:numPr>
      <w:spacing w:after="0" w:line="240" w:lineRule="auto"/>
      <w:outlineLvl w:val="2"/>
    </w:pPr>
    <w:rPr>
      <w:rFonts w:ascii="Arial" w:eastAsia="Times New Roman" w:hAnsi="Arial" w:cs="Arial"/>
      <w:b/>
      <w:bCs/>
      <w:sz w:val="40"/>
      <w:szCs w:val="24"/>
      <w:lang w:eastAsia="cs-CZ"/>
    </w:rPr>
  </w:style>
  <w:style w:type="paragraph" w:styleId="Nadpis4">
    <w:name w:val="heading 4"/>
    <w:basedOn w:val="Normln"/>
    <w:next w:val="Normln"/>
    <w:link w:val="Nadpis4Char"/>
    <w:uiPriority w:val="99"/>
    <w:qFormat/>
    <w:rsid w:val="00EF6BED"/>
    <w:pPr>
      <w:keepNext/>
      <w:numPr>
        <w:ilvl w:val="3"/>
        <w:numId w:val="6"/>
      </w:numPr>
      <w:spacing w:after="0" w:line="240" w:lineRule="auto"/>
      <w:outlineLvl w:val="3"/>
    </w:pPr>
    <w:rPr>
      <w:rFonts w:ascii="Arial" w:eastAsia="Times New Roman" w:hAnsi="Arial" w:cs="Arial"/>
      <w:b/>
      <w:bCs/>
      <w:sz w:val="36"/>
      <w:szCs w:val="24"/>
      <w:lang w:eastAsia="cs-CZ"/>
    </w:rPr>
  </w:style>
  <w:style w:type="paragraph" w:styleId="Nadpis5">
    <w:name w:val="heading 5"/>
    <w:basedOn w:val="Normln"/>
    <w:next w:val="Normln"/>
    <w:link w:val="Nadpis5Char"/>
    <w:uiPriority w:val="99"/>
    <w:qFormat/>
    <w:rsid w:val="00EF6BED"/>
    <w:pPr>
      <w:keepNext/>
      <w:numPr>
        <w:ilvl w:val="4"/>
        <w:numId w:val="6"/>
      </w:numPr>
      <w:spacing w:after="0" w:line="240" w:lineRule="auto"/>
      <w:outlineLvl w:val="4"/>
    </w:pPr>
    <w:rPr>
      <w:rFonts w:ascii="Arial" w:eastAsia="Times New Roman" w:hAnsi="Arial" w:cs="Arial"/>
      <w:b/>
      <w:bCs/>
      <w:sz w:val="44"/>
      <w:szCs w:val="24"/>
      <w:lang w:eastAsia="cs-CZ"/>
    </w:rPr>
  </w:style>
  <w:style w:type="paragraph" w:styleId="Nadpis6">
    <w:name w:val="heading 6"/>
    <w:basedOn w:val="Normln"/>
    <w:next w:val="Normln"/>
    <w:link w:val="Nadpis6Char"/>
    <w:uiPriority w:val="99"/>
    <w:qFormat/>
    <w:rsid w:val="00EF6BED"/>
    <w:pPr>
      <w:keepNext/>
      <w:numPr>
        <w:ilvl w:val="5"/>
        <w:numId w:val="6"/>
      </w:numPr>
      <w:spacing w:after="0" w:line="240" w:lineRule="auto"/>
      <w:outlineLvl w:val="5"/>
    </w:pPr>
    <w:rPr>
      <w:rFonts w:ascii="Arial" w:eastAsia="Times New Roman" w:hAnsi="Arial" w:cs="Arial"/>
      <w:b/>
      <w:bCs/>
      <w:sz w:val="48"/>
      <w:szCs w:val="24"/>
      <w:lang w:eastAsia="cs-CZ"/>
    </w:rPr>
  </w:style>
  <w:style w:type="paragraph" w:styleId="Nadpis7">
    <w:name w:val="heading 7"/>
    <w:basedOn w:val="Normln"/>
    <w:next w:val="Normln"/>
    <w:link w:val="Nadpis7Char"/>
    <w:uiPriority w:val="99"/>
    <w:qFormat/>
    <w:rsid w:val="00EF6BED"/>
    <w:pPr>
      <w:keepNext/>
      <w:numPr>
        <w:ilvl w:val="6"/>
        <w:numId w:val="6"/>
      </w:numPr>
      <w:spacing w:after="0" w:line="240" w:lineRule="auto"/>
      <w:outlineLvl w:val="6"/>
    </w:pPr>
    <w:rPr>
      <w:rFonts w:ascii="Arial" w:eastAsia="Times New Roman" w:hAnsi="Arial" w:cs="Arial"/>
      <w:b/>
      <w:bCs/>
      <w:i/>
      <w:iCs/>
      <w:sz w:val="24"/>
      <w:szCs w:val="24"/>
      <w:lang w:eastAsia="cs-CZ"/>
    </w:rPr>
  </w:style>
  <w:style w:type="paragraph" w:styleId="Nadpis8">
    <w:name w:val="heading 8"/>
    <w:basedOn w:val="Normln"/>
    <w:next w:val="Normln"/>
    <w:link w:val="Nadpis8Char"/>
    <w:uiPriority w:val="99"/>
    <w:qFormat/>
    <w:rsid w:val="00EF6BED"/>
    <w:pPr>
      <w:numPr>
        <w:ilvl w:val="7"/>
        <w:numId w:val="6"/>
      </w:numPr>
      <w:spacing w:before="240" w:after="60" w:line="240" w:lineRule="auto"/>
      <w:outlineLvl w:val="7"/>
    </w:pPr>
    <w:rPr>
      <w:rFonts w:ascii="Times New Roman" w:eastAsia="Times New Roman" w:hAnsi="Times New Roman"/>
      <w:i/>
      <w:iCs/>
      <w:sz w:val="24"/>
      <w:szCs w:val="24"/>
      <w:lang w:eastAsia="cs-CZ"/>
    </w:rPr>
  </w:style>
  <w:style w:type="paragraph" w:styleId="Nadpis9">
    <w:name w:val="heading 9"/>
    <w:basedOn w:val="Normln"/>
    <w:next w:val="Normln"/>
    <w:link w:val="Nadpis9Char"/>
    <w:uiPriority w:val="99"/>
    <w:qFormat/>
    <w:rsid w:val="00EF6BED"/>
    <w:pPr>
      <w:numPr>
        <w:ilvl w:val="8"/>
        <w:numId w:val="6"/>
      </w:numPr>
      <w:spacing w:before="240" w:after="60" w:line="240" w:lineRule="auto"/>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EF6BED"/>
    <w:rPr>
      <w:rFonts w:ascii="Arial" w:eastAsia="Times New Roman" w:hAnsi="Arial" w:cs="Arial"/>
      <w:b/>
      <w:bCs/>
      <w:kern w:val="32"/>
      <w:sz w:val="32"/>
      <w:szCs w:val="32"/>
    </w:rPr>
  </w:style>
  <w:style w:type="character" w:customStyle="1" w:styleId="Nadpis2Char">
    <w:name w:val="Nadpis 2 Char"/>
    <w:aliases w:val="Nadpis 2 Char1 Char,Nadpis 2 Char Char1 Char,Nadpis 2 Char1 Char Char1 Char,Nadpis 2 Char Char1 Char Char Char,Nadpis 2 Char2 Char Char Char Char1 Char,Nadpis 2 Char1 Char Char Char Char Char1 Char"/>
    <w:link w:val="Nadpis2"/>
    <w:uiPriority w:val="99"/>
    <w:locked/>
    <w:rsid w:val="00EF6BED"/>
    <w:rPr>
      <w:rFonts w:ascii="Arial" w:eastAsia="Times New Roman" w:hAnsi="Arial" w:cs="Arial"/>
      <w:b/>
      <w:bCs/>
      <w:sz w:val="24"/>
      <w:szCs w:val="24"/>
    </w:rPr>
  </w:style>
  <w:style w:type="character" w:customStyle="1" w:styleId="Nadpis3Char">
    <w:name w:val="Nadpis 3 Char"/>
    <w:link w:val="Nadpis3"/>
    <w:uiPriority w:val="99"/>
    <w:locked/>
    <w:rsid w:val="00EF6BED"/>
    <w:rPr>
      <w:rFonts w:ascii="Arial" w:eastAsia="Times New Roman" w:hAnsi="Arial" w:cs="Arial"/>
      <w:b/>
      <w:bCs/>
      <w:sz w:val="40"/>
      <w:szCs w:val="24"/>
    </w:rPr>
  </w:style>
  <w:style w:type="character" w:customStyle="1" w:styleId="Nadpis4Char">
    <w:name w:val="Nadpis 4 Char"/>
    <w:link w:val="Nadpis4"/>
    <w:uiPriority w:val="99"/>
    <w:locked/>
    <w:rsid w:val="00EF6BED"/>
    <w:rPr>
      <w:rFonts w:ascii="Arial" w:eastAsia="Times New Roman" w:hAnsi="Arial" w:cs="Arial"/>
      <w:b/>
      <w:bCs/>
      <w:sz w:val="36"/>
      <w:szCs w:val="24"/>
    </w:rPr>
  </w:style>
  <w:style w:type="character" w:customStyle="1" w:styleId="Nadpis5Char">
    <w:name w:val="Nadpis 5 Char"/>
    <w:link w:val="Nadpis5"/>
    <w:uiPriority w:val="99"/>
    <w:locked/>
    <w:rsid w:val="00EF6BED"/>
    <w:rPr>
      <w:rFonts w:ascii="Arial" w:eastAsia="Times New Roman" w:hAnsi="Arial" w:cs="Arial"/>
      <w:b/>
      <w:bCs/>
      <w:sz w:val="44"/>
      <w:szCs w:val="24"/>
    </w:rPr>
  </w:style>
  <w:style w:type="character" w:customStyle="1" w:styleId="Nadpis6Char">
    <w:name w:val="Nadpis 6 Char"/>
    <w:link w:val="Nadpis6"/>
    <w:uiPriority w:val="99"/>
    <w:locked/>
    <w:rsid w:val="00EF6BED"/>
    <w:rPr>
      <w:rFonts w:ascii="Arial" w:eastAsia="Times New Roman" w:hAnsi="Arial" w:cs="Arial"/>
      <w:b/>
      <w:bCs/>
      <w:sz w:val="48"/>
      <w:szCs w:val="24"/>
    </w:rPr>
  </w:style>
  <w:style w:type="character" w:customStyle="1" w:styleId="Nadpis7Char">
    <w:name w:val="Nadpis 7 Char"/>
    <w:link w:val="Nadpis7"/>
    <w:uiPriority w:val="99"/>
    <w:locked/>
    <w:rsid w:val="00EF6BED"/>
    <w:rPr>
      <w:rFonts w:ascii="Arial" w:eastAsia="Times New Roman" w:hAnsi="Arial" w:cs="Arial"/>
      <w:b/>
      <w:bCs/>
      <w:i/>
      <w:iCs/>
      <w:sz w:val="24"/>
      <w:szCs w:val="24"/>
    </w:rPr>
  </w:style>
  <w:style w:type="character" w:customStyle="1" w:styleId="Nadpis8Char">
    <w:name w:val="Nadpis 8 Char"/>
    <w:link w:val="Nadpis8"/>
    <w:uiPriority w:val="99"/>
    <w:locked/>
    <w:rsid w:val="00EF6BED"/>
    <w:rPr>
      <w:rFonts w:ascii="Times New Roman" w:eastAsia="Times New Roman" w:hAnsi="Times New Roman"/>
      <w:i/>
      <w:iCs/>
      <w:sz w:val="24"/>
      <w:szCs w:val="24"/>
    </w:rPr>
  </w:style>
  <w:style w:type="character" w:customStyle="1" w:styleId="Nadpis9Char">
    <w:name w:val="Nadpis 9 Char"/>
    <w:link w:val="Nadpis9"/>
    <w:uiPriority w:val="99"/>
    <w:locked/>
    <w:rsid w:val="00EF6BED"/>
    <w:rPr>
      <w:rFonts w:ascii="Arial" w:eastAsia="Times New Roman" w:hAnsi="Arial" w:cs="Arial"/>
      <w:sz w:val="22"/>
      <w:szCs w:val="22"/>
    </w:rPr>
  </w:style>
  <w:style w:type="paragraph" w:styleId="Bezmezer">
    <w:name w:val="No Spacing"/>
    <w:uiPriority w:val="1"/>
    <w:qFormat/>
    <w:rsid w:val="00CA1575"/>
    <w:rPr>
      <w:sz w:val="22"/>
      <w:szCs w:val="22"/>
      <w:lang w:eastAsia="en-US"/>
    </w:rPr>
  </w:style>
  <w:style w:type="paragraph" w:customStyle="1" w:styleId="Style6">
    <w:name w:val="Style6"/>
    <w:basedOn w:val="Normln"/>
    <w:uiPriority w:val="99"/>
    <w:rsid w:val="00CA1575"/>
    <w:pPr>
      <w:widowControl w:val="0"/>
      <w:autoSpaceDE w:val="0"/>
      <w:autoSpaceDN w:val="0"/>
      <w:adjustRightInd w:val="0"/>
      <w:spacing w:after="0" w:line="256" w:lineRule="exact"/>
    </w:pPr>
    <w:rPr>
      <w:rFonts w:ascii="Arial" w:eastAsia="Times New Roman" w:hAnsi="Arial" w:cs="Arial"/>
      <w:sz w:val="24"/>
      <w:szCs w:val="24"/>
      <w:lang w:eastAsia="cs-CZ"/>
    </w:rPr>
  </w:style>
  <w:style w:type="character" w:customStyle="1" w:styleId="FontStyle18">
    <w:name w:val="Font Style18"/>
    <w:uiPriority w:val="99"/>
    <w:rsid w:val="00CA1575"/>
    <w:rPr>
      <w:rFonts w:ascii="Arial" w:hAnsi="Arial"/>
      <w:sz w:val="20"/>
    </w:rPr>
  </w:style>
  <w:style w:type="character" w:customStyle="1" w:styleId="FontStyle19">
    <w:name w:val="Font Style19"/>
    <w:uiPriority w:val="99"/>
    <w:rsid w:val="00CA1575"/>
    <w:rPr>
      <w:rFonts w:ascii="Arial" w:hAnsi="Arial"/>
      <w:b/>
      <w:sz w:val="20"/>
    </w:rPr>
  </w:style>
  <w:style w:type="paragraph" w:styleId="Zhlav">
    <w:name w:val="header"/>
    <w:basedOn w:val="Normln"/>
    <w:link w:val="ZhlavChar"/>
    <w:uiPriority w:val="99"/>
    <w:rsid w:val="00CA1575"/>
    <w:pPr>
      <w:tabs>
        <w:tab w:val="center" w:pos="4536"/>
        <w:tab w:val="right" w:pos="9072"/>
      </w:tabs>
      <w:spacing w:after="0" w:line="240" w:lineRule="auto"/>
    </w:pPr>
    <w:rPr>
      <w:sz w:val="20"/>
      <w:szCs w:val="20"/>
      <w:lang w:eastAsia="cs-CZ"/>
    </w:rPr>
  </w:style>
  <w:style w:type="character" w:customStyle="1" w:styleId="ZhlavChar">
    <w:name w:val="Záhlaví Char"/>
    <w:link w:val="Zhlav"/>
    <w:uiPriority w:val="99"/>
    <w:locked/>
    <w:rsid w:val="00CA1575"/>
    <w:rPr>
      <w:rFonts w:ascii="Calibri" w:hAnsi="Calibri" w:cs="Times New Roman"/>
    </w:rPr>
  </w:style>
  <w:style w:type="paragraph" w:styleId="Zpat">
    <w:name w:val="footer"/>
    <w:basedOn w:val="Normln"/>
    <w:link w:val="ZpatChar"/>
    <w:uiPriority w:val="99"/>
    <w:rsid w:val="00CA1575"/>
    <w:pPr>
      <w:tabs>
        <w:tab w:val="center" w:pos="4536"/>
        <w:tab w:val="right" w:pos="9072"/>
      </w:tabs>
      <w:spacing w:after="0" w:line="240" w:lineRule="auto"/>
    </w:pPr>
    <w:rPr>
      <w:sz w:val="20"/>
      <w:szCs w:val="20"/>
      <w:lang w:eastAsia="cs-CZ"/>
    </w:rPr>
  </w:style>
  <w:style w:type="character" w:customStyle="1" w:styleId="ZpatChar">
    <w:name w:val="Zápatí Char"/>
    <w:link w:val="Zpat"/>
    <w:uiPriority w:val="99"/>
    <w:locked/>
    <w:rsid w:val="00CA1575"/>
    <w:rPr>
      <w:rFonts w:ascii="Calibri" w:hAnsi="Calibri" w:cs="Times New Roman"/>
    </w:rPr>
  </w:style>
  <w:style w:type="paragraph" w:styleId="Textbubliny">
    <w:name w:val="Balloon Text"/>
    <w:basedOn w:val="Normln"/>
    <w:link w:val="TextbublinyChar"/>
    <w:uiPriority w:val="99"/>
    <w:semiHidden/>
    <w:rsid w:val="00CA1575"/>
    <w:pPr>
      <w:spacing w:after="0" w:line="240" w:lineRule="auto"/>
    </w:pPr>
    <w:rPr>
      <w:rFonts w:ascii="Tahoma" w:hAnsi="Tahoma"/>
      <w:sz w:val="16"/>
      <w:szCs w:val="16"/>
      <w:lang w:eastAsia="cs-CZ"/>
    </w:rPr>
  </w:style>
  <w:style w:type="character" w:customStyle="1" w:styleId="TextbublinyChar">
    <w:name w:val="Text bubliny Char"/>
    <w:link w:val="Textbubliny"/>
    <w:uiPriority w:val="99"/>
    <w:semiHidden/>
    <w:locked/>
    <w:rsid w:val="00CA1575"/>
    <w:rPr>
      <w:rFonts w:ascii="Tahoma" w:hAnsi="Tahoma" w:cs="Times New Roman"/>
      <w:sz w:val="16"/>
    </w:rPr>
  </w:style>
  <w:style w:type="paragraph" w:styleId="Odstavecseseznamem">
    <w:name w:val="List Paragraph"/>
    <w:basedOn w:val="Normln"/>
    <w:uiPriority w:val="34"/>
    <w:qFormat/>
    <w:rsid w:val="0004790B"/>
    <w:pPr>
      <w:ind w:left="720"/>
      <w:contextualSpacing/>
    </w:pPr>
  </w:style>
  <w:style w:type="paragraph" w:customStyle="1" w:styleId="Default">
    <w:name w:val="Default"/>
    <w:uiPriority w:val="99"/>
    <w:rsid w:val="0024306A"/>
    <w:pPr>
      <w:autoSpaceDE w:val="0"/>
      <w:autoSpaceDN w:val="0"/>
      <w:adjustRightInd w:val="0"/>
    </w:pPr>
    <w:rPr>
      <w:rFonts w:ascii="JohnSans Text Pro" w:hAnsi="JohnSans Text Pro" w:cs="JohnSans Text Pro"/>
      <w:color w:val="000000"/>
      <w:sz w:val="24"/>
      <w:szCs w:val="24"/>
      <w:lang w:eastAsia="en-US"/>
    </w:rPr>
  </w:style>
  <w:style w:type="paragraph" w:customStyle="1" w:styleId="VZ">
    <w:name w:val="VZ"/>
    <w:basedOn w:val="Normln"/>
    <w:link w:val="VZChar"/>
    <w:rsid w:val="004A1676"/>
    <w:pPr>
      <w:overflowPunct w:val="0"/>
      <w:autoSpaceDE w:val="0"/>
      <w:autoSpaceDN w:val="0"/>
      <w:adjustRightInd w:val="0"/>
      <w:spacing w:after="0" w:line="240" w:lineRule="auto"/>
      <w:ind w:left="284"/>
      <w:jc w:val="both"/>
      <w:textAlignment w:val="baseline"/>
    </w:pPr>
    <w:rPr>
      <w:rFonts w:ascii="Arial" w:hAnsi="Arial"/>
      <w:sz w:val="20"/>
      <w:szCs w:val="20"/>
    </w:rPr>
  </w:style>
  <w:style w:type="character" w:customStyle="1" w:styleId="VZChar">
    <w:name w:val="VZ Char"/>
    <w:link w:val="VZ"/>
    <w:locked/>
    <w:rsid w:val="004A1676"/>
    <w:rPr>
      <w:rFonts w:ascii="Arial" w:hAnsi="Arial"/>
    </w:rPr>
  </w:style>
  <w:style w:type="paragraph" w:styleId="Zkladntext2">
    <w:name w:val="Body Text 2"/>
    <w:basedOn w:val="Normln"/>
    <w:link w:val="Zkladntext2Char"/>
    <w:uiPriority w:val="99"/>
    <w:rsid w:val="00E169D8"/>
    <w:pPr>
      <w:overflowPunct w:val="0"/>
      <w:autoSpaceDE w:val="0"/>
      <w:autoSpaceDN w:val="0"/>
      <w:adjustRightInd w:val="0"/>
      <w:spacing w:after="0" w:line="240" w:lineRule="auto"/>
      <w:textAlignment w:val="baseline"/>
    </w:pPr>
    <w:rPr>
      <w:rFonts w:ascii="Times New Roman" w:eastAsia="Times New Roman" w:hAnsi="Times New Roman"/>
      <w:b/>
      <w:sz w:val="24"/>
      <w:szCs w:val="20"/>
      <w:lang w:eastAsia="cs-CZ"/>
    </w:rPr>
  </w:style>
  <w:style w:type="character" w:customStyle="1" w:styleId="Zkladntext2Char">
    <w:name w:val="Základní text 2 Char"/>
    <w:link w:val="Zkladntext2"/>
    <w:uiPriority w:val="99"/>
    <w:locked/>
    <w:rsid w:val="00E169D8"/>
    <w:rPr>
      <w:rFonts w:ascii="Times New Roman" w:hAnsi="Times New Roman" w:cs="Times New Roman"/>
      <w:b/>
      <w:sz w:val="24"/>
    </w:rPr>
  </w:style>
  <w:style w:type="character" w:styleId="Hypertextovodkaz">
    <w:name w:val="Hyperlink"/>
    <w:uiPriority w:val="99"/>
    <w:rsid w:val="00E169D8"/>
    <w:rPr>
      <w:rFonts w:cs="Times New Roman"/>
      <w:color w:val="0000FF"/>
      <w:u w:val="single"/>
    </w:rPr>
  </w:style>
  <w:style w:type="paragraph" w:styleId="Zkladntext3">
    <w:name w:val="Body Text 3"/>
    <w:basedOn w:val="Normln"/>
    <w:link w:val="Zkladntext3Char"/>
    <w:rsid w:val="00E169D8"/>
    <w:pPr>
      <w:overflowPunct w:val="0"/>
      <w:autoSpaceDE w:val="0"/>
      <w:autoSpaceDN w:val="0"/>
      <w:adjustRightInd w:val="0"/>
      <w:spacing w:after="120" w:line="240" w:lineRule="auto"/>
      <w:textAlignment w:val="baseline"/>
    </w:pPr>
    <w:rPr>
      <w:rFonts w:ascii="Times New Roman" w:eastAsia="Times New Roman" w:hAnsi="Times New Roman"/>
      <w:sz w:val="16"/>
      <w:szCs w:val="16"/>
      <w:lang w:eastAsia="cs-CZ"/>
    </w:rPr>
  </w:style>
  <w:style w:type="character" w:customStyle="1" w:styleId="Zkladntext3Char">
    <w:name w:val="Základní text 3 Char"/>
    <w:link w:val="Zkladntext3"/>
    <w:uiPriority w:val="99"/>
    <w:locked/>
    <w:rsid w:val="00E169D8"/>
    <w:rPr>
      <w:rFonts w:ascii="Times New Roman" w:hAnsi="Times New Roman" w:cs="Times New Roman"/>
      <w:sz w:val="16"/>
    </w:rPr>
  </w:style>
  <w:style w:type="paragraph" w:customStyle="1" w:styleId="CharCharChar1CharCharCharCharCharCharCharCharChar1Char1CharChar5CharCharCharChar">
    <w:name w:val="Char Char Char1 Char Char Char Char Char Char Char Char Char1 Char1 Char Char5 Char Char Char Char"/>
    <w:basedOn w:val="Normln"/>
    <w:uiPriority w:val="99"/>
    <w:rsid w:val="00E169D8"/>
    <w:pPr>
      <w:spacing w:after="160" w:line="240" w:lineRule="exact"/>
      <w:jc w:val="both"/>
    </w:pPr>
    <w:rPr>
      <w:rFonts w:ascii="Times New Roman Bold" w:eastAsia="Times New Roman" w:hAnsi="Times New Roman Bold"/>
      <w:szCs w:val="26"/>
      <w:lang w:val="sk-SK"/>
    </w:rPr>
  </w:style>
  <w:style w:type="paragraph" w:styleId="Zkladntext">
    <w:name w:val="Body Text"/>
    <w:basedOn w:val="Normln"/>
    <w:link w:val="ZkladntextChar"/>
    <w:uiPriority w:val="99"/>
    <w:semiHidden/>
    <w:rsid w:val="00C44146"/>
    <w:pPr>
      <w:spacing w:after="120"/>
    </w:pPr>
  </w:style>
  <w:style w:type="character" w:customStyle="1" w:styleId="ZkladntextChar">
    <w:name w:val="Základní text Char"/>
    <w:link w:val="Zkladntext"/>
    <w:uiPriority w:val="99"/>
    <w:semiHidden/>
    <w:locked/>
    <w:rsid w:val="00C44146"/>
    <w:rPr>
      <w:rFonts w:ascii="Calibri" w:hAnsi="Calibri" w:cs="Times New Roman"/>
      <w:sz w:val="22"/>
      <w:lang w:eastAsia="en-US"/>
    </w:rPr>
  </w:style>
  <w:style w:type="character" w:styleId="Odkaznakoment">
    <w:name w:val="annotation reference"/>
    <w:uiPriority w:val="99"/>
    <w:semiHidden/>
    <w:rsid w:val="00A61A4B"/>
    <w:rPr>
      <w:rFonts w:cs="Times New Roman"/>
      <w:sz w:val="16"/>
    </w:rPr>
  </w:style>
  <w:style w:type="paragraph" w:styleId="Textkomente">
    <w:name w:val="annotation text"/>
    <w:basedOn w:val="Normln"/>
    <w:link w:val="TextkomenteChar"/>
    <w:uiPriority w:val="99"/>
    <w:semiHidden/>
    <w:rsid w:val="00A61A4B"/>
    <w:rPr>
      <w:sz w:val="20"/>
      <w:szCs w:val="20"/>
    </w:rPr>
  </w:style>
  <w:style w:type="character" w:customStyle="1" w:styleId="TextkomenteChar">
    <w:name w:val="Text komentáře Char"/>
    <w:link w:val="Textkomente"/>
    <w:uiPriority w:val="99"/>
    <w:semiHidden/>
    <w:locked/>
    <w:rsid w:val="00A61A4B"/>
    <w:rPr>
      <w:rFonts w:cs="Times New Roman"/>
      <w:lang w:eastAsia="en-US"/>
    </w:rPr>
  </w:style>
  <w:style w:type="paragraph" w:styleId="Pedmtkomente">
    <w:name w:val="annotation subject"/>
    <w:basedOn w:val="Textkomente"/>
    <w:next w:val="Textkomente"/>
    <w:link w:val="PedmtkomenteChar"/>
    <w:uiPriority w:val="99"/>
    <w:semiHidden/>
    <w:rsid w:val="00A61A4B"/>
    <w:rPr>
      <w:b/>
      <w:bCs/>
    </w:rPr>
  </w:style>
  <w:style w:type="character" w:customStyle="1" w:styleId="PedmtkomenteChar">
    <w:name w:val="Předmět komentáře Char"/>
    <w:link w:val="Pedmtkomente"/>
    <w:uiPriority w:val="99"/>
    <w:semiHidden/>
    <w:locked/>
    <w:rsid w:val="00A61A4B"/>
    <w:rPr>
      <w:rFonts w:cs="Times New Roman"/>
      <w:b/>
      <w:lang w:eastAsia="en-US"/>
    </w:rPr>
  </w:style>
  <w:style w:type="paragraph" w:styleId="slovanseznam">
    <w:name w:val="List Number"/>
    <w:basedOn w:val="Normln"/>
    <w:uiPriority w:val="99"/>
    <w:semiHidden/>
    <w:rsid w:val="007B79A2"/>
    <w:pPr>
      <w:numPr>
        <w:numId w:val="1"/>
      </w:numPr>
      <w:contextualSpacing/>
    </w:pPr>
  </w:style>
  <w:style w:type="paragraph" w:styleId="Seznamsodrkami">
    <w:name w:val="List Bullet"/>
    <w:basedOn w:val="Normln"/>
    <w:autoRedefine/>
    <w:uiPriority w:val="99"/>
    <w:rsid w:val="007B79A2"/>
    <w:pPr>
      <w:widowControl w:val="0"/>
      <w:numPr>
        <w:numId w:val="2"/>
      </w:numPr>
      <w:tabs>
        <w:tab w:val="num" w:pos="360"/>
      </w:tabs>
      <w:autoSpaceDE w:val="0"/>
      <w:autoSpaceDN w:val="0"/>
      <w:adjustRightInd w:val="0"/>
      <w:spacing w:after="240" w:line="256" w:lineRule="auto"/>
      <w:ind w:hanging="720"/>
    </w:pPr>
    <w:rPr>
      <w:rFonts w:ascii="Times New Roman" w:eastAsia="Times New Roman" w:hAnsi="Times New Roman"/>
      <w:sz w:val="18"/>
      <w:szCs w:val="18"/>
    </w:rPr>
  </w:style>
  <w:style w:type="character" w:customStyle="1" w:styleId="rwrro">
    <w:name w:val="rwrro"/>
    <w:uiPriority w:val="99"/>
    <w:rsid w:val="00F97A67"/>
    <w:rPr>
      <w:rFonts w:cs="Times New Roman"/>
    </w:rPr>
  </w:style>
  <w:style w:type="paragraph" w:styleId="Revize">
    <w:name w:val="Revision"/>
    <w:hidden/>
    <w:uiPriority w:val="99"/>
    <w:semiHidden/>
    <w:rsid w:val="00046A3B"/>
    <w:rPr>
      <w:sz w:val="22"/>
      <w:szCs w:val="22"/>
      <w:lang w:eastAsia="en-US"/>
    </w:rPr>
  </w:style>
  <w:style w:type="paragraph" w:customStyle="1" w:styleId="bllodsaz">
    <w:name w:val="bll_odsaz"/>
    <w:basedOn w:val="Normln"/>
    <w:uiPriority w:val="99"/>
    <w:rsid w:val="00FA32A5"/>
    <w:pPr>
      <w:spacing w:after="120" w:line="240" w:lineRule="auto"/>
      <w:ind w:left="851"/>
      <w:jc w:val="both"/>
    </w:pPr>
    <w:rPr>
      <w:rFonts w:ascii="Arial Narrow" w:eastAsia="Times New Roman" w:hAnsi="Arial Narrow"/>
      <w:noProof/>
      <w:szCs w:val="20"/>
      <w:lang w:eastAsia="cs-CZ"/>
    </w:rPr>
  </w:style>
  <w:style w:type="character" w:customStyle="1" w:styleId="InitialStyle">
    <w:name w:val="InitialStyle"/>
    <w:rsid w:val="00FA32A5"/>
    <w:rPr>
      <w:sz w:val="20"/>
    </w:rPr>
  </w:style>
  <w:style w:type="character" w:customStyle="1" w:styleId="Nadpis2CharChar">
    <w:name w:val="Nadpis 2 Char Char"/>
    <w:uiPriority w:val="99"/>
    <w:rsid w:val="00D2356B"/>
    <w:rPr>
      <w:sz w:val="24"/>
      <w:lang w:val="cs-CZ" w:eastAsia="cs-CZ"/>
    </w:rPr>
  </w:style>
  <w:style w:type="paragraph" w:styleId="Obsah1">
    <w:name w:val="toc 1"/>
    <w:basedOn w:val="Normln"/>
    <w:next w:val="Normln"/>
    <w:autoRedefine/>
    <w:uiPriority w:val="39"/>
    <w:qFormat/>
    <w:rsid w:val="001C4933"/>
    <w:pPr>
      <w:keepNext/>
      <w:keepLines/>
      <w:numPr>
        <w:numId w:val="8"/>
      </w:numPr>
      <w:tabs>
        <w:tab w:val="right" w:leader="dot" w:pos="9072"/>
      </w:tabs>
      <w:spacing w:after="240"/>
      <w:ind w:left="567" w:hanging="567"/>
      <w:contextualSpacing/>
      <w:jc w:val="center"/>
    </w:pPr>
    <w:rPr>
      <w:noProof/>
    </w:rPr>
  </w:style>
  <w:style w:type="paragraph" w:customStyle="1" w:styleId="owapara">
    <w:name w:val="owapara"/>
    <w:basedOn w:val="Normln"/>
    <w:rsid w:val="00223C80"/>
    <w:pPr>
      <w:spacing w:after="0" w:line="240" w:lineRule="auto"/>
    </w:pPr>
    <w:rPr>
      <w:rFonts w:ascii="Times New Roman" w:hAnsi="Times New Roman"/>
      <w:sz w:val="24"/>
      <w:szCs w:val="24"/>
      <w:lang w:eastAsia="cs-CZ"/>
    </w:rPr>
  </w:style>
  <w:style w:type="paragraph" w:customStyle="1" w:styleId="lnek11">
    <w:name w:val="lnek11"/>
    <w:basedOn w:val="Normln"/>
    <w:rsid w:val="00223C80"/>
    <w:pPr>
      <w:spacing w:after="0" w:line="240" w:lineRule="auto"/>
    </w:pPr>
    <w:rPr>
      <w:rFonts w:ascii="Times New Roman" w:hAnsi="Times New Roman"/>
      <w:sz w:val="24"/>
      <w:szCs w:val="24"/>
      <w:lang w:eastAsia="cs-CZ"/>
    </w:rPr>
  </w:style>
  <w:style w:type="paragraph" w:customStyle="1" w:styleId="Nzev1">
    <w:name w:val="Název1"/>
    <w:basedOn w:val="Normln"/>
    <w:rsid w:val="00ED4ECB"/>
    <w:pPr>
      <w:spacing w:after="120" w:line="288" w:lineRule="auto"/>
      <w:ind w:firstLine="709"/>
    </w:pPr>
    <w:rPr>
      <w:rFonts w:ascii="Times New Roman" w:eastAsia="Times New Roman" w:hAnsi="Times New Roman"/>
      <w:noProof/>
      <w:sz w:val="24"/>
      <w:szCs w:val="20"/>
      <w:lang w:eastAsia="cs-CZ"/>
    </w:rPr>
  </w:style>
  <w:style w:type="character" w:customStyle="1" w:styleId="FontStyle61">
    <w:name w:val="Font Style61"/>
    <w:uiPriority w:val="99"/>
    <w:rsid w:val="009F262B"/>
    <w:rPr>
      <w:rFonts w:ascii="Arial" w:hAnsi="Arial" w:cs="Arial"/>
      <w:sz w:val="18"/>
      <w:szCs w:val="18"/>
    </w:rPr>
  </w:style>
  <w:style w:type="paragraph" w:styleId="Seznamsodrkami3">
    <w:name w:val="List Bullet 3"/>
    <w:basedOn w:val="Normln"/>
    <w:uiPriority w:val="99"/>
    <w:semiHidden/>
    <w:unhideWhenUsed/>
    <w:locked/>
    <w:rsid w:val="00F63CDC"/>
    <w:pPr>
      <w:numPr>
        <w:numId w:val="7"/>
      </w:numPr>
      <w:contextualSpacing/>
    </w:pPr>
  </w:style>
  <w:style w:type="character" w:customStyle="1" w:styleId="platne1">
    <w:name w:val="platne1"/>
    <w:basedOn w:val="Standardnpsmoodstavce"/>
    <w:rsid w:val="00192A49"/>
  </w:style>
  <w:style w:type="paragraph" w:styleId="Nadpisobsahu">
    <w:name w:val="TOC Heading"/>
    <w:basedOn w:val="Nadpis1"/>
    <w:next w:val="Normln"/>
    <w:uiPriority w:val="39"/>
    <w:unhideWhenUsed/>
    <w:qFormat/>
    <w:rsid w:val="0078320F"/>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Obsah3">
    <w:name w:val="toc 3"/>
    <w:basedOn w:val="Normln"/>
    <w:next w:val="Normln"/>
    <w:autoRedefine/>
    <w:uiPriority w:val="39"/>
    <w:unhideWhenUsed/>
    <w:qFormat/>
    <w:rsid w:val="0078320F"/>
    <w:pPr>
      <w:spacing w:after="100"/>
      <w:ind w:left="440"/>
    </w:pPr>
  </w:style>
  <w:style w:type="paragraph" w:styleId="Obsah2">
    <w:name w:val="toc 2"/>
    <w:basedOn w:val="Normln"/>
    <w:next w:val="Normln"/>
    <w:autoRedefine/>
    <w:uiPriority w:val="39"/>
    <w:unhideWhenUsed/>
    <w:qFormat/>
    <w:rsid w:val="00D51DA0"/>
    <w:pPr>
      <w:spacing w:after="100"/>
      <w:ind w:left="220"/>
    </w:pPr>
    <w:rPr>
      <w:rFonts w:asciiTheme="minorHAnsi" w:eastAsiaTheme="minorEastAsia" w:hAnsiTheme="minorHAnsi" w:cstheme="minorBidi"/>
    </w:rPr>
  </w:style>
  <w:style w:type="table" w:styleId="Mkatabulky">
    <w:name w:val="Table Grid"/>
    <w:basedOn w:val="Normlntabulka"/>
    <w:rsid w:val="00024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
    <w:name w:val="Normální1"/>
    <w:basedOn w:val="Normln"/>
    <w:rsid w:val="00EE04B2"/>
    <w:pPr>
      <w:widowControl w:val="0"/>
      <w:suppressAutoHyphens/>
      <w:overflowPunct w:val="0"/>
      <w:autoSpaceDE w:val="0"/>
      <w:spacing w:after="0" w:line="242" w:lineRule="auto"/>
      <w:textAlignment w:val="baseline"/>
    </w:pPr>
    <w:rPr>
      <w:rFonts w:ascii="Times New Roman" w:eastAsia="Times New Roman" w:hAnsi="Times New Roman"/>
      <w:color w:val="000000"/>
      <w:sz w:val="20"/>
      <w:szCs w:val="20"/>
      <w:lang w:eastAsia="ar-SA"/>
    </w:rPr>
  </w:style>
  <w:style w:type="character" w:styleId="Zstupntext">
    <w:name w:val="Placeholder Text"/>
    <w:basedOn w:val="Standardnpsmoodstavce"/>
    <w:uiPriority w:val="99"/>
    <w:semiHidden/>
    <w:rsid w:val="003D15B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10319">
      <w:marLeft w:val="0"/>
      <w:marRight w:val="0"/>
      <w:marTop w:val="0"/>
      <w:marBottom w:val="0"/>
      <w:divBdr>
        <w:top w:val="none" w:sz="0" w:space="0" w:color="auto"/>
        <w:left w:val="none" w:sz="0" w:space="0" w:color="auto"/>
        <w:bottom w:val="none" w:sz="0" w:space="0" w:color="auto"/>
        <w:right w:val="none" w:sz="0" w:space="0" w:color="auto"/>
      </w:divBdr>
    </w:div>
    <w:div w:id="49110320">
      <w:marLeft w:val="0"/>
      <w:marRight w:val="0"/>
      <w:marTop w:val="0"/>
      <w:marBottom w:val="0"/>
      <w:divBdr>
        <w:top w:val="none" w:sz="0" w:space="0" w:color="auto"/>
        <w:left w:val="none" w:sz="0" w:space="0" w:color="auto"/>
        <w:bottom w:val="none" w:sz="0" w:space="0" w:color="auto"/>
        <w:right w:val="none" w:sz="0" w:space="0" w:color="auto"/>
      </w:divBdr>
    </w:div>
    <w:div w:id="49110321">
      <w:marLeft w:val="0"/>
      <w:marRight w:val="0"/>
      <w:marTop w:val="0"/>
      <w:marBottom w:val="0"/>
      <w:divBdr>
        <w:top w:val="none" w:sz="0" w:space="0" w:color="auto"/>
        <w:left w:val="none" w:sz="0" w:space="0" w:color="auto"/>
        <w:bottom w:val="none" w:sz="0" w:space="0" w:color="auto"/>
        <w:right w:val="none" w:sz="0" w:space="0" w:color="auto"/>
      </w:divBdr>
    </w:div>
    <w:div w:id="49110322">
      <w:marLeft w:val="0"/>
      <w:marRight w:val="0"/>
      <w:marTop w:val="0"/>
      <w:marBottom w:val="0"/>
      <w:divBdr>
        <w:top w:val="none" w:sz="0" w:space="0" w:color="auto"/>
        <w:left w:val="none" w:sz="0" w:space="0" w:color="auto"/>
        <w:bottom w:val="none" w:sz="0" w:space="0" w:color="auto"/>
        <w:right w:val="none" w:sz="0" w:space="0" w:color="auto"/>
      </w:divBdr>
    </w:div>
    <w:div w:id="148058249">
      <w:bodyDiv w:val="1"/>
      <w:marLeft w:val="0"/>
      <w:marRight w:val="0"/>
      <w:marTop w:val="0"/>
      <w:marBottom w:val="0"/>
      <w:divBdr>
        <w:top w:val="none" w:sz="0" w:space="0" w:color="auto"/>
        <w:left w:val="none" w:sz="0" w:space="0" w:color="auto"/>
        <w:bottom w:val="none" w:sz="0" w:space="0" w:color="auto"/>
        <w:right w:val="none" w:sz="0" w:space="0" w:color="auto"/>
      </w:divBdr>
    </w:div>
    <w:div w:id="208152585">
      <w:bodyDiv w:val="1"/>
      <w:marLeft w:val="0"/>
      <w:marRight w:val="0"/>
      <w:marTop w:val="0"/>
      <w:marBottom w:val="0"/>
      <w:divBdr>
        <w:top w:val="none" w:sz="0" w:space="0" w:color="auto"/>
        <w:left w:val="none" w:sz="0" w:space="0" w:color="auto"/>
        <w:bottom w:val="none" w:sz="0" w:space="0" w:color="auto"/>
        <w:right w:val="none" w:sz="0" w:space="0" w:color="auto"/>
      </w:divBdr>
    </w:div>
    <w:div w:id="337973930">
      <w:bodyDiv w:val="1"/>
      <w:marLeft w:val="0"/>
      <w:marRight w:val="0"/>
      <w:marTop w:val="0"/>
      <w:marBottom w:val="0"/>
      <w:divBdr>
        <w:top w:val="none" w:sz="0" w:space="0" w:color="auto"/>
        <w:left w:val="none" w:sz="0" w:space="0" w:color="auto"/>
        <w:bottom w:val="none" w:sz="0" w:space="0" w:color="auto"/>
        <w:right w:val="none" w:sz="0" w:space="0" w:color="auto"/>
      </w:divBdr>
    </w:div>
    <w:div w:id="474759486">
      <w:bodyDiv w:val="1"/>
      <w:marLeft w:val="0"/>
      <w:marRight w:val="0"/>
      <w:marTop w:val="0"/>
      <w:marBottom w:val="0"/>
      <w:divBdr>
        <w:top w:val="none" w:sz="0" w:space="0" w:color="auto"/>
        <w:left w:val="none" w:sz="0" w:space="0" w:color="auto"/>
        <w:bottom w:val="none" w:sz="0" w:space="0" w:color="auto"/>
        <w:right w:val="none" w:sz="0" w:space="0" w:color="auto"/>
      </w:divBdr>
    </w:div>
    <w:div w:id="569072667">
      <w:bodyDiv w:val="1"/>
      <w:marLeft w:val="0"/>
      <w:marRight w:val="0"/>
      <w:marTop w:val="0"/>
      <w:marBottom w:val="0"/>
      <w:divBdr>
        <w:top w:val="none" w:sz="0" w:space="0" w:color="auto"/>
        <w:left w:val="none" w:sz="0" w:space="0" w:color="auto"/>
        <w:bottom w:val="none" w:sz="0" w:space="0" w:color="auto"/>
        <w:right w:val="none" w:sz="0" w:space="0" w:color="auto"/>
      </w:divBdr>
    </w:div>
    <w:div w:id="711854395">
      <w:bodyDiv w:val="1"/>
      <w:marLeft w:val="0"/>
      <w:marRight w:val="0"/>
      <w:marTop w:val="0"/>
      <w:marBottom w:val="0"/>
      <w:divBdr>
        <w:top w:val="none" w:sz="0" w:space="0" w:color="auto"/>
        <w:left w:val="none" w:sz="0" w:space="0" w:color="auto"/>
        <w:bottom w:val="none" w:sz="0" w:space="0" w:color="auto"/>
        <w:right w:val="none" w:sz="0" w:space="0" w:color="auto"/>
      </w:divBdr>
    </w:div>
    <w:div w:id="877939261">
      <w:bodyDiv w:val="1"/>
      <w:marLeft w:val="0"/>
      <w:marRight w:val="0"/>
      <w:marTop w:val="0"/>
      <w:marBottom w:val="0"/>
      <w:divBdr>
        <w:top w:val="none" w:sz="0" w:space="0" w:color="auto"/>
        <w:left w:val="none" w:sz="0" w:space="0" w:color="auto"/>
        <w:bottom w:val="none" w:sz="0" w:space="0" w:color="auto"/>
        <w:right w:val="none" w:sz="0" w:space="0" w:color="auto"/>
      </w:divBdr>
    </w:div>
    <w:div w:id="878130976">
      <w:bodyDiv w:val="1"/>
      <w:marLeft w:val="0"/>
      <w:marRight w:val="0"/>
      <w:marTop w:val="0"/>
      <w:marBottom w:val="0"/>
      <w:divBdr>
        <w:top w:val="none" w:sz="0" w:space="0" w:color="auto"/>
        <w:left w:val="none" w:sz="0" w:space="0" w:color="auto"/>
        <w:bottom w:val="none" w:sz="0" w:space="0" w:color="auto"/>
        <w:right w:val="none" w:sz="0" w:space="0" w:color="auto"/>
      </w:divBdr>
      <w:divsChild>
        <w:div w:id="188880682">
          <w:marLeft w:val="0"/>
          <w:marRight w:val="0"/>
          <w:marTop w:val="0"/>
          <w:marBottom w:val="0"/>
          <w:divBdr>
            <w:top w:val="none" w:sz="0" w:space="0" w:color="auto"/>
            <w:left w:val="none" w:sz="0" w:space="0" w:color="auto"/>
            <w:bottom w:val="none" w:sz="0" w:space="0" w:color="auto"/>
            <w:right w:val="none" w:sz="0" w:space="0" w:color="auto"/>
          </w:divBdr>
          <w:divsChild>
            <w:div w:id="213975464">
              <w:marLeft w:val="0"/>
              <w:marRight w:val="0"/>
              <w:marTop w:val="0"/>
              <w:marBottom w:val="0"/>
              <w:divBdr>
                <w:top w:val="none" w:sz="0" w:space="0" w:color="auto"/>
                <w:left w:val="none" w:sz="0" w:space="0" w:color="auto"/>
                <w:bottom w:val="none" w:sz="0" w:space="0" w:color="auto"/>
                <w:right w:val="none" w:sz="0" w:space="0" w:color="auto"/>
              </w:divBdr>
              <w:divsChild>
                <w:div w:id="596599698">
                  <w:marLeft w:val="0"/>
                  <w:marRight w:val="0"/>
                  <w:marTop w:val="0"/>
                  <w:marBottom w:val="0"/>
                  <w:divBdr>
                    <w:top w:val="none" w:sz="0" w:space="0" w:color="auto"/>
                    <w:left w:val="none" w:sz="0" w:space="0" w:color="auto"/>
                    <w:bottom w:val="none" w:sz="0" w:space="0" w:color="auto"/>
                    <w:right w:val="none" w:sz="0" w:space="0" w:color="auto"/>
                  </w:divBdr>
                  <w:divsChild>
                    <w:div w:id="147464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216776">
      <w:bodyDiv w:val="1"/>
      <w:marLeft w:val="0"/>
      <w:marRight w:val="0"/>
      <w:marTop w:val="0"/>
      <w:marBottom w:val="0"/>
      <w:divBdr>
        <w:top w:val="none" w:sz="0" w:space="0" w:color="auto"/>
        <w:left w:val="none" w:sz="0" w:space="0" w:color="auto"/>
        <w:bottom w:val="none" w:sz="0" w:space="0" w:color="auto"/>
        <w:right w:val="none" w:sz="0" w:space="0" w:color="auto"/>
      </w:divBdr>
    </w:div>
    <w:div w:id="1004670229">
      <w:bodyDiv w:val="1"/>
      <w:marLeft w:val="0"/>
      <w:marRight w:val="0"/>
      <w:marTop w:val="0"/>
      <w:marBottom w:val="0"/>
      <w:divBdr>
        <w:top w:val="none" w:sz="0" w:space="0" w:color="auto"/>
        <w:left w:val="none" w:sz="0" w:space="0" w:color="auto"/>
        <w:bottom w:val="none" w:sz="0" w:space="0" w:color="auto"/>
        <w:right w:val="none" w:sz="0" w:space="0" w:color="auto"/>
      </w:divBdr>
    </w:div>
    <w:div w:id="1103258931">
      <w:bodyDiv w:val="1"/>
      <w:marLeft w:val="0"/>
      <w:marRight w:val="0"/>
      <w:marTop w:val="0"/>
      <w:marBottom w:val="0"/>
      <w:divBdr>
        <w:top w:val="none" w:sz="0" w:space="0" w:color="auto"/>
        <w:left w:val="none" w:sz="0" w:space="0" w:color="auto"/>
        <w:bottom w:val="none" w:sz="0" w:space="0" w:color="auto"/>
        <w:right w:val="none" w:sz="0" w:space="0" w:color="auto"/>
      </w:divBdr>
    </w:div>
    <w:div w:id="1127044959">
      <w:bodyDiv w:val="1"/>
      <w:marLeft w:val="0"/>
      <w:marRight w:val="0"/>
      <w:marTop w:val="0"/>
      <w:marBottom w:val="0"/>
      <w:divBdr>
        <w:top w:val="none" w:sz="0" w:space="0" w:color="auto"/>
        <w:left w:val="none" w:sz="0" w:space="0" w:color="auto"/>
        <w:bottom w:val="none" w:sz="0" w:space="0" w:color="auto"/>
        <w:right w:val="none" w:sz="0" w:space="0" w:color="auto"/>
      </w:divBdr>
    </w:div>
    <w:div w:id="1212418560">
      <w:bodyDiv w:val="1"/>
      <w:marLeft w:val="0"/>
      <w:marRight w:val="0"/>
      <w:marTop w:val="0"/>
      <w:marBottom w:val="0"/>
      <w:divBdr>
        <w:top w:val="none" w:sz="0" w:space="0" w:color="auto"/>
        <w:left w:val="none" w:sz="0" w:space="0" w:color="auto"/>
        <w:bottom w:val="none" w:sz="0" w:space="0" w:color="auto"/>
        <w:right w:val="none" w:sz="0" w:space="0" w:color="auto"/>
      </w:divBdr>
    </w:div>
    <w:div w:id="1321956818">
      <w:bodyDiv w:val="1"/>
      <w:marLeft w:val="0"/>
      <w:marRight w:val="0"/>
      <w:marTop w:val="0"/>
      <w:marBottom w:val="0"/>
      <w:divBdr>
        <w:top w:val="none" w:sz="0" w:space="0" w:color="auto"/>
        <w:left w:val="none" w:sz="0" w:space="0" w:color="auto"/>
        <w:bottom w:val="none" w:sz="0" w:space="0" w:color="auto"/>
        <w:right w:val="none" w:sz="0" w:space="0" w:color="auto"/>
      </w:divBdr>
    </w:div>
    <w:div w:id="1378165552">
      <w:bodyDiv w:val="1"/>
      <w:marLeft w:val="0"/>
      <w:marRight w:val="0"/>
      <w:marTop w:val="0"/>
      <w:marBottom w:val="0"/>
      <w:divBdr>
        <w:top w:val="none" w:sz="0" w:space="0" w:color="auto"/>
        <w:left w:val="none" w:sz="0" w:space="0" w:color="auto"/>
        <w:bottom w:val="none" w:sz="0" w:space="0" w:color="auto"/>
        <w:right w:val="none" w:sz="0" w:space="0" w:color="auto"/>
      </w:divBdr>
    </w:div>
    <w:div w:id="1391003164">
      <w:bodyDiv w:val="1"/>
      <w:marLeft w:val="0"/>
      <w:marRight w:val="0"/>
      <w:marTop w:val="0"/>
      <w:marBottom w:val="0"/>
      <w:divBdr>
        <w:top w:val="none" w:sz="0" w:space="0" w:color="auto"/>
        <w:left w:val="none" w:sz="0" w:space="0" w:color="auto"/>
        <w:bottom w:val="none" w:sz="0" w:space="0" w:color="auto"/>
        <w:right w:val="none" w:sz="0" w:space="0" w:color="auto"/>
      </w:divBdr>
    </w:div>
    <w:div w:id="1401370045">
      <w:bodyDiv w:val="1"/>
      <w:marLeft w:val="0"/>
      <w:marRight w:val="0"/>
      <w:marTop w:val="0"/>
      <w:marBottom w:val="0"/>
      <w:divBdr>
        <w:top w:val="none" w:sz="0" w:space="0" w:color="auto"/>
        <w:left w:val="none" w:sz="0" w:space="0" w:color="auto"/>
        <w:bottom w:val="none" w:sz="0" w:space="0" w:color="auto"/>
        <w:right w:val="none" w:sz="0" w:space="0" w:color="auto"/>
      </w:divBdr>
    </w:div>
    <w:div w:id="1446922267">
      <w:bodyDiv w:val="1"/>
      <w:marLeft w:val="0"/>
      <w:marRight w:val="0"/>
      <w:marTop w:val="0"/>
      <w:marBottom w:val="0"/>
      <w:divBdr>
        <w:top w:val="none" w:sz="0" w:space="0" w:color="auto"/>
        <w:left w:val="none" w:sz="0" w:space="0" w:color="auto"/>
        <w:bottom w:val="none" w:sz="0" w:space="0" w:color="auto"/>
        <w:right w:val="none" w:sz="0" w:space="0" w:color="auto"/>
      </w:divBdr>
    </w:div>
    <w:div w:id="1515026518">
      <w:bodyDiv w:val="1"/>
      <w:marLeft w:val="0"/>
      <w:marRight w:val="0"/>
      <w:marTop w:val="0"/>
      <w:marBottom w:val="0"/>
      <w:divBdr>
        <w:top w:val="none" w:sz="0" w:space="0" w:color="auto"/>
        <w:left w:val="none" w:sz="0" w:space="0" w:color="auto"/>
        <w:bottom w:val="none" w:sz="0" w:space="0" w:color="auto"/>
        <w:right w:val="none" w:sz="0" w:space="0" w:color="auto"/>
      </w:divBdr>
    </w:div>
    <w:div w:id="1606615822">
      <w:bodyDiv w:val="1"/>
      <w:marLeft w:val="0"/>
      <w:marRight w:val="0"/>
      <w:marTop w:val="0"/>
      <w:marBottom w:val="0"/>
      <w:divBdr>
        <w:top w:val="none" w:sz="0" w:space="0" w:color="auto"/>
        <w:left w:val="none" w:sz="0" w:space="0" w:color="auto"/>
        <w:bottom w:val="none" w:sz="0" w:space="0" w:color="auto"/>
        <w:right w:val="none" w:sz="0" w:space="0" w:color="auto"/>
      </w:divBdr>
      <w:divsChild>
        <w:div w:id="1744059451">
          <w:marLeft w:val="0"/>
          <w:marRight w:val="0"/>
          <w:marTop w:val="0"/>
          <w:marBottom w:val="0"/>
          <w:divBdr>
            <w:top w:val="none" w:sz="0" w:space="0" w:color="auto"/>
            <w:left w:val="none" w:sz="0" w:space="0" w:color="auto"/>
            <w:bottom w:val="none" w:sz="0" w:space="0" w:color="auto"/>
            <w:right w:val="none" w:sz="0" w:space="0" w:color="auto"/>
          </w:divBdr>
          <w:divsChild>
            <w:div w:id="156961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853898">
      <w:bodyDiv w:val="1"/>
      <w:marLeft w:val="0"/>
      <w:marRight w:val="0"/>
      <w:marTop w:val="0"/>
      <w:marBottom w:val="0"/>
      <w:divBdr>
        <w:top w:val="none" w:sz="0" w:space="0" w:color="auto"/>
        <w:left w:val="none" w:sz="0" w:space="0" w:color="auto"/>
        <w:bottom w:val="none" w:sz="0" w:space="0" w:color="auto"/>
        <w:right w:val="none" w:sz="0" w:space="0" w:color="auto"/>
      </w:divBdr>
    </w:div>
    <w:div w:id="1649094310">
      <w:bodyDiv w:val="1"/>
      <w:marLeft w:val="0"/>
      <w:marRight w:val="0"/>
      <w:marTop w:val="0"/>
      <w:marBottom w:val="0"/>
      <w:divBdr>
        <w:top w:val="none" w:sz="0" w:space="0" w:color="auto"/>
        <w:left w:val="none" w:sz="0" w:space="0" w:color="auto"/>
        <w:bottom w:val="none" w:sz="0" w:space="0" w:color="auto"/>
        <w:right w:val="none" w:sz="0" w:space="0" w:color="auto"/>
      </w:divBdr>
    </w:div>
    <w:div w:id="1711225564">
      <w:bodyDiv w:val="1"/>
      <w:marLeft w:val="0"/>
      <w:marRight w:val="0"/>
      <w:marTop w:val="0"/>
      <w:marBottom w:val="0"/>
      <w:divBdr>
        <w:top w:val="none" w:sz="0" w:space="0" w:color="auto"/>
        <w:left w:val="none" w:sz="0" w:space="0" w:color="auto"/>
        <w:bottom w:val="none" w:sz="0" w:space="0" w:color="auto"/>
        <w:right w:val="none" w:sz="0" w:space="0" w:color="auto"/>
      </w:divBdr>
    </w:div>
    <w:div w:id="1743092948">
      <w:bodyDiv w:val="1"/>
      <w:marLeft w:val="0"/>
      <w:marRight w:val="0"/>
      <w:marTop w:val="0"/>
      <w:marBottom w:val="0"/>
      <w:divBdr>
        <w:top w:val="none" w:sz="0" w:space="0" w:color="auto"/>
        <w:left w:val="none" w:sz="0" w:space="0" w:color="auto"/>
        <w:bottom w:val="none" w:sz="0" w:space="0" w:color="auto"/>
        <w:right w:val="none" w:sz="0" w:space="0" w:color="auto"/>
      </w:divBdr>
    </w:div>
    <w:div w:id="1777090317">
      <w:bodyDiv w:val="1"/>
      <w:marLeft w:val="0"/>
      <w:marRight w:val="0"/>
      <w:marTop w:val="0"/>
      <w:marBottom w:val="0"/>
      <w:divBdr>
        <w:top w:val="none" w:sz="0" w:space="0" w:color="auto"/>
        <w:left w:val="none" w:sz="0" w:space="0" w:color="auto"/>
        <w:bottom w:val="none" w:sz="0" w:space="0" w:color="auto"/>
        <w:right w:val="none" w:sz="0" w:space="0" w:color="auto"/>
      </w:divBdr>
    </w:div>
    <w:div w:id="1827166890">
      <w:bodyDiv w:val="1"/>
      <w:marLeft w:val="0"/>
      <w:marRight w:val="0"/>
      <w:marTop w:val="0"/>
      <w:marBottom w:val="0"/>
      <w:divBdr>
        <w:top w:val="none" w:sz="0" w:space="0" w:color="auto"/>
        <w:left w:val="none" w:sz="0" w:space="0" w:color="auto"/>
        <w:bottom w:val="none" w:sz="0" w:space="0" w:color="auto"/>
        <w:right w:val="none" w:sz="0" w:space="0" w:color="auto"/>
      </w:divBdr>
    </w:div>
    <w:div w:id="1943881141">
      <w:bodyDiv w:val="1"/>
      <w:marLeft w:val="0"/>
      <w:marRight w:val="0"/>
      <w:marTop w:val="0"/>
      <w:marBottom w:val="0"/>
      <w:divBdr>
        <w:top w:val="none" w:sz="0" w:space="0" w:color="auto"/>
        <w:left w:val="none" w:sz="0" w:space="0" w:color="auto"/>
        <w:bottom w:val="none" w:sz="0" w:space="0" w:color="auto"/>
        <w:right w:val="none" w:sz="0" w:space="0" w:color="auto"/>
      </w:divBdr>
    </w:div>
    <w:div w:id="2051999902">
      <w:bodyDiv w:val="1"/>
      <w:marLeft w:val="0"/>
      <w:marRight w:val="0"/>
      <w:marTop w:val="0"/>
      <w:marBottom w:val="0"/>
      <w:divBdr>
        <w:top w:val="none" w:sz="0" w:space="0" w:color="auto"/>
        <w:left w:val="none" w:sz="0" w:space="0" w:color="auto"/>
        <w:bottom w:val="none" w:sz="0" w:space="0" w:color="auto"/>
        <w:right w:val="none" w:sz="0" w:space="0" w:color="auto"/>
      </w:divBdr>
    </w:div>
    <w:div w:id="2053841327">
      <w:bodyDiv w:val="1"/>
      <w:marLeft w:val="0"/>
      <w:marRight w:val="0"/>
      <w:marTop w:val="0"/>
      <w:marBottom w:val="0"/>
      <w:divBdr>
        <w:top w:val="none" w:sz="0" w:space="0" w:color="auto"/>
        <w:left w:val="none" w:sz="0" w:space="0" w:color="auto"/>
        <w:bottom w:val="none" w:sz="0" w:space="0" w:color="auto"/>
        <w:right w:val="none" w:sz="0" w:space="0" w:color="auto"/>
      </w:divBdr>
    </w:div>
    <w:div w:id="211165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A4FD5B33DBF4457AD54D151F03021C8"/>
        <w:category>
          <w:name w:val="Obecné"/>
          <w:gallery w:val="placeholder"/>
        </w:category>
        <w:types>
          <w:type w:val="bbPlcHdr"/>
        </w:types>
        <w:behaviors>
          <w:behavior w:val="content"/>
        </w:behaviors>
        <w:guid w:val="{66B86001-8C95-4E57-8CE7-C5A71F582022}"/>
      </w:docPartPr>
      <w:docPartBody>
        <w:p w:rsidR="002E03B2" w:rsidRDefault="002E03B2" w:rsidP="002E03B2">
          <w:pPr>
            <w:pStyle w:val="BA4FD5B33DBF4457AD54D151F03021C8"/>
          </w:pPr>
          <w:r w:rsidRPr="00260D22">
            <w:rPr>
              <w:rStyle w:val="Zstupntext"/>
            </w:rPr>
            <w:t>Klikněte sem a zadejte text.</w:t>
          </w:r>
        </w:p>
      </w:docPartBody>
    </w:docPart>
    <w:docPart>
      <w:docPartPr>
        <w:name w:val="9739C19F012146CEA02C240F97654F5B"/>
        <w:category>
          <w:name w:val="Obecné"/>
          <w:gallery w:val="placeholder"/>
        </w:category>
        <w:types>
          <w:type w:val="bbPlcHdr"/>
        </w:types>
        <w:behaviors>
          <w:behavior w:val="content"/>
        </w:behaviors>
        <w:guid w:val="{A5D18E73-4983-4FEC-8C2E-490BD1DCA530}"/>
      </w:docPartPr>
      <w:docPartBody>
        <w:p w:rsidR="00903E1E" w:rsidRDefault="00DA610A" w:rsidP="00DA610A">
          <w:pPr>
            <w:pStyle w:val="9739C19F012146CEA02C240F97654F5B"/>
          </w:pPr>
          <w:r w:rsidRPr="00260D22">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JohnSans Text Pro"/>
    <w:panose1 w:val="00000000000000000000"/>
    <w:charset w:val="EE"/>
    <w:family w:val="swiss"/>
    <w:notTrueType/>
    <w:pitch w:val="default"/>
    <w:sig w:usb0="00000005" w:usb1="00000000" w:usb2="00000000" w:usb3="00000000" w:csb0="00000002"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1E3"/>
    <w:rsid w:val="00002088"/>
    <w:rsid w:val="00055AE6"/>
    <w:rsid w:val="000C3878"/>
    <w:rsid w:val="001064AA"/>
    <w:rsid w:val="001078AA"/>
    <w:rsid w:val="00175562"/>
    <w:rsid w:val="001774AF"/>
    <w:rsid w:val="00192359"/>
    <w:rsid w:val="00280C94"/>
    <w:rsid w:val="002E03B2"/>
    <w:rsid w:val="00325DDF"/>
    <w:rsid w:val="003B6195"/>
    <w:rsid w:val="00481ED0"/>
    <w:rsid w:val="00495437"/>
    <w:rsid w:val="00552149"/>
    <w:rsid w:val="00585736"/>
    <w:rsid w:val="006D58C7"/>
    <w:rsid w:val="00717AC4"/>
    <w:rsid w:val="00751A5F"/>
    <w:rsid w:val="007D590E"/>
    <w:rsid w:val="008D26F4"/>
    <w:rsid w:val="008E151B"/>
    <w:rsid w:val="008F4204"/>
    <w:rsid w:val="00903E1E"/>
    <w:rsid w:val="009451A6"/>
    <w:rsid w:val="00971AFA"/>
    <w:rsid w:val="009D3103"/>
    <w:rsid w:val="009D41DC"/>
    <w:rsid w:val="00A8764C"/>
    <w:rsid w:val="00AD54B4"/>
    <w:rsid w:val="00BC4EAF"/>
    <w:rsid w:val="00C01298"/>
    <w:rsid w:val="00C96D9B"/>
    <w:rsid w:val="00CE4938"/>
    <w:rsid w:val="00DA21E3"/>
    <w:rsid w:val="00DA610A"/>
    <w:rsid w:val="00DB3C68"/>
    <w:rsid w:val="00E27649"/>
    <w:rsid w:val="00E308FF"/>
    <w:rsid w:val="00E66F63"/>
    <w:rsid w:val="00E76151"/>
    <w:rsid w:val="00E95171"/>
    <w:rsid w:val="00EC16B1"/>
    <w:rsid w:val="00F937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D3103"/>
    <w:rPr>
      <w:color w:val="808080"/>
    </w:rPr>
  </w:style>
  <w:style w:type="paragraph" w:customStyle="1" w:styleId="3A2EC827180743ABB24F26733C4A3846">
    <w:name w:val="3A2EC827180743ABB24F26733C4A3846"/>
    <w:rsid w:val="00BC4EAF"/>
  </w:style>
  <w:style w:type="paragraph" w:customStyle="1" w:styleId="BA4FD5B33DBF4457AD54D151F03021C8">
    <w:name w:val="BA4FD5B33DBF4457AD54D151F03021C8"/>
    <w:rsid w:val="002E03B2"/>
    <w:pPr>
      <w:spacing w:after="160" w:line="259" w:lineRule="auto"/>
    </w:pPr>
  </w:style>
  <w:style w:type="paragraph" w:customStyle="1" w:styleId="EFCA97A640384846B4D25B9A52296217">
    <w:name w:val="EFCA97A640384846B4D25B9A52296217"/>
    <w:rsid w:val="00751A5F"/>
    <w:pPr>
      <w:spacing w:after="160" w:line="259" w:lineRule="auto"/>
    </w:pPr>
  </w:style>
  <w:style w:type="paragraph" w:customStyle="1" w:styleId="EE6380D18806432598AF6F71D1267DDC">
    <w:name w:val="EE6380D18806432598AF6F71D1267DDC"/>
    <w:rsid w:val="00717AC4"/>
    <w:pPr>
      <w:spacing w:after="160" w:line="259" w:lineRule="auto"/>
    </w:pPr>
  </w:style>
  <w:style w:type="paragraph" w:customStyle="1" w:styleId="C4926977ED4B40C5B1129B2D919147C9">
    <w:name w:val="C4926977ED4B40C5B1129B2D919147C9"/>
    <w:rsid w:val="00A8764C"/>
    <w:pPr>
      <w:spacing w:after="160" w:line="259" w:lineRule="auto"/>
    </w:pPr>
  </w:style>
  <w:style w:type="paragraph" w:customStyle="1" w:styleId="53650204FF4E4828BD7BAF106B984174">
    <w:name w:val="53650204FF4E4828BD7BAF106B984174"/>
    <w:rsid w:val="00A8764C"/>
    <w:pPr>
      <w:spacing w:after="160" w:line="259" w:lineRule="auto"/>
    </w:pPr>
  </w:style>
  <w:style w:type="paragraph" w:customStyle="1" w:styleId="24083EC63DDC4074BCA876A0234DE850">
    <w:name w:val="24083EC63DDC4074BCA876A0234DE850"/>
    <w:rsid w:val="00A8764C"/>
    <w:pPr>
      <w:spacing w:after="160" w:line="259" w:lineRule="auto"/>
    </w:pPr>
  </w:style>
  <w:style w:type="paragraph" w:customStyle="1" w:styleId="41234564A2B542D491EB2F3466AB35B7">
    <w:name w:val="41234564A2B542D491EB2F3466AB35B7"/>
    <w:rsid w:val="00A8764C"/>
    <w:pPr>
      <w:spacing w:after="160" w:line="259" w:lineRule="auto"/>
    </w:pPr>
  </w:style>
  <w:style w:type="paragraph" w:customStyle="1" w:styleId="F497A87A7DFB4AA1BFECB74A7DAB58A1">
    <w:name w:val="F497A87A7DFB4AA1BFECB74A7DAB58A1"/>
    <w:rsid w:val="00A8764C"/>
    <w:pPr>
      <w:spacing w:after="160" w:line="259" w:lineRule="auto"/>
    </w:pPr>
  </w:style>
  <w:style w:type="paragraph" w:customStyle="1" w:styleId="AB4CEDA2A03147798F4933A5F6CF46AA">
    <w:name w:val="AB4CEDA2A03147798F4933A5F6CF46AA"/>
    <w:rsid w:val="00A8764C"/>
    <w:pPr>
      <w:spacing w:after="160" w:line="259" w:lineRule="auto"/>
    </w:pPr>
  </w:style>
  <w:style w:type="paragraph" w:customStyle="1" w:styleId="899661076E9E4C54866E0725B3C64FDE">
    <w:name w:val="899661076E9E4C54866E0725B3C64FDE"/>
    <w:rsid w:val="00A8764C"/>
    <w:pPr>
      <w:spacing w:after="160" w:line="259" w:lineRule="auto"/>
    </w:pPr>
  </w:style>
  <w:style w:type="paragraph" w:customStyle="1" w:styleId="BAB2223F15B942EEB3E891180C7F4DBB">
    <w:name w:val="BAB2223F15B942EEB3E891180C7F4DBB"/>
    <w:rsid w:val="00A8764C"/>
    <w:pPr>
      <w:spacing w:after="160" w:line="259" w:lineRule="auto"/>
    </w:pPr>
  </w:style>
  <w:style w:type="paragraph" w:customStyle="1" w:styleId="7349E25B518B4CC3A0E6E045D860546A">
    <w:name w:val="7349E25B518B4CC3A0E6E045D860546A"/>
    <w:rsid w:val="00A8764C"/>
    <w:pPr>
      <w:spacing w:after="160" w:line="259" w:lineRule="auto"/>
    </w:pPr>
  </w:style>
  <w:style w:type="paragraph" w:customStyle="1" w:styleId="DE29A6F81ECF44E2A00947FFC58DC1C1">
    <w:name w:val="DE29A6F81ECF44E2A00947FFC58DC1C1"/>
    <w:rsid w:val="00A8764C"/>
    <w:pPr>
      <w:spacing w:after="160" w:line="259" w:lineRule="auto"/>
    </w:pPr>
  </w:style>
  <w:style w:type="paragraph" w:customStyle="1" w:styleId="044AB113C47144529B676732D2E65F50">
    <w:name w:val="044AB113C47144529B676732D2E65F50"/>
    <w:rsid w:val="00DA610A"/>
    <w:pPr>
      <w:spacing w:after="160" w:line="259" w:lineRule="auto"/>
    </w:pPr>
  </w:style>
  <w:style w:type="paragraph" w:customStyle="1" w:styleId="9739C19F012146CEA02C240F97654F5B">
    <w:name w:val="9739C19F012146CEA02C240F97654F5B"/>
    <w:rsid w:val="00DA610A"/>
    <w:pPr>
      <w:spacing w:after="160" w:line="259" w:lineRule="auto"/>
    </w:pPr>
  </w:style>
  <w:style w:type="paragraph" w:customStyle="1" w:styleId="CA6600E5ABB044B788A17F6EB2F2AB8D">
    <w:name w:val="CA6600E5ABB044B788A17F6EB2F2AB8D"/>
    <w:rsid w:val="00DA610A"/>
    <w:pPr>
      <w:spacing w:after="160" w:line="259" w:lineRule="auto"/>
    </w:pPr>
  </w:style>
  <w:style w:type="paragraph" w:customStyle="1" w:styleId="976B582BD92A40C0A4D44B5C55E009A7">
    <w:name w:val="976B582BD92A40C0A4D44B5C55E009A7"/>
    <w:rsid w:val="00DA610A"/>
    <w:pPr>
      <w:spacing w:after="160" w:line="259" w:lineRule="auto"/>
    </w:pPr>
  </w:style>
  <w:style w:type="paragraph" w:customStyle="1" w:styleId="C94FE98C66C04E0B8936AB675D225501">
    <w:name w:val="C94FE98C66C04E0B8936AB675D225501"/>
    <w:rsid w:val="00C96D9B"/>
    <w:pPr>
      <w:spacing w:after="160" w:line="259" w:lineRule="auto"/>
    </w:pPr>
  </w:style>
  <w:style w:type="paragraph" w:customStyle="1" w:styleId="EEC1A8DD84574DE39BAA0451BC1989BB">
    <w:name w:val="EEC1A8DD84574DE39BAA0451BC1989BB"/>
    <w:rsid w:val="009D3103"/>
    <w:pPr>
      <w:spacing w:after="160" w:line="259" w:lineRule="auto"/>
    </w:pPr>
  </w:style>
  <w:style w:type="paragraph" w:customStyle="1" w:styleId="3A299855E2AA4E349BDFA7EBF5AE34DF">
    <w:name w:val="3A299855E2AA4E349BDFA7EBF5AE34DF"/>
    <w:rsid w:val="009D3103"/>
    <w:pPr>
      <w:spacing w:after="160" w:line="259" w:lineRule="auto"/>
    </w:pPr>
  </w:style>
  <w:style w:type="paragraph" w:customStyle="1" w:styleId="DCC57CAF269E4246B3D18DD76122972C">
    <w:name w:val="DCC57CAF269E4246B3D18DD76122972C"/>
    <w:rsid w:val="009D310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0F6F18-7EB5-49C1-BD93-3B0143354373}">
  <ds:schemaRefs>
    <ds:schemaRef ds:uri="http://schemas.openxmlformats.org/officeDocument/2006/bibliography"/>
  </ds:schemaRefs>
</ds:datastoreItem>
</file>

<file path=customXml/itemProps2.xml><?xml version="1.0" encoding="utf-8"?>
<ds:datastoreItem xmlns:ds="http://schemas.openxmlformats.org/officeDocument/2006/customXml" ds:itemID="{DF8FFAEE-7FAE-41B5-8ACC-6BA65B5D3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2300</Words>
  <Characters>13575</Characters>
  <Application>Microsoft Office Word</Application>
  <DocSecurity>0</DocSecurity>
  <Lines>113</Lines>
  <Paragraphs>31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Centrum ICT služeb spol</vt:lpstr>
      <vt:lpstr>Centrum ICT služeb spol</vt:lpstr>
    </vt:vector>
  </TitlesOfParts>
  <Company>HP</Company>
  <LinksUpToDate>false</LinksUpToDate>
  <CharactersWithSpaces>15844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Centrum ICT služeb spol</dc:title>
  <dc:creator>XX</dc:creator>
  <cp:lastModifiedBy>Lupač Jiří</cp:lastModifiedBy>
  <cp:revision>3</cp:revision>
  <cp:lastPrinted>2015-01-08T13:00:00Z</cp:lastPrinted>
  <dcterms:created xsi:type="dcterms:W3CDTF">2020-09-23T11:03:00Z</dcterms:created>
  <dcterms:modified xsi:type="dcterms:W3CDTF">2020-10-02T06:27:00Z</dcterms:modified>
</cp:coreProperties>
</file>