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A2141B" w:rsidRPr="00A2141B">
        <w:rPr>
          <w:b/>
          <w:bCs/>
          <w:sz w:val="26"/>
          <w:szCs w:val="26"/>
        </w:rPr>
        <w:t xml:space="preserve">Rámcová dohoda – dodávka </w:t>
      </w:r>
      <w:r w:rsidR="00402DDA">
        <w:rPr>
          <w:b/>
          <w:bCs/>
          <w:sz w:val="26"/>
          <w:szCs w:val="26"/>
        </w:rPr>
        <w:t>čedičového</w:t>
      </w:r>
      <w:bookmarkStart w:id="0" w:name="_GoBack"/>
      <w:bookmarkEnd w:id="0"/>
      <w:r w:rsidR="00A2141B" w:rsidRPr="00A2141B">
        <w:rPr>
          <w:b/>
          <w:bCs/>
          <w:sz w:val="26"/>
          <w:szCs w:val="26"/>
        </w:rPr>
        <w:t xml:space="preserve"> vlákna</w:t>
      </w:r>
      <w:r w:rsidRPr="00357FB2">
        <w:rPr>
          <w:b/>
          <w:bCs/>
          <w:sz w:val="26"/>
          <w:szCs w:val="26"/>
        </w:rPr>
        <w:t>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A71A51" w:rsidRPr="00A71A51">
        <w:t>ALLIGARD s.r.o.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A71A51" w:rsidRPr="00A71A51">
        <w:t>č.p. 44, 357 51 Libavské Údolí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A71A51" w:rsidRPr="00A71A51">
        <w:rPr>
          <w:bCs/>
        </w:rP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71A51" w:rsidRPr="00A71A51">
        <w:rPr>
          <w:bCs/>
        </w:rPr>
        <w:t>JUDr.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 xml:space="preserve">Alexnder Rolf Albani 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757CB3" w:rsidRPr="0009533F" w:rsidTr="00A2141B">
        <w:tc>
          <w:tcPr>
            <w:tcW w:w="2042" w:type="pct"/>
            <w:vAlign w:val="center"/>
          </w:tcPr>
          <w:p w:rsidR="00757CB3" w:rsidRPr="0009533F" w:rsidRDefault="00A2141B" w:rsidP="00757CB3">
            <w:pPr>
              <w:rPr>
                <w:b/>
              </w:rPr>
            </w:pPr>
            <w:r w:rsidRPr="00A2141B">
              <w:rPr>
                <w:b/>
              </w:rPr>
              <w:t xml:space="preserve">Cena za 1 tunu </w:t>
            </w:r>
            <w:r w:rsidR="00402DDA">
              <w:rPr>
                <w:b/>
              </w:rPr>
              <w:t>čedičového</w:t>
            </w:r>
            <w:r w:rsidRPr="00A2141B">
              <w:rPr>
                <w:b/>
              </w:rPr>
              <w:t xml:space="preserve"> vlákna</w:t>
            </w:r>
          </w:p>
        </w:tc>
        <w:tc>
          <w:tcPr>
            <w:tcW w:w="1069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09D" w:rsidRDefault="006F609D" w:rsidP="007E3E0A">
      <w:r>
        <w:separator/>
      </w:r>
    </w:p>
  </w:endnote>
  <w:endnote w:type="continuationSeparator" w:id="0">
    <w:p w:rsidR="006F609D" w:rsidRDefault="006F609D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09D" w:rsidRDefault="006F609D" w:rsidP="007E3E0A">
      <w:r>
        <w:separator/>
      </w:r>
    </w:p>
  </w:footnote>
  <w:footnote w:type="continuationSeparator" w:id="0">
    <w:p w:rsidR="006F609D" w:rsidRDefault="006F609D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323383"/>
    <w:rsid w:val="00357FB2"/>
    <w:rsid w:val="00376805"/>
    <w:rsid w:val="00400AFB"/>
    <w:rsid w:val="00402DDA"/>
    <w:rsid w:val="00461A97"/>
    <w:rsid w:val="005D5164"/>
    <w:rsid w:val="006A7CBC"/>
    <w:rsid w:val="006F609D"/>
    <w:rsid w:val="0072662A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27917"/>
    <w:rsid w:val="00B665BB"/>
    <w:rsid w:val="00B851C7"/>
    <w:rsid w:val="00C508E1"/>
    <w:rsid w:val="00C96A41"/>
    <w:rsid w:val="00CA3EBC"/>
    <w:rsid w:val="00D12715"/>
    <w:rsid w:val="00DD0F48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9415"/>
  <w15:docId w15:val="{12595F9F-100D-4A28-BD8D-34235982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Vojtěch Skopový</cp:lastModifiedBy>
  <cp:revision>2</cp:revision>
  <cp:lastPrinted>2017-06-27T05:24:00Z</cp:lastPrinted>
  <dcterms:created xsi:type="dcterms:W3CDTF">2017-10-11T12:16:00Z</dcterms:created>
  <dcterms:modified xsi:type="dcterms:W3CDTF">2017-10-11T12:16:00Z</dcterms:modified>
</cp:coreProperties>
</file>