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AC86" w14:textId="77777777" w:rsidR="00935A3B" w:rsidRDefault="00935A3B">
      <w:pPr>
        <w:rPr>
          <w:rFonts w:cs="Times New Roman" w:hint="eastAsia"/>
        </w:rPr>
      </w:pPr>
    </w:p>
    <w:p w14:paraId="554C63C6" w14:textId="77777777" w:rsidR="00935A3B" w:rsidRDefault="00FB52D2">
      <w:pPr>
        <w:pStyle w:val="Nadpis"/>
        <w:jc w:val="center"/>
        <w:rPr>
          <w:rFonts w:ascii="Liberation Serif" w:hAnsi="Liberation Serif" w:cs="Times New Roman" w:hint="eastAsia"/>
          <w:sz w:val="36"/>
          <w:szCs w:val="36"/>
        </w:rPr>
      </w:pPr>
      <w:r>
        <w:rPr>
          <w:rFonts w:ascii="Liberation Serif" w:hAnsi="Liberation Serif" w:cs="Times New Roman"/>
          <w:sz w:val="36"/>
          <w:szCs w:val="36"/>
        </w:rPr>
        <w:t xml:space="preserve">KUPNÍ SMLOUVA  </w:t>
      </w:r>
    </w:p>
    <w:p w14:paraId="6E9C8DA0" w14:textId="77777777" w:rsidR="00935A3B" w:rsidRDefault="00935A3B">
      <w:pPr>
        <w:pStyle w:val="Nadpis"/>
        <w:rPr>
          <w:rFonts w:ascii="Liberation Serif" w:hAnsi="Liberation Serif" w:cs="Times New Roman" w:hint="eastAsia"/>
          <w:sz w:val="24"/>
          <w:szCs w:val="24"/>
        </w:rPr>
      </w:pPr>
    </w:p>
    <w:p w14:paraId="06F22625" w14:textId="77777777" w:rsidR="00935A3B" w:rsidRDefault="00FB52D2">
      <w:pPr>
        <w:rPr>
          <w:rFonts w:hint="eastAsia"/>
        </w:rPr>
      </w:pPr>
      <w:r>
        <w:t>uzavřená</w:t>
      </w:r>
      <w:r>
        <w:rPr>
          <w:bCs/>
          <w:iCs/>
        </w:rPr>
        <w:t xml:space="preserve"> mezi účastníky:</w:t>
      </w:r>
    </w:p>
    <w:p w14:paraId="12AE0607" w14:textId="77777777" w:rsidR="00935A3B" w:rsidRDefault="00935A3B">
      <w:pPr>
        <w:rPr>
          <w:rFonts w:cs="Tahoma" w:hint="eastAsia"/>
        </w:rPr>
      </w:pPr>
    </w:p>
    <w:p w14:paraId="3929F0F1" w14:textId="2AD7D819" w:rsidR="00935A3B" w:rsidRPr="00BF05AB" w:rsidRDefault="00EF3B1B">
      <w:pPr>
        <w:rPr>
          <w:rFonts w:cs="Tahoma" w:hint="eastAsia"/>
        </w:rPr>
      </w:pPr>
      <w:r w:rsidRPr="00BF05AB">
        <w:rPr>
          <w:rFonts w:cs="Tahoma"/>
        </w:rPr>
        <w:t>………..</w:t>
      </w:r>
    </w:p>
    <w:p w14:paraId="0A2B7CC4" w14:textId="78D1D185" w:rsidR="00EF3B1B" w:rsidRPr="00BF05AB" w:rsidRDefault="00EF3B1B">
      <w:pPr>
        <w:rPr>
          <w:rFonts w:cs="Tahoma" w:hint="eastAsia"/>
        </w:rPr>
      </w:pPr>
      <w:r w:rsidRPr="00BF05AB">
        <w:rPr>
          <w:rFonts w:cs="Tahoma"/>
        </w:rPr>
        <w:t>se sídlem ……..</w:t>
      </w:r>
    </w:p>
    <w:p w14:paraId="190D2272" w14:textId="178B2F5D" w:rsidR="00935A3B" w:rsidRPr="00BF05AB" w:rsidRDefault="00EF3B1B">
      <w:pPr>
        <w:rPr>
          <w:rFonts w:cs="Tahoma" w:hint="eastAsia"/>
        </w:rPr>
      </w:pPr>
      <w:r w:rsidRPr="00BF05AB">
        <w:rPr>
          <w:rFonts w:cs="Tahoma"/>
        </w:rPr>
        <w:t xml:space="preserve">IČ….., DIČ: </w:t>
      </w:r>
    </w:p>
    <w:p w14:paraId="27EF418A" w14:textId="5CC4E110" w:rsidR="00935A3B" w:rsidRPr="00BF05AB" w:rsidRDefault="00EF3B1B">
      <w:pPr>
        <w:rPr>
          <w:rFonts w:cs="Tahoma" w:hint="eastAsia"/>
        </w:rPr>
      </w:pPr>
      <w:r w:rsidRPr="00BF05AB">
        <w:rPr>
          <w:rFonts w:cs="Tahoma"/>
        </w:rPr>
        <w:t>zastoupený …..</w:t>
      </w:r>
    </w:p>
    <w:p w14:paraId="27F32CFD" w14:textId="77777777" w:rsidR="00935A3B" w:rsidRDefault="00935A3B">
      <w:pPr>
        <w:rPr>
          <w:rFonts w:hint="eastAsia"/>
          <w:b/>
          <w:bCs/>
        </w:rPr>
      </w:pPr>
    </w:p>
    <w:p w14:paraId="37119CC2" w14:textId="77777777" w:rsidR="00935A3B" w:rsidRDefault="00FB52D2">
      <w:pPr>
        <w:rPr>
          <w:rFonts w:hint="eastAsia"/>
        </w:rPr>
      </w:pPr>
      <w:r>
        <w:t xml:space="preserve">jako prodávající na straně jedné </w:t>
      </w:r>
    </w:p>
    <w:p w14:paraId="39B796D1" w14:textId="77777777" w:rsidR="00935A3B" w:rsidRDefault="00FB52D2">
      <w:pPr>
        <w:rPr>
          <w:rFonts w:hint="eastAsia"/>
        </w:rPr>
      </w:pPr>
      <w:r>
        <w:t xml:space="preserve">dále jen </w:t>
      </w:r>
      <w:r>
        <w:rPr>
          <w:b/>
          <w:bCs/>
        </w:rPr>
        <w:t>prodávající</w:t>
      </w:r>
    </w:p>
    <w:p w14:paraId="5321AFAF" w14:textId="77777777" w:rsidR="00935A3B" w:rsidRDefault="00935A3B">
      <w:pPr>
        <w:rPr>
          <w:rFonts w:hint="eastAsia"/>
          <w:b/>
          <w:bCs/>
        </w:rPr>
      </w:pPr>
    </w:p>
    <w:p w14:paraId="4E5DABA8" w14:textId="77777777" w:rsidR="00935A3B" w:rsidRDefault="00935A3B">
      <w:pPr>
        <w:rPr>
          <w:rFonts w:hint="eastAsia"/>
        </w:rPr>
      </w:pPr>
    </w:p>
    <w:p w14:paraId="7A8F3920" w14:textId="77777777" w:rsidR="00935A3B" w:rsidRDefault="00FB52D2">
      <w:pPr>
        <w:rPr>
          <w:rFonts w:hint="eastAsia"/>
        </w:rPr>
      </w:pPr>
      <w:r>
        <w:t>a</w:t>
      </w:r>
    </w:p>
    <w:p w14:paraId="638F6C72" w14:textId="77777777" w:rsidR="00935A3B" w:rsidRDefault="00935A3B">
      <w:pPr>
        <w:rPr>
          <w:rFonts w:hint="eastAsia"/>
        </w:rPr>
      </w:pPr>
    </w:p>
    <w:p w14:paraId="104039F1" w14:textId="77777777" w:rsidR="00935A3B" w:rsidRDefault="00935A3B">
      <w:pPr>
        <w:rPr>
          <w:rFonts w:hint="eastAsia"/>
        </w:rPr>
      </w:pPr>
    </w:p>
    <w:p w14:paraId="0AFB94F1" w14:textId="77777777" w:rsidR="00935A3B" w:rsidRDefault="00FB52D2">
      <w:pPr>
        <w:jc w:val="both"/>
        <w:rPr>
          <w:rFonts w:cs="Tahoma" w:hint="eastAsia"/>
          <w:b/>
          <w:bCs/>
        </w:rPr>
      </w:pPr>
      <w:r>
        <w:rPr>
          <w:rFonts w:cs="Tahoma"/>
          <w:b/>
          <w:bCs/>
        </w:rPr>
        <w:t>METALPRECIZ s.r.o.</w:t>
      </w:r>
    </w:p>
    <w:p w14:paraId="708D927A" w14:textId="77777777" w:rsidR="00935A3B" w:rsidRDefault="00FB52D2">
      <w:pPr>
        <w:jc w:val="both"/>
        <w:rPr>
          <w:rFonts w:cs="Tahoma" w:hint="eastAsia"/>
          <w:b/>
          <w:bCs/>
        </w:rPr>
      </w:pPr>
      <w:r>
        <w:rPr>
          <w:rFonts w:cs="Tahoma"/>
          <w:b/>
          <w:bCs/>
        </w:rPr>
        <w:t>se sídlem U Vlečky 694, 664 07 Pozořice</w:t>
      </w:r>
    </w:p>
    <w:p w14:paraId="0239439E" w14:textId="77777777" w:rsidR="00935A3B" w:rsidRDefault="00FB52D2">
      <w:pPr>
        <w:jc w:val="both"/>
        <w:rPr>
          <w:rFonts w:cs="Tahoma" w:hint="eastAsia"/>
          <w:b/>
          <w:bCs/>
        </w:rPr>
      </w:pPr>
      <w:r>
        <w:rPr>
          <w:rFonts w:cs="Tahoma"/>
          <w:b/>
          <w:bCs/>
        </w:rPr>
        <w:t>IČ 03480747, DIČ CZ03480747</w:t>
      </w:r>
    </w:p>
    <w:p w14:paraId="69E3AA16" w14:textId="77777777" w:rsidR="00935A3B" w:rsidRDefault="00FB52D2">
      <w:pPr>
        <w:jc w:val="both"/>
        <w:rPr>
          <w:rFonts w:cs="Tahoma" w:hint="eastAsia"/>
        </w:rPr>
      </w:pPr>
      <w:r>
        <w:rPr>
          <w:rFonts w:cs="Tahoma"/>
        </w:rPr>
        <w:t>zastoupený Vlastimilem Buchtou, jednatelem</w:t>
      </w:r>
    </w:p>
    <w:p w14:paraId="65E446DE" w14:textId="77777777" w:rsidR="00935A3B" w:rsidRDefault="00935A3B">
      <w:pPr>
        <w:rPr>
          <w:rFonts w:hint="eastAsia"/>
          <w:b/>
          <w:bCs/>
        </w:rPr>
      </w:pPr>
    </w:p>
    <w:p w14:paraId="017FA5F8" w14:textId="77777777" w:rsidR="00935A3B" w:rsidRDefault="00FB52D2">
      <w:pPr>
        <w:rPr>
          <w:rFonts w:hint="eastAsia"/>
        </w:rPr>
      </w:pPr>
      <w:r>
        <w:t>jako kupujícím na straně druhé</w:t>
      </w:r>
    </w:p>
    <w:p w14:paraId="190EBD1D" w14:textId="77777777" w:rsidR="00935A3B" w:rsidRDefault="00FB52D2">
      <w:pPr>
        <w:rPr>
          <w:rFonts w:hint="eastAsia"/>
        </w:rPr>
      </w:pPr>
      <w:r>
        <w:t xml:space="preserve">dále jen </w:t>
      </w:r>
      <w:r>
        <w:rPr>
          <w:b/>
          <w:bCs/>
        </w:rPr>
        <w:t>kupující</w:t>
      </w:r>
    </w:p>
    <w:p w14:paraId="6579C6D8" w14:textId="77777777" w:rsidR="00935A3B" w:rsidRDefault="00935A3B">
      <w:pPr>
        <w:rPr>
          <w:rFonts w:hint="eastAsia"/>
        </w:rPr>
      </w:pPr>
    </w:p>
    <w:p w14:paraId="070C6727" w14:textId="77777777" w:rsidR="00935A3B" w:rsidRDefault="00935A3B">
      <w:pPr>
        <w:rPr>
          <w:rFonts w:hint="eastAsia"/>
        </w:rPr>
      </w:pPr>
    </w:p>
    <w:p w14:paraId="01DDF719" w14:textId="77777777" w:rsidR="00935A3B" w:rsidRDefault="00FB52D2">
      <w:pPr>
        <w:jc w:val="center"/>
        <w:rPr>
          <w:rFonts w:hint="eastAsia"/>
        </w:rPr>
      </w:pPr>
      <w:r>
        <w:t>I.</w:t>
      </w:r>
    </w:p>
    <w:p w14:paraId="3B5D28D7" w14:textId="77777777" w:rsidR="00935A3B" w:rsidRDefault="00935A3B">
      <w:pPr>
        <w:jc w:val="center"/>
        <w:rPr>
          <w:rFonts w:hint="eastAsia"/>
        </w:rPr>
      </w:pPr>
    </w:p>
    <w:p w14:paraId="7FF480C4" w14:textId="2C933A5E" w:rsidR="00935A3B" w:rsidRPr="00F10814" w:rsidRDefault="00FB52D2">
      <w:pPr>
        <w:jc w:val="center"/>
        <w:rPr>
          <w:rFonts w:hint="eastAsia"/>
        </w:rPr>
      </w:pPr>
      <w:r>
        <w:t>Předmět prodeje</w:t>
      </w:r>
      <w:r w:rsidR="007A426B">
        <w:t xml:space="preserve">, </w:t>
      </w:r>
      <w:r w:rsidR="007A426B" w:rsidRPr="00F10814">
        <w:t>místo dodání</w:t>
      </w:r>
    </w:p>
    <w:p w14:paraId="61FCED0A" w14:textId="77777777" w:rsidR="00935A3B" w:rsidRDefault="00935A3B">
      <w:pPr>
        <w:rPr>
          <w:rFonts w:hint="eastAsia"/>
        </w:rPr>
      </w:pPr>
    </w:p>
    <w:p w14:paraId="3F1E92FE" w14:textId="6EB61EDC" w:rsidR="00935A3B" w:rsidRDefault="00FB52D2">
      <w:pPr>
        <w:pStyle w:val="Zkladntext"/>
        <w:ind w:firstLine="708"/>
        <w:rPr>
          <w:rFonts w:cs="Times New Roman" w:hint="eastAsia"/>
        </w:rPr>
      </w:pPr>
      <w:r>
        <w:rPr>
          <w:rFonts w:cs="Times New Roman"/>
        </w:rPr>
        <w:t>Prodávající prohlašuje, že  je výlučným vlastníkem následujícího strojního zařízení:</w:t>
      </w:r>
    </w:p>
    <w:p w14:paraId="12F9E581" w14:textId="06F9468D" w:rsidR="00935A3B" w:rsidRDefault="00F10814" w:rsidP="00F10814">
      <w:pPr>
        <w:jc w:val="both"/>
        <w:rPr>
          <w:rFonts w:hint="eastAsia"/>
        </w:rPr>
      </w:pPr>
      <w:r>
        <w:t xml:space="preserve">1 ks </w:t>
      </w:r>
      <w:r w:rsidR="00EB10F1">
        <w:t xml:space="preserve">univerzální hrotové brusky </w:t>
      </w:r>
      <w:r w:rsidR="00D37918">
        <w:t>(dále jen St</w:t>
      </w:r>
      <w:r w:rsidR="00B27FDF">
        <w:t>ro</w:t>
      </w:r>
      <w:r w:rsidR="00D37918">
        <w:t>jní vybavení)</w:t>
      </w:r>
      <w:r w:rsidR="00FB52D2">
        <w:t>, kter</w:t>
      </w:r>
      <w:r>
        <w:t>ý</w:t>
      </w:r>
      <w:r w:rsidR="00FB52D2">
        <w:t xml:space="preserve"> splňuje </w:t>
      </w:r>
      <w:r w:rsidR="00923863">
        <w:t xml:space="preserve">technické parametry stanovené v technické specifikaci k výběrovému řízení </w:t>
      </w:r>
      <w:r>
        <w:t>D</w:t>
      </w:r>
      <w:r w:rsidR="00923863">
        <w:t>igitální transformace společnosti METALPRECIZ s.r.o</w:t>
      </w:r>
      <w:r>
        <w:t>. – technologie</w:t>
      </w:r>
      <w:r w:rsidR="00923863">
        <w:t>, které jsou současně nedílnou přílohou číslo 1 této smlouvy a nahrazují specifikaci předmětu prodeje</w:t>
      </w:r>
      <w:r>
        <w:t>.</w:t>
      </w:r>
    </w:p>
    <w:p w14:paraId="784EF7F6" w14:textId="29C1ED47" w:rsidR="00935A3B" w:rsidRDefault="00FB52D2">
      <w:pPr>
        <w:pStyle w:val="Zkladntext"/>
        <w:jc w:val="both"/>
        <w:rPr>
          <w:rFonts w:cs="Times New Roman" w:hint="eastAsia"/>
        </w:rPr>
      </w:pPr>
      <w:r>
        <w:rPr>
          <w:rFonts w:cs="Times New Roman"/>
        </w:rPr>
        <w:t>Součástí dodávky je návod k použití Strojního zařízení v českém jazyce a Prohlášení o shodě.</w:t>
      </w:r>
    </w:p>
    <w:p w14:paraId="5F480853" w14:textId="443C977E" w:rsidR="00F10814" w:rsidRDefault="007A426B">
      <w:pPr>
        <w:pStyle w:val="Zkladntext"/>
        <w:jc w:val="both"/>
        <w:rPr>
          <w:rFonts w:cs="Times New Roman" w:hint="eastAsia"/>
        </w:rPr>
      </w:pPr>
      <w:r w:rsidRPr="00F10814">
        <w:rPr>
          <w:rFonts w:cs="Times New Roman"/>
        </w:rPr>
        <w:t>Místem dodání Strojního zařízení je sídlo kupujícího na adrese U Vlečky 694, 664 07  Pozořice</w:t>
      </w:r>
    </w:p>
    <w:p w14:paraId="7A281FF0" w14:textId="77777777" w:rsidR="00F10814" w:rsidRPr="00F10814" w:rsidRDefault="00F10814">
      <w:pPr>
        <w:pStyle w:val="Zkladntext"/>
        <w:jc w:val="both"/>
        <w:rPr>
          <w:rFonts w:cs="Times New Roman" w:hint="eastAsia"/>
        </w:rPr>
      </w:pPr>
    </w:p>
    <w:p w14:paraId="6D38387E" w14:textId="77777777" w:rsidR="00935A3B" w:rsidRPr="00F10814" w:rsidRDefault="00FB52D2">
      <w:pPr>
        <w:jc w:val="center"/>
        <w:rPr>
          <w:rFonts w:hint="eastAsia"/>
        </w:rPr>
      </w:pPr>
      <w:r w:rsidRPr="00F10814">
        <w:t>II.</w:t>
      </w:r>
    </w:p>
    <w:p w14:paraId="20DC28F8" w14:textId="77777777" w:rsidR="00935A3B" w:rsidRPr="00F10814" w:rsidRDefault="00935A3B">
      <w:pPr>
        <w:jc w:val="center"/>
        <w:rPr>
          <w:rFonts w:hint="eastAsia"/>
        </w:rPr>
      </w:pPr>
    </w:p>
    <w:p w14:paraId="391C7ADA" w14:textId="71A5D1D6" w:rsidR="00935A3B" w:rsidRDefault="00FB52D2" w:rsidP="00923863">
      <w:pPr>
        <w:jc w:val="center"/>
        <w:rPr>
          <w:rFonts w:hint="eastAsia"/>
        </w:rPr>
      </w:pPr>
      <w:r w:rsidRPr="00F10814">
        <w:t>Převod a kupní cena</w:t>
      </w:r>
      <w:r w:rsidR="00EF3B1B" w:rsidRPr="00F10814">
        <w:t>, Platební podmínky</w:t>
      </w:r>
    </w:p>
    <w:p w14:paraId="50B4B60A" w14:textId="77777777" w:rsidR="00F10814" w:rsidRPr="00F10814" w:rsidRDefault="00F10814" w:rsidP="00923863">
      <w:pPr>
        <w:jc w:val="center"/>
        <w:rPr>
          <w:rFonts w:cs="Times New Roman" w:hint="eastAsia"/>
        </w:rPr>
      </w:pPr>
    </w:p>
    <w:p w14:paraId="5B144109" w14:textId="6BFF892B" w:rsidR="00935A3B" w:rsidRDefault="00FB52D2" w:rsidP="007A426B">
      <w:pPr>
        <w:pStyle w:val="Zkladntext"/>
        <w:jc w:val="both"/>
        <w:rPr>
          <w:rFonts w:cs="Times New Roman" w:hint="eastAsia"/>
        </w:rPr>
      </w:pPr>
      <w:r>
        <w:rPr>
          <w:rFonts w:cs="Times New Roman"/>
        </w:rPr>
        <w:t xml:space="preserve">         Prodávající prodává touto smlouvou Strojní zařízení uvedené v čl. I</w:t>
      </w:r>
      <w:r w:rsidR="00923863">
        <w:rPr>
          <w:rFonts w:cs="Times New Roman"/>
        </w:rPr>
        <w:t xml:space="preserve"> a </w:t>
      </w:r>
      <w:r w:rsidR="00C03D8D">
        <w:rPr>
          <w:rFonts w:cs="Times New Roman"/>
        </w:rPr>
        <w:t xml:space="preserve">v </w:t>
      </w:r>
      <w:r w:rsidR="00923863">
        <w:rPr>
          <w:rFonts w:cs="Times New Roman"/>
        </w:rPr>
        <w:t>přílo</w:t>
      </w:r>
      <w:r w:rsidR="00C03D8D">
        <w:rPr>
          <w:rFonts w:cs="Times New Roman"/>
        </w:rPr>
        <w:t>ze</w:t>
      </w:r>
      <w:r w:rsidR="00923863">
        <w:rPr>
          <w:rFonts w:cs="Times New Roman"/>
        </w:rPr>
        <w:t xml:space="preserve"> č</w:t>
      </w:r>
      <w:r w:rsidR="00F10814">
        <w:rPr>
          <w:rFonts w:cs="Times New Roman"/>
        </w:rPr>
        <w:t>.</w:t>
      </w:r>
      <w:r w:rsidR="00923863">
        <w:rPr>
          <w:rFonts w:cs="Times New Roman"/>
        </w:rPr>
        <w:t>1 této</w:t>
      </w:r>
      <w:r>
        <w:rPr>
          <w:rFonts w:cs="Times New Roman"/>
        </w:rPr>
        <w:t xml:space="preserve"> Kupní smlouvy kupujícímu do jeho výlučného vlastnictví a ten je do svého vlastnictví přijímá. Vlastnické právo ke Strojnímu zařízení uvedenému v čl. I. této Kupní smlouvy nabývá kupující již </w:t>
      </w:r>
      <w:r w:rsidR="00EF3B1B">
        <w:rPr>
          <w:rFonts w:cs="Times New Roman"/>
        </w:rPr>
        <w:t xml:space="preserve"> p</w:t>
      </w:r>
      <w:r w:rsidR="00923863">
        <w:rPr>
          <w:rFonts w:cs="Times New Roman"/>
        </w:rPr>
        <w:t xml:space="preserve">ředáním a </w:t>
      </w:r>
      <w:r w:rsidR="00923863">
        <w:rPr>
          <w:rFonts w:cs="Times New Roman"/>
        </w:rPr>
        <w:lastRenderedPageBreak/>
        <w:t>zprovozněním stroje na adrese kupujícího podpisem předávacího protokolu</w:t>
      </w:r>
      <w:r w:rsidR="007A426B">
        <w:rPr>
          <w:rFonts w:cs="Times New Roman"/>
        </w:rPr>
        <w:t xml:space="preserve"> d</w:t>
      </w:r>
      <w:r w:rsidR="00923863">
        <w:rPr>
          <w:rFonts w:cs="Times New Roman"/>
        </w:rPr>
        <w:t xml:space="preserve">le </w:t>
      </w:r>
      <w:r>
        <w:rPr>
          <w:rFonts w:cs="Times New Roman"/>
        </w:rPr>
        <w:t xml:space="preserve"> této Kupní smlouvy oběma jejími účastníky</w:t>
      </w:r>
      <w:r w:rsidR="006309D8">
        <w:rPr>
          <w:rFonts w:cs="Times New Roman"/>
        </w:rPr>
        <w:t>.</w:t>
      </w:r>
    </w:p>
    <w:p w14:paraId="330FE5B0" w14:textId="4AED9702" w:rsidR="00935A3B" w:rsidRDefault="00FB52D2">
      <w:pPr>
        <w:pStyle w:val="Zkladntext"/>
        <w:jc w:val="both"/>
        <w:rPr>
          <w:rFonts w:cs="Times New Roman" w:hint="eastAsia"/>
        </w:rPr>
      </w:pPr>
      <w:r>
        <w:rPr>
          <w:rFonts w:cs="Times New Roman"/>
        </w:rPr>
        <w:t xml:space="preserve">       Celková kupní cena Strojního zařízení činí ……………. Kč bez DPH,</w:t>
      </w:r>
      <w:r w:rsidR="00BD2328">
        <w:rPr>
          <w:rFonts w:cs="Times New Roman"/>
        </w:rPr>
        <w:t xml:space="preserve"> tj. </w:t>
      </w:r>
      <w:r>
        <w:rPr>
          <w:rFonts w:cs="Times New Roman"/>
        </w:rPr>
        <w:t>……………... Kč včetně DPH.  V této ceně je již zahrnuta doprava a montáž Strojního zařízení prodávajícím, zaučení dvou zaměstnanců kupujícího a zkušební provoz</w:t>
      </w:r>
      <w:r w:rsidR="007A426B">
        <w:rPr>
          <w:rFonts w:cs="Times New Roman"/>
        </w:rPr>
        <w:t xml:space="preserve"> v</w:t>
      </w:r>
      <w:r w:rsidR="00923863">
        <w:rPr>
          <w:rFonts w:cs="Times New Roman"/>
        </w:rPr>
        <w:t> rozsahu 60 dnů</w:t>
      </w:r>
      <w:r w:rsidR="00BD2328">
        <w:rPr>
          <w:rFonts w:cs="Times New Roman"/>
        </w:rPr>
        <w:t>.</w:t>
      </w:r>
    </w:p>
    <w:p w14:paraId="03EB6E9A" w14:textId="6330BC44" w:rsidR="00935A3B" w:rsidRDefault="00FB52D2">
      <w:pPr>
        <w:rPr>
          <w:rFonts w:hint="eastAsia"/>
        </w:rPr>
      </w:pPr>
      <w:r>
        <w:t xml:space="preserve">             Kupní cena ve výši ……..</w:t>
      </w:r>
      <w:r w:rsidR="00BD2328">
        <w:t xml:space="preserve"> Kč bez DPH </w:t>
      </w:r>
      <w:r>
        <w:t xml:space="preserve"> bude uhrazena kupujícím prodávajícímu takto:</w:t>
      </w:r>
    </w:p>
    <w:p w14:paraId="79FEBF5E" w14:textId="77777777" w:rsidR="00935A3B" w:rsidRDefault="00935A3B">
      <w:pPr>
        <w:rPr>
          <w:rFonts w:hint="eastAsia"/>
        </w:rPr>
      </w:pPr>
    </w:p>
    <w:p w14:paraId="3D00668B" w14:textId="77777777" w:rsidR="00935A3B" w:rsidRDefault="00FB52D2">
      <w:pPr>
        <w:rPr>
          <w:rFonts w:hint="eastAsia"/>
        </w:rPr>
      </w:pPr>
      <w:r>
        <w:t>1. 10% po podpisu kupní smlouvy,</w:t>
      </w:r>
    </w:p>
    <w:p w14:paraId="536AC3D4" w14:textId="7FE06F16" w:rsidR="00935A3B" w:rsidRDefault="00923863">
      <w:pPr>
        <w:rPr>
          <w:rFonts w:hint="eastAsia"/>
        </w:rPr>
      </w:pPr>
      <w:r>
        <w:t>2</w:t>
      </w:r>
      <w:r w:rsidR="00FB52D2">
        <w:t xml:space="preserve">. </w:t>
      </w:r>
      <w:r>
        <w:t>9</w:t>
      </w:r>
      <w:r w:rsidR="00FB52D2">
        <w:t>0% po podpisu předávacích protokolů a zahájení provozu</w:t>
      </w:r>
      <w:r w:rsidR="00BD2328">
        <w:t>.</w:t>
      </w:r>
    </w:p>
    <w:p w14:paraId="41E773FB" w14:textId="77777777" w:rsidR="00935A3B" w:rsidRDefault="00935A3B">
      <w:pPr>
        <w:rPr>
          <w:rFonts w:hint="eastAsia"/>
        </w:rPr>
      </w:pPr>
    </w:p>
    <w:p w14:paraId="67594776" w14:textId="77777777" w:rsidR="00935A3B" w:rsidRDefault="00935A3B">
      <w:pPr>
        <w:rPr>
          <w:rFonts w:hint="eastAsia"/>
        </w:rPr>
      </w:pPr>
    </w:p>
    <w:p w14:paraId="67176D8E" w14:textId="77777777" w:rsidR="00935A3B" w:rsidRDefault="00FB52D2">
      <w:pPr>
        <w:jc w:val="both"/>
        <w:rPr>
          <w:rFonts w:hint="eastAsia"/>
        </w:rPr>
      </w:pPr>
      <w:r>
        <w:t>O dodání Strojního zařízení prodávajícím kupujícímu, o ukončení zaškolení zaměstnanců kupujícího a o úspěšném ukončení zkušebního provozu bude mezi stranami pořízen příslušný protokol. Právo prodávajícího na konečnou fakturaci vzniká až na základě těchto protokolů podepsaných oběma smluvními stranami a tyto protokoly budou přílohou příslušné faktury. Zkušební provoz končí prokázáním splnění parametrů v čl. I. této smlouvy.</w:t>
      </w:r>
    </w:p>
    <w:p w14:paraId="4272955E" w14:textId="77777777" w:rsidR="00BD2328" w:rsidRDefault="00BD2328">
      <w:pPr>
        <w:jc w:val="both"/>
        <w:rPr>
          <w:rFonts w:hint="eastAsia"/>
        </w:rPr>
      </w:pPr>
    </w:p>
    <w:p w14:paraId="08D2CBD0" w14:textId="40D90453" w:rsidR="00935A3B" w:rsidRDefault="00FB52D2">
      <w:pPr>
        <w:jc w:val="both"/>
        <w:rPr>
          <w:rFonts w:hint="eastAsia"/>
        </w:rPr>
      </w:pPr>
      <w:r>
        <w:t xml:space="preserve">              Prodávající bere na vědomí, že kupující bude hradit kupní cenu z poskytnutého úvěru. Účastníci sjednávají, že kupující má právo od této kupní smlouvy odstoupit bez zbytečného odkladu v případě, že jeho žádost o poskytnutí úvěru bude zamítnuta</w:t>
      </w:r>
      <w:r w:rsidR="00F10814">
        <w:t>,</w:t>
      </w:r>
      <w:r w:rsidR="00923863">
        <w:t xml:space="preserve"> a to bez jakýchkoli sankcí či povinnosti k náhradě škody</w:t>
      </w:r>
      <w:r w:rsidR="00BD2328">
        <w:t>.</w:t>
      </w:r>
    </w:p>
    <w:p w14:paraId="5314C4FF" w14:textId="77777777" w:rsidR="00BD2328" w:rsidRDefault="00BD2328">
      <w:pPr>
        <w:jc w:val="both"/>
        <w:rPr>
          <w:rFonts w:hint="eastAsia"/>
        </w:rPr>
      </w:pPr>
    </w:p>
    <w:p w14:paraId="19E19B45" w14:textId="77777777" w:rsidR="00935A3B" w:rsidRDefault="00FB52D2">
      <w:pPr>
        <w:jc w:val="both"/>
        <w:rPr>
          <w:rFonts w:hint="eastAsia"/>
        </w:rPr>
      </w:pPr>
      <w:r>
        <w:tab/>
        <w:t xml:space="preserve">Prodávající má dále právo od této kupní smlouvy odstoupit v případě, že strojní zařízení nebude dodáno ve sjednané lhůtě či ve zkušebním provozu nebude prokázáno naplnění parametrů dle </w:t>
      </w:r>
      <w:r w:rsidR="00923863">
        <w:t>přílohy č 1</w:t>
      </w:r>
      <w:r>
        <w:t xml:space="preserve"> této smlouvy.</w:t>
      </w:r>
    </w:p>
    <w:p w14:paraId="5D52CAE3" w14:textId="77777777" w:rsidR="00BD2328" w:rsidRDefault="00BD2328">
      <w:pPr>
        <w:jc w:val="both"/>
        <w:rPr>
          <w:rFonts w:hint="eastAsia"/>
        </w:rPr>
      </w:pPr>
    </w:p>
    <w:p w14:paraId="45A2DEA4" w14:textId="5635D74A" w:rsidR="00EF3B1B" w:rsidRPr="00F10814" w:rsidRDefault="00EF3B1B">
      <w:pPr>
        <w:jc w:val="both"/>
        <w:rPr>
          <w:rFonts w:hint="eastAsia"/>
        </w:rPr>
      </w:pPr>
      <w:r w:rsidRPr="00F10814">
        <w:tab/>
        <w:t xml:space="preserve">Prodávající je povinen uvést </w:t>
      </w:r>
      <w:r w:rsidR="007A426B" w:rsidRPr="00F10814">
        <w:t xml:space="preserve">v každém daňovém dokladu </w:t>
      </w:r>
      <w:r w:rsidRPr="00F10814">
        <w:t xml:space="preserve"> název projektu a registrační číslo projektu.</w:t>
      </w:r>
    </w:p>
    <w:p w14:paraId="7F0E5C16" w14:textId="77777777" w:rsidR="00935A3B" w:rsidRDefault="00FB52D2">
      <w:pPr>
        <w:rPr>
          <w:rFonts w:hint="eastAsia"/>
        </w:rPr>
      </w:pPr>
      <w:r>
        <w:t xml:space="preserve">     </w:t>
      </w:r>
    </w:p>
    <w:p w14:paraId="64EFB6C5" w14:textId="77777777" w:rsidR="00935A3B" w:rsidRDefault="00FB52D2">
      <w:pPr>
        <w:pStyle w:val="Zkladntext"/>
        <w:jc w:val="center"/>
        <w:rPr>
          <w:rFonts w:cs="Times New Roman" w:hint="eastAsia"/>
        </w:rPr>
      </w:pPr>
      <w:r>
        <w:rPr>
          <w:rFonts w:cs="Times New Roman"/>
        </w:rPr>
        <w:t>III.</w:t>
      </w:r>
    </w:p>
    <w:p w14:paraId="5B438A4B" w14:textId="77777777" w:rsidR="00935A3B" w:rsidRDefault="00FB52D2">
      <w:pPr>
        <w:pStyle w:val="Zkladntext"/>
        <w:jc w:val="center"/>
        <w:rPr>
          <w:rFonts w:cs="Times New Roman" w:hint="eastAsia"/>
        </w:rPr>
      </w:pPr>
      <w:r>
        <w:rPr>
          <w:rFonts w:cs="Times New Roman"/>
        </w:rPr>
        <w:t xml:space="preserve">Termín dodání Strojního zařízení </w:t>
      </w:r>
    </w:p>
    <w:p w14:paraId="491D3A35" w14:textId="77777777" w:rsidR="00935A3B" w:rsidRDefault="00935A3B">
      <w:pPr>
        <w:rPr>
          <w:rFonts w:hint="eastAsia"/>
        </w:rPr>
      </w:pPr>
    </w:p>
    <w:p w14:paraId="014EF0BA" w14:textId="5CBBDFB2" w:rsidR="00935A3B" w:rsidRPr="008D15D3" w:rsidRDefault="00FB52D2" w:rsidP="008D15D3">
      <w:pPr>
        <w:jc w:val="both"/>
        <w:rPr>
          <w:rFonts w:hint="eastAsia"/>
        </w:rPr>
      </w:pPr>
      <w:r w:rsidRPr="008D15D3">
        <w:t xml:space="preserve">        Prodávající se zavazuje dodat kupujícímu Strojní zařízení </w:t>
      </w:r>
      <w:r w:rsidR="008D15D3" w:rsidRPr="008D15D3">
        <w:t xml:space="preserve"> a zahájit provoz </w:t>
      </w:r>
      <w:r w:rsidRPr="008D15D3">
        <w:t>nejpozději do</w:t>
      </w:r>
      <w:r w:rsidR="00F10814" w:rsidRPr="008D15D3">
        <w:t xml:space="preserve"> 120-ti kalendářních dnů od podpisu této smlouvy, nejpozději však do 30. 6. 2026, </w:t>
      </w:r>
      <w:r w:rsidRPr="008D15D3">
        <w:t xml:space="preserve">kdy místem dodání je provozovna kupujícího U Vlečky 694, 664 07 Pozořice. </w:t>
      </w:r>
    </w:p>
    <w:p w14:paraId="4C75D182" w14:textId="528537B4" w:rsidR="00935A3B" w:rsidRPr="00F10814" w:rsidRDefault="00FB52D2">
      <w:pPr>
        <w:jc w:val="both"/>
        <w:rPr>
          <w:rFonts w:hint="eastAsia"/>
        </w:rPr>
      </w:pPr>
      <w:r w:rsidRPr="00F10814">
        <w:t xml:space="preserve">        Tento termín je závazný z důvodu možnosti získání dotace na </w:t>
      </w:r>
      <w:r w:rsidR="00BD2328">
        <w:t>S</w:t>
      </w:r>
      <w:r w:rsidRPr="00F10814">
        <w:t xml:space="preserve">trojní zařízení kupujícím a v  případě, že Strojní zařízení nebude kupujícím dodáno řádně a včas, má kupující právo od této kupní smlouvy odstoupit. Tento termín je možné posunout toliko v případě schválení tohoto posunu termínu </w:t>
      </w:r>
      <w:r w:rsidR="006873DA" w:rsidRPr="00F10814">
        <w:t xml:space="preserve">poskytovatelem dotace </w:t>
      </w:r>
      <w:r w:rsidRPr="00F10814">
        <w:t xml:space="preserve">na základě žádosti podané </w:t>
      </w:r>
      <w:r w:rsidR="007A426B" w:rsidRPr="00F10814">
        <w:t>poskytovateli dotace</w:t>
      </w:r>
      <w:r w:rsidRPr="00F10814">
        <w:t>, kdy důvody pro tuto žádost musí sdělit a případně i k žádosti kupujícího</w:t>
      </w:r>
      <w:r w:rsidR="007A426B" w:rsidRPr="00F10814">
        <w:t xml:space="preserve"> poskytovateli dotace </w:t>
      </w:r>
      <w:r w:rsidRPr="00F10814">
        <w:t xml:space="preserve">  doložit prodávající ve spolupráci s kupujícím. </w:t>
      </w:r>
    </w:p>
    <w:p w14:paraId="5EF33C12" w14:textId="77777777" w:rsidR="00935A3B" w:rsidRPr="00F10814" w:rsidRDefault="00935A3B">
      <w:pPr>
        <w:rPr>
          <w:rFonts w:hint="eastAsia"/>
        </w:rPr>
      </w:pPr>
    </w:p>
    <w:p w14:paraId="34546DA9" w14:textId="77777777" w:rsidR="00935A3B" w:rsidRDefault="00935A3B">
      <w:pPr>
        <w:rPr>
          <w:rFonts w:cs="Times New Roman" w:hint="eastAsia"/>
        </w:rPr>
      </w:pPr>
    </w:p>
    <w:p w14:paraId="25FFAE2F" w14:textId="77777777" w:rsidR="00935A3B" w:rsidRDefault="00FB52D2">
      <w:pPr>
        <w:jc w:val="center"/>
        <w:rPr>
          <w:rFonts w:hint="eastAsia"/>
        </w:rPr>
      </w:pPr>
      <w:r>
        <w:t>IV.</w:t>
      </w:r>
    </w:p>
    <w:p w14:paraId="5CCA06FB" w14:textId="77777777" w:rsidR="00935A3B" w:rsidRDefault="00935A3B">
      <w:pPr>
        <w:jc w:val="center"/>
        <w:rPr>
          <w:rFonts w:hint="eastAsia"/>
        </w:rPr>
      </w:pPr>
    </w:p>
    <w:p w14:paraId="4D7AB714" w14:textId="77777777" w:rsidR="00935A3B" w:rsidRDefault="00FB52D2">
      <w:pPr>
        <w:jc w:val="center"/>
        <w:rPr>
          <w:rFonts w:hint="eastAsia"/>
        </w:rPr>
      </w:pPr>
      <w:r>
        <w:t>Záruka</w:t>
      </w:r>
    </w:p>
    <w:p w14:paraId="77CE69AE" w14:textId="77777777" w:rsidR="00935A3B" w:rsidRDefault="00935A3B">
      <w:pPr>
        <w:jc w:val="center"/>
        <w:rPr>
          <w:rFonts w:hint="eastAsia"/>
        </w:rPr>
      </w:pPr>
    </w:p>
    <w:p w14:paraId="44B93C3C" w14:textId="77777777" w:rsidR="00935A3B" w:rsidRDefault="00FB52D2">
      <w:pPr>
        <w:jc w:val="both"/>
        <w:rPr>
          <w:rFonts w:hint="eastAsia"/>
        </w:rPr>
      </w:pPr>
      <w:r>
        <w:t xml:space="preserve">          Na Strojní zařízení poskytuje prodávající plnou záruku v</w:t>
      </w:r>
      <w:r w:rsidR="00923863">
        <w:t> </w:t>
      </w:r>
      <w:r>
        <w:t>trván</w:t>
      </w:r>
      <w:r w:rsidR="00923863">
        <w:t>í 2</w:t>
      </w:r>
      <w:r>
        <w:t xml:space="preserve"> let. </w:t>
      </w:r>
    </w:p>
    <w:p w14:paraId="1148A5BD" w14:textId="004DDC97" w:rsidR="00935A3B" w:rsidRDefault="00FB52D2">
      <w:pPr>
        <w:jc w:val="both"/>
        <w:rPr>
          <w:rFonts w:hint="eastAsia"/>
        </w:rPr>
      </w:pPr>
      <w:r>
        <w:lastRenderedPageBreak/>
        <w:t xml:space="preserve">         Po dobu záruky se prodávající zavazuje poskytovat též záruční servisní podporu a to buď sám či prostřednictvím k tomu autorizovaných a plně způsobilých subjektů. Prodávající se zavazuje nastoupit k odstranění vad a poruch Strojního zařízení nejpozději do 48 hodin od oznámení vady a poruchy </w:t>
      </w:r>
      <w:r w:rsidR="00BD2328">
        <w:t>kupujícím</w:t>
      </w:r>
      <w:r>
        <w:t>.</w:t>
      </w:r>
    </w:p>
    <w:p w14:paraId="2B0AF244" w14:textId="77777777" w:rsidR="00935A3B" w:rsidRDefault="00FB52D2">
      <w:pPr>
        <w:jc w:val="both"/>
        <w:rPr>
          <w:rFonts w:hint="eastAsia"/>
        </w:rPr>
      </w:pPr>
      <w:r>
        <w:t xml:space="preserve">          Prodávající se zavazuje poskytovat na Strojní zařízení i pozáruční servis po dobu </w:t>
      </w:r>
      <w:r w:rsidR="00923863">
        <w:t>1</w:t>
      </w:r>
      <w:r>
        <w:t>5 let od skončení záruky, to již však úplatně.</w:t>
      </w:r>
    </w:p>
    <w:p w14:paraId="5DFCF3CB" w14:textId="77777777" w:rsidR="00935A3B" w:rsidRDefault="00FB52D2">
      <w:pPr>
        <w:jc w:val="both"/>
        <w:rPr>
          <w:rFonts w:hint="eastAsia"/>
        </w:rPr>
      </w:pPr>
      <w:r>
        <w:tab/>
        <w:t>Neodstranění vad v záruční lhůtě je důvodem pro odstoupení od smlouvy ze strany kupující.</w:t>
      </w:r>
    </w:p>
    <w:p w14:paraId="4C218B76" w14:textId="77777777" w:rsidR="00935A3B" w:rsidRDefault="00935A3B">
      <w:pPr>
        <w:jc w:val="center"/>
        <w:rPr>
          <w:rFonts w:hint="eastAsia"/>
        </w:rPr>
      </w:pPr>
    </w:p>
    <w:p w14:paraId="3DF00A1B" w14:textId="77777777" w:rsidR="00935A3B" w:rsidRDefault="00935A3B">
      <w:pPr>
        <w:jc w:val="center"/>
        <w:rPr>
          <w:rFonts w:hint="eastAsia"/>
        </w:rPr>
      </w:pPr>
    </w:p>
    <w:p w14:paraId="3CC0784A" w14:textId="77777777" w:rsidR="00935A3B" w:rsidRDefault="00FB52D2">
      <w:pPr>
        <w:jc w:val="center"/>
        <w:rPr>
          <w:rFonts w:hint="eastAsia"/>
        </w:rPr>
      </w:pPr>
      <w:r>
        <w:t>V.</w:t>
      </w:r>
    </w:p>
    <w:p w14:paraId="3ED3777D" w14:textId="77777777" w:rsidR="00935A3B" w:rsidRDefault="00935A3B">
      <w:pPr>
        <w:jc w:val="center"/>
        <w:rPr>
          <w:rFonts w:hint="eastAsia"/>
        </w:rPr>
      </w:pPr>
    </w:p>
    <w:p w14:paraId="519BD0A0" w14:textId="77777777" w:rsidR="00935A3B" w:rsidRDefault="00FB52D2">
      <w:pPr>
        <w:jc w:val="center"/>
        <w:rPr>
          <w:rFonts w:hint="eastAsia"/>
        </w:rPr>
      </w:pPr>
      <w:r>
        <w:t>Smluvní sankce, slevy z ceny dodávky</w:t>
      </w:r>
    </w:p>
    <w:p w14:paraId="619F5846" w14:textId="77777777" w:rsidR="00935A3B" w:rsidRDefault="00935A3B">
      <w:pPr>
        <w:jc w:val="center"/>
        <w:rPr>
          <w:rFonts w:hint="eastAsia"/>
        </w:rPr>
      </w:pPr>
    </w:p>
    <w:p w14:paraId="390A6094" w14:textId="02D2D541" w:rsidR="00935A3B" w:rsidRPr="00F10814" w:rsidRDefault="00FB52D2">
      <w:pPr>
        <w:jc w:val="both"/>
        <w:rPr>
          <w:rFonts w:hint="eastAsia"/>
        </w:rPr>
      </w:pPr>
      <w:r>
        <w:tab/>
        <w:t>Pro případ, že kupující neodstoupí od kupní smlouvy při nesplnění méně podstatných technických parametrů dle</w:t>
      </w:r>
      <w:r w:rsidR="00923863">
        <w:t xml:space="preserve"> přílohy č 1</w:t>
      </w:r>
      <w:r>
        <w:t xml:space="preserve"> této smlouvy, sjednávají smluvní strany slevu z ceny dodávky ve výši </w:t>
      </w:r>
      <w:r w:rsidR="00923863">
        <w:t xml:space="preserve">1% z kupní ceny </w:t>
      </w:r>
      <w:r w:rsidR="00BD2328">
        <w:t xml:space="preserve">bez DPH </w:t>
      </w:r>
      <w:r w:rsidR="00923863">
        <w:t>za každou zjištěnou vadu</w:t>
      </w:r>
      <w:r w:rsidR="00DA530B">
        <w:t xml:space="preserve">. </w:t>
      </w:r>
      <w:r w:rsidR="00DA530B" w:rsidRPr="00F10814">
        <w:t xml:space="preserve">Dodané </w:t>
      </w:r>
      <w:r w:rsidR="00BD2328">
        <w:t>S</w:t>
      </w:r>
      <w:r w:rsidR="00DA530B" w:rsidRPr="00F10814">
        <w:t>trojní zařízení musí však splňovat technické parametry stanovené kupujícím v zadávací dokumentaci  výběrového řízení</w:t>
      </w:r>
      <w:r w:rsidRPr="00F10814">
        <w:t xml:space="preserve"> </w:t>
      </w:r>
      <w:r w:rsidR="00DA530B" w:rsidRPr="00F10814">
        <w:t>Digitální transformace společnosti METALPRECIZ s.r.o. – technologie.</w:t>
      </w:r>
    </w:p>
    <w:p w14:paraId="3A7747CB" w14:textId="0A0721F5" w:rsidR="00020467" w:rsidRDefault="00FB52D2">
      <w:pPr>
        <w:jc w:val="both"/>
        <w:rPr>
          <w:rFonts w:hint="eastAsia"/>
        </w:rPr>
      </w:pPr>
      <w:r>
        <w:tab/>
        <w:t xml:space="preserve">Pro případ, že dodavatel (prodávající) nedodá </w:t>
      </w:r>
      <w:r w:rsidR="00BD2328">
        <w:t>S</w:t>
      </w:r>
      <w:r>
        <w:t>trojní zařízení ve sjednané lhůtě či nedokončí jeho montáž</w:t>
      </w:r>
      <w:r w:rsidR="003E06F9">
        <w:t xml:space="preserve"> a uvedení do provozu v termínu uvedeném v čl. III. </w:t>
      </w:r>
      <w:r w:rsidR="00BD2328">
        <w:t>t</w:t>
      </w:r>
      <w:r w:rsidR="003E06F9">
        <w:t>éto smlouvy</w:t>
      </w:r>
      <w:r>
        <w:t xml:space="preserve">, sjednávají smluvní strany smluvní pokutu ve výši </w:t>
      </w:r>
      <w:r w:rsidR="00020467">
        <w:t>1% z kupní ceny</w:t>
      </w:r>
      <w:r>
        <w:t xml:space="preserve"> </w:t>
      </w:r>
      <w:r w:rsidR="00BD2328">
        <w:t xml:space="preserve">bez DPH </w:t>
      </w:r>
      <w:r>
        <w:t>za každý den prodlení splatnou vždy</w:t>
      </w:r>
      <w:r w:rsidR="00BD2328">
        <w:t xml:space="preserve"> do 10-ti kalendářních dnů od doručení vyúčtování sankce prodávajícímu. </w:t>
      </w:r>
      <w:r w:rsidR="00F10814">
        <w:t xml:space="preserve"> </w:t>
      </w:r>
      <w:r w:rsidR="00020467">
        <w:t>Toto ustanovení se netýká případného posunutí termínu schváleného Dotačn</w:t>
      </w:r>
      <w:r w:rsidR="007A426B">
        <w:t>í</w:t>
      </w:r>
      <w:r w:rsidR="00020467">
        <w:t>m Orgánem</w:t>
      </w:r>
      <w:r w:rsidR="007A426B">
        <w:t>.</w:t>
      </w:r>
    </w:p>
    <w:p w14:paraId="0D0A0ECA" w14:textId="43F53104" w:rsidR="00935A3B" w:rsidRDefault="00FB52D2">
      <w:pPr>
        <w:jc w:val="both"/>
        <w:rPr>
          <w:rFonts w:hint="eastAsia"/>
        </w:rPr>
      </w:pPr>
      <w:r>
        <w:tab/>
        <w:t xml:space="preserve">Pro případ, že prodávající neposkytne či přestane poskytovat pozáruční servis, sjednávají smluvní strany slevu z ceny dodávky ve výši </w:t>
      </w:r>
      <w:r w:rsidR="00020467">
        <w:t xml:space="preserve">0,01% z kupní ceny </w:t>
      </w:r>
      <w:r>
        <w:t xml:space="preserve"> </w:t>
      </w:r>
      <w:r w:rsidR="00BD2328">
        <w:t xml:space="preserve">bez DPH </w:t>
      </w:r>
      <w:r>
        <w:t xml:space="preserve">za každý měsíc nedodržení sjednané lhůty. </w:t>
      </w:r>
    </w:p>
    <w:p w14:paraId="55E61F44" w14:textId="574C1814" w:rsidR="00020467" w:rsidRDefault="00020467" w:rsidP="00BD2328">
      <w:pPr>
        <w:ind w:firstLine="709"/>
        <w:jc w:val="both"/>
        <w:rPr>
          <w:rFonts w:hint="eastAsia"/>
        </w:rPr>
      </w:pPr>
      <w:r>
        <w:rPr>
          <w:rFonts w:hint="eastAsia"/>
        </w:rPr>
        <w:t>K</w:t>
      </w:r>
      <w:r>
        <w:t xml:space="preserve">upující se zavazuje k úhradě penále ve výši 0,05% </w:t>
      </w:r>
      <w:r w:rsidR="00BD2328">
        <w:t xml:space="preserve">z neuhrazené částky </w:t>
      </w:r>
      <w:r>
        <w:t xml:space="preserve">za každý započatý den v případě prodlení s jakoukoli částí dohodnutých plateb. </w:t>
      </w:r>
    </w:p>
    <w:p w14:paraId="784A6345" w14:textId="77777777" w:rsidR="00935A3B" w:rsidRDefault="00935A3B">
      <w:pPr>
        <w:jc w:val="center"/>
        <w:rPr>
          <w:rFonts w:hint="eastAsia"/>
        </w:rPr>
      </w:pPr>
    </w:p>
    <w:p w14:paraId="58CF39AA" w14:textId="77777777" w:rsidR="00935A3B" w:rsidRDefault="00935A3B">
      <w:pPr>
        <w:jc w:val="center"/>
        <w:rPr>
          <w:rFonts w:hint="eastAsia"/>
        </w:rPr>
      </w:pPr>
    </w:p>
    <w:p w14:paraId="20E4024E" w14:textId="77777777" w:rsidR="00935A3B" w:rsidRDefault="00935A3B">
      <w:pPr>
        <w:jc w:val="center"/>
        <w:rPr>
          <w:rFonts w:hint="eastAsia"/>
        </w:rPr>
      </w:pPr>
    </w:p>
    <w:p w14:paraId="6639321E" w14:textId="77777777" w:rsidR="00935A3B" w:rsidRDefault="00FB52D2">
      <w:pPr>
        <w:jc w:val="center"/>
        <w:rPr>
          <w:rFonts w:hint="eastAsia"/>
        </w:rPr>
      </w:pPr>
      <w:r>
        <w:t>VI.</w:t>
      </w:r>
    </w:p>
    <w:p w14:paraId="3B448330" w14:textId="77777777" w:rsidR="00935A3B" w:rsidRDefault="00935A3B">
      <w:pPr>
        <w:jc w:val="center"/>
        <w:rPr>
          <w:rFonts w:hint="eastAsia"/>
        </w:rPr>
      </w:pPr>
    </w:p>
    <w:p w14:paraId="4E699D8E" w14:textId="77777777" w:rsidR="00935A3B" w:rsidRDefault="00FB52D2">
      <w:pPr>
        <w:jc w:val="center"/>
        <w:rPr>
          <w:rFonts w:hint="eastAsia"/>
        </w:rPr>
      </w:pPr>
      <w:r>
        <w:t xml:space="preserve">Prohlášení  smluvních stran </w:t>
      </w:r>
    </w:p>
    <w:p w14:paraId="44CE379D" w14:textId="77777777" w:rsidR="00935A3B" w:rsidRDefault="00935A3B">
      <w:pPr>
        <w:jc w:val="center"/>
        <w:rPr>
          <w:rFonts w:hint="eastAsia"/>
        </w:rPr>
      </w:pPr>
    </w:p>
    <w:p w14:paraId="36385282" w14:textId="77777777" w:rsidR="00935A3B" w:rsidRDefault="00FB52D2">
      <w:pPr>
        <w:jc w:val="both"/>
        <w:rPr>
          <w:rFonts w:hint="eastAsia"/>
        </w:rPr>
      </w:pPr>
      <w:r>
        <w:t xml:space="preserve">         Prodávající prohlašuje, že Strojní zařízení není zatíženo žádnými právy třetích osob, neváznou na něm žádné dluhy či jiné právní závady a že je zcela oprávněn toto Strojní zařízení převést kupujícímu dle podmínek této Kupní smlouvy. </w:t>
      </w:r>
      <w:r>
        <w:rPr>
          <w:rFonts w:cs="Arial"/>
        </w:rPr>
        <w:t xml:space="preserve">Prodávající prohlašuje, že mu není známa jakákoliv skutečnost, která by bránila uzavření této Smlouvy. V případě, že se kterékoliv z těchto prohlášení prodávajícího ukáže být nepravdivé, má kupující právo od této Kupní smlouvy okamžitě odstoupit. Prodávající je navíc povinen nahradit kupujícímu veškerou škodu, která by mu v důsledku nepravdivosti prohlášení prodávajícího vznikla. </w:t>
      </w:r>
    </w:p>
    <w:p w14:paraId="29C22237" w14:textId="77777777" w:rsidR="00935A3B" w:rsidRDefault="00FB52D2">
      <w:pPr>
        <w:jc w:val="both"/>
        <w:rPr>
          <w:rFonts w:cs="Arial" w:hint="eastAsia"/>
        </w:rPr>
      </w:pPr>
      <w:r>
        <w:rPr>
          <w:rFonts w:cs="Arial"/>
        </w:rPr>
        <w:t xml:space="preserve">          Prodávající a kupující, každý samostatně, prohlašují, že na jeho majetek nebyl prohlášen konkurs, nebylo vydáno rozhodnutí o moratoriu či rozhodnutí o úpadku ve smyslu insolvenčního zákona, ani nebyl podán návrh na prohlášení konkursu nebo insolvenční návrh zamítnut pro nedostatek jeho majetku, že jeho jakýkoliv majetek není předmětem exekučního řízení ani není dán zákonný důvod k zahájení insolvenčního nebo exekučního řízení, ani není v situaci, kdy by mu úpadek hrozil. Prodávající a kupující dále každý samostatně prohlašuje, že touto Smlouvou a plněním povinností založených či s touto Smlouvou souvisejících nezkracuje uspokojení vymahatelné pohledávky věřitele, a není tedy dán důvod relativní neúčinnosti ve smyslu ustanovení § 589 - 599 zák. č. 89/2012 Sb., občanský zákoník, v platném znění.</w:t>
      </w:r>
    </w:p>
    <w:p w14:paraId="17A75B6B" w14:textId="77777777" w:rsidR="00935A3B" w:rsidRDefault="00FB52D2">
      <w:pPr>
        <w:pStyle w:val="Zkladntext2"/>
        <w:rPr>
          <w:rFonts w:cs="Times New Roman" w:hint="eastAsia"/>
        </w:rPr>
      </w:pPr>
      <w:r>
        <w:rPr>
          <w:rStyle w:val="f11"/>
          <w:rFonts w:cs="Times New Roman"/>
          <w:sz w:val="24"/>
          <w:szCs w:val="24"/>
        </w:rPr>
        <w:lastRenderedPageBreak/>
        <w:t xml:space="preserve">             Smluvní strany prohlašují, že před podpisem Kupní smlouvy byly druhou smluvní stranou informovány o všech podstatných skutkových a právních okolnostech podstatných pro posouzení možnosti uzavřít platně Kupní smlouvu a pro posouzení svého zájmu uzavřít Kupní smlouvu za všech podmínek v Kupní smlouvě uvedených.</w:t>
      </w:r>
    </w:p>
    <w:p w14:paraId="0644FB69" w14:textId="1233ACCA" w:rsidR="00EF3B1B" w:rsidRPr="00EF3B1B" w:rsidRDefault="00FB52D2">
      <w:pPr>
        <w:pStyle w:val="Zkladntext2"/>
        <w:rPr>
          <w:rFonts w:ascii="Times" w:hAnsi="Times" w:cs="Times New Roman" w:hint="eastAsia"/>
          <w:color w:val="000000"/>
        </w:rPr>
      </w:pPr>
      <w:r>
        <w:rPr>
          <w:rStyle w:val="f11"/>
          <w:rFonts w:cs="Times New Roman"/>
          <w:sz w:val="24"/>
          <w:szCs w:val="24"/>
        </w:rPr>
        <w:t xml:space="preserve">               Smluvní strany sjednávají, že tato kupní smlouva, veškeré smluvní vztahy a veškeré případné spory z ní vzešlé, se řídí českým právním řádem. Případné spory z této kupní smlouvy vzešlé budou řešit strany především dohodou. Nebude-li takové shody dosaženo, bude případné spory řešit věcně a místně příslušný soud v České republice. </w:t>
      </w:r>
    </w:p>
    <w:p w14:paraId="40C54773" w14:textId="77777777" w:rsidR="00935A3B" w:rsidRDefault="00935A3B">
      <w:pPr>
        <w:pStyle w:val="Zkladntext"/>
        <w:rPr>
          <w:rFonts w:cs="Times New Roman" w:hint="eastAsia"/>
        </w:rPr>
      </w:pPr>
    </w:p>
    <w:p w14:paraId="6B52D812" w14:textId="77777777" w:rsidR="00935A3B" w:rsidRDefault="00FB52D2">
      <w:pPr>
        <w:pStyle w:val="Zkladntext"/>
        <w:jc w:val="center"/>
        <w:rPr>
          <w:rFonts w:cs="Times New Roman" w:hint="eastAsia"/>
        </w:rPr>
      </w:pPr>
      <w:r>
        <w:rPr>
          <w:rFonts w:cs="Times New Roman"/>
        </w:rPr>
        <w:t>VII.</w:t>
      </w:r>
    </w:p>
    <w:p w14:paraId="5A426764" w14:textId="1B464ACD" w:rsidR="00935A3B" w:rsidRDefault="00FB52D2" w:rsidP="00F10814">
      <w:pPr>
        <w:pStyle w:val="Zkladntext"/>
        <w:jc w:val="center"/>
        <w:rPr>
          <w:rFonts w:cs="Times New Roman" w:hint="eastAsia"/>
        </w:rPr>
      </w:pPr>
      <w:r>
        <w:rPr>
          <w:rFonts w:cs="Times New Roman"/>
        </w:rPr>
        <w:t>Závěrečná ujednání</w:t>
      </w:r>
    </w:p>
    <w:p w14:paraId="40855792" w14:textId="77777777" w:rsidR="00935A3B" w:rsidRDefault="00FB52D2">
      <w:pPr>
        <w:jc w:val="both"/>
        <w:rPr>
          <w:rFonts w:hint="eastAsia"/>
        </w:rPr>
      </w:pPr>
      <w:r>
        <w:t xml:space="preserve">           V případě, že je nebo se stane některé z ustanovení této Kupní smlouvy neplatné, neúčinné nebo nevykonatelné a toto ustanovení bude oddělitelné od ostatního obsahu Smlouvy, nebude tím dotčena platnost, účinnost a vykonatelnost ostatních smluvních ujednání. Smluvní strany jsou bez zbytečného odkladu povinny si poskytnout veškerou vzájemnou součinnost nutnou pro to, aby neplatné, neúčinné nebo nevykonatelné ustanovení bylo nahrazeno takovým ustanovením platným, účinným a vykonatelným, které v nejvyšší možné míře zachovává ekonomický účel zamýšlený neplatným, neúčinným nebo nevykonatelným ustanovením.</w:t>
      </w:r>
    </w:p>
    <w:p w14:paraId="7553B149" w14:textId="77777777" w:rsidR="00A5432C" w:rsidRDefault="00A5432C">
      <w:pPr>
        <w:jc w:val="both"/>
        <w:rPr>
          <w:rFonts w:hint="eastAsia"/>
        </w:rPr>
      </w:pPr>
    </w:p>
    <w:p w14:paraId="567D59A0" w14:textId="16A4FCBB" w:rsidR="00935A3B" w:rsidRDefault="00FB52D2">
      <w:pPr>
        <w:jc w:val="both"/>
        <w:rPr>
          <w:rFonts w:cs="Times New Roman" w:hint="eastAsia"/>
        </w:rPr>
      </w:pPr>
      <w:r>
        <w:rPr>
          <w:rFonts w:cs="Times New Roman"/>
        </w:rPr>
        <w:tab/>
        <w:t xml:space="preserve">Kupní smlouva je sepsána ve 2 vyhotoveních, z nichž po jednom obdrží každá ze </w:t>
      </w:r>
      <w:r w:rsidR="00A5432C">
        <w:rPr>
          <w:rFonts w:cs="Times New Roman"/>
        </w:rPr>
        <w:t xml:space="preserve">smluvních </w:t>
      </w:r>
      <w:r>
        <w:rPr>
          <w:rFonts w:cs="Times New Roman"/>
        </w:rPr>
        <w:t>stran.</w:t>
      </w:r>
    </w:p>
    <w:p w14:paraId="74A4B8FE" w14:textId="77777777" w:rsidR="00A5432C" w:rsidRDefault="00A5432C" w:rsidP="003D0D91">
      <w:pPr>
        <w:jc w:val="both"/>
        <w:rPr>
          <w:rFonts w:cs="Times New Roman" w:hint="eastAsia"/>
        </w:rPr>
      </w:pPr>
    </w:p>
    <w:p w14:paraId="21E423F2" w14:textId="77777777" w:rsidR="00935A3B" w:rsidRDefault="00FB52D2" w:rsidP="003D0D91">
      <w:pPr>
        <w:pStyle w:val="Zkladntext"/>
        <w:spacing w:line="240" w:lineRule="auto"/>
        <w:jc w:val="both"/>
        <w:rPr>
          <w:rFonts w:cs="Times New Roman" w:hint="eastAsia"/>
        </w:rPr>
      </w:pPr>
      <w:r>
        <w:rPr>
          <w:rFonts w:cs="Times New Roman"/>
        </w:rPr>
        <w:t xml:space="preserve">       Tato Kupní smlouva může být na základě vzájemné dohody smluvních stran měněna nebo zrušena pouze dohodou účastníků v písemné formě. Veškeré dodatky k této Kupní smlouvě musí být řádně očíslovány a jako dodatek označeny. Smluvní strany výslovně vylučují změny, doplnění či zrušení této Kupní smlouvy jinou formou.</w:t>
      </w:r>
    </w:p>
    <w:p w14:paraId="713DFF98" w14:textId="77777777" w:rsidR="00EF3B1B" w:rsidRPr="00F10814" w:rsidRDefault="00EF3B1B" w:rsidP="003D0D91">
      <w:pPr>
        <w:pStyle w:val="Zkladntext21"/>
        <w:ind w:left="567" w:hanging="567"/>
        <w:rPr>
          <w:b w:val="0"/>
          <w:szCs w:val="24"/>
        </w:rPr>
      </w:pPr>
      <w:r w:rsidRPr="00F10814">
        <w:rPr>
          <w:b w:val="0"/>
          <w:szCs w:val="24"/>
        </w:rPr>
        <w:t xml:space="preserve">        Prodávající je podle ust. § 2 písm. e. zákona č. 320/2001 Sb., o finanční kontrole ve veřejné</w:t>
      </w:r>
    </w:p>
    <w:p w14:paraId="15C0D024" w14:textId="77777777" w:rsidR="00EF3B1B" w:rsidRPr="00F10814" w:rsidRDefault="00EF3B1B" w:rsidP="003D0D91">
      <w:pPr>
        <w:pStyle w:val="Zkladntext21"/>
        <w:ind w:left="567" w:hanging="567"/>
        <w:rPr>
          <w:b w:val="0"/>
          <w:szCs w:val="24"/>
        </w:rPr>
      </w:pPr>
      <w:r w:rsidRPr="00F10814">
        <w:rPr>
          <w:b w:val="0"/>
          <w:szCs w:val="24"/>
        </w:rPr>
        <w:t xml:space="preserve">správě a  o  změně některých zákonů, ve znění pozdějších předpisů, osobou povinnou spolupůsobit </w:t>
      </w:r>
    </w:p>
    <w:p w14:paraId="099652C4" w14:textId="77777777" w:rsidR="00EF3B1B" w:rsidRPr="00F10814" w:rsidRDefault="00EF3B1B" w:rsidP="003D0D91">
      <w:pPr>
        <w:pStyle w:val="Zkladntext21"/>
        <w:ind w:left="567" w:hanging="567"/>
        <w:rPr>
          <w:b w:val="0"/>
          <w:szCs w:val="24"/>
        </w:rPr>
      </w:pPr>
      <w:r w:rsidRPr="00F10814">
        <w:rPr>
          <w:b w:val="0"/>
          <w:szCs w:val="24"/>
        </w:rPr>
        <w:t xml:space="preserve">při výkonu  finanční kontroly prováděné v souvislosti s úhradou zboží nebo služeb z veřejných </w:t>
      </w:r>
    </w:p>
    <w:p w14:paraId="67556449" w14:textId="77777777" w:rsidR="00EF3B1B" w:rsidRPr="00F10814" w:rsidRDefault="00EF3B1B" w:rsidP="003D0D91">
      <w:pPr>
        <w:pStyle w:val="Zkladntext21"/>
        <w:ind w:left="567" w:hanging="567"/>
        <w:rPr>
          <w:b w:val="0"/>
          <w:szCs w:val="24"/>
        </w:rPr>
      </w:pPr>
      <w:r w:rsidRPr="00F10814">
        <w:rPr>
          <w:b w:val="0"/>
          <w:szCs w:val="24"/>
        </w:rPr>
        <w:t xml:space="preserve">výdajů, tj.  dodavatel je povinen poskytnout požadované informace a dokumentaci zaměstnancům </w:t>
      </w:r>
    </w:p>
    <w:p w14:paraId="1A7CC973" w14:textId="77777777" w:rsidR="00EF3B1B" w:rsidRPr="00F10814" w:rsidRDefault="00EF3B1B" w:rsidP="003D0D91">
      <w:pPr>
        <w:pStyle w:val="Zkladntext21"/>
        <w:ind w:left="567" w:hanging="567"/>
        <w:rPr>
          <w:b w:val="0"/>
          <w:iCs/>
          <w:szCs w:val="24"/>
        </w:rPr>
      </w:pPr>
      <w:r w:rsidRPr="00F10814">
        <w:rPr>
          <w:b w:val="0"/>
          <w:szCs w:val="24"/>
        </w:rPr>
        <w:t xml:space="preserve">nebo  zmocněncům pověřených </w:t>
      </w:r>
      <w:r w:rsidRPr="00F10814">
        <w:rPr>
          <w:b w:val="0"/>
          <w:iCs/>
          <w:szCs w:val="24"/>
        </w:rPr>
        <w:t xml:space="preserve">orgánů (MPO, MMR, Ministerstva financí, Evropské komise, </w:t>
      </w:r>
    </w:p>
    <w:p w14:paraId="428715D4" w14:textId="77777777" w:rsidR="00EF3B1B" w:rsidRPr="00F10814" w:rsidRDefault="00EF3B1B" w:rsidP="003D0D91">
      <w:pPr>
        <w:pStyle w:val="Zkladntext21"/>
        <w:ind w:left="567" w:hanging="567"/>
        <w:rPr>
          <w:b w:val="0"/>
          <w:iCs/>
          <w:szCs w:val="24"/>
        </w:rPr>
      </w:pPr>
      <w:r w:rsidRPr="00F10814">
        <w:rPr>
          <w:b w:val="0"/>
          <w:iCs/>
          <w:szCs w:val="24"/>
        </w:rPr>
        <w:t xml:space="preserve">Evropského </w:t>
      </w:r>
      <w:r w:rsidRPr="00F10814">
        <w:rPr>
          <w:b w:val="0"/>
          <w:szCs w:val="24"/>
        </w:rPr>
        <w:t xml:space="preserve"> </w:t>
      </w:r>
      <w:r w:rsidRPr="00F10814">
        <w:rPr>
          <w:b w:val="0"/>
          <w:iCs/>
          <w:szCs w:val="24"/>
        </w:rPr>
        <w:t xml:space="preserve">účetního dvora, Nejvyššího kontrolního úřadu, příslušného finančního úřadu a dalších </w:t>
      </w:r>
    </w:p>
    <w:p w14:paraId="46E123E4" w14:textId="77777777" w:rsidR="00EF3B1B" w:rsidRPr="00F10814" w:rsidRDefault="00EF3B1B" w:rsidP="003D0D91">
      <w:pPr>
        <w:pStyle w:val="Zkladntext21"/>
        <w:ind w:left="567" w:hanging="567"/>
        <w:rPr>
          <w:b w:val="0"/>
          <w:szCs w:val="24"/>
        </w:rPr>
      </w:pPr>
      <w:r w:rsidRPr="00F10814">
        <w:rPr>
          <w:b w:val="0"/>
          <w:iCs/>
          <w:szCs w:val="24"/>
        </w:rPr>
        <w:t xml:space="preserve">oprávněných </w:t>
      </w:r>
      <w:r w:rsidRPr="00F10814">
        <w:rPr>
          <w:b w:val="0"/>
          <w:szCs w:val="24"/>
        </w:rPr>
        <w:t xml:space="preserve"> </w:t>
      </w:r>
      <w:r w:rsidRPr="00F10814">
        <w:rPr>
          <w:b w:val="0"/>
          <w:iCs/>
          <w:szCs w:val="24"/>
        </w:rPr>
        <w:t>orgánů státní správy</w:t>
      </w:r>
      <w:r w:rsidRPr="00F10814">
        <w:rPr>
          <w:b w:val="0"/>
          <w:szCs w:val="24"/>
        </w:rPr>
        <w:t xml:space="preserve">) a vytvořit výše uvedeným orgánům podmínky k provedení </w:t>
      </w:r>
    </w:p>
    <w:p w14:paraId="612E9ED2" w14:textId="6F196022" w:rsidR="00EF3B1B" w:rsidRPr="00F10814" w:rsidRDefault="00EF3B1B" w:rsidP="003D0D91">
      <w:pPr>
        <w:pStyle w:val="Zkladntext21"/>
        <w:ind w:left="567" w:hanging="567"/>
        <w:rPr>
          <w:b w:val="0"/>
          <w:szCs w:val="24"/>
        </w:rPr>
      </w:pPr>
      <w:r w:rsidRPr="00F10814">
        <w:rPr>
          <w:b w:val="0"/>
          <w:szCs w:val="24"/>
        </w:rPr>
        <w:t>kontroly vztahující  se k předmětu smlouvy a poskytnout jim součinnost.</w:t>
      </w:r>
    </w:p>
    <w:p w14:paraId="30C973F5" w14:textId="77777777" w:rsidR="00EF3B1B" w:rsidRPr="00F10814" w:rsidRDefault="00EF3B1B" w:rsidP="003D0D91">
      <w:pPr>
        <w:pStyle w:val="Zkladntext21"/>
        <w:ind w:left="567" w:hanging="567"/>
        <w:rPr>
          <w:b w:val="0"/>
          <w:szCs w:val="24"/>
        </w:rPr>
      </w:pPr>
    </w:p>
    <w:p w14:paraId="75FB11C8" w14:textId="52804662" w:rsidR="00EF3B1B" w:rsidRPr="00F10814" w:rsidRDefault="00EF3B1B" w:rsidP="003D0D91">
      <w:pPr>
        <w:pStyle w:val="Zkladntext21"/>
        <w:rPr>
          <w:b w:val="0"/>
          <w:szCs w:val="24"/>
        </w:rPr>
      </w:pPr>
      <w:r w:rsidRPr="00F10814">
        <w:rPr>
          <w:b w:val="0"/>
          <w:szCs w:val="24"/>
        </w:rPr>
        <w:t xml:space="preserve">         Prodávající je povinen uchovávat veškerou dokumentaci související s plněním dle této smlouvy včetně účetních dokladů po dobu, která bude v souladu s Pravidly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2F6182A0" w14:textId="77777777" w:rsidR="00EF3B1B" w:rsidRPr="00F10814" w:rsidRDefault="00EF3B1B" w:rsidP="00EF3B1B">
      <w:pPr>
        <w:pStyle w:val="Zkladntext21"/>
        <w:rPr>
          <w:szCs w:val="24"/>
        </w:rPr>
      </w:pPr>
    </w:p>
    <w:p w14:paraId="1D3B263D" w14:textId="7AD7BA32" w:rsidR="00EF3B1B" w:rsidRPr="00F10814" w:rsidRDefault="00EF3B1B" w:rsidP="00EF3B1B">
      <w:pPr>
        <w:pStyle w:val="Zkladntext21"/>
        <w:rPr>
          <w:b w:val="0"/>
          <w:szCs w:val="24"/>
        </w:rPr>
      </w:pPr>
      <w:r w:rsidRPr="00F10814">
        <w:rPr>
          <w:b w:val="0"/>
          <w:szCs w:val="24"/>
        </w:rPr>
        <w:t xml:space="preserve">         Prodávající se zavazuje, že umožní všem subjektům oprávněným k výkonu kontroly</w:t>
      </w:r>
      <w:r w:rsidR="002821D1">
        <w:rPr>
          <w:b w:val="0"/>
          <w:szCs w:val="24"/>
        </w:rPr>
        <w:t xml:space="preserve"> </w:t>
      </w:r>
      <w:r w:rsidRPr="00F10814">
        <w:rPr>
          <w:b w:val="0"/>
          <w:szCs w:val="24"/>
        </w:rPr>
        <w:t>projektu, z jehož prostředků je plnění dle této smlouvy hrazeno, provést kontrolu dokladůsouvisejících s tímto plněním, a to po dobu stanovenou v  Pravidlech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548BA036" w14:textId="77777777" w:rsidR="00EF3B1B" w:rsidRPr="003D0D91" w:rsidRDefault="00EF3B1B" w:rsidP="00EF3B1B">
      <w:pPr>
        <w:pStyle w:val="Zkladntext21"/>
        <w:rPr>
          <w:b w:val="0"/>
          <w:color w:val="FF0000"/>
          <w:szCs w:val="24"/>
        </w:rPr>
      </w:pPr>
    </w:p>
    <w:p w14:paraId="4843C61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tab/>
        <w:t>Tato Kupní smlouva je platná a účinná od data jejího podpisu smluvními stranami.</w:t>
      </w:r>
    </w:p>
    <w:p w14:paraId="6B125B2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tab/>
        <w:t xml:space="preserve">Účastníci prohlašují, že si Kupní smlouvu přečetli, že její ustanovení jsou v souladu s jejich vůlí, pro žádnou ze smluvních stran nejde o smlouvu podepisovanou v tísni či za nápadně </w:t>
      </w:r>
      <w:r w:rsidRPr="003D0D91">
        <w:rPr>
          <w:rFonts w:ascii="Times New Roman" w:hAnsi="Times New Roman" w:cs="Times New Roman"/>
        </w:rPr>
        <w:lastRenderedPageBreak/>
        <w:t xml:space="preserve">nevýhodných podmínek, </w:t>
      </w:r>
      <w:r w:rsidRPr="003D0D91">
        <w:rPr>
          <w:rStyle w:val="f11"/>
          <w:rFonts w:ascii="Times New Roman" w:hAnsi="Times New Roman" w:cs="Times New Roman"/>
          <w:sz w:val="24"/>
          <w:szCs w:val="24"/>
        </w:rPr>
        <w:t>že žádná ze smluvních stran tuto smlouvu neuzavřela jako tzv. slabší strana, že plnění poskytovaná podle této smlouvy jsou vyvážená. Dále smluvní strany výslovně prohlašují, že Kupní smlouva neobsahuje žádnou doložku, která by byla pro kteroukoliv ze stran zvláště nevýhodná</w:t>
      </w:r>
      <w:r w:rsidRPr="003D0D91">
        <w:rPr>
          <w:rFonts w:ascii="Times New Roman" w:hAnsi="Times New Roman" w:cs="Times New Roman"/>
        </w:rPr>
        <w:t xml:space="preserve"> a na důkaz toho ji podepisují.</w:t>
      </w:r>
    </w:p>
    <w:p w14:paraId="3A3F02D7" w14:textId="77777777" w:rsidR="00935A3B" w:rsidRDefault="00935A3B">
      <w:pPr>
        <w:rPr>
          <w:rFonts w:cs="Times New Roman" w:hint="eastAsia"/>
        </w:rPr>
      </w:pPr>
    </w:p>
    <w:p w14:paraId="1E5CC3B4" w14:textId="77777777" w:rsidR="00935A3B" w:rsidRDefault="00935A3B">
      <w:pPr>
        <w:rPr>
          <w:rFonts w:hint="eastAsia"/>
        </w:rPr>
      </w:pPr>
    </w:p>
    <w:p w14:paraId="67CCA2CF" w14:textId="77777777" w:rsidR="00935A3B" w:rsidRDefault="00935A3B">
      <w:pPr>
        <w:rPr>
          <w:rFonts w:hint="eastAsia"/>
        </w:rPr>
      </w:pPr>
    </w:p>
    <w:p w14:paraId="308ED7E9" w14:textId="77777777" w:rsidR="00935A3B" w:rsidRDefault="00FB52D2">
      <w:pPr>
        <w:rPr>
          <w:rFonts w:hint="eastAsia"/>
        </w:rPr>
      </w:pPr>
      <w:r>
        <w:t>V </w:t>
      </w:r>
      <w:r w:rsidR="00020467">
        <w:t>………………</w:t>
      </w:r>
      <w:r>
        <w:t xml:space="preserve"> dne......................</w:t>
      </w:r>
      <w:r w:rsidR="00020467">
        <w:t xml:space="preserve">                          V Pozořicích dne……………..</w:t>
      </w:r>
    </w:p>
    <w:p w14:paraId="72FDD105" w14:textId="77777777" w:rsidR="00935A3B" w:rsidRDefault="00935A3B">
      <w:pPr>
        <w:rPr>
          <w:rFonts w:hint="eastAsia"/>
        </w:rPr>
      </w:pPr>
    </w:p>
    <w:p w14:paraId="0E48A2AF" w14:textId="77777777" w:rsidR="00935A3B" w:rsidRDefault="00935A3B">
      <w:pPr>
        <w:rPr>
          <w:rFonts w:hint="eastAsia"/>
        </w:rPr>
      </w:pPr>
    </w:p>
    <w:p w14:paraId="1395BC6A" w14:textId="77777777" w:rsidR="00935A3B" w:rsidRDefault="00935A3B">
      <w:pPr>
        <w:rPr>
          <w:rFonts w:hint="eastAsia"/>
        </w:rPr>
      </w:pPr>
    </w:p>
    <w:p w14:paraId="7269E1C2" w14:textId="77777777" w:rsidR="00935A3B" w:rsidRDefault="00FB52D2">
      <w:pPr>
        <w:rPr>
          <w:rFonts w:hint="eastAsia"/>
        </w:rPr>
      </w:pPr>
      <w:r>
        <w:t>Prodávající:</w:t>
      </w:r>
      <w:r>
        <w:tab/>
      </w:r>
      <w:r>
        <w:tab/>
      </w:r>
      <w:r>
        <w:tab/>
      </w:r>
      <w:r>
        <w:tab/>
      </w:r>
      <w:r>
        <w:tab/>
      </w:r>
      <w:r>
        <w:tab/>
        <w:t>Kupující:</w:t>
      </w:r>
    </w:p>
    <w:p w14:paraId="6306B29B" w14:textId="77777777" w:rsidR="00935A3B" w:rsidRDefault="00935A3B">
      <w:pPr>
        <w:rPr>
          <w:rFonts w:hint="eastAsia"/>
        </w:rPr>
      </w:pPr>
    </w:p>
    <w:p w14:paraId="12FECA24" w14:textId="77777777" w:rsidR="00935A3B" w:rsidRDefault="00935A3B">
      <w:pPr>
        <w:rPr>
          <w:rFonts w:hint="eastAsia"/>
        </w:rPr>
      </w:pPr>
    </w:p>
    <w:p w14:paraId="539D74C9" w14:textId="77777777" w:rsidR="00935A3B" w:rsidRDefault="00935A3B">
      <w:pPr>
        <w:rPr>
          <w:rFonts w:hint="eastAsia"/>
        </w:rPr>
      </w:pPr>
    </w:p>
    <w:p w14:paraId="5A961537" w14:textId="77777777" w:rsidR="00935A3B" w:rsidRDefault="00935A3B">
      <w:pPr>
        <w:rPr>
          <w:rFonts w:hint="eastAsia"/>
        </w:rPr>
      </w:pPr>
    </w:p>
    <w:p w14:paraId="4AB8C2C9" w14:textId="77777777" w:rsidR="00935A3B" w:rsidRDefault="00935A3B">
      <w:pPr>
        <w:rPr>
          <w:rFonts w:hint="eastAsia"/>
        </w:rPr>
      </w:pPr>
    </w:p>
    <w:p w14:paraId="2D1570C3" w14:textId="77777777" w:rsidR="00935A3B" w:rsidRDefault="00FB52D2">
      <w:pPr>
        <w:rPr>
          <w:rFonts w:hint="eastAsia"/>
        </w:rPr>
      </w:pPr>
      <w:r>
        <w:t>………………………………………..</w:t>
      </w:r>
      <w:r>
        <w:tab/>
      </w:r>
      <w:r>
        <w:tab/>
        <w:t>……………………………………...</w:t>
      </w:r>
    </w:p>
    <w:sectPr w:rsidR="00935A3B">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3B"/>
    <w:rsid w:val="00020467"/>
    <w:rsid w:val="0007685A"/>
    <w:rsid w:val="001518E7"/>
    <w:rsid w:val="002821D1"/>
    <w:rsid w:val="003D0D91"/>
    <w:rsid w:val="003E06F9"/>
    <w:rsid w:val="006309D8"/>
    <w:rsid w:val="006873DA"/>
    <w:rsid w:val="007A426B"/>
    <w:rsid w:val="008D0B36"/>
    <w:rsid w:val="008D15D3"/>
    <w:rsid w:val="00923863"/>
    <w:rsid w:val="00935A3B"/>
    <w:rsid w:val="00A5432C"/>
    <w:rsid w:val="00AB771A"/>
    <w:rsid w:val="00B27FDF"/>
    <w:rsid w:val="00BD2328"/>
    <w:rsid w:val="00BF05AB"/>
    <w:rsid w:val="00C03D8D"/>
    <w:rsid w:val="00CC23F2"/>
    <w:rsid w:val="00D37918"/>
    <w:rsid w:val="00DA530B"/>
    <w:rsid w:val="00EB10F1"/>
    <w:rsid w:val="00EF3B1B"/>
    <w:rsid w:val="00F10814"/>
    <w:rsid w:val="00F302FA"/>
    <w:rsid w:val="00FB52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92AB"/>
  <w15:docId w15:val="{E4650D96-FD82-4611-9782-65320CC2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style>
  <w:style w:type="character" w:customStyle="1" w:styleId="f11">
    <w:name w:val="f11"/>
    <w:basedOn w:val="Standardnpsmoodstavce"/>
    <w:qFormat/>
    <w:rPr>
      <w:rFonts w:ascii="Times" w:hAnsi="Times" w:cs="Times"/>
      <w:color w:val="000000"/>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kladntext2">
    <w:name w:val="Body Text 2"/>
    <w:basedOn w:val="Normln"/>
    <w:qFormat/>
    <w:pPr>
      <w:jc w:val="both"/>
    </w:pPr>
  </w:style>
  <w:style w:type="paragraph" w:customStyle="1" w:styleId="Zkladntext21">
    <w:name w:val="Základní text 21"/>
    <w:basedOn w:val="Normln"/>
    <w:rsid w:val="00EF3B1B"/>
    <w:pPr>
      <w:jc w:val="both"/>
    </w:pPr>
    <w:rPr>
      <w:rFonts w:ascii="Times New Roman" w:eastAsia="Times New Roman" w:hAnsi="Times New Roman" w:cs="Times New Roman"/>
      <w:b/>
      <w:bCs/>
      <w:kern w:val="0"/>
      <w:szCs w:val="20"/>
      <w:lang w:eastAsia="ar-SA" w:bidi="ar-SA"/>
    </w:rPr>
  </w:style>
  <w:style w:type="character" w:styleId="Odkaznakoment">
    <w:name w:val="annotation reference"/>
    <w:basedOn w:val="Standardnpsmoodstavce"/>
    <w:uiPriority w:val="99"/>
    <w:semiHidden/>
    <w:unhideWhenUsed/>
    <w:rsid w:val="007A426B"/>
    <w:rPr>
      <w:sz w:val="16"/>
      <w:szCs w:val="16"/>
    </w:rPr>
  </w:style>
  <w:style w:type="paragraph" w:styleId="Textkomente">
    <w:name w:val="annotation text"/>
    <w:basedOn w:val="Normln"/>
    <w:link w:val="TextkomenteChar"/>
    <w:uiPriority w:val="99"/>
    <w:unhideWhenUsed/>
    <w:rsid w:val="007A426B"/>
    <w:rPr>
      <w:rFonts w:cs="Mangal"/>
      <w:sz w:val="20"/>
      <w:szCs w:val="18"/>
    </w:rPr>
  </w:style>
  <w:style w:type="character" w:customStyle="1" w:styleId="TextkomenteChar">
    <w:name w:val="Text komentáře Char"/>
    <w:basedOn w:val="Standardnpsmoodstavce"/>
    <w:link w:val="Textkomente"/>
    <w:uiPriority w:val="99"/>
    <w:rsid w:val="007A426B"/>
    <w:rPr>
      <w:rFonts w:cs="Mangal"/>
      <w:sz w:val="20"/>
      <w:szCs w:val="18"/>
    </w:rPr>
  </w:style>
  <w:style w:type="paragraph" w:styleId="Pedmtkomente">
    <w:name w:val="annotation subject"/>
    <w:basedOn w:val="Textkomente"/>
    <w:next w:val="Textkomente"/>
    <w:link w:val="PedmtkomenteChar"/>
    <w:uiPriority w:val="99"/>
    <w:semiHidden/>
    <w:unhideWhenUsed/>
    <w:rsid w:val="007A426B"/>
    <w:rPr>
      <w:b/>
      <w:bCs/>
    </w:rPr>
  </w:style>
  <w:style w:type="character" w:customStyle="1" w:styleId="PedmtkomenteChar">
    <w:name w:val="Předmět komentáře Char"/>
    <w:basedOn w:val="TextkomenteChar"/>
    <w:link w:val="Pedmtkomente"/>
    <w:uiPriority w:val="99"/>
    <w:semiHidden/>
    <w:rsid w:val="007A426B"/>
    <w:rPr>
      <w:rFonts w:cs="Mangal"/>
      <w:b/>
      <w:bCs/>
      <w:sz w:val="20"/>
      <w:szCs w:val="18"/>
    </w:rPr>
  </w:style>
  <w:style w:type="paragraph" w:styleId="Textbubliny">
    <w:name w:val="Balloon Text"/>
    <w:basedOn w:val="Normln"/>
    <w:link w:val="TextbublinyChar"/>
    <w:uiPriority w:val="99"/>
    <w:semiHidden/>
    <w:unhideWhenUsed/>
    <w:rsid w:val="00AB771A"/>
    <w:rPr>
      <w:rFonts w:ascii="Segoe UI" w:hAnsi="Segoe UI" w:cs="Mangal"/>
      <w:sz w:val="18"/>
      <w:szCs w:val="16"/>
    </w:rPr>
  </w:style>
  <w:style w:type="character" w:customStyle="1" w:styleId="TextbublinyChar">
    <w:name w:val="Text bubliny Char"/>
    <w:basedOn w:val="Standardnpsmoodstavce"/>
    <w:link w:val="Textbubliny"/>
    <w:uiPriority w:val="99"/>
    <w:semiHidden/>
    <w:rsid w:val="00AB771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9496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Metalpreciz</dc:creator>
  <dc:description/>
  <cp:lastModifiedBy>Šárka Goldmannová</cp:lastModifiedBy>
  <cp:revision>3</cp:revision>
  <cp:lastPrinted>2026-01-16T13:29:00Z</cp:lastPrinted>
  <dcterms:created xsi:type="dcterms:W3CDTF">2026-01-16T14:15:00Z</dcterms:created>
  <dcterms:modified xsi:type="dcterms:W3CDTF">2026-01-16T14:20:00Z</dcterms:modified>
  <dc:language>cs-CZ</dc:language>
</cp:coreProperties>
</file>