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CD071" w14:textId="77777777" w:rsidR="00585F4D" w:rsidRPr="00512263" w:rsidRDefault="006146AB">
      <w:pPr>
        <w:pStyle w:val="Headerorfooter0"/>
        <w:framePr w:wrap="none" w:vAnchor="page" w:hAnchor="page" w:x="1333" w:y="278"/>
        <w:shd w:val="clear" w:color="auto" w:fill="auto"/>
        <w:rPr>
          <w:rFonts w:ascii="Times New Roman" w:hAnsi="Times New Roman" w:cs="Times New Roman"/>
        </w:rPr>
      </w:pPr>
      <w:bookmarkStart w:id="0" w:name="_GoBack"/>
      <w:bookmarkEnd w:id="0"/>
      <w:r w:rsidRPr="00512263">
        <w:rPr>
          <w:rFonts w:ascii="Times New Roman" w:hAnsi="Times New Roman" w:cs="Times New Roman"/>
        </w:rPr>
        <w:t>Příloha č. 1 - Technické požadavky</w:t>
      </w:r>
    </w:p>
    <w:p w14:paraId="69D574FC" w14:textId="77777777" w:rsidR="00585F4D" w:rsidRPr="00512263" w:rsidRDefault="006146AB" w:rsidP="00067BD5">
      <w:pPr>
        <w:pStyle w:val="Heading10"/>
        <w:framePr w:w="9053" w:h="7141" w:hRule="exact" w:wrap="none" w:vAnchor="page" w:hAnchor="page" w:x="1318" w:y="1721"/>
        <w:shd w:val="clear" w:color="auto" w:fill="auto"/>
        <w:ind w:right="760"/>
        <w:rPr>
          <w:rFonts w:ascii="Times New Roman" w:hAnsi="Times New Roman" w:cs="Times New Roman"/>
        </w:rPr>
      </w:pPr>
      <w:bookmarkStart w:id="1" w:name="bookmark0"/>
      <w:r w:rsidRPr="00512263">
        <w:rPr>
          <w:rStyle w:val="Heading11"/>
          <w:rFonts w:ascii="Times New Roman" w:hAnsi="Times New Roman" w:cs="Times New Roman"/>
        </w:rPr>
        <w:t>Technické požadavky na multifunkční zařízení a tiskárny (dále jen tisková zařízení</w:t>
      </w:r>
      <w:bookmarkEnd w:id="1"/>
    </w:p>
    <w:p w14:paraId="3CF5E401" w14:textId="77777777" w:rsidR="00585F4D" w:rsidRPr="00512263" w:rsidRDefault="006146AB" w:rsidP="00067BD5">
      <w:pPr>
        <w:pStyle w:val="Bodytext20"/>
        <w:framePr w:w="9053" w:h="7141" w:hRule="exact" w:wrap="none" w:vAnchor="page" w:hAnchor="page" w:x="1318" w:y="1721"/>
        <w:shd w:val="clear" w:color="auto" w:fill="auto"/>
        <w:ind w:left="160" w:firstLine="0"/>
        <w:rPr>
          <w:rFonts w:ascii="Times New Roman" w:hAnsi="Times New Roman" w:cs="Times New Roman"/>
        </w:rPr>
      </w:pPr>
      <w:r w:rsidRPr="00512263">
        <w:rPr>
          <w:rFonts w:ascii="Times New Roman" w:hAnsi="Times New Roman" w:cs="Times New Roman"/>
        </w:rPr>
        <w:t>Požadované technické parametry jsou popsány blíže v příloze č. 2 zadávací dokumentace.</w:t>
      </w:r>
    </w:p>
    <w:p w14:paraId="4038C8E3" w14:textId="77777777" w:rsidR="00585F4D" w:rsidRPr="00512263" w:rsidRDefault="006146AB" w:rsidP="00067BD5">
      <w:pPr>
        <w:pStyle w:val="Bodytext20"/>
        <w:framePr w:w="9053" w:h="7141" w:hRule="exact" w:wrap="none" w:vAnchor="page" w:hAnchor="page" w:x="1318" w:y="1721"/>
        <w:shd w:val="clear" w:color="auto" w:fill="auto"/>
        <w:ind w:left="160" w:firstLine="0"/>
        <w:jc w:val="both"/>
        <w:rPr>
          <w:rFonts w:ascii="Times New Roman" w:hAnsi="Times New Roman" w:cs="Times New Roman"/>
        </w:rPr>
      </w:pPr>
      <w:r w:rsidRPr="00512263">
        <w:rPr>
          <w:rFonts w:ascii="Times New Roman" w:hAnsi="Times New Roman" w:cs="Times New Roman"/>
        </w:rPr>
        <w:t>Podrobnější popis požadovaných parametrů:</w:t>
      </w:r>
    </w:p>
    <w:p w14:paraId="6272EDE0" w14:textId="77777777" w:rsidR="00C24D45" w:rsidRPr="00512263" w:rsidRDefault="00C24D45" w:rsidP="00067BD5">
      <w:pPr>
        <w:pStyle w:val="Bodytext20"/>
        <w:framePr w:w="9053" w:h="7141" w:hRule="exact" w:wrap="none" w:vAnchor="page" w:hAnchor="page" w:x="1318" w:y="1721"/>
        <w:shd w:val="clear" w:color="auto" w:fill="auto"/>
        <w:ind w:left="160" w:firstLine="0"/>
        <w:jc w:val="both"/>
        <w:rPr>
          <w:rFonts w:ascii="Times New Roman" w:hAnsi="Times New Roman" w:cs="Times New Roman"/>
        </w:rPr>
      </w:pPr>
    </w:p>
    <w:p w14:paraId="5D7F9417" w14:textId="77777777" w:rsidR="00585F4D" w:rsidRPr="00512263" w:rsidRDefault="006146AB" w:rsidP="00C24D45">
      <w:pPr>
        <w:pStyle w:val="Heading10"/>
        <w:framePr w:w="9053" w:h="7141" w:hRule="exact" w:wrap="none" w:vAnchor="page" w:hAnchor="page" w:x="1318" w:y="1721"/>
        <w:shd w:val="clear" w:color="auto" w:fill="auto"/>
        <w:spacing w:line="312" w:lineRule="exact"/>
        <w:ind w:left="160"/>
        <w:jc w:val="both"/>
        <w:rPr>
          <w:rFonts w:ascii="Times New Roman" w:hAnsi="Times New Roman" w:cs="Times New Roman"/>
          <w:color w:val="2D73B5"/>
        </w:rPr>
      </w:pPr>
      <w:r w:rsidRPr="00512263">
        <w:rPr>
          <w:rFonts w:ascii="Times New Roman" w:hAnsi="Times New Roman" w:cs="Times New Roman"/>
          <w:color w:val="2D73B5"/>
        </w:rPr>
        <w:t>Kopírování ID karet</w:t>
      </w:r>
    </w:p>
    <w:p w14:paraId="02611837" w14:textId="77777777" w:rsidR="00585F4D" w:rsidRPr="00512263" w:rsidRDefault="006146AB" w:rsidP="00067BD5">
      <w:pPr>
        <w:pStyle w:val="Bodytext20"/>
        <w:framePr w:w="9053" w:h="7141" w:hRule="exact" w:wrap="none" w:vAnchor="page" w:hAnchor="page" w:x="1318" w:y="1721"/>
        <w:shd w:val="clear" w:color="auto" w:fill="auto"/>
        <w:ind w:left="880" w:firstLine="0"/>
        <w:jc w:val="both"/>
        <w:rPr>
          <w:rFonts w:ascii="Times New Roman" w:hAnsi="Times New Roman" w:cs="Times New Roman"/>
        </w:rPr>
      </w:pPr>
      <w:r w:rsidRPr="00512263">
        <w:rPr>
          <w:rFonts w:ascii="Times New Roman" w:hAnsi="Times New Roman" w:cs="Times New Roman"/>
        </w:rPr>
        <w:t>Multifunkční tiskárna s oboustranným podavačem musí umožňovat uživatelsky jednoduché kopírování oboustranných dokumentů formátu menšího než A5 (typicky řidičské průkazy, občanské průkazy, jiné ID karty apod.). Tento oboustranný dokument se musí vytisknout v jednom kroku na 1 stranu A4 po naskenování obou stran karty.</w:t>
      </w:r>
    </w:p>
    <w:p w14:paraId="6E1C85EF" w14:textId="77777777" w:rsidR="00C24D45" w:rsidRPr="00512263" w:rsidRDefault="00C24D45" w:rsidP="00067BD5">
      <w:pPr>
        <w:pStyle w:val="Bodytext30"/>
        <w:framePr w:w="9053" w:h="7141" w:hRule="exact" w:wrap="none" w:vAnchor="page" w:hAnchor="page" w:x="1318" w:y="1721"/>
        <w:shd w:val="clear" w:color="auto" w:fill="auto"/>
        <w:ind w:left="160"/>
        <w:rPr>
          <w:rStyle w:val="Bodytext31"/>
          <w:rFonts w:ascii="Times New Roman" w:hAnsi="Times New Roman" w:cs="Times New Roman"/>
        </w:rPr>
      </w:pPr>
    </w:p>
    <w:p w14:paraId="61EAB1FF" w14:textId="77777777" w:rsidR="00585F4D" w:rsidRPr="00512263" w:rsidRDefault="00A20270" w:rsidP="00C24D45">
      <w:pPr>
        <w:pStyle w:val="Heading10"/>
        <w:framePr w:w="9053" w:h="7141" w:hRule="exact" w:wrap="none" w:vAnchor="page" w:hAnchor="page" w:x="1318" w:y="1721"/>
        <w:shd w:val="clear" w:color="auto" w:fill="auto"/>
        <w:spacing w:line="312" w:lineRule="exact"/>
        <w:ind w:left="160"/>
        <w:jc w:val="both"/>
        <w:rPr>
          <w:rFonts w:ascii="Times New Roman" w:hAnsi="Times New Roman" w:cs="Times New Roman"/>
          <w:color w:val="2D73B5"/>
        </w:rPr>
      </w:pPr>
      <w:r w:rsidRPr="00512263">
        <w:rPr>
          <w:rFonts w:ascii="Times New Roman" w:hAnsi="Times New Roman" w:cs="Times New Roman"/>
          <w:color w:val="2D73B5"/>
        </w:rPr>
        <w:t>I</w:t>
      </w:r>
      <w:r w:rsidR="006146AB" w:rsidRPr="00512263">
        <w:rPr>
          <w:rFonts w:ascii="Times New Roman" w:hAnsi="Times New Roman" w:cs="Times New Roman"/>
          <w:color w:val="2D73B5"/>
        </w:rPr>
        <w:t>nstalace embedded sw do tiskárny</w:t>
      </w:r>
    </w:p>
    <w:p w14:paraId="03BB7070" w14:textId="77777777" w:rsidR="00585F4D" w:rsidRPr="00512263" w:rsidRDefault="006146AB" w:rsidP="00067BD5">
      <w:pPr>
        <w:pStyle w:val="Bodytext20"/>
        <w:framePr w:w="9053" w:h="7141" w:hRule="exact" w:wrap="none" w:vAnchor="page" w:hAnchor="page" w:x="1318" w:y="1721"/>
        <w:shd w:val="clear" w:color="auto" w:fill="auto"/>
        <w:spacing w:after="306"/>
        <w:ind w:left="880" w:firstLine="0"/>
        <w:jc w:val="both"/>
        <w:rPr>
          <w:rFonts w:ascii="Times New Roman" w:hAnsi="Times New Roman" w:cs="Times New Roman"/>
        </w:rPr>
      </w:pPr>
      <w:r w:rsidRPr="00512263">
        <w:rPr>
          <w:rFonts w:ascii="Times New Roman" w:hAnsi="Times New Roman" w:cs="Times New Roman"/>
        </w:rPr>
        <w:t xml:space="preserve">Multifunkční tiskárna s oboustranným podavačem musí </w:t>
      </w:r>
      <w:r w:rsidR="00A20270" w:rsidRPr="00512263">
        <w:rPr>
          <w:rFonts w:ascii="Times New Roman" w:hAnsi="Times New Roman" w:cs="Times New Roman"/>
        </w:rPr>
        <w:t xml:space="preserve">obsahovat </w:t>
      </w:r>
      <w:r w:rsidRPr="00512263">
        <w:rPr>
          <w:rFonts w:ascii="Times New Roman" w:hAnsi="Times New Roman" w:cs="Times New Roman"/>
        </w:rPr>
        <w:t>instalaci do paměti a/nebo na interní disk tiskárny přídavných softwarových řešení, která jsou vytvářena a nabízena výrobcem tiskárny nebo certifikovaným partnerem výrobce. Tato sw řešení jsou průběžně vytvářena pro účely snižování nákladů na tisk, zvyšování produktivitu práce uživatelů a komfortu obsluhy.</w:t>
      </w:r>
    </w:p>
    <w:p w14:paraId="03986CAB" w14:textId="26DD5153" w:rsidR="00067BD5" w:rsidRPr="00512263" w:rsidRDefault="00067BD5" w:rsidP="00067BD5">
      <w:pPr>
        <w:pStyle w:val="Bodytext20"/>
        <w:framePr w:w="9811" w:wrap="none" w:vAnchor="page" w:hAnchor="page" w:x="1366" w:y="12511"/>
        <w:shd w:val="clear" w:color="auto" w:fill="auto"/>
        <w:ind w:left="160" w:firstLine="0"/>
        <w:jc w:val="both"/>
        <w:rPr>
          <w:rFonts w:ascii="Times New Roman" w:hAnsi="Times New Roman" w:cs="Times New Roman"/>
        </w:rPr>
      </w:pPr>
    </w:p>
    <w:p w14:paraId="098D9332" w14:textId="77777777" w:rsidR="00585F4D" w:rsidRPr="00512263" w:rsidRDefault="00585F4D" w:rsidP="00067BD5">
      <w:pPr>
        <w:pStyle w:val="Bodytext20"/>
        <w:framePr w:w="9811" w:wrap="none" w:vAnchor="page" w:hAnchor="page" w:x="1366" w:y="12511"/>
        <w:shd w:val="clear" w:color="auto" w:fill="auto"/>
        <w:spacing w:line="224" w:lineRule="exact"/>
        <w:ind w:left="160" w:firstLine="0"/>
        <w:jc w:val="both"/>
        <w:rPr>
          <w:rFonts w:ascii="Times New Roman" w:hAnsi="Times New Roman" w:cs="Times New Roman"/>
        </w:rPr>
      </w:pPr>
    </w:p>
    <w:p w14:paraId="674E655C" w14:textId="77777777" w:rsidR="00585F4D" w:rsidRPr="00512263" w:rsidRDefault="00585F4D">
      <w:pPr>
        <w:rPr>
          <w:sz w:val="2"/>
          <w:szCs w:val="2"/>
        </w:rPr>
        <w:sectPr w:rsidR="00585F4D" w:rsidRPr="00512263">
          <w:pgSz w:w="11900" w:h="16840"/>
          <w:pgMar w:top="360" w:right="360" w:bottom="360" w:left="360" w:header="0" w:footer="3" w:gutter="0"/>
          <w:cols w:space="720"/>
          <w:noEndnote/>
          <w:docGrid w:linePitch="360"/>
        </w:sectPr>
      </w:pPr>
    </w:p>
    <w:p w14:paraId="459363FF" w14:textId="77777777" w:rsidR="00585F4D" w:rsidRPr="00512263" w:rsidRDefault="006146AB">
      <w:pPr>
        <w:pStyle w:val="Headerorfooter0"/>
        <w:framePr w:wrap="none" w:vAnchor="page" w:hAnchor="page" w:x="1330" w:y="278"/>
        <w:shd w:val="clear" w:color="auto" w:fill="auto"/>
        <w:rPr>
          <w:rFonts w:ascii="Times New Roman" w:hAnsi="Times New Roman" w:cs="Times New Roman"/>
        </w:rPr>
      </w:pPr>
      <w:r w:rsidRPr="00512263">
        <w:rPr>
          <w:rFonts w:ascii="Times New Roman" w:hAnsi="Times New Roman" w:cs="Times New Roman"/>
        </w:rPr>
        <w:lastRenderedPageBreak/>
        <w:t>Příloha č. 1 - Technické požadavky</w:t>
      </w:r>
    </w:p>
    <w:p w14:paraId="427004DA" w14:textId="77777777" w:rsidR="00585F4D" w:rsidRPr="00512263" w:rsidRDefault="00585F4D">
      <w:pPr>
        <w:pStyle w:val="Bodytext20"/>
        <w:framePr w:w="9058" w:h="8498" w:hRule="exact" w:wrap="none" w:vAnchor="page" w:hAnchor="page" w:x="1316" w:y="3030"/>
        <w:shd w:val="clear" w:color="auto" w:fill="auto"/>
        <w:ind w:left="160" w:firstLine="0"/>
        <w:jc w:val="both"/>
        <w:rPr>
          <w:rFonts w:ascii="Times New Roman" w:hAnsi="Times New Roman" w:cs="Times New Roman"/>
        </w:rPr>
      </w:pPr>
    </w:p>
    <w:p w14:paraId="5E770984" w14:textId="77777777" w:rsidR="00067BD5" w:rsidRPr="00512263" w:rsidRDefault="00067BD5" w:rsidP="00067BD5">
      <w:pPr>
        <w:pStyle w:val="Heading10"/>
        <w:framePr w:w="8947" w:h="14820" w:hRule="exact" w:wrap="none" w:vAnchor="page" w:hAnchor="page" w:x="1141" w:y="736"/>
        <w:shd w:val="clear" w:color="auto" w:fill="auto"/>
        <w:spacing w:line="312" w:lineRule="exact"/>
        <w:jc w:val="both"/>
        <w:rPr>
          <w:rFonts w:ascii="Times New Roman" w:hAnsi="Times New Roman" w:cs="Times New Roman"/>
        </w:rPr>
      </w:pPr>
      <w:bookmarkStart w:id="2" w:name="bookmark6"/>
      <w:r w:rsidRPr="00512263">
        <w:rPr>
          <w:rStyle w:val="Heading11"/>
          <w:rFonts w:ascii="Times New Roman" w:hAnsi="Times New Roman" w:cs="Times New Roman"/>
        </w:rPr>
        <w:t>Systém pro řízení a správu tisků</w:t>
      </w:r>
      <w:bookmarkEnd w:id="2"/>
    </w:p>
    <w:p w14:paraId="17B5037E" w14:textId="77777777" w:rsidR="00067BD5" w:rsidRPr="00512263" w:rsidRDefault="00067BD5" w:rsidP="00067BD5">
      <w:pPr>
        <w:pStyle w:val="Bodytext20"/>
        <w:framePr w:w="8947" w:h="14820" w:hRule="exact" w:wrap="none" w:vAnchor="page" w:hAnchor="page" w:x="1141" w:y="736"/>
        <w:shd w:val="clear" w:color="auto" w:fill="auto"/>
        <w:spacing w:after="80"/>
        <w:ind w:firstLine="0"/>
        <w:jc w:val="both"/>
        <w:rPr>
          <w:rFonts w:ascii="Times New Roman" w:hAnsi="Times New Roman" w:cs="Times New Roman"/>
        </w:rPr>
      </w:pPr>
      <w:r w:rsidRPr="00512263">
        <w:rPr>
          <w:rFonts w:ascii="Times New Roman" w:hAnsi="Times New Roman" w:cs="Times New Roman"/>
        </w:rPr>
        <w:t>Dodaná tisková zařízení budou připravena pro nasazení komplexního systému správy tisků a kopií, který umožní spolu s nasazením čteček čipových karet přesnou evidenci tiskových/kopírovacích úloh, přehled vytíženosti strojů, identifikaci uživatelů a skupin, vyhodnocování těchto informací s následnou možností přesného rozúčtování na uživatele a definované nákladové skupiny a projekty.</w:t>
      </w:r>
    </w:p>
    <w:p w14:paraId="1653B9E4" w14:textId="77777777" w:rsidR="00067BD5" w:rsidRPr="00512263" w:rsidRDefault="00067BD5" w:rsidP="00067BD5">
      <w:pPr>
        <w:pStyle w:val="Heading20"/>
        <w:framePr w:w="8947" w:h="14820" w:hRule="exact" w:wrap="none" w:vAnchor="page" w:hAnchor="page" w:x="1141" w:y="736"/>
        <w:shd w:val="clear" w:color="auto" w:fill="auto"/>
        <w:spacing w:line="269" w:lineRule="exact"/>
        <w:jc w:val="both"/>
        <w:rPr>
          <w:rFonts w:ascii="Times New Roman" w:hAnsi="Times New Roman" w:cs="Times New Roman"/>
        </w:rPr>
      </w:pPr>
      <w:bookmarkStart w:id="3" w:name="bookmark7"/>
      <w:r w:rsidRPr="00512263">
        <w:rPr>
          <w:rStyle w:val="Heading21"/>
          <w:rFonts w:ascii="Times New Roman" w:hAnsi="Times New Roman" w:cs="Times New Roman"/>
        </w:rPr>
        <w:t>Požadované parametry Systému pro řízení a správu tisků:</w:t>
      </w:r>
      <w:bookmarkEnd w:id="3"/>
    </w:p>
    <w:p w14:paraId="250F0D63" w14:textId="77777777" w:rsidR="00067BD5" w:rsidRPr="00512263" w:rsidRDefault="00067BD5" w:rsidP="00067BD5">
      <w:pPr>
        <w:pStyle w:val="Bodytext20"/>
        <w:framePr w:w="8947" w:h="14820" w:hRule="exact" w:wrap="none" w:vAnchor="page" w:hAnchor="page" w:x="1141" w:y="736"/>
        <w:numPr>
          <w:ilvl w:val="0"/>
          <w:numId w:val="2"/>
        </w:numPr>
        <w:shd w:val="clear" w:color="auto" w:fill="auto"/>
        <w:tabs>
          <w:tab w:val="left" w:pos="762"/>
        </w:tabs>
        <w:ind w:left="760" w:right="520"/>
        <w:jc w:val="both"/>
        <w:rPr>
          <w:rFonts w:ascii="Times New Roman" w:hAnsi="Times New Roman" w:cs="Times New Roman"/>
        </w:rPr>
      </w:pPr>
      <w:r w:rsidRPr="00512263">
        <w:rPr>
          <w:rFonts w:ascii="Times New Roman" w:hAnsi="Times New Roman" w:cs="Times New Roman"/>
        </w:rPr>
        <w:t>Na tiskových zařízeních v</w:t>
      </w:r>
      <w:r w:rsidR="00DB0828" w:rsidRPr="00512263">
        <w:rPr>
          <w:rFonts w:ascii="Times New Roman" w:hAnsi="Times New Roman" w:cs="Times New Roman"/>
        </w:rPr>
        <w:t>šech kategorií kromě kategorie I, II</w:t>
      </w:r>
      <w:r w:rsidRPr="00512263">
        <w:rPr>
          <w:rFonts w:ascii="Times New Roman" w:hAnsi="Times New Roman" w:cs="Times New Roman"/>
        </w:rPr>
        <w:t xml:space="preserve">. bude autorizace uživatelů při skenování, tisku a kopiích prováděna pomocí HW prostředků (identifikace kartou a/nebo PINem). Autorizace bude ověřována oproti </w:t>
      </w:r>
      <w:r w:rsidRPr="00512263">
        <w:rPr>
          <w:rFonts w:ascii="Times New Roman" w:hAnsi="Times New Roman" w:cs="Times New Roman"/>
          <w:lang w:val="en-US" w:eastAsia="en-US" w:bidi="en-US"/>
        </w:rPr>
        <w:t>Active Directory.</w:t>
      </w:r>
    </w:p>
    <w:p w14:paraId="4D815339" w14:textId="13EA0A61" w:rsidR="00067BD5" w:rsidRPr="00512263" w:rsidRDefault="00067BD5" w:rsidP="00067BD5">
      <w:pPr>
        <w:pStyle w:val="Bodytext20"/>
        <w:framePr w:w="8947" w:h="14820" w:hRule="exact" w:wrap="none" w:vAnchor="page" w:hAnchor="page" w:x="1141" w:y="736"/>
        <w:numPr>
          <w:ilvl w:val="0"/>
          <w:numId w:val="2"/>
        </w:numPr>
        <w:shd w:val="clear" w:color="auto" w:fill="auto"/>
        <w:tabs>
          <w:tab w:val="left" w:pos="762"/>
        </w:tabs>
        <w:ind w:left="760"/>
        <w:rPr>
          <w:rFonts w:ascii="Times New Roman" w:hAnsi="Times New Roman" w:cs="Times New Roman"/>
        </w:rPr>
      </w:pPr>
      <w:r w:rsidRPr="00512263">
        <w:rPr>
          <w:rFonts w:ascii="Times New Roman" w:hAnsi="Times New Roman" w:cs="Times New Roman"/>
        </w:rPr>
        <w:t xml:space="preserve">Systém umožní sledování objemu tisku u </w:t>
      </w:r>
      <w:r w:rsidR="00DB0828" w:rsidRPr="00512263">
        <w:rPr>
          <w:rFonts w:ascii="Times New Roman" w:hAnsi="Times New Roman" w:cs="Times New Roman"/>
        </w:rPr>
        <w:t>síťových tiskových</w:t>
      </w:r>
      <w:r w:rsidRPr="00512263">
        <w:rPr>
          <w:rFonts w:ascii="Times New Roman" w:hAnsi="Times New Roman" w:cs="Times New Roman"/>
        </w:rPr>
        <w:t xml:space="preserve"> zařízení kategorie </w:t>
      </w:r>
      <w:r w:rsidR="00DB0828" w:rsidRPr="00512263">
        <w:rPr>
          <w:rFonts w:ascii="Times New Roman" w:hAnsi="Times New Roman" w:cs="Times New Roman"/>
        </w:rPr>
        <w:t>I</w:t>
      </w:r>
      <w:r w:rsidRPr="00512263">
        <w:rPr>
          <w:rFonts w:ascii="Times New Roman" w:hAnsi="Times New Roman" w:cs="Times New Roman"/>
        </w:rPr>
        <w:t>,</w:t>
      </w:r>
      <w:r w:rsidR="00DB0828" w:rsidRPr="00512263">
        <w:rPr>
          <w:rFonts w:ascii="Times New Roman" w:hAnsi="Times New Roman" w:cs="Times New Roman"/>
        </w:rPr>
        <w:t>I</w:t>
      </w:r>
      <w:r w:rsidRPr="00512263">
        <w:rPr>
          <w:rFonts w:ascii="Times New Roman" w:hAnsi="Times New Roman" w:cs="Times New Roman"/>
        </w:rPr>
        <w:t>I</w:t>
      </w:r>
      <w:r w:rsidR="00950B5C" w:rsidRPr="00512263">
        <w:rPr>
          <w:rFonts w:ascii="Times New Roman" w:hAnsi="Times New Roman" w:cs="Times New Roman"/>
        </w:rPr>
        <w:t>,VIII</w:t>
      </w:r>
      <w:r w:rsidR="005A003C" w:rsidRPr="00512263">
        <w:rPr>
          <w:rFonts w:ascii="Times New Roman" w:hAnsi="Times New Roman" w:cs="Times New Roman"/>
        </w:rPr>
        <w:t>,IX</w:t>
      </w:r>
      <w:r w:rsidRPr="00512263">
        <w:rPr>
          <w:rFonts w:ascii="Times New Roman" w:hAnsi="Times New Roman" w:cs="Times New Roman"/>
        </w:rPr>
        <w:t>. připojená ke koncovým stanicím se systémem MS Windows.</w:t>
      </w:r>
    </w:p>
    <w:p w14:paraId="75629DC0" w14:textId="77777777" w:rsidR="00067BD5" w:rsidRPr="00512263" w:rsidRDefault="00067BD5" w:rsidP="00067BD5">
      <w:pPr>
        <w:pStyle w:val="Bodytext20"/>
        <w:framePr w:w="8947" w:h="14820" w:hRule="exact" w:wrap="none" w:vAnchor="page" w:hAnchor="page" w:x="1141" w:y="736"/>
        <w:numPr>
          <w:ilvl w:val="0"/>
          <w:numId w:val="2"/>
        </w:numPr>
        <w:shd w:val="clear" w:color="auto" w:fill="auto"/>
        <w:tabs>
          <w:tab w:val="left" w:pos="762"/>
        </w:tabs>
        <w:spacing w:line="274" w:lineRule="exact"/>
        <w:ind w:left="760"/>
        <w:rPr>
          <w:rFonts w:ascii="Times New Roman" w:hAnsi="Times New Roman" w:cs="Times New Roman"/>
        </w:rPr>
      </w:pPr>
      <w:r w:rsidRPr="00512263">
        <w:rPr>
          <w:rFonts w:ascii="Times New Roman" w:hAnsi="Times New Roman" w:cs="Times New Roman"/>
        </w:rPr>
        <w:t>Systém zaznamená a autorizuje 95 % realizovaných kopií a tisků na všech zařízeních.</w:t>
      </w:r>
    </w:p>
    <w:p w14:paraId="634ACC1A" w14:textId="77777777" w:rsidR="00067BD5" w:rsidRPr="00512263" w:rsidRDefault="00067BD5" w:rsidP="00067BD5">
      <w:pPr>
        <w:pStyle w:val="Bodytext20"/>
        <w:framePr w:w="8947" w:h="14820" w:hRule="exact" w:wrap="none" w:vAnchor="page" w:hAnchor="page" w:x="1141" w:y="736"/>
        <w:numPr>
          <w:ilvl w:val="0"/>
          <w:numId w:val="2"/>
        </w:numPr>
        <w:shd w:val="clear" w:color="auto" w:fill="auto"/>
        <w:tabs>
          <w:tab w:val="left" w:pos="762"/>
        </w:tabs>
        <w:spacing w:line="274" w:lineRule="exact"/>
        <w:ind w:left="760"/>
        <w:rPr>
          <w:rFonts w:ascii="Times New Roman" w:hAnsi="Times New Roman" w:cs="Times New Roman"/>
        </w:rPr>
      </w:pPr>
      <w:r w:rsidRPr="00512263">
        <w:rPr>
          <w:rFonts w:ascii="Times New Roman" w:hAnsi="Times New Roman" w:cs="Times New Roman"/>
        </w:rPr>
        <w:t>Systém zabrání neautorizovanému tisku bez vědomí systému (přímý tisk přes síť LAN, tisk z USB, kopírování bez autorizace atd.).</w:t>
      </w:r>
    </w:p>
    <w:p w14:paraId="4784FD4D" w14:textId="77777777" w:rsidR="00067BD5" w:rsidRPr="00512263" w:rsidRDefault="00067BD5" w:rsidP="00067BD5">
      <w:pPr>
        <w:pStyle w:val="Bodytext20"/>
        <w:framePr w:w="8947" w:h="14820" w:hRule="exact" w:wrap="none" w:vAnchor="page" w:hAnchor="page" w:x="1141" w:y="736"/>
        <w:numPr>
          <w:ilvl w:val="0"/>
          <w:numId w:val="2"/>
        </w:numPr>
        <w:shd w:val="clear" w:color="auto" w:fill="auto"/>
        <w:tabs>
          <w:tab w:val="left" w:pos="762"/>
        </w:tabs>
        <w:spacing w:line="274" w:lineRule="exact"/>
        <w:ind w:left="760"/>
        <w:rPr>
          <w:rFonts w:ascii="Times New Roman" w:hAnsi="Times New Roman" w:cs="Times New Roman"/>
        </w:rPr>
      </w:pPr>
      <w:r w:rsidRPr="00512263">
        <w:rPr>
          <w:rFonts w:ascii="Times New Roman" w:hAnsi="Times New Roman" w:cs="Times New Roman"/>
        </w:rPr>
        <w:t xml:space="preserve">Informace o uživatelích bude systém čerpat z </w:t>
      </w:r>
      <w:r w:rsidRPr="00512263">
        <w:rPr>
          <w:rFonts w:ascii="Times New Roman" w:hAnsi="Times New Roman" w:cs="Times New Roman"/>
          <w:lang w:val="en-US" w:eastAsia="en-US" w:bidi="en-US"/>
        </w:rPr>
        <w:t>Active Directory</w:t>
      </w:r>
    </w:p>
    <w:p w14:paraId="53F6567A" w14:textId="77777777" w:rsidR="00067BD5" w:rsidRPr="00512263" w:rsidRDefault="00067BD5" w:rsidP="00067BD5">
      <w:pPr>
        <w:pStyle w:val="Bodytext20"/>
        <w:framePr w:w="8947" w:h="14820" w:hRule="exact" w:wrap="none" w:vAnchor="page" w:hAnchor="page" w:x="1141" w:y="736"/>
        <w:numPr>
          <w:ilvl w:val="0"/>
          <w:numId w:val="2"/>
        </w:numPr>
        <w:shd w:val="clear" w:color="auto" w:fill="auto"/>
        <w:tabs>
          <w:tab w:val="left" w:pos="762"/>
        </w:tabs>
        <w:spacing w:line="274" w:lineRule="exact"/>
        <w:ind w:left="760"/>
        <w:rPr>
          <w:rFonts w:ascii="Times New Roman" w:hAnsi="Times New Roman" w:cs="Times New Roman"/>
        </w:rPr>
      </w:pPr>
      <w:r w:rsidRPr="00512263">
        <w:rPr>
          <w:rFonts w:ascii="Times New Roman" w:hAnsi="Times New Roman" w:cs="Times New Roman"/>
        </w:rPr>
        <w:t>Šifrování tiskových dat</w:t>
      </w:r>
    </w:p>
    <w:p w14:paraId="2C60688E" w14:textId="77777777" w:rsidR="00067BD5" w:rsidRPr="00512263" w:rsidRDefault="00067BD5" w:rsidP="00067BD5">
      <w:pPr>
        <w:pStyle w:val="Bodytext20"/>
        <w:framePr w:w="8947" w:h="14820" w:hRule="exact" w:wrap="none" w:vAnchor="page" w:hAnchor="page" w:x="1141" w:y="736"/>
        <w:numPr>
          <w:ilvl w:val="0"/>
          <w:numId w:val="2"/>
        </w:numPr>
        <w:shd w:val="clear" w:color="auto" w:fill="auto"/>
        <w:tabs>
          <w:tab w:val="left" w:pos="762"/>
        </w:tabs>
        <w:spacing w:line="274" w:lineRule="exact"/>
        <w:ind w:left="760"/>
        <w:rPr>
          <w:rFonts w:ascii="Times New Roman" w:hAnsi="Times New Roman" w:cs="Times New Roman"/>
        </w:rPr>
      </w:pPr>
      <w:r w:rsidRPr="00512263">
        <w:rPr>
          <w:rFonts w:ascii="Times New Roman" w:hAnsi="Times New Roman" w:cs="Times New Roman"/>
        </w:rPr>
        <w:t>Systém automaticky odhlásí uživatele po definované době, kdy se strojem není pracováno.</w:t>
      </w:r>
    </w:p>
    <w:p w14:paraId="0997C816" w14:textId="77777777" w:rsidR="00067BD5" w:rsidRPr="00512263" w:rsidRDefault="00067BD5" w:rsidP="00067BD5">
      <w:pPr>
        <w:pStyle w:val="Bodytext20"/>
        <w:framePr w:w="8947" w:h="14820" w:hRule="exact" w:wrap="none" w:vAnchor="page" w:hAnchor="page" w:x="1141" w:y="736"/>
        <w:numPr>
          <w:ilvl w:val="0"/>
          <w:numId w:val="2"/>
        </w:numPr>
        <w:shd w:val="clear" w:color="auto" w:fill="auto"/>
        <w:tabs>
          <w:tab w:val="left" w:pos="762"/>
        </w:tabs>
        <w:spacing w:line="274" w:lineRule="exact"/>
        <w:ind w:left="760"/>
        <w:rPr>
          <w:rFonts w:ascii="Times New Roman" w:hAnsi="Times New Roman" w:cs="Times New Roman"/>
        </w:rPr>
      </w:pPr>
      <w:r w:rsidRPr="00512263">
        <w:rPr>
          <w:rFonts w:ascii="Times New Roman" w:hAnsi="Times New Roman" w:cs="Times New Roman"/>
        </w:rPr>
        <w:t xml:space="preserve">Systém umožní vytištění tiskové úlohy na zařízení vybraném uživatelem </w:t>
      </w:r>
      <w:r w:rsidRPr="00512263">
        <w:rPr>
          <w:rFonts w:ascii="Times New Roman" w:hAnsi="Times New Roman" w:cs="Times New Roman"/>
          <w:lang w:val="en-US" w:eastAsia="en-US" w:bidi="en-US"/>
        </w:rPr>
        <w:t>(tzv. Follow Me).</w:t>
      </w:r>
    </w:p>
    <w:p w14:paraId="1EE3A5D2" w14:textId="77777777" w:rsidR="00067BD5" w:rsidRPr="00512263" w:rsidRDefault="00067BD5" w:rsidP="00067BD5">
      <w:pPr>
        <w:pStyle w:val="Bodytext20"/>
        <w:framePr w:w="8947" w:h="14820" w:hRule="exact" w:wrap="none" w:vAnchor="page" w:hAnchor="page" w:x="1141" w:y="736"/>
        <w:numPr>
          <w:ilvl w:val="0"/>
          <w:numId w:val="2"/>
        </w:numPr>
        <w:shd w:val="clear" w:color="auto" w:fill="auto"/>
        <w:tabs>
          <w:tab w:val="left" w:pos="762"/>
        </w:tabs>
        <w:spacing w:line="274" w:lineRule="exact"/>
        <w:ind w:left="760"/>
        <w:rPr>
          <w:rFonts w:ascii="Times New Roman" w:hAnsi="Times New Roman" w:cs="Times New Roman"/>
        </w:rPr>
      </w:pPr>
      <w:r w:rsidRPr="00512263">
        <w:rPr>
          <w:rFonts w:ascii="Times New Roman" w:hAnsi="Times New Roman" w:cs="Times New Roman"/>
        </w:rPr>
        <w:t>Systém využívá univerzální ovladač pro všechna dodaná zařízení v českém jazyce pro aktuálně podporované OS Windows</w:t>
      </w:r>
    </w:p>
    <w:p w14:paraId="1E5D3B1D" w14:textId="1716A36D" w:rsidR="00067BD5" w:rsidRPr="00512263" w:rsidRDefault="00067BD5" w:rsidP="00067BD5">
      <w:pPr>
        <w:pStyle w:val="Bodytext20"/>
        <w:framePr w:w="8947" w:h="14820" w:hRule="exact" w:wrap="none" w:vAnchor="page" w:hAnchor="page" w:x="1141" w:y="736"/>
        <w:numPr>
          <w:ilvl w:val="0"/>
          <w:numId w:val="2"/>
        </w:numPr>
        <w:shd w:val="clear" w:color="auto" w:fill="auto"/>
        <w:tabs>
          <w:tab w:val="left" w:pos="762"/>
        </w:tabs>
        <w:spacing w:after="352" w:line="274" w:lineRule="exact"/>
        <w:ind w:left="760"/>
        <w:rPr>
          <w:rFonts w:ascii="Times New Roman" w:hAnsi="Times New Roman" w:cs="Times New Roman"/>
        </w:rPr>
      </w:pPr>
      <w:r w:rsidRPr="00512263">
        <w:rPr>
          <w:rFonts w:ascii="Times New Roman" w:hAnsi="Times New Roman" w:cs="Times New Roman"/>
        </w:rPr>
        <w:t xml:space="preserve">Systém musí podporovat instalaci v klastru </w:t>
      </w:r>
      <w:r w:rsidRPr="00512263">
        <w:rPr>
          <w:rFonts w:ascii="Times New Roman" w:hAnsi="Times New Roman" w:cs="Times New Roman"/>
          <w:lang w:val="en-US" w:eastAsia="en-US" w:bidi="en-US"/>
        </w:rPr>
        <w:t xml:space="preserve">Active </w:t>
      </w:r>
      <w:r w:rsidRPr="00512263">
        <w:rPr>
          <w:rFonts w:ascii="Times New Roman" w:hAnsi="Times New Roman" w:cs="Times New Roman"/>
        </w:rPr>
        <w:t xml:space="preserve">- </w:t>
      </w:r>
      <w:r w:rsidRPr="00512263">
        <w:rPr>
          <w:rFonts w:ascii="Times New Roman" w:hAnsi="Times New Roman" w:cs="Times New Roman"/>
          <w:lang w:val="en-US" w:eastAsia="en-US" w:bidi="en-US"/>
        </w:rPr>
        <w:t xml:space="preserve">Active. </w:t>
      </w:r>
      <w:r w:rsidRPr="00512263">
        <w:rPr>
          <w:rFonts w:ascii="Times New Roman" w:hAnsi="Times New Roman" w:cs="Times New Roman"/>
        </w:rPr>
        <w:t xml:space="preserve">Cenová nabídka </w:t>
      </w:r>
      <w:r w:rsidR="005A003C" w:rsidRPr="00512263">
        <w:rPr>
          <w:rFonts w:ascii="Times New Roman" w:hAnsi="Times New Roman" w:cs="Times New Roman"/>
        </w:rPr>
        <w:t>bude zahrnovat licenci pro dva</w:t>
      </w:r>
      <w:r w:rsidRPr="00512263">
        <w:rPr>
          <w:rFonts w:ascii="Times New Roman" w:hAnsi="Times New Roman" w:cs="Times New Roman"/>
        </w:rPr>
        <w:t xml:space="preserve"> servery.</w:t>
      </w:r>
    </w:p>
    <w:p w14:paraId="79B1887F" w14:textId="77777777" w:rsidR="00067BD5" w:rsidRPr="00512263" w:rsidRDefault="00067BD5" w:rsidP="00067BD5">
      <w:pPr>
        <w:pStyle w:val="Bodytext20"/>
        <w:framePr w:w="8947" w:h="14820" w:hRule="exact" w:wrap="none" w:vAnchor="page" w:hAnchor="page" w:x="1141" w:y="736"/>
        <w:numPr>
          <w:ilvl w:val="0"/>
          <w:numId w:val="2"/>
        </w:numPr>
        <w:shd w:val="clear" w:color="auto" w:fill="auto"/>
        <w:tabs>
          <w:tab w:val="left" w:pos="762"/>
        </w:tabs>
        <w:spacing w:after="352" w:line="274" w:lineRule="exact"/>
        <w:ind w:left="760"/>
        <w:rPr>
          <w:rFonts w:ascii="Times New Roman" w:hAnsi="Times New Roman" w:cs="Times New Roman"/>
        </w:rPr>
      </w:pPr>
      <w:r w:rsidRPr="00512263">
        <w:rPr>
          <w:rFonts w:ascii="Times New Roman" w:hAnsi="Times New Roman" w:cs="Times New Roman"/>
        </w:rPr>
        <w:t>Systém musí umožnovat sledování i současně instalovaných tiskáren a to i lokálně připojených ke koncovým stanicím.</w:t>
      </w:r>
    </w:p>
    <w:p w14:paraId="2ACE5C7C" w14:textId="77777777" w:rsidR="00067BD5" w:rsidRPr="00512263" w:rsidRDefault="00067BD5" w:rsidP="00067BD5">
      <w:pPr>
        <w:pStyle w:val="Heading20"/>
        <w:framePr w:w="8947" w:h="14820" w:hRule="exact" w:wrap="none" w:vAnchor="page" w:hAnchor="page" w:x="1141" w:y="736"/>
        <w:shd w:val="clear" w:color="auto" w:fill="auto"/>
        <w:spacing w:after="48"/>
        <w:jc w:val="both"/>
        <w:rPr>
          <w:rFonts w:ascii="Times New Roman" w:hAnsi="Times New Roman" w:cs="Times New Roman"/>
        </w:rPr>
      </w:pPr>
      <w:bookmarkStart w:id="4" w:name="bookmark8"/>
      <w:r w:rsidRPr="00512263">
        <w:rPr>
          <w:rStyle w:val="Heading21"/>
          <w:rFonts w:ascii="Times New Roman" w:hAnsi="Times New Roman" w:cs="Times New Roman"/>
        </w:rPr>
        <w:t>Požadavky na výstupy Systému pro řízení a správu tisků:</w:t>
      </w:r>
      <w:bookmarkEnd w:id="4"/>
    </w:p>
    <w:p w14:paraId="49BECDB3" w14:textId="77777777" w:rsidR="00067BD5" w:rsidRPr="00512263" w:rsidRDefault="00067BD5" w:rsidP="00067BD5">
      <w:pPr>
        <w:pStyle w:val="Bodytext20"/>
        <w:framePr w:w="8947" w:h="14820" w:hRule="exact" w:wrap="none" w:vAnchor="page" w:hAnchor="page" w:x="1141" w:y="736"/>
        <w:numPr>
          <w:ilvl w:val="0"/>
          <w:numId w:val="2"/>
        </w:numPr>
        <w:shd w:val="clear" w:color="auto" w:fill="auto"/>
        <w:tabs>
          <w:tab w:val="left" w:pos="762"/>
        </w:tabs>
        <w:spacing w:line="274" w:lineRule="exact"/>
        <w:ind w:left="760"/>
        <w:rPr>
          <w:rFonts w:ascii="Times New Roman" w:hAnsi="Times New Roman" w:cs="Times New Roman"/>
        </w:rPr>
      </w:pPr>
      <w:r w:rsidRPr="00512263">
        <w:rPr>
          <w:rFonts w:ascii="Times New Roman" w:hAnsi="Times New Roman" w:cs="Times New Roman"/>
        </w:rPr>
        <w:t>Celkový přehled počtu realizovaných kopií a tisků</w:t>
      </w:r>
    </w:p>
    <w:p w14:paraId="37E61EE6" w14:textId="77777777" w:rsidR="00067BD5" w:rsidRPr="00512263" w:rsidRDefault="00067BD5" w:rsidP="00067BD5">
      <w:pPr>
        <w:pStyle w:val="Bodytext20"/>
        <w:framePr w:w="8947" w:h="14820" w:hRule="exact" w:wrap="none" w:vAnchor="page" w:hAnchor="page" w:x="1141" w:y="736"/>
        <w:shd w:val="clear" w:color="auto" w:fill="auto"/>
        <w:spacing w:line="274" w:lineRule="exact"/>
        <w:ind w:left="1120" w:right="1060" w:firstLine="0"/>
        <w:rPr>
          <w:rFonts w:ascii="Times New Roman" w:hAnsi="Times New Roman" w:cs="Times New Roman"/>
        </w:rPr>
      </w:pPr>
      <w:r w:rsidRPr="00512263">
        <w:rPr>
          <w:rStyle w:val="Bodytext212pt"/>
          <w:rFonts w:ascii="Times New Roman" w:hAnsi="Times New Roman" w:cs="Times New Roman"/>
        </w:rPr>
        <w:t xml:space="preserve">o </w:t>
      </w:r>
      <w:r w:rsidRPr="00512263">
        <w:rPr>
          <w:rFonts w:ascii="Times New Roman" w:hAnsi="Times New Roman" w:cs="Times New Roman"/>
        </w:rPr>
        <w:t xml:space="preserve">v definovaném časovém úseku (denní, týdenní, měsíční, kvartální, roční) </w:t>
      </w:r>
      <w:r w:rsidRPr="00512263">
        <w:rPr>
          <w:rStyle w:val="Bodytext212pt"/>
          <w:rFonts w:ascii="Times New Roman" w:hAnsi="Times New Roman" w:cs="Times New Roman"/>
        </w:rPr>
        <w:t xml:space="preserve">o </w:t>
      </w:r>
      <w:r w:rsidRPr="00512263">
        <w:rPr>
          <w:rFonts w:ascii="Times New Roman" w:hAnsi="Times New Roman" w:cs="Times New Roman"/>
        </w:rPr>
        <w:t xml:space="preserve">dle jednotlivých uživatelů a skupin uživatelů (oddělení, středisek) </w:t>
      </w:r>
      <w:r w:rsidRPr="00512263">
        <w:rPr>
          <w:rStyle w:val="Bodytext212pt"/>
          <w:rFonts w:ascii="Times New Roman" w:hAnsi="Times New Roman" w:cs="Times New Roman"/>
        </w:rPr>
        <w:t xml:space="preserve">o </w:t>
      </w:r>
      <w:r w:rsidRPr="00512263">
        <w:rPr>
          <w:rFonts w:ascii="Times New Roman" w:hAnsi="Times New Roman" w:cs="Times New Roman"/>
        </w:rPr>
        <w:t xml:space="preserve">pro jednotlivá tisková zařízení </w:t>
      </w:r>
      <w:r w:rsidRPr="00512263">
        <w:rPr>
          <w:rStyle w:val="Bodytext212pt"/>
          <w:rFonts w:ascii="Times New Roman" w:hAnsi="Times New Roman" w:cs="Times New Roman"/>
        </w:rPr>
        <w:t xml:space="preserve">o </w:t>
      </w:r>
      <w:r w:rsidRPr="00512263">
        <w:rPr>
          <w:rFonts w:ascii="Times New Roman" w:hAnsi="Times New Roman" w:cs="Times New Roman"/>
        </w:rPr>
        <w:t>pro předefinované projekty</w:t>
      </w:r>
    </w:p>
    <w:p w14:paraId="123C335A" w14:textId="77777777" w:rsidR="00067BD5" w:rsidRPr="00512263" w:rsidRDefault="00067BD5" w:rsidP="00067BD5">
      <w:pPr>
        <w:pStyle w:val="Bodytext20"/>
        <w:framePr w:w="8947" w:h="14820" w:hRule="exact" w:wrap="none" w:vAnchor="page" w:hAnchor="page" w:x="1141" w:y="736"/>
        <w:numPr>
          <w:ilvl w:val="0"/>
          <w:numId w:val="2"/>
        </w:numPr>
        <w:shd w:val="clear" w:color="auto" w:fill="auto"/>
        <w:tabs>
          <w:tab w:val="left" w:pos="762"/>
        </w:tabs>
        <w:spacing w:line="274" w:lineRule="exact"/>
        <w:ind w:left="760"/>
        <w:rPr>
          <w:rFonts w:ascii="Times New Roman" w:hAnsi="Times New Roman" w:cs="Times New Roman"/>
        </w:rPr>
      </w:pPr>
      <w:r w:rsidRPr="00512263">
        <w:rPr>
          <w:rFonts w:ascii="Times New Roman" w:hAnsi="Times New Roman" w:cs="Times New Roman"/>
        </w:rPr>
        <w:t>Ocenění realizovaných kopií a tisků ve výše uvedeném členění.</w:t>
      </w:r>
    </w:p>
    <w:p w14:paraId="2A8AB659" w14:textId="77777777" w:rsidR="00067BD5" w:rsidRPr="00512263" w:rsidRDefault="00067BD5" w:rsidP="00067BD5">
      <w:pPr>
        <w:pStyle w:val="Bodytext20"/>
        <w:framePr w:w="8947" w:h="14820" w:hRule="exact" w:wrap="none" w:vAnchor="page" w:hAnchor="page" w:x="1141" w:y="736"/>
        <w:numPr>
          <w:ilvl w:val="0"/>
          <w:numId w:val="2"/>
        </w:numPr>
        <w:shd w:val="clear" w:color="auto" w:fill="auto"/>
        <w:tabs>
          <w:tab w:val="left" w:pos="762"/>
        </w:tabs>
        <w:spacing w:after="324" w:line="274" w:lineRule="exact"/>
        <w:ind w:left="760"/>
        <w:rPr>
          <w:rFonts w:ascii="Times New Roman" w:hAnsi="Times New Roman" w:cs="Times New Roman"/>
        </w:rPr>
      </w:pPr>
      <w:r w:rsidRPr="00512263">
        <w:rPr>
          <w:rFonts w:ascii="Times New Roman" w:hAnsi="Times New Roman" w:cs="Times New Roman"/>
        </w:rPr>
        <w:t>Možnost vytvářet uživatelsky definované reporty</w:t>
      </w:r>
    </w:p>
    <w:p w14:paraId="26824615" w14:textId="77777777" w:rsidR="00067BD5" w:rsidRPr="00512263" w:rsidRDefault="00067BD5" w:rsidP="00067BD5">
      <w:pPr>
        <w:pStyle w:val="Heading20"/>
        <w:framePr w:w="8947" w:h="14820" w:hRule="exact" w:wrap="none" w:vAnchor="page" w:hAnchor="page" w:x="1141" w:y="736"/>
        <w:shd w:val="clear" w:color="auto" w:fill="auto"/>
        <w:spacing w:line="269" w:lineRule="exact"/>
        <w:jc w:val="both"/>
        <w:rPr>
          <w:rFonts w:ascii="Times New Roman" w:hAnsi="Times New Roman" w:cs="Times New Roman"/>
        </w:rPr>
      </w:pPr>
      <w:bookmarkStart w:id="5" w:name="bookmark9"/>
      <w:r w:rsidRPr="00512263">
        <w:rPr>
          <w:rStyle w:val="Heading21"/>
          <w:rFonts w:ascii="Times New Roman" w:hAnsi="Times New Roman" w:cs="Times New Roman"/>
        </w:rPr>
        <w:t>Požadavky na HW</w:t>
      </w:r>
      <w:bookmarkEnd w:id="5"/>
    </w:p>
    <w:p w14:paraId="6EC74D9F" w14:textId="77777777" w:rsidR="00067BD5" w:rsidRPr="00512263" w:rsidRDefault="00067BD5" w:rsidP="00067BD5">
      <w:pPr>
        <w:pStyle w:val="Bodytext20"/>
        <w:framePr w:w="8947" w:h="14820" w:hRule="exact" w:wrap="none" w:vAnchor="page" w:hAnchor="page" w:x="1141" w:y="736"/>
        <w:shd w:val="clear" w:color="auto" w:fill="auto"/>
        <w:ind w:firstLine="0"/>
        <w:jc w:val="both"/>
        <w:rPr>
          <w:rFonts w:ascii="Times New Roman" w:hAnsi="Times New Roman" w:cs="Times New Roman"/>
        </w:rPr>
      </w:pPr>
      <w:r w:rsidRPr="00512263">
        <w:rPr>
          <w:rFonts w:ascii="Times New Roman" w:hAnsi="Times New Roman" w:cs="Times New Roman"/>
        </w:rPr>
        <w:t>Součástí dodávky Systému pro řízení a správu tisků budou HW prostředky pro identifikaci uživatelů kartovým systémem. Terminály kartového systému mohou být interní, zabudované v tiskovém zařízení, nebo externí terminály s vlastním dotykovým displejem.</w:t>
      </w:r>
    </w:p>
    <w:p w14:paraId="6EF9BD3A" w14:textId="77777777" w:rsidR="00067BD5" w:rsidRPr="00512263" w:rsidRDefault="00067BD5" w:rsidP="00067BD5">
      <w:pPr>
        <w:pStyle w:val="Bodytext20"/>
        <w:framePr w:w="8947" w:h="14820" w:hRule="exact" w:wrap="none" w:vAnchor="page" w:hAnchor="page" w:x="1141" w:y="736"/>
        <w:shd w:val="clear" w:color="auto" w:fill="auto"/>
        <w:ind w:firstLine="0"/>
        <w:jc w:val="both"/>
        <w:rPr>
          <w:rFonts w:ascii="Times New Roman" w:hAnsi="Times New Roman" w:cs="Times New Roman"/>
        </w:rPr>
      </w:pPr>
      <w:r w:rsidRPr="00512263">
        <w:rPr>
          <w:rFonts w:ascii="Times New Roman" w:hAnsi="Times New Roman" w:cs="Times New Roman"/>
        </w:rPr>
        <w:t>Požadavky na kartový identifikační systém:</w:t>
      </w:r>
    </w:p>
    <w:p w14:paraId="7DDD4CA2" w14:textId="77777777" w:rsidR="00067BD5" w:rsidRPr="00512263" w:rsidRDefault="00067BD5" w:rsidP="00067BD5">
      <w:pPr>
        <w:pStyle w:val="Bodytext20"/>
        <w:framePr w:w="8947" w:h="14820" w:hRule="exact" w:wrap="none" w:vAnchor="page" w:hAnchor="page" w:x="1141" w:y="736"/>
        <w:numPr>
          <w:ilvl w:val="0"/>
          <w:numId w:val="2"/>
        </w:numPr>
        <w:shd w:val="clear" w:color="auto" w:fill="auto"/>
        <w:tabs>
          <w:tab w:val="left" w:pos="762"/>
        </w:tabs>
        <w:ind w:left="760"/>
        <w:rPr>
          <w:rFonts w:ascii="Times New Roman" w:hAnsi="Times New Roman" w:cs="Times New Roman"/>
        </w:rPr>
      </w:pPr>
      <w:r w:rsidRPr="00512263">
        <w:rPr>
          <w:rFonts w:ascii="Times New Roman" w:hAnsi="Times New Roman" w:cs="Times New Roman"/>
        </w:rPr>
        <w:t>identifikace uživatele kartou nebo PINem</w:t>
      </w:r>
    </w:p>
    <w:p w14:paraId="2DD1D8B7" w14:textId="77777777" w:rsidR="00067BD5" w:rsidRPr="00512263" w:rsidRDefault="00067BD5" w:rsidP="00067BD5">
      <w:pPr>
        <w:pStyle w:val="Bodytext20"/>
        <w:framePr w:w="8947" w:h="14820" w:hRule="exact" w:wrap="none" w:vAnchor="page" w:hAnchor="page" w:x="1141" w:y="736"/>
        <w:numPr>
          <w:ilvl w:val="0"/>
          <w:numId w:val="2"/>
        </w:numPr>
        <w:shd w:val="clear" w:color="auto" w:fill="auto"/>
        <w:tabs>
          <w:tab w:val="left" w:pos="762"/>
        </w:tabs>
        <w:ind w:left="760"/>
        <w:rPr>
          <w:rFonts w:ascii="Times New Roman" w:hAnsi="Times New Roman" w:cs="Times New Roman"/>
        </w:rPr>
      </w:pPr>
      <w:r w:rsidRPr="00512263">
        <w:rPr>
          <w:rFonts w:ascii="Times New Roman" w:hAnsi="Times New Roman" w:cs="Times New Roman"/>
        </w:rPr>
        <w:t>mazání aktuálních tiskových úloh uživatele</w:t>
      </w:r>
    </w:p>
    <w:p w14:paraId="6673B3AD" w14:textId="77777777" w:rsidR="00067BD5" w:rsidRPr="00512263" w:rsidRDefault="00067BD5" w:rsidP="00067BD5">
      <w:pPr>
        <w:pStyle w:val="Bodytext20"/>
        <w:framePr w:w="8947" w:h="14820" w:hRule="exact" w:wrap="none" w:vAnchor="page" w:hAnchor="page" w:x="1141" w:y="736"/>
        <w:numPr>
          <w:ilvl w:val="0"/>
          <w:numId w:val="2"/>
        </w:numPr>
        <w:shd w:val="clear" w:color="auto" w:fill="auto"/>
        <w:tabs>
          <w:tab w:val="left" w:pos="762"/>
        </w:tabs>
        <w:spacing w:line="274" w:lineRule="exact"/>
        <w:ind w:left="760"/>
        <w:rPr>
          <w:rFonts w:ascii="Times New Roman" w:hAnsi="Times New Roman" w:cs="Times New Roman"/>
        </w:rPr>
      </w:pPr>
      <w:r w:rsidRPr="00512263">
        <w:rPr>
          <w:rFonts w:ascii="Times New Roman" w:hAnsi="Times New Roman" w:cs="Times New Roman"/>
        </w:rPr>
        <w:t>tisk vybraných tiskových úloh uživatele</w:t>
      </w:r>
    </w:p>
    <w:p w14:paraId="7FC0F3D2" w14:textId="77777777" w:rsidR="00067BD5" w:rsidRPr="00512263" w:rsidRDefault="00067BD5" w:rsidP="00067BD5">
      <w:pPr>
        <w:pStyle w:val="Bodytext20"/>
        <w:framePr w:w="8947" w:h="14820" w:hRule="exact" w:wrap="none" w:vAnchor="page" w:hAnchor="page" w:x="1141" w:y="736"/>
        <w:numPr>
          <w:ilvl w:val="0"/>
          <w:numId w:val="2"/>
        </w:numPr>
        <w:shd w:val="clear" w:color="auto" w:fill="auto"/>
        <w:tabs>
          <w:tab w:val="left" w:pos="762"/>
        </w:tabs>
        <w:spacing w:line="274" w:lineRule="exact"/>
        <w:ind w:left="760"/>
        <w:rPr>
          <w:rFonts w:ascii="Times New Roman" w:hAnsi="Times New Roman" w:cs="Times New Roman"/>
        </w:rPr>
      </w:pPr>
      <w:r w:rsidRPr="00512263">
        <w:rPr>
          <w:rFonts w:ascii="Times New Roman" w:hAnsi="Times New Roman" w:cs="Times New Roman"/>
        </w:rPr>
        <w:t>odhlášení uživatele</w:t>
      </w:r>
    </w:p>
    <w:p w14:paraId="2856C8C9" w14:textId="77777777" w:rsidR="00067BD5" w:rsidRPr="00512263" w:rsidRDefault="00067BD5" w:rsidP="00067BD5">
      <w:pPr>
        <w:pStyle w:val="Bodytext20"/>
        <w:framePr w:w="8947" w:h="14820" w:hRule="exact" w:wrap="none" w:vAnchor="page" w:hAnchor="page" w:x="1141" w:y="736"/>
        <w:numPr>
          <w:ilvl w:val="0"/>
          <w:numId w:val="2"/>
        </w:numPr>
        <w:shd w:val="clear" w:color="auto" w:fill="auto"/>
        <w:tabs>
          <w:tab w:val="left" w:pos="762"/>
        </w:tabs>
        <w:spacing w:after="360" w:line="274" w:lineRule="exact"/>
        <w:ind w:left="760" w:right="220"/>
        <w:jc w:val="both"/>
        <w:rPr>
          <w:rFonts w:ascii="Times New Roman" w:hAnsi="Times New Roman" w:cs="Times New Roman"/>
        </w:rPr>
      </w:pPr>
      <w:r w:rsidRPr="00512263">
        <w:rPr>
          <w:rFonts w:ascii="Times New Roman" w:hAnsi="Times New Roman" w:cs="Times New Roman"/>
        </w:rPr>
        <w:t xml:space="preserve">schopnost čtení </w:t>
      </w:r>
      <w:r w:rsidR="00DB0828" w:rsidRPr="00512263">
        <w:rPr>
          <w:rFonts w:ascii="Times New Roman" w:hAnsi="Times New Roman" w:cs="Times New Roman"/>
        </w:rPr>
        <w:t xml:space="preserve">dodaných </w:t>
      </w:r>
      <w:r w:rsidRPr="00512263">
        <w:rPr>
          <w:rFonts w:ascii="Times New Roman" w:hAnsi="Times New Roman" w:cs="Times New Roman"/>
        </w:rPr>
        <w:t xml:space="preserve">karet/čipů </w:t>
      </w:r>
    </w:p>
    <w:p w14:paraId="2461867C" w14:textId="28CFB201" w:rsidR="00067BD5" w:rsidRPr="00512263" w:rsidRDefault="00067BD5" w:rsidP="00067BD5">
      <w:pPr>
        <w:pStyle w:val="Bodytext20"/>
        <w:framePr w:w="8947" w:h="14820" w:hRule="exact" w:wrap="none" w:vAnchor="page" w:hAnchor="page" w:x="1141" w:y="736"/>
        <w:shd w:val="clear" w:color="auto" w:fill="auto"/>
        <w:spacing w:after="284" w:line="224" w:lineRule="exact"/>
        <w:ind w:firstLine="0"/>
        <w:jc w:val="both"/>
        <w:rPr>
          <w:rFonts w:ascii="Times New Roman" w:hAnsi="Times New Roman" w:cs="Times New Roman"/>
        </w:rPr>
      </w:pPr>
      <w:r w:rsidRPr="008B4FBC">
        <w:rPr>
          <w:rFonts w:ascii="Times New Roman" w:hAnsi="Times New Roman" w:cs="Times New Roman"/>
        </w:rPr>
        <w:t xml:space="preserve">Dodávka identifikačních karet/čipů </w:t>
      </w:r>
      <w:r w:rsidR="008B4FBC">
        <w:rPr>
          <w:rFonts w:ascii="Times New Roman" w:hAnsi="Times New Roman" w:cs="Times New Roman"/>
        </w:rPr>
        <w:t>v počtu</w:t>
      </w:r>
      <w:r w:rsidR="00DB0828" w:rsidRPr="008B4FBC">
        <w:rPr>
          <w:rFonts w:ascii="Times New Roman" w:hAnsi="Times New Roman" w:cs="Times New Roman"/>
        </w:rPr>
        <w:t xml:space="preserve">: </w:t>
      </w:r>
      <w:r w:rsidR="008B4FBC" w:rsidRPr="008B4FBC">
        <w:rPr>
          <w:rFonts w:ascii="Times New Roman" w:hAnsi="Times New Roman" w:cs="Times New Roman"/>
        </w:rPr>
        <w:t xml:space="preserve">min. </w:t>
      </w:r>
      <w:r w:rsidR="00DB0828" w:rsidRPr="008B4FBC">
        <w:rPr>
          <w:rFonts w:ascii="Times New Roman" w:hAnsi="Times New Roman" w:cs="Times New Roman"/>
        </w:rPr>
        <w:t>250 ks</w:t>
      </w:r>
      <w:r w:rsidRPr="008B4FBC">
        <w:rPr>
          <w:rFonts w:ascii="Times New Roman" w:hAnsi="Times New Roman" w:cs="Times New Roman"/>
        </w:rPr>
        <w:t>.</w:t>
      </w:r>
    </w:p>
    <w:p w14:paraId="4C71171E" w14:textId="77777777" w:rsidR="00067BD5" w:rsidRPr="00512263" w:rsidRDefault="00067BD5" w:rsidP="00067BD5">
      <w:pPr>
        <w:pStyle w:val="Bodytext20"/>
        <w:framePr w:w="8947" w:h="14820" w:hRule="exact" w:wrap="none" w:vAnchor="page" w:hAnchor="page" w:x="1141" w:y="736"/>
        <w:shd w:val="clear" w:color="auto" w:fill="auto"/>
        <w:spacing w:after="356"/>
        <w:ind w:right="220" w:firstLine="0"/>
        <w:jc w:val="both"/>
        <w:rPr>
          <w:rFonts w:ascii="Times New Roman" w:hAnsi="Times New Roman" w:cs="Times New Roman"/>
        </w:rPr>
      </w:pPr>
      <w:r w:rsidRPr="007608A5">
        <w:rPr>
          <w:rFonts w:ascii="Times New Roman" w:hAnsi="Times New Roman" w:cs="Times New Roman"/>
        </w:rPr>
        <w:t>Tiskové servery (HW + operační systémy) pro instalaci Systému pro řízení a správu tisků nejsou předmětem této zakázky. Servery s aktuálním operačním systémem (MS Windows Server) zajišťuje zadavatel.</w:t>
      </w:r>
    </w:p>
    <w:p w14:paraId="2990AC19" w14:textId="47AD084D" w:rsidR="00067BD5" w:rsidRPr="00512263" w:rsidRDefault="002926F7" w:rsidP="00067BD5">
      <w:pPr>
        <w:pStyle w:val="Bodytext20"/>
        <w:framePr w:w="8947" w:h="14820" w:hRule="exact" w:wrap="none" w:vAnchor="page" w:hAnchor="page" w:x="1141" w:y="736"/>
        <w:shd w:val="clear" w:color="auto" w:fill="auto"/>
        <w:spacing w:after="80" w:line="224" w:lineRule="exact"/>
        <w:ind w:firstLine="0"/>
        <w:jc w:val="both"/>
        <w:rPr>
          <w:rFonts w:ascii="Times New Roman" w:hAnsi="Times New Roman" w:cs="Times New Roman"/>
        </w:rPr>
      </w:pPr>
      <w:r>
        <w:rPr>
          <w:rFonts w:ascii="Times New Roman" w:hAnsi="Times New Roman" w:cs="Times New Roman"/>
        </w:rPr>
        <w:t>Účastník</w:t>
      </w:r>
      <w:r w:rsidR="00067BD5" w:rsidRPr="00512263">
        <w:rPr>
          <w:rFonts w:ascii="Times New Roman" w:hAnsi="Times New Roman" w:cs="Times New Roman"/>
        </w:rPr>
        <w:t xml:space="preserve"> uvede v nabídce následující údaje:</w:t>
      </w:r>
    </w:p>
    <w:p w14:paraId="2E26F886" w14:textId="77777777" w:rsidR="00067BD5" w:rsidRPr="00512263" w:rsidRDefault="00067BD5" w:rsidP="00067BD5">
      <w:pPr>
        <w:pStyle w:val="Bodytext20"/>
        <w:framePr w:w="8947" w:h="14820" w:hRule="exact" w:wrap="none" w:vAnchor="page" w:hAnchor="page" w:x="1141" w:y="736"/>
        <w:numPr>
          <w:ilvl w:val="0"/>
          <w:numId w:val="2"/>
        </w:numPr>
        <w:shd w:val="clear" w:color="auto" w:fill="auto"/>
        <w:tabs>
          <w:tab w:val="left" w:pos="762"/>
        </w:tabs>
        <w:spacing w:line="224" w:lineRule="exact"/>
        <w:ind w:left="760"/>
        <w:rPr>
          <w:rFonts w:ascii="Times New Roman" w:hAnsi="Times New Roman" w:cs="Times New Roman"/>
        </w:rPr>
      </w:pPr>
      <w:r w:rsidRPr="00512263">
        <w:rPr>
          <w:rFonts w:ascii="Times New Roman" w:hAnsi="Times New Roman" w:cs="Times New Roman"/>
        </w:rPr>
        <w:t>Výrobce a komerční název použitého Systému pro řízení a správu tisků</w:t>
      </w:r>
    </w:p>
    <w:p w14:paraId="2819046C" w14:textId="77777777" w:rsidR="00585F4D" w:rsidRPr="00512263" w:rsidRDefault="00585F4D">
      <w:pPr>
        <w:rPr>
          <w:sz w:val="2"/>
          <w:szCs w:val="2"/>
        </w:rPr>
        <w:sectPr w:rsidR="00585F4D" w:rsidRPr="00512263">
          <w:pgSz w:w="11900" w:h="16840"/>
          <w:pgMar w:top="360" w:right="360" w:bottom="360" w:left="360" w:header="0" w:footer="3" w:gutter="0"/>
          <w:cols w:space="720"/>
          <w:noEndnote/>
          <w:docGrid w:linePitch="360"/>
        </w:sectPr>
      </w:pPr>
    </w:p>
    <w:p w14:paraId="62CB719C" w14:textId="77777777" w:rsidR="00585F4D" w:rsidRPr="00512263" w:rsidRDefault="006146AB">
      <w:pPr>
        <w:pStyle w:val="Headerorfooter0"/>
        <w:framePr w:wrap="none" w:vAnchor="page" w:hAnchor="page" w:x="1280" w:y="278"/>
        <w:shd w:val="clear" w:color="auto" w:fill="auto"/>
        <w:rPr>
          <w:rFonts w:ascii="Times New Roman" w:hAnsi="Times New Roman" w:cs="Times New Roman"/>
        </w:rPr>
      </w:pPr>
      <w:r w:rsidRPr="00512263">
        <w:rPr>
          <w:rFonts w:ascii="Times New Roman" w:hAnsi="Times New Roman" w:cs="Times New Roman"/>
        </w:rPr>
        <w:lastRenderedPageBreak/>
        <w:t>Příloha č. 1 - Technické požadavky</w:t>
      </w:r>
    </w:p>
    <w:p w14:paraId="31D2475D" w14:textId="77777777" w:rsidR="00067BD5" w:rsidRPr="00512263" w:rsidRDefault="00067BD5" w:rsidP="00067BD5">
      <w:pPr>
        <w:pStyle w:val="Bodytext20"/>
        <w:framePr w:w="8966" w:h="13180" w:hRule="exact" w:wrap="none" w:vAnchor="page" w:hAnchor="page" w:x="1505" w:y="1053"/>
        <w:numPr>
          <w:ilvl w:val="0"/>
          <w:numId w:val="2"/>
        </w:numPr>
        <w:shd w:val="clear" w:color="auto" w:fill="auto"/>
        <w:tabs>
          <w:tab w:val="left" w:pos="762"/>
        </w:tabs>
        <w:ind w:left="760"/>
        <w:rPr>
          <w:rFonts w:ascii="Times New Roman" w:hAnsi="Times New Roman" w:cs="Times New Roman"/>
        </w:rPr>
      </w:pPr>
      <w:r w:rsidRPr="00512263">
        <w:rPr>
          <w:rFonts w:ascii="Times New Roman" w:hAnsi="Times New Roman" w:cs="Times New Roman"/>
        </w:rPr>
        <w:t>Provedení HW identifikace uživatelů</w:t>
      </w:r>
    </w:p>
    <w:p w14:paraId="6B087E85" w14:textId="77777777" w:rsidR="00067BD5" w:rsidRPr="00512263" w:rsidRDefault="00067BD5" w:rsidP="00067BD5">
      <w:pPr>
        <w:pStyle w:val="Bodytext20"/>
        <w:framePr w:w="8966" w:h="13180" w:hRule="exact" w:wrap="none" w:vAnchor="page" w:hAnchor="page" w:x="1505" w:y="1053"/>
        <w:numPr>
          <w:ilvl w:val="0"/>
          <w:numId w:val="2"/>
        </w:numPr>
        <w:shd w:val="clear" w:color="auto" w:fill="auto"/>
        <w:tabs>
          <w:tab w:val="left" w:pos="762"/>
        </w:tabs>
        <w:ind w:left="760"/>
        <w:rPr>
          <w:rFonts w:ascii="Times New Roman" w:hAnsi="Times New Roman" w:cs="Times New Roman"/>
        </w:rPr>
      </w:pPr>
      <w:r w:rsidRPr="00512263">
        <w:rPr>
          <w:rFonts w:ascii="Times New Roman" w:hAnsi="Times New Roman" w:cs="Times New Roman"/>
        </w:rPr>
        <w:t>Způsob licencování Systému, druhy a počty použitých licencí pro zajištění požadované funkcionality</w:t>
      </w:r>
    </w:p>
    <w:p w14:paraId="3FEA95F3" w14:textId="7D6E1349" w:rsidR="00067BD5" w:rsidRPr="00512263" w:rsidRDefault="002926F7" w:rsidP="00067BD5">
      <w:pPr>
        <w:pStyle w:val="Bodytext20"/>
        <w:framePr w:w="8966" w:h="13180" w:hRule="exact" w:wrap="none" w:vAnchor="page" w:hAnchor="page" w:x="1505" w:y="1053"/>
        <w:shd w:val="clear" w:color="auto" w:fill="auto"/>
        <w:spacing w:after="340"/>
        <w:ind w:firstLine="0"/>
        <w:rPr>
          <w:rFonts w:ascii="Times New Roman" w:hAnsi="Times New Roman" w:cs="Times New Roman"/>
        </w:rPr>
      </w:pPr>
      <w:r>
        <w:rPr>
          <w:rFonts w:ascii="Times New Roman" w:hAnsi="Times New Roman" w:cs="Times New Roman"/>
        </w:rPr>
        <w:t>Účastník</w:t>
      </w:r>
      <w:r w:rsidR="00067BD5" w:rsidRPr="00512263">
        <w:rPr>
          <w:rFonts w:ascii="Times New Roman" w:hAnsi="Times New Roman" w:cs="Times New Roman"/>
        </w:rPr>
        <w:t xml:space="preserve"> vyplní tabulku přílohy č. 3 zadávací dokumentace, ve které uvede paušální měsíční částku pokrývající náklady na celkový provoz Systému pro řízení a správu tisků.</w:t>
      </w:r>
    </w:p>
    <w:p w14:paraId="2E4E956D" w14:textId="32DEFB6B" w:rsidR="00512263" w:rsidRPr="00512263" w:rsidRDefault="00512263" w:rsidP="00512263">
      <w:pPr>
        <w:pStyle w:val="Heading10"/>
        <w:framePr w:w="8966" w:h="13180" w:hRule="exact" w:wrap="none" w:vAnchor="page" w:hAnchor="page" w:x="1505" w:y="1053"/>
        <w:shd w:val="clear" w:color="auto" w:fill="auto"/>
        <w:spacing w:line="312" w:lineRule="exact"/>
        <w:jc w:val="both"/>
        <w:rPr>
          <w:rStyle w:val="Heading11"/>
          <w:rFonts w:ascii="Times New Roman" w:hAnsi="Times New Roman" w:cs="Times New Roman"/>
        </w:rPr>
      </w:pPr>
      <w:bookmarkStart w:id="6" w:name="bookmark12"/>
      <w:r w:rsidRPr="00512263">
        <w:rPr>
          <w:rStyle w:val="Heading11"/>
          <w:rFonts w:ascii="Times New Roman" w:hAnsi="Times New Roman" w:cs="Times New Roman"/>
        </w:rPr>
        <w:t>Požadavek na zajištění servisu stávajících zařízení</w:t>
      </w:r>
    </w:p>
    <w:p w14:paraId="2F5FF4F0" w14:textId="72A6D589" w:rsidR="00512263" w:rsidRPr="00512263" w:rsidRDefault="00512263" w:rsidP="00512263">
      <w:pPr>
        <w:pStyle w:val="Bodytext20"/>
        <w:framePr w:w="8966" w:h="13180" w:hRule="exact" w:wrap="none" w:vAnchor="page" w:hAnchor="page" w:x="1505" w:y="1053"/>
        <w:shd w:val="clear" w:color="auto" w:fill="auto"/>
        <w:spacing w:after="309" w:line="274" w:lineRule="exact"/>
        <w:ind w:firstLine="0"/>
        <w:rPr>
          <w:rFonts w:ascii="Times New Roman" w:hAnsi="Times New Roman" w:cs="Times New Roman"/>
        </w:rPr>
      </w:pPr>
      <w:r w:rsidRPr="00512263">
        <w:rPr>
          <w:rFonts w:ascii="Times New Roman" w:hAnsi="Times New Roman" w:cs="Times New Roman"/>
        </w:rPr>
        <w:t>Dodavatel musí zajistit odpovídající SLA pro všechna zařízení včetně zařízení, které zůstávají v majetku nájemce</w:t>
      </w:r>
    </w:p>
    <w:p w14:paraId="4CB09B9C" w14:textId="77777777" w:rsidR="00512263" w:rsidRPr="00512263" w:rsidRDefault="00512263" w:rsidP="00067BD5">
      <w:pPr>
        <w:pStyle w:val="Heading10"/>
        <w:framePr w:w="8966" w:h="13180" w:hRule="exact" w:wrap="none" w:vAnchor="page" w:hAnchor="page" w:x="1505" w:y="1053"/>
        <w:shd w:val="clear" w:color="auto" w:fill="auto"/>
        <w:spacing w:line="274" w:lineRule="exact"/>
        <w:rPr>
          <w:rStyle w:val="Heading11"/>
          <w:rFonts w:ascii="Times New Roman" w:hAnsi="Times New Roman" w:cs="Times New Roman"/>
        </w:rPr>
      </w:pPr>
    </w:p>
    <w:p w14:paraId="50E8E3AA" w14:textId="0113AF96" w:rsidR="00C24D45" w:rsidRPr="00512263" w:rsidRDefault="00C24D45" w:rsidP="00067BD5">
      <w:pPr>
        <w:pStyle w:val="Heading10"/>
        <w:framePr w:w="8966" w:h="13180" w:hRule="exact" w:wrap="none" w:vAnchor="page" w:hAnchor="page" w:x="1505" w:y="1053"/>
        <w:shd w:val="clear" w:color="auto" w:fill="auto"/>
        <w:spacing w:line="274" w:lineRule="exact"/>
        <w:rPr>
          <w:rStyle w:val="Heading11"/>
          <w:rFonts w:ascii="Times New Roman" w:hAnsi="Times New Roman" w:cs="Times New Roman"/>
        </w:rPr>
      </w:pPr>
      <w:r w:rsidRPr="00512263">
        <w:rPr>
          <w:rStyle w:val="Heading11"/>
          <w:rFonts w:ascii="Times New Roman" w:hAnsi="Times New Roman" w:cs="Times New Roman"/>
        </w:rPr>
        <w:t>Požadavek na zajištění služby velkoformátového tisku mimo prostory zákazníka</w:t>
      </w:r>
      <w:r w:rsidR="00224582">
        <w:rPr>
          <w:rStyle w:val="Heading11"/>
          <w:rFonts w:ascii="Times New Roman" w:hAnsi="Times New Roman" w:cs="Times New Roman"/>
        </w:rPr>
        <w:t xml:space="preserve"> – externí CRD</w:t>
      </w:r>
    </w:p>
    <w:p w14:paraId="6ACC6132" w14:textId="77777777" w:rsidR="008B4FBC" w:rsidRPr="008B4FBC" w:rsidRDefault="008B4FBC" w:rsidP="008B4FBC">
      <w:pPr>
        <w:framePr w:w="8966" w:h="13180" w:hRule="exact" w:wrap="none" w:vAnchor="page" w:hAnchor="page" w:x="1505" w:y="1053"/>
        <w:rPr>
          <w:rFonts w:ascii="Calibri" w:hAnsi="Calibri" w:cs="Helvetica"/>
        </w:rPr>
      </w:pPr>
    </w:p>
    <w:p w14:paraId="5B69E76B" w14:textId="26111FF9" w:rsidR="00224582" w:rsidRPr="008B4FBC" w:rsidRDefault="00224582" w:rsidP="008B4FBC">
      <w:pPr>
        <w:pStyle w:val="Odstavecseseznamem"/>
        <w:framePr w:w="8966" w:h="13180" w:hRule="exact" w:wrap="none" w:vAnchor="page" w:hAnchor="page" w:x="1505" w:y="1053"/>
        <w:ind w:left="30"/>
        <w:rPr>
          <w:rFonts w:ascii="Calibri" w:hAnsi="Calibri" w:cs="Helvetica"/>
        </w:rPr>
      </w:pPr>
    </w:p>
    <w:p w14:paraId="042A8DC6" w14:textId="7A04571D" w:rsidR="008B4FBC" w:rsidRDefault="008B4FBC" w:rsidP="008B4FBC">
      <w:pPr>
        <w:pStyle w:val="Odstavecseseznamem"/>
        <w:framePr w:w="8966" w:h="13180" w:hRule="exact" w:wrap="none" w:vAnchor="page" w:hAnchor="page" w:x="1505" w:y="1053"/>
        <w:ind w:left="30"/>
        <w:rPr>
          <w:rFonts w:ascii="Calibri" w:hAnsi="Calibri" w:cs="Helvetica"/>
        </w:rPr>
      </w:pPr>
      <w:r w:rsidRPr="008B4FBC">
        <w:rPr>
          <w:rFonts w:ascii="Calibri" w:hAnsi="Calibri" w:cs="Helvetica"/>
        </w:rPr>
        <w:t>Maloformátový tisk a kopírování</w:t>
      </w:r>
    </w:p>
    <w:p w14:paraId="08DFD0A3" w14:textId="78237ACA" w:rsidR="00224582" w:rsidRPr="00224582" w:rsidRDefault="00224582" w:rsidP="00224582">
      <w:pPr>
        <w:pStyle w:val="Odstavecseseznamem"/>
        <w:framePr w:w="8966" w:h="13180" w:hRule="exact" w:wrap="none" w:vAnchor="page" w:hAnchor="page" w:x="1505" w:y="1053"/>
        <w:numPr>
          <w:ilvl w:val="0"/>
          <w:numId w:val="12"/>
        </w:numPr>
        <w:ind w:hanging="30"/>
        <w:rPr>
          <w:rFonts w:ascii="Calibri" w:hAnsi="Calibri" w:cs="Helvetica"/>
        </w:rPr>
      </w:pPr>
      <w:r w:rsidRPr="00224582">
        <w:rPr>
          <w:rFonts w:ascii="Calibri" w:hAnsi="Calibri" w:cs="Helvetica"/>
        </w:rPr>
        <w:t>Černobílé a barevné kopírování do formátu A3</w:t>
      </w:r>
    </w:p>
    <w:p w14:paraId="0D53ABC0" w14:textId="0F4AB3D1" w:rsidR="00224582" w:rsidRPr="00224582" w:rsidRDefault="00224582" w:rsidP="00224582">
      <w:pPr>
        <w:pStyle w:val="Odstavecseseznamem"/>
        <w:framePr w:w="8966" w:h="13180" w:hRule="exact" w:wrap="none" w:vAnchor="page" w:hAnchor="page" w:x="1505" w:y="1053"/>
        <w:numPr>
          <w:ilvl w:val="0"/>
          <w:numId w:val="12"/>
        </w:numPr>
        <w:ind w:hanging="30"/>
        <w:rPr>
          <w:rFonts w:ascii="Calibri" w:hAnsi="Calibri" w:cs="Helvetica"/>
        </w:rPr>
      </w:pPr>
      <w:r w:rsidRPr="00224582">
        <w:rPr>
          <w:rFonts w:ascii="Calibri" w:hAnsi="Calibri" w:cs="Helvetica"/>
        </w:rPr>
        <w:t>Tisk do formátu SRA3+ černobíle a barevně</w:t>
      </w:r>
    </w:p>
    <w:p w14:paraId="5DF09082" w14:textId="4A79AECF" w:rsidR="00224582" w:rsidRPr="00224582" w:rsidRDefault="00224582" w:rsidP="00224582">
      <w:pPr>
        <w:pStyle w:val="Odstavecseseznamem"/>
        <w:framePr w:w="8966" w:h="13180" w:hRule="exact" w:wrap="none" w:vAnchor="page" w:hAnchor="page" w:x="1505" w:y="1053"/>
        <w:numPr>
          <w:ilvl w:val="0"/>
          <w:numId w:val="12"/>
        </w:numPr>
        <w:ind w:hanging="30"/>
        <w:rPr>
          <w:rFonts w:ascii="Calibri" w:hAnsi="Calibri" w:cs="Helvetica"/>
        </w:rPr>
      </w:pPr>
      <w:r w:rsidRPr="00224582">
        <w:rPr>
          <w:rFonts w:ascii="Calibri" w:hAnsi="Calibri" w:cs="Helvetica"/>
        </w:rPr>
        <w:t>Potisk různých tiskových materiálů včetně plastu a struktur s gramáží do 300g</w:t>
      </w:r>
    </w:p>
    <w:p w14:paraId="70E4A80F" w14:textId="645A7E31" w:rsidR="00224582" w:rsidRPr="00224582" w:rsidRDefault="00224582" w:rsidP="00224582">
      <w:pPr>
        <w:pStyle w:val="Odstavecseseznamem"/>
        <w:framePr w:w="8966" w:h="13180" w:hRule="exact" w:wrap="none" w:vAnchor="page" w:hAnchor="page" w:x="1505" w:y="1053"/>
        <w:numPr>
          <w:ilvl w:val="0"/>
          <w:numId w:val="12"/>
        </w:numPr>
        <w:ind w:hanging="30"/>
        <w:rPr>
          <w:rFonts w:ascii="Calibri" w:hAnsi="Calibri" w:cs="Helvetica"/>
        </w:rPr>
      </w:pPr>
      <w:r w:rsidRPr="00224582">
        <w:rPr>
          <w:rFonts w:ascii="Calibri" w:hAnsi="Calibri" w:cs="Helvetica"/>
        </w:rPr>
        <w:t>Tisk z formátů PDF, JPEG, TIFF a dalších</w:t>
      </w:r>
    </w:p>
    <w:p w14:paraId="0F1049AE" w14:textId="4C2785ED" w:rsidR="00224582" w:rsidRPr="00224582" w:rsidRDefault="00224582" w:rsidP="00224582">
      <w:pPr>
        <w:pStyle w:val="Odstavecseseznamem"/>
        <w:framePr w:w="8966" w:h="13180" w:hRule="exact" w:wrap="none" w:vAnchor="page" w:hAnchor="page" w:x="1505" w:y="1053"/>
        <w:numPr>
          <w:ilvl w:val="0"/>
          <w:numId w:val="12"/>
        </w:numPr>
        <w:ind w:hanging="30"/>
        <w:rPr>
          <w:rFonts w:ascii="Calibri" w:hAnsi="Calibri" w:cs="Helvetica"/>
        </w:rPr>
      </w:pPr>
      <w:r w:rsidRPr="00224582">
        <w:rPr>
          <w:rFonts w:ascii="Calibri" w:hAnsi="Calibri" w:cs="Helvetica"/>
        </w:rPr>
        <w:t>Dokončovací práce, tvorba kroužkové vazby, laminování, řezání, bigování</w:t>
      </w:r>
    </w:p>
    <w:p w14:paraId="7EE73FFF" w14:textId="67D53C2B" w:rsidR="00224582" w:rsidRPr="00224582" w:rsidRDefault="00224582" w:rsidP="00224582">
      <w:pPr>
        <w:pStyle w:val="Odstavecseseznamem"/>
        <w:framePr w:w="8966" w:h="13180" w:hRule="exact" w:wrap="none" w:vAnchor="page" w:hAnchor="page" w:x="1505" w:y="1053"/>
        <w:numPr>
          <w:ilvl w:val="0"/>
          <w:numId w:val="12"/>
        </w:numPr>
        <w:ind w:hanging="30"/>
        <w:rPr>
          <w:rFonts w:ascii="Calibri" w:hAnsi="Calibri" w:cs="Helvetica"/>
        </w:rPr>
      </w:pPr>
      <w:r w:rsidRPr="00224582">
        <w:rPr>
          <w:rFonts w:ascii="Calibri" w:hAnsi="Calibri" w:cs="Helvetica"/>
        </w:rPr>
        <w:t>vizitky</w:t>
      </w:r>
    </w:p>
    <w:p w14:paraId="23681626" w14:textId="069334B0" w:rsidR="00224582" w:rsidRDefault="00224582" w:rsidP="00224582">
      <w:pPr>
        <w:framePr w:w="8966" w:h="13180" w:hRule="exact" w:wrap="none" w:vAnchor="page" w:hAnchor="page" w:x="1505" w:y="1053"/>
        <w:rPr>
          <w:rFonts w:ascii="Calibri" w:hAnsi="Calibri" w:cs="Helvetica"/>
          <w:sz w:val="22"/>
          <w:szCs w:val="22"/>
        </w:rPr>
      </w:pPr>
    </w:p>
    <w:p w14:paraId="6B267FC0" w14:textId="77777777" w:rsidR="00224582" w:rsidRDefault="00224582" w:rsidP="00224582">
      <w:pPr>
        <w:framePr w:w="8966" w:h="13180" w:hRule="exact" w:wrap="none" w:vAnchor="page" w:hAnchor="page" w:x="1505" w:y="1053"/>
        <w:ind w:hanging="360"/>
        <w:rPr>
          <w:rFonts w:ascii="Calibri" w:hAnsi="Calibri" w:cs="Helvetica"/>
          <w:sz w:val="22"/>
          <w:szCs w:val="22"/>
        </w:rPr>
      </w:pPr>
      <w:r>
        <w:rPr>
          <w:rFonts w:ascii="Calibri" w:hAnsi="Calibri" w:cs="Helvetica"/>
          <w:sz w:val="22"/>
          <w:szCs w:val="22"/>
        </w:rPr>
        <w:t>2.</w:t>
      </w:r>
      <w:r>
        <w:rPr>
          <w:rFonts w:ascii="Calibri" w:hAnsi="Calibri" w:cs="Helvetica"/>
          <w:sz w:val="14"/>
          <w:szCs w:val="14"/>
        </w:rPr>
        <w:t>      </w:t>
      </w:r>
      <w:r>
        <w:rPr>
          <w:rStyle w:val="apple-converted-space"/>
          <w:rFonts w:cs="Helvetica"/>
          <w:sz w:val="14"/>
          <w:szCs w:val="14"/>
        </w:rPr>
        <w:t> </w:t>
      </w:r>
      <w:r>
        <w:rPr>
          <w:rFonts w:ascii="Calibri" w:hAnsi="Calibri" w:cs="Helvetica"/>
          <w:sz w:val="22"/>
          <w:szCs w:val="22"/>
        </w:rPr>
        <w:t>Velkoformátový tisk</w:t>
      </w:r>
    </w:p>
    <w:p w14:paraId="3EFFE1AF" w14:textId="2AA03C65" w:rsidR="00224582" w:rsidRPr="00224582" w:rsidRDefault="00224582" w:rsidP="00224582">
      <w:pPr>
        <w:pStyle w:val="Odstavecseseznamem"/>
        <w:framePr w:w="8966" w:h="13180" w:hRule="exact" w:wrap="none" w:vAnchor="page" w:hAnchor="page" w:x="1505" w:y="1053"/>
        <w:numPr>
          <w:ilvl w:val="0"/>
          <w:numId w:val="12"/>
        </w:numPr>
        <w:ind w:hanging="30"/>
        <w:rPr>
          <w:rFonts w:ascii="Calibri" w:hAnsi="Calibri" w:cs="Helvetica"/>
        </w:rPr>
      </w:pPr>
      <w:r>
        <w:rPr>
          <w:rStyle w:val="apple-converted-space"/>
          <w:rFonts w:eastAsia="Times New Roman" w:cs="Helvetica"/>
          <w:sz w:val="14"/>
          <w:szCs w:val="14"/>
        </w:rPr>
        <w:t> </w:t>
      </w:r>
      <w:r w:rsidRPr="00224582">
        <w:rPr>
          <w:rFonts w:ascii="Calibri" w:hAnsi="Calibri" w:cs="Helvetica"/>
        </w:rPr>
        <w:t>Černobílý a barevný tisk</w:t>
      </w:r>
    </w:p>
    <w:p w14:paraId="7981D701" w14:textId="50CCBB3B" w:rsidR="00224582" w:rsidRPr="00224582" w:rsidRDefault="00224582" w:rsidP="00224582">
      <w:pPr>
        <w:pStyle w:val="Odstavecseseznamem"/>
        <w:framePr w:w="8966" w:h="13180" w:hRule="exact" w:wrap="none" w:vAnchor="page" w:hAnchor="page" w:x="1505" w:y="1053"/>
        <w:numPr>
          <w:ilvl w:val="0"/>
          <w:numId w:val="12"/>
        </w:numPr>
        <w:ind w:hanging="30"/>
        <w:rPr>
          <w:rFonts w:ascii="Calibri" w:hAnsi="Calibri" w:cs="Helvetica"/>
        </w:rPr>
      </w:pPr>
      <w:r w:rsidRPr="00224582">
        <w:rPr>
          <w:rFonts w:ascii="Calibri" w:hAnsi="Calibri" w:cs="Helvetica"/>
        </w:rPr>
        <w:t>Formát: 297mm – 914mm, možnost tisku až 6m</w:t>
      </w:r>
    </w:p>
    <w:p w14:paraId="052238CE" w14:textId="78D91C8C" w:rsidR="00224582" w:rsidRPr="00224582" w:rsidRDefault="00224582" w:rsidP="00224582">
      <w:pPr>
        <w:pStyle w:val="Odstavecseseznamem"/>
        <w:framePr w:w="8966" w:h="13180" w:hRule="exact" w:wrap="none" w:vAnchor="page" w:hAnchor="page" w:x="1505" w:y="1053"/>
        <w:numPr>
          <w:ilvl w:val="0"/>
          <w:numId w:val="12"/>
        </w:numPr>
        <w:ind w:hanging="30"/>
        <w:rPr>
          <w:rFonts w:ascii="Calibri" w:hAnsi="Calibri" w:cs="Helvetica"/>
        </w:rPr>
      </w:pPr>
      <w:r w:rsidRPr="00224582">
        <w:rPr>
          <w:rFonts w:ascii="Calibri" w:hAnsi="Calibri" w:cs="Helvetica"/>
        </w:rPr>
        <w:t>Projektové, výkresové a technické dokumentace</w:t>
      </w:r>
    </w:p>
    <w:p w14:paraId="0CE9D8A2" w14:textId="0C0D8F4F" w:rsidR="00224582" w:rsidRPr="00224582" w:rsidRDefault="00224582" w:rsidP="00224582">
      <w:pPr>
        <w:pStyle w:val="Odstavecseseznamem"/>
        <w:framePr w:w="8966" w:h="13180" w:hRule="exact" w:wrap="none" w:vAnchor="page" w:hAnchor="page" w:x="1505" w:y="1053"/>
        <w:numPr>
          <w:ilvl w:val="0"/>
          <w:numId w:val="12"/>
        </w:numPr>
        <w:ind w:hanging="30"/>
        <w:rPr>
          <w:rFonts w:ascii="Calibri" w:hAnsi="Calibri" w:cs="Helvetica"/>
        </w:rPr>
      </w:pPr>
      <w:r w:rsidRPr="00224582">
        <w:rPr>
          <w:rFonts w:ascii="Calibri" w:hAnsi="Calibri" w:cs="Helvetica"/>
        </w:rPr>
        <w:t>Zpracování, dokončovací a kompletační práce</w:t>
      </w:r>
    </w:p>
    <w:p w14:paraId="02286F42" w14:textId="1D9E0B4F" w:rsidR="00224582" w:rsidRPr="00224582" w:rsidRDefault="00224582" w:rsidP="00224582">
      <w:pPr>
        <w:pStyle w:val="Odstavecseseznamem"/>
        <w:framePr w:w="8966" w:h="13180" w:hRule="exact" w:wrap="none" w:vAnchor="page" w:hAnchor="page" w:x="1505" w:y="1053"/>
        <w:numPr>
          <w:ilvl w:val="0"/>
          <w:numId w:val="12"/>
        </w:numPr>
        <w:ind w:hanging="30"/>
        <w:rPr>
          <w:rFonts w:ascii="Calibri" w:hAnsi="Calibri" w:cs="Helvetica"/>
        </w:rPr>
      </w:pPr>
      <w:r w:rsidRPr="00224582">
        <w:rPr>
          <w:rFonts w:ascii="Calibri" w:hAnsi="Calibri" w:cs="Helvetica"/>
        </w:rPr>
        <w:t>Tisk fotorealistických architektonických studií</w:t>
      </w:r>
    </w:p>
    <w:p w14:paraId="6440F77D" w14:textId="61D6C538" w:rsidR="00224582" w:rsidRPr="00224582" w:rsidRDefault="00224582" w:rsidP="00224582">
      <w:pPr>
        <w:pStyle w:val="Odstavecseseznamem"/>
        <w:framePr w:w="8966" w:h="13180" w:hRule="exact" w:wrap="none" w:vAnchor="page" w:hAnchor="page" w:x="1505" w:y="1053"/>
        <w:numPr>
          <w:ilvl w:val="0"/>
          <w:numId w:val="12"/>
        </w:numPr>
        <w:ind w:hanging="30"/>
        <w:rPr>
          <w:rFonts w:ascii="Calibri" w:hAnsi="Calibri" w:cs="Helvetica"/>
        </w:rPr>
      </w:pPr>
      <w:r w:rsidRPr="00224582">
        <w:rPr>
          <w:rFonts w:ascii="Calibri" w:hAnsi="Calibri" w:cs="Helvetica"/>
        </w:rPr>
        <w:t>Tisk fotografií a plakátů</w:t>
      </w:r>
    </w:p>
    <w:p w14:paraId="3A2B7B87" w14:textId="77777777" w:rsidR="00C24D45" w:rsidRPr="00512263" w:rsidRDefault="00C24D45" w:rsidP="00067BD5">
      <w:pPr>
        <w:pStyle w:val="Heading10"/>
        <w:framePr w:w="8966" w:h="13180" w:hRule="exact" w:wrap="none" w:vAnchor="page" w:hAnchor="page" w:x="1505" w:y="1053"/>
        <w:shd w:val="clear" w:color="auto" w:fill="auto"/>
        <w:spacing w:line="274" w:lineRule="exact"/>
        <w:rPr>
          <w:rStyle w:val="Heading11"/>
          <w:rFonts w:ascii="Times New Roman" w:hAnsi="Times New Roman" w:cs="Times New Roman"/>
        </w:rPr>
      </w:pPr>
    </w:p>
    <w:p w14:paraId="258758D4" w14:textId="77777777" w:rsidR="00067BD5" w:rsidRPr="00512263" w:rsidRDefault="00067BD5" w:rsidP="00067BD5">
      <w:pPr>
        <w:pStyle w:val="Heading10"/>
        <w:framePr w:w="8966" w:h="13180" w:hRule="exact" w:wrap="none" w:vAnchor="page" w:hAnchor="page" w:x="1505" w:y="1053"/>
        <w:shd w:val="clear" w:color="auto" w:fill="auto"/>
        <w:spacing w:line="274" w:lineRule="exact"/>
        <w:rPr>
          <w:rFonts w:ascii="Times New Roman" w:hAnsi="Times New Roman" w:cs="Times New Roman"/>
        </w:rPr>
      </w:pPr>
      <w:r w:rsidRPr="00512263">
        <w:rPr>
          <w:rStyle w:val="Heading11"/>
          <w:rFonts w:ascii="Times New Roman" w:hAnsi="Times New Roman" w:cs="Times New Roman"/>
        </w:rPr>
        <w:t>Další požadavky</w:t>
      </w:r>
      <w:bookmarkEnd w:id="6"/>
    </w:p>
    <w:p w14:paraId="546796C7" w14:textId="4EB652F9" w:rsidR="00067BD5" w:rsidRPr="00512263" w:rsidRDefault="00067BD5" w:rsidP="00067BD5">
      <w:pPr>
        <w:pStyle w:val="Bodytext20"/>
        <w:framePr w:w="8966" w:h="13180" w:hRule="exact" w:wrap="none" w:vAnchor="page" w:hAnchor="page" w:x="1505" w:y="1053"/>
        <w:shd w:val="clear" w:color="auto" w:fill="auto"/>
        <w:spacing w:after="309" w:line="274" w:lineRule="exact"/>
        <w:ind w:firstLine="0"/>
        <w:rPr>
          <w:rFonts w:ascii="Times New Roman" w:hAnsi="Times New Roman" w:cs="Times New Roman"/>
        </w:rPr>
      </w:pPr>
      <w:r w:rsidRPr="00512263">
        <w:rPr>
          <w:rFonts w:ascii="Times New Roman" w:hAnsi="Times New Roman" w:cs="Times New Roman"/>
        </w:rPr>
        <w:t>Dodavatel musí být autorizovaným partnerem výrobce tiskových zařízení pro dodávky i servis nabízených tiskový</w:t>
      </w:r>
      <w:r w:rsidR="008B4FBC">
        <w:rPr>
          <w:rFonts w:ascii="Times New Roman" w:hAnsi="Times New Roman" w:cs="Times New Roman"/>
        </w:rPr>
        <w:t>ch zařízení. Toto doloží účastník</w:t>
      </w:r>
      <w:r w:rsidRPr="00512263">
        <w:rPr>
          <w:rFonts w:ascii="Times New Roman" w:hAnsi="Times New Roman" w:cs="Times New Roman"/>
        </w:rPr>
        <w:t xml:space="preserve"> příslušnými certifikáty vydanými výrobcem tisk</w:t>
      </w:r>
      <w:r w:rsidR="002926F7">
        <w:rPr>
          <w:rFonts w:ascii="Times New Roman" w:hAnsi="Times New Roman" w:cs="Times New Roman"/>
        </w:rPr>
        <w:t>ových zařízení na jméno účasníka</w:t>
      </w:r>
      <w:r w:rsidRPr="00512263">
        <w:rPr>
          <w:rFonts w:ascii="Times New Roman" w:hAnsi="Times New Roman" w:cs="Times New Roman"/>
        </w:rPr>
        <w:t>.</w:t>
      </w:r>
    </w:p>
    <w:p w14:paraId="361A8A2C" w14:textId="77777777" w:rsidR="003624FF" w:rsidRPr="001E60C4" w:rsidRDefault="003624FF" w:rsidP="00067BD5">
      <w:pPr>
        <w:pStyle w:val="Bodytext20"/>
        <w:framePr w:w="8966" w:h="13180" w:hRule="exact" w:wrap="none" w:vAnchor="page" w:hAnchor="page" w:x="1505" w:y="1053"/>
        <w:shd w:val="clear" w:color="auto" w:fill="auto"/>
        <w:ind w:firstLine="0"/>
        <w:rPr>
          <w:rFonts w:ascii="Times New Roman" w:hAnsi="Times New Roman" w:cs="Times New Roman"/>
        </w:rPr>
      </w:pPr>
    </w:p>
    <w:p w14:paraId="6B7B68DE" w14:textId="77777777" w:rsidR="00585F4D" w:rsidRPr="00512263" w:rsidRDefault="00585F4D">
      <w:pPr>
        <w:rPr>
          <w:sz w:val="2"/>
          <w:szCs w:val="2"/>
        </w:rPr>
        <w:sectPr w:rsidR="00585F4D" w:rsidRPr="00512263">
          <w:pgSz w:w="11900" w:h="16840"/>
          <w:pgMar w:top="360" w:right="360" w:bottom="360" w:left="360" w:header="0" w:footer="3" w:gutter="0"/>
          <w:cols w:space="720"/>
          <w:noEndnote/>
          <w:docGrid w:linePitch="360"/>
        </w:sectPr>
      </w:pPr>
    </w:p>
    <w:p w14:paraId="17DDFCFE" w14:textId="77777777" w:rsidR="005A003C" w:rsidRPr="00512263" w:rsidRDefault="005A003C" w:rsidP="005A003C">
      <w:pPr>
        <w:pBdr>
          <w:bottom w:val="single" w:sz="8" w:space="4" w:color="5B9BD5" w:themeColor="accent1"/>
        </w:pBdr>
        <w:spacing w:line="312" w:lineRule="exact"/>
        <w:outlineLvl w:val="0"/>
        <w:rPr>
          <w:rStyle w:val="Heading11"/>
          <w:rFonts w:ascii="Times New Roman" w:hAnsi="Times New Roman" w:cs="Times New Roman"/>
        </w:rPr>
      </w:pPr>
      <w:r w:rsidRPr="00512263">
        <w:rPr>
          <w:rStyle w:val="Heading11"/>
          <w:rFonts w:ascii="Times New Roman" w:hAnsi="Times New Roman" w:cs="Times New Roman"/>
        </w:rPr>
        <w:lastRenderedPageBreak/>
        <w:t>Všeobecné informace k použití čipových karet v organizaci zadavatele</w:t>
      </w:r>
    </w:p>
    <w:p w14:paraId="3A3F4E54" w14:textId="77777777" w:rsidR="005A003C" w:rsidRPr="001E60C4" w:rsidRDefault="005A003C" w:rsidP="005A003C">
      <w:pPr>
        <w:rPr>
          <w:sz w:val="22"/>
          <w:szCs w:val="22"/>
        </w:rPr>
      </w:pPr>
      <w:r w:rsidRPr="001E60C4">
        <w:rPr>
          <w:sz w:val="22"/>
          <w:szCs w:val="22"/>
        </w:rPr>
        <w:t>Zadavatel pořizuje čipové karty za účelem posílení logické bezpečnosti v organizaci a za účelem vybavení zaměstnanců čipovými kartami pro bezpečné uchování privátních klíčů k certifikátům.</w:t>
      </w:r>
    </w:p>
    <w:p w14:paraId="29ACACE1" w14:textId="77777777" w:rsidR="005A003C" w:rsidRPr="001E60C4" w:rsidRDefault="005A003C" w:rsidP="005A003C">
      <w:pPr>
        <w:rPr>
          <w:sz w:val="22"/>
          <w:szCs w:val="22"/>
        </w:rPr>
      </w:pPr>
      <w:r w:rsidRPr="001E60C4">
        <w:rPr>
          <w:sz w:val="22"/>
          <w:szCs w:val="22"/>
        </w:rPr>
        <w:t>Do těla čipových karet bude zároveň integrován, kromě kontaktního čipu, bezkontaktní čip, který držitelům karet umožní jejich identifikaci v rámci bezkontaktních systémů – tiskové řešení, docházkové systémy, fyzické přístupy, apod.</w:t>
      </w:r>
    </w:p>
    <w:p w14:paraId="60710EB3" w14:textId="77777777" w:rsidR="005A003C" w:rsidRPr="001E60C4" w:rsidRDefault="005A003C" w:rsidP="005A003C">
      <w:pPr>
        <w:rPr>
          <w:sz w:val="22"/>
          <w:szCs w:val="22"/>
        </w:rPr>
      </w:pPr>
      <w:r w:rsidRPr="001E60C4">
        <w:rPr>
          <w:sz w:val="22"/>
          <w:szCs w:val="22"/>
        </w:rPr>
        <w:t>Záměrem Zadavatele je karty využít pro</w:t>
      </w:r>
    </w:p>
    <w:p w14:paraId="6C4DD67F" w14:textId="77777777" w:rsidR="005A003C" w:rsidRPr="001E60C4" w:rsidRDefault="005A003C" w:rsidP="005A003C">
      <w:pPr>
        <w:pStyle w:val="Odstavecseseznamem"/>
        <w:numPr>
          <w:ilvl w:val="0"/>
          <w:numId w:val="10"/>
        </w:numPr>
        <w:rPr>
          <w:rFonts w:ascii="Times New Roman" w:hAnsi="Times New Roman" w:cs="Times New Roman"/>
          <w:lang w:val="cs-CZ"/>
        </w:rPr>
      </w:pPr>
      <w:r w:rsidRPr="001E60C4">
        <w:rPr>
          <w:rFonts w:ascii="Times New Roman" w:hAnsi="Times New Roman" w:cs="Times New Roman"/>
          <w:lang w:val="cs-CZ"/>
        </w:rPr>
        <w:t>Doménovou autentizaci do pracovních stanic s podporou čipových karet.</w:t>
      </w:r>
    </w:p>
    <w:p w14:paraId="012AAE71" w14:textId="77777777" w:rsidR="005A003C" w:rsidRPr="001E60C4" w:rsidRDefault="005A003C" w:rsidP="005A003C">
      <w:pPr>
        <w:pStyle w:val="Odstavecseseznamem"/>
        <w:numPr>
          <w:ilvl w:val="0"/>
          <w:numId w:val="10"/>
        </w:numPr>
        <w:rPr>
          <w:rFonts w:ascii="Times New Roman" w:hAnsi="Times New Roman" w:cs="Times New Roman"/>
          <w:lang w:val="cs-CZ"/>
        </w:rPr>
      </w:pPr>
      <w:r w:rsidRPr="001E60C4">
        <w:rPr>
          <w:rFonts w:ascii="Times New Roman" w:hAnsi="Times New Roman" w:cs="Times New Roman"/>
          <w:lang w:val="cs-CZ"/>
        </w:rPr>
        <w:t>Pro uchování privátních klíčů certifikátů pro elektronický podpis.</w:t>
      </w:r>
    </w:p>
    <w:p w14:paraId="5D72D288" w14:textId="77777777" w:rsidR="005A003C" w:rsidRPr="001E60C4" w:rsidRDefault="005A003C" w:rsidP="005A003C">
      <w:pPr>
        <w:pStyle w:val="Odstavecseseznamem"/>
        <w:numPr>
          <w:ilvl w:val="0"/>
          <w:numId w:val="10"/>
        </w:numPr>
        <w:rPr>
          <w:rFonts w:ascii="Times New Roman" w:hAnsi="Times New Roman" w:cs="Times New Roman"/>
          <w:lang w:val="cs-CZ"/>
        </w:rPr>
      </w:pPr>
      <w:r w:rsidRPr="001E60C4">
        <w:rPr>
          <w:rFonts w:ascii="Times New Roman" w:hAnsi="Times New Roman" w:cs="Times New Roman"/>
          <w:lang w:val="cs-CZ"/>
        </w:rPr>
        <w:t>Identifikace uživatelů v rámci bezkontaktních systémů.</w:t>
      </w:r>
    </w:p>
    <w:p w14:paraId="19038F11" w14:textId="77777777" w:rsidR="005A003C" w:rsidRPr="001E60C4" w:rsidRDefault="005A003C" w:rsidP="005A003C">
      <w:pPr>
        <w:rPr>
          <w:sz w:val="22"/>
          <w:szCs w:val="22"/>
        </w:rPr>
      </w:pPr>
      <w:r w:rsidRPr="001E60C4">
        <w:rPr>
          <w:sz w:val="22"/>
          <w:szCs w:val="22"/>
        </w:rPr>
        <w:t>Následný text uvádí požadavky na dodání čipových karet</w:t>
      </w:r>
      <w:r w:rsidRPr="001E60C4">
        <w:rPr>
          <w:sz w:val="22"/>
          <w:szCs w:val="22"/>
          <w:lang w:val="en-US"/>
        </w:rPr>
        <w:t>;</w:t>
      </w:r>
      <w:r w:rsidRPr="001E60C4">
        <w:rPr>
          <w:sz w:val="22"/>
          <w:szCs w:val="22"/>
        </w:rPr>
        <w:t xml:space="preserve"> managementu karet a certifikátů; služby spojené s implementací, testování a školením; dodávka tiskáren čipových karet a potřebného spotřebního materiálu.</w:t>
      </w:r>
    </w:p>
    <w:p w14:paraId="38942E15" w14:textId="77777777" w:rsidR="005A003C" w:rsidRPr="00512263" w:rsidRDefault="005A003C" w:rsidP="005A003C"/>
    <w:p w14:paraId="27B8AA3B" w14:textId="77777777" w:rsidR="005A003C" w:rsidRPr="00512263" w:rsidRDefault="005A003C" w:rsidP="005A003C"/>
    <w:p w14:paraId="726761A9" w14:textId="77777777" w:rsidR="005A003C" w:rsidRPr="00512263" w:rsidRDefault="005A003C" w:rsidP="005A003C">
      <w:pPr>
        <w:pBdr>
          <w:bottom w:val="single" w:sz="8" w:space="4" w:color="5B9BD5" w:themeColor="accent1"/>
        </w:pBdr>
        <w:spacing w:line="312" w:lineRule="exact"/>
        <w:outlineLvl w:val="0"/>
        <w:rPr>
          <w:rStyle w:val="Heading11"/>
          <w:rFonts w:ascii="Times New Roman" w:hAnsi="Times New Roman" w:cs="Times New Roman"/>
        </w:rPr>
      </w:pPr>
      <w:r w:rsidRPr="00512263">
        <w:rPr>
          <w:rStyle w:val="Heading11"/>
          <w:rFonts w:ascii="Times New Roman" w:hAnsi="Times New Roman" w:cs="Times New Roman"/>
        </w:rPr>
        <w:t>Specifikace PKI karet</w:t>
      </w:r>
    </w:p>
    <w:p w14:paraId="031A947F" w14:textId="77777777" w:rsidR="005A003C" w:rsidRPr="00512263" w:rsidRDefault="005A003C" w:rsidP="005A003C">
      <w:pPr>
        <w:pStyle w:val="Nadpis2"/>
        <w:rPr>
          <w:rFonts w:ascii="Times New Roman" w:hAnsi="Times New Roman" w:cs="Times New Roman"/>
          <w:lang w:val="cs-CZ"/>
        </w:rPr>
      </w:pPr>
      <w:r w:rsidRPr="00512263">
        <w:rPr>
          <w:rFonts w:ascii="Times New Roman" w:hAnsi="Times New Roman" w:cs="Times New Roman"/>
          <w:lang w:val="cs-CZ"/>
        </w:rPr>
        <w:t>Všeobecná specifikace</w:t>
      </w:r>
    </w:p>
    <w:p w14:paraId="2DBF889B" w14:textId="77777777" w:rsidR="005A003C" w:rsidRPr="00512263" w:rsidRDefault="005A003C" w:rsidP="005A003C">
      <w:pPr>
        <w:pStyle w:val="Odstavecseseznamem"/>
        <w:numPr>
          <w:ilvl w:val="0"/>
          <w:numId w:val="6"/>
        </w:numPr>
        <w:spacing w:line="276" w:lineRule="auto"/>
        <w:rPr>
          <w:rFonts w:ascii="Times New Roman" w:hAnsi="Times New Roman" w:cs="Times New Roman"/>
          <w:lang w:val="cs-CZ"/>
        </w:rPr>
      </w:pPr>
      <w:r w:rsidRPr="00512263">
        <w:rPr>
          <w:rFonts w:ascii="Times New Roman" w:hAnsi="Times New Roman" w:cs="Times New Roman"/>
          <w:lang w:val="cs-CZ"/>
        </w:rPr>
        <w:t>Karty jsou Zadavatelem používány pro ochranu soukromých klíčů, spojených s elektronickými certifikáty</w:t>
      </w:r>
    </w:p>
    <w:p w14:paraId="27E86C31" w14:textId="77777777" w:rsidR="005A003C" w:rsidRPr="00512263" w:rsidRDefault="005A003C" w:rsidP="005A003C">
      <w:pPr>
        <w:pStyle w:val="Odstavecseseznamem"/>
        <w:numPr>
          <w:ilvl w:val="0"/>
          <w:numId w:val="6"/>
        </w:numPr>
        <w:spacing w:line="276" w:lineRule="auto"/>
        <w:rPr>
          <w:rFonts w:ascii="Times New Roman" w:hAnsi="Times New Roman" w:cs="Times New Roman"/>
          <w:lang w:val="cs-CZ"/>
        </w:rPr>
      </w:pPr>
      <w:r w:rsidRPr="00512263">
        <w:rPr>
          <w:rFonts w:ascii="Times New Roman" w:hAnsi="Times New Roman" w:cs="Times New Roman"/>
          <w:lang w:val="cs-CZ"/>
        </w:rPr>
        <w:t>Karty podporují práci s certifikáty vydaných z CA na platformě MS Windows Server</w:t>
      </w:r>
    </w:p>
    <w:p w14:paraId="1A8B6207" w14:textId="77777777" w:rsidR="005A003C" w:rsidRPr="00512263" w:rsidRDefault="005A003C" w:rsidP="005A003C">
      <w:pPr>
        <w:pStyle w:val="Odstavecseseznamem"/>
        <w:numPr>
          <w:ilvl w:val="0"/>
          <w:numId w:val="6"/>
        </w:numPr>
        <w:spacing w:line="276" w:lineRule="auto"/>
        <w:rPr>
          <w:rFonts w:ascii="Times New Roman" w:hAnsi="Times New Roman" w:cs="Times New Roman"/>
          <w:lang w:val="cs-CZ"/>
        </w:rPr>
      </w:pPr>
      <w:r w:rsidRPr="00512263">
        <w:rPr>
          <w:rFonts w:ascii="Times New Roman" w:hAnsi="Times New Roman" w:cs="Times New Roman"/>
          <w:lang w:val="cs-CZ"/>
        </w:rPr>
        <w:t>Jedná se o procesorové čipové karty, s implementovanou asymetrickou kryptografií (RSA) na kontaktním čipu, pro bezpečné uložení privátních RSA klíčů, které plně podporují výhody použití čipových karet v organizaci</w:t>
      </w:r>
    </w:p>
    <w:p w14:paraId="703C724B" w14:textId="77777777" w:rsidR="005A003C" w:rsidRPr="00512263" w:rsidRDefault="005A003C" w:rsidP="005A003C">
      <w:pPr>
        <w:pStyle w:val="Odstavecseseznamem"/>
        <w:numPr>
          <w:ilvl w:val="1"/>
          <w:numId w:val="6"/>
        </w:numPr>
        <w:spacing w:line="276" w:lineRule="auto"/>
        <w:rPr>
          <w:rFonts w:ascii="Times New Roman" w:hAnsi="Times New Roman" w:cs="Times New Roman"/>
          <w:lang w:val="cs-CZ"/>
        </w:rPr>
      </w:pPr>
      <w:r w:rsidRPr="00512263">
        <w:rPr>
          <w:rFonts w:ascii="Times New Roman" w:hAnsi="Times New Roman" w:cs="Times New Roman"/>
          <w:lang w:val="cs-CZ"/>
        </w:rPr>
        <w:t>všechny operace s privátním klíčem probíhají uvnitř čipu – klíč neopustí prostředí karty</w:t>
      </w:r>
    </w:p>
    <w:p w14:paraId="59F99996" w14:textId="77777777" w:rsidR="005A003C" w:rsidRPr="00512263" w:rsidRDefault="005A003C" w:rsidP="005A003C">
      <w:pPr>
        <w:pStyle w:val="Odstavecseseznamem"/>
        <w:numPr>
          <w:ilvl w:val="1"/>
          <w:numId w:val="6"/>
        </w:numPr>
        <w:spacing w:line="276" w:lineRule="auto"/>
        <w:rPr>
          <w:rFonts w:ascii="Times New Roman" w:hAnsi="Times New Roman" w:cs="Times New Roman"/>
          <w:lang w:val="cs-CZ"/>
        </w:rPr>
      </w:pPr>
      <w:r w:rsidRPr="00512263">
        <w:rPr>
          <w:rFonts w:ascii="Times New Roman" w:hAnsi="Times New Roman" w:cs="Times New Roman"/>
          <w:lang w:val="cs-CZ"/>
        </w:rPr>
        <w:t>privátní RSA klíč uložený na kartě nelze z karty vyexportovat</w:t>
      </w:r>
    </w:p>
    <w:p w14:paraId="5785F086" w14:textId="77777777" w:rsidR="005A003C" w:rsidRPr="00512263" w:rsidRDefault="005A003C" w:rsidP="005A003C">
      <w:pPr>
        <w:pStyle w:val="Odstavecseseznamem"/>
        <w:numPr>
          <w:ilvl w:val="1"/>
          <w:numId w:val="6"/>
        </w:numPr>
        <w:spacing w:line="276" w:lineRule="auto"/>
        <w:rPr>
          <w:rFonts w:ascii="Times New Roman" w:hAnsi="Times New Roman" w:cs="Times New Roman"/>
          <w:lang w:val="cs-CZ"/>
        </w:rPr>
      </w:pPr>
      <w:r w:rsidRPr="00512263">
        <w:rPr>
          <w:rFonts w:ascii="Times New Roman" w:hAnsi="Times New Roman" w:cs="Times New Roman"/>
          <w:lang w:val="cs-CZ"/>
        </w:rPr>
        <w:t>RSA klíče mohou být generovány v čipu anebo mohou být na kartu importovány</w:t>
      </w:r>
    </w:p>
    <w:p w14:paraId="48692723" w14:textId="77777777" w:rsidR="005A003C" w:rsidRPr="00512263" w:rsidRDefault="005A003C" w:rsidP="005A003C">
      <w:pPr>
        <w:pStyle w:val="Odstavecseseznamem"/>
        <w:numPr>
          <w:ilvl w:val="1"/>
          <w:numId w:val="6"/>
        </w:numPr>
        <w:spacing w:line="276" w:lineRule="auto"/>
        <w:rPr>
          <w:rFonts w:ascii="Times New Roman" w:hAnsi="Times New Roman" w:cs="Times New Roman"/>
          <w:lang w:val="cs-CZ"/>
        </w:rPr>
      </w:pPr>
      <w:r w:rsidRPr="00512263">
        <w:rPr>
          <w:rFonts w:ascii="Times New Roman" w:hAnsi="Times New Roman" w:cs="Times New Roman"/>
          <w:lang w:val="cs-CZ"/>
        </w:rPr>
        <w:t>k párům RSA klíčů lze na kartu uložit i příslušné certifikáty</w:t>
      </w:r>
    </w:p>
    <w:p w14:paraId="050F371F" w14:textId="77777777" w:rsidR="005A003C" w:rsidRPr="00512263" w:rsidRDefault="005A003C" w:rsidP="005A003C">
      <w:pPr>
        <w:pStyle w:val="Default"/>
        <w:numPr>
          <w:ilvl w:val="0"/>
          <w:numId w:val="6"/>
        </w:numPr>
        <w:spacing w:line="276" w:lineRule="auto"/>
        <w:rPr>
          <w:rFonts w:ascii="Times New Roman" w:hAnsi="Times New Roman" w:cs="Times New Roman"/>
          <w:sz w:val="22"/>
          <w:szCs w:val="22"/>
          <w:lang w:val="cs-CZ"/>
        </w:rPr>
      </w:pPr>
      <w:r w:rsidRPr="00512263">
        <w:rPr>
          <w:rFonts w:ascii="Times New Roman" w:hAnsi="Times New Roman" w:cs="Times New Roman"/>
          <w:sz w:val="22"/>
          <w:szCs w:val="22"/>
          <w:lang w:val="cs-CZ"/>
        </w:rPr>
        <w:t>příprava / stav dodané karty</w:t>
      </w:r>
    </w:p>
    <w:p w14:paraId="33C245BA" w14:textId="77777777" w:rsidR="005A003C" w:rsidRPr="00512263" w:rsidRDefault="005A003C" w:rsidP="005A003C">
      <w:pPr>
        <w:pStyle w:val="Default"/>
        <w:numPr>
          <w:ilvl w:val="1"/>
          <w:numId w:val="6"/>
        </w:numPr>
        <w:spacing w:line="276" w:lineRule="auto"/>
        <w:rPr>
          <w:rFonts w:ascii="Times New Roman" w:hAnsi="Times New Roman" w:cs="Times New Roman"/>
          <w:sz w:val="22"/>
          <w:szCs w:val="22"/>
          <w:lang w:val="cs-CZ"/>
        </w:rPr>
      </w:pPr>
      <w:r w:rsidRPr="00512263">
        <w:rPr>
          <w:rFonts w:ascii="Times New Roman" w:hAnsi="Times New Roman" w:cs="Times New Roman"/>
          <w:sz w:val="22"/>
          <w:szCs w:val="22"/>
          <w:lang w:val="cs-CZ"/>
        </w:rPr>
        <w:t>inicializovaná PKI aplikace s dynamickým PIN, PUK</w:t>
      </w:r>
    </w:p>
    <w:p w14:paraId="3EF9C384" w14:textId="77777777" w:rsidR="005A003C" w:rsidRPr="00512263" w:rsidRDefault="005A003C" w:rsidP="005A003C">
      <w:pPr>
        <w:pStyle w:val="Default"/>
        <w:numPr>
          <w:ilvl w:val="1"/>
          <w:numId w:val="6"/>
        </w:numPr>
        <w:spacing w:line="276" w:lineRule="auto"/>
        <w:rPr>
          <w:rFonts w:ascii="Times New Roman" w:hAnsi="Times New Roman" w:cs="Times New Roman"/>
          <w:sz w:val="22"/>
          <w:szCs w:val="22"/>
          <w:lang w:val="cs-CZ"/>
        </w:rPr>
      </w:pPr>
      <w:r w:rsidRPr="00512263">
        <w:rPr>
          <w:rFonts w:ascii="Times New Roman" w:hAnsi="Times New Roman" w:cs="Times New Roman"/>
          <w:sz w:val="22"/>
          <w:szCs w:val="22"/>
          <w:lang w:val="cs-CZ"/>
        </w:rPr>
        <w:t>inicializovaná aplikace na kartě podporuje nastavené procesy v PKI systému</w:t>
      </w:r>
    </w:p>
    <w:p w14:paraId="0ECE7BB8" w14:textId="77777777" w:rsidR="005A003C" w:rsidRPr="00512263" w:rsidRDefault="005A003C" w:rsidP="005A003C">
      <w:pPr>
        <w:pStyle w:val="Default"/>
        <w:numPr>
          <w:ilvl w:val="1"/>
          <w:numId w:val="6"/>
        </w:numPr>
        <w:spacing w:line="276" w:lineRule="auto"/>
        <w:rPr>
          <w:rFonts w:ascii="Times New Roman" w:hAnsi="Times New Roman" w:cs="Times New Roman"/>
          <w:sz w:val="22"/>
          <w:szCs w:val="22"/>
          <w:lang w:val="cs-CZ"/>
        </w:rPr>
      </w:pPr>
      <w:r w:rsidRPr="00512263">
        <w:rPr>
          <w:rFonts w:ascii="Times New Roman" w:hAnsi="Times New Roman" w:cs="Times New Roman"/>
          <w:sz w:val="22"/>
          <w:szCs w:val="22"/>
          <w:lang w:val="cs-CZ"/>
        </w:rPr>
        <w:t> nastavený administrační klíč, specifický pro každou dodanou kartu (kryptograficky odvozený od mateřského administračního klíče, který bude bezpečným způsobem předán Zadavateli)</w:t>
      </w:r>
    </w:p>
    <w:p w14:paraId="226CF060" w14:textId="77777777" w:rsidR="005A003C" w:rsidRPr="00512263" w:rsidRDefault="005A003C" w:rsidP="005A003C">
      <w:pPr>
        <w:pStyle w:val="Default"/>
        <w:numPr>
          <w:ilvl w:val="1"/>
          <w:numId w:val="6"/>
        </w:numPr>
        <w:spacing w:line="276" w:lineRule="auto"/>
        <w:rPr>
          <w:rFonts w:ascii="Times New Roman" w:hAnsi="Times New Roman" w:cs="Times New Roman"/>
          <w:lang w:val="cs-CZ"/>
        </w:rPr>
      </w:pPr>
      <w:r w:rsidRPr="00512263">
        <w:rPr>
          <w:rFonts w:ascii="Times New Roman" w:hAnsi="Times New Roman" w:cs="Times New Roman"/>
          <w:sz w:val="22"/>
          <w:szCs w:val="22"/>
          <w:lang w:val="cs-CZ"/>
        </w:rPr>
        <w:t>je požadováno dodání seznamu čipových karet pro import do centrální evidence karet</w:t>
      </w:r>
    </w:p>
    <w:p w14:paraId="484E64FF" w14:textId="77777777" w:rsidR="005A003C" w:rsidRPr="00512263" w:rsidRDefault="005A003C" w:rsidP="005A003C">
      <w:pPr>
        <w:pStyle w:val="Default"/>
        <w:numPr>
          <w:ilvl w:val="0"/>
          <w:numId w:val="6"/>
        </w:numPr>
        <w:spacing w:line="276" w:lineRule="auto"/>
        <w:rPr>
          <w:rFonts w:ascii="Times New Roman" w:hAnsi="Times New Roman" w:cs="Times New Roman"/>
          <w:lang w:val="cs-CZ"/>
        </w:rPr>
      </w:pPr>
      <w:r w:rsidRPr="00512263">
        <w:rPr>
          <w:rFonts w:ascii="Times New Roman" w:hAnsi="Times New Roman" w:cs="Times New Roman"/>
          <w:sz w:val="22"/>
          <w:szCs w:val="22"/>
          <w:lang w:val="cs-CZ"/>
        </w:rPr>
        <w:t>pro práci s kartou na uživatelské stanici jsou použity čtečky karet, splňující standard PC/SC</w:t>
      </w:r>
    </w:p>
    <w:p w14:paraId="0285677A" w14:textId="77777777" w:rsidR="005A003C" w:rsidRPr="00512263" w:rsidRDefault="005A003C" w:rsidP="005A003C"/>
    <w:p w14:paraId="52DF68D1" w14:textId="77777777" w:rsidR="005A003C" w:rsidRPr="00512263" w:rsidRDefault="005A003C" w:rsidP="005A003C">
      <w:pPr>
        <w:pStyle w:val="Nadpis2"/>
        <w:rPr>
          <w:rFonts w:ascii="Times New Roman" w:hAnsi="Times New Roman" w:cs="Times New Roman"/>
          <w:lang w:val="cs-CZ"/>
        </w:rPr>
      </w:pPr>
      <w:r w:rsidRPr="00512263">
        <w:rPr>
          <w:rFonts w:ascii="Times New Roman" w:hAnsi="Times New Roman" w:cs="Times New Roman"/>
          <w:lang w:val="cs-CZ"/>
        </w:rPr>
        <w:t>Form faktor a design čipové karty</w:t>
      </w:r>
    </w:p>
    <w:p w14:paraId="5FC50E4A" w14:textId="77777777" w:rsidR="005A003C" w:rsidRPr="00512263" w:rsidRDefault="005A003C" w:rsidP="005A003C">
      <w:pPr>
        <w:pStyle w:val="Default"/>
        <w:numPr>
          <w:ilvl w:val="0"/>
          <w:numId w:val="4"/>
        </w:numPr>
        <w:spacing w:line="276" w:lineRule="auto"/>
        <w:rPr>
          <w:rFonts w:ascii="Times New Roman" w:hAnsi="Times New Roman" w:cs="Times New Roman"/>
          <w:color w:val="auto"/>
          <w:sz w:val="22"/>
          <w:szCs w:val="22"/>
          <w:lang w:val="cs-CZ"/>
        </w:rPr>
      </w:pPr>
      <w:r w:rsidRPr="00512263">
        <w:rPr>
          <w:rFonts w:ascii="Times New Roman" w:hAnsi="Times New Roman" w:cs="Times New Roman"/>
          <w:color w:val="auto"/>
          <w:sz w:val="22"/>
          <w:szCs w:val="22"/>
          <w:lang w:val="cs-CZ"/>
        </w:rPr>
        <w:t>Poptávaný form faktor karty</w:t>
      </w:r>
    </w:p>
    <w:p w14:paraId="25C22119" w14:textId="77777777" w:rsidR="005A003C" w:rsidRPr="00512263" w:rsidRDefault="005A003C" w:rsidP="005A003C">
      <w:pPr>
        <w:pStyle w:val="Default"/>
        <w:numPr>
          <w:ilvl w:val="1"/>
          <w:numId w:val="4"/>
        </w:numPr>
        <w:spacing w:line="276" w:lineRule="auto"/>
        <w:rPr>
          <w:rFonts w:ascii="Times New Roman" w:hAnsi="Times New Roman" w:cs="Times New Roman"/>
          <w:color w:val="auto"/>
          <w:sz w:val="22"/>
          <w:szCs w:val="22"/>
          <w:lang w:val="cs-CZ"/>
        </w:rPr>
      </w:pPr>
      <w:r w:rsidRPr="00512263">
        <w:rPr>
          <w:rFonts w:ascii="Times New Roman" w:hAnsi="Times New Roman" w:cs="Times New Roman"/>
          <w:lang w:val="cs-CZ"/>
        </w:rPr>
        <w:t xml:space="preserve">Hybridní čipová karta ve formátu </w:t>
      </w:r>
      <w:r w:rsidRPr="00512263">
        <w:rPr>
          <w:rFonts w:ascii="Times New Roman" w:hAnsi="Times New Roman" w:cs="Times New Roman"/>
          <w:color w:val="auto"/>
          <w:sz w:val="22"/>
          <w:szCs w:val="22"/>
          <w:lang w:val="cs-CZ"/>
        </w:rPr>
        <w:t>ID-1 (velikost bankovní karty) s integrovaným kontaktním čipem a nahranou PKI aplikací; a bezkontaktním čipem MIFARE DESFire EV1/EV2 4kB</w:t>
      </w:r>
    </w:p>
    <w:p w14:paraId="237C8B5C" w14:textId="77777777" w:rsidR="005A003C" w:rsidRPr="00512263" w:rsidRDefault="005A003C" w:rsidP="005A003C">
      <w:pPr>
        <w:pStyle w:val="Default"/>
        <w:numPr>
          <w:ilvl w:val="0"/>
          <w:numId w:val="4"/>
        </w:numPr>
        <w:spacing w:line="276" w:lineRule="auto"/>
        <w:rPr>
          <w:rFonts w:ascii="Times New Roman" w:hAnsi="Times New Roman" w:cs="Times New Roman"/>
          <w:color w:val="auto"/>
          <w:sz w:val="22"/>
          <w:szCs w:val="22"/>
          <w:lang w:val="cs-CZ"/>
        </w:rPr>
      </w:pPr>
      <w:r w:rsidRPr="00512263">
        <w:rPr>
          <w:rFonts w:ascii="Times New Roman" w:hAnsi="Times New Roman" w:cs="Times New Roman"/>
          <w:color w:val="auto"/>
          <w:sz w:val="22"/>
          <w:szCs w:val="22"/>
          <w:lang w:val="cs-CZ"/>
        </w:rPr>
        <w:t>Design hybridních čipových karet</w:t>
      </w:r>
    </w:p>
    <w:p w14:paraId="7BFB02A3" w14:textId="77777777" w:rsidR="005A003C" w:rsidRPr="00512263" w:rsidRDefault="005A003C" w:rsidP="005A003C">
      <w:pPr>
        <w:pStyle w:val="Default"/>
        <w:numPr>
          <w:ilvl w:val="1"/>
          <w:numId w:val="4"/>
        </w:numPr>
        <w:spacing w:line="276" w:lineRule="auto"/>
        <w:rPr>
          <w:rFonts w:ascii="Times New Roman" w:hAnsi="Times New Roman" w:cs="Times New Roman"/>
          <w:color w:val="auto"/>
          <w:sz w:val="22"/>
          <w:szCs w:val="22"/>
          <w:lang w:val="cs-CZ"/>
        </w:rPr>
      </w:pPr>
      <w:r w:rsidRPr="00512263">
        <w:rPr>
          <w:rFonts w:ascii="Times New Roman" w:hAnsi="Times New Roman" w:cs="Times New Roman"/>
          <w:color w:val="auto"/>
          <w:sz w:val="22"/>
          <w:szCs w:val="22"/>
          <w:lang w:val="cs-CZ"/>
        </w:rPr>
        <w:t>Karta bude dodána v bílém designu. Zadavatel si dodatečný potisk zajistí ve vlastní režii.</w:t>
      </w:r>
    </w:p>
    <w:p w14:paraId="67A12C96" w14:textId="77777777" w:rsidR="005A003C" w:rsidRPr="00512263" w:rsidRDefault="005A003C" w:rsidP="005A003C">
      <w:pPr>
        <w:pStyle w:val="Default"/>
        <w:numPr>
          <w:ilvl w:val="1"/>
          <w:numId w:val="4"/>
        </w:numPr>
        <w:spacing w:line="276" w:lineRule="auto"/>
        <w:rPr>
          <w:rFonts w:ascii="Times New Roman" w:hAnsi="Times New Roman" w:cs="Times New Roman"/>
          <w:color w:val="auto"/>
          <w:sz w:val="22"/>
          <w:szCs w:val="22"/>
          <w:lang w:val="cs-CZ"/>
        </w:rPr>
      </w:pPr>
      <w:r w:rsidRPr="00512263">
        <w:rPr>
          <w:rFonts w:ascii="Times New Roman" w:hAnsi="Times New Roman" w:cs="Times New Roman"/>
          <w:color w:val="auto"/>
          <w:sz w:val="22"/>
          <w:szCs w:val="22"/>
          <w:lang w:val="cs-CZ"/>
        </w:rPr>
        <w:lastRenderedPageBreak/>
        <w:t>Na kartě bude logické číslo karty (Card Logical Number, CLN) na lícové straně (strana s kontaktním čipem). Toto číslo je shodné s číslem, kterým se karta bude hlásit v aplikacích (je uložené v kontaktním čipu karty).</w:t>
      </w:r>
    </w:p>
    <w:p w14:paraId="2D385C9F" w14:textId="77777777" w:rsidR="005A003C" w:rsidRPr="00512263" w:rsidRDefault="005A003C" w:rsidP="005A003C">
      <w:pPr>
        <w:pStyle w:val="Default"/>
        <w:numPr>
          <w:ilvl w:val="1"/>
          <w:numId w:val="4"/>
        </w:numPr>
        <w:spacing w:line="276" w:lineRule="auto"/>
        <w:rPr>
          <w:rFonts w:ascii="Times New Roman" w:hAnsi="Times New Roman" w:cs="Times New Roman"/>
          <w:color w:val="auto"/>
          <w:sz w:val="22"/>
          <w:szCs w:val="22"/>
          <w:lang w:val="cs-CZ"/>
        </w:rPr>
      </w:pPr>
      <w:r w:rsidRPr="00512263">
        <w:rPr>
          <w:rFonts w:ascii="Times New Roman" w:hAnsi="Times New Roman" w:cs="Times New Roman"/>
          <w:color w:val="auto"/>
          <w:sz w:val="22"/>
          <w:szCs w:val="22"/>
          <w:lang w:val="cs-CZ"/>
        </w:rPr>
        <w:t>Umístění CLN na kartě a velikost fontu písma budou předem definovány a odsouhlaseny Zadavatelem v Kastomizačním protokolu.</w:t>
      </w:r>
    </w:p>
    <w:p w14:paraId="66460957" w14:textId="77777777" w:rsidR="005A003C" w:rsidRPr="00512263" w:rsidRDefault="005A003C" w:rsidP="005A003C"/>
    <w:p w14:paraId="27E136AF" w14:textId="77777777" w:rsidR="005A003C" w:rsidRPr="00512263" w:rsidRDefault="005A003C" w:rsidP="005A003C">
      <w:pPr>
        <w:pStyle w:val="Nadpis2"/>
        <w:rPr>
          <w:rFonts w:ascii="Times New Roman" w:hAnsi="Times New Roman" w:cs="Times New Roman"/>
          <w:lang w:val="cs-CZ"/>
        </w:rPr>
      </w:pPr>
      <w:r w:rsidRPr="00512263">
        <w:rPr>
          <w:rFonts w:ascii="Times New Roman" w:hAnsi="Times New Roman" w:cs="Times New Roman"/>
          <w:lang w:val="cs-CZ"/>
        </w:rPr>
        <w:t>Technická specifikace čipové karty a ovládacieho software</w:t>
      </w:r>
    </w:p>
    <w:p w14:paraId="05FB9685" w14:textId="77777777" w:rsidR="005A003C" w:rsidRPr="00512263" w:rsidRDefault="005A003C" w:rsidP="005A003C">
      <w:pPr>
        <w:pStyle w:val="Default"/>
        <w:numPr>
          <w:ilvl w:val="0"/>
          <w:numId w:val="5"/>
        </w:numPr>
        <w:spacing w:line="276" w:lineRule="auto"/>
        <w:rPr>
          <w:rFonts w:ascii="Times New Roman" w:hAnsi="Times New Roman" w:cs="Times New Roman"/>
          <w:sz w:val="22"/>
          <w:szCs w:val="22"/>
          <w:lang w:val="cs-CZ"/>
        </w:rPr>
      </w:pPr>
      <w:r w:rsidRPr="00512263">
        <w:rPr>
          <w:rFonts w:ascii="Times New Roman" w:hAnsi="Times New Roman" w:cs="Times New Roman"/>
          <w:sz w:val="22"/>
          <w:szCs w:val="22"/>
          <w:lang w:val="cs-CZ"/>
        </w:rPr>
        <w:t xml:space="preserve">Čipová karta ID-1 s kontaktním čipem na bázi GlobalPlatform/JavaCard s personalizovanou PKI aplikací a bezkontaktním čipem </w:t>
      </w:r>
      <w:r w:rsidRPr="00512263">
        <w:rPr>
          <w:rFonts w:ascii="Times New Roman" w:hAnsi="Times New Roman" w:cs="Times New Roman"/>
          <w:color w:val="auto"/>
          <w:sz w:val="22"/>
          <w:szCs w:val="22"/>
          <w:lang w:val="cs-CZ"/>
        </w:rPr>
        <w:t>MIFARE DESFire EV1/EV2 4kB</w:t>
      </w:r>
    </w:p>
    <w:p w14:paraId="1FCA0F9C" w14:textId="77777777" w:rsidR="005A003C" w:rsidRPr="00512263" w:rsidRDefault="005A003C" w:rsidP="005A003C">
      <w:pPr>
        <w:pStyle w:val="Odstavecseseznamem"/>
        <w:numPr>
          <w:ilvl w:val="0"/>
          <w:numId w:val="5"/>
        </w:numPr>
        <w:spacing w:line="276" w:lineRule="auto"/>
        <w:rPr>
          <w:rFonts w:ascii="Times New Roman" w:hAnsi="Times New Roman" w:cs="Times New Roman"/>
          <w:lang w:val="cs-CZ"/>
        </w:rPr>
      </w:pPr>
      <w:r w:rsidRPr="00512263">
        <w:rPr>
          <w:rFonts w:ascii="Times New Roman" w:hAnsi="Times New Roman" w:cs="Times New Roman"/>
          <w:lang w:val="cs-CZ"/>
        </w:rPr>
        <w:t>Kontaktní čip od výrobce Gemalto, nebo kompatibilní</w:t>
      </w:r>
    </w:p>
    <w:p w14:paraId="25C59C5B" w14:textId="77777777" w:rsidR="005A003C" w:rsidRPr="00512263" w:rsidRDefault="005A003C" w:rsidP="005A003C">
      <w:pPr>
        <w:pStyle w:val="Odstavecseseznamem"/>
        <w:numPr>
          <w:ilvl w:val="1"/>
          <w:numId w:val="5"/>
        </w:numPr>
        <w:spacing w:line="276" w:lineRule="auto"/>
        <w:rPr>
          <w:rFonts w:ascii="Times New Roman" w:hAnsi="Times New Roman" w:cs="Times New Roman"/>
          <w:lang w:val="cs-CZ"/>
        </w:rPr>
      </w:pPr>
      <w:r w:rsidRPr="00512263">
        <w:rPr>
          <w:rFonts w:ascii="Times New Roman" w:hAnsi="Times New Roman" w:cs="Times New Roman"/>
          <w:lang w:val="cs-CZ"/>
        </w:rPr>
        <w:t>splňuje minimálně mezinárodní certifikace a kryptografické standardy FIPS 140-2 Level 3 a CC EAL5+/PP JavaCard</w:t>
      </w:r>
    </w:p>
    <w:p w14:paraId="290C09E1" w14:textId="77777777" w:rsidR="005A003C" w:rsidRPr="00512263" w:rsidRDefault="005A003C" w:rsidP="005A003C">
      <w:pPr>
        <w:pStyle w:val="Default"/>
        <w:numPr>
          <w:ilvl w:val="0"/>
          <w:numId w:val="5"/>
        </w:numPr>
        <w:spacing w:line="276" w:lineRule="auto"/>
        <w:rPr>
          <w:rFonts w:ascii="Times New Roman" w:hAnsi="Times New Roman" w:cs="Times New Roman"/>
          <w:sz w:val="22"/>
          <w:szCs w:val="22"/>
          <w:lang w:val="cs-CZ"/>
        </w:rPr>
      </w:pPr>
      <w:r w:rsidRPr="00512263">
        <w:rPr>
          <w:rFonts w:ascii="Times New Roman" w:hAnsi="Times New Roman" w:cs="Times New Roman"/>
          <w:sz w:val="22"/>
          <w:szCs w:val="22"/>
          <w:lang w:val="cs-CZ"/>
        </w:rPr>
        <w:t>PKI aplikace podporuje</w:t>
      </w:r>
    </w:p>
    <w:p w14:paraId="4DE3C6C4" w14:textId="77777777" w:rsidR="005A003C" w:rsidRPr="00512263" w:rsidRDefault="005A003C" w:rsidP="005A003C">
      <w:pPr>
        <w:pStyle w:val="Odstavecseseznamem"/>
        <w:numPr>
          <w:ilvl w:val="1"/>
          <w:numId w:val="5"/>
        </w:numPr>
        <w:spacing w:line="276" w:lineRule="auto"/>
        <w:rPr>
          <w:rFonts w:ascii="Times New Roman" w:hAnsi="Times New Roman" w:cs="Times New Roman"/>
          <w:lang w:val="cs-CZ"/>
        </w:rPr>
      </w:pPr>
      <w:r w:rsidRPr="00512263">
        <w:rPr>
          <w:rFonts w:ascii="Times New Roman" w:hAnsi="Times New Roman" w:cs="Times New Roman"/>
          <w:lang w:val="cs-CZ"/>
        </w:rPr>
        <w:t>Dvoufaktorovou autentizaci na bázi certifikátů X.509 do PC (Smartcard Logon v prostředí Microsoft AD, webových služeb, VPN, aplikací)</w:t>
      </w:r>
    </w:p>
    <w:p w14:paraId="364D38BA" w14:textId="77777777" w:rsidR="005A003C" w:rsidRPr="00512263" w:rsidRDefault="005A003C" w:rsidP="005A003C">
      <w:pPr>
        <w:pStyle w:val="Odstavecseseznamem"/>
        <w:numPr>
          <w:ilvl w:val="1"/>
          <w:numId w:val="5"/>
        </w:numPr>
        <w:spacing w:line="276" w:lineRule="auto"/>
        <w:rPr>
          <w:rFonts w:ascii="Times New Roman" w:hAnsi="Times New Roman" w:cs="Times New Roman"/>
          <w:lang w:val="cs-CZ"/>
        </w:rPr>
      </w:pPr>
      <w:r w:rsidRPr="00512263">
        <w:rPr>
          <w:rFonts w:ascii="Times New Roman" w:hAnsi="Times New Roman" w:cs="Times New Roman"/>
          <w:lang w:val="cs-CZ"/>
        </w:rPr>
        <w:t>Možnost uložení certifikátů třetích stran</w:t>
      </w:r>
    </w:p>
    <w:p w14:paraId="4B860426" w14:textId="77777777" w:rsidR="005A003C" w:rsidRPr="00512263" w:rsidRDefault="005A003C" w:rsidP="005A003C">
      <w:pPr>
        <w:pStyle w:val="Odstavecseseznamem"/>
        <w:numPr>
          <w:ilvl w:val="1"/>
          <w:numId w:val="5"/>
        </w:numPr>
        <w:spacing w:line="276" w:lineRule="auto"/>
        <w:rPr>
          <w:rFonts w:ascii="Times New Roman" w:hAnsi="Times New Roman" w:cs="Times New Roman"/>
          <w:lang w:val="cs-CZ"/>
        </w:rPr>
      </w:pPr>
      <w:r w:rsidRPr="00512263">
        <w:rPr>
          <w:rFonts w:ascii="Times New Roman" w:hAnsi="Times New Roman" w:cs="Times New Roman"/>
          <w:lang w:val="cs-CZ"/>
        </w:rPr>
        <w:t>Zabezpečení komunikace na bázi e-mailů (S/MIME, elektronický podpis a šifrování e-mailů)</w:t>
      </w:r>
    </w:p>
    <w:p w14:paraId="6F59F1B4" w14:textId="77777777" w:rsidR="005A003C" w:rsidRPr="00512263" w:rsidRDefault="005A003C" w:rsidP="005A003C">
      <w:pPr>
        <w:pStyle w:val="Odstavecseseznamem"/>
        <w:numPr>
          <w:ilvl w:val="1"/>
          <w:numId w:val="5"/>
        </w:numPr>
        <w:spacing w:line="276" w:lineRule="auto"/>
        <w:rPr>
          <w:rFonts w:ascii="Times New Roman" w:hAnsi="Times New Roman" w:cs="Times New Roman"/>
          <w:lang w:val="cs-CZ"/>
        </w:rPr>
      </w:pPr>
      <w:r w:rsidRPr="00512263">
        <w:rPr>
          <w:rFonts w:ascii="Times New Roman" w:hAnsi="Times New Roman" w:cs="Times New Roman"/>
          <w:lang w:val="cs-CZ"/>
        </w:rPr>
        <w:t>Vytváření elektronického podpisu</w:t>
      </w:r>
    </w:p>
    <w:p w14:paraId="689A86AA" w14:textId="77777777" w:rsidR="005A003C" w:rsidRPr="00512263" w:rsidRDefault="005A003C" w:rsidP="005A003C">
      <w:pPr>
        <w:pStyle w:val="Odstavecseseznamem"/>
        <w:numPr>
          <w:ilvl w:val="1"/>
          <w:numId w:val="5"/>
        </w:numPr>
        <w:spacing w:line="276" w:lineRule="auto"/>
        <w:rPr>
          <w:rFonts w:ascii="Times New Roman" w:hAnsi="Times New Roman" w:cs="Times New Roman"/>
          <w:lang w:val="cs-CZ"/>
        </w:rPr>
      </w:pPr>
      <w:r w:rsidRPr="00512263">
        <w:rPr>
          <w:rFonts w:ascii="Times New Roman" w:hAnsi="Times New Roman" w:cs="Times New Roman"/>
          <w:lang w:val="cs-CZ"/>
        </w:rPr>
        <w:t>Generování RSA klíčů v čipu i import klíčů s certifikáty do čipu, ze souboru formátu PKCS#12</w:t>
      </w:r>
    </w:p>
    <w:p w14:paraId="0B2D26C4" w14:textId="77777777" w:rsidR="005A003C" w:rsidRPr="00512263" w:rsidRDefault="005A003C" w:rsidP="005A003C">
      <w:pPr>
        <w:pStyle w:val="Odstavecseseznamem"/>
        <w:numPr>
          <w:ilvl w:val="1"/>
          <w:numId w:val="5"/>
        </w:numPr>
        <w:spacing w:line="276" w:lineRule="auto"/>
        <w:rPr>
          <w:rFonts w:ascii="Times New Roman" w:hAnsi="Times New Roman" w:cs="Times New Roman"/>
          <w:lang w:val="cs-CZ"/>
        </w:rPr>
      </w:pPr>
      <w:r w:rsidRPr="00512263">
        <w:rPr>
          <w:rFonts w:ascii="Times New Roman" w:hAnsi="Times New Roman" w:cs="Times New Roman"/>
          <w:lang w:val="cs-CZ"/>
        </w:rPr>
        <w:t>Archivaci privátních klíčů v procesech vydávání šifrovacích certifikátů</w:t>
      </w:r>
    </w:p>
    <w:p w14:paraId="5E34DC1B" w14:textId="77777777" w:rsidR="005A003C" w:rsidRPr="00512263" w:rsidRDefault="005A003C" w:rsidP="005A003C">
      <w:pPr>
        <w:pStyle w:val="Odstavecseseznamem"/>
        <w:numPr>
          <w:ilvl w:val="1"/>
          <w:numId w:val="5"/>
        </w:numPr>
        <w:spacing w:line="276" w:lineRule="auto"/>
        <w:rPr>
          <w:rFonts w:ascii="Times New Roman" w:hAnsi="Times New Roman" w:cs="Times New Roman"/>
          <w:lang w:val="cs-CZ"/>
        </w:rPr>
      </w:pPr>
      <w:r w:rsidRPr="00512263">
        <w:rPr>
          <w:rFonts w:ascii="Times New Roman" w:hAnsi="Times New Roman" w:cs="Times New Roman"/>
          <w:lang w:val="cs-CZ"/>
        </w:rPr>
        <w:t>Algoritmy RSA a SHA-1,SHA-256, 384, 512</w:t>
      </w:r>
    </w:p>
    <w:p w14:paraId="2CECECC6" w14:textId="77777777" w:rsidR="005A003C" w:rsidRPr="00512263" w:rsidRDefault="005A003C" w:rsidP="005A003C">
      <w:pPr>
        <w:pStyle w:val="Odstavecseseznamem"/>
        <w:numPr>
          <w:ilvl w:val="1"/>
          <w:numId w:val="5"/>
        </w:numPr>
        <w:spacing w:line="276" w:lineRule="auto"/>
        <w:rPr>
          <w:rFonts w:ascii="Times New Roman" w:hAnsi="Times New Roman" w:cs="Times New Roman"/>
          <w:lang w:val="cs-CZ"/>
        </w:rPr>
      </w:pPr>
      <w:r w:rsidRPr="00512263">
        <w:rPr>
          <w:rFonts w:ascii="Times New Roman" w:hAnsi="Times New Roman" w:cs="Times New Roman"/>
          <w:lang w:val="cs-CZ"/>
        </w:rPr>
        <w:t>Práci s klíči RSA 1024 a 2048 bitů</w:t>
      </w:r>
    </w:p>
    <w:p w14:paraId="1844302A" w14:textId="77777777" w:rsidR="005A003C" w:rsidRPr="00512263" w:rsidRDefault="005A003C" w:rsidP="005A003C">
      <w:pPr>
        <w:pStyle w:val="Odstavecseseznamem"/>
        <w:numPr>
          <w:ilvl w:val="1"/>
          <w:numId w:val="5"/>
        </w:numPr>
        <w:spacing w:line="276" w:lineRule="auto"/>
        <w:rPr>
          <w:rFonts w:ascii="Times New Roman" w:hAnsi="Times New Roman" w:cs="Times New Roman"/>
          <w:lang w:val="cs-CZ"/>
        </w:rPr>
      </w:pPr>
      <w:r w:rsidRPr="00512263">
        <w:rPr>
          <w:rFonts w:ascii="Times New Roman" w:hAnsi="Times New Roman" w:cs="Times New Roman"/>
          <w:lang w:val="cs-CZ"/>
        </w:rPr>
        <w:t xml:space="preserve">Podpora PIN, PUK pro odblokování PIN a administračního klíče pro správu obsahu karty (mechanismus challenge-response dle specifikace Windows Smart Card Minidriver Specification) </w:t>
      </w:r>
    </w:p>
    <w:p w14:paraId="0AF872A2" w14:textId="77777777" w:rsidR="005A003C" w:rsidRPr="00512263" w:rsidRDefault="005A003C" w:rsidP="005A003C">
      <w:pPr>
        <w:pStyle w:val="Odstavecseseznamem"/>
        <w:numPr>
          <w:ilvl w:val="1"/>
          <w:numId w:val="5"/>
        </w:numPr>
        <w:spacing w:line="276" w:lineRule="auto"/>
        <w:rPr>
          <w:rFonts w:ascii="Times New Roman" w:hAnsi="Times New Roman" w:cs="Times New Roman"/>
          <w:lang w:val="cs-CZ"/>
        </w:rPr>
      </w:pPr>
      <w:r w:rsidRPr="00512263">
        <w:rPr>
          <w:rFonts w:ascii="Times New Roman" w:hAnsi="Times New Roman" w:cs="Times New Roman"/>
          <w:lang w:val="cs-CZ"/>
        </w:rPr>
        <w:t>Zablokování PIN, resp. PUK po opakovaném chybném zadání PIN, resp. PUK (počet pokusů bude definován v Kastomizačním protokolu)</w:t>
      </w:r>
    </w:p>
    <w:p w14:paraId="78526D3E" w14:textId="77777777" w:rsidR="005A003C" w:rsidRPr="00512263" w:rsidRDefault="005A003C" w:rsidP="005A003C">
      <w:pPr>
        <w:pStyle w:val="Default"/>
        <w:numPr>
          <w:ilvl w:val="0"/>
          <w:numId w:val="5"/>
        </w:numPr>
        <w:spacing w:line="276" w:lineRule="auto"/>
        <w:rPr>
          <w:rFonts w:ascii="Times New Roman" w:hAnsi="Times New Roman" w:cs="Times New Roman"/>
          <w:sz w:val="22"/>
          <w:szCs w:val="22"/>
          <w:lang w:val="cs-CZ"/>
        </w:rPr>
      </w:pPr>
      <w:r w:rsidRPr="00512263">
        <w:rPr>
          <w:rFonts w:ascii="Times New Roman" w:hAnsi="Times New Roman" w:cs="Times New Roman"/>
          <w:sz w:val="22"/>
          <w:szCs w:val="22"/>
          <w:lang w:val="cs-CZ"/>
        </w:rPr>
        <w:t>Minimální velikost paměti kontaktního čipu pro bezpečné uložení aspoň 12 RSA klíčů a příslušných certifikátů X.509</w:t>
      </w:r>
    </w:p>
    <w:p w14:paraId="0D35CCCD" w14:textId="77777777" w:rsidR="005A003C" w:rsidRPr="00512263" w:rsidRDefault="005A003C" w:rsidP="005A003C"/>
    <w:p w14:paraId="63FE8FE4" w14:textId="77777777" w:rsidR="005A003C" w:rsidRPr="00512263" w:rsidRDefault="005A003C" w:rsidP="005A003C">
      <w:pPr>
        <w:pStyle w:val="Nadpis2"/>
        <w:rPr>
          <w:rFonts w:ascii="Times New Roman" w:hAnsi="Times New Roman" w:cs="Times New Roman"/>
          <w:lang w:val="cs-CZ"/>
        </w:rPr>
      </w:pPr>
      <w:r w:rsidRPr="00512263">
        <w:rPr>
          <w:rFonts w:ascii="Times New Roman" w:hAnsi="Times New Roman" w:cs="Times New Roman"/>
          <w:lang w:val="cs-CZ"/>
        </w:rPr>
        <w:t>Vlastnosti ovládacího software /integrace kontaktního čipu do OS</w:t>
      </w:r>
    </w:p>
    <w:p w14:paraId="37E2F93E" w14:textId="77777777" w:rsidR="005A003C" w:rsidRPr="001E60C4" w:rsidRDefault="005A003C" w:rsidP="005A003C">
      <w:pPr>
        <w:rPr>
          <w:sz w:val="22"/>
          <w:szCs w:val="22"/>
        </w:rPr>
      </w:pPr>
      <w:r w:rsidRPr="001E60C4">
        <w:rPr>
          <w:sz w:val="22"/>
          <w:szCs w:val="22"/>
        </w:rPr>
        <w:t>Čipové karty budou dodány s ovládacím software, pro integraci kontaktního čipu karty do operačního systému. Vlastnosti ovládacího software</w:t>
      </w:r>
    </w:p>
    <w:p w14:paraId="19808A14" w14:textId="77777777" w:rsidR="005A003C" w:rsidRPr="001E60C4" w:rsidRDefault="005A003C" w:rsidP="005A003C">
      <w:pPr>
        <w:pStyle w:val="Default"/>
        <w:numPr>
          <w:ilvl w:val="0"/>
          <w:numId w:val="7"/>
        </w:numPr>
        <w:rPr>
          <w:rFonts w:ascii="Times New Roman" w:hAnsi="Times New Roman" w:cs="Times New Roman"/>
          <w:sz w:val="22"/>
          <w:szCs w:val="22"/>
          <w:lang w:val="cs-CZ"/>
        </w:rPr>
      </w:pPr>
      <w:r w:rsidRPr="001E60C4">
        <w:rPr>
          <w:rFonts w:ascii="Times New Roman" w:hAnsi="Times New Roman" w:cs="Times New Roman"/>
          <w:sz w:val="22"/>
          <w:szCs w:val="22"/>
          <w:lang w:val="cs-CZ"/>
        </w:rPr>
        <w:t>podléhá specifikaci Windows Smart Card Minidriver Specification V5.07 nebo novějšší verzi</w:t>
      </w:r>
    </w:p>
    <w:p w14:paraId="733DF0D6" w14:textId="77777777" w:rsidR="005A003C" w:rsidRPr="001E60C4" w:rsidRDefault="005A003C" w:rsidP="005A003C">
      <w:pPr>
        <w:pStyle w:val="Default"/>
        <w:numPr>
          <w:ilvl w:val="0"/>
          <w:numId w:val="7"/>
        </w:numPr>
        <w:rPr>
          <w:rFonts w:ascii="Times New Roman" w:hAnsi="Times New Roman" w:cs="Times New Roman"/>
          <w:sz w:val="22"/>
          <w:szCs w:val="22"/>
          <w:lang w:val="cs-CZ"/>
        </w:rPr>
      </w:pPr>
      <w:r w:rsidRPr="001E60C4">
        <w:rPr>
          <w:rFonts w:ascii="Times New Roman" w:hAnsi="Times New Roman" w:cs="Times New Roman"/>
          <w:sz w:val="22"/>
          <w:szCs w:val="22"/>
          <w:lang w:val="cs-CZ"/>
        </w:rPr>
        <w:t>podpora Microsoft CryptoAPI, Microsoft CNG i PKCS#11</w:t>
      </w:r>
    </w:p>
    <w:p w14:paraId="2A4D3E33" w14:textId="77777777" w:rsidR="005A003C" w:rsidRPr="001E60C4" w:rsidRDefault="005A003C" w:rsidP="005A003C">
      <w:pPr>
        <w:pStyle w:val="Default"/>
        <w:numPr>
          <w:ilvl w:val="0"/>
          <w:numId w:val="7"/>
        </w:numPr>
        <w:rPr>
          <w:rFonts w:ascii="Times New Roman" w:hAnsi="Times New Roman" w:cs="Times New Roman"/>
          <w:sz w:val="22"/>
          <w:szCs w:val="22"/>
          <w:lang w:val="cs-CZ"/>
        </w:rPr>
      </w:pPr>
      <w:r w:rsidRPr="001E60C4">
        <w:rPr>
          <w:rFonts w:ascii="Times New Roman" w:hAnsi="Times New Roman" w:cs="Times New Roman"/>
          <w:sz w:val="22"/>
          <w:szCs w:val="22"/>
          <w:lang w:val="cs-CZ"/>
        </w:rPr>
        <w:t>použití na OS</w:t>
      </w:r>
    </w:p>
    <w:p w14:paraId="7057F920" w14:textId="77777777" w:rsidR="005A003C" w:rsidRPr="001E60C4" w:rsidRDefault="005A003C" w:rsidP="005A003C">
      <w:pPr>
        <w:pStyle w:val="Default"/>
        <w:numPr>
          <w:ilvl w:val="1"/>
          <w:numId w:val="7"/>
        </w:numPr>
        <w:rPr>
          <w:rFonts w:ascii="Times New Roman" w:hAnsi="Times New Roman" w:cs="Times New Roman"/>
          <w:sz w:val="22"/>
          <w:szCs w:val="22"/>
          <w:lang w:val="cs-CZ"/>
        </w:rPr>
      </w:pPr>
      <w:r w:rsidRPr="001E60C4">
        <w:rPr>
          <w:rFonts w:ascii="Times New Roman" w:hAnsi="Times New Roman" w:cs="Times New Roman"/>
          <w:sz w:val="22"/>
          <w:szCs w:val="22"/>
          <w:lang w:val="cs-CZ"/>
        </w:rPr>
        <w:t>MS Windows Vista nebo vyšší verze; verze pro 32-bitové a 64-bitové systémy</w:t>
      </w:r>
    </w:p>
    <w:p w14:paraId="79FD2F37" w14:textId="77777777" w:rsidR="005A003C" w:rsidRPr="001E60C4" w:rsidRDefault="005A003C" w:rsidP="005A003C">
      <w:pPr>
        <w:pStyle w:val="Default"/>
        <w:numPr>
          <w:ilvl w:val="1"/>
          <w:numId w:val="7"/>
        </w:numPr>
        <w:rPr>
          <w:rFonts w:ascii="Times New Roman" w:hAnsi="Times New Roman" w:cs="Times New Roman"/>
          <w:sz w:val="22"/>
          <w:szCs w:val="22"/>
          <w:lang w:val="cs-CZ"/>
        </w:rPr>
      </w:pPr>
      <w:r w:rsidRPr="001E60C4">
        <w:rPr>
          <w:rFonts w:ascii="Times New Roman" w:hAnsi="Times New Roman" w:cs="Times New Roman"/>
          <w:sz w:val="22"/>
          <w:szCs w:val="22"/>
          <w:lang w:val="cs-CZ"/>
        </w:rPr>
        <w:t>Linux – LTS (Long Term Support) verze pro Ubuntu a RHEL (PKCS#11)</w:t>
      </w:r>
    </w:p>
    <w:p w14:paraId="01095515" w14:textId="77777777" w:rsidR="005A003C" w:rsidRPr="001E60C4" w:rsidRDefault="005A003C" w:rsidP="005A003C">
      <w:pPr>
        <w:pStyle w:val="Default"/>
        <w:numPr>
          <w:ilvl w:val="1"/>
          <w:numId w:val="7"/>
        </w:numPr>
        <w:rPr>
          <w:rFonts w:ascii="Times New Roman" w:hAnsi="Times New Roman" w:cs="Times New Roman"/>
          <w:sz w:val="22"/>
          <w:szCs w:val="22"/>
          <w:lang w:val="cs-CZ"/>
        </w:rPr>
      </w:pPr>
      <w:r w:rsidRPr="001E60C4">
        <w:rPr>
          <w:rFonts w:ascii="Times New Roman" w:hAnsi="Times New Roman" w:cs="Times New Roman"/>
          <w:sz w:val="22"/>
          <w:szCs w:val="22"/>
          <w:lang w:val="cs-CZ"/>
        </w:rPr>
        <w:t>OS X (rozhraní PKCS#11 a TokenD)</w:t>
      </w:r>
    </w:p>
    <w:p w14:paraId="5E11C318" w14:textId="77777777" w:rsidR="005A003C" w:rsidRPr="001E60C4" w:rsidRDefault="005A003C" w:rsidP="005A003C">
      <w:pPr>
        <w:pStyle w:val="Default"/>
        <w:numPr>
          <w:ilvl w:val="0"/>
          <w:numId w:val="7"/>
        </w:numPr>
        <w:rPr>
          <w:rFonts w:ascii="Times New Roman" w:hAnsi="Times New Roman" w:cs="Times New Roman"/>
          <w:sz w:val="22"/>
          <w:szCs w:val="22"/>
          <w:lang w:val="cs-CZ"/>
        </w:rPr>
      </w:pPr>
      <w:r w:rsidRPr="001E60C4">
        <w:rPr>
          <w:rFonts w:ascii="Times New Roman" w:hAnsi="Times New Roman" w:cs="Times New Roman"/>
          <w:sz w:val="22"/>
          <w:szCs w:val="22"/>
          <w:lang w:val="cs-CZ"/>
        </w:rPr>
        <w:t xml:space="preserve">Instalace z </w:t>
      </w:r>
    </w:p>
    <w:p w14:paraId="6A765FF6" w14:textId="77777777" w:rsidR="005A003C" w:rsidRPr="001E60C4" w:rsidRDefault="005A003C" w:rsidP="005A003C">
      <w:pPr>
        <w:pStyle w:val="Default"/>
        <w:numPr>
          <w:ilvl w:val="1"/>
          <w:numId w:val="7"/>
        </w:numPr>
        <w:rPr>
          <w:rFonts w:ascii="Times New Roman" w:hAnsi="Times New Roman" w:cs="Times New Roman"/>
          <w:sz w:val="22"/>
          <w:szCs w:val="22"/>
          <w:lang w:val="cs-CZ"/>
        </w:rPr>
      </w:pPr>
      <w:r w:rsidRPr="001E60C4">
        <w:rPr>
          <w:rFonts w:ascii="Times New Roman" w:hAnsi="Times New Roman" w:cs="Times New Roman"/>
          <w:sz w:val="22"/>
          <w:szCs w:val="22"/>
          <w:lang w:val="cs-CZ"/>
        </w:rPr>
        <w:t xml:space="preserve">MSI balíčku (podpora obslužné a bezobslužné instalace) – MS Windows, </w:t>
      </w:r>
    </w:p>
    <w:p w14:paraId="5A4C496A" w14:textId="77777777" w:rsidR="005A003C" w:rsidRPr="001E60C4" w:rsidRDefault="005A003C" w:rsidP="005A003C">
      <w:pPr>
        <w:pStyle w:val="Default"/>
        <w:numPr>
          <w:ilvl w:val="1"/>
          <w:numId w:val="7"/>
        </w:numPr>
        <w:rPr>
          <w:rFonts w:ascii="Times New Roman" w:hAnsi="Times New Roman" w:cs="Times New Roman"/>
          <w:sz w:val="22"/>
          <w:szCs w:val="22"/>
          <w:lang w:val="cs-CZ"/>
        </w:rPr>
      </w:pPr>
      <w:r w:rsidRPr="001E60C4">
        <w:rPr>
          <w:rFonts w:ascii="Times New Roman" w:hAnsi="Times New Roman" w:cs="Times New Roman"/>
          <w:sz w:val="22"/>
          <w:szCs w:val="22"/>
          <w:lang w:val="cs-CZ"/>
        </w:rPr>
        <w:t>RPM, DEB – Linux</w:t>
      </w:r>
    </w:p>
    <w:p w14:paraId="3BA95AAC" w14:textId="77777777" w:rsidR="005A003C" w:rsidRPr="001E60C4" w:rsidRDefault="005A003C" w:rsidP="005A003C">
      <w:pPr>
        <w:pStyle w:val="Default"/>
        <w:numPr>
          <w:ilvl w:val="1"/>
          <w:numId w:val="7"/>
        </w:numPr>
        <w:rPr>
          <w:rFonts w:ascii="Times New Roman" w:hAnsi="Times New Roman" w:cs="Times New Roman"/>
          <w:sz w:val="22"/>
          <w:szCs w:val="22"/>
          <w:lang w:val="cs-CZ"/>
        </w:rPr>
      </w:pPr>
      <w:r w:rsidRPr="001E60C4">
        <w:rPr>
          <w:rFonts w:ascii="Times New Roman" w:hAnsi="Times New Roman" w:cs="Times New Roman"/>
          <w:sz w:val="22"/>
          <w:szCs w:val="22"/>
          <w:lang w:val="cs-CZ"/>
        </w:rPr>
        <w:t> DMG – OS X</w:t>
      </w:r>
    </w:p>
    <w:p w14:paraId="6B08594A" w14:textId="77777777" w:rsidR="005A003C" w:rsidRPr="00512263" w:rsidRDefault="005A003C" w:rsidP="005A003C"/>
    <w:p w14:paraId="3A565FCC" w14:textId="77777777" w:rsidR="005A003C" w:rsidRPr="00512263" w:rsidRDefault="005A003C" w:rsidP="005A003C">
      <w:pPr>
        <w:pStyle w:val="Nadpis2"/>
        <w:rPr>
          <w:rFonts w:ascii="Times New Roman" w:hAnsi="Times New Roman" w:cs="Times New Roman"/>
          <w:lang w:val="cs-CZ"/>
        </w:rPr>
      </w:pPr>
      <w:r w:rsidRPr="00512263">
        <w:rPr>
          <w:rFonts w:ascii="Times New Roman" w:hAnsi="Times New Roman" w:cs="Times New Roman"/>
          <w:lang w:val="cs-CZ"/>
        </w:rPr>
        <w:lastRenderedPageBreak/>
        <w:t>Komodity pro vydání čipových karet</w:t>
      </w:r>
    </w:p>
    <w:p w14:paraId="1EA5EEF3" w14:textId="77777777" w:rsidR="005A003C" w:rsidRPr="001E60C4" w:rsidRDefault="005A003C" w:rsidP="005A003C">
      <w:pPr>
        <w:rPr>
          <w:sz w:val="22"/>
          <w:szCs w:val="22"/>
        </w:rPr>
      </w:pPr>
      <w:r w:rsidRPr="001E60C4">
        <w:rPr>
          <w:sz w:val="22"/>
          <w:szCs w:val="22"/>
        </w:rPr>
        <w:t>Bezpečné předání PIN a PUK je v okamžiku vydání karty uživateli zabezpečeno mimo jiné s využitím PIN formuláře a distribuční obálky.</w:t>
      </w:r>
    </w:p>
    <w:p w14:paraId="5ECCB1F3" w14:textId="77777777" w:rsidR="005A003C" w:rsidRPr="001E60C4" w:rsidRDefault="005A003C" w:rsidP="005A003C">
      <w:pPr>
        <w:rPr>
          <w:sz w:val="22"/>
          <w:szCs w:val="22"/>
        </w:rPr>
      </w:pPr>
      <w:r w:rsidRPr="001E60C4">
        <w:rPr>
          <w:b/>
          <w:sz w:val="22"/>
          <w:szCs w:val="22"/>
        </w:rPr>
        <w:t>PIN formulář</w:t>
      </w:r>
      <w:r w:rsidRPr="001E60C4">
        <w:rPr>
          <w:sz w:val="22"/>
          <w:szCs w:val="22"/>
        </w:rPr>
        <w:t xml:space="preserve"> je požadován pro bezpečné vytištění a předání hodnot PIN a PUK uživateli. PIN formulář se využije v procesu revydání karty. Požadované parametry PIN formuláře:</w:t>
      </w:r>
    </w:p>
    <w:p w14:paraId="6DD390AA" w14:textId="77777777" w:rsidR="005A003C" w:rsidRPr="001E60C4" w:rsidRDefault="005A003C" w:rsidP="005A003C">
      <w:pPr>
        <w:pStyle w:val="Odstavecseseznamem"/>
        <w:numPr>
          <w:ilvl w:val="0"/>
          <w:numId w:val="8"/>
        </w:numPr>
        <w:rPr>
          <w:rFonts w:ascii="Times New Roman" w:hAnsi="Times New Roman" w:cs="Times New Roman"/>
          <w:lang w:val="cs-CZ"/>
        </w:rPr>
      </w:pPr>
      <w:r w:rsidRPr="001E60C4">
        <w:rPr>
          <w:rFonts w:ascii="Times New Roman" w:hAnsi="Times New Roman" w:cs="Times New Roman"/>
          <w:lang w:val="cs-CZ"/>
        </w:rPr>
        <w:t>disponuje diskrétní zónou pro bezpečné vytištění hodnot PIN a PUK,</w:t>
      </w:r>
    </w:p>
    <w:p w14:paraId="6861BE58" w14:textId="77777777" w:rsidR="005A003C" w:rsidRPr="001E60C4" w:rsidRDefault="005A003C" w:rsidP="005A003C">
      <w:pPr>
        <w:pStyle w:val="Odstavecseseznamem"/>
        <w:numPr>
          <w:ilvl w:val="0"/>
          <w:numId w:val="8"/>
        </w:numPr>
        <w:rPr>
          <w:rFonts w:ascii="Times New Roman" w:hAnsi="Times New Roman" w:cs="Times New Roman"/>
          <w:lang w:val="cs-CZ"/>
        </w:rPr>
      </w:pPr>
      <w:r w:rsidRPr="001E60C4">
        <w:rPr>
          <w:rFonts w:ascii="Times New Roman" w:hAnsi="Times New Roman" w:cs="Times New Roman"/>
          <w:lang w:val="cs-CZ"/>
        </w:rPr>
        <w:t>technologicky je uzpůsoben k tisku na stolní laserové tiskárně,</w:t>
      </w:r>
    </w:p>
    <w:p w14:paraId="08D02817" w14:textId="77777777" w:rsidR="005A003C" w:rsidRPr="001E60C4" w:rsidRDefault="005A003C" w:rsidP="005A003C">
      <w:pPr>
        <w:pStyle w:val="Odstavecseseznamem"/>
        <w:numPr>
          <w:ilvl w:val="0"/>
          <w:numId w:val="8"/>
        </w:numPr>
        <w:rPr>
          <w:rFonts w:ascii="Times New Roman" w:hAnsi="Times New Roman" w:cs="Times New Roman"/>
          <w:lang w:val="cs-CZ"/>
        </w:rPr>
      </w:pPr>
      <w:r w:rsidRPr="001E60C4">
        <w:rPr>
          <w:rFonts w:ascii="Times New Roman" w:hAnsi="Times New Roman" w:cs="Times New Roman"/>
          <w:lang w:val="cs-CZ"/>
        </w:rPr>
        <w:t>obsahuje grafické instrukce pro správnou manipulaci s diskrétní zónou,</w:t>
      </w:r>
    </w:p>
    <w:p w14:paraId="349E9FF8" w14:textId="77777777" w:rsidR="005A003C" w:rsidRPr="001E60C4" w:rsidRDefault="005A003C" w:rsidP="005A003C">
      <w:pPr>
        <w:pStyle w:val="Odstavecseseznamem"/>
        <w:numPr>
          <w:ilvl w:val="0"/>
          <w:numId w:val="8"/>
        </w:numPr>
        <w:rPr>
          <w:rFonts w:ascii="Times New Roman" w:hAnsi="Times New Roman" w:cs="Times New Roman"/>
          <w:lang w:val="cs-CZ"/>
        </w:rPr>
      </w:pPr>
      <w:r w:rsidRPr="001E60C4">
        <w:rPr>
          <w:rFonts w:ascii="Times New Roman" w:hAnsi="Times New Roman" w:cs="Times New Roman"/>
          <w:lang w:val="cs-CZ"/>
        </w:rPr>
        <w:t>je v bílém provedení bez průvodní textu a dalších prvků mimo uvedené a</w:t>
      </w:r>
    </w:p>
    <w:p w14:paraId="446BCDFA" w14:textId="77777777" w:rsidR="005A003C" w:rsidRPr="001E60C4" w:rsidRDefault="005A003C" w:rsidP="005A003C">
      <w:pPr>
        <w:pStyle w:val="Odstavecseseznamem"/>
        <w:numPr>
          <w:ilvl w:val="0"/>
          <w:numId w:val="8"/>
        </w:numPr>
        <w:rPr>
          <w:rFonts w:ascii="Times New Roman" w:hAnsi="Times New Roman" w:cs="Times New Roman"/>
          <w:lang w:val="cs-CZ"/>
        </w:rPr>
      </w:pPr>
      <w:r w:rsidRPr="001E60C4">
        <w:rPr>
          <w:rFonts w:ascii="Times New Roman" w:hAnsi="Times New Roman" w:cs="Times New Roman"/>
          <w:lang w:val="cs-CZ"/>
        </w:rPr>
        <w:t>je možné jej potisknout na běžné laserové tiskárně.</w:t>
      </w:r>
    </w:p>
    <w:p w14:paraId="76C9C456" w14:textId="77777777" w:rsidR="005A003C" w:rsidRPr="00512263" w:rsidRDefault="005A003C" w:rsidP="005A003C"/>
    <w:p w14:paraId="357E1340" w14:textId="77777777" w:rsidR="005A003C" w:rsidRPr="00512263" w:rsidRDefault="005A003C" w:rsidP="005A003C"/>
    <w:p w14:paraId="40B54967" w14:textId="77777777" w:rsidR="005A003C" w:rsidRPr="00512263" w:rsidRDefault="005A003C" w:rsidP="005A003C">
      <w:pPr>
        <w:pBdr>
          <w:bottom w:val="single" w:sz="8" w:space="4" w:color="5B9BD5" w:themeColor="accent1"/>
        </w:pBdr>
        <w:spacing w:line="312" w:lineRule="exact"/>
        <w:outlineLvl w:val="0"/>
        <w:rPr>
          <w:rStyle w:val="Heading11"/>
          <w:rFonts w:ascii="Times New Roman" w:hAnsi="Times New Roman" w:cs="Times New Roman"/>
        </w:rPr>
      </w:pPr>
      <w:r w:rsidRPr="00512263">
        <w:rPr>
          <w:rStyle w:val="Heading11"/>
          <w:rFonts w:ascii="Times New Roman" w:hAnsi="Times New Roman" w:cs="Times New Roman"/>
        </w:rPr>
        <w:t>Software pro řízení životního cyklu čipových karet a certifikátů</w:t>
      </w:r>
    </w:p>
    <w:p w14:paraId="05CDD561" w14:textId="77777777" w:rsidR="005A003C" w:rsidRPr="00512263" w:rsidRDefault="005A003C" w:rsidP="005A003C">
      <w:pPr>
        <w:pStyle w:val="Nadpis2"/>
        <w:rPr>
          <w:rFonts w:ascii="Times New Roman" w:hAnsi="Times New Roman" w:cs="Times New Roman"/>
          <w:b w:val="0"/>
          <w:lang w:val="cs-CZ"/>
        </w:rPr>
      </w:pPr>
      <w:r w:rsidRPr="00512263">
        <w:rPr>
          <w:rFonts w:ascii="Times New Roman" w:hAnsi="Times New Roman" w:cs="Times New Roman"/>
          <w:lang w:val="cs-CZ"/>
        </w:rPr>
        <w:t>Všeobecná specifikace</w:t>
      </w:r>
    </w:p>
    <w:p w14:paraId="447F9F5D" w14:textId="77777777" w:rsidR="005A003C" w:rsidRPr="00512263" w:rsidRDefault="005A003C" w:rsidP="005A003C">
      <w:pPr>
        <w:pStyle w:val="Default"/>
        <w:numPr>
          <w:ilvl w:val="0"/>
          <w:numId w:val="5"/>
        </w:numPr>
        <w:spacing w:line="276" w:lineRule="auto"/>
        <w:rPr>
          <w:rFonts w:ascii="Times New Roman" w:hAnsi="Times New Roman" w:cs="Times New Roman"/>
          <w:sz w:val="22"/>
          <w:szCs w:val="22"/>
          <w:lang w:val="cs-CZ"/>
        </w:rPr>
      </w:pPr>
      <w:r w:rsidRPr="00512263">
        <w:rPr>
          <w:rFonts w:ascii="Times New Roman" w:hAnsi="Times New Roman" w:cs="Times New Roman"/>
          <w:sz w:val="22"/>
          <w:szCs w:val="22"/>
          <w:lang w:val="cs-CZ"/>
        </w:rPr>
        <w:t>pro přístup k uvedeným subsystémům se využívá integrovaná doménová autentizace (SSO)</w:t>
      </w:r>
    </w:p>
    <w:p w14:paraId="6F11844E" w14:textId="77777777" w:rsidR="005A003C" w:rsidRPr="00512263" w:rsidRDefault="005A003C" w:rsidP="005A003C">
      <w:pPr>
        <w:pStyle w:val="Default"/>
        <w:numPr>
          <w:ilvl w:val="0"/>
          <w:numId w:val="5"/>
        </w:numPr>
        <w:spacing w:line="276" w:lineRule="auto"/>
        <w:rPr>
          <w:rFonts w:ascii="Times New Roman" w:hAnsi="Times New Roman" w:cs="Times New Roman"/>
          <w:sz w:val="22"/>
          <w:szCs w:val="22"/>
          <w:lang w:val="cs-CZ"/>
        </w:rPr>
      </w:pPr>
      <w:r w:rsidRPr="00512263">
        <w:rPr>
          <w:rFonts w:ascii="Times New Roman" w:hAnsi="Times New Roman" w:cs="Times New Roman"/>
          <w:sz w:val="22"/>
          <w:szCs w:val="22"/>
          <w:lang w:val="cs-CZ"/>
        </w:rPr>
        <w:t>pro evidenci karet se využívá centrální evidence karet propojená s centrální aplikací pro personalizaci a správu čipových karet</w:t>
      </w:r>
    </w:p>
    <w:p w14:paraId="0E0D9628" w14:textId="77777777" w:rsidR="005A003C" w:rsidRPr="00512263" w:rsidRDefault="005A003C" w:rsidP="005A003C">
      <w:pPr>
        <w:pStyle w:val="Default"/>
        <w:numPr>
          <w:ilvl w:val="0"/>
          <w:numId w:val="5"/>
        </w:numPr>
        <w:spacing w:line="276" w:lineRule="auto"/>
        <w:rPr>
          <w:rFonts w:ascii="Times New Roman" w:hAnsi="Times New Roman" w:cs="Times New Roman"/>
          <w:sz w:val="22"/>
          <w:szCs w:val="22"/>
          <w:lang w:val="cs-CZ"/>
        </w:rPr>
      </w:pPr>
      <w:r w:rsidRPr="00512263">
        <w:rPr>
          <w:rFonts w:ascii="Times New Roman" w:hAnsi="Times New Roman" w:cs="Times New Roman"/>
          <w:sz w:val="22"/>
          <w:szCs w:val="22"/>
          <w:lang w:val="cs-CZ"/>
        </w:rPr>
        <w:t>kompatibilita s doménovou MS CA Enterprise</w:t>
      </w:r>
      <w:r w:rsidRPr="00512263">
        <w:rPr>
          <w:rFonts w:ascii="Times New Roman" w:hAnsi="Times New Roman" w:cs="Times New Roman"/>
          <w:sz w:val="22"/>
          <w:szCs w:val="22"/>
          <w:lang w:val="en-US"/>
        </w:rPr>
        <w:t xml:space="preserve">; </w:t>
      </w:r>
      <w:r w:rsidRPr="00512263">
        <w:rPr>
          <w:rFonts w:ascii="Times New Roman" w:hAnsi="Times New Roman" w:cs="Times New Roman"/>
          <w:sz w:val="22"/>
          <w:szCs w:val="22"/>
          <w:lang w:val="cs-CZ"/>
        </w:rPr>
        <w:t>přebírá její bezpečnostní koncept a technologii</w:t>
      </w:r>
    </w:p>
    <w:p w14:paraId="3A462CB6" w14:textId="77777777" w:rsidR="005A003C" w:rsidRPr="00512263" w:rsidRDefault="005A003C" w:rsidP="005A003C"/>
    <w:p w14:paraId="312E1417" w14:textId="77777777" w:rsidR="005A003C" w:rsidRPr="00512263" w:rsidRDefault="005A003C" w:rsidP="005A003C">
      <w:pPr>
        <w:pStyle w:val="Nadpis2"/>
        <w:rPr>
          <w:rFonts w:ascii="Times New Roman" w:hAnsi="Times New Roman" w:cs="Times New Roman"/>
          <w:lang w:val="cs-CZ"/>
        </w:rPr>
      </w:pPr>
      <w:r w:rsidRPr="00512263">
        <w:rPr>
          <w:rFonts w:ascii="Times New Roman" w:hAnsi="Times New Roman" w:cs="Times New Roman"/>
          <w:lang w:val="cs-CZ"/>
        </w:rPr>
        <w:t>Aplikace pro centrální evidenci karet</w:t>
      </w:r>
    </w:p>
    <w:p w14:paraId="4FC58541" w14:textId="77777777" w:rsidR="005A003C" w:rsidRPr="001E60C4" w:rsidRDefault="005A003C" w:rsidP="005A003C">
      <w:pPr>
        <w:rPr>
          <w:sz w:val="22"/>
          <w:szCs w:val="22"/>
        </w:rPr>
      </w:pPr>
      <w:r w:rsidRPr="001E60C4">
        <w:rPr>
          <w:sz w:val="22"/>
          <w:szCs w:val="22"/>
        </w:rPr>
        <w:t>Centrální evidence provozovaných karet, jejich držitelů, stavů a historie.</w:t>
      </w:r>
    </w:p>
    <w:p w14:paraId="6795F2B7" w14:textId="77777777" w:rsidR="005A003C" w:rsidRPr="00512263" w:rsidRDefault="005A003C" w:rsidP="005A003C">
      <w:r w:rsidRPr="00512263">
        <w:t>Požadované vlastnosti aplikace:</w:t>
      </w:r>
    </w:p>
    <w:p w14:paraId="7E8D4A17" w14:textId="77777777" w:rsidR="005A003C" w:rsidRPr="00512263" w:rsidRDefault="005A003C" w:rsidP="005A003C">
      <w:pPr>
        <w:pStyle w:val="Odstavecseseznamem"/>
        <w:numPr>
          <w:ilvl w:val="0"/>
          <w:numId w:val="9"/>
        </w:numPr>
        <w:spacing w:after="200" w:line="276" w:lineRule="auto"/>
        <w:jc w:val="both"/>
        <w:rPr>
          <w:rFonts w:ascii="Times New Roman" w:hAnsi="Times New Roman" w:cs="Times New Roman"/>
          <w:lang w:val="cs-CZ"/>
        </w:rPr>
      </w:pPr>
      <w:r w:rsidRPr="00512263">
        <w:rPr>
          <w:rFonts w:ascii="Times New Roman" w:hAnsi="Times New Roman" w:cs="Times New Roman"/>
          <w:lang w:val="cs-CZ"/>
        </w:rPr>
        <w:t>obsahuje auditní informace o bezpečnostně citlivých operacích, které byly prováděny s provozovanými kartami. (Např. vydání / odebrání / ztráta / nalezení / recyklace karty, apod…). Auditní údaje musí obsahovat také čas provedené operace a informaci o uživateli, který danou operaci provedl či autorizoval.</w:t>
      </w:r>
    </w:p>
    <w:p w14:paraId="0D605EFA" w14:textId="77777777" w:rsidR="005A003C" w:rsidRPr="00512263" w:rsidRDefault="005A003C" w:rsidP="005A003C">
      <w:pPr>
        <w:pStyle w:val="Odstavecseseznamem"/>
        <w:numPr>
          <w:ilvl w:val="0"/>
          <w:numId w:val="9"/>
        </w:numPr>
        <w:spacing w:after="200" w:line="276" w:lineRule="auto"/>
        <w:jc w:val="both"/>
        <w:rPr>
          <w:rFonts w:ascii="Times New Roman" w:hAnsi="Times New Roman" w:cs="Times New Roman"/>
          <w:lang w:val="cs-CZ"/>
        </w:rPr>
      </w:pPr>
      <w:r w:rsidRPr="00512263">
        <w:rPr>
          <w:rFonts w:ascii="Times New Roman" w:hAnsi="Times New Roman" w:cs="Times New Roman"/>
          <w:lang w:val="cs-CZ"/>
        </w:rPr>
        <w:t>Obsahuje informace o certifikátech, vydaných na provozované čipové karty.</w:t>
      </w:r>
    </w:p>
    <w:p w14:paraId="452851CB" w14:textId="77777777" w:rsidR="005A003C" w:rsidRPr="00512263" w:rsidRDefault="005A003C" w:rsidP="005A003C">
      <w:pPr>
        <w:pStyle w:val="Odstavecseseznamem"/>
        <w:numPr>
          <w:ilvl w:val="0"/>
          <w:numId w:val="9"/>
        </w:numPr>
        <w:spacing w:after="200" w:line="276" w:lineRule="auto"/>
        <w:jc w:val="both"/>
        <w:rPr>
          <w:rFonts w:ascii="Times New Roman" w:hAnsi="Times New Roman" w:cs="Times New Roman"/>
          <w:lang w:val="cs-CZ"/>
        </w:rPr>
      </w:pPr>
      <w:r w:rsidRPr="00512263">
        <w:rPr>
          <w:rFonts w:ascii="Times New Roman" w:hAnsi="Times New Roman" w:cs="Times New Roman"/>
          <w:lang w:val="cs-CZ"/>
        </w:rPr>
        <w:t>Opírá oprávnění přístupu k informacím v evidenci o uživatelské oprávnění v Active Directory Zadavatele. (Oprávnění přístupu do evidence karet jsou řízena na základě členství uživatelů v definovaných doménových skupinách.)</w:t>
      </w:r>
    </w:p>
    <w:p w14:paraId="36D6C2B2" w14:textId="77777777" w:rsidR="005A003C" w:rsidRPr="00512263" w:rsidRDefault="005A003C" w:rsidP="005A003C">
      <w:pPr>
        <w:pStyle w:val="Odstavecseseznamem"/>
        <w:numPr>
          <w:ilvl w:val="0"/>
          <w:numId w:val="9"/>
        </w:numPr>
        <w:spacing w:after="200" w:line="276" w:lineRule="auto"/>
        <w:jc w:val="both"/>
        <w:rPr>
          <w:rFonts w:ascii="Times New Roman" w:hAnsi="Times New Roman" w:cs="Times New Roman"/>
          <w:lang w:val="cs-CZ"/>
        </w:rPr>
      </w:pPr>
      <w:r w:rsidRPr="00512263">
        <w:rPr>
          <w:rFonts w:ascii="Times New Roman" w:hAnsi="Times New Roman" w:cs="Times New Roman"/>
          <w:lang w:val="cs-CZ"/>
        </w:rPr>
        <w:t>Umožňuje vyhledávat a prohlížet informace v evidenci karet v rámci intranetu Zadavatele, prostřednictvím webového prohlížeče.</w:t>
      </w:r>
    </w:p>
    <w:p w14:paraId="67F7FA5B" w14:textId="77777777" w:rsidR="005A003C" w:rsidRPr="00512263" w:rsidRDefault="005A003C" w:rsidP="005A003C">
      <w:pPr>
        <w:pStyle w:val="Odstavecseseznamem"/>
        <w:numPr>
          <w:ilvl w:val="0"/>
          <w:numId w:val="9"/>
        </w:numPr>
        <w:spacing w:after="200" w:line="276" w:lineRule="auto"/>
        <w:jc w:val="both"/>
        <w:rPr>
          <w:rFonts w:ascii="Times New Roman" w:hAnsi="Times New Roman" w:cs="Times New Roman"/>
          <w:lang w:val="cs-CZ"/>
        </w:rPr>
      </w:pPr>
      <w:r w:rsidRPr="00512263">
        <w:rPr>
          <w:rFonts w:ascii="Times New Roman" w:hAnsi="Times New Roman" w:cs="Times New Roman"/>
          <w:lang w:val="cs-CZ"/>
        </w:rPr>
        <w:t>Vhodným způsobem podporuje navržené stavy životního cyklu karet a usnadňuje tím úkony pro správu karet.</w:t>
      </w:r>
    </w:p>
    <w:p w14:paraId="2F4C7124" w14:textId="77777777" w:rsidR="005A003C" w:rsidRPr="00512263" w:rsidRDefault="005A003C" w:rsidP="005A003C">
      <w:pPr>
        <w:pStyle w:val="Odstavecseseznamem"/>
        <w:numPr>
          <w:ilvl w:val="0"/>
          <w:numId w:val="9"/>
        </w:numPr>
        <w:spacing w:after="200" w:line="276" w:lineRule="auto"/>
        <w:jc w:val="both"/>
        <w:rPr>
          <w:rFonts w:ascii="Times New Roman" w:hAnsi="Times New Roman" w:cs="Times New Roman"/>
          <w:lang w:val="cs-CZ"/>
        </w:rPr>
      </w:pPr>
      <w:r w:rsidRPr="00512263">
        <w:rPr>
          <w:rFonts w:ascii="Times New Roman" w:hAnsi="Times New Roman" w:cs="Times New Roman"/>
          <w:lang w:val="cs-CZ"/>
        </w:rPr>
        <w:t>Vede v evidenci informace o bezkontaktních čipech, které jsou součástí dodaných karet (vč. identifikátorů bezkontaktních čipů). Umožňuje propagaci informací o změnách v držení karet do bezkontaktních systémů Zadavatele. V okamžiku přidělení / odebrání karty musí být dodaný systém správy karet schopen zaslat tuto informaci do definovaných bezkontaktních systémů tak, aby změnu držitele karty nebylo třeba manuálně opakovat do jednotlivých bezkontaktních systémů. Pro propagaci údajů do bezkontaktních systémů se předpokládá online komunikace, některým z běžných komunikačních protokolů, např.: přímý zápis do SQL databáze bezkontaktního systému, zápis prostřednictvím webové služby apod… Zadavatel zajistí součinnost dodavatelů bezkontaktních systémů při definici a implementaci aplikačního rozhraní, kterým bude možné zapisovat informace o změnách držitelů karet.</w:t>
      </w:r>
    </w:p>
    <w:p w14:paraId="229D4420" w14:textId="77777777" w:rsidR="005A003C" w:rsidRPr="00512263" w:rsidRDefault="005A003C" w:rsidP="005A003C">
      <w:pPr>
        <w:pStyle w:val="Odstavecseseznamem"/>
        <w:numPr>
          <w:ilvl w:val="0"/>
          <w:numId w:val="9"/>
        </w:numPr>
        <w:spacing w:after="200" w:line="276" w:lineRule="auto"/>
        <w:jc w:val="both"/>
        <w:rPr>
          <w:rFonts w:ascii="Times New Roman" w:hAnsi="Times New Roman" w:cs="Times New Roman"/>
          <w:lang w:val="cs-CZ"/>
        </w:rPr>
      </w:pPr>
      <w:r w:rsidRPr="00512263">
        <w:rPr>
          <w:rFonts w:ascii="Times New Roman" w:hAnsi="Times New Roman" w:cs="Times New Roman"/>
          <w:lang w:val="cs-CZ"/>
        </w:rPr>
        <w:t>Běží na operačním systému MS Windows. (Operační systém dodá Zadavatel.)</w:t>
      </w:r>
    </w:p>
    <w:p w14:paraId="064B557F" w14:textId="77777777" w:rsidR="005A003C" w:rsidRPr="00512263" w:rsidRDefault="005A003C" w:rsidP="005A003C">
      <w:pPr>
        <w:pStyle w:val="Odstavecseseznamem"/>
        <w:numPr>
          <w:ilvl w:val="0"/>
          <w:numId w:val="9"/>
        </w:numPr>
        <w:spacing w:after="200" w:line="276" w:lineRule="auto"/>
        <w:jc w:val="both"/>
        <w:rPr>
          <w:rFonts w:ascii="Times New Roman" w:hAnsi="Times New Roman" w:cs="Times New Roman"/>
          <w:lang w:val="cs-CZ"/>
        </w:rPr>
      </w:pPr>
      <w:r w:rsidRPr="00512263">
        <w:rPr>
          <w:rFonts w:ascii="Times New Roman" w:hAnsi="Times New Roman" w:cs="Times New Roman"/>
          <w:lang w:val="cs-CZ"/>
        </w:rPr>
        <w:lastRenderedPageBreak/>
        <w:t>Je lokalizována do češtiny.</w:t>
      </w:r>
    </w:p>
    <w:p w14:paraId="131BA2C2" w14:textId="77777777" w:rsidR="005A003C" w:rsidRPr="00512263" w:rsidRDefault="005A003C" w:rsidP="005A003C">
      <w:r w:rsidRPr="00512263">
        <w:t>Požadavkem je dodání 1 ks časově neomezené licence pro instalaci 1 centrální evidence karet.</w:t>
      </w:r>
    </w:p>
    <w:p w14:paraId="263FBA1B" w14:textId="77777777" w:rsidR="005A003C" w:rsidRPr="00512263" w:rsidRDefault="005A003C" w:rsidP="005A003C">
      <w:pPr>
        <w:spacing w:after="200" w:line="276" w:lineRule="auto"/>
        <w:jc w:val="both"/>
      </w:pPr>
    </w:p>
    <w:p w14:paraId="75D3582D" w14:textId="77777777" w:rsidR="005A003C" w:rsidRPr="00512263" w:rsidRDefault="005A003C" w:rsidP="005A003C">
      <w:pPr>
        <w:pStyle w:val="Nadpis2"/>
        <w:rPr>
          <w:rFonts w:ascii="Times New Roman" w:hAnsi="Times New Roman" w:cs="Times New Roman"/>
          <w:lang w:val="cs-CZ"/>
        </w:rPr>
      </w:pPr>
      <w:r w:rsidRPr="00512263">
        <w:rPr>
          <w:rFonts w:ascii="Times New Roman" w:hAnsi="Times New Roman" w:cs="Times New Roman"/>
          <w:lang w:val="cs-CZ"/>
        </w:rPr>
        <w:t>Aplikace pro centrální personalizaci a správu čipových karet</w:t>
      </w:r>
    </w:p>
    <w:p w14:paraId="47EAA34B" w14:textId="77777777" w:rsidR="005A003C" w:rsidRPr="00512263" w:rsidRDefault="005A003C" w:rsidP="005A003C">
      <w:r w:rsidRPr="00512263">
        <w:t>Centrální aplikace pro personalizaci a správu karet podporuje následující základní scénáře</w:t>
      </w:r>
    </w:p>
    <w:p w14:paraId="0F875249" w14:textId="77777777" w:rsidR="005A003C" w:rsidRPr="00512263" w:rsidRDefault="005A003C" w:rsidP="005A003C">
      <w:pPr>
        <w:pStyle w:val="Default"/>
        <w:numPr>
          <w:ilvl w:val="0"/>
          <w:numId w:val="5"/>
        </w:numPr>
        <w:spacing w:line="276" w:lineRule="auto"/>
        <w:rPr>
          <w:rFonts w:ascii="Times New Roman" w:hAnsi="Times New Roman" w:cs="Times New Roman"/>
          <w:sz w:val="22"/>
          <w:szCs w:val="22"/>
          <w:lang w:val="cs-CZ"/>
        </w:rPr>
      </w:pPr>
      <w:r w:rsidRPr="00512263">
        <w:rPr>
          <w:rFonts w:ascii="Times New Roman" w:hAnsi="Times New Roman" w:cs="Times New Roman"/>
          <w:sz w:val="22"/>
          <w:szCs w:val="22"/>
          <w:lang w:val="cs-CZ"/>
        </w:rPr>
        <w:t>Kompatibilita s centrální evidencí karet</w:t>
      </w:r>
    </w:p>
    <w:p w14:paraId="556C6C6C" w14:textId="77777777" w:rsidR="005A003C" w:rsidRPr="00512263" w:rsidRDefault="005A003C" w:rsidP="005A003C">
      <w:pPr>
        <w:pStyle w:val="Default"/>
        <w:numPr>
          <w:ilvl w:val="0"/>
          <w:numId w:val="5"/>
        </w:numPr>
        <w:spacing w:line="276" w:lineRule="auto"/>
        <w:rPr>
          <w:rFonts w:ascii="Times New Roman" w:hAnsi="Times New Roman" w:cs="Times New Roman"/>
          <w:sz w:val="22"/>
          <w:szCs w:val="22"/>
          <w:lang w:val="cs-CZ"/>
        </w:rPr>
      </w:pPr>
      <w:r w:rsidRPr="00512263">
        <w:rPr>
          <w:rFonts w:ascii="Times New Roman" w:hAnsi="Times New Roman" w:cs="Times New Roman"/>
          <w:sz w:val="22"/>
          <w:szCs w:val="22"/>
          <w:lang w:val="cs-CZ"/>
        </w:rPr>
        <w:t>Vydaní karty</w:t>
      </w:r>
    </w:p>
    <w:p w14:paraId="3B884406" w14:textId="77777777" w:rsidR="005A003C" w:rsidRPr="00512263" w:rsidRDefault="005A003C" w:rsidP="005A003C">
      <w:pPr>
        <w:pStyle w:val="Default"/>
        <w:numPr>
          <w:ilvl w:val="0"/>
          <w:numId w:val="5"/>
        </w:numPr>
        <w:spacing w:line="276" w:lineRule="auto"/>
        <w:rPr>
          <w:rFonts w:ascii="Times New Roman" w:hAnsi="Times New Roman" w:cs="Times New Roman"/>
          <w:sz w:val="22"/>
          <w:szCs w:val="22"/>
          <w:lang w:val="cs-CZ"/>
        </w:rPr>
      </w:pPr>
      <w:r w:rsidRPr="00512263">
        <w:rPr>
          <w:rFonts w:ascii="Times New Roman" w:hAnsi="Times New Roman" w:cs="Times New Roman"/>
          <w:sz w:val="22"/>
          <w:szCs w:val="22"/>
          <w:lang w:val="cs-CZ"/>
        </w:rPr>
        <w:t>Vydaní dočasné karty</w:t>
      </w:r>
    </w:p>
    <w:p w14:paraId="75A67D62" w14:textId="77777777" w:rsidR="005A003C" w:rsidRPr="00512263" w:rsidRDefault="005A003C" w:rsidP="005A003C">
      <w:pPr>
        <w:pStyle w:val="Default"/>
        <w:numPr>
          <w:ilvl w:val="0"/>
          <w:numId w:val="5"/>
        </w:numPr>
        <w:spacing w:line="276" w:lineRule="auto"/>
        <w:rPr>
          <w:rFonts w:ascii="Times New Roman" w:hAnsi="Times New Roman" w:cs="Times New Roman"/>
          <w:sz w:val="22"/>
          <w:szCs w:val="22"/>
          <w:lang w:val="cs-CZ"/>
        </w:rPr>
      </w:pPr>
      <w:r w:rsidRPr="00512263">
        <w:rPr>
          <w:rFonts w:ascii="Times New Roman" w:hAnsi="Times New Roman" w:cs="Times New Roman"/>
          <w:sz w:val="22"/>
          <w:szCs w:val="22"/>
          <w:lang w:val="cs-CZ"/>
        </w:rPr>
        <w:t>Recyklace karty (bezpečné vymazání klíčů a certifikátů, nastavení hodnot PIN/PUK, příprava pro vydání tokenu dalšímu uživateli)</w:t>
      </w:r>
    </w:p>
    <w:p w14:paraId="0F250553" w14:textId="77777777" w:rsidR="005A003C" w:rsidRPr="00512263" w:rsidRDefault="005A003C" w:rsidP="005A003C">
      <w:pPr>
        <w:pStyle w:val="Default"/>
        <w:numPr>
          <w:ilvl w:val="0"/>
          <w:numId w:val="5"/>
        </w:numPr>
        <w:spacing w:line="276" w:lineRule="auto"/>
        <w:rPr>
          <w:rFonts w:ascii="Times New Roman" w:hAnsi="Times New Roman" w:cs="Times New Roman"/>
          <w:sz w:val="22"/>
          <w:szCs w:val="22"/>
          <w:lang w:val="cs-CZ"/>
        </w:rPr>
      </w:pPr>
      <w:r w:rsidRPr="00512263">
        <w:rPr>
          <w:rFonts w:ascii="Times New Roman" w:hAnsi="Times New Roman" w:cs="Times New Roman"/>
          <w:sz w:val="22"/>
          <w:szCs w:val="22"/>
          <w:lang w:val="cs-CZ"/>
        </w:rPr>
        <w:t>Obnova certifikátů na kartě</w:t>
      </w:r>
    </w:p>
    <w:p w14:paraId="1A4A0A36" w14:textId="77777777" w:rsidR="005A003C" w:rsidRPr="00512263" w:rsidRDefault="005A003C" w:rsidP="005A003C">
      <w:pPr>
        <w:pStyle w:val="Default"/>
        <w:numPr>
          <w:ilvl w:val="0"/>
          <w:numId w:val="5"/>
        </w:numPr>
        <w:spacing w:line="276" w:lineRule="auto"/>
        <w:rPr>
          <w:rFonts w:ascii="Times New Roman" w:hAnsi="Times New Roman" w:cs="Times New Roman"/>
          <w:sz w:val="22"/>
          <w:szCs w:val="22"/>
          <w:lang w:val="cs-CZ"/>
        </w:rPr>
      </w:pPr>
      <w:r w:rsidRPr="00512263">
        <w:rPr>
          <w:rFonts w:ascii="Times New Roman" w:hAnsi="Times New Roman" w:cs="Times New Roman"/>
          <w:sz w:val="22"/>
          <w:szCs w:val="22"/>
          <w:lang w:val="cs-CZ"/>
        </w:rPr>
        <w:t>Odblokování PIN/PUK</w:t>
      </w:r>
    </w:p>
    <w:p w14:paraId="257670EB" w14:textId="77777777" w:rsidR="005A003C" w:rsidRPr="00512263" w:rsidRDefault="005A003C" w:rsidP="005A003C">
      <w:pPr>
        <w:pStyle w:val="Default"/>
        <w:numPr>
          <w:ilvl w:val="0"/>
          <w:numId w:val="5"/>
        </w:numPr>
        <w:spacing w:line="276" w:lineRule="auto"/>
        <w:rPr>
          <w:rFonts w:ascii="Times New Roman" w:hAnsi="Times New Roman" w:cs="Times New Roman"/>
          <w:sz w:val="22"/>
          <w:szCs w:val="22"/>
          <w:lang w:val="cs-CZ"/>
        </w:rPr>
      </w:pPr>
      <w:r w:rsidRPr="00512263">
        <w:rPr>
          <w:rFonts w:ascii="Times New Roman" w:hAnsi="Times New Roman" w:cs="Times New Roman"/>
          <w:sz w:val="22"/>
          <w:szCs w:val="22"/>
          <w:lang w:val="cs-CZ"/>
        </w:rPr>
        <w:t>Odvolaní certifikátů na kartách</w:t>
      </w:r>
    </w:p>
    <w:p w14:paraId="4BD69CCB" w14:textId="77777777" w:rsidR="005A003C" w:rsidRPr="00512263" w:rsidRDefault="005A003C" w:rsidP="005A003C">
      <w:pPr>
        <w:pStyle w:val="Default"/>
        <w:numPr>
          <w:ilvl w:val="0"/>
          <w:numId w:val="5"/>
        </w:numPr>
        <w:spacing w:line="276" w:lineRule="auto"/>
        <w:rPr>
          <w:rFonts w:ascii="Times New Roman" w:hAnsi="Times New Roman" w:cs="Times New Roman"/>
          <w:sz w:val="22"/>
          <w:szCs w:val="22"/>
          <w:lang w:val="cs-CZ"/>
        </w:rPr>
      </w:pPr>
      <w:r w:rsidRPr="00512263">
        <w:rPr>
          <w:rFonts w:ascii="Times New Roman" w:hAnsi="Times New Roman" w:cs="Times New Roman"/>
          <w:sz w:val="22"/>
          <w:szCs w:val="22"/>
          <w:lang w:val="cs-CZ"/>
        </w:rPr>
        <w:t>Evidence ztráty či zničení karty</w:t>
      </w:r>
    </w:p>
    <w:p w14:paraId="034A0525" w14:textId="77777777" w:rsidR="005A003C" w:rsidRPr="00512263" w:rsidRDefault="005A003C" w:rsidP="005A003C">
      <w:pPr>
        <w:pStyle w:val="Default"/>
        <w:numPr>
          <w:ilvl w:val="0"/>
          <w:numId w:val="5"/>
        </w:numPr>
        <w:spacing w:line="276" w:lineRule="auto"/>
        <w:rPr>
          <w:rFonts w:ascii="Times New Roman" w:hAnsi="Times New Roman" w:cs="Times New Roman"/>
          <w:sz w:val="22"/>
          <w:szCs w:val="22"/>
          <w:lang w:val="cs-CZ"/>
        </w:rPr>
      </w:pPr>
      <w:r w:rsidRPr="00512263">
        <w:rPr>
          <w:rFonts w:ascii="Times New Roman" w:hAnsi="Times New Roman" w:cs="Times New Roman"/>
          <w:sz w:val="22"/>
          <w:szCs w:val="22"/>
          <w:lang w:val="cs-CZ"/>
        </w:rPr>
        <w:t>Import informací o nových kartách z centrální evidence karet</w:t>
      </w:r>
    </w:p>
    <w:p w14:paraId="49B41769" w14:textId="77777777" w:rsidR="005A003C" w:rsidRPr="00512263" w:rsidRDefault="005A003C" w:rsidP="005A003C">
      <w:pPr>
        <w:widowControl/>
        <w:numPr>
          <w:ilvl w:val="0"/>
          <w:numId w:val="5"/>
        </w:numPr>
        <w:spacing w:after="160" w:line="259" w:lineRule="auto"/>
      </w:pPr>
      <w:r w:rsidRPr="00512263">
        <w:t>Audit do logu OS</w:t>
      </w:r>
    </w:p>
    <w:p w14:paraId="1CF2EF1D" w14:textId="77777777" w:rsidR="005A003C" w:rsidRPr="00512263" w:rsidRDefault="005A003C" w:rsidP="005A003C">
      <w:pPr>
        <w:pStyle w:val="Default"/>
        <w:numPr>
          <w:ilvl w:val="0"/>
          <w:numId w:val="5"/>
        </w:numPr>
        <w:spacing w:line="276" w:lineRule="auto"/>
        <w:rPr>
          <w:rFonts w:ascii="Times New Roman" w:hAnsi="Times New Roman" w:cs="Times New Roman"/>
          <w:sz w:val="22"/>
          <w:szCs w:val="22"/>
          <w:lang w:val="cs-CZ"/>
        </w:rPr>
      </w:pPr>
      <w:r w:rsidRPr="00512263">
        <w:rPr>
          <w:rFonts w:ascii="Times New Roman" w:hAnsi="Times New Roman" w:cs="Times New Roman"/>
          <w:sz w:val="22"/>
          <w:szCs w:val="22"/>
          <w:lang w:val="cs-CZ"/>
        </w:rPr>
        <w:t xml:space="preserve">odblokování PIN po </w:t>
      </w:r>
    </w:p>
    <w:p w14:paraId="2ECBFF75" w14:textId="77777777" w:rsidR="005A003C" w:rsidRPr="00512263" w:rsidRDefault="005A003C" w:rsidP="005A003C">
      <w:pPr>
        <w:pStyle w:val="Default"/>
        <w:numPr>
          <w:ilvl w:val="1"/>
          <w:numId w:val="5"/>
        </w:numPr>
        <w:spacing w:line="276" w:lineRule="auto"/>
        <w:rPr>
          <w:rFonts w:ascii="Times New Roman" w:hAnsi="Times New Roman" w:cs="Times New Roman"/>
          <w:sz w:val="22"/>
          <w:szCs w:val="22"/>
          <w:lang w:val="cs-CZ"/>
        </w:rPr>
      </w:pPr>
      <w:r w:rsidRPr="00512263">
        <w:rPr>
          <w:rFonts w:ascii="Times New Roman" w:hAnsi="Times New Roman" w:cs="Times New Roman"/>
          <w:sz w:val="22"/>
          <w:szCs w:val="22"/>
          <w:lang w:val="cs-CZ"/>
        </w:rPr>
        <w:t>ztrátě hodnoty PIN karty,</w:t>
      </w:r>
    </w:p>
    <w:p w14:paraId="6313EFC3" w14:textId="77777777" w:rsidR="005A003C" w:rsidRPr="00512263" w:rsidRDefault="005A003C" w:rsidP="005A003C">
      <w:pPr>
        <w:pStyle w:val="Default"/>
        <w:numPr>
          <w:ilvl w:val="1"/>
          <w:numId w:val="5"/>
        </w:numPr>
        <w:spacing w:line="276" w:lineRule="auto"/>
        <w:rPr>
          <w:rFonts w:ascii="Times New Roman" w:hAnsi="Times New Roman" w:cs="Times New Roman"/>
          <w:sz w:val="22"/>
          <w:szCs w:val="22"/>
          <w:lang w:val="cs-CZ"/>
        </w:rPr>
      </w:pPr>
      <w:r w:rsidRPr="00512263">
        <w:rPr>
          <w:rFonts w:ascii="Times New Roman" w:hAnsi="Times New Roman" w:cs="Times New Roman"/>
          <w:sz w:val="22"/>
          <w:szCs w:val="22"/>
          <w:lang w:val="cs-CZ"/>
        </w:rPr>
        <w:t>opakovaném chybném zadaní hodnoty PIN ke kartě.</w:t>
      </w:r>
    </w:p>
    <w:p w14:paraId="0EE1F7E4" w14:textId="77777777" w:rsidR="005A003C" w:rsidRPr="00512263" w:rsidRDefault="005A003C" w:rsidP="005A003C">
      <w:pPr>
        <w:pStyle w:val="Default"/>
        <w:numPr>
          <w:ilvl w:val="0"/>
          <w:numId w:val="5"/>
        </w:numPr>
        <w:spacing w:line="276" w:lineRule="auto"/>
        <w:rPr>
          <w:rStyle w:val="Siln"/>
          <w:rFonts w:ascii="Times New Roman" w:hAnsi="Times New Roman" w:cs="Times New Roman"/>
          <w:lang w:val="cs-CZ"/>
        </w:rPr>
      </w:pPr>
      <w:r w:rsidRPr="00512263">
        <w:rPr>
          <w:rFonts w:ascii="Times New Roman" w:hAnsi="Times New Roman" w:cs="Times New Roman"/>
          <w:sz w:val="22"/>
          <w:szCs w:val="22"/>
          <w:lang w:val="cs-CZ"/>
        </w:rPr>
        <w:t>vzdálené odblokovaní PIN</w:t>
      </w:r>
    </w:p>
    <w:p w14:paraId="0DEF9676" w14:textId="77777777" w:rsidR="005A003C" w:rsidRPr="00512263" w:rsidRDefault="005A003C" w:rsidP="005A003C">
      <w:pPr>
        <w:rPr>
          <w:rStyle w:val="Siln"/>
          <w:b w:val="0"/>
        </w:rPr>
      </w:pPr>
      <w:r w:rsidRPr="00512263">
        <w:rPr>
          <w:rStyle w:val="Siln"/>
        </w:rPr>
        <w:t>Vlastnosti aplikace:</w:t>
      </w:r>
    </w:p>
    <w:p w14:paraId="3B6BDBEC" w14:textId="77777777" w:rsidR="005A003C" w:rsidRPr="00512263" w:rsidRDefault="005A003C" w:rsidP="005A003C">
      <w:pPr>
        <w:pStyle w:val="Default"/>
        <w:numPr>
          <w:ilvl w:val="0"/>
          <w:numId w:val="5"/>
        </w:numPr>
        <w:spacing w:line="276" w:lineRule="auto"/>
        <w:rPr>
          <w:rFonts w:ascii="Times New Roman" w:hAnsi="Times New Roman" w:cs="Times New Roman"/>
          <w:sz w:val="22"/>
          <w:szCs w:val="22"/>
          <w:lang w:val="cs-CZ"/>
        </w:rPr>
      </w:pPr>
      <w:r w:rsidRPr="00512263">
        <w:rPr>
          <w:rFonts w:ascii="Times New Roman" w:hAnsi="Times New Roman" w:cs="Times New Roman"/>
          <w:sz w:val="22"/>
          <w:szCs w:val="22"/>
          <w:lang w:val="cs-CZ"/>
        </w:rPr>
        <w:t>kompatibilita s centrální evidencí karet</w:t>
      </w:r>
    </w:p>
    <w:p w14:paraId="33E0C946" w14:textId="77777777" w:rsidR="005A003C" w:rsidRPr="00512263" w:rsidRDefault="005A003C" w:rsidP="005A003C">
      <w:pPr>
        <w:pStyle w:val="Default"/>
        <w:numPr>
          <w:ilvl w:val="0"/>
          <w:numId w:val="5"/>
        </w:numPr>
        <w:spacing w:line="276" w:lineRule="auto"/>
        <w:rPr>
          <w:rFonts w:ascii="Times New Roman" w:hAnsi="Times New Roman" w:cs="Times New Roman"/>
          <w:sz w:val="22"/>
          <w:szCs w:val="22"/>
          <w:lang w:val="cs-CZ"/>
        </w:rPr>
      </w:pPr>
      <w:r w:rsidRPr="00512263">
        <w:rPr>
          <w:rFonts w:ascii="Times New Roman" w:hAnsi="Times New Roman" w:cs="Times New Roman"/>
          <w:sz w:val="22"/>
          <w:szCs w:val="22"/>
          <w:lang w:val="cs-CZ"/>
        </w:rPr>
        <w:t>kompatibilita s doménovou MS CA Enterprise; přebírá je bezpečnostní a technologický koncept</w:t>
      </w:r>
    </w:p>
    <w:p w14:paraId="5196426B" w14:textId="77777777" w:rsidR="005A003C" w:rsidRPr="00512263" w:rsidRDefault="005A003C" w:rsidP="005A003C">
      <w:pPr>
        <w:pStyle w:val="Default"/>
        <w:numPr>
          <w:ilvl w:val="0"/>
          <w:numId w:val="5"/>
        </w:numPr>
        <w:spacing w:line="276" w:lineRule="auto"/>
        <w:rPr>
          <w:rFonts w:ascii="Times New Roman" w:hAnsi="Times New Roman" w:cs="Times New Roman"/>
          <w:sz w:val="22"/>
          <w:szCs w:val="22"/>
          <w:lang w:val="cs-CZ"/>
        </w:rPr>
      </w:pPr>
      <w:r w:rsidRPr="00512263">
        <w:rPr>
          <w:rFonts w:ascii="Times New Roman" w:hAnsi="Times New Roman" w:cs="Times New Roman"/>
          <w:sz w:val="22"/>
          <w:szCs w:val="22"/>
          <w:lang w:val="cs-CZ"/>
        </w:rPr>
        <w:t>aplikace pro správu karet je na operátorské PC nainstalována ve formě tlustého klienta</w:t>
      </w:r>
    </w:p>
    <w:p w14:paraId="0C7EE15C" w14:textId="77777777" w:rsidR="005A003C" w:rsidRPr="00512263" w:rsidRDefault="005A003C" w:rsidP="005A003C">
      <w:pPr>
        <w:pStyle w:val="Default"/>
        <w:numPr>
          <w:ilvl w:val="0"/>
          <w:numId w:val="5"/>
        </w:numPr>
        <w:spacing w:line="276" w:lineRule="auto"/>
        <w:rPr>
          <w:rFonts w:ascii="Times New Roman" w:hAnsi="Times New Roman" w:cs="Times New Roman"/>
          <w:sz w:val="22"/>
          <w:szCs w:val="22"/>
          <w:lang w:val="cs-CZ"/>
        </w:rPr>
      </w:pPr>
      <w:r w:rsidRPr="00512263">
        <w:rPr>
          <w:rFonts w:ascii="Times New Roman" w:hAnsi="Times New Roman" w:cs="Times New Roman"/>
          <w:sz w:val="22"/>
          <w:szCs w:val="22"/>
          <w:lang w:val="cs-CZ"/>
        </w:rPr>
        <w:t>plná podpora standardní archivace šifrovacích klíčů, implementovaná v MSCA Enterprise (technologie Key Recovery Agenta)</w:t>
      </w:r>
    </w:p>
    <w:p w14:paraId="7A983BC4" w14:textId="77777777" w:rsidR="005A003C" w:rsidRPr="00512263" w:rsidRDefault="005A003C" w:rsidP="005A003C">
      <w:pPr>
        <w:pStyle w:val="Default"/>
        <w:numPr>
          <w:ilvl w:val="0"/>
          <w:numId w:val="5"/>
        </w:numPr>
        <w:spacing w:line="276" w:lineRule="auto"/>
        <w:rPr>
          <w:rFonts w:ascii="Times New Roman" w:hAnsi="Times New Roman" w:cs="Times New Roman"/>
          <w:sz w:val="22"/>
          <w:szCs w:val="22"/>
          <w:lang w:val="cs-CZ"/>
        </w:rPr>
      </w:pPr>
      <w:r w:rsidRPr="00512263">
        <w:rPr>
          <w:rFonts w:ascii="Times New Roman" w:hAnsi="Times New Roman" w:cs="Times New Roman"/>
          <w:sz w:val="22"/>
          <w:szCs w:val="22"/>
          <w:lang w:val="cs-CZ"/>
        </w:rPr>
        <w:t>podpora tzv. profilu uživatelů. Součást profilu je kromě jiného seznam typu certifikátu, které mají být vydány novému držiteli na kartu. (Typy certifikátů jsou reprezentované šablonami certifikátů, definovaných v AD, a publikovaných v CA.) Obsluha volí z definovaných profilů  - podle vybraného profilu se na kartu vydá příslušná sada certifikátů.</w:t>
      </w:r>
    </w:p>
    <w:p w14:paraId="3D39DAFE" w14:textId="77777777" w:rsidR="005A003C" w:rsidRPr="00512263" w:rsidRDefault="005A003C" w:rsidP="005A003C">
      <w:pPr>
        <w:pStyle w:val="Default"/>
        <w:numPr>
          <w:ilvl w:val="0"/>
          <w:numId w:val="5"/>
        </w:numPr>
        <w:spacing w:line="276" w:lineRule="auto"/>
        <w:rPr>
          <w:rFonts w:ascii="Times New Roman" w:hAnsi="Times New Roman" w:cs="Times New Roman"/>
          <w:lang w:val="cs-CZ"/>
        </w:rPr>
      </w:pPr>
      <w:r w:rsidRPr="00512263">
        <w:rPr>
          <w:rFonts w:ascii="Times New Roman" w:hAnsi="Times New Roman" w:cs="Times New Roman"/>
          <w:sz w:val="22"/>
          <w:szCs w:val="22"/>
          <w:lang w:val="cs-CZ"/>
        </w:rPr>
        <w:t>Administrátor aplikace je držitel speciální karty, která jej opravňuje, k citlivým úkonům s kartami uživatelů a bezpečně uchovává k tomu dedikované tajemství (mateřský administrační klíč organizace). Proto je součástí poptávky požadavek na dodávku 2 ks specializovaných karet, které obsahují administrační klíč pro autorizaci operací s uživatelskými kartami.</w:t>
      </w:r>
    </w:p>
    <w:p w14:paraId="6F9327CC" w14:textId="77777777" w:rsidR="005A003C" w:rsidRPr="00512263" w:rsidRDefault="005A003C" w:rsidP="005A003C">
      <w:pPr>
        <w:pStyle w:val="Default"/>
        <w:numPr>
          <w:ilvl w:val="0"/>
          <w:numId w:val="5"/>
        </w:numPr>
        <w:spacing w:line="276" w:lineRule="auto"/>
        <w:rPr>
          <w:rFonts w:ascii="Times New Roman" w:hAnsi="Times New Roman" w:cs="Times New Roman"/>
          <w:lang w:val="cs-CZ"/>
        </w:rPr>
      </w:pPr>
      <w:r w:rsidRPr="00512263">
        <w:rPr>
          <w:rFonts w:ascii="Times New Roman" w:hAnsi="Times New Roman" w:cs="Times New Roman"/>
          <w:sz w:val="22"/>
          <w:szCs w:val="22"/>
          <w:lang w:val="cs-CZ"/>
        </w:rPr>
        <w:t>Operace prováděné v aplikaci se reportují do centrální evidence karet.</w:t>
      </w:r>
    </w:p>
    <w:p w14:paraId="7B6AC207" w14:textId="77777777" w:rsidR="005A003C" w:rsidRPr="00512263" w:rsidRDefault="005A003C" w:rsidP="005A003C">
      <w:pPr>
        <w:pStyle w:val="Default"/>
        <w:spacing w:line="276" w:lineRule="auto"/>
        <w:ind w:left="720"/>
        <w:rPr>
          <w:rFonts w:ascii="Times New Roman" w:hAnsi="Times New Roman" w:cs="Times New Roman"/>
          <w:sz w:val="22"/>
          <w:szCs w:val="22"/>
          <w:lang w:val="cs-CZ"/>
        </w:rPr>
      </w:pPr>
    </w:p>
    <w:p w14:paraId="49A28FBD" w14:textId="77777777" w:rsidR="005A003C" w:rsidRPr="00512263" w:rsidRDefault="005A003C" w:rsidP="005A003C">
      <w:r w:rsidRPr="00512263">
        <w:t>Požadavkem je dodání 1 ks časově neomezené licence pro instalaci 1 operátorské stanoviště.</w:t>
      </w:r>
    </w:p>
    <w:p w14:paraId="7C710F9C" w14:textId="77777777" w:rsidR="005A003C" w:rsidRPr="00512263" w:rsidRDefault="005A003C" w:rsidP="005A003C"/>
    <w:p w14:paraId="5B1662C1" w14:textId="77777777" w:rsidR="001E60C4" w:rsidRDefault="001E60C4" w:rsidP="005A003C">
      <w:pPr>
        <w:pStyle w:val="Default"/>
        <w:rPr>
          <w:rFonts w:ascii="Times New Roman" w:eastAsiaTheme="majorEastAsia" w:hAnsi="Times New Roman" w:cs="Times New Roman"/>
          <w:b/>
          <w:bCs/>
          <w:color w:val="5B9BD5" w:themeColor="accent1"/>
          <w:sz w:val="26"/>
          <w:szCs w:val="26"/>
          <w:lang w:val="cs-CZ"/>
        </w:rPr>
      </w:pPr>
    </w:p>
    <w:p w14:paraId="1870DE97" w14:textId="77777777" w:rsidR="005A003C" w:rsidRPr="00512263" w:rsidRDefault="005A003C" w:rsidP="005A003C">
      <w:pPr>
        <w:pStyle w:val="Default"/>
        <w:rPr>
          <w:rFonts w:ascii="Times New Roman" w:eastAsiaTheme="majorEastAsia" w:hAnsi="Times New Roman" w:cs="Times New Roman"/>
          <w:b/>
          <w:bCs/>
          <w:color w:val="5B9BD5" w:themeColor="accent1"/>
          <w:sz w:val="26"/>
          <w:szCs w:val="26"/>
          <w:lang w:val="cs-CZ"/>
        </w:rPr>
      </w:pPr>
      <w:r w:rsidRPr="00512263">
        <w:rPr>
          <w:rFonts w:ascii="Times New Roman" w:eastAsiaTheme="majorEastAsia" w:hAnsi="Times New Roman" w:cs="Times New Roman"/>
          <w:b/>
          <w:bCs/>
          <w:color w:val="5B9BD5" w:themeColor="accent1"/>
          <w:sz w:val="26"/>
          <w:szCs w:val="26"/>
          <w:lang w:val="cs-CZ"/>
        </w:rPr>
        <w:t>Aplikace pro automatizovanou obnovu certifikátů na čipových kartách</w:t>
      </w:r>
    </w:p>
    <w:p w14:paraId="3D1817B4" w14:textId="77777777" w:rsidR="005A003C" w:rsidRPr="001E60C4" w:rsidRDefault="005A003C" w:rsidP="005A003C">
      <w:pPr>
        <w:rPr>
          <w:sz w:val="22"/>
          <w:szCs w:val="22"/>
        </w:rPr>
      </w:pPr>
      <w:r w:rsidRPr="001E60C4">
        <w:rPr>
          <w:sz w:val="22"/>
          <w:szCs w:val="22"/>
        </w:rPr>
        <w:t>Jedná se o tlustou aplikaci nainstalovanou na PC držitele, která zajišťuje plnou podporu správy certifikátů. Podporuje následující procesy:</w:t>
      </w:r>
    </w:p>
    <w:p w14:paraId="60522DDA" w14:textId="77777777" w:rsidR="005A003C" w:rsidRPr="001E60C4" w:rsidRDefault="005A003C" w:rsidP="005A003C">
      <w:pPr>
        <w:pStyle w:val="Default"/>
        <w:numPr>
          <w:ilvl w:val="0"/>
          <w:numId w:val="5"/>
        </w:numPr>
        <w:spacing w:line="276" w:lineRule="auto"/>
        <w:rPr>
          <w:rFonts w:ascii="Times New Roman" w:hAnsi="Times New Roman" w:cs="Times New Roman"/>
          <w:sz w:val="22"/>
          <w:szCs w:val="22"/>
          <w:lang w:val="cs-CZ"/>
        </w:rPr>
      </w:pPr>
      <w:r w:rsidRPr="001E60C4">
        <w:rPr>
          <w:rFonts w:ascii="Times New Roman" w:hAnsi="Times New Roman" w:cs="Times New Roman"/>
          <w:sz w:val="22"/>
          <w:szCs w:val="22"/>
          <w:lang w:val="cs-CZ"/>
        </w:rPr>
        <w:lastRenderedPageBreak/>
        <w:t>Pravidelně kontroluje certifikáty na kartě a v případě potřeby automaticky vyzve uživatele k obnově certifikátu.</w:t>
      </w:r>
    </w:p>
    <w:p w14:paraId="4BB5FFC0" w14:textId="77777777" w:rsidR="005A003C" w:rsidRPr="001E60C4" w:rsidRDefault="005A003C" w:rsidP="005A003C">
      <w:pPr>
        <w:pStyle w:val="Default"/>
        <w:numPr>
          <w:ilvl w:val="0"/>
          <w:numId w:val="5"/>
        </w:numPr>
        <w:spacing w:line="276" w:lineRule="auto"/>
        <w:rPr>
          <w:rFonts w:ascii="Times New Roman" w:hAnsi="Times New Roman" w:cs="Times New Roman"/>
          <w:sz w:val="22"/>
          <w:szCs w:val="22"/>
          <w:lang w:val="cs-CZ"/>
        </w:rPr>
      </w:pPr>
      <w:r w:rsidRPr="001E60C4">
        <w:rPr>
          <w:rFonts w:ascii="Times New Roman" w:hAnsi="Times New Roman" w:cs="Times New Roman"/>
          <w:sz w:val="22"/>
          <w:szCs w:val="22"/>
          <w:lang w:val="cs-CZ"/>
        </w:rPr>
        <w:t>Provede automatizovanou obnovu certifikátu uživatele bez nutnosti navštívit místo operátorského stanoviště.</w:t>
      </w:r>
    </w:p>
    <w:p w14:paraId="202156BF" w14:textId="77777777" w:rsidR="005A003C" w:rsidRPr="001E60C4" w:rsidRDefault="005A003C" w:rsidP="005A003C">
      <w:pPr>
        <w:pStyle w:val="Default"/>
        <w:numPr>
          <w:ilvl w:val="0"/>
          <w:numId w:val="5"/>
        </w:numPr>
        <w:spacing w:line="276" w:lineRule="auto"/>
        <w:rPr>
          <w:rFonts w:ascii="Times New Roman" w:hAnsi="Times New Roman" w:cs="Times New Roman"/>
          <w:sz w:val="22"/>
          <w:szCs w:val="22"/>
          <w:lang w:val="cs-CZ"/>
        </w:rPr>
      </w:pPr>
      <w:r w:rsidRPr="001E60C4">
        <w:rPr>
          <w:rFonts w:ascii="Times New Roman" w:hAnsi="Times New Roman" w:cs="Times New Roman"/>
          <w:sz w:val="22"/>
          <w:szCs w:val="22"/>
          <w:lang w:val="cs-CZ"/>
        </w:rPr>
        <w:t>Automatizovaně provede uživatele celým procesem vydání certifikátu.</w:t>
      </w:r>
    </w:p>
    <w:p w14:paraId="3A09A9BD" w14:textId="77777777" w:rsidR="005A003C" w:rsidRPr="001E60C4" w:rsidRDefault="005A003C" w:rsidP="005A003C">
      <w:pPr>
        <w:pStyle w:val="Default"/>
        <w:numPr>
          <w:ilvl w:val="0"/>
          <w:numId w:val="5"/>
        </w:numPr>
        <w:spacing w:line="276" w:lineRule="auto"/>
        <w:rPr>
          <w:rFonts w:ascii="Times New Roman" w:hAnsi="Times New Roman" w:cs="Times New Roman"/>
          <w:sz w:val="22"/>
          <w:szCs w:val="22"/>
          <w:lang w:val="cs-CZ"/>
        </w:rPr>
      </w:pPr>
      <w:r w:rsidRPr="001E60C4">
        <w:rPr>
          <w:rFonts w:ascii="Times New Roman" w:hAnsi="Times New Roman" w:cs="Times New Roman"/>
          <w:sz w:val="22"/>
          <w:szCs w:val="22"/>
          <w:lang w:val="cs-CZ"/>
        </w:rPr>
        <w:t>Autorizace obnovy certifikátu se provádí podpisem žádosti, pomocí dosud platného certifikátu uživatele.</w:t>
      </w:r>
    </w:p>
    <w:p w14:paraId="1FC19506" w14:textId="77777777" w:rsidR="005A003C" w:rsidRPr="001E60C4" w:rsidRDefault="005A003C" w:rsidP="005A003C">
      <w:pPr>
        <w:pStyle w:val="Default"/>
        <w:numPr>
          <w:ilvl w:val="0"/>
          <w:numId w:val="5"/>
        </w:numPr>
        <w:spacing w:line="276" w:lineRule="auto"/>
        <w:rPr>
          <w:rFonts w:ascii="Times New Roman" w:hAnsi="Times New Roman" w:cs="Times New Roman"/>
          <w:sz w:val="22"/>
          <w:szCs w:val="22"/>
          <w:lang w:val="cs-CZ"/>
        </w:rPr>
      </w:pPr>
      <w:r w:rsidRPr="001E60C4">
        <w:rPr>
          <w:rFonts w:ascii="Times New Roman" w:hAnsi="Times New Roman" w:cs="Times New Roman"/>
          <w:sz w:val="22"/>
          <w:szCs w:val="22"/>
          <w:lang w:val="cs-CZ"/>
        </w:rPr>
        <w:t>Na konci cyklu je na uživatelskou kartu vydán nový certifikát, resp. sada certiifkátů.</w:t>
      </w:r>
    </w:p>
    <w:p w14:paraId="607EC718" w14:textId="77777777" w:rsidR="005A003C" w:rsidRPr="001E60C4" w:rsidRDefault="005A003C" w:rsidP="005A003C">
      <w:pPr>
        <w:pStyle w:val="Default"/>
        <w:numPr>
          <w:ilvl w:val="0"/>
          <w:numId w:val="5"/>
        </w:numPr>
        <w:spacing w:line="276" w:lineRule="auto"/>
        <w:rPr>
          <w:rFonts w:ascii="Times New Roman" w:hAnsi="Times New Roman" w:cs="Times New Roman"/>
          <w:sz w:val="22"/>
          <w:szCs w:val="22"/>
          <w:lang w:val="cs-CZ"/>
        </w:rPr>
      </w:pPr>
      <w:r w:rsidRPr="001E60C4">
        <w:rPr>
          <w:rFonts w:ascii="Times New Roman" w:hAnsi="Times New Roman" w:cs="Times New Roman"/>
          <w:sz w:val="22"/>
          <w:szCs w:val="22"/>
          <w:lang w:val="cs-CZ"/>
        </w:rPr>
        <w:t>Aplikace podporuje práci s kvalifikovaným/komerčním certifikátem od akreditované certifikační autority při jeho obnově.</w:t>
      </w:r>
    </w:p>
    <w:p w14:paraId="7AA8BB3B" w14:textId="77777777" w:rsidR="005A003C" w:rsidRPr="001E60C4" w:rsidRDefault="005A003C" w:rsidP="005A003C">
      <w:pPr>
        <w:pStyle w:val="Default"/>
        <w:spacing w:line="276" w:lineRule="auto"/>
        <w:ind w:left="720"/>
        <w:rPr>
          <w:rFonts w:ascii="Times New Roman" w:hAnsi="Times New Roman" w:cs="Times New Roman"/>
          <w:sz w:val="22"/>
          <w:szCs w:val="22"/>
          <w:lang w:val="cs-CZ"/>
        </w:rPr>
      </w:pPr>
    </w:p>
    <w:p w14:paraId="3623CCA2" w14:textId="4CBF6986" w:rsidR="005A003C" w:rsidRPr="001E60C4" w:rsidRDefault="005A003C" w:rsidP="005A003C">
      <w:pPr>
        <w:rPr>
          <w:sz w:val="22"/>
          <w:szCs w:val="22"/>
        </w:rPr>
      </w:pPr>
      <w:r w:rsidRPr="001E60C4">
        <w:rPr>
          <w:sz w:val="22"/>
          <w:szCs w:val="22"/>
        </w:rPr>
        <w:t xml:space="preserve">Požadavkem je dodání časově neomezené multilicence pro množstevní kategorii pro 500 </w:t>
      </w:r>
      <w:r w:rsidR="001E60C4" w:rsidRPr="001E60C4">
        <w:rPr>
          <w:sz w:val="22"/>
          <w:szCs w:val="22"/>
        </w:rPr>
        <w:t>uživatelů</w:t>
      </w:r>
      <w:r w:rsidRPr="001E60C4">
        <w:rPr>
          <w:sz w:val="22"/>
          <w:szCs w:val="22"/>
        </w:rPr>
        <w:t>.</w:t>
      </w:r>
    </w:p>
    <w:p w14:paraId="66400F65" w14:textId="77777777" w:rsidR="001E60C4" w:rsidRPr="00512263" w:rsidRDefault="001E60C4" w:rsidP="005A003C"/>
    <w:p w14:paraId="166E229E" w14:textId="77777777" w:rsidR="005A003C" w:rsidRPr="00512263" w:rsidRDefault="005A003C" w:rsidP="005A003C">
      <w:pPr>
        <w:pBdr>
          <w:bottom w:val="single" w:sz="8" w:space="4" w:color="5B9BD5" w:themeColor="accent1"/>
        </w:pBdr>
        <w:spacing w:line="312" w:lineRule="exact"/>
        <w:outlineLvl w:val="0"/>
        <w:rPr>
          <w:rStyle w:val="Heading11"/>
          <w:rFonts w:ascii="Times New Roman" w:hAnsi="Times New Roman" w:cs="Times New Roman"/>
        </w:rPr>
      </w:pPr>
      <w:r w:rsidRPr="00512263">
        <w:rPr>
          <w:rStyle w:val="Heading11"/>
          <w:rFonts w:ascii="Times New Roman" w:hAnsi="Times New Roman" w:cs="Times New Roman"/>
        </w:rPr>
        <w:t>Potisk čipových karet</w:t>
      </w:r>
    </w:p>
    <w:p w14:paraId="1A32D0FB" w14:textId="77777777" w:rsidR="005A003C" w:rsidRPr="001E60C4" w:rsidRDefault="005A003C" w:rsidP="005A003C">
      <w:pPr>
        <w:rPr>
          <w:sz w:val="22"/>
          <w:szCs w:val="22"/>
        </w:rPr>
      </w:pPr>
      <w:r w:rsidRPr="001E60C4">
        <w:rPr>
          <w:sz w:val="22"/>
          <w:szCs w:val="22"/>
        </w:rPr>
        <w:t>Zadavatel bude čipové karty v rámci svého pracoviště dotiskovat, aby kartu bylo možné využít jako průkaz zaměstnance. Potisk karty bude realizován na stranu karty, kde není zaintegrován kontaktní čip.</w:t>
      </w:r>
    </w:p>
    <w:p w14:paraId="2A87EEE6" w14:textId="77777777" w:rsidR="005A003C" w:rsidRPr="001E60C4" w:rsidRDefault="005A003C" w:rsidP="005A003C">
      <w:pPr>
        <w:rPr>
          <w:sz w:val="22"/>
          <w:szCs w:val="22"/>
        </w:rPr>
      </w:pPr>
      <w:r w:rsidRPr="001E60C4">
        <w:rPr>
          <w:sz w:val="22"/>
          <w:szCs w:val="22"/>
        </w:rPr>
        <w:t>Předmětem dotisku budou personální údaje a fotografie zaměstnance, logo Zadavatele a další design. Návrh designu a rozmístění tiskových parametrů zajistí Dodavatel v rámci dodávky. Návrh designu bude v barevném provedení, aby bylo možné dotisk realizovat v barevném provedení.</w:t>
      </w:r>
    </w:p>
    <w:p w14:paraId="3BE4AC7F" w14:textId="77777777" w:rsidR="005A003C" w:rsidRPr="001E60C4" w:rsidRDefault="005A003C" w:rsidP="005A003C">
      <w:pPr>
        <w:jc w:val="both"/>
        <w:rPr>
          <w:sz w:val="22"/>
          <w:szCs w:val="22"/>
        </w:rPr>
      </w:pPr>
      <w:r w:rsidRPr="001E60C4">
        <w:rPr>
          <w:sz w:val="22"/>
          <w:szCs w:val="22"/>
        </w:rPr>
        <w:t>Požadovaná tiskárna musí splňovat požadavek na integraci s centrální evidencí karet, tak aby bylo možné dotisk karty realizovat z jednotného systému při výdeji hybridních čipových karet jejich držitelům.</w:t>
      </w:r>
    </w:p>
    <w:p w14:paraId="4EBA4DCA" w14:textId="77777777" w:rsidR="005A003C" w:rsidRPr="001E60C4" w:rsidRDefault="005A003C" w:rsidP="005A003C">
      <w:pPr>
        <w:jc w:val="both"/>
        <w:rPr>
          <w:sz w:val="22"/>
          <w:szCs w:val="22"/>
        </w:rPr>
      </w:pPr>
      <w:r w:rsidRPr="001E60C4">
        <w:rPr>
          <w:sz w:val="22"/>
          <w:szCs w:val="22"/>
        </w:rPr>
        <w:t xml:space="preserve">Zvolené technologie potisku musí dodržet záměr Zadavatele na recyklaci karet a musí umožnit data o původním držiteli z karty nahradit personálními údaji nového držitele nebo recyklovanou kartu (vymazaná data karty a odstraněné personální údaje původního držitele) uložit na sklad čipových karet. </w:t>
      </w:r>
    </w:p>
    <w:p w14:paraId="5C472D6D" w14:textId="77777777" w:rsidR="005A003C" w:rsidRPr="001E60C4" w:rsidRDefault="005A003C" w:rsidP="005A003C">
      <w:pPr>
        <w:jc w:val="both"/>
        <w:rPr>
          <w:sz w:val="22"/>
          <w:szCs w:val="22"/>
        </w:rPr>
      </w:pPr>
      <w:r w:rsidRPr="001E60C4">
        <w:rPr>
          <w:sz w:val="22"/>
          <w:szCs w:val="22"/>
        </w:rPr>
        <w:t>Cenová nabídka na tiskárnu bude zahrnovat i spotřební materiál pro aktivaci zařízení v rámci organizace Zadavatele a materiál pro údržbu.</w:t>
      </w:r>
    </w:p>
    <w:p w14:paraId="31A68FC8" w14:textId="77777777" w:rsidR="005A003C" w:rsidRPr="00512263" w:rsidRDefault="005A003C" w:rsidP="005A003C">
      <w:pPr>
        <w:jc w:val="both"/>
      </w:pPr>
    </w:p>
    <w:p w14:paraId="5DE6B5AF" w14:textId="77777777" w:rsidR="005A003C" w:rsidRPr="00512263" w:rsidRDefault="005A003C" w:rsidP="005A003C">
      <w:pPr>
        <w:jc w:val="both"/>
      </w:pPr>
    </w:p>
    <w:p w14:paraId="76D4E618" w14:textId="77777777" w:rsidR="005A003C" w:rsidRPr="00512263" w:rsidRDefault="005A003C" w:rsidP="005A003C">
      <w:pPr>
        <w:pBdr>
          <w:bottom w:val="single" w:sz="8" w:space="4" w:color="5B9BD5" w:themeColor="accent1"/>
        </w:pBdr>
        <w:spacing w:line="312" w:lineRule="exact"/>
        <w:outlineLvl w:val="0"/>
        <w:rPr>
          <w:rStyle w:val="Heading11"/>
          <w:rFonts w:ascii="Times New Roman" w:hAnsi="Times New Roman" w:cs="Times New Roman"/>
        </w:rPr>
      </w:pPr>
      <w:r w:rsidRPr="00512263">
        <w:rPr>
          <w:rStyle w:val="Heading11"/>
          <w:rFonts w:ascii="Times New Roman" w:hAnsi="Times New Roman" w:cs="Times New Roman"/>
        </w:rPr>
        <w:t>Servis, školení a implementace</w:t>
      </w:r>
    </w:p>
    <w:p w14:paraId="608C19A8" w14:textId="77777777" w:rsidR="005A003C" w:rsidRPr="00512263" w:rsidRDefault="005A003C" w:rsidP="005A003C">
      <w:pPr>
        <w:pStyle w:val="Nadpis2"/>
        <w:rPr>
          <w:rFonts w:ascii="Times New Roman" w:hAnsi="Times New Roman" w:cs="Times New Roman"/>
          <w:lang w:val="cs-CZ"/>
        </w:rPr>
      </w:pPr>
      <w:r w:rsidRPr="00512263">
        <w:rPr>
          <w:rFonts w:ascii="Times New Roman" w:hAnsi="Times New Roman" w:cs="Times New Roman"/>
          <w:lang w:val="cs-CZ"/>
        </w:rPr>
        <w:t>Implementace a školení</w:t>
      </w:r>
    </w:p>
    <w:p w14:paraId="79C13472" w14:textId="77777777" w:rsidR="005A003C" w:rsidRPr="00512263" w:rsidRDefault="005A003C" w:rsidP="005A003C">
      <w:r w:rsidRPr="00512263">
        <w:t>V rámci dodávky se počítá s</w:t>
      </w:r>
    </w:p>
    <w:p w14:paraId="0405E145" w14:textId="77777777" w:rsidR="005A003C" w:rsidRPr="00512263" w:rsidRDefault="005A003C" w:rsidP="005A003C">
      <w:pPr>
        <w:pStyle w:val="Default"/>
        <w:numPr>
          <w:ilvl w:val="0"/>
          <w:numId w:val="5"/>
        </w:numPr>
        <w:spacing w:line="276" w:lineRule="auto"/>
        <w:rPr>
          <w:rFonts w:ascii="Times New Roman" w:hAnsi="Times New Roman" w:cs="Times New Roman"/>
          <w:sz w:val="22"/>
          <w:szCs w:val="22"/>
          <w:lang w:val="cs-CZ"/>
        </w:rPr>
      </w:pPr>
      <w:r w:rsidRPr="00512263">
        <w:rPr>
          <w:rFonts w:ascii="Times New Roman" w:hAnsi="Times New Roman" w:cs="Times New Roman"/>
          <w:sz w:val="22"/>
          <w:szCs w:val="22"/>
          <w:lang w:val="cs-CZ"/>
        </w:rPr>
        <w:t>instalace doménové certifikační autority</w:t>
      </w:r>
    </w:p>
    <w:p w14:paraId="709FBE40" w14:textId="77777777" w:rsidR="005A003C" w:rsidRPr="00512263" w:rsidRDefault="005A003C" w:rsidP="005A003C">
      <w:pPr>
        <w:pStyle w:val="Default"/>
        <w:numPr>
          <w:ilvl w:val="1"/>
          <w:numId w:val="5"/>
        </w:numPr>
        <w:spacing w:line="276" w:lineRule="auto"/>
        <w:rPr>
          <w:rFonts w:ascii="Times New Roman" w:hAnsi="Times New Roman" w:cs="Times New Roman"/>
          <w:sz w:val="22"/>
          <w:szCs w:val="22"/>
          <w:lang w:val="cs-CZ"/>
        </w:rPr>
      </w:pPr>
      <w:r w:rsidRPr="00512263">
        <w:rPr>
          <w:rFonts w:ascii="Times New Roman" w:hAnsi="Times New Roman" w:cs="Times New Roman"/>
          <w:sz w:val="22"/>
          <w:szCs w:val="22"/>
          <w:lang w:val="cs-CZ"/>
        </w:rPr>
        <w:t>Aktivace doménové certifikační služby</w:t>
      </w:r>
    </w:p>
    <w:p w14:paraId="3B528134" w14:textId="77777777" w:rsidR="005A003C" w:rsidRPr="00512263" w:rsidRDefault="005A003C" w:rsidP="005A003C">
      <w:pPr>
        <w:pStyle w:val="Default"/>
        <w:numPr>
          <w:ilvl w:val="1"/>
          <w:numId w:val="5"/>
        </w:numPr>
        <w:spacing w:line="276" w:lineRule="auto"/>
        <w:rPr>
          <w:rFonts w:ascii="Times New Roman" w:hAnsi="Times New Roman" w:cs="Times New Roman"/>
          <w:sz w:val="22"/>
          <w:szCs w:val="22"/>
          <w:lang w:val="cs-CZ"/>
        </w:rPr>
      </w:pPr>
      <w:r w:rsidRPr="00512263">
        <w:rPr>
          <w:rFonts w:ascii="Times New Roman" w:hAnsi="Times New Roman" w:cs="Times New Roman"/>
          <w:sz w:val="22"/>
          <w:szCs w:val="22"/>
          <w:lang w:val="cs-CZ"/>
        </w:rPr>
        <w:t>Certifikační autorita v módu enterprise (=vydávající CA)</w:t>
      </w:r>
    </w:p>
    <w:p w14:paraId="67338DB7" w14:textId="77777777" w:rsidR="005A003C" w:rsidRPr="00512263" w:rsidRDefault="005A003C" w:rsidP="005A003C">
      <w:pPr>
        <w:pStyle w:val="Default"/>
        <w:numPr>
          <w:ilvl w:val="1"/>
          <w:numId w:val="5"/>
        </w:numPr>
        <w:spacing w:line="276" w:lineRule="auto"/>
        <w:rPr>
          <w:rFonts w:ascii="Times New Roman" w:hAnsi="Times New Roman" w:cs="Times New Roman"/>
        </w:rPr>
      </w:pPr>
      <w:r w:rsidRPr="00512263">
        <w:rPr>
          <w:rFonts w:ascii="Times New Roman" w:hAnsi="Times New Roman" w:cs="Times New Roman"/>
          <w:sz w:val="22"/>
          <w:szCs w:val="22"/>
          <w:lang w:val="cs-CZ"/>
        </w:rPr>
        <w:t>podpisové schéma</w:t>
      </w:r>
      <w:r w:rsidRPr="00512263">
        <w:rPr>
          <w:rFonts w:ascii="Times New Roman" w:hAnsi="Times New Roman" w:cs="Times New Roman"/>
          <w:sz w:val="22"/>
          <w:szCs w:val="22"/>
        </w:rPr>
        <w:t xml:space="preserve"> </w:t>
      </w:r>
      <w:r w:rsidRPr="00512263">
        <w:rPr>
          <w:rFonts w:ascii="Times New Roman" w:hAnsi="Times New Roman" w:cs="Times New Roman"/>
          <w:sz w:val="22"/>
          <w:szCs w:val="22"/>
          <w:lang w:val="cs-CZ"/>
        </w:rPr>
        <w:t>sha256RSA</w:t>
      </w:r>
    </w:p>
    <w:p w14:paraId="3FD09FEA" w14:textId="77777777" w:rsidR="005A003C" w:rsidRPr="00512263" w:rsidRDefault="005A003C" w:rsidP="005A003C">
      <w:pPr>
        <w:pStyle w:val="Default"/>
        <w:numPr>
          <w:ilvl w:val="1"/>
          <w:numId w:val="5"/>
        </w:numPr>
        <w:spacing w:line="276" w:lineRule="auto"/>
        <w:rPr>
          <w:rFonts w:ascii="Times New Roman" w:hAnsi="Times New Roman" w:cs="Times New Roman"/>
          <w:lang w:val="cs-CZ"/>
        </w:rPr>
      </w:pPr>
      <w:r w:rsidRPr="00512263">
        <w:rPr>
          <w:rFonts w:ascii="Times New Roman" w:hAnsi="Times New Roman" w:cs="Times New Roman"/>
          <w:sz w:val="22"/>
          <w:szCs w:val="22"/>
          <w:lang w:val="cs-CZ"/>
        </w:rPr>
        <w:t>CRL i delta CRL publikován do intranetu přes Active Directory a přes WWW server, hostovaný na CA</w:t>
      </w:r>
    </w:p>
    <w:p w14:paraId="4193A634" w14:textId="77777777" w:rsidR="005A003C" w:rsidRPr="00512263" w:rsidRDefault="005A003C" w:rsidP="005A003C">
      <w:pPr>
        <w:pStyle w:val="Default"/>
        <w:numPr>
          <w:ilvl w:val="1"/>
          <w:numId w:val="5"/>
        </w:numPr>
        <w:spacing w:line="276" w:lineRule="auto"/>
        <w:rPr>
          <w:rFonts w:ascii="Times New Roman" w:hAnsi="Times New Roman" w:cs="Times New Roman"/>
          <w:lang w:val="cs-CZ"/>
        </w:rPr>
      </w:pPr>
      <w:r w:rsidRPr="00512263">
        <w:rPr>
          <w:rFonts w:ascii="Times New Roman" w:hAnsi="Times New Roman" w:cs="Times New Roman"/>
          <w:sz w:val="22"/>
          <w:szCs w:val="22"/>
          <w:lang w:val="cs-CZ"/>
        </w:rPr>
        <w:t>CA bude integrována do domény a Active Directory (dále jen AD). Oprávnění a politiky CA budou podléhat nastavením doménových AD.</w:t>
      </w:r>
    </w:p>
    <w:p w14:paraId="585BFCB2" w14:textId="77777777" w:rsidR="005A003C" w:rsidRPr="00512263" w:rsidRDefault="005A003C" w:rsidP="005A003C">
      <w:pPr>
        <w:pStyle w:val="Default"/>
        <w:numPr>
          <w:ilvl w:val="1"/>
          <w:numId w:val="5"/>
        </w:numPr>
        <w:spacing w:line="276" w:lineRule="auto"/>
        <w:rPr>
          <w:rFonts w:ascii="Times New Roman" w:hAnsi="Times New Roman" w:cs="Times New Roman"/>
          <w:lang w:val="cs-CZ"/>
        </w:rPr>
      </w:pPr>
      <w:r w:rsidRPr="00512263">
        <w:rPr>
          <w:rFonts w:ascii="Times New Roman" w:hAnsi="Times New Roman" w:cs="Times New Roman"/>
          <w:sz w:val="22"/>
          <w:szCs w:val="22"/>
          <w:lang w:val="cs-CZ"/>
        </w:rPr>
        <w:t>Zálohování CA pravidelně spouštěným skriptem</w:t>
      </w:r>
    </w:p>
    <w:p w14:paraId="5BFA1067" w14:textId="77777777" w:rsidR="005A003C" w:rsidRPr="00512263" w:rsidRDefault="005A003C" w:rsidP="005A003C">
      <w:pPr>
        <w:pStyle w:val="Default"/>
        <w:numPr>
          <w:ilvl w:val="1"/>
          <w:numId w:val="5"/>
        </w:numPr>
        <w:spacing w:line="276" w:lineRule="auto"/>
        <w:rPr>
          <w:rFonts w:ascii="Times New Roman" w:hAnsi="Times New Roman" w:cs="Times New Roman"/>
          <w:sz w:val="22"/>
          <w:szCs w:val="22"/>
          <w:lang w:val="cs-CZ"/>
        </w:rPr>
      </w:pPr>
      <w:r w:rsidRPr="00512263">
        <w:rPr>
          <w:rFonts w:ascii="Times New Roman" w:hAnsi="Times New Roman" w:cs="Times New Roman"/>
          <w:sz w:val="22"/>
          <w:szCs w:val="22"/>
          <w:lang w:val="cs-CZ"/>
        </w:rPr>
        <w:t>Součástí CA není požadováno dodání dokumentace pro správu a pprovoz ani certifikační politiky a směrnice.</w:t>
      </w:r>
    </w:p>
    <w:p w14:paraId="23543429" w14:textId="77777777" w:rsidR="005A003C" w:rsidRPr="00512263" w:rsidRDefault="005A003C" w:rsidP="005A003C">
      <w:pPr>
        <w:pStyle w:val="Default"/>
        <w:numPr>
          <w:ilvl w:val="1"/>
          <w:numId w:val="5"/>
        </w:numPr>
        <w:spacing w:line="276" w:lineRule="auto"/>
        <w:rPr>
          <w:rFonts w:ascii="Times New Roman" w:hAnsi="Times New Roman" w:cs="Times New Roman"/>
          <w:sz w:val="22"/>
          <w:szCs w:val="22"/>
          <w:lang w:val="cs-CZ"/>
        </w:rPr>
      </w:pPr>
      <w:r w:rsidRPr="00512263">
        <w:rPr>
          <w:rFonts w:ascii="Times New Roman" w:hAnsi="Times New Roman" w:cs="Times New Roman"/>
          <w:sz w:val="22"/>
          <w:szCs w:val="22"/>
          <w:lang w:val="cs-CZ"/>
        </w:rPr>
        <w:t>Součástí dodávky je kompletní instalace, konfigurace a zprovoznění CA. Po zprovoznění bude správa a provoz CA předána jejím správcům IT.</w:t>
      </w:r>
    </w:p>
    <w:p w14:paraId="7061BC38" w14:textId="77777777" w:rsidR="005A003C" w:rsidRPr="00512263" w:rsidRDefault="005A003C" w:rsidP="005A003C">
      <w:pPr>
        <w:pStyle w:val="Default"/>
        <w:numPr>
          <w:ilvl w:val="1"/>
          <w:numId w:val="5"/>
        </w:numPr>
        <w:spacing w:line="276" w:lineRule="auto"/>
        <w:rPr>
          <w:rFonts w:ascii="Times New Roman" w:hAnsi="Times New Roman" w:cs="Times New Roman"/>
          <w:sz w:val="22"/>
          <w:szCs w:val="22"/>
          <w:lang w:val="cs-CZ"/>
        </w:rPr>
      </w:pPr>
      <w:r w:rsidRPr="00512263">
        <w:rPr>
          <w:rFonts w:ascii="Times New Roman" w:hAnsi="Times New Roman" w:cs="Times New Roman"/>
          <w:sz w:val="22"/>
          <w:szCs w:val="22"/>
          <w:lang w:val="cs-CZ"/>
        </w:rPr>
        <w:t>Konfigurace příslušných šablon certifikátů.</w:t>
      </w:r>
    </w:p>
    <w:p w14:paraId="707E9A71" w14:textId="77777777" w:rsidR="005A003C" w:rsidRPr="00512263" w:rsidRDefault="005A003C" w:rsidP="005A003C">
      <w:pPr>
        <w:pStyle w:val="Default"/>
        <w:numPr>
          <w:ilvl w:val="0"/>
          <w:numId w:val="5"/>
        </w:numPr>
        <w:spacing w:line="276" w:lineRule="auto"/>
        <w:rPr>
          <w:rFonts w:ascii="Times New Roman" w:hAnsi="Times New Roman" w:cs="Times New Roman"/>
          <w:sz w:val="22"/>
          <w:szCs w:val="22"/>
          <w:lang w:val="cs-CZ"/>
        </w:rPr>
      </w:pPr>
      <w:r w:rsidRPr="00512263">
        <w:rPr>
          <w:rFonts w:ascii="Times New Roman" w:hAnsi="Times New Roman" w:cs="Times New Roman"/>
          <w:sz w:val="22"/>
          <w:szCs w:val="22"/>
          <w:lang w:val="cs-CZ"/>
        </w:rPr>
        <w:lastRenderedPageBreak/>
        <w:t>instalace a konfigurace nových aplikací,</w:t>
      </w:r>
    </w:p>
    <w:p w14:paraId="43F7C2AF" w14:textId="77777777" w:rsidR="005A003C" w:rsidRPr="00512263" w:rsidRDefault="005A003C" w:rsidP="005A003C">
      <w:pPr>
        <w:pStyle w:val="Default"/>
        <w:numPr>
          <w:ilvl w:val="0"/>
          <w:numId w:val="5"/>
        </w:numPr>
        <w:spacing w:line="276" w:lineRule="auto"/>
        <w:rPr>
          <w:rFonts w:ascii="Times New Roman" w:hAnsi="Times New Roman" w:cs="Times New Roman"/>
          <w:sz w:val="22"/>
          <w:szCs w:val="22"/>
          <w:lang w:val="cs-CZ"/>
        </w:rPr>
      </w:pPr>
      <w:r w:rsidRPr="00512263">
        <w:rPr>
          <w:rFonts w:ascii="Times New Roman" w:hAnsi="Times New Roman" w:cs="Times New Roman"/>
          <w:sz w:val="22"/>
          <w:szCs w:val="22"/>
          <w:lang w:val="cs-CZ"/>
        </w:rPr>
        <w:t>instalace potiskovacího zařízení a propojení z centrální aplikací pro potisk a správu karet,</w:t>
      </w:r>
    </w:p>
    <w:p w14:paraId="12F48121" w14:textId="77777777" w:rsidR="005A003C" w:rsidRPr="00512263" w:rsidRDefault="005A003C" w:rsidP="005A003C">
      <w:pPr>
        <w:pStyle w:val="Default"/>
        <w:numPr>
          <w:ilvl w:val="0"/>
          <w:numId w:val="5"/>
        </w:numPr>
        <w:spacing w:line="276" w:lineRule="auto"/>
        <w:rPr>
          <w:rFonts w:ascii="Times New Roman" w:hAnsi="Times New Roman" w:cs="Times New Roman"/>
          <w:sz w:val="22"/>
          <w:szCs w:val="22"/>
          <w:lang w:val="cs-CZ"/>
        </w:rPr>
      </w:pPr>
      <w:r w:rsidRPr="00512263">
        <w:rPr>
          <w:rFonts w:ascii="Times New Roman" w:hAnsi="Times New Roman" w:cs="Times New Roman"/>
          <w:sz w:val="22"/>
          <w:szCs w:val="22"/>
          <w:lang w:val="cs-CZ"/>
        </w:rPr>
        <w:t>aktivace karet v připravené infrastruktuře,</w:t>
      </w:r>
    </w:p>
    <w:p w14:paraId="490A8264" w14:textId="77777777" w:rsidR="005A003C" w:rsidRPr="00512263" w:rsidRDefault="005A003C" w:rsidP="005A003C">
      <w:pPr>
        <w:pStyle w:val="Default"/>
        <w:numPr>
          <w:ilvl w:val="0"/>
          <w:numId w:val="5"/>
        </w:numPr>
        <w:spacing w:line="276" w:lineRule="auto"/>
        <w:rPr>
          <w:rFonts w:ascii="Times New Roman" w:hAnsi="Times New Roman" w:cs="Times New Roman"/>
          <w:sz w:val="22"/>
          <w:szCs w:val="22"/>
          <w:lang w:val="cs-CZ"/>
        </w:rPr>
      </w:pPr>
      <w:r w:rsidRPr="00512263">
        <w:rPr>
          <w:rFonts w:ascii="Times New Roman" w:hAnsi="Times New Roman" w:cs="Times New Roman"/>
          <w:sz w:val="22"/>
          <w:szCs w:val="22"/>
          <w:lang w:val="cs-CZ"/>
        </w:rPr>
        <w:t>nastavení životního cyklu karet a certifikátů,</w:t>
      </w:r>
    </w:p>
    <w:p w14:paraId="33390108" w14:textId="77777777" w:rsidR="005A003C" w:rsidRPr="00512263" w:rsidRDefault="005A003C" w:rsidP="005A003C">
      <w:pPr>
        <w:pStyle w:val="Default"/>
        <w:numPr>
          <w:ilvl w:val="0"/>
          <w:numId w:val="5"/>
        </w:numPr>
        <w:spacing w:line="276" w:lineRule="auto"/>
        <w:rPr>
          <w:rFonts w:ascii="Times New Roman" w:hAnsi="Times New Roman" w:cs="Times New Roman"/>
          <w:sz w:val="22"/>
          <w:szCs w:val="22"/>
          <w:lang w:val="cs-CZ"/>
        </w:rPr>
      </w:pPr>
      <w:r w:rsidRPr="00512263">
        <w:rPr>
          <w:rFonts w:ascii="Times New Roman" w:hAnsi="Times New Roman" w:cs="Times New Roman"/>
          <w:sz w:val="22"/>
          <w:szCs w:val="22"/>
          <w:lang w:val="cs-CZ"/>
        </w:rPr>
        <w:t>otestování nových karet a aplikací v připraveném životním cyklu,</w:t>
      </w:r>
    </w:p>
    <w:p w14:paraId="2CE96D6B" w14:textId="77777777" w:rsidR="005A003C" w:rsidRPr="00512263" w:rsidRDefault="005A003C" w:rsidP="005A003C">
      <w:pPr>
        <w:pStyle w:val="Default"/>
        <w:numPr>
          <w:ilvl w:val="0"/>
          <w:numId w:val="5"/>
        </w:numPr>
        <w:spacing w:line="276" w:lineRule="auto"/>
        <w:rPr>
          <w:rFonts w:ascii="Times New Roman" w:hAnsi="Times New Roman" w:cs="Times New Roman"/>
          <w:sz w:val="22"/>
          <w:szCs w:val="22"/>
          <w:lang w:val="cs-CZ"/>
        </w:rPr>
      </w:pPr>
      <w:r w:rsidRPr="00512263">
        <w:rPr>
          <w:rFonts w:ascii="Times New Roman" w:hAnsi="Times New Roman" w:cs="Times New Roman"/>
          <w:sz w:val="22"/>
          <w:szCs w:val="22"/>
          <w:lang w:val="cs-CZ"/>
        </w:rPr>
        <w:t>zaškolení administrátorů a operátorů zadavatele.</w:t>
      </w:r>
    </w:p>
    <w:p w14:paraId="12176FBA" w14:textId="77777777" w:rsidR="005A003C" w:rsidRPr="00512263" w:rsidRDefault="005A003C" w:rsidP="005A003C"/>
    <w:p w14:paraId="2825DB7C" w14:textId="77777777" w:rsidR="005A003C" w:rsidRPr="00512263" w:rsidRDefault="005A003C" w:rsidP="005A003C">
      <w:pPr>
        <w:pStyle w:val="Nadpis2"/>
        <w:rPr>
          <w:rFonts w:ascii="Times New Roman" w:hAnsi="Times New Roman" w:cs="Times New Roman"/>
          <w:lang w:val="cs-CZ"/>
        </w:rPr>
      </w:pPr>
      <w:r w:rsidRPr="00512263">
        <w:rPr>
          <w:rFonts w:ascii="Times New Roman" w:hAnsi="Times New Roman" w:cs="Times New Roman"/>
          <w:lang w:val="cs-CZ"/>
        </w:rPr>
        <w:t>Servisní podmínky</w:t>
      </w:r>
    </w:p>
    <w:p w14:paraId="4F61DE44" w14:textId="77777777" w:rsidR="005A003C" w:rsidRPr="00512263" w:rsidRDefault="005A003C" w:rsidP="005A003C">
      <w:r w:rsidRPr="00512263">
        <w:t xml:space="preserve">Pro bezproblémový chod řešení je požadována servisní podpora. </w:t>
      </w:r>
    </w:p>
    <w:p w14:paraId="7898B5B6" w14:textId="77777777" w:rsidR="005A003C" w:rsidRPr="00512263" w:rsidRDefault="005A003C" w:rsidP="005A003C">
      <w:pPr>
        <w:rPr>
          <w:rStyle w:val="Siln"/>
        </w:rPr>
      </w:pPr>
      <w:r w:rsidRPr="00512263">
        <w:rPr>
          <w:rStyle w:val="Siln"/>
        </w:rPr>
        <w:t>Parametry servisní služby zajišťují podporu</w:t>
      </w:r>
    </w:p>
    <w:p w14:paraId="157FED3F" w14:textId="77777777" w:rsidR="005A003C" w:rsidRPr="00512263" w:rsidRDefault="005A003C" w:rsidP="005A003C">
      <w:pPr>
        <w:pStyle w:val="Default"/>
        <w:numPr>
          <w:ilvl w:val="0"/>
          <w:numId w:val="5"/>
        </w:numPr>
        <w:spacing w:line="276" w:lineRule="auto"/>
        <w:rPr>
          <w:rFonts w:ascii="Times New Roman" w:hAnsi="Times New Roman" w:cs="Times New Roman"/>
          <w:sz w:val="22"/>
          <w:szCs w:val="22"/>
          <w:lang w:val="cs-CZ"/>
        </w:rPr>
      </w:pPr>
      <w:r w:rsidRPr="00512263">
        <w:rPr>
          <w:rFonts w:ascii="Times New Roman" w:hAnsi="Times New Roman" w:cs="Times New Roman"/>
          <w:sz w:val="22"/>
          <w:szCs w:val="22"/>
          <w:lang w:val="cs-CZ"/>
        </w:rPr>
        <w:t>operačních systémů na klientských stanicích Windows XP SP3 až Windows 10</w:t>
      </w:r>
    </w:p>
    <w:p w14:paraId="67BD538A" w14:textId="77777777" w:rsidR="005A003C" w:rsidRPr="00512263" w:rsidRDefault="005A003C" w:rsidP="005A003C">
      <w:pPr>
        <w:pStyle w:val="Default"/>
        <w:numPr>
          <w:ilvl w:val="0"/>
          <w:numId w:val="5"/>
        </w:numPr>
        <w:spacing w:line="276" w:lineRule="auto"/>
        <w:rPr>
          <w:rFonts w:ascii="Times New Roman" w:hAnsi="Times New Roman" w:cs="Times New Roman"/>
          <w:sz w:val="22"/>
          <w:szCs w:val="22"/>
          <w:lang w:val="cs-CZ"/>
        </w:rPr>
      </w:pPr>
      <w:r w:rsidRPr="00512263">
        <w:rPr>
          <w:rFonts w:ascii="Times New Roman" w:hAnsi="Times New Roman" w:cs="Times New Roman"/>
          <w:sz w:val="22"/>
          <w:szCs w:val="22"/>
          <w:lang w:val="cs-CZ"/>
        </w:rPr>
        <w:t>serverových operačních systémů Windows Server 2008 R2 a vyšší</w:t>
      </w:r>
    </w:p>
    <w:p w14:paraId="653AC42D" w14:textId="77777777" w:rsidR="005A003C" w:rsidRPr="00512263" w:rsidRDefault="005A003C" w:rsidP="005A003C">
      <w:pPr>
        <w:pStyle w:val="Default"/>
        <w:numPr>
          <w:ilvl w:val="0"/>
          <w:numId w:val="5"/>
        </w:numPr>
        <w:spacing w:line="276" w:lineRule="auto"/>
        <w:rPr>
          <w:rFonts w:ascii="Times New Roman" w:hAnsi="Times New Roman" w:cs="Times New Roman"/>
          <w:lang w:val="cs-CZ"/>
        </w:rPr>
      </w:pPr>
      <w:r w:rsidRPr="00512263">
        <w:rPr>
          <w:rFonts w:ascii="Times New Roman" w:hAnsi="Times New Roman" w:cs="Times New Roman"/>
          <w:lang w:val="cs-CZ"/>
        </w:rPr>
        <w:t>instalovaných PKI aplikací pro správu životního cyklu karet a certifikátů</w:t>
      </w:r>
    </w:p>
    <w:p w14:paraId="1A84D388" w14:textId="77777777" w:rsidR="005A003C" w:rsidRPr="00512263" w:rsidRDefault="005A003C" w:rsidP="005A003C">
      <w:pPr>
        <w:pStyle w:val="Odstavecseseznamem"/>
        <w:numPr>
          <w:ilvl w:val="1"/>
          <w:numId w:val="5"/>
        </w:numPr>
        <w:spacing w:line="276" w:lineRule="auto"/>
        <w:rPr>
          <w:rFonts w:ascii="Times New Roman" w:hAnsi="Times New Roman" w:cs="Times New Roman"/>
          <w:lang w:val="cs-CZ"/>
        </w:rPr>
      </w:pPr>
      <w:r w:rsidRPr="00512263">
        <w:rPr>
          <w:rFonts w:ascii="Times New Roman" w:hAnsi="Times New Roman" w:cs="Times New Roman"/>
          <w:lang w:val="cs-CZ"/>
        </w:rPr>
        <w:t>centrální evidence karet a</w:t>
      </w:r>
    </w:p>
    <w:p w14:paraId="74B3D26F" w14:textId="77777777" w:rsidR="005A003C" w:rsidRPr="00512263" w:rsidRDefault="005A003C" w:rsidP="005A003C">
      <w:pPr>
        <w:pStyle w:val="Odstavecseseznamem"/>
        <w:numPr>
          <w:ilvl w:val="1"/>
          <w:numId w:val="5"/>
        </w:numPr>
        <w:spacing w:line="276" w:lineRule="auto"/>
        <w:rPr>
          <w:rFonts w:ascii="Times New Roman" w:hAnsi="Times New Roman" w:cs="Times New Roman"/>
          <w:lang w:val="cs-CZ"/>
        </w:rPr>
      </w:pPr>
      <w:r w:rsidRPr="00512263">
        <w:rPr>
          <w:rFonts w:ascii="Times New Roman" w:hAnsi="Times New Roman" w:cs="Times New Roman"/>
          <w:lang w:val="cs-CZ"/>
        </w:rPr>
        <w:t>centrální aplikace pro personalizaci a správu karet.</w:t>
      </w:r>
    </w:p>
    <w:p w14:paraId="319CD7D9" w14:textId="77777777" w:rsidR="005A003C" w:rsidRPr="00512263" w:rsidRDefault="005A003C" w:rsidP="005A003C">
      <w:pPr>
        <w:pStyle w:val="Odstavecseseznamem"/>
        <w:numPr>
          <w:ilvl w:val="0"/>
          <w:numId w:val="5"/>
        </w:numPr>
        <w:spacing w:line="276" w:lineRule="auto"/>
        <w:rPr>
          <w:rFonts w:ascii="Times New Roman" w:hAnsi="Times New Roman" w:cs="Times New Roman"/>
          <w:lang w:val="cs-CZ"/>
        </w:rPr>
      </w:pPr>
      <w:r w:rsidRPr="00512263">
        <w:rPr>
          <w:rFonts w:ascii="Times New Roman" w:hAnsi="Times New Roman" w:cs="Times New Roman"/>
          <w:lang w:val="cs-CZ"/>
        </w:rPr>
        <w:t>podpora klientské aplikace na automatizovanou obnovu certifikátů</w:t>
      </w:r>
    </w:p>
    <w:p w14:paraId="69116C7B" w14:textId="77777777" w:rsidR="005A003C" w:rsidRPr="00512263" w:rsidRDefault="005A003C" w:rsidP="005A003C">
      <w:pPr>
        <w:pStyle w:val="Odstavecseseznamem"/>
        <w:numPr>
          <w:ilvl w:val="0"/>
          <w:numId w:val="5"/>
        </w:numPr>
        <w:spacing w:line="276" w:lineRule="auto"/>
        <w:rPr>
          <w:rFonts w:ascii="Times New Roman" w:hAnsi="Times New Roman" w:cs="Times New Roman"/>
          <w:lang w:val="cs-CZ"/>
        </w:rPr>
      </w:pPr>
      <w:r w:rsidRPr="00512263">
        <w:rPr>
          <w:rFonts w:ascii="Times New Roman" w:hAnsi="Times New Roman" w:cs="Times New Roman"/>
          <w:lang w:val="cs-CZ"/>
        </w:rPr>
        <w:t>podpora dodaných čipových karet a ovládacího software</w:t>
      </w:r>
    </w:p>
    <w:p w14:paraId="5C7BA3EB" w14:textId="77777777" w:rsidR="005A003C" w:rsidRPr="00512263" w:rsidRDefault="005A003C" w:rsidP="005A003C">
      <w:pPr>
        <w:pStyle w:val="Odstavecseseznamem"/>
        <w:numPr>
          <w:ilvl w:val="0"/>
          <w:numId w:val="5"/>
        </w:numPr>
        <w:spacing w:line="276" w:lineRule="auto"/>
        <w:rPr>
          <w:rFonts w:ascii="Times New Roman" w:hAnsi="Times New Roman" w:cs="Times New Roman"/>
          <w:lang w:val="cs-CZ"/>
        </w:rPr>
      </w:pPr>
      <w:r w:rsidRPr="00512263">
        <w:rPr>
          <w:rFonts w:ascii="Times New Roman" w:hAnsi="Times New Roman" w:cs="Times New Roman"/>
          <w:lang w:val="cs-CZ"/>
        </w:rPr>
        <w:t>podpora certifikační autority</w:t>
      </w:r>
    </w:p>
    <w:p w14:paraId="0E4C442B" w14:textId="7BA96AE9" w:rsidR="00512263" w:rsidRDefault="005A003C" w:rsidP="005A003C">
      <w:pPr>
        <w:pStyle w:val="Default"/>
        <w:numPr>
          <w:ilvl w:val="0"/>
          <w:numId w:val="5"/>
        </w:numPr>
        <w:spacing w:line="276" w:lineRule="auto"/>
        <w:rPr>
          <w:rFonts w:ascii="Times New Roman" w:hAnsi="Times New Roman" w:cs="Times New Roman"/>
          <w:color w:val="auto"/>
          <w:lang w:val="cs-CZ"/>
        </w:rPr>
      </w:pPr>
      <w:r w:rsidRPr="00512263">
        <w:rPr>
          <w:rFonts w:ascii="Times New Roman" w:hAnsi="Times New Roman" w:cs="Times New Roman"/>
          <w:color w:val="auto"/>
          <w:lang w:val="cs-CZ"/>
        </w:rPr>
        <w:t>formou Service Desku v režimu 5 x 8, jeho</w:t>
      </w:r>
      <w:r w:rsidR="008B4FBC">
        <w:rPr>
          <w:rFonts w:ascii="Times New Roman" w:hAnsi="Times New Roman" w:cs="Times New Roman"/>
          <w:color w:val="auto"/>
          <w:lang w:val="cs-CZ"/>
        </w:rPr>
        <w:t>ž provozní doba je od 8:00 do 18</w:t>
      </w:r>
      <w:r w:rsidRPr="00512263">
        <w:rPr>
          <w:rFonts w:ascii="Times New Roman" w:hAnsi="Times New Roman" w:cs="Times New Roman"/>
          <w:color w:val="auto"/>
          <w:lang w:val="cs-CZ"/>
        </w:rPr>
        <w:t>:00. Přičemž potvrzení přijetí požadavku za Dodavatele je nejpozději následující pracovní den.</w:t>
      </w:r>
    </w:p>
    <w:p w14:paraId="2F4C614C" w14:textId="77777777" w:rsidR="00512263" w:rsidRDefault="00512263">
      <w:pPr>
        <w:rPr>
          <w:rFonts w:eastAsiaTheme="minorHAnsi"/>
          <w:color w:val="auto"/>
          <w:lang w:eastAsia="en-US" w:bidi="ar-SA"/>
        </w:rPr>
      </w:pPr>
      <w:r>
        <w:rPr>
          <w:color w:val="auto"/>
        </w:rPr>
        <w:br w:type="page"/>
      </w:r>
    </w:p>
    <w:p w14:paraId="203D7954" w14:textId="1E5AC4F5" w:rsidR="00512263" w:rsidRDefault="00512263" w:rsidP="00512263">
      <w:pPr>
        <w:pStyle w:val="Heading10"/>
        <w:shd w:val="clear" w:color="auto" w:fill="auto"/>
        <w:spacing w:line="312" w:lineRule="exact"/>
        <w:ind w:left="160"/>
        <w:jc w:val="both"/>
        <w:rPr>
          <w:rStyle w:val="Heading11"/>
        </w:rPr>
      </w:pPr>
      <w:r w:rsidRPr="00067BD5">
        <w:rPr>
          <w:rStyle w:val="Heading11"/>
        </w:rPr>
        <w:lastRenderedPageBreak/>
        <w:t>Po</w:t>
      </w:r>
      <w:r>
        <w:rPr>
          <w:rStyle w:val="Heading11"/>
        </w:rPr>
        <w:t>žadované SLA</w:t>
      </w:r>
    </w:p>
    <w:tbl>
      <w:tblPr>
        <w:tblStyle w:val="Mkatabulky"/>
        <w:tblW w:w="0" w:type="auto"/>
        <w:tblInd w:w="-5" w:type="dxa"/>
        <w:tblLook w:val="04A0" w:firstRow="1" w:lastRow="0" w:firstColumn="1" w:lastColumn="0" w:noHBand="0" w:noVBand="1"/>
      </w:tblPr>
      <w:tblGrid>
        <w:gridCol w:w="3119"/>
        <w:gridCol w:w="2977"/>
        <w:gridCol w:w="2781"/>
      </w:tblGrid>
      <w:tr w:rsidR="00512263" w:rsidRPr="00512263" w14:paraId="4F7F9C95" w14:textId="77777777" w:rsidTr="00512263">
        <w:tc>
          <w:tcPr>
            <w:tcW w:w="3119" w:type="dxa"/>
          </w:tcPr>
          <w:p w14:paraId="423513C5" w14:textId="0E6ADEDB" w:rsidR="00512263" w:rsidRPr="00512263" w:rsidRDefault="00512263" w:rsidP="00512263">
            <w:pPr>
              <w:pStyle w:val="Default"/>
              <w:spacing w:line="276" w:lineRule="auto"/>
              <w:rPr>
                <w:rFonts w:ascii="Times New Roman" w:hAnsi="Times New Roman" w:cs="Times New Roman"/>
                <w:sz w:val="20"/>
                <w:szCs w:val="20"/>
              </w:rPr>
            </w:pPr>
            <w:r w:rsidRPr="00512263">
              <w:rPr>
                <w:rFonts w:ascii="Times New Roman" w:hAnsi="Times New Roman" w:cs="Times New Roman"/>
                <w:sz w:val="20"/>
                <w:szCs w:val="20"/>
              </w:rPr>
              <w:t>Služba</w:t>
            </w:r>
          </w:p>
        </w:tc>
        <w:tc>
          <w:tcPr>
            <w:tcW w:w="2977" w:type="dxa"/>
          </w:tcPr>
          <w:p w14:paraId="094435ED" w14:textId="149CDB88" w:rsidR="00512263" w:rsidRPr="00512263" w:rsidRDefault="00512263" w:rsidP="00512263">
            <w:pPr>
              <w:pStyle w:val="Default"/>
              <w:spacing w:line="276" w:lineRule="auto"/>
              <w:rPr>
                <w:rFonts w:ascii="Times New Roman" w:hAnsi="Times New Roman" w:cs="Times New Roman"/>
                <w:sz w:val="20"/>
                <w:szCs w:val="20"/>
              </w:rPr>
            </w:pPr>
            <w:r w:rsidRPr="00512263">
              <w:rPr>
                <w:rFonts w:ascii="Times New Roman" w:hAnsi="Times New Roman" w:cs="Times New Roman"/>
                <w:sz w:val="20"/>
                <w:szCs w:val="20"/>
              </w:rPr>
              <w:t>Popis služby</w:t>
            </w:r>
          </w:p>
        </w:tc>
        <w:tc>
          <w:tcPr>
            <w:tcW w:w="2781" w:type="dxa"/>
          </w:tcPr>
          <w:p w14:paraId="18D571E8" w14:textId="44717F33" w:rsidR="00512263" w:rsidRPr="00512263" w:rsidRDefault="00512263" w:rsidP="00512263">
            <w:pPr>
              <w:pStyle w:val="Default"/>
              <w:spacing w:line="276" w:lineRule="auto"/>
              <w:rPr>
                <w:rFonts w:ascii="Times New Roman" w:hAnsi="Times New Roman" w:cs="Times New Roman"/>
                <w:sz w:val="20"/>
                <w:szCs w:val="20"/>
              </w:rPr>
            </w:pPr>
            <w:r w:rsidRPr="00512263">
              <w:rPr>
                <w:rFonts w:ascii="Times New Roman" w:hAnsi="Times New Roman" w:cs="Times New Roman"/>
                <w:sz w:val="20"/>
                <w:szCs w:val="20"/>
              </w:rPr>
              <w:t>Lhůta poskytnutí</w:t>
            </w:r>
          </w:p>
        </w:tc>
      </w:tr>
      <w:tr w:rsidR="00512263" w:rsidRPr="00512263" w14:paraId="3AE8264B" w14:textId="77777777" w:rsidTr="00512263">
        <w:tc>
          <w:tcPr>
            <w:tcW w:w="3119" w:type="dxa"/>
          </w:tcPr>
          <w:p w14:paraId="6DA6EF05" w14:textId="45CCDD10" w:rsidR="00512263" w:rsidRPr="00512263" w:rsidRDefault="00512263" w:rsidP="00512263">
            <w:pPr>
              <w:pStyle w:val="Default"/>
              <w:spacing w:line="276" w:lineRule="auto"/>
              <w:rPr>
                <w:rFonts w:ascii="Times New Roman" w:hAnsi="Times New Roman" w:cs="Times New Roman"/>
                <w:sz w:val="20"/>
                <w:szCs w:val="20"/>
              </w:rPr>
            </w:pPr>
            <w:r w:rsidRPr="00512263">
              <w:rPr>
                <w:rFonts w:ascii="Times New Roman" w:hAnsi="Times New Roman" w:cs="Times New Roman"/>
                <w:sz w:val="20"/>
                <w:szCs w:val="20"/>
              </w:rPr>
              <w:t>Údržba</w:t>
            </w:r>
          </w:p>
        </w:tc>
        <w:tc>
          <w:tcPr>
            <w:tcW w:w="2977" w:type="dxa"/>
          </w:tcPr>
          <w:p w14:paraId="382C8C6D" w14:textId="206B9E9B" w:rsidR="00512263" w:rsidRPr="00512263" w:rsidRDefault="00512263" w:rsidP="00512263">
            <w:pPr>
              <w:pStyle w:val="Default"/>
              <w:spacing w:line="276" w:lineRule="auto"/>
              <w:rPr>
                <w:rFonts w:ascii="Times New Roman" w:hAnsi="Times New Roman" w:cs="Times New Roman"/>
                <w:sz w:val="20"/>
                <w:szCs w:val="20"/>
              </w:rPr>
            </w:pPr>
            <w:r w:rsidRPr="00512263">
              <w:rPr>
                <w:rFonts w:ascii="Times New Roman" w:hAnsi="Times New Roman" w:cs="Times New Roman"/>
                <w:sz w:val="20"/>
                <w:szCs w:val="20"/>
              </w:rPr>
              <w:t>Údrzba Tiskové techniky v plně provozuschopném a funkčním stavu, s výkonovými a jinými parametry odpovídajícími údajům uváděným výrobcem Tiskové techniky v rozsahu a způsobem předepsaným výrobcem</w:t>
            </w:r>
          </w:p>
        </w:tc>
        <w:tc>
          <w:tcPr>
            <w:tcW w:w="2781" w:type="dxa"/>
          </w:tcPr>
          <w:p w14:paraId="201403F2" w14:textId="17430F6B" w:rsidR="00512263" w:rsidRPr="00512263" w:rsidRDefault="00512263" w:rsidP="00512263">
            <w:pPr>
              <w:pStyle w:val="Default"/>
              <w:spacing w:line="276" w:lineRule="auto"/>
              <w:rPr>
                <w:rFonts w:ascii="Times New Roman" w:hAnsi="Times New Roman" w:cs="Times New Roman"/>
                <w:sz w:val="20"/>
                <w:szCs w:val="20"/>
              </w:rPr>
            </w:pPr>
            <w:r w:rsidRPr="00512263">
              <w:rPr>
                <w:rFonts w:ascii="Times New Roman" w:hAnsi="Times New Roman" w:cs="Times New Roman"/>
                <w:sz w:val="20"/>
                <w:szCs w:val="20"/>
              </w:rPr>
              <w:t>v intervalech předepsaných výrobcem Tiskové techniky</w:t>
            </w:r>
          </w:p>
        </w:tc>
      </w:tr>
      <w:tr w:rsidR="00512263" w:rsidRPr="00512263" w14:paraId="367EA90D" w14:textId="77777777" w:rsidTr="00512263">
        <w:tc>
          <w:tcPr>
            <w:tcW w:w="3119" w:type="dxa"/>
          </w:tcPr>
          <w:p w14:paraId="7711DABE" w14:textId="2FD2F381" w:rsidR="00512263" w:rsidRPr="00512263" w:rsidRDefault="00512263" w:rsidP="00512263">
            <w:pPr>
              <w:pStyle w:val="Default"/>
              <w:spacing w:line="276" w:lineRule="auto"/>
              <w:rPr>
                <w:rFonts w:ascii="Times New Roman" w:hAnsi="Times New Roman" w:cs="Times New Roman"/>
                <w:sz w:val="20"/>
                <w:szCs w:val="20"/>
              </w:rPr>
            </w:pPr>
            <w:r w:rsidRPr="00512263">
              <w:rPr>
                <w:rFonts w:ascii="Times New Roman" w:hAnsi="Times New Roman" w:cs="Times New Roman"/>
                <w:sz w:val="20"/>
                <w:szCs w:val="20"/>
              </w:rPr>
              <w:t>Preventivní kontrola</w:t>
            </w:r>
          </w:p>
        </w:tc>
        <w:tc>
          <w:tcPr>
            <w:tcW w:w="2977" w:type="dxa"/>
          </w:tcPr>
          <w:p w14:paraId="0301A084" w14:textId="524FF31A" w:rsidR="00512263" w:rsidRPr="00512263" w:rsidRDefault="00512263" w:rsidP="00512263">
            <w:pPr>
              <w:pStyle w:val="Default"/>
              <w:spacing w:line="276" w:lineRule="auto"/>
              <w:rPr>
                <w:rFonts w:ascii="Times New Roman" w:hAnsi="Times New Roman" w:cs="Times New Roman"/>
                <w:sz w:val="20"/>
                <w:szCs w:val="20"/>
              </w:rPr>
            </w:pPr>
            <w:r w:rsidRPr="00512263">
              <w:rPr>
                <w:rFonts w:ascii="Times New Roman" w:hAnsi="Times New Roman" w:cs="Times New Roman"/>
                <w:sz w:val="20"/>
                <w:szCs w:val="20"/>
              </w:rPr>
              <w:t>Preventivní kontroly Tiskové techniky v rozsahu a způsobem předepsanými výrobcem Tiskové techniky</w:t>
            </w:r>
          </w:p>
        </w:tc>
        <w:tc>
          <w:tcPr>
            <w:tcW w:w="2781" w:type="dxa"/>
          </w:tcPr>
          <w:p w14:paraId="7077943C" w14:textId="611E4B68" w:rsidR="00512263" w:rsidRPr="00512263" w:rsidRDefault="00512263" w:rsidP="00512263">
            <w:pPr>
              <w:pStyle w:val="Default"/>
              <w:spacing w:line="276" w:lineRule="auto"/>
              <w:rPr>
                <w:rFonts w:ascii="Times New Roman" w:hAnsi="Times New Roman" w:cs="Times New Roman"/>
                <w:sz w:val="20"/>
                <w:szCs w:val="20"/>
              </w:rPr>
            </w:pPr>
            <w:r w:rsidRPr="00512263">
              <w:rPr>
                <w:rFonts w:ascii="Times New Roman" w:hAnsi="Times New Roman" w:cs="Times New Roman"/>
                <w:sz w:val="20"/>
                <w:szCs w:val="20"/>
              </w:rPr>
              <w:t>v intervalech předepsaných výrobcem Tiskové techniky</w:t>
            </w:r>
          </w:p>
        </w:tc>
      </w:tr>
      <w:tr w:rsidR="00512263" w:rsidRPr="00512263" w14:paraId="36770946" w14:textId="77777777" w:rsidTr="00512263">
        <w:tc>
          <w:tcPr>
            <w:tcW w:w="3119" w:type="dxa"/>
          </w:tcPr>
          <w:p w14:paraId="34282DD1" w14:textId="402EFA87" w:rsidR="00512263" w:rsidRPr="00512263" w:rsidRDefault="00512263" w:rsidP="00512263">
            <w:pPr>
              <w:pStyle w:val="Default"/>
              <w:spacing w:line="276" w:lineRule="auto"/>
              <w:rPr>
                <w:rFonts w:ascii="Times New Roman" w:hAnsi="Times New Roman" w:cs="Times New Roman"/>
                <w:sz w:val="20"/>
                <w:szCs w:val="20"/>
              </w:rPr>
            </w:pPr>
            <w:r w:rsidRPr="00512263">
              <w:rPr>
                <w:rFonts w:ascii="Times New Roman" w:hAnsi="Times New Roman" w:cs="Times New Roman"/>
                <w:sz w:val="20"/>
                <w:szCs w:val="20"/>
              </w:rPr>
              <w:t>Vzdálená správa</w:t>
            </w:r>
          </w:p>
        </w:tc>
        <w:tc>
          <w:tcPr>
            <w:tcW w:w="2977" w:type="dxa"/>
          </w:tcPr>
          <w:p w14:paraId="04727974" w14:textId="79FB0E1F" w:rsidR="00512263" w:rsidRPr="00512263" w:rsidRDefault="00512263" w:rsidP="00512263">
            <w:pPr>
              <w:pStyle w:val="Default"/>
              <w:spacing w:line="276" w:lineRule="auto"/>
              <w:rPr>
                <w:rFonts w:ascii="Times New Roman" w:hAnsi="Times New Roman" w:cs="Times New Roman"/>
                <w:sz w:val="20"/>
                <w:szCs w:val="20"/>
              </w:rPr>
            </w:pPr>
            <w:r w:rsidRPr="00512263">
              <w:rPr>
                <w:rFonts w:ascii="Times New Roman" w:hAnsi="Times New Roman" w:cs="Times New Roman"/>
                <w:sz w:val="20"/>
                <w:szCs w:val="20"/>
              </w:rPr>
              <w:t xml:space="preserve">Sledování provozuTiskové techniky prostřednictvím mobilní telefonní sítě, přijímání on-line hlášení o závadách a provozním stavu Tiskové tedhniky </w:t>
            </w:r>
          </w:p>
        </w:tc>
        <w:tc>
          <w:tcPr>
            <w:tcW w:w="2781" w:type="dxa"/>
          </w:tcPr>
          <w:p w14:paraId="36AA1867" w14:textId="206B36B3" w:rsidR="00512263" w:rsidRPr="00512263" w:rsidRDefault="00512263" w:rsidP="00512263">
            <w:pPr>
              <w:pStyle w:val="Default"/>
              <w:spacing w:line="276" w:lineRule="auto"/>
              <w:rPr>
                <w:rFonts w:ascii="Times New Roman" w:hAnsi="Times New Roman" w:cs="Times New Roman"/>
                <w:sz w:val="20"/>
                <w:szCs w:val="20"/>
              </w:rPr>
            </w:pPr>
            <w:r w:rsidRPr="00512263">
              <w:rPr>
                <w:rFonts w:ascii="Times New Roman" w:hAnsi="Times New Roman" w:cs="Times New Roman"/>
                <w:sz w:val="20"/>
                <w:szCs w:val="20"/>
              </w:rPr>
              <w:t>nepřetržitě</w:t>
            </w:r>
          </w:p>
        </w:tc>
      </w:tr>
      <w:tr w:rsidR="00512263" w:rsidRPr="00512263" w14:paraId="3777E810" w14:textId="77777777" w:rsidTr="00512263">
        <w:tc>
          <w:tcPr>
            <w:tcW w:w="3119" w:type="dxa"/>
          </w:tcPr>
          <w:p w14:paraId="0FABA4D0" w14:textId="40871FB1" w:rsidR="00512263" w:rsidRPr="00512263" w:rsidRDefault="00512263" w:rsidP="00512263">
            <w:pPr>
              <w:pStyle w:val="Default"/>
              <w:spacing w:line="276" w:lineRule="auto"/>
              <w:rPr>
                <w:rFonts w:ascii="Times New Roman" w:hAnsi="Times New Roman" w:cs="Times New Roman"/>
                <w:sz w:val="20"/>
                <w:szCs w:val="20"/>
              </w:rPr>
            </w:pPr>
            <w:r w:rsidRPr="00512263">
              <w:rPr>
                <w:rFonts w:ascii="Times New Roman" w:hAnsi="Times New Roman" w:cs="Times New Roman"/>
                <w:sz w:val="20"/>
                <w:szCs w:val="20"/>
              </w:rPr>
              <w:t>Zákaznické centrum</w:t>
            </w:r>
          </w:p>
        </w:tc>
        <w:tc>
          <w:tcPr>
            <w:tcW w:w="2977" w:type="dxa"/>
          </w:tcPr>
          <w:p w14:paraId="46DE85FF" w14:textId="5E3E4660" w:rsidR="00512263" w:rsidRPr="00512263" w:rsidRDefault="00512263" w:rsidP="00512263">
            <w:pPr>
              <w:pStyle w:val="Default"/>
              <w:spacing w:line="276" w:lineRule="auto"/>
              <w:rPr>
                <w:rFonts w:ascii="Times New Roman" w:hAnsi="Times New Roman" w:cs="Times New Roman"/>
                <w:sz w:val="20"/>
                <w:szCs w:val="20"/>
              </w:rPr>
            </w:pPr>
            <w:r w:rsidRPr="00512263">
              <w:rPr>
                <w:rFonts w:ascii="Times New Roman" w:hAnsi="Times New Roman" w:cs="Times New Roman"/>
                <w:sz w:val="20"/>
                <w:szCs w:val="20"/>
              </w:rPr>
              <w:t>Příjem oznámení Nájemce o závadách na Tiskové technice, požadavků na servis, údržbu, dodávku spotřebního materiálu a jiných oznámení a požadavků Nájemce na zákaznické centrum Pronajímatele prostřednictvím webového rozhraní</w:t>
            </w:r>
          </w:p>
        </w:tc>
        <w:tc>
          <w:tcPr>
            <w:tcW w:w="2781" w:type="dxa"/>
          </w:tcPr>
          <w:p w14:paraId="61C75795" w14:textId="368166DD" w:rsidR="00512263" w:rsidRPr="00512263" w:rsidRDefault="00512263" w:rsidP="00512263">
            <w:pPr>
              <w:pStyle w:val="Default"/>
              <w:spacing w:line="276" w:lineRule="auto"/>
              <w:rPr>
                <w:rFonts w:ascii="Times New Roman" w:hAnsi="Times New Roman" w:cs="Times New Roman"/>
                <w:sz w:val="20"/>
                <w:szCs w:val="20"/>
              </w:rPr>
            </w:pPr>
            <w:r w:rsidRPr="00512263">
              <w:rPr>
                <w:rFonts w:ascii="Times New Roman" w:hAnsi="Times New Roman" w:cs="Times New Roman"/>
                <w:sz w:val="20"/>
                <w:szCs w:val="20"/>
              </w:rPr>
              <w:t>pracovní dny 7:30 - 18:00</w:t>
            </w:r>
          </w:p>
        </w:tc>
      </w:tr>
      <w:tr w:rsidR="00512263" w:rsidRPr="00512263" w14:paraId="34B84B4D" w14:textId="77777777" w:rsidTr="00512263">
        <w:tc>
          <w:tcPr>
            <w:tcW w:w="3119" w:type="dxa"/>
          </w:tcPr>
          <w:p w14:paraId="0E0E8E19" w14:textId="38095300" w:rsidR="00512263" w:rsidRPr="00512263" w:rsidRDefault="00512263" w:rsidP="00512263">
            <w:pPr>
              <w:pStyle w:val="Default"/>
              <w:spacing w:line="276" w:lineRule="auto"/>
              <w:rPr>
                <w:rFonts w:ascii="Times New Roman" w:hAnsi="Times New Roman" w:cs="Times New Roman"/>
                <w:sz w:val="20"/>
                <w:szCs w:val="20"/>
              </w:rPr>
            </w:pPr>
            <w:r w:rsidRPr="00512263">
              <w:rPr>
                <w:rFonts w:ascii="Times New Roman" w:hAnsi="Times New Roman" w:cs="Times New Roman"/>
                <w:sz w:val="20"/>
                <w:szCs w:val="20"/>
              </w:rPr>
              <w:t>HelpDesk</w:t>
            </w:r>
          </w:p>
        </w:tc>
        <w:tc>
          <w:tcPr>
            <w:tcW w:w="2977" w:type="dxa"/>
          </w:tcPr>
          <w:p w14:paraId="5F6E1837" w14:textId="25762BFA" w:rsidR="00512263" w:rsidRPr="00512263" w:rsidRDefault="00512263" w:rsidP="00512263">
            <w:pPr>
              <w:pStyle w:val="Default"/>
              <w:spacing w:line="276" w:lineRule="auto"/>
              <w:rPr>
                <w:rFonts w:ascii="Times New Roman" w:hAnsi="Times New Roman" w:cs="Times New Roman"/>
                <w:sz w:val="20"/>
                <w:szCs w:val="20"/>
              </w:rPr>
            </w:pPr>
            <w:r w:rsidRPr="00512263">
              <w:rPr>
                <w:rFonts w:ascii="Times New Roman" w:hAnsi="Times New Roman" w:cs="Times New Roman"/>
                <w:sz w:val="20"/>
                <w:szCs w:val="20"/>
              </w:rPr>
              <w:t>Telefonická uživatelská a technologická podpora k nahlášení chyb, požadavků a slovní asistence</w:t>
            </w:r>
          </w:p>
        </w:tc>
        <w:tc>
          <w:tcPr>
            <w:tcW w:w="2781" w:type="dxa"/>
          </w:tcPr>
          <w:p w14:paraId="1DA3EC98" w14:textId="571B5F52" w:rsidR="00512263" w:rsidRPr="00512263" w:rsidRDefault="008B4FBC" w:rsidP="00512263">
            <w:pPr>
              <w:pStyle w:val="Default"/>
              <w:spacing w:line="276" w:lineRule="auto"/>
              <w:rPr>
                <w:rFonts w:ascii="Times New Roman" w:hAnsi="Times New Roman" w:cs="Times New Roman"/>
                <w:sz w:val="20"/>
                <w:szCs w:val="20"/>
              </w:rPr>
            </w:pPr>
            <w:r>
              <w:rPr>
                <w:rFonts w:ascii="Times New Roman" w:hAnsi="Times New Roman" w:cs="Times New Roman"/>
                <w:sz w:val="20"/>
                <w:szCs w:val="20"/>
              </w:rPr>
              <w:t>pracovní dny 7:30 - 18:0</w:t>
            </w:r>
            <w:r w:rsidR="00512263" w:rsidRPr="00512263">
              <w:rPr>
                <w:rFonts w:ascii="Times New Roman" w:hAnsi="Times New Roman" w:cs="Times New Roman"/>
                <w:sz w:val="20"/>
                <w:szCs w:val="20"/>
              </w:rPr>
              <w:t>0</w:t>
            </w:r>
          </w:p>
        </w:tc>
      </w:tr>
      <w:tr w:rsidR="00512263" w:rsidRPr="00512263" w14:paraId="46C1EE91" w14:textId="77777777" w:rsidTr="00512263">
        <w:tc>
          <w:tcPr>
            <w:tcW w:w="3119" w:type="dxa"/>
          </w:tcPr>
          <w:p w14:paraId="1D2D98C6" w14:textId="5BEC2EA3" w:rsidR="00512263" w:rsidRPr="00512263" w:rsidRDefault="00512263" w:rsidP="00512263">
            <w:pPr>
              <w:pStyle w:val="Default"/>
              <w:spacing w:line="276" w:lineRule="auto"/>
              <w:rPr>
                <w:rFonts w:ascii="Times New Roman" w:hAnsi="Times New Roman" w:cs="Times New Roman"/>
                <w:sz w:val="20"/>
                <w:szCs w:val="20"/>
              </w:rPr>
            </w:pPr>
            <w:r w:rsidRPr="00512263">
              <w:rPr>
                <w:rFonts w:ascii="Times New Roman" w:hAnsi="Times New Roman" w:cs="Times New Roman"/>
                <w:sz w:val="20"/>
                <w:szCs w:val="20"/>
              </w:rPr>
              <w:t>Kontrola kvality tisku</w:t>
            </w:r>
          </w:p>
        </w:tc>
        <w:tc>
          <w:tcPr>
            <w:tcW w:w="2977" w:type="dxa"/>
          </w:tcPr>
          <w:p w14:paraId="794AA890" w14:textId="5E921C59" w:rsidR="00512263" w:rsidRPr="00512263" w:rsidRDefault="00512263" w:rsidP="00512263">
            <w:pPr>
              <w:pStyle w:val="Default"/>
              <w:spacing w:line="276" w:lineRule="auto"/>
              <w:rPr>
                <w:rFonts w:ascii="Times New Roman" w:hAnsi="Times New Roman" w:cs="Times New Roman"/>
                <w:sz w:val="20"/>
                <w:szCs w:val="20"/>
              </w:rPr>
            </w:pPr>
            <w:r w:rsidRPr="00512263">
              <w:rPr>
                <w:rFonts w:ascii="Times New Roman" w:hAnsi="Times New Roman" w:cs="Times New Roman"/>
                <w:sz w:val="20"/>
                <w:szCs w:val="20"/>
              </w:rPr>
              <w:t>Kontrola kvality tiskových výstupů Tiskové techniky</w:t>
            </w:r>
          </w:p>
        </w:tc>
        <w:tc>
          <w:tcPr>
            <w:tcW w:w="2781" w:type="dxa"/>
          </w:tcPr>
          <w:p w14:paraId="403184D6" w14:textId="5D3CD193" w:rsidR="00512263" w:rsidRPr="00512263" w:rsidRDefault="00512263" w:rsidP="00512263">
            <w:pPr>
              <w:pStyle w:val="Default"/>
              <w:spacing w:line="276" w:lineRule="auto"/>
              <w:rPr>
                <w:rFonts w:ascii="Times New Roman" w:hAnsi="Times New Roman" w:cs="Times New Roman"/>
                <w:sz w:val="20"/>
                <w:szCs w:val="20"/>
              </w:rPr>
            </w:pPr>
            <w:r w:rsidRPr="00512263">
              <w:rPr>
                <w:rFonts w:ascii="Times New Roman" w:hAnsi="Times New Roman" w:cs="Times New Roman"/>
                <w:sz w:val="20"/>
                <w:szCs w:val="20"/>
              </w:rPr>
              <w:t>vždy při preventivní kontrole a při servisním zásahu</w:t>
            </w:r>
          </w:p>
        </w:tc>
      </w:tr>
      <w:tr w:rsidR="00512263" w:rsidRPr="00512263" w14:paraId="48590C24" w14:textId="77777777" w:rsidTr="00512263">
        <w:tc>
          <w:tcPr>
            <w:tcW w:w="3119" w:type="dxa"/>
            <w:vMerge w:val="restart"/>
          </w:tcPr>
          <w:p w14:paraId="18EA0EF0" w14:textId="2E4ED108" w:rsidR="00512263" w:rsidRPr="00512263" w:rsidRDefault="00512263" w:rsidP="00512263">
            <w:pPr>
              <w:pStyle w:val="Default"/>
              <w:spacing w:line="276" w:lineRule="auto"/>
              <w:rPr>
                <w:rFonts w:ascii="Times New Roman" w:hAnsi="Times New Roman" w:cs="Times New Roman"/>
                <w:sz w:val="20"/>
                <w:szCs w:val="20"/>
              </w:rPr>
            </w:pPr>
            <w:r w:rsidRPr="00512263">
              <w:rPr>
                <w:rFonts w:ascii="Times New Roman" w:hAnsi="Times New Roman" w:cs="Times New Roman"/>
                <w:sz w:val="20"/>
                <w:szCs w:val="20"/>
              </w:rPr>
              <w:t>Servis</w:t>
            </w:r>
          </w:p>
        </w:tc>
        <w:tc>
          <w:tcPr>
            <w:tcW w:w="2977" w:type="dxa"/>
            <w:vMerge w:val="restart"/>
          </w:tcPr>
          <w:p w14:paraId="664BD3FE" w14:textId="01F802F5" w:rsidR="00512263" w:rsidRPr="00512263" w:rsidRDefault="00512263" w:rsidP="00512263">
            <w:pPr>
              <w:pStyle w:val="Default"/>
              <w:spacing w:line="276" w:lineRule="auto"/>
              <w:rPr>
                <w:rFonts w:ascii="Times New Roman" w:hAnsi="Times New Roman" w:cs="Times New Roman"/>
                <w:sz w:val="20"/>
                <w:szCs w:val="20"/>
              </w:rPr>
            </w:pPr>
            <w:r w:rsidRPr="00512263">
              <w:rPr>
                <w:rFonts w:ascii="Times New Roman" w:hAnsi="Times New Roman" w:cs="Times New Roman"/>
                <w:sz w:val="20"/>
                <w:szCs w:val="20"/>
              </w:rPr>
              <w:t>Odstranění veškerých závad, poruch, opotřebení či jiných nedostatků Tiskové techniky, seřizování, nastavování Tiskové techniky (dále též jen "odstraňování chyb") . Servis probíhá v p</w:t>
            </w:r>
            <w:r w:rsidR="008B4FBC">
              <w:rPr>
                <w:rFonts w:ascii="Times New Roman" w:hAnsi="Times New Roman" w:cs="Times New Roman"/>
                <w:sz w:val="20"/>
                <w:szCs w:val="20"/>
              </w:rPr>
              <w:t>racovních dnech v čase 8:00 - 18</w:t>
            </w:r>
            <w:r w:rsidRPr="00512263">
              <w:rPr>
                <w:rFonts w:ascii="Times New Roman" w:hAnsi="Times New Roman" w:cs="Times New Roman"/>
                <w:sz w:val="20"/>
                <w:szCs w:val="20"/>
              </w:rPr>
              <w:t xml:space="preserve">:00 </w:t>
            </w:r>
          </w:p>
        </w:tc>
        <w:tc>
          <w:tcPr>
            <w:tcW w:w="2781" w:type="dxa"/>
          </w:tcPr>
          <w:p w14:paraId="0610AA11" w14:textId="34C544C8" w:rsidR="00512263" w:rsidRPr="00512263" w:rsidRDefault="00512263" w:rsidP="00512263">
            <w:pPr>
              <w:pStyle w:val="Default"/>
              <w:spacing w:line="276" w:lineRule="auto"/>
              <w:rPr>
                <w:rFonts w:ascii="Times New Roman" w:hAnsi="Times New Roman" w:cs="Times New Roman"/>
                <w:sz w:val="20"/>
                <w:szCs w:val="20"/>
              </w:rPr>
            </w:pPr>
            <w:r w:rsidRPr="00512263">
              <w:rPr>
                <w:rFonts w:ascii="Times New Roman" w:hAnsi="Times New Roman" w:cs="Times New Roman"/>
                <w:sz w:val="20"/>
                <w:szCs w:val="20"/>
              </w:rPr>
              <w:t>u chyb A (viz specifikace chyb níže) - dojezd technika k odstranění závady do 4 pracovních hodin od ohlášení chyby. Servis probíhá v pracovních dnech v čase 8:00 - 16:00 .</w:t>
            </w:r>
          </w:p>
        </w:tc>
      </w:tr>
      <w:tr w:rsidR="00512263" w:rsidRPr="00512263" w14:paraId="475DE762" w14:textId="77777777" w:rsidTr="00512263">
        <w:tc>
          <w:tcPr>
            <w:tcW w:w="3119" w:type="dxa"/>
            <w:vMerge/>
          </w:tcPr>
          <w:p w14:paraId="1BA3E832" w14:textId="77777777" w:rsidR="00512263" w:rsidRPr="00512263" w:rsidRDefault="00512263" w:rsidP="00512263">
            <w:pPr>
              <w:pStyle w:val="Default"/>
              <w:spacing w:line="276" w:lineRule="auto"/>
              <w:rPr>
                <w:rFonts w:ascii="Times New Roman" w:hAnsi="Times New Roman" w:cs="Times New Roman"/>
                <w:sz w:val="20"/>
                <w:szCs w:val="20"/>
              </w:rPr>
            </w:pPr>
          </w:p>
        </w:tc>
        <w:tc>
          <w:tcPr>
            <w:tcW w:w="2977" w:type="dxa"/>
            <w:vMerge/>
          </w:tcPr>
          <w:p w14:paraId="7A0F7511" w14:textId="77777777" w:rsidR="00512263" w:rsidRPr="00512263" w:rsidRDefault="00512263" w:rsidP="00512263">
            <w:pPr>
              <w:pStyle w:val="Default"/>
              <w:spacing w:line="276" w:lineRule="auto"/>
              <w:rPr>
                <w:rFonts w:ascii="Times New Roman" w:hAnsi="Times New Roman" w:cs="Times New Roman"/>
                <w:sz w:val="20"/>
                <w:szCs w:val="20"/>
              </w:rPr>
            </w:pPr>
          </w:p>
        </w:tc>
        <w:tc>
          <w:tcPr>
            <w:tcW w:w="2781" w:type="dxa"/>
          </w:tcPr>
          <w:p w14:paraId="3E0B0224" w14:textId="5BB899C4" w:rsidR="00512263" w:rsidRPr="00512263" w:rsidRDefault="00512263" w:rsidP="00512263">
            <w:pPr>
              <w:pStyle w:val="Default"/>
              <w:spacing w:line="276" w:lineRule="auto"/>
              <w:rPr>
                <w:rFonts w:ascii="Times New Roman" w:hAnsi="Times New Roman" w:cs="Times New Roman"/>
                <w:sz w:val="20"/>
                <w:szCs w:val="20"/>
              </w:rPr>
            </w:pPr>
            <w:r w:rsidRPr="00512263">
              <w:rPr>
                <w:rFonts w:ascii="Times New Roman" w:hAnsi="Times New Roman" w:cs="Times New Roman"/>
                <w:sz w:val="20"/>
                <w:szCs w:val="20"/>
              </w:rPr>
              <w:t>u chyb B (viz specifikace chyb níže) - dojezd technika k odstranění závady do 16 pracovních hodin od ohlášení chyby. Servis probíhá v p</w:t>
            </w:r>
            <w:r w:rsidR="008B4FBC">
              <w:rPr>
                <w:rFonts w:ascii="Times New Roman" w:hAnsi="Times New Roman" w:cs="Times New Roman"/>
                <w:sz w:val="20"/>
                <w:szCs w:val="20"/>
              </w:rPr>
              <w:t>racovních dnech v čase 8:00 - 18</w:t>
            </w:r>
            <w:r w:rsidRPr="00512263">
              <w:rPr>
                <w:rFonts w:ascii="Times New Roman" w:hAnsi="Times New Roman" w:cs="Times New Roman"/>
                <w:sz w:val="20"/>
                <w:szCs w:val="20"/>
              </w:rPr>
              <w:t>:00 .</w:t>
            </w:r>
          </w:p>
        </w:tc>
      </w:tr>
      <w:tr w:rsidR="00512263" w:rsidRPr="00512263" w14:paraId="3742E50C" w14:textId="77777777" w:rsidTr="00512263">
        <w:tc>
          <w:tcPr>
            <w:tcW w:w="3119" w:type="dxa"/>
            <w:vMerge/>
          </w:tcPr>
          <w:p w14:paraId="3F111714" w14:textId="77777777" w:rsidR="00512263" w:rsidRPr="00512263" w:rsidRDefault="00512263" w:rsidP="00512263">
            <w:pPr>
              <w:pStyle w:val="Default"/>
              <w:spacing w:line="276" w:lineRule="auto"/>
              <w:rPr>
                <w:rFonts w:ascii="Times New Roman" w:hAnsi="Times New Roman" w:cs="Times New Roman"/>
                <w:sz w:val="20"/>
                <w:szCs w:val="20"/>
              </w:rPr>
            </w:pPr>
          </w:p>
        </w:tc>
        <w:tc>
          <w:tcPr>
            <w:tcW w:w="2977" w:type="dxa"/>
            <w:vMerge/>
          </w:tcPr>
          <w:p w14:paraId="0DAF3C5A" w14:textId="77777777" w:rsidR="00512263" w:rsidRPr="00512263" w:rsidRDefault="00512263" w:rsidP="00512263">
            <w:pPr>
              <w:pStyle w:val="Default"/>
              <w:spacing w:line="276" w:lineRule="auto"/>
              <w:rPr>
                <w:rFonts w:ascii="Times New Roman" w:hAnsi="Times New Roman" w:cs="Times New Roman"/>
                <w:sz w:val="20"/>
                <w:szCs w:val="20"/>
              </w:rPr>
            </w:pPr>
          </w:p>
        </w:tc>
        <w:tc>
          <w:tcPr>
            <w:tcW w:w="2781" w:type="dxa"/>
          </w:tcPr>
          <w:p w14:paraId="16AAF342" w14:textId="5509D442" w:rsidR="00512263" w:rsidRPr="00512263" w:rsidRDefault="00512263" w:rsidP="00512263">
            <w:pPr>
              <w:pStyle w:val="Default"/>
              <w:spacing w:line="276" w:lineRule="auto"/>
              <w:rPr>
                <w:rFonts w:ascii="Times New Roman" w:hAnsi="Times New Roman" w:cs="Times New Roman"/>
                <w:sz w:val="20"/>
                <w:szCs w:val="20"/>
              </w:rPr>
            </w:pPr>
            <w:r w:rsidRPr="00512263">
              <w:rPr>
                <w:rFonts w:ascii="Times New Roman" w:hAnsi="Times New Roman" w:cs="Times New Roman"/>
                <w:sz w:val="20"/>
                <w:szCs w:val="20"/>
              </w:rPr>
              <w:t xml:space="preserve">u chyb C (viz specifikace chyb níže) - dojezd technika k odstranění závady do 40 pracovních hodin od ohlášení chyby . Servis probíhá v pracovních dnech v čase 8:00 - </w:t>
            </w:r>
            <w:r w:rsidR="008B4FBC">
              <w:rPr>
                <w:rFonts w:ascii="Times New Roman" w:hAnsi="Times New Roman" w:cs="Times New Roman"/>
                <w:sz w:val="20"/>
                <w:szCs w:val="20"/>
              </w:rPr>
              <w:lastRenderedPageBreak/>
              <w:t>18</w:t>
            </w:r>
            <w:r w:rsidRPr="00512263">
              <w:rPr>
                <w:rFonts w:ascii="Times New Roman" w:hAnsi="Times New Roman" w:cs="Times New Roman"/>
                <w:sz w:val="20"/>
                <w:szCs w:val="20"/>
              </w:rPr>
              <w:t>:00 .</w:t>
            </w:r>
          </w:p>
        </w:tc>
      </w:tr>
      <w:tr w:rsidR="00512263" w:rsidRPr="00512263" w14:paraId="2075AA28" w14:textId="77777777" w:rsidTr="00512263">
        <w:tc>
          <w:tcPr>
            <w:tcW w:w="3119" w:type="dxa"/>
          </w:tcPr>
          <w:p w14:paraId="55369FDF" w14:textId="14C366BF" w:rsidR="00512263" w:rsidRPr="00512263" w:rsidRDefault="00512263" w:rsidP="00512263">
            <w:pPr>
              <w:pStyle w:val="Default"/>
              <w:spacing w:line="276" w:lineRule="auto"/>
              <w:rPr>
                <w:rFonts w:ascii="Times New Roman" w:hAnsi="Times New Roman" w:cs="Times New Roman"/>
                <w:sz w:val="20"/>
                <w:szCs w:val="20"/>
              </w:rPr>
            </w:pPr>
            <w:r w:rsidRPr="00512263">
              <w:rPr>
                <w:rFonts w:ascii="Times New Roman" w:hAnsi="Times New Roman" w:cs="Times New Roman"/>
                <w:sz w:val="20"/>
                <w:szCs w:val="20"/>
              </w:rPr>
              <w:lastRenderedPageBreak/>
              <w:t>Dodávky spotřebního materiálu</w:t>
            </w:r>
          </w:p>
        </w:tc>
        <w:tc>
          <w:tcPr>
            <w:tcW w:w="2977" w:type="dxa"/>
          </w:tcPr>
          <w:p w14:paraId="2BA0162A" w14:textId="274967DF" w:rsidR="00512263" w:rsidRPr="00512263" w:rsidRDefault="00512263" w:rsidP="00512263">
            <w:pPr>
              <w:pStyle w:val="Default"/>
              <w:spacing w:line="276" w:lineRule="auto"/>
              <w:rPr>
                <w:rFonts w:ascii="Times New Roman" w:hAnsi="Times New Roman" w:cs="Times New Roman"/>
                <w:sz w:val="20"/>
                <w:szCs w:val="20"/>
              </w:rPr>
            </w:pPr>
            <w:r w:rsidRPr="00512263">
              <w:rPr>
                <w:rFonts w:ascii="Times New Roman" w:hAnsi="Times New Roman" w:cs="Times New Roman"/>
                <w:sz w:val="20"/>
                <w:szCs w:val="20"/>
              </w:rPr>
              <w:t>Dodávky tonerů a papíru (všech formátů) odpovídajících kvalitou nejméně doporučením výrobce Tiskové technky, v možství umožňujícím plynulý provoz Tiskové techniky (posuzováno podle průběhu provozu Tiskové techniky sledovaného Pronajímatelem v rámci vzdálené správy nebo jiným vhodným způsobem); dodávky a výměna ostatního spotřebního materiálu</w:t>
            </w:r>
          </w:p>
        </w:tc>
        <w:tc>
          <w:tcPr>
            <w:tcW w:w="2781" w:type="dxa"/>
          </w:tcPr>
          <w:p w14:paraId="377F0F2B" w14:textId="7DC39AC2" w:rsidR="00512263" w:rsidRPr="00512263" w:rsidRDefault="00512263" w:rsidP="00512263">
            <w:pPr>
              <w:pStyle w:val="Default"/>
              <w:spacing w:line="276" w:lineRule="auto"/>
              <w:rPr>
                <w:rFonts w:ascii="Times New Roman" w:hAnsi="Times New Roman" w:cs="Times New Roman"/>
                <w:sz w:val="20"/>
                <w:szCs w:val="20"/>
              </w:rPr>
            </w:pPr>
            <w:r w:rsidRPr="00512263">
              <w:rPr>
                <w:rFonts w:ascii="Times New Roman" w:hAnsi="Times New Roman" w:cs="Times New Roman"/>
                <w:sz w:val="20"/>
                <w:szCs w:val="20"/>
              </w:rPr>
              <w:t xml:space="preserve">pracovní dny 8:00 - </w:t>
            </w:r>
            <w:r w:rsidR="008B4FBC">
              <w:rPr>
                <w:rFonts w:ascii="Times New Roman" w:hAnsi="Times New Roman" w:cs="Times New Roman"/>
                <w:sz w:val="20"/>
                <w:szCs w:val="20"/>
              </w:rPr>
              <w:t>18</w:t>
            </w:r>
            <w:r w:rsidRPr="00512263">
              <w:rPr>
                <w:rFonts w:ascii="Times New Roman" w:hAnsi="Times New Roman" w:cs="Times New Roman"/>
                <w:sz w:val="20"/>
                <w:szCs w:val="20"/>
              </w:rPr>
              <w:t>:00</w:t>
            </w:r>
          </w:p>
        </w:tc>
      </w:tr>
      <w:tr w:rsidR="00512263" w:rsidRPr="00512263" w14:paraId="7659E304" w14:textId="77777777" w:rsidTr="00512263">
        <w:tc>
          <w:tcPr>
            <w:tcW w:w="3119" w:type="dxa"/>
          </w:tcPr>
          <w:p w14:paraId="15924A1D" w14:textId="378F702C" w:rsidR="00512263" w:rsidRPr="00512263" w:rsidRDefault="00512263" w:rsidP="00512263">
            <w:pPr>
              <w:pStyle w:val="Default"/>
              <w:spacing w:line="276" w:lineRule="auto"/>
              <w:rPr>
                <w:rFonts w:ascii="Times New Roman" w:hAnsi="Times New Roman" w:cs="Times New Roman"/>
                <w:sz w:val="20"/>
                <w:szCs w:val="20"/>
              </w:rPr>
            </w:pPr>
            <w:r w:rsidRPr="00512263">
              <w:rPr>
                <w:rFonts w:ascii="Times New Roman" w:hAnsi="Times New Roman" w:cs="Times New Roman"/>
                <w:sz w:val="20"/>
                <w:szCs w:val="20"/>
              </w:rPr>
              <w:t>Odečet počítadel</w:t>
            </w:r>
          </w:p>
        </w:tc>
        <w:tc>
          <w:tcPr>
            <w:tcW w:w="2977" w:type="dxa"/>
          </w:tcPr>
          <w:p w14:paraId="2831FC8C" w14:textId="14CF12EA" w:rsidR="00512263" w:rsidRPr="00512263" w:rsidRDefault="00512263" w:rsidP="00512263">
            <w:pPr>
              <w:pStyle w:val="Default"/>
              <w:spacing w:line="276" w:lineRule="auto"/>
              <w:rPr>
                <w:rFonts w:ascii="Times New Roman" w:hAnsi="Times New Roman" w:cs="Times New Roman"/>
                <w:sz w:val="20"/>
                <w:szCs w:val="20"/>
              </w:rPr>
            </w:pPr>
            <w:r w:rsidRPr="00512263">
              <w:rPr>
                <w:rFonts w:ascii="Times New Roman" w:hAnsi="Times New Roman" w:cs="Times New Roman"/>
                <w:sz w:val="20"/>
                <w:szCs w:val="20"/>
              </w:rPr>
              <w:t>Zjišťování stavu počítadel na Tiskové technice za účelem zjištění intenzity užívání veškerých funkcí Tiskové techniky, prostřednictvím monitorovacího systému ePRO nebo jiným vhodným způsobem</w:t>
            </w:r>
          </w:p>
        </w:tc>
        <w:tc>
          <w:tcPr>
            <w:tcW w:w="2781" w:type="dxa"/>
          </w:tcPr>
          <w:p w14:paraId="20B261AD" w14:textId="6715670F" w:rsidR="00512263" w:rsidRPr="00512263" w:rsidRDefault="00512263" w:rsidP="00512263">
            <w:pPr>
              <w:pStyle w:val="Default"/>
              <w:spacing w:line="276" w:lineRule="auto"/>
              <w:rPr>
                <w:rFonts w:ascii="Times New Roman" w:hAnsi="Times New Roman" w:cs="Times New Roman"/>
                <w:sz w:val="20"/>
                <w:szCs w:val="20"/>
              </w:rPr>
            </w:pPr>
            <w:r w:rsidRPr="00512263">
              <w:rPr>
                <w:rFonts w:ascii="Times New Roman" w:hAnsi="Times New Roman" w:cs="Times New Roman"/>
                <w:sz w:val="20"/>
                <w:szCs w:val="20"/>
              </w:rPr>
              <w:t>poslední den v měsíci</w:t>
            </w:r>
          </w:p>
        </w:tc>
      </w:tr>
      <w:tr w:rsidR="00512263" w:rsidRPr="00512263" w14:paraId="1F30A58E" w14:textId="77777777" w:rsidTr="00512263">
        <w:tc>
          <w:tcPr>
            <w:tcW w:w="3119" w:type="dxa"/>
          </w:tcPr>
          <w:p w14:paraId="57EE0827" w14:textId="3B1F924D" w:rsidR="00512263" w:rsidRPr="00512263" w:rsidRDefault="00512263" w:rsidP="00512263">
            <w:pPr>
              <w:pStyle w:val="Default"/>
              <w:spacing w:line="276" w:lineRule="auto"/>
              <w:rPr>
                <w:rFonts w:ascii="Times New Roman" w:hAnsi="Times New Roman" w:cs="Times New Roman"/>
                <w:sz w:val="20"/>
                <w:szCs w:val="20"/>
              </w:rPr>
            </w:pPr>
            <w:r w:rsidRPr="00512263">
              <w:rPr>
                <w:rFonts w:ascii="Times New Roman" w:hAnsi="Times New Roman" w:cs="Times New Roman"/>
                <w:sz w:val="20"/>
                <w:szCs w:val="20"/>
              </w:rPr>
              <w:t>Analýza vytíženosti stroje</w:t>
            </w:r>
          </w:p>
        </w:tc>
        <w:tc>
          <w:tcPr>
            <w:tcW w:w="2977" w:type="dxa"/>
          </w:tcPr>
          <w:p w14:paraId="61BBB607" w14:textId="453C645F" w:rsidR="00512263" w:rsidRPr="00512263" w:rsidRDefault="00512263" w:rsidP="00512263">
            <w:pPr>
              <w:pStyle w:val="Default"/>
              <w:spacing w:line="276" w:lineRule="auto"/>
              <w:rPr>
                <w:rFonts w:ascii="Times New Roman" w:hAnsi="Times New Roman" w:cs="Times New Roman"/>
                <w:sz w:val="20"/>
                <w:szCs w:val="20"/>
              </w:rPr>
            </w:pPr>
            <w:r w:rsidRPr="00512263">
              <w:rPr>
                <w:rFonts w:ascii="Times New Roman" w:hAnsi="Times New Roman" w:cs="Times New Roman"/>
                <w:sz w:val="20"/>
                <w:szCs w:val="20"/>
              </w:rPr>
              <w:t>Porovnání objemu tisku s kapacitou stroje</w:t>
            </w:r>
          </w:p>
        </w:tc>
        <w:tc>
          <w:tcPr>
            <w:tcW w:w="2781" w:type="dxa"/>
          </w:tcPr>
          <w:p w14:paraId="79432007" w14:textId="38E36688" w:rsidR="00512263" w:rsidRPr="00512263" w:rsidRDefault="00512263" w:rsidP="00512263">
            <w:pPr>
              <w:pStyle w:val="Default"/>
              <w:spacing w:line="276" w:lineRule="auto"/>
              <w:rPr>
                <w:rFonts w:ascii="Times New Roman" w:hAnsi="Times New Roman" w:cs="Times New Roman"/>
                <w:sz w:val="20"/>
                <w:szCs w:val="20"/>
              </w:rPr>
            </w:pPr>
            <w:r w:rsidRPr="00512263">
              <w:rPr>
                <w:rFonts w:ascii="Times New Roman" w:hAnsi="Times New Roman" w:cs="Times New Roman"/>
                <w:sz w:val="20"/>
                <w:szCs w:val="20"/>
              </w:rPr>
              <w:t>čtvrtletně</w:t>
            </w:r>
          </w:p>
        </w:tc>
      </w:tr>
      <w:tr w:rsidR="00512263" w:rsidRPr="00512263" w14:paraId="12EDBC6A" w14:textId="77777777" w:rsidTr="00512263">
        <w:tc>
          <w:tcPr>
            <w:tcW w:w="3119" w:type="dxa"/>
          </w:tcPr>
          <w:p w14:paraId="284BF98D" w14:textId="06E136F7" w:rsidR="00512263" w:rsidRPr="00512263" w:rsidRDefault="00512263" w:rsidP="00512263">
            <w:pPr>
              <w:pStyle w:val="Default"/>
              <w:spacing w:line="276" w:lineRule="auto"/>
              <w:rPr>
                <w:rFonts w:ascii="Times New Roman" w:hAnsi="Times New Roman" w:cs="Times New Roman"/>
                <w:sz w:val="20"/>
                <w:szCs w:val="20"/>
              </w:rPr>
            </w:pPr>
            <w:r w:rsidRPr="00512263">
              <w:rPr>
                <w:rFonts w:ascii="Times New Roman" w:hAnsi="Times New Roman" w:cs="Times New Roman"/>
                <w:sz w:val="20"/>
                <w:szCs w:val="20"/>
              </w:rPr>
              <w:t>Vyhodnocení služeb a statistika</w:t>
            </w:r>
          </w:p>
        </w:tc>
        <w:tc>
          <w:tcPr>
            <w:tcW w:w="2977" w:type="dxa"/>
          </w:tcPr>
          <w:p w14:paraId="05B15C36" w14:textId="0906671E" w:rsidR="00512263" w:rsidRPr="00512263" w:rsidRDefault="00512263" w:rsidP="00512263">
            <w:pPr>
              <w:pStyle w:val="Default"/>
              <w:spacing w:line="276" w:lineRule="auto"/>
              <w:rPr>
                <w:rFonts w:ascii="Times New Roman" w:hAnsi="Times New Roman" w:cs="Times New Roman"/>
                <w:sz w:val="20"/>
                <w:szCs w:val="20"/>
              </w:rPr>
            </w:pPr>
            <w:r w:rsidRPr="00512263">
              <w:rPr>
                <w:rFonts w:ascii="Times New Roman" w:hAnsi="Times New Roman" w:cs="Times New Roman"/>
                <w:sz w:val="20"/>
                <w:szCs w:val="20"/>
              </w:rPr>
              <w:t>Zprávy o provozu jednotlivých strojů (zejména ppočtu jím pořízených tiskových výstupů všech druhů), servisních zásazích a dalších relevantních událostech</w:t>
            </w:r>
          </w:p>
        </w:tc>
        <w:tc>
          <w:tcPr>
            <w:tcW w:w="2781" w:type="dxa"/>
          </w:tcPr>
          <w:p w14:paraId="002B29C3" w14:textId="55AEA504" w:rsidR="00512263" w:rsidRPr="00512263" w:rsidRDefault="00512263" w:rsidP="00512263">
            <w:pPr>
              <w:pStyle w:val="Default"/>
              <w:spacing w:line="276" w:lineRule="auto"/>
              <w:rPr>
                <w:rFonts w:ascii="Times New Roman" w:hAnsi="Times New Roman" w:cs="Times New Roman"/>
                <w:sz w:val="20"/>
                <w:szCs w:val="20"/>
              </w:rPr>
            </w:pPr>
            <w:r w:rsidRPr="00512263">
              <w:rPr>
                <w:rFonts w:ascii="Times New Roman" w:hAnsi="Times New Roman" w:cs="Times New Roman"/>
                <w:sz w:val="20"/>
                <w:szCs w:val="20"/>
              </w:rPr>
              <w:t>čtvrtletně</w:t>
            </w:r>
          </w:p>
        </w:tc>
      </w:tr>
      <w:tr w:rsidR="00512263" w:rsidRPr="00512263" w14:paraId="0E479962" w14:textId="77777777" w:rsidTr="00512263">
        <w:tc>
          <w:tcPr>
            <w:tcW w:w="3119" w:type="dxa"/>
          </w:tcPr>
          <w:p w14:paraId="4561E62E" w14:textId="27FD705B" w:rsidR="00512263" w:rsidRPr="00512263" w:rsidRDefault="00512263" w:rsidP="00512263">
            <w:pPr>
              <w:pStyle w:val="Default"/>
              <w:spacing w:line="276" w:lineRule="auto"/>
              <w:rPr>
                <w:rFonts w:ascii="Times New Roman" w:hAnsi="Times New Roman" w:cs="Times New Roman"/>
                <w:sz w:val="20"/>
                <w:szCs w:val="20"/>
              </w:rPr>
            </w:pPr>
            <w:r w:rsidRPr="00512263">
              <w:rPr>
                <w:rFonts w:ascii="Times New Roman" w:hAnsi="Times New Roman" w:cs="Times New Roman"/>
                <w:sz w:val="20"/>
                <w:szCs w:val="20"/>
              </w:rPr>
              <w:t>Jediná faktura</w:t>
            </w:r>
          </w:p>
        </w:tc>
        <w:tc>
          <w:tcPr>
            <w:tcW w:w="2977" w:type="dxa"/>
          </w:tcPr>
          <w:p w14:paraId="57C85958" w14:textId="40CC2E19" w:rsidR="00512263" w:rsidRPr="00512263" w:rsidRDefault="00512263" w:rsidP="00512263">
            <w:pPr>
              <w:pStyle w:val="Default"/>
              <w:spacing w:line="276" w:lineRule="auto"/>
              <w:rPr>
                <w:rFonts w:ascii="Times New Roman" w:hAnsi="Times New Roman" w:cs="Times New Roman"/>
                <w:sz w:val="20"/>
                <w:szCs w:val="20"/>
              </w:rPr>
            </w:pPr>
            <w:r w:rsidRPr="00512263">
              <w:rPr>
                <w:rFonts w:ascii="Times New Roman" w:hAnsi="Times New Roman" w:cs="Times New Roman"/>
                <w:sz w:val="20"/>
                <w:szCs w:val="20"/>
              </w:rPr>
              <w:t>Fakurace nájemného a odměny za služby jedinou fakturou, s rozúčtováním na jednotlivé lokality, v nichž je  Tisková technika umístěna</w:t>
            </w:r>
          </w:p>
        </w:tc>
        <w:tc>
          <w:tcPr>
            <w:tcW w:w="2781" w:type="dxa"/>
          </w:tcPr>
          <w:p w14:paraId="3C1860D5" w14:textId="74114328" w:rsidR="00512263" w:rsidRPr="00512263" w:rsidRDefault="00512263" w:rsidP="00512263">
            <w:pPr>
              <w:pStyle w:val="Default"/>
              <w:spacing w:line="276" w:lineRule="auto"/>
              <w:rPr>
                <w:rFonts w:ascii="Times New Roman" w:hAnsi="Times New Roman" w:cs="Times New Roman"/>
                <w:sz w:val="20"/>
                <w:szCs w:val="20"/>
              </w:rPr>
            </w:pPr>
            <w:r w:rsidRPr="00512263">
              <w:rPr>
                <w:rFonts w:ascii="Times New Roman" w:hAnsi="Times New Roman" w:cs="Times New Roman"/>
                <w:sz w:val="20"/>
                <w:szCs w:val="20"/>
              </w:rPr>
              <w:t>1 x měsíčně</w:t>
            </w:r>
          </w:p>
        </w:tc>
      </w:tr>
      <w:tr w:rsidR="00512263" w:rsidRPr="00512263" w14:paraId="0809ACFD" w14:textId="77777777" w:rsidTr="00512263">
        <w:tc>
          <w:tcPr>
            <w:tcW w:w="3119" w:type="dxa"/>
          </w:tcPr>
          <w:p w14:paraId="6BD3FB72" w14:textId="554A39B6" w:rsidR="00512263" w:rsidRPr="00512263" w:rsidRDefault="00512263" w:rsidP="00512263">
            <w:pPr>
              <w:pStyle w:val="Default"/>
              <w:spacing w:line="276" w:lineRule="auto"/>
              <w:rPr>
                <w:rFonts w:ascii="Times New Roman" w:hAnsi="Times New Roman" w:cs="Times New Roman"/>
                <w:sz w:val="20"/>
                <w:szCs w:val="20"/>
              </w:rPr>
            </w:pPr>
            <w:r w:rsidRPr="00512263">
              <w:rPr>
                <w:rFonts w:ascii="Times New Roman" w:hAnsi="Times New Roman" w:cs="Times New Roman"/>
                <w:sz w:val="20"/>
                <w:szCs w:val="20"/>
              </w:rPr>
              <w:t>Likvidace odpadů a strojů</w:t>
            </w:r>
          </w:p>
        </w:tc>
        <w:tc>
          <w:tcPr>
            <w:tcW w:w="2977" w:type="dxa"/>
          </w:tcPr>
          <w:p w14:paraId="3E62431E" w14:textId="1B94CF6A" w:rsidR="00512263" w:rsidRPr="00512263" w:rsidRDefault="00512263" w:rsidP="00512263">
            <w:pPr>
              <w:pStyle w:val="Default"/>
              <w:spacing w:line="276" w:lineRule="auto"/>
              <w:rPr>
                <w:rFonts w:ascii="Times New Roman" w:hAnsi="Times New Roman" w:cs="Times New Roman"/>
                <w:sz w:val="20"/>
                <w:szCs w:val="20"/>
              </w:rPr>
            </w:pPr>
            <w:r w:rsidRPr="00512263">
              <w:rPr>
                <w:rFonts w:ascii="Times New Roman" w:hAnsi="Times New Roman" w:cs="Times New Roman"/>
                <w:sz w:val="20"/>
                <w:szCs w:val="20"/>
              </w:rPr>
              <w:t>Odvoz a ekologická likvidace použitýc tonerů případně jiného odpadu vznikajícího při užívání Tiskové techniky; odvoz a likvidace tiskových zařízení určených Nájemcem, jestliže je Nájemce užíval v den podpisu smlouvy o nájmu tiskové techniky v lokalitách, v nichž je Tisková technika umístěna</w:t>
            </w:r>
          </w:p>
        </w:tc>
        <w:tc>
          <w:tcPr>
            <w:tcW w:w="2781" w:type="dxa"/>
          </w:tcPr>
          <w:p w14:paraId="5AB5B5BB" w14:textId="36E5D63F" w:rsidR="00512263" w:rsidRPr="00512263" w:rsidRDefault="00512263" w:rsidP="00512263">
            <w:pPr>
              <w:pStyle w:val="Default"/>
              <w:spacing w:line="276" w:lineRule="auto"/>
              <w:rPr>
                <w:rFonts w:ascii="Times New Roman" w:hAnsi="Times New Roman" w:cs="Times New Roman"/>
                <w:sz w:val="20"/>
                <w:szCs w:val="20"/>
              </w:rPr>
            </w:pPr>
            <w:r w:rsidRPr="00512263">
              <w:rPr>
                <w:rFonts w:ascii="Times New Roman" w:hAnsi="Times New Roman" w:cs="Times New Roman"/>
                <w:sz w:val="20"/>
                <w:szCs w:val="20"/>
              </w:rPr>
              <w:t>Do 30 dnů od předání požadavku</w:t>
            </w:r>
          </w:p>
        </w:tc>
      </w:tr>
    </w:tbl>
    <w:p w14:paraId="7872EAD5" w14:textId="3C1BD171" w:rsidR="00585F4D" w:rsidRDefault="00585F4D" w:rsidP="00512263">
      <w:pPr>
        <w:pStyle w:val="Default"/>
        <w:rPr>
          <w:rFonts w:ascii="Times New Roman" w:hAnsi="Times New Roman" w:cs="Times New Roman"/>
          <w:sz w:val="2"/>
          <w:szCs w:val="2"/>
        </w:rPr>
      </w:pPr>
    </w:p>
    <w:p w14:paraId="123EA51C" w14:textId="77777777" w:rsidR="00512263" w:rsidRDefault="00512263" w:rsidP="00512263">
      <w:pPr>
        <w:pStyle w:val="Default"/>
        <w:rPr>
          <w:rFonts w:ascii="Times New Roman" w:hAnsi="Times New Roman" w:cs="Times New Roman"/>
          <w:sz w:val="2"/>
          <w:szCs w:val="2"/>
        </w:rPr>
      </w:pPr>
    </w:p>
    <w:p w14:paraId="0850DA79" w14:textId="77777777" w:rsidR="00512263" w:rsidRDefault="00512263" w:rsidP="00512263">
      <w:pPr>
        <w:pStyle w:val="Default"/>
        <w:rPr>
          <w:rFonts w:ascii="Times New Roman" w:hAnsi="Times New Roman" w:cs="Times New Roman"/>
          <w:sz w:val="2"/>
          <w:szCs w:val="2"/>
        </w:rPr>
      </w:pPr>
    </w:p>
    <w:p w14:paraId="20DA0962" w14:textId="77777777" w:rsidR="00512263" w:rsidRDefault="00512263" w:rsidP="00512263">
      <w:pPr>
        <w:pStyle w:val="Default"/>
        <w:rPr>
          <w:rFonts w:ascii="Times New Roman" w:hAnsi="Times New Roman" w:cs="Times New Roman"/>
          <w:sz w:val="2"/>
          <w:szCs w:val="2"/>
        </w:rPr>
      </w:pPr>
    </w:p>
    <w:p w14:paraId="67A6BBA2" w14:textId="77777777" w:rsidR="00512263" w:rsidRDefault="00512263" w:rsidP="00512263">
      <w:pPr>
        <w:pStyle w:val="Default"/>
        <w:rPr>
          <w:rFonts w:ascii="Times New Roman" w:hAnsi="Times New Roman" w:cs="Times New Roman"/>
          <w:sz w:val="2"/>
          <w:szCs w:val="2"/>
        </w:rPr>
      </w:pPr>
    </w:p>
    <w:p w14:paraId="02791730" w14:textId="77777777" w:rsidR="00512263" w:rsidRDefault="00512263" w:rsidP="00512263">
      <w:pPr>
        <w:pStyle w:val="Default"/>
        <w:rPr>
          <w:rFonts w:ascii="Times New Roman" w:hAnsi="Times New Roman" w:cs="Times New Roman"/>
          <w:sz w:val="2"/>
          <w:szCs w:val="2"/>
        </w:rPr>
      </w:pPr>
    </w:p>
    <w:p w14:paraId="67C9FF55" w14:textId="77777777" w:rsidR="00512263" w:rsidRDefault="00512263" w:rsidP="00512263">
      <w:pPr>
        <w:pStyle w:val="Default"/>
        <w:rPr>
          <w:rFonts w:ascii="Times New Roman" w:hAnsi="Times New Roman" w:cs="Times New Roman"/>
          <w:sz w:val="2"/>
          <w:szCs w:val="2"/>
        </w:rPr>
      </w:pPr>
    </w:p>
    <w:p w14:paraId="4B555B49" w14:textId="65BD708B" w:rsidR="00512263" w:rsidRDefault="00512263" w:rsidP="00512263">
      <w:pPr>
        <w:pStyle w:val="Default"/>
        <w:rPr>
          <w:rFonts w:ascii="Times New Roman" w:hAnsi="Times New Roman" w:cs="Times New Roman"/>
          <w:sz w:val="2"/>
          <w:szCs w:val="2"/>
        </w:rPr>
      </w:pPr>
    </w:p>
    <w:p w14:paraId="04D3598D" w14:textId="77777777" w:rsidR="00512263" w:rsidRPr="00512263" w:rsidRDefault="00512263" w:rsidP="00512263">
      <w:pPr>
        <w:tabs>
          <w:tab w:val="left" w:pos="1578"/>
        </w:tabs>
        <w:rPr>
          <w:lang w:val="sk-SK" w:eastAsia="en-US" w:bidi="ar-SA"/>
        </w:rPr>
      </w:pPr>
      <w:r>
        <w:rPr>
          <w:lang w:val="sk-SK" w:eastAsia="en-US" w:bidi="ar-SA"/>
        </w:rPr>
        <w:tab/>
      </w:r>
    </w:p>
    <w:tbl>
      <w:tblPr>
        <w:tblStyle w:val="Mkatabulky"/>
        <w:tblW w:w="0" w:type="auto"/>
        <w:tblLook w:val="04A0" w:firstRow="1" w:lastRow="0" w:firstColumn="1" w:lastColumn="0" w:noHBand="0" w:noVBand="1"/>
      </w:tblPr>
      <w:tblGrid>
        <w:gridCol w:w="3020"/>
        <w:gridCol w:w="3021"/>
        <w:gridCol w:w="3021"/>
      </w:tblGrid>
      <w:tr w:rsidR="00512263" w:rsidRPr="00512263" w14:paraId="5464CE1A" w14:textId="77777777" w:rsidTr="00512263">
        <w:tc>
          <w:tcPr>
            <w:tcW w:w="3020" w:type="dxa"/>
          </w:tcPr>
          <w:p w14:paraId="3915958E" w14:textId="73B24ED3" w:rsidR="00512263" w:rsidRPr="00512263" w:rsidRDefault="00512263" w:rsidP="00512263">
            <w:pPr>
              <w:tabs>
                <w:tab w:val="left" w:pos="1578"/>
              </w:tabs>
              <w:rPr>
                <w:sz w:val="20"/>
                <w:szCs w:val="20"/>
                <w:lang w:val="sk-SK" w:eastAsia="en-US" w:bidi="ar-SA"/>
              </w:rPr>
            </w:pPr>
            <w:r w:rsidRPr="00512263">
              <w:rPr>
                <w:sz w:val="20"/>
                <w:szCs w:val="20"/>
              </w:rPr>
              <w:t>Chyba</w:t>
            </w:r>
          </w:p>
        </w:tc>
        <w:tc>
          <w:tcPr>
            <w:tcW w:w="3021" w:type="dxa"/>
          </w:tcPr>
          <w:p w14:paraId="0C172ECC" w14:textId="1A86E0F7" w:rsidR="00512263" w:rsidRPr="00512263" w:rsidRDefault="00512263" w:rsidP="00512263">
            <w:pPr>
              <w:tabs>
                <w:tab w:val="left" w:pos="1578"/>
              </w:tabs>
              <w:rPr>
                <w:sz w:val="20"/>
                <w:szCs w:val="20"/>
                <w:lang w:val="sk-SK" w:eastAsia="en-US" w:bidi="ar-SA"/>
              </w:rPr>
            </w:pPr>
            <w:r w:rsidRPr="00512263">
              <w:rPr>
                <w:sz w:val="20"/>
                <w:szCs w:val="20"/>
              </w:rPr>
              <w:t>Popis</w:t>
            </w:r>
          </w:p>
        </w:tc>
        <w:tc>
          <w:tcPr>
            <w:tcW w:w="3021" w:type="dxa"/>
          </w:tcPr>
          <w:p w14:paraId="706B0326" w14:textId="4371199B" w:rsidR="00512263" w:rsidRPr="00512263" w:rsidRDefault="00512263" w:rsidP="00512263">
            <w:pPr>
              <w:tabs>
                <w:tab w:val="left" w:pos="1578"/>
              </w:tabs>
              <w:rPr>
                <w:sz w:val="20"/>
                <w:szCs w:val="20"/>
                <w:lang w:val="sk-SK" w:eastAsia="en-US" w:bidi="ar-SA"/>
              </w:rPr>
            </w:pPr>
            <w:r w:rsidRPr="00512263">
              <w:rPr>
                <w:sz w:val="20"/>
                <w:szCs w:val="20"/>
              </w:rPr>
              <w:t>Příklad</w:t>
            </w:r>
          </w:p>
        </w:tc>
      </w:tr>
      <w:tr w:rsidR="00512263" w:rsidRPr="00512263" w14:paraId="2AC1BCA0" w14:textId="77777777" w:rsidTr="00512263">
        <w:tc>
          <w:tcPr>
            <w:tcW w:w="3020" w:type="dxa"/>
          </w:tcPr>
          <w:p w14:paraId="3A439AAE" w14:textId="64F019C9" w:rsidR="00512263" w:rsidRPr="00512263" w:rsidRDefault="00512263" w:rsidP="00512263">
            <w:pPr>
              <w:tabs>
                <w:tab w:val="left" w:pos="1578"/>
              </w:tabs>
              <w:rPr>
                <w:sz w:val="20"/>
                <w:szCs w:val="20"/>
                <w:lang w:val="sk-SK" w:eastAsia="en-US" w:bidi="ar-SA"/>
              </w:rPr>
            </w:pPr>
            <w:r w:rsidRPr="00512263">
              <w:rPr>
                <w:sz w:val="20"/>
                <w:szCs w:val="20"/>
              </w:rPr>
              <w:t>chyba A</w:t>
            </w:r>
          </w:p>
        </w:tc>
        <w:tc>
          <w:tcPr>
            <w:tcW w:w="3021" w:type="dxa"/>
          </w:tcPr>
          <w:p w14:paraId="4E91D9E1" w14:textId="6A1A22FC" w:rsidR="00512263" w:rsidRPr="00512263" w:rsidRDefault="00512263" w:rsidP="00512263">
            <w:pPr>
              <w:tabs>
                <w:tab w:val="left" w:pos="1578"/>
              </w:tabs>
              <w:rPr>
                <w:sz w:val="20"/>
                <w:szCs w:val="20"/>
                <w:lang w:val="sk-SK" w:eastAsia="en-US" w:bidi="ar-SA"/>
              </w:rPr>
            </w:pPr>
            <w:r w:rsidRPr="00512263">
              <w:rPr>
                <w:sz w:val="20"/>
                <w:szCs w:val="20"/>
              </w:rPr>
              <w:t>Chyba znemožňuje užívání Tiskové techniky (stroje)</w:t>
            </w:r>
          </w:p>
        </w:tc>
        <w:tc>
          <w:tcPr>
            <w:tcW w:w="3021" w:type="dxa"/>
          </w:tcPr>
          <w:p w14:paraId="4C607051" w14:textId="4E3AEF98" w:rsidR="00512263" w:rsidRPr="00512263" w:rsidRDefault="00512263" w:rsidP="00512263">
            <w:pPr>
              <w:tabs>
                <w:tab w:val="left" w:pos="1578"/>
              </w:tabs>
              <w:rPr>
                <w:sz w:val="20"/>
                <w:szCs w:val="20"/>
                <w:lang w:val="sk-SK" w:eastAsia="en-US" w:bidi="ar-SA"/>
              </w:rPr>
            </w:pPr>
            <w:r w:rsidRPr="00512263">
              <w:rPr>
                <w:sz w:val="20"/>
                <w:szCs w:val="20"/>
              </w:rPr>
              <w:t xml:space="preserve">stavy znemožňující tisk/kopírování : stroj nelze </w:t>
            </w:r>
            <w:r w:rsidR="001E60C4" w:rsidRPr="00512263">
              <w:rPr>
                <w:sz w:val="20"/>
                <w:szCs w:val="20"/>
              </w:rPr>
              <w:t>zapnout, na</w:t>
            </w:r>
            <w:r w:rsidRPr="00512263">
              <w:rPr>
                <w:sz w:val="20"/>
                <w:szCs w:val="20"/>
              </w:rPr>
              <w:t xml:space="preserve"> ovládacím panelu svítí </w:t>
            </w:r>
            <w:r w:rsidR="001E60C4" w:rsidRPr="00512263">
              <w:rPr>
                <w:sz w:val="20"/>
                <w:szCs w:val="20"/>
              </w:rPr>
              <w:t>chyba, nevyjede</w:t>
            </w:r>
            <w:r w:rsidRPr="00512263">
              <w:rPr>
                <w:sz w:val="20"/>
                <w:szCs w:val="20"/>
              </w:rPr>
              <w:t xml:space="preserve"> papír - stále se zasekne ve </w:t>
            </w:r>
            <w:r w:rsidR="001E60C4" w:rsidRPr="00512263">
              <w:rPr>
                <w:sz w:val="20"/>
                <w:szCs w:val="20"/>
              </w:rPr>
              <w:t>stroji, výtisk</w:t>
            </w:r>
            <w:r w:rsidRPr="00512263">
              <w:rPr>
                <w:sz w:val="20"/>
                <w:szCs w:val="20"/>
              </w:rPr>
              <w:t xml:space="preserve"> není čitelný</w:t>
            </w:r>
          </w:p>
        </w:tc>
      </w:tr>
      <w:tr w:rsidR="00512263" w:rsidRPr="00512263" w14:paraId="6E7595DB" w14:textId="77777777" w:rsidTr="00512263">
        <w:tc>
          <w:tcPr>
            <w:tcW w:w="3020" w:type="dxa"/>
          </w:tcPr>
          <w:p w14:paraId="656E20DC" w14:textId="7D397FC6" w:rsidR="00512263" w:rsidRPr="00512263" w:rsidRDefault="00512263" w:rsidP="00512263">
            <w:pPr>
              <w:tabs>
                <w:tab w:val="left" w:pos="1578"/>
              </w:tabs>
              <w:rPr>
                <w:sz w:val="20"/>
                <w:szCs w:val="20"/>
                <w:lang w:val="sk-SK" w:eastAsia="en-US" w:bidi="ar-SA"/>
              </w:rPr>
            </w:pPr>
            <w:r w:rsidRPr="00512263">
              <w:rPr>
                <w:sz w:val="20"/>
                <w:szCs w:val="20"/>
              </w:rPr>
              <w:t>chyba B</w:t>
            </w:r>
          </w:p>
        </w:tc>
        <w:tc>
          <w:tcPr>
            <w:tcW w:w="3021" w:type="dxa"/>
          </w:tcPr>
          <w:p w14:paraId="4CEF96DA" w14:textId="21E7BA14" w:rsidR="00512263" w:rsidRPr="00512263" w:rsidRDefault="00512263" w:rsidP="00512263">
            <w:pPr>
              <w:tabs>
                <w:tab w:val="left" w:pos="1578"/>
              </w:tabs>
              <w:rPr>
                <w:sz w:val="20"/>
                <w:szCs w:val="20"/>
                <w:lang w:val="sk-SK" w:eastAsia="en-US" w:bidi="ar-SA"/>
              </w:rPr>
            </w:pPr>
            <w:r w:rsidRPr="00512263">
              <w:rPr>
                <w:sz w:val="20"/>
                <w:szCs w:val="20"/>
              </w:rPr>
              <w:t xml:space="preserve">Chyba znemožňuje či komplikuje užívání některých funkcí Tiskové techniky (stroje) či způsobuje </w:t>
            </w:r>
            <w:r w:rsidRPr="00512263">
              <w:rPr>
                <w:sz w:val="20"/>
                <w:szCs w:val="20"/>
              </w:rPr>
              <w:lastRenderedPageBreak/>
              <w:t>podstatný pokles kvality tisku, výkonnosti či jiných provozních charakteristik Tiskové techniky (stroje)</w:t>
            </w:r>
          </w:p>
        </w:tc>
        <w:tc>
          <w:tcPr>
            <w:tcW w:w="3021" w:type="dxa"/>
          </w:tcPr>
          <w:p w14:paraId="1E7AF77F" w14:textId="07E44421" w:rsidR="00512263" w:rsidRPr="00512263" w:rsidRDefault="00512263" w:rsidP="00512263">
            <w:pPr>
              <w:tabs>
                <w:tab w:val="left" w:pos="1578"/>
              </w:tabs>
              <w:rPr>
                <w:sz w:val="20"/>
                <w:szCs w:val="20"/>
                <w:lang w:val="sk-SK" w:eastAsia="en-US" w:bidi="ar-SA"/>
              </w:rPr>
            </w:pPr>
            <w:r w:rsidRPr="00512263">
              <w:rPr>
                <w:sz w:val="20"/>
                <w:szCs w:val="20"/>
              </w:rPr>
              <w:lastRenderedPageBreak/>
              <w:t xml:space="preserve">nelze navolit duplexní </w:t>
            </w:r>
            <w:r w:rsidR="001E60C4" w:rsidRPr="00512263">
              <w:rPr>
                <w:sz w:val="20"/>
                <w:szCs w:val="20"/>
              </w:rPr>
              <w:t>kopírování, nefunguje</w:t>
            </w:r>
            <w:r w:rsidRPr="00512263">
              <w:rPr>
                <w:sz w:val="20"/>
                <w:szCs w:val="20"/>
              </w:rPr>
              <w:t xml:space="preserve"> podavač </w:t>
            </w:r>
            <w:r w:rsidR="001E60C4" w:rsidRPr="00512263">
              <w:rPr>
                <w:sz w:val="20"/>
                <w:szCs w:val="20"/>
              </w:rPr>
              <w:t>originálů, občasné</w:t>
            </w:r>
            <w:r w:rsidRPr="00512263">
              <w:rPr>
                <w:sz w:val="20"/>
                <w:szCs w:val="20"/>
              </w:rPr>
              <w:t xml:space="preserve"> záseky </w:t>
            </w:r>
            <w:r w:rsidR="001E60C4" w:rsidRPr="00512263">
              <w:rPr>
                <w:sz w:val="20"/>
                <w:szCs w:val="20"/>
              </w:rPr>
              <w:t>papíru,</w:t>
            </w:r>
            <w:r w:rsidRPr="00512263">
              <w:rPr>
                <w:sz w:val="20"/>
                <w:szCs w:val="20"/>
              </w:rPr>
              <w:t xml:space="preserve"> </w:t>
            </w:r>
          </w:p>
        </w:tc>
      </w:tr>
      <w:tr w:rsidR="00512263" w:rsidRPr="00512263" w14:paraId="25588ACA" w14:textId="77777777" w:rsidTr="00512263">
        <w:tc>
          <w:tcPr>
            <w:tcW w:w="3020" w:type="dxa"/>
          </w:tcPr>
          <w:p w14:paraId="3002E0C8" w14:textId="41DBCD09" w:rsidR="00512263" w:rsidRPr="00512263" w:rsidRDefault="00512263" w:rsidP="00512263">
            <w:pPr>
              <w:tabs>
                <w:tab w:val="left" w:pos="1578"/>
              </w:tabs>
              <w:rPr>
                <w:sz w:val="20"/>
                <w:szCs w:val="20"/>
                <w:lang w:val="sk-SK" w:eastAsia="en-US" w:bidi="ar-SA"/>
              </w:rPr>
            </w:pPr>
            <w:r w:rsidRPr="00512263">
              <w:rPr>
                <w:sz w:val="20"/>
                <w:szCs w:val="20"/>
              </w:rPr>
              <w:t>chyba C</w:t>
            </w:r>
          </w:p>
        </w:tc>
        <w:tc>
          <w:tcPr>
            <w:tcW w:w="3021" w:type="dxa"/>
          </w:tcPr>
          <w:p w14:paraId="7976139F" w14:textId="2855A212" w:rsidR="00512263" w:rsidRPr="00512263" w:rsidRDefault="00512263" w:rsidP="00512263">
            <w:pPr>
              <w:tabs>
                <w:tab w:val="left" w:pos="1578"/>
              </w:tabs>
              <w:rPr>
                <w:sz w:val="20"/>
                <w:szCs w:val="20"/>
                <w:lang w:val="sk-SK" w:eastAsia="en-US" w:bidi="ar-SA"/>
              </w:rPr>
            </w:pPr>
            <w:r w:rsidRPr="00512263">
              <w:rPr>
                <w:sz w:val="20"/>
                <w:szCs w:val="20"/>
              </w:rPr>
              <w:t>Chyba způsobuje nepodstatný pokles kvality tisku, výkonnosti či jiných provozních charakteristik Tiskové techniky (stroje)</w:t>
            </w:r>
          </w:p>
        </w:tc>
        <w:tc>
          <w:tcPr>
            <w:tcW w:w="3021" w:type="dxa"/>
          </w:tcPr>
          <w:p w14:paraId="41DBB917" w14:textId="288E4513" w:rsidR="00512263" w:rsidRPr="00512263" w:rsidRDefault="00512263" w:rsidP="00512263">
            <w:pPr>
              <w:tabs>
                <w:tab w:val="left" w:pos="1578"/>
              </w:tabs>
              <w:rPr>
                <w:sz w:val="20"/>
                <w:szCs w:val="20"/>
                <w:lang w:val="sk-SK" w:eastAsia="en-US" w:bidi="ar-SA"/>
              </w:rPr>
            </w:pPr>
            <w:r w:rsidRPr="00512263">
              <w:rPr>
                <w:sz w:val="20"/>
                <w:szCs w:val="20"/>
              </w:rPr>
              <w:t xml:space="preserve">signalizace času </w:t>
            </w:r>
            <w:r w:rsidR="001E60C4" w:rsidRPr="00512263">
              <w:rPr>
                <w:sz w:val="20"/>
                <w:szCs w:val="20"/>
              </w:rPr>
              <w:t>údržby, signalizace</w:t>
            </w:r>
            <w:r w:rsidRPr="00512263">
              <w:rPr>
                <w:sz w:val="20"/>
                <w:szCs w:val="20"/>
              </w:rPr>
              <w:t xml:space="preserve"> výměny vývojových jednotek a přenosového pásu </w:t>
            </w:r>
          </w:p>
        </w:tc>
      </w:tr>
    </w:tbl>
    <w:p w14:paraId="669CFF1B" w14:textId="27305902" w:rsidR="00512263" w:rsidRPr="00512263" w:rsidRDefault="00512263" w:rsidP="00512263">
      <w:pPr>
        <w:tabs>
          <w:tab w:val="left" w:pos="1578"/>
        </w:tabs>
        <w:rPr>
          <w:lang w:val="sk-SK" w:eastAsia="en-US" w:bidi="ar-SA"/>
        </w:rPr>
      </w:pPr>
    </w:p>
    <w:sectPr w:rsidR="00512263" w:rsidRPr="00512263" w:rsidSect="003267D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1F32C" w14:textId="77777777" w:rsidR="003E7CF1" w:rsidRDefault="003E7CF1">
      <w:r>
        <w:separator/>
      </w:r>
    </w:p>
  </w:endnote>
  <w:endnote w:type="continuationSeparator" w:id="0">
    <w:p w14:paraId="34937C0E" w14:textId="77777777" w:rsidR="003E7CF1" w:rsidRDefault="003E7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97F20" w14:textId="77777777" w:rsidR="003E7CF1" w:rsidRDefault="003E7CF1"/>
  </w:footnote>
  <w:footnote w:type="continuationSeparator" w:id="0">
    <w:p w14:paraId="2B09192E" w14:textId="77777777" w:rsidR="003E7CF1" w:rsidRDefault="003E7C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5FC7"/>
    <w:multiLevelType w:val="hybridMultilevel"/>
    <w:tmpl w:val="66345DE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DE840E6"/>
    <w:multiLevelType w:val="hybridMultilevel"/>
    <w:tmpl w:val="1A6C0CAC"/>
    <w:lvl w:ilvl="0" w:tplc="04050001">
      <w:start w:val="1"/>
      <w:numFmt w:val="bullet"/>
      <w:lvlText w:val=""/>
      <w:lvlJc w:val="left"/>
      <w:pPr>
        <w:ind w:left="30" w:hanging="390"/>
      </w:pPr>
      <w:rPr>
        <w:rFonts w:ascii="Symbol" w:hAnsi="Symbol" w:hint="default"/>
      </w:rPr>
    </w:lvl>
    <w:lvl w:ilvl="1" w:tplc="04050003" w:tentative="1">
      <w:start w:val="1"/>
      <w:numFmt w:val="bullet"/>
      <w:lvlText w:val="o"/>
      <w:lvlJc w:val="left"/>
      <w:pPr>
        <w:ind w:left="720" w:hanging="360"/>
      </w:pPr>
      <w:rPr>
        <w:rFonts w:ascii="Courier New" w:hAnsi="Courier New" w:cs="Courier New" w:hint="default"/>
      </w:rPr>
    </w:lvl>
    <w:lvl w:ilvl="2" w:tplc="04050005" w:tentative="1">
      <w:start w:val="1"/>
      <w:numFmt w:val="bullet"/>
      <w:lvlText w:val=""/>
      <w:lvlJc w:val="left"/>
      <w:pPr>
        <w:ind w:left="1440" w:hanging="360"/>
      </w:pPr>
      <w:rPr>
        <w:rFonts w:ascii="Wingdings" w:hAnsi="Wingdings" w:hint="default"/>
      </w:rPr>
    </w:lvl>
    <w:lvl w:ilvl="3" w:tplc="04050001" w:tentative="1">
      <w:start w:val="1"/>
      <w:numFmt w:val="bullet"/>
      <w:lvlText w:val=""/>
      <w:lvlJc w:val="left"/>
      <w:pPr>
        <w:ind w:left="2160" w:hanging="360"/>
      </w:pPr>
      <w:rPr>
        <w:rFonts w:ascii="Symbol" w:hAnsi="Symbol" w:hint="default"/>
      </w:rPr>
    </w:lvl>
    <w:lvl w:ilvl="4" w:tplc="04050003" w:tentative="1">
      <w:start w:val="1"/>
      <w:numFmt w:val="bullet"/>
      <w:lvlText w:val="o"/>
      <w:lvlJc w:val="left"/>
      <w:pPr>
        <w:ind w:left="2880" w:hanging="360"/>
      </w:pPr>
      <w:rPr>
        <w:rFonts w:ascii="Courier New" w:hAnsi="Courier New" w:cs="Courier New" w:hint="default"/>
      </w:rPr>
    </w:lvl>
    <w:lvl w:ilvl="5" w:tplc="04050005" w:tentative="1">
      <w:start w:val="1"/>
      <w:numFmt w:val="bullet"/>
      <w:lvlText w:val=""/>
      <w:lvlJc w:val="left"/>
      <w:pPr>
        <w:ind w:left="3600" w:hanging="360"/>
      </w:pPr>
      <w:rPr>
        <w:rFonts w:ascii="Wingdings" w:hAnsi="Wingdings" w:hint="default"/>
      </w:rPr>
    </w:lvl>
    <w:lvl w:ilvl="6" w:tplc="04050001" w:tentative="1">
      <w:start w:val="1"/>
      <w:numFmt w:val="bullet"/>
      <w:lvlText w:val=""/>
      <w:lvlJc w:val="left"/>
      <w:pPr>
        <w:ind w:left="4320" w:hanging="360"/>
      </w:pPr>
      <w:rPr>
        <w:rFonts w:ascii="Symbol" w:hAnsi="Symbol" w:hint="default"/>
      </w:rPr>
    </w:lvl>
    <w:lvl w:ilvl="7" w:tplc="04050003" w:tentative="1">
      <w:start w:val="1"/>
      <w:numFmt w:val="bullet"/>
      <w:lvlText w:val="o"/>
      <w:lvlJc w:val="left"/>
      <w:pPr>
        <w:ind w:left="5040" w:hanging="360"/>
      </w:pPr>
      <w:rPr>
        <w:rFonts w:ascii="Courier New" w:hAnsi="Courier New" w:cs="Courier New" w:hint="default"/>
      </w:rPr>
    </w:lvl>
    <w:lvl w:ilvl="8" w:tplc="04050005" w:tentative="1">
      <w:start w:val="1"/>
      <w:numFmt w:val="bullet"/>
      <w:lvlText w:val=""/>
      <w:lvlJc w:val="left"/>
      <w:pPr>
        <w:ind w:left="5760" w:hanging="360"/>
      </w:pPr>
      <w:rPr>
        <w:rFonts w:ascii="Wingdings" w:hAnsi="Wingdings" w:hint="default"/>
      </w:rPr>
    </w:lvl>
  </w:abstractNum>
  <w:abstractNum w:abstractNumId="2" w15:restartNumberingAfterBreak="0">
    <w:nsid w:val="114668E0"/>
    <w:multiLevelType w:val="hybridMultilevel"/>
    <w:tmpl w:val="4F5614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EE16024"/>
    <w:multiLevelType w:val="hybridMultilevel"/>
    <w:tmpl w:val="3DCE6CD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2EC6320"/>
    <w:multiLevelType w:val="hybridMultilevel"/>
    <w:tmpl w:val="36DE5B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82A063A"/>
    <w:multiLevelType w:val="hybridMultilevel"/>
    <w:tmpl w:val="7FA69E9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9475146"/>
    <w:multiLevelType w:val="hybridMultilevel"/>
    <w:tmpl w:val="1520C062"/>
    <w:lvl w:ilvl="0" w:tplc="2AC4F2B8">
      <w:start w:val="1"/>
      <w:numFmt w:val="decimal"/>
      <w:lvlText w:val="%1."/>
      <w:lvlJc w:val="left"/>
      <w:pPr>
        <w:ind w:left="30" w:hanging="390"/>
      </w:pPr>
      <w:rPr>
        <w:rFonts w:hint="default"/>
        <w:color w:val="000000"/>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7" w15:restartNumberingAfterBreak="0">
    <w:nsid w:val="2B631E4C"/>
    <w:multiLevelType w:val="hybridMultilevel"/>
    <w:tmpl w:val="E3107FD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3FBA0EB8"/>
    <w:multiLevelType w:val="hybridMultilevel"/>
    <w:tmpl w:val="AF6A06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48C75F0"/>
    <w:multiLevelType w:val="hybridMultilevel"/>
    <w:tmpl w:val="A00EB6E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5EC1EED"/>
    <w:multiLevelType w:val="hybridMultilevel"/>
    <w:tmpl w:val="301AAF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796D0D96"/>
    <w:multiLevelType w:val="multilevel"/>
    <w:tmpl w:val="CF20A0F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D6301CA"/>
    <w:multiLevelType w:val="multilevel"/>
    <w:tmpl w:val="9BC2DDB4"/>
    <w:lvl w:ilvl="0">
      <w:start w:val="1"/>
      <w:numFmt w:val="decimal"/>
      <w:lvlText w:val="%1."/>
      <w:lvlJc w:val="left"/>
      <w:rPr>
        <w:rFonts w:ascii="Calibri" w:eastAsia="Calibri" w:hAnsi="Calibri" w:cs="Calibri"/>
        <w:b w:val="0"/>
        <w:bCs w:val="0"/>
        <w:i w:val="0"/>
        <w:iCs w:val="0"/>
        <w:smallCaps w:val="0"/>
        <w:strike w:val="0"/>
        <w:color w:val="2D73B5"/>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1"/>
  </w:num>
  <w:num w:numId="3">
    <w:abstractNumId w:val="2"/>
  </w:num>
  <w:num w:numId="4">
    <w:abstractNumId w:val="3"/>
  </w:num>
  <w:num w:numId="5">
    <w:abstractNumId w:val="0"/>
  </w:num>
  <w:num w:numId="6">
    <w:abstractNumId w:val="5"/>
  </w:num>
  <w:num w:numId="7">
    <w:abstractNumId w:val="9"/>
  </w:num>
  <w:num w:numId="8">
    <w:abstractNumId w:val="4"/>
  </w:num>
  <w:num w:numId="9">
    <w:abstractNumId w:val="10"/>
  </w:num>
  <w:num w:numId="10">
    <w:abstractNumId w:val="8"/>
  </w:num>
  <w:num w:numId="11">
    <w:abstractNumId w:val="7"/>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F4D"/>
    <w:rsid w:val="00067BD5"/>
    <w:rsid w:val="0009527D"/>
    <w:rsid w:val="000F7A11"/>
    <w:rsid w:val="00106881"/>
    <w:rsid w:val="00111CB9"/>
    <w:rsid w:val="00130910"/>
    <w:rsid w:val="001722B3"/>
    <w:rsid w:val="001A17AC"/>
    <w:rsid w:val="001C65C7"/>
    <w:rsid w:val="001E60C4"/>
    <w:rsid w:val="00224582"/>
    <w:rsid w:val="0026692E"/>
    <w:rsid w:val="002907C9"/>
    <w:rsid w:val="002926F7"/>
    <w:rsid w:val="002C67CE"/>
    <w:rsid w:val="00344134"/>
    <w:rsid w:val="003624FF"/>
    <w:rsid w:val="00380E40"/>
    <w:rsid w:val="003D2967"/>
    <w:rsid w:val="003E7CF1"/>
    <w:rsid w:val="004036DE"/>
    <w:rsid w:val="004449A9"/>
    <w:rsid w:val="00512263"/>
    <w:rsid w:val="005569BD"/>
    <w:rsid w:val="00585F4D"/>
    <w:rsid w:val="005971E8"/>
    <w:rsid w:val="005A003C"/>
    <w:rsid w:val="005E0296"/>
    <w:rsid w:val="006146AB"/>
    <w:rsid w:val="00637292"/>
    <w:rsid w:val="00641B7B"/>
    <w:rsid w:val="0067101A"/>
    <w:rsid w:val="006735DB"/>
    <w:rsid w:val="006D20DA"/>
    <w:rsid w:val="007608A5"/>
    <w:rsid w:val="00794774"/>
    <w:rsid w:val="007A3F98"/>
    <w:rsid w:val="008453B6"/>
    <w:rsid w:val="008604FD"/>
    <w:rsid w:val="008B4FBC"/>
    <w:rsid w:val="009371B8"/>
    <w:rsid w:val="00950B5C"/>
    <w:rsid w:val="00A20270"/>
    <w:rsid w:val="00A713D2"/>
    <w:rsid w:val="00A81101"/>
    <w:rsid w:val="00AE262F"/>
    <w:rsid w:val="00B44E4B"/>
    <w:rsid w:val="00BD354E"/>
    <w:rsid w:val="00C24D45"/>
    <w:rsid w:val="00D67F97"/>
    <w:rsid w:val="00D95092"/>
    <w:rsid w:val="00DB0828"/>
    <w:rsid w:val="00DD4436"/>
    <w:rsid w:val="00DF5B61"/>
    <w:rsid w:val="00E11F62"/>
    <w:rsid w:val="00E620E3"/>
    <w:rsid w:val="00EB1B70"/>
    <w:rsid w:val="00F24B04"/>
    <w:rsid w:val="00F919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0ED57"/>
  <w15:docId w15:val="{7A69CF15-9882-46A8-8AD7-601415B44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rPr>
      <w:color w:val="000000"/>
    </w:rPr>
  </w:style>
  <w:style w:type="paragraph" w:styleId="Nadpis2">
    <w:name w:val="heading 2"/>
    <w:basedOn w:val="Normln"/>
    <w:next w:val="Normln"/>
    <w:link w:val="Nadpis2Char"/>
    <w:uiPriority w:val="9"/>
    <w:unhideWhenUsed/>
    <w:qFormat/>
    <w:rsid w:val="005A003C"/>
    <w:pPr>
      <w:keepNext/>
      <w:keepLines/>
      <w:widowControl/>
      <w:spacing w:before="200" w:line="259" w:lineRule="auto"/>
      <w:outlineLvl w:val="1"/>
    </w:pPr>
    <w:rPr>
      <w:rFonts w:asciiTheme="majorHAnsi" w:eastAsiaTheme="majorEastAsia" w:hAnsiTheme="majorHAnsi" w:cstheme="majorBidi"/>
      <w:b/>
      <w:bCs/>
      <w:color w:val="5B9BD5" w:themeColor="accent1"/>
      <w:sz w:val="26"/>
      <w:szCs w:val="26"/>
      <w:lang w:val="sk-SK" w:eastAsia="en-US"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orfooter">
    <w:name w:val="Header or footer_"/>
    <w:basedOn w:val="Standardnpsmoodstavce"/>
    <w:link w:val="Headerorfooter0"/>
    <w:rPr>
      <w:rFonts w:ascii="Calibri" w:eastAsia="Calibri" w:hAnsi="Calibri" w:cs="Calibri"/>
      <w:b w:val="0"/>
      <w:bCs w:val="0"/>
      <w:i w:val="0"/>
      <w:iCs w:val="0"/>
      <w:smallCaps w:val="0"/>
      <w:strike w:val="0"/>
      <w:sz w:val="22"/>
      <w:szCs w:val="22"/>
      <w:u w:val="none"/>
    </w:rPr>
  </w:style>
  <w:style w:type="character" w:customStyle="1" w:styleId="Heading1">
    <w:name w:val="Heading #1_"/>
    <w:basedOn w:val="Standardnpsmoodstavce"/>
    <w:link w:val="Heading10"/>
    <w:rPr>
      <w:rFonts w:ascii="Calibri Light" w:eastAsia="Calibri Light" w:hAnsi="Calibri Light" w:cs="Calibri Light"/>
      <w:b w:val="0"/>
      <w:bCs w:val="0"/>
      <w:i w:val="0"/>
      <w:iCs w:val="0"/>
      <w:smallCaps w:val="0"/>
      <w:strike w:val="0"/>
      <w:sz w:val="32"/>
      <w:szCs w:val="32"/>
      <w:u w:val="none"/>
    </w:rPr>
  </w:style>
  <w:style w:type="character" w:customStyle="1" w:styleId="Heading11">
    <w:name w:val="Heading #1"/>
    <w:basedOn w:val="Heading1"/>
    <w:rPr>
      <w:rFonts w:ascii="Calibri Light" w:eastAsia="Calibri Light" w:hAnsi="Calibri Light" w:cs="Calibri Light"/>
      <w:b w:val="0"/>
      <w:bCs w:val="0"/>
      <w:i w:val="0"/>
      <w:iCs w:val="0"/>
      <w:smallCaps w:val="0"/>
      <w:strike w:val="0"/>
      <w:color w:val="2D73B5"/>
      <w:spacing w:val="0"/>
      <w:w w:val="100"/>
      <w:position w:val="0"/>
      <w:sz w:val="32"/>
      <w:szCs w:val="32"/>
      <w:u w:val="none"/>
      <w:lang w:val="cs-CZ" w:eastAsia="cs-CZ" w:bidi="cs-CZ"/>
    </w:rPr>
  </w:style>
  <w:style w:type="character" w:customStyle="1" w:styleId="Bodytext2">
    <w:name w:val="Body text (2)_"/>
    <w:basedOn w:val="Standardnpsmoodstavce"/>
    <w:link w:val="Bodytext20"/>
    <w:rPr>
      <w:rFonts w:ascii="Calibri" w:eastAsia="Calibri" w:hAnsi="Calibri" w:cs="Calibri"/>
      <w:b w:val="0"/>
      <w:bCs w:val="0"/>
      <w:i w:val="0"/>
      <w:iCs w:val="0"/>
      <w:smallCaps w:val="0"/>
      <w:strike w:val="0"/>
      <w:sz w:val="22"/>
      <w:szCs w:val="22"/>
      <w:u w:val="none"/>
    </w:rPr>
  </w:style>
  <w:style w:type="character" w:customStyle="1" w:styleId="Bodytext3">
    <w:name w:val="Body text (3)_"/>
    <w:basedOn w:val="Standardnpsmoodstavce"/>
    <w:link w:val="Bodytext30"/>
    <w:rPr>
      <w:rFonts w:ascii="Calibri" w:eastAsia="Calibri" w:hAnsi="Calibri" w:cs="Calibri"/>
      <w:b w:val="0"/>
      <w:bCs w:val="0"/>
      <w:i w:val="0"/>
      <w:iCs w:val="0"/>
      <w:smallCaps w:val="0"/>
      <w:strike w:val="0"/>
      <w:u w:val="none"/>
    </w:rPr>
  </w:style>
  <w:style w:type="character" w:customStyle="1" w:styleId="Bodytext31">
    <w:name w:val="Body text (3)"/>
    <w:basedOn w:val="Bodytext3"/>
    <w:rPr>
      <w:rFonts w:ascii="Calibri" w:eastAsia="Calibri" w:hAnsi="Calibri" w:cs="Calibri"/>
      <w:b w:val="0"/>
      <w:bCs w:val="0"/>
      <w:i w:val="0"/>
      <w:iCs w:val="0"/>
      <w:smallCaps w:val="0"/>
      <w:strike w:val="0"/>
      <w:color w:val="1F4D78"/>
      <w:spacing w:val="0"/>
      <w:w w:val="100"/>
      <w:position w:val="0"/>
      <w:sz w:val="24"/>
      <w:szCs w:val="24"/>
      <w:u w:val="none"/>
      <w:lang w:val="cs-CZ" w:eastAsia="cs-CZ" w:bidi="cs-CZ"/>
    </w:rPr>
  </w:style>
  <w:style w:type="character" w:customStyle="1" w:styleId="Bodytext210ptBold">
    <w:name w:val="Body text (2) + 10 pt;Bold"/>
    <w:basedOn w:val="Bodytext2"/>
    <w:rPr>
      <w:rFonts w:ascii="Calibri" w:eastAsia="Calibri" w:hAnsi="Calibri" w:cs="Calibri"/>
      <w:b/>
      <w:bCs/>
      <w:i w:val="0"/>
      <w:iCs w:val="0"/>
      <w:smallCaps w:val="0"/>
      <w:strike w:val="0"/>
      <w:color w:val="000000"/>
      <w:spacing w:val="0"/>
      <w:w w:val="100"/>
      <w:position w:val="0"/>
      <w:sz w:val="20"/>
      <w:szCs w:val="20"/>
      <w:u w:val="none"/>
      <w:lang w:val="cs-CZ" w:eastAsia="cs-CZ" w:bidi="cs-CZ"/>
    </w:rPr>
  </w:style>
  <w:style w:type="character" w:customStyle="1" w:styleId="Heading2">
    <w:name w:val="Heading #2_"/>
    <w:basedOn w:val="Standardnpsmoodstavce"/>
    <w:link w:val="Heading20"/>
    <w:rPr>
      <w:rFonts w:ascii="Calibri" w:eastAsia="Calibri" w:hAnsi="Calibri" w:cs="Calibri"/>
      <w:b w:val="0"/>
      <w:bCs w:val="0"/>
      <w:i w:val="0"/>
      <w:iCs w:val="0"/>
      <w:smallCaps w:val="0"/>
      <w:strike w:val="0"/>
      <w:u w:val="none"/>
    </w:rPr>
  </w:style>
  <w:style w:type="character" w:customStyle="1" w:styleId="Heading21">
    <w:name w:val="Heading #2"/>
    <w:basedOn w:val="Heading2"/>
    <w:rPr>
      <w:rFonts w:ascii="Calibri" w:eastAsia="Calibri" w:hAnsi="Calibri" w:cs="Calibri"/>
      <w:b w:val="0"/>
      <w:bCs w:val="0"/>
      <w:i w:val="0"/>
      <w:iCs w:val="0"/>
      <w:smallCaps w:val="0"/>
      <w:strike w:val="0"/>
      <w:color w:val="2D73B5"/>
      <w:spacing w:val="0"/>
      <w:w w:val="100"/>
      <w:position w:val="0"/>
      <w:sz w:val="24"/>
      <w:szCs w:val="24"/>
      <w:u w:val="none"/>
      <w:lang w:val="cs-CZ" w:eastAsia="cs-CZ" w:bidi="cs-CZ"/>
    </w:rPr>
  </w:style>
  <w:style w:type="character" w:customStyle="1" w:styleId="Bodytext21">
    <w:name w:val="Body text (2)"/>
    <w:basedOn w:val="Bodytext2"/>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Bodytext212pt">
    <w:name w:val="Body text (2) + 12 pt"/>
    <w:basedOn w:val="Bodytext2"/>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style>
  <w:style w:type="paragraph" w:customStyle="1" w:styleId="Headerorfooter0">
    <w:name w:val="Header or footer"/>
    <w:basedOn w:val="Normln"/>
    <w:link w:val="Headerorfooter"/>
    <w:pPr>
      <w:shd w:val="clear" w:color="auto" w:fill="FFFFFF"/>
      <w:spacing w:line="212" w:lineRule="exact"/>
    </w:pPr>
    <w:rPr>
      <w:rFonts w:ascii="Calibri" w:eastAsia="Calibri" w:hAnsi="Calibri" w:cs="Calibri"/>
      <w:sz w:val="22"/>
      <w:szCs w:val="22"/>
    </w:rPr>
  </w:style>
  <w:style w:type="paragraph" w:customStyle="1" w:styleId="Heading10">
    <w:name w:val="Heading #1"/>
    <w:basedOn w:val="Normln"/>
    <w:link w:val="Heading1"/>
    <w:pPr>
      <w:shd w:val="clear" w:color="auto" w:fill="FFFFFF"/>
      <w:spacing w:line="389" w:lineRule="exact"/>
      <w:outlineLvl w:val="0"/>
    </w:pPr>
    <w:rPr>
      <w:rFonts w:ascii="Calibri Light" w:eastAsia="Calibri Light" w:hAnsi="Calibri Light" w:cs="Calibri Light"/>
      <w:sz w:val="32"/>
      <w:szCs w:val="32"/>
    </w:rPr>
  </w:style>
  <w:style w:type="paragraph" w:customStyle="1" w:styleId="Bodytext20">
    <w:name w:val="Body text (2)"/>
    <w:basedOn w:val="Normln"/>
    <w:link w:val="Bodytext2"/>
    <w:pPr>
      <w:shd w:val="clear" w:color="auto" w:fill="FFFFFF"/>
      <w:spacing w:line="269" w:lineRule="exact"/>
      <w:ind w:hanging="360"/>
    </w:pPr>
    <w:rPr>
      <w:rFonts w:ascii="Calibri" w:eastAsia="Calibri" w:hAnsi="Calibri" w:cs="Calibri"/>
      <w:sz w:val="22"/>
      <w:szCs w:val="22"/>
    </w:rPr>
  </w:style>
  <w:style w:type="paragraph" w:customStyle="1" w:styleId="Bodytext30">
    <w:name w:val="Body text (3)"/>
    <w:basedOn w:val="Normln"/>
    <w:link w:val="Bodytext3"/>
    <w:pPr>
      <w:shd w:val="clear" w:color="auto" w:fill="FFFFFF"/>
      <w:spacing w:line="269" w:lineRule="exact"/>
      <w:jc w:val="both"/>
    </w:pPr>
    <w:rPr>
      <w:rFonts w:ascii="Calibri" w:eastAsia="Calibri" w:hAnsi="Calibri" w:cs="Calibri"/>
    </w:rPr>
  </w:style>
  <w:style w:type="paragraph" w:customStyle="1" w:styleId="Heading20">
    <w:name w:val="Heading #2"/>
    <w:basedOn w:val="Normln"/>
    <w:link w:val="Heading2"/>
    <w:pPr>
      <w:shd w:val="clear" w:color="auto" w:fill="FFFFFF"/>
      <w:spacing w:line="234" w:lineRule="exact"/>
      <w:outlineLvl w:val="1"/>
    </w:pPr>
    <w:rPr>
      <w:rFonts w:ascii="Calibri" w:eastAsia="Calibri" w:hAnsi="Calibri" w:cs="Calibri"/>
    </w:rPr>
  </w:style>
  <w:style w:type="paragraph" w:styleId="Textbubliny">
    <w:name w:val="Balloon Text"/>
    <w:basedOn w:val="Normln"/>
    <w:link w:val="TextbublinyChar"/>
    <w:uiPriority w:val="99"/>
    <w:semiHidden/>
    <w:unhideWhenUsed/>
    <w:rsid w:val="005E029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E0296"/>
    <w:rPr>
      <w:rFonts w:ascii="Segoe UI" w:hAnsi="Segoe UI" w:cs="Segoe UI"/>
      <w:color w:val="000000"/>
      <w:sz w:val="18"/>
      <w:szCs w:val="18"/>
    </w:rPr>
  </w:style>
  <w:style w:type="character" w:styleId="Odkaznakoment">
    <w:name w:val="annotation reference"/>
    <w:basedOn w:val="Standardnpsmoodstavce"/>
    <w:uiPriority w:val="99"/>
    <w:semiHidden/>
    <w:unhideWhenUsed/>
    <w:rsid w:val="00BD354E"/>
    <w:rPr>
      <w:sz w:val="16"/>
      <w:szCs w:val="16"/>
    </w:rPr>
  </w:style>
  <w:style w:type="paragraph" w:styleId="Textkomente">
    <w:name w:val="annotation text"/>
    <w:basedOn w:val="Normln"/>
    <w:link w:val="TextkomenteChar"/>
    <w:uiPriority w:val="99"/>
    <w:unhideWhenUsed/>
    <w:rsid w:val="00BD354E"/>
    <w:rPr>
      <w:sz w:val="20"/>
      <w:szCs w:val="20"/>
    </w:rPr>
  </w:style>
  <w:style w:type="character" w:customStyle="1" w:styleId="TextkomenteChar">
    <w:name w:val="Text komentáře Char"/>
    <w:basedOn w:val="Standardnpsmoodstavce"/>
    <w:link w:val="Textkomente"/>
    <w:uiPriority w:val="99"/>
    <w:rsid w:val="00BD354E"/>
    <w:rPr>
      <w:color w:val="000000"/>
      <w:sz w:val="20"/>
      <w:szCs w:val="20"/>
    </w:rPr>
  </w:style>
  <w:style w:type="paragraph" w:styleId="Pedmtkomente">
    <w:name w:val="annotation subject"/>
    <w:basedOn w:val="Textkomente"/>
    <w:next w:val="Textkomente"/>
    <w:link w:val="PedmtkomenteChar"/>
    <w:uiPriority w:val="99"/>
    <w:semiHidden/>
    <w:unhideWhenUsed/>
    <w:rsid w:val="00BD354E"/>
    <w:rPr>
      <w:b/>
      <w:bCs/>
    </w:rPr>
  </w:style>
  <w:style w:type="character" w:customStyle="1" w:styleId="PedmtkomenteChar">
    <w:name w:val="Předmět komentáře Char"/>
    <w:basedOn w:val="TextkomenteChar"/>
    <w:link w:val="Pedmtkomente"/>
    <w:uiPriority w:val="99"/>
    <w:semiHidden/>
    <w:rsid w:val="00BD354E"/>
    <w:rPr>
      <w:b/>
      <w:bCs/>
      <w:color w:val="000000"/>
      <w:sz w:val="20"/>
      <w:szCs w:val="20"/>
    </w:rPr>
  </w:style>
  <w:style w:type="character" w:styleId="Siln">
    <w:name w:val="Strong"/>
    <w:basedOn w:val="Standardnpsmoodstavce"/>
    <w:uiPriority w:val="22"/>
    <w:qFormat/>
    <w:rsid w:val="00380E40"/>
    <w:rPr>
      <w:b/>
      <w:bCs/>
    </w:rPr>
  </w:style>
  <w:style w:type="character" w:customStyle="1" w:styleId="Nadpis2Char">
    <w:name w:val="Nadpis 2 Char"/>
    <w:basedOn w:val="Standardnpsmoodstavce"/>
    <w:link w:val="Nadpis2"/>
    <w:uiPriority w:val="9"/>
    <w:rsid w:val="005A003C"/>
    <w:rPr>
      <w:rFonts w:asciiTheme="majorHAnsi" w:eastAsiaTheme="majorEastAsia" w:hAnsiTheme="majorHAnsi" w:cstheme="majorBidi"/>
      <w:b/>
      <w:bCs/>
      <w:color w:val="5B9BD5" w:themeColor="accent1"/>
      <w:sz w:val="26"/>
      <w:szCs w:val="26"/>
      <w:lang w:val="sk-SK" w:eastAsia="en-US" w:bidi="ar-SA"/>
    </w:rPr>
  </w:style>
  <w:style w:type="paragraph" w:styleId="Odstavecseseznamem">
    <w:name w:val="List Paragraph"/>
    <w:basedOn w:val="Normln"/>
    <w:uiPriority w:val="34"/>
    <w:qFormat/>
    <w:rsid w:val="005A003C"/>
    <w:pPr>
      <w:widowControl/>
      <w:spacing w:after="160" w:line="259" w:lineRule="auto"/>
      <w:ind w:left="720"/>
      <w:contextualSpacing/>
    </w:pPr>
    <w:rPr>
      <w:rFonts w:asciiTheme="minorHAnsi" w:eastAsiaTheme="minorHAnsi" w:hAnsiTheme="minorHAnsi" w:cstheme="minorBidi"/>
      <w:color w:val="auto"/>
      <w:sz w:val="22"/>
      <w:szCs w:val="22"/>
      <w:lang w:val="sk-SK" w:eastAsia="en-US" w:bidi="ar-SA"/>
    </w:rPr>
  </w:style>
  <w:style w:type="paragraph" w:customStyle="1" w:styleId="Default">
    <w:name w:val="Default"/>
    <w:rsid w:val="005A003C"/>
    <w:pPr>
      <w:widowControl/>
      <w:autoSpaceDE w:val="0"/>
      <w:autoSpaceDN w:val="0"/>
      <w:adjustRightInd w:val="0"/>
    </w:pPr>
    <w:rPr>
      <w:rFonts w:ascii="Segoe UI" w:eastAsiaTheme="minorHAnsi" w:hAnsi="Segoe UI" w:cs="Segoe UI"/>
      <w:color w:val="000000"/>
      <w:lang w:val="sk-SK" w:eastAsia="en-US" w:bidi="ar-SA"/>
    </w:rPr>
  </w:style>
  <w:style w:type="paragraph" w:styleId="Nzev">
    <w:name w:val="Title"/>
    <w:basedOn w:val="Normln"/>
    <w:next w:val="Normln"/>
    <w:link w:val="NzevChar"/>
    <w:uiPriority w:val="10"/>
    <w:qFormat/>
    <w:rsid w:val="005A003C"/>
    <w:pPr>
      <w:widowControl/>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sk-SK" w:eastAsia="en-US" w:bidi="ar-SA"/>
    </w:rPr>
  </w:style>
  <w:style w:type="character" w:customStyle="1" w:styleId="NzevChar">
    <w:name w:val="Název Char"/>
    <w:basedOn w:val="Standardnpsmoodstavce"/>
    <w:link w:val="Nzev"/>
    <w:uiPriority w:val="10"/>
    <w:rsid w:val="005A003C"/>
    <w:rPr>
      <w:rFonts w:asciiTheme="majorHAnsi" w:eastAsiaTheme="majorEastAsia" w:hAnsiTheme="majorHAnsi" w:cstheme="majorBidi"/>
      <w:color w:val="323E4F" w:themeColor="text2" w:themeShade="BF"/>
      <w:spacing w:val="5"/>
      <w:kern w:val="28"/>
      <w:sz w:val="52"/>
      <w:szCs w:val="52"/>
      <w:lang w:val="sk-SK" w:eastAsia="en-US" w:bidi="ar-SA"/>
    </w:rPr>
  </w:style>
  <w:style w:type="table" w:styleId="Mkatabulky">
    <w:name w:val="Table Grid"/>
    <w:basedOn w:val="Normlntabulka"/>
    <w:uiPriority w:val="39"/>
    <w:rsid w:val="00512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rdnpsmoodstavce"/>
    <w:rsid w:val="00224582"/>
  </w:style>
  <w:style w:type="character" w:customStyle="1" w:styleId="apple-tab-span">
    <w:name w:val="apple-tab-span"/>
    <w:basedOn w:val="Standardnpsmoodstavce"/>
    <w:rsid w:val="00224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684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B7103-8AC4-42CC-BBA2-4D94D9D38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3380</Words>
  <Characters>19947</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Příloha č. 1_Technické požadavky</vt:lpstr>
    </vt:vector>
  </TitlesOfParts>
  <Company>Konica Minolta Business Solutions Czech, spol. s r.o</Company>
  <LinksUpToDate>false</LinksUpToDate>
  <CharactersWithSpaces>23281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1_Technické požadavky</dc:title>
  <dc:subject/>
  <dc:creator>valtovah</dc:creator>
  <cp:keywords/>
  <cp:lastModifiedBy>AK</cp:lastModifiedBy>
  <cp:revision>2</cp:revision>
  <dcterms:created xsi:type="dcterms:W3CDTF">2017-02-06T10:59:00Z</dcterms:created>
  <dcterms:modified xsi:type="dcterms:W3CDTF">2017-02-06T10:59:00Z</dcterms:modified>
</cp:coreProperties>
</file>