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B0" w:rsidRPr="002B0562" w:rsidRDefault="00F145B0" w:rsidP="00EF1342">
      <w:pPr>
        <w:pStyle w:val="Nadpis9"/>
        <w:rPr>
          <w:rFonts w:ascii="Arial" w:hAnsi="Arial" w:cs="Arial"/>
          <w:sz w:val="32"/>
          <w:szCs w:val="32"/>
        </w:rPr>
      </w:pPr>
      <w:r w:rsidRPr="002B0562">
        <w:rPr>
          <w:rFonts w:ascii="Arial" w:hAnsi="Arial" w:cs="Arial"/>
          <w:sz w:val="32"/>
          <w:szCs w:val="32"/>
        </w:rPr>
        <w:t>Krycí list nabídky</w:t>
      </w:r>
    </w:p>
    <w:p w:rsidR="00580708" w:rsidRDefault="009A68CD" w:rsidP="00580708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2B0562">
        <w:rPr>
          <w:rFonts w:ascii="Arial" w:hAnsi="Arial" w:cs="Arial"/>
          <w:sz w:val="18"/>
          <w:szCs w:val="20"/>
        </w:rPr>
        <w:t xml:space="preserve">podané v rámci </w:t>
      </w:r>
      <w:r w:rsidR="002B0562" w:rsidRPr="00425AF2">
        <w:rPr>
          <w:rFonts w:ascii="Arial" w:hAnsi="Arial" w:cs="Arial"/>
          <w:b/>
          <w:sz w:val="18"/>
          <w:szCs w:val="20"/>
        </w:rPr>
        <w:t>zjednodušeného podlimitního</w:t>
      </w:r>
      <w:r w:rsidRPr="00425AF2">
        <w:rPr>
          <w:rFonts w:ascii="Arial" w:hAnsi="Arial" w:cs="Arial"/>
          <w:b/>
          <w:sz w:val="18"/>
          <w:szCs w:val="20"/>
        </w:rPr>
        <w:t xml:space="preserve"> řízení</w:t>
      </w:r>
      <w:r w:rsidRPr="002B0562">
        <w:rPr>
          <w:rFonts w:ascii="Arial" w:hAnsi="Arial" w:cs="Arial"/>
          <w:sz w:val="18"/>
          <w:szCs w:val="20"/>
        </w:rPr>
        <w:t xml:space="preserve"> dle zákona č. 13</w:t>
      </w:r>
      <w:r w:rsidR="00580708">
        <w:rPr>
          <w:rFonts w:ascii="Arial" w:hAnsi="Arial" w:cs="Arial"/>
          <w:sz w:val="18"/>
          <w:szCs w:val="20"/>
        </w:rPr>
        <w:t>4</w:t>
      </w:r>
      <w:r w:rsidRPr="002B0562">
        <w:rPr>
          <w:rFonts w:ascii="Arial" w:hAnsi="Arial" w:cs="Arial"/>
          <w:sz w:val="18"/>
          <w:szCs w:val="20"/>
        </w:rPr>
        <w:t>/20</w:t>
      </w:r>
      <w:r w:rsidR="00580708">
        <w:rPr>
          <w:rFonts w:ascii="Arial" w:hAnsi="Arial" w:cs="Arial"/>
          <w:sz w:val="18"/>
          <w:szCs w:val="20"/>
        </w:rPr>
        <w:t>1</w:t>
      </w:r>
      <w:r w:rsidRPr="002B0562">
        <w:rPr>
          <w:rFonts w:ascii="Arial" w:hAnsi="Arial" w:cs="Arial"/>
          <w:sz w:val="18"/>
          <w:szCs w:val="20"/>
        </w:rPr>
        <w:t xml:space="preserve">6 Sb., o </w:t>
      </w:r>
      <w:r w:rsidR="00580708">
        <w:rPr>
          <w:rFonts w:ascii="Arial" w:hAnsi="Arial" w:cs="Arial"/>
          <w:sz w:val="18"/>
          <w:szCs w:val="20"/>
        </w:rPr>
        <w:t xml:space="preserve">zadávání </w:t>
      </w:r>
      <w:r w:rsidRPr="002B0562">
        <w:rPr>
          <w:rFonts w:ascii="Arial" w:hAnsi="Arial" w:cs="Arial"/>
          <w:sz w:val="18"/>
          <w:szCs w:val="20"/>
        </w:rPr>
        <w:t>veřejných zakáz</w:t>
      </w:r>
      <w:r w:rsidR="00580708">
        <w:rPr>
          <w:rFonts w:ascii="Arial" w:hAnsi="Arial" w:cs="Arial"/>
          <w:sz w:val="18"/>
          <w:szCs w:val="20"/>
        </w:rPr>
        <w:t>e</w:t>
      </w:r>
      <w:r w:rsidRPr="002B0562">
        <w:rPr>
          <w:rFonts w:ascii="Arial" w:hAnsi="Arial" w:cs="Arial"/>
          <w:sz w:val="18"/>
          <w:szCs w:val="20"/>
        </w:rPr>
        <w:t xml:space="preserve">k, </w:t>
      </w:r>
    </w:p>
    <w:p w:rsidR="009A68CD" w:rsidRPr="002B0562" w:rsidRDefault="00580708" w:rsidP="00580708">
      <w:pPr>
        <w:spacing w:after="12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ve znění pozdějších předpisů</w:t>
      </w:r>
      <w:r w:rsidR="009A68CD" w:rsidRPr="002B0562">
        <w:rPr>
          <w:rFonts w:ascii="Arial" w:hAnsi="Arial" w:cs="Arial"/>
          <w:sz w:val="18"/>
          <w:szCs w:val="20"/>
        </w:rPr>
        <w:t>, na realizaci</w:t>
      </w:r>
      <w:r w:rsidR="009A68CD" w:rsidRPr="002B0562">
        <w:rPr>
          <w:rFonts w:ascii="Arial" w:hAnsi="Arial" w:cs="Arial"/>
          <w:b/>
          <w:sz w:val="18"/>
          <w:szCs w:val="20"/>
        </w:rPr>
        <w:t xml:space="preserve"> </w:t>
      </w:r>
      <w:r w:rsidR="002B0562" w:rsidRPr="002B0562">
        <w:rPr>
          <w:rFonts w:ascii="Arial" w:hAnsi="Arial" w:cs="Arial"/>
          <w:b/>
          <w:sz w:val="18"/>
          <w:szCs w:val="20"/>
        </w:rPr>
        <w:t>podlimitní</w:t>
      </w:r>
      <w:r w:rsidR="009A68CD" w:rsidRPr="002B0562">
        <w:rPr>
          <w:rFonts w:ascii="Arial" w:hAnsi="Arial" w:cs="Arial"/>
          <w:b/>
          <w:sz w:val="18"/>
          <w:szCs w:val="20"/>
        </w:rPr>
        <w:t xml:space="preserve"> veřejné zakázky</w:t>
      </w:r>
      <w:r w:rsidR="009A68CD" w:rsidRPr="002B0562">
        <w:rPr>
          <w:rFonts w:ascii="Arial" w:hAnsi="Arial" w:cs="Arial"/>
          <w:sz w:val="18"/>
          <w:szCs w:val="20"/>
        </w:rPr>
        <w:t xml:space="preserve"> s názvem:</w:t>
      </w:r>
    </w:p>
    <w:p w:rsidR="00F145B0" w:rsidRPr="00425AF2" w:rsidRDefault="00F145B0" w:rsidP="007E3DF2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25AF2">
        <w:rPr>
          <w:rFonts w:ascii="Arial" w:hAnsi="Arial" w:cs="Arial"/>
          <w:b/>
          <w:caps/>
          <w:sz w:val="24"/>
          <w:szCs w:val="24"/>
        </w:rPr>
        <w:t>„</w:t>
      </w:r>
      <w:bookmarkStart w:id="0" w:name="_GoBack"/>
      <w:r w:rsidR="00425AF2" w:rsidRPr="00425AF2">
        <w:rPr>
          <w:rFonts w:ascii="Arial" w:hAnsi="Arial" w:cs="Arial"/>
          <w:b/>
          <w:color w:val="000000"/>
          <w:sz w:val="24"/>
          <w:szCs w:val="24"/>
        </w:rPr>
        <w:t>Nový objekt autobusového nádraží Špindlerův Mlýn</w:t>
      </w:r>
      <w:r w:rsidR="00924031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3342D9">
        <w:rPr>
          <w:rFonts w:ascii="Arial" w:hAnsi="Arial" w:cs="Arial"/>
          <w:b/>
          <w:color w:val="000000"/>
          <w:sz w:val="24"/>
          <w:szCs w:val="24"/>
        </w:rPr>
        <w:t>I</w:t>
      </w:r>
      <w:r w:rsidR="00924031">
        <w:rPr>
          <w:rFonts w:ascii="Arial" w:hAnsi="Arial" w:cs="Arial"/>
          <w:b/>
          <w:color w:val="000000"/>
          <w:sz w:val="24"/>
          <w:szCs w:val="24"/>
        </w:rPr>
        <w:t>I</w:t>
      </w:r>
      <w:bookmarkEnd w:id="0"/>
      <w:r w:rsidRPr="00425AF2">
        <w:rPr>
          <w:rFonts w:ascii="Arial" w:hAnsi="Arial" w:cs="Arial"/>
          <w:b/>
          <w:caps/>
          <w:sz w:val="24"/>
          <w:szCs w:val="24"/>
        </w:rPr>
        <w:t>“</w:t>
      </w:r>
    </w:p>
    <w:tbl>
      <w:tblPr>
        <w:tblStyle w:val="Mkatabulky"/>
        <w:tblW w:w="9356" w:type="dxa"/>
        <w:tblInd w:w="250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1985"/>
      </w:tblGrid>
      <w:tr w:rsidR="00F145B0" w:rsidRPr="00EA0C54" w:rsidTr="007E784E">
        <w:trPr>
          <w:trHeight w:val="469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  <w:b/>
                <w:caps/>
              </w:rPr>
              <w:t>Zadavatel</w:t>
            </w:r>
            <w:r w:rsidR="002B0562" w:rsidRPr="00580708">
              <w:rPr>
                <w:rFonts w:ascii="Arial Narrow" w:hAnsi="Arial Narrow" w:cs="Arial"/>
                <w:b/>
                <w:caps/>
              </w:rPr>
              <w:t>:</w:t>
            </w:r>
          </w:p>
        </w:tc>
      </w:tr>
      <w:tr w:rsidR="00F145B0" w:rsidRPr="007E3DF2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7E3DF2" w:rsidRDefault="007E3DF2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7E3DF2">
              <w:rPr>
                <w:rStyle w:val="tsubjname"/>
                <w:rFonts w:ascii="Arial Narrow" w:hAnsi="Arial Narrow"/>
                <w:b/>
              </w:rPr>
              <w:t>Město Špindlerův Mlýn</w:t>
            </w:r>
          </w:p>
        </w:tc>
      </w:tr>
      <w:tr w:rsidR="00F145B0" w:rsidRPr="007E3DF2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7E3DF2" w:rsidRDefault="007E3DF2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E3DF2">
              <w:rPr>
                <w:rFonts w:ascii="Arial Narrow" w:hAnsi="Arial Narrow"/>
              </w:rPr>
              <w:t>Špindlerův Mlýn 173, 543 51</w:t>
            </w:r>
          </w:p>
        </w:tc>
      </w:tr>
      <w:tr w:rsidR="00F65C1A" w:rsidRPr="007E3DF2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65C1A" w:rsidRPr="00580708" w:rsidRDefault="00F65C1A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IČ</w:t>
            </w:r>
            <w:r w:rsidR="00580708" w:rsidRPr="00580708">
              <w:rPr>
                <w:rFonts w:ascii="Arial Narrow" w:hAnsi="Arial Narrow" w:cs="Arial"/>
                <w:b/>
              </w:rPr>
              <w:t>/DIČ</w:t>
            </w:r>
          </w:p>
        </w:tc>
        <w:tc>
          <w:tcPr>
            <w:tcW w:w="5954" w:type="dxa"/>
            <w:gridSpan w:val="3"/>
            <w:vAlign w:val="center"/>
          </w:tcPr>
          <w:p w:rsidR="00F65C1A" w:rsidRPr="007E3DF2" w:rsidRDefault="007E3DF2" w:rsidP="00580708">
            <w:pPr>
              <w:rPr>
                <w:rFonts w:ascii="Arial Narrow" w:hAnsi="Arial Narrow" w:cs="Arial"/>
              </w:rPr>
            </w:pPr>
            <w:r w:rsidRPr="007E3DF2">
              <w:rPr>
                <w:rFonts w:ascii="Arial Narrow" w:hAnsi="Arial Narrow"/>
              </w:rPr>
              <w:t>00278343</w:t>
            </w:r>
            <w:r w:rsidR="00580708" w:rsidRPr="007E3DF2">
              <w:rPr>
                <w:rFonts w:ascii="Arial Narrow" w:hAnsi="Arial Narrow" w:cs="Arial"/>
              </w:rPr>
              <w:t xml:space="preserve"> / CZ</w:t>
            </w:r>
            <w:r w:rsidRPr="007E3DF2">
              <w:rPr>
                <w:rFonts w:ascii="Arial Narrow" w:hAnsi="Arial Narrow"/>
              </w:rPr>
              <w:t>00278343</w:t>
            </w:r>
          </w:p>
        </w:tc>
      </w:tr>
      <w:tr w:rsidR="00F65C1A" w:rsidRPr="007E3DF2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65C1A" w:rsidRPr="00580708" w:rsidRDefault="002B0562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Oprávněná osoba</w:t>
            </w:r>
            <w:r w:rsidR="00F65C1A" w:rsidRPr="00580708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65C1A" w:rsidRPr="007E3DF2" w:rsidRDefault="002B0562" w:rsidP="007E3DF2">
            <w:pPr>
              <w:rPr>
                <w:rFonts w:ascii="Arial Narrow" w:hAnsi="Arial Narrow" w:cs="Arial"/>
              </w:rPr>
            </w:pPr>
            <w:r w:rsidRPr="007E3DF2">
              <w:rPr>
                <w:rFonts w:ascii="Arial Narrow" w:hAnsi="Arial Narrow" w:cs="Arial"/>
              </w:rPr>
              <w:t xml:space="preserve">pan </w:t>
            </w:r>
            <w:r w:rsidR="007E3DF2" w:rsidRPr="007E3DF2">
              <w:rPr>
                <w:rFonts w:ascii="Arial Narrow" w:hAnsi="Arial Narrow" w:cs="Arial"/>
              </w:rPr>
              <w:t>Bc. Vladimír Staruch</w:t>
            </w:r>
            <w:r w:rsidRPr="007E3DF2">
              <w:rPr>
                <w:rFonts w:ascii="Arial Narrow" w:hAnsi="Arial Narrow" w:cs="Arial"/>
              </w:rPr>
              <w:t>, starosta</w:t>
            </w:r>
            <w:r w:rsidR="00580708" w:rsidRPr="007E3DF2">
              <w:rPr>
                <w:rFonts w:ascii="Arial Narrow" w:hAnsi="Arial Narrow" w:cs="Arial"/>
              </w:rPr>
              <w:t xml:space="preserve">, </w:t>
            </w:r>
            <w:hyperlink r:id="rId6" w:history="1">
              <w:r w:rsidR="007E3DF2" w:rsidRPr="007E3DF2">
                <w:rPr>
                  <w:rFonts w:ascii="Arial Narrow" w:hAnsi="Arial Narrow" w:cs="Arial"/>
                  <w:color w:val="0A72C1"/>
                  <w:u w:val="single"/>
                </w:rPr>
                <w:t>starosta@mestospindleruvmlyn.cz</w:t>
              </w:r>
            </w:hyperlink>
            <w:r w:rsidR="007E3DF2">
              <w:rPr>
                <w:rFonts w:ascii="Arial Narrow" w:hAnsi="Arial Narrow" w:cs="Arial"/>
                <w:color w:val="181411"/>
              </w:rPr>
              <w:t xml:space="preserve"> </w:t>
            </w:r>
          </w:p>
        </w:tc>
      </w:tr>
      <w:tr w:rsidR="002B0562" w:rsidRPr="00EA0C54" w:rsidTr="007E784E">
        <w:trPr>
          <w:trHeight w:val="469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:rsidR="002B0562" w:rsidRPr="00580708" w:rsidRDefault="002B0562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  <w:b/>
                <w:caps/>
              </w:rPr>
              <w:t>ZÁSTUPCE ZadavatelE:</w:t>
            </w:r>
          </w:p>
        </w:tc>
      </w:tr>
      <w:tr w:rsidR="002B0562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580708" w:rsidRDefault="002B0562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  <w:b/>
              </w:rPr>
              <w:t xml:space="preserve">Centrum evropského projektování a.s. </w:t>
            </w:r>
          </w:p>
        </w:tc>
      </w:tr>
      <w:tr w:rsidR="002B0562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580708" w:rsidRDefault="002B0562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  <w:color w:val="000000"/>
              </w:rPr>
              <w:t>„Evropský dům“, Švendova 1282, 500 03 Hradec Králové</w:t>
            </w:r>
          </w:p>
        </w:tc>
      </w:tr>
      <w:tr w:rsidR="002B0562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IČ</w:t>
            </w:r>
            <w:r w:rsidR="00580708" w:rsidRPr="00580708">
              <w:rPr>
                <w:rFonts w:ascii="Arial Narrow" w:hAnsi="Arial Narrow" w:cs="Arial"/>
                <w:b/>
              </w:rPr>
              <w:t>/DIČ</w:t>
            </w:r>
            <w:r w:rsidRPr="00580708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  <w:color w:val="000000"/>
              </w:rPr>
              <w:t>27529576</w:t>
            </w:r>
            <w:r w:rsidR="00580708" w:rsidRPr="00580708">
              <w:rPr>
                <w:rFonts w:ascii="Arial Narrow" w:hAnsi="Arial Narrow" w:cs="Arial"/>
              </w:rPr>
              <w:t xml:space="preserve"> / CZ</w:t>
            </w:r>
            <w:r w:rsidR="00580708" w:rsidRPr="00580708">
              <w:rPr>
                <w:rFonts w:ascii="Arial Narrow" w:hAnsi="Arial Narrow" w:cs="Arial"/>
                <w:color w:val="000000"/>
              </w:rPr>
              <w:t>27529576</w:t>
            </w:r>
          </w:p>
        </w:tc>
      </w:tr>
      <w:tr w:rsidR="002B0562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 xml:space="preserve">Zápis v obchodním rejstříku: 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>Krajský soud v Hradci Králové, oddíl B, vložka 2674</w:t>
            </w:r>
          </w:p>
        </w:tc>
      </w:tr>
      <w:tr w:rsidR="002B0562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Oprávněná osoba: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>Ing. Iva Krunčíková, prokuristka</w:t>
            </w:r>
          </w:p>
        </w:tc>
      </w:tr>
      <w:tr w:rsidR="002B0562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 xml:space="preserve">Kontaktní osoba zástupce zadavatele: </w:t>
            </w:r>
          </w:p>
        </w:tc>
        <w:tc>
          <w:tcPr>
            <w:tcW w:w="5954" w:type="dxa"/>
            <w:gridSpan w:val="3"/>
            <w:vAlign w:val="center"/>
          </w:tcPr>
          <w:p w:rsidR="002B0562" w:rsidRPr="00580708" w:rsidRDefault="002B0562" w:rsidP="00580708">
            <w:p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>JUDr. Eliška Erbenová</w:t>
            </w:r>
            <w:r w:rsidR="00580708" w:rsidRPr="00580708">
              <w:rPr>
                <w:rFonts w:ascii="Arial Narrow" w:hAnsi="Arial Narrow" w:cs="Arial"/>
              </w:rPr>
              <w:t xml:space="preserve">, </w:t>
            </w:r>
            <w:hyperlink r:id="rId7" w:history="1">
              <w:r w:rsidR="00580708" w:rsidRPr="00580708">
                <w:rPr>
                  <w:rStyle w:val="Hypertextovodkaz"/>
                  <w:rFonts w:ascii="Arial Narrow" w:hAnsi="Arial Narrow" w:cs="Arial"/>
                </w:rPr>
                <w:t>erbenova@cep-rra.cz</w:t>
              </w:r>
            </w:hyperlink>
            <w:r w:rsidR="00580708" w:rsidRPr="00580708">
              <w:rPr>
                <w:rFonts w:ascii="Arial Narrow" w:hAnsi="Arial Narrow" w:cs="Arial"/>
              </w:rPr>
              <w:t>, tel.: 606 620 810</w:t>
            </w:r>
          </w:p>
        </w:tc>
      </w:tr>
      <w:tr w:rsidR="00F145B0" w:rsidRPr="00EA0C54" w:rsidTr="007E784E">
        <w:trPr>
          <w:trHeight w:val="454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:rsidR="00F145B0" w:rsidRPr="00580708" w:rsidRDefault="00580708" w:rsidP="00580708">
            <w:pPr>
              <w:ind w:left="284"/>
              <w:jc w:val="center"/>
              <w:rPr>
                <w:rFonts w:ascii="Arial Narrow" w:hAnsi="Arial Narrow" w:cs="Arial"/>
                <w:caps/>
              </w:rPr>
            </w:pPr>
            <w:r w:rsidRPr="00580708">
              <w:rPr>
                <w:rFonts w:ascii="Arial Narrow" w:hAnsi="Arial Narrow" w:cs="Arial"/>
                <w:b/>
                <w:caps/>
              </w:rPr>
              <w:t>ÚČASTNÍK:</w:t>
            </w: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580708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Obchodní firma</w:t>
            </w:r>
            <w:r w:rsidR="00F145B0" w:rsidRPr="00580708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IČ</w:t>
            </w:r>
            <w:r w:rsidR="00634F2B" w:rsidRPr="00580708">
              <w:rPr>
                <w:rFonts w:ascii="Arial Narrow" w:hAnsi="Arial Narrow" w:cs="Arial"/>
                <w:b/>
              </w:rPr>
              <w:t xml:space="preserve"> / DIČ</w:t>
            </w:r>
            <w:r w:rsidRPr="00580708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 xml:space="preserve">Osoba oprávněná jednat za </w:t>
            </w:r>
            <w:r w:rsidR="00580708" w:rsidRPr="00580708">
              <w:rPr>
                <w:rFonts w:ascii="Arial Narrow" w:hAnsi="Arial Narrow" w:cs="Arial"/>
                <w:b/>
              </w:rPr>
              <w:t>účastníka</w:t>
            </w:r>
            <w:r w:rsidRPr="00580708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Telefon: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E-mail: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F145B0" w:rsidRPr="00EA0C54" w:rsidTr="007E784E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</w:rPr>
              <w:t>Adresa pro doručování:</w:t>
            </w:r>
          </w:p>
          <w:p w:rsidR="00F145B0" w:rsidRPr="00580708" w:rsidRDefault="00F145B0" w:rsidP="008255B2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 xml:space="preserve">(liší-li se od sídla </w:t>
            </w:r>
            <w:r w:rsidR="008255B2">
              <w:rPr>
                <w:rFonts w:ascii="Arial Narrow" w:hAnsi="Arial Narrow" w:cs="Arial"/>
              </w:rPr>
              <w:t>účastníka</w:t>
            </w:r>
            <w:r w:rsidRPr="00580708">
              <w:rPr>
                <w:rFonts w:ascii="Arial Narrow" w:hAnsi="Arial Narrow" w:cs="Arial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>ID datové schránky: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>Osoba zmocněná k jednání / kontaktní osoba: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>Zápis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F145B0" w:rsidRPr="00EA0C54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>Bankovní spojení:</w:t>
            </w:r>
          </w:p>
        </w:tc>
        <w:tc>
          <w:tcPr>
            <w:tcW w:w="5954" w:type="dxa"/>
            <w:gridSpan w:val="3"/>
            <w:vAlign w:val="center"/>
          </w:tcPr>
          <w:p w:rsidR="00F145B0" w:rsidRPr="00580708" w:rsidRDefault="00F145B0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  <w:tr w:rsidR="00580708" w:rsidRPr="00EA0C54" w:rsidTr="00580708">
        <w:trPr>
          <w:trHeight w:val="284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:rsidR="00580708" w:rsidRPr="00580708" w:rsidRDefault="00580708" w:rsidP="00580708">
            <w:pPr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580708">
              <w:rPr>
                <w:rFonts w:ascii="Arial Narrow" w:hAnsi="Arial Narrow" w:cs="Arial"/>
                <w:b/>
                <w:caps/>
              </w:rPr>
              <w:t>NABÍDKOVÁ CENA:</w:t>
            </w:r>
          </w:p>
        </w:tc>
      </w:tr>
      <w:tr w:rsidR="00580708" w:rsidRPr="00EA0C54" w:rsidTr="00580708">
        <w:trPr>
          <w:trHeight w:val="233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580708" w:rsidRPr="00580708" w:rsidRDefault="00580708" w:rsidP="007E3DF2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  <w:b/>
              </w:rPr>
              <w:t>Nabídková cena za realizaci předmětu veřejné zakázky</w:t>
            </w:r>
            <w:r w:rsidR="008255B2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80708" w:rsidRPr="00580708" w:rsidRDefault="00580708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  <w:b/>
              </w:rPr>
              <w:t>Cena bez DPH v Kč</w:t>
            </w:r>
          </w:p>
        </w:tc>
        <w:tc>
          <w:tcPr>
            <w:tcW w:w="1985" w:type="dxa"/>
            <w:vAlign w:val="center"/>
          </w:tcPr>
          <w:p w:rsidR="00580708" w:rsidRPr="00580708" w:rsidRDefault="00580708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 xml:space="preserve">Výše DPH </w:t>
            </w:r>
            <w:r w:rsidR="008255B2" w:rsidRPr="00967384">
              <w:rPr>
                <w:rFonts w:ascii="Arial Narrow" w:hAnsi="Arial Narrow" w:cs="Arial"/>
              </w:rPr>
              <w:t>____</w:t>
            </w:r>
            <w:r w:rsidR="008255B2">
              <w:rPr>
                <w:rFonts w:ascii="Arial Narrow" w:hAnsi="Arial Narrow" w:cs="Arial"/>
              </w:rPr>
              <w:t xml:space="preserve"> % </w:t>
            </w:r>
            <w:r w:rsidRPr="00580708">
              <w:rPr>
                <w:rFonts w:ascii="Arial Narrow" w:hAnsi="Arial Narrow" w:cs="Arial"/>
              </w:rPr>
              <w:t>v Kč</w:t>
            </w:r>
          </w:p>
        </w:tc>
        <w:tc>
          <w:tcPr>
            <w:tcW w:w="1985" w:type="dxa"/>
            <w:vAlign w:val="center"/>
          </w:tcPr>
          <w:p w:rsidR="00580708" w:rsidRPr="00580708" w:rsidRDefault="00580708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580708">
              <w:rPr>
                <w:rFonts w:ascii="Arial Narrow" w:hAnsi="Arial Narrow" w:cs="Arial"/>
              </w:rPr>
              <w:t>Cena včetně DPH v Kč</w:t>
            </w:r>
          </w:p>
        </w:tc>
      </w:tr>
      <w:tr w:rsidR="00580708" w:rsidRPr="00EA0C54" w:rsidTr="00580708">
        <w:trPr>
          <w:trHeight w:val="232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580708" w:rsidRPr="00580708" w:rsidRDefault="00580708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580708" w:rsidRPr="00580708" w:rsidRDefault="00580708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  <w:p w:rsidR="00580708" w:rsidRPr="00580708" w:rsidRDefault="00580708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Align w:val="center"/>
          </w:tcPr>
          <w:p w:rsidR="00580708" w:rsidRPr="00580708" w:rsidRDefault="00580708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Align w:val="center"/>
          </w:tcPr>
          <w:p w:rsidR="00580708" w:rsidRPr="00580708" w:rsidRDefault="00580708" w:rsidP="00580708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</w:p>
        </w:tc>
      </w:tr>
    </w:tbl>
    <w:p w:rsidR="00EA0C54" w:rsidRDefault="00EA0C54" w:rsidP="001957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45B0" w:rsidRPr="002B0562" w:rsidRDefault="00F145B0" w:rsidP="007E784E">
      <w:pPr>
        <w:spacing w:after="0"/>
        <w:ind w:left="142" w:right="141"/>
        <w:jc w:val="both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>Svým podpisem stvrzujeme, že podáváme nabídku na základě zadávacích podmínek uvedených v</w:t>
      </w:r>
      <w:r w:rsidR="007E2661" w:rsidRPr="002B0562">
        <w:rPr>
          <w:rFonts w:ascii="Arial" w:hAnsi="Arial" w:cs="Arial"/>
          <w:sz w:val="20"/>
          <w:szCs w:val="20"/>
        </w:rPr>
        <w:t>e výzvě k podání nabídek</w:t>
      </w:r>
      <w:r w:rsidRPr="002B0562">
        <w:rPr>
          <w:rFonts w:ascii="Arial" w:hAnsi="Arial" w:cs="Arial"/>
          <w:sz w:val="20"/>
          <w:szCs w:val="20"/>
        </w:rPr>
        <w:t xml:space="preserve"> a </w:t>
      </w:r>
      <w:r w:rsidR="007E2661" w:rsidRPr="002B0562">
        <w:rPr>
          <w:rFonts w:ascii="Arial" w:hAnsi="Arial" w:cs="Arial"/>
          <w:sz w:val="20"/>
          <w:szCs w:val="20"/>
        </w:rPr>
        <w:t xml:space="preserve">v </w:t>
      </w:r>
      <w:r w:rsidRPr="002B0562">
        <w:rPr>
          <w:rFonts w:ascii="Arial" w:hAnsi="Arial" w:cs="Arial"/>
          <w:sz w:val="20"/>
          <w:szCs w:val="20"/>
        </w:rPr>
        <w:t xml:space="preserve">zadávací dokumentaci. Před podáním nabídky jsme si vyjasnili veškerá sporná ustanovení a případné technické nejasnosti. Nabídková cena obsahuje </w:t>
      </w:r>
      <w:r w:rsidRPr="002B0562">
        <w:rPr>
          <w:rFonts w:ascii="Arial" w:hAnsi="Arial" w:cs="Arial"/>
          <w:b/>
          <w:sz w:val="20"/>
          <w:szCs w:val="20"/>
        </w:rPr>
        <w:t>veškeré náklady nutné ke kompletní realizaci veřejné zakázky</w:t>
      </w:r>
      <w:r w:rsidRPr="002B0562">
        <w:rPr>
          <w:rFonts w:ascii="Arial" w:hAnsi="Arial" w:cs="Arial"/>
          <w:sz w:val="20"/>
          <w:szCs w:val="20"/>
        </w:rPr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EA0C54" w:rsidRDefault="00EA0C54" w:rsidP="0019571C">
      <w:pPr>
        <w:spacing w:after="0"/>
        <w:rPr>
          <w:rFonts w:ascii="Arial" w:hAnsi="Arial" w:cs="Arial"/>
          <w:sz w:val="20"/>
          <w:szCs w:val="20"/>
        </w:rPr>
      </w:pPr>
    </w:p>
    <w:p w:rsidR="00F145B0" w:rsidRPr="002B0562" w:rsidRDefault="00F145B0" w:rsidP="0019571C">
      <w:pPr>
        <w:spacing w:after="0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>V …………………………</w:t>
      </w:r>
      <w:r w:rsidR="00C938EA" w:rsidRPr="002B0562">
        <w:rPr>
          <w:rFonts w:ascii="Arial" w:hAnsi="Arial" w:cs="Arial"/>
          <w:sz w:val="20"/>
          <w:szCs w:val="20"/>
        </w:rPr>
        <w:t xml:space="preserve"> </w:t>
      </w:r>
      <w:r w:rsidRPr="002B0562">
        <w:rPr>
          <w:rFonts w:ascii="Arial" w:hAnsi="Arial" w:cs="Arial"/>
          <w:sz w:val="20"/>
          <w:szCs w:val="20"/>
        </w:rPr>
        <w:t>dne …………………………</w:t>
      </w:r>
    </w:p>
    <w:p w:rsidR="00F145B0" w:rsidRPr="002B0562" w:rsidRDefault="00F145B0" w:rsidP="0019571C">
      <w:pPr>
        <w:spacing w:after="0"/>
        <w:ind w:left="4961"/>
        <w:jc w:val="center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F145B0" w:rsidRPr="002B0562" w:rsidRDefault="00F145B0" w:rsidP="0019571C">
      <w:pPr>
        <w:spacing w:after="0"/>
        <w:ind w:left="4962"/>
        <w:jc w:val="center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>jméno, funkce</w:t>
      </w:r>
    </w:p>
    <w:p w:rsidR="00F145B0" w:rsidRPr="002B0562" w:rsidRDefault="00F145B0" w:rsidP="0019571C">
      <w:pPr>
        <w:spacing w:after="0"/>
        <w:ind w:left="4962"/>
        <w:jc w:val="center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podpis oprávněného zástupce </w:t>
      </w:r>
      <w:r w:rsidR="00580708">
        <w:rPr>
          <w:rFonts w:ascii="Arial" w:hAnsi="Arial" w:cs="Arial"/>
          <w:sz w:val="20"/>
          <w:szCs w:val="20"/>
        </w:rPr>
        <w:t>účastníka</w:t>
      </w:r>
    </w:p>
    <w:p w:rsidR="006D47A5" w:rsidRPr="002B0562" w:rsidRDefault="00F145B0" w:rsidP="0019571C">
      <w:pPr>
        <w:spacing w:after="0"/>
        <w:ind w:left="4962"/>
        <w:jc w:val="center"/>
        <w:rPr>
          <w:rFonts w:ascii="Arial" w:hAnsi="Arial" w:cs="Arial"/>
          <w:sz w:val="18"/>
          <w:szCs w:val="20"/>
        </w:rPr>
      </w:pPr>
      <w:r w:rsidRPr="002B0562">
        <w:rPr>
          <w:rFonts w:ascii="Arial" w:hAnsi="Arial" w:cs="Arial"/>
          <w:sz w:val="18"/>
          <w:szCs w:val="20"/>
        </w:rPr>
        <w:t>(razítko)</w:t>
      </w:r>
    </w:p>
    <w:sectPr w:rsidR="006D47A5" w:rsidRPr="002B0562" w:rsidSect="00EA0C54">
      <w:headerReference w:type="default" r:id="rId8"/>
      <w:footerReference w:type="default" r:id="rId9"/>
      <w:pgSz w:w="11906" w:h="16838" w:code="9"/>
      <w:pgMar w:top="851" w:right="991" w:bottom="567" w:left="1276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29" w:rsidRDefault="004F7C29" w:rsidP="00F145B0">
      <w:pPr>
        <w:spacing w:after="0" w:line="240" w:lineRule="auto"/>
      </w:pPr>
      <w:r>
        <w:separator/>
      </w:r>
    </w:p>
  </w:endnote>
  <w:endnote w:type="continuationSeparator" w:id="0">
    <w:p w:rsidR="004F7C29" w:rsidRDefault="004F7C29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6454684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524620192"/>
          <w:docPartObj>
            <w:docPartGallery w:val="Page Numbers (Top of Page)"/>
            <w:docPartUnique/>
          </w:docPartObj>
        </w:sdtPr>
        <w:sdtEndPr/>
        <w:sdtContent>
          <w:p w:rsidR="004F7C29" w:rsidRPr="00F145B0" w:rsidRDefault="004F7C29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="00A4458F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="00A4458F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3342D9">
              <w:rPr>
                <w:b/>
                <w:bCs/>
                <w:noProof/>
                <w:sz w:val="18"/>
              </w:rPr>
              <w:t>1</w:t>
            </w:r>
            <w:r w:rsidR="00A4458F"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="00A4458F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="00A4458F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3342D9">
              <w:rPr>
                <w:b/>
                <w:bCs/>
                <w:noProof/>
                <w:sz w:val="18"/>
              </w:rPr>
              <w:t>1</w:t>
            </w:r>
            <w:r w:rsidR="00A4458F"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C29" w:rsidRDefault="004F7C29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29" w:rsidRDefault="004F7C29" w:rsidP="00F145B0">
      <w:pPr>
        <w:spacing w:after="0" w:line="240" w:lineRule="auto"/>
      </w:pPr>
      <w:r>
        <w:separator/>
      </w:r>
    </w:p>
  </w:footnote>
  <w:footnote w:type="continuationSeparator" w:id="0">
    <w:p w:rsidR="004F7C29" w:rsidRDefault="004F7C29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9" w:rsidRPr="00F61BE7" w:rsidRDefault="004F7C29" w:rsidP="00605064">
    <w:pPr>
      <w:spacing w:before="120"/>
      <w:rPr>
        <w:rFonts w:cs="Calibri"/>
        <w:i/>
        <w:sz w:val="18"/>
        <w:szCs w:val="20"/>
      </w:rPr>
    </w:pPr>
    <w:r w:rsidRPr="00F61BE7">
      <w:rPr>
        <w:rFonts w:cs="Calibri"/>
        <w:i/>
        <w:sz w:val="18"/>
        <w:szCs w:val="20"/>
      </w:rPr>
      <w:t>Příloha č. 1 - Krycí list nabídky (vzor)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740"/>
    <w:rsid w:val="000462FC"/>
    <w:rsid w:val="0007189A"/>
    <w:rsid w:val="000A7540"/>
    <w:rsid w:val="001775BB"/>
    <w:rsid w:val="00191C59"/>
    <w:rsid w:val="00191CF3"/>
    <w:rsid w:val="001947D0"/>
    <w:rsid w:val="0019571C"/>
    <w:rsid w:val="001B0650"/>
    <w:rsid w:val="002430B7"/>
    <w:rsid w:val="002B0562"/>
    <w:rsid w:val="003342D9"/>
    <w:rsid w:val="0034763B"/>
    <w:rsid w:val="00397B51"/>
    <w:rsid w:val="00410A2C"/>
    <w:rsid w:val="00425AF2"/>
    <w:rsid w:val="00453F83"/>
    <w:rsid w:val="004D6107"/>
    <w:rsid w:val="004F7C29"/>
    <w:rsid w:val="0052243E"/>
    <w:rsid w:val="00580708"/>
    <w:rsid w:val="005A775D"/>
    <w:rsid w:val="005B3613"/>
    <w:rsid w:val="00605064"/>
    <w:rsid w:val="00634F2B"/>
    <w:rsid w:val="0067598E"/>
    <w:rsid w:val="006D47A5"/>
    <w:rsid w:val="006E6BBF"/>
    <w:rsid w:val="007776BE"/>
    <w:rsid w:val="00797AA5"/>
    <w:rsid w:val="007A25A7"/>
    <w:rsid w:val="007E2661"/>
    <w:rsid w:val="007E3DF2"/>
    <w:rsid w:val="007E784E"/>
    <w:rsid w:val="008255B2"/>
    <w:rsid w:val="008B4EC1"/>
    <w:rsid w:val="008E25C5"/>
    <w:rsid w:val="00924031"/>
    <w:rsid w:val="0096359C"/>
    <w:rsid w:val="00967384"/>
    <w:rsid w:val="009945A5"/>
    <w:rsid w:val="009A68CD"/>
    <w:rsid w:val="009D1B9B"/>
    <w:rsid w:val="009D787D"/>
    <w:rsid w:val="00A4458F"/>
    <w:rsid w:val="00B425E2"/>
    <w:rsid w:val="00BE2BDC"/>
    <w:rsid w:val="00BF2740"/>
    <w:rsid w:val="00C31F6A"/>
    <w:rsid w:val="00C57BE5"/>
    <w:rsid w:val="00C6528D"/>
    <w:rsid w:val="00C938EA"/>
    <w:rsid w:val="00D44B20"/>
    <w:rsid w:val="00D72BAD"/>
    <w:rsid w:val="00E72777"/>
    <w:rsid w:val="00EA0C54"/>
    <w:rsid w:val="00EA1BD8"/>
    <w:rsid w:val="00EF1342"/>
    <w:rsid w:val="00F06069"/>
    <w:rsid w:val="00F145B0"/>
    <w:rsid w:val="00F61BE7"/>
    <w:rsid w:val="00F65C1A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D7909AE-0A2B-439D-B2DA-28543AD9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unhideWhenUsed/>
    <w:rsid w:val="0058070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7E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benova@cep-r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mestospindleruvmly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5</cp:revision>
  <cp:lastPrinted>2016-04-15T08:10:00Z</cp:lastPrinted>
  <dcterms:created xsi:type="dcterms:W3CDTF">2017-01-26T09:09:00Z</dcterms:created>
  <dcterms:modified xsi:type="dcterms:W3CDTF">2017-05-12T10:41:00Z</dcterms:modified>
</cp:coreProperties>
</file>