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595F12" w:rsidRDefault="009C0F3C" w:rsidP="00922B6A">
      <w:pPr>
        <w:spacing w:before="240" w:after="240"/>
        <w:jc w:val="center"/>
        <w:rPr>
          <w:sz w:val="17"/>
          <w:szCs w:val="17"/>
        </w:rPr>
      </w:pPr>
      <w:r w:rsidRPr="00595F12">
        <w:rPr>
          <w:sz w:val="17"/>
          <w:szCs w:val="17"/>
        </w:rPr>
        <w:t>mezi</w:t>
      </w:r>
      <w:r w:rsidR="0004509A" w:rsidRPr="00595F12">
        <w:rPr>
          <w:sz w:val="17"/>
          <w:szCs w:val="17"/>
        </w:rPr>
        <w:t xml:space="preserve"> smluvními stranami</w:t>
      </w:r>
    </w:p>
    <w:p w14:paraId="4B66C6A2" w14:textId="01BA1B5B" w:rsidR="00A97DB7" w:rsidRPr="00595F12" w:rsidRDefault="00931978" w:rsidP="00501D70">
      <w:pPr>
        <w:tabs>
          <w:tab w:val="left" w:pos="2835"/>
        </w:tabs>
        <w:rPr>
          <w:b/>
          <w:sz w:val="17"/>
          <w:szCs w:val="17"/>
        </w:rPr>
      </w:pPr>
      <w:r w:rsidRPr="00595F12">
        <w:rPr>
          <w:sz w:val="17"/>
          <w:szCs w:val="17"/>
        </w:rPr>
        <w:t>obec</w:t>
      </w:r>
      <w:r w:rsidR="0004509A" w:rsidRPr="00595F12">
        <w:rPr>
          <w:sz w:val="17"/>
          <w:szCs w:val="17"/>
        </w:rPr>
        <w:t>:</w:t>
      </w:r>
      <w:r w:rsidR="009C0F3C" w:rsidRPr="00595F12">
        <w:rPr>
          <w:sz w:val="17"/>
          <w:szCs w:val="17"/>
        </w:rPr>
        <w:tab/>
      </w:r>
      <w:r w:rsidR="006D4E6E">
        <w:rPr>
          <w:b/>
          <w:sz w:val="17"/>
          <w:szCs w:val="17"/>
        </w:rPr>
        <w:t>M</w:t>
      </w:r>
      <w:r w:rsidR="00EE777D" w:rsidRPr="00595F12">
        <w:rPr>
          <w:b/>
          <w:sz w:val="17"/>
          <w:szCs w:val="17"/>
        </w:rPr>
        <w:t>ěsto Nový Bydžov</w:t>
      </w:r>
    </w:p>
    <w:p w14:paraId="40DF11EA" w14:textId="5BB81DBE" w:rsidR="00A97DB7" w:rsidRPr="00595F12" w:rsidRDefault="004A0B07" w:rsidP="00501D70">
      <w:pPr>
        <w:tabs>
          <w:tab w:val="left" w:pos="2835"/>
        </w:tabs>
        <w:rPr>
          <w:sz w:val="17"/>
          <w:szCs w:val="17"/>
        </w:rPr>
      </w:pPr>
      <w:r w:rsidRPr="00595F12">
        <w:rPr>
          <w:sz w:val="17"/>
          <w:szCs w:val="17"/>
        </w:rPr>
        <w:t>s</w:t>
      </w:r>
      <w:r w:rsidR="00A97DB7" w:rsidRPr="00595F12">
        <w:rPr>
          <w:sz w:val="17"/>
          <w:szCs w:val="17"/>
        </w:rPr>
        <w:t>ídlo:</w:t>
      </w:r>
      <w:r w:rsidRPr="00595F12">
        <w:rPr>
          <w:sz w:val="17"/>
          <w:szCs w:val="17"/>
        </w:rPr>
        <w:tab/>
      </w:r>
      <w:r w:rsidR="00F075D9" w:rsidRPr="00595F12">
        <w:rPr>
          <w:rFonts w:cs="Verdana"/>
          <w:color w:val="000000"/>
          <w:sz w:val="17"/>
          <w:szCs w:val="17"/>
        </w:rPr>
        <w:fldChar w:fldCharType="begin"/>
      </w:r>
      <w:r w:rsidR="00F075D9" w:rsidRPr="00595F12">
        <w:rPr>
          <w:rFonts w:cs="Verdana"/>
          <w:color w:val="000000"/>
          <w:sz w:val="17"/>
          <w:szCs w:val="17"/>
        </w:rPr>
        <w:instrText xml:space="preserve"> </w:instrText>
      </w:r>
      <w:r w:rsidR="00F075D9" w:rsidRPr="00595F12">
        <w:rPr>
          <w:color w:val="000000"/>
          <w:sz w:val="17"/>
          <w:szCs w:val="17"/>
        </w:rPr>
        <w:instrText>INCLUDETEXT  "..//Pruvodka.docm" sidlo</w:instrText>
      </w:r>
      <w:r w:rsidR="00F075D9" w:rsidRPr="00595F12">
        <w:rPr>
          <w:rFonts w:cs="Verdana"/>
          <w:color w:val="000000"/>
          <w:sz w:val="17"/>
          <w:szCs w:val="17"/>
        </w:rPr>
        <w:instrText xml:space="preserve">  \* MERGEFORMAT </w:instrText>
      </w:r>
      <w:r w:rsidR="00F075D9" w:rsidRPr="00595F12">
        <w:rPr>
          <w:rFonts w:cs="Verdana"/>
          <w:color w:val="000000"/>
          <w:sz w:val="17"/>
          <w:szCs w:val="17"/>
        </w:rPr>
        <w:fldChar w:fldCharType="separate"/>
      </w:r>
      <w:bookmarkStart w:id="0" w:name="sidlo"/>
      <w:sdt>
        <w:sdtPr>
          <w:rPr>
            <w:rFonts w:cs="Verdana"/>
            <w:color w:val="000000"/>
            <w:sz w:val="17"/>
            <w:szCs w:val="17"/>
          </w:rPr>
          <w:alias w:val="sídlo"/>
          <w:tag w:val="sídlo"/>
          <w:id w:val="-620142395"/>
          <w:placeholder>
            <w:docPart w:val="D1E9F41357014EE397881C8F8A3872C8"/>
          </w:placeholder>
        </w:sdtPr>
        <w:sdtEndPr/>
        <w:sdtContent>
          <w:r w:rsidR="00EE777D" w:rsidRPr="00595F12">
            <w:rPr>
              <w:rFonts w:cs="Verdana"/>
              <w:color w:val="000000"/>
              <w:sz w:val="17"/>
              <w:szCs w:val="17"/>
            </w:rPr>
            <w:t>Masarykovo náměstí 1, 504 01 Nový Bydžov</w:t>
          </w:r>
        </w:sdtContent>
      </w:sdt>
      <w:bookmarkEnd w:id="0"/>
      <w:r w:rsidR="00F075D9" w:rsidRPr="00595F12">
        <w:rPr>
          <w:rFonts w:cs="Verdana"/>
          <w:color w:val="000000"/>
          <w:sz w:val="17"/>
          <w:szCs w:val="17"/>
        </w:rPr>
        <w:fldChar w:fldCharType="end"/>
      </w:r>
    </w:p>
    <w:p w14:paraId="48BF0869" w14:textId="4159D7E5" w:rsidR="00A97DB7" w:rsidRPr="00595F12" w:rsidRDefault="00A97DB7" w:rsidP="00501D70">
      <w:pPr>
        <w:tabs>
          <w:tab w:val="left" w:pos="2835"/>
        </w:tabs>
        <w:rPr>
          <w:sz w:val="17"/>
          <w:szCs w:val="17"/>
        </w:rPr>
      </w:pPr>
      <w:r w:rsidRPr="00595F12">
        <w:rPr>
          <w:sz w:val="17"/>
          <w:szCs w:val="17"/>
        </w:rPr>
        <w:t>I</w:t>
      </w:r>
      <w:r w:rsidR="004A0B07" w:rsidRPr="00595F12">
        <w:rPr>
          <w:sz w:val="17"/>
          <w:szCs w:val="17"/>
        </w:rPr>
        <w:t>Č</w:t>
      </w:r>
      <w:r w:rsidR="00EF60AD" w:rsidRPr="00595F12">
        <w:rPr>
          <w:sz w:val="17"/>
          <w:szCs w:val="17"/>
        </w:rPr>
        <w:t>O</w:t>
      </w:r>
      <w:r w:rsidR="004A0B07" w:rsidRPr="00595F12">
        <w:rPr>
          <w:sz w:val="17"/>
          <w:szCs w:val="17"/>
        </w:rPr>
        <w:t>:</w:t>
      </w:r>
      <w:r w:rsidR="004A0B07" w:rsidRPr="00595F12">
        <w:rPr>
          <w:sz w:val="17"/>
          <w:szCs w:val="17"/>
        </w:rPr>
        <w:tab/>
      </w:r>
      <w:r w:rsidR="00F075D9" w:rsidRPr="00595F12">
        <w:rPr>
          <w:rFonts w:cs="Verdana"/>
          <w:color w:val="000000"/>
          <w:sz w:val="17"/>
          <w:szCs w:val="17"/>
        </w:rPr>
        <w:fldChar w:fldCharType="begin"/>
      </w:r>
      <w:r w:rsidR="00F075D9" w:rsidRPr="00595F12">
        <w:rPr>
          <w:rFonts w:cs="Verdana"/>
          <w:color w:val="000000"/>
          <w:sz w:val="17"/>
          <w:szCs w:val="17"/>
        </w:rPr>
        <w:instrText xml:space="preserve"> </w:instrText>
      </w:r>
      <w:r w:rsidR="00F075D9" w:rsidRPr="00595F12">
        <w:rPr>
          <w:color w:val="000000"/>
          <w:sz w:val="17"/>
          <w:szCs w:val="17"/>
        </w:rPr>
        <w:instrText>INCLUDETEXT  "..//Pruvodka.docm" IC</w:instrText>
      </w:r>
      <w:r w:rsidR="00F075D9" w:rsidRPr="00595F12">
        <w:rPr>
          <w:rFonts w:cs="Verdana"/>
          <w:color w:val="000000"/>
          <w:sz w:val="17"/>
          <w:szCs w:val="17"/>
        </w:rPr>
        <w:instrText xml:space="preserve">  \* MERGEFORMAT </w:instrText>
      </w:r>
      <w:r w:rsidR="00F075D9" w:rsidRPr="00595F12">
        <w:rPr>
          <w:rFonts w:cs="Verdana"/>
          <w:color w:val="000000"/>
          <w:sz w:val="17"/>
          <w:szCs w:val="17"/>
        </w:rPr>
        <w:fldChar w:fldCharType="separate"/>
      </w:r>
      <w:bookmarkStart w:id="1" w:name="IC"/>
      <w:sdt>
        <w:sdtPr>
          <w:rPr>
            <w:rFonts w:cs="Verdana"/>
            <w:color w:val="000000"/>
            <w:sz w:val="17"/>
            <w:szCs w:val="17"/>
          </w:rPr>
          <w:alias w:val="IČ"/>
          <w:tag w:val="IČ"/>
          <w:id w:val="-568889371"/>
          <w:placeholder>
            <w:docPart w:val="90D06A2D5C8E44099F0D85E16C834EE5"/>
          </w:placeholder>
        </w:sdtPr>
        <w:sdtEndPr>
          <w:rPr>
            <w:rFonts w:cs="Times New Roman"/>
            <w:color w:val="auto"/>
          </w:rPr>
        </w:sdtEndPr>
        <w:sdtContent>
          <w:r w:rsidR="00F075D9" w:rsidRPr="00595F12">
            <w:rPr>
              <w:sz w:val="17"/>
              <w:szCs w:val="17"/>
            </w:rPr>
            <w:t>00</w:t>
          </w:r>
          <w:r w:rsidR="00EE777D" w:rsidRPr="00595F12">
            <w:rPr>
              <w:sz w:val="17"/>
              <w:szCs w:val="17"/>
            </w:rPr>
            <w:t>269247</w:t>
          </w:r>
        </w:sdtContent>
      </w:sdt>
      <w:bookmarkEnd w:id="1"/>
      <w:r w:rsidR="00F075D9" w:rsidRPr="00595F12">
        <w:rPr>
          <w:rFonts w:cs="Verdana"/>
          <w:color w:val="000000"/>
          <w:sz w:val="17"/>
          <w:szCs w:val="17"/>
        </w:rPr>
        <w:fldChar w:fldCharType="end"/>
      </w:r>
    </w:p>
    <w:p w14:paraId="53B745C6" w14:textId="5DEF38EB" w:rsidR="009C0F3C" w:rsidRPr="00595F12" w:rsidRDefault="00F85D20" w:rsidP="00501D70">
      <w:pPr>
        <w:tabs>
          <w:tab w:val="left" w:pos="2835"/>
        </w:tabs>
        <w:rPr>
          <w:sz w:val="17"/>
          <w:szCs w:val="17"/>
        </w:rPr>
      </w:pPr>
      <w:r w:rsidRPr="00595F12">
        <w:rPr>
          <w:sz w:val="17"/>
          <w:szCs w:val="17"/>
        </w:rPr>
        <w:t>číslo účtu</w:t>
      </w:r>
      <w:r w:rsidR="00A97DB7" w:rsidRPr="00595F12">
        <w:rPr>
          <w:sz w:val="17"/>
          <w:szCs w:val="17"/>
        </w:rPr>
        <w:t>:</w:t>
      </w:r>
      <w:r w:rsidR="004A0B07" w:rsidRPr="00595F12">
        <w:rPr>
          <w:sz w:val="17"/>
          <w:szCs w:val="17"/>
        </w:rPr>
        <w:tab/>
      </w:r>
      <w:r w:rsidR="00F075D9" w:rsidRPr="00595F12">
        <w:rPr>
          <w:rFonts w:cs="Verdana"/>
          <w:color w:val="000000"/>
          <w:sz w:val="17"/>
          <w:szCs w:val="17"/>
        </w:rPr>
        <w:fldChar w:fldCharType="begin"/>
      </w:r>
      <w:r w:rsidR="00F075D9" w:rsidRPr="00595F12">
        <w:rPr>
          <w:rFonts w:cs="Verdana"/>
          <w:color w:val="000000"/>
          <w:sz w:val="17"/>
          <w:szCs w:val="17"/>
        </w:rPr>
        <w:instrText xml:space="preserve"> </w:instrText>
      </w:r>
      <w:r w:rsidR="00F075D9" w:rsidRPr="00595F12">
        <w:rPr>
          <w:color w:val="000000"/>
          <w:sz w:val="17"/>
          <w:szCs w:val="17"/>
        </w:rPr>
        <w:instrText>INCLUDETEXT  "..//Pruvodka.docm" ucet</w:instrText>
      </w:r>
      <w:r w:rsidR="00F075D9" w:rsidRPr="00595F12">
        <w:rPr>
          <w:rFonts w:cs="Verdana"/>
          <w:color w:val="000000"/>
          <w:sz w:val="17"/>
          <w:szCs w:val="17"/>
        </w:rPr>
        <w:instrText xml:space="preserve">  \* MERGEFORMAT </w:instrText>
      </w:r>
      <w:r w:rsidR="00F075D9" w:rsidRPr="00595F12">
        <w:rPr>
          <w:rFonts w:cs="Verdana"/>
          <w:color w:val="000000"/>
          <w:sz w:val="17"/>
          <w:szCs w:val="17"/>
        </w:rPr>
        <w:fldChar w:fldCharType="separate"/>
      </w:r>
      <w:bookmarkStart w:id="2" w:name="ucet"/>
      <w:sdt>
        <w:sdtPr>
          <w:rPr>
            <w:rFonts w:cs="Verdana"/>
            <w:color w:val="000000"/>
            <w:sz w:val="17"/>
            <w:szCs w:val="17"/>
          </w:rPr>
          <w:alias w:val="číslo účtu"/>
          <w:tag w:val="číslo účtu"/>
          <w:id w:val="1798170844"/>
          <w:placeholder>
            <w:docPart w:val="DDD9EF3DA7BB4335BA97619D38B0C57D"/>
          </w:placeholder>
        </w:sdtPr>
        <w:sdtEndPr>
          <w:rPr>
            <w:rFonts w:cs="Times New Roman"/>
            <w:color w:val="auto"/>
          </w:rPr>
        </w:sdtEndPr>
        <w:sdtContent>
          <w:r w:rsidR="00EE777D" w:rsidRPr="00595F12">
            <w:rPr>
              <w:rFonts w:cs="Verdana"/>
              <w:color w:val="000000"/>
              <w:sz w:val="17"/>
              <w:szCs w:val="17"/>
            </w:rPr>
            <w:t>94-3117511/0710</w:t>
          </w:r>
        </w:sdtContent>
      </w:sdt>
      <w:bookmarkEnd w:id="2"/>
      <w:r w:rsidR="00F075D9" w:rsidRPr="00595F12">
        <w:rPr>
          <w:rFonts w:cs="Verdana"/>
          <w:color w:val="000000"/>
          <w:sz w:val="17"/>
          <w:szCs w:val="17"/>
        </w:rPr>
        <w:fldChar w:fldCharType="end"/>
      </w:r>
    </w:p>
    <w:p w14:paraId="5121C7D8" w14:textId="07C29EBA" w:rsidR="009C0F3C" w:rsidRPr="00BE27A3" w:rsidRDefault="00EB1CA1" w:rsidP="0004509A">
      <w:pPr>
        <w:tabs>
          <w:tab w:val="left" w:pos="2835"/>
        </w:tabs>
        <w:spacing w:before="80"/>
        <w:ind w:left="2829" w:hanging="2829"/>
        <w:rPr>
          <w:i/>
          <w:sz w:val="17"/>
          <w:szCs w:val="17"/>
        </w:rPr>
      </w:pPr>
      <w:r w:rsidRPr="00595F12">
        <w:rPr>
          <w:i/>
          <w:sz w:val="17"/>
          <w:szCs w:val="17"/>
        </w:rPr>
        <w:t>jednající prostřednictvím:</w:t>
      </w:r>
      <w:r w:rsidR="009C0F3C" w:rsidRPr="00595F12">
        <w:rPr>
          <w:i/>
          <w:sz w:val="17"/>
          <w:szCs w:val="17"/>
        </w:rPr>
        <w:tab/>
      </w:r>
      <w:r w:rsidR="009B41EC" w:rsidRPr="00595F12">
        <w:rPr>
          <w:rFonts w:cs="Verdana"/>
          <w:i/>
          <w:color w:val="000000"/>
          <w:sz w:val="17"/>
          <w:szCs w:val="17"/>
        </w:rPr>
        <w:t xml:space="preserve">Ing. </w:t>
      </w:r>
      <w:r w:rsidR="00EE777D" w:rsidRPr="00595F12">
        <w:rPr>
          <w:rFonts w:cs="Verdana"/>
          <w:i/>
          <w:color w:val="000000"/>
          <w:sz w:val="17"/>
          <w:szCs w:val="17"/>
        </w:rPr>
        <w:t>Pavel Louda – starosta města</w:t>
      </w:r>
    </w:p>
    <w:p w14:paraId="4EE70C9E" w14:textId="594F858E" w:rsidR="004A0B07" w:rsidRPr="00C720AB" w:rsidRDefault="00EB1CA1" w:rsidP="0004509A">
      <w:pPr>
        <w:spacing w:before="120"/>
        <w:rPr>
          <w:sz w:val="17"/>
          <w:szCs w:val="17"/>
        </w:rPr>
      </w:pPr>
      <w:r w:rsidRPr="00D11C15">
        <w:rPr>
          <w:sz w:val="17"/>
          <w:szCs w:val="17"/>
        </w:rPr>
        <w:t xml:space="preserve">na straně jedné jakožto </w:t>
      </w:r>
      <w:r w:rsidR="004A0B07" w:rsidRPr="00D11C15">
        <w:rPr>
          <w:sz w:val="17"/>
          <w:szCs w:val="17"/>
        </w:rPr>
        <w:t>objednatel</w:t>
      </w:r>
      <w:r w:rsidRPr="00D11C15">
        <w:rPr>
          <w:sz w:val="17"/>
          <w:szCs w:val="17"/>
        </w:rPr>
        <w:t>em</w:t>
      </w:r>
      <w:r w:rsidR="0004509A" w:rsidRPr="00D11C15">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77777777"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77777777"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04021222" w14:textId="3F016105" w:rsidR="004A0B07" w:rsidRPr="00C720AB"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5E7E5D18" w14:textId="77777777" w:rsidR="00A97DB7" w:rsidRPr="00C720AB" w:rsidRDefault="00A97DB7" w:rsidP="00853DFD">
      <w:pPr>
        <w:pStyle w:val="rove1-slolnku"/>
        <w:rPr>
          <w:sz w:val="17"/>
          <w:szCs w:val="17"/>
        </w:rPr>
      </w:pPr>
      <w:bookmarkStart w:id="3" w:name="_Ref374530598"/>
    </w:p>
    <w:bookmarkEnd w:id="3"/>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2082A7F3" w:rsidR="00853DFD" w:rsidRPr="00BE27A3" w:rsidRDefault="00F40216" w:rsidP="00922B6A">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zadávacího </w:t>
      </w:r>
      <w:r w:rsidRPr="00BE27A3">
        <w:rPr>
          <w:sz w:val="17"/>
          <w:szCs w:val="17"/>
          <w:lang w:eastAsia="ar-SA"/>
        </w:rPr>
        <w:t>řízení</w:t>
      </w:r>
      <w:r w:rsidR="004C0259" w:rsidRPr="00BE27A3">
        <w:rPr>
          <w:sz w:val="17"/>
          <w:szCs w:val="17"/>
          <w:lang w:eastAsia="ar-SA"/>
        </w:rPr>
        <w:t xml:space="preserve"> </w:t>
      </w:r>
      <w:r w:rsidR="00EE777D" w:rsidRPr="00595F12">
        <w:rPr>
          <w:sz w:val="17"/>
          <w:szCs w:val="17"/>
          <w:lang w:eastAsia="ar-SA"/>
        </w:rPr>
        <w:t>v režimu otevřeného řízení dle zákona č. 134/2016</w:t>
      </w:r>
      <w:r w:rsidRPr="00BE27A3">
        <w:rPr>
          <w:sz w:val="17"/>
          <w:szCs w:val="17"/>
          <w:lang w:eastAsia="ar-SA"/>
        </w:rPr>
        <w:t xml:space="preserve">, </w:t>
      </w:r>
      <w:r w:rsidR="001C3A61" w:rsidRPr="00BE27A3">
        <w:rPr>
          <w:sz w:val="17"/>
          <w:szCs w:val="17"/>
          <w:lang w:eastAsia="ar-SA"/>
        </w:rPr>
        <w:t>aby se stal zhotovitelem díla</w:t>
      </w:r>
      <w:r w:rsidRPr="00BE27A3">
        <w:rPr>
          <w:sz w:val="17"/>
          <w:szCs w:val="17"/>
          <w:lang w:eastAsia="ar-SA"/>
        </w:rPr>
        <w:t xml:space="preserve">: </w:t>
      </w:r>
      <w:bookmarkStart w:id="4" w:name="dilo"/>
      <w:sdt>
        <w:sdtPr>
          <w:rPr>
            <w:sz w:val="17"/>
            <w:szCs w:val="17"/>
            <w:lang w:eastAsia="ar-SA"/>
          </w:rPr>
          <w:alias w:val="Dílo"/>
          <w:tag w:val="dilo"/>
          <w:id w:val="1447431577"/>
          <w:placeholder>
            <w:docPart w:val="EAB6FDC86F1F46CC9B4F2847058447B4"/>
          </w:placeholder>
        </w:sdtPr>
        <w:sdtEndPr/>
        <w:sdtContent>
          <w:r w:rsidR="00902828" w:rsidRPr="00595F12">
            <w:rPr>
              <w:sz w:val="17"/>
              <w:szCs w:val="17"/>
              <w:lang w:eastAsia="ar-SA"/>
            </w:rPr>
            <w:t>„</w:t>
          </w:r>
          <w:r w:rsidR="00EE777D" w:rsidRPr="00595F12">
            <w:rPr>
              <w:b/>
              <w:sz w:val="17"/>
              <w:szCs w:val="17"/>
              <w:lang w:eastAsia="ar-SA"/>
            </w:rPr>
            <w:t>Výstavba domu s pečovatelskými byty v ul. Na Šarlejích v Novém Bydžově</w:t>
          </w:r>
          <w:r w:rsidR="00902828" w:rsidRPr="00BE27A3">
            <w:rPr>
              <w:sz w:val="17"/>
              <w:szCs w:val="17"/>
              <w:lang w:eastAsia="ar-SA"/>
            </w:rPr>
            <w:t>“</w:t>
          </w:r>
        </w:sdtContent>
      </w:sdt>
      <w:bookmarkEnd w:id="4"/>
      <w:r w:rsidRPr="00BE27A3">
        <w:rPr>
          <w:sz w:val="17"/>
          <w:szCs w:val="17"/>
          <w:lang w:eastAsia="ar-SA"/>
        </w:rPr>
        <w:t xml:space="preserve"> </w:t>
      </w:r>
      <w:r w:rsidR="003732D2" w:rsidRPr="00BE27A3">
        <w:rPr>
          <w:sz w:val="17"/>
          <w:szCs w:val="17"/>
          <w:lang w:eastAsia="ar-SA"/>
        </w:rPr>
        <w:t xml:space="preserve">(dále jen „zakázka“) </w:t>
      </w:r>
      <w:r w:rsidRPr="00BE27A3">
        <w:rPr>
          <w:sz w:val="17"/>
          <w:szCs w:val="17"/>
          <w:lang w:eastAsia="ar-SA"/>
        </w:rPr>
        <w:t xml:space="preserve">financovaného </w:t>
      </w:r>
      <w:r w:rsidR="004C0259" w:rsidRPr="00BE27A3">
        <w:rPr>
          <w:sz w:val="17"/>
          <w:szCs w:val="17"/>
        </w:rPr>
        <w:t xml:space="preserve">ze zdrojů </w:t>
      </w:r>
      <w:r w:rsidR="00EE777D" w:rsidRPr="00E92D42">
        <w:rPr>
          <w:sz w:val="17"/>
          <w:szCs w:val="17"/>
        </w:rPr>
        <w:t>Ministerstva pro místní rozvoj ČR z </w:t>
      </w:r>
      <w:r w:rsidR="00EE777D" w:rsidRPr="00D84B7B">
        <w:rPr>
          <w:sz w:val="17"/>
          <w:szCs w:val="17"/>
        </w:rPr>
        <w:t>programu Podpora bydlení 2016-2020</w:t>
      </w:r>
      <w:r w:rsidR="00853DFD" w:rsidRPr="00BE27A3">
        <w:rPr>
          <w:sz w:val="17"/>
          <w:szCs w:val="17"/>
          <w:lang w:eastAsia="ar-SA"/>
        </w:rPr>
        <w:t>.</w:t>
      </w:r>
    </w:p>
    <w:p w14:paraId="1E5853FC" w14:textId="77777777" w:rsidR="003732D2" w:rsidRPr="00133C24" w:rsidRDefault="003732D2" w:rsidP="003732D2">
      <w:pPr>
        <w:pStyle w:val="rove2-slovantext"/>
        <w:spacing w:after="0"/>
        <w:rPr>
          <w:rFonts w:cs="Verdana"/>
          <w:bCs/>
          <w:sz w:val="17"/>
          <w:szCs w:val="17"/>
          <w:lang w:eastAsia="ar-SA"/>
        </w:rPr>
      </w:pPr>
      <w:bookmarkStart w:id="5" w:name="_Ref374530825"/>
      <w:r w:rsidRPr="00D11C15">
        <w:rPr>
          <w:rFonts w:cs="Verdana"/>
          <w:bCs/>
          <w:sz w:val="17"/>
          <w:szCs w:val="17"/>
          <w:lang w:eastAsia="ar-SA"/>
        </w:rPr>
        <w:t>Vybrané pojmy užívané v této smlouvě jsou vymezeny</w:t>
      </w:r>
      <w:r w:rsidRPr="00C75E87">
        <w:rPr>
          <w:rFonts w:cs="Verdana"/>
          <w:bCs/>
          <w:sz w:val="17"/>
          <w:szCs w:val="17"/>
          <w:lang w:eastAsia="ar-SA"/>
        </w:rPr>
        <w:t xml:space="preserve"> </w:t>
      </w:r>
      <w:r w:rsidRPr="000F331C">
        <w:rPr>
          <w:rFonts w:cs="Verdana"/>
          <w:bCs/>
          <w:sz w:val="17"/>
          <w:szCs w:val="17"/>
          <w:lang w:eastAsia="ar-SA"/>
        </w:rPr>
        <w:t>následovně</w:t>
      </w:r>
      <w:r w:rsidRPr="00133C24">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0227641" w14:textId="569A30A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151F547D" w14:textId="46A30DD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5A880E29" w:rsidR="00AB5E29" w:rsidRPr="00C720AB" w:rsidRDefault="00AB5E29" w:rsidP="00853DFD">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5"/>
    </w:p>
    <w:p w14:paraId="21724792" w14:textId="77777777" w:rsidR="004610C0" w:rsidRPr="00C720AB" w:rsidRDefault="004610C0" w:rsidP="00CA1FAB">
      <w:pPr>
        <w:pStyle w:val="rove1-slolnku"/>
        <w:rPr>
          <w:sz w:val="17"/>
          <w:szCs w:val="17"/>
        </w:rPr>
      </w:pPr>
      <w:bookmarkStart w:id="6" w:name="_Ref374529472"/>
    </w:p>
    <w:bookmarkEnd w:id="6"/>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094100AE" w:rsidR="00EE3E98" w:rsidRPr="00C720AB" w:rsidRDefault="00EE3E98" w:rsidP="00CA1FAB">
      <w:pPr>
        <w:pStyle w:val="rove2-slovantext"/>
        <w:rPr>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w:t>
      </w:r>
      <w:r w:rsidR="006F3657" w:rsidRPr="00BE27A3">
        <w:rPr>
          <w:sz w:val="17"/>
          <w:szCs w:val="17"/>
        </w:rPr>
        <w:t xml:space="preserve">práce </w:t>
      </w:r>
      <w:r w:rsidR="006F3657" w:rsidRPr="00595F12">
        <w:rPr>
          <w:sz w:val="17"/>
          <w:szCs w:val="17"/>
        </w:rPr>
        <w:t>spojené s</w:t>
      </w:r>
      <w:r w:rsidR="00BE27A3" w:rsidRPr="00595F12">
        <w:rPr>
          <w:sz w:val="17"/>
          <w:szCs w:val="17"/>
        </w:rPr>
        <w:t> výstavbou domu s pečovatelskými byty v ulici Na Šarlejích v Nové Bydžově</w:t>
      </w:r>
      <w:r w:rsidR="006F3657" w:rsidRPr="00595F12">
        <w:rPr>
          <w:sz w:val="17"/>
          <w:szCs w:val="17"/>
        </w:rPr>
        <w:t xml:space="preserve"> (dále jen „budova“), které spočívají především </w:t>
      </w:r>
      <w:r w:rsidR="00BE27A3" w:rsidRPr="00595F12">
        <w:rPr>
          <w:sz w:val="17"/>
          <w:szCs w:val="17"/>
        </w:rPr>
        <w:t>s výstavbou bytového domu včetně zpevněných ploch, inženýrských sítí a areálových rozvodů, oplocení a sadových úprav</w:t>
      </w:r>
      <w:r w:rsidR="00D73872" w:rsidRPr="00BE27A3">
        <w:rPr>
          <w:sz w:val="17"/>
          <w:szCs w:val="17"/>
        </w:rPr>
        <w:t xml:space="preserve"> </w:t>
      </w:r>
      <w:r w:rsidR="000B0DD1" w:rsidRPr="00BE27A3">
        <w:rPr>
          <w:sz w:val="17"/>
          <w:szCs w:val="17"/>
        </w:rPr>
        <w:t xml:space="preserve">(dále </w:t>
      </w:r>
      <w:r w:rsidR="00D73872" w:rsidRPr="00BE27A3">
        <w:rPr>
          <w:sz w:val="17"/>
          <w:szCs w:val="17"/>
        </w:rPr>
        <w:t>jen „dílo“)</w:t>
      </w:r>
      <w:r w:rsidRPr="00D11C15">
        <w:rPr>
          <w:sz w:val="17"/>
          <w:szCs w:val="17"/>
        </w:rPr>
        <w:t>.</w:t>
      </w:r>
      <w:r w:rsidR="00C1377D" w:rsidRPr="00D11C15">
        <w:rPr>
          <w:sz w:val="17"/>
          <w:szCs w:val="17"/>
        </w:rPr>
        <w:t xml:space="preserve"> Detailní popis předmětu díla je uveden v</w:t>
      </w:r>
      <w:r w:rsidR="00164E43" w:rsidRPr="00D11C15">
        <w:rPr>
          <w:sz w:val="17"/>
          <w:szCs w:val="17"/>
        </w:rPr>
        <w:t xml:space="preserve"> příslušné </w:t>
      </w:r>
      <w:r w:rsidR="00C1377D" w:rsidRPr="00D11C15">
        <w:rPr>
          <w:sz w:val="17"/>
          <w:szCs w:val="17"/>
        </w:rPr>
        <w:t>projektové dokumentaci</w:t>
      </w:r>
      <w:r w:rsidR="0045445E" w:rsidRPr="00C720AB">
        <w:rPr>
          <w:sz w:val="17"/>
          <w:szCs w:val="17"/>
        </w:rPr>
        <w:t xml:space="preserve"> dle odst. </w:t>
      </w:r>
      <w:r w:rsidR="00BA4F31" w:rsidRPr="00C720AB">
        <w:rPr>
          <w:sz w:val="17"/>
          <w:szCs w:val="17"/>
        </w:rPr>
        <w:fldChar w:fldCharType="begin"/>
      </w:r>
      <w:r w:rsidR="00BA4F31" w:rsidRPr="00C720AB">
        <w:rPr>
          <w:sz w:val="17"/>
          <w:szCs w:val="17"/>
        </w:rPr>
        <w:instrText xml:space="preserve"> REF _Ref374530825 \n \h </w:instrText>
      </w:r>
      <w:r w:rsidR="00C720AB" w:rsidRPr="00C720AB">
        <w:rPr>
          <w:sz w:val="17"/>
          <w:szCs w:val="17"/>
        </w:rPr>
        <w:instrText xml:space="preserve"> \* MERGEFORMAT </w:instrText>
      </w:r>
      <w:r w:rsidR="00BA4F31" w:rsidRPr="00C720AB">
        <w:rPr>
          <w:sz w:val="17"/>
          <w:szCs w:val="17"/>
        </w:rPr>
      </w:r>
      <w:r w:rsidR="00BA4F31" w:rsidRPr="00C720AB">
        <w:rPr>
          <w:sz w:val="17"/>
          <w:szCs w:val="17"/>
        </w:rPr>
        <w:fldChar w:fldCharType="separate"/>
      </w:r>
      <w:r w:rsidR="0019248B">
        <w:rPr>
          <w:sz w:val="17"/>
          <w:szCs w:val="17"/>
        </w:rPr>
        <w:t>2</w:t>
      </w:r>
      <w:r w:rsidR="00BA4F31" w:rsidRPr="00C720AB">
        <w:rPr>
          <w:sz w:val="17"/>
          <w:szCs w:val="17"/>
        </w:rPr>
        <w:fldChar w:fldCharType="end"/>
      </w:r>
      <w:r w:rsidR="0045445E" w:rsidRPr="00C720AB">
        <w:rPr>
          <w:sz w:val="17"/>
          <w:szCs w:val="17"/>
        </w:rPr>
        <w:t xml:space="preserve"> tohoto článku</w:t>
      </w:r>
      <w:r w:rsidR="00982557" w:rsidRPr="00C720AB">
        <w:rPr>
          <w:sz w:val="17"/>
          <w:szCs w:val="17"/>
        </w:rPr>
        <w:t>.</w:t>
      </w:r>
      <w:r w:rsidR="00703998" w:rsidRPr="00C720AB">
        <w:rPr>
          <w:sz w:val="17"/>
          <w:szCs w:val="17"/>
        </w:rPr>
        <w:t xml:space="preserve"> </w:t>
      </w:r>
    </w:p>
    <w:p w14:paraId="65BA2956" w14:textId="131AB6C2" w:rsidR="00EE3E98"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dokumentace</w:t>
      </w:r>
      <w:r w:rsidR="00AC4F80" w:rsidRPr="008A4060">
        <w:rPr>
          <w:rFonts w:cs="Calibri"/>
          <w:sz w:val="17"/>
          <w:szCs w:val="17"/>
          <w:lang w:eastAsia="ar-SA"/>
        </w:rPr>
        <w:t xml:space="preserve"> </w:t>
      </w:r>
      <w:r w:rsidR="008A4060" w:rsidRPr="00BE27A3">
        <w:rPr>
          <w:sz w:val="17"/>
          <w:szCs w:val="17"/>
        </w:rPr>
        <w:t>„</w:t>
      </w:r>
      <w:r w:rsidR="00BE27A3" w:rsidRPr="00595F12">
        <w:rPr>
          <w:i/>
          <w:sz w:val="17"/>
          <w:szCs w:val="17"/>
        </w:rPr>
        <w:t>Výstavba domu s pečovatelskými byty v ulici Na Šarlejích v Novém Bydžově</w:t>
      </w:r>
      <w:r w:rsidR="008A4060" w:rsidRPr="00595F12">
        <w:rPr>
          <w:i/>
          <w:sz w:val="17"/>
          <w:szCs w:val="17"/>
        </w:rPr>
        <w:t>“</w:t>
      </w:r>
      <w:r w:rsidR="008A4060" w:rsidRPr="00595F12">
        <w:rPr>
          <w:sz w:val="17"/>
          <w:szCs w:val="17"/>
        </w:rPr>
        <w:t xml:space="preserve"> zpracované společností </w:t>
      </w:r>
      <w:r w:rsidR="00BE27A3" w:rsidRPr="00595F12">
        <w:rPr>
          <w:sz w:val="17"/>
          <w:szCs w:val="17"/>
        </w:rPr>
        <w:t>Projekce CZ</w:t>
      </w:r>
      <w:r w:rsidR="008A4060" w:rsidRPr="00595F12">
        <w:rPr>
          <w:sz w:val="17"/>
          <w:szCs w:val="17"/>
        </w:rPr>
        <w:t xml:space="preserve"> s.</w:t>
      </w:r>
      <w:r w:rsidR="00BE27A3" w:rsidRPr="00595F12">
        <w:rPr>
          <w:sz w:val="17"/>
          <w:szCs w:val="17"/>
        </w:rPr>
        <w:t xml:space="preserve">r.o. </w:t>
      </w:r>
      <w:r w:rsidR="008A4060" w:rsidRPr="00595F12">
        <w:rPr>
          <w:sz w:val="17"/>
          <w:szCs w:val="17"/>
        </w:rPr>
        <w:t>v </w:t>
      </w:r>
      <w:r w:rsidR="006D4E6E" w:rsidRPr="00595F12">
        <w:rPr>
          <w:sz w:val="17"/>
          <w:szCs w:val="17"/>
        </w:rPr>
        <w:t>dubnu</w:t>
      </w:r>
      <w:r w:rsidR="008A4060" w:rsidRPr="00595F12">
        <w:rPr>
          <w:sz w:val="17"/>
          <w:szCs w:val="17"/>
        </w:rPr>
        <w:t xml:space="preserve"> 201</w:t>
      </w:r>
      <w:r w:rsidR="00BE27A3" w:rsidRPr="00595F12">
        <w:rPr>
          <w:sz w:val="17"/>
          <w:szCs w:val="17"/>
        </w:rPr>
        <w:t>7</w:t>
      </w:r>
      <w:r w:rsidR="008A4060" w:rsidRPr="00595F12">
        <w:rPr>
          <w:sz w:val="17"/>
          <w:szCs w:val="17"/>
        </w:rPr>
        <w:t>, zodpovědný projektant Ing. </w:t>
      </w:r>
      <w:r w:rsidR="00BE27A3" w:rsidRPr="00595F12">
        <w:rPr>
          <w:sz w:val="17"/>
          <w:szCs w:val="17"/>
        </w:rPr>
        <w:t>Otakar Vašák</w:t>
      </w:r>
      <w:r w:rsidR="00691C5C" w:rsidRPr="00BE27A3">
        <w:rPr>
          <w:sz w:val="17"/>
          <w:szCs w:val="17"/>
        </w:rPr>
        <w:t xml:space="preserve"> </w:t>
      </w:r>
      <w:r w:rsidR="0045445E" w:rsidRPr="00BE27A3">
        <w:rPr>
          <w:sz w:val="17"/>
          <w:szCs w:val="17"/>
        </w:rPr>
        <w:t>(dále jen „projektová dokumentace“). Zhotovitel se s projektovou dokumentací</w:t>
      </w:r>
      <w:r w:rsidR="0045445E" w:rsidRPr="00C720AB">
        <w:rPr>
          <w:sz w:val="17"/>
          <w:szCs w:val="17"/>
        </w:rPr>
        <w:t xml:space="preserve">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62F7A737" w14:textId="6CFACE07" w:rsidR="00CC4ED0" w:rsidRPr="000D307F" w:rsidRDefault="00CC4ED0" w:rsidP="00CC4ED0">
      <w:pPr>
        <w:pStyle w:val="rove2-slovantext"/>
        <w:rPr>
          <w:sz w:val="17"/>
          <w:szCs w:val="17"/>
          <w:lang w:eastAsia="ar-SA"/>
        </w:rPr>
      </w:pPr>
      <w:r w:rsidRPr="000D307F">
        <w:rPr>
          <w:sz w:val="17"/>
          <w:szCs w:val="17"/>
          <w:lang w:eastAsia="ar-SA"/>
        </w:rPr>
        <w:t>S ohledem na to, že se stavba nachází na území městské památkové rezervace s možností výskytu archeologických nálezů a s ohledem na nejasné základové poměry stanovuje zadavatel ve smyslu § 66 a § 100 odst. 3 písm. a) zákona možnost rozšíření prací. Předmětem případných dodatečných prací jsou dle závazného stanoviska MěÚ Nový Bydžov (orgán státní památkové péče podle §29 zákona č.20/1987 Sb. O státní památkové péči) archeologické práce, změna zakládání stavby a veškeré práce spojené se zakládáním staveb i s ohledem na sousední objekty. Přesný rozsah prací bude případně stanoven při realizaci archeologického průzkumu a při zakládání stavby. Předpokládaný termín těchto prací v případě jejich realizace je 09/2017 až 12/2017.</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7777777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19248B">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ust.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65FDFCF2" w:rsidR="00EE3E98" w:rsidRPr="00595F12" w:rsidRDefault="00EE3E98" w:rsidP="00073CDD">
      <w:pPr>
        <w:pStyle w:val="rove2-text"/>
        <w:tabs>
          <w:tab w:val="left" w:pos="2835"/>
        </w:tabs>
        <w:spacing w:before="40"/>
        <w:ind w:left="2835" w:hanging="2438"/>
        <w:rPr>
          <w:i/>
          <w:sz w:val="17"/>
          <w:szCs w:val="17"/>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595F12">
        <w:rPr>
          <w:i/>
          <w:sz w:val="17"/>
          <w:szCs w:val="17"/>
        </w:rPr>
        <w:fldChar w:fldCharType="begin"/>
      </w:r>
      <w:r w:rsidR="00480BC0" w:rsidRPr="00595F12">
        <w:rPr>
          <w:i/>
          <w:sz w:val="17"/>
          <w:szCs w:val="17"/>
        </w:rPr>
        <w:instrText xml:space="preserve"> REF dilo \h  \* MERGEFORMAT </w:instrText>
      </w:r>
      <w:r w:rsidR="00480BC0" w:rsidRPr="00595F12">
        <w:rPr>
          <w:i/>
          <w:sz w:val="17"/>
          <w:szCs w:val="17"/>
        </w:rPr>
      </w:r>
      <w:r w:rsidR="00480BC0" w:rsidRPr="00595F12">
        <w:rPr>
          <w:i/>
          <w:sz w:val="17"/>
          <w:szCs w:val="17"/>
        </w:rPr>
        <w:fldChar w:fldCharType="separate"/>
      </w:r>
      <w:sdt>
        <w:sdtPr>
          <w:rPr>
            <w:i/>
            <w:sz w:val="17"/>
            <w:szCs w:val="17"/>
            <w:lang w:eastAsia="ar-SA"/>
          </w:rPr>
          <w:alias w:val="Dílo"/>
          <w:tag w:val="dilo"/>
          <w:id w:val="711158037"/>
          <w:placeholder>
            <w:docPart w:val="841F40105960434B8D983A4C579FFFD8"/>
          </w:placeholder>
        </w:sdtPr>
        <w:sdtEndPr/>
        <w:sdtContent>
          <w:r w:rsidR="0019248B" w:rsidRPr="00595F12">
            <w:rPr>
              <w:i/>
              <w:sz w:val="17"/>
              <w:szCs w:val="17"/>
              <w:lang w:eastAsia="ar-SA"/>
            </w:rPr>
            <w:t>„Výstavba domu s pečovatelskými byty v ul. Na Šarlejích v Novém Bydžově“</w:t>
          </w:r>
        </w:sdtContent>
      </w:sdt>
      <w:r w:rsidR="00480BC0" w:rsidRPr="00595F12">
        <w:rPr>
          <w:i/>
          <w:sz w:val="17"/>
          <w:szCs w:val="17"/>
        </w:rPr>
        <w:fldChar w:fldCharType="end"/>
      </w:r>
    </w:p>
    <w:p w14:paraId="6E21F469" w14:textId="77777777" w:rsidR="00EE3E98" w:rsidRPr="00595F12" w:rsidRDefault="00EE3E98" w:rsidP="00073CDD">
      <w:pPr>
        <w:pStyle w:val="rove2-text"/>
        <w:tabs>
          <w:tab w:val="left" w:pos="2835"/>
        </w:tabs>
        <w:spacing w:after="0"/>
        <w:rPr>
          <w:i/>
          <w:sz w:val="17"/>
          <w:szCs w:val="17"/>
          <w:u w:val="single"/>
        </w:rPr>
      </w:pPr>
      <w:r w:rsidRPr="00595F12">
        <w:rPr>
          <w:i/>
          <w:sz w:val="17"/>
          <w:szCs w:val="17"/>
          <w:u w:val="single"/>
        </w:rPr>
        <w:t>Místo stavby:</w:t>
      </w:r>
    </w:p>
    <w:p w14:paraId="27AA4E71" w14:textId="6308144C" w:rsidR="00EE3E98" w:rsidRPr="00595F12" w:rsidRDefault="00EE3E98" w:rsidP="00D03B89">
      <w:pPr>
        <w:pStyle w:val="rove2-text"/>
        <w:tabs>
          <w:tab w:val="left" w:pos="2835"/>
        </w:tabs>
        <w:spacing w:before="0" w:after="0"/>
        <w:rPr>
          <w:i/>
          <w:sz w:val="17"/>
          <w:szCs w:val="17"/>
        </w:rPr>
      </w:pPr>
      <w:r w:rsidRPr="00595F12">
        <w:rPr>
          <w:i/>
          <w:sz w:val="17"/>
          <w:szCs w:val="17"/>
        </w:rPr>
        <w:t>Kraj</w:t>
      </w:r>
      <w:r w:rsidR="008556D0" w:rsidRPr="00595F12">
        <w:rPr>
          <w:i/>
          <w:sz w:val="17"/>
          <w:szCs w:val="17"/>
        </w:rPr>
        <w:t>:</w:t>
      </w:r>
      <w:r w:rsidR="008556D0" w:rsidRPr="00595F12">
        <w:rPr>
          <w:i/>
          <w:sz w:val="17"/>
          <w:szCs w:val="17"/>
        </w:rPr>
        <w:tab/>
      </w:r>
      <w:r w:rsidR="00E92D42" w:rsidRPr="00595F12">
        <w:rPr>
          <w:i/>
          <w:sz w:val="17"/>
          <w:szCs w:val="17"/>
        </w:rPr>
        <w:t>Královéhradecký</w:t>
      </w:r>
    </w:p>
    <w:p w14:paraId="4B9006EA" w14:textId="47FFA62A" w:rsidR="00EE3E98" w:rsidRPr="00595F12" w:rsidRDefault="00F7037F" w:rsidP="00D03B89">
      <w:pPr>
        <w:pStyle w:val="rove2-text"/>
        <w:tabs>
          <w:tab w:val="left" w:pos="2835"/>
        </w:tabs>
        <w:spacing w:before="0" w:after="0"/>
        <w:rPr>
          <w:i/>
          <w:sz w:val="17"/>
          <w:szCs w:val="17"/>
        </w:rPr>
      </w:pPr>
      <w:r w:rsidRPr="00595F12">
        <w:rPr>
          <w:i/>
          <w:sz w:val="17"/>
          <w:szCs w:val="17"/>
        </w:rPr>
        <w:t>Okres</w:t>
      </w:r>
      <w:r w:rsidR="008556D0" w:rsidRPr="00595F12">
        <w:rPr>
          <w:i/>
          <w:sz w:val="17"/>
          <w:szCs w:val="17"/>
        </w:rPr>
        <w:t>:</w:t>
      </w:r>
      <w:r w:rsidR="008556D0" w:rsidRPr="00595F12">
        <w:rPr>
          <w:i/>
          <w:sz w:val="17"/>
          <w:szCs w:val="17"/>
        </w:rPr>
        <w:tab/>
      </w:r>
      <w:r w:rsidR="00E92D42" w:rsidRPr="00595F12">
        <w:rPr>
          <w:i/>
          <w:sz w:val="17"/>
          <w:szCs w:val="17"/>
        </w:rPr>
        <w:t>Hradec Králové</w:t>
      </w:r>
    </w:p>
    <w:p w14:paraId="6F660BE2" w14:textId="35966B15" w:rsidR="00F7037F" w:rsidRPr="00595F12" w:rsidRDefault="00D7608A" w:rsidP="00D03B89">
      <w:pPr>
        <w:pStyle w:val="rove2-text"/>
        <w:tabs>
          <w:tab w:val="left" w:pos="2835"/>
        </w:tabs>
        <w:spacing w:before="0" w:after="0"/>
        <w:rPr>
          <w:i/>
          <w:sz w:val="17"/>
          <w:szCs w:val="17"/>
        </w:rPr>
      </w:pPr>
      <w:r w:rsidRPr="00595F12">
        <w:rPr>
          <w:i/>
          <w:sz w:val="17"/>
          <w:szCs w:val="17"/>
        </w:rPr>
        <w:t>Obec:</w:t>
      </w:r>
      <w:r w:rsidRPr="00595F12">
        <w:rPr>
          <w:i/>
          <w:sz w:val="17"/>
          <w:szCs w:val="17"/>
        </w:rPr>
        <w:tab/>
      </w:r>
      <w:r w:rsidR="00E92D42" w:rsidRPr="00595F12">
        <w:rPr>
          <w:i/>
          <w:sz w:val="17"/>
          <w:szCs w:val="17"/>
        </w:rPr>
        <w:t>Nový Bydžov</w:t>
      </w:r>
    </w:p>
    <w:p w14:paraId="38E2C4E1" w14:textId="41271E34" w:rsidR="00AC4F80" w:rsidRPr="00C720AB" w:rsidRDefault="00EE3E98" w:rsidP="00D03B89">
      <w:pPr>
        <w:pStyle w:val="rove2-text"/>
        <w:tabs>
          <w:tab w:val="left" w:pos="2835"/>
        </w:tabs>
        <w:spacing w:before="0" w:after="0"/>
        <w:rPr>
          <w:i/>
          <w:sz w:val="17"/>
          <w:szCs w:val="17"/>
        </w:rPr>
      </w:pPr>
      <w:r w:rsidRPr="00595F12">
        <w:rPr>
          <w:i/>
          <w:sz w:val="17"/>
          <w:szCs w:val="17"/>
        </w:rPr>
        <w:t>Místo plnění:</w:t>
      </w:r>
      <w:r w:rsidRPr="00595F12">
        <w:rPr>
          <w:i/>
          <w:sz w:val="17"/>
          <w:szCs w:val="17"/>
        </w:rPr>
        <w:tab/>
      </w:r>
      <w:r w:rsidR="00E92D42" w:rsidRPr="00595F12">
        <w:rPr>
          <w:i/>
          <w:sz w:val="17"/>
          <w:szCs w:val="17"/>
        </w:rPr>
        <w:t xml:space="preserve">ul. Na Šarlejích, 504 01 Nový Bydžov, </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9248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 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lastRenderedPageBreak/>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777777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9248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19248B">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19248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7777777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19248B">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08316ECD"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19248B">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 xml:space="preserve">platků, </w:t>
      </w:r>
      <w:r w:rsidR="00DC383F" w:rsidRPr="00595F12">
        <w:rPr>
          <w:sz w:val="17"/>
          <w:szCs w:val="17"/>
        </w:rPr>
        <w:t xml:space="preserve">bankovní garance, </w:t>
      </w:r>
      <w:r w:rsidR="00324547" w:rsidRPr="006D4E6E">
        <w:rPr>
          <w:sz w:val="17"/>
          <w:szCs w:val="17"/>
        </w:rPr>
        <w:t>převod</w:t>
      </w:r>
      <w:r w:rsidR="00324547">
        <w:rPr>
          <w:sz w:val="17"/>
          <w:szCs w:val="17"/>
        </w:rPr>
        <w:t xml:space="preserve">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odlišné od projektové dokumentace předané objednatelem, jako např. neodpovídající geologické údaje apod.</w:t>
      </w:r>
    </w:p>
    <w:p w14:paraId="466AFBEB" w14:textId="4BCC9D02" w:rsidR="00A42451" w:rsidRPr="00595F12" w:rsidRDefault="00A42451" w:rsidP="00CD756C">
      <w:pPr>
        <w:pStyle w:val="rove2-slovantext"/>
        <w:rPr>
          <w:sz w:val="17"/>
          <w:szCs w:val="17"/>
        </w:rPr>
      </w:pPr>
      <w:r w:rsidRPr="006D4E6E">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CD756C" w:rsidRPr="006D4E6E">
        <w:rPr>
          <w:sz w:val="17"/>
          <w:szCs w:val="17"/>
        </w:rPr>
        <w:t xml:space="preserve"> Vyloučeny jsou změny či úpravy ceny díla, </w:t>
      </w:r>
      <w:r w:rsidRPr="00595F12">
        <w:rPr>
          <w:sz w:val="17"/>
          <w:szCs w:val="17"/>
        </w:rPr>
        <w:t>kter</w:t>
      </w:r>
      <w:r w:rsidR="00CD756C" w:rsidRPr="00595F12">
        <w:rPr>
          <w:sz w:val="17"/>
          <w:szCs w:val="17"/>
        </w:rPr>
        <w:t>é</w:t>
      </w:r>
      <w:r w:rsidRPr="00595F12">
        <w:rPr>
          <w:sz w:val="17"/>
          <w:szCs w:val="17"/>
        </w:rPr>
        <w:t xml:space="preserve"> </w:t>
      </w:r>
      <w:r w:rsidR="00CD756C" w:rsidRPr="00595F12">
        <w:rPr>
          <w:sz w:val="17"/>
          <w:szCs w:val="17"/>
        </w:rPr>
        <w:t xml:space="preserve">jsou </w:t>
      </w:r>
      <w:r w:rsidRPr="00595F12">
        <w:rPr>
          <w:sz w:val="17"/>
          <w:szCs w:val="17"/>
        </w:rPr>
        <w:t xml:space="preserve">v rozporu s příslušnými ustanoveními </w:t>
      </w:r>
      <w:r w:rsidR="0004509A" w:rsidRPr="00595F12">
        <w:rPr>
          <w:sz w:val="17"/>
          <w:szCs w:val="17"/>
        </w:rPr>
        <w:t>zákona č. </w:t>
      </w:r>
      <w:r w:rsidR="000D3651" w:rsidRPr="00595F12">
        <w:rPr>
          <w:sz w:val="17"/>
          <w:szCs w:val="17"/>
        </w:rPr>
        <w:t>134/2016</w:t>
      </w:r>
      <w:r w:rsidR="0004509A" w:rsidRPr="00595F12">
        <w:rPr>
          <w:sz w:val="17"/>
          <w:szCs w:val="17"/>
        </w:rPr>
        <w:t xml:space="preserve"> Sb., o </w:t>
      </w:r>
      <w:r w:rsidR="000D3651" w:rsidRPr="00595F12">
        <w:rPr>
          <w:sz w:val="17"/>
          <w:szCs w:val="17"/>
        </w:rPr>
        <w:t>zadávání veřejných zakázek</w:t>
      </w:r>
      <w:r w:rsidR="0004509A" w:rsidRPr="00595F12">
        <w:rPr>
          <w:sz w:val="17"/>
          <w:szCs w:val="17"/>
        </w:rPr>
        <w:t>, ve znění pozdějších předpisů (dále jen „</w:t>
      </w:r>
      <w:r w:rsidRPr="00595F12">
        <w:rPr>
          <w:sz w:val="17"/>
          <w:szCs w:val="17"/>
        </w:rPr>
        <w:t>Z</w:t>
      </w:r>
      <w:r w:rsidR="000D3651" w:rsidRPr="00595F12">
        <w:rPr>
          <w:sz w:val="17"/>
          <w:szCs w:val="17"/>
        </w:rPr>
        <w:t>Z</w:t>
      </w:r>
      <w:r w:rsidRPr="00595F12">
        <w:rPr>
          <w:sz w:val="17"/>
          <w:szCs w:val="17"/>
        </w:rPr>
        <w:t>VZ</w:t>
      </w:r>
      <w:r w:rsidR="0004509A" w:rsidRPr="00595F12">
        <w:rPr>
          <w:sz w:val="17"/>
          <w:szCs w:val="17"/>
        </w:rPr>
        <w:t>“)</w:t>
      </w:r>
      <w:r w:rsidRPr="00595F12">
        <w:rPr>
          <w:sz w:val="17"/>
          <w:szCs w:val="17"/>
        </w:rPr>
        <w:t xml:space="preserve">, </w:t>
      </w:r>
      <w:r w:rsidR="00CD756C" w:rsidRPr="00595F12">
        <w:rPr>
          <w:sz w:val="17"/>
          <w:szCs w:val="17"/>
        </w:rPr>
        <w:t xml:space="preserve">zejména takové, na základě </w:t>
      </w:r>
      <w:r w:rsidRPr="00595F12">
        <w:rPr>
          <w:sz w:val="17"/>
          <w:szCs w:val="17"/>
        </w:rPr>
        <w:t>který</w:t>
      </w:r>
      <w:r w:rsidR="00CD756C" w:rsidRPr="00595F12">
        <w:rPr>
          <w:sz w:val="17"/>
          <w:szCs w:val="17"/>
        </w:rPr>
        <w:t xml:space="preserve">ch </w:t>
      </w:r>
      <w:r w:rsidRPr="00595F12">
        <w:rPr>
          <w:sz w:val="17"/>
          <w:szCs w:val="17"/>
        </w:rPr>
        <w:t>by mohlo dojít k podstatné změně práv a povinností vyplývajících ze smlouvy</w:t>
      </w:r>
      <w:r w:rsidR="00CD756C" w:rsidRPr="00595F12">
        <w:rPr>
          <w:sz w:val="17"/>
          <w:szCs w:val="17"/>
        </w:rPr>
        <w:t>.</w:t>
      </w:r>
    </w:p>
    <w:p w14:paraId="56745DC4" w14:textId="77777777" w:rsidR="00087F59" w:rsidRPr="00C720AB"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0931F8F6" w:rsidR="00BD3A5F" w:rsidRPr="00324547" w:rsidRDefault="00BD3A5F" w:rsidP="009D2782">
      <w:pPr>
        <w:pStyle w:val="rove2-slovantext"/>
        <w:rPr>
          <w:sz w:val="17"/>
          <w:szCs w:val="17"/>
        </w:rPr>
      </w:pPr>
      <w:r w:rsidRPr="00C720AB">
        <w:rPr>
          <w:sz w:val="17"/>
          <w:szCs w:val="17"/>
        </w:rPr>
        <w:t>Objednatel neposkytuje zhotoviteli zálohy</w:t>
      </w:r>
      <w:r w:rsidR="00D84B7B">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77777777"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19248B">
        <w:rPr>
          <w:sz w:val="17"/>
          <w:szCs w:val="17"/>
        </w:rPr>
        <w:t>4</w:t>
      </w:r>
      <w:r w:rsidR="00141F1A" w:rsidRPr="00C720AB">
        <w:rPr>
          <w:sz w:val="17"/>
          <w:szCs w:val="17"/>
        </w:rPr>
        <w:fldChar w:fldCharType="end"/>
      </w:r>
      <w:r w:rsidRPr="00C720AB">
        <w:rPr>
          <w:sz w:val="17"/>
          <w:szCs w:val="17"/>
        </w:rPr>
        <w:t xml:space="preserve"> tohoto článku).</w:t>
      </w:r>
    </w:p>
    <w:p w14:paraId="3108CCE0" w14:textId="28347115" w:rsidR="00BD3A5F" w:rsidRPr="000B124B" w:rsidRDefault="00BD3A5F" w:rsidP="00087F59">
      <w:pPr>
        <w:pStyle w:val="rove2-slovantext"/>
        <w:rPr>
          <w:sz w:val="17"/>
          <w:szCs w:val="17"/>
        </w:rPr>
      </w:pPr>
      <w:bookmarkStart w:id="10"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595F12">
        <w:rPr>
          <w:sz w:val="17"/>
          <w:szCs w:val="17"/>
        </w:rPr>
        <w:t>maximálně 1x měsíčně</w:t>
      </w:r>
      <w:r w:rsidRPr="006D4E6E">
        <w:rPr>
          <w:sz w:val="17"/>
          <w:szCs w:val="17"/>
        </w:rPr>
        <w:t>,</w:t>
      </w:r>
      <w:r w:rsidR="004D7BD5" w:rsidRPr="006D4E6E">
        <w:rPr>
          <w:sz w:val="17"/>
          <w:szCs w:val="17"/>
        </w:rPr>
        <w:t xml:space="preserve"> které budou vystavené zhotovitelem na základě soupisu skutečně provedených prací, resp. zjišťovacího protokolu</w:t>
      </w:r>
      <w:r w:rsidR="004D7BD5" w:rsidRPr="000B124B">
        <w:rPr>
          <w:sz w:val="17"/>
          <w:szCs w:val="17"/>
        </w:rPr>
        <w:t>. Zjišťovací</w:t>
      </w:r>
      <w:r w:rsidR="004D7BD5" w:rsidRPr="004D7BD5">
        <w:rPr>
          <w:sz w:val="17"/>
          <w:szCs w:val="17"/>
        </w:rPr>
        <w:t xml:space="preserve"> protokol (soupis skutečně provedených prací) bude vždy </w:t>
      </w:r>
      <w:r w:rsidR="004D7BD5" w:rsidRPr="000B124B">
        <w:rPr>
          <w:sz w:val="17"/>
          <w:szCs w:val="17"/>
        </w:rPr>
        <w:t xml:space="preserve">potvrzený technickým dozorem stavebníka (TDS - dříve a dále v textu též alternativě označeno dříve běžně uváděnou zkratkou jako TDI - technický dozor investora) a bude nedílnou součástí faktury. Bez tohoto soupisu je faktura neplatná. </w:t>
      </w:r>
      <w:r w:rsidRPr="000B124B">
        <w:rPr>
          <w:sz w:val="17"/>
          <w:szCs w:val="17"/>
        </w:rPr>
        <w:t>Součástí konečné faktury musí být navíc protokol o př</w:t>
      </w:r>
      <w:r w:rsidR="00C1116F" w:rsidRPr="000B124B">
        <w:rPr>
          <w:sz w:val="17"/>
          <w:szCs w:val="17"/>
        </w:rPr>
        <w:t>edání a převzetí díla bez vad a </w:t>
      </w:r>
      <w:r w:rsidRPr="000B124B">
        <w:rPr>
          <w:sz w:val="17"/>
          <w:szCs w:val="17"/>
        </w:rPr>
        <w:t>nedodělků (Konečný protokol).</w:t>
      </w:r>
      <w:bookmarkEnd w:id="10"/>
    </w:p>
    <w:p w14:paraId="39A86FB0" w14:textId="384D3FED" w:rsidR="00AF5686" w:rsidRPr="006D4E6E" w:rsidRDefault="00577FD0" w:rsidP="00E84648">
      <w:pPr>
        <w:pStyle w:val="rove2-slovantext"/>
        <w:rPr>
          <w:sz w:val="17"/>
          <w:szCs w:val="17"/>
        </w:rPr>
      </w:pPr>
      <w:r w:rsidRPr="00595F12">
        <w:rPr>
          <w:rFonts w:eastAsia="MS Mincho" w:cs="Courier New"/>
          <w:sz w:val="17"/>
          <w:szCs w:val="17"/>
          <w:lang w:eastAsia="ar-SA"/>
        </w:rPr>
        <w:t xml:space="preserve">Zhotovitel je oprávněn fakturovat maximálně do výše </w:t>
      </w:r>
      <w:r w:rsidRPr="00595F12">
        <w:rPr>
          <w:rFonts w:eastAsia="MS Mincho" w:cs="Courier New"/>
          <w:b/>
          <w:sz w:val="17"/>
          <w:szCs w:val="17"/>
          <w:lang w:eastAsia="ar-SA"/>
        </w:rPr>
        <w:t xml:space="preserve">90 % </w:t>
      </w:r>
      <w:r w:rsidR="001E53C5" w:rsidRPr="00595F12">
        <w:rPr>
          <w:rFonts w:eastAsia="MS Mincho" w:cs="Courier New"/>
          <w:b/>
          <w:sz w:val="17"/>
          <w:szCs w:val="17"/>
          <w:lang w:eastAsia="ar-SA"/>
        </w:rPr>
        <w:t xml:space="preserve">sjednané </w:t>
      </w:r>
      <w:r w:rsidRPr="00595F12">
        <w:rPr>
          <w:rFonts w:eastAsia="MS Mincho" w:cs="Courier New"/>
          <w:b/>
          <w:sz w:val="17"/>
          <w:szCs w:val="17"/>
          <w:lang w:eastAsia="ar-SA"/>
        </w:rPr>
        <w:t>ceny díla</w:t>
      </w:r>
      <w:r w:rsidRPr="00595F12">
        <w:rPr>
          <w:rFonts w:eastAsia="MS Mincho" w:cs="Courier New"/>
          <w:sz w:val="17"/>
          <w:szCs w:val="17"/>
          <w:lang w:eastAsia="ar-SA"/>
        </w:rPr>
        <w:t xml:space="preserve">. Zbývající část </w:t>
      </w:r>
      <w:r w:rsidR="004307FD" w:rsidRPr="00595F12">
        <w:rPr>
          <w:rFonts w:eastAsia="MS Mincho" w:cs="Courier New"/>
          <w:sz w:val="17"/>
          <w:szCs w:val="17"/>
          <w:lang w:eastAsia="ar-SA"/>
        </w:rPr>
        <w:t xml:space="preserve">sjednané </w:t>
      </w:r>
      <w:r w:rsidRPr="00595F12">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0DD18344"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3A35A31"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o účetnictví, ve znění pozdějších předpisů. Faktura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1AD57802" w14:textId="206E1CB6" w:rsidR="00BD3A5F" w:rsidRPr="00C336CA" w:rsidRDefault="00BD3A5F" w:rsidP="006862C6">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Pr="00C336CA">
        <w:rPr>
          <w:sz w:val="17"/>
          <w:szCs w:val="17"/>
        </w:rPr>
        <w:t xml:space="preserve">: </w:t>
      </w:r>
      <w:r w:rsidR="00480BC0" w:rsidRPr="00D11C15">
        <w:rPr>
          <w:sz w:val="17"/>
          <w:szCs w:val="17"/>
        </w:rPr>
        <w:fldChar w:fldCharType="begin"/>
      </w:r>
      <w:r w:rsidR="00480BC0" w:rsidRPr="00C336CA">
        <w:rPr>
          <w:sz w:val="17"/>
          <w:szCs w:val="17"/>
        </w:rPr>
        <w:instrText xml:space="preserve"> REF dilo \h  \* MERGEFORMAT </w:instrText>
      </w:r>
      <w:r w:rsidR="00480BC0" w:rsidRPr="00D11C15">
        <w:rPr>
          <w:sz w:val="17"/>
          <w:szCs w:val="17"/>
        </w:rPr>
      </w:r>
      <w:r w:rsidR="00480BC0" w:rsidRPr="00D11C15">
        <w:rPr>
          <w:sz w:val="17"/>
          <w:szCs w:val="17"/>
        </w:rPr>
        <w:fldChar w:fldCharType="separate"/>
      </w:r>
      <w:sdt>
        <w:sdtPr>
          <w:rPr>
            <w:sz w:val="17"/>
            <w:szCs w:val="17"/>
            <w:lang w:eastAsia="ar-SA"/>
          </w:rPr>
          <w:alias w:val="Dílo"/>
          <w:tag w:val="dilo"/>
          <w:id w:val="-1767536228"/>
          <w:placeholder>
            <w:docPart w:val="9FFECA3C3B85491FA026376977C97818"/>
          </w:placeholder>
        </w:sdtPr>
        <w:sdtEndPr/>
        <w:sdtContent>
          <w:r w:rsidR="0019248B" w:rsidRPr="00595F12">
            <w:rPr>
              <w:sz w:val="17"/>
              <w:szCs w:val="17"/>
              <w:lang w:eastAsia="ar-SA"/>
            </w:rPr>
            <w:t>„Výstavba domu s pečovatelskými byty v ul. Na Šarlejích v Novém Bydžově</w:t>
          </w:r>
          <w:r w:rsidR="0019248B" w:rsidRPr="00BE27A3">
            <w:rPr>
              <w:sz w:val="17"/>
              <w:szCs w:val="17"/>
              <w:lang w:eastAsia="ar-SA"/>
            </w:rPr>
            <w:t>“</w:t>
          </w:r>
        </w:sdtContent>
      </w:sdt>
      <w:r w:rsidR="00480BC0" w:rsidRPr="00D11C15">
        <w:rPr>
          <w:sz w:val="17"/>
          <w:szCs w:val="17"/>
        </w:rPr>
        <w:fldChar w:fldCharType="end"/>
      </w:r>
      <w:r w:rsidR="006862C6" w:rsidRPr="00D11C15">
        <w:rPr>
          <w:sz w:val="17"/>
          <w:szCs w:val="17"/>
        </w:rPr>
        <w:t xml:space="preserve"> a dále číslo projektu: </w:t>
      </w:r>
      <w:r w:rsidR="00D84B7B" w:rsidRPr="00595F12">
        <w:rPr>
          <w:rStyle w:val="datalabel"/>
          <w:sz w:val="17"/>
          <w:szCs w:val="17"/>
        </w:rPr>
        <w:t>117D064000053</w:t>
      </w:r>
      <w:r w:rsidR="006862C6" w:rsidRPr="00C336CA">
        <w:rPr>
          <w:sz w:val="17"/>
          <w:szCs w:val="17"/>
        </w:rPr>
        <w:t>.</w:t>
      </w:r>
    </w:p>
    <w:p w14:paraId="0A69A9BD" w14:textId="3B504151" w:rsidR="00BD3A5F" w:rsidRPr="00C720AB" w:rsidRDefault="00BD3A5F" w:rsidP="00087F59">
      <w:pPr>
        <w:pStyle w:val="rove2-slovantext"/>
        <w:rPr>
          <w:sz w:val="17"/>
          <w:szCs w:val="17"/>
        </w:rPr>
      </w:pPr>
      <w:r w:rsidRPr="003F5720">
        <w:rPr>
          <w:sz w:val="17"/>
          <w:szCs w:val="17"/>
        </w:rPr>
        <w:t xml:space="preserve">Splatnost faktury oprávněně vystavené zhotovitelem </w:t>
      </w:r>
      <w:r w:rsidRPr="006D4E6E">
        <w:rPr>
          <w:sz w:val="17"/>
          <w:szCs w:val="17"/>
        </w:rPr>
        <w:t xml:space="preserve">je </w:t>
      </w:r>
      <w:r w:rsidR="00C336CA" w:rsidRPr="00595F12">
        <w:rPr>
          <w:sz w:val="17"/>
          <w:szCs w:val="17"/>
        </w:rPr>
        <w:t>2</w:t>
      </w:r>
      <w:r w:rsidR="00A4731B" w:rsidRPr="00595F12">
        <w:rPr>
          <w:sz w:val="17"/>
          <w:szCs w:val="17"/>
        </w:rPr>
        <w:t>0 dnů</w:t>
      </w:r>
      <w:r w:rsidRPr="006D4E6E">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1" w:name="_Ref374529129"/>
    </w:p>
    <w:bookmarkEnd w:id="11"/>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67B96CF6" w14:textId="4F960543" w:rsidR="000F331C" w:rsidRDefault="000F331C" w:rsidP="004341C1">
      <w:pPr>
        <w:pStyle w:val="rove2-slovantext"/>
        <w:tabs>
          <w:tab w:val="left" w:pos="3686"/>
        </w:tabs>
        <w:rPr>
          <w:sz w:val="17"/>
          <w:szCs w:val="17"/>
        </w:rPr>
      </w:pPr>
      <w:bookmarkStart w:id="12" w:name="_Ref374531199"/>
      <w:r>
        <w:rPr>
          <w:sz w:val="17"/>
          <w:szCs w:val="17"/>
        </w:rPr>
        <w:t xml:space="preserve">Doba realizace je stanovena na </w:t>
      </w:r>
      <w:r w:rsidRPr="00595F12">
        <w:rPr>
          <w:b/>
          <w:sz w:val="17"/>
          <w:szCs w:val="17"/>
        </w:rPr>
        <w:t>14 měsíců</w:t>
      </w:r>
      <w:r>
        <w:rPr>
          <w:sz w:val="17"/>
          <w:szCs w:val="17"/>
        </w:rPr>
        <w:t>.</w:t>
      </w:r>
    </w:p>
    <w:p w14:paraId="50262855" w14:textId="7DB7A0E3" w:rsidR="0092205F" w:rsidRPr="000D307F" w:rsidRDefault="0092205F" w:rsidP="00595F12">
      <w:pPr>
        <w:pStyle w:val="rove2-slovantext"/>
        <w:numPr>
          <w:ilvl w:val="0"/>
          <w:numId w:val="0"/>
        </w:numPr>
        <w:tabs>
          <w:tab w:val="left" w:pos="3686"/>
        </w:tabs>
        <w:ind w:left="397"/>
        <w:rPr>
          <w:sz w:val="17"/>
          <w:szCs w:val="17"/>
        </w:rPr>
      </w:pPr>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r w:rsidR="00D11C15" w:rsidRPr="000D307F">
        <w:rPr>
          <w:b/>
          <w:sz w:val="17"/>
          <w:szCs w:val="17"/>
        </w:rPr>
        <w:t>15. 8. 2017</w:t>
      </w:r>
      <w:r w:rsidR="00B21FEB" w:rsidRPr="000D307F">
        <w:rPr>
          <w:b/>
          <w:sz w:val="17"/>
          <w:szCs w:val="17"/>
        </w:rPr>
        <w:t> </w:t>
      </w:r>
      <w:bookmarkEnd w:id="12"/>
      <w:r w:rsidRPr="000D307F">
        <w:rPr>
          <w:sz w:val="17"/>
          <w:szCs w:val="17"/>
        </w:rPr>
        <w:t xml:space="preserve"> (termín zahájení bude doplněn před podpisem této smlouvy)</w:t>
      </w:r>
    </w:p>
    <w:p w14:paraId="688C4638" w14:textId="08A422DF" w:rsidR="00133C24" w:rsidRDefault="00137C5A" w:rsidP="00133C24">
      <w:pPr>
        <w:pStyle w:val="rove2-slovantext"/>
        <w:numPr>
          <w:ilvl w:val="0"/>
          <w:numId w:val="0"/>
        </w:numPr>
        <w:tabs>
          <w:tab w:val="left" w:pos="3686"/>
        </w:tabs>
        <w:ind w:left="397"/>
        <w:rPr>
          <w:b/>
          <w:sz w:val="17"/>
          <w:szCs w:val="17"/>
        </w:rPr>
      </w:pPr>
      <w:r w:rsidRPr="000D307F">
        <w:rPr>
          <w:sz w:val="17"/>
          <w:szCs w:val="17"/>
        </w:rPr>
        <w:t>T</w:t>
      </w:r>
      <w:r w:rsidR="00380D2A" w:rsidRPr="000D307F">
        <w:rPr>
          <w:sz w:val="17"/>
          <w:szCs w:val="17"/>
        </w:rPr>
        <w:t>ermín</w:t>
      </w:r>
      <w:r w:rsidR="003F3846" w:rsidRPr="000D307F">
        <w:rPr>
          <w:sz w:val="17"/>
          <w:szCs w:val="17"/>
        </w:rPr>
        <w:t xml:space="preserve"> </w:t>
      </w:r>
      <w:r w:rsidR="008001B4" w:rsidRPr="000D307F">
        <w:rPr>
          <w:sz w:val="17"/>
          <w:szCs w:val="17"/>
        </w:rPr>
        <w:t xml:space="preserve">pro </w:t>
      </w:r>
      <w:r w:rsidR="003F3846" w:rsidRPr="000D307F">
        <w:rPr>
          <w:sz w:val="17"/>
          <w:szCs w:val="17"/>
        </w:rPr>
        <w:t>dokončení stavby:</w:t>
      </w:r>
      <w:r w:rsidR="003F3846" w:rsidRPr="000D307F">
        <w:rPr>
          <w:sz w:val="17"/>
          <w:szCs w:val="17"/>
        </w:rPr>
        <w:tab/>
      </w:r>
      <w:r w:rsidR="0092205F" w:rsidRPr="000D307F">
        <w:rPr>
          <w:sz w:val="17"/>
          <w:szCs w:val="17"/>
        </w:rPr>
        <w:tab/>
      </w:r>
      <w:r w:rsidR="0092205F" w:rsidRPr="000D307F">
        <w:rPr>
          <w:sz w:val="17"/>
          <w:szCs w:val="17"/>
        </w:rPr>
        <w:tab/>
      </w:r>
      <w:r w:rsidR="00D11C15" w:rsidRPr="000D307F">
        <w:rPr>
          <w:b/>
          <w:sz w:val="17"/>
          <w:szCs w:val="17"/>
        </w:rPr>
        <w:t>15. 10. 2018</w:t>
      </w:r>
      <w:r w:rsidR="0092205F" w:rsidRPr="0092205F">
        <w:rPr>
          <w:b/>
          <w:sz w:val="17"/>
          <w:szCs w:val="17"/>
        </w:rPr>
        <w:t> </w:t>
      </w:r>
    </w:p>
    <w:p w14:paraId="7EEE3BFF" w14:textId="51F6BC90" w:rsidR="00FC1D8A" w:rsidRPr="00595F12" w:rsidRDefault="00FC1D8A" w:rsidP="00595F12">
      <w:pPr>
        <w:pStyle w:val="rove2-slovantext"/>
        <w:tabs>
          <w:tab w:val="left" w:pos="3686"/>
        </w:tabs>
        <w:rPr>
          <w:b/>
          <w:sz w:val="17"/>
          <w:szCs w:val="17"/>
        </w:rPr>
      </w:pPr>
      <w:r w:rsidRPr="00FC1D8A">
        <w:rPr>
          <w:b/>
          <w:sz w:val="17"/>
          <w:szCs w:val="17"/>
        </w:rPr>
        <w:t>Pokud v důsledku okolností dojde k situaci, kdy předpokládaný termín zahájení plnění veřejné zakázky nebude možné dodržet (např. prodloužení průběhu zadávacího řízení, klimatické či povětrnostní podmínky atp.), posunuje se termín zahájení plnění veřejné zakázky o dobu (počet celých dnů) odpovídající délce trvání překážky, pro kterou nebylo možné plnění veřejné zakázky zahájit, délka doby realizace plnění veřejné zakázky se však nemění.</w:t>
      </w:r>
    </w:p>
    <w:p w14:paraId="36725DE4" w14:textId="747E0D4C" w:rsidR="00133C24" w:rsidRPr="00DE23A3" w:rsidRDefault="00133C24" w:rsidP="00073CDD">
      <w:pPr>
        <w:pStyle w:val="rove2-slovantext"/>
        <w:numPr>
          <w:ilvl w:val="1"/>
          <w:numId w:val="5"/>
        </w:numPr>
        <w:spacing w:after="0"/>
        <w:rPr>
          <w:sz w:val="17"/>
          <w:szCs w:val="17"/>
        </w:rPr>
      </w:pPr>
      <w:r w:rsidRPr="00595F12">
        <w:rPr>
          <w:b/>
          <w:sz w:val="17"/>
          <w:szCs w:val="17"/>
        </w:rPr>
        <w:t>Zhotovitel se zavazuje v souladu s podmínkami udělení dotace vyfakturovat do 30. 11. 2017 min. 11</w:t>
      </w:r>
      <w:r w:rsidR="00595F12" w:rsidRPr="00595F12">
        <w:rPr>
          <w:b/>
          <w:sz w:val="17"/>
          <w:szCs w:val="17"/>
        </w:rPr>
        <w:t>.</w:t>
      </w:r>
      <w:r w:rsidRPr="00595F12">
        <w:rPr>
          <w:b/>
          <w:sz w:val="17"/>
          <w:szCs w:val="17"/>
        </w:rPr>
        <w:t>4</w:t>
      </w:r>
      <w:r w:rsidR="00595F12" w:rsidRPr="00595F12">
        <w:rPr>
          <w:b/>
          <w:sz w:val="17"/>
          <w:szCs w:val="17"/>
        </w:rPr>
        <w:t>00.000</w:t>
      </w:r>
      <w:r w:rsidRPr="00595F12">
        <w:rPr>
          <w:b/>
          <w:sz w:val="17"/>
          <w:szCs w:val="17"/>
        </w:rPr>
        <w:t xml:space="preserve"> Kč včetně DPH.</w:t>
      </w:r>
    </w:p>
    <w:p w14:paraId="595D04B5" w14:textId="14F61D71" w:rsidR="00DE23A3" w:rsidRPr="00DE23A3" w:rsidRDefault="00DE23A3" w:rsidP="000D307F">
      <w:pPr>
        <w:pStyle w:val="rove2-slovantext"/>
        <w:tabs>
          <w:tab w:val="clear" w:pos="397"/>
          <w:tab w:val="num" w:pos="681"/>
          <w:tab w:val="left" w:pos="3686"/>
        </w:tabs>
        <w:ind w:left="681"/>
        <w:rPr>
          <w:b/>
          <w:sz w:val="17"/>
          <w:szCs w:val="17"/>
        </w:rPr>
      </w:pPr>
      <w:r>
        <w:rPr>
          <w:b/>
          <w:sz w:val="17"/>
          <w:szCs w:val="17"/>
        </w:rPr>
        <w:t xml:space="preserve">Zhotovitel stanovuje </w:t>
      </w:r>
      <w:r w:rsidRPr="00DE23A3">
        <w:rPr>
          <w:b/>
          <w:sz w:val="17"/>
          <w:szCs w:val="17"/>
        </w:rPr>
        <w:t>dílčí termín dokončení (kritický bod) veškerých „mokrých procesů“ ve stavbě, který je stanoven nejpozději na 31.</w:t>
      </w:r>
      <w:r w:rsidR="00DB3F2A">
        <w:rPr>
          <w:b/>
          <w:sz w:val="17"/>
          <w:szCs w:val="17"/>
        </w:rPr>
        <w:t xml:space="preserve"> </w:t>
      </w:r>
      <w:r w:rsidRPr="00DE23A3">
        <w:rPr>
          <w:b/>
          <w:sz w:val="17"/>
          <w:szCs w:val="17"/>
        </w:rPr>
        <w:t>5.</w:t>
      </w:r>
      <w:r w:rsidR="00DB3F2A">
        <w:rPr>
          <w:b/>
          <w:sz w:val="17"/>
          <w:szCs w:val="17"/>
        </w:rPr>
        <w:t xml:space="preserve"> </w:t>
      </w:r>
      <w:r w:rsidRPr="00DE23A3">
        <w:rPr>
          <w:b/>
          <w:sz w:val="17"/>
          <w:szCs w:val="17"/>
        </w:rPr>
        <w:t>2017</w:t>
      </w:r>
      <w:r w:rsidR="00DB3F2A">
        <w:rPr>
          <w:b/>
          <w:sz w:val="17"/>
          <w:szCs w:val="17"/>
        </w:rPr>
        <w:t>.</w:t>
      </w:r>
    </w:p>
    <w:p w14:paraId="73E81C65" w14:textId="77777777" w:rsidR="00B14C71" w:rsidRDefault="00B14C71" w:rsidP="00073CDD">
      <w:pPr>
        <w:pStyle w:val="rove2-slovantext"/>
        <w:numPr>
          <w:ilvl w:val="1"/>
          <w:numId w:val="5"/>
        </w:numPr>
        <w:spacing w:after="0"/>
        <w:rPr>
          <w:sz w:val="17"/>
          <w:szCs w:val="17"/>
        </w:rPr>
      </w:pPr>
      <w:r w:rsidRPr="002F6815">
        <w:rPr>
          <w:sz w:val="17"/>
          <w:szCs w:val="17"/>
        </w:rPr>
        <w:t xml:space="preserve">Realizace díla </w:t>
      </w:r>
      <w:r w:rsidRPr="00595F12">
        <w:rPr>
          <w:sz w:val="17"/>
          <w:szCs w:val="17"/>
        </w:rPr>
        <w:t>není rozdělena do etap</w:t>
      </w:r>
      <w:r w:rsidRPr="000F331C">
        <w:rPr>
          <w:sz w:val="17"/>
          <w:szCs w:val="17"/>
        </w:rPr>
        <w:t>.</w:t>
      </w:r>
      <w:r w:rsidRPr="002F6815">
        <w:rPr>
          <w:sz w:val="17"/>
          <w:szCs w:val="17"/>
        </w:rPr>
        <w:t xml:space="preserve"> Zhotovitel je povinen respektovat provozní podmínky objednatele a uživatelů budovy, ze kterých vyplývají zejména následující omezení a požadavky:</w:t>
      </w:r>
    </w:p>
    <w:p w14:paraId="1F62BFBE"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Pracovní doba dodavatele je možná od 6:00 do 21:00, vč. dnů pracovního klidu a svátků, při splnění podmínky uvedené v bodě k) tohoto článku.</w:t>
      </w:r>
    </w:p>
    <w:p w14:paraId="2A62A588"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Zhotovitel vybuduje zařízení staveniště pro provádění svých prací ve shodě s platnými předpisy a zajistí jeho provoz a údržbu po celou dobu provádění těchto prací – provádění Díla.</w:t>
      </w:r>
    </w:p>
    <w:p w14:paraId="25750D27"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Zhotovitel provede veškerá bezpečnostní, hygienická, ochranná a jiná opatření na staveništi předepsaná platnými právními předpisy.</w:t>
      </w:r>
    </w:p>
    <w:p w14:paraId="1686543B"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Zhotovitel odstraní neprodleně veškerá znečištění a poškození komunikací, ke kterým došlo provozem Zhotovitele.</w:t>
      </w:r>
    </w:p>
    <w:p w14:paraId="3A5A24B7"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Pokud použije Zhotovitel v průběhu realizace Díla, zejména při zařizování staveniště, cizí pozemek, nese veškeré náklady spojené s touto činností (např. skladování materiálu, příjezd a odjezd vozidel či jiné techniky).</w:t>
      </w:r>
    </w:p>
    <w:p w14:paraId="2F3F4CAF"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 xml:space="preserve">Zhotovitel přebírá odpovědnost za veškeré škody vzniklé v důsledku činnosti či opomenutí Zhotovitele na pozemcích Objednatele nebo na přilehlých pozemcích ve vlastnictví třetích osob v průběhu realizace díla. Pro účely Smlouvy se poškození věcí na pozemcích třetích osob rozumí taktéž porušení hranic pozemku a přestupky proti zásadám sousedského soužití vedoucí pouze k omezování práv s nakládáním s majetkem bez vlastního poškození věci. </w:t>
      </w:r>
    </w:p>
    <w:p w14:paraId="2A6DA500"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Veškeré náklady na spotřebovanou el. energii, vodu pro účely stavby, nese Zhotovitel.</w:t>
      </w:r>
    </w:p>
    <w:p w14:paraId="4B5FB928"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Zhotovení a údržba nutných dopravních komunikací a cest na stavbě, pokud jsou třeba pro provádění prací a výkonu Zhotovitele, následně jejich odstranění a uvedení pozemku do původního stavu, je věcí Zhotovitele a náklady s tímto související jdou k tíži Zhotovitele.</w:t>
      </w:r>
    </w:p>
    <w:p w14:paraId="324F0A4D"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 xml:space="preserve">Zhotovitel se zavazuje na staveništi zachovávat čistotu a pořádek, odstraňovat na své náklady odpady, nečistoty vzniklé prováděním prací a je povinen staveniště řádně zabezpečit proti vniknutí třetích osob. </w:t>
      </w:r>
    </w:p>
    <w:p w14:paraId="1D4AEC7D"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Zhotovitel ručí za splnění podmínek, které stanoví správce podzemních a nadzemních sítí pro jejich ochranu, při provádění stavebních prací. Pokud uvedené sítě budou činností Zhotovitele poškozeny, zavazuje se Zhotovitel k plné úhradě škod přímo poškozenému subjektu.</w:t>
      </w:r>
    </w:p>
    <w:p w14:paraId="5E5F39F2"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Práce způsobující nadměrný hluk, zejména hluk roznášející se po bezprostředním okolí, nesmí být prováděny v pracovních dnech od 19:00 do 7:00 hodin a ve dnech pracovního klidu a svátků.</w:t>
      </w:r>
    </w:p>
    <w:p w14:paraId="063EDE25"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Při provádění prací za provozu objektu se dodavatel zavazuje, že provede úplný úklid přístupových cest do objektu vždy po skončení své každodenní pracovní činnosti.</w:t>
      </w:r>
    </w:p>
    <w:p w14:paraId="34DCF421"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Veškeré další činnosti, které by mohly jakýmkoliv způsobem ohrozit, nebo omezit provoz v okolních budovách, přístup do budov atd., budou předem konzultovány a odsouhlaseny zadavatelem.</w:t>
      </w:r>
    </w:p>
    <w:p w14:paraId="1B8E62CB"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 xml:space="preserve">Dílo bude realizováno v souladu se všemi platnými českými zákonnými předpisy a harmonizovanými evropskými normami, pokud takové normy existují. Pokud takové normy neexistují, je třeba použít ustanovení českých technických norem, stavebně technických osvědčení a technických specifikací obsažených ve veřejně přístupných dokumentech uplatňovaných běžně v odborné technické praxi. </w:t>
      </w:r>
    </w:p>
    <w:p w14:paraId="4070C031" w14:textId="77777777" w:rsidR="00D11C15" w:rsidRPr="00595F12" w:rsidRDefault="00D11C15" w:rsidP="00D11C15">
      <w:pPr>
        <w:pStyle w:val="Odstavecseseznamem"/>
        <w:numPr>
          <w:ilvl w:val="0"/>
          <w:numId w:val="9"/>
        </w:numPr>
        <w:spacing w:before="60" w:after="0" w:line="240" w:lineRule="auto"/>
        <w:ind w:left="567" w:hanging="425"/>
        <w:rPr>
          <w:rFonts w:ascii="Verdana" w:hAnsi="Verdana" w:cs="Arial"/>
          <w:sz w:val="16"/>
          <w:szCs w:val="16"/>
        </w:rPr>
      </w:pPr>
      <w:r w:rsidRPr="00595F12">
        <w:rPr>
          <w:rFonts w:ascii="Verdana" w:hAnsi="Verdana" w:cs="Arial"/>
          <w:sz w:val="16"/>
          <w:szCs w:val="16"/>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Dílo bude realizováno v souladu s platnými zákony ČR a ČSN, a dle obecně závazných a doporučených předpisů a metodik.</w:t>
      </w:r>
    </w:p>
    <w:p w14:paraId="62EF7B18" w14:textId="77777777" w:rsidR="00D11C15" w:rsidRPr="002F6815" w:rsidRDefault="00D11C15" w:rsidP="00595F12">
      <w:pPr>
        <w:pStyle w:val="rove2-slovantext"/>
        <w:numPr>
          <w:ilvl w:val="0"/>
          <w:numId w:val="0"/>
        </w:numPr>
        <w:spacing w:after="0"/>
        <w:ind w:left="397"/>
        <w:rPr>
          <w:sz w:val="17"/>
          <w:szCs w:val="17"/>
        </w:rPr>
      </w:pPr>
    </w:p>
    <w:p w14:paraId="63613B36" w14:textId="77777777" w:rsidR="002A2216" w:rsidRPr="00516BDB" w:rsidRDefault="002A2216" w:rsidP="0001797D">
      <w:pPr>
        <w:pStyle w:val="rove2-slovantext"/>
        <w:rPr>
          <w:sz w:val="17"/>
          <w:szCs w:val="17"/>
        </w:rPr>
      </w:pPr>
      <w:bookmarkStart w:id="13" w:name="_Ref374529965"/>
      <w:r w:rsidRPr="00516BDB">
        <w:rPr>
          <w:sz w:val="17"/>
          <w:szCs w:val="17"/>
        </w:rPr>
        <w:t>Objednatel se zavazuje předat zhotoviteli místo k provádění díla</w:t>
      </w:r>
      <w:r w:rsidR="009B0771" w:rsidRPr="00516BDB">
        <w:rPr>
          <w:sz w:val="17"/>
          <w:szCs w:val="17"/>
        </w:rPr>
        <w:t xml:space="preserve"> </w:t>
      </w:r>
      <w:r w:rsidRPr="00516BDB">
        <w:rPr>
          <w:sz w:val="17"/>
          <w:szCs w:val="17"/>
        </w:rPr>
        <w:t xml:space="preserve">v termínu </w:t>
      </w:r>
      <w:r w:rsidR="00C1116F" w:rsidRPr="00516BDB">
        <w:rPr>
          <w:sz w:val="17"/>
          <w:szCs w:val="17"/>
        </w:rPr>
        <w:t>do 5 kalendářních dnů od </w:t>
      </w:r>
      <w:r w:rsidRPr="00516BDB">
        <w:rPr>
          <w:sz w:val="17"/>
          <w:szCs w:val="17"/>
        </w:rPr>
        <w:t>účinnosti této smlouvy.</w:t>
      </w:r>
      <w:bookmarkEnd w:id="13"/>
    </w:p>
    <w:p w14:paraId="242969AD" w14:textId="77777777"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19248B">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72CE90A1" w:rsidR="00DB71AB" w:rsidRPr="00C720AB" w:rsidRDefault="00056B1B" w:rsidP="0001797D">
      <w:pPr>
        <w:pStyle w:val="rove2-slovantext"/>
        <w:rPr>
          <w:rFonts w:cs="Arial"/>
          <w:sz w:val="17"/>
          <w:szCs w:val="17"/>
        </w:rPr>
      </w:pPr>
      <w:bookmarkStart w:id="14" w:name="_Ref374531348"/>
      <w:r w:rsidRPr="00C720AB">
        <w:rPr>
          <w:rFonts w:cs="Arial"/>
          <w:sz w:val="17"/>
          <w:szCs w:val="17"/>
        </w:rPr>
        <w:t xml:space="preserve">Zhotovitel se zavazuje provést dílo v rozsahu dle čl. </w:t>
      </w:r>
      <w:r w:rsidR="00831745" w:rsidRPr="00C720AB">
        <w:rPr>
          <w:sz w:val="17"/>
          <w:szCs w:val="17"/>
        </w:rPr>
        <w:fldChar w:fldCharType="begin"/>
      </w:r>
      <w:r w:rsidR="00831745" w:rsidRPr="00C720AB">
        <w:rPr>
          <w:sz w:val="17"/>
          <w:szCs w:val="17"/>
        </w:rPr>
        <w:instrText xml:space="preserve"> REF _Ref374529472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19248B">
        <w:rPr>
          <w:sz w:val="17"/>
          <w:szCs w:val="17"/>
        </w:rPr>
        <w:t>II</w:t>
      </w:r>
      <w:r w:rsidR="00831745" w:rsidRPr="00C720AB">
        <w:rPr>
          <w:sz w:val="17"/>
          <w:szCs w:val="17"/>
        </w:rPr>
        <w:fldChar w:fldCharType="end"/>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4"/>
      <w:r w:rsidR="00526AB5" w:rsidRPr="00C720AB">
        <w:rPr>
          <w:rFonts w:cs="Arial"/>
          <w:sz w:val="17"/>
          <w:szCs w:val="17"/>
        </w:rPr>
        <w:t xml:space="preserve"> </w:t>
      </w:r>
    </w:p>
    <w:p w14:paraId="02A78A4B" w14:textId="0D8F4606" w:rsidR="00CC1FAB" w:rsidRPr="00C720AB" w:rsidRDefault="00CC1FAB" w:rsidP="0001797D">
      <w:pPr>
        <w:pStyle w:val="rove2-slovantext"/>
        <w:rPr>
          <w:rFonts w:cs="Arial"/>
          <w:sz w:val="17"/>
          <w:szCs w:val="17"/>
        </w:rPr>
      </w:pPr>
      <w:r w:rsidRPr="00F246A6">
        <w:rPr>
          <w:rFonts w:cs="Arial"/>
          <w:sz w:val="17"/>
          <w:szCs w:val="17"/>
        </w:rPr>
        <w:t xml:space="preserve">Smluvní strany </w:t>
      </w:r>
      <w:r w:rsidR="001306BB" w:rsidRPr="00F246A6">
        <w:rPr>
          <w:rFonts w:cs="Arial"/>
          <w:sz w:val="17"/>
          <w:szCs w:val="17"/>
        </w:rPr>
        <w:t xml:space="preserve">se výslovně dohodly na tom, že v případě, že </w:t>
      </w:r>
      <w:r w:rsidR="004341C1">
        <w:rPr>
          <w:rFonts w:cs="Arial"/>
          <w:sz w:val="17"/>
          <w:szCs w:val="17"/>
        </w:rPr>
        <w:t xml:space="preserve">realizace stavby bude zahájena </w:t>
      </w:r>
      <w:r w:rsidR="001306BB" w:rsidRPr="00F246A6">
        <w:rPr>
          <w:rFonts w:cs="Arial"/>
          <w:sz w:val="17"/>
          <w:szCs w:val="17"/>
        </w:rPr>
        <w:t xml:space="preserve">déle než </w:t>
      </w:r>
      <w:r w:rsidR="00F246A6" w:rsidRPr="00F246A6">
        <w:rPr>
          <w:rFonts w:cs="Arial"/>
          <w:sz w:val="17"/>
          <w:szCs w:val="17"/>
        </w:rPr>
        <w:t>5</w:t>
      </w:r>
      <w:r w:rsidR="001306BB" w:rsidRPr="00F246A6">
        <w:rPr>
          <w:rFonts w:cs="Arial"/>
          <w:sz w:val="17"/>
          <w:szCs w:val="17"/>
        </w:rPr>
        <w:t xml:space="preserve"> dnů</w:t>
      </w:r>
      <w:r w:rsidR="001306BB" w:rsidRPr="00C720AB">
        <w:rPr>
          <w:rFonts w:cs="Arial"/>
          <w:sz w:val="17"/>
          <w:szCs w:val="17"/>
        </w:rPr>
        <w:t xml:space="preserve"> </w:t>
      </w:r>
      <w:r w:rsidR="001306BB" w:rsidRPr="006D4E6E">
        <w:rPr>
          <w:rFonts w:cs="Arial"/>
          <w:sz w:val="17"/>
          <w:szCs w:val="17"/>
        </w:rPr>
        <w:t xml:space="preserve">po předpokládaném termínu </w:t>
      </w:r>
      <w:r w:rsidR="00975BE6" w:rsidRPr="006D4E6E">
        <w:rPr>
          <w:rFonts w:cs="Arial"/>
          <w:sz w:val="17"/>
          <w:szCs w:val="17"/>
        </w:rPr>
        <w:t>zahájení stavby</w:t>
      </w:r>
      <w:r w:rsidR="001306BB" w:rsidRPr="006D4E6E">
        <w:rPr>
          <w:rFonts w:cs="Arial"/>
          <w:sz w:val="17"/>
          <w:szCs w:val="17"/>
        </w:rPr>
        <w:t xml:space="preserve"> dle odst. </w:t>
      </w:r>
      <w:r w:rsidR="00F03C68" w:rsidRPr="00595F12">
        <w:rPr>
          <w:rFonts w:cs="Arial"/>
          <w:sz w:val="17"/>
          <w:szCs w:val="17"/>
        </w:rPr>
        <w:fldChar w:fldCharType="begin"/>
      </w:r>
      <w:r w:rsidR="00F03C68" w:rsidRPr="006D4E6E">
        <w:rPr>
          <w:rFonts w:cs="Arial"/>
          <w:sz w:val="17"/>
          <w:szCs w:val="17"/>
        </w:rPr>
        <w:instrText xml:space="preserve"> REF _Ref374531199 \n \h </w:instrText>
      </w:r>
      <w:r w:rsidR="00C720AB" w:rsidRPr="006D4E6E">
        <w:rPr>
          <w:rFonts w:cs="Arial"/>
          <w:sz w:val="17"/>
          <w:szCs w:val="17"/>
        </w:rPr>
        <w:instrText xml:space="preserve"> \* MERGEFORMAT </w:instrText>
      </w:r>
      <w:r w:rsidR="00F03C68" w:rsidRPr="00595F12">
        <w:rPr>
          <w:rFonts w:cs="Arial"/>
          <w:sz w:val="17"/>
          <w:szCs w:val="17"/>
        </w:rPr>
      </w:r>
      <w:r w:rsidR="00F03C68" w:rsidRPr="00595F12">
        <w:rPr>
          <w:rFonts w:cs="Arial"/>
          <w:sz w:val="17"/>
          <w:szCs w:val="17"/>
        </w:rPr>
        <w:fldChar w:fldCharType="separate"/>
      </w:r>
      <w:r w:rsidR="0019248B" w:rsidRPr="006D4E6E">
        <w:rPr>
          <w:rFonts w:cs="Arial"/>
          <w:sz w:val="17"/>
          <w:szCs w:val="17"/>
        </w:rPr>
        <w:t>1</w:t>
      </w:r>
      <w:r w:rsidR="00F03C68" w:rsidRPr="00595F12">
        <w:rPr>
          <w:rFonts w:cs="Arial"/>
          <w:sz w:val="17"/>
          <w:szCs w:val="17"/>
        </w:rPr>
        <w:fldChar w:fldCharType="end"/>
      </w:r>
      <w:r w:rsidR="001306BB" w:rsidRPr="006D4E6E">
        <w:rPr>
          <w:rFonts w:cs="Arial"/>
          <w:sz w:val="17"/>
          <w:szCs w:val="17"/>
        </w:rPr>
        <w:t xml:space="preserve"> tohoto článku, </w:t>
      </w:r>
      <w:r w:rsidR="00B46F5A" w:rsidRPr="006D4E6E">
        <w:rPr>
          <w:rFonts w:cs="Arial"/>
          <w:sz w:val="17"/>
          <w:szCs w:val="17"/>
        </w:rPr>
        <w:t xml:space="preserve">zavazuje se zhotovitel vypracovat ke dni </w:t>
      </w:r>
      <w:r w:rsidR="00975BE6" w:rsidRPr="006D4E6E">
        <w:rPr>
          <w:rFonts w:cs="Arial"/>
          <w:sz w:val="17"/>
          <w:szCs w:val="17"/>
        </w:rPr>
        <w:t>skutečného zahájení realizace stavby</w:t>
      </w:r>
      <w:r w:rsidR="00F4019C" w:rsidRPr="006D4E6E">
        <w:rPr>
          <w:rFonts w:cs="Arial"/>
          <w:sz w:val="17"/>
          <w:szCs w:val="17"/>
        </w:rPr>
        <w:t xml:space="preserve"> této smlouvy</w:t>
      </w:r>
      <w:r w:rsidR="00B46F5A" w:rsidRPr="006D4E6E">
        <w:rPr>
          <w:rFonts w:cs="Arial"/>
          <w:sz w:val="17"/>
          <w:szCs w:val="17"/>
        </w:rPr>
        <w:t xml:space="preserve"> aktuální </w:t>
      </w:r>
      <w:r w:rsidR="00E2745B" w:rsidRPr="006D4E6E">
        <w:rPr>
          <w:rFonts w:cs="Arial"/>
          <w:sz w:val="17"/>
          <w:szCs w:val="17"/>
        </w:rPr>
        <w:t>h</w:t>
      </w:r>
      <w:r w:rsidR="00B46F5A" w:rsidRPr="006D4E6E">
        <w:rPr>
          <w:rFonts w:cs="Arial"/>
          <w:sz w:val="17"/>
          <w:szCs w:val="17"/>
        </w:rPr>
        <w:t>armonogram prací, ve kterém budou všechny</w:t>
      </w:r>
      <w:r w:rsidR="00E2745B" w:rsidRPr="006D4E6E">
        <w:rPr>
          <w:rFonts w:cs="Arial"/>
          <w:sz w:val="17"/>
          <w:szCs w:val="17"/>
        </w:rPr>
        <w:t xml:space="preserve"> </w:t>
      </w:r>
      <w:r w:rsidR="00B46F5A" w:rsidRPr="006D4E6E">
        <w:rPr>
          <w:rFonts w:cs="Arial"/>
          <w:sz w:val="17"/>
          <w:szCs w:val="17"/>
        </w:rPr>
        <w:t>termíny</w:t>
      </w:r>
      <w:r w:rsidR="00E2745B" w:rsidRPr="006D4E6E">
        <w:rPr>
          <w:rFonts w:cs="Arial"/>
          <w:sz w:val="17"/>
          <w:szCs w:val="17"/>
        </w:rPr>
        <w:t xml:space="preserve"> harmonogramu prací dle odst. </w:t>
      </w:r>
      <w:r w:rsidR="00AB131D" w:rsidRPr="00595F12">
        <w:rPr>
          <w:rFonts w:cs="Arial"/>
          <w:sz w:val="17"/>
          <w:szCs w:val="17"/>
        </w:rPr>
        <w:fldChar w:fldCharType="begin"/>
      </w:r>
      <w:r w:rsidR="00AB131D" w:rsidRPr="006D4E6E">
        <w:rPr>
          <w:rFonts w:cs="Arial"/>
          <w:sz w:val="17"/>
          <w:szCs w:val="17"/>
        </w:rPr>
        <w:instrText xml:space="preserve"> REF _Ref374531348 \n \h </w:instrText>
      </w:r>
      <w:r w:rsidR="00C720AB" w:rsidRPr="006D4E6E">
        <w:rPr>
          <w:rFonts w:cs="Arial"/>
          <w:sz w:val="17"/>
          <w:szCs w:val="17"/>
        </w:rPr>
        <w:instrText xml:space="preserve"> \* MERGEFORMAT </w:instrText>
      </w:r>
      <w:r w:rsidR="00AB131D" w:rsidRPr="00595F12">
        <w:rPr>
          <w:rFonts w:cs="Arial"/>
          <w:sz w:val="17"/>
          <w:szCs w:val="17"/>
        </w:rPr>
      </w:r>
      <w:r w:rsidR="00AB131D" w:rsidRPr="00595F12">
        <w:rPr>
          <w:rFonts w:cs="Arial"/>
          <w:sz w:val="17"/>
          <w:szCs w:val="17"/>
        </w:rPr>
        <w:fldChar w:fldCharType="separate"/>
      </w:r>
      <w:r w:rsidR="0019248B" w:rsidRPr="006D4E6E">
        <w:rPr>
          <w:rFonts w:cs="Arial"/>
          <w:sz w:val="17"/>
          <w:szCs w:val="17"/>
        </w:rPr>
        <w:t>6</w:t>
      </w:r>
      <w:r w:rsidR="00AB131D" w:rsidRPr="00595F12">
        <w:rPr>
          <w:rFonts w:cs="Arial"/>
          <w:sz w:val="17"/>
          <w:szCs w:val="17"/>
        </w:rPr>
        <w:fldChar w:fldCharType="end"/>
      </w:r>
      <w:r w:rsidR="00B46F5A" w:rsidRPr="006D4E6E">
        <w:rPr>
          <w:rFonts w:cs="Arial"/>
          <w:sz w:val="17"/>
          <w:szCs w:val="17"/>
        </w:rPr>
        <w:t xml:space="preserve"> posunuty o dobu</w:t>
      </w:r>
      <w:r w:rsidR="00F4019C" w:rsidRPr="006D4E6E">
        <w:rPr>
          <w:rFonts w:cs="Arial"/>
          <w:sz w:val="17"/>
          <w:szCs w:val="17"/>
        </w:rPr>
        <w:t xml:space="preserve"> (počet dnů)</w:t>
      </w:r>
      <w:r w:rsidR="00B46F5A" w:rsidRPr="006D4E6E">
        <w:rPr>
          <w:rFonts w:cs="Arial"/>
          <w:sz w:val="17"/>
          <w:szCs w:val="17"/>
        </w:rPr>
        <w:t xml:space="preserve">, o kterou byl překročen </w:t>
      </w:r>
      <w:r w:rsidR="001D042A" w:rsidRPr="006D4E6E">
        <w:rPr>
          <w:rFonts w:cs="Arial"/>
          <w:sz w:val="17"/>
          <w:szCs w:val="17"/>
        </w:rPr>
        <w:t xml:space="preserve">původní </w:t>
      </w:r>
      <w:r w:rsidR="00B46F5A" w:rsidRPr="00595F12">
        <w:rPr>
          <w:rFonts w:cs="Arial"/>
          <w:sz w:val="17"/>
          <w:szCs w:val="17"/>
        </w:rPr>
        <w:t>předpokládan</w:t>
      </w:r>
      <w:r w:rsidR="00975BE6" w:rsidRPr="00595F12">
        <w:rPr>
          <w:rFonts w:cs="Arial"/>
          <w:sz w:val="17"/>
          <w:szCs w:val="17"/>
        </w:rPr>
        <w:t>ý termín</w:t>
      </w:r>
      <w:r w:rsidR="00975BE6">
        <w:rPr>
          <w:rFonts w:cs="Arial"/>
          <w:sz w:val="17"/>
          <w:szCs w:val="17"/>
        </w:rPr>
        <w:t xml:space="preserve"> zahájení stavby</w:t>
      </w:r>
      <w:r w:rsidR="00B46F5A" w:rsidRPr="00C720AB">
        <w:rPr>
          <w:rFonts w:cs="Arial"/>
          <w:sz w:val="17"/>
          <w:szCs w:val="17"/>
        </w:rPr>
        <w:t xml:space="preserve"> </w:t>
      </w:r>
      <w:r w:rsidR="00F4019C" w:rsidRPr="00C720AB">
        <w:rPr>
          <w:rFonts w:cs="Arial"/>
          <w:sz w:val="17"/>
          <w:szCs w:val="17"/>
        </w:rPr>
        <w:t xml:space="preserve">dle odst. </w:t>
      </w:r>
      <w:r w:rsidR="00AB131D" w:rsidRPr="00C720AB">
        <w:rPr>
          <w:rFonts w:cs="Arial"/>
          <w:sz w:val="17"/>
          <w:szCs w:val="17"/>
        </w:rPr>
        <w:fldChar w:fldCharType="begin"/>
      </w:r>
      <w:r w:rsidR="00AB131D" w:rsidRPr="00C720AB">
        <w:rPr>
          <w:rFonts w:cs="Arial"/>
          <w:sz w:val="17"/>
          <w:szCs w:val="17"/>
        </w:rPr>
        <w:instrText xml:space="preserve"> REF _Ref374531199 \n \h </w:instrText>
      </w:r>
      <w:r w:rsidR="00C720AB" w:rsidRPr="00C720AB">
        <w:rPr>
          <w:rFonts w:cs="Arial"/>
          <w:sz w:val="17"/>
          <w:szCs w:val="17"/>
        </w:rPr>
        <w:instrText xml:space="preserve"> \* MERGEFORMAT </w:instrText>
      </w:r>
      <w:r w:rsidR="00AB131D" w:rsidRPr="00C720AB">
        <w:rPr>
          <w:rFonts w:cs="Arial"/>
          <w:sz w:val="17"/>
          <w:szCs w:val="17"/>
        </w:rPr>
      </w:r>
      <w:r w:rsidR="00AB131D" w:rsidRPr="00C720AB">
        <w:rPr>
          <w:rFonts w:cs="Arial"/>
          <w:sz w:val="17"/>
          <w:szCs w:val="17"/>
        </w:rPr>
        <w:fldChar w:fldCharType="separate"/>
      </w:r>
      <w:r w:rsidR="0019248B">
        <w:rPr>
          <w:rFonts w:cs="Arial"/>
          <w:sz w:val="17"/>
          <w:szCs w:val="17"/>
        </w:rPr>
        <w:t>1</w:t>
      </w:r>
      <w:r w:rsidR="00AB131D" w:rsidRPr="00C720AB">
        <w:rPr>
          <w:rFonts w:cs="Arial"/>
          <w:sz w:val="17"/>
          <w:szCs w:val="17"/>
        </w:rPr>
        <w:fldChar w:fldCharType="end"/>
      </w:r>
      <w:r w:rsidR="00F4019C" w:rsidRPr="00C720AB">
        <w:rPr>
          <w:rFonts w:cs="Arial"/>
          <w:sz w:val="17"/>
          <w:szCs w:val="17"/>
        </w:rPr>
        <w:t xml:space="preserve"> tohoto článku </w:t>
      </w:r>
      <w:r w:rsidR="00B46F5A" w:rsidRPr="00C720AB">
        <w:rPr>
          <w:rFonts w:cs="Arial"/>
          <w:sz w:val="17"/>
          <w:szCs w:val="17"/>
        </w:rPr>
        <w:t>(</w:t>
      </w:r>
      <w:r w:rsidR="00F4019C" w:rsidRPr="00C720AB">
        <w:rPr>
          <w:rFonts w:cs="Arial"/>
          <w:sz w:val="17"/>
          <w:szCs w:val="17"/>
        </w:rPr>
        <w:t>dále jen „</w:t>
      </w:r>
      <w:r w:rsidR="00B46F5A" w:rsidRPr="00C720AB">
        <w:rPr>
          <w:rFonts w:cs="Arial"/>
          <w:sz w:val="17"/>
          <w:szCs w:val="17"/>
        </w:rPr>
        <w:t>Aktualizovaný Harmonogram prací</w:t>
      </w:r>
      <w:r w:rsidR="00F4019C" w:rsidRPr="00C720AB">
        <w:rPr>
          <w:rFonts w:cs="Arial"/>
          <w:sz w:val="17"/>
          <w:szCs w:val="17"/>
        </w:rPr>
        <w:t>“</w:t>
      </w:r>
      <w:r w:rsidR="00B46F5A" w:rsidRPr="00C720AB">
        <w:rPr>
          <w:rFonts w:cs="Arial"/>
          <w:sz w:val="17"/>
          <w:szCs w:val="17"/>
        </w:rPr>
        <w:t>). Smluvní strany výslovně souhlas</w:t>
      </w:r>
      <w:r w:rsidR="006D7F46" w:rsidRPr="00C720AB">
        <w:rPr>
          <w:rFonts w:cs="Arial"/>
          <w:sz w:val="17"/>
          <w:szCs w:val="17"/>
        </w:rPr>
        <w:t>í</w:t>
      </w:r>
      <w:r w:rsidR="00B46F5A" w:rsidRPr="00C720AB">
        <w:rPr>
          <w:rFonts w:cs="Arial"/>
          <w:sz w:val="17"/>
          <w:szCs w:val="17"/>
        </w:rPr>
        <w:t xml:space="preserve"> s tím, že Aktualizovaný Harmonogram prací </w:t>
      </w:r>
      <w:r w:rsidR="00E2745B" w:rsidRPr="00C720AB">
        <w:rPr>
          <w:rFonts w:cs="Arial"/>
          <w:sz w:val="17"/>
          <w:szCs w:val="17"/>
        </w:rPr>
        <w:t xml:space="preserve">nahrazuje původní harmonogram prací dle odst. </w:t>
      </w:r>
      <w:r w:rsidR="00AB131D" w:rsidRPr="00C720AB">
        <w:rPr>
          <w:rFonts w:cs="Arial"/>
          <w:sz w:val="17"/>
          <w:szCs w:val="17"/>
        </w:rPr>
        <w:fldChar w:fldCharType="begin"/>
      </w:r>
      <w:r w:rsidR="00AB131D" w:rsidRPr="00C720AB">
        <w:rPr>
          <w:rFonts w:cs="Arial"/>
          <w:sz w:val="17"/>
          <w:szCs w:val="17"/>
        </w:rPr>
        <w:instrText xml:space="preserve"> REF _Ref374531348 \n \h </w:instrText>
      </w:r>
      <w:r w:rsidR="00C720AB" w:rsidRPr="00C720AB">
        <w:rPr>
          <w:rFonts w:cs="Arial"/>
          <w:sz w:val="17"/>
          <w:szCs w:val="17"/>
        </w:rPr>
        <w:instrText xml:space="preserve"> \* MERGEFORMAT </w:instrText>
      </w:r>
      <w:r w:rsidR="00AB131D" w:rsidRPr="00C720AB">
        <w:rPr>
          <w:rFonts w:cs="Arial"/>
          <w:sz w:val="17"/>
          <w:szCs w:val="17"/>
        </w:rPr>
      </w:r>
      <w:r w:rsidR="00AB131D" w:rsidRPr="00C720AB">
        <w:rPr>
          <w:rFonts w:cs="Arial"/>
          <w:sz w:val="17"/>
          <w:szCs w:val="17"/>
        </w:rPr>
        <w:fldChar w:fldCharType="separate"/>
      </w:r>
      <w:r w:rsidR="0019248B">
        <w:rPr>
          <w:rFonts w:cs="Arial"/>
          <w:sz w:val="17"/>
          <w:szCs w:val="17"/>
        </w:rPr>
        <w:t>6</w:t>
      </w:r>
      <w:r w:rsidR="00AB131D" w:rsidRPr="00C720AB">
        <w:rPr>
          <w:rFonts w:cs="Arial"/>
          <w:sz w:val="17"/>
          <w:szCs w:val="17"/>
        </w:rPr>
        <w:fldChar w:fldCharType="end"/>
      </w:r>
      <w:r w:rsidR="00E2745B" w:rsidRPr="00C720AB">
        <w:rPr>
          <w:rFonts w:cs="Arial"/>
          <w:sz w:val="17"/>
          <w:szCs w:val="17"/>
        </w:rPr>
        <w:t xml:space="preserve"> </w:t>
      </w:r>
      <w:r w:rsidR="006D7F46" w:rsidRPr="00C720AB">
        <w:rPr>
          <w:rFonts w:cs="Arial"/>
          <w:sz w:val="17"/>
          <w:szCs w:val="17"/>
        </w:rPr>
        <w:t>tohoto článku</w:t>
      </w:r>
      <w:r w:rsidR="000B38EA" w:rsidRPr="00C720AB">
        <w:rPr>
          <w:rFonts w:cs="Arial"/>
          <w:sz w:val="17"/>
          <w:szCs w:val="17"/>
        </w:rPr>
        <w:t>.</w:t>
      </w:r>
    </w:p>
    <w:p w14:paraId="70710ED3" w14:textId="4C7E125F"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9248B">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19248B">
        <w:rPr>
          <w:sz w:val="17"/>
          <w:szCs w:val="17"/>
        </w:rPr>
        <w:t>XVIII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7B2CCB31" w:rsidR="00285AFE" w:rsidRPr="00C720AB" w:rsidRDefault="004610C0" w:rsidP="0001797D">
      <w:pPr>
        <w:pStyle w:val="rove2-slovantext"/>
        <w:rPr>
          <w:rFonts w:cs="Arial"/>
          <w:sz w:val="17"/>
          <w:szCs w:val="17"/>
        </w:rPr>
      </w:pPr>
      <w:bookmarkStart w:id="15"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5"/>
    </w:p>
    <w:p w14:paraId="482869E4" w14:textId="77777777" w:rsidR="004610C0" w:rsidRPr="00C720AB" w:rsidRDefault="004610C0" w:rsidP="0001797D">
      <w:pPr>
        <w:pStyle w:val="rove1-slolnku"/>
        <w:rPr>
          <w:sz w:val="17"/>
          <w:szCs w:val="17"/>
        </w:rPr>
      </w:pPr>
      <w:bookmarkStart w:id="16" w:name="_Ref374530210"/>
    </w:p>
    <w:bookmarkEnd w:id="16"/>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7"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157 stavebního zákona; stavební deník musí obsahovat zejména tyto údaje:</w:t>
      </w:r>
      <w:bookmarkEnd w:id="17"/>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7B34D122"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19248B">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0E92B8DB"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40B7507D" w14:textId="77777777" w:rsidR="004610C0" w:rsidRPr="00C720AB" w:rsidRDefault="004610C0" w:rsidP="0001797D">
      <w:pPr>
        <w:pStyle w:val="rove2-slovantext"/>
        <w:rPr>
          <w:sz w:val="17"/>
          <w:szCs w:val="17"/>
        </w:rPr>
      </w:pPr>
      <w:bookmarkStart w:id="18"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8"/>
    </w:p>
    <w:p w14:paraId="5397955D" w14:textId="77777777"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9248B">
        <w:rPr>
          <w:sz w:val="17"/>
          <w:szCs w:val="17"/>
        </w:rPr>
        <w:t>7</w:t>
      </w:r>
      <w:r w:rsidR="00AB131D" w:rsidRPr="00C720AB">
        <w:rPr>
          <w:sz w:val="17"/>
          <w:szCs w:val="17"/>
        </w:rPr>
        <w:fldChar w:fldCharType="end"/>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9" w:name="_Ref374529988"/>
    </w:p>
    <w:bookmarkEnd w:id="19"/>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77777777"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3B318D77" w:rsidR="006B62AA" w:rsidRPr="00A347CB" w:rsidRDefault="00E20DDD" w:rsidP="00A347CB">
      <w:pPr>
        <w:pStyle w:val="rove2-slovantext"/>
        <w:rPr>
          <w:sz w:val="17"/>
          <w:szCs w:val="17"/>
        </w:rPr>
      </w:pPr>
      <w:bookmarkStart w:id="20"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20"/>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428FA784" w14:textId="0686FB94" w:rsidR="00432020" w:rsidRPr="00C720AB" w:rsidRDefault="004610C0" w:rsidP="0001797D">
      <w:pPr>
        <w:pStyle w:val="rove2-slovantext"/>
        <w:rPr>
          <w:sz w:val="17"/>
          <w:szCs w:val="17"/>
        </w:rPr>
      </w:pPr>
      <w:bookmarkStart w:id="21"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1"/>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6BFC910"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67B1CD4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64987892" w:rsidR="002C7602" w:rsidRPr="003A7E6C"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2E8D13E1" w14:textId="77777777" w:rsidR="00892E4B" w:rsidRPr="00C720AB" w:rsidRDefault="00892E4B" w:rsidP="00ED75F3">
      <w:pPr>
        <w:pStyle w:val="rove1-slolnku"/>
        <w:rPr>
          <w:sz w:val="17"/>
          <w:szCs w:val="17"/>
        </w:rPr>
      </w:pPr>
      <w:bookmarkStart w:id="22" w:name="_Ref374529859"/>
    </w:p>
    <w:bookmarkEnd w:id="22"/>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77777777"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5823D31" w14:textId="79C24DB8" w:rsidR="00892E4B" w:rsidRPr="004A5104" w:rsidRDefault="00892E4B" w:rsidP="004A5104">
      <w:pPr>
        <w:pStyle w:val="rove2-slovantext"/>
        <w:rPr>
          <w:sz w:val="17"/>
          <w:szCs w:val="17"/>
        </w:rPr>
      </w:pPr>
      <w:bookmarkStart w:id="23"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3"/>
    </w:p>
    <w:p w14:paraId="307264E8"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530CFE15" w14:textId="15F86D6C" w:rsidR="005C70EF" w:rsidRPr="001F0612" w:rsidRDefault="005C70EF" w:rsidP="005C70EF">
      <w:pPr>
        <w:pStyle w:val="rove3-odrkovtext"/>
        <w:rPr>
          <w:sz w:val="17"/>
          <w:szCs w:val="17"/>
        </w:rPr>
      </w:pPr>
      <w:r>
        <w:rPr>
          <w:sz w:val="17"/>
          <w:szCs w:val="17"/>
        </w:rPr>
        <w:t>z</w:t>
      </w:r>
      <w:r w:rsidRPr="001F0612">
        <w:rPr>
          <w:sz w:val="17"/>
          <w:szCs w:val="17"/>
        </w:rPr>
        <w:t>pracování manuálu k užívání stavby – přehled revizí, následných revizí, kontrol, návodů k užíván</w:t>
      </w:r>
      <w:r>
        <w:rPr>
          <w:sz w:val="17"/>
          <w:szCs w:val="17"/>
        </w:rPr>
        <w:t>í popř. návrhů provozních řádů;</w:t>
      </w:r>
    </w:p>
    <w:p w14:paraId="347C3EF3" w14:textId="389673DA" w:rsidR="005C70EF" w:rsidRPr="001F0612" w:rsidRDefault="005C70EF" w:rsidP="005C70EF">
      <w:pPr>
        <w:pStyle w:val="rove3-odrkovtext"/>
        <w:rPr>
          <w:sz w:val="17"/>
          <w:szCs w:val="17"/>
        </w:rPr>
      </w:pPr>
      <w:r>
        <w:rPr>
          <w:sz w:val="17"/>
          <w:szCs w:val="17"/>
        </w:rPr>
        <w:t>d</w:t>
      </w:r>
      <w:r w:rsidRPr="001F0612">
        <w:rPr>
          <w:sz w:val="17"/>
          <w:szCs w:val="17"/>
        </w:rPr>
        <w:t xml:space="preserve">okladová část stavby včetně dokumentace skutečného provedení stavby, manuálu k užívání stavby bude předána 2x v digitálním </w:t>
      </w:r>
      <w:r>
        <w:rPr>
          <w:sz w:val="17"/>
          <w:szCs w:val="17"/>
        </w:rPr>
        <w:t>provedení a 2x v tištěné formě;</w:t>
      </w:r>
    </w:p>
    <w:p w14:paraId="6AC4A8E6" w14:textId="7BB08701" w:rsidR="00892E4B" w:rsidRPr="005C70EF" w:rsidRDefault="00892E4B" w:rsidP="005C70EF">
      <w:pPr>
        <w:pStyle w:val="rove3-odrkovtext"/>
        <w:rPr>
          <w:sz w:val="17"/>
          <w:szCs w:val="17"/>
        </w:rPr>
      </w:pPr>
      <w:r w:rsidRPr="00C720AB">
        <w:rPr>
          <w:sz w:val="17"/>
          <w:szCs w:val="17"/>
        </w:rPr>
        <w:t>další doklady předem vyžádané objednatelem.</w:t>
      </w:r>
      <w:r w:rsidR="001F0612" w:rsidRPr="001F0612">
        <w:t xml:space="preserve"> </w:t>
      </w:r>
    </w:p>
    <w:p w14:paraId="15905F8A" w14:textId="43D09ED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4" w:name="_Ref374530156"/>
    </w:p>
    <w:bookmarkEnd w:id="24"/>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252F5BE2" w:rsidR="00892E4B" w:rsidRPr="00D11C15"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11C15">
        <w:rPr>
          <w:sz w:val="17"/>
          <w:szCs w:val="17"/>
          <w:lang w:eastAsia="ar-SA"/>
        </w:rPr>
        <w:t>že</w:t>
      </w:r>
      <w:r w:rsidR="00C1116F" w:rsidRPr="00D11C15">
        <w:rPr>
          <w:sz w:val="17"/>
          <w:szCs w:val="17"/>
          <w:lang w:eastAsia="ar-SA"/>
        </w:rPr>
        <w:t> </w:t>
      </w:r>
      <w:r w:rsidR="00DB3F2A">
        <w:rPr>
          <w:sz w:val="17"/>
          <w:szCs w:val="17"/>
          <w:lang w:eastAsia="ar-SA"/>
        </w:rPr>
        <w:t xml:space="preserve">stavba (budova), </w:t>
      </w:r>
      <w:r w:rsidRPr="00595F12">
        <w:rPr>
          <w:sz w:val="17"/>
          <w:szCs w:val="17"/>
          <w:lang w:eastAsia="ar-SA"/>
        </w:rPr>
        <w:t>kter</w:t>
      </w:r>
      <w:r w:rsidR="00D11C15" w:rsidRPr="00595F12">
        <w:rPr>
          <w:sz w:val="17"/>
          <w:szCs w:val="17"/>
          <w:lang w:eastAsia="ar-SA"/>
        </w:rPr>
        <w:t>á</w:t>
      </w:r>
      <w:r w:rsidRPr="00595F12">
        <w:rPr>
          <w:sz w:val="17"/>
          <w:szCs w:val="17"/>
          <w:lang w:eastAsia="ar-SA"/>
        </w:rPr>
        <w:t xml:space="preserve"> je</w:t>
      </w:r>
      <w:r w:rsidR="00D11C15" w:rsidRPr="00595F12">
        <w:rPr>
          <w:sz w:val="17"/>
          <w:szCs w:val="17"/>
          <w:lang w:eastAsia="ar-SA"/>
        </w:rPr>
        <w:t xml:space="preserve"> předmětem výstavby</w:t>
      </w:r>
      <w:r w:rsidRPr="00595F12">
        <w:rPr>
          <w:sz w:val="17"/>
          <w:szCs w:val="17"/>
          <w:lang w:eastAsia="ar-SA"/>
        </w:rPr>
        <w:t xml:space="preserve">, </w:t>
      </w:r>
      <w:r w:rsidR="00D11C15" w:rsidRPr="00595F12">
        <w:rPr>
          <w:sz w:val="17"/>
          <w:szCs w:val="17"/>
          <w:lang w:eastAsia="ar-SA"/>
        </w:rPr>
        <w:t>bude na pozemcích v katastrálním území Nový Bydžov [707163]: st. 243/1, st. 243/2, st. 243/4, 125, st. 245/1, st. 245/2, st. 245/4, 2557, 2539/4</w:t>
      </w:r>
      <w:r w:rsidRPr="00595F12">
        <w:rPr>
          <w:sz w:val="17"/>
          <w:szCs w:val="17"/>
          <w:lang w:eastAsia="ar-SA"/>
        </w:rPr>
        <w:t xml:space="preserve"> </w:t>
      </w:r>
      <w:r w:rsidR="00DE149D" w:rsidRPr="00D11C15">
        <w:rPr>
          <w:sz w:val="17"/>
          <w:szCs w:val="17"/>
          <w:lang w:eastAsia="ar-SA"/>
        </w:rPr>
        <w:t>.</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5" w:name="_Ref374530092"/>
    </w:p>
    <w:bookmarkEnd w:id="25"/>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19DFD385" w:rsidR="00892E4B" w:rsidRPr="00ED0F3F" w:rsidRDefault="009B10CE" w:rsidP="0004509A">
      <w:pPr>
        <w:pStyle w:val="rove2-slovantext"/>
        <w:tabs>
          <w:tab w:val="clear" w:pos="397"/>
        </w:tabs>
        <w:spacing w:after="0"/>
        <w:rPr>
          <w:sz w:val="17"/>
          <w:szCs w:val="17"/>
        </w:rPr>
      </w:pPr>
      <w:r w:rsidRPr="006B283A">
        <w:rPr>
          <w:rFonts w:cs="Verdana"/>
          <w:bCs/>
          <w:sz w:val="17"/>
          <w:szCs w:val="17"/>
        </w:rPr>
        <w:t>Výše sankce za nesplnění konečného termínu plnění je stanovena na 0,2 % z celkové ceny díla za každý i započatý den prodlení.</w:t>
      </w:r>
    </w:p>
    <w:p w14:paraId="4F4565BB" w14:textId="1F61FC19" w:rsidR="00ED0F3F" w:rsidRPr="00ED0F3F" w:rsidRDefault="00ED0F3F" w:rsidP="000D307F">
      <w:pPr>
        <w:pStyle w:val="rove2-slovantext"/>
        <w:rPr>
          <w:sz w:val="17"/>
          <w:szCs w:val="17"/>
        </w:rPr>
      </w:pPr>
      <w:r w:rsidRPr="00ED0F3F">
        <w:rPr>
          <w:sz w:val="17"/>
          <w:szCs w:val="17"/>
        </w:rPr>
        <w:t xml:space="preserve">Výše sankce za nesplnění </w:t>
      </w:r>
      <w:r>
        <w:rPr>
          <w:sz w:val="17"/>
          <w:szCs w:val="17"/>
        </w:rPr>
        <w:t>dílčího</w:t>
      </w:r>
      <w:r w:rsidRPr="00ED0F3F">
        <w:rPr>
          <w:sz w:val="17"/>
          <w:szCs w:val="17"/>
        </w:rPr>
        <w:t xml:space="preserve"> termínu plnění je stanovena na </w:t>
      </w:r>
      <w:r>
        <w:rPr>
          <w:sz w:val="17"/>
          <w:szCs w:val="17"/>
        </w:rPr>
        <w:t>10.000,-Kč</w:t>
      </w:r>
      <w:r w:rsidRPr="00ED0F3F">
        <w:rPr>
          <w:sz w:val="17"/>
          <w:szCs w:val="17"/>
        </w:rPr>
        <w:t xml:space="preserve"> 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0B46D734"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6C7FA7D0" w14:textId="77777777"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356D160A" w14:textId="3D2BCCE0" w:rsidR="005E0B9A" w:rsidRPr="00DB3F2A" w:rsidRDefault="005E0B9A" w:rsidP="00DB3F2A">
      <w:pPr>
        <w:pStyle w:val="rove2-slovantext"/>
        <w:rPr>
          <w:sz w:val="17"/>
          <w:szCs w:val="17"/>
        </w:rPr>
      </w:pPr>
      <w:r w:rsidRPr="005E0B9A">
        <w:rPr>
          <w:sz w:val="17"/>
          <w:szCs w:val="17"/>
        </w:rPr>
        <w:t>Pro určení výše smluvní pokuty je rozhodná cena v Kč bez DPH.</w:t>
      </w: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6" w:name="_Ref374604848"/>
    </w:p>
    <w:bookmarkEnd w:id="26"/>
    <w:p w14:paraId="45273818" w14:textId="77777777" w:rsidR="00892E4B" w:rsidRPr="00C720AB" w:rsidRDefault="00892E4B" w:rsidP="00ED75F3">
      <w:pPr>
        <w:pStyle w:val="rove1-nzevlnku"/>
        <w:rPr>
          <w:sz w:val="17"/>
          <w:szCs w:val="17"/>
        </w:rPr>
      </w:pPr>
      <w:r w:rsidRPr="00C720AB">
        <w:rPr>
          <w:sz w:val="17"/>
          <w:szCs w:val="17"/>
        </w:rPr>
        <w:t>Záruční podmínky</w:t>
      </w:r>
    </w:p>
    <w:p w14:paraId="4ACC3DC4" w14:textId="60E31042" w:rsidR="0029284D" w:rsidRPr="00595F12" w:rsidRDefault="0029284D" w:rsidP="0029284D">
      <w:pPr>
        <w:pStyle w:val="rove2-slovantext"/>
        <w:numPr>
          <w:ilvl w:val="1"/>
          <w:numId w:val="5"/>
        </w:numPr>
        <w:rPr>
          <w:sz w:val="17"/>
          <w:szCs w:val="17"/>
        </w:rPr>
      </w:pPr>
      <w:r w:rsidRPr="00595F12">
        <w:rPr>
          <w:sz w:val="17"/>
          <w:szCs w:val="17"/>
        </w:rPr>
        <w:t>Zhotovitel poskytuje záruku za jakost a bezvadnost provedeného díla</w:t>
      </w:r>
      <w:r w:rsidRPr="00595F12">
        <w:rPr>
          <w:rFonts w:cs="Arial"/>
          <w:sz w:val="17"/>
          <w:szCs w:val="17"/>
        </w:rPr>
        <w:t xml:space="preserve">, která se vztahuje na celé plnění díla vč. všech komponentů, </w:t>
      </w:r>
      <w:r w:rsidRPr="00595F12">
        <w:rPr>
          <w:sz w:val="17"/>
          <w:szCs w:val="17"/>
        </w:rPr>
        <w:t xml:space="preserve">po dobu </w:t>
      </w:r>
      <w:r w:rsidR="00D11C15" w:rsidRPr="006D4E6E">
        <w:rPr>
          <w:sz w:val="17"/>
          <w:szCs w:val="17"/>
          <w:shd w:val="clear" w:color="auto" w:fill="FABF8F" w:themeFill="accent6" w:themeFillTint="99"/>
        </w:rPr>
        <w:t>ÚČASTNÍK DOPLNÍ POČET MĚSÍCŮ</w:t>
      </w:r>
      <w:r w:rsidRPr="00595F12">
        <w:rPr>
          <w:sz w:val="17"/>
          <w:szCs w:val="17"/>
        </w:rPr>
        <w:t>.</w:t>
      </w:r>
    </w:p>
    <w:p w14:paraId="186A6BEF" w14:textId="77777777" w:rsidR="0029284D" w:rsidRPr="00595F12" w:rsidRDefault="0029284D" w:rsidP="0029284D">
      <w:pPr>
        <w:pStyle w:val="rove2-slovantext"/>
        <w:numPr>
          <w:ilvl w:val="1"/>
          <w:numId w:val="5"/>
        </w:numPr>
        <w:rPr>
          <w:sz w:val="17"/>
          <w:szCs w:val="17"/>
        </w:rPr>
      </w:pPr>
      <w:r w:rsidRPr="00595F12">
        <w:rPr>
          <w:sz w:val="17"/>
          <w:szCs w:val="17"/>
        </w:rPr>
        <w:t>Záruční lhůta pro dodávky, na něž výrobce těchto zařízení vystavuje samostatný záruční list, se sjednává v délce lhůty poskytnuté výrobcem, nejméně však v délce 24 měsíců.</w:t>
      </w:r>
    </w:p>
    <w:p w14:paraId="45BB8099"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7"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7"/>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5BB4D665" w14:textId="77777777" w:rsidR="00A50F86" w:rsidRPr="00E145B8" w:rsidRDefault="00A50F86" w:rsidP="00A50F86">
      <w:pPr>
        <w:pStyle w:val="rove1-slolnku"/>
        <w:rPr>
          <w:sz w:val="17"/>
          <w:szCs w:val="17"/>
        </w:rPr>
      </w:pPr>
    </w:p>
    <w:p w14:paraId="4391D3A2" w14:textId="25EACE14" w:rsidR="00A50F86" w:rsidRPr="00E145B8" w:rsidRDefault="00A50F86" w:rsidP="00A50F86">
      <w:pPr>
        <w:pStyle w:val="rove1-nzevlnku"/>
        <w:rPr>
          <w:sz w:val="17"/>
          <w:szCs w:val="17"/>
        </w:rPr>
      </w:pPr>
      <w:r w:rsidRPr="00E145B8">
        <w:rPr>
          <w:sz w:val="17"/>
          <w:szCs w:val="17"/>
        </w:rPr>
        <w:t>Bankovní záruka</w:t>
      </w:r>
      <w:r>
        <w:rPr>
          <w:sz w:val="17"/>
          <w:szCs w:val="17"/>
        </w:rPr>
        <w:t xml:space="preserve"> </w:t>
      </w:r>
      <w:r w:rsidR="00C75E87" w:rsidRPr="00C75E87">
        <w:rPr>
          <w:sz w:val="17"/>
          <w:szCs w:val="17"/>
        </w:rPr>
        <w:t>za dílo</w:t>
      </w:r>
    </w:p>
    <w:p w14:paraId="4C70B9C1" w14:textId="77777777" w:rsidR="00A50F86" w:rsidRDefault="00A50F86" w:rsidP="00A50F86">
      <w:pPr>
        <w:pStyle w:val="rove2-slovantext"/>
        <w:numPr>
          <w:ilvl w:val="0"/>
          <w:numId w:val="0"/>
        </w:numPr>
        <w:rPr>
          <w:sz w:val="17"/>
          <w:szCs w:val="17"/>
          <w:highlight w:val="yellow"/>
        </w:rPr>
      </w:pPr>
    </w:p>
    <w:p w14:paraId="1B92FB08" w14:textId="2FD79F67" w:rsidR="00A50F86" w:rsidRPr="00595F12" w:rsidRDefault="00C75E87" w:rsidP="00A50F86">
      <w:pPr>
        <w:pStyle w:val="rove2-slovantext"/>
        <w:numPr>
          <w:ilvl w:val="1"/>
          <w:numId w:val="5"/>
        </w:numPr>
        <w:rPr>
          <w:sz w:val="17"/>
          <w:szCs w:val="17"/>
        </w:rPr>
      </w:pPr>
      <w:r w:rsidRPr="00595F12">
        <w:rPr>
          <w:sz w:val="17"/>
          <w:szCs w:val="17"/>
        </w:rPr>
        <w:t xml:space="preserve">Vybraný dodavatel předloží nejpozději 15 dnů od podpisu smlouvy o dílo bankovní záruku ve výši </w:t>
      </w:r>
      <w:r w:rsidRPr="00595F12">
        <w:rPr>
          <w:b/>
          <w:sz w:val="17"/>
          <w:szCs w:val="17"/>
        </w:rPr>
        <w:t>1.500.000 Kč</w:t>
      </w:r>
      <w:r w:rsidRPr="00595F12">
        <w:rPr>
          <w:sz w:val="17"/>
          <w:szCs w:val="17"/>
        </w:rPr>
        <w:t xml:space="preserve"> na dodržení smluvních podmínek, kvality a termínů provedení díla.</w:t>
      </w:r>
      <w:r w:rsidR="00767E6A" w:rsidRPr="00595F12">
        <w:rPr>
          <w:sz w:val="17"/>
          <w:szCs w:val="17"/>
        </w:rPr>
        <w:t xml:space="preserve"> Bankovní záruka musí být platná nejméně do 3 měsíců po předpokládaném ukončení stavby dle smlouvy o dílo</w:t>
      </w:r>
    </w:p>
    <w:p w14:paraId="70B5142E" w14:textId="3A4A1BC0" w:rsidR="00A50F86" w:rsidRPr="00595F12" w:rsidRDefault="00A50F86" w:rsidP="00A50F86">
      <w:pPr>
        <w:pStyle w:val="rove2-slovantext"/>
        <w:numPr>
          <w:ilvl w:val="1"/>
          <w:numId w:val="5"/>
        </w:numPr>
        <w:rPr>
          <w:sz w:val="17"/>
          <w:szCs w:val="17"/>
        </w:rPr>
      </w:pPr>
      <w:r w:rsidRPr="00595F12">
        <w:rPr>
          <w:sz w:val="17"/>
          <w:szCs w:val="17"/>
        </w:rPr>
        <w:t xml:space="preserve">Právo z bankovní záruky je objednatel oprávněn uplatnit v případech, že zhotovitel nebude plnit své </w:t>
      </w:r>
      <w:r w:rsidR="00C75E87" w:rsidRPr="00595F12">
        <w:rPr>
          <w:sz w:val="17"/>
          <w:szCs w:val="17"/>
        </w:rPr>
        <w:t>povinnosti vyplývající ze smlouvy o</w:t>
      </w:r>
      <w:r w:rsidRPr="00595F12">
        <w:rPr>
          <w:sz w:val="17"/>
          <w:szCs w:val="17"/>
        </w:rPr>
        <w:t xml:space="preserve"> dílo, ke kterým je ze smlouvy povinen. </w:t>
      </w:r>
    </w:p>
    <w:p w14:paraId="6DD42457" w14:textId="76C6A98B" w:rsidR="00A50F86" w:rsidRPr="00595F12" w:rsidRDefault="00A50F86" w:rsidP="00A50F86">
      <w:pPr>
        <w:pStyle w:val="rove2-slovantext"/>
        <w:numPr>
          <w:ilvl w:val="1"/>
          <w:numId w:val="5"/>
        </w:numPr>
        <w:rPr>
          <w:sz w:val="17"/>
          <w:szCs w:val="17"/>
        </w:rPr>
      </w:pPr>
      <w:r w:rsidRPr="00595F12">
        <w:rPr>
          <w:sz w:val="17"/>
          <w:szCs w:val="17"/>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w:t>
      </w:r>
      <w:r w:rsidR="0019248B" w:rsidRPr="00595F12">
        <w:rPr>
          <w:sz w:val="17"/>
          <w:szCs w:val="17"/>
        </w:rPr>
        <w:t xml:space="preserve"> doby a vypořádání všech závazků</w:t>
      </w:r>
      <w:r w:rsidRPr="00595F12">
        <w:rPr>
          <w:sz w:val="17"/>
          <w:szCs w:val="17"/>
        </w:rPr>
        <w:t xml:space="preserve"> mezi zhotovitelem a objednatelem.</w:t>
      </w:r>
    </w:p>
    <w:p w14:paraId="0700DF7E" w14:textId="0260E081" w:rsidR="00C75E87" w:rsidRPr="00595F12" w:rsidRDefault="00A50F86" w:rsidP="00595F12">
      <w:pPr>
        <w:pStyle w:val="rove2-slovantext"/>
        <w:numPr>
          <w:ilvl w:val="1"/>
          <w:numId w:val="5"/>
        </w:numPr>
        <w:rPr>
          <w:sz w:val="17"/>
          <w:szCs w:val="17"/>
        </w:rPr>
      </w:pPr>
      <w:r w:rsidRPr="00595F12">
        <w:rPr>
          <w:sz w:val="17"/>
          <w:szCs w:val="17"/>
        </w:rPr>
        <w:t xml:space="preserve">Bankovní záruka zajišťuje řádné </w:t>
      </w:r>
      <w:r w:rsidR="00C75E87" w:rsidRPr="00595F12">
        <w:rPr>
          <w:sz w:val="17"/>
          <w:szCs w:val="17"/>
        </w:rPr>
        <w:t>dodržení smluvních podmínek, kvality a termínů provedení díla</w:t>
      </w:r>
      <w:r w:rsidRPr="00595F12">
        <w:rPr>
          <w:sz w:val="17"/>
          <w:szCs w:val="17"/>
        </w:rPr>
        <w:t>, přičemž platí, že:</w:t>
      </w:r>
    </w:p>
    <w:p w14:paraId="0571F317" w14:textId="68888B7C" w:rsidR="00A50F86" w:rsidRPr="00595F12" w:rsidRDefault="00C75E87" w:rsidP="00A50F86">
      <w:pPr>
        <w:pStyle w:val="rove3-slovantext"/>
        <w:numPr>
          <w:ilvl w:val="2"/>
          <w:numId w:val="5"/>
        </w:numPr>
        <w:rPr>
          <w:sz w:val="17"/>
          <w:szCs w:val="17"/>
        </w:rPr>
      </w:pPr>
      <w:r w:rsidRPr="00595F12">
        <w:rPr>
          <w:sz w:val="17"/>
          <w:szCs w:val="17"/>
        </w:rPr>
        <w:t>v případě jakékoli změny konečného termínu plnění díla je zhotovitel povinen platnost bankovní záruky prodloužit tak, aby trvala po celou dobu plnění (stavby), minimálně 15 dní po ukončení předmětu plnění daného smlouvou o dílo a jejich dodatků</w:t>
      </w:r>
      <w:r w:rsidR="00A50F86" w:rsidRPr="00595F12">
        <w:rPr>
          <w:sz w:val="17"/>
          <w:szCs w:val="17"/>
        </w:rPr>
        <w:t>;</w:t>
      </w:r>
    </w:p>
    <w:p w14:paraId="7F876F86" w14:textId="0D3CB94C" w:rsidR="00A50F86" w:rsidRPr="00595F12" w:rsidRDefault="00C75E87" w:rsidP="00A50F86">
      <w:pPr>
        <w:pStyle w:val="rove3-slovantext"/>
        <w:numPr>
          <w:ilvl w:val="2"/>
          <w:numId w:val="5"/>
        </w:numPr>
        <w:rPr>
          <w:sz w:val="17"/>
          <w:szCs w:val="17"/>
        </w:rPr>
      </w:pPr>
      <w:r w:rsidRPr="00595F12">
        <w:rPr>
          <w:sz w:val="17"/>
          <w:szCs w:val="17"/>
        </w:rPr>
        <w:t>právo ze záruky je objednatel oprávněn uplatnit v případech, kdy zhotovitel provádí dílo v rozporu se smlouvou o dílo, a to zejména porušování norem, předpisů, realizuje v rozporu s projektovou dokumentací, porušení bezpečnosti práce, neplnění termínu atd.</w:t>
      </w:r>
      <w:r w:rsidR="00A50F86" w:rsidRPr="00595F12">
        <w:rPr>
          <w:sz w:val="17"/>
          <w:szCs w:val="17"/>
        </w:rPr>
        <w:t>;</w:t>
      </w:r>
    </w:p>
    <w:p w14:paraId="09CE7466" w14:textId="40010E0B" w:rsidR="00A50F86" w:rsidRPr="00595F12" w:rsidRDefault="00C75E87" w:rsidP="00A50F86">
      <w:pPr>
        <w:pStyle w:val="rove3-slovantext"/>
        <w:numPr>
          <w:ilvl w:val="2"/>
          <w:numId w:val="5"/>
        </w:numPr>
        <w:rPr>
          <w:sz w:val="17"/>
          <w:szCs w:val="17"/>
        </w:rPr>
      </w:pPr>
      <w:r w:rsidRPr="00595F12">
        <w:rPr>
          <w:sz w:val="17"/>
          <w:szCs w:val="17"/>
        </w:rPr>
        <w:t>nepředložení bankovní záruky v požadovaném termínu je důvodem k uplatnění sankcí a případně i k ukončení smluvního vztahu</w:t>
      </w:r>
      <w:r w:rsidR="00A50F86" w:rsidRPr="00595F12">
        <w:rPr>
          <w:sz w:val="17"/>
          <w:szCs w:val="17"/>
        </w:rPr>
        <w:t>.</w:t>
      </w:r>
    </w:p>
    <w:p w14:paraId="50542553" w14:textId="77777777" w:rsidR="00A50F86" w:rsidRDefault="00A50F86" w:rsidP="00A50F86">
      <w:pPr>
        <w:pStyle w:val="rove2-slovantext"/>
        <w:numPr>
          <w:ilvl w:val="0"/>
          <w:numId w:val="0"/>
        </w:numPr>
        <w:ind w:left="397"/>
        <w:rPr>
          <w:sz w:val="17"/>
          <w:szCs w:val="17"/>
        </w:rPr>
      </w:pPr>
      <w:r w:rsidRPr="00595F12">
        <w:rPr>
          <w:sz w:val="17"/>
          <w:szCs w:val="17"/>
        </w:rPr>
        <w:t>Náklady na poskytnutí bankovní záruky a veškeré další výdaje vzniklé v souvislosti s plněním povinností dle tohoto článku nese Zhotovitel.</w:t>
      </w:r>
    </w:p>
    <w:p w14:paraId="0FDD671C" w14:textId="77777777" w:rsidR="00595F12" w:rsidRDefault="00595F12" w:rsidP="00A50F86">
      <w:pPr>
        <w:pStyle w:val="rove2-slovantext"/>
        <w:numPr>
          <w:ilvl w:val="0"/>
          <w:numId w:val="0"/>
        </w:numPr>
        <w:ind w:left="397"/>
        <w:rPr>
          <w:sz w:val="17"/>
          <w:szCs w:val="17"/>
        </w:rPr>
      </w:pPr>
    </w:p>
    <w:p w14:paraId="3BC94E66" w14:textId="77777777" w:rsidR="00595F12" w:rsidRPr="00595F12" w:rsidRDefault="00595F12" w:rsidP="00A50F86">
      <w:pPr>
        <w:pStyle w:val="rove2-slovantext"/>
        <w:numPr>
          <w:ilvl w:val="0"/>
          <w:numId w:val="0"/>
        </w:numPr>
        <w:ind w:left="397"/>
        <w:rPr>
          <w:sz w:val="17"/>
          <w:szCs w:val="17"/>
        </w:rPr>
      </w:pPr>
    </w:p>
    <w:p w14:paraId="4DC22DFD" w14:textId="77777777" w:rsidR="00A50F86" w:rsidRPr="00C720AB" w:rsidRDefault="00A50F86" w:rsidP="00595F12">
      <w:pPr>
        <w:pStyle w:val="rove2-slovantext"/>
        <w:numPr>
          <w:ilvl w:val="0"/>
          <w:numId w:val="0"/>
        </w:numPr>
        <w:ind w:left="397"/>
        <w:rPr>
          <w:sz w:val="17"/>
          <w:szCs w:val="17"/>
        </w:rPr>
      </w:pP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5314D82D" w14:textId="304C3E6F" w:rsidR="00B02ACB" w:rsidRDefault="00B02ACB">
      <w:pPr>
        <w:pStyle w:val="rove2-slovantext"/>
        <w:numPr>
          <w:ilvl w:val="0"/>
          <w:numId w:val="0"/>
        </w:numPr>
        <w:rPr>
          <w:sz w:val="17"/>
          <w:szCs w:val="17"/>
          <w:highlight w:val="yellow"/>
        </w:rPr>
      </w:pPr>
    </w:p>
    <w:p w14:paraId="059A31BF" w14:textId="5CF25341" w:rsidR="00B02ACB" w:rsidRPr="00595F12" w:rsidRDefault="00B02ACB" w:rsidP="00B02ACB">
      <w:pPr>
        <w:pStyle w:val="rove2-slovantext"/>
        <w:numPr>
          <w:ilvl w:val="1"/>
          <w:numId w:val="5"/>
        </w:numPr>
        <w:rPr>
          <w:sz w:val="17"/>
          <w:szCs w:val="17"/>
        </w:rPr>
      </w:pPr>
      <w:r w:rsidRPr="00595F12">
        <w:rPr>
          <w:sz w:val="17"/>
          <w:szCs w:val="17"/>
        </w:rPr>
        <w:t xml:space="preserve">Zhotovitel poskytne </w:t>
      </w:r>
      <w:r w:rsidR="000D2D53" w:rsidRPr="00595F12">
        <w:rPr>
          <w:sz w:val="17"/>
          <w:szCs w:val="17"/>
        </w:rPr>
        <w:t xml:space="preserve">nejpozději </w:t>
      </w:r>
      <w:r w:rsidRPr="00595F12">
        <w:rPr>
          <w:sz w:val="17"/>
          <w:szCs w:val="17"/>
        </w:rPr>
        <w:t xml:space="preserve">při podpisu Konečného protokolu o předání a převzetí díla objednateli bankovní záruku ve výši </w:t>
      </w:r>
      <w:r w:rsidR="000D2D53" w:rsidRPr="00595F12">
        <w:rPr>
          <w:sz w:val="17"/>
          <w:szCs w:val="17"/>
        </w:rPr>
        <w:t>600.000 Kč</w:t>
      </w:r>
      <w:r w:rsidR="00436264" w:rsidRPr="00595F12">
        <w:rPr>
          <w:sz w:val="17"/>
          <w:szCs w:val="17"/>
        </w:rPr>
        <w:t xml:space="preserve"> </w:t>
      </w:r>
      <w:r w:rsidRPr="00595F12">
        <w:rPr>
          <w:sz w:val="17"/>
          <w:szCs w:val="17"/>
        </w:rPr>
        <w:t>za řádné odstranění vad uplatněných objednatelem vůči zhotoviteli z titulu odpovědnosti za vady díla v záruční době. Bankovní záruka musí být platná minimálně po celou dobu záruční doby.</w:t>
      </w:r>
    </w:p>
    <w:p w14:paraId="07730DBC" w14:textId="77777777" w:rsidR="00B02ACB" w:rsidRPr="00595F12" w:rsidRDefault="00B02ACB" w:rsidP="00B02ACB">
      <w:pPr>
        <w:pStyle w:val="rove2-slovantext"/>
        <w:numPr>
          <w:ilvl w:val="1"/>
          <w:numId w:val="5"/>
        </w:numPr>
        <w:rPr>
          <w:sz w:val="17"/>
          <w:szCs w:val="17"/>
        </w:rPr>
      </w:pPr>
      <w:r w:rsidRPr="00595F12">
        <w:rPr>
          <w:sz w:val="17"/>
          <w:szCs w:val="17"/>
        </w:rPr>
        <w:t xml:space="preserve">Právo z bankovní záruky je objednatel oprávněn uplatnit v případech, že zhotovitel nebude plnit své povinnosti vyplývající ze záruky za dílo, ke kterým je ze smlouvy povinen. </w:t>
      </w:r>
    </w:p>
    <w:p w14:paraId="63E29241" w14:textId="5770D66E" w:rsidR="00B02ACB" w:rsidRPr="00595F12" w:rsidRDefault="00B02ACB" w:rsidP="00B02ACB">
      <w:pPr>
        <w:pStyle w:val="rove2-slovantext"/>
        <w:numPr>
          <w:ilvl w:val="1"/>
          <w:numId w:val="5"/>
        </w:numPr>
        <w:rPr>
          <w:sz w:val="17"/>
          <w:szCs w:val="17"/>
        </w:rPr>
      </w:pPr>
      <w:r w:rsidRPr="00595F12">
        <w:rPr>
          <w:sz w:val="17"/>
          <w:szCs w:val="17"/>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w:t>
      </w:r>
      <w:r w:rsidR="0019248B" w:rsidRPr="00595F12">
        <w:rPr>
          <w:sz w:val="17"/>
          <w:szCs w:val="17"/>
        </w:rPr>
        <w:t>ů</w:t>
      </w:r>
      <w:r w:rsidRPr="00595F12">
        <w:rPr>
          <w:sz w:val="17"/>
          <w:szCs w:val="17"/>
        </w:rPr>
        <w:t xml:space="preserve"> mezi zhotovitelem a objednatelem.</w:t>
      </w:r>
    </w:p>
    <w:p w14:paraId="0611A0DB" w14:textId="77777777" w:rsidR="00B02ACB" w:rsidRPr="00595F12" w:rsidRDefault="00B02ACB" w:rsidP="00B02ACB">
      <w:pPr>
        <w:pStyle w:val="rove2-slovantext"/>
        <w:numPr>
          <w:ilvl w:val="1"/>
          <w:numId w:val="5"/>
        </w:numPr>
        <w:rPr>
          <w:sz w:val="17"/>
          <w:szCs w:val="17"/>
        </w:rPr>
      </w:pPr>
      <w:r w:rsidRPr="00595F12">
        <w:rPr>
          <w:sz w:val="17"/>
          <w:szCs w:val="17"/>
        </w:rPr>
        <w:t>Bankovní záruka zajišťuje řádné odstranění vad uplatněných objednatelem vůči zhotoviteli z titulu odpovědnosti za vady díla v záruční době, přičemž platí, že:</w:t>
      </w:r>
    </w:p>
    <w:p w14:paraId="6D54B1D8" w14:textId="77777777" w:rsidR="00B02ACB" w:rsidRPr="00595F12" w:rsidRDefault="00B02ACB" w:rsidP="00B02ACB">
      <w:pPr>
        <w:pStyle w:val="rove3-slovantext"/>
        <w:numPr>
          <w:ilvl w:val="2"/>
          <w:numId w:val="5"/>
        </w:numPr>
        <w:rPr>
          <w:sz w:val="17"/>
          <w:szCs w:val="17"/>
        </w:rPr>
      </w:pPr>
      <w:r w:rsidRPr="00595F12">
        <w:rPr>
          <w:sz w:val="17"/>
          <w:szCs w:val="17"/>
        </w:rPr>
        <w:t>v případě jakékoli změny záruční lhůty je zhotovitel povinen platnost bankovní záruky prodloužit tak, aby trvala po celou dobu záruční lhůty;</w:t>
      </w:r>
    </w:p>
    <w:p w14:paraId="6537A5D3" w14:textId="77777777" w:rsidR="00B02ACB" w:rsidRPr="00595F12" w:rsidRDefault="00B02ACB" w:rsidP="00B02ACB">
      <w:pPr>
        <w:pStyle w:val="rove3-slovantext"/>
        <w:numPr>
          <w:ilvl w:val="2"/>
          <w:numId w:val="5"/>
        </w:numPr>
        <w:rPr>
          <w:sz w:val="17"/>
          <w:szCs w:val="17"/>
        </w:rPr>
      </w:pPr>
      <w:r w:rsidRPr="00595F12">
        <w:rPr>
          <w:sz w:val="17"/>
          <w:szCs w:val="17"/>
        </w:rPr>
        <w:t>právo ze záruky je objednatel oprávněn uplatnit v případech, že zhotovitel neodstranil vadu díla způsobem a v době, k nimž je podle příslušných ustanovení smlouvy o dílo k odstraňování vad v záruční lhůtě povinen;</w:t>
      </w:r>
    </w:p>
    <w:p w14:paraId="22E18152" w14:textId="77777777" w:rsidR="00B02ACB" w:rsidRPr="00595F12" w:rsidRDefault="00B02ACB" w:rsidP="00B02ACB">
      <w:pPr>
        <w:pStyle w:val="rove3-slovantext"/>
        <w:numPr>
          <w:ilvl w:val="2"/>
          <w:numId w:val="5"/>
        </w:numPr>
        <w:rPr>
          <w:sz w:val="17"/>
          <w:szCs w:val="17"/>
        </w:rPr>
      </w:pPr>
      <w:r w:rsidRPr="00595F12">
        <w:rPr>
          <w:sz w:val="17"/>
          <w:szCs w:val="17"/>
        </w:rPr>
        <w:t>nepředložení bankovní záruky v požadovaném termínu je důvodem k nepřevzetí dokončeného díla a uplatnění sankcí pro nedodržení termínu dokončení a předání díla.</w:t>
      </w:r>
    </w:p>
    <w:p w14:paraId="7803FCFD" w14:textId="402AEF52" w:rsidR="00B02ACB" w:rsidRPr="00595F12" w:rsidRDefault="00B02ACB" w:rsidP="00B02ACB">
      <w:pPr>
        <w:pStyle w:val="rove2-slovantext"/>
        <w:numPr>
          <w:ilvl w:val="0"/>
          <w:numId w:val="0"/>
        </w:numPr>
        <w:ind w:left="397"/>
        <w:rPr>
          <w:sz w:val="17"/>
          <w:szCs w:val="17"/>
        </w:rPr>
      </w:pPr>
      <w:r w:rsidRPr="00595F12">
        <w:rPr>
          <w:sz w:val="17"/>
          <w:szCs w:val="17"/>
        </w:rPr>
        <w:t>Náklady na poskytnutí bankovní záruky a veškeré další výdaje vzniklé v souvislosti s plněním povinností dle tohoto článku nese Zhotovitel.</w:t>
      </w:r>
    </w:p>
    <w:p w14:paraId="5055001F" w14:textId="77777777" w:rsidR="00892E4B" w:rsidRPr="006D4E6E" w:rsidRDefault="00892E4B" w:rsidP="003236A8">
      <w:pPr>
        <w:pStyle w:val="rove1-slolnku"/>
        <w:rPr>
          <w:sz w:val="17"/>
          <w:szCs w:val="17"/>
        </w:rPr>
      </w:pPr>
      <w:bookmarkStart w:id="28" w:name="_Ref374529339"/>
    </w:p>
    <w:bookmarkEnd w:id="28"/>
    <w:p w14:paraId="67F27D60" w14:textId="77777777" w:rsidR="00892E4B" w:rsidRPr="00C720AB" w:rsidRDefault="00892E4B" w:rsidP="00ED75F3">
      <w:pPr>
        <w:pStyle w:val="rove1-nzevlnku"/>
        <w:rPr>
          <w:sz w:val="17"/>
          <w:szCs w:val="17"/>
        </w:rPr>
      </w:pPr>
      <w:r w:rsidRPr="00C720AB">
        <w:rPr>
          <w:sz w:val="17"/>
          <w:szCs w:val="17"/>
        </w:rPr>
        <w:t>Pojištění</w:t>
      </w:r>
    </w:p>
    <w:p w14:paraId="5CC0BD17" w14:textId="77777777" w:rsidR="00892E4B" w:rsidRPr="00C720AB" w:rsidRDefault="00892E4B" w:rsidP="00073CDD">
      <w:pPr>
        <w:pStyle w:val="rove2-slovantext"/>
        <w:spacing w:after="0"/>
        <w:rPr>
          <w:b/>
          <w:sz w:val="17"/>
          <w:szCs w:val="17"/>
        </w:rPr>
      </w:pPr>
      <w:bookmarkStart w:id="29" w:name="_Ref374529353"/>
      <w:r w:rsidRPr="00C720AB">
        <w:rPr>
          <w:b/>
          <w:sz w:val="17"/>
          <w:szCs w:val="17"/>
        </w:rPr>
        <w:t>Pojištění zhotovitele</w:t>
      </w:r>
      <w:bookmarkEnd w:id="29"/>
    </w:p>
    <w:p w14:paraId="692306CD"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bez DPH. Pojištění odpovědnosti za škodu z výkonu podnikatelské činnosti musí pokrývat škody na věcech (vzniklé poškozením, zničením) a na zdraví (úrazem nebo nemocí):</w:t>
      </w:r>
    </w:p>
    <w:p w14:paraId="7FC8D271"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563E2F70" w14:textId="77777777" w:rsidR="00892E4B" w:rsidRPr="00E145B8" w:rsidRDefault="00892E4B" w:rsidP="00ED75F3">
      <w:pPr>
        <w:pStyle w:val="rove3-odrkovtext"/>
        <w:rPr>
          <w:sz w:val="17"/>
          <w:szCs w:val="17"/>
        </w:rPr>
      </w:pPr>
      <w:r w:rsidRPr="00E145B8">
        <w:rPr>
          <w:sz w:val="17"/>
          <w:szCs w:val="17"/>
        </w:rPr>
        <w:t>způsobené vadným výrobkem;</w:t>
      </w:r>
    </w:p>
    <w:p w14:paraId="2AAEB53A" w14:textId="77777777" w:rsidR="00892E4B" w:rsidRPr="00E145B8" w:rsidRDefault="00892E4B" w:rsidP="00ED75F3">
      <w:pPr>
        <w:pStyle w:val="rove3-odrkovtext"/>
        <w:rPr>
          <w:sz w:val="17"/>
          <w:szCs w:val="17"/>
        </w:rPr>
      </w:pPr>
      <w:r w:rsidRPr="00E145B8">
        <w:rPr>
          <w:sz w:val="17"/>
          <w:szCs w:val="17"/>
        </w:rPr>
        <w:t>vzniklé v souvislosti s poskytovanými pracemi, dodávkami a službami;</w:t>
      </w:r>
    </w:p>
    <w:p w14:paraId="0B6B4E3C" w14:textId="77777777" w:rsidR="00892E4B" w:rsidRPr="00E145B8" w:rsidRDefault="00892E4B" w:rsidP="00ED75F3">
      <w:pPr>
        <w:pStyle w:val="rove3-odrkovtext"/>
        <w:rPr>
          <w:sz w:val="17"/>
          <w:szCs w:val="17"/>
        </w:rPr>
      </w:pPr>
      <w:r w:rsidRPr="00E145B8">
        <w:rPr>
          <w:sz w:val="17"/>
          <w:szCs w:val="17"/>
        </w:rPr>
        <w:t>vzniklé v souvislosti s vlastnictvím nemovitosti;</w:t>
      </w:r>
    </w:p>
    <w:p w14:paraId="2EA5174F" w14:textId="77777777" w:rsidR="00892E4B" w:rsidRPr="00E145B8" w:rsidRDefault="00892E4B" w:rsidP="00ED75F3">
      <w:pPr>
        <w:pStyle w:val="rove3-odrkovtext"/>
        <w:rPr>
          <w:sz w:val="17"/>
          <w:szCs w:val="17"/>
        </w:rPr>
      </w:pPr>
      <w:r w:rsidRPr="00E145B8">
        <w:rPr>
          <w:sz w:val="17"/>
          <w:szCs w:val="17"/>
        </w:rPr>
        <w:t>vzniklé na věcech zaměstnanců.</w:t>
      </w:r>
    </w:p>
    <w:p w14:paraId="0E7BFE6E" w14:textId="77777777" w:rsidR="00892E4B" w:rsidRPr="00595F12" w:rsidRDefault="00892E4B" w:rsidP="00073CDD">
      <w:pPr>
        <w:pStyle w:val="rove2-slovantext"/>
        <w:spacing w:after="0"/>
        <w:rPr>
          <w:b/>
          <w:sz w:val="17"/>
          <w:szCs w:val="17"/>
        </w:rPr>
      </w:pPr>
      <w:r w:rsidRPr="00595F12">
        <w:rPr>
          <w:b/>
          <w:sz w:val="17"/>
          <w:szCs w:val="17"/>
        </w:rPr>
        <w:t>Pojištění díla</w:t>
      </w:r>
    </w:p>
    <w:p w14:paraId="45DC7570" w14:textId="77777777" w:rsidR="00892E4B" w:rsidRPr="00595F12" w:rsidRDefault="00892E4B" w:rsidP="00073CDD">
      <w:pPr>
        <w:pStyle w:val="rove2-text"/>
        <w:spacing w:before="60" w:after="0"/>
        <w:rPr>
          <w:sz w:val="17"/>
          <w:szCs w:val="17"/>
        </w:rPr>
      </w:pPr>
      <w:r w:rsidRPr="00595F12">
        <w:rPr>
          <w:sz w:val="17"/>
          <w:szCs w:val="17"/>
        </w:rPr>
        <w:t xml:space="preserve">Zhotovitel je povinen před zahájením prací pojistit dílo proti škodám, které mohou vzniknout v průběhu realizace stavby, a to do výše ceny </w:t>
      </w:r>
      <w:r w:rsidR="003C4AE3" w:rsidRPr="00595F12">
        <w:rPr>
          <w:sz w:val="17"/>
          <w:szCs w:val="17"/>
        </w:rPr>
        <w:t xml:space="preserve">díla </w:t>
      </w:r>
      <w:r w:rsidRPr="00595F12">
        <w:rPr>
          <w:sz w:val="17"/>
          <w:szCs w:val="17"/>
        </w:rPr>
        <w:t>bez DPH:</w:t>
      </w:r>
    </w:p>
    <w:p w14:paraId="35921B5C" w14:textId="77777777" w:rsidR="00892E4B" w:rsidRPr="00595F12" w:rsidRDefault="00892E4B" w:rsidP="00485262">
      <w:pPr>
        <w:pStyle w:val="rove3-odrkovtext"/>
        <w:spacing w:line="271" w:lineRule="auto"/>
        <w:rPr>
          <w:sz w:val="17"/>
          <w:szCs w:val="17"/>
        </w:rPr>
      </w:pPr>
      <w:r w:rsidRPr="00595F12">
        <w:rPr>
          <w:sz w:val="17"/>
          <w:szCs w:val="17"/>
        </w:rPr>
        <w:t>požárem, výbuchem, přímým úderem blesku, nárazem nebo zřícením letadla, jeho části nebo nákladu;</w:t>
      </w:r>
    </w:p>
    <w:p w14:paraId="413071D0" w14:textId="77777777" w:rsidR="00892E4B" w:rsidRPr="00595F12" w:rsidRDefault="00892E4B" w:rsidP="00485262">
      <w:pPr>
        <w:pStyle w:val="rove3-odrkovtext"/>
        <w:spacing w:line="271" w:lineRule="auto"/>
        <w:rPr>
          <w:sz w:val="17"/>
          <w:szCs w:val="17"/>
        </w:rPr>
      </w:pPr>
      <w:r w:rsidRPr="00595F12">
        <w:rPr>
          <w:sz w:val="17"/>
          <w:szCs w:val="17"/>
        </w:rPr>
        <w:t>záplavou, povodní, vichřicí, krupobitím, sesouváním půdy, zřícením skal nebo zemin, sesouváním nebo zřícením sněhových lavin, tíhou sněhu nebo námrazy;</w:t>
      </w:r>
    </w:p>
    <w:p w14:paraId="7A8B06C9" w14:textId="77777777" w:rsidR="00892E4B" w:rsidRPr="00595F12" w:rsidRDefault="00892E4B" w:rsidP="00485262">
      <w:pPr>
        <w:pStyle w:val="rove3-odrkovtext"/>
        <w:spacing w:line="271" w:lineRule="auto"/>
        <w:rPr>
          <w:sz w:val="17"/>
          <w:szCs w:val="17"/>
        </w:rPr>
      </w:pPr>
      <w:r w:rsidRPr="00595F12">
        <w:rPr>
          <w:sz w:val="17"/>
          <w:szCs w:val="17"/>
        </w:rPr>
        <w:t>pádem pojištěné věci, nárazem;</w:t>
      </w:r>
    </w:p>
    <w:p w14:paraId="42903F23" w14:textId="77777777" w:rsidR="00892E4B" w:rsidRPr="00595F12" w:rsidRDefault="00892E4B" w:rsidP="00485262">
      <w:pPr>
        <w:pStyle w:val="rove3-odrkovtext"/>
        <w:spacing w:line="271" w:lineRule="auto"/>
        <w:rPr>
          <w:sz w:val="17"/>
          <w:szCs w:val="17"/>
        </w:rPr>
      </w:pPr>
      <w:r w:rsidRPr="00595F12">
        <w:rPr>
          <w:sz w:val="17"/>
          <w:szCs w:val="17"/>
        </w:rPr>
        <w:t>pádem stromů, stožárů a jiných předmětů;</w:t>
      </w:r>
    </w:p>
    <w:p w14:paraId="32D2EDC5" w14:textId="77777777" w:rsidR="00892E4B" w:rsidRPr="00595F12" w:rsidRDefault="00892E4B" w:rsidP="00485262">
      <w:pPr>
        <w:pStyle w:val="rove3-odrkovtext"/>
        <w:spacing w:line="271" w:lineRule="auto"/>
        <w:rPr>
          <w:sz w:val="17"/>
          <w:szCs w:val="17"/>
        </w:rPr>
      </w:pPr>
      <w:r w:rsidRPr="00595F12">
        <w:rPr>
          <w:sz w:val="17"/>
          <w:szCs w:val="17"/>
        </w:rPr>
        <w:t>vodou vytékající z vodovodních zařízení;</w:t>
      </w:r>
    </w:p>
    <w:p w14:paraId="60F8600D" w14:textId="77777777" w:rsidR="00892E4B" w:rsidRPr="00595F12" w:rsidRDefault="00892E4B" w:rsidP="00485262">
      <w:pPr>
        <w:pStyle w:val="rove3-odrkovtext"/>
        <w:spacing w:line="271" w:lineRule="auto"/>
        <w:rPr>
          <w:sz w:val="17"/>
          <w:szCs w:val="17"/>
        </w:rPr>
      </w:pPr>
      <w:r w:rsidRPr="00595F12">
        <w:rPr>
          <w:sz w:val="17"/>
          <w:szCs w:val="17"/>
        </w:rPr>
        <w:t>neodborným zacházením, nesprávnou obsluhou, úmyslným poškozením, nešikovností, nepozorností a nedbalostí;</w:t>
      </w:r>
    </w:p>
    <w:p w14:paraId="3389C97C" w14:textId="77777777" w:rsidR="00892E4B" w:rsidRPr="00595F12" w:rsidRDefault="00892E4B" w:rsidP="00485262">
      <w:pPr>
        <w:pStyle w:val="rove3-odrkovtext"/>
        <w:spacing w:line="271" w:lineRule="auto"/>
        <w:rPr>
          <w:sz w:val="17"/>
          <w:szCs w:val="17"/>
        </w:rPr>
      </w:pPr>
      <w:r w:rsidRPr="00595F12">
        <w:rPr>
          <w:sz w:val="17"/>
          <w:szCs w:val="17"/>
        </w:rPr>
        <w:t>krádeží.</w:t>
      </w:r>
    </w:p>
    <w:p w14:paraId="48037010" w14:textId="77777777" w:rsidR="00892E4B" w:rsidRPr="00C720AB" w:rsidRDefault="00892E4B" w:rsidP="00073CDD">
      <w:pPr>
        <w:pStyle w:val="rove2-slovantext"/>
        <w:spacing w:after="0"/>
        <w:rPr>
          <w:b/>
          <w:sz w:val="17"/>
          <w:szCs w:val="17"/>
        </w:rPr>
      </w:pPr>
      <w:r w:rsidRPr="00C720AB">
        <w:rPr>
          <w:b/>
          <w:sz w:val="17"/>
          <w:szCs w:val="17"/>
        </w:rPr>
        <w:t>Pojištění zaměstnanců</w:t>
      </w:r>
    </w:p>
    <w:p w14:paraId="46EF03BB" w14:textId="77777777" w:rsidR="00892E4B" w:rsidRDefault="00892E4B" w:rsidP="00073CDD">
      <w:pPr>
        <w:pStyle w:val="rove2-text"/>
        <w:spacing w:before="60" w:after="0"/>
        <w:rPr>
          <w:sz w:val="17"/>
          <w:szCs w:val="17"/>
        </w:rPr>
      </w:pPr>
      <w:r w:rsidRPr="00C720AB">
        <w:rPr>
          <w:sz w:val="17"/>
          <w:szCs w:val="17"/>
        </w:rPr>
        <w:t>Zhotovitel je povinen být po celou dobu provádění díla pojištěn pro případ své odpovědnosti za škodu při pracovním úrazu nebo nemoci z povolání svých zaměstnanců.</w:t>
      </w:r>
    </w:p>
    <w:p w14:paraId="4C84DE5D" w14:textId="77777777" w:rsidR="006D4E6E" w:rsidRPr="00C720AB" w:rsidRDefault="006D4E6E" w:rsidP="00073CDD">
      <w:pPr>
        <w:pStyle w:val="rove2-text"/>
        <w:spacing w:before="60" w:after="0"/>
        <w:rPr>
          <w:sz w:val="17"/>
          <w:szCs w:val="17"/>
        </w:rPr>
      </w:pPr>
    </w:p>
    <w:p w14:paraId="5A6F08AE" w14:textId="77777777" w:rsidR="00892E4B" w:rsidRPr="00C720AB" w:rsidRDefault="00892E4B" w:rsidP="00073CDD">
      <w:pPr>
        <w:pStyle w:val="rove2-slovantext"/>
        <w:spacing w:after="0"/>
        <w:rPr>
          <w:b/>
          <w:sz w:val="17"/>
          <w:szCs w:val="17"/>
        </w:rPr>
      </w:pPr>
      <w:r w:rsidRPr="00C720AB">
        <w:rPr>
          <w:b/>
          <w:sz w:val="17"/>
          <w:szCs w:val="17"/>
        </w:rPr>
        <w:t xml:space="preserve">Pojištění </w:t>
      </w:r>
      <w:r w:rsidR="001E2534" w:rsidRPr="00C720AB">
        <w:rPr>
          <w:b/>
          <w:sz w:val="17"/>
          <w:szCs w:val="17"/>
        </w:rPr>
        <w:t>pod</w:t>
      </w:r>
      <w:r w:rsidRPr="00C720AB">
        <w:rPr>
          <w:b/>
          <w:sz w:val="17"/>
          <w:szCs w:val="17"/>
        </w:rPr>
        <w:t>dodavatelů</w:t>
      </w:r>
    </w:p>
    <w:p w14:paraId="70ACDCB1" w14:textId="77777777" w:rsidR="00892E4B" w:rsidRPr="00C720AB" w:rsidRDefault="00892E4B" w:rsidP="00073CDD">
      <w:pPr>
        <w:pStyle w:val="rove2-text"/>
        <w:spacing w:before="60" w:after="0"/>
        <w:rPr>
          <w:sz w:val="17"/>
          <w:szCs w:val="17"/>
        </w:rPr>
      </w:pPr>
      <w:r w:rsidRPr="00C720AB">
        <w:rPr>
          <w:sz w:val="17"/>
          <w:szCs w:val="17"/>
        </w:rPr>
        <w:t xml:space="preserve">Zhotovitel je povinen zabezpečit před zahájením </w:t>
      </w:r>
      <w:r w:rsidR="001E2534" w:rsidRPr="00C720AB">
        <w:rPr>
          <w:sz w:val="17"/>
          <w:szCs w:val="17"/>
        </w:rPr>
        <w:t>pod</w:t>
      </w:r>
      <w:r w:rsidRPr="00C720AB">
        <w:rPr>
          <w:sz w:val="17"/>
          <w:szCs w:val="17"/>
        </w:rPr>
        <w:t xml:space="preserve">dodavatelských prací, aby shodné povinnosti související s pojištěním splnili i jeho </w:t>
      </w:r>
      <w:r w:rsidR="001E2534" w:rsidRPr="00C720AB">
        <w:rPr>
          <w:sz w:val="17"/>
          <w:szCs w:val="17"/>
        </w:rPr>
        <w:t>pod</w:t>
      </w:r>
      <w:r w:rsidRPr="00C720AB">
        <w:rPr>
          <w:sz w:val="17"/>
          <w:szCs w:val="17"/>
        </w:rPr>
        <w:t xml:space="preserve">dodavatelé v rozsahu odpovídajícím charakteru a rozsahu jejich </w:t>
      </w:r>
      <w:r w:rsidR="001E2534" w:rsidRPr="00C720AB">
        <w:rPr>
          <w:sz w:val="17"/>
          <w:szCs w:val="17"/>
        </w:rPr>
        <w:t>pod</w:t>
      </w:r>
      <w:r w:rsidRPr="00C720AB">
        <w:rPr>
          <w:sz w:val="17"/>
          <w:szCs w:val="17"/>
        </w:rPr>
        <w:t>dodávky.</w:t>
      </w:r>
    </w:p>
    <w:p w14:paraId="329B5834"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0C939DEF" w14:textId="0190DEBB" w:rsidR="00892E4B" w:rsidRPr="00C720A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161E818A" w14:textId="77777777" w:rsidR="00892E4B" w:rsidRPr="00C720AB" w:rsidRDefault="00892E4B" w:rsidP="00073CDD">
      <w:pPr>
        <w:pStyle w:val="rove2-slovantext"/>
        <w:spacing w:after="0"/>
        <w:rPr>
          <w:b/>
          <w:sz w:val="17"/>
          <w:szCs w:val="17"/>
        </w:rPr>
      </w:pPr>
      <w:r w:rsidRPr="00C720AB">
        <w:rPr>
          <w:b/>
          <w:sz w:val="17"/>
          <w:szCs w:val="17"/>
        </w:rPr>
        <w:t>Povinnosti smluvních stran při vzniku pojistné události</w:t>
      </w:r>
    </w:p>
    <w:p w14:paraId="2B5C48F3" w14:textId="77777777" w:rsidR="00892E4B" w:rsidRPr="00C720A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E676680" w14:textId="77777777" w:rsidR="00892E4B" w:rsidRPr="00C720AB" w:rsidRDefault="00892E4B" w:rsidP="00B10CC4">
      <w:pPr>
        <w:pStyle w:val="rove1-slolnku"/>
        <w:rPr>
          <w:sz w:val="17"/>
          <w:szCs w:val="17"/>
        </w:rPr>
      </w:pPr>
      <w:bookmarkStart w:id="30" w:name="_Ref374529935"/>
    </w:p>
    <w:bookmarkEnd w:id="30"/>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118DAD7C" w:rsidR="00892E4B" w:rsidRPr="000D307F"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6B22E4" w:rsidRPr="000D307F">
        <w:rPr>
          <w:rFonts w:cs="Verdana"/>
          <w:color w:val="000000"/>
          <w:sz w:val="17"/>
          <w:szCs w:val="17"/>
        </w:rPr>
        <w:fldChar w:fldCharType="begin"/>
      </w:r>
      <w:r w:rsidR="006B22E4" w:rsidRPr="000D307F">
        <w:rPr>
          <w:rFonts w:cs="Verdana"/>
          <w:color w:val="000000"/>
          <w:sz w:val="17"/>
          <w:szCs w:val="17"/>
        </w:rPr>
        <w:instrText xml:space="preserve"> </w:instrText>
      </w:r>
      <w:r w:rsidR="006B22E4" w:rsidRPr="000D307F">
        <w:rPr>
          <w:color w:val="000000"/>
          <w:sz w:val="17"/>
          <w:szCs w:val="17"/>
        </w:rPr>
        <w:instrText>INCLUDETEXT  "..//Pruvodka.docm" starosta</w:instrText>
      </w:r>
      <w:r w:rsidR="006B22E4" w:rsidRPr="000D307F">
        <w:rPr>
          <w:rFonts w:cs="Verdana"/>
          <w:color w:val="000000"/>
          <w:sz w:val="17"/>
          <w:szCs w:val="17"/>
        </w:rPr>
        <w:instrText xml:space="preserve">  \* MERGEFORMAT </w:instrText>
      </w:r>
      <w:r w:rsidR="006B22E4" w:rsidRPr="000D307F">
        <w:rPr>
          <w:rFonts w:cs="Verdana"/>
          <w:color w:val="000000"/>
          <w:sz w:val="17"/>
          <w:szCs w:val="17"/>
        </w:rPr>
        <w:fldChar w:fldCharType="separate"/>
      </w:r>
      <w:bookmarkStart w:id="31" w:name="starosta"/>
      <w:sdt>
        <w:sdtPr>
          <w:rPr>
            <w:rFonts w:cs="Verdana"/>
            <w:color w:val="000000"/>
            <w:sz w:val="17"/>
            <w:szCs w:val="17"/>
          </w:rPr>
          <w:alias w:val="jednající"/>
          <w:tag w:val="jednající"/>
          <w:id w:val="-768773340"/>
          <w:placeholder>
            <w:docPart w:val="CF320D7ED1594764B4F4805198CC82D3"/>
          </w:placeholder>
        </w:sdtPr>
        <w:sdtEndPr/>
        <w:sdtContent>
          <w:r w:rsidR="000F331C" w:rsidRPr="000D307F">
            <w:rPr>
              <w:sz w:val="17"/>
              <w:szCs w:val="17"/>
            </w:rPr>
            <w:t>Ing. Pavel Louda</w:t>
          </w:r>
        </w:sdtContent>
      </w:sdt>
      <w:bookmarkEnd w:id="31"/>
      <w:r w:rsidR="006B22E4" w:rsidRPr="000D307F">
        <w:rPr>
          <w:rFonts w:cs="Verdana"/>
          <w:color w:val="000000"/>
          <w:sz w:val="17"/>
          <w:szCs w:val="17"/>
        </w:rPr>
        <w:fldChar w:fldCharType="end"/>
      </w:r>
    </w:p>
    <w:p w14:paraId="70E48C96" w14:textId="77777777" w:rsidR="00892E4B" w:rsidRPr="000D307F" w:rsidRDefault="00892E4B" w:rsidP="00030924">
      <w:pPr>
        <w:pStyle w:val="rove2-text"/>
        <w:tabs>
          <w:tab w:val="left" w:pos="2835"/>
        </w:tabs>
        <w:rPr>
          <w:sz w:val="17"/>
          <w:szCs w:val="17"/>
        </w:rPr>
      </w:pPr>
      <w:r w:rsidRPr="000D307F">
        <w:rPr>
          <w:sz w:val="17"/>
          <w:szCs w:val="17"/>
        </w:rPr>
        <w:t>Za zhotovitele:</w:t>
      </w:r>
      <w:r w:rsidRPr="000D307F">
        <w:rPr>
          <w:sz w:val="17"/>
          <w:szCs w:val="17"/>
        </w:rPr>
        <w:tab/>
      </w:r>
      <w:r w:rsidR="00E11B78" w:rsidRPr="000D307F">
        <w:rPr>
          <w:sz w:val="17"/>
          <w:szCs w:val="17"/>
          <w:shd w:val="clear" w:color="auto" w:fill="FBD4B4" w:themeFill="accent6" w:themeFillTint="66"/>
        </w:rPr>
        <w:t>…………………………………</w:t>
      </w:r>
    </w:p>
    <w:p w14:paraId="0AF25ABF" w14:textId="77777777" w:rsidR="00892E4B" w:rsidRPr="000D307F" w:rsidRDefault="00892E4B" w:rsidP="00B10CC4">
      <w:pPr>
        <w:pStyle w:val="rove2-text"/>
        <w:rPr>
          <w:sz w:val="17"/>
          <w:szCs w:val="17"/>
        </w:rPr>
      </w:pPr>
      <w:r w:rsidRPr="000D307F">
        <w:rPr>
          <w:sz w:val="17"/>
          <w:szCs w:val="17"/>
        </w:rPr>
        <w:t>Tito uvedení zástupci jsou oprávněni sjednat změnu smlouvy.</w:t>
      </w:r>
    </w:p>
    <w:p w14:paraId="0E8FF56E" w14:textId="77777777" w:rsidR="00892E4B" w:rsidRPr="000D307F" w:rsidRDefault="00892E4B" w:rsidP="00B10CC4">
      <w:pPr>
        <w:pStyle w:val="rove2-text"/>
        <w:rPr>
          <w:sz w:val="17"/>
          <w:szCs w:val="17"/>
        </w:rPr>
      </w:pPr>
      <w:r w:rsidRPr="000D307F">
        <w:rPr>
          <w:b/>
          <w:sz w:val="17"/>
          <w:szCs w:val="17"/>
        </w:rPr>
        <w:t>Zástupci pro věci technické</w:t>
      </w:r>
      <w:r w:rsidRPr="000D307F">
        <w:rPr>
          <w:sz w:val="17"/>
          <w:szCs w:val="17"/>
        </w:rPr>
        <w:t>:</w:t>
      </w:r>
    </w:p>
    <w:p w14:paraId="43C73E99" w14:textId="0B1368DE" w:rsidR="00892E4B" w:rsidRPr="00E11B78" w:rsidRDefault="00892E4B" w:rsidP="00030924">
      <w:pPr>
        <w:pStyle w:val="rove2-text"/>
        <w:tabs>
          <w:tab w:val="left" w:pos="2835"/>
        </w:tabs>
        <w:rPr>
          <w:sz w:val="17"/>
          <w:szCs w:val="17"/>
        </w:rPr>
      </w:pPr>
      <w:r w:rsidRPr="000D307F">
        <w:rPr>
          <w:sz w:val="17"/>
          <w:szCs w:val="17"/>
        </w:rPr>
        <w:t>Za objednatele:</w:t>
      </w:r>
      <w:r w:rsidRPr="000D307F">
        <w:rPr>
          <w:sz w:val="17"/>
          <w:szCs w:val="17"/>
        </w:rPr>
        <w:tab/>
      </w:r>
      <w:r w:rsidR="00DB3F2A" w:rsidRPr="000D307F">
        <w:rPr>
          <w:sz w:val="17"/>
          <w:szCs w:val="17"/>
        </w:rPr>
        <w:t>Ing. Leoš Mencl</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6A23A060" w14:textId="728DC050"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9248B">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7065A15D"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19248B">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4493AA01"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19248B">
        <w:rPr>
          <w:sz w:val="17"/>
          <w:szCs w:val="17"/>
        </w:rPr>
        <w:t>VII</w:t>
      </w:r>
      <w:r w:rsidR="00FA5094" w:rsidRPr="00C720AB">
        <w:rPr>
          <w:sz w:val="17"/>
          <w:szCs w:val="17"/>
        </w:rPr>
        <w:fldChar w:fldCharType="end"/>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6933BA">
        <w:rPr>
          <w:sz w:val="17"/>
          <w:szCs w:val="17"/>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27BCB489"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17A0907E" w14:textId="2EB03D4A" w:rsidR="00892E4B" w:rsidRPr="000D307F" w:rsidRDefault="006933BA" w:rsidP="006933BA">
      <w:pPr>
        <w:pStyle w:val="rove2-slovantext"/>
        <w:rPr>
          <w:sz w:val="17"/>
          <w:szCs w:val="17"/>
        </w:rPr>
      </w:pPr>
      <w:r w:rsidRPr="000D307F">
        <w:rPr>
          <w:sz w:val="17"/>
          <w:szCs w:val="17"/>
        </w:rPr>
        <w:t>Zhotovitel bere na vědomí, že účinnost této smlouvy závisí na poskytnutí dotace z</w:t>
      </w:r>
      <w:r w:rsidR="00AA56C1" w:rsidRPr="000D307F">
        <w:rPr>
          <w:sz w:val="17"/>
          <w:szCs w:val="17"/>
        </w:rPr>
        <w:t> rozpočtu Ministerstva pro místní rozvoj ČR</w:t>
      </w:r>
      <w:r w:rsidRPr="000D307F">
        <w:rPr>
          <w:sz w:val="17"/>
          <w:szCs w:val="17"/>
        </w:rPr>
        <w:t xml:space="preserve"> na realizaci díla. Objednatel si vyhrazuje právo tuto smlouvu písemně vypovědět v případě, že mu nebude poskytnuta dotace z</w:t>
      </w:r>
      <w:r w:rsidR="00AA56C1" w:rsidRPr="000D307F">
        <w:rPr>
          <w:sz w:val="17"/>
          <w:szCs w:val="17"/>
        </w:rPr>
        <w:t> rozpočtu Ministerstva pro místní rozvoj ČR</w:t>
      </w:r>
      <w:r w:rsidRPr="000D307F">
        <w:rPr>
          <w:sz w:val="17"/>
          <w:szCs w:val="17"/>
        </w:rPr>
        <w:t xml:space="preserv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4581DA11"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1978882"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53B22C19"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 xml:space="preserve">do konce roku 2028. Pokud je v českých právních předpisech stanovena lhůta delší, musí </w:t>
      </w:r>
      <w:r>
        <w:rPr>
          <w:sz w:val="17"/>
          <w:szCs w:val="17"/>
        </w:rPr>
        <w:t>být dodržena tato delší lhůta</w:t>
      </w:r>
      <w:r w:rsidRPr="006862C6">
        <w:rPr>
          <w:sz w:val="17"/>
          <w:szCs w:val="17"/>
        </w:rPr>
        <w:t>.</w:t>
      </w:r>
    </w:p>
    <w:p w14:paraId="2B4F3C69" w14:textId="36C5EEBC" w:rsidR="006862C6" w:rsidRPr="00595F12" w:rsidRDefault="006862C6" w:rsidP="0004509A">
      <w:pPr>
        <w:pStyle w:val="rove2-slovantext"/>
        <w:spacing w:after="0"/>
        <w:rPr>
          <w:sz w:val="17"/>
          <w:szCs w:val="17"/>
        </w:rPr>
      </w:pPr>
      <w:r w:rsidRPr="00595F12">
        <w:rPr>
          <w:sz w:val="17"/>
          <w:szCs w:val="17"/>
        </w:rPr>
        <w:t>Zhotovitel se zavazuje minimálně do konce roku 2028 poskytovat požadované informace a dokumentaci související s realizací díla zaměstnancům nebo zmocněncům pověřených orgánů (</w:t>
      </w:r>
      <w:r w:rsidRPr="00595F12">
        <w:rPr>
          <w:i/>
          <w:sz w:val="17"/>
          <w:szCs w:val="17"/>
        </w:rPr>
        <w:t>CRR, MMR ČR, MF ČR, Evropské komise, Evropského účetního dvora, Nejvyššího kontrolního úřadu, příslušného orgánu finanční správy a dalších oprávněných orgánů státní správy</w:t>
      </w:r>
      <w:r w:rsidRPr="00595F12">
        <w:rPr>
          <w:sz w:val="17"/>
          <w:szCs w:val="17"/>
        </w:rPr>
        <w:t>) a je povinen vytvořit výše uvedeným osobám podmínky k provedení kontroly vztahující se k realizaci projektu a poskytnout jim při provádění kontroly součinnost.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77777777" w:rsid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676D76F9" w14:textId="77777777" w:rsidR="0099701D" w:rsidRPr="000D307F" w:rsidRDefault="0099701D" w:rsidP="0099701D">
      <w:pPr>
        <w:pStyle w:val="rove2-slovantext"/>
        <w:numPr>
          <w:ilvl w:val="1"/>
          <w:numId w:val="5"/>
        </w:numPr>
        <w:rPr>
          <w:sz w:val="17"/>
          <w:szCs w:val="17"/>
        </w:rPr>
      </w:pPr>
      <w:r w:rsidRPr="000D307F">
        <w:rPr>
          <w:sz w:val="17"/>
          <w:szCs w:val="17"/>
        </w:rPr>
        <w:t>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219 zákona č. 134/2016 Sb., o zadávání veřejných zakázek, ve znění pozdějších předpisů.</w:t>
      </w:r>
    </w:p>
    <w:p w14:paraId="6D7A1EFF" w14:textId="7B24305D" w:rsidR="0099701D" w:rsidRPr="000D307F" w:rsidRDefault="0099701D" w:rsidP="0099701D">
      <w:pPr>
        <w:pStyle w:val="rove2-slovantext"/>
        <w:numPr>
          <w:ilvl w:val="1"/>
          <w:numId w:val="5"/>
        </w:numPr>
        <w:rPr>
          <w:sz w:val="17"/>
          <w:szCs w:val="17"/>
        </w:rPr>
      </w:pPr>
      <w:r w:rsidRPr="000D307F">
        <w:rPr>
          <w:sz w:val="17"/>
          <w:szCs w:val="17"/>
        </w:rPr>
        <w:t>Smluvní strany se dohodly, že Město Nový Bydžov bezodkladně po uzavření této smlouvy odešle smlouvu k řádnému uveřejnění do registru smluv vedeného Ministerstvem vnitra ČR.</w:t>
      </w:r>
    </w:p>
    <w:p w14:paraId="0104161A" w14:textId="77777777" w:rsidR="0099701D" w:rsidRPr="000D307F" w:rsidRDefault="0099701D" w:rsidP="0099701D">
      <w:pPr>
        <w:pStyle w:val="rove2-slovantext"/>
        <w:numPr>
          <w:ilvl w:val="1"/>
          <w:numId w:val="5"/>
        </w:numPr>
        <w:rPr>
          <w:sz w:val="17"/>
          <w:szCs w:val="17"/>
        </w:rPr>
      </w:pPr>
      <w:r w:rsidRPr="000D307F">
        <w:rPr>
          <w:sz w:val="17"/>
          <w:szCs w:val="17"/>
        </w:rPr>
        <w:t>Smluvní strany prohlašují, že žádná část smlouvy nenaplňuje znaky obchodního tajemství (§ 504 z. č. 89/2012 Sb., občanský zákoník).</w:t>
      </w:r>
    </w:p>
    <w:p w14:paraId="3CBC594E" w14:textId="495A0AF5" w:rsidR="0099701D" w:rsidRPr="000D307F" w:rsidRDefault="0099701D" w:rsidP="00595F12">
      <w:pPr>
        <w:pStyle w:val="rove2-slovantext"/>
        <w:numPr>
          <w:ilvl w:val="1"/>
          <w:numId w:val="5"/>
        </w:numPr>
        <w:rPr>
          <w:sz w:val="17"/>
          <w:szCs w:val="17"/>
        </w:rPr>
      </w:pPr>
      <w:r w:rsidRPr="000D307F">
        <w:rPr>
          <w:sz w:val="17"/>
          <w:szCs w:val="17"/>
        </w:rPr>
        <w:t>Zhotovitel souhlasí se zpracováním svých ve smlouvě uvedených osobních údajů, konkrétně s jejich zveřejněním v registru smluv ve smyslu z. č. 340/2015 Sb., o zvláštních podmínkách účinnosti některých smluv, uveřejňování těchto smluv a o registru smluv (zákon o registru smluv) Městem Nový Bydžov, se sídlem Masarykovo náměstí 1, 504 01 Nový Bydžov, IČ 00269247. Souhlas uděluje zhotovitel na dobu neurčitou. Osobní údaje poskytuje dobrovolně.</w:t>
      </w:r>
    </w:p>
    <w:p w14:paraId="31B72A8E" w14:textId="14334B79" w:rsidR="00892E4B" w:rsidRPr="000D307F" w:rsidRDefault="00876BEE" w:rsidP="00876BEE">
      <w:pPr>
        <w:pStyle w:val="rove2-slovantext"/>
        <w:rPr>
          <w:sz w:val="17"/>
          <w:szCs w:val="17"/>
        </w:rPr>
      </w:pPr>
      <w:r w:rsidRPr="000D307F">
        <w:rPr>
          <w:sz w:val="17"/>
          <w:szCs w:val="17"/>
        </w:rPr>
        <w:t>Tato smlouva nabývá platnosti dnem jejího podpisu smluvními stranami a účinnosti dnem jejího uveřejnění v registru smluv</w:t>
      </w:r>
      <w:r w:rsidR="00792B75" w:rsidRPr="000D307F">
        <w:rPr>
          <w:sz w:val="17"/>
          <w:szCs w:val="17"/>
        </w:rPr>
        <w:t xml:space="preserve">. </w:t>
      </w:r>
    </w:p>
    <w:p w14:paraId="1A33402A" w14:textId="7342C9D1" w:rsidR="00DB3F2A" w:rsidRPr="000D307F" w:rsidRDefault="00A9471A" w:rsidP="00030924">
      <w:pPr>
        <w:pStyle w:val="rove2-slovantext"/>
        <w:rPr>
          <w:sz w:val="17"/>
          <w:szCs w:val="17"/>
        </w:rPr>
      </w:pPr>
      <w:r w:rsidRPr="000D307F">
        <w:rPr>
          <w:sz w:val="17"/>
          <w:szCs w:val="17"/>
        </w:rPr>
        <w:t xml:space="preserve">Tato smlouva byla schválena usnesením Rady města </w:t>
      </w:r>
      <w:r w:rsidR="00565039" w:rsidRPr="000D307F">
        <w:rPr>
          <w:sz w:val="17"/>
          <w:szCs w:val="17"/>
        </w:rPr>
        <w:t>Nový Bydžov</w:t>
      </w:r>
      <w:r w:rsidRPr="000D307F">
        <w:rPr>
          <w:sz w:val="17"/>
          <w:szCs w:val="17"/>
        </w:rPr>
        <w:t xml:space="preserve"> dne </w:t>
      </w:r>
      <w:r w:rsidRPr="000D307F">
        <w:rPr>
          <w:sz w:val="17"/>
          <w:szCs w:val="17"/>
          <w:shd w:val="clear" w:color="auto" w:fill="8DB3E2" w:themeFill="text2" w:themeFillTint="66"/>
        </w:rPr>
        <w:t>……………………</w:t>
      </w:r>
      <w:r w:rsidRPr="000D307F">
        <w:rPr>
          <w:sz w:val="17"/>
          <w:szCs w:val="17"/>
        </w:rPr>
        <w:t xml:space="preserve">, č. usnesení: </w:t>
      </w:r>
      <w:r w:rsidRPr="000D307F">
        <w:rPr>
          <w:sz w:val="17"/>
          <w:szCs w:val="17"/>
          <w:shd w:val="clear" w:color="auto" w:fill="8DB3E2" w:themeFill="text2" w:themeFillTint="66"/>
        </w:rPr>
        <w:t>…………………</w:t>
      </w:r>
      <w:r w:rsidRPr="000D307F">
        <w:rPr>
          <w:sz w:val="17"/>
          <w:szCs w:val="17"/>
        </w:rPr>
        <w:t xml:space="preserve">, kterým bylo rozhodnuto o zadání veřejné zakázky pod označením </w:t>
      </w:r>
      <w:r w:rsidRPr="000D307F">
        <w:rPr>
          <w:sz w:val="17"/>
          <w:szCs w:val="17"/>
        </w:rPr>
        <w:fldChar w:fldCharType="begin"/>
      </w:r>
      <w:r w:rsidRPr="000D307F">
        <w:rPr>
          <w:sz w:val="17"/>
          <w:szCs w:val="17"/>
        </w:rPr>
        <w:instrText xml:space="preserve"> REF dilo \h  \* MERGEFORMAT </w:instrText>
      </w:r>
      <w:r w:rsidRPr="000D307F">
        <w:rPr>
          <w:sz w:val="17"/>
          <w:szCs w:val="17"/>
        </w:rPr>
      </w:r>
      <w:r w:rsidRPr="000D307F">
        <w:rPr>
          <w:sz w:val="17"/>
          <w:szCs w:val="17"/>
        </w:rPr>
        <w:fldChar w:fldCharType="separate"/>
      </w:r>
      <w:sdt>
        <w:sdtPr>
          <w:rPr>
            <w:sz w:val="17"/>
            <w:szCs w:val="17"/>
            <w:lang w:eastAsia="ar-SA"/>
          </w:rPr>
          <w:alias w:val="Dílo"/>
          <w:tag w:val="dilo"/>
          <w:id w:val="418611824"/>
          <w:placeholder>
            <w:docPart w:val="3DEAFFCE879F44C48436FB32A9382C04"/>
          </w:placeholder>
        </w:sdtPr>
        <w:sdtEndPr/>
        <w:sdtContent>
          <w:r w:rsidR="0019248B" w:rsidRPr="000D307F">
            <w:rPr>
              <w:sz w:val="17"/>
              <w:szCs w:val="17"/>
              <w:lang w:eastAsia="ar-SA"/>
            </w:rPr>
            <w:t>„Výstavba domu s pečovatelskými byty v ul. Na Šarlejích v Novém Bydžově“</w:t>
          </w:r>
        </w:sdtContent>
      </w:sdt>
      <w:r w:rsidRPr="000D307F">
        <w:rPr>
          <w:sz w:val="17"/>
          <w:szCs w:val="17"/>
        </w:rPr>
        <w:fldChar w:fldCharType="end"/>
      </w:r>
      <w:r w:rsidRPr="000D307F">
        <w:rPr>
          <w:sz w:val="17"/>
          <w:szCs w:val="17"/>
        </w:rPr>
        <w:t>.</w:t>
      </w: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r w:rsidR="00892E4B" w:rsidRPr="00C720AB" w14:paraId="0B0E2BCE" w14:textId="77777777"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4641A48F"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5F52EAFF" w14:textId="2FED00C8" w:rsidR="00892E4B" w:rsidRPr="00C720AB" w:rsidRDefault="00892E4B" w:rsidP="006F7624">
            <w:pPr>
              <w:rPr>
                <w:sz w:val="17"/>
                <w:szCs w:val="17"/>
              </w:rPr>
            </w:pPr>
            <w:r w:rsidRPr="00C720AB">
              <w:rPr>
                <w:sz w:val="17"/>
                <w:szCs w:val="17"/>
              </w:rPr>
              <w:t>Pojistná smlouva</w:t>
            </w:r>
            <w:r w:rsidR="00485262">
              <w:rPr>
                <w:sz w:val="17"/>
                <w:szCs w:val="17"/>
              </w:rPr>
              <w:t xml:space="preserve"> </w:t>
            </w:r>
            <w:r w:rsidRPr="00C720AB">
              <w:rPr>
                <w:sz w:val="17"/>
                <w:szCs w:val="17"/>
              </w:rPr>
              <w:t>/</w:t>
            </w:r>
            <w:r w:rsidR="00485262">
              <w:rPr>
                <w:sz w:val="17"/>
                <w:szCs w:val="17"/>
              </w:rPr>
              <w:t xml:space="preserve"> </w:t>
            </w:r>
            <w:r w:rsidRPr="00C720AB">
              <w:rPr>
                <w:sz w:val="17"/>
                <w:szCs w:val="17"/>
              </w:rPr>
              <w:t>Doklad o pojištění</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EE4FE55" w14:textId="77777777" w:rsidTr="009E5BC7">
        <w:trPr>
          <w:trHeight w:val="567"/>
        </w:trPr>
        <w:tc>
          <w:tcPr>
            <w:tcW w:w="2481" w:type="pct"/>
            <w:hideMark/>
          </w:tcPr>
          <w:p w14:paraId="5932CC84" w14:textId="64403FD3" w:rsidR="00892E4B" w:rsidRPr="00C720AB" w:rsidRDefault="00892E4B" w:rsidP="00D57F39">
            <w:pPr>
              <w:rPr>
                <w:sz w:val="17"/>
                <w:szCs w:val="17"/>
              </w:rPr>
            </w:pPr>
            <w:r w:rsidRPr="000D307F">
              <w:rPr>
                <w:sz w:val="17"/>
                <w:szCs w:val="17"/>
              </w:rPr>
              <w:t>V</w:t>
            </w:r>
            <w:r w:rsidR="00565039" w:rsidRPr="000D307F">
              <w:rPr>
                <w:sz w:val="17"/>
                <w:szCs w:val="17"/>
              </w:rPr>
              <w:t> Novém Bydžově</w:t>
            </w:r>
            <w:r w:rsidR="0044387E" w:rsidRPr="000D307F">
              <w:rPr>
                <w:sz w:val="17"/>
                <w:szCs w:val="17"/>
              </w:rPr>
              <w:t>,</w:t>
            </w:r>
            <w:r w:rsidRPr="00C720AB">
              <w:rPr>
                <w:sz w:val="17"/>
                <w:szCs w:val="17"/>
              </w:rPr>
              <w:t xml:space="preserve"> dne </w:t>
            </w:r>
          </w:p>
        </w:tc>
        <w:tc>
          <w:tcPr>
            <w:tcW w:w="2519" w:type="pct"/>
            <w:hideMark/>
          </w:tcPr>
          <w:p w14:paraId="0CDCD506" w14:textId="77777777" w:rsidR="00892E4B" w:rsidRPr="00C720AB" w:rsidRDefault="00892E4B" w:rsidP="00A35CA9">
            <w:pPr>
              <w:rPr>
                <w:sz w:val="17"/>
                <w:szCs w:val="17"/>
              </w:rPr>
            </w:pPr>
            <w:r w:rsidRPr="00C720AB">
              <w:rPr>
                <w:sz w:val="17"/>
                <w:szCs w:val="17"/>
              </w:rPr>
              <w:t>V ………………………………………</w:t>
            </w:r>
            <w:r w:rsidR="0044387E" w:rsidRPr="00C720AB">
              <w:rPr>
                <w:sz w:val="17"/>
                <w:szCs w:val="17"/>
              </w:rPr>
              <w:t>,</w:t>
            </w:r>
            <w:r w:rsidRPr="00C720AB">
              <w:rPr>
                <w:sz w:val="17"/>
                <w:szCs w:val="17"/>
              </w:rPr>
              <w:t xml:space="preserve"> dne:             </w:t>
            </w:r>
          </w:p>
        </w:tc>
      </w:tr>
      <w:tr w:rsidR="00892E4B" w:rsidRPr="00C720AB" w14:paraId="1E8CBAD2" w14:textId="77777777" w:rsidTr="009E5BC7">
        <w:trPr>
          <w:trHeight w:val="567"/>
        </w:trPr>
        <w:tc>
          <w:tcPr>
            <w:tcW w:w="2481" w:type="pct"/>
            <w:vAlign w:val="bottom"/>
          </w:tcPr>
          <w:p w14:paraId="01FDAA5F"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7B7DA76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1289C6A8" w14:textId="77777777" w:rsidTr="009E5BC7">
        <w:trPr>
          <w:trHeight w:val="1701"/>
        </w:trPr>
        <w:tc>
          <w:tcPr>
            <w:tcW w:w="2481" w:type="pct"/>
            <w:vAlign w:val="bottom"/>
            <w:hideMark/>
          </w:tcPr>
          <w:p w14:paraId="17E7D9F1" w14:textId="77777777" w:rsidR="00892E4B" w:rsidRPr="00C720AB" w:rsidRDefault="00892E4B" w:rsidP="00030924">
            <w:pPr>
              <w:rPr>
                <w:sz w:val="17"/>
                <w:szCs w:val="17"/>
              </w:rPr>
            </w:pPr>
            <w:r w:rsidRPr="00C720AB">
              <w:rPr>
                <w:sz w:val="17"/>
                <w:szCs w:val="17"/>
              </w:rPr>
              <w:t>………………………………</w:t>
            </w:r>
            <w:r w:rsidR="00030924" w:rsidRPr="00C720AB">
              <w:rPr>
                <w:sz w:val="17"/>
                <w:szCs w:val="17"/>
              </w:rPr>
              <w:t>………………</w:t>
            </w:r>
            <w:bookmarkStart w:id="32" w:name="_GoBack"/>
            <w:bookmarkEnd w:id="32"/>
          </w:p>
        </w:tc>
        <w:tc>
          <w:tcPr>
            <w:tcW w:w="2519" w:type="pct"/>
            <w:vAlign w:val="bottom"/>
            <w:hideMark/>
          </w:tcPr>
          <w:p w14:paraId="34A0A940" w14:textId="77777777" w:rsidR="00892E4B" w:rsidRPr="00C720AB" w:rsidRDefault="00030924" w:rsidP="00030924">
            <w:pPr>
              <w:rPr>
                <w:sz w:val="17"/>
                <w:szCs w:val="17"/>
              </w:rPr>
            </w:pPr>
            <w:r w:rsidRPr="00C720AB">
              <w:rPr>
                <w:sz w:val="17"/>
                <w:szCs w:val="17"/>
              </w:rPr>
              <w:t>………………………………………………</w:t>
            </w:r>
          </w:p>
        </w:tc>
      </w:tr>
    </w:tbl>
    <w:p w14:paraId="4A96DCAB" w14:textId="4AD3B8D9" w:rsidR="00104FFB" w:rsidRPr="00C720AB" w:rsidRDefault="00565039" w:rsidP="0069657B">
      <w:pPr>
        <w:rPr>
          <w:sz w:val="17"/>
          <w:szCs w:val="17"/>
        </w:rPr>
      </w:pPr>
      <w:r>
        <w:rPr>
          <w:sz w:val="17"/>
          <w:szCs w:val="17"/>
        </w:rPr>
        <w:t xml:space="preserve">  </w:t>
      </w:r>
      <w:r w:rsidR="00DB3F2A" w:rsidRPr="00DB3F2A">
        <w:rPr>
          <w:sz w:val="17"/>
          <w:szCs w:val="17"/>
        </w:rPr>
        <w:t>Ing. Pavel Louda - starosta</w:t>
      </w:r>
    </w:p>
    <w:sectPr w:rsidR="00104FFB"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23F0" w14:textId="77777777" w:rsidR="001F0612" w:rsidRDefault="001F0612">
      <w:r>
        <w:separator/>
      </w:r>
    </w:p>
  </w:endnote>
  <w:endnote w:type="continuationSeparator" w:id="0">
    <w:p w14:paraId="6778FD9F" w14:textId="77777777" w:rsidR="001F0612" w:rsidRDefault="001F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D2F0" w14:textId="75C2F811" w:rsidR="001F0612" w:rsidRDefault="001F0612"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D307F">
      <w:rPr>
        <w:noProof/>
      </w:rPr>
      <w:t>18</w:t>
    </w:r>
    <w:r w:rsidRPr="001F3026">
      <w:fldChar w:fldCharType="end"/>
    </w:r>
    <w:r w:rsidRPr="001F3026">
      <w:t xml:space="preserve"> z </w:t>
    </w:r>
    <w:r w:rsidRPr="001F3026">
      <w:fldChar w:fldCharType="begin"/>
    </w:r>
    <w:r w:rsidRPr="001F3026">
      <w:instrText>NUMPAGES</w:instrText>
    </w:r>
    <w:r w:rsidRPr="001F3026">
      <w:fldChar w:fldCharType="separate"/>
    </w:r>
    <w:r w:rsidR="000D307F">
      <w:rPr>
        <w:noProof/>
      </w:rPr>
      <w:t>19</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898" w14:textId="6DFDB22E" w:rsidR="001F0612" w:rsidRPr="00A41CF3" w:rsidRDefault="001F0612"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D307F">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0D307F">
      <w:rPr>
        <w:noProof/>
      </w:rPr>
      <w:t>19</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C00AC" w14:textId="77777777" w:rsidR="001F0612" w:rsidRDefault="001F0612">
      <w:r>
        <w:separator/>
      </w:r>
    </w:p>
  </w:footnote>
  <w:footnote w:type="continuationSeparator" w:id="0">
    <w:p w14:paraId="7F9BE6AF" w14:textId="77777777" w:rsidR="001F0612" w:rsidRDefault="001F0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A709" w14:textId="77777777" w:rsidR="001F0612" w:rsidRDefault="001F0612"/>
  <w:p w14:paraId="067FE7A1" w14:textId="77777777" w:rsidR="001F0612" w:rsidRDefault="001F06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4612" w14:textId="647C70D2" w:rsidR="001F0612" w:rsidRPr="00795BE1" w:rsidRDefault="001F0612" w:rsidP="00795BE1">
    <w:pPr>
      <w:pStyle w:val="Zhlav"/>
      <w:jc w:val="center"/>
      <w:rPr>
        <w:b/>
      </w:rPr>
    </w:pPr>
    <w:r w:rsidRPr="00795BE1">
      <w:rPr>
        <w:b/>
      </w:rPr>
      <w:t>SMLOUVA O DÍLO</w:t>
    </w:r>
  </w:p>
  <w:p w14:paraId="0A5BC167" w14:textId="77777777" w:rsidR="001F0612" w:rsidRDefault="001F0612" w:rsidP="00311D62">
    <w:pPr>
      <w:pStyle w:val="Zhlav"/>
      <w:jc w:val="center"/>
      <w:rPr>
        <w:sz w:val="17"/>
        <w:szCs w:val="17"/>
        <w:lang w:eastAsia="ar-SA"/>
      </w:rPr>
    </w:pPr>
  </w:p>
  <w:p w14:paraId="469C560B" w14:textId="645C2BE9" w:rsidR="001F0612" w:rsidRPr="00311D62" w:rsidRDefault="001F0612" w:rsidP="00311D62">
    <w:pPr>
      <w:pStyle w:val="Zhlav"/>
      <w:jc w:val="center"/>
    </w:pPr>
    <w:r>
      <w:rPr>
        <w:sz w:val="17"/>
        <w:szCs w:val="17"/>
        <w:lang w:eastAsia="ar-SA"/>
      </w:rPr>
      <w:t xml:space="preserve">Název projektu: </w:t>
    </w:r>
    <w:r w:rsidRPr="00EE777D">
      <w:rPr>
        <w:sz w:val="17"/>
        <w:szCs w:val="17"/>
        <w:lang w:eastAsia="ar-SA"/>
      </w:rPr>
      <w:t xml:space="preserve">Výstavba domu s pečovatelskými </w:t>
    </w:r>
    <w:r>
      <w:rPr>
        <w:sz w:val="17"/>
        <w:szCs w:val="17"/>
        <w:lang w:eastAsia="ar-SA"/>
      </w:rPr>
      <w:t>byty v ul. Na Šarlejích v Novém Bydžově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8EF3426"/>
    <w:multiLevelType w:val="multilevel"/>
    <w:tmpl w:val="7B969548"/>
    <w:numStyleLink w:val="EBCZDstyl"/>
  </w:abstractNum>
  <w:abstractNum w:abstractNumId="2">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823"/>
        </w:tabs>
        <w:ind w:left="823"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4D29"/>
    <w:rsid w:val="00086587"/>
    <w:rsid w:val="00087F59"/>
    <w:rsid w:val="00090828"/>
    <w:rsid w:val="00091511"/>
    <w:rsid w:val="00093110"/>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2D53"/>
    <w:rsid w:val="000D307F"/>
    <w:rsid w:val="000D30F8"/>
    <w:rsid w:val="000D3651"/>
    <w:rsid w:val="000D553E"/>
    <w:rsid w:val="000D7F8B"/>
    <w:rsid w:val="000E7152"/>
    <w:rsid w:val="000E734F"/>
    <w:rsid w:val="000F062A"/>
    <w:rsid w:val="000F1D2D"/>
    <w:rsid w:val="000F331C"/>
    <w:rsid w:val="000F7852"/>
    <w:rsid w:val="00101725"/>
    <w:rsid w:val="00104C1C"/>
    <w:rsid w:val="00104FFB"/>
    <w:rsid w:val="00115390"/>
    <w:rsid w:val="00121311"/>
    <w:rsid w:val="00121558"/>
    <w:rsid w:val="00123038"/>
    <w:rsid w:val="00124B86"/>
    <w:rsid w:val="00124E96"/>
    <w:rsid w:val="00125E5E"/>
    <w:rsid w:val="001306BB"/>
    <w:rsid w:val="00132C93"/>
    <w:rsid w:val="00133C24"/>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248B"/>
    <w:rsid w:val="00193AAB"/>
    <w:rsid w:val="00194309"/>
    <w:rsid w:val="001A1442"/>
    <w:rsid w:val="001A47FD"/>
    <w:rsid w:val="001A4FFB"/>
    <w:rsid w:val="001A5355"/>
    <w:rsid w:val="001A7A5F"/>
    <w:rsid w:val="001B0569"/>
    <w:rsid w:val="001B08A6"/>
    <w:rsid w:val="001B22CA"/>
    <w:rsid w:val="001B6C67"/>
    <w:rsid w:val="001C3A61"/>
    <w:rsid w:val="001D0244"/>
    <w:rsid w:val="001D042A"/>
    <w:rsid w:val="001D08B5"/>
    <w:rsid w:val="001D3FD6"/>
    <w:rsid w:val="001E2534"/>
    <w:rsid w:val="001E53C5"/>
    <w:rsid w:val="001E57D0"/>
    <w:rsid w:val="001F0612"/>
    <w:rsid w:val="001F0BD8"/>
    <w:rsid w:val="001F28A5"/>
    <w:rsid w:val="001F3026"/>
    <w:rsid w:val="001F48A7"/>
    <w:rsid w:val="00201970"/>
    <w:rsid w:val="0020243E"/>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284D"/>
    <w:rsid w:val="00292A14"/>
    <w:rsid w:val="00297086"/>
    <w:rsid w:val="002A2216"/>
    <w:rsid w:val="002A34A5"/>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F3003"/>
    <w:rsid w:val="002F6815"/>
    <w:rsid w:val="00302A21"/>
    <w:rsid w:val="00305EE4"/>
    <w:rsid w:val="003078A4"/>
    <w:rsid w:val="00311D62"/>
    <w:rsid w:val="00311EEF"/>
    <w:rsid w:val="00314BC7"/>
    <w:rsid w:val="00316B16"/>
    <w:rsid w:val="00322BF5"/>
    <w:rsid w:val="003236A8"/>
    <w:rsid w:val="00324547"/>
    <w:rsid w:val="0032456D"/>
    <w:rsid w:val="00324A1D"/>
    <w:rsid w:val="003257B6"/>
    <w:rsid w:val="003257D1"/>
    <w:rsid w:val="003304DC"/>
    <w:rsid w:val="00330C9E"/>
    <w:rsid w:val="0033313E"/>
    <w:rsid w:val="00334B56"/>
    <w:rsid w:val="0034234E"/>
    <w:rsid w:val="003425CA"/>
    <w:rsid w:val="003442D3"/>
    <w:rsid w:val="00345D8E"/>
    <w:rsid w:val="00350BCC"/>
    <w:rsid w:val="00351A5E"/>
    <w:rsid w:val="00351BC5"/>
    <w:rsid w:val="00351D23"/>
    <w:rsid w:val="003525C5"/>
    <w:rsid w:val="003540CA"/>
    <w:rsid w:val="00354C6D"/>
    <w:rsid w:val="00357AF9"/>
    <w:rsid w:val="00361AEE"/>
    <w:rsid w:val="0036331F"/>
    <w:rsid w:val="003732D2"/>
    <w:rsid w:val="00377684"/>
    <w:rsid w:val="00380D2A"/>
    <w:rsid w:val="0038397F"/>
    <w:rsid w:val="003847A0"/>
    <w:rsid w:val="00386A07"/>
    <w:rsid w:val="00387160"/>
    <w:rsid w:val="00387724"/>
    <w:rsid w:val="00392C05"/>
    <w:rsid w:val="00393013"/>
    <w:rsid w:val="003A0A01"/>
    <w:rsid w:val="003A333D"/>
    <w:rsid w:val="003A4A60"/>
    <w:rsid w:val="003A62FB"/>
    <w:rsid w:val="003A6ADA"/>
    <w:rsid w:val="003A7E6C"/>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702B"/>
    <w:rsid w:val="003F0FA2"/>
    <w:rsid w:val="003F2693"/>
    <w:rsid w:val="003F3846"/>
    <w:rsid w:val="003F5720"/>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41C1"/>
    <w:rsid w:val="00436264"/>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039"/>
    <w:rsid w:val="005651A2"/>
    <w:rsid w:val="00565597"/>
    <w:rsid w:val="0057059C"/>
    <w:rsid w:val="005777C3"/>
    <w:rsid w:val="00577FD0"/>
    <w:rsid w:val="00581767"/>
    <w:rsid w:val="00586035"/>
    <w:rsid w:val="005875B6"/>
    <w:rsid w:val="005907D8"/>
    <w:rsid w:val="005938A5"/>
    <w:rsid w:val="005952E6"/>
    <w:rsid w:val="00595F12"/>
    <w:rsid w:val="005A1A3A"/>
    <w:rsid w:val="005A3665"/>
    <w:rsid w:val="005A61AE"/>
    <w:rsid w:val="005B160A"/>
    <w:rsid w:val="005B409F"/>
    <w:rsid w:val="005B4E15"/>
    <w:rsid w:val="005C1215"/>
    <w:rsid w:val="005C4905"/>
    <w:rsid w:val="005C57A2"/>
    <w:rsid w:val="005C68CE"/>
    <w:rsid w:val="005C70EF"/>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87F0A"/>
    <w:rsid w:val="00691C5C"/>
    <w:rsid w:val="00692E77"/>
    <w:rsid w:val="006933BA"/>
    <w:rsid w:val="0069657B"/>
    <w:rsid w:val="00696816"/>
    <w:rsid w:val="00696F4A"/>
    <w:rsid w:val="006A109E"/>
    <w:rsid w:val="006A184A"/>
    <w:rsid w:val="006A1ABC"/>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4E6E"/>
    <w:rsid w:val="006D612C"/>
    <w:rsid w:val="006D7F46"/>
    <w:rsid w:val="006E323C"/>
    <w:rsid w:val="006E5271"/>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67E6A"/>
    <w:rsid w:val="00773933"/>
    <w:rsid w:val="00776BC8"/>
    <w:rsid w:val="0077752C"/>
    <w:rsid w:val="007824F3"/>
    <w:rsid w:val="00784017"/>
    <w:rsid w:val="0078534E"/>
    <w:rsid w:val="00790A7E"/>
    <w:rsid w:val="007924C9"/>
    <w:rsid w:val="00792B75"/>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B51"/>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590E"/>
    <w:rsid w:val="0095648B"/>
    <w:rsid w:val="0095774E"/>
    <w:rsid w:val="00960686"/>
    <w:rsid w:val="00962A96"/>
    <w:rsid w:val="0096430D"/>
    <w:rsid w:val="009650A7"/>
    <w:rsid w:val="0096708F"/>
    <w:rsid w:val="00971113"/>
    <w:rsid w:val="00975BE6"/>
    <w:rsid w:val="00982557"/>
    <w:rsid w:val="00983072"/>
    <w:rsid w:val="00983957"/>
    <w:rsid w:val="00985562"/>
    <w:rsid w:val="009879CE"/>
    <w:rsid w:val="00987D89"/>
    <w:rsid w:val="009901E6"/>
    <w:rsid w:val="00990C43"/>
    <w:rsid w:val="00991C02"/>
    <w:rsid w:val="00992BBA"/>
    <w:rsid w:val="009936A0"/>
    <w:rsid w:val="00995353"/>
    <w:rsid w:val="0099701D"/>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47581"/>
    <w:rsid w:val="00A50F86"/>
    <w:rsid w:val="00A558AE"/>
    <w:rsid w:val="00A57672"/>
    <w:rsid w:val="00A62044"/>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6C1"/>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180D"/>
    <w:rsid w:val="00BC165C"/>
    <w:rsid w:val="00BC3C5D"/>
    <w:rsid w:val="00BC74BC"/>
    <w:rsid w:val="00BC769E"/>
    <w:rsid w:val="00BD1283"/>
    <w:rsid w:val="00BD3A5F"/>
    <w:rsid w:val="00BD50C3"/>
    <w:rsid w:val="00BD641E"/>
    <w:rsid w:val="00BE134A"/>
    <w:rsid w:val="00BE1E9B"/>
    <w:rsid w:val="00BE249A"/>
    <w:rsid w:val="00BE27A3"/>
    <w:rsid w:val="00BE32FA"/>
    <w:rsid w:val="00BE43A3"/>
    <w:rsid w:val="00BE4838"/>
    <w:rsid w:val="00BE5302"/>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36CA"/>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5E87"/>
    <w:rsid w:val="00C764C6"/>
    <w:rsid w:val="00C8253D"/>
    <w:rsid w:val="00C854CA"/>
    <w:rsid w:val="00C85877"/>
    <w:rsid w:val="00C87041"/>
    <w:rsid w:val="00C90D1F"/>
    <w:rsid w:val="00C910B1"/>
    <w:rsid w:val="00C92596"/>
    <w:rsid w:val="00C929E6"/>
    <w:rsid w:val="00C948C2"/>
    <w:rsid w:val="00CA14B6"/>
    <w:rsid w:val="00CA1F03"/>
    <w:rsid w:val="00CA1FAB"/>
    <w:rsid w:val="00CA6B92"/>
    <w:rsid w:val="00CB1F1F"/>
    <w:rsid w:val="00CB5150"/>
    <w:rsid w:val="00CB648C"/>
    <w:rsid w:val="00CC1FAB"/>
    <w:rsid w:val="00CC2548"/>
    <w:rsid w:val="00CC303D"/>
    <w:rsid w:val="00CC4ED0"/>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1C15"/>
    <w:rsid w:val="00D14D7C"/>
    <w:rsid w:val="00D22164"/>
    <w:rsid w:val="00D2512A"/>
    <w:rsid w:val="00D25F6A"/>
    <w:rsid w:val="00D262E7"/>
    <w:rsid w:val="00D2773D"/>
    <w:rsid w:val="00D27D52"/>
    <w:rsid w:val="00D30398"/>
    <w:rsid w:val="00D36C99"/>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B7B"/>
    <w:rsid w:val="00D84FD7"/>
    <w:rsid w:val="00D84FF1"/>
    <w:rsid w:val="00D85E52"/>
    <w:rsid w:val="00D92A76"/>
    <w:rsid w:val="00D95CC5"/>
    <w:rsid w:val="00D96FE4"/>
    <w:rsid w:val="00DA052C"/>
    <w:rsid w:val="00DA3270"/>
    <w:rsid w:val="00DA47FC"/>
    <w:rsid w:val="00DA64F0"/>
    <w:rsid w:val="00DA6EA8"/>
    <w:rsid w:val="00DB2317"/>
    <w:rsid w:val="00DB2428"/>
    <w:rsid w:val="00DB3BD1"/>
    <w:rsid w:val="00DB3F2A"/>
    <w:rsid w:val="00DB71AB"/>
    <w:rsid w:val="00DB71EB"/>
    <w:rsid w:val="00DC3027"/>
    <w:rsid w:val="00DC383F"/>
    <w:rsid w:val="00DC7A25"/>
    <w:rsid w:val="00DD0640"/>
    <w:rsid w:val="00DD680F"/>
    <w:rsid w:val="00DD732A"/>
    <w:rsid w:val="00DE149D"/>
    <w:rsid w:val="00DE23A3"/>
    <w:rsid w:val="00DE3275"/>
    <w:rsid w:val="00DE63C8"/>
    <w:rsid w:val="00DE7473"/>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431F"/>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2D42"/>
    <w:rsid w:val="00E9338E"/>
    <w:rsid w:val="00EA0ECF"/>
    <w:rsid w:val="00EB1CA1"/>
    <w:rsid w:val="00EB2266"/>
    <w:rsid w:val="00EB30C9"/>
    <w:rsid w:val="00EB4293"/>
    <w:rsid w:val="00EB4FE4"/>
    <w:rsid w:val="00EB6A4B"/>
    <w:rsid w:val="00EB6C21"/>
    <w:rsid w:val="00EB7548"/>
    <w:rsid w:val="00EC0C01"/>
    <w:rsid w:val="00EC165E"/>
    <w:rsid w:val="00EC30DF"/>
    <w:rsid w:val="00EC4F53"/>
    <w:rsid w:val="00EC53DB"/>
    <w:rsid w:val="00ED0F3F"/>
    <w:rsid w:val="00ED4729"/>
    <w:rsid w:val="00ED6A08"/>
    <w:rsid w:val="00ED75F3"/>
    <w:rsid w:val="00EE0B68"/>
    <w:rsid w:val="00EE1608"/>
    <w:rsid w:val="00EE369C"/>
    <w:rsid w:val="00EE3AEC"/>
    <w:rsid w:val="00EE3E98"/>
    <w:rsid w:val="00EE6C42"/>
    <w:rsid w:val="00EE777D"/>
    <w:rsid w:val="00EF03CE"/>
    <w:rsid w:val="00EF2FFB"/>
    <w:rsid w:val="00EF60AD"/>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1D8A"/>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99"/>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99"/>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681"/>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90D06A2D5C8E44099F0D85E16C834EE5"/>
        <w:category>
          <w:name w:val="Obecné"/>
          <w:gallery w:val="placeholder"/>
        </w:category>
        <w:types>
          <w:type w:val="bbPlcHdr"/>
        </w:types>
        <w:behaviors>
          <w:behavior w:val="content"/>
        </w:behaviors>
        <w:guid w:val="{C1063D3A-269F-4B01-9146-5D63868512DA}"/>
      </w:docPartPr>
      <w:docPartBody>
        <w:p w:rsidR="004D1584" w:rsidRDefault="000F22C5" w:rsidP="000F22C5">
          <w:pPr>
            <w:pStyle w:val="90D06A2D5C8E44099F0D85E16C834EE5"/>
          </w:pPr>
          <w:r w:rsidRPr="0081348C">
            <w:rPr>
              <w:rStyle w:val="Zstupntext"/>
            </w:rPr>
            <w:t>Klikněte sem a zadejte text.</w:t>
          </w:r>
        </w:p>
      </w:docPartBody>
    </w:docPart>
    <w:docPart>
      <w:docPartPr>
        <w:name w:val="DDD9EF3DA7BB4335BA97619D38B0C57D"/>
        <w:category>
          <w:name w:val="Obecné"/>
          <w:gallery w:val="placeholder"/>
        </w:category>
        <w:types>
          <w:type w:val="bbPlcHdr"/>
        </w:types>
        <w:behaviors>
          <w:behavior w:val="content"/>
        </w:behaviors>
        <w:guid w:val="{5770D826-C3B2-411C-A3C9-0ECF160610C1}"/>
      </w:docPartPr>
      <w:docPartBody>
        <w:p w:rsidR="004D1584" w:rsidRDefault="000F22C5" w:rsidP="000F22C5">
          <w:pPr>
            <w:pStyle w:val="DDD9EF3DA7BB4335BA97619D38B0C57D"/>
          </w:pPr>
          <w:r w:rsidRPr="0081348C">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841F40105960434B8D983A4C579FFFD8"/>
        <w:category>
          <w:name w:val="Obecné"/>
          <w:gallery w:val="placeholder"/>
        </w:category>
        <w:types>
          <w:type w:val="bbPlcHdr"/>
        </w:types>
        <w:behaviors>
          <w:behavior w:val="content"/>
        </w:behaviors>
        <w:guid w:val="{94FC6F8D-6C8E-4530-8447-1BDEF110375B}"/>
      </w:docPartPr>
      <w:docPartBody>
        <w:p w:rsidR="009C2BE2" w:rsidRDefault="00F20EF7" w:rsidP="00F20EF7">
          <w:pPr>
            <w:pStyle w:val="841F40105960434B8D983A4C579FFFD8"/>
          </w:pPr>
          <w:r w:rsidRPr="00C248C4">
            <w:rPr>
              <w:rStyle w:val="Zstupntext"/>
            </w:rPr>
            <w:t>Klikněte sem a zadejte text.</w:t>
          </w:r>
        </w:p>
      </w:docPartBody>
    </w:docPart>
    <w:docPart>
      <w:docPartPr>
        <w:name w:val="9FFECA3C3B85491FA026376977C97818"/>
        <w:category>
          <w:name w:val="Obecné"/>
          <w:gallery w:val="placeholder"/>
        </w:category>
        <w:types>
          <w:type w:val="bbPlcHdr"/>
        </w:types>
        <w:behaviors>
          <w:behavior w:val="content"/>
        </w:behaviors>
        <w:guid w:val="{7E28E9B7-6CD6-481F-995A-E0173D8E3113}"/>
      </w:docPartPr>
      <w:docPartBody>
        <w:p w:rsidR="009C2BE2" w:rsidRDefault="00F20EF7" w:rsidP="00F20EF7">
          <w:pPr>
            <w:pStyle w:val="9FFECA3C3B85491FA026376977C97818"/>
          </w:pPr>
          <w:r w:rsidRPr="00C248C4">
            <w:rPr>
              <w:rStyle w:val="Zstupntext"/>
            </w:rPr>
            <w:t>Klikněte sem a zadejte text.</w:t>
          </w:r>
        </w:p>
      </w:docPartBody>
    </w:docPart>
    <w:docPart>
      <w:docPartPr>
        <w:name w:val="3DEAFFCE879F44C48436FB32A9382C04"/>
        <w:category>
          <w:name w:val="Obecné"/>
          <w:gallery w:val="placeholder"/>
        </w:category>
        <w:types>
          <w:type w:val="bbPlcHdr"/>
        </w:types>
        <w:behaviors>
          <w:behavior w:val="content"/>
        </w:behaviors>
        <w:guid w:val="{9EEEDA11-A80B-46B7-9694-9D681E3CF50C}"/>
      </w:docPartPr>
      <w:docPartBody>
        <w:p w:rsidR="009C2BE2" w:rsidRDefault="00F20EF7" w:rsidP="00F20EF7">
          <w:pPr>
            <w:pStyle w:val="3DEAFFCE879F44C48436FB32A9382C04"/>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86676"/>
    <w:rsid w:val="00274449"/>
    <w:rsid w:val="003A3F73"/>
    <w:rsid w:val="003B0DAC"/>
    <w:rsid w:val="004675AB"/>
    <w:rsid w:val="004D1584"/>
    <w:rsid w:val="00630748"/>
    <w:rsid w:val="006E2E02"/>
    <w:rsid w:val="00931B9D"/>
    <w:rsid w:val="009C2BE2"/>
    <w:rsid w:val="009C3C58"/>
    <w:rsid w:val="00A14015"/>
    <w:rsid w:val="00AD2AEA"/>
    <w:rsid w:val="00C43C0E"/>
    <w:rsid w:val="00D40720"/>
    <w:rsid w:val="00DA41B0"/>
    <w:rsid w:val="00EB3232"/>
    <w:rsid w:val="00F20EF7"/>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0EF7"/>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E624CDD2F2C44625874AD50238CA279D">
    <w:name w:val="E624CDD2F2C44625874AD50238CA279D"/>
    <w:rsid w:val="00F20EF7"/>
    <w:pPr>
      <w:spacing w:after="160" w:line="259" w:lineRule="auto"/>
    </w:pPr>
  </w:style>
  <w:style w:type="paragraph" w:customStyle="1" w:styleId="EE48F36069F7445E9A840ECBCD315C04">
    <w:name w:val="EE48F36069F7445E9A840ECBCD315C04"/>
    <w:rsid w:val="00F20EF7"/>
    <w:pPr>
      <w:spacing w:after="160" w:line="259" w:lineRule="auto"/>
    </w:pPr>
  </w:style>
  <w:style w:type="paragraph" w:customStyle="1" w:styleId="E9C70C6C9E63424ABAFB5F2D85338CA6">
    <w:name w:val="E9C70C6C9E63424ABAFB5F2D85338CA6"/>
    <w:rsid w:val="00F20EF7"/>
    <w:pPr>
      <w:spacing w:after="160" w:line="259" w:lineRule="auto"/>
    </w:pPr>
  </w:style>
  <w:style w:type="paragraph" w:customStyle="1" w:styleId="841F40105960434B8D983A4C579FFFD8">
    <w:name w:val="841F40105960434B8D983A4C579FFFD8"/>
    <w:rsid w:val="00F20EF7"/>
    <w:pPr>
      <w:spacing w:after="160" w:line="259" w:lineRule="auto"/>
    </w:pPr>
  </w:style>
  <w:style w:type="paragraph" w:customStyle="1" w:styleId="9FFECA3C3B85491FA026376977C97818">
    <w:name w:val="9FFECA3C3B85491FA026376977C97818"/>
    <w:rsid w:val="00F20EF7"/>
    <w:pPr>
      <w:spacing w:after="160" w:line="259" w:lineRule="auto"/>
    </w:pPr>
  </w:style>
  <w:style w:type="paragraph" w:customStyle="1" w:styleId="3DEAFFCE879F44C48436FB32A9382C04">
    <w:name w:val="3DEAFFCE879F44C48436FB32A9382C04"/>
    <w:rsid w:val="00F20E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46A8-3BE5-4F5D-B9C4-4EA69685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9120</Words>
  <Characters>55449</Characters>
  <Application>Microsoft Office Word</Application>
  <DocSecurity>0</DocSecurity>
  <Lines>462</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Jana Kymrová</cp:lastModifiedBy>
  <cp:revision>27</cp:revision>
  <cp:lastPrinted>2017-03-23T08:36:00Z</cp:lastPrinted>
  <dcterms:created xsi:type="dcterms:W3CDTF">2017-03-23T07:04:00Z</dcterms:created>
  <dcterms:modified xsi:type="dcterms:W3CDTF">2017-05-02T06:05:00Z</dcterms:modified>
</cp:coreProperties>
</file>