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49" w:rsidRDefault="009F6849"/>
    <w:p w:rsidR="00A87024" w:rsidRDefault="0045038E" w:rsidP="00A87024">
      <w:p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Příloha </w:t>
      </w:r>
      <w:r w:rsidR="00A87024" w:rsidRPr="00A87024">
        <w:rPr>
          <w:rFonts w:ascii="Arial" w:hAnsi="Arial" w:cs="Arial"/>
          <w:b/>
          <w:sz w:val="24"/>
          <w:szCs w:val="24"/>
        </w:rPr>
        <w:t xml:space="preserve"> </w:t>
      </w:r>
      <w:r w:rsidR="00A9766B">
        <w:rPr>
          <w:rFonts w:ascii="Arial" w:hAnsi="Arial" w:cs="Arial"/>
          <w:b/>
          <w:sz w:val="24"/>
          <w:szCs w:val="24"/>
        </w:rPr>
        <w:t>č.</w:t>
      </w:r>
      <w:proofErr w:type="gramEnd"/>
      <w:r w:rsidR="00A9766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A87024" w:rsidRPr="00A87024">
        <w:rPr>
          <w:rFonts w:ascii="Arial" w:hAnsi="Arial" w:cs="Arial"/>
          <w:b/>
          <w:sz w:val="24"/>
          <w:szCs w:val="24"/>
        </w:rPr>
        <w:t xml:space="preserve">1 </w:t>
      </w:r>
      <w:r w:rsidR="00A87024">
        <w:rPr>
          <w:rFonts w:ascii="Arial" w:hAnsi="Arial" w:cs="Arial"/>
          <w:b/>
          <w:sz w:val="24"/>
          <w:szCs w:val="24"/>
        </w:rPr>
        <w:t xml:space="preserve">- </w:t>
      </w:r>
      <w:r w:rsidR="00A87024">
        <w:rPr>
          <w:rFonts w:ascii="Arial" w:hAnsi="Arial" w:cs="Arial"/>
          <w:sz w:val="24"/>
          <w:szCs w:val="24"/>
        </w:rPr>
        <w:t xml:space="preserve"> </w:t>
      </w:r>
      <w:r w:rsidR="00A87024" w:rsidRPr="00A87024">
        <w:rPr>
          <w:rFonts w:ascii="Arial" w:hAnsi="Arial" w:cs="Arial"/>
          <w:b/>
          <w:sz w:val="24"/>
          <w:szCs w:val="24"/>
          <w:u w:val="single"/>
          <w:lang w:val="en-US"/>
        </w:rPr>
        <w:t>Description of general requirements for the Maintenance</w:t>
      </w:r>
    </w:p>
    <w:p w:rsidR="00A87024" w:rsidRPr="004B51E1" w:rsidRDefault="00A87024" w:rsidP="00A87024">
      <w:pPr>
        <w:jc w:val="both"/>
        <w:rPr>
          <w:rFonts w:ascii="Arial" w:hAnsi="Arial" w:cs="Arial"/>
          <w:lang w:val="en-US"/>
        </w:rPr>
      </w:pPr>
      <w:r w:rsidRPr="004B51E1">
        <w:rPr>
          <w:rFonts w:ascii="Arial" w:hAnsi="Arial" w:cs="Arial"/>
          <w:lang w:val="en-US"/>
        </w:rPr>
        <w:t>The Maintenance is required to be provided as follows:</w:t>
      </w:r>
    </w:p>
    <w:p w:rsidR="00FB538B" w:rsidRDefault="00A87024" w:rsidP="00507D27">
      <w:pPr>
        <w:rPr>
          <w:rFonts w:ascii="Arial" w:hAnsi="Arial" w:cs="Arial"/>
          <w:sz w:val="20"/>
          <w:szCs w:val="20"/>
          <w:lang w:val="en-US"/>
        </w:rPr>
      </w:pPr>
      <w:r w:rsidRPr="004B51E1">
        <w:rPr>
          <w:rFonts w:ascii="Arial" w:hAnsi="Arial" w:cs="Arial"/>
          <w:b/>
          <w:lang w:val="en-US"/>
        </w:rPr>
        <w:t xml:space="preserve">a) Planned Maintenance </w:t>
      </w:r>
      <w:r w:rsidRPr="004B51E1">
        <w:rPr>
          <w:rFonts w:ascii="Arial" w:hAnsi="Arial" w:cs="Arial"/>
          <w:lang w:val="en-US"/>
        </w:rPr>
        <w:t>in accordance with the Aircraft Maintenance Program includes below mentioned activities: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7060"/>
        <w:gridCol w:w="1080"/>
      </w:tblGrid>
      <w:tr w:rsidR="00FB538B" w:rsidRPr="00FB538B" w:rsidTr="00FB538B">
        <w:trPr>
          <w:trHeight w:val="69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53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Code</w:t>
            </w:r>
            <w:proofErr w:type="spellEnd"/>
          </w:p>
        </w:tc>
        <w:tc>
          <w:tcPr>
            <w:tcW w:w="7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53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Description</w:t>
            </w:r>
            <w:proofErr w:type="spell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B53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Time</w:t>
            </w:r>
            <w:proofErr w:type="spellEnd"/>
            <w:r w:rsidRPr="00FB53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53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Frame</w:t>
            </w:r>
            <w:proofErr w:type="spellEnd"/>
            <w:r w:rsidRPr="00FB53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B53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days</w:t>
            </w:r>
            <w:proofErr w:type="spellEnd"/>
            <w:r w:rsidRPr="00FB538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HOT SECTION INSPECTION TIME LIMIT EXTENSION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5.12.2001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873597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2x </w:t>
            </w:r>
            <w:r w:rsidR="00FB538B"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C2C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8735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</w:t>
            </w:r>
            <w:r w:rsidR="009C2C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8735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5.12.2002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873597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2x </w:t>
            </w:r>
            <w:r w:rsidR="00FB538B"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</w:t>
            </w:r>
            <w:r w:rsidR="009C2C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8735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</w:t>
            </w:r>
            <w:r w:rsidR="009C2C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8735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5.12.2003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873597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2x </w:t>
            </w:r>
            <w:r w:rsidR="00FB538B"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  <w:r w:rsidR="009C2C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8735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</w:t>
            </w:r>
            <w:r w:rsidR="009C2C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8735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5.12.2004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873597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2x </w:t>
            </w:r>
            <w:r w:rsidR="00FB538B"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  <w:r w:rsidR="009C2C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8735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+</w:t>
            </w:r>
            <w:r w:rsidR="009C2C0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="008735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5.12.2007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5-12-0B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5.12.2018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5.12.2021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A237001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INSPECT COCKPIT VOICE RECORDER AND ULD: PHASE 21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A313001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INSPECT FLIGHT DATA RECORDER UNDERWATER LOCATING DEVICE (ULD): PHASE 21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B538B" w:rsidRPr="00FB538B" w:rsidTr="00FB538B">
        <w:trPr>
          <w:trHeight w:val="46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A530016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VISUAL INSPECTION OF THE TAILCONE UNDER FLOOR AREA AND TAILCONE STINGER GVI: PHASE 21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B538B" w:rsidRPr="00FB538B" w:rsidTr="00FB538B">
        <w:trPr>
          <w:trHeight w:val="255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B237003 </w:t>
            </w:r>
          </w:p>
        </w:tc>
        <w:tc>
          <w:tcPr>
            <w:tcW w:w="7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PINGER TEST CVR UNDERWATER LOCATOR BEACON ON RECORDER: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 21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B538B" w:rsidRPr="00FB538B" w:rsidTr="00FB538B">
        <w:trPr>
          <w:trHeight w:val="46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B313001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OPERATIONAL TEST FDR UNDERWATER LOCATOR BEACON UNDERWATER LOCATING DEVICE (ULD) LOCATED ON THE FLIGHT DATA RECORDER: PH 21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5.12.2028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5.12.1953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5.12.1958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58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46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A801101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INSPECT STARTER/GENERATOR AUXILARY POWER AB UNIT (APU) STARTER GENERATOR BRUSH: PHASE 58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5.12.1959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59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A361101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VISUAL INSPECTION PRECOOLER HEAT EXCHANGER : PHASE 59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A561104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INSPECT OPENABLE AFT SIDE WINDOW HINGE AND LATCH: PHASE 59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5.12.1967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5.12.1968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5.12.1969</w:t>
            </w:r>
            <w:proofErr w:type="gramEnd"/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PHASE 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57109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2x OIL FILTER CHANGE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57159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2x MINOR INSPECTION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312001A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2x REPLACE BATTERY DIGITAL CLOCK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499010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2x REMOVE CHIP DETECTOR, CLEAN, EXAMINE AND INSTALL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731030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2x INSTALL NEW FUEL FILTER ELEMENT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731100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2x INSPECT EMERGENCY FUEL SHUTOFF LEVER AND CABLE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740010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2x CHECK SPARK IGNITERS FOR CLEANLINESS AND EROSION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2x ENGINE REMOVAL AND TRANSPORT TO P &amp; W OVH PLANT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FB538B" w:rsidRPr="00FB538B" w:rsidTr="00FB538B">
        <w:trPr>
          <w:trHeight w:val="27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2x ENGINE INSTALLATION AND GROUND TESTING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538B" w:rsidRPr="00FB538B" w:rsidRDefault="00FB538B" w:rsidP="00FB53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B538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FB538B" w:rsidRDefault="00FB538B" w:rsidP="00507D27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FB538B" w:rsidRDefault="00FB538B" w:rsidP="00332B30">
      <w:pPr>
        <w:spacing w:after="0"/>
        <w:jc w:val="both"/>
        <w:rPr>
          <w:rFonts w:ascii="Arial" w:hAnsi="Arial" w:cs="Arial"/>
          <w:lang w:val="en-US"/>
        </w:rPr>
      </w:pPr>
    </w:p>
    <w:p w:rsidR="005243F8" w:rsidRDefault="005243F8" w:rsidP="00332B30">
      <w:pPr>
        <w:spacing w:after="0"/>
        <w:jc w:val="both"/>
        <w:rPr>
          <w:rFonts w:ascii="Arial" w:hAnsi="Arial" w:cs="Arial"/>
          <w:lang w:val="en-US"/>
        </w:rPr>
      </w:pPr>
      <w:r w:rsidRPr="007E4932">
        <w:rPr>
          <w:rFonts w:ascii="Arial" w:hAnsi="Arial" w:cs="Arial"/>
          <w:lang w:val="en-US"/>
        </w:rPr>
        <w:t>The Planned Maintenance also includes work ordered by contracting organization CAMO and / or arising from changes of the Maintenance Program</w:t>
      </w:r>
      <w:r w:rsidR="005566C0" w:rsidRPr="007E4932">
        <w:rPr>
          <w:rFonts w:ascii="Arial" w:hAnsi="Arial" w:cs="Arial"/>
          <w:lang w:val="en-US"/>
        </w:rPr>
        <w:t xml:space="preserve"> MP-560XL-OKCAA-01 approved by the CAA of the Czech Republic on 23 JUN 2016</w:t>
      </w:r>
      <w:r w:rsidRPr="007E4932">
        <w:rPr>
          <w:rFonts w:ascii="Arial" w:hAnsi="Arial" w:cs="Arial"/>
          <w:lang w:val="en-US"/>
        </w:rPr>
        <w:t>, i.e. Maintenance Manual, Service Bulletins (SB) and Service Letters (SL)</w:t>
      </w:r>
      <w:r>
        <w:rPr>
          <w:rFonts w:ascii="Arial" w:hAnsi="Arial" w:cs="Arial"/>
          <w:lang w:val="en-US"/>
        </w:rPr>
        <w:t>.</w:t>
      </w:r>
    </w:p>
    <w:p w:rsidR="005243F8" w:rsidRDefault="005243F8" w:rsidP="00332B30">
      <w:pPr>
        <w:spacing w:after="0"/>
        <w:jc w:val="both"/>
        <w:rPr>
          <w:rFonts w:ascii="Arial" w:hAnsi="Arial" w:cs="Arial"/>
          <w:lang w:val="en-US"/>
        </w:rPr>
      </w:pPr>
    </w:p>
    <w:p w:rsidR="00053A4D" w:rsidRPr="00FE10D5" w:rsidRDefault="007C7BD7" w:rsidP="00332B30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b) Unplanned Maintenance </w:t>
      </w:r>
      <w:r>
        <w:rPr>
          <w:rFonts w:ascii="Arial" w:hAnsi="Arial" w:cs="Arial"/>
          <w:lang w:val="en-US"/>
        </w:rPr>
        <w:t>arising from planned route maintenance findings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E91FC2" w:rsidRPr="00FE10D5">
        <w:rPr>
          <w:rFonts w:ascii="Arial" w:hAnsi="Arial" w:cs="Arial"/>
          <w:lang w:val="en-US"/>
        </w:rPr>
        <w:t xml:space="preserve">from </w:t>
      </w:r>
      <w:r w:rsidRPr="00FE10D5">
        <w:rPr>
          <w:rFonts w:ascii="Arial" w:hAnsi="Arial" w:cs="Arial"/>
          <w:lang w:val="en-US"/>
        </w:rPr>
        <w:t xml:space="preserve">maintenance </w:t>
      </w:r>
      <w:r w:rsidR="00E91FC2" w:rsidRPr="00FE10D5">
        <w:rPr>
          <w:rFonts w:ascii="Arial" w:hAnsi="Arial" w:cs="Arial"/>
          <w:lang w:val="en-US"/>
        </w:rPr>
        <w:t>in service station and from crew reports</w:t>
      </w:r>
      <w:r w:rsidR="00053A4D" w:rsidRPr="00FE10D5">
        <w:rPr>
          <w:rFonts w:ascii="Arial" w:hAnsi="Arial" w:cs="Arial"/>
          <w:lang w:val="en-US"/>
        </w:rPr>
        <w:t>.</w:t>
      </w:r>
    </w:p>
    <w:p w:rsidR="00053A4D" w:rsidRPr="00FE10D5" w:rsidRDefault="00053A4D" w:rsidP="00332B30">
      <w:pPr>
        <w:spacing w:after="0"/>
        <w:jc w:val="both"/>
        <w:rPr>
          <w:rFonts w:ascii="Arial" w:hAnsi="Arial" w:cs="Arial"/>
          <w:lang w:val="en-US"/>
        </w:rPr>
      </w:pPr>
    </w:p>
    <w:p w:rsidR="00FE10D5" w:rsidRDefault="00053A4D" w:rsidP="00332B30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necessary, </w:t>
      </w:r>
      <w:r w:rsidR="00DE2C2F">
        <w:rPr>
          <w:rFonts w:ascii="Arial" w:hAnsi="Arial" w:cs="Arial"/>
          <w:lang w:val="en-US"/>
        </w:rPr>
        <w:t>replacement of spare parts</w:t>
      </w:r>
      <w:r>
        <w:rPr>
          <w:rFonts w:ascii="Arial" w:hAnsi="Arial" w:cs="Arial"/>
          <w:lang w:val="en-US"/>
        </w:rPr>
        <w:t xml:space="preserve"> which, as the case may be, need to be replaced, shall also be a part of the Maintenance</w:t>
      </w:r>
      <w:r w:rsidR="00FE10D5">
        <w:rPr>
          <w:rFonts w:ascii="Arial" w:hAnsi="Arial" w:cs="Arial"/>
          <w:lang w:val="en-US"/>
        </w:rPr>
        <w:t>. A l</w:t>
      </w:r>
      <w:r>
        <w:rPr>
          <w:rFonts w:ascii="Arial" w:hAnsi="Arial" w:cs="Arial"/>
          <w:lang w:val="en-US"/>
        </w:rPr>
        <w:t xml:space="preserve">ist of </w:t>
      </w:r>
      <w:r w:rsidR="006D71E1">
        <w:rPr>
          <w:rFonts w:ascii="Arial" w:hAnsi="Arial" w:cs="Arial"/>
          <w:lang w:val="en-US"/>
        </w:rPr>
        <w:t>spare parts</w:t>
      </w:r>
      <w:r>
        <w:rPr>
          <w:rFonts w:ascii="Arial" w:hAnsi="Arial" w:cs="Arial"/>
          <w:lang w:val="en-US"/>
        </w:rPr>
        <w:t xml:space="preserve"> which are supposed to be changed is stated below</w:t>
      </w:r>
      <w:r w:rsidR="00FE10D5">
        <w:rPr>
          <w:rFonts w:ascii="Arial" w:hAnsi="Arial" w:cs="Arial"/>
          <w:lang w:val="en-US"/>
        </w:rPr>
        <w:t xml:space="preserve">. The designated parts shall be changed, if necessary, within Unplanned Maintenance and </w:t>
      </w:r>
      <w:r w:rsidR="006D71E1">
        <w:rPr>
          <w:rFonts w:ascii="Arial" w:hAnsi="Arial" w:cs="Arial"/>
          <w:lang w:val="en-US"/>
        </w:rPr>
        <w:t xml:space="preserve">installed </w:t>
      </w:r>
      <w:r w:rsidR="00FE10D5">
        <w:rPr>
          <w:rFonts w:ascii="Arial" w:hAnsi="Arial" w:cs="Arial"/>
          <w:lang w:val="en-US"/>
        </w:rPr>
        <w:t>to the Aircraft at the service station.</w:t>
      </w:r>
    </w:p>
    <w:p w:rsidR="00196A49" w:rsidRDefault="00196A49" w:rsidP="00332B30">
      <w:pPr>
        <w:spacing w:after="0"/>
        <w:jc w:val="both"/>
        <w:rPr>
          <w:rFonts w:ascii="Arial" w:hAnsi="Arial" w:cs="Arial"/>
          <w:lang w:val="en-US"/>
        </w:rPr>
      </w:pPr>
    </w:p>
    <w:p w:rsidR="00196A49" w:rsidRDefault="00196A49" w:rsidP="00332B30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Designated </w:t>
      </w:r>
      <w:r w:rsidR="006D71E1">
        <w:rPr>
          <w:rFonts w:ascii="Arial" w:hAnsi="Arial" w:cs="Arial"/>
          <w:lang w:val="en-US"/>
        </w:rPr>
        <w:t>spare parts:</w:t>
      </w:r>
    </w:p>
    <w:p w:rsidR="00AB3C68" w:rsidRDefault="00AB3C68" w:rsidP="00332B30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Title, P/N </w:t>
      </w:r>
    </w:p>
    <w:p w:rsidR="003951FF" w:rsidRDefault="003951FF" w:rsidP="003951FF">
      <w:pPr>
        <w:spacing w:after="0"/>
        <w:jc w:val="both"/>
        <w:rPr>
          <w:rFonts w:ascii="Arial" w:hAnsi="Arial" w:cs="Arial"/>
          <w:lang w:val="en-US"/>
        </w:rPr>
      </w:pPr>
      <w:r w:rsidRPr="003951FF">
        <w:rPr>
          <w:rFonts w:ascii="Arial" w:hAnsi="Arial" w:cs="Arial"/>
          <w:lang w:val="en-US"/>
        </w:rPr>
        <w:t>1.</w:t>
      </w:r>
      <w:r w:rsidRPr="003951FF">
        <w:rPr>
          <w:rFonts w:ascii="Arial" w:hAnsi="Arial" w:cs="Arial"/>
          <w:lang w:val="en-US"/>
        </w:rPr>
        <w:tab/>
        <w:t xml:space="preserve">ADU 822-1109-126 EX </w:t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</w:r>
    </w:p>
    <w:p w:rsidR="003951FF" w:rsidRDefault="003951FF" w:rsidP="003951FF">
      <w:pPr>
        <w:spacing w:after="0"/>
        <w:jc w:val="both"/>
        <w:rPr>
          <w:rFonts w:ascii="Arial" w:hAnsi="Arial" w:cs="Arial"/>
          <w:lang w:val="en-US"/>
        </w:rPr>
      </w:pPr>
      <w:r w:rsidRPr="003951FF">
        <w:rPr>
          <w:rFonts w:ascii="Arial" w:hAnsi="Arial" w:cs="Arial"/>
          <w:lang w:val="en-US"/>
        </w:rPr>
        <w:t>2.</w:t>
      </w:r>
      <w:r w:rsidRPr="003951FF">
        <w:rPr>
          <w:rFonts w:ascii="Arial" w:hAnsi="Arial" w:cs="Arial"/>
          <w:lang w:val="en-US"/>
        </w:rPr>
        <w:tab/>
        <w:t xml:space="preserve">APU </w:t>
      </w:r>
      <w:proofErr w:type="spellStart"/>
      <w:r w:rsidRPr="003951FF">
        <w:rPr>
          <w:rFonts w:ascii="Arial" w:hAnsi="Arial" w:cs="Arial"/>
          <w:lang w:val="en-US"/>
        </w:rPr>
        <w:t>Startergenerator</w:t>
      </w:r>
      <w:proofErr w:type="spellEnd"/>
      <w:r w:rsidRPr="003951FF">
        <w:rPr>
          <w:rFonts w:ascii="Arial" w:hAnsi="Arial" w:cs="Arial"/>
          <w:lang w:val="en-US"/>
        </w:rPr>
        <w:t xml:space="preserve"> 991-2499-6 EX</w:t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</w:r>
    </w:p>
    <w:p w:rsidR="003951FF" w:rsidRDefault="003951FF" w:rsidP="003951FF">
      <w:pPr>
        <w:spacing w:after="0"/>
        <w:jc w:val="both"/>
        <w:rPr>
          <w:rFonts w:ascii="Arial" w:hAnsi="Arial" w:cs="Arial"/>
          <w:lang w:val="en-US"/>
        </w:rPr>
      </w:pPr>
      <w:r w:rsidRPr="003951FF">
        <w:rPr>
          <w:rFonts w:ascii="Arial" w:hAnsi="Arial" w:cs="Arial"/>
          <w:lang w:val="en-US"/>
        </w:rPr>
        <w:t>3.</w:t>
      </w:r>
      <w:r w:rsidRPr="003951FF">
        <w:rPr>
          <w:rFonts w:ascii="Arial" w:hAnsi="Arial" w:cs="Arial"/>
          <w:lang w:val="en-US"/>
        </w:rPr>
        <w:tab/>
        <w:t>Wheel + tire assembly 6641650-15 EX</w:t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</w:r>
    </w:p>
    <w:p w:rsidR="003951FF" w:rsidRPr="003951FF" w:rsidRDefault="003951FF" w:rsidP="003951FF">
      <w:pPr>
        <w:spacing w:after="0"/>
        <w:jc w:val="both"/>
        <w:rPr>
          <w:rFonts w:ascii="Arial" w:hAnsi="Arial" w:cs="Arial"/>
          <w:lang w:val="en-US"/>
        </w:rPr>
      </w:pPr>
      <w:r w:rsidRPr="003951FF">
        <w:rPr>
          <w:rFonts w:ascii="Arial" w:hAnsi="Arial" w:cs="Arial"/>
          <w:lang w:val="en-US"/>
        </w:rPr>
        <w:t>4.</w:t>
      </w:r>
      <w:r w:rsidRPr="003951FF">
        <w:rPr>
          <w:rFonts w:ascii="Arial" w:hAnsi="Arial" w:cs="Arial"/>
          <w:lang w:val="en-US"/>
        </w:rPr>
        <w:tab/>
      </w:r>
      <w:proofErr w:type="spellStart"/>
      <w:r w:rsidRPr="003951FF">
        <w:rPr>
          <w:rFonts w:ascii="Arial" w:hAnsi="Arial" w:cs="Arial"/>
          <w:lang w:val="en-US"/>
        </w:rPr>
        <w:t>BothWindshieldsR&amp;R</w:t>
      </w:r>
      <w:proofErr w:type="spellEnd"/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  <w:t xml:space="preserve">     </w:t>
      </w:r>
    </w:p>
    <w:p w:rsidR="003951FF" w:rsidRDefault="003951FF" w:rsidP="003951FF">
      <w:pPr>
        <w:spacing w:after="0"/>
        <w:jc w:val="both"/>
        <w:rPr>
          <w:rFonts w:ascii="Arial" w:hAnsi="Arial" w:cs="Arial"/>
          <w:lang w:val="en-US"/>
        </w:rPr>
      </w:pPr>
      <w:r w:rsidRPr="003951FF">
        <w:rPr>
          <w:rFonts w:ascii="Arial" w:hAnsi="Arial" w:cs="Arial"/>
          <w:lang w:val="en-US"/>
        </w:rPr>
        <w:t>5.</w:t>
      </w:r>
      <w:r w:rsidRPr="003951FF">
        <w:rPr>
          <w:rFonts w:ascii="Arial" w:hAnsi="Arial" w:cs="Arial"/>
          <w:lang w:val="en-US"/>
        </w:rPr>
        <w:tab/>
        <w:t>R&amp;I Fuel Control Unit</w:t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</w:r>
    </w:p>
    <w:p w:rsidR="003951FF" w:rsidRPr="003951FF" w:rsidRDefault="003951FF" w:rsidP="003951FF">
      <w:pPr>
        <w:spacing w:after="0"/>
        <w:jc w:val="both"/>
        <w:rPr>
          <w:rFonts w:ascii="Arial" w:hAnsi="Arial" w:cs="Arial"/>
          <w:lang w:val="en-US"/>
        </w:rPr>
      </w:pPr>
      <w:r w:rsidRPr="003951FF">
        <w:rPr>
          <w:rFonts w:ascii="Arial" w:hAnsi="Arial" w:cs="Arial"/>
          <w:lang w:val="en-US"/>
        </w:rPr>
        <w:t>6.</w:t>
      </w:r>
      <w:r w:rsidRPr="003951FF">
        <w:rPr>
          <w:rFonts w:ascii="Arial" w:hAnsi="Arial" w:cs="Arial"/>
          <w:lang w:val="en-US"/>
        </w:rPr>
        <w:tab/>
        <w:t>Brakes R&amp;</w:t>
      </w:r>
      <w:proofErr w:type="gramStart"/>
      <w:r w:rsidRPr="003951FF">
        <w:rPr>
          <w:rFonts w:ascii="Arial" w:hAnsi="Arial" w:cs="Arial"/>
          <w:lang w:val="en-US"/>
        </w:rPr>
        <w:t>R(</w:t>
      </w:r>
      <w:proofErr w:type="gramEnd"/>
      <w:r w:rsidRPr="003951FF">
        <w:rPr>
          <w:rFonts w:ascii="Arial" w:hAnsi="Arial" w:cs="Arial"/>
          <w:lang w:val="en-US"/>
        </w:rPr>
        <w:t>2) Both MLG</w:t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  <w:t xml:space="preserve">        </w:t>
      </w:r>
    </w:p>
    <w:p w:rsidR="003951FF" w:rsidRDefault="003951FF" w:rsidP="00332B30">
      <w:pPr>
        <w:spacing w:after="0"/>
        <w:jc w:val="both"/>
        <w:rPr>
          <w:rFonts w:ascii="Arial" w:hAnsi="Arial" w:cs="Arial"/>
          <w:lang w:val="en-US"/>
        </w:rPr>
      </w:pPr>
      <w:r w:rsidRPr="003951FF">
        <w:rPr>
          <w:rFonts w:ascii="Arial" w:hAnsi="Arial" w:cs="Arial"/>
          <w:lang w:val="en-US"/>
        </w:rPr>
        <w:t>7.</w:t>
      </w:r>
      <w:r w:rsidRPr="003951FF">
        <w:rPr>
          <w:rFonts w:ascii="Arial" w:hAnsi="Arial" w:cs="Arial"/>
          <w:lang w:val="en-US"/>
        </w:rPr>
        <w:tab/>
        <w:t>AC Generator 9914435-8 EX</w:t>
      </w:r>
      <w:r w:rsidRPr="003951FF">
        <w:rPr>
          <w:rFonts w:ascii="Arial" w:hAnsi="Arial" w:cs="Arial"/>
          <w:lang w:val="en-US"/>
        </w:rPr>
        <w:tab/>
      </w:r>
      <w:r w:rsidRPr="003951FF">
        <w:rPr>
          <w:rFonts w:ascii="Arial" w:hAnsi="Arial" w:cs="Arial"/>
          <w:lang w:val="en-US"/>
        </w:rPr>
        <w:tab/>
      </w:r>
    </w:p>
    <w:p w:rsidR="00DF2F05" w:rsidRPr="00DF2F05" w:rsidRDefault="003951FF" w:rsidP="00332B30">
      <w:pPr>
        <w:spacing w:after="0"/>
        <w:jc w:val="both"/>
        <w:rPr>
          <w:rFonts w:ascii="Arial" w:hAnsi="Arial" w:cs="Arial"/>
          <w:lang w:val="en-US"/>
        </w:rPr>
      </w:pPr>
      <w:r w:rsidRPr="003951FF">
        <w:rPr>
          <w:rFonts w:ascii="Arial" w:hAnsi="Arial" w:cs="Arial"/>
          <w:lang w:val="en-US"/>
        </w:rPr>
        <w:tab/>
      </w:r>
    </w:p>
    <w:p w:rsidR="00DF2F05" w:rsidRPr="00DF2F05" w:rsidRDefault="00DF2F05" w:rsidP="00332B30">
      <w:pPr>
        <w:spacing w:after="0"/>
        <w:jc w:val="both"/>
        <w:rPr>
          <w:rFonts w:ascii="Arial" w:hAnsi="Arial" w:cs="Arial"/>
          <w:lang w:val="en-US"/>
        </w:rPr>
      </w:pPr>
      <w:r w:rsidRPr="00DF2F05">
        <w:rPr>
          <w:rFonts w:ascii="Arial" w:hAnsi="Arial" w:cs="Arial"/>
          <w:lang w:val="en-US"/>
        </w:rPr>
        <w:t xml:space="preserve">Spare parts will be requested on the basis of company catalogue an actual version of which is available as a part of electronic documentation: </w:t>
      </w:r>
      <w:proofErr w:type="spellStart"/>
      <w:r w:rsidRPr="00DF2F05">
        <w:rPr>
          <w:rFonts w:ascii="Arial" w:hAnsi="Arial" w:cs="Arial"/>
          <w:lang w:val="en-US"/>
        </w:rPr>
        <w:t>Cesview</w:t>
      </w:r>
      <w:proofErr w:type="spellEnd"/>
      <w:r w:rsidRPr="00DF2F05">
        <w:rPr>
          <w:rFonts w:ascii="Arial" w:hAnsi="Arial" w:cs="Arial"/>
          <w:lang w:val="en-US"/>
        </w:rPr>
        <w:t>: Model 560XL, Combined Technical Library.</w:t>
      </w:r>
    </w:p>
    <w:p w:rsidR="00AB3C68" w:rsidRDefault="00AB3C68" w:rsidP="00332B30">
      <w:pPr>
        <w:spacing w:after="0"/>
        <w:jc w:val="both"/>
        <w:rPr>
          <w:rFonts w:ascii="Arial" w:hAnsi="Arial" w:cs="Arial"/>
          <w:lang w:val="en-US"/>
        </w:rPr>
      </w:pPr>
    </w:p>
    <w:p w:rsidR="0045250B" w:rsidRDefault="00AB3C68" w:rsidP="00332B30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With regard to operation of the Aircraft </w:t>
      </w:r>
      <w:r w:rsidR="006D71E1">
        <w:rPr>
          <w:rFonts w:ascii="Arial" w:hAnsi="Arial" w:cs="Arial"/>
          <w:lang w:val="en-US"/>
        </w:rPr>
        <w:t>purchase of spare parts for storage</w:t>
      </w:r>
      <w:r w:rsidR="009C338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not supposed to be requested due to economic reasons. All the designated components are marked with EX (Exchange) which means that during </w:t>
      </w:r>
      <w:r w:rsidR="006D71E1">
        <w:rPr>
          <w:rFonts w:ascii="Arial" w:hAnsi="Arial" w:cs="Arial"/>
          <w:lang w:val="en-US"/>
        </w:rPr>
        <w:t>disassembly</w:t>
      </w:r>
      <w:r w:rsidRPr="006D71E1">
        <w:rPr>
          <w:rFonts w:ascii="Arial" w:hAnsi="Arial" w:cs="Arial"/>
          <w:lang w:val="en-US"/>
        </w:rPr>
        <w:t xml:space="preserve"> of a defective part</w:t>
      </w:r>
      <w:r>
        <w:rPr>
          <w:rFonts w:ascii="Arial" w:hAnsi="Arial" w:cs="Arial"/>
          <w:lang w:val="en-US"/>
        </w:rPr>
        <w:t xml:space="preserve"> the respective core unit will be sent without any delay to the manufacturer.   </w:t>
      </w:r>
    </w:p>
    <w:p w:rsidR="0045250B" w:rsidRDefault="0045250B" w:rsidP="00332B30">
      <w:pPr>
        <w:spacing w:after="0"/>
        <w:jc w:val="both"/>
        <w:rPr>
          <w:rFonts w:ascii="Arial" w:hAnsi="Arial" w:cs="Arial"/>
          <w:lang w:val="en-US"/>
        </w:rPr>
      </w:pPr>
    </w:p>
    <w:p w:rsidR="0045250B" w:rsidRDefault="0045250B" w:rsidP="00332B30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Both Planned and Unplanned Maintenance include:</w:t>
      </w:r>
    </w:p>
    <w:p w:rsidR="00392FAE" w:rsidRDefault="0045250B" w:rsidP="00332B30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● </w:t>
      </w:r>
      <w:proofErr w:type="gramStart"/>
      <w:r>
        <w:rPr>
          <w:rFonts w:ascii="Arial" w:hAnsi="Arial" w:cs="Arial"/>
          <w:lang w:val="en-US"/>
        </w:rPr>
        <w:t>maintenance</w:t>
      </w:r>
      <w:proofErr w:type="gramEnd"/>
      <w:r>
        <w:rPr>
          <w:rFonts w:ascii="Arial" w:hAnsi="Arial" w:cs="Arial"/>
          <w:lang w:val="en-US"/>
        </w:rPr>
        <w:t xml:space="preserve"> of the </w:t>
      </w:r>
      <w:r w:rsidRPr="006D71E1">
        <w:rPr>
          <w:rFonts w:ascii="Arial" w:hAnsi="Arial" w:cs="Arial"/>
          <w:lang w:val="en-US"/>
        </w:rPr>
        <w:t>Aircraft as a whole</w:t>
      </w:r>
      <w:r w:rsidR="00392FAE" w:rsidRPr="006D71E1">
        <w:rPr>
          <w:rFonts w:ascii="Arial" w:hAnsi="Arial" w:cs="Arial"/>
          <w:lang w:val="en-US"/>
        </w:rPr>
        <w:t>,</w:t>
      </w:r>
    </w:p>
    <w:p w:rsidR="00392FAE" w:rsidRDefault="00392FAE" w:rsidP="00332B30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● </w:t>
      </w:r>
      <w:proofErr w:type="gramStart"/>
      <w:r>
        <w:rPr>
          <w:rFonts w:ascii="Arial" w:hAnsi="Arial" w:cs="Arial"/>
          <w:lang w:val="en-US"/>
        </w:rPr>
        <w:t>supply</w:t>
      </w:r>
      <w:proofErr w:type="gramEnd"/>
      <w:r w:rsidR="006D71E1">
        <w:rPr>
          <w:rFonts w:ascii="Arial" w:hAnsi="Arial" w:cs="Arial"/>
          <w:lang w:val="en-US"/>
        </w:rPr>
        <w:t xml:space="preserve"> of spare parts</w:t>
      </w:r>
      <w:r>
        <w:rPr>
          <w:rFonts w:ascii="Arial" w:hAnsi="Arial" w:cs="Arial"/>
          <w:lang w:val="en-US"/>
        </w:rPr>
        <w:t xml:space="preserve"> specified on the basis of findings,</w:t>
      </w:r>
    </w:p>
    <w:p w:rsidR="00392FAE" w:rsidRDefault="00392FAE" w:rsidP="00332B30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● </w:t>
      </w:r>
      <w:proofErr w:type="gramStart"/>
      <w:r>
        <w:rPr>
          <w:rFonts w:ascii="Arial" w:hAnsi="Arial" w:cs="Arial"/>
          <w:lang w:val="en-US"/>
        </w:rPr>
        <w:t>issuance</w:t>
      </w:r>
      <w:proofErr w:type="gramEnd"/>
      <w:r>
        <w:rPr>
          <w:rFonts w:ascii="Arial" w:hAnsi="Arial" w:cs="Arial"/>
          <w:lang w:val="en-US"/>
        </w:rPr>
        <w:t xml:space="preserve"> of CRS</w:t>
      </w:r>
      <w:r w:rsidR="00AC4072">
        <w:rPr>
          <w:rFonts w:ascii="Arial" w:hAnsi="Arial" w:cs="Arial"/>
          <w:lang w:val="en-US"/>
        </w:rPr>
        <w:t>,</w:t>
      </w:r>
    </w:p>
    <w:p w:rsidR="00392FAE" w:rsidRDefault="00392FAE" w:rsidP="00332B30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● </w:t>
      </w:r>
      <w:proofErr w:type="gramStart"/>
      <w:r>
        <w:rPr>
          <w:rFonts w:ascii="Arial" w:hAnsi="Arial" w:cs="Arial"/>
          <w:lang w:val="en-US"/>
        </w:rPr>
        <w:t>communication</w:t>
      </w:r>
      <w:proofErr w:type="gramEnd"/>
      <w:r>
        <w:rPr>
          <w:rFonts w:ascii="Arial" w:hAnsi="Arial" w:cs="Arial"/>
          <w:lang w:val="en-US"/>
        </w:rPr>
        <w:t xml:space="preserve"> with CAMO, data provision for creation of the document “Reliability Report” and Operator Maintenance Program</w:t>
      </w:r>
      <w:r w:rsidR="00AC4072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</w:p>
    <w:p w:rsidR="00392FAE" w:rsidRDefault="00392FAE" w:rsidP="00332B30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● </w:t>
      </w:r>
      <w:proofErr w:type="gramStart"/>
      <w:r>
        <w:rPr>
          <w:rFonts w:ascii="Arial" w:hAnsi="Arial" w:cs="Arial"/>
          <w:lang w:val="en-US"/>
        </w:rPr>
        <w:t>control</w:t>
      </w:r>
      <w:proofErr w:type="gramEnd"/>
      <w:r>
        <w:rPr>
          <w:rFonts w:ascii="Arial" w:hAnsi="Arial" w:cs="Arial"/>
          <w:lang w:val="en-US"/>
        </w:rPr>
        <w:t xml:space="preserve"> and performance of AD´s</w:t>
      </w:r>
      <w:r w:rsidR="00AC4072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Airthworthiness</w:t>
      </w:r>
      <w:proofErr w:type="spellEnd"/>
      <w:r>
        <w:rPr>
          <w:rFonts w:ascii="Arial" w:hAnsi="Arial" w:cs="Arial"/>
          <w:lang w:val="en-US"/>
        </w:rPr>
        <w:t xml:space="preserve"> Directives), </w:t>
      </w:r>
      <w:r w:rsidR="00AC4072">
        <w:rPr>
          <w:rFonts w:ascii="Arial" w:hAnsi="Arial" w:cs="Arial"/>
          <w:lang w:val="en-US"/>
        </w:rPr>
        <w:t>binding and other selected SB and SL in cooperation with CAMO</w:t>
      </w:r>
      <w:r w:rsidR="00517251">
        <w:rPr>
          <w:rFonts w:ascii="Arial" w:hAnsi="Arial" w:cs="Arial"/>
          <w:lang w:val="en-US"/>
        </w:rPr>
        <w:t>.</w:t>
      </w:r>
    </w:p>
    <w:p w:rsidR="0023080D" w:rsidRDefault="0023080D" w:rsidP="00332B30">
      <w:pPr>
        <w:spacing w:after="0"/>
        <w:jc w:val="both"/>
        <w:rPr>
          <w:rFonts w:ascii="Arial" w:hAnsi="Arial" w:cs="Arial"/>
          <w:lang w:val="en-US"/>
        </w:rPr>
      </w:pPr>
    </w:p>
    <w:p w:rsidR="0023080D" w:rsidRDefault="0023080D" w:rsidP="00332B30">
      <w:pPr>
        <w:spacing w:after="0"/>
        <w:jc w:val="both"/>
        <w:rPr>
          <w:rFonts w:ascii="Arial" w:hAnsi="Arial" w:cs="Arial"/>
          <w:lang w:val="en-US"/>
        </w:rPr>
      </w:pPr>
    </w:p>
    <w:p w:rsidR="00DD6016" w:rsidRPr="00E97061" w:rsidRDefault="0023080D" w:rsidP="003951F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Maintenance shall be performed in accordance with Manufacturer´s Maintenance Manual, Supplemental Manuals of STC holder and each time in accordance with Operator Maintenance Program (AMP). </w:t>
      </w:r>
    </w:p>
    <w:sectPr w:rsidR="00DD6016" w:rsidRPr="00E97061" w:rsidSect="009F6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24"/>
    <w:rsid w:val="00053A4D"/>
    <w:rsid w:val="00093C0A"/>
    <w:rsid w:val="000D6430"/>
    <w:rsid w:val="00196A49"/>
    <w:rsid w:val="0023080D"/>
    <w:rsid w:val="00332B30"/>
    <w:rsid w:val="00374B07"/>
    <w:rsid w:val="00392FAE"/>
    <w:rsid w:val="003951FF"/>
    <w:rsid w:val="0045038E"/>
    <w:rsid w:val="0045250B"/>
    <w:rsid w:val="00461883"/>
    <w:rsid w:val="004B51E1"/>
    <w:rsid w:val="00507D27"/>
    <w:rsid w:val="00517251"/>
    <w:rsid w:val="005243F8"/>
    <w:rsid w:val="005566C0"/>
    <w:rsid w:val="006B65D4"/>
    <w:rsid w:val="006C4ECB"/>
    <w:rsid w:val="006D71E1"/>
    <w:rsid w:val="007C7BD7"/>
    <w:rsid w:val="007E4932"/>
    <w:rsid w:val="00843FAD"/>
    <w:rsid w:val="00873597"/>
    <w:rsid w:val="008979FC"/>
    <w:rsid w:val="00981DED"/>
    <w:rsid w:val="009C2C0B"/>
    <w:rsid w:val="009C3388"/>
    <w:rsid w:val="009F6849"/>
    <w:rsid w:val="00A87024"/>
    <w:rsid w:val="00A9766B"/>
    <w:rsid w:val="00AB3C68"/>
    <w:rsid w:val="00AC4072"/>
    <w:rsid w:val="00D1354F"/>
    <w:rsid w:val="00DD6016"/>
    <w:rsid w:val="00DE2C2F"/>
    <w:rsid w:val="00DF2F05"/>
    <w:rsid w:val="00E83828"/>
    <w:rsid w:val="00E91FC2"/>
    <w:rsid w:val="00E9489B"/>
    <w:rsid w:val="00E96B7F"/>
    <w:rsid w:val="00E97061"/>
    <w:rsid w:val="00FB538B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70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70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6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961C9-39CB-4075-85F9-DCD17D57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ŘLP ČR, s.p., Navigační 787, Jeneč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Lenka Zimmerová</cp:lastModifiedBy>
  <cp:revision>5</cp:revision>
  <dcterms:created xsi:type="dcterms:W3CDTF">2016-10-05T12:44:00Z</dcterms:created>
  <dcterms:modified xsi:type="dcterms:W3CDTF">2016-10-05T13:19:00Z</dcterms:modified>
</cp:coreProperties>
</file>