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C5CA" w14:textId="250429F3" w:rsidR="000F0083" w:rsidRDefault="00D52AC1" w:rsidP="000F0083">
      <w:pPr>
        <w:pStyle w:val="Bezmezer"/>
        <w:jc w:val="center"/>
        <w:rPr>
          <w:rFonts w:ascii="Arial" w:hAnsi="Arial" w:cs="Arial"/>
          <w:b/>
          <w:color w:val="000099"/>
          <w:sz w:val="22"/>
          <w:szCs w:val="22"/>
        </w:rPr>
      </w:pPr>
      <w:r>
        <w:rPr>
          <w:rFonts w:ascii="Arial" w:hAnsi="Arial" w:cs="Arial"/>
          <w:b/>
          <w:color w:val="000099"/>
          <w:sz w:val="22"/>
          <w:szCs w:val="22"/>
        </w:rPr>
        <w:t>Harmonogram</w:t>
      </w:r>
    </w:p>
    <w:p w14:paraId="745535D3" w14:textId="77777777" w:rsidR="000F0083" w:rsidRDefault="000F0083" w:rsidP="000F0083">
      <w:pPr>
        <w:pStyle w:val="Bezmezer"/>
        <w:jc w:val="center"/>
        <w:rPr>
          <w:rFonts w:ascii="Arial" w:hAnsi="Arial" w:cs="Arial"/>
        </w:rPr>
      </w:pPr>
    </w:p>
    <w:p w14:paraId="2335AD6A" w14:textId="77777777" w:rsidR="000F0083" w:rsidRDefault="000F0083" w:rsidP="00B60990">
      <w:pPr>
        <w:pStyle w:val="Bezmezer"/>
        <w:rPr>
          <w:rFonts w:ascii="Arial" w:hAnsi="Arial" w:cs="Arial"/>
        </w:rPr>
      </w:pPr>
    </w:p>
    <w:p w14:paraId="12F9CA42" w14:textId="4510C926" w:rsidR="00CE6A4C" w:rsidRDefault="00C04229" w:rsidP="00B609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Jedná se o studijní návštěvu </w:t>
      </w:r>
      <w:r w:rsidR="000033B5">
        <w:rPr>
          <w:rFonts w:ascii="Arial" w:hAnsi="Arial" w:cs="Arial"/>
        </w:rPr>
        <w:t>v rámci akce s názvem „Norské fondy a fondy EHP“.</w:t>
      </w:r>
      <w:r w:rsidR="00B60990">
        <w:rPr>
          <w:rFonts w:ascii="Arial" w:hAnsi="Arial" w:cs="Arial"/>
        </w:rPr>
        <w:t xml:space="preserve"> Termín uskutečněné cesty: </w:t>
      </w:r>
      <w:r w:rsidR="002748B2" w:rsidRPr="004435A0">
        <w:rPr>
          <w:rFonts w:ascii="Arial" w:hAnsi="Arial" w:cs="Arial"/>
          <w:b/>
        </w:rPr>
        <w:t xml:space="preserve">10. 10. </w:t>
      </w:r>
      <w:r w:rsidR="005629B9" w:rsidRPr="004435A0">
        <w:rPr>
          <w:rFonts w:ascii="Arial" w:hAnsi="Arial" w:cs="Arial"/>
          <w:b/>
        </w:rPr>
        <w:t xml:space="preserve">- </w:t>
      </w:r>
      <w:r w:rsidR="002F2DA4" w:rsidRPr="004435A0">
        <w:rPr>
          <w:rFonts w:ascii="Arial" w:hAnsi="Arial" w:cs="Arial"/>
          <w:b/>
        </w:rPr>
        <w:t>14. 10. 2016</w:t>
      </w:r>
      <w:r w:rsidR="00E2356A">
        <w:rPr>
          <w:rFonts w:ascii="Arial" w:hAnsi="Arial" w:cs="Arial"/>
          <w:b/>
        </w:rPr>
        <w:t xml:space="preserve"> </w:t>
      </w:r>
      <w:r w:rsidR="00E2356A" w:rsidRPr="00E2356A">
        <w:rPr>
          <w:rFonts w:ascii="Arial" w:hAnsi="Arial" w:cs="Arial"/>
        </w:rPr>
        <w:t xml:space="preserve">(přičemž poslední den </w:t>
      </w:r>
      <w:r w:rsidR="00E2356A">
        <w:rPr>
          <w:rFonts w:ascii="Arial" w:hAnsi="Arial" w:cs="Arial"/>
        </w:rPr>
        <w:t xml:space="preserve">- </w:t>
      </w:r>
      <w:r w:rsidR="00E2356A" w:rsidRPr="00E2356A">
        <w:rPr>
          <w:rFonts w:ascii="Arial" w:hAnsi="Arial" w:cs="Arial"/>
        </w:rPr>
        <w:t>14. 10. 2016 již není naplánov</w:t>
      </w:r>
      <w:r w:rsidR="00E2356A">
        <w:rPr>
          <w:rFonts w:ascii="Arial" w:hAnsi="Arial" w:cs="Arial"/>
        </w:rPr>
        <w:t>an</w:t>
      </w:r>
      <w:r w:rsidR="00E2356A" w:rsidRPr="00E2356A">
        <w:rPr>
          <w:rFonts w:ascii="Arial" w:hAnsi="Arial" w:cs="Arial"/>
        </w:rPr>
        <w:t>á žádná činnost).</w:t>
      </w:r>
      <w:r w:rsidR="000033B5">
        <w:rPr>
          <w:rFonts w:ascii="Arial" w:hAnsi="Arial" w:cs="Arial"/>
        </w:rPr>
        <w:t xml:space="preserve"> </w:t>
      </w:r>
      <w:r w:rsidR="00B60990">
        <w:rPr>
          <w:rFonts w:ascii="Arial" w:hAnsi="Arial" w:cs="Arial"/>
        </w:rPr>
        <w:t>Studijní cesta má stanovený průběh a harmonogram</w:t>
      </w:r>
      <w:r w:rsidR="00440163">
        <w:rPr>
          <w:rFonts w:ascii="Arial" w:hAnsi="Arial" w:cs="Arial"/>
        </w:rPr>
        <w:t xml:space="preserve">, který je </w:t>
      </w:r>
      <w:r w:rsidR="00052ED4">
        <w:rPr>
          <w:rFonts w:ascii="Arial" w:hAnsi="Arial" w:cs="Arial"/>
        </w:rPr>
        <w:t xml:space="preserve">ve zkrácené verzi </w:t>
      </w:r>
      <w:r w:rsidR="00440163">
        <w:rPr>
          <w:rFonts w:ascii="Arial" w:hAnsi="Arial" w:cs="Arial"/>
        </w:rPr>
        <w:t xml:space="preserve">k dispozici </w:t>
      </w:r>
      <w:r w:rsidR="00497062">
        <w:rPr>
          <w:rFonts w:ascii="Arial" w:hAnsi="Arial" w:cs="Arial"/>
        </w:rPr>
        <w:t>z toho důvodu</w:t>
      </w:r>
      <w:r w:rsidR="00440163">
        <w:rPr>
          <w:rFonts w:ascii="Arial" w:hAnsi="Arial" w:cs="Arial"/>
        </w:rPr>
        <w:t xml:space="preserve">, aby si vítězný uchazeč mohl </w:t>
      </w:r>
      <w:r w:rsidR="00A21A28">
        <w:rPr>
          <w:rFonts w:ascii="Arial" w:hAnsi="Arial" w:cs="Arial"/>
        </w:rPr>
        <w:t xml:space="preserve">případně </w:t>
      </w:r>
      <w:r w:rsidR="00440163">
        <w:rPr>
          <w:rFonts w:ascii="Arial" w:hAnsi="Arial" w:cs="Arial"/>
        </w:rPr>
        <w:t>sám stanovit rozmezí dní</w:t>
      </w:r>
      <w:r w:rsidR="004A322A">
        <w:rPr>
          <w:rFonts w:ascii="Arial" w:hAnsi="Arial" w:cs="Arial"/>
        </w:rPr>
        <w:t xml:space="preserve"> </w:t>
      </w:r>
      <w:r w:rsidR="00440163">
        <w:rPr>
          <w:rFonts w:ascii="Arial" w:hAnsi="Arial" w:cs="Arial"/>
        </w:rPr>
        <w:t>pro svou pracovní cestu a rozvrhnout si ji za účelem pořízení autentických záběrů z</w:t>
      </w:r>
      <w:r w:rsidR="0098563F">
        <w:rPr>
          <w:rFonts w:ascii="Arial" w:hAnsi="Arial" w:cs="Arial"/>
        </w:rPr>
        <w:t> </w:t>
      </w:r>
      <w:r w:rsidR="00440163">
        <w:rPr>
          <w:rFonts w:ascii="Arial" w:hAnsi="Arial" w:cs="Arial"/>
        </w:rPr>
        <w:t>Norska</w:t>
      </w:r>
      <w:r w:rsidR="0098563F">
        <w:rPr>
          <w:rFonts w:ascii="Arial" w:hAnsi="Arial" w:cs="Arial"/>
        </w:rPr>
        <w:t>, norských vysokých škol</w:t>
      </w:r>
      <w:r w:rsidR="00440163">
        <w:rPr>
          <w:rFonts w:ascii="Arial" w:hAnsi="Arial" w:cs="Arial"/>
        </w:rPr>
        <w:t xml:space="preserve"> a zajištění rozhovorů s respond</w:t>
      </w:r>
      <w:r w:rsidR="00052ED4">
        <w:rPr>
          <w:rFonts w:ascii="Arial" w:hAnsi="Arial" w:cs="Arial"/>
        </w:rPr>
        <w:t>enty z dané instituce/institucí</w:t>
      </w:r>
      <w:r w:rsidR="0098563F">
        <w:rPr>
          <w:rFonts w:ascii="Arial" w:hAnsi="Arial" w:cs="Arial"/>
        </w:rPr>
        <w:t>.</w:t>
      </w:r>
    </w:p>
    <w:p w14:paraId="3001881A" w14:textId="77777777" w:rsidR="001B1E94" w:rsidRDefault="001B1E94" w:rsidP="00B60990">
      <w:pPr>
        <w:pStyle w:val="Bezmezer"/>
        <w:rPr>
          <w:rFonts w:ascii="Arial" w:hAnsi="Arial" w:cs="Arial"/>
        </w:rPr>
      </w:pPr>
    </w:p>
    <w:p w14:paraId="25C28CFE" w14:textId="77777777" w:rsidR="003E795D" w:rsidRPr="00187549" w:rsidRDefault="003E795D" w:rsidP="00FB2B8D">
      <w:pPr>
        <w:pStyle w:val="Bezmezer"/>
        <w:rPr>
          <w:rFonts w:ascii="Arial" w:hAnsi="Arial" w:cs="Arial"/>
        </w:rPr>
      </w:pPr>
    </w:p>
    <w:tbl>
      <w:tblPr>
        <w:tblStyle w:val="Mkatabulky"/>
        <w:tblW w:w="9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1"/>
        <w:gridCol w:w="1574"/>
        <w:gridCol w:w="1285"/>
        <w:gridCol w:w="3469"/>
        <w:gridCol w:w="1576"/>
      </w:tblGrid>
      <w:tr w:rsidR="00A57C26" w:rsidRPr="001E6B28" w14:paraId="2DCCABE1" w14:textId="77777777" w:rsidTr="00D61BCF">
        <w:trPr>
          <w:trHeight w:val="627"/>
          <w:tblHeader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33CC"/>
            <w:vAlign w:val="center"/>
          </w:tcPr>
          <w:p w14:paraId="33A7B421" w14:textId="77777777" w:rsidR="00A57C26" w:rsidRPr="003B541D" w:rsidRDefault="00A57C26" w:rsidP="008414B8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3B541D">
              <w:rPr>
                <w:rFonts w:ascii="Arial" w:eastAsia="Arial" w:hAnsi="Arial" w:cs="Arial"/>
                <w:b/>
                <w:u w:val="single"/>
              </w:rPr>
              <w:t>Den č.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33CC"/>
            <w:vAlign w:val="center"/>
          </w:tcPr>
          <w:p w14:paraId="43B6373F" w14:textId="77777777" w:rsidR="00A57C26" w:rsidRPr="003B541D" w:rsidRDefault="00A57C26" w:rsidP="008414B8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3B541D">
              <w:rPr>
                <w:rFonts w:ascii="Arial" w:eastAsia="Arial" w:hAnsi="Arial" w:cs="Arial"/>
                <w:b/>
                <w:u w:val="single"/>
              </w:rPr>
              <w:t>Popis činnosti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33CC"/>
            <w:vAlign w:val="center"/>
          </w:tcPr>
          <w:p w14:paraId="79969180" w14:textId="77777777" w:rsidR="00A57C26" w:rsidRPr="003B541D" w:rsidRDefault="00A57C26" w:rsidP="008414B8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3B541D">
              <w:rPr>
                <w:rFonts w:ascii="Arial" w:eastAsia="Arial" w:hAnsi="Arial" w:cs="Arial"/>
                <w:b/>
                <w:u w:val="single"/>
              </w:rPr>
              <w:t>Místo</w:t>
            </w:r>
          </w:p>
        </w:tc>
        <w:tc>
          <w:tcPr>
            <w:tcW w:w="34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33CC"/>
            <w:vAlign w:val="center"/>
          </w:tcPr>
          <w:p w14:paraId="2058CED1" w14:textId="74D34F93" w:rsidR="00A57C26" w:rsidRPr="003B541D" w:rsidRDefault="00EF1A7B" w:rsidP="00EF1A7B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Upřesnění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33CC"/>
            <w:vAlign w:val="center"/>
          </w:tcPr>
          <w:p w14:paraId="0A02F063" w14:textId="77777777" w:rsidR="00A57C26" w:rsidRPr="003B541D" w:rsidRDefault="00A57C26" w:rsidP="008414B8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3B541D">
              <w:rPr>
                <w:rFonts w:ascii="Arial" w:eastAsia="Arial" w:hAnsi="Arial" w:cs="Arial"/>
                <w:b/>
                <w:u w:val="single"/>
              </w:rPr>
              <w:t>Čas (je-li k dispozici)</w:t>
            </w:r>
          </w:p>
        </w:tc>
      </w:tr>
      <w:tr w:rsidR="00A57C26" w:rsidRPr="001E6B28" w14:paraId="632A0AF9" w14:textId="77777777" w:rsidTr="00F514AF">
        <w:trPr>
          <w:trHeight w:val="950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23FDDCA0" w14:textId="6A17EA25" w:rsidR="00A57C26" w:rsidRPr="0030244E" w:rsidRDefault="0030244E" w:rsidP="0030244E">
            <w:pPr>
              <w:jc w:val="center"/>
              <w:rPr>
                <w:rFonts w:ascii="Arial" w:eastAsia="Arial" w:hAnsi="Arial" w:cs="Arial"/>
              </w:rPr>
            </w:pPr>
            <w:r w:rsidRPr="00E2356A">
              <w:rPr>
                <w:rFonts w:ascii="Arial" w:eastAsia="Arial" w:hAnsi="Arial" w:cs="Arial"/>
                <w:b/>
              </w:rPr>
              <w:t>1</w:t>
            </w:r>
            <w:r w:rsidR="00E2356A" w:rsidRPr="00E2356A">
              <w:rPr>
                <w:rFonts w:ascii="Arial" w:eastAsia="Arial" w:hAnsi="Arial" w:cs="Arial"/>
                <w:b/>
              </w:rPr>
              <w:t xml:space="preserve"> </w:t>
            </w:r>
            <w:r w:rsidR="00E2356A">
              <w:rPr>
                <w:rFonts w:ascii="Arial" w:eastAsia="Arial" w:hAnsi="Arial" w:cs="Arial"/>
              </w:rPr>
              <w:br/>
            </w:r>
            <w:r w:rsidR="00E2356A" w:rsidRPr="001B1E94">
              <w:rPr>
                <w:rFonts w:ascii="Arial" w:eastAsia="Arial" w:hAnsi="Arial" w:cs="Arial"/>
                <w:sz w:val="18"/>
                <w:szCs w:val="18"/>
              </w:rPr>
              <w:t>(10. 10.)</w:t>
            </w:r>
          </w:p>
        </w:tc>
        <w:tc>
          <w:tcPr>
            <w:tcW w:w="1574" w:type="dxa"/>
            <w:vAlign w:val="center"/>
          </w:tcPr>
          <w:p w14:paraId="5D05BC84" w14:textId="0821877A" w:rsidR="00A57C26" w:rsidRPr="00483FA3" w:rsidRDefault="0098563F" w:rsidP="00E02D46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A57C26">
              <w:rPr>
                <w:rFonts w:ascii="Arial" w:eastAsia="Arial" w:hAnsi="Arial" w:cs="Arial"/>
              </w:rPr>
              <w:t xml:space="preserve">rohlídka města </w:t>
            </w:r>
          </w:p>
        </w:tc>
        <w:tc>
          <w:tcPr>
            <w:tcW w:w="1285" w:type="dxa"/>
            <w:vAlign w:val="center"/>
          </w:tcPr>
          <w:p w14:paraId="59B399D6" w14:textId="77777777" w:rsidR="00A57C26" w:rsidRPr="00483FA3" w:rsidRDefault="00A57C26" w:rsidP="008414B8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Trondheim</w:t>
            </w:r>
          </w:p>
        </w:tc>
        <w:tc>
          <w:tcPr>
            <w:tcW w:w="3469" w:type="dxa"/>
            <w:vAlign w:val="center"/>
          </w:tcPr>
          <w:p w14:paraId="5A218A19" w14:textId="256EDB82" w:rsidR="00A57C26" w:rsidRPr="00483FA3" w:rsidRDefault="00A21A28" w:rsidP="00A21A28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Plánovaná návštěva</w:t>
            </w:r>
            <w:r w:rsidR="00A57C26">
              <w:rPr>
                <w:rFonts w:ascii="Arial" w:eastAsia="Arial" w:hAnsi="Arial" w:cs="Arial"/>
              </w:rPr>
              <w:t xml:space="preserve"> pamětihodnost</w:t>
            </w:r>
            <w:r>
              <w:rPr>
                <w:rFonts w:ascii="Arial" w:eastAsia="Arial" w:hAnsi="Arial" w:cs="Arial"/>
              </w:rPr>
              <w:t>í</w:t>
            </w:r>
            <w:r w:rsidR="00A57C26">
              <w:rPr>
                <w:rFonts w:ascii="Arial" w:eastAsia="Arial" w:hAnsi="Arial" w:cs="Arial"/>
              </w:rPr>
              <w:t>: katedrála Nidaros Domkirke, tržiště Torget, Arcibiskupský palác</w:t>
            </w:r>
          </w:p>
        </w:tc>
        <w:tc>
          <w:tcPr>
            <w:tcW w:w="1576" w:type="dxa"/>
            <w:tcBorders>
              <w:right w:val="single" w:sz="12" w:space="0" w:color="auto"/>
            </w:tcBorders>
            <w:vAlign w:val="center"/>
          </w:tcPr>
          <w:p w14:paraId="53BBB560" w14:textId="7A8B8C18" w:rsidR="00A57C26" w:rsidRPr="00483FA3" w:rsidRDefault="00036AC7" w:rsidP="00F514AF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 w:rsidR="00A57C26">
              <w:rPr>
                <w:rFonts w:ascii="Arial" w:eastAsia="Arial" w:hAnsi="Arial" w:cs="Arial"/>
              </w:rPr>
              <w:t>ečer (dle příletu 18:00, 19:00 hod)</w:t>
            </w:r>
          </w:p>
        </w:tc>
      </w:tr>
      <w:tr w:rsidR="00A57C26" w:rsidRPr="001E6B28" w14:paraId="020405F6" w14:textId="77777777" w:rsidTr="00F514AF">
        <w:trPr>
          <w:trHeight w:val="167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3F043" w14:textId="6CA023EE" w:rsidR="00A57C26" w:rsidRPr="00E2356A" w:rsidRDefault="00A57C26" w:rsidP="008414B8">
            <w:pPr>
              <w:jc w:val="center"/>
              <w:rPr>
                <w:rFonts w:ascii="Arial" w:eastAsia="Arial" w:hAnsi="Arial" w:cs="Arial"/>
                <w:b/>
              </w:rPr>
            </w:pPr>
            <w:r w:rsidRPr="00E2356A">
              <w:rPr>
                <w:rFonts w:ascii="Arial" w:eastAsia="Arial" w:hAnsi="Arial" w:cs="Arial"/>
                <w:b/>
              </w:rPr>
              <w:t>2</w:t>
            </w:r>
            <w:r w:rsidR="00E2356A">
              <w:rPr>
                <w:rFonts w:ascii="Arial" w:eastAsia="Arial" w:hAnsi="Arial" w:cs="Arial"/>
                <w:b/>
              </w:rPr>
              <w:br/>
            </w:r>
            <w:r w:rsidR="00E2356A" w:rsidRPr="001B1E94">
              <w:rPr>
                <w:rFonts w:ascii="Arial" w:eastAsia="Arial" w:hAnsi="Arial" w:cs="Arial"/>
                <w:sz w:val="18"/>
                <w:szCs w:val="18"/>
              </w:rPr>
              <w:t>(11. 10.)</w:t>
            </w:r>
          </w:p>
        </w:tc>
        <w:tc>
          <w:tcPr>
            <w:tcW w:w="1574" w:type="dxa"/>
            <w:tcBorders>
              <w:top w:val="single" w:sz="12" w:space="0" w:color="auto"/>
            </w:tcBorders>
            <w:vAlign w:val="center"/>
          </w:tcPr>
          <w:p w14:paraId="4F551334" w14:textId="16D02001" w:rsidR="00A57C26" w:rsidRPr="00483FA3" w:rsidRDefault="00A57C26" w:rsidP="005F6CFC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Studijní návštěva č. 1 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14:paraId="4A45FA69" w14:textId="77777777" w:rsidR="00A57C26" w:rsidRPr="00483FA3" w:rsidRDefault="00A57C26" w:rsidP="008414B8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Trondheim</w:t>
            </w:r>
          </w:p>
        </w:tc>
        <w:tc>
          <w:tcPr>
            <w:tcW w:w="3469" w:type="dxa"/>
            <w:tcBorders>
              <w:top w:val="single" w:sz="12" w:space="0" w:color="auto"/>
            </w:tcBorders>
            <w:vAlign w:val="center"/>
          </w:tcPr>
          <w:p w14:paraId="6E9B4F82" w14:textId="73602805" w:rsidR="00A57C26" w:rsidRDefault="00A57C26" w:rsidP="008414B8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  <w:lang w:val="en-US"/>
              </w:rPr>
            </w:pPr>
            <w:r w:rsidRPr="005629B9">
              <w:rPr>
                <w:rFonts w:ascii="Arial" w:eastAsia="Arial" w:hAnsi="Arial" w:cs="Arial"/>
                <w:lang w:val="en-US"/>
              </w:rPr>
              <w:t xml:space="preserve">Název instituce: </w:t>
            </w:r>
            <w:r w:rsidRPr="004435A0">
              <w:rPr>
                <w:rFonts w:ascii="Arial" w:eastAsia="Arial" w:hAnsi="Arial" w:cs="Arial"/>
                <w:b/>
                <w:lang w:val="en-US"/>
              </w:rPr>
              <w:t>Queen Maud University Coll</w:t>
            </w:r>
            <w:r w:rsidR="0098563F">
              <w:rPr>
                <w:rFonts w:ascii="Arial" w:eastAsia="Arial" w:hAnsi="Arial" w:cs="Arial"/>
                <w:b/>
                <w:lang w:val="en-US"/>
              </w:rPr>
              <w:t>e</w:t>
            </w:r>
            <w:r w:rsidRPr="004435A0">
              <w:rPr>
                <w:rFonts w:ascii="Arial" w:eastAsia="Arial" w:hAnsi="Arial" w:cs="Arial"/>
                <w:b/>
                <w:lang w:val="en-US"/>
              </w:rPr>
              <w:t>ge of Early Childhood Education</w:t>
            </w:r>
            <w:r w:rsidRPr="005629B9">
              <w:rPr>
                <w:rFonts w:ascii="Arial" w:eastAsia="Arial" w:hAnsi="Arial" w:cs="Arial"/>
                <w:lang w:val="en-US"/>
              </w:rPr>
              <w:t>, T</w:t>
            </w:r>
            <w:r>
              <w:rPr>
                <w:rFonts w:ascii="Arial" w:eastAsia="Arial" w:hAnsi="Arial" w:cs="Arial"/>
                <w:lang w:val="en-US"/>
              </w:rPr>
              <w:t>hrond Nergaards veg 7, Trondheim, přesun MHD na 1. návštevu</w:t>
            </w:r>
          </w:p>
          <w:p w14:paraId="79A47DDC" w14:textId="0A5D4F3C" w:rsidR="00A57C26" w:rsidRPr="005629B9" w:rsidRDefault="00A57C26" w:rsidP="008414B8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57069" w14:textId="390EB5F2" w:rsidR="00A57C26" w:rsidRDefault="00036AC7" w:rsidP="00F514AF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bookmarkStart w:id="0" w:name="_GoBack"/>
            <w:bookmarkEnd w:id="0"/>
            <w:r w:rsidR="00A57C26">
              <w:rPr>
                <w:rFonts w:ascii="Arial" w:eastAsia="Arial" w:hAnsi="Arial" w:cs="Arial"/>
              </w:rPr>
              <w:t xml:space="preserve">áno </w:t>
            </w:r>
            <w:r w:rsidR="0098563F">
              <w:rPr>
                <w:rFonts w:ascii="Arial" w:eastAsia="Arial" w:hAnsi="Arial" w:cs="Arial"/>
              </w:rPr>
              <w:t> (po přesunu z hotelu v cca</w:t>
            </w:r>
          </w:p>
          <w:p w14:paraId="367D5A75" w14:textId="59F5BCFE" w:rsidR="00A57C26" w:rsidRPr="00483FA3" w:rsidRDefault="00052ED4" w:rsidP="00F514AF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9:00 – 9:30</w:t>
            </w:r>
            <w:r w:rsidR="0098563F">
              <w:rPr>
                <w:rFonts w:ascii="Arial" w:eastAsia="Arial" w:hAnsi="Arial" w:cs="Arial"/>
              </w:rPr>
              <w:t>)</w:t>
            </w:r>
          </w:p>
        </w:tc>
      </w:tr>
      <w:tr w:rsidR="00A57C26" w:rsidRPr="001E6B28" w14:paraId="0E3D4953" w14:textId="77777777" w:rsidTr="00F514AF">
        <w:trPr>
          <w:trHeight w:val="88"/>
        </w:trPr>
        <w:tc>
          <w:tcPr>
            <w:tcW w:w="1261" w:type="dxa"/>
            <w:vMerge/>
            <w:tcBorders>
              <w:left w:val="single" w:sz="12" w:space="0" w:color="auto"/>
            </w:tcBorders>
            <w:vAlign w:val="center"/>
          </w:tcPr>
          <w:p w14:paraId="6F655E78" w14:textId="77777777" w:rsidR="00A57C26" w:rsidRDefault="00A57C26" w:rsidP="008414B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74" w:type="dxa"/>
            <w:vAlign w:val="center"/>
          </w:tcPr>
          <w:p w14:paraId="1EE612F7" w14:textId="1D104866" w:rsidR="00A57C26" w:rsidRDefault="00A57C26" w:rsidP="00D7129C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Studijní návštěva č. 2 </w:t>
            </w:r>
          </w:p>
        </w:tc>
        <w:tc>
          <w:tcPr>
            <w:tcW w:w="1285" w:type="dxa"/>
            <w:vAlign w:val="center"/>
          </w:tcPr>
          <w:p w14:paraId="6BA943FD" w14:textId="77777777" w:rsidR="00A57C26" w:rsidRDefault="00A57C26" w:rsidP="008414B8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Trondheim</w:t>
            </w:r>
          </w:p>
        </w:tc>
        <w:tc>
          <w:tcPr>
            <w:tcW w:w="3469" w:type="dxa"/>
            <w:vAlign w:val="center"/>
          </w:tcPr>
          <w:p w14:paraId="173B4C09" w14:textId="058E3576" w:rsidR="00A57C26" w:rsidRDefault="00A21A28" w:rsidP="00F514AF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Název instituce: NTNU </w:t>
            </w:r>
            <w:r w:rsidR="00A57C26" w:rsidRPr="004435A0">
              <w:rPr>
                <w:rFonts w:ascii="Arial" w:eastAsia="Arial" w:hAnsi="Arial" w:cs="Arial"/>
                <w:b/>
              </w:rPr>
              <w:t>Norwegian University of Science and Technology</w:t>
            </w:r>
            <w:r w:rsidR="00A57C26">
              <w:rPr>
                <w:rFonts w:ascii="Arial" w:eastAsia="Arial" w:hAnsi="Arial" w:cs="Arial"/>
              </w:rPr>
              <w:t>, Høgskoleringen 6,  NTNU, Trondheim</w:t>
            </w:r>
          </w:p>
          <w:p w14:paraId="57A23905" w14:textId="5799093C" w:rsidR="00A57C26" w:rsidRPr="00483FA3" w:rsidRDefault="00A57C26" w:rsidP="00F514AF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  <w:vAlign w:val="center"/>
          </w:tcPr>
          <w:p w14:paraId="05725541" w14:textId="21A1D985" w:rsidR="00A57C26" w:rsidRDefault="00A57C26" w:rsidP="00F514AF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dopoledne / odpoledne (dle ukončení studijní návštěvy</w:t>
            </w:r>
            <w:r w:rsidR="009D747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č. 1</w:t>
            </w:r>
            <w:r w:rsidR="0098563F">
              <w:rPr>
                <w:rFonts w:ascii="Arial" w:eastAsia="Arial" w:hAnsi="Arial" w:cs="Arial"/>
              </w:rPr>
              <w:t>)</w:t>
            </w:r>
          </w:p>
        </w:tc>
      </w:tr>
      <w:tr w:rsidR="00052ED4" w:rsidRPr="001E6B28" w14:paraId="4F2DB6A6" w14:textId="77777777" w:rsidTr="00F514AF">
        <w:trPr>
          <w:trHeight w:val="2146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DD3CF" w14:textId="2DE6276B" w:rsidR="00052ED4" w:rsidRPr="00E2356A" w:rsidRDefault="00052ED4" w:rsidP="00052ED4">
            <w:pPr>
              <w:jc w:val="center"/>
              <w:rPr>
                <w:rFonts w:ascii="Arial" w:eastAsia="Arial" w:hAnsi="Arial" w:cs="Arial"/>
                <w:b/>
              </w:rPr>
            </w:pPr>
            <w:r w:rsidRPr="00E2356A">
              <w:rPr>
                <w:rFonts w:ascii="Arial" w:eastAsia="Arial" w:hAnsi="Arial" w:cs="Arial"/>
                <w:b/>
              </w:rPr>
              <w:t>3</w:t>
            </w:r>
            <w:r w:rsidR="00E2356A">
              <w:rPr>
                <w:rFonts w:ascii="Arial" w:eastAsia="Arial" w:hAnsi="Arial" w:cs="Arial"/>
                <w:b/>
              </w:rPr>
              <w:br/>
            </w:r>
            <w:r w:rsidR="00E2356A" w:rsidRPr="001B1E94">
              <w:rPr>
                <w:rFonts w:ascii="Arial" w:eastAsia="Arial" w:hAnsi="Arial" w:cs="Arial"/>
                <w:sz w:val="18"/>
                <w:szCs w:val="18"/>
              </w:rPr>
              <w:t>(12. 10.)</w:t>
            </w:r>
          </w:p>
        </w:tc>
        <w:tc>
          <w:tcPr>
            <w:tcW w:w="1574" w:type="dxa"/>
            <w:tcBorders>
              <w:top w:val="single" w:sz="12" w:space="0" w:color="auto"/>
            </w:tcBorders>
          </w:tcPr>
          <w:p w14:paraId="4FC36DC3" w14:textId="49D0F38C" w:rsidR="00052ED4" w:rsidRPr="00483FA3" w:rsidRDefault="00052ED4" w:rsidP="00AB6E7D">
            <w:pPr>
              <w:pStyle w:val="Odstavecseseznamem"/>
              <w:tabs>
                <w:tab w:val="left" w:pos="540"/>
              </w:tabs>
              <w:spacing w:before="600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Studijní návštěva č. 3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14:paraId="72A62826" w14:textId="026DA78C" w:rsidR="00052ED4" w:rsidRPr="00483FA3" w:rsidRDefault="00052ED4" w:rsidP="00F514AF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Klepp Stasjon</w:t>
            </w:r>
          </w:p>
        </w:tc>
        <w:tc>
          <w:tcPr>
            <w:tcW w:w="3469" w:type="dxa"/>
            <w:tcBorders>
              <w:top w:val="single" w:sz="12" w:space="0" w:color="auto"/>
            </w:tcBorders>
            <w:vAlign w:val="center"/>
          </w:tcPr>
          <w:p w14:paraId="6B5F2819" w14:textId="32AE004D" w:rsidR="00052ED4" w:rsidRPr="00483FA3" w:rsidRDefault="00AB6E7D" w:rsidP="00F514AF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 w:rsidRPr="00AB6E7D">
              <w:rPr>
                <w:rFonts w:ascii="Arial" w:eastAsia="Arial" w:hAnsi="Arial" w:cs="Arial"/>
              </w:rPr>
              <w:t>Název instituce: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052ED4" w:rsidRPr="004435A0">
              <w:rPr>
                <w:rFonts w:ascii="Arial" w:eastAsia="Arial" w:hAnsi="Arial" w:cs="Arial"/>
                <w:b/>
              </w:rPr>
              <w:t>Hogskulen for landbruk og bygdeutvikling</w:t>
            </w:r>
            <w:r w:rsidR="00052ED4">
              <w:rPr>
                <w:rFonts w:ascii="Arial" w:eastAsia="Arial" w:hAnsi="Arial" w:cs="Arial"/>
              </w:rPr>
              <w:t xml:space="preserve"> (Faculty of Rural Development), adresa: Postvegen 213, 4353 Klepp Stasjon</w:t>
            </w:r>
          </w:p>
        </w:tc>
        <w:tc>
          <w:tcPr>
            <w:tcW w:w="15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922F4F" w14:textId="2B621739" w:rsidR="00052ED4" w:rsidRPr="00483FA3" w:rsidRDefault="00052ED4" w:rsidP="00F514AF">
            <w:pPr>
              <w:pStyle w:val="Odstavecseseznamem"/>
              <w:tabs>
                <w:tab w:val="left" w:pos="540"/>
              </w:tabs>
              <w:spacing w:before="120"/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ráno/ dopoledne</w:t>
            </w:r>
          </w:p>
        </w:tc>
      </w:tr>
      <w:tr w:rsidR="00052ED4" w:rsidRPr="001E6B28" w14:paraId="640C0DF2" w14:textId="77777777" w:rsidTr="00F514AF">
        <w:trPr>
          <w:trHeight w:val="122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438364" w14:textId="757CAA7A" w:rsidR="00052ED4" w:rsidRPr="00E2356A" w:rsidRDefault="00052ED4" w:rsidP="00052ED4">
            <w:pPr>
              <w:jc w:val="center"/>
              <w:rPr>
                <w:rFonts w:ascii="Arial" w:eastAsia="Arial" w:hAnsi="Arial" w:cs="Arial"/>
                <w:b/>
              </w:rPr>
            </w:pPr>
            <w:r w:rsidRPr="00E2356A">
              <w:rPr>
                <w:rFonts w:ascii="Arial" w:eastAsia="Arial" w:hAnsi="Arial" w:cs="Arial"/>
                <w:b/>
              </w:rPr>
              <w:t>4</w:t>
            </w:r>
            <w:r w:rsidR="00E2356A">
              <w:rPr>
                <w:rFonts w:ascii="Arial" w:eastAsia="Arial" w:hAnsi="Arial" w:cs="Arial"/>
                <w:b/>
              </w:rPr>
              <w:br/>
            </w:r>
            <w:r w:rsidR="00E2356A" w:rsidRPr="001B1E94">
              <w:rPr>
                <w:rFonts w:ascii="Arial" w:eastAsia="Arial" w:hAnsi="Arial" w:cs="Arial"/>
                <w:sz w:val="18"/>
                <w:szCs w:val="18"/>
              </w:rPr>
              <w:t>(13. 10.)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46FDD" w14:textId="69763E3B" w:rsidR="00052ED4" w:rsidRPr="00483FA3" w:rsidRDefault="00052ED4" w:rsidP="00052ED4">
            <w:pPr>
              <w:pStyle w:val="Odstavecseseznamem"/>
              <w:tabs>
                <w:tab w:val="left" w:pos="540"/>
              </w:tabs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Studijní návštěva č. 4</w:t>
            </w:r>
          </w:p>
        </w:tc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2E6B4" w14:textId="0961E17F" w:rsidR="00052ED4" w:rsidRPr="00483FA3" w:rsidRDefault="00052ED4" w:rsidP="00F514AF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Ås</w:t>
            </w:r>
          </w:p>
        </w:tc>
        <w:tc>
          <w:tcPr>
            <w:tcW w:w="34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93CBE" w14:textId="2CDF5FA3" w:rsidR="00052ED4" w:rsidRPr="00483FA3" w:rsidRDefault="00052ED4" w:rsidP="00052ED4">
            <w:pPr>
              <w:pStyle w:val="Odstavecseseznamem"/>
              <w:tabs>
                <w:tab w:val="left" w:pos="540"/>
              </w:tabs>
              <w:ind w:left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Název instituce: </w:t>
            </w:r>
            <w:r w:rsidRPr="004435A0">
              <w:rPr>
                <w:rFonts w:ascii="Arial" w:eastAsia="Arial" w:hAnsi="Arial" w:cs="Arial"/>
                <w:b/>
              </w:rPr>
              <w:t xml:space="preserve">Norwegian University of Life Science </w:t>
            </w:r>
            <w:r>
              <w:rPr>
                <w:rFonts w:ascii="Arial" w:eastAsia="Arial" w:hAnsi="Arial" w:cs="Arial"/>
              </w:rPr>
              <w:t>(NMBU), adresa: Universitetstunet 3, Ås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0516" w14:textId="048E9970" w:rsidR="00052ED4" w:rsidRPr="00483FA3" w:rsidRDefault="00052ED4" w:rsidP="00F514AF">
            <w:pPr>
              <w:pStyle w:val="Odstavecseseznamem"/>
              <w:tabs>
                <w:tab w:val="left" w:pos="540"/>
              </w:tabs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dopoledne / odpoledne</w:t>
            </w:r>
          </w:p>
        </w:tc>
      </w:tr>
    </w:tbl>
    <w:p w14:paraId="4DB4EF0C" w14:textId="77777777" w:rsidR="0008796B" w:rsidRDefault="0008796B" w:rsidP="0008796B">
      <w:pPr>
        <w:pStyle w:val="Bezmezer"/>
        <w:rPr>
          <w:rFonts w:ascii="Arial" w:hAnsi="Arial" w:cs="Arial"/>
        </w:rPr>
      </w:pPr>
    </w:p>
    <w:p w14:paraId="7FE884B9" w14:textId="77777777" w:rsidR="00DE4EF5" w:rsidRPr="00DE4EF5" w:rsidRDefault="00DE4EF5" w:rsidP="00DE4EF5">
      <w:pPr>
        <w:pStyle w:val="Bezmezer"/>
        <w:rPr>
          <w:rFonts w:ascii="Arial" w:hAnsi="Arial" w:cs="Arial"/>
        </w:rPr>
      </w:pPr>
    </w:p>
    <w:sectPr w:rsidR="00DE4EF5" w:rsidRPr="00DE4EF5" w:rsidSect="00764A80">
      <w:headerReference w:type="default" r:id="rId8"/>
      <w:footerReference w:type="default" r:id="rId9"/>
      <w:pgSz w:w="11906" w:h="16838"/>
      <w:pgMar w:top="2157" w:right="1417" w:bottom="89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BE2A" w14:textId="77777777" w:rsidR="004E693B" w:rsidRDefault="004E693B" w:rsidP="00477EB3">
      <w:pPr>
        <w:spacing w:after="0" w:line="240" w:lineRule="auto"/>
      </w:pPr>
      <w:r>
        <w:separator/>
      </w:r>
    </w:p>
  </w:endnote>
  <w:endnote w:type="continuationSeparator" w:id="0">
    <w:p w14:paraId="708C077A" w14:textId="77777777" w:rsidR="004E693B" w:rsidRDefault="004E693B" w:rsidP="0047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0B230" w14:textId="7A7D83AE" w:rsidR="004E693B" w:rsidRPr="00764A80" w:rsidRDefault="005B5910" w:rsidP="00764A80">
    <w:pPr>
      <w:pStyle w:val="Zpat"/>
      <w:tabs>
        <w:tab w:val="right" w:pos="-4140"/>
      </w:tabs>
      <w:rPr>
        <w:sz w:val="14"/>
        <w:szCs w:val="14"/>
      </w:rPr>
    </w:pPr>
    <w:r>
      <w:rPr>
        <w:rFonts w:cs="Arial"/>
        <w:sz w:val="14"/>
        <w:szCs w:val="14"/>
      </w:rPr>
      <w:t>Výroba audiovizuálního pořadu –část B</w:t>
    </w:r>
    <w:r w:rsidR="004E693B">
      <w:rPr>
        <w:rFonts w:cs="Arial"/>
        <w:sz w:val="14"/>
        <w:szCs w:val="14"/>
      </w:rPr>
      <w:tab/>
    </w:r>
    <w:r w:rsidR="004E693B">
      <w:rPr>
        <w:rFonts w:cs="Arial"/>
        <w:sz w:val="14"/>
        <w:szCs w:val="14"/>
      </w:rPr>
      <w:tab/>
    </w:r>
    <w:r w:rsidR="004E693B" w:rsidRPr="0099237B">
      <w:rPr>
        <w:rFonts w:cs="Arial"/>
        <w:sz w:val="14"/>
        <w:szCs w:val="14"/>
      </w:rPr>
      <w:t xml:space="preserve">Stránka </w:t>
    </w:r>
    <w:r w:rsidR="004E693B" w:rsidRPr="0099237B">
      <w:rPr>
        <w:rFonts w:cs="Arial"/>
        <w:b/>
        <w:bCs/>
        <w:sz w:val="14"/>
        <w:szCs w:val="14"/>
      </w:rPr>
      <w:fldChar w:fldCharType="begin"/>
    </w:r>
    <w:r w:rsidR="004E693B" w:rsidRPr="0099237B">
      <w:rPr>
        <w:rFonts w:cs="Arial"/>
        <w:b/>
        <w:bCs/>
        <w:sz w:val="14"/>
        <w:szCs w:val="14"/>
      </w:rPr>
      <w:instrText>PAGE</w:instrText>
    </w:r>
    <w:r w:rsidR="004E693B" w:rsidRPr="0099237B">
      <w:rPr>
        <w:rFonts w:cs="Arial"/>
        <w:b/>
        <w:bCs/>
        <w:sz w:val="14"/>
        <w:szCs w:val="14"/>
      </w:rPr>
      <w:fldChar w:fldCharType="separate"/>
    </w:r>
    <w:r w:rsidR="00036AC7">
      <w:rPr>
        <w:rFonts w:cs="Arial"/>
        <w:b/>
        <w:bCs/>
        <w:noProof/>
        <w:sz w:val="14"/>
        <w:szCs w:val="14"/>
      </w:rPr>
      <w:t>1</w:t>
    </w:r>
    <w:r w:rsidR="004E693B" w:rsidRPr="0099237B">
      <w:rPr>
        <w:rFonts w:cs="Arial"/>
        <w:b/>
        <w:bCs/>
        <w:sz w:val="14"/>
        <w:szCs w:val="14"/>
      </w:rPr>
      <w:fldChar w:fldCharType="end"/>
    </w:r>
    <w:r w:rsidR="004E693B" w:rsidRPr="0099237B">
      <w:rPr>
        <w:rFonts w:cs="Arial"/>
        <w:sz w:val="14"/>
        <w:szCs w:val="14"/>
      </w:rPr>
      <w:t xml:space="preserve"> z </w:t>
    </w:r>
    <w:r w:rsidR="004E693B" w:rsidRPr="0099237B">
      <w:rPr>
        <w:rFonts w:cs="Arial"/>
        <w:b/>
        <w:bCs/>
        <w:sz w:val="14"/>
        <w:szCs w:val="14"/>
      </w:rPr>
      <w:fldChar w:fldCharType="begin"/>
    </w:r>
    <w:r w:rsidR="004E693B" w:rsidRPr="0099237B">
      <w:rPr>
        <w:rFonts w:cs="Arial"/>
        <w:b/>
        <w:bCs/>
        <w:sz w:val="14"/>
        <w:szCs w:val="14"/>
      </w:rPr>
      <w:instrText>NUMPAGES</w:instrText>
    </w:r>
    <w:r w:rsidR="004E693B" w:rsidRPr="0099237B">
      <w:rPr>
        <w:rFonts w:cs="Arial"/>
        <w:b/>
        <w:bCs/>
        <w:sz w:val="14"/>
        <w:szCs w:val="14"/>
      </w:rPr>
      <w:fldChar w:fldCharType="separate"/>
    </w:r>
    <w:r w:rsidR="00036AC7">
      <w:rPr>
        <w:rFonts w:cs="Arial"/>
        <w:b/>
        <w:bCs/>
        <w:noProof/>
        <w:sz w:val="14"/>
        <w:szCs w:val="14"/>
      </w:rPr>
      <w:t>1</w:t>
    </w:r>
    <w:r w:rsidR="004E693B" w:rsidRPr="0099237B">
      <w:rPr>
        <w:rFonts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B0FCB" w14:textId="77777777" w:rsidR="004E693B" w:rsidRDefault="004E693B" w:rsidP="00477EB3">
      <w:pPr>
        <w:spacing w:after="0" w:line="240" w:lineRule="auto"/>
      </w:pPr>
      <w:r>
        <w:separator/>
      </w:r>
    </w:p>
  </w:footnote>
  <w:footnote w:type="continuationSeparator" w:id="0">
    <w:p w14:paraId="75D82355" w14:textId="77777777" w:rsidR="004E693B" w:rsidRDefault="004E693B" w:rsidP="0047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C465" w14:textId="77777777" w:rsidR="004E693B" w:rsidRDefault="004E693B" w:rsidP="00477E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2092509" wp14:editId="33DE738E">
          <wp:simplePos x="0" y="0"/>
          <wp:positionH relativeFrom="column">
            <wp:posOffset>3886200</wp:posOffset>
          </wp:positionH>
          <wp:positionV relativeFrom="paragraph">
            <wp:posOffset>-122555</wp:posOffset>
          </wp:positionV>
          <wp:extent cx="1814830" cy="511175"/>
          <wp:effectExtent l="1905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830" cy="51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03EBA5" wp14:editId="497420B6">
          <wp:simplePos x="0" y="0"/>
          <wp:positionH relativeFrom="column">
            <wp:posOffset>2286000</wp:posOffset>
          </wp:positionH>
          <wp:positionV relativeFrom="paragraph">
            <wp:posOffset>-122555</wp:posOffset>
          </wp:positionV>
          <wp:extent cx="755015" cy="563245"/>
          <wp:effectExtent l="1905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0717C50E" wp14:editId="35EF62E2">
          <wp:simplePos x="0" y="0"/>
          <wp:positionH relativeFrom="column">
            <wp:posOffset>108084</wp:posOffset>
          </wp:positionH>
          <wp:positionV relativeFrom="paragraph">
            <wp:posOffset>-132906</wp:posOffset>
          </wp:positionV>
          <wp:extent cx="1268648" cy="575502"/>
          <wp:effectExtent l="19050" t="0" r="7702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58" cy="57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4182F" w14:textId="77777777" w:rsidR="004E693B" w:rsidRDefault="004E693B" w:rsidP="00477EB3">
    <w:pPr>
      <w:pStyle w:val="Zhlav"/>
    </w:pPr>
  </w:p>
  <w:p w14:paraId="0AD06D1D" w14:textId="77777777" w:rsidR="004E693B" w:rsidRDefault="004E693B" w:rsidP="00477EB3">
    <w:pPr>
      <w:pStyle w:val="Zhlav"/>
    </w:pPr>
  </w:p>
  <w:p w14:paraId="78F6A130" w14:textId="77777777" w:rsidR="004E693B" w:rsidRDefault="004E693B" w:rsidP="00477EB3">
    <w:pPr>
      <w:pStyle w:val="Zhlav"/>
      <w:rPr>
        <w:rFonts w:ascii="Arial" w:hAnsi="Arial" w:cs="Arial"/>
        <w:b/>
      </w:rPr>
    </w:pPr>
  </w:p>
  <w:p w14:paraId="28929C5C" w14:textId="65BA6CEA" w:rsidR="004E693B" w:rsidRPr="00477EB3" w:rsidRDefault="000F0083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 xml:space="preserve">Příloha č. </w:t>
    </w:r>
    <w:r w:rsidR="00685B3D">
      <w:rPr>
        <w:rFonts w:ascii="Arial" w:hAnsi="Arial" w:cs="Arial"/>
        <w:b/>
      </w:rPr>
      <w:t>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E7124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86600F"/>
    <w:multiLevelType w:val="hybridMultilevel"/>
    <w:tmpl w:val="7512D1A0"/>
    <w:lvl w:ilvl="0" w:tplc="6D76CCA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27B66"/>
    <w:multiLevelType w:val="hybridMultilevel"/>
    <w:tmpl w:val="FEA82C06"/>
    <w:lvl w:ilvl="0" w:tplc="4B7E7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F13A2"/>
    <w:multiLevelType w:val="hybridMultilevel"/>
    <w:tmpl w:val="41F25FD4"/>
    <w:lvl w:ilvl="0" w:tplc="131EA30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731F78"/>
    <w:multiLevelType w:val="hybridMultilevel"/>
    <w:tmpl w:val="D53AA1B8"/>
    <w:lvl w:ilvl="0" w:tplc="AB3A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F2309"/>
    <w:multiLevelType w:val="hybridMultilevel"/>
    <w:tmpl w:val="519E70A6"/>
    <w:lvl w:ilvl="0" w:tplc="AB3A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2544"/>
    <w:multiLevelType w:val="hybridMultilevel"/>
    <w:tmpl w:val="D1C64634"/>
    <w:lvl w:ilvl="0" w:tplc="AB3A68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84F21"/>
    <w:multiLevelType w:val="hybridMultilevel"/>
    <w:tmpl w:val="55447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A4DEC"/>
    <w:multiLevelType w:val="hybridMultilevel"/>
    <w:tmpl w:val="20247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B703D"/>
    <w:multiLevelType w:val="hybridMultilevel"/>
    <w:tmpl w:val="261A2E88"/>
    <w:lvl w:ilvl="0" w:tplc="80C21BA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65ACB"/>
    <w:multiLevelType w:val="hybridMultilevel"/>
    <w:tmpl w:val="B67EA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16F4"/>
    <w:multiLevelType w:val="hybridMultilevel"/>
    <w:tmpl w:val="8CB43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F57EB"/>
    <w:multiLevelType w:val="hybridMultilevel"/>
    <w:tmpl w:val="A2B8E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0"/>
  </w:num>
  <w:num w:numId="5">
    <w:abstractNumId w:val="1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5"/>
  </w:num>
  <w:num w:numId="17">
    <w:abstractNumId w:val="6"/>
  </w:num>
  <w:num w:numId="18">
    <w:abstractNumId w:val="4"/>
  </w:num>
  <w:num w:numId="19">
    <w:abstractNumId w:val="9"/>
  </w:num>
  <w:num w:numId="20">
    <w:abstractNumId w:val="2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88"/>
    <w:rsid w:val="000033B5"/>
    <w:rsid w:val="00013572"/>
    <w:rsid w:val="00036AC7"/>
    <w:rsid w:val="000419C7"/>
    <w:rsid w:val="0005199C"/>
    <w:rsid w:val="00052ED4"/>
    <w:rsid w:val="00056F4C"/>
    <w:rsid w:val="00064A55"/>
    <w:rsid w:val="00077790"/>
    <w:rsid w:val="00084BF9"/>
    <w:rsid w:val="00086D41"/>
    <w:rsid w:val="0008796B"/>
    <w:rsid w:val="00093808"/>
    <w:rsid w:val="00095B0B"/>
    <w:rsid w:val="000A13E9"/>
    <w:rsid w:val="000A4EE1"/>
    <w:rsid w:val="000F0083"/>
    <w:rsid w:val="000F164A"/>
    <w:rsid w:val="000F476C"/>
    <w:rsid w:val="001056DC"/>
    <w:rsid w:val="0011752D"/>
    <w:rsid w:val="00120F47"/>
    <w:rsid w:val="00121041"/>
    <w:rsid w:val="001557DD"/>
    <w:rsid w:val="00156527"/>
    <w:rsid w:val="001613B9"/>
    <w:rsid w:val="00171AB2"/>
    <w:rsid w:val="00186999"/>
    <w:rsid w:val="00187549"/>
    <w:rsid w:val="001A2A9C"/>
    <w:rsid w:val="001B0A92"/>
    <w:rsid w:val="001B1E94"/>
    <w:rsid w:val="001B6A58"/>
    <w:rsid w:val="001E2B71"/>
    <w:rsid w:val="001E2D8A"/>
    <w:rsid w:val="001F3479"/>
    <w:rsid w:val="00236FA4"/>
    <w:rsid w:val="002651B5"/>
    <w:rsid w:val="002748B2"/>
    <w:rsid w:val="00287189"/>
    <w:rsid w:val="00292029"/>
    <w:rsid w:val="00294EA3"/>
    <w:rsid w:val="002A3B58"/>
    <w:rsid w:val="002C45E8"/>
    <w:rsid w:val="002C6D49"/>
    <w:rsid w:val="002D1675"/>
    <w:rsid w:val="002E4147"/>
    <w:rsid w:val="002F2DA4"/>
    <w:rsid w:val="002F3C2A"/>
    <w:rsid w:val="00300716"/>
    <w:rsid w:val="0030244E"/>
    <w:rsid w:val="0030421E"/>
    <w:rsid w:val="00331078"/>
    <w:rsid w:val="00334E1C"/>
    <w:rsid w:val="003357CF"/>
    <w:rsid w:val="00344995"/>
    <w:rsid w:val="00344D26"/>
    <w:rsid w:val="003500CC"/>
    <w:rsid w:val="0035528C"/>
    <w:rsid w:val="003758A2"/>
    <w:rsid w:val="003759A2"/>
    <w:rsid w:val="003B223D"/>
    <w:rsid w:val="003B4374"/>
    <w:rsid w:val="003C09E1"/>
    <w:rsid w:val="003D2B36"/>
    <w:rsid w:val="003E795D"/>
    <w:rsid w:val="004100F8"/>
    <w:rsid w:val="0042387D"/>
    <w:rsid w:val="004371C6"/>
    <w:rsid w:val="00440163"/>
    <w:rsid w:val="004435A0"/>
    <w:rsid w:val="00443808"/>
    <w:rsid w:val="00454AB8"/>
    <w:rsid w:val="00475C10"/>
    <w:rsid w:val="00477EB3"/>
    <w:rsid w:val="004845C7"/>
    <w:rsid w:val="00493329"/>
    <w:rsid w:val="00497062"/>
    <w:rsid w:val="004A322A"/>
    <w:rsid w:val="004A781D"/>
    <w:rsid w:val="004C4316"/>
    <w:rsid w:val="004C60EF"/>
    <w:rsid w:val="004D4227"/>
    <w:rsid w:val="004E0B58"/>
    <w:rsid w:val="004E693B"/>
    <w:rsid w:val="004F68D9"/>
    <w:rsid w:val="00524EC7"/>
    <w:rsid w:val="00526E75"/>
    <w:rsid w:val="0053014B"/>
    <w:rsid w:val="00544327"/>
    <w:rsid w:val="005552C3"/>
    <w:rsid w:val="005602F5"/>
    <w:rsid w:val="005629B9"/>
    <w:rsid w:val="00563F61"/>
    <w:rsid w:val="00580C13"/>
    <w:rsid w:val="00584C3E"/>
    <w:rsid w:val="005979A6"/>
    <w:rsid w:val="00597C8C"/>
    <w:rsid w:val="005B5910"/>
    <w:rsid w:val="005D25F9"/>
    <w:rsid w:val="005D4205"/>
    <w:rsid w:val="005D57FA"/>
    <w:rsid w:val="005E4CB2"/>
    <w:rsid w:val="005F6CFC"/>
    <w:rsid w:val="00610A82"/>
    <w:rsid w:val="00623EFD"/>
    <w:rsid w:val="00631C0A"/>
    <w:rsid w:val="00654098"/>
    <w:rsid w:val="00663C99"/>
    <w:rsid w:val="00673252"/>
    <w:rsid w:val="00683292"/>
    <w:rsid w:val="00685B3D"/>
    <w:rsid w:val="0069269F"/>
    <w:rsid w:val="006E52E9"/>
    <w:rsid w:val="006F3940"/>
    <w:rsid w:val="00717634"/>
    <w:rsid w:val="00724C04"/>
    <w:rsid w:val="00764411"/>
    <w:rsid w:val="00764A80"/>
    <w:rsid w:val="00771A0F"/>
    <w:rsid w:val="00796036"/>
    <w:rsid w:val="007A2CC3"/>
    <w:rsid w:val="007B7688"/>
    <w:rsid w:val="007D7437"/>
    <w:rsid w:val="00814418"/>
    <w:rsid w:val="008205B2"/>
    <w:rsid w:val="00827749"/>
    <w:rsid w:val="0083636E"/>
    <w:rsid w:val="008414B8"/>
    <w:rsid w:val="00841783"/>
    <w:rsid w:val="008460A1"/>
    <w:rsid w:val="00860CCC"/>
    <w:rsid w:val="00864E04"/>
    <w:rsid w:val="00880D97"/>
    <w:rsid w:val="00890F36"/>
    <w:rsid w:val="0089335E"/>
    <w:rsid w:val="008A14FB"/>
    <w:rsid w:val="008B0FF3"/>
    <w:rsid w:val="008C3BEA"/>
    <w:rsid w:val="008E138B"/>
    <w:rsid w:val="008E3E11"/>
    <w:rsid w:val="008E4FE8"/>
    <w:rsid w:val="008F4812"/>
    <w:rsid w:val="00914EFE"/>
    <w:rsid w:val="00940099"/>
    <w:rsid w:val="009426E5"/>
    <w:rsid w:val="00962E04"/>
    <w:rsid w:val="0096763D"/>
    <w:rsid w:val="00977501"/>
    <w:rsid w:val="0098563F"/>
    <w:rsid w:val="00986AA0"/>
    <w:rsid w:val="009A1E32"/>
    <w:rsid w:val="009B0ACB"/>
    <w:rsid w:val="009B3DC1"/>
    <w:rsid w:val="009B5359"/>
    <w:rsid w:val="009D747D"/>
    <w:rsid w:val="00A040CF"/>
    <w:rsid w:val="00A217B7"/>
    <w:rsid w:val="00A21A28"/>
    <w:rsid w:val="00A337E0"/>
    <w:rsid w:val="00A4369E"/>
    <w:rsid w:val="00A554BC"/>
    <w:rsid w:val="00A57C26"/>
    <w:rsid w:val="00AA7D49"/>
    <w:rsid w:val="00AB1E16"/>
    <w:rsid w:val="00AB6E7D"/>
    <w:rsid w:val="00AC6D89"/>
    <w:rsid w:val="00AE26DF"/>
    <w:rsid w:val="00AE5A26"/>
    <w:rsid w:val="00B60990"/>
    <w:rsid w:val="00B673A1"/>
    <w:rsid w:val="00BA195C"/>
    <w:rsid w:val="00BA3A11"/>
    <w:rsid w:val="00BA7C91"/>
    <w:rsid w:val="00BA7D7D"/>
    <w:rsid w:val="00BB245A"/>
    <w:rsid w:val="00BB714F"/>
    <w:rsid w:val="00BB736A"/>
    <w:rsid w:val="00BD4CC9"/>
    <w:rsid w:val="00BD5FE0"/>
    <w:rsid w:val="00BE1623"/>
    <w:rsid w:val="00C02508"/>
    <w:rsid w:val="00C04229"/>
    <w:rsid w:val="00C14E29"/>
    <w:rsid w:val="00C247B0"/>
    <w:rsid w:val="00C27D9A"/>
    <w:rsid w:val="00C40B6F"/>
    <w:rsid w:val="00C61EDC"/>
    <w:rsid w:val="00C637E7"/>
    <w:rsid w:val="00C906AC"/>
    <w:rsid w:val="00CA6DD2"/>
    <w:rsid w:val="00CD380B"/>
    <w:rsid w:val="00CD6E42"/>
    <w:rsid w:val="00CE463B"/>
    <w:rsid w:val="00CE6A4C"/>
    <w:rsid w:val="00D112B1"/>
    <w:rsid w:val="00D17EDF"/>
    <w:rsid w:val="00D3570F"/>
    <w:rsid w:val="00D36DEC"/>
    <w:rsid w:val="00D52AC1"/>
    <w:rsid w:val="00D61BCF"/>
    <w:rsid w:val="00D7129C"/>
    <w:rsid w:val="00DA7781"/>
    <w:rsid w:val="00DC5FBF"/>
    <w:rsid w:val="00DD0248"/>
    <w:rsid w:val="00DE2B0A"/>
    <w:rsid w:val="00DE4EF5"/>
    <w:rsid w:val="00DE6E24"/>
    <w:rsid w:val="00E02D46"/>
    <w:rsid w:val="00E14666"/>
    <w:rsid w:val="00E2114A"/>
    <w:rsid w:val="00E2356A"/>
    <w:rsid w:val="00E431DC"/>
    <w:rsid w:val="00E453A5"/>
    <w:rsid w:val="00E53B57"/>
    <w:rsid w:val="00E75D46"/>
    <w:rsid w:val="00E94612"/>
    <w:rsid w:val="00EA6C52"/>
    <w:rsid w:val="00ED194C"/>
    <w:rsid w:val="00EF1A7B"/>
    <w:rsid w:val="00F00428"/>
    <w:rsid w:val="00F514AF"/>
    <w:rsid w:val="00F564F4"/>
    <w:rsid w:val="00F606C6"/>
    <w:rsid w:val="00F92AA9"/>
    <w:rsid w:val="00FB2B8D"/>
    <w:rsid w:val="00FD3A05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B12D"/>
  <w15:docId w15:val="{2B751A8A-DCC4-42C2-82B6-0C7355F5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B0A"/>
  </w:style>
  <w:style w:type="paragraph" w:styleId="Nadpis1">
    <w:name w:val="heading 1"/>
    <w:basedOn w:val="Normln"/>
    <w:next w:val="Normln"/>
    <w:link w:val="Nadpis1Char"/>
    <w:uiPriority w:val="9"/>
    <w:qFormat/>
    <w:rsid w:val="00DE2B0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2B0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2B0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B0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B0A"/>
    <w:pPr>
      <w:spacing w:after="0"/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B0A"/>
    <w:pPr>
      <w:spacing w:after="0"/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B0A"/>
    <w:pPr>
      <w:spacing w:after="0"/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B0A"/>
    <w:pPr>
      <w:spacing w:after="0"/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B0A"/>
    <w:pPr>
      <w:spacing w:after="0"/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2B0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E3D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3D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E3D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D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D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DEA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D112B1"/>
    <w:rPr>
      <w:rFonts w:ascii="Times New Roman" w:hAnsi="Times New Roman" w:cs="Times New Roman"/>
    </w:rPr>
  </w:style>
  <w:style w:type="character" w:styleId="Hypertextovodkaz">
    <w:name w:val="Hyperlink"/>
    <w:uiPriority w:val="99"/>
    <w:rsid w:val="00D112B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E2B0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E2B0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E2B0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B0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B0A"/>
    <w:rPr>
      <w:smallCaps/>
      <w:color w:val="393939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B0A"/>
    <w:rPr>
      <w:smallCaps/>
      <w:color w:val="4D4D4D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B0A"/>
    <w:rPr>
      <w:b/>
      <w:bCs/>
      <w:smallCaps/>
      <w:color w:val="4D4D4D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B0A"/>
    <w:rPr>
      <w:b/>
      <w:bCs/>
      <w:i/>
      <w:iCs/>
      <w:smallCaps/>
      <w:color w:val="393939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B0A"/>
    <w:rPr>
      <w:b/>
      <w:bCs/>
      <w:i/>
      <w:iCs/>
      <w:smallCaps/>
      <w:color w:val="262626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E2B0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E2B0A"/>
    <w:pPr>
      <w:pBdr>
        <w:top w:val="single" w:sz="8" w:space="1" w:color="4D4D4D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E2B0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B0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DE2B0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DE2B0A"/>
    <w:rPr>
      <w:b/>
      <w:bCs/>
      <w:color w:val="4D4D4D" w:themeColor="accent6"/>
    </w:rPr>
  </w:style>
  <w:style w:type="character" w:styleId="Zdraznn">
    <w:name w:val="Emphasis"/>
    <w:uiPriority w:val="20"/>
    <w:qFormat/>
    <w:rsid w:val="00DE2B0A"/>
    <w:rPr>
      <w:b/>
      <w:bCs/>
      <w:i/>
      <w:iCs/>
      <w:spacing w:val="10"/>
    </w:rPr>
  </w:style>
  <w:style w:type="paragraph" w:styleId="Citt">
    <w:name w:val="Quote"/>
    <w:basedOn w:val="Normln"/>
    <w:next w:val="Normln"/>
    <w:link w:val="CittChar"/>
    <w:uiPriority w:val="29"/>
    <w:qFormat/>
    <w:rsid w:val="00DE2B0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E2B0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B0A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B0A"/>
    <w:rPr>
      <w:b/>
      <w:bCs/>
      <w:i/>
      <w:iCs/>
    </w:rPr>
  </w:style>
  <w:style w:type="character" w:styleId="Zdraznnjemn">
    <w:name w:val="Subtle Emphasis"/>
    <w:uiPriority w:val="19"/>
    <w:qFormat/>
    <w:rsid w:val="00DE2B0A"/>
    <w:rPr>
      <w:i/>
      <w:iCs/>
    </w:rPr>
  </w:style>
  <w:style w:type="character" w:styleId="Zdraznnintenzivn">
    <w:name w:val="Intense Emphasis"/>
    <w:uiPriority w:val="21"/>
    <w:qFormat/>
    <w:rsid w:val="00DE2B0A"/>
    <w:rPr>
      <w:b/>
      <w:bCs/>
      <w:i/>
      <w:iCs/>
      <w:color w:val="4D4D4D" w:themeColor="accent6"/>
      <w:spacing w:val="10"/>
    </w:rPr>
  </w:style>
  <w:style w:type="character" w:styleId="Odkazjemn">
    <w:name w:val="Subtle Reference"/>
    <w:uiPriority w:val="31"/>
    <w:qFormat/>
    <w:rsid w:val="00DE2B0A"/>
    <w:rPr>
      <w:b/>
      <w:bCs/>
    </w:rPr>
  </w:style>
  <w:style w:type="character" w:styleId="Odkazintenzivn">
    <w:name w:val="Intense Reference"/>
    <w:uiPriority w:val="32"/>
    <w:qFormat/>
    <w:rsid w:val="00DE2B0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DE2B0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2B0A"/>
    <w:pPr>
      <w:outlineLvl w:val="9"/>
    </w:pPr>
  </w:style>
  <w:style w:type="paragraph" w:styleId="Odstavecseseznamem">
    <w:name w:val="List Paragraph"/>
    <w:basedOn w:val="Normln"/>
    <w:uiPriority w:val="34"/>
    <w:qFormat/>
    <w:rsid w:val="00CE463B"/>
    <w:pPr>
      <w:ind w:left="720"/>
      <w:contextualSpacing/>
      <w:jc w:val="left"/>
    </w:pPr>
    <w:rPr>
      <w:rFonts w:eastAsiaTheme="minorHAns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77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EB3"/>
  </w:style>
  <w:style w:type="paragraph" w:styleId="Zpat">
    <w:name w:val="footer"/>
    <w:basedOn w:val="Normln"/>
    <w:link w:val="ZpatChar"/>
    <w:unhideWhenUsed/>
    <w:rsid w:val="00477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7EB3"/>
  </w:style>
  <w:style w:type="table" w:styleId="Mkatabulky">
    <w:name w:val="Table Grid"/>
    <w:basedOn w:val="Normlntabulka"/>
    <w:uiPriority w:val="59"/>
    <w:rsid w:val="00B60990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76E76-4E76-49A3-B6EA-44A56616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Kocman Zbyněk</dc:creator>
  <cp:keywords/>
  <dc:description/>
  <cp:lastModifiedBy>Karásková Kristýna</cp:lastModifiedBy>
  <cp:revision>9</cp:revision>
  <cp:lastPrinted>2016-09-05T08:36:00Z</cp:lastPrinted>
  <dcterms:created xsi:type="dcterms:W3CDTF">2016-06-29T10:49:00Z</dcterms:created>
  <dcterms:modified xsi:type="dcterms:W3CDTF">2016-09-05T08:37:00Z</dcterms:modified>
</cp:coreProperties>
</file>