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267F84" w:rsidRDefault="001A128E" w:rsidP="001A128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7F84">
        <w:rPr>
          <w:rFonts w:ascii="Times New Roman" w:hAnsi="Times New Roman" w:cs="Times New Roman"/>
          <w:b/>
          <w:i/>
          <w:sz w:val="24"/>
          <w:szCs w:val="24"/>
        </w:rPr>
        <w:t xml:space="preserve">Příloha č. 8 </w:t>
      </w:r>
      <w:r w:rsidR="00267F84" w:rsidRPr="00267F84">
        <w:rPr>
          <w:rFonts w:ascii="Times New Roman" w:hAnsi="Times New Roman" w:cs="Times New Roman"/>
          <w:b/>
          <w:i/>
          <w:sz w:val="24"/>
          <w:szCs w:val="24"/>
        </w:rPr>
        <w:t>zadávací dokumentace</w:t>
      </w:r>
      <w:r w:rsidRPr="00267F8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D0B04" w:rsidRDefault="00AC4035" w:rsidP="001A1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Podlimitní v</w:t>
      </w:r>
      <w:r w:rsidR="001A128E" w:rsidRPr="001A128E">
        <w:rPr>
          <w:rFonts w:ascii="Times New Roman" w:hAnsi="Times New Roman" w:cs="Times New Roman"/>
          <w:b/>
          <w:sz w:val="24"/>
          <w:szCs w:val="24"/>
        </w:rPr>
        <w:t xml:space="preserve">eřejná zakázka na stavební práce </w:t>
      </w:r>
      <w:r>
        <w:rPr>
          <w:rFonts w:ascii="Times New Roman" w:hAnsi="Times New Roman" w:cs="Times New Roman"/>
          <w:b/>
          <w:sz w:val="24"/>
          <w:szCs w:val="24"/>
        </w:rPr>
        <w:t xml:space="preserve">podle </w:t>
      </w:r>
      <w:r w:rsidR="001A128E" w:rsidRPr="001A128E">
        <w:rPr>
          <w:rFonts w:ascii="Times New Roman" w:hAnsi="Times New Roman" w:cs="Times New Roman"/>
          <w:b/>
          <w:sz w:val="24"/>
          <w:szCs w:val="24"/>
        </w:rPr>
        <w:t xml:space="preserve">zákona </w:t>
      </w:r>
      <w:r w:rsidR="001A128E" w:rsidRPr="00AC4035">
        <w:rPr>
          <w:rFonts w:ascii="Times New Roman" w:hAnsi="Times New Roman" w:cs="Times New Roman"/>
          <w:b/>
          <w:sz w:val="24"/>
          <w:szCs w:val="24"/>
        </w:rPr>
        <w:t xml:space="preserve">č. 134/2016 Sb., </w:t>
      </w:r>
    </w:p>
    <w:p w:rsidR="001A128E" w:rsidRPr="00AC4035" w:rsidRDefault="001A128E" w:rsidP="001A1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35">
        <w:rPr>
          <w:rFonts w:ascii="Times New Roman" w:hAnsi="Times New Roman" w:cs="Times New Roman"/>
          <w:b/>
          <w:sz w:val="24"/>
          <w:szCs w:val="24"/>
        </w:rPr>
        <w:t>o zadávání veřejných zakázek</w:t>
      </w:r>
      <w:r w:rsidR="00AC4035" w:rsidRPr="00AC4035">
        <w:rPr>
          <w:rFonts w:ascii="Times New Roman" w:hAnsi="Times New Roman" w:cs="Times New Roman"/>
          <w:b/>
          <w:sz w:val="24"/>
          <w:szCs w:val="24"/>
        </w:rPr>
        <w:t>, zjednodušené podlimitní řízení</w:t>
      </w:r>
      <w:r w:rsidRPr="00AC4035">
        <w:rPr>
          <w:rFonts w:ascii="Times New Roman" w:hAnsi="Times New Roman" w:cs="Times New Roman"/>
          <w:b/>
          <w:sz w:val="24"/>
          <w:szCs w:val="24"/>
        </w:rPr>
        <w:br/>
      </w:r>
    </w:p>
    <w:p w:rsidR="00861434" w:rsidRPr="0086121C" w:rsidRDefault="00861434" w:rsidP="00861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1C">
        <w:rPr>
          <w:rFonts w:ascii="Times New Roman" w:hAnsi="Times New Roman" w:cs="Times New Roman"/>
          <w:b/>
          <w:sz w:val="28"/>
          <w:szCs w:val="28"/>
        </w:rPr>
        <w:t>„</w:t>
      </w:r>
      <w:r w:rsidR="0086121C" w:rsidRPr="0086121C">
        <w:rPr>
          <w:rFonts w:ascii="Times New Roman" w:hAnsi="Times New Roman" w:cs="Times New Roman"/>
          <w:b/>
          <w:sz w:val="28"/>
          <w:szCs w:val="28"/>
        </w:rPr>
        <w:t>COH Klatovy – stavební úpravy objektu č. p. 782/III</w:t>
      </w:r>
      <w:r w:rsidRPr="0086121C">
        <w:rPr>
          <w:rFonts w:ascii="Times New Roman" w:hAnsi="Times New Roman" w:cs="Times New Roman"/>
          <w:b/>
          <w:sz w:val="28"/>
          <w:szCs w:val="28"/>
        </w:rPr>
        <w:t>“</w:t>
      </w:r>
    </w:p>
    <w:p w:rsidR="001A128E" w:rsidRDefault="001A128E" w:rsidP="001A128E">
      <w:pPr>
        <w:pStyle w:val="NormlnIMP"/>
        <w:spacing w:line="230" w:lineRule="auto"/>
        <w:jc w:val="center"/>
        <w:rPr>
          <w:b/>
          <w:sz w:val="24"/>
          <w:u w:val="single"/>
        </w:rPr>
      </w:pPr>
    </w:p>
    <w:p w:rsidR="00BF3E84" w:rsidRPr="00D47421" w:rsidRDefault="001A128E" w:rsidP="00271B85">
      <w:pPr>
        <w:spacing w:before="840" w:after="6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r w:rsidR="00783FF9" w:rsidRPr="00D47421">
        <w:rPr>
          <w:rFonts w:ascii="Times New Roman" w:hAnsi="Times New Roman" w:cs="Times New Roman"/>
          <w:b/>
          <w:sz w:val="28"/>
          <w:szCs w:val="28"/>
          <w:u w:val="single"/>
        </w:rPr>
        <w:t>formace pro stanovení koordinátora</w:t>
      </w:r>
      <w:bookmarkStart w:id="0" w:name="_GoBack"/>
      <w:bookmarkEnd w:id="0"/>
      <w:r w:rsidR="00783FF9" w:rsidRPr="00D47421">
        <w:rPr>
          <w:rFonts w:ascii="Times New Roman" w:hAnsi="Times New Roman" w:cs="Times New Roman"/>
          <w:b/>
          <w:sz w:val="28"/>
          <w:szCs w:val="28"/>
          <w:u w:val="single"/>
        </w:rPr>
        <w:t xml:space="preserve"> BOZP</w:t>
      </w:r>
    </w:p>
    <w:p w:rsidR="00783FF9" w:rsidRPr="006B2C0D" w:rsidRDefault="00783FF9" w:rsidP="00271B85">
      <w:pPr>
        <w:jc w:val="both"/>
        <w:rPr>
          <w:rFonts w:ascii="Times New Roman" w:hAnsi="Times New Roman" w:cs="Times New Roman"/>
          <w:sz w:val="24"/>
          <w:szCs w:val="24"/>
        </w:rPr>
      </w:pPr>
      <w:r w:rsidRPr="006B2C0D">
        <w:rPr>
          <w:rFonts w:ascii="Times New Roman" w:hAnsi="Times New Roman" w:cs="Times New Roman"/>
          <w:sz w:val="24"/>
          <w:szCs w:val="24"/>
        </w:rPr>
        <w:t xml:space="preserve">Na </w:t>
      </w:r>
      <w:r w:rsidR="00D47421">
        <w:rPr>
          <w:rFonts w:ascii="Times New Roman" w:hAnsi="Times New Roman" w:cs="Times New Roman"/>
          <w:sz w:val="24"/>
          <w:szCs w:val="24"/>
        </w:rPr>
        <w:t xml:space="preserve">základě zákona č. 309/2006 Sb. </w:t>
      </w:r>
      <w:r w:rsidRPr="006B2C0D">
        <w:rPr>
          <w:rFonts w:ascii="Times New Roman" w:hAnsi="Times New Roman" w:cs="Times New Roman"/>
          <w:sz w:val="24"/>
          <w:szCs w:val="24"/>
        </w:rPr>
        <w:t xml:space="preserve">a NV 591/2006 Sb. je zadavatel povinen stanovit, </w:t>
      </w:r>
      <w:r w:rsidR="00271B85">
        <w:rPr>
          <w:rFonts w:ascii="Times New Roman" w:hAnsi="Times New Roman" w:cs="Times New Roman"/>
          <w:sz w:val="24"/>
          <w:szCs w:val="24"/>
        </w:rPr>
        <w:br/>
      </w:r>
      <w:r w:rsidRPr="006B2C0D">
        <w:rPr>
          <w:rFonts w:ascii="Times New Roman" w:hAnsi="Times New Roman" w:cs="Times New Roman"/>
          <w:sz w:val="24"/>
          <w:szCs w:val="24"/>
        </w:rPr>
        <w:t>zda na stavbě bude koordinátor BOZP. Pro posouzení této skutečnosti jsou nutné Vaše informace: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Počet pracovních dní pro realizaci stavby</w:t>
            </w:r>
          </w:p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Průměrný počet zaměstnanců vykonávající práce a činnost na stavbě denně tj. včetně mistrů, subdodavatelů atd.</w:t>
            </w: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271B85" w:rsidP="00271B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783FF9" w:rsidRPr="006B2C0D">
              <w:rPr>
                <w:rFonts w:ascii="Times New Roman" w:hAnsi="Times New Roman" w:cs="Times New Roman"/>
                <w:b/>
              </w:rPr>
              <w:t>da jsou na stavbě práce s rizikem dle přílohy č. 5 NV 591/2006 Sb.</w:t>
            </w: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</w:tbl>
    <w:p w:rsidR="001A128E" w:rsidRDefault="001A128E" w:rsidP="001A128E">
      <w:pPr>
        <w:spacing w:line="240" w:lineRule="auto"/>
        <w:jc w:val="both"/>
        <w:rPr>
          <w:sz w:val="24"/>
        </w:rPr>
      </w:pPr>
    </w:p>
    <w:p w:rsidR="001A128E" w:rsidRDefault="001A128E" w:rsidP="001A128E">
      <w:pPr>
        <w:spacing w:line="240" w:lineRule="auto"/>
        <w:jc w:val="both"/>
        <w:rPr>
          <w:sz w:val="24"/>
        </w:rPr>
      </w:pPr>
    </w:p>
    <w:p w:rsidR="001A128E" w:rsidRDefault="001A128E" w:rsidP="001A128E">
      <w:pPr>
        <w:spacing w:line="240" w:lineRule="auto"/>
        <w:jc w:val="both"/>
        <w:rPr>
          <w:sz w:val="24"/>
        </w:rPr>
      </w:pPr>
    </w:p>
    <w:p w:rsidR="00AC4035" w:rsidRDefault="00AC4035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Místo a datum podpisu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…</w:t>
      </w:r>
      <w:r w:rsidR="00AC4035">
        <w:rPr>
          <w:rFonts w:ascii="Times New Roman" w:hAnsi="Times New Roman" w:cs="Times New Roman"/>
          <w:sz w:val="24"/>
        </w:rPr>
        <w:t>…………………</w:t>
      </w:r>
      <w:r w:rsidRPr="001A128E">
        <w:rPr>
          <w:rFonts w:ascii="Times New Roman" w:hAnsi="Times New Roman" w:cs="Times New Roman"/>
          <w:sz w:val="24"/>
        </w:rPr>
        <w:t>………..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……………………………………………………..</w:t>
      </w: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 xml:space="preserve">Podpis osoby oprávněné jednat jménem </w:t>
      </w: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účastníka zadávacího řízení</w:t>
      </w:r>
    </w:p>
    <w:p w:rsidR="00783FF9" w:rsidRPr="006B2C0D" w:rsidRDefault="00783FF9" w:rsidP="001A128E">
      <w:pPr>
        <w:spacing w:before="720" w:after="1680"/>
        <w:rPr>
          <w:rFonts w:ascii="Times New Roman" w:hAnsi="Times New Roman" w:cs="Times New Roman"/>
        </w:rPr>
      </w:pPr>
    </w:p>
    <w:sectPr w:rsidR="00783FF9" w:rsidRPr="006B2C0D" w:rsidSect="00B0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6E" w:rsidRDefault="0071356E" w:rsidP="00EC6B17">
      <w:pPr>
        <w:spacing w:after="0" w:line="240" w:lineRule="auto"/>
      </w:pPr>
      <w:r>
        <w:separator/>
      </w:r>
    </w:p>
  </w:endnote>
  <w:endnote w:type="continuationSeparator" w:id="0">
    <w:p w:rsidR="0071356E" w:rsidRDefault="0071356E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6E" w:rsidRDefault="0071356E" w:rsidP="00EC6B17">
      <w:pPr>
        <w:spacing w:after="0" w:line="240" w:lineRule="auto"/>
      </w:pPr>
      <w:r>
        <w:separator/>
      </w:r>
    </w:p>
  </w:footnote>
  <w:footnote w:type="continuationSeparator" w:id="0">
    <w:p w:rsidR="0071356E" w:rsidRDefault="0071356E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F9"/>
    <w:rsid w:val="00000FB3"/>
    <w:rsid w:val="001A128E"/>
    <w:rsid w:val="00216856"/>
    <w:rsid w:val="00267F84"/>
    <w:rsid w:val="00271B85"/>
    <w:rsid w:val="002C3054"/>
    <w:rsid w:val="002F53EC"/>
    <w:rsid w:val="003932CE"/>
    <w:rsid w:val="003B0D7C"/>
    <w:rsid w:val="005764D0"/>
    <w:rsid w:val="006043A6"/>
    <w:rsid w:val="006169D4"/>
    <w:rsid w:val="006B2C0D"/>
    <w:rsid w:val="0071356E"/>
    <w:rsid w:val="00783FF9"/>
    <w:rsid w:val="007905C3"/>
    <w:rsid w:val="007A20BF"/>
    <w:rsid w:val="0086121C"/>
    <w:rsid w:val="00861434"/>
    <w:rsid w:val="008D0B04"/>
    <w:rsid w:val="008F47C8"/>
    <w:rsid w:val="0095120B"/>
    <w:rsid w:val="009D06B1"/>
    <w:rsid w:val="00A27AD2"/>
    <w:rsid w:val="00AC4035"/>
    <w:rsid w:val="00B05986"/>
    <w:rsid w:val="00C12DA7"/>
    <w:rsid w:val="00D17A85"/>
    <w:rsid w:val="00D47421"/>
    <w:rsid w:val="00DD79D1"/>
    <w:rsid w:val="00E43597"/>
    <w:rsid w:val="00EC6B17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Hilscher Pavla</cp:lastModifiedBy>
  <cp:revision>15</cp:revision>
  <dcterms:created xsi:type="dcterms:W3CDTF">2016-02-24T06:49:00Z</dcterms:created>
  <dcterms:modified xsi:type="dcterms:W3CDTF">2017-05-03T09:09:00Z</dcterms:modified>
</cp:coreProperties>
</file>