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E114E" w14:textId="77777777" w:rsidR="00531E8B" w:rsidRPr="00B12468" w:rsidRDefault="00531E8B" w:rsidP="00531E8B">
      <w:pPr>
        <w:pStyle w:val="Zhlav"/>
        <w:jc w:val="right"/>
        <w:rPr>
          <w:rFonts w:ascii="Tahoma" w:hAnsi="Tahoma" w:cs="Tahoma"/>
          <w:i/>
          <w:sz w:val="18"/>
        </w:rPr>
      </w:pPr>
      <w:r w:rsidRPr="00B12468">
        <w:rPr>
          <w:rFonts w:ascii="Tahoma" w:hAnsi="Tahoma" w:cs="Tahoma"/>
          <w:i/>
          <w:sz w:val="18"/>
        </w:rPr>
        <w:t>Příloha č. 1 Zadávací dokumentace</w:t>
      </w:r>
    </w:p>
    <w:p w14:paraId="059AC843" w14:textId="77777777" w:rsidR="0062607C" w:rsidRPr="00B12468" w:rsidRDefault="0062607C" w:rsidP="00F148B1">
      <w:pPr>
        <w:jc w:val="center"/>
        <w:outlineLvl w:val="0"/>
        <w:rPr>
          <w:rFonts w:ascii="Tahoma" w:hAnsi="Tahoma" w:cs="Tahoma"/>
          <w:b/>
          <w:sz w:val="32"/>
          <w:szCs w:val="32"/>
          <w:u w:val="single"/>
        </w:rPr>
      </w:pPr>
    </w:p>
    <w:p w14:paraId="1E016D89" w14:textId="77777777" w:rsidR="00E21F73" w:rsidRPr="00B12468" w:rsidRDefault="00E21F73" w:rsidP="00F148B1">
      <w:pPr>
        <w:jc w:val="center"/>
        <w:outlineLvl w:val="0"/>
        <w:rPr>
          <w:rFonts w:ascii="Tahoma" w:hAnsi="Tahoma" w:cs="Tahoma"/>
          <w:b/>
          <w:sz w:val="32"/>
          <w:szCs w:val="32"/>
          <w:u w:val="single"/>
        </w:rPr>
      </w:pPr>
    </w:p>
    <w:p w14:paraId="37D3E747" w14:textId="77777777" w:rsidR="00E21F73" w:rsidRPr="00B12468" w:rsidRDefault="00E21F73" w:rsidP="00F148B1">
      <w:pPr>
        <w:jc w:val="center"/>
        <w:outlineLvl w:val="0"/>
        <w:rPr>
          <w:rFonts w:ascii="Tahoma" w:hAnsi="Tahoma" w:cs="Tahoma"/>
          <w:b/>
          <w:sz w:val="32"/>
          <w:szCs w:val="32"/>
          <w:u w:val="single"/>
        </w:rPr>
      </w:pPr>
    </w:p>
    <w:p w14:paraId="575C65B5" w14:textId="77777777" w:rsidR="00B70910" w:rsidRPr="00B12468" w:rsidRDefault="00B70910" w:rsidP="00F148B1">
      <w:pPr>
        <w:jc w:val="center"/>
        <w:outlineLvl w:val="0"/>
        <w:rPr>
          <w:rFonts w:ascii="Tahoma" w:hAnsi="Tahoma" w:cs="Tahoma"/>
          <w:b/>
          <w:caps/>
          <w:sz w:val="28"/>
          <w:szCs w:val="32"/>
          <w:u w:val="single"/>
        </w:rPr>
      </w:pPr>
      <w:r w:rsidRPr="00B12468">
        <w:rPr>
          <w:rFonts w:ascii="Tahoma" w:hAnsi="Tahoma" w:cs="Tahoma"/>
          <w:b/>
          <w:caps/>
          <w:sz w:val="28"/>
          <w:szCs w:val="32"/>
          <w:u w:val="single"/>
        </w:rPr>
        <w:t>Smlouva o dílo</w:t>
      </w:r>
    </w:p>
    <w:p w14:paraId="0EB6C592" w14:textId="77777777" w:rsidR="00B70910" w:rsidRPr="00B12468" w:rsidRDefault="00B70910" w:rsidP="00F148B1">
      <w:pPr>
        <w:jc w:val="center"/>
        <w:rPr>
          <w:rFonts w:ascii="Tahoma" w:hAnsi="Tahoma" w:cs="Tahoma"/>
          <w:b/>
          <w:sz w:val="20"/>
          <w:szCs w:val="20"/>
        </w:rPr>
      </w:pPr>
    </w:p>
    <w:p w14:paraId="14C62C56" w14:textId="77777777" w:rsidR="00B70910" w:rsidRPr="00B12468" w:rsidRDefault="00B70910" w:rsidP="00F148B1">
      <w:pPr>
        <w:jc w:val="center"/>
        <w:rPr>
          <w:rFonts w:ascii="Tahoma" w:hAnsi="Tahoma" w:cs="Tahoma"/>
          <w:sz w:val="20"/>
          <w:szCs w:val="20"/>
        </w:rPr>
      </w:pPr>
      <w:r w:rsidRPr="00B12468">
        <w:rPr>
          <w:rFonts w:ascii="Tahoma" w:hAnsi="Tahoma" w:cs="Tahoma"/>
          <w:sz w:val="20"/>
          <w:szCs w:val="20"/>
        </w:rPr>
        <w:t xml:space="preserve">uzavřená podle § </w:t>
      </w:r>
      <w:r w:rsidR="002146E7" w:rsidRPr="00B12468">
        <w:rPr>
          <w:rFonts w:ascii="Tahoma" w:hAnsi="Tahoma" w:cs="Tahoma"/>
          <w:sz w:val="20"/>
          <w:szCs w:val="20"/>
        </w:rPr>
        <w:t xml:space="preserve">2586 a násl. zákona č. 89/2012, </w:t>
      </w:r>
      <w:r w:rsidR="00FD4139" w:rsidRPr="00B12468">
        <w:rPr>
          <w:rFonts w:ascii="Tahoma" w:hAnsi="Tahoma" w:cs="Tahoma"/>
          <w:sz w:val="20"/>
          <w:szCs w:val="20"/>
        </w:rPr>
        <w:t>občanského zákoníku (dále jen „</w:t>
      </w:r>
      <w:r w:rsidR="002146E7" w:rsidRPr="00B12468">
        <w:rPr>
          <w:rFonts w:ascii="Tahoma" w:hAnsi="Tahoma" w:cs="Tahoma"/>
          <w:sz w:val="20"/>
          <w:szCs w:val="20"/>
        </w:rPr>
        <w:t>OZ“)</w:t>
      </w:r>
    </w:p>
    <w:p w14:paraId="119F9EDC" w14:textId="77777777" w:rsidR="00421ED5" w:rsidRPr="00B12468" w:rsidRDefault="00421ED5" w:rsidP="00F148B1">
      <w:pPr>
        <w:jc w:val="center"/>
        <w:rPr>
          <w:rFonts w:ascii="Tahoma" w:hAnsi="Tahoma" w:cs="Tahoma"/>
          <w:sz w:val="20"/>
          <w:szCs w:val="20"/>
        </w:rPr>
      </w:pPr>
      <w:r w:rsidRPr="00B12468">
        <w:rPr>
          <w:rFonts w:ascii="Tahoma" w:hAnsi="Tahoma" w:cs="Tahoma"/>
          <w:sz w:val="20"/>
          <w:szCs w:val="20"/>
        </w:rPr>
        <w:t>(dále jen „smlouva“)</w:t>
      </w:r>
    </w:p>
    <w:p w14:paraId="339E1991" w14:textId="77777777" w:rsidR="00B70910" w:rsidRPr="00B12468" w:rsidRDefault="00B70910" w:rsidP="00F148B1">
      <w:pPr>
        <w:jc w:val="both"/>
        <w:rPr>
          <w:rFonts w:ascii="Tahoma" w:hAnsi="Tahoma" w:cs="Tahoma"/>
          <w:sz w:val="20"/>
          <w:szCs w:val="20"/>
        </w:rPr>
      </w:pPr>
    </w:p>
    <w:p w14:paraId="534799A1" w14:textId="77777777" w:rsidR="00893AA7" w:rsidRPr="00B12468" w:rsidRDefault="00893AA7" w:rsidP="00F148B1">
      <w:pPr>
        <w:jc w:val="both"/>
        <w:rPr>
          <w:rFonts w:ascii="Tahoma" w:hAnsi="Tahoma" w:cs="Tahoma"/>
          <w:sz w:val="20"/>
          <w:szCs w:val="20"/>
        </w:rPr>
      </w:pPr>
    </w:p>
    <w:p w14:paraId="7CDD9A0A" w14:textId="77777777" w:rsidR="00B70910" w:rsidRPr="00B12468" w:rsidRDefault="00B70910" w:rsidP="00F148B1">
      <w:pPr>
        <w:jc w:val="center"/>
        <w:outlineLvl w:val="0"/>
        <w:rPr>
          <w:rFonts w:ascii="Tahoma" w:hAnsi="Tahoma" w:cs="Tahoma"/>
          <w:b/>
          <w:sz w:val="20"/>
          <w:szCs w:val="20"/>
        </w:rPr>
      </w:pPr>
      <w:r w:rsidRPr="00B12468">
        <w:rPr>
          <w:rFonts w:ascii="Tahoma" w:hAnsi="Tahoma" w:cs="Tahoma"/>
          <w:b/>
          <w:sz w:val="20"/>
          <w:szCs w:val="20"/>
        </w:rPr>
        <w:t>Smluvní strany</w:t>
      </w:r>
    </w:p>
    <w:p w14:paraId="5C6B68B1" w14:textId="77777777" w:rsidR="00B70910" w:rsidRPr="00B12468" w:rsidRDefault="00B70910" w:rsidP="00F148B1">
      <w:pPr>
        <w:jc w:val="center"/>
        <w:rPr>
          <w:rFonts w:ascii="Tahoma" w:hAnsi="Tahoma" w:cs="Tahoma"/>
          <w:sz w:val="20"/>
          <w:szCs w:val="20"/>
        </w:rPr>
      </w:pPr>
    </w:p>
    <w:p w14:paraId="1F9C4045" w14:textId="77777777" w:rsidR="006A482B" w:rsidRPr="00B12468" w:rsidRDefault="00806E50" w:rsidP="00F148B1">
      <w:pPr>
        <w:tabs>
          <w:tab w:val="left" w:pos="0"/>
        </w:tabs>
        <w:jc w:val="both"/>
        <w:rPr>
          <w:rFonts w:ascii="Tahoma" w:hAnsi="Tahoma" w:cs="Tahoma"/>
          <w:b/>
          <w:sz w:val="20"/>
        </w:rPr>
      </w:pPr>
      <w:r w:rsidRPr="00B12468">
        <w:rPr>
          <w:rFonts w:ascii="Tahoma" w:hAnsi="Tahoma" w:cs="Tahoma"/>
          <w:b/>
          <w:sz w:val="20"/>
          <w:szCs w:val="20"/>
        </w:rPr>
        <w:t xml:space="preserve">1. </w:t>
      </w:r>
      <w:r w:rsidR="0065750A" w:rsidRPr="00B12468">
        <w:rPr>
          <w:rFonts w:ascii="Tahoma" w:hAnsi="Tahoma" w:cs="Tahoma"/>
          <w:b/>
          <w:sz w:val="20"/>
          <w:szCs w:val="20"/>
        </w:rPr>
        <w:t>Objednatel:</w:t>
      </w:r>
      <w:r w:rsidR="0065750A" w:rsidRPr="00B12468">
        <w:rPr>
          <w:rFonts w:ascii="Tahoma" w:hAnsi="Tahoma" w:cs="Tahoma"/>
          <w:sz w:val="20"/>
          <w:szCs w:val="20"/>
        </w:rPr>
        <w:t xml:space="preserve"> </w:t>
      </w:r>
      <w:r w:rsidR="00113D78" w:rsidRPr="00B12468">
        <w:rPr>
          <w:rFonts w:ascii="Tahoma" w:hAnsi="Tahoma" w:cs="Tahoma"/>
          <w:b/>
          <w:sz w:val="20"/>
        </w:rPr>
        <w:t>PPCG, SE</w:t>
      </w:r>
    </w:p>
    <w:p w14:paraId="485A551B" w14:textId="77777777" w:rsidR="001E641B" w:rsidRPr="00B12468" w:rsidRDefault="001E641B" w:rsidP="00F148B1">
      <w:pPr>
        <w:tabs>
          <w:tab w:val="left" w:pos="0"/>
        </w:tabs>
        <w:jc w:val="both"/>
        <w:rPr>
          <w:rFonts w:ascii="Tahoma" w:hAnsi="Tahoma" w:cs="Tahoma"/>
          <w:sz w:val="20"/>
          <w:szCs w:val="20"/>
        </w:rPr>
      </w:pPr>
      <w:r w:rsidRPr="00B12468">
        <w:rPr>
          <w:rFonts w:ascii="Tahoma" w:hAnsi="Tahoma" w:cs="Tahoma"/>
          <w:sz w:val="20"/>
          <w:szCs w:val="20"/>
        </w:rPr>
        <w:t xml:space="preserve">           Zapsaný v obchodním rejstříku vedeném Krajským soudem v Hradci Králové pod </w:t>
      </w:r>
      <w:proofErr w:type="spellStart"/>
      <w:r w:rsidRPr="00B12468">
        <w:rPr>
          <w:rFonts w:ascii="Tahoma" w:hAnsi="Tahoma" w:cs="Tahoma"/>
          <w:sz w:val="20"/>
          <w:szCs w:val="20"/>
        </w:rPr>
        <w:t>sp</w:t>
      </w:r>
      <w:proofErr w:type="spellEnd"/>
      <w:r w:rsidRPr="00B12468">
        <w:rPr>
          <w:rFonts w:ascii="Tahoma" w:hAnsi="Tahoma" w:cs="Tahoma"/>
          <w:sz w:val="20"/>
          <w:szCs w:val="20"/>
        </w:rPr>
        <w:t>. zn. H 17</w:t>
      </w:r>
    </w:p>
    <w:p w14:paraId="4C7FD5EF" w14:textId="77777777" w:rsidR="0065750A" w:rsidRPr="00B12468" w:rsidRDefault="006A482B" w:rsidP="001B31C3">
      <w:pPr>
        <w:tabs>
          <w:tab w:val="left" w:pos="0"/>
          <w:tab w:val="left" w:pos="709"/>
        </w:tabs>
        <w:jc w:val="both"/>
        <w:rPr>
          <w:rFonts w:ascii="Tahoma" w:hAnsi="Tahoma" w:cs="Tahoma"/>
          <w:b/>
          <w:sz w:val="20"/>
          <w:szCs w:val="20"/>
        </w:rPr>
      </w:pPr>
      <w:r w:rsidRPr="00B12468">
        <w:rPr>
          <w:rFonts w:ascii="Tahoma" w:hAnsi="Tahoma" w:cs="Tahoma"/>
          <w:b/>
          <w:sz w:val="20"/>
          <w:szCs w:val="20"/>
        </w:rPr>
        <w:tab/>
      </w:r>
      <w:r w:rsidR="002622D8" w:rsidRPr="00B12468">
        <w:rPr>
          <w:rFonts w:ascii="Tahoma" w:hAnsi="Tahoma" w:cs="Tahoma"/>
          <w:sz w:val="20"/>
          <w:szCs w:val="20"/>
        </w:rPr>
        <w:t>se sídlem</w:t>
      </w:r>
      <w:r w:rsidR="00FD4139" w:rsidRPr="00B12468">
        <w:rPr>
          <w:rFonts w:ascii="Tahoma" w:hAnsi="Tahoma" w:cs="Tahoma"/>
          <w:sz w:val="20"/>
          <w:szCs w:val="20"/>
        </w:rPr>
        <w:t>:</w:t>
      </w:r>
      <w:r w:rsidR="002622D8" w:rsidRPr="00B12468">
        <w:rPr>
          <w:rFonts w:ascii="Tahoma" w:hAnsi="Tahoma" w:cs="Tahoma"/>
          <w:sz w:val="20"/>
          <w:szCs w:val="20"/>
        </w:rPr>
        <w:t xml:space="preserve"> </w:t>
      </w:r>
      <w:r w:rsidR="00113D78" w:rsidRPr="00B12468">
        <w:rPr>
          <w:rFonts w:ascii="Tahoma" w:hAnsi="Tahoma" w:cs="Tahoma"/>
          <w:sz w:val="20"/>
        </w:rPr>
        <w:t>Husova 4, 513 01 Semily</w:t>
      </w:r>
    </w:p>
    <w:p w14:paraId="5F3F0598" w14:textId="77777777" w:rsidR="0065750A" w:rsidRPr="00B12468" w:rsidRDefault="006A482B" w:rsidP="001B31C3">
      <w:pPr>
        <w:tabs>
          <w:tab w:val="left" w:pos="0"/>
          <w:tab w:val="left" w:pos="709"/>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zastoupen</w:t>
      </w:r>
      <w:r w:rsidR="00113D78" w:rsidRPr="00B12468">
        <w:rPr>
          <w:rFonts w:ascii="Tahoma" w:hAnsi="Tahoma" w:cs="Tahoma"/>
          <w:sz w:val="20"/>
          <w:szCs w:val="20"/>
        </w:rPr>
        <w:t>ý</w:t>
      </w:r>
      <w:r w:rsidR="0065750A" w:rsidRPr="00B12468">
        <w:rPr>
          <w:rFonts w:ascii="Tahoma" w:hAnsi="Tahoma" w:cs="Tahoma"/>
          <w:sz w:val="20"/>
          <w:szCs w:val="20"/>
        </w:rPr>
        <w:t>:</w:t>
      </w:r>
      <w:r w:rsidR="007D0597" w:rsidRPr="00B12468">
        <w:rPr>
          <w:rFonts w:ascii="Tahoma" w:hAnsi="Tahoma" w:cs="Tahoma"/>
          <w:sz w:val="20"/>
          <w:szCs w:val="20"/>
        </w:rPr>
        <w:t xml:space="preserve"> </w:t>
      </w:r>
      <w:r w:rsidR="00113D78" w:rsidRPr="00B12468">
        <w:rPr>
          <w:rFonts w:ascii="Tahoma" w:hAnsi="Tahoma" w:cs="Tahoma"/>
          <w:bCs/>
          <w:sz w:val="20"/>
        </w:rPr>
        <w:t>Davidem Pěničkou, členem představenstva</w:t>
      </w:r>
    </w:p>
    <w:p w14:paraId="0FC674E9" w14:textId="77777777" w:rsidR="0065750A" w:rsidRPr="00B12468" w:rsidRDefault="006A482B" w:rsidP="001B31C3">
      <w:pPr>
        <w:tabs>
          <w:tab w:val="left" w:pos="0"/>
          <w:tab w:val="left" w:pos="709"/>
          <w:tab w:val="right" w:pos="9072"/>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osoba oprávněná jednat ve věcech smluvních</w:t>
      </w:r>
      <w:r w:rsidR="00113D78" w:rsidRPr="00B12468">
        <w:rPr>
          <w:rFonts w:ascii="Tahoma" w:hAnsi="Tahoma" w:cs="Tahoma"/>
          <w:sz w:val="20"/>
          <w:szCs w:val="20"/>
        </w:rPr>
        <w:t>:</w:t>
      </w:r>
      <w:r w:rsidR="0065750A" w:rsidRPr="00B12468">
        <w:rPr>
          <w:rFonts w:ascii="Tahoma" w:hAnsi="Tahoma" w:cs="Tahoma"/>
          <w:sz w:val="20"/>
          <w:szCs w:val="20"/>
        </w:rPr>
        <w:t xml:space="preserve"> </w:t>
      </w:r>
      <w:r w:rsidR="00113D78" w:rsidRPr="00B12468">
        <w:rPr>
          <w:rFonts w:ascii="Tahoma" w:hAnsi="Tahoma" w:cs="Tahoma"/>
          <w:sz w:val="20"/>
          <w:szCs w:val="20"/>
          <w:highlight w:val="yellow"/>
        </w:rPr>
        <w:t>…………………</w:t>
      </w:r>
    </w:p>
    <w:p w14:paraId="4B7FB635" w14:textId="77777777" w:rsidR="0065750A" w:rsidRPr="00B12468" w:rsidRDefault="006A482B" w:rsidP="001B31C3">
      <w:pPr>
        <w:tabs>
          <w:tab w:val="left" w:pos="0"/>
          <w:tab w:val="left" w:pos="709"/>
          <w:tab w:val="right" w:pos="9072"/>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osoba oprávněná jednat ve věcech technických</w:t>
      </w:r>
      <w:r w:rsidR="00806E50" w:rsidRPr="00B12468">
        <w:rPr>
          <w:rFonts w:ascii="Tahoma" w:hAnsi="Tahoma" w:cs="Tahoma"/>
          <w:sz w:val="20"/>
          <w:szCs w:val="20"/>
        </w:rPr>
        <w:t xml:space="preserve">: </w:t>
      </w:r>
      <w:r w:rsidR="00113D78" w:rsidRPr="00B12468">
        <w:rPr>
          <w:rFonts w:ascii="Tahoma" w:hAnsi="Tahoma" w:cs="Tahoma"/>
          <w:sz w:val="20"/>
          <w:szCs w:val="20"/>
          <w:highlight w:val="yellow"/>
        </w:rPr>
        <w:t>…………………</w:t>
      </w:r>
    </w:p>
    <w:p w14:paraId="7D7DE57E" w14:textId="77777777" w:rsidR="0065750A" w:rsidRPr="00B12468" w:rsidRDefault="006A482B" w:rsidP="001B31C3">
      <w:pPr>
        <w:tabs>
          <w:tab w:val="left" w:pos="0"/>
          <w:tab w:val="left" w:pos="709"/>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IČ</w:t>
      </w:r>
      <w:r w:rsidR="002146E7" w:rsidRPr="00B12468">
        <w:rPr>
          <w:rFonts w:ascii="Tahoma" w:hAnsi="Tahoma" w:cs="Tahoma"/>
          <w:sz w:val="20"/>
          <w:szCs w:val="20"/>
        </w:rPr>
        <w:t>O</w:t>
      </w:r>
      <w:r w:rsidR="0065750A" w:rsidRPr="00B12468">
        <w:rPr>
          <w:rFonts w:ascii="Tahoma" w:hAnsi="Tahoma" w:cs="Tahoma"/>
          <w:sz w:val="20"/>
          <w:szCs w:val="20"/>
        </w:rPr>
        <w:t xml:space="preserve">: </w:t>
      </w:r>
      <w:r w:rsidR="00113D78" w:rsidRPr="00B12468">
        <w:rPr>
          <w:rFonts w:ascii="Tahoma" w:hAnsi="Tahoma" w:cs="Tahoma"/>
          <w:sz w:val="20"/>
        </w:rPr>
        <w:t>24676977</w:t>
      </w:r>
    </w:p>
    <w:p w14:paraId="61DA1599" w14:textId="77777777" w:rsidR="0065750A" w:rsidRPr="00B12468" w:rsidRDefault="006A482B" w:rsidP="001B31C3">
      <w:pPr>
        <w:tabs>
          <w:tab w:val="left" w:pos="0"/>
          <w:tab w:val="left" w:pos="709"/>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 xml:space="preserve">DIČ: </w:t>
      </w:r>
      <w:r w:rsidR="00806E50" w:rsidRPr="00B12468">
        <w:rPr>
          <w:rFonts w:ascii="Tahoma" w:hAnsi="Tahoma" w:cs="Tahoma"/>
          <w:sz w:val="20"/>
        </w:rPr>
        <w:t>CZ</w:t>
      </w:r>
      <w:r w:rsidR="00113D78" w:rsidRPr="00B12468">
        <w:rPr>
          <w:rFonts w:ascii="Tahoma" w:hAnsi="Tahoma" w:cs="Tahoma"/>
          <w:sz w:val="20"/>
        </w:rPr>
        <w:t>24676977</w:t>
      </w:r>
    </w:p>
    <w:p w14:paraId="067B6E1F" w14:textId="77777777" w:rsidR="0065750A" w:rsidRPr="00B12468" w:rsidRDefault="006A482B" w:rsidP="001B31C3">
      <w:pPr>
        <w:tabs>
          <w:tab w:val="left" w:pos="0"/>
          <w:tab w:val="left" w:pos="709"/>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Bankovní spojení</w:t>
      </w:r>
      <w:r w:rsidR="00FD4139" w:rsidRPr="00B12468">
        <w:rPr>
          <w:rFonts w:ascii="Tahoma" w:hAnsi="Tahoma" w:cs="Tahoma"/>
          <w:sz w:val="20"/>
          <w:szCs w:val="20"/>
        </w:rPr>
        <w:t>:</w:t>
      </w:r>
      <w:r w:rsidR="007D0597" w:rsidRPr="00B12468">
        <w:rPr>
          <w:rFonts w:ascii="Tahoma" w:hAnsi="Tahoma" w:cs="Tahoma"/>
          <w:sz w:val="20"/>
          <w:szCs w:val="20"/>
        </w:rPr>
        <w:t xml:space="preserve"> </w:t>
      </w:r>
      <w:r w:rsidR="00113D78" w:rsidRPr="00B12468">
        <w:rPr>
          <w:rFonts w:ascii="Tahoma" w:hAnsi="Tahoma" w:cs="Tahoma"/>
          <w:sz w:val="20"/>
          <w:szCs w:val="20"/>
          <w:highlight w:val="yellow"/>
        </w:rPr>
        <w:t>…………………</w:t>
      </w:r>
    </w:p>
    <w:p w14:paraId="483C3F14" w14:textId="77777777" w:rsidR="0065750A" w:rsidRPr="00B12468" w:rsidRDefault="006A482B" w:rsidP="001B31C3">
      <w:pPr>
        <w:tabs>
          <w:tab w:val="left" w:pos="0"/>
          <w:tab w:val="left" w:pos="709"/>
        </w:tabs>
        <w:ind w:firstLine="426"/>
        <w:jc w:val="both"/>
        <w:rPr>
          <w:rFonts w:ascii="Tahoma" w:hAnsi="Tahoma" w:cs="Tahoma"/>
          <w:sz w:val="20"/>
          <w:szCs w:val="20"/>
        </w:rPr>
      </w:pPr>
      <w:r w:rsidRPr="00B12468">
        <w:rPr>
          <w:rFonts w:ascii="Tahoma" w:hAnsi="Tahoma" w:cs="Tahoma"/>
          <w:sz w:val="20"/>
          <w:szCs w:val="20"/>
        </w:rPr>
        <w:tab/>
      </w:r>
      <w:r w:rsidR="0065750A" w:rsidRPr="00B12468">
        <w:rPr>
          <w:rFonts w:ascii="Tahoma" w:hAnsi="Tahoma" w:cs="Tahoma"/>
          <w:sz w:val="20"/>
          <w:szCs w:val="20"/>
        </w:rPr>
        <w:t>Číslo účtu</w:t>
      </w:r>
      <w:r w:rsidR="00806E50" w:rsidRPr="00B12468">
        <w:rPr>
          <w:rFonts w:ascii="Tahoma" w:hAnsi="Tahoma" w:cs="Tahoma"/>
          <w:sz w:val="20"/>
          <w:szCs w:val="20"/>
        </w:rPr>
        <w:t>:</w:t>
      </w:r>
      <w:r w:rsidR="007D0597" w:rsidRPr="00B12468">
        <w:rPr>
          <w:rFonts w:ascii="Tahoma" w:hAnsi="Tahoma" w:cs="Tahoma"/>
          <w:sz w:val="20"/>
          <w:szCs w:val="20"/>
        </w:rPr>
        <w:t xml:space="preserve"> </w:t>
      </w:r>
      <w:r w:rsidR="00113D78" w:rsidRPr="00B12468">
        <w:rPr>
          <w:rFonts w:ascii="Tahoma" w:hAnsi="Tahoma" w:cs="Tahoma"/>
          <w:sz w:val="20"/>
          <w:szCs w:val="20"/>
          <w:highlight w:val="yellow"/>
        </w:rPr>
        <w:t>…………………</w:t>
      </w:r>
    </w:p>
    <w:p w14:paraId="4A4CB55C" w14:textId="77777777" w:rsidR="00B70910" w:rsidRPr="00B12468" w:rsidRDefault="00B70910" w:rsidP="00F148B1">
      <w:pPr>
        <w:tabs>
          <w:tab w:val="left" w:pos="0"/>
        </w:tabs>
        <w:jc w:val="both"/>
        <w:rPr>
          <w:rFonts w:ascii="Tahoma" w:hAnsi="Tahoma" w:cs="Tahoma"/>
          <w:sz w:val="20"/>
          <w:szCs w:val="20"/>
        </w:rPr>
      </w:pPr>
    </w:p>
    <w:p w14:paraId="7BD6751E" w14:textId="77777777" w:rsidR="00B70910" w:rsidRPr="00B12468" w:rsidRDefault="00EC4BD9" w:rsidP="001B31C3">
      <w:pPr>
        <w:tabs>
          <w:tab w:val="left" w:pos="0"/>
          <w:tab w:val="left" w:pos="709"/>
          <w:tab w:val="right" w:pos="6379"/>
        </w:tabs>
        <w:ind w:left="360" w:hanging="360"/>
        <w:jc w:val="both"/>
        <w:rPr>
          <w:rFonts w:ascii="Tahoma" w:hAnsi="Tahoma" w:cs="Tahoma"/>
          <w:b/>
          <w:sz w:val="20"/>
          <w:szCs w:val="20"/>
        </w:rPr>
      </w:pPr>
      <w:r w:rsidRPr="00B12468">
        <w:rPr>
          <w:rFonts w:ascii="Tahoma" w:hAnsi="Tahoma" w:cs="Tahoma"/>
          <w:b/>
          <w:sz w:val="20"/>
          <w:szCs w:val="20"/>
        </w:rPr>
        <w:t xml:space="preserve">2. </w:t>
      </w:r>
      <w:r w:rsidR="00B70910" w:rsidRPr="00B12468">
        <w:rPr>
          <w:rFonts w:ascii="Tahoma" w:hAnsi="Tahoma" w:cs="Tahoma"/>
          <w:b/>
          <w:sz w:val="20"/>
          <w:szCs w:val="20"/>
        </w:rPr>
        <w:t>Zhotovitel</w:t>
      </w:r>
      <w:r w:rsidR="002A437C" w:rsidRPr="00B12468">
        <w:rPr>
          <w:rFonts w:ascii="Tahoma" w:hAnsi="Tahoma" w:cs="Tahoma"/>
          <w:b/>
          <w:sz w:val="20"/>
          <w:szCs w:val="20"/>
        </w:rPr>
        <w:t>:</w:t>
      </w:r>
      <w:r w:rsidR="001B31C3" w:rsidRPr="00B12468">
        <w:rPr>
          <w:rFonts w:ascii="Tahoma" w:hAnsi="Tahoma" w:cs="Tahoma"/>
          <w:b/>
          <w:sz w:val="20"/>
          <w:szCs w:val="20"/>
        </w:rPr>
        <w:tab/>
      </w:r>
      <w:r w:rsidR="002A437C" w:rsidRPr="00B12468">
        <w:rPr>
          <w:rFonts w:ascii="Tahoma" w:hAnsi="Tahoma" w:cs="Tahoma"/>
          <w:sz w:val="20"/>
          <w:szCs w:val="20"/>
        </w:rPr>
        <w:t>………</w:t>
      </w:r>
      <w:r w:rsidR="001B31C3" w:rsidRPr="00B12468">
        <w:rPr>
          <w:rFonts w:ascii="Tahoma" w:hAnsi="Tahoma" w:cs="Tahoma"/>
          <w:sz w:val="20"/>
          <w:szCs w:val="20"/>
        </w:rPr>
        <w:t>…</w:t>
      </w:r>
      <w:r w:rsidR="002A437C" w:rsidRPr="00B12468">
        <w:rPr>
          <w:rFonts w:ascii="Tahoma" w:hAnsi="Tahoma" w:cs="Tahoma"/>
          <w:sz w:val="20"/>
          <w:szCs w:val="20"/>
        </w:rPr>
        <w:t>……………………………………………………………………</w:t>
      </w:r>
    </w:p>
    <w:p w14:paraId="6D57F2E9" w14:textId="77777777" w:rsidR="000279ED" w:rsidRPr="00B12468" w:rsidRDefault="006A482B" w:rsidP="001B31C3">
      <w:pPr>
        <w:tabs>
          <w:tab w:val="left" w:pos="0"/>
          <w:tab w:val="left" w:pos="709"/>
          <w:tab w:val="right" w:pos="6379"/>
        </w:tabs>
        <w:ind w:firstLine="284"/>
        <w:jc w:val="both"/>
        <w:rPr>
          <w:rFonts w:ascii="Tahoma" w:hAnsi="Tahoma" w:cs="Tahoma"/>
          <w:sz w:val="20"/>
          <w:szCs w:val="20"/>
        </w:rPr>
      </w:pPr>
      <w:r w:rsidRPr="00B12468">
        <w:rPr>
          <w:rFonts w:ascii="Tahoma" w:hAnsi="Tahoma" w:cs="Tahoma"/>
          <w:sz w:val="20"/>
          <w:szCs w:val="20"/>
        </w:rPr>
        <w:tab/>
      </w:r>
      <w:r w:rsidR="000279ED" w:rsidRPr="00B12468">
        <w:rPr>
          <w:rFonts w:ascii="Tahoma" w:hAnsi="Tahoma" w:cs="Tahoma"/>
          <w:sz w:val="20"/>
          <w:szCs w:val="20"/>
        </w:rPr>
        <w:t>Zapsaný v obchodním rejstříku vedeném……………………………….</w:t>
      </w:r>
    </w:p>
    <w:p w14:paraId="620ECDF4" w14:textId="77777777" w:rsidR="00B70910" w:rsidRPr="00B12468" w:rsidRDefault="000279ED" w:rsidP="001B31C3">
      <w:pPr>
        <w:tabs>
          <w:tab w:val="left" w:pos="0"/>
          <w:tab w:val="left" w:pos="709"/>
          <w:tab w:val="right" w:pos="6379"/>
        </w:tabs>
        <w:ind w:firstLine="284"/>
        <w:jc w:val="both"/>
        <w:rPr>
          <w:rFonts w:ascii="Tahoma" w:hAnsi="Tahoma" w:cs="Tahoma"/>
          <w:sz w:val="20"/>
          <w:szCs w:val="20"/>
        </w:rPr>
      </w:pPr>
      <w:r w:rsidRPr="00B12468">
        <w:rPr>
          <w:rFonts w:ascii="Tahoma" w:hAnsi="Tahoma" w:cs="Tahoma"/>
          <w:sz w:val="20"/>
          <w:szCs w:val="20"/>
        </w:rPr>
        <w:tab/>
      </w:r>
      <w:r w:rsidR="00AA0267" w:rsidRPr="00B12468">
        <w:rPr>
          <w:rFonts w:ascii="Tahoma" w:hAnsi="Tahoma" w:cs="Tahoma"/>
          <w:sz w:val="20"/>
          <w:szCs w:val="20"/>
        </w:rPr>
        <w:t>se sídlem:</w:t>
      </w:r>
      <w:r w:rsidR="001B31C3" w:rsidRPr="00B12468">
        <w:rPr>
          <w:rFonts w:ascii="Tahoma" w:hAnsi="Tahoma" w:cs="Tahoma"/>
          <w:sz w:val="20"/>
          <w:szCs w:val="20"/>
        </w:rPr>
        <w:tab/>
      </w:r>
      <w:r w:rsidR="000D0FF4" w:rsidRPr="00B12468">
        <w:rPr>
          <w:rFonts w:ascii="Tahoma" w:hAnsi="Tahoma" w:cs="Tahoma"/>
          <w:sz w:val="20"/>
          <w:szCs w:val="20"/>
        </w:rPr>
        <w:t>…………………………………………………………………………</w:t>
      </w:r>
    </w:p>
    <w:p w14:paraId="6CFFE679" w14:textId="77777777" w:rsidR="00B70910"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zastoupený</w:t>
      </w:r>
      <w:r w:rsidR="00DC2165" w:rsidRPr="00B12468">
        <w:rPr>
          <w:rFonts w:ascii="Tahoma" w:hAnsi="Tahoma" w:cs="Tahoma"/>
          <w:sz w:val="20"/>
          <w:szCs w:val="20"/>
        </w:rPr>
        <w:t>:</w:t>
      </w:r>
      <w:r w:rsidR="00DC2165" w:rsidRPr="00B12468">
        <w:rPr>
          <w:rFonts w:ascii="Tahoma" w:hAnsi="Tahoma" w:cs="Tahoma"/>
          <w:sz w:val="20"/>
          <w:szCs w:val="20"/>
        </w:rPr>
        <w:tab/>
      </w:r>
      <w:r w:rsidR="00893AA7" w:rsidRPr="00B12468">
        <w:rPr>
          <w:rFonts w:ascii="Tahoma" w:hAnsi="Tahoma" w:cs="Tahoma"/>
          <w:sz w:val="20"/>
          <w:szCs w:val="20"/>
        </w:rPr>
        <w:t>……</w:t>
      </w:r>
      <w:r w:rsidR="00B70910" w:rsidRPr="00B12468">
        <w:rPr>
          <w:rFonts w:ascii="Tahoma" w:hAnsi="Tahoma" w:cs="Tahoma"/>
          <w:sz w:val="20"/>
          <w:szCs w:val="20"/>
        </w:rPr>
        <w:t>…………………………………………………………………</w:t>
      </w:r>
    </w:p>
    <w:p w14:paraId="3039B22F" w14:textId="77777777" w:rsidR="00B70910"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osoba opráv</w:t>
      </w:r>
      <w:r w:rsidR="006F5991" w:rsidRPr="00B12468">
        <w:rPr>
          <w:rFonts w:ascii="Tahoma" w:hAnsi="Tahoma" w:cs="Tahoma"/>
          <w:sz w:val="20"/>
          <w:szCs w:val="20"/>
        </w:rPr>
        <w:t>něná jednat ve věcech smluvních</w:t>
      </w:r>
      <w:r w:rsidR="001B31C3" w:rsidRPr="00B12468">
        <w:rPr>
          <w:rFonts w:ascii="Tahoma" w:hAnsi="Tahoma" w:cs="Tahoma"/>
          <w:sz w:val="20"/>
          <w:szCs w:val="20"/>
        </w:rPr>
        <w:tab/>
      </w:r>
      <w:r w:rsidR="00B70910" w:rsidRPr="00B12468">
        <w:rPr>
          <w:rFonts w:ascii="Tahoma" w:hAnsi="Tahoma" w:cs="Tahoma"/>
          <w:sz w:val="20"/>
          <w:szCs w:val="20"/>
        </w:rPr>
        <w:t>………………………</w:t>
      </w:r>
      <w:r w:rsidR="00381A04" w:rsidRPr="00B12468">
        <w:rPr>
          <w:rFonts w:ascii="Tahoma" w:hAnsi="Tahoma" w:cs="Tahoma"/>
          <w:sz w:val="20"/>
          <w:szCs w:val="20"/>
        </w:rPr>
        <w:t>.</w:t>
      </w:r>
    </w:p>
    <w:p w14:paraId="3075833A" w14:textId="77777777" w:rsidR="00B70910"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osoba oprávněna jednat ve věcech technických</w:t>
      </w:r>
      <w:r w:rsidR="001B31C3" w:rsidRPr="00B12468">
        <w:rPr>
          <w:rFonts w:ascii="Tahoma" w:hAnsi="Tahoma" w:cs="Tahoma"/>
          <w:sz w:val="20"/>
          <w:szCs w:val="20"/>
        </w:rPr>
        <w:tab/>
      </w:r>
      <w:r w:rsidR="00B70910" w:rsidRPr="00B12468">
        <w:rPr>
          <w:rFonts w:ascii="Tahoma" w:hAnsi="Tahoma" w:cs="Tahoma"/>
          <w:sz w:val="20"/>
          <w:szCs w:val="20"/>
        </w:rPr>
        <w:t>………………………</w:t>
      </w:r>
    </w:p>
    <w:p w14:paraId="27380CDB" w14:textId="77777777" w:rsidR="005C3CB8"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IČ</w:t>
      </w:r>
      <w:r w:rsidR="002146E7" w:rsidRPr="00B12468">
        <w:rPr>
          <w:rFonts w:ascii="Tahoma" w:hAnsi="Tahoma" w:cs="Tahoma"/>
          <w:sz w:val="20"/>
          <w:szCs w:val="20"/>
        </w:rPr>
        <w:t>O:</w:t>
      </w:r>
      <w:r w:rsidR="001B31C3" w:rsidRPr="00B12468">
        <w:rPr>
          <w:rFonts w:ascii="Tahoma" w:hAnsi="Tahoma" w:cs="Tahoma"/>
          <w:sz w:val="20"/>
          <w:szCs w:val="20"/>
        </w:rPr>
        <w:tab/>
      </w:r>
      <w:r w:rsidR="00381A04" w:rsidRPr="00B12468">
        <w:rPr>
          <w:rFonts w:ascii="Tahoma" w:hAnsi="Tahoma" w:cs="Tahoma"/>
          <w:sz w:val="20"/>
          <w:szCs w:val="20"/>
        </w:rPr>
        <w:t>…………………………………………………………………………………</w:t>
      </w:r>
    </w:p>
    <w:p w14:paraId="2C51FDA9" w14:textId="77777777" w:rsidR="00B70910"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DIČ</w:t>
      </w:r>
      <w:r w:rsidR="002146E7" w:rsidRPr="00B12468">
        <w:rPr>
          <w:rFonts w:ascii="Tahoma" w:hAnsi="Tahoma" w:cs="Tahoma"/>
          <w:sz w:val="20"/>
          <w:szCs w:val="20"/>
        </w:rPr>
        <w:t>:</w:t>
      </w:r>
      <w:r w:rsidR="001B31C3" w:rsidRPr="00B12468">
        <w:rPr>
          <w:rFonts w:ascii="Tahoma" w:hAnsi="Tahoma" w:cs="Tahoma"/>
          <w:sz w:val="20"/>
          <w:szCs w:val="20"/>
        </w:rPr>
        <w:tab/>
      </w:r>
      <w:r w:rsidR="00381A04" w:rsidRPr="00B12468">
        <w:rPr>
          <w:rFonts w:ascii="Tahoma" w:hAnsi="Tahoma" w:cs="Tahoma"/>
          <w:sz w:val="20"/>
          <w:szCs w:val="20"/>
        </w:rPr>
        <w:t>…………………………………………………………………………………</w:t>
      </w:r>
    </w:p>
    <w:p w14:paraId="607CF68A" w14:textId="77777777" w:rsidR="00B70910"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Bankovní spojení</w:t>
      </w:r>
      <w:r w:rsidR="00FD4139" w:rsidRPr="00B12468">
        <w:rPr>
          <w:rFonts w:ascii="Tahoma" w:hAnsi="Tahoma" w:cs="Tahoma"/>
          <w:sz w:val="20"/>
          <w:szCs w:val="20"/>
        </w:rPr>
        <w:t>:</w:t>
      </w:r>
      <w:r w:rsidR="001B31C3" w:rsidRPr="00B12468">
        <w:rPr>
          <w:rFonts w:ascii="Tahoma" w:hAnsi="Tahoma" w:cs="Tahoma"/>
          <w:sz w:val="20"/>
          <w:szCs w:val="20"/>
        </w:rPr>
        <w:tab/>
      </w:r>
      <w:r w:rsidR="00381A04" w:rsidRPr="00B12468">
        <w:rPr>
          <w:rFonts w:ascii="Tahoma" w:hAnsi="Tahoma" w:cs="Tahoma"/>
          <w:sz w:val="20"/>
          <w:szCs w:val="20"/>
        </w:rPr>
        <w:t>………………………………………………………………</w:t>
      </w:r>
    </w:p>
    <w:p w14:paraId="350AE42D" w14:textId="77777777" w:rsidR="008D680F" w:rsidRPr="00B12468" w:rsidRDefault="006A482B" w:rsidP="001B31C3">
      <w:pPr>
        <w:tabs>
          <w:tab w:val="left" w:pos="0"/>
          <w:tab w:val="left" w:pos="709"/>
          <w:tab w:val="right" w:pos="6379"/>
        </w:tabs>
        <w:ind w:left="360"/>
        <w:jc w:val="both"/>
        <w:rPr>
          <w:rFonts w:ascii="Tahoma" w:hAnsi="Tahoma" w:cs="Tahoma"/>
          <w:sz w:val="20"/>
          <w:szCs w:val="20"/>
        </w:rPr>
      </w:pPr>
      <w:r w:rsidRPr="00B12468">
        <w:rPr>
          <w:rFonts w:ascii="Tahoma" w:hAnsi="Tahoma" w:cs="Tahoma"/>
          <w:sz w:val="20"/>
          <w:szCs w:val="20"/>
        </w:rPr>
        <w:tab/>
      </w:r>
      <w:r w:rsidR="00B70910" w:rsidRPr="00B12468">
        <w:rPr>
          <w:rFonts w:ascii="Tahoma" w:hAnsi="Tahoma" w:cs="Tahoma"/>
          <w:sz w:val="20"/>
          <w:szCs w:val="20"/>
        </w:rPr>
        <w:t>Číslo účtu</w:t>
      </w:r>
      <w:r w:rsidR="00FD4139" w:rsidRPr="00B12468">
        <w:rPr>
          <w:rFonts w:ascii="Tahoma" w:hAnsi="Tahoma" w:cs="Tahoma"/>
          <w:sz w:val="20"/>
          <w:szCs w:val="20"/>
        </w:rPr>
        <w:t>:</w:t>
      </w:r>
      <w:r w:rsidR="001B31C3" w:rsidRPr="00B12468">
        <w:rPr>
          <w:rFonts w:ascii="Tahoma" w:hAnsi="Tahoma" w:cs="Tahoma"/>
          <w:sz w:val="20"/>
          <w:szCs w:val="20"/>
        </w:rPr>
        <w:tab/>
      </w:r>
      <w:r w:rsidR="00381A04" w:rsidRPr="00B12468">
        <w:rPr>
          <w:rFonts w:ascii="Tahoma" w:hAnsi="Tahoma" w:cs="Tahoma"/>
          <w:sz w:val="20"/>
          <w:szCs w:val="20"/>
        </w:rPr>
        <w:t>…………………………………………………………………………</w:t>
      </w:r>
    </w:p>
    <w:p w14:paraId="7DE0563B" w14:textId="77777777" w:rsidR="00F148B1" w:rsidRPr="00B12468" w:rsidRDefault="00F148B1" w:rsidP="00F148B1">
      <w:pPr>
        <w:rPr>
          <w:rFonts w:ascii="Tahoma" w:hAnsi="Tahoma" w:cs="Tahoma"/>
          <w:sz w:val="20"/>
          <w:szCs w:val="20"/>
        </w:rPr>
      </w:pPr>
    </w:p>
    <w:p w14:paraId="22590501" w14:textId="77777777" w:rsidR="000279ED" w:rsidRPr="00B12468" w:rsidRDefault="000279ED" w:rsidP="000279ED">
      <w:pPr>
        <w:rPr>
          <w:rFonts w:ascii="Tahoma" w:hAnsi="Tahoma" w:cs="Tahoma"/>
          <w:sz w:val="20"/>
        </w:rPr>
      </w:pPr>
      <w:r w:rsidRPr="00B12468">
        <w:rPr>
          <w:rFonts w:ascii="Tahoma" w:hAnsi="Tahoma" w:cs="Tahoma"/>
          <w:sz w:val="20"/>
        </w:rPr>
        <w:t xml:space="preserve">dále též jako </w:t>
      </w:r>
      <w:r w:rsidRPr="00B12468">
        <w:rPr>
          <w:rFonts w:ascii="Tahoma" w:hAnsi="Tahoma" w:cs="Tahoma"/>
          <w:b/>
          <w:sz w:val="20"/>
        </w:rPr>
        <w:t>„smluvní strany“</w:t>
      </w:r>
    </w:p>
    <w:p w14:paraId="4C21BCAC" w14:textId="77777777" w:rsidR="00AF32BD" w:rsidRPr="00B12468" w:rsidRDefault="00962CB5" w:rsidP="00D42EB6">
      <w:pPr>
        <w:pStyle w:val="Zkladntext"/>
        <w:spacing w:before="480"/>
        <w:jc w:val="center"/>
        <w:rPr>
          <w:rFonts w:ascii="Tahoma" w:hAnsi="Tahoma" w:cs="Tahoma"/>
          <w:bCs/>
          <w:iCs/>
          <w:sz w:val="20"/>
          <w:u w:val="single"/>
          <w:lang w:val="cs-CZ" w:eastAsia="cs-CZ"/>
        </w:rPr>
      </w:pPr>
      <w:bookmarkStart w:id="0" w:name="_Toc255560884"/>
      <w:bookmarkStart w:id="1" w:name="_Toc255560737"/>
      <w:r w:rsidRPr="00B12468">
        <w:rPr>
          <w:rFonts w:ascii="Tahoma" w:hAnsi="Tahoma" w:cs="Tahoma"/>
          <w:bCs/>
          <w:iCs/>
          <w:sz w:val="20"/>
          <w:u w:val="single"/>
          <w:lang w:val="cs-CZ" w:eastAsia="cs-CZ"/>
        </w:rPr>
        <w:t xml:space="preserve">I. </w:t>
      </w:r>
      <w:r w:rsidR="00F81F5E" w:rsidRPr="00B12468">
        <w:rPr>
          <w:rFonts w:ascii="Tahoma" w:hAnsi="Tahoma" w:cs="Tahoma"/>
          <w:bCs/>
          <w:iCs/>
          <w:sz w:val="20"/>
          <w:u w:val="single"/>
          <w:lang w:val="cs-CZ" w:eastAsia="cs-CZ"/>
        </w:rPr>
        <w:t>Předmět smlouvy</w:t>
      </w:r>
    </w:p>
    <w:p w14:paraId="454FECFF" w14:textId="77777777" w:rsidR="00AF32BD" w:rsidRPr="00B12468" w:rsidRDefault="00AF32BD" w:rsidP="007D6841">
      <w:pPr>
        <w:pStyle w:val="Zkladntext"/>
        <w:tabs>
          <w:tab w:val="left" w:pos="709"/>
        </w:tabs>
        <w:rPr>
          <w:rFonts w:ascii="Tahoma" w:hAnsi="Tahoma" w:cs="Tahoma"/>
          <w:bCs/>
          <w:iCs/>
          <w:sz w:val="20"/>
          <w:u w:val="single"/>
          <w:lang w:val="cs-CZ" w:eastAsia="cs-CZ"/>
        </w:rPr>
      </w:pPr>
    </w:p>
    <w:p w14:paraId="2643DCAA" w14:textId="77777777" w:rsidR="00F81F5E" w:rsidRPr="00B12468" w:rsidRDefault="00F81F5E" w:rsidP="001574CD">
      <w:pPr>
        <w:pStyle w:val="Zkladntext"/>
        <w:numPr>
          <w:ilvl w:val="0"/>
          <w:numId w:val="5"/>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B12468">
        <w:rPr>
          <w:rFonts w:ascii="Tahoma" w:hAnsi="Tahoma" w:cs="Tahoma"/>
          <w:b w:val="0"/>
          <w:sz w:val="20"/>
          <w:lang w:val="cs-CZ" w:eastAsia="cs-CZ"/>
        </w:rPr>
        <w:t xml:space="preserve">dílo převzít a </w:t>
      </w:r>
      <w:r w:rsidRPr="00B12468">
        <w:rPr>
          <w:rFonts w:ascii="Tahoma" w:hAnsi="Tahoma" w:cs="Tahoma"/>
          <w:b w:val="0"/>
          <w:sz w:val="20"/>
          <w:lang w:val="cs-CZ" w:eastAsia="cs-CZ"/>
        </w:rPr>
        <w:t>za provedené dílo zaplatit zhotoviteli cenu ve výši a za podmínek sjednaných v této smlouvě.</w:t>
      </w:r>
    </w:p>
    <w:p w14:paraId="14751A10" w14:textId="77777777" w:rsidR="00AF32BD" w:rsidRPr="00B12468" w:rsidRDefault="00AF32BD" w:rsidP="00364F48">
      <w:pPr>
        <w:pStyle w:val="Zkladntext"/>
        <w:tabs>
          <w:tab w:val="left" w:pos="709"/>
        </w:tabs>
        <w:rPr>
          <w:rFonts w:ascii="Tahoma" w:hAnsi="Tahoma" w:cs="Tahoma"/>
          <w:b w:val="0"/>
          <w:sz w:val="20"/>
          <w:lang w:val="cs-CZ" w:eastAsia="cs-CZ"/>
        </w:rPr>
      </w:pPr>
    </w:p>
    <w:p w14:paraId="6B75830B" w14:textId="6603E040" w:rsidR="00F81F5E" w:rsidRPr="00B12468" w:rsidRDefault="00F81F5E" w:rsidP="001574CD">
      <w:pPr>
        <w:pStyle w:val="Zkladntext"/>
        <w:numPr>
          <w:ilvl w:val="0"/>
          <w:numId w:val="5"/>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Zhotovitel provede dílo dle článku II. této smlouvy tím, že řádně a včas </w:t>
      </w:r>
      <w:r w:rsidR="00764C90" w:rsidRPr="00B12468">
        <w:rPr>
          <w:rFonts w:ascii="Tahoma" w:hAnsi="Tahoma" w:cs="Tahoma"/>
          <w:b w:val="0"/>
          <w:sz w:val="20"/>
          <w:lang w:val="cs-CZ" w:eastAsia="cs-CZ"/>
        </w:rPr>
        <w:t>provede</w:t>
      </w:r>
      <w:r w:rsidR="006E3ECC" w:rsidRPr="00B12468">
        <w:rPr>
          <w:rFonts w:ascii="Tahoma" w:hAnsi="Tahoma" w:cs="Tahoma"/>
          <w:b w:val="0"/>
          <w:sz w:val="20"/>
          <w:lang w:val="cs-CZ" w:eastAsia="cs-CZ"/>
        </w:rPr>
        <w:t xml:space="preserve"> kompletní stavební práce </w:t>
      </w:r>
      <w:r w:rsidRPr="00B12468">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B12468">
        <w:rPr>
          <w:rFonts w:ascii="Tahoma" w:hAnsi="Tahoma" w:cs="Tahoma"/>
          <w:b w:val="0"/>
          <w:sz w:val="20"/>
          <w:lang w:val="cs-CZ" w:eastAsia="cs-CZ"/>
        </w:rPr>
        <w:t xml:space="preserve"> staveniště a jeho vyklizení po </w:t>
      </w:r>
      <w:r w:rsidRPr="00B12468">
        <w:rPr>
          <w:rFonts w:ascii="Tahoma" w:hAnsi="Tahoma" w:cs="Tahoma"/>
          <w:b w:val="0"/>
          <w:sz w:val="20"/>
          <w:lang w:val="cs-CZ" w:eastAsia="cs-CZ"/>
        </w:rPr>
        <w:t>dokončení díla.</w:t>
      </w:r>
    </w:p>
    <w:p w14:paraId="163135C9" w14:textId="77777777" w:rsidR="0065750A" w:rsidRPr="00B12468" w:rsidRDefault="0065750A" w:rsidP="00364F48">
      <w:pPr>
        <w:pStyle w:val="Zkladntext"/>
        <w:tabs>
          <w:tab w:val="left" w:pos="709"/>
        </w:tabs>
        <w:rPr>
          <w:rFonts w:ascii="Tahoma" w:hAnsi="Tahoma" w:cs="Tahoma"/>
          <w:b w:val="0"/>
          <w:sz w:val="20"/>
          <w:lang w:val="cs-CZ" w:eastAsia="cs-CZ"/>
        </w:rPr>
      </w:pPr>
    </w:p>
    <w:p w14:paraId="78E90C00" w14:textId="77777777" w:rsidR="00FE518E" w:rsidRPr="00B12468" w:rsidRDefault="0065750A" w:rsidP="00C3532E">
      <w:pPr>
        <w:pStyle w:val="Zkladntext"/>
        <w:numPr>
          <w:ilvl w:val="0"/>
          <w:numId w:val="5"/>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Podkladem pro uzavření smlouvy je nabídka zhotovitele pře</w:t>
      </w:r>
      <w:r w:rsidR="00494DAE" w:rsidRPr="00B12468">
        <w:rPr>
          <w:rFonts w:ascii="Tahoma" w:hAnsi="Tahoma" w:cs="Tahoma"/>
          <w:b w:val="0"/>
          <w:sz w:val="20"/>
          <w:lang w:val="cs-CZ" w:eastAsia="cs-CZ"/>
        </w:rPr>
        <w:t>d</w:t>
      </w:r>
      <w:r w:rsidRPr="00B12468">
        <w:rPr>
          <w:rFonts w:ascii="Tahoma" w:hAnsi="Tahoma" w:cs="Tahoma"/>
          <w:b w:val="0"/>
          <w:sz w:val="20"/>
          <w:lang w:val="cs-CZ" w:eastAsia="cs-CZ"/>
        </w:rPr>
        <w:t xml:space="preserve">ložená na veřejnou zakázku s názvem </w:t>
      </w:r>
      <w:r w:rsidRPr="00B12468">
        <w:rPr>
          <w:rFonts w:ascii="Tahoma" w:hAnsi="Tahoma" w:cs="Tahoma"/>
          <w:i/>
          <w:sz w:val="20"/>
          <w:lang w:val="cs-CZ" w:eastAsia="cs-CZ"/>
        </w:rPr>
        <w:t>„</w:t>
      </w:r>
      <w:r w:rsidR="00113D78" w:rsidRPr="00B12468">
        <w:rPr>
          <w:rFonts w:ascii="Tahoma" w:hAnsi="Tahoma" w:cs="Tahoma"/>
          <w:bCs/>
          <w:i/>
          <w:iCs/>
          <w:sz w:val="20"/>
        </w:rPr>
        <w:t>Domov sociálních služeb Lomnice nad Popelkou</w:t>
      </w:r>
      <w:r w:rsidR="00113D78" w:rsidRPr="00B12468">
        <w:rPr>
          <w:rFonts w:ascii="Tahoma" w:hAnsi="Tahoma" w:cs="Tahoma"/>
          <w:bCs/>
          <w:i/>
          <w:iCs/>
          <w:sz w:val="20"/>
          <w:lang w:val="cs-CZ"/>
        </w:rPr>
        <w:t>“</w:t>
      </w:r>
      <w:r w:rsidR="0057233F" w:rsidRPr="00B12468">
        <w:rPr>
          <w:rFonts w:ascii="Tahoma" w:hAnsi="Tahoma" w:cs="Tahoma"/>
          <w:color w:val="000000"/>
          <w:sz w:val="20"/>
          <w:lang w:val="cs-CZ" w:eastAsia="cs-CZ"/>
        </w:rPr>
        <w:t xml:space="preserve"> </w:t>
      </w:r>
      <w:r w:rsidR="001F2D12" w:rsidRPr="00B12468">
        <w:rPr>
          <w:rFonts w:ascii="Tahoma" w:hAnsi="Tahoma" w:cs="Tahoma"/>
          <w:b w:val="0"/>
          <w:color w:val="000000"/>
          <w:sz w:val="20"/>
          <w:lang w:val="cs-CZ" w:eastAsia="cs-CZ"/>
        </w:rPr>
        <w:t>zadávanou v</w:t>
      </w:r>
      <w:r w:rsidR="0026246C" w:rsidRPr="00B12468">
        <w:rPr>
          <w:rFonts w:ascii="Tahoma" w:hAnsi="Tahoma" w:cs="Tahoma"/>
          <w:b w:val="0"/>
          <w:color w:val="000000"/>
          <w:sz w:val="20"/>
          <w:lang w:val="cs-CZ" w:eastAsia="cs-CZ"/>
        </w:rPr>
        <w:t> </w:t>
      </w:r>
      <w:r w:rsidR="0026246C" w:rsidRPr="00B12468">
        <w:rPr>
          <w:rFonts w:ascii="Tahoma" w:hAnsi="Tahoma" w:cs="Tahoma"/>
          <w:b w:val="0"/>
          <w:color w:val="000000"/>
          <w:sz w:val="20"/>
          <w:lang w:val="cs-CZ"/>
        </w:rPr>
        <w:t xml:space="preserve">otevřeném </w:t>
      </w:r>
      <w:r w:rsidR="0026246C" w:rsidRPr="00B12468">
        <w:rPr>
          <w:rFonts w:ascii="Tahoma" w:hAnsi="Tahoma" w:cs="Tahoma"/>
          <w:b w:val="0"/>
          <w:color w:val="000000"/>
          <w:sz w:val="20"/>
        </w:rPr>
        <w:t>řízení</w:t>
      </w:r>
      <w:r w:rsidR="0026246C" w:rsidRPr="00B12468">
        <w:rPr>
          <w:rFonts w:ascii="Tahoma" w:hAnsi="Tahoma" w:cs="Tahoma"/>
          <w:b w:val="0"/>
          <w:color w:val="000000"/>
          <w:sz w:val="20"/>
          <w:lang w:val="cs-CZ"/>
        </w:rPr>
        <w:t xml:space="preserve"> </w:t>
      </w:r>
      <w:r w:rsidR="0026246C" w:rsidRPr="00B12468">
        <w:rPr>
          <w:rFonts w:ascii="Tahoma" w:hAnsi="Tahoma" w:cs="Tahoma"/>
          <w:b w:val="0"/>
          <w:color w:val="000000"/>
          <w:sz w:val="20"/>
        </w:rPr>
        <w:t xml:space="preserve">dle § 3 písm. </w:t>
      </w:r>
      <w:r w:rsidR="0026246C" w:rsidRPr="00B12468">
        <w:rPr>
          <w:rFonts w:ascii="Tahoma" w:hAnsi="Tahoma" w:cs="Tahoma"/>
          <w:b w:val="0"/>
          <w:color w:val="000000"/>
          <w:sz w:val="20"/>
          <w:lang w:val="cs-CZ"/>
        </w:rPr>
        <w:t>b</w:t>
      </w:r>
      <w:r w:rsidR="0026246C" w:rsidRPr="00B12468">
        <w:rPr>
          <w:rFonts w:ascii="Tahoma" w:hAnsi="Tahoma" w:cs="Tahoma"/>
          <w:b w:val="0"/>
          <w:color w:val="000000"/>
          <w:sz w:val="20"/>
        </w:rPr>
        <w:t>) a § 5</w:t>
      </w:r>
      <w:r w:rsidR="0026246C" w:rsidRPr="00B12468">
        <w:rPr>
          <w:rFonts w:ascii="Tahoma" w:hAnsi="Tahoma" w:cs="Tahoma"/>
          <w:b w:val="0"/>
          <w:color w:val="000000"/>
          <w:sz w:val="20"/>
          <w:lang w:val="cs-CZ"/>
        </w:rPr>
        <w:t>6 a násl.</w:t>
      </w:r>
      <w:r w:rsidR="0026246C" w:rsidRPr="00B12468">
        <w:rPr>
          <w:rFonts w:ascii="Tahoma" w:hAnsi="Tahoma" w:cs="Tahoma"/>
          <w:b w:val="0"/>
          <w:color w:val="000000"/>
          <w:sz w:val="20"/>
        </w:rPr>
        <w:t xml:space="preserve"> zákona č.</w:t>
      </w:r>
      <w:r w:rsidR="0026246C" w:rsidRPr="00B12468">
        <w:rPr>
          <w:rFonts w:ascii="Tahoma" w:hAnsi="Tahoma" w:cs="Tahoma"/>
          <w:b w:val="0"/>
          <w:color w:val="000000"/>
          <w:sz w:val="20"/>
          <w:lang w:val="cs-CZ"/>
        </w:rPr>
        <w:t> </w:t>
      </w:r>
      <w:r w:rsidR="0026246C" w:rsidRPr="00B12468">
        <w:rPr>
          <w:rFonts w:ascii="Tahoma" w:hAnsi="Tahoma" w:cs="Tahoma"/>
          <w:b w:val="0"/>
          <w:color w:val="000000"/>
          <w:sz w:val="20"/>
        </w:rPr>
        <w:t>134/2016 Sb., o zadávání veřejných zakázek, v</w:t>
      </w:r>
      <w:r w:rsidR="0026246C" w:rsidRPr="00B12468">
        <w:rPr>
          <w:rFonts w:ascii="Tahoma" w:hAnsi="Tahoma" w:cs="Tahoma"/>
          <w:b w:val="0"/>
          <w:color w:val="000000"/>
          <w:sz w:val="20"/>
          <w:lang w:val="cs-CZ"/>
        </w:rPr>
        <w:t> </w:t>
      </w:r>
      <w:r w:rsidR="0026246C" w:rsidRPr="00B12468">
        <w:rPr>
          <w:rFonts w:ascii="Tahoma" w:hAnsi="Tahoma" w:cs="Tahoma"/>
          <w:b w:val="0"/>
          <w:color w:val="000000"/>
          <w:sz w:val="20"/>
        </w:rPr>
        <w:t>platném znění (dále jen „</w:t>
      </w:r>
      <w:r w:rsidR="0026246C" w:rsidRPr="00B12468">
        <w:rPr>
          <w:rFonts w:ascii="Tahoma" w:hAnsi="Tahoma" w:cs="Tahoma"/>
          <w:b w:val="0"/>
          <w:color w:val="000000"/>
          <w:sz w:val="20"/>
          <w:lang w:val="cs-CZ"/>
        </w:rPr>
        <w:t>Z</w:t>
      </w:r>
      <w:r w:rsidR="0026246C" w:rsidRPr="00B12468">
        <w:rPr>
          <w:rFonts w:ascii="Tahoma" w:hAnsi="Tahoma" w:cs="Tahoma"/>
          <w:b w:val="0"/>
          <w:color w:val="000000"/>
          <w:sz w:val="20"/>
        </w:rPr>
        <w:t>ZVZ“)</w:t>
      </w:r>
      <w:r w:rsidR="00FE518E" w:rsidRPr="00B12468">
        <w:rPr>
          <w:rFonts w:ascii="Tahoma" w:hAnsi="Tahoma" w:cs="Tahoma"/>
          <w:b w:val="0"/>
          <w:sz w:val="20"/>
          <w:lang w:val="cs-CZ" w:eastAsia="cs-CZ"/>
        </w:rPr>
        <w:t>.</w:t>
      </w:r>
    </w:p>
    <w:p w14:paraId="1F7E4DBE" w14:textId="77777777" w:rsidR="00BD20F9" w:rsidRPr="00B12468" w:rsidRDefault="00BD20F9" w:rsidP="00BD20F9">
      <w:pPr>
        <w:pStyle w:val="Odstavecseseznamem"/>
        <w:rPr>
          <w:rFonts w:ascii="Tahoma" w:hAnsi="Tahoma" w:cs="Tahoma"/>
          <w:b/>
          <w:sz w:val="20"/>
        </w:rPr>
      </w:pPr>
    </w:p>
    <w:p w14:paraId="4B7941AC" w14:textId="77777777" w:rsidR="00BD20F9" w:rsidRPr="00B12468" w:rsidRDefault="00BD20F9" w:rsidP="00C3532E">
      <w:pPr>
        <w:pStyle w:val="Zkladntext"/>
        <w:numPr>
          <w:ilvl w:val="0"/>
          <w:numId w:val="5"/>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Součástí plnění Zhotovitele je i zkušební provoz a jeho vyhodnocení, vyhotovení všech potřebných dokladů, revizí, zkoušek a protokolů dle požadavků stavebního povolení, potřebných k uvedení díla do zkušebního provozu a následně k získání kolaudačního souhlasu dle </w:t>
      </w:r>
      <w:r w:rsidRPr="00B12468">
        <w:rPr>
          <w:rFonts w:ascii="Tahoma" w:hAnsi="Tahoma" w:cs="Tahoma"/>
          <w:b w:val="0"/>
          <w:color w:val="000000"/>
          <w:sz w:val="20"/>
        </w:rPr>
        <w:t>§</w:t>
      </w:r>
      <w:r w:rsidRPr="00B12468">
        <w:rPr>
          <w:rFonts w:ascii="Tahoma" w:hAnsi="Tahoma" w:cs="Tahoma"/>
          <w:b w:val="0"/>
          <w:color w:val="000000"/>
          <w:sz w:val="20"/>
          <w:lang w:val="cs-CZ"/>
        </w:rPr>
        <w:t xml:space="preserve"> 122 stavebního zákona</w:t>
      </w:r>
      <w:r w:rsidRPr="00B12468">
        <w:rPr>
          <w:rFonts w:ascii="Tahoma" w:hAnsi="Tahoma" w:cs="Tahoma"/>
          <w:b w:val="0"/>
          <w:sz w:val="20"/>
          <w:lang w:val="cs-CZ" w:eastAsia="cs-CZ"/>
        </w:rPr>
        <w:t>.</w:t>
      </w:r>
    </w:p>
    <w:p w14:paraId="05D9408D" w14:textId="77777777" w:rsidR="0054754B" w:rsidRPr="00B12468" w:rsidRDefault="0054754B" w:rsidP="00D42EB6">
      <w:pPr>
        <w:pStyle w:val="Zkladntext"/>
        <w:spacing w:before="480"/>
        <w:jc w:val="center"/>
        <w:rPr>
          <w:rFonts w:ascii="Tahoma" w:hAnsi="Tahoma" w:cs="Tahoma"/>
          <w:bCs/>
          <w:iCs/>
          <w:sz w:val="20"/>
          <w:u w:val="single"/>
          <w:lang w:val="cs-CZ" w:eastAsia="cs-CZ"/>
        </w:rPr>
      </w:pPr>
    </w:p>
    <w:p w14:paraId="7A8E0543" w14:textId="77777777" w:rsidR="00BC3215" w:rsidRPr="00B12468" w:rsidRDefault="00F81F5E"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lastRenderedPageBreak/>
        <w:t>II. Specifikace díla</w:t>
      </w:r>
    </w:p>
    <w:p w14:paraId="356CC357" w14:textId="77777777" w:rsidR="00BC3215" w:rsidRPr="00B12468" w:rsidRDefault="00BC3215" w:rsidP="00364F48">
      <w:pPr>
        <w:pStyle w:val="Zkladntext"/>
        <w:tabs>
          <w:tab w:val="left" w:pos="709"/>
        </w:tabs>
        <w:rPr>
          <w:rFonts w:ascii="Tahoma" w:hAnsi="Tahoma" w:cs="Tahoma"/>
          <w:b w:val="0"/>
          <w:sz w:val="20"/>
          <w:u w:val="single"/>
          <w:lang w:val="cs-CZ"/>
        </w:rPr>
      </w:pPr>
    </w:p>
    <w:p w14:paraId="288EBEF1" w14:textId="77777777" w:rsidR="0057233F" w:rsidRPr="00B12468" w:rsidRDefault="00BC3215" w:rsidP="001574CD">
      <w:pPr>
        <w:pStyle w:val="Zkladntext"/>
        <w:numPr>
          <w:ilvl w:val="0"/>
          <w:numId w:val="6"/>
        </w:numPr>
        <w:tabs>
          <w:tab w:val="left" w:pos="709"/>
        </w:tabs>
        <w:ind w:hanging="720"/>
        <w:rPr>
          <w:rFonts w:ascii="Tahoma" w:hAnsi="Tahoma" w:cs="Tahoma"/>
          <w:sz w:val="20"/>
          <w:lang w:val="cs-CZ"/>
        </w:rPr>
      </w:pPr>
      <w:r w:rsidRPr="00B12468">
        <w:rPr>
          <w:rFonts w:ascii="Tahoma" w:hAnsi="Tahoma" w:cs="Tahoma"/>
          <w:b w:val="0"/>
          <w:sz w:val="20"/>
          <w:lang w:val="cs-CZ" w:eastAsia="cs-CZ"/>
        </w:rPr>
        <w:t xml:space="preserve">Předmětem díla dle této smlouvy </w:t>
      </w:r>
      <w:r w:rsidR="00FE518E" w:rsidRPr="00B12468">
        <w:rPr>
          <w:rFonts w:ascii="Tahoma" w:hAnsi="Tahoma" w:cs="Tahoma"/>
          <w:b w:val="0"/>
          <w:sz w:val="20"/>
          <w:lang w:val="cs-CZ" w:eastAsia="cs-CZ"/>
        </w:rPr>
        <w:t xml:space="preserve">je </w:t>
      </w:r>
      <w:r w:rsidR="00044B2F" w:rsidRPr="00B12468">
        <w:rPr>
          <w:rFonts w:ascii="Tahoma" w:hAnsi="Tahoma" w:cs="Tahoma"/>
          <w:b w:val="0"/>
          <w:sz w:val="20"/>
          <w:lang w:val="cs-CZ"/>
        </w:rPr>
        <w:t>provedení všech činností, prací a dodávek obsažených v projektové dokumentaci pro výběr zhotovitele stavby s názvem: „</w:t>
      </w:r>
      <w:r w:rsidR="00044B2F" w:rsidRPr="00B12468">
        <w:rPr>
          <w:rFonts w:ascii="Tahoma" w:hAnsi="Tahoma" w:cs="Tahoma"/>
          <w:i/>
          <w:sz w:val="20"/>
          <w:lang w:val="cs-CZ"/>
        </w:rPr>
        <w:t>Domov sociálních služeb Lomnice nad Popelkou</w:t>
      </w:r>
      <w:r w:rsidR="00044B2F" w:rsidRPr="00B12468">
        <w:rPr>
          <w:rFonts w:ascii="Tahoma" w:hAnsi="Tahoma" w:cs="Tahoma"/>
          <w:b w:val="0"/>
          <w:i/>
          <w:sz w:val="20"/>
          <w:lang w:val="cs-CZ"/>
        </w:rPr>
        <w:t>“</w:t>
      </w:r>
      <w:r w:rsidR="00044B2F" w:rsidRPr="00B12468">
        <w:rPr>
          <w:rFonts w:ascii="Tahoma" w:hAnsi="Tahoma" w:cs="Tahoma"/>
          <w:b w:val="0"/>
          <w:sz w:val="20"/>
          <w:lang w:val="cs-CZ"/>
        </w:rPr>
        <w:t>, kterou zpracoval generální projektant Projekce CZ s.r.o., IČO:</w:t>
      </w:r>
      <w:r w:rsidR="001C312F" w:rsidRPr="00B12468">
        <w:rPr>
          <w:rFonts w:ascii="Tahoma" w:hAnsi="Tahoma" w:cs="Tahoma"/>
          <w:b w:val="0"/>
          <w:sz w:val="20"/>
          <w:lang w:val="cs-CZ"/>
        </w:rPr>
        <w:t> </w:t>
      </w:r>
      <w:r w:rsidR="00044B2F" w:rsidRPr="00B12468">
        <w:rPr>
          <w:rFonts w:ascii="Tahoma" w:hAnsi="Tahoma" w:cs="Tahoma"/>
          <w:b w:val="0"/>
          <w:sz w:val="20"/>
          <w:lang w:val="cs-CZ"/>
        </w:rPr>
        <w:t>27558860; se sídlem Tovární 290, 537 01 Chrudim, v rozsahu projektové dokumentace pro výběr zhotovitele</w:t>
      </w:r>
      <w:r w:rsidR="001E641B" w:rsidRPr="00B12468">
        <w:rPr>
          <w:rFonts w:ascii="Tahoma" w:hAnsi="Tahoma" w:cs="Tahoma"/>
          <w:b w:val="0"/>
          <w:sz w:val="20"/>
          <w:lang w:val="cs-CZ"/>
        </w:rPr>
        <w:t xml:space="preserve"> (dále jen „projektová dokumentace“)</w:t>
      </w:r>
      <w:r w:rsidR="00044B2F" w:rsidRPr="00B12468">
        <w:rPr>
          <w:rFonts w:ascii="Tahoma" w:hAnsi="Tahoma" w:cs="Tahoma"/>
          <w:b w:val="0"/>
          <w:sz w:val="20"/>
          <w:lang w:val="cs-CZ"/>
        </w:rPr>
        <w:t xml:space="preserve"> a v soupisu stavebních prací, dodávek a služeb s výkazem výměr.</w:t>
      </w:r>
    </w:p>
    <w:p w14:paraId="073FF155" w14:textId="77777777" w:rsidR="0057233F" w:rsidRPr="00B12468" w:rsidRDefault="007D6841" w:rsidP="0057233F">
      <w:pPr>
        <w:pStyle w:val="Zkladntext"/>
        <w:tabs>
          <w:tab w:val="left" w:pos="709"/>
        </w:tabs>
        <w:ind w:left="720"/>
        <w:rPr>
          <w:rFonts w:ascii="Tahoma" w:hAnsi="Tahoma" w:cs="Tahoma"/>
          <w:sz w:val="20"/>
          <w:lang w:val="cs-CZ"/>
        </w:rPr>
      </w:pPr>
      <w:r w:rsidRPr="00B12468">
        <w:rPr>
          <w:rFonts w:ascii="Tahoma" w:hAnsi="Tahoma" w:cs="Tahoma"/>
          <w:b w:val="0"/>
          <w:sz w:val="20"/>
        </w:rPr>
        <w:t xml:space="preserve">Oceněný soupis stavebních prací, dodávek a služeb s výkazem výměr </w:t>
      </w:r>
      <w:r w:rsidR="0057233F" w:rsidRPr="00B12468">
        <w:rPr>
          <w:rFonts w:ascii="Tahoma" w:hAnsi="Tahoma" w:cs="Tahoma"/>
          <w:b w:val="0"/>
          <w:sz w:val="20"/>
          <w:lang w:val="cs-CZ"/>
        </w:rPr>
        <w:t xml:space="preserve">tvoří přílohu </w:t>
      </w:r>
      <w:r w:rsidRPr="00B12468">
        <w:rPr>
          <w:rFonts w:ascii="Tahoma" w:hAnsi="Tahoma" w:cs="Tahoma"/>
          <w:b w:val="0"/>
          <w:bCs/>
          <w:sz w:val="20"/>
        </w:rPr>
        <w:t>č. 1 smlouvy.</w:t>
      </w:r>
      <w:r w:rsidR="00D3085C" w:rsidRPr="00B12468">
        <w:rPr>
          <w:rFonts w:ascii="Tahoma" w:hAnsi="Tahoma" w:cs="Tahoma"/>
          <w:b w:val="0"/>
          <w:bCs/>
          <w:sz w:val="20"/>
          <w:lang w:val="cs-CZ"/>
        </w:rPr>
        <w:t xml:space="preserve"> </w:t>
      </w:r>
    </w:p>
    <w:p w14:paraId="3B19EBD2" w14:textId="77777777" w:rsidR="00364F48" w:rsidRPr="00B12468" w:rsidRDefault="00364F48" w:rsidP="00364F48">
      <w:pPr>
        <w:pStyle w:val="Odstavecseseznamem"/>
        <w:ind w:left="0"/>
        <w:rPr>
          <w:rFonts w:ascii="Tahoma" w:hAnsi="Tahoma" w:cs="Tahoma"/>
          <w:sz w:val="20"/>
        </w:rPr>
      </w:pPr>
    </w:p>
    <w:p w14:paraId="6C78BBFE" w14:textId="77777777" w:rsidR="00F81F5E" w:rsidRPr="00B12468" w:rsidRDefault="00F81F5E" w:rsidP="001574CD">
      <w:pPr>
        <w:pStyle w:val="Zkladntext"/>
        <w:numPr>
          <w:ilvl w:val="0"/>
          <w:numId w:val="6"/>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Smluvní strany se dohodly, že předmětem díla jsou rovněž činnosti, práce a dodávky, které nejsou v dokumentech uvedených v tomto </w:t>
      </w:r>
      <w:r w:rsidR="00494DAE" w:rsidRPr="00B12468">
        <w:rPr>
          <w:rFonts w:ascii="Tahoma" w:hAnsi="Tahoma" w:cs="Tahoma"/>
          <w:b w:val="0"/>
          <w:sz w:val="20"/>
          <w:lang w:val="cs-CZ" w:eastAsia="cs-CZ"/>
        </w:rPr>
        <w:t>článku</w:t>
      </w:r>
      <w:r w:rsidRPr="00B12468">
        <w:rPr>
          <w:rFonts w:ascii="Tahoma" w:hAnsi="Tahoma" w:cs="Tahoma"/>
          <w:b w:val="0"/>
          <w:sz w:val="20"/>
          <w:lang w:val="cs-CZ" w:eastAsia="cs-CZ"/>
        </w:rPr>
        <w:t xml:space="preserve"> smlouvy obsaženy, ale o kterých zhotovitel věděl, nebo podle svých odborných znalostí vědět měl a/nebo mohl, že jsou k řádnému a kvalitnímu provedení díla dané povahy třeba a dále, které jsou s řádným provedením díla nutně spojeny a vyplývají ze standardní praxe realizace děl analogického charakteru.</w:t>
      </w:r>
      <w:r w:rsidR="00F27899" w:rsidRPr="00B12468">
        <w:rPr>
          <w:rFonts w:ascii="Tahoma" w:hAnsi="Tahoma" w:cs="Tahoma"/>
          <w:b w:val="0"/>
          <w:sz w:val="20"/>
          <w:lang w:val="cs-CZ" w:eastAsia="cs-CZ"/>
        </w:rPr>
        <w:t xml:space="preserve"> Provedení těchto prací však v žádném případě nezvyšuje touto smlouvou sjednanou cenu díla</w:t>
      </w:r>
      <w:r w:rsidR="006A762F" w:rsidRPr="00B12468">
        <w:rPr>
          <w:rFonts w:ascii="Tahoma" w:hAnsi="Tahoma" w:cs="Tahoma"/>
          <w:b w:val="0"/>
          <w:sz w:val="20"/>
          <w:lang w:val="cs-CZ" w:eastAsia="cs-CZ"/>
        </w:rPr>
        <w:t xml:space="preserve">, přičemž ustanovení </w:t>
      </w:r>
      <w:r w:rsidR="00FD4139" w:rsidRPr="00B12468">
        <w:rPr>
          <w:rFonts w:ascii="Tahoma" w:hAnsi="Tahoma" w:cs="Tahoma"/>
          <w:b w:val="0"/>
          <w:sz w:val="20"/>
          <w:lang w:val="cs-CZ" w:eastAsia="cs-CZ"/>
        </w:rPr>
        <w:t xml:space="preserve">§ 2594 </w:t>
      </w:r>
      <w:r w:rsidR="006A762F" w:rsidRPr="00B12468">
        <w:rPr>
          <w:rFonts w:ascii="Tahoma" w:hAnsi="Tahoma" w:cs="Tahoma"/>
          <w:b w:val="0"/>
          <w:sz w:val="20"/>
          <w:lang w:val="cs-CZ" w:eastAsia="cs-CZ"/>
        </w:rPr>
        <w:t>OZ není tímto ujednáním dotčeno.</w:t>
      </w:r>
    </w:p>
    <w:p w14:paraId="6ED0DDE8" w14:textId="77777777" w:rsidR="00364F48" w:rsidRPr="00B12468" w:rsidRDefault="00364F48" w:rsidP="00364F48">
      <w:pPr>
        <w:pStyle w:val="Odstavecseseznamem"/>
        <w:ind w:left="0"/>
        <w:rPr>
          <w:rFonts w:ascii="Tahoma" w:hAnsi="Tahoma" w:cs="Tahoma"/>
          <w:b/>
          <w:sz w:val="20"/>
        </w:rPr>
      </w:pPr>
    </w:p>
    <w:p w14:paraId="5DDDF701" w14:textId="77777777" w:rsidR="0065750A" w:rsidRPr="00B12468" w:rsidRDefault="0065750A" w:rsidP="001574CD">
      <w:pPr>
        <w:pStyle w:val="Zkladntext"/>
        <w:numPr>
          <w:ilvl w:val="0"/>
          <w:numId w:val="6"/>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Předmět díla zahrnuje:</w:t>
      </w:r>
    </w:p>
    <w:p w14:paraId="2759C698" w14:textId="77777777" w:rsidR="00CE252E" w:rsidRPr="00B12468" w:rsidRDefault="00A822DD" w:rsidP="001574CD">
      <w:pPr>
        <w:pStyle w:val="Zkladntext2"/>
        <w:numPr>
          <w:ilvl w:val="0"/>
          <w:numId w:val="23"/>
        </w:numPr>
        <w:tabs>
          <w:tab w:val="left" w:pos="0"/>
          <w:tab w:val="left" w:pos="1134"/>
        </w:tabs>
        <w:spacing w:before="60" w:after="0" w:line="240" w:lineRule="auto"/>
        <w:ind w:left="1134" w:hanging="425"/>
        <w:jc w:val="both"/>
        <w:rPr>
          <w:rFonts w:ascii="Tahoma" w:hAnsi="Tahoma" w:cs="Tahoma"/>
          <w:bCs/>
          <w:color w:val="000000"/>
          <w:sz w:val="20"/>
          <w:szCs w:val="20"/>
        </w:rPr>
      </w:pPr>
      <w:r w:rsidRPr="00B12468">
        <w:rPr>
          <w:rFonts w:ascii="Tahoma" w:hAnsi="Tahoma" w:cs="Tahoma"/>
          <w:sz w:val="20"/>
          <w:szCs w:val="20"/>
        </w:rPr>
        <w:t>Provedení všech činností, prací</w:t>
      </w:r>
      <w:r w:rsidRPr="00B12468">
        <w:rPr>
          <w:rFonts w:ascii="Tahoma" w:hAnsi="Tahoma" w:cs="Tahoma"/>
          <w:color w:val="FF0000"/>
          <w:sz w:val="20"/>
          <w:szCs w:val="20"/>
        </w:rPr>
        <w:t xml:space="preserve"> </w:t>
      </w:r>
      <w:r w:rsidRPr="00B12468">
        <w:rPr>
          <w:rFonts w:ascii="Tahoma" w:hAnsi="Tahoma" w:cs="Tahoma"/>
          <w:color w:val="000000"/>
          <w:sz w:val="20"/>
          <w:szCs w:val="20"/>
        </w:rPr>
        <w:t>a dodávek obsažených v projektov</w:t>
      </w:r>
      <w:r w:rsidR="00FE518E" w:rsidRPr="00B12468">
        <w:rPr>
          <w:rFonts w:ascii="Tahoma" w:hAnsi="Tahoma" w:cs="Tahoma"/>
          <w:color w:val="000000"/>
          <w:sz w:val="20"/>
          <w:szCs w:val="20"/>
        </w:rPr>
        <w:t>é</w:t>
      </w:r>
      <w:r w:rsidRPr="00B12468">
        <w:rPr>
          <w:rFonts w:ascii="Tahoma" w:hAnsi="Tahoma" w:cs="Tahoma"/>
          <w:color w:val="000000"/>
          <w:sz w:val="20"/>
          <w:szCs w:val="20"/>
        </w:rPr>
        <w:t xml:space="preserve"> dokumentac</w:t>
      </w:r>
      <w:r w:rsidR="00FE518E" w:rsidRPr="00B12468">
        <w:rPr>
          <w:rFonts w:ascii="Tahoma" w:hAnsi="Tahoma" w:cs="Tahoma"/>
          <w:color w:val="000000"/>
          <w:sz w:val="20"/>
          <w:szCs w:val="20"/>
        </w:rPr>
        <w:t>i</w:t>
      </w:r>
      <w:r w:rsidR="00A7738D" w:rsidRPr="00B12468">
        <w:rPr>
          <w:rFonts w:ascii="Tahoma" w:hAnsi="Tahoma" w:cs="Tahoma"/>
          <w:color w:val="000000"/>
          <w:sz w:val="20"/>
          <w:szCs w:val="20"/>
        </w:rPr>
        <w:t xml:space="preserve"> </w:t>
      </w:r>
      <w:r w:rsidRPr="00B12468">
        <w:rPr>
          <w:rFonts w:ascii="Tahoma" w:hAnsi="Tahoma" w:cs="Tahoma"/>
          <w:color w:val="000000"/>
          <w:sz w:val="20"/>
          <w:szCs w:val="20"/>
        </w:rPr>
        <w:t>a</w:t>
      </w:r>
      <w:r w:rsidRPr="00B12468">
        <w:rPr>
          <w:rFonts w:ascii="Tahoma" w:hAnsi="Tahoma" w:cs="Tahoma"/>
          <w:bCs/>
          <w:color w:val="000000"/>
          <w:sz w:val="20"/>
          <w:szCs w:val="20"/>
        </w:rPr>
        <w:t xml:space="preserve"> v</w:t>
      </w:r>
      <w:r w:rsidR="00A7738D" w:rsidRPr="00B12468">
        <w:rPr>
          <w:rFonts w:ascii="Tahoma" w:hAnsi="Tahoma" w:cs="Tahoma"/>
          <w:bCs/>
          <w:color w:val="000000"/>
          <w:sz w:val="20"/>
          <w:szCs w:val="20"/>
        </w:rPr>
        <w:t> soup</w:t>
      </w:r>
      <w:r w:rsidR="00A811FC" w:rsidRPr="00B12468">
        <w:rPr>
          <w:rFonts w:ascii="Tahoma" w:hAnsi="Tahoma" w:cs="Tahoma"/>
          <w:bCs/>
          <w:color w:val="000000"/>
          <w:sz w:val="20"/>
          <w:szCs w:val="20"/>
        </w:rPr>
        <w:t>is</w:t>
      </w:r>
      <w:r w:rsidR="00FE518E" w:rsidRPr="00B12468">
        <w:rPr>
          <w:rFonts w:ascii="Tahoma" w:hAnsi="Tahoma" w:cs="Tahoma"/>
          <w:bCs/>
          <w:color w:val="000000"/>
          <w:sz w:val="20"/>
          <w:szCs w:val="20"/>
        </w:rPr>
        <w:t>u</w:t>
      </w:r>
      <w:r w:rsidR="00A811FC" w:rsidRPr="00B12468">
        <w:rPr>
          <w:rFonts w:ascii="Tahoma" w:hAnsi="Tahoma" w:cs="Tahoma"/>
          <w:bCs/>
          <w:color w:val="000000"/>
          <w:sz w:val="20"/>
          <w:szCs w:val="20"/>
        </w:rPr>
        <w:t xml:space="preserve"> stavebních prací</w:t>
      </w:r>
      <w:r w:rsidR="0057233F" w:rsidRPr="00B12468">
        <w:rPr>
          <w:rFonts w:ascii="Tahoma" w:hAnsi="Tahoma" w:cs="Tahoma"/>
          <w:bCs/>
          <w:color w:val="000000"/>
          <w:sz w:val="20"/>
          <w:szCs w:val="20"/>
        </w:rPr>
        <w:t>, dodávek a služeb</w:t>
      </w:r>
      <w:r w:rsidR="008E38A3" w:rsidRPr="00B12468">
        <w:rPr>
          <w:rFonts w:ascii="Tahoma" w:hAnsi="Tahoma" w:cs="Tahoma"/>
          <w:bCs/>
          <w:color w:val="000000"/>
          <w:sz w:val="20"/>
          <w:szCs w:val="20"/>
        </w:rPr>
        <w:t xml:space="preserve"> s výkazem výměr</w:t>
      </w:r>
      <w:r w:rsidRPr="00B12468">
        <w:rPr>
          <w:rFonts w:ascii="Tahoma" w:hAnsi="Tahoma" w:cs="Tahoma"/>
          <w:bCs/>
          <w:color w:val="000000"/>
          <w:sz w:val="20"/>
          <w:szCs w:val="20"/>
        </w:rPr>
        <w:t>.</w:t>
      </w:r>
    </w:p>
    <w:p w14:paraId="3A2477E8" w14:textId="77777777" w:rsidR="00A822DD" w:rsidRPr="00B12468" w:rsidRDefault="00A7738D" w:rsidP="001574CD">
      <w:pPr>
        <w:pStyle w:val="Zkladntext2"/>
        <w:numPr>
          <w:ilvl w:val="0"/>
          <w:numId w:val="23"/>
        </w:numPr>
        <w:tabs>
          <w:tab w:val="left" w:pos="0"/>
          <w:tab w:val="left" w:pos="1134"/>
        </w:tabs>
        <w:spacing w:before="60" w:after="0" w:line="240" w:lineRule="auto"/>
        <w:ind w:left="1134" w:hanging="425"/>
        <w:jc w:val="both"/>
        <w:rPr>
          <w:rFonts w:ascii="Tahoma" w:hAnsi="Tahoma" w:cs="Tahoma"/>
          <w:sz w:val="20"/>
          <w:szCs w:val="20"/>
        </w:rPr>
      </w:pPr>
      <w:r w:rsidRPr="00B12468">
        <w:rPr>
          <w:rFonts w:ascii="Tahoma" w:hAnsi="Tahoma" w:cs="Tahoma"/>
          <w:bCs/>
          <w:color w:val="000000"/>
          <w:sz w:val="20"/>
          <w:szCs w:val="20"/>
        </w:rPr>
        <w:t>Zh</w:t>
      </w:r>
      <w:r w:rsidRPr="00B12468">
        <w:rPr>
          <w:rFonts w:ascii="Tahoma" w:hAnsi="Tahoma" w:cs="Tahoma"/>
          <w:sz w:val="20"/>
          <w:szCs w:val="20"/>
        </w:rPr>
        <w:t xml:space="preserve">otovení </w:t>
      </w:r>
      <w:r w:rsidR="00A822DD" w:rsidRPr="00B12468">
        <w:rPr>
          <w:rFonts w:ascii="Tahoma" w:hAnsi="Tahoma" w:cs="Tahoma"/>
          <w:sz w:val="20"/>
          <w:szCs w:val="20"/>
        </w:rPr>
        <w:t xml:space="preserve">díla dle </w:t>
      </w:r>
      <w:r w:rsidR="00044B2F" w:rsidRPr="00B12468">
        <w:rPr>
          <w:rFonts w:ascii="Tahoma" w:hAnsi="Tahoma" w:cs="Tahoma"/>
          <w:sz w:val="20"/>
          <w:szCs w:val="20"/>
        </w:rPr>
        <w:t xml:space="preserve">stavebního povolení, závazných stanovisek příslušných dotčených orgánů státní správy, </w:t>
      </w:r>
      <w:r w:rsidR="00A822DD" w:rsidRPr="00B12468">
        <w:rPr>
          <w:rFonts w:ascii="Tahoma" w:hAnsi="Tahoma" w:cs="Tahoma"/>
          <w:sz w:val="20"/>
          <w:szCs w:val="20"/>
        </w:rPr>
        <w:t>odsouhlasenéh</w:t>
      </w:r>
      <w:r w:rsidR="00436F9C" w:rsidRPr="00B12468">
        <w:rPr>
          <w:rFonts w:ascii="Tahoma" w:hAnsi="Tahoma" w:cs="Tahoma"/>
          <w:sz w:val="20"/>
          <w:szCs w:val="20"/>
        </w:rPr>
        <w:t>o projektu pro prov</w:t>
      </w:r>
      <w:r w:rsidR="002C7236" w:rsidRPr="00B12468">
        <w:rPr>
          <w:rFonts w:ascii="Tahoma" w:hAnsi="Tahoma" w:cs="Tahoma"/>
          <w:sz w:val="20"/>
          <w:szCs w:val="20"/>
        </w:rPr>
        <w:t>ádění</w:t>
      </w:r>
      <w:r w:rsidR="00436F9C" w:rsidRPr="00B12468">
        <w:rPr>
          <w:rFonts w:ascii="Tahoma" w:hAnsi="Tahoma" w:cs="Tahoma"/>
          <w:sz w:val="20"/>
          <w:szCs w:val="20"/>
        </w:rPr>
        <w:t xml:space="preserve"> stavby</w:t>
      </w:r>
      <w:r w:rsidR="009F7EC0" w:rsidRPr="00B12468">
        <w:rPr>
          <w:rFonts w:ascii="Tahoma" w:hAnsi="Tahoma" w:cs="Tahoma"/>
          <w:sz w:val="20"/>
          <w:szCs w:val="20"/>
        </w:rPr>
        <w:t xml:space="preserve"> </w:t>
      </w:r>
      <w:r w:rsidR="00A822DD" w:rsidRPr="00B12468">
        <w:rPr>
          <w:rFonts w:ascii="Tahoma" w:hAnsi="Tahoma" w:cs="Tahoma"/>
          <w:sz w:val="20"/>
          <w:szCs w:val="20"/>
        </w:rPr>
        <w:t>a v souladu</w:t>
      </w:r>
      <w:r w:rsidR="00280B36" w:rsidRPr="00B12468">
        <w:rPr>
          <w:rFonts w:ascii="Tahoma" w:hAnsi="Tahoma" w:cs="Tahoma"/>
          <w:sz w:val="20"/>
          <w:szCs w:val="20"/>
        </w:rPr>
        <w:t xml:space="preserve"> s platnými normami a předpisy.</w:t>
      </w:r>
    </w:p>
    <w:p w14:paraId="2418CC16" w14:textId="77777777" w:rsidR="00A822DD" w:rsidRPr="00B12468" w:rsidRDefault="00A822DD" w:rsidP="001574CD">
      <w:pPr>
        <w:pStyle w:val="Zkladntext2"/>
        <w:numPr>
          <w:ilvl w:val="0"/>
          <w:numId w:val="23"/>
        </w:numPr>
        <w:tabs>
          <w:tab w:val="left" w:pos="1134"/>
        </w:tabs>
        <w:spacing w:before="60" w:after="0" w:line="240" w:lineRule="auto"/>
        <w:ind w:left="1134" w:hanging="425"/>
        <w:jc w:val="both"/>
        <w:rPr>
          <w:rFonts w:ascii="Tahoma" w:hAnsi="Tahoma" w:cs="Tahoma"/>
          <w:sz w:val="20"/>
          <w:szCs w:val="20"/>
        </w:rPr>
      </w:pPr>
      <w:r w:rsidRPr="00B12468">
        <w:rPr>
          <w:rFonts w:ascii="Tahoma" w:hAnsi="Tahoma" w:cs="Tahoma"/>
          <w:sz w:val="20"/>
          <w:szCs w:val="20"/>
        </w:rPr>
        <w:t>Likvidace odpadu v souladu s platnými předpisy.</w:t>
      </w:r>
    </w:p>
    <w:p w14:paraId="665A226F" w14:textId="77777777" w:rsidR="00C81B25" w:rsidRPr="00B12468" w:rsidRDefault="00C81B25" w:rsidP="001574CD">
      <w:pPr>
        <w:pStyle w:val="Zkladntext3"/>
        <w:numPr>
          <w:ilvl w:val="0"/>
          <w:numId w:val="23"/>
        </w:numPr>
        <w:tabs>
          <w:tab w:val="left" w:pos="1134"/>
        </w:tabs>
        <w:spacing w:before="60" w:after="0"/>
        <w:ind w:left="1134" w:hanging="425"/>
        <w:jc w:val="both"/>
        <w:rPr>
          <w:rFonts w:ascii="Tahoma" w:hAnsi="Tahoma" w:cs="Tahoma"/>
          <w:sz w:val="20"/>
          <w:szCs w:val="20"/>
        </w:rPr>
      </w:pPr>
      <w:r w:rsidRPr="00B12468">
        <w:rPr>
          <w:rFonts w:ascii="Tahoma" w:hAnsi="Tahoma" w:cs="Tahoma"/>
          <w:sz w:val="20"/>
          <w:szCs w:val="20"/>
        </w:rPr>
        <w:t>Vypracování dokumentace skutečného provedení stavby ve třech vyhotoveních.</w:t>
      </w:r>
    </w:p>
    <w:p w14:paraId="2AE7F03D" w14:textId="77777777" w:rsidR="0065750A" w:rsidRPr="00B12468" w:rsidRDefault="00A822DD" w:rsidP="001574CD">
      <w:pPr>
        <w:pStyle w:val="Zkladntext2"/>
        <w:numPr>
          <w:ilvl w:val="0"/>
          <w:numId w:val="23"/>
        </w:numPr>
        <w:tabs>
          <w:tab w:val="left" w:pos="1134"/>
        </w:tabs>
        <w:spacing w:before="60" w:after="0" w:line="240" w:lineRule="auto"/>
        <w:ind w:left="1134" w:hanging="425"/>
        <w:jc w:val="both"/>
        <w:rPr>
          <w:rFonts w:ascii="Tahoma" w:hAnsi="Tahoma" w:cs="Tahoma"/>
          <w:sz w:val="20"/>
          <w:szCs w:val="20"/>
        </w:rPr>
      </w:pPr>
      <w:r w:rsidRPr="00B12468">
        <w:rPr>
          <w:rFonts w:ascii="Tahoma" w:hAnsi="Tahoma" w:cs="Tahoma"/>
          <w:sz w:val="20"/>
          <w:szCs w:val="20"/>
        </w:rPr>
        <w:t>Úklid dotčeného okolí stavby</w:t>
      </w:r>
      <w:r w:rsidR="0065750A" w:rsidRPr="00B12468">
        <w:rPr>
          <w:rFonts w:ascii="Tahoma" w:hAnsi="Tahoma" w:cs="Tahoma"/>
          <w:sz w:val="20"/>
          <w:szCs w:val="20"/>
        </w:rPr>
        <w:t>.</w:t>
      </w:r>
    </w:p>
    <w:p w14:paraId="1EF82DED" w14:textId="77777777" w:rsidR="0054754B" w:rsidRPr="00B12468" w:rsidRDefault="0054754B" w:rsidP="0054754B">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P</w:t>
      </w:r>
      <w:r w:rsidR="00927DF7" w:rsidRPr="00B12468">
        <w:rPr>
          <w:rFonts w:ascii="Tahoma" w:hAnsi="Tahoma" w:cs="Tahoma"/>
          <w:sz w:val="20"/>
          <w:szCs w:val="20"/>
          <w:lang w:val="x-none" w:eastAsia="x-none"/>
        </w:rPr>
        <w:t>rovedení veškerých zkoušek a testů dle citovaných norem ve stavebním povolení, nebo norem souvisejících s předmětem díla a standardně používaných ve stavebnictví.</w:t>
      </w:r>
    </w:p>
    <w:p w14:paraId="3206A7CD" w14:textId="77777777" w:rsidR="00927DF7" w:rsidRPr="00B12468" w:rsidRDefault="0054754B" w:rsidP="0054754B">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P</w:t>
      </w:r>
      <w:r w:rsidR="00927DF7" w:rsidRPr="00B12468">
        <w:rPr>
          <w:rFonts w:ascii="Tahoma" w:hAnsi="Tahoma" w:cs="Tahoma"/>
          <w:sz w:val="20"/>
          <w:szCs w:val="20"/>
          <w:lang w:val="x-none" w:eastAsia="x-none"/>
        </w:rPr>
        <w:t xml:space="preserve">ředání veškerých dokumentů potřebných pro řádné převzetí díla v souladu s platnými právními předpisy. </w:t>
      </w:r>
    </w:p>
    <w:p w14:paraId="446040FC" w14:textId="77777777" w:rsidR="0054754B" w:rsidRPr="00B12468" w:rsidRDefault="0054754B" w:rsidP="0054754B">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P</w:t>
      </w:r>
      <w:r w:rsidR="00927DF7" w:rsidRPr="00B12468">
        <w:rPr>
          <w:rFonts w:ascii="Tahoma" w:hAnsi="Tahoma" w:cs="Tahoma"/>
          <w:sz w:val="20"/>
          <w:szCs w:val="20"/>
          <w:lang w:val="x-none" w:eastAsia="x-none"/>
        </w:rPr>
        <w:t>rovedení řádného zaškolení obsluhy Zhotovitelových zařízení s protokolárním zápisem a předáním návodů k použití a údržbových manuálů dodaných zařízení a soupisem potřebných náhradních dílů</w:t>
      </w:r>
      <w:r w:rsidRPr="00B12468">
        <w:rPr>
          <w:rFonts w:ascii="Tahoma" w:hAnsi="Tahoma" w:cs="Tahoma"/>
          <w:sz w:val="20"/>
          <w:szCs w:val="20"/>
          <w:lang w:val="x-none" w:eastAsia="x-none"/>
        </w:rPr>
        <w:t xml:space="preserve"> na jeden rok provozu stavby</w:t>
      </w:r>
      <w:r w:rsidR="00927DF7" w:rsidRPr="00B12468">
        <w:rPr>
          <w:rFonts w:ascii="Tahoma" w:hAnsi="Tahoma" w:cs="Tahoma"/>
          <w:sz w:val="20"/>
          <w:szCs w:val="20"/>
          <w:lang w:val="x-none" w:eastAsia="x-none"/>
        </w:rPr>
        <w:t>. Součástí zaškolení obsluhy bude i předání revizních a provozních knih vč. knih kontrol daného zařízení</w:t>
      </w:r>
      <w:r w:rsidRPr="00B12468">
        <w:rPr>
          <w:rFonts w:ascii="Tahoma" w:hAnsi="Tahoma" w:cs="Tahoma"/>
          <w:sz w:val="20"/>
          <w:szCs w:val="20"/>
          <w:lang w:val="x-none" w:eastAsia="x-none"/>
        </w:rPr>
        <w:t>.</w:t>
      </w:r>
    </w:p>
    <w:p w14:paraId="3BA9D166" w14:textId="697E7873" w:rsidR="0054754B" w:rsidRPr="00B12468" w:rsidRDefault="008E646B" w:rsidP="0054754B">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eastAsia="x-none"/>
        </w:rPr>
        <w:t>V</w:t>
      </w:r>
      <w:r w:rsidRPr="00B12468">
        <w:rPr>
          <w:rFonts w:ascii="Tahoma" w:hAnsi="Tahoma" w:cs="Tahoma"/>
          <w:sz w:val="20"/>
          <w:szCs w:val="20"/>
          <w:lang w:val="x-none" w:eastAsia="x-none"/>
        </w:rPr>
        <w:t>yhotovení</w:t>
      </w:r>
      <w:r w:rsidR="00927DF7" w:rsidRPr="00B12468">
        <w:rPr>
          <w:rFonts w:ascii="Tahoma" w:hAnsi="Tahoma" w:cs="Tahoma"/>
          <w:sz w:val="20"/>
          <w:szCs w:val="20"/>
          <w:lang w:val="x-none" w:eastAsia="x-none"/>
        </w:rPr>
        <w:t xml:space="preserve"> potřebných dokladů, revizí a protokolů pro zdárnou kolaudaci celé stavby, včetně účasti odpovědného pracovníka Zhotovitele na kolaudačním řízení</w:t>
      </w:r>
      <w:r w:rsidR="0054754B" w:rsidRPr="00B12468">
        <w:rPr>
          <w:rFonts w:ascii="Tahoma" w:hAnsi="Tahoma" w:cs="Tahoma"/>
          <w:sz w:val="20"/>
          <w:szCs w:val="20"/>
          <w:lang w:val="x-none" w:eastAsia="x-none"/>
        </w:rPr>
        <w:t>.</w:t>
      </w:r>
    </w:p>
    <w:p w14:paraId="7CD30553" w14:textId="080B1064" w:rsidR="0054754B" w:rsidRPr="00B12468" w:rsidRDefault="008E646B" w:rsidP="0054754B">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eastAsia="x-none"/>
        </w:rPr>
        <w:t>V</w:t>
      </w:r>
      <w:r w:rsidR="00927DF7" w:rsidRPr="00B12468">
        <w:rPr>
          <w:rFonts w:ascii="Tahoma" w:hAnsi="Tahoma" w:cs="Tahoma"/>
          <w:sz w:val="20"/>
          <w:szCs w:val="20"/>
          <w:lang w:val="x-none" w:eastAsia="x-none"/>
        </w:rPr>
        <w:t>eškerá potřebná výrobní a dílenská dokumentace</w:t>
      </w:r>
      <w:r w:rsidR="0054754B" w:rsidRPr="00B12468">
        <w:rPr>
          <w:rFonts w:ascii="Tahoma" w:hAnsi="Tahoma" w:cs="Tahoma"/>
          <w:sz w:val="20"/>
          <w:szCs w:val="20"/>
          <w:lang w:val="x-none" w:eastAsia="x-none"/>
        </w:rPr>
        <w:t>.</w:t>
      </w:r>
    </w:p>
    <w:p w14:paraId="46804819" w14:textId="77777777" w:rsidR="00927DF7" w:rsidRPr="00B12468" w:rsidRDefault="0054754B" w:rsidP="00124D8A">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V</w:t>
      </w:r>
      <w:r w:rsidR="00927DF7" w:rsidRPr="00B12468">
        <w:rPr>
          <w:rFonts w:ascii="Tahoma" w:hAnsi="Tahoma" w:cs="Tahoma"/>
          <w:sz w:val="20"/>
          <w:szCs w:val="20"/>
          <w:lang w:val="x-none" w:eastAsia="x-none"/>
        </w:rPr>
        <w:t xml:space="preserve">yhotovování, předkládání a projednávání vzorků povrchových materiálů a úprav a stavebních prvků Stavby viditelných po dokončení v interiéru i exteriéru Zhotovitelem Objednateli a to v takovém časovém předstihu (zpravidla 28 dnů před jeho zabudováním), aby nebyl narušen harmonogram prací. Vzorky budou předmětem posouzení a materiály a zařízení, kterých se vzorky týkají, nemohou být vyrobeny, dodány nebo zabudovány do díla bez tohoto posouzení Objednatelem. </w:t>
      </w:r>
    </w:p>
    <w:p w14:paraId="425AC62B" w14:textId="77777777" w:rsidR="00124D8A" w:rsidRPr="00B12468" w:rsidRDefault="00124D8A" w:rsidP="00124D8A">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S</w:t>
      </w:r>
      <w:r w:rsidR="00927DF7" w:rsidRPr="00B12468">
        <w:rPr>
          <w:rFonts w:ascii="Tahoma" w:hAnsi="Tahoma" w:cs="Tahoma"/>
          <w:sz w:val="20"/>
          <w:szCs w:val="20"/>
          <w:lang w:val="x-none" w:eastAsia="x-none"/>
        </w:rPr>
        <w:t>oučinnost a koordinace s ostatními subdodavateli Objednatele</w:t>
      </w:r>
      <w:r w:rsidRPr="00B12468">
        <w:rPr>
          <w:rFonts w:ascii="Tahoma" w:hAnsi="Tahoma" w:cs="Tahoma"/>
          <w:sz w:val="20"/>
          <w:szCs w:val="20"/>
          <w:lang w:val="x-none" w:eastAsia="x-none"/>
        </w:rPr>
        <w:t>.</w:t>
      </w:r>
    </w:p>
    <w:p w14:paraId="2F71265B" w14:textId="33DFB09D" w:rsidR="00124D8A" w:rsidRPr="00B12468" w:rsidRDefault="00124D8A" w:rsidP="00124D8A">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O</w:t>
      </w:r>
      <w:r w:rsidR="00927DF7" w:rsidRPr="00B12468">
        <w:rPr>
          <w:rFonts w:ascii="Tahoma" w:hAnsi="Tahoma" w:cs="Tahoma"/>
          <w:sz w:val="20"/>
          <w:szCs w:val="20"/>
          <w:lang w:val="x-none" w:eastAsia="x-none"/>
        </w:rPr>
        <w:t>dstranění veškerých vad a nedodělků zjištěných při kolaudaci stavby a při převzetí díla Objednatelem</w:t>
      </w:r>
      <w:r w:rsidRPr="00B12468">
        <w:rPr>
          <w:rFonts w:ascii="Tahoma" w:hAnsi="Tahoma" w:cs="Tahoma"/>
          <w:sz w:val="20"/>
          <w:szCs w:val="20"/>
          <w:lang w:val="x-none" w:eastAsia="x-none"/>
        </w:rPr>
        <w:t>.</w:t>
      </w:r>
    </w:p>
    <w:p w14:paraId="22D93685" w14:textId="278752E6" w:rsidR="00927DF7" w:rsidRPr="00B12468" w:rsidRDefault="00124D8A" w:rsidP="00124D8A">
      <w:pPr>
        <w:pStyle w:val="Zkladntext2"/>
        <w:numPr>
          <w:ilvl w:val="0"/>
          <w:numId w:val="23"/>
        </w:numPr>
        <w:tabs>
          <w:tab w:val="left" w:pos="1134"/>
        </w:tabs>
        <w:spacing w:before="60" w:after="0" w:line="240" w:lineRule="auto"/>
        <w:ind w:left="1134" w:hanging="425"/>
        <w:jc w:val="both"/>
        <w:rPr>
          <w:rFonts w:ascii="Tahoma" w:hAnsi="Tahoma" w:cs="Tahoma"/>
          <w:sz w:val="20"/>
          <w:szCs w:val="20"/>
          <w:lang w:val="x-none" w:eastAsia="x-none"/>
        </w:rPr>
      </w:pPr>
      <w:r w:rsidRPr="00B12468">
        <w:rPr>
          <w:rFonts w:ascii="Tahoma" w:hAnsi="Tahoma" w:cs="Tahoma"/>
          <w:sz w:val="20"/>
          <w:szCs w:val="20"/>
          <w:lang w:val="x-none" w:eastAsia="x-none"/>
        </w:rPr>
        <w:t>V</w:t>
      </w:r>
      <w:r w:rsidR="00927DF7" w:rsidRPr="00B12468">
        <w:rPr>
          <w:rFonts w:ascii="Tahoma" w:hAnsi="Tahoma" w:cs="Tahoma"/>
          <w:sz w:val="20"/>
          <w:szCs w:val="20"/>
          <w:lang w:val="x-none" w:eastAsia="x-none"/>
        </w:rPr>
        <w:t xml:space="preserve">ypracování podrobného plánu kontrol a zkoušek podle zásad ČSN EN ISO 9001:2001 (technologický postup, kontrolně zkušební plán atd.) a plnění zásad podle ČSN EN ISO 14001:2005 </w:t>
      </w:r>
    </w:p>
    <w:p w14:paraId="5385A733" w14:textId="77777777" w:rsidR="00235F8C" w:rsidRPr="00B12468" w:rsidRDefault="00235F8C" w:rsidP="00235F8C">
      <w:pPr>
        <w:pStyle w:val="Zkladntext2"/>
        <w:tabs>
          <w:tab w:val="left" w:pos="1134"/>
        </w:tabs>
        <w:spacing w:after="0" w:line="240" w:lineRule="auto"/>
        <w:jc w:val="both"/>
        <w:rPr>
          <w:rFonts w:ascii="Tahoma" w:hAnsi="Tahoma" w:cs="Tahoma"/>
          <w:sz w:val="20"/>
          <w:szCs w:val="20"/>
        </w:rPr>
      </w:pPr>
    </w:p>
    <w:p w14:paraId="496C2AF1" w14:textId="77777777" w:rsidR="00CE252E" w:rsidRPr="00B12468" w:rsidRDefault="00CE252E" w:rsidP="001574CD">
      <w:pPr>
        <w:pStyle w:val="Zkladntext"/>
        <w:numPr>
          <w:ilvl w:val="0"/>
          <w:numId w:val="6"/>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Dílo bude provedeno v jakosti stanovené </w:t>
      </w:r>
      <w:r w:rsidR="00A27C13" w:rsidRPr="00B12468">
        <w:rPr>
          <w:rFonts w:ascii="Tahoma" w:hAnsi="Tahoma" w:cs="Tahoma"/>
          <w:b w:val="0"/>
          <w:sz w:val="20"/>
          <w:lang w:val="cs-CZ" w:eastAsia="cs-CZ"/>
        </w:rPr>
        <w:t>Územním rozhodnutím a S</w:t>
      </w:r>
      <w:r w:rsidR="00695A88" w:rsidRPr="00B12468">
        <w:rPr>
          <w:rFonts w:ascii="Tahoma" w:hAnsi="Tahoma" w:cs="Tahoma"/>
          <w:b w:val="0"/>
          <w:sz w:val="20"/>
          <w:lang w:val="cs-CZ" w:eastAsia="cs-CZ"/>
        </w:rPr>
        <w:t>tavebním povolením</w:t>
      </w:r>
      <w:r w:rsidR="006B2F76" w:rsidRPr="00B12468">
        <w:rPr>
          <w:rFonts w:ascii="Tahoma" w:hAnsi="Tahoma" w:cs="Tahoma"/>
          <w:b w:val="0"/>
          <w:sz w:val="20"/>
          <w:lang w:val="cs-CZ" w:eastAsia="cs-CZ"/>
        </w:rPr>
        <w:t xml:space="preserve"> Městského úřadu </w:t>
      </w:r>
      <w:r w:rsidR="00A27C13" w:rsidRPr="00B12468">
        <w:rPr>
          <w:rFonts w:ascii="Tahoma" w:hAnsi="Tahoma" w:cs="Tahoma"/>
          <w:b w:val="0"/>
          <w:sz w:val="20"/>
          <w:lang w:val="cs-CZ" w:eastAsia="cs-CZ"/>
        </w:rPr>
        <w:t>Lomnice nad Popelkou a závaznými stanovisky dotčených orgánů státní správy (DOSS).</w:t>
      </w:r>
    </w:p>
    <w:p w14:paraId="55B8411B" w14:textId="77777777" w:rsidR="00CE252E" w:rsidRPr="00B12468" w:rsidRDefault="00CE252E" w:rsidP="00CE252E">
      <w:pPr>
        <w:pStyle w:val="Zkladntext"/>
        <w:tabs>
          <w:tab w:val="left" w:pos="709"/>
        </w:tabs>
        <w:ind w:left="720"/>
        <w:rPr>
          <w:rFonts w:ascii="Tahoma" w:hAnsi="Tahoma" w:cs="Tahoma"/>
          <w:b w:val="0"/>
          <w:sz w:val="20"/>
          <w:lang w:val="cs-CZ" w:eastAsia="cs-CZ"/>
        </w:rPr>
      </w:pPr>
    </w:p>
    <w:p w14:paraId="18A695AF" w14:textId="1B71BC42" w:rsidR="0065750A" w:rsidRPr="00B12468" w:rsidRDefault="0065750A" w:rsidP="001574CD">
      <w:pPr>
        <w:pStyle w:val="Zkladntext"/>
        <w:numPr>
          <w:ilvl w:val="0"/>
          <w:numId w:val="6"/>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Při realizaci díla budou použity pouze výrobky a materiály, které </w:t>
      </w:r>
      <w:r w:rsidR="002467E0" w:rsidRPr="00B12468">
        <w:rPr>
          <w:rFonts w:ascii="Tahoma" w:hAnsi="Tahoma" w:cs="Tahoma"/>
          <w:b w:val="0"/>
          <w:sz w:val="20"/>
          <w:lang w:val="cs-CZ" w:eastAsia="cs-CZ"/>
        </w:rPr>
        <w:t xml:space="preserve">budou předem odsouhlaseny </w:t>
      </w:r>
      <w:r w:rsidR="00124D8A" w:rsidRPr="00B12468">
        <w:rPr>
          <w:rFonts w:ascii="Tahoma" w:hAnsi="Tahoma" w:cs="Tahoma"/>
          <w:b w:val="0"/>
          <w:sz w:val="20"/>
          <w:lang w:val="cs-CZ" w:eastAsia="cs-CZ"/>
        </w:rPr>
        <w:t>Objednatelem.</w:t>
      </w:r>
      <w:r w:rsidR="008E646B" w:rsidRPr="00B12468" w:rsidDel="008E646B">
        <w:rPr>
          <w:rFonts w:ascii="Tahoma" w:hAnsi="Tahoma" w:cs="Tahoma"/>
          <w:b w:val="0"/>
          <w:sz w:val="20"/>
          <w:lang w:val="cs-CZ" w:eastAsia="cs-CZ"/>
        </w:rPr>
        <w:t xml:space="preserve"> </w:t>
      </w:r>
    </w:p>
    <w:p w14:paraId="49C90B21" w14:textId="77777777" w:rsidR="0049209D" w:rsidRPr="00B12468" w:rsidRDefault="0049209D" w:rsidP="008E646B">
      <w:pPr>
        <w:jc w:val="both"/>
        <w:rPr>
          <w:rFonts w:ascii="Tahoma" w:hAnsi="Tahoma" w:cs="Tahoma"/>
          <w:sz w:val="20"/>
          <w:szCs w:val="20"/>
        </w:rPr>
      </w:pPr>
    </w:p>
    <w:p w14:paraId="40BCBF70" w14:textId="77777777" w:rsidR="00080DA2" w:rsidRPr="00B12468" w:rsidRDefault="0065750A" w:rsidP="001574CD">
      <w:pPr>
        <w:pStyle w:val="Zkladntext"/>
        <w:numPr>
          <w:ilvl w:val="0"/>
          <w:numId w:val="6"/>
        </w:numPr>
        <w:tabs>
          <w:tab w:val="left" w:pos="709"/>
        </w:tabs>
        <w:ind w:hanging="720"/>
        <w:rPr>
          <w:rFonts w:ascii="Tahoma" w:hAnsi="Tahoma" w:cs="Tahoma"/>
          <w:b w:val="0"/>
          <w:sz w:val="20"/>
          <w:lang w:val="cs-CZ" w:eastAsia="cs-CZ"/>
        </w:rPr>
      </w:pPr>
      <w:r w:rsidRPr="00B12468">
        <w:rPr>
          <w:rFonts w:ascii="Tahoma" w:hAnsi="Tahoma" w:cs="Tahoma"/>
          <w:b w:val="0"/>
          <w:sz w:val="20"/>
          <w:lang w:val="cs-CZ" w:eastAsia="cs-CZ"/>
        </w:rPr>
        <w:t xml:space="preserve">Všechny povrchy, konstrukce, venkovní </w:t>
      </w:r>
      <w:r w:rsidR="00124D8A" w:rsidRPr="00B12468">
        <w:rPr>
          <w:rFonts w:ascii="Tahoma" w:hAnsi="Tahoma" w:cs="Tahoma"/>
          <w:b w:val="0"/>
          <w:sz w:val="20"/>
          <w:lang w:val="cs-CZ" w:eastAsia="cs-CZ"/>
        </w:rPr>
        <w:t xml:space="preserve">objekty a </w:t>
      </w:r>
      <w:r w:rsidRPr="00B12468">
        <w:rPr>
          <w:rFonts w:ascii="Tahoma" w:hAnsi="Tahoma" w:cs="Tahoma"/>
          <w:b w:val="0"/>
          <w:sz w:val="20"/>
          <w:lang w:val="cs-CZ" w:eastAsia="cs-CZ"/>
        </w:rPr>
        <w:t>plochy apod. poškozené v důsledku stavební činnosti budou po provedení prací uvedeny zhotovitelem do původního stavu, v případě zničení budou</w:t>
      </w:r>
      <w:r w:rsidR="00C50E07" w:rsidRPr="00B12468">
        <w:rPr>
          <w:rFonts w:ascii="Tahoma" w:hAnsi="Tahoma" w:cs="Tahoma"/>
          <w:b w:val="0"/>
          <w:sz w:val="20"/>
          <w:lang w:val="cs-CZ" w:eastAsia="cs-CZ"/>
        </w:rPr>
        <w:t xml:space="preserve"> zhotovitelem nahrazeny novými.</w:t>
      </w:r>
    </w:p>
    <w:p w14:paraId="24090C59" w14:textId="77777777" w:rsidR="00EC4BD9" w:rsidRPr="00B12468" w:rsidRDefault="00F81F5E"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III. Doba plnění</w:t>
      </w:r>
      <w:bookmarkStart w:id="2" w:name="_Toc255560885"/>
      <w:bookmarkStart w:id="3" w:name="_Toc255560738"/>
      <w:bookmarkEnd w:id="0"/>
      <w:bookmarkEnd w:id="1"/>
    </w:p>
    <w:p w14:paraId="0A2B71F3" w14:textId="77777777" w:rsidR="00EC4BD9" w:rsidRPr="00B12468" w:rsidRDefault="00EC4BD9" w:rsidP="00FF4BDA">
      <w:pPr>
        <w:jc w:val="both"/>
        <w:rPr>
          <w:rFonts w:ascii="Tahoma" w:hAnsi="Tahoma" w:cs="Tahoma"/>
          <w:sz w:val="20"/>
          <w:szCs w:val="20"/>
        </w:rPr>
      </w:pPr>
    </w:p>
    <w:p w14:paraId="3FBF32EC" w14:textId="77777777" w:rsidR="00F81F5E" w:rsidRPr="00B12468" w:rsidRDefault="00F81F5E" w:rsidP="001574CD">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Zhotovitel se zavazuje dílo řádně provést</w:t>
      </w:r>
      <w:r w:rsidR="00CC34A4" w:rsidRPr="00B12468">
        <w:rPr>
          <w:rFonts w:ascii="Tahoma" w:hAnsi="Tahoma" w:cs="Tahoma"/>
          <w:sz w:val="20"/>
          <w:szCs w:val="20"/>
          <w:lang w:eastAsia="ar-SA"/>
        </w:rPr>
        <w:t>,</w:t>
      </w:r>
      <w:r w:rsidR="00D44CD7" w:rsidRPr="00B12468">
        <w:rPr>
          <w:rFonts w:ascii="Tahoma" w:hAnsi="Tahoma" w:cs="Tahoma"/>
          <w:sz w:val="20"/>
          <w:szCs w:val="20"/>
          <w:lang w:eastAsia="ar-SA"/>
        </w:rPr>
        <w:t xml:space="preserve"> připravit k provedení kontrolní prohlídky dokončené stavby stavebním úřadem před zahájením zkušebního provozu</w:t>
      </w:r>
      <w:r w:rsidR="00CC34A4" w:rsidRPr="00B12468">
        <w:rPr>
          <w:rFonts w:ascii="Tahoma" w:hAnsi="Tahoma" w:cs="Tahoma"/>
          <w:sz w:val="20"/>
          <w:szCs w:val="20"/>
          <w:lang w:eastAsia="ar-SA"/>
        </w:rPr>
        <w:t xml:space="preserve"> a předat objednateli</w:t>
      </w:r>
      <w:r w:rsidR="00D44CD7" w:rsidRPr="00B12468">
        <w:rPr>
          <w:rFonts w:ascii="Tahoma" w:hAnsi="Tahoma" w:cs="Tahoma"/>
          <w:sz w:val="20"/>
          <w:szCs w:val="20"/>
          <w:lang w:eastAsia="ar-SA"/>
        </w:rPr>
        <w:t xml:space="preserve"> </w:t>
      </w:r>
      <w:r w:rsidR="0065750A" w:rsidRPr="00B12468">
        <w:rPr>
          <w:rFonts w:ascii="Tahoma" w:hAnsi="Tahoma" w:cs="Tahoma"/>
          <w:sz w:val="20"/>
          <w:szCs w:val="20"/>
          <w:lang w:eastAsia="ar-SA"/>
        </w:rPr>
        <w:t>nejpozději do</w:t>
      </w:r>
      <w:r w:rsidR="00A41C90" w:rsidRPr="00B12468">
        <w:rPr>
          <w:rFonts w:ascii="Tahoma" w:hAnsi="Tahoma" w:cs="Tahoma"/>
          <w:sz w:val="20"/>
          <w:szCs w:val="20"/>
          <w:lang w:eastAsia="ar-SA"/>
        </w:rPr>
        <w:t xml:space="preserve"> </w:t>
      </w:r>
      <w:r w:rsidR="00235F8C" w:rsidRPr="000931F2">
        <w:rPr>
          <w:rFonts w:ascii="Tahoma" w:hAnsi="Tahoma" w:cs="Tahoma"/>
          <w:b/>
          <w:sz w:val="20"/>
        </w:rPr>
        <w:t>18 měsíců od</w:t>
      </w:r>
      <w:r w:rsidR="001E641B" w:rsidRPr="000931F2">
        <w:rPr>
          <w:rFonts w:ascii="Tahoma" w:hAnsi="Tahoma" w:cs="Tahoma"/>
          <w:b/>
          <w:sz w:val="20"/>
        </w:rPr>
        <w:t>e dne účinnosti této smlouvy</w:t>
      </w:r>
      <w:r w:rsidR="001E641B" w:rsidRPr="00B12468">
        <w:rPr>
          <w:rFonts w:ascii="Tahoma" w:hAnsi="Tahoma" w:cs="Tahoma"/>
          <w:sz w:val="20"/>
        </w:rPr>
        <w:t>.</w:t>
      </w:r>
    </w:p>
    <w:p w14:paraId="1FB95C4A" w14:textId="77777777" w:rsidR="008E646B" w:rsidRPr="00B12468" w:rsidRDefault="008E646B" w:rsidP="008E646B">
      <w:pPr>
        <w:ind w:left="720"/>
        <w:jc w:val="both"/>
        <w:rPr>
          <w:rFonts w:ascii="Tahoma" w:hAnsi="Tahoma" w:cs="Tahoma"/>
          <w:sz w:val="20"/>
          <w:szCs w:val="20"/>
          <w:lang w:eastAsia="ar-SA"/>
        </w:rPr>
      </w:pPr>
    </w:p>
    <w:p w14:paraId="251151B1" w14:textId="77777777" w:rsidR="00D44CD7" w:rsidRPr="00B12468" w:rsidRDefault="00D44CD7" w:rsidP="001574CD">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 xml:space="preserve">Zhotovitel provede </w:t>
      </w:r>
      <w:r w:rsidR="00C061A8" w:rsidRPr="00B12468">
        <w:rPr>
          <w:rFonts w:ascii="Tahoma" w:hAnsi="Tahoma" w:cs="Tahoma"/>
          <w:sz w:val="20"/>
          <w:szCs w:val="20"/>
          <w:lang w:eastAsia="ar-SA"/>
        </w:rPr>
        <w:t xml:space="preserve">následně </w:t>
      </w:r>
      <w:r w:rsidRPr="00B12468">
        <w:rPr>
          <w:rFonts w:ascii="Tahoma" w:hAnsi="Tahoma" w:cs="Tahoma"/>
          <w:sz w:val="20"/>
          <w:szCs w:val="20"/>
          <w:lang w:eastAsia="ar-SA"/>
        </w:rPr>
        <w:t>zkušební provoz po dobu 30 kalendářních dnů.</w:t>
      </w:r>
    </w:p>
    <w:p w14:paraId="25165349" w14:textId="77777777" w:rsidR="008E646B" w:rsidRPr="00B12468" w:rsidRDefault="008E646B" w:rsidP="008E646B">
      <w:pPr>
        <w:ind w:left="720"/>
        <w:jc w:val="both"/>
        <w:rPr>
          <w:rFonts w:ascii="Tahoma" w:hAnsi="Tahoma" w:cs="Tahoma"/>
          <w:sz w:val="20"/>
          <w:szCs w:val="20"/>
          <w:lang w:eastAsia="ar-SA"/>
        </w:rPr>
      </w:pPr>
    </w:p>
    <w:p w14:paraId="2477B17E" w14:textId="77777777" w:rsidR="00D44CD7" w:rsidRPr="00B12468" w:rsidRDefault="00D44CD7" w:rsidP="00D44CD7">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 xml:space="preserve">Zhotovitel se zavazuje předat veškeré dokumenty plynoucí z jeho plnění a potřebné k obdržení kolaudačního souhlasu nejpozději do </w:t>
      </w:r>
      <w:r w:rsidRPr="00B12468">
        <w:rPr>
          <w:rFonts w:ascii="Tahoma" w:hAnsi="Tahoma" w:cs="Tahoma"/>
          <w:b/>
          <w:sz w:val="20"/>
          <w:szCs w:val="20"/>
          <w:lang w:eastAsia="ar-SA"/>
        </w:rPr>
        <w:t>19 měsíců ode dne účinnosti této smlouvy.</w:t>
      </w:r>
    </w:p>
    <w:p w14:paraId="1EE0FF79" w14:textId="77777777" w:rsidR="00507101" w:rsidRPr="00B12468" w:rsidRDefault="00507101" w:rsidP="00F148B1">
      <w:pPr>
        <w:ind w:left="720"/>
        <w:jc w:val="both"/>
        <w:rPr>
          <w:rFonts w:ascii="Tahoma" w:hAnsi="Tahoma" w:cs="Tahoma"/>
          <w:sz w:val="20"/>
          <w:szCs w:val="20"/>
          <w:lang w:eastAsia="ar-SA"/>
        </w:rPr>
      </w:pPr>
    </w:p>
    <w:p w14:paraId="38B5907C" w14:textId="77777777" w:rsidR="004F005A" w:rsidRPr="00B12468" w:rsidRDefault="004F005A" w:rsidP="001574CD">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B12468">
        <w:rPr>
          <w:rFonts w:ascii="Tahoma" w:hAnsi="Tahoma" w:cs="Tahoma"/>
          <w:sz w:val="20"/>
          <w:szCs w:val="20"/>
          <w:lang w:eastAsia="ar-SA"/>
        </w:rPr>
        <w:t>dnatele, má zhotovitel právo na </w:t>
      </w:r>
      <w:r w:rsidRPr="00B12468">
        <w:rPr>
          <w:rFonts w:ascii="Tahoma" w:hAnsi="Tahoma" w:cs="Tahoma"/>
          <w:sz w:val="20"/>
          <w:szCs w:val="20"/>
          <w:lang w:eastAsia="ar-SA"/>
        </w:rPr>
        <w:t>prodloužení termínu pro dokončení a předání díla, a to o dobu pozastavení provádění díla.</w:t>
      </w:r>
    </w:p>
    <w:p w14:paraId="2874C27C" w14:textId="77777777" w:rsidR="001E641B" w:rsidRPr="00B12468" w:rsidRDefault="001E641B" w:rsidP="001E641B">
      <w:pPr>
        <w:ind w:left="720"/>
        <w:jc w:val="both"/>
        <w:rPr>
          <w:rFonts w:ascii="Tahoma" w:hAnsi="Tahoma" w:cs="Tahoma"/>
          <w:sz w:val="20"/>
          <w:szCs w:val="20"/>
          <w:lang w:eastAsia="ar-SA"/>
        </w:rPr>
      </w:pPr>
    </w:p>
    <w:p w14:paraId="2255D5EE" w14:textId="77777777" w:rsidR="001E641B" w:rsidRPr="00B12468" w:rsidRDefault="00507101" w:rsidP="001E641B">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Z</w:t>
      </w:r>
      <w:r w:rsidR="003A0461" w:rsidRPr="00B12468">
        <w:rPr>
          <w:rFonts w:ascii="Tahoma" w:hAnsi="Tahoma" w:cs="Tahoma"/>
          <w:sz w:val="20"/>
          <w:szCs w:val="20"/>
          <w:lang w:eastAsia="ar-SA"/>
        </w:rPr>
        <w:t xml:space="preserve">hotovitel je povinen realizovat </w:t>
      </w:r>
      <w:r w:rsidR="00DA3730" w:rsidRPr="00B12468">
        <w:rPr>
          <w:rFonts w:ascii="Tahoma" w:hAnsi="Tahoma" w:cs="Tahoma"/>
          <w:sz w:val="20"/>
          <w:szCs w:val="20"/>
          <w:lang w:eastAsia="ar-SA"/>
        </w:rPr>
        <w:t xml:space="preserve">práce </w:t>
      </w:r>
      <w:r w:rsidR="003A0461" w:rsidRPr="00B12468">
        <w:rPr>
          <w:rFonts w:ascii="Tahoma" w:hAnsi="Tahoma" w:cs="Tahoma"/>
          <w:sz w:val="20"/>
          <w:szCs w:val="20"/>
          <w:lang w:eastAsia="ar-SA"/>
        </w:rPr>
        <w:t xml:space="preserve">dle </w:t>
      </w:r>
      <w:r w:rsidR="0082374B" w:rsidRPr="00B12468">
        <w:rPr>
          <w:rFonts w:ascii="Tahoma" w:hAnsi="Tahoma" w:cs="Tahoma"/>
          <w:sz w:val="20"/>
          <w:szCs w:val="20"/>
          <w:lang w:eastAsia="ar-SA"/>
        </w:rPr>
        <w:t>č</w:t>
      </w:r>
      <w:r w:rsidRPr="00B12468">
        <w:rPr>
          <w:rFonts w:ascii="Tahoma" w:hAnsi="Tahoma" w:cs="Tahoma"/>
          <w:sz w:val="20"/>
          <w:szCs w:val="20"/>
          <w:lang w:eastAsia="ar-SA"/>
        </w:rPr>
        <w:t>asov</w:t>
      </w:r>
      <w:r w:rsidR="0057529E" w:rsidRPr="00B12468">
        <w:rPr>
          <w:rFonts w:ascii="Tahoma" w:hAnsi="Tahoma" w:cs="Tahoma"/>
          <w:sz w:val="20"/>
          <w:szCs w:val="20"/>
          <w:lang w:eastAsia="ar-SA"/>
        </w:rPr>
        <w:t>ého</w:t>
      </w:r>
      <w:r w:rsidR="003A0461" w:rsidRPr="00B12468">
        <w:rPr>
          <w:rFonts w:ascii="Tahoma" w:hAnsi="Tahoma" w:cs="Tahoma"/>
          <w:sz w:val="20"/>
          <w:szCs w:val="20"/>
          <w:lang w:eastAsia="ar-SA"/>
        </w:rPr>
        <w:t xml:space="preserve"> </w:t>
      </w:r>
      <w:r w:rsidR="00FC4D9D" w:rsidRPr="00B12468">
        <w:rPr>
          <w:rFonts w:ascii="Tahoma" w:hAnsi="Tahoma" w:cs="Tahoma"/>
          <w:sz w:val="20"/>
          <w:szCs w:val="20"/>
          <w:lang w:eastAsia="ar-SA"/>
        </w:rPr>
        <w:t>plánu</w:t>
      </w:r>
      <w:r w:rsidR="00530B3B" w:rsidRPr="00B12468">
        <w:rPr>
          <w:rFonts w:ascii="Tahoma" w:hAnsi="Tahoma" w:cs="Tahoma"/>
          <w:sz w:val="20"/>
          <w:szCs w:val="20"/>
          <w:lang w:eastAsia="ar-SA"/>
        </w:rPr>
        <w:t xml:space="preserve"> realizace díla</w:t>
      </w:r>
      <w:r w:rsidR="00FC4D9D" w:rsidRPr="00B12468">
        <w:rPr>
          <w:rFonts w:ascii="Tahoma" w:hAnsi="Tahoma" w:cs="Tahoma"/>
          <w:sz w:val="20"/>
          <w:szCs w:val="20"/>
          <w:lang w:eastAsia="ar-SA"/>
        </w:rPr>
        <w:t xml:space="preserve"> (tzv. harmonogram)</w:t>
      </w:r>
      <w:r w:rsidR="00DA3730" w:rsidRPr="00B12468">
        <w:rPr>
          <w:rFonts w:ascii="Tahoma" w:hAnsi="Tahoma" w:cs="Tahoma"/>
          <w:sz w:val="20"/>
          <w:szCs w:val="20"/>
          <w:lang w:eastAsia="ar-SA"/>
        </w:rPr>
        <w:t xml:space="preserve">, </w:t>
      </w:r>
      <w:r w:rsidR="00564BD7" w:rsidRPr="00B12468">
        <w:rPr>
          <w:rFonts w:ascii="Tahoma" w:hAnsi="Tahoma" w:cs="Tahoma"/>
          <w:sz w:val="20"/>
          <w:szCs w:val="20"/>
          <w:lang w:eastAsia="ar-SA"/>
        </w:rPr>
        <w:t>který byl předložen v nabídce zhotovitele</w:t>
      </w:r>
      <w:r w:rsidR="004A505B" w:rsidRPr="00B12468">
        <w:rPr>
          <w:rFonts w:ascii="Tahoma" w:hAnsi="Tahoma" w:cs="Tahoma"/>
          <w:sz w:val="20"/>
          <w:szCs w:val="20"/>
          <w:lang w:eastAsia="ar-SA"/>
        </w:rPr>
        <w:t xml:space="preserve"> </w:t>
      </w:r>
      <w:r w:rsidR="00564BD7" w:rsidRPr="00B12468">
        <w:rPr>
          <w:rFonts w:ascii="Tahoma" w:hAnsi="Tahoma" w:cs="Tahoma"/>
          <w:sz w:val="20"/>
          <w:szCs w:val="20"/>
          <w:lang w:eastAsia="ar-SA"/>
        </w:rPr>
        <w:t xml:space="preserve">a </w:t>
      </w:r>
      <w:r w:rsidR="00DA3730" w:rsidRPr="00B12468">
        <w:rPr>
          <w:rFonts w:ascii="Tahoma" w:hAnsi="Tahoma" w:cs="Tahoma"/>
          <w:sz w:val="20"/>
          <w:szCs w:val="20"/>
          <w:lang w:eastAsia="ar-SA"/>
        </w:rPr>
        <w:t>j</w:t>
      </w:r>
      <w:r w:rsidR="0057529E" w:rsidRPr="00B12468">
        <w:rPr>
          <w:rFonts w:ascii="Tahoma" w:hAnsi="Tahoma" w:cs="Tahoma"/>
          <w:sz w:val="20"/>
          <w:szCs w:val="20"/>
          <w:lang w:eastAsia="ar-SA"/>
        </w:rPr>
        <w:t>e</w:t>
      </w:r>
      <w:r w:rsidR="00DA3730" w:rsidRPr="00B12468">
        <w:rPr>
          <w:rFonts w:ascii="Tahoma" w:hAnsi="Tahoma" w:cs="Tahoma"/>
          <w:sz w:val="20"/>
          <w:szCs w:val="20"/>
          <w:lang w:eastAsia="ar-SA"/>
        </w:rPr>
        <w:t xml:space="preserve"> přílohou č. </w:t>
      </w:r>
      <w:r w:rsidR="001120A6" w:rsidRPr="00B12468">
        <w:rPr>
          <w:rFonts w:ascii="Tahoma" w:hAnsi="Tahoma" w:cs="Tahoma"/>
          <w:sz w:val="20"/>
          <w:szCs w:val="20"/>
          <w:lang w:eastAsia="ar-SA"/>
        </w:rPr>
        <w:t>2</w:t>
      </w:r>
      <w:r w:rsidR="003A0461" w:rsidRPr="00B12468">
        <w:rPr>
          <w:rFonts w:ascii="Tahoma" w:hAnsi="Tahoma" w:cs="Tahoma"/>
          <w:sz w:val="20"/>
          <w:szCs w:val="20"/>
          <w:lang w:eastAsia="ar-SA"/>
        </w:rPr>
        <w:t xml:space="preserve"> </w:t>
      </w:r>
      <w:proofErr w:type="gramStart"/>
      <w:r w:rsidR="003A0461" w:rsidRPr="00B12468">
        <w:rPr>
          <w:rFonts w:ascii="Tahoma" w:hAnsi="Tahoma" w:cs="Tahoma"/>
          <w:sz w:val="20"/>
          <w:szCs w:val="20"/>
          <w:lang w:eastAsia="ar-SA"/>
        </w:rPr>
        <w:t>této</w:t>
      </w:r>
      <w:proofErr w:type="gramEnd"/>
      <w:r w:rsidR="003A0461" w:rsidRPr="00B12468">
        <w:rPr>
          <w:rFonts w:ascii="Tahoma" w:hAnsi="Tahoma" w:cs="Tahoma"/>
          <w:sz w:val="20"/>
          <w:szCs w:val="20"/>
          <w:lang w:eastAsia="ar-SA"/>
        </w:rPr>
        <w:t xml:space="preserve"> smlouvy.</w:t>
      </w:r>
      <w:r w:rsidR="001E641B" w:rsidRPr="00B12468">
        <w:rPr>
          <w:rFonts w:ascii="Tahoma" w:hAnsi="Tahoma" w:cs="Tahoma"/>
          <w:sz w:val="20"/>
          <w:szCs w:val="20"/>
          <w:lang w:eastAsia="ar-SA"/>
        </w:rPr>
        <w:t xml:space="preserve"> </w:t>
      </w:r>
      <w:r w:rsidR="001E641B" w:rsidRPr="00B12468">
        <w:rPr>
          <w:rFonts w:ascii="Tahoma" w:hAnsi="Tahoma" w:cs="Tahoma"/>
          <w:sz w:val="20"/>
          <w:lang w:eastAsia="ar-SA"/>
        </w:rPr>
        <w:t>Harmonogram obsahuje níže uvedené</w:t>
      </w:r>
      <w:r w:rsidR="001E641B" w:rsidRPr="00B12468">
        <w:rPr>
          <w:rFonts w:ascii="Tahoma" w:hAnsi="Tahoma" w:cs="Tahoma"/>
          <w:sz w:val="20"/>
        </w:rPr>
        <w:t xml:space="preserve"> ucelené části stavby, tzv. milníky (uzlové body), které jsou pro zhotovitele závazné a na základě jejich dokončení bude možné vystavovat jednotlivé dílčí faktury:</w:t>
      </w:r>
    </w:p>
    <w:p w14:paraId="51FCDEDB"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6CFE57C4"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7479DCBB"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0215ECBF"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1E2803C7"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0025991B"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3D6F4094"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700D4834"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4897E455"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061F6B06"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7E5965FF"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46AAD6E8" w14:textId="77777777" w:rsidR="001E641B" w:rsidRPr="00B12468" w:rsidRDefault="001E641B" w:rsidP="001E641B">
      <w:pPr>
        <w:pStyle w:val="Zkladntext2"/>
        <w:numPr>
          <w:ilvl w:val="0"/>
          <w:numId w:val="37"/>
        </w:numPr>
        <w:tabs>
          <w:tab w:val="left" w:pos="1134"/>
        </w:tabs>
        <w:spacing w:after="0" w:line="240" w:lineRule="auto"/>
        <w:ind w:left="1134" w:hanging="425"/>
        <w:jc w:val="both"/>
        <w:rPr>
          <w:rFonts w:ascii="Tahoma" w:hAnsi="Tahoma" w:cs="Tahoma"/>
          <w:sz w:val="20"/>
          <w:szCs w:val="20"/>
        </w:rPr>
      </w:pPr>
      <w:r w:rsidRPr="00B12468">
        <w:rPr>
          <w:rFonts w:ascii="Tahoma" w:hAnsi="Tahoma" w:cs="Tahoma"/>
          <w:sz w:val="20"/>
          <w:szCs w:val="20"/>
        </w:rPr>
        <w:t>……………</w:t>
      </w:r>
    </w:p>
    <w:p w14:paraId="5170B443" w14:textId="77777777" w:rsidR="007F7F90" w:rsidRPr="00B12468" w:rsidRDefault="007F7F90" w:rsidP="00F148B1">
      <w:pPr>
        <w:ind w:left="720"/>
        <w:jc w:val="both"/>
        <w:rPr>
          <w:rFonts w:ascii="Tahoma" w:hAnsi="Tahoma" w:cs="Tahoma"/>
          <w:sz w:val="20"/>
          <w:szCs w:val="20"/>
          <w:lang w:eastAsia="ar-SA"/>
        </w:rPr>
      </w:pPr>
    </w:p>
    <w:p w14:paraId="6BC056DD" w14:textId="77777777" w:rsidR="00450E8E" w:rsidRPr="00B12468" w:rsidRDefault="00F81F5E" w:rsidP="001574CD">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Provedením díla se rozumí úplné dokončení předmětu díla</w:t>
      </w:r>
      <w:r w:rsidR="005B3AA2" w:rsidRPr="00B12468">
        <w:rPr>
          <w:rFonts w:ascii="Tahoma" w:hAnsi="Tahoma" w:cs="Tahoma"/>
          <w:sz w:val="20"/>
          <w:szCs w:val="20"/>
          <w:lang w:eastAsia="ar-SA"/>
        </w:rPr>
        <w:t xml:space="preserve">, včetně </w:t>
      </w:r>
      <w:r w:rsidRPr="00B12468">
        <w:rPr>
          <w:rFonts w:ascii="Tahoma" w:hAnsi="Tahoma" w:cs="Tahoma"/>
          <w:sz w:val="20"/>
          <w:szCs w:val="20"/>
          <w:lang w:eastAsia="ar-SA"/>
        </w:rPr>
        <w:t>řádné</w:t>
      </w:r>
      <w:r w:rsidR="00C3532E" w:rsidRPr="00B12468">
        <w:rPr>
          <w:rFonts w:ascii="Tahoma" w:hAnsi="Tahoma" w:cs="Tahoma"/>
          <w:sz w:val="20"/>
          <w:szCs w:val="20"/>
          <w:lang w:eastAsia="ar-SA"/>
        </w:rPr>
        <w:t>ho</w:t>
      </w:r>
      <w:r w:rsidRPr="00B12468">
        <w:rPr>
          <w:rFonts w:ascii="Tahoma" w:hAnsi="Tahoma" w:cs="Tahoma"/>
          <w:sz w:val="20"/>
          <w:szCs w:val="20"/>
          <w:lang w:eastAsia="ar-SA"/>
        </w:rPr>
        <w:t xml:space="preserve"> protokolární předání díla objednateli formou dle čl</w:t>
      </w:r>
      <w:r w:rsidR="003B1344" w:rsidRPr="00B12468">
        <w:rPr>
          <w:rFonts w:ascii="Tahoma" w:hAnsi="Tahoma" w:cs="Tahoma"/>
          <w:sz w:val="20"/>
          <w:szCs w:val="20"/>
          <w:lang w:eastAsia="ar-SA"/>
        </w:rPr>
        <w:t>.</w:t>
      </w:r>
      <w:r w:rsidRPr="00B12468">
        <w:rPr>
          <w:rFonts w:ascii="Tahoma" w:hAnsi="Tahoma" w:cs="Tahoma"/>
          <w:sz w:val="20"/>
          <w:szCs w:val="20"/>
          <w:lang w:eastAsia="ar-SA"/>
        </w:rPr>
        <w:t xml:space="preserve"> </w:t>
      </w:r>
      <w:r w:rsidR="00EC29C1" w:rsidRPr="00B12468">
        <w:rPr>
          <w:rFonts w:ascii="Tahoma" w:hAnsi="Tahoma" w:cs="Tahoma"/>
          <w:sz w:val="20"/>
          <w:szCs w:val="20"/>
          <w:lang w:eastAsia="ar-SA"/>
        </w:rPr>
        <w:t xml:space="preserve">XIII. </w:t>
      </w:r>
      <w:r w:rsidRPr="00B12468">
        <w:rPr>
          <w:rFonts w:ascii="Tahoma" w:hAnsi="Tahoma" w:cs="Tahoma"/>
          <w:sz w:val="20"/>
          <w:szCs w:val="20"/>
          <w:lang w:eastAsia="ar-SA"/>
        </w:rPr>
        <w:t>této smlouvy</w:t>
      </w:r>
      <w:r w:rsidR="005B3AA2" w:rsidRPr="00B12468">
        <w:rPr>
          <w:rFonts w:ascii="Tahoma" w:hAnsi="Tahoma" w:cs="Tahoma"/>
          <w:sz w:val="20"/>
          <w:szCs w:val="20"/>
          <w:lang w:eastAsia="ar-SA"/>
        </w:rPr>
        <w:t xml:space="preserve">, a to </w:t>
      </w:r>
      <w:r w:rsidR="005B3AA2" w:rsidRPr="00B12468">
        <w:rPr>
          <w:rFonts w:ascii="Tahoma" w:hAnsi="Tahoma" w:cs="Tahoma"/>
          <w:sz w:val="20"/>
          <w:szCs w:val="20"/>
          <w:u w:val="single"/>
        </w:rPr>
        <w:t>včetně kolaudace a uvedení do provozu</w:t>
      </w:r>
      <w:r w:rsidRPr="00B12468">
        <w:rPr>
          <w:rFonts w:ascii="Tahoma" w:hAnsi="Tahoma" w:cs="Tahoma"/>
          <w:sz w:val="20"/>
          <w:szCs w:val="20"/>
          <w:lang w:eastAsia="ar-SA"/>
        </w:rPr>
        <w:t>.</w:t>
      </w:r>
      <w:r w:rsidR="0062080F" w:rsidRPr="00B12468">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p>
    <w:p w14:paraId="4CD14509" w14:textId="77777777" w:rsidR="001E641B" w:rsidRPr="00B12468" w:rsidRDefault="001E641B" w:rsidP="001E641B">
      <w:pPr>
        <w:ind w:left="720"/>
        <w:jc w:val="both"/>
        <w:rPr>
          <w:rFonts w:ascii="Tahoma" w:hAnsi="Tahoma" w:cs="Tahoma"/>
          <w:sz w:val="20"/>
          <w:szCs w:val="20"/>
          <w:lang w:eastAsia="ar-SA"/>
        </w:rPr>
      </w:pPr>
    </w:p>
    <w:p w14:paraId="135241B7" w14:textId="30E68DC1" w:rsidR="001E641B" w:rsidRPr="00B12468" w:rsidRDefault="001E641B" w:rsidP="001574CD">
      <w:pPr>
        <w:numPr>
          <w:ilvl w:val="0"/>
          <w:numId w:val="7"/>
        </w:numPr>
        <w:ind w:hanging="720"/>
        <w:jc w:val="both"/>
        <w:rPr>
          <w:rFonts w:ascii="Tahoma" w:hAnsi="Tahoma" w:cs="Tahoma"/>
          <w:sz w:val="20"/>
          <w:szCs w:val="20"/>
          <w:lang w:eastAsia="ar-SA"/>
        </w:rPr>
      </w:pPr>
      <w:r w:rsidRPr="00B12468">
        <w:rPr>
          <w:rFonts w:ascii="Tahoma" w:hAnsi="Tahoma" w:cs="Tahoma"/>
          <w:sz w:val="20"/>
          <w:szCs w:val="20"/>
          <w:lang w:eastAsia="ar-SA"/>
        </w:rPr>
        <w:t xml:space="preserve">Smluvní strany se </w:t>
      </w:r>
      <w:r w:rsidRPr="00B12468">
        <w:rPr>
          <w:rFonts w:ascii="Tahoma" w:hAnsi="Tahoma" w:cs="Tahoma"/>
          <w:sz w:val="20"/>
        </w:rPr>
        <w:t>mohou dohodnout na přiměřeném prodloužení termínu dokončení díla</w:t>
      </w:r>
      <w:r w:rsidRPr="00B12468">
        <w:rPr>
          <w:rFonts w:ascii="Tahoma" w:hAnsi="Tahoma" w:cs="Tahoma"/>
          <w:sz w:val="20"/>
          <w:szCs w:val="20"/>
          <w:lang w:eastAsia="ar-SA"/>
        </w:rPr>
        <w:t xml:space="preserve"> v přípa</w:t>
      </w:r>
      <w:r w:rsidRPr="00B12468">
        <w:rPr>
          <w:rFonts w:ascii="Tahoma" w:hAnsi="Tahoma" w:cs="Tahoma"/>
          <w:sz w:val="20"/>
        </w:rPr>
        <w:t xml:space="preserve">dě, že došlo k průtahům v průběhu zadávacího řízení (např. z důvodu podání námitek a návrhu na přezkum). </w:t>
      </w:r>
    </w:p>
    <w:p w14:paraId="51CB765B" w14:textId="77777777" w:rsidR="00F81F5E" w:rsidRPr="00B12468" w:rsidRDefault="00DA3C59"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 xml:space="preserve">IV. </w:t>
      </w:r>
      <w:r w:rsidR="00F81F5E" w:rsidRPr="00B12468">
        <w:rPr>
          <w:rFonts w:ascii="Tahoma" w:hAnsi="Tahoma" w:cs="Tahoma"/>
          <w:bCs/>
          <w:iCs/>
          <w:sz w:val="20"/>
          <w:u w:val="single"/>
          <w:lang w:val="cs-CZ" w:eastAsia="cs-CZ"/>
        </w:rPr>
        <w:t>Místo provádění díla</w:t>
      </w:r>
    </w:p>
    <w:p w14:paraId="058869AA" w14:textId="77777777" w:rsidR="00F81F5E" w:rsidRPr="00B12468" w:rsidRDefault="00F81F5E" w:rsidP="00F148B1">
      <w:pPr>
        <w:jc w:val="center"/>
        <w:rPr>
          <w:rFonts w:ascii="Tahoma" w:hAnsi="Tahoma" w:cs="Tahoma"/>
          <w:b/>
          <w:sz w:val="20"/>
          <w:szCs w:val="20"/>
        </w:rPr>
      </w:pPr>
    </w:p>
    <w:p w14:paraId="5D4A41BF" w14:textId="77777777" w:rsidR="0065750A" w:rsidRPr="00B12468" w:rsidRDefault="0065750A" w:rsidP="001574CD">
      <w:pPr>
        <w:pStyle w:val="Zkladntextodsazen3"/>
        <w:numPr>
          <w:ilvl w:val="1"/>
          <w:numId w:val="36"/>
        </w:numPr>
        <w:spacing w:after="0"/>
        <w:ind w:left="709" w:hanging="709"/>
        <w:jc w:val="both"/>
        <w:rPr>
          <w:rFonts w:ascii="Tahoma" w:hAnsi="Tahoma" w:cs="Tahoma"/>
          <w:sz w:val="20"/>
        </w:rPr>
      </w:pPr>
      <w:r w:rsidRPr="00B12468">
        <w:rPr>
          <w:rFonts w:ascii="Tahoma" w:hAnsi="Tahoma" w:cs="Tahoma"/>
          <w:sz w:val="20"/>
        </w:rPr>
        <w:t>Míst</w:t>
      </w:r>
      <w:r w:rsidR="000E25BB" w:rsidRPr="00B12468">
        <w:rPr>
          <w:rFonts w:ascii="Tahoma" w:hAnsi="Tahoma" w:cs="Tahoma"/>
          <w:sz w:val="20"/>
        </w:rPr>
        <w:t>o</w:t>
      </w:r>
      <w:r w:rsidRPr="00B12468">
        <w:rPr>
          <w:rFonts w:ascii="Tahoma" w:hAnsi="Tahoma" w:cs="Tahoma"/>
          <w:sz w:val="20"/>
        </w:rPr>
        <w:t xml:space="preserve"> provádění díla</w:t>
      </w:r>
      <w:r w:rsidR="000E25BB" w:rsidRPr="00B12468">
        <w:rPr>
          <w:rFonts w:ascii="Tahoma" w:hAnsi="Tahoma" w:cs="Tahoma"/>
          <w:sz w:val="20"/>
        </w:rPr>
        <w:t xml:space="preserve"> je na území </w:t>
      </w:r>
      <w:r w:rsidR="00FC16D2" w:rsidRPr="00B12468">
        <w:rPr>
          <w:rFonts w:ascii="Tahoma" w:hAnsi="Tahoma" w:cs="Tahoma"/>
          <w:sz w:val="20"/>
        </w:rPr>
        <w:t xml:space="preserve">města </w:t>
      </w:r>
      <w:r w:rsidR="00C3532E" w:rsidRPr="00B12468">
        <w:rPr>
          <w:rFonts w:ascii="Tahoma" w:hAnsi="Tahoma" w:cs="Tahoma"/>
          <w:sz w:val="20"/>
        </w:rPr>
        <w:t>Lomnice na</w:t>
      </w:r>
      <w:r w:rsidR="00983CCC" w:rsidRPr="00B12468">
        <w:rPr>
          <w:rFonts w:ascii="Tahoma" w:hAnsi="Tahoma" w:cs="Tahoma"/>
          <w:sz w:val="20"/>
        </w:rPr>
        <w:t>d Popelkou, k. ú. Lomnice nad Popelkou, p. č. 1956/10, 1865/13, 1865/14, 1865/9, 2366/1, 2361/2, 2361/3, st. 838, 1791.</w:t>
      </w:r>
      <w:r w:rsidR="00FD4139" w:rsidRPr="00B12468">
        <w:rPr>
          <w:rFonts w:ascii="Tahoma" w:hAnsi="Tahoma" w:cs="Tahoma"/>
          <w:sz w:val="20"/>
        </w:rPr>
        <w:t xml:space="preserve"> </w:t>
      </w:r>
      <w:r w:rsidR="00757C6D" w:rsidRPr="00B12468">
        <w:rPr>
          <w:rFonts w:ascii="Tahoma" w:hAnsi="Tahoma" w:cs="Tahoma"/>
          <w:sz w:val="20"/>
        </w:rPr>
        <w:t>Bližší specifikace místa provádění díla je uvedena v projektov</w:t>
      </w:r>
      <w:r w:rsidR="00FE518E" w:rsidRPr="00B12468">
        <w:rPr>
          <w:rFonts w:ascii="Tahoma" w:hAnsi="Tahoma" w:cs="Tahoma"/>
          <w:sz w:val="20"/>
        </w:rPr>
        <w:t>é</w:t>
      </w:r>
      <w:r w:rsidR="00757C6D" w:rsidRPr="00B12468">
        <w:rPr>
          <w:rFonts w:ascii="Tahoma" w:hAnsi="Tahoma" w:cs="Tahoma"/>
          <w:sz w:val="20"/>
        </w:rPr>
        <w:t xml:space="preserve"> dokumentac</w:t>
      </w:r>
      <w:r w:rsidR="00FE518E" w:rsidRPr="00B12468">
        <w:rPr>
          <w:rFonts w:ascii="Tahoma" w:hAnsi="Tahoma" w:cs="Tahoma"/>
          <w:sz w:val="20"/>
        </w:rPr>
        <w:t>i</w:t>
      </w:r>
      <w:r w:rsidR="00757C6D" w:rsidRPr="00B12468">
        <w:rPr>
          <w:rFonts w:ascii="Tahoma" w:hAnsi="Tahoma" w:cs="Tahoma"/>
          <w:sz w:val="20"/>
        </w:rPr>
        <w:t>.</w:t>
      </w:r>
    </w:p>
    <w:p w14:paraId="04C935ED" w14:textId="77777777" w:rsidR="003E15B6" w:rsidRPr="00B12468" w:rsidRDefault="003E15B6" w:rsidP="003E15B6">
      <w:pPr>
        <w:pStyle w:val="Zkladntextodsazen3"/>
        <w:spacing w:after="0"/>
        <w:ind w:left="709"/>
        <w:jc w:val="both"/>
        <w:rPr>
          <w:rFonts w:ascii="Tahoma" w:hAnsi="Tahoma" w:cs="Tahoma"/>
          <w:sz w:val="20"/>
          <w:szCs w:val="20"/>
          <w:lang w:eastAsia="ar-SA"/>
        </w:rPr>
      </w:pPr>
    </w:p>
    <w:p w14:paraId="36266A0A" w14:textId="17D901CD" w:rsidR="00F81F5E" w:rsidRPr="00B12468" w:rsidRDefault="00F81F5E" w:rsidP="001574CD">
      <w:pPr>
        <w:pStyle w:val="Zkladntextodsazen3"/>
        <w:numPr>
          <w:ilvl w:val="1"/>
          <w:numId w:val="36"/>
        </w:numPr>
        <w:spacing w:after="0"/>
        <w:ind w:left="709" w:hanging="709"/>
        <w:jc w:val="both"/>
        <w:rPr>
          <w:rFonts w:ascii="Tahoma" w:hAnsi="Tahoma" w:cs="Tahoma"/>
          <w:sz w:val="20"/>
          <w:szCs w:val="20"/>
          <w:lang w:eastAsia="ar-SA"/>
        </w:rPr>
      </w:pPr>
      <w:r w:rsidRPr="00B12468">
        <w:rPr>
          <w:rFonts w:ascii="Tahoma" w:hAnsi="Tahoma" w:cs="Tahoma"/>
          <w:sz w:val="20"/>
        </w:rPr>
        <w:t>Zhotovitel prohlašuje, že se dostatečně seznámil s faktickým stavem a technickou dokumentací stavu místa provádění díla</w:t>
      </w:r>
      <w:r w:rsidR="002B0089" w:rsidRPr="00B12468">
        <w:rPr>
          <w:rFonts w:ascii="Tahoma" w:hAnsi="Tahoma" w:cs="Tahoma"/>
          <w:sz w:val="20"/>
        </w:rPr>
        <w:t>,</w:t>
      </w:r>
      <w:r w:rsidRPr="00B12468">
        <w:rPr>
          <w:rFonts w:ascii="Tahoma" w:hAnsi="Tahoma" w:cs="Tahoma"/>
          <w:sz w:val="20"/>
        </w:rPr>
        <w:t xml:space="preserve"> staveniště </w:t>
      </w:r>
      <w:r w:rsidR="002B0089" w:rsidRPr="00B12468">
        <w:rPr>
          <w:rFonts w:ascii="Tahoma" w:hAnsi="Tahoma" w:cs="Tahoma"/>
          <w:sz w:val="20"/>
        </w:rPr>
        <w:t xml:space="preserve">a jeho okolí </w:t>
      </w:r>
      <w:r w:rsidRPr="00B12468">
        <w:rPr>
          <w:rFonts w:ascii="Tahoma" w:hAnsi="Tahoma" w:cs="Tahoma"/>
          <w:sz w:val="20"/>
        </w:rPr>
        <w:t>a že nezjistil, ani podle stanovisek jím přizvaných odborně způsobilých osob, žádné překážky, které by zhotoviteli bránily v uzavření této smlouvy a/ nebo které by vedly k nemožnosti provedení díla dle této smlouvy.</w:t>
      </w:r>
    </w:p>
    <w:p w14:paraId="7ABECA29" w14:textId="77777777" w:rsidR="005D2E59" w:rsidRPr="00B12468" w:rsidRDefault="00962CB5" w:rsidP="00D42EB6">
      <w:pPr>
        <w:pStyle w:val="Zkladntext"/>
        <w:spacing w:before="480"/>
        <w:jc w:val="center"/>
        <w:rPr>
          <w:rFonts w:ascii="Tahoma" w:hAnsi="Tahoma" w:cs="Tahoma"/>
          <w:bCs/>
          <w:iCs/>
          <w:sz w:val="20"/>
          <w:u w:val="single"/>
          <w:lang w:val="cs-CZ" w:eastAsia="cs-CZ"/>
        </w:rPr>
      </w:pPr>
      <w:bookmarkStart w:id="4" w:name="_Toc255560894"/>
      <w:bookmarkStart w:id="5" w:name="_Toc255560747"/>
      <w:r w:rsidRPr="00B12468">
        <w:rPr>
          <w:rFonts w:ascii="Tahoma" w:hAnsi="Tahoma" w:cs="Tahoma"/>
          <w:bCs/>
          <w:iCs/>
          <w:sz w:val="20"/>
          <w:u w:val="single"/>
          <w:lang w:val="cs-CZ" w:eastAsia="cs-CZ"/>
        </w:rPr>
        <w:lastRenderedPageBreak/>
        <w:t>V</w:t>
      </w:r>
      <w:r w:rsidR="00F81F5E" w:rsidRPr="00B12468">
        <w:rPr>
          <w:rFonts w:ascii="Tahoma" w:hAnsi="Tahoma" w:cs="Tahoma"/>
          <w:bCs/>
          <w:iCs/>
          <w:sz w:val="20"/>
          <w:u w:val="single"/>
          <w:lang w:val="cs-CZ" w:eastAsia="cs-CZ"/>
        </w:rPr>
        <w:t xml:space="preserve">. </w:t>
      </w:r>
      <w:r w:rsidR="00B1430B" w:rsidRPr="00B12468">
        <w:rPr>
          <w:rFonts w:ascii="Tahoma" w:hAnsi="Tahoma" w:cs="Tahoma"/>
          <w:bCs/>
          <w:iCs/>
          <w:sz w:val="20"/>
          <w:u w:val="single"/>
          <w:lang w:val="cs-CZ" w:eastAsia="cs-CZ"/>
        </w:rPr>
        <w:t xml:space="preserve">Cena díla a </w:t>
      </w:r>
      <w:r w:rsidR="00F81F5E" w:rsidRPr="00B12468">
        <w:rPr>
          <w:rFonts w:ascii="Tahoma" w:hAnsi="Tahoma" w:cs="Tahoma"/>
          <w:bCs/>
          <w:iCs/>
          <w:sz w:val="20"/>
          <w:u w:val="single"/>
          <w:lang w:val="cs-CZ" w:eastAsia="cs-CZ"/>
        </w:rPr>
        <w:t>platební podmínky</w:t>
      </w:r>
      <w:bookmarkEnd w:id="4"/>
      <w:bookmarkEnd w:id="5"/>
    </w:p>
    <w:p w14:paraId="045E8082" w14:textId="77777777" w:rsidR="00D565FD" w:rsidRPr="00B12468" w:rsidRDefault="00D565FD" w:rsidP="00F148B1">
      <w:pPr>
        <w:rPr>
          <w:rFonts w:ascii="Tahoma" w:hAnsi="Tahoma" w:cs="Tahoma"/>
          <w:sz w:val="20"/>
          <w:szCs w:val="20"/>
        </w:rPr>
      </w:pPr>
    </w:p>
    <w:p w14:paraId="3874A736" w14:textId="77777777" w:rsidR="00A41C90" w:rsidRPr="00B12468" w:rsidRDefault="009D0E42" w:rsidP="001574CD">
      <w:pPr>
        <w:pStyle w:val="Zkladntext"/>
        <w:numPr>
          <w:ilvl w:val="0"/>
          <w:numId w:val="8"/>
        </w:numPr>
        <w:ind w:left="709" w:hanging="709"/>
        <w:rPr>
          <w:rFonts w:ascii="Tahoma" w:hAnsi="Tahoma" w:cs="Tahoma"/>
          <w:bCs/>
          <w:sz w:val="20"/>
          <w:lang w:val="cs-CZ"/>
        </w:rPr>
      </w:pPr>
      <w:r w:rsidRPr="00B12468">
        <w:rPr>
          <w:rFonts w:ascii="Tahoma" w:hAnsi="Tahoma" w:cs="Tahoma"/>
          <w:bCs/>
          <w:sz w:val="20"/>
          <w:lang w:val="cs-CZ"/>
        </w:rPr>
        <w:t>C</w:t>
      </w:r>
      <w:r w:rsidR="00A41C90" w:rsidRPr="00B12468">
        <w:rPr>
          <w:rFonts w:ascii="Tahoma" w:hAnsi="Tahoma" w:cs="Tahoma"/>
          <w:bCs/>
          <w:sz w:val="20"/>
          <w:lang w:val="cs-CZ"/>
        </w:rPr>
        <w:t>ena díla dle této smlouvy je stanovena ve výši:</w:t>
      </w:r>
    </w:p>
    <w:p w14:paraId="6E3F8DFE" w14:textId="77777777" w:rsidR="009D0E42" w:rsidRPr="00B12468" w:rsidRDefault="009D0E42" w:rsidP="009D0E42">
      <w:pPr>
        <w:tabs>
          <w:tab w:val="left" w:pos="709"/>
          <w:tab w:val="right" w:pos="7797"/>
          <w:tab w:val="left" w:pos="7938"/>
        </w:tabs>
        <w:autoSpaceDE w:val="0"/>
        <w:autoSpaceDN w:val="0"/>
        <w:ind w:left="709"/>
        <w:rPr>
          <w:rFonts w:ascii="Tahoma" w:hAnsi="Tahoma" w:cs="Tahoma"/>
          <w:sz w:val="20"/>
          <w:szCs w:val="20"/>
        </w:rPr>
      </w:pPr>
      <w:r w:rsidRPr="00B12468">
        <w:rPr>
          <w:rFonts w:ascii="Tahoma" w:hAnsi="Tahoma" w:cs="Tahoma"/>
          <w:sz w:val="20"/>
          <w:szCs w:val="20"/>
        </w:rPr>
        <w:t>Celková cena</w:t>
      </w:r>
      <w:r w:rsidRPr="00B12468">
        <w:rPr>
          <w:rFonts w:ascii="Tahoma" w:hAnsi="Tahoma" w:cs="Tahoma"/>
          <w:sz w:val="20"/>
          <w:szCs w:val="20"/>
        </w:rPr>
        <w:tab/>
        <w:t>………………….</w:t>
      </w:r>
      <w:r w:rsidRPr="00B12468">
        <w:rPr>
          <w:rFonts w:ascii="Tahoma" w:hAnsi="Tahoma" w:cs="Tahoma"/>
          <w:sz w:val="20"/>
          <w:szCs w:val="20"/>
        </w:rPr>
        <w:tab/>
        <w:t>Kč bez DPH</w:t>
      </w:r>
    </w:p>
    <w:p w14:paraId="17373F23" w14:textId="77777777" w:rsidR="009D0E42" w:rsidRPr="00B12468" w:rsidRDefault="009D0E42" w:rsidP="009D0E42">
      <w:pPr>
        <w:tabs>
          <w:tab w:val="left" w:pos="709"/>
          <w:tab w:val="right" w:pos="7797"/>
          <w:tab w:val="left" w:pos="7938"/>
        </w:tabs>
        <w:ind w:left="709"/>
        <w:rPr>
          <w:rFonts w:ascii="Tahoma" w:hAnsi="Tahoma" w:cs="Tahoma"/>
          <w:sz w:val="20"/>
          <w:szCs w:val="20"/>
        </w:rPr>
      </w:pPr>
      <w:r w:rsidRPr="00B12468">
        <w:rPr>
          <w:rFonts w:ascii="Tahoma" w:hAnsi="Tahoma" w:cs="Tahoma"/>
          <w:sz w:val="20"/>
          <w:szCs w:val="20"/>
        </w:rPr>
        <w:tab/>
        <w:t>………………….</w:t>
      </w:r>
      <w:r w:rsidRPr="00B12468">
        <w:rPr>
          <w:rFonts w:ascii="Tahoma" w:hAnsi="Tahoma" w:cs="Tahoma"/>
          <w:sz w:val="20"/>
          <w:szCs w:val="20"/>
        </w:rPr>
        <w:tab/>
        <w:t>Kč DPH</w:t>
      </w:r>
      <w:r w:rsidR="006B23CE" w:rsidRPr="00B12468">
        <w:rPr>
          <w:rFonts w:ascii="Tahoma" w:hAnsi="Tahoma" w:cs="Tahoma"/>
          <w:sz w:val="20"/>
          <w:szCs w:val="20"/>
        </w:rPr>
        <w:t xml:space="preserve"> 15%</w:t>
      </w:r>
    </w:p>
    <w:p w14:paraId="3D7DF0EA" w14:textId="77777777" w:rsidR="006B23CE" w:rsidRPr="00B12468" w:rsidRDefault="006B23CE" w:rsidP="009D0E42">
      <w:pPr>
        <w:tabs>
          <w:tab w:val="left" w:pos="709"/>
          <w:tab w:val="right" w:pos="7797"/>
          <w:tab w:val="left" w:pos="7938"/>
        </w:tabs>
        <w:ind w:left="709"/>
        <w:rPr>
          <w:rFonts w:ascii="Tahoma" w:hAnsi="Tahoma" w:cs="Tahoma"/>
          <w:sz w:val="20"/>
          <w:szCs w:val="20"/>
        </w:rPr>
      </w:pPr>
      <w:r w:rsidRPr="00B12468">
        <w:rPr>
          <w:rFonts w:ascii="Tahoma" w:hAnsi="Tahoma" w:cs="Tahoma"/>
          <w:sz w:val="20"/>
          <w:szCs w:val="20"/>
        </w:rPr>
        <w:tab/>
        <w:t>………………….</w:t>
      </w:r>
      <w:r w:rsidRPr="00B12468">
        <w:rPr>
          <w:rFonts w:ascii="Tahoma" w:hAnsi="Tahoma" w:cs="Tahoma"/>
          <w:sz w:val="20"/>
          <w:szCs w:val="20"/>
        </w:rPr>
        <w:tab/>
        <w:t>Kč DPH 21%</w:t>
      </w:r>
    </w:p>
    <w:p w14:paraId="23901AA0" w14:textId="77777777" w:rsidR="009D0E42" w:rsidRPr="00B12468" w:rsidRDefault="009D0E42" w:rsidP="009D0E42">
      <w:pPr>
        <w:tabs>
          <w:tab w:val="left" w:pos="709"/>
          <w:tab w:val="right" w:pos="7797"/>
          <w:tab w:val="left" w:pos="7938"/>
        </w:tabs>
        <w:ind w:left="709"/>
        <w:rPr>
          <w:rFonts w:ascii="Tahoma" w:hAnsi="Tahoma" w:cs="Tahoma"/>
          <w:sz w:val="20"/>
          <w:szCs w:val="20"/>
        </w:rPr>
      </w:pPr>
      <w:r w:rsidRPr="00B12468">
        <w:rPr>
          <w:rFonts w:ascii="Tahoma" w:hAnsi="Tahoma" w:cs="Tahoma"/>
          <w:sz w:val="20"/>
          <w:szCs w:val="20"/>
        </w:rPr>
        <w:tab/>
        <w:t>………………….</w:t>
      </w:r>
      <w:r w:rsidRPr="00B12468">
        <w:rPr>
          <w:rFonts w:ascii="Tahoma" w:hAnsi="Tahoma" w:cs="Tahoma"/>
          <w:sz w:val="20"/>
          <w:szCs w:val="20"/>
        </w:rPr>
        <w:tab/>
        <w:t>Kč včetně DPH</w:t>
      </w:r>
    </w:p>
    <w:p w14:paraId="6A5A28E4" w14:textId="77777777" w:rsidR="00FA4261" w:rsidRPr="00B12468" w:rsidRDefault="00FA4261" w:rsidP="003F0184">
      <w:pPr>
        <w:tabs>
          <w:tab w:val="center" w:pos="7230"/>
          <w:tab w:val="center" w:pos="7797"/>
          <w:tab w:val="center" w:pos="7938"/>
        </w:tabs>
        <w:rPr>
          <w:rFonts w:ascii="Tahoma" w:hAnsi="Tahoma" w:cs="Tahoma"/>
          <w:bCs/>
          <w:sz w:val="20"/>
          <w:szCs w:val="20"/>
          <w:lang w:eastAsia="x-none"/>
        </w:rPr>
      </w:pPr>
    </w:p>
    <w:p w14:paraId="1FDF9895" w14:textId="77777777" w:rsidR="00DA3C59" w:rsidRPr="00B12468" w:rsidRDefault="00DA3C59" w:rsidP="00080DA2">
      <w:pPr>
        <w:ind w:left="709"/>
        <w:jc w:val="both"/>
        <w:rPr>
          <w:rFonts w:ascii="Tahoma" w:hAnsi="Tahoma" w:cs="Tahoma"/>
          <w:sz w:val="20"/>
          <w:szCs w:val="20"/>
        </w:rPr>
      </w:pPr>
      <w:r w:rsidRPr="00B12468">
        <w:rPr>
          <w:rFonts w:ascii="Tahoma" w:hAnsi="Tahoma" w:cs="Tahoma"/>
          <w:sz w:val="20"/>
          <w:szCs w:val="20"/>
        </w:rPr>
        <w:t>Podrobná kalkulace ceny díla včetně jednotkových cen je uveden</w:t>
      </w:r>
      <w:r w:rsidR="008B0F8B" w:rsidRPr="00B12468">
        <w:rPr>
          <w:rFonts w:ascii="Tahoma" w:hAnsi="Tahoma" w:cs="Tahoma"/>
          <w:sz w:val="20"/>
          <w:szCs w:val="20"/>
        </w:rPr>
        <w:t>a</w:t>
      </w:r>
      <w:r w:rsidRPr="00B12468">
        <w:rPr>
          <w:rFonts w:ascii="Tahoma" w:hAnsi="Tahoma" w:cs="Tahoma"/>
          <w:sz w:val="20"/>
          <w:szCs w:val="20"/>
        </w:rPr>
        <w:t xml:space="preserve"> v</w:t>
      </w:r>
      <w:r w:rsidR="00EE0825" w:rsidRPr="00B12468">
        <w:rPr>
          <w:rFonts w:ascii="Tahoma" w:hAnsi="Tahoma" w:cs="Tahoma"/>
          <w:sz w:val="20"/>
          <w:szCs w:val="20"/>
        </w:rPr>
        <w:t> oceněn</w:t>
      </w:r>
      <w:r w:rsidR="00FE518E" w:rsidRPr="00B12468">
        <w:rPr>
          <w:rFonts w:ascii="Tahoma" w:hAnsi="Tahoma" w:cs="Tahoma"/>
          <w:sz w:val="20"/>
          <w:szCs w:val="20"/>
        </w:rPr>
        <w:t>ém</w:t>
      </w:r>
      <w:r w:rsidR="00EE0825" w:rsidRPr="00B12468">
        <w:rPr>
          <w:rFonts w:ascii="Tahoma" w:hAnsi="Tahoma" w:cs="Tahoma"/>
          <w:sz w:val="20"/>
          <w:szCs w:val="20"/>
        </w:rPr>
        <w:t xml:space="preserve"> soupis</w:t>
      </w:r>
      <w:r w:rsidR="00FE518E" w:rsidRPr="00B12468">
        <w:rPr>
          <w:rFonts w:ascii="Tahoma" w:hAnsi="Tahoma" w:cs="Tahoma"/>
          <w:sz w:val="20"/>
          <w:szCs w:val="20"/>
        </w:rPr>
        <w:t>u</w:t>
      </w:r>
      <w:r w:rsidR="00A050A1" w:rsidRPr="00B12468">
        <w:rPr>
          <w:rFonts w:ascii="Tahoma" w:hAnsi="Tahoma" w:cs="Tahoma"/>
          <w:sz w:val="20"/>
          <w:szCs w:val="20"/>
        </w:rPr>
        <w:t xml:space="preserve"> </w:t>
      </w:r>
      <w:r w:rsidR="00EE0825" w:rsidRPr="00B12468">
        <w:rPr>
          <w:rFonts w:ascii="Tahoma" w:hAnsi="Tahoma" w:cs="Tahoma"/>
          <w:sz w:val="20"/>
          <w:szCs w:val="20"/>
        </w:rPr>
        <w:t>stavebních prací, dodávek a služeb</w:t>
      </w:r>
      <w:r w:rsidR="00FD4139" w:rsidRPr="00B12468">
        <w:rPr>
          <w:rFonts w:ascii="Tahoma" w:hAnsi="Tahoma" w:cs="Tahoma"/>
          <w:sz w:val="20"/>
          <w:szCs w:val="20"/>
        </w:rPr>
        <w:t xml:space="preserve"> s výkazem výměr</w:t>
      </w:r>
      <w:r w:rsidR="00EE0825" w:rsidRPr="00B12468">
        <w:rPr>
          <w:rFonts w:ascii="Tahoma" w:hAnsi="Tahoma" w:cs="Tahoma"/>
          <w:sz w:val="20"/>
          <w:szCs w:val="20"/>
        </w:rPr>
        <w:t xml:space="preserve">, </w:t>
      </w:r>
      <w:r w:rsidRPr="00B12468">
        <w:rPr>
          <w:rFonts w:ascii="Tahoma" w:hAnsi="Tahoma" w:cs="Tahoma"/>
          <w:sz w:val="20"/>
          <w:szCs w:val="20"/>
        </w:rPr>
        <w:t>kter</w:t>
      </w:r>
      <w:r w:rsidR="00FE518E" w:rsidRPr="00B12468">
        <w:rPr>
          <w:rFonts w:ascii="Tahoma" w:hAnsi="Tahoma" w:cs="Tahoma"/>
          <w:sz w:val="20"/>
          <w:szCs w:val="20"/>
        </w:rPr>
        <w:t>ý</w:t>
      </w:r>
      <w:r w:rsidRPr="00B12468">
        <w:rPr>
          <w:rFonts w:ascii="Tahoma" w:hAnsi="Tahoma" w:cs="Tahoma"/>
          <w:sz w:val="20"/>
          <w:szCs w:val="20"/>
        </w:rPr>
        <w:t xml:space="preserve"> tvoří přílohu č. </w:t>
      </w:r>
      <w:r w:rsidR="001120A6" w:rsidRPr="00B12468">
        <w:rPr>
          <w:rFonts w:ascii="Tahoma" w:hAnsi="Tahoma" w:cs="Tahoma"/>
          <w:sz w:val="20"/>
          <w:szCs w:val="20"/>
        </w:rPr>
        <w:t>1</w:t>
      </w:r>
      <w:r w:rsidRPr="00B12468">
        <w:rPr>
          <w:rFonts w:ascii="Tahoma" w:hAnsi="Tahoma" w:cs="Tahoma"/>
          <w:sz w:val="20"/>
          <w:szCs w:val="20"/>
        </w:rPr>
        <w:t xml:space="preserve"> této smlouvy.</w:t>
      </w:r>
    </w:p>
    <w:p w14:paraId="5FED593A" w14:textId="77777777" w:rsidR="00C568C5" w:rsidRPr="00B12468" w:rsidRDefault="00C568C5" w:rsidP="00F148B1">
      <w:pPr>
        <w:rPr>
          <w:rFonts w:ascii="Tahoma" w:hAnsi="Tahoma" w:cs="Tahoma"/>
          <w:bCs/>
          <w:sz w:val="20"/>
          <w:szCs w:val="20"/>
          <w:lang w:eastAsia="x-none"/>
        </w:rPr>
      </w:pPr>
    </w:p>
    <w:p w14:paraId="2F8502C1" w14:textId="77777777" w:rsidR="00F81F5E" w:rsidRPr="00B12468" w:rsidRDefault="00F81F5E"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lang w:val="cs-CZ"/>
        </w:rPr>
        <w:t>Zhotovitelem navržená cena díla je úplná, konečná a</w:t>
      </w:r>
      <w:r w:rsidRPr="00B12468">
        <w:rPr>
          <w:rFonts w:ascii="Tahoma" w:hAnsi="Tahoma" w:cs="Tahoma"/>
          <w:b w:val="0"/>
          <w:bCs/>
          <w:sz w:val="20"/>
        </w:rPr>
        <w:t xml:space="preserve"> nepřekročitelná a obsahuje veškeré položky vyplývající ze z</w:t>
      </w:r>
      <w:r w:rsidR="00A7738D" w:rsidRPr="00B12468">
        <w:rPr>
          <w:rFonts w:ascii="Tahoma" w:hAnsi="Tahoma" w:cs="Tahoma"/>
          <w:b w:val="0"/>
          <w:bCs/>
          <w:sz w:val="20"/>
        </w:rPr>
        <w:t>adávací</w:t>
      </w:r>
      <w:r w:rsidR="008E38A3" w:rsidRPr="00B12468">
        <w:rPr>
          <w:rFonts w:ascii="Tahoma" w:hAnsi="Tahoma" w:cs="Tahoma"/>
          <w:b w:val="0"/>
          <w:bCs/>
          <w:sz w:val="20"/>
        </w:rPr>
        <w:t xml:space="preserve"> dokumentac</w:t>
      </w:r>
      <w:r w:rsidR="00636E18" w:rsidRPr="00B12468">
        <w:rPr>
          <w:rFonts w:ascii="Tahoma" w:hAnsi="Tahoma" w:cs="Tahoma"/>
          <w:b w:val="0"/>
          <w:bCs/>
          <w:sz w:val="20"/>
          <w:lang w:val="cs-CZ"/>
        </w:rPr>
        <w:t>e</w:t>
      </w:r>
      <w:r w:rsidR="00A7738D" w:rsidRPr="00B12468">
        <w:rPr>
          <w:rFonts w:ascii="Tahoma" w:hAnsi="Tahoma" w:cs="Tahoma"/>
          <w:b w:val="0"/>
          <w:bCs/>
          <w:sz w:val="20"/>
        </w:rPr>
        <w:t>,  projektov</w:t>
      </w:r>
      <w:r w:rsidR="00FE518E" w:rsidRPr="00B12468">
        <w:rPr>
          <w:rFonts w:ascii="Tahoma" w:hAnsi="Tahoma" w:cs="Tahoma"/>
          <w:b w:val="0"/>
          <w:bCs/>
          <w:sz w:val="20"/>
          <w:lang w:val="cs-CZ"/>
        </w:rPr>
        <w:t xml:space="preserve">é </w:t>
      </w:r>
      <w:r w:rsidRPr="00B12468">
        <w:rPr>
          <w:rFonts w:ascii="Tahoma" w:hAnsi="Tahoma" w:cs="Tahoma"/>
          <w:b w:val="0"/>
          <w:bCs/>
          <w:sz w:val="20"/>
        </w:rPr>
        <w:t>dokumentac</w:t>
      </w:r>
      <w:r w:rsidR="00FE518E" w:rsidRPr="00B12468">
        <w:rPr>
          <w:rFonts w:ascii="Tahoma" w:hAnsi="Tahoma" w:cs="Tahoma"/>
          <w:b w:val="0"/>
          <w:bCs/>
          <w:sz w:val="20"/>
          <w:lang w:val="cs-CZ"/>
        </w:rPr>
        <w:t>e</w:t>
      </w:r>
      <w:r w:rsidR="00A7738D" w:rsidRPr="00B12468">
        <w:rPr>
          <w:rFonts w:ascii="Tahoma" w:hAnsi="Tahoma" w:cs="Tahoma"/>
          <w:b w:val="0"/>
          <w:bCs/>
          <w:sz w:val="20"/>
          <w:lang w:val="cs-CZ"/>
        </w:rPr>
        <w:t xml:space="preserve"> pro povedení stavby</w:t>
      </w:r>
      <w:r w:rsidRPr="00B12468">
        <w:rPr>
          <w:rFonts w:ascii="Tahoma" w:hAnsi="Tahoma" w:cs="Tahoma"/>
          <w:b w:val="0"/>
          <w:bCs/>
          <w:sz w:val="20"/>
        </w:rPr>
        <w:t xml:space="preserve"> a oceněn</w:t>
      </w:r>
      <w:r w:rsidR="00FE518E" w:rsidRPr="00B12468">
        <w:rPr>
          <w:rFonts w:ascii="Tahoma" w:hAnsi="Tahoma" w:cs="Tahoma"/>
          <w:b w:val="0"/>
          <w:bCs/>
          <w:sz w:val="20"/>
          <w:lang w:val="cs-CZ"/>
        </w:rPr>
        <w:t>é</w:t>
      </w:r>
      <w:r w:rsidR="0082374B" w:rsidRPr="00B12468">
        <w:rPr>
          <w:rFonts w:ascii="Tahoma" w:hAnsi="Tahoma" w:cs="Tahoma"/>
          <w:b w:val="0"/>
          <w:bCs/>
          <w:sz w:val="20"/>
          <w:lang w:val="cs-CZ"/>
        </w:rPr>
        <w:t xml:space="preserve">ho </w:t>
      </w:r>
      <w:r w:rsidR="005D2E59" w:rsidRPr="00B12468">
        <w:rPr>
          <w:rFonts w:ascii="Tahoma" w:hAnsi="Tahoma" w:cs="Tahoma"/>
          <w:b w:val="0"/>
          <w:bCs/>
          <w:sz w:val="20"/>
          <w:lang w:val="cs-CZ"/>
        </w:rPr>
        <w:t>soupis</w:t>
      </w:r>
      <w:r w:rsidR="00FE518E" w:rsidRPr="00B12468">
        <w:rPr>
          <w:rFonts w:ascii="Tahoma" w:hAnsi="Tahoma" w:cs="Tahoma"/>
          <w:b w:val="0"/>
          <w:bCs/>
          <w:sz w:val="20"/>
          <w:lang w:val="cs-CZ"/>
        </w:rPr>
        <w:t>u</w:t>
      </w:r>
      <w:r w:rsidR="005D2E59" w:rsidRPr="00B12468">
        <w:rPr>
          <w:rFonts w:ascii="Tahoma" w:hAnsi="Tahoma" w:cs="Tahoma"/>
          <w:b w:val="0"/>
          <w:bCs/>
          <w:sz w:val="20"/>
          <w:lang w:val="cs-CZ"/>
        </w:rPr>
        <w:t xml:space="preserve"> stavebních prací, dodávek a služeb s výkazem výměr</w:t>
      </w:r>
      <w:r w:rsidRPr="00B12468">
        <w:rPr>
          <w:rFonts w:ascii="Tahoma" w:hAnsi="Tahoma" w:cs="Tahoma"/>
          <w:b w:val="0"/>
          <w:bCs/>
          <w:sz w:val="20"/>
        </w:rPr>
        <w:t>.</w:t>
      </w:r>
      <w:r w:rsidR="00C568C5" w:rsidRPr="00B12468">
        <w:rPr>
          <w:rFonts w:ascii="Tahoma" w:hAnsi="Tahoma" w:cs="Tahoma"/>
          <w:b w:val="0"/>
          <w:bCs/>
          <w:sz w:val="20"/>
          <w:lang w:val="cs-CZ"/>
        </w:rPr>
        <w:t xml:space="preserve"> Ceny uvedené zhotovitelem v</w:t>
      </w:r>
      <w:r w:rsidR="005D2E59" w:rsidRPr="00B12468">
        <w:rPr>
          <w:rFonts w:ascii="Tahoma" w:hAnsi="Tahoma" w:cs="Tahoma"/>
          <w:b w:val="0"/>
          <w:bCs/>
          <w:sz w:val="20"/>
          <w:lang w:val="cs-CZ"/>
        </w:rPr>
        <w:t> </w:t>
      </w:r>
      <w:r w:rsidR="00F14EEE" w:rsidRPr="00B12468">
        <w:rPr>
          <w:rFonts w:ascii="Tahoma" w:hAnsi="Tahoma" w:cs="Tahoma"/>
          <w:b w:val="0"/>
          <w:bCs/>
          <w:sz w:val="20"/>
          <w:lang w:val="cs-CZ"/>
        </w:rPr>
        <w:t>oceněn</w:t>
      </w:r>
      <w:r w:rsidR="007F20E9" w:rsidRPr="00B12468">
        <w:rPr>
          <w:rFonts w:ascii="Tahoma" w:hAnsi="Tahoma" w:cs="Tahoma"/>
          <w:b w:val="0"/>
          <w:bCs/>
          <w:sz w:val="20"/>
          <w:lang w:val="cs-CZ"/>
        </w:rPr>
        <w:t>ém</w:t>
      </w:r>
      <w:r w:rsidR="00F14EEE" w:rsidRPr="00B12468">
        <w:rPr>
          <w:rFonts w:ascii="Tahoma" w:hAnsi="Tahoma" w:cs="Tahoma"/>
          <w:b w:val="0"/>
          <w:bCs/>
          <w:sz w:val="20"/>
          <w:lang w:val="cs-CZ"/>
        </w:rPr>
        <w:t xml:space="preserve"> soupis</w:t>
      </w:r>
      <w:r w:rsidR="007F20E9" w:rsidRPr="00B12468">
        <w:rPr>
          <w:rFonts w:ascii="Tahoma" w:hAnsi="Tahoma" w:cs="Tahoma"/>
          <w:b w:val="0"/>
          <w:bCs/>
          <w:sz w:val="20"/>
          <w:lang w:val="cs-CZ"/>
        </w:rPr>
        <w:t>u</w:t>
      </w:r>
      <w:r w:rsidR="00F14EEE" w:rsidRPr="00B12468">
        <w:rPr>
          <w:rFonts w:ascii="Tahoma" w:hAnsi="Tahoma" w:cs="Tahoma"/>
          <w:b w:val="0"/>
          <w:bCs/>
          <w:sz w:val="20"/>
          <w:lang w:val="cs-CZ"/>
        </w:rPr>
        <w:t xml:space="preserve"> </w:t>
      </w:r>
      <w:r w:rsidR="005D2E59" w:rsidRPr="00B12468">
        <w:rPr>
          <w:rFonts w:ascii="Tahoma" w:hAnsi="Tahoma" w:cs="Tahoma"/>
          <w:b w:val="0"/>
          <w:bCs/>
          <w:sz w:val="20"/>
          <w:lang w:val="cs-CZ"/>
        </w:rPr>
        <w:t>stavebních prací, dodávek a služeb</w:t>
      </w:r>
      <w:r w:rsidR="00F14EEE" w:rsidRPr="00B12468">
        <w:rPr>
          <w:rFonts w:ascii="Tahoma" w:hAnsi="Tahoma" w:cs="Tahoma"/>
          <w:b w:val="0"/>
          <w:bCs/>
          <w:sz w:val="20"/>
          <w:lang w:val="cs-CZ"/>
        </w:rPr>
        <w:t xml:space="preserve"> s výkazem výměr</w:t>
      </w:r>
      <w:r w:rsidR="00C568C5" w:rsidRPr="00B12468">
        <w:rPr>
          <w:rFonts w:ascii="Tahoma" w:hAnsi="Tahoma" w:cs="Tahoma"/>
          <w:b w:val="0"/>
          <w:bCs/>
          <w:sz w:val="20"/>
          <w:lang w:val="cs-CZ"/>
        </w:rPr>
        <w:t xml:space="preserve"> obsahující veškeré náklady související se zhotovením díla, </w:t>
      </w:r>
      <w:r w:rsidR="00A7738D" w:rsidRPr="00B12468">
        <w:rPr>
          <w:rFonts w:ascii="Tahoma" w:hAnsi="Tahoma" w:cs="Tahoma"/>
          <w:b w:val="0"/>
          <w:bCs/>
          <w:sz w:val="20"/>
          <w:lang w:val="cs-CZ"/>
        </w:rPr>
        <w:t>vedlejší a ostatní náklady</w:t>
      </w:r>
      <w:r w:rsidR="00C568C5" w:rsidRPr="00B12468">
        <w:rPr>
          <w:rFonts w:ascii="Tahoma" w:hAnsi="Tahoma" w:cs="Tahoma"/>
          <w:b w:val="0"/>
          <w:bCs/>
          <w:sz w:val="20"/>
          <w:lang w:val="cs-CZ"/>
        </w:rPr>
        <w:t xml:space="preserve"> a případné další náklady souv</w:t>
      </w:r>
      <w:r w:rsidR="00175B7F" w:rsidRPr="00B12468">
        <w:rPr>
          <w:rFonts w:ascii="Tahoma" w:hAnsi="Tahoma" w:cs="Tahoma"/>
          <w:b w:val="0"/>
          <w:bCs/>
          <w:sz w:val="20"/>
          <w:lang w:val="cs-CZ"/>
        </w:rPr>
        <w:t>isející s plněním této smlouvy.</w:t>
      </w:r>
    </w:p>
    <w:p w14:paraId="1CC7632F" w14:textId="77777777" w:rsidR="001E641B" w:rsidRPr="00B12468" w:rsidRDefault="001E641B" w:rsidP="001E641B">
      <w:pPr>
        <w:pStyle w:val="Zkladntext"/>
        <w:ind w:left="709"/>
        <w:rPr>
          <w:rFonts w:ascii="Tahoma" w:hAnsi="Tahoma" w:cs="Tahoma"/>
          <w:b w:val="0"/>
          <w:bCs/>
          <w:sz w:val="20"/>
        </w:rPr>
      </w:pPr>
    </w:p>
    <w:p w14:paraId="2834B6FA" w14:textId="77777777" w:rsidR="001E641B" w:rsidRPr="00B12468" w:rsidRDefault="001E641B" w:rsidP="001E641B">
      <w:pPr>
        <w:pStyle w:val="Zkladntext"/>
        <w:numPr>
          <w:ilvl w:val="0"/>
          <w:numId w:val="8"/>
        </w:numPr>
        <w:ind w:left="709" w:hanging="709"/>
        <w:rPr>
          <w:rFonts w:ascii="Tahoma" w:hAnsi="Tahoma" w:cs="Tahoma"/>
          <w:b w:val="0"/>
          <w:bCs/>
          <w:sz w:val="20"/>
          <w:lang w:val="cs-CZ"/>
        </w:rPr>
      </w:pPr>
      <w:r w:rsidRPr="00B12468">
        <w:rPr>
          <w:rFonts w:ascii="Tahoma" w:hAnsi="Tahoma" w:cs="Tahoma"/>
          <w:b w:val="0"/>
          <w:bCs/>
          <w:sz w:val="20"/>
          <w:lang w:val="cs-CZ"/>
        </w:rPr>
        <w:t>V případě prodloužení termínu realizace díla dle čl. III bodu 3.5 této smlouvy může být sjednaná díla upravena nejvýše o míru inflace předcházejícího kalendářního roku. Při výpočtu výše míry inflace bude postupováno podle indexu spotřebitelských cen (ISC) za předcházející uplynulý kalendářní rok, který zveřejňuje Český statistický úřad.</w:t>
      </w:r>
    </w:p>
    <w:p w14:paraId="095C5171" w14:textId="77777777" w:rsidR="00F81F5E" w:rsidRPr="00B12468" w:rsidRDefault="00F81F5E" w:rsidP="00F148B1">
      <w:pPr>
        <w:pStyle w:val="Zkladntext"/>
        <w:rPr>
          <w:rFonts w:ascii="Tahoma" w:hAnsi="Tahoma" w:cs="Tahoma"/>
          <w:b w:val="0"/>
          <w:bCs/>
          <w:sz w:val="20"/>
          <w:lang w:val="cs-CZ"/>
        </w:rPr>
      </w:pPr>
    </w:p>
    <w:p w14:paraId="35AD0D81" w14:textId="77777777" w:rsidR="00F81F5E" w:rsidRPr="00B12468" w:rsidRDefault="00F81F5E" w:rsidP="001574CD">
      <w:pPr>
        <w:pStyle w:val="Zkladntext"/>
        <w:numPr>
          <w:ilvl w:val="0"/>
          <w:numId w:val="8"/>
        </w:numPr>
        <w:ind w:left="709" w:hanging="709"/>
        <w:rPr>
          <w:rFonts w:ascii="Tahoma" w:hAnsi="Tahoma" w:cs="Tahoma"/>
          <w:bCs/>
          <w:sz w:val="20"/>
        </w:rPr>
      </w:pPr>
      <w:r w:rsidRPr="00B12468">
        <w:rPr>
          <w:rFonts w:ascii="Tahoma" w:hAnsi="Tahoma" w:cs="Tahoma"/>
          <w:b w:val="0"/>
          <w:bCs/>
          <w:sz w:val="20"/>
        </w:rPr>
        <w:t xml:space="preserve">Pokud po uzavření </w:t>
      </w:r>
      <w:r w:rsidR="002532E8" w:rsidRPr="00B12468">
        <w:rPr>
          <w:rFonts w:ascii="Tahoma" w:hAnsi="Tahoma" w:cs="Tahoma"/>
          <w:b w:val="0"/>
          <w:bCs/>
          <w:sz w:val="20"/>
          <w:lang w:val="cs-CZ"/>
        </w:rPr>
        <w:t>této smlouvy</w:t>
      </w:r>
      <w:r w:rsidRPr="00B12468">
        <w:rPr>
          <w:rFonts w:ascii="Tahoma" w:hAnsi="Tahoma" w:cs="Tahoma"/>
          <w:b w:val="0"/>
          <w:bCs/>
          <w:sz w:val="20"/>
        </w:rPr>
        <w:t xml:space="preserve">, zhotovitel </w:t>
      </w:r>
      <w:r w:rsidR="0086581C" w:rsidRPr="00B12468">
        <w:rPr>
          <w:rFonts w:ascii="Tahoma" w:hAnsi="Tahoma" w:cs="Tahoma"/>
          <w:b w:val="0"/>
          <w:bCs/>
          <w:sz w:val="20"/>
          <w:lang w:val="cs-CZ"/>
        </w:rPr>
        <w:t xml:space="preserve">zjistí </w:t>
      </w:r>
      <w:r w:rsidRPr="00B12468">
        <w:rPr>
          <w:rFonts w:ascii="Tahoma" w:hAnsi="Tahoma" w:cs="Tahoma"/>
          <w:b w:val="0"/>
          <w:bCs/>
          <w:sz w:val="20"/>
        </w:rPr>
        <w:t>jakékoliv nesrovnalosti z hlediska druh</w:t>
      </w:r>
      <w:r w:rsidR="00CE1FD9" w:rsidRPr="00B12468">
        <w:rPr>
          <w:rFonts w:ascii="Tahoma" w:hAnsi="Tahoma" w:cs="Tahoma"/>
          <w:b w:val="0"/>
          <w:bCs/>
          <w:sz w:val="20"/>
        </w:rPr>
        <w:t>u, jakosti a</w:t>
      </w:r>
      <w:r w:rsidR="00CE1FD9" w:rsidRPr="00B12468">
        <w:rPr>
          <w:rFonts w:ascii="Tahoma" w:hAnsi="Tahoma" w:cs="Tahoma"/>
          <w:b w:val="0"/>
          <w:bCs/>
          <w:sz w:val="20"/>
          <w:lang w:val="cs-CZ"/>
        </w:rPr>
        <w:t> </w:t>
      </w:r>
      <w:r w:rsidRPr="00B12468">
        <w:rPr>
          <w:rFonts w:ascii="Tahoma" w:hAnsi="Tahoma" w:cs="Tahoma"/>
          <w:b w:val="0"/>
          <w:bCs/>
          <w:sz w:val="20"/>
        </w:rPr>
        <w:t>množství požadovaných prací, dodávek a služeb potřebných ke zhotovení díla a dalších nákladů nutných k provedení díla, které nebyly zahrnuty do projektov</w:t>
      </w:r>
      <w:r w:rsidR="00FE518E" w:rsidRPr="00B12468">
        <w:rPr>
          <w:rFonts w:ascii="Tahoma" w:hAnsi="Tahoma" w:cs="Tahoma"/>
          <w:b w:val="0"/>
          <w:bCs/>
          <w:sz w:val="20"/>
          <w:lang w:val="cs-CZ"/>
        </w:rPr>
        <w:t>é</w:t>
      </w:r>
      <w:r w:rsidRPr="00B12468">
        <w:rPr>
          <w:rFonts w:ascii="Tahoma" w:hAnsi="Tahoma" w:cs="Tahoma"/>
          <w:b w:val="0"/>
          <w:bCs/>
          <w:sz w:val="20"/>
        </w:rPr>
        <w:t xml:space="preserve"> dokumentac</w:t>
      </w:r>
      <w:r w:rsidR="00FE518E" w:rsidRPr="00B12468">
        <w:rPr>
          <w:rFonts w:ascii="Tahoma" w:hAnsi="Tahoma" w:cs="Tahoma"/>
          <w:b w:val="0"/>
          <w:bCs/>
          <w:sz w:val="20"/>
          <w:lang w:val="cs-CZ"/>
        </w:rPr>
        <w:t>e</w:t>
      </w:r>
      <w:r w:rsidR="004D1863" w:rsidRPr="00B12468">
        <w:rPr>
          <w:rFonts w:ascii="Tahoma" w:hAnsi="Tahoma" w:cs="Tahoma"/>
          <w:b w:val="0"/>
          <w:bCs/>
          <w:sz w:val="20"/>
        </w:rPr>
        <w:t>, technické specifikace a</w:t>
      </w:r>
      <w:r w:rsidR="004D1863" w:rsidRPr="00B12468">
        <w:rPr>
          <w:rFonts w:ascii="Tahoma" w:hAnsi="Tahoma" w:cs="Tahoma"/>
          <w:b w:val="0"/>
          <w:bCs/>
          <w:sz w:val="20"/>
          <w:lang w:val="cs-CZ"/>
        </w:rPr>
        <w:t> </w:t>
      </w:r>
      <w:r w:rsidR="005820A2" w:rsidRPr="00B12468">
        <w:rPr>
          <w:rFonts w:ascii="Tahoma" w:hAnsi="Tahoma" w:cs="Tahoma"/>
          <w:b w:val="0"/>
          <w:bCs/>
          <w:sz w:val="20"/>
          <w:lang w:val="cs-CZ"/>
        </w:rPr>
        <w:t>soupis</w:t>
      </w:r>
      <w:r w:rsidR="00FE518E" w:rsidRPr="00B12468">
        <w:rPr>
          <w:rFonts w:ascii="Tahoma" w:hAnsi="Tahoma" w:cs="Tahoma"/>
          <w:b w:val="0"/>
          <w:bCs/>
          <w:sz w:val="20"/>
          <w:lang w:val="cs-CZ"/>
        </w:rPr>
        <w:t>u</w:t>
      </w:r>
      <w:r w:rsidR="005820A2" w:rsidRPr="00B12468">
        <w:rPr>
          <w:rFonts w:ascii="Tahoma" w:hAnsi="Tahoma" w:cs="Tahoma"/>
          <w:b w:val="0"/>
          <w:bCs/>
          <w:sz w:val="20"/>
          <w:lang w:val="cs-CZ"/>
        </w:rPr>
        <w:t xml:space="preserve"> stavebních prací, dodávek a služeb</w:t>
      </w:r>
      <w:r w:rsidR="0086581C" w:rsidRPr="00B12468">
        <w:rPr>
          <w:rFonts w:ascii="Tahoma" w:hAnsi="Tahoma" w:cs="Tahoma"/>
          <w:b w:val="0"/>
          <w:bCs/>
          <w:sz w:val="20"/>
          <w:lang w:val="cs-CZ"/>
        </w:rPr>
        <w:t xml:space="preserve"> včetně výkazu výměr</w:t>
      </w:r>
      <w:r w:rsidRPr="00B12468">
        <w:rPr>
          <w:rFonts w:ascii="Tahoma" w:hAnsi="Tahoma" w:cs="Tahoma"/>
          <w:b w:val="0"/>
          <w:bCs/>
          <w:sz w:val="20"/>
        </w:rPr>
        <w:t xml:space="preserve">, </w:t>
      </w:r>
      <w:r w:rsidR="0086581C" w:rsidRPr="00B12468">
        <w:rPr>
          <w:rFonts w:ascii="Tahoma" w:hAnsi="Tahoma" w:cs="Tahoma"/>
          <w:b w:val="0"/>
          <w:bCs/>
          <w:sz w:val="20"/>
        </w:rPr>
        <w:t xml:space="preserve">upozorní </w:t>
      </w:r>
      <w:r w:rsidR="0086581C" w:rsidRPr="00B12468">
        <w:rPr>
          <w:rFonts w:ascii="Tahoma" w:hAnsi="Tahoma" w:cs="Tahoma"/>
          <w:b w:val="0"/>
          <w:bCs/>
          <w:sz w:val="20"/>
          <w:lang w:val="cs-CZ"/>
        </w:rPr>
        <w:t xml:space="preserve">zhotovitel </w:t>
      </w:r>
      <w:r w:rsidR="0086581C" w:rsidRPr="00B12468">
        <w:rPr>
          <w:rFonts w:ascii="Tahoma" w:hAnsi="Tahoma" w:cs="Tahoma"/>
          <w:b w:val="0"/>
          <w:bCs/>
          <w:sz w:val="20"/>
        </w:rPr>
        <w:t xml:space="preserve">na </w:t>
      </w:r>
      <w:r w:rsidRPr="00B12468">
        <w:rPr>
          <w:rFonts w:ascii="Tahoma" w:hAnsi="Tahoma" w:cs="Tahoma"/>
          <w:b w:val="0"/>
          <w:bCs/>
          <w:sz w:val="20"/>
        </w:rPr>
        <w:t>tuto skutečnost</w:t>
      </w:r>
      <w:r w:rsidR="0086581C" w:rsidRPr="00B12468">
        <w:rPr>
          <w:rFonts w:ascii="Tahoma" w:hAnsi="Tahoma" w:cs="Tahoma"/>
          <w:b w:val="0"/>
          <w:bCs/>
          <w:sz w:val="20"/>
        </w:rPr>
        <w:t xml:space="preserve"> objednatele</w:t>
      </w:r>
      <w:r w:rsidR="0086581C" w:rsidRPr="00B12468">
        <w:rPr>
          <w:rFonts w:ascii="Tahoma" w:hAnsi="Tahoma" w:cs="Tahoma"/>
          <w:b w:val="0"/>
          <w:bCs/>
          <w:sz w:val="20"/>
          <w:lang w:val="cs-CZ"/>
        </w:rPr>
        <w:t>, kterou</w:t>
      </w:r>
      <w:r w:rsidRPr="00B12468">
        <w:rPr>
          <w:rFonts w:ascii="Tahoma" w:hAnsi="Tahoma" w:cs="Tahoma"/>
          <w:b w:val="0"/>
          <w:bCs/>
          <w:sz w:val="20"/>
        </w:rPr>
        <w:t xml:space="preserve"> uvede do samostatného zápisu, popř. stavebního deníku</w:t>
      </w:r>
      <w:r w:rsidR="00F61C60" w:rsidRPr="00B12468">
        <w:rPr>
          <w:rFonts w:ascii="Tahoma" w:hAnsi="Tahoma" w:cs="Tahoma"/>
          <w:b w:val="0"/>
          <w:bCs/>
          <w:sz w:val="20"/>
          <w:lang w:val="cs-CZ"/>
        </w:rPr>
        <w:t>. Pouze</w:t>
      </w:r>
      <w:r w:rsidRPr="00B12468">
        <w:rPr>
          <w:rFonts w:ascii="Tahoma" w:hAnsi="Tahoma" w:cs="Tahoma"/>
          <w:b w:val="0"/>
          <w:bCs/>
          <w:sz w:val="20"/>
        </w:rPr>
        <w:t xml:space="preserve"> takový postup zhotovitele bude po </w:t>
      </w:r>
      <w:r w:rsidR="00C81780" w:rsidRPr="00B12468">
        <w:rPr>
          <w:rFonts w:ascii="Tahoma" w:hAnsi="Tahoma" w:cs="Tahoma"/>
          <w:b w:val="0"/>
          <w:bCs/>
          <w:sz w:val="20"/>
        </w:rPr>
        <w:t>vyhodnocení</w:t>
      </w:r>
      <w:r w:rsidR="00C81780" w:rsidRPr="00B12468">
        <w:rPr>
          <w:rFonts w:ascii="Tahoma" w:hAnsi="Tahoma" w:cs="Tahoma"/>
          <w:b w:val="0"/>
          <w:bCs/>
          <w:sz w:val="20"/>
          <w:lang w:val="cs-CZ"/>
        </w:rPr>
        <w:t xml:space="preserve"> </w:t>
      </w:r>
      <w:r w:rsidRPr="00B12468">
        <w:rPr>
          <w:rFonts w:ascii="Tahoma" w:hAnsi="Tahoma" w:cs="Tahoma"/>
          <w:b w:val="0"/>
          <w:bCs/>
          <w:sz w:val="20"/>
        </w:rPr>
        <w:t>objednatelem</w:t>
      </w:r>
      <w:r w:rsidR="00C81780" w:rsidRPr="00B12468">
        <w:rPr>
          <w:rFonts w:ascii="Tahoma" w:hAnsi="Tahoma" w:cs="Tahoma"/>
          <w:b w:val="0"/>
          <w:bCs/>
          <w:sz w:val="20"/>
          <w:lang w:val="cs-CZ"/>
        </w:rPr>
        <w:t xml:space="preserve"> zjištěných skutečností </w:t>
      </w:r>
      <w:r w:rsidR="0086581C" w:rsidRPr="00B12468">
        <w:rPr>
          <w:rFonts w:ascii="Tahoma" w:hAnsi="Tahoma" w:cs="Tahoma"/>
          <w:b w:val="0"/>
          <w:bCs/>
          <w:sz w:val="20"/>
          <w:lang w:val="cs-CZ"/>
        </w:rPr>
        <w:t xml:space="preserve">z hlediska </w:t>
      </w:r>
      <w:r w:rsidR="003564D9" w:rsidRPr="00B12468">
        <w:rPr>
          <w:rFonts w:ascii="Tahoma" w:hAnsi="Tahoma" w:cs="Tahoma"/>
          <w:bCs/>
          <w:sz w:val="20"/>
          <w:lang w:val="cs-CZ"/>
        </w:rPr>
        <w:t>podstatných či nepodstatných změn závazku</w:t>
      </w:r>
      <w:r w:rsidR="0086581C" w:rsidRPr="00B12468">
        <w:rPr>
          <w:rFonts w:ascii="Tahoma" w:hAnsi="Tahoma" w:cs="Tahoma"/>
          <w:b w:val="0"/>
          <w:bCs/>
          <w:sz w:val="20"/>
          <w:lang w:val="cs-CZ"/>
        </w:rPr>
        <w:t xml:space="preserve"> </w:t>
      </w:r>
      <w:r w:rsidR="0080274D" w:rsidRPr="00B12468">
        <w:rPr>
          <w:rFonts w:ascii="Tahoma" w:hAnsi="Tahoma" w:cs="Tahoma"/>
          <w:b w:val="0"/>
          <w:bCs/>
          <w:sz w:val="20"/>
          <w:lang w:val="cs-CZ"/>
        </w:rPr>
        <w:t xml:space="preserve">podle § 222 ZZVZ </w:t>
      </w:r>
      <w:r w:rsidR="00F61C60" w:rsidRPr="00B12468">
        <w:rPr>
          <w:rFonts w:ascii="Tahoma" w:hAnsi="Tahoma" w:cs="Tahoma"/>
          <w:b w:val="0"/>
          <w:bCs/>
          <w:sz w:val="20"/>
          <w:lang w:val="cs-CZ"/>
        </w:rPr>
        <w:t>buď s</w:t>
      </w:r>
      <w:r w:rsidR="007B6A5B" w:rsidRPr="00B12468">
        <w:rPr>
          <w:rFonts w:ascii="Tahoma" w:hAnsi="Tahoma" w:cs="Tahoma"/>
          <w:b w:val="0"/>
          <w:bCs/>
          <w:sz w:val="20"/>
          <w:lang w:val="cs-CZ"/>
        </w:rPr>
        <w:t> nás</w:t>
      </w:r>
      <w:r w:rsidR="00FA4261" w:rsidRPr="00B12468">
        <w:rPr>
          <w:rFonts w:ascii="Tahoma" w:hAnsi="Tahoma" w:cs="Tahoma"/>
          <w:b w:val="0"/>
          <w:bCs/>
          <w:sz w:val="20"/>
          <w:lang w:val="cs-CZ"/>
        </w:rPr>
        <w:t>lednou realizací dle </w:t>
      </w:r>
      <w:r w:rsidR="00FA2C9C" w:rsidRPr="00B12468">
        <w:rPr>
          <w:rFonts w:ascii="Tahoma" w:hAnsi="Tahoma" w:cs="Tahoma"/>
          <w:b w:val="0"/>
          <w:bCs/>
          <w:sz w:val="20"/>
          <w:lang w:val="cs-CZ"/>
        </w:rPr>
        <w:t>Z</w:t>
      </w:r>
      <w:r w:rsidR="00CE1FD9" w:rsidRPr="00B12468">
        <w:rPr>
          <w:rFonts w:ascii="Tahoma" w:hAnsi="Tahoma" w:cs="Tahoma"/>
          <w:b w:val="0"/>
          <w:bCs/>
          <w:sz w:val="20"/>
          <w:lang w:val="cs-CZ"/>
        </w:rPr>
        <w:t>ZVZ či bez </w:t>
      </w:r>
      <w:r w:rsidR="007B6A5B" w:rsidRPr="00B12468">
        <w:rPr>
          <w:rFonts w:ascii="Tahoma" w:hAnsi="Tahoma" w:cs="Tahoma"/>
          <w:b w:val="0"/>
          <w:bCs/>
          <w:sz w:val="20"/>
          <w:lang w:val="cs-CZ"/>
        </w:rPr>
        <w:t xml:space="preserve">realizace dle </w:t>
      </w:r>
      <w:r w:rsidR="00FA2C9C" w:rsidRPr="00B12468">
        <w:rPr>
          <w:rFonts w:ascii="Tahoma" w:hAnsi="Tahoma" w:cs="Tahoma"/>
          <w:b w:val="0"/>
          <w:bCs/>
          <w:sz w:val="20"/>
          <w:lang w:val="cs-CZ"/>
        </w:rPr>
        <w:t>Z</w:t>
      </w:r>
      <w:r w:rsidR="007B6A5B" w:rsidRPr="00B12468">
        <w:rPr>
          <w:rFonts w:ascii="Tahoma" w:hAnsi="Tahoma" w:cs="Tahoma"/>
          <w:b w:val="0"/>
          <w:bCs/>
          <w:sz w:val="20"/>
          <w:lang w:val="cs-CZ"/>
        </w:rPr>
        <w:t xml:space="preserve">ZVZ </w:t>
      </w:r>
      <w:r w:rsidRPr="00B12468">
        <w:rPr>
          <w:rFonts w:ascii="Tahoma" w:hAnsi="Tahoma" w:cs="Tahoma"/>
          <w:b w:val="0"/>
          <w:bCs/>
          <w:sz w:val="20"/>
        </w:rPr>
        <w:t xml:space="preserve">podkladem pro změnu či doplnění </w:t>
      </w:r>
      <w:r w:rsidR="002532E8" w:rsidRPr="00B12468">
        <w:rPr>
          <w:rFonts w:ascii="Tahoma" w:hAnsi="Tahoma" w:cs="Tahoma"/>
          <w:b w:val="0"/>
          <w:bCs/>
          <w:sz w:val="20"/>
          <w:lang w:val="cs-CZ"/>
        </w:rPr>
        <w:t>této smlouvy</w:t>
      </w:r>
      <w:r w:rsidRPr="00B12468">
        <w:rPr>
          <w:rFonts w:ascii="Tahoma" w:hAnsi="Tahoma" w:cs="Tahoma"/>
          <w:b w:val="0"/>
          <w:bCs/>
          <w:sz w:val="20"/>
        </w:rPr>
        <w:t>.</w:t>
      </w:r>
    </w:p>
    <w:p w14:paraId="4AEBE335" w14:textId="77777777" w:rsidR="00F81F5E" w:rsidRPr="00E276CE" w:rsidRDefault="00F81F5E" w:rsidP="00F148B1">
      <w:pPr>
        <w:pStyle w:val="Zkladntext"/>
        <w:ind w:left="709" w:hanging="709"/>
        <w:rPr>
          <w:rFonts w:ascii="Tahoma" w:hAnsi="Tahoma" w:cs="Tahoma"/>
          <w:b w:val="0"/>
          <w:bCs/>
          <w:sz w:val="20"/>
          <w:lang w:val="cs-CZ"/>
        </w:rPr>
      </w:pPr>
    </w:p>
    <w:p w14:paraId="56783DD2" w14:textId="77777777" w:rsidR="00F81F5E" w:rsidRPr="00B12468" w:rsidRDefault="00F81F5E"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Cena za zhotovení díla je stanovena jako maximálně přípustná dle cenové nabídky zhotovitele a</w:t>
      </w:r>
      <w:r w:rsidR="005D0D2A" w:rsidRPr="00B12468">
        <w:rPr>
          <w:rFonts w:ascii="Tahoma" w:hAnsi="Tahoma" w:cs="Tahoma"/>
          <w:b w:val="0"/>
          <w:bCs/>
          <w:sz w:val="20"/>
          <w:lang w:val="cs-CZ"/>
        </w:rPr>
        <w:t> </w:t>
      </w:r>
      <w:r w:rsidRPr="00B12468">
        <w:rPr>
          <w:rFonts w:ascii="Tahoma" w:hAnsi="Tahoma" w:cs="Tahoma"/>
          <w:b w:val="0"/>
          <w:bCs/>
          <w:sz w:val="20"/>
        </w:rPr>
        <w:t xml:space="preserve">nesmí být zvýšena bez písemného souhlasu objednatele formou dodatku ke smlouvě, který bude uzavřen </w:t>
      </w:r>
      <w:r w:rsidR="00477A7F" w:rsidRPr="00B12468">
        <w:rPr>
          <w:rFonts w:ascii="Tahoma" w:hAnsi="Tahoma" w:cs="Tahoma"/>
          <w:b w:val="0"/>
          <w:bCs/>
          <w:sz w:val="20"/>
          <w:lang w:val="cs-CZ"/>
        </w:rPr>
        <w:t>postupem dle § 222 ZZVZ.</w:t>
      </w:r>
      <w:r w:rsidRPr="00B12468">
        <w:rPr>
          <w:rFonts w:ascii="Tahoma" w:hAnsi="Tahoma" w:cs="Tahoma"/>
          <w:b w:val="0"/>
          <w:bCs/>
          <w:sz w:val="20"/>
        </w:rPr>
        <w:t xml:space="preserve"> Žádný zápis do stavebního deníku </w:t>
      </w:r>
      <w:r w:rsidR="00B77C9D" w:rsidRPr="00B12468">
        <w:rPr>
          <w:rFonts w:ascii="Tahoma" w:hAnsi="Tahoma" w:cs="Tahoma"/>
          <w:b w:val="0"/>
          <w:bCs/>
          <w:sz w:val="20"/>
          <w:lang w:val="cs-CZ"/>
        </w:rPr>
        <w:t xml:space="preserve">či jiný zápis např. z kontrolního dne </w:t>
      </w:r>
      <w:r w:rsidRPr="00B12468">
        <w:rPr>
          <w:rFonts w:ascii="Tahoma" w:hAnsi="Tahoma" w:cs="Tahoma"/>
          <w:b w:val="0"/>
          <w:bCs/>
          <w:sz w:val="20"/>
        </w:rPr>
        <w:t>není způsobilý zvýšit cenu díla.</w:t>
      </w:r>
    </w:p>
    <w:p w14:paraId="5DE88BC3" w14:textId="77777777" w:rsidR="002D04E0" w:rsidRPr="00B12468" w:rsidRDefault="002D04E0" w:rsidP="00F148B1">
      <w:pPr>
        <w:pStyle w:val="Zkladntext"/>
        <w:rPr>
          <w:rFonts w:ascii="Tahoma" w:hAnsi="Tahoma" w:cs="Tahoma"/>
          <w:b w:val="0"/>
          <w:bCs/>
          <w:sz w:val="20"/>
          <w:lang w:val="cs-CZ"/>
        </w:rPr>
      </w:pPr>
    </w:p>
    <w:p w14:paraId="3D4695F3" w14:textId="77777777" w:rsidR="004F005A" w:rsidRPr="00B12468" w:rsidRDefault="004F005A" w:rsidP="001574CD">
      <w:pPr>
        <w:pStyle w:val="Zkladntext"/>
        <w:numPr>
          <w:ilvl w:val="0"/>
          <w:numId w:val="8"/>
        </w:numPr>
        <w:ind w:left="709" w:hanging="709"/>
        <w:rPr>
          <w:rFonts w:ascii="Tahoma" w:hAnsi="Tahoma" w:cs="Tahoma"/>
          <w:b w:val="0"/>
          <w:bCs/>
          <w:sz w:val="20"/>
          <w:lang w:val="cs-CZ"/>
        </w:rPr>
      </w:pPr>
      <w:bookmarkStart w:id="6" w:name="_Toc255560900"/>
      <w:bookmarkStart w:id="7" w:name="_Toc255560753"/>
      <w:r w:rsidRPr="00B12468">
        <w:rPr>
          <w:rFonts w:ascii="Tahoma" w:hAnsi="Tahoma" w:cs="Tahoma"/>
          <w:b w:val="0"/>
          <w:sz w:val="20"/>
        </w:rPr>
        <w:t xml:space="preserve">Objednatelem nebudou na cenu za </w:t>
      </w:r>
      <w:r w:rsidRPr="00B12468">
        <w:rPr>
          <w:rFonts w:ascii="Tahoma" w:hAnsi="Tahoma" w:cs="Tahoma"/>
          <w:b w:val="0"/>
          <w:bCs/>
          <w:sz w:val="20"/>
        </w:rPr>
        <w:t xml:space="preserve">zhotovení </w:t>
      </w:r>
      <w:r w:rsidRPr="00B12468">
        <w:rPr>
          <w:rFonts w:ascii="Tahoma" w:hAnsi="Tahoma" w:cs="Tahoma"/>
          <w:b w:val="0"/>
          <w:sz w:val="20"/>
        </w:rPr>
        <w:t>díla poskytována jakákoli plnění před zahájením provádění díla</w:t>
      </w:r>
      <w:r w:rsidR="003B1994" w:rsidRPr="00B12468">
        <w:rPr>
          <w:rFonts w:ascii="Tahoma" w:hAnsi="Tahoma" w:cs="Tahoma"/>
          <w:b w:val="0"/>
          <w:sz w:val="20"/>
          <w:lang w:val="cs-CZ"/>
        </w:rPr>
        <w:t>.</w:t>
      </w:r>
    </w:p>
    <w:p w14:paraId="57F36A83" w14:textId="77777777" w:rsidR="005B2DDD" w:rsidRPr="00E276CE" w:rsidRDefault="005B2DDD" w:rsidP="00E276CE">
      <w:pPr>
        <w:rPr>
          <w:rFonts w:ascii="Tahoma" w:hAnsi="Tahoma" w:cs="Tahoma"/>
          <w:sz w:val="20"/>
        </w:rPr>
      </w:pPr>
    </w:p>
    <w:p w14:paraId="3049F843" w14:textId="15641D85" w:rsidR="004F005A" w:rsidRPr="00B12468" w:rsidRDefault="004F005A" w:rsidP="004D6660">
      <w:pPr>
        <w:pStyle w:val="Zkladntext"/>
        <w:numPr>
          <w:ilvl w:val="0"/>
          <w:numId w:val="8"/>
        </w:numPr>
        <w:ind w:left="709" w:hanging="709"/>
        <w:rPr>
          <w:rFonts w:ascii="Tahoma" w:hAnsi="Tahoma" w:cs="Tahoma"/>
          <w:b w:val="0"/>
          <w:sz w:val="20"/>
        </w:rPr>
      </w:pPr>
      <w:r w:rsidRPr="00B12468">
        <w:rPr>
          <w:rFonts w:ascii="Tahoma" w:hAnsi="Tahoma" w:cs="Tahoma"/>
          <w:b w:val="0"/>
          <w:sz w:val="20"/>
        </w:rPr>
        <w:t>Faktury budou vystavovány zhotovitelem postupně v souladu s</w:t>
      </w:r>
      <w:r w:rsidR="00902450" w:rsidRPr="00B12468">
        <w:rPr>
          <w:rFonts w:ascii="Tahoma" w:hAnsi="Tahoma" w:cs="Tahoma"/>
          <w:b w:val="0"/>
          <w:sz w:val="20"/>
        </w:rPr>
        <w:t> dokončením ucelených částí stavby</w:t>
      </w:r>
      <w:r w:rsidR="00761857" w:rsidRPr="00B12468">
        <w:rPr>
          <w:rFonts w:ascii="Tahoma" w:hAnsi="Tahoma" w:cs="Tahoma"/>
          <w:b w:val="0"/>
          <w:sz w:val="20"/>
        </w:rPr>
        <w:t xml:space="preserve"> </w:t>
      </w:r>
      <w:r w:rsidR="00A27C13" w:rsidRPr="00B12468">
        <w:rPr>
          <w:rFonts w:ascii="Tahoma" w:hAnsi="Tahoma" w:cs="Tahoma"/>
          <w:b w:val="0"/>
          <w:sz w:val="20"/>
        </w:rPr>
        <w:t xml:space="preserve">- </w:t>
      </w:r>
      <w:r w:rsidR="00761857" w:rsidRPr="00B12468">
        <w:rPr>
          <w:rFonts w:ascii="Tahoma" w:hAnsi="Tahoma" w:cs="Tahoma"/>
          <w:b w:val="0"/>
          <w:sz w:val="20"/>
        </w:rPr>
        <w:t>milník</w:t>
      </w:r>
      <w:r w:rsidR="00A27C13" w:rsidRPr="00B12468">
        <w:rPr>
          <w:rFonts w:ascii="Tahoma" w:hAnsi="Tahoma" w:cs="Tahoma"/>
          <w:b w:val="0"/>
          <w:sz w:val="20"/>
        </w:rPr>
        <w:t>ů</w:t>
      </w:r>
      <w:r w:rsidR="00761857" w:rsidRPr="00B12468">
        <w:rPr>
          <w:rFonts w:ascii="Tahoma" w:hAnsi="Tahoma" w:cs="Tahoma"/>
          <w:b w:val="0"/>
          <w:sz w:val="20"/>
        </w:rPr>
        <w:t xml:space="preserve"> dle</w:t>
      </w:r>
      <w:r w:rsidR="00C3532E" w:rsidRPr="00B12468">
        <w:rPr>
          <w:rFonts w:ascii="Tahoma" w:hAnsi="Tahoma" w:cs="Tahoma"/>
          <w:b w:val="0"/>
          <w:sz w:val="20"/>
        </w:rPr>
        <w:t xml:space="preserve"> čl. III</w:t>
      </w:r>
      <w:r w:rsidR="00761857" w:rsidRPr="00B12468">
        <w:rPr>
          <w:rFonts w:ascii="Tahoma" w:hAnsi="Tahoma" w:cs="Tahoma"/>
          <w:b w:val="0"/>
          <w:sz w:val="20"/>
        </w:rPr>
        <w:t xml:space="preserve"> bodu </w:t>
      </w:r>
      <w:r w:rsidR="00C3532E" w:rsidRPr="00B12468">
        <w:rPr>
          <w:rFonts w:ascii="Tahoma" w:hAnsi="Tahoma" w:cs="Tahoma"/>
          <w:b w:val="0"/>
          <w:sz w:val="20"/>
        </w:rPr>
        <w:t>3</w:t>
      </w:r>
      <w:r w:rsidR="00761857" w:rsidRPr="00B12468">
        <w:rPr>
          <w:rFonts w:ascii="Tahoma" w:hAnsi="Tahoma" w:cs="Tahoma"/>
          <w:b w:val="0"/>
          <w:sz w:val="20"/>
        </w:rPr>
        <w:t>.</w:t>
      </w:r>
      <w:r w:rsidR="005B2DDD" w:rsidRPr="00B12468">
        <w:rPr>
          <w:rFonts w:ascii="Tahoma" w:hAnsi="Tahoma" w:cs="Tahoma"/>
          <w:b w:val="0"/>
          <w:sz w:val="20"/>
        </w:rPr>
        <w:t>5</w:t>
      </w:r>
      <w:r w:rsidR="00761857" w:rsidRPr="00B12468">
        <w:rPr>
          <w:rFonts w:ascii="Tahoma" w:hAnsi="Tahoma" w:cs="Tahoma"/>
          <w:b w:val="0"/>
          <w:sz w:val="20"/>
        </w:rPr>
        <w:t xml:space="preserve"> této smlouvy</w:t>
      </w:r>
      <w:r w:rsidRPr="00B12468">
        <w:rPr>
          <w:rFonts w:ascii="Tahoma" w:hAnsi="Tahoma" w:cs="Tahoma"/>
          <w:b w:val="0"/>
          <w:sz w:val="20"/>
        </w:rPr>
        <w:t xml:space="preserve">, a to v celé výši odpovídající provedeným pracím. </w:t>
      </w:r>
    </w:p>
    <w:p w14:paraId="20C5DF8F" w14:textId="77777777" w:rsidR="004D6660" w:rsidRPr="00E276CE" w:rsidRDefault="004D6660" w:rsidP="00E276CE">
      <w:pPr>
        <w:rPr>
          <w:rFonts w:ascii="Tahoma" w:hAnsi="Tahoma" w:cs="Tahoma"/>
          <w:sz w:val="20"/>
        </w:rPr>
      </w:pPr>
    </w:p>
    <w:p w14:paraId="621E33C9" w14:textId="77777777" w:rsidR="004F005A" w:rsidRPr="00B12468" w:rsidRDefault="004F005A" w:rsidP="001574CD">
      <w:pPr>
        <w:pStyle w:val="Zkladntext"/>
        <w:numPr>
          <w:ilvl w:val="0"/>
          <w:numId w:val="8"/>
        </w:numPr>
        <w:ind w:left="709" w:hanging="709"/>
        <w:rPr>
          <w:rFonts w:ascii="Tahoma" w:hAnsi="Tahoma" w:cs="Tahoma"/>
          <w:b w:val="0"/>
          <w:sz w:val="20"/>
        </w:rPr>
      </w:pPr>
      <w:bookmarkStart w:id="8" w:name="_Toc255560897"/>
      <w:bookmarkStart w:id="9" w:name="_Toc255560750"/>
      <w:r w:rsidRPr="00B12468">
        <w:rPr>
          <w:rFonts w:ascii="Tahoma" w:hAnsi="Tahoma" w:cs="Tahoma"/>
          <w:b w:val="0"/>
          <w:sz w:val="20"/>
        </w:rPr>
        <w:t xml:space="preserve">Právo vystavit příslušnou fakturu vznikne zhotoviteli </w:t>
      </w:r>
      <w:r w:rsidR="005B2DDD" w:rsidRPr="00B12468">
        <w:rPr>
          <w:rFonts w:ascii="Tahoma" w:hAnsi="Tahoma" w:cs="Tahoma"/>
          <w:b w:val="0"/>
          <w:sz w:val="20"/>
        </w:rPr>
        <w:t xml:space="preserve">po splnění uzlového bodu dle čl. 3.5. této smlouvy </w:t>
      </w:r>
      <w:r w:rsidRPr="00B12468">
        <w:rPr>
          <w:rFonts w:ascii="Tahoma" w:hAnsi="Tahoma" w:cs="Tahoma"/>
          <w:b w:val="0"/>
          <w:sz w:val="20"/>
        </w:rPr>
        <w:t>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w:t>
      </w:r>
      <w:r w:rsidR="00113F53" w:rsidRPr="00B12468">
        <w:rPr>
          <w:rFonts w:ascii="Tahoma" w:hAnsi="Tahoma" w:cs="Tahoma"/>
          <w:b w:val="0"/>
          <w:sz w:val="20"/>
        </w:rPr>
        <w:t xml:space="preserve"> Datem zdanitelného plnění bude den </w:t>
      </w:r>
      <w:r w:rsidR="00F91A86" w:rsidRPr="00B12468">
        <w:rPr>
          <w:rFonts w:ascii="Tahoma" w:hAnsi="Tahoma" w:cs="Tahoma"/>
          <w:b w:val="0"/>
          <w:sz w:val="20"/>
        </w:rPr>
        <w:t>převzetí dokončeného „milníku“</w:t>
      </w:r>
      <w:r w:rsidR="00113F53" w:rsidRPr="00B12468">
        <w:rPr>
          <w:rFonts w:ascii="Tahoma" w:hAnsi="Tahoma" w:cs="Tahoma"/>
          <w:b w:val="0"/>
          <w:sz w:val="20"/>
        </w:rPr>
        <w:t>.</w:t>
      </w:r>
    </w:p>
    <w:p w14:paraId="3BB580C2" w14:textId="77777777" w:rsidR="00E64417" w:rsidRPr="00E276CE" w:rsidRDefault="00E64417" w:rsidP="00E276CE">
      <w:pPr>
        <w:pStyle w:val="Zkladntext"/>
        <w:rPr>
          <w:rFonts w:ascii="Tahoma" w:hAnsi="Tahoma" w:cs="Tahoma"/>
          <w:b w:val="0"/>
          <w:sz w:val="20"/>
          <w:lang w:val="cs-CZ"/>
        </w:rPr>
      </w:pPr>
    </w:p>
    <w:p w14:paraId="3D196B0B" w14:textId="1BE14BB6" w:rsidR="00C044CD" w:rsidRPr="00B12468" w:rsidRDefault="00C044CD" w:rsidP="001574CD">
      <w:pPr>
        <w:pStyle w:val="Zkladntext"/>
        <w:numPr>
          <w:ilvl w:val="0"/>
          <w:numId w:val="8"/>
        </w:numPr>
        <w:ind w:left="709" w:hanging="709"/>
        <w:rPr>
          <w:rFonts w:ascii="Tahoma" w:hAnsi="Tahoma" w:cs="Tahoma"/>
          <w:b w:val="0"/>
          <w:sz w:val="20"/>
          <w:szCs w:val="24"/>
          <w:lang w:val="cs-CZ" w:eastAsia="cs-CZ"/>
        </w:rPr>
      </w:pPr>
      <w:r w:rsidRPr="00B12468">
        <w:rPr>
          <w:rFonts w:ascii="Tahoma" w:hAnsi="Tahoma" w:cs="Tahoma"/>
          <w:b w:val="0"/>
          <w:sz w:val="20"/>
          <w:szCs w:val="24"/>
          <w:lang w:val="cs-CZ" w:eastAsia="cs-CZ"/>
        </w:rPr>
        <w:t xml:space="preserve">Konečná faktura/daňový doklad za dílo bude vystavena Zhotovitelem po </w:t>
      </w:r>
      <w:r w:rsidR="00E64417" w:rsidRPr="00B12468">
        <w:rPr>
          <w:rFonts w:ascii="Tahoma" w:hAnsi="Tahoma" w:cs="Tahoma"/>
          <w:b w:val="0"/>
          <w:sz w:val="20"/>
          <w:szCs w:val="24"/>
          <w:lang w:val="cs-CZ" w:eastAsia="cs-CZ"/>
        </w:rPr>
        <w:t>ukončení zkušebního provozu stavby.</w:t>
      </w:r>
    </w:p>
    <w:p w14:paraId="26845D55" w14:textId="77777777" w:rsidR="00E64417" w:rsidRPr="00B12468" w:rsidRDefault="00E64417" w:rsidP="00CC34A4">
      <w:pPr>
        <w:pStyle w:val="Zkladntext"/>
        <w:ind w:left="709"/>
        <w:rPr>
          <w:rFonts w:ascii="Tahoma" w:hAnsi="Tahoma" w:cs="Tahoma"/>
          <w:b w:val="0"/>
          <w:sz w:val="20"/>
          <w:szCs w:val="24"/>
          <w:lang w:val="cs-CZ" w:eastAsia="cs-CZ"/>
        </w:rPr>
      </w:pPr>
    </w:p>
    <w:p w14:paraId="3EFD4DBC" w14:textId="3265D88C" w:rsidR="004045AA" w:rsidRPr="00B12468" w:rsidRDefault="004045AA" w:rsidP="004045AA">
      <w:pPr>
        <w:pStyle w:val="Zkladntext"/>
        <w:numPr>
          <w:ilvl w:val="0"/>
          <w:numId w:val="8"/>
        </w:numPr>
        <w:ind w:left="709" w:hanging="709"/>
        <w:rPr>
          <w:rFonts w:ascii="Tahoma" w:hAnsi="Tahoma" w:cs="Tahoma"/>
          <w:b w:val="0"/>
          <w:sz w:val="20"/>
        </w:rPr>
      </w:pPr>
      <w:r w:rsidRPr="00B12468">
        <w:rPr>
          <w:rFonts w:ascii="Tahoma" w:hAnsi="Tahoma" w:cs="Tahoma"/>
          <w:sz w:val="20"/>
        </w:rPr>
        <w:t>Zádržné:</w:t>
      </w:r>
    </w:p>
    <w:p w14:paraId="169C068F" w14:textId="77777777" w:rsidR="004045AA" w:rsidRPr="00E276CE" w:rsidRDefault="004045AA" w:rsidP="00E276CE">
      <w:pPr>
        <w:pStyle w:val="Zkladntext2"/>
        <w:numPr>
          <w:ilvl w:val="0"/>
          <w:numId w:val="46"/>
        </w:numPr>
        <w:spacing w:before="60" w:after="0" w:line="240" w:lineRule="auto"/>
        <w:ind w:left="1134" w:hanging="425"/>
        <w:jc w:val="both"/>
        <w:rPr>
          <w:rFonts w:ascii="Tahoma" w:hAnsi="Tahoma" w:cs="Tahoma"/>
          <w:sz w:val="20"/>
          <w:szCs w:val="20"/>
        </w:rPr>
      </w:pPr>
      <w:r w:rsidRPr="00E276CE">
        <w:rPr>
          <w:rFonts w:ascii="Tahoma" w:hAnsi="Tahoma" w:cs="Tahoma"/>
          <w:sz w:val="20"/>
          <w:szCs w:val="20"/>
        </w:rPr>
        <w:t xml:space="preserve">Z každého daňového dokladu Zhotovitele připraveného v souladu s touto smlouvou, bude pozastavena úhrada zádržného ve výši 15% z dohodnuté ceny bez DPH. Objednatel má právo použít pozastavené částky k úhradě nákladů, ke kterým je oprávněn z titulu této smlouvy nebo podle platných zákonů ČR. </w:t>
      </w:r>
    </w:p>
    <w:p w14:paraId="7AB44695" w14:textId="77777777" w:rsidR="00C044CD" w:rsidRPr="00E276CE" w:rsidRDefault="004045AA" w:rsidP="00E276CE">
      <w:pPr>
        <w:pStyle w:val="Zkladntext2"/>
        <w:numPr>
          <w:ilvl w:val="0"/>
          <w:numId w:val="46"/>
        </w:numPr>
        <w:spacing w:before="60" w:after="0" w:line="240" w:lineRule="auto"/>
        <w:ind w:left="1134" w:hanging="425"/>
        <w:jc w:val="both"/>
        <w:rPr>
          <w:rFonts w:ascii="Tahoma" w:hAnsi="Tahoma" w:cs="Tahoma"/>
          <w:sz w:val="20"/>
          <w:szCs w:val="20"/>
        </w:rPr>
      </w:pPr>
      <w:r w:rsidRPr="00E276CE">
        <w:rPr>
          <w:rFonts w:ascii="Tahoma" w:hAnsi="Tahoma" w:cs="Tahoma"/>
          <w:sz w:val="20"/>
          <w:szCs w:val="20"/>
        </w:rPr>
        <w:lastRenderedPageBreak/>
        <w:t xml:space="preserve">Polovinu (50%) zádržného uhradí Objednatel Zhotoviteli </w:t>
      </w:r>
      <w:r w:rsidR="00C044CD" w:rsidRPr="00E276CE">
        <w:rPr>
          <w:rFonts w:ascii="Tahoma" w:hAnsi="Tahoma" w:cs="Tahoma"/>
          <w:sz w:val="20"/>
          <w:szCs w:val="20"/>
        </w:rPr>
        <w:t xml:space="preserve">po </w:t>
      </w:r>
      <w:r w:rsidRPr="00E276CE">
        <w:rPr>
          <w:rFonts w:ascii="Tahoma" w:hAnsi="Tahoma" w:cs="Tahoma"/>
          <w:sz w:val="20"/>
          <w:szCs w:val="20"/>
        </w:rPr>
        <w:t>o</w:t>
      </w:r>
      <w:r w:rsidR="00C044CD" w:rsidRPr="00E276CE">
        <w:rPr>
          <w:rFonts w:ascii="Tahoma" w:hAnsi="Tahoma" w:cs="Tahoma"/>
          <w:sz w:val="20"/>
          <w:szCs w:val="20"/>
        </w:rPr>
        <w:t xml:space="preserve">bdržení kolaudačního souhlasu dle § 122 stavebního zákona. </w:t>
      </w:r>
    </w:p>
    <w:p w14:paraId="7104A987" w14:textId="77777777" w:rsidR="00C044CD" w:rsidRPr="00E276CE" w:rsidRDefault="00C044CD" w:rsidP="00E276CE">
      <w:pPr>
        <w:pStyle w:val="Zkladntext2"/>
        <w:numPr>
          <w:ilvl w:val="0"/>
          <w:numId w:val="46"/>
        </w:numPr>
        <w:spacing w:before="60" w:after="0" w:line="240" w:lineRule="auto"/>
        <w:ind w:left="1134" w:hanging="425"/>
        <w:jc w:val="both"/>
        <w:rPr>
          <w:rFonts w:ascii="Tahoma" w:hAnsi="Tahoma" w:cs="Tahoma"/>
          <w:sz w:val="20"/>
          <w:szCs w:val="20"/>
        </w:rPr>
      </w:pPr>
      <w:r w:rsidRPr="00E276CE">
        <w:rPr>
          <w:rFonts w:ascii="Tahoma" w:hAnsi="Tahoma" w:cs="Tahoma"/>
          <w:sz w:val="20"/>
          <w:szCs w:val="20"/>
        </w:rPr>
        <w:t xml:space="preserve">Polovinu (50%) zádržného uhradí Objednatel Zhotoviteli po odstranění všech vad a nedodělků z přejímacího řízení, z kontrolní prohlídky stavby stavebním úřadem před zahájením zkušebního provozu stavby a z kolaudace stavby. V případě, že do této doby dojde k čerpání zádržného z titulu dle této smlouvy, bude tato část zádržného o tuto částku ponížena. </w:t>
      </w:r>
    </w:p>
    <w:p w14:paraId="5AE8935B" w14:textId="77777777" w:rsidR="004D6660" w:rsidRPr="00E276CE" w:rsidRDefault="004045AA" w:rsidP="00E276CE">
      <w:pPr>
        <w:pStyle w:val="Zkladntext2"/>
        <w:numPr>
          <w:ilvl w:val="0"/>
          <w:numId w:val="46"/>
        </w:numPr>
        <w:spacing w:before="60" w:after="0" w:line="240" w:lineRule="auto"/>
        <w:ind w:left="1134" w:hanging="425"/>
        <w:jc w:val="both"/>
        <w:rPr>
          <w:rFonts w:ascii="Tahoma" w:hAnsi="Tahoma" w:cs="Tahoma"/>
          <w:sz w:val="20"/>
          <w:szCs w:val="20"/>
        </w:rPr>
      </w:pPr>
      <w:r w:rsidRPr="00E276CE">
        <w:rPr>
          <w:rFonts w:ascii="Tahoma" w:hAnsi="Tahoma" w:cs="Tahoma"/>
          <w:sz w:val="20"/>
          <w:szCs w:val="20"/>
        </w:rPr>
        <w:t>V případě, že tato smlouva bude ukončena jinak než provedením díla a jeho převzetím (např. odstoupením kterékoliv strany), je objednatel oprávněn použít zádržné na započtení jakýchkoliv svých oprávněných pohledávek vůči zhotoviteli</w:t>
      </w:r>
      <w:r w:rsidR="004D6660" w:rsidRPr="00E276CE">
        <w:rPr>
          <w:rFonts w:ascii="Tahoma" w:hAnsi="Tahoma" w:cs="Tahoma"/>
          <w:sz w:val="20"/>
          <w:szCs w:val="20"/>
        </w:rPr>
        <w:t>.</w:t>
      </w:r>
    </w:p>
    <w:p w14:paraId="2769F8E1" w14:textId="2E2A6D26" w:rsidR="004045AA" w:rsidRPr="00B12468" w:rsidRDefault="004045AA" w:rsidP="004D6660">
      <w:pPr>
        <w:pStyle w:val="Zkladntext2"/>
        <w:spacing w:before="120" w:after="0" w:line="240" w:lineRule="atLeast"/>
        <w:ind w:left="709"/>
        <w:jc w:val="both"/>
        <w:rPr>
          <w:rFonts w:ascii="Tahoma" w:hAnsi="Tahoma" w:cs="Tahoma"/>
          <w:sz w:val="20"/>
        </w:rPr>
      </w:pPr>
    </w:p>
    <w:p w14:paraId="277D9C04" w14:textId="2D367736" w:rsidR="004F005A" w:rsidRPr="00B12468" w:rsidRDefault="004F005A" w:rsidP="001574CD">
      <w:pPr>
        <w:pStyle w:val="Zkladntext"/>
        <w:numPr>
          <w:ilvl w:val="0"/>
          <w:numId w:val="8"/>
        </w:numPr>
        <w:ind w:left="709" w:hanging="709"/>
        <w:rPr>
          <w:rFonts w:ascii="Tahoma" w:hAnsi="Tahoma" w:cs="Tahoma"/>
          <w:b w:val="0"/>
          <w:sz w:val="20"/>
        </w:rPr>
      </w:pPr>
      <w:r w:rsidRPr="00B12468">
        <w:rPr>
          <w:rFonts w:ascii="Tahoma" w:hAnsi="Tahoma" w:cs="Tahoma"/>
          <w:b w:val="0"/>
          <w:sz w:val="20"/>
        </w:rPr>
        <w:t>Splatnost faktur</w:t>
      </w:r>
      <w:r w:rsidR="00847D21" w:rsidRPr="00B12468">
        <w:rPr>
          <w:rFonts w:ascii="Tahoma" w:hAnsi="Tahoma" w:cs="Tahoma"/>
          <w:b w:val="0"/>
          <w:sz w:val="20"/>
          <w:lang w:val="cs-CZ"/>
        </w:rPr>
        <w:t>ované částky činí</w:t>
      </w:r>
      <w:r w:rsidRPr="00B12468">
        <w:rPr>
          <w:rFonts w:ascii="Tahoma" w:hAnsi="Tahoma" w:cs="Tahoma"/>
          <w:b w:val="0"/>
          <w:sz w:val="20"/>
        </w:rPr>
        <w:t xml:space="preserve"> </w:t>
      </w:r>
      <w:r w:rsidRPr="00B12468">
        <w:rPr>
          <w:rFonts w:ascii="Tahoma" w:hAnsi="Tahoma" w:cs="Tahoma"/>
          <w:sz w:val="20"/>
        </w:rPr>
        <w:t>30</w:t>
      </w:r>
      <w:r w:rsidRPr="00B12468">
        <w:rPr>
          <w:rFonts w:ascii="Tahoma" w:hAnsi="Tahoma" w:cs="Tahoma"/>
          <w:b w:val="0"/>
          <w:sz w:val="20"/>
        </w:rPr>
        <w:t xml:space="preserve"> kalendářních dní ode dne doručení faktury objednateli. Za okamžik uhrazení faktury se považuje datum, kdy byla předmětná částka o</w:t>
      </w:r>
      <w:r w:rsidR="00113F53" w:rsidRPr="00B12468">
        <w:rPr>
          <w:rFonts w:ascii="Tahoma" w:hAnsi="Tahoma" w:cs="Tahoma"/>
          <w:b w:val="0"/>
          <w:sz w:val="20"/>
        </w:rPr>
        <w:t xml:space="preserve">depsána z účtu objednatele. </w:t>
      </w:r>
      <w:bookmarkEnd w:id="8"/>
      <w:bookmarkEnd w:id="9"/>
    </w:p>
    <w:p w14:paraId="18D71BD9" w14:textId="77777777" w:rsidR="004F005A" w:rsidRPr="00B12468" w:rsidRDefault="004F005A" w:rsidP="008E646B">
      <w:pPr>
        <w:pStyle w:val="Zkladntext"/>
        <w:ind w:left="709"/>
        <w:rPr>
          <w:rFonts w:ascii="Tahoma" w:hAnsi="Tahoma" w:cs="Tahoma"/>
          <w:b w:val="0"/>
          <w:sz w:val="20"/>
        </w:rPr>
      </w:pPr>
    </w:p>
    <w:p w14:paraId="0F5417DF" w14:textId="77777777" w:rsidR="00F81F5E" w:rsidRPr="00B12468" w:rsidRDefault="00F81F5E"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 xml:space="preserve">Faktura musí obsahovat </w:t>
      </w:r>
      <w:r w:rsidR="008C37D9" w:rsidRPr="00B12468">
        <w:rPr>
          <w:rFonts w:ascii="Tahoma" w:hAnsi="Tahoma" w:cs="Tahoma"/>
          <w:b w:val="0"/>
          <w:bCs/>
          <w:sz w:val="20"/>
          <w:lang w:val="cs-CZ"/>
        </w:rPr>
        <w:t xml:space="preserve">dále uvedené </w:t>
      </w:r>
      <w:r w:rsidRPr="00B12468">
        <w:rPr>
          <w:rFonts w:ascii="Tahoma" w:hAnsi="Tahoma" w:cs="Tahoma"/>
          <w:b w:val="0"/>
          <w:bCs/>
          <w:sz w:val="20"/>
        </w:rPr>
        <w:t>náležitosti</w:t>
      </w:r>
      <w:r w:rsidR="00F437E9" w:rsidRPr="00B12468">
        <w:rPr>
          <w:rFonts w:ascii="Tahoma" w:hAnsi="Tahoma" w:cs="Tahoma"/>
          <w:b w:val="0"/>
          <w:bCs/>
          <w:sz w:val="20"/>
        </w:rPr>
        <w:t>, jinak je neúplná</w:t>
      </w:r>
      <w:r w:rsidRPr="00B12468">
        <w:rPr>
          <w:rFonts w:ascii="Tahoma" w:hAnsi="Tahoma" w:cs="Tahoma"/>
          <w:b w:val="0"/>
          <w:bCs/>
          <w:sz w:val="20"/>
        </w:rPr>
        <w:t>:</w:t>
      </w:r>
      <w:bookmarkEnd w:id="6"/>
      <w:bookmarkEnd w:id="7"/>
    </w:p>
    <w:p w14:paraId="282476CB"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označení faktury</w:t>
      </w:r>
    </w:p>
    <w:p w14:paraId="19EE06BE"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sídlo, IČO, DIČ, bankovní spojení objednatele a zhotovitele</w:t>
      </w:r>
    </w:p>
    <w:p w14:paraId="5B8554F4"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předmět plnění a den splnění</w:t>
      </w:r>
    </w:p>
    <w:p w14:paraId="2518FBBE"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cenu díla a částku k</w:t>
      </w:r>
      <w:r w:rsidR="00C11AE5" w:rsidRPr="00B12468">
        <w:rPr>
          <w:rFonts w:ascii="Tahoma" w:hAnsi="Tahoma" w:cs="Tahoma"/>
          <w:sz w:val="20"/>
          <w:szCs w:val="20"/>
        </w:rPr>
        <w:t> </w:t>
      </w:r>
      <w:r w:rsidRPr="00B12468">
        <w:rPr>
          <w:rFonts w:ascii="Tahoma" w:hAnsi="Tahoma" w:cs="Tahoma"/>
          <w:sz w:val="20"/>
          <w:szCs w:val="20"/>
        </w:rPr>
        <w:t>fakturaci</w:t>
      </w:r>
    </w:p>
    <w:p w14:paraId="4A7E7F77"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datum odeslání a datum splatnosti platebního dokladu</w:t>
      </w:r>
    </w:p>
    <w:p w14:paraId="71ECD118"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 xml:space="preserve">náležitosti </w:t>
      </w:r>
      <w:r w:rsidR="009D54A6" w:rsidRPr="00B12468">
        <w:rPr>
          <w:rFonts w:ascii="Tahoma" w:hAnsi="Tahoma" w:cs="Tahoma"/>
          <w:sz w:val="20"/>
          <w:szCs w:val="20"/>
        </w:rPr>
        <w:t>dle zákon</w:t>
      </w:r>
      <w:r w:rsidR="00B53219" w:rsidRPr="00B12468">
        <w:rPr>
          <w:rFonts w:ascii="Tahoma" w:hAnsi="Tahoma" w:cs="Tahoma"/>
          <w:sz w:val="20"/>
          <w:szCs w:val="20"/>
        </w:rPr>
        <w:t>a</w:t>
      </w:r>
      <w:r w:rsidR="009D54A6" w:rsidRPr="00B12468">
        <w:rPr>
          <w:rFonts w:ascii="Tahoma" w:hAnsi="Tahoma" w:cs="Tahoma"/>
          <w:sz w:val="20"/>
          <w:szCs w:val="20"/>
        </w:rPr>
        <w:t xml:space="preserve"> č. 235/2004 Sb., o dani z přidané hodnoty, v platném znění</w:t>
      </w:r>
    </w:p>
    <w:p w14:paraId="251E6FE5" w14:textId="77777777" w:rsidR="00F81F5E" w:rsidRPr="00B12468" w:rsidRDefault="00F81F5E" w:rsidP="001574CD">
      <w:pPr>
        <w:numPr>
          <w:ilvl w:val="1"/>
          <w:numId w:val="22"/>
        </w:numPr>
        <w:tabs>
          <w:tab w:val="left" w:pos="1134"/>
        </w:tabs>
        <w:spacing w:before="60"/>
        <w:ind w:left="1134" w:hanging="425"/>
        <w:jc w:val="both"/>
        <w:rPr>
          <w:rFonts w:ascii="Tahoma" w:hAnsi="Tahoma" w:cs="Tahoma"/>
          <w:sz w:val="20"/>
          <w:szCs w:val="20"/>
        </w:rPr>
      </w:pPr>
      <w:r w:rsidRPr="00B12468">
        <w:rPr>
          <w:rFonts w:ascii="Tahoma" w:hAnsi="Tahoma" w:cs="Tahoma"/>
          <w:sz w:val="20"/>
          <w:szCs w:val="20"/>
        </w:rPr>
        <w:t>podpis oprávněného zástupce zhotovitele</w:t>
      </w:r>
    </w:p>
    <w:p w14:paraId="1BB76681" w14:textId="77777777" w:rsidR="007719A1" w:rsidRPr="00B12468" w:rsidRDefault="007719A1" w:rsidP="005D2A3A">
      <w:pPr>
        <w:widowControl w:val="0"/>
        <w:ind w:left="709"/>
        <w:jc w:val="both"/>
        <w:rPr>
          <w:rFonts w:ascii="Tahoma" w:hAnsi="Tahoma" w:cs="Tahoma"/>
          <w:sz w:val="20"/>
          <w:szCs w:val="20"/>
        </w:rPr>
      </w:pPr>
    </w:p>
    <w:p w14:paraId="65E4332F" w14:textId="77777777" w:rsidR="00F81F5E" w:rsidRPr="00B12468" w:rsidRDefault="00DA3275"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 xml:space="preserve">V případě, že </w:t>
      </w:r>
      <w:r w:rsidR="00F81F5E" w:rsidRPr="00B12468">
        <w:rPr>
          <w:rFonts w:ascii="Tahoma" w:hAnsi="Tahoma" w:cs="Tahoma"/>
          <w:b w:val="0"/>
          <w:bCs/>
          <w:sz w:val="20"/>
        </w:rPr>
        <w:t>faktura nebude obsahovat výše uvedené náležitosti, objednatel je oprávněn j</w:t>
      </w:r>
      <w:r w:rsidR="00A00099" w:rsidRPr="00B12468">
        <w:rPr>
          <w:rFonts w:ascii="Tahoma" w:hAnsi="Tahoma" w:cs="Tahoma"/>
          <w:b w:val="0"/>
          <w:bCs/>
          <w:sz w:val="20"/>
          <w:lang w:val="cs-CZ"/>
        </w:rPr>
        <w:t>i</w:t>
      </w:r>
      <w:r w:rsidR="00F81F5E" w:rsidRPr="00B12468">
        <w:rPr>
          <w:rFonts w:ascii="Tahoma" w:hAnsi="Tahoma" w:cs="Tahoma"/>
          <w:b w:val="0"/>
          <w:bCs/>
          <w:sz w:val="20"/>
        </w:rPr>
        <w:t xml:space="preserve"> vrátit zhotoviteli k doplnění. V takovém případě začne</w:t>
      </w:r>
      <w:r w:rsidR="00A00099" w:rsidRPr="00B12468">
        <w:rPr>
          <w:rFonts w:ascii="Tahoma" w:hAnsi="Tahoma" w:cs="Tahoma"/>
          <w:b w:val="0"/>
          <w:bCs/>
          <w:sz w:val="20"/>
          <w:lang w:val="cs-CZ"/>
        </w:rPr>
        <w:t xml:space="preserve"> </w:t>
      </w:r>
      <w:r w:rsidR="00A00099" w:rsidRPr="00B12468">
        <w:rPr>
          <w:rFonts w:ascii="Tahoma" w:hAnsi="Tahoma" w:cs="Tahoma"/>
          <w:b w:val="0"/>
          <w:bCs/>
          <w:sz w:val="20"/>
        </w:rPr>
        <w:t>plynout nová lhůta splatnosti</w:t>
      </w:r>
      <w:r w:rsidR="00F81F5E" w:rsidRPr="00B12468">
        <w:rPr>
          <w:rFonts w:ascii="Tahoma" w:hAnsi="Tahoma" w:cs="Tahoma"/>
          <w:b w:val="0"/>
          <w:bCs/>
          <w:sz w:val="20"/>
        </w:rPr>
        <w:t xml:space="preserve"> počínaje dnem doručení opravené</w:t>
      </w:r>
      <w:r w:rsidRPr="00B12468">
        <w:rPr>
          <w:rFonts w:ascii="Tahoma" w:hAnsi="Tahoma" w:cs="Tahoma"/>
          <w:b w:val="0"/>
          <w:bCs/>
          <w:sz w:val="20"/>
        </w:rPr>
        <w:t xml:space="preserve"> faktury</w:t>
      </w:r>
      <w:r w:rsidR="00F81F5E" w:rsidRPr="00B12468">
        <w:rPr>
          <w:rFonts w:ascii="Tahoma" w:hAnsi="Tahoma" w:cs="Tahoma"/>
          <w:b w:val="0"/>
          <w:bCs/>
          <w:sz w:val="20"/>
        </w:rPr>
        <w:t xml:space="preserve"> objednateli.</w:t>
      </w:r>
    </w:p>
    <w:p w14:paraId="7E8C877C" w14:textId="77777777" w:rsidR="00F81F5E" w:rsidRPr="00B12468" w:rsidRDefault="00F81F5E" w:rsidP="00F148B1">
      <w:pPr>
        <w:pStyle w:val="Bezmezer"/>
        <w:ind w:left="709" w:hanging="709"/>
        <w:rPr>
          <w:rFonts w:ascii="Tahoma" w:hAnsi="Tahoma" w:cs="Tahoma"/>
          <w:sz w:val="20"/>
          <w:szCs w:val="20"/>
        </w:rPr>
      </w:pPr>
    </w:p>
    <w:p w14:paraId="70369216" w14:textId="77777777" w:rsidR="00F81F5E" w:rsidRPr="00B12468" w:rsidRDefault="00F81F5E"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 xml:space="preserve">Objednatel je oprávněn pozastavit úhradu kterékoliv platby v průběhu plnění smlouvy, jestliže zhotovitel neplní kterýkoliv termín </w:t>
      </w:r>
      <w:r w:rsidR="005D7680" w:rsidRPr="00B12468">
        <w:rPr>
          <w:rFonts w:ascii="Tahoma" w:hAnsi="Tahoma" w:cs="Tahoma"/>
          <w:b w:val="0"/>
          <w:bCs/>
          <w:sz w:val="20"/>
        </w:rPr>
        <w:t>neb</w:t>
      </w:r>
      <w:r w:rsidR="00825312" w:rsidRPr="00B12468">
        <w:rPr>
          <w:rFonts w:ascii="Tahoma" w:hAnsi="Tahoma" w:cs="Tahoma"/>
          <w:b w:val="0"/>
          <w:bCs/>
          <w:sz w:val="20"/>
        </w:rPr>
        <w:t>o</w:t>
      </w:r>
      <w:r w:rsidR="005D7680" w:rsidRPr="00B12468">
        <w:rPr>
          <w:rFonts w:ascii="Tahoma" w:hAnsi="Tahoma" w:cs="Tahoma"/>
          <w:b w:val="0"/>
          <w:bCs/>
          <w:sz w:val="20"/>
        </w:rPr>
        <w:t xml:space="preserve"> povinnost </w:t>
      </w:r>
      <w:r w:rsidRPr="00B12468">
        <w:rPr>
          <w:rFonts w:ascii="Tahoma" w:hAnsi="Tahoma" w:cs="Tahoma"/>
          <w:b w:val="0"/>
          <w:bCs/>
          <w:sz w:val="20"/>
        </w:rPr>
        <w:t>stanoven</w:t>
      </w:r>
      <w:r w:rsidR="005D7680" w:rsidRPr="00B12468">
        <w:rPr>
          <w:rFonts w:ascii="Tahoma" w:hAnsi="Tahoma" w:cs="Tahoma"/>
          <w:b w:val="0"/>
          <w:bCs/>
          <w:sz w:val="20"/>
        </w:rPr>
        <w:t>ou</w:t>
      </w:r>
      <w:r w:rsidRPr="00B12468">
        <w:rPr>
          <w:rFonts w:ascii="Tahoma" w:hAnsi="Tahoma" w:cs="Tahoma"/>
          <w:b w:val="0"/>
          <w:bCs/>
          <w:sz w:val="20"/>
        </w:rPr>
        <w:t xml:space="preserve"> ve smlouvě. Objednatel má právo podmínit úhradu faktury odstraněním vad a nedodělků dosavadního plnění. Podmínky úhrady může objednatel uplatnit jak před vystavením faktury, tak poté.</w:t>
      </w:r>
    </w:p>
    <w:p w14:paraId="788F4183" w14:textId="77777777" w:rsidR="00F81F5E" w:rsidRPr="00B12468" w:rsidRDefault="00F81F5E" w:rsidP="00F148B1">
      <w:pPr>
        <w:widowControl w:val="0"/>
        <w:jc w:val="both"/>
        <w:rPr>
          <w:rFonts w:ascii="Tahoma" w:hAnsi="Tahoma" w:cs="Tahoma"/>
          <w:sz w:val="20"/>
          <w:szCs w:val="20"/>
        </w:rPr>
      </w:pPr>
    </w:p>
    <w:p w14:paraId="2AD1319B" w14:textId="77777777" w:rsidR="00987CDF" w:rsidRPr="00B12468" w:rsidRDefault="00F81F5E"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3668DA41" w14:textId="77777777" w:rsidR="00A12E0B" w:rsidRPr="00B12468" w:rsidRDefault="00A12E0B" w:rsidP="00F148B1">
      <w:pPr>
        <w:widowControl w:val="0"/>
        <w:ind w:left="720"/>
        <w:jc w:val="both"/>
        <w:rPr>
          <w:rFonts w:ascii="Tahoma" w:hAnsi="Tahoma" w:cs="Tahoma"/>
          <w:snapToGrid w:val="0"/>
          <w:sz w:val="20"/>
          <w:szCs w:val="20"/>
        </w:rPr>
      </w:pPr>
    </w:p>
    <w:p w14:paraId="6F89CC5F" w14:textId="77777777" w:rsidR="00A12E0B" w:rsidRPr="00B12468" w:rsidRDefault="00A12E0B" w:rsidP="001574CD">
      <w:pPr>
        <w:pStyle w:val="Zkladntext"/>
        <w:numPr>
          <w:ilvl w:val="0"/>
          <w:numId w:val="8"/>
        </w:numPr>
        <w:ind w:left="709" w:hanging="709"/>
        <w:rPr>
          <w:rFonts w:ascii="Tahoma" w:hAnsi="Tahoma" w:cs="Tahoma"/>
          <w:b w:val="0"/>
          <w:bCs/>
          <w:sz w:val="20"/>
        </w:rPr>
      </w:pPr>
      <w:r w:rsidRPr="00B12468">
        <w:rPr>
          <w:rFonts w:ascii="Tahoma" w:hAnsi="Tahoma" w:cs="Tahoma"/>
          <w:b w:val="0"/>
          <w:bCs/>
          <w:sz w:val="20"/>
        </w:rPr>
        <w:t xml:space="preserve">V případě nedokončení díla dle </w:t>
      </w:r>
      <w:r w:rsidR="00436F9C" w:rsidRPr="00B12468">
        <w:rPr>
          <w:rFonts w:ascii="Tahoma" w:hAnsi="Tahoma" w:cs="Tahoma"/>
          <w:b w:val="0"/>
          <w:bCs/>
          <w:sz w:val="20"/>
        </w:rPr>
        <w:t>čl. XV</w:t>
      </w:r>
      <w:r w:rsidR="00085DDF" w:rsidRPr="00B12468">
        <w:rPr>
          <w:rFonts w:ascii="Tahoma" w:hAnsi="Tahoma" w:cs="Tahoma"/>
          <w:b w:val="0"/>
          <w:bCs/>
          <w:sz w:val="20"/>
        </w:rPr>
        <w:t>.</w:t>
      </w:r>
      <w:r w:rsidR="00436F9C" w:rsidRPr="00B12468">
        <w:rPr>
          <w:rFonts w:ascii="Tahoma" w:hAnsi="Tahoma" w:cs="Tahoma"/>
          <w:b w:val="0"/>
          <w:bCs/>
          <w:sz w:val="20"/>
        </w:rPr>
        <w:t>, bod 15.1</w:t>
      </w:r>
      <w:r w:rsidR="000D4EA7" w:rsidRPr="00B12468">
        <w:rPr>
          <w:rFonts w:ascii="Tahoma" w:hAnsi="Tahoma" w:cs="Tahoma"/>
          <w:b w:val="0"/>
          <w:bCs/>
          <w:sz w:val="20"/>
        </w:rPr>
        <w:t>3</w:t>
      </w:r>
      <w:r w:rsidR="00436F9C" w:rsidRPr="00B12468">
        <w:rPr>
          <w:rFonts w:ascii="Tahoma" w:hAnsi="Tahoma" w:cs="Tahoma"/>
          <w:b w:val="0"/>
          <w:bCs/>
          <w:sz w:val="20"/>
        </w:rPr>
        <w:t xml:space="preserve"> </w:t>
      </w:r>
      <w:r w:rsidRPr="00B12468">
        <w:rPr>
          <w:rFonts w:ascii="Tahoma" w:hAnsi="Tahoma" w:cs="Tahoma"/>
          <w:b w:val="0"/>
          <w:bCs/>
          <w:sz w:val="20"/>
        </w:rPr>
        <w:t>této smlouvy má objednatel právo u doposud neuhrazených faktur provést jejich úhradu až po vyčíslení vzniklé škody dle</w:t>
      </w:r>
      <w:r w:rsidR="00436F9C" w:rsidRPr="00B12468">
        <w:rPr>
          <w:rFonts w:ascii="Tahoma" w:hAnsi="Tahoma" w:cs="Tahoma"/>
          <w:b w:val="0"/>
          <w:bCs/>
          <w:sz w:val="20"/>
        </w:rPr>
        <w:t xml:space="preserve"> čl. XV</w:t>
      </w:r>
      <w:r w:rsidR="00085DDF" w:rsidRPr="00B12468">
        <w:rPr>
          <w:rFonts w:ascii="Tahoma" w:hAnsi="Tahoma" w:cs="Tahoma"/>
          <w:b w:val="0"/>
          <w:bCs/>
          <w:sz w:val="20"/>
        </w:rPr>
        <w:t>.</w:t>
      </w:r>
      <w:r w:rsidR="008B61C7" w:rsidRPr="00B12468">
        <w:rPr>
          <w:rFonts w:ascii="Tahoma" w:hAnsi="Tahoma" w:cs="Tahoma"/>
          <w:b w:val="0"/>
          <w:bCs/>
          <w:sz w:val="20"/>
        </w:rPr>
        <w:t>, bod 15.1</w:t>
      </w:r>
      <w:r w:rsidR="000D4EA7" w:rsidRPr="00B12468">
        <w:rPr>
          <w:rFonts w:ascii="Tahoma" w:hAnsi="Tahoma" w:cs="Tahoma"/>
          <w:b w:val="0"/>
          <w:bCs/>
          <w:sz w:val="20"/>
        </w:rPr>
        <w:t>3</w:t>
      </w:r>
      <w:r w:rsidRPr="00B12468">
        <w:rPr>
          <w:rFonts w:ascii="Tahoma" w:hAnsi="Tahoma" w:cs="Tahoma"/>
          <w:b w:val="0"/>
          <w:bCs/>
          <w:sz w:val="20"/>
        </w:rPr>
        <w:t xml:space="preserve"> této smlouvy a provedení započtení vzájemných splatných pohledávek</w:t>
      </w:r>
      <w:r w:rsidR="00246653" w:rsidRPr="00B12468">
        <w:rPr>
          <w:rFonts w:ascii="Tahoma" w:hAnsi="Tahoma" w:cs="Tahoma"/>
          <w:b w:val="0"/>
          <w:bCs/>
          <w:sz w:val="20"/>
        </w:rPr>
        <w:t>. Lhůta splatnosti doručených a</w:t>
      </w:r>
      <w:r w:rsidR="00246653" w:rsidRPr="00B12468">
        <w:rPr>
          <w:rFonts w:ascii="Tahoma" w:hAnsi="Tahoma" w:cs="Tahoma"/>
          <w:b w:val="0"/>
          <w:bCs/>
          <w:sz w:val="20"/>
          <w:lang w:val="cs-CZ"/>
        </w:rPr>
        <w:t> </w:t>
      </w:r>
      <w:r w:rsidRPr="00B12468">
        <w:rPr>
          <w:rFonts w:ascii="Tahoma" w:hAnsi="Tahoma" w:cs="Tahoma"/>
          <w:b w:val="0"/>
          <w:bCs/>
          <w:sz w:val="20"/>
        </w:rPr>
        <w:t>doposud nepro</w:t>
      </w:r>
      <w:r w:rsidR="008B0F8B" w:rsidRPr="00B12468">
        <w:rPr>
          <w:rFonts w:ascii="Tahoma" w:hAnsi="Tahoma" w:cs="Tahoma"/>
          <w:b w:val="0"/>
          <w:bCs/>
          <w:sz w:val="20"/>
        </w:rPr>
        <w:t>placených faktur objednatelem s</w:t>
      </w:r>
      <w:r w:rsidRPr="00B12468">
        <w:rPr>
          <w:rFonts w:ascii="Tahoma" w:hAnsi="Tahoma" w:cs="Tahoma"/>
          <w:b w:val="0"/>
          <w:bCs/>
          <w:sz w:val="20"/>
        </w:rPr>
        <w:t xml:space="preserve">e v případě nedokončení díla objednatelem staví až do vyčíslení </w:t>
      </w:r>
      <w:r w:rsidR="008B0F8B" w:rsidRPr="00B12468">
        <w:rPr>
          <w:rFonts w:ascii="Tahoma" w:hAnsi="Tahoma" w:cs="Tahoma"/>
          <w:b w:val="0"/>
          <w:bCs/>
          <w:sz w:val="20"/>
        </w:rPr>
        <w:t xml:space="preserve">výše </w:t>
      </w:r>
      <w:r w:rsidRPr="00B12468">
        <w:rPr>
          <w:rFonts w:ascii="Tahoma" w:hAnsi="Tahoma" w:cs="Tahoma"/>
          <w:b w:val="0"/>
          <w:bCs/>
          <w:sz w:val="20"/>
        </w:rPr>
        <w:t xml:space="preserve">škody dle </w:t>
      </w:r>
      <w:r w:rsidR="00436F9C" w:rsidRPr="00B12468">
        <w:rPr>
          <w:rFonts w:ascii="Tahoma" w:hAnsi="Tahoma" w:cs="Tahoma"/>
          <w:b w:val="0"/>
          <w:bCs/>
          <w:sz w:val="20"/>
        </w:rPr>
        <w:t>čl. XV</w:t>
      </w:r>
      <w:r w:rsidR="00085DDF" w:rsidRPr="00B12468">
        <w:rPr>
          <w:rFonts w:ascii="Tahoma" w:hAnsi="Tahoma" w:cs="Tahoma"/>
          <w:b w:val="0"/>
          <w:bCs/>
          <w:sz w:val="20"/>
        </w:rPr>
        <w:t>.</w:t>
      </w:r>
      <w:r w:rsidR="00436F9C" w:rsidRPr="00B12468">
        <w:rPr>
          <w:rFonts w:ascii="Tahoma" w:hAnsi="Tahoma" w:cs="Tahoma"/>
          <w:b w:val="0"/>
          <w:bCs/>
          <w:sz w:val="20"/>
        </w:rPr>
        <w:t>, bod 15.1</w:t>
      </w:r>
      <w:r w:rsidR="000D4EA7" w:rsidRPr="00B12468">
        <w:rPr>
          <w:rFonts w:ascii="Tahoma" w:hAnsi="Tahoma" w:cs="Tahoma"/>
          <w:b w:val="0"/>
          <w:bCs/>
          <w:sz w:val="20"/>
        </w:rPr>
        <w:t>3</w:t>
      </w:r>
      <w:r w:rsidRPr="00B12468">
        <w:rPr>
          <w:rFonts w:ascii="Tahoma" w:hAnsi="Tahoma" w:cs="Tahoma"/>
          <w:b w:val="0"/>
          <w:bCs/>
          <w:sz w:val="20"/>
        </w:rPr>
        <w:t xml:space="preserve"> této smlouvy </w:t>
      </w:r>
      <w:r w:rsidR="008B0F8B" w:rsidRPr="00B12468">
        <w:rPr>
          <w:rFonts w:ascii="Tahoma" w:hAnsi="Tahoma" w:cs="Tahoma"/>
          <w:b w:val="0"/>
          <w:bCs/>
          <w:sz w:val="20"/>
        </w:rPr>
        <w:t xml:space="preserve">a </w:t>
      </w:r>
      <w:r w:rsidR="00246653" w:rsidRPr="00B12468">
        <w:rPr>
          <w:rFonts w:ascii="Tahoma" w:hAnsi="Tahoma" w:cs="Tahoma"/>
          <w:b w:val="0"/>
          <w:bCs/>
          <w:sz w:val="20"/>
        </w:rPr>
        <w:t>počíná běžet opět až po</w:t>
      </w:r>
      <w:r w:rsidR="00246653" w:rsidRPr="00B12468">
        <w:rPr>
          <w:rFonts w:ascii="Tahoma" w:hAnsi="Tahoma" w:cs="Tahoma"/>
          <w:b w:val="0"/>
          <w:bCs/>
          <w:sz w:val="20"/>
          <w:lang w:val="cs-CZ"/>
        </w:rPr>
        <w:t> </w:t>
      </w:r>
      <w:r w:rsidRPr="00B12468">
        <w:rPr>
          <w:rFonts w:ascii="Tahoma" w:hAnsi="Tahoma" w:cs="Tahoma"/>
          <w:b w:val="0"/>
          <w:bCs/>
          <w:sz w:val="20"/>
        </w:rPr>
        <w:t>provedení případného započtení vzájemných pohledávek</w:t>
      </w:r>
      <w:r w:rsidR="008653EB" w:rsidRPr="00B12468">
        <w:rPr>
          <w:rFonts w:ascii="Tahoma" w:hAnsi="Tahoma" w:cs="Tahoma"/>
          <w:b w:val="0"/>
          <w:bCs/>
          <w:sz w:val="20"/>
        </w:rPr>
        <w:t xml:space="preserve">, přičemž bude hrazena pouze zbylá část pohledávky. V případě, že škoda dle </w:t>
      </w:r>
      <w:r w:rsidR="00436F9C" w:rsidRPr="00B12468">
        <w:rPr>
          <w:rFonts w:ascii="Tahoma" w:hAnsi="Tahoma" w:cs="Tahoma"/>
          <w:b w:val="0"/>
          <w:bCs/>
          <w:sz w:val="20"/>
        </w:rPr>
        <w:t>čl. XV</w:t>
      </w:r>
      <w:r w:rsidR="00085DDF" w:rsidRPr="00B12468">
        <w:rPr>
          <w:rFonts w:ascii="Tahoma" w:hAnsi="Tahoma" w:cs="Tahoma"/>
          <w:b w:val="0"/>
          <w:bCs/>
          <w:sz w:val="20"/>
        </w:rPr>
        <w:t>.</w:t>
      </w:r>
      <w:r w:rsidR="00436F9C" w:rsidRPr="00B12468">
        <w:rPr>
          <w:rFonts w:ascii="Tahoma" w:hAnsi="Tahoma" w:cs="Tahoma"/>
          <w:b w:val="0"/>
          <w:bCs/>
          <w:sz w:val="20"/>
        </w:rPr>
        <w:t>, bod 15.1</w:t>
      </w:r>
      <w:r w:rsidR="000D4EA7" w:rsidRPr="00B12468">
        <w:rPr>
          <w:rFonts w:ascii="Tahoma" w:hAnsi="Tahoma" w:cs="Tahoma"/>
          <w:b w:val="0"/>
          <w:bCs/>
          <w:sz w:val="20"/>
        </w:rPr>
        <w:t>3</w:t>
      </w:r>
      <w:r w:rsidR="008653EB" w:rsidRPr="00B12468">
        <w:rPr>
          <w:rFonts w:ascii="Tahoma" w:hAnsi="Tahoma" w:cs="Tahoma"/>
          <w:b w:val="0"/>
          <w:bCs/>
          <w:sz w:val="20"/>
        </w:rPr>
        <w:t xml:space="preserve"> této smlouvy</w:t>
      </w:r>
      <w:r w:rsidR="008B0F8B" w:rsidRPr="00B12468">
        <w:rPr>
          <w:rFonts w:ascii="Tahoma" w:hAnsi="Tahoma" w:cs="Tahoma"/>
          <w:b w:val="0"/>
          <w:bCs/>
          <w:sz w:val="20"/>
        </w:rPr>
        <w:t xml:space="preserve"> objednateli</w:t>
      </w:r>
      <w:r w:rsidR="008653EB" w:rsidRPr="00B12468">
        <w:rPr>
          <w:rFonts w:ascii="Tahoma" w:hAnsi="Tahoma" w:cs="Tahoma"/>
          <w:b w:val="0"/>
          <w:bCs/>
          <w:sz w:val="20"/>
        </w:rPr>
        <w:t xml:space="preserve"> nevznikne, budou hrazeny pohledávky zhotovitele v plné výši.</w:t>
      </w:r>
    </w:p>
    <w:p w14:paraId="147253C6" w14:textId="77777777" w:rsidR="00125A5C" w:rsidRPr="00B12468" w:rsidRDefault="00125A5C" w:rsidP="00125A5C">
      <w:pPr>
        <w:pStyle w:val="Odstavecseseznamem"/>
        <w:rPr>
          <w:rFonts w:ascii="Tahoma" w:hAnsi="Tahoma" w:cs="Tahoma"/>
          <w:b/>
          <w:bCs/>
          <w:sz w:val="20"/>
        </w:rPr>
      </w:pPr>
    </w:p>
    <w:p w14:paraId="01047EC4" w14:textId="77777777" w:rsidR="00125A5C" w:rsidRPr="00B12468" w:rsidRDefault="00125A5C" w:rsidP="001574CD">
      <w:pPr>
        <w:pStyle w:val="Zkladntext"/>
        <w:numPr>
          <w:ilvl w:val="0"/>
          <w:numId w:val="8"/>
        </w:numPr>
        <w:ind w:left="709" w:hanging="709"/>
        <w:rPr>
          <w:rFonts w:ascii="Tahoma" w:hAnsi="Tahoma" w:cs="Tahoma"/>
          <w:b w:val="0"/>
          <w:bCs/>
          <w:sz w:val="20"/>
        </w:rPr>
      </w:pPr>
      <w:r w:rsidRPr="00B12468">
        <w:rPr>
          <w:rFonts w:ascii="Tahoma" w:hAnsi="Tahoma" w:cs="Tahoma"/>
          <w:b w:val="0"/>
          <w:sz w:val="20"/>
        </w:rPr>
        <w:t>DPH je v režimu přenesení daňové povinnosti na příjemce podle § 92e zákona č. 235/2004 Sb., o</w:t>
      </w:r>
      <w:r w:rsidR="00030CC9" w:rsidRPr="00B12468">
        <w:rPr>
          <w:rFonts w:ascii="Tahoma" w:hAnsi="Tahoma" w:cs="Tahoma"/>
          <w:b w:val="0"/>
          <w:sz w:val="20"/>
          <w:lang w:val="cs-CZ"/>
        </w:rPr>
        <w:t> </w:t>
      </w:r>
      <w:r w:rsidRPr="00B12468">
        <w:rPr>
          <w:rFonts w:ascii="Tahoma" w:hAnsi="Tahoma" w:cs="Tahoma"/>
          <w:b w:val="0"/>
          <w:sz w:val="20"/>
        </w:rPr>
        <w:t>dani z přidané hodnoty, v platném znění (dále jen „ZDPH“), tj. daňové doklady (faktury) budou zhotovitelem vystaveny podle ustanovení § 92a odst. 2 ZDPH a výši daně je povinen doplnit a přiznat příjemce plnění (objednatel).</w:t>
      </w:r>
    </w:p>
    <w:p w14:paraId="247FE2A5" w14:textId="77777777" w:rsidR="006F1C3F" w:rsidRPr="00B12468" w:rsidRDefault="00962CB5"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VI</w:t>
      </w:r>
      <w:r w:rsidR="006F1C3F" w:rsidRPr="00B12468">
        <w:rPr>
          <w:rFonts w:ascii="Tahoma" w:hAnsi="Tahoma" w:cs="Tahoma"/>
          <w:bCs/>
          <w:iCs/>
          <w:sz w:val="20"/>
          <w:u w:val="single"/>
          <w:lang w:val="cs-CZ" w:eastAsia="cs-CZ"/>
        </w:rPr>
        <w:t>. Podklady, pokyny a věci předané objednatelem</w:t>
      </w:r>
      <w:bookmarkEnd w:id="2"/>
      <w:bookmarkEnd w:id="3"/>
    </w:p>
    <w:p w14:paraId="5926ABAF" w14:textId="77777777" w:rsidR="006F1C3F" w:rsidRPr="00B12468" w:rsidRDefault="006F1C3F" w:rsidP="00F148B1">
      <w:pPr>
        <w:pStyle w:val="Zkladntextodsazen"/>
        <w:tabs>
          <w:tab w:val="left" w:pos="709"/>
        </w:tabs>
        <w:spacing w:after="0"/>
        <w:ind w:left="0"/>
        <w:rPr>
          <w:rFonts w:ascii="Tahoma" w:hAnsi="Tahoma" w:cs="Tahoma"/>
          <w:snapToGrid w:val="0"/>
          <w:sz w:val="20"/>
          <w:szCs w:val="20"/>
        </w:rPr>
      </w:pPr>
    </w:p>
    <w:p w14:paraId="3B953274" w14:textId="77777777" w:rsidR="00C76373" w:rsidRPr="00B12468" w:rsidRDefault="006F1C3F" w:rsidP="001574CD">
      <w:pPr>
        <w:numPr>
          <w:ilvl w:val="0"/>
          <w:numId w:val="9"/>
        </w:numPr>
        <w:ind w:hanging="720"/>
        <w:jc w:val="both"/>
        <w:rPr>
          <w:rFonts w:ascii="Tahoma" w:hAnsi="Tahoma" w:cs="Tahoma"/>
          <w:b/>
          <w:snapToGrid w:val="0"/>
          <w:sz w:val="20"/>
          <w:szCs w:val="20"/>
        </w:rPr>
      </w:pPr>
      <w:r w:rsidRPr="00B12468">
        <w:rPr>
          <w:rFonts w:ascii="Tahoma" w:hAnsi="Tahoma" w:cs="Tahoma"/>
          <w:snapToGrid w:val="0"/>
          <w:sz w:val="20"/>
          <w:szCs w:val="20"/>
        </w:rPr>
        <w:t>Zhotovitel je povinen před podpisem</w:t>
      </w:r>
      <w:r w:rsidR="004F005A" w:rsidRPr="00B12468">
        <w:rPr>
          <w:rFonts w:ascii="Tahoma" w:hAnsi="Tahoma" w:cs="Tahoma"/>
          <w:snapToGrid w:val="0"/>
          <w:sz w:val="20"/>
          <w:szCs w:val="20"/>
        </w:rPr>
        <w:t xml:space="preserve"> této</w:t>
      </w:r>
      <w:r w:rsidRPr="00B12468">
        <w:rPr>
          <w:rFonts w:ascii="Tahoma" w:hAnsi="Tahoma" w:cs="Tahoma"/>
          <w:snapToGrid w:val="0"/>
          <w:sz w:val="20"/>
          <w:szCs w:val="20"/>
        </w:rPr>
        <w:t xml:space="preserve"> smlouvy řádně překontrolovat předané materiální podklady</w:t>
      </w:r>
      <w:r w:rsidR="00516E4D" w:rsidRPr="00B12468">
        <w:rPr>
          <w:rFonts w:ascii="Tahoma" w:hAnsi="Tahoma" w:cs="Tahoma"/>
          <w:snapToGrid w:val="0"/>
          <w:sz w:val="20"/>
          <w:szCs w:val="20"/>
        </w:rPr>
        <w:t>,</w:t>
      </w:r>
      <w:r w:rsidR="00A7738D" w:rsidRPr="00B12468">
        <w:rPr>
          <w:rFonts w:ascii="Tahoma" w:hAnsi="Tahoma" w:cs="Tahoma"/>
          <w:snapToGrid w:val="0"/>
          <w:sz w:val="20"/>
          <w:szCs w:val="20"/>
        </w:rPr>
        <w:t xml:space="preserve"> projektov</w:t>
      </w:r>
      <w:r w:rsidR="00FE518E" w:rsidRPr="00B12468">
        <w:rPr>
          <w:rFonts w:ascii="Tahoma" w:hAnsi="Tahoma" w:cs="Tahoma"/>
          <w:snapToGrid w:val="0"/>
          <w:sz w:val="20"/>
          <w:szCs w:val="20"/>
        </w:rPr>
        <w:t>ou</w:t>
      </w:r>
      <w:r w:rsidRPr="00B12468">
        <w:rPr>
          <w:rFonts w:ascii="Tahoma" w:hAnsi="Tahoma" w:cs="Tahoma"/>
          <w:snapToGrid w:val="0"/>
          <w:sz w:val="20"/>
          <w:szCs w:val="20"/>
        </w:rPr>
        <w:t xml:space="preserve"> dokumentac</w:t>
      </w:r>
      <w:r w:rsidR="00FE518E" w:rsidRPr="00B12468">
        <w:rPr>
          <w:rFonts w:ascii="Tahoma" w:hAnsi="Tahoma" w:cs="Tahoma"/>
          <w:snapToGrid w:val="0"/>
          <w:sz w:val="20"/>
          <w:szCs w:val="20"/>
        </w:rPr>
        <w:t>i</w:t>
      </w:r>
      <w:r w:rsidR="00516E4D" w:rsidRPr="00B12468">
        <w:rPr>
          <w:rFonts w:ascii="Tahoma" w:hAnsi="Tahoma" w:cs="Tahoma"/>
          <w:snapToGrid w:val="0"/>
          <w:sz w:val="20"/>
          <w:szCs w:val="20"/>
        </w:rPr>
        <w:t xml:space="preserve">, </w:t>
      </w:r>
      <w:r w:rsidR="00FC16BC" w:rsidRPr="00B12468">
        <w:rPr>
          <w:rFonts w:ascii="Tahoma" w:hAnsi="Tahoma" w:cs="Tahoma"/>
          <w:snapToGrid w:val="0"/>
          <w:sz w:val="20"/>
          <w:szCs w:val="20"/>
        </w:rPr>
        <w:t>sou</w:t>
      </w:r>
      <w:r w:rsidR="00F279B2" w:rsidRPr="00B12468">
        <w:rPr>
          <w:rFonts w:ascii="Tahoma" w:hAnsi="Tahoma" w:cs="Tahoma"/>
          <w:snapToGrid w:val="0"/>
          <w:sz w:val="20"/>
          <w:szCs w:val="20"/>
        </w:rPr>
        <w:t>pis stavebních prací, dodávek a </w:t>
      </w:r>
      <w:r w:rsidR="00FC16BC" w:rsidRPr="00B12468">
        <w:rPr>
          <w:rFonts w:ascii="Tahoma" w:hAnsi="Tahoma" w:cs="Tahoma"/>
          <w:snapToGrid w:val="0"/>
          <w:sz w:val="20"/>
          <w:szCs w:val="20"/>
        </w:rPr>
        <w:t xml:space="preserve">služeb s </w:t>
      </w:r>
      <w:r w:rsidR="00516E4D" w:rsidRPr="00B12468">
        <w:rPr>
          <w:rFonts w:ascii="Tahoma" w:hAnsi="Tahoma" w:cs="Tahoma"/>
          <w:snapToGrid w:val="0"/>
          <w:sz w:val="20"/>
          <w:szCs w:val="20"/>
        </w:rPr>
        <w:t>výkaz</w:t>
      </w:r>
      <w:r w:rsidR="00FE518E" w:rsidRPr="00B12468">
        <w:rPr>
          <w:rFonts w:ascii="Tahoma" w:hAnsi="Tahoma" w:cs="Tahoma"/>
          <w:snapToGrid w:val="0"/>
          <w:sz w:val="20"/>
          <w:szCs w:val="20"/>
        </w:rPr>
        <w:t>em</w:t>
      </w:r>
      <w:r w:rsidR="00516E4D" w:rsidRPr="00B12468">
        <w:rPr>
          <w:rFonts w:ascii="Tahoma" w:hAnsi="Tahoma" w:cs="Tahoma"/>
          <w:snapToGrid w:val="0"/>
          <w:sz w:val="20"/>
          <w:szCs w:val="20"/>
        </w:rPr>
        <w:t xml:space="preserve"> výměr</w:t>
      </w:r>
      <w:r w:rsidRPr="00B12468">
        <w:rPr>
          <w:rFonts w:ascii="Tahoma" w:hAnsi="Tahoma" w:cs="Tahoma"/>
          <w:snapToGrid w:val="0"/>
          <w:sz w:val="20"/>
          <w:szCs w:val="20"/>
        </w:rPr>
        <w:t xml:space="preserve"> a řádně si</w:t>
      </w:r>
      <w:r w:rsidR="00277E75" w:rsidRPr="00B12468">
        <w:rPr>
          <w:rFonts w:ascii="Tahoma" w:hAnsi="Tahoma" w:cs="Tahoma"/>
          <w:snapToGrid w:val="0"/>
          <w:sz w:val="20"/>
          <w:szCs w:val="20"/>
        </w:rPr>
        <w:t> </w:t>
      </w:r>
      <w:r w:rsidRPr="00B12468">
        <w:rPr>
          <w:rFonts w:ascii="Tahoma" w:hAnsi="Tahoma" w:cs="Tahoma"/>
          <w:snapToGrid w:val="0"/>
          <w:sz w:val="20"/>
          <w:szCs w:val="20"/>
        </w:rPr>
        <w:t>prověřit místní pod</w:t>
      </w:r>
      <w:r w:rsidR="008C0656" w:rsidRPr="00B12468">
        <w:rPr>
          <w:rFonts w:ascii="Tahoma" w:hAnsi="Tahoma" w:cs="Tahoma"/>
          <w:snapToGrid w:val="0"/>
          <w:sz w:val="20"/>
          <w:szCs w:val="20"/>
        </w:rPr>
        <w:t>mínky na staveništi</w:t>
      </w:r>
      <w:r w:rsidR="00FA4261" w:rsidRPr="00B12468">
        <w:rPr>
          <w:rFonts w:ascii="Tahoma" w:hAnsi="Tahoma" w:cs="Tahoma"/>
          <w:snapToGrid w:val="0"/>
          <w:sz w:val="20"/>
          <w:szCs w:val="20"/>
        </w:rPr>
        <w:t>, všechny nejasné podmínky pro </w:t>
      </w:r>
      <w:r w:rsidRPr="00B12468">
        <w:rPr>
          <w:rFonts w:ascii="Tahoma" w:hAnsi="Tahoma" w:cs="Tahoma"/>
          <w:snapToGrid w:val="0"/>
          <w:sz w:val="20"/>
          <w:szCs w:val="20"/>
        </w:rPr>
        <w:t>realizaci svého plnění si</w:t>
      </w:r>
      <w:r w:rsidR="00277E75" w:rsidRPr="00B12468">
        <w:rPr>
          <w:rFonts w:ascii="Tahoma" w:hAnsi="Tahoma" w:cs="Tahoma"/>
          <w:snapToGrid w:val="0"/>
          <w:sz w:val="20"/>
          <w:szCs w:val="20"/>
        </w:rPr>
        <w:t> </w:t>
      </w:r>
      <w:r w:rsidRPr="00B12468">
        <w:rPr>
          <w:rFonts w:ascii="Tahoma" w:hAnsi="Tahoma" w:cs="Tahoma"/>
          <w:snapToGrid w:val="0"/>
          <w:sz w:val="20"/>
          <w:szCs w:val="20"/>
        </w:rPr>
        <w:t>vyjasnit v rámci místního šetření s oprávněnými zástupci objednatele.</w:t>
      </w:r>
    </w:p>
    <w:p w14:paraId="65BD4E13" w14:textId="77777777" w:rsidR="00FC16BC" w:rsidRPr="00B12468" w:rsidRDefault="00FC16BC" w:rsidP="00F148B1">
      <w:pPr>
        <w:ind w:left="720"/>
        <w:jc w:val="both"/>
        <w:rPr>
          <w:rFonts w:ascii="Tahoma" w:hAnsi="Tahoma" w:cs="Tahoma"/>
          <w:b/>
          <w:snapToGrid w:val="0"/>
          <w:sz w:val="20"/>
          <w:szCs w:val="20"/>
        </w:rPr>
      </w:pPr>
    </w:p>
    <w:p w14:paraId="2A69291D" w14:textId="77777777" w:rsidR="006F1C3F" w:rsidRPr="00B12468" w:rsidRDefault="006F1C3F" w:rsidP="001574CD">
      <w:pPr>
        <w:numPr>
          <w:ilvl w:val="0"/>
          <w:numId w:val="9"/>
        </w:numPr>
        <w:ind w:hanging="720"/>
        <w:jc w:val="both"/>
        <w:rPr>
          <w:rFonts w:ascii="Tahoma" w:hAnsi="Tahoma" w:cs="Tahoma"/>
          <w:snapToGrid w:val="0"/>
          <w:sz w:val="20"/>
          <w:szCs w:val="20"/>
        </w:rPr>
      </w:pPr>
      <w:r w:rsidRPr="00B12468">
        <w:rPr>
          <w:rFonts w:ascii="Tahoma" w:hAnsi="Tahoma" w:cs="Tahoma"/>
          <w:snapToGrid w:val="0"/>
          <w:sz w:val="20"/>
          <w:szCs w:val="20"/>
        </w:rPr>
        <w:t xml:space="preserve">Zhotovitel je povinen </w:t>
      </w:r>
      <w:r w:rsidR="001A0649" w:rsidRPr="00B12468">
        <w:rPr>
          <w:rFonts w:ascii="Tahoma" w:hAnsi="Tahoma" w:cs="Tahoma"/>
          <w:snapToGrid w:val="0"/>
          <w:sz w:val="20"/>
          <w:szCs w:val="20"/>
        </w:rPr>
        <w:t xml:space="preserve">dle </w:t>
      </w:r>
      <w:r w:rsidR="001A0649" w:rsidRPr="00B12468">
        <w:rPr>
          <w:rFonts w:ascii="Tahoma" w:hAnsi="Tahoma" w:cs="Tahoma"/>
          <w:b/>
          <w:snapToGrid w:val="0"/>
          <w:sz w:val="20"/>
          <w:szCs w:val="20"/>
        </w:rPr>
        <w:t xml:space="preserve">§ </w:t>
      </w:r>
      <w:r w:rsidR="0079799F" w:rsidRPr="00B12468">
        <w:rPr>
          <w:rFonts w:ascii="Tahoma" w:hAnsi="Tahoma" w:cs="Tahoma"/>
          <w:b/>
          <w:snapToGrid w:val="0"/>
          <w:sz w:val="20"/>
          <w:szCs w:val="20"/>
        </w:rPr>
        <w:t xml:space="preserve">2594 </w:t>
      </w:r>
      <w:r w:rsidR="00AD6E36" w:rsidRPr="00B12468">
        <w:rPr>
          <w:rFonts w:ascii="Tahoma" w:hAnsi="Tahoma" w:cs="Tahoma"/>
          <w:b/>
          <w:snapToGrid w:val="0"/>
          <w:sz w:val="20"/>
          <w:szCs w:val="20"/>
        </w:rPr>
        <w:t>OZ</w:t>
      </w:r>
      <w:r w:rsidR="00AD6E36" w:rsidRPr="00B12468">
        <w:rPr>
          <w:rFonts w:ascii="Tahoma" w:hAnsi="Tahoma" w:cs="Tahoma"/>
          <w:snapToGrid w:val="0"/>
          <w:sz w:val="20"/>
          <w:szCs w:val="20"/>
        </w:rPr>
        <w:t xml:space="preserve"> </w:t>
      </w:r>
      <w:r w:rsidRPr="00B12468">
        <w:rPr>
          <w:rFonts w:ascii="Tahoma" w:hAnsi="Tahoma" w:cs="Tahoma"/>
          <w:snapToGrid w:val="0"/>
          <w:sz w:val="20"/>
          <w:szCs w:val="20"/>
        </w:rPr>
        <w:t xml:space="preserve">upozornit </w:t>
      </w:r>
      <w:r w:rsidR="002B556B" w:rsidRPr="00B12468">
        <w:rPr>
          <w:rFonts w:ascii="Tahoma" w:hAnsi="Tahoma" w:cs="Tahoma"/>
          <w:snapToGrid w:val="0"/>
          <w:sz w:val="20"/>
          <w:szCs w:val="20"/>
        </w:rPr>
        <w:t xml:space="preserve">bez zbytečného odkladu </w:t>
      </w:r>
      <w:r w:rsidR="006A1DA2" w:rsidRPr="00B12468">
        <w:rPr>
          <w:rFonts w:ascii="Tahoma" w:hAnsi="Tahoma" w:cs="Tahoma"/>
          <w:snapToGrid w:val="0"/>
          <w:sz w:val="20"/>
          <w:szCs w:val="20"/>
        </w:rPr>
        <w:t xml:space="preserve">písemně </w:t>
      </w:r>
      <w:r w:rsidR="005E2BEA" w:rsidRPr="00B12468">
        <w:rPr>
          <w:rFonts w:ascii="Tahoma" w:hAnsi="Tahoma" w:cs="Tahoma"/>
          <w:snapToGrid w:val="0"/>
          <w:sz w:val="20"/>
          <w:szCs w:val="20"/>
        </w:rPr>
        <w:t>(</w:t>
      </w:r>
      <w:r w:rsidR="006A1DA2" w:rsidRPr="00B12468">
        <w:rPr>
          <w:rFonts w:ascii="Tahoma" w:hAnsi="Tahoma" w:cs="Tahoma"/>
          <w:snapToGrid w:val="0"/>
          <w:sz w:val="20"/>
          <w:szCs w:val="20"/>
        </w:rPr>
        <w:t xml:space="preserve">ve stavebním deníku) </w:t>
      </w:r>
      <w:r w:rsidRPr="00B12468">
        <w:rPr>
          <w:rFonts w:ascii="Tahoma" w:hAnsi="Tahoma" w:cs="Tahoma"/>
          <w:snapToGrid w:val="0"/>
          <w:sz w:val="20"/>
          <w:szCs w:val="20"/>
        </w:rPr>
        <w:t>objednatele na nevhodno</w:t>
      </w:r>
      <w:r w:rsidR="00DA46E8" w:rsidRPr="00B12468">
        <w:rPr>
          <w:rFonts w:ascii="Tahoma" w:hAnsi="Tahoma" w:cs="Tahoma"/>
          <w:snapToGrid w:val="0"/>
          <w:sz w:val="20"/>
          <w:szCs w:val="20"/>
        </w:rPr>
        <w:t>u povahu věci, kterou mu objednatel</w:t>
      </w:r>
      <w:r w:rsidR="00BA3B0C" w:rsidRPr="00B12468">
        <w:rPr>
          <w:rFonts w:ascii="Tahoma" w:hAnsi="Tahoma" w:cs="Tahoma"/>
          <w:snapToGrid w:val="0"/>
          <w:sz w:val="20"/>
          <w:szCs w:val="20"/>
        </w:rPr>
        <w:t xml:space="preserve"> k provedení díla předal nebo příkazu, který mu objednatel dal. Překáží – </w:t>
      </w:r>
      <w:proofErr w:type="spellStart"/>
      <w:r w:rsidR="00BA3B0C" w:rsidRPr="00B12468">
        <w:rPr>
          <w:rFonts w:ascii="Tahoma" w:hAnsi="Tahoma" w:cs="Tahoma"/>
          <w:snapToGrid w:val="0"/>
          <w:sz w:val="20"/>
          <w:szCs w:val="20"/>
        </w:rPr>
        <w:t>li</w:t>
      </w:r>
      <w:proofErr w:type="spellEnd"/>
      <w:r w:rsidR="00BA3B0C" w:rsidRPr="00B12468">
        <w:rPr>
          <w:rFonts w:ascii="Tahoma" w:hAnsi="Tahoma" w:cs="Tahoma"/>
          <w:snapToGrid w:val="0"/>
          <w:sz w:val="20"/>
          <w:szCs w:val="20"/>
        </w:rPr>
        <w:t xml:space="preserve"> nevhodná věc nebo příkaz v řádném provádě</w:t>
      </w:r>
      <w:r w:rsidR="00D21023" w:rsidRPr="00B12468">
        <w:rPr>
          <w:rFonts w:ascii="Tahoma" w:hAnsi="Tahoma" w:cs="Tahoma"/>
          <w:snapToGrid w:val="0"/>
          <w:sz w:val="20"/>
          <w:szCs w:val="20"/>
        </w:rPr>
        <w:t>ní díla, zhotovitel je v nezbyt</w:t>
      </w:r>
      <w:r w:rsidR="00BA3B0C" w:rsidRPr="00B12468">
        <w:rPr>
          <w:rFonts w:ascii="Tahoma" w:hAnsi="Tahoma" w:cs="Tahoma"/>
          <w:snapToGrid w:val="0"/>
          <w:sz w:val="20"/>
          <w:szCs w:val="20"/>
        </w:rPr>
        <w:t>ném rozsahu přeruší až do výměny věci nebo změny příkazu. Trvá-li objednatel na provádění díla s použitím</w:t>
      </w:r>
      <w:r w:rsidR="00DA46E8" w:rsidRPr="00B12468">
        <w:rPr>
          <w:rFonts w:ascii="Tahoma" w:hAnsi="Tahoma" w:cs="Tahoma"/>
          <w:snapToGrid w:val="0"/>
          <w:sz w:val="20"/>
          <w:szCs w:val="20"/>
        </w:rPr>
        <w:t xml:space="preserve"> </w:t>
      </w:r>
      <w:r w:rsidR="00924431" w:rsidRPr="00B12468">
        <w:rPr>
          <w:rFonts w:ascii="Tahoma" w:hAnsi="Tahoma" w:cs="Tahoma"/>
          <w:snapToGrid w:val="0"/>
          <w:sz w:val="20"/>
          <w:szCs w:val="20"/>
        </w:rPr>
        <w:t>předané věci nebo podle daného příkazu, má zhotovitel právo požadovat, aby tak objednatel učinil v písemné formě.</w:t>
      </w:r>
      <w:r w:rsidR="0063530E" w:rsidRPr="00B12468">
        <w:rPr>
          <w:rFonts w:ascii="Tahoma" w:hAnsi="Tahoma" w:cs="Tahoma"/>
          <w:snapToGrid w:val="0"/>
          <w:sz w:val="20"/>
          <w:szCs w:val="20"/>
        </w:rPr>
        <w:t xml:space="preserve"> </w:t>
      </w:r>
      <w:r w:rsidR="00924431" w:rsidRPr="00B12468">
        <w:rPr>
          <w:rFonts w:ascii="Tahoma" w:hAnsi="Tahoma" w:cs="Tahoma"/>
          <w:snapToGrid w:val="0"/>
          <w:sz w:val="20"/>
          <w:szCs w:val="20"/>
        </w:rPr>
        <w:t xml:space="preserve">Lhůta stanovená pro dokončení díla se prodlužuje o dobu přerušením vyvolanou </w:t>
      </w:r>
      <w:r w:rsidR="00916CE7" w:rsidRPr="00B12468">
        <w:rPr>
          <w:rFonts w:ascii="Tahoma" w:hAnsi="Tahoma" w:cs="Tahoma"/>
          <w:snapToGrid w:val="0"/>
          <w:sz w:val="20"/>
          <w:szCs w:val="20"/>
        </w:rPr>
        <w:t>a z</w:t>
      </w:r>
      <w:r w:rsidRPr="00B12468">
        <w:rPr>
          <w:rFonts w:ascii="Tahoma" w:hAnsi="Tahoma" w:cs="Tahoma"/>
          <w:snapToGrid w:val="0"/>
          <w:sz w:val="20"/>
          <w:szCs w:val="20"/>
        </w:rPr>
        <w:t>hotovitel se</w:t>
      </w:r>
      <w:r w:rsidR="00916CE7" w:rsidRPr="00B12468">
        <w:rPr>
          <w:rFonts w:ascii="Tahoma" w:hAnsi="Tahoma" w:cs="Tahoma"/>
          <w:snapToGrid w:val="0"/>
          <w:sz w:val="20"/>
          <w:szCs w:val="20"/>
        </w:rPr>
        <w:t xml:space="preserve"> v této době </w:t>
      </w:r>
      <w:r w:rsidR="000B7EE6" w:rsidRPr="00B12468">
        <w:rPr>
          <w:rFonts w:ascii="Tahoma" w:hAnsi="Tahoma" w:cs="Tahoma"/>
          <w:snapToGrid w:val="0"/>
          <w:sz w:val="20"/>
          <w:szCs w:val="20"/>
        </w:rPr>
        <w:t xml:space="preserve">buď </w:t>
      </w:r>
      <w:r w:rsidRPr="00B12468">
        <w:rPr>
          <w:rFonts w:ascii="Tahoma" w:hAnsi="Tahoma" w:cs="Tahoma"/>
          <w:snapToGrid w:val="0"/>
          <w:sz w:val="20"/>
          <w:szCs w:val="20"/>
        </w:rPr>
        <w:t xml:space="preserve">dohodne s objednatelem ohledně </w:t>
      </w:r>
      <w:r w:rsidR="000B7EE6" w:rsidRPr="00B12468">
        <w:rPr>
          <w:rFonts w:ascii="Tahoma" w:hAnsi="Tahoma" w:cs="Tahoma"/>
          <w:snapToGrid w:val="0"/>
          <w:sz w:val="20"/>
          <w:szCs w:val="20"/>
        </w:rPr>
        <w:t xml:space="preserve">oprávněných </w:t>
      </w:r>
      <w:r w:rsidRPr="00B12468">
        <w:rPr>
          <w:rFonts w:ascii="Tahoma" w:hAnsi="Tahoma" w:cs="Tahoma"/>
          <w:snapToGrid w:val="0"/>
          <w:sz w:val="20"/>
          <w:szCs w:val="20"/>
        </w:rPr>
        <w:t xml:space="preserve">požadavků </w:t>
      </w:r>
      <w:r w:rsidR="000B7EE6" w:rsidRPr="00B12468">
        <w:rPr>
          <w:rFonts w:ascii="Tahoma" w:hAnsi="Tahoma" w:cs="Tahoma"/>
          <w:snapToGrid w:val="0"/>
          <w:sz w:val="20"/>
          <w:szCs w:val="20"/>
        </w:rPr>
        <w:t xml:space="preserve">zhotovitele </w:t>
      </w:r>
      <w:r w:rsidRPr="00B12468">
        <w:rPr>
          <w:rFonts w:ascii="Tahoma" w:hAnsi="Tahoma" w:cs="Tahoma"/>
          <w:snapToGrid w:val="0"/>
          <w:sz w:val="20"/>
          <w:szCs w:val="20"/>
        </w:rPr>
        <w:t>na změny díla formou dodatků ke smlouvě</w:t>
      </w:r>
      <w:r w:rsidR="00976FF7" w:rsidRPr="00B12468">
        <w:rPr>
          <w:rFonts w:ascii="Tahoma" w:hAnsi="Tahoma" w:cs="Tahoma"/>
          <w:snapToGrid w:val="0"/>
          <w:sz w:val="20"/>
          <w:szCs w:val="20"/>
        </w:rPr>
        <w:t>,</w:t>
      </w:r>
      <w:r w:rsidR="000B7EE6" w:rsidRPr="00B12468">
        <w:rPr>
          <w:rFonts w:ascii="Tahoma" w:hAnsi="Tahoma" w:cs="Tahoma"/>
          <w:snapToGrid w:val="0"/>
          <w:sz w:val="20"/>
          <w:szCs w:val="20"/>
        </w:rPr>
        <w:t xml:space="preserve"> nebo </w:t>
      </w:r>
      <w:r w:rsidR="00A12164" w:rsidRPr="00B12468">
        <w:rPr>
          <w:rFonts w:ascii="Tahoma" w:hAnsi="Tahoma" w:cs="Tahoma"/>
          <w:snapToGrid w:val="0"/>
          <w:sz w:val="20"/>
          <w:szCs w:val="20"/>
        </w:rPr>
        <w:t>dílo bude provedeno dle nevhodných pokynů objednatele na jeho plnou právní odpovědnost</w:t>
      </w:r>
      <w:r w:rsidRPr="00B12468">
        <w:rPr>
          <w:rFonts w:ascii="Tahoma" w:hAnsi="Tahoma" w:cs="Tahoma"/>
          <w:snapToGrid w:val="0"/>
          <w:sz w:val="20"/>
          <w:szCs w:val="20"/>
        </w:rPr>
        <w:t>. Stejným způsobem je povinen zhotovitel smluvně zavázat třetí osoby (</w:t>
      </w:r>
      <w:r w:rsidR="00932A00" w:rsidRPr="00B12468">
        <w:rPr>
          <w:rFonts w:ascii="Tahoma" w:hAnsi="Tahoma" w:cs="Tahoma"/>
          <w:snapToGrid w:val="0"/>
          <w:sz w:val="20"/>
          <w:szCs w:val="20"/>
        </w:rPr>
        <w:t>pod</w:t>
      </w:r>
      <w:r w:rsidR="00516E4D" w:rsidRPr="00B12468">
        <w:rPr>
          <w:rFonts w:ascii="Tahoma" w:hAnsi="Tahoma" w:cs="Tahoma"/>
          <w:snapToGrid w:val="0"/>
          <w:sz w:val="20"/>
          <w:szCs w:val="20"/>
        </w:rPr>
        <w:t>dodavatele</w:t>
      </w:r>
      <w:r w:rsidR="00DA3275" w:rsidRPr="00B12468">
        <w:rPr>
          <w:rFonts w:ascii="Tahoma" w:hAnsi="Tahoma" w:cs="Tahoma"/>
          <w:snapToGrid w:val="0"/>
          <w:sz w:val="20"/>
          <w:szCs w:val="20"/>
        </w:rPr>
        <w:t>), kte</w:t>
      </w:r>
      <w:r w:rsidR="004F005A" w:rsidRPr="00B12468">
        <w:rPr>
          <w:rFonts w:ascii="Tahoma" w:hAnsi="Tahoma" w:cs="Tahoma"/>
          <w:snapToGrid w:val="0"/>
          <w:sz w:val="20"/>
          <w:szCs w:val="20"/>
        </w:rPr>
        <w:t>ré</w:t>
      </w:r>
      <w:r w:rsidR="00FA4261" w:rsidRPr="00B12468">
        <w:rPr>
          <w:rFonts w:ascii="Tahoma" w:hAnsi="Tahoma" w:cs="Tahoma"/>
          <w:snapToGrid w:val="0"/>
          <w:sz w:val="20"/>
          <w:szCs w:val="20"/>
        </w:rPr>
        <w:t xml:space="preserve"> se budou v </w:t>
      </w:r>
      <w:r w:rsidRPr="00B12468">
        <w:rPr>
          <w:rFonts w:ascii="Tahoma" w:hAnsi="Tahoma" w:cs="Tahoma"/>
          <w:snapToGrid w:val="0"/>
          <w:sz w:val="20"/>
          <w:szCs w:val="20"/>
        </w:rPr>
        <w:t>souladu se smlouvou podílet na splnění závazku zhotovitele.</w:t>
      </w:r>
    </w:p>
    <w:p w14:paraId="1F5AFAD4" w14:textId="77777777" w:rsidR="00617D7B" w:rsidRPr="00B12468" w:rsidRDefault="00617D7B" w:rsidP="00F148B1">
      <w:pPr>
        <w:jc w:val="both"/>
        <w:rPr>
          <w:rFonts w:ascii="Tahoma" w:hAnsi="Tahoma" w:cs="Tahoma"/>
          <w:snapToGrid w:val="0"/>
          <w:sz w:val="20"/>
          <w:szCs w:val="20"/>
        </w:rPr>
      </w:pPr>
    </w:p>
    <w:p w14:paraId="005560D3" w14:textId="77777777" w:rsidR="006F1C3F" w:rsidRPr="00B12468" w:rsidRDefault="006F1C3F" w:rsidP="001574CD">
      <w:pPr>
        <w:widowControl w:val="0"/>
        <w:numPr>
          <w:ilvl w:val="0"/>
          <w:numId w:val="9"/>
        </w:numPr>
        <w:ind w:hanging="720"/>
        <w:jc w:val="both"/>
        <w:rPr>
          <w:rFonts w:ascii="Tahoma" w:hAnsi="Tahoma" w:cs="Tahoma"/>
          <w:snapToGrid w:val="0"/>
          <w:sz w:val="20"/>
          <w:szCs w:val="20"/>
        </w:rPr>
      </w:pPr>
      <w:r w:rsidRPr="00B12468">
        <w:rPr>
          <w:rFonts w:ascii="Tahoma" w:hAnsi="Tahoma" w:cs="Tahoma"/>
          <w:snapToGrid w:val="0"/>
          <w:sz w:val="20"/>
          <w:szCs w:val="20"/>
        </w:rPr>
        <w:t>Objednatel je oprávněn po projednání se zhotovitelem, kteroukoliv z částí plně</w:t>
      </w:r>
      <w:r w:rsidR="00B77C9D" w:rsidRPr="00B12468">
        <w:rPr>
          <w:rFonts w:ascii="Tahoma" w:hAnsi="Tahoma" w:cs="Tahoma"/>
          <w:snapToGrid w:val="0"/>
          <w:sz w:val="20"/>
          <w:szCs w:val="20"/>
        </w:rPr>
        <w:t>ní zhotovitele zajistit vlastní činností</w:t>
      </w:r>
      <w:r w:rsidRPr="00B12468">
        <w:rPr>
          <w:rFonts w:ascii="Tahoma" w:hAnsi="Tahoma" w:cs="Tahoma"/>
          <w:snapToGrid w:val="0"/>
          <w:sz w:val="20"/>
          <w:szCs w:val="20"/>
        </w:rPr>
        <w:t>,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smlouvy. O</w:t>
      </w:r>
      <w:r w:rsidR="00277E75" w:rsidRPr="00B12468">
        <w:rPr>
          <w:rFonts w:ascii="Tahoma" w:hAnsi="Tahoma" w:cs="Tahoma"/>
          <w:snapToGrid w:val="0"/>
          <w:sz w:val="20"/>
          <w:szCs w:val="20"/>
        </w:rPr>
        <w:t> </w:t>
      </w:r>
      <w:r w:rsidRPr="00B12468">
        <w:rPr>
          <w:rFonts w:ascii="Tahoma" w:hAnsi="Tahoma" w:cs="Tahoma"/>
          <w:snapToGrid w:val="0"/>
          <w:sz w:val="20"/>
          <w:szCs w:val="20"/>
        </w:rPr>
        <w:t>tom, že takto hodlá postupovat, je objednatel povinen zhotovitele bez zbytečného odkladu vyrozumět. Smluvní cena se v takovém případě sníží o cenu poměrně připadající na plnění zajištěné objednatelem.</w:t>
      </w:r>
    </w:p>
    <w:p w14:paraId="66702EE7" w14:textId="77777777" w:rsidR="006F1C3F" w:rsidRPr="00B12468" w:rsidRDefault="006F1C3F" w:rsidP="00F148B1">
      <w:pPr>
        <w:pStyle w:val="Zkladntext"/>
        <w:tabs>
          <w:tab w:val="left" w:pos="426"/>
        </w:tabs>
        <w:overflowPunct w:val="0"/>
        <w:autoSpaceDE w:val="0"/>
        <w:autoSpaceDN w:val="0"/>
        <w:adjustRightInd w:val="0"/>
        <w:ind w:left="720" w:hanging="720"/>
        <w:textAlignment w:val="baseline"/>
        <w:rPr>
          <w:rFonts w:ascii="Tahoma" w:hAnsi="Tahoma" w:cs="Tahoma"/>
          <w:sz w:val="20"/>
        </w:rPr>
      </w:pPr>
    </w:p>
    <w:p w14:paraId="78C45338" w14:textId="77777777" w:rsidR="006F1C3F" w:rsidRPr="00B12468" w:rsidRDefault="006F1C3F" w:rsidP="001574CD">
      <w:pPr>
        <w:numPr>
          <w:ilvl w:val="0"/>
          <w:numId w:val="9"/>
        </w:numPr>
        <w:ind w:hanging="720"/>
        <w:jc w:val="both"/>
        <w:rPr>
          <w:rFonts w:ascii="Tahoma" w:hAnsi="Tahoma" w:cs="Tahoma"/>
          <w:sz w:val="20"/>
          <w:szCs w:val="20"/>
        </w:rPr>
      </w:pPr>
      <w:r w:rsidRPr="00B12468">
        <w:rPr>
          <w:rFonts w:ascii="Tahoma" w:hAnsi="Tahoma" w:cs="Tahoma"/>
          <w:sz w:val="20"/>
          <w:szCs w:val="20"/>
        </w:rPr>
        <w:t xml:space="preserve">Objednatel nese odpovědnost za správnost a úplnost </w:t>
      </w:r>
      <w:r w:rsidR="00E7592B" w:rsidRPr="00B12468">
        <w:rPr>
          <w:rFonts w:ascii="Tahoma" w:hAnsi="Tahoma" w:cs="Tahoma"/>
          <w:sz w:val="20"/>
          <w:szCs w:val="20"/>
        </w:rPr>
        <w:t>zadávacích po</w:t>
      </w:r>
      <w:r w:rsidR="004F005A" w:rsidRPr="00B12468">
        <w:rPr>
          <w:rFonts w:ascii="Tahoma" w:hAnsi="Tahoma" w:cs="Tahoma"/>
          <w:sz w:val="20"/>
          <w:szCs w:val="20"/>
        </w:rPr>
        <w:t>dmínek, tj. zadávací dokumentaci</w:t>
      </w:r>
      <w:r w:rsidR="00CE40C4" w:rsidRPr="00B12468">
        <w:rPr>
          <w:rFonts w:ascii="Tahoma" w:hAnsi="Tahoma" w:cs="Tahoma"/>
          <w:sz w:val="20"/>
          <w:szCs w:val="20"/>
        </w:rPr>
        <w:t xml:space="preserve">, </w:t>
      </w:r>
      <w:r w:rsidR="00E7592B" w:rsidRPr="00B12468">
        <w:rPr>
          <w:rFonts w:ascii="Tahoma" w:hAnsi="Tahoma" w:cs="Tahoma"/>
          <w:sz w:val="20"/>
          <w:szCs w:val="20"/>
        </w:rPr>
        <w:t>projektov</w:t>
      </w:r>
      <w:r w:rsidR="004F005A" w:rsidRPr="00B12468">
        <w:rPr>
          <w:rFonts w:ascii="Tahoma" w:hAnsi="Tahoma" w:cs="Tahoma"/>
          <w:sz w:val="20"/>
          <w:szCs w:val="20"/>
        </w:rPr>
        <w:t>á</w:t>
      </w:r>
      <w:r w:rsidRPr="00B12468">
        <w:rPr>
          <w:rFonts w:ascii="Tahoma" w:hAnsi="Tahoma" w:cs="Tahoma"/>
          <w:sz w:val="20"/>
          <w:szCs w:val="20"/>
        </w:rPr>
        <w:t xml:space="preserve"> dokumentac</w:t>
      </w:r>
      <w:r w:rsidR="00FE518E" w:rsidRPr="00B12468">
        <w:rPr>
          <w:rFonts w:ascii="Tahoma" w:hAnsi="Tahoma" w:cs="Tahoma"/>
          <w:sz w:val="20"/>
          <w:szCs w:val="20"/>
        </w:rPr>
        <w:t>e</w:t>
      </w:r>
      <w:r w:rsidRPr="00B12468">
        <w:rPr>
          <w:rFonts w:ascii="Tahoma" w:hAnsi="Tahoma" w:cs="Tahoma"/>
          <w:sz w:val="20"/>
          <w:szCs w:val="20"/>
        </w:rPr>
        <w:t xml:space="preserve">, </w:t>
      </w:r>
      <w:r w:rsidR="00EC29C1" w:rsidRPr="00B12468">
        <w:rPr>
          <w:rFonts w:ascii="Tahoma" w:hAnsi="Tahoma" w:cs="Tahoma"/>
          <w:sz w:val="20"/>
          <w:szCs w:val="20"/>
        </w:rPr>
        <w:t>soupis stavebních p</w:t>
      </w:r>
      <w:r w:rsidR="00FC16BC" w:rsidRPr="00B12468">
        <w:rPr>
          <w:rFonts w:ascii="Tahoma" w:hAnsi="Tahoma" w:cs="Tahoma"/>
          <w:sz w:val="20"/>
          <w:szCs w:val="20"/>
        </w:rPr>
        <w:t>rací dodávek a služeb s</w:t>
      </w:r>
      <w:r w:rsidR="00764C90" w:rsidRPr="00B12468">
        <w:rPr>
          <w:rFonts w:ascii="Tahoma" w:hAnsi="Tahoma" w:cs="Tahoma"/>
          <w:sz w:val="20"/>
          <w:szCs w:val="20"/>
        </w:rPr>
        <w:t> </w:t>
      </w:r>
      <w:r w:rsidR="00FC16BC" w:rsidRPr="00B12468">
        <w:rPr>
          <w:rFonts w:ascii="Tahoma" w:hAnsi="Tahoma" w:cs="Tahoma"/>
          <w:sz w:val="20"/>
          <w:szCs w:val="20"/>
        </w:rPr>
        <w:t>výkaz</w:t>
      </w:r>
      <w:r w:rsidR="00FE518E" w:rsidRPr="00B12468">
        <w:rPr>
          <w:rFonts w:ascii="Tahoma" w:hAnsi="Tahoma" w:cs="Tahoma"/>
          <w:sz w:val="20"/>
          <w:szCs w:val="20"/>
        </w:rPr>
        <w:t>em</w:t>
      </w:r>
      <w:r w:rsidR="00764C90" w:rsidRPr="00B12468">
        <w:rPr>
          <w:rFonts w:ascii="Tahoma" w:hAnsi="Tahoma" w:cs="Tahoma"/>
          <w:sz w:val="20"/>
          <w:szCs w:val="20"/>
        </w:rPr>
        <w:t xml:space="preserve"> výměr</w:t>
      </w:r>
      <w:r w:rsidR="00C36276" w:rsidRPr="00B12468">
        <w:rPr>
          <w:rFonts w:ascii="Tahoma" w:hAnsi="Tahoma" w:cs="Tahoma"/>
          <w:sz w:val="20"/>
          <w:szCs w:val="20"/>
        </w:rPr>
        <w:t xml:space="preserve"> </w:t>
      </w:r>
      <w:r w:rsidRPr="00B12468">
        <w:rPr>
          <w:rFonts w:ascii="Tahoma" w:hAnsi="Tahoma" w:cs="Tahoma"/>
          <w:sz w:val="20"/>
          <w:szCs w:val="20"/>
        </w:rPr>
        <w:t>a další dokumentac</w:t>
      </w:r>
      <w:r w:rsidR="00617D7B" w:rsidRPr="00B12468">
        <w:rPr>
          <w:rFonts w:ascii="Tahoma" w:hAnsi="Tahoma" w:cs="Tahoma"/>
          <w:sz w:val="20"/>
          <w:szCs w:val="20"/>
        </w:rPr>
        <w:t>e</w:t>
      </w:r>
      <w:r w:rsidRPr="00B12468">
        <w:rPr>
          <w:rFonts w:ascii="Tahoma" w:hAnsi="Tahoma" w:cs="Tahoma"/>
          <w:sz w:val="20"/>
          <w:szCs w:val="20"/>
        </w:rPr>
        <w:t xml:space="preserve"> související s realizací díla. Zhotovitel je však povinen v zájmu poskytnutí nezbytně nutné odborné součinnosti a předcházení následným požadavkům zhotovitele na </w:t>
      </w:r>
      <w:r w:rsidR="00AE0153" w:rsidRPr="00B12468">
        <w:rPr>
          <w:rFonts w:ascii="Tahoma" w:hAnsi="Tahoma" w:cs="Tahoma"/>
          <w:sz w:val="20"/>
          <w:szCs w:val="20"/>
        </w:rPr>
        <w:t>dodatečné stavební práce nebo dodatečné změny stavebních prací (dále jen „vícepráce, popř. méněpráce“)</w:t>
      </w:r>
      <w:r w:rsidRPr="00B12468">
        <w:rPr>
          <w:rFonts w:ascii="Tahoma" w:hAnsi="Tahoma" w:cs="Tahoma"/>
          <w:sz w:val="20"/>
          <w:szCs w:val="20"/>
        </w:rPr>
        <w:t>, před započetím prací a v průběhu vla</w:t>
      </w:r>
      <w:r w:rsidR="00C36276" w:rsidRPr="00B12468">
        <w:rPr>
          <w:rFonts w:ascii="Tahoma" w:hAnsi="Tahoma" w:cs="Tahoma"/>
          <w:sz w:val="20"/>
          <w:szCs w:val="20"/>
        </w:rPr>
        <w:t>stní realizace stavebních prací</w:t>
      </w:r>
      <w:r w:rsidR="00CE40C4" w:rsidRPr="00B12468">
        <w:rPr>
          <w:rFonts w:ascii="Tahoma" w:hAnsi="Tahoma" w:cs="Tahoma"/>
          <w:sz w:val="20"/>
          <w:szCs w:val="20"/>
        </w:rPr>
        <w:t xml:space="preserve"> </w:t>
      </w:r>
      <w:r w:rsidRPr="00B12468">
        <w:rPr>
          <w:rFonts w:ascii="Tahoma" w:hAnsi="Tahoma" w:cs="Tahoma"/>
          <w:sz w:val="20"/>
          <w:szCs w:val="20"/>
        </w:rPr>
        <w:t xml:space="preserve">tyto dokumenty </w:t>
      </w:r>
      <w:r w:rsidR="0028272C" w:rsidRPr="00B12468">
        <w:rPr>
          <w:rFonts w:ascii="Tahoma" w:hAnsi="Tahoma" w:cs="Tahoma"/>
          <w:sz w:val="20"/>
          <w:szCs w:val="20"/>
        </w:rPr>
        <w:t xml:space="preserve">s vynaložením odborné péče </w:t>
      </w:r>
      <w:r w:rsidRPr="00B12468">
        <w:rPr>
          <w:rFonts w:ascii="Tahoma" w:hAnsi="Tahoma" w:cs="Tahoma"/>
          <w:sz w:val="20"/>
          <w:szCs w:val="20"/>
        </w:rPr>
        <w:t>zkontrolova</w:t>
      </w:r>
      <w:r w:rsidR="00DA3275" w:rsidRPr="00B12468">
        <w:rPr>
          <w:rFonts w:ascii="Tahoma" w:hAnsi="Tahoma" w:cs="Tahoma"/>
          <w:sz w:val="20"/>
          <w:szCs w:val="20"/>
        </w:rPr>
        <w:t>t</w:t>
      </w:r>
      <w:r w:rsidRPr="00B12468">
        <w:rPr>
          <w:rFonts w:ascii="Tahoma" w:hAnsi="Tahoma" w:cs="Tahoma"/>
          <w:sz w:val="20"/>
          <w:szCs w:val="20"/>
        </w:rPr>
        <w:t xml:space="preserve"> z hlediska jejich správnosti a úplnosti a v této době upozorni</w:t>
      </w:r>
      <w:r w:rsidR="00DA3275" w:rsidRPr="00B12468">
        <w:rPr>
          <w:rFonts w:ascii="Tahoma" w:hAnsi="Tahoma" w:cs="Tahoma"/>
          <w:sz w:val="20"/>
          <w:szCs w:val="20"/>
        </w:rPr>
        <w:t>t</w:t>
      </w:r>
      <w:r w:rsidRPr="00B12468">
        <w:rPr>
          <w:rFonts w:ascii="Tahoma" w:hAnsi="Tahoma" w:cs="Tahoma"/>
          <w:sz w:val="20"/>
          <w:szCs w:val="20"/>
        </w:rPr>
        <w:t xml:space="preserve"> objednatele na zjištěné nedostatky či jakékoliv vzájemné obsahové nejasnosti či</w:t>
      </w:r>
      <w:r w:rsidR="00277E75" w:rsidRPr="00B12468">
        <w:rPr>
          <w:rFonts w:ascii="Tahoma" w:hAnsi="Tahoma" w:cs="Tahoma"/>
          <w:sz w:val="20"/>
          <w:szCs w:val="20"/>
        </w:rPr>
        <w:t> </w:t>
      </w:r>
      <w:r w:rsidRPr="00B12468">
        <w:rPr>
          <w:rFonts w:ascii="Tahoma" w:hAnsi="Tahoma" w:cs="Tahoma"/>
          <w:sz w:val="20"/>
          <w:szCs w:val="20"/>
        </w:rPr>
        <w:t>nesrovnalosti uvedené v těchto dokumentech. Pokud však zhotovitel na zjištěné nejasnosti, nesrovnalosti a nedostatky v dokumentech pro zhotovení díla objednatele před započetím prací souvisejících s těmito zjištěnými nedostatky včas neupozorní, pak zhotovitel nemůže po</w:t>
      </w:r>
      <w:r w:rsidR="00277E75" w:rsidRPr="00B12468">
        <w:rPr>
          <w:rFonts w:ascii="Tahoma" w:hAnsi="Tahoma" w:cs="Tahoma"/>
          <w:sz w:val="20"/>
          <w:szCs w:val="20"/>
        </w:rPr>
        <w:t> </w:t>
      </w:r>
      <w:r w:rsidRPr="00B12468">
        <w:rPr>
          <w:rFonts w:ascii="Tahoma" w:hAnsi="Tahoma" w:cs="Tahoma"/>
          <w:sz w:val="20"/>
          <w:szCs w:val="20"/>
        </w:rPr>
        <w:t xml:space="preserve">objednateli požadovat úhradu realizovaných </w:t>
      </w:r>
      <w:r w:rsidR="00D721F7" w:rsidRPr="00B12468">
        <w:rPr>
          <w:rFonts w:ascii="Tahoma" w:hAnsi="Tahoma" w:cs="Tahoma"/>
          <w:sz w:val="20"/>
          <w:szCs w:val="20"/>
        </w:rPr>
        <w:t xml:space="preserve">tzv. </w:t>
      </w:r>
      <w:r w:rsidRPr="00B12468">
        <w:rPr>
          <w:rFonts w:ascii="Tahoma" w:hAnsi="Tahoma" w:cs="Tahoma"/>
          <w:sz w:val="20"/>
          <w:szCs w:val="20"/>
        </w:rPr>
        <w:t>víceprací, nezahrnutých do výše uvedených dokumentů, neboť objednatel nebude moci zákonným způsobem mít možnost k postupu dle Z</w:t>
      </w:r>
      <w:r w:rsidR="003A3C75" w:rsidRPr="00B12468">
        <w:rPr>
          <w:rFonts w:ascii="Tahoma" w:hAnsi="Tahoma" w:cs="Tahoma"/>
          <w:sz w:val="20"/>
          <w:szCs w:val="20"/>
        </w:rPr>
        <w:t>Z</w:t>
      </w:r>
      <w:r w:rsidRPr="00B12468">
        <w:rPr>
          <w:rFonts w:ascii="Tahoma" w:hAnsi="Tahoma" w:cs="Tahoma"/>
          <w:sz w:val="20"/>
          <w:szCs w:val="20"/>
        </w:rPr>
        <w:t>VZ.</w:t>
      </w:r>
      <w:r w:rsidR="00E1638E" w:rsidRPr="00B12468">
        <w:rPr>
          <w:rFonts w:ascii="Tahoma" w:hAnsi="Tahoma" w:cs="Tahoma"/>
          <w:sz w:val="20"/>
          <w:szCs w:val="20"/>
        </w:rPr>
        <w:t xml:space="preserve"> </w:t>
      </w:r>
      <w:r w:rsidRPr="00B12468">
        <w:rPr>
          <w:rFonts w:ascii="Tahoma" w:hAnsi="Tahoma" w:cs="Tahoma"/>
          <w:sz w:val="20"/>
          <w:szCs w:val="20"/>
        </w:rPr>
        <w:t>Objednatel je povinen po zjištění relevantních připomínek zhotovitele tyto případné zjištěné nesrovnalosti odstranit či jinak upravit tak, aby tyto dokumenty by</w:t>
      </w:r>
      <w:r w:rsidR="00695A88" w:rsidRPr="00B12468">
        <w:rPr>
          <w:rFonts w:ascii="Tahoma" w:hAnsi="Tahoma" w:cs="Tahoma"/>
          <w:sz w:val="20"/>
          <w:szCs w:val="20"/>
        </w:rPr>
        <w:t>ly obsahově vzájemně v souladu.</w:t>
      </w:r>
    </w:p>
    <w:p w14:paraId="1EB98AE0" w14:textId="77777777" w:rsidR="006F1C3F" w:rsidRPr="00B12468" w:rsidRDefault="006F1C3F" w:rsidP="00F148B1">
      <w:pPr>
        <w:pStyle w:val="Zkladntext"/>
        <w:tabs>
          <w:tab w:val="left" w:pos="426"/>
        </w:tabs>
        <w:overflowPunct w:val="0"/>
        <w:autoSpaceDE w:val="0"/>
        <w:autoSpaceDN w:val="0"/>
        <w:adjustRightInd w:val="0"/>
        <w:ind w:left="720" w:hanging="720"/>
        <w:textAlignment w:val="baseline"/>
        <w:rPr>
          <w:rFonts w:ascii="Tahoma" w:hAnsi="Tahoma" w:cs="Tahoma"/>
          <w:b w:val="0"/>
          <w:sz w:val="20"/>
        </w:rPr>
      </w:pPr>
    </w:p>
    <w:p w14:paraId="4F116CD8" w14:textId="77777777" w:rsidR="006F1C3F" w:rsidRPr="00B12468" w:rsidRDefault="006F1C3F" w:rsidP="001574CD">
      <w:pPr>
        <w:numPr>
          <w:ilvl w:val="0"/>
          <w:numId w:val="9"/>
        </w:numPr>
        <w:ind w:hanging="720"/>
        <w:jc w:val="both"/>
        <w:rPr>
          <w:rFonts w:ascii="Tahoma" w:hAnsi="Tahoma" w:cs="Tahoma"/>
          <w:sz w:val="20"/>
          <w:szCs w:val="20"/>
        </w:rPr>
      </w:pPr>
      <w:r w:rsidRPr="00B12468">
        <w:rPr>
          <w:rFonts w:ascii="Tahoma" w:hAnsi="Tahoma" w:cs="Tahoma"/>
          <w:sz w:val="20"/>
          <w:szCs w:val="20"/>
        </w:rPr>
        <w:t xml:space="preserve">Projektovou dokumentací se pro účely </w:t>
      </w:r>
      <w:r w:rsidR="00190E55" w:rsidRPr="00B12468">
        <w:rPr>
          <w:rFonts w:ascii="Tahoma" w:hAnsi="Tahoma" w:cs="Tahoma"/>
          <w:sz w:val="20"/>
          <w:szCs w:val="20"/>
        </w:rPr>
        <w:t>této</w:t>
      </w:r>
      <w:r w:rsidR="00764C90" w:rsidRPr="00B12468">
        <w:rPr>
          <w:rFonts w:ascii="Tahoma" w:hAnsi="Tahoma" w:cs="Tahoma"/>
          <w:sz w:val="20"/>
          <w:szCs w:val="20"/>
        </w:rPr>
        <w:t xml:space="preserve"> s</w:t>
      </w:r>
      <w:r w:rsidRPr="00B12468">
        <w:rPr>
          <w:rFonts w:ascii="Tahoma" w:hAnsi="Tahoma" w:cs="Tahoma"/>
          <w:sz w:val="20"/>
          <w:szCs w:val="20"/>
        </w:rPr>
        <w:t>mlouvy rozumí dokumentace, která určuje stavbu z hlediska technických, ekonomických a architektonických podrobností, které jedn</w:t>
      </w:r>
      <w:r w:rsidR="00895C32" w:rsidRPr="00B12468">
        <w:rPr>
          <w:rFonts w:ascii="Tahoma" w:hAnsi="Tahoma" w:cs="Tahoma"/>
          <w:sz w:val="20"/>
          <w:szCs w:val="20"/>
        </w:rPr>
        <w:t>ozn</w:t>
      </w:r>
      <w:r w:rsidRPr="00B12468">
        <w:rPr>
          <w:rFonts w:ascii="Tahoma" w:hAnsi="Tahoma" w:cs="Tahoma"/>
          <w:sz w:val="20"/>
          <w:szCs w:val="20"/>
        </w:rPr>
        <w:t xml:space="preserve">ačně vymezují předmět plnění veřejné zakázky, jeho hmotové, materiálové, stavebně-technické, technologické, dispoziční a provozní vlastnosti a jakost a projektová dokumentace je společně s technickou specifikací a uživatelskými standardy stavby podkladem pro vyhotovení </w:t>
      </w:r>
      <w:r w:rsidR="00A7738D" w:rsidRPr="00B12468">
        <w:rPr>
          <w:rFonts w:ascii="Tahoma" w:hAnsi="Tahoma" w:cs="Tahoma"/>
          <w:sz w:val="20"/>
          <w:szCs w:val="20"/>
        </w:rPr>
        <w:t>soupisu stavebních prací, dodávek a</w:t>
      </w:r>
      <w:r w:rsidR="00695A88" w:rsidRPr="00B12468">
        <w:rPr>
          <w:rFonts w:ascii="Tahoma" w:hAnsi="Tahoma" w:cs="Tahoma"/>
          <w:sz w:val="20"/>
          <w:szCs w:val="20"/>
        </w:rPr>
        <w:t> </w:t>
      </w:r>
      <w:r w:rsidR="00A7738D" w:rsidRPr="00B12468">
        <w:rPr>
          <w:rFonts w:ascii="Tahoma" w:hAnsi="Tahoma" w:cs="Tahoma"/>
          <w:sz w:val="20"/>
          <w:szCs w:val="20"/>
        </w:rPr>
        <w:t>služeb s výkazem výměr.</w:t>
      </w:r>
    </w:p>
    <w:p w14:paraId="6A898085" w14:textId="77777777" w:rsidR="00A7738D" w:rsidRPr="00B12468" w:rsidRDefault="00A7738D" w:rsidP="00F148B1">
      <w:pPr>
        <w:ind w:left="720"/>
        <w:jc w:val="both"/>
        <w:rPr>
          <w:rFonts w:ascii="Tahoma" w:hAnsi="Tahoma" w:cs="Tahoma"/>
          <w:sz w:val="20"/>
          <w:szCs w:val="20"/>
        </w:rPr>
      </w:pPr>
    </w:p>
    <w:p w14:paraId="3814574B" w14:textId="77777777" w:rsidR="00A12164" w:rsidRPr="00B12468" w:rsidRDefault="00A7738D" w:rsidP="001574CD">
      <w:pPr>
        <w:numPr>
          <w:ilvl w:val="0"/>
          <w:numId w:val="9"/>
        </w:numPr>
        <w:ind w:hanging="720"/>
        <w:jc w:val="both"/>
        <w:rPr>
          <w:rFonts w:ascii="Tahoma" w:hAnsi="Tahoma" w:cs="Tahoma"/>
          <w:sz w:val="20"/>
          <w:szCs w:val="20"/>
        </w:rPr>
      </w:pPr>
      <w:bookmarkStart w:id="10" w:name="_Toc255560886"/>
      <w:bookmarkStart w:id="11" w:name="_Toc255560739"/>
      <w:r w:rsidRPr="00B12468">
        <w:rPr>
          <w:rFonts w:ascii="Tahoma" w:hAnsi="Tahoma" w:cs="Tahoma"/>
          <w:sz w:val="20"/>
          <w:szCs w:val="20"/>
        </w:rPr>
        <w:t xml:space="preserve">Soupis stavebních prací, dodávek a služeb stanoví v přímé návaznosti na projektovou dokumentaci podrobný popis všech stavebních prací, dodávek či služeb nezbytných k úplné realizaci předmětu veřejné zakázky, případně i popis dalších prací, dodávek a služeb nezbytných k plnění požadavku </w:t>
      </w:r>
      <w:r w:rsidR="00AF1A55" w:rsidRPr="00B12468">
        <w:rPr>
          <w:rFonts w:ascii="Tahoma" w:hAnsi="Tahoma" w:cs="Tahoma"/>
          <w:sz w:val="20"/>
          <w:szCs w:val="20"/>
        </w:rPr>
        <w:t>objednatele</w:t>
      </w:r>
      <w:r w:rsidRPr="00B12468">
        <w:rPr>
          <w:rFonts w:ascii="Tahoma" w:hAnsi="Tahoma" w:cs="Tahoma"/>
          <w:sz w:val="20"/>
          <w:szCs w:val="20"/>
        </w:rPr>
        <w:t>. Výkazem výměr se pak rozumí vymezení množství stavebních prací, konstrukcí, dodávek nebo služeb s uvedením postupu výpočtu celkového množství položek soupisu prací.</w:t>
      </w:r>
    </w:p>
    <w:p w14:paraId="7F659E13" w14:textId="77777777" w:rsidR="00A7738D" w:rsidRPr="00B12468" w:rsidRDefault="00A7738D" w:rsidP="00F148B1">
      <w:pPr>
        <w:ind w:left="720"/>
        <w:jc w:val="both"/>
        <w:rPr>
          <w:rFonts w:ascii="Tahoma" w:hAnsi="Tahoma" w:cs="Tahoma"/>
          <w:sz w:val="20"/>
          <w:szCs w:val="20"/>
        </w:rPr>
      </w:pPr>
    </w:p>
    <w:p w14:paraId="786E4A31" w14:textId="77777777" w:rsidR="00516E4D" w:rsidRPr="00B12468" w:rsidRDefault="00A12164" w:rsidP="001574CD">
      <w:pPr>
        <w:numPr>
          <w:ilvl w:val="0"/>
          <w:numId w:val="9"/>
        </w:numPr>
        <w:ind w:hanging="720"/>
        <w:jc w:val="both"/>
        <w:rPr>
          <w:rFonts w:ascii="Tahoma" w:hAnsi="Tahoma" w:cs="Tahoma"/>
          <w:sz w:val="20"/>
          <w:szCs w:val="20"/>
        </w:rPr>
      </w:pPr>
      <w:r w:rsidRPr="00B12468">
        <w:rPr>
          <w:rFonts w:ascii="Tahoma" w:hAnsi="Tahoma" w:cs="Tahoma"/>
          <w:snapToGrid w:val="0"/>
          <w:sz w:val="20"/>
          <w:szCs w:val="20"/>
        </w:rPr>
        <w:t>P</w:t>
      </w:r>
      <w:r w:rsidR="00C34B69" w:rsidRPr="00B12468">
        <w:rPr>
          <w:rFonts w:ascii="Tahoma" w:hAnsi="Tahoma" w:cs="Tahoma"/>
          <w:snapToGrid w:val="0"/>
          <w:sz w:val="20"/>
          <w:szCs w:val="20"/>
        </w:rPr>
        <w:t>ostup zhotovitele dle</w:t>
      </w:r>
      <w:r w:rsidR="008748D2" w:rsidRPr="00B12468">
        <w:rPr>
          <w:rFonts w:ascii="Tahoma" w:hAnsi="Tahoma" w:cs="Tahoma"/>
          <w:snapToGrid w:val="0"/>
          <w:sz w:val="20"/>
          <w:szCs w:val="20"/>
        </w:rPr>
        <w:t xml:space="preserve"> čl. VI,</w:t>
      </w:r>
      <w:r w:rsidR="00BF4685" w:rsidRPr="00B12468">
        <w:rPr>
          <w:rFonts w:ascii="Tahoma" w:hAnsi="Tahoma" w:cs="Tahoma"/>
          <w:snapToGrid w:val="0"/>
          <w:sz w:val="20"/>
          <w:szCs w:val="20"/>
        </w:rPr>
        <w:t xml:space="preserve"> bod</w:t>
      </w:r>
      <w:r w:rsidR="00DA3275" w:rsidRPr="00B12468">
        <w:rPr>
          <w:rFonts w:ascii="Tahoma" w:hAnsi="Tahoma" w:cs="Tahoma"/>
          <w:snapToGrid w:val="0"/>
          <w:sz w:val="20"/>
          <w:szCs w:val="20"/>
        </w:rPr>
        <w:t xml:space="preserve"> 6.2</w:t>
      </w:r>
      <w:r w:rsidR="00C34B69" w:rsidRPr="00B12468">
        <w:rPr>
          <w:rFonts w:ascii="Tahoma" w:hAnsi="Tahoma" w:cs="Tahoma"/>
          <w:snapToGrid w:val="0"/>
          <w:sz w:val="20"/>
          <w:szCs w:val="20"/>
        </w:rPr>
        <w:t xml:space="preserve"> </w:t>
      </w:r>
      <w:r w:rsidR="00BF4685" w:rsidRPr="00B12468">
        <w:rPr>
          <w:rFonts w:ascii="Tahoma" w:hAnsi="Tahoma" w:cs="Tahoma"/>
          <w:snapToGrid w:val="0"/>
          <w:sz w:val="20"/>
          <w:szCs w:val="20"/>
        </w:rPr>
        <w:t>této</w:t>
      </w:r>
      <w:r w:rsidR="00976FF7" w:rsidRPr="00B12468">
        <w:rPr>
          <w:rFonts w:ascii="Tahoma" w:hAnsi="Tahoma" w:cs="Tahoma"/>
          <w:snapToGrid w:val="0"/>
          <w:sz w:val="20"/>
          <w:szCs w:val="20"/>
        </w:rPr>
        <w:t xml:space="preserve"> smlouvy</w:t>
      </w:r>
      <w:r w:rsidRPr="00B12468">
        <w:rPr>
          <w:rFonts w:ascii="Tahoma" w:hAnsi="Tahoma" w:cs="Tahoma"/>
          <w:snapToGrid w:val="0"/>
          <w:sz w:val="20"/>
          <w:szCs w:val="20"/>
        </w:rPr>
        <w:t xml:space="preserve"> v souladu s dikcí </w:t>
      </w:r>
      <w:r w:rsidR="00C57E46" w:rsidRPr="00B12468">
        <w:rPr>
          <w:rFonts w:ascii="Tahoma" w:hAnsi="Tahoma" w:cs="Tahoma"/>
          <w:b/>
          <w:snapToGrid w:val="0"/>
          <w:sz w:val="20"/>
          <w:szCs w:val="20"/>
        </w:rPr>
        <w:t>§</w:t>
      </w:r>
      <w:r w:rsidRPr="00B12468">
        <w:rPr>
          <w:rFonts w:ascii="Tahoma" w:hAnsi="Tahoma" w:cs="Tahoma"/>
          <w:b/>
          <w:snapToGrid w:val="0"/>
          <w:sz w:val="20"/>
          <w:szCs w:val="20"/>
        </w:rPr>
        <w:t xml:space="preserve"> </w:t>
      </w:r>
      <w:r w:rsidR="0079799F" w:rsidRPr="00B12468">
        <w:rPr>
          <w:rFonts w:ascii="Tahoma" w:hAnsi="Tahoma" w:cs="Tahoma"/>
          <w:b/>
          <w:snapToGrid w:val="0"/>
          <w:sz w:val="20"/>
          <w:szCs w:val="20"/>
        </w:rPr>
        <w:t xml:space="preserve">2594 </w:t>
      </w:r>
      <w:r w:rsidR="00B14B04" w:rsidRPr="00B12468">
        <w:rPr>
          <w:rFonts w:ascii="Tahoma" w:hAnsi="Tahoma" w:cs="Tahoma"/>
          <w:b/>
          <w:snapToGrid w:val="0"/>
          <w:sz w:val="20"/>
          <w:szCs w:val="20"/>
        </w:rPr>
        <w:t>OZ</w:t>
      </w:r>
      <w:r w:rsidR="00B14B04" w:rsidRPr="00B12468">
        <w:rPr>
          <w:rFonts w:ascii="Tahoma" w:hAnsi="Tahoma" w:cs="Tahoma"/>
          <w:snapToGrid w:val="0"/>
          <w:sz w:val="20"/>
          <w:szCs w:val="20"/>
        </w:rPr>
        <w:t xml:space="preserve"> </w:t>
      </w:r>
      <w:r w:rsidRPr="00B12468">
        <w:rPr>
          <w:rFonts w:ascii="Tahoma" w:hAnsi="Tahoma" w:cs="Tahoma"/>
          <w:snapToGrid w:val="0"/>
          <w:sz w:val="20"/>
          <w:szCs w:val="20"/>
        </w:rPr>
        <w:t>je základní podmínkou pro postup objednatele dle čl</w:t>
      </w:r>
      <w:r w:rsidR="008A2E29" w:rsidRPr="00B12468">
        <w:rPr>
          <w:rFonts w:ascii="Tahoma" w:hAnsi="Tahoma" w:cs="Tahoma"/>
          <w:snapToGrid w:val="0"/>
          <w:sz w:val="20"/>
          <w:szCs w:val="20"/>
        </w:rPr>
        <w:t>.</w:t>
      </w:r>
      <w:r w:rsidRPr="00B12468">
        <w:rPr>
          <w:rFonts w:ascii="Tahoma" w:hAnsi="Tahoma" w:cs="Tahoma"/>
          <w:snapToGrid w:val="0"/>
          <w:sz w:val="20"/>
          <w:szCs w:val="20"/>
        </w:rPr>
        <w:t xml:space="preserve"> VIII bod</w:t>
      </w:r>
      <w:r w:rsidR="008A2E29" w:rsidRPr="00B12468">
        <w:rPr>
          <w:rFonts w:ascii="Tahoma" w:hAnsi="Tahoma" w:cs="Tahoma"/>
          <w:snapToGrid w:val="0"/>
          <w:sz w:val="20"/>
          <w:szCs w:val="20"/>
        </w:rPr>
        <w:t>y 8.</w:t>
      </w:r>
      <w:r w:rsidR="0069448D" w:rsidRPr="00B12468">
        <w:rPr>
          <w:rFonts w:ascii="Tahoma" w:hAnsi="Tahoma" w:cs="Tahoma"/>
          <w:snapToGrid w:val="0"/>
          <w:sz w:val="20"/>
          <w:szCs w:val="20"/>
        </w:rPr>
        <w:t>1</w:t>
      </w:r>
      <w:r w:rsidR="003A3C75" w:rsidRPr="00B12468">
        <w:rPr>
          <w:rFonts w:ascii="Tahoma" w:hAnsi="Tahoma" w:cs="Tahoma"/>
          <w:snapToGrid w:val="0"/>
          <w:sz w:val="20"/>
          <w:szCs w:val="20"/>
        </w:rPr>
        <w:t xml:space="preserve">9 </w:t>
      </w:r>
      <w:r w:rsidR="008A2E29" w:rsidRPr="00B12468">
        <w:rPr>
          <w:rFonts w:ascii="Tahoma" w:hAnsi="Tahoma" w:cs="Tahoma"/>
          <w:snapToGrid w:val="0"/>
          <w:sz w:val="20"/>
          <w:szCs w:val="20"/>
        </w:rPr>
        <w:t>této smlouvy.</w:t>
      </w:r>
    </w:p>
    <w:p w14:paraId="3A212D6A" w14:textId="77777777" w:rsidR="006F1C3F" w:rsidRPr="00B12468" w:rsidRDefault="00962CB5"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VII</w:t>
      </w:r>
      <w:r w:rsidR="006F1C3F" w:rsidRPr="00B12468">
        <w:rPr>
          <w:rFonts w:ascii="Tahoma" w:hAnsi="Tahoma" w:cs="Tahoma"/>
          <w:bCs/>
          <w:iCs/>
          <w:sz w:val="20"/>
          <w:u w:val="single"/>
          <w:lang w:val="cs-CZ" w:eastAsia="cs-CZ"/>
        </w:rPr>
        <w:t>. Součinnost smluvních stran</w:t>
      </w:r>
      <w:bookmarkEnd w:id="10"/>
      <w:bookmarkEnd w:id="11"/>
    </w:p>
    <w:p w14:paraId="25D81FD7" w14:textId="77777777" w:rsidR="006F1C3F" w:rsidRPr="00B12468" w:rsidRDefault="006F1C3F" w:rsidP="00F148B1">
      <w:pPr>
        <w:widowControl w:val="0"/>
        <w:jc w:val="both"/>
        <w:rPr>
          <w:rFonts w:ascii="Tahoma" w:hAnsi="Tahoma" w:cs="Tahoma"/>
          <w:snapToGrid w:val="0"/>
          <w:sz w:val="20"/>
          <w:szCs w:val="20"/>
        </w:rPr>
      </w:pPr>
    </w:p>
    <w:p w14:paraId="6F4A36E5" w14:textId="77777777" w:rsidR="006F1C3F" w:rsidRPr="00B12468" w:rsidRDefault="006F1C3F" w:rsidP="001574CD">
      <w:pPr>
        <w:widowControl w:val="0"/>
        <w:numPr>
          <w:ilvl w:val="0"/>
          <w:numId w:val="10"/>
        </w:numPr>
        <w:ind w:hanging="720"/>
        <w:jc w:val="both"/>
        <w:rPr>
          <w:rFonts w:ascii="Tahoma" w:hAnsi="Tahoma" w:cs="Tahoma"/>
          <w:snapToGrid w:val="0"/>
          <w:sz w:val="20"/>
          <w:szCs w:val="20"/>
        </w:rPr>
      </w:pPr>
      <w:r w:rsidRPr="00B12468">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w:t>
      </w:r>
      <w:r w:rsidR="004917BD" w:rsidRPr="00B12468">
        <w:rPr>
          <w:rFonts w:ascii="Tahoma" w:hAnsi="Tahoma" w:cs="Tahoma"/>
          <w:snapToGrid w:val="0"/>
          <w:sz w:val="20"/>
          <w:szCs w:val="20"/>
        </w:rPr>
        <w:t xml:space="preserve"> této</w:t>
      </w:r>
      <w:r w:rsidRPr="00B12468">
        <w:rPr>
          <w:rFonts w:ascii="Tahoma" w:hAnsi="Tahoma" w:cs="Tahoma"/>
          <w:snapToGrid w:val="0"/>
          <w:sz w:val="20"/>
          <w:szCs w:val="20"/>
        </w:rPr>
        <w:t xml:space="preserve"> </w:t>
      </w:r>
      <w:r w:rsidR="00764C90" w:rsidRPr="00B12468">
        <w:rPr>
          <w:rFonts w:ascii="Tahoma" w:hAnsi="Tahoma" w:cs="Tahoma"/>
          <w:snapToGrid w:val="0"/>
          <w:sz w:val="20"/>
          <w:szCs w:val="20"/>
        </w:rPr>
        <w:t>s</w:t>
      </w:r>
      <w:r w:rsidRPr="00B12468">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B12468">
        <w:rPr>
          <w:rFonts w:ascii="Tahoma" w:hAnsi="Tahoma" w:cs="Tahoma"/>
          <w:snapToGrid w:val="0"/>
          <w:sz w:val="20"/>
          <w:szCs w:val="20"/>
        </w:rPr>
        <w:t>vého obchodního styku požadovat</w:t>
      </w:r>
      <w:r w:rsidRPr="00B12468">
        <w:rPr>
          <w:rFonts w:ascii="Tahoma" w:hAnsi="Tahoma" w:cs="Tahoma"/>
          <w:snapToGrid w:val="0"/>
          <w:sz w:val="20"/>
          <w:szCs w:val="20"/>
        </w:rPr>
        <w:t xml:space="preserve"> k řádnému splnění jejich </w:t>
      </w:r>
      <w:r w:rsidRPr="00B12468">
        <w:rPr>
          <w:rFonts w:ascii="Tahoma" w:hAnsi="Tahoma" w:cs="Tahoma"/>
          <w:snapToGrid w:val="0"/>
          <w:sz w:val="20"/>
          <w:szCs w:val="20"/>
        </w:rPr>
        <w:lastRenderedPageBreak/>
        <w:t>smluvních povinností. To se týká i připravenosti k poskytování konzultací vzájemně smluvními stranami k tomu, aby pro činnost obou smluvních stran byly k dispozici včasné, úplné a</w:t>
      </w:r>
      <w:r w:rsidR="00277E75" w:rsidRPr="00B12468">
        <w:rPr>
          <w:rFonts w:ascii="Tahoma" w:hAnsi="Tahoma" w:cs="Tahoma"/>
          <w:snapToGrid w:val="0"/>
          <w:sz w:val="20"/>
          <w:szCs w:val="20"/>
        </w:rPr>
        <w:t> </w:t>
      </w:r>
      <w:r w:rsidRPr="00B12468">
        <w:rPr>
          <w:rFonts w:ascii="Tahoma" w:hAnsi="Tahoma" w:cs="Tahoma"/>
          <w:snapToGrid w:val="0"/>
          <w:sz w:val="20"/>
          <w:szCs w:val="20"/>
        </w:rPr>
        <w:t>pravdivé informace.</w:t>
      </w:r>
    </w:p>
    <w:p w14:paraId="0D28ED73" w14:textId="77777777" w:rsidR="006F1C3F" w:rsidRPr="00B12468" w:rsidRDefault="006F1C3F" w:rsidP="00F148B1">
      <w:pPr>
        <w:widowControl w:val="0"/>
        <w:ind w:left="720" w:hanging="720"/>
        <w:jc w:val="both"/>
        <w:rPr>
          <w:rFonts w:ascii="Tahoma" w:hAnsi="Tahoma" w:cs="Tahoma"/>
          <w:snapToGrid w:val="0"/>
          <w:sz w:val="20"/>
          <w:szCs w:val="20"/>
        </w:rPr>
      </w:pPr>
    </w:p>
    <w:p w14:paraId="762A0ACC" w14:textId="77777777" w:rsidR="006F1C3F" w:rsidRPr="00B12468" w:rsidRDefault="006F1C3F" w:rsidP="001574CD">
      <w:pPr>
        <w:widowControl w:val="0"/>
        <w:numPr>
          <w:ilvl w:val="0"/>
          <w:numId w:val="10"/>
        </w:numPr>
        <w:ind w:hanging="720"/>
        <w:jc w:val="both"/>
        <w:rPr>
          <w:rFonts w:ascii="Tahoma" w:hAnsi="Tahoma" w:cs="Tahoma"/>
          <w:snapToGrid w:val="0"/>
          <w:sz w:val="20"/>
          <w:szCs w:val="20"/>
        </w:rPr>
      </w:pPr>
      <w:r w:rsidRPr="00B12468">
        <w:rPr>
          <w:rFonts w:ascii="Tahoma" w:hAnsi="Tahoma" w:cs="Tahoma"/>
          <w:snapToGrid w:val="0"/>
          <w:sz w:val="20"/>
          <w:szCs w:val="20"/>
        </w:rPr>
        <w:t>Pokud jsou kterékoli ze smluvních stran</w:t>
      </w:r>
      <w:r w:rsidR="00CB68A3" w:rsidRPr="00B12468">
        <w:rPr>
          <w:rFonts w:ascii="Tahoma" w:hAnsi="Tahoma" w:cs="Tahoma"/>
          <w:snapToGrid w:val="0"/>
          <w:sz w:val="20"/>
          <w:szCs w:val="20"/>
        </w:rPr>
        <w:t xml:space="preserve"> </w:t>
      </w:r>
      <w:r w:rsidRPr="00B12468">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B12468">
        <w:rPr>
          <w:rFonts w:ascii="Tahoma" w:hAnsi="Tahoma" w:cs="Tahoma"/>
          <w:snapToGrid w:val="0"/>
          <w:sz w:val="20"/>
          <w:szCs w:val="20"/>
        </w:rPr>
        <w:t> </w:t>
      </w:r>
      <w:r w:rsidRPr="00B12468">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ED32E3" w14:textId="77777777" w:rsidR="006F1C3F" w:rsidRPr="00B12468" w:rsidRDefault="006F1C3F" w:rsidP="00F148B1">
      <w:pPr>
        <w:widowControl w:val="0"/>
        <w:ind w:left="720" w:hanging="720"/>
        <w:jc w:val="both"/>
        <w:rPr>
          <w:rFonts w:ascii="Tahoma" w:hAnsi="Tahoma" w:cs="Tahoma"/>
          <w:snapToGrid w:val="0"/>
          <w:sz w:val="20"/>
          <w:szCs w:val="20"/>
        </w:rPr>
      </w:pPr>
    </w:p>
    <w:p w14:paraId="37C61531" w14:textId="77777777" w:rsidR="00CB72D4" w:rsidRPr="00B12468" w:rsidRDefault="006F1C3F" w:rsidP="001574CD">
      <w:pPr>
        <w:widowControl w:val="0"/>
        <w:numPr>
          <w:ilvl w:val="0"/>
          <w:numId w:val="10"/>
        </w:numPr>
        <w:ind w:hanging="720"/>
        <w:jc w:val="both"/>
        <w:rPr>
          <w:rFonts w:ascii="Tahoma" w:hAnsi="Tahoma" w:cs="Tahoma"/>
          <w:b/>
          <w:snapToGrid w:val="0"/>
          <w:sz w:val="20"/>
          <w:szCs w:val="20"/>
        </w:rPr>
      </w:pPr>
      <w:r w:rsidRPr="00B12468">
        <w:rPr>
          <w:rFonts w:ascii="Tahoma" w:hAnsi="Tahoma" w:cs="Tahoma"/>
          <w:snapToGrid w:val="0"/>
          <w:sz w:val="20"/>
          <w:szCs w:val="20"/>
        </w:rPr>
        <w:t xml:space="preserve">Zhotovitel je povinen na základě skutečností zjištěných v průběhu plnění </w:t>
      </w:r>
      <w:r w:rsidR="00DA3275" w:rsidRPr="00B12468">
        <w:rPr>
          <w:rFonts w:ascii="Tahoma" w:hAnsi="Tahoma" w:cs="Tahoma"/>
          <w:snapToGrid w:val="0"/>
          <w:sz w:val="20"/>
          <w:szCs w:val="20"/>
        </w:rPr>
        <w:t xml:space="preserve">této </w:t>
      </w:r>
      <w:r w:rsidRPr="00B12468">
        <w:rPr>
          <w:rFonts w:ascii="Tahoma" w:hAnsi="Tahoma" w:cs="Tahoma"/>
          <w:snapToGrid w:val="0"/>
          <w:sz w:val="20"/>
          <w:szCs w:val="20"/>
        </w:rPr>
        <w:t>smlouvy navrhovat a</w:t>
      </w:r>
      <w:r w:rsidR="00277E75" w:rsidRPr="00B12468">
        <w:rPr>
          <w:rFonts w:ascii="Tahoma" w:hAnsi="Tahoma" w:cs="Tahoma"/>
          <w:snapToGrid w:val="0"/>
          <w:sz w:val="20"/>
          <w:szCs w:val="20"/>
        </w:rPr>
        <w:t> </w:t>
      </w:r>
      <w:r w:rsidRPr="00B12468">
        <w:rPr>
          <w:rFonts w:ascii="Tahoma" w:hAnsi="Tahoma" w:cs="Tahoma"/>
          <w:snapToGrid w:val="0"/>
          <w:sz w:val="20"/>
          <w:szCs w:val="20"/>
        </w:rPr>
        <w:t>provádět opatření, směřující k dodržení podmínek stanovených smlouvou a jejími přílohami, pro</w:t>
      </w:r>
      <w:r w:rsidR="00277E75" w:rsidRPr="00B12468">
        <w:rPr>
          <w:rFonts w:ascii="Tahoma" w:hAnsi="Tahoma" w:cs="Tahoma"/>
          <w:snapToGrid w:val="0"/>
          <w:sz w:val="20"/>
          <w:szCs w:val="20"/>
        </w:rPr>
        <w:t> </w:t>
      </w:r>
      <w:r w:rsidRPr="00B12468">
        <w:rPr>
          <w:rFonts w:ascii="Tahoma" w:hAnsi="Tahoma" w:cs="Tahoma"/>
          <w:snapToGrid w:val="0"/>
          <w:sz w:val="20"/>
          <w:szCs w:val="20"/>
        </w:rPr>
        <w:t xml:space="preserve">naplňování předmětu </w:t>
      </w:r>
      <w:r w:rsidR="00DA3275" w:rsidRPr="00B12468">
        <w:rPr>
          <w:rFonts w:ascii="Tahoma" w:hAnsi="Tahoma" w:cs="Tahoma"/>
          <w:snapToGrid w:val="0"/>
          <w:sz w:val="20"/>
          <w:szCs w:val="20"/>
        </w:rPr>
        <w:t xml:space="preserve">této </w:t>
      </w:r>
      <w:r w:rsidRPr="00B12468">
        <w:rPr>
          <w:rFonts w:ascii="Tahoma" w:hAnsi="Tahoma" w:cs="Tahoma"/>
          <w:snapToGrid w:val="0"/>
          <w:sz w:val="20"/>
          <w:szCs w:val="20"/>
        </w:rPr>
        <w:t>smlouvy a k ochraně objednatele před škodami, ztrátami a</w:t>
      </w:r>
      <w:r w:rsidR="00277E75" w:rsidRPr="00B12468">
        <w:rPr>
          <w:rFonts w:ascii="Tahoma" w:hAnsi="Tahoma" w:cs="Tahoma"/>
          <w:snapToGrid w:val="0"/>
          <w:sz w:val="20"/>
          <w:szCs w:val="20"/>
        </w:rPr>
        <w:t> </w:t>
      </w:r>
      <w:r w:rsidRPr="00B12468">
        <w:rPr>
          <w:rFonts w:ascii="Tahoma" w:hAnsi="Tahoma" w:cs="Tahoma"/>
          <w:snapToGrid w:val="0"/>
          <w:sz w:val="20"/>
          <w:szCs w:val="20"/>
        </w:rPr>
        <w:t>zbytečnými vý</w:t>
      </w:r>
      <w:r w:rsidR="00EF0F81" w:rsidRPr="00B12468">
        <w:rPr>
          <w:rFonts w:ascii="Tahoma" w:hAnsi="Tahoma" w:cs="Tahoma"/>
          <w:snapToGrid w:val="0"/>
          <w:sz w:val="20"/>
          <w:szCs w:val="20"/>
        </w:rPr>
        <w:t>daji, a poskytovat objednateli,</w:t>
      </w:r>
      <w:r w:rsidRPr="00B12468">
        <w:rPr>
          <w:rFonts w:ascii="Tahoma" w:hAnsi="Tahoma" w:cs="Tahoma"/>
          <w:snapToGrid w:val="0"/>
          <w:sz w:val="20"/>
          <w:szCs w:val="20"/>
        </w:rPr>
        <w:t xml:space="preserve"> jeho technickému dozoru a autorskému dozoru a</w:t>
      </w:r>
      <w:r w:rsidR="00277E75" w:rsidRPr="00B12468">
        <w:rPr>
          <w:rFonts w:ascii="Tahoma" w:hAnsi="Tahoma" w:cs="Tahoma"/>
          <w:snapToGrid w:val="0"/>
          <w:sz w:val="20"/>
          <w:szCs w:val="20"/>
        </w:rPr>
        <w:t> </w:t>
      </w:r>
      <w:r w:rsidRPr="00B12468">
        <w:rPr>
          <w:rFonts w:ascii="Tahoma" w:hAnsi="Tahoma" w:cs="Tahoma"/>
          <w:snapToGrid w:val="0"/>
          <w:sz w:val="20"/>
          <w:szCs w:val="20"/>
        </w:rPr>
        <w:t xml:space="preserve">jiným osobám zúčastněným na </w:t>
      </w:r>
      <w:r w:rsidR="00E200E3" w:rsidRPr="00B12468">
        <w:rPr>
          <w:rFonts w:ascii="Tahoma" w:hAnsi="Tahoma" w:cs="Tahoma"/>
          <w:snapToGrid w:val="0"/>
          <w:sz w:val="20"/>
          <w:szCs w:val="20"/>
        </w:rPr>
        <w:t>realizaci díla</w:t>
      </w:r>
      <w:r w:rsidRPr="00B12468">
        <w:rPr>
          <w:rFonts w:ascii="Tahoma" w:hAnsi="Tahoma" w:cs="Tahoma"/>
          <w:snapToGrid w:val="0"/>
          <w:sz w:val="20"/>
          <w:szCs w:val="20"/>
        </w:rPr>
        <w:t xml:space="preserve"> veškeré potřebné podklady, konzultace, pomoc a</w:t>
      </w:r>
      <w:r w:rsidR="00277E75" w:rsidRPr="00B12468">
        <w:rPr>
          <w:rFonts w:ascii="Tahoma" w:hAnsi="Tahoma" w:cs="Tahoma"/>
          <w:snapToGrid w:val="0"/>
          <w:sz w:val="20"/>
          <w:szCs w:val="20"/>
        </w:rPr>
        <w:t> </w:t>
      </w:r>
      <w:r w:rsidRPr="00B12468">
        <w:rPr>
          <w:rFonts w:ascii="Tahoma" w:hAnsi="Tahoma" w:cs="Tahoma"/>
          <w:snapToGrid w:val="0"/>
          <w:sz w:val="20"/>
          <w:szCs w:val="20"/>
        </w:rPr>
        <w:t>jinou součinnost.</w:t>
      </w:r>
      <w:r w:rsidR="00CB68A3" w:rsidRPr="00B12468">
        <w:rPr>
          <w:rFonts w:ascii="Tahoma" w:hAnsi="Tahoma" w:cs="Tahoma"/>
          <w:snapToGrid w:val="0"/>
          <w:sz w:val="20"/>
          <w:szCs w:val="20"/>
        </w:rPr>
        <w:t xml:space="preserve"> Ujednáním v čl. </w:t>
      </w:r>
      <w:r w:rsidR="00C94DFC" w:rsidRPr="00B12468">
        <w:rPr>
          <w:rFonts w:ascii="Tahoma" w:hAnsi="Tahoma" w:cs="Tahoma"/>
          <w:snapToGrid w:val="0"/>
          <w:sz w:val="20"/>
          <w:szCs w:val="20"/>
        </w:rPr>
        <w:t>VII</w:t>
      </w:r>
      <w:r w:rsidR="00CB68A3" w:rsidRPr="00B12468">
        <w:rPr>
          <w:rFonts w:ascii="Tahoma" w:hAnsi="Tahoma" w:cs="Tahoma"/>
          <w:snapToGrid w:val="0"/>
          <w:sz w:val="20"/>
          <w:szCs w:val="20"/>
        </w:rPr>
        <w:t xml:space="preserve"> body </w:t>
      </w:r>
      <w:r w:rsidR="00C94DFC" w:rsidRPr="00B12468">
        <w:rPr>
          <w:rFonts w:ascii="Tahoma" w:hAnsi="Tahoma" w:cs="Tahoma"/>
          <w:snapToGrid w:val="0"/>
          <w:sz w:val="20"/>
          <w:szCs w:val="20"/>
        </w:rPr>
        <w:t>7</w:t>
      </w:r>
      <w:r w:rsidR="0079799F" w:rsidRPr="00B12468">
        <w:rPr>
          <w:rFonts w:ascii="Tahoma" w:hAnsi="Tahoma" w:cs="Tahoma"/>
          <w:snapToGrid w:val="0"/>
          <w:sz w:val="20"/>
          <w:szCs w:val="20"/>
        </w:rPr>
        <w:t>.2</w:t>
      </w:r>
      <w:r w:rsidR="00CB68A3" w:rsidRPr="00B12468">
        <w:rPr>
          <w:rFonts w:ascii="Tahoma" w:hAnsi="Tahoma" w:cs="Tahoma"/>
          <w:snapToGrid w:val="0"/>
          <w:sz w:val="20"/>
          <w:szCs w:val="20"/>
        </w:rPr>
        <w:t xml:space="preserve"> </w:t>
      </w:r>
      <w:r w:rsidR="00C94DFC" w:rsidRPr="00B12468">
        <w:rPr>
          <w:rFonts w:ascii="Tahoma" w:hAnsi="Tahoma" w:cs="Tahoma"/>
          <w:snapToGrid w:val="0"/>
          <w:sz w:val="20"/>
          <w:szCs w:val="20"/>
        </w:rPr>
        <w:t>s</w:t>
      </w:r>
      <w:r w:rsidR="00CB68A3" w:rsidRPr="00B12468">
        <w:rPr>
          <w:rFonts w:ascii="Tahoma" w:hAnsi="Tahoma" w:cs="Tahoma"/>
          <w:snapToGrid w:val="0"/>
          <w:sz w:val="20"/>
          <w:szCs w:val="20"/>
        </w:rPr>
        <w:t> </w:t>
      </w:r>
      <w:r w:rsidR="00C94DFC" w:rsidRPr="00B12468">
        <w:rPr>
          <w:rFonts w:ascii="Tahoma" w:hAnsi="Tahoma" w:cs="Tahoma"/>
          <w:snapToGrid w:val="0"/>
          <w:sz w:val="20"/>
          <w:szCs w:val="20"/>
        </w:rPr>
        <w:t>7</w:t>
      </w:r>
      <w:r w:rsidR="00CB68A3" w:rsidRPr="00B12468">
        <w:rPr>
          <w:rFonts w:ascii="Tahoma" w:hAnsi="Tahoma" w:cs="Tahoma"/>
          <w:snapToGrid w:val="0"/>
          <w:sz w:val="20"/>
          <w:szCs w:val="20"/>
        </w:rPr>
        <w:t>.</w:t>
      </w:r>
      <w:r w:rsidR="006A1DA2" w:rsidRPr="00B12468">
        <w:rPr>
          <w:rFonts w:ascii="Tahoma" w:hAnsi="Tahoma" w:cs="Tahoma"/>
          <w:snapToGrid w:val="0"/>
          <w:sz w:val="20"/>
          <w:szCs w:val="20"/>
        </w:rPr>
        <w:t>3</w:t>
      </w:r>
      <w:r w:rsidR="00CB68A3" w:rsidRPr="00B12468">
        <w:rPr>
          <w:rFonts w:ascii="Tahoma" w:hAnsi="Tahoma" w:cs="Tahoma"/>
          <w:snapToGrid w:val="0"/>
          <w:sz w:val="20"/>
          <w:szCs w:val="20"/>
        </w:rPr>
        <w:t xml:space="preserve"> </w:t>
      </w:r>
      <w:r w:rsidR="004917BD" w:rsidRPr="00B12468">
        <w:rPr>
          <w:rFonts w:ascii="Tahoma" w:hAnsi="Tahoma" w:cs="Tahoma"/>
          <w:snapToGrid w:val="0"/>
          <w:sz w:val="20"/>
          <w:szCs w:val="20"/>
        </w:rPr>
        <w:t>této smlouvy</w:t>
      </w:r>
      <w:r w:rsidR="00CB68A3" w:rsidRPr="00B12468">
        <w:rPr>
          <w:rFonts w:ascii="Tahoma" w:hAnsi="Tahoma" w:cs="Tahoma"/>
          <w:snapToGrid w:val="0"/>
          <w:sz w:val="20"/>
          <w:szCs w:val="20"/>
        </w:rPr>
        <w:t xml:space="preserve"> ne</w:t>
      </w:r>
      <w:r w:rsidR="006A1DA2" w:rsidRPr="00B12468">
        <w:rPr>
          <w:rFonts w:ascii="Tahoma" w:hAnsi="Tahoma" w:cs="Tahoma"/>
          <w:snapToGrid w:val="0"/>
          <w:sz w:val="20"/>
          <w:szCs w:val="20"/>
        </w:rPr>
        <w:t xml:space="preserve">jsou dotčeny povinnosti zhotovitele díla vyplývající z </w:t>
      </w:r>
      <w:r w:rsidR="00CB68A3" w:rsidRPr="00B12468">
        <w:rPr>
          <w:rFonts w:ascii="Tahoma" w:hAnsi="Tahoma" w:cs="Tahoma"/>
          <w:snapToGrid w:val="0"/>
          <w:sz w:val="20"/>
          <w:szCs w:val="20"/>
        </w:rPr>
        <w:t xml:space="preserve">dikce </w:t>
      </w:r>
      <w:r w:rsidR="00CB68A3" w:rsidRPr="00B12468">
        <w:rPr>
          <w:rFonts w:ascii="Tahoma" w:hAnsi="Tahoma" w:cs="Tahoma"/>
          <w:b/>
          <w:snapToGrid w:val="0"/>
          <w:sz w:val="20"/>
          <w:szCs w:val="20"/>
        </w:rPr>
        <w:t xml:space="preserve">§ </w:t>
      </w:r>
      <w:r w:rsidR="00DA3275" w:rsidRPr="00B12468">
        <w:rPr>
          <w:rFonts w:ascii="Tahoma" w:hAnsi="Tahoma" w:cs="Tahoma"/>
          <w:b/>
          <w:snapToGrid w:val="0"/>
          <w:sz w:val="20"/>
          <w:szCs w:val="20"/>
        </w:rPr>
        <w:t xml:space="preserve">2594 </w:t>
      </w:r>
      <w:r w:rsidR="00CB72D4" w:rsidRPr="00B12468">
        <w:rPr>
          <w:rFonts w:ascii="Tahoma" w:hAnsi="Tahoma" w:cs="Tahoma"/>
          <w:b/>
          <w:snapToGrid w:val="0"/>
          <w:sz w:val="20"/>
          <w:szCs w:val="20"/>
        </w:rPr>
        <w:t>OZ</w:t>
      </w:r>
      <w:r w:rsidR="00CB72D4" w:rsidRPr="00B12468">
        <w:rPr>
          <w:rFonts w:ascii="Tahoma" w:hAnsi="Tahoma" w:cs="Tahoma"/>
          <w:snapToGrid w:val="0"/>
          <w:sz w:val="20"/>
          <w:szCs w:val="20"/>
        </w:rPr>
        <w:t>.</w:t>
      </w:r>
    </w:p>
    <w:p w14:paraId="4527D3C4" w14:textId="77777777" w:rsidR="00B1430B" w:rsidRPr="00B12468" w:rsidRDefault="00B1430B" w:rsidP="00F148B1">
      <w:pPr>
        <w:widowControl w:val="0"/>
        <w:ind w:left="720"/>
        <w:jc w:val="both"/>
        <w:rPr>
          <w:rFonts w:ascii="Tahoma" w:hAnsi="Tahoma" w:cs="Tahoma"/>
          <w:snapToGrid w:val="0"/>
          <w:sz w:val="20"/>
          <w:szCs w:val="20"/>
        </w:rPr>
      </w:pPr>
    </w:p>
    <w:p w14:paraId="23F3CD50" w14:textId="77777777" w:rsidR="006F1C3F" w:rsidRPr="00B12468" w:rsidRDefault="006F1C3F" w:rsidP="001574CD">
      <w:pPr>
        <w:widowControl w:val="0"/>
        <w:numPr>
          <w:ilvl w:val="0"/>
          <w:numId w:val="10"/>
        </w:numPr>
        <w:ind w:hanging="720"/>
        <w:jc w:val="both"/>
        <w:rPr>
          <w:rFonts w:ascii="Tahoma" w:hAnsi="Tahoma" w:cs="Tahoma"/>
          <w:snapToGrid w:val="0"/>
          <w:sz w:val="20"/>
          <w:szCs w:val="20"/>
        </w:rPr>
      </w:pPr>
      <w:r w:rsidRPr="00B12468">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5B183800" w14:textId="77777777" w:rsidR="00846BAC" w:rsidRPr="00B12468" w:rsidRDefault="00846BAC" w:rsidP="00846BAC">
      <w:pPr>
        <w:widowControl w:val="0"/>
        <w:ind w:left="720"/>
        <w:jc w:val="both"/>
        <w:rPr>
          <w:rFonts w:ascii="Tahoma" w:hAnsi="Tahoma" w:cs="Tahoma"/>
          <w:snapToGrid w:val="0"/>
          <w:sz w:val="20"/>
          <w:szCs w:val="20"/>
        </w:rPr>
      </w:pPr>
    </w:p>
    <w:p w14:paraId="4B292BD8" w14:textId="77777777" w:rsidR="006F1C3F" w:rsidRPr="00B12468" w:rsidRDefault="006F1C3F" w:rsidP="001574CD">
      <w:pPr>
        <w:widowControl w:val="0"/>
        <w:numPr>
          <w:ilvl w:val="0"/>
          <w:numId w:val="10"/>
        </w:numPr>
        <w:ind w:hanging="720"/>
        <w:jc w:val="both"/>
        <w:rPr>
          <w:rFonts w:ascii="Tahoma" w:hAnsi="Tahoma" w:cs="Tahoma"/>
          <w:snapToGrid w:val="0"/>
          <w:sz w:val="20"/>
          <w:szCs w:val="20"/>
        </w:rPr>
      </w:pPr>
      <w:r w:rsidRPr="00B12468">
        <w:rPr>
          <w:rFonts w:ascii="Tahoma" w:hAnsi="Tahoma" w:cs="Tahoma"/>
          <w:snapToGrid w:val="0"/>
          <w:sz w:val="20"/>
          <w:szCs w:val="20"/>
        </w:rPr>
        <w:t xml:space="preserve">V rámci součinnosti smluvních stran při naplňování předmětu </w:t>
      </w:r>
      <w:r w:rsidR="00FC16BC" w:rsidRPr="00B12468">
        <w:rPr>
          <w:rFonts w:ascii="Tahoma" w:hAnsi="Tahoma" w:cs="Tahoma"/>
          <w:snapToGrid w:val="0"/>
          <w:sz w:val="20"/>
          <w:szCs w:val="20"/>
        </w:rPr>
        <w:t xml:space="preserve">této </w:t>
      </w:r>
      <w:r w:rsidRPr="00B12468">
        <w:rPr>
          <w:rFonts w:ascii="Tahoma" w:hAnsi="Tahoma" w:cs="Tahoma"/>
          <w:snapToGrid w:val="0"/>
          <w:sz w:val="20"/>
          <w:szCs w:val="20"/>
        </w:rPr>
        <w:t>smlouvy</w:t>
      </w:r>
      <w:r w:rsidR="00DA3275" w:rsidRPr="00B12468">
        <w:rPr>
          <w:rFonts w:ascii="Tahoma" w:hAnsi="Tahoma" w:cs="Tahoma"/>
          <w:snapToGrid w:val="0"/>
          <w:sz w:val="20"/>
          <w:szCs w:val="20"/>
        </w:rPr>
        <w:t xml:space="preserve"> si</w:t>
      </w:r>
      <w:r w:rsidRPr="00B12468">
        <w:rPr>
          <w:rFonts w:ascii="Tahoma" w:hAnsi="Tahoma" w:cs="Tahoma"/>
          <w:snapToGrid w:val="0"/>
          <w:sz w:val="20"/>
          <w:szCs w:val="20"/>
        </w:rPr>
        <w:t xml:space="preserve"> smluvní strany </w:t>
      </w:r>
      <w:r w:rsidR="00DA3275" w:rsidRPr="00B12468">
        <w:rPr>
          <w:rFonts w:ascii="Tahoma" w:hAnsi="Tahoma" w:cs="Tahoma"/>
          <w:snapToGrid w:val="0"/>
          <w:sz w:val="20"/>
          <w:szCs w:val="20"/>
        </w:rPr>
        <w:t xml:space="preserve">sjednaly </w:t>
      </w:r>
      <w:r w:rsidR="00FC16BC" w:rsidRPr="00B12468">
        <w:rPr>
          <w:rFonts w:ascii="Tahoma" w:hAnsi="Tahoma" w:cs="Tahoma"/>
          <w:snapToGrid w:val="0"/>
          <w:sz w:val="20"/>
          <w:szCs w:val="20"/>
        </w:rPr>
        <w:t>následující</w:t>
      </w:r>
      <w:r w:rsidRPr="00B12468">
        <w:rPr>
          <w:rFonts w:ascii="Tahoma" w:hAnsi="Tahoma" w:cs="Tahoma"/>
          <w:snapToGrid w:val="0"/>
          <w:sz w:val="20"/>
          <w:szCs w:val="20"/>
        </w:rPr>
        <w:t>:</w:t>
      </w:r>
    </w:p>
    <w:p w14:paraId="0583E121"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Zhotovitel je povinen vyzvat objednatele k prověření prací</w:t>
      </w:r>
      <w:r w:rsidR="00CE40C4" w:rsidRPr="00B12468">
        <w:rPr>
          <w:rFonts w:ascii="Tahoma" w:hAnsi="Tahoma" w:cs="Tahoma"/>
          <w:snapToGrid w:val="0"/>
          <w:sz w:val="20"/>
          <w:szCs w:val="20"/>
        </w:rPr>
        <w:t xml:space="preserve"> a dodávek</w:t>
      </w:r>
      <w:r w:rsidRPr="00B12468">
        <w:rPr>
          <w:rFonts w:ascii="Tahoma" w:hAnsi="Tahoma" w:cs="Tahoma"/>
          <w:snapToGrid w:val="0"/>
          <w:sz w:val="20"/>
          <w:szCs w:val="20"/>
        </w:rPr>
        <w:t>, které v dalším pracovním postupu budou zakryty nebo se stanou nepřístupnými.</w:t>
      </w:r>
      <w:r w:rsidRPr="00B12468">
        <w:rPr>
          <w:rFonts w:ascii="Tahoma" w:hAnsi="Tahoma" w:cs="Tahoma"/>
          <w:b/>
          <w:snapToGrid w:val="0"/>
          <w:sz w:val="20"/>
          <w:szCs w:val="20"/>
        </w:rPr>
        <w:t xml:space="preserve"> </w:t>
      </w:r>
      <w:r w:rsidRPr="00B12468">
        <w:rPr>
          <w:rFonts w:ascii="Tahoma" w:hAnsi="Tahoma" w:cs="Tahoma"/>
          <w:snapToGrid w:val="0"/>
          <w:sz w:val="20"/>
          <w:szCs w:val="20"/>
        </w:rPr>
        <w:t xml:space="preserve">Výzva musí být písemná a musí být objednateli doručena nejméně 5 pracovních dnů předem. Pro účely </w:t>
      </w:r>
      <w:r w:rsidR="00DA3275" w:rsidRPr="00B12468">
        <w:rPr>
          <w:rFonts w:ascii="Tahoma" w:hAnsi="Tahoma" w:cs="Tahoma"/>
          <w:snapToGrid w:val="0"/>
          <w:sz w:val="20"/>
          <w:szCs w:val="20"/>
        </w:rPr>
        <w:t>této smlouvy</w:t>
      </w:r>
      <w:r w:rsidRPr="00B12468">
        <w:rPr>
          <w:rFonts w:ascii="Tahoma" w:hAnsi="Tahoma" w:cs="Tahoma"/>
          <w:snapToGrid w:val="0"/>
          <w:sz w:val="20"/>
          <w:szCs w:val="20"/>
        </w:rPr>
        <w:t xml:space="preserve"> se za pracovn</w:t>
      </w:r>
      <w:r w:rsidR="00433146" w:rsidRPr="00B12468">
        <w:rPr>
          <w:rFonts w:ascii="Tahoma" w:hAnsi="Tahoma" w:cs="Tahoma"/>
          <w:snapToGrid w:val="0"/>
          <w:sz w:val="20"/>
          <w:szCs w:val="20"/>
        </w:rPr>
        <w:t>í dny považují pondělí až pátek s pracovní dobou od 8</w:t>
      </w:r>
      <w:r w:rsidR="0052050A" w:rsidRPr="00B12468">
        <w:rPr>
          <w:rFonts w:ascii="Tahoma" w:hAnsi="Tahoma" w:cs="Tahoma"/>
          <w:snapToGrid w:val="0"/>
          <w:sz w:val="20"/>
          <w:szCs w:val="20"/>
        </w:rPr>
        <w:t>:00</w:t>
      </w:r>
      <w:r w:rsidR="00433146" w:rsidRPr="00B12468">
        <w:rPr>
          <w:rFonts w:ascii="Tahoma" w:hAnsi="Tahoma" w:cs="Tahoma"/>
          <w:snapToGrid w:val="0"/>
          <w:sz w:val="20"/>
          <w:szCs w:val="20"/>
        </w:rPr>
        <w:t xml:space="preserve"> do 16:30</w:t>
      </w:r>
      <w:r w:rsidRPr="00B12468">
        <w:rPr>
          <w:rFonts w:ascii="Tahoma" w:hAnsi="Tahoma" w:cs="Tahoma"/>
          <w:snapToGrid w:val="0"/>
          <w:sz w:val="20"/>
          <w:szCs w:val="20"/>
        </w:rPr>
        <w:t xml:space="preserve"> hodin. Je-li na stav</w:t>
      </w:r>
      <w:r w:rsidR="00516E4D" w:rsidRPr="00B12468">
        <w:rPr>
          <w:rFonts w:ascii="Tahoma" w:hAnsi="Tahoma" w:cs="Tahoma"/>
          <w:snapToGrid w:val="0"/>
          <w:sz w:val="20"/>
          <w:szCs w:val="20"/>
        </w:rPr>
        <w:t>eništi</w:t>
      </w:r>
      <w:r w:rsidR="008C0656" w:rsidRPr="00B12468">
        <w:rPr>
          <w:rFonts w:ascii="Tahoma" w:hAnsi="Tahoma" w:cs="Tahoma"/>
          <w:snapToGrid w:val="0"/>
          <w:sz w:val="20"/>
          <w:szCs w:val="20"/>
        </w:rPr>
        <w:t xml:space="preserve"> technický dozor</w:t>
      </w:r>
      <w:r w:rsidRPr="00B12468">
        <w:rPr>
          <w:rFonts w:ascii="Tahoma" w:hAnsi="Tahoma" w:cs="Tahoma"/>
          <w:snapToGrid w:val="0"/>
          <w:sz w:val="20"/>
          <w:szCs w:val="20"/>
        </w:rPr>
        <w:t xml:space="preserve"> </w:t>
      </w:r>
      <w:r w:rsidR="00894A86" w:rsidRPr="00B12468">
        <w:rPr>
          <w:rFonts w:ascii="Tahoma" w:hAnsi="Tahoma" w:cs="Tahoma"/>
          <w:snapToGrid w:val="0"/>
          <w:sz w:val="20"/>
          <w:szCs w:val="20"/>
        </w:rPr>
        <w:t>stavebníka</w:t>
      </w:r>
      <w:r w:rsidRPr="00B12468">
        <w:rPr>
          <w:rFonts w:ascii="Tahoma" w:hAnsi="Tahoma" w:cs="Tahoma"/>
          <w:snapToGrid w:val="0"/>
          <w:sz w:val="20"/>
          <w:szCs w:val="20"/>
        </w:rPr>
        <w:t>, lze výzvu zapsat ve stejné lhůtě do stavebního deníku. V případě, že tak zhotovitel neučiní, je povinen na žádost objednatele odkrýt práce, které byly zakryty nebo které se staly nepřístupnými</w:t>
      </w:r>
      <w:r w:rsidR="008C37D9" w:rsidRPr="00B12468">
        <w:rPr>
          <w:rFonts w:ascii="Tahoma" w:hAnsi="Tahoma" w:cs="Tahoma"/>
          <w:snapToGrid w:val="0"/>
          <w:sz w:val="20"/>
          <w:szCs w:val="20"/>
        </w:rPr>
        <w:t>,</w:t>
      </w:r>
      <w:r w:rsidRPr="00B12468">
        <w:rPr>
          <w:rFonts w:ascii="Tahoma" w:hAnsi="Tahoma" w:cs="Tahoma"/>
          <w:snapToGrid w:val="0"/>
          <w:sz w:val="20"/>
          <w:szCs w:val="20"/>
        </w:rPr>
        <w:t xml:space="preserve"> na svůj náklad.</w:t>
      </w:r>
    </w:p>
    <w:p w14:paraId="2F60526E"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B12468">
        <w:rPr>
          <w:rFonts w:ascii="Tahoma" w:hAnsi="Tahoma" w:cs="Tahoma"/>
          <w:snapToGrid w:val="0"/>
          <w:sz w:val="20"/>
          <w:szCs w:val="20"/>
        </w:rPr>
        <w:t>y způsobené opožděním kontroly.</w:t>
      </w:r>
    </w:p>
    <w:p w14:paraId="1D471C95"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 xml:space="preserve">Zhotovitel je povinen zabezpečit účast svých oprávněných pracovníků na prověřování svých </w:t>
      </w:r>
      <w:r w:rsidR="00601843" w:rsidRPr="00B12468">
        <w:rPr>
          <w:rFonts w:ascii="Tahoma" w:hAnsi="Tahoma" w:cs="Tahoma"/>
          <w:snapToGrid w:val="0"/>
          <w:sz w:val="20"/>
          <w:szCs w:val="20"/>
        </w:rPr>
        <w:t>prací a</w:t>
      </w:r>
      <w:r w:rsidR="00695A88" w:rsidRPr="00B12468">
        <w:rPr>
          <w:rFonts w:ascii="Tahoma" w:hAnsi="Tahoma" w:cs="Tahoma"/>
          <w:snapToGrid w:val="0"/>
          <w:sz w:val="20"/>
          <w:szCs w:val="20"/>
        </w:rPr>
        <w:t> </w:t>
      </w:r>
      <w:r w:rsidRPr="00B12468">
        <w:rPr>
          <w:rFonts w:ascii="Tahoma" w:hAnsi="Tahoma" w:cs="Tahoma"/>
          <w:snapToGrid w:val="0"/>
          <w:sz w:val="20"/>
          <w:szCs w:val="20"/>
        </w:rPr>
        <w:t xml:space="preserve">dodávek </w:t>
      </w:r>
      <w:r w:rsidR="00C364D9" w:rsidRPr="00B12468">
        <w:rPr>
          <w:rFonts w:ascii="Tahoma" w:hAnsi="Tahoma" w:cs="Tahoma"/>
          <w:snapToGrid w:val="0"/>
          <w:sz w:val="20"/>
          <w:szCs w:val="20"/>
        </w:rPr>
        <w:t xml:space="preserve">technickým </w:t>
      </w:r>
      <w:r w:rsidR="00601843" w:rsidRPr="00B12468">
        <w:rPr>
          <w:rFonts w:ascii="Tahoma" w:hAnsi="Tahoma" w:cs="Tahoma"/>
          <w:snapToGrid w:val="0"/>
          <w:sz w:val="20"/>
          <w:szCs w:val="20"/>
        </w:rPr>
        <w:t>dozorem</w:t>
      </w:r>
      <w:r w:rsidRPr="00B12468">
        <w:rPr>
          <w:rFonts w:ascii="Tahoma" w:hAnsi="Tahoma" w:cs="Tahoma"/>
          <w:snapToGrid w:val="0"/>
          <w:sz w:val="20"/>
          <w:szCs w:val="20"/>
        </w:rPr>
        <w:t xml:space="preserve"> a činit neprodleně opatření k odstranění vytknutých závad.</w:t>
      </w:r>
    </w:p>
    <w:p w14:paraId="4C2032B5" w14:textId="77777777" w:rsidR="006A1DA2"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w:t>
      </w:r>
      <w:r w:rsidR="00456371" w:rsidRPr="00B12468">
        <w:rPr>
          <w:rFonts w:ascii="Tahoma" w:hAnsi="Tahoma" w:cs="Tahoma"/>
          <w:snapToGrid w:val="0"/>
          <w:sz w:val="20"/>
          <w:szCs w:val="20"/>
        </w:rPr>
        <w:t>,</w:t>
      </w:r>
      <w:r w:rsidRPr="00B12468">
        <w:rPr>
          <w:rFonts w:ascii="Tahoma" w:hAnsi="Tahoma" w:cs="Tahoma"/>
          <w:snapToGrid w:val="0"/>
          <w:sz w:val="20"/>
          <w:szCs w:val="20"/>
        </w:rPr>
        <w:t xml:space="preserve"> teprve když tyto </w:t>
      </w:r>
      <w:r w:rsidR="008D6F28" w:rsidRPr="00B12468">
        <w:rPr>
          <w:rFonts w:ascii="Tahoma" w:hAnsi="Tahoma" w:cs="Tahoma"/>
          <w:snapToGrid w:val="0"/>
          <w:sz w:val="20"/>
          <w:szCs w:val="20"/>
        </w:rPr>
        <w:t>zkoušky byly úspěšně provedeny.</w:t>
      </w:r>
    </w:p>
    <w:p w14:paraId="0A461489"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K účasti na nich je vždy zhotovitel povinen objednatele řádně a včas pozvat.</w:t>
      </w:r>
      <w:r w:rsidR="00FC16BC" w:rsidRPr="00B12468">
        <w:rPr>
          <w:rFonts w:ascii="Tahoma" w:hAnsi="Tahoma" w:cs="Tahoma"/>
          <w:snapToGrid w:val="0"/>
          <w:sz w:val="20"/>
          <w:szCs w:val="20"/>
        </w:rPr>
        <w:t xml:space="preserve"> Pozvánka musí být písemná a musí být objednateli doručena nejméně 5 pracovních dnů předem.</w:t>
      </w:r>
      <w:r w:rsidRPr="00B12468">
        <w:rPr>
          <w:rFonts w:ascii="Tahoma" w:hAnsi="Tahoma" w:cs="Tahoma"/>
          <w:snapToGrid w:val="0"/>
          <w:sz w:val="20"/>
          <w:szCs w:val="20"/>
        </w:rPr>
        <w:t xml:space="preserve"> Neúčast objednatele na zkouškách, k jejichž provedení byl objednatel řádně a včas pozván, nebrání provedení zkoušek.</w:t>
      </w:r>
      <w:r w:rsidR="008C37D9" w:rsidRPr="00B12468">
        <w:rPr>
          <w:rFonts w:ascii="Tahoma" w:hAnsi="Tahoma" w:cs="Tahoma"/>
          <w:snapToGrid w:val="0"/>
          <w:sz w:val="20"/>
          <w:szCs w:val="20"/>
        </w:rPr>
        <w:tab/>
      </w:r>
      <w:r w:rsidR="008C37D9" w:rsidRPr="00B12468">
        <w:rPr>
          <w:rFonts w:ascii="Tahoma" w:hAnsi="Tahoma" w:cs="Tahoma"/>
          <w:snapToGrid w:val="0"/>
          <w:sz w:val="20"/>
          <w:szCs w:val="20"/>
        </w:rPr>
        <w:br/>
      </w:r>
      <w:r w:rsidR="00987CDF" w:rsidRPr="00B12468">
        <w:rPr>
          <w:rFonts w:ascii="Tahoma" w:hAnsi="Tahoma" w:cs="Tahoma"/>
          <w:snapToGrid w:val="0"/>
          <w:sz w:val="20"/>
          <w:szCs w:val="20"/>
        </w:rPr>
        <w:t xml:space="preserve">O </w:t>
      </w:r>
      <w:r w:rsidRPr="00B12468">
        <w:rPr>
          <w:rFonts w:ascii="Tahoma" w:hAnsi="Tahoma" w:cs="Tahoma"/>
          <w:snapToGrid w:val="0"/>
          <w:sz w:val="20"/>
          <w:szCs w:val="20"/>
        </w:rPr>
        <w:t xml:space="preserve">opakování zkoušek platí obdobné ustanovení odstavce a) </w:t>
      </w:r>
      <w:r w:rsidR="00EF0F81" w:rsidRPr="00B12468">
        <w:rPr>
          <w:rFonts w:ascii="Tahoma" w:hAnsi="Tahoma" w:cs="Tahoma"/>
          <w:snapToGrid w:val="0"/>
          <w:sz w:val="20"/>
          <w:szCs w:val="20"/>
        </w:rPr>
        <w:t xml:space="preserve">a </w:t>
      </w:r>
      <w:r w:rsidR="005B36D3" w:rsidRPr="00B12468">
        <w:rPr>
          <w:rFonts w:ascii="Tahoma" w:hAnsi="Tahoma" w:cs="Tahoma"/>
          <w:snapToGrid w:val="0"/>
          <w:sz w:val="20"/>
          <w:szCs w:val="20"/>
        </w:rPr>
        <w:t xml:space="preserve">b). Výsledek zkoušek se zachytí </w:t>
      </w:r>
      <w:r w:rsidRPr="00B12468">
        <w:rPr>
          <w:rFonts w:ascii="Tahoma" w:hAnsi="Tahoma" w:cs="Tahoma"/>
          <w:snapToGrid w:val="0"/>
          <w:sz w:val="20"/>
          <w:szCs w:val="20"/>
        </w:rPr>
        <w:t>v zápisu podepsaném oběma</w:t>
      </w:r>
      <w:r w:rsidR="00DA3C59" w:rsidRPr="00B12468">
        <w:rPr>
          <w:rFonts w:ascii="Tahoma" w:hAnsi="Tahoma" w:cs="Tahoma"/>
          <w:snapToGrid w:val="0"/>
          <w:sz w:val="20"/>
          <w:szCs w:val="20"/>
        </w:rPr>
        <w:t xml:space="preserve"> smluvními</w:t>
      </w:r>
      <w:r w:rsidR="00695A88" w:rsidRPr="00B12468">
        <w:rPr>
          <w:rFonts w:ascii="Tahoma" w:hAnsi="Tahoma" w:cs="Tahoma"/>
          <w:snapToGrid w:val="0"/>
          <w:sz w:val="20"/>
          <w:szCs w:val="20"/>
        </w:rPr>
        <w:t xml:space="preserve"> stranami.</w:t>
      </w:r>
    </w:p>
    <w:p w14:paraId="3D8E89E3"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 xml:space="preserve">Zhotovitel je povinen se podrobit všem kontrolám vedoucím ke zjištění jakosti provedených prací či vlastností materiálů na </w:t>
      </w:r>
      <w:r w:rsidR="00601843" w:rsidRPr="00B12468">
        <w:rPr>
          <w:rFonts w:ascii="Tahoma" w:hAnsi="Tahoma" w:cs="Tahoma"/>
          <w:snapToGrid w:val="0"/>
          <w:sz w:val="20"/>
          <w:szCs w:val="20"/>
        </w:rPr>
        <w:t xml:space="preserve">předmětu </w:t>
      </w:r>
      <w:r w:rsidR="00E200E3" w:rsidRPr="00B12468">
        <w:rPr>
          <w:rFonts w:ascii="Tahoma" w:hAnsi="Tahoma" w:cs="Tahoma"/>
          <w:snapToGrid w:val="0"/>
          <w:sz w:val="20"/>
          <w:szCs w:val="20"/>
        </w:rPr>
        <w:t>díl</w:t>
      </w:r>
      <w:r w:rsidR="00601843" w:rsidRPr="00B12468">
        <w:rPr>
          <w:rFonts w:ascii="Tahoma" w:hAnsi="Tahoma" w:cs="Tahoma"/>
          <w:snapToGrid w:val="0"/>
          <w:sz w:val="20"/>
          <w:szCs w:val="20"/>
        </w:rPr>
        <w:t>a</w:t>
      </w:r>
      <w:r w:rsidRPr="00B12468">
        <w:rPr>
          <w:rFonts w:ascii="Tahoma" w:hAnsi="Tahoma" w:cs="Tahoma"/>
          <w:snapToGrid w:val="0"/>
          <w:sz w:val="20"/>
          <w:szCs w:val="20"/>
        </w:rPr>
        <w:t xml:space="preserve"> použitých, které navrhne objednatel.</w:t>
      </w:r>
    </w:p>
    <w:p w14:paraId="204C9332" w14:textId="77777777" w:rsidR="00831273"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Zhotovitel je povinen vést ode dne převzetí staveniště o pracích, které provádí, stavební deník. Do</w:t>
      </w:r>
      <w:r w:rsidR="00695A88" w:rsidRPr="00B12468">
        <w:rPr>
          <w:rFonts w:ascii="Tahoma" w:hAnsi="Tahoma" w:cs="Tahoma"/>
          <w:snapToGrid w:val="0"/>
          <w:sz w:val="20"/>
          <w:szCs w:val="20"/>
        </w:rPr>
        <w:t> </w:t>
      </w:r>
      <w:r w:rsidRPr="00B12468">
        <w:rPr>
          <w:rFonts w:ascii="Tahoma" w:hAnsi="Tahoma" w:cs="Tahoma"/>
          <w:snapToGrid w:val="0"/>
          <w:sz w:val="20"/>
          <w:szCs w:val="20"/>
        </w:rPr>
        <w:t xml:space="preserve">deníku se zapisují všechny skutečnosti rozhodné pro </w:t>
      </w:r>
      <w:r w:rsidR="00FA4261" w:rsidRPr="00B12468">
        <w:rPr>
          <w:rFonts w:ascii="Tahoma" w:hAnsi="Tahoma" w:cs="Tahoma"/>
          <w:snapToGrid w:val="0"/>
          <w:sz w:val="20"/>
          <w:szCs w:val="20"/>
        </w:rPr>
        <w:t>plnění smlouvy, zejména údaje o </w:t>
      </w:r>
      <w:r w:rsidRPr="00B12468">
        <w:rPr>
          <w:rFonts w:ascii="Tahoma" w:hAnsi="Tahoma" w:cs="Tahoma"/>
          <w:snapToGrid w:val="0"/>
          <w:sz w:val="20"/>
          <w:szCs w:val="20"/>
        </w:rPr>
        <w:t xml:space="preserve">časovém postupu prací a jejich jakosti, zdůvodnění odchylek prováděných prací od projektové </w:t>
      </w:r>
      <w:r w:rsidRPr="00B12468">
        <w:rPr>
          <w:rFonts w:ascii="Tahoma" w:hAnsi="Tahoma" w:cs="Tahoma"/>
          <w:snapToGrid w:val="0"/>
          <w:sz w:val="20"/>
          <w:szCs w:val="20"/>
        </w:rPr>
        <w:lastRenderedPageBreak/>
        <w:t>dokumentace, údaje nutné pro posouzení prací stavebním úřadem a ostatními orgány státní správy. Objednatel je povinen sledovat obsah deníku a k zápisům připojovat své stanovisko (souhlas, námitky, apod.).</w:t>
      </w:r>
    </w:p>
    <w:p w14:paraId="34B7B4D0" w14:textId="77777777" w:rsidR="00831273"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 xml:space="preserve">Jestliže </w:t>
      </w:r>
      <w:r w:rsidR="00601843" w:rsidRPr="00B12468">
        <w:rPr>
          <w:rFonts w:ascii="Tahoma" w:hAnsi="Tahoma" w:cs="Tahoma"/>
          <w:snapToGrid w:val="0"/>
          <w:sz w:val="20"/>
          <w:szCs w:val="20"/>
        </w:rPr>
        <w:t xml:space="preserve">oprávněný zástupce zhotovitele </w:t>
      </w:r>
      <w:r w:rsidRPr="00B12468">
        <w:rPr>
          <w:rFonts w:ascii="Tahoma" w:hAnsi="Tahoma" w:cs="Tahoma"/>
          <w:snapToGrid w:val="0"/>
          <w:sz w:val="20"/>
          <w:szCs w:val="20"/>
        </w:rPr>
        <w:t xml:space="preserve">nesouhlasí s provedeným záznamem </w:t>
      </w:r>
      <w:r w:rsidR="00601843" w:rsidRPr="00B12468">
        <w:rPr>
          <w:rFonts w:ascii="Tahoma" w:hAnsi="Tahoma" w:cs="Tahoma"/>
          <w:snapToGrid w:val="0"/>
          <w:sz w:val="20"/>
          <w:szCs w:val="20"/>
        </w:rPr>
        <w:t xml:space="preserve">zástupce </w:t>
      </w:r>
      <w:r w:rsidRPr="00B12468">
        <w:rPr>
          <w:rFonts w:ascii="Tahoma" w:hAnsi="Tahoma" w:cs="Tahoma"/>
          <w:snapToGrid w:val="0"/>
          <w:sz w:val="20"/>
          <w:szCs w:val="20"/>
        </w:rPr>
        <w:t>objednatele</w:t>
      </w:r>
      <w:r w:rsidR="006067A2" w:rsidRPr="00B12468">
        <w:rPr>
          <w:rFonts w:ascii="Tahoma" w:hAnsi="Tahoma" w:cs="Tahoma"/>
          <w:snapToGrid w:val="0"/>
          <w:sz w:val="20"/>
          <w:szCs w:val="20"/>
        </w:rPr>
        <w:t>, technického</w:t>
      </w:r>
      <w:r w:rsidRPr="00B12468">
        <w:rPr>
          <w:rFonts w:ascii="Tahoma" w:hAnsi="Tahoma" w:cs="Tahoma"/>
          <w:snapToGrid w:val="0"/>
          <w:sz w:val="20"/>
          <w:szCs w:val="20"/>
        </w:rPr>
        <w:t xml:space="preserve"> nebo </w:t>
      </w:r>
      <w:r w:rsidR="005715FB" w:rsidRPr="00B12468">
        <w:rPr>
          <w:rFonts w:ascii="Tahoma" w:hAnsi="Tahoma" w:cs="Tahoma"/>
          <w:snapToGrid w:val="0"/>
          <w:sz w:val="20"/>
          <w:szCs w:val="20"/>
        </w:rPr>
        <w:t>autorského dozoru</w:t>
      </w:r>
      <w:r w:rsidRPr="00B12468">
        <w:rPr>
          <w:rFonts w:ascii="Tahoma" w:hAnsi="Tahoma" w:cs="Tahoma"/>
          <w:snapToGrid w:val="0"/>
          <w:sz w:val="20"/>
          <w:szCs w:val="20"/>
        </w:rPr>
        <w:t>, je povinen připojit k záznamu do 7 pracovních dnů svoje vyjádření, jinak se má za to, že s obsahem záznamu souhlasí.</w:t>
      </w:r>
    </w:p>
    <w:p w14:paraId="06A06CA1" w14:textId="77777777" w:rsidR="00831273"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 xml:space="preserve">Zhotovitel je povinen uložit druhý průpis denních záznamů </w:t>
      </w:r>
      <w:r w:rsidR="006067A2" w:rsidRPr="00B12468">
        <w:rPr>
          <w:rFonts w:ascii="Tahoma" w:hAnsi="Tahoma" w:cs="Tahoma"/>
          <w:snapToGrid w:val="0"/>
          <w:sz w:val="20"/>
          <w:szCs w:val="20"/>
        </w:rPr>
        <w:t xml:space="preserve">stavebního deníku </w:t>
      </w:r>
      <w:r w:rsidRPr="00B12468">
        <w:rPr>
          <w:rFonts w:ascii="Tahoma" w:hAnsi="Tahoma" w:cs="Tahoma"/>
          <w:snapToGrid w:val="0"/>
          <w:sz w:val="20"/>
          <w:szCs w:val="20"/>
        </w:rPr>
        <w:t>odděleně od</w:t>
      </w:r>
      <w:r w:rsidR="00F42B01" w:rsidRPr="00B12468">
        <w:rPr>
          <w:rFonts w:ascii="Tahoma" w:hAnsi="Tahoma" w:cs="Tahoma"/>
          <w:snapToGrid w:val="0"/>
          <w:sz w:val="20"/>
          <w:szCs w:val="20"/>
        </w:rPr>
        <w:t> </w:t>
      </w:r>
      <w:r w:rsidRPr="00B12468">
        <w:rPr>
          <w:rFonts w:ascii="Tahoma" w:hAnsi="Tahoma" w:cs="Tahoma"/>
          <w:snapToGrid w:val="0"/>
          <w:sz w:val="20"/>
          <w:szCs w:val="20"/>
        </w:rPr>
        <w:t>originálu tak, aby byl k dispozici v případě ztráty nebo zničení originálu.</w:t>
      </w:r>
    </w:p>
    <w:p w14:paraId="53740087" w14:textId="77777777" w:rsidR="006F1C3F" w:rsidRPr="00B12468" w:rsidRDefault="006F1C3F" w:rsidP="001574CD">
      <w:pPr>
        <w:widowControl w:val="0"/>
        <w:numPr>
          <w:ilvl w:val="1"/>
          <w:numId w:val="11"/>
        </w:numPr>
        <w:tabs>
          <w:tab w:val="left" w:pos="1134"/>
        </w:tabs>
        <w:spacing w:before="120"/>
        <w:ind w:left="1134" w:hanging="425"/>
        <w:jc w:val="both"/>
        <w:rPr>
          <w:rFonts w:ascii="Tahoma" w:hAnsi="Tahoma" w:cs="Tahoma"/>
          <w:snapToGrid w:val="0"/>
          <w:sz w:val="20"/>
          <w:szCs w:val="20"/>
        </w:rPr>
      </w:pPr>
      <w:r w:rsidRPr="00B12468">
        <w:rPr>
          <w:rFonts w:ascii="Tahoma" w:hAnsi="Tahoma" w:cs="Tahoma"/>
          <w:snapToGrid w:val="0"/>
          <w:sz w:val="20"/>
          <w:szCs w:val="20"/>
        </w:rPr>
        <w:t>Objednatel je povinen uchovávat stavební deník po dobu deseti let od nabytí právní moci kolaudačního rozhodnutí popřípadě od dokončení stavby, pokud kolaudaci</w:t>
      </w:r>
      <w:r w:rsidR="00EF0F81" w:rsidRPr="00B12468">
        <w:rPr>
          <w:rFonts w:ascii="Tahoma" w:hAnsi="Tahoma" w:cs="Tahoma"/>
          <w:snapToGrid w:val="0"/>
          <w:sz w:val="20"/>
          <w:szCs w:val="20"/>
        </w:rPr>
        <w:t xml:space="preserve"> tato</w:t>
      </w:r>
      <w:r w:rsidRPr="00B12468">
        <w:rPr>
          <w:rFonts w:ascii="Tahoma" w:hAnsi="Tahoma" w:cs="Tahoma"/>
          <w:snapToGrid w:val="0"/>
          <w:sz w:val="20"/>
          <w:szCs w:val="20"/>
        </w:rPr>
        <w:t xml:space="preserve"> nepodléhá.</w:t>
      </w:r>
    </w:p>
    <w:p w14:paraId="2445230C" w14:textId="77777777" w:rsidR="006F1C3F" w:rsidRPr="00B12468" w:rsidRDefault="006F1C3F" w:rsidP="00F148B1">
      <w:pPr>
        <w:widowControl w:val="0"/>
        <w:ind w:left="720" w:hanging="720"/>
        <w:jc w:val="both"/>
        <w:rPr>
          <w:rFonts w:ascii="Tahoma" w:hAnsi="Tahoma" w:cs="Tahoma"/>
          <w:snapToGrid w:val="0"/>
          <w:sz w:val="20"/>
          <w:szCs w:val="20"/>
        </w:rPr>
      </w:pPr>
    </w:p>
    <w:p w14:paraId="0B5E3B56" w14:textId="77777777" w:rsidR="006F1C3F" w:rsidRPr="00B12468" w:rsidRDefault="006F1C3F" w:rsidP="00F148B1">
      <w:pPr>
        <w:widowControl w:val="0"/>
        <w:ind w:left="720"/>
        <w:jc w:val="both"/>
        <w:rPr>
          <w:rFonts w:ascii="Tahoma" w:hAnsi="Tahoma" w:cs="Tahoma"/>
          <w:snapToGrid w:val="0"/>
          <w:sz w:val="20"/>
          <w:szCs w:val="20"/>
        </w:rPr>
      </w:pPr>
      <w:r w:rsidRPr="00B12468">
        <w:rPr>
          <w:rFonts w:ascii="Tahoma" w:hAnsi="Tahoma" w:cs="Tahoma"/>
          <w:snapToGrid w:val="0"/>
          <w:sz w:val="20"/>
          <w:szCs w:val="20"/>
        </w:rPr>
        <w:t>Stanovené lhůty počínají běžet vždy následující pracovní den poté, kdy byla druhé smluvní straně doručena písemná výzva (oz</w:t>
      </w:r>
      <w:r w:rsidR="008E37DA" w:rsidRPr="00B12468">
        <w:rPr>
          <w:rFonts w:ascii="Tahoma" w:hAnsi="Tahoma" w:cs="Tahoma"/>
          <w:snapToGrid w:val="0"/>
          <w:sz w:val="20"/>
          <w:szCs w:val="20"/>
        </w:rPr>
        <w:t>námení) o rozhodné skutečnosti.</w:t>
      </w:r>
    </w:p>
    <w:p w14:paraId="3916F9A8" w14:textId="77777777" w:rsidR="006F1C3F" w:rsidRPr="00B12468" w:rsidRDefault="006F1C3F" w:rsidP="00F148B1">
      <w:pPr>
        <w:widowControl w:val="0"/>
        <w:ind w:left="720" w:hanging="720"/>
        <w:jc w:val="both"/>
        <w:rPr>
          <w:rFonts w:ascii="Tahoma" w:hAnsi="Tahoma" w:cs="Tahoma"/>
          <w:snapToGrid w:val="0"/>
          <w:sz w:val="20"/>
          <w:szCs w:val="20"/>
        </w:rPr>
      </w:pPr>
    </w:p>
    <w:p w14:paraId="41746A56" w14:textId="77777777" w:rsidR="008E38A3" w:rsidRPr="00B12468" w:rsidRDefault="006F1C3F" w:rsidP="001574CD">
      <w:pPr>
        <w:numPr>
          <w:ilvl w:val="0"/>
          <w:numId w:val="10"/>
        </w:numPr>
        <w:ind w:hanging="720"/>
        <w:jc w:val="both"/>
        <w:rPr>
          <w:rFonts w:ascii="Tahoma" w:hAnsi="Tahoma" w:cs="Tahoma"/>
          <w:sz w:val="20"/>
          <w:szCs w:val="20"/>
        </w:rPr>
      </w:pPr>
      <w:r w:rsidRPr="00B12468">
        <w:rPr>
          <w:rFonts w:ascii="Tahoma" w:hAnsi="Tahoma" w:cs="Tahoma"/>
          <w:sz w:val="20"/>
          <w:szCs w:val="20"/>
        </w:rPr>
        <w:t>Zhotovitel má povinnost spolupůsobit při přípravě a v průběhu kolaudačního řízení.</w:t>
      </w:r>
      <w:r w:rsidR="00433146" w:rsidRPr="00B12468">
        <w:rPr>
          <w:rFonts w:ascii="Tahoma" w:hAnsi="Tahoma" w:cs="Tahoma"/>
          <w:sz w:val="20"/>
          <w:szCs w:val="20"/>
        </w:rPr>
        <w:t xml:space="preserve"> Na výzvu objednatele má povinnost se dostavit na kolaudační řízení a na vyzvání příslušného stavebního úřadu předložit požadované doklady, dokumentaci, stanoviska, </w:t>
      </w:r>
      <w:r w:rsidR="00955338" w:rsidRPr="00B12468">
        <w:rPr>
          <w:rFonts w:ascii="Tahoma" w:hAnsi="Tahoma" w:cs="Tahoma"/>
          <w:sz w:val="20"/>
          <w:szCs w:val="20"/>
        </w:rPr>
        <w:t xml:space="preserve">případně podat vysvětlení ke stavebním pracím, </w:t>
      </w:r>
      <w:r w:rsidR="00433146" w:rsidRPr="00B12468">
        <w:rPr>
          <w:rFonts w:ascii="Tahoma" w:hAnsi="Tahoma" w:cs="Tahoma"/>
          <w:sz w:val="20"/>
          <w:szCs w:val="20"/>
        </w:rPr>
        <w:t>která mají souvislost s předmět</w:t>
      </w:r>
      <w:r w:rsidR="007F2906" w:rsidRPr="00B12468">
        <w:rPr>
          <w:rFonts w:ascii="Tahoma" w:hAnsi="Tahoma" w:cs="Tahoma"/>
          <w:sz w:val="20"/>
          <w:szCs w:val="20"/>
        </w:rPr>
        <w:t>em</w:t>
      </w:r>
      <w:r w:rsidR="00433146" w:rsidRPr="00B12468">
        <w:rPr>
          <w:rFonts w:ascii="Tahoma" w:hAnsi="Tahoma" w:cs="Tahoma"/>
          <w:sz w:val="20"/>
          <w:szCs w:val="20"/>
        </w:rPr>
        <w:t xml:space="preserve"> plnění veřejné zakázky.</w:t>
      </w:r>
    </w:p>
    <w:p w14:paraId="2A2049F3" w14:textId="77777777" w:rsidR="008E38A3" w:rsidRPr="00B12468" w:rsidRDefault="008E38A3" w:rsidP="00F148B1">
      <w:pPr>
        <w:ind w:left="720"/>
        <w:jc w:val="both"/>
        <w:rPr>
          <w:rFonts w:ascii="Tahoma" w:hAnsi="Tahoma" w:cs="Tahoma"/>
          <w:sz w:val="20"/>
          <w:szCs w:val="20"/>
        </w:rPr>
      </w:pPr>
    </w:p>
    <w:p w14:paraId="33C1A78D" w14:textId="77777777" w:rsidR="008E38A3" w:rsidRPr="00B12468" w:rsidRDefault="008E38A3" w:rsidP="001574CD">
      <w:pPr>
        <w:numPr>
          <w:ilvl w:val="0"/>
          <w:numId w:val="10"/>
        </w:numPr>
        <w:ind w:hanging="720"/>
        <w:jc w:val="both"/>
        <w:rPr>
          <w:rFonts w:ascii="Tahoma" w:hAnsi="Tahoma" w:cs="Tahoma"/>
          <w:sz w:val="20"/>
          <w:szCs w:val="20"/>
        </w:rPr>
      </w:pPr>
      <w:r w:rsidRPr="00B12468">
        <w:rPr>
          <w:rFonts w:ascii="Tahoma" w:hAnsi="Tahoma" w:cs="Tahoma"/>
          <w:sz w:val="20"/>
          <w:szCs w:val="20"/>
        </w:rPr>
        <w:t>Zhotovitel je povinen</w:t>
      </w:r>
      <w:r w:rsidR="00F14EEE" w:rsidRPr="00B12468">
        <w:rPr>
          <w:rFonts w:ascii="Tahoma" w:hAnsi="Tahoma" w:cs="Tahoma"/>
          <w:sz w:val="20"/>
          <w:szCs w:val="20"/>
        </w:rPr>
        <w:t xml:space="preserve"> a tímto se zavazuje</w:t>
      </w:r>
      <w:r w:rsidRPr="00B12468">
        <w:rPr>
          <w:rFonts w:ascii="Tahoma" w:hAnsi="Tahoma" w:cs="Tahoma"/>
          <w:sz w:val="20"/>
          <w:szCs w:val="20"/>
        </w:rPr>
        <w:t>:</w:t>
      </w:r>
    </w:p>
    <w:p w14:paraId="27458F83" w14:textId="77777777" w:rsidR="008E38A3" w:rsidRPr="00B12468" w:rsidRDefault="00F14EEE" w:rsidP="001574CD">
      <w:pPr>
        <w:numPr>
          <w:ilvl w:val="0"/>
          <w:numId w:val="25"/>
        </w:numPr>
        <w:tabs>
          <w:tab w:val="left" w:pos="1134"/>
        </w:tabs>
        <w:spacing w:before="120"/>
        <w:ind w:left="1134" w:hanging="425"/>
        <w:jc w:val="both"/>
        <w:rPr>
          <w:rFonts w:ascii="Tahoma" w:hAnsi="Tahoma" w:cs="Tahoma"/>
          <w:sz w:val="20"/>
          <w:szCs w:val="20"/>
        </w:rPr>
      </w:pPr>
      <w:r w:rsidRPr="00B12468">
        <w:rPr>
          <w:rFonts w:ascii="Tahoma" w:hAnsi="Tahoma" w:cs="Tahoma"/>
          <w:sz w:val="20"/>
          <w:szCs w:val="20"/>
        </w:rPr>
        <w:t xml:space="preserve">zejména </w:t>
      </w:r>
      <w:r w:rsidR="008E38A3" w:rsidRPr="00B12468">
        <w:rPr>
          <w:rFonts w:ascii="Tahoma" w:hAnsi="Tahoma" w:cs="Tahoma"/>
          <w:sz w:val="20"/>
          <w:szCs w:val="20"/>
        </w:rPr>
        <w:t>poskytnout objednateli veškeré doklady související s realizací projektu</w:t>
      </w:r>
      <w:r w:rsidRPr="00B12468">
        <w:rPr>
          <w:rFonts w:ascii="Tahoma" w:hAnsi="Tahoma" w:cs="Tahoma"/>
          <w:sz w:val="20"/>
          <w:szCs w:val="20"/>
        </w:rPr>
        <w:t xml:space="preserve"> (výkonem této Smlouvy)</w:t>
      </w:r>
      <w:r w:rsidR="008E38A3" w:rsidRPr="00B12468">
        <w:rPr>
          <w:rFonts w:ascii="Tahoma" w:hAnsi="Tahoma" w:cs="Tahoma"/>
          <w:sz w:val="20"/>
          <w:szCs w:val="20"/>
        </w:rPr>
        <w:t xml:space="preserve"> a plněním projektových indikátorů, které si vyžádají kontrolní orgány;</w:t>
      </w:r>
    </w:p>
    <w:p w14:paraId="329F4C6A" w14:textId="77777777" w:rsidR="008E38A3" w:rsidRPr="00B12468" w:rsidRDefault="008E38A3" w:rsidP="001574CD">
      <w:pPr>
        <w:numPr>
          <w:ilvl w:val="0"/>
          <w:numId w:val="25"/>
        </w:numPr>
        <w:tabs>
          <w:tab w:val="left" w:pos="1134"/>
        </w:tabs>
        <w:spacing w:before="120"/>
        <w:ind w:left="1134" w:hanging="425"/>
        <w:jc w:val="both"/>
        <w:rPr>
          <w:rFonts w:ascii="Tahoma" w:hAnsi="Tahoma" w:cs="Tahoma"/>
          <w:sz w:val="20"/>
          <w:szCs w:val="20"/>
        </w:rPr>
      </w:pPr>
      <w:r w:rsidRPr="00B12468">
        <w:rPr>
          <w:rFonts w:ascii="Tahoma" w:hAnsi="Tahoma" w:cs="Tahoma"/>
          <w:sz w:val="20"/>
        </w:rPr>
        <w:t>umožnit vstup pověřeným osobám Řídícího orgánu, Ministerstva financí, Evropské komise, Evropského účetního</w:t>
      </w:r>
      <w:r w:rsidRPr="00B12468">
        <w:rPr>
          <w:rFonts w:ascii="Tahoma" w:hAnsi="Tahoma" w:cs="Tahoma"/>
          <w:sz w:val="20"/>
          <w:szCs w:val="20"/>
        </w:rPr>
        <w:t xml:space="preserve"> dvora, Nejvyššího kontrolního úřadu a dalších oprávněných orgánů státní správy do objektů a na pozemky související s projektem a jeho realizací po dobu 5 let ode dne ukončení realizace projektu;</w:t>
      </w:r>
    </w:p>
    <w:p w14:paraId="24433E59" w14:textId="77777777" w:rsidR="00F14EEE" w:rsidRPr="00B12468" w:rsidRDefault="00F14EEE" w:rsidP="001574CD">
      <w:pPr>
        <w:numPr>
          <w:ilvl w:val="0"/>
          <w:numId w:val="25"/>
        </w:numPr>
        <w:tabs>
          <w:tab w:val="left" w:pos="1134"/>
        </w:tabs>
        <w:spacing w:before="120"/>
        <w:ind w:left="1134" w:hanging="425"/>
        <w:jc w:val="both"/>
        <w:rPr>
          <w:rFonts w:ascii="Tahoma" w:hAnsi="Tahoma" w:cs="Tahoma"/>
          <w:sz w:val="20"/>
          <w:szCs w:val="20"/>
        </w:rPr>
      </w:pPr>
      <w:r w:rsidRPr="00B12468">
        <w:rPr>
          <w:rFonts w:ascii="Tahoma" w:hAnsi="Tahoma" w:cs="Tahoma"/>
          <w:sz w:val="20"/>
          <w:szCs w:val="20"/>
        </w:rPr>
        <w:t>umožnit pověřeným osobám kontrolu a ověření plnění této Smlouvy, a to po celou dobu realizace díla a dále po dobu 5 let po ukončení realizace díla dle této Smlouvy;</w:t>
      </w:r>
    </w:p>
    <w:p w14:paraId="42BBACE1" w14:textId="77777777" w:rsidR="00F14EEE" w:rsidRPr="00B12468" w:rsidRDefault="00F14EEE" w:rsidP="001574CD">
      <w:pPr>
        <w:numPr>
          <w:ilvl w:val="0"/>
          <w:numId w:val="25"/>
        </w:numPr>
        <w:tabs>
          <w:tab w:val="left" w:pos="1134"/>
        </w:tabs>
        <w:spacing w:before="120"/>
        <w:ind w:left="1134" w:hanging="425"/>
        <w:jc w:val="both"/>
        <w:rPr>
          <w:rFonts w:ascii="Tahoma" w:hAnsi="Tahoma" w:cs="Tahoma"/>
          <w:sz w:val="20"/>
          <w:szCs w:val="20"/>
        </w:rPr>
      </w:pPr>
      <w:r w:rsidRPr="00B12468">
        <w:rPr>
          <w:rFonts w:ascii="Tahoma" w:hAnsi="Tahoma" w:cs="Tahoma"/>
          <w:sz w:val="20"/>
          <w:szCs w:val="20"/>
        </w:rPr>
        <w:t xml:space="preserve">spolupůsobit při výkonu finanční kontroly </w:t>
      </w:r>
      <w:r w:rsidR="008E38A3" w:rsidRPr="00B12468">
        <w:rPr>
          <w:rFonts w:ascii="Tahoma" w:hAnsi="Tahoma" w:cs="Tahoma"/>
          <w:sz w:val="20"/>
          <w:szCs w:val="20"/>
        </w:rPr>
        <w:t>dle ustanovení § 2 písm. e) zák. č. 320/2001 Sb., o</w:t>
      </w:r>
      <w:r w:rsidR="00CB7420" w:rsidRPr="00B12468">
        <w:rPr>
          <w:rFonts w:ascii="Tahoma" w:hAnsi="Tahoma" w:cs="Tahoma"/>
          <w:sz w:val="20"/>
          <w:szCs w:val="20"/>
        </w:rPr>
        <w:t> </w:t>
      </w:r>
      <w:r w:rsidR="008E38A3" w:rsidRPr="00B12468">
        <w:rPr>
          <w:rFonts w:ascii="Tahoma" w:hAnsi="Tahoma" w:cs="Tahoma"/>
          <w:sz w:val="20"/>
          <w:szCs w:val="20"/>
        </w:rPr>
        <w:t xml:space="preserve">finanční kontrole ve veřejné správě, v platném znění, </w:t>
      </w:r>
      <w:r w:rsidRPr="00B12468">
        <w:rPr>
          <w:rFonts w:ascii="Tahoma" w:hAnsi="Tahoma" w:cs="Tahoma"/>
          <w:sz w:val="20"/>
          <w:szCs w:val="20"/>
        </w:rPr>
        <w:t>a to na vlastní náklady;</w:t>
      </w:r>
    </w:p>
    <w:p w14:paraId="34E417B2" w14:textId="77777777" w:rsidR="008E38A3" w:rsidRPr="00B12468" w:rsidRDefault="00F14EEE" w:rsidP="003A3C75">
      <w:pPr>
        <w:numPr>
          <w:ilvl w:val="0"/>
          <w:numId w:val="25"/>
        </w:numPr>
        <w:tabs>
          <w:tab w:val="left" w:pos="1134"/>
        </w:tabs>
        <w:spacing w:before="120"/>
        <w:ind w:left="1134" w:hanging="425"/>
        <w:jc w:val="both"/>
        <w:rPr>
          <w:rFonts w:ascii="Tahoma" w:hAnsi="Tahoma" w:cs="Tahoma"/>
          <w:sz w:val="20"/>
          <w:szCs w:val="20"/>
        </w:rPr>
      </w:pPr>
      <w:r w:rsidRPr="00B12468">
        <w:rPr>
          <w:rFonts w:ascii="Tahoma" w:hAnsi="Tahoma" w:cs="Tahoma"/>
          <w:sz w:val="20"/>
          <w:szCs w:val="20"/>
        </w:rPr>
        <w:t xml:space="preserve">po dobu deseti let od ukončení realizace projektu uchovávat originál smlouvy, včetně jejích případných dodatků, veškeré originály účetních a dalších dokumentů souvisejících s výkonem </w:t>
      </w:r>
      <w:r w:rsidR="00C41731" w:rsidRPr="00B12468">
        <w:rPr>
          <w:rFonts w:ascii="Tahoma" w:hAnsi="Tahoma" w:cs="Tahoma"/>
          <w:sz w:val="20"/>
          <w:szCs w:val="20"/>
        </w:rPr>
        <w:t>této smlouvy</w:t>
      </w:r>
      <w:r w:rsidRPr="00B12468">
        <w:rPr>
          <w:rFonts w:ascii="Tahoma" w:hAnsi="Tahoma" w:cs="Tahoma"/>
          <w:sz w:val="20"/>
          <w:szCs w:val="20"/>
        </w:rPr>
        <w:t xml:space="preserve"> a poskytovat požadované informace a dokumentaci za účelem ověřování plnění Podmínek usnesení/Smlouvy o financování zaměstnancům pověřených orgánů: Hlavního města Prahy,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w:t>
      </w:r>
      <w:r w:rsidR="000B54AF" w:rsidRPr="00B12468">
        <w:rPr>
          <w:rFonts w:ascii="Tahoma" w:hAnsi="Tahoma" w:cs="Tahoma"/>
          <w:sz w:val="20"/>
          <w:szCs w:val="20"/>
        </w:rPr>
        <w:t> </w:t>
      </w:r>
      <w:r w:rsidRPr="00B12468">
        <w:rPr>
          <w:rFonts w:ascii="Tahoma" w:hAnsi="Tahoma" w:cs="Tahoma"/>
          <w:sz w:val="20"/>
          <w:szCs w:val="20"/>
        </w:rPr>
        <w:t xml:space="preserve">znění pozdějších předpisů a souvisejícími prováděcími právními předpisy. </w:t>
      </w:r>
    </w:p>
    <w:p w14:paraId="2D6DC6FB" w14:textId="77777777" w:rsidR="006F1C3F" w:rsidRPr="00B12468" w:rsidRDefault="006F1C3F" w:rsidP="00D42EB6">
      <w:pPr>
        <w:pStyle w:val="Zkladntext"/>
        <w:spacing w:before="480"/>
        <w:jc w:val="center"/>
        <w:rPr>
          <w:rFonts w:ascii="Tahoma" w:hAnsi="Tahoma" w:cs="Tahoma"/>
          <w:bCs/>
          <w:iCs/>
          <w:sz w:val="20"/>
          <w:u w:val="single"/>
          <w:lang w:val="cs-CZ" w:eastAsia="cs-CZ"/>
        </w:rPr>
      </w:pPr>
      <w:bookmarkStart w:id="12" w:name="_Toc255560887"/>
      <w:bookmarkStart w:id="13" w:name="_Toc255560740"/>
      <w:r w:rsidRPr="00B12468">
        <w:rPr>
          <w:rFonts w:ascii="Tahoma" w:hAnsi="Tahoma" w:cs="Tahoma"/>
          <w:bCs/>
          <w:iCs/>
          <w:sz w:val="20"/>
          <w:u w:val="single"/>
          <w:lang w:val="cs-CZ" w:eastAsia="cs-CZ"/>
        </w:rPr>
        <w:t>V</w:t>
      </w:r>
      <w:r w:rsidR="00962CB5" w:rsidRPr="00B12468">
        <w:rPr>
          <w:rFonts w:ascii="Tahoma" w:hAnsi="Tahoma" w:cs="Tahoma"/>
          <w:bCs/>
          <w:iCs/>
          <w:sz w:val="20"/>
          <w:u w:val="single"/>
          <w:lang w:val="cs-CZ" w:eastAsia="cs-CZ"/>
        </w:rPr>
        <w:t>III</w:t>
      </w:r>
      <w:r w:rsidRPr="00B12468">
        <w:rPr>
          <w:rFonts w:ascii="Tahoma" w:hAnsi="Tahoma" w:cs="Tahoma"/>
          <w:bCs/>
          <w:iCs/>
          <w:sz w:val="20"/>
          <w:u w:val="single"/>
          <w:lang w:val="cs-CZ" w:eastAsia="cs-CZ"/>
        </w:rPr>
        <w:t>. Provádění díla</w:t>
      </w:r>
      <w:bookmarkEnd w:id="12"/>
      <w:bookmarkEnd w:id="13"/>
    </w:p>
    <w:p w14:paraId="67775150" w14:textId="77777777" w:rsidR="006F1C3F" w:rsidRPr="00B12468" w:rsidRDefault="006F1C3F" w:rsidP="00F148B1">
      <w:pPr>
        <w:pStyle w:val="Zhlav"/>
        <w:widowControl w:val="0"/>
        <w:tabs>
          <w:tab w:val="left" w:pos="708"/>
        </w:tabs>
        <w:rPr>
          <w:rFonts w:ascii="Tahoma" w:hAnsi="Tahoma" w:cs="Tahoma"/>
          <w:snapToGrid w:val="0"/>
          <w:sz w:val="20"/>
          <w:szCs w:val="20"/>
        </w:rPr>
      </w:pPr>
    </w:p>
    <w:p w14:paraId="67776ADD" w14:textId="77777777" w:rsidR="006F1C3F" w:rsidRPr="00B12468" w:rsidRDefault="006F1C3F" w:rsidP="00E276CE">
      <w:pPr>
        <w:numPr>
          <w:ilvl w:val="0"/>
          <w:numId w:val="12"/>
        </w:numPr>
        <w:ind w:left="720" w:hanging="720"/>
        <w:jc w:val="both"/>
        <w:rPr>
          <w:rFonts w:ascii="Tahoma" w:hAnsi="Tahoma" w:cs="Tahoma"/>
          <w:sz w:val="20"/>
          <w:szCs w:val="20"/>
        </w:rPr>
      </w:pPr>
      <w:r w:rsidRPr="00B12468">
        <w:rPr>
          <w:rFonts w:ascii="Tahoma" w:hAnsi="Tahoma" w:cs="Tahoma"/>
          <w:sz w:val="20"/>
          <w:szCs w:val="20"/>
        </w:rPr>
        <w:t>Součástí předmětu díla jsou i práce v</w:t>
      </w:r>
      <w:r w:rsidR="00FC16BC" w:rsidRPr="00B12468">
        <w:rPr>
          <w:rFonts w:ascii="Tahoma" w:hAnsi="Tahoma" w:cs="Tahoma"/>
          <w:sz w:val="20"/>
          <w:szCs w:val="20"/>
        </w:rPr>
        <w:t xml:space="preserve"> této</w:t>
      </w:r>
      <w:r w:rsidRPr="00B12468">
        <w:rPr>
          <w:rFonts w:ascii="Tahoma" w:hAnsi="Tahoma" w:cs="Tahoma"/>
          <w:sz w:val="20"/>
          <w:szCs w:val="20"/>
        </w:rPr>
        <w:t xml:space="preserve"> smlouvě nespecifikované, které však jsou k řádnému provedení díla nezbytné</w:t>
      </w:r>
      <w:r w:rsidR="00EF0F81" w:rsidRPr="00B12468">
        <w:rPr>
          <w:rFonts w:ascii="Tahoma" w:hAnsi="Tahoma" w:cs="Tahoma"/>
          <w:sz w:val="20"/>
          <w:szCs w:val="20"/>
        </w:rPr>
        <w:t>,</w:t>
      </w:r>
      <w:r w:rsidRPr="00B12468">
        <w:rPr>
          <w:rFonts w:ascii="Tahoma" w:hAnsi="Tahoma" w:cs="Tahoma"/>
          <w:sz w:val="20"/>
          <w:szCs w:val="20"/>
        </w:rPr>
        <w:t xml:space="preserve"> a o kterých zhotovitel vzhledem ke sv</w:t>
      </w:r>
      <w:r w:rsidR="00EF0F81" w:rsidRPr="00B12468">
        <w:rPr>
          <w:rFonts w:ascii="Tahoma" w:hAnsi="Tahoma" w:cs="Tahoma"/>
          <w:sz w:val="20"/>
          <w:szCs w:val="20"/>
        </w:rPr>
        <w:t>é kvalifikaci a zkušenostem měl</w:t>
      </w:r>
      <w:r w:rsidRPr="00B12468">
        <w:rPr>
          <w:rFonts w:ascii="Tahoma" w:hAnsi="Tahoma" w:cs="Tahoma"/>
          <w:sz w:val="20"/>
          <w:szCs w:val="20"/>
        </w:rPr>
        <w:t xml:space="preserve"> nebo</w:t>
      </w:r>
      <w:r w:rsidR="00A522D1" w:rsidRPr="00B12468">
        <w:rPr>
          <w:rFonts w:ascii="Tahoma" w:hAnsi="Tahoma" w:cs="Tahoma"/>
          <w:sz w:val="20"/>
          <w:szCs w:val="20"/>
        </w:rPr>
        <w:t> </w:t>
      </w:r>
      <w:r w:rsidRPr="00B12468">
        <w:rPr>
          <w:rFonts w:ascii="Tahoma" w:hAnsi="Tahoma" w:cs="Tahoma"/>
          <w:sz w:val="20"/>
          <w:szCs w:val="20"/>
        </w:rPr>
        <w:t>mohl vědět. Provedení těchto prací však v žádném případě nezvyšuje smlouvou sjednanou cenu díla.</w:t>
      </w:r>
    </w:p>
    <w:p w14:paraId="6B4B8357" w14:textId="77777777" w:rsidR="00C50F33" w:rsidRPr="00B12468" w:rsidRDefault="00C50F33" w:rsidP="00F148B1">
      <w:pPr>
        <w:ind w:left="720"/>
        <w:jc w:val="both"/>
        <w:rPr>
          <w:rFonts w:ascii="Tahoma" w:hAnsi="Tahoma" w:cs="Tahoma"/>
          <w:sz w:val="20"/>
          <w:szCs w:val="20"/>
        </w:rPr>
      </w:pPr>
    </w:p>
    <w:p w14:paraId="4AFA7F64" w14:textId="77777777" w:rsidR="00686276" w:rsidRPr="00B12468" w:rsidRDefault="00C50F33" w:rsidP="00E276CE">
      <w:pPr>
        <w:numPr>
          <w:ilvl w:val="0"/>
          <w:numId w:val="12"/>
        </w:numPr>
        <w:ind w:left="720" w:hanging="720"/>
        <w:jc w:val="both"/>
        <w:rPr>
          <w:rFonts w:ascii="Tahoma" w:hAnsi="Tahoma" w:cs="Tahoma"/>
          <w:sz w:val="20"/>
          <w:szCs w:val="20"/>
        </w:rPr>
      </w:pPr>
      <w:r w:rsidRPr="00B12468">
        <w:rPr>
          <w:rFonts w:ascii="Tahoma" w:hAnsi="Tahoma" w:cs="Tahoma"/>
          <w:sz w:val="20"/>
          <w:szCs w:val="20"/>
        </w:rPr>
        <w:t xml:space="preserve">Zhotovitel zajišťuje provedení díla svými pracovníky nebo pracovníky třetích osob. Zhotovitel nese plnou odpovědnost za neplnění povinností vyplývajících ze smlouvy. </w:t>
      </w:r>
    </w:p>
    <w:p w14:paraId="06F5F0A1" w14:textId="77777777" w:rsidR="003A3C75" w:rsidRPr="00B12468" w:rsidRDefault="003A3C75" w:rsidP="003A3C75">
      <w:pPr>
        <w:ind w:left="720"/>
        <w:jc w:val="both"/>
        <w:rPr>
          <w:rFonts w:ascii="Tahoma" w:hAnsi="Tahoma" w:cs="Tahoma"/>
          <w:sz w:val="20"/>
          <w:szCs w:val="20"/>
        </w:rPr>
      </w:pPr>
    </w:p>
    <w:p w14:paraId="241D070A" w14:textId="77777777" w:rsidR="00DA4678" w:rsidRPr="00237A14" w:rsidRDefault="00932A00" w:rsidP="00E276CE">
      <w:pPr>
        <w:numPr>
          <w:ilvl w:val="0"/>
          <w:numId w:val="12"/>
        </w:numPr>
        <w:ind w:left="720" w:hanging="720"/>
        <w:jc w:val="both"/>
        <w:rPr>
          <w:rFonts w:ascii="Tahoma" w:hAnsi="Tahoma" w:cs="Tahoma"/>
          <w:b/>
          <w:sz w:val="20"/>
          <w:szCs w:val="20"/>
        </w:rPr>
      </w:pPr>
      <w:r w:rsidRPr="00237A14">
        <w:rPr>
          <w:rFonts w:ascii="Tahoma" w:hAnsi="Tahoma" w:cs="Tahoma"/>
          <w:b/>
          <w:sz w:val="20"/>
          <w:szCs w:val="20"/>
        </w:rPr>
        <w:t>Pod</w:t>
      </w:r>
      <w:r w:rsidR="00FF4E1A" w:rsidRPr="00237A14">
        <w:rPr>
          <w:rFonts w:ascii="Tahoma" w:hAnsi="Tahoma" w:cs="Tahoma"/>
          <w:b/>
          <w:sz w:val="20"/>
          <w:szCs w:val="20"/>
        </w:rPr>
        <w:t>dodavatelé:</w:t>
      </w:r>
    </w:p>
    <w:p w14:paraId="48DCB80D" w14:textId="77777777" w:rsidR="00237A14" w:rsidRDefault="00237A14" w:rsidP="00E276CE">
      <w:pPr>
        <w:ind w:left="1429" w:hanging="709"/>
        <w:jc w:val="both"/>
        <w:rPr>
          <w:rFonts w:ascii="Tahoma" w:hAnsi="Tahoma" w:cs="Tahoma"/>
          <w:snapToGrid w:val="0"/>
          <w:sz w:val="20"/>
          <w:szCs w:val="20"/>
        </w:rPr>
      </w:pPr>
    </w:p>
    <w:p w14:paraId="08A3C71B" w14:textId="568DA2FD" w:rsidR="0057233F" w:rsidRPr="00E276CE" w:rsidRDefault="00DA4678" w:rsidP="00E276CE">
      <w:pPr>
        <w:ind w:left="1429" w:hanging="709"/>
        <w:jc w:val="both"/>
        <w:rPr>
          <w:rFonts w:ascii="Tahoma" w:hAnsi="Tahoma" w:cs="Tahoma"/>
          <w:snapToGrid w:val="0"/>
          <w:sz w:val="20"/>
          <w:szCs w:val="20"/>
        </w:rPr>
      </w:pPr>
      <w:r w:rsidRPr="00E276CE">
        <w:rPr>
          <w:rFonts w:ascii="Tahoma" w:hAnsi="Tahoma" w:cs="Tahoma"/>
          <w:snapToGrid w:val="0"/>
          <w:sz w:val="20"/>
          <w:szCs w:val="20"/>
        </w:rPr>
        <w:t>8.3.1</w:t>
      </w:r>
      <w:r w:rsidR="00E276CE">
        <w:rPr>
          <w:rFonts w:ascii="Tahoma" w:hAnsi="Tahoma" w:cs="Tahoma"/>
          <w:snapToGrid w:val="0"/>
          <w:sz w:val="20"/>
          <w:szCs w:val="20"/>
        </w:rPr>
        <w:tab/>
      </w:r>
      <w:r w:rsidRPr="00E276CE">
        <w:rPr>
          <w:rFonts w:ascii="Tahoma" w:hAnsi="Tahoma" w:cs="Tahoma"/>
          <w:snapToGrid w:val="0"/>
          <w:sz w:val="20"/>
          <w:szCs w:val="20"/>
        </w:rPr>
        <w:t xml:space="preserve">V příloze č. 3 </w:t>
      </w:r>
      <w:proofErr w:type="gramStart"/>
      <w:r w:rsidRPr="00E276CE">
        <w:rPr>
          <w:rFonts w:ascii="Tahoma" w:hAnsi="Tahoma" w:cs="Tahoma"/>
          <w:snapToGrid w:val="0"/>
          <w:sz w:val="20"/>
          <w:szCs w:val="20"/>
        </w:rPr>
        <w:t>této</w:t>
      </w:r>
      <w:proofErr w:type="gramEnd"/>
      <w:r w:rsidRPr="00E276CE">
        <w:rPr>
          <w:rFonts w:ascii="Tahoma" w:hAnsi="Tahoma" w:cs="Tahoma"/>
          <w:snapToGrid w:val="0"/>
          <w:sz w:val="20"/>
          <w:szCs w:val="20"/>
        </w:rPr>
        <w:t xml:space="preserve"> smlouvy (Seznam </w:t>
      </w:r>
      <w:r w:rsidR="00932A00" w:rsidRPr="00E276CE">
        <w:rPr>
          <w:rFonts w:ascii="Tahoma" w:hAnsi="Tahoma" w:cs="Tahoma"/>
          <w:snapToGrid w:val="0"/>
          <w:sz w:val="20"/>
          <w:szCs w:val="20"/>
        </w:rPr>
        <w:t>poddodavatelů</w:t>
      </w:r>
      <w:r w:rsidRPr="00E276CE">
        <w:rPr>
          <w:rFonts w:ascii="Tahoma" w:hAnsi="Tahoma" w:cs="Tahoma"/>
          <w:snapToGrid w:val="0"/>
          <w:sz w:val="20"/>
          <w:szCs w:val="20"/>
        </w:rPr>
        <w:t xml:space="preserve">) jsou specifikovány ty části předmětu plnění dle této smlouvy, které budou poskytovány </w:t>
      </w:r>
      <w:r w:rsidR="00932A00" w:rsidRPr="00E276CE">
        <w:rPr>
          <w:rFonts w:ascii="Tahoma" w:hAnsi="Tahoma" w:cs="Tahoma"/>
          <w:snapToGrid w:val="0"/>
          <w:sz w:val="20"/>
          <w:szCs w:val="20"/>
        </w:rPr>
        <w:t xml:space="preserve">poddodavateli </w:t>
      </w:r>
      <w:r w:rsidRPr="00E276CE">
        <w:rPr>
          <w:rFonts w:ascii="Tahoma" w:hAnsi="Tahoma" w:cs="Tahoma"/>
          <w:snapToGrid w:val="0"/>
          <w:sz w:val="20"/>
          <w:szCs w:val="20"/>
        </w:rPr>
        <w:t>zhotovitele</w:t>
      </w:r>
      <w:r w:rsidR="0057233F" w:rsidRPr="00E276CE">
        <w:rPr>
          <w:rFonts w:ascii="Tahoma" w:hAnsi="Tahoma" w:cs="Tahoma"/>
          <w:snapToGrid w:val="0"/>
          <w:sz w:val="20"/>
          <w:szCs w:val="20"/>
        </w:rPr>
        <w:t>.</w:t>
      </w:r>
    </w:p>
    <w:p w14:paraId="0E19FA54" w14:textId="77777777" w:rsidR="00B97549" w:rsidRPr="00B12468" w:rsidRDefault="00B97549" w:rsidP="00583683">
      <w:pPr>
        <w:jc w:val="both"/>
        <w:rPr>
          <w:rFonts w:ascii="Tahoma" w:hAnsi="Tahoma" w:cs="Tahoma"/>
          <w:sz w:val="20"/>
        </w:rPr>
      </w:pPr>
    </w:p>
    <w:p w14:paraId="15A51FBE" w14:textId="12B29CB4" w:rsidR="00DA4678" w:rsidRPr="00E276CE" w:rsidRDefault="007136CB" w:rsidP="00E276CE">
      <w:pPr>
        <w:ind w:left="1418" w:hanging="709"/>
        <w:jc w:val="both"/>
        <w:rPr>
          <w:rFonts w:ascii="Tahoma" w:hAnsi="Tahoma" w:cs="Tahoma"/>
          <w:snapToGrid w:val="0"/>
          <w:sz w:val="20"/>
          <w:szCs w:val="20"/>
        </w:rPr>
      </w:pPr>
      <w:r w:rsidRPr="00E276CE">
        <w:rPr>
          <w:rFonts w:ascii="Tahoma" w:hAnsi="Tahoma" w:cs="Tahoma"/>
          <w:snapToGrid w:val="0"/>
          <w:sz w:val="20"/>
          <w:szCs w:val="20"/>
        </w:rPr>
        <w:lastRenderedPageBreak/>
        <w:t>8.3.</w:t>
      </w:r>
      <w:r w:rsidR="00BF13CA" w:rsidRPr="00E276CE">
        <w:rPr>
          <w:rFonts w:ascii="Tahoma" w:hAnsi="Tahoma" w:cs="Tahoma"/>
          <w:snapToGrid w:val="0"/>
          <w:sz w:val="20"/>
          <w:szCs w:val="20"/>
        </w:rPr>
        <w:t>2</w:t>
      </w:r>
      <w:r w:rsidR="00E276CE">
        <w:rPr>
          <w:rFonts w:ascii="Tahoma" w:hAnsi="Tahoma" w:cs="Tahoma"/>
          <w:snapToGrid w:val="0"/>
          <w:sz w:val="20"/>
          <w:szCs w:val="20"/>
        </w:rPr>
        <w:tab/>
      </w:r>
      <w:r w:rsidR="00DA4678" w:rsidRPr="00E276CE">
        <w:rPr>
          <w:rFonts w:ascii="Tahoma" w:hAnsi="Tahoma" w:cs="Tahoma"/>
          <w:snapToGrid w:val="0"/>
          <w:sz w:val="20"/>
          <w:szCs w:val="20"/>
        </w:rPr>
        <w:t xml:space="preserve">Změnu </w:t>
      </w:r>
      <w:r w:rsidR="00932A00" w:rsidRPr="00E276CE">
        <w:rPr>
          <w:rFonts w:ascii="Tahoma" w:hAnsi="Tahoma" w:cs="Tahoma"/>
          <w:snapToGrid w:val="0"/>
          <w:sz w:val="20"/>
          <w:szCs w:val="20"/>
        </w:rPr>
        <w:t xml:space="preserve">poddodavatele </w:t>
      </w:r>
      <w:r w:rsidR="00DA4678" w:rsidRPr="00E276CE">
        <w:rPr>
          <w:rFonts w:ascii="Tahoma" w:hAnsi="Tahoma" w:cs="Tahoma"/>
          <w:snapToGrid w:val="0"/>
          <w:sz w:val="20"/>
          <w:szCs w:val="20"/>
        </w:rPr>
        <w:t xml:space="preserve">je zhotovitel oprávněn provést pouze se souhlasem objednatele. Zhotovitel je povinen jakoukoliv změnu na pozici </w:t>
      </w:r>
      <w:r w:rsidR="00932A00" w:rsidRPr="00E276CE">
        <w:rPr>
          <w:rFonts w:ascii="Tahoma" w:hAnsi="Tahoma" w:cs="Tahoma"/>
          <w:snapToGrid w:val="0"/>
          <w:sz w:val="20"/>
          <w:szCs w:val="20"/>
        </w:rPr>
        <w:t xml:space="preserve">poddodavatele </w:t>
      </w:r>
      <w:r w:rsidR="00DA4678" w:rsidRPr="00E276CE">
        <w:rPr>
          <w:rFonts w:ascii="Tahoma" w:hAnsi="Tahoma" w:cs="Tahoma"/>
          <w:snapToGrid w:val="0"/>
          <w:sz w:val="20"/>
          <w:szCs w:val="20"/>
        </w:rPr>
        <w:t xml:space="preserve">předem písemně oznámit objednateli s tím, že tento </w:t>
      </w:r>
      <w:r w:rsidR="00932A00" w:rsidRPr="00E276CE">
        <w:rPr>
          <w:rFonts w:ascii="Tahoma" w:hAnsi="Tahoma" w:cs="Tahoma"/>
          <w:snapToGrid w:val="0"/>
          <w:sz w:val="20"/>
          <w:szCs w:val="20"/>
        </w:rPr>
        <w:t xml:space="preserve">poddodavatel </w:t>
      </w:r>
      <w:r w:rsidR="00DA4678" w:rsidRPr="00E276CE">
        <w:rPr>
          <w:rFonts w:ascii="Tahoma" w:hAnsi="Tahoma" w:cs="Tahoma"/>
          <w:snapToGrid w:val="0"/>
          <w:sz w:val="20"/>
          <w:szCs w:val="20"/>
        </w:rPr>
        <w:t xml:space="preserve">splňuje všechny kvalifikační předpoklady, v rozsahu v jakém tyto kvalifikační předpoklady splňoval </w:t>
      </w:r>
      <w:r w:rsidR="00932A00" w:rsidRPr="00E276CE">
        <w:rPr>
          <w:rFonts w:ascii="Tahoma" w:hAnsi="Tahoma" w:cs="Tahoma"/>
          <w:snapToGrid w:val="0"/>
          <w:sz w:val="20"/>
          <w:szCs w:val="20"/>
        </w:rPr>
        <w:t>poddodavatel</w:t>
      </w:r>
      <w:r w:rsidR="00DA4678" w:rsidRPr="00E276CE">
        <w:rPr>
          <w:rFonts w:ascii="Tahoma" w:hAnsi="Tahoma" w:cs="Tahoma"/>
          <w:snapToGrid w:val="0"/>
          <w:sz w:val="20"/>
          <w:szCs w:val="20"/>
        </w:rPr>
        <w:t xml:space="preserve">, jež byl tímto </w:t>
      </w:r>
      <w:r w:rsidR="00932A00" w:rsidRPr="00E276CE">
        <w:rPr>
          <w:rFonts w:ascii="Tahoma" w:hAnsi="Tahoma" w:cs="Tahoma"/>
          <w:snapToGrid w:val="0"/>
          <w:sz w:val="20"/>
          <w:szCs w:val="20"/>
        </w:rPr>
        <w:t xml:space="preserve">poddodavatelem </w:t>
      </w:r>
      <w:r w:rsidR="00DA4678" w:rsidRPr="00E276CE">
        <w:rPr>
          <w:rFonts w:ascii="Tahoma" w:hAnsi="Tahoma" w:cs="Tahoma"/>
          <w:snapToGrid w:val="0"/>
          <w:sz w:val="20"/>
          <w:szCs w:val="20"/>
        </w:rPr>
        <w:t xml:space="preserve">nahrazen. Nový </w:t>
      </w:r>
      <w:r w:rsidR="00932A00" w:rsidRPr="00E276CE">
        <w:rPr>
          <w:rFonts w:ascii="Tahoma" w:hAnsi="Tahoma" w:cs="Tahoma"/>
          <w:snapToGrid w:val="0"/>
          <w:sz w:val="20"/>
          <w:szCs w:val="20"/>
        </w:rPr>
        <w:t xml:space="preserve">poddodavatel </w:t>
      </w:r>
      <w:r w:rsidR="00DA4678" w:rsidRPr="00E276CE">
        <w:rPr>
          <w:rFonts w:ascii="Tahoma" w:hAnsi="Tahoma" w:cs="Tahoma"/>
          <w:snapToGrid w:val="0"/>
          <w:sz w:val="20"/>
          <w:szCs w:val="20"/>
        </w:rPr>
        <w:t xml:space="preserve">nahrazující </w:t>
      </w:r>
      <w:r w:rsidR="00932A00" w:rsidRPr="00E276CE">
        <w:rPr>
          <w:rFonts w:ascii="Tahoma" w:hAnsi="Tahoma" w:cs="Tahoma"/>
          <w:snapToGrid w:val="0"/>
          <w:sz w:val="20"/>
          <w:szCs w:val="20"/>
        </w:rPr>
        <w:t xml:space="preserve">poddodavatele </w:t>
      </w:r>
      <w:r w:rsidR="00DA4678" w:rsidRPr="00E276CE">
        <w:rPr>
          <w:rFonts w:ascii="Tahoma" w:hAnsi="Tahoma" w:cs="Tahoma"/>
          <w:snapToGrid w:val="0"/>
          <w:sz w:val="20"/>
          <w:szCs w:val="20"/>
        </w:rPr>
        <w:t xml:space="preserve">uvedeného v nabídce </w:t>
      </w:r>
      <w:r w:rsidR="003A3C75" w:rsidRPr="00E276CE">
        <w:rPr>
          <w:rFonts w:ascii="Tahoma" w:hAnsi="Tahoma" w:cs="Tahoma"/>
          <w:snapToGrid w:val="0"/>
          <w:sz w:val="20"/>
          <w:szCs w:val="20"/>
        </w:rPr>
        <w:t>z</w:t>
      </w:r>
      <w:r w:rsidR="00DA4678" w:rsidRPr="00E276CE">
        <w:rPr>
          <w:rFonts w:ascii="Tahoma" w:hAnsi="Tahoma" w:cs="Tahoma"/>
          <w:snapToGrid w:val="0"/>
          <w:sz w:val="20"/>
          <w:szCs w:val="20"/>
        </w:rPr>
        <w:t>hotovitele musí splňovat všechny kvalifikační předpoklady, popř. i výši pojištění, bylo-li vyžadov</w:t>
      </w:r>
      <w:r w:rsidR="00FA4261" w:rsidRPr="00E276CE">
        <w:rPr>
          <w:rFonts w:ascii="Tahoma" w:hAnsi="Tahoma" w:cs="Tahoma"/>
          <w:snapToGrid w:val="0"/>
          <w:sz w:val="20"/>
          <w:szCs w:val="20"/>
        </w:rPr>
        <w:t>áno, a to v takovém rozsahu, ve </w:t>
      </w:r>
      <w:r w:rsidR="00DA4678" w:rsidRPr="00E276CE">
        <w:rPr>
          <w:rFonts w:ascii="Tahoma" w:hAnsi="Tahoma" w:cs="Tahoma"/>
          <w:snapToGrid w:val="0"/>
          <w:sz w:val="20"/>
          <w:szCs w:val="20"/>
        </w:rPr>
        <w:t xml:space="preserve">kterém byly </w:t>
      </w:r>
      <w:r w:rsidR="00932A00" w:rsidRPr="00E276CE">
        <w:rPr>
          <w:rFonts w:ascii="Tahoma" w:hAnsi="Tahoma" w:cs="Tahoma"/>
          <w:snapToGrid w:val="0"/>
          <w:sz w:val="20"/>
          <w:szCs w:val="20"/>
        </w:rPr>
        <w:t xml:space="preserve">objednatelem </w:t>
      </w:r>
      <w:r w:rsidR="00DA4678" w:rsidRPr="00E276CE">
        <w:rPr>
          <w:rFonts w:ascii="Tahoma" w:hAnsi="Tahoma" w:cs="Tahoma"/>
          <w:snapToGrid w:val="0"/>
          <w:sz w:val="20"/>
          <w:szCs w:val="20"/>
        </w:rPr>
        <w:t>požadovány v</w:t>
      </w:r>
      <w:r w:rsidR="003A3C75" w:rsidRPr="00E276CE">
        <w:rPr>
          <w:rFonts w:ascii="Tahoma" w:hAnsi="Tahoma" w:cs="Tahoma"/>
          <w:snapToGrid w:val="0"/>
          <w:sz w:val="20"/>
          <w:szCs w:val="20"/>
        </w:rPr>
        <w:t> podmínkách účasti v zadávacím řízení</w:t>
      </w:r>
      <w:r w:rsidR="00DA4678" w:rsidRPr="00E276CE">
        <w:rPr>
          <w:rFonts w:ascii="Tahoma" w:hAnsi="Tahoma" w:cs="Tahoma"/>
          <w:snapToGrid w:val="0"/>
          <w:sz w:val="20"/>
          <w:szCs w:val="20"/>
        </w:rPr>
        <w:t xml:space="preserve"> a které splňoval </w:t>
      </w:r>
      <w:r w:rsidR="00932A00" w:rsidRPr="00E276CE">
        <w:rPr>
          <w:rFonts w:ascii="Tahoma" w:hAnsi="Tahoma" w:cs="Tahoma"/>
          <w:snapToGrid w:val="0"/>
          <w:sz w:val="20"/>
          <w:szCs w:val="20"/>
        </w:rPr>
        <w:t xml:space="preserve">poddodavatel </w:t>
      </w:r>
      <w:r w:rsidR="00DA4678" w:rsidRPr="00E276CE">
        <w:rPr>
          <w:rFonts w:ascii="Tahoma" w:hAnsi="Tahoma" w:cs="Tahoma"/>
          <w:snapToGrid w:val="0"/>
          <w:sz w:val="20"/>
          <w:szCs w:val="20"/>
        </w:rPr>
        <w:t xml:space="preserve">uvedený v původní nabídce </w:t>
      </w:r>
      <w:r w:rsidR="003A3C75" w:rsidRPr="00E276CE">
        <w:rPr>
          <w:rFonts w:ascii="Tahoma" w:hAnsi="Tahoma" w:cs="Tahoma"/>
          <w:snapToGrid w:val="0"/>
          <w:sz w:val="20"/>
          <w:szCs w:val="20"/>
        </w:rPr>
        <w:t>z</w:t>
      </w:r>
      <w:r w:rsidR="00DA4678" w:rsidRPr="00E276CE">
        <w:rPr>
          <w:rFonts w:ascii="Tahoma" w:hAnsi="Tahoma" w:cs="Tahoma"/>
          <w:snapToGrid w:val="0"/>
          <w:sz w:val="20"/>
          <w:szCs w:val="20"/>
        </w:rPr>
        <w:t xml:space="preserve">hotovitele. O těchto skutečnostech </w:t>
      </w:r>
      <w:r w:rsidR="003A3C75" w:rsidRPr="00E276CE">
        <w:rPr>
          <w:rFonts w:ascii="Tahoma" w:hAnsi="Tahoma" w:cs="Tahoma"/>
          <w:snapToGrid w:val="0"/>
          <w:sz w:val="20"/>
          <w:szCs w:val="20"/>
        </w:rPr>
        <w:t>z</w:t>
      </w:r>
      <w:r w:rsidR="00DA4678" w:rsidRPr="00E276CE">
        <w:rPr>
          <w:rFonts w:ascii="Tahoma" w:hAnsi="Tahoma" w:cs="Tahoma"/>
          <w:snapToGrid w:val="0"/>
          <w:sz w:val="20"/>
          <w:szCs w:val="20"/>
        </w:rPr>
        <w:t xml:space="preserve">hotovitel za nového </w:t>
      </w:r>
      <w:r w:rsidR="00932A00" w:rsidRPr="00E276CE">
        <w:rPr>
          <w:rFonts w:ascii="Tahoma" w:hAnsi="Tahoma" w:cs="Tahoma"/>
          <w:snapToGrid w:val="0"/>
          <w:sz w:val="20"/>
          <w:szCs w:val="20"/>
        </w:rPr>
        <w:t xml:space="preserve">poddodavatele </w:t>
      </w:r>
      <w:r w:rsidR="00DA4678" w:rsidRPr="00E276CE">
        <w:rPr>
          <w:rFonts w:ascii="Tahoma" w:hAnsi="Tahoma" w:cs="Tahoma"/>
          <w:snapToGrid w:val="0"/>
          <w:sz w:val="20"/>
          <w:szCs w:val="20"/>
        </w:rPr>
        <w:t>doloží doklady o splnění jeho kvalifikačníc</w:t>
      </w:r>
      <w:r w:rsidR="00131332" w:rsidRPr="00E276CE">
        <w:rPr>
          <w:rFonts w:ascii="Tahoma" w:hAnsi="Tahoma" w:cs="Tahoma"/>
          <w:snapToGrid w:val="0"/>
          <w:sz w:val="20"/>
          <w:szCs w:val="20"/>
        </w:rPr>
        <w:t>h předpokladů, popř. pojištění.</w:t>
      </w:r>
    </w:p>
    <w:p w14:paraId="7ABF6A7A" w14:textId="77777777" w:rsidR="00DA4678" w:rsidRPr="00E276CE" w:rsidRDefault="00DA4678" w:rsidP="00E276CE">
      <w:pPr>
        <w:ind w:left="1418" w:hanging="709"/>
        <w:jc w:val="both"/>
        <w:rPr>
          <w:rFonts w:ascii="Tahoma" w:hAnsi="Tahoma" w:cs="Tahoma"/>
          <w:snapToGrid w:val="0"/>
          <w:sz w:val="20"/>
          <w:szCs w:val="20"/>
        </w:rPr>
      </w:pPr>
    </w:p>
    <w:p w14:paraId="1C64BBD7" w14:textId="77777777" w:rsidR="00DA4678" w:rsidRPr="00E276CE" w:rsidRDefault="00DA4678" w:rsidP="00237A14">
      <w:pPr>
        <w:ind w:left="1418" w:hanging="2"/>
        <w:jc w:val="both"/>
        <w:rPr>
          <w:rFonts w:ascii="Tahoma" w:hAnsi="Tahoma" w:cs="Tahoma"/>
          <w:snapToGrid w:val="0"/>
          <w:sz w:val="20"/>
          <w:szCs w:val="20"/>
        </w:rPr>
      </w:pPr>
      <w:r w:rsidRPr="00E276CE">
        <w:rPr>
          <w:rFonts w:ascii="Tahoma" w:hAnsi="Tahoma" w:cs="Tahoma"/>
          <w:snapToGrid w:val="0"/>
          <w:sz w:val="20"/>
          <w:szCs w:val="20"/>
        </w:rPr>
        <w:t xml:space="preserve">Objednatel je povinen se ve lhůtě 7 pracovních dnů ode dne doručení písemného oznámení vyjádřit, zda změnu </w:t>
      </w:r>
      <w:r w:rsidR="00932A00" w:rsidRPr="00E276CE">
        <w:rPr>
          <w:rFonts w:ascii="Tahoma" w:hAnsi="Tahoma" w:cs="Tahoma"/>
          <w:snapToGrid w:val="0"/>
          <w:sz w:val="20"/>
          <w:szCs w:val="20"/>
        </w:rPr>
        <w:t xml:space="preserve">poddodavatele </w:t>
      </w:r>
      <w:r w:rsidR="004D1863" w:rsidRPr="00E276CE">
        <w:rPr>
          <w:rFonts w:ascii="Tahoma" w:hAnsi="Tahoma" w:cs="Tahoma"/>
          <w:snapToGrid w:val="0"/>
          <w:sz w:val="20"/>
          <w:szCs w:val="20"/>
        </w:rPr>
        <w:t>povoluje či nikoliv.</w:t>
      </w:r>
      <w:r w:rsidR="00237363" w:rsidRPr="00E276CE">
        <w:rPr>
          <w:rFonts w:ascii="Tahoma" w:hAnsi="Tahoma" w:cs="Tahoma"/>
          <w:snapToGrid w:val="0"/>
          <w:sz w:val="20"/>
          <w:szCs w:val="20"/>
        </w:rPr>
        <w:t xml:space="preserve"> Pokud zhotovitel předloží objednateli v rámci změny poddodavatele doklady požadované v tomto bodě smlouvy a objednatel se nevyjádří ve stanovené lhůtě ke změně poddodavatele, má se za to, že objednatel se změnou na pozici poddodavatele souhlasí.</w:t>
      </w:r>
    </w:p>
    <w:p w14:paraId="5F86E1C6" w14:textId="77777777" w:rsidR="00DA4678" w:rsidRPr="00E276CE" w:rsidRDefault="00DA4678" w:rsidP="00E276CE">
      <w:pPr>
        <w:ind w:left="1418" w:hanging="709"/>
        <w:jc w:val="both"/>
        <w:rPr>
          <w:rFonts w:ascii="Tahoma" w:hAnsi="Tahoma" w:cs="Tahoma"/>
          <w:snapToGrid w:val="0"/>
          <w:sz w:val="20"/>
          <w:szCs w:val="20"/>
        </w:rPr>
      </w:pPr>
    </w:p>
    <w:p w14:paraId="54904B62" w14:textId="6932623B" w:rsidR="00DA4678" w:rsidRPr="00E276CE" w:rsidRDefault="00DA4678" w:rsidP="00E276CE">
      <w:pPr>
        <w:ind w:left="1418" w:hanging="709"/>
        <w:jc w:val="both"/>
        <w:rPr>
          <w:rFonts w:ascii="Tahoma" w:hAnsi="Tahoma" w:cs="Tahoma"/>
          <w:snapToGrid w:val="0"/>
          <w:sz w:val="20"/>
          <w:szCs w:val="20"/>
        </w:rPr>
      </w:pPr>
      <w:r w:rsidRPr="00E276CE">
        <w:rPr>
          <w:rFonts w:ascii="Tahoma" w:hAnsi="Tahoma" w:cs="Tahoma"/>
          <w:snapToGrid w:val="0"/>
          <w:sz w:val="20"/>
          <w:szCs w:val="20"/>
        </w:rPr>
        <w:t>8.3.</w:t>
      </w:r>
      <w:r w:rsidR="00BF13CA" w:rsidRPr="00E276CE">
        <w:rPr>
          <w:rFonts w:ascii="Tahoma" w:hAnsi="Tahoma" w:cs="Tahoma"/>
          <w:snapToGrid w:val="0"/>
          <w:sz w:val="20"/>
          <w:szCs w:val="20"/>
        </w:rPr>
        <w:t>3</w:t>
      </w:r>
      <w:r w:rsidR="00237A14">
        <w:rPr>
          <w:rFonts w:ascii="Tahoma" w:hAnsi="Tahoma" w:cs="Tahoma"/>
          <w:snapToGrid w:val="0"/>
          <w:sz w:val="20"/>
          <w:szCs w:val="20"/>
        </w:rPr>
        <w:tab/>
      </w:r>
      <w:r w:rsidRPr="00E276CE">
        <w:rPr>
          <w:rFonts w:ascii="Tahoma" w:hAnsi="Tahoma" w:cs="Tahoma"/>
          <w:snapToGrid w:val="0"/>
          <w:sz w:val="20"/>
          <w:szCs w:val="20"/>
        </w:rPr>
        <w:t>Zhotovitel se zavazuje plnit veškeré závazky, které mu bu</w:t>
      </w:r>
      <w:r w:rsidR="003E66D8" w:rsidRPr="00E276CE">
        <w:rPr>
          <w:rFonts w:ascii="Tahoma" w:hAnsi="Tahoma" w:cs="Tahoma"/>
          <w:snapToGrid w:val="0"/>
          <w:sz w:val="20"/>
          <w:szCs w:val="20"/>
        </w:rPr>
        <w:t>dou vyplývat z dodavatelských a </w:t>
      </w:r>
      <w:r w:rsidR="00932A00" w:rsidRPr="00E276CE">
        <w:rPr>
          <w:rFonts w:ascii="Tahoma" w:hAnsi="Tahoma" w:cs="Tahoma"/>
          <w:snapToGrid w:val="0"/>
          <w:sz w:val="20"/>
          <w:szCs w:val="20"/>
        </w:rPr>
        <w:t>pod</w:t>
      </w:r>
      <w:r w:rsidRPr="00E276CE">
        <w:rPr>
          <w:rFonts w:ascii="Tahoma" w:hAnsi="Tahoma" w:cs="Tahoma"/>
          <w:snapToGrid w:val="0"/>
          <w:sz w:val="20"/>
          <w:szCs w:val="20"/>
        </w:rPr>
        <w:t>dodavatelských vztahů, a to řádně a včas, aby neohrozil či neomezil předmět díla.</w:t>
      </w:r>
    </w:p>
    <w:p w14:paraId="3EA8E25E" w14:textId="77777777" w:rsidR="00614638" w:rsidRPr="00E276CE" w:rsidRDefault="00614638" w:rsidP="00E276CE">
      <w:pPr>
        <w:ind w:left="1418" w:hanging="709"/>
        <w:jc w:val="both"/>
        <w:rPr>
          <w:rFonts w:ascii="Tahoma" w:hAnsi="Tahoma" w:cs="Tahoma"/>
          <w:snapToGrid w:val="0"/>
          <w:sz w:val="20"/>
          <w:szCs w:val="20"/>
        </w:rPr>
      </w:pPr>
    </w:p>
    <w:p w14:paraId="7000FBF9" w14:textId="4CEF5E27" w:rsidR="00614638" w:rsidRPr="00E276CE" w:rsidRDefault="00614638" w:rsidP="00E276CE">
      <w:pPr>
        <w:ind w:left="1418" w:hanging="709"/>
        <w:jc w:val="both"/>
        <w:rPr>
          <w:rFonts w:ascii="Tahoma" w:hAnsi="Tahoma" w:cs="Tahoma"/>
          <w:snapToGrid w:val="0"/>
          <w:sz w:val="20"/>
          <w:szCs w:val="20"/>
        </w:rPr>
      </w:pPr>
      <w:r w:rsidRPr="00E276CE">
        <w:rPr>
          <w:rFonts w:ascii="Tahoma" w:hAnsi="Tahoma" w:cs="Tahoma"/>
          <w:snapToGrid w:val="0"/>
          <w:sz w:val="20"/>
          <w:szCs w:val="20"/>
        </w:rPr>
        <w:t>8.3.</w:t>
      </w:r>
      <w:r w:rsidR="00BF13CA" w:rsidRPr="00E276CE">
        <w:rPr>
          <w:rFonts w:ascii="Tahoma" w:hAnsi="Tahoma" w:cs="Tahoma"/>
          <w:snapToGrid w:val="0"/>
          <w:sz w:val="20"/>
          <w:szCs w:val="20"/>
        </w:rPr>
        <w:t>4</w:t>
      </w:r>
      <w:r w:rsidR="00237A14">
        <w:rPr>
          <w:rFonts w:ascii="Tahoma" w:hAnsi="Tahoma" w:cs="Tahoma"/>
          <w:snapToGrid w:val="0"/>
          <w:sz w:val="20"/>
          <w:szCs w:val="20"/>
        </w:rPr>
        <w:tab/>
      </w:r>
      <w:r w:rsidRPr="00E276CE">
        <w:rPr>
          <w:rFonts w:ascii="Tahoma" w:hAnsi="Tahoma" w:cs="Tahoma"/>
          <w:snapToGrid w:val="0"/>
          <w:sz w:val="20"/>
          <w:szCs w:val="20"/>
        </w:rPr>
        <w:t xml:space="preserve">U stavebních přípomocí pro </w:t>
      </w:r>
      <w:proofErr w:type="spellStart"/>
      <w:r w:rsidRPr="00E276CE">
        <w:rPr>
          <w:rFonts w:ascii="Tahoma" w:hAnsi="Tahoma" w:cs="Tahoma"/>
          <w:snapToGrid w:val="0"/>
          <w:sz w:val="20"/>
          <w:szCs w:val="20"/>
        </w:rPr>
        <w:t>poddavatelsky</w:t>
      </w:r>
      <w:proofErr w:type="spellEnd"/>
      <w:r w:rsidRPr="00E276CE">
        <w:rPr>
          <w:rFonts w:ascii="Tahoma" w:hAnsi="Tahoma" w:cs="Tahoma"/>
          <w:snapToGrid w:val="0"/>
          <w:sz w:val="20"/>
          <w:szCs w:val="20"/>
        </w:rPr>
        <w:t xml:space="preserve"> plněné části díla musí být dodrženy technologie a postupy specifikované pro hlavní stavební výrobu.</w:t>
      </w:r>
    </w:p>
    <w:p w14:paraId="70CF78C3" w14:textId="77777777" w:rsidR="007A3666" w:rsidRPr="00B12468" w:rsidRDefault="007A3666" w:rsidP="00583683">
      <w:pPr>
        <w:jc w:val="both"/>
        <w:rPr>
          <w:rFonts w:ascii="Tahoma" w:hAnsi="Tahoma" w:cs="Tahoma"/>
          <w:sz w:val="20"/>
          <w:szCs w:val="20"/>
        </w:rPr>
      </w:pPr>
    </w:p>
    <w:p w14:paraId="6258D40A" w14:textId="77777777" w:rsidR="00686276" w:rsidRPr="00237A14" w:rsidRDefault="00EB29F9" w:rsidP="00E276CE">
      <w:pPr>
        <w:numPr>
          <w:ilvl w:val="0"/>
          <w:numId w:val="12"/>
        </w:numPr>
        <w:ind w:left="720" w:hanging="720"/>
        <w:jc w:val="both"/>
        <w:rPr>
          <w:rFonts w:ascii="Tahoma" w:hAnsi="Tahoma" w:cs="Tahoma"/>
          <w:b/>
          <w:sz w:val="20"/>
          <w:szCs w:val="20"/>
        </w:rPr>
      </w:pPr>
      <w:r w:rsidRPr="00237A14">
        <w:rPr>
          <w:rFonts w:ascii="Tahoma" w:hAnsi="Tahoma" w:cs="Tahoma"/>
          <w:b/>
          <w:sz w:val="20"/>
          <w:szCs w:val="20"/>
        </w:rPr>
        <w:t>Řízení stavby</w:t>
      </w:r>
      <w:r w:rsidR="00A522D1" w:rsidRPr="00237A14">
        <w:rPr>
          <w:rFonts w:ascii="Tahoma" w:hAnsi="Tahoma" w:cs="Tahoma"/>
          <w:b/>
          <w:sz w:val="20"/>
          <w:szCs w:val="20"/>
        </w:rPr>
        <w:t>:</w:t>
      </w:r>
    </w:p>
    <w:p w14:paraId="15FBED84" w14:textId="77777777" w:rsidR="00237A14" w:rsidRDefault="00237A14" w:rsidP="00EB29F9">
      <w:pPr>
        <w:tabs>
          <w:tab w:val="left" w:pos="4253"/>
        </w:tabs>
        <w:ind w:left="720"/>
        <w:jc w:val="both"/>
        <w:rPr>
          <w:rFonts w:ascii="Tahoma" w:hAnsi="Tahoma" w:cs="Tahoma"/>
          <w:sz w:val="20"/>
          <w:szCs w:val="20"/>
        </w:rPr>
      </w:pPr>
    </w:p>
    <w:p w14:paraId="04CB5F93" w14:textId="77777777" w:rsidR="00686276" w:rsidRPr="00B12468" w:rsidRDefault="007136CB" w:rsidP="00EB29F9">
      <w:pPr>
        <w:tabs>
          <w:tab w:val="left" w:pos="4253"/>
        </w:tabs>
        <w:ind w:left="720"/>
        <w:jc w:val="both"/>
        <w:rPr>
          <w:rFonts w:ascii="Tahoma" w:hAnsi="Tahoma" w:cs="Tahoma"/>
          <w:i/>
          <w:sz w:val="20"/>
          <w:szCs w:val="20"/>
        </w:rPr>
      </w:pPr>
      <w:r w:rsidRPr="00B12468">
        <w:rPr>
          <w:rFonts w:ascii="Tahoma" w:hAnsi="Tahoma" w:cs="Tahoma"/>
          <w:sz w:val="20"/>
          <w:szCs w:val="20"/>
        </w:rPr>
        <w:t xml:space="preserve">1. </w:t>
      </w:r>
      <w:r w:rsidR="00EB29F9" w:rsidRPr="00B12468">
        <w:rPr>
          <w:rFonts w:ascii="Tahoma" w:hAnsi="Tahoma" w:cs="Tahoma"/>
          <w:sz w:val="18"/>
          <w:szCs w:val="18"/>
        </w:rPr>
        <w:t>Vedení stavby – hlavní stavbyvedoucí</w:t>
      </w:r>
      <w:r w:rsidRPr="00B12468">
        <w:rPr>
          <w:rFonts w:ascii="Tahoma" w:hAnsi="Tahoma" w:cs="Tahoma"/>
          <w:sz w:val="20"/>
          <w:szCs w:val="20"/>
        </w:rPr>
        <w:t>:</w:t>
      </w:r>
      <w:r w:rsidR="00EB29F9" w:rsidRPr="00B12468">
        <w:rPr>
          <w:rFonts w:ascii="Tahoma" w:hAnsi="Tahoma" w:cs="Tahoma"/>
          <w:sz w:val="20"/>
          <w:szCs w:val="20"/>
        </w:rPr>
        <w:tab/>
      </w:r>
      <w:r w:rsidR="00FA4261" w:rsidRPr="00B12468">
        <w:rPr>
          <w:rFonts w:ascii="Tahoma" w:hAnsi="Tahoma" w:cs="Tahoma"/>
          <w:sz w:val="20"/>
          <w:szCs w:val="20"/>
          <w:highlight w:val="yellow"/>
        </w:rPr>
        <w:t>……………….</w:t>
      </w:r>
      <w:r w:rsidR="008D55CF" w:rsidRPr="00B12468">
        <w:rPr>
          <w:rFonts w:ascii="Tahoma" w:hAnsi="Tahoma" w:cs="Tahoma"/>
          <w:i/>
          <w:sz w:val="20"/>
          <w:szCs w:val="20"/>
        </w:rPr>
        <w:t xml:space="preserve"> (jméno, příjmení, titul)</w:t>
      </w:r>
    </w:p>
    <w:p w14:paraId="091E3903" w14:textId="77777777" w:rsidR="00686276" w:rsidRPr="00B12468" w:rsidRDefault="007136CB" w:rsidP="00EB29F9">
      <w:pPr>
        <w:tabs>
          <w:tab w:val="left" w:pos="4253"/>
        </w:tabs>
        <w:ind w:left="720"/>
        <w:jc w:val="both"/>
        <w:rPr>
          <w:rFonts w:ascii="Tahoma" w:hAnsi="Tahoma" w:cs="Tahoma"/>
          <w:sz w:val="20"/>
          <w:szCs w:val="20"/>
        </w:rPr>
      </w:pPr>
      <w:r w:rsidRPr="00B12468">
        <w:rPr>
          <w:rFonts w:ascii="Tahoma" w:hAnsi="Tahoma" w:cs="Tahoma"/>
          <w:sz w:val="20"/>
          <w:szCs w:val="20"/>
        </w:rPr>
        <w:t xml:space="preserve">2. </w:t>
      </w:r>
      <w:r w:rsidR="00EB29F9" w:rsidRPr="00B12468">
        <w:rPr>
          <w:rFonts w:ascii="Tahoma" w:hAnsi="Tahoma" w:cs="Tahoma"/>
          <w:sz w:val="18"/>
          <w:szCs w:val="18"/>
        </w:rPr>
        <w:t>Zástupce stavbyvedoucího</w:t>
      </w:r>
      <w:r w:rsidRPr="00B12468">
        <w:rPr>
          <w:rFonts w:ascii="Tahoma" w:hAnsi="Tahoma" w:cs="Tahoma"/>
          <w:sz w:val="20"/>
          <w:szCs w:val="20"/>
        </w:rPr>
        <w:t>:</w:t>
      </w:r>
      <w:r w:rsidR="00EB29F9" w:rsidRPr="00B12468">
        <w:rPr>
          <w:rFonts w:ascii="Tahoma" w:hAnsi="Tahoma" w:cs="Tahoma"/>
          <w:sz w:val="20"/>
          <w:szCs w:val="20"/>
        </w:rPr>
        <w:tab/>
      </w:r>
      <w:r w:rsidR="00EB29F9" w:rsidRPr="00B12468">
        <w:rPr>
          <w:rFonts w:ascii="Tahoma" w:hAnsi="Tahoma" w:cs="Tahoma"/>
          <w:sz w:val="20"/>
          <w:szCs w:val="20"/>
          <w:highlight w:val="yellow"/>
        </w:rPr>
        <w:t>……………….</w:t>
      </w:r>
      <w:r w:rsidR="008D55CF" w:rsidRPr="00B12468">
        <w:rPr>
          <w:rFonts w:ascii="Tahoma" w:hAnsi="Tahoma" w:cs="Tahoma"/>
          <w:i/>
          <w:sz w:val="20"/>
          <w:szCs w:val="20"/>
        </w:rPr>
        <w:t xml:space="preserve"> (jméno, příjmení, titul)</w:t>
      </w:r>
    </w:p>
    <w:p w14:paraId="677DDAD0" w14:textId="77777777" w:rsidR="00686276" w:rsidRPr="00B12468" w:rsidRDefault="007136CB" w:rsidP="00EB29F9">
      <w:pPr>
        <w:tabs>
          <w:tab w:val="left" w:pos="4253"/>
        </w:tabs>
        <w:ind w:left="720"/>
        <w:jc w:val="both"/>
        <w:rPr>
          <w:rFonts w:ascii="Tahoma" w:hAnsi="Tahoma" w:cs="Tahoma"/>
          <w:sz w:val="20"/>
          <w:szCs w:val="20"/>
        </w:rPr>
      </w:pPr>
      <w:r w:rsidRPr="00B12468">
        <w:rPr>
          <w:rFonts w:ascii="Tahoma" w:hAnsi="Tahoma" w:cs="Tahoma"/>
          <w:sz w:val="20"/>
          <w:szCs w:val="20"/>
        </w:rPr>
        <w:t xml:space="preserve">3. </w:t>
      </w:r>
      <w:r w:rsidR="00EB29F9" w:rsidRPr="00B12468">
        <w:rPr>
          <w:rFonts w:ascii="Tahoma" w:hAnsi="Tahoma" w:cs="Tahoma"/>
          <w:sz w:val="18"/>
          <w:szCs w:val="18"/>
        </w:rPr>
        <w:t>Technik BOZP</w:t>
      </w:r>
      <w:r w:rsidRPr="00B12468">
        <w:rPr>
          <w:rFonts w:ascii="Tahoma" w:hAnsi="Tahoma" w:cs="Tahoma"/>
          <w:sz w:val="20"/>
          <w:szCs w:val="20"/>
        </w:rPr>
        <w:t>:</w:t>
      </w:r>
      <w:r w:rsidR="00EB29F9" w:rsidRPr="00B12468">
        <w:rPr>
          <w:rFonts w:ascii="Tahoma" w:hAnsi="Tahoma" w:cs="Tahoma"/>
          <w:sz w:val="20"/>
          <w:szCs w:val="20"/>
        </w:rPr>
        <w:tab/>
      </w:r>
      <w:r w:rsidR="00EB29F9" w:rsidRPr="00B12468">
        <w:rPr>
          <w:rFonts w:ascii="Tahoma" w:hAnsi="Tahoma" w:cs="Tahoma"/>
          <w:sz w:val="20"/>
          <w:szCs w:val="20"/>
          <w:highlight w:val="yellow"/>
        </w:rPr>
        <w:t>……………….</w:t>
      </w:r>
      <w:r w:rsidR="008D55CF" w:rsidRPr="00B12468">
        <w:rPr>
          <w:rFonts w:ascii="Tahoma" w:hAnsi="Tahoma" w:cs="Tahoma"/>
          <w:i/>
          <w:sz w:val="20"/>
          <w:szCs w:val="20"/>
        </w:rPr>
        <w:t xml:space="preserve"> (jméno, příjmení, titul)</w:t>
      </w:r>
    </w:p>
    <w:p w14:paraId="62405CA4" w14:textId="77777777" w:rsidR="00686276" w:rsidRPr="00B12468" w:rsidRDefault="006E0F78" w:rsidP="00686276">
      <w:pPr>
        <w:ind w:left="720"/>
        <w:jc w:val="both"/>
        <w:rPr>
          <w:rFonts w:ascii="Tahoma" w:hAnsi="Tahoma" w:cs="Tahoma"/>
          <w:i/>
          <w:sz w:val="20"/>
          <w:szCs w:val="20"/>
        </w:rPr>
      </w:pPr>
      <w:r w:rsidRPr="00B12468">
        <w:rPr>
          <w:rFonts w:ascii="Tahoma" w:hAnsi="Tahoma" w:cs="Tahoma"/>
          <w:sz w:val="20"/>
          <w:szCs w:val="20"/>
        </w:rPr>
        <w:t>(*</w:t>
      </w:r>
      <w:r w:rsidRPr="00B12468">
        <w:rPr>
          <w:rFonts w:ascii="Tahoma" w:hAnsi="Tahoma" w:cs="Tahoma"/>
          <w:i/>
          <w:sz w:val="20"/>
          <w:szCs w:val="20"/>
        </w:rPr>
        <w:t>doplní účastník zadávacího řízení</w:t>
      </w:r>
      <w:r w:rsidR="0057233F" w:rsidRPr="00B12468">
        <w:rPr>
          <w:rFonts w:ascii="Tahoma" w:hAnsi="Tahoma" w:cs="Tahoma"/>
          <w:i/>
          <w:sz w:val="20"/>
          <w:szCs w:val="20"/>
        </w:rPr>
        <w:t xml:space="preserve"> v souladu se seznamem techniků</w:t>
      </w:r>
      <w:r w:rsidRPr="00B12468">
        <w:rPr>
          <w:rFonts w:ascii="Tahoma" w:hAnsi="Tahoma" w:cs="Tahoma"/>
          <w:i/>
          <w:sz w:val="20"/>
          <w:szCs w:val="20"/>
        </w:rPr>
        <w:t>)</w:t>
      </w:r>
    </w:p>
    <w:p w14:paraId="5A2EDBD0" w14:textId="77777777" w:rsidR="00686276" w:rsidRPr="00B12468" w:rsidRDefault="00686276" w:rsidP="00583683">
      <w:pPr>
        <w:jc w:val="both"/>
        <w:rPr>
          <w:rFonts w:ascii="Tahoma" w:hAnsi="Tahoma" w:cs="Tahoma"/>
          <w:sz w:val="20"/>
          <w:szCs w:val="20"/>
        </w:rPr>
      </w:pPr>
    </w:p>
    <w:p w14:paraId="52B3AB67" w14:textId="77777777" w:rsidR="00686276" w:rsidRPr="00B12468" w:rsidRDefault="00686276" w:rsidP="00686276">
      <w:pPr>
        <w:ind w:left="720"/>
        <w:jc w:val="both"/>
        <w:rPr>
          <w:rFonts w:ascii="Tahoma" w:hAnsi="Tahoma" w:cs="Tahoma"/>
          <w:sz w:val="20"/>
          <w:szCs w:val="20"/>
        </w:rPr>
      </w:pPr>
      <w:r w:rsidRPr="00B12468">
        <w:rPr>
          <w:rFonts w:ascii="Tahoma" w:hAnsi="Tahoma" w:cs="Tahoma"/>
          <w:sz w:val="20"/>
          <w:szCs w:val="20"/>
        </w:rPr>
        <w:t xml:space="preserve">Změnu v osobě </w:t>
      </w:r>
      <w:r w:rsidR="0057233F" w:rsidRPr="00B12468">
        <w:rPr>
          <w:rFonts w:ascii="Tahoma" w:hAnsi="Tahoma" w:cs="Tahoma"/>
          <w:sz w:val="20"/>
          <w:szCs w:val="20"/>
        </w:rPr>
        <w:t>technika</w:t>
      </w:r>
      <w:r w:rsidR="003A3C75" w:rsidRPr="00B12468">
        <w:rPr>
          <w:rFonts w:ascii="Tahoma" w:hAnsi="Tahoma" w:cs="Tahoma"/>
          <w:sz w:val="20"/>
          <w:szCs w:val="20"/>
        </w:rPr>
        <w:t>,</w:t>
      </w:r>
      <w:r w:rsidR="0057233F" w:rsidRPr="00B12468">
        <w:rPr>
          <w:rFonts w:ascii="Tahoma" w:hAnsi="Tahoma" w:cs="Tahoma"/>
          <w:sz w:val="20"/>
          <w:szCs w:val="20"/>
        </w:rPr>
        <w:t xml:space="preserve"> stavbyvedoucího</w:t>
      </w:r>
      <w:r w:rsidR="003A3C75" w:rsidRPr="00B12468">
        <w:rPr>
          <w:rFonts w:ascii="Tahoma" w:hAnsi="Tahoma" w:cs="Tahoma"/>
          <w:sz w:val="20"/>
          <w:szCs w:val="20"/>
        </w:rPr>
        <w:t xml:space="preserve"> nebo jeho zástupce</w:t>
      </w:r>
      <w:r w:rsidR="0057233F" w:rsidRPr="00B12468">
        <w:rPr>
          <w:rFonts w:ascii="Tahoma" w:hAnsi="Tahoma" w:cs="Tahoma"/>
          <w:sz w:val="20"/>
          <w:szCs w:val="20"/>
        </w:rPr>
        <w:t xml:space="preserve"> </w:t>
      </w:r>
      <w:r w:rsidRPr="00B12468">
        <w:rPr>
          <w:rFonts w:ascii="Tahoma" w:hAnsi="Tahoma" w:cs="Tahoma"/>
          <w:sz w:val="20"/>
          <w:szCs w:val="20"/>
        </w:rPr>
        <w:t>lze provést výhradně na základě písemného souhlasu objednatele. V takovém případě musí nový technik</w:t>
      </w:r>
      <w:r w:rsidR="007136CB" w:rsidRPr="00B12468">
        <w:rPr>
          <w:rFonts w:ascii="Tahoma" w:hAnsi="Tahoma" w:cs="Tahoma"/>
          <w:sz w:val="20"/>
          <w:szCs w:val="20"/>
        </w:rPr>
        <w:t>/stavbyvedoucí</w:t>
      </w:r>
      <w:r w:rsidR="003A3C75" w:rsidRPr="00B12468">
        <w:rPr>
          <w:rFonts w:ascii="Tahoma" w:hAnsi="Tahoma" w:cs="Tahoma"/>
          <w:sz w:val="20"/>
          <w:szCs w:val="20"/>
        </w:rPr>
        <w:t>/zástupce</w:t>
      </w:r>
      <w:r w:rsidRPr="00B12468">
        <w:rPr>
          <w:rFonts w:ascii="Tahoma" w:hAnsi="Tahoma" w:cs="Tahoma"/>
          <w:sz w:val="20"/>
          <w:szCs w:val="20"/>
        </w:rPr>
        <w:t xml:space="preserve"> splňovat vzdělání, odbornou kvalifikaci a délku praxe</w:t>
      </w:r>
      <w:r w:rsidR="00FD08C6" w:rsidRPr="00B12468">
        <w:rPr>
          <w:rFonts w:ascii="Tahoma" w:hAnsi="Tahoma" w:cs="Tahoma"/>
          <w:sz w:val="20"/>
          <w:szCs w:val="20"/>
        </w:rPr>
        <w:t xml:space="preserve"> </w:t>
      </w:r>
      <w:r w:rsidRPr="00B12468">
        <w:rPr>
          <w:rFonts w:ascii="Tahoma" w:hAnsi="Tahoma" w:cs="Tahoma"/>
          <w:sz w:val="20"/>
        </w:rPr>
        <w:t>v takovém rozsahu, v</w:t>
      </w:r>
      <w:r w:rsidR="00E8488F" w:rsidRPr="00B12468">
        <w:rPr>
          <w:rFonts w:ascii="Tahoma" w:hAnsi="Tahoma" w:cs="Tahoma"/>
          <w:sz w:val="20"/>
        </w:rPr>
        <w:t> </w:t>
      </w:r>
      <w:r w:rsidRPr="00B12468">
        <w:rPr>
          <w:rFonts w:ascii="Tahoma" w:hAnsi="Tahoma" w:cs="Tahoma"/>
          <w:sz w:val="20"/>
        </w:rPr>
        <w:t xml:space="preserve">jakém byly objednatelem požadovány v zadávací </w:t>
      </w:r>
      <w:r w:rsidR="007136CB" w:rsidRPr="00B12468">
        <w:rPr>
          <w:rFonts w:ascii="Tahoma" w:hAnsi="Tahoma" w:cs="Tahoma"/>
          <w:sz w:val="20"/>
        </w:rPr>
        <w:t>dokumentaci</w:t>
      </w:r>
      <w:r w:rsidR="00E8488F" w:rsidRPr="00B12468">
        <w:rPr>
          <w:rFonts w:ascii="Tahoma" w:hAnsi="Tahoma" w:cs="Tahoma"/>
          <w:sz w:val="20"/>
        </w:rPr>
        <w:t>.</w:t>
      </w:r>
      <w:r w:rsidR="00277EE3" w:rsidRPr="00B12468">
        <w:rPr>
          <w:rFonts w:ascii="Tahoma" w:hAnsi="Tahoma" w:cs="Tahoma"/>
          <w:sz w:val="20"/>
        </w:rPr>
        <w:t xml:space="preserve"> </w:t>
      </w:r>
      <w:r w:rsidR="00FD08C6" w:rsidRPr="00B12468">
        <w:rPr>
          <w:rFonts w:ascii="Tahoma" w:hAnsi="Tahoma" w:cs="Tahoma"/>
          <w:sz w:val="20"/>
        </w:rPr>
        <w:t>O těchto skutečnostech z</w:t>
      </w:r>
      <w:r w:rsidR="00277EE3" w:rsidRPr="00B12468">
        <w:rPr>
          <w:rFonts w:ascii="Tahoma" w:hAnsi="Tahoma" w:cs="Tahoma"/>
          <w:sz w:val="20"/>
        </w:rPr>
        <w:t xml:space="preserve">hotovitel za nového </w:t>
      </w:r>
      <w:r w:rsidR="00277EE3" w:rsidRPr="00B12468">
        <w:rPr>
          <w:rFonts w:ascii="Tahoma" w:hAnsi="Tahoma" w:cs="Tahoma"/>
          <w:sz w:val="20"/>
          <w:szCs w:val="20"/>
        </w:rPr>
        <w:t>technika/stavbyvedoucího</w:t>
      </w:r>
      <w:r w:rsidR="003A3C75" w:rsidRPr="00B12468">
        <w:rPr>
          <w:rFonts w:ascii="Tahoma" w:hAnsi="Tahoma" w:cs="Tahoma"/>
          <w:sz w:val="20"/>
          <w:szCs w:val="20"/>
        </w:rPr>
        <w:t>/zástupce</w:t>
      </w:r>
      <w:r w:rsidR="00277EE3" w:rsidRPr="00B12468">
        <w:rPr>
          <w:rFonts w:ascii="Tahoma" w:hAnsi="Tahoma" w:cs="Tahoma"/>
          <w:sz w:val="20"/>
        </w:rPr>
        <w:t xml:space="preserve"> doloží </w:t>
      </w:r>
      <w:r w:rsidR="00FD08C6" w:rsidRPr="00B12468">
        <w:rPr>
          <w:rFonts w:ascii="Tahoma" w:hAnsi="Tahoma" w:cs="Tahoma"/>
          <w:sz w:val="20"/>
        </w:rPr>
        <w:t xml:space="preserve">objednateli </w:t>
      </w:r>
      <w:r w:rsidR="00277EE3" w:rsidRPr="00B12468">
        <w:rPr>
          <w:rFonts w:ascii="Tahoma" w:hAnsi="Tahoma" w:cs="Tahoma"/>
          <w:sz w:val="20"/>
        </w:rPr>
        <w:t>doklady o splnění této kvalifikace</w:t>
      </w:r>
      <w:r w:rsidR="001D1CFE" w:rsidRPr="00B12468">
        <w:rPr>
          <w:rFonts w:ascii="Tahoma" w:hAnsi="Tahoma" w:cs="Tahoma"/>
          <w:sz w:val="20"/>
        </w:rPr>
        <w:t>.</w:t>
      </w:r>
    </w:p>
    <w:p w14:paraId="51C37D63" w14:textId="77777777" w:rsidR="00686276" w:rsidRPr="00B12468" w:rsidRDefault="00686276" w:rsidP="00583683">
      <w:pPr>
        <w:jc w:val="both"/>
        <w:rPr>
          <w:rFonts w:ascii="Tahoma" w:hAnsi="Tahoma" w:cs="Tahoma"/>
          <w:sz w:val="20"/>
          <w:szCs w:val="20"/>
        </w:rPr>
      </w:pPr>
    </w:p>
    <w:p w14:paraId="53AE192D" w14:textId="77777777" w:rsidR="006F1C3F" w:rsidRPr="00B12468" w:rsidRDefault="006F1C3F" w:rsidP="00E276CE">
      <w:pPr>
        <w:numPr>
          <w:ilvl w:val="0"/>
          <w:numId w:val="12"/>
        </w:numPr>
        <w:ind w:left="720" w:hanging="720"/>
        <w:jc w:val="both"/>
        <w:rPr>
          <w:rFonts w:ascii="Tahoma" w:hAnsi="Tahoma" w:cs="Tahoma"/>
          <w:sz w:val="20"/>
          <w:szCs w:val="20"/>
        </w:rPr>
      </w:pPr>
      <w:r w:rsidRPr="00B12468">
        <w:rPr>
          <w:rFonts w:ascii="Tahoma" w:hAnsi="Tahoma" w:cs="Tahoma"/>
          <w:sz w:val="20"/>
          <w:szCs w:val="20"/>
        </w:rPr>
        <w:t>Všechny škody, které vzniknou v důsledku provádění díla porušením povinností na straně zhotovitele třetím, na díle nezúčastněným osobám, případně objednateli, je povinen uhradit zhotovitel.</w:t>
      </w:r>
    </w:p>
    <w:p w14:paraId="5908C7DC" w14:textId="77777777" w:rsidR="00E1638E" w:rsidRPr="00B12468" w:rsidRDefault="00E1638E" w:rsidP="00D05DE8">
      <w:pPr>
        <w:jc w:val="both"/>
        <w:rPr>
          <w:rFonts w:ascii="Tahoma" w:hAnsi="Tahoma" w:cs="Tahoma"/>
          <w:snapToGrid w:val="0"/>
          <w:sz w:val="20"/>
          <w:szCs w:val="20"/>
        </w:rPr>
      </w:pPr>
    </w:p>
    <w:p w14:paraId="40E82E12" w14:textId="77777777" w:rsidR="006F1C3F" w:rsidRPr="00E276CE" w:rsidRDefault="006F1C3F" w:rsidP="00E276CE">
      <w:pPr>
        <w:numPr>
          <w:ilvl w:val="0"/>
          <w:numId w:val="12"/>
        </w:numPr>
        <w:ind w:left="720" w:hanging="720"/>
        <w:jc w:val="both"/>
        <w:rPr>
          <w:rFonts w:ascii="Tahoma" w:hAnsi="Tahoma" w:cs="Tahoma"/>
          <w:sz w:val="20"/>
          <w:szCs w:val="20"/>
        </w:rPr>
      </w:pPr>
      <w:r w:rsidRPr="00E276CE">
        <w:rPr>
          <w:rFonts w:ascii="Tahoma" w:hAnsi="Tahoma" w:cs="Tahoma"/>
          <w:sz w:val="20"/>
          <w:szCs w:val="20"/>
        </w:rPr>
        <w:t xml:space="preserve">Zhotovitel je povinen organizovat a řídit časový postup svých </w:t>
      </w:r>
      <w:r w:rsidR="00FC16BC" w:rsidRPr="00E276CE">
        <w:rPr>
          <w:rFonts w:ascii="Tahoma" w:hAnsi="Tahoma" w:cs="Tahoma"/>
          <w:sz w:val="20"/>
          <w:szCs w:val="20"/>
        </w:rPr>
        <w:t xml:space="preserve">prací, </w:t>
      </w:r>
      <w:r w:rsidRPr="00E276CE">
        <w:rPr>
          <w:rFonts w:ascii="Tahoma" w:hAnsi="Tahoma" w:cs="Tahoma"/>
          <w:sz w:val="20"/>
          <w:szCs w:val="20"/>
        </w:rPr>
        <w:t>dodávek a</w:t>
      </w:r>
      <w:r w:rsidR="00FC16BC" w:rsidRPr="00E276CE">
        <w:rPr>
          <w:rFonts w:ascii="Tahoma" w:hAnsi="Tahoma" w:cs="Tahoma"/>
          <w:sz w:val="20"/>
          <w:szCs w:val="20"/>
        </w:rPr>
        <w:t xml:space="preserve"> služeb</w:t>
      </w:r>
      <w:r w:rsidRPr="00E276CE">
        <w:rPr>
          <w:rFonts w:ascii="Tahoma" w:hAnsi="Tahoma" w:cs="Tahoma"/>
          <w:sz w:val="20"/>
          <w:szCs w:val="20"/>
        </w:rPr>
        <w:t>, koordinovat činnost jednotlivých svých zhotovitelů (</w:t>
      </w:r>
      <w:r w:rsidR="00932A00" w:rsidRPr="00E276CE">
        <w:rPr>
          <w:rFonts w:ascii="Tahoma" w:hAnsi="Tahoma" w:cs="Tahoma"/>
          <w:sz w:val="20"/>
          <w:szCs w:val="20"/>
        </w:rPr>
        <w:t>poddodavatelů</w:t>
      </w:r>
      <w:r w:rsidRPr="00E276CE">
        <w:rPr>
          <w:rFonts w:ascii="Tahoma" w:hAnsi="Tahoma" w:cs="Tahoma"/>
          <w:sz w:val="20"/>
          <w:szCs w:val="20"/>
        </w:rPr>
        <w:t>) při přípravě, realizaci a dokončování díla v souladu s</w:t>
      </w:r>
      <w:r w:rsidR="004917BD" w:rsidRPr="00E276CE">
        <w:rPr>
          <w:rFonts w:ascii="Tahoma" w:hAnsi="Tahoma" w:cs="Tahoma"/>
          <w:sz w:val="20"/>
          <w:szCs w:val="20"/>
        </w:rPr>
        <w:t xml:space="preserve"> touto </w:t>
      </w:r>
      <w:r w:rsidR="003B1344" w:rsidRPr="00E276CE">
        <w:rPr>
          <w:rFonts w:ascii="Tahoma" w:hAnsi="Tahoma" w:cs="Tahoma"/>
          <w:sz w:val="20"/>
          <w:szCs w:val="20"/>
        </w:rPr>
        <w:t>s</w:t>
      </w:r>
      <w:r w:rsidR="004917BD" w:rsidRPr="00E276CE">
        <w:rPr>
          <w:rFonts w:ascii="Tahoma" w:hAnsi="Tahoma" w:cs="Tahoma"/>
          <w:sz w:val="20"/>
          <w:szCs w:val="20"/>
        </w:rPr>
        <w:t>mlouvou o dílo</w:t>
      </w:r>
      <w:r w:rsidRPr="00E276CE">
        <w:rPr>
          <w:rFonts w:ascii="Tahoma" w:hAnsi="Tahoma" w:cs="Tahoma"/>
          <w:sz w:val="20"/>
          <w:szCs w:val="20"/>
        </w:rPr>
        <w:t>. Zhotovitel je povinen prová</w:t>
      </w:r>
      <w:r w:rsidR="005357C9" w:rsidRPr="00E276CE">
        <w:rPr>
          <w:rFonts w:ascii="Tahoma" w:hAnsi="Tahoma" w:cs="Tahoma"/>
          <w:sz w:val="20"/>
          <w:szCs w:val="20"/>
        </w:rPr>
        <w:t>dět kontrolu časového postupu a </w:t>
      </w:r>
      <w:r w:rsidRPr="00E276CE">
        <w:rPr>
          <w:rFonts w:ascii="Tahoma" w:hAnsi="Tahoma" w:cs="Tahoma"/>
          <w:sz w:val="20"/>
          <w:szCs w:val="20"/>
        </w:rPr>
        <w:t xml:space="preserve">kvality svých </w:t>
      </w:r>
      <w:r w:rsidR="00FC16BC" w:rsidRPr="00E276CE">
        <w:rPr>
          <w:rFonts w:ascii="Tahoma" w:hAnsi="Tahoma" w:cs="Tahoma"/>
          <w:sz w:val="20"/>
          <w:szCs w:val="20"/>
        </w:rPr>
        <w:t xml:space="preserve">prací, </w:t>
      </w:r>
      <w:r w:rsidRPr="00E276CE">
        <w:rPr>
          <w:rFonts w:ascii="Tahoma" w:hAnsi="Tahoma" w:cs="Tahoma"/>
          <w:sz w:val="20"/>
          <w:szCs w:val="20"/>
        </w:rPr>
        <w:t>dodávek a</w:t>
      </w:r>
      <w:r w:rsidR="00FC16BC" w:rsidRPr="00E276CE">
        <w:rPr>
          <w:rFonts w:ascii="Tahoma" w:hAnsi="Tahoma" w:cs="Tahoma"/>
          <w:sz w:val="20"/>
          <w:szCs w:val="20"/>
        </w:rPr>
        <w:t xml:space="preserve"> služeb</w:t>
      </w:r>
      <w:r w:rsidRPr="00E276CE">
        <w:rPr>
          <w:rFonts w:ascii="Tahoma" w:hAnsi="Tahoma" w:cs="Tahoma"/>
          <w:sz w:val="20"/>
          <w:szCs w:val="20"/>
        </w:rPr>
        <w:t>.</w:t>
      </w:r>
    </w:p>
    <w:p w14:paraId="263C38A4" w14:textId="77777777" w:rsidR="00EF0F81" w:rsidRPr="00B12468" w:rsidRDefault="00EF0F81" w:rsidP="00D05DE8">
      <w:pPr>
        <w:jc w:val="both"/>
        <w:rPr>
          <w:rFonts w:ascii="Tahoma" w:hAnsi="Tahoma" w:cs="Tahoma"/>
          <w:snapToGrid w:val="0"/>
          <w:sz w:val="20"/>
          <w:szCs w:val="20"/>
        </w:rPr>
      </w:pPr>
    </w:p>
    <w:p w14:paraId="6F55A5B8" w14:textId="77777777" w:rsidR="00C36276" w:rsidRPr="00E276CE" w:rsidRDefault="006F1C3F" w:rsidP="00E276CE">
      <w:pPr>
        <w:numPr>
          <w:ilvl w:val="0"/>
          <w:numId w:val="12"/>
        </w:numPr>
        <w:ind w:left="720" w:hanging="720"/>
        <w:jc w:val="both"/>
        <w:rPr>
          <w:rFonts w:ascii="Tahoma" w:hAnsi="Tahoma" w:cs="Tahoma"/>
          <w:sz w:val="20"/>
          <w:szCs w:val="20"/>
        </w:rPr>
      </w:pPr>
      <w:r w:rsidRPr="00E276CE">
        <w:rPr>
          <w:rFonts w:ascii="Tahoma" w:hAnsi="Tahoma" w:cs="Tahoma"/>
          <w:sz w:val="20"/>
          <w:szCs w:val="20"/>
        </w:rPr>
        <w:t xml:space="preserve">Vybrané činnosti </w:t>
      </w:r>
      <w:r w:rsidR="00516E4D" w:rsidRPr="00E276CE">
        <w:rPr>
          <w:rFonts w:ascii="Tahoma" w:hAnsi="Tahoma" w:cs="Tahoma"/>
          <w:sz w:val="20"/>
          <w:szCs w:val="20"/>
        </w:rPr>
        <w:t>na díle</w:t>
      </w:r>
      <w:r w:rsidRPr="00E276CE">
        <w:rPr>
          <w:rFonts w:ascii="Tahoma" w:hAnsi="Tahoma" w:cs="Tahoma"/>
          <w:sz w:val="20"/>
          <w:szCs w:val="20"/>
        </w:rPr>
        <w:t xml:space="preserve"> bude zhotovitel vykonávat osobami, které jsou k</w:t>
      </w:r>
      <w:r w:rsidR="00EF0F81" w:rsidRPr="00E276CE">
        <w:rPr>
          <w:rFonts w:ascii="Tahoma" w:hAnsi="Tahoma" w:cs="Tahoma"/>
          <w:sz w:val="20"/>
          <w:szCs w:val="20"/>
        </w:rPr>
        <w:t> těmto činno</w:t>
      </w:r>
      <w:r w:rsidR="001D0A6C" w:rsidRPr="00E276CE">
        <w:rPr>
          <w:rFonts w:ascii="Tahoma" w:hAnsi="Tahoma" w:cs="Tahoma"/>
          <w:sz w:val="20"/>
          <w:szCs w:val="20"/>
        </w:rPr>
        <w:t>s</w:t>
      </w:r>
      <w:r w:rsidR="00EF0F81" w:rsidRPr="00E276CE">
        <w:rPr>
          <w:rFonts w:ascii="Tahoma" w:hAnsi="Tahoma" w:cs="Tahoma"/>
          <w:sz w:val="20"/>
          <w:szCs w:val="20"/>
        </w:rPr>
        <w:t>tem</w:t>
      </w:r>
      <w:r w:rsidRPr="00E276CE">
        <w:rPr>
          <w:rFonts w:ascii="Tahoma" w:hAnsi="Tahoma" w:cs="Tahoma"/>
          <w:sz w:val="20"/>
          <w:szCs w:val="20"/>
        </w:rPr>
        <w:t xml:space="preserve"> oprávněny, mají průkaz zvláštní způsobilosti, popřípadě jsou k t</w:t>
      </w:r>
      <w:r w:rsidR="003E15B6" w:rsidRPr="00E276CE">
        <w:rPr>
          <w:rFonts w:ascii="Tahoma" w:hAnsi="Tahoma" w:cs="Tahoma"/>
          <w:sz w:val="20"/>
          <w:szCs w:val="20"/>
        </w:rPr>
        <w:t>ěmto činnostem autorizovány dle </w:t>
      </w:r>
      <w:r w:rsidRPr="00E276CE">
        <w:rPr>
          <w:rFonts w:ascii="Tahoma" w:hAnsi="Tahoma" w:cs="Tahoma"/>
          <w:sz w:val="20"/>
          <w:szCs w:val="20"/>
        </w:rPr>
        <w:t>zvláštních předpisů, anebo zaměst</w:t>
      </w:r>
      <w:r w:rsidR="00131332" w:rsidRPr="00E276CE">
        <w:rPr>
          <w:rFonts w:ascii="Tahoma" w:hAnsi="Tahoma" w:cs="Tahoma"/>
          <w:sz w:val="20"/>
          <w:szCs w:val="20"/>
        </w:rPr>
        <w:t>nanci pod jejich dohledem.</w:t>
      </w:r>
    </w:p>
    <w:p w14:paraId="43C3823F" w14:textId="77777777" w:rsidR="00C94DFC" w:rsidRPr="00E276CE" w:rsidRDefault="00C94DFC" w:rsidP="00E276CE">
      <w:pPr>
        <w:ind w:left="720"/>
        <w:jc w:val="both"/>
        <w:rPr>
          <w:rFonts w:ascii="Tahoma" w:hAnsi="Tahoma" w:cs="Tahoma"/>
          <w:sz w:val="20"/>
          <w:szCs w:val="20"/>
        </w:rPr>
      </w:pPr>
    </w:p>
    <w:p w14:paraId="3E689536" w14:textId="77777777" w:rsidR="006F1C3F" w:rsidRPr="00E276CE" w:rsidRDefault="006F1C3F" w:rsidP="00E276CE">
      <w:pPr>
        <w:numPr>
          <w:ilvl w:val="0"/>
          <w:numId w:val="12"/>
        </w:numPr>
        <w:ind w:left="720" w:hanging="720"/>
        <w:jc w:val="both"/>
        <w:rPr>
          <w:rFonts w:ascii="Tahoma" w:hAnsi="Tahoma" w:cs="Tahoma"/>
          <w:sz w:val="20"/>
          <w:szCs w:val="20"/>
        </w:rPr>
      </w:pPr>
      <w:r w:rsidRPr="00E276CE">
        <w:rPr>
          <w:rFonts w:ascii="Tahoma" w:hAnsi="Tahoma" w:cs="Tahoma"/>
          <w:sz w:val="20"/>
          <w:szCs w:val="20"/>
        </w:rPr>
        <w:t>Zhotovitel je povinen provádět průběžnou kompletaci a prověřování dokladů o dodávkách materiálů, konstrukcí a technologií požadovaných v § 156 odst. 1</w:t>
      </w:r>
      <w:r w:rsidR="00EF0F81" w:rsidRPr="00E276CE">
        <w:rPr>
          <w:rFonts w:ascii="Tahoma" w:hAnsi="Tahoma" w:cs="Tahoma"/>
          <w:sz w:val="20"/>
          <w:szCs w:val="20"/>
        </w:rPr>
        <w:t xml:space="preserve"> </w:t>
      </w:r>
      <w:r w:rsidRPr="00E276CE">
        <w:rPr>
          <w:rFonts w:ascii="Tahoma" w:hAnsi="Tahoma" w:cs="Tahoma"/>
          <w:sz w:val="20"/>
          <w:szCs w:val="20"/>
        </w:rPr>
        <w:t>stavebního zákona a jiných obecně závazných právních předpisů. Tyto dodávky musí splňovat požadavky zákona č. 22/1997 Sb., o technických požadavcích na výrobky</w:t>
      </w:r>
      <w:r w:rsidR="00002537" w:rsidRPr="00E276CE">
        <w:rPr>
          <w:rFonts w:ascii="Tahoma" w:hAnsi="Tahoma" w:cs="Tahoma"/>
          <w:sz w:val="20"/>
          <w:szCs w:val="20"/>
        </w:rPr>
        <w:t>, v platném znění</w:t>
      </w:r>
      <w:r w:rsidRPr="00E276CE">
        <w:rPr>
          <w:rFonts w:ascii="Tahoma" w:hAnsi="Tahoma" w:cs="Tahoma"/>
          <w:sz w:val="20"/>
          <w:szCs w:val="20"/>
        </w:rPr>
        <w:t xml:space="preserve"> (prohlášení o shodě nebo certifikace) a musí mít doklad</w:t>
      </w:r>
      <w:r w:rsidR="00A522D1" w:rsidRPr="00E276CE">
        <w:rPr>
          <w:rFonts w:ascii="Tahoma" w:hAnsi="Tahoma" w:cs="Tahoma"/>
          <w:sz w:val="20"/>
          <w:szCs w:val="20"/>
        </w:rPr>
        <w:t xml:space="preserve"> o </w:t>
      </w:r>
      <w:r w:rsidRPr="00E276CE">
        <w:rPr>
          <w:rFonts w:ascii="Tahoma" w:hAnsi="Tahoma" w:cs="Tahoma"/>
          <w:sz w:val="20"/>
          <w:szCs w:val="20"/>
        </w:rPr>
        <w:t>všech provedených revizích, zkouškách a měřeních, dokládajících kvalitu a</w:t>
      </w:r>
      <w:r w:rsidR="005667A5" w:rsidRPr="00E276CE">
        <w:rPr>
          <w:rFonts w:ascii="Tahoma" w:hAnsi="Tahoma" w:cs="Tahoma"/>
          <w:sz w:val="20"/>
          <w:szCs w:val="20"/>
        </w:rPr>
        <w:t> </w:t>
      </w:r>
      <w:r w:rsidRPr="00E276CE">
        <w:rPr>
          <w:rFonts w:ascii="Tahoma" w:hAnsi="Tahoma" w:cs="Tahoma"/>
          <w:sz w:val="20"/>
          <w:szCs w:val="20"/>
        </w:rPr>
        <w:t>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4D3108CA" w14:textId="77777777" w:rsidR="006F1C3F" w:rsidRPr="00B12468" w:rsidRDefault="006F1C3F" w:rsidP="00541A19">
      <w:pPr>
        <w:ind w:left="709" w:hanging="709"/>
        <w:jc w:val="both"/>
        <w:rPr>
          <w:rFonts w:ascii="Tahoma" w:hAnsi="Tahoma" w:cs="Tahoma"/>
          <w:snapToGrid w:val="0"/>
          <w:sz w:val="20"/>
          <w:szCs w:val="20"/>
        </w:rPr>
      </w:pPr>
    </w:p>
    <w:p w14:paraId="6D2B14DB" w14:textId="77777777" w:rsidR="006F1C3F" w:rsidRPr="00B12468" w:rsidRDefault="006F1C3F" w:rsidP="00E276CE">
      <w:pPr>
        <w:numPr>
          <w:ilvl w:val="0"/>
          <w:numId w:val="12"/>
        </w:numPr>
        <w:ind w:left="720" w:hanging="720"/>
        <w:jc w:val="both"/>
        <w:rPr>
          <w:rFonts w:ascii="Tahoma" w:hAnsi="Tahoma" w:cs="Tahoma"/>
          <w:sz w:val="20"/>
          <w:szCs w:val="20"/>
        </w:rPr>
      </w:pPr>
      <w:r w:rsidRPr="00B12468">
        <w:rPr>
          <w:rFonts w:ascii="Tahoma" w:hAnsi="Tahoma" w:cs="Tahoma"/>
          <w:sz w:val="20"/>
          <w:szCs w:val="20"/>
        </w:rPr>
        <w:lastRenderedPageBreak/>
        <w:t>Na žádost objednatele je zhotovitel povinen dokumentovat na</w:t>
      </w:r>
      <w:r w:rsidR="00A522D1" w:rsidRPr="00B12468">
        <w:rPr>
          <w:rFonts w:ascii="Tahoma" w:hAnsi="Tahoma" w:cs="Tahoma"/>
          <w:sz w:val="20"/>
          <w:szCs w:val="20"/>
        </w:rPr>
        <w:t>vrhované materiály a výrobky na </w:t>
      </w:r>
      <w:r w:rsidRPr="00B12468">
        <w:rPr>
          <w:rFonts w:ascii="Tahoma" w:hAnsi="Tahoma" w:cs="Tahoma"/>
          <w:sz w:val="20"/>
          <w:szCs w:val="20"/>
        </w:rPr>
        <w:t>vzorcích.</w:t>
      </w:r>
    </w:p>
    <w:p w14:paraId="28CC0FD8" w14:textId="77777777" w:rsidR="006F1C3F" w:rsidRPr="00B12468" w:rsidRDefault="006F1C3F" w:rsidP="00541A19">
      <w:pPr>
        <w:ind w:left="709" w:hanging="709"/>
        <w:jc w:val="both"/>
        <w:rPr>
          <w:rFonts w:ascii="Tahoma" w:hAnsi="Tahoma" w:cs="Tahoma"/>
          <w:snapToGrid w:val="0"/>
          <w:sz w:val="20"/>
          <w:szCs w:val="20"/>
        </w:rPr>
      </w:pPr>
    </w:p>
    <w:p w14:paraId="378895BB" w14:textId="77777777" w:rsidR="006F1C3F" w:rsidRPr="00B12468" w:rsidRDefault="006F1C3F" w:rsidP="001574CD">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 xml:space="preserve">Plní-li zhotovitel část svých povinností podle smlouvy prostřednictvím třetích osob, je povinen tyto třetí osoby zavázat a požadovat záruky plnění tak, aby nebylo </w:t>
      </w:r>
      <w:r w:rsidR="003E15B6" w:rsidRPr="00B12468">
        <w:rPr>
          <w:rFonts w:ascii="Tahoma" w:hAnsi="Tahoma" w:cs="Tahoma"/>
          <w:snapToGrid w:val="0"/>
          <w:sz w:val="20"/>
          <w:szCs w:val="20"/>
        </w:rPr>
        <w:t>ohroženo plnění jeho závazků ze </w:t>
      </w:r>
      <w:r w:rsidRPr="00B12468">
        <w:rPr>
          <w:rFonts w:ascii="Tahoma" w:hAnsi="Tahoma" w:cs="Tahoma"/>
          <w:snapToGrid w:val="0"/>
          <w:sz w:val="20"/>
          <w:szCs w:val="20"/>
        </w:rPr>
        <w:t>smlouvy vůči objednateli včetně závazků k náhradě škody a placení majetkových sankcí.</w:t>
      </w:r>
    </w:p>
    <w:p w14:paraId="0DE4EC9F" w14:textId="77777777" w:rsidR="006F1C3F" w:rsidRPr="00B12468" w:rsidRDefault="006F1C3F" w:rsidP="00541A19">
      <w:pPr>
        <w:ind w:left="709" w:hanging="709"/>
        <w:jc w:val="both"/>
        <w:rPr>
          <w:rFonts w:ascii="Tahoma" w:hAnsi="Tahoma" w:cs="Tahoma"/>
          <w:snapToGrid w:val="0"/>
          <w:sz w:val="20"/>
          <w:szCs w:val="20"/>
        </w:rPr>
      </w:pPr>
    </w:p>
    <w:p w14:paraId="22564064" w14:textId="77777777" w:rsidR="006F1C3F" w:rsidRPr="00B12468" w:rsidRDefault="006F1C3F" w:rsidP="001574CD">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B12468">
        <w:rPr>
          <w:rFonts w:ascii="Tahoma" w:hAnsi="Tahoma" w:cs="Tahoma"/>
          <w:snapToGrid w:val="0"/>
          <w:sz w:val="20"/>
          <w:szCs w:val="20"/>
        </w:rPr>
        <w:t>a t</w:t>
      </w:r>
      <w:r w:rsidR="00C01930" w:rsidRPr="00B12468">
        <w:rPr>
          <w:rFonts w:ascii="Tahoma" w:hAnsi="Tahoma" w:cs="Tahoma"/>
          <w:snapToGrid w:val="0"/>
          <w:sz w:val="20"/>
          <w:szCs w:val="20"/>
        </w:rPr>
        <w:t xml:space="preserve">o včetně stavební suti. S těmito věcmi </w:t>
      </w:r>
      <w:r w:rsidRPr="00B12468">
        <w:rPr>
          <w:rFonts w:ascii="Tahoma" w:hAnsi="Tahoma" w:cs="Tahoma"/>
          <w:snapToGrid w:val="0"/>
          <w:sz w:val="20"/>
          <w:szCs w:val="20"/>
        </w:rPr>
        <w:t xml:space="preserve">naloží </w:t>
      </w:r>
      <w:r w:rsidR="00C01930" w:rsidRPr="00B12468">
        <w:rPr>
          <w:rFonts w:ascii="Tahoma" w:hAnsi="Tahoma" w:cs="Tahoma"/>
          <w:snapToGrid w:val="0"/>
          <w:sz w:val="20"/>
          <w:szCs w:val="20"/>
        </w:rPr>
        <w:t>výhradně</w:t>
      </w:r>
      <w:r w:rsidRPr="00B12468">
        <w:rPr>
          <w:rFonts w:ascii="Tahoma" w:hAnsi="Tahoma" w:cs="Tahoma"/>
          <w:snapToGrid w:val="0"/>
          <w:sz w:val="20"/>
          <w:szCs w:val="20"/>
        </w:rPr>
        <w:t xml:space="preserve"> dle pokynů objednatele.</w:t>
      </w:r>
    </w:p>
    <w:p w14:paraId="61F111BF" w14:textId="77777777" w:rsidR="006F1C3F" w:rsidRPr="00B12468" w:rsidRDefault="006F1C3F" w:rsidP="00541A19">
      <w:pPr>
        <w:ind w:left="709" w:hanging="709"/>
        <w:jc w:val="both"/>
        <w:rPr>
          <w:rFonts w:ascii="Tahoma" w:hAnsi="Tahoma" w:cs="Tahoma"/>
          <w:snapToGrid w:val="0"/>
          <w:sz w:val="20"/>
          <w:szCs w:val="20"/>
        </w:rPr>
      </w:pPr>
    </w:p>
    <w:p w14:paraId="7842A8EC" w14:textId="77777777" w:rsidR="006F1C3F" w:rsidRPr="00B12468" w:rsidRDefault="006F1C3F" w:rsidP="001574CD">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12468">
        <w:rPr>
          <w:rFonts w:ascii="Tahoma" w:hAnsi="Tahoma" w:cs="Tahoma"/>
          <w:snapToGrid w:val="0"/>
          <w:sz w:val="20"/>
          <w:szCs w:val="20"/>
        </w:rPr>
        <w:t xml:space="preserve"> Zhotovitel prohlašuje, že jeho zaměstnanci jsou proškoleni v předpis</w:t>
      </w:r>
      <w:r w:rsidR="009B1F36" w:rsidRPr="00B12468">
        <w:rPr>
          <w:rFonts w:ascii="Tahoma" w:hAnsi="Tahoma" w:cs="Tahoma"/>
          <w:snapToGrid w:val="0"/>
          <w:sz w:val="20"/>
          <w:szCs w:val="20"/>
        </w:rPr>
        <w:t>ech pro zajištění bezpečnosti a </w:t>
      </w:r>
      <w:r w:rsidR="000974E4" w:rsidRPr="00B12468">
        <w:rPr>
          <w:rFonts w:ascii="Tahoma" w:hAnsi="Tahoma" w:cs="Tahoma"/>
          <w:snapToGrid w:val="0"/>
          <w:sz w:val="20"/>
          <w:szCs w:val="20"/>
        </w:rPr>
        <w:t>ochrany zdraví při práci a požární ochrany a jsou pojištěni pro případ úrazu nebo úmrtí v</w:t>
      </w:r>
      <w:r w:rsidR="00066459" w:rsidRPr="00B12468">
        <w:rPr>
          <w:rFonts w:ascii="Tahoma" w:hAnsi="Tahoma" w:cs="Tahoma"/>
          <w:snapToGrid w:val="0"/>
          <w:sz w:val="20"/>
          <w:szCs w:val="20"/>
        </w:rPr>
        <w:t> </w:t>
      </w:r>
      <w:r w:rsidR="000974E4" w:rsidRPr="00B12468">
        <w:rPr>
          <w:rFonts w:ascii="Tahoma" w:hAnsi="Tahoma" w:cs="Tahoma"/>
          <w:snapToGrid w:val="0"/>
          <w:sz w:val="20"/>
          <w:szCs w:val="20"/>
        </w:rPr>
        <w:t>důsledku pracovního úrazu nebo nemoci z povolání.</w:t>
      </w:r>
      <w:r w:rsidRPr="00B12468">
        <w:rPr>
          <w:rFonts w:ascii="Tahoma" w:hAnsi="Tahoma" w:cs="Tahoma"/>
          <w:snapToGrid w:val="0"/>
          <w:sz w:val="20"/>
          <w:szCs w:val="20"/>
        </w:rPr>
        <w:t xml:space="preserve"> Kontrolu dodržování BOZP a PO je</w:t>
      </w:r>
      <w:r w:rsidR="00066459" w:rsidRPr="00B12468">
        <w:rPr>
          <w:rFonts w:ascii="Tahoma" w:hAnsi="Tahoma" w:cs="Tahoma"/>
          <w:snapToGrid w:val="0"/>
          <w:sz w:val="20"/>
          <w:szCs w:val="20"/>
        </w:rPr>
        <w:t> </w:t>
      </w:r>
      <w:r w:rsidRPr="00B12468">
        <w:rPr>
          <w:rFonts w:ascii="Tahoma" w:hAnsi="Tahoma" w:cs="Tahoma"/>
          <w:snapToGrid w:val="0"/>
          <w:sz w:val="20"/>
          <w:szCs w:val="20"/>
        </w:rPr>
        <w:t>oprávněn provádět</w:t>
      </w:r>
      <w:r w:rsidR="000974E4" w:rsidRPr="00B12468">
        <w:rPr>
          <w:rFonts w:ascii="Tahoma" w:hAnsi="Tahoma" w:cs="Tahoma"/>
          <w:snapToGrid w:val="0"/>
          <w:sz w:val="20"/>
          <w:szCs w:val="20"/>
        </w:rPr>
        <w:t xml:space="preserve"> pověřený pracovník objednatele (bezpečnostní koordinátor) a zhotovitel je</w:t>
      </w:r>
      <w:r w:rsidR="00066459" w:rsidRPr="00B12468">
        <w:rPr>
          <w:rFonts w:ascii="Tahoma" w:hAnsi="Tahoma" w:cs="Tahoma"/>
          <w:snapToGrid w:val="0"/>
          <w:sz w:val="20"/>
          <w:szCs w:val="20"/>
        </w:rPr>
        <w:t> </w:t>
      </w:r>
      <w:r w:rsidR="000974E4" w:rsidRPr="00B12468">
        <w:rPr>
          <w:rFonts w:ascii="Tahoma" w:hAnsi="Tahoma" w:cs="Tahoma"/>
          <w:snapToGrid w:val="0"/>
          <w:sz w:val="20"/>
          <w:szCs w:val="20"/>
        </w:rPr>
        <w:t xml:space="preserve">povinen </w:t>
      </w:r>
      <w:r w:rsidR="00F95FC7" w:rsidRPr="00B12468">
        <w:rPr>
          <w:rFonts w:ascii="Tahoma" w:hAnsi="Tahoma" w:cs="Tahoma"/>
          <w:snapToGrid w:val="0"/>
          <w:sz w:val="20"/>
          <w:szCs w:val="20"/>
        </w:rPr>
        <w:t>s bezpečnostním koordinátorem spolupracovat a plnit jím uložená opatření ve</w:t>
      </w:r>
      <w:r w:rsidR="00066459" w:rsidRPr="00B12468">
        <w:rPr>
          <w:rFonts w:ascii="Tahoma" w:hAnsi="Tahoma" w:cs="Tahoma"/>
          <w:snapToGrid w:val="0"/>
          <w:sz w:val="20"/>
          <w:szCs w:val="20"/>
        </w:rPr>
        <w:t> </w:t>
      </w:r>
      <w:r w:rsidR="00A522D1" w:rsidRPr="00B12468">
        <w:rPr>
          <w:rFonts w:ascii="Tahoma" w:hAnsi="Tahoma" w:cs="Tahoma"/>
          <w:snapToGrid w:val="0"/>
          <w:sz w:val="20"/>
          <w:szCs w:val="20"/>
        </w:rPr>
        <w:t>stanovených termínech.</w:t>
      </w:r>
    </w:p>
    <w:p w14:paraId="30574C16" w14:textId="77777777" w:rsidR="00DA3730" w:rsidRPr="00B12468" w:rsidRDefault="00DA3730" w:rsidP="00280C38">
      <w:pPr>
        <w:jc w:val="both"/>
        <w:rPr>
          <w:rFonts w:ascii="Tahoma" w:hAnsi="Tahoma" w:cs="Tahoma"/>
          <w:snapToGrid w:val="0"/>
          <w:sz w:val="20"/>
          <w:szCs w:val="20"/>
        </w:rPr>
      </w:pPr>
    </w:p>
    <w:p w14:paraId="200EC6A1" w14:textId="77777777" w:rsidR="006F1C3F" w:rsidRPr="00B12468" w:rsidRDefault="006F1C3F" w:rsidP="00E276CE">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12468">
        <w:rPr>
          <w:rFonts w:ascii="Tahoma" w:hAnsi="Tahoma" w:cs="Tahoma"/>
          <w:snapToGrid w:val="0"/>
          <w:sz w:val="20"/>
          <w:szCs w:val="20"/>
        </w:rPr>
        <w:t>rovádění díla. Písemná dohoda o </w:t>
      </w:r>
      <w:r w:rsidRPr="00B12468">
        <w:rPr>
          <w:rFonts w:ascii="Tahoma" w:hAnsi="Tahoma" w:cs="Tahoma"/>
          <w:snapToGrid w:val="0"/>
          <w:sz w:val="20"/>
          <w:szCs w:val="20"/>
        </w:rPr>
        <w:t>dodání náhradních materiálů a zařízení musí být smluvními stranami uzavřena předem s tím, že zároveň určí vliv takového postupu na cenu díla. Zhotovitel je</w:t>
      </w:r>
      <w:r w:rsidR="00066459" w:rsidRPr="00B12468">
        <w:rPr>
          <w:rFonts w:ascii="Tahoma" w:hAnsi="Tahoma" w:cs="Tahoma"/>
          <w:snapToGrid w:val="0"/>
          <w:sz w:val="20"/>
          <w:szCs w:val="20"/>
        </w:rPr>
        <w:t> </w:t>
      </w:r>
      <w:r w:rsidRPr="00B12468">
        <w:rPr>
          <w:rFonts w:ascii="Tahoma" w:hAnsi="Tahoma" w:cs="Tahoma"/>
          <w:snapToGrid w:val="0"/>
          <w:sz w:val="20"/>
          <w:szCs w:val="20"/>
        </w:rPr>
        <w:t>povinen zabezpečit, aby použitím náhradních materiálů nedošlo ke snížení jakosti a</w:t>
      </w:r>
      <w:r w:rsidR="00066459" w:rsidRPr="00B12468">
        <w:rPr>
          <w:rFonts w:ascii="Tahoma" w:hAnsi="Tahoma" w:cs="Tahoma"/>
          <w:snapToGrid w:val="0"/>
          <w:sz w:val="20"/>
          <w:szCs w:val="20"/>
        </w:rPr>
        <w:t> </w:t>
      </w:r>
      <w:r w:rsidRPr="00B12468">
        <w:rPr>
          <w:rFonts w:ascii="Tahoma" w:hAnsi="Tahoma" w:cs="Tahoma"/>
          <w:snapToGrid w:val="0"/>
          <w:sz w:val="20"/>
          <w:szCs w:val="20"/>
        </w:rPr>
        <w:t>projektovaných vlastností díla.</w:t>
      </w:r>
      <w:r w:rsidR="002009DE" w:rsidRPr="00B12468">
        <w:rPr>
          <w:rFonts w:ascii="Tahoma" w:hAnsi="Tahoma" w:cs="Tahoma"/>
          <w:snapToGrid w:val="0"/>
          <w:sz w:val="20"/>
          <w:szCs w:val="20"/>
        </w:rPr>
        <w:t xml:space="preserve"> </w:t>
      </w:r>
      <w:r w:rsidR="002009DE" w:rsidRPr="00E276CE">
        <w:rPr>
          <w:rFonts w:ascii="Tahoma" w:hAnsi="Tahoma" w:cs="Tahoma"/>
          <w:snapToGrid w:val="0"/>
          <w:sz w:val="20"/>
          <w:szCs w:val="20"/>
        </w:rPr>
        <w:t>Pokud v době realizace díla do</w:t>
      </w:r>
      <w:r w:rsidR="00C22A7A" w:rsidRPr="00E276CE">
        <w:rPr>
          <w:rFonts w:ascii="Tahoma" w:hAnsi="Tahoma" w:cs="Tahoma"/>
          <w:snapToGrid w:val="0"/>
          <w:sz w:val="20"/>
          <w:szCs w:val="20"/>
        </w:rPr>
        <w:t xml:space="preserve">jde ke změnám ve výrobě, které </w:t>
      </w:r>
      <w:r w:rsidR="002009DE" w:rsidRPr="00E276CE">
        <w:rPr>
          <w:rFonts w:ascii="Tahoma" w:hAnsi="Tahoma" w:cs="Tahoma"/>
          <w:snapToGrid w:val="0"/>
          <w:sz w:val="20"/>
          <w:szCs w:val="20"/>
        </w:rPr>
        <w:t xml:space="preserve">budou mít za následek zlepšení užitných vlastností </w:t>
      </w:r>
      <w:r w:rsidR="003B5E5D" w:rsidRPr="00E276CE">
        <w:rPr>
          <w:rFonts w:ascii="Tahoma" w:hAnsi="Tahoma" w:cs="Tahoma"/>
          <w:snapToGrid w:val="0"/>
          <w:sz w:val="20"/>
          <w:szCs w:val="20"/>
        </w:rPr>
        <w:t>dodávek</w:t>
      </w:r>
      <w:r w:rsidR="002009DE" w:rsidRPr="00E276CE">
        <w:rPr>
          <w:rFonts w:ascii="Tahoma" w:hAnsi="Tahoma" w:cs="Tahoma"/>
          <w:snapToGrid w:val="0"/>
          <w:sz w:val="20"/>
          <w:szCs w:val="20"/>
        </w:rPr>
        <w:t>, je dodavatel oprávněn dodat modernizo</w:t>
      </w:r>
      <w:r w:rsidR="003E15B6" w:rsidRPr="00E276CE">
        <w:rPr>
          <w:rFonts w:ascii="Tahoma" w:hAnsi="Tahoma" w:cs="Tahoma"/>
          <w:snapToGrid w:val="0"/>
          <w:sz w:val="20"/>
          <w:szCs w:val="20"/>
        </w:rPr>
        <w:t>vanou formu předmětu plnění při </w:t>
      </w:r>
      <w:r w:rsidR="002009DE" w:rsidRPr="00E276CE">
        <w:rPr>
          <w:rFonts w:ascii="Tahoma" w:hAnsi="Tahoma" w:cs="Tahoma"/>
          <w:snapToGrid w:val="0"/>
          <w:sz w:val="20"/>
          <w:szCs w:val="20"/>
        </w:rPr>
        <w:t>zachování ostatních podmínek stanovených smlouvou.</w:t>
      </w:r>
    </w:p>
    <w:p w14:paraId="71E6D1C5" w14:textId="77777777" w:rsidR="006F1C3F" w:rsidRPr="00B12468" w:rsidRDefault="006F1C3F" w:rsidP="00D05DE8">
      <w:pPr>
        <w:jc w:val="both"/>
        <w:rPr>
          <w:rFonts w:ascii="Tahoma" w:hAnsi="Tahoma" w:cs="Tahoma"/>
          <w:snapToGrid w:val="0"/>
          <w:sz w:val="20"/>
          <w:szCs w:val="20"/>
        </w:rPr>
      </w:pPr>
    </w:p>
    <w:p w14:paraId="3F0A771D" w14:textId="77777777" w:rsidR="006F1C3F" w:rsidRPr="00B12468" w:rsidRDefault="006F1C3F" w:rsidP="00E276CE">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F8879D1" w14:textId="77777777" w:rsidR="006F1C3F" w:rsidRPr="00B12468" w:rsidRDefault="006F1C3F" w:rsidP="00066459">
      <w:pPr>
        <w:ind w:left="720" w:hanging="720"/>
        <w:jc w:val="both"/>
        <w:rPr>
          <w:rFonts w:ascii="Tahoma" w:hAnsi="Tahoma" w:cs="Tahoma"/>
          <w:snapToGrid w:val="0"/>
          <w:sz w:val="20"/>
          <w:szCs w:val="20"/>
        </w:rPr>
      </w:pPr>
    </w:p>
    <w:p w14:paraId="01B5F815" w14:textId="77777777" w:rsidR="006F1C3F" w:rsidRPr="00B12468" w:rsidRDefault="006F1C3F" w:rsidP="00E276CE">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V případě ohrožení splnění závazku provést dílo nebo jeho část</w:t>
      </w:r>
      <w:r w:rsidR="009B1F36" w:rsidRPr="00B12468">
        <w:rPr>
          <w:rFonts w:ascii="Tahoma" w:hAnsi="Tahoma" w:cs="Tahoma"/>
          <w:snapToGrid w:val="0"/>
          <w:sz w:val="20"/>
          <w:szCs w:val="20"/>
        </w:rPr>
        <w:t xml:space="preserve"> z důvodu, že zhotovitel ani po </w:t>
      </w:r>
      <w:r w:rsidRPr="00B12468">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12468">
        <w:rPr>
          <w:rFonts w:ascii="Tahoma" w:hAnsi="Tahoma" w:cs="Tahoma"/>
          <w:snapToGrid w:val="0"/>
          <w:sz w:val="20"/>
          <w:szCs w:val="20"/>
        </w:rPr>
        <w:t> </w:t>
      </w:r>
      <w:r w:rsidRPr="00B12468">
        <w:rPr>
          <w:rFonts w:ascii="Tahoma" w:hAnsi="Tahoma" w:cs="Tahoma"/>
          <w:snapToGrid w:val="0"/>
          <w:sz w:val="20"/>
          <w:szCs w:val="20"/>
        </w:rPr>
        <w:t>rovněž oprávněn tyto věci opatřit vlastním jménem. Veškeré náklady s tím související, event. vzniklá škoda, jdou k tíži zhotovitele.</w:t>
      </w:r>
    </w:p>
    <w:p w14:paraId="3CFAF719" w14:textId="77777777" w:rsidR="006F1C3F" w:rsidRPr="00B12468" w:rsidRDefault="006F1C3F" w:rsidP="00066459">
      <w:pPr>
        <w:ind w:left="720" w:hanging="720"/>
        <w:jc w:val="both"/>
        <w:rPr>
          <w:rFonts w:ascii="Tahoma" w:hAnsi="Tahoma" w:cs="Tahoma"/>
          <w:snapToGrid w:val="0"/>
          <w:sz w:val="20"/>
          <w:szCs w:val="20"/>
        </w:rPr>
      </w:pPr>
    </w:p>
    <w:p w14:paraId="02E66024" w14:textId="77777777" w:rsidR="00E05558" w:rsidRPr="00B12468" w:rsidRDefault="006F1C3F" w:rsidP="00E276CE">
      <w:pPr>
        <w:numPr>
          <w:ilvl w:val="0"/>
          <w:numId w:val="12"/>
        </w:numPr>
        <w:ind w:left="709" w:hanging="709"/>
        <w:jc w:val="both"/>
        <w:rPr>
          <w:rFonts w:ascii="Tahoma" w:hAnsi="Tahoma" w:cs="Tahoma"/>
          <w:snapToGrid w:val="0"/>
          <w:sz w:val="20"/>
          <w:szCs w:val="20"/>
        </w:rPr>
      </w:pPr>
      <w:r w:rsidRPr="00B12468">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12468">
        <w:rPr>
          <w:rFonts w:ascii="Tahoma" w:hAnsi="Tahoma" w:cs="Tahoma"/>
          <w:snapToGrid w:val="0"/>
          <w:sz w:val="20"/>
          <w:szCs w:val="20"/>
        </w:rPr>
        <w:t> </w:t>
      </w:r>
      <w:r w:rsidRPr="00B12468">
        <w:rPr>
          <w:rFonts w:ascii="Tahoma" w:hAnsi="Tahoma" w:cs="Tahoma"/>
          <w:snapToGrid w:val="0"/>
          <w:sz w:val="20"/>
          <w:szCs w:val="20"/>
        </w:rPr>
        <w:t>odstranění těchto nedodělků je povinen dodržet.</w:t>
      </w:r>
    </w:p>
    <w:p w14:paraId="5B02F854" w14:textId="77777777" w:rsidR="00347E8F" w:rsidRPr="00B12468" w:rsidRDefault="00347E8F" w:rsidP="00347E8F">
      <w:pPr>
        <w:pStyle w:val="Odstavecseseznamem"/>
        <w:rPr>
          <w:rFonts w:ascii="Tahoma" w:hAnsi="Tahoma" w:cs="Tahoma"/>
          <w:sz w:val="18"/>
        </w:rPr>
      </w:pPr>
    </w:p>
    <w:p w14:paraId="1BFD91A7" w14:textId="6E67881A" w:rsidR="00347E8F" w:rsidRPr="00237A14" w:rsidRDefault="00347E8F"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Zhotovení projektové dokumentace skutečn</w:t>
      </w:r>
      <w:r w:rsidR="00237A14" w:rsidRPr="00237A14">
        <w:rPr>
          <w:rFonts w:ascii="Tahoma" w:hAnsi="Tahoma" w:cs="Tahoma"/>
          <w:b/>
          <w:snapToGrid w:val="0"/>
          <w:sz w:val="20"/>
          <w:szCs w:val="20"/>
        </w:rPr>
        <w:t>ého provedení</w:t>
      </w:r>
    </w:p>
    <w:p w14:paraId="30A519D4" w14:textId="77777777" w:rsidR="00237A14" w:rsidRDefault="00237A14" w:rsidP="00237A14">
      <w:pPr>
        <w:ind w:left="1429" w:hanging="709"/>
        <w:jc w:val="both"/>
        <w:rPr>
          <w:rFonts w:ascii="Tahoma" w:hAnsi="Tahoma" w:cs="Tahoma"/>
          <w:snapToGrid w:val="0"/>
          <w:sz w:val="20"/>
          <w:szCs w:val="20"/>
        </w:rPr>
      </w:pPr>
    </w:p>
    <w:p w14:paraId="69C963B2" w14:textId="33B214CE" w:rsidR="00347E8F" w:rsidRDefault="00347E8F"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8.17.1.</w:t>
      </w:r>
      <w:r w:rsidR="00237A14">
        <w:rPr>
          <w:rFonts w:ascii="Tahoma" w:hAnsi="Tahoma" w:cs="Tahoma"/>
          <w:snapToGrid w:val="0"/>
          <w:sz w:val="20"/>
          <w:szCs w:val="20"/>
        </w:rPr>
        <w:tab/>
      </w:r>
      <w:r w:rsidRPr="00237A14">
        <w:rPr>
          <w:rFonts w:ascii="Tahoma" w:hAnsi="Tahoma" w:cs="Tahoma"/>
          <w:snapToGrid w:val="0"/>
          <w:sz w:val="20"/>
          <w:szCs w:val="20"/>
        </w:rPr>
        <w:t>Nejpozději při dokončení stavebních prací je zhotovitel povinen předat objednateli projektovou dokumentaci skutečného provedení stavebních prací (dále jen „Dokumentace skutečného provedení“).</w:t>
      </w:r>
    </w:p>
    <w:p w14:paraId="22E65F21" w14:textId="77777777" w:rsidR="00237A14" w:rsidRPr="00237A14" w:rsidRDefault="00237A14" w:rsidP="00237A14">
      <w:pPr>
        <w:ind w:left="1429" w:hanging="709"/>
        <w:jc w:val="both"/>
        <w:rPr>
          <w:rFonts w:ascii="Tahoma" w:hAnsi="Tahoma" w:cs="Tahoma"/>
          <w:snapToGrid w:val="0"/>
          <w:sz w:val="20"/>
          <w:szCs w:val="20"/>
        </w:rPr>
      </w:pPr>
    </w:p>
    <w:p w14:paraId="6E028E0F" w14:textId="77777777" w:rsidR="00347E8F" w:rsidRDefault="00347E8F"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8.17.2.</w:t>
      </w:r>
      <w:r w:rsidRPr="00237A14">
        <w:rPr>
          <w:rFonts w:ascii="Tahoma" w:hAnsi="Tahoma" w:cs="Tahoma"/>
          <w:snapToGrid w:val="0"/>
          <w:sz w:val="20"/>
          <w:szCs w:val="20"/>
        </w:rPr>
        <w:tab/>
        <w:t xml:space="preserve">Dokumentace skutečného provedení je určena jednak jako podklad pro kolaudační řízení a jednak jako dokumentace pro případné opravy objektu v budoucnu a bude obsahovat veškeré změny díla oproti </w:t>
      </w:r>
      <w:r w:rsidR="009B40A7" w:rsidRPr="00237A14">
        <w:rPr>
          <w:rFonts w:ascii="Tahoma" w:hAnsi="Tahoma" w:cs="Tahoma"/>
          <w:snapToGrid w:val="0"/>
          <w:sz w:val="20"/>
          <w:szCs w:val="20"/>
        </w:rPr>
        <w:t>„projektové dokumentaci“</w:t>
      </w:r>
      <w:r w:rsidRPr="00237A14">
        <w:rPr>
          <w:rFonts w:ascii="Tahoma" w:hAnsi="Tahoma" w:cs="Tahoma"/>
          <w:snapToGrid w:val="0"/>
          <w:sz w:val="20"/>
          <w:szCs w:val="20"/>
        </w:rPr>
        <w:t>, zanesené v příslušných výkresech a textech.</w:t>
      </w:r>
    </w:p>
    <w:p w14:paraId="14DD44A9" w14:textId="77777777" w:rsidR="00237A14" w:rsidRPr="00237A14" w:rsidRDefault="00237A14" w:rsidP="00237A14">
      <w:pPr>
        <w:ind w:left="1429" w:hanging="709"/>
        <w:jc w:val="both"/>
        <w:rPr>
          <w:rFonts w:ascii="Tahoma" w:hAnsi="Tahoma" w:cs="Tahoma"/>
          <w:snapToGrid w:val="0"/>
          <w:sz w:val="20"/>
          <w:szCs w:val="20"/>
        </w:rPr>
      </w:pPr>
    </w:p>
    <w:p w14:paraId="7310D2F4" w14:textId="77777777" w:rsidR="00347E8F" w:rsidRDefault="00347E8F"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8.17.3</w:t>
      </w:r>
      <w:r w:rsidRPr="00237A14">
        <w:rPr>
          <w:rFonts w:ascii="Tahoma" w:hAnsi="Tahoma" w:cs="Tahoma"/>
          <w:snapToGrid w:val="0"/>
          <w:sz w:val="20"/>
          <w:szCs w:val="20"/>
        </w:rPr>
        <w:tab/>
        <w:t xml:space="preserve">Dokumentace skutečného provedení musí odpovídat skutečnému stavu provedení stavebních prací. Zhotovitel se zavazuje k pečlivosti a úplnosti vyhotovení příslušné dokumentace zejména u těch částí díla, u nichž dochází k zakrytí (rozvody apod.). Součástí Dokumentace </w:t>
      </w:r>
      <w:r w:rsidRPr="00237A14">
        <w:rPr>
          <w:rFonts w:ascii="Tahoma" w:hAnsi="Tahoma" w:cs="Tahoma"/>
          <w:snapToGrid w:val="0"/>
          <w:sz w:val="20"/>
          <w:szCs w:val="20"/>
        </w:rPr>
        <w:lastRenderedPageBreak/>
        <w:t>skutečného provedení bude pořízení přehledné fotodokumentace zakrývaných částí díla.</w:t>
      </w:r>
      <w:r w:rsidR="009B40A7" w:rsidRPr="00237A14">
        <w:rPr>
          <w:rFonts w:ascii="Tahoma" w:hAnsi="Tahoma" w:cs="Tahoma"/>
          <w:snapToGrid w:val="0"/>
          <w:sz w:val="20"/>
          <w:szCs w:val="20"/>
        </w:rPr>
        <w:t xml:space="preserve"> Dokumentace skutečného provedení bude doplněna i o geodetické zaměření.</w:t>
      </w:r>
    </w:p>
    <w:p w14:paraId="079FBA93" w14:textId="77777777" w:rsidR="00237A14" w:rsidRPr="00237A14" w:rsidRDefault="00237A14" w:rsidP="00237A14">
      <w:pPr>
        <w:ind w:left="1429" w:hanging="709"/>
        <w:jc w:val="both"/>
        <w:rPr>
          <w:rFonts w:ascii="Tahoma" w:hAnsi="Tahoma" w:cs="Tahoma"/>
          <w:snapToGrid w:val="0"/>
          <w:sz w:val="20"/>
          <w:szCs w:val="20"/>
        </w:rPr>
      </w:pPr>
    </w:p>
    <w:p w14:paraId="6779BE12" w14:textId="36C83A48" w:rsidR="00347E8F" w:rsidRDefault="00237A14"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8.17.</w:t>
      </w:r>
      <w:r>
        <w:rPr>
          <w:rFonts w:ascii="Tahoma" w:hAnsi="Tahoma" w:cs="Tahoma"/>
          <w:snapToGrid w:val="0"/>
          <w:sz w:val="20"/>
          <w:szCs w:val="20"/>
        </w:rPr>
        <w:t>4</w:t>
      </w:r>
      <w:r>
        <w:rPr>
          <w:rFonts w:ascii="Tahoma" w:hAnsi="Tahoma" w:cs="Tahoma"/>
          <w:snapToGrid w:val="0"/>
          <w:sz w:val="20"/>
          <w:szCs w:val="20"/>
        </w:rPr>
        <w:tab/>
      </w:r>
      <w:r w:rsidR="00347E8F" w:rsidRPr="00237A14">
        <w:rPr>
          <w:rFonts w:ascii="Tahoma" w:hAnsi="Tahoma" w:cs="Tahoma"/>
          <w:snapToGrid w:val="0"/>
          <w:sz w:val="20"/>
          <w:szCs w:val="20"/>
        </w:rPr>
        <w:t xml:space="preserve">Zhotovitel se zavazuje vytvářet Dokumentaci skutečného provedení průběžně podle postupu stavby. Jednotlivé části Dokumentace skutečného provedení se zhotovitel zavazuje předávat objednateli ke schválení ve dvou vytištěných kopiích a jednou na elektronickém nosiči v otevřeném formátu </w:t>
      </w:r>
      <w:proofErr w:type="spellStart"/>
      <w:r w:rsidR="00347E8F" w:rsidRPr="00237A14">
        <w:rPr>
          <w:rFonts w:ascii="Tahoma" w:hAnsi="Tahoma" w:cs="Tahoma"/>
          <w:snapToGrid w:val="0"/>
          <w:sz w:val="20"/>
          <w:szCs w:val="20"/>
        </w:rPr>
        <w:t>dwg</w:t>
      </w:r>
      <w:proofErr w:type="spellEnd"/>
      <w:r w:rsidR="00347E8F" w:rsidRPr="00237A14">
        <w:rPr>
          <w:rFonts w:ascii="Tahoma" w:hAnsi="Tahoma" w:cs="Tahoma"/>
          <w:snapToGrid w:val="0"/>
          <w:sz w:val="20"/>
          <w:szCs w:val="20"/>
        </w:rPr>
        <w:t>, a to do 14 dní od jejího vytvoření, nejpozději však do jednoho měsíce od dokon</w:t>
      </w:r>
      <w:r>
        <w:rPr>
          <w:rFonts w:ascii="Tahoma" w:hAnsi="Tahoma" w:cs="Tahoma"/>
          <w:snapToGrid w:val="0"/>
          <w:sz w:val="20"/>
          <w:szCs w:val="20"/>
        </w:rPr>
        <w:t>čení příslušné stavební práce.</w:t>
      </w:r>
    </w:p>
    <w:p w14:paraId="3A70ADD4" w14:textId="77777777" w:rsidR="00237A14" w:rsidRPr="00237A14" w:rsidRDefault="00237A14" w:rsidP="00237A14">
      <w:pPr>
        <w:ind w:left="1429" w:hanging="709"/>
        <w:jc w:val="both"/>
        <w:rPr>
          <w:rFonts w:ascii="Tahoma" w:hAnsi="Tahoma" w:cs="Tahoma"/>
          <w:snapToGrid w:val="0"/>
          <w:sz w:val="20"/>
          <w:szCs w:val="20"/>
        </w:rPr>
      </w:pPr>
    </w:p>
    <w:p w14:paraId="447D93E0" w14:textId="0FC97769" w:rsidR="00347E8F"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8.17.5</w:t>
      </w:r>
      <w:r w:rsidR="00347E8F" w:rsidRPr="00237A14">
        <w:rPr>
          <w:rFonts w:ascii="Tahoma" w:hAnsi="Tahoma" w:cs="Tahoma"/>
          <w:snapToGrid w:val="0"/>
          <w:sz w:val="20"/>
          <w:szCs w:val="20"/>
        </w:rPr>
        <w:tab/>
        <w:t>Zhotovitel se zavazuje, že objednateli uhradí veškerou škodu, která objednateli vznikne v budoucnu tím, že při opravách se zjistí rozpor mezi Dokumentací skutečného provedení a skutečným stavem.</w:t>
      </w:r>
    </w:p>
    <w:p w14:paraId="0A5D5DDA" w14:textId="77777777" w:rsidR="00347E8F" w:rsidRPr="00B12468" w:rsidRDefault="00347E8F" w:rsidP="009B40A7">
      <w:pPr>
        <w:ind w:left="720"/>
        <w:jc w:val="both"/>
        <w:rPr>
          <w:rFonts w:ascii="Tahoma" w:hAnsi="Tahoma" w:cs="Tahoma"/>
          <w:snapToGrid w:val="0"/>
          <w:sz w:val="18"/>
          <w:szCs w:val="18"/>
        </w:rPr>
      </w:pPr>
    </w:p>
    <w:p w14:paraId="3AE6238D" w14:textId="455927C8" w:rsidR="009B40A7" w:rsidRPr="00237A14" w:rsidRDefault="009B40A7"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Výrobní dokumentace:</w:t>
      </w:r>
    </w:p>
    <w:p w14:paraId="0857F029" w14:textId="77777777" w:rsidR="00237A14" w:rsidRDefault="00237A14" w:rsidP="00237A14">
      <w:pPr>
        <w:ind w:left="1429" w:hanging="709"/>
        <w:jc w:val="both"/>
        <w:rPr>
          <w:rFonts w:ascii="Tahoma" w:hAnsi="Tahoma" w:cs="Tahoma"/>
          <w:snapToGrid w:val="0"/>
          <w:sz w:val="20"/>
          <w:szCs w:val="20"/>
        </w:rPr>
      </w:pPr>
    </w:p>
    <w:p w14:paraId="29EEAA45" w14:textId="258E0026" w:rsidR="00DE3015"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8.18.1</w:t>
      </w:r>
      <w:r>
        <w:rPr>
          <w:rFonts w:ascii="Tahoma" w:hAnsi="Tahoma" w:cs="Tahoma"/>
          <w:snapToGrid w:val="0"/>
          <w:sz w:val="20"/>
          <w:szCs w:val="20"/>
        </w:rPr>
        <w:tab/>
      </w:r>
      <w:r w:rsidR="009B40A7" w:rsidRPr="00237A14">
        <w:rPr>
          <w:rFonts w:ascii="Tahoma" w:hAnsi="Tahoma" w:cs="Tahoma"/>
          <w:snapToGrid w:val="0"/>
          <w:sz w:val="20"/>
          <w:szCs w:val="20"/>
        </w:rPr>
        <w:t>Zhotovitel se zavazuje vypracovat na základě DPS vlastní Výrobní dokumentaci (dále jen VD). Výrobní dokumentace bude zpracována osobou k tomu oprávně</w:t>
      </w:r>
      <w:r>
        <w:rPr>
          <w:rFonts w:ascii="Tahoma" w:hAnsi="Tahoma" w:cs="Tahoma"/>
          <w:snapToGrid w:val="0"/>
          <w:sz w:val="20"/>
          <w:szCs w:val="20"/>
        </w:rPr>
        <w:t>nou dle §158 Stavebního zákona.</w:t>
      </w:r>
    </w:p>
    <w:p w14:paraId="4E2C2BB4" w14:textId="77777777" w:rsidR="00237A14" w:rsidRPr="00237A14" w:rsidRDefault="00237A14" w:rsidP="00237A14">
      <w:pPr>
        <w:ind w:left="1429" w:hanging="709"/>
        <w:jc w:val="both"/>
        <w:rPr>
          <w:rFonts w:ascii="Tahoma" w:hAnsi="Tahoma" w:cs="Tahoma"/>
          <w:snapToGrid w:val="0"/>
          <w:sz w:val="20"/>
          <w:szCs w:val="20"/>
        </w:rPr>
      </w:pPr>
    </w:p>
    <w:p w14:paraId="4406EEEF" w14:textId="7F2282BD" w:rsidR="00DE3015"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8.18.2</w:t>
      </w:r>
      <w:r>
        <w:rPr>
          <w:rFonts w:ascii="Tahoma" w:hAnsi="Tahoma" w:cs="Tahoma"/>
          <w:snapToGrid w:val="0"/>
          <w:sz w:val="20"/>
          <w:szCs w:val="20"/>
        </w:rPr>
        <w:tab/>
      </w:r>
      <w:r w:rsidR="009B40A7" w:rsidRPr="00237A14">
        <w:rPr>
          <w:rFonts w:ascii="Tahoma" w:hAnsi="Tahoma" w:cs="Tahoma"/>
          <w:snapToGrid w:val="0"/>
          <w:sz w:val="20"/>
          <w:szCs w:val="20"/>
        </w:rPr>
        <w:t xml:space="preserve">VD zpracuje zhotovitel po ucelených částech a předloží ji objednateli ke schválení ve dvou vytištěných kopiích a jednou na elektronickém nosiči v otevřeném formátu </w:t>
      </w:r>
      <w:proofErr w:type="spellStart"/>
      <w:r w:rsidR="009B40A7" w:rsidRPr="00237A14">
        <w:rPr>
          <w:rFonts w:ascii="Tahoma" w:hAnsi="Tahoma" w:cs="Tahoma"/>
          <w:snapToGrid w:val="0"/>
          <w:sz w:val="20"/>
          <w:szCs w:val="20"/>
        </w:rPr>
        <w:t>dwf</w:t>
      </w:r>
      <w:proofErr w:type="spellEnd"/>
      <w:r w:rsidR="009B40A7" w:rsidRPr="00237A14">
        <w:rPr>
          <w:rFonts w:ascii="Tahoma" w:hAnsi="Tahoma" w:cs="Tahoma"/>
          <w:snapToGrid w:val="0"/>
          <w:sz w:val="20"/>
          <w:szCs w:val="20"/>
        </w:rPr>
        <w:t xml:space="preserve">, a to v dostatečném časovém předstihu před samotným zahájením provádění prací, či zahájením výroby stavebních částí. Dostatečný časový předstih se rozumí 21 kalendářních dnů. Objednatel do 5 kalendářních dnů tuto mu předanou dokumentaci zkontroluje a vrátí zhotoviteli s vyjádřením. Pokud se objednatel k VD v určeném termínu nevyjádří, má se za to, že VD schválil. </w:t>
      </w:r>
    </w:p>
    <w:p w14:paraId="0F9589D6" w14:textId="77777777" w:rsidR="00237A14" w:rsidRPr="00237A14" w:rsidRDefault="00237A14" w:rsidP="00237A14">
      <w:pPr>
        <w:ind w:left="1429" w:hanging="709"/>
        <w:jc w:val="both"/>
        <w:rPr>
          <w:rFonts w:ascii="Tahoma" w:hAnsi="Tahoma" w:cs="Tahoma"/>
          <w:snapToGrid w:val="0"/>
          <w:sz w:val="20"/>
          <w:szCs w:val="20"/>
        </w:rPr>
      </w:pPr>
    </w:p>
    <w:p w14:paraId="590926CE" w14:textId="439F9612" w:rsidR="00DE3015"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8.18.3</w:t>
      </w:r>
      <w:r>
        <w:rPr>
          <w:rFonts w:ascii="Tahoma" w:hAnsi="Tahoma" w:cs="Tahoma"/>
          <w:snapToGrid w:val="0"/>
          <w:sz w:val="20"/>
          <w:szCs w:val="20"/>
        </w:rPr>
        <w:tab/>
      </w:r>
      <w:r w:rsidR="009B40A7" w:rsidRPr="00237A14">
        <w:rPr>
          <w:rFonts w:ascii="Tahoma" w:hAnsi="Tahoma" w:cs="Tahoma"/>
          <w:snapToGrid w:val="0"/>
          <w:sz w:val="20"/>
          <w:szCs w:val="20"/>
        </w:rPr>
        <w:t xml:space="preserve">Zhotovitel je povinen zpracovat VD v mezích </w:t>
      </w:r>
      <w:r w:rsidR="00DE3015" w:rsidRPr="00237A14">
        <w:rPr>
          <w:rFonts w:ascii="Tahoma" w:hAnsi="Tahoma" w:cs="Tahoma"/>
          <w:snapToGrid w:val="0"/>
          <w:sz w:val="20"/>
          <w:szCs w:val="20"/>
        </w:rPr>
        <w:t>„projektové dokumentace“</w:t>
      </w:r>
      <w:r w:rsidR="009B40A7" w:rsidRPr="00237A14">
        <w:rPr>
          <w:rFonts w:ascii="Tahoma" w:hAnsi="Tahoma" w:cs="Tahoma"/>
          <w:snapToGrid w:val="0"/>
          <w:sz w:val="20"/>
          <w:szCs w:val="20"/>
        </w:rPr>
        <w:t xml:space="preserve"> </w:t>
      </w:r>
      <w:r w:rsidR="00DE3015" w:rsidRPr="00237A14">
        <w:rPr>
          <w:rFonts w:ascii="Tahoma" w:hAnsi="Tahoma" w:cs="Tahoma"/>
          <w:snapToGrid w:val="0"/>
          <w:sz w:val="20"/>
          <w:szCs w:val="20"/>
        </w:rPr>
        <w:t xml:space="preserve">tj. </w:t>
      </w:r>
      <w:r w:rsidR="009B40A7" w:rsidRPr="00237A14">
        <w:rPr>
          <w:rFonts w:ascii="Tahoma" w:hAnsi="Tahoma" w:cs="Tahoma"/>
          <w:snapToGrid w:val="0"/>
          <w:sz w:val="20"/>
          <w:szCs w:val="20"/>
        </w:rPr>
        <w:t>v rozsahu vymezeném věcně</w:t>
      </w:r>
      <w:r w:rsidR="00DE3015" w:rsidRPr="00237A14">
        <w:rPr>
          <w:rFonts w:ascii="Tahoma" w:hAnsi="Tahoma" w:cs="Tahoma"/>
          <w:snapToGrid w:val="0"/>
          <w:sz w:val="20"/>
          <w:szCs w:val="20"/>
        </w:rPr>
        <w:t xml:space="preserve"> touto smlouvou</w:t>
      </w:r>
      <w:r w:rsidR="009B40A7" w:rsidRPr="00237A14">
        <w:rPr>
          <w:rFonts w:ascii="Tahoma" w:hAnsi="Tahoma" w:cs="Tahoma"/>
          <w:snapToGrid w:val="0"/>
          <w:sz w:val="20"/>
          <w:szCs w:val="20"/>
        </w:rPr>
        <w:t xml:space="preserve"> a termínově v</w:t>
      </w:r>
      <w:r w:rsidR="00DE3015" w:rsidRPr="00237A14">
        <w:rPr>
          <w:rFonts w:ascii="Tahoma" w:hAnsi="Tahoma" w:cs="Tahoma"/>
          <w:snapToGrid w:val="0"/>
          <w:sz w:val="20"/>
          <w:szCs w:val="20"/>
        </w:rPr>
        <w:t> souladu s </w:t>
      </w:r>
      <w:r w:rsidR="009B40A7" w:rsidRPr="00237A14">
        <w:rPr>
          <w:rFonts w:ascii="Tahoma" w:hAnsi="Tahoma" w:cs="Tahoma"/>
          <w:snapToGrid w:val="0"/>
          <w:sz w:val="20"/>
          <w:szCs w:val="20"/>
        </w:rPr>
        <w:t>harmonogram</w:t>
      </w:r>
      <w:r w:rsidR="00DE3015" w:rsidRPr="00237A14">
        <w:rPr>
          <w:rFonts w:ascii="Tahoma" w:hAnsi="Tahoma" w:cs="Tahoma"/>
          <w:snapToGrid w:val="0"/>
          <w:sz w:val="20"/>
          <w:szCs w:val="20"/>
        </w:rPr>
        <w:t xml:space="preserve">em stavby </w:t>
      </w:r>
      <w:r w:rsidR="009B40A7" w:rsidRPr="00237A14">
        <w:rPr>
          <w:rFonts w:ascii="Tahoma" w:hAnsi="Tahoma" w:cs="Tahoma"/>
          <w:snapToGrid w:val="0"/>
          <w:sz w:val="20"/>
          <w:szCs w:val="20"/>
        </w:rPr>
        <w:t xml:space="preserve">tak, aby byl následně schopen a připraven stavební a montážní práce provést v rámci rozpočtu </w:t>
      </w:r>
      <w:r w:rsidR="00DE3015" w:rsidRPr="00237A14">
        <w:rPr>
          <w:rFonts w:ascii="Tahoma" w:hAnsi="Tahoma" w:cs="Tahoma"/>
          <w:snapToGrid w:val="0"/>
          <w:sz w:val="20"/>
          <w:szCs w:val="20"/>
        </w:rPr>
        <w:t xml:space="preserve">této </w:t>
      </w:r>
      <w:r w:rsidR="009B40A7" w:rsidRPr="00237A14">
        <w:rPr>
          <w:rFonts w:ascii="Tahoma" w:hAnsi="Tahoma" w:cs="Tahoma"/>
          <w:snapToGrid w:val="0"/>
          <w:sz w:val="20"/>
          <w:szCs w:val="20"/>
        </w:rPr>
        <w:t>smlouv</w:t>
      </w:r>
      <w:r w:rsidR="00DE3015" w:rsidRPr="00237A14">
        <w:rPr>
          <w:rFonts w:ascii="Tahoma" w:hAnsi="Tahoma" w:cs="Tahoma"/>
          <w:snapToGrid w:val="0"/>
          <w:sz w:val="20"/>
          <w:szCs w:val="20"/>
        </w:rPr>
        <w:t>y</w:t>
      </w:r>
      <w:r w:rsidR="009B40A7" w:rsidRPr="00237A14">
        <w:rPr>
          <w:rFonts w:ascii="Tahoma" w:hAnsi="Tahoma" w:cs="Tahoma"/>
          <w:snapToGrid w:val="0"/>
          <w:sz w:val="20"/>
          <w:szCs w:val="20"/>
        </w:rPr>
        <w:t xml:space="preserve">. Zhotovitel je povinen objednatele upozornit na zjevně chybné anebo nevhodné části </w:t>
      </w:r>
      <w:r w:rsidR="00DE3015" w:rsidRPr="00237A14">
        <w:rPr>
          <w:rFonts w:ascii="Tahoma" w:hAnsi="Tahoma" w:cs="Tahoma"/>
          <w:snapToGrid w:val="0"/>
          <w:sz w:val="20"/>
          <w:szCs w:val="20"/>
        </w:rPr>
        <w:t>„projektové dokumentace“</w:t>
      </w:r>
      <w:r w:rsidR="009B40A7" w:rsidRPr="00237A14">
        <w:rPr>
          <w:rFonts w:ascii="Tahoma" w:hAnsi="Tahoma" w:cs="Tahoma"/>
          <w:snapToGrid w:val="0"/>
          <w:sz w:val="20"/>
          <w:szCs w:val="20"/>
        </w:rPr>
        <w:t xml:space="preserve"> a navrhnout řešení.</w:t>
      </w:r>
    </w:p>
    <w:p w14:paraId="76D58A5D" w14:textId="77777777" w:rsidR="00237A14" w:rsidRPr="00237A14" w:rsidRDefault="00237A14" w:rsidP="00237A14">
      <w:pPr>
        <w:ind w:left="1429" w:hanging="709"/>
        <w:jc w:val="both"/>
        <w:rPr>
          <w:rFonts w:ascii="Tahoma" w:hAnsi="Tahoma" w:cs="Tahoma"/>
          <w:snapToGrid w:val="0"/>
          <w:sz w:val="20"/>
          <w:szCs w:val="20"/>
        </w:rPr>
      </w:pPr>
    </w:p>
    <w:p w14:paraId="4F22A0D3" w14:textId="5C4CF8C5" w:rsidR="009B40A7"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8.18.4</w:t>
      </w:r>
      <w:r>
        <w:rPr>
          <w:rFonts w:ascii="Tahoma" w:hAnsi="Tahoma" w:cs="Tahoma"/>
          <w:snapToGrid w:val="0"/>
          <w:sz w:val="20"/>
          <w:szCs w:val="20"/>
        </w:rPr>
        <w:tab/>
      </w:r>
      <w:r w:rsidR="00DE3015" w:rsidRPr="00237A14">
        <w:rPr>
          <w:rFonts w:ascii="Tahoma" w:hAnsi="Tahoma" w:cs="Tahoma"/>
          <w:snapToGrid w:val="0"/>
          <w:sz w:val="20"/>
          <w:szCs w:val="20"/>
        </w:rPr>
        <w:t xml:space="preserve">Součástí výrobní dokumentace je i pořízení vzorků </w:t>
      </w:r>
      <w:r w:rsidR="009B40A7" w:rsidRPr="00237A14">
        <w:rPr>
          <w:rFonts w:ascii="Tahoma" w:hAnsi="Tahoma" w:cs="Tahoma"/>
          <w:snapToGrid w:val="0"/>
          <w:sz w:val="20"/>
          <w:szCs w:val="20"/>
        </w:rPr>
        <w:t>materiálů</w:t>
      </w:r>
      <w:r w:rsidR="00DE3015" w:rsidRPr="00237A14">
        <w:rPr>
          <w:rFonts w:ascii="Tahoma" w:hAnsi="Tahoma" w:cs="Tahoma"/>
          <w:snapToGrid w:val="0"/>
          <w:sz w:val="20"/>
          <w:szCs w:val="20"/>
        </w:rPr>
        <w:t xml:space="preserve">, nebo vyhotovení vzorových </w:t>
      </w:r>
      <w:r w:rsidR="009B40A7" w:rsidRPr="00237A14">
        <w:rPr>
          <w:rFonts w:ascii="Tahoma" w:hAnsi="Tahoma" w:cs="Tahoma"/>
          <w:snapToGrid w:val="0"/>
          <w:sz w:val="20"/>
          <w:szCs w:val="20"/>
        </w:rPr>
        <w:t>výrobků</w:t>
      </w:r>
      <w:r w:rsidR="00DE3015" w:rsidRPr="00237A14">
        <w:rPr>
          <w:rFonts w:ascii="Tahoma" w:hAnsi="Tahoma" w:cs="Tahoma"/>
          <w:snapToGrid w:val="0"/>
          <w:sz w:val="20"/>
          <w:szCs w:val="20"/>
        </w:rPr>
        <w:t>, potřebných k posouzení předložené Výrobní dokumentace.</w:t>
      </w:r>
      <w:r w:rsidR="009B40A7" w:rsidRPr="00237A14">
        <w:rPr>
          <w:rFonts w:ascii="Tahoma" w:hAnsi="Tahoma" w:cs="Tahoma"/>
          <w:snapToGrid w:val="0"/>
          <w:sz w:val="20"/>
          <w:szCs w:val="20"/>
        </w:rPr>
        <w:t xml:space="preserve"> </w:t>
      </w:r>
    </w:p>
    <w:p w14:paraId="792A17C1" w14:textId="77777777" w:rsidR="00237A14" w:rsidRPr="00237A14" w:rsidRDefault="00237A14" w:rsidP="00237A14">
      <w:pPr>
        <w:ind w:left="1429" w:hanging="709"/>
        <w:jc w:val="both"/>
        <w:rPr>
          <w:rFonts w:ascii="Tahoma" w:hAnsi="Tahoma" w:cs="Tahoma"/>
          <w:snapToGrid w:val="0"/>
          <w:sz w:val="20"/>
          <w:szCs w:val="20"/>
        </w:rPr>
      </w:pPr>
    </w:p>
    <w:p w14:paraId="7E809F62" w14:textId="3F693BAF" w:rsidR="00BD7B36"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8.18.5</w:t>
      </w:r>
      <w:r>
        <w:rPr>
          <w:rFonts w:ascii="Tahoma" w:hAnsi="Tahoma" w:cs="Tahoma"/>
          <w:snapToGrid w:val="0"/>
          <w:sz w:val="20"/>
          <w:szCs w:val="20"/>
        </w:rPr>
        <w:tab/>
      </w:r>
      <w:r w:rsidR="009B40A7" w:rsidRPr="00237A14">
        <w:rPr>
          <w:rFonts w:ascii="Tahoma" w:hAnsi="Tahoma" w:cs="Tahoma"/>
          <w:snapToGrid w:val="0"/>
          <w:sz w:val="20"/>
          <w:szCs w:val="20"/>
        </w:rPr>
        <w:t xml:space="preserve">Zhotovitel je povinen předložit objednateli kdykoliv kteroukoliv část VD a změnit VD v případě, že by byla v rozporu s </w:t>
      </w:r>
      <w:r w:rsidR="00BD7B36" w:rsidRPr="00237A14">
        <w:rPr>
          <w:rFonts w:ascii="Tahoma" w:hAnsi="Tahoma" w:cs="Tahoma"/>
          <w:snapToGrid w:val="0"/>
          <w:sz w:val="20"/>
          <w:szCs w:val="20"/>
        </w:rPr>
        <w:t>„projektovou dokumentací“.</w:t>
      </w:r>
    </w:p>
    <w:p w14:paraId="5EDE3E9F" w14:textId="77777777" w:rsidR="00237A14" w:rsidRPr="00237A14" w:rsidRDefault="00237A14" w:rsidP="00237A14">
      <w:pPr>
        <w:ind w:left="1429" w:hanging="709"/>
        <w:jc w:val="both"/>
        <w:rPr>
          <w:rFonts w:ascii="Tahoma" w:hAnsi="Tahoma" w:cs="Tahoma"/>
          <w:snapToGrid w:val="0"/>
          <w:sz w:val="20"/>
          <w:szCs w:val="20"/>
        </w:rPr>
      </w:pPr>
    </w:p>
    <w:p w14:paraId="276F5F8D" w14:textId="66AF97D8" w:rsidR="009B40A7"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8.18.6</w:t>
      </w:r>
      <w:r>
        <w:rPr>
          <w:rFonts w:ascii="Tahoma" w:hAnsi="Tahoma" w:cs="Tahoma"/>
          <w:snapToGrid w:val="0"/>
          <w:sz w:val="20"/>
          <w:szCs w:val="20"/>
        </w:rPr>
        <w:tab/>
      </w:r>
      <w:r w:rsidR="009B40A7" w:rsidRPr="00237A14">
        <w:rPr>
          <w:rFonts w:ascii="Tahoma" w:hAnsi="Tahoma" w:cs="Tahoma"/>
          <w:snapToGrid w:val="0"/>
          <w:sz w:val="20"/>
          <w:szCs w:val="20"/>
        </w:rPr>
        <w:t xml:space="preserve">Bez řádně vypracované a objednatelem odsouhlasené VD nemohou být zahájeny stavební práce na dotčených částech díla. </w:t>
      </w:r>
    </w:p>
    <w:p w14:paraId="0F154F2D" w14:textId="77777777" w:rsidR="00237A14" w:rsidRPr="00237A14" w:rsidRDefault="00237A14" w:rsidP="00237A14">
      <w:pPr>
        <w:ind w:left="1429" w:hanging="709"/>
        <w:jc w:val="both"/>
        <w:rPr>
          <w:rFonts w:ascii="Tahoma" w:hAnsi="Tahoma" w:cs="Tahoma"/>
          <w:snapToGrid w:val="0"/>
          <w:sz w:val="20"/>
          <w:szCs w:val="20"/>
        </w:rPr>
      </w:pPr>
    </w:p>
    <w:p w14:paraId="76B15BE4" w14:textId="1D5C61CB" w:rsidR="009B40A7" w:rsidRPr="00237A1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8.18.7</w:t>
      </w:r>
      <w:r>
        <w:rPr>
          <w:rFonts w:ascii="Tahoma" w:hAnsi="Tahoma" w:cs="Tahoma"/>
          <w:snapToGrid w:val="0"/>
          <w:sz w:val="20"/>
          <w:szCs w:val="20"/>
        </w:rPr>
        <w:tab/>
      </w:r>
      <w:r w:rsidR="009B40A7" w:rsidRPr="00237A14">
        <w:rPr>
          <w:rFonts w:ascii="Tahoma" w:hAnsi="Tahoma" w:cs="Tahoma"/>
          <w:snapToGrid w:val="0"/>
          <w:sz w:val="20"/>
          <w:szCs w:val="20"/>
        </w:rPr>
        <w:t xml:space="preserve">VD musí zhotovitel akceptovat. V případě odůvodněného neschválení VD objednatelem nebudou prodlouženy termíny plnění zhotovitele. </w:t>
      </w:r>
    </w:p>
    <w:p w14:paraId="19681532" w14:textId="77777777" w:rsidR="00BD3D24" w:rsidRPr="00B12468" w:rsidRDefault="00BD3D24" w:rsidP="009F0AF6">
      <w:pPr>
        <w:pStyle w:val="Odstavecseseznamem"/>
        <w:rPr>
          <w:rFonts w:ascii="Tahoma" w:hAnsi="Tahoma" w:cs="Tahoma"/>
          <w:snapToGrid w:val="0"/>
          <w:sz w:val="20"/>
          <w:szCs w:val="20"/>
        </w:rPr>
      </w:pPr>
    </w:p>
    <w:p w14:paraId="4901DD48" w14:textId="77777777" w:rsidR="00BD3D24" w:rsidRPr="00237A14" w:rsidRDefault="00BD3D24"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Kontroly a zkoušky:</w:t>
      </w:r>
    </w:p>
    <w:p w14:paraId="7CD39147" w14:textId="77777777" w:rsidR="00237A14" w:rsidRDefault="00237A14" w:rsidP="00237A14">
      <w:pPr>
        <w:ind w:left="1429" w:hanging="709"/>
        <w:jc w:val="both"/>
        <w:rPr>
          <w:rFonts w:ascii="Tahoma" w:hAnsi="Tahoma" w:cs="Tahoma"/>
          <w:snapToGrid w:val="0"/>
          <w:sz w:val="20"/>
          <w:szCs w:val="20"/>
        </w:rPr>
      </w:pPr>
    </w:p>
    <w:p w14:paraId="6792F3E3" w14:textId="1CD02059" w:rsidR="00BD3D24" w:rsidRDefault="00BD3D24"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8.19.1</w:t>
      </w:r>
      <w:r w:rsidR="00237A14">
        <w:rPr>
          <w:rFonts w:ascii="Tahoma" w:hAnsi="Tahoma" w:cs="Tahoma"/>
          <w:snapToGrid w:val="0"/>
          <w:sz w:val="20"/>
          <w:szCs w:val="20"/>
        </w:rPr>
        <w:tab/>
      </w:r>
      <w:r w:rsidRPr="00237A14">
        <w:rPr>
          <w:rFonts w:ascii="Tahoma" w:hAnsi="Tahoma" w:cs="Tahoma"/>
          <w:snapToGrid w:val="0"/>
          <w:sz w:val="20"/>
          <w:szCs w:val="20"/>
        </w:rPr>
        <w:t>Zhotovitel se zavazuje vypracovat na základě „projektové dokumentace“ plán kontrol a</w:t>
      </w:r>
      <w:r w:rsidR="008C7E15">
        <w:rPr>
          <w:rFonts w:ascii="Tahoma" w:hAnsi="Tahoma" w:cs="Tahoma"/>
          <w:snapToGrid w:val="0"/>
          <w:sz w:val="20"/>
          <w:szCs w:val="20"/>
        </w:rPr>
        <w:t> </w:t>
      </w:r>
      <w:r w:rsidRPr="00237A14">
        <w:rPr>
          <w:rFonts w:ascii="Tahoma" w:hAnsi="Tahoma" w:cs="Tahoma"/>
          <w:snapToGrid w:val="0"/>
          <w:sz w:val="20"/>
          <w:szCs w:val="20"/>
        </w:rPr>
        <w:t>zkoušek (dále jen PKZ) podle zásad ČSN EN ISO 9001:2001 (technologický postup, kontrolně zkušební plán atd.) a plnění zásad podle ČSN EN ISO 14001:2005.</w:t>
      </w:r>
      <w:r w:rsidR="006B2ECF" w:rsidRPr="00237A14">
        <w:rPr>
          <w:rFonts w:ascii="Tahoma" w:hAnsi="Tahoma" w:cs="Tahoma"/>
          <w:snapToGrid w:val="0"/>
          <w:sz w:val="20"/>
          <w:szCs w:val="20"/>
        </w:rPr>
        <w:t xml:space="preserve"> PKZ vypracuje Zhotovitel nejpozději 21 dnů před zahájením </w:t>
      </w:r>
      <w:r w:rsidR="00CC34A4" w:rsidRPr="00237A14">
        <w:rPr>
          <w:rFonts w:ascii="Tahoma" w:hAnsi="Tahoma" w:cs="Tahoma"/>
          <w:snapToGrid w:val="0"/>
          <w:sz w:val="20"/>
          <w:szCs w:val="20"/>
        </w:rPr>
        <w:t>jednotlivých pracovních činností a předá jej Objednateli.</w:t>
      </w:r>
    </w:p>
    <w:p w14:paraId="2AC8F420" w14:textId="77777777" w:rsidR="00237A14" w:rsidRPr="00237A14" w:rsidRDefault="00237A14" w:rsidP="00237A14">
      <w:pPr>
        <w:ind w:left="1429" w:hanging="709"/>
        <w:jc w:val="both"/>
        <w:rPr>
          <w:rFonts w:ascii="Tahoma" w:hAnsi="Tahoma" w:cs="Tahoma"/>
          <w:snapToGrid w:val="0"/>
          <w:sz w:val="20"/>
          <w:szCs w:val="20"/>
        </w:rPr>
      </w:pPr>
    </w:p>
    <w:p w14:paraId="0BA3386A" w14:textId="0039AB6F" w:rsidR="00BD3D24" w:rsidRDefault="00237A14" w:rsidP="00237A14">
      <w:pPr>
        <w:ind w:left="1429" w:hanging="709"/>
        <w:jc w:val="both"/>
        <w:rPr>
          <w:rFonts w:ascii="Tahoma" w:hAnsi="Tahoma" w:cs="Tahoma"/>
          <w:snapToGrid w:val="0"/>
          <w:sz w:val="20"/>
          <w:szCs w:val="20"/>
        </w:rPr>
      </w:pPr>
      <w:r>
        <w:rPr>
          <w:rFonts w:ascii="Tahoma" w:hAnsi="Tahoma" w:cs="Tahoma"/>
          <w:snapToGrid w:val="0"/>
          <w:sz w:val="20"/>
          <w:szCs w:val="20"/>
        </w:rPr>
        <w:t>8.19.2</w:t>
      </w:r>
      <w:r>
        <w:rPr>
          <w:rFonts w:ascii="Tahoma" w:hAnsi="Tahoma" w:cs="Tahoma"/>
          <w:snapToGrid w:val="0"/>
          <w:sz w:val="20"/>
          <w:szCs w:val="20"/>
        </w:rPr>
        <w:tab/>
      </w:r>
      <w:r w:rsidR="00BD3D24" w:rsidRPr="00237A14">
        <w:rPr>
          <w:rFonts w:ascii="Tahoma" w:hAnsi="Tahoma" w:cs="Tahoma"/>
          <w:snapToGrid w:val="0"/>
          <w:sz w:val="20"/>
          <w:szCs w:val="20"/>
        </w:rPr>
        <w:t xml:space="preserve">PKZ bude vypracován na jednotlivé pracovní činnosti. PKZ bude obsahovat rovněž jméno pracovníka zhotovitele odpovědného za provádění kontroly a za správnost výsledků kontrol. </w:t>
      </w:r>
    </w:p>
    <w:p w14:paraId="3F7281B0" w14:textId="77777777" w:rsidR="00237A14" w:rsidRPr="00237A14" w:rsidRDefault="00237A14" w:rsidP="00237A14">
      <w:pPr>
        <w:ind w:left="1429" w:hanging="709"/>
        <w:jc w:val="both"/>
        <w:rPr>
          <w:rFonts w:ascii="Tahoma" w:hAnsi="Tahoma" w:cs="Tahoma"/>
          <w:snapToGrid w:val="0"/>
          <w:sz w:val="20"/>
          <w:szCs w:val="20"/>
        </w:rPr>
      </w:pPr>
    </w:p>
    <w:p w14:paraId="0FB7F208" w14:textId="642FCE69" w:rsidR="00BD3D24" w:rsidRDefault="006B2ECF" w:rsidP="00237A14">
      <w:pPr>
        <w:ind w:left="1429" w:hanging="709"/>
        <w:jc w:val="both"/>
        <w:rPr>
          <w:rFonts w:ascii="Tahoma" w:hAnsi="Tahoma" w:cs="Tahoma"/>
          <w:snapToGrid w:val="0"/>
          <w:sz w:val="20"/>
          <w:szCs w:val="20"/>
        </w:rPr>
      </w:pPr>
      <w:r w:rsidRPr="00237A14">
        <w:rPr>
          <w:rFonts w:ascii="Tahoma" w:hAnsi="Tahoma" w:cs="Tahoma"/>
          <w:snapToGrid w:val="0"/>
          <w:sz w:val="20"/>
          <w:szCs w:val="20"/>
        </w:rPr>
        <w:t>8</w:t>
      </w:r>
      <w:r w:rsidR="00BD3D24" w:rsidRPr="00237A14">
        <w:rPr>
          <w:rFonts w:ascii="Tahoma" w:hAnsi="Tahoma" w:cs="Tahoma"/>
          <w:snapToGrid w:val="0"/>
          <w:sz w:val="20"/>
          <w:szCs w:val="20"/>
        </w:rPr>
        <w:t>.</w:t>
      </w:r>
      <w:r w:rsidRPr="00237A14">
        <w:rPr>
          <w:rFonts w:ascii="Tahoma" w:hAnsi="Tahoma" w:cs="Tahoma"/>
          <w:snapToGrid w:val="0"/>
          <w:sz w:val="20"/>
          <w:szCs w:val="20"/>
        </w:rPr>
        <w:t>19</w:t>
      </w:r>
      <w:r w:rsidR="00BD3D24" w:rsidRPr="00237A14">
        <w:rPr>
          <w:rFonts w:ascii="Tahoma" w:hAnsi="Tahoma" w:cs="Tahoma"/>
          <w:snapToGrid w:val="0"/>
          <w:sz w:val="20"/>
          <w:szCs w:val="20"/>
        </w:rPr>
        <w:t>.3</w:t>
      </w:r>
      <w:r w:rsidR="00237A14">
        <w:rPr>
          <w:rFonts w:ascii="Tahoma" w:hAnsi="Tahoma" w:cs="Tahoma"/>
          <w:snapToGrid w:val="0"/>
          <w:sz w:val="20"/>
          <w:szCs w:val="20"/>
        </w:rPr>
        <w:tab/>
      </w:r>
      <w:r w:rsidR="00BD3D24" w:rsidRPr="00237A14">
        <w:rPr>
          <w:rFonts w:ascii="Tahoma" w:hAnsi="Tahoma" w:cs="Tahoma"/>
          <w:snapToGrid w:val="0"/>
          <w:sz w:val="20"/>
          <w:szCs w:val="20"/>
        </w:rPr>
        <w:t>Součástí PKZ bude i technologický postup (dále jen TP) jednotlivých činností a potřebná výrobní dokumentace (dále jen VD)</w:t>
      </w:r>
      <w:r w:rsidR="00CC34A4" w:rsidRPr="00237A14">
        <w:rPr>
          <w:rFonts w:ascii="Tahoma" w:hAnsi="Tahoma" w:cs="Tahoma"/>
          <w:snapToGrid w:val="0"/>
          <w:sz w:val="20"/>
          <w:szCs w:val="20"/>
        </w:rPr>
        <w:t>.</w:t>
      </w:r>
    </w:p>
    <w:p w14:paraId="190E75A7" w14:textId="77777777" w:rsidR="00237A14" w:rsidRPr="00237A14" w:rsidRDefault="00237A14" w:rsidP="00237A14">
      <w:pPr>
        <w:ind w:left="1429" w:hanging="709"/>
        <w:jc w:val="both"/>
        <w:rPr>
          <w:rFonts w:ascii="Tahoma" w:hAnsi="Tahoma" w:cs="Tahoma"/>
          <w:snapToGrid w:val="0"/>
          <w:sz w:val="20"/>
          <w:szCs w:val="20"/>
        </w:rPr>
      </w:pPr>
    </w:p>
    <w:p w14:paraId="1ECCE73D" w14:textId="365FBDA1" w:rsidR="00BD3D24" w:rsidRPr="00237A14" w:rsidRDefault="006B2ECF" w:rsidP="00237A14">
      <w:pPr>
        <w:ind w:left="1429" w:hanging="709"/>
        <w:jc w:val="both"/>
        <w:rPr>
          <w:rFonts w:ascii="Tahoma" w:hAnsi="Tahoma" w:cs="Tahoma"/>
          <w:snapToGrid w:val="0"/>
          <w:sz w:val="20"/>
          <w:szCs w:val="20"/>
        </w:rPr>
      </w:pPr>
      <w:r w:rsidRPr="00237A14">
        <w:rPr>
          <w:rFonts w:ascii="Tahoma" w:hAnsi="Tahoma" w:cs="Tahoma"/>
          <w:snapToGrid w:val="0"/>
          <w:sz w:val="20"/>
          <w:szCs w:val="20"/>
        </w:rPr>
        <w:lastRenderedPageBreak/>
        <w:t>8</w:t>
      </w:r>
      <w:r w:rsidR="00BD3D24" w:rsidRPr="00237A14">
        <w:rPr>
          <w:rFonts w:ascii="Tahoma" w:hAnsi="Tahoma" w:cs="Tahoma"/>
          <w:snapToGrid w:val="0"/>
          <w:sz w:val="20"/>
          <w:szCs w:val="20"/>
        </w:rPr>
        <w:t>.</w:t>
      </w:r>
      <w:r w:rsidRPr="00237A14">
        <w:rPr>
          <w:rFonts w:ascii="Tahoma" w:hAnsi="Tahoma" w:cs="Tahoma"/>
          <w:snapToGrid w:val="0"/>
          <w:sz w:val="20"/>
          <w:szCs w:val="20"/>
        </w:rPr>
        <w:t>19</w:t>
      </w:r>
      <w:r w:rsidR="00BD3D24" w:rsidRPr="00237A14">
        <w:rPr>
          <w:rFonts w:ascii="Tahoma" w:hAnsi="Tahoma" w:cs="Tahoma"/>
          <w:snapToGrid w:val="0"/>
          <w:sz w:val="20"/>
          <w:szCs w:val="20"/>
        </w:rPr>
        <w:t>.4</w:t>
      </w:r>
      <w:r w:rsidR="00237A14">
        <w:rPr>
          <w:rFonts w:ascii="Tahoma" w:hAnsi="Tahoma" w:cs="Tahoma"/>
          <w:snapToGrid w:val="0"/>
          <w:sz w:val="20"/>
          <w:szCs w:val="20"/>
        </w:rPr>
        <w:tab/>
      </w:r>
      <w:r w:rsidR="00BD3D24" w:rsidRPr="00237A14">
        <w:rPr>
          <w:rFonts w:ascii="Tahoma" w:hAnsi="Tahoma" w:cs="Tahoma"/>
          <w:snapToGrid w:val="0"/>
          <w:sz w:val="20"/>
          <w:szCs w:val="20"/>
        </w:rPr>
        <w:t>Bez řádně vypracovaného a Objednatelem odsouhlasené PKZ (včetně příloh) nemohou být zahájeny stavební práce na dotčených částech díla.</w:t>
      </w:r>
    </w:p>
    <w:p w14:paraId="35CFC9D4" w14:textId="77777777" w:rsidR="00BD3D24" w:rsidRPr="00B12468" w:rsidRDefault="00BD3D24" w:rsidP="006B2ECF">
      <w:pPr>
        <w:ind w:left="786"/>
        <w:jc w:val="both"/>
        <w:rPr>
          <w:rFonts w:ascii="Tahoma" w:hAnsi="Tahoma" w:cs="Tahoma"/>
          <w:snapToGrid w:val="0"/>
          <w:sz w:val="20"/>
          <w:szCs w:val="20"/>
        </w:rPr>
      </w:pPr>
    </w:p>
    <w:p w14:paraId="7F7EAC78" w14:textId="77777777" w:rsidR="006F1C3F" w:rsidRPr="00237A14" w:rsidRDefault="006F1C3F"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Přerušení prací</w:t>
      </w:r>
    </w:p>
    <w:p w14:paraId="11FAA1AF" w14:textId="77777777" w:rsidR="00237A14" w:rsidRDefault="00237A14" w:rsidP="00FB42F3">
      <w:pPr>
        <w:ind w:left="1418" w:hanging="709"/>
        <w:jc w:val="both"/>
        <w:rPr>
          <w:rFonts w:ascii="Tahoma" w:hAnsi="Tahoma" w:cs="Tahoma"/>
          <w:snapToGrid w:val="0"/>
          <w:sz w:val="20"/>
          <w:szCs w:val="20"/>
        </w:rPr>
      </w:pPr>
    </w:p>
    <w:p w14:paraId="00427454" w14:textId="03D2B43D" w:rsidR="00AF753E" w:rsidRPr="00B12468" w:rsidRDefault="00E8384D" w:rsidP="00FB42F3">
      <w:pPr>
        <w:ind w:left="1418" w:hanging="709"/>
        <w:jc w:val="both"/>
        <w:rPr>
          <w:rFonts w:ascii="Tahoma" w:hAnsi="Tahoma" w:cs="Tahoma"/>
          <w:sz w:val="20"/>
          <w:szCs w:val="20"/>
        </w:rPr>
      </w:pPr>
      <w:r w:rsidRPr="00B12468">
        <w:rPr>
          <w:rFonts w:ascii="Tahoma" w:hAnsi="Tahoma" w:cs="Tahoma"/>
          <w:snapToGrid w:val="0"/>
          <w:sz w:val="20"/>
          <w:szCs w:val="20"/>
        </w:rPr>
        <w:t>8</w:t>
      </w:r>
      <w:r w:rsidR="002009DE" w:rsidRPr="00B12468">
        <w:rPr>
          <w:rFonts w:ascii="Tahoma" w:hAnsi="Tahoma" w:cs="Tahoma"/>
          <w:snapToGrid w:val="0"/>
          <w:sz w:val="20"/>
          <w:szCs w:val="20"/>
        </w:rPr>
        <w:t>.</w:t>
      </w:r>
      <w:r w:rsidR="00237A14">
        <w:rPr>
          <w:rFonts w:ascii="Tahoma" w:hAnsi="Tahoma" w:cs="Tahoma"/>
          <w:snapToGrid w:val="0"/>
          <w:sz w:val="20"/>
          <w:szCs w:val="20"/>
        </w:rPr>
        <w:t>20</w:t>
      </w:r>
      <w:r w:rsidR="00FB42F3" w:rsidRPr="00B12468">
        <w:rPr>
          <w:rFonts w:ascii="Tahoma" w:hAnsi="Tahoma" w:cs="Tahoma"/>
          <w:snapToGrid w:val="0"/>
          <w:sz w:val="20"/>
          <w:szCs w:val="20"/>
        </w:rPr>
        <w:t>.1</w:t>
      </w:r>
      <w:r w:rsidRPr="00B12468">
        <w:rPr>
          <w:rFonts w:ascii="Tahoma" w:hAnsi="Tahoma" w:cs="Tahoma"/>
          <w:snapToGrid w:val="0"/>
          <w:sz w:val="20"/>
          <w:szCs w:val="20"/>
        </w:rPr>
        <w:tab/>
      </w:r>
      <w:r w:rsidR="006F1C3F" w:rsidRPr="00B12468">
        <w:rPr>
          <w:rFonts w:ascii="Tahoma" w:hAnsi="Tahoma" w:cs="Tahoma"/>
          <w:sz w:val="20"/>
          <w:szCs w:val="20"/>
        </w:rPr>
        <w:t>Zhotovitel je povinen přerušit práce</w:t>
      </w:r>
      <w:r w:rsidR="003B5E5D" w:rsidRPr="00B12468">
        <w:rPr>
          <w:rFonts w:ascii="Tahoma" w:hAnsi="Tahoma" w:cs="Tahoma"/>
          <w:sz w:val="20"/>
          <w:szCs w:val="20"/>
        </w:rPr>
        <w:t xml:space="preserve"> </w:t>
      </w:r>
      <w:r w:rsidR="006F1C3F" w:rsidRPr="00B12468">
        <w:rPr>
          <w:rFonts w:ascii="Tahoma" w:hAnsi="Tahoma" w:cs="Tahoma"/>
          <w:sz w:val="20"/>
          <w:szCs w:val="20"/>
        </w:rPr>
        <w:t>na základě rozhodnutí objed</w:t>
      </w:r>
      <w:r w:rsidR="003B5E5D" w:rsidRPr="00B12468">
        <w:rPr>
          <w:rFonts w:ascii="Tahoma" w:hAnsi="Tahoma" w:cs="Tahoma"/>
          <w:sz w:val="20"/>
          <w:szCs w:val="20"/>
        </w:rPr>
        <w:t xml:space="preserve">natele a </w:t>
      </w:r>
      <w:r w:rsidR="006F1C3F" w:rsidRPr="00B12468">
        <w:rPr>
          <w:rFonts w:ascii="Tahoma" w:hAnsi="Tahoma" w:cs="Tahoma"/>
          <w:sz w:val="20"/>
          <w:szCs w:val="20"/>
        </w:rPr>
        <w:t xml:space="preserve">v případě, že zjistí při provádění díla skryté překážky znemožňující jeho provedení dohodnutým způsobem. </w:t>
      </w:r>
      <w:r w:rsidRPr="00B12468">
        <w:rPr>
          <w:rFonts w:ascii="Tahoma" w:hAnsi="Tahoma" w:cs="Tahoma"/>
          <w:sz w:val="20"/>
          <w:szCs w:val="20"/>
        </w:rPr>
        <w:t>Každé</w:t>
      </w:r>
      <w:r w:rsidR="00FB42F3" w:rsidRPr="00B12468">
        <w:rPr>
          <w:rFonts w:ascii="Tahoma" w:hAnsi="Tahoma" w:cs="Tahoma"/>
          <w:sz w:val="20"/>
          <w:szCs w:val="20"/>
        </w:rPr>
        <w:t xml:space="preserve"> </w:t>
      </w:r>
      <w:r w:rsidR="006F1C3F" w:rsidRPr="00B12468">
        <w:rPr>
          <w:rFonts w:ascii="Tahoma" w:hAnsi="Tahoma" w:cs="Tahoma"/>
          <w:sz w:val="20"/>
          <w:szCs w:val="20"/>
        </w:rPr>
        <w:t xml:space="preserve">přerušení prací je zhotovitel povinen </w:t>
      </w:r>
      <w:r w:rsidR="00EF0F81" w:rsidRPr="00B12468">
        <w:rPr>
          <w:rFonts w:ascii="Tahoma" w:hAnsi="Tahoma" w:cs="Tahoma"/>
          <w:sz w:val="20"/>
          <w:szCs w:val="20"/>
        </w:rPr>
        <w:t>bez</w:t>
      </w:r>
      <w:r w:rsidR="006F1C3F" w:rsidRPr="00B12468">
        <w:rPr>
          <w:rFonts w:ascii="Tahoma" w:hAnsi="Tahoma" w:cs="Tahoma"/>
          <w:sz w:val="20"/>
          <w:szCs w:val="20"/>
        </w:rPr>
        <w:t>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w:t>
      </w:r>
      <w:r w:rsidR="003B5E5D" w:rsidRPr="00B12468">
        <w:rPr>
          <w:rFonts w:ascii="Tahoma" w:hAnsi="Tahoma" w:cs="Tahoma"/>
          <w:sz w:val="20"/>
          <w:szCs w:val="20"/>
        </w:rPr>
        <w:t>, popř. dodávek</w:t>
      </w:r>
      <w:r w:rsidR="006F1C3F" w:rsidRPr="00B12468">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10756E12" w14:textId="77777777" w:rsidR="00450E8E" w:rsidRPr="00B12468" w:rsidRDefault="00450E8E" w:rsidP="00F148B1">
      <w:pPr>
        <w:jc w:val="both"/>
        <w:rPr>
          <w:rFonts w:ascii="Tahoma" w:hAnsi="Tahoma" w:cs="Tahoma"/>
          <w:sz w:val="20"/>
          <w:szCs w:val="20"/>
        </w:rPr>
      </w:pPr>
    </w:p>
    <w:p w14:paraId="040C5AD2" w14:textId="3A32FBB2" w:rsidR="00CB72D4" w:rsidRPr="00B12468" w:rsidRDefault="00237A14" w:rsidP="00237A14">
      <w:pPr>
        <w:ind w:left="1418" w:hanging="709"/>
        <w:jc w:val="both"/>
        <w:rPr>
          <w:rFonts w:ascii="Tahoma" w:hAnsi="Tahoma" w:cs="Tahoma"/>
          <w:snapToGrid w:val="0"/>
          <w:sz w:val="20"/>
          <w:szCs w:val="20"/>
        </w:rPr>
      </w:pPr>
      <w:r>
        <w:rPr>
          <w:rFonts w:ascii="Tahoma" w:hAnsi="Tahoma" w:cs="Tahoma"/>
          <w:snapToGrid w:val="0"/>
          <w:sz w:val="20"/>
          <w:szCs w:val="20"/>
        </w:rPr>
        <w:t>8.20.2</w:t>
      </w:r>
      <w:r>
        <w:rPr>
          <w:rFonts w:ascii="Tahoma" w:hAnsi="Tahoma" w:cs="Tahoma"/>
          <w:snapToGrid w:val="0"/>
          <w:sz w:val="20"/>
          <w:szCs w:val="20"/>
        </w:rPr>
        <w:tab/>
      </w:r>
      <w:r w:rsidR="00C364D9" w:rsidRPr="00237A14">
        <w:rPr>
          <w:rFonts w:ascii="Tahoma" w:hAnsi="Tahoma" w:cs="Tahoma"/>
          <w:snapToGrid w:val="0"/>
          <w:sz w:val="20"/>
          <w:szCs w:val="20"/>
        </w:rPr>
        <w:t xml:space="preserve">Technický </w:t>
      </w:r>
      <w:r w:rsidR="003B5E5D" w:rsidRPr="00237A14">
        <w:rPr>
          <w:rFonts w:ascii="Tahoma" w:hAnsi="Tahoma" w:cs="Tahoma"/>
          <w:snapToGrid w:val="0"/>
          <w:sz w:val="20"/>
          <w:szCs w:val="20"/>
        </w:rPr>
        <w:t>dozor</w:t>
      </w:r>
      <w:r w:rsidR="006F1C3F" w:rsidRPr="00237A14">
        <w:rPr>
          <w:rFonts w:ascii="Tahoma" w:hAnsi="Tahoma" w:cs="Tahoma"/>
          <w:snapToGrid w:val="0"/>
          <w:sz w:val="20"/>
          <w:szCs w:val="20"/>
        </w:rPr>
        <w:t xml:space="preserve"> </w:t>
      </w:r>
      <w:r w:rsidR="00894A86" w:rsidRPr="00237A14">
        <w:rPr>
          <w:rFonts w:ascii="Tahoma" w:hAnsi="Tahoma" w:cs="Tahoma"/>
          <w:snapToGrid w:val="0"/>
          <w:sz w:val="20"/>
          <w:szCs w:val="20"/>
        </w:rPr>
        <w:t>stavebníka</w:t>
      </w:r>
      <w:r w:rsidR="006F1C3F" w:rsidRPr="00237A14">
        <w:rPr>
          <w:rFonts w:ascii="Tahoma" w:hAnsi="Tahoma" w:cs="Tahoma"/>
          <w:snapToGrid w:val="0"/>
          <w:sz w:val="20"/>
          <w:szCs w:val="20"/>
        </w:rPr>
        <w:t xml:space="preserve"> je oprávněn dát pracovníkům zhotovitele příkaz přerušit práci, pokud odpovědný orgán zhotovitele není dosažitelný a je-li </w:t>
      </w:r>
      <w:r w:rsidR="00EF0F81" w:rsidRPr="00237A14">
        <w:rPr>
          <w:rFonts w:ascii="Tahoma" w:hAnsi="Tahoma" w:cs="Tahoma"/>
          <w:snapToGrid w:val="0"/>
          <w:sz w:val="20"/>
          <w:szCs w:val="20"/>
        </w:rPr>
        <w:t xml:space="preserve">zároveň </w:t>
      </w:r>
      <w:r w:rsidR="006F1C3F" w:rsidRPr="00237A14">
        <w:rPr>
          <w:rFonts w:ascii="Tahoma" w:hAnsi="Tahoma" w:cs="Tahoma"/>
          <w:snapToGrid w:val="0"/>
          <w:sz w:val="20"/>
          <w:szCs w:val="20"/>
        </w:rPr>
        <w:t>ohrožena bezpečnost prováděné</w:t>
      </w:r>
      <w:r w:rsidR="002009DE" w:rsidRPr="00237A14">
        <w:rPr>
          <w:rFonts w:ascii="Tahoma" w:hAnsi="Tahoma" w:cs="Tahoma"/>
          <w:snapToGrid w:val="0"/>
          <w:sz w:val="20"/>
          <w:szCs w:val="20"/>
        </w:rPr>
        <w:t>ho</w:t>
      </w:r>
      <w:r w:rsidR="006F1C3F" w:rsidRPr="00237A14">
        <w:rPr>
          <w:rFonts w:ascii="Tahoma" w:hAnsi="Tahoma" w:cs="Tahoma"/>
          <w:snapToGrid w:val="0"/>
          <w:sz w:val="20"/>
          <w:szCs w:val="20"/>
        </w:rPr>
        <w:t xml:space="preserve"> </w:t>
      </w:r>
      <w:r w:rsidR="002009DE" w:rsidRPr="00237A14">
        <w:rPr>
          <w:rFonts w:ascii="Tahoma" w:hAnsi="Tahoma" w:cs="Tahoma"/>
          <w:snapToGrid w:val="0"/>
          <w:sz w:val="20"/>
          <w:szCs w:val="20"/>
        </w:rPr>
        <w:t>díla</w:t>
      </w:r>
      <w:r w:rsidR="006F1C3F" w:rsidRPr="00237A14">
        <w:rPr>
          <w:rFonts w:ascii="Tahoma" w:hAnsi="Tahoma" w:cs="Tahoma"/>
          <w:snapToGrid w:val="0"/>
          <w:sz w:val="20"/>
          <w:szCs w:val="20"/>
        </w:rPr>
        <w:t xml:space="preserve">, život nebo zdraví pracujících na </w:t>
      </w:r>
      <w:r w:rsidR="002009DE" w:rsidRPr="00237A14">
        <w:rPr>
          <w:rFonts w:ascii="Tahoma" w:hAnsi="Tahoma" w:cs="Tahoma"/>
          <w:snapToGrid w:val="0"/>
          <w:sz w:val="20"/>
          <w:szCs w:val="20"/>
        </w:rPr>
        <w:t>díle</w:t>
      </w:r>
      <w:r w:rsidR="006F1C3F" w:rsidRPr="00237A14">
        <w:rPr>
          <w:rFonts w:ascii="Tahoma" w:hAnsi="Tahoma" w:cs="Tahoma"/>
          <w:snapToGrid w:val="0"/>
          <w:sz w:val="20"/>
          <w:szCs w:val="20"/>
        </w:rPr>
        <w:t xml:space="preserve"> nebo hrozí-li jiné v</w:t>
      </w:r>
      <w:r w:rsidR="008C0656" w:rsidRPr="00237A14">
        <w:rPr>
          <w:rFonts w:ascii="Tahoma" w:hAnsi="Tahoma" w:cs="Tahoma"/>
          <w:snapToGrid w:val="0"/>
          <w:sz w:val="20"/>
          <w:szCs w:val="20"/>
        </w:rPr>
        <w:t>ážné hospodářské škody. Technický</w:t>
      </w:r>
      <w:r w:rsidR="006F1C3F" w:rsidRPr="00237A14">
        <w:rPr>
          <w:rFonts w:ascii="Tahoma" w:hAnsi="Tahoma" w:cs="Tahoma"/>
          <w:snapToGrid w:val="0"/>
          <w:sz w:val="20"/>
          <w:szCs w:val="20"/>
        </w:rPr>
        <w:t xml:space="preserve"> dozor však není oprávněn zasahovat do hospodářské činnosti zhotovitele.</w:t>
      </w:r>
      <w:r w:rsidR="001D0A6C" w:rsidRPr="00237A14">
        <w:rPr>
          <w:rFonts w:ascii="Tahoma" w:hAnsi="Tahoma" w:cs="Tahoma"/>
          <w:snapToGrid w:val="0"/>
          <w:sz w:val="20"/>
          <w:szCs w:val="20"/>
        </w:rPr>
        <w:t xml:space="preserve"> </w:t>
      </w:r>
      <w:r w:rsidR="001D0A6C" w:rsidRPr="00B12468">
        <w:rPr>
          <w:rFonts w:ascii="Tahoma" w:hAnsi="Tahoma" w:cs="Tahoma"/>
          <w:snapToGrid w:val="0"/>
          <w:sz w:val="20"/>
          <w:szCs w:val="20"/>
        </w:rPr>
        <w:t>Ujednáním v</w:t>
      </w:r>
      <w:r w:rsidR="009F0AF6" w:rsidRPr="00B12468">
        <w:rPr>
          <w:rFonts w:ascii="Tahoma" w:hAnsi="Tahoma" w:cs="Tahoma"/>
          <w:snapToGrid w:val="0"/>
          <w:sz w:val="20"/>
          <w:szCs w:val="20"/>
        </w:rPr>
        <w:t> </w:t>
      </w:r>
      <w:r w:rsidR="001D0A6C" w:rsidRPr="00B12468">
        <w:rPr>
          <w:rFonts w:ascii="Tahoma" w:hAnsi="Tahoma" w:cs="Tahoma"/>
          <w:snapToGrid w:val="0"/>
          <w:sz w:val="20"/>
          <w:szCs w:val="20"/>
        </w:rPr>
        <w:t>čl. V</w:t>
      </w:r>
      <w:r w:rsidR="00C94DFC" w:rsidRPr="00B12468">
        <w:rPr>
          <w:rFonts w:ascii="Tahoma" w:hAnsi="Tahoma" w:cs="Tahoma"/>
          <w:snapToGrid w:val="0"/>
          <w:sz w:val="20"/>
          <w:szCs w:val="20"/>
        </w:rPr>
        <w:t>III</w:t>
      </w:r>
      <w:r w:rsidR="00CB7798" w:rsidRPr="00B12468">
        <w:rPr>
          <w:rFonts w:ascii="Tahoma" w:hAnsi="Tahoma" w:cs="Tahoma"/>
          <w:snapToGrid w:val="0"/>
          <w:sz w:val="20"/>
          <w:szCs w:val="20"/>
        </w:rPr>
        <w:t>,</w:t>
      </w:r>
      <w:r w:rsidR="001D0A6C" w:rsidRPr="00B12468">
        <w:rPr>
          <w:rFonts w:ascii="Tahoma" w:hAnsi="Tahoma" w:cs="Tahoma"/>
          <w:snapToGrid w:val="0"/>
          <w:sz w:val="20"/>
          <w:szCs w:val="20"/>
        </w:rPr>
        <w:t xml:space="preserve"> body </w:t>
      </w:r>
      <w:r w:rsidR="00C94DFC" w:rsidRPr="00B12468">
        <w:rPr>
          <w:rFonts w:ascii="Tahoma" w:hAnsi="Tahoma" w:cs="Tahoma"/>
          <w:snapToGrid w:val="0"/>
          <w:sz w:val="20"/>
          <w:szCs w:val="20"/>
        </w:rPr>
        <w:t>8</w:t>
      </w:r>
      <w:r w:rsidR="006C79A7" w:rsidRPr="00B12468">
        <w:rPr>
          <w:rFonts w:ascii="Tahoma" w:hAnsi="Tahoma" w:cs="Tahoma"/>
          <w:snapToGrid w:val="0"/>
          <w:sz w:val="20"/>
          <w:szCs w:val="20"/>
        </w:rPr>
        <w:t>.</w:t>
      </w:r>
      <w:r w:rsidR="004A2BC8" w:rsidRPr="00B12468">
        <w:rPr>
          <w:rFonts w:ascii="Tahoma" w:hAnsi="Tahoma" w:cs="Tahoma"/>
          <w:snapToGrid w:val="0"/>
          <w:sz w:val="20"/>
          <w:szCs w:val="20"/>
        </w:rPr>
        <w:t>16</w:t>
      </w:r>
      <w:r w:rsidR="00C41731" w:rsidRPr="00B12468">
        <w:rPr>
          <w:rFonts w:ascii="Tahoma" w:hAnsi="Tahoma" w:cs="Tahoma"/>
          <w:snapToGrid w:val="0"/>
          <w:sz w:val="20"/>
          <w:szCs w:val="20"/>
        </w:rPr>
        <w:t>.1</w:t>
      </w:r>
      <w:r w:rsidR="006C79A7" w:rsidRPr="00B12468">
        <w:rPr>
          <w:rFonts w:ascii="Tahoma" w:hAnsi="Tahoma" w:cs="Tahoma"/>
          <w:snapToGrid w:val="0"/>
          <w:sz w:val="20"/>
          <w:szCs w:val="20"/>
        </w:rPr>
        <w:t xml:space="preserve"> a </w:t>
      </w:r>
      <w:r w:rsidR="00C94DFC" w:rsidRPr="00B12468">
        <w:rPr>
          <w:rFonts w:ascii="Tahoma" w:hAnsi="Tahoma" w:cs="Tahoma"/>
          <w:snapToGrid w:val="0"/>
          <w:sz w:val="20"/>
          <w:szCs w:val="20"/>
        </w:rPr>
        <w:t>8</w:t>
      </w:r>
      <w:r w:rsidR="001D0A6C" w:rsidRPr="00B12468">
        <w:rPr>
          <w:rFonts w:ascii="Tahoma" w:hAnsi="Tahoma" w:cs="Tahoma"/>
          <w:snapToGrid w:val="0"/>
          <w:sz w:val="20"/>
          <w:szCs w:val="20"/>
        </w:rPr>
        <w:t>.</w:t>
      </w:r>
      <w:r w:rsidR="004A2BC8" w:rsidRPr="00B12468">
        <w:rPr>
          <w:rFonts w:ascii="Tahoma" w:hAnsi="Tahoma" w:cs="Tahoma"/>
          <w:snapToGrid w:val="0"/>
          <w:sz w:val="20"/>
          <w:szCs w:val="20"/>
        </w:rPr>
        <w:t>16</w:t>
      </w:r>
      <w:r w:rsidR="006C79A7" w:rsidRPr="00B12468">
        <w:rPr>
          <w:rFonts w:ascii="Tahoma" w:hAnsi="Tahoma" w:cs="Tahoma"/>
          <w:snapToGrid w:val="0"/>
          <w:sz w:val="20"/>
          <w:szCs w:val="20"/>
        </w:rPr>
        <w:t>.</w:t>
      </w:r>
      <w:r w:rsidR="00C41731" w:rsidRPr="00B12468">
        <w:rPr>
          <w:rFonts w:ascii="Tahoma" w:hAnsi="Tahoma" w:cs="Tahoma"/>
          <w:snapToGrid w:val="0"/>
          <w:sz w:val="20"/>
          <w:szCs w:val="20"/>
        </w:rPr>
        <w:t>2</w:t>
      </w:r>
      <w:r w:rsidR="00FC16BC" w:rsidRPr="00B12468">
        <w:rPr>
          <w:rFonts w:ascii="Tahoma" w:hAnsi="Tahoma" w:cs="Tahoma"/>
          <w:snapToGrid w:val="0"/>
          <w:sz w:val="20"/>
          <w:szCs w:val="20"/>
        </w:rPr>
        <w:t xml:space="preserve"> </w:t>
      </w:r>
      <w:r w:rsidR="004917BD" w:rsidRPr="00B12468">
        <w:rPr>
          <w:rFonts w:ascii="Tahoma" w:hAnsi="Tahoma" w:cs="Tahoma"/>
          <w:snapToGrid w:val="0"/>
          <w:sz w:val="20"/>
          <w:szCs w:val="20"/>
        </w:rPr>
        <w:t>této</w:t>
      </w:r>
      <w:r w:rsidR="001D0A6C" w:rsidRPr="00B12468">
        <w:rPr>
          <w:rFonts w:ascii="Tahoma" w:hAnsi="Tahoma" w:cs="Tahoma"/>
          <w:snapToGrid w:val="0"/>
          <w:sz w:val="20"/>
          <w:szCs w:val="20"/>
        </w:rPr>
        <w:t xml:space="preserve"> </w:t>
      </w:r>
      <w:r w:rsidR="00FC16BC" w:rsidRPr="00B12468">
        <w:rPr>
          <w:rFonts w:ascii="Tahoma" w:hAnsi="Tahoma" w:cs="Tahoma"/>
          <w:snapToGrid w:val="0"/>
          <w:sz w:val="20"/>
          <w:szCs w:val="20"/>
        </w:rPr>
        <w:t>s</w:t>
      </w:r>
      <w:r w:rsidR="004917BD" w:rsidRPr="00B12468">
        <w:rPr>
          <w:rFonts w:ascii="Tahoma" w:hAnsi="Tahoma" w:cs="Tahoma"/>
          <w:snapToGrid w:val="0"/>
          <w:sz w:val="20"/>
          <w:szCs w:val="20"/>
        </w:rPr>
        <w:t>mlouvy</w:t>
      </w:r>
      <w:r w:rsidR="00C94DFC" w:rsidRPr="00B12468">
        <w:rPr>
          <w:rFonts w:ascii="Tahoma" w:hAnsi="Tahoma" w:cs="Tahoma"/>
          <w:snapToGrid w:val="0"/>
          <w:sz w:val="20"/>
          <w:szCs w:val="20"/>
        </w:rPr>
        <w:t xml:space="preserve"> </w:t>
      </w:r>
      <w:r w:rsidR="001D0A6C" w:rsidRPr="00B12468">
        <w:rPr>
          <w:rFonts w:ascii="Tahoma" w:hAnsi="Tahoma" w:cs="Tahoma"/>
          <w:snapToGrid w:val="0"/>
          <w:sz w:val="20"/>
          <w:szCs w:val="20"/>
        </w:rPr>
        <w:t>nejsou dotčeny povinnosti zhotovitele díla vyplývající z</w:t>
      </w:r>
      <w:r w:rsidR="009F0AF6" w:rsidRPr="00B12468">
        <w:rPr>
          <w:rFonts w:ascii="Tahoma" w:hAnsi="Tahoma" w:cs="Tahoma"/>
          <w:snapToGrid w:val="0"/>
          <w:sz w:val="20"/>
          <w:szCs w:val="20"/>
        </w:rPr>
        <w:t> </w:t>
      </w:r>
      <w:r w:rsidR="001D0A6C" w:rsidRPr="00B12468">
        <w:rPr>
          <w:rFonts w:ascii="Tahoma" w:hAnsi="Tahoma" w:cs="Tahoma"/>
          <w:snapToGrid w:val="0"/>
          <w:sz w:val="20"/>
          <w:szCs w:val="20"/>
        </w:rPr>
        <w:t xml:space="preserve">dikce </w:t>
      </w:r>
      <w:r w:rsidR="00CB72D4" w:rsidRPr="00237A14">
        <w:rPr>
          <w:rFonts w:ascii="Tahoma" w:hAnsi="Tahoma" w:cs="Tahoma"/>
          <w:snapToGrid w:val="0"/>
          <w:sz w:val="20"/>
          <w:szCs w:val="20"/>
        </w:rPr>
        <w:t>§ 2594 OZ</w:t>
      </w:r>
      <w:r w:rsidR="00CB72D4" w:rsidRPr="00B12468">
        <w:rPr>
          <w:rFonts w:ascii="Tahoma" w:hAnsi="Tahoma" w:cs="Tahoma"/>
          <w:snapToGrid w:val="0"/>
          <w:sz w:val="20"/>
          <w:szCs w:val="20"/>
        </w:rPr>
        <w:t>.</w:t>
      </w:r>
    </w:p>
    <w:p w14:paraId="6904E78F" w14:textId="77777777" w:rsidR="00456B1E" w:rsidRPr="00B12468" w:rsidRDefault="00456B1E" w:rsidP="002111C9">
      <w:pPr>
        <w:widowControl w:val="0"/>
        <w:jc w:val="both"/>
        <w:rPr>
          <w:rFonts w:ascii="Tahoma" w:hAnsi="Tahoma" w:cs="Tahoma"/>
          <w:snapToGrid w:val="0"/>
          <w:sz w:val="20"/>
          <w:szCs w:val="20"/>
        </w:rPr>
      </w:pPr>
    </w:p>
    <w:p w14:paraId="7C3450F6" w14:textId="77777777" w:rsidR="00955338" w:rsidRPr="00237A14" w:rsidRDefault="006F1C3F"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Kontroly</w:t>
      </w:r>
    </w:p>
    <w:p w14:paraId="7E12F4FC" w14:textId="77777777" w:rsidR="006C79A7" w:rsidRPr="00B12468" w:rsidRDefault="006C79A7" w:rsidP="00F148B1">
      <w:pPr>
        <w:widowControl w:val="0"/>
        <w:jc w:val="both"/>
        <w:rPr>
          <w:rFonts w:ascii="Tahoma" w:hAnsi="Tahoma" w:cs="Tahoma"/>
          <w:snapToGrid w:val="0"/>
          <w:sz w:val="20"/>
          <w:szCs w:val="20"/>
        </w:rPr>
      </w:pPr>
    </w:p>
    <w:p w14:paraId="384D5F0F" w14:textId="715F7FE7" w:rsidR="006F1C3F" w:rsidRPr="00B12468" w:rsidRDefault="00E8384D" w:rsidP="002111C9">
      <w:pPr>
        <w:ind w:left="1418" w:hanging="709"/>
        <w:jc w:val="both"/>
        <w:rPr>
          <w:rFonts w:ascii="Tahoma" w:hAnsi="Tahoma" w:cs="Tahoma"/>
          <w:snapToGrid w:val="0"/>
          <w:sz w:val="20"/>
          <w:szCs w:val="20"/>
        </w:rPr>
      </w:pPr>
      <w:r w:rsidRPr="00B12468">
        <w:rPr>
          <w:rFonts w:ascii="Tahoma" w:hAnsi="Tahoma" w:cs="Tahoma"/>
          <w:snapToGrid w:val="0"/>
          <w:sz w:val="20"/>
          <w:szCs w:val="20"/>
        </w:rPr>
        <w:t>8</w:t>
      </w:r>
      <w:r w:rsidR="002009DE" w:rsidRPr="00B12468">
        <w:rPr>
          <w:rFonts w:ascii="Tahoma" w:hAnsi="Tahoma" w:cs="Tahoma"/>
          <w:snapToGrid w:val="0"/>
          <w:sz w:val="20"/>
          <w:szCs w:val="20"/>
        </w:rPr>
        <w:t>.</w:t>
      </w:r>
      <w:r w:rsidR="00237A14">
        <w:rPr>
          <w:rFonts w:ascii="Tahoma" w:hAnsi="Tahoma" w:cs="Tahoma"/>
          <w:snapToGrid w:val="0"/>
          <w:sz w:val="20"/>
          <w:szCs w:val="20"/>
        </w:rPr>
        <w:t>21</w:t>
      </w:r>
      <w:r w:rsidR="002009DE" w:rsidRPr="00B12468">
        <w:rPr>
          <w:rFonts w:ascii="Tahoma" w:hAnsi="Tahoma" w:cs="Tahoma"/>
          <w:snapToGrid w:val="0"/>
          <w:sz w:val="20"/>
          <w:szCs w:val="20"/>
        </w:rPr>
        <w:t>.1</w:t>
      </w:r>
      <w:r w:rsidR="002111C9" w:rsidRPr="00B12468">
        <w:rPr>
          <w:rFonts w:ascii="Tahoma" w:hAnsi="Tahoma" w:cs="Tahoma"/>
          <w:snapToGrid w:val="0"/>
          <w:sz w:val="20"/>
          <w:szCs w:val="20"/>
        </w:rPr>
        <w:tab/>
      </w:r>
      <w:r w:rsidR="006F1C3F" w:rsidRPr="00B12468">
        <w:rPr>
          <w:rFonts w:ascii="Tahoma" w:hAnsi="Tahoma" w:cs="Tahoma"/>
          <w:snapToGrid w:val="0"/>
          <w:sz w:val="20"/>
          <w:szCs w:val="20"/>
        </w:rPr>
        <w:t xml:space="preserve">Objednatel je oprávněn provádět průběžné kontroly provádění díla, vykonávat na stavbě </w:t>
      </w:r>
      <w:r w:rsidR="000D0FF4" w:rsidRPr="00B12468">
        <w:rPr>
          <w:rFonts w:ascii="Tahoma" w:hAnsi="Tahoma" w:cs="Tahoma"/>
          <w:snapToGrid w:val="0"/>
          <w:sz w:val="20"/>
          <w:szCs w:val="20"/>
        </w:rPr>
        <w:t>technický</w:t>
      </w:r>
      <w:r w:rsidR="00C22A7A" w:rsidRPr="00B12468">
        <w:rPr>
          <w:rFonts w:ascii="Tahoma" w:hAnsi="Tahoma" w:cs="Tahoma"/>
          <w:snapToGrid w:val="0"/>
          <w:sz w:val="20"/>
          <w:szCs w:val="20"/>
        </w:rPr>
        <w:t xml:space="preserve"> </w:t>
      </w:r>
      <w:r w:rsidR="006F1C3F" w:rsidRPr="00B12468">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12468">
        <w:rPr>
          <w:rFonts w:ascii="Tahoma" w:hAnsi="Tahoma" w:cs="Tahoma"/>
          <w:snapToGrid w:val="0"/>
          <w:sz w:val="20"/>
          <w:szCs w:val="20"/>
        </w:rPr>
        <w:t> </w:t>
      </w:r>
      <w:r w:rsidR="006F1C3F" w:rsidRPr="00B12468">
        <w:rPr>
          <w:rFonts w:ascii="Tahoma" w:hAnsi="Tahoma" w:cs="Tahoma"/>
          <w:snapToGrid w:val="0"/>
          <w:sz w:val="20"/>
          <w:szCs w:val="20"/>
        </w:rPr>
        <w:t>v souladu s rozhodnutími oprávněných orgánů. Taková práva má i</w:t>
      </w:r>
      <w:r w:rsidR="008C0656" w:rsidRPr="00B12468">
        <w:rPr>
          <w:rFonts w:ascii="Tahoma" w:hAnsi="Tahoma" w:cs="Tahoma"/>
          <w:snapToGrid w:val="0"/>
          <w:sz w:val="20"/>
          <w:szCs w:val="20"/>
        </w:rPr>
        <w:t xml:space="preserve"> jeho autorský </w:t>
      </w:r>
      <w:r w:rsidR="00C22A7A" w:rsidRPr="00B12468">
        <w:rPr>
          <w:rFonts w:ascii="Tahoma" w:hAnsi="Tahoma" w:cs="Tahoma"/>
          <w:snapToGrid w:val="0"/>
          <w:sz w:val="20"/>
          <w:szCs w:val="20"/>
        </w:rPr>
        <w:t xml:space="preserve">a technický </w:t>
      </w:r>
      <w:r w:rsidR="008C0656" w:rsidRPr="00B12468">
        <w:rPr>
          <w:rFonts w:ascii="Tahoma" w:hAnsi="Tahoma" w:cs="Tahoma"/>
          <w:snapToGrid w:val="0"/>
          <w:sz w:val="20"/>
          <w:szCs w:val="20"/>
        </w:rPr>
        <w:t>dozor</w:t>
      </w:r>
      <w:r w:rsidR="00134552" w:rsidRPr="00B12468">
        <w:rPr>
          <w:rFonts w:ascii="Tahoma" w:hAnsi="Tahoma" w:cs="Tahoma"/>
          <w:snapToGrid w:val="0"/>
          <w:sz w:val="20"/>
          <w:szCs w:val="20"/>
        </w:rPr>
        <w:t>.</w:t>
      </w:r>
    </w:p>
    <w:p w14:paraId="0B449181" w14:textId="77777777" w:rsidR="006067A2" w:rsidRPr="00B12468" w:rsidRDefault="006067A2" w:rsidP="00F148B1">
      <w:pPr>
        <w:widowControl w:val="0"/>
        <w:jc w:val="both"/>
        <w:rPr>
          <w:rFonts w:ascii="Tahoma" w:hAnsi="Tahoma" w:cs="Tahoma"/>
          <w:snapToGrid w:val="0"/>
          <w:sz w:val="20"/>
          <w:szCs w:val="20"/>
        </w:rPr>
      </w:pPr>
    </w:p>
    <w:p w14:paraId="608EA72D" w14:textId="508D0B15" w:rsidR="006F1C3F" w:rsidRPr="00B12468" w:rsidRDefault="00E8384D" w:rsidP="002111C9">
      <w:pPr>
        <w:ind w:left="1418" w:hanging="709"/>
        <w:jc w:val="both"/>
        <w:rPr>
          <w:rFonts w:ascii="Tahoma" w:hAnsi="Tahoma" w:cs="Tahoma"/>
          <w:snapToGrid w:val="0"/>
          <w:sz w:val="20"/>
          <w:szCs w:val="20"/>
        </w:rPr>
      </w:pPr>
      <w:r w:rsidRPr="00B12468">
        <w:rPr>
          <w:rFonts w:ascii="Tahoma" w:hAnsi="Tahoma" w:cs="Tahoma"/>
          <w:snapToGrid w:val="0"/>
          <w:sz w:val="20"/>
          <w:szCs w:val="20"/>
        </w:rPr>
        <w:t>8</w:t>
      </w:r>
      <w:r w:rsidR="002009DE" w:rsidRPr="00B12468">
        <w:rPr>
          <w:rFonts w:ascii="Tahoma" w:hAnsi="Tahoma" w:cs="Tahoma"/>
          <w:snapToGrid w:val="0"/>
          <w:sz w:val="20"/>
          <w:szCs w:val="20"/>
        </w:rPr>
        <w:t>.</w:t>
      </w:r>
      <w:r w:rsidR="00237A14">
        <w:rPr>
          <w:rFonts w:ascii="Tahoma" w:hAnsi="Tahoma" w:cs="Tahoma"/>
          <w:snapToGrid w:val="0"/>
          <w:sz w:val="20"/>
          <w:szCs w:val="20"/>
        </w:rPr>
        <w:t>21</w:t>
      </w:r>
      <w:r w:rsidR="002009DE" w:rsidRPr="00B12468">
        <w:rPr>
          <w:rFonts w:ascii="Tahoma" w:hAnsi="Tahoma" w:cs="Tahoma"/>
          <w:snapToGrid w:val="0"/>
          <w:sz w:val="20"/>
          <w:szCs w:val="20"/>
        </w:rPr>
        <w:t>.2</w:t>
      </w:r>
      <w:r w:rsidR="002111C9" w:rsidRPr="00B12468">
        <w:rPr>
          <w:rFonts w:ascii="Tahoma" w:hAnsi="Tahoma" w:cs="Tahoma"/>
          <w:snapToGrid w:val="0"/>
          <w:sz w:val="20"/>
          <w:szCs w:val="20"/>
        </w:rPr>
        <w:tab/>
      </w:r>
      <w:r w:rsidR="006F1C3F" w:rsidRPr="00B12468">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12468">
        <w:rPr>
          <w:rFonts w:ascii="Tahoma" w:hAnsi="Tahoma" w:cs="Tahoma"/>
          <w:snapToGrid w:val="0"/>
          <w:sz w:val="20"/>
          <w:szCs w:val="20"/>
        </w:rPr>
        <w:t xml:space="preserve"> objednatel</w:t>
      </w:r>
      <w:r w:rsidR="006F1C3F" w:rsidRPr="00B12468">
        <w:rPr>
          <w:rFonts w:ascii="Tahoma" w:hAnsi="Tahoma" w:cs="Tahoma"/>
          <w:snapToGrid w:val="0"/>
          <w:sz w:val="20"/>
          <w:szCs w:val="20"/>
        </w:rPr>
        <w:t xml:space="preserve"> </w:t>
      </w:r>
      <w:r w:rsidR="00FC16BC" w:rsidRPr="00B12468">
        <w:rPr>
          <w:rFonts w:ascii="Tahoma" w:hAnsi="Tahoma" w:cs="Tahoma"/>
          <w:snapToGrid w:val="0"/>
          <w:sz w:val="20"/>
          <w:szCs w:val="20"/>
        </w:rPr>
        <w:t xml:space="preserve">neprodleně </w:t>
      </w:r>
      <w:r w:rsidR="006F1C3F" w:rsidRPr="00B12468">
        <w:rPr>
          <w:rFonts w:ascii="Tahoma" w:hAnsi="Tahoma" w:cs="Tahoma"/>
          <w:snapToGrid w:val="0"/>
          <w:sz w:val="20"/>
          <w:szCs w:val="20"/>
        </w:rPr>
        <w:t>upozornit zhotovitele zápisem do stavebního deníku a žádat</w:t>
      </w:r>
      <w:r w:rsidR="00134552" w:rsidRPr="00B12468">
        <w:rPr>
          <w:rFonts w:ascii="Tahoma" w:hAnsi="Tahoma" w:cs="Tahoma"/>
          <w:snapToGrid w:val="0"/>
          <w:sz w:val="20"/>
          <w:szCs w:val="20"/>
        </w:rPr>
        <w:t xml:space="preserve"> odstranění vzniklých vad.</w:t>
      </w:r>
    </w:p>
    <w:p w14:paraId="5BB054B8" w14:textId="77777777" w:rsidR="006067A2" w:rsidRPr="00B12468" w:rsidRDefault="006067A2" w:rsidP="00F148B1">
      <w:pPr>
        <w:tabs>
          <w:tab w:val="left" w:pos="0"/>
        </w:tabs>
        <w:suppressAutoHyphens/>
        <w:overflowPunct w:val="0"/>
        <w:autoSpaceDE w:val="0"/>
        <w:jc w:val="both"/>
        <w:textAlignment w:val="baseline"/>
        <w:rPr>
          <w:rFonts w:ascii="Tahoma" w:hAnsi="Tahoma" w:cs="Tahoma"/>
          <w:sz w:val="20"/>
          <w:szCs w:val="20"/>
        </w:rPr>
      </w:pPr>
    </w:p>
    <w:p w14:paraId="16AEFBDA" w14:textId="65E704C7" w:rsidR="00955338" w:rsidRPr="00B12468" w:rsidRDefault="00E8384D" w:rsidP="002111C9">
      <w:pPr>
        <w:ind w:left="1418" w:hanging="709"/>
        <w:jc w:val="both"/>
        <w:rPr>
          <w:rFonts w:ascii="Tahoma" w:hAnsi="Tahoma" w:cs="Tahoma"/>
          <w:snapToGrid w:val="0"/>
          <w:sz w:val="20"/>
          <w:szCs w:val="20"/>
        </w:rPr>
      </w:pPr>
      <w:r w:rsidRPr="00B12468">
        <w:rPr>
          <w:rFonts w:ascii="Tahoma" w:hAnsi="Tahoma" w:cs="Tahoma"/>
          <w:snapToGrid w:val="0"/>
          <w:sz w:val="20"/>
          <w:szCs w:val="20"/>
        </w:rPr>
        <w:t>8</w:t>
      </w:r>
      <w:r w:rsidR="002009DE" w:rsidRPr="00B12468">
        <w:rPr>
          <w:rFonts w:ascii="Tahoma" w:hAnsi="Tahoma" w:cs="Tahoma"/>
          <w:snapToGrid w:val="0"/>
          <w:sz w:val="20"/>
          <w:szCs w:val="20"/>
        </w:rPr>
        <w:t>.</w:t>
      </w:r>
      <w:r w:rsidR="00237A14">
        <w:rPr>
          <w:rFonts w:ascii="Tahoma" w:hAnsi="Tahoma" w:cs="Tahoma"/>
          <w:snapToGrid w:val="0"/>
          <w:sz w:val="20"/>
          <w:szCs w:val="20"/>
        </w:rPr>
        <w:t>21</w:t>
      </w:r>
      <w:r w:rsidR="002009DE" w:rsidRPr="00B12468">
        <w:rPr>
          <w:rFonts w:ascii="Tahoma" w:hAnsi="Tahoma" w:cs="Tahoma"/>
          <w:snapToGrid w:val="0"/>
          <w:sz w:val="20"/>
          <w:szCs w:val="20"/>
        </w:rPr>
        <w:t>.3</w:t>
      </w:r>
      <w:r w:rsidR="002111C9" w:rsidRPr="00B12468">
        <w:rPr>
          <w:rFonts w:ascii="Tahoma" w:hAnsi="Tahoma" w:cs="Tahoma"/>
          <w:snapToGrid w:val="0"/>
          <w:sz w:val="20"/>
          <w:szCs w:val="20"/>
        </w:rPr>
        <w:tab/>
      </w:r>
      <w:r w:rsidR="006F1C3F" w:rsidRPr="00B12468">
        <w:rPr>
          <w:rFonts w:ascii="Tahoma" w:hAnsi="Tahoma" w:cs="Tahoma"/>
          <w:snapToGrid w:val="0"/>
          <w:sz w:val="20"/>
          <w:szCs w:val="20"/>
        </w:rPr>
        <w:t>Jestliže zhotovitel díla tak neučiní ani v přiměřené lhůtě mu za tímto účelem poskytnuté a</w:t>
      </w:r>
      <w:r w:rsidR="00861C6C" w:rsidRPr="00B12468">
        <w:rPr>
          <w:rFonts w:ascii="Tahoma" w:hAnsi="Tahoma" w:cs="Tahoma"/>
          <w:snapToGrid w:val="0"/>
          <w:sz w:val="20"/>
          <w:szCs w:val="20"/>
        </w:rPr>
        <w:t> </w:t>
      </w:r>
      <w:r w:rsidR="006F1C3F" w:rsidRPr="00B12468">
        <w:rPr>
          <w:rFonts w:ascii="Tahoma" w:hAnsi="Tahoma" w:cs="Tahoma"/>
          <w:snapToGrid w:val="0"/>
          <w:sz w:val="20"/>
          <w:szCs w:val="20"/>
        </w:rPr>
        <w:t>vadný postup zhotovitele by vedl nepochybně k podstatnému porušení smlouvy, je objednate</w:t>
      </w:r>
      <w:r w:rsidR="00955338" w:rsidRPr="00B12468">
        <w:rPr>
          <w:rFonts w:ascii="Tahoma" w:hAnsi="Tahoma" w:cs="Tahoma"/>
          <w:snapToGrid w:val="0"/>
          <w:sz w:val="20"/>
          <w:szCs w:val="20"/>
        </w:rPr>
        <w:t>l oprávněn odstoupit od smlouvy.</w:t>
      </w:r>
    </w:p>
    <w:p w14:paraId="520087FA" w14:textId="77777777" w:rsidR="006067A2" w:rsidRPr="00B12468" w:rsidRDefault="006067A2" w:rsidP="00F148B1">
      <w:pPr>
        <w:tabs>
          <w:tab w:val="left" w:pos="0"/>
        </w:tabs>
        <w:suppressAutoHyphens/>
        <w:overflowPunct w:val="0"/>
        <w:autoSpaceDE w:val="0"/>
        <w:jc w:val="both"/>
        <w:textAlignment w:val="baseline"/>
        <w:rPr>
          <w:rFonts w:ascii="Tahoma" w:hAnsi="Tahoma" w:cs="Tahoma"/>
          <w:sz w:val="20"/>
          <w:szCs w:val="20"/>
        </w:rPr>
      </w:pPr>
    </w:p>
    <w:p w14:paraId="796D5AFB" w14:textId="60F10AA7" w:rsidR="006F1C3F" w:rsidRPr="00B12468" w:rsidRDefault="00E8384D" w:rsidP="002111C9">
      <w:pPr>
        <w:ind w:left="1418" w:hanging="709"/>
        <w:jc w:val="both"/>
        <w:rPr>
          <w:rFonts w:ascii="Tahoma" w:hAnsi="Tahoma" w:cs="Tahoma"/>
          <w:snapToGrid w:val="0"/>
          <w:sz w:val="20"/>
          <w:szCs w:val="20"/>
        </w:rPr>
      </w:pPr>
      <w:r w:rsidRPr="00B12468">
        <w:rPr>
          <w:rFonts w:ascii="Tahoma" w:hAnsi="Tahoma" w:cs="Tahoma"/>
          <w:snapToGrid w:val="0"/>
          <w:sz w:val="20"/>
          <w:szCs w:val="20"/>
        </w:rPr>
        <w:t>8</w:t>
      </w:r>
      <w:r w:rsidR="002009DE" w:rsidRPr="00B12468">
        <w:rPr>
          <w:rFonts w:ascii="Tahoma" w:hAnsi="Tahoma" w:cs="Tahoma"/>
          <w:snapToGrid w:val="0"/>
          <w:sz w:val="20"/>
          <w:szCs w:val="20"/>
        </w:rPr>
        <w:t>.</w:t>
      </w:r>
      <w:r w:rsidR="00237A14">
        <w:rPr>
          <w:rFonts w:ascii="Tahoma" w:hAnsi="Tahoma" w:cs="Tahoma"/>
          <w:snapToGrid w:val="0"/>
          <w:sz w:val="20"/>
          <w:szCs w:val="20"/>
        </w:rPr>
        <w:t>21</w:t>
      </w:r>
      <w:r w:rsidR="008A23A0" w:rsidRPr="00B12468">
        <w:rPr>
          <w:rFonts w:ascii="Tahoma" w:hAnsi="Tahoma" w:cs="Tahoma"/>
          <w:snapToGrid w:val="0"/>
          <w:sz w:val="20"/>
          <w:szCs w:val="20"/>
        </w:rPr>
        <w:t>.4</w:t>
      </w:r>
      <w:r w:rsidRPr="00B12468">
        <w:rPr>
          <w:rFonts w:ascii="Tahoma" w:hAnsi="Tahoma" w:cs="Tahoma"/>
          <w:snapToGrid w:val="0"/>
          <w:sz w:val="20"/>
          <w:szCs w:val="20"/>
        </w:rPr>
        <w:tab/>
      </w:r>
      <w:r w:rsidR="006F1C3F" w:rsidRPr="00B12468">
        <w:rPr>
          <w:rFonts w:ascii="Tahoma" w:hAnsi="Tahoma" w:cs="Tahoma"/>
          <w:snapToGrid w:val="0"/>
          <w:sz w:val="20"/>
          <w:szCs w:val="20"/>
        </w:rPr>
        <w:t>Na požádání je zhotovitel povinen předložit objednateli veškeré doklady o provádění prací. Zhotovitel je povinen výkon tohoto práva strpět. Objednatel je rovněž oprávněn provádět cenovou kontrolu v průběhu přípravy smlouvy a přípravy, realizace a uvádění dokončeného díla do provozu a kontrolu závěrečného vyúčtování díla. Všichni účastníci naplňování předmětu smlouvy jsou povinni vytvářet podmínky pro provádění cenové kontroly.</w:t>
      </w:r>
    </w:p>
    <w:p w14:paraId="7348553A" w14:textId="77777777" w:rsidR="007A3666" w:rsidRPr="00B12468" w:rsidRDefault="007A3666" w:rsidP="00F148B1">
      <w:pPr>
        <w:tabs>
          <w:tab w:val="left" w:pos="0"/>
        </w:tabs>
        <w:suppressAutoHyphens/>
        <w:overflowPunct w:val="0"/>
        <w:autoSpaceDE w:val="0"/>
        <w:jc w:val="both"/>
        <w:textAlignment w:val="baseline"/>
        <w:rPr>
          <w:rFonts w:ascii="Tahoma" w:hAnsi="Tahoma" w:cs="Tahoma"/>
          <w:snapToGrid w:val="0"/>
          <w:sz w:val="20"/>
          <w:szCs w:val="20"/>
        </w:rPr>
      </w:pPr>
    </w:p>
    <w:p w14:paraId="38FA90A0" w14:textId="77777777" w:rsidR="00E37C51" w:rsidRPr="00237A14" w:rsidRDefault="00E45EF8" w:rsidP="00E276CE">
      <w:pPr>
        <w:numPr>
          <w:ilvl w:val="0"/>
          <w:numId w:val="12"/>
        </w:numPr>
        <w:ind w:left="709" w:hanging="709"/>
        <w:jc w:val="both"/>
        <w:rPr>
          <w:rFonts w:ascii="Tahoma" w:hAnsi="Tahoma" w:cs="Tahoma"/>
          <w:b/>
          <w:snapToGrid w:val="0"/>
          <w:sz w:val="20"/>
          <w:szCs w:val="20"/>
        </w:rPr>
      </w:pPr>
      <w:r w:rsidRPr="00237A14">
        <w:rPr>
          <w:rFonts w:ascii="Tahoma" w:hAnsi="Tahoma" w:cs="Tahoma"/>
          <w:b/>
          <w:snapToGrid w:val="0"/>
          <w:sz w:val="20"/>
          <w:szCs w:val="20"/>
        </w:rPr>
        <w:t>Změny díla</w:t>
      </w:r>
    </w:p>
    <w:p w14:paraId="7F8B1C05" w14:textId="77777777" w:rsidR="00907C17" w:rsidRPr="00B12468" w:rsidRDefault="00907C17" w:rsidP="005C01B7">
      <w:pPr>
        <w:tabs>
          <w:tab w:val="left" w:pos="0"/>
        </w:tabs>
        <w:suppressAutoHyphens/>
        <w:overflowPunct w:val="0"/>
        <w:autoSpaceDE w:val="0"/>
        <w:jc w:val="both"/>
        <w:textAlignment w:val="baseline"/>
        <w:rPr>
          <w:rFonts w:ascii="Tahoma" w:hAnsi="Tahoma" w:cs="Tahoma"/>
          <w:snapToGrid w:val="0"/>
          <w:sz w:val="20"/>
          <w:szCs w:val="20"/>
          <w:u w:val="single"/>
        </w:rPr>
      </w:pPr>
    </w:p>
    <w:p w14:paraId="16BEDA1D" w14:textId="20CAEF9F" w:rsidR="0058223E" w:rsidRPr="00B12468" w:rsidRDefault="0058223E" w:rsidP="002111C9">
      <w:pPr>
        <w:ind w:left="1418" w:hanging="698"/>
        <w:jc w:val="both"/>
        <w:rPr>
          <w:rFonts w:ascii="Tahoma" w:hAnsi="Tahoma" w:cs="Tahoma"/>
          <w:snapToGrid w:val="0"/>
          <w:sz w:val="20"/>
          <w:szCs w:val="20"/>
        </w:rPr>
      </w:pPr>
      <w:r w:rsidRPr="00B12468">
        <w:rPr>
          <w:rFonts w:ascii="Tahoma" w:hAnsi="Tahoma" w:cs="Tahoma"/>
          <w:sz w:val="20"/>
          <w:szCs w:val="20"/>
        </w:rPr>
        <w:t>8.</w:t>
      </w:r>
      <w:r w:rsidR="00237A14">
        <w:rPr>
          <w:rFonts w:ascii="Tahoma" w:hAnsi="Tahoma" w:cs="Tahoma"/>
          <w:sz w:val="20"/>
          <w:szCs w:val="20"/>
        </w:rPr>
        <w:t>22</w:t>
      </w:r>
      <w:r w:rsidRPr="00B12468">
        <w:rPr>
          <w:rFonts w:ascii="Tahoma" w:hAnsi="Tahoma" w:cs="Tahoma"/>
          <w:sz w:val="20"/>
          <w:szCs w:val="20"/>
        </w:rPr>
        <w:t>.1</w:t>
      </w:r>
      <w:r w:rsidRPr="00B12468">
        <w:rPr>
          <w:rFonts w:ascii="Tahoma" w:hAnsi="Tahoma" w:cs="Tahoma"/>
          <w:snapToGrid w:val="0"/>
          <w:sz w:val="20"/>
          <w:szCs w:val="20"/>
        </w:rPr>
        <w:tab/>
        <w:t>Práce, dodávky a služby nad rámec předmětu plnění smlouvy vyžadují předchozí dohodu smluvních stran formou písemného dodatku ke smlouvě. Dodatek ke smlouvě o díl</w:t>
      </w:r>
      <w:r w:rsidR="00DA4678" w:rsidRPr="00B12468">
        <w:rPr>
          <w:rFonts w:ascii="Tahoma" w:hAnsi="Tahoma" w:cs="Tahoma"/>
          <w:snapToGrid w:val="0"/>
          <w:sz w:val="20"/>
          <w:szCs w:val="20"/>
        </w:rPr>
        <w:t xml:space="preserve">o musí být uzavřen v souladu s </w:t>
      </w:r>
      <w:r w:rsidRPr="00B12468">
        <w:rPr>
          <w:rFonts w:ascii="Tahoma" w:hAnsi="Tahoma" w:cs="Tahoma"/>
          <w:snapToGrid w:val="0"/>
          <w:sz w:val="20"/>
          <w:szCs w:val="20"/>
        </w:rPr>
        <w:t xml:space="preserve">postupem dle </w:t>
      </w:r>
      <w:r w:rsidR="00FD2BAB" w:rsidRPr="00B12468">
        <w:rPr>
          <w:rFonts w:ascii="Tahoma" w:hAnsi="Tahoma" w:cs="Tahoma"/>
          <w:b/>
          <w:snapToGrid w:val="0"/>
          <w:sz w:val="20"/>
          <w:szCs w:val="20"/>
        </w:rPr>
        <w:t>Z</w:t>
      </w:r>
      <w:r w:rsidR="00134552" w:rsidRPr="00B12468">
        <w:rPr>
          <w:rFonts w:ascii="Tahoma" w:hAnsi="Tahoma" w:cs="Tahoma"/>
          <w:b/>
          <w:snapToGrid w:val="0"/>
          <w:sz w:val="20"/>
          <w:szCs w:val="20"/>
        </w:rPr>
        <w:t>Z</w:t>
      </w:r>
      <w:r w:rsidR="00FD2BAB" w:rsidRPr="00B12468">
        <w:rPr>
          <w:rFonts w:ascii="Tahoma" w:hAnsi="Tahoma" w:cs="Tahoma"/>
          <w:b/>
          <w:snapToGrid w:val="0"/>
          <w:sz w:val="20"/>
          <w:szCs w:val="20"/>
        </w:rPr>
        <w:t>VZ</w:t>
      </w:r>
      <w:r w:rsidRPr="00B12468">
        <w:rPr>
          <w:rFonts w:ascii="Tahoma" w:hAnsi="Tahoma" w:cs="Tahoma"/>
          <w:snapToGrid w:val="0"/>
          <w:sz w:val="20"/>
          <w:szCs w:val="20"/>
        </w:rPr>
        <w:t>, jinak</w:t>
      </w:r>
      <w:r w:rsidR="00EA76CD" w:rsidRPr="00B12468">
        <w:rPr>
          <w:rFonts w:ascii="Tahoma" w:hAnsi="Tahoma" w:cs="Tahoma"/>
          <w:snapToGrid w:val="0"/>
          <w:sz w:val="20"/>
          <w:szCs w:val="20"/>
        </w:rPr>
        <w:t xml:space="preserve"> je uzavřený dodatek neplatný a </w:t>
      </w:r>
      <w:r w:rsidRPr="00B12468">
        <w:rPr>
          <w:rFonts w:ascii="Tahoma" w:hAnsi="Tahoma" w:cs="Tahoma"/>
          <w:snapToGrid w:val="0"/>
          <w:sz w:val="20"/>
          <w:szCs w:val="20"/>
        </w:rPr>
        <w:t>zhotovitel nemá právo na úhradu ceny díla sjednané v tomto dodatku. Ustanovením tohoto článku smlouvy není dotčena povinnost zhotovi</w:t>
      </w:r>
      <w:r w:rsidR="0079799F" w:rsidRPr="00B12468">
        <w:rPr>
          <w:rFonts w:ascii="Tahoma" w:hAnsi="Tahoma" w:cs="Tahoma"/>
          <w:snapToGrid w:val="0"/>
          <w:sz w:val="20"/>
          <w:szCs w:val="20"/>
        </w:rPr>
        <w:t>te</w:t>
      </w:r>
      <w:r w:rsidR="00EA76CD" w:rsidRPr="00B12468">
        <w:rPr>
          <w:rFonts w:ascii="Tahoma" w:hAnsi="Tahoma" w:cs="Tahoma"/>
          <w:snapToGrid w:val="0"/>
          <w:sz w:val="20"/>
          <w:szCs w:val="20"/>
        </w:rPr>
        <w:t>le uvedená v čl. VI, bodu 6.2 a </w:t>
      </w:r>
      <w:r w:rsidR="0079799F" w:rsidRPr="00B12468">
        <w:rPr>
          <w:rFonts w:ascii="Tahoma" w:hAnsi="Tahoma" w:cs="Tahoma"/>
          <w:snapToGrid w:val="0"/>
          <w:sz w:val="20"/>
          <w:szCs w:val="20"/>
        </w:rPr>
        <w:t>6.4</w:t>
      </w:r>
      <w:r w:rsidRPr="00B12468">
        <w:rPr>
          <w:rFonts w:ascii="Tahoma" w:hAnsi="Tahoma" w:cs="Tahoma"/>
          <w:snapToGrid w:val="0"/>
          <w:sz w:val="20"/>
          <w:szCs w:val="20"/>
        </w:rPr>
        <w:t xml:space="preserve"> této smlouvy.</w:t>
      </w:r>
    </w:p>
    <w:p w14:paraId="32C24C66" w14:textId="77777777" w:rsidR="0058223E" w:rsidRPr="00B12468" w:rsidRDefault="0058223E" w:rsidP="002111C9">
      <w:pPr>
        <w:ind w:left="1418" w:hanging="698"/>
        <w:jc w:val="both"/>
        <w:rPr>
          <w:rFonts w:ascii="Tahoma" w:hAnsi="Tahoma" w:cs="Tahoma"/>
          <w:bCs/>
          <w:sz w:val="20"/>
          <w:szCs w:val="20"/>
        </w:rPr>
      </w:pPr>
    </w:p>
    <w:p w14:paraId="62F9B1EE" w14:textId="49EDBCA3" w:rsidR="0058223E" w:rsidRPr="00B12468" w:rsidRDefault="0058223E" w:rsidP="002111C9">
      <w:pPr>
        <w:tabs>
          <w:tab w:val="left" w:pos="1418"/>
        </w:tabs>
        <w:ind w:left="1418" w:hanging="698"/>
        <w:jc w:val="both"/>
        <w:rPr>
          <w:rFonts w:ascii="Tahoma" w:hAnsi="Tahoma" w:cs="Tahoma"/>
          <w:sz w:val="20"/>
          <w:szCs w:val="20"/>
        </w:rPr>
      </w:pPr>
      <w:r w:rsidRPr="00B12468">
        <w:rPr>
          <w:rFonts w:ascii="Tahoma" w:hAnsi="Tahoma" w:cs="Tahoma"/>
          <w:sz w:val="20"/>
          <w:szCs w:val="20"/>
        </w:rPr>
        <w:t>8.</w:t>
      </w:r>
      <w:r w:rsidR="00237A14">
        <w:rPr>
          <w:rFonts w:ascii="Tahoma" w:hAnsi="Tahoma" w:cs="Tahoma"/>
          <w:sz w:val="20"/>
          <w:szCs w:val="20"/>
        </w:rPr>
        <w:t>22</w:t>
      </w:r>
      <w:r w:rsidRPr="00B12468">
        <w:rPr>
          <w:rFonts w:ascii="Tahoma" w:hAnsi="Tahoma" w:cs="Tahoma"/>
          <w:sz w:val="20"/>
          <w:szCs w:val="20"/>
        </w:rPr>
        <w:t>.2</w:t>
      </w:r>
      <w:r w:rsidRPr="00B12468">
        <w:rPr>
          <w:rFonts w:ascii="Tahoma" w:hAnsi="Tahoma" w:cs="Tahoma"/>
          <w:bCs/>
          <w:sz w:val="20"/>
          <w:szCs w:val="20"/>
        </w:rPr>
        <w:tab/>
      </w:r>
      <w:r w:rsidR="00456B1E" w:rsidRPr="00B12468">
        <w:rPr>
          <w:rFonts w:ascii="Tahoma" w:hAnsi="Tahoma" w:cs="Tahoma"/>
          <w:sz w:val="20"/>
        </w:rPr>
        <w:t xml:space="preserve">Pokud dojde v průběhu zadávacího řízení k potřebě změny závazku, bude </w:t>
      </w:r>
      <w:r w:rsidR="00AF1A55" w:rsidRPr="00B12468">
        <w:rPr>
          <w:rFonts w:ascii="Tahoma" w:hAnsi="Tahoma" w:cs="Tahoma"/>
          <w:sz w:val="20"/>
        </w:rPr>
        <w:t xml:space="preserve">objednatel </w:t>
      </w:r>
      <w:r w:rsidR="00456B1E" w:rsidRPr="00B12468">
        <w:rPr>
          <w:rFonts w:ascii="Tahoma" w:hAnsi="Tahoma" w:cs="Tahoma"/>
          <w:sz w:val="20"/>
        </w:rPr>
        <w:t xml:space="preserve">postupovat v souladu s </w:t>
      </w:r>
      <w:r w:rsidR="00456B1E" w:rsidRPr="00B12468">
        <w:rPr>
          <w:rFonts w:ascii="Tahoma" w:hAnsi="Tahoma" w:cs="Tahoma"/>
          <w:b/>
          <w:sz w:val="20"/>
        </w:rPr>
        <w:t>§ 222 ZZVZ.</w:t>
      </w:r>
      <w:r w:rsidRPr="00B12468">
        <w:rPr>
          <w:rFonts w:ascii="Tahoma" w:hAnsi="Tahoma" w:cs="Tahoma"/>
          <w:sz w:val="20"/>
          <w:szCs w:val="20"/>
        </w:rPr>
        <w:t xml:space="preserve"> Pokud zhotovitel provede dodatečné stavební práce </w:t>
      </w:r>
      <w:r w:rsidR="002D73B0" w:rsidRPr="00B12468">
        <w:rPr>
          <w:rFonts w:ascii="Tahoma" w:hAnsi="Tahoma" w:cs="Tahoma"/>
          <w:sz w:val="20"/>
          <w:szCs w:val="20"/>
        </w:rPr>
        <w:t xml:space="preserve">nebo dodatečné změny stavebních prací </w:t>
      </w:r>
      <w:r w:rsidRPr="00B12468">
        <w:rPr>
          <w:rFonts w:ascii="Tahoma" w:hAnsi="Tahoma" w:cs="Tahoma"/>
          <w:sz w:val="20"/>
          <w:szCs w:val="20"/>
        </w:rPr>
        <w:t xml:space="preserve">mimo předchozí postup dle </w:t>
      </w:r>
      <w:r w:rsidR="00477A7F" w:rsidRPr="00B12468">
        <w:rPr>
          <w:rFonts w:ascii="Tahoma" w:hAnsi="Tahoma" w:cs="Tahoma"/>
          <w:sz w:val="20"/>
          <w:szCs w:val="20"/>
        </w:rPr>
        <w:t>Z</w:t>
      </w:r>
      <w:r w:rsidRPr="00B12468">
        <w:rPr>
          <w:rFonts w:ascii="Tahoma" w:hAnsi="Tahoma" w:cs="Tahoma"/>
          <w:sz w:val="20"/>
          <w:szCs w:val="20"/>
        </w:rPr>
        <w:t xml:space="preserve">ZVZ a nedohodne se s objednatelem na ceně díla postupem dle </w:t>
      </w:r>
      <w:r w:rsidRPr="00B12468">
        <w:rPr>
          <w:rFonts w:ascii="Tahoma" w:hAnsi="Tahoma" w:cs="Tahoma"/>
          <w:b/>
          <w:sz w:val="20"/>
          <w:szCs w:val="20"/>
        </w:rPr>
        <w:t>§</w:t>
      </w:r>
      <w:r w:rsidR="00192225" w:rsidRPr="00B12468">
        <w:rPr>
          <w:rFonts w:ascii="Tahoma" w:hAnsi="Tahoma" w:cs="Tahoma"/>
          <w:b/>
          <w:sz w:val="20"/>
          <w:szCs w:val="20"/>
        </w:rPr>
        <w:t> </w:t>
      </w:r>
      <w:r w:rsidR="00127BDA" w:rsidRPr="00B12468">
        <w:rPr>
          <w:rFonts w:ascii="Tahoma" w:hAnsi="Tahoma" w:cs="Tahoma"/>
          <w:b/>
          <w:sz w:val="20"/>
          <w:szCs w:val="20"/>
        </w:rPr>
        <w:t>2612 odst. 1</w:t>
      </w:r>
      <w:r w:rsidR="0079799F" w:rsidRPr="00B12468">
        <w:rPr>
          <w:rFonts w:ascii="Tahoma" w:hAnsi="Tahoma" w:cs="Tahoma"/>
          <w:b/>
          <w:sz w:val="20"/>
          <w:szCs w:val="20"/>
        </w:rPr>
        <w:t xml:space="preserve"> </w:t>
      </w:r>
      <w:r w:rsidR="00911963" w:rsidRPr="00B12468">
        <w:rPr>
          <w:rFonts w:ascii="Tahoma" w:hAnsi="Tahoma" w:cs="Tahoma"/>
          <w:b/>
          <w:sz w:val="20"/>
          <w:szCs w:val="20"/>
        </w:rPr>
        <w:t>OZ</w:t>
      </w:r>
      <w:r w:rsidRPr="00B12468">
        <w:rPr>
          <w:rFonts w:ascii="Tahoma" w:hAnsi="Tahoma" w:cs="Tahoma"/>
          <w:b/>
          <w:sz w:val="20"/>
          <w:szCs w:val="20"/>
        </w:rPr>
        <w:t xml:space="preserve">, </w:t>
      </w:r>
      <w:r w:rsidRPr="00B12468">
        <w:rPr>
          <w:rFonts w:ascii="Tahoma" w:hAnsi="Tahoma" w:cs="Tahoma"/>
          <w:sz w:val="20"/>
          <w:szCs w:val="20"/>
        </w:rPr>
        <w:t>pak zhotovitel díla nemá právo na úhradu ceny té části díla, která nebyla provedena v souladu se Z</w:t>
      </w:r>
      <w:r w:rsidR="00477A7F" w:rsidRPr="00B12468">
        <w:rPr>
          <w:rFonts w:ascii="Tahoma" w:hAnsi="Tahoma" w:cs="Tahoma"/>
          <w:sz w:val="20"/>
          <w:szCs w:val="20"/>
        </w:rPr>
        <w:t>Z</w:t>
      </w:r>
      <w:r w:rsidRPr="00B12468">
        <w:rPr>
          <w:rFonts w:ascii="Tahoma" w:hAnsi="Tahoma" w:cs="Tahoma"/>
          <w:sz w:val="20"/>
          <w:szCs w:val="20"/>
        </w:rPr>
        <w:t xml:space="preserve">VZ a </w:t>
      </w:r>
      <w:r w:rsidRPr="00B12468">
        <w:rPr>
          <w:rFonts w:ascii="Tahoma" w:hAnsi="Tahoma" w:cs="Tahoma"/>
          <w:b/>
          <w:sz w:val="20"/>
          <w:szCs w:val="20"/>
        </w:rPr>
        <w:t xml:space="preserve">§ </w:t>
      </w:r>
      <w:r w:rsidR="0079799F" w:rsidRPr="00B12468">
        <w:rPr>
          <w:rFonts w:ascii="Tahoma" w:hAnsi="Tahoma" w:cs="Tahoma"/>
          <w:b/>
          <w:sz w:val="20"/>
          <w:szCs w:val="20"/>
        </w:rPr>
        <w:t xml:space="preserve">2614 </w:t>
      </w:r>
      <w:r w:rsidR="00911963" w:rsidRPr="00B12468">
        <w:rPr>
          <w:rFonts w:ascii="Tahoma" w:hAnsi="Tahoma" w:cs="Tahoma"/>
          <w:b/>
          <w:sz w:val="20"/>
          <w:szCs w:val="20"/>
        </w:rPr>
        <w:t xml:space="preserve">OZ </w:t>
      </w:r>
      <w:r w:rsidR="00A522D1" w:rsidRPr="00B12468">
        <w:rPr>
          <w:rFonts w:ascii="Tahoma" w:hAnsi="Tahoma" w:cs="Tahoma"/>
          <w:sz w:val="20"/>
          <w:szCs w:val="20"/>
        </w:rPr>
        <w:t>a </w:t>
      </w:r>
      <w:r w:rsidRPr="00B12468">
        <w:rPr>
          <w:rFonts w:ascii="Tahoma" w:hAnsi="Tahoma" w:cs="Tahoma"/>
          <w:sz w:val="20"/>
          <w:szCs w:val="20"/>
        </w:rPr>
        <w:t xml:space="preserve">nelze ze strany zhotovitele požadovat po objednateli vydání bezdůvodného obohacení </w:t>
      </w:r>
      <w:r w:rsidRPr="00B12468">
        <w:rPr>
          <w:rFonts w:ascii="Tahoma" w:hAnsi="Tahoma" w:cs="Tahoma"/>
          <w:sz w:val="20"/>
          <w:szCs w:val="20"/>
        </w:rPr>
        <w:lastRenderedPageBreak/>
        <w:t>z titulu takto</w:t>
      </w:r>
      <w:r w:rsidR="00911963" w:rsidRPr="00B12468">
        <w:rPr>
          <w:rFonts w:ascii="Tahoma" w:hAnsi="Tahoma" w:cs="Tahoma"/>
          <w:sz w:val="20"/>
          <w:szCs w:val="20"/>
        </w:rPr>
        <w:t xml:space="preserve"> </w:t>
      </w:r>
      <w:r w:rsidRPr="00B12468">
        <w:rPr>
          <w:rFonts w:ascii="Tahoma" w:hAnsi="Tahoma" w:cs="Tahoma"/>
          <w:sz w:val="20"/>
          <w:szCs w:val="20"/>
        </w:rPr>
        <w:t>zhotovitelem provedených a</w:t>
      </w:r>
      <w:r w:rsidR="00192225" w:rsidRPr="00B12468">
        <w:rPr>
          <w:rFonts w:ascii="Tahoma" w:hAnsi="Tahoma" w:cs="Tahoma"/>
          <w:sz w:val="20"/>
          <w:szCs w:val="20"/>
        </w:rPr>
        <w:t> </w:t>
      </w:r>
      <w:r w:rsidRPr="00B12468">
        <w:rPr>
          <w:rFonts w:ascii="Tahoma" w:hAnsi="Tahoma" w:cs="Tahoma"/>
          <w:sz w:val="20"/>
          <w:szCs w:val="20"/>
        </w:rPr>
        <w:t>předem objednatelem neodsouhlasených dodatečných stavebních</w:t>
      </w:r>
      <w:r w:rsidR="00911963" w:rsidRPr="00B12468">
        <w:rPr>
          <w:rFonts w:ascii="Tahoma" w:hAnsi="Tahoma" w:cs="Tahoma"/>
          <w:sz w:val="20"/>
          <w:szCs w:val="20"/>
        </w:rPr>
        <w:t xml:space="preserve"> </w:t>
      </w:r>
      <w:r w:rsidRPr="00B12468">
        <w:rPr>
          <w:rFonts w:ascii="Tahoma" w:hAnsi="Tahoma" w:cs="Tahoma"/>
          <w:sz w:val="20"/>
          <w:szCs w:val="20"/>
        </w:rPr>
        <w:t>prací</w:t>
      </w:r>
      <w:r w:rsidR="000025C2" w:rsidRPr="00B12468">
        <w:rPr>
          <w:rFonts w:ascii="Tahoma" w:hAnsi="Tahoma" w:cs="Tahoma"/>
          <w:sz w:val="20"/>
          <w:szCs w:val="20"/>
        </w:rPr>
        <w:t>, dodávek</w:t>
      </w:r>
      <w:r w:rsidR="00A121E6" w:rsidRPr="00B12468">
        <w:rPr>
          <w:rFonts w:ascii="Tahoma" w:hAnsi="Tahoma" w:cs="Tahoma"/>
          <w:sz w:val="20"/>
          <w:szCs w:val="20"/>
        </w:rPr>
        <w:t xml:space="preserve"> či</w:t>
      </w:r>
      <w:r w:rsidR="00192225" w:rsidRPr="00B12468">
        <w:rPr>
          <w:rFonts w:ascii="Tahoma" w:hAnsi="Tahoma" w:cs="Tahoma"/>
          <w:sz w:val="20"/>
          <w:szCs w:val="20"/>
        </w:rPr>
        <w:t> </w:t>
      </w:r>
      <w:r w:rsidR="00A121E6" w:rsidRPr="00B12468">
        <w:rPr>
          <w:rFonts w:ascii="Tahoma" w:hAnsi="Tahoma" w:cs="Tahoma"/>
          <w:sz w:val="20"/>
          <w:szCs w:val="20"/>
        </w:rPr>
        <w:t>služeb či dodatečných změn stavebních prací.</w:t>
      </w:r>
    </w:p>
    <w:p w14:paraId="202BDF3D" w14:textId="77777777" w:rsidR="0058223E" w:rsidRPr="00B12468" w:rsidRDefault="0058223E" w:rsidP="002111C9">
      <w:pPr>
        <w:tabs>
          <w:tab w:val="left" w:pos="0"/>
        </w:tabs>
        <w:suppressAutoHyphens/>
        <w:overflowPunct w:val="0"/>
        <w:autoSpaceDE w:val="0"/>
        <w:ind w:left="1418" w:hanging="698"/>
        <w:jc w:val="both"/>
        <w:textAlignment w:val="baseline"/>
        <w:rPr>
          <w:rFonts w:ascii="Tahoma" w:hAnsi="Tahoma" w:cs="Tahoma"/>
          <w:b/>
          <w:snapToGrid w:val="0"/>
          <w:sz w:val="20"/>
          <w:szCs w:val="20"/>
        </w:rPr>
      </w:pPr>
    </w:p>
    <w:p w14:paraId="4E1FF097" w14:textId="54394A84" w:rsidR="006E4550" w:rsidRPr="00B12468" w:rsidRDefault="003A180B" w:rsidP="002111C9">
      <w:pPr>
        <w:ind w:left="1418" w:hanging="698"/>
        <w:jc w:val="both"/>
        <w:rPr>
          <w:rFonts w:ascii="Tahoma" w:hAnsi="Tahoma" w:cs="Tahoma"/>
          <w:bCs/>
          <w:sz w:val="20"/>
          <w:szCs w:val="20"/>
        </w:rPr>
      </w:pPr>
      <w:r w:rsidRPr="00B12468">
        <w:rPr>
          <w:rFonts w:ascii="Tahoma" w:hAnsi="Tahoma" w:cs="Tahoma"/>
          <w:sz w:val="20"/>
          <w:szCs w:val="20"/>
        </w:rPr>
        <w:t>8.</w:t>
      </w:r>
      <w:r w:rsidR="00237A14">
        <w:rPr>
          <w:rFonts w:ascii="Tahoma" w:hAnsi="Tahoma" w:cs="Tahoma"/>
          <w:sz w:val="20"/>
          <w:szCs w:val="20"/>
        </w:rPr>
        <w:t>22</w:t>
      </w:r>
      <w:r w:rsidRPr="00B12468">
        <w:rPr>
          <w:rFonts w:ascii="Tahoma" w:hAnsi="Tahoma" w:cs="Tahoma"/>
          <w:sz w:val="20"/>
          <w:szCs w:val="20"/>
        </w:rPr>
        <w:t>.</w:t>
      </w:r>
      <w:r w:rsidR="006E4550" w:rsidRPr="00B12468">
        <w:rPr>
          <w:rFonts w:ascii="Tahoma" w:hAnsi="Tahoma" w:cs="Tahoma"/>
          <w:sz w:val="20"/>
          <w:szCs w:val="20"/>
        </w:rPr>
        <w:t>3</w:t>
      </w:r>
      <w:r w:rsidRPr="00B12468">
        <w:rPr>
          <w:rFonts w:ascii="Tahoma" w:hAnsi="Tahoma" w:cs="Tahoma"/>
          <w:snapToGrid w:val="0"/>
          <w:sz w:val="20"/>
          <w:szCs w:val="20"/>
        </w:rPr>
        <w:tab/>
        <w:t xml:space="preserve">Veškeré dodatečné </w:t>
      </w:r>
      <w:r w:rsidR="000025C2" w:rsidRPr="00B12468">
        <w:rPr>
          <w:rFonts w:ascii="Tahoma" w:hAnsi="Tahoma" w:cs="Tahoma"/>
          <w:snapToGrid w:val="0"/>
          <w:sz w:val="20"/>
          <w:szCs w:val="20"/>
        </w:rPr>
        <w:t xml:space="preserve">stavení </w:t>
      </w:r>
      <w:r w:rsidRPr="00B12468">
        <w:rPr>
          <w:rFonts w:ascii="Tahoma" w:hAnsi="Tahoma" w:cs="Tahoma"/>
          <w:snapToGrid w:val="0"/>
          <w:sz w:val="20"/>
          <w:szCs w:val="20"/>
        </w:rPr>
        <w:t>práce</w:t>
      </w:r>
      <w:r w:rsidR="0058223E" w:rsidRPr="00B12468">
        <w:rPr>
          <w:rFonts w:ascii="Tahoma" w:hAnsi="Tahoma" w:cs="Tahoma"/>
          <w:snapToGrid w:val="0"/>
          <w:sz w:val="20"/>
          <w:szCs w:val="20"/>
        </w:rPr>
        <w:t xml:space="preserve"> splňující podmínky stanovené v </w:t>
      </w:r>
      <w:r w:rsidR="00477A7F" w:rsidRPr="00B12468">
        <w:rPr>
          <w:rFonts w:ascii="Tahoma" w:hAnsi="Tahoma" w:cs="Tahoma"/>
          <w:b/>
          <w:sz w:val="20"/>
          <w:szCs w:val="20"/>
        </w:rPr>
        <w:t>§ 222</w:t>
      </w:r>
      <w:r w:rsidR="0058223E" w:rsidRPr="00B12468">
        <w:rPr>
          <w:rFonts w:ascii="Tahoma" w:hAnsi="Tahoma" w:cs="Tahoma"/>
          <w:b/>
          <w:sz w:val="20"/>
          <w:szCs w:val="20"/>
        </w:rPr>
        <w:t xml:space="preserve"> </w:t>
      </w:r>
      <w:r w:rsidR="00EA76CD" w:rsidRPr="00B12468">
        <w:rPr>
          <w:rFonts w:ascii="Tahoma" w:hAnsi="Tahoma" w:cs="Tahoma"/>
          <w:b/>
          <w:sz w:val="20"/>
          <w:szCs w:val="20"/>
        </w:rPr>
        <w:t>Z</w:t>
      </w:r>
      <w:r w:rsidR="0058223E" w:rsidRPr="00B12468">
        <w:rPr>
          <w:rFonts w:ascii="Tahoma" w:hAnsi="Tahoma" w:cs="Tahoma"/>
          <w:b/>
          <w:sz w:val="20"/>
          <w:szCs w:val="20"/>
        </w:rPr>
        <w:t>ZVZ</w:t>
      </w:r>
      <w:r w:rsidR="00D50464" w:rsidRPr="00B12468">
        <w:rPr>
          <w:rFonts w:ascii="Tahoma" w:hAnsi="Tahoma" w:cs="Tahoma"/>
          <w:sz w:val="20"/>
          <w:szCs w:val="20"/>
        </w:rPr>
        <w:t xml:space="preserve"> </w:t>
      </w:r>
      <w:r w:rsidRPr="00B12468">
        <w:rPr>
          <w:rFonts w:ascii="Tahoma" w:hAnsi="Tahoma" w:cs="Tahoma"/>
          <w:snapToGrid w:val="0"/>
          <w:sz w:val="20"/>
          <w:szCs w:val="20"/>
        </w:rPr>
        <w:t>musí být písemně dohodnuty osobami oprávněnými jednat ve věcech smlouvy a v souladu se Z</w:t>
      </w:r>
      <w:r w:rsidR="00411140" w:rsidRPr="00B12468">
        <w:rPr>
          <w:rFonts w:ascii="Tahoma" w:hAnsi="Tahoma" w:cs="Tahoma"/>
          <w:snapToGrid w:val="0"/>
          <w:sz w:val="20"/>
          <w:szCs w:val="20"/>
        </w:rPr>
        <w:t>Z</w:t>
      </w:r>
      <w:r w:rsidRPr="00B12468">
        <w:rPr>
          <w:rFonts w:ascii="Tahoma" w:hAnsi="Tahoma" w:cs="Tahoma"/>
          <w:snapToGrid w:val="0"/>
          <w:sz w:val="20"/>
          <w:szCs w:val="20"/>
        </w:rPr>
        <w:t>VZ</w:t>
      </w:r>
      <w:r w:rsidR="006E4550" w:rsidRPr="00B12468">
        <w:rPr>
          <w:rFonts w:ascii="Tahoma" w:hAnsi="Tahoma" w:cs="Tahoma"/>
          <w:snapToGrid w:val="0"/>
          <w:sz w:val="20"/>
          <w:szCs w:val="20"/>
        </w:rPr>
        <w:t>.</w:t>
      </w:r>
      <w:r w:rsidR="006E4550" w:rsidRPr="00B12468">
        <w:rPr>
          <w:rFonts w:ascii="Tahoma" w:hAnsi="Tahoma" w:cs="Tahoma"/>
          <w:bCs/>
          <w:sz w:val="20"/>
          <w:szCs w:val="20"/>
        </w:rPr>
        <w:t xml:space="preserve"> V tomto případě budou</w:t>
      </w:r>
      <w:r w:rsidR="00E45EF8" w:rsidRPr="00B12468">
        <w:rPr>
          <w:rFonts w:ascii="Tahoma" w:hAnsi="Tahoma" w:cs="Tahoma"/>
          <w:bCs/>
          <w:sz w:val="20"/>
          <w:szCs w:val="20"/>
        </w:rPr>
        <w:t xml:space="preserve"> </w:t>
      </w:r>
      <w:r w:rsidR="006E4550" w:rsidRPr="00B12468">
        <w:rPr>
          <w:rFonts w:ascii="Tahoma" w:hAnsi="Tahoma" w:cs="Tahoma"/>
          <w:bCs/>
          <w:sz w:val="20"/>
          <w:szCs w:val="20"/>
        </w:rPr>
        <w:t>v</w:t>
      </w:r>
      <w:r w:rsidR="0058223E" w:rsidRPr="00B12468">
        <w:rPr>
          <w:rFonts w:ascii="Tahoma" w:hAnsi="Tahoma" w:cs="Tahoma"/>
          <w:bCs/>
          <w:sz w:val="20"/>
          <w:szCs w:val="20"/>
        </w:rPr>
        <w:t>eškeré změny díla navrženy písemně zhotovitelem objednateli formou změnových listů číslovaných souvislou řadou.</w:t>
      </w:r>
      <w:r w:rsidR="000025C2" w:rsidRPr="00B12468">
        <w:rPr>
          <w:rFonts w:ascii="Tahoma" w:hAnsi="Tahoma" w:cs="Tahoma"/>
          <w:bCs/>
          <w:sz w:val="20"/>
          <w:szCs w:val="20"/>
        </w:rPr>
        <w:t xml:space="preserve"> Nutnost realizace těchto dodatečných </w:t>
      </w:r>
      <w:r w:rsidR="00A823A4" w:rsidRPr="00B12468">
        <w:rPr>
          <w:rFonts w:ascii="Tahoma" w:hAnsi="Tahoma" w:cs="Tahoma"/>
          <w:bCs/>
          <w:sz w:val="20"/>
          <w:szCs w:val="20"/>
        </w:rPr>
        <w:t xml:space="preserve">stavebních </w:t>
      </w:r>
      <w:proofErr w:type="spellStart"/>
      <w:r w:rsidR="00A823A4" w:rsidRPr="00B12468">
        <w:rPr>
          <w:rFonts w:ascii="Tahoma" w:hAnsi="Tahoma" w:cs="Tahoma"/>
          <w:bCs/>
          <w:sz w:val="20"/>
          <w:szCs w:val="20"/>
        </w:rPr>
        <w:t>prácí</w:t>
      </w:r>
      <w:proofErr w:type="spellEnd"/>
      <w:r w:rsidR="00A823A4" w:rsidRPr="00B12468">
        <w:rPr>
          <w:rFonts w:ascii="Tahoma" w:hAnsi="Tahoma" w:cs="Tahoma"/>
          <w:bCs/>
          <w:sz w:val="20"/>
          <w:szCs w:val="20"/>
        </w:rPr>
        <w:t xml:space="preserve"> </w:t>
      </w:r>
      <w:r w:rsidR="00411140" w:rsidRPr="00B12468">
        <w:rPr>
          <w:rFonts w:ascii="Tahoma" w:hAnsi="Tahoma" w:cs="Tahoma"/>
          <w:bCs/>
          <w:sz w:val="20"/>
          <w:szCs w:val="20"/>
        </w:rPr>
        <w:t>musí být řádně odůvodněna.</w:t>
      </w:r>
    </w:p>
    <w:p w14:paraId="3A5DAAFF" w14:textId="77777777" w:rsidR="00A823A4" w:rsidRPr="00B12468" w:rsidRDefault="00A823A4" w:rsidP="002111C9">
      <w:pPr>
        <w:ind w:left="1418" w:hanging="698"/>
        <w:jc w:val="both"/>
        <w:rPr>
          <w:rFonts w:ascii="Tahoma" w:hAnsi="Tahoma" w:cs="Tahoma"/>
          <w:bCs/>
          <w:sz w:val="20"/>
          <w:szCs w:val="20"/>
        </w:rPr>
      </w:pPr>
    </w:p>
    <w:p w14:paraId="3675BFD2" w14:textId="77777777" w:rsidR="000025C2" w:rsidRPr="00B12468" w:rsidRDefault="006E4550" w:rsidP="002111C9">
      <w:pPr>
        <w:ind w:left="1418" w:hanging="698"/>
        <w:jc w:val="both"/>
        <w:rPr>
          <w:rFonts w:ascii="Tahoma" w:hAnsi="Tahoma" w:cs="Tahoma"/>
          <w:bCs/>
          <w:sz w:val="20"/>
          <w:szCs w:val="20"/>
        </w:rPr>
      </w:pPr>
      <w:r w:rsidRPr="00B12468">
        <w:rPr>
          <w:rFonts w:ascii="Tahoma" w:hAnsi="Tahoma" w:cs="Tahoma"/>
          <w:bCs/>
          <w:sz w:val="20"/>
          <w:szCs w:val="20"/>
          <w:shd w:val="clear" w:color="auto" w:fill="FFFFFF"/>
        </w:rPr>
        <w:tab/>
      </w:r>
      <w:r w:rsidR="0058223E" w:rsidRPr="00B12468">
        <w:rPr>
          <w:rFonts w:ascii="Tahoma" w:hAnsi="Tahoma" w:cs="Tahoma"/>
          <w:bCs/>
          <w:sz w:val="20"/>
          <w:szCs w:val="20"/>
        </w:rPr>
        <w:t xml:space="preserve">Na základě písemného soupisu </w:t>
      </w:r>
      <w:r w:rsidR="00A823A4" w:rsidRPr="00B12468">
        <w:rPr>
          <w:rFonts w:ascii="Tahoma" w:hAnsi="Tahoma" w:cs="Tahoma"/>
          <w:bCs/>
          <w:sz w:val="20"/>
          <w:szCs w:val="20"/>
        </w:rPr>
        <w:t>dodatečných stavebních prací</w:t>
      </w:r>
      <w:r w:rsidR="0058223E" w:rsidRPr="00B12468">
        <w:rPr>
          <w:rFonts w:ascii="Tahoma" w:hAnsi="Tahoma" w:cs="Tahoma"/>
          <w:bCs/>
          <w:sz w:val="20"/>
          <w:szCs w:val="20"/>
        </w:rPr>
        <w:t xml:space="preserve">, odsouhlaseného oběma smluvními stranami, doplní zhotovitel </w:t>
      </w:r>
      <w:r w:rsidR="00E72A0E" w:rsidRPr="00B12468">
        <w:rPr>
          <w:rFonts w:ascii="Tahoma" w:hAnsi="Tahoma" w:cs="Tahoma"/>
          <w:bCs/>
          <w:sz w:val="20"/>
          <w:szCs w:val="20"/>
        </w:rPr>
        <w:t xml:space="preserve">do změnového listu </w:t>
      </w:r>
      <w:r w:rsidR="0058223E" w:rsidRPr="00B12468">
        <w:rPr>
          <w:rFonts w:ascii="Tahoma" w:hAnsi="Tahoma" w:cs="Tahoma"/>
          <w:bCs/>
          <w:sz w:val="20"/>
          <w:szCs w:val="20"/>
        </w:rPr>
        <w:t>jednotkové ceny</w:t>
      </w:r>
      <w:r w:rsidR="00A811FC" w:rsidRPr="00B12468">
        <w:rPr>
          <w:rFonts w:ascii="Tahoma" w:hAnsi="Tahoma" w:cs="Tahoma"/>
          <w:bCs/>
          <w:sz w:val="20"/>
          <w:szCs w:val="20"/>
        </w:rPr>
        <w:t xml:space="preserve"> maximálně</w:t>
      </w:r>
      <w:r w:rsidR="0058223E" w:rsidRPr="00B12468">
        <w:rPr>
          <w:rFonts w:ascii="Tahoma" w:hAnsi="Tahoma" w:cs="Tahoma"/>
          <w:bCs/>
          <w:sz w:val="20"/>
          <w:szCs w:val="20"/>
        </w:rPr>
        <w:t xml:space="preserve"> v té výši, kterou použil pro sestavení nabídkové ceny (viz </w:t>
      </w:r>
      <w:r w:rsidR="000025C2" w:rsidRPr="00B12468">
        <w:rPr>
          <w:rFonts w:ascii="Tahoma" w:hAnsi="Tahoma" w:cs="Tahoma"/>
          <w:bCs/>
          <w:sz w:val="20"/>
          <w:szCs w:val="20"/>
        </w:rPr>
        <w:t>oceněn</w:t>
      </w:r>
      <w:r w:rsidR="007F20E9" w:rsidRPr="00B12468">
        <w:rPr>
          <w:rFonts w:ascii="Tahoma" w:hAnsi="Tahoma" w:cs="Tahoma"/>
          <w:bCs/>
          <w:sz w:val="20"/>
          <w:szCs w:val="20"/>
        </w:rPr>
        <w:t>ý</w:t>
      </w:r>
      <w:r w:rsidR="000025C2" w:rsidRPr="00B12468">
        <w:rPr>
          <w:rFonts w:ascii="Tahoma" w:hAnsi="Tahoma" w:cs="Tahoma"/>
          <w:bCs/>
          <w:sz w:val="20"/>
          <w:szCs w:val="20"/>
        </w:rPr>
        <w:t xml:space="preserve"> soupis stavebních prací, dodávek a služeb</w:t>
      </w:r>
      <w:r w:rsidR="0079799F" w:rsidRPr="00B12468">
        <w:rPr>
          <w:rFonts w:ascii="Tahoma" w:hAnsi="Tahoma" w:cs="Tahoma"/>
          <w:bCs/>
          <w:sz w:val="20"/>
          <w:szCs w:val="20"/>
        </w:rPr>
        <w:t xml:space="preserve"> s výkazem výměr</w:t>
      </w:r>
      <w:r w:rsidR="000025C2" w:rsidRPr="00B12468">
        <w:rPr>
          <w:rFonts w:ascii="Tahoma" w:hAnsi="Tahoma" w:cs="Tahoma"/>
          <w:bCs/>
          <w:sz w:val="20"/>
          <w:szCs w:val="20"/>
        </w:rPr>
        <w:t xml:space="preserve">, jenž </w:t>
      </w:r>
      <w:r w:rsidR="00A823A4" w:rsidRPr="00B12468">
        <w:rPr>
          <w:rFonts w:ascii="Tahoma" w:hAnsi="Tahoma" w:cs="Tahoma"/>
          <w:bCs/>
          <w:sz w:val="20"/>
          <w:szCs w:val="20"/>
        </w:rPr>
        <w:t xml:space="preserve">tvoří přílohu </w:t>
      </w:r>
      <w:r w:rsidR="00E72A0E" w:rsidRPr="00B12468">
        <w:rPr>
          <w:rFonts w:ascii="Tahoma" w:hAnsi="Tahoma" w:cs="Tahoma"/>
          <w:bCs/>
          <w:sz w:val="20"/>
          <w:szCs w:val="20"/>
        </w:rPr>
        <w:t xml:space="preserve">č. </w:t>
      </w:r>
      <w:r w:rsidR="00AE50BB" w:rsidRPr="00B12468">
        <w:rPr>
          <w:rFonts w:ascii="Tahoma" w:hAnsi="Tahoma" w:cs="Tahoma"/>
          <w:bCs/>
          <w:sz w:val="20"/>
          <w:szCs w:val="20"/>
        </w:rPr>
        <w:t>1</w:t>
      </w:r>
      <w:r w:rsidR="00E72A0E" w:rsidRPr="00B12468">
        <w:rPr>
          <w:rFonts w:ascii="Tahoma" w:hAnsi="Tahoma" w:cs="Tahoma"/>
          <w:bCs/>
          <w:sz w:val="20"/>
          <w:szCs w:val="20"/>
        </w:rPr>
        <w:t xml:space="preserve"> této smlouvy</w:t>
      </w:r>
      <w:r w:rsidR="000025C2" w:rsidRPr="00B12468">
        <w:rPr>
          <w:rFonts w:ascii="Tahoma" w:hAnsi="Tahoma" w:cs="Tahoma"/>
          <w:bCs/>
          <w:sz w:val="20"/>
          <w:szCs w:val="20"/>
        </w:rPr>
        <w:t>)</w:t>
      </w:r>
      <w:r w:rsidR="00E72A0E" w:rsidRPr="00B12468">
        <w:rPr>
          <w:rFonts w:ascii="Tahoma" w:hAnsi="Tahoma" w:cs="Tahoma"/>
          <w:bCs/>
          <w:sz w:val="20"/>
          <w:szCs w:val="20"/>
        </w:rPr>
        <w:t>.</w:t>
      </w:r>
    </w:p>
    <w:p w14:paraId="5E4CA431" w14:textId="77777777" w:rsidR="0058223E" w:rsidRPr="00B12468" w:rsidRDefault="0058223E" w:rsidP="002111C9">
      <w:pPr>
        <w:pStyle w:val="BodyText21"/>
        <w:widowControl/>
        <w:tabs>
          <w:tab w:val="left" w:pos="1418"/>
        </w:tabs>
        <w:ind w:left="1418" w:hanging="698"/>
        <w:rPr>
          <w:rFonts w:ascii="Tahoma" w:hAnsi="Tahoma" w:cs="Tahoma"/>
          <w:bCs/>
          <w:sz w:val="20"/>
          <w:lang w:eastAsia="cs-CZ"/>
        </w:rPr>
      </w:pPr>
    </w:p>
    <w:p w14:paraId="3D43E1E3" w14:textId="77777777" w:rsidR="0058223E" w:rsidRPr="00B12468" w:rsidRDefault="0058223E" w:rsidP="002111C9">
      <w:pPr>
        <w:pStyle w:val="BodyText21"/>
        <w:widowControl/>
        <w:tabs>
          <w:tab w:val="left" w:pos="1418"/>
        </w:tabs>
        <w:ind w:left="1418" w:hanging="698"/>
        <w:rPr>
          <w:rFonts w:ascii="Tahoma" w:hAnsi="Tahoma" w:cs="Tahoma"/>
          <w:bCs/>
          <w:sz w:val="18"/>
          <w:lang w:eastAsia="cs-CZ"/>
        </w:rPr>
      </w:pPr>
      <w:r w:rsidRPr="00B12468">
        <w:rPr>
          <w:rFonts w:ascii="Tahoma" w:hAnsi="Tahoma" w:cs="Tahoma"/>
          <w:bCs/>
          <w:sz w:val="20"/>
          <w:lang w:eastAsia="cs-CZ"/>
        </w:rPr>
        <w:tab/>
        <w:t xml:space="preserve">Nebudou-li </w:t>
      </w:r>
      <w:r w:rsidR="000025C2" w:rsidRPr="00B12468">
        <w:rPr>
          <w:rFonts w:ascii="Tahoma" w:hAnsi="Tahoma" w:cs="Tahoma"/>
          <w:bCs/>
          <w:sz w:val="20"/>
          <w:lang w:eastAsia="cs-CZ"/>
        </w:rPr>
        <w:t xml:space="preserve">stavební </w:t>
      </w:r>
      <w:r w:rsidRPr="00B12468">
        <w:rPr>
          <w:rFonts w:ascii="Tahoma" w:hAnsi="Tahoma" w:cs="Tahoma"/>
          <w:bCs/>
          <w:sz w:val="20"/>
          <w:lang w:eastAsia="cs-CZ"/>
        </w:rPr>
        <w:t>práce</w:t>
      </w:r>
      <w:r w:rsidR="000025C2" w:rsidRPr="00B12468">
        <w:rPr>
          <w:rFonts w:ascii="Tahoma" w:hAnsi="Tahoma" w:cs="Tahoma"/>
          <w:bCs/>
          <w:sz w:val="20"/>
          <w:lang w:eastAsia="cs-CZ"/>
        </w:rPr>
        <w:t>, dodávky či služby</w:t>
      </w:r>
      <w:r w:rsidRPr="00B12468">
        <w:rPr>
          <w:rFonts w:ascii="Tahoma" w:hAnsi="Tahoma" w:cs="Tahoma"/>
          <w:bCs/>
          <w:sz w:val="20"/>
          <w:lang w:eastAsia="cs-CZ"/>
        </w:rPr>
        <w:t xml:space="preserve"> použité k provedení díla, které jsou předmětem </w:t>
      </w:r>
      <w:r w:rsidR="00A823A4" w:rsidRPr="00B12468">
        <w:rPr>
          <w:rFonts w:ascii="Tahoma" w:hAnsi="Tahoma" w:cs="Tahoma"/>
          <w:bCs/>
          <w:sz w:val="20"/>
          <w:lang w:eastAsia="cs-CZ"/>
        </w:rPr>
        <w:t>dodatečných stavebních prací, oceněny</w:t>
      </w:r>
      <w:r w:rsidRPr="00B12468">
        <w:rPr>
          <w:rFonts w:ascii="Tahoma" w:hAnsi="Tahoma" w:cs="Tahoma"/>
          <w:bCs/>
          <w:sz w:val="20"/>
          <w:lang w:eastAsia="cs-CZ"/>
        </w:rPr>
        <w:t xml:space="preserve"> v</w:t>
      </w:r>
      <w:r w:rsidR="000025C2" w:rsidRPr="00B12468">
        <w:rPr>
          <w:rFonts w:ascii="Tahoma" w:hAnsi="Tahoma" w:cs="Tahoma"/>
          <w:bCs/>
          <w:sz w:val="20"/>
          <w:lang w:eastAsia="cs-CZ"/>
        </w:rPr>
        <w:t> soupis</w:t>
      </w:r>
      <w:r w:rsidR="007F20E9" w:rsidRPr="00B12468">
        <w:rPr>
          <w:rFonts w:ascii="Tahoma" w:hAnsi="Tahoma" w:cs="Tahoma"/>
          <w:bCs/>
          <w:sz w:val="20"/>
          <w:lang w:eastAsia="cs-CZ"/>
        </w:rPr>
        <w:t>u</w:t>
      </w:r>
      <w:r w:rsidR="000025C2" w:rsidRPr="00B12468">
        <w:rPr>
          <w:rFonts w:ascii="Tahoma" w:hAnsi="Tahoma" w:cs="Tahoma"/>
          <w:bCs/>
          <w:sz w:val="20"/>
          <w:lang w:eastAsia="cs-CZ"/>
        </w:rPr>
        <w:t xml:space="preserve"> stavebních prací, dodávek a</w:t>
      </w:r>
      <w:r w:rsidR="00192225" w:rsidRPr="00B12468">
        <w:rPr>
          <w:rFonts w:ascii="Tahoma" w:hAnsi="Tahoma" w:cs="Tahoma"/>
          <w:bCs/>
          <w:sz w:val="20"/>
          <w:lang w:eastAsia="cs-CZ"/>
        </w:rPr>
        <w:t> </w:t>
      </w:r>
      <w:r w:rsidR="000025C2" w:rsidRPr="00B12468">
        <w:rPr>
          <w:rFonts w:ascii="Tahoma" w:hAnsi="Tahoma" w:cs="Tahoma"/>
          <w:bCs/>
          <w:sz w:val="20"/>
          <w:lang w:eastAsia="cs-CZ"/>
        </w:rPr>
        <w:t>služeb</w:t>
      </w:r>
      <w:r w:rsidR="0079799F" w:rsidRPr="00B12468">
        <w:rPr>
          <w:rFonts w:ascii="Tahoma" w:hAnsi="Tahoma" w:cs="Tahoma"/>
          <w:bCs/>
          <w:sz w:val="20"/>
          <w:lang w:eastAsia="cs-CZ"/>
        </w:rPr>
        <w:t xml:space="preserve"> s výkazem výměr, </w:t>
      </w:r>
      <w:r w:rsidR="00A823A4" w:rsidRPr="00B12468">
        <w:rPr>
          <w:rFonts w:ascii="Tahoma" w:hAnsi="Tahoma" w:cs="Tahoma"/>
          <w:bCs/>
          <w:sz w:val="20"/>
        </w:rPr>
        <w:t xml:space="preserve">jenž tvoří přílohu č. </w:t>
      </w:r>
      <w:r w:rsidR="00AE50BB" w:rsidRPr="00B12468">
        <w:rPr>
          <w:rFonts w:ascii="Tahoma" w:hAnsi="Tahoma" w:cs="Tahoma"/>
          <w:bCs/>
          <w:sz w:val="20"/>
        </w:rPr>
        <w:t>1</w:t>
      </w:r>
      <w:r w:rsidR="00A823A4" w:rsidRPr="00B12468">
        <w:rPr>
          <w:rFonts w:ascii="Tahoma" w:hAnsi="Tahoma" w:cs="Tahoma"/>
          <w:bCs/>
          <w:sz w:val="20"/>
        </w:rPr>
        <w:t xml:space="preserve"> této smlouvy,</w:t>
      </w:r>
      <w:r w:rsidRPr="00B12468">
        <w:rPr>
          <w:rFonts w:ascii="Tahoma" w:hAnsi="Tahoma" w:cs="Tahoma"/>
          <w:bCs/>
          <w:sz w:val="20"/>
          <w:lang w:eastAsia="cs-CZ"/>
        </w:rPr>
        <w:t xml:space="preserve"> budou se oceňovat </w:t>
      </w:r>
      <w:r w:rsidR="009E4BDF" w:rsidRPr="00B12468">
        <w:rPr>
          <w:rFonts w:ascii="Tahoma" w:hAnsi="Tahoma" w:cs="Tahoma"/>
          <w:bCs/>
          <w:sz w:val="20"/>
          <w:lang w:eastAsia="cs-CZ"/>
        </w:rPr>
        <w:t xml:space="preserve">maximálně ve výši </w:t>
      </w:r>
      <w:r w:rsidRPr="00B12468">
        <w:rPr>
          <w:rFonts w:ascii="Tahoma" w:hAnsi="Tahoma" w:cs="Tahoma"/>
          <w:bCs/>
          <w:sz w:val="20"/>
          <w:lang w:eastAsia="cs-CZ"/>
        </w:rPr>
        <w:t xml:space="preserve">dle ceníku společnosti ÚRS Praha, a.s. </w:t>
      </w:r>
      <w:r w:rsidR="000025C2" w:rsidRPr="00B12468">
        <w:rPr>
          <w:rFonts w:ascii="Tahoma" w:hAnsi="Tahoma" w:cs="Tahoma"/>
          <w:bCs/>
          <w:sz w:val="20"/>
          <w:lang w:eastAsia="cs-CZ"/>
        </w:rPr>
        <w:t>se sídlem Pražská 18,</w:t>
      </w:r>
      <w:r w:rsidRPr="00B12468">
        <w:rPr>
          <w:rFonts w:ascii="Tahoma" w:hAnsi="Tahoma" w:cs="Tahoma"/>
          <w:bCs/>
          <w:sz w:val="20"/>
          <w:lang w:eastAsia="cs-CZ"/>
        </w:rPr>
        <w:t xml:space="preserve"> 1</w:t>
      </w:r>
      <w:r w:rsidR="00192225" w:rsidRPr="00B12468">
        <w:rPr>
          <w:rFonts w:ascii="Tahoma" w:hAnsi="Tahoma" w:cs="Tahoma"/>
          <w:bCs/>
          <w:sz w:val="20"/>
          <w:lang w:eastAsia="cs-CZ"/>
        </w:rPr>
        <w:t>0</w:t>
      </w:r>
      <w:r w:rsidRPr="00B12468">
        <w:rPr>
          <w:rFonts w:ascii="Tahoma" w:hAnsi="Tahoma" w:cs="Tahoma"/>
          <w:bCs/>
          <w:sz w:val="20"/>
          <w:lang w:eastAsia="cs-CZ"/>
        </w:rPr>
        <w:t xml:space="preserve">2 00 Praha 10, platného </w:t>
      </w:r>
      <w:r w:rsidR="0079799F" w:rsidRPr="00B12468">
        <w:rPr>
          <w:rFonts w:ascii="Tahoma" w:hAnsi="Tahoma" w:cs="Tahoma"/>
          <w:bCs/>
          <w:sz w:val="20"/>
          <w:lang w:eastAsia="cs-CZ"/>
        </w:rPr>
        <w:t xml:space="preserve">k datu </w:t>
      </w:r>
      <w:r w:rsidR="008B0F8B" w:rsidRPr="00B12468">
        <w:rPr>
          <w:rFonts w:ascii="Tahoma" w:hAnsi="Tahoma" w:cs="Tahoma"/>
          <w:bCs/>
          <w:sz w:val="20"/>
          <w:lang w:eastAsia="cs-CZ"/>
        </w:rPr>
        <w:t>předložení soupisu dodatečných stavebních prací objednateli.</w:t>
      </w:r>
      <w:r w:rsidR="004B1BB1" w:rsidRPr="00B12468">
        <w:rPr>
          <w:rFonts w:ascii="Tahoma" w:hAnsi="Tahoma" w:cs="Tahoma"/>
          <w:bCs/>
          <w:sz w:val="20"/>
          <w:lang w:eastAsia="cs-CZ"/>
        </w:rPr>
        <w:t xml:space="preserve"> </w:t>
      </w:r>
      <w:r w:rsidR="004B1BB1" w:rsidRPr="00B12468">
        <w:rPr>
          <w:rFonts w:ascii="Tahoma" w:hAnsi="Tahoma" w:cs="Tahoma"/>
        </w:rPr>
        <w:t xml:space="preserve"> </w:t>
      </w:r>
      <w:r w:rsidR="004B1BB1" w:rsidRPr="00B12468">
        <w:rPr>
          <w:rFonts w:ascii="Tahoma" w:hAnsi="Tahoma" w:cs="Tahoma"/>
          <w:sz w:val="20"/>
        </w:rPr>
        <w:t>Cena těchto položek nepřesáhne cenu dle ceníku přepočtenou poměrem nabídkové ceny veřejné zakázky vůči její přepokládané hodnotě.</w:t>
      </w:r>
    </w:p>
    <w:p w14:paraId="703DA57E" w14:textId="77777777" w:rsidR="0058223E" w:rsidRPr="00B12468" w:rsidRDefault="0058223E" w:rsidP="002111C9">
      <w:pPr>
        <w:ind w:left="1418" w:hanging="698"/>
        <w:jc w:val="both"/>
        <w:rPr>
          <w:rFonts w:ascii="Tahoma" w:hAnsi="Tahoma" w:cs="Tahoma"/>
          <w:bCs/>
          <w:sz w:val="20"/>
          <w:szCs w:val="20"/>
        </w:rPr>
      </w:pPr>
    </w:p>
    <w:p w14:paraId="0802BF6C" w14:textId="77777777" w:rsidR="00E72A0E" w:rsidRPr="00B12468" w:rsidRDefault="0058223E" w:rsidP="002111C9">
      <w:pPr>
        <w:ind w:left="1418" w:hanging="698"/>
        <w:jc w:val="both"/>
        <w:rPr>
          <w:rFonts w:ascii="Tahoma" w:hAnsi="Tahoma" w:cs="Tahoma"/>
          <w:bCs/>
          <w:sz w:val="20"/>
          <w:szCs w:val="20"/>
        </w:rPr>
      </w:pPr>
      <w:r w:rsidRPr="00B12468">
        <w:rPr>
          <w:rFonts w:ascii="Tahoma" w:hAnsi="Tahoma" w:cs="Tahoma"/>
          <w:bCs/>
          <w:sz w:val="20"/>
          <w:szCs w:val="20"/>
        </w:rPr>
        <w:tab/>
        <w:t xml:space="preserve">Jestliže se při zpracování ocenění vyskytnou </w:t>
      </w:r>
      <w:r w:rsidR="009E4BDF" w:rsidRPr="00B12468">
        <w:rPr>
          <w:rFonts w:ascii="Tahoma" w:hAnsi="Tahoma" w:cs="Tahoma"/>
          <w:bCs/>
          <w:sz w:val="20"/>
          <w:szCs w:val="20"/>
        </w:rPr>
        <w:t>dodatečné stavební práce</w:t>
      </w:r>
      <w:r w:rsidRPr="00B12468">
        <w:rPr>
          <w:rFonts w:ascii="Tahoma" w:hAnsi="Tahoma" w:cs="Tahoma"/>
          <w:bCs/>
          <w:sz w:val="20"/>
          <w:szCs w:val="20"/>
        </w:rPr>
        <w:t xml:space="preserve">, které není možno ocenit výše uvedeným způsobem, budou </w:t>
      </w:r>
      <w:r w:rsidR="009E4BDF" w:rsidRPr="00B12468">
        <w:rPr>
          <w:rFonts w:ascii="Tahoma" w:hAnsi="Tahoma" w:cs="Tahoma"/>
          <w:bCs/>
          <w:sz w:val="20"/>
          <w:szCs w:val="20"/>
        </w:rPr>
        <w:t>tyto dodatečné stavebn</w:t>
      </w:r>
      <w:r w:rsidR="00084E04" w:rsidRPr="00B12468">
        <w:rPr>
          <w:rFonts w:ascii="Tahoma" w:hAnsi="Tahoma" w:cs="Tahoma"/>
          <w:bCs/>
          <w:sz w:val="20"/>
          <w:szCs w:val="20"/>
        </w:rPr>
        <w:t>í</w:t>
      </w:r>
      <w:r w:rsidR="009E4BDF" w:rsidRPr="00B12468">
        <w:rPr>
          <w:rFonts w:ascii="Tahoma" w:hAnsi="Tahoma" w:cs="Tahoma"/>
          <w:bCs/>
          <w:sz w:val="20"/>
          <w:szCs w:val="20"/>
        </w:rPr>
        <w:t xml:space="preserve"> práce</w:t>
      </w:r>
      <w:r w:rsidRPr="00B12468">
        <w:rPr>
          <w:rFonts w:ascii="Tahoma" w:hAnsi="Tahoma" w:cs="Tahoma"/>
          <w:bCs/>
          <w:sz w:val="20"/>
          <w:szCs w:val="20"/>
        </w:rPr>
        <w:t xml:space="preserve"> oceněny individuální kalkulací </w:t>
      </w:r>
      <w:r w:rsidR="008B0F8B" w:rsidRPr="00B12468">
        <w:rPr>
          <w:rFonts w:ascii="Tahoma" w:hAnsi="Tahoma" w:cs="Tahoma"/>
          <w:bCs/>
          <w:sz w:val="20"/>
          <w:szCs w:val="20"/>
        </w:rPr>
        <w:t>dle</w:t>
      </w:r>
      <w:r w:rsidRPr="00B12468">
        <w:rPr>
          <w:rFonts w:ascii="Tahoma" w:hAnsi="Tahoma" w:cs="Tahoma"/>
          <w:bCs/>
          <w:sz w:val="20"/>
          <w:szCs w:val="20"/>
        </w:rPr>
        <w:t xml:space="preserve"> cen</w:t>
      </w:r>
      <w:r w:rsidR="008B0F8B" w:rsidRPr="00B12468">
        <w:rPr>
          <w:rFonts w:ascii="Tahoma" w:hAnsi="Tahoma" w:cs="Tahoma"/>
          <w:bCs/>
          <w:sz w:val="20"/>
          <w:szCs w:val="20"/>
        </w:rPr>
        <w:t>y</w:t>
      </w:r>
      <w:r w:rsidRPr="00B12468">
        <w:rPr>
          <w:rFonts w:ascii="Tahoma" w:hAnsi="Tahoma" w:cs="Tahoma"/>
          <w:bCs/>
          <w:sz w:val="20"/>
          <w:szCs w:val="20"/>
        </w:rPr>
        <w:t xml:space="preserve"> v místě a čase obvykl</w:t>
      </w:r>
      <w:r w:rsidR="008B0F8B" w:rsidRPr="00B12468">
        <w:rPr>
          <w:rFonts w:ascii="Tahoma" w:hAnsi="Tahoma" w:cs="Tahoma"/>
          <w:bCs/>
          <w:sz w:val="20"/>
          <w:szCs w:val="20"/>
        </w:rPr>
        <w:t>é</w:t>
      </w:r>
      <w:r w:rsidR="004B1BB1" w:rsidRPr="00B12468">
        <w:rPr>
          <w:rFonts w:ascii="Tahoma" w:hAnsi="Tahoma" w:cs="Tahoma"/>
          <w:bCs/>
          <w:sz w:val="20"/>
          <w:szCs w:val="20"/>
        </w:rPr>
        <w:t>.</w:t>
      </w:r>
    </w:p>
    <w:p w14:paraId="6C765465" w14:textId="77777777" w:rsidR="00A823A4" w:rsidRPr="00B12468" w:rsidRDefault="00A823A4" w:rsidP="002111C9">
      <w:pPr>
        <w:ind w:left="1418" w:hanging="698"/>
        <w:jc w:val="both"/>
        <w:rPr>
          <w:rFonts w:ascii="Tahoma" w:hAnsi="Tahoma" w:cs="Tahoma"/>
          <w:bCs/>
          <w:sz w:val="20"/>
          <w:szCs w:val="20"/>
        </w:rPr>
      </w:pPr>
    </w:p>
    <w:p w14:paraId="12908F72" w14:textId="77777777" w:rsidR="00E72A0E" w:rsidRPr="00B12468" w:rsidRDefault="00A823A4" w:rsidP="002111C9">
      <w:pPr>
        <w:ind w:left="1418" w:hanging="698"/>
        <w:jc w:val="both"/>
        <w:rPr>
          <w:rFonts w:ascii="Tahoma" w:hAnsi="Tahoma" w:cs="Tahoma"/>
          <w:bCs/>
          <w:sz w:val="20"/>
          <w:szCs w:val="20"/>
        </w:rPr>
      </w:pPr>
      <w:r w:rsidRPr="00B12468">
        <w:rPr>
          <w:rFonts w:ascii="Tahoma" w:hAnsi="Tahoma" w:cs="Tahoma"/>
          <w:bCs/>
          <w:sz w:val="20"/>
          <w:szCs w:val="20"/>
        </w:rPr>
        <w:tab/>
        <w:t xml:space="preserve">Podpisem změnového listu oprávněnými zástupci obou smluvních stran, a to po řádném schválení oprávněným orgánem objednatele, tvoří změnový list </w:t>
      </w:r>
      <w:r w:rsidR="002331A4" w:rsidRPr="00B12468">
        <w:rPr>
          <w:rFonts w:ascii="Tahoma" w:hAnsi="Tahoma" w:cs="Tahoma"/>
          <w:bCs/>
          <w:sz w:val="20"/>
          <w:szCs w:val="20"/>
        </w:rPr>
        <w:t>dodatek k této</w:t>
      </w:r>
      <w:r w:rsidRPr="00B12468">
        <w:rPr>
          <w:rFonts w:ascii="Tahoma" w:hAnsi="Tahoma" w:cs="Tahoma"/>
          <w:bCs/>
          <w:sz w:val="20"/>
          <w:szCs w:val="20"/>
        </w:rPr>
        <w:t xml:space="preserve"> smlouv</w:t>
      </w:r>
      <w:r w:rsidR="002331A4" w:rsidRPr="00B12468">
        <w:rPr>
          <w:rFonts w:ascii="Tahoma" w:hAnsi="Tahoma" w:cs="Tahoma"/>
          <w:bCs/>
          <w:sz w:val="20"/>
          <w:szCs w:val="20"/>
        </w:rPr>
        <w:t>ě</w:t>
      </w:r>
      <w:r w:rsidRPr="00B12468">
        <w:rPr>
          <w:rFonts w:ascii="Tahoma" w:hAnsi="Tahoma" w:cs="Tahoma"/>
          <w:bCs/>
          <w:sz w:val="20"/>
          <w:szCs w:val="20"/>
        </w:rPr>
        <w:t>.</w:t>
      </w:r>
    </w:p>
    <w:p w14:paraId="4EDBB97E" w14:textId="77777777" w:rsidR="00A7738D" w:rsidRPr="00B12468" w:rsidRDefault="00A7738D" w:rsidP="002111C9">
      <w:pPr>
        <w:ind w:left="1418" w:hanging="698"/>
        <w:jc w:val="both"/>
        <w:rPr>
          <w:rFonts w:ascii="Tahoma" w:hAnsi="Tahoma" w:cs="Tahoma"/>
          <w:bCs/>
          <w:sz w:val="20"/>
          <w:szCs w:val="20"/>
        </w:rPr>
      </w:pPr>
    </w:p>
    <w:p w14:paraId="5E67EFA3" w14:textId="7060963A" w:rsidR="00E45EF8" w:rsidRPr="00B12468" w:rsidRDefault="006339FB" w:rsidP="002111C9">
      <w:pPr>
        <w:tabs>
          <w:tab w:val="left" w:pos="709"/>
        </w:tabs>
        <w:ind w:left="1418" w:hanging="698"/>
        <w:jc w:val="both"/>
        <w:rPr>
          <w:rFonts w:ascii="Tahoma" w:hAnsi="Tahoma" w:cs="Tahoma"/>
          <w:sz w:val="20"/>
          <w:szCs w:val="20"/>
        </w:rPr>
      </w:pPr>
      <w:r w:rsidRPr="00B12468">
        <w:rPr>
          <w:rFonts w:ascii="Tahoma" w:hAnsi="Tahoma" w:cs="Tahoma"/>
          <w:sz w:val="20"/>
          <w:szCs w:val="20"/>
        </w:rPr>
        <w:t>8</w:t>
      </w:r>
      <w:r w:rsidR="00E45EF8" w:rsidRPr="00B12468">
        <w:rPr>
          <w:rFonts w:ascii="Tahoma" w:hAnsi="Tahoma" w:cs="Tahoma"/>
          <w:sz w:val="20"/>
          <w:szCs w:val="20"/>
        </w:rPr>
        <w:t>.</w:t>
      </w:r>
      <w:r w:rsidR="00237A14">
        <w:rPr>
          <w:rFonts w:ascii="Tahoma" w:hAnsi="Tahoma" w:cs="Tahoma"/>
          <w:sz w:val="20"/>
          <w:szCs w:val="20"/>
        </w:rPr>
        <w:t>22</w:t>
      </w:r>
      <w:r w:rsidR="00E45EF8" w:rsidRPr="00B12468">
        <w:rPr>
          <w:rFonts w:ascii="Tahoma" w:hAnsi="Tahoma" w:cs="Tahoma"/>
          <w:sz w:val="20"/>
          <w:szCs w:val="20"/>
        </w:rPr>
        <w:t>.</w:t>
      </w:r>
      <w:r w:rsidR="003A180B" w:rsidRPr="00B12468">
        <w:rPr>
          <w:rFonts w:ascii="Tahoma" w:hAnsi="Tahoma" w:cs="Tahoma"/>
          <w:sz w:val="20"/>
          <w:szCs w:val="20"/>
        </w:rPr>
        <w:t>4</w:t>
      </w:r>
      <w:r w:rsidR="00E45EF8" w:rsidRPr="00B12468">
        <w:rPr>
          <w:rFonts w:ascii="Tahoma" w:hAnsi="Tahoma" w:cs="Tahoma"/>
          <w:sz w:val="20"/>
          <w:szCs w:val="20"/>
        </w:rPr>
        <w:tab/>
        <w:t>Drobné změny a upřesnění díla, která nemají vliv na cenu, te</w:t>
      </w:r>
      <w:r w:rsidR="002111C9" w:rsidRPr="00B12468">
        <w:rPr>
          <w:rFonts w:ascii="Tahoma" w:hAnsi="Tahoma" w:cs="Tahoma"/>
          <w:sz w:val="20"/>
          <w:szCs w:val="20"/>
        </w:rPr>
        <w:t xml:space="preserve">rmín plnění ani výsledné </w:t>
      </w:r>
      <w:r w:rsidR="00FC16BC" w:rsidRPr="00B12468">
        <w:rPr>
          <w:rFonts w:ascii="Tahoma" w:hAnsi="Tahoma" w:cs="Tahoma"/>
          <w:sz w:val="20"/>
          <w:szCs w:val="20"/>
        </w:rPr>
        <w:t>užitné</w:t>
      </w:r>
      <w:r w:rsidR="002111C9" w:rsidRPr="00B12468">
        <w:rPr>
          <w:rFonts w:ascii="Tahoma" w:hAnsi="Tahoma" w:cs="Tahoma"/>
          <w:sz w:val="20"/>
          <w:szCs w:val="20"/>
        </w:rPr>
        <w:t xml:space="preserve"> </w:t>
      </w:r>
      <w:r w:rsidR="00E45EF8" w:rsidRPr="00B12468">
        <w:rPr>
          <w:rFonts w:ascii="Tahoma" w:hAnsi="Tahoma" w:cs="Tahoma"/>
          <w:sz w:val="20"/>
          <w:szCs w:val="20"/>
        </w:rPr>
        <w:t>vlastnosti díla, mohou být oprávněnými zástupci rozhodnuty a potvrzeny na staveni</w:t>
      </w:r>
      <w:r w:rsidR="00EF0F81" w:rsidRPr="00B12468">
        <w:rPr>
          <w:rFonts w:ascii="Tahoma" w:hAnsi="Tahoma" w:cs="Tahoma"/>
          <w:sz w:val="20"/>
          <w:szCs w:val="20"/>
        </w:rPr>
        <w:t>š</w:t>
      </w:r>
      <w:r w:rsidR="00E45EF8" w:rsidRPr="00B12468">
        <w:rPr>
          <w:rFonts w:ascii="Tahoma" w:hAnsi="Tahoma" w:cs="Tahoma"/>
          <w:sz w:val="20"/>
          <w:szCs w:val="20"/>
        </w:rPr>
        <w:t>ti zápisem ve stavebním deníku.</w:t>
      </w:r>
    </w:p>
    <w:p w14:paraId="54612A63" w14:textId="77777777" w:rsidR="0058223E" w:rsidRPr="00B12468" w:rsidRDefault="0058223E" w:rsidP="002111C9">
      <w:pPr>
        <w:ind w:left="1418" w:hanging="698"/>
        <w:jc w:val="both"/>
        <w:rPr>
          <w:rFonts w:ascii="Tahoma" w:hAnsi="Tahoma" w:cs="Tahoma"/>
          <w:sz w:val="20"/>
          <w:szCs w:val="20"/>
        </w:rPr>
      </w:pPr>
    </w:p>
    <w:p w14:paraId="2EA40091" w14:textId="1BE703CE" w:rsidR="006F1C3F" w:rsidRPr="00B12468" w:rsidRDefault="006339FB" w:rsidP="002111C9">
      <w:pPr>
        <w:ind w:left="1418" w:hanging="698"/>
        <w:jc w:val="both"/>
        <w:rPr>
          <w:rFonts w:ascii="Tahoma" w:hAnsi="Tahoma" w:cs="Tahoma"/>
          <w:sz w:val="20"/>
          <w:szCs w:val="20"/>
        </w:rPr>
      </w:pPr>
      <w:r w:rsidRPr="00B12468">
        <w:rPr>
          <w:rFonts w:ascii="Tahoma" w:hAnsi="Tahoma" w:cs="Tahoma"/>
          <w:sz w:val="20"/>
          <w:szCs w:val="20"/>
        </w:rPr>
        <w:t>8</w:t>
      </w:r>
      <w:r w:rsidR="00E45EF8" w:rsidRPr="00B12468">
        <w:rPr>
          <w:rFonts w:ascii="Tahoma" w:hAnsi="Tahoma" w:cs="Tahoma"/>
          <w:sz w:val="20"/>
          <w:szCs w:val="20"/>
        </w:rPr>
        <w:t>.</w:t>
      </w:r>
      <w:r w:rsidR="00237A14">
        <w:rPr>
          <w:rFonts w:ascii="Tahoma" w:hAnsi="Tahoma" w:cs="Tahoma"/>
          <w:sz w:val="20"/>
          <w:szCs w:val="20"/>
        </w:rPr>
        <w:t>22</w:t>
      </w:r>
      <w:r w:rsidR="00E45EF8" w:rsidRPr="00B12468">
        <w:rPr>
          <w:rFonts w:ascii="Tahoma" w:hAnsi="Tahoma" w:cs="Tahoma"/>
          <w:sz w:val="20"/>
          <w:szCs w:val="20"/>
        </w:rPr>
        <w:t>.</w:t>
      </w:r>
      <w:r w:rsidR="003A180B" w:rsidRPr="00B12468">
        <w:rPr>
          <w:rFonts w:ascii="Tahoma" w:hAnsi="Tahoma" w:cs="Tahoma"/>
          <w:sz w:val="20"/>
          <w:szCs w:val="20"/>
        </w:rPr>
        <w:t>5</w:t>
      </w:r>
      <w:r w:rsidR="00E45EF8" w:rsidRPr="00B12468">
        <w:rPr>
          <w:rFonts w:ascii="Tahoma" w:hAnsi="Tahoma" w:cs="Tahoma"/>
          <w:sz w:val="20"/>
          <w:szCs w:val="20"/>
        </w:rPr>
        <w:tab/>
        <w:t>Objednatel je oprávněn zmenšit rozsah předmětu díla. V tomto případě bude smluvní cena poměrně snížena s použit</w:t>
      </w:r>
      <w:r w:rsidR="004041A3" w:rsidRPr="00B12468">
        <w:rPr>
          <w:rFonts w:ascii="Tahoma" w:hAnsi="Tahoma" w:cs="Tahoma"/>
          <w:sz w:val="20"/>
          <w:szCs w:val="20"/>
        </w:rPr>
        <w:t>ím cen z</w:t>
      </w:r>
      <w:r w:rsidR="00A7738D" w:rsidRPr="00B12468">
        <w:rPr>
          <w:rFonts w:ascii="Tahoma" w:hAnsi="Tahoma" w:cs="Tahoma"/>
          <w:sz w:val="20"/>
          <w:szCs w:val="20"/>
        </w:rPr>
        <w:t> oceněn</w:t>
      </w:r>
      <w:r w:rsidR="007F20E9" w:rsidRPr="00B12468">
        <w:rPr>
          <w:rFonts w:ascii="Tahoma" w:hAnsi="Tahoma" w:cs="Tahoma"/>
          <w:sz w:val="20"/>
          <w:szCs w:val="20"/>
        </w:rPr>
        <w:t>ého</w:t>
      </w:r>
      <w:r w:rsidR="00A7738D" w:rsidRPr="00B12468">
        <w:rPr>
          <w:rFonts w:ascii="Tahoma" w:hAnsi="Tahoma" w:cs="Tahoma"/>
          <w:sz w:val="20"/>
          <w:szCs w:val="20"/>
        </w:rPr>
        <w:t xml:space="preserve"> soupis</w:t>
      </w:r>
      <w:r w:rsidR="007F20E9" w:rsidRPr="00B12468">
        <w:rPr>
          <w:rFonts w:ascii="Tahoma" w:hAnsi="Tahoma" w:cs="Tahoma"/>
          <w:sz w:val="20"/>
          <w:szCs w:val="20"/>
        </w:rPr>
        <w:t>u</w:t>
      </w:r>
      <w:r w:rsidR="00A7738D" w:rsidRPr="00B12468">
        <w:rPr>
          <w:rFonts w:ascii="Tahoma" w:hAnsi="Tahoma" w:cs="Tahoma"/>
          <w:sz w:val="20"/>
          <w:szCs w:val="20"/>
        </w:rPr>
        <w:t xml:space="preserve"> stavebních prací, dodávek a služeb</w:t>
      </w:r>
      <w:r w:rsidR="00AF753E" w:rsidRPr="00B12468">
        <w:rPr>
          <w:rFonts w:ascii="Tahoma" w:hAnsi="Tahoma" w:cs="Tahoma"/>
          <w:sz w:val="20"/>
          <w:szCs w:val="20"/>
        </w:rPr>
        <w:t xml:space="preserve">. </w:t>
      </w:r>
      <w:r w:rsidR="00E45EF8" w:rsidRPr="00B12468">
        <w:rPr>
          <w:rFonts w:ascii="Tahoma" w:hAnsi="Tahoma" w:cs="Tahoma"/>
          <w:sz w:val="20"/>
          <w:szCs w:val="20"/>
        </w:rPr>
        <w:t>Nedojde-li mezi oběma stranami k dohodě při odsouhlasení množství nebo druhu provedených prací, dodávek a služeb, je zhotovitel opr</w:t>
      </w:r>
      <w:r w:rsidR="008A23A0" w:rsidRPr="00B12468">
        <w:rPr>
          <w:rFonts w:ascii="Tahoma" w:hAnsi="Tahoma" w:cs="Tahoma"/>
          <w:sz w:val="20"/>
          <w:szCs w:val="20"/>
        </w:rPr>
        <w:t>ávněn fakturovat pouze práce, u </w:t>
      </w:r>
      <w:r w:rsidR="00E45EF8" w:rsidRPr="00B12468">
        <w:rPr>
          <w:rFonts w:ascii="Tahoma" w:hAnsi="Tahoma" w:cs="Tahoma"/>
          <w:sz w:val="20"/>
          <w:szCs w:val="20"/>
        </w:rPr>
        <w:t>kterých nedošlo k rozporu.</w:t>
      </w:r>
    </w:p>
    <w:p w14:paraId="64B68407" w14:textId="77777777" w:rsidR="006F1C3F" w:rsidRPr="00B12468" w:rsidRDefault="008C0656" w:rsidP="00D42EB6">
      <w:pPr>
        <w:pStyle w:val="Zkladntext"/>
        <w:spacing w:before="480"/>
        <w:jc w:val="center"/>
        <w:rPr>
          <w:rFonts w:ascii="Tahoma" w:hAnsi="Tahoma" w:cs="Tahoma"/>
          <w:bCs/>
          <w:iCs/>
          <w:sz w:val="20"/>
          <w:u w:val="single"/>
          <w:lang w:val="cs-CZ" w:eastAsia="cs-CZ"/>
        </w:rPr>
      </w:pPr>
      <w:bookmarkStart w:id="14" w:name="_Toc255560888"/>
      <w:bookmarkStart w:id="15" w:name="_Toc255560741"/>
      <w:r w:rsidRPr="00B12468">
        <w:rPr>
          <w:rFonts w:ascii="Tahoma" w:hAnsi="Tahoma" w:cs="Tahoma"/>
          <w:bCs/>
          <w:iCs/>
          <w:sz w:val="20"/>
          <w:u w:val="single"/>
          <w:lang w:val="cs-CZ" w:eastAsia="cs-CZ"/>
        </w:rPr>
        <w:t>I</w:t>
      </w:r>
      <w:r w:rsidR="00962CB5" w:rsidRPr="00B12468">
        <w:rPr>
          <w:rFonts w:ascii="Tahoma" w:hAnsi="Tahoma" w:cs="Tahoma"/>
          <w:bCs/>
          <w:iCs/>
          <w:sz w:val="20"/>
          <w:u w:val="single"/>
          <w:lang w:val="cs-CZ" w:eastAsia="cs-CZ"/>
        </w:rPr>
        <w:t>X</w:t>
      </w:r>
      <w:r w:rsidR="00C34B69" w:rsidRPr="00B12468">
        <w:rPr>
          <w:rFonts w:ascii="Tahoma" w:hAnsi="Tahoma" w:cs="Tahoma"/>
          <w:bCs/>
          <w:iCs/>
          <w:sz w:val="20"/>
          <w:u w:val="single"/>
          <w:lang w:val="cs-CZ" w:eastAsia="cs-CZ"/>
        </w:rPr>
        <w:t>. Staveniště</w:t>
      </w:r>
      <w:r w:rsidR="006F1C3F" w:rsidRPr="00B12468">
        <w:rPr>
          <w:rFonts w:ascii="Tahoma" w:hAnsi="Tahoma" w:cs="Tahoma"/>
          <w:bCs/>
          <w:iCs/>
          <w:sz w:val="20"/>
          <w:u w:val="single"/>
          <w:lang w:val="cs-CZ" w:eastAsia="cs-CZ"/>
        </w:rPr>
        <w:t xml:space="preserve"> a jeho zařízení</w:t>
      </w:r>
      <w:bookmarkEnd w:id="14"/>
      <w:bookmarkEnd w:id="15"/>
    </w:p>
    <w:p w14:paraId="48F3FA14" w14:textId="77777777" w:rsidR="006F1C3F" w:rsidRPr="00B12468" w:rsidRDefault="006F1C3F" w:rsidP="008B127B">
      <w:pPr>
        <w:jc w:val="both"/>
        <w:rPr>
          <w:rFonts w:ascii="Tahoma" w:hAnsi="Tahoma" w:cs="Tahoma"/>
          <w:sz w:val="20"/>
          <w:szCs w:val="20"/>
        </w:rPr>
      </w:pPr>
    </w:p>
    <w:p w14:paraId="52CD9C91" w14:textId="77777777" w:rsidR="00686276" w:rsidRPr="00B12468" w:rsidRDefault="00C34B69" w:rsidP="008B127B">
      <w:pPr>
        <w:numPr>
          <w:ilvl w:val="0"/>
          <w:numId w:val="13"/>
        </w:numPr>
        <w:ind w:hanging="720"/>
        <w:jc w:val="both"/>
        <w:rPr>
          <w:rFonts w:ascii="Tahoma" w:hAnsi="Tahoma" w:cs="Tahoma"/>
          <w:sz w:val="20"/>
          <w:szCs w:val="20"/>
        </w:rPr>
      </w:pPr>
      <w:r w:rsidRPr="00B12468">
        <w:rPr>
          <w:rFonts w:ascii="Tahoma" w:hAnsi="Tahoma" w:cs="Tahoma"/>
          <w:sz w:val="20"/>
          <w:szCs w:val="20"/>
        </w:rPr>
        <w:t xml:space="preserve">Zhotovitel je povinen převzít staveniště </w:t>
      </w:r>
      <w:r w:rsidRPr="00B12468">
        <w:rPr>
          <w:rFonts w:ascii="Tahoma" w:hAnsi="Tahoma" w:cs="Tahoma"/>
          <w:b/>
          <w:sz w:val="20"/>
          <w:szCs w:val="20"/>
        </w:rPr>
        <w:t xml:space="preserve">do </w:t>
      </w:r>
      <w:r w:rsidR="00F9139C" w:rsidRPr="00B12468">
        <w:rPr>
          <w:rFonts w:ascii="Tahoma" w:hAnsi="Tahoma" w:cs="Tahoma"/>
          <w:b/>
          <w:sz w:val="20"/>
          <w:szCs w:val="20"/>
        </w:rPr>
        <w:t xml:space="preserve">5 </w:t>
      </w:r>
      <w:r w:rsidRPr="00B12468">
        <w:rPr>
          <w:rFonts w:ascii="Tahoma" w:hAnsi="Tahoma" w:cs="Tahoma"/>
          <w:b/>
          <w:sz w:val="20"/>
          <w:szCs w:val="20"/>
        </w:rPr>
        <w:t>kalendářních dnů</w:t>
      </w:r>
      <w:r w:rsidRPr="00B12468">
        <w:rPr>
          <w:rFonts w:ascii="Tahoma" w:hAnsi="Tahoma" w:cs="Tahoma"/>
          <w:sz w:val="20"/>
          <w:szCs w:val="20"/>
        </w:rPr>
        <w:t xml:space="preserve"> </w:t>
      </w:r>
      <w:r w:rsidR="003A3C75" w:rsidRPr="00B12468">
        <w:rPr>
          <w:rFonts w:ascii="Tahoma" w:hAnsi="Tahoma" w:cs="Tahoma"/>
          <w:sz w:val="20"/>
          <w:szCs w:val="20"/>
        </w:rPr>
        <w:t>ode dne účinnosti této smlouvy.</w:t>
      </w:r>
    </w:p>
    <w:p w14:paraId="34FC5592" w14:textId="77777777" w:rsidR="003A3C75" w:rsidRPr="00B12468" w:rsidRDefault="003A3C75" w:rsidP="003A3C75">
      <w:pPr>
        <w:ind w:left="720"/>
        <w:jc w:val="both"/>
        <w:rPr>
          <w:rFonts w:ascii="Tahoma" w:hAnsi="Tahoma" w:cs="Tahoma"/>
          <w:sz w:val="20"/>
          <w:szCs w:val="20"/>
        </w:rPr>
      </w:pPr>
    </w:p>
    <w:p w14:paraId="4F6B9549" w14:textId="77777777" w:rsidR="003A3C75" w:rsidRPr="00B12468" w:rsidRDefault="006F1C3F" w:rsidP="003A3C75">
      <w:pPr>
        <w:numPr>
          <w:ilvl w:val="0"/>
          <w:numId w:val="13"/>
        </w:numPr>
        <w:ind w:left="0" w:firstLine="0"/>
        <w:jc w:val="both"/>
        <w:rPr>
          <w:rFonts w:ascii="Tahoma" w:hAnsi="Tahoma" w:cs="Tahoma"/>
          <w:sz w:val="20"/>
          <w:szCs w:val="20"/>
        </w:rPr>
      </w:pPr>
      <w:r w:rsidRPr="00B12468">
        <w:rPr>
          <w:rFonts w:ascii="Tahoma" w:hAnsi="Tahoma" w:cs="Tahoma"/>
          <w:sz w:val="20"/>
          <w:szCs w:val="20"/>
        </w:rPr>
        <w:t>O předání a převzetí staveniště vyhotoví objednatel písemný protokol.</w:t>
      </w:r>
    </w:p>
    <w:p w14:paraId="6D4AE3CA" w14:textId="0889AD23" w:rsidR="00583683" w:rsidRPr="00B12468" w:rsidRDefault="00583683" w:rsidP="003A3C75">
      <w:pPr>
        <w:jc w:val="both"/>
        <w:rPr>
          <w:rFonts w:ascii="Tahoma" w:hAnsi="Tahoma" w:cs="Tahoma"/>
          <w:sz w:val="20"/>
          <w:szCs w:val="20"/>
        </w:rPr>
      </w:pPr>
    </w:p>
    <w:p w14:paraId="6D11A727" w14:textId="77777777" w:rsidR="006F1C3F" w:rsidRPr="00B12468" w:rsidRDefault="006F1C3F" w:rsidP="001574CD">
      <w:pPr>
        <w:numPr>
          <w:ilvl w:val="0"/>
          <w:numId w:val="13"/>
        </w:numPr>
        <w:ind w:hanging="720"/>
        <w:jc w:val="both"/>
        <w:rPr>
          <w:rFonts w:ascii="Tahoma" w:hAnsi="Tahoma" w:cs="Tahoma"/>
          <w:sz w:val="20"/>
          <w:szCs w:val="20"/>
        </w:rPr>
      </w:pPr>
      <w:r w:rsidRPr="00B12468">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59467D3A" w14:textId="77777777" w:rsidR="00583683" w:rsidRPr="00B12468" w:rsidRDefault="00583683" w:rsidP="008B127B">
      <w:pPr>
        <w:jc w:val="both"/>
        <w:rPr>
          <w:rFonts w:ascii="Tahoma" w:hAnsi="Tahoma" w:cs="Tahoma"/>
          <w:sz w:val="20"/>
          <w:szCs w:val="20"/>
        </w:rPr>
      </w:pPr>
    </w:p>
    <w:p w14:paraId="003EEFDE" w14:textId="780CAC57" w:rsidR="006F1C3F" w:rsidRPr="00B12468" w:rsidRDefault="006F1C3F" w:rsidP="001574CD">
      <w:pPr>
        <w:numPr>
          <w:ilvl w:val="0"/>
          <w:numId w:val="13"/>
        </w:numPr>
        <w:ind w:hanging="720"/>
        <w:jc w:val="both"/>
        <w:rPr>
          <w:rFonts w:ascii="Tahoma" w:hAnsi="Tahoma" w:cs="Tahoma"/>
          <w:sz w:val="20"/>
          <w:szCs w:val="20"/>
        </w:rPr>
      </w:pPr>
      <w:r w:rsidRPr="00B12468">
        <w:rPr>
          <w:rFonts w:ascii="Tahoma" w:hAnsi="Tahoma" w:cs="Tahoma"/>
          <w:sz w:val="20"/>
          <w:szCs w:val="20"/>
        </w:rPr>
        <w:t>Provozní, sociální a případně i výrobní zařízení staveniště zabezpečuje zhotovitel v souladu se svými potřebami</w:t>
      </w:r>
      <w:r w:rsidR="00CC34A4" w:rsidRPr="00B12468">
        <w:rPr>
          <w:rFonts w:ascii="Tahoma" w:hAnsi="Tahoma" w:cs="Tahoma"/>
          <w:sz w:val="20"/>
          <w:szCs w:val="20"/>
        </w:rPr>
        <w:t>. Plán organizace výstavby a dokumentaci zařízení staveniště vypracuje Zhotovitel</w:t>
      </w:r>
      <w:r w:rsidRPr="00B12468">
        <w:rPr>
          <w:rFonts w:ascii="Tahoma" w:hAnsi="Tahoma" w:cs="Tahoma"/>
          <w:sz w:val="20"/>
          <w:szCs w:val="20"/>
        </w:rPr>
        <w:t xml:space="preserve"> a respektováním projektové dokumentace předané objednatelem.</w:t>
      </w:r>
      <w:r w:rsidR="00BD7B36" w:rsidRPr="00B12468">
        <w:rPr>
          <w:rFonts w:ascii="Tahoma" w:hAnsi="Tahoma" w:cs="Tahoma"/>
          <w:sz w:val="20"/>
          <w:szCs w:val="20"/>
        </w:rPr>
        <w:t xml:space="preserve"> Pro výkon technického a autorského dozoru zajistí Zhotovitel </w:t>
      </w:r>
      <w:r w:rsidR="00BD3D24" w:rsidRPr="00B12468">
        <w:rPr>
          <w:rFonts w:ascii="Tahoma" w:hAnsi="Tahoma" w:cs="Tahoma"/>
          <w:sz w:val="20"/>
          <w:szCs w:val="20"/>
        </w:rPr>
        <w:t xml:space="preserve">jako součást svého zařízení staveniště </w:t>
      </w:r>
      <w:r w:rsidR="00BD7B36" w:rsidRPr="00B12468">
        <w:rPr>
          <w:rFonts w:ascii="Tahoma" w:hAnsi="Tahoma" w:cs="Tahoma"/>
          <w:sz w:val="20"/>
          <w:szCs w:val="20"/>
        </w:rPr>
        <w:t xml:space="preserve">jednu kancelář </w:t>
      </w:r>
      <w:r w:rsidR="00BD3D24" w:rsidRPr="00B12468">
        <w:rPr>
          <w:rFonts w:ascii="Tahoma" w:hAnsi="Tahoma" w:cs="Tahoma"/>
          <w:sz w:val="20"/>
          <w:szCs w:val="20"/>
        </w:rPr>
        <w:t>(1 ks mobilní kancelářský kontejner) a zasedací místnost ( 2ks kancelářský kontejner).</w:t>
      </w:r>
    </w:p>
    <w:p w14:paraId="0984CA4E" w14:textId="77777777" w:rsidR="00DA3C59" w:rsidRPr="00B12468" w:rsidRDefault="00DA3C59" w:rsidP="008B127B">
      <w:pPr>
        <w:ind w:left="720"/>
        <w:jc w:val="both"/>
        <w:rPr>
          <w:rFonts w:ascii="Tahoma" w:hAnsi="Tahoma" w:cs="Tahoma"/>
          <w:sz w:val="20"/>
          <w:szCs w:val="20"/>
        </w:rPr>
      </w:pPr>
    </w:p>
    <w:p w14:paraId="4651BDB9" w14:textId="77777777" w:rsidR="006F1C3F" w:rsidRPr="00B12468" w:rsidRDefault="006F1C3F" w:rsidP="001574CD">
      <w:pPr>
        <w:numPr>
          <w:ilvl w:val="0"/>
          <w:numId w:val="13"/>
        </w:numPr>
        <w:ind w:hanging="720"/>
        <w:jc w:val="both"/>
        <w:rPr>
          <w:rFonts w:ascii="Tahoma" w:hAnsi="Tahoma" w:cs="Tahoma"/>
          <w:sz w:val="20"/>
          <w:szCs w:val="20"/>
        </w:rPr>
      </w:pPr>
      <w:r w:rsidRPr="00B12468">
        <w:rPr>
          <w:rFonts w:ascii="Tahoma" w:hAnsi="Tahoma" w:cs="Tahoma"/>
          <w:sz w:val="20"/>
          <w:szCs w:val="20"/>
        </w:rPr>
        <w:t>Náklady na projekt</w:t>
      </w:r>
      <w:r w:rsidR="00CC34A4" w:rsidRPr="00B12468">
        <w:rPr>
          <w:rFonts w:ascii="Tahoma" w:hAnsi="Tahoma" w:cs="Tahoma"/>
          <w:sz w:val="20"/>
          <w:szCs w:val="20"/>
        </w:rPr>
        <w:t xml:space="preserve"> POV a zařízení staveniště</w:t>
      </w:r>
      <w:r w:rsidRPr="00B12468">
        <w:rPr>
          <w:rFonts w:ascii="Tahoma" w:hAnsi="Tahoma" w:cs="Tahoma"/>
          <w:sz w:val="20"/>
          <w:szCs w:val="20"/>
        </w:rPr>
        <w:t>, vybudování, zprovoznění, údržbu, likvidaci a vyklizení zařízení staveniště jsou zahrnuty v ceně díla.</w:t>
      </w:r>
    </w:p>
    <w:p w14:paraId="48E82A94" w14:textId="77777777" w:rsidR="006F1C3F" w:rsidRPr="00B12468" w:rsidRDefault="006F1C3F" w:rsidP="008B127B">
      <w:pPr>
        <w:ind w:left="720" w:hanging="720"/>
        <w:jc w:val="both"/>
        <w:rPr>
          <w:rFonts w:ascii="Tahoma" w:hAnsi="Tahoma" w:cs="Tahoma"/>
          <w:sz w:val="20"/>
          <w:szCs w:val="20"/>
        </w:rPr>
      </w:pPr>
    </w:p>
    <w:p w14:paraId="0DB64C28" w14:textId="77777777" w:rsidR="006F1C3F" w:rsidRPr="00B12468" w:rsidRDefault="006F1C3F" w:rsidP="001574CD">
      <w:pPr>
        <w:numPr>
          <w:ilvl w:val="0"/>
          <w:numId w:val="13"/>
        </w:numPr>
        <w:ind w:hanging="720"/>
        <w:jc w:val="both"/>
        <w:rPr>
          <w:rFonts w:ascii="Tahoma" w:hAnsi="Tahoma" w:cs="Tahoma"/>
          <w:sz w:val="20"/>
          <w:szCs w:val="20"/>
        </w:rPr>
      </w:pPr>
      <w:r w:rsidRPr="00B12468">
        <w:rPr>
          <w:rFonts w:ascii="Tahoma" w:hAnsi="Tahoma" w:cs="Tahoma"/>
          <w:sz w:val="20"/>
          <w:szCs w:val="20"/>
        </w:rPr>
        <w:lastRenderedPageBreak/>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25944C96" w14:textId="77777777" w:rsidR="006F1C3F" w:rsidRPr="00B12468" w:rsidRDefault="006F1C3F" w:rsidP="00F148B1">
      <w:pPr>
        <w:widowControl w:val="0"/>
        <w:ind w:left="720" w:hanging="720"/>
        <w:jc w:val="both"/>
        <w:rPr>
          <w:rFonts w:ascii="Tahoma" w:hAnsi="Tahoma" w:cs="Tahoma"/>
          <w:snapToGrid w:val="0"/>
          <w:sz w:val="20"/>
          <w:szCs w:val="20"/>
        </w:rPr>
      </w:pPr>
    </w:p>
    <w:p w14:paraId="454AD6DB" w14:textId="77777777" w:rsidR="006F1C3F" w:rsidRPr="00B12468" w:rsidRDefault="006F1C3F" w:rsidP="001574CD">
      <w:pPr>
        <w:widowControl w:val="0"/>
        <w:numPr>
          <w:ilvl w:val="0"/>
          <w:numId w:val="13"/>
        </w:numPr>
        <w:ind w:hanging="720"/>
        <w:jc w:val="both"/>
        <w:rPr>
          <w:rFonts w:ascii="Tahoma" w:hAnsi="Tahoma" w:cs="Tahoma"/>
          <w:snapToGrid w:val="0"/>
          <w:sz w:val="20"/>
          <w:szCs w:val="20"/>
        </w:rPr>
      </w:pPr>
      <w:r w:rsidRPr="00B12468">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63216A85" w14:textId="77777777" w:rsidR="006F1C3F" w:rsidRPr="00B12468" w:rsidRDefault="006F1C3F" w:rsidP="00F148B1">
      <w:pPr>
        <w:widowControl w:val="0"/>
        <w:ind w:left="720" w:hanging="720"/>
        <w:jc w:val="both"/>
        <w:rPr>
          <w:rFonts w:ascii="Tahoma" w:hAnsi="Tahoma" w:cs="Tahoma"/>
          <w:snapToGrid w:val="0"/>
          <w:sz w:val="20"/>
          <w:szCs w:val="20"/>
        </w:rPr>
      </w:pPr>
    </w:p>
    <w:p w14:paraId="14005DCA" w14:textId="77777777" w:rsidR="006F1C3F" w:rsidRPr="00B12468" w:rsidRDefault="006F1C3F" w:rsidP="001574CD">
      <w:pPr>
        <w:widowControl w:val="0"/>
        <w:numPr>
          <w:ilvl w:val="0"/>
          <w:numId w:val="13"/>
        </w:numPr>
        <w:ind w:hanging="720"/>
        <w:jc w:val="both"/>
        <w:rPr>
          <w:rFonts w:ascii="Tahoma" w:hAnsi="Tahoma" w:cs="Tahoma"/>
          <w:snapToGrid w:val="0"/>
          <w:sz w:val="20"/>
          <w:szCs w:val="20"/>
        </w:rPr>
      </w:pPr>
      <w:r w:rsidRPr="00B12468">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6D1AD051" w14:textId="77777777" w:rsidR="006F1C3F" w:rsidRPr="00B12468" w:rsidRDefault="006F1C3F" w:rsidP="00F148B1">
      <w:pPr>
        <w:widowControl w:val="0"/>
        <w:ind w:left="720" w:hanging="720"/>
        <w:jc w:val="both"/>
        <w:rPr>
          <w:rFonts w:ascii="Tahoma" w:hAnsi="Tahoma" w:cs="Tahoma"/>
          <w:snapToGrid w:val="0"/>
          <w:sz w:val="20"/>
          <w:szCs w:val="20"/>
        </w:rPr>
      </w:pPr>
    </w:p>
    <w:p w14:paraId="38B6ADA2" w14:textId="77777777" w:rsidR="006F1C3F" w:rsidRPr="00B12468" w:rsidRDefault="006F1C3F" w:rsidP="001574CD">
      <w:pPr>
        <w:widowControl w:val="0"/>
        <w:numPr>
          <w:ilvl w:val="0"/>
          <w:numId w:val="13"/>
        </w:numPr>
        <w:ind w:hanging="720"/>
        <w:jc w:val="both"/>
        <w:rPr>
          <w:rFonts w:ascii="Tahoma" w:hAnsi="Tahoma" w:cs="Tahoma"/>
          <w:snapToGrid w:val="0"/>
          <w:sz w:val="20"/>
          <w:szCs w:val="20"/>
        </w:rPr>
      </w:pPr>
      <w:bookmarkStart w:id="16" w:name="_Toc255560889"/>
      <w:bookmarkStart w:id="17" w:name="_Toc255560742"/>
      <w:r w:rsidRPr="00B12468">
        <w:rPr>
          <w:rFonts w:ascii="Tahoma" w:hAnsi="Tahoma" w:cs="Tahoma"/>
          <w:snapToGrid w:val="0"/>
          <w:sz w:val="20"/>
          <w:szCs w:val="20"/>
        </w:rPr>
        <w:t>Po dokončení díla je zhotovitel povinen objednateli písemně oznámit nejpozději 15</w:t>
      </w:r>
      <w:r w:rsidR="00CB7798" w:rsidRPr="00B12468">
        <w:rPr>
          <w:rFonts w:ascii="Tahoma" w:hAnsi="Tahoma" w:cs="Tahoma"/>
          <w:snapToGrid w:val="0"/>
          <w:sz w:val="20"/>
          <w:szCs w:val="20"/>
        </w:rPr>
        <w:t xml:space="preserve"> kalendářních</w:t>
      </w:r>
      <w:r w:rsidRPr="00B12468">
        <w:rPr>
          <w:rFonts w:ascii="Tahoma" w:hAnsi="Tahoma" w:cs="Tahoma"/>
          <w:snapToGrid w:val="0"/>
          <w:sz w:val="20"/>
          <w:szCs w:val="20"/>
        </w:rPr>
        <w:t xml:space="preserve"> dní předem, kdy bude dílo připrave</w:t>
      </w:r>
      <w:r w:rsidR="00BF3E96" w:rsidRPr="00B12468">
        <w:rPr>
          <w:rFonts w:ascii="Tahoma" w:hAnsi="Tahoma" w:cs="Tahoma"/>
          <w:snapToGrid w:val="0"/>
          <w:sz w:val="20"/>
          <w:szCs w:val="20"/>
        </w:rPr>
        <w:t xml:space="preserve">no k odevzdání, aby </w:t>
      </w:r>
      <w:r w:rsidRPr="00B12468">
        <w:rPr>
          <w:rFonts w:ascii="Tahoma" w:hAnsi="Tahoma" w:cs="Tahoma"/>
          <w:snapToGrid w:val="0"/>
          <w:sz w:val="20"/>
          <w:szCs w:val="20"/>
        </w:rPr>
        <w:t>objednatel mohl včas podat návrh na zahájení kolaudačního řízení (§ 122 Stavebního zákona) bezprostředně navazujícího na předání díla.</w:t>
      </w:r>
      <w:bookmarkEnd w:id="16"/>
      <w:bookmarkEnd w:id="17"/>
      <w:r w:rsidRPr="00B12468">
        <w:rPr>
          <w:rFonts w:ascii="Tahoma" w:hAnsi="Tahoma" w:cs="Tahoma"/>
          <w:snapToGrid w:val="0"/>
          <w:sz w:val="20"/>
          <w:szCs w:val="20"/>
        </w:rPr>
        <w:t xml:space="preserve"> </w:t>
      </w:r>
    </w:p>
    <w:p w14:paraId="53300395" w14:textId="77777777" w:rsidR="006F1C3F" w:rsidRPr="00B12468" w:rsidRDefault="006F1C3F" w:rsidP="00F148B1">
      <w:pPr>
        <w:widowControl w:val="0"/>
        <w:ind w:left="720" w:hanging="720"/>
        <w:jc w:val="both"/>
        <w:rPr>
          <w:rFonts w:ascii="Tahoma" w:hAnsi="Tahoma" w:cs="Tahoma"/>
          <w:snapToGrid w:val="0"/>
          <w:sz w:val="20"/>
          <w:szCs w:val="20"/>
        </w:rPr>
      </w:pPr>
    </w:p>
    <w:p w14:paraId="74063BE6" w14:textId="77777777" w:rsidR="006F1C3F" w:rsidRPr="00B12468" w:rsidRDefault="006F1C3F" w:rsidP="001574CD">
      <w:pPr>
        <w:widowControl w:val="0"/>
        <w:numPr>
          <w:ilvl w:val="0"/>
          <w:numId w:val="13"/>
        </w:numPr>
        <w:ind w:hanging="720"/>
        <w:jc w:val="both"/>
        <w:rPr>
          <w:rFonts w:ascii="Tahoma" w:hAnsi="Tahoma" w:cs="Tahoma"/>
          <w:snapToGrid w:val="0"/>
          <w:sz w:val="20"/>
          <w:szCs w:val="20"/>
        </w:rPr>
      </w:pPr>
      <w:r w:rsidRPr="00B12468">
        <w:rPr>
          <w:rFonts w:ascii="Tahoma" w:hAnsi="Tahoma" w:cs="Tahoma"/>
          <w:snapToGrid w:val="0"/>
          <w:sz w:val="20"/>
          <w:szCs w:val="20"/>
        </w:rPr>
        <w:t>Zápis o odevzdání a převzetí staveniště obsahuje podle potřeby a účelu zejména:</w:t>
      </w:r>
    </w:p>
    <w:p w14:paraId="2E34DF6A" w14:textId="77777777" w:rsidR="006F1C3F" w:rsidRPr="00B12468" w:rsidRDefault="006F1C3F" w:rsidP="001574CD">
      <w:pPr>
        <w:widowControl w:val="0"/>
        <w:numPr>
          <w:ilvl w:val="0"/>
          <w:numId w:val="14"/>
        </w:numPr>
        <w:tabs>
          <w:tab w:val="left" w:pos="993"/>
        </w:tabs>
        <w:ind w:left="993" w:hanging="284"/>
        <w:jc w:val="both"/>
        <w:rPr>
          <w:rFonts w:ascii="Tahoma" w:hAnsi="Tahoma" w:cs="Tahoma"/>
          <w:snapToGrid w:val="0"/>
          <w:sz w:val="20"/>
          <w:szCs w:val="20"/>
        </w:rPr>
      </w:pPr>
      <w:r w:rsidRPr="00B12468">
        <w:rPr>
          <w:rFonts w:ascii="Tahoma" w:hAnsi="Tahoma" w:cs="Tahoma"/>
          <w:snapToGrid w:val="0"/>
          <w:sz w:val="20"/>
          <w:szCs w:val="20"/>
        </w:rPr>
        <w:t>uvedení osob pověřených řízením na svěřeném úseku s pravomocí samostatně rozhodovat ve</w:t>
      </w:r>
      <w:r w:rsidR="00DC3A5A" w:rsidRPr="00B12468">
        <w:rPr>
          <w:rFonts w:ascii="Tahoma" w:hAnsi="Tahoma" w:cs="Tahoma"/>
          <w:snapToGrid w:val="0"/>
          <w:sz w:val="20"/>
          <w:szCs w:val="20"/>
        </w:rPr>
        <w:t> </w:t>
      </w:r>
      <w:r w:rsidRPr="00B12468">
        <w:rPr>
          <w:rFonts w:ascii="Tahoma" w:hAnsi="Tahoma" w:cs="Tahoma"/>
          <w:snapToGrid w:val="0"/>
          <w:sz w:val="20"/>
          <w:szCs w:val="20"/>
        </w:rPr>
        <w:t>smyslu ustanovení vyhlášky č. 48/1982 Sb., v platném znění.</w:t>
      </w:r>
    </w:p>
    <w:p w14:paraId="3D6BBEE6" w14:textId="77777777" w:rsidR="006F1C3F" w:rsidRPr="00B12468" w:rsidRDefault="006F1C3F" w:rsidP="001574CD">
      <w:pPr>
        <w:widowControl w:val="0"/>
        <w:numPr>
          <w:ilvl w:val="0"/>
          <w:numId w:val="14"/>
        </w:numPr>
        <w:tabs>
          <w:tab w:val="left" w:pos="993"/>
        </w:tabs>
        <w:ind w:left="993" w:hanging="284"/>
        <w:jc w:val="both"/>
        <w:rPr>
          <w:rFonts w:ascii="Tahoma" w:hAnsi="Tahoma" w:cs="Tahoma"/>
          <w:snapToGrid w:val="0"/>
          <w:sz w:val="20"/>
          <w:szCs w:val="20"/>
        </w:rPr>
      </w:pPr>
      <w:r w:rsidRPr="00B12468">
        <w:rPr>
          <w:rFonts w:ascii="Tahoma" w:hAnsi="Tahoma" w:cs="Tahoma"/>
          <w:snapToGrid w:val="0"/>
          <w:sz w:val="20"/>
          <w:szCs w:val="20"/>
        </w:rPr>
        <w:t>vymezení prostoru stavby, včetně určení přístupových cest, vstupů na stavbu apod.,</w:t>
      </w:r>
    </w:p>
    <w:p w14:paraId="69874BC7" w14:textId="77777777" w:rsidR="006F1C3F" w:rsidRPr="00B12468" w:rsidRDefault="006F1C3F" w:rsidP="001574CD">
      <w:pPr>
        <w:widowControl w:val="0"/>
        <w:numPr>
          <w:ilvl w:val="0"/>
          <w:numId w:val="14"/>
        </w:numPr>
        <w:tabs>
          <w:tab w:val="left" w:pos="993"/>
        </w:tabs>
        <w:ind w:left="993" w:hanging="284"/>
        <w:jc w:val="both"/>
        <w:rPr>
          <w:rFonts w:ascii="Tahoma" w:hAnsi="Tahoma" w:cs="Tahoma"/>
          <w:snapToGrid w:val="0"/>
          <w:sz w:val="20"/>
          <w:szCs w:val="20"/>
        </w:rPr>
      </w:pPr>
      <w:r w:rsidRPr="00B12468">
        <w:rPr>
          <w:rFonts w:ascii="Tahoma" w:hAnsi="Tahoma" w:cs="Tahoma"/>
          <w:snapToGrid w:val="0"/>
          <w:sz w:val="20"/>
          <w:szCs w:val="20"/>
        </w:rPr>
        <w:t>určení případů, kdy musí být vykonáván stálý dozor,</w:t>
      </w:r>
    </w:p>
    <w:p w14:paraId="0673036A" w14:textId="77777777" w:rsidR="006F1C3F" w:rsidRPr="00B12468" w:rsidRDefault="006F1C3F" w:rsidP="001574CD">
      <w:pPr>
        <w:widowControl w:val="0"/>
        <w:numPr>
          <w:ilvl w:val="0"/>
          <w:numId w:val="14"/>
        </w:numPr>
        <w:tabs>
          <w:tab w:val="left" w:pos="993"/>
        </w:tabs>
        <w:ind w:left="993" w:hanging="284"/>
        <w:jc w:val="both"/>
        <w:rPr>
          <w:rFonts w:ascii="Tahoma" w:hAnsi="Tahoma" w:cs="Tahoma"/>
          <w:snapToGrid w:val="0"/>
          <w:sz w:val="20"/>
          <w:szCs w:val="20"/>
        </w:rPr>
      </w:pPr>
      <w:r w:rsidRPr="00B12468">
        <w:rPr>
          <w:rFonts w:ascii="Tahoma" w:hAnsi="Tahoma" w:cs="Tahoma"/>
          <w:snapToGrid w:val="0"/>
          <w:sz w:val="20"/>
          <w:szCs w:val="20"/>
        </w:rPr>
        <w:t>určení prostoru pro odstavení strojů a uložení zařízení, použitých při provádění stavebních prací.</w:t>
      </w:r>
    </w:p>
    <w:p w14:paraId="05569F20" w14:textId="77777777" w:rsidR="006F1C3F" w:rsidRPr="00B12468" w:rsidRDefault="006F1C3F" w:rsidP="00F148B1">
      <w:pPr>
        <w:widowControl w:val="0"/>
        <w:ind w:left="720" w:hanging="720"/>
        <w:jc w:val="both"/>
        <w:rPr>
          <w:rFonts w:ascii="Tahoma" w:hAnsi="Tahoma" w:cs="Tahoma"/>
          <w:snapToGrid w:val="0"/>
          <w:sz w:val="20"/>
          <w:szCs w:val="20"/>
        </w:rPr>
      </w:pPr>
    </w:p>
    <w:p w14:paraId="67234924" w14:textId="77777777" w:rsidR="004C65DE" w:rsidRPr="00B12468" w:rsidRDefault="006F1C3F" w:rsidP="001574CD">
      <w:pPr>
        <w:numPr>
          <w:ilvl w:val="0"/>
          <w:numId w:val="13"/>
        </w:numPr>
        <w:autoSpaceDE w:val="0"/>
        <w:autoSpaceDN w:val="0"/>
        <w:adjustRightInd w:val="0"/>
        <w:ind w:hanging="720"/>
        <w:jc w:val="both"/>
        <w:rPr>
          <w:rFonts w:ascii="Tahoma" w:hAnsi="Tahoma" w:cs="Tahoma"/>
          <w:sz w:val="20"/>
          <w:szCs w:val="20"/>
        </w:rPr>
      </w:pPr>
      <w:r w:rsidRPr="00B12468">
        <w:rPr>
          <w:rFonts w:ascii="Tahoma" w:hAnsi="Tahoma" w:cs="Tahoma"/>
          <w:snapToGrid w:val="0"/>
          <w:sz w:val="20"/>
          <w:szCs w:val="20"/>
        </w:rPr>
        <w:t>Veškerá potřebná povolení k užívání veřejných komunikací za účelem dopravy na místo staveniště zajišťuje zhotovitel a nese veškeré případné poplatky.</w:t>
      </w:r>
    </w:p>
    <w:p w14:paraId="4FB9E4F6" w14:textId="77777777" w:rsidR="004C65DE" w:rsidRPr="00B12468" w:rsidRDefault="004C65DE" w:rsidP="00F148B1">
      <w:pPr>
        <w:autoSpaceDE w:val="0"/>
        <w:autoSpaceDN w:val="0"/>
        <w:adjustRightInd w:val="0"/>
        <w:ind w:left="720"/>
        <w:jc w:val="both"/>
        <w:rPr>
          <w:rFonts w:ascii="Tahoma" w:hAnsi="Tahoma" w:cs="Tahoma"/>
          <w:sz w:val="20"/>
          <w:szCs w:val="20"/>
        </w:rPr>
      </w:pPr>
    </w:p>
    <w:p w14:paraId="29918703" w14:textId="77777777" w:rsidR="004C65DE" w:rsidRPr="00B12468" w:rsidRDefault="004C65DE" w:rsidP="001574CD">
      <w:pPr>
        <w:numPr>
          <w:ilvl w:val="0"/>
          <w:numId w:val="13"/>
        </w:numPr>
        <w:autoSpaceDE w:val="0"/>
        <w:autoSpaceDN w:val="0"/>
        <w:adjustRightInd w:val="0"/>
        <w:ind w:hanging="720"/>
        <w:jc w:val="both"/>
        <w:rPr>
          <w:rFonts w:ascii="Tahoma" w:hAnsi="Tahoma" w:cs="Tahoma"/>
          <w:sz w:val="20"/>
          <w:szCs w:val="20"/>
        </w:rPr>
      </w:pPr>
      <w:r w:rsidRPr="00B12468">
        <w:rPr>
          <w:rFonts w:ascii="Tahoma" w:hAnsi="Tahoma" w:cs="Tahoma"/>
          <w:snapToGrid w:val="0"/>
          <w:sz w:val="20"/>
          <w:szCs w:val="20"/>
        </w:rPr>
        <w:t xml:space="preserve">Zhotovitel je povinen odstranit zařízení staveniště a vyklidit staveniště je nejpozději do 7 </w:t>
      </w:r>
      <w:r w:rsidR="003B1344" w:rsidRPr="00B12468">
        <w:rPr>
          <w:rFonts w:ascii="Tahoma" w:hAnsi="Tahoma" w:cs="Tahoma"/>
          <w:snapToGrid w:val="0"/>
          <w:sz w:val="20"/>
          <w:szCs w:val="20"/>
        </w:rPr>
        <w:t xml:space="preserve">kalendářních </w:t>
      </w:r>
      <w:r w:rsidRPr="00B12468">
        <w:rPr>
          <w:rFonts w:ascii="Tahoma" w:hAnsi="Tahoma" w:cs="Tahoma"/>
          <w:snapToGrid w:val="0"/>
          <w:sz w:val="20"/>
          <w:szCs w:val="20"/>
        </w:rPr>
        <w:t>dnů ode dne předání a převzetí díla, pokud v protokolu o předání a převzetí není dohodnuto jinak (zejména jde-li o ponechání zařízení, nutných p</w:t>
      </w:r>
      <w:r w:rsidR="008A23A0" w:rsidRPr="00B12468">
        <w:rPr>
          <w:rFonts w:ascii="Tahoma" w:hAnsi="Tahoma" w:cs="Tahoma"/>
          <w:snapToGrid w:val="0"/>
          <w:sz w:val="20"/>
          <w:szCs w:val="20"/>
        </w:rPr>
        <w:t>ro zabezpečení odstranění vad a </w:t>
      </w:r>
      <w:r w:rsidRPr="00B12468">
        <w:rPr>
          <w:rFonts w:ascii="Tahoma" w:hAnsi="Tahoma" w:cs="Tahoma"/>
          <w:snapToGrid w:val="0"/>
          <w:sz w:val="20"/>
          <w:szCs w:val="20"/>
        </w:rPr>
        <w:t>nedodělků díla ve</w:t>
      </w:r>
      <w:r w:rsidR="00A522D1" w:rsidRPr="00B12468">
        <w:rPr>
          <w:rFonts w:ascii="Tahoma" w:hAnsi="Tahoma" w:cs="Tahoma"/>
          <w:snapToGrid w:val="0"/>
          <w:sz w:val="20"/>
          <w:szCs w:val="20"/>
        </w:rPr>
        <w:t> </w:t>
      </w:r>
      <w:r w:rsidRPr="00B12468">
        <w:rPr>
          <w:rFonts w:ascii="Tahoma" w:hAnsi="Tahoma" w:cs="Tahoma"/>
          <w:snapToGrid w:val="0"/>
          <w:sz w:val="20"/>
          <w:szCs w:val="20"/>
        </w:rPr>
        <w:t>smyslu protokolu o předání a převzetí díla).</w:t>
      </w:r>
      <w:r w:rsidRPr="00B12468">
        <w:rPr>
          <w:rFonts w:ascii="Tahoma" w:hAnsi="Tahoma" w:cs="Tahoma"/>
          <w:sz w:val="20"/>
          <w:szCs w:val="20"/>
        </w:rPr>
        <w:t xml:space="preserve"> </w:t>
      </w:r>
      <w:r w:rsidRPr="00B12468">
        <w:rPr>
          <w:rFonts w:ascii="Tahoma" w:hAnsi="Tahoma" w:cs="Tahoma"/>
          <w:snapToGrid w:val="0"/>
          <w:sz w:val="20"/>
          <w:szCs w:val="20"/>
        </w:rPr>
        <w:t>Smluvní strany sepíší a podepíší na závěr protokol o</w:t>
      </w:r>
      <w:r w:rsidR="00A522D1" w:rsidRPr="00B12468">
        <w:rPr>
          <w:rFonts w:ascii="Tahoma" w:hAnsi="Tahoma" w:cs="Tahoma"/>
          <w:snapToGrid w:val="0"/>
          <w:sz w:val="20"/>
          <w:szCs w:val="20"/>
        </w:rPr>
        <w:t> </w:t>
      </w:r>
      <w:r w:rsidRPr="00B12468">
        <w:rPr>
          <w:rFonts w:ascii="Tahoma" w:hAnsi="Tahoma" w:cs="Tahoma"/>
          <w:snapToGrid w:val="0"/>
          <w:sz w:val="20"/>
          <w:szCs w:val="20"/>
        </w:rPr>
        <w:t>vyklizení staveniště.</w:t>
      </w:r>
    </w:p>
    <w:p w14:paraId="4EF5492B" w14:textId="77777777" w:rsidR="004C65DE" w:rsidRPr="00B12468" w:rsidRDefault="004C65DE" w:rsidP="00F148B1">
      <w:pPr>
        <w:autoSpaceDE w:val="0"/>
        <w:autoSpaceDN w:val="0"/>
        <w:adjustRightInd w:val="0"/>
        <w:ind w:left="720"/>
        <w:jc w:val="both"/>
        <w:rPr>
          <w:rFonts w:ascii="Tahoma" w:hAnsi="Tahoma" w:cs="Tahoma"/>
          <w:sz w:val="20"/>
          <w:szCs w:val="20"/>
        </w:rPr>
      </w:pPr>
    </w:p>
    <w:p w14:paraId="3304D09C" w14:textId="77777777" w:rsidR="00DB7E81" w:rsidRPr="00B12468" w:rsidRDefault="004C65DE" w:rsidP="001574CD">
      <w:pPr>
        <w:numPr>
          <w:ilvl w:val="0"/>
          <w:numId w:val="13"/>
        </w:numPr>
        <w:autoSpaceDE w:val="0"/>
        <w:autoSpaceDN w:val="0"/>
        <w:adjustRightInd w:val="0"/>
        <w:ind w:hanging="720"/>
        <w:jc w:val="both"/>
        <w:rPr>
          <w:rFonts w:ascii="Tahoma" w:hAnsi="Tahoma" w:cs="Tahoma"/>
          <w:sz w:val="20"/>
          <w:szCs w:val="20"/>
        </w:rPr>
      </w:pPr>
      <w:r w:rsidRPr="00B12468">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5AC3D047" w14:textId="77777777" w:rsidR="006F1C3F" w:rsidRPr="00B12468" w:rsidRDefault="00962CB5" w:rsidP="00D42EB6">
      <w:pPr>
        <w:pStyle w:val="Zkladntext"/>
        <w:spacing w:before="480"/>
        <w:jc w:val="center"/>
        <w:rPr>
          <w:rFonts w:ascii="Tahoma" w:hAnsi="Tahoma" w:cs="Tahoma"/>
          <w:bCs/>
          <w:iCs/>
          <w:sz w:val="20"/>
          <w:u w:val="single"/>
          <w:lang w:val="cs-CZ" w:eastAsia="cs-CZ"/>
        </w:rPr>
      </w:pPr>
      <w:bookmarkStart w:id="18" w:name="_Toc255560890"/>
      <w:bookmarkStart w:id="19" w:name="_Toc255560743"/>
      <w:r w:rsidRPr="00B12468">
        <w:rPr>
          <w:rFonts w:ascii="Tahoma" w:hAnsi="Tahoma" w:cs="Tahoma"/>
          <w:bCs/>
          <w:iCs/>
          <w:sz w:val="20"/>
          <w:u w:val="single"/>
          <w:lang w:val="cs-CZ" w:eastAsia="cs-CZ"/>
        </w:rPr>
        <w:t>X</w:t>
      </w:r>
      <w:r w:rsidR="006F1C3F" w:rsidRPr="00B12468">
        <w:rPr>
          <w:rFonts w:ascii="Tahoma" w:hAnsi="Tahoma" w:cs="Tahoma"/>
          <w:bCs/>
          <w:iCs/>
          <w:sz w:val="20"/>
          <w:u w:val="single"/>
          <w:lang w:val="cs-CZ" w:eastAsia="cs-CZ"/>
        </w:rPr>
        <w:t>. Stavební deník, technický a autorský dozor</w:t>
      </w:r>
      <w:bookmarkEnd w:id="18"/>
      <w:bookmarkEnd w:id="19"/>
    </w:p>
    <w:p w14:paraId="251A2B4E" w14:textId="77777777" w:rsidR="006F1C3F" w:rsidRPr="00B12468" w:rsidRDefault="006F1C3F" w:rsidP="00F148B1">
      <w:pPr>
        <w:widowControl w:val="0"/>
        <w:jc w:val="both"/>
        <w:rPr>
          <w:rFonts w:ascii="Tahoma" w:hAnsi="Tahoma" w:cs="Tahoma"/>
          <w:snapToGrid w:val="0"/>
          <w:sz w:val="20"/>
          <w:szCs w:val="20"/>
        </w:rPr>
      </w:pPr>
    </w:p>
    <w:p w14:paraId="77FC1E4F" w14:textId="77777777" w:rsidR="00955338" w:rsidRPr="00B12468" w:rsidRDefault="006F1C3F" w:rsidP="001574CD">
      <w:pPr>
        <w:widowControl w:val="0"/>
        <w:numPr>
          <w:ilvl w:val="1"/>
          <w:numId w:val="29"/>
        </w:numPr>
        <w:jc w:val="both"/>
        <w:rPr>
          <w:rFonts w:ascii="Tahoma" w:hAnsi="Tahoma" w:cs="Tahoma"/>
          <w:snapToGrid w:val="0"/>
          <w:sz w:val="20"/>
          <w:szCs w:val="20"/>
          <w:u w:val="single"/>
        </w:rPr>
      </w:pPr>
      <w:r w:rsidRPr="00B12468">
        <w:rPr>
          <w:rFonts w:ascii="Tahoma" w:hAnsi="Tahoma" w:cs="Tahoma"/>
          <w:b/>
          <w:snapToGrid w:val="0"/>
          <w:sz w:val="20"/>
          <w:szCs w:val="20"/>
          <w:u w:val="single"/>
        </w:rPr>
        <w:t>Stavební deník</w:t>
      </w:r>
    </w:p>
    <w:p w14:paraId="1E23A7C6" w14:textId="77777777" w:rsidR="006C79A7" w:rsidRPr="00B12468" w:rsidRDefault="006C79A7" w:rsidP="00F148B1">
      <w:pPr>
        <w:widowControl w:val="0"/>
        <w:jc w:val="both"/>
        <w:rPr>
          <w:rFonts w:ascii="Tahoma" w:hAnsi="Tahoma" w:cs="Tahoma"/>
          <w:sz w:val="20"/>
          <w:szCs w:val="20"/>
        </w:rPr>
      </w:pPr>
    </w:p>
    <w:p w14:paraId="58E82022" w14:textId="77777777" w:rsidR="00955338" w:rsidRPr="00B12468" w:rsidRDefault="006339FB" w:rsidP="002111C9">
      <w:pPr>
        <w:widowControl w:val="0"/>
        <w:ind w:left="1418" w:hanging="709"/>
        <w:jc w:val="both"/>
        <w:rPr>
          <w:rFonts w:ascii="Tahoma" w:hAnsi="Tahoma" w:cs="Tahoma"/>
          <w:snapToGrid w:val="0"/>
          <w:sz w:val="20"/>
          <w:szCs w:val="20"/>
        </w:rPr>
      </w:pPr>
      <w:r w:rsidRPr="00B12468">
        <w:rPr>
          <w:rFonts w:ascii="Tahoma" w:hAnsi="Tahoma" w:cs="Tahoma"/>
          <w:sz w:val="20"/>
          <w:szCs w:val="20"/>
        </w:rPr>
        <w:t>10</w:t>
      </w:r>
      <w:r w:rsidR="00B22A11" w:rsidRPr="00B12468">
        <w:rPr>
          <w:rFonts w:ascii="Tahoma" w:hAnsi="Tahoma" w:cs="Tahoma"/>
          <w:sz w:val="20"/>
          <w:szCs w:val="20"/>
        </w:rPr>
        <w:t>.1.1</w:t>
      </w:r>
      <w:r w:rsidRPr="00B12468">
        <w:rPr>
          <w:rFonts w:ascii="Tahoma" w:hAnsi="Tahoma" w:cs="Tahoma"/>
          <w:sz w:val="20"/>
          <w:szCs w:val="20"/>
        </w:rPr>
        <w:tab/>
      </w:r>
      <w:r w:rsidR="006F1C3F" w:rsidRPr="00B12468">
        <w:rPr>
          <w:rFonts w:ascii="Tahoma" w:hAnsi="Tahoma" w:cs="Tahoma"/>
          <w:sz w:val="20"/>
          <w:szCs w:val="20"/>
        </w:rPr>
        <w:t xml:space="preserve">Zhotovitel je povinen vést ode dne převzetí staveniště o pracích, které provádí, stavební deník v souladu s </w:t>
      </w:r>
      <w:r w:rsidR="006F1C3F" w:rsidRPr="00B12468">
        <w:rPr>
          <w:rFonts w:ascii="Tahoma" w:hAnsi="Tahoma" w:cs="Tahoma"/>
          <w:b/>
          <w:sz w:val="20"/>
          <w:szCs w:val="20"/>
        </w:rPr>
        <w:t>§ 157 stavební</w:t>
      </w:r>
      <w:r w:rsidR="00CB7798" w:rsidRPr="00B12468">
        <w:rPr>
          <w:rFonts w:ascii="Tahoma" w:hAnsi="Tahoma" w:cs="Tahoma"/>
          <w:b/>
          <w:sz w:val="20"/>
          <w:szCs w:val="20"/>
        </w:rPr>
        <w:t>ho</w:t>
      </w:r>
      <w:r w:rsidR="006F1C3F" w:rsidRPr="00B12468">
        <w:rPr>
          <w:rFonts w:ascii="Tahoma" w:hAnsi="Tahoma" w:cs="Tahoma"/>
          <w:b/>
          <w:sz w:val="20"/>
          <w:szCs w:val="20"/>
        </w:rPr>
        <w:t xml:space="preserve"> zákon</w:t>
      </w:r>
      <w:r w:rsidR="00CB7798" w:rsidRPr="00B12468">
        <w:rPr>
          <w:rFonts w:ascii="Tahoma" w:hAnsi="Tahoma" w:cs="Tahoma"/>
          <w:b/>
          <w:sz w:val="20"/>
          <w:szCs w:val="20"/>
        </w:rPr>
        <w:t>a</w:t>
      </w:r>
      <w:r w:rsidR="006F1C3F" w:rsidRPr="00B12468">
        <w:rPr>
          <w:rFonts w:ascii="Tahoma" w:hAnsi="Tahoma" w:cs="Tahoma"/>
          <w:b/>
          <w:sz w:val="20"/>
          <w:szCs w:val="20"/>
        </w:rPr>
        <w:t>,</w:t>
      </w:r>
      <w:r w:rsidR="006F1C3F" w:rsidRPr="00B12468">
        <w:rPr>
          <w:rFonts w:ascii="Tahoma" w:hAnsi="Tahoma" w:cs="Tahoma"/>
          <w:sz w:val="20"/>
          <w:szCs w:val="20"/>
        </w:rPr>
        <w:t xml:space="preserve"> kam je povinen pravidelně denně zapisovat všechny skutečnosti rozhodné pro plnění smlouvy o dílo. </w:t>
      </w:r>
      <w:r w:rsidR="006F1C3F" w:rsidRPr="00B12468">
        <w:rPr>
          <w:rFonts w:ascii="Tahoma" w:hAnsi="Tahoma" w:cs="Tahoma"/>
          <w:snapToGrid w:val="0"/>
          <w:sz w:val="20"/>
          <w:szCs w:val="20"/>
        </w:rPr>
        <w:t xml:space="preserve">Deník se skládá z úvodních listů, denních záznamů a příloh. Úvodní listy obsahují: základní list, ve kterém jsou uvedeny název a sídlo objednatele a zhotovitele a </w:t>
      </w:r>
      <w:r w:rsidR="00EF0F81" w:rsidRPr="00B12468">
        <w:rPr>
          <w:rFonts w:ascii="Tahoma" w:hAnsi="Tahoma" w:cs="Tahoma"/>
          <w:snapToGrid w:val="0"/>
          <w:sz w:val="20"/>
          <w:szCs w:val="20"/>
        </w:rPr>
        <w:t xml:space="preserve">případné </w:t>
      </w:r>
      <w:r w:rsidR="006F1C3F" w:rsidRPr="00B12468">
        <w:rPr>
          <w:rFonts w:ascii="Tahoma" w:hAnsi="Tahoma" w:cs="Tahoma"/>
          <w:snapToGrid w:val="0"/>
          <w:sz w:val="20"/>
          <w:szCs w:val="20"/>
        </w:rPr>
        <w:t>změny těchto údajů, identifikační údaje stavby podle projektové dokumentace, přehled smluv včetně d</w:t>
      </w:r>
      <w:r w:rsidR="008A23A0" w:rsidRPr="00B12468">
        <w:rPr>
          <w:rFonts w:ascii="Tahoma" w:hAnsi="Tahoma" w:cs="Tahoma"/>
          <w:snapToGrid w:val="0"/>
          <w:sz w:val="20"/>
          <w:szCs w:val="20"/>
        </w:rPr>
        <w:t>odatků a změn, seznam dokladů a </w:t>
      </w:r>
      <w:r w:rsidR="006F1C3F" w:rsidRPr="00B12468">
        <w:rPr>
          <w:rFonts w:ascii="Tahoma" w:hAnsi="Tahoma" w:cs="Tahoma"/>
          <w:snapToGrid w:val="0"/>
          <w:sz w:val="20"/>
          <w:szCs w:val="20"/>
        </w:rPr>
        <w:t>úředních</w:t>
      </w:r>
      <w:r w:rsidR="002111C9" w:rsidRPr="00B12468">
        <w:rPr>
          <w:rFonts w:ascii="Tahoma" w:hAnsi="Tahoma" w:cs="Tahoma"/>
          <w:snapToGrid w:val="0"/>
          <w:sz w:val="20"/>
          <w:szCs w:val="20"/>
        </w:rPr>
        <w:t xml:space="preserve"> </w:t>
      </w:r>
      <w:r w:rsidR="006F1C3F" w:rsidRPr="00B12468">
        <w:rPr>
          <w:rFonts w:ascii="Tahoma" w:hAnsi="Tahoma" w:cs="Tahoma"/>
          <w:snapToGrid w:val="0"/>
          <w:sz w:val="20"/>
          <w:szCs w:val="20"/>
        </w:rPr>
        <w:t>opatření týkajících se stavby, seznam do</w:t>
      </w:r>
      <w:r w:rsidR="008A23A0" w:rsidRPr="00B12468">
        <w:rPr>
          <w:rFonts w:ascii="Tahoma" w:hAnsi="Tahoma" w:cs="Tahoma"/>
          <w:snapToGrid w:val="0"/>
          <w:sz w:val="20"/>
          <w:szCs w:val="20"/>
        </w:rPr>
        <w:t>kumentace stavby, jejích změn a </w:t>
      </w:r>
      <w:r w:rsidR="006F1C3F" w:rsidRPr="00B12468">
        <w:rPr>
          <w:rFonts w:ascii="Tahoma" w:hAnsi="Tahoma" w:cs="Tahoma"/>
          <w:snapToGrid w:val="0"/>
          <w:sz w:val="20"/>
          <w:szCs w:val="20"/>
        </w:rPr>
        <w:t>dodatků a přehled zkoušek všech druhů. Denní záznamy se píší do knihy s očíslovanými listy jednak pevnými, jednak perforov</w:t>
      </w:r>
      <w:r w:rsidR="00A522D1" w:rsidRPr="00B12468">
        <w:rPr>
          <w:rFonts w:ascii="Tahoma" w:hAnsi="Tahoma" w:cs="Tahoma"/>
          <w:snapToGrid w:val="0"/>
          <w:sz w:val="20"/>
          <w:szCs w:val="20"/>
        </w:rPr>
        <w:t>anými pro dva oddělené průpisy.</w:t>
      </w:r>
    </w:p>
    <w:p w14:paraId="5C25A3F2" w14:textId="77777777" w:rsidR="00B22A11" w:rsidRPr="00B12468" w:rsidRDefault="00B22A11" w:rsidP="002111C9">
      <w:pPr>
        <w:widowControl w:val="0"/>
        <w:ind w:left="1418" w:hanging="709"/>
        <w:jc w:val="both"/>
        <w:rPr>
          <w:rFonts w:ascii="Tahoma" w:hAnsi="Tahoma" w:cs="Tahoma"/>
          <w:snapToGrid w:val="0"/>
          <w:sz w:val="20"/>
          <w:szCs w:val="20"/>
        </w:rPr>
      </w:pPr>
    </w:p>
    <w:p w14:paraId="2B0F74D3" w14:textId="77777777" w:rsidR="00955338" w:rsidRPr="00B12468" w:rsidRDefault="006339FB" w:rsidP="002111C9">
      <w:pPr>
        <w:widowControl w:val="0"/>
        <w:tabs>
          <w:tab w:val="left" w:pos="1418"/>
        </w:tabs>
        <w:ind w:left="1418" w:hanging="709"/>
        <w:jc w:val="both"/>
        <w:rPr>
          <w:rFonts w:ascii="Tahoma" w:hAnsi="Tahoma" w:cs="Tahoma"/>
          <w:snapToGrid w:val="0"/>
          <w:sz w:val="20"/>
          <w:szCs w:val="20"/>
        </w:rPr>
      </w:pPr>
      <w:r w:rsidRPr="00B12468">
        <w:rPr>
          <w:rFonts w:ascii="Tahoma" w:hAnsi="Tahoma" w:cs="Tahoma"/>
          <w:sz w:val="20"/>
          <w:szCs w:val="20"/>
        </w:rPr>
        <w:t>10</w:t>
      </w:r>
      <w:r w:rsidR="00B22A11" w:rsidRPr="00B12468">
        <w:rPr>
          <w:rFonts w:ascii="Tahoma" w:hAnsi="Tahoma" w:cs="Tahoma"/>
          <w:sz w:val="20"/>
          <w:szCs w:val="20"/>
        </w:rPr>
        <w:t>.1.2</w:t>
      </w:r>
      <w:r w:rsidRPr="00B12468">
        <w:rPr>
          <w:rFonts w:ascii="Tahoma" w:hAnsi="Tahoma" w:cs="Tahoma"/>
          <w:snapToGrid w:val="0"/>
          <w:sz w:val="20"/>
          <w:szCs w:val="20"/>
        </w:rPr>
        <w:tab/>
      </w:r>
      <w:r w:rsidR="006F1C3F" w:rsidRPr="00B12468">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B12468">
        <w:rPr>
          <w:rFonts w:ascii="Tahoma" w:hAnsi="Tahoma" w:cs="Tahoma"/>
          <w:snapToGrid w:val="0"/>
          <w:sz w:val="20"/>
          <w:szCs w:val="20"/>
        </w:rPr>
        <w:t> </w:t>
      </w:r>
      <w:r w:rsidR="006F1C3F" w:rsidRPr="00B12468">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B12468">
        <w:rPr>
          <w:rFonts w:ascii="Tahoma" w:hAnsi="Tahoma" w:cs="Tahoma"/>
          <w:snapToGrid w:val="0"/>
          <w:sz w:val="20"/>
          <w:szCs w:val="20"/>
        </w:rPr>
        <w:t xml:space="preserve">povinna do 7 </w:t>
      </w:r>
      <w:r w:rsidR="006F1C3F" w:rsidRPr="00B12468">
        <w:rPr>
          <w:rFonts w:ascii="Tahoma" w:hAnsi="Tahoma" w:cs="Tahoma"/>
          <w:snapToGrid w:val="0"/>
          <w:sz w:val="20"/>
          <w:szCs w:val="20"/>
        </w:rPr>
        <w:t>kalendářních dnů připojit k záznamu své nesouhlasné vyjádření, jinak se zápis považuje za</w:t>
      </w:r>
      <w:r w:rsidR="00A522D1" w:rsidRPr="00B12468">
        <w:rPr>
          <w:rFonts w:ascii="Tahoma" w:hAnsi="Tahoma" w:cs="Tahoma"/>
          <w:snapToGrid w:val="0"/>
          <w:sz w:val="20"/>
          <w:szCs w:val="20"/>
        </w:rPr>
        <w:t> </w:t>
      </w:r>
      <w:r w:rsidR="006F1C3F" w:rsidRPr="00B12468">
        <w:rPr>
          <w:rFonts w:ascii="Tahoma" w:hAnsi="Tahoma" w:cs="Tahoma"/>
          <w:snapToGrid w:val="0"/>
          <w:sz w:val="20"/>
          <w:szCs w:val="20"/>
        </w:rPr>
        <w:t>odsouhlasený. Povinnost vedení stavebního deníku končí dnem předání a převzetí díla. U</w:t>
      </w:r>
      <w:r w:rsidR="00A522D1" w:rsidRPr="00B12468">
        <w:rPr>
          <w:rFonts w:ascii="Tahoma" w:hAnsi="Tahoma" w:cs="Tahoma"/>
          <w:snapToGrid w:val="0"/>
          <w:sz w:val="20"/>
          <w:szCs w:val="20"/>
        </w:rPr>
        <w:t> </w:t>
      </w:r>
      <w:r w:rsidR="006F1C3F" w:rsidRPr="00B12468">
        <w:rPr>
          <w:rFonts w:ascii="Tahoma" w:hAnsi="Tahoma" w:cs="Tahoma"/>
          <w:snapToGrid w:val="0"/>
          <w:sz w:val="20"/>
          <w:szCs w:val="20"/>
        </w:rPr>
        <w:t xml:space="preserve">zápisů majících vliv na postup prací na stavbě oznámí zhotovitel zástupci objednatele </w:t>
      </w:r>
      <w:r w:rsidR="006F1C3F" w:rsidRPr="00B12468">
        <w:rPr>
          <w:rFonts w:ascii="Tahoma" w:hAnsi="Tahoma" w:cs="Tahoma"/>
          <w:snapToGrid w:val="0"/>
          <w:sz w:val="20"/>
          <w:szCs w:val="20"/>
        </w:rPr>
        <w:lastRenderedPageBreak/>
        <w:t>telefonicky v den zápisu, že byl tento zápis proveden a je třeba jej odsouhlasit.</w:t>
      </w:r>
    </w:p>
    <w:p w14:paraId="0B018A70" w14:textId="77777777" w:rsidR="00B22A11" w:rsidRPr="00B12468" w:rsidRDefault="00B22A11" w:rsidP="002111C9">
      <w:pPr>
        <w:widowControl w:val="0"/>
        <w:ind w:left="1418" w:hanging="709"/>
        <w:jc w:val="both"/>
        <w:rPr>
          <w:rFonts w:ascii="Tahoma" w:hAnsi="Tahoma" w:cs="Tahoma"/>
          <w:snapToGrid w:val="0"/>
          <w:sz w:val="20"/>
          <w:szCs w:val="20"/>
        </w:rPr>
      </w:pPr>
    </w:p>
    <w:p w14:paraId="55289E9D" w14:textId="77777777" w:rsidR="006F1C3F" w:rsidRPr="00B12468" w:rsidRDefault="006339FB" w:rsidP="002111C9">
      <w:pPr>
        <w:widowControl w:val="0"/>
        <w:tabs>
          <w:tab w:val="left" w:pos="1418"/>
        </w:tabs>
        <w:ind w:left="1418" w:hanging="709"/>
        <w:jc w:val="both"/>
        <w:rPr>
          <w:rFonts w:ascii="Tahoma" w:hAnsi="Tahoma" w:cs="Tahoma"/>
          <w:snapToGrid w:val="0"/>
          <w:sz w:val="20"/>
          <w:szCs w:val="20"/>
        </w:rPr>
      </w:pPr>
      <w:r w:rsidRPr="00B12468">
        <w:rPr>
          <w:rFonts w:ascii="Tahoma" w:hAnsi="Tahoma" w:cs="Tahoma"/>
          <w:sz w:val="20"/>
          <w:szCs w:val="20"/>
        </w:rPr>
        <w:t>10</w:t>
      </w:r>
      <w:r w:rsidR="00B22A11" w:rsidRPr="00B12468">
        <w:rPr>
          <w:rFonts w:ascii="Tahoma" w:hAnsi="Tahoma" w:cs="Tahoma"/>
          <w:sz w:val="20"/>
          <w:szCs w:val="20"/>
        </w:rPr>
        <w:t>.1.3</w:t>
      </w:r>
      <w:r w:rsidRPr="00B12468">
        <w:rPr>
          <w:rFonts w:ascii="Tahoma" w:hAnsi="Tahoma" w:cs="Tahoma"/>
          <w:b/>
          <w:sz w:val="20"/>
          <w:szCs w:val="20"/>
        </w:rPr>
        <w:tab/>
      </w:r>
      <w:r w:rsidR="006F1C3F" w:rsidRPr="00B12468">
        <w:rPr>
          <w:rFonts w:ascii="Tahoma" w:hAnsi="Tahoma" w:cs="Tahoma"/>
          <w:snapToGrid w:val="0"/>
          <w:sz w:val="20"/>
          <w:szCs w:val="20"/>
        </w:rPr>
        <w:t xml:space="preserve">Stavební deníky musí být řádně registrované, denně přístupné, objednateli přísluší první </w:t>
      </w:r>
      <w:r w:rsidRPr="00B12468">
        <w:rPr>
          <w:rFonts w:ascii="Tahoma" w:hAnsi="Tahoma" w:cs="Tahoma"/>
          <w:snapToGrid w:val="0"/>
          <w:sz w:val="20"/>
          <w:szCs w:val="20"/>
        </w:rPr>
        <w:t xml:space="preserve">kopie. </w:t>
      </w:r>
      <w:r w:rsidR="006F1C3F" w:rsidRPr="00B12468">
        <w:rPr>
          <w:rFonts w:ascii="Tahoma" w:hAnsi="Tahoma" w:cs="Tahoma"/>
          <w:snapToGrid w:val="0"/>
          <w:sz w:val="20"/>
          <w:szCs w:val="20"/>
        </w:rPr>
        <w:t>V den předání a převzetí stavby budou objednateli s ostatními doklady předány i</w:t>
      </w:r>
      <w:r w:rsidR="00835A11" w:rsidRPr="00B12468">
        <w:rPr>
          <w:rFonts w:ascii="Tahoma" w:hAnsi="Tahoma" w:cs="Tahoma"/>
          <w:snapToGrid w:val="0"/>
          <w:sz w:val="20"/>
          <w:szCs w:val="20"/>
        </w:rPr>
        <w:t> </w:t>
      </w:r>
      <w:r w:rsidR="006F1C3F" w:rsidRPr="00B12468">
        <w:rPr>
          <w:rFonts w:ascii="Tahoma" w:hAnsi="Tahoma" w:cs="Tahoma"/>
          <w:snapToGrid w:val="0"/>
          <w:sz w:val="20"/>
          <w:szCs w:val="20"/>
        </w:rPr>
        <w:t>stavební deníky. Objednatel je povinen na základě výzvy zhotovitele ve stavebním deníku zkontrolovat část díla před zakrytím či dalším postupem prací nejpozději do 5 pracovních dnů ode dne</w:t>
      </w:r>
      <w:r w:rsidR="005E2BEA" w:rsidRPr="00B12468">
        <w:rPr>
          <w:rFonts w:ascii="Tahoma" w:hAnsi="Tahoma" w:cs="Tahoma"/>
          <w:snapToGrid w:val="0"/>
          <w:sz w:val="20"/>
          <w:szCs w:val="20"/>
        </w:rPr>
        <w:t xml:space="preserve"> doručení písemné</w:t>
      </w:r>
      <w:r w:rsidR="006F1C3F" w:rsidRPr="00B12468">
        <w:rPr>
          <w:rFonts w:ascii="Tahoma" w:hAnsi="Tahoma" w:cs="Tahoma"/>
          <w:snapToGrid w:val="0"/>
          <w:sz w:val="20"/>
          <w:szCs w:val="20"/>
        </w:rPr>
        <w:t xml:space="preserve"> výzvy zhotovitele a ve stavebním deníku zapsat event. připomínky. Zhotovitel vyzve objednatele ke kontrole nejpozději 5 pracovních dnů předem.</w:t>
      </w:r>
    </w:p>
    <w:p w14:paraId="1259C228" w14:textId="77777777" w:rsidR="00B22A11" w:rsidRPr="00B12468" w:rsidRDefault="00B22A11" w:rsidP="002111C9">
      <w:pPr>
        <w:widowControl w:val="0"/>
        <w:ind w:left="1418" w:hanging="709"/>
        <w:jc w:val="both"/>
        <w:rPr>
          <w:rFonts w:ascii="Tahoma" w:hAnsi="Tahoma" w:cs="Tahoma"/>
          <w:snapToGrid w:val="0"/>
          <w:sz w:val="20"/>
          <w:szCs w:val="20"/>
        </w:rPr>
      </w:pPr>
    </w:p>
    <w:p w14:paraId="187A3932" w14:textId="77777777" w:rsidR="00583683" w:rsidRPr="00B12468" w:rsidRDefault="006339FB" w:rsidP="00583683">
      <w:pPr>
        <w:widowControl w:val="0"/>
        <w:tabs>
          <w:tab w:val="left" w:pos="0"/>
        </w:tabs>
        <w:ind w:left="1418" w:hanging="709"/>
        <w:jc w:val="both"/>
        <w:rPr>
          <w:rFonts w:ascii="Tahoma" w:hAnsi="Tahoma" w:cs="Tahoma"/>
          <w:b/>
          <w:snapToGrid w:val="0"/>
          <w:sz w:val="20"/>
          <w:szCs w:val="20"/>
        </w:rPr>
      </w:pPr>
      <w:r w:rsidRPr="00B12468">
        <w:rPr>
          <w:rFonts w:ascii="Tahoma" w:hAnsi="Tahoma" w:cs="Tahoma"/>
          <w:snapToGrid w:val="0"/>
          <w:sz w:val="20"/>
          <w:szCs w:val="20"/>
        </w:rPr>
        <w:t>10</w:t>
      </w:r>
      <w:r w:rsidR="00B22A11" w:rsidRPr="00B12468">
        <w:rPr>
          <w:rFonts w:ascii="Tahoma" w:hAnsi="Tahoma" w:cs="Tahoma"/>
          <w:snapToGrid w:val="0"/>
          <w:sz w:val="20"/>
          <w:szCs w:val="20"/>
        </w:rPr>
        <w:t>.1.4</w:t>
      </w:r>
      <w:r w:rsidRPr="00B12468">
        <w:rPr>
          <w:rFonts w:ascii="Tahoma" w:hAnsi="Tahoma" w:cs="Tahoma"/>
          <w:b/>
          <w:snapToGrid w:val="0"/>
          <w:sz w:val="20"/>
          <w:szCs w:val="20"/>
        </w:rPr>
        <w:tab/>
      </w:r>
      <w:r w:rsidR="00B22A11" w:rsidRPr="00B12468">
        <w:rPr>
          <w:rFonts w:ascii="Tahoma" w:hAnsi="Tahoma" w:cs="Tahoma"/>
          <w:snapToGrid w:val="0"/>
          <w:sz w:val="20"/>
          <w:szCs w:val="20"/>
        </w:rPr>
        <w:t xml:space="preserve">Zápisy ve </w:t>
      </w:r>
      <w:r w:rsidR="00CC283C" w:rsidRPr="00B12468">
        <w:rPr>
          <w:rFonts w:ascii="Tahoma" w:hAnsi="Tahoma" w:cs="Tahoma"/>
          <w:snapToGrid w:val="0"/>
          <w:sz w:val="20"/>
          <w:szCs w:val="20"/>
        </w:rPr>
        <w:t>s</w:t>
      </w:r>
      <w:r w:rsidR="00B22A11" w:rsidRPr="00B12468">
        <w:rPr>
          <w:rFonts w:ascii="Tahoma" w:hAnsi="Tahoma" w:cs="Tahoma"/>
          <w:snapToGrid w:val="0"/>
          <w:sz w:val="20"/>
          <w:szCs w:val="20"/>
        </w:rPr>
        <w:t>tavebním deníku se nepovažují za změnu smlouvy, ale slouží jako podklad pro</w:t>
      </w:r>
      <w:r w:rsidR="00A522D1" w:rsidRPr="00B12468">
        <w:rPr>
          <w:rFonts w:ascii="Tahoma" w:hAnsi="Tahoma" w:cs="Tahoma"/>
          <w:snapToGrid w:val="0"/>
          <w:sz w:val="20"/>
          <w:szCs w:val="20"/>
        </w:rPr>
        <w:t> </w:t>
      </w:r>
      <w:r w:rsidR="00B22A11" w:rsidRPr="00B12468">
        <w:rPr>
          <w:rFonts w:ascii="Tahoma" w:hAnsi="Tahoma" w:cs="Tahoma"/>
          <w:snapToGrid w:val="0"/>
          <w:sz w:val="20"/>
          <w:szCs w:val="20"/>
        </w:rPr>
        <w:t>vypracování příslušných dodatků a změn smlouvy.</w:t>
      </w:r>
      <w:r w:rsidR="001D567B" w:rsidRPr="00B12468">
        <w:rPr>
          <w:rFonts w:ascii="Tahoma" w:hAnsi="Tahoma" w:cs="Tahoma"/>
          <w:snapToGrid w:val="0"/>
          <w:sz w:val="20"/>
          <w:szCs w:val="20"/>
        </w:rPr>
        <w:t xml:space="preserve"> To neplatí</w:t>
      </w:r>
      <w:r w:rsidR="008A5123" w:rsidRPr="00B12468">
        <w:rPr>
          <w:rFonts w:ascii="Tahoma" w:hAnsi="Tahoma" w:cs="Tahoma"/>
          <w:snapToGrid w:val="0"/>
          <w:sz w:val="20"/>
          <w:szCs w:val="20"/>
        </w:rPr>
        <w:t xml:space="preserve"> v případě, že zápis do</w:t>
      </w:r>
      <w:r w:rsidR="00A522D1" w:rsidRPr="00B12468">
        <w:rPr>
          <w:rFonts w:ascii="Tahoma" w:hAnsi="Tahoma" w:cs="Tahoma"/>
          <w:snapToGrid w:val="0"/>
          <w:sz w:val="20"/>
          <w:szCs w:val="20"/>
        </w:rPr>
        <w:t> </w:t>
      </w:r>
      <w:r w:rsidR="008A5123" w:rsidRPr="00B12468">
        <w:rPr>
          <w:rFonts w:ascii="Tahoma" w:hAnsi="Tahoma" w:cs="Tahoma"/>
          <w:snapToGrid w:val="0"/>
          <w:sz w:val="20"/>
          <w:szCs w:val="20"/>
        </w:rPr>
        <w:t>stavebního deníku provede objednatel, a to za účelem požadavku přerušení prací či změny termínu dokončeného díla.</w:t>
      </w:r>
    </w:p>
    <w:p w14:paraId="23F103A4" w14:textId="77777777" w:rsidR="00066CC8" w:rsidRPr="00B12468" w:rsidRDefault="00066CC8" w:rsidP="00F148B1">
      <w:pPr>
        <w:widowControl w:val="0"/>
        <w:jc w:val="both"/>
        <w:rPr>
          <w:rFonts w:ascii="Tahoma" w:hAnsi="Tahoma" w:cs="Tahoma"/>
          <w:snapToGrid w:val="0"/>
          <w:sz w:val="20"/>
          <w:szCs w:val="20"/>
        </w:rPr>
      </w:pPr>
    </w:p>
    <w:p w14:paraId="70256133" w14:textId="77777777" w:rsidR="00955338" w:rsidRPr="00B12468" w:rsidRDefault="006F1C3F" w:rsidP="001574CD">
      <w:pPr>
        <w:widowControl w:val="0"/>
        <w:numPr>
          <w:ilvl w:val="1"/>
          <w:numId w:val="29"/>
        </w:numPr>
        <w:jc w:val="both"/>
        <w:rPr>
          <w:rFonts w:ascii="Tahoma" w:hAnsi="Tahoma" w:cs="Tahoma"/>
          <w:snapToGrid w:val="0"/>
          <w:sz w:val="20"/>
          <w:szCs w:val="20"/>
          <w:u w:val="single"/>
        </w:rPr>
      </w:pPr>
      <w:r w:rsidRPr="00B12468">
        <w:rPr>
          <w:rFonts w:ascii="Tahoma" w:hAnsi="Tahoma" w:cs="Tahoma"/>
          <w:b/>
          <w:snapToGrid w:val="0"/>
          <w:sz w:val="20"/>
          <w:szCs w:val="20"/>
          <w:u w:val="single"/>
        </w:rPr>
        <w:t xml:space="preserve">Technický dozor </w:t>
      </w:r>
      <w:r w:rsidR="00835A11" w:rsidRPr="00B12468">
        <w:rPr>
          <w:rFonts w:ascii="Tahoma" w:hAnsi="Tahoma" w:cs="Tahoma"/>
          <w:b/>
          <w:snapToGrid w:val="0"/>
          <w:sz w:val="20"/>
          <w:szCs w:val="20"/>
          <w:u w:val="single"/>
        </w:rPr>
        <w:t>stavebníka (</w:t>
      </w:r>
      <w:proofErr w:type="gramStart"/>
      <w:r w:rsidRPr="00B12468">
        <w:rPr>
          <w:rFonts w:ascii="Tahoma" w:hAnsi="Tahoma" w:cs="Tahoma"/>
          <w:b/>
          <w:snapToGrid w:val="0"/>
          <w:sz w:val="20"/>
          <w:szCs w:val="20"/>
          <w:u w:val="single"/>
        </w:rPr>
        <w:t>objednatele</w:t>
      </w:r>
      <w:r w:rsidR="00835A11" w:rsidRPr="00B12468">
        <w:rPr>
          <w:rFonts w:ascii="Tahoma" w:hAnsi="Tahoma" w:cs="Tahoma"/>
          <w:b/>
          <w:snapToGrid w:val="0"/>
          <w:sz w:val="20"/>
          <w:szCs w:val="20"/>
          <w:u w:val="single"/>
        </w:rPr>
        <w:t>)</w:t>
      </w:r>
      <w:r w:rsidRPr="00B12468">
        <w:rPr>
          <w:rFonts w:ascii="Tahoma" w:hAnsi="Tahoma" w:cs="Tahoma"/>
          <w:b/>
          <w:snapToGrid w:val="0"/>
          <w:sz w:val="20"/>
          <w:szCs w:val="20"/>
          <w:u w:val="single"/>
        </w:rPr>
        <w:t xml:space="preserve"> (TD</w:t>
      </w:r>
      <w:r w:rsidR="00835A11" w:rsidRPr="00B12468">
        <w:rPr>
          <w:rFonts w:ascii="Tahoma" w:hAnsi="Tahoma" w:cs="Tahoma"/>
          <w:b/>
          <w:snapToGrid w:val="0"/>
          <w:sz w:val="20"/>
          <w:szCs w:val="20"/>
          <w:u w:val="single"/>
        </w:rPr>
        <w:t>S</w:t>
      </w:r>
      <w:proofErr w:type="gramEnd"/>
      <w:r w:rsidRPr="00B12468">
        <w:rPr>
          <w:rFonts w:ascii="Tahoma" w:hAnsi="Tahoma" w:cs="Tahoma"/>
          <w:b/>
          <w:snapToGrid w:val="0"/>
          <w:sz w:val="20"/>
          <w:szCs w:val="20"/>
          <w:u w:val="single"/>
        </w:rPr>
        <w:t>) a autorský dozor (AD)</w:t>
      </w:r>
    </w:p>
    <w:p w14:paraId="650ECB53" w14:textId="77777777" w:rsidR="006C79A7" w:rsidRPr="00B12468" w:rsidRDefault="006C79A7" w:rsidP="00F148B1">
      <w:pPr>
        <w:widowControl w:val="0"/>
        <w:jc w:val="both"/>
        <w:rPr>
          <w:rFonts w:ascii="Tahoma" w:hAnsi="Tahoma" w:cs="Tahoma"/>
          <w:b/>
          <w:snapToGrid w:val="0"/>
          <w:sz w:val="20"/>
          <w:szCs w:val="20"/>
        </w:rPr>
      </w:pPr>
    </w:p>
    <w:p w14:paraId="039B1B47" w14:textId="77777777" w:rsidR="00B22A11" w:rsidRPr="00B12468" w:rsidRDefault="006339FB" w:rsidP="00712A8F">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10</w:t>
      </w:r>
      <w:r w:rsidR="00B22A11" w:rsidRPr="00B12468">
        <w:rPr>
          <w:rFonts w:ascii="Tahoma" w:hAnsi="Tahoma" w:cs="Tahoma"/>
          <w:snapToGrid w:val="0"/>
          <w:sz w:val="20"/>
          <w:szCs w:val="20"/>
        </w:rPr>
        <w:t>.</w:t>
      </w:r>
      <w:r w:rsidR="00ED611E" w:rsidRPr="00B12468">
        <w:rPr>
          <w:rFonts w:ascii="Tahoma" w:hAnsi="Tahoma" w:cs="Tahoma"/>
          <w:snapToGrid w:val="0"/>
          <w:sz w:val="20"/>
          <w:szCs w:val="20"/>
        </w:rPr>
        <w:t>2</w:t>
      </w:r>
      <w:r w:rsidR="00B22A11" w:rsidRPr="00B12468">
        <w:rPr>
          <w:rFonts w:ascii="Tahoma" w:hAnsi="Tahoma" w:cs="Tahoma"/>
          <w:snapToGrid w:val="0"/>
          <w:sz w:val="20"/>
          <w:szCs w:val="20"/>
        </w:rPr>
        <w:t>.1</w:t>
      </w:r>
      <w:r w:rsidRPr="00B12468">
        <w:rPr>
          <w:rFonts w:ascii="Tahoma" w:hAnsi="Tahoma" w:cs="Tahoma"/>
          <w:snapToGrid w:val="0"/>
          <w:sz w:val="20"/>
          <w:szCs w:val="20"/>
        </w:rPr>
        <w:tab/>
      </w:r>
      <w:r w:rsidR="006F1C3F" w:rsidRPr="00B12468">
        <w:rPr>
          <w:rFonts w:ascii="Tahoma" w:hAnsi="Tahoma" w:cs="Tahoma"/>
          <w:snapToGrid w:val="0"/>
          <w:sz w:val="20"/>
          <w:szCs w:val="20"/>
        </w:rPr>
        <w:t xml:space="preserve">Objednatel bude prostřednictvím svých kontrolních orgánů – </w:t>
      </w:r>
      <w:r w:rsidR="00260F12" w:rsidRPr="00B12468">
        <w:rPr>
          <w:rFonts w:ascii="Tahoma" w:hAnsi="Tahoma" w:cs="Tahoma"/>
          <w:snapToGrid w:val="0"/>
          <w:sz w:val="20"/>
          <w:szCs w:val="20"/>
        </w:rPr>
        <w:t>TDS</w:t>
      </w:r>
      <w:r w:rsidR="006F1C3F" w:rsidRPr="00B12468">
        <w:rPr>
          <w:rFonts w:ascii="Tahoma" w:hAnsi="Tahoma" w:cs="Tahoma"/>
          <w:snapToGrid w:val="0"/>
          <w:sz w:val="20"/>
          <w:szCs w:val="20"/>
        </w:rPr>
        <w:t xml:space="preserve"> a AD provádět průběžnou kontrolu provádění díla. Rozsah písemných pověření </w:t>
      </w:r>
      <w:r w:rsidR="00260F12" w:rsidRPr="00B12468">
        <w:rPr>
          <w:rFonts w:ascii="Tahoma" w:hAnsi="Tahoma" w:cs="Tahoma"/>
          <w:snapToGrid w:val="0"/>
          <w:sz w:val="20"/>
          <w:szCs w:val="20"/>
        </w:rPr>
        <w:t>TDS</w:t>
      </w:r>
      <w:r w:rsidR="006F1C3F" w:rsidRPr="00B12468">
        <w:rPr>
          <w:rFonts w:ascii="Tahoma" w:hAnsi="Tahoma" w:cs="Tahoma"/>
          <w:snapToGrid w:val="0"/>
          <w:sz w:val="20"/>
          <w:szCs w:val="20"/>
        </w:rPr>
        <w:t xml:space="preserve"> a AD a jména osob pověřených jejich výkonem </w:t>
      </w:r>
      <w:r w:rsidR="00B22A11" w:rsidRPr="00B12468">
        <w:rPr>
          <w:rFonts w:ascii="Tahoma" w:hAnsi="Tahoma" w:cs="Tahoma"/>
          <w:snapToGrid w:val="0"/>
          <w:sz w:val="20"/>
          <w:szCs w:val="20"/>
        </w:rPr>
        <w:t>objednatel zhotoviteli sdělí písemně při předání a převzetí staveniště.</w:t>
      </w:r>
    </w:p>
    <w:p w14:paraId="70722A63" w14:textId="77777777" w:rsidR="006C79A7" w:rsidRPr="00B12468" w:rsidRDefault="006C79A7" w:rsidP="00712A8F">
      <w:pPr>
        <w:widowControl w:val="0"/>
        <w:ind w:left="1418" w:hanging="709"/>
        <w:jc w:val="both"/>
        <w:rPr>
          <w:rFonts w:ascii="Tahoma" w:hAnsi="Tahoma" w:cs="Tahoma"/>
          <w:snapToGrid w:val="0"/>
          <w:sz w:val="20"/>
          <w:szCs w:val="20"/>
        </w:rPr>
      </w:pPr>
    </w:p>
    <w:p w14:paraId="66D10FA0" w14:textId="77777777" w:rsidR="006F1C3F" w:rsidRPr="00B12468" w:rsidRDefault="006339FB" w:rsidP="00712A8F">
      <w:pPr>
        <w:widowControl w:val="0"/>
        <w:ind w:left="1418" w:hanging="709"/>
        <w:jc w:val="both"/>
        <w:rPr>
          <w:rFonts w:ascii="Tahoma" w:hAnsi="Tahoma" w:cs="Tahoma"/>
          <w:sz w:val="20"/>
          <w:szCs w:val="20"/>
        </w:rPr>
      </w:pPr>
      <w:r w:rsidRPr="00B12468">
        <w:rPr>
          <w:rFonts w:ascii="Tahoma" w:hAnsi="Tahoma" w:cs="Tahoma"/>
          <w:snapToGrid w:val="0"/>
          <w:sz w:val="20"/>
          <w:szCs w:val="20"/>
        </w:rPr>
        <w:t>10</w:t>
      </w:r>
      <w:r w:rsidR="00B22A11" w:rsidRPr="00B12468">
        <w:rPr>
          <w:rFonts w:ascii="Tahoma" w:hAnsi="Tahoma" w:cs="Tahoma"/>
          <w:snapToGrid w:val="0"/>
          <w:sz w:val="20"/>
          <w:szCs w:val="20"/>
        </w:rPr>
        <w:t>.</w:t>
      </w:r>
      <w:r w:rsidR="00ED611E" w:rsidRPr="00B12468">
        <w:rPr>
          <w:rFonts w:ascii="Tahoma" w:hAnsi="Tahoma" w:cs="Tahoma"/>
          <w:snapToGrid w:val="0"/>
          <w:sz w:val="20"/>
          <w:szCs w:val="20"/>
        </w:rPr>
        <w:t>2</w:t>
      </w:r>
      <w:r w:rsidR="00B22A11" w:rsidRPr="00B12468">
        <w:rPr>
          <w:rFonts w:ascii="Tahoma" w:hAnsi="Tahoma" w:cs="Tahoma"/>
          <w:snapToGrid w:val="0"/>
          <w:sz w:val="20"/>
          <w:szCs w:val="20"/>
        </w:rPr>
        <w:t>.2</w:t>
      </w:r>
      <w:r w:rsidRPr="00B12468">
        <w:rPr>
          <w:rFonts w:ascii="Tahoma" w:hAnsi="Tahoma" w:cs="Tahoma"/>
          <w:snapToGrid w:val="0"/>
          <w:sz w:val="20"/>
          <w:szCs w:val="20"/>
        </w:rPr>
        <w:tab/>
      </w:r>
      <w:r w:rsidR="006F1C3F" w:rsidRPr="00B12468">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B12468">
        <w:rPr>
          <w:rFonts w:ascii="Tahoma" w:hAnsi="Tahoma" w:cs="Tahoma"/>
          <w:sz w:val="20"/>
          <w:szCs w:val="20"/>
        </w:rPr>
        <w:t>Zhotovitel dále zabezpečuje potřebnou součinnost při</w:t>
      </w:r>
      <w:r w:rsidR="00A522D1" w:rsidRPr="00B12468">
        <w:rPr>
          <w:rFonts w:ascii="Tahoma" w:hAnsi="Tahoma" w:cs="Tahoma"/>
          <w:sz w:val="20"/>
          <w:szCs w:val="20"/>
        </w:rPr>
        <w:t> </w:t>
      </w:r>
      <w:r w:rsidR="006F1C3F" w:rsidRPr="00B12468">
        <w:rPr>
          <w:rFonts w:ascii="Tahoma" w:hAnsi="Tahoma" w:cs="Tahoma"/>
          <w:sz w:val="20"/>
          <w:szCs w:val="20"/>
        </w:rPr>
        <w:t>provádění kontrol na stavbě orgány státního stavebního dohledu, památkové inspekce a</w:t>
      </w:r>
      <w:r w:rsidR="00A522D1" w:rsidRPr="00B12468">
        <w:rPr>
          <w:rFonts w:ascii="Tahoma" w:hAnsi="Tahoma" w:cs="Tahoma"/>
          <w:sz w:val="20"/>
          <w:szCs w:val="20"/>
        </w:rPr>
        <w:t> </w:t>
      </w:r>
      <w:r w:rsidR="006F1C3F" w:rsidRPr="00B12468">
        <w:rPr>
          <w:rFonts w:ascii="Tahoma" w:hAnsi="Tahoma" w:cs="Tahoma"/>
          <w:sz w:val="20"/>
          <w:szCs w:val="20"/>
        </w:rPr>
        <w:t>jiných oprávněných subjektů a činí neprodleně opatření k odstranění vytknutých závad.</w:t>
      </w:r>
    </w:p>
    <w:p w14:paraId="7D514A1C" w14:textId="77777777" w:rsidR="00962CB5" w:rsidRPr="00B12468" w:rsidRDefault="00962CB5" w:rsidP="00712A8F">
      <w:pPr>
        <w:widowControl w:val="0"/>
        <w:ind w:left="1418" w:hanging="709"/>
        <w:jc w:val="both"/>
        <w:rPr>
          <w:rFonts w:ascii="Tahoma" w:hAnsi="Tahoma" w:cs="Tahoma"/>
          <w:sz w:val="20"/>
          <w:szCs w:val="20"/>
        </w:rPr>
      </w:pPr>
    </w:p>
    <w:p w14:paraId="3294FDF9" w14:textId="77777777" w:rsidR="00962CB5" w:rsidRPr="00B12468" w:rsidRDefault="006339FB" w:rsidP="00712A8F">
      <w:pPr>
        <w:widowControl w:val="0"/>
        <w:ind w:left="1418" w:hanging="709"/>
        <w:jc w:val="both"/>
        <w:rPr>
          <w:rFonts w:ascii="Tahoma" w:hAnsi="Tahoma" w:cs="Tahoma"/>
          <w:snapToGrid w:val="0"/>
          <w:sz w:val="20"/>
          <w:szCs w:val="20"/>
        </w:rPr>
      </w:pPr>
      <w:r w:rsidRPr="00B12468">
        <w:rPr>
          <w:rFonts w:ascii="Tahoma" w:hAnsi="Tahoma" w:cs="Tahoma"/>
          <w:sz w:val="20"/>
          <w:szCs w:val="20"/>
        </w:rPr>
        <w:t>10</w:t>
      </w:r>
      <w:r w:rsidR="00962CB5" w:rsidRPr="00B12468">
        <w:rPr>
          <w:rFonts w:ascii="Tahoma" w:hAnsi="Tahoma" w:cs="Tahoma"/>
          <w:sz w:val="20"/>
          <w:szCs w:val="20"/>
        </w:rPr>
        <w:t>.2.3</w:t>
      </w:r>
      <w:r w:rsidRPr="00B12468">
        <w:rPr>
          <w:rFonts w:ascii="Tahoma" w:hAnsi="Tahoma" w:cs="Tahoma"/>
          <w:sz w:val="20"/>
          <w:szCs w:val="20"/>
        </w:rPr>
        <w:tab/>
      </w:r>
      <w:r w:rsidR="00734772" w:rsidRPr="00B12468">
        <w:rPr>
          <w:rFonts w:ascii="Tahoma" w:hAnsi="Tahoma" w:cs="Tahoma"/>
          <w:sz w:val="20"/>
          <w:szCs w:val="20"/>
        </w:rPr>
        <w:t xml:space="preserve">Technický dozor </w:t>
      </w:r>
      <w:r w:rsidR="00F10D3F" w:rsidRPr="00B12468">
        <w:rPr>
          <w:rFonts w:ascii="Tahoma" w:hAnsi="Tahoma" w:cs="Tahoma"/>
          <w:sz w:val="20"/>
          <w:szCs w:val="20"/>
        </w:rPr>
        <w:t>stavebníka</w:t>
      </w:r>
      <w:r w:rsidR="00734772" w:rsidRPr="00B12468">
        <w:rPr>
          <w:rFonts w:ascii="Tahoma" w:hAnsi="Tahoma" w:cs="Tahoma"/>
          <w:sz w:val="20"/>
          <w:szCs w:val="20"/>
        </w:rPr>
        <w:t xml:space="preserve"> nesmí provádět zhotovitel ani osoba s ním propojená.</w:t>
      </w:r>
    </w:p>
    <w:p w14:paraId="18DFFF38" w14:textId="77777777" w:rsidR="006F1C3F" w:rsidRPr="00B12468" w:rsidRDefault="00EC4BD9" w:rsidP="00D42EB6">
      <w:pPr>
        <w:pStyle w:val="Zkladntext"/>
        <w:spacing w:before="480"/>
        <w:jc w:val="center"/>
        <w:rPr>
          <w:rFonts w:ascii="Tahoma" w:hAnsi="Tahoma" w:cs="Tahoma"/>
          <w:bCs/>
          <w:iCs/>
          <w:sz w:val="20"/>
          <w:u w:val="single"/>
          <w:lang w:val="cs-CZ" w:eastAsia="cs-CZ"/>
        </w:rPr>
      </w:pPr>
      <w:bookmarkStart w:id="20" w:name="_Toc255560891"/>
      <w:bookmarkStart w:id="21" w:name="_Toc255560744"/>
      <w:r w:rsidRPr="00B12468">
        <w:rPr>
          <w:rFonts w:ascii="Tahoma" w:hAnsi="Tahoma" w:cs="Tahoma"/>
          <w:bCs/>
          <w:iCs/>
          <w:sz w:val="20"/>
          <w:u w:val="single"/>
          <w:lang w:val="cs-CZ" w:eastAsia="cs-CZ"/>
        </w:rPr>
        <w:t>X</w:t>
      </w:r>
      <w:r w:rsidR="006F1C3F" w:rsidRPr="00B12468">
        <w:rPr>
          <w:rFonts w:ascii="Tahoma" w:hAnsi="Tahoma" w:cs="Tahoma"/>
          <w:bCs/>
          <w:iCs/>
          <w:sz w:val="20"/>
          <w:u w:val="single"/>
          <w:lang w:val="cs-CZ" w:eastAsia="cs-CZ"/>
        </w:rPr>
        <w:t>I. Zkoušky</w:t>
      </w:r>
      <w:bookmarkEnd w:id="20"/>
      <w:bookmarkEnd w:id="21"/>
    </w:p>
    <w:p w14:paraId="644EBEF0" w14:textId="77777777" w:rsidR="006C79A7" w:rsidRPr="00B12468" w:rsidRDefault="006C79A7" w:rsidP="00F148B1">
      <w:pPr>
        <w:widowControl w:val="0"/>
        <w:jc w:val="both"/>
        <w:rPr>
          <w:rFonts w:ascii="Tahoma" w:hAnsi="Tahoma" w:cs="Tahoma"/>
          <w:snapToGrid w:val="0"/>
          <w:sz w:val="20"/>
          <w:szCs w:val="20"/>
          <w:u w:val="single"/>
        </w:rPr>
      </w:pPr>
    </w:p>
    <w:p w14:paraId="3BFFF4D9" w14:textId="77777777" w:rsidR="006F1C3F" w:rsidRPr="00B12468" w:rsidRDefault="006F1C3F" w:rsidP="001574CD">
      <w:pPr>
        <w:numPr>
          <w:ilvl w:val="0"/>
          <w:numId w:val="15"/>
        </w:numPr>
        <w:ind w:hanging="720"/>
        <w:jc w:val="both"/>
        <w:rPr>
          <w:rFonts w:ascii="Tahoma" w:hAnsi="Tahoma" w:cs="Tahoma"/>
          <w:snapToGrid w:val="0"/>
          <w:sz w:val="20"/>
          <w:szCs w:val="20"/>
        </w:rPr>
      </w:pPr>
      <w:r w:rsidRPr="00B12468">
        <w:rPr>
          <w:rFonts w:ascii="Tahoma" w:hAnsi="Tahoma" w:cs="Tahoma"/>
          <w:snapToGrid w:val="0"/>
          <w:sz w:val="20"/>
          <w:szCs w:val="20"/>
        </w:rPr>
        <w:t>Součástí plnění zhotovitele podle smlouvy a průkazem řádného provedení díla nebo jeho části je</w:t>
      </w:r>
      <w:r w:rsidR="004F07F0" w:rsidRPr="00B12468">
        <w:rPr>
          <w:rFonts w:ascii="Tahoma" w:hAnsi="Tahoma" w:cs="Tahoma"/>
          <w:snapToGrid w:val="0"/>
          <w:sz w:val="20"/>
          <w:szCs w:val="20"/>
        </w:rPr>
        <w:t> </w:t>
      </w:r>
      <w:r w:rsidRPr="00B12468">
        <w:rPr>
          <w:rFonts w:ascii="Tahoma" w:hAnsi="Tahoma" w:cs="Tahoma"/>
          <w:snapToGrid w:val="0"/>
          <w:sz w:val="20"/>
          <w:szCs w:val="20"/>
        </w:rPr>
        <w:t xml:space="preserve">doložení úspěšných výsledků potřebných individuálních a komplexních zkoušek, garančních zkoušek a organizace zkušebního provozu a požadavků orgánů státního stavebního dohledu, památkové péče, příp. jiných orgánů příslušných ke kontrole staveb. Provádění dohodnutých zkoušek se řídí podmínkami </w:t>
      </w:r>
      <w:r w:rsidR="00764C90" w:rsidRPr="00B12468">
        <w:rPr>
          <w:rFonts w:ascii="Tahoma" w:hAnsi="Tahoma" w:cs="Tahoma"/>
          <w:snapToGrid w:val="0"/>
          <w:sz w:val="20"/>
          <w:szCs w:val="20"/>
        </w:rPr>
        <w:t>této smlouvy</w:t>
      </w:r>
      <w:r w:rsidR="004917BD" w:rsidRPr="00B12468">
        <w:rPr>
          <w:rFonts w:ascii="Tahoma" w:hAnsi="Tahoma" w:cs="Tahoma"/>
          <w:snapToGrid w:val="0"/>
          <w:sz w:val="20"/>
          <w:szCs w:val="20"/>
        </w:rPr>
        <w:t xml:space="preserve">, </w:t>
      </w:r>
      <w:r w:rsidRPr="00B12468">
        <w:rPr>
          <w:rFonts w:ascii="Tahoma" w:hAnsi="Tahoma" w:cs="Tahoma"/>
          <w:snapToGrid w:val="0"/>
          <w:sz w:val="20"/>
          <w:szCs w:val="20"/>
        </w:rPr>
        <w:t>podmínkami stanovenými ČSN, projektem a</w:t>
      </w:r>
      <w:r w:rsidR="00F562A6" w:rsidRPr="00B12468">
        <w:rPr>
          <w:rFonts w:ascii="Tahoma" w:hAnsi="Tahoma" w:cs="Tahoma"/>
          <w:snapToGrid w:val="0"/>
          <w:sz w:val="20"/>
          <w:szCs w:val="20"/>
        </w:rPr>
        <w:t> </w:t>
      </w:r>
      <w:r w:rsidRPr="00B12468">
        <w:rPr>
          <w:rFonts w:ascii="Tahoma" w:hAnsi="Tahoma" w:cs="Tahoma"/>
          <w:snapToGrid w:val="0"/>
          <w:sz w:val="20"/>
          <w:szCs w:val="20"/>
        </w:rPr>
        <w:t xml:space="preserve">technickými údaji vyhlášenými výrobci jednotlivých zařízení tvořících součást zhotovovaného díla. </w:t>
      </w:r>
      <w:r w:rsidR="00BF3E96" w:rsidRPr="00B12468">
        <w:rPr>
          <w:rFonts w:ascii="Tahoma" w:hAnsi="Tahoma" w:cs="Tahoma"/>
          <w:snapToGrid w:val="0"/>
          <w:sz w:val="20"/>
          <w:szCs w:val="20"/>
        </w:rPr>
        <w:t>Náplň, obsah, rozsah, způsob provedení a termíny zkoušek určuje objednatel.</w:t>
      </w:r>
    </w:p>
    <w:p w14:paraId="656105BE" w14:textId="77777777" w:rsidR="00AF753E" w:rsidRPr="00B12468" w:rsidRDefault="00AF753E" w:rsidP="008A23A0">
      <w:pPr>
        <w:widowControl w:val="0"/>
        <w:jc w:val="both"/>
        <w:rPr>
          <w:rFonts w:ascii="Tahoma" w:hAnsi="Tahoma" w:cs="Tahoma"/>
          <w:snapToGrid w:val="0"/>
          <w:sz w:val="20"/>
          <w:szCs w:val="20"/>
        </w:rPr>
      </w:pPr>
    </w:p>
    <w:p w14:paraId="56262CDA" w14:textId="77777777" w:rsidR="006F1C3F" w:rsidRPr="00B12468" w:rsidRDefault="006F1C3F" w:rsidP="001574CD">
      <w:pPr>
        <w:widowControl w:val="0"/>
        <w:numPr>
          <w:ilvl w:val="0"/>
          <w:numId w:val="15"/>
        </w:numPr>
        <w:ind w:hanging="720"/>
        <w:jc w:val="both"/>
        <w:rPr>
          <w:rFonts w:ascii="Tahoma" w:hAnsi="Tahoma" w:cs="Tahoma"/>
          <w:snapToGrid w:val="0"/>
          <w:sz w:val="20"/>
          <w:szCs w:val="20"/>
        </w:rPr>
      </w:pPr>
      <w:r w:rsidRPr="00B12468">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B12468">
        <w:rPr>
          <w:rFonts w:ascii="Tahoma" w:hAnsi="Tahoma" w:cs="Tahoma"/>
          <w:snapToGrid w:val="0"/>
          <w:sz w:val="20"/>
          <w:szCs w:val="20"/>
        </w:rPr>
        <w:t> </w:t>
      </w:r>
      <w:r w:rsidRPr="00B12468">
        <w:rPr>
          <w:rFonts w:ascii="Tahoma" w:hAnsi="Tahoma" w:cs="Tahoma"/>
          <w:snapToGrid w:val="0"/>
          <w:sz w:val="20"/>
          <w:szCs w:val="20"/>
        </w:rPr>
        <w:t>v souladu s</w:t>
      </w:r>
      <w:r w:rsidR="0079799F" w:rsidRPr="00B12468">
        <w:rPr>
          <w:rFonts w:ascii="Tahoma" w:hAnsi="Tahoma" w:cs="Tahoma"/>
          <w:snapToGrid w:val="0"/>
          <w:sz w:val="20"/>
          <w:szCs w:val="20"/>
        </w:rPr>
        <w:t xml:space="preserve"> touto</w:t>
      </w:r>
      <w:r w:rsidRPr="00B12468">
        <w:rPr>
          <w:rFonts w:ascii="Tahoma" w:hAnsi="Tahoma" w:cs="Tahoma"/>
          <w:snapToGrid w:val="0"/>
          <w:sz w:val="20"/>
          <w:szCs w:val="20"/>
        </w:rPr>
        <w:t xml:space="preserve"> smlouvou.</w:t>
      </w:r>
    </w:p>
    <w:p w14:paraId="0E4D0E1A" w14:textId="77777777" w:rsidR="00B12468" w:rsidRPr="00B12468" w:rsidRDefault="00B12468" w:rsidP="00B12468">
      <w:pPr>
        <w:widowControl w:val="0"/>
        <w:ind w:left="720"/>
        <w:jc w:val="both"/>
        <w:rPr>
          <w:rFonts w:ascii="Tahoma" w:hAnsi="Tahoma" w:cs="Tahoma"/>
          <w:snapToGrid w:val="0"/>
          <w:sz w:val="20"/>
          <w:szCs w:val="20"/>
        </w:rPr>
      </w:pPr>
    </w:p>
    <w:p w14:paraId="47DD2F40" w14:textId="3B2F4FAD" w:rsidR="006F1C3F" w:rsidRPr="00B12468" w:rsidRDefault="00F150F6" w:rsidP="00B12468">
      <w:pPr>
        <w:widowControl w:val="0"/>
        <w:numPr>
          <w:ilvl w:val="0"/>
          <w:numId w:val="15"/>
        </w:numPr>
        <w:ind w:hanging="720"/>
        <w:jc w:val="both"/>
        <w:rPr>
          <w:rFonts w:ascii="Tahoma" w:hAnsi="Tahoma" w:cs="Tahoma"/>
          <w:snapToGrid w:val="0"/>
          <w:sz w:val="20"/>
          <w:szCs w:val="20"/>
        </w:rPr>
      </w:pPr>
      <w:r w:rsidRPr="00B12468">
        <w:rPr>
          <w:rFonts w:ascii="Tahoma" w:hAnsi="Tahoma" w:cs="Tahoma"/>
          <w:snapToGrid w:val="0"/>
          <w:sz w:val="20"/>
          <w:szCs w:val="20"/>
        </w:rPr>
        <w:t xml:space="preserve">O </w:t>
      </w:r>
      <w:r w:rsidR="006F1C3F" w:rsidRPr="00B12468">
        <w:rPr>
          <w:rFonts w:ascii="Tahoma" w:hAnsi="Tahoma" w:cs="Tahoma"/>
          <w:snapToGrid w:val="0"/>
          <w:sz w:val="20"/>
          <w:szCs w:val="20"/>
        </w:rPr>
        <w:t xml:space="preserve">konání jednotlivých zkoušek vyrozumí objednatele zhotovitel a všechny další zainteresované osoby </w:t>
      </w:r>
      <w:r w:rsidR="00B22A11" w:rsidRPr="00B12468">
        <w:rPr>
          <w:rFonts w:ascii="Tahoma" w:hAnsi="Tahoma" w:cs="Tahoma"/>
          <w:snapToGrid w:val="0"/>
          <w:sz w:val="20"/>
          <w:szCs w:val="20"/>
        </w:rPr>
        <w:t xml:space="preserve">zápisem do stavebního </w:t>
      </w:r>
      <w:r w:rsidR="00BF3E96" w:rsidRPr="00B12468">
        <w:rPr>
          <w:rFonts w:ascii="Tahoma" w:hAnsi="Tahoma" w:cs="Tahoma"/>
          <w:snapToGrid w:val="0"/>
          <w:sz w:val="20"/>
          <w:szCs w:val="20"/>
        </w:rPr>
        <w:t>deníku</w:t>
      </w:r>
      <w:r w:rsidR="006F1C3F" w:rsidRPr="00B12468">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B6A7568" w14:textId="77777777" w:rsidR="006F1C3F" w:rsidRPr="00B12468" w:rsidRDefault="006F1C3F" w:rsidP="008A23A0">
      <w:pPr>
        <w:widowControl w:val="0"/>
        <w:jc w:val="both"/>
        <w:rPr>
          <w:rFonts w:ascii="Tahoma" w:hAnsi="Tahoma" w:cs="Tahoma"/>
          <w:snapToGrid w:val="0"/>
          <w:sz w:val="20"/>
          <w:szCs w:val="20"/>
        </w:rPr>
      </w:pPr>
    </w:p>
    <w:p w14:paraId="0E26D161" w14:textId="77777777" w:rsidR="006F1C3F" w:rsidRPr="00B12468" w:rsidRDefault="006F1C3F" w:rsidP="001574CD">
      <w:pPr>
        <w:widowControl w:val="0"/>
        <w:numPr>
          <w:ilvl w:val="0"/>
          <w:numId w:val="15"/>
        </w:numPr>
        <w:ind w:hanging="720"/>
        <w:jc w:val="both"/>
        <w:rPr>
          <w:rFonts w:ascii="Tahoma" w:hAnsi="Tahoma" w:cs="Tahoma"/>
          <w:snapToGrid w:val="0"/>
          <w:sz w:val="20"/>
          <w:szCs w:val="20"/>
        </w:rPr>
      </w:pPr>
      <w:r w:rsidRPr="00B12468">
        <w:rPr>
          <w:rFonts w:ascii="Tahoma" w:hAnsi="Tahoma" w:cs="Tahoma"/>
          <w:snapToGrid w:val="0"/>
          <w:sz w:val="20"/>
          <w:szCs w:val="20"/>
        </w:rPr>
        <w:t>Výsledek zkoušek se zachytí v zápisech, případně předepsaných protokolech o jejich provedení a</w:t>
      </w:r>
      <w:r w:rsidR="00A522D1" w:rsidRPr="00B12468">
        <w:rPr>
          <w:rFonts w:ascii="Tahoma" w:hAnsi="Tahoma" w:cs="Tahoma"/>
          <w:snapToGrid w:val="0"/>
          <w:sz w:val="20"/>
          <w:szCs w:val="20"/>
        </w:rPr>
        <w:t> </w:t>
      </w:r>
      <w:r w:rsidRPr="00B12468">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23B2B5E" w14:textId="77777777" w:rsidR="006F1C3F" w:rsidRPr="00B12468" w:rsidRDefault="00EC4BD9" w:rsidP="00D42EB6">
      <w:pPr>
        <w:pStyle w:val="Zkladntext"/>
        <w:spacing w:before="480"/>
        <w:jc w:val="center"/>
        <w:rPr>
          <w:rFonts w:ascii="Tahoma" w:hAnsi="Tahoma" w:cs="Tahoma"/>
          <w:bCs/>
          <w:iCs/>
          <w:sz w:val="20"/>
          <w:u w:val="single"/>
          <w:lang w:val="cs-CZ" w:eastAsia="cs-CZ"/>
        </w:rPr>
      </w:pPr>
      <w:bookmarkStart w:id="22" w:name="_Toc255560892"/>
      <w:bookmarkStart w:id="23" w:name="_Toc255560745"/>
      <w:r w:rsidRPr="00B12468">
        <w:rPr>
          <w:rFonts w:ascii="Tahoma" w:hAnsi="Tahoma" w:cs="Tahoma"/>
          <w:bCs/>
          <w:iCs/>
          <w:sz w:val="20"/>
          <w:u w:val="single"/>
          <w:lang w:val="cs-CZ" w:eastAsia="cs-CZ"/>
        </w:rPr>
        <w:lastRenderedPageBreak/>
        <w:t>XII</w:t>
      </w:r>
      <w:r w:rsidR="006F1C3F" w:rsidRPr="00B12468">
        <w:rPr>
          <w:rFonts w:ascii="Tahoma" w:hAnsi="Tahoma" w:cs="Tahoma"/>
          <w:bCs/>
          <w:iCs/>
          <w:sz w:val="20"/>
          <w:u w:val="single"/>
          <w:lang w:val="cs-CZ" w:eastAsia="cs-CZ"/>
        </w:rPr>
        <w:t>. Užívání díla před jeho předáním</w:t>
      </w:r>
      <w:bookmarkEnd w:id="22"/>
      <w:bookmarkEnd w:id="23"/>
    </w:p>
    <w:p w14:paraId="32FB604F" w14:textId="77777777" w:rsidR="006339FB" w:rsidRPr="00B12468" w:rsidRDefault="006339FB" w:rsidP="00F148B1">
      <w:pPr>
        <w:widowControl w:val="0"/>
        <w:ind w:left="720"/>
        <w:jc w:val="both"/>
        <w:rPr>
          <w:rFonts w:ascii="Tahoma" w:hAnsi="Tahoma" w:cs="Tahoma"/>
          <w:snapToGrid w:val="0"/>
          <w:sz w:val="20"/>
          <w:szCs w:val="20"/>
        </w:rPr>
      </w:pPr>
    </w:p>
    <w:p w14:paraId="70AA8227" w14:textId="77777777" w:rsidR="006F1C3F" w:rsidRPr="00B12468" w:rsidRDefault="006F1C3F" w:rsidP="001574CD">
      <w:pPr>
        <w:widowControl w:val="0"/>
        <w:numPr>
          <w:ilvl w:val="0"/>
          <w:numId w:val="16"/>
        </w:numPr>
        <w:ind w:hanging="720"/>
        <w:jc w:val="both"/>
        <w:rPr>
          <w:rFonts w:ascii="Tahoma" w:hAnsi="Tahoma" w:cs="Tahoma"/>
          <w:snapToGrid w:val="0"/>
          <w:sz w:val="20"/>
          <w:szCs w:val="20"/>
        </w:rPr>
      </w:pPr>
      <w:r w:rsidRPr="00B12468">
        <w:rPr>
          <w:rFonts w:ascii="Tahoma" w:hAnsi="Tahoma" w:cs="Tahoma"/>
          <w:snapToGrid w:val="0"/>
          <w:sz w:val="20"/>
          <w:szCs w:val="20"/>
        </w:rPr>
        <w:t>Požádá-li o to objednatel, anebo je-li zhotovitel v prodlení s provád</w:t>
      </w:r>
      <w:r w:rsidR="00A522D1" w:rsidRPr="00B12468">
        <w:rPr>
          <w:rFonts w:ascii="Tahoma" w:hAnsi="Tahoma" w:cs="Tahoma"/>
          <w:snapToGrid w:val="0"/>
          <w:sz w:val="20"/>
          <w:szCs w:val="20"/>
        </w:rPr>
        <w:t>ěním díla, jeho předáním, resp. </w:t>
      </w:r>
      <w:r w:rsidRPr="00B12468">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584FFFA3" w14:textId="77777777" w:rsidR="006F1C3F" w:rsidRPr="00B12468" w:rsidRDefault="006F1C3F" w:rsidP="008A23A0">
      <w:pPr>
        <w:widowControl w:val="0"/>
        <w:jc w:val="both"/>
        <w:rPr>
          <w:rFonts w:ascii="Tahoma" w:hAnsi="Tahoma" w:cs="Tahoma"/>
          <w:snapToGrid w:val="0"/>
          <w:sz w:val="20"/>
          <w:szCs w:val="20"/>
        </w:rPr>
      </w:pPr>
    </w:p>
    <w:p w14:paraId="100EF898" w14:textId="77777777" w:rsidR="006339FB" w:rsidRPr="00B12468" w:rsidRDefault="006F1C3F" w:rsidP="001574CD">
      <w:pPr>
        <w:widowControl w:val="0"/>
        <w:numPr>
          <w:ilvl w:val="0"/>
          <w:numId w:val="16"/>
        </w:numPr>
        <w:ind w:hanging="720"/>
        <w:jc w:val="both"/>
        <w:rPr>
          <w:rFonts w:ascii="Tahoma" w:hAnsi="Tahoma" w:cs="Tahoma"/>
          <w:snapToGrid w:val="0"/>
          <w:sz w:val="20"/>
          <w:szCs w:val="20"/>
        </w:rPr>
      </w:pPr>
      <w:r w:rsidRPr="00B12468">
        <w:rPr>
          <w:rFonts w:ascii="Tahoma" w:hAnsi="Tahoma" w:cs="Tahoma"/>
          <w:snapToGrid w:val="0"/>
          <w:sz w:val="20"/>
          <w:szCs w:val="20"/>
        </w:rPr>
        <w:t>Zhotovitel pro tento případ navrhne předmět a způsob předčasného užívání, jeho dobu, jakož i</w:t>
      </w:r>
      <w:r w:rsidR="00A522D1" w:rsidRPr="00B12468">
        <w:rPr>
          <w:rFonts w:ascii="Tahoma" w:hAnsi="Tahoma" w:cs="Tahoma"/>
          <w:snapToGrid w:val="0"/>
          <w:sz w:val="20"/>
          <w:szCs w:val="20"/>
        </w:rPr>
        <w:t> </w:t>
      </w:r>
      <w:r w:rsidRPr="00B12468">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B12468">
        <w:rPr>
          <w:rFonts w:ascii="Tahoma" w:hAnsi="Tahoma" w:cs="Tahoma"/>
          <w:snapToGrid w:val="0"/>
          <w:sz w:val="20"/>
          <w:szCs w:val="20"/>
        </w:rPr>
        <w:t xml:space="preserve"> zhotovitel návrh nepředloží ve </w:t>
      </w:r>
      <w:r w:rsidRPr="00B12468">
        <w:rPr>
          <w:rFonts w:ascii="Tahoma" w:hAnsi="Tahoma" w:cs="Tahoma"/>
          <w:snapToGrid w:val="0"/>
          <w:sz w:val="20"/>
          <w:szCs w:val="20"/>
        </w:rPr>
        <w:t>lhůtě akceptovatelné objednatelem, anebo bude-li návrh obsahovat podmínky bezdůvodné, nebo</w:t>
      </w:r>
      <w:r w:rsidR="00A522D1" w:rsidRPr="00B12468">
        <w:rPr>
          <w:rFonts w:ascii="Tahoma" w:hAnsi="Tahoma" w:cs="Tahoma"/>
          <w:snapToGrid w:val="0"/>
          <w:sz w:val="20"/>
          <w:szCs w:val="20"/>
        </w:rPr>
        <w:t> </w:t>
      </w:r>
      <w:r w:rsidRPr="00B12468">
        <w:rPr>
          <w:rFonts w:ascii="Tahoma" w:hAnsi="Tahoma" w:cs="Tahoma"/>
          <w:snapToGrid w:val="0"/>
          <w:sz w:val="20"/>
          <w:szCs w:val="20"/>
        </w:rPr>
        <w:t>zřejmě zvýhodňující zhotovitele, určí podmínky užívání objednatel. Dohoda o předčasném užívání díla musí být uzav</w:t>
      </w:r>
      <w:r w:rsidR="00A522D1" w:rsidRPr="00B12468">
        <w:rPr>
          <w:rFonts w:ascii="Tahoma" w:hAnsi="Tahoma" w:cs="Tahoma"/>
          <w:snapToGrid w:val="0"/>
          <w:sz w:val="20"/>
          <w:szCs w:val="20"/>
        </w:rPr>
        <w:t>řena formou dodatku ke smlouvě.</w:t>
      </w:r>
    </w:p>
    <w:p w14:paraId="296393AC" w14:textId="77777777" w:rsidR="006F1C3F" w:rsidRPr="00B12468" w:rsidRDefault="00EC4BD9" w:rsidP="00D42EB6">
      <w:pPr>
        <w:pStyle w:val="Zkladntext"/>
        <w:spacing w:before="480"/>
        <w:jc w:val="center"/>
        <w:rPr>
          <w:rFonts w:ascii="Tahoma" w:hAnsi="Tahoma" w:cs="Tahoma"/>
          <w:bCs/>
          <w:iCs/>
          <w:sz w:val="20"/>
          <w:u w:val="single"/>
          <w:lang w:val="cs-CZ" w:eastAsia="cs-CZ"/>
        </w:rPr>
      </w:pPr>
      <w:bookmarkStart w:id="24" w:name="_Toc255560893"/>
      <w:bookmarkStart w:id="25" w:name="_Toc255560746"/>
      <w:r w:rsidRPr="00B12468">
        <w:rPr>
          <w:rFonts w:ascii="Tahoma" w:hAnsi="Tahoma" w:cs="Tahoma"/>
          <w:bCs/>
          <w:iCs/>
          <w:sz w:val="20"/>
          <w:u w:val="single"/>
          <w:lang w:val="cs-CZ" w:eastAsia="cs-CZ"/>
        </w:rPr>
        <w:t>XII</w:t>
      </w:r>
      <w:r w:rsidR="000D0FF4" w:rsidRPr="00B12468">
        <w:rPr>
          <w:rFonts w:ascii="Tahoma" w:hAnsi="Tahoma" w:cs="Tahoma"/>
          <w:bCs/>
          <w:iCs/>
          <w:sz w:val="20"/>
          <w:u w:val="single"/>
          <w:lang w:val="cs-CZ" w:eastAsia="cs-CZ"/>
        </w:rPr>
        <w:t>I</w:t>
      </w:r>
      <w:r w:rsidR="006F1C3F" w:rsidRPr="00B12468">
        <w:rPr>
          <w:rFonts w:ascii="Tahoma" w:hAnsi="Tahoma" w:cs="Tahoma"/>
          <w:bCs/>
          <w:iCs/>
          <w:sz w:val="20"/>
          <w:u w:val="single"/>
          <w:lang w:val="cs-CZ" w:eastAsia="cs-CZ"/>
        </w:rPr>
        <w:t>.</w:t>
      </w:r>
      <w:r w:rsidR="00CC2DE9" w:rsidRPr="00B12468">
        <w:rPr>
          <w:rFonts w:ascii="Tahoma" w:hAnsi="Tahoma" w:cs="Tahoma"/>
          <w:bCs/>
          <w:iCs/>
          <w:sz w:val="20"/>
          <w:u w:val="single"/>
          <w:lang w:val="cs-CZ" w:eastAsia="cs-CZ"/>
        </w:rPr>
        <w:t xml:space="preserve"> Provedení díla,</w:t>
      </w:r>
      <w:r w:rsidR="00002537" w:rsidRPr="00B12468">
        <w:rPr>
          <w:rFonts w:ascii="Tahoma" w:hAnsi="Tahoma" w:cs="Tahoma"/>
          <w:bCs/>
          <w:iCs/>
          <w:sz w:val="20"/>
          <w:u w:val="single"/>
          <w:lang w:val="cs-CZ" w:eastAsia="cs-CZ"/>
        </w:rPr>
        <w:t xml:space="preserve"> p</w:t>
      </w:r>
      <w:r w:rsidR="006F1C3F" w:rsidRPr="00B12468">
        <w:rPr>
          <w:rFonts w:ascii="Tahoma" w:hAnsi="Tahoma" w:cs="Tahoma"/>
          <w:bCs/>
          <w:iCs/>
          <w:sz w:val="20"/>
          <w:u w:val="single"/>
          <w:lang w:val="cs-CZ" w:eastAsia="cs-CZ"/>
        </w:rPr>
        <w:t>řevzetí díla nebo jeho části</w:t>
      </w:r>
      <w:bookmarkEnd w:id="24"/>
      <w:bookmarkEnd w:id="25"/>
    </w:p>
    <w:p w14:paraId="6C24E6A7" w14:textId="77777777" w:rsidR="006F1C3F" w:rsidRPr="00B12468" w:rsidRDefault="006F1C3F" w:rsidP="00F148B1">
      <w:pPr>
        <w:widowControl w:val="0"/>
        <w:jc w:val="both"/>
        <w:rPr>
          <w:rFonts w:ascii="Tahoma" w:hAnsi="Tahoma" w:cs="Tahoma"/>
          <w:snapToGrid w:val="0"/>
          <w:sz w:val="20"/>
          <w:szCs w:val="20"/>
        </w:rPr>
      </w:pPr>
    </w:p>
    <w:p w14:paraId="5EB18535" w14:textId="77777777" w:rsidR="00955338" w:rsidRPr="00B12468" w:rsidRDefault="0079799F" w:rsidP="001574CD">
      <w:pPr>
        <w:widowControl w:val="0"/>
        <w:numPr>
          <w:ilvl w:val="1"/>
          <w:numId w:val="31"/>
        </w:numPr>
        <w:jc w:val="both"/>
        <w:rPr>
          <w:rFonts w:ascii="Tahoma" w:hAnsi="Tahoma" w:cs="Tahoma"/>
          <w:snapToGrid w:val="0"/>
          <w:sz w:val="20"/>
          <w:szCs w:val="20"/>
          <w:u w:val="single"/>
        </w:rPr>
      </w:pPr>
      <w:r w:rsidRPr="00B12468">
        <w:rPr>
          <w:rFonts w:ascii="Tahoma" w:hAnsi="Tahoma" w:cs="Tahoma"/>
          <w:b/>
          <w:snapToGrid w:val="0"/>
          <w:sz w:val="20"/>
          <w:szCs w:val="20"/>
          <w:u w:val="single"/>
        </w:rPr>
        <w:t>Provedení</w:t>
      </w:r>
      <w:r w:rsidR="006F1C3F" w:rsidRPr="00B12468">
        <w:rPr>
          <w:rFonts w:ascii="Tahoma" w:hAnsi="Tahoma" w:cs="Tahoma"/>
          <w:b/>
          <w:snapToGrid w:val="0"/>
          <w:sz w:val="20"/>
          <w:szCs w:val="20"/>
          <w:u w:val="single"/>
        </w:rPr>
        <w:t xml:space="preserve"> díla</w:t>
      </w:r>
    </w:p>
    <w:p w14:paraId="5B503BDC" w14:textId="77777777" w:rsidR="006C79A7" w:rsidRPr="00B12468" w:rsidRDefault="006C79A7" w:rsidP="00F148B1">
      <w:pPr>
        <w:widowControl w:val="0"/>
        <w:jc w:val="both"/>
        <w:rPr>
          <w:rFonts w:ascii="Tahoma" w:hAnsi="Tahoma" w:cs="Tahoma"/>
          <w:b/>
          <w:snapToGrid w:val="0"/>
          <w:sz w:val="20"/>
          <w:szCs w:val="20"/>
        </w:rPr>
      </w:pPr>
    </w:p>
    <w:p w14:paraId="30155F8F" w14:textId="77777777" w:rsidR="00955338" w:rsidRPr="00B12468" w:rsidRDefault="00B22A11" w:rsidP="00E85FF9">
      <w:pPr>
        <w:widowControl w:val="0"/>
        <w:ind w:left="1418" w:hanging="709"/>
        <w:jc w:val="both"/>
        <w:rPr>
          <w:rFonts w:ascii="Tahoma" w:hAnsi="Tahoma" w:cs="Tahoma"/>
          <w:sz w:val="20"/>
          <w:szCs w:val="20"/>
        </w:rPr>
      </w:pPr>
      <w:r w:rsidRPr="00B12468">
        <w:rPr>
          <w:rFonts w:ascii="Tahoma" w:hAnsi="Tahoma" w:cs="Tahoma"/>
          <w:snapToGrid w:val="0"/>
          <w:sz w:val="20"/>
          <w:szCs w:val="20"/>
        </w:rPr>
        <w:t>1</w:t>
      </w:r>
      <w:r w:rsidR="006339FB" w:rsidRPr="00B12468">
        <w:rPr>
          <w:rFonts w:ascii="Tahoma" w:hAnsi="Tahoma" w:cs="Tahoma"/>
          <w:snapToGrid w:val="0"/>
          <w:sz w:val="20"/>
          <w:szCs w:val="20"/>
        </w:rPr>
        <w:t>3</w:t>
      </w:r>
      <w:r w:rsidRPr="00B12468">
        <w:rPr>
          <w:rFonts w:ascii="Tahoma" w:hAnsi="Tahoma" w:cs="Tahoma"/>
          <w:snapToGrid w:val="0"/>
          <w:sz w:val="20"/>
          <w:szCs w:val="20"/>
        </w:rPr>
        <w:t>.1.1</w:t>
      </w:r>
      <w:r w:rsidR="00E85FF9" w:rsidRPr="00B12468">
        <w:rPr>
          <w:rFonts w:ascii="Tahoma" w:hAnsi="Tahoma" w:cs="Tahoma"/>
          <w:snapToGrid w:val="0"/>
          <w:sz w:val="20"/>
          <w:szCs w:val="20"/>
        </w:rPr>
        <w:tab/>
      </w:r>
      <w:r w:rsidR="00293994" w:rsidRPr="00B12468">
        <w:rPr>
          <w:rFonts w:ascii="Tahoma" w:hAnsi="Tahoma" w:cs="Tahoma"/>
          <w:snapToGrid w:val="0"/>
          <w:sz w:val="20"/>
          <w:szCs w:val="20"/>
        </w:rPr>
        <w:t xml:space="preserve">Dílo je provedeno, je – </w:t>
      </w:r>
      <w:proofErr w:type="spellStart"/>
      <w:r w:rsidR="00293994" w:rsidRPr="00B12468">
        <w:rPr>
          <w:rFonts w:ascii="Tahoma" w:hAnsi="Tahoma" w:cs="Tahoma"/>
          <w:snapToGrid w:val="0"/>
          <w:sz w:val="20"/>
          <w:szCs w:val="20"/>
        </w:rPr>
        <w:t>li</w:t>
      </w:r>
      <w:proofErr w:type="spellEnd"/>
      <w:r w:rsidR="00293994" w:rsidRPr="00B12468">
        <w:rPr>
          <w:rFonts w:ascii="Tahoma" w:hAnsi="Tahoma" w:cs="Tahoma"/>
          <w:snapToGrid w:val="0"/>
          <w:sz w:val="20"/>
          <w:szCs w:val="20"/>
        </w:rPr>
        <w:t xml:space="preserve"> dokončeno a předáno. </w:t>
      </w:r>
      <w:r w:rsidR="001A1077" w:rsidRPr="00B12468">
        <w:rPr>
          <w:rFonts w:ascii="Tahoma" w:hAnsi="Tahoma" w:cs="Tahoma"/>
          <w:snapToGrid w:val="0"/>
          <w:sz w:val="20"/>
          <w:szCs w:val="20"/>
        </w:rPr>
        <w:t xml:space="preserve">Tímto ujednáním není dotčeno ust. </w:t>
      </w:r>
      <w:r w:rsidR="0079799F" w:rsidRPr="00B12468">
        <w:rPr>
          <w:rFonts w:ascii="Tahoma" w:hAnsi="Tahoma" w:cs="Tahoma"/>
          <w:b/>
          <w:snapToGrid w:val="0"/>
          <w:sz w:val="20"/>
          <w:szCs w:val="20"/>
        </w:rPr>
        <w:t>§</w:t>
      </w:r>
      <w:r w:rsidR="00E85FF9" w:rsidRPr="00B12468">
        <w:rPr>
          <w:rFonts w:ascii="Tahoma" w:hAnsi="Tahoma" w:cs="Tahoma"/>
          <w:b/>
          <w:snapToGrid w:val="0"/>
          <w:sz w:val="20"/>
          <w:szCs w:val="20"/>
        </w:rPr>
        <w:t> </w:t>
      </w:r>
      <w:r w:rsidR="0079799F" w:rsidRPr="00B12468">
        <w:rPr>
          <w:rFonts w:ascii="Tahoma" w:hAnsi="Tahoma" w:cs="Tahoma"/>
          <w:b/>
          <w:snapToGrid w:val="0"/>
          <w:sz w:val="20"/>
          <w:szCs w:val="20"/>
        </w:rPr>
        <w:t xml:space="preserve">2628 </w:t>
      </w:r>
      <w:r w:rsidR="001A1077" w:rsidRPr="00B12468">
        <w:rPr>
          <w:rFonts w:ascii="Tahoma" w:hAnsi="Tahoma" w:cs="Tahoma"/>
          <w:b/>
          <w:snapToGrid w:val="0"/>
          <w:sz w:val="20"/>
          <w:szCs w:val="20"/>
        </w:rPr>
        <w:t>OZ</w:t>
      </w:r>
      <w:r w:rsidR="001A1077" w:rsidRPr="00B12468">
        <w:rPr>
          <w:rFonts w:ascii="Tahoma" w:hAnsi="Tahoma" w:cs="Tahoma"/>
          <w:snapToGrid w:val="0"/>
          <w:sz w:val="20"/>
          <w:szCs w:val="20"/>
        </w:rPr>
        <w:t xml:space="preserve">. </w:t>
      </w:r>
      <w:r w:rsidR="006F1C3F" w:rsidRPr="00B12468">
        <w:rPr>
          <w:rFonts w:ascii="Tahoma" w:hAnsi="Tahoma" w:cs="Tahoma"/>
          <w:sz w:val="20"/>
          <w:szCs w:val="20"/>
        </w:rPr>
        <w:t xml:space="preserve">Nedílnou součástí řádného </w:t>
      </w:r>
      <w:r w:rsidR="00CC2DE9" w:rsidRPr="00B12468">
        <w:rPr>
          <w:rFonts w:ascii="Tahoma" w:hAnsi="Tahoma" w:cs="Tahoma"/>
          <w:sz w:val="20"/>
          <w:szCs w:val="20"/>
        </w:rPr>
        <w:t>provedení</w:t>
      </w:r>
      <w:r w:rsidR="00293994" w:rsidRPr="00B12468">
        <w:rPr>
          <w:rFonts w:ascii="Tahoma" w:hAnsi="Tahoma" w:cs="Tahoma"/>
          <w:sz w:val="20"/>
          <w:szCs w:val="20"/>
        </w:rPr>
        <w:t xml:space="preserve"> </w:t>
      </w:r>
      <w:r w:rsidR="006F1C3F" w:rsidRPr="00B12468">
        <w:rPr>
          <w:rFonts w:ascii="Tahoma" w:hAnsi="Tahoma" w:cs="Tahoma"/>
          <w:sz w:val="20"/>
          <w:szCs w:val="20"/>
        </w:rPr>
        <w:t>díla je předání všech dokladů souvisejících s řádným provedením díla objednateli a to jsou zejména revizní zprávy, atesty o funkčnosti, výkresy skutečného provedení, záruční listy,</w:t>
      </w:r>
      <w:r w:rsidR="00CC2DE9" w:rsidRPr="00B12468">
        <w:rPr>
          <w:rFonts w:ascii="Tahoma" w:hAnsi="Tahoma" w:cs="Tahoma"/>
          <w:sz w:val="20"/>
          <w:szCs w:val="20"/>
        </w:rPr>
        <w:t xml:space="preserve"> certifikáty, prohlášení o</w:t>
      </w:r>
      <w:r w:rsidR="006735BC" w:rsidRPr="00B12468">
        <w:rPr>
          <w:rFonts w:ascii="Tahoma" w:hAnsi="Tahoma" w:cs="Tahoma"/>
          <w:sz w:val="20"/>
          <w:szCs w:val="20"/>
        </w:rPr>
        <w:t> </w:t>
      </w:r>
      <w:r w:rsidR="00CC2DE9" w:rsidRPr="00B12468">
        <w:rPr>
          <w:rFonts w:ascii="Tahoma" w:hAnsi="Tahoma" w:cs="Tahoma"/>
          <w:sz w:val="20"/>
          <w:szCs w:val="20"/>
        </w:rPr>
        <w:t>shodě</w:t>
      </w:r>
      <w:r w:rsidR="006F1C3F" w:rsidRPr="00B12468">
        <w:rPr>
          <w:rFonts w:ascii="Tahoma" w:hAnsi="Tahoma" w:cs="Tahoma"/>
          <w:sz w:val="20"/>
          <w:szCs w:val="20"/>
        </w:rPr>
        <w:t xml:space="preserve"> atd.</w:t>
      </w:r>
      <w:r w:rsidR="00C47023" w:rsidRPr="00B12468">
        <w:rPr>
          <w:rFonts w:ascii="Tahoma" w:hAnsi="Tahoma" w:cs="Tahoma"/>
          <w:sz w:val="20"/>
          <w:szCs w:val="20"/>
        </w:rPr>
        <w:t xml:space="preserve"> Dílo je dokončeno, je – </w:t>
      </w:r>
      <w:proofErr w:type="spellStart"/>
      <w:r w:rsidR="00C47023" w:rsidRPr="00B12468">
        <w:rPr>
          <w:rFonts w:ascii="Tahoma" w:hAnsi="Tahoma" w:cs="Tahoma"/>
          <w:sz w:val="20"/>
          <w:szCs w:val="20"/>
        </w:rPr>
        <w:t>li</w:t>
      </w:r>
      <w:proofErr w:type="spellEnd"/>
      <w:r w:rsidR="00C47023" w:rsidRPr="00B12468">
        <w:rPr>
          <w:rFonts w:ascii="Tahoma" w:hAnsi="Tahoma" w:cs="Tahoma"/>
          <w:sz w:val="20"/>
          <w:szCs w:val="20"/>
        </w:rPr>
        <w:t xml:space="preserve"> předvedena jeho z</w:t>
      </w:r>
      <w:r w:rsidR="006735BC" w:rsidRPr="00B12468">
        <w:rPr>
          <w:rFonts w:ascii="Tahoma" w:hAnsi="Tahoma" w:cs="Tahoma"/>
          <w:sz w:val="20"/>
          <w:szCs w:val="20"/>
        </w:rPr>
        <w:t>působilost sloužit svému účelu.</w:t>
      </w:r>
    </w:p>
    <w:p w14:paraId="3EFFB55C" w14:textId="77777777" w:rsidR="006067A2" w:rsidRPr="00B12468" w:rsidRDefault="006067A2" w:rsidP="00E85FF9">
      <w:pPr>
        <w:widowControl w:val="0"/>
        <w:ind w:left="1418" w:hanging="709"/>
        <w:jc w:val="both"/>
        <w:rPr>
          <w:rFonts w:ascii="Tahoma" w:hAnsi="Tahoma" w:cs="Tahoma"/>
          <w:snapToGrid w:val="0"/>
          <w:sz w:val="20"/>
          <w:szCs w:val="20"/>
        </w:rPr>
      </w:pPr>
    </w:p>
    <w:p w14:paraId="72DD5E0A" w14:textId="77777777" w:rsidR="004C65DE" w:rsidRPr="00B12468" w:rsidRDefault="00B22A11" w:rsidP="00E85FF9">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6339FB" w:rsidRPr="00B12468">
        <w:rPr>
          <w:rFonts w:ascii="Tahoma" w:hAnsi="Tahoma" w:cs="Tahoma"/>
          <w:snapToGrid w:val="0"/>
          <w:sz w:val="20"/>
          <w:szCs w:val="20"/>
        </w:rPr>
        <w:t>3</w:t>
      </w:r>
      <w:r w:rsidRPr="00B12468">
        <w:rPr>
          <w:rFonts w:ascii="Tahoma" w:hAnsi="Tahoma" w:cs="Tahoma"/>
          <w:snapToGrid w:val="0"/>
          <w:sz w:val="20"/>
          <w:szCs w:val="20"/>
        </w:rPr>
        <w:t>.1.2</w:t>
      </w:r>
      <w:r w:rsidR="00E85FF9" w:rsidRPr="00B12468">
        <w:rPr>
          <w:rFonts w:ascii="Tahoma" w:hAnsi="Tahoma" w:cs="Tahoma"/>
          <w:snapToGrid w:val="0"/>
          <w:sz w:val="20"/>
          <w:szCs w:val="20"/>
        </w:rPr>
        <w:tab/>
      </w:r>
      <w:r w:rsidR="006F1C3F" w:rsidRPr="00B12468">
        <w:rPr>
          <w:rFonts w:ascii="Tahoma" w:hAnsi="Tahoma" w:cs="Tahoma"/>
          <w:snapToGrid w:val="0"/>
          <w:sz w:val="20"/>
          <w:szCs w:val="20"/>
        </w:rPr>
        <w:t xml:space="preserve">Termín </w:t>
      </w:r>
      <w:r w:rsidR="00CC2DE9" w:rsidRPr="00B12468">
        <w:rPr>
          <w:rFonts w:ascii="Tahoma" w:hAnsi="Tahoma" w:cs="Tahoma"/>
          <w:snapToGrid w:val="0"/>
          <w:sz w:val="20"/>
          <w:szCs w:val="20"/>
        </w:rPr>
        <w:t>provedení díla</w:t>
      </w:r>
      <w:r w:rsidR="006F1C3F" w:rsidRPr="00B12468">
        <w:rPr>
          <w:rFonts w:ascii="Tahoma" w:hAnsi="Tahoma" w:cs="Tahoma"/>
          <w:snapToGrid w:val="0"/>
          <w:sz w:val="20"/>
          <w:szCs w:val="20"/>
        </w:rPr>
        <w:t xml:space="preserve"> se považuje za dodržený, jestliže ve stanoveném termínu bude dílo řádně </w:t>
      </w:r>
      <w:r w:rsidR="00C47023" w:rsidRPr="00B12468">
        <w:rPr>
          <w:rFonts w:ascii="Tahoma" w:hAnsi="Tahoma" w:cs="Tahoma"/>
          <w:snapToGrid w:val="0"/>
          <w:sz w:val="20"/>
          <w:szCs w:val="20"/>
        </w:rPr>
        <w:t>do</w:t>
      </w:r>
      <w:r w:rsidR="006F1C3F" w:rsidRPr="00B12468">
        <w:rPr>
          <w:rFonts w:ascii="Tahoma" w:hAnsi="Tahoma" w:cs="Tahoma"/>
          <w:snapToGrid w:val="0"/>
          <w:sz w:val="20"/>
          <w:szCs w:val="20"/>
        </w:rPr>
        <w:t>končeno a protokolárně převzato, tj. bude sepsán závěrečný zápis (protokol) o</w:t>
      </w:r>
      <w:r w:rsidR="006735BC" w:rsidRPr="00B12468">
        <w:rPr>
          <w:rFonts w:ascii="Tahoma" w:hAnsi="Tahoma" w:cs="Tahoma"/>
          <w:snapToGrid w:val="0"/>
          <w:sz w:val="20"/>
          <w:szCs w:val="20"/>
        </w:rPr>
        <w:t> </w:t>
      </w:r>
      <w:r w:rsidR="006F1C3F" w:rsidRPr="00B12468">
        <w:rPr>
          <w:rFonts w:ascii="Tahoma" w:hAnsi="Tahoma" w:cs="Tahoma"/>
          <w:snapToGrid w:val="0"/>
          <w:sz w:val="20"/>
          <w:szCs w:val="20"/>
        </w:rPr>
        <w:t xml:space="preserve">předání a převzetí díla. </w:t>
      </w:r>
      <w:r w:rsidR="006F1C3F" w:rsidRPr="00B12468">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B12468">
        <w:rPr>
          <w:rFonts w:ascii="Tahoma" w:hAnsi="Tahoma" w:cs="Tahoma"/>
          <w:sz w:val="20"/>
          <w:szCs w:val="20"/>
        </w:rPr>
        <w:t> </w:t>
      </w:r>
      <w:r w:rsidR="006F1C3F" w:rsidRPr="00B12468">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316D9ABF" w14:textId="77777777" w:rsidR="003A365F" w:rsidRPr="00B12468" w:rsidRDefault="003A365F" w:rsidP="00E85FF9">
      <w:pPr>
        <w:widowControl w:val="0"/>
        <w:ind w:left="1418" w:hanging="709"/>
        <w:jc w:val="both"/>
        <w:rPr>
          <w:rFonts w:ascii="Tahoma" w:hAnsi="Tahoma" w:cs="Tahoma"/>
          <w:sz w:val="20"/>
          <w:szCs w:val="20"/>
        </w:rPr>
      </w:pPr>
    </w:p>
    <w:p w14:paraId="54D667A1" w14:textId="77777777" w:rsidR="00B22A11" w:rsidRPr="00B12468" w:rsidRDefault="00B22A11" w:rsidP="00E85FF9">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6339FB" w:rsidRPr="00B12468">
        <w:rPr>
          <w:rFonts w:ascii="Tahoma" w:hAnsi="Tahoma" w:cs="Tahoma"/>
          <w:snapToGrid w:val="0"/>
          <w:sz w:val="20"/>
          <w:szCs w:val="20"/>
        </w:rPr>
        <w:t>3</w:t>
      </w:r>
      <w:r w:rsidRPr="00B12468">
        <w:rPr>
          <w:rFonts w:ascii="Tahoma" w:hAnsi="Tahoma" w:cs="Tahoma"/>
          <w:snapToGrid w:val="0"/>
          <w:sz w:val="20"/>
          <w:szCs w:val="20"/>
        </w:rPr>
        <w:t>.1.3</w:t>
      </w:r>
      <w:r w:rsidR="002C24C2" w:rsidRPr="00B12468">
        <w:rPr>
          <w:rFonts w:ascii="Tahoma" w:hAnsi="Tahoma" w:cs="Tahoma"/>
          <w:snapToGrid w:val="0"/>
          <w:sz w:val="20"/>
          <w:szCs w:val="20"/>
        </w:rPr>
        <w:tab/>
      </w:r>
      <w:r w:rsidR="006F1C3F" w:rsidRPr="00B12468">
        <w:rPr>
          <w:rFonts w:ascii="Tahoma" w:hAnsi="Tahoma" w:cs="Tahoma"/>
          <w:snapToGrid w:val="0"/>
          <w:sz w:val="20"/>
          <w:szCs w:val="20"/>
        </w:rPr>
        <w:t>Zhotovitel je povinen zajistit, že předmět plnění v rozsahu smlouvy bude dokončený a</w:t>
      </w:r>
      <w:r w:rsidR="006735BC" w:rsidRPr="00B12468">
        <w:rPr>
          <w:rFonts w:ascii="Tahoma" w:hAnsi="Tahoma" w:cs="Tahoma"/>
          <w:snapToGrid w:val="0"/>
          <w:sz w:val="20"/>
          <w:szCs w:val="20"/>
        </w:rPr>
        <w:t> </w:t>
      </w:r>
      <w:r w:rsidR="006F1C3F" w:rsidRPr="00B12468">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B12468">
        <w:rPr>
          <w:rFonts w:ascii="Tahoma" w:hAnsi="Tahoma" w:cs="Tahoma"/>
          <w:snapToGrid w:val="0"/>
          <w:sz w:val="20"/>
          <w:szCs w:val="20"/>
        </w:rPr>
        <w:t> </w:t>
      </w:r>
      <w:r w:rsidR="006F1C3F" w:rsidRPr="00B12468">
        <w:rPr>
          <w:rFonts w:ascii="Tahoma" w:hAnsi="Tahoma" w:cs="Tahoma"/>
          <w:snapToGrid w:val="0"/>
          <w:sz w:val="20"/>
          <w:szCs w:val="20"/>
        </w:rPr>
        <w:t>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w:t>
      </w:r>
      <w:r w:rsidR="00A522D1" w:rsidRPr="00B12468">
        <w:rPr>
          <w:rFonts w:ascii="Tahoma" w:hAnsi="Tahoma" w:cs="Tahoma"/>
          <w:snapToGrid w:val="0"/>
          <w:sz w:val="20"/>
          <w:szCs w:val="20"/>
        </w:rPr>
        <w:t>bjednatel povinen dílo převzít.</w:t>
      </w:r>
    </w:p>
    <w:p w14:paraId="405267F3" w14:textId="77777777" w:rsidR="00BF4685" w:rsidRPr="00B12468" w:rsidRDefault="00BF4685" w:rsidP="00E85FF9">
      <w:pPr>
        <w:widowControl w:val="0"/>
        <w:ind w:left="1418" w:hanging="709"/>
        <w:jc w:val="both"/>
        <w:rPr>
          <w:rFonts w:ascii="Tahoma" w:hAnsi="Tahoma" w:cs="Tahoma"/>
          <w:snapToGrid w:val="0"/>
          <w:sz w:val="20"/>
          <w:szCs w:val="20"/>
        </w:rPr>
      </w:pPr>
    </w:p>
    <w:p w14:paraId="346AB4A9" w14:textId="77777777" w:rsidR="00955338" w:rsidRPr="00B12468" w:rsidRDefault="00B22A11" w:rsidP="00E85FF9">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6339FB" w:rsidRPr="00B12468">
        <w:rPr>
          <w:rFonts w:ascii="Tahoma" w:hAnsi="Tahoma" w:cs="Tahoma"/>
          <w:snapToGrid w:val="0"/>
          <w:sz w:val="20"/>
          <w:szCs w:val="20"/>
        </w:rPr>
        <w:t>3</w:t>
      </w:r>
      <w:r w:rsidRPr="00B12468">
        <w:rPr>
          <w:rFonts w:ascii="Tahoma" w:hAnsi="Tahoma" w:cs="Tahoma"/>
          <w:snapToGrid w:val="0"/>
          <w:sz w:val="20"/>
          <w:szCs w:val="20"/>
        </w:rPr>
        <w:t>.1.4</w:t>
      </w:r>
      <w:r w:rsidR="002C24C2" w:rsidRPr="00B12468">
        <w:rPr>
          <w:rFonts w:ascii="Tahoma" w:hAnsi="Tahoma" w:cs="Tahoma"/>
          <w:snapToGrid w:val="0"/>
          <w:sz w:val="20"/>
          <w:szCs w:val="20"/>
        </w:rPr>
        <w:tab/>
      </w:r>
      <w:r w:rsidR="00354C26" w:rsidRPr="00B12468">
        <w:rPr>
          <w:rFonts w:ascii="Tahoma" w:hAnsi="Tahoma" w:cs="Tahoma"/>
          <w:snapToGrid w:val="0"/>
          <w:sz w:val="20"/>
          <w:szCs w:val="20"/>
        </w:rPr>
        <w:t>D</w:t>
      </w:r>
      <w:r w:rsidR="006F1C3F" w:rsidRPr="00B12468">
        <w:rPr>
          <w:rFonts w:ascii="Tahoma" w:hAnsi="Tahoma" w:cs="Tahoma"/>
          <w:snapToGrid w:val="0"/>
          <w:sz w:val="20"/>
          <w:szCs w:val="20"/>
        </w:rPr>
        <w:t>okumentace skutečného provedení stavby</w:t>
      </w:r>
      <w:r w:rsidR="00354C26" w:rsidRPr="00B12468">
        <w:rPr>
          <w:rFonts w:ascii="Tahoma" w:hAnsi="Tahoma" w:cs="Tahoma"/>
          <w:snapToGrid w:val="0"/>
          <w:sz w:val="20"/>
          <w:szCs w:val="20"/>
        </w:rPr>
        <w:t xml:space="preserve"> včetně jejích doplňků a změn </w:t>
      </w:r>
      <w:r w:rsidR="006F1C3F" w:rsidRPr="00B12468">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 Nedílnou přílohou skutečného provedení stavby a součástí plnění v rámci tohoto bodu jsou i veškeré potřebné a</w:t>
      </w:r>
      <w:r w:rsidR="00A522D1" w:rsidRPr="00B12468">
        <w:rPr>
          <w:rFonts w:ascii="Tahoma" w:hAnsi="Tahoma" w:cs="Tahoma"/>
          <w:snapToGrid w:val="0"/>
          <w:sz w:val="20"/>
          <w:szCs w:val="20"/>
        </w:rPr>
        <w:t> </w:t>
      </w:r>
      <w:r w:rsidR="006F1C3F" w:rsidRPr="00B12468">
        <w:rPr>
          <w:rFonts w:ascii="Tahoma" w:hAnsi="Tahoma" w:cs="Tahoma"/>
          <w:snapToGrid w:val="0"/>
          <w:sz w:val="20"/>
          <w:szCs w:val="20"/>
        </w:rPr>
        <w:t xml:space="preserve">orgány státní správy požadované </w:t>
      </w:r>
      <w:r w:rsidR="00354C26" w:rsidRPr="00B12468">
        <w:rPr>
          <w:rFonts w:ascii="Tahoma" w:hAnsi="Tahoma" w:cs="Tahoma"/>
          <w:snapToGrid w:val="0"/>
          <w:sz w:val="20"/>
          <w:szCs w:val="20"/>
        </w:rPr>
        <w:t xml:space="preserve">podklady pro </w:t>
      </w:r>
      <w:r w:rsidR="006F1C3F" w:rsidRPr="00B12468">
        <w:rPr>
          <w:rFonts w:ascii="Tahoma" w:hAnsi="Tahoma" w:cs="Tahoma"/>
          <w:snapToGrid w:val="0"/>
          <w:sz w:val="20"/>
          <w:szCs w:val="20"/>
        </w:rPr>
        <w:t>provozní řády budovy a technických a</w:t>
      </w:r>
      <w:r w:rsidR="00A522D1" w:rsidRPr="00B12468">
        <w:rPr>
          <w:rFonts w:ascii="Tahoma" w:hAnsi="Tahoma" w:cs="Tahoma"/>
          <w:snapToGrid w:val="0"/>
          <w:sz w:val="20"/>
          <w:szCs w:val="20"/>
        </w:rPr>
        <w:t> </w:t>
      </w:r>
      <w:r w:rsidR="006F1C3F" w:rsidRPr="00B12468">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B12468">
        <w:rPr>
          <w:rFonts w:ascii="Tahoma" w:hAnsi="Tahoma" w:cs="Tahoma"/>
          <w:snapToGrid w:val="0"/>
          <w:sz w:val="20"/>
          <w:szCs w:val="20"/>
        </w:rPr>
        <w:t>,</w:t>
      </w:r>
      <w:r w:rsidR="006F1C3F" w:rsidRPr="00B12468">
        <w:rPr>
          <w:rFonts w:ascii="Tahoma" w:hAnsi="Tahoma" w:cs="Tahoma"/>
          <w:snapToGrid w:val="0"/>
          <w:sz w:val="20"/>
          <w:szCs w:val="20"/>
        </w:rPr>
        <w:t xml:space="preserve"> a to s použitím software určeného objednatelem.</w:t>
      </w:r>
    </w:p>
    <w:p w14:paraId="7CA199FF" w14:textId="77777777" w:rsidR="00DB7E81" w:rsidRPr="00B12468" w:rsidRDefault="00DB7E81" w:rsidP="00E85FF9">
      <w:pPr>
        <w:widowControl w:val="0"/>
        <w:ind w:left="1418" w:hanging="709"/>
        <w:jc w:val="both"/>
        <w:rPr>
          <w:rFonts w:ascii="Tahoma" w:hAnsi="Tahoma" w:cs="Tahoma"/>
          <w:snapToGrid w:val="0"/>
          <w:sz w:val="20"/>
          <w:szCs w:val="20"/>
        </w:rPr>
      </w:pPr>
    </w:p>
    <w:p w14:paraId="5E9DCD56" w14:textId="77777777" w:rsidR="00D43006" w:rsidRPr="00B12468" w:rsidRDefault="00C26712" w:rsidP="00E85FF9">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6339FB" w:rsidRPr="00B12468">
        <w:rPr>
          <w:rFonts w:ascii="Tahoma" w:hAnsi="Tahoma" w:cs="Tahoma"/>
          <w:snapToGrid w:val="0"/>
          <w:sz w:val="20"/>
          <w:szCs w:val="20"/>
        </w:rPr>
        <w:t>3</w:t>
      </w:r>
      <w:r w:rsidRPr="00B12468">
        <w:rPr>
          <w:rFonts w:ascii="Tahoma" w:hAnsi="Tahoma" w:cs="Tahoma"/>
          <w:snapToGrid w:val="0"/>
          <w:sz w:val="20"/>
          <w:szCs w:val="20"/>
        </w:rPr>
        <w:t>.1.5</w:t>
      </w:r>
      <w:r w:rsidR="002C24C2" w:rsidRPr="00B12468">
        <w:rPr>
          <w:rFonts w:ascii="Tahoma" w:hAnsi="Tahoma" w:cs="Tahoma"/>
          <w:snapToGrid w:val="0"/>
          <w:sz w:val="20"/>
          <w:szCs w:val="20"/>
        </w:rPr>
        <w:tab/>
      </w:r>
      <w:r w:rsidR="006F1C3F" w:rsidRPr="00B12468">
        <w:rPr>
          <w:rFonts w:ascii="Tahoma" w:hAnsi="Tahoma" w:cs="Tahoma"/>
          <w:snapToGrid w:val="0"/>
          <w:sz w:val="20"/>
          <w:szCs w:val="20"/>
        </w:rPr>
        <w:t xml:space="preserve">Předání a převzetí díla nemá vliv na odpovědnost za škodu podle obecně závazných předpisů, jakož i </w:t>
      </w:r>
      <w:r w:rsidR="00EF0F81" w:rsidRPr="00B12468">
        <w:rPr>
          <w:rFonts w:ascii="Tahoma" w:hAnsi="Tahoma" w:cs="Tahoma"/>
          <w:snapToGrid w:val="0"/>
          <w:sz w:val="20"/>
          <w:szCs w:val="20"/>
        </w:rPr>
        <w:t xml:space="preserve">za </w:t>
      </w:r>
      <w:r w:rsidR="006F1C3F" w:rsidRPr="00B12468">
        <w:rPr>
          <w:rFonts w:ascii="Tahoma" w:hAnsi="Tahoma" w:cs="Tahoma"/>
          <w:snapToGrid w:val="0"/>
          <w:sz w:val="20"/>
          <w:szCs w:val="20"/>
        </w:rPr>
        <w:t>škodu způsobenou vadným provedením díla nebo jiným porušením závazku zhotovitele.</w:t>
      </w:r>
    </w:p>
    <w:p w14:paraId="66DB4644" w14:textId="77777777" w:rsidR="0074089A" w:rsidRPr="00B12468" w:rsidRDefault="0074089A" w:rsidP="00F148B1">
      <w:pPr>
        <w:widowControl w:val="0"/>
        <w:jc w:val="both"/>
        <w:rPr>
          <w:rFonts w:ascii="Tahoma" w:hAnsi="Tahoma" w:cs="Tahoma"/>
          <w:snapToGrid w:val="0"/>
          <w:sz w:val="20"/>
          <w:szCs w:val="20"/>
        </w:rPr>
      </w:pPr>
    </w:p>
    <w:p w14:paraId="0523795F" w14:textId="7775B605" w:rsidR="00955338" w:rsidRPr="00B12468" w:rsidRDefault="006F1C3F" w:rsidP="001574CD">
      <w:pPr>
        <w:widowControl w:val="0"/>
        <w:numPr>
          <w:ilvl w:val="1"/>
          <w:numId w:val="30"/>
        </w:numPr>
        <w:jc w:val="both"/>
        <w:rPr>
          <w:rFonts w:ascii="Tahoma" w:hAnsi="Tahoma" w:cs="Tahoma"/>
          <w:b/>
          <w:snapToGrid w:val="0"/>
          <w:sz w:val="20"/>
          <w:szCs w:val="20"/>
          <w:u w:val="single"/>
        </w:rPr>
      </w:pPr>
      <w:r w:rsidRPr="00B12468">
        <w:rPr>
          <w:rFonts w:ascii="Tahoma" w:hAnsi="Tahoma" w:cs="Tahoma"/>
          <w:b/>
          <w:snapToGrid w:val="0"/>
          <w:sz w:val="20"/>
          <w:szCs w:val="20"/>
          <w:u w:val="single"/>
        </w:rPr>
        <w:t>Převzetí díla nebo jeho části</w:t>
      </w:r>
      <w:r w:rsidR="00955338" w:rsidRPr="00B12468">
        <w:rPr>
          <w:rFonts w:ascii="Tahoma" w:hAnsi="Tahoma" w:cs="Tahoma"/>
          <w:b/>
          <w:snapToGrid w:val="0"/>
          <w:sz w:val="20"/>
          <w:szCs w:val="20"/>
          <w:u w:val="single"/>
        </w:rPr>
        <w:t>.</w:t>
      </w:r>
    </w:p>
    <w:p w14:paraId="3CF3DCBF" w14:textId="77777777" w:rsidR="00CB7798" w:rsidRPr="00B12468" w:rsidRDefault="00CB7798" w:rsidP="00F148B1">
      <w:pPr>
        <w:widowControl w:val="0"/>
        <w:jc w:val="both"/>
        <w:rPr>
          <w:rFonts w:ascii="Tahoma" w:hAnsi="Tahoma" w:cs="Tahoma"/>
          <w:snapToGrid w:val="0"/>
          <w:sz w:val="20"/>
          <w:szCs w:val="20"/>
          <w:u w:val="single"/>
        </w:rPr>
      </w:pPr>
    </w:p>
    <w:p w14:paraId="72685DCE" w14:textId="77777777" w:rsidR="002C24C2" w:rsidRPr="00B12468" w:rsidRDefault="006F1C3F" w:rsidP="002C24C2">
      <w:pPr>
        <w:widowControl w:val="0"/>
        <w:ind w:left="709"/>
        <w:jc w:val="both"/>
        <w:rPr>
          <w:rFonts w:ascii="Tahoma" w:hAnsi="Tahoma" w:cs="Tahoma"/>
          <w:snapToGrid w:val="0"/>
          <w:sz w:val="20"/>
          <w:szCs w:val="20"/>
        </w:rPr>
      </w:pPr>
      <w:r w:rsidRPr="00B12468">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B12468">
        <w:rPr>
          <w:rFonts w:ascii="Tahoma" w:hAnsi="Tahoma" w:cs="Tahoma"/>
          <w:snapToGrid w:val="0"/>
          <w:sz w:val="20"/>
          <w:szCs w:val="20"/>
        </w:rPr>
        <w:t>funkčně nebo esteticky, ani jeho užívání podstatným způsobem neomezují</w:t>
      </w:r>
      <w:r w:rsidR="00A522D1" w:rsidRPr="00B12468">
        <w:rPr>
          <w:rFonts w:ascii="Tahoma" w:hAnsi="Tahoma" w:cs="Tahoma"/>
          <w:snapToGrid w:val="0"/>
          <w:sz w:val="20"/>
          <w:szCs w:val="20"/>
        </w:rPr>
        <w:t>.</w:t>
      </w:r>
    </w:p>
    <w:p w14:paraId="28E3A08C" w14:textId="77777777" w:rsidR="002C24C2" w:rsidRPr="00B12468" w:rsidRDefault="002C24C2" w:rsidP="002C24C2">
      <w:pPr>
        <w:widowControl w:val="0"/>
        <w:ind w:left="709"/>
        <w:jc w:val="both"/>
        <w:rPr>
          <w:rFonts w:ascii="Tahoma" w:hAnsi="Tahoma" w:cs="Tahoma"/>
          <w:snapToGrid w:val="0"/>
          <w:sz w:val="20"/>
          <w:szCs w:val="20"/>
        </w:rPr>
      </w:pPr>
    </w:p>
    <w:p w14:paraId="3F92E650" w14:textId="77777777" w:rsidR="00C81932" w:rsidRPr="00B12468" w:rsidRDefault="006F1C3F" w:rsidP="002C24C2">
      <w:pPr>
        <w:widowControl w:val="0"/>
        <w:ind w:left="709"/>
        <w:jc w:val="both"/>
        <w:rPr>
          <w:rFonts w:ascii="Tahoma" w:hAnsi="Tahoma" w:cs="Tahoma"/>
          <w:snapToGrid w:val="0"/>
          <w:sz w:val="20"/>
          <w:szCs w:val="20"/>
        </w:rPr>
      </w:pPr>
      <w:r w:rsidRPr="00B12468">
        <w:rPr>
          <w:rFonts w:ascii="Tahoma" w:hAnsi="Tahoma" w:cs="Tahoma"/>
          <w:snapToGrid w:val="0"/>
          <w:sz w:val="20"/>
          <w:szCs w:val="20"/>
        </w:rPr>
        <w:t xml:space="preserve">V tom případě však nebezpečí škody na díle nese zhotovitel až do doby </w:t>
      </w:r>
      <w:r w:rsidR="00CC2DE9" w:rsidRPr="00B12468">
        <w:rPr>
          <w:rFonts w:ascii="Tahoma" w:hAnsi="Tahoma" w:cs="Tahoma"/>
          <w:snapToGrid w:val="0"/>
          <w:sz w:val="20"/>
          <w:szCs w:val="20"/>
        </w:rPr>
        <w:t>odstranění těchto vad a</w:t>
      </w:r>
      <w:r w:rsidR="006735BC" w:rsidRPr="00B12468">
        <w:rPr>
          <w:rFonts w:ascii="Tahoma" w:hAnsi="Tahoma" w:cs="Tahoma"/>
          <w:snapToGrid w:val="0"/>
          <w:sz w:val="20"/>
          <w:szCs w:val="20"/>
        </w:rPr>
        <w:t> </w:t>
      </w:r>
      <w:r w:rsidR="00CC2DE9" w:rsidRPr="00B12468">
        <w:rPr>
          <w:rFonts w:ascii="Tahoma" w:hAnsi="Tahoma" w:cs="Tahoma"/>
          <w:snapToGrid w:val="0"/>
          <w:sz w:val="20"/>
          <w:szCs w:val="20"/>
        </w:rPr>
        <w:t>nedodělků.</w:t>
      </w:r>
    </w:p>
    <w:p w14:paraId="019A6189" w14:textId="77777777" w:rsidR="00002537" w:rsidRPr="00B12468" w:rsidRDefault="00002537" w:rsidP="00F148B1">
      <w:pPr>
        <w:widowControl w:val="0"/>
        <w:jc w:val="both"/>
        <w:rPr>
          <w:rFonts w:ascii="Tahoma" w:hAnsi="Tahoma" w:cs="Tahoma"/>
          <w:snapToGrid w:val="0"/>
          <w:sz w:val="20"/>
          <w:szCs w:val="20"/>
        </w:rPr>
      </w:pPr>
    </w:p>
    <w:p w14:paraId="1A9C6969" w14:textId="77777777" w:rsidR="00955338" w:rsidRPr="00B12468" w:rsidRDefault="006F1C3F" w:rsidP="001574CD">
      <w:pPr>
        <w:widowControl w:val="0"/>
        <w:numPr>
          <w:ilvl w:val="1"/>
          <w:numId w:val="32"/>
        </w:numPr>
        <w:jc w:val="both"/>
        <w:rPr>
          <w:rFonts w:ascii="Tahoma" w:hAnsi="Tahoma" w:cs="Tahoma"/>
          <w:snapToGrid w:val="0"/>
          <w:sz w:val="20"/>
          <w:szCs w:val="20"/>
          <w:u w:val="single"/>
        </w:rPr>
      </w:pPr>
      <w:r w:rsidRPr="00B12468">
        <w:rPr>
          <w:rFonts w:ascii="Tahoma" w:hAnsi="Tahoma" w:cs="Tahoma"/>
          <w:b/>
          <w:snapToGrid w:val="0"/>
          <w:sz w:val="20"/>
          <w:szCs w:val="20"/>
          <w:u w:val="single"/>
        </w:rPr>
        <w:t>Příprava k předání díla nebo jeho části</w:t>
      </w:r>
    </w:p>
    <w:p w14:paraId="7D84B42A" w14:textId="77777777" w:rsidR="00B72456" w:rsidRPr="00B12468" w:rsidRDefault="00B72456" w:rsidP="00F148B1">
      <w:pPr>
        <w:widowControl w:val="0"/>
        <w:jc w:val="both"/>
        <w:rPr>
          <w:rFonts w:ascii="Tahoma" w:hAnsi="Tahoma" w:cs="Tahoma"/>
          <w:b/>
          <w:snapToGrid w:val="0"/>
          <w:sz w:val="20"/>
          <w:szCs w:val="20"/>
        </w:rPr>
      </w:pPr>
    </w:p>
    <w:p w14:paraId="67009E7D" w14:textId="77777777" w:rsidR="008728AB" w:rsidRPr="00B12468" w:rsidRDefault="00C26712" w:rsidP="002C24C2">
      <w:pPr>
        <w:widowControl w:val="0"/>
        <w:ind w:left="1418" w:hanging="709"/>
        <w:jc w:val="both"/>
        <w:rPr>
          <w:rFonts w:ascii="Tahoma" w:hAnsi="Tahoma" w:cs="Tahoma"/>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Pr="00B12468">
        <w:rPr>
          <w:rFonts w:ascii="Tahoma" w:hAnsi="Tahoma" w:cs="Tahoma"/>
          <w:snapToGrid w:val="0"/>
          <w:sz w:val="20"/>
          <w:szCs w:val="20"/>
        </w:rPr>
        <w:t>.3.1</w:t>
      </w:r>
      <w:r w:rsidR="002C24C2" w:rsidRPr="00B12468">
        <w:rPr>
          <w:rFonts w:ascii="Tahoma" w:hAnsi="Tahoma" w:cs="Tahoma"/>
          <w:snapToGrid w:val="0"/>
          <w:sz w:val="20"/>
          <w:szCs w:val="20"/>
        </w:rPr>
        <w:tab/>
      </w:r>
      <w:r w:rsidR="006F1C3F" w:rsidRPr="00B12468">
        <w:rPr>
          <w:rFonts w:ascii="Tahoma" w:hAnsi="Tahoma" w:cs="Tahoma"/>
          <w:snapToGrid w:val="0"/>
          <w:sz w:val="20"/>
          <w:szCs w:val="20"/>
        </w:rPr>
        <w:t xml:space="preserve">Zhotovitel je povinen objednatele na termín k převzetí díla písemně vyzvat ve lhůtě nejméně 15 </w:t>
      </w:r>
      <w:r w:rsidR="00C81E47" w:rsidRPr="00B12468">
        <w:rPr>
          <w:rFonts w:ascii="Tahoma" w:hAnsi="Tahoma" w:cs="Tahoma"/>
          <w:snapToGrid w:val="0"/>
          <w:sz w:val="20"/>
          <w:szCs w:val="20"/>
        </w:rPr>
        <w:t xml:space="preserve">kalendářních </w:t>
      </w:r>
      <w:r w:rsidR="006F1C3F" w:rsidRPr="00B12468">
        <w:rPr>
          <w:rFonts w:ascii="Tahoma" w:hAnsi="Tahoma" w:cs="Tahoma"/>
          <w:snapToGrid w:val="0"/>
          <w:sz w:val="20"/>
          <w:szCs w:val="20"/>
        </w:rPr>
        <w:t xml:space="preserve">dní předem. </w:t>
      </w:r>
      <w:r w:rsidR="006F1C3F" w:rsidRPr="00B12468">
        <w:rPr>
          <w:rFonts w:ascii="Tahoma" w:hAnsi="Tahoma" w:cs="Tahoma"/>
          <w:sz w:val="20"/>
          <w:szCs w:val="20"/>
        </w:rPr>
        <w:t>Jestliže zhotovitel přes konkrétní, zdůvodněné a</w:t>
      </w:r>
      <w:r w:rsidR="00DA39B4" w:rsidRPr="00B12468">
        <w:rPr>
          <w:rFonts w:ascii="Tahoma" w:hAnsi="Tahoma" w:cs="Tahoma"/>
          <w:sz w:val="20"/>
          <w:szCs w:val="20"/>
        </w:rPr>
        <w:t> </w:t>
      </w:r>
      <w:r w:rsidR="006F1C3F" w:rsidRPr="00B12468">
        <w:rPr>
          <w:rFonts w:ascii="Tahoma" w:hAnsi="Tahoma" w:cs="Tahoma"/>
          <w:sz w:val="20"/>
          <w:szCs w:val="20"/>
        </w:rPr>
        <w:t xml:space="preserve">včasné upozornění objednatele, že dílo není řádně připraveno </w:t>
      </w:r>
      <w:r w:rsidR="008A23A0" w:rsidRPr="00B12468">
        <w:rPr>
          <w:rFonts w:ascii="Tahoma" w:hAnsi="Tahoma" w:cs="Tahoma"/>
          <w:sz w:val="20"/>
          <w:szCs w:val="20"/>
        </w:rPr>
        <w:t>k odevzdání a převzetí, trvá na </w:t>
      </w:r>
      <w:r w:rsidR="006F1C3F" w:rsidRPr="00B12468">
        <w:rPr>
          <w:rFonts w:ascii="Tahoma" w:hAnsi="Tahoma" w:cs="Tahoma"/>
          <w:sz w:val="20"/>
          <w:szCs w:val="20"/>
        </w:rPr>
        <w:t>zahájení přejímacího řízení a při tom se zjistí, že dílo nebylo připraveno k předání a</w:t>
      </w:r>
      <w:r w:rsidR="002C24C2" w:rsidRPr="00B12468">
        <w:rPr>
          <w:rFonts w:ascii="Tahoma" w:hAnsi="Tahoma" w:cs="Tahoma"/>
          <w:sz w:val="20"/>
          <w:szCs w:val="20"/>
        </w:rPr>
        <w:t> </w:t>
      </w:r>
      <w:r w:rsidR="006F1C3F" w:rsidRPr="00B12468">
        <w:rPr>
          <w:rFonts w:ascii="Tahoma" w:hAnsi="Tahoma" w:cs="Tahoma"/>
          <w:sz w:val="20"/>
          <w:szCs w:val="20"/>
        </w:rPr>
        <w:t>převzetí, uhradí zhotovitel náklady a škody objednateli.</w:t>
      </w:r>
    </w:p>
    <w:p w14:paraId="1DCD00F2" w14:textId="77777777" w:rsidR="008728AB" w:rsidRPr="00B12468" w:rsidRDefault="008728AB" w:rsidP="002C24C2">
      <w:pPr>
        <w:widowControl w:val="0"/>
        <w:ind w:left="1418" w:hanging="709"/>
        <w:jc w:val="both"/>
        <w:rPr>
          <w:rFonts w:ascii="Tahoma" w:hAnsi="Tahoma" w:cs="Tahoma"/>
          <w:sz w:val="20"/>
          <w:szCs w:val="20"/>
        </w:rPr>
      </w:pPr>
    </w:p>
    <w:p w14:paraId="5CAA0E17" w14:textId="77777777" w:rsidR="006F1C3F" w:rsidRPr="00B12468" w:rsidRDefault="00C26712" w:rsidP="002C24C2">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Pr="00B12468">
        <w:rPr>
          <w:rFonts w:ascii="Tahoma" w:hAnsi="Tahoma" w:cs="Tahoma"/>
          <w:snapToGrid w:val="0"/>
          <w:sz w:val="20"/>
          <w:szCs w:val="20"/>
        </w:rPr>
        <w:t>.3.2</w:t>
      </w:r>
      <w:r w:rsidR="002C24C2" w:rsidRPr="00B12468">
        <w:rPr>
          <w:rFonts w:ascii="Tahoma" w:hAnsi="Tahoma" w:cs="Tahoma"/>
          <w:snapToGrid w:val="0"/>
          <w:sz w:val="20"/>
          <w:szCs w:val="20"/>
        </w:rPr>
        <w:tab/>
      </w:r>
      <w:r w:rsidR="006F1C3F" w:rsidRPr="00B12468">
        <w:rPr>
          <w:rFonts w:ascii="Tahoma" w:hAnsi="Tahoma" w:cs="Tahoma"/>
          <w:sz w:val="20"/>
          <w:szCs w:val="20"/>
        </w:rPr>
        <w:t xml:space="preserve">Zhotovitel dále vytvoří řádné věcné i organizační podmínky k předání v místě provádění díla. </w:t>
      </w:r>
      <w:r w:rsidR="006F1C3F" w:rsidRPr="00B12468">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B12468">
        <w:rPr>
          <w:rFonts w:ascii="Tahoma" w:hAnsi="Tahoma" w:cs="Tahoma"/>
          <w:sz w:val="20"/>
          <w:szCs w:val="20"/>
        </w:rPr>
        <w:t xml:space="preserve"> Dodávky budou dokladovány k přejímacímu řízení potřebnými platnými certifikáty.</w:t>
      </w:r>
    </w:p>
    <w:p w14:paraId="02EB81D1" w14:textId="77777777" w:rsidR="00A22567" w:rsidRPr="00B12468" w:rsidRDefault="00A22567" w:rsidP="00F148B1">
      <w:pPr>
        <w:widowControl w:val="0"/>
        <w:jc w:val="both"/>
        <w:rPr>
          <w:rFonts w:ascii="Tahoma" w:hAnsi="Tahoma" w:cs="Tahoma"/>
          <w:b/>
          <w:snapToGrid w:val="0"/>
          <w:sz w:val="20"/>
          <w:szCs w:val="20"/>
        </w:rPr>
      </w:pPr>
    </w:p>
    <w:p w14:paraId="1FDFF343" w14:textId="77777777" w:rsidR="00955338" w:rsidRPr="00B12468" w:rsidRDefault="006F1C3F" w:rsidP="001574CD">
      <w:pPr>
        <w:widowControl w:val="0"/>
        <w:numPr>
          <w:ilvl w:val="1"/>
          <w:numId w:val="32"/>
        </w:numPr>
        <w:jc w:val="both"/>
        <w:rPr>
          <w:rFonts w:ascii="Tahoma" w:hAnsi="Tahoma" w:cs="Tahoma"/>
          <w:b/>
          <w:snapToGrid w:val="0"/>
          <w:sz w:val="20"/>
          <w:szCs w:val="20"/>
          <w:u w:val="single"/>
        </w:rPr>
      </w:pPr>
      <w:r w:rsidRPr="00B12468">
        <w:rPr>
          <w:rFonts w:ascii="Tahoma" w:hAnsi="Tahoma" w:cs="Tahoma"/>
          <w:b/>
          <w:snapToGrid w:val="0"/>
          <w:sz w:val="20"/>
          <w:szCs w:val="20"/>
          <w:u w:val="single"/>
        </w:rPr>
        <w:t>Zápis (protokol) o převzetí díla</w:t>
      </w:r>
    </w:p>
    <w:p w14:paraId="6D841DFE" w14:textId="77777777" w:rsidR="00B72456" w:rsidRPr="00B12468" w:rsidRDefault="00B72456" w:rsidP="00F148B1">
      <w:pPr>
        <w:widowControl w:val="0"/>
        <w:jc w:val="both"/>
        <w:rPr>
          <w:rFonts w:ascii="Tahoma" w:hAnsi="Tahoma" w:cs="Tahoma"/>
          <w:b/>
          <w:snapToGrid w:val="0"/>
          <w:sz w:val="20"/>
          <w:szCs w:val="20"/>
        </w:rPr>
      </w:pPr>
    </w:p>
    <w:p w14:paraId="007F8327" w14:textId="77777777" w:rsidR="00955338" w:rsidRPr="00B12468" w:rsidRDefault="00C26712" w:rsidP="002A3258">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Pr="00B12468">
        <w:rPr>
          <w:rFonts w:ascii="Tahoma" w:hAnsi="Tahoma" w:cs="Tahoma"/>
          <w:snapToGrid w:val="0"/>
          <w:sz w:val="20"/>
          <w:szCs w:val="20"/>
        </w:rPr>
        <w:t>.4.1</w:t>
      </w:r>
      <w:r w:rsidR="00657319" w:rsidRPr="00B12468">
        <w:rPr>
          <w:rFonts w:ascii="Tahoma" w:hAnsi="Tahoma" w:cs="Tahoma"/>
          <w:snapToGrid w:val="0"/>
          <w:sz w:val="20"/>
          <w:szCs w:val="20"/>
        </w:rPr>
        <w:tab/>
      </w:r>
      <w:r w:rsidR="006F1C3F" w:rsidRPr="00B12468">
        <w:rPr>
          <w:rFonts w:ascii="Tahoma" w:hAnsi="Tahoma" w:cs="Tahoma"/>
          <w:snapToGrid w:val="0"/>
          <w:sz w:val="20"/>
          <w:szCs w:val="20"/>
        </w:rPr>
        <w:t>V případě, že dílo bude předáváno postupně, dohodnou smluvní strany v pracovním pořádku harmonogram jeho přejímek.</w:t>
      </w:r>
    </w:p>
    <w:p w14:paraId="36D7159B" w14:textId="77777777" w:rsidR="006067A2" w:rsidRPr="00B12468" w:rsidRDefault="006067A2" w:rsidP="002A3258">
      <w:pPr>
        <w:widowControl w:val="0"/>
        <w:ind w:left="1418" w:hanging="709"/>
        <w:jc w:val="both"/>
        <w:rPr>
          <w:rFonts w:ascii="Tahoma" w:hAnsi="Tahoma" w:cs="Tahoma"/>
          <w:b/>
          <w:snapToGrid w:val="0"/>
          <w:sz w:val="20"/>
          <w:szCs w:val="20"/>
        </w:rPr>
      </w:pPr>
    </w:p>
    <w:p w14:paraId="7464BC1D" w14:textId="77777777" w:rsidR="004917BD" w:rsidRPr="00B12468" w:rsidRDefault="00C26712" w:rsidP="002A3258">
      <w:pPr>
        <w:tabs>
          <w:tab w:val="left" w:pos="1418"/>
        </w:tabs>
        <w:ind w:left="1418" w:hanging="709"/>
        <w:jc w:val="both"/>
        <w:rPr>
          <w:rFonts w:ascii="Tahoma" w:hAnsi="Tahoma" w:cs="Tahoma"/>
          <w:snapToGrid w:val="0"/>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Pr="00B12468">
        <w:rPr>
          <w:rFonts w:ascii="Tahoma" w:hAnsi="Tahoma" w:cs="Tahoma"/>
          <w:snapToGrid w:val="0"/>
          <w:sz w:val="20"/>
          <w:szCs w:val="20"/>
        </w:rPr>
        <w:t>.4.2</w:t>
      </w:r>
      <w:r w:rsidR="00657319" w:rsidRPr="00B12468">
        <w:rPr>
          <w:rFonts w:ascii="Tahoma" w:hAnsi="Tahoma" w:cs="Tahoma"/>
          <w:snapToGrid w:val="0"/>
          <w:sz w:val="20"/>
          <w:szCs w:val="20"/>
        </w:rPr>
        <w:tab/>
      </w:r>
      <w:r w:rsidR="006F1C3F" w:rsidRPr="00B12468">
        <w:rPr>
          <w:rFonts w:ascii="Tahoma" w:hAnsi="Tahoma" w:cs="Tahoma"/>
          <w:snapToGrid w:val="0"/>
          <w:sz w:val="20"/>
          <w:szCs w:val="20"/>
        </w:rPr>
        <w:t>V případě, že při předání díla budou zjištěny ojedinělé drobné</w:t>
      </w:r>
      <w:r w:rsidR="00A522D1" w:rsidRPr="00B12468">
        <w:rPr>
          <w:rFonts w:ascii="Tahoma" w:hAnsi="Tahoma" w:cs="Tahoma"/>
          <w:snapToGrid w:val="0"/>
          <w:sz w:val="20"/>
          <w:szCs w:val="20"/>
        </w:rPr>
        <w:t xml:space="preserve"> vady a nedodělky, které samy o </w:t>
      </w:r>
      <w:r w:rsidR="006F1C3F" w:rsidRPr="00B12468">
        <w:rPr>
          <w:rFonts w:ascii="Tahoma" w:hAnsi="Tahoma" w:cs="Tahoma"/>
          <w:snapToGrid w:val="0"/>
          <w:sz w:val="20"/>
          <w:szCs w:val="20"/>
        </w:rPr>
        <w:t>sobě ani ve spojení s jinými nebrání užívání díla</w:t>
      </w:r>
      <w:r w:rsidR="00644F2B" w:rsidRPr="00B12468">
        <w:rPr>
          <w:rFonts w:ascii="Tahoma" w:hAnsi="Tahoma" w:cs="Tahoma"/>
          <w:snapToGrid w:val="0"/>
          <w:sz w:val="20"/>
          <w:szCs w:val="20"/>
        </w:rPr>
        <w:t xml:space="preserve"> funkčně nebo esteticky, ani jeho užívání podstatným způsobem neomezují</w:t>
      </w:r>
      <w:r w:rsidR="006F1C3F" w:rsidRPr="00B12468">
        <w:rPr>
          <w:rFonts w:ascii="Tahoma" w:hAnsi="Tahoma" w:cs="Tahoma"/>
          <w:snapToGrid w:val="0"/>
          <w:sz w:val="20"/>
          <w:szCs w:val="20"/>
        </w:rPr>
        <w:t xml:space="preserve">, a objednatel dílo převezme, sepíší smluvní </w:t>
      </w:r>
      <w:r w:rsidR="00CC2DE9" w:rsidRPr="00B12468">
        <w:rPr>
          <w:rFonts w:ascii="Tahoma" w:hAnsi="Tahoma" w:cs="Tahoma"/>
          <w:snapToGrid w:val="0"/>
          <w:sz w:val="20"/>
          <w:szCs w:val="20"/>
        </w:rPr>
        <w:t xml:space="preserve">strany </w:t>
      </w:r>
      <w:r w:rsidR="006F1C3F" w:rsidRPr="00B12468">
        <w:rPr>
          <w:rFonts w:ascii="Tahoma" w:hAnsi="Tahoma" w:cs="Tahoma"/>
          <w:snapToGrid w:val="0"/>
          <w:sz w:val="20"/>
          <w:szCs w:val="20"/>
        </w:rPr>
        <w:t>v zápise o</w:t>
      </w:r>
      <w:r w:rsidR="00A522D1" w:rsidRPr="00B12468">
        <w:rPr>
          <w:rFonts w:ascii="Tahoma" w:hAnsi="Tahoma" w:cs="Tahoma"/>
          <w:snapToGrid w:val="0"/>
          <w:sz w:val="20"/>
          <w:szCs w:val="20"/>
        </w:rPr>
        <w:t> </w:t>
      </w:r>
      <w:r w:rsidR="00CC2DE9" w:rsidRPr="00B12468">
        <w:rPr>
          <w:rFonts w:ascii="Tahoma" w:hAnsi="Tahoma" w:cs="Tahoma"/>
          <w:snapToGrid w:val="0"/>
          <w:sz w:val="20"/>
          <w:szCs w:val="20"/>
        </w:rPr>
        <w:t>předání a</w:t>
      </w:r>
      <w:r w:rsidR="006F1C3F" w:rsidRPr="00B12468">
        <w:rPr>
          <w:rFonts w:ascii="Tahoma" w:hAnsi="Tahoma" w:cs="Tahoma"/>
          <w:snapToGrid w:val="0"/>
          <w:sz w:val="20"/>
          <w:szCs w:val="20"/>
        </w:rPr>
        <w:t xml:space="preserve"> převzetí díla přesně tyto vady a nedodělky a zároveň dohodnou</w:t>
      </w:r>
      <w:r w:rsidR="00CC2DE9" w:rsidRPr="00B12468">
        <w:rPr>
          <w:rFonts w:ascii="Tahoma" w:hAnsi="Tahoma" w:cs="Tahoma"/>
          <w:snapToGrid w:val="0"/>
          <w:sz w:val="20"/>
          <w:szCs w:val="20"/>
        </w:rPr>
        <w:t xml:space="preserve"> přiměřené</w:t>
      </w:r>
      <w:r w:rsidR="006F1C3F" w:rsidRPr="00B12468">
        <w:rPr>
          <w:rFonts w:ascii="Tahoma" w:hAnsi="Tahoma" w:cs="Tahoma"/>
          <w:snapToGrid w:val="0"/>
          <w:sz w:val="20"/>
          <w:szCs w:val="20"/>
        </w:rPr>
        <w:t xml:space="preserve"> lhůty pro jejich odstran</w:t>
      </w:r>
      <w:r w:rsidR="00A522D1" w:rsidRPr="00B12468">
        <w:rPr>
          <w:rFonts w:ascii="Tahoma" w:hAnsi="Tahoma" w:cs="Tahoma"/>
          <w:snapToGrid w:val="0"/>
          <w:sz w:val="20"/>
          <w:szCs w:val="20"/>
        </w:rPr>
        <w:t>ění.</w:t>
      </w:r>
    </w:p>
    <w:p w14:paraId="5791A3EA" w14:textId="77777777" w:rsidR="006067A2" w:rsidRPr="00B12468" w:rsidRDefault="006067A2" w:rsidP="002A3258">
      <w:pPr>
        <w:widowControl w:val="0"/>
        <w:ind w:left="1418" w:hanging="709"/>
        <w:jc w:val="both"/>
        <w:rPr>
          <w:rFonts w:ascii="Tahoma" w:hAnsi="Tahoma" w:cs="Tahoma"/>
          <w:b/>
          <w:snapToGrid w:val="0"/>
          <w:sz w:val="20"/>
          <w:szCs w:val="20"/>
        </w:rPr>
      </w:pPr>
    </w:p>
    <w:p w14:paraId="094A19C2" w14:textId="77777777" w:rsidR="006067A2" w:rsidRPr="00B12468" w:rsidRDefault="00C26712" w:rsidP="002A3258">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002A3258" w:rsidRPr="00B12468">
        <w:rPr>
          <w:rFonts w:ascii="Tahoma" w:hAnsi="Tahoma" w:cs="Tahoma"/>
          <w:snapToGrid w:val="0"/>
          <w:sz w:val="20"/>
          <w:szCs w:val="20"/>
        </w:rPr>
        <w:t>.4.3</w:t>
      </w:r>
      <w:r w:rsidR="00657319" w:rsidRPr="00B12468">
        <w:rPr>
          <w:rFonts w:ascii="Tahoma" w:hAnsi="Tahoma" w:cs="Tahoma"/>
          <w:snapToGrid w:val="0"/>
          <w:sz w:val="20"/>
          <w:szCs w:val="20"/>
        </w:rPr>
        <w:tab/>
      </w:r>
      <w:r w:rsidR="006F1C3F" w:rsidRPr="00B12468">
        <w:rPr>
          <w:rFonts w:ascii="Tahoma" w:hAnsi="Tahoma" w:cs="Tahoma"/>
          <w:snapToGrid w:val="0"/>
          <w:sz w:val="20"/>
          <w:szCs w:val="20"/>
        </w:rPr>
        <w:t>Zápis o převzetí díla bude obsahovat zejména zhodnocení jakosti díla, soupis zjištěných vad a</w:t>
      </w:r>
      <w:r w:rsidR="00A522D1" w:rsidRPr="00B12468">
        <w:rPr>
          <w:rFonts w:ascii="Tahoma" w:hAnsi="Tahoma" w:cs="Tahoma"/>
          <w:snapToGrid w:val="0"/>
          <w:sz w:val="20"/>
          <w:szCs w:val="20"/>
        </w:rPr>
        <w:t> </w:t>
      </w:r>
      <w:r w:rsidR="006F1C3F" w:rsidRPr="00B12468">
        <w:rPr>
          <w:rFonts w:ascii="Tahoma" w:hAnsi="Tahoma" w:cs="Tahoma"/>
          <w:snapToGrid w:val="0"/>
          <w:sz w:val="20"/>
          <w:szCs w:val="20"/>
        </w:rPr>
        <w:t>nedodělků, dohodu o opatřeních a lhůtách pro jejich odstranění, případnou dohodu o slevě z</w:t>
      </w:r>
      <w:r w:rsidR="002A3258" w:rsidRPr="00B12468">
        <w:rPr>
          <w:rFonts w:ascii="Tahoma" w:hAnsi="Tahoma" w:cs="Tahoma"/>
          <w:snapToGrid w:val="0"/>
          <w:sz w:val="20"/>
          <w:szCs w:val="20"/>
        </w:rPr>
        <w:t> </w:t>
      </w:r>
      <w:r w:rsidR="006F1C3F" w:rsidRPr="00B12468">
        <w:rPr>
          <w:rFonts w:ascii="Tahoma" w:hAnsi="Tahoma" w:cs="Tahoma"/>
          <w:snapToGrid w:val="0"/>
          <w:sz w:val="20"/>
          <w:szCs w:val="20"/>
        </w:rPr>
        <w:t>ceny</w:t>
      </w:r>
      <w:r w:rsidR="002A3258" w:rsidRPr="00B12468">
        <w:rPr>
          <w:rFonts w:ascii="Tahoma" w:hAnsi="Tahoma" w:cs="Tahoma"/>
          <w:snapToGrid w:val="0"/>
          <w:sz w:val="20"/>
          <w:szCs w:val="20"/>
        </w:rPr>
        <w:t xml:space="preserve"> </w:t>
      </w:r>
      <w:r w:rsidR="006F1C3F" w:rsidRPr="00B12468">
        <w:rPr>
          <w:rFonts w:ascii="Tahoma" w:hAnsi="Tahoma" w:cs="Tahoma"/>
          <w:snapToGrid w:val="0"/>
          <w:sz w:val="20"/>
          <w:szCs w:val="20"/>
        </w:rPr>
        <w:t>nebo jiných právech z odpovědnosti za vady.</w:t>
      </w:r>
    </w:p>
    <w:p w14:paraId="7ACAE178" w14:textId="77777777" w:rsidR="00C81932" w:rsidRPr="00B12468" w:rsidRDefault="00C81932" w:rsidP="002A3258">
      <w:pPr>
        <w:widowControl w:val="0"/>
        <w:ind w:left="1418" w:hanging="709"/>
        <w:jc w:val="both"/>
        <w:rPr>
          <w:rFonts w:ascii="Tahoma" w:hAnsi="Tahoma" w:cs="Tahoma"/>
          <w:b/>
          <w:snapToGrid w:val="0"/>
          <w:sz w:val="20"/>
          <w:szCs w:val="20"/>
        </w:rPr>
      </w:pPr>
    </w:p>
    <w:p w14:paraId="5438A90F" w14:textId="77777777" w:rsidR="00B72456" w:rsidRPr="00B12468" w:rsidRDefault="00C26712" w:rsidP="002A3258">
      <w:pPr>
        <w:widowControl w:val="0"/>
        <w:ind w:left="1418" w:hanging="709"/>
        <w:jc w:val="both"/>
        <w:rPr>
          <w:rFonts w:ascii="Tahoma" w:hAnsi="Tahoma" w:cs="Tahoma"/>
          <w:sz w:val="20"/>
          <w:szCs w:val="20"/>
        </w:rPr>
      </w:pPr>
      <w:r w:rsidRPr="00B12468">
        <w:rPr>
          <w:rFonts w:ascii="Tahoma" w:hAnsi="Tahoma" w:cs="Tahoma"/>
          <w:snapToGrid w:val="0"/>
          <w:sz w:val="20"/>
          <w:szCs w:val="20"/>
        </w:rPr>
        <w:t>1</w:t>
      </w:r>
      <w:r w:rsidR="00F23A39" w:rsidRPr="00B12468">
        <w:rPr>
          <w:rFonts w:ascii="Tahoma" w:hAnsi="Tahoma" w:cs="Tahoma"/>
          <w:snapToGrid w:val="0"/>
          <w:sz w:val="20"/>
          <w:szCs w:val="20"/>
        </w:rPr>
        <w:t>3</w:t>
      </w:r>
      <w:r w:rsidR="008A23A0" w:rsidRPr="00B12468">
        <w:rPr>
          <w:rFonts w:ascii="Tahoma" w:hAnsi="Tahoma" w:cs="Tahoma"/>
          <w:snapToGrid w:val="0"/>
          <w:sz w:val="20"/>
          <w:szCs w:val="20"/>
        </w:rPr>
        <w:t>.4.4</w:t>
      </w:r>
      <w:r w:rsidR="00657319" w:rsidRPr="00B12468">
        <w:rPr>
          <w:rFonts w:ascii="Tahoma" w:hAnsi="Tahoma" w:cs="Tahoma"/>
          <w:snapToGrid w:val="0"/>
          <w:sz w:val="20"/>
          <w:szCs w:val="20"/>
        </w:rPr>
        <w:tab/>
      </w:r>
      <w:r w:rsidR="006F1C3F" w:rsidRPr="00B12468">
        <w:rPr>
          <w:rFonts w:ascii="Tahoma" w:hAnsi="Tahoma" w:cs="Tahoma"/>
          <w:snapToGrid w:val="0"/>
          <w:sz w:val="20"/>
          <w:szCs w:val="20"/>
        </w:rPr>
        <w:t xml:space="preserve">Jestliže objednatel odmítne dílo převzít, sepíší smluvní </w:t>
      </w:r>
      <w:r w:rsidR="00657319" w:rsidRPr="00B12468">
        <w:rPr>
          <w:rFonts w:ascii="Tahoma" w:hAnsi="Tahoma" w:cs="Tahoma"/>
          <w:snapToGrid w:val="0"/>
          <w:sz w:val="20"/>
          <w:szCs w:val="20"/>
        </w:rPr>
        <w:t xml:space="preserve">strany zápis, v němž uvedou svá </w:t>
      </w:r>
      <w:r w:rsidR="006F1C3F" w:rsidRPr="00B12468">
        <w:rPr>
          <w:rFonts w:ascii="Tahoma" w:hAnsi="Tahoma" w:cs="Tahoma"/>
          <w:snapToGrid w:val="0"/>
          <w:sz w:val="20"/>
          <w:szCs w:val="20"/>
        </w:rPr>
        <w:t xml:space="preserve">stanoviska a jejich odůvodnění. </w:t>
      </w:r>
      <w:r w:rsidR="006F1C3F" w:rsidRPr="00B12468">
        <w:rPr>
          <w:rFonts w:ascii="Tahoma" w:hAnsi="Tahoma" w:cs="Tahoma"/>
          <w:sz w:val="20"/>
          <w:szCs w:val="20"/>
        </w:rPr>
        <w:t xml:space="preserve">Po odstranění vad a nedodělků, pro které </w:t>
      </w:r>
      <w:r w:rsidRPr="00B12468">
        <w:rPr>
          <w:rFonts w:ascii="Tahoma" w:hAnsi="Tahoma" w:cs="Tahoma"/>
          <w:sz w:val="20"/>
          <w:szCs w:val="20"/>
        </w:rPr>
        <w:t>objednatel</w:t>
      </w:r>
      <w:r w:rsidR="006F1C3F" w:rsidRPr="00B12468">
        <w:rPr>
          <w:rFonts w:ascii="Tahoma" w:hAnsi="Tahoma" w:cs="Tahoma"/>
          <w:sz w:val="20"/>
          <w:szCs w:val="20"/>
        </w:rPr>
        <w:t xml:space="preserve">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CBA9704" w14:textId="77777777" w:rsidR="00644F2B" w:rsidRPr="00B12468" w:rsidRDefault="00644F2B" w:rsidP="00F148B1">
      <w:pPr>
        <w:widowControl w:val="0"/>
        <w:ind w:left="1418" w:hanging="709"/>
        <w:jc w:val="both"/>
        <w:rPr>
          <w:rFonts w:ascii="Tahoma" w:hAnsi="Tahoma" w:cs="Tahoma"/>
          <w:b/>
          <w:snapToGrid w:val="0"/>
          <w:sz w:val="20"/>
          <w:szCs w:val="20"/>
        </w:rPr>
      </w:pPr>
    </w:p>
    <w:p w14:paraId="3D4043E1" w14:textId="77777777" w:rsidR="006F1C3F" w:rsidRPr="00B12468" w:rsidRDefault="006F1C3F" w:rsidP="001574CD">
      <w:pPr>
        <w:numPr>
          <w:ilvl w:val="1"/>
          <w:numId w:val="32"/>
        </w:numPr>
        <w:jc w:val="both"/>
        <w:rPr>
          <w:rFonts w:ascii="Tahoma" w:hAnsi="Tahoma" w:cs="Tahoma"/>
          <w:sz w:val="20"/>
          <w:szCs w:val="20"/>
        </w:rPr>
      </w:pPr>
      <w:r w:rsidRPr="00B12468">
        <w:rPr>
          <w:rFonts w:ascii="Tahoma" w:hAnsi="Tahoma" w:cs="Tahoma"/>
          <w:sz w:val="20"/>
          <w:szCs w:val="20"/>
        </w:rPr>
        <w:t>Vlastnické právo k zhotovovanému dílu náleží od zahájení provádění díla objednateli.</w:t>
      </w:r>
    </w:p>
    <w:p w14:paraId="6578D6E4" w14:textId="77777777" w:rsidR="00B72456" w:rsidRPr="00B12468" w:rsidRDefault="00B72456" w:rsidP="00F148B1">
      <w:pPr>
        <w:jc w:val="both"/>
        <w:rPr>
          <w:rFonts w:ascii="Tahoma" w:hAnsi="Tahoma" w:cs="Tahoma"/>
          <w:sz w:val="20"/>
          <w:szCs w:val="20"/>
        </w:rPr>
      </w:pPr>
    </w:p>
    <w:p w14:paraId="67D8E5F5" w14:textId="77777777" w:rsidR="004917BD" w:rsidRPr="00B12468" w:rsidRDefault="006F1C3F" w:rsidP="001574CD">
      <w:pPr>
        <w:numPr>
          <w:ilvl w:val="1"/>
          <w:numId w:val="32"/>
        </w:numPr>
        <w:ind w:left="709" w:hanging="709"/>
        <w:jc w:val="both"/>
        <w:rPr>
          <w:rFonts w:ascii="Tahoma" w:hAnsi="Tahoma" w:cs="Tahoma"/>
          <w:snapToGrid w:val="0"/>
          <w:sz w:val="20"/>
          <w:szCs w:val="20"/>
        </w:rPr>
      </w:pPr>
      <w:r w:rsidRPr="00B12468">
        <w:rPr>
          <w:rFonts w:ascii="Tahoma" w:hAnsi="Tahoma" w:cs="Tahoma"/>
          <w:sz w:val="20"/>
          <w:szCs w:val="20"/>
        </w:rPr>
        <w:t>Zhotovitel vykonává po dobu přechodu vlas</w:t>
      </w:r>
      <w:r w:rsidR="00CC2DE9" w:rsidRPr="00B12468">
        <w:rPr>
          <w:rFonts w:ascii="Tahoma" w:hAnsi="Tahoma" w:cs="Tahoma"/>
          <w:sz w:val="20"/>
          <w:szCs w:val="20"/>
        </w:rPr>
        <w:t xml:space="preserve">tnického práva podle bodu </w:t>
      </w:r>
      <w:r w:rsidR="003A365F" w:rsidRPr="00B12468">
        <w:rPr>
          <w:rFonts w:ascii="Tahoma" w:hAnsi="Tahoma" w:cs="Tahoma"/>
          <w:sz w:val="20"/>
          <w:szCs w:val="20"/>
        </w:rPr>
        <w:t>13</w:t>
      </w:r>
      <w:r w:rsidRPr="00B12468">
        <w:rPr>
          <w:rFonts w:ascii="Tahoma" w:hAnsi="Tahoma" w:cs="Tahoma"/>
          <w:sz w:val="20"/>
          <w:szCs w:val="20"/>
        </w:rPr>
        <w:t>.5 tohoto článku</w:t>
      </w:r>
      <w:r w:rsidR="001E5D2D" w:rsidRPr="00B12468">
        <w:rPr>
          <w:rFonts w:ascii="Tahoma" w:hAnsi="Tahoma" w:cs="Tahoma"/>
          <w:sz w:val="20"/>
          <w:szCs w:val="20"/>
        </w:rPr>
        <w:t xml:space="preserve"> smlouvy</w:t>
      </w:r>
      <w:r w:rsidRPr="00B12468">
        <w:rPr>
          <w:rFonts w:ascii="Tahoma" w:hAnsi="Tahoma" w:cs="Tahoma"/>
          <w:sz w:val="20"/>
          <w:szCs w:val="20"/>
        </w:rPr>
        <w:t xml:space="preserve"> do</w:t>
      </w:r>
      <w:r w:rsidR="006C4BAB" w:rsidRPr="00B12468">
        <w:rPr>
          <w:rFonts w:ascii="Tahoma" w:hAnsi="Tahoma" w:cs="Tahoma"/>
          <w:sz w:val="20"/>
          <w:szCs w:val="20"/>
        </w:rPr>
        <w:t> </w:t>
      </w:r>
      <w:r w:rsidRPr="00B12468">
        <w:rPr>
          <w:rFonts w:ascii="Tahoma" w:hAnsi="Tahoma" w:cs="Tahoma"/>
          <w:sz w:val="20"/>
          <w:szCs w:val="20"/>
        </w:rPr>
        <w:t>předání a převzetí plnění nad takto vzniklým vlastnictvím objednatele správu. Výkon správy končí okamžikem řádného předání a převzetí díla v souladu s </w:t>
      </w:r>
      <w:r w:rsidR="004917BD" w:rsidRPr="00B12468">
        <w:rPr>
          <w:rFonts w:ascii="Tahoma" w:hAnsi="Tahoma" w:cs="Tahoma"/>
          <w:snapToGrid w:val="0"/>
          <w:sz w:val="20"/>
          <w:szCs w:val="20"/>
        </w:rPr>
        <w:t xml:space="preserve">touto </w:t>
      </w:r>
      <w:r w:rsidR="00CC2DE9" w:rsidRPr="00B12468">
        <w:rPr>
          <w:rFonts w:ascii="Tahoma" w:hAnsi="Tahoma" w:cs="Tahoma"/>
          <w:snapToGrid w:val="0"/>
          <w:sz w:val="20"/>
          <w:szCs w:val="20"/>
        </w:rPr>
        <w:t>s</w:t>
      </w:r>
      <w:r w:rsidR="004917BD" w:rsidRPr="00B12468">
        <w:rPr>
          <w:rFonts w:ascii="Tahoma" w:hAnsi="Tahoma" w:cs="Tahoma"/>
          <w:snapToGrid w:val="0"/>
          <w:sz w:val="20"/>
          <w:szCs w:val="20"/>
        </w:rPr>
        <w:t>mlouvou.</w:t>
      </w:r>
    </w:p>
    <w:p w14:paraId="06FACEE2" w14:textId="77777777" w:rsidR="006F1C3F" w:rsidRPr="00B12468" w:rsidRDefault="006F1C3F" w:rsidP="00D42EB6">
      <w:pPr>
        <w:pStyle w:val="Zkladntext"/>
        <w:spacing w:before="480"/>
        <w:jc w:val="center"/>
        <w:rPr>
          <w:rFonts w:ascii="Tahoma" w:hAnsi="Tahoma" w:cs="Tahoma"/>
          <w:bCs/>
          <w:iCs/>
          <w:sz w:val="20"/>
          <w:u w:val="single"/>
          <w:lang w:val="cs-CZ" w:eastAsia="cs-CZ"/>
        </w:rPr>
      </w:pPr>
      <w:bookmarkStart w:id="26" w:name="_Toc255560901"/>
      <w:bookmarkStart w:id="27" w:name="_Toc255560754"/>
      <w:r w:rsidRPr="00B12468">
        <w:rPr>
          <w:rFonts w:ascii="Tahoma" w:hAnsi="Tahoma" w:cs="Tahoma"/>
          <w:bCs/>
          <w:iCs/>
          <w:sz w:val="20"/>
          <w:u w:val="single"/>
          <w:lang w:val="cs-CZ" w:eastAsia="cs-CZ"/>
        </w:rPr>
        <w:t>X</w:t>
      </w:r>
      <w:r w:rsidR="00EC4BD9" w:rsidRPr="00B12468">
        <w:rPr>
          <w:rFonts w:ascii="Tahoma" w:hAnsi="Tahoma" w:cs="Tahoma"/>
          <w:bCs/>
          <w:iCs/>
          <w:sz w:val="20"/>
          <w:u w:val="single"/>
          <w:lang w:val="cs-CZ" w:eastAsia="cs-CZ"/>
        </w:rPr>
        <w:t>IV</w:t>
      </w:r>
      <w:r w:rsidRPr="00B12468">
        <w:rPr>
          <w:rFonts w:ascii="Tahoma" w:hAnsi="Tahoma" w:cs="Tahoma"/>
          <w:bCs/>
          <w:iCs/>
          <w:sz w:val="20"/>
          <w:u w:val="single"/>
          <w:lang w:val="cs-CZ" w:eastAsia="cs-CZ"/>
        </w:rPr>
        <w:t>. Smluvní pokuty</w:t>
      </w:r>
      <w:bookmarkEnd w:id="26"/>
      <w:bookmarkEnd w:id="27"/>
      <w:r w:rsidR="003A3C75" w:rsidRPr="00B12468">
        <w:rPr>
          <w:rFonts w:ascii="Tahoma" w:hAnsi="Tahoma" w:cs="Tahoma"/>
          <w:bCs/>
          <w:iCs/>
          <w:sz w:val="20"/>
          <w:u w:val="single"/>
          <w:lang w:val="cs-CZ" w:eastAsia="cs-CZ"/>
        </w:rPr>
        <w:t xml:space="preserve"> a úroky z prodlení</w:t>
      </w:r>
    </w:p>
    <w:p w14:paraId="5EDF76A3" w14:textId="77777777" w:rsidR="00955338" w:rsidRPr="00B12468" w:rsidRDefault="00955338" w:rsidP="00F148B1">
      <w:pPr>
        <w:rPr>
          <w:rFonts w:ascii="Tahoma" w:hAnsi="Tahoma" w:cs="Tahoma"/>
          <w:sz w:val="20"/>
          <w:szCs w:val="20"/>
        </w:rPr>
      </w:pPr>
    </w:p>
    <w:p w14:paraId="3DD73072" w14:textId="728510D6"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bookmarkStart w:id="28" w:name="_Toc255560902"/>
      <w:bookmarkStart w:id="29" w:name="_Toc255560755"/>
      <w:r w:rsidRPr="00B12468">
        <w:rPr>
          <w:rFonts w:ascii="Tahoma" w:hAnsi="Tahoma" w:cs="Tahoma"/>
          <w:sz w:val="20"/>
          <w:szCs w:val="20"/>
        </w:rPr>
        <w:t>V případě, že zhotovitel bude v prodlení s</w:t>
      </w:r>
      <w:r w:rsidR="00272C52" w:rsidRPr="00B12468">
        <w:rPr>
          <w:rFonts w:ascii="Tahoma" w:hAnsi="Tahoma" w:cs="Tahoma"/>
          <w:sz w:val="20"/>
          <w:szCs w:val="20"/>
        </w:rPr>
        <w:t> </w:t>
      </w:r>
      <w:r w:rsidRPr="00B12468">
        <w:rPr>
          <w:rFonts w:ascii="Tahoma" w:hAnsi="Tahoma" w:cs="Tahoma"/>
          <w:sz w:val="20"/>
          <w:szCs w:val="20"/>
        </w:rPr>
        <w:t>provedením</w:t>
      </w:r>
      <w:r w:rsidR="00272C52" w:rsidRPr="00B12468">
        <w:rPr>
          <w:rFonts w:ascii="Tahoma" w:hAnsi="Tahoma" w:cs="Tahoma"/>
          <w:sz w:val="20"/>
          <w:szCs w:val="20"/>
        </w:rPr>
        <w:t xml:space="preserve"> celého</w:t>
      </w:r>
      <w:r w:rsidRPr="00B12468">
        <w:rPr>
          <w:rFonts w:ascii="Tahoma" w:hAnsi="Tahoma" w:cs="Tahoma"/>
          <w:sz w:val="20"/>
          <w:szCs w:val="20"/>
        </w:rPr>
        <w:t xml:space="preserve"> díla v termínu stanoveném v čl. III, bod. 3.1 této Smlouvy</w:t>
      </w:r>
      <w:r w:rsidR="002D3F00" w:rsidRPr="00B12468">
        <w:rPr>
          <w:rFonts w:ascii="Tahoma" w:hAnsi="Tahoma" w:cs="Tahoma"/>
          <w:sz w:val="20"/>
          <w:szCs w:val="20"/>
        </w:rPr>
        <w:t xml:space="preserve"> je povinen zaplatit objednateli smluvní pokutu ve výši </w:t>
      </w:r>
      <w:r w:rsidRPr="00B12468">
        <w:rPr>
          <w:rFonts w:ascii="Tahoma" w:hAnsi="Tahoma" w:cs="Tahoma"/>
          <w:sz w:val="20"/>
          <w:szCs w:val="20"/>
        </w:rPr>
        <w:t>0,</w:t>
      </w:r>
      <w:r w:rsidR="005D024C" w:rsidRPr="00B12468">
        <w:rPr>
          <w:rFonts w:ascii="Tahoma" w:hAnsi="Tahoma" w:cs="Tahoma"/>
          <w:sz w:val="20"/>
          <w:szCs w:val="20"/>
        </w:rPr>
        <w:t>1</w:t>
      </w:r>
      <w:r w:rsidRPr="00B12468">
        <w:rPr>
          <w:rFonts w:ascii="Tahoma" w:hAnsi="Tahoma" w:cs="Tahoma"/>
          <w:sz w:val="20"/>
          <w:szCs w:val="20"/>
        </w:rPr>
        <w:t xml:space="preserve"> % z</w:t>
      </w:r>
      <w:r w:rsidR="002D3F00" w:rsidRPr="00B12468">
        <w:rPr>
          <w:rFonts w:ascii="Tahoma" w:hAnsi="Tahoma" w:cs="Tahoma"/>
          <w:sz w:val="20"/>
          <w:szCs w:val="20"/>
        </w:rPr>
        <w:t> </w:t>
      </w:r>
      <w:r w:rsidRPr="00B12468">
        <w:rPr>
          <w:rFonts w:ascii="Tahoma" w:hAnsi="Tahoma" w:cs="Tahoma"/>
          <w:sz w:val="20"/>
          <w:szCs w:val="20"/>
        </w:rPr>
        <w:t>celkové ceny díla včetně DPH, a to za každý započatý den prodlení. V případě, že zhotovitel prokáže, že prodlení vzniklo z viny na straně objednatele, zanikne objednateli právo smluvní pokutu uplatňovat. Zhotovitel není v prodlení, pokud nemohl plnit v důsledku vyšší moci.</w:t>
      </w:r>
    </w:p>
    <w:p w14:paraId="036A481B" w14:textId="77777777" w:rsidR="00272C52" w:rsidRPr="00B12468" w:rsidRDefault="00272C52" w:rsidP="00272C52">
      <w:pPr>
        <w:pStyle w:val="Zkladntextodsazen"/>
        <w:spacing w:after="0"/>
        <w:ind w:left="709"/>
        <w:jc w:val="both"/>
        <w:rPr>
          <w:rFonts w:ascii="Tahoma" w:hAnsi="Tahoma" w:cs="Tahoma"/>
          <w:sz w:val="20"/>
          <w:szCs w:val="20"/>
        </w:rPr>
      </w:pPr>
    </w:p>
    <w:p w14:paraId="1F5CDA40" w14:textId="7B26E365" w:rsidR="008A23A0" w:rsidRPr="00B12468" w:rsidRDefault="00272C52" w:rsidP="004C7573">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szCs w:val="20"/>
        </w:rPr>
        <w:lastRenderedPageBreak/>
        <w:t xml:space="preserve">V případě, že se zhotovitel dostane do prodlení s realizací díla, tj. bude v prodlení s dokončení dílčí části díla v termínech dle jednotlivých dílčích mezníků dle čl. III, bod </w:t>
      </w:r>
      <w:proofErr w:type="gramStart"/>
      <w:r w:rsidRPr="00B12468">
        <w:rPr>
          <w:rFonts w:ascii="Tahoma" w:hAnsi="Tahoma" w:cs="Tahoma"/>
          <w:sz w:val="20"/>
          <w:szCs w:val="20"/>
        </w:rPr>
        <w:t>3.</w:t>
      </w:r>
      <w:r w:rsidR="00E81926" w:rsidRPr="00B12468">
        <w:rPr>
          <w:rFonts w:ascii="Tahoma" w:hAnsi="Tahoma" w:cs="Tahoma"/>
          <w:sz w:val="20"/>
          <w:szCs w:val="20"/>
        </w:rPr>
        <w:t>5</w:t>
      </w:r>
      <w:r w:rsidRPr="00B12468">
        <w:rPr>
          <w:rFonts w:ascii="Tahoma" w:hAnsi="Tahoma" w:cs="Tahoma"/>
          <w:sz w:val="20"/>
          <w:szCs w:val="20"/>
        </w:rPr>
        <w:t>. této</w:t>
      </w:r>
      <w:proofErr w:type="gramEnd"/>
      <w:r w:rsidRPr="00B12468">
        <w:rPr>
          <w:rFonts w:ascii="Tahoma" w:hAnsi="Tahoma" w:cs="Tahoma"/>
          <w:sz w:val="20"/>
          <w:szCs w:val="20"/>
        </w:rPr>
        <w:t xml:space="preserve"> Smlouvy je povinen zaplatit objednateli smluvní pokutu ve výši 0,05 % z celkové ceny díla včetně DPH, a to za každý započatý den prodlení. </w:t>
      </w:r>
      <w:r w:rsidR="004C7573" w:rsidRPr="00B12468">
        <w:rPr>
          <w:rFonts w:ascii="Tahoma" w:hAnsi="Tahoma" w:cs="Tahoma"/>
          <w:sz w:val="20"/>
          <w:szCs w:val="20"/>
        </w:rPr>
        <w:t>Tímto není dotčen nárok objednatele na smluvní pokutu dle čl.</w:t>
      </w:r>
      <w:r w:rsidR="004C7573" w:rsidRPr="00B12468">
        <w:rPr>
          <w:rFonts w:ascii="Tahoma" w:hAnsi="Tahoma" w:cs="Tahoma"/>
        </w:rPr>
        <w:t xml:space="preserve"> </w:t>
      </w:r>
      <w:r w:rsidR="004C7573" w:rsidRPr="00B12468">
        <w:rPr>
          <w:rFonts w:ascii="Tahoma" w:hAnsi="Tahoma" w:cs="Tahoma"/>
          <w:sz w:val="20"/>
          <w:szCs w:val="20"/>
        </w:rPr>
        <w:t xml:space="preserve">XIV, bod </w:t>
      </w:r>
      <w:proofErr w:type="gramStart"/>
      <w:r w:rsidR="004C7573" w:rsidRPr="00B12468">
        <w:rPr>
          <w:rFonts w:ascii="Tahoma" w:hAnsi="Tahoma" w:cs="Tahoma"/>
          <w:sz w:val="20"/>
          <w:szCs w:val="20"/>
        </w:rPr>
        <w:t>14.1. této</w:t>
      </w:r>
      <w:proofErr w:type="gramEnd"/>
      <w:r w:rsidR="004C7573" w:rsidRPr="00B12468">
        <w:rPr>
          <w:rFonts w:ascii="Tahoma" w:hAnsi="Tahoma" w:cs="Tahoma"/>
          <w:sz w:val="20"/>
          <w:szCs w:val="20"/>
        </w:rPr>
        <w:t xml:space="preserve"> Smlouvy</w:t>
      </w:r>
    </w:p>
    <w:p w14:paraId="482D83B2" w14:textId="77777777" w:rsidR="00272C52" w:rsidRPr="00B12468" w:rsidRDefault="00272C52" w:rsidP="00272C52">
      <w:pPr>
        <w:pStyle w:val="Zkladntextodsazen"/>
        <w:spacing w:after="0"/>
        <w:ind w:left="709"/>
        <w:jc w:val="both"/>
        <w:rPr>
          <w:rFonts w:ascii="Tahoma" w:hAnsi="Tahoma" w:cs="Tahoma"/>
          <w:sz w:val="20"/>
          <w:szCs w:val="20"/>
        </w:rPr>
      </w:pPr>
    </w:p>
    <w:p w14:paraId="15221138" w14:textId="75E3D73A"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szCs w:val="20"/>
        </w:rPr>
        <w:t>V případě, že zhotovitel poruší svou povinnost součinnosti při přípravě a v průběhu kolaudačního řízení a nesplní ji ani po výzvě objednatele, je povinen zaplatit objednateli sm</w:t>
      </w:r>
      <w:r w:rsidR="00A522D1" w:rsidRPr="00B12468">
        <w:rPr>
          <w:rFonts w:ascii="Tahoma" w:hAnsi="Tahoma" w:cs="Tahoma"/>
          <w:sz w:val="20"/>
          <w:szCs w:val="20"/>
        </w:rPr>
        <w:t xml:space="preserve">luvní pokutu ve výši </w:t>
      </w:r>
      <w:r w:rsidR="00D04EBC" w:rsidRPr="00B12468">
        <w:rPr>
          <w:rFonts w:ascii="Tahoma" w:hAnsi="Tahoma" w:cs="Tahoma"/>
          <w:sz w:val="20"/>
          <w:szCs w:val="20"/>
        </w:rPr>
        <w:t>50</w:t>
      </w:r>
      <w:r w:rsidR="00A522D1" w:rsidRPr="00B12468">
        <w:rPr>
          <w:rFonts w:ascii="Tahoma" w:hAnsi="Tahoma" w:cs="Tahoma"/>
          <w:sz w:val="20"/>
          <w:szCs w:val="20"/>
        </w:rPr>
        <w:t>.000,- za </w:t>
      </w:r>
      <w:r w:rsidRPr="00B12468">
        <w:rPr>
          <w:rFonts w:ascii="Tahoma" w:hAnsi="Tahoma" w:cs="Tahoma"/>
          <w:sz w:val="20"/>
          <w:szCs w:val="20"/>
        </w:rPr>
        <w:t>každý započatý den prodlení až do splnění této povinnosti.</w:t>
      </w:r>
    </w:p>
    <w:p w14:paraId="56FB44BE" w14:textId="77777777" w:rsidR="008A23A0" w:rsidRPr="00B12468" w:rsidRDefault="008A23A0" w:rsidP="008A23A0">
      <w:pPr>
        <w:pStyle w:val="Zkladntextodsazen"/>
        <w:spacing w:after="0"/>
        <w:ind w:left="0"/>
        <w:jc w:val="both"/>
        <w:rPr>
          <w:rFonts w:ascii="Tahoma" w:hAnsi="Tahoma" w:cs="Tahoma"/>
          <w:sz w:val="20"/>
          <w:szCs w:val="20"/>
        </w:rPr>
      </w:pPr>
    </w:p>
    <w:p w14:paraId="00891E18" w14:textId="71EACA9F"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szCs w:val="20"/>
        </w:rPr>
        <w:t>V případě, že zhotovitel bude v prodlení s předáním dokladů dle čl. VIII., bod 8.3</w:t>
      </w:r>
      <w:r w:rsidR="002955D4" w:rsidRPr="00B12468">
        <w:rPr>
          <w:rFonts w:ascii="Tahoma" w:hAnsi="Tahoma" w:cs="Tahoma"/>
          <w:sz w:val="20"/>
          <w:szCs w:val="20"/>
        </w:rPr>
        <w:t>.</w:t>
      </w:r>
      <w:r w:rsidR="00272C52" w:rsidRPr="00B12468">
        <w:rPr>
          <w:rFonts w:ascii="Tahoma" w:hAnsi="Tahoma" w:cs="Tahoma"/>
          <w:sz w:val="20"/>
          <w:szCs w:val="20"/>
        </w:rPr>
        <w:t>2</w:t>
      </w:r>
      <w:r w:rsidR="00277EE3" w:rsidRPr="00B12468">
        <w:rPr>
          <w:rFonts w:ascii="Tahoma" w:hAnsi="Tahoma" w:cs="Tahoma"/>
          <w:sz w:val="20"/>
          <w:szCs w:val="20"/>
        </w:rPr>
        <w:t xml:space="preserve"> nebo 8.4 </w:t>
      </w:r>
      <w:r w:rsidRPr="00B12468">
        <w:rPr>
          <w:rFonts w:ascii="Tahoma" w:hAnsi="Tahoma" w:cs="Tahoma"/>
          <w:sz w:val="20"/>
          <w:szCs w:val="20"/>
        </w:rPr>
        <w:t>a</w:t>
      </w:r>
      <w:r w:rsidR="00B12468" w:rsidRPr="00B12468">
        <w:rPr>
          <w:rFonts w:ascii="Tahoma" w:hAnsi="Tahoma" w:cs="Tahoma"/>
          <w:sz w:val="20"/>
          <w:szCs w:val="20"/>
        </w:rPr>
        <w:t> </w:t>
      </w:r>
      <w:r w:rsidRPr="00B12468">
        <w:rPr>
          <w:rFonts w:ascii="Tahoma" w:hAnsi="Tahoma" w:cs="Tahoma"/>
          <w:sz w:val="20"/>
          <w:szCs w:val="20"/>
        </w:rPr>
        <w:t>čl.</w:t>
      </w:r>
      <w:r w:rsidR="00B12468" w:rsidRPr="00B12468">
        <w:rPr>
          <w:rFonts w:ascii="Tahoma" w:hAnsi="Tahoma" w:cs="Tahoma"/>
          <w:sz w:val="20"/>
          <w:szCs w:val="20"/>
        </w:rPr>
        <w:t> </w:t>
      </w:r>
      <w:r w:rsidRPr="00B12468">
        <w:rPr>
          <w:rFonts w:ascii="Tahoma" w:hAnsi="Tahoma" w:cs="Tahoma"/>
          <w:sz w:val="20"/>
          <w:szCs w:val="20"/>
        </w:rPr>
        <w:t>XIX., bod 19.1, 19.2, 19.3, 19.4 nebo 19.5 této smlouvy, tj. nepředloží nebo nepředá objednateli příslušné doklady dokladující splnění povinnosti zhotovitele v čl. VIII., bod 8.3</w:t>
      </w:r>
      <w:r w:rsidR="002955D4" w:rsidRPr="00B12468">
        <w:rPr>
          <w:rFonts w:ascii="Tahoma" w:hAnsi="Tahoma" w:cs="Tahoma"/>
          <w:sz w:val="20"/>
          <w:szCs w:val="20"/>
        </w:rPr>
        <w:t>.</w:t>
      </w:r>
      <w:r w:rsidR="00272C52" w:rsidRPr="00B12468">
        <w:rPr>
          <w:rFonts w:ascii="Tahoma" w:hAnsi="Tahoma" w:cs="Tahoma"/>
          <w:sz w:val="20"/>
          <w:szCs w:val="20"/>
        </w:rPr>
        <w:t>2</w:t>
      </w:r>
      <w:r w:rsidR="00277EE3" w:rsidRPr="00B12468">
        <w:rPr>
          <w:rFonts w:ascii="Tahoma" w:hAnsi="Tahoma" w:cs="Tahoma"/>
          <w:sz w:val="20"/>
          <w:szCs w:val="20"/>
        </w:rPr>
        <w:t xml:space="preserve"> nebo 8.4 </w:t>
      </w:r>
      <w:r w:rsidRPr="00B12468">
        <w:rPr>
          <w:rFonts w:ascii="Tahoma" w:hAnsi="Tahoma" w:cs="Tahoma"/>
          <w:sz w:val="20"/>
          <w:szCs w:val="20"/>
        </w:rPr>
        <w:t>a čl. XIX., bod 19.1, 19.2, 19.3,19.4 nebo 19.5 této smlouvy, je povinen zaplati</w:t>
      </w:r>
      <w:r w:rsidR="008A23A0" w:rsidRPr="00B12468">
        <w:rPr>
          <w:rFonts w:ascii="Tahoma" w:hAnsi="Tahoma" w:cs="Tahoma"/>
          <w:sz w:val="20"/>
          <w:szCs w:val="20"/>
        </w:rPr>
        <w:t>t objednateli smluvní pokutu ve </w:t>
      </w:r>
      <w:r w:rsidRPr="00B12468">
        <w:rPr>
          <w:rFonts w:ascii="Tahoma" w:hAnsi="Tahoma" w:cs="Tahoma"/>
          <w:sz w:val="20"/>
          <w:szCs w:val="20"/>
        </w:rPr>
        <w:t>výši 10.000,-Kč za každé jednotlivé porušení povinnosti dle bodu 8.3</w:t>
      </w:r>
      <w:r w:rsidR="002955D4" w:rsidRPr="00B12468">
        <w:rPr>
          <w:rFonts w:ascii="Tahoma" w:hAnsi="Tahoma" w:cs="Tahoma"/>
          <w:sz w:val="20"/>
          <w:szCs w:val="20"/>
        </w:rPr>
        <w:t>.</w:t>
      </w:r>
      <w:r w:rsidR="00272C52" w:rsidRPr="00B12468">
        <w:rPr>
          <w:rFonts w:ascii="Tahoma" w:hAnsi="Tahoma" w:cs="Tahoma"/>
          <w:sz w:val="20"/>
          <w:szCs w:val="20"/>
        </w:rPr>
        <w:t>2</w:t>
      </w:r>
      <w:r w:rsidRPr="00B12468">
        <w:rPr>
          <w:rFonts w:ascii="Tahoma" w:hAnsi="Tahoma" w:cs="Tahoma"/>
          <w:sz w:val="20"/>
          <w:szCs w:val="20"/>
        </w:rPr>
        <w:t>,</w:t>
      </w:r>
      <w:r w:rsidR="00277EE3" w:rsidRPr="00B12468">
        <w:rPr>
          <w:rFonts w:ascii="Tahoma" w:hAnsi="Tahoma" w:cs="Tahoma"/>
          <w:sz w:val="20"/>
          <w:szCs w:val="20"/>
        </w:rPr>
        <w:t xml:space="preserve"> 8.4,</w:t>
      </w:r>
      <w:r w:rsidRPr="00B12468">
        <w:rPr>
          <w:rFonts w:ascii="Tahoma" w:hAnsi="Tahoma" w:cs="Tahoma"/>
          <w:sz w:val="20"/>
          <w:szCs w:val="20"/>
        </w:rPr>
        <w:t xml:space="preserve"> 19.1, 19.2, 19.3, 19.4 nebo 19.5 této s</w:t>
      </w:r>
      <w:r w:rsidR="005A19CB" w:rsidRPr="00B12468">
        <w:rPr>
          <w:rFonts w:ascii="Tahoma" w:hAnsi="Tahoma" w:cs="Tahoma"/>
          <w:sz w:val="20"/>
          <w:szCs w:val="20"/>
        </w:rPr>
        <w:t>mlouvy, a to za </w:t>
      </w:r>
      <w:r w:rsidRPr="00B12468">
        <w:rPr>
          <w:rFonts w:ascii="Tahoma" w:hAnsi="Tahoma" w:cs="Tahoma"/>
          <w:sz w:val="20"/>
          <w:szCs w:val="20"/>
        </w:rPr>
        <w:t>každý započatý den prodlení až do splnění této povinnosti.</w:t>
      </w:r>
    </w:p>
    <w:p w14:paraId="275435DE" w14:textId="77777777" w:rsidR="008A23A0" w:rsidRPr="00B12468" w:rsidRDefault="008A23A0" w:rsidP="008A23A0">
      <w:pPr>
        <w:pStyle w:val="Zkladntextodsazen"/>
        <w:spacing w:after="0"/>
        <w:ind w:left="0"/>
        <w:jc w:val="both"/>
        <w:rPr>
          <w:rFonts w:ascii="Tahoma" w:hAnsi="Tahoma" w:cs="Tahoma"/>
          <w:sz w:val="20"/>
          <w:szCs w:val="20"/>
        </w:rPr>
      </w:pPr>
    </w:p>
    <w:p w14:paraId="64A35380" w14:textId="77777777" w:rsidR="00DA4678" w:rsidRPr="00B12468" w:rsidRDefault="00DA4678" w:rsidP="001574CD">
      <w:pPr>
        <w:pStyle w:val="Zkladntextodsazen"/>
        <w:numPr>
          <w:ilvl w:val="0"/>
          <w:numId w:val="17"/>
        </w:numPr>
        <w:ind w:left="709" w:hanging="709"/>
        <w:jc w:val="both"/>
        <w:rPr>
          <w:rFonts w:ascii="Tahoma" w:hAnsi="Tahoma" w:cs="Tahoma"/>
          <w:sz w:val="20"/>
          <w:szCs w:val="20"/>
        </w:rPr>
      </w:pPr>
      <w:r w:rsidRPr="00B12468">
        <w:rPr>
          <w:rFonts w:ascii="Tahoma" w:hAnsi="Tahoma" w:cs="Tahoma"/>
          <w:sz w:val="20"/>
          <w:szCs w:val="20"/>
        </w:rPr>
        <w:t>Zhotovitel se dále zavazuje zapla</w:t>
      </w:r>
      <w:r w:rsidR="007E566B" w:rsidRPr="00B12468">
        <w:rPr>
          <w:rFonts w:ascii="Tahoma" w:hAnsi="Tahoma" w:cs="Tahoma"/>
          <w:sz w:val="20"/>
          <w:szCs w:val="20"/>
        </w:rPr>
        <w:t>tit objednateli smluvní pokutu:</w:t>
      </w:r>
    </w:p>
    <w:p w14:paraId="68C73046" w14:textId="72DB1FA7" w:rsidR="00DA4678" w:rsidRPr="00B12468" w:rsidRDefault="00B82DA4" w:rsidP="008C7E15">
      <w:pPr>
        <w:pStyle w:val="Bezmezer"/>
        <w:ind w:left="1418" w:hanging="709"/>
        <w:jc w:val="both"/>
        <w:rPr>
          <w:rFonts w:ascii="Tahoma" w:hAnsi="Tahoma" w:cs="Tahoma"/>
          <w:sz w:val="20"/>
          <w:szCs w:val="20"/>
        </w:rPr>
      </w:pPr>
      <w:r w:rsidRPr="00B12468">
        <w:rPr>
          <w:rFonts w:ascii="Tahoma" w:hAnsi="Tahoma" w:cs="Tahoma"/>
          <w:sz w:val="20"/>
          <w:szCs w:val="20"/>
        </w:rPr>
        <w:t>14.</w:t>
      </w:r>
      <w:r w:rsidR="003A3C75" w:rsidRPr="00B12468">
        <w:rPr>
          <w:rFonts w:ascii="Tahoma" w:hAnsi="Tahoma" w:cs="Tahoma"/>
          <w:sz w:val="20"/>
          <w:szCs w:val="20"/>
        </w:rPr>
        <w:t>5</w:t>
      </w:r>
      <w:r w:rsidRPr="00B12468">
        <w:rPr>
          <w:rFonts w:ascii="Tahoma" w:hAnsi="Tahoma" w:cs="Tahoma"/>
          <w:sz w:val="20"/>
          <w:szCs w:val="20"/>
        </w:rPr>
        <w:t>.1</w:t>
      </w:r>
      <w:r w:rsidR="008C7E15">
        <w:rPr>
          <w:rFonts w:ascii="Tahoma" w:hAnsi="Tahoma" w:cs="Tahoma"/>
          <w:sz w:val="20"/>
          <w:szCs w:val="20"/>
        </w:rPr>
        <w:tab/>
      </w:r>
      <w:r w:rsidR="00DA4678" w:rsidRPr="00B12468">
        <w:rPr>
          <w:rFonts w:ascii="Tahoma" w:hAnsi="Tahoma" w:cs="Tahoma"/>
          <w:sz w:val="20"/>
          <w:szCs w:val="20"/>
        </w:rPr>
        <w:t>Za prodlení s vyklizením staveniště, a to 10.000</w:t>
      </w:r>
      <w:r w:rsidR="007E566B" w:rsidRPr="00B12468">
        <w:rPr>
          <w:rFonts w:ascii="Tahoma" w:hAnsi="Tahoma" w:cs="Tahoma"/>
          <w:sz w:val="20"/>
          <w:szCs w:val="20"/>
        </w:rPr>
        <w:t xml:space="preserve">,- Kč za každý započatý den </w:t>
      </w:r>
      <w:r w:rsidR="00DA4678" w:rsidRPr="00B12468">
        <w:rPr>
          <w:rFonts w:ascii="Tahoma" w:hAnsi="Tahoma" w:cs="Tahoma"/>
          <w:sz w:val="20"/>
          <w:szCs w:val="20"/>
        </w:rPr>
        <w:t>prodlení.</w:t>
      </w:r>
    </w:p>
    <w:p w14:paraId="3C93DCA0" w14:textId="77777777" w:rsidR="007E566B" w:rsidRPr="00B12468" w:rsidRDefault="007E566B" w:rsidP="008C7E15">
      <w:pPr>
        <w:pStyle w:val="Bezmezer"/>
        <w:ind w:left="1418" w:hanging="709"/>
        <w:jc w:val="both"/>
        <w:rPr>
          <w:rFonts w:ascii="Tahoma" w:hAnsi="Tahoma" w:cs="Tahoma"/>
          <w:sz w:val="20"/>
          <w:szCs w:val="20"/>
        </w:rPr>
      </w:pPr>
    </w:p>
    <w:p w14:paraId="0F83AEE2" w14:textId="2EC8A4AE" w:rsidR="00DA4678" w:rsidRPr="00B12468" w:rsidRDefault="00B82DA4" w:rsidP="008C7E15">
      <w:pPr>
        <w:pStyle w:val="Bezmezer"/>
        <w:ind w:left="1418" w:hanging="709"/>
        <w:jc w:val="both"/>
        <w:rPr>
          <w:rFonts w:ascii="Tahoma" w:hAnsi="Tahoma" w:cs="Tahoma"/>
          <w:sz w:val="20"/>
          <w:szCs w:val="20"/>
        </w:rPr>
      </w:pPr>
      <w:r w:rsidRPr="00B12468">
        <w:rPr>
          <w:rFonts w:ascii="Tahoma" w:hAnsi="Tahoma" w:cs="Tahoma"/>
          <w:sz w:val="20"/>
          <w:szCs w:val="20"/>
        </w:rPr>
        <w:t>14.</w:t>
      </w:r>
      <w:r w:rsidR="003A3C75" w:rsidRPr="00B12468">
        <w:rPr>
          <w:rFonts w:ascii="Tahoma" w:hAnsi="Tahoma" w:cs="Tahoma"/>
          <w:sz w:val="20"/>
          <w:szCs w:val="20"/>
        </w:rPr>
        <w:t>5</w:t>
      </w:r>
      <w:r w:rsidRPr="00B12468">
        <w:rPr>
          <w:rFonts w:ascii="Tahoma" w:hAnsi="Tahoma" w:cs="Tahoma"/>
          <w:sz w:val="20"/>
          <w:szCs w:val="20"/>
        </w:rPr>
        <w:t>.2</w:t>
      </w:r>
      <w:r w:rsidR="008C7E15">
        <w:rPr>
          <w:rFonts w:ascii="Tahoma" w:hAnsi="Tahoma" w:cs="Tahoma"/>
          <w:sz w:val="20"/>
          <w:szCs w:val="20"/>
        </w:rPr>
        <w:tab/>
      </w:r>
      <w:r w:rsidR="00DA4678" w:rsidRPr="00B12468">
        <w:rPr>
          <w:rFonts w:ascii="Tahoma" w:hAnsi="Tahoma" w:cs="Tahoma"/>
          <w:sz w:val="20"/>
          <w:szCs w:val="20"/>
        </w:rPr>
        <w:t>Za prodlení s odstraněním reklamovaných vad a ned</w:t>
      </w:r>
      <w:r w:rsidR="007E566B" w:rsidRPr="00B12468">
        <w:rPr>
          <w:rFonts w:ascii="Tahoma" w:hAnsi="Tahoma" w:cs="Tahoma"/>
          <w:sz w:val="20"/>
          <w:szCs w:val="20"/>
        </w:rPr>
        <w:t xml:space="preserve">odělků, a to 10.000,- Kč za </w:t>
      </w:r>
      <w:r w:rsidR="00DA4678" w:rsidRPr="00B12468">
        <w:rPr>
          <w:rFonts w:ascii="Tahoma" w:hAnsi="Tahoma" w:cs="Tahoma"/>
          <w:sz w:val="20"/>
          <w:szCs w:val="20"/>
        </w:rPr>
        <w:t>každý započatý den prodlení a každou vadu/nedodělek zvlášť.</w:t>
      </w:r>
    </w:p>
    <w:p w14:paraId="49D8D5E3" w14:textId="77777777" w:rsidR="00DA4678" w:rsidRPr="00B12468" w:rsidRDefault="00DA4678" w:rsidP="008A23A0">
      <w:pPr>
        <w:tabs>
          <w:tab w:val="left" w:pos="1418"/>
        </w:tabs>
        <w:jc w:val="both"/>
        <w:rPr>
          <w:rFonts w:ascii="Tahoma" w:hAnsi="Tahoma" w:cs="Tahoma"/>
          <w:sz w:val="20"/>
          <w:szCs w:val="20"/>
        </w:rPr>
      </w:pPr>
    </w:p>
    <w:p w14:paraId="1E9251BD" w14:textId="77777777" w:rsidR="003A3C75" w:rsidRPr="00B12468" w:rsidRDefault="00DA4678" w:rsidP="003A3C75">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szCs w:val="20"/>
        </w:rPr>
        <w:t>V případě, že objednatel bude v prodlení s úhradou řádně vystavené faktury</w:t>
      </w:r>
      <w:r w:rsidR="003A3C75" w:rsidRPr="00B12468">
        <w:rPr>
          <w:rFonts w:ascii="Tahoma" w:hAnsi="Tahoma" w:cs="Tahoma"/>
          <w:sz w:val="20"/>
          <w:szCs w:val="20"/>
        </w:rPr>
        <w:t>, je zhotovitel oprávněn vyúčtovat objednateli úrok z prodlení dle platných právních předpisů.</w:t>
      </w:r>
    </w:p>
    <w:p w14:paraId="6E568531" w14:textId="77777777" w:rsidR="008A23A0" w:rsidRPr="00B12468" w:rsidRDefault="008A23A0" w:rsidP="008A23A0">
      <w:pPr>
        <w:pStyle w:val="Zkladntextodsazen"/>
        <w:spacing w:after="0"/>
        <w:ind w:left="0"/>
        <w:jc w:val="both"/>
        <w:rPr>
          <w:rFonts w:ascii="Tahoma" w:hAnsi="Tahoma" w:cs="Tahoma"/>
          <w:sz w:val="20"/>
          <w:szCs w:val="20"/>
        </w:rPr>
      </w:pPr>
    </w:p>
    <w:p w14:paraId="08409839" w14:textId="77777777"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w:t>
      </w:r>
      <w:r w:rsidR="008A23A0" w:rsidRPr="00B12468">
        <w:rPr>
          <w:rFonts w:ascii="Tahoma" w:hAnsi="Tahoma" w:cs="Tahoma"/>
          <w:snapToGrid w:val="0"/>
          <w:sz w:val="20"/>
          <w:szCs w:val="20"/>
        </w:rPr>
        <w:t>pokuta za</w:t>
      </w:r>
      <w:r w:rsidR="001A27AB" w:rsidRPr="00B12468">
        <w:rPr>
          <w:rFonts w:ascii="Tahoma" w:hAnsi="Tahoma" w:cs="Tahoma"/>
          <w:snapToGrid w:val="0"/>
          <w:sz w:val="20"/>
          <w:szCs w:val="20"/>
        </w:rPr>
        <w:t xml:space="preserve"> </w:t>
      </w:r>
      <w:r w:rsidRPr="00B12468">
        <w:rPr>
          <w:rFonts w:ascii="Tahoma" w:hAnsi="Tahoma" w:cs="Tahoma"/>
          <w:snapToGrid w:val="0"/>
          <w:sz w:val="20"/>
          <w:szCs w:val="20"/>
        </w:rPr>
        <w:t>nepřipravenost díla k odevzdání a převzetí zhotovitelem ve výši 20.000,-Kč.</w:t>
      </w:r>
    </w:p>
    <w:p w14:paraId="311C7A15" w14:textId="77777777" w:rsidR="008A23A0" w:rsidRPr="00B12468" w:rsidRDefault="008A23A0" w:rsidP="008A23A0">
      <w:pPr>
        <w:pStyle w:val="Zkladntextodsazen"/>
        <w:spacing w:after="0"/>
        <w:ind w:left="0"/>
        <w:jc w:val="both"/>
        <w:rPr>
          <w:rFonts w:ascii="Tahoma" w:hAnsi="Tahoma" w:cs="Tahoma"/>
          <w:sz w:val="20"/>
          <w:szCs w:val="20"/>
        </w:rPr>
      </w:pPr>
    </w:p>
    <w:p w14:paraId="2C843406" w14:textId="77777777"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B12468">
        <w:rPr>
          <w:rFonts w:ascii="Tahoma" w:hAnsi="Tahoma" w:cs="Tahoma"/>
          <w:b/>
          <w:sz w:val="20"/>
        </w:rPr>
        <w:t xml:space="preserve"> </w:t>
      </w:r>
      <w:r w:rsidRPr="00B12468">
        <w:rPr>
          <w:rFonts w:ascii="Tahoma" w:hAnsi="Tahoma" w:cs="Tahoma"/>
          <w:sz w:val="20"/>
          <w:szCs w:val="20"/>
        </w:rPr>
        <w:t>Smluvní pokuty se tedy nezapočítávají na náhradu škody, tj. vedle smluvní p</w:t>
      </w:r>
      <w:r w:rsidR="008A23A0" w:rsidRPr="00B12468">
        <w:rPr>
          <w:rFonts w:ascii="Tahoma" w:hAnsi="Tahoma" w:cs="Tahoma"/>
          <w:sz w:val="20"/>
          <w:szCs w:val="20"/>
        </w:rPr>
        <w:t>okuty se hradí náhrada škody, a </w:t>
      </w:r>
      <w:r w:rsidRPr="00B12468">
        <w:rPr>
          <w:rFonts w:ascii="Tahoma" w:hAnsi="Tahoma" w:cs="Tahoma"/>
          <w:sz w:val="20"/>
          <w:szCs w:val="20"/>
        </w:rPr>
        <w:t>to v celé její výši. Náhradu škody jsou smluvní strany oprávněny vymáhat kdykoli, a to bez ohledu na případné odstoupení kterékoli ze smluvních stran od smlouvy.</w:t>
      </w:r>
    </w:p>
    <w:p w14:paraId="66CC8D17" w14:textId="77777777" w:rsidR="008A23A0" w:rsidRPr="00B12468" w:rsidRDefault="008A23A0" w:rsidP="008A23A0">
      <w:pPr>
        <w:pStyle w:val="Zkladntextodsazen"/>
        <w:spacing w:after="0"/>
        <w:ind w:left="0"/>
        <w:jc w:val="both"/>
        <w:rPr>
          <w:rFonts w:ascii="Tahoma" w:hAnsi="Tahoma" w:cs="Tahoma"/>
          <w:sz w:val="20"/>
          <w:szCs w:val="20"/>
        </w:rPr>
      </w:pPr>
    </w:p>
    <w:p w14:paraId="504D8D10" w14:textId="77777777"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rPr>
        <w:t>Splatnost smluvních pokut je 14 kalendářních dnů ode dne doručení faktury vystavené oprávněnou smluvní stranou smluvní straně povinné.</w:t>
      </w:r>
    </w:p>
    <w:p w14:paraId="4A297342" w14:textId="77777777" w:rsidR="008A23A0" w:rsidRPr="00B12468" w:rsidRDefault="008A23A0" w:rsidP="008A23A0">
      <w:pPr>
        <w:pStyle w:val="Zkladntextodsazen"/>
        <w:spacing w:after="0"/>
        <w:ind w:left="0"/>
        <w:jc w:val="both"/>
        <w:rPr>
          <w:rFonts w:ascii="Tahoma" w:hAnsi="Tahoma" w:cs="Tahoma"/>
          <w:sz w:val="20"/>
          <w:szCs w:val="20"/>
        </w:rPr>
      </w:pPr>
    </w:p>
    <w:p w14:paraId="333779A7" w14:textId="77777777" w:rsidR="00DA4678" w:rsidRPr="00B12468" w:rsidRDefault="00DA4678" w:rsidP="001574CD">
      <w:pPr>
        <w:pStyle w:val="Zkladntextodsazen"/>
        <w:numPr>
          <w:ilvl w:val="0"/>
          <w:numId w:val="17"/>
        </w:numPr>
        <w:spacing w:after="0"/>
        <w:ind w:left="709" w:hanging="709"/>
        <w:jc w:val="both"/>
        <w:rPr>
          <w:rFonts w:ascii="Tahoma" w:hAnsi="Tahoma" w:cs="Tahoma"/>
          <w:sz w:val="20"/>
          <w:szCs w:val="20"/>
        </w:rPr>
      </w:pPr>
      <w:r w:rsidRPr="00B12468">
        <w:rPr>
          <w:rFonts w:ascii="Tahoma" w:hAnsi="Tahoma" w:cs="Tahoma"/>
          <w:sz w:val="20"/>
        </w:rPr>
        <w:t>Smluvní pokutu je objednatel oprávněn započíst proti kterékoliv pohledávce zhotovitele.</w:t>
      </w:r>
    </w:p>
    <w:p w14:paraId="7242CADD" w14:textId="77777777" w:rsidR="006F1C3F" w:rsidRPr="00B12468" w:rsidRDefault="006F1C3F"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w:t>
      </w:r>
      <w:r w:rsidR="00EC4BD9" w:rsidRPr="00B12468">
        <w:rPr>
          <w:rFonts w:ascii="Tahoma" w:hAnsi="Tahoma" w:cs="Tahoma"/>
          <w:bCs/>
          <w:iCs/>
          <w:sz w:val="20"/>
          <w:u w:val="single"/>
          <w:lang w:val="cs-CZ" w:eastAsia="cs-CZ"/>
        </w:rPr>
        <w:t>V</w:t>
      </w:r>
      <w:r w:rsidRPr="00B12468">
        <w:rPr>
          <w:rFonts w:ascii="Tahoma" w:hAnsi="Tahoma" w:cs="Tahoma"/>
          <w:bCs/>
          <w:iCs/>
          <w:sz w:val="20"/>
          <w:u w:val="single"/>
          <w:lang w:val="cs-CZ" w:eastAsia="cs-CZ"/>
        </w:rPr>
        <w:t xml:space="preserve">. </w:t>
      </w:r>
      <w:r w:rsidR="00F738CA" w:rsidRPr="00B12468">
        <w:rPr>
          <w:rFonts w:ascii="Tahoma" w:hAnsi="Tahoma" w:cs="Tahoma"/>
          <w:bCs/>
          <w:iCs/>
          <w:sz w:val="20"/>
          <w:u w:val="single"/>
          <w:lang w:val="cs-CZ" w:eastAsia="cs-CZ"/>
        </w:rPr>
        <w:t>Nebezpečí vzniku škody na věci, p</w:t>
      </w:r>
      <w:r w:rsidRPr="00B12468">
        <w:rPr>
          <w:rFonts w:ascii="Tahoma" w:hAnsi="Tahoma" w:cs="Tahoma"/>
          <w:bCs/>
          <w:iCs/>
          <w:sz w:val="20"/>
          <w:u w:val="single"/>
          <w:lang w:val="cs-CZ" w:eastAsia="cs-CZ"/>
        </w:rPr>
        <w:t>řechod vlastnického práva a odpovědnost za škodu</w:t>
      </w:r>
      <w:bookmarkEnd w:id="28"/>
      <w:bookmarkEnd w:id="29"/>
    </w:p>
    <w:p w14:paraId="076D8044" w14:textId="77777777" w:rsidR="00561483" w:rsidRPr="00B12468" w:rsidRDefault="00561483" w:rsidP="00F148B1">
      <w:pPr>
        <w:rPr>
          <w:rFonts w:ascii="Tahoma" w:hAnsi="Tahoma" w:cs="Tahoma"/>
          <w:sz w:val="20"/>
          <w:szCs w:val="20"/>
        </w:rPr>
      </w:pPr>
    </w:p>
    <w:p w14:paraId="0EDE6D79" w14:textId="77777777" w:rsidR="00561483" w:rsidRPr="00B12468" w:rsidRDefault="00561483" w:rsidP="001574CD">
      <w:pPr>
        <w:numPr>
          <w:ilvl w:val="1"/>
          <w:numId w:val="33"/>
        </w:numPr>
        <w:ind w:left="709" w:hanging="709"/>
        <w:jc w:val="both"/>
        <w:rPr>
          <w:rFonts w:ascii="Tahoma" w:hAnsi="Tahoma" w:cs="Tahoma"/>
          <w:sz w:val="20"/>
          <w:szCs w:val="20"/>
          <w:u w:val="single"/>
        </w:rPr>
      </w:pPr>
      <w:r w:rsidRPr="00B12468">
        <w:rPr>
          <w:rFonts w:ascii="Tahoma" w:hAnsi="Tahoma" w:cs="Tahoma"/>
          <w:sz w:val="20"/>
          <w:szCs w:val="20"/>
        </w:rPr>
        <w:t xml:space="preserve">Zhotovitel nese od doby předání staveniště do předání a převzetí hotového díla nebezpečí škody a jiné nebezpečí </w:t>
      </w:r>
      <w:proofErr w:type="gramStart"/>
      <w:r w:rsidRPr="00B12468">
        <w:rPr>
          <w:rFonts w:ascii="Tahoma" w:hAnsi="Tahoma" w:cs="Tahoma"/>
          <w:sz w:val="20"/>
          <w:szCs w:val="20"/>
        </w:rPr>
        <w:t>na</w:t>
      </w:r>
      <w:proofErr w:type="gramEnd"/>
      <w:r w:rsidRPr="00B12468">
        <w:rPr>
          <w:rFonts w:ascii="Tahoma" w:hAnsi="Tahoma" w:cs="Tahoma"/>
          <w:sz w:val="20"/>
          <w:szCs w:val="20"/>
        </w:rPr>
        <w:t>:</w:t>
      </w:r>
    </w:p>
    <w:p w14:paraId="061A7A5A" w14:textId="77777777" w:rsidR="00561483" w:rsidRPr="00B12468" w:rsidRDefault="00561483" w:rsidP="001A27AB">
      <w:pPr>
        <w:numPr>
          <w:ilvl w:val="0"/>
          <w:numId w:val="2"/>
        </w:numPr>
        <w:tabs>
          <w:tab w:val="clear" w:pos="1069"/>
          <w:tab w:val="num" w:pos="1134"/>
        </w:tabs>
        <w:spacing w:before="60"/>
        <w:ind w:left="1134" w:hanging="425"/>
        <w:jc w:val="both"/>
        <w:rPr>
          <w:rFonts w:ascii="Tahoma" w:hAnsi="Tahoma" w:cs="Tahoma"/>
          <w:sz w:val="20"/>
          <w:szCs w:val="20"/>
        </w:rPr>
      </w:pPr>
      <w:r w:rsidRPr="00B12468">
        <w:rPr>
          <w:rFonts w:ascii="Tahoma" w:hAnsi="Tahoma" w:cs="Tahoma"/>
          <w:sz w:val="20"/>
          <w:szCs w:val="20"/>
        </w:rPr>
        <w:t xml:space="preserve">díle a všech jeho zhotovovaných, upravovaných, dalších </w:t>
      </w:r>
      <w:proofErr w:type="gramStart"/>
      <w:r w:rsidRPr="00B12468">
        <w:rPr>
          <w:rFonts w:ascii="Tahoma" w:hAnsi="Tahoma" w:cs="Tahoma"/>
          <w:sz w:val="20"/>
          <w:szCs w:val="20"/>
        </w:rPr>
        <w:t>částech</w:t>
      </w:r>
      <w:proofErr w:type="gramEnd"/>
      <w:r w:rsidRPr="00B12468">
        <w:rPr>
          <w:rFonts w:ascii="Tahoma" w:hAnsi="Tahoma" w:cs="Tahoma"/>
          <w:sz w:val="20"/>
          <w:szCs w:val="20"/>
        </w:rPr>
        <w:t>;</w:t>
      </w:r>
    </w:p>
    <w:p w14:paraId="40D4756F" w14:textId="77777777" w:rsidR="00561483" w:rsidRPr="00B12468" w:rsidRDefault="00561483" w:rsidP="001A27AB">
      <w:pPr>
        <w:numPr>
          <w:ilvl w:val="0"/>
          <w:numId w:val="2"/>
        </w:numPr>
        <w:tabs>
          <w:tab w:val="clear" w:pos="1069"/>
          <w:tab w:val="num" w:pos="1134"/>
        </w:tabs>
        <w:spacing w:before="60"/>
        <w:ind w:left="1134" w:hanging="425"/>
        <w:jc w:val="both"/>
        <w:rPr>
          <w:rFonts w:ascii="Tahoma" w:hAnsi="Tahoma" w:cs="Tahoma"/>
          <w:sz w:val="20"/>
          <w:szCs w:val="20"/>
        </w:rPr>
      </w:pPr>
      <w:r w:rsidRPr="00B12468">
        <w:rPr>
          <w:rFonts w:ascii="Tahoma" w:hAnsi="Tahoma" w:cs="Tahoma"/>
          <w:sz w:val="20"/>
          <w:szCs w:val="20"/>
        </w:rPr>
        <w:t>na částech či součástech díla, které jsou na staveništi uskladněny;</w:t>
      </w:r>
    </w:p>
    <w:p w14:paraId="31A9F9A5" w14:textId="77777777" w:rsidR="00F738CA" w:rsidRPr="00B12468" w:rsidRDefault="00561483" w:rsidP="001A27AB">
      <w:pPr>
        <w:numPr>
          <w:ilvl w:val="0"/>
          <w:numId w:val="2"/>
        </w:numPr>
        <w:tabs>
          <w:tab w:val="clear" w:pos="1069"/>
          <w:tab w:val="num" w:pos="1134"/>
        </w:tabs>
        <w:spacing w:before="60"/>
        <w:ind w:left="1134" w:hanging="425"/>
        <w:jc w:val="both"/>
        <w:rPr>
          <w:rFonts w:ascii="Tahoma" w:hAnsi="Tahoma" w:cs="Tahoma"/>
          <w:sz w:val="20"/>
          <w:szCs w:val="20"/>
        </w:rPr>
      </w:pPr>
      <w:r w:rsidRPr="00B12468">
        <w:rPr>
          <w:rFonts w:ascii="Tahoma" w:hAnsi="Tahoma" w:cs="Tahoma"/>
          <w:sz w:val="20"/>
          <w:szCs w:val="20"/>
        </w:rPr>
        <w:t>na plochách, stávajících prostorech a budovách</w:t>
      </w:r>
      <w:r w:rsidR="00E751E2" w:rsidRPr="00B12468">
        <w:rPr>
          <w:rFonts w:ascii="Tahoma" w:hAnsi="Tahoma" w:cs="Tahoma"/>
          <w:sz w:val="20"/>
          <w:szCs w:val="20"/>
        </w:rPr>
        <w:t>,</w:t>
      </w:r>
      <w:r w:rsidRPr="00B12468">
        <w:rPr>
          <w:rFonts w:ascii="Tahoma" w:hAnsi="Tahoma" w:cs="Tahoma"/>
          <w:sz w:val="20"/>
          <w:szCs w:val="20"/>
        </w:rPr>
        <w:t xml:space="preserve"> a to ode dne jejich převzetí zhotovitelem do</w:t>
      </w:r>
      <w:r w:rsidR="006C2FCE" w:rsidRPr="00B12468">
        <w:rPr>
          <w:rFonts w:ascii="Tahoma" w:hAnsi="Tahoma" w:cs="Tahoma"/>
          <w:sz w:val="20"/>
          <w:szCs w:val="20"/>
        </w:rPr>
        <w:t> </w:t>
      </w:r>
      <w:r w:rsidRPr="00B12468">
        <w:rPr>
          <w:rFonts w:ascii="Tahoma" w:hAnsi="Tahoma" w:cs="Tahoma"/>
          <w:sz w:val="20"/>
          <w:szCs w:val="20"/>
        </w:rPr>
        <w:t xml:space="preserve">doby </w:t>
      </w:r>
      <w:r w:rsidR="00DA4678" w:rsidRPr="00B12468">
        <w:rPr>
          <w:rFonts w:ascii="Tahoma" w:hAnsi="Tahoma" w:cs="Tahoma"/>
          <w:sz w:val="20"/>
          <w:szCs w:val="20"/>
        </w:rPr>
        <w:t>provedení</w:t>
      </w:r>
      <w:r w:rsidRPr="00B12468">
        <w:rPr>
          <w:rFonts w:ascii="Tahoma" w:hAnsi="Tahoma" w:cs="Tahoma"/>
          <w:sz w:val="20"/>
          <w:szCs w:val="20"/>
        </w:rPr>
        <w:t xml:space="preserve"> díla pokud v jednotlivých případech nebude dohodnuto jinak;</w:t>
      </w:r>
    </w:p>
    <w:p w14:paraId="60DAEC02" w14:textId="77777777" w:rsidR="00561483" w:rsidRPr="00B12468" w:rsidRDefault="00561483" w:rsidP="001A27AB">
      <w:pPr>
        <w:numPr>
          <w:ilvl w:val="0"/>
          <w:numId w:val="2"/>
        </w:numPr>
        <w:tabs>
          <w:tab w:val="clear" w:pos="1069"/>
          <w:tab w:val="num" w:pos="1134"/>
        </w:tabs>
        <w:spacing w:before="60"/>
        <w:ind w:left="1134" w:hanging="425"/>
        <w:jc w:val="both"/>
        <w:rPr>
          <w:rFonts w:ascii="Tahoma" w:hAnsi="Tahoma" w:cs="Tahoma"/>
          <w:sz w:val="20"/>
          <w:szCs w:val="20"/>
        </w:rPr>
      </w:pPr>
      <w:r w:rsidRPr="00B12468">
        <w:rPr>
          <w:rFonts w:ascii="Tahoma" w:hAnsi="Tahoma" w:cs="Tahoma"/>
          <w:sz w:val="20"/>
          <w:szCs w:val="20"/>
        </w:rPr>
        <w:t>na majetku, zdraví a právech třetích osob v souvislosti s prováděním díla.</w:t>
      </w:r>
    </w:p>
    <w:p w14:paraId="499CE3FD" w14:textId="77777777" w:rsidR="00C11E39" w:rsidRPr="00B12468" w:rsidRDefault="00C11E39" w:rsidP="008A23A0">
      <w:pPr>
        <w:pStyle w:val="Seznam2"/>
        <w:ind w:left="0" w:firstLine="0"/>
        <w:jc w:val="both"/>
        <w:rPr>
          <w:rFonts w:ascii="Tahoma" w:hAnsi="Tahoma" w:cs="Tahoma"/>
        </w:rPr>
      </w:pPr>
    </w:p>
    <w:p w14:paraId="22E343E4" w14:textId="77777777" w:rsidR="00561483" w:rsidRPr="00B12468" w:rsidRDefault="00561483" w:rsidP="00F148B1">
      <w:pPr>
        <w:pStyle w:val="Seznam2"/>
        <w:ind w:left="709" w:firstLine="0"/>
        <w:jc w:val="both"/>
        <w:rPr>
          <w:rFonts w:ascii="Tahoma" w:hAnsi="Tahoma" w:cs="Tahoma"/>
        </w:rPr>
      </w:pPr>
      <w:r w:rsidRPr="00B12468">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03B059A6" w14:textId="77777777" w:rsidR="00C11E39" w:rsidRPr="00B12468" w:rsidRDefault="00C11E39" w:rsidP="008A23A0">
      <w:pPr>
        <w:pStyle w:val="Seznam2"/>
        <w:ind w:left="0" w:firstLine="0"/>
        <w:jc w:val="both"/>
        <w:rPr>
          <w:rFonts w:ascii="Tahoma" w:hAnsi="Tahoma" w:cs="Tahoma"/>
        </w:rPr>
      </w:pPr>
    </w:p>
    <w:p w14:paraId="1F6BE449" w14:textId="77777777" w:rsidR="00561483" w:rsidRPr="00B12468" w:rsidRDefault="00561483" w:rsidP="001574CD">
      <w:pPr>
        <w:pStyle w:val="Seznam2"/>
        <w:numPr>
          <w:ilvl w:val="1"/>
          <w:numId w:val="33"/>
        </w:numPr>
        <w:ind w:left="709" w:hanging="709"/>
        <w:jc w:val="both"/>
        <w:rPr>
          <w:rFonts w:ascii="Tahoma" w:hAnsi="Tahoma" w:cs="Tahoma"/>
        </w:rPr>
      </w:pPr>
      <w:r w:rsidRPr="00B12468">
        <w:rPr>
          <w:rFonts w:ascii="Tahoma" w:hAnsi="Tahoma" w:cs="Tahoma"/>
        </w:rPr>
        <w:lastRenderedPageBreak/>
        <w:t xml:space="preserve">Zhotovitel nese též do doby </w:t>
      </w:r>
      <w:r w:rsidR="00DA4678" w:rsidRPr="00B12468">
        <w:rPr>
          <w:rFonts w:ascii="Tahoma" w:hAnsi="Tahoma" w:cs="Tahoma"/>
        </w:rPr>
        <w:t>provedení</w:t>
      </w:r>
      <w:r w:rsidRPr="00B12468">
        <w:rPr>
          <w:rFonts w:ascii="Tahoma" w:hAnsi="Tahoma" w:cs="Tahoma"/>
        </w:rPr>
        <w:t xml:space="preserve"> díla nebezpečí škody vyvolané věcmi jím opatřovanými k provedení díla, které se z důvodu svojí povahy nemohou stát součástí zhotovovanéh</w:t>
      </w:r>
      <w:r w:rsidR="008A23A0" w:rsidRPr="00B12468">
        <w:rPr>
          <w:rFonts w:ascii="Tahoma" w:hAnsi="Tahoma" w:cs="Tahoma"/>
        </w:rPr>
        <w:t>o díla, nebo </w:t>
      </w:r>
      <w:r w:rsidRPr="00B12468">
        <w:rPr>
          <w:rFonts w:ascii="Tahoma" w:hAnsi="Tahoma" w:cs="Tahoma"/>
        </w:rPr>
        <w:t>které jsou používány k provedení díla a nestávají se jeho součástí, jimiž jsou zejména:</w:t>
      </w:r>
    </w:p>
    <w:p w14:paraId="09219A17" w14:textId="77777777" w:rsidR="00561483" w:rsidRPr="00B12468" w:rsidRDefault="00561483" w:rsidP="00FF244A">
      <w:pPr>
        <w:numPr>
          <w:ilvl w:val="0"/>
          <w:numId w:val="3"/>
        </w:numPr>
        <w:tabs>
          <w:tab w:val="clear" w:pos="1069"/>
          <w:tab w:val="left" w:pos="1134"/>
        </w:tabs>
        <w:spacing w:before="60"/>
        <w:ind w:left="1134" w:hanging="425"/>
        <w:jc w:val="both"/>
        <w:rPr>
          <w:rFonts w:ascii="Tahoma" w:hAnsi="Tahoma" w:cs="Tahoma"/>
          <w:sz w:val="20"/>
          <w:szCs w:val="20"/>
        </w:rPr>
      </w:pPr>
      <w:r w:rsidRPr="00B12468">
        <w:rPr>
          <w:rFonts w:ascii="Tahoma" w:hAnsi="Tahoma" w:cs="Tahoma"/>
          <w:sz w:val="20"/>
          <w:szCs w:val="20"/>
        </w:rPr>
        <w:t>pomocné stavební konstrukce všeho druhu nutné k pro</w:t>
      </w:r>
      <w:r w:rsidR="00C11E39" w:rsidRPr="00B12468">
        <w:rPr>
          <w:rFonts w:ascii="Tahoma" w:hAnsi="Tahoma" w:cs="Tahoma"/>
          <w:sz w:val="20"/>
          <w:szCs w:val="20"/>
        </w:rPr>
        <w:t xml:space="preserve">vedení díla (lešení, podpěrné </w:t>
      </w:r>
      <w:r w:rsidRPr="00B12468">
        <w:rPr>
          <w:rFonts w:ascii="Tahoma" w:hAnsi="Tahoma" w:cs="Tahoma"/>
          <w:sz w:val="20"/>
          <w:szCs w:val="20"/>
        </w:rPr>
        <w:t>konstrukce atp.);</w:t>
      </w:r>
    </w:p>
    <w:p w14:paraId="69212877" w14:textId="77777777" w:rsidR="00561483" w:rsidRPr="00B12468" w:rsidRDefault="00561483" w:rsidP="00FF244A">
      <w:pPr>
        <w:numPr>
          <w:ilvl w:val="0"/>
          <w:numId w:val="3"/>
        </w:numPr>
        <w:tabs>
          <w:tab w:val="clear" w:pos="1069"/>
          <w:tab w:val="left" w:pos="1134"/>
        </w:tabs>
        <w:spacing w:before="60"/>
        <w:ind w:left="1134" w:hanging="425"/>
        <w:jc w:val="both"/>
        <w:rPr>
          <w:rFonts w:ascii="Tahoma" w:hAnsi="Tahoma" w:cs="Tahoma"/>
          <w:sz w:val="20"/>
          <w:szCs w:val="20"/>
        </w:rPr>
      </w:pPr>
      <w:r w:rsidRPr="00B12468">
        <w:rPr>
          <w:rFonts w:ascii="Tahoma" w:hAnsi="Tahoma" w:cs="Tahoma"/>
          <w:sz w:val="20"/>
          <w:szCs w:val="20"/>
        </w:rPr>
        <w:t>zařízení staveniště provozního, výrobního i sociálního charakteru;</w:t>
      </w:r>
    </w:p>
    <w:p w14:paraId="381A3B57" w14:textId="77777777" w:rsidR="00561483" w:rsidRPr="00B12468" w:rsidRDefault="00561483" w:rsidP="00FF244A">
      <w:pPr>
        <w:numPr>
          <w:ilvl w:val="0"/>
          <w:numId w:val="3"/>
        </w:numPr>
        <w:tabs>
          <w:tab w:val="clear" w:pos="1069"/>
          <w:tab w:val="left" w:pos="1134"/>
        </w:tabs>
        <w:spacing w:before="60"/>
        <w:ind w:left="1134" w:hanging="425"/>
        <w:jc w:val="both"/>
        <w:rPr>
          <w:rFonts w:ascii="Tahoma" w:hAnsi="Tahoma" w:cs="Tahoma"/>
          <w:sz w:val="20"/>
          <w:szCs w:val="20"/>
        </w:rPr>
      </w:pPr>
      <w:r w:rsidRPr="00B12468">
        <w:rPr>
          <w:rFonts w:ascii="Tahoma" w:hAnsi="Tahoma" w:cs="Tahoma"/>
          <w:sz w:val="20"/>
          <w:szCs w:val="20"/>
        </w:rPr>
        <w:t>ostatní provizorní konstrukce a objekty v rozsahu vy</w:t>
      </w:r>
      <w:r w:rsidR="00C11E39" w:rsidRPr="00B12468">
        <w:rPr>
          <w:rFonts w:ascii="Tahoma" w:hAnsi="Tahoma" w:cs="Tahoma"/>
          <w:sz w:val="20"/>
          <w:szCs w:val="20"/>
        </w:rPr>
        <w:t xml:space="preserve">mezeném příslušnou dokumentací </w:t>
      </w:r>
      <w:r w:rsidR="004B4006" w:rsidRPr="00B12468">
        <w:rPr>
          <w:rFonts w:ascii="Tahoma" w:hAnsi="Tahoma" w:cs="Tahoma"/>
          <w:sz w:val="20"/>
          <w:szCs w:val="20"/>
        </w:rPr>
        <w:t>a smlouvou;</w:t>
      </w:r>
    </w:p>
    <w:p w14:paraId="616357D6" w14:textId="77777777" w:rsidR="00561483" w:rsidRPr="00B12468" w:rsidRDefault="00561483" w:rsidP="00FF244A">
      <w:pPr>
        <w:pStyle w:val="Seznam2"/>
        <w:spacing w:before="60"/>
        <w:ind w:left="0" w:firstLine="709"/>
        <w:jc w:val="both"/>
        <w:rPr>
          <w:rFonts w:ascii="Tahoma" w:hAnsi="Tahoma" w:cs="Tahoma"/>
        </w:rPr>
      </w:pPr>
      <w:r w:rsidRPr="00B12468">
        <w:rPr>
          <w:rFonts w:ascii="Tahoma" w:hAnsi="Tahoma" w:cs="Tahoma"/>
        </w:rPr>
        <w:t>a to jak vůči objednateli, tak vůči třetím osobám.</w:t>
      </w:r>
    </w:p>
    <w:p w14:paraId="3B2DA7C6" w14:textId="77777777" w:rsidR="00C11E39" w:rsidRPr="00B12468" w:rsidRDefault="00C11E39" w:rsidP="008A23A0">
      <w:pPr>
        <w:pStyle w:val="Seznam2"/>
        <w:ind w:left="0" w:firstLine="0"/>
        <w:jc w:val="both"/>
        <w:rPr>
          <w:rFonts w:ascii="Tahoma" w:hAnsi="Tahoma" w:cs="Tahoma"/>
        </w:rPr>
      </w:pPr>
    </w:p>
    <w:p w14:paraId="618A3A82" w14:textId="77777777" w:rsidR="00AF753E" w:rsidRPr="00B12468" w:rsidRDefault="00561483" w:rsidP="001574CD">
      <w:pPr>
        <w:pStyle w:val="Seznam2"/>
        <w:numPr>
          <w:ilvl w:val="1"/>
          <w:numId w:val="33"/>
        </w:numPr>
        <w:ind w:left="709" w:hanging="709"/>
        <w:jc w:val="both"/>
        <w:rPr>
          <w:rFonts w:ascii="Tahoma" w:hAnsi="Tahoma" w:cs="Tahoma"/>
        </w:rPr>
      </w:pPr>
      <w:r w:rsidRPr="00B12468">
        <w:rPr>
          <w:rFonts w:ascii="Tahoma" w:hAnsi="Tahoma" w:cs="Tahoma"/>
        </w:rPr>
        <w:t>Předání a převzetí staveniště nemá vliv na odpovědnost za škodu podle obecně závazných předpisů</w:t>
      </w:r>
      <w:r w:rsidR="00831273" w:rsidRPr="00B12468">
        <w:rPr>
          <w:rFonts w:ascii="Tahoma" w:hAnsi="Tahoma" w:cs="Tahoma"/>
        </w:rPr>
        <w:t>,</w:t>
      </w:r>
      <w:r w:rsidRPr="00B12468">
        <w:rPr>
          <w:rFonts w:ascii="Tahoma" w:hAnsi="Tahoma" w:cs="Tahoma"/>
        </w:rPr>
        <w:t xml:space="preserve"> jakož i škodu způsobenou vadným provedením díla nebo jiným porušením závazku zhotovitele.</w:t>
      </w:r>
    </w:p>
    <w:p w14:paraId="0EF3766E" w14:textId="77777777" w:rsidR="006C4BAB" w:rsidRPr="00B12468" w:rsidRDefault="006C4BAB" w:rsidP="008A23A0">
      <w:pPr>
        <w:pStyle w:val="Seznam2"/>
        <w:ind w:left="0" w:firstLine="0"/>
        <w:jc w:val="both"/>
        <w:rPr>
          <w:rFonts w:ascii="Tahoma" w:hAnsi="Tahoma" w:cs="Tahoma"/>
        </w:rPr>
      </w:pPr>
    </w:p>
    <w:p w14:paraId="2D130E56" w14:textId="77777777" w:rsidR="00561483" w:rsidRPr="00B12468" w:rsidRDefault="00561483" w:rsidP="001574CD">
      <w:pPr>
        <w:pStyle w:val="Seznam2"/>
        <w:numPr>
          <w:ilvl w:val="1"/>
          <w:numId w:val="33"/>
        </w:numPr>
        <w:ind w:left="709" w:hanging="709"/>
        <w:jc w:val="both"/>
        <w:rPr>
          <w:rFonts w:ascii="Tahoma" w:hAnsi="Tahoma" w:cs="Tahoma"/>
        </w:rPr>
      </w:pPr>
      <w:r w:rsidRPr="00B12468">
        <w:rPr>
          <w:rFonts w:ascii="Tahoma" w:hAnsi="Tahoma" w:cs="Tahoma"/>
        </w:rPr>
        <w:t>Smluvní strany se dohodly, že vlastníkem zhotovovaného díla a jeho oddělitelných částí i součástí a příslušenství je od počátku objednatel.</w:t>
      </w:r>
    </w:p>
    <w:p w14:paraId="4F19D1CF" w14:textId="77777777" w:rsidR="006C4BAB" w:rsidRPr="00B12468" w:rsidRDefault="006C4BAB" w:rsidP="008A23A0">
      <w:pPr>
        <w:pStyle w:val="Odstavecseseznamem"/>
        <w:ind w:left="0"/>
        <w:rPr>
          <w:rFonts w:ascii="Tahoma" w:hAnsi="Tahoma" w:cs="Tahoma"/>
          <w:sz w:val="20"/>
        </w:rPr>
      </w:pPr>
    </w:p>
    <w:p w14:paraId="2C92C080" w14:textId="77777777" w:rsidR="00561483" w:rsidRPr="00B12468" w:rsidRDefault="00561483" w:rsidP="001574CD">
      <w:pPr>
        <w:pStyle w:val="Seznam2"/>
        <w:numPr>
          <w:ilvl w:val="1"/>
          <w:numId w:val="33"/>
        </w:numPr>
        <w:ind w:left="709" w:hanging="709"/>
        <w:jc w:val="both"/>
        <w:rPr>
          <w:rFonts w:ascii="Tahoma" w:hAnsi="Tahoma" w:cs="Tahoma"/>
        </w:rPr>
      </w:pPr>
      <w:r w:rsidRPr="00B12468">
        <w:rPr>
          <w:rFonts w:ascii="Tahoma" w:hAnsi="Tahoma" w:cs="Tahoma"/>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B12468">
        <w:rPr>
          <w:rFonts w:ascii="Tahoma" w:hAnsi="Tahoma" w:cs="Tahoma"/>
        </w:rPr>
        <w:t> </w:t>
      </w:r>
      <w:r w:rsidRPr="00B12468">
        <w:rPr>
          <w:rFonts w:ascii="Tahoma" w:hAnsi="Tahoma" w:cs="Tahoma"/>
        </w:rPr>
        <w:t>oprávněně spotřeboval k naplnění svých závazků ze smlouvy nebo které jsou nutné a potřebné pro řádné ukončení díla.</w:t>
      </w:r>
    </w:p>
    <w:p w14:paraId="14EFC139" w14:textId="77777777" w:rsidR="006C4BAB" w:rsidRPr="00B12468" w:rsidRDefault="006C4BAB" w:rsidP="008A23A0">
      <w:pPr>
        <w:pStyle w:val="Odstavecseseznamem"/>
        <w:ind w:left="0"/>
        <w:rPr>
          <w:rFonts w:ascii="Tahoma" w:hAnsi="Tahoma" w:cs="Tahoma"/>
          <w:sz w:val="20"/>
        </w:rPr>
      </w:pPr>
    </w:p>
    <w:p w14:paraId="4CD46F90" w14:textId="77777777" w:rsidR="00561483" w:rsidRPr="00B12468" w:rsidRDefault="00561483" w:rsidP="001574CD">
      <w:pPr>
        <w:pStyle w:val="Seznam2"/>
        <w:numPr>
          <w:ilvl w:val="1"/>
          <w:numId w:val="33"/>
        </w:numPr>
        <w:ind w:left="709" w:hanging="709"/>
        <w:jc w:val="both"/>
        <w:rPr>
          <w:rFonts w:ascii="Tahoma" w:hAnsi="Tahoma" w:cs="Tahoma"/>
        </w:rPr>
      </w:pPr>
      <w:r w:rsidRPr="00B12468">
        <w:rPr>
          <w:rFonts w:ascii="Tahoma" w:hAnsi="Tahoma" w:cs="Tahoma"/>
        </w:rPr>
        <w:t xml:space="preserve">Zhotovitel se zavazuje, že ve smlouvách se svými jednotlivými </w:t>
      </w:r>
      <w:r w:rsidR="00932A00" w:rsidRPr="00B12468">
        <w:rPr>
          <w:rFonts w:ascii="Tahoma" w:hAnsi="Tahoma" w:cs="Tahoma"/>
        </w:rPr>
        <w:t xml:space="preserve">poddodavateli </w:t>
      </w:r>
      <w:r w:rsidRPr="00B12468">
        <w:rPr>
          <w:rFonts w:ascii="Tahoma" w:hAnsi="Tahoma" w:cs="Tahoma"/>
        </w:rPr>
        <w:t xml:space="preserve">a jejich </w:t>
      </w:r>
      <w:r w:rsidR="00932A00" w:rsidRPr="00B12468">
        <w:rPr>
          <w:rFonts w:ascii="Tahoma" w:hAnsi="Tahoma" w:cs="Tahoma"/>
        </w:rPr>
        <w:t xml:space="preserve">poddodavateli </w:t>
      </w:r>
      <w:r w:rsidRPr="00B1246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B12468">
        <w:rPr>
          <w:rFonts w:ascii="Tahoma" w:hAnsi="Tahoma" w:cs="Tahoma"/>
        </w:rPr>
        <w:t>poddodavatele</w:t>
      </w:r>
      <w:r w:rsidRPr="00B12468">
        <w:rPr>
          <w:rFonts w:ascii="Tahoma" w:hAnsi="Tahoma" w:cs="Tahoma"/>
        </w:rPr>
        <w:t xml:space="preserve">. </w:t>
      </w:r>
      <w:r w:rsidR="003164B1" w:rsidRPr="00B12468">
        <w:rPr>
          <w:rFonts w:ascii="Tahoma" w:hAnsi="Tahoma" w:cs="Tahoma"/>
        </w:rPr>
        <w:t>Jakákoliv část díla</w:t>
      </w:r>
      <w:r w:rsidRPr="00B12468">
        <w:rPr>
          <w:rFonts w:ascii="Tahoma" w:hAnsi="Tahoma" w:cs="Tahoma"/>
        </w:rPr>
        <w:t xml:space="preserve"> musí vždy přímo přecházet do vlastnictví objednatele dle této smlouvy. Za </w:t>
      </w:r>
      <w:r w:rsidR="00CE3A92" w:rsidRPr="00B12468">
        <w:rPr>
          <w:rFonts w:ascii="Tahoma" w:hAnsi="Tahoma" w:cs="Tahoma"/>
        </w:rPr>
        <w:t xml:space="preserve">jakékoliv </w:t>
      </w:r>
      <w:r w:rsidRPr="00B12468">
        <w:rPr>
          <w:rFonts w:ascii="Tahoma" w:hAnsi="Tahoma" w:cs="Tahoma"/>
        </w:rPr>
        <w:t xml:space="preserve">porušení této povinnosti je zhotovitel povinen zaplatit objednateli smluvní </w:t>
      </w:r>
      <w:r w:rsidR="00E751E2" w:rsidRPr="00B12468">
        <w:rPr>
          <w:rFonts w:ascii="Tahoma" w:hAnsi="Tahoma" w:cs="Tahoma"/>
        </w:rPr>
        <w:t>pokutu ve výši</w:t>
      </w:r>
      <w:r w:rsidRPr="00B12468">
        <w:rPr>
          <w:rFonts w:ascii="Tahoma" w:hAnsi="Tahoma" w:cs="Tahoma"/>
        </w:rPr>
        <w:t xml:space="preserve"> </w:t>
      </w:r>
      <w:r w:rsidR="00CE3A92" w:rsidRPr="00B12468">
        <w:rPr>
          <w:rFonts w:ascii="Tahoma" w:hAnsi="Tahoma" w:cs="Tahoma"/>
        </w:rPr>
        <w:t>100.000</w:t>
      </w:r>
      <w:r w:rsidR="00C65FAE" w:rsidRPr="00B12468">
        <w:rPr>
          <w:rFonts w:ascii="Tahoma" w:hAnsi="Tahoma" w:cs="Tahoma"/>
        </w:rPr>
        <w:t>,-</w:t>
      </w:r>
      <w:r w:rsidR="00CE3A92" w:rsidRPr="00B12468">
        <w:rPr>
          <w:rFonts w:ascii="Tahoma" w:hAnsi="Tahoma" w:cs="Tahoma"/>
        </w:rPr>
        <w:t> Kč</w:t>
      </w:r>
      <w:r w:rsidR="00831273" w:rsidRPr="00B12468">
        <w:rPr>
          <w:rFonts w:ascii="Tahoma" w:hAnsi="Tahoma" w:cs="Tahoma"/>
        </w:rPr>
        <w:t>.</w:t>
      </w:r>
    </w:p>
    <w:p w14:paraId="0CC8C893" w14:textId="77777777" w:rsidR="006C4BAB" w:rsidRPr="00B12468" w:rsidRDefault="006C4BAB" w:rsidP="008A23A0">
      <w:pPr>
        <w:pStyle w:val="Odstavecseseznamem"/>
        <w:ind w:left="0"/>
        <w:rPr>
          <w:rFonts w:ascii="Tahoma" w:hAnsi="Tahoma" w:cs="Tahoma"/>
          <w:sz w:val="20"/>
        </w:rPr>
      </w:pPr>
    </w:p>
    <w:p w14:paraId="0DC35A0A" w14:textId="77777777" w:rsidR="00F738CA" w:rsidRPr="00B12468" w:rsidRDefault="00F738CA" w:rsidP="001574CD">
      <w:pPr>
        <w:pStyle w:val="Seznam2"/>
        <w:numPr>
          <w:ilvl w:val="1"/>
          <w:numId w:val="33"/>
        </w:numPr>
        <w:ind w:left="709" w:hanging="709"/>
        <w:jc w:val="both"/>
        <w:rPr>
          <w:rFonts w:ascii="Tahoma" w:hAnsi="Tahoma" w:cs="Tahoma"/>
        </w:rPr>
      </w:pPr>
      <w:r w:rsidRPr="00B12468">
        <w:rPr>
          <w:rFonts w:ascii="Tahoma" w:hAnsi="Tahoma" w:cs="Tahoma"/>
        </w:rPr>
        <w:t xml:space="preserve">Zhotovitel nese odpovědnost za škodu vzniklou nedbalostí nebo úmyslným zaviněním zaměstnanci zhotovitele </w:t>
      </w:r>
      <w:r w:rsidR="00BF2AF2" w:rsidRPr="00B12468">
        <w:rPr>
          <w:rFonts w:ascii="Tahoma" w:hAnsi="Tahoma" w:cs="Tahoma"/>
        </w:rPr>
        <w:t xml:space="preserve">nebo jeho </w:t>
      </w:r>
      <w:r w:rsidR="00932A00" w:rsidRPr="00B12468">
        <w:rPr>
          <w:rFonts w:ascii="Tahoma" w:hAnsi="Tahoma" w:cs="Tahoma"/>
        </w:rPr>
        <w:t xml:space="preserve">poddodavatele </w:t>
      </w:r>
      <w:r w:rsidRPr="00B12468">
        <w:rPr>
          <w:rFonts w:ascii="Tahoma" w:hAnsi="Tahoma" w:cs="Tahoma"/>
        </w:rPr>
        <w:t>na předmětu smlouvy nebo v důsledku této nedbalosti či</w:t>
      </w:r>
      <w:r w:rsidR="00C65FAE" w:rsidRPr="00B12468">
        <w:rPr>
          <w:rFonts w:ascii="Tahoma" w:hAnsi="Tahoma" w:cs="Tahoma"/>
        </w:rPr>
        <w:t> </w:t>
      </w:r>
      <w:r w:rsidRPr="00B12468">
        <w:rPr>
          <w:rFonts w:ascii="Tahoma" w:hAnsi="Tahoma" w:cs="Tahoma"/>
        </w:rPr>
        <w:t xml:space="preserve">zavinění a zavazuje se k náhradě </w:t>
      </w:r>
      <w:r w:rsidR="00DA3730" w:rsidRPr="00B12468">
        <w:rPr>
          <w:rFonts w:ascii="Tahoma" w:hAnsi="Tahoma" w:cs="Tahoma"/>
        </w:rPr>
        <w:t>škody v plném rozsahu</w:t>
      </w:r>
      <w:r w:rsidR="00C65FAE" w:rsidRPr="00B12468">
        <w:rPr>
          <w:rFonts w:ascii="Tahoma" w:hAnsi="Tahoma" w:cs="Tahoma"/>
        </w:rPr>
        <w:t>.</w:t>
      </w:r>
    </w:p>
    <w:p w14:paraId="1A61F2AC" w14:textId="77777777" w:rsidR="006C4BAB" w:rsidRPr="00B12468" w:rsidRDefault="006C4BAB" w:rsidP="008A23A0">
      <w:pPr>
        <w:pStyle w:val="Odstavecseseznamem"/>
        <w:ind w:left="0"/>
        <w:rPr>
          <w:rFonts w:ascii="Tahoma" w:hAnsi="Tahoma" w:cs="Tahoma"/>
          <w:sz w:val="20"/>
        </w:rPr>
      </w:pPr>
    </w:p>
    <w:p w14:paraId="3AA77D70" w14:textId="77777777" w:rsidR="00BF2AF2" w:rsidRPr="00B12468" w:rsidRDefault="00F738CA" w:rsidP="001574CD">
      <w:pPr>
        <w:pStyle w:val="Seznam2"/>
        <w:numPr>
          <w:ilvl w:val="1"/>
          <w:numId w:val="33"/>
        </w:numPr>
        <w:ind w:left="709" w:hanging="709"/>
        <w:jc w:val="both"/>
        <w:rPr>
          <w:rFonts w:ascii="Tahoma" w:hAnsi="Tahoma" w:cs="Tahoma"/>
        </w:rPr>
      </w:pPr>
      <w:r w:rsidRPr="00B12468">
        <w:rPr>
          <w:rFonts w:ascii="Tahoma" w:hAnsi="Tahoma" w:cs="Tahoma"/>
        </w:rPr>
        <w:t xml:space="preserve">Zhotovitel odpovídá za poškození stávajících inženýrských sítí a cizích zařízení, k němuž došlo činností či nečinností zhotovitele nebo jeho </w:t>
      </w:r>
      <w:r w:rsidR="00932A00" w:rsidRPr="00B12468">
        <w:rPr>
          <w:rFonts w:ascii="Tahoma" w:hAnsi="Tahoma" w:cs="Tahoma"/>
        </w:rPr>
        <w:t>pod</w:t>
      </w:r>
      <w:r w:rsidR="006C4BAB" w:rsidRPr="00B12468">
        <w:rPr>
          <w:rFonts w:ascii="Tahoma" w:hAnsi="Tahoma" w:cs="Tahoma"/>
        </w:rPr>
        <w:t>dodavatelů.</w:t>
      </w:r>
    </w:p>
    <w:p w14:paraId="4683FA11" w14:textId="77777777" w:rsidR="006C4BAB" w:rsidRPr="00B12468" w:rsidRDefault="006C4BAB" w:rsidP="008A23A0">
      <w:pPr>
        <w:pStyle w:val="Odstavecseseznamem"/>
        <w:ind w:left="0"/>
        <w:rPr>
          <w:rFonts w:ascii="Tahoma" w:hAnsi="Tahoma" w:cs="Tahoma"/>
          <w:sz w:val="20"/>
        </w:rPr>
      </w:pPr>
    </w:p>
    <w:p w14:paraId="501D49D9" w14:textId="77777777" w:rsidR="000D4EA7" w:rsidRPr="00B12468" w:rsidRDefault="000D4EA7" w:rsidP="001574CD">
      <w:pPr>
        <w:pStyle w:val="Seznam2"/>
        <w:numPr>
          <w:ilvl w:val="1"/>
          <w:numId w:val="33"/>
        </w:numPr>
        <w:ind w:left="709" w:hanging="709"/>
        <w:jc w:val="both"/>
        <w:rPr>
          <w:rFonts w:ascii="Tahoma" w:hAnsi="Tahoma" w:cs="Tahoma"/>
        </w:rPr>
      </w:pPr>
      <w:r w:rsidRPr="00B12468">
        <w:rPr>
          <w:rFonts w:ascii="Tahoma" w:hAnsi="Tahoma" w:cs="Tahoma"/>
        </w:rPr>
        <w:t>V případě, že v důsledku porušení některého z ustanovení té</w:t>
      </w:r>
      <w:r w:rsidR="00C11E39" w:rsidRPr="00B12468">
        <w:rPr>
          <w:rFonts w:ascii="Tahoma" w:hAnsi="Tahoma" w:cs="Tahoma"/>
        </w:rPr>
        <w:t xml:space="preserve">to smlouvy zhotovitelem nebude </w:t>
      </w:r>
      <w:r w:rsidRPr="00B12468">
        <w:rPr>
          <w:rFonts w:ascii="Tahoma" w:hAnsi="Tahoma" w:cs="Tahoma"/>
        </w:rPr>
        <w:t>objednateli p</w:t>
      </w:r>
      <w:r w:rsidR="00F44AB3" w:rsidRPr="00B12468">
        <w:rPr>
          <w:rFonts w:ascii="Tahoma" w:hAnsi="Tahoma" w:cs="Tahoma"/>
        </w:rPr>
        <w:t xml:space="preserve">oskytnuta </w:t>
      </w:r>
      <w:r w:rsidRPr="00B12468">
        <w:rPr>
          <w:rFonts w:ascii="Tahoma" w:hAnsi="Tahoma" w:cs="Tahoma"/>
        </w:rPr>
        <w:t xml:space="preserve">dotace nebo již </w:t>
      </w:r>
      <w:r w:rsidR="00F44AB3" w:rsidRPr="00B12468">
        <w:rPr>
          <w:rFonts w:ascii="Tahoma" w:hAnsi="Tahoma" w:cs="Tahoma"/>
        </w:rPr>
        <w:t>poskytnutá</w:t>
      </w:r>
      <w:r w:rsidRPr="00B12468">
        <w:rPr>
          <w:rFonts w:ascii="Tahoma" w:hAnsi="Tahoma" w:cs="Tahoma"/>
        </w:rPr>
        <w:t xml:space="preserve"> dotace nebude objednateli proplacena nebo</w:t>
      </w:r>
      <w:r w:rsidR="00A522D1" w:rsidRPr="00B12468">
        <w:rPr>
          <w:rFonts w:ascii="Tahoma" w:hAnsi="Tahoma" w:cs="Tahoma"/>
        </w:rPr>
        <w:t> </w:t>
      </w:r>
      <w:r w:rsidRPr="00B12468">
        <w:rPr>
          <w:rFonts w:ascii="Tahoma" w:hAnsi="Tahoma" w:cs="Tahoma"/>
        </w:rPr>
        <w:t>bude krácena, je zhotovitel povinen objednateli uhradit vzniklou</w:t>
      </w:r>
      <w:r w:rsidR="00A522D1" w:rsidRPr="00B12468">
        <w:rPr>
          <w:rFonts w:ascii="Tahoma" w:hAnsi="Tahoma" w:cs="Tahoma"/>
        </w:rPr>
        <w:t xml:space="preserve"> škodu ve výši ne</w:t>
      </w:r>
      <w:r w:rsidR="00F44AB3" w:rsidRPr="00B12468">
        <w:rPr>
          <w:rFonts w:ascii="Tahoma" w:hAnsi="Tahoma" w:cs="Tahoma"/>
        </w:rPr>
        <w:t>poskytnuté</w:t>
      </w:r>
      <w:r w:rsidR="00A522D1" w:rsidRPr="00B12468">
        <w:rPr>
          <w:rFonts w:ascii="Tahoma" w:hAnsi="Tahoma" w:cs="Tahoma"/>
        </w:rPr>
        <w:t xml:space="preserve"> nebo </w:t>
      </w:r>
      <w:r w:rsidRPr="00B12468">
        <w:rPr>
          <w:rFonts w:ascii="Tahoma" w:hAnsi="Tahoma" w:cs="Tahoma"/>
        </w:rPr>
        <w:t>neproplacené dotace, případě ve výši, o kterou byla vyplacená dotace krácena</w:t>
      </w:r>
      <w:r w:rsidR="006C4BAB" w:rsidRPr="00B12468">
        <w:rPr>
          <w:rFonts w:ascii="Tahoma" w:hAnsi="Tahoma" w:cs="Tahoma"/>
        </w:rPr>
        <w:t>.</w:t>
      </w:r>
    </w:p>
    <w:p w14:paraId="0EA6E459" w14:textId="77777777" w:rsidR="006C4BAB" w:rsidRPr="00B12468" w:rsidRDefault="006C4BAB" w:rsidP="008A23A0">
      <w:pPr>
        <w:pStyle w:val="Odstavecseseznamem"/>
        <w:ind w:left="0"/>
        <w:rPr>
          <w:rFonts w:ascii="Tahoma" w:hAnsi="Tahoma" w:cs="Tahoma"/>
          <w:sz w:val="20"/>
        </w:rPr>
      </w:pPr>
    </w:p>
    <w:p w14:paraId="3392EDFE" w14:textId="77777777" w:rsidR="00F738CA" w:rsidRPr="00B12468" w:rsidRDefault="00F738CA" w:rsidP="001574CD">
      <w:pPr>
        <w:pStyle w:val="Seznam2"/>
        <w:numPr>
          <w:ilvl w:val="1"/>
          <w:numId w:val="33"/>
        </w:numPr>
        <w:ind w:left="709" w:hanging="709"/>
        <w:jc w:val="both"/>
        <w:rPr>
          <w:rFonts w:ascii="Tahoma" w:hAnsi="Tahoma" w:cs="Tahoma"/>
        </w:rPr>
      </w:pPr>
      <w:r w:rsidRPr="00B12468">
        <w:rPr>
          <w:rFonts w:ascii="Tahoma" w:hAnsi="Tahoma" w:cs="Tahoma"/>
        </w:rPr>
        <w:t xml:space="preserve">Nárok na náhradu škody musí být vždy </w:t>
      </w:r>
      <w:r w:rsidR="004B4006" w:rsidRPr="00B12468">
        <w:rPr>
          <w:rFonts w:ascii="Tahoma" w:hAnsi="Tahoma" w:cs="Tahoma"/>
        </w:rPr>
        <w:t xml:space="preserve">prokazatelně </w:t>
      </w:r>
      <w:r w:rsidRPr="00B12468">
        <w:rPr>
          <w:rFonts w:ascii="Tahoma" w:hAnsi="Tahoma" w:cs="Tahoma"/>
        </w:rPr>
        <w:t>uplatněn písemn</w:t>
      </w:r>
      <w:r w:rsidR="004B4006" w:rsidRPr="00B12468">
        <w:rPr>
          <w:rFonts w:ascii="Tahoma" w:hAnsi="Tahoma" w:cs="Tahoma"/>
        </w:rPr>
        <w:t>ým</w:t>
      </w:r>
      <w:r w:rsidRPr="00B12468">
        <w:rPr>
          <w:rFonts w:ascii="Tahoma" w:hAnsi="Tahoma" w:cs="Tahoma"/>
        </w:rPr>
        <w:t xml:space="preserve"> doručením druhé straně nejpozději do 10</w:t>
      </w:r>
      <w:r w:rsidR="003D32AC" w:rsidRPr="00B12468">
        <w:rPr>
          <w:rFonts w:ascii="Tahoma" w:hAnsi="Tahoma" w:cs="Tahoma"/>
        </w:rPr>
        <w:t xml:space="preserve"> kalendářních</w:t>
      </w:r>
      <w:r w:rsidRPr="00B12468">
        <w:rPr>
          <w:rFonts w:ascii="Tahoma" w:hAnsi="Tahoma" w:cs="Tahoma"/>
        </w:rPr>
        <w:t xml:space="preserve"> dnů od data, kdy se pošk</w:t>
      </w:r>
      <w:r w:rsidR="006C4BAB" w:rsidRPr="00B12468">
        <w:rPr>
          <w:rFonts w:ascii="Tahoma" w:hAnsi="Tahoma" w:cs="Tahoma"/>
        </w:rPr>
        <w:t>ozená strana o škodě dozvěděla.</w:t>
      </w:r>
    </w:p>
    <w:p w14:paraId="26C103F0" w14:textId="77777777" w:rsidR="006C4BAB" w:rsidRPr="00B12468" w:rsidRDefault="006C4BAB" w:rsidP="008A23A0">
      <w:pPr>
        <w:pStyle w:val="Odstavecseseznamem"/>
        <w:ind w:left="0"/>
        <w:rPr>
          <w:rFonts w:ascii="Tahoma" w:hAnsi="Tahoma" w:cs="Tahoma"/>
          <w:sz w:val="20"/>
        </w:rPr>
      </w:pPr>
    </w:p>
    <w:p w14:paraId="55C0DFC9" w14:textId="77777777" w:rsidR="00F738CA" w:rsidRPr="00B12468" w:rsidRDefault="00F738CA" w:rsidP="001574CD">
      <w:pPr>
        <w:pStyle w:val="Seznam2"/>
        <w:numPr>
          <w:ilvl w:val="1"/>
          <w:numId w:val="33"/>
        </w:numPr>
        <w:ind w:left="709" w:hanging="709"/>
        <w:jc w:val="both"/>
        <w:rPr>
          <w:rFonts w:ascii="Tahoma" w:hAnsi="Tahoma" w:cs="Tahoma"/>
        </w:rPr>
      </w:pPr>
      <w:r w:rsidRPr="00B12468">
        <w:rPr>
          <w:rFonts w:ascii="Tahoma" w:hAnsi="Tahoma" w:cs="Tahoma"/>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B12468">
        <w:rPr>
          <w:rFonts w:ascii="Tahoma" w:hAnsi="Tahoma" w:cs="Tahoma"/>
        </w:rPr>
        <w:t xml:space="preserve"> kalendářních</w:t>
      </w:r>
      <w:r w:rsidRPr="00B12468">
        <w:rPr>
          <w:rFonts w:ascii="Tahoma" w:hAnsi="Tahoma" w:cs="Tahoma"/>
        </w:rPr>
        <w:t xml:space="preserve"> dnů od data doručení </w:t>
      </w:r>
      <w:r w:rsidR="004B4006" w:rsidRPr="00B12468">
        <w:rPr>
          <w:rFonts w:ascii="Tahoma" w:hAnsi="Tahoma" w:cs="Tahoma"/>
        </w:rPr>
        <w:t xml:space="preserve">uplatnění </w:t>
      </w:r>
      <w:r w:rsidRPr="00B12468">
        <w:rPr>
          <w:rFonts w:ascii="Tahoma" w:hAnsi="Tahoma" w:cs="Tahoma"/>
        </w:rPr>
        <w:t>nároku.</w:t>
      </w:r>
    </w:p>
    <w:p w14:paraId="6355F470" w14:textId="77777777" w:rsidR="006C4BAB" w:rsidRPr="00B12468" w:rsidRDefault="006C4BAB" w:rsidP="008A23A0">
      <w:pPr>
        <w:pStyle w:val="Odstavecseseznamem"/>
        <w:ind w:left="0"/>
        <w:rPr>
          <w:rFonts w:ascii="Tahoma" w:hAnsi="Tahoma" w:cs="Tahoma"/>
          <w:sz w:val="20"/>
        </w:rPr>
      </w:pPr>
    </w:p>
    <w:p w14:paraId="738F6565" w14:textId="77777777" w:rsidR="004C0DA8" w:rsidRPr="00B12468" w:rsidRDefault="00F738CA" w:rsidP="001574CD">
      <w:pPr>
        <w:pStyle w:val="Seznam2"/>
        <w:numPr>
          <w:ilvl w:val="1"/>
          <w:numId w:val="33"/>
        </w:numPr>
        <w:ind w:left="709" w:hanging="709"/>
        <w:jc w:val="both"/>
        <w:rPr>
          <w:rFonts w:ascii="Tahoma" w:hAnsi="Tahoma" w:cs="Tahoma"/>
        </w:rPr>
      </w:pPr>
      <w:r w:rsidRPr="00B12468">
        <w:rPr>
          <w:rFonts w:ascii="Tahoma" w:hAnsi="Tahoma" w:cs="Tahoma"/>
        </w:rPr>
        <w:t>V případě dohody o náhradě škody musí být náhrada škody uhrazena nejpozději do 30</w:t>
      </w:r>
      <w:r w:rsidR="00C65FAE" w:rsidRPr="00B12468">
        <w:rPr>
          <w:rFonts w:ascii="Tahoma" w:hAnsi="Tahoma" w:cs="Tahoma"/>
        </w:rPr>
        <w:t> </w:t>
      </w:r>
      <w:r w:rsidR="003D32AC" w:rsidRPr="00B12468">
        <w:rPr>
          <w:rFonts w:ascii="Tahoma" w:hAnsi="Tahoma" w:cs="Tahoma"/>
        </w:rPr>
        <w:t xml:space="preserve">kalendářních </w:t>
      </w:r>
      <w:r w:rsidRPr="00B12468">
        <w:rPr>
          <w:rFonts w:ascii="Tahoma" w:hAnsi="Tahoma" w:cs="Tahoma"/>
        </w:rPr>
        <w:t>dnů od data uzavření dohody.</w:t>
      </w:r>
      <w:bookmarkStart w:id="30" w:name="_Toc255560906"/>
      <w:bookmarkStart w:id="31" w:name="_Toc255560759"/>
    </w:p>
    <w:p w14:paraId="5F31C56E" w14:textId="77777777" w:rsidR="006C4BAB" w:rsidRPr="00B12468" w:rsidRDefault="006C4BAB" w:rsidP="008A23A0">
      <w:pPr>
        <w:pStyle w:val="Odstavecseseznamem"/>
        <w:ind w:left="0"/>
        <w:rPr>
          <w:rFonts w:ascii="Tahoma" w:hAnsi="Tahoma" w:cs="Tahoma"/>
          <w:sz w:val="20"/>
        </w:rPr>
      </w:pPr>
    </w:p>
    <w:p w14:paraId="137002FA" w14:textId="77777777" w:rsidR="00A83D5F" w:rsidRPr="00B12468" w:rsidRDefault="00754DFF" w:rsidP="001574CD">
      <w:pPr>
        <w:pStyle w:val="Seznam2"/>
        <w:numPr>
          <w:ilvl w:val="1"/>
          <w:numId w:val="33"/>
        </w:numPr>
        <w:ind w:left="709" w:hanging="709"/>
        <w:jc w:val="both"/>
        <w:rPr>
          <w:rFonts w:ascii="Tahoma" w:hAnsi="Tahoma" w:cs="Tahoma"/>
        </w:rPr>
      </w:pPr>
      <w:r w:rsidRPr="00B12468">
        <w:rPr>
          <w:rFonts w:ascii="Tahoma" w:hAnsi="Tahoma" w:cs="Tahoma"/>
        </w:rPr>
        <w:t xml:space="preserve">Objednatel má </w:t>
      </w:r>
      <w:r w:rsidR="00BF2AF2" w:rsidRPr="00B12468">
        <w:rPr>
          <w:rFonts w:ascii="Tahoma" w:hAnsi="Tahoma" w:cs="Tahoma"/>
        </w:rPr>
        <w:t xml:space="preserve">dále </w:t>
      </w:r>
      <w:r w:rsidRPr="00B12468">
        <w:rPr>
          <w:rFonts w:ascii="Tahoma" w:hAnsi="Tahoma" w:cs="Tahoma"/>
        </w:rPr>
        <w:t xml:space="preserve">nárok na uplatnění náhrady škody v případě, že zhotovitel dílo </w:t>
      </w:r>
      <w:r w:rsidR="008B0F8B" w:rsidRPr="00B12468">
        <w:rPr>
          <w:rFonts w:ascii="Tahoma" w:hAnsi="Tahoma" w:cs="Tahoma"/>
        </w:rPr>
        <w:t xml:space="preserve">řádně </w:t>
      </w:r>
      <w:r w:rsidRPr="00B12468">
        <w:rPr>
          <w:rFonts w:ascii="Tahoma" w:hAnsi="Tahoma" w:cs="Tahoma"/>
        </w:rPr>
        <w:t>nedokončí. Náhrada škody bude vypočítána tak, že</w:t>
      </w:r>
      <w:r w:rsidR="003A0461" w:rsidRPr="00B12468">
        <w:rPr>
          <w:rFonts w:ascii="Tahoma" w:hAnsi="Tahoma" w:cs="Tahoma"/>
        </w:rPr>
        <w:t xml:space="preserve"> objednatel provede nové zadávací řízení dle Z</w:t>
      </w:r>
      <w:r w:rsidR="00272C52" w:rsidRPr="00B12468">
        <w:rPr>
          <w:rFonts w:ascii="Tahoma" w:hAnsi="Tahoma" w:cs="Tahoma"/>
        </w:rPr>
        <w:t>Z</w:t>
      </w:r>
      <w:r w:rsidR="003A0461" w:rsidRPr="00B12468">
        <w:rPr>
          <w:rFonts w:ascii="Tahoma" w:hAnsi="Tahoma" w:cs="Tahoma"/>
        </w:rPr>
        <w:t>VZ na nového zhotovitele, který dokončí rozestavěné dílo. Pro tyto účely budou předmětem veřejné zakázky ty části díla, které nebyly zhotovitelem doposud realizovány</w:t>
      </w:r>
      <w:r w:rsidR="008B0F8B" w:rsidRPr="00B12468">
        <w:rPr>
          <w:rFonts w:ascii="Tahoma" w:hAnsi="Tahoma" w:cs="Tahoma"/>
        </w:rPr>
        <w:t>. S</w:t>
      </w:r>
      <w:r w:rsidR="003A0461" w:rsidRPr="00B12468">
        <w:rPr>
          <w:rFonts w:ascii="Tahoma" w:hAnsi="Tahoma" w:cs="Tahoma"/>
        </w:rPr>
        <w:t>o</w:t>
      </w:r>
      <w:r w:rsidR="00A7738D" w:rsidRPr="00B12468">
        <w:rPr>
          <w:rFonts w:ascii="Tahoma" w:hAnsi="Tahoma" w:cs="Tahoma"/>
        </w:rPr>
        <w:t>učástí zadávací dokumentace bud</w:t>
      </w:r>
      <w:r w:rsidR="007F20E9" w:rsidRPr="00B12468">
        <w:rPr>
          <w:rFonts w:ascii="Tahoma" w:hAnsi="Tahoma" w:cs="Tahoma"/>
        </w:rPr>
        <w:t>e</w:t>
      </w:r>
      <w:r w:rsidR="003A0461" w:rsidRPr="00B12468">
        <w:rPr>
          <w:rFonts w:ascii="Tahoma" w:hAnsi="Tahoma" w:cs="Tahoma"/>
        </w:rPr>
        <w:t xml:space="preserve"> soupis stavebních prací, dodávek a služeb s výkaz</w:t>
      </w:r>
      <w:r w:rsidR="007F20E9" w:rsidRPr="00B12468">
        <w:rPr>
          <w:rFonts w:ascii="Tahoma" w:hAnsi="Tahoma" w:cs="Tahoma"/>
        </w:rPr>
        <w:t>em</w:t>
      </w:r>
      <w:r w:rsidR="003A0461" w:rsidRPr="00B12468">
        <w:rPr>
          <w:rFonts w:ascii="Tahoma" w:hAnsi="Tahoma" w:cs="Tahoma"/>
        </w:rPr>
        <w:t xml:space="preserve"> výměr v těch částech, které nebyly doposud realizovány a dále </w:t>
      </w:r>
      <w:r w:rsidR="00E72A0E" w:rsidRPr="00B12468">
        <w:rPr>
          <w:rFonts w:ascii="Tahoma" w:hAnsi="Tahoma" w:cs="Tahoma"/>
        </w:rPr>
        <w:t>obchodní podmínky</w:t>
      </w:r>
      <w:r w:rsidR="00163EFE" w:rsidRPr="00B12468">
        <w:rPr>
          <w:rFonts w:ascii="Tahoma" w:hAnsi="Tahoma" w:cs="Tahoma"/>
        </w:rPr>
        <w:t xml:space="preserve"> ve formě Smlouvy o dílo</w:t>
      </w:r>
      <w:r w:rsidR="00E72A0E" w:rsidRPr="00B12468">
        <w:rPr>
          <w:rFonts w:ascii="Tahoma" w:hAnsi="Tahoma" w:cs="Tahoma"/>
        </w:rPr>
        <w:t xml:space="preserve">, které byly součástí původního </w:t>
      </w:r>
      <w:r w:rsidR="00E72A0E" w:rsidRPr="00B12468">
        <w:rPr>
          <w:rFonts w:ascii="Tahoma" w:hAnsi="Tahoma" w:cs="Tahoma"/>
        </w:rPr>
        <w:lastRenderedPageBreak/>
        <w:t xml:space="preserve">zadávacího řízení. </w:t>
      </w:r>
      <w:r w:rsidR="003A0461" w:rsidRPr="00B12468">
        <w:rPr>
          <w:rFonts w:ascii="Tahoma" w:hAnsi="Tahoma" w:cs="Tahoma"/>
        </w:rPr>
        <w:t xml:space="preserve">Objednatel porovná (případně </w:t>
      </w:r>
      <w:r w:rsidR="008B0F8B" w:rsidRPr="00B12468">
        <w:rPr>
          <w:rFonts w:ascii="Tahoma" w:hAnsi="Tahoma" w:cs="Tahoma"/>
        </w:rPr>
        <w:t xml:space="preserve">porovnání </w:t>
      </w:r>
      <w:r w:rsidR="00F44AB3" w:rsidRPr="00B12468">
        <w:rPr>
          <w:rFonts w:ascii="Tahoma" w:hAnsi="Tahoma" w:cs="Tahoma"/>
        </w:rPr>
        <w:t xml:space="preserve">může </w:t>
      </w:r>
      <w:r w:rsidR="003A0461" w:rsidRPr="00B12468">
        <w:rPr>
          <w:rFonts w:ascii="Tahoma" w:hAnsi="Tahoma" w:cs="Tahoma"/>
        </w:rPr>
        <w:t>provést třetí osoba zmocněná objednatelem) cenovou nabídku zhotovitele a cenovou nabídku nového zhotovitele (</w:t>
      </w:r>
      <w:r w:rsidR="002C085E" w:rsidRPr="00B12468">
        <w:rPr>
          <w:rFonts w:ascii="Tahoma" w:hAnsi="Tahoma" w:cs="Tahoma"/>
        </w:rPr>
        <w:t>účastník zadávacího řízení</w:t>
      </w:r>
      <w:r w:rsidR="003A0461" w:rsidRPr="00B12468">
        <w:rPr>
          <w:rFonts w:ascii="Tahoma" w:hAnsi="Tahoma" w:cs="Tahoma"/>
        </w:rPr>
        <w:t>, jehož nabídka bude v novém zadávacím řízen</w:t>
      </w:r>
      <w:r w:rsidR="008A23A0" w:rsidRPr="00B12468">
        <w:rPr>
          <w:rFonts w:ascii="Tahoma" w:hAnsi="Tahoma" w:cs="Tahoma"/>
        </w:rPr>
        <w:t>í vybrána jako nejvýhodnější) a </w:t>
      </w:r>
      <w:r w:rsidR="003A0461" w:rsidRPr="00B12468">
        <w:rPr>
          <w:rFonts w:ascii="Tahoma" w:hAnsi="Tahoma" w:cs="Tahoma"/>
        </w:rPr>
        <w:t>částka, o kterou</w:t>
      </w:r>
      <w:r w:rsidR="008B0F8B" w:rsidRPr="00B12468">
        <w:rPr>
          <w:rFonts w:ascii="Tahoma" w:hAnsi="Tahoma" w:cs="Tahoma"/>
        </w:rPr>
        <w:t xml:space="preserve"> případně</w:t>
      </w:r>
      <w:r w:rsidR="003A0461" w:rsidRPr="00B12468">
        <w:rPr>
          <w:rFonts w:ascii="Tahoma" w:hAnsi="Tahoma" w:cs="Tahoma"/>
        </w:rPr>
        <w:t xml:space="preserve"> přesáhne nová cenová nabídka</w:t>
      </w:r>
      <w:r w:rsidR="00163EFE" w:rsidRPr="00B12468">
        <w:rPr>
          <w:rFonts w:ascii="Tahoma" w:hAnsi="Tahoma" w:cs="Tahoma"/>
        </w:rPr>
        <w:t xml:space="preserve"> </w:t>
      </w:r>
      <w:r w:rsidR="00A43FB6" w:rsidRPr="00B12468">
        <w:rPr>
          <w:rFonts w:ascii="Tahoma" w:hAnsi="Tahoma" w:cs="Tahoma"/>
        </w:rPr>
        <w:t>cenovou nabídku zhotovitele, bude společně s náklady spojenými s realizací nového zadávacího řízení vyčíslením škody, kter</w:t>
      </w:r>
      <w:r w:rsidR="00E72A0E" w:rsidRPr="00B12468">
        <w:rPr>
          <w:rFonts w:ascii="Tahoma" w:hAnsi="Tahoma" w:cs="Tahoma"/>
        </w:rPr>
        <w:t>á</w:t>
      </w:r>
      <w:r w:rsidR="00A43FB6" w:rsidRPr="00B12468">
        <w:rPr>
          <w:rFonts w:ascii="Tahoma" w:hAnsi="Tahoma" w:cs="Tahoma"/>
        </w:rPr>
        <w:t xml:space="preserve"> byla objednateli způsobena.</w:t>
      </w:r>
      <w:r w:rsidR="00675030" w:rsidRPr="00B12468">
        <w:rPr>
          <w:rFonts w:ascii="Tahoma" w:hAnsi="Tahoma" w:cs="Tahoma"/>
        </w:rPr>
        <w:t xml:space="preserve"> Dnem uplatnění náhrady škody, a tím i dnem splatnosti, je den doručení vyčíslení </w:t>
      </w:r>
      <w:r w:rsidR="00E72A0E" w:rsidRPr="00B12468">
        <w:rPr>
          <w:rFonts w:ascii="Tahoma" w:hAnsi="Tahoma" w:cs="Tahoma"/>
        </w:rPr>
        <w:t>z</w:t>
      </w:r>
      <w:r w:rsidR="00675030" w:rsidRPr="00B1246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B2EE785" w14:textId="77777777" w:rsidR="006F1C3F" w:rsidRPr="00B12468" w:rsidRDefault="00EC4BD9"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w:t>
      </w:r>
      <w:r w:rsidR="006F1C3F" w:rsidRPr="00B12468">
        <w:rPr>
          <w:rFonts w:ascii="Tahoma" w:hAnsi="Tahoma" w:cs="Tahoma"/>
          <w:bCs/>
          <w:iCs/>
          <w:sz w:val="20"/>
          <w:u w:val="single"/>
          <w:lang w:val="cs-CZ" w:eastAsia="cs-CZ"/>
        </w:rPr>
        <w:t>V</w:t>
      </w:r>
      <w:r w:rsidRPr="00B12468">
        <w:rPr>
          <w:rFonts w:ascii="Tahoma" w:hAnsi="Tahoma" w:cs="Tahoma"/>
          <w:bCs/>
          <w:iCs/>
          <w:sz w:val="20"/>
          <w:u w:val="single"/>
          <w:lang w:val="cs-CZ" w:eastAsia="cs-CZ"/>
        </w:rPr>
        <w:t>I</w:t>
      </w:r>
      <w:r w:rsidR="006F1C3F" w:rsidRPr="00B12468">
        <w:rPr>
          <w:rFonts w:ascii="Tahoma" w:hAnsi="Tahoma" w:cs="Tahoma"/>
          <w:bCs/>
          <w:iCs/>
          <w:sz w:val="20"/>
          <w:u w:val="single"/>
          <w:lang w:val="cs-CZ" w:eastAsia="cs-CZ"/>
        </w:rPr>
        <w:t>. Odpovědnost za vady – záruka</w:t>
      </w:r>
      <w:bookmarkEnd w:id="30"/>
      <w:bookmarkEnd w:id="31"/>
    </w:p>
    <w:p w14:paraId="6174A3B8" w14:textId="77777777" w:rsidR="0021014F" w:rsidRPr="00B12468" w:rsidRDefault="0021014F" w:rsidP="00F148B1">
      <w:pPr>
        <w:rPr>
          <w:rFonts w:ascii="Tahoma" w:hAnsi="Tahoma" w:cs="Tahoma"/>
          <w:sz w:val="20"/>
          <w:szCs w:val="20"/>
        </w:rPr>
      </w:pPr>
    </w:p>
    <w:p w14:paraId="52B9B1D8" w14:textId="77777777" w:rsidR="00985AAC" w:rsidRPr="00B12468" w:rsidRDefault="006F1C3F" w:rsidP="001574CD">
      <w:pPr>
        <w:numPr>
          <w:ilvl w:val="0"/>
          <w:numId w:val="18"/>
        </w:numPr>
        <w:tabs>
          <w:tab w:val="left" w:pos="0"/>
        </w:tabs>
        <w:ind w:left="709" w:right="48" w:hanging="709"/>
        <w:jc w:val="both"/>
        <w:rPr>
          <w:rFonts w:ascii="Tahoma" w:hAnsi="Tahoma" w:cs="Tahoma"/>
          <w:sz w:val="20"/>
          <w:szCs w:val="20"/>
        </w:rPr>
      </w:pPr>
      <w:r w:rsidRPr="00B12468">
        <w:rPr>
          <w:rFonts w:ascii="Tahoma" w:hAnsi="Tahoma" w:cs="Tahoma"/>
          <w:sz w:val="20"/>
          <w:szCs w:val="20"/>
        </w:rPr>
        <w:t>Zhotovitel se zavazuje odstranit vadu plnění, která musí být ze strany objednatele oznámena písemně a</w:t>
      </w:r>
      <w:r w:rsidR="00A522D1" w:rsidRPr="00B12468">
        <w:rPr>
          <w:rFonts w:ascii="Tahoma" w:hAnsi="Tahoma" w:cs="Tahoma"/>
          <w:sz w:val="20"/>
          <w:szCs w:val="20"/>
        </w:rPr>
        <w:t> </w:t>
      </w:r>
      <w:r w:rsidRPr="00B12468">
        <w:rPr>
          <w:rFonts w:ascii="Tahoma" w:hAnsi="Tahoma" w:cs="Tahoma"/>
          <w:sz w:val="20"/>
          <w:szCs w:val="20"/>
        </w:rPr>
        <w:t>bez zbytečného prodlení. V případě, že se jedná o vadu, která ohrožuje funkčnost díla, bude vada odstraněna bez zbytečného odkladu po doručení oznámení zhotoviteli. Není-li z</w:t>
      </w:r>
      <w:r w:rsidR="00C65FAE" w:rsidRPr="00B12468">
        <w:rPr>
          <w:rFonts w:ascii="Tahoma" w:hAnsi="Tahoma" w:cs="Tahoma"/>
          <w:sz w:val="20"/>
          <w:szCs w:val="20"/>
        </w:rPr>
        <w:t> </w:t>
      </w:r>
      <w:r w:rsidRPr="00B12468">
        <w:rPr>
          <w:rFonts w:ascii="Tahoma" w:hAnsi="Tahoma" w:cs="Tahoma"/>
          <w:sz w:val="20"/>
          <w:szCs w:val="20"/>
        </w:rPr>
        <w:t>podané reklamace zřejmá konkrétní vada a je nutno ji specifikovat konzultací mezi objednatelem a</w:t>
      </w:r>
      <w:r w:rsidR="003C3D08" w:rsidRPr="00B12468">
        <w:rPr>
          <w:rFonts w:ascii="Tahoma" w:hAnsi="Tahoma" w:cs="Tahoma"/>
          <w:sz w:val="20"/>
          <w:szCs w:val="20"/>
        </w:rPr>
        <w:t> </w:t>
      </w:r>
      <w:r w:rsidRPr="00B12468">
        <w:rPr>
          <w:rFonts w:ascii="Tahoma" w:hAnsi="Tahoma" w:cs="Tahoma"/>
          <w:sz w:val="20"/>
          <w:szCs w:val="20"/>
        </w:rPr>
        <w:t>zhotovitelem, považuje se za den doručení oznáme</w:t>
      </w:r>
      <w:r w:rsidR="00536A25" w:rsidRPr="00B12468">
        <w:rPr>
          <w:rFonts w:ascii="Tahoma" w:hAnsi="Tahoma" w:cs="Tahoma"/>
          <w:sz w:val="20"/>
          <w:szCs w:val="20"/>
        </w:rPr>
        <w:t>ní den konkrétního určení vady.</w:t>
      </w:r>
    </w:p>
    <w:p w14:paraId="38E889CE" w14:textId="77777777" w:rsidR="00AF753E" w:rsidRPr="00B12468" w:rsidRDefault="00AF753E" w:rsidP="00F148B1">
      <w:pPr>
        <w:pStyle w:val="Bezmezer"/>
        <w:tabs>
          <w:tab w:val="left" w:pos="0"/>
        </w:tabs>
        <w:ind w:left="709" w:hanging="709"/>
        <w:rPr>
          <w:rFonts w:ascii="Tahoma" w:hAnsi="Tahoma" w:cs="Tahoma"/>
          <w:sz w:val="20"/>
          <w:szCs w:val="20"/>
        </w:rPr>
      </w:pPr>
    </w:p>
    <w:p w14:paraId="4BFB719C" w14:textId="77777777" w:rsidR="006F1C3F" w:rsidRPr="00B12468" w:rsidRDefault="006F1C3F" w:rsidP="001574CD">
      <w:pPr>
        <w:pStyle w:val="Zkladntextodsazen"/>
        <w:numPr>
          <w:ilvl w:val="0"/>
          <w:numId w:val="18"/>
        </w:numPr>
        <w:tabs>
          <w:tab w:val="left" w:pos="0"/>
        </w:tabs>
        <w:spacing w:after="0"/>
        <w:ind w:left="709" w:hanging="709"/>
        <w:jc w:val="both"/>
        <w:rPr>
          <w:rFonts w:ascii="Tahoma" w:hAnsi="Tahoma" w:cs="Tahoma"/>
          <w:sz w:val="20"/>
          <w:szCs w:val="20"/>
        </w:rPr>
      </w:pPr>
      <w:r w:rsidRPr="00B12468">
        <w:rPr>
          <w:rFonts w:ascii="Tahoma" w:hAnsi="Tahoma" w:cs="Tahoma"/>
          <w:sz w:val="20"/>
          <w:szCs w:val="20"/>
        </w:rPr>
        <w:t>Záruční doba počíná běžet dnem protokolárního předání a převzetí díla. Záruka se vztahuje na</w:t>
      </w:r>
      <w:r w:rsidR="00C65FAE" w:rsidRPr="00B12468">
        <w:rPr>
          <w:rFonts w:ascii="Tahoma" w:hAnsi="Tahoma" w:cs="Tahoma"/>
          <w:sz w:val="20"/>
          <w:szCs w:val="20"/>
        </w:rPr>
        <w:t> </w:t>
      </w:r>
      <w:r w:rsidRPr="00B1246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B12468">
        <w:rPr>
          <w:rFonts w:ascii="Tahoma" w:hAnsi="Tahoma" w:cs="Tahoma"/>
          <w:sz w:val="20"/>
          <w:szCs w:val="20"/>
        </w:rPr>
        <w:t> </w:t>
      </w:r>
      <w:r w:rsidRPr="00B12468">
        <w:rPr>
          <w:rFonts w:ascii="Tahoma" w:hAnsi="Tahoma" w:cs="Tahoma"/>
          <w:sz w:val="20"/>
          <w:szCs w:val="20"/>
        </w:rPr>
        <w:t>pravidelné servisní údržby. Nároky z odpovědnosti za vady se nedotýkají nároků na náhradu škody nebo na smluvní pokutu.</w:t>
      </w:r>
    </w:p>
    <w:p w14:paraId="08425C58" w14:textId="77777777" w:rsidR="00C65FAE" w:rsidRPr="00B12468" w:rsidRDefault="00C65FAE" w:rsidP="00C65FAE">
      <w:pPr>
        <w:pStyle w:val="Zkladntextodsazen"/>
        <w:tabs>
          <w:tab w:val="left" w:pos="0"/>
        </w:tabs>
        <w:spacing w:after="0"/>
        <w:ind w:left="0"/>
        <w:jc w:val="both"/>
        <w:rPr>
          <w:rFonts w:ascii="Tahoma" w:hAnsi="Tahoma" w:cs="Tahoma"/>
          <w:sz w:val="20"/>
          <w:szCs w:val="20"/>
        </w:rPr>
      </w:pPr>
    </w:p>
    <w:p w14:paraId="74DD5A4E" w14:textId="77777777" w:rsidR="00985AAC" w:rsidRPr="00B12468" w:rsidRDefault="00F738CA" w:rsidP="001574CD">
      <w:pPr>
        <w:pStyle w:val="Zkladntext21"/>
        <w:numPr>
          <w:ilvl w:val="0"/>
          <w:numId w:val="18"/>
        </w:numPr>
        <w:tabs>
          <w:tab w:val="left" w:pos="0"/>
          <w:tab w:val="left" w:pos="709"/>
          <w:tab w:val="left" w:pos="1276"/>
        </w:tabs>
        <w:ind w:left="709" w:hanging="709"/>
        <w:rPr>
          <w:rFonts w:ascii="Tahoma" w:hAnsi="Tahoma" w:cs="Tahoma"/>
        </w:rPr>
      </w:pPr>
      <w:r w:rsidRPr="00B12468">
        <w:rPr>
          <w:rFonts w:ascii="Tahoma" w:hAnsi="Tahoma" w:cs="Tahoma"/>
          <w:snapToGrid w:val="0"/>
        </w:rPr>
        <w:t>D</w:t>
      </w:r>
      <w:r w:rsidR="006F1C3F" w:rsidRPr="00B12468">
        <w:rPr>
          <w:rFonts w:ascii="Tahoma" w:hAnsi="Tahoma" w:cs="Tahoma"/>
          <w:snapToGrid w:val="0"/>
        </w:rPr>
        <w:t>ílo má vady, jestliže nebylo provedeno řádně a předmět díla</w:t>
      </w:r>
      <w:r w:rsidR="006F1C3F" w:rsidRPr="00B12468">
        <w:rPr>
          <w:rFonts w:ascii="Tahoma" w:hAnsi="Tahoma" w:cs="Tahoma"/>
        </w:rPr>
        <w:t xml:space="preserve"> neodpovídá požadavkům kladeným </w:t>
      </w:r>
      <w:r w:rsidR="003164B1" w:rsidRPr="00B12468">
        <w:rPr>
          <w:rFonts w:ascii="Tahoma" w:hAnsi="Tahoma" w:cs="Tahoma"/>
        </w:rPr>
        <w:t>na</w:t>
      </w:r>
      <w:r w:rsidR="00A522D1" w:rsidRPr="00B12468">
        <w:rPr>
          <w:rFonts w:ascii="Tahoma" w:hAnsi="Tahoma" w:cs="Tahoma"/>
        </w:rPr>
        <w:t> </w:t>
      </w:r>
      <w:r w:rsidR="003164B1" w:rsidRPr="00B12468">
        <w:rPr>
          <w:rFonts w:ascii="Tahoma" w:hAnsi="Tahoma" w:cs="Tahoma"/>
        </w:rPr>
        <w:t xml:space="preserve">něj </w:t>
      </w:r>
      <w:r w:rsidR="006F1C3F" w:rsidRPr="00B1246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B12468">
        <w:rPr>
          <w:rFonts w:ascii="Tahoma" w:hAnsi="Tahoma" w:cs="Tahoma"/>
        </w:rPr>
        <w:t xml:space="preserve">příslušnými </w:t>
      </w:r>
      <w:r w:rsidR="006F1C3F" w:rsidRPr="00B12468">
        <w:rPr>
          <w:rFonts w:ascii="Tahoma" w:hAnsi="Tahoma" w:cs="Tahoma"/>
        </w:rPr>
        <w:t xml:space="preserve">ustanoveními </w:t>
      </w:r>
      <w:r w:rsidR="00D33AD8" w:rsidRPr="00B12468">
        <w:rPr>
          <w:rFonts w:ascii="Tahoma" w:hAnsi="Tahoma" w:cs="Tahoma"/>
        </w:rPr>
        <w:t>OZ</w:t>
      </w:r>
      <w:r w:rsidR="003164B1" w:rsidRPr="00B12468">
        <w:rPr>
          <w:rFonts w:ascii="Tahoma" w:hAnsi="Tahoma" w:cs="Tahoma"/>
        </w:rPr>
        <w:t>.</w:t>
      </w:r>
    </w:p>
    <w:p w14:paraId="6ADE6755" w14:textId="77777777" w:rsidR="008728AB" w:rsidRPr="00B12468" w:rsidRDefault="008728AB" w:rsidP="003C3D08">
      <w:pPr>
        <w:pStyle w:val="Zkladntext21"/>
        <w:tabs>
          <w:tab w:val="left" w:pos="0"/>
          <w:tab w:val="left" w:pos="709"/>
          <w:tab w:val="left" w:pos="1276"/>
        </w:tabs>
        <w:ind w:left="0"/>
        <w:rPr>
          <w:rFonts w:ascii="Tahoma" w:hAnsi="Tahoma" w:cs="Tahoma"/>
        </w:rPr>
      </w:pPr>
    </w:p>
    <w:p w14:paraId="712F119A" w14:textId="77777777" w:rsidR="006F1C3F" w:rsidRPr="00B12468" w:rsidRDefault="006F1C3F" w:rsidP="001574CD">
      <w:pPr>
        <w:pStyle w:val="Zkladntext21"/>
        <w:numPr>
          <w:ilvl w:val="0"/>
          <w:numId w:val="18"/>
        </w:numPr>
        <w:tabs>
          <w:tab w:val="left" w:pos="0"/>
          <w:tab w:val="left" w:pos="709"/>
          <w:tab w:val="left" w:pos="1276"/>
        </w:tabs>
        <w:ind w:left="709" w:hanging="709"/>
        <w:rPr>
          <w:rFonts w:ascii="Tahoma" w:hAnsi="Tahoma" w:cs="Tahoma"/>
          <w:snapToGrid w:val="0"/>
        </w:rPr>
      </w:pPr>
      <w:r w:rsidRPr="00B12468">
        <w:rPr>
          <w:rFonts w:ascii="Tahoma" w:hAnsi="Tahoma" w:cs="Tahoma"/>
          <w:snapToGrid w:val="0"/>
        </w:rPr>
        <w:t>Vadami se rozumí i nedodělky, tj. nedokončené pr</w:t>
      </w:r>
      <w:r w:rsidR="00831273" w:rsidRPr="00B12468">
        <w:rPr>
          <w:rFonts w:ascii="Tahoma" w:hAnsi="Tahoma" w:cs="Tahoma"/>
          <w:snapToGrid w:val="0"/>
        </w:rPr>
        <w:t>áce (plnění). Drobné odchylky</w:t>
      </w:r>
      <w:r w:rsidRPr="00B1246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35C3262D" w14:textId="77777777" w:rsidR="00C12E26" w:rsidRPr="00B12468" w:rsidRDefault="00C12E26" w:rsidP="00F148B1">
      <w:pPr>
        <w:pStyle w:val="Zkladntext21"/>
        <w:tabs>
          <w:tab w:val="left" w:pos="0"/>
          <w:tab w:val="left" w:pos="1211"/>
          <w:tab w:val="left" w:pos="1276"/>
        </w:tabs>
        <w:ind w:left="0"/>
        <w:rPr>
          <w:rFonts w:ascii="Tahoma" w:hAnsi="Tahoma" w:cs="Tahoma"/>
        </w:rPr>
      </w:pPr>
    </w:p>
    <w:p w14:paraId="1A9C4F1D" w14:textId="77777777" w:rsidR="006F1C3F" w:rsidRPr="00B12468" w:rsidRDefault="006F1C3F"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snapToGrid w:val="0"/>
          <w:sz w:val="20"/>
          <w:szCs w:val="20"/>
        </w:rPr>
        <w:t xml:space="preserve">Zhotovitel se zavazuje, že dílo bude mít po dobu trvání záruční doby vlastnosti stanovené příslušnou projektovou a </w:t>
      </w:r>
      <w:r w:rsidR="00F738CA" w:rsidRPr="00B12468">
        <w:rPr>
          <w:rFonts w:ascii="Tahoma" w:hAnsi="Tahoma" w:cs="Tahoma"/>
          <w:snapToGrid w:val="0"/>
          <w:sz w:val="20"/>
          <w:szCs w:val="20"/>
        </w:rPr>
        <w:t>technickou</w:t>
      </w:r>
      <w:r w:rsidRPr="00B12468">
        <w:rPr>
          <w:rFonts w:ascii="Tahoma" w:hAnsi="Tahoma" w:cs="Tahoma"/>
          <w:snapToGrid w:val="0"/>
          <w:sz w:val="20"/>
          <w:szCs w:val="20"/>
        </w:rPr>
        <w:t xml:space="preserve"> dokumentací včetně jejich změn a doplňků, technickými normami, které se na jeho provedení vztahují, jinak vlastnosti a jakost odpovídající účelu</w:t>
      </w:r>
      <w:r w:rsidR="00163EFE" w:rsidRPr="00B12468">
        <w:rPr>
          <w:rFonts w:ascii="Tahoma" w:hAnsi="Tahoma" w:cs="Tahoma"/>
          <w:snapToGrid w:val="0"/>
          <w:sz w:val="20"/>
          <w:szCs w:val="20"/>
        </w:rPr>
        <w:t xml:space="preserve"> této</w:t>
      </w:r>
      <w:r w:rsidRPr="00B12468">
        <w:rPr>
          <w:rFonts w:ascii="Tahoma" w:hAnsi="Tahoma" w:cs="Tahoma"/>
          <w:snapToGrid w:val="0"/>
          <w:sz w:val="20"/>
          <w:szCs w:val="20"/>
        </w:rPr>
        <w:t xml:space="preserve"> smlouvy a přiměřenou zvláštnostem díla, použité technologii, materiálu, pokynům a podkladům dodaným objednatelem po</w:t>
      </w:r>
      <w:r w:rsidR="00A522D1" w:rsidRPr="00B12468">
        <w:rPr>
          <w:rFonts w:ascii="Tahoma" w:hAnsi="Tahoma" w:cs="Tahoma"/>
          <w:snapToGrid w:val="0"/>
          <w:sz w:val="20"/>
          <w:szCs w:val="20"/>
        </w:rPr>
        <w:t> </w:t>
      </w:r>
      <w:r w:rsidRPr="00B12468">
        <w:rPr>
          <w:rFonts w:ascii="Tahoma" w:hAnsi="Tahoma" w:cs="Tahoma"/>
          <w:snapToGrid w:val="0"/>
          <w:sz w:val="20"/>
          <w:szCs w:val="20"/>
        </w:rPr>
        <w:t xml:space="preserve">celou dobu trvání záruky. Není-li stanoveno jinak, je zhotovitel odpovědný za vady plnění podle </w:t>
      </w:r>
      <w:r w:rsidR="005B2522" w:rsidRPr="00B12468">
        <w:rPr>
          <w:rFonts w:ascii="Tahoma" w:hAnsi="Tahoma" w:cs="Tahoma"/>
          <w:b/>
          <w:snapToGrid w:val="0"/>
          <w:sz w:val="20"/>
          <w:szCs w:val="20"/>
        </w:rPr>
        <w:t>§</w:t>
      </w:r>
      <w:r w:rsidR="00776682" w:rsidRPr="00B12468">
        <w:rPr>
          <w:rFonts w:ascii="Tahoma" w:hAnsi="Tahoma" w:cs="Tahoma"/>
          <w:b/>
          <w:snapToGrid w:val="0"/>
          <w:sz w:val="20"/>
          <w:szCs w:val="20"/>
        </w:rPr>
        <w:t> </w:t>
      </w:r>
      <w:r w:rsidR="005B2522" w:rsidRPr="00B12468">
        <w:rPr>
          <w:rFonts w:ascii="Tahoma" w:hAnsi="Tahoma" w:cs="Tahoma"/>
          <w:b/>
          <w:snapToGrid w:val="0"/>
          <w:sz w:val="20"/>
          <w:szCs w:val="20"/>
        </w:rPr>
        <w:t xml:space="preserve">2615 – 2619 </w:t>
      </w:r>
      <w:r w:rsidR="00313FA2" w:rsidRPr="00B12468">
        <w:rPr>
          <w:rFonts w:ascii="Tahoma" w:hAnsi="Tahoma" w:cs="Tahoma"/>
          <w:b/>
          <w:snapToGrid w:val="0"/>
          <w:sz w:val="20"/>
          <w:szCs w:val="20"/>
        </w:rPr>
        <w:t>OZ</w:t>
      </w:r>
      <w:r w:rsidR="00313FA2" w:rsidRPr="00B12468">
        <w:rPr>
          <w:rFonts w:ascii="Tahoma" w:hAnsi="Tahoma" w:cs="Tahoma"/>
          <w:snapToGrid w:val="0"/>
          <w:sz w:val="20"/>
          <w:szCs w:val="20"/>
        </w:rPr>
        <w:t xml:space="preserve"> a </w:t>
      </w:r>
      <w:r w:rsidR="0079799F" w:rsidRPr="00B12468">
        <w:rPr>
          <w:rFonts w:ascii="Tahoma" w:hAnsi="Tahoma" w:cs="Tahoma"/>
          <w:b/>
          <w:snapToGrid w:val="0"/>
          <w:sz w:val="20"/>
          <w:szCs w:val="20"/>
        </w:rPr>
        <w:t xml:space="preserve">§ 2629 – 2630 </w:t>
      </w:r>
      <w:r w:rsidR="00313FA2" w:rsidRPr="00B12468">
        <w:rPr>
          <w:rFonts w:ascii="Tahoma" w:hAnsi="Tahoma" w:cs="Tahoma"/>
          <w:b/>
          <w:snapToGrid w:val="0"/>
          <w:sz w:val="20"/>
          <w:szCs w:val="20"/>
        </w:rPr>
        <w:t>OZ</w:t>
      </w:r>
      <w:r w:rsidR="00313FA2" w:rsidRPr="00B12468">
        <w:rPr>
          <w:rFonts w:ascii="Tahoma" w:hAnsi="Tahoma" w:cs="Tahoma"/>
          <w:snapToGrid w:val="0"/>
          <w:sz w:val="20"/>
          <w:szCs w:val="20"/>
        </w:rPr>
        <w:t>.</w:t>
      </w:r>
    </w:p>
    <w:p w14:paraId="7993B8F0" w14:textId="77777777" w:rsidR="00C12E26" w:rsidRPr="00B12468" w:rsidRDefault="00C12E26" w:rsidP="00F148B1">
      <w:pPr>
        <w:widowControl w:val="0"/>
        <w:tabs>
          <w:tab w:val="left" w:pos="0"/>
        </w:tabs>
        <w:ind w:left="709" w:hanging="709"/>
        <w:jc w:val="both"/>
        <w:rPr>
          <w:rFonts w:ascii="Tahoma" w:hAnsi="Tahoma" w:cs="Tahoma"/>
          <w:snapToGrid w:val="0"/>
          <w:sz w:val="20"/>
          <w:szCs w:val="20"/>
        </w:rPr>
      </w:pPr>
    </w:p>
    <w:p w14:paraId="332AD23D" w14:textId="77777777" w:rsidR="006F1C3F" w:rsidRPr="00B12468" w:rsidRDefault="00CE3A92" w:rsidP="001574CD">
      <w:pPr>
        <w:pStyle w:val="Zkladntextodsazen"/>
        <w:numPr>
          <w:ilvl w:val="0"/>
          <w:numId w:val="18"/>
        </w:numPr>
        <w:tabs>
          <w:tab w:val="left" w:pos="0"/>
        </w:tabs>
        <w:spacing w:after="0"/>
        <w:ind w:left="709" w:hanging="709"/>
        <w:jc w:val="both"/>
        <w:rPr>
          <w:rFonts w:ascii="Tahoma" w:hAnsi="Tahoma" w:cs="Tahoma"/>
          <w:sz w:val="20"/>
          <w:szCs w:val="20"/>
        </w:rPr>
      </w:pPr>
      <w:r w:rsidRPr="00B1246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CD03C2A" w14:textId="77777777" w:rsidR="00C11E39" w:rsidRPr="00B12468" w:rsidRDefault="00C11E39" w:rsidP="003C3D08">
      <w:pPr>
        <w:pStyle w:val="Zkladntextodsazen"/>
        <w:tabs>
          <w:tab w:val="left" w:pos="0"/>
        </w:tabs>
        <w:spacing w:after="0"/>
        <w:ind w:left="0"/>
        <w:jc w:val="both"/>
        <w:rPr>
          <w:rFonts w:ascii="Tahoma" w:hAnsi="Tahoma" w:cs="Tahoma"/>
          <w:sz w:val="20"/>
          <w:szCs w:val="20"/>
        </w:rPr>
      </w:pPr>
    </w:p>
    <w:p w14:paraId="2BA0CE1B" w14:textId="77777777" w:rsidR="006F1C3F" w:rsidRPr="00B12468" w:rsidRDefault="006F1C3F" w:rsidP="001574CD">
      <w:pPr>
        <w:widowControl w:val="0"/>
        <w:numPr>
          <w:ilvl w:val="0"/>
          <w:numId w:val="18"/>
        </w:numPr>
        <w:tabs>
          <w:tab w:val="left" w:pos="0"/>
        </w:tabs>
        <w:spacing w:after="240"/>
        <w:ind w:left="709" w:hanging="709"/>
        <w:jc w:val="both"/>
        <w:rPr>
          <w:rFonts w:ascii="Tahoma" w:hAnsi="Tahoma" w:cs="Tahoma"/>
          <w:snapToGrid w:val="0"/>
          <w:sz w:val="20"/>
          <w:szCs w:val="20"/>
        </w:rPr>
      </w:pPr>
      <w:r w:rsidRPr="00B1246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B12468">
        <w:rPr>
          <w:rFonts w:ascii="Tahoma" w:hAnsi="Tahoma" w:cs="Tahoma"/>
          <w:snapToGrid w:val="0"/>
          <w:sz w:val="20"/>
          <w:szCs w:val="20"/>
        </w:rPr>
        <w:t>objednatel níže uvedená práva</w:t>
      </w:r>
      <w:r w:rsidRPr="00B12468">
        <w:rPr>
          <w:rFonts w:ascii="Tahoma" w:hAnsi="Tahoma" w:cs="Tahoma"/>
          <w:snapToGrid w:val="0"/>
          <w:sz w:val="20"/>
          <w:szCs w:val="20"/>
        </w:rPr>
        <w:t>:</w:t>
      </w:r>
    </w:p>
    <w:p w14:paraId="530FBA26" w14:textId="77777777" w:rsidR="00774C44" w:rsidRPr="00B12468" w:rsidRDefault="006F1C3F" w:rsidP="006A2BC0">
      <w:pPr>
        <w:widowControl w:val="0"/>
        <w:ind w:left="1418" w:hanging="709"/>
        <w:jc w:val="both"/>
        <w:rPr>
          <w:rFonts w:ascii="Tahoma" w:hAnsi="Tahoma" w:cs="Tahoma"/>
          <w:snapToGrid w:val="0"/>
          <w:sz w:val="20"/>
          <w:szCs w:val="20"/>
        </w:rPr>
      </w:pPr>
      <w:r w:rsidRPr="00B12468">
        <w:rPr>
          <w:rFonts w:ascii="Tahoma" w:hAnsi="Tahoma" w:cs="Tahoma"/>
          <w:snapToGrid w:val="0"/>
          <w:sz w:val="20"/>
          <w:szCs w:val="20"/>
        </w:rPr>
        <w:t>1</w:t>
      </w:r>
      <w:r w:rsidR="008728AB" w:rsidRPr="00B12468">
        <w:rPr>
          <w:rFonts w:ascii="Tahoma" w:hAnsi="Tahoma" w:cs="Tahoma"/>
          <w:snapToGrid w:val="0"/>
          <w:sz w:val="20"/>
          <w:szCs w:val="20"/>
        </w:rPr>
        <w:t>6</w:t>
      </w:r>
      <w:r w:rsidRPr="00B12468">
        <w:rPr>
          <w:rFonts w:ascii="Tahoma" w:hAnsi="Tahoma" w:cs="Tahoma"/>
          <w:snapToGrid w:val="0"/>
          <w:sz w:val="20"/>
          <w:szCs w:val="20"/>
        </w:rPr>
        <w:t>.</w:t>
      </w:r>
      <w:r w:rsidR="008728AB" w:rsidRPr="00B12468">
        <w:rPr>
          <w:rFonts w:ascii="Tahoma" w:hAnsi="Tahoma" w:cs="Tahoma"/>
          <w:snapToGrid w:val="0"/>
          <w:sz w:val="20"/>
          <w:szCs w:val="20"/>
        </w:rPr>
        <w:t>7</w:t>
      </w:r>
      <w:r w:rsidRPr="00B12468">
        <w:rPr>
          <w:rFonts w:ascii="Tahoma" w:hAnsi="Tahoma" w:cs="Tahoma"/>
          <w:snapToGrid w:val="0"/>
          <w:sz w:val="20"/>
          <w:szCs w:val="20"/>
        </w:rPr>
        <w:t>.1</w:t>
      </w:r>
      <w:r w:rsidR="00C11E39" w:rsidRPr="00B12468">
        <w:rPr>
          <w:rFonts w:ascii="Tahoma" w:hAnsi="Tahoma" w:cs="Tahoma"/>
          <w:snapToGrid w:val="0"/>
          <w:sz w:val="20"/>
          <w:szCs w:val="20"/>
        </w:rPr>
        <w:tab/>
      </w:r>
      <w:r w:rsidRPr="00B12468">
        <w:rPr>
          <w:rFonts w:ascii="Tahoma" w:hAnsi="Tahoma" w:cs="Tahoma"/>
          <w:snapToGrid w:val="0"/>
          <w:sz w:val="20"/>
          <w:szCs w:val="20"/>
        </w:rPr>
        <w:t>J</w:t>
      </w:r>
      <w:r w:rsidR="00774C44" w:rsidRPr="00B12468">
        <w:rPr>
          <w:rFonts w:ascii="Tahoma" w:hAnsi="Tahoma" w:cs="Tahoma"/>
          <w:snapToGrid w:val="0"/>
          <w:sz w:val="20"/>
          <w:szCs w:val="20"/>
        </w:rPr>
        <w:t>e-li vadné plnění podstatným porušením smlouvy</w:t>
      </w:r>
      <w:r w:rsidR="00F11CEC" w:rsidRPr="00B12468">
        <w:rPr>
          <w:rFonts w:ascii="Tahoma" w:hAnsi="Tahoma" w:cs="Tahoma"/>
          <w:snapToGrid w:val="0"/>
          <w:sz w:val="20"/>
          <w:szCs w:val="20"/>
        </w:rPr>
        <w:t xml:space="preserve"> (</w:t>
      </w:r>
      <w:r w:rsidR="0079799F" w:rsidRPr="00B12468">
        <w:rPr>
          <w:rFonts w:ascii="Tahoma" w:hAnsi="Tahoma" w:cs="Tahoma"/>
          <w:b/>
          <w:snapToGrid w:val="0"/>
          <w:sz w:val="20"/>
          <w:szCs w:val="20"/>
        </w:rPr>
        <w:t xml:space="preserve">§ 2106 </w:t>
      </w:r>
      <w:r w:rsidR="00F11CEC" w:rsidRPr="00B12468">
        <w:rPr>
          <w:rFonts w:ascii="Tahoma" w:hAnsi="Tahoma" w:cs="Tahoma"/>
          <w:b/>
          <w:snapToGrid w:val="0"/>
          <w:sz w:val="20"/>
          <w:szCs w:val="20"/>
        </w:rPr>
        <w:t>OZ</w:t>
      </w:r>
      <w:r w:rsidR="00F11CEC" w:rsidRPr="00B12468">
        <w:rPr>
          <w:rFonts w:ascii="Tahoma" w:hAnsi="Tahoma" w:cs="Tahoma"/>
          <w:snapToGrid w:val="0"/>
          <w:sz w:val="20"/>
          <w:szCs w:val="20"/>
        </w:rPr>
        <w:t>)</w:t>
      </w:r>
      <w:r w:rsidR="00774C44" w:rsidRPr="00B12468">
        <w:rPr>
          <w:rFonts w:ascii="Tahoma" w:hAnsi="Tahoma" w:cs="Tahoma"/>
          <w:snapToGrid w:val="0"/>
          <w:sz w:val="20"/>
          <w:szCs w:val="20"/>
        </w:rPr>
        <w:t xml:space="preserve">, vzniká </w:t>
      </w:r>
      <w:r w:rsidR="003E0BBB" w:rsidRPr="00B12468">
        <w:rPr>
          <w:rFonts w:ascii="Tahoma" w:hAnsi="Tahoma" w:cs="Tahoma"/>
          <w:snapToGrid w:val="0"/>
          <w:sz w:val="20"/>
          <w:szCs w:val="20"/>
        </w:rPr>
        <w:t xml:space="preserve">objednateli </w:t>
      </w:r>
      <w:r w:rsidR="00774C44" w:rsidRPr="00B12468">
        <w:rPr>
          <w:rFonts w:ascii="Tahoma" w:hAnsi="Tahoma" w:cs="Tahoma"/>
          <w:snapToGrid w:val="0"/>
          <w:sz w:val="20"/>
          <w:szCs w:val="20"/>
        </w:rPr>
        <w:t>právo</w:t>
      </w:r>
      <w:r w:rsidR="00F11CEC" w:rsidRPr="00B12468">
        <w:rPr>
          <w:rFonts w:ascii="Tahoma" w:hAnsi="Tahoma" w:cs="Tahoma"/>
          <w:snapToGrid w:val="0"/>
          <w:sz w:val="20"/>
          <w:szCs w:val="20"/>
        </w:rPr>
        <w:t xml:space="preserve"> </w:t>
      </w:r>
      <w:proofErr w:type="gramStart"/>
      <w:r w:rsidR="00F11CEC" w:rsidRPr="00B12468">
        <w:rPr>
          <w:rFonts w:ascii="Tahoma" w:hAnsi="Tahoma" w:cs="Tahoma"/>
          <w:snapToGrid w:val="0"/>
          <w:sz w:val="20"/>
          <w:szCs w:val="20"/>
        </w:rPr>
        <w:t>na</w:t>
      </w:r>
      <w:proofErr w:type="gramEnd"/>
      <w:r w:rsidR="00774C44" w:rsidRPr="00B12468">
        <w:rPr>
          <w:rFonts w:ascii="Tahoma" w:hAnsi="Tahoma" w:cs="Tahoma"/>
          <w:snapToGrid w:val="0"/>
          <w:sz w:val="20"/>
          <w:szCs w:val="20"/>
        </w:rPr>
        <w:t>:</w:t>
      </w:r>
    </w:p>
    <w:p w14:paraId="1D652391" w14:textId="77777777" w:rsidR="00774C44" w:rsidRPr="00B12468" w:rsidRDefault="00F11CEC" w:rsidP="001574CD">
      <w:pPr>
        <w:widowControl w:val="0"/>
        <w:numPr>
          <w:ilvl w:val="0"/>
          <w:numId w:val="24"/>
        </w:numPr>
        <w:spacing w:before="60"/>
        <w:ind w:left="1843" w:hanging="425"/>
        <w:jc w:val="both"/>
        <w:rPr>
          <w:rFonts w:ascii="Tahoma" w:hAnsi="Tahoma" w:cs="Tahoma"/>
          <w:snapToGrid w:val="0"/>
          <w:sz w:val="20"/>
          <w:szCs w:val="20"/>
        </w:rPr>
      </w:pPr>
      <w:r w:rsidRPr="00B12468">
        <w:rPr>
          <w:rFonts w:ascii="Tahoma" w:hAnsi="Tahoma" w:cs="Tahoma"/>
          <w:snapToGrid w:val="0"/>
          <w:sz w:val="20"/>
          <w:szCs w:val="20"/>
        </w:rPr>
        <w:t>o</w:t>
      </w:r>
      <w:r w:rsidR="00774C44" w:rsidRPr="00B12468">
        <w:rPr>
          <w:rFonts w:ascii="Tahoma" w:hAnsi="Tahoma" w:cs="Tahoma"/>
          <w:snapToGrid w:val="0"/>
          <w:sz w:val="20"/>
          <w:szCs w:val="20"/>
        </w:rPr>
        <w:t>dstranění vady dodáním nové věci bez vady nebo dodáním</w:t>
      </w:r>
      <w:r w:rsidRPr="00B12468">
        <w:rPr>
          <w:rFonts w:ascii="Tahoma" w:hAnsi="Tahoma" w:cs="Tahoma"/>
          <w:snapToGrid w:val="0"/>
          <w:sz w:val="20"/>
          <w:szCs w:val="20"/>
        </w:rPr>
        <w:t xml:space="preserve"> chybějící věci</w:t>
      </w:r>
    </w:p>
    <w:p w14:paraId="4C122A65" w14:textId="77777777" w:rsidR="00F11CEC" w:rsidRPr="00B12468" w:rsidRDefault="003E0BBB" w:rsidP="001574CD">
      <w:pPr>
        <w:widowControl w:val="0"/>
        <w:numPr>
          <w:ilvl w:val="0"/>
          <w:numId w:val="24"/>
        </w:numPr>
        <w:spacing w:before="60"/>
        <w:ind w:left="1843" w:hanging="425"/>
        <w:jc w:val="both"/>
        <w:rPr>
          <w:rFonts w:ascii="Tahoma" w:hAnsi="Tahoma" w:cs="Tahoma"/>
          <w:snapToGrid w:val="0"/>
          <w:sz w:val="20"/>
          <w:szCs w:val="20"/>
        </w:rPr>
      </w:pPr>
      <w:r w:rsidRPr="00B12468">
        <w:rPr>
          <w:rFonts w:ascii="Tahoma" w:hAnsi="Tahoma" w:cs="Tahoma"/>
          <w:snapToGrid w:val="0"/>
          <w:sz w:val="20"/>
          <w:szCs w:val="20"/>
        </w:rPr>
        <w:t>na odstranění vady opravou věci</w:t>
      </w:r>
    </w:p>
    <w:p w14:paraId="6FF151C9" w14:textId="77777777" w:rsidR="003E0BBB" w:rsidRPr="00B12468" w:rsidRDefault="003E0BBB" w:rsidP="001574CD">
      <w:pPr>
        <w:widowControl w:val="0"/>
        <w:numPr>
          <w:ilvl w:val="0"/>
          <w:numId w:val="24"/>
        </w:numPr>
        <w:spacing w:before="60"/>
        <w:ind w:left="1843" w:hanging="425"/>
        <w:jc w:val="both"/>
        <w:rPr>
          <w:rFonts w:ascii="Tahoma" w:hAnsi="Tahoma" w:cs="Tahoma"/>
          <w:snapToGrid w:val="0"/>
          <w:sz w:val="20"/>
          <w:szCs w:val="20"/>
        </w:rPr>
      </w:pPr>
      <w:r w:rsidRPr="00B12468">
        <w:rPr>
          <w:rFonts w:ascii="Tahoma" w:hAnsi="Tahoma" w:cs="Tahoma"/>
          <w:snapToGrid w:val="0"/>
          <w:sz w:val="20"/>
          <w:szCs w:val="20"/>
        </w:rPr>
        <w:t>na přiměřenou slevu z ceny</w:t>
      </w:r>
    </w:p>
    <w:p w14:paraId="17DB77D8" w14:textId="77777777" w:rsidR="003E0BBB" w:rsidRPr="00B12468" w:rsidRDefault="003E0BBB" w:rsidP="001574CD">
      <w:pPr>
        <w:widowControl w:val="0"/>
        <w:numPr>
          <w:ilvl w:val="0"/>
          <w:numId w:val="24"/>
        </w:numPr>
        <w:spacing w:before="60"/>
        <w:ind w:left="1843" w:hanging="425"/>
        <w:jc w:val="both"/>
        <w:rPr>
          <w:rFonts w:ascii="Tahoma" w:hAnsi="Tahoma" w:cs="Tahoma"/>
          <w:snapToGrid w:val="0"/>
          <w:sz w:val="20"/>
          <w:szCs w:val="20"/>
        </w:rPr>
      </w:pPr>
      <w:r w:rsidRPr="00B12468">
        <w:rPr>
          <w:rFonts w:ascii="Tahoma" w:hAnsi="Tahoma" w:cs="Tahoma"/>
          <w:snapToGrid w:val="0"/>
          <w:sz w:val="20"/>
          <w:szCs w:val="20"/>
        </w:rPr>
        <w:t>odstoupit od smlouvy.</w:t>
      </w:r>
    </w:p>
    <w:p w14:paraId="59915BA1" w14:textId="77777777" w:rsidR="006F1C3F" w:rsidRPr="00B12468" w:rsidRDefault="006F1C3F" w:rsidP="006A2BC0">
      <w:pPr>
        <w:widowControl w:val="0"/>
        <w:tabs>
          <w:tab w:val="left" w:pos="0"/>
        </w:tabs>
        <w:ind w:left="1843" w:hanging="425"/>
        <w:jc w:val="both"/>
        <w:rPr>
          <w:rFonts w:ascii="Tahoma" w:hAnsi="Tahoma" w:cs="Tahoma"/>
          <w:snapToGrid w:val="0"/>
          <w:sz w:val="20"/>
          <w:szCs w:val="20"/>
        </w:rPr>
      </w:pPr>
    </w:p>
    <w:p w14:paraId="3875183D" w14:textId="77777777" w:rsidR="003E0BBB" w:rsidRPr="00B12468" w:rsidRDefault="006F1C3F" w:rsidP="00895229">
      <w:pPr>
        <w:widowControl w:val="0"/>
        <w:tabs>
          <w:tab w:val="left" w:pos="1418"/>
        </w:tabs>
        <w:ind w:left="1418" w:hanging="709"/>
        <w:jc w:val="both"/>
        <w:rPr>
          <w:rFonts w:ascii="Tahoma" w:hAnsi="Tahoma" w:cs="Tahoma"/>
          <w:snapToGrid w:val="0"/>
          <w:sz w:val="20"/>
          <w:szCs w:val="20"/>
        </w:rPr>
      </w:pPr>
      <w:r w:rsidRPr="00B12468">
        <w:rPr>
          <w:rFonts w:ascii="Tahoma" w:hAnsi="Tahoma" w:cs="Tahoma"/>
          <w:snapToGrid w:val="0"/>
          <w:sz w:val="20"/>
          <w:szCs w:val="20"/>
        </w:rPr>
        <w:t>1</w:t>
      </w:r>
      <w:r w:rsidR="008728AB" w:rsidRPr="00B12468">
        <w:rPr>
          <w:rFonts w:ascii="Tahoma" w:hAnsi="Tahoma" w:cs="Tahoma"/>
          <w:snapToGrid w:val="0"/>
          <w:sz w:val="20"/>
          <w:szCs w:val="20"/>
        </w:rPr>
        <w:t>6</w:t>
      </w:r>
      <w:r w:rsidRPr="00B12468">
        <w:rPr>
          <w:rFonts w:ascii="Tahoma" w:hAnsi="Tahoma" w:cs="Tahoma"/>
          <w:snapToGrid w:val="0"/>
          <w:sz w:val="20"/>
          <w:szCs w:val="20"/>
        </w:rPr>
        <w:t>.</w:t>
      </w:r>
      <w:r w:rsidR="008728AB" w:rsidRPr="00B12468">
        <w:rPr>
          <w:rFonts w:ascii="Tahoma" w:hAnsi="Tahoma" w:cs="Tahoma"/>
          <w:snapToGrid w:val="0"/>
          <w:sz w:val="20"/>
          <w:szCs w:val="20"/>
        </w:rPr>
        <w:t>7</w:t>
      </w:r>
      <w:r w:rsidRPr="00B12468">
        <w:rPr>
          <w:rFonts w:ascii="Tahoma" w:hAnsi="Tahoma" w:cs="Tahoma"/>
          <w:snapToGrid w:val="0"/>
          <w:sz w:val="20"/>
          <w:szCs w:val="20"/>
        </w:rPr>
        <w:t>.2</w:t>
      </w:r>
      <w:r w:rsidR="00C11E39" w:rsidRPr="00B12468">
        <w:rPr>
          <w:rFonts w:ascii="Tahoma" w:hAnsi="Tahoma" w:cs="Tahoma"/>
          <w:snapToGrid w:val="0"/>
          <w:sz w:val="20"/>
          <w:szCs w:val="20"/>
        </w:rPr>
        <w:tab/>
      </w:r>
      <w:r w:rsidR="003E0BBB" w:rsidRPr="00B12468">
        <w:rPr>
          <w:rFonts w:ascii="Tahoma" w:hAnsi="Tahoma" w:cs="Tahoma"/>
          <w:snapToGrid w:val="0"/>
          <w:sz w:val="20"/>
          <w:szCs w:val="20"/>
        </w:rPr>
        <w:t xml:space="preserve">Je – </w:t>
      </w:r>
      <w:proofErr w:type="spellStart"/>
      <w:r w:rsidR="003E0BBB" w:rsidRPr="00B12468">
        <w:rPr>
          <w:rFonts w:ascii="Tahoma" w:hAnsi="Tahoma" w:cs="Tahoma"/>
          <w:snapToGrid w:val="0"/>
          <w:sz w:val="20"/>
          <w:szCs w:val="20"/>
        </w:rPr>
        <w:t>li</w:t>
      </w:r>
      <w:proofErr w:type="spellEnd"/>
      <w:r w:rsidR="003E0BBB" w:rsidRPr="00B12468">
        <w:rPr>
          <w:rFonts w:ascii="Tahoma" w:hAnsi="Tahoma" w:cs="Tahoma"/>
          <w:snapToGrid w:val="0"/>
          <w:sz w:val="20"/>
          <w:szCs w:val="20"/>
        </w:rPr>
        <w:t xml:space="preserve"> vadné plnění nepodstatným porušením smlouvy (</w:t>
      </w:r>
      <w:r w:rsidR="0079799F" w:rsidRPr="00B12468">
        <w:rPr>
          <w:rFonts w:ascii="Tahoma" w:hAnsi="Tahoma" w:cs="Tahoma"/>
          <w:b/>
          <w:snapToGrid w:val="0"/>
          <w:sz w:val="20"/>
          <w:szCs w:val="20"/>
        </w:rPr>
        <w:t xml:space="preserve">§ 2107 </w:t>
      </w:r>
      <w:r w:rsidR="003E0BBB" w:rsidRPr="00B12468">
        <w:rPr>
          <w:rFonts w:ascii="Tahoma" w:hAnsi="Tahoma" w:cs="Tahoma"/>
          <w:b/>
          <w:snapToGrid w:val="0"/>
          <w:sz w:val="20"/>
          <w:szCs w:val="20"/>
        </w:rPr>
        <w:t>OZ</w:t>
      </w:r>
      <w:r w:rsidR="003E0BBB" w:rsidRPr="00B12468">
        <w:rPr>
          <w:rFonts w:ascii="Tahoma" w:hAnsi="Tahoma" w:cs="Tahoma"/>
          <w:snapToGrid w:val="0"/>
          <w:sz w:val="20"/>
          <w:szCs w:val="20"/>
        </w:rPr>
        <w:t xml:space="preserve">), vzniká objednateli </w:t>
      </w:r>
      <w:r w:rsidR="003E0BBB" w:rsidRPr="00B12468">
        <w:rPr>
          <w:rFonts w:ascii="Tahoma" w:hAnsi="Tahoma" w:cs="Tahoma"/>
          <w:snapToGrid w:val="0"/>
          <w:sz w:val="20"/>
          <w:szCs w:val="20"/>
        </w:rPr>
        <w:lastRenderedPageBreak/>
        <w:t>právo na odstranění vady nebo na přiměřenou slevu z ceny.</w:t>
      </w:r>
    </w:p>
    <w:p w14:paraId="7F2FB373" w14:textId="77777777" w:rsidR="00321D64" w:rsidRPr="00B12468" w:rsidRDefault="00321D64" w:rsidP="00C11E39">
      <w:pPr>
        <w:widowControl w:val="0"/>
        <w:ind w:left="1418" w:hanging="709"/>
        <w:jc w:val="both"/>
        <w:rPr>
          <w:rFonts w:ascii="Tahoma" w:hAnsi="Tahoma" w:cs="Tahoma"/>
          <w:snapToGrid w:val="0"/>
          <w:sz w:val="20"/>
          <w:szCs w:val="20"/>
        </w:rPr>
      </w:pPr>
    </w:p>
    <w:p w14:paraId="64043411" w14:textId="77777777" w:rsidR="00321D64" w:rsidRPr="00B12468" w:rsidRDefault="00321D64" w:rsidP="00895229">
      <w:pPr>
        <w:widowControl w:val="0"/>
        <w:tabs>
          <w:tab w:val="left" w:pos="1418"/>
        </w:tabs>
        <w:ind w:left="1418" w:hanging="709"/>
        <w:jc w:val="both"/>
        <w:rPr>
          <w:rFonts w:ascii="Tahoma" w:hAnsi="Tahoma" w:cs="Tahoma"/>
          <w:snapToGrid w:val="0"/>
          <w:sz w:val="20"/>
          <w:szCs w:val="20"/>
        </w:rPr>
      </w:pPr>
      <w:r w:rsidRPr="00B12468">
        <w:rPr>
          <w:rFonts w:ascii="Tahoma" w:hAnsi="Tahoma" w:cs="Tahoma"/>
          <w:snapToGrid w:val="0"/>
          <w:sz w:val="20"/>
          <w:szCs w:val="20"/>
        </w:rPr>
        <w:t>16.7.3.</w:t>
      </w:r>
      <w:r w:rsidR="00C11E39" w:rsidRPr="00B12468">
        <w:rPr>
          <w:rFonts w:ascii="Tahoma" w:hAnsi="Tahoma" w:cs="Tahoma"/>
          <w:snapToGrid w:val="0"/>
          <w:sz w:val="20"/>
          <w:szCs w:val="20"/>
        </w:rPr>
        <w:tab/>
      </w:r>
      <w:r w:rsidR="00C17435" w:rsidRPr="00B12468">
        <w:rPr>
          <w:rFonts w:ascii="Tahoma" w:hAnsi="Tahoma" w:cs="Tahoma"/>
          <w:snapToGrid w:val="0"/>
          <w:sz w:val="20"/>
          <w:szCs w:val="20"/>
        </w:rPr>
        <w:t>V</w:t>
      </w:r>
      <w:r w:rsidR="004C7573" w:rsidRPr="00B12468">
        <w:rPr>
          <w:rFonts w:ascii="Tahoma" w:hAnsi="Tahoma" w:cs="Tahoma"/>
          <w:snapToGrid w:val="0"/>
          <w:sz w:val="20"/>
          <w:szCs w:val="20"/>
        </w:rPr>
        <w:t xml:space="preserve">ýše uvedenými ujednáními v čl. </w:t>
      </w:r>
      <w:r w:rsidR="00C17435" w:rsidRPr="00B12468">
        <w:rPr>
          <w:rFonts w:ascii="Tahoma" w:hAnsi="Tahoma" w:cs="Tahoma"/>
          <w:snapToGrid w:val="0"/>
          <w:sz w:val="20"/>
          <w:szCs w:val="20"/>
        </w:rPr>
        <w:t xml:space="preserve">XVI. body 16.7.1 a 16.7.2 není dotčeno ustanovení </w:t>
      </w:r>
      <w:r w:rsidR="00C17435" w:rsidRPr="00B12468">
        <w:rPr>
          <w:rFonts w:ascii="Tahoma" w:hAnsi="Tahoma" w:cs="Tahoma"/>
          <w:b/>
          <w:snapToGrid w:val="0"/>
          <w:sz w:val="20"/>
          <w:szCs w:val="20"/>
        </w:rPr>
        <w:t>§</w:t>
      </w:r>
      <w:r w:rsidR="00300B64" w:rsidRPr="00B12468">
        <w:rPr>
          <w:rFonts w:ascii="Tahoma" w:hAnsi="Tahoma" w:cs="Tahoma"/>
          <w:b/>
          <w:snapToGrid w:val="0"/>
          <w:sz w:val="20"/>
          <w:szCs w:val="20"/>
        </w:rPr>
        <w:t> </w:t>
      </w:r>
      <w:r w:rsidR="00C17435" w:rsidRPr="00B12468">
        <w:rPr>
          <w:rFonts w:ascii="Tahoma" w:hAnsi="Tahoma" w:cs="Tahoma"/>
          <w:b/>
          <w:snapToGrid w:val="0"/>
          <w:sz w:val="20"/>
          <w:szCs w:val="20"/>
        </w:rPr>
        <w:t>2629</w:t>
      </w:r>
      <w:r w:rsidR="00C17435" w:rsidRPr="00B12468">
        <w:rPr>
          <w:rFonts w:ascii="Tahoma" w:hAnsi="Tahoma" w:cs="Tahoma"/>
          <w:snapToGrid w:val="0"/>
          <w:sz w:val="20"/>
          <w:szCs w:val="20"/>
        </w:rPr>
        <w:t xml:space="preserve"> a </w:t>
      </w:r>
      <w:r w:rsidR="00C17435" w:rsidRPr="00B12468">
        <w:rPr>
          <w:rFonts w:ascii="Tahoma" w:hAnsi="Tahoma" w:cs="Tahoma"/>
          <w:b/>
          <w:snapToGrid w:val="0"/>
          <w:sz w:val="20"/>
          <w:szCs w:val="20"/>
        </w:rPr>
        <w:t>§ 2630</w:t>
      </w:r>
      <w:r w:rsidR="00C17435" w:rsidRPr="00B12468">
        <w:rPr>
          <w:rFonts w:ascii="Tahoma" w:hAnsi="Tahoma" w:cs="Tahoma"/>
          <w:snapToGrid w:val="0"/>
          <w:sz w:val="20"/>
          <w:szCs w:val="20"/>
        </w:rPr>
        <w:t xml:space="preserve"> </w:t>
      </w:r>
      <w:r w:rsidR="00C17435" w:rsidRPr="00B12468">
        <w:rPr>
          <w:rFonts w:ascii="Tahoma" w:hAnsi="Tahoma" w:cs="Tahoma"/>
          <w:b/>
          <w:snapToGrid w:val="0"/>
          <w:sz w:val="20"/>
          <w:szCs w:val="20"/>
        </w:rPr>
        <w:t>OZ</w:t>
      </w:r>
      <w:r w:rsidR="00C17435" w:rsidRPr="00B12468">
        <w:rPr>
          <w:rFonts w:ascii="Tahoma" w:hAnsi="Tahoma" w:cs="Tahoma"/>
          <w:snapToGrid w:val="0"/>
          <w:sz w:val="20"/>
          <w:szCs w:val="20"/>
        </w:rPr>
        <w:t xml:space="preserve"> o vadách stavby.</w:t>
      </w:r>
    </w:p>
    <w:p w14:paraId="104E6298" w14:textId="77777777" w:rsidR="006F1C3F" w:rsidRPr="00B12468" w:rsidRDefault="006F1C3F" w:rsidP="00F148B1">
      <w:pPr>
        <w:widowControl w:val="0"/>
        <w:tabs>
          <w:tab w:val="left" w:pos="0"/>
        </w:tabs>
        <w:jc w:val="both"/>
        <w:rPr>
          <w:rFonts w:ascii="Tahoma" w:hAnsi="Tahoma" w:cs="Tahoma"/>
          <w:snapToGrid w:val="0"/>
          <w:sz w:val="20"/>
          <w:szCs w:val="20"/>
        </w:rPr>
      </w:pPr>
    </w:p>
    <w:p w14:paraId="2A2922B5" w14:textId="77777777" w:rsidR="006F1C3F" w:rsidRPr="00B12468" w:rsidRDefault="006F1C3F"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snapToGrid w:val="0"/>
          <w:sz w:val="20"/>
          <w:szCs w:val="20"/>
        </w:rPr>
        <w:t>Objednatel má právo volby způsobu odstranění důsledku vadného plně</w:t>
      </w:r>
      <w:r w:rsidR="003D32AC" w:rsidRPr="00B12468">
        <w:rPr>
          <w:rFonts w:ascii="Tahoma" w:hAnsi="Tahoma" w:cs="Tahoma"/>
          <w:snapToGrid w:val="0"/>
          <w:sz w:val="20"/>
          <w:szCs w:val="20"/>
        </w:rPr>
        <w:t>ní. Zhotovitel je povinen do</w:t>
      </w:r>
      <w:r w:rsidR="00300B64" w:rsidRPr="00B12468">
        <w:rPr>
          <w:rFonts w:ascii="Tahoma" w:hAnsi="Tahoma" w:cs="Tahoma"/>
          <w:snapToGrid w:val="0"/>
          <w:sz w:val="20"/>
          <w:szCs w:val="20"/>
        </w:rPr>
        <w:t> </w:t>
      </w:r>
      <w:r w:rsidR="003D32AC" w:rsidRPr="00B12468">
        <w:rPr>
          <w:rFonts w:ascii="Tahoma" w:hAnsi="Tahoma" w:cs="Tahoma"/>
          <w:snapToGrid w:val="0"/>
          <w:sz w:val="20"/>
          <w:szCs w:val="20"/>
        </w:rPr>
        <w:t>5</w:t>
      </w:r>
      <w:r w:rsidRPr="00B12468">
        <w:rPr>
          <w:rFonts w:ascii="Tahoma" w:hAnsi="Tahoma" w:cs="Tahoma"/>
          <w:snapToGrid w:val="0"/>
          <w:sz w:val="20"/>
          <w:szCs w:val="20"/>
        </w:rPr>
        <w:t xml:space="preserve"> </w:t>
      </w:r>
      <w:r w:rsidR="003D32AC" w:rsidRPr="00B12468">
        <w:rPr>
          <w:rFonts w:ascii="Tahoma" w:hAnsi="Tahoma" w:cs="Tahoma"/>
          <w:sz w:val="20"/>
          <w:szCs w:val="20"/>
        </w:rPr>
        <w:t>kalendářních</w:t>
      </w:r>
      <w:r w:rsidR="003D32AC" w:rsidRPr="00B12468">
        <w:rPr>
          <w:rFonts w:ascii="Tahoma" w:hAnsi="Tahoma" w:cs="Tahoma"/>
          <w:snapToGrid w:val="0"/>
          <w:sz w:val="20"/>
          <w:szCs w:val="20"/>
        </w:rPr>
        <w:t xml:space="preserve"> </w:t>
      </w:r>
      <w:r w:rsidRPr="00B12468">
        <w:rPr>
          <w:rFonts w:ascii="Tahoma" w:hAnsi="Tahoma" w:cs="Tahoma"/>
          <w:snapToGrid w:val="0"/>
          <w:sz w:val="20"/>
          <w:szCs w:val="20"/>
        </w:rPr>
        <w:t>dnů ode dne obdržení reklamace zaslat objednateli své písemné stanovisko s</w:t>
      </w:r>
      <w:r w:rsidR="003164B1" w:rsidRPr="00B12468">
        <w:rPr>
          <w:rFonts w:ascii="Tahoma" w:hAnsi="Tahoma" w:cs="Tahoma"/>
          <w:snapToGrid w:val="0"/>
          <w:sz w:val="20"/>
          <w:szCs w:val="20"/>
        </w:rPr>
        <w:t> uvedením, zda reklamaci uznává</w:t>
      </w:r>
      <w:r w:rsidRPr="00B12468">
        <w:rPr>
          <w:rFonts w:ascii="Tahoma" w:hAnsi="Tahoma" w:cs="Tahoma"/>
          <w:snapToGrid w:val="0"/>
          <w:sz w:val="20"/>
          <w:szCs w:val="20"/>
        </w:rPr>
        <w:t xml:space="preserve"> nebo sdělí objednateli své námitky spolu s jejich odůvodněním. Zhotovitel se zavazuje zahájit bezplatné odstranění vad díla nejpozději do 14 </w:t>
      </w:r>
      <w:r w:rsidR="003D32AC" w:rsidRPr="00B12468">
        <w:rPr>
          <w:rFonts w:ascii="Tahoma" w:hAnsi="Tahoma" w:cs="Tahoma"/>
          <w:sz w:val="20"/>
          <w:szCs w:val="20"/>
        </w:rPr>
        <w:t>kalendářních</w:t>
      </w:r>
      <w:r w:rsidRPr="00B12468">
        <w:rPr>
          <w:rFonts w:ascii="Tahoma" w:hAnsi="Tahoma" w:cs="Tahoma"/>
          <w:snapToGrid w:val="0"/>
          <w:sz w:val="20"/>
          <w:szCs w:val="20"/>
        </w:rPr>
        <w:t xml:space="preserve"> dnů od</w:t>
      </w:r>
      <w:r w:rsidR="00300B64" w:rsidRPr="00B12468">
        <w:rPr>
          <w:rFonts w:ascii="Tahoma" w:hAnsi="Tahoma" w:cs="Tahoma"/>
          <w:snapToGrid w:val="0"/>
          <w:sz w:val="20"/>
          <w:szCs w:val="20"/>
        </w:rPr>
        <w:t> </w:t>
      </w:r>
      <w:r w:rsidRPr="00B12468">
        <w:rPr>
          <w:rFonts w:ascii="Tahoma" w:hAnsi="Tahoma" w:cs="Tahoma"/>
          <w:snapToGrid w:val="0"/>
          <w:sz w:val="20"/>
          <w:szCs w:val="20"/>
        </w:rPr>
        <w:t>obdržení reklamace, a to i tehdy, neuznává-li odpovědnost za své vady. V případě odstranění vady dodáním náhradního plnění běží pro toto náhradní plnění nová záruční doba a to ode dne převzetí nového plnění objednatelem.</w:t>
      </w:r>
    </w:p>
    <w:p w14:paraId="07254A28" w14:textId="77777777" w:rsidR="006F1C3F" w:rsidRPr="00B12468" w:rsidRDefault="006F1C3F" w:rsidP="00F148B1">
      <w:pPr>
        <w:widowControl w:val="0"/>
        <w:tabs>
          <w:tab w:val="left" w:pos="0"/>
        </w:tabs>
        <w:ind w:left="709" w:hanging="709"/>
        <w:jc w:val="both"/>
        <w:rPr>
          <w:rFonts w:ascii="Tahoma" w:hAnsi="Tahoma" w:cs="Tahoma"/>
          <w:snapToGrid w:val="0"/>
          <w:sz w:val="20"/>
          <w:szCs w:val="20"/>
        </w:rPr>
      </w:pPr>
    </w:p>
    <w:p w14:paraId="3C9A9030" w14:textId="77777777" w:rsidR="006A2BC0" w:rsidRPr="00B12468" w:rsidRDefault="003476DD"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b/>
          <w:snapToGrid w:val="0"/>
          <w:sz w:val="20"/>
          <w:szCs w:val="20"/>
        </w:rPr>
        <w:t xml:space="preserve">Délka záruční </w:t>
      </w:r>
      <w:r w:rsidR="00DA4678" w:rsidRPr="00B12468">
        <w:rPr>
          <w:rFonts w:ascii="Tahoma" w:hAnsi="Tahoma" w:cs="Tahoma"/>
          <w:b/>
          <w:snapToGrid w:val="0"/>
          <w:sz w:val="20"/>
          <w:szCs w:val="20"/>
        </w:rPr>
        <w:t>doby</w:t>
      </w:r>
      <w:r w:rsidR="006A2BC0" w:rsidRPr="00B12468">
        <w:rPr>
          <w:rFonts w:ascii="Tahoma" w:hAnsi="Tahoma" w:cs="Tahoma"/>
          <w:b/>
          <w:snapToGrid w:val="0"/>
          <w:sz w:val="20"/>
          <w:szCs w:val="20"/>
        </w:rPr>
        <w:t xml:space="preserve"> </w:t>
      </w:r>
      <w:r w:rsidR="006A2BC0" w:rsidRPr="00B12468">
        <w:rPr>
          <w:rFonts w:ascii="Tahoma" w:hAnsi="Tahoma" w:cs="Tahoma"/>
          <w:snapToGrid w:val="0"/>
          <w:sz w:val="20"/>
          <w:szCs w:val="20"/>
        </w:rPr>
        <w:t xml:space="preserve">počíná běžet </w:t>
      </w:r>
      <w:r w:rsidR="008C0AFA" w:rsidRPr="00B12468">
        <w:rPr>
          <w:rFonts w:ascii="Tahoma" w:hAnsi="Tahoma" w:cs="Tahoma"/>
          <w:snapToGrid w:val="0"/>
          <w:sz w:val="20"/>
          <w:szCs w:val="20"/>
        </w:rPr>
        <w:t xml:space="preserve">následujícím dnem </w:t>
      </w:r>
      <w:r w:rsidR="006A2BC0" w:rsidRPr="00B12468">
        <w:rPr>
          <w:rFonts w:ascii="Tahoma" w:hAnsi="Tahoma" w:cs="Tahoma"/>
          <w:snapToGrid w:val="0"/>
          <w:sz w:val="20"/>
          <w:szCs w:val="20"/>
        </w:rPr>
        <w:t xml:space="preserve">od </w:t>
      </w:r>
      <w:r w:rsidR="008C0AFA" w:rsidRPr="00B12468">
        <w:rPr>
          <w:rFonts w:ascii="Tahoma" w:hAnsi="Tahoma" w:cs="Tahoma"/>
          <w:snapToGrid w:val="0"/>
          <w:sz w:val="20"/>
          <w:szCs w:val="20"/>
        </w:rPr>
        <w:t>data ukončení zkušebního provozu (délka trvání zkušebního provozu min. 1 měsíc - viz stavební povolení) a je poskytována v délce</w:t>
      </w:r>
      <w:r w:rsidR="006A2BC0" w:rsidRPr="00B12468">
        <w:rPr>
          <w:rFonts w:ascii="Tahoma" w:hAnsi="Tahoma" w:cs="Tahoma"/>
          <w:snapToGrid w:val="0"/>
          <w:sz w:val="20"/>
          <w:szCs w:val="20"/>
        </w:rPr>
        <w:t>:</w:t>
      </w:r>
    </w:p>
    <w:p w14:paraId="109A48FF" w14:textId="77777777" w:rsidR="006F1C3F" w:rsidRPr="00B12468" w:rsidRDefault="006A2BC0" w:rsidP="001574CD">
      <w:pPr>
        <w:widowControl w:val="0"/>
        <w:numPr>
          <w:ilvl w:val="0"/>
          <w:numId w:val="38"/>
        </w:numPr>
        <w:tabs>
          <w:tab w:val="left" w:pos="1134"/>
        </w:tabs>
        <w:spacing w:before="60"/>
        <w:ind w:left="1134" w:hanging="425"/>
        <w:jc w:val="both"/>
        <w:rPr>
          <w:rFonts w:ascii="Tahoma" w:hAnsi="Tahoma" w:cs="Tahoma"/>
          <w:snapToGrid w:val="0"/>
          <w:sz w:val="20"/>
          <w:szCs w:val="20"/>
        </w:rPr>
      </w:pPr>
      <w:r w:rsidRPr="00B12468">
        <w:rPr>
          <w:rFonts w:ascii="Tahoma" w:hAnsi="Tahoma" w:cs="Tahoma"/>
          <w:snapToGrid w:val="0"/>
          <w:sz w:val="20"/>
          <w:szCs w:val="20"/>
        </w:rPr>
        <w:t xml:space="preserve">na </w:t>
      </w:r>
      <w:r w:rsidR="00B6027E" w:rsidRPr="00B12468">
        <w:rPr>
          <w:rFonts w:ascii="Tahoma" w:hAnsi="Tahoma" w:cs="Tahoma"/>
          <w:snapToGrid w:val="0"/>
          <w:sz w:val="20"/>
          <w:szCs w:val="20"/>
        </w:rPr>
        <w:t xml:space="preserve">veškeré </w:t>
      </w:r>
      <w:r w:rsidRPr="00B12468">
        <w:rPr>
          <w:rFonts w:ascii="Tahoma" w:hAnsi="Tahoma" w:cs="Tahoma"/>
          <w:snapToGrid w:val="0"/>
          <w:sz w:val="20"/>
          <w:szCs w:val="20"/>
        </w:rPr>
        <w:t xml:space="preserve">stavební práce </w:t>
      </w:r>
      <w:r w:rsidR="003476DD" w:rsidRPr="00B12468">
        <w:rPr>
          <w:rFonts w:ascii="Tahoma" w:hAnsi="Tahoma" w:cs="Tahoma"/>
          <w:b/>
          <w:snapToGrid w:val="0"/>
          <w:sz w:val="20"/>
          <w:szCs w:val="20"/>
        </w:rPr>
        <w:t>60 měsíců</w:t>
      </w:r>
      <w:r w:rsidR="00B6027E" w:rsidRPr="00B12468">
        <w:rPr>
          <w:rFonts w:ascii="Tahoma" w:hAnsi="Tahoma" w:cs="Tahoma"/>
          <w:snapToGrid w:val="0"/>
          <w:sz w:val="20"/>
          <w:szCs w:val="20"/>
        </w:rPr>
        <w:t>, a navíc</w:t>
      </w:r>
    </w:p>
    <w:p w14:paraId="09EF2406" w14:textId="77777777" w:rsidR="006A2BC0" w:rsidRPr="00B12468" w:rsidRDefault="00350D3D" w:rsidP="001574CD">
      <w:pPr>
        <w:widowControl w:val="0"/>
        <w:numPr>
          <w:ilvl w:val="0"/>
          <w:numId w:val="38"/>
        </w:numPr>
        <w:tabs>
          <w:tab w:val="left" w:pos="1134"/>
        </w:tabs>
        <w:spacing w:before="60"/>
        <w:ind w:left="1134" w:hanging="425"/>
        <w:jc w:val="both"/>
        <w:rPr>
          <w:rFonts w:ascii="Tahoma" w:hAnsi="Tahoma" w:cs="Tahoma"/>
          <w:snapToGrid w:val="0"/>
          <w:sz w:val="20"/>
          <w:szCs w:val="20"/>
        </w:rPr>
      </w:pPr>
      <w:r w:rsidRPr="00B12468">
        <w:rPr>
          <w:rFonts w:ascii="Tahoma" w:hAnsi="Tahoma" w:cs="Tahoma"/>
          <w:color w:val="000000"/>
          <w:sz w:val="20"/>
          <w:szCs w:val="20"/>
        </w:rPr>
        <w:t xml:space="preserve">na hydroizolace </w:t>
      </w:r>
      <w:r w:rsidRPr="00B12468">
        <w:rPr>
          <w:rFonts w:ascii="Tahoma" w:hAnsi="Tahoma" w:cs="Tahoma"/>
          <w:b/>
          <w:color w:val="000000"/>
          <w:sz w:val="20"/>
          <w:szCs w:val="20"/>
        </w:rPr>
        <w:t>120 měsíců</w:t>
      </w:r>
    </w:p>
    <w:p w14:paraId="3645B54D" w14:textId="77777777" w:rsidR="00350D3D" w:rsidRPr="00B12468" w:rsidRDefault="00350D3D" w:rsidP="001574CD">
      <w:pPr>
        <w:widowControl w:val="0"/>
        <w:numPr>
          <w:ilvl w:val="0"/>
          <w:numId w:val="38"/>
        </w:numPr>
        <w:tabs>
          <w:tab w:val="left" w:pos="1134"/>
        </w:tabs>
        <w:spacing w:before="60"/>
        <w:ind w:left="1134" w:hanging="425"/>
        <w:jc w:val="both"/>
        <w:rPr>
          <w:rFonts w:ascii="Tahoma" w:hAnsi="Tahoma" w:cs="Tahoma"/>
          <w:snapToGrid w:val="0"/>
          <w:sz w:val="20"/>
          <w:szCs w:val="20"/>
        </w:rPr>
      </w:pPr>
      <w:r w:rsidRPr="00B12468">
        <w:rPr>
          <w:rFonts w:ascii="Tahoma" w:hAnsi="Tahoma" w:cs="Tahoma"/>
          <w:snapToGrid w:val="0"/>
          <w:sz w:val="20"/>
          <w:szCs w:val="20"/>
        </w:rPr>
        <w:t xml:space="preserve">technologickou část (elektro, ZTI, ÚT, </w:t>
      </w:r>
      <w:proofErr w:type="gramStart"/>
      <w:r w:rsidRPr="00B12468">
        <w:rPr>
          <w:rFonts w:ascii="Tahoma" w:hAnsi="Tahoma" w:cs="Tahoma"/>
          <w:snapToGrid w:val="0"/>
          <w:sz w:val="20"/>
          <w:szCs w:val="20"/>
        </w:rPr>
        <w:t xml:space="preserve">VZT, ...) </w:t>
      </w:r>
      <w:r w:rsidRPr="00B12468">
        <w:rPr>
          <w:rFonts w:ascii="Tahoma" w:hAnsi="Tahoma" w:cs="Tahoma"/>
          <w:b/>
          <w:snapToGrid w:val="0"/>
          <w:sz w:val="20"/>
          <w:szCs w:val="20"/>
        </w:rPr>
        <w:t>36</w:t>
      </w:r>
      <w:proofErr w:type="gramEnd"/>
      <w:r w:rsidRPr="00B12468">
        <w:rPr>
          <w:rFonts w:ascii="Tahoma" w:hAnsi="Tahoma" w:cs="Tahoma"/>
          <w:b/>
          <w:snapToGrid w:val="0"/>
          <w:sz w:val="20"/>
          <w:szCs w:val="20"/>
        </w:rPr>
        <w:t xml:space="preserve"> měsíců</w:t>
      </w:r>
    </w:p>
    <w:p w14:paraId="2B490A83" w14:textId="77777777" w:rsidR="00350D3D" w:rsidRPr="00B12468" w:rsidRDefault="00350D3D" w:rsidP="001574CD">
      <w:pPr>
        <w:widowControl w:val="0"/>
        <w:numPr>
          <w:ilvl w:val="0"/>
          <w:numId w:val="38"/>
        </w:numPr>
        <w:tabs>
          <w:tab w:val="left" w:pos="1134"/>
        </w:tabs>
        <w:spacing w:before="60"/>
        <w:ind w:left="1134" w:hanging="425"/>
        <w:jc w:val="both"/>
        <w:rPr>
          <w:rFonts w:ascii="Tahoma" w:hAnsi="Tahoma" w:cs="Tahoma"/>
          <w:snapToGrid w:val="0"/>
          <w:sz w:val="20"/>
          <w:szCs w:val="20"/>
        </w:rPr>
      </w:pPr>
      <w:r w:rsidRPr="00B12468">
        <w:rPr>
          <w:rFonts w:ascii="Tahoma" w:hAnsi="Tahoma" w:cs="Tahoma"/>
          <w:snapToGrid w:val="0"/>
          <w:sz w:val="20"/>
          <w:szCs w:val="20"/>
        </w:rPr>
        <w:t xml:space="preserve">na výrobky s vlastním záručním listem </w:t>
      </w:r>
      <w:r w:rsidRPr="00B12468">
        <w:rPr>
          <w:rFonts w:ascii="Tahoma" w:hAnsi="Tahoma" w:cs="Tahoma"/>
          <w:b/>
          <w:snapToGrid w:val="0"/>
          <w:sz w:val="20"/>
          <w:szCs w:val="20"/>
        </w:rPr>
        <w:t>36 měsíců</w:t>
      </w:r>
    </w:p>
    <w:p w14:paraId="2C251EA1" w14:textId="77777777" w:rsidR="00744AE0" w:rsidRPr="00B12468" w:rsidRDefault="00744AE0" w:rsidP="00F148B1">
      <w:pPr>
        <w:widowControl w:val="0"/>
        <w:tabs>
          <w:tab w:val="left" w:pos="0"/>
        </w:tabs>
        <w:jc w:val="both"/>
        <w:rPr>
          <w:rFonts w:ascii="Tahoma" w:hAnsi="Tahoma" w:cs="Tahoma"/>
          <w:snapToGrid w:val="0"/>
          <w:sz w:val="20"/>
          <w:szCs w:val="20"/>
        </w:rPr>
      </w:pPr>
    </w:p>
    <w:p w14:paraId="2714D491" w14:textId="77777777" w:rsidR="006F1C3F" w:rsidRPr="00B12468" w:rsidRDefault="006F1C3F"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snapToGrid w:val="0"/>
          <w:sz w:val="20"/>
          <w:szCs w:val="20"/>
        </w:rPr>
        <w:t>Neodstraní-li zhotovitel reklamované vady či nedodělky v objednatelem stanovené lhůtě přiměřeně dle</w:t>
      </w:r>
      <w:r w:rsidR="00A522D1" w:rsidRPr="00B12468">
        <w:rPr>
          <w:rFonts w:ascii="Tahoma" w:hAnsi="Tahoma" w:cs="Tahoma"/>
          <w:snapToGrid w:val="0"/>
          <w:sz w:val="20"/>
          <w:szCs w:val="20"/>
        </w:rPr>
        <w:t> </w:t>
      </w:r>
      <w:r w:rsidRPr="00B12468">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B12468">
        <w:rPr>
          <w:rFonts w:ascii="Tahoma" w:hAnsi="Tahoma" w:cs="Tahoma"/>
          <w:snapToGrid w:val="0"/>
          <w:sz w:val="20"/>
          <w:szCs w:val="20"/>
        </w:rPr>
        <w:t>důsledku tohoto postupu zaplatí;</w:t>
      </w:r>
      <w:r w:rsidRPr="00B12468">
        <w:rPr>
          <w:rFonts w:ascii="Tahoma" w:hAnsi="Tahoma" w:cs="Tahoma"/>
          <w:snapToGrid w:val="0"/>
          <w:sz w:val="20"/>
          <w:szCs w:val="20"/>
        </w:rPr>
        <w:t xml:space="preserve"> nárok objednatele účtovat zhotoviteli smluvní pokutu v tomto případě nezaniká.</w:t>
      </w:r>
    </w:p>
    <w:p w14:paraId="652B7C7D" w14:textId="77777777" w:rsidR="00AF753E" w:rsidRPr="00B12468" w:rsidRDefault="00AF753E" w:rsidP="00F148B1">
      <w:pPr>
        <w:widowControl w:val="0"/>
        <w:tabs>
          <w:tab w:val="left" w:pos="0"/>
        </w:tabs>
        <w:ind w:left="709" w:hanging="709"/>
        <w:jc w:val="both"/>
        <w:rPr>
          <w:rFonts w:ascii="Tahoma" w:hAnsi="Tahoma" w:cs="Tahoma"/>
          <w:snapToGrid w:val="0"/>
          <w:sz w:val="20"/>
          <w:szCs w:val="20"/>
        </w:rPr>
      </w:pPr>
    </w:p>
    <w:p w14:paraId="5053C1FE" w14:textId="77777777" w:rsidR="006F1C3F" w:rsidRPr="00B12468" w:rsidRDefault="006F1C3F"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snapToGrid w:val="0"/>
          <w:sz w:val="20"/>
          <w:szCs w:val="20"/>
        </w:rPr>
        <w:t>Práva a povinnosti ze zhotovitel</w:t>
      </w:r>
      <w:r w:rsidR="00451713" w:rsidRPr="00B12468">
        <w:rPr>
          <w:rFonts w:ascii="Tahoma" w:hAnsi="Tahoma" w:cs="Tahoma"/>
          <w:snapToGrid w:val="0"/>
          <w:sz w:val="20"/>
          <w:szCs w:val="20"/>
        </w:rPr>
        <w:t>em poskytnuté záruky nezanikají</w:t>
      </w:r>
      <w:r w:rsidRPr="00B12468">
        <w:rPr>
          <w:rFonts w:ascii="Tahoma" w:hAnsi="Tahoma" w:cs="Tahoma"/>
          <w:snapToGrid w:val="0"/>
          <w:sz w:val="20"/>
          <w:szCs w:val="20"/>
        </w:rPr>
        <w:t xml:space="preserve"> ohledně </w:t>
      </w:r>
      <w:proofErr w:type="gramStart"/>
      <w:r w:rsidRPr="00B12468">
        <w:rPr>
          <w:rFonts w:ascii="Tahoma" w:hAnsi="Tahoma" w:cs="Tahoma"/>
          <w:snapToGrid w:val="0"/>
          <w:sz w:val="20"/>
          <w:szCs w:val="20"/>
        </w:rPr>
        <w:t>objednateli</w:t>
      </w:r>
      <w:proofErr w:type="gramEnd"/>
      <w:r w:rsidRPr="00B12468">
        <w:rPr>
          <w:rFonts w:ascii="Tahoma" w:hAnsi="Tahoma" w:cs="Tahoma"/>
          <w:snapToGrid w:val="0"/>
          <w:sz w:val="20"/>
          <w:szCs w:val="20"/>
        </w:rPr>
        <w:t xml:space="preserve"> předanému předmětu díla, ani pro případ odstoupení jedné ze stran od smlouvy. Nároky z odpovědnosti za</w:t>
      </w:r>
      <w:r w:rsidR="00300B64" w:rsidRPr="00B12468">
        <w:rPr>
          <w:rFonts w:ascii="Tahoma" w:hAnsi="Tahoma" w:cs="Tahoma"/>
          <w:snapToGrid w:val="0"/>
          <w:sz w:val="20"/>
          <w:szCs w:val="20"/>
        </w:rPr>
        <w:t> </w:t>
      </w:r>
      <w:r w:rsidRPr="00B12468">
        <w:rPr>
          <w:rFonts w:ascii="Tahoma" w:hAnsi="Tahoma" w:cs="Tahoma"/>
          <w:snapToGrid w:val="0"/>
          <w:sz w:val="20"/>
          <w:szCs w:val="20"/>
        </w:rPr>
        <w:t>vady se nedotýkají nároků na náhradu škody nebo na smluvní pokutu.</w:t>
      </w:r>
    </w:p>
    <w:p w14:paraId="38460D68" w14:textId="77777777" w:rsidR="006F1C3F" w:rsidRPr="00B12468" w:rsidRDefault="006F1C3F" w:rsidP="00F148B1">
      <w:pPr>
        <w:widowControl w:val="0"/>
        <w:tabs>
          <w:tab w:val="left" w:pos="0"/>
        </w:tabs>
        <w:ind w:left="709" w:hanging="709"/>
        <w:jc w:val="both"/>
        <w:rPr>
          <w:rFonts w:ascii="Tahoma" w:hAnsi="Tahoma" w:cs="Tahoma"/>
          <w:snapToGrid w:val="0"/>
          <w:sz w:val="20"/>
          <w:szCs w:val="20"/>
        </w:rPr>
      </w:pPr>
    </w:p>
    <w:p w14:paraId="727D2A57" w14:textId="77777777" w:rsidR="00754DFF" w:rsidRPr="00B12468" w:rsidRDefault="006F1C3F" w:rsidP="001574CD">
      <w:pPr>
        <w:widowControl w:val="0"/>
        <w:numPr>
          <w:ilvl w:val="0"/>
          <w:numId w:val="18"/>
        </w:numPr>
        <w:tabs>
          <w:tab w:val="left" w:pos="0"/>
        </w:tabs>
        <w:ind w:left="709" w:hanging="709"/>
        <w:jc w:val="both"/>
        <w:rPr>
          <w:rFonts w:ascii="Tahoma" w:hAnsi="Tahoma" w:cs="Tahoma"/>
          <w:snapToGrid w:val="0"/>
          <w:sz w:val="20"/>
          <w:szCs w:val="20"/>
        </w:rPr>
      </w:pPr>
      <w:r w:rsidRPr="00B12468">
        <w:rPr>
          <w:rFonts w:ascii="Tahoma" w:hAnsi="Tahoma" w:cs="Tahoma"/>
          <w:snapToGrid w:val="0"/>
          <w:sz w:val="20"/>
          <w:szCs w:val="20"/>
        </w:rPr>
        <w:t xml:space="preserve">V období posledního měsíce záruční </w:t>
      </w:r>
      <w:r w:rsidR="00DA4678" w:rsidRPr="00B12468">
        <w:rPr>
          <w:rFonts w:ascii="Tahoma" w:hAnsi="Tahoma" w:cs="Tahoma"/>
          <w:snapToGrid w:val="0"/>
          <w:sz w:val="20"/>
          <w:szCs w:val="20"/>
        </w:rPr>
        <w:t>doby</w:t>
      </w:r>
      <w:r w:rsidRPr="00B12468">
        <w:rPr>
          <w:rFonts w:ascii="Tahoma" w:hAnsi="Tahoma" w:cs="Tahoma"/>
          <w:snapToGrid w:val="0"/>
          <w:sz w:val="20"/>
          <w:szCs w:val="20"/>
        </w:rPr>
        <w:t xml:space="preserve"> je zhotovitel povinen provést s objednatelem výstupní prohlídku objektu, konstrukcí</w:t>
      </w:r>
      <w:r w:rsidR="00F738CA" w:rsidRPr="00B12468">
        <w:rPr>
          <w:rFonts w:ascii="Tahoma" w:hAnsi="Tahoma" w:cs="Tahoma"/>
          <w:snapToGrid w:val="0"/>
          <w:sz w:val="20"/>
          <w:szCs w:val="20"/>
        </w:rPr>
        <w:t>, dodávek</w:t>
      </w:r>
      <w:r w:rsidRPr="00B12468">
        <w:rPr>
          <w:rFonts w:ascii="Tahoma" w:hAnsi="Tahoma" w:cs="Tahoma"/>
          <w:snapToGrid w:val="0"/>
          <w:sz w:val="20"/>
          <w:szCs w:val="20"/>
        </w:rPr>
        <w:t xml:space="preserve"> a zařízení. Na základě této prohlídky bude sepsán protokol o</w:t>
      </w:r>
      <w:r w:rsidR="00776682" w:rsidRPr="00B12468">
        <w:rPr>
          <w:rFonts w:ascii="Tahoma" w:hAnsi="Tahoma" w:cs="Tahoma"/>
          <w:snapToGrid w:val="0"/>
          <w:sz w:val="20"/>
          <w:szCs w:val="20"/>
        </w:rPr>
        <w:t> </w:t>
      </w:r>
      <w:r w:rsidRPr="00B12468">
        <w:rPr>
          <w:rFonts w:ascii="Tahoma" w:hAnsi="Tahoma" w:cs="Tahoma"/>
          <w:snapToGrid w:val="0"/>
          <w:sz w:val="20"/>
          <w:szCs w:val="20"/>
        </w:rPr>
        <w:t>splnění záručních podmínek, popřípadě budou vyjmenovány zjištěné záruční závady a stanoven režim jejich odstranění.</w:t>
      </w:r>
      <w:bookmarkStart w:id="32" w:name="_Toc255560907"/>
      <w:bookmarkStart w:id="33" w:name="_Toc255560760"/>
    </w:p>
    <w:p w14:paraId="46CE4A75" w14:textId="77777777" w:rsidR="006F1C3F" w:rsidRPr="00B12468" w:rsidRDefault="006F1C3F"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XV</w:t>
      </w:r>
      <w:r w:rsidR="00EC4BD9" w:rsidRPr="00B12468">
        <w:rPr>
          <w:rFonts w:ascii="Tahoma" w:hAnsi="Tahoma" w:cs="Tahoma"/>
          <w:bCs/>
          <w:iCs/>
          <w:sz w:val="20"/>
          <w:u w:val="single"/>
          <w:lang w:val="cs-CZ" w:eastAsia="cs-CZ"/>
        </w:rPr>
        <w:t>II</w:t>
      </w:r>
      <w:r w:rsidRPr="00B12468">
        <w:rPr>
          <w:rFonts w:ascii="Tahoma" w:hAnsi="Tahoma" w:cs="Tahoma"/>
          <w:bCs/>
          <w:iCs/>
          <w:sz w:val="20"/>
          <w:u w:val="single"/>
          <w:lang w:val="cs-CZ" w:eastAsia="cs-CZ"/>
        </w:rPr>
        <w:t>. Zánik závazků</w:t>
      </w:r>
      <w:bookmarkEnd w:id="32"/>
      <w:bookmarkEnd w:id="33"/>
    </w:p>
    <w:p w14:paraId="730B5845" w14:textId="77777777" w:rsidR="006F1C3F" w:rsidRPr="00B12468" w:rsidRDefault="006F1C3F" w:rsidP="00F148B1">
      <w:pPr>
        <w:pStyle w:val="Zhlav"/>
        <w:widowControl w:val="0"/>
        <w:tabs>
          <w:tab w:val="left" w:pos="708"/>
        </w:tabs>
        <w:rPr>
          <w:rFonts w:ascii="Tahoma" w:hAnsi="Tahoma" w:cs="Tahoma"/>
          <w:strike/>
          <w:sz w:val="20"/>
          <w:szCs w:val="20"/>
        </w:rPr>
      </w:pPr>
    </w:p>
    <w:p w14:paraId="1546533E" w14:textId="77777777" w:rsidR="006F1C3F" w:rsidRPr="00B12468" w:rsidRDefault="006F1C3F" w:rsidP="00F148B1">
      <w:pPr>
        <w:widowControl w:val="0"/>
        <w:jc w:val="both"/>
        <w:rPr>
          <w:rFonts w:ascii="Tahoma" w:hAnsi="Tahoma" w:cs="Tahoma"/>
          <w:snapToGrid w:val="0"/>
          <w:sz w:val="20"/>
          <w:szCs w:val="20"/>
        </w:rPr>
      </w:pPr>
      <w:r w:rsidRPr="00B12468">
        <w:rPr>
          <w:rFonts w:ascii="Tahoma" w:hAnsi="Tahoma" w:cs="Tahoma"/>
          <w:snapToGrid w:val="0"/>
          <w:sz w:val="20"/>
          <w:szCs w:val="20"/>
        </w:rPr>
        <w:t>Závazky smluvních stran ze smlouvy zanikají:</w:t>
      </w:r>
    </w:p>
    <w:p w14:paraId="45F434E2" w14:textId="77777777" w:rsidR="009505F6" w:rsidRPr="00B12468" w:rsidRDefault="009505F6" w:rsidP="00F148B1">
      <w:pPr>
        <w:widowControl w:val="0"/>
        <w:jc w:val="both"/>
        <w:rPr>
          <w:rFonts w:ascii="Tahoma" w:hAnsi="Tahoma" w:cs="Tahoma"/>
          <w:snapToGrid w:val="0"/>
          <w:sz w:val="20"/>
          <w:szCs w:val="20"/>
        </w:rPr>
      </w:pPr>
    </w:p>
    <w:p w14:paraId="449DA741" w14:textId="77777777" w:rsidR="00CE3A92" w:rsidRPr="00B12468" w:rsidRDefault="006C4BAB" w:rsidP="001574CD">
      <w:pPr>
        <w:widowControl w:val="0"/>
        <w:numPr>
          <w:ilvl w:val="1"/>
          <w:numId w:val="34"/>
        </w:numPr>
        <w:jc w:val="both"/>
        <w:rPr>
          <w:rFonts w:ascii="Tahoma" w:hAnsi="Tahoma" w:cs="Tahoma"/>
          <w:b/>
          <w:snapToGrid w:val="0"/>
          <w:sz w:val="20"/>
          <w:szCs w:val="20"/>
        </w:rPr>
      </w:pPr>
      <w:r w:rsidRPr="00B12468">
        <w:rPr>
          <w:rFonts w:ascii="Tahoma" w:hAnsi="Tahoma" w:cs="Tahoma"/>
          <w:b/>
          <w:snapToGrid w:val="0"/>
          <w:sz w:val="20"/>
          <w:szCs w:val="20"/>
        </w:rPr>
        <w:t>Splněním</w:t>
      </w:r>
    </w:p>
    <w:p w14:paraId="6F264AB1" w14:textId="77777777" w:rsidR="006F1C3F" w:rsidRPr="00B12468" w:rsidRDefault="006F1C3F" w:rsidP="00F148B1">
      <w:pPr>
        <w:widowControl w:val="0"/>
        <w:ind w:left="709"/>
        <w:jc w:val="both"/>
        <w:rPr>
          <w:rFonts w:ascii="Tahoma" w:hAnsi="Tahoma" w:cs="Tahoma"/>
          <w:snapToGrid w:val="0"/>
          <w:sz w:val="20"/>
          <w:szCs w:val="20"/>
        </w:rPr>
      </w:pPr>
      <w:r w:rsidRPr="00B12468">
        <w:rPr>
          <w:rFonts w:ascii="Tahoma" w:hAnsi="Tahoma" w:cs="Tahoma"/>
          <w:snapToGrid w:val="0"/>
          <w:sz w:val="20"/>
          <w:szCs w:val="20"/>
        </w:rPr>
        <w:t>Závazky smluvních stran z</w:t>
      </w:r>
      <w:r w:rsidR="00163EFE" w:rsidRPr="00B12468">
        <w:rPr>
          <w:rFonts w:ascii="Tahoma" w:hAnsi="Tahoma" w:cs="Tahoma"/>
          <w:snapToGrid w:val="0"/>
          <w:sz w:val="20"/>
          <w:szCs w:val="20"/>
        </w:rPr>
        <w:t xml:space="preserve"> této</w:t>
      </w:r>
      <w:r w:rsidRPr="00B12468">
        <w:rPr>
          <w:rFonts w:ascii="Tahoma" w:hAnsi="Tahoma" w:cs="Tahoma"/>
          <w:snapToGrid w:val="0"/>
          <w:sz w:val="20"/>
          <w:szCs w:val="20"/>
        </w:rPr>
        <w:t xml:space="preserve"> smlouvy zan</w:t>
      </w:r>
      <w:r w:rsidR="00C36973" w:rsidRPr="00B12468">
        <w:rPr>
          <w:rFonts w:ascii="Tahoma" w:hAnsi="Tahoma" w:cs="Tahoma"/>
          <w:snapToGrid w:val="0"/>
          <w:sz w:val="20"/>
          <w:szCs w:val="20"/>
        </w:rPr>
        <w:t xml:space="preserve">ikají především jejich splněním a tímto ujednáním není dotčeno ust. </w:t>
      </w:r>
      <w:r w:rsidR="00C36973" w:rsidRPr="00B12468">
        <w:rPr>
          <w:rFonts w:ascii="Tahoma" w:hAnsi="Tahoma" w:cs="Tahoma"/>
          <w:b/>
          <w:snapToGrid w:val="0"/>
          <w:sz w:val="20"/>
          <w:szCs w:val="20"/>
        </w:rPr>
        <w:t>§</w:t>
      </w:r>
      <w:r w:rsidR="00C36973" w:rsidRPr="00B12468">
        <w:rPr>
          <w:rFonts w:ascii="Tahoma" w:hAnsi="Tahoma" w:cs="Tahoma"/>
          <w:snapToGrid w:val="0"/>
          <w:sz w:val="20"/>
          <w:szCs w:val="20"/>
        </w:rPr>
        <w:t xml:space="preserve"> </w:t>
      </w:r>
      <w:r w:rsidR="0079799F" w:rsidRPr="00B12468">
        <w:rPr>
          <w:rFonts w:ascii="Tahoma" w:hAnsi="Tahoma" w:cs="Tahoma"/>
          <w:b/>
          <w:snapToGrid w:val="0"/>
          <w:sz w:val="20"/>
          <w:szCs w:val="20"/>
        </w:rPr>
        <w:t xml:space="preserve">2628 </w:t>
      </w:r>
      <w:r w:rsidR="00C36973" w:rsidRPr="00B12468">
        <w:rPr>
          <w:rFonts w:ascii="Tahoma" w:hAnsi="Tahoma" w:cs="Tahoma"/>
          <w:b/>
          <w:snapToGrid w:val="0"/>
          <w:sz w:val="20"/>
          <w:szCs w:val="20"/>
        </w:rPr>
        <w:t>OZ</w:t>
      </w:r>
      <w:r w:rsidR="00C36973" w:rsidRPr="00B12468">
        <w:rPr>
          <w:rFonts w:ascii="Tahoma" w:hAnsi="Tahoma" w:cs="Tahoma"/>
          <w:snapToGrid w:val="0"/>
          <w:sz w:val="20"/>
          <w:szCs w:val="20"/>
        </w:rPr>
        <w:t>.</w:t>
      </w:r>
    </w:p>
    <w:p w14:paraId="2B0C5F97" w14:textId="77777777" w:rsidR="006F1C3F" w:rsidRPr="00B12468" w:rsidRDefault="006F1C3F" w:rsidP="00F148B1">
      <w:pPr>
        <w:widowControl w:val="0"/>
        <w:jc w:val="both"/>
        <w:rPr>
          <w:rFonts w:ascii="Tahoma" w:hAnsi="Tahoma" w:cs="Tahoma"/>
          <w:snapToGrid w:val="0"/>
          <w:sz w:val="20"/>
          <w:szCs w:val="20"/>
        </w:rPr>
      </w:pPr>
    </w:p>
    <w:p w14:paraId="14BBDDEE" w14:textId="77777777" w:rsidR="00CE3A92" w:rsidRPr="00B12468" w:rsidRDefault="006F1C3F" w:rsidP="001574CD">
      <w:pPr>
        <w:widowControl w:val="0"/>
        <w:numPr>
          <w:ilvl w:val="1"/>
          <w:numId w:val="34"/>
        </w:numPr>
        <w:jc w:val="both"/>
        <w:rPr>
          <w:rFonts w:ascii="Tahoma" w:hAnsi="Tahoma" w:cs="Tahoma"/>
          <w:snapToGrid w:val="0"/>
          <w:sz w:val="20"/>
          <w:szCs w:val="20"/>
        </w:rPr>
      </w:pPr>
      <w:r w:rsidRPr="00B12468">
        <w:rPr>
          <w:rFonts w:ascii="Tahoma" w:hAnsi="Tahoma" w:cs="Tahoma"/>
          <w:b/>
          <w:snapToGrid w:val="0"/>
          <w:sz w:val="20"/>
          <w:szCs w:val="20"/>
        </w:rPr>
        <w:t>Dohodou smluvních stran</w:t>
      </w:r>
    </w:p>
    <w:p w14:paraId="063D9E2D" w14:textId="77777777" w:rsidR="006F1C3F" w:rsidRPr="00B12468" w:rsidRDefault="006F1C3F" w:rsidP="00C11E39">
      <w:pPr>
        <w:widowControl w:val="0"/>
        <w:ind w:left="709"/>
        <w:jc w:val="both"/>
        <w:rPr>
          <w:rFonts w:ascii="Tahoma" w:hAnsi="Tahoma" w:cs="Tahoma"/>
          <w:b/>
          <w:snapToGrid w:val="0"/>
          <w:sz w:val="20"/>
          <w:szCs w:val="20"/>
        </w:rPr>
      </w:pPr>
      <w:r w:rsidRPr="00B12468">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B12468">
        <w:rPr>
          <w:rFonts w:ascii="Tahoma" w:hAnsi="Tahoma" w:cs="Tahoma"/>
          <w:snapToGrid w:val="0"/>
          <w:sz w:val="20"/>
          <w:szCs w:val="20"/>
        </w:rPr>
        <w:t xml:space="preserve"> této</w:t>
      </w:r>
      <w:r w:rsidRPr="00B12468">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04E9C5FF" w14:textId="77777777" w:rsidR="004C65DE" w:rsidRPr="00B12468" w:rsidRDefault="004C65DE" w:rsidP="00F148B1">
      <w:pPr>
        <w:widowControl w:val="0"/>
        <w:jc w:val="both"/>
        <w:rPr>
          <w:rFonts w:ascii="Tahoma" w:hAnsi="Tahoma" w:cs="Tahoma"/>
          <w:snapToGrid w:val="0"/>
          <w:sz w:val="20"/>
          <w:szCs w:val="20"/>
        </w:rPr>
      </w:pPr>
    </w:p>
    <w:p w14:paraId="175D6A1B" w14:textId="77777777" w:rsidR="00CE3A92" w:rsidRPr="00B12468" w:rsidRDefault="006F1C3F" w:rsidP="001574CD">
      <w:pPr>
        <w:widowControl w:val="0"/>
        <w:numPr>
          <w:ilvl w:val="1"/>
          <w:numId w:val="34"/>
        </w:numPr>
        <w:jc w:val="both"/>
        <w:rPr>
          <w:rFonts w:ascii="Tahoma" w:hAnsi="Tahoma" w:cs="Tahoma"/>
          <w:b/>
          <w:snapToGrid w:val="0"/>
          <w:sz w:val="20"/>
          <w:szCs w:val="20"/>
        </w:rPr>
      </w:pPr>
      <w:r w:rsidRPr="00B12468">
        <w:rPr>
          <w:rFonts w:ascii="Tahoma" w:hAnsi="Tahoma" w:cs="Tahoma"/>
          <w:b/>
          <w:snapToGrid w:val="0"/>
          <w:sz w:val="20"/>
          <w:szCs w:val="20"/>
        </w:rPr>
        <w:t>Odstou</w:t>
      </w:r>
      <w:r w:rsidR="003B5F3F" w:rsidRPr="00B12468">
        <w:rPr>
          <w:rFonts w:ascii="Tahoma" w:hAnsi="Tahoma" w:cs="Tahoma"/>
          <w:b/>
          <w:snapToGrid w:val="0"/>
          <w:sz w:val="20"/>
          <w:szCs w:val="20"/>
        </w:rPr>
        <w:t>pením od smlouvy</w:t>
      </w:r>
    </w:p>
    <w:p w14:paraId="75BC5690" w14:textId="77777777" w:rsidR="006F1C3F" w:rsidRPr="00B12468" w:rsidRDefault="006F1C3F" w:rsidP="00F148B1">
      <w:pPr>
        <w:widowControl w:val="0"/>
        <w:ind w:left="709"/>
        <w:jc w:val="both"/>
        <w:rPr>
          <w:rFonts w:ascii="Tahoma" w:hAnsi="Tahoma" w:cs="Tahoma"/>
          <w:b/>
          <w:snapToGrid w:val="0"/>
          <w:sz w:val="20"/>
          <w:szCs w:val="20"/>
        </w:rPr>
      </w:pPr>
      <w:r w:rsidRPr="00B12468">
        <w:rPr>
          <w:rFonts w:ascii="Tahoma" w:hAnsi="Tahoma" w:cs="Tahoma"/>
          <w:sz w:val="20"/>
          <w:szCs w:val="20"/>
        </w:rPr>
        <w:t>Odstoupit od smlouvy lze pouze z důvodů stanovených v</w:t>
      </w:r>
      <w:r w:rsidR="00163EFE" w:rsidRPr="00B12468">
        <w:rPr>
          <w:rFonts w:ascii="Tahoma" w:hAnsi="Tahoma" w:cs="Tahoma"/>
          <w:sz w:val="20"/>
          <w:szCs w:val="20"/>
        </w:rPr>
        <w:t xml:space="preserve"> této</w:t>
      </w:r>
      <w:r w:rsidRPr="00B12468">
        <w:rPr>
          <w:rFonts w:ascii="Tahoma" w:hAnsi="Tahoma" w:cs="Tahoma"/>
          <w:sz w:val="20"/>
          <w:szCs w:val="20"/>
        </w:rPr>
        <w:t xml:space="preserve"> smlouvě nebo zákonem </w:t>
      </w:r>
      <w:r w:rsidRPr="00B12468">
        <w:rPr>
          <w:rFonts w:ascii="Tahoma" w:hAnsi="Tahoma" w:cs="Tahoma"/>
          <w:b/>
          <w:sz w:val="20"/>
          <w:szCs w:val="20"/>
        </w:rPr>
        <w:t xml:space="preserve">(§ </w:t>
      </w:r>
      <w:r w:rsidR="00A603EF" w:rsidRPr="00B12468">
        <w:rPr>
          <w:rFonts w:ascii="Tahoma" w:hAnsi="Tahoma" w:cs="Tahoma"/>
          <w:b/>
          <w:sz w:val="20"/>
          <w:szCs w:val="20"/>
        </w:rPr>
        <w:t>2001</w:t>
      </w:r>
      <w:r w:rsidR="00221542" w:rsidRPr="00B12468">
        <w:rPr>
          <w:rFonts w:ascii="Tahoma" w:hAnsi="Tahoma" w:cs="Tahoma"/>
          <w:b/>
          <w:sz w:val="20"/>
          <w:szCs w:val="20"/>
        </w:rPr>
        <w:t xml:space="preserve"> </w:t>
      </w:r>
      <w:r w:rsidRPr="00B12468">
        <w:rPr>
          <w:rFonts w:ascii="Tahoma" w:hAnsi="Tahoma" w:cs="Tahoma"/>
          <w:b/>
          <w:sz w:val="20"/>
          <w:szCs w:val="20"/>
        </w:rPr>
        <w:t>a</w:t>
      </w:r>
      <w:r w:rsidR="00300B64" w:rsidRPr="00B12468">
        <w:rPr>
          <w:rFonts w:ascii="Tahoma" w:hAnsi="Tahoma" w:cs="Tahoma"/>
          <w:b/>
          <w:sz w:val="20"/>
          <w:szCs w:val="20"/>
        </w:rPr>
        <w:t> </w:t>
      </w:r>
      <w:r w:rsidRPr="00B12468">
        <w:rPr>
          <w:rFonts w:ascii="Tahoma" w:hAnsi="Tahoma" w:cs="Tahoma"/>
          <w:b/>
          <w:sz w:val="20"/>
          <w:szCs w:val="20"/>
        </w:rPr>
        <w:t xml:space="preserve">násl. </w:t>
      </w:r>
      <w:r w:rsidR="00D40D0A" w:rsidRPr="00B12468">
        <w:rPr>
          <w:rFonts w:ascii="Tahoma" w:hAnsi="Tahoma" w:cs="Tahoma"/>
          <w:b/>
          <w:sz w:val="20"/>
          <w:szCs w:val="20"/>
        </w:rPr>
        <w:t>OZ</w:t>
      </w:r>
      <w:r w:rsidRPr="00B12468">
        <w:rPr>
          <w:rFonts w:ascii="Tahoma" w:hAnsi="Tahoma" w:cs="Tahoma"/>
          <w:sz w:val="20"/>
          <w:szCs w:val="20"/>
        </w:rPr>
        <w:t>)</w:t>
      </w:r>
      <w:r w:rsidR="00985AAC" w:rsidRPr="00B12468">
        <w:rPr>
          <w:rFonts w:ascii="Tahoma" w:hAnsi="Tahoma" w:cs="Tahoma"/>
          <w:sz w:val="20"/>
          <w:szCs w:val="20"/>
        </w:rPr>
        <w:t>.</w:t>
      </w:r>
    </w:p>
    <w:p w14:paraId="5551BA76" w14:textId="77777777" w:rsidR="00985AAC" w:rsidRPr="00B12468" w:rsidRDefault="006F1C3F" w:rsidP="00E6799C">
      <w:pPr>
        <w:widowControl w:val="0"/>
        <w:spacing w:before="120"/>
        <w:ind w:left="1418" w:hanging="709"/>
        <w:jc w:val="both"/>
        <w:rPr>
          <w:rFonts w:ascii="Tahoma" w:hAnsi="Tahoma" w:cs="Tahoma"/>
          <w:sz w:val="20"/>
          <w:szCs w:val="20"/>
        </w:rPr>
      </w:pPr>
      <w:r w:rsidRPr="00B12468">
        <w:rPr>
          <w:rFonts w:ascii="Tahoma" w:hAnsi="Tahoma" w:cs="Tahoma"/>
          <w:snapToGrid w:val="0"/>
          <w:sz w:val="20"/>
          <w:szCs w:val="20"/>
        </w:rPr>
        <w:t>1</w:t>
      </w:r>
      <w:r w:rsidR="003D5A78" w:rsidRPr="00B12468">
        <w:rPr>
          <w:rFonts w:ascii="Tahoma" w:hAnsi="Tahoma" w:cs="Tahoma"/>
          <w:snapToGrid w:val="0"/>
          <w:sz w:val="20"/>
          <w:szCs w:val="20"/>
        </w:rPr>
        <w:t>7</w:t>
      </w:r>
      <w:r w:rsidRPr="00B12468">
        <w:rPr>
          <w:rFonts w:ascii="Tahoma" w:hAnsi="Tahoma" w:cs="Tahoma"/>
          <w:snapToGrid w:val="0"/>
          <w:sz w:val="20"/>
          <w:szCs w:val="20"/>
        </w:rPr>
        <w:t>.3.1</w:t>
      </w:r>
      <w:r w:rsidRPr="00B12468">
        <w:rPr>
          <w:rFonts w:ascii="Tahoma" w:hAnsi="Tahoma" w:cs="Tahoma"/>
          <w:b/>
          <w:sz w:val="20"/>
          <w:szCs w:val="20"/>
        </w:rPr>
        <w:t xml:space="preserve"> </w:t>
      </w:r>
      <w:r w:rsidRPr="00B12468">
        <w:rPr>
          <w:rFonts w:ascii="Tahoma" w:hAnsi="Tahoma" w:cs="Tahoma"/>
          <w:sz w:val="20"/>
          <w:szCs w:val="20"/>
        </w:rPr>
        <w:t xml:space="preserve">Kterákoli ze smluvních stran může odstoupit od </w:t>
      </w:r>
      <w:r w:rsidR="00163EFE" w:rsidRPr="00B12468">
        <w:rPr>
          <w:rFonts w:ascii="Tahoma" w:hAnsi="Tahoma" w:cs="Tahoma"/>
          <w:sz w:val="20"/>
          <w:szCs w:val="20"/>
        </w:rPr>
        <w:t xml:space="preserve">této </w:t>
      </w:r>
      <w:r w:rsidRPr="00B12468">
        <w:rPr>
          <w:rFonts w:ascii="Tahoma" w:hAnsi="Tahoma" w:cs="Tahoma"/>
          <w:sz w:val="20"/>
          <w:szCs w:val="20"/>
        </w:rPr>
        <w:t>smlouvy, poruší-li druhá strana podstatným způsobem své smluvní povinnosti, přestože byla na tuto skutečnost prokazatelným způsobem (</w:t>
      </w:r>
      <w:r w:rsidR="00571A39" w:rsidRPr="00B12468">
        <w:rPr>
          <w:rFonts w:ascii="Tahoma" w:hAnsi="Tahoma" w:cs="Tahoma"/>
          <w:sz w:val="20"/>
          <w:szCs w:val="20"/>
        </w:rPr>
        <w:t xml:space="preserve">např. </w:t>
      </w:r>
      <w:r w:rsidRPr="00B12468">
        <w:rPr>
          <w:rFonts w:ascii="Tahoma" w:hAnsi="Tahoma" w:cs="Tahoma"/>
          <w:sz w:val="20"/>
          <w:szCs w:val="20"/>
        </w:rPr>
        <w:t>doporučeným dopisem</w:t>
      </w:r>
      <w:r w:rsidR="00571A39" w:rsidRPr="00B12468">
        <w:rPr>
          <w:rFonts w:ascii="Tahoma" w:hAnsi="Tahoma" w:cs="Tahoma"/>
          <w:sz w:val="20"/>
          <w:szCs w:val="20"/>
        </w:rPr>
        <w:t>, prostřednictvím datové schránky, apod.</w:t>
      </w:r>
      <w:r w:rsidRPr="00B12468">
        <w:rPr>
          <w:rFonts w:ascii="Tahoma" w:hAnsi="Tahoma" w:cs="Tahoma"/>
          <w:sz w:val="20"/>
          <w:szCs w:val="20"/>
        </w:rPr>
        <w:t>) upozorněna.</w:t>
      </w:r>
    </w:p>
    <w:p w14:paraId="3B6B2D4A" w14:textId="77777777" w:rsidR="00EC1A3F" w:rsidRPr="00B12468" w:rsidRDefault="003D5A78" w:rsidP="00C11E39">
      <w:pPr>
        <w:widowControl w:val="0"/>
        <w:ind w:left="1418" w:hanging="709"/>
        <w:jc w:val="both"/>
        <w:rPr>
          <w:rFonts w:ascii="Tahoma" w:hAnsi="Tahoma" w:cs="Tahoma"/>
          <w:sz w:val="20"/>
          <w:szCs w:val="20"/>
        </w:rPr>
      </w:pPr>
      <w:r w:rsidRPr="00B12468">
        <w:rPr>
          <w:rFonts w:ascii="Tahoma" w:hAnsi="Tahoma" w:cs="Tahoma"/>
          <w:sz w:val="20"/>
          <w:szCs w:val="20"/>
        </w:rPr>
        <w:lastRenderedPageBreak/>
        <w:tab/>
      </w:r>
      <w:r w:rsidR="006F1C3F" w:rsidRPr="00B12468">
        <w:rPr>
          <w:rFonts w:ascii="Tahoma" w:hAnsi="Tahoma" w:cs="Tahoma"/>
          <w:sz w:val="20"/>
          <w:szCs w:val="20"/>
        </w:rPr>
        <w:t>Stanoví-li oprávněná smluvní strana druhé smluvní straně pro splnění jeho závazku náhradní (dodatečnou) lhůtu, v</w:t>
      </w:r>
      <w:r w:rsidR="00D95943" w:rsidRPr="00B12468">
        <w:rPr>
          <w:rFonts w:ascii="Tahoma" w:hAnsi="Tahoma" w:cs="Tahoma"/>
          <w:sz w:val="20"/>
          <w:szCs w:val="20"/>
        </w:rPr>
        <w:t>z</w:t>
      </w:r>
      <w:r w:rsidR="006F1C3F" w:rsidRPr="00B12468">
        <w:rPr>
          <w:rFonts w:ascii="Tahoma" w:hAnsi="Tahoma" w:cs="Tahoma"/>
          <w:sz w:val="20"/>
          <w:szCs w:val="20"/>
        </w:rPr>
        <w:t>niká jí pr</w:t>
      </w:r>
      <w:r w:rsidR="00DA4678" w:rsidRPr="00B12468">
        <w:rPr>
          <w:rFonts w:ascii="Tahoma" w:hAnsi="Tahoma" w:cs="Tahoma"/>
          <w:sz w:val="20"/>
          <w:szCs w:val="20"/>
        </w:rPr>
        <w:t>ávo</w:t>
      </w:r>
      <w:r w:rsidR="006F1C3F" w:rsidRPr="00B12468">
        <w:rPr>
          <w:rFonts w:ascii="Tahoma" w:hAnsi="Tahoma" w:cs="Tahoma"/>
          <w:sz w:val="20"/>
          <w:szCs w:val="20"/>
        </w:rPr>
        <w:t xml:space="preserve"> odstoupit od smlouvy až po marném uplynutí této lhůty,</w:t>
      </w:r>
      <w:r w:rsidR="006459A7" w:rsidRPr="00B12468">
        <w:rPr>
          <w:rFonts w:ascii="Tahoma" w:hAnsi="Tahoma" w:cs="Tahoma"/>
          <w:sz w:val="20"/>
          <w:szCs w:val="20"/>
        </w:rPr>
        <w:t xml:space="preserve"> </w:t>
      </w:r>
      <w:r w:rsidR="006F1C3F" w:rsidRPr="00B12468">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B12468">
        <w:rPr>
          <w:rFonts w:ascii="Tahoma" w:hAnsi="Tahoma" w:cs="Tahoma"/>
          <w:sz w:val="20"/>
          <w:szCs w:val="20"/>
        </w:rPr>
        <w:t xml:space="preserve">a </w:t>
      </w:r>
      <w:r w:rsidR="006F1C3F" w:rsidRPr="00B12468">
        <w:rPr>
          <w:rFonts w:ascii="Tahoma" w:hAnsi="Tahoma" w:cs="Tahoma"/>
          <w:sz w:val="20"/>
          <w:szCs w:val="20"/>
        </w:rPr>
        <w:t xml:space="preserve">dodatečného plnění, poté, co prohlášení druhé smluvní strany obdržela. </w:t>
      </w:r>
      <w:r w:rsidR="00EC1A3F" w:rsidRPr="00B12468">
        <w:rPr>
          <w:rFonts w:ascii="Tahoma" w:hAnsi="Tahoma" w:cs="Tahoma"/>
          <w:sz w:val="20"/>
          <w:szCs w:val="20"/>
        </w:rPr>
        <w:t>Smluvní strana může také od smlouvy odstoupit bez zbytečného odkladu poté, co z chování druhé strany nepochybně vyplyne, že poruší smlouvu pod</w:t>
      </w:r>
      <w:r w:rsidR="00DE27A6" w:rsidRPr="00B12468">
        <w:rPr>
          <w:rFonts w:ascii="Tahoma" w:hAnsi="Tahoma" w:cs="Tahoma"/>
          <w:sz w:val="20"/>
          <w:szCs w:val="20"/>
        </w:rPr>
        <w:t xml:space="preserve">statným způsobem a nedá – </w:t>
      </w:r>
      <w:proofErr w:type="spellStart"/>
      <w:r w:rsidR="00DE27A6" w:rsidRPr="00B12468">
        <w:rPr>
          <w:rFonts w:ascii="Tahoma" w:hAnsi="Tahoma" w:cs="Tahoma"/>
          <w:sz w:val="20"/>
          <w:szCs w:val="20"/>
        </w:rPr>
        <w:t>li</w:t>
      </w:r>
      <w:proofErr w:type="spellEnd"/>
      <w:r w:rsidR="00DE27A6" w:rsidRPr="00B12468">
        <w:rPr>
          <w:rFonts w:ascii="Tahoma" w:hAnsi="Tahoma" w:cs="Tahoma"/>
          <w:sz w:val="20"/>
          <w:szCs w:val="20"/>
        </w:rPr>
        <w:t xml:space="preserve"> na </w:t>
      </w:r>
      <w:r w:rsidR="00EC1A3F" w:rsidRPr="00B12468">
        <w:rPr>
          <w:rFonts w:ascii="Tahoma" w:hAnsi="Tahoma" w:cs="Tahoma"/>
          <w:sz w:val="20"/>
          <w:szCs w:val="20"/>
        </w:rPr>
        <w:t>výzvu opráv</w:t>
      </w:r>
      <w:r w:rsidR="007E566B" w:rsidRPr="00B12468">
        <w:rPr>
          <w:rFonts w:ascii="Tahoma" w:hAnsi="Tahoma" w:cs="Tahoma"/>
          <w:sz w:val="20"/>
          <w:szCs w:val="20"/>
        </w:rPr>
        <w:t>něné strany přiměřenou jistotu.</w:t>
      </w:r>
    </w:p>
    <w:p w14:paraId="19B5435B" w14:textId="77777777" w:rsidR="006F1C3F" w:rsidRPr="00B12468" w:rsidRDefault="006F1C3F" w:rsidP="00C11E39">
      <w:pPr>
        <w:pStyle w:val="Zkladntext"/>
        <w:ind w:left="1418" w:hanging="709"/>
        <w:rPr>
          <w:rFonts w:ascii="Tahoma" w:hAnsi="Tahoma" w:cs="Tahoma"/>
          <w:sz w:val="20"/>
        </w:rPr>
      </w:pPr>
    </w:p>
    <w:p w14:paraId="59E5BADF" w14:textId="77777777" w:rsidR="006F1C3F" w:rsidRPr="00B12468" w:rsidRDefault="003D5A78" w:rsidP="00C11E39">
      <w:pPr>
        <w:widowControl w:val="0"/>
        <w:ind w:left="1418" w:hanging="709"/>
        <w:jc w:val="both"/>
        <w:rPr>
          <w:rFonts w:ascii="Tahoma" w:hAnsi="Tahoma" w:cs="Tahoma"/>
          <w:sz w:val="20"/>
          <w:szCs w:val="20"/>
        </w:rPr>
      </w:pPr>
      <w:r w:rsidRPr="00B12468">
        <w:rPr>
          <w:rFonts w:ascii="Tahoma" w:hAnsi="Tahoma" w:cs="Tahoma"/>
          <w:sz w:val="20"/>
          <w:szCs w:val="20"/>
        </w:rPr>
        <w:tab/>
      </w:r>
      <w:r w:rsidR="006F1C3F" w:rsidRPr="00B12468">
        <w:rPr>
          <w:rFonts w:ascii="Tahoma" w:hAnsi="Tahoma" w:cs="Tahoma"/>
          <w:sz w:val="20"/>
          <w:szCs w:val="20"/>
        </w:rPr>
        <w:t>Za podstatné porušení smlouvy se považuje</w:t>
      </w:r>
      <w:r w:rsidR="00CE3A92" w:rsidRPr="00B12468">
        <w:rPr>
          <w:rFonts w:ascii="Tahoma" w:hAnsi="Tahoma" w:cs="Tahoma"/>
          <w:sz w:val="20"/>
          <w:szCs w:val="20"/>
        </w:rPr>
        <w:t xml:space="preserve"> zejména</w:t>
      </w:r>
      <w:r w:rsidR="006F1C3F" w:rsidRPr="00B12468">
        <w:rPr>
          <w:rFonts w:ascii="Tahoma" w:hAnsi="Tahoma" w:cs="Tahoma"/>
          <w:sz w:val="20"/>
          <w:szCs w:val="20"/>
        </w:rPr>
        <w:t>:</w:t>
      </w:r>
    </w:p>
    <w:p w14:paraId="5D3EDB6B" w14:textId="77777777" w:rsidR="006F1C3F" w:rsidRPr="00B12468" w:rsidRDefault="006F1C3F" w:rsidP="001574CD">
      <w:pPr>
        <w:widowControl w:val="0"/>
        <w:numPr>
          <w:ilvl w:val="0"/>
          <w:numId w:val="26"/>
        </w:numPr>
        <w:tabs>
          <w:tab w:val="left" w:pos="1843"/>
        </w:tabs>
        <w:spacing w:before="60"/>
        <w:ind w:left="1843" w:hanging="425"/>
        <w:jc w:val="both"/>
        <w:rPr>
          <w:rFonts w:ascii="Tahoma" w:hAnsi="Tahoma" w:cs="Tahoma"/>
          <w:snapToGrid w:val="0"/>
          <w:sz w:val="20"/>
          <w:szCs w:val="20"/>
        </w:rPr>
      </w:pPr>
      <w:r w:rsidRPr="00B12468">
        <w:rPr>
          <w:rFonts w:ascii="Tahoma" w:hAnsi="Tahoma" w:cs="Tahoma"/>
          <w:snapToGrid w:val="0"/>
          <w:sz w:val="20"/>
          <w:szCs w:val="20"/>
        </w:rPr>
        <w:t>pokud dílo není prováděno v so</w:t>
      </w:r>
      <w:r w:rsidR="00C364D9" w:rsidRPr="00B12468">
        <w:rPr>
          <w:rFonts w:ascii="Tahoma" w:hAnsi="Tahoma" w:cs="Tahoma"/>
          <w:snapToGrid w:val="0"/>
          <w:sz w:val="20"/>
          <w:szCs w:val="20"/>
        </w:rPr>
        <w:t>uladu s projektov</w:t>
      </w:r>
      <w:r w:rsidR="007F20E9" w:rsidRPr="00B12468">
        <w:rPr>
          <w:rFonts w:ascii="Tahoma" w:hAnsi="Tahoma" w:cs="Tahoma"/>
          <w:snapToGrid w:val="0"/>
          <w:sz w:val="20"/>
          <w:szCs w:val="20"/>
        </w:rPr>
        <w:t>ou</w:t>
      </w:r>
      <w:r w:rsidR="00C364D9" w:rsidRPr="00B12468">
        <w:rPr>
          <w:rFonts w:ascii="Tahoma" w:hAnsi="Tahoma" w:cs="Tahoma"/>
          <w:snapToGrid w:val="0"/>
          <w:sz w:val="20"/>
          <w:szCs w:val="20"/>
        </w:rPr>
        <w:t xml:space="preserve"> dokumentac</w:t>
      </w:r>
      <w:r w:rsidR="007F20E9" w:rsidRPr="00B12468">
        <w:rPr>
          <w:rFonts w:ascii="Tahoma" w:hAnsi="Tahoma" w:cs="Tahoma"/>
          <w:snapToGrid w:val="0"/>
          <w:sz w:val="20"/>
          <w:szCs w:val="20"/>
        </w:rPr>
        <w:t>í</w:t>
      </w:r>
      <w:r w:rsidR="00F738CA" w:rsidRPr="00B12468">
        <w:rPr>
          <w:rFonts w:ascii="Tahoma" w:hAnsi="Tahoma" w:cs="Tahoma"/>
          <w:snapToGrid w:val="0"/>
          <w:sz w:val="20"/>
          <w:szCs w:val="20"/>
        </w:rPr>
        <w:t>,</w:t>
      </w:r>
      <w:r w:rsidRPr="00B12468">
        <w:rPr>
          <w:rFonts w:ascii="Tahoma" w:hAnsi="Tahoma" w:cs="Tahoma"/>
          <w:snapToGrid w:val="0"/>
          <w:sz w:val="20"/>
          <w:szCs w:val="20"/>
        </w:rPr>
        <w:t xml:space="preserve"> </w:t>
      </w:r>
      <w:r w:rsidR="00A7738D" w:rsidRPr="00B12468">
        <w:rPr>
          <w:rFonts w:ascii="Tahoma" w:hAnsi="Tahoma" w:cs="Tahoma"/>
          <w:snapToGrid w:val="0"/>
          <w:sz w:val="20"/>
          <w:szCs w:val="20"/>
        </w:rPr>
        <w:t>soupis</w:t>
      </w:r>
      <w:r w:rsidR="007F20E9" w:rsidRPr="00B12468">
        <w:rPr>
          <w:rFonts w:ascii="Tahoma" w:hAnsi="Tahoma" w:cs="Tahoma"/>
          <w:snapToGrid w:val="0"/>
          <w:sz w:val="20"/>
          <w:szCs w:val="20"/>
        </w:rPr>
        <w:t>em</w:t>
      </w:r>
      <w:r w:rsidR="00A7738D" w:rsidRPr="00B12468">
        <w:rPr>
          <w:rFonts w:ascii="Tahoma" w:hAnsi="Tahoma" w:cs="Tahoma"/>
          <w:snapToGrid w:val="0"/>
          <w:sz w:val="20"/>
          <w:szCs w:val="20"/>
        </w:rPr>
        <w:t xml:space="preserve"> stavebních prací, dodávek a služeb s výkaz</w:t>
      </w:r>
      <w:r w:rsidR="00930CBA" w:rsidRPr="00B12468">
        <w:rPr>
          <w:rFonts w:ascii="Tahoma" w:hAnsi="Tahoma" w:cs="Tahoma"/>
          <w:snapToGrid w:val="0"/>
          <w:sz w:val="20"/>
          <w:szCs w:val="20"/>
        </w:rPr>
        <w:t>em</w:t>
      </w:r>
      <w:r w:rsidR="00A7738D" w:rsidRPr="00B12468">
        <w:rPr>
          <w:rFonts w:ascii="Tahoma" w:hAnsi="Tahoma" w:cs="Tahoma"/>
          <w:snapToGrid w:val="0"/>
          <w:sz w:val="20"/>
          <w:szCs w:val="20"/>
        </w:rPr>
        <w:t xml:space="preserve"> výměr</w:t>
      </w:r>
      <w:r w:rsidRPr="00B12468">
        <w:rPr>
          <w:rFonts w:ascii="Tahoma" w:hAnsi="Tahoma" w:cs="Tahoma"/>
          <w:snapToGrid w:val="0"/>
          <w:sz w:val="20"/>
          <w:szCs w:val="20"/>
        </w:rPr>
        <w:t>, závaznými normami a ostatními platnými předpisy</w:t>
      </w:r>
      <w:r w:rsidR="005121A5" w:rsidRPr="00B12468">
        <w:rPr>
          <w:rFonts w:ascii="Tahoma" w:hAnsi="Tahoma" w:cs="Tahoma"/>
          <w:snapToGrid w:val="0"/>
          <w:sz w:val="20"/>
          <w:szCs w:val="20"/>
        </w:rPr>
        <w:t>; a/nebo</w:t>
      </w:r>
    </w:p>
    <w:p w14:paraId="4F7492FA" w14:textId="77777777" w:rsidR="006F1C3F" w:rsidRPr="00B12468" w:rsidRDefault="004C7573" w:rsidP="001574CD">
      <w:pPr>
        <w:widowControl w:val="0"/>
        <w:numPr>
          <w:ilvl w:val="0"/>
          <w:numId w:val="26"/>
        </w:numPr>
        <w:tabs>
          <w:tab w:val="left" w:pos="1843"/>
        </w:tabs>
        <w:spacing w:before="60"/>
        <w:ind w:left="1843" w:hanging="425"/>
        <w:jc w:val="both"/>
        <w:rPr>
          <w:rFonts w:ascii="Tahoma" w:hAnsi="Tahoma" w:cs="Tahoma"/>
          <w:snapToGrid w:val="0"/>
          <w:sz w:val="20"/>
          <w:szCs w:val="20"/>
        </w:rPr>
      </w:pPr>
      <w:r w:rsidRPr="00B12468">
        <w:rPr>
          <w:rFonts w:ascii="Tahoma" w:hAnsi="Tahoma" w:cs="Tahoma"/>
          <w:snapToGrid w:val="0"/>
          <w:sz w:val="20"/>
          <w:szCs w:val="20"/>
        </w:rPr>
        <w:t xml:space="preserve">prodlení s </w:t>
      </w:r>
      <w:r w:rsidR="006F1C3F" w:rsidRPr="00B12468">
        <w:rPr>
          <w:rFonts w:ascii="Tahoma" w:hAnsi="Tahoma" w:cs="Tahoma"/>
          <w:snapToGrid w:val="0"/>
          <w:sz w:val="20"/>
          <w:szCs w:val="20"/>
        </w:rPr>
        <w:t>plnění</w:t>
      </w:r>
      <w:r w:rsidRPr="00B12468">
        <w:rPr>
          <w:rFonts w:ascii="Tahoma" w:hAnsi="Tahoma" w:cs="Tahoma"/>
          <w:snapToGrid w:val="0"/>
          <w:sz w:val="20"/>
          <w:szCs w:val="20"/>
        </w:rPr>
        <w:t>m</w:t>
      </w:r>
      <w:r w:rsidR="003164B1" w:rsidRPr="00B12468">
        <w:rPr>
          <w:rFonts w:ascii="Tahoma" w:hAnsi="Tahoma" w:cs="Tahoma"/>
          <w:snapToGrid w:val="0"/>
          <w:sz w:val="20"/>
          <w:szCs w:val="20"/>
        </w:rPr>
        <w:t xml:space="preserve"> dílčích termínů </w:t>
      </w:r>
      <w:r w:rsidRPr="00B12468">
        <w:rPr>
          <w:rFonts w:ascii="Tahoma" w:hAnsi="Tahoma" w:cs="Tahoma"/>
          <w:snapToGrid w:val="0"/>
          <w:sz w:val="20"/>
          <w:szCs w:val="20"/>
        </w:rPr>
        <w:t xml:space="preserve">(milníků) </w:t>
      </w:r>
      <w:r w:rsidR="003164B1" w:rsidRPr="00B12468">
        <w:rPr>
          <w:rFonts w:ascii="Tahoma" w:hAnsi="Tahoma" w:cs="Tahoma"/>
          <w:snapToGrid w:val="0"/>
          <w:sz w:val="20"/>
          <w:szCs w:val="20"/>
        </w:rPr>
        <w:t>stanovených</w:t>
      </w:r>
      <w:r w:rsidR="00C364D9" w:rsidRPr="00B12468">
        <w:rPr>
          <w:rFonts w:ascii="Tahoma" w:hAnsi="Tahoma" w:cs="Tahoma"/>
          <w:snapToGrid w:val="0"/>
          <w:sz w:val="20"/>
          <w:szCs w:val="20"/>
        </w:rPr>
        <w:t xml:space="preserve"> v</w:t>
      </w:r>
      <w:r w:rsidR="00002537" w:rsidRPr="00B12468">
        <w:rPr>
          <w:rFonts w:ascii="Tahoma" w:hAnsi="Tahoma" w:cs="Tahoma"/>
          <w:snapToGrid w:val="0"/>
          <w:sz w:val="20"/>
          <w:szCs w:val="20"/>
        </w:rPr>
        <w:t xml:space="preserve"> harmonogramu </w:t>
      </w:r>
      <w:r w:rsidR="006F1C3F" w:rsidRPr="00B12468">
        <w:rPr>
          <w:rFonts w:ascii="Tahoma" w:hAnsi="Tahoma" w:cs="Tahoma"/>
          <w:snapToGrid w:val="0"/>
          <w:sz w:val="20"/>
          <w:szCs w:val="20"/>
        </w:rPr>
        <w:t>zhotovitelem o více než 15</w:t>
      </w:r>
      <w:r w:rsidR="003D32AC" w:rsidRPr="00B12468">
        <w:rPr>
          <w:rFonts w:ascii="Tahoma" w:hAnsi="Tahoma" w:cs="Tahoma"/>
          <w:snapToGrid w:val="0"/>
          <w:sz w:val="20"/>
          <w:szCs w:val="20"/>
        </w:rPr>
        <w:t xml:space="preserve"> kalendářních</w:t>
      </w:r>
      <w:r w:rsidR="006F1C3F" w:rsidRPr="00B12468">
        <w:rPr>
          <w:rFonts w:ascii="Tahoma" w:hAnsi="Tahoma" w:cs="Tahoma"/>
          <w:snapToGrid w:val="0"/>
          <w:sz w:val="20"/>
          <w:szCs w:val="20"/>
        </w:rPr>
        <w:t xml:space="preserve"> dnů </w:t>
      </w:r>
      <w:r w:rsidRPr="00B12468">
        <w:rPr>
          <w:rFonts w:ascii="Tahoma" w:hAnsi="Tahoma" w:cs="Tahoma"/>
          <w:snapToGrid w:val="0"/>
          <w:sz w:val="20"/>
          <w:szCs w:val="20"/>
        </w:rPr>
        <w:t>a/nebo</w:t>
      </w:r>
      <w:r w:rsidR="006F1C3F" w:rsidRPr="00B12468">
        <w:rPr>
          <w:rFonts w:ascii="Tahoma" w:hAnsi="Tahoma" w:cs="Tahoma"/>
          <w:snapToGrid w:val="0"/>
          <w:sz w:val="20"/>
          <w:szCs w:val="20"/>
        </w:rPr>
        <w:t xml:space="preserve"> nesplnění </w:t>
      </w:r>
      <w:r w:rsidR="00C85007" w:rsidRPr="00B12468">
        <w:rPr>
          <w:rFonts w:ascii="Tahoma" w:hAnsi="Tahoma" w:cs="Tahoma"/>
          <w:snapToGrid w:val="0"/>
          <w:sz w:val="20"/>
          <w:szCs w:val="20"/>
        </w:rPr>
        <w:t xml:space="preserve">přiměřeného </w:t>
      </w:r>
      <w:r w:rsidR="006F1C3F" w:rsidRPr="00B12468">
        <w:rPr>
          <w:rFonts w:ascii="Tahoma" w:hAnsi="Tahoma" w:cs="Tahoma"/>
          <w:snapToGrid w:val="0"/>
          <w:sz w:val="20"/>
          <w:szCs w:val="20"/>
        </w:rPr>
        <w:t>náhradního termínu určeného objednatelem</w:t>
      </w:r>
      <w:r w:rsidR="005121A5" w:rsidRPr="00B12468">
        <w:rPr>
          <w:rFonts w:ascii="Tahoma" w:hAnsi="Tahoma" w:cs="Tahoma"/>
          <w:snapToGrid w:val="0"/>
          <w:sz w:val="20"/>
          <w:szCs w:val="20"/>
        </w:rPr>
        <w:t>; a/nebo</w:t>
      </w:r>
    </w:p>
    <w:p w14:paraId="46376B5E" w14:textId="77777777" w:rsidR="006F1C3F" w:rsidRPr="00B12468" w:rsidRDefault="006F1C3F" w:rsidP="001574CD">
      <w:pPr>
        <w:widowControl w:val="0"/>
        <w:numPr>
          <w:ilvl w:val="0"/>
          <w:numId w:val="26"/>
        </w:numPr>
        <w:tabs>
          <w:tab w:val="left" w:pos="1843"/>
        </w:tabs>
        <w:spacing w:before="60"/>
        <w:ind w:left="1843" w:hanging="425"/>
        <w:jc w:val="both"/>
        <w:rPr>
          <w:rFonts w:ascii="Tahoma" w:hAnsi="Tahoma" w:cs="Tahoma"/>
          <w:snapToGrid w:val="0"/>
          <w:sz w:val="20"/>
          <w:szCs w:val="20"/>
        </w:rPr>
      </w:pPr>
      <w:r w:rsidRPr="00B12468">
        <w:rPr>
          <w:rFonts w:ascii="Tahoma" w:hAnsi="Tahoma" w:cs="Tahoma"/>
          <w:snapToGrid w:val="0"/>
          <w:sz w:val="20"/>
          <w:szCs w:val="20"/>
        </w:rPr>
        <w:t>překročení smluvené pevné ceny díla</w:t>
      </w:r>
      <w:r w:rsidR="005121A5" w:rsidRPr="00B12468">
        <w:rPr>
          <w:rFonts w:ascii="Tahoma" w:hAnsi="Tahoma" w:cs="Tahoma"/>
          <w:snapToGrid w:val="0"/>
          <w:sz w:val="20"/>
          <w:szCs w:val="20"/>
        </w:rPr>
        <w:t>; a/nebo</w:t>
      </w:r>
    </w:p>
    <w:p w14:paraId="571EDA3A" w14:textId="77777777" w:rsidR="006F1C3F" w:rsidRPr="00B12468" w:rsidRDefault="006F1C3F" w:rsidP="001574CD">
      <w:pPr>
        <w:widowControl w:val="0"/>
        <w:numPr>
          <w:ilvl w:val="0"/>
          <w:numId w:val="26"/>
        </w:numPr>
        <w:tabs>
          <w:tab w:val="left" w:pos="1843"/>
        </w:tabs>
        <w:spacing w:before="60"/>
        <w:ind w:left="1843" w:hanging="425"/>
        <w:jc w:val="both"/>
        <w:rPr>
          <w:rFonts w:ascii="Tahoma" w:hAnsi="Tahoma" w:cs="Tahoma"/>
          <w:snapToGrid w:val="0"/>
          <w:sz w:val="20"/>
          <w:szCs w:val="20"/>
        </w:rPr>
      </w:pPr>
      <w:r w:rsidRPr="00B12468">
        <w:rPr>
          <w:rFonts w:ascii="Tahoma" w:hAnsi="Tahoma" w:cs="Tahoma"/>
          <w:snapToGrid w:val="0"/>
          <w:sz w:val="20"/>
          <w:szCs w:val="20"/>
        </w:rPr>
        <w:t xml:space="preserve">neplacení dohodnutých faktur objednatelem déle než </w:t>
      </w:r>
      <w:r w:rsidR="005121A5" w:rsidRPr="00B12468">
        <w:rPr>
          <w:rFonts w:ascii="Tahoma" w:hAnsi="Tahoma" w:cs="Tahoma"/>
          <w:snapToGrid w:val="0"/>
          <w:sz w:val="20"/>
          <w:szCs w:val="20"/>
        </w:rPr>
        <w:t xml:space="preserve">3 </w:t>
      </w:r>
      <w:r w:rsidRPr="00B12468">
        <w:rPr>
          <w:rFonts w:ascii="Tahoma" w:hAnsi="Tahoma" w:cs="Tahoma"/>
          <w:snapToGrid w:val="0"/>
          <w:sz w:val="20"/>
          <w:szCs w:val="20"/>
        </w:rPr>
        <w:t>měsíce</w:t>
      </w:r>
      <w:r w:rsidR="005121A5" w:rsidRPr="00B12468">
        <w:rPr>
          <w:rFonts w:ascii="Tahoma" w:hAnsi="Tahoma" w:cs="Tahoma"/>
          <w:snapToGrid w:val="0"/>
          <w:sz w:val="20"/>
          <w:szCs w:val="20"/>
        </w:rPr>
        <w:t>; a/nebo</w:t>
      </w:r>
    </w:p>
    <w:p w14:paraId="55A6BE2F" w14:textId="77777777" w:rsidR="006F1C3F" w:rsidRPr="00B12468" w:rsidRDefault="006F1C3F" w:rsidP="001574CD">
      <w:pPr>
        <w:widowControl w:val="0"/>
        <w:numPr>
          <w:ilvl w:val="0"/>
          <w:numId w:val="26"/>
        </w:numPr>
        <w:tabs>
          <w:tab w:val="left" w:pos="1843"/>
        </w:tabs>
        <w:spacing w:before="60"/>
        <w:ind w:left="1843" w:hanging="425"/>
        <w:jc w:val="both"/>
        <w:rPr>
          <w:rFonts w:ascii="Tahoma" w:hAnsi="Tahoma" w:cs="Tahoma"/>
          <w:snapToGrid w:val="0"/>
          <w:sz w:val="20"/>
          <w:szCs w:val="20"/>
        </w:rPr>
      </w:pPr>
      <w:r w:rsidRPr="00B12468">
        <w:rPr>
          <w:rFonts w:ascii="Tahoma" w:hAnsi="Tahoma" w:cs="Tahoma"/>
          <w:snapToGrid w:val="0"/>
          <w:sz w:val="20"/>
          <w:szCs w:val="20"/>
        </w:rPr>
        <w:t xml:space="preserve">pokud zhotovitel díla neodstraní vady, na které byl upozorněn objednatelem </w:t>
      </w:r>
      <w:r w:rsidR="005121A5" w:rsidRPr="00B12468">
        <w:rPr>
          <w:rFonts w:ascii="Tahoma" w:hAnsi="Tahoma" w:cs="Tahoma"/>
          <w:snapToGrid w:val="0"/>
          <w:sz w:val="20"/>
          <w:szCs w:val="20"/>
        </w:rPr>
        <w:t>ve</w:t>
      </w:r>
      <w:r w:rsidR="00DE27A6" w:rsidRPr="00B12468">
        <w:rPr>
          <w:rFonts w:ascii="Tahoma" w:hAnsi="Tahoma" w:cs="Tahoma"/>
          <w:snapToGrid w:val="0"/>
          <w:sz w:val="20"/>
          <w:szCs w:val="20"/>
        </w:rPr>
        <w:t> </w:t>
      </w:r>
      <w:r w:rsidRPr="00B12468">
        <w:rPr>
          <w:rFonts w:ascii="Tahoma" w:hAnsi="Tahoma" w:cs="Tahoma"/>
          <w:snapToGrid w:val="0"/>
          <w:sz w:val="20"/>
          <w:szCs w:val="20"/>
        </w:rPr>
        <w:t>stavební</w:t>
      </w:r>
      <w:r w:rsidR="005121A5" w:rsidRPr="00B12468">
        <w:rPr>
          <w:rFonts w:ascii="Tahoma" w:hAnsi="Tahoma" w:cs="Tahoma"/>
          <w:snapToGrid w:val="0"/>
          <w:sz w:val="20"/>
          <w:szCs w:val="20"/>
        </w:rPr>
        <w:t>m</w:t>
      </w:r>
      <w:r w:rsidRPr="00B12468">
        <w:rPr>
          <w:rFonts w:ascii="Tahoma" w:hAnsi="Tahoma" w:cs="Tahoma"/>
          <w:snapToGrid w:val="0"/>
          <w:sz w:val="20"/>
          <w:szCs w:val="20"/>
        </w:rPr>
        <w:t xml:space="preserve"> deníku, ani v přiměřené lhůtě za tímto účelem poskytnuté objednatelem</w:t>
      </w:r>
      <w:r w:rsidR="005121A5" w:rsidRPr="00B12468">
        <w:rPr>
          <w:rFonts w:ascii="Tahoma" w:hAnsi="Tahoma" w:cs="Tahoma"/>
          <w:snapToGrid w:val="0"/>
          <w:sz w:val="20"/>
          <w:szCs w:val="20"/>
        </w:rPr>
        <w:t>; a/nebo</w:t>
      </w:r>
    </w:p>
    <w:p w14:paraId="78DAE61D" w14:textId="77777777" w:rsidR="00DA4678" w:rsidRPr="00B12468" w:rsidRDefault="00DA4678" w:rsidP="001574CD">
      <w:pPr>
        <w:numPr>
          <w:ilvl w:val="0"/>
          <w:numId w:val="26"/>
        </w:numPr>
        <w:tabs>
          <w:tab w:val="left" w:pos="1843"/>
        </w:tabs>
        <w:spacing w:before="60" w:line="240" w:lineRule="atLeast"/>
        <w:ind w:left="1843" w:hanging="425"/>
        <w:jc w:val="both"/>
        <w:rPr>
          <w:rFonts w:ascii="Tahoma" w:hAnsi="Tahoma" w:cs="Tahoma"/>
          <w:sz w:val="20"/>
          <w:szCs w:val="20"/>
          <w:lang w:eastAsia="ar-SA"/>
        </w:rPr>
      </w:pPr>
      <w:r w:rsidRPr="00B12468">
        <w:rPr>
          <w:rFonts w:ascii="Tahoma" w:hAnsi="Tahoma" w:cs="Tahoma"/>
          <w:sz w:val="20"/>
          <w:szCs w:val="20"/>
          <w:lang w:eastAsia="ar-SA"/>
        </w:rPr>
        <w:t>jestliže dojde k zahájení insolvenčního řízení, jehož předmětem je dlužníkův (zhotovitelův) úpadek nebo hrozící úpadek, ve smyslu zá</w:t>
      </w:r>
      <w:r w:rsidR="00DE27A6" w:rsidRPr="00B12468">
        <w:rPr>
          <w:rFonts w:ascii="Tahoma" w:hAnsi="Tahoma" w:cs="Tahoma"/>
          <w:sz w:val="20"/>
          <w:szCs w:val="20"/>
          <w:lang w:eastAsia="ar-SA"/>
        </w:rPr>
        <w:t>kona č. 182/2006 Sb. o úpadku a </w:t>
      </w:r>
      <w:r w:rsidRPr="00B12468">
        <w:rPr>
          <w:rFonts w:ascii="Tahoma" w:hAnsi="Tahoma" w:cs="Tahoma"/>
          <w:sz w:val="20"/>
          <w:szCs w:val="20"/>
          <w:lang w:eastAsia="ar-SA"/>
        </w:rPr>
        <w:t>způsobech jeho řešení (insolvenční zákon), ve znění pozdějších předpisů</w:t>
      </w:r>
      <w:r w:rsidRPr="00B12468">
        <w:rPr>
          <w:rFonts w:ascii="Tahoma" w:hAnsi="Tahoma" w:cs="Tahoma"/>
          <w:sz w:val="20"/>
          <w:szCs w:val="20"/>
        </w:rPr>
        <w:t>; a/nebo</w:t>
      </w:r>
    </w:p>
    <w:p w14:paraId="00BAECF6" w14:textId="77777777" w:rsidR="00DA4678" w:rsidRPr="00B12468" w:rsidRDefault="00DA4678" w:rsidP="001574CD">
      <w:pPr>
        <w:pStyle w:val="Zkladntext210"/>
        <w:numPr>
          <w:ilvl w:val="0"/>
          <w:numId w:val="26"/>
        </w:numPr>
        <w:tabs>
          <w:tab w:val="left" w:pos="1843"/>
        </w:tabs>
        <w:spacing w:before="60" w:after="0" w:line="240" w:lineRule="atLeast"/>
        <w:ind w:left="1843" w:hanging="425"/>
        <w:rPr>
          <w:rFonts w:ascii="Tahoma" w:hAnsi="Tahoma" w:cs="Tahoma"/>
        </w:rPr>
      </w:pPr>
      <w:r w:rsidRPr="00B12468">
        <w:rPr>
          <w:rFonts w:ascii="Tahoma" w:hAnsi="Tahoma" w:cs="Tahoma"/>
        </w:rPr>
        <w:t>zhotovitel vstoupil do likvidace; a/nebo</w:t>
      </w:r>
    </w:p>
    <w:p w14:paraId="1E2147C0" w14:textId="77777777" w:rsidR="00DA4678" w:rsidRPr="00B12468" w:rsidRDefault="00DA4678" w:rsidP="001574CD">
      <w:pPr>
        <w:pStyle w:val="Zkladntext210"/>
        <w:numPr>
          <w:ilvl w:val="0"/>
          <w:numId w:val="26"/>
        </w:numPr>
        <w:tabs>
          <w:tab w:val="left" w:pos="1843"/>
        </w:tabs>
        <w:spacing w:before="60" w:after="0" w:line="240" w:lineRule="atLeast"/>
        <w:ind w:left="1843" w:hanging="425"/>
        <w:jc w:val="both"/>
        <w:rPr>
          <w:rFonts w:ascii="Tahoma" w:hAnsi="Tahoma" w:cs="Tahoma"/>
        </w:rPr>
      </w:pPr>
      <w:r w:rsidRPr="00B12468">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7DCA54EF" w14:textId="77777777" w:rsidR="00DA4678" w:rsidRPr="00B12468" w:rsidRDefault="00DA4678" w:rsidP="001574CD">
      <w:pPr>
        <w:pStyle w:val="Zkladntext210"/>
        <w:numPr>
          <w:ilvl w:val="0"/>
          <w:numId w:val="26"/>
        </w:numPr>
        <w:tabs>
          <w:tab w:val="left" w:pos="1843"/>
        </w:tabs>
        <w:spacing w:before="60" w:after="0" w:line="240" w:lineRule="atLeast"/>
        <w:ind w:left="1843" w:hanging="425"/>
        <w:jc w:val="both"/>
        <w:rPr>
          <w:rFonts w:ascii="Tahoma" w:hAnsi="Tahoma" w:cs="Tahoma"/>
        </w:rPr>
      </w:pPr>
      <w:r w:rsidRPr="00B12468">
        <w:rPr>
          <w:rFonts w:ascii="Tahoma" w:hAnsi="Tahoma" w:cs="Tahoma"/>
        </w:rPr>
        <w:t>poruší-li zhotovitel svou povinnost stanovenou v čl. XIII, bod 8.3.4 této smlouvy; a/nebo</w:t>
      </w:r>
    </w:p>
    <w:p w14:paraId="56294567" w14:textId="77777777" w:rsidR="00DA4678" w:rsidRPr="00B12468" w:rsidRDefault="00DA4678" w:rsidP="001574CD">
      <w:pPr>
        <w:pStyle w:val="Zkladntext210"/>
        <w:numPr>
          <w:ilvl w:val="0"/>
          <w:numId w:val="26"/>
        </w:numPr>
        <w:tabs>
          <w:tab w:val="left" w:pos="1843"/>
        </w:tabs>
        <w:spacing w:before="60" w:after="0" w:line="240" w:lineRule="atLeast"/>
        <w:ind w:left="1843" w:hanging="425"/>
        <w:jc w:val="both"/>
        <w:rPr>
          <w:rFonts w:ascii="Tahoma" w:hAnsi="Tahoma" w:cs="Tahoma"/>
        </w:rPr>
      </w:pPr>
      <w:r w:rsidRPr="00B12468">
        <w:rPr>
          <w:rFonts w:ascii="Tahoma" w:hAnsi="Tahoma" w:cs="Tahoma"/>
        </w:rPr>
        <w:t>prodlení zhotovitele s předáním dokladů uvedených v čl.</w:t>
      </w:r>
      <w:r w:rsidR="00776682" w:rsidRPr="00B12468">
        <w:rPr>
          <w:rFonts w:ascii="Tahoma" w:hAnsi="Tahoma" w:cs="Tahoma"/>
        </w:rPr>
        <w:t xml:space="preserve"> VIII, bodu 8.3 této smlouvy po </w:t>
      </w:r>
      <w:r w:rsidRPr="00B12468">
        <w:rPr>
          <w:rFonts w:ascii="Tahoma" w:hAnsi="Tahoma" w:cs="Tahoma"/>
        </w:rPr>
        <w:t>dobu delší než 30 kalendářních dnů; a/nebo</w:t>
      </w:r>
    </w:p>
    <w:p w14:paraId="08586A4C" w14:textId="77777777" w:rsidR="00DA4678" w:rsidRPr="00B12468" w:rsidRDefault="00DA4678" w:rsidP="001574CD">
      <w:pPr>
        <w:pStyle w:val="Zkladntext210"/>
        <w:numPr>
          <w:ilvl w:val="0"/>
          <w:numId w:val="26"/>
        </w:numPr>
        <w:tabs>
          <w:tab w:val="left" w:pos="1843"/>
        </w:tabs>
        <w:spacing w:before="60" w:after="0" w:line="240" w:lineRule="atLeast"/>
        <w:ind w:left="1843" w:hanging="425"/>
        <w:jc w:val="both"/>
        <w:rPr>
          <w:rFonts w:ascii="Tahoma" w:hAnsi="Tahoma" w:cs="Tahoma"/>
        </w:rPr>
      </w:pPr>
      <w:r w:rsidRPr="00B12468">
        <w:rPr>
          <w:rFonts w:ascii="Tahoma" w:hAnsi="Tahoma" w:cs="Tahoma"/>
        </w:rPr>
        <w:t>prodlení zhotovitele s předáním dokladů uvedených v čl. XIX, bodu 19.1,</w:t>
      </w:r>
      <w:r w:rsidR="00C83A52" w:rsidRPr="00B12468">
        <w:rPr>
          <w:rFonts w:ascii="Tahoma" w:hAnsi="Tahoma" w:cs="Tahoma"/>
        </w:rPr>
        <w:t xml:space="preserve"> </w:t>
      </w:r>
      <w:r w:rsidRPr="00B12468">
        <w:rPr>
          <w:rFonts w:ascii="Tahoma" w:hAnsi="Tahoma" w:cs="Tahoma"/>
        </w:rPr>
        <w:t>19.2, 19.3, 19.4 nebo 19.5 této smlouvy po dobu delší než 30 kalendářních dnů.</w:t>
      </w:r>
    </w:p>
    <w:p w14:paraId="42F28BF9" w14:textId="77777777" w:rsidR="00DA4678" w:rsidRPr="00B12468" w:rsidRDefault="00DA4678" w:rsidP="00F148B1">
      <w:pPr>
        <w:pStyle w:val="Zkladntextodsazen31"/>
        <w:ind w:left="1418"/>
        <w:rPr>
          <w:rFonts w:ascii="Tahoma" w:hAnsi="Tahoma" w:cs="Tahoma"/>
          <w:sz w:val="20"/>
        </w:rPr>
      </w:pPr>
    </w:p>
    <w:p w14:paraId="6DF0A94B" w14:textId="77777777" w:rsidR="00CE3A92" w:rsidRPr="00B12468" w:rsidRDefault="00031103" w:rsidP="00F148B1">
      <w:pPr>
        <w:pStyle w:val="Zkladntextodsazen31"/>
        <w:ind w:left="1418"/>
        <w:rPr>
          <w:rFonts w:ascii="Tahoma" w:hAnsi="Tahoma" w:cs="Tahoma"/>
          <w:sz w:val="20"/>
        </w:rPr>
      </w:pPr>
      <w:r w:rsidRPr="00B12468">
        <w:rPr>
          <w:rFonts w:ascii="Tahoma" w:hAnsi="Tahoma" w:cs="Tahoma"/>
          <w:sz w:val="20"/>
        </w:rPr>
        <w:t>17.3.</w:t>
      </w:r>
      <w:r w:rsidR="003748D6" w:rsidRPr="00B12468">
        <w:rPr>
          <w:rFonts w:ascii="Tahoma" w:hAnsi="Tahoma" w:cs="Tahoma"/>
          <w:sz w:val="20"/>
        </w:rPr>
        <w:t>2</w:t>
      </w:r>
      <w:r w:rsidR="00C11E39" w:rsidRPr="00B12468">
        <w:rPr>
          <w:rFonts w:ascii="Tahoma" w:hAnsi="Tahoma" w:cs="Tahoma"/>
          <w:sz w:val="20"/>
        </w:rPr>
        <w:tab/>
      </w:r>
      <w:r w:rsidR="00CE3A92" w:rsidRPr="00B12468">
        <w:rPr>
          <w:rFonts w:ascii="Tahoma" w:hAnsi="Tahoma" w:cs="Tahoma"/>
          <w:sz w:val="20"/>
        </w:rPr>
        <w:t xml:space="preserve">V případě odstoupení od </w:t>
      </w:r>
      <w:r w:rsidR="00163EFE" w:rsidRPr="00B12468">
        <w:rPr>
          <w:rFonts w:ascii="Tahoma" w:hAnsi="Tahoma" w:cs="Tahoma"/>
          <w:sz w:val="20"/>
        </w:rPr>
        <w:t xml:space="preserve">této </w:t>
      </w:r>
      <w:r w:rsidR="00CE3A92" w:rsidRPr="00B12468">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B12468">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w:t>
      </w:r>
      <w:r w:rsidR="00DE27A6" w:rsidRPr="00B12468">
        <w:rPr>
          <w:rFonts w:ascii="Tahoma" w:hAnsi="Tahoma" w:cs="Tahoma"/>
          <w:sz w:val="20"/>
        </w:rPr>
        <w:t>zovat strany i po odstoupení od </w:t>
      </w:r>
      <w:r w:rsidR="00CC1136" w:rsidRPr="00B12468">
        <w:rPr>
          <w:rFonts w:ascii="Tahoma" w:hAnsi="Tahoma" w:cs="Tahoma"/>
          <w:sz w:val="20"/>
        </w:rPr>
        <w:t>smlouvy.</w:t>
      </w:r>
    </w:p>
    <w:p w14:paraId="449B9A48" w14:textId="77777777" w:rsidR="00976FF7" w:rsidRPr="00B12468" w:rsidRDefault="00976FF7" w:rsidP="00F148B1">
      <w:pPr>
        <w:pStyle w:val="Zkladntext"/>
        <w:rPr>
          <w:rFonts w:ascii="Tahoma" w:hAnsi="Tahoma" w:cs="Tahoma"/>
          <w:b w:val="0"/>
          <w:sz w:val="20"/>
          <w:lang w:val="cs-CZ"/>
        </w:rPr>
      </w:pPr>
    </w:p>
    <w:p w14:paraId="207A95B3" w14:textId="77777777" w:rsidR="00CE3A92" w:rsidRPr="00B12468" w:rsidRDefault="003E4CBC" w:rsidP="001574CD">
      <w:pPr>
        <w:widowControl w:val="0"/>
        <w:numPr>
          <w:ilvl w:val="1"/>
          <w:numId w:val="34"/>
        </w:numPr>
        <w:jc w:val="both"/>
        <w:rPr>
          <w:rFonts w:ascii="Tahoma" w:hAnsi="Tahoma" w:cs="Tahoma"/>
          <w:snapToGrid w:val="0"/>
          <w:sz w:val="20"/>
          <w:szCs w:val="20"/>
        </w:rPr>
      </w:pPr>
      <w:r w:rsidRPr="00B12468">
        <w:rPr>
          <w:rFonts w:ascii="Tahoma" w:hAnsi="Tahoma" w:cs="Tahoma"/>
          <w:b/>
          <w:snapToGrid w:val="0"/>
          <w:sz w:val="20"/>
          <w:szCs w:val="20"/>
        </w:rPr>
        <w:t>Následná</w:t>
      </w:r>
      <w:r w:rsidR="006F1C3F" w:rsidRPr="00B12468">
        <w:rPr>
          <w:rFonts w:ascii="Tahoma" w:hAnsi="Tahoma" w:cs="Tahoma"/>
          <w:b/>
          <w:snapToGrid w:val="0"/>
          <w:sz w:val="20"/>
          <w:szCs w:val="20"/>
        </w:rPr>
        <w:t xml:space="preserve"> nemožnost plnění</w:t>
      </w:r>
      <w:r w:rsidR="006F1C3F" w:rsidRPr="00B12468">
        <w:rPr>
          <w:rFonts w:ascii="Tahoma" w:hAnsi="Tahoma" w:cs="Tahoma"/>
          <w:snapToGrid w:val="0"/>
          <w:sz w:val="20"/>
          <w:szCs w:val="20"/>
        </w:rPr>
        <w:t xml:space="preserve"> </w:t>
      </w:r>
    </w:p>
    <w:p w14:paraId="19CDA9D4" w14:textId="77777777" w:rsidR="006F1C3F" w:rsidRPr="00B12468" w:rsidRDefault="005121A5" w:rsidP="00C11E39">
      <w:pPr>
        <w:widowControl w:val="0"/>
        <w:ind w:left="709"/>
        <w:jc w:val="both"/>
        <w:rPr>
          <w:rFonts w:ascii="Tahoma" w:hAnsi="Tahoma" w:cs="Tahoma"/>
          <w:snapToGrid w:val="0"/>
          <w:sz w:val="20"/>
          <w:szCs w:val="20"/>
        </w:rPr>
      </w:pPr>
      <w:r w:rsidRPr="00B12468">
        <w:rPr>
          <w:rFonts w:ascii="Tahoma" w:hAnsi="Tahoma" w:cs="Tahoma"/>
          <w:snapToGrid w:val="0"/>
          <w:sz w:val="20"/>
          <w:szCs w:val="20"/>
        </w:rPr>
        <w:t>P</w:t>
      </w:r>
      <w:r w:rsidR="006F1C3F" w:rsidRPr="00B12468">
        <w:rPr>
          <w:rFonts w:ascii="Tahoma" w:hAnsi="Tahoma" w:cs="Tahoma"/>
          <w:snapToGrid w:val="0"/>
          <w:sz w:val="20"/>
          <w:szCs w:val="20"/>
        </w:rPr>
        <w:t xml:space="preserve">ro odstoupení smluvní strany od smlouvy v důsledku </w:t>
      </w:r>
      <w:r w:rsidR="003E4CBC" w:rsidRPr="00B12468">
        <w:rPr>
          <w:rFonts w:ascii="Tahoma" w:hAnsi="Tahoma" w:cs="Tahoma"/>
          <w:snapToGrid w:val="0"/>
          <w:sz w:val="20"/>
          <w:szCs w:val="20"/>
        </w:rPr>
        <w:t xml:space="preserve">následné </w:t>
      </w:r>
      <w:r w:rsidR="006F1C3F" w:rsidRPr="00B12468">
        <w:rPr>
          <w:rFonts w:ascii="Tahoma" w:hAnsi="Tahoma" w:cs="Tahoma"/>
          <w:snapToGrid w:val="0"/>
          <w:sz w:val="20"/>
          <w:szCs w:val="20"/>
        </w:rPr>
        <w:t xml:space="preserve">nemožnosti plnění se použijí příslušná ustanovení </w:t>
      </w:r>
      <w:r w:rsidR="003E4CBC" w:rsidRPr="00B12468">
        <w:rPr>
          <w:rFonts w:ascii="Tahoma" w:hAnsi="Tahoma" w:cs="Tahoma"/>
          <w:b/>
          <w:snapToGrid w:val="0"/>
          <w:sz w:val="20"/>
          <w:szCs w:val="20"/>
        </w:rPr>
        <w:t xml:space="preserve">§ 2006 </w:t>
      </w:r>
      <w:r w:rsidR="00B369CC" w:rsidRPr="00B12468">
        <w:rPr>
          <w:rFonts w:ascii="Tahoma" w:hAnsi="Tahoma" w:cs="Tahoma"/>
          <w:b/>
          <w:snapToGrid w:val="0"/>
          <w:sz w:val="20"/>
          <w:szCs w:val="20"/>
        </w:rPr>
        <w:t>OZ</w:t>
      </w:r>
      <w:r w:rsidR="00B369CC" w:rsidRPr="00B12468">
        <w:rPr>
          <w:rFonts w:ascii="Tahoma" w:hAnsi="Tahoma" w:cs="Tahoma"/>
          <w:snapToGrid w:val="0"/>
          <w:sz w:val="20"/>
          <w:szCs w:val="20"/>
        </w:rPr>
        <w:t xml:space="preserve"> </w:t>
      </w:r>
      <w:r w:rsidR="006F1C3F" w:rsidRPr="00B12468">
        <w:rPr>
          <w:rFonts w:ascii="Tahoma" w:hAnsi="Tahoma" w:cs="Tahoma"/>
          <w:snapToGrid w:val="0"/>
          <w:sz w:val="20"/>
          <w:szCs w:val="20"/>
        </w:rPr>
        <w:t>např. v důsledku vyšší moc</w:t>
      </w:r>
      <w:r w:rsidR="00BB1ECC" w:rsidRPr="00B12468">
        <w:rPr>
          <w:rFonts w:ascii="Tahoma" w:hAnsi="Tahoma" w:cs="Tahoma"/>
          <w:snapToGrid w:val="0"/>
          <w:sz w:val="20"/>
          <w:szCs w:val="20"/>
        </w:rPr>
        <w:t>i.</w:t>
      </w:r>
    </w:p>
    <w:p w14:paraId="01F8ED88" w14:textId="77777777" w:rsidR="005121A5" w:rsidRPr="00B12468" w:rsidRDefault="005121A5" w:rsidP="00F148B1">
      <w:pPr>
        <w:widowControl w:val="0"/>
        <w:jc w:val="both"/>
        <w:rPr>
          <w:rFonts w:ascii="Tahoma" w:hAnsi="Tahoma" w:cs="Tahoma"/>
          <w:snapToGrid w:val="0"/>
          <w:sz w:val="20"/>
          <w:szCs w:val="20"/>
        </w:rPr>
      </w:pPr>
    </w:p>
    <w:p w14:paraId="45BD20C5" w14:textId="77777777" w:rsidR="008B0262" w:rsidRPr="00B12468" w:rsidRDefault="008B0262" w:rsidP="001574CD">
      <w:pPr>
        <w:widowControl w:val="0"/>
        <w:numPr>
          <w:ilvl w:val="1"/>
          <w:numId w:val="34"/>
        </w:numPr>
        <w:jc w:val="both"/>
        <w:rPr>
          <w:rFonts w:ascii="Tahoma" w:hAnsi="Tahoma" w:cs="Tahoma"/>
          <w:snapToGrid w:val="0"/>
          <w:sz w:val="20"/>
          <w:szCs w:val="20"/>
        </w:rPr>
      </w:pPr>
      <w:r w:rsidRPr="00B12468">
        <w:rPr>
          <w:rFonts w:ascii="Tahoma" w:hAnsi="Tahoma" w:cs="Tahoma"/>
          <w:b/>
          <w:snapToGrid w:val="0"/>
          <w:sz w:val="20"/>
          <w:szCs w:val="20"/>
        </w:rPr>
        <w:t>Skončením účinnosti smlouvy nebo jejím zánikem</w:t>
      </w:r>
    </w:p>
    <w:p w14:paraId="039EFF69" w14:textId="77777777" w:rsidR="00985AAC" w:rsidRPr="00B12468" w:rsidRDefault="006F1C3F" w:rsidP="00C11E39">
      <w:pPr>
        <w:widowControl w:val="0"/>
        <w:ind w:left="709"/>
        <w:jc w:val="both"/>
        <w:rPr>
          <w:rFonts w:ascii="Tahoma" w:hAnsi="Tahoma" w:cs="Tahoma"/>
          <w:snapToGrid w:val="0"/>
          <w:sz w:val="20"/>
          <w:szCs w:val="20"/>
        </w:rPr>
      </w:pPr>
      <w:r w:rsidRPr="00B12468">
        <w:rPr>
          <w:rFonts w:ascii="Tahoma" w:hAnsi="Tahoma" w:cs="Tahoma"/>
          <w:snapToGrid w:val="0"/>
          <w:sz w:val="20"/>
          <w:szCs w:val="20"/>
        </w:rPr>
        <w:t>Skončením účinnosti smlouvy nebo jejím zánikem zanikají vše</w:t>
      </w:r>
      <w:r w:rsidR="00776682" w:rsidRPr="00B12468">
        <w:rPr>
          <w:rFonts w:ascii="Tahoma" w:hAnsi="Tahoma" w:cs="Tahoma"/>
          <w:snapToGrid w:val="0"/>
          <w:sz w:val="20"/>
          <w:szCs w:val="20"/>
        </w:rPr>
        <w:t>chny závazky smluvních stran ze </w:t>
      </w:r>
      <w:r w:rsidRPr="00B12468">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B12468">
        <w:rPr>
          <w:rFonts w:ascii="Tahoma" w:hAnsi="Tahoma" w:cs="Tahoma"/>
          <w:snapToGrid w:val="0"/>
          <w:sz w:val="20"/>
          <w:szCs w:val="20"/>
        </w:rPr>
        <w:t> </w:t>
      </w:r>
      <w:r w:rsidRPr="00B12468">
        <w:rPr>
          <w:rFonts w:ascii="Tahoma" w:hAnsi="Tahoma" w:cs="Tahoma"/>
          <w:snapToGrid w:val="0"/>
          <w:sz w:val="20"/>
          <w:szCs w:val="20"/>
        </w:rPr>
        <w:t>u</w:t>
      </w:r>
      <w:r w:rsidR="00776682" w:rsidRPr="00B12468">
        <w:rPr>
          <w:rFonts w:ascii="Tahoma" w:hAnsi="Tahoma" w:cs="Tahoma"/>
          <w:snapToGrid w:val="0"/>
          <w:sz w:val="20"/>
          <w:szCs w:val="20"/>
        </w:rPr>
        <w:t> </w:t>
      </w:r>
      <w:r w:rsidRPr="00B12468">
        <w:rPr>
          <w:rFonts w:ascii="Tahoma" w:hAnsi="Tahoma" w:cs="Tahoma"/>
          <w:snapToGrid w:val="0"/>
          <w:sz w:val="20"/>
          <w:szCs w:val="20"/>
        </w:rPr>
        <w:t>kterých tak stanoví zákon.</w:t>
      </w:r>
    </w:p>
    <w:p w14:paraId="05B92176" w14:textId="77777777" w:rsidR="00DE27A6" w:rsidRPr="00B12468" w:rsidRDefault="00DE27A6" w:rsidP="00C11E39">
      <w:pPr>
        <w:widowControl w:val="0"/>
        <w:ind w:left="709"/>
        <w:jc w:val="both"/>
        <w:rPr>
          <w:rFonts w:ascii="Tahoma" w:hAnsi="Tahoma" w:cs="Tahoma"/>
          <w:snapToGrid w:val="0"/>
          <w:sz w:val="20"/>
          <w:szCs w:val="20"/>
        </w:rPr>
      </w:pPr>
    </w:p>
    <w:p w14:paraId="2A4555D4" w14:textId="77777777" w:rsidR="00E45EF8" w:rsidRPr="00B12468" w:rsidRDefault="006F1C3F" w:rsidP="00C11E39">
      <w:pPr>
        <w:widowControl w:val="0"/>
        <w:ind w:left="709"/>
        <w:jc w:val="both"/>
        <w:rPr>
          <w:rFonts w:ascii="Tahoma" w:hAnsi="Tahoma" w:cs="Tahoma"/>
          <w:snapToGrid w:val="0"/>
          <w:sz w:val="20"/>
          <w:szCs w:val="20"/>
        </w:rPr>
      </w:pPr>
      <w:r w:rsidRPr="00B12468">
        <w:rPr>
          <w:rFonts w:ascii="Tahoma" w:hAnsi="Tahoma" w:cs="Tahoma"/>
          <w:snapToGrid w:val="0"/>
          <w:sz w:val="20"/>
          <w:szCs w:val="20"/>
        </w:rPr>
        <w:t xml:space="preserve">Zhotovitel je v tomto období povinen provést dle dispozic objednatele veškeré kroky nezbytné buď k přerušení provádění díla nebo k předání všech věcí s dílem souvisejících nebo jejich části jiné </w:t>
      </w:r>
      <w:r w:rsidRPr="00B12468">
        <w:rPr>
          <w:rFonts w:ascii="Tahoma" w:hAnsi="Tahoma" w:cs="Tahoma"/>
          <w:snapToGrid w:val="0"/>
          <w:sz w:val="20"/>
          <w:szCs w:val="20"/>
        </w:rPr>
        <w:lastRenderedPageBreak/>
        <w:t>osobě. Zhotovitel je povinen po zániku smlouvy si počínat tak, a</w:t>
      </w:r>
      <w:r w:rsidR="00DE27A6" w:rsidRPr="00B12468">
        <w:rPr>
          <w:rFonts w:ascii="Tahoma" w:hAnsi="Tahoma" w:cs="Tahoma"/>
          <w:snapToGrid w:val="0"/>
          <w:sz w:val="20"/>
          <w:szCs w:val="20"/>
        </w:rPr>
        <w:t>by předešel jakýmkoliv škodám a </w:t>
      </w:r>
      <w:r w:rsidRPr="00B12468">
        <w:rPr>
          <w:rFonts w:ascii="Tahoma" w:hAnsi="Tahoma" w:cs="Tahoma"/>
          <w:snapToGrid w:val="0"/>
          <w:sz w:val="20"/>
          <w:szCs w:val="20"/>
        </w:rPr>
        <w:t>aby minimalizoval ztráty v důsledku přerušení plnění předmětu díla.</w:t>
      </w:r>
    </w:p>
    <w:p w14:paraId="40FA7511" w14:textId="77777777" w:rsidR="00CE3A92" w:rsidRPr="00B12468" w:rsidRDefault="008B0262"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w:t>
      </w:r>
      <w:r w:rsidR="006067A2" w:rsidRPr="00B12468">
        <w:rPr>
          <w:rFonts w:ascii="Tahoma" w:hAnsi="Tahoma" w:cs="Tahoma"/>
          <w:bCs/>
          <w:iCs/>
          <w:sz w:val="20"/>
          <w:u w:val="single"/>
          <w:lang w:val="cs-CZ" w:eastAsia="cs-CZ"/>
        </w:rPr>
        <w:t>V</w:t>
      </w:r>
      <w:r w:rsidRPr="00B12468">
        <w:rPr>
          <w:rFonts w:ascii="Tahoma" w:hAnsi="Tahoma" w:cs="Tahoma"/>
          <w:bCs/>
          <w:iCs/>
          <w:sz w:val="20"/>
          <w:u w:val="single"/>
          <w:lang w:val="cs-CZ" w:eastAsia="cs-CZ"/>
        </w:rPr>
        <w:t>I</w:t>
      </w:r>
      <w:r w:rsidR="00EC4BD9" w:rsidRPr="00B12468">
        <w:rPr>
          <w:rFonts w:ascii="Tahoma" w:hAnsi="Tahoma" w:cs="Tahoma"/>
          <w:bCs/>
          <w:iCs/>
          <w:sz w:val="20"/>
          <w:u w:val="single"/>
          <w:lang w:val="cs-CZ" w:eastAsia="cs-CZ"/>
        </w:rPr>
        <w:t>II</w:t>
      </w:r>
      <w:r w:rsidR="00CE3A92" w:rsidRPr="00B12468">
        <w:rPr>
          <w:rFonts w:ascii="Tahoma" w:hAnsi="Tahoma" w:cs="Tahoma"/>
          <w:bCs/>
          <w:iCs/>
          <w:sz w:val="20"/>
          <w:u w:val="single"/>
          <w:lang w:val="cs-CZ" w:eastAsia="cs-CZ"/>
        </w:rPr>
        <w:t>. Vyšší moc</w:t>
      </w:r>
    </w:p>
    <w:p w14:paraId="6369D8DA" w14:textId="77777777" w:rsidR="00CE3A92" w:rsidRPr="00B12468" w:rsidRDefault="00CE3A92" w:rsidP="00F148B1">
      <w:pPr>
        <w:ind w:left="1410" w:hanging="705"/>
        <w:jc w:val="both"/>
        <w:rPr>
          <w:rFonts w:ascii="Tahoma" w:hAnsi="Tahoma" w:cs="Tahoma"/>
          <w:sz w:val="20"/>
          <w:szCs w:val="20"/>
          <w:lang w:eastAsia="ar-SA"/>
        </w:rPr>
      </w:pPr>
    </w:p>
    <w:p w14:paraId="6EB10E91" w14:textId="77777777" w:rsidR="00CE3A92" w:rsidRPr="00B12468" w:rsidRDefault="00CE3A92" w:rsidP="001574CD">
      <w:pPr>
        <w:numPr>
          <w:ilvl w:val="0"/>
          <w:numId w:val="19"/>
        </w:numPr>
        <w:ind w:left="709" w:hanging="709"/>
        <w:jc w:val="both"/>
        <w:rPr>
          <w:rFonts w:ascii="Tahoma" w:hAnsi="Tahoma" w:cs="Tahoma"/>
          <w:sz w:val="20"/>
          <w:szCs w:val="20"/>
        </w:rPr>
      </w:pPr>
      <w:r w:rsidRPr="00B12468">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B12468">
        <w:rPr>
          <w:rFonts w:ascii="Tahoma" w:hAnsi="Tahoma" w:cs="Tahoma"/>
          <w:sz w:val="20"/>
          <w:szCs w:val="20"/>
        </w:rPr>
        <w:t> </w:t>
      </w:r>
      <w:r w:rsidRPr="00B12468">
        <w:rPr>
          <w:rFonts w:ascii="Tahoma" w:hAnsi="Tahoma" w:cs="Tahoma"/>
          <w:sz w:val="20"/>
          <w:szCs w:val="20"/>
        </w:rPr>
        <w:t xml:space="preserve">vyšší moc se v tomto smyslu považují </w:t>
      </w:r>
      <w:r w:rsidR="005121A5" w:rsidRPr="00B12468">
        <w:rPr>
          <w:rFonts w:ascii="Tahoma" w:hAnsi="Tahoma" w:cs="Tahoma"/>
          <w:sz w:val="20"/>
          <w:szCs w:val="20"/>
        </w:rPr>
        <w:t xml:space="preserve">zejména </w:t>
      </w:r>
      <w:r w:rsidRPr="00B12468">
        <w:rPr>
          <w:rFonts w:ascii="Tahoma" w:hAnsi="Tahoma" w:cs="Tahoma"/>
          <w:sz w:val="20"/>
          <w:szCs w:val="20"/>
        </w:rPr>
        <w:t>válka, nepřátelské vojenské akce, teroristické útoky, povstání, občanské nepokoje a přírodní katastrofy.</w:t>
      </w:r>
    </w:p>
    <w:p w14:paraId="1988B5AF" w14:textId="77777777" w:rsidR="00B164AA" w:rsidRPr="00B12468" w:rsidRDefault="00B164AA" w:rsidP="00F148B1">
      <w:pPr>
        <w:ind w:left="709"/>
        <w:jc w:val="both"/>
        <w:rPr>
          <w:rFonts w:ascii="Tahoma" w:hAnsi="Tahoma" w:cs="Tahoma"/>
          <w:sz w:val="20"/>
          <w:szCs w:val="20"/>
        </w:rPr>
      </w:pPr>
    </w:p>
    <w:p w14:paraId="2CAEA85B" w14:textId="77777777" w:rsidR="00CE3A92" w:rsidRPr="00B12468" w:rsidRDefault="00CE3A92" w:rsidP="001574CD">
      <w:pPr>
        <w:numPr>
          <w:ilvl w:val="0"/>
          <w:numId w:val="19"/>
        </w:numPr>
        <w:ind w:left="709" w:hanging="709"/>
        <w:jc w:val="both"/>
        <w:rPr>
          <w:rFonts w:ascii="Tahoma" w:hAnsi="Tahoma" w:cs="Tahoma"/>
          <w:sz w:val="20"/>
          <w:szCs w:val="20"/>
        </w:rPr>
      </w:pPr>
      <w:r w:rsidRPr="00B12468">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B12468">
        <w:rPr>
          <w:rFonts w:ascii="Tahoma" w:hAnsi="Tahoma" w:cs="Tahoma"/>
          <w:sz w:val="20"/>
          <w:szCs w:val="20"/>
        </w:rPr>
        <w:t>poddodavatele</w:t>
      </w:r>
      <w:r w:rsidR="00DE27A6" w:rsidRPr="00B12468">
        <w:rPr>
          <w:rFonts w:ascii="Tahoma" w:hAnsi="Tahoma" w:cs="Tahoma"/>
          <w:sz w:val="20"/>
          <w:szCs w:val="20"/>
        </w:rPr>
        <w:t>), jakož i </w:t>
      </w:r>
      <w:r w:rsidRPr="00B12468">
        <w:rPr>
          <w:rFonts w:ascii="Tahoma" w:hAnsi="Tahoma" w:cs="Tahoma"/>
          <w:sz w:val="20"/>
          <w:szCs w:val="20"/>
        </w:rPr>
        <w:t>okolnosti, které se projevily až v době, kdy byla povinná strana již v</w:t>
      </w:r>
      <w:r w:rsidR="0006632C" w:rsidRPr="00B12468">
        <w:rPr>
          <w:rFonts w:ascii="Tahoma" w:hAnsi="Tahoma" w:cs="Tahoma"/>
          <w:sz w:val="20"/>
          <w:szCs w:val="20"/>
        </w:rPr>
        <w:t> </w:t>
      </w:r>
      <w:r w:rsidRPr="00B12468">
        <w:rPr>
          <w:rFonts w:ascii="Tahoma" w:hAnsi="Tahoma" w:cs="Tahoma"/>
          <w:sz w:val="20"/>
          <w:szCs w:val="20"/>
        </w:rPr>
        <w:t>prodlení, ledaže by se jednalo o prodlení s</w:t>
      </w:r>
      <w:r w:rsidR="00776682" w:rsidRPr="00B12468">
        <w:rPr>
          <w:rFonts w:ascii="Tahoma" w:hAnsi="Tahoma" w:cs="Tahoma"/>
          <w:sz w:val="20"/>
          <w:szCs w:val="20"/>
        </w:rPr>
        <w:t> </w:t>
      </w:r>
      <w:r w:rsidRPr="00B12468">
        <w:rPr>
          <w:rFonts w:ascii="Tahoma" w:hAnsi="Tahoma" w:cs="Tahoma"/>
          <w:sz w:val="20"/>
          <w:szCs w:val="20"/>
        </w:rPr>
        <w:t>plněním zcela nepodstatné povinnosti nemající na ostatní plnění ze smlouvy vliv.</w:t>
      </w:r>
    </w:p>
    <w:p w14:paraId="437D8439" w14:textId="77777777" w:rsidR="00CE3A92" w:rsidRPr="00B12468" w:rsidRDefault="00CE3A92" w:rsidP="00F148B1">
      <w:pPr>
        <w:ind w:left="709" w:hanging="709"/>
        <w:jc w:val="both"/>
        <w:rPr>
          <w:rFonts w:ascii="Tahoma" w:hAnsi="Tahoma" w:cs="Tahoma"/>
          <w:sz w:val="20"/>
          <w:szCs w:val="20"/>
        </w:rPr>
      </w:pPr>
    </w:p>
    <w:p w14:paraId="41465E64" w14:textId="77777777" w:rsidR="00907AFB" w:rsidRPr="00B12468" w:rsidRDefault="00CE3A92" w:rsidP="001574CD">
      <w:pPr>
        <w:numPr>
          <w:ilvl w:val="0"/>
          <w:numId w:val="19"/>
        </w:numPr>
        <w:ind w:left="709" w:hanging="709"/>
        <w:jc w:val="both"/>
        <w:rPr>
          <w:rFonts w:ascii="Tahoma" w:hAnsi="Tahoma" w:cs="Tahoma"/>
          <w:sz w:val="20"/>
          <w:szCs w:val="20"/>
        </w:rPr>
      </w:pPr>
      <w:r w:rsidRPr="00B12468">
        <w:rPr>
          <w:rFonts w:ascii="Tahoma" w:hAnsi="Tahoma" w:cs="Tahoma"/>
          <w:sz w:val="20"/>
          <w:szCs w:val="20"/>
        </w:rPr>
        <w:t xml:space="preserve">Za vyšší moc se rovněž nepovažuje okolnost, o které mohla a měla povinná strana při uzavírání </w:t>
      </w:r>
      <w:r w:rsidR="00163EFE" w:rsidRPr="00B12468">
        <w:rPr>
          <w:rFonts w:ascii="Tahoma" w:hAnsi="Tahoma" w:cs="Tahoma"/>
          <w:sz w:val="20"/>
          <w:szCs w:val="20"/>
        </w:rPr>
        <w:t xml:space="preserve">této </w:t>
      </w:r>
      <w:r w:rsidRPr="00B12468">
        <w:rPr>
          <w:rFonts w:ascii="Tahoma" w:hAnsi="Tahoma" w:cs="Tahoma"/>
          <w:sz w:val="20"/>
          <w:szCs w:val="20"/>
        </w:rPr>
        <w:t xml:space="preserve">smlouvy předpokládat, že patrně nastane, ledaže by oprávněná strana dala najevo, že uzavírá </w:t>
      </w:r>
      <w:r w:rsidR="00163EFE" w:rsidRPr="00B12468">
        <w:rPr>
          <w:rFonts w:ascii="Tahoma" w:hAnsi="Tahoma" w:cs="Tahoma"/>
          <w:sz w:val="20"/>
          <w:szCs w:val="20"/>
        </w:rPr>
        <w:t xml:space="preserve">tuto </w:t>
      </w:r>
      <w:r w:rsidRPr="00B12468">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39FFA72" w14:textId="77777777" w:rsidR="00907AFB" w:rsidRPr="00B12468" w:rsidRDefault="00907AFB" w:rsidP="00F148B1">
      <w:pPr>
        <w:ind w:left="709" w:hanging="709"/>
        <w:jc w:val="both"/>
        <w:rPr>
          <w:rFonts w:ascii="Tahoma" w:hAnsi="Tahoma" w:cs="Tahoma"/>
          <w:sz w:val="20"/>
          <w:szCs w:val="20"/>
        </w:rPr>
      </w:pPr>
    </w:p>
    <w:p w14:paraId="6B57B244" w14:textId="77777777" w:rsidR="00CE3A92" w:rsidRPr="00B12468" w:rsidRDefault="00CE3A92" w:rsidP="001574CD">
      <w:pPr>
        <w:numPr>
          <w:ilvl w:val="0"/>
          <w:numId w:val="19"/>
        </w:numPr>
        <w:ind w:left="709" w:hanging="709"/>
        <w:jc w:val="both"/>
        <w:rPr>
          <w:rFonts w:ascii="Tahoma" w:hAnsi="Tahoma" w:cs="Tahoma"/>
          <w:sz w:val="20"/>
          <w:szCs w:val="20"/>
        </w:rPr>
      </w:pPr>
      <w:r w:rsidRPr="00B12468">
        <w:rPr>
          <w:rFonts w:ascii="Tahoma" w:hAnsi="Tahoma" w:cs="Tahoma"/>
          <w:sz w:val="20"/>
          <w:szCs w:val="20"/>
        </w:rPr>
        <w:t xml:space="preserve">V případě, že nastane vyšší moc, prodlužuje se lhůta ke splnění smluvních povinností o dobu, během níž vyšší moc trvá. Jestliže v důsledku vyšší moci dojde k prodlení s </w:t>
      </w:r>
      <w:r w:rsidR="00C364D9" w:rsidRPr="00B12468">
        <w:rPr>
          <w:rFonts w:ascii="Tahoma" w:hAnsi="Tahoma" w:cs="Tahoma"/>
          <w:sz w:val="20"/>
          <w:szCs w:val="20"/>
        </w:rPr>
        <w:t xml:space="preserve">termínem provedení díla o více </w:t>
      </w:r>
      <w:r w:rsidRPr="00B12468">
        <w:rPr>
          <w:rFonts w:ascii="Tahoma" w:hAnsi="Tahoma" w:cs="Tahoma"/>
          <w:sz w:val="20"/>
          <w:szCs w:val="20"/>
        </w:rPr>
        <w:t xml:space="preserve">než 60 </w:t>
      </w:r>
      <w:r w:rsidR="003D32AC" w:rsidRPr="00B12468">
        <w:rPr>
          <w:rFonts w:ascii="Tahoma" w:hAnsi="Tahoma" w:cs="Tahoma"/>
          <w:sz w:val="20"/>
          <w:szCs w:val="20"/>
        </w:rPr>
        <w:t xml:space="preserve">kalendářních </w:t>
      </w:r>
      <w:r w:rsidRPr="00B12468">
        <w:rPr>
          <w:rFonts w:ascii="Tahoma" w:hAnsi="Tahoma" w:cs="Tahoma"/>
          <w:sz w:val="20"/>
          <w:szCs w:val="20"/>
        </w:rPr>
        <w:t>dnů, dohodnou se smluvní strany, v případě zániku smluvních stran subjekty, na</w:t>
      </w:r>
      <w:r w:rsidR="00776682" w:rsidRPr="00B12468">
        <w:rPr>
          <w:rFonts w:ascii="Tahoma" w:hAnsi="Tahoma" w:cs="Tahoma"/>
          <w:sz w:val="20"/>
          <w:szCs w:val="20"/>
        </w:rPr>
        <w:t> </w:t>
      </w:r>
      <w:r w:rsidRPr="00B12468">
        <w:rPr>
          <w:rFonts w:ascii="Tahoma" w:hAnsi="Tahoma" w:cs="Tahoma"/>
          <w:sz w:val="20"/>
          <w:szCs w:val="20"/>
        </w:rPr>
        <w:t>které přejdou práva a povinnosti smluvních stran, na dalším postupu provedení díla změnou</w:t>
      </w:r>
      <w:r w:rsidR="00163EFE" w:rsidRPr="00B12468">
        <w:rPr>
          <w:rFonts w:ascii="Tahoma" w:hAnsi="Tahoma" w:cs="Tahoma"/>
          <w:sz w:val="20"/>
          <w:szCs w:val="20"/>
        </w:rPr>
        <w:t xml:space="preserve"> této </w:t>
      </w:r>
      <w:r w:rsidRPr="00B12468">
        <w:rPr>
          <w:rFonts w:ascii="Tahoma" w:hAnsi="Tahoma" w:cs="Tahoma"/>
          <w:sz w:val="20"/>
          <w:szCs w:val="20"/>
        </w:rPr>
        <w:t>smlouvy.</w:t>
      </w:r>
    </w:p>
    <w:p w14:paraId="1E5EC627" w14:textId="77777777" w:rsidR="009C36F7" w:rsidRPr="00B12468" w:rsidRDefault="009C36F7" w:rsidP="00C11E39">
      <w:pPr>
        <w:ind w:left="709" w:hanging="709"/>
        <w:jc w:val="both"/>
        <w:rPr>
          <w:rFonts w:ascii="Tahoma" w:hAnsi="Tahoma" w:cs="Tahoma"/>
          <w:sz w:val="20"/>
          <w:szCs w:val="20"/>
        </w:rPr>
      </w:pPr>
    </w:p>
    <w:p w14:paraId="34E48BED" w14:textId="77777777" w:rsidR="00CE3A92" w:rsidRPr="00B12468" w:rsidRDefault="00CE3A92" w:rsidP="001574CD">
      <w:pPr>
        <w:numPr>
          <w:ilvl w:val="0"/>
          <w:numId w:val="19"/>
        </w:numPr>
        <w:ind w:left="709" w:hanging="709"/>
        <w:jc w:val="both"/>
        <w:rPr>
          <w:rFonts w:ascii="Tahoma" w:hAnsi="Tahoma" w:cs="Tahoma"/>
          <w:sz w:val="20"/>
          <w:szCs w:val="20"/>
        </w:rPr>
      </w:pPr>
      <w:r w:rsidRPr="00B12468">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ED8E10F" w14:textId="77777777" w:rsidR="003D5A78" w:rsidRPr="00B12468" w:rsidRDefault="00EC4BD9"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XIX</w:t>
      </w:r>
      <w:r w:rsidR="00260077" w:rsidRPr="00B12468">
        <w:rPr>
          <w:rFonts w:ascii="Tahoma" w:hAnsi="Tahoma" w:cs="Tahoma"/>
          <w:bCs/>
          <w:iCs/>
          <w:sz w:val="20"/>
          <w:u w:val="single"/>
          <w:lang w:val="cs-CZ" w:eastAsia="cs-CZ"/>
        </w:rPr>
        <w:t>. Zajiš</w:t>
      </w:r>
      <w:r w:rsidR="003B5F3F" w:rsidRPr="00B12468">
        <w:rPr>
          <w:rFonts w:ascii="Tahoma" w:hAnsi="Tahoma" w:cs="Tahoma"/>
          <w:bCs/>
          <w:iCs/>
          <w:sz w:val="20"/>
          <w:u w:val="single"/>
          <w:lang w:val="cs-CZ" w:eastAsia="cs-CZ"/>
        </w:rPr>
        <w:t>tění závazků zhotovitele</w:t>
      </w:r>
    </w:p>
    <w:p w14:paraId="213ECDC0" w14:textId="77777777" w:rsidR="0003347E" w:rsidRPr="00B12468" w:rsidRDefault="0003347E" w:rsidP="00F148B1">
      <w:pPr>
        <w:jc w:val="center"/>
        <w:rPr>
          <w:rFonts w:ascii="Tahoma" w:hAnsi="Tahoma" w:cs="Tahoma"/>
          <w:b/>
          <w:bCs/>
          <w:sz w:val="20"/>
          <w:szCs w:val="20"/>
          <w:u w:val="single"/>
        </w:rPr>
      </w:pPr>
    </w:p>
    <w:p w14:paraId="0167F54D" w14:textId="77777777" w:rsidR="00333EC3" w:rsidRPr="00DF24CC" w:rsidRDefault="00333EC3" w:rsidP="00DF24CC">
      <w:pPr>
        <w:numPr>
          <w:ilvl w:val="0"/>
          <w:numId w:val="20"/>
        </w:numPr>
        <w:ind w:left="709" w:hanging="709"/>
        <w:jc w:val="both"/>
        <w:rPr>
          <w:rFonts w:ascii="Tahoma" w:hAnsi="Tahoma" w:cs="Tahoma"/>
          <w:b/>
          <w:bCs/>
          <w:sz w:val="20"/>
          <w:szCs w:val="20"/>
        </w:rPr>
      </w:pPr>
      <w:r w:rsidRPr="00DF24CC">
        <w:rPr>
          <w:rFonts w:ascii="Tahoma" w:hAnsi="Tahoma" w:cs="Tahoma"/>
          <w:b/>
          <w:sz w:val="20"/>
          <w:szCs w:val="20"/>
        </w:rPr>
        <w:t xml:space="preserve">Pojištění odpovědnosti za škodu způsobenou zhotovitelem </w:t>
      </w:r>
      <w:r w:rsidR="002331A4" w:rsidRPr="00DF24CC">
        <w:rPr>
          <w:rFonts w:ascii="Tahoma" w:hAnsi="Tahoma" w:cs="Tahoma"/>
          <w:b/>
          <w:sz w:val="20"/>
          <w:szCs w:val="20"/>
        </w:rPr>
        <w:t>třetí</w:t>
      </w:r>
      <w:r w:rsidRPr="00DF24CC">
        <w:rPr>
          <w:rFonts w:ascii="Tahoma" w:hAnsi="Tahoma" w:cs="Tahoma"/>
          <w:b/>
          <w:sz w:val="20"/>
          <w:szCs w:val="20"/>
        </w:rPr>
        <w:t xml:space="preserve"> osobě</w:t>
      </w:r>
    </w:p>
    <w:p w14:paraId="0C3A4771" w14:textId="0316C604" w:rsidR="00333EC3" w:rsidRPr="00B12468" w:rsidRDefault="00333EC3" w:rsidP="00F148B1">
      <w:pPr>
        <w:pStyle w:val="Nadpis1"/>
        <w:numPr>
          <w:ilvl w:val="0"/>
          <w:numId w:val="0"/>
        </w:numPr>
        <w:ind w:left="709"/>
        <w:rPr>
          <w:rFonts w:ascii="Tahoma" w:hAnsi="Tahoma" w:cs="Tahoma"/>
          <w:sz w:val="20"/>
          <w:lang w:val="cs-CZ"/>
        </w:rPr>
      </w:pPr>
      <w:r w:rsidRPr="00B12468">
        <w:rPr>
          <w:rFonts w:ascii="Tahoma" w:hAnsi="Tahoma" w:cs="Tahoma"/>
          <w:sz w:val="20"/>
        </w:rPr>
        <w:t>Zhotovitel je povinen mít po celou dobu provádění díla, sjednáno platné pojištění odpovědnosti za</w:t>
      </w:r>
      <w:r w:rsidR="00776682" w:rsidRPr="00B12468">
        <w:rPr>
          <w:rFonts w:ascii="Tahoma" w:hAnsi="Tahoma" w:cs="Tahoma"/>
          <w:sz w:val="20"/>
          <w:lang w:val="cs-CZ"/>
        </w:rPr>
        <w:t> </w:t>
      </w:r>
      <w:r w:rsidRPr="00B12468">
        <w:rPr>
          <w:rFonts w:ascii="Tahoma" w:hAnsi="Tahoma" w:cs="Tahoma"/>
          <w:sz w:val="20"/>
        </w:rPr>
        <w:t xml:space="preserve">škodu způsobenou třetí osobě s limitem pojistného plnění minimálně </w:t>
      </w:r>
      <w:r w:rsidR="00B12468" w:rsidRPr="008C7E15">
        <w:rPr>
          <w:rFonts w:ascii="Tahoma" w:hAnsi="Tahoma" w:cs="Tahoma"/>
          <w:b/>
          <w:sz w:val="20"/>
          <w:lang w:val="cs-CZ"/>
        </w:rPr>
        <w:t>10</w:t>
      </w:r>
      <w:r w:rsidR="00D82BE7" w:rsidRPr="008C7E15">
        <w:rPr>
          <w:rFonts w:ascii="Tahoma" w:hAnsi="Tahoma" w:cs="Tahoma"/>
          <w:b/>
          <w:sz w:val="20"/>
        </w:rPr>
        <w:t>0</w:t>
      </w:r>
      <w:bookmarkStart w:id="34" w:name="_GoBack"/>
      <w:bookmarkEnd w:id="34"/>
      <w:r w:rsidR="0057529E" w:rsidRPr="008C7E15">
        <w:rPr>
          <w:rFonts w:ascii="Tahoma" w:hAnsi="Tahoma" w:cs="Tahoma"/>
          <w:b/>
          <w:sz w:val="20"/>
        </w:rPr>
        <w:t xml:space="preserve"> </w:t>
      </w:r>
      <w:r w:rsidRPr="008C7E15">
        <w:rPr>
          <w:rFonts w:ascii="Tahoma" w:hAnsi="Tahoma" w:cs="Tahoma"/>
          <w:b/>
          <w:sz w:val="20"/>
        </w:rPr>
        <w:t>mil. Kč</w:t>
      </w:r>
      <w:r w:rsidRPr="00B12468">
        <w:rPr>
          <w:rFonts w:ascii="Tahoma" w:hAnsi="Tahoma" w:cs="Tahoma"/>
          <w:sz w:val="20"/>
        </w:rPr>
        <w:t>.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w:t>
      </w:r>
      <w:r w:rsidR="00DE27A6" w:rsidRPr="00B12468">
        <w:rPr>
          <w:rFonts w:ascii="Tahoma" w:hAnsi="Tahoma" w:cs="Tahoma"/>
          <w:sz w:val="20"/>
        </w:rPr>
        <w:t>u pojistku ve stejném rozsahu a</w:t>
      </w:r>
      <w:r w:rsidR="00DE27A6" w:rsidRPr="00B12468">
        <w:rPr>
          <w:rFonts w:ascii="Tahoma" w:hAnsi="Tahoma" w:cs="Tahoma"/>
          <w:sz w:val="20"/>
          <w:lang w:val="cs-CZ"/>
        </w:rPr>
        <w:t> </w:t>
      </w:r>
      <w:r w:rsidRPr="00B12468">
        <w:rPr>
          <w:rFonts w:ascii="Tahoma" w:hAnsi="Tahoma" w:cs="Tahoma"/>
          <w:sz w:val="20"/>
        </w:rPr>
        <w:t>ve výši pojistného plnění min.</w:t>
      </w:r>
      <w:r w:rsidR="00E00E08" w:rsidRPr="00B12468">
        <w:rPr>
          <w:rFonts w:ascii="Tahoma" w:hAnsi="Tahoma" w:cs="Tahoma"/>
          <w:sz w:val="20"/>
        </w:rPr>
        <w:t xml:space="preserve"> </w:t>
      </w:r>
      <w:r w:rsidR="00B12468" w:rsidRPr="00B12468">
        <w:rPr>
          <w:rFonts w:ascii="Tahoma" w:hAnsi="Tahoma" w:cs="Tahoma"/>
          <w:sz w:val="20"/>
          <w:lang w:val="cs-CZ"/>
        </w:rPr>
        <w:t>10</w:t>
      </w:r>
      <w:r w:rsidR="00FF6C8D" w:rsidRPr="00B12468">
        <w:rPr>
          <w:rFonts w:ascii="Tahoma" w:hAnsi="Tahoma" w:cs="Tahoma"/>
          <w:sz w:val="20"/>
        </w:rPr>
        <w:t>0</w:t>
      </w:r>
      <w:r w:rsidR="0079799F" w:rsidRPr="00B12468">
        <w:rPr>
          <w:rFonts w:ascii="Tahoma" w:hAnsi="Tahoma" w:cs="Tahoma"/>
          <w:sz w:val="20"/>
        </w:rPr>
        <w:t xml:space="preserve"> </w:t>
      </w:r>
      <w:r w:rsidRPr="00B12468">
        <w:rPr>
          <w:rFonts w:ascii="Tahoma" w:hAnsi="Tahoma" w:cs="Tahoma"/>
          <w:sz w:val="20"/>
        </w:rPr>
        <w:t>mil.</w:t>
      </w:r>
      <w:r w:rsidR="002331A4" w:rsidRPr="00B12468">
        <w:rPr>
          <w:rFonts w:ascii="Tahoma" w:hAnsi="Tahoma" w:cs="Tahoma"/>
          <w:sz w:val="20"/>
        </w:rPr>
        <w:t> </w:t>
      </w:r>
      <w:r w:rsidRPr="00B12468">
        <w:rPr>
          <w:rFonts w:ascii="Tahoma" w:hAnsi="Tahoma" w:cs="Tahoma"/>
          <w:sz w:val="20"/>
        </w:rPr>
        <w:t>Kč. V případě, že platnost předmětné pojistky skončí v průběhu kalendářního roku, je zhotovitel povinen prokázat objednateli, (vždy nejpozději 2</w:t>
      </w:r>
      <w:r w:rsidR="00FF6C8D" w:rsidRPr="00B12468">
        <w:rPr>
          <w:rFonts w:ascii="Tahoma" w:hAnsi="Tahoma" w:cs="Tahoma"/>
          <w:sz w:val="20"/>
        </w:rPr>
        <w:t> </w:t>
      </w:r>
      <w:r w:rsidR="00A522D1" w:rsidRPr="00B12468">
        <w:rPr>
          <w:rFonts w:ascii="Tahoma" w:hAnsi="Tahoma" w:cs="Tahoma"/>
          <w:sz w:val="20"/>
        </w:rPr>
        <w:t>měsíce před</w:t>
      </w:r>
      <w:r w:rsidR="00A522D1" w:rsidRPr="00B12468">
        <w:rPr>
          <w:rFonts w:ascii="Tahoma" w:hAnsi="Tahoma" w:cs="Tahoma"/>
          <w:sz w:val="20"/>
          <w:lang w:val="cs-CZ"/>
        </w:rPr>
        <w:t> </w:t>
      </w:r>
      <w:r w:rsidRPr="00B12468">
        <w:rPr>
          <w:rFonts w:ascii="Tahoma" w:hAnsi="Tahoma" w:cs="Tahoma"/>
          <w:sz w:val="20"/>
        </w:rPr>
        <w:t>skončením platnosti původní pojistky), že jeho pojistka je v požadovaném rozsahu prodloužena, popř. že zhotovitel uzavřel</w:t>
      </w:r>
      <w:r w:rsidRPr="00B12468">
        <w:rPr>
          <w:rFonts w:ascii="Tahoma" w:hAnsi="Tahoma" w:cs="Tahoma"/>
          <w:bCs/>
          <w:sz w:val="20"/>
        </w:rPr>
        <w:t xml:space="preserve"> </w:t>
      </w:r>
      <w:r w:rsidRPr="00B12468">
        <w:rPr>
          <w:rFonts w:ascii="Tahoma" w:hAnsi="Tahoma" w:cs="Tahoma"/>
          <w:sz w:val="20"/>
        </w:rPr>
        <w:t>novou pojistnou smlouvu ve stejném rozsahu a</w:t>
      </w:r>
      <w:r w:rsidR="0079799F" w:rsidRPr="00B12468">
        <w:rPr>
          <w:rFonts w:ascii="Tahoma" w:hAnsi="Tahoma" w:cs="Tahoma"/>
          <w:sz w:val="20"/>
        </w:rPr>
        <w:t xml:space="preserve"> ve výši pojistného plnění min.</w:t>
      </w:r>
      <w:r w:rsidRPr="00B12468">
        <w:rPr>
          <w:rFonts w:ascii="Tahoma" w:hAnsi="Tahoma" w:cs="Tahoma"/>
          <w:sz w:val="20"/>
        </w:rPr>
        <w:t xml:space="preserve"> </w:t>
      </w:r>
      <w:r w:rsidR="00DF24CC">
        <w:rPr>
          <w:rFonts w:ascii="Tahoma" w:hAnsi="Tahoma" w:cs="Tahoma"/>
          <w:sz w:val="20"/>
          <w:lang w:val="cs-CZ"/>
        </w:rPr>
        <w:t>10</w:t>
      </w:r>
      <w:r w:rsidR="00FF6C8D" w:rsidRPr="00B12468">
        <w:rPr>
          <w:rFonts w:ascii="Tahoma" w:hAnsi="Tahoma" w:cs="Tahoma"/>
          <w:sz w:val="20"/>
        </w:rPr>
        <w:t>0</w:t>
      </w:r>
      <w:r w:rsidR="00A522D1" w:rsidRPr="00B12468">
        <w:rPr>
          <w:rFonts w:ascii="Tahoma" w:hAnsi="Tahoma" w:cs="Tahoma"/>
          <w:sz w:val="20"/>
        </w:rPr>
        <w:t xml:space="preserve"> mil. Kč.</w:t>
      </w:r>
    </w:p>
    <w:p w14:paraId="32D383EF" w14:textId="77777777" w:rsidR="00333EC3" w:rsidRPr="00B12468" w:rsidRDefault="00333EC3" w:rsidP="00F50F6A">
      <w:pPr>
        <w:pStyle w:val="Bezmezer"/>
        <w:ind w:left="709"/>
        <w:rPr>
          <w:rFonts w:ascii="Tahoma" w:hAnsi="Tahoma" w:cs="Tahoma"/>
          <w:sz w:val="20"/>
          <w:szCs w:val="20"/>
        </w:rPr>
      </w:pPr>
    </w:p>
    <w:p w14:paraId="77792A8B" w14:textId="77777777" w:rsidR="001368E4" w:rsidRPr="00B12468" w:rsidRDefault="001368E4" w:rsidP="006675E4">
      <w:pPr>
        <w:pStyle w:val="Bezmezer"/>
        <w:ind w:left="709"/>
        <w:jc w:val="both"/>
        <w:rPr>
          <w:rFonts w:ascii="Tahoma" w:hAnsi="Tahoma" w:cs="Tahoma"/>
          <w:snapToGrid w:val="0"/>
          <w:sz w:val="20"/>
          <w:szCs w:val="20"/>
        </w:rPr>
      </w:pPr>
      <w:r w:rsidRPr="00B12468">
        <w:rPr>
          <w:rFonts w:ascii="Tahoma" w:hAnsi="Tahoma" w:cs="Tahoma"/>
          <w:sz w:val="20"/>
          <w:szCs w:val="20"/>
        </w:rPr>
        <w:t xml:space="preserve">Pojištění se musí rovněž vztahovat i na pojištění tzv. finanční škody, a to zejména pro případ, náhrady škody dle </w:t>
      </w:r>
      <w:r w:rsidRPr="00B12468">
        <w:rPr>
          <w:rFonts w:ascii="Tahoma" w:hAnsi="Tahoma" w:cs="Tahoma"/>
          <w:snapToGrid w:val="0"/>
          <w:sz w:val="20"/>
          <w:szCs w:val="20"/>
        </w:rPr>
        <w:t>čl. XV, bod 15.9 této smlouvy.</w:t>
      </w:r>
    </w:p>
    <w:p w14:paraId="7E622053" w14:textId="77777777" w:rsidR="001368E4" w:rsidRPr="00B12468" w:rsidRDefault="001368E4" w:rsidP="0007343C">
      <w:pPr>
        <w:pStyle w:val="Bezmezer"/>
        <w:ind w:left="709"/>
        <w:rPr>
          <w:rFonts w:ascii="Tahoma" w:hAnsi="Tahoma" w:cs="Tahoma"/>
          <w:sz w:val="20"/>
          <w:szCs w:val="20"/>
        </w:rPr>
      </w:pPr>
    </w:p>
    <w:p w14:paraId="157F021F" w14:textId="77777777" w:rsidR="00333EC3" w:rsidRPr="00B12468" w:rsidRDefault="00333EC3" w:rsidP="0007343C">
      <w:pPr>
        <w:pStyle w:val="Bezmezer"/>
        <w:ind w:left="709"/>
        <w:jc w:val="both"/>
        <w:rPr>
          <w:rFonts w:ascii="Tahoma" w:hAnsi="Tahoma" w:cs="Tahoma"/>
          <w:sz w:val="20"/>
          <w:szCs w:val="20"/>
        </w:rPr>
      </w:pPr>
      <w:r w:rsidRPr="00B12468">
        <w:rPr>
          <w:rFonts w:ascii="Tahoma" w:hAnsi="Tahoma" w:cs="Tahoma"/>
          <w:sz w:val="20"/>
          <w:szCs w:val="20"/>
        </w:rPr>
        <w:t xml:space="preserve">Pojištění musí být sjednáno na předmět činnosti zhotovitele a jeho partnerů v pozici </w:t>
      </w:r>
      <w:r w:rsidR="00932A00" w:rsidRPr="00B12468">
        <w:rPr>
          <w:rFonts w:ascii="Tahoma" w:hAnsi="Tahoma" w:cs="Tahoma"/>
          <w:sz w:val="20"/>
          <w:szCs w:val="20"/>
        </w:rPr>
        <w:t xml:space="preserve">poddodavatelů </w:t>
      </w:r>
      <w:r w:rsidRPr="00B12468">
        <w:rPr>
          <w:rFonts w:ascii="Tahoma" w:hAnsi="Tahoma" w:cs="Tahoma"/>
          <w:sz w:val="20"/>
          <w:szCs w:val="20"/>
        </w:rPr>
        <w:t>v rámci realizace díla dle této smlouvy s vinkulací pojistného plnění ve prospěch objednatele.</w:t>
      </w:r>
    </w:p>
    <w:p w14:paraId="44811D61" w14:textId="77777777" w:rsidR="00A41C90" w:rsidRPr="00B12468" w:rsidRDefault="00333EC3" w:rsidP="0007343C">
      <w:pPr>
        <w:pStyle w:val="Bezmezer"/>
        <w:ind w:left="709"/>
        <w:jc w:val="both"/>
        <w:rPr>
          <w:rFonts w:ascii="Tahoma" w:hAnsi="Tahoma" w:cs="Tahoma"/>
          <w:snapToGrid w:val="0"/>
          <w:sz w:val="20"/>
          <w:szCs w:val="20"/>
        </w:rPr>
      </w:pPr>
      <w:r w:rsidRPr="00B12468">
        <w:rPr>
          <w:rFonts w:ascii="Tahoma" w:hAnsi="Tahoma" w:cs="Tahoma"/>
          <w:sz w:val="20"/>
          <w:szCs w:val="20"/>
        </w:rPr>
        <w:lastRenderedPageBreak/>
        <w:t xml:space="preserve">Pojistnou smlouvu </w:t>
      </w:r>
      <w:r w:rsidR="004C7573" w:rsidRPr="00B12468">
        <w:rPr>
          <w:rFonts w:ascii="Tahoma" w:hAnsi="Tahoma" w:cs="Tahoma"/>
          <w:sz w:val="20"/>
        </w:rPr>
        <w:t xml:space="preserve">se zaplaceným pojistným pro příslušné období </w:t>
      </w:r>
      <w:r w:rsidRPr="00B12468">
        <w:rPr>
          <w:rFonts w:ascii="Tahoma" w:hAnsi="Tahoma" w:cs="Tahoma"/>
          <w:sz w:val="20"/>
          <w:szCs w:val="20"/>
        </w:rPr>
        <w:t>je zhotovitel povinen předložit objednateli nejpozději do</w:t>
      </w:r>
      <w:r w:rsidRPr="00B12468">
        <w:rPr>
          <w:rFonts w:ascii="Tahoma" w:hAnsi="Tahoma" w:cs="Tahoma"/>
          <w:snapToGrid w:val="0"/>
          <w:sz w:val="20"/>
          <w:szCs w:val="20"/>
        </w:rPr>
        <w:t xml:space="preserve"> 7 kalendářních dnů ode</w:t>
      </w:r>
      <w:r w:rsidR="00776682" w:rsidRPr="00B12468">
        <w:rPr>
          <w:rFonts w:ascii="Tahoma" w:hAnsi="Tahoma" w:cs="Tahoma"/>
          <w:snapToGrid w:val="0"/>
          <w:sz w:val="20"/>
          <w:szCs w:val="20"/>
        </w:rPr>
        <w:t> </w:t>
      </w:r>
      <w:r w:rsidRPr="00B12468">
        <w:rPr>
          <w:rFonts w:ascii="Tahoma" w:hAnsi="Tahoma" w:cs="Tahoma"/>
          <w:snapToGrid w:val="0"/>
          <w:sz w:val="20"/>
          <w:szCs w:val="20"/>
        </w:rPr>
        <w:t xml:space="preserve">dne </w:t>
      </w:r>
      <w:r w:rsidR="00376631" w:rsidRPr="00B12468">
        <w:rPr>
          <w:rFonts w:ascii="Tahoma" w:hAnsi="Tahoma" w:cs="Tahoma"/>
          <w:snapToGrid w:val="0"/>
          <w:sz w:val="20"/>
          <w:szCs w:val="20"/>
        </w:rPr>
        <w:t>předání</w:t>
      </w:r>
      <w:r w:rsidRPr="00B12468">
        <w:rPr>
          <w:rFonts w:ascii="Tahoma" w:hAnsi="Tahoma" w:cs="Tahoma"/>
          <w:snapToGrid w:val="0"/>
          <w:sz w:val="20"/>
          <w:szCs w:val="20"/>
        </w:rPr>
        <w:t xml:space="preserve"> staveniště dle čl. IX této smlouvy.</w:t>
      </w:r>
    </w:p>
    <w:p w14:paraId="2850DBF8" w14:textId="77777777" w:rsidR="00376631" w:rsidRPr="00B12468" w:rsidRDefault="00376631" w:rsidP="0007343C">
      <w:pPr>
        <w:pStyle w:val="Bezmezer"/>
        <w:ind w:left="709"/>
        <w:jc w:val="both"/>
        <w:rPr>
          <w:rFonts w:ascii="Tahoma" w:hAnsi="Tahoma" w:cs="Tahoma"/>
          <w:snapToGrid w:val="0"/>
          <w:sz w:val="20"/>
          <w:szCs w:val="20"/>
        </w:rPr>
      </w:pPr>
    </w:p>
    <w:p w14:paraId="411388BE" w14:textId="77777777" w:rsidR="00376631" w:rsidRPr="00B12468" w:rsidRDefault="00376631" w:rsidP="00376631">
      <w:pPr>
        <w:pStyle w:val="Bezmezer"/>
        <w:ind w:left="709"/>
        <w:jc w:val="both"/>
        <w:rPr>
          <w:rFonts w:ascii="Tahoma" w:hAnsi="Tahoma" w:cs="Tahoma"/>
          <w:sz w:val="20"/>
          <w:szCs w:val="20"/>
        </w:rPr>
      </w:pPr>
      <w:r w:rsidRPr="00B12468">
        <w:rPr>
          <w:rFonts w:ascii="Tahoma" w:hAnsi="Tahoma" w:cs="Tahoma"/>
          <w:sz w:val="20"/>
          <w:szCs w:val="20"/>
        </w:rPr>
        <w:t>V případě, že v průběhu realizace díla dojde k jakékoliv změně v pojistné smlouvě, je zhotovitel povinen objednateli tuto změnu neprodleně, nejpozději do 7 pracovních dnů zhotoviteli písemně oznámit.</w:t>
      </w:r>
    </w:p>
    <w:p w14:paraId="2571BE16" w14:textId="77777777" w:rsidR="00C83A52" w:rsidRPr="00B12468" w:rsidRDefault="00C83A52" w:rsidP="0007343C">
      <w:pPr>
        <w:pStyle w:val="Bezmezer"/>
        <w:ind w:left="709"/>
        <w:jc w:val="both"/>
        <w:rPr>
          <w:rFonts w:ascii="Tahoma" w:hAnsi="Tahoma" w:cs="Tahoma"/>
          <w:snapToGrid w:val="0"/>
          <w:sz w:val="20"/>
          <w:szCs w:val="20"/>
        </w:rPr>
      </w:pPr>
    </w:p>
    <w:p w14:paraId="17961C66" w14:textId="77777777" w:rsidR="00C83A52" w:rsidRPr="00DF24CC" w:rsidRDefault="00C83A52" w:rsidP="00DF24CC">
      <w:pPr>
        <w:numPr>
          <w:ilvl w:val="0"/>
          <w:numId w:val="20"/>
        </w:numPr>
        <w:ind w:left="709" w:hanging="709"/>
        <w:jc w:val="both"/>
        <w:rPr>
          <w:rFonts w:ascii="Tahoma" w:hAnsi="Tahoma" w:cs="Tahoma"/>
          <w:b/>
          <w:sz w:val="20"/>
          <w:szCs w:val="20"/>
        </w:rPr>
      </w:pPr>
      <w:bookmarkStart w:id="35" w:name="_Toc255560908"/>
      <w:r w:rsidRPr="00DF24CC">
        <w:rPr>
          <w:rFonts w:ascii="Tahoma" w:hAnsi="Tahoma" w:cs="Tahoma"/>
          <w:b/>
          <w:sz w:val="20"/>
          <w:szCs w:val="20"/>
        </w:rPr>
        <w:t>Stavebně montážní pojištění</w:t>
      </w:r>
    </w:p>
    <w:p w14:paraId="74CC36B0" w14:textId="77777777" w:rsidR="00C83A52" w:rsidRPr="00DF24CC" w:rsidRDefault="00C83A52" w:rsidP="00DF24CC">
      <w:pPr>
        <w:rPr>
          <w:rFonts w:ascii="Tahoma" w:hAnsi="Tahoma" w:cs="Tahoma"/>
          <w:sz w:val="20"/>
          <w:szCs w:val="20"/>
        </w:rPr>
      </w:pPr>
    </w:p>
    <w:p w14:paraId="595B02A2" w14:textId="093254B4" w:rsidR="00C83A52" w:rsidRPr="00B12468" w:rsidRDefault="00C83A52" w:rsidP="00DF24CC">
      <w:pPr>
        <w:widowControl w:val="0"/>
        <w:ind w:left="709"/>
        <w:jc w:val="both"/>
        <w:rPr>
          <w:rFonts w:ascii="Tahoma" w:hAnsi="Tahoma" w:cs="Tahoma"/>
          <w:sz w:val="20"/>
        </w:rPr>
      </w:pPr>
      <w:r w:rsidRPr="00B12468">
        <w:rPr>
          <w:rFonts w:ascii="Tahoma" w:hAnsi="Tahoma" w:cs="Tahoma"/>
          <w:sz w:val="20"/>
        </w:rPr>
        <w:t xml:space="preserve">Zhotovitel je povinen mít po celou dobu provádění díla, sjednáno platné stavebně montážní pojištění s limitem pojistného plnění minimálně ve výši celkové ceny díla bez DPH dle čl. V., bod 5.1 této smlouvy, zaokrouhleno na celé tisíce směrem nahoru. Zhotovitel je povinen pojistit stavebně montážní rizika prováděného díla, jako jsou zejména </w:t>
      </w:r>
      <w:r w:rsidRPr="00DF24CC">
        <w:rPr>
          <w:rFonts w:ascii="Tahoma" w:hAnsi="Tahoma" w:cs="Tahoma"/>
          <w:b/>
          <w:sz w:val="20"/>
        </w:rPr>
        <w:t>krádež, živelná pohroma, poškození nebo zničení</w:t>
      </w:r>
      <w:r w:rsidRPr="00DF24CC">
        <w:rPr>
          <w:rFonts w:ascii="Tahoma" w:hAnsi="Tahoma" w:cs="Tahoma"/>
          <w:sz w:val="20"/>
        </w:rPr>
        <w:t xml:space="preserve">, </w:t>
      </w:r>
      <w:r w:rsidRPr="00B12468">
        <w:rPr>
          <w:rFonts w:ascii="Tahoma" w:hAnsi="Tahoma" w:cs="Tahoma"/>
          <w:sz w:val="20"/>
        </w:rPr>
        <w:t>a</w:t>
      </w:r>
      <w:r w:rsidR="00776682" w:rsidRPr="00B12468">
        <w:rPr>
          <w:rFonts w:ascii="Tahoma" w:hAnsi="Tahoma" w:cs="Tahoma"/>
          <w:sz w:val="20"/>
        </w:rPr>
        <w:t> </w:t>
      </w:r>
      <w:r w:rsidRPr="00B12468">
        <w:rPr>
          <w:rFonts w:ascii="Tahoma" w:hAnsi="Tahoma" w:cs="Tahoma"/>
          <w:sz w:val="20"/>
        </w:rPr>
        <w:t>to jak na staveništi, tak i v místech, kde jsou jednotlivé věci a zařízení, které tvoří předmět díla uskladněny či montovány, a která se mohou vyskytnout v celém průběhu provádění stavebních prací až do termínu předání a převzetí díla, a to na hodnotu pojistné události minimálně ve výši celkové ceny za provedení díla bez DPH.</w:t>
      </w:r>
    </w:p>
    <w:p w14:paraId="1380F512" w14:textId="77777777" w:rsidR="00C83A52" w:rsidRPr="00DF24CC" w:rsidRDefault="00C83A52" w:rsidP="00DF24CC">
      <w:pPr>
        <w:widowControl w:val="0"/>
        <w:ind w:left="709"/>
        <w:jc w:val="both"/>
        <w:rPr>
          <w:rFonts w:ascii="Tahoma" w:hAnsi="Tahoma" w:cs="Tahoma"/>
          <w:sz w:val="20"/>
        </w:rPr>
      </w:pPr>
    </w:p>
    <w:p w14:paraId="55465C73" w14:textId="57E362CA" w:rsidR="00A522D1" w:rsidRPr="00DF24CC" w:rsidRDefault="00C83A52" w:rsidP="00DF24CC">
      <w:pPr>
        <w:widowControl w:val="0"/>
        <w:ind w:left="709"/>
        <w:jc w:val="both"/>
        <w:rPr>
          <w:rFonts w:ascii="Tahoma" w:hAnsi="Tahoma" w:cs="Tahoma"/>
          <w:sz w:val="20"/>
        </w:rPr>
      </w:pPr>
      <w:r w:rsidRPr="00B12468">
        <w:rPr>
          <w:rFonts w:ascii="Tahoma" w:hAnsi="Tahoma" w:cs="Tahoma"/>
          <w:sz w:val="20"/>
        </w:rPr>
        <w:t>Pojistnou smlouvu se zaplaceným pojistným pro příslušn</w:t>
      </w:r>
      <w:r w:rsidR="00776682" w:rsidRPr="00B12468">
        <w:rPr>
          <w:rFonts w:ascii="Tahoma" w:hAnsi="Tahoma" w:cs="Tahoma"/>
          <w:sz w:val="20"/>
        </w:rPr>
        <w:t xml:space="preserve">é období je zhotovitel povinen </w:t>
      </w:r>
      <w:r w:rsidRPr="00B12468">
        <w:rPr>
          <w:rFonts w:ascii="Tahoma" w:hAnsi="Tahoma" w:cs="Tahoma"/>
          <w:sz w:val="20"/>
        </w:rPr>
        <w:t xml:space="preserve">předložit objednateli nejpozději do 7 kalendářních dnů ode dne předání staveniště dle </w:t>
      </w:r>
      <w:r w:rsidRPr="00DF24CC">
        <w:rPr>
          <w:rFonts w:ascii="Tahoma" w:hAnsi="Tahoma" w:cs="Tahoma"/>
          <w:b/>
          <w:sz w:val="20"/>
        </w:rPr>
        <w:t>čl. IX</w:t>
      </w:r>
      <w:r w:rsidRPr="00DF24CC">
        <w:rPr>
          <w:rFonts w:ascii="Tahoma" w:hAnsi="Tahoma" w:cs="Tahoma"/>
          <w:sz w:val="20"/>
        </w:rPr>
        <w:t xml:space="preserve"> </w:t>
      </w:r>
      <w:r w:rsidR="00DF24CC">
        <w:rPr>
          <w:rFonts w:ascii="Tahoma" w:hAnsi="Tahoma" w:cs="Tahoma"/>
          <w:sz w:val="20"/>
        </w:rPr>
        <w:t xml:space="preserve">této </w:t>
      </w:r>
      <w:r w:rsidR="00A522D1" w:rsidRPr="00DF24CC">
        <w:rPr>
          <w:rFonts w:ascii="Tahoma" w:hAnsi="Tahoma" w:cs="Tahoma"/>
          <w:sz w:val="20"/>
        </w:rPr>
        <w:t>smlouvy.</w:t>
      </w:r>
    </w:p>
    <w:p w14:paraId="0755885D" w14:textId="77777777" w:rsidR="00DE27A6" w:rsidRPr="00DF24CC" w:rsidRDefault="00DE27A6" w:rsidP="00DF24CC">
      <w:pPr>
        <w:widowControl w:val="0"/>
        <w:ind w:left="709"/>
        <w:jc w:val="both"/>
        <w:rPr>
          <w:rFonts w:ascii="Tahoma" w:hAnsi="Tahoma" w:cs="Tahoma"/>
          <w:sz w:val="20"/>
        </w:rPr>
      </w:pPr>
    </w:p>
    <w:p w14:paraId="775D106E" w14:textId="77777777" w:rsidR="00C83A52" w:rsidRPr="00DF24CC" w:rsidRDefault="00C83A52" w:rsidP="00DF24CC">
      <w:pPr>
        <w:widowControl w:val="0"/>
        <w:ind w:left="709"/>
        <w:jc w:val="both"/>
        <w:rPr>
          <w:rFonts w:ascii="Tahoma" w:hAnsi="Tahoma" w:cs="Tahoma"/>
          <w:sz w:val="20"/>
        </w:rPr>
      </w:pPr>
      <w:r w:rsidRPr="00DF24CC">
        <w:rPr>
          <w:rFonts w:ascii="Tahoma" w:hAnsi="Tahoma" w:cs="Tahoma"/>
          <w:sz w:val="20"/>
        </w:rPr>
        <w:t>Pro</w:t>
      </w:r>
      <w:r w:rsidR="00776682" w:rsidRPr="00DF24CC">
        <w:rPr>
          <w:rFonts w:ascii="Tahoma" w:hAnsi="Tahoma" w:cs="Tahoma"/>
          <w:sz w:val="20"/>
        </w:rPr>
        <w:t> </w:t>
      </w:r>
      <w:r w:rsidRPr="00DF24CC">
        <w:rPr>
          <w:rFonts w:ascii="Tahoma" w:hAnsi="Tahoma" w:cs="Tahoma"/>
          <w:sz w:val="20"/>
        </w:rPr>
        <w:t xml:space="preserve">podmínky </w:t>
      </w:r>
      <w:r w:rsidRPr="00B12468">
        <w:rPr>
          <w:rFonts w:ascii="Tahoma" w:hAnsi="Tahoma" w:cs="Tahoma"/>
          <w:sz w:val="20"/>
        </w:rPr>
        <w:t xml:space="preserve">stavebně montážního pojištění ve vztahu Objednateli díla platí </w:t>
      </w:r>
      <w:r w:rsidR="00776682" w:rsidRPr="00B12468">
        <w:rPr>
          <w:rFonts w:ascii="Tahoma" w:hAnsi="Tahoma" w:cs="Tahoma"/>
          <w:sz w:val="20"/>
        </w:rPr>
        <w:t xml:space="preserve">obdobně </w:t>
      </w:r>
      <w:r w:rsidRPr="00B12468">
        <w:rPr>
          <w:rFonts w:ascii="Tahoma" w:hAnsi="Tahoma" w:cs="Tahoma"/>
          <w:sz w:val="20"/>
        </w:rPr>
        <w:t>totéž, co je výše uvedeno pro platné pojištění odpovědnosti za škodu způsobenou třetí osobě.</w:t>
      </w:r>
    </w:p>
    <w:p w14:paraId="484C3217" w14:textId="77777777" w:rsidR="002532E8" w:rsidRPr="00B12468" w:rsidRDefault="002532E8" w:rsidP="002532E8">
      <w:pPr>
        <w:pStyle w:val="Bezmezer"/>
        <w:jc w:val="both"/>
        <w:rPr>
          <w:rFonts w:ascii="Tahoma" w:hAnsi="Tahoma" w:cs="Tahoma"/>
          <w:sz w:val="20"/>
          <w:szCs w:val="20"/>
        </w:rPr>
      </w:pPr>
    </w:p>
    <w:p w14:paraId="2E2A6603" w14:textId="77777777" w:rsidR="002532E8" w:rsidRPr="00B12468" w:rsidRDefault="002532E8" w:rsidP="002532E8">
      <w:pPr>
        <w:ind w:hanging="1440"/>
        <w:rPr>
          <w:rFonts w:ascii="Tahoma" w:hAnsi="Tahoma" w:cs="Tahoma"/>
          <w:b/>
          <w:sz w:val="20"/>
          <w:szCs w:val="20"/>
          <w:u w:val="single"/>
        </w:rPr>
      </w:pPr>
    </w:p>
    <w:p w14:paraId="2B9849C6" w14:textId="77777777" w:rsidR="002532E8" w:rsidRDefault="002532E8" w:rsidP="00DF24CC">
      <w:pPr>
        <w:numPr>
          <w:ilvl w:val="0"/>
          <w:numId w:val="20"/>
        </w:numPr>
        <w:ind w:left="709" w:hanging="709"/>
        <w:jc w:val="both"/>
        <w:rPr>
          <w:rFonts w:ascii="Tahoma" w:hAnsi="Tahoma" w:cs="Tahoma"/>
          <w:b/>
          <w:sz w:val="20"/>
          <w:szCs w:val="20"/>
        </w:rPr>
      </w:pPr>
      <w:r w:rsidRPr="00DF24CC">
        <w:rPr>
          <w:rFonts w:ascii="Tahoma" w:hAnsi="Tahoma" w:cs="Tahoma"/>
          <w:b/>
          <w:sz w:val="20"/>
          <w:szCs w:val="20"/>
        </w:rPr>
        <w:t>Zajištění kvalifikace po dobu realizace díla</w:t>
      </w:r>
    </w:p>
    <w:p w14:paraId="331545C2" w14:textId="77777777" w:rsidR="00DF24CC" w:rsidRPr="00DF24CC" w:rsidRDefault="00DF24CC" w:rsidP="00DF24CC">
      <w:pPr>
        <w:ind w:left="709"/>
        <w:jc w:val="both"/>
        <w:rPr>
          <w:rFonts w:ascii="Tahoma" w:hAnsi="Tahoma" w:cs="Tahoma"/>
          <w:b/>
          <w:sz w:val="20"/>
          <w:szCs w:val="20"/>
        </w:rPr>
      </w:pPr>
    </w:p>
    <w:p w14:paraId="0C52EBC0" w14:textId="77777777" w:rsidR="002532E8" w:rsidRPr="00B12468" w:rsidRDefault="002532E8" w:rsidP="002532E8">
      <w:pPr>
        <w:widowControl w:val="0"/>
        <w:ind w:left="709"/>
        <w:jc w:val="both"/>
        <w:rPr>
          <w:rFonts w:ascii="Tahoma" w:hAnsi="Tahoma" w:cs="Tahoma"/>
          <w:sz w:val="20"/>
        </w:rPr>
      </w:pPr>
      <w:r w:rsidRPr="00B12468">
        <w:rPr>
          <w:rFonts w:ascii="Tahoma" w:hAnsi="Tahoma" w:cs="Tahoma"/>
          <w:sz w:val="20"/>
        </w:rPr>
        <w:t xml:space="preserve">Zhotovitel a jeho </w:t>
      </w:r>
      <w:r w:rsidR="00932A00" w:rsidRPr="00B12468">
        <w:rPr>
          <w:rFonts w:ascii="Tahoma" w:hAnsi="Tahoma" w:cs="Tahoma"/>
          <w:sz w:val="20"/>
        </w:rPr>
        <w:t xml:space="preserve">poddodavatelé </w:t>
      </w:r>
      <w:r w:rsidRPr="00B12468">
        <w:rPr>
          <w:rFonts w:ascii="Tahoma" w:hAnsi="Tahoma" w:cs="Tahoma"/>
          <w:sz w:val="20"/>
        </w:rPr>
        <w:t>jsou po celou dobu trvání této smlouvy v rámci realizace díla</w:t>
      </w:r>
      <w:r w:rsidR="00A522D1" w:rsidRPr="00B12468">
        <w:rPr>
          <w:rFonts w:ascii="Tahoma" w:hAnsi="Tahoma" w:cs="Tahoma"/>
          <w:sz w:val="20"/>
        </w:rPr>
        <w:t xml:space="preserve"> až </w:t>
      </w:r>
      <w:r w:rsidRPr="00B12468">
        <w:rPr>
          <w:rFonts w:ascii="Tahoma" w:hAnsi="Tahoma" w:cs="Tahoma"/>
          <w:sz w:val="20"/>
        </w:rPr>
        <w:t>do</w:t>
      </w:r>
      <w:r w:rsidR="00776682" w:rsidRPr="00B12468">
        <w:rPr>
          <w:rFonts w:ascii="Tahoma" w:hAnsi="Tahoma" w:cs="Tahoma"/>
          <w:sz w:val="20"/>
        </w:rPr>
        <w:t> </w:t>
      </w:r>
      <w:r w:rsidRPr="00B12468">
        <w:rPr>
          <w:rFonts w:ascii="Tahoma" w:hAnsi="Tahoma" w:cs="Tahoma"/>
          <w:sz w:val="20"/>
        </w:rPr>
        <w:t xml:space="preserve">jeho ukončení povinni splňovat všechny kvalifikační předpoklady bezprostředně související s předmětem plnění díla, které byly prokázány v předchozím zadávacím řízení, na základě něhož byla se zhotovitelem, jakožto vybraným </w:t>
      </w:r>
      <w:r w:rsidR="00D52028" w:rsidRPr="00B12468">
        <w:rPr>
          <w:rFonts w:ascii="Tahoma" w:hAnsi="Tahoma" w:cs="Tahoma"/>
          <w:sz w:val="20"/>
        </w:rPr>
        <w:t>účastníkem zadávacího řízení</w:t>
      </w:r>
      <w:r w:rsidR="00DE27A6" w:rsidRPr="00B12468">
        <w:rPr>
          <w:rFonts w:ascii="Tahoma" w:hAnsi="Tahoma" w:cs="Tahoma"/>
          <w:sz w:val="20"/>
        </w:rPr>
        <w:t xml:space="preserve"> uzavřena příslušná smlouva na </w:t>
      </w:r>
      <w:r w:rsidRPr="00B12468">
        <w:rPr>
          <w:rFonts w:ascii="Tahoma" w:hAnsi="Tahoma" w:cs="Tahoma"/>
          <w:sz w:val="20"/>
        </w:rPr>
        <w:t xml:space="preserve">předmět plnění veřejné zakázky. </w:t>
      </w:r>
    </w:p>
    <w:p w14:paraId="642AEEC7" w14:textId="77777777" w:rsidR="002532E8" w:rsidRPr="00B12468" w:rsidRDefault="002532E8" w:rsidP="002532E8">
      <w:pPr>
        <w:widowControl w:val="0"/>
        <w:ind w:left="709"/>
        <w:jc w:val="both"/>
        <w:rPr>
          <w:rFonts w:ascii="Tahoma" w:hAnsi="Tahoma" w:cs="Tahoma"/>
          <w:sz w:val="20"/>
          <w:szCs w:val="20"/>
        </w:rPr>
      </w:pPr>
    </w:p>
    <w:p w14:paraId="5E1733D0" w14:textId="77777777" w:rsidR="002532E8" w:rsidRPr="00B12468" w:rsidRDefault="002532E8" w:rsidP="002532E8">
      <w:pPr>
        <w:ind w:left="709"/>
        <w:jc w:val="both"/>
        <w:rPr>
          <w:rFonts w:ascii="Tahoma" w:hAnsi="Tahoma" w:cs="Tahoma"/>
          <w:sz w:val="20"/>
          <w:szCs w:val="20"/>
        </w:rPr>
      </w:pPr>
      <w:r w:rsidRPr="00B12468">
        <w:rPr>
          <w:rFonts w:ascii="Tahoma" w:hAnsi="Tahoma" w:cs="Tahoma"/>
          <w:sz w:val="20"/>
          <w:szCs w:val="20"/>
        </w:rPr>
        <w:t>Zhotovitel je současně povinen po celou dobu realizace díla dle této smlouvy oznámit objednateli jakoukoliv změnu v rámci splnění kvalifikačních předpok</w:t>
      </w:r>
      <w:r w:rsidR="00DE27A6" w:rsidRPr="00B12468">
        <w:rPr>
          <w:rFonts w:ascii="Tahoma" w:hAnsi="Tahoma" w:cs="Tahoma"/>
          <w:sz w:val="20"/>
          <w:szCs w:val="20"/>
        </w:rPr>
        <w:t>ladů, jak u sebe, tak i popř. u </w:t>
      </w:r>
      <w:r w:rsidR="00932A00" w:rsidRPr="00B12468">
        <w:rPr>
          <w:rFonts w:ascii="Tahoma" w:hAnsi="Tahoma" w:cs="Tahoma"/>
          <w:sz w:val="20"/>
          <w:szCs w:val="20"/>
        </w:rPr>
        <w:t>poddodavatele</w:t>
      </w:r>
      <w:r w:rsidRPr="00B12468">
        <w:rPr>
          <w:rFonts w:ascii="Tahoma" w:hAnsi="Tahoma" w:cs="Tahoma"/>
          <w:sz w:val="20"/>
          <w:szCs w:val="20"/>
        </w:rPr>
        <w:t>, které prokázal v rámci předchozího výběrového řízení. Pokud po uzavření této smlouvy dojde ke</w:t>
      </w:r>
      <w:r w:rsidR="00776682" w:rsidRPr="00B12468">
        <w:rPr>
          <w:rFonts w:ascii="Tahoma" w:hAnsi="Tahoma" w:cs="Tahoma"/>
          <w:sz w:val="20"/>
          <w:szCs w:val="20"/>
        </w:rPr>
        <w:t> </w:t>
      </w:r>
      <w:r w:rsidRPr="00B12468">
        <w:rPr>
          <w:rFonts w:ascii="Tahoma" w:hAnsi="Tahoma" w:cs="Tahoma"/>
          <w:sz w:val="20"/>
          <w:szCs w:val="20"/>
        </w:rPr>
        <w:t xml:space="preserve">změně v rozsahu splnění kvalifikačních předpokladů, na straně zhotovitele, popř. jeho </w:t>
      </w:r>
      <w:r w:rsidR="00932A00" w:rsidRPr="00B12468">
        <w:rPr>
          <w:rFonts w:ascii="Tahoma" w:hAnsi="Tahoma" w:cs="Tahoma"/>
          <w:sz w:val="20"/>
          <w:szCs w:val="20"/>
        </w:rPr>
        <w:t>poddodavatele</w:t>
      </w:r>
      <w:r w:rsidRPr="00B12468">
        <w:rPr>
          <w:rFonts w:ascii="Tahoma" w:hAnsi="Tahoma" w:cs="Tahoma"/>
          <w:sz w:val="20"/>
          <w:szCs w:val="20"/>
        </w:rPr>
        <w:t xml:space="preserve">, je zhotovitel povinen takovou změnu oznámit objednateli do 7 pracovních dnů, ode dne kdy tato změna nastala, nebo kdy ji zhotovitel zjistil a do 10 pracovních dnů předložit objednateli příslušný doklad o splnění kvalifikačních předpokladů. </w:t>
      </w:r>
    </w:p>
    <w:p w14:paraId="3B2BA581" w14:textId="77777777" w:rsidR="002532E8" w:rsidRPr="00B12468" w:rsidRDefault="002532E8" w:rsidP="002532E8">
      <w:pPr>
        <w:ind w:left="709"/>
        <w:jc w:val="both"/>
        <w:rPr>
          <w:rFonts w:ascii="Tahoma" w:hAnsi="Tahoma" w:cs="Tahoma"/>
          <w:sz w:val="20"/>
          <w:szCs w:val="20"/>
        </w:rPr>
      </w:pPr>
    </w:p>
    <w:p w14:paraId="147911C5" w14:textId="77777777" w:rsidR="002532E8" w:rsidRPr="00B12468" w:rsidRDefault="002532E8" w:rsidP="002532E8">
      <w:pPr>
        <w:ind w:left="709"/>
        <w:jc w:val="both"/>
        <w:rPr>
          <w:rFonts w:ascii="Tahoma" w:hAnsi="Tahoma" w:cs="Tahoma"/>
          <w:sz w:val="20"/>
          <w:szCs w:val="20"/>
        </w:rPr>
      </w:pPr>
      <w:r w:rsidRPr="00B12468">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3AB661F" w14:textId="77777777" w:rsidR="002532E8" w:rsidRPr="00B12468" w:rsidRDefault="002532E8" w:rsidP="002532E8">
      <w:pPr>
        <w:widowControl w:val="0"/>
        <w:ind w:left="709"/>
        <w:jc w:val="both"/>
        <w:rPr>
          <w:rFonts w:ascii="Tahoma" w:hAnsi="Tahoma" w:cs="Tahoma"/>
          <w:sz w:val="20"/>
        </w:rPr>
      </w:pPr>
    </w:p>
    <w:p w14:paraId="61796589" w14:textId="77777777" w:rsidR="002532E8" w:rsidRPr="00DF24CC" w:rsidRDefault="002532E8" w:rsidP="00DF24CC">
      <w:pPr>
        <w:numPr>
          <w:ilvl w:val="0"/>
          <w:numId w:val="20"/>
        </w:numPr>
        <w:ind w:left="709" w:hanging="709"/>
        <w:jc w:val="both"/>
        <w:rPr>
          <w:rFonts w:ascii="Tahoma" w:hAnsi="Tahoma" w:cs="Tahoma"/>
          <w:b/>
          <w:sz w:val="20"/>
          <w:szCs w:val="20"/>
        </w:rPr>
      </w:pPr>
      <w:r w:rsidRPr="00DF24CC">
        <w:rPr>
          <w:rFonts w:ascii="Tahoma" w:hAnsi="Tahoma" w:cs="Tahoma"/>
          <w:b/>
          <w:sz w:val="20"/>
          <w:szCs w:val="20"/>
        </w:rPr>
        <w:t>Zajištění závazku za řádné splnění díla - Bankov</w:t>
      </w:r>
      <w:r w:rsidR="00015300" w:rsidRPr="00DF24CC">
        <w:rPr>
          <w:rFonts w:ascii="Tahoma" w:hAnsi="Tahoma" w:cs="Tahoma"/>
          <w:b/>
          <w:sz w:val="20"/>
          <w:szCs w:val="20"/>
        </w:rPr>
        <w:t>n</w:t>
      </w:r>
      <w:r w:rsidRPr="00DF24CC">
        <w:rPr>
          <w:rFonts w:ascii="Tahoma" w:hAnsi="Tahoma" w:cs="Tahoma"/>
          <w:b/>
          <w:sz w:val="20"/>
          <w:szCs w:val="20"/>
        </w:rPr>
        <w:t>í záruka za řádné plnění díla</w:t>
      </w:r>
    </w:p>
    <w:p w14:paraId="09393468" w14:textId="77777777" w:rsidR="002532E8" w:rsidRPr="00B12468" w:rsidRDefault="002532E8" w:rsidP="00F50F6A">
      <w:pPr>
        <w:widowControl w:val="0"/>
        <w:jc w:val="both"/>
        <w:rPr>
          <w:rFonts w:ascii="Tahoma" w:hAnsi="Tahoma" w:cs="Tahoma"/>
          <w:snapToGrid w:val="0"/>
          <w:sz w:val="20"/>
          <w:szCs w:val="20"/>
        </w:rPr>
      </w:pPr>
    </w:p>
    <w:p w14:paraId="729C2204" w14:textId="6487C39B"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19.4.1</w:t>
      </w:r>
      <w:r w:rsidRPr="00DF24CC">
        <w:rPr>
          <w:rFonts w:ascii="Tahoma" w:hAnsi="Tahoma" w:cs="Tahoma"/>
          <w:sz w:val="20"/>
        </w:rPr>
        <w:tab/>
      </w:r>
      <w:r w:rsidRPr="00B12468">
        <w:rPr>
          <w:rFonts w:ascii="Tahoma" w:hAnsi="Tahoma" w:cs="Tahoma"/>
          <w:sz w:val="20"/>
        </w:rPr>
        <w:t xml:space="preserve">Zhotovitel se zavazuje do 7 kalendářních dnů ode dne převzetí staveniště dle </w:t>
      </w:r>
      <w:r w:rsidRPr="00DF24CC">
        <w:rPr>
          <w:rFonts w:ascii="Tahoma" w:hAnsi="Tahoma" w:cs="Tahoma"/>
          <w:sz w:val="20"/>
        </w:rPr>
        <w:t>čl. IX této smlouvy</w:t>
      </w:r>
      <w:r w:rsidRPr="00B12468">
        <w:rPr>
          <w:rFonts w:ascii="Tahoma" w:hAnsi="Tahoma" w:cs="Tahoma"/>
          <w:sz w:val="20"/>
        </w:rPr>
        <w:t xml:space="preserve"> předložit objednateli bankovní záruku k zajištění řádného plnění závazků zhotovitele z této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w:t>
      </w:r>
      <w:r w:rsidR="007E566B" w:rsidRPr="00B12468">
        <w:rPr>
          <w:rFonts w:ascii="Tahoma" w:hAnsi="Tahoma" w:cs="Tahoma"/>
          <w:sz w:val="20"/>
        </w:rPr>
        <w:t>n</w:t>
      </w:r>
      <w:r w:rsidRPr="00B12468">
        <w:rPr>
          <w:rFonts w:ascii="Tahoma" w:hAnsi="Tahoma" w:cs="Tahoma"/>
          <w:sz w:val="20"/>
        </w:rPr>
        <w:t>í záruka za řádné plnění díla).</w:t>
      </w:r>
    </w:p>
    <w:p w14:paraId="6AD1E20C" w14:textId="77777777" w:rsidR="002532E8" w:rsidRPr="00B12468" w:rsidRDefault="002532E8" w:rsidP="00DF24CC">
      <w:pPr>
        <w:pStyle w:val="Zkladntextodsazen31"/>
        <w:ind w:left="1418"/>
        <w:rPr>
          <w:rFonts w:ascii="Tahoma" w:hAnsi="Tahoma" w:cs="Tahoma"/>
          <w:sz w:val="20"/>
        </w:rPr>
      </w:pPr>
    </w:p>
    <w:p w14:paraId="10D9C419" w14:textId="47680EF7"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19.4.2</w:t>
      </w:r>
      <w:r w:rsidRPr="00B12468">
        <w:rPr>
          <w:rFonts w:ascii="Tahoma" w:hAnsi="Tahoma" w:cs="Tahoma"/>
          <w:sz w:val="20"/>
        </w:rPr>
        <w:tab/>
        <w:t>Bankovní záruka za řádné plnění díla musí být sjednán</w:t>
      </w:r>
      <w:r w:rsidR="00776682" w:rsidRPr="00B12468">
        <w:rPr>
          <w:rFonts w:ascii="Tahoma" w:hAnsi="Tahoma" w:cs="Tahoma"/>
          <w:sz w:val="20"/>
        </w:rPr>
        <w:t xml:space="preserve">a ve výši </w:t>
      </w:r>
      <w:r w:rsidR="00F50F6A" w:rsidRPr="00DF24CC">
        <w:rPr>
          <w:rFonts w:ascii="Tahoma" w:hAnsi="Tahoma" w:cs="Tahoma"/>
          <w:b/>
          <w:sz w:val="20"/>
        </w:rPr>
        <w:t xml:space="preserve">5 % ceny díla </w:t>
      </w:r>
      <w:r w:rsidR="00375630" w:rsidRPr="00DF24CC">
        <w:rPr>
          <w:rFonts w:ascii="Tahoma" w:hAnsi="Tahoma" w:cs="Tahoma"/>
          <w:b/>
          <w:sz w:val="20"/>
        </w:rPr>
        <w:t xml:space="preserve">v Kč </w:t>
      </w:r>
      <w:r w:rsidR="00F50F6A" w:rsidRPr="00DF24CC">
        <w:rPr>
          <w:rFonts w:ascii="Tahoma" w:hAnsi="Tahoma" w:cs="Tahoma"/>
          <w:b/>
          <w:sz w:val="20"/>
        </w:rPr>
        <w:t>bez DPH</w:t>
      </w:r>
      <w:r w:rsidR="00776682" w:rsidRPr="00B12468">
        <w:rPr>
          <w:rFonts w:ascii="Tahoma" w:hAnsi="Tahoma" w:cs="Tahoma"/>
          <w:sz w:val="20"/>
        </w:rPr>
        <w:t>, ve </w:t>
      </w:r>
      <w:r w:rsidRPr="00B12468">
        <w:rPr>
          <w:rFonts w:ascii="Tahoma" w:hAnsi="Tahoma" w:cs="Tahoma"/>
          <w:sz w:val="20"/>
        </w:rPr>
        <w:t>prospěch objednatele.</w:t>
      </w:r>
    </w:p>
    <w:p w14:paraId="0D44AF8D" w14:textId="77777777" w:rsidR="002532E8" w:rsidRPr="00B12468" w:rsidRDefault="002532E8" w:rsidP="00DF24CC">
      <w:pPr>
        <w:pStyle w:val="Zkladntextodsazen31"/>
        <w:ind w:left="1418"/>
        <w:rPr>
          <w:rFonts w:ascii="Tahoma" w:hAnsi="Tahoma" w:cs="Tahoma"/>
          <w:sz w:val="20"/>
        </w:rPr>
      </w:pPr>
    </w:p>
    <w:p w14:paraId="1F0F7E1B" w14:textId="7E12E4A8"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19.4.3</w:t>
      </w:r>
      <w:r w:rsidRPr="00DF24CC">
        <w:rPr>
          <w:rFonts w:ascii="Tahoma" w:hAnsi="Tahoma" w:cs="Tahoma"/>
          <w:sz w:val="20"/>
        </w:rPr>
        <w:tab/>
      </w:r>
      <w:r w:rsidRPr="00B12468">
        <w:rPr>
          <w:rFonts w:ascii="Tahoma" w:hAnsi="Tahoma" w:cs="Tahoma"/>
          <w:sz w:val="20"/>
        </w:rPr>
        <w:t xml:space="preserve">Bankovní záruka za řádné plnění díla musí být vystavena bankou, která má oprávnění ČNB působit na území ČR, a </w:t>
      </w:r>
      <w:r w:rsidR="00A522D1" w:rsidRPr="00B12468">
        <w:rPr>
          <w:rFonts w:ascii="Tahoma" w:hAnsi="Tahoma" w:cs="Tahoma"/>
          <w:sz w:val="20"/>
        </w:rPr>
        <w:t>musí být psána v českém jazyce.</w:t>
      </w:r>
    </w:p>
    <w:p w14:paraId="30658908" w14:textId="77777777" w:rsidR="002532E8" w:rsidRPr="00B12468" w:rsidRDefault="002532E8" w:rsidP="00DF24CC">
      <w:pPr>
        <w:pStyle w:val="Zkladntextodsazen31"/>
        <w:ind w:left="1418"/>
        <w:rPr>
          <w:rFonts w:ascii="Tahoma" w:hAnsi="Tahoma" w:cs="Tahoma"/>
          <w:sz w:val="20"/>
        </w:rPr>
      </w:pPr>
    </w:p>
    <w:p w14:paraId="4246CCBA" w14:textId="35DAF373" w:rsidR="002532E8" w:rsidRPr="00B12468" w:rsidRDefault="002532E8" w:rsidP="00DF24CC">
      <w:pPr>
        <w:pStyle w:val="Zkladntextodsazen31"/>
        <w:ind w:left="1418"/>
        <w:rPr>
          <w:rFonts w:ascii="Tahoma" w:hAnsi="Tahoma" w:cs="Tahoma"/>
          <w:sz w:val="20"/>
        </w:rPr>
      </w:pPr>
      <w:r w:rsidRPr="00DF24CC">
        <w:rPr>
          <w:rFonts w:ascii="Tahoma" w:hAnsi="Tahoma" w:cs="Tahoma"/>
          <w:sz w:val="20"/>
        </w:rPr>
        <w:lastRenderedPageBreak/>
        <w:t>19.4.4</w:t>
      </w:r>
      <w:r w:rsidR="007E566B" w:rsidRPr="00B12468">
        <w:rPr>
          <w:rFonts w:ascii="Tahoma" w:hAnsi="Tahoma" w:cs="Tahoma"/>
          <w:sz w:val="20"/>
        </w:rPr>
        <w:tab/>
      </w:r>
      <w:r w:rsidRPr="00B12468">
        <w:rPr>
          <w:rFonts w:ascii="Tahoma" w:hAnsi="Tahoma" w:cs="Tahoma"/>
          <w:sz w:val="20"/>
        </w:rPr>
        <w:t>Bankovní záruka za řádné plnění díla musí být neodvolatelná a platná po dobu počínající jejím vystavení</w:t>
      </w:r>
      <w:r w:rsidR="00015300" w:rsidRPr="00B12468">
        <w:rPr>
          <w:rFonts w:ascii="Tahoma" w:hAnsi="Tahoma" w:cs="Tahoma"/>
          <w:sz w:val="20"/>
        </w:rPr>
        <w:t>m</w:t>
      </w:r>
      <w:r w:rsidRPr="00B12468">
        <w:rPr>
          <w:rFonts w:ascii="Tahoma" w:hAnsi="Tahoma" w:cs="Tahoma"/>
          <w:sz w:val="20"/>
        </w:rPr>
        <w:t xml:space="preserve"> a končící dne</w:t>
      </w:r>
      <w:r w:rsidR="00F50F6A" w:rsidRPr="00B12468">
        <w:rPr>
          <w:rFonts w:ascii="Tahoma" w:hAnsi="Tahoma" w:cs="Tahoma"/>
          <w:sz w:val="20"/>
        </w:rPr>
        <w:t xml:space="preserve">m vydání bankovní záruky za jakost díla dle bodu č. </w:t>
      </w:r>
      <w:r w:rsidR="00F50F6A" w:rsidRPr="00DF24CC">
        <w:rPr>
          <w:rFonts w:ascii="Tahoma" w:hAnsi="Tahoma" w:cs="Tahoma"/>
          <w:sz w:val="20"/>
        </w:rPr>
        <w:t>19.5</w:t>
      </w:r>
      <w:r w:rsidR="00F50F6A" w:rsidRPr="00B12468">
        <w:rPr>
          <w:rFonts w:ascii="Tahoma" w:hAnsi="Tahoma" w:cs="Tahoma"/>
          <w:sz w:val="20"/>
        </w:rPr>
        <w:t xml:space="preserve"> této smlouvy</w:t>
      </w:r>
      <w:r w:rsidR="000722A5" w:rsidRPr="00B12468">
        <w:rPr>
          <w:rFonts w:ascii="Tahoma" w:hAnsi="Tahoma" w:cs="Tahoma"/>
          <w:sz w:val="20"/>
        </w:rPr>
        <w:t>.</w:t>
      </w:r>
    </w:p>
    <w:p w14:paraId="3128C6BA" w14:textId="77777777" w:rsidR="002532E8" w:rsidRPr="00B12468" w:rsidRDefault="002532E8" w:rsidP="00DF24CC">
      <w:pPr>
        <w:pStyle w:val="Zkladntextodsazen31"/>
        <w:ind w:left="1418"/>
        <w:rPr>
          <w:rFonts w:ascii="Tahoma" w:hAnsi="Tahoma" w:cs="Tahoma"/>
          <w:sz w:val="20"/>
        </w:rPr>
      </w:pPr>
    </w:p>
    <w:p w14:paraId="045C882B" w14:textId="2BBA4457"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19.4.5</w:t>
      </w:r>
      <w:r w:rsidRPr="00DF24CC">
        <w:rPr>
          <w:rFonts w:ascii="Tahoma" w:hAnsi="Tahoma" w:cs="Tahoma"/>
          <w:sz w:val="20"/>
        </w:rPr>
        <w:tab/>
      </w:r>
      <w:r w:rsidRPr="00B12468">
        <w:rPr>
          <w:rFonts w:ascii="Tahoma" w:hAnsi="Tahoma" w:cs="Tahoma"/>
          <w:sz w:val="20"/>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w:t>
      </w:r>
      <w:r w:rsidR="00DE27A6" w:rsidRPr="00B12468">
        <w:rPr>
          <w:rFonts w:ascii="Tahoma" w:hAnsi="Tahoma" w:cs="Tahoma"/>
          <w:sz w:val="20"/>
        </w:rPr>
        <w:t>nými jednat za objednatele nebo </w:t>
      </w:r>
      <w:r w:rsidRPr="00B12468">
        <w:rPr>
          <w:rFonts w:ascii="Tahoma" w:hAnsi="Tahoma" w:cs="Tahoma"/>
          <w:sz w:val="20"/>
        </w:rPr>
        <w:t>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w:t>
      </w:r>
      <w:r w:rsidR="00A522D1" w:rsidRPr="00B12468">
        <w:rPr>
          <w:rFonts w:ascii="Tahoma" w:hAnsi="Tahoma" w:cs="Tahoma"/>
          <w:sz w:val="20"/>
        </w:rPr>
        <w:t> </w:t>
      </w:r>
      <w:r w:rsidRPr="00B12468">
        <w:rPr>
          <w:rFonts w:ascii="Tahoma" w:hAnsi="Tahoma" w:cs="Tahoma"/>
          <w:sz w:val="20"/>
        </w:rPr>
        <w:t xml:space="preserve">povinnost písemně požádat o plnění v </w:t>
      </w:r>
      <w:r w:rsidR="00271400" w:rsidRPr="00B12468">
        <w:rPr>
          <w:rFonts w:ascii="Tahoma" w:hAnsi="Tahoma" w:cs="Tahoma"/>
          <w:sz w:val="20"/>
        </w:rPr>
        <w:t>době uvedené v bankovní záruce.</w:t>
      </w:r>
    </w:p>
    <w:p w14:paraId="6CE08EBE" w14:textId="77777777" w:rsidR="002532E8" w:rsidRPr="00B12468" w:rsidRDefault="002532E8" w:rsidP="00DF24CC">
      <w:pPr>
        <w:pStyle w:val="Zkladntextodsazen31"/>
        <w:ind w:left="1418"/>
        <w:rPr>
          <w:rFonts w:ascii="Tahoma" w:hAnsi="Tahoma" w:cs="Tahoma"/>
          <w:sz w:val="20"/>
        </w:rPr>
      </w:pPr>
    </w:p>
    <w:p w14:paraId="7DD106E8" w14:textId="23DC94F9"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19.4.6</w:t>
      </w:r>
      <w:r w:rsidRPr="00DF24CC">
        <w:rPr>
          <w:rFonts w:ascii="Tahoma" w:hAnsi="Tahoma" w:cs="Tahoma"/>
          <w:sz w:val="20"/>
        </w:rPr>
        <w:tab/>
      </w:r>
      <w:r w:rsidRPr="00B12468">
        <w:rPr>
          <w:rFonts w:ascii="Tahoma" w:hAnsi="Tahoma" w:cs="Tahoma"/>
          <w:sz w:val="20"/>
        </w:rPr>
        <w:t>Plnění z bankovní záruky bude přislíbeno bezhotovostním převodem peněžních prostředků na</w:t>
      </w:r>
      <w:r w:rsidR="00776682" w:rsidRPr="00B12468">
        <w:rPr>
          <w:rFonts w:ascii="Tahoma" w:hAnsi="Tahoma" w:cs="Tahoma"/>
          <w:sz w:val="20"/>
        </w:rPr>
        <w:t> </w:t>
      </w:r>
      <w:r w:rsidRPr="00B12468">
        <w:rPr>
          <w:rFonts w:ascii="Tahoma" w:hAnsi="Tahoma" w:cs="Tahoma"/>
          <w:sz w:val="20"/>
        </w:rPr>
        <w:t>účet objednatele, který bude určen v písemné výzvě objednatele, a to nejpozději do 14 dnů od</w:t>
      </w:r>
      <w:r w:rsidR="00776682" w:rsidRPr="00B12468">
        <w:rPr>
          <w:rFonts w:ascii="Tahoma" w:hAnsi="Tahoma" w:cs="Tahoma"/>
          <w:sz w:val="20"/>
        </w:rPr>
        <w:t> </w:t>
      </w:r>
      <w:r w:rsidRPr="00B12468">
        <w:rPr>
          <w:rFonts w:ascii="Tahoma" w:hAnsi="Tahoma" w:cs="Tahoma"/>
          <w:sz w:val="20"/>
        </w:rPr>
        <w:t xml:space="preserve">doručení písemné výzvy objednatele k plnění bance. Bankovní záruka musí umožňovat opakované plnění </w:t>
      </w:r>
      <w:r w:rsidR="00A522D1" w:rsidRPr="00B12468">
        <w:rPr>
          <w:rFonts w:ascii="Tahoma" w:hAnsi="Tahoma" w:cs="Tahoma"/>
          <w:sz w:val="20"/>
        </w:rPr>
        <w:t>ve prospěch objednatele.</w:t>
      </w:r>
    </w:p>
    <w:p w14:paraId="5702E419" w14:textId="77777777" w:rsidR="002532E8" w:rsidRPr="00B12468" w:rsidRDefault="002532E8" w:rsidP="00DF24CC">
      <w:pPr>
        <w:pStyle w:val="Zkladntextodsazen31"/>
        <w:ind w:left="1418"/>
        <w:rPr>
          <w:rFonts w:ascii="Tahoma" w:hAnsi="Tahoma" w:cs="Tahoma"/>
          <w:sz w:val="20"/>
        </w:rPr>
      </w:pPr>
    </w:p>
    <w:p w14:paraId="24F569A0" w14:textId="604BE65A" w:rsidR="002532E8" w:rsidRPr="00B12468" w:rsidRDefault="00271400" w:rsidP="00DF24CC">
      <w:pPr>
        <w:pStyle w:val="Zkladntextodsazen31"/>
        <w:ind w:left="1418"/>
        <w:rPr>
          <w:rFonts w:ascii="Tahoma" w:hAnsi="Tahoma" w:cs="Tahoma"/>
          <w:sz w:val="20"/>
        </w:rPr>
      </w:pPr>
      <w:r w:rsidRPr="00DF24CC">
        <w:rPr>
          <w:rFonts w:ascii="Tahoma" w:hAnsi="Tahoma" w:cs="Tahoma"/>
          <w:sz w:val="20"/>
        </w:rPr>
        <w:t>19.4.7</w:t>
      </w:r>
      <w:r w:rsidRPr="00DF24CC">
        <w:rPr>
          <w:rFonts w:ascii="Tahoma" w:hAnsi="Tahoma" w:cs="Tahoma"/>
          <w:sz w:val="20"/>
        </w:rPr>
        <w:tab/>
      </w:r>
      <w:r w:rsidR="002532E8" w:rsidRPr="00B12468">
        <w:rPr>
          <w:rFonts w:ascii="Tahoma" w:hAnsi="Tahoma" w:cs="Tahoma"/>
          <w:sz w:val="20"/>
        </w:rPr>
        <w:t>Je-li zhotovitel v prodlení s předložením bankovní záruky objednateli, má objednatel právo pozastavit úhradu plateb zhotoviteli až do splnění povinnosti zhotovitele předložit bankovní záruku objednateli.</w:t>
      </w:r>
    </w:p>
    <w:p w14:paraId="75E1F118" w14:textId="77777777" w:rsidR="002532E8" w:rsidRPr="00B12468" w:rsidRDefault="002532E8" w:rsidP="00DF24CC">
      <w:pPr>
        <w:pStyle w:val="Zkladntextodsazen31"/>
        <w:ind w:left="1418"/>
        <w:rPr>
          <w:rFonts w:ascii="Tahoma" w:hAnsi="Tahoma" w:cs="Tahoma"/>
          <w:sz w:val="20"/>
        </w:rPr>
      </w:pPr>
    </w:p>
    <w:p w14:paraId="77EB1AFA" w14:textId="5AD0F8FD" w:rsidR="002532E8" w:rsidRPr="00B12468" w:rsidRDefault="00271400" w:rsidP="00DF24CC">
      <w:pPr>
        <w:pStyle w:val="Zkladntextodsazen31"/>
        <w:ind w:left="1418"/>
        <w:rPr>
          <w:rFonts w:ascii="Tahoma" w:hAnsi="Tahoma" w:cs="Tahoma"/>
          <w:sz w:val="20"/>
        </w:rPr>
      </w:pPr>
      <w:r w:rsidRPr="00B12468">
        <w:rPr>
          <w:rFonts w:ascii="Tahoma" w:hAnsi="Tahoma" w:cs="Tahoma"/>
          <w:sz w:val="20"/>
        </w:rPr>
        <w:t>19.4.8</w:t>
      </w:r>
      <w:r w:rsidRPr="00B12468">
        <w:rPr>
          <w:rFonts w:ascii="Tahoma" w:hAnsi="Tahoma" w:cs="Tahoma"/>
          <w:sz w:val="20"/>
        </w:rPr>
        <w:tab/>
      </w:r>
      <w:r w:rsidR="002532E8" w:rsidRPr="00B12468">
        <w:rPr>
          <w:rFonts w:ascii="Tahoma" w:hAnsi="Tahoma" w:cs="Tahoma"/>
          <w:sz w:val="20"/>
        </w:rPr>
        <w:t>Zhotovitel je povinen doručit objednateli novou záruční listinu ve znění shodném s předchozí záruční listinou v původní výši, nejpozději do 7 kalendářních dní od jejího úplného vyčerpání.</w:t>
      </w:r>
    </w:p>
    <w:p w14:paraId="1176F35E" w14:textId="77777777" w:rsidR="002532E8" w:rsidRPr="00DF24CC" w:rsidRDefault="002532E8" w:rsidP="00DF24CC">
      <w:pPr>
        <w:pStyle w:val="Zkladntextodsazen31"/>
        <w:ind w:left="1418"/>
        <w:rPr>
          <w:rFonts w:ascii="Tahoma" w:hAnsi="Tahoma" w:cs="Tahoma"/>
          <w:sz w:val="20"/>
        </w:rPr>
      </w:pPr>
    </w:p>
    <w:p w14:paraId="1B630B15" w14:textId="77777777" w:rsidR="002532E8" w:rsidRPr="00B12468" w:rsidRDefault="002532E8" w:rsidP="00DF24CC">
      <w:pPr>
        <w:pStyle w:val="Zkladntextodsazen31"/>
        <w:ind w:left="1418"/>
        <w:rPr>
          <w:rFonts w:ascii="Tahoma" w:hAnsi="Tahoma" w:cs="Tahoma"/>
          <w:sz w:val="20"/>
        </w:rPr>
      </w:pPr>
      <w:r w:rsidRPr="00B12468">
        <w:rPr>
          <w:rFonts w:ascii="Tahoma" w:hAnsi="Tahoma" w:cs="Tahoma"/>
          <w:sz w:val="20"/>
        </w:rPr>
        <w:t>19.4.9</w:t>
      </w:r>
      <w:r w:rsidR="00271400" w:rsidRPr="00DF24CC">
        <w:rPr>
          <w:rFonts w:ascii="Tahoma" w:hAnsi="Tahoma" w:cs="Tahoma"/>
          <w:sz w:val="20"/>
        </w:rPr>
        <w:tab/>
      </w:r>
      <w:r w:rsidRPr="00B12468">
        <w:rPr>
          <w:rFonts w:ascii="Tahoma" w:hAnsi="Tahoma" w:cs="Tahoma"/>
          <w:sz w:val="20"/>
        </w:rPr>
        <w:t xml:space="preserve">Veškeré náklady, které vynaložil a/nebo v budoucnu vynaloží na Bankovní záruku za řádné plnění </w:t>
      </w:r>
      <w:r w:rsidR="00271400" w:rsidRPr="00B12468">
        <w:rPr>
          <w:rFonts w:ascii="Tahoma" w:hAnsi="Tahoma" w:cs="Tahoma"/>
          <w:sz w:val="20"/>
        </w:rPr>
        <w:t xml:space="preserve">díla, jakož </w:t>
      </w:r>
      <w:r w:rsidRPr="00B12468">
        <w:rPr>
          <w:rFonts w:ascii="Tahoma" w:hAnsi="Tahoma" w:cs="Tahoma"/>
          <w:sz w:val="20"/>
        </w:rPr>
        <w:t>i za prodloužení její platnosti nebo za vystavení nové (další) záruční listiny, jsou již zahrnuty v celkové ceně díla. Jakékoli zvýšení ceny za dílo není v kontextu takto vynaložených nákladů a/nebo nákladů, které zhotov</w:t>
      </w:r>
      <w:r w:rsidR="00271400" w:rsidRPr="00B12468">
        <w:rPr>
          <w:rFonts w:ascii="Tahoma" w:hAnsi="Tahoma" w:cs="Tahoma"/>
          <w:sz w:val="20"/>
        </w:rPr>
        <w:t>itel ještě vynaloží, přípustné.</w:t>
      </w:r>
    </w:p>
    <w:p w14:paraId="41ACE55E" w14:textId="77777777" w:rsidR="002532E8" w:rsidRPr="00B12468" w:rsidRDefault="002532E8" w:rsidP="002532E8">
      <w:pPr>
        <w:widowControl w:val="0"/>
        <w:ind w:left="709"/>
        <w:jc w:val="both"/>
        <w:rPr>
          <w:rFonts w:ascii="Tahoma" w:hAnsi="Tahoma" w:cs="Tahoma"/>
          <w:b/>
          <w:sz w:val="20"/>
          <w:szCs w:val="20"/>
          <w:u w:val="single"/>
        </w:rPr>
      </w:pPr>
    </w:p>
    <w:p w14:paraId="20E81E98" w14:textId="77777777" w:rsidR="002532E8" w:rsidRPr="00DF24CC" w:rsidRDefault="002532E8" w:rsidP="00DF24CC">
      <w:pPr>
        <w:numPr>
          <w:ilvl w:val="0"/>
          <w:numId w:val="20"/>
        </w:numPr>
        <w:ind w:left="709" w:hanging="709"/>
        <w:jc w:val="both"/>
        <w:rPr>
          <w:rFonts w:ascii="Tahoma" w:hAnsi="Tahoma" w:cs="Tahoma"/>
          <w:b/>
          <w:sz w:val="20"/>
          <w:szCs w:val="20"/>
        </w:rPr>
      </w:pPr>
      <w:r w:rsidRPr="00DF24CC">
        <w:rPr>
          <w:rFonts w:ascii="Tahoma" w:hAnsi="Tahoma" w:cs="Tahoma"/>
          <w:b/>
          <w:sz w:val="20"/>
          <w:szCs w:val="20"/>
        </w:rPr>
        <w:t>Zajištění závazku po dobu záruční doby - Bankovní záruka za jakost díla</w:t>
      </w:r>
    </w:p>
    <w:p w14:paraId="03EA5FB9" w14:textId="77777777" w:rsidR="002532E8" w:rsidRPr="00B12468" w:rsidRDefault="002532E8" w:rsidP="002532E8">
      <w:pPr>
        <w:widowControl w:val="0"/>
        <w:ind w:left="709"/>
        <w:jc w:val="both"/>
        <w:rPr>
          <w:rFonts w:ascii="Tahoma" w:hAnsi="Tahoma" w:cs="Tahoma"/>
          <w:sz w:val="20"/>
        </w:rPr>
      </w:pPr>
    </w:p>
    <w:p w14:paraId="51670004" w14:textId="77777777" w:rsidR="002532E8" w:rsidRPr="00DF24CC" w:rsidRDefault="002532E8" w:rsidP="00DF24CC">
      <w:pPr>
        <w:pStyle w:val="Zkladntextodsazen31"/>
        <w:ind w:left="1418"/>
        <w:rPr>
          <w:rFonts w:ascii="Tahoma" w:hAnsi="Tahoma" w:cs="Tahoma"/>
          <w:sz w:val="20"/>
        </w:rPr>
      </w:pPr>
      <w:r w:rsidRPr="00DF24CC">
        <w:rPr>
          <w:rFonts w:ascii="Tahoma" w:hAnsi="Tahoma" w:cs="Tahoma"/>
          <w:sz w:val="20"/>
        </w:rPr>
        <w:t>19.5.1</w:t>
      </w:r>
      <w:r w:rsidRPr="00DF24CC">
        <w:rPr>
          <w:rFonts w:ascii="Tahoma" w:hAnsi="Tahoma" w:cs="Tahoma"/>
          <w:sz w:val="20"/>
        </w:rPr>
        <w:tab/>
        <w:t>Zhotovitel se zavazuje do 7 kalendářních dnů ode dne předání díla dle čl. XIII. této smlouvy této smlouvy předložit objednateli bankovní záruku k zajištění řádného plnění závazků zhotovitele vyplývajících z titulu odpovědnosti za vady, z poskytnuté záruky dle smlouvy a vyplývajících ze</w:t>
      </w:r>
      <w:r w:rsidR="00776682" w:rsidRPr="00DF24CC">
        <w:rPr>
          <w:rFonts w:ascii="Tahoma" w:hAnsi="Tahoma" w:cs="Tahoma"/>
          <w:sz w:val="20"/>
        </w:rPr>
        <w:t> </w:t>
      </w:r>
      <w:r w:rsidRPr="00DF24CC">
        <w:rPr>
          <w:rFonts w:ascii="Tahoma" w:hAnsi="Tahoma" w:cs="Tahoma"/>
          <w:sz w:val="20"/>
        </w:rPr>
        <w:t>závazků k úhradě smluvních pokut vážících se k zajištění závazků z poskytnuté záruky, jakož i</w:t>
      </w:r>
      <w:r w:rsidR="00776682" w:rsidRPr="00DF24CC">
        <w:rPr>
          <w:rFonts w:ascii="Tahoma" w:hAnsi="Tahoma" w:cs="Tahoma"/>
          <w:sz w:val="20"/>
        </w:rPr>
        <w:t> </w:t>
      </w:r>
      <w:r w:rsidRPr="00DF24CC">
        <w:rPr>
          <w:rFonts w:ascii="Tahoma" w:hAnsi="Tahoma" w:cs="Tahoma"/>
          <w:sz w:val="20"/>
        </w:rPr>
        <w:t>k zajištění nároků vzniklých v souvislosti s odstoupením od smlouvy o dílo a zajištění nároků na</w:t>
      </w:r>
      <w:r w:rsidR="00776682" w:rsidRPr="00DF24CC">
        <w:rPr>
          <w:rFonts w:ascii="Tahoma" w:hAnsi="Tahoma" w:cs="Tahoma"/>
          <w:sz w:val="20"/>
        </w:rPr>
        <w:t> </w:t>
      </w:r>
      <w:r w:rsidRPr="00DF24CC">
        <w:rPr>
          <w:rFonts w:ascii="Tahoma" w:hAnsi="Tahoma" w:cs="Tahoma"/>
          <w:sz w:val="20"/>
        </w:rPr>
        <w:t>náhradu škody vzniklé v důsledku porušení závazků z poskytnuté záruky (Bankovní záruku za</w:t>
      </w:r>
      <w:r w:rsidR="00776682" w:rsidRPr="00DF24CC">
        <w:rPr>
          <w:rFonts w:ascii="Tahoma" w:hAnsi="Tahoma" w:cs="Tahoma"/>
          <w:sz w:val="20"/>
        </w:rPr>
        <w:t> </w:t>
      </w:r>
      <w:r w:rsidRPr="00DF24CC">
        <w:rPr>
          <w:rFonts w:ascii="Tahoma" w:hAnsi="Tahoma" w:cs="Tahoma"/>
          <w:sz w:val="20"/>
        </w:rPr>
        <w:t>jakost díla).</w:t>
      </w:r>
    </w:p>
    <w:p w14:paraId="7778820D" w14:textId="77777777" w:rsidR="002532E8" w:rsidRPr="00DF24CC" w:rsidRDefault="002532E8" w:rsidP="00DF24CC">
      <w:pPr>
        <w:pStyle w:val="Zkladntextodsazen31"/>
        <w:ind w:left="1418"/>
        <w:rPr>
          <w:rFonts w:ascii="Tahoma" w:hAnsi="Tahoma" w:cs="Tahoma"/>
          <w:sz w:val="20"/>
        </w:rPr>
      </w:pPr>
    </w:p>
    <w:p w14:paraId="65221C70" w14:textId="60D6925B"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19.5.2</w:t>
      </w:r>
      <w:r w:rsidRPr="00B12468">
        <w:rPr>
          <w:rFonts w:ascii="Tahoma" w:hAnsi="Tahoma" w:cs="Tahoma"/>
          <w:sz w:val="20"/>
        </w:rPr>
        <w:tab/>
        <w:t xml:space="preserve">Bankovní záruka za jakost díla musí být sjednána ve výši </w:t>
      </w:r>
      <w:r w:rsidR="00F50F6A" w:rsidRPr="00DF24CC">
        <w:rPr>
          <w:rFonts w:ascii="Tahoma" w:hAnsi="Tahoma" w:cs="Tahoma"/>
          <w:b/>
          <w:sz w:val="20"/>
        </w:rPr>
        <w:t xml:space="preserve">5 % hodnoty dokončeného díla </w:t>
      </w:r>
      <w:r w:rsidR="00375630" w:rsidRPr="00DF24CC">
        <w:rPr>
          <w:rFonts w:ascii="Tahoma" w:hAnsi="Tahoma" w:cs="Tahoma"/>
          <w:b/>
          <w:sz w:val="20"/>
        </w:rPr>
        <w:t xml:space="preserve">v Kč </w:t>
      </w:r>
      <w:r w:rsidR="00F50F6A" w:rsidRPr="00DF24CC">
        <w:rPr>
          <w:rFonts w:ascii="Tahoma" w:hAnsi="Tahoma" w:cs="Tahoma"/>
          <w:b/>
          <w:sz w:val="20"/>
        </w:rPr>
        <w:t>bez DPH</w:t>
      </w:r>
      <w:r w:rsidRPr="00B12468">
        <w:rPr>
          <w:rFonts w:ascii="Tahoma" w:hAnsi="Tahoma" w:cs="Tahoma"/>
          <w:sz w:val="20"/>
        </w:rPr>
        <w:t xml:space="preserve"> ve prospěch objednatele.</w:t>
      </w:r>
    </w:p>
    <w:p w14:paraId="68A9EE4B" w14:textId="77777777" w:rsidR="002532E8" w:rsidRPr="00DF24CC" w:rsidRDefault="002532E8" w:rsidP="00DF24CC">
      <w:pPr>
        <w:pStyle w:val="Zkladntextodsazen31"/>
        <w:ind w:left="1418"/>
        <w:rPr>
          <w:rFonts w:ascii="Tahoma" w:hAnsi="Tahoma" w:cs="Tahoma"/>
          <w:sz w:val="20"/>
        </w:rPr>
      </w:pPr>
    </w:p>
    <w:p w14:paraId="5A27ABE1" w14:textId="22B99656"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19.5.3</w:t>
      </w:r>
      <w:r w:rsidRPr="00DF24CC">
        <w:rPr>
          <w:rFonts w:ascii="Tahoma" w:hAnsi="Tahoma" w:cs="Tahoma"/>
          <w:sz w:val="20"/>
        </w:rPr>
        <w:tab/>
      </w:r>
      <w:r w:rsidRPr="00B12468">
        <w:rPr>
          <w:rFonts w:ascii="Tahoma" w:hAnsi="Tahoma" w:cs="Tahoma"/>
          <w:sz w:val="20"/>
        </w:rPr>
        <w:t xml:space="preserve">Bankovní záruka za jakost díla musí být vystavena bankou, která má oprávnění ČNB působit na území ČR, a </w:t>
      </w:r>
      <w:r w:rsidR="00271400" w:rsidRPr="00B12468">
        <w:rPr>
          <w:rFonts w:ascii="Tahoma" w:hAnsi="Tahoma" w:cs="Tahoma"/>
          <w:sz w:val="20"/>
        </w:rPr>
        <w:t>musí být psána v českém jazyce.</w:t>
      </w:r>
    </w:p>
    <w:p w14:paraId="3EF9C183" w14:textId="77777777" w:rsidR="002532E8" w:rsidRPr="00B12468" w:rsidRDefault="002532E8" w:rsidP="00DF24CC">
      <w:pPr>
        <w:pStyle w:val="Zkladntextodsazen31"/>
        <w:ind w:left="1418"/>
        <w:rPr>
          <w:rFonts w:ascii="Tahoma" w:hAnsi="Tahoma" w:cs="Tahoma"/>
          <w:sz w:val="20"/>
        </w:rPr>
      </w:pPr>
    </w:p>
    <w:p w14:paraId="0E819237" w14:textId="44C91C96"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19.5.4</w:t>
      </w:r>
      <w:r w:rsidRPr="00B12468">
        <w:rPr>
          <w:rFonts w:ascii="Tahoma" w:hAnsi="Tahoma" w:cs="Tahoma"/>
          <w:sz w:val="20"/>
        </w:rPr>
        <w:t xml:space="preserve"> Bankovní záruka za jakost díla musí být neodvolatelná a platná nejméně na dobu do uplynutí záruční doby.</w:t>
      </w:r>
    </w:p>
    <w:p w14:paraId="1BD2F05F" w14:textId="77777777" w:rsidR="002532E8" w:rsidRPr="00B12468" w:rsidRDefault="002532E8" w:rsidP="00DF24CC">
      <w:pPr>
        <w:pStyle w:val="Zkladntextodsazen31"/>
        <w:ind w:left="1418"/>
        <w:rPr>
          <w:rFonts w:ascii="Tahoma" w:hAnsi="Tahoma" w:cs="Tahoma"/>
          <w:sz w:val="20"/>
        </w:rPr>
      </w:pPr>
    </w:p>
    <w:p w14:paraId="065C1C52" w14:textId="725A7AEF"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19.5.5</w:t>
      </w:r>
      <w:r w:rsidRPr="00DF24CC">
        <w:rPr>
          <w:rFonts w:ascii="Tahoma" w:hAnsi="Tahoma" w:cs="Tahoma"/>
          <w:sz w:val="20"/>
        </w:rPr>
        <w:tab/>
      </w:r>
      <w:r w:rsidRPr="00B12468">
        <w:rPr>
          <w:rFonts w:ascii="Tahoma" w:hAnsi="Tahoma" w:cs="Tahoma"/>
          <w:sz w:val="20"/>
        </w:rPr>
        <w:t>Bankovní záruka za jakost díla musí být bezpodmínečná, splatná na první výzvu objednatele a</w:t>
      </w:r>
      <w:r w:rsidR="00776682" w:rsidRPr="00B12468">
        <w:rPr>
          <w:rFonts w:ascii="Tahoma" w:hAnsi="Tahoma" w:cs="Tahoma"/>
          <w:sz w:val="20"/>
        </w:rPr>
        <w:t> </w:t>
      </w:r>
      <w:r w:rsidRPr="00B12468">
        <w:rPr>
          <w:rFonts w:ascii="Tahoma" w:hAnsi="Tahoma" w:cs="Tahoma"/>
          <w:sz w:val="20"/>
        </w:rPr>
        <w:t>bez námitek (zejm. právo zápočtu nebo jiného nároku zhotovitele), které by mohla uplatnit banka, která vystavila záruční listinu, vůči objednateli s výjimkou, že písemná výzva objednatele o plnění z</w:t>
      </w:r>
      <w:r w:rsidR="00776682" w:rsidRPr="00B12468">
        <w:rPr>
          <w:rFonts w:ascii="Tahoma" w:hAnsi="Tahoma" w:cs="Tahoma"/>
          <w:sz w:val="20"/>
        </w:rPr>
        <w:t> </w:t>
      </w:r>
      <w:r w:rsidRPr="00B12468">
        <w:rPr>
          <w:rFonts w:ascii="Tahoma" w:hAnsi="Tahoma" w:cs="Tahoma"/>
          <w:sz w:val="20"/>
        </w:rPr>
        <w:t xml:space="preserve">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w:t>
      </w:r>
      <w:r w:rsidRPr="00B12468">
        <w:rPr>
          <w:rFonts w:ascii="Tahoma" w:hAnsi="Tahoma" w:cs="Tahoma"/>
          <w:sz w:val="20"/>
        </w:rPr>
        <w:lastRenderedPageBreak/>
        <w:t xml:space="preserve">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w:t>
      </w:r>
      <w:r w:rsidR="00271400" w:rsidRPr="00B12468">
        <w:rPr>
          <w:rFonts w:ascii="Tahoma" w:hAnsi="Tahoma" w:cs="Tahoma"/>
          <w:sz w:val="20"/>
        </w:rPr>
        <w:t>době uvedené v bankovní záruce.</w:t>
      </w:r>
    </w:p>
    <w:p w14:paraId="16B724EC" w14:textId="77777777" w:rsidR="002532E8" w:rsidRPr="00B12468" w:rsidRDefault="002532E8" w:rsidP="00DF24CC">
      <w:pPr>
        <w:pStyle w:val="Zkladntextodsazen31"/>
        <w:ind w:left="1418"/>
        <w:rPr>
          <w:rFonts w:ascii="Tahoma" w:hAnsi="Tahoma" w:cs="Tahoma"/>
          <w:sz w:val="20"/>
        </w:rPr>
      </w:pPr>
    </w:p>
    <w:p w14:paraId="0B102EE1" w14:textId="142B17DD" w:rsidR="002532E8" w:rsidRPr="00B12468" w:rsidRDefault="002532E8" w:rsidP="00DF24CC">
      <w:pPr>
        <w:pStyle w:val="Zkladntextodsazen31"/>
        <w:ind w:left="1418"/>
        <w:rPr>
          <w:rFonts w:ascii="Tahoma" w:hAnsi="Tahoma" w:cs="Tahoma"/>
          <w:sz w:val="20"/>
        </w:rPr>
      </w:pPr>
      <w:r w:rsidRPr="00DF24CC">
        <w:rPr>
          <w:rFonts w:ascii="Tahoma" w:hAnsi="Tahoma" w:cs="Tahoma"/>
          <w:sz w:val="20"/>
        </w:rPr>
        <w:t>19.5.6</w:t>
      </w:r>
      <w:r w:rsidRPr="00DF24CC">
        <w:rPr>
          <w:rFonts w:ascii="Tahoma" w:hAnsi="Tahoma" w:cs="Tahoma"/>
          <w:sz w:val="20"/>
        </w:rPr>
        <w:tab/>
      </w:r>
      <w:r w:rsidRPr="00B12468">
        <w:rPr>
          <w:rFonts w:ascii="Tahoma" w:hAnsi="Tahoma" w:cs="Tahoma"/>
          <w:sz w:val="20"/>
        </w:rPr>
        <w:t xml:space="preserve">Plnění z bankovní záruky za jakost díla bude přislíbeno bezhotovostním převodem peněžních prostředků na účet objednatele, který bude určen v písemné výzvě </w:t>
      </w:r>
      <w:r w:rsidR="00DE27A6" w:rsidRPr="00B12468">
        <w:rPr>
          <w:rFonts w:ascii="Tahoma" w:hAnsi="Tahoma" w:cs="Tahoma"/>
          <w:sz w:val="20"/>
        </w:rPr>
        <w:t>objednatele, a to nejpozději do </w:t>
      </w:r>
      <w:r w:rsidRPr="00B12468">
        <w:rPr>
          <w:rFonts w:ascii="Tahoma" w:hAnsi="Tahoma" w:cs="Tahoma"/>
          <w:sz w:val="20"/>
        </w:rPr>
        <w:t xml:space="preserve">14 dnů od doručení písemné výzvy objednatele k plnění bance. Bankovní záruka musí umožňovat opakované </w:t>
      </w:r>
      <w:r w:rsidR="00A522D1" w:rsidRPr="00B12468">
        <w:rPr>
          <w:rFonts w:ascii="Tahoma" w:hAnsi="Tahoma" w:cs="Tahoma"/>
          <w:sz w:val="20"/>
        </w:rPr>
        <w:t>plnění ve prospěch objednatele.</w:t>
      </w:r>
    </w:p>
    <w:p w14:paraId="06E3299C" w14:textId="77777777" w:rsidR="002532E8" w:rsidRPr="00B12468" w:rsidRDefault="002532E8" w:rsidP="00DF24CC">
      <w:pPr>
        <w:pStyle w:val="Zkladntextodsazen31"/>
        <w:ind w:left="1418"/>
        <w:rPr>
          <w:rFonts w:ascii="Tahoma" w:hAnsi="Tahoma" w:cs="Tahoma"/>
          <w:sz w:val="20"/>
        </w:rPr>
      </w:pPr>
    </w:p>
    <w:p w14:paraId="53BFFE2B" w14:textId="543F48A2" w:rsidR="002532E8" w:rsidRPr="00B12468" w:rsidRDefault="00271400" w:rsidP="00DF24CC">
      <w:pPr>
        <w:pStyle w:val="Zkladntextodsazen31"/>
        <w:ind w:left="1418"/>
        <w:rPr>
          <w:rFonts w:ascii="Tahoma" w:hAnsi="Tahoma" w:cs="Tahoma"/>
          <w:sz w:val="20"/>
        </w:rPr>
      </w:pPr>
      <w:r w:rsidRPr="00DF24CC">
        <w:rPr>
          <w:rFonts w:ascii="Tahoma" w:hAnsi="Tahoma" w:cs="Tahoma"/>
          <w:sz w:val="20"/>
        </w:rPr>
        <w:t>19.5.7</w:t>
      </w:r>
      <w:r w:rsidRPr="00DF24CC">
        <w:rPr>
          <w:rFonts w:ascii="Tahoma" w:hAnsi="Tahoma" w:cs="Tahoma"/>
          <w:sz w:val="20"/>
        </w:rPr>
        <w:tab/>
      </w:r>
      <w:r w:rsidR="002532E8" w:rsidRPr="00B12468">
        <w:rPr>
          <w:rFonts w:ascii="Tahoma" w:hAnsi="Tahoma" w:cs="Tahoma"/>
          <w:sz w:val="20"/>
        </w:rPr>
        <w:t>Je-li zhotovitel v prodlení s předložením bankovní záruky za jakost díla objednateli, má objednatel právo pozastavit úhradu plateb zhotoviteli až do splnění povinnosti zhotovitele předložit bankovní záruku objednateli.</w:t>
      </w:r>
    </w:p>
    <w:p w14:paraId="07868FD1" w14:textId="77777777" w:rsidR="002532E8" w:rsidRPr="00B12468" w:rsidRDefault="002532E8" w:rsidP="00DF24CC">
      <w:pPr>
        <w:pStyle w:val="Zkladntextodsazen31"/>
        <w:ind w:left="1418"/>
        <w:rPr>
          <w:rFonts w:ascii="Tahoma" w:hAnsi="Tahoma" w:cs="Tahoma"/>
          <w:sz w:val="20"/>
        </w:rPr>
      </w:pPr>
    </w:p>
    <w:p w14:paraId="5047F062" w14:textId="1AD25668" w:rsidR="002532E8" w:rsidRPr="00B12468" w:rsidRDefault="00271400" w:rsidP="00DF24CC">
      <w:pPr>
        <w:pStyle w:val="Zkladntextodsazen31"/>
        <w:ind w:left="1418"/>
        <w:rPr>
          <w:rFonts w:ascii="Tahoma" w:hAnsi="Tahoma" w:cs="Tahoma"/>
          <w:sz w:val="20"/>
        </w:rPr>
      </w:pPr>
      <w:r w:rsidRPr="00B12468">
        <w:rPr>
          <w:rFonts w:ascii="Tahoma" w:hAnsi="Tahoma" w:cs="Tahoma"/>
          <w:sz w:val="20"/>
        </w:rPr>
        <w:t>19.5.8</w:t>
      </w:r>
      <w:r w:rsidRPr="00B12468">
        <w:rPr>
          <w:rFonts w:ascii="Tahoma" w:hAnsi="Tahoma" w:cs="Tahoma"/>
          <w:sz w:val="20"/>
        </w:rPr>
        <w:tab/>
      </w:r>
      <w:r w:rsidR="002532E8" w:rsidRPr="00B12468">
        <w:rPr>
          <w:rFonts w:ascii="Tahoma" w:hAnsi="Tahoma" w:cs="Tahoma"/>
          <w:sz w:val="20"/>
        </w:rPr>
        <w:t>Zhotovitel je povinen doručit objednateli novou záruční listinu ve znění shodném s předchozí záruční listinou v původní výši, nejpozději do 7 kalendářních dní od jejího úplného vyčerpání.</w:t>
      </w:r>
    </w:p>
    <w:p w14:paraId="72DDC6ED" w14:textId="77777777" w:rsidR="002532E8" w:rsidRPr="00DF24CC" w:rsidRDefault="002532E8" w:rsidP="00DF24CC">
      <w:pPr>
        <w:pStyle w:val="Zkladntextodsazen31"/>
        <w:ind w:left="1418"/>
        <w:rPr>
          <w:rFonts w:ascii="Tahoma" w:hAnsi="Tahoma" w:cs="Tahoma"/>
          <w:sz w:val="20"/>
        </w:rPr>
      </w:pPr>
    </w:p>
    <w:p w14:paraId="41255E72" w14:textId="77777777" w:rsidR="002532E8" w:rsidRPr="00B12468" w:rsidRDefault="002532E8" w:rsidP="00DF24CC">
      <w:pPr>
        <w:pStyle w:val="Zkladntextodsazen31"/>
        <w:ind w:left="1418"/>
        <w:rPr>
          <w:rFonts w:ascii="Tahoma" w:hAnsi="Tahoma" w:cs="Tahoma"/>
          <w:sz w:val="20"/>
        </w:rPr>
      </w:pPr>
      <w:r w:rsidRPr="00B12468">
        <w:rPr>
          <w:rFonts w:ascii="Tahoma" w:hAnsi="Tahoma" w:cs="Tahoma"/>
          <w:sz w:val="20"/>
        </w:rPr>
        <w:t>19.5.9</w:t>
      </w:r>
      <w:r w:rsidR="00271400" w:rsidRPr="00DF24CC">
        <w:rPr>
          <w:rFonts w:ascii="Tahoma" w:hAnsi="Tahoma" w:cs="Tahoma"/>
          <w:sz w:val="20"/>
        </w:rPr>
        <w:tab/>
      </w:r>
      <w:r w:rsidRPr="00B12468">
        <w:rPr>
          <w:rFonts w:ascii="Tahoma" w:hAnsi="Tahoma" w:cs="Tahoma"/>
          <w:sz w:val="20"/>
        </w:rPr>
        <w:t>Veškeré náklady, které vynaložil a/nebo v budoucnu vynaloží na Bankovní záruku za jakost díla</w:t>
      </w:r>
      <w:r w:rsidR="00271400" w:rsidRPr="00B12468">
        <w:rPr>
          <w:rFonts w:ascii="Tahoma" w:hAnsi="Tahoma" w:cs="Tahoma"/>
          <w:sz w:val="20"/>
        </w:rPr>
        <w:t>, jakož</w:t>
      </w:r>
      <w:r w:rsidRPr="00B12468">
        <w:rPr>
          <w:rFonts w:ascii="Tahoma" w:hAnsi="Tahoma" w:cs="Tahoma"/>
          <w:sz w:val="20"/>
        </w:rPr>
        <w:t xml:space="preserve"> i za prodloužení její platnosti nebo za vystavení nové (další) záruční listiny, jsou již zahrnuty v celkové ceně díla. Jakékoli zvýšení ceny za dílo není v kontextu takto vynaložených nákladů a/nebo</w:t>
      </w:r>
      <w:r w:rsidR="006D4657" w:rsidRPr="00B12468">
        <w:rPr>
          <w:rFonts w:ascii="Tahoma" w:hAnsi="Tahoma" w:cs="Tahoma"/>
          <w:sz w:val="20"/>
        </w:rPr>
        <w:t> </w:t>
      </w:r>
      <w:r w:rsidRPr="00B12468">
        <w:rPr>
          <w:rFonts w:ascii="Tahoma" w:hAnsi="Tahoma" w:cs="Tahoma"/>
          <w:sz w:val="20"/>
        </w:rPr>
        <w:t>nákladů, které zhotov</w:t>
      </w:r>
      <w:r w:rsidR="00271400" w:rsidRPr="00B12468">
        <w:rPr>
          <w:rFonts w:ascii="Tahoma" w:hAnsi="Tahoma" w:cs="Tahoma"/>
          <w:sz w:val="20"/>
        </w:rPr>
        <w:t>itel ještě vynaloží, přípustné.</w:t>
      </w:r>
    </w:p>
    <w:p w14:paraId="51A50811" w14:textId="77777777" w:rsidR="006F1C3F" w:rsidRPr="00B12468" w:rsidRDefault="006F1C3F" w:rsidP="00D42EB6">
      <w:pPr>
        <w:pStyle w:val="Zkladntext"/>
        <w:spacing w:before="480"/>
        <w:jc w:val="center"/>
        <w:rPr>
          <w:rFonts w:ascii="Tahoma" w:hAnsi="Tahoma" w:cs="Tahoma"/>
          <w:bCs/>
          <w:iCs/>
          <w:sz w:val="20"/>
          <w:u w:val="single"/>
          <w:lang w:val="cs-CZ" w:eastAsia="cs-CZ"/>
        </w:rPr>
      </w:pPr>
      <w:r w:rsidRPr="00B12468">
        <w:rPr>
          <w:rFonts w:ascii="Tahoma" w:hAnsi="Tahoma" w:cs="Tahoma"/>
          <w:bCs/>
          <w:iCs/>
          <w:sz w:val="20"/>
          <w:u w:val="single"/>
          <w:lang w:val="cs-CZ" w:eastAsia="cs-CZ"/>
        </w:rPr>
        <w:t>X</w:t>
      </w:r>
      <w:r w:rsidR="00EC4BD9" w:rsidRPr="00B12468">
        <w:rPr>
          <w:rFonts w:ascii="Tahoma" w:hAnsi="Tahoma" w:cs="Tahoma"/>
          <w:bCs/>
          <w:iCs/>
          <w:sz w:val="20"/>
          <w:u w:val="single"/>
          <w:lang w:val="cs-CZ" w:eastAsia="cs-CZ"/>
        </w:rPr>
        <w:t>X</w:t>
      </w:r>
      <w:r w:rsidRPr="00B12468">
        <w:rPr>
          <w:rFonts w:ascii="Tahoma" w:hAnsi="Tahoma" w:cs="Tahoma"/>
          <w:bCs/>
          <w:iCs/>
          <w:sz w:val="20"/>
          <w:u w:val="single"/>
          <w:lang w:val="cs-CZ" w:eastAsia="cs-CZ"/>
        </w:rPr>
        <w:t>. Odkazy na obchodní firmy a zápis do rejstříku osob se zákazem plnění VZ</w:t>
      </w:r>
      <w:bookmarkEnd w:id="35"/>
    </w:p>
    <w:p w14:paraId="4333470C" w14:textId="77777777" w:rsidR="00703508" w:rsidRPr="00B12468" w:rsidRDefault="00703508" w:rsidP="00F148B1">
      <w:pPr>
        <w:jc w:val="both"/>
        <w:rPr>
          <w:rFonts w:ascii="Tahoma" w:hAnsi="Tahoma" w:cs="Tahoma"/>
          <w:b/>
          <w:sz w:val="20"/>
          <w:szCs w:val="20"/>
        </w:rPr>
      </w:pPr>
    </w:p>
    <w:p w14:paraId="21396D28" w14:textId="77777777" w:rsidR="006F1C3F" w:rsidRPr="00B12468" w:rsidRDefault="006F1C3F" w:rsidP="001574CD">
      <w:pPr>
        <w:numPr>
          <w:ilvl w:val="0"/>
          <w:numId w:val="21"/>
        </w:numPr>
        <w:tabs>
          <w:tab w:val="left" w:pos="360"/>
        </w:tabs>
        <w:ind w:left="709" w:hanging="709"/>
        <w:jc w:val="both"/>
        <w:rPr>
          <w:rFonts w:ascii="Tahoma" w:hAnsi="Tahoma" w:cs="Tahoma"/>
          <w:sz w:val="20"/>
          <w:szCs w:val="20"/>
        </w:rPr>
      </w:pPr>
      <w:r w:rsidRPr="00B12468">
        <w:rPr>
          <w:rFonts w:ascii="Tahoma" w:hAnsi="Tahoma" w:cs="Tahoma"/>
          <w:sz w:val="20"/>
          <w:szCs w:val="20"/>
        </w:rPr>
        <w:t>Pokud objednatel v jakékoliv dokumentaci či podkladech souvisejících se zhotovením díla odkazuje na</w:t>
      </w:r>
      <w:r w:rsidR="006D4657" w:rsidRPr="00B12468">
        <w:rPr>
          <w:rFonts w:ascii="Tahoma" w:hAnsi="Tahoma" w:cs="Tahoma"/>
          <w:sz w:val="20"/>
          <w:szCs w:val="20"/>
        </w:rPr>
        <w:t> </w:t>
      </w:r>
      <w:r w:rsidRPr="00B12468">
        <w:rPr>
          <w:rFonts w:ascii="Tahoma" w:hAnsi="Tahoma" w:cs="Tahoma"/>
          <w:sz w:val="20"/>
          <w:szCs w:val="20"/>
        </w:rPr>
        <w:t>obchodní firmy, názvy nebo jména a příjmení, specifická označení výrobků a služeb, které platí pro</w:t>
      </w:r>
      <w:r w:rsidR="006D4657" w:rsidRPr="00B12468">
        <w:rPr>
          <w:rFonts w:ascii="Tahoma" w:hAnsi="Tahoma" w:cs="Tahoma"/>
          <w:sz w:val="20"/>
          <w:szCs w:val="20"/>
        </w:rPr>
        <w:t> </w:t>
      </w:r>
      <w:r w:rsidRPr="00B12468">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w:t>
      </w:r>
      <w:r w:rsidR="00A7738D" w:rsidRPr="00B12468">
        <w:rPr>
          <w:rFonts w:ascii="Tahoma" w:hAnsi="Tahoma" w:cs="Tahoma"/>
          <w:sz w:val="20"/>
          <w:szCs w:val="20"/>
        </w:rPr>
        <w:t>atel odkazuje v rámci projektov</w:t>
      </w:r>
      <w:r w:rsidR="00FE518E" w:rsidRPr="00B12468">
        <w:rPr>
          <w:rFonts w:ascii="Tahoma" w:hAnsi="Tahoma" w:cs="Tahoma"/>
          <w:sz w:val="20"/>
          <w:szCs w:val="20"/>
        </w:rPr>
        <w:t>é</w:t>
      </w:r>
      <w:r w:rsidRPr="00B12468">
        <w:rPr>
          <w:rFonts w:ascii="Tahoma" w:hAnsi="Tahoma" w:cs="Tahoma"/>
          <w:sz w:val="20"/>
          <w:szCs w:val="20"/>
        </w:rPr>
        <w:t xml:space="preserve"> dokumentac</w:t>
      </w:r>
      <w:r w:rsidR="00FE518E" w:rsidRPr="00B12468">
        <w:rPr>
          <w:rFonts w:ascii="Tahoma" w:hAnsi="Tahoma" w:cs="Tahoma"/>
          <w:sz w:val="20"/>
          <w:szCs w:val="20"/>
        </w:rPr>
        <w:t>e</w:t>
      </w:r>
      <w:r w:rsidRPr="00B12468">
        <w:rPr>
          <w:rFonts w:ascii="Tahoma" w:hAnsi="Tahoma" w:cs="Tahoma"/>
          <w:sz w:val="20"/>
          <w:szCs w:val="20"/>
        </w:rPr>
        <w:t>,</w:t>
      </w:r>
      <w:r w:rsidR="00831273" w:rsidRPr="00B12468">
        <w:rPr>
          <w:rFonts w:ascii="Tahoma" w:hAnsi="Tahoma" w:cs="Tahoma"/>
          <w:sz w:val="20"/>
          <w:szCs w:val="20"/>
        </w:rPr>
        <w:t xml:space="preserve"> technick</w:t>
      </w:r>
      <w:r w:rsidR="00FE518E" w:rsidRPr="00B12468">
        <w:rPr>
          <w:rFonts w:ascii="Tahoma" w:hAnsi="Tahoma" w:cs="Tahoma"/>
          <w:sz w:val="20"/>
          <w:szCs w:val="20"/>
        </w:rPr>
        <w:t>é</w:t>
      </w:r>
      <w:r w:rsidR="00831273" w:rsidRPr="00B12468">
        <w:rPr>
          <w:rFonts w:ascii="Tahoma" w:hAnsi="Tahoma" w:cs="Tahoma"/>
          <w:sz w:val="20"/>
          <w:szCs w:val="20"/>
        </w:rPr>
        <w:t xml:space="preserve"> dokumentac</w:t>
      </w:r>
      <w:r w:rsidR="00FE518E" w:rsidRPr="00B12468">
        <w:rPr>
          <w:rFonts w:ascii="Tahoma" w:hAnsi="Tahoma" w:cs="Tahoma"/>
          <w:sz w:val="20"/>
          <w:szCs w:val="20"/>
        </w:rPr>
        <w:t>e</w:t>
      </w:r>
      <w:r w:rsidR="00831273" w:rsidRPr="00B12468">
        <w:rPr>
          <w:rFonts w:ascii="Tahoma" w:hAnsi="Tahoma" w:cs="Tahoma"/>
          <w:sz w:val="20"/>
          <w:szCs w:val="20"/>
        </w:rPr>
        <w:t>,</w:t>
      </w:r>
      <w:r w:rsidRPr="00B12468">
        <w:rPr>
          <w:rFonts w:ascii="Tahoma" w:hAnsi="Tahoma" w:cs="Tahoma"/>
          <w:sz w:val="20"/>
          <w:szCs w:val="20"/>
        </w:rPr>
        <w:t xml:space="preserve"> </w:t>
      </w:r>
      <w:r w:rsidR="00A7738D" w:rsidRPr="00B12468">
        <w:rPr>
          <w:rFonts w:ascii="Tahoma" w:hAnsi="Tahoma" w:cs="Tahoma"/>
          <w:sz w:val="20"/>
          <w:szCs w:val="20"/>
        </w:rPr>
        <w:t>soupis</w:t>
      </w:r>
      <w:r w:rsidR="00FE518E" w:rsidRPr="00B12468">
        <w:rPr>
          <w:rFonts w:ascii="Tahoma" w:hAnsi="Tahoma" w:cs="Tahoma"/>
          <w:sz w:val="20"/>
          <w:szCs w:val="20"/>
        </w:rPr>
        <w:t>u</w:t>
      </w:r>
      <w:r w:rsidR="00A7738D" w:rsidRPr="00B12468">
        <w:rPr>
          <w:rFonts w:ascii="Tahoma" w:hAnsi="Tahoma" w:cs="Tahoma"/>
          <w:sz w:val="20"/>
          <w:szCs w:val="20"/>
        </w:rPr>
        <w:t xml:space="preserve"> stavebních prací, dodávek a služeb s výkaz</w:t>
      </w:r>
      <w:r w:rsidR="00FE518E" w:rsidRPr="00B12468">
        <w:rPr>
          <w:rFonts w:ascii="Tahoma" w:hAnsi="Tahoma" w:cs="Tahoma"/>
          <w:sz w:val="20"/>
          <w:szCs w:val="20"/>
        </w:rPr>
        <w:t>em</w:t>
      </w:r>
      <w:r w:rsidR="00A7738D" w:rsidRPr="00B12468">
        <w:rPr>
          <w:rFonts w:ascii="Tahoma" w:hAnsi="Tahoma" w:cs="Tahoma"/>
          <w:sz w:val="20"/>
          <w:szCs w:val="20"/>
        </w:rPr>
        <w:t xml:space="preserve"> výměr</w:t>
      </w:r>
      <w:r w:rsidRPr="00B12468">
        <w:rPr>
          <w:rFonts w:ascii="Tahoma" w:hAnsi="Tahoma" w:cs="Tahoma"/>
          <w:sz w:val="20"/>
          <w:szCs w:val="20"/>
        </w:rPr>
        <w:t xml:space="preserve"> a dalších dokumentů potřebných pro zhotovení díla.</w:t>
      </w:r>
    </w:p>
    <w:p w14:paraId="331D4A2F" w14:textId="77777777" w:rsidR="006F1C3F" w:rsidRPr="00B12468" w:rsidRDefault="006F1C3F" w:rsidP="00D42EB6">
      <w:pPr>
        <w:pStyle w:val="Zkladntext"/>
        <w:spacing w:before="480"/>
        <w:jc w:val="center"/>
        <w:rPr>
          <w:rFonts w:ascii="Tahoma" w:hAnsi="Tahoma" w:cs="Tahoma"/>
          <w:bCs/>
          <w:iCs/>
          <w:sz w:val="20"/>
          <w:u w:val="single"/>
          <w:lang w:val="cs-CZ" w:eastAsia="cs-CZ"/>
        </w:rPr>
      </w:pPr>
      <w:bookmarkStart w:id="36" w:name="_Toc255560909"/>
      <w:r w:rsidRPr="00B12468">
        <w:rPr>
          <w:rFonts w:ascii="Tahoma" w:hAnsi="Tahoma" w:cs="Tahoma"/>
          <w:bCs/>
          <w:iCs/>
          <w:sz w:val="20"/>
          <w:u w:val="single"/>
          <w:lang w:val="cs-CZ" w:eastAsia="cs-CZ"/>
        </w:rPr>
        <w:t>X</w:t>
      </w:r>
      <w:r w:rsidR="00E37C51" w:rsidRPr="00B12468">
        <w:rPr>
          <w:rFonts w:ascii="Tahoma" w:hAnsi="Tahoma" w:cs="Tahoma"/>
          <w:bCs/>
          <w:iCs/>
          <w:sz w:val="20"/>
          <w:u w:val="single"/>
          <w:lang w:val="cs-CZ" w:eastAsia="cs-CZ"/>
        </w:rPr>
        <w:t>X</w:t>
      </w:r>
      <w:r w:rsidR="00EC4BD9" w:rsidRPr="00B12468">
        <w:rPr>
          <w:rFonts w:ascii="Tahoma" w:hAnsi="Tahoma" w:cs="Tahoma"/>
          <w:bCs/>
          <w:iCs/>
          <w:sz w:val="20"/>
          <w:u w:val="single"/>
          <w:lang w:val="cs-CZ" w:eastAsia="cs-CZ"/>
        </w:rPr>
        <w:t>I</w:t>
      </w:r>
      <w:r w:rsidRPr="00B12468">
        <w:rPr>
          <w:rFonts w:ascii="Tahoma" w:hAnsi="Tahoma" w:cs="Tahoma"/>
          <w:bCs/>
          <w:iCs/>
          <w:sz w:val="20"/>
          <w:u w:val="single"/>
          <w:lang w:val="cs-CZ" w:eastAsia="cs-CZ"/>
        </w:rPr>
        <w:t>. Závěrečná ustanovení</w:t>
      </w:r>
      <w:bookmarkEnd w:id="36"/>
    </w:p>
    <w:p w14:paraId="05B3BED3" w14:textId="77777777" w:rsidR="00703508" w:rsidRPr="00B12468" w:rsidRDefault="00703508" w:rsidP="00F148B1">
      <w:pPr>
        <w:pStyle w:val="Zkladntextodsazen"/>
        <w:spacing w:after="0"/>
        <w:ind w:left="0"/>
        <w:rPr>
          <w:rFonts w:ascii="Tahoma" w:hAnsi="Tahoma" w:cs="Tahoma"/>
          <w:sz w:val="20"/>
          <w:szCs w:val="20"/>
        </w:rPr>
      </w:pPr>
    </w:p>
    <w:p w14:paraId="5BAC5EA5" w14:textId="77777777" w:rsidR="006F1C3F"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Jakákoliv ústní ujednání při provádění díla, která nejsou písemně potvrzena oprávněnými zástupci obou smluvních stran, jsou právně neúčinná.</w:t>
      </w:r>
    </w:p>
    <w:p w14:paraId="7EB7D068" w14:textId="77777777" w:rsidR="00083530" w:rsidRPr="00B12468" w:rsidRDefault="00083530" w:rsidP="00083530">
      <w:pPr>
        <w:pStyle w:val="Zkladntextodsazen"/>
        <w:spacing w:after="0"/>
        <w:ind w:left="709"/>
        <w:jc w:val="both"/>
        <w:rPr>
          <w:rFonts w:ascii="Tahoma" w:hAnsi="Tahoma" w:cs="Tahoma"/>
          <w:sz w:val="20"/>
          <w:szCs w:val="20"/>
        </w:rPr>
      </w:pPr>
    </w:p>
    <w:p w14:paraId="6CC31845" w14:textId="77777777" w:rsidR="006F1C3F"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Smlouvu lze</w:t>
      </w:r>
      <w:r w:rsidR="005121A5" w:rsidRPr="00B12468">
        <w:rPr>
          <w:rFonts w:ascii="Tahoma" w:hAnsi="Tahoma" w:cs="Tahoma"/>
          <w:sz w:val="20"/>
          <w:szCs w:val="20"/>
        </w:rPr>
        <w:t xml:space="preserve"> měnit pouze písemnými,</w:t>
      </w:r>
      <w:r w:rsidRPr="00B12468">
        <w:rPr>
          <w:rFonts w:ascii="Tahoma" w:hAnsi="Tahoma" w:cs="Tahoma"/>
          <w:sz w:val="20"/>
          <w:szCs w:val="20"/>
        </w:rPr>
        <w:t xml:space="preserve"> vzestupně číslovanými dodatky, podepsanými oprávněnými zástupci obou smluvních stran.</w:t>
      </w:r>
    </w:p>
    <w:p w14:paraId="1386FDE3" w14:textId="77777777" w:rsidR="00083530" w:rsidRPr="00B12468" w:rsidRDefault="00083530" w:rsidP="00083530">
      <w:pPr>
        <w:pStyle w:val="Odstavecseseznamem"/>
        <w:rPr>
          <w:rFonts w:ascii="Tahoma" w:hAnsi="Tahoma" w:cs="Tahoma"/>
          <w:sz w:val="20"/>
          <w:szCs w:val="20"/>
        </w:rPr>
      </w:pPr>
    </w:p>
    <w:p w14:paraId="3CC6B9D1" w14:textId="77777777" w:rsidR="00546FDA" w:rsidRPr="00B12468" w:rsidRDefault="00546FDA"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Zhotovitel není oprávněn postoupit jakékoliv pohledávky za objednatelem vzniklé z této smlouvy či</w:t>
      </w:r>
      <w:r w:rsidR="00A522D1" w:rsidRPr="00B12468">
        <w:rPr>
          <w:rFonts w:ascii="Tahoma" w:hAnsi="Tahoma" w:cs="Tahoma"/>
          <w:sz w:val="20"/>
          <w:szCs w:val="20"/>
        </w:rPr>
        <w:t> </w:t>
      </w:r>
      <w:r w:rsidRPr="00B12468">
        <w:rPr>
          <w:rFonts w:ascii="Tahoma" w:hAnsi="Tahoma" w:cs="Tahoma"/>
          <w:sz w:val="20"/>
          <w:szCs w:val="20"/>
        </w:rPr>
        <w:t>v souvislosti s touto smlouvou na třetí osobu bez předchozího</w:t>
      </w:r>
      <w:r w:rsidR="00083530" w:rsidRPr="00B12468">
        <w:rPr>
          <w:rFonts w:ascii="Tahoma" w:hAnsi="Tahoma" w:cs="Tahoma"/>
          <w:sz w:val="20"/>
          <w:szCs w:val="20"/>
        </w:rPr>
        <w:t xml:space="preserve"> písemného souhlasu objednatele.</w:t>
      </w:r>
    </w:p>
    <w:p w14:paraId="2ED3644A" w14:textId="77777777" w:rsidR="00083530" w:rsidRPr="00B12468" w:rsidRDefault="00083530" w:rsidP="00083530">
      <w:pPr>
        <w:pStyle w:val="Odstavecseseznamem"/>
        <w:rPr>
          <w:rFonts w:ascii="Tahoma" w:hAnsi="Tahoma" w:cs="Tahoma"/>
          <w:sz w:val="20"/>
          <w:szCs w:val="20"/>
        </w:rPr>
      </w:pPr>
    </w:p>
    <w:p w14:paraId="7EBB2ACB" w14:textId="77777777" w:rsidR="00523331" w:rsidRPr="00B12468" w:rsidRDefault="00523331"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 xml:space="preserve">Tato smlouva nabývá platnosti </w:t>
      </w:r>
      <w:r w:rsidR="0000244B" w:rsidRPr="00B12468">
        <w:rPr>
          <w:rFonts w:ascii="Tahoma" w:hAnsi="Tahoma" w:cs="Tahoma"/>
          <w:sz w:val="20"/>
          <w:szCs w:val="20"/>
        </w:rPr>
        <w:t xml:space="preserve">a účinnosti </w:t>
      </w:r>
      <w:r w:rsidR="00DD7485" w:rsidRPr="00B12468">
        <w:rPr>
          <w:rFonts w:ascii="Tahoma" w:hAnsi="Tahoma" w:cs="Tahoma"/>
          <w:sz w:val="20"/>
          <w:szCs w:val="20"/>
        </w:rPr>
        <w:t xml:space="preserve">dnem jejího podpisu </w:t>
      </w:r>
      <w:r w:rsidR="00546FDA" w:rsidRPr="00B12468">
        <w:rPr>
          <w:rFonts w:ascii="Tahoma" w:hAnsi="Tahoma" w:cs="Tahoma"/>
          <w:sz w:val="20"/>
          <w:szCs w:val="20"/>
        </w:rPr>
        <w:t>oběma smluvními stranami</w:t>
      </w:r>
      <w:r w:rsidR="0000244B" w:rsidRPr="00B12468">
        <w:rPr>
          <w:rFonts w:ascii="Tahoma" w:hAnsi="Tahoma" w:cs="Tahoma"/>
          <w:sz w:val="20"/>
          <w:szCs w:val="20"/>
        </w:rPr>
        <w:t>.</w:t>
      </w:r>
    </w:p>
    <w:p w14:paraId="6D65ABA0" w14:textId="77777777" w:rsidR="00B609DB" w:rsidRPr="00B12468" w:rsidRDefault="00B609DB" w:rsidP="00B609DB">
      <w:pPr>
        <w:pStyle w:val="Odstavecseseznamem"/>
        <w:rPr>
          <w:rFonts w:ascii="Tahoma" w:hAnsi="Tahoma" w:cs="Tahoma"/>
          <w:sz w:val="20"/>
          <w:szCs w:val="20"/>
        </w:rPr>
      </w:pPr>
    </w:p>
    <w:p w14:paraId="7075F8F5" w14:textId="77777777" w:rsidR="00B609DB" w:rsidRPr="00DF24CC" w:rsidRDefault="0000244B" w:rsidP="001574CD">
      <w:pPr>
        <w:pStyle w:val="Zkladntextodsazen"/>
        <w:numPr>
          <w:ilvl w:val="1"/>
          <w:numId w:val="27"/>
        </w:numPr>
        <w:spacing w:after="0"/>
        <w:ind w:left="709" w:hanging="709"/>
        <w:jc w:val="both"/>
        <w:rPr>
          <w:rFonts w:ascii="Tahoma" w:hAnsi="Tahoma" w:cs="Tahoma"/>
          <w:sz w:val="20"/>
          <w:szCs w:val="20"/>
        </w:rPr>
      </w:pPr>
      <w:r w:rsidRPr="00DF24CC">
        <w:rPr>
          <w:rFonts w:ascii="Tahoma" w:hAnsi="Tahoma" w:cs="Tahoma"/>
          <w:sz w:val="20"/>
          <w:szCs w:val="20"/>
          <w:lang w:eastAsia="en-US"/>
        </w:rPr>
        <w:t>Smluvní strany souhlasí s tím, že uzavřená smlouva bude včetně všech příloh a případných dodatků zveřejněna</w:t>
      </w:r>
      <w:r w:rsidR="00B609DB" w:rsidRPr="00DF24CC">
        <w:rPr>
          <w:rFonts w:ascii="Tahoma" w:hAnsi="Tahoma" w:cs="Tahoma"/>
          <w:sz w:val="20"/>
          <w:szCs w:val="20"/>
        </w:rPr>
        <w:t>.</w:t>
      </w:r>
    </w:p>
    <w:p w14:paraId="78DCB521" w14:textId="77777777" w:rsidR="00083530" w:rsidRPr="00B12468" w:rsidRDefault="00083530" w:rsidP="00083530">
      <w:pPr>
        <w:pStyle w:val="Odstavecseseznamem"/>
        <w:rPr>
          <w:rFonts w:ascii="Tahoma" w:hAnsi="Tahoma" w:cs="Tahoma"/>
          <w:sz w:val="20"/>
          <w:szCs w:val="20"/>
        </w:rPr>
      </w:pPr>
    </w:p>
    <w:p w14:paraId="461DA302" w14:textId="77777777" w:rsidR="00C83A52" w:rsidRPr="00B12468" w:rsidRDefault="00C83A52"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rPr>
        <w:t>Tato smlouva je vyhotovena v 5 výtiscích, z nichž každý má platnost originálu. Objednatel obdrží 3 výtisky, zhotovitel 2 výtisky.</w:t>
      </w:r>
    </w:p>
    <w:p w14:paraId="7A034C7B" w14:textId="77777777" w:rsidR="00083530" w:rsidRPr="00B12468" w:rsidRDefault="00083530" w:rsidP="00083530">
      <w:pPr>
        <w:pStyle w:val="Odstavecseseznamem"/>
        <w:rPr>
          <w:rFonts w:ascii="Tahoma" w:hAnsi="Tahoma" w:cs="Tahoma"/>
          <w:sz w:val="20"/>
          <w:szCs w:val="20"/>
        </w:rPr>
      </w:pPr>
    </w:p>
    <w:p w14:paraId="6B99F2D5" w14:textId="77777777" w:rsidR="006F1C3F"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Veškerá textová dokumentace, kterou při plnění smlouvy předává či předkládá zhotovitel objednateli, musí být předána či předložena v českém jazyce.</w:t>
      </w:r>
    </w:p>
    <w:p w14:paraId="0C05C1CE" w14:textId="77777777" w:rsidR="00083530" w:rsidRPr="00B12468" w:rsidRDefault="00083530" w:rsidP="00083530">
      <w:pPr>
        <w:pStyle w:val="Odstavecseseznamem"/>
        <w:rPr>
          <w:rFonts w:ascii="Tahoma" w:hAnsi="Tahoma" w:cs="Tahoma"/>
          <w:sz w:val="20"/>
          <w:szCs w:val="20"/>
        </w:rPr>
      </w:pPr>
    </w:p>
    <w:p w14:paraId="53E8A904" w14:textId="77777777" w:rsidR="00064F6B"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lastRenderedPageBreak/>
        <w:t>Pro výpočet smluvní pokuty určené procentem a úroku z prodlení je rozhodná cena díla, nebo jeho poměrná část včetně DPH.</w:t>
      </w:r>
    </w:p>
    <w:p w14:paraId="1FA8EC9A" w14:textId="77777777" w:rsidR="00083530" w:rsidRPr="00B12468" w:rsidRDefault="00083530" w:rsidP="00083530">
      <w:pPr>
        <w:pStyle w:val="Odstavecseseznamem"/>
        <w:rPr>
          <w:rFonts w:ascii="Tahoma" w:hAnsi="Tahoma" w:cs="Tahoma"/>
          <w:sz w:val="20"/>
          <w:szCs w:val="20"/>
        </w:rPr>
      </w:pPr>
    </w:p>
    <w:p w14:paraId="2E8983DF" w14:textId="77777777" w:rsidR="00AF753E"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V případě soudního sporu se místní příslušnost věcně příslušného soudu I. stupně řídí obecným soudem objednatele.</w:t>
      </w:r>
    </w:p>
    <w:p w14:paraId="6C94D721" w14:textId="77777777" w:rsidR="00083530" w:rsidRPr="00B12468" w:rsidRDefault="00083530" w:rsidP="00083530">
      <w:pPr>
        <w:pStyle w:val="Odstavecseseznamem"/>
        <w:rPr>
          <w:rFonts w:ascii="Tahoma" w:hAnsi="Tahoma" w:cs="Tahoma"/>
          <w:sz w:val="20"/>
          <w:szCs w:val="20"/>
        </w:rPr>
      </w:pPr>
    </w:p>
    <w:p w14:paraId="250DF404" w14:textId="77777777" w:rsidR="006F1C3F"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Písemnosti mezi stranami smlouvy, s jejichž obsahem je spojen vznik, změna nebo zánik práv a</w:t>
      </w:r>
      <w:r w:rsidR="00FF4C8A" w:rsidRPr="00B12468">
        <w:rPr>
          <w:rFonts w:ascii="Tahoma" w:hAnsi="Tahoma" w:cs="Tahoma"/>
          <w:sz w:val="20"/>
          <w:szCs w:val="20"/>
        </w:rPr>
        <w:t> </w:t>
      </w:r>
      <w:r w:rsidRPr="00B12468">
        <w:rPr>
          <w:rFonts w:ascii="Tahoma" w:hAnsi="Tahoma" w:cs="Tahoma"/>
          <w:sz w:val="20"/>
          <w:szCs w:val="20"/>
        </w:rPr>
        <w:t xml:space="preserve">povinností upravených smlouvou (zejména odstoupení od smlouvy) </w:t>
      </w:r>
      <w:r w:rsidR="00083530" w:rsidRPr="00B12468">
        <w:rPr>
          <w:rFonts w:ascii="Tahoma" w:hAnsi="Tahoma" w:cs="Tahoma"/>
          <w:sz w:val="20"/>
          <w:szCs w:val="20"/>
        </w:rPr>
        <w:t>se doručují do vlastních rukou.</w:t>
      </w:r>
    </w:p>
    <w:p w14:paraId="23570E01" w14:textId="77777777" w:rsidR="00083530" w:rsidRPr="00B12468" w:rsidRDefault="00083530" w:rsidP="00083530">
      <w:pPr>
        <w:pStyle w:val="Odstavecseseznamem"/>
        <w:rPr>
          <w:rFonts w:ascii="Tahoma" w:hAnsi="Tahoma" w:cs="Tahoma"/>
          <w:sz w:val="20"/>
          <w:szCs w:val="20"/>
        </w:rPr>
      </w:pPr>
    </w:p>
    <w:p w14:paraId="5DC0F9F4" w14:textId="77777777" w:rsidR="00C364D9" w:rsidRPr="00B12468" w:rsidRDefault="006F1C3F"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Povinnost smluvní strany doručit písemnost do vlastních rukou druhé smluvní straně je splněna při doručování</w:t>
      </w:r>
      <w:r w:rsidR="003A0461" w:rsidRPr="00B12468">
        <w:rPr>
          <w:rFonts w:ascii="Tahoma" w:hAnsi="Tahoma" w:cs="Tahoma"/>
          <w:sz w:val="20"/>
          <w:szCs w:val="20"/>
        </w:rPr>
        <w:t xml:space="preserve"> </w:t>
      </w:r>
      <w:r w:rsidRPr="00B12468">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B12468">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F41EB51" w14:textId="77777777" w:rsidR="00083530" w:rsidRPr="00B12468" w:rsidRDefault="00083530" w:rsidP="00DD4CF8">
      <w:pPr>
        <w:pStyle w:val="Odstavecseseznamem"/>
        <w:ind w:left="0"/>
        <w:rPr>
          <w:rFonts w:ascii="Tahoma" w:hAnsi="Tahoma" w:cs="Tahoma"/>
          <w:sz w:val="20"/>
          <w:szCs w:val="20"/>
        </w:rPr>
      </w:pPr>
    </w:p>
    <w:p w14:paraId="2EED6EEC" w14:textId="77777777" w:rsidR="00064F6B" w:rsidRPr="00B12468" w:rsidRDefault="00DA3C59" w:rsidP="001574CD">
      <w:pPr>
        <w:pStyle w:val="Zkladntextodsazen"/>
        <w:numPr>
          <w:ilvl w:val="1"/>
          <w:numId w:val="27"/>
        </w:numPr>
        <w:spacing w:after="0"/>
        <w:ind w:left="709" w:hanging="709"/>
        <w:jc w:val="both"/>
        <w:rPr>
          <w:rFonts w:ascii="Tahoma" w:hAnsi="Tahoma" w:cs="Tahoma"/>
          <w:sz w:val="20"/>
          <w:szCs w:val="20"/>
        </w:rPr>
      </w:pPr>
      <w:r w:rsidRPr="00B12468">
        <w:rPr>
          <w:rFonts w:ascii="Tahoma" w:hAnsi="Tahoma" w:cs="Tahoma"/>
          <w:sz w:val="20"/>
          <w:szCs w:val="20"/>
        </w:rPr>
        <w:t>Nedílnou součástí této smlouvy jsou následující smluvními stranami parafované přílohy:</w:t>
      </w:r>
    </w:p>
    <w:p w14:paraId="65C52E2C" w14:textId="77777777" w:rsidR="00DA3C59" w:rsidRPr="00B12468" w:rsidRDefault="00DA3C59" w:rsidP="00064F6B">
      <w:pPr>
        <w:jc w:val="both"/>
        <w:rPr>
          <w:rFonts w:ascii="Tahoma" w:hAnsi="Tahoma" w:cs="Tahoma"/>
          <w:sz w:val="20"/>
          <w:szCs w:val="20"/>
        </w:rPr>
      </w:pPr>
    </w:p>
    <w:p w14:paraId="5889310A" w14:textId="060DD4C4" w:rsidR="00DA3C59" w:rsidRPr="00B12468" w:rsidRDefault="00DA3C59"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w:t>
      </w:r>
      <w:r w:rsidR="006C4BAB" w:rsidRPr="00B12468">
        <w:rPr>
          <w:rFonts w:ascii="Tahoma" w:hAnsi="Tahoma" w:cs="Tahoma"/>
          <w:sz w:val="20"/>
        </w:rPr>
        <w:t>1</w:t>
      </w:r>
      <w:r w:rsidRPr="00B12468">
        <w:rPr>
          <w:rFonts w:ascii="Tahoma" w:hAnsi="Tahoma" w:cs="Tahoma"/>
          <w:sz w:val="20"/>
        </w:rPr>
        <w:t>.</w:t>
      </w:r>
      <w:r w:rsidR="00450E8E" w:rsidRPr="00B12468">
        <w:rPr>
          <w:rFonts w:ascii="Tahoma" w:hAnsi="Tahoma" w:cs="Tahoma"/>
          <w:sz w:val="20"/>
        </w:rPr>
        <w:t>1</w:t>
      </w:r>
      <w:r w:rsidR="00100A2D" w:rsidRPr="00B12468">
        <w:rPr>
          <w:rFonts w:ascii="Tahoma" w:hAnsi="Tahoma" w:cs="Tahoma"/>
          <w:sz w:val="20"/>
        </w:rPr>
        <w:t>2</w:t>
      </w:r>
      <w:r w:rsidR="00EB17E2" w:rsidRPr="00B12468">
        <w:rPr>
          <w:rFonts w:ascii="Tahoma" w:hAnsi="Tahoma" w:cs="Tahoma"/>
          <w:sz w:val="20"/>
        </w:rPr>
        <w:t>.1</w:t>
      </w:r>
      <w:r w:rsidRPr="00B12468">
        <w:rPr>
          <w:rFonts w:ascii="Tahoma" w:hAnsi="Tahoma" w:cs="Tahoma"/>
          <w:sz w:val="20"/>
        </w:rPr>
        <w:t xml:space="preserve"> příloha č. 1:</w:t>
      </w:r>
      <w:r w:rsidR="008C7E15">
        <w:rPr>
          <w:rFonts w:ascii="Tahoma" w:hAnsi="Tahoma" w:cs="Tahoma"/>
          <w:sz w:val="20"/>
        </w:rPr>
        <w:tab/>
      </w:r>
      <w:r w:rsidRPr="00B12468">
        <w:rPr>
          <w:rFonts w:ascii="Tahoma" w:hAnsi="Tahoma" w:cs="Tahoma"/>
          <w:sz w:val="20"/>
        </w:rPr>
        <w:t>Oceněn</w:t>
      </w:r>
      <w:r w:rsidR="007F20E9" w:rsidRPr="00B12468">
        <w:rPr>
          <w:rFonts w:ascii="Tahoma" w:hAnsi="Tahoma" w:cs="Tahoma"/>
          <w:sz w:val="20"/>
        </w:rPr>
        <w:t>ý</w:t>
      </w:r>
      <w:r w:rsidRPr="00B12468">
        <w:rPr>
          <w:rFonts w:ascii="Tahoma" w:hAnsi="Tahoma" w:cs="Tahoma"/>
          <w:sz w:val="20"/>
        </w:rPr>
        <w:t xml:space="preserve"> </w:t>
      </w:r>
      <w:r w:rsidR="003A0461" w:rsidRPr="00B12468">
        <w:rPr>
          <w:rFonts w:ascii="Tahoma" w:hAnsi="Tahoma" w:cs="Tahoma"/>
          <w:sz w:val="20"/>
        </w:rPr>
        <w:t>soupis stavebních prací, dodávek a služeb s výkazem výměr</w:t>
      </w:r>
    </w:p>
    <w:p w14:paraId="222B2B6B" w14:textId="5A83827E" w:rsidR="00DA3C59" w:rsidRPr="00B12468" w:rsidRDefault="00DA3C59"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w:t>
      </w:r>
      <w:r w:rsidR="006C4BAB" w:rsidRPr="00B12468">
        <w:rPr>
          <w:rFonts w:ascii="Tahoma" w:hAnsi="Tahoma" w:cs="Tahoma"/>
          <w:sz w:val="20"/>
        </w:rPr>
        <w:t>1</w:t>
      </w:r>
      <w:r w:rsidRPr="00B12468">
        <w:rPr>
          <w:rFonts w:ascii="Tahoma" w:hAnsi="Tahoma" w:cs="Tahoma"/>
          <w:sz w:val="20"/>
        </w:rPr>
        <w:t>.</w:t>
      </w:r>
      <w:r w:rsidR="00450E8E" w:rsidRPr="00B12468">
        <w:rPr>
          <w:rFonts w:ascii="Tahoma" w:hAnsi="Tahoma" w:cs="Tahoma"/>
          <w:sz w:val="20"/>
        </w:rPr>
        <w:t>1</w:t>
      </w:r>
      <w:r w:rsidR="00100A2D" w:rsidRPr="00B12468">
        <w:rPr>
          <w:rFonts w:ascii="Tahoma" w:hAnsi="Tahoma" w:cs="Tahoma"/>
          <w:sz w:val="20"/>
        </w:rPr>
        <w:t>2</w:t>
      </w:r>
      <w:r w:rsidR="00EB17E2" w:rsidRPr="00B12468">
        <w:rPr>
          <w:rFonts w:ascii="Tahoma" w:hAnsi="Tahoma" w:cs="Tahoma"/>
          <w:sz w:val="20"/>
        </w:rPr>
        <w:t>.2</w:t>
      </w:r>
      <w:r w:rsidRPr="00B12468">
        <w:rPr>
          <w:rFonts w:ascii="Tahoma" w:hAnsi="Tahoma" w:cs="Tahoma"/>
          <w:sz w:val="20"/>
        </w:rPr>
        <w:t xml:space="preserve"> příloha č. 2:</w:t>
      </w:r>
      <w:r w:rsidR="008C7E15">
        <w:rPr>
          <w:rFonts w:ascii="Tahoma" w:hAnsi="Tahoma" w:cs="Tahoma"/>
          <w:sz w:val="20"/>
        </w:rPr>
        <w:tab/>
      </w:r>
      <w:r w:rsidR="00530B3B" w:rsidRPr="00B12468">
        <w:rPr>
          <w:rFonts w:ascii="Tahoma" w:hAnsi="Tahoma" w:cs="Tahoma"/>
          <w:sz w:val="20"/>
        </w:rPr>
        <w:t>Časov</w:t>
      </w:r>
      <w:r w:rsidR="008F241A" w:rsidRPr="00B12468">
        <w:rPr>
          <w:rFonts w:ascii="Tahoma" w:hAnsi="Tahoma" w:cs="Tahoma"/>
          <w:sz w:val="20"/>
        </w:rPr>
        <w:t xml:space="preserve">ý </w:t>
      </w:r>
      <w:r w:rsidR="00FF4C8A" w:rsidRPr="00B12468">
        <w:rPr>
          <w:rFonts w:ascii="Tahoma" w:hAnsi="Tahoma" w:cs="Tahoma"/>
          <w:sz w:val="20"/>
        </w:rPr>
        <w:t>a finanční plán</w:t>
      </w:r>
      <w:r w:rsidR="00530B3B" w:rsidRPr="00B12468">
        <w:rPr>
          <w:rFonts w:ascii="Tahoma" w:hAnsi="Tahoma" w:cs="Tahoma"/>
          <w:sz w:val="20"/>
        </w:rPr>
        <w:t xml:space="preserve"> realizace díla</w:t>
      </w:r>
      <w:r w:rsidR="008C7E15">
        <w:rPr>
          <w:rFonts w:ascii="Tahoma" w:hAnsi="Tahoma" w:cs="Tahoma"/>
          <w:sz w:val="20"/>
        </w:rPr>
        <w:t xml:space="preserve"> (harmonogram po milnících)</w:t>
      </w:r>
    </w:p>
    <w:p w14:paraId="6D2D7917" w14:textId="557C8D9B" w:rsidR="007A3666" w:rsidRPr="00B12468" w:rsidRDefault="007A3666"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w:t>
      </w:r>
      <w:r w:rsidR="006C4BAB" w:rsidRPr="00B12468">
        <w:rPr>
          <w:rFonts w:ascii="Tahoma" w:hAnsi="Tahoma" w:cs="Tahoma"/>
          <w:sz w:val="20"/>
        </w:rPr>
        <w:t>1</w:t>
      </w:r>
      <w:r w:rsidRPr="00B12468">
        <w:rPr>
          <w:rFonts w:ascii="Tahoma" w:hAnsi="Tahoma" w:cs="Tahoma"/>
          <w:sz w:val="20"/>
        </w:rPr>
        <w:t>.1</w:t>
      </w:r>
      <w:r w:rsidR="00100A2D" w:rsidRPr="00B12468">
        <w:rPr>
          <w:rFonts w:ascii="Tahoma" w:hAnsi="Tahoma" w:cs="Tahoma"/>
          <w:sz w:val="20"/>
        </w:rPr>
        <w:t>2</w:t>
      </w:r>
      <w:r w:rsidRPr="00B12468">
        <w:rPr>
          <w:rFonts w:ascii="Tahoma" w:hAnsi="Tahoma" w:cs="Tahoma"/>
          <w:sz w:val="20"/>
        </w:rPr>
        <w:t>.3 příloha č. 3:</w:t>
      </w:r>
      <w:r w:rsidR="008C7E15">
        <w:rPr>
          <w:rFonts w:ascii="Tahoma" w:hAnsi="Tahoma" w:cs="Tahoma"/>
          <w:sz w:val="20"/>
        </w:rPr>
        <w:tab/>
      </w:r>
      <w:r w:rsidRPr="00B12468">
        <w:rPr>
          <w:rFonts w:ascii="Tahoma" w:hAnsi="Tahoma" w:cs="Tahoma"/>
          <w:sz w:val="20"/>
        </w:rPr>
        <w:t xml:space="preserve">Seznam </w:t>
      </w:r>
      <w:r w:rsidR="00932A00" w:rsidRPr="00B12468">
        <w:rPr>
          <w:rFonts w:ascii="Tahoma" w:hAnsi="Tahoma" w:cs="Tahoma"/>
          <w:sz w:val="20"/>
        </w:rPr>
        <w:t>poddodavatelů</w:t>
      </w:r>
    </w:p>
    <w:p w14:paraId="048B63AA" w14:textId="1A179BD1" w:rsidR="009B07F0" w:rsidRPr="00B12468" w:rsidRDefault="009B07F0"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21.12.4 příloha č. 4:</w:t>
      </w:r>
      <w:r w:rsidR="008C7E15">
        <w:rPr>
          <w:rFonts w:ascii="Tahoma" w:hAnsi="Tahoma" w:cs="Tahoma"/>
          <w:sz w:val="20"/>
        </w:rPr>
        <w:tab/>
      </w:r>
      <w:r w:rsidRPr="00B12468">
        <w:rPr>
          <w:rFonts w:ascii="Tahoma" w:hAnsi="Tahoma" w:cs="Tahoma"/>
          <w:sz w:val="20"/>
        </w:rPr>
        <w:t>Územní rozhodnutí</w:t>
      </w:r>
    </w:p>
    <w:p w14:paraId="727B316B" w14:textId="17FCB780" w:rsidR="009B07F0" w:rsidRPr="00B12468" w:rsidRDefault="008C7E15" w:rsidP="008C7E15">
      <w:pPr>
        <w:pStyle w:val="slovanodst"/>
        <w:numPr>
          <w:ilvl w:val="0"/>
          <w:numId w:val="0"/>
        </w:numPr>
        <w:spacing w:before="0"/>
        <w:ind w:left="2552" w:hanging="1843"/>
        <w:rPr>
          <w:rFonts w:ascii="Tahoma" w:hAnsi="Tahoma" w:cs="Tahoma"/>
          <w:sz w:val="20"/>
        </w:rPr>
      </w:pPr>
      <w:r>
        <w:rPr>
          <w:rFonts w:ascii="Tahoma" w:hAnsi="Tahoma" w:cs="Tahoma"/>
          <w:sz w:val="20"/>
        </w:rPr>
        <w:t>21.12.5 příloha č. 5:</w:t>
      </w:r>
      <w:r>
        <w:rPr>
          <w:rFonts w:ascii="Tahoma" w:hAnsi="Tahoma" w:cs="Tahoma"/>
          <w:sz w:val="20"/>
        </w:rPr>
        <w:tab/>
      </w:r>
      <w:r w:rsidR="009B07F0" w:rsidRPr="00B12468">
        <w:rPr>
          <w:rFonts w:ascii="Tahoma" w:hAnsi="Tahoma" w:cs="Tahoma"/>
          <w:sz w:val="20"/>
        </w:rPr>
        <w:t>Stavební povolení</w:t>
      </w:r>
    </w:p>
    <w:p w14:paraId="7B23CCB4" w14:textId="008147E0" w:rsidR="00AD01D5" w:rsidRDefault="00AD01D5"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21.12.6 příloha</w:t>
      </w:r>
      <w:r w:rsidR="008C7E15">
        <w:rPr>
          <w:rFonts w:ascii="Tahoma" w:hAnsi="Tahoma" w:cs="Tahoma"/>
          <w:sz w:val="20"/>
        </w:rPr>
        <w:t xml:space="preserve"> č. 6:</w:t>
      </w:r>
      <w:r w:rsidR="008C7E15">
        <w:rPr>
          <w:rFonts w:ascii="Tahoma" w:hAnsi="Tahoma" w:cs="Tahoma"/>
          <w:sz w:val="20"/>
        </w:rPr>
        <w:tab/>
      </w:r>
      <w:r w:rsidRPr="00B12468">
        <w:rPr>
          <w:rFonts w:ascii="Tahoma" w:hAnsi="Tahoma" w:cs="Tahoma"/>
          <w:sz w:val="20"/>
        </w:rPr>
        <w:t>Závazná stanoviska DOSS</w:t>
      </w:r>
    </w:p>
    <w:p w14:paraId="1F643FDD" w14:textId="26484F2B" w:rsidR="008C7E15" w:rsidRPr="008C7E15" w:rsidRDefault="008C7E15"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21.12.</w:t>
      </w:r>
      <w:r>
        <w:rPr>
          <w:rFonts w:ascii="Tahoma" w:hAnsi="Tahoma" w:cs="Tahoma"/>
          <w:sz w:val="20"/>
        </w:rPr>
        <w:t>7</w:t>
      </w:r>
      <w:r w:rsidRPr="00B12468">
        <w:rPr>
          <w:rFonts w:ascii="Tahoma" w:hAnsi="Tahoma" w:cs="Tahoma"/>
          <w:sz w:val="20"/>
        </w:rPr>
        <w:t xml:space="preserve"> příloha č. </w:t>
      </w:r>
      <w:r>
        <w:rPr>
          <w:rFonts w:ascii="Tahoma" w:hAnsi="Tahoma" w:cs="Tahoma"/>
          <w:sz w:val="20"/>
        </w:rPr>
        <w:t>7</w:t>
      </w:r>
      <w:r w:rsidRPr="00B12468">
        <w:rPr>
          <w:rFonts w:ascii="Tahoma" w:hAnsi="Tahoma" w:cs="Tahoma"/>
          <w:sz w:val="20"/>
        </w:rPr>
        <w:t>:</w:t>
      </w:r>
      <w:r>
        <w:rPr>
          <w:rFonts w:ascii="Tahoma" w:hAnsi="Tahoma" w:cs="Tahoma"/>
          <w:sz w:val="20"/>
        </w:rPr>
        <w:tab/>
      </w:r>
      <w:r w:rsidRPr="008C7E15">
        <w:rPr>
          <w:rFonts w:ascii="Tahoma" w:hAnsi="Tahoma" w:cs="Tahoma"/>
          <w:sz w:val="20"/>
        </w:rPr>
        <w:t>Odlučovač lehkých látek a odlučovač tuků</w:t>
      </w:r>
    </w:p>
    <w:p w14:paraId="733DB819" w14:textId="2C3FB5E0" w:rsidR="008C7E15" w:rsidRPr="00B12468" w:rsidRDefault="008C7E15" w:rsidP="008C7E15">
      <w:pPr>
        <w:pStyle w:val="slovanodst"/>
        <w:numPr>
          <w:ilvl w:val="0"/>
          <w:numId w:val="0"/>
        </w:numPr>
        <w:spacing w:before="0"/>
        <w:ind w:left="2552" w:hanging="1843"/>
        <w:rPr>
          <w:rFonts w:ascii="Tahoma" w:hAnsi="Tahoma" w:cs="Tahoma"/>
          <w:sz w:val="20"/>
        </w:rPr>
      </w:pPr>
      <w:r w:rsidRPr="00B12468">
        <w:rPr>
          <w:rFonts w:ascii="Tahoma" w:hAnsi="Tahoma" w:cs="Tahoma"/>
          <w:sz w:val="20"/>
        </w:rPr>
        <w:t>21.12.</w:t>
      </w:r>
      <w:r>
        <w:rPr>
          <w:rFonts w:ascii="Tahoma" w:hAnsi="Tahoma" w:cs="Tahoma"/>
          <w:sz w:val="20"/>
        </w:rPr>
        <w:t>8</w:t>
      </w:r>
      <w:r w:rsidRPr="00B12468">
        <w:rPr>
          <w:rFonts w:ascii="Tahoma" w:hAnsi="Tahoma" w:cs="Tahoma"/>
          <w:sz w:val="20"/>
        </w:rPr>
        <w:t xml:space="preserve"> příloha č. </w:t>
      </w:r>
      <w:r>
        <w:rPr>
          <w:rFonts w:ascii="Tahoma" w:hAnsi="Tahoma" w:cs="Tahoma"/>
          <w:sz w:val="20"/>
        </w:rPr>
        <w:t>8</w:t>
      </w:r>
      <w:r w:rsidRPr="00B12468">
        <w:rPr>
          <w:rFonts w:ascii="Tahoma" w:hAnsi="Tahoma" w:cs="Tahoma"/>
          <w:sz w:val="20"/>
        </w:rPr>
        <w:t>:</w:t>
      </w:r>
      <w:r>
        <w:rPr>
          <w:rFonts w:ascii="Tahoma" w:hAnsi="Tahoma" w:cs="Tahoma"/>
          <w:sz w:val="20"/>
        </w:rPr>
        <w:tab/>
      </w:r>
      <w:r w:rsidRPr="008C7E15">
        <w:rPr>
          <w:rFonts w:ascii="Tahoma" w:hAnsi="Tahoma" w:cs="Tahoma"/>
          <w:sz w:val="20"/>
        </w:rPr>
        <w:t>Akustický posudek z hlediska hluku ze stacionárních zdrojů hluku uvnitř i vně budovy</w:t>
      </w:r>
    </w:p>
    <w:p w14:paraId="277118E4" w14:textId="77777777" w:rsidR="00AD01D5" w:rsidRPr="00B12468" w:rsidRDefault="00AD01D5" w:rsidP="009B07F0">
      <w:pPr>
        <w:pStyle w:val="slovanodst"/>
        <w:numPr>
          <w:ilvl w:val="0"/>
          <w:numId w:val="0"/>
        </w:numPr>
        <w:spacing w:before="0"/>
        <w:ind w:left="1418" w:hanging="709"/>
        <w:rPr>
          <w:rFonts w:ascii="Tahoma" w:hAnsi="Tahoma" w:cs="Tahoma"/>
          <w:sz w:val="20"/>
        </w:rPr>
      </w:pPr>
    </w:p>
    <w:p w14:paraId="38D4B447" w14:textId="77777777" w:rsidR="00C83A52" w:rsidRPr="00B12468" w:rsidRDefault="0057233F" w:rsidP="0057233F">
      <w:pPr>
        <w:pStyle w:val="slovanodst"/>
        <w:numPr>
          <w:ilvl w:val="0"/>
          <w:numId w:val="0"/>
        </w:numPr>
        <w:spacing w:before="0"/>
        <w:ind w:left="680" w:hanging="680"/>
        <w:jc w:val="both"/>
        <w:rPr>
          <w:rFonts w:ascii="Tahoma" w:hAnsi="Tahoma" w:cs="Tahoma"/>
          <w:sz w:val="20"/>
        </w:rPr>
      </w:pPr>
      <w:r w:rsidRPr="00B12468">
        <w:rPr>
          <w:rFonts w:ascii="Tahoma" w:hAnsi="Tahoma" w:cs="Tahoma"/>
          <w:sz w:val="20"/>
        </w:rPr>
        <w:tab/>
        <w:t>Nedílnou součástí této smlouvy j</w:t>
      </w:r>
      <w:r w:rsidR="00C3532E" w:rsidRPr="00B12468">
        <w:rPr>
          <w:rFonts w:ascii="Tahoma" w:hAnsi="Tahoma" w:cs="Tahoma"/>
          <w:sz w:val="20"/>
        </w:rPr>
        <w:t>e</w:t>
      </w:r>
      <w:r w:rsidRPr="00B12468">
        <w:rPr>
          <w:rFonts w:ascii="Tahoma" w:hAnsi="Tahoma" w:cs="Tahoma"/>
          <w:sz w:val="20"/>
        </w:rPr>
        <w:t xml:space="preserve"> také projektov</w:t>
      </w:r>
      <w:r w:rsidR="00C3532E" w:rsidRPr="00B12468">
        <w:rPr>
          <w:rFonts w:ascii="Tahoma" w:hAnsi="Tahoma" w:cs="Tahoma"/>
          <w:sz w:val="20"/>
        </w:rPr>
        <w:t>á</w:t>
      </w:r>
      <w:r w:rsidRPr="00B12468">
        <w:rPr>
          <w:rFonts w:ascii="Tahoma" w:hAnsi="Tahoma" w:cs="Tahoma"/>
          <w:sz w:val="20"/>
        </w:rPr>
        <w:t xml:space="preserve"> dokumentace, kter</w:t>
      </w:r>
      <w:r w:rsidR="00C3532E" w:rsidRPr="00B12468">
        <w:rPr>
          <w:rFonts w:ascii="Tahoma" w:hAnsi="Tahoma" w:cs="Tahoma"/>
          <w:sz w:val="20"/>
        </w:rPr>
        <w:t>á</w:t>
      </w:r>
      <w:r w:rsidRPr="00B12468">
        <w:rPr>
          <w:rFonts w:ascii="Tahoma" w:hAnsi="Tahoma" w:cs="Tahoma"/>
          <w:sz w:val="20"/>
        </w:rPr>
        <w:t xml:space="preserve"> j</w:t>
      </w:r>
      <w:r w:rsidR="00C3532E" w:rsidRPr="00B12468">
        <w:rPr>
          <w:rFonts w:ascii="Tahoma" w:hAnsi="Tahoma" w:cs="Tahoma"/>
          <w:sz w:val="20"/>
        </w:rPr>
        <w:t>e</w:t>
      </w:r>
      <w:r w:rsidRPr="00B12468">
        <w:rPr>
          <w:rFonts w:ascii="Tahoma" w:hAnsi="Tahoma" w:cs="Tahoma"/>
          <w:sz w:val="20"/>
        </w:rPr>
        <w:t xml:space="preserve"> její volnou přílohou.</w:t>
      </w:r>
    </w:p>
    <w:p w14:paraId="5314CC47" w14:textId="77777777" w:rsidR="002F3672" w:rsidRPr="00B12468" w:rsidRDefault="002F3672" w:rsidP="00207387">
      <w:pPr>
        <w:pStyle w:val="slovanodst"/>
        <w:numPr>
          <w:ilvl w:val="0"/>
          <w:numId w:val="0"/>
        </w:numPr>
        <w:spacing w:before="0"/>
        <w:ind w:left="680" w:hanging="680"/>
        <w:rPr>
          <w:rFonts w:ascii="Tahoma" w:hAnsi="Tahoma" w:cs="Tahoma"/>
          <w:sz w:val="20"/>
        </w:rPr>
      </w:pPr>
    </w:p>
    <w:p w14:paraId="5FED9A61" w14:textId="77777777" w:rsidR="00DE27A6" w:rsidRPr="00B12468" w:rsidRDefault="00DE27A6" w:rsidP="00207387">
      <w:pPr>
        <w:pStyle w:val="slovanodst"/>
        <w:numPr>
          <w:ilvl w:val="0"/>
          <w:numId w:val="0"/>
        </w:numPr>
        <w:spacing w:before="0"/>
        <w:ind w:left="680" w:hanging="680"/>
        <w:rPr>
          <w:rFonts w:ascii="Tahoma" w:hAnsi="Tahoma" w:cs="Tahoma"/>
          <w:sz w:val="20"/>
        </w:rPr>
      </w:pPr>
    </w:p>
    <w:p w14:paraId="39486C3B" w14:textId="77777777" w:rsidR="00DE27A6" w:rsidRPr="00B12468" w:rsidRDefault="00DE27A6" w:rsidP="00207387">
      <w:pPr>
        <w:pStyle w:val="slovanodst"/>
        <w:numPr>
          <w:ilvl w:val="0"/>
          <w:numId w:val="0"/>
        </w:numPr>
        <w:spacing w:before="0"/>
        <w:ind w:left="680" w:hanging="680"/>
        <w:rPr>
          <w:rFonts w:ascii="Tahoma" w:hAnsi="Tahoma" w:cs="Tahoma"/>
          <w:sz w:val="20"/>
        </w:rPr>
      </w:pPr>
    </w:p>
    <w:p w14:paraId="2A6CE9FA" w14:textId="77777777" w:rsidR="00DE27A6" w:rsidRPr="00B12468" w:rsidRDefault="00DE27A6" w:rsidP="00207387">
      <w:pPr>
        <w:pStyle w:val="slovanodst"/>
        <w:numPr>
          <w:ilvl w:val="0"/>
          <w:numId w:val="0"/>
        </w:numPr>
        <w:spacing w:before="0"/>
        <w:ind w:left="680" w:hanging="680"/>
        <w:rPr>
          <w:rFonts w:ascii="Tahoma" w:hAnsi="Tahoma" w:cs="Tahoma"/>
          <w:sz w:val="20"/>
        </w:rPr>
      </w:pPr>
    </w:p>
    <w:p w14:paraId="2F58EDCB" w14:textId="1B81313F" w:rsidR="00EC4BD9" w:rsidRPr="00B12468" w:rsidRDefault="00064F6B" w:rsidP="00315FE2">
      <w:pPr>
        <w:tabs>
          <w:tab w:val="center" w:pos="1701"/>
          <w:tab w:val="center" w:pos="7655"/>
        </w:tabs>
        <w:jc w:val="both"/>
        <w:rPr>
          <w:rFonts w:ascii="Tahoma" w:hAnsi="Tahoma" w:cs="Tahoma"/>
          <w:b/>
          <w:sz w:val="20"/>
          <w:szCs w:val="20"/>
        </w:rPr>
      </w:pPr>
      <w:r w:rsidRPr="00B12468">
        <w:rPr>
          <w:rFonts w:ascii="Tahoma" w:hAnsi="Tahoma" w:cs="Tahoma"/>
          <w:b/>
          <w:sz w:val="20"/>
          <w:szCs w:val="20"/>
        </w:rPr>
        <w:tab/>
      </w:r>
      <w:r w:rsidR="00EC4BD9" w:rsidRPr="00B12468">
        <w:rPr>
          <w:rFonts w:ascii="Tahoma" w:hAnsi="Tahoma" w:cs="Tahoma"/>
          <w:b/>
          <w:sz w:val="20"/>
          <w:szCs w:val="20"/>
        </w:rPr>
        <w:t>V</w:t>
      </w:r>
      <w:r w:rsidR="00F73A1F" w:rsidRPr="00B12468">
        <w:rPr>
          <w:rFonts w:ascii="Tahoma" w:hAnsi="Tahoma" w:cs="Tahoma"/>
          <w:b/>
          <w:sz w:val="20"/>
          <w:szCs w:val="20"/>
        </w:rPr>
        <w:t> </w:t>
      </w:r>
      <w:r w:rsidR="00271400" w:rsidRPr="00B12468">
        <w:rPr>
          <w:rFonts w:ascii="Tahoma" w:hAnsi="Tahoma" w:cs="Tahoma"/>
          <w:b/>
          <w:sz w:val="20"/>
          <w:szCs w:val="20"/>
        </w:rPr>
        <w:t>_________</w:t>
      </w:r>
      <w:r w:rsidR="00F73A1F" w:rsidRPr="00B12468">
        <w:rPr>
          <w:rFonts w:ascii="Tahoma" w:hAnsi="Tahoma" w:cs="Tahoma"/>
          <w:b/>
          <w:sz w:val="20"/>
          <w:szCs w:val="20"/>
        </w:rPr>
        <w:t xml:space="preserve"> </w:t>
      </w:r>
      <w:r w:rsidR="00EC4BD9" w:rsidRPr="00B12468">
        <w:rPr>
          <w:rFonts w:ascii="Tahoma" w:hAnsi="Tahoma" w:cs="Tahoma"/>
          <w:b/>
          <w:sz w:val="20"/>
          <w:szCs w:val="20"/>
        </w:rPr>
        <w:t xml:space="preserve">dne </w:t>
      </w:r>
      <w:r w:rsidR="002D31A1" w:rsidRPr="00B12468">
        <w:rPr>
          <w:rFonts w:ascii="Tahoma" w:hAnsi="Tahoma" w:cs="Tahoma"/>
          <w:b/>
          <w:sz w:val="20"/>
          <w:szCs w:val="20"/>
        </w:rPr>
        <w:t>__________</w:t>
      </w:r>
      <w:r w:rsidR="00EB4575" w:rsidRPr="00B12468">
        <w:rPr>
          <w:rFonts w:ascii="Tahoma" w:hAnsi="Tahoma" w:cs="Tahoma"/>
          <w:b/>
          <w:sz w:val="20"/>
          <w:szCs w:val="20"/>
        </w:rPr>
        <w:tab/>
      </w:r>
      <w:r w:rsidR="00315FE2" w:rsidRPr="00B12468">
        <w:rPr>
          <w:rFonts w:ascii="Tahoma" w:hAnsi="Tahoma" w:cs="Tahoma"/>
          <w:b/>
          <w:sz w:val="20"/>
          <w:szCs w:val="20"/>
        </w:rPr>
        <w:t>V _________ dne __________</w:t>
      </w:r>
    </w:p>
    <w:p w14:paraId="01A753A6" w14:textId="77777777" w:rsidR="00EC4BD9" w:rsidRPr="00B12468" w:rsidRDefault="00EC4BD9" w:rsidP="00315FE2">
      <w:pPr>
        <w:tabs>
          <w:tab w:val="center" w:pos="1701"/>
          <w:tab w:val="center" w:pos="7655"/>
        </w:tabs>
        <w:jc w:val="both"/>
        <w:rPr>
          <w:rFonts w:ascii="Tahoma" w:hAnsi="Tahoma" w:cs="Tahoma"/>
          <w:sz w:val="20"/>
          <w:szCs w:val="20"/>
        </w:rPr>
      </w:pPr>
    </w:p>
    <w:p w14:paraId="0B40C50D" w14:textId="77777777" w:rsidR="00207387" w:rsidRPr="00B12468" w:rsidRDefault="00207387" w:rsidP="00315FE2">
      <w:pPr>
        <w:tabs>
          <w:tab w:val="center" w:pos="1701"/>
          <w:tab w:val="center" w:pos="7655"/>
        </w:tabs>
        <w:jc w:val="both"/>
        <w:rPr>
          <w:rFonts w:ascii="Tahoma" w:hAnsi="Tahoma" w:cs="Tahoma"/>
          <w:sz w:val="20"/>
          <w:szCs w:val="20"/>
        </w:rPr>
      </w:pPr>
    </w:p>
    <w:p w14:paraId="4ED42A9C" w14:textId="77777777" w:rsidR="00C90866" w:rsidRPr="00B12468" w:rsidRDefault="00C90866" w:rsidP="00315FE2">
      <w:pPr>
        <w:tabs>
          <w:tab w:val="center" w:pos="1701"/>
          <w:tab w:val="center" w:pos="7655"/>
        </w:tabs>
        <w:jc w:val="both"/>
        <w:rPr>
          <w:rFonts w:ascii="Tahoma" w:hAnsi="Tahoma" w:cs="Tahoma"/>
          <w:sz w:val="20"/>
          <w:szCs w:val="20"/>
        </w:rPr>
      </w:pPr>
    </w:p>
    <w:p w14:paraId="3C73926E" w14:textId="77777777" w:rsidR="005C7305" w:rsidRPr="00B12468" w:rsidRDefault="005C7305" w:rsidP="00315FE2">
      <w:pPr>
        <w:tabs>
          <w:tab w:val="center" w:pos="1701"/>
          <w:tab w:val="center" w:pos="7655"/>
        </w:tabs>
        <w:jc w:val="both"/>
        <w:rPr>
          <w:rFonts w:ascii="Tahoma" w:hAnsi="Tahoma" w:cs="Tahoma"/>
          <w:sz w:val="20"/>
          <w:szCs w:val="20"/>
        </w:rPr>
      </w:pPr>
    </w:p>
    <w:p w14:paraId="38C54966" w14:textId="77777777" w:rsidR="00064F6B" w:rsidRPr="00B12468" w:rsidRDefault="00064F6B" w:rsidP="00315FE2">
      <w:pPr>
        <w:tabs>
          <w:tab w:val="center" w:pos="1701"/>
          <w:tab w:val="center" w:pos="7655"/>
        </w:tabs>
        <w:jc w:val="both"/>
        <w:rPr>
          <w:rFonts w:ascii="Tahoma" w:hAnsi="Tahoma" w:cs="Tahoma"/>
          <w:sz w:val="20"/>
          <w:szCs w:val="20"/>
        </w:rPr>
      </w:pPr>
    </w:p>
    <w:p w14:paraId="039D93D1" w14:textId="77777777" w:rsidR="00EC4BD9" w:rsidRPr="00B12468" w:rsidRDefault="00EC4BD9" w:rsidP="00315FE2">
      <w:pPr>
        <w:tabs>
          <w:tab w:val="center" w:pos="1701"/>
          <w:tab w:val="center" w:pos="7655"/>
        </w:tabs>
        <w:jc w:val="both"/>
        <w:rPr>
          <w:rFonts w:ascii="Tahoma" w:hAnsi="Tahoma" w:cs="Tahoma"/>
          <w:sz w:val="20"/>
          <w:szCs w:val="20"/>
        </w:rPr>
      </w:pPr>
    </w:p>
    <w:p w14:paraId="4F3C7086" w14:textId="0DB3C2C0" w:rsidR="00EC4BD9" w:rsidRPr="00B12468" w:rsidRDefault="00064F6B" w:rsidP="00315FE2">
      <w:pPr>
        <w:tabs>
          <w:tab w:val="center" w:pos="1701"/>
          <w:tab w:val="center" w:pos="7655"/>
        </w:tabs>
        <w:jc w:val="both"/>
        <w:rPr>
          <w:rFonts w:ascii="Tahoma" w:hAnsi="Tahoma" w:cs="Tahoma"/>
          <w:b/>
          <w:sz w:val="20"/>
          <w:szCs w:val="20"/>
        </w:rPr>
      </w:pPr>
      <w:r w:rsidRPr="00B12468">
        <w:rPr>
          <w:rFonts w:ascii="Tahoma" w:hAnsi="Tahoma" w:cs="Tahoma"/>
          <w:b/>
          <w:sz w:val="20"/>
          <w:szCs w:val="20"/>
        </w:rPr>
        <w:tab/>
      </w:r>
      <w:r w:rsidR="00EC4BD9" w:rsidRPr="00B12468">
        <w:rPr>
          <w:rFonts w:ascii="Tahoma" w:hAnsi="Tahoma" w:cs="Tahoma"/>
          <w:b/>
          <w:sz w:val="20"/>
          <w:szCs w:val="20"/>
        </w:rPr>
        <w:t>____________________</w:t>
      </w:r>
      <w:r w:rsidRPr="00B12468">
        <w:rPr>
          <w:rFonts w:ascii="Tahoma" w:hAnsi="Tahoma" w:cs="Tahoma"/>
          <w:b/>
          <w:sz w:val="20"/>
          <w:szCs w:val="20"/>
        </w:rPr>
        <w:t>____</w:t>
      </w:r>
      <w:r w:rsidR="00EC4BD9" w:rsidRPr="00B12468">
        <w:rPr>
          <w:rFonts w:ascii="Tahoma" w:hAnsi="Tahoma" w:cs="Tahoma"/>
          <w:b/>
          <w:sz w:val="20"/>
          <w:szCs w:val="20"/>
        </w:rPr>
        <w:tab/>
      </w:r>
      <w:r w:rsidR="00315FE2" w:rsidRPr="00B12468">
        <w:rPr>
          <w:rFonts w:ascii="Tahoma" w:hAnsi="Tahoma" w:cs="Tahoma"/>
          <w:b/>
          <w:sz w:val="20"/>
          <w:szCs w:val="20"/>
        </w:rPr>
        <w:t>________________________</w:t>
      </w:r>
    </w:p>
    <w:p w14:paraId="5CB595FA" w14:textId="77777777" w:rsidR="006E0A23" w:rsidRPr="00B12468" w:rsidRDefault="00064F6B" w:rsidP="00315FE2">
      <w:pPr>
        <w:tabs>
          <w:tab w:val="center" w:pos="1701"/>
          <w:tab w:val="center" w:pos="7655"/>
        </w:tabs>
        <w:jc w:val="both"/>
        <w:rPr>
          <w:rFonts w:ascii="Tahoma" w:hAnsi="Tahoma" w:cs="Tahoma"/>
          <w:b/>
          <w:sz w:val="20"/>
          <w:szCs w:val="20"/>
        </w:rPr>
      </w:pPr>
      <w:r w:rsidRPr="00B12468">
        <w:rPr>
          <w:rFonts w:ascii="Tahoma" w:hAnsi="Tahoma" w:cs="Tahoma"/>
          <w:b/>
          <w:sz w:val="20"/>
          <w:szCs w:val="20"/>
        </w:rPr>
        <w:tab/>
      </w:r>
      <w:r w:rsidR="00EC4BD9" w:rsidRPr="00B12468">
        <w:rPr>
          <w:rFonts w:ascii="Tahoma" w:hAnsi="Tahoma" w:cs="Tahoma"/>
          <w:b/>
          <w:sz w:val="20"/>
          <w:szCs w:val="20"/>
        </w:rPr>
        <w:t>objednatel</w:t>
      </w:r>
      <w:r w:rsidR="00EC4BD9" w:rsidRPr="00B12468">
        <w:rPr>
          <w:rFonts w:ascii="Tahoma" w:hAnsi="Tahoma" w:cs="Tahoma"/>
          <w:b/>
          <w:sz w:val="20"/>
          <w:szCs w:val="20"/>
        </w:rPr>
        <w:tab/>
        <w:t>zhotovitel</w:t>
      </w:r>
    </w:p>
    <w:sectPr w:rsidR="006E0A23" w:rsidRPr="00B12468" w:rsidSect="00C0270C">
      <w:headerReference w:type="even" r:id="rId9"/>
      <w:headerReference w:type="default" r:id="rId10"/>
      <w:footerReference w:type="default" r:id="rId11"/>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774BB" w15:done="0"/>
  <w15:commentEx w15:paraId="7AE2545C" w15:done="0"/>
  <w15:commentEx w15:paraId="57CB569D" w15:done="0"/>
  <w15:commentEx w15:paraId="2EC6B55B" w15:done="0"/>
  <w15:commentEx w15:paraId="3BBE41D4" w15:done="0"/>
  <w15:commentEx w15:paraId="426DAA91" w15:done="0"/>
  <w15:commentEx w15:paraId="18282240" w15:done="0"/>
  <w15:commentEx w15:paraId="4AE48645" w15:done="0"/>
  <w15:commentEx w15:paraId="3BFFF250" w15:paraIdParent="4AE48645" w15:done="0"/>
  <w15:commentEx w15:paraId="64FFBA75" w15:done="0"/>
  <w15:commentEx w15:paraId="41A0FAB6" w15:paraIdParent="64FFBA75" w15:done="0"/>
  <w15:commentEx w15:paraId="6AE8331D" w15:done="0"/>
  <w15:commentEx w15:paraId="7A15628D" w15:done="0"/>
  <w15:commentEx w15:paraId="2172B4E9" w15:done="0"/>
  <w15:commentEx w15:paraId="48930185" w15:paraIdParent="2172B4E9" w15:done="0"/>
  <w15:commentEx w15:paraId="4AAE31F8" w15:done="0"/>
  <w15:commentEx w15:paraId="17BFCB17" w15:paraIdParent="4AAE31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63CE9" w14:textId="77777777" w:rsidR="008E646B" w:rsidRDefault="008E646B">
      <w:r>
        <w:separator/>
      </w:r>
    </w:p>
  </w:endnote>
  <w:endnote w:type="continuationSeparator" w:id="0">
    <w:p w14:paraId="1931A929" w14:textId="77777777" w:rsidR="008E646B" w:rsidRDefault="008E646B">
      <w:r>
        <w:continuationSeparator/>
      </w:r>
    </w:p>
  </w:endnote>
  <w:endnote w:type="continuationNotice" w:id="1">
    <w:p w14:paraId="4519BEF1" w14:textId="77777777" w:rsidR="008E646B" w:rsidRDefault="008E6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02"/>
    <w:family w:val="swiss"/>
    <w:notTrueType/>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98390" w14:textId="37110F4B" w:rsidR="008E646B" w:rsidRPr="002946CF" w:rsidRDefault="008E646B"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1F3489">
      <w:rPr>
        <w:rFonts w:ascii="Tahoma" w:hAnsi="Tahoma" w:cs="Tahoma"/>
        <w:bCs/>
        <w:noProof/>
        <w:sz w:val="20"/>
      </w:rPr>
      <w:t>27</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1F3489">
      <w:rPr>
        <w:rFonts w:ascii="Tahoma" w:hAnsi="Tahoma" w:cs="Tahoma"/>
        <w:bCs/>
        <w:noProof/>
        <w:sz w:val="20"/>
      </w:rPr>
      <w:t>27</w:t>
    </w:r>
    <w:r>
      <w:rPr>
        <w:rFonts w:ascii="Tahoma" w:hAnsi="Tahoma" w:cs="Tahoma"/>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941E6" w14:textId="77777777" w:rsidR="008E646B" w:rsidRDefault="008E646B">
      <w:r>
        <w:separator/>
      </w:r>
    </w:p>
  </w:footnote>
  <w:footnote w:type="continuationSeparator" w:id="0">
    <w:p w14:paraId="5B77DA53" w14:textId="77777777" w:rsidR="008E646B" w:rsidRDefault="008E646B">
      <w:r>
        <w:continuationSeparator/>
      </w:r>
    </w:p>
  </w:footnote>
  <w:footnote w:type="continuationNotice" w:id="1">
    <w:p w14:paraId="2B1BA4B8" w14:textId="77777777" w:rsidR="008E646B" w:rsidRDefault="008E64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FC96" w14:textId="77777777" w:rsidR="008E646B" w:rsidRDefault="008E646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8CC80F" w14:textId="77777777" w:rsidR="008E646B" w:rsidRDefault="008E646B">
    <w:pPr>
      <w:pStyle w:val="Zhlav"/>
    </w:pPr>
  </w:p>
  <w:p w14:paraId="0FE39875" w14:textId="77777777" w:rsidR="008E646B" w:rsidRDefault="008E64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9382B" w14:textId="77777777" w:rsidR="008E646B" w:rsidRDefault="008E646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nsid w:val="0000000A"/>
    <w:multiLevelType w:val="multilevel"/>
    <w:tmpl w:val="5C88266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13"/>
    <w:multiLevelType w:val="multilevel"/>
    <w:tmpl w:val="00000013"/>
    <w:name w:val="WW8Num28"/>
    <w:lvl w:ilvl="0">
      <w:start w:val="4"/>
      <w:numFmt w:val="decimal"/>
      <w:lvlText w:val="%1"/>
      <w:lvlJc w:val="left"/>
      <w:pPr>
        <w:tabs>
          <w:tab w:val="num" w:pos="0"/>
        </w:tabs>
        <w:ind w:left="555" w:hanging="555"/>
      </w:pPr>
      <w:rPr>
        <w:rFonts w:ascii="Verdana" w:hAnsi="Verdana" w:cs="Verdana" w:hint="default"/>
        <w:sz w:val="21"/>
        <w:szCs w:val="21"/>
      </w:rPr>
    </w:lvl>
    <w:lvl w:ilvl="1">
      <w:start w:val="4"/>
      <w:numFmt w:val="decimal"/>
      <w:lvlText w:val="%1.%2"/>
      <w:lvlJc w:val="left"/>
      <w:pPr>
        <w:tabs>
          <w:tab w:val="num" w:pos="0"/>
        </w:tabs>
        <w:ind w:left="720" w:hanging="720"/>
      </w:pPr>
      <w:rPr>
        <w:rFonts w:ascii="Verdana" w:hAnsi="Verdana" w:cs="Verdana" w:hint="default"/>
        <w:sz w:val="21"/>
        <w:szCs w:val="21"/>
      </w:rPr>
    </w:lvl>
    <w:lvl w:ilvl="2">
      <w:start w:val="2"/>
      <w:numFmt w:val="decimal"/>
      <w:lvlText w:val="%1.%2.%3"/>
      <w:lvlJc w:val="left"/>
      <w:pPr>
        <w:tabs>
          <w:tab w:val="num" w:pos="0"/>
        </w:tabs>
        <w:ind w:left="720" w:hanging="720"/>
      </w:pPr>
      <w:rPr>
        <w:rFonts w:ascii="Verdana" w:hAnsi="Verdana" w:cs="Verdana" w:hint="default"/>
        <w:sz w:val="21"/>
        <w:szCs w:val="21"/>
      </w:rPr>
    </w:lvl>
    <w:lvl w:ilvl="3">
      <w:start w:val="1"/>
      <w:numFmt w:val="decimal"/>
      <w:lvlText w:val="%1.%2.%3.%4"/>
      <w:lvlJc w:val="left"/>
      <w:pPr>
        <w:tabs>
          <w:tab w:val="num" w:pos="0"/>
        </w:tabs>
        <w:ind w:left="1080" w:hanging="1080"/>
      </w:pPr>
      <w:rPr>
        <w:rFonts w:ascii="Verdana" w:hAnsi="Verdana" w:cs="Verdana" w:hint="default"/>
        <w:sz w:val="21"/>
        <w:szCs w:val="21"/>
      </w:rPr>
    </w:lvl>
    <w:lvl w:ilvl="4">
      <w:start w:val="1"/>
      <w:numFmt w:val="decimal"/>
      <w:lvlText w:val="%1.%2.%3.%4.%5"/>
      <w:lvlJc w:val="left"/>
      <w:pPr>
        <w:tabs>
          <w:tab w:val="num" w:pos="0"/>
        </w:tabs>
        <w:ind w:left="1440" w:hanging="1440"/>
      </w:pPr>
      <w:rPr>
        <w:rFonts w:ascii="Verdana" w:hAnsi="Verdana" w:cs="Verdana" w:hint="default"/>
        <w:sz w:val="21"/>
        <w:szCs w:val="21"/>
      </w:rPr>
    </w:lvl>
    <w:lvl w:ilvl="5">
      <w:start w:val="1"/>
      <w:numFmt w:val="decimal"/>
      <w:lvlText w:val="%1.%2.%3.%4.%5.%6"/>
      <w:lvlJc w:val="left"/>
      <w:pPr>
        <w:tabs>
          <w:tab w:val="num" w:pos="0"/>
        </w:tabs>
        <w:ind w:left="1440" w:hanging="1440"/>
      </w:pPr>
      <w:rPr>
        <w:rFonts w:ascii="Verdana" w:hAnsi="Verdana" w:cs="Verdana" w:hint="default"/>
        <w:sz w:val="21"/>
        <w:szCs w:val="21"/>
      </w:rPr>
    </w:lvl>
    <w:lvl w:ilvl="6">
      <w:start w:val="1"/>
      <w:numFmt w:val="decimal"/>
      <w:lvlText w:val="%1.%2.%3.%4.%5.%6.%7"/>
      <w:lvlJc w:val="left"/>
      <w:pPr>
        <w:tabs>
          <w:tab w:val="num" w:pos="0"/>
        </w:tabs>
        <w:ind w:left="1800" w:hanging="1800"/>
      </w:pPr>
      <w:rPr>
        <w:rFonts w:ascii="Verdana" w:hAnsi="Verdana" w:cs="Verdana" w:hint="default"/>
        <w:sz w:val="21"/>
        <w:szCs w:val="21"/>
      </w:rPr>
    </w:lvl>
    <w:lvl w:ilvl="7">
      <w:start w:val="1"/>
      <w:numFmt w:val="decimal"/>
      <w:lvlText w:val="%1.%2.%3.%4.%5.%6.%7.%8"/>
      <w:lvlJc w:val="left"/>
      <w:pPr>
        <w:tabs>
          <w:tab w:val="num" w:pos="0"/>
        </w:tabs>
        <w:ind w:left="2160" w:hanging="2160"/>
      </w:pPr>
      <w:rPr>
        <w:rFonts w:ascii="Verdana" w:hAnsi="Verdana" w:cs="Verdana" w:hint="default"/>
        <w:sz w:val="21"/>
        <w:szCs w:val="21"/>
      </w:rPr>
    </w:lvl>
    <w:lvl w:ilvl="8">
      <w:start w:val="1"/>
      <w:numFmt w:val="decimal"/>
      <w:lvlText w:val="%1.%2.%3.%4.%5.%6.%7.%8.%9"/>
      <w:lvlJc w:val="left"/>
      <w:pPr>
        <w:tabs>
          <w:tab w:val="num" w:pos="0"/>
        </w:tabs>
        <w:ind w:left="2520" w:hanging="2520"/>
      </w:pPr>
      <w:rPr>
        <w:rFonts w:ascii="Verdana" w:hAnsi="Verdana" w:cs="Verdana" w:hint="default"/>
        <w:sz w:val="21"/>
        <w:szCs w:val="21"/>
      </w:rPr>
    </w:lvl>
  </w:abstractNum>
  <w:abstractNum w:abstractNumId="3">
    <w:nsid w:val="043057A4"/>
    <w:multiLevelType w:val="multilevel"/>
    <w:tmpl w:val="6F50CA98"/>
    <w:lvl w:ilvl="0">
      <w:start w:val="4"/>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06B327B3"/>
    <w:multiLevelType w:val="multilevel"/>
    <w:tmpl w:val="7818AFF6"/>
    <w:lvl w:ilvl="0">
      <w:start w:val="8"/>
      <w:numFmt w:val="decimal"/>
      <w:lvlText w:val="%1"/>
      <w:lvlJc w:val="left"/>
      <w:pPr>
        <w:ind w:left="540" w:hanging="540"/>
      </w:pPr>
      <w:rPr>
        <w:rFonts w:hint="default"/>
      </w:rPr>
    </w:lvl>
    <w:lvl w:ilvl="1">
      <w:start w:val="1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8571B2D"/>
    <w:multiLevelType w:val="hybridMultilevel"/>
    <w:tmpl w:val="DE5C3106"/>
    <w:lvl w:ilvl="0" w:tplc="17383546">
      <w:start w:val="1"/>
      <w:numFmt w:val="decimal"/>
      <w:lvlText w:val="2.%1"/>
      <w:lvlJc w:val="left"/>
      <w:pPr>
        <w:ind w:left="720" w:hanging="36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7">
    <w:nsid w:val="0D594103"/>
    <w:multiLevelType w:val="hybridMultilevel"/>
    <w:tmpl w:val="C36EF9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11A64837"/>
    <w:multiLevelType w:val="multilevel"/>
    <w:tmpl w:val="0FFA3260"/>
    <w:lvl w:ilvl="0">
      <w:start w:val="19"/>
      <w:numFmt w:val="decimal"/>
      <w:lvlText w:val="%1"/>
      <w:lvlJc w:val="left"/>
      <w:pPr>
        <w:ind w:left="420" w:hanging="420"/>
      </w:pPr>
      <w:rPr>
        <w:rFonts w:hint="default"/>
        <w:b/>
        <w:u w:val="single"/>
      </w:rPr>
    </w:lvl>
    <w:lvl w:ilvl="1">
      <w:start w:val="5"/>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1">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2">
    <w:nsid w:val="16D47AF5"/>
    <w:multiLevelType w:val="hybridMultilevel"/>
    <w:tmpl w:val="AA04CE1C"/>
    <w:lvl w:ilvl="0" w:tplc="9EDCF3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5">
    <w:nsid w:val="19906272"/>
    <w:multiLevelType w:val="hybridMultilevel"/>
    <w:tmpl w:val="EF08B376"/>
    <w:lvl w:ilvl="0" w:tplc="4720FA4C">
      <w:start w:val="1"/>
      <w:numFmt w:val="decimal"/>
      <w:lvlText w:val="8.%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B357A49"/>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8225E21"/>
    <w:multiLevelType w:val="hybridMultilevel"/>
    <w:tmpl w:val="6D40967C"/>
    <w:lvl w:ilvl="0" w:tplc="9452BBEA">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B052E7"/>
    <w:multiLevelType w:val="hybridMultilevel"/>
    <w:tmpl w:val="D130D09A"/>
    <w:lvl w:ilvl="0" w:tplc="30023F6C">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DB3640A"/>
    <w:multiLevelType w:val="hybridMultilevel"/>
    <w:tmpl w:val="283E1D0C"/>
    <w:lvl w:ilvl="0" w:tplc="B12A2F3E">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F324C0E"/>
    <w:multiLevelType w:val="hybridMultilevel"/>
    <w:tmpl w:val="13AC2834"/>
    <w:lvl w:ilvl="0" w:tplc="D834F8A4">
      <w:start w:val="1"/>
      <w:numFmt w:val="lowerLetter"/>
      <w:lvlText w:val="%1)"/>
      <w:lvlJc w:val="left"/>
      <w:pPr>
        <w:ind w:left="928"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38EE4E76"/>
    <w:multiLevelType w:val="multilevel"/>
    <w:tmpl w:val="AE5C9890"/>
    <w:lvl w:ilvl="0">
      <w:start w:val="21"/>
      <w:numFmt w:val="decimal"/>
      <w:lvlText w:val="%1."/>
      <w:lvlJc w:val="left"/>
      <w:pPr>
        <w:ind w:left="435" w:hanging="435"/>
      </w:pPr>
      <w:rPr>
        <w:rFonts w:hint="default"/>
      </w:rPr>
    </w:lvl>
    <w:lvl w:ilvl="1">
      <w:start w:val="1"/>
      <w:numFmt w:val="decimal"/>
      <w:lvlText w:val="21.%2"/>
      <w:lvlJc w:val="left"/>
      <w:pPr>
        <w:ind w:left="7848" w:hanging="720"/>
      </w:pPr>
      <w:rPr>
        <w:rFonts w:hint="default"/>
        <w:b/>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7">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2730B6"/>
    <w:multiLevelType w:val="hybridMultilevel"/>
    <w:tmpl w:val="13AC2834"/>
    <w:lvl w:ilvl="0" w:tplc="D834F8A4">
      <w:start w:val="1"/>
      <w:numFmt w:val="lowerLetter"/>
      <w:lvlText w:val="%1)"/>
      <w:lvlJc w:val="left"/>
      <w:pPr>
        <w:ind w:left="928"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41DD79B3"/>
    <w:multiLevelType w:val="multilevel"/>
    <w:tmpl w:val="3766B2FE"/>
    <w:lvl w:ilvl="0">
      <w:start w:val="8"/>
      <w:numFmt w:val="decimal"/>
      <w:lvlText w:val="%1."/>
      <w:lvlJc w:val="left"/>
      <w:pPr>
        <w:ind w:left="720" w:hanging="720"/>
      </w:pPr>
      <w:rPr>
        <w:rFonts w:hint="default"/>
      </w:rPr>
    </w:lvl>
    <w:lvl w:ilvl="1">
      <w:start w:val="18"/>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447C0B22"/>
    <w:multiLevelType w:val="hybridMultilevel"/>
    <w:tmpl w:val="CC3009AA"/>
    <w:lvl w:ilvl="0" w:tplc="04050019">
      <w:start w:val="1"/>
      <w:numFmt w:val="lowerLetter"/>
      <w:lvlText w:val="%1."/>
      <w:lvlJc w:val="left"/>
      <w:pPr>
        <w:tabs>
          <w:tab w:val="num" w:pos="720"/>
        </w:tabs>
        <w:ind w:left="720" w:hanging="360"/>
      </w:pPr>
      <w:rPr>
        <w:rFonts w:hint="default"/>
      </w:rPr>
    </w:lvl>
    <w:lvl w:ilvl="1" w:tplc="0054FA0C">
      <w:start w:val="1"/>
      <w:numFmt w:val="lowerLetter"/>
      <w:lvlText w:val="%2."/>
      <w:lvlJc w:val="left"/>
      <w:pPr>
        <w:tabs>
          <w:tab w:val="num" w:pos="644"/>
        </w:tabs>
        <w:ind w:left="644"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nsid w:val="4F7A440F"/>
    <w:multiLevelType w:val="hybridMultilevel"/>
    <w:tmpl w:val="E95E53A2"/>
    <w:lvl w:ilvl="0" w:tplc="07C20622">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39B214B"/>
    <w:multiLevelType w:val="hybridMultilevel"/>
    <w:tmpl w:val="B2946052"/>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Wingdings" w:hAnsi="Wingding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92A6304"/>
    <w:multiLevelType w:val="multilevel"/>
    <w:tmpl w:val="C05298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0B1DBB"/>
    <w:multiLevelType w:val="hybridMultilevel"/>
    <w:tmpl w:val="084248DE"/>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nsid w:val="6345083C"/>
    <w:multiLevelType w:val="multilevel"/>
    <w:tmpl w:val="CC54409C"/>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1">
    <w:nsid w:val="646E1BFD"/>
    <w:multiLevelType w:val="multilevel"/>
    <w:tmpl w:val="32E29320"/>
    <w:lvl w:ilvl="0">
      <w:start w:val="8"/>
      <w:numFmt w:val="decimal"/>
      <w:lvlText w:val="%1"/>
      <w:lvlJc w:val="left"/>
      <w:pPr>
        <w:ind w:left="600" w:hanging="600"/>
      </w:pPr>
      <w:rPr>
        <w:rFonts w:hint="default"/>
      </w:rPr>
    </w:lvl>
    <w:lvl w:ilvl="1">
      <w:start w:val="17"/>
      <w:numFmt w:val="decimal"/>
      <w:lvlText w:val="%1.%2"/>
      <w:lvlJc w:val="left"/>
      <w:pPr>
        <w:ind w:left="1305" w:hanging="600"/>
      </w:pPr>
      <w:rPr>
        <w:rFonts w:hint="default"/>
      </w:rPr>
    </w:lvl>
    <w:lvl w:ilvl="2">
      <w:start w:val="4"/>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3">
    <w:nsid w:val="74246C34"/>
    <w:multiLevelType w:val="hybridMultilevel"/>
    <w:tmpl w:val="AE8810AE"/>
    <w:lvl w:ilvl="0" w:tplc="62A00BE2">
      <w:start w:val="1"/>
      <w:numFmt w:val="decimal"/>
      <w:lvlText w:val="20.%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7001891"/>
    <w:multiLevelType w:val="hybridMultilevel"/>
    <w:tmpl w:val="37EEFB1E"/>
    <w:lvl w:ilvl="0" w:tplc="586EE93E">
      <w:start w:val="1"/>
      <w:numFmt w:val="decimal"/>
      <w:lvlText w:val="5.%1"/>
      <w:lvlJc w:val="left"/>
      <w:pPr>
        <w:ind w:left="360" w:hanging="360"/>
      </w:pPr>
      <w:rPr>
        <w:rFonts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821650F"/>
    <w:multiLevelType w:val="multilevel"/>
    <w:tmpl w:val="5DF87A0E"/>
    <w:lvl w:ilvl="0">
      <w:start w:val="8"/>
      <w:numFmt w:val="decimal"/>
      <w:lvlText w:val="%1."/>
      <w:lvlJc w:val="left"/>
      <w:pPr>
        <w:ind w:left="660" w:hanging="660"/>
      </w:pPr>
      <w:rPr>
        <w:rFonts w:hint="default"/>
      </w:rPr>
    </w:lvl>
    <w:lvl w:ilvl="1">
      <w:start w:val="19"/>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6">
    <w:nsid w:val="79DE0C8E"/>
    <w:multiLevelType w:val="multilevel"/>
    <w:tmpl w:val="A12219DE"/>
    <w:lvl w:ilvl="0">
      <w:start w:val="13"/>
      <w:numFmt w:val="decimal"/>
      <w:lvlText w:val="%1."/>
      <w:lvlJc w:val="left"/>
      <w:pPr>
        <w:ind w:left="435" w:hanging="435"/>
      </w:pPr>
      <w:rPr>
        <w:rFonts w:hint="default"/>
        <w:b w:val="0"/>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47">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33"/>
  </w:num>
  <w:num w:numId="5">
    <w:abstractNumId w:val="21"/>
  </w:num>
  <w:num w:numId="6">
    <w:abstractNumId w:val="5"/>
  </w:num>
  <w:num w:numId="7">
    <w:abstractNumId w:val="34"/>
  </w:num>
  <w:num w:numId="8">
    <w:abstractNumId w:val="44"/>
  </w:num>
  <w:num w:numId="9">
    <w:abstractNumId w:val="19"/>
  </w:num>
  <w:num w:numId="10">
    <w:abstractNumId w:val="12"/>
  </w:num>
  <w:num w:numId="11">
    <w:abstractNumId w:val="27"/>
  </w:num>
  <w:num w:numId="12">
    <w:abstractNumId w:val="15"/>
  </w:num>
  <w:num w:numId="13">
    <w:abstractNumId w:val="24"/>
  </w:num>
  <w:num w:numId="14">
    <w:abstractNumId w:val="18"/>
  </w:num>
  <w:num w:numId="15">
    <w:abstractNumId w:val="23"/>
  </w:num>
  <w:num w:numId="16">
    <w:abstractNumId w:val="16"/>
  </w:num>
  <w:num w:numId="17">
    <w:abstractNumId w:val="20"/>
  </w:num>
  <w:num w:numId="18">
    <w:abstractNumId w:val="32"/>
  </w:num>
  <w:num w:numId="19">
    <w:abstractNumId w:val="13"/>
  </w:num>
  <w:num w:numId="20">
    <w:abstractNumId w:val="36"/>
  </w:num>
  <w:num w:numId="21">
    <w:abstractNumId w:val="43"/>
  </w:num>
  <w:num w:numId="22">
    <w:abstractNumId w:val="25"/>
  </w:num>
  <w:num w:numId="23">
    <w:abstractNumId w:val="28"/>
  </w:num>
  <w:num w:numId="24">
    <w:abstractNumId w:val="8"/>
  </w:num>
  <w:num w:numId="25">
    <w:abstractNumId w:val="7"/>
  </w:num>
  <w:num w:numId="26">
    <w:abstractNumId w:val="47"/>
  </w:num>
  <w:num w:numId="27">
    <w:abstractNumId w:val="26"/>
  </w:num>
  <w:num w:numId="28">
    <w:abstractNumId w:val="4"/>
  </w:num>
  <w:num w:numId="29">
    <w:abstractNumId w:val="40"/>
  </w:num>
  <w:num w:numId="30">
    <w:abstractNumId w:val="46"/>
  </w:num>
  <w:num w:numId="31">
    <w:abstractNumId w:val="42"/>
  </w:num>
  <w:num w:numId="32">
    <w:abstractNumId w:val="39"/>
  </w:num>
  <w:num w:numId="33">
    <w:abstractNumId w:val="14"/>
  </w:num>
  <w:num w:numId="34">
    <w:abstractNumId w:val="9"/>
  </w:num>
  <w:num w:numId="35">
    <w:abstractNumId w:val="10"/>
  </w:num>
  <w:num w:numId="36">
    <w:abstractNumId w:val="37"/>
  </w:num>
  <w:num w:numId="37">
    <w:abstractNumId w:val="38"/>
  </w:num>
  <w:num w:numId="38">
    <w:abstractNumId w:val="17"/>
  </w:num>
  <w:num w:numId="39">
    <w:abstractNumId w:val="31"/>
  </w:num>
  <w:num w:numId="40">
    <w:abstractNumId w:val="35"/>
  </w:num>
  <w:num w:numId="41">
    <w:abstractNumId w:val="3"/>
  </w:num>
  <w:num w:numId="42">
    <w:abstractNumId w:val="41"/>
  </w:num>
  <w:num w:numId="43">
    <w:abstractNumId w:val="2"/>
  </w:num>
  <w:num w:numId="44">
    <w:abstractNumId w:val="30"/>
  </w:num>
  <w:num w:numId="45">
    <w:abstractNumId w:val="45"/>
  </w:num>
  <w:num w:numId="46">
    <w:abstractNumId w:val="22"/>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32"/>
    <w:rsid w:val="00001DE5"/>
    <w:rsid w:val="0000244B"/>
    <w:rsid w:val="00002537"/>
    <w:rsid w:val="000025C2"/>
    <w:rsid w:val="000035E8"/>
    <w:rsid w:val="0000371A"/>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92E"/>
    <w:rsid w:val="00021A09"/>
    <w:rsid w:val="00022AB6"/>
    <w:rsid w:val="00023B88"/>
    <w:rsid w:val="00025791"/>
    <w:rsid w:val="00025B2F"/>
    <w:rsid w:val="00026038"/>
    <w:rsid w:val="00026075"/>
    <w:rsid w:val="000279ED"/>
    <w:rsid w:val="00027DEC"/>
    <w:rsid w:val="00030B8D"/>
    <w:rsid w:val="00030CC9"/>
    <w:rsid w:val="00031103"/>
    <w:rsid w:val="00031106"/>
    <w:rsid w:val="000316C0"/>
    <w:rsid w:val="00032716"/>
    <w:rsid w:val="0003347E"/>
    <w:rsid w:val="00034DEE"/>
    <w:rsid w:val="000356EE"/>
    <w:rsid w:val="0004056D"/>
    <w:rsid w:val="00040E85"/>
    <w:rsid w:val="0004343E"/>
    <w:rsid w:val="00044B2F"/>
    <w:rsid w:val="000475C6"/>
    <w:rsid w:val="0005392A"/>
    <w:rsid w:val="00054D11"/>
    <w:rsid w:val="00054DF0"/>
    <w:rsid w:val="00056D58"/>
    <w:rsid w:val="0006247C"/>
    <w:rsid w:val="00064F6B"/>
    <w:rsid w:val="00066229"/>
    <w:rsid w:val="0006632C"/>
    <w:rsid w:val="00066459"/>
    <w:rsid w:val="00066CC8"/>
    <w:rsid w:val="00066FAA"/>
    <w:rsid w:val="000675CE"/>
    <w:rsid w:val="00071542"/>
    <w:rsid w:val="000722A5"/>
    <w:rsid w:val="0007343C"/>
    <w:rsid w:val="000738DB"/>
    <w:rsid w:val="00073B48"/>
    <w:rsid w:val="00075EC3"/>
    <w:rsid w:val="00077FAA"/>
    <w:rsid w:val="00080DA2"/>
    <w:rsid w:val="00083530"/>
    <w:rsid w:val="00083DB7"/>
    <w:rsid w:val="00084E04"/>
    <w:rsid w:val="00085DDF"/>
    <w:rsid w:val="00086081"/>
    <w:rsid w:val="00087B0E"/>
    <w:rsid w:val="000923A0"/>
    <w:rsid w:val="000931F2"/>
    <w:rsid w:val="000946E8"/>
    <w:rsid w:val="000974E4"/>
    <w:rsid w:val="000978AC"/>
    <w:rsid w:val="00097962"/>
    <w:rsid w:val="00097C18"/>
    <w:rsid w:val="00097CA7"/>
    <w:rsid w:val="000A1533"/>
    <w:rsid w:val="000A333F"/>
    <w:rsid w:val="000A3F96"/>
    <w:rsid w:val="000A5CCF"/>
    <w:rsid w:val="000B081E"/>
    <w:rsid w:val="000B292F"/>
    <w:rsid w:val="000B41AF"/>
    <w:rsid w:val="000B5352"/>
    <w:rsid w:val="000B54AF"/>
    <w:rsid w:val="000B7EE6"/>
    <w:rsid w:val="000C1C87"/>
    <w:rsid w:val="000C5767"/>
    <w:rsid w:val="000C668E"/>
    <w:rsid w:val="000D0710"/>
    <w:rsid w:val="000D088C"/>
    <w:rsid w:val="000D0FF4"/>
    <w:rsid w:val="000D162E"/>
    <w:rsid w:val="000D2469"/>
    <w:rsid w:val="000D2E72"/>
    <w:rsid w:val="000D32F4"/>
    <w:rsid w:val="000D3E09"/>
    <w:rsid w:val="000D4EA7"/>
    <w:rsid w:val="000D5A83"/>
    <w:rsid w:val="000D672F"/>
    <w:rsid w:val="000E0F33"/>
    <w:rsid w:val="000E25BB"/>
    <w:rsid w:val="000E289E"/>
    <w:rsid w:val="000E3879"/>
    <w:rsid w:val="000E449D"/>
    <w:rsid w:val="000E47F2"/>
    <w:rsid w:val="000E55AB"/>
    <w:rsid w:val="000E6AF5"/>
    <w:rsid w:val="000E6B69"/>
    <w:rsid w:val="000E734A"/>
    <w:rsid w:val="000E7B6B"/>
    <w:rsid w:val="000F285F"/>
    <w:rsid w:val="000F55C0"/>
    <w:rsid w:val="000F667B"/>
    <w:rsid w:val="00100306"/>
    <w:rsid w:val="00100555"/>
    <w:rsid w:val="00100A2D"/>
    <w:rsid w:val="00100C39"/>
    <w:rsid w:val="00100CFA"/>
    <w:rsid w:val="00104FA5"/>
    <w:rsid w:val="00105859"/>
    <w:rsid w:val="001072FD"/>
    <w:rsid w:val="00110C51"/>
    <w:rsid w:val="00110CE7"/>
    <w:rsid w:val="001120A6"/>
    <w:rsid w:val="00113D78"/>
    <w:rsid w:val="00113F53"/>
    <w:rsid w:val="00113F8F"/>
    <w:rsid w:val="00113FAF"/>
    <w:rsid w:val="001175FE"/>
    <w:rsid w:val="00122F96"/>
    <w:rsid w:val="001241B4"/>
    <w:rsid w:val="00124D8A"/>
    <w:rsid w:val="0012542A"/>
    <w:rsid w:val="00125A5C"/>
    <w:rsid w:val="00127BDA"/>
    <w:rsid w:val="00130D9F"/>
    <w:rsid w:val="00131332"/>
    <w:rsid w:val="00131ABD"/>
    <w:rsid w:val="001335D3"/>
    <w:rsid w:val="00133974"/>
    <w:rsid w:val="00133FEF"/>
    <w:rsid w:val="00134552"/>
    <w:rsid w:val="001368E4"/>
    <w:rsid w:val="001369FF"/>
    <w:rsid w:val="00137D3A"/>
    <w:rsid w:val="00141C53"/>
    <w:rsid w:val="001438FB"/>
    <w:rsid w:val="00143DFC"/>
    <w:rsid w:val="00144B92"/>
    <w:rsid w:val="001474F9"/>
    <w:rsid w:val="00151E85"/>
    <w:rsid w:val="00152F0C"/>
    <w:rsid w:val="0015320C"/>
    <w:rsid w:val="001533E7"/>
    <w:rsid w:val="0015345E"/>
    <w:rsid w:val="0015391F"/>
    <w:rsid w:val="001574CD"/>
    <w:rsid w:val="00162927"/>
    <w:rsid w:val="00163EFE"/>
    <w:rsid w:val="001653A2"/>
    <w:rsid w:val="00165770"/>
    <w:rsid w:val="00165865"/>
    <w:rsid w:val="0016588B"/>
    <w:rsid w:val="00166BDA"/>
    <w:rsid w:val="00166FC1"/>
    <w:rsid w:val="00167280"/>
    <w:rsid w:val="00167DD4"/>
    <w:rsid w:val="00171036"/>
    <w:rsid w:val="001710F5"/>
    <w:rsid w:val="00171FE8"/>
    <w:rsid w:val="00175379"/>
    <w:rsid w:val="00175B7F"/>
    <w:rsid w:val="00177799"/>
    <w:rsid w:val="00183B31"/>
    <w:rsid w:val="001853A1"/>
    <w:rsid w:val="001861A3"/>
    <w:rsid w:val="00186785"/>
    <w:rsid w:val="00187C2F"/>
    <w:rsid w:val="0019075C"/>
    <w:rsid w:val="00190E55"/>
    <w:rsid w:val="00192110"/>
    <w:rsid w:val="00192124"/>
    <w:rsid w:val="00192225"/>
    <w:rsid w:val="0019252B"/>
    <w:rsid w:val="00193671"/>
    <w:rsid w:val="001938E3"/>
    <w:rsid w:val="00193BB0"/>
    <w:rsid w:val="001945B3"/>
    <w:rsid w:val="001A0649"/>
    <w:rsid w:val="001A0902"/>
    <w:rsid w:val="001A0C4A"/>
    <w:rsid w:val="001A1077"/>
    <w:rsid w:val="001A27AB"/>
    <w:rsid w:val="001A5595"/>
    <w:rsid w:val="001A5ACA"/>
    <w:rsid w:val="001B24AC"/>
    <w:rsid w:val="001B31C3"/>
    <w:rsid w:val="001B4B3A"/>
    <w:rsid w:val="001B50AC"/>
    <w:rsid w:val="001B72A7"/>
    <w:rsid w:val="001C03D8"/>
    <w:rsid w:val="001C0DC9"/>
    <w:rsid w:val="001C0F3D"/>
    <w:rsid w:val="001C1B84"/>
    <w:rsid w:val="001C1D9B"/>
    <w:rsid w:val="001C2A49"/>
    <w:rsid w:val="001C30BF"/>
    <w:rsid w:val="001C312F"/>
    <w:rsid w:val="001C3242"/>
    <w:rsid w:val="001C47A2"/>
    <w:rsid w:val="001C7A35"/>
    <w:rsid w:val="001D06A4"/>
    <w:rsid w:val="001D0A6C"/>
    <w:rsid w:val="001D1CFE"/>
    <w:rsid w:val="001D32BA"/>
    <w:rsid w:val="001D4314"/>
    <w:rsid w:val="001D567B"/>
    <w:rsid w:val="001D770B"/>
    <w:rsid w:val="001D7AAB"/>
    <w:rsid w:val="001D7EDF"/>
    <w:rsid w:val="001E0602"/>
    <w:rsid w:val="001E320B"/>
    <w:rsid w:val="001E35A7"/>
    <w:rsid w:val="001E588D"/>
    <w:rsid w:val="001E58A0"/>
    <w:rsid w:val="001E5D2D"/>
    <w:rsid w:val="001E602A"/>
    <w:rsid w:val="001E641B"/>
    <w:rsid w:val="001E7B85"/>
    <w:rsid w:val="001F00FD"/>
    <w:rsid w:val="001F0F9B"/>
    <w:rsid w:val="001F2D12"/>
    <w:rsid w:val="001F3489"/>
    <w:rsid w:val="001F5493"/>
    <w:rsid w:val="001F6233"/>
    <w:rsid w:val="001F6539"/>
    <w:rsid w:val="001F67E9"/>
    <w:rsid w:val="001F75EC"/>
    <w:rsid w:val="002009DE"/>
    <w:rsid w:val="00201336"/>
    <w:rsid w:val="00201520"/>
    <w:rsid w:val="0020441A"/>
    <w:rsid w:val="00206D8D"/>
    <w:rsid w:val="00207387"/>
    <w:rsid w:val="0021014F"/>
    <w:rsid w:val="00210716"/>
    <w:rsid w:val="00210A24"/>
    <w:rsid w:val="002111C9"/>
    <w:rsid w:val="002146E7"/>
    <w:rsid w:val="002158BA"/>
    <w:rsid w:val="0021603A"/>
    <w:rsid w:val="00216727"/>
    <w:rsid w:val="0021782F"/>
    <w:rsid w:val="00221542"/>
    <w:rsid w:val="00222DAC"/>
    <w:rsid w:val="00223AB4"/>
    <w:rsid w:val="00224270"/>
    <w:rsid w:val="00225A16"/>
    <w:rsid w:val="00225AAB"/>
    <w:rsid w:val="00227F34"/>
    <w:rsid w:val="00231E91"/>
    <w:rsid w:val="002331A4"/>
    <w:rsid w:val="00234634"/>
    <w:rsid w:val="00235B1F"/>
    <w:rsid w:val="00235F8C"/>
    <w:rsid w:val="00237363"/>
    <w:rsid w:val="00237A14"/>
    <w:rsid w:val="002438AC"/>
    <w:rsid w:val="00245796"/>
    <w:rsid w:val="002460AD"/>
    <w:rsid w:val="002463AE"/>
    <w:rsid w:val="00246542"/>
    <w:rsid w:val="00246653"/>
    <w:rsid w:val="002467E0"/>
    <w:rsid w:val="002474CE"/>
    <w:rsid w:val="002502D8"/>
    <w:rsid w:val="00250402"/>
    <w:rsid w:val="00252B1B"/>
    <w:rsid w:val="00252FF4"/>
    <w:rsid w:val="002532E8"/>
    <w:rsid w:val="00255C84"/>
    <w:rsid w:val="00257AFA"/>
    <w:rsid w:val="00260077"/>
    <w:rsid w:val="00260F12"/>
    <w:rsid w:val="002622D8"/>
    <w:rsid w:val="0026246C"/>
    <w:rsid w:val="00265EED"/>
    <w:rsid w:val="00266526"/>
    <w:rsid w:val="00271400"/>
    <w:rsid w:val="002714DD"/>
    <w:rsid w:val="00272C52"/>
    <w:rsid w:val="0027350E"/>
    <w:rsid w:val="00274DAC"/>
    <w:rsid w:val="002758F2"/>
    <w:rsid w:val="00277E75"/>
    <w:rsid w:val="00277EE3"/>
    <w:rsid w:val="00280B36"/>
    <w:rsid w:val="00280C38"/>
    <w:rsid w:val="0028272C"/>
    <w:rsid w:val="00283BFB"/>
    <w:rsid w:val="0028604D"/>
    <w:rsid w:val="0029050E"/>
    <w:rsid w:val="002919FB"/>
    <w:rsid w:val="00291B12"/>
    <w:rsid w:val="00292C30"/>
    <w:rsid w:val="00293994"/>
    <w:rsid w:val="002946CF"/>
    <w:rsid w:val="002955D4"/>
    <w:rsid w:val="00296A05"/>
    <w:rsid w:val="002A0F82"/>
    <w:rsid w:val="002A1496"/>
    <w:rsid w:val="002A3258"/>
    <w:rsid w:val="002A437C"/>
    <w:rsid w:val="002A6AE7"/>
    <w:rsid w:val="002A7003"/>
    <w:rsid w:val="002B0089"/>
    <w:rsid w:val="002B14B8"/>
    <w:rsid w:val="002B4673"/>
    <w:rsid w:val="002B486F"/>
    <w:rsid w:val="002B556B"/>
    <w:rsid w:val="002C0008"/>
    <w:rsid w:val="002C085E"/>
    <w:rsid w:val="002C2308"/>
    <w:rsid w:val="002C24C2"/>
    <w:rsid w:val="002C5A04"/>
    <w:rsid w:val="002C7236"/>
    <w:rsid w:val="002C79CB"/>
    <w:rsid w:val="002D04E0"/>
    <w:rsid w:val="002D31A1"/>
    <w:rsid w:val="002D3350"/>
    <w:rsid w:val="002D3F00"/>
    <w:rsid w:val="002D4113"/>
    <w:rsid w:val="002D4B60"/>
    <w:rsid w:val="002D5936"/>
    <w:rsid w:val="002D5ED7"/>
    <w:rsid w:val="002D73B0"/>
    <w:rsid w:val="002E11A3"/>
    <w:rsid w:val="002E12D0"/>
    <w:rsid w:val="002E15A1"/>
    <w:rsid w:val="002E1CF5"/>
    <w:rsid w:val="002E362D"/>
    <w:rsid w:val="002E6441"/>
    <w:rsid w:val="002E7956"/>
    <w:rsid w:val="002E7F1E"/>
    <w:rsid w:val="002F1A3B"/>
    <w:rsid w:val="002F306B"/>
    <w:rsid w:val="002F34DB"/>
    <w:rsid w:val="002F3672"/>
    <w:rsid w:val="002F79F8"/>
    <w:rsid w:val="00300870"/>
    <w:rsid w:val="00300B64"/>
    <w:rsid w:val="00300BB6"/>
    <w:rsid w:val="0030167E"/>
    <w:rsid w:val="0030491F"/>
    <w:rsid w:val="00306EC8"/>
    <w:rsid w:val="00307698"/>
    <w:rsid w:val="00307E0F"/>
    <w:rsid w:val="00311D7D"/>
    <w:rsid w:val="00313095"/>
    <w:rsid w:val="0031333D"/>
    <w:rsid w:val="00313FA2"/>
    <w:rsid w:val="003148DE"/>
    <w:rsid w:val="003152FF"/>
    <w:rsid w:val="00315FE2"/>
    <w:rsid w:val="003164B1"/>
    <w:rsid w:val="003178A2"/>
    <w:rsid w:val="00321D64"/>
    <w:rsid w:val="003226C0"/>
    <w:rsid w:val="003233D1"/>
    <w:rsid w:val="00326F3A"/>
    <w:rsid w:val="00327147"/>
    <w:rsid w:val="00327B5A"/>
    <w:rsid w:val="00327BEB"/>
    <w:rsid w:val="00327E16"/>
    <w:rsid w:val="0033132E"/>
    <w:rsid w:val="00331F90"/>
    <w:rsid w:val="003324BF"/>
    <w:rsid w:val="00332B6B"/>
    <w:rsid w:val="00333D8B"/>
    <w:rsid w:val="00333EC3"/>
    <w:rsid w:val="00343013"/>
    <w:rsid w:val="003476DD"/>
    <w:rsid w:val="00347E8F"/>
    <w:rsid w:val="003503F0"/>
    <w:rsid w:val="00350D3D"/>
    <w:rsid w:val="003519E1"/>
    <w:rsid w:val="0035255D"/>
    <w:rsid w:val="003540CF"/>
    <w:rsid w:val="00354C26"/>
    <w:rsid w:val="00356361"/>
    <w:rsid w:val="003564D9"/>
    <w:rsid w:val="00356DDD"/>
    <w:rsid w:val="003628E7"/>
    <w:rsid w:val="00363813"/>
    <w:rsid w:val="003642CE"/>
    <w:rsid w:val="00364678"/>
    <w:rsid w:val="00364F48"/>
    <w:rsid w:val="0036538A"/>
    <w:rsid w:val="00365DA6"/>
    <w:rsid w:val="0036611D"/>
    <w:rsid w:val="00367093"/>
    <w:rsid w:val="00371ED4"/>
    <w:rsid w:val="003748D6"/>
    <w:rsid w:val="00375630"/>
    <w:rsid w:val="003759ED"/>
    <w:rsid w:val="00376631"/>
    <w:rsid w:val="00381A04"/>
    <w:rsid w:val="00384ACF"/>
    <w:rsid w:val="00387178"/>
    <w:rsid w:val="00390783"/>
    <w:rsid w:val="003917C2"/>
    <w:rsid w:val="003925E7"/>
    <w:rsid w:val="003933AA"/>
    <w:rsid w:val="003947D8"/>
    <w:rsid w:val="003A0461"/>
    <w:rsid w:val="003A1020"/>
    <w:rsid w:val="003A104B"/>
    <w:rsid w:val="003A180B"/>
    <w:rsid w:val="003A365F"/>
    <w:rsid w:val="003A388B"/>
    <w:rsid w:val="003A3C75"/>
    <w:rsid w:val="003B0FC4"/>
    <w:rsid w:val="003B1344"/>
    <w:rsid w:val="003B1994"/>
    <w:rsid w:val="003B1A3F"/>
    <w:rsid w:val="003B31CF"/>
    <w:rsid w:val="003B4AE7"/>
    <w:rsid w:val="003B5A4E"/>
    <w:rsid w:val="003B5E5D"/>
    <w:rsid w:val="003B5F3F"/>
    <w:rsid w:val="003C20C6"/>
    <w:rsid w:val="003C2C09"/>
    <w:rsid w:val="003C2C5C"/>
    <w:rsid w:val="003C3564"/>
    <w:rsid w:val="003C3D08"/>
    <w:rsid w:val="003C439B"/>
    <w:rsid w:val="003C461C"/>
    <w:rsid w:val="003C5AC4"/>
    <w:rsid w:val="003D0836"/>
    <w:rsid w:val="003D127F"/>
    <w:rsid w:val="003D154E"/>
    <w:rsid w:val="003D28A7"/>
    <w:rsid w:val="003D32AC"/>
    <w:rsid w:val="003D5A78"/>
    <w:rsid w:val="003D6E70"/>
    <w:rsid w:val="003D7364"/>
    <w:rsid w:val="003D786B"/>
    <w:rsid w:val="003D7D86"/>
    <w:rsid w:val="003E0BBB"/>
    <w:rsid w:val="003E15B6"/>
    <w:rsid w:val="003E168A"/>
    <w:rsid w:val="003E2FC3"/>
    <w:rsid w:val="003E4CBC"/>
    <w:rsid w:val="003E5535"/>
    <w:rsid w:val="003E66D8"/>
    <w:rsid w:val="003E6EDC"/>
    <w:rsid w:val="003F0184"/>
    <w:rsid w:val="003F06D6"/>
    <w:rsid w:val="003F0AA1"/>
    <w:rsid w:val="003F15A3"/>
    <w:rsid w:val="003F22F6"/>
    <w:rsid w:val="003F24F1"/>
    <w:rsid w:val="003F2EB9"/>
    <w:rsid w:val="003F3D41"/>
    <w:rsid w:val="003F527C"/>
    <w:rsid w:val="003F629C"/>
    <w:rsid w:val="003F7036"/>
    <w:rsid w:val="003F7F7E"/>
    <w:rsid w:val="004041A3"/>
    <w:rsid w:val="004045AA"/>
    <w:rsid w:val="004048DD"/>
    <w:rsid w:val="00405231"/>
    <w:rsid w:val="00405880"/>
    <w:rsid w:val="00407470"/>
    <w:rsid w:val="004078DA"/>
    <w:rsid w:val="00407D3B"/>
    <w:rsid w:val="004110F6"/>
    <w:rsid w:val="00411140"/>
    <w:rsid w:val="00411D54"/>
    <w:rsid w:val="00412A97"/>
    <w:rsid w:val="00412B11"/>
    <w:rsid w:val="0041346D"/>
    <w:rsid w:val="0041494B"/>
    <w:rsid w:val="004150E1"/>
    <w:rsid w:val="00416C32"/>
    <w:rsid w:val="00417381"/>
    <w:rsid w:val="004211D0"/>
    <w:rsid w:val="004213CB"/>
    <w:rsid w:val="00421EC1"/>
    <w:rsid w:val="00421ED5"/>
    <w:rsid w:val="0042670A"/>
    <w:rsid w:val="00426871"/>
    <w:rsid w:val="00430745"/>
    <w:rsid w:val="00430BF7"/>
    <w:rsid w:val="00431AD1"/>
    <w:rsid w:val="00433146"/>
    <w:rsid w:val="004341CF"/>
    <w:rsid w:val="004355BC"/>
    <w:rsid w:val="00435D86"/>
    <w:rsid w:val="004363BE"/>
    <w:rsid w:val="00436F9C"/>
    <w:rsid w:val="00437E9F"/>
    <w:rsid w:val="00442E58"/>
    <w:rsid w:val="00450E8E"/>
    <w:rsid w:val="00451521"/>
    <w:rsid w:val="00451713"/>
    <w:rsid w:val="0045370D"/>
    <w:rsid w:val="00453BB2"/>
    <w:rsid w:val="00454685"/>
    <w:rsid w:val="00454BC2"/>
    <w:rsid w:val="00456346"/>
    <w:rsid w:val="00456371"/>
    <w:rsid w:val="004563E3"/>
    <w:rsid w:val="00456B1E"/>
    <w:rsid w:val="00457A28"/>
    <w:rsid w:val="004604E4"/>
    <w:rsid w:val="004612A0"/>
    <w:rsid w:val="004652D4"/>
    <w:rsid w:val="00471092"/>
    <w:rsid w:val="00474D4D"/>
    <w:rsid w:val="004752CC"/>
    <w:rsid w:val="00477A7F"/>
    <w:rsid w:val="00486803"/>
    <w:rsid w:val="00487C03"/>
    <w:rsid w:val="004917BD"/>
    <w:rsid w:val="0049209D"/>
    <w:rsid w:val="00494DAE"/>
    <w:rsid w:val="004951D4"/>
    <w:rsid w:val="00496068"/>
    <w:rsid w:val="00497A90"/>
    <w:rsid w:val="004A2BC8"/>
    <w:rsid w:val="004A505B"/>
    <w:rsid w:val="004A5C73"/>
    <w:rsid w:val="004A69FA"/>
    <w:rsid w:val="004A7268"/>
    <w:rsid w:val="004B0F7C"/>
    <w:rsid w:val="004B1BB1"/>
    <w:rsid w:val="004B238B"/>
    <w:rsid w:val="004B30EA"/>
    <w:rsid w:val="004B4006"/>
    <w:rsid w:val="004B427C"/>
    <w:rsid w:val="004B62FD"/>
    <w:rsid w:val="004B79CB"/>
    <w:rsid w:val="004C0425"/>
    <w:rsid w:val="004C0589"/>
    <w:rsid w:val="004C0DA8"/>
    <w:rsid w:val="004C2BF2"/>
    <w:rsid w:val="004C54D2"/>
    <w:rsid w:val="004C65DE"/>
    <w:rsid w:val="004C6857"/>
    <w:rsid w:val="004C7573"/>
    <w:rsid w:val="004C774C"/>
    <w:rsid w:val="004D17B8"/>
    <w:rsid w:val="004D1863"/>
    <w:rsid w:val="004D2E7B"/>
    <w:rsid w:val="004D35BA"/>
    <w:rsid w:val="004D6660"/>
    <w:rsid w:val="004D66C1"/>
    <w:rsid w:val="004D6DF5"/>
    <w:rsid w:val="004E0703"/>
    <w:rsid w:val="004E49FF"/>
    <w:rsid w:val="004E7026"/>
    <w:rsid w:val="004F005A"/>
    <w:rsid w:val="004F07F0"/>
    <w:rsid w:val="004F132F"/>
    <w:rsid w:val="004F14B0"/>
    <w:rsid w:val="004F2334"/>
    <w:rsid w:val="004F6601"/>
    <w:rsid w:val="004F7C4C"/>
    <w:rsid w:val="005018B9"/>
    <w:rsid w:val="005033E3"/>
    <w:rsid w:val="0050519F"/>
    <w:rsid w:val="00505753"/>
    <w:rsid w:val="005063FE"/>
    <w:rsid w:val="00506436"/>
    <w:rsid w:val="00507101"/>
    <w:rsid w:val="005107A2"/>
    <w:rsid w:val="005113D7"/>
    <w:rsid w:val="00511F73"/>
    <w:rsid w:val="005121A5"/>
    <w:rsid w:val="0051223B"/>
    <w:rsid w:val="005158A9"/>
    <w:rsid w:val="00515D1D"/>
    <w:rsid w:val="00516E4D"/>
    <w:rsid w:val="0052050A"/>
    <w:rsid w:val="00523331"/>
    <w:rsid w:val="0052429E"/>
    <w:rsid w:val="00527E20"/>
    <w:rsid w:val="00530B3B"/>
    <w:rsid w:val="00531A26"/>
    <w:rsid w:val="00531E8B"/>
    <w:rsid w:val="00532A8C"/>
    <w:rsid w:val="00533C35"/>
    <w:rsid w:val="005357C9"/>
    <w:rsid w:val="00536A25"/>
    <w:rsid w:val="005405F4"/>
    <w:rsid w:val="00541A19"/>
    <w:rsid w:val="00542918"/>
    <w:rsid w:val="00546445"/>
    <w:rsid w:val="00546FDA"/>
    <w:rsid w:val="0054754B"/>
    <w:rsid w:val="005478A1"/>
    <w:rsid w:val="00547A55"/>
    <w:rsid w:val="005512E9"/>
    <w:rsid w:val="00552958"/>
    <w:rsid w:val="00553893"/>
    <w:rsid w:val="00554FB5"/>
    <w:rsid w:val="00555533"/>
    <w:rsid w:val="0055559F"/>
    <w:rsid w:val="00555DA5"/>
    <w:rsid w:val="00555FF9"/>
    <w:rsid w:val="00560FDE"/>
    <w:rsid w:val="00561483"/>
    <w:rsid w:val="00563BC6"/>
    <w:rsid w:val="00564BD7"/>
    <w:rsid w:val="005667A5"/>
    <w:rsid w:val="005711A4"/>
    <w:rsid w:val="005715FB"/>
    <w:rsid w:val="005718C1"/>
    <w:rsid w:val="00571A39"/>
    <w:rsid w:val="0057233F"/>
    <w:rsid w:val="0057315D"/>
    <w:rsid w:val="00573F78"/>
    <w:rsid w:val="005748A3"/>
    <w:rsid w:val="0057529E"/>
    <w:rsid w:val="00575F8A"/>
    <w:rsid w:val="00580537"/>
    <w:rsid w:val="00581363"/>
    <w:rsid w:val="005820A2"/>
    <w:rsid w:val="0058223E"/>
    <w:rsid w:val="00583683"/>
    <w:rsid w:val="0058589B"/>
    <w:rsid w:val="00585BD3"/>
    <w:rsid w:val="00586A7D"/>
    <w:rsid w:val="00590E38"/>
    <w:rsid w:val="00591879"/>
    <w:rsid w:val="0059254E"/>
    <w:rsid w:val="0059269A"/>
    <w:rsid w:val="00593888"/>
    <w:rsid w:val="005961AB"/>
    <w:rsid w:val="00596E06"/>
    <w:rsid w:val="00597E50"/>
    <w:rsid w:val="005A19CB"/>
    <w:rsid w:val="005A1DF7"/>
    <w:rsid w:val="005A46A9"/>
    <w:rsid w:val="005B0C11"/>
    <w:rsid w:val="005B2522"/>
    <w:rsid w:val="005B2DDD"/>
    <w:rsid w:val="005B316D"/>
    <w:rsid w:val="005B35E6"/>
    <w:rsid w:val="005B36D3"/>
    <w:rsid w:val="005B3AA2"/>
    <w:rsid w:val="005B433E"/>
    <w:rsid w:val="005B5B19"/>
    <w:rsid w:val="005B703E"/>
    <w:rsid w:val="005B7B66"/>
    <w:rsid w:val="005C01B7"/>
    <w:rsid w:val="005C2F88"/>
    <w:rsid w:val="005C3CB8"/>
    <w:rsid w:val="005C3F6E"/>
    <w:rsid w:val="005C4BA1"/>
    <w:rsid w:val="005C7305"/>
    <w:rsid w:val="005D024C"/>
    <w:rsid w:val="005D0D2A"/>
    <w:rsid w:val="005D1976"/>
    <w:rsid w:val="005D2A3A"/>
    <w:rsid w:val="005D2B0F"/>
    <w:rsid w:val="005D2E59"/>
    <w:rsid w:val="005D5510"/>
    <w:rsid w:val="005D7680"/>
    <w:rsid w:val="005D799F"/>
    <w:rsid w:val="005E137E"/>
    <w:rsid w:val="005E1386"/>
    <w:rsid w:val="005E2BEA"/>
    <w:rsid w:val="005E4B01"/>
    <w:rsid w:val="005F1933"/>
    <w:rsid w:val="005F1B70"/>
    <w:rsid w:val="005F1BB5"/>
    <w:rsid w:val="005F50EB"/>
    <w:rsid w:val="005F6009"/>
    <w:rsid w:val="005F6231"/>
    <w:rsid w:val="00601843"/>
    <w:rsid w:val="006022ED"/>
    <w:rsid w:val="006031AE"/>
    <w:rsid w:val="00604D01"/>
    <w:rsid w:val="006067A2"/>
    <w:rsid w:val="00614638"/>
    <w:rsid w:val="00617851"/>
    <w:rsid w:val="00617D7B"/>
    <w:rsid w:val="0062080F"/>
    <w:rsid w:val="00622FC1"/>
    <w:rsid w:val="0062607C"/>
    <w:rsid w:val="00626919"/>
    <w:rsid w:val="006318B4"/>
    <w:rsid w:val="00631F52"/>
    <w:rsid w:val="006339FB"/>
    <w:rsid w:val="0063530E"/>
    <w:rsid w:val="00635894"/>
    <w:rsid w:val="006362E9"/>
    <w:rsid w:val="00636885"/>
    <w:rsid w:val="00636E18"/>
    <w:rsid w:val="006370E1"/>
    <w:rsid w:val="006376C5"/>
    <w:rsid w:val="006377AD"/>
    <w:rsid w:val="00637FDE"/>
    <w:rsid w:val="00641D70"/>
    <w:rsid w:val="00644F2B"/>
    <w:rsid w:val="006459A7"/>
    <w:rsid w:val="00645AC6"/>
    <w:rsid w:val="00646186"/>
    <w:rsid w:val="00646266"/>
    <w:rsid w:val="00651961"/>
    <w:rsid w:val="00651E0B"/>
    <w:rsid w:val="00655E3F"/>
    <w:rsid w:val="00657319"/>
    <w:rsid w:val="0065750A"/>
    <w:rsid w:val="00657CAF"/>
    <w:rsid w:val="00661970"/>
    <w:rsid w:val="006623B6"/>
    <w:rsid w:val="006675E4"/>
    <w:rsid w:val="006710D1"/>
    <w:rsid w:val="006735BC"/>
    <w:rsid w:val="00675030"/>
    <w:rsid w:val="00676162"/>
    <w:rsid w:val="006776CF"/>
    <w:rsid w:val="0068109C"/>
    <w:rsid w:val="006819D2"/>
    <w:rsid w:val="00681C91"/>
    <w:rsid w:val="006851B5"/>
    <w:rsid w:val="00685C48"/>
    <w:rsid w:val="00686276"/>
    <w:rsid w:val="006910B2"/>
    <w:rsid w:val="00691C0C"/>
    <w:rsid w:val="0069448D"/>
    <w:rsid w:val="00695A88"/>
    <w:rsid w:val="00696C44"/>
    <w:rsid w:val="0069786E"/>
    <w:rsid w:val="006A13B5"/>
    <w:rsid w:val="006A1DA2"/>
    <w:rsid w:val="006A2BC0"/>
    <w:rsid w:val="006A482B"/>
    <w:rsid w:val="006A4C26"/>
    <w:rsid w:val="006A6ED9"/>
    <w:rsid w:val="006A762F"/>
    <w:rsid w:val="006B1805"/>
    <w:rsid w:val="006B1861"/>
    <w:rsid w:val="006B23CE"/>
    <w:rsid w:val="006B2A9C"/>
    <w:rsid w:val="006B2ECF"/>
    <w:rsid w:val="006B2F76"/>
    <w:rsid w:val="006B4D2E"/>
    <w:rsid w:val="006B714B"/>
    <w:rsid w:val="006C09FF"/>
    <w:rsid w:val="006C0FAD"/>
    <w:rsid w:val="006C2812"/>
    <w:rsid w:val="006C2FCE"/>
    <w:rsid w:val="006C3A6C"/>
    <w:rsid w:val="006C3EF1"/>
    <w:rsid w:val="006C4BAB"/>
    <w:rsid w:val="006C5C31"/>
    <w:rsid w:val="006C79A7"/>
    <w:rsid w:val="006D18FE"/>
    <w:rsid w:val="006D1DB7"/>
    <w:rsid w:val="006D3F5E"/>
    <w:rsid w:val="006D453A"/>
    <w:rsid w:val="006D4657"/>
    <w:rsid w:val="006D5693"/>
    <w:rsid w:val="006D5873"/>
    <w:rsid w:val="006D7DB0"/>
    <w:rsid w:val="006E0A23"/>
    <w:rsid w:val="006E0F78"/>
    <w:rsid w:val="006E25E7"/>
    <w:rsid w:val="006E3206"/>
    <w:rsid w:val="006E36C6"/>
    <w:rsid w:val="006E3ECC"/>
    <w:rsid w:val="006E4550"/>
    <w:rsid w:val="006E70E5"/>
    <w:rsid w:val="006E75C0"/>
    <w:rsid w:val="006F0A8A"/>
    <w:rsid w:val="006F1C3F"/>
    <w:rsid w:val="006F5991"/>
    <w:rsid w:val="007011B0"/>
    <w:rsid w:val="007029B8"/>
    <w:rsid w:val="007029C1"/>
    <w:rsid w:val="00703508"/>
    <w:rsid w:val="007060D5"/>
    <w:rsid w:val="007069A5"/>
    <w:rsid w:val="00712A8F"/>
    <w:rsid w:val="007136CB"/>
    <w:rsid w:val="00713BA5"/>
    <w:rsid w:val="007204EA"/>
    <w:rsid w:val="00720651"/>
    <w:rsid w:val="00721413"/>
    <w:rsid w:val="00721E27"/>
    <w:rsid w:val="00723480"/>
    <w:rsid w:val="007234A4"/>
    <w:rsid w:val="00725A85"/>
    <w:rsid w:val="00726036"/>
    <w:rsid w:val="0072618A"/>
    <w:rsid w:val="00730D3C"/>
    <w:rsid w:val="00732160"/>
    <w:rsid w:val="00733346"/>
    <w:rsid w:val="00734666"/>
    <w:rsid w:val="00734772"/>
    <w:rsid w:val="007358E2"/>
    <w:rsid w:val="0073644C"/>
    <w:rsid w:val="00736D32"/>
    <w:rsid w:val="00737126"/>
    <w:rsid w:val="0074089A"/>
    <w:rsid w:val="00741253"/>
    <w:rsid w:val="00742663"/>
    <w:rsid w:val="007434C0"/>
    <w:rsid w:val="00743B54"/>
    <w:rsid w:val="00743ED6"/>
    <w:rsid w:val="00744AE0"/>
    <w:rsid w:val="007479A7"/>
    <w:rsid w:val="0075148D"/>
    <w:rsid w:val="00751826"/>
    <w:rsid w:val="0075208E"/>
    <w:rsid w:val="00754584"/>
    <w:rsid w:val="00754596"/>
    <w:rsid w:val="007548E0"/>
    <w:rsid w:val="00754DFF"/>
    <w:rsid w:val="007557BD"/>
    <w:rsid w:val="00757C6D"/>
    <w:rsid w:val="00761857"/>
    <w:rsid w:val="00761EA2"/>
    <w:rsid w:val="007621EF"/>
    <w:rsid w:val="00764C90"/>
    <w:rsid w:val="0076577F"/>
    <w:rsid w:val="00770738"/>
    <w:rsid w:val="00770A38"/>
    <w:rsid w:val="007719A1"/>
    <w:rsid w:val="0077206E"/>
    <w:rsid w:val="00773304"/>
    <w:rsid w:val="00774383"/>
    <w:rsid w:val="00774C44"/>
    <w:rsid w:val="00774F3B"/>
    <w:rsid w:val="00775B25"/>
    <w:rsid w:val="0077638F"/>
    <w:rsid w:val="00776682"/>
    <w:rsid w:val="00777F4C"/>
    <w:rsid w:val="0078001F"/>
    <w:rsid w:val="00780EC4"/>
    <w:rsid w:val="007810D1"/>
    <w:rsid w:val="00782C04"/>
    <w:rsid w:val="00783579"/>
    <w:rsid w:val="00786679"/>
    <w:rsid w:val="00790567"/>
    <w:rsid w:val="00792DD2"/>
    <w:rsid w:val="007932AE"/>
    <w:rsid w:val="00793532"/>
    <w:rsid w:val="007937BA"/>
    <w:rsid w:val="00793E10"/>
    <w:rsid w:val="0079591F"/>
    <w:rsid w:val="0079799F"/>
    <w:rsid w:val="007A2283"/>
    <w:rsid w:val="007A2DF9"/>
    <w:rsid w:val="007A3666"/>
    <w:rsid w:val="007A4A4F"/>
    <w:rsid w:val="007A538B"/>
    <w:rsid w:val="007A7DF9"/>
    <w:rsid w:val="007B2E59"/>
    <w:rsid w:val="007B6A5B"/>
    <w:rsid w:val="007C46A9"/>
    <w:rsid w:val="007C68A6"/>
    <w:rsid w:val="007D0597"/>
    <w:rsid w:val="007D0CA6"/>
    <w:rsid w:val="007D6841"/>
    <w:rsid w:val="007E1CBA"/>
    <w:rsid w:val="007E2BDD"/>
    <w:rsid w:val="007E36E3"/>
    <w:rsid w:val="007E566B"/>
    <w:rsid w:val="007E7FFA"/>
    <w:rsid w:val="007F12DB"/>
    <w:rsid w:val="007F20E9"/>
    <w:rsid w:val="007F2906"/>
    <w:rsid w:val="007F45F0"/>
    <w:rsid w:val="007F7E06"/>
    <w:rsid w:val="007F7F90"/>
    <w:rsid w:val="008000E0"/>
    <w:rsid w:val="00802256"/>
    <w:rsid w:val="0080274D"/>
    <w:rsid w:val="00803DE9"/>
    <w:rsid w:val="008053ED"/>
    <w:rsid w:val="00805EAE"/>
    <w:rsid w:val="00806E50"/>
    <w:rsid w:val="00812DF6"/>
    <w:rsid w:val="008152CC"/>
    <w:rsid w:val="008156C2"/>
    <w:rsid w:val="008164F0"/>
    <w:rsid w:val="00821664"/>
    <w:rsid w:val="0082182A"/>
    <w:rsid w:val="00822B99"/>
    <w:rsid w:val="0082374B"/>
    <w:rsid w:val="0082380D"/>
    <w:rsid w:val="0082405F"/>
    <w:rsid w:val="008250A2"/>
    <w:rsid w:val="00825312"/>
    <w:rsid w:val="008270E6"/>
    <w:rsid w:val="008304B3"/>
    <w:rsid w:val="008310F9"/>
    <w:rsid w:val="00831273"/>
    <w:rsid w:val="008335E0"/>
    <w:rsid w:val="00833F44"/>
    <w:rsid w:val="00835456"/>
    <w:rsid w:val="008356E5"/>
    <w:rsid w:val="00835A11"/>
    <w:rsid w:val="008407CC"/>
    <w:rsid w:val="0084175F"/>
    <w:rsid w:val="00842A0F"/>
    <w:rsid w:val="008450D5"/>
    <w:rsid w:val="00845389"/>
    <w:rsid w:val="008463DA"/>
    <w:rsid w:val="00846BAC"/>
    <w:rsid w:val="00847D21"/>
    <w:rsid w:val="00852246"/>
    <w:rsid w:val="008573A2"/>
    <w:rsid w:val="00860D08"/>
    <w:rsid w:val="00861C6C"/>
    <w:rsid w:val="008647A6"/>
    <w:rsid w:val="008647E0"/>
    <w:rsid w:val="008653EB"/>
    <w:rsid w:val="0086572F"/>
    <w:rsid w:val="0086581C"/>
    <w:rsid w:val="00867817"/>
    <w:rsid w:val="00871105"/>
    <w:rsid w:val="008728AB"/>
    <w:rsid w:val="0087329A"/>
    <w:rsid w:val="008748D2"/>
    <w:rsid w:val="00875568"/>
    <w:rsid w:val="008848DF"/>
    <w:rsid w:val="00884F38"/>
    <w:rsid w:val="00887D94"/>
    <w:rsid w:val="00890236"/>
    <w:rsid w:val="008912C4"/>
    <w:rsid w:val="00893AA7"/>
    <w:rsid w:val="00893D6A"/>
    <w:rsid w:val="00894A86"/>
    <w:rsid w:val="00895229"/>
    <w:rsid w:val="00895C32"/>
    <w:rsid w:val="008A0CF1"/>
    <w:rsid w:val="008A1874"/>
    <w:rsid w:val="008A225B"/>
    <w:rsid w:val="008A23A0"/>
    <w:rsid w:val="008A29E3"/>
    <w:rsid w:val="008A2E29"/>
    <w:rsid w:val="008A3631"/>
    <w:rsid w:val="008A5123"/>
    <w:rsid w:val="008A6934"/>
    <w:rsid w:val="008B0262"/>
    <w:rsid w:val="008B0F8B"/>
    <w:rsid w:val="008B127B"/>
    <w:rsid w:val="008B1425"/>
    <w:rsid w:val="008B2BE2"/>
    <w:rsid w:val="008B3A29"/>
    <w:rsid w:val="008B4102"/>
    <w:rsid w:val="008B61C7"/>
    <w:rsid w:val="008C0656"/>
    <w:rsid w:val="008C0AFA"/>
    <w:rsid w:val="008C0D96"/>
    <w:rsid w:val="008C2531"/>
    <w:rsid w:val="008C304B"/>
    <w:rsid w:val="008C37D9"/>
    <w:rsid w:val="008C3820"/>
    <w:rsid w:val="008C7E15"/>
    <w:rsid w:val="008D02F7"/>
    <w:rsid w:val="008D115E"/>
    <w:rsid w:val="008D11B5"/>
    <w:rsid w:val="008D323B"/>
    <w:rsid w:val="008D55CF"/>
    <w:rsid w:val="008D680F"/>
    <w:rsid w:val="008D6F28"/>
    <w:rsid w:val="008E0BED"/>
    <w:rsid w:val="008E2324"/>
    <w:rsid w:val="008E37DA"/>
    <w:rsid w:val="008E38A3"/>
    <w:rsid w:val="008E3C44"/>
    <w:rsid w:val="008E3E15"/>
    <w:rsid w:val="008E44D6"/>
    <w:rsid w:val="008E4E09"/>
    <w:rsid w:val="008E5974"/>
    <w:rsid w:val="008E6187"/>
    <w:rsid w:val="008E634B"/>
    <w:rsid w:val="008E646B"/>
    <w:rsid w:val="008F1310"/>
    <w:rsid w:val="008F241A"/>
    <w:rsid w:val="008F2E33"/>
    <w:rsid w:val="008F44C0"/>
    <w:rsid w:val="008F68FA"/>
    <w:rsid w:val="008F715B"/>
    <w:rsid w:val="008F7F56"/>
    <w:rsid w:val="00902450"/>
    <w:rsid w:val="009046EB"/>
    <w:rsid w:val="00904E5A"/>
    <w:rsid w:val="0090782B"/>
    <w:rsid w:val="00907AFB"/>
    <w:rsid w:val="00907C17"/>
    <w:rsid w:val="009118FB"/>
    <w:rsid w:val="00911963"/>
    <w:rsid w:val="0091267E"/>
    <w:rsid w:val="00914635"/>
    <w:rsid w:val="00915CA8"/>
    <w:rsid w:val="0091665E"/>
    <w:rsid w:val="00916CE7"/>
    <w:rsid w:val="009175DB"/>
    <w:rsid w:val="00917AFA"/>
    <w:rsid w:val="00921D6C"/>
    <w:rsid w:val="00924431"/>
    <w:rsid w:val="00924B57"/>
    <w:rsid w:val="0092586D"/>
    <w:rsid w:val="00927DF7"/>
    <w:rsid w:val="00927FF9"/>
    <w:rsid w:val="00930194"/>
    <w:rsid w:val="00930CBA"/>
    <w:rsid w:val="00931179"/>
    <w:rsid w:val="00932A00"/>
    <w:rsid w:val="00933EC9"/>
    <w:rsid w:val="00935038"/>
    <w:rsid w:val="00936BD4"/>
    <w:rsid w:val="00937D75"/>
    <w:rsid w:val="0094024F"/>
    <w:rsid w:val="0094052C"/>
    <w:rsid w:val="00942AA2"/>
    <w:rsid w:val="0094360C"/>
    <w:rsid w:val="0094372A"/>
    <w:rsid w:val="00947A89"/>
    <w:rsid w:val="009502E7"/>
    <w:rsid w:val="009505F6"/>
    <w:rsid w:val="00952371"/>
    <w:rsid w:val="00953505"/>
    <w:rsid w:val="0095454F"/>
    <w:rsid w:val="009547E9"/>
    <w:rsid w:val="00955338"/>
    <w:rsid w:val="00955D12"/>
    <w:rsid w:val="00956099"/>
    <w:rsid w:val="00962CB5"/>
    <w:rsid w:val="00965041"/>
    <w:rsid w:val="00965113"/>
    <w:rsid w:val="00971D0C"/>
    <w:rsid w:val="00971F20"/>
    <w:rsid w:val="0097459E"/>
    <w:rsid w:val="00975567"/>
    <w:rsid w:val="00976FB0"/>
    <w:rsid w:val="00976FF7"/>
    <w:rsid w:val="009823A6"/>
    <w:rsid w:val="00983CCC"/>
    <w:rsid w:val="009850BF"/>
    <w:rsid w:val="00985AAC"/>
    <w:rsid w:val="00985D16"/>
    <w:rsid w:val="00986422"/>
    <w:rsid w:val="009864EF"/>
    <w:rsid w:val="00987CDF"/>
    <w:rsid w:val="0099112C"/>
    <w:rsid w:val="009969FE"/>
    <w:rsid w:val="00996C91"/>
    <w:rsid w:val="00997EA7"/>
    <w:rsid w:val="009A19BD"/>
    <w:rsid w:val="009A1AE7"/>
    <w:rsid w:val="009A45C5"/>
    <w:rsid w:val="009A5539"/>
    <w:rsid w:val="009A5E73"/>
    <w:rsid w:val="009B07F0"/>
    <w:rsid w:val="009B1BAD"/>
    <w:rsid w:val="009B1DC9"/>
    <w:rsid w:val="009B1F36"/>
    <w:rsid w:val="009B253A"/>
    <w:rsid w:val="009B2BC1"/>
    <w:rsid w:val="009B384B"/>
    <w:rsid w:val="009B40A7"/>
    <w:rsid w:val="009C2C77"/>
    <w:rsid w:val="009C36F7"/>
    <w:rsid w:val="009C7B01"/>
    <w:rsid w:val="009D0E42"/>
    <w:rsid w:val="009D0F37"/>
    <w:rsid w:val="009D1367"/>
    <w:rsid w:val="009D2105"/>
    <w:rsid w:val="009D2805"/>
    <w:rsid w:val="009D5314"/>
    <w:rsid w:val="009D54A6"/>
    <w:rsid w:val="009D5683"/>
    <w:rsid w:val="009D6C61"/>
    <w:rsid w:val="009E1F4E"/>
    <w:rsid w:val="009E365B"/>
    <w:rsid w:val="009E4BDF"/>
    <w:rsid w:val="009E5899"/>
    <w:rsid w:val="009E7073"/>
    <w:rsid w:val="009F0AF6"/>
    <w:rsid w:val="009F3A38"/>
    <w:rsid w:val="009F4AD8"/>
    <w:rsid w:val="009F5F92"/>
    <w:rsid w:val="009F7EC0"/>
    <w:rsid w:val="00A00099"/>
    <w:rsid w:val="00A02C0F"/>
    <w:rsid w:val="00A04365"/>
    <w:rsid w:val="00A050A1"/>
    <w:rsid w:val="00A05D2A"/>
    <w:rsid w:val="00A06E4A"/>
    <w:rsid w:val="00A07F7E"/>
    <w:rsid w:val="00A1172C"/>
    <w:rsid w:val="00A12164"/>
    <w:rsid w:val="00A121E6"/>
    <w:rsid w:val="00A1287B"/>
    <w:rsid w:val="00A12A75"/>
    <w:rsid w:val="00A12E0B"/>
    <w:rsid w:val="00A14D69"/>
    <w:rsid w:val="00A22567"/>
    <w:rsid w:val="00A22AF3"/>
    <w:rsid w:val="00A27C13"/>
    <w:rsid w:val="00A307A1"/>
    <w:rsid w:val="00A31301"/>
    <w:rsid w:val="00A330A9"/>
    <w:rsid w:val="00A346AF"/>
    <w:rsid w:val="00A35C6E"/>
    <w:rsid w:val="00A41C90"/>
    <w:rsid w:val="00A437EB"/>
    <w:rsid w:val="00A43FB6"/>
    <w:rsid w:val="00A45680"/>
    <w:rsid w:val="00A462F6"/>
    <w:rsid w:val="00A51500"/>
    <w:rsid w:val="00A522D1"/>
    <w:rsid w:val="00A530FD"/>
    <w:rsid w:val="00A5597A"/>
    <w:rsid w:val="00A6015C"/>
    <w:rsid w:val="00A603EF"/>
    <w:rsid w:val="00A61BC1"/>
    <w:rsid w:val="00A61E23"/>
    <w:rsid w:val="00A6726B"/>
    <w:rsid w:val="00A674C1"/>
    <w:rsid w:val="00A67E4B"/>
    <w:rsid w:val="00A71E78"/>
    <w:rsid w:val="00A734F1"/>
    <w:rsid w:val="00A7738D"/>
    <w:rsid w:val="00A774F7"/>
    <w:rsid w:val="00A80357"/>
    <w:rsid w:val="00A811FC"/>
    <w:rsid w:val="00A822DD"/>
    <w:rsid w:val="00A823A4"/>
    <w:rsid w:val="00A83B5C"/>
    <w:rsid w:val="00A83BC4"/>
    <w:rsid w:val="00A83D5F"/>
    <w:rsid w:val="00A85556"/>
    <w:rsid w:val="00A90779"/>
    <w:rsid w:val="00A90D07"/>
    <w:rsid w:val="00A90D29"/>
    <w:rsid w:val="00A934FE"/>
    <w:rsid w:val="00A958F2"/>
    <w:rsid w:val="00A959D1"/>
    <w:rsid w:val="00A97F20"/>
    <w:rsid w:val="00AA0267"/>
    <w:rsid w:val="00AA0C4C"/>
    <w:rsid w:val="00AA61AF"/>
    <w:rsid w:val="00AA6B45"/>
    <w:rsid w:val="00AA7B46"/>
    <w:rsid w:val="00AB3E55"/>
    <w:rsid w:val="00AB4EE5"/>
    <w:rsid w:val="00AB7E2E"/>
    <w:rsid w:val="00AC0F41"/>
    <w:rsid w:val="00AC1457"/>
    <w:rsid w:val="00AC151D"/>
    <w:rsid w:val="00AC27B4"/>
    <w:rsid w:val="00AC7058"/>
    <w:rsid w:val="00AD01D5"/>
    <w:rsid w:val="00AD0962"/>
    <w:rsid w:val="00AD0E80"/>
    <w:rsid w:val="00AD45B2"/>
    <w:rsid w:val="00AD5099"/>
    <w:rsid w:val="00AD5FB9"/>
    <w:rsid w:val="00AD6E36"/>
    <w:rsid w:val="00AD702D"/>
    <w:rsid w:val="00AE0153"/>
    <w:rsid w:val="00AE115F"/>
    <w:rsid w:val="00AE2DD6"/>
    <w:rsid w:val="00AE3DAA"/>
    <w:rsid w:val="00AE4F45"/>
    <w:rsid w:val="00AE50BB"/>
    <w:rsid w:val="00AE7871"/>
    <w:rsid w:val="00AF008D"/>
    <w:rsid w:val="00AF044B"/>
    <w:rsid w:val="00AF1416"/>
    <w:rsid w:val="00AF1953"/>
    <w:rsid w:val="00AF1A55"/>
    <w:rsid w:val="00AF1CF2"/>
    <w:rsid w:val="00AF32BD"/>
    <w:rsid w:val="00AF4999"/>
    <w:rsid w:val="00AF6654"/>
    <w:rsid w:val="00AF753E"/>
    <w:rsid w:val="00B04949"/>
    <w:rsid w:val="00B05A66"/>
    <w:rsid w:val="00B12468"/>
    <w:rsid w:val="00B12F9E"/>
    <w:rsid w:val="00B1430B"/>
    <w:rsid w:val="00B14B04"/>
    <w:rsid w:val="00B14F82"/>
    <w:rsid w:val="00B164AA"/>
    <w:rsid w:val="00B22738"/>
    <w:rsid w:val="00B22A11"/>
    <w:rsid w:val="00B2771A"/>
    <w:rsid w:val="00B30D3D"/>
    <w:rsid w:val="00B32A63"/>
    <w:rsid w:val="00B342BB"/>
    <w:rsid w:val="00B34335"/>
    <w:rsid w:val="00B369CC"/>
    <w:rsid w:val="00B41562"/>
    <w:rsid w:val="00B43BB8"/>
    <w:rsid w:val="00B44312"/>
    <w:rsid w:val="00B45BC2"/>
    <w:rsid w:val="00B474DF"/>
    <w:rsid w:val="00B50B1D"/>
    <w:rsid w:val="00B51D68"/>
    <w:rsid w:val="00B51EB4"/>
    <w:rsid w:val="00B529C8"/>
    <w:rsid w:val="00B52E76"/>
    <w:rsid w:val="00B53219"/>
    <w:rsid w:val="00B5534C"/>
    <w:rsid w:val="00B6027E"/>
    <w:rsid w:val="00B609DB"/>
    <w:rsid w:val="00B60E66"/>
    <w:rsid w:val="00B66876"/>
    <w:rsid w:val="00B669F6"/>
    <w:rsid w:val="00B7026F"/>
    <w:rsid w:val="00B70910"/>
    <w:rsid w:val="00B71DAD"/>
    <w:rsid w:val="00B72456"/>
    <w:rsid w:val="00B72BA5"/>
    <w:rsid w:val="00B73FDD"/>
    <w:rsid w:val="00B74F3E"/>
    <w:rsid w:val="00B75B19"/>
    <w:rsid w:val="00B76983"/>
    <w:rsid w:val="00B77C9D"/>
    <w:rsid w:val="00B82DA4"/>
    <w:rsid w:val="00B8383F"/>
    <w:rsid w:val="00B95F1F"/>
    <w:rsid w:val="00B966C0"/>
    <w:rsid w:val="00B97549"/>
    <w:rsid w:val="00B97D21"/>
    <w:rsid w:val="00BA15AB"/>
    <w:rsid w:val="00BA32F2"/>
    <w:rsid w:val="00BA3B0C"/>
    <w:rsid w:val="00BA4300"/>
    <w:rsid w:val="00BA545B"/>
    <w:rsid w:val="00BA616F"/>
    <w:rsid w:val="00BB00D8"/>
    <w:rsid w:val="00BB0DEA"/>
    <w:rsid w:val="00BB1562"/>
    <w:rsid w:val="00BB1ECC"/>
    <w:rsid w:val="00BB3CC2"/>
    <w:rsid w:val="00BB4B4C"/>
    <w:rsid w:val="00BB5E65"/>
    <w:rsid w:val="00BC20E8"/>
    <w:rsid w:val="00BC3215"/>
    <w:rsid w:val="00BC4021"/>
    <w:rsid w:val="00BC5217"/>
    <w:rsid w:val="00BD20F9"/>
    <w:rsid w:val="00BD2F6F"/>
    <w:rsid w:val="00BD3D24"/>
    <w:rsid w:val="00BD7B36"/>
    <w:rsid w:val="00BE06A8"/>
    <w:rsid w:val="00BE178F"/>
    <w:rsid w:val="00BE1841"/>
    <w:rsid w:val="00BE25FA"/>
    <w:rsid w:val="00BE26EE"/>
    <w:rsid w:val="00BE4619"/>
    <w:rsid w:val="00BE48FB"/>
    <w:rsid w:val="00BE4EED"/>
    <w:rsid w:val="00BE63AD"/>
    <w:rsid w:val="00BE6CC0"/>
    <w:rsid w:val="00BF0127"/>
    <w:rsid w:val="00BF064F"/>
    <w:rsid w:val="00BF0BEE"/>
    <w:rsid w:val="00BF13CA"/>
    <w:rsid w:val="00BF2416"/>
    <w:rsid w:val="00BF28FB"/>
    <w:rsid w:val="00BF2AF2"/>
    <w:rsid w:val="00BF2BC4"/>
    <w:rsid w:val="00BF3938"/>
    <w:rsid w:val="00BF3E96"/>
    <w:rsid w:val="00BF4685"/>
    <w:rsid w:val="00BF6211"/>
    <w:rsid w:val="00BF72D9"/>
    <w:rsid w:val="00BF7ABE"/>
    <w:rsid w:val="00C01930"/>
    <w:rsid w:val="00C0270C"/>
    <w:rsid w:val="00C03588"/>
    <w:rsid w:val="00C044CD"/>
    <w:rsid w:val="00C061A8"/>
    <w:rsid w:val="00C11AE5"/>
    <w:rsid w:val="00C11E39"/>
    <w:rsid w:val="00C12924"/>
    <w:rsid w:val="00C12E26"/>
    <w:rsid w:val="00C17435"/>
    <w:rsid w:val="00C20EB1"/>
    <w:rsid w:val="00C22A7A"/>
    <w:rsid w:val="00C231B6"/>
    <w:rsid w:val="00C2583A"/>
    <w:rsid w:val="00C26712"/>
    <w:rsid w:val="00C2692C"/>
    <w:rsid w:val="00C3043E"/>
    <w:rsid w:val="00C31D93"/>
    <w:rsid w:val="00C326B0"/>
    <w:rsid w:val="00C32EAD"/>
    <w:rsid w:val="00C347AC"/>
    <w:rsid w:val="00C34B69"/>
    <w:rsid w:val="00C34C8D"/>
    <w:rsid w:val="00C3532E"/>
    <w:rsid w:val="00C35ECC"/>
    <w:rsid w:val="00C36276"/>
    <w:rsid w:val="00C364D9"/>
    <w:rsid w:val="00C36973"/>
    <w:rsid w:val="00C40A43"/>
    <w:rsid w:val="00C40CD2"/>
    <w:rsid w:val="00C41731"/>
    <w:rsid w:val="00C423D9"/>
    <w:rsid w:val="00C42BC1"/>
    <w:rsid w:val="00C42D64"/>
    <w:rsid w:val="00C4616E"/>
    <w:rsid w:val="00C47023"/>
    <w:rsid w:val="00C50E07"/>
    <w:rsid w:val="00C50F33"/>
    <w:rsid w:val="00C52905"/>
    <w:rsid w:val="00C5340F"/>
    <w:rsid w:val="00C568C5"/>
    <w:rsid w:val="00C5770C"/>
    <w:rsid w:val="00C57746"/>
    <w:rsid w:val="00C57E46"/>
    <w:rsid w:val="00C6192C"/>
    <w:rsid w:val="00C6281D"/>
    <w:rsid w:val="00C633C4"/>
    <w:rsid w:val="00C63934"/>
    <w:rsid w:val="00C63A6A"/>
    <w:rsid w:val="00C65DF6"/>
    <w:rsid w:val="00C65FAE"/>
    <w:rsid w:val="00C67338"/>
    <w:rsid w:val="00C72354"/>
    <w:rsid w:val="00C7477B"/>
    <w:rsid w:val="00C74D3F"/>
    <w:rsid w:val="00C74ECF"/>
    <w:rsid w:val="00C75F8E"/>
    <w:rsid w:val="00C76373"/>
    <w:rsid w:val="00C80236"/>
    <w:rsid w:val="00C80F4E"/>
    <w:rsid w:val="00C81780"/>
    <w:rsid w:val="00C81932"/>
    <w:rsid w:val="00C81B25"/>
    <w:rsid w:val="00C81E47"/>
    <w:rsid w:val="00C8286C"/>
    <w:rsid w:val="00C837F4"/>
    <w:rsid w:val="00C83A52"/>
    <w:rsid w:val="00C85007"/>
    <w:rsid w:val="00C87807"/>
    <w:rsid w:val="00C90866"/>
    <w:rsid w:val="00C90EC4"/>
    <w:rsid w:val="00C91AE4"/>
    <w:rsid w:val="00C94DFC"/>
    <w:rsid w:val="00CA11D1"/>
    <w:rsid w:val="00CA20D9"/>
    <w:rsid w:val="00CA2EC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136"/>
    <w:rsid w:val="00CC283C"/>
    <w:rsid w:val="00CC2DE9"/>
    <w:rsid w:val="00CC34A4"/>
    <w:rsid w:val="00CC44D4"/>
    <w:rsid w:val="00CC4E2F"/>
    <w:rsid w:val="00CC7354"/>
    <w:rsid w:val="00CD0955"/>
    <w:rsid w:val="00CD0ACE"/>
    <w:rsid w:val="00CD2887"/>
    <w:rsid w:val="00CD2A4C"/>
    <w:rsid w:val="00CD4B39"/>
    <w:rsid w:val="00CD7BA9"/>
    <w:rsid w:val="00CE14A7"/>
    <w:rsid w:val="00CE1FD9"/>
    <w:rsid w:val="00CE252E"/>
    <w:rsid w:val="00CE3A92"/>
    <w:rsid w:val="00CE3B3C"/>
    <w:rsid w:val="00CE406B"/>
    <w:rsid w:val="00CE40C4"/>
    <w:rsid w:val="00CE46CF"/>
    <w:rsid w:val="00CE4B99"/>
    <w:rsid w:val="00CE7934"/>
    <w:rsid w:val="00CF1077"/>
    <w:rsid w:val="00CF1D27"/>
    <w:rsid w:val="00CF2887"/>
    <w:rsid w:val="00CF3FC7"/>
    <w:rsid w:val="00CF42D9"/>
    <w:rsid w:val="00CF435F"/>
    <w:rsid w:val="00CF4670"/>
    <w:rsid w:val="00CF53D4"/>
    <w:rsid w:val="00CF577D"/>
    <w:rsid w:val="00CF6EF9"/>
    <w:rsid w:val="00D00718"/>
    <w:rsid w:val="00D04EBC"/>
    <w:rsid w:val="00D05DE8"/>
    <w:rsid w:val="00D12296"/>
    <w:rsid w:val="00D13684"/>
    <w:rsid w:val="00D15D15"/>
    <w:rsid w:val="00D20AA8"/>
    <w:rsid w:val="00D21023"/>
    <w:rsid w:val="00D3085C"/>
    <w:rsid w:val="00D33AA2"/>
    <w:rsid w:val="00D33AD8"/>
    <w:rsid w:val="00D35589"/>
    <w:rsid w:val="00D403A7"/>
    <w:rsid w:val="00D40D0A"/>
    <w:rsid w:val="00D42EB6"/>
    <w:rsid w:val="00D43006"/>
    <w:rsid w:val="00D44CD7"/>
    <w:rsid w:val="00D45263"/>
    <w:rsid w:val="00D50464"/>
    <w:rsid w:val="00D50B5D"/>
    <w:rsid w:val="00D52028"/>
    <w:rsid w:val="00D52E72"/>
    <w:rsid w:val="00D552CD"/>
    <w:rsid w:val="00D565FD"/>
    <w:rsid w:val="00D579FB"/>
    <w:rsid w:val="00D6262D"/>
    <w:rsid w:val="00D642FF"/>
    <w:rsid w:val="00D65578"/>
    <w:rsid w:val="00D660F0"/>
    <w:rsid w:val="00D6615F"/>
    <w:rsid w:val="00D7033E"/>
    <w:rsid w:val="00D70BE3"/>
    <w:rsid w:val="00D721F7"/>
    <w:rsid w:val="00D7432C"/>
    <w:rsid w:val="00D74378"/>
    <w:rsid w:val="00D76D45"/>
    <w:rsid w:val="00D81332"/>
    <w:rsid w:val="00D8280C"/>
    <w:rsid w:val="00D8288E"/>
    <w:rsid w:val="00D82BE7"/>
    <w:rsid w:val="00D851AF"/>
    <w:rsid w:val="00D87FEC"/>
    <w:rsid w:val="00D90A6E"/>
    <w:rsid w:val="00D94AA7"/>
    <w:rsid w:val="00D94C67"/>
    <w:rsid w:val="00D94EB3"/>
    <w:rsid w:val="00D95943"/>
    <w:rsid w:val="00D962D7"/>
    <w:rsid w:val="00DA17DE"/>
    <w:rsid w:val="00DA1909"/>
    <w:rsid w:val="00DA2044"/>
    <w:rsid w:val="00DA3275"/>
    <w:rsid w:val="00DA3677"/>
    <w:rsid w:val="00DA3730"/>
    <w:rsid w:val="00DA39B4"/>
    <w:rsid w:val="00DA3C59"/>
    <w:rsid w:val="00DA4678"/>
    <w:rsid w:val="00DA46E8"/>
    <w:rsid w:val="00DA5239"/>
    <w:rsid w:val="00DB07D6"/>
    <w:rsid w:val="00DB2560"/>
    <w:rsid w:val="00DB2E64"/>
    <w:rsid w:val="00DB3A60"/>
    <w:rsid w:val="00DB3CC2"/>
    <w:rsid w:val="00DB43AC"/>
    <w:rsid w:val="00DB5E16"/>
    <w:rsid w:val="00DB5EBC"/>
    <w:rsid w:val="00DB7B1D"/>
    <w:rsid w:val="00DB7E81"/>
    <w:rsid w:val="00DC0AAD"/>
    <w:rsid w:val="00DC0C3E"/>
    <w:rsid w:val="00DC2165"/>
    <w:rsid w:val="00DC3A5A"/>
    <w:rsid w:val="00DC3CA6"/>
    <w:rsid w:val="00DC7F9F"/>
    <w:rsid w:val="00DD1819"/>
    <w:rsid w:val="00DD4500"/>
    <w:rsid w:val="00DD4CF8"/>
    <w:rsid w:val="00DD53B1"/>
    <w:rsid w:val="00DD5CDA"/>
    <w:rsid w:val="00DD71F9"/>
    <w:rsid w:val="00DD7485"/>
    <w:rsid w:val="00DE15DB"/>
    <w:rsid w:val="00DE27A6"/>
    <w:rsid w:val="00DE3015"/>
    <w:rsid w:val="00DE306F"/>
    <w:rsid w:val="00DE41ED"/>
    <w:rsid w:val="00DE584F"/>
    <w:rsid w:val="00DE59DD"/>
    <w:rsid w:val="00DE5DA3"/>
    <w:rsid w:val="00DF16A4"/>
    <w:rsid w:val="00DF24CC"/>
    <w:rsid w:val="00DF35E1"/>
    <w:rsid w:val="00DF3C56"/>
    <w:rsid w:val="00DF605D"/>
    <w:rsid w:val="00DF75C1"/>
    <w:rsid w:val="00DF7B67"/>
    <w:rsid w:val="00E00E08"/>
    <w:rsid w:val="00E05558"/>
    <w:rsid w:val="00E05F96"/>
    <w:rsid w:val="00E07764"/>
    <w:rsid w:val="00E07CF4"/>
    <w:rsid w:val="00E11D3F"/>
    <w:rsid w:val="00E143C6"/>
    <w:rsid w:val="00E14564"/>
    <w:rsid w:val="00E1638E"/>
    <w:rsid w:val="00E17ADD"/>
    <w:rsid w:val="00E17CBE"/>
    <w:rsid w:val="00E200E3"/>
    <w:rsid w:val="00E20A8A"/>
    <w:rsid w:val="00E21F73"/>
    <w:rsid w:val="00E2439A"/>
    <w:rsid w:val="00E246C1"/>
    <w:rsid w:val="00E24B33"/>
    <w:rsid w:val="00E256F8"/>
    <w:rsid w:val="00E262B1"/>
    <w:rsid w:val="00E2672C"/>
    <w:rsid w:val="00E26A9C"/>
    <w:rsid w:val="00E276CE"/>
    <w:rsid w:val="00E27C24"/>
    <w:rsid w:val="00E27E96"/>
    <w:rsid w:val="00E30BD5"/>
    <w:rsid w:val="00E31687"/>
    <w:rsid w:val="00E31C34"/>
    <w:rsid w:val="00E31DC7"/>
    <w:rsid w:val="00E330F5"/>
    <w:rsid w:val="00E33E2F"/>
    <w:rsid w:val="00E36687"/>
    <w:rsid w:val="00E36B15"/>
    <w:rsid w:val="00E37B1E"/>
    <w:rsid w:val="00E37C51"/>
    <w:rsid w:val="00E41654"/>
    <w:rsid w:val="00E45EF8"/>
    <w:rsid w:val="00E52B2F"/>
    <w:rsid w:val="00E52FB9"/>
    <w:rsid w:val="00E55644"/>
    <w:rsid w:val="00E60B8E"/>
    <w:rsid w:val="00E61168"/>
    <w:rsid w:val="00E6293E"/>
    <w:rsid w:val="00E63E4F"/>
    <w:rsid w:val="00E64417"/>
    <w:rsid w:val="00E66954"/>
    <w:rsid w:val="00E669EF"/>
    <w:rsid w:val="00E6799C"/>
    <w:rsid w:val="00E71994"/>
    <w:rsid w:val="00E71F59"/>
    <w:rsid w:val="00E72A0E"/>
    <w:rsid w:val="00E751E2"/>
    <w:rsid w:val="00E7592B"/>
    <w:rsid w:val="00E81926"/>
    <w:rsid w:val="00E81DCE"/>
    <w:rsid w:val="00E8384D"/>
    <w:rsid w:val="00E8488F"/>
    <w:rsid w:val="00E85123"/>
    <w:rsid w:val="00E8554F"/>
    <w:rsid w:val="00E85FF9"/>
    <w:rsid w:val="00E94B29"/>
    <w:rsid w:val="00E94DAB"/>
    <w:rsid w:val="00E959FF"/>
    <w:rsid w:val="00E95D29"/>
    <w:rsid w:val="00E97A58"/>
    <w:rsid w:val="00EA24B2"/>
    <w:rsid w:val="00EA2E21"/>
    <w:rsid w:val="00EA3283"/>
    <w:rsid w:val="00EA3763"/>
    <w:rsid w:val="00EA3D49"/>
    <w:rsid w:val="00EA76CD"/>
    <w:rsid w:val="00EB05B6"/>
    <w:rsid w:val="00EB091C"/>
    <w:rsid w:val="00EB17D1"/>
    <w:rsid w:val="00EB17E2"/>
    <w:rsid w:val="00EB29F9"/>
    <w:rsid w:val="00EB2D88"/>
    <w:rsid w:val="00EB3003"/>
    <w:rsid w:val="00EB355E"/>
    <w:rsid w:val="00EB4575"/>
    <w:rsid w:val="00EB5137"/>
    <w:rsid w:val="00EB58A6"/>
    <w:rsid w:val="00EB5FDA"/>
    <w:rsid w:val="00EB696E"/>
    <w:rsid w:val="00EB7B4C"/>
    <w:rsid w:val="00EC1A3F"/>
    <w:rsid w:val="00EC1E38"/>
    <w:rsid w:val="00EC2091"/>
    <w:rsid w:val="00EC29C1"/>
    <w:rsid w:val="00EC2FF9"/>
    <w:rsid w:val="00EC36DB"/>
    <w:rsid w:val="00EC4BD9"/>
    <w:rsid w:val="00EC5060"/>
    <w:rsid w:val="00EC65D9"/>
    <w:rsid w:val="00ED36E7"/>
    <w:rsid w:val="00ED3BF1"/>
    <w:rsid w:val="00ED5712"/>
    <w:rsid w:val="00ED585D"/>
    <w:rsid w:val="00ED611E"/>
    <w:rsid w:val="00ED6434"/>
    <w:rsid w:val="00ED6544"/>
    <w:rsid w:val="00ED665D"/>
    <w:rsid w:val="00EE0825"/>
    <w:rsid w:val="00EE233B"/>
    <w:rsid w:val="00EE4B8F"/>
    <w:rsid w:val="00EE5607"/>
    <w:rsid w:val="00EE60A0"/>
    <w:rsid w:val="00EE7092"/>
    <w:rsid w:val="00EF021F"/>
    <w:rsid w:val="00EF0F81"/>
    <w:rsid w:val="00EF4946"/>
    <w:rsid w:val="00EF4FF0"/>
    <w:rsid w:val="00EF63E1"/>
    <w:rsid w:val="00EF7C5F"/>
    <w:rsid w:val="00F00C4F"/>
    <w:rsid w:val="00F03A48"/>
    <w:rsid w:val="00F0583F"/>
    <w:rsid w:val="00F07B43"/>
    <w:rsid w:val="00F10D3F"/>
    <w:rsid w:val="00F11CEC"/>
    <w:rsid w:val="00F12E1E"/>
    <w:rsid w:val="00F14143"/>
    <w:rsid w:val="00F148B1"/>
    <w:rsid w:val="00F14EEE"/>
    <w:rsid w:val="00F150F6"/>
    <w:rsid w:val="00F22977"/>
    <w:rsid w:val="00F23A39"/>
    <w:rsid w:val="00F25B43"/>
    <w:rsid w:val="00F25BD2"/>
    <w:rsid w:val="00F27710"/>
    <w:rsid w:val="00F27899"/>
    <w:rsid w:val="00F278B9"/>
    <w:rsid w:val="00F279B2"/>
    <w:rsid w:val="00F3005A"/>
    <w:rsid w:val="00F309DB"/>
    <w:rsid w:val="00F30F59"/>
    <w:rsid w:val="00F37971"/>
    <w:rsid w:val="00F4029E"/>
    <w:rsid w:val="00F40393"/>
    <w:rsid w:val="00F4064F"/>
    <w:rsid w:val="00F41796"/>
    <w:rsid w:val="00F41A32"/>
    <w:rsid w:val="00F42B01"/>
    <w:rsid w:val="00F437E9"/>
    <w:rsid w:val="00F447CB"/>
    <w:rsid w:val="00F44AB3"/>
    <w:rsid w:val="00F460F4"/>
    <w:rsid w:val="00F50F6A"/>
    <w:rsid w:val="00F51C7C"/>
    <w:rsid w:val="00F51CE4"/>
    <w:rsid w:val="00F535C7"/>
    <w:rsid w:val="00F55431"/>
    <w:rsid w:val="00F562A6"/>
    <w:rsid w:val="00F56440"/>
    <w:rsid w:val="00F61C60"/>
    <w:rsid w:val="00F631F7"/>
    <w:rsid w:val="00F634B8"/>
    <w:rsid w:val="00F654A3"/>
    <w:rsid w:val="00F654CC"/>
    <w:rsid w:val="00F65A99"/>
    <w:rsid w:val="00F66428"/>
    <w:rsid w:val="00F738CA"/>
    <w:rsid w:val="00F73A1F"/>
    <w:rsid w:val="00F757CD"/>
    <w:rsid w:val="00F758C8"/>
    <w:rsid w:val="00F75A6F"/>
    <w:rsid w:val="00F77A89"/>
    <w:rsid w:val="00F77E8A"/>
    <w:rsid w:val="00F800BE"/>
    <w:rsid w:val="00F8031B"/>
    <w:rsid w:val="00F81ED7"/>
    <w:rsid w:val="00F81F5E"/>
    <w:rsid w:val="00F82020"/>
    <w:rsid w:val="00F82ED9"/>
    <w:rsid w:val="00F83034"/>
    <w:rsid w:val="00F84CC9"/>
    <w:rsid w:val="00F86E08"/>
    <w:rsid w:val="00F874DD"/>
    <w:rsid w:val="00F90A57"/>
    <w:rsid w:val="00F9139C"/>
    <w:rsid w:val="00F91A86"/>
    <w:rsid w:val="00F9293B"/>
    <w:rsid w:val="00F93BEB"/>
    <w:rsid w:val="00F950E8"/>
    <w:rsid w:val="00F95EE7"/>
    <w:rsid w:val="00F95FC7"/>
    <w:rsid w:val="00F96285"/>
    <w:rsid w:val="00F96346"/>
    <w:rsid w:val="00F97E4E"/>
    <w:rsid w:val="00FA03B6"/>
    <w:rsid w:val="00FA1016"/>
    <w:rsid w:val="00FA107E"/>
    <w:rsid w:val="00FA109C"/>
    <w:rsid w:val="00FA1293"/>
    <w:rsid w:val="00FA2C9C"/>
    <w:rsid w:val="00FA39BE"/>
    <w:rsid w:val="00FA4261"/>
    <w:rsid w:val="00FA521F"/>
    <w:rsid w:val="00FA66D2"/>
    <w:rsid w:val="00FA68ED"/>
    <w:rsid w:val="00FB0151"/>
    <w:rsid w:val="00FB0CEB"/>
    <w:rsid w:val="00FB1656"/>
    <w:rsid w:val="00FB42C4"/>
    <w:rsid w:val="00FB42F3"/>
    <w:rsid w:val="00FB7389"/>
    <w:rsid w:val="00FB76EC"/>
    <w:rsid w:val="00FB7C4B"/>
    <w:rsid w:val="00FC0FB5"/>
    <w:rsid w:val="00FC16BC"/>
    <w:rsid w:val="00FC16D2"/>
    <w:rsid w:val="00FC3AC9"/>
    <w:rsid w:val="00FC4501"/>
    <w:rsid w:val="00FC4A7C"/>
    <w:rsid w:val="00FC4D5B"/>
    <w:rsid w:val="00FC4D9D"/>
    <w:rsid w:val="00FC58DE"/>
    <w:rsid w:val="00FC7B69"/>
    <w:rsid w:val="00FD07F6"/>
    <w:rsid w:val="00FD08C6"/>
    <w:rsid w:val="00FD1FF1"/>
    <w:rsid w:val="00FD2BAB"/>
    <w:rsid w:val="00FD30E4"/>
    <w:rsid w:val="00FD3162"/>
    <w:rsid w:val="00FD37E0"/>
    <w:rsid w:val="00FD4139"/>
    <w:rsid w:val="00FD6F90"/>
    <w:rsid w:val="00FE0705"/>
    <w:rsid w:val="00FE07AB"/>
    <w:rsid w:val="00FE0F27"/>
    <w:rsid w:val="00FE4B04"/>
    <w:rsid w:val="00FE518E"/>
    <w:rsid w:val="00FE5BC2"/>
    <w:rsid w:val="00FE6509"/>
    <w:rsid w:val="00FE72FF"/>
    <w:rsid w:val="00FF0324"/>
    <w:rsid w:val="00FF190A"/>
    <w:rsid w:val="00FF244A"/>
    <w:rsid w:val="00FF291A"/>
    <w:rsid w:val="00FF2F47"/>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4"/>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F32BD"/>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v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basedOn w:val="Normln"/>
    <w:uiPriority w:val="34"/>
    <w:qFormat/>
    <w:rsid w:val="00EC4BD9"/>
    <w:pPr>
      <w:ind w:left="708"/>
    </w:pPr>
  </w:style>
  <w:style w:type="character" w:customStyle="1" w:styleId="Nadpis3Char">
    <w:name w:val="Nadpis 3 Char"/>
    <w:link w:val="Nadpis3"/>
    <w:rsid w:val="00AF32BD"/>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character" w:customStyle="1" w:styleId="WW8Num9z3">
    <w:name w:val="WW8Num9z3"/>
    <w:rsid w:val="00CA1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4"/>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F32BD"/>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v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basedOn w:val="Normln"/>
    <w:uiPriority w:val="34"/>
    <w:qFormat/>
    <w:rsid w:val="00EC4BD9"/>
    <w:pPr>
      <w:ind w:left="708"/>
    </w:pPr>
  </w:style>
  <w:style w:type="character" w:customStyle="1" w:styleId="Nadpis3Char">
    <w:name w:val="Nadpis 3 Char"/>
    <w:link w:val="Nadpis3"/>
    <w:rsid w:val="00AF32BD"/>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character" w:customStyle="1" w:styleId="WW8Num9z3">
    <w:name w:val="WW8Num9z3"/>
    <w:rsid w:val="00CA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390736260">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76C9-0A81-4843-AB1E-EAE5A7D9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13928</Words>
  <Characters>82844</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96579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Miloslav Široký</cp:lastModifiedBy>
  <cp:revision>12</cp:revision>
  <cp:lastPrinted>2017-08-24T08:19:00Z</cp:lastPrinted>
  <dcterms:created xsi:type="dcterms:W3CDTF">2017-08-23T08:44:00Z</dcterms:created>
  <dcterms:modified xsi:type="dcterms:W3CDTF">2017-08-28T07:50:00Z</dcterms:modified>
</cp:coreProperties>
</file>