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2794" w:rsidRPr="00572961" w:rsidRDefault="006C16B6" w:rsidP="003F2794">
      <w:pPr>
        <w:tabs>
          <w:tab w:val="left" w:pos="0"/>
          <w:tab w:val="right" w:pos="9214"/>
        </w:tabs>
        <w:spacing w:line="283" w:lineRule="auto"/>
        <w:ind w:right="-142"/>
        <w:jc w:val="both"/>
        <w:rPr>
          <w:rFonts w:ascii="Times New Roman" w:hAnsi="Times New Roman" w:cs="Times New Roman"/>
          <w:b/>
          <w:bCs/>
        </w:rPr>
      </w:pPr>
      <w:r w:rsidRPr="00572961">
        <w:rPr>
          <w:rFonts w:ascii="Times New Roman" w:hAnsi="Times New Roman" w:cs="Times New Roman"/>
          <w:noProof/>
          <w:lang w:eastAsia="cs-CZ"/>
        </w:rPr>
        <w:drawing>
          <wp:anchor distT="0" distB="0" distL="114300" distR="114300" simplePos="0" relativeHeight="251697152" behindDoc="0" locked="0" layoutInCell="1" allowOverlap="1">
            <wp:simplePos x="0" y="0"/>
            <wp:positionH relativeFrom="column">
              <wp:posOffset>4430395</wp:posOffset>
            </wp:positionH>
            <wp:positionV relativeFrom="paragraph">
              <wp:posOffset>-73025</wp:posOffset>
            </wp:positionV>
            <wp:extent cx="1372235" cy="285750"/>
            <wp:effectExtent l="19050" t="0" r="0" b="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1372235" cy="285750"/>
                    </a:xfrm>
                    <a:prstGeom prst="rect">
                      <a:avLst/>
                    </a:prstGeom>
                    <a:noFill/>
                    <a:ln w="9525">
                      <a:noFill/>
                      <a:miter lim="800000"/>
                      <a:headEnd/>
                      <a:tailEnd/>
                    </a:ln>
                  </pic:spPr>
                </pic:pic>
              </a:graphicData>
            </a:graphic>
          </wp:anchor>
        </w:drawing>
      </w:r>
      <w:r w:rsidR="0090342B" w:rsidRPr="0090342B">
        <w:rPr>
          <w:rFonts w:ascii="Times New Roman" w:hAnsi="Times New Roman" w:cs="Times New Roman"/>
          <w:noProof/>
        </w:rPr>
        <w:pict>
          <v:rect id="_x0000_s1074" style="position:absolute;left:0;text-align:left;margin-left:300.6pt;margin-top:13.6pt;width:160.75pt;height:34.35pt;z-index:251696128;mso-position-horizontal-relative:text;mso-position-vertical-relative:text" filled="f" stroked="f">
            <v:textbox style="mso-next-textbox:#_x0000_s1074">
              <w:txbxContent>
                <w:p w:rsidR="003F2794" w:rsidRDefault="003F2794" w:rsidP="003F2794">
                  <w:pPr>
                    <w:tabs>
                      <w:tab w:val="left" w:pos="0"/>
                      <w:tab w:val="right" w:pos="9214"/>
                    </w:tabs>
                    <w:spacing w:line="283" w:lineRule="auto"/>
                    <w:ind w:right="-142"/>
                    <w:jc w:val="right"/>
                    <w:rPr>
                      <w:b/>
                      <w:bCs/>
                      <w:sz w:val="28"/>
                      <w:szCs w:val="28"/>
                    </w:rPr>
                  </w:pPr>
                </w:p>
                <w:p w:rsidR="003F2794" w:rsidRDefault="003F2794" w:rsidP="003F2794"/>
              </w:txbxContent>
            </v:textbox>
          </v:rect>
        </w:pict>
      </w:r>
      <w:r w:rsidR="0090342B" w:rsidRPr="0090342B">
        <w:rPr>
          <w:rFonts w:ascii="Times New Roman" w:hAnsi="Times New Roman" w:cs="Times New Roman"/>
          <w:noProof/>
        </w:rPr>
        <w:pict>
          <v:rect id="_x0000_s1073" style="position:absolute;left:0;text-align:left;margin-left:356.95pt;margin-top:3.65pt;width:113.4pt;height:36pt;z-index:251695104;mso-position-horizontal-relative:text;mso-position-vertical-relative:text" filled="f" stroked="f">
            <v:textbox style="mso-next-textbox:#_x0000_s1073">
              <w:txbxContent>
                <w:p w:rsidR="003F2794" w:rsidRDefault="003F2794" w:rsidP="003F2794"/>
              </w:txbxContent>
            </v:textbox>
          </v:rect>
        </w:pict>
      </w:r>
      <w:r w:rsidR="003F2794" w:rsidRPr="00572961">
        <w:rPr>
          <w:rFonts w:ascii="Times New Roman" w:hAnsi="Times New Roman" w:cs="Times New Roman"/>
          <w:b/>
          <w:bCs/>
        </w:rPr>
        <w:t>MAGISTRÁT MĚSTA BRNA</w:t>
      </w:r>
    </w:p>
    <w:p w:rsidR="003F2794" w:rsidRPr="00572961" w:rsidRDefault="003F2794" w:rsidP="003F2794">
      <w:pPr>
        <w:pStyle w:val="Nadpis6"/>
        <w:pBdr>
          <w:top w:val="single" w:sz="4" w:space="1" w:color="auto"/>
        </w:pBdr>
        <w:jc w:val="both"/>
        <w:rPr>
          <w:sz w:val="20"/>
          <w:szCs w:val="20"/>
        </w:rPr>
      </w:pPr>
      <w:r w:rsidRPr="00572961">
        <w:rPr>
          <w:sz w:val="20"/>
          <w:szCs w:val="20"/>
        </w:rPr>
        <w:t xml:space="preserve">Odbor územního plánování a rozvoje, </w:t>
      </w:r>
      <w:proofErr w:type="spellStart"/>
      <w:r w:rsidRPr="00572961">
        <w:rPr>
          <w:sz w:val="20"/>
          <w:szCs w:val="20"/>
        </w:rPr>
        <w:t>Kounicova</w:t>
      </w:r>
      <w:proofErr w:type="spellEnd"/>
      <w:r w:rsidRPr="00572961">
        <w:rPr>
          <w:sz w:val="20"/>
          <w:szCs w:val="20"/>
        </w:rPr>
        <w:t xml:space="preserve"> 67, 601 67 Brno</w:t>
      </w:r>
    </w:p>
    <w:p w:rsidR="004A12B7" w:rsidRPr="00572961" w:rsidRDefault="004A12B7" w:rsidP="003F2794">
      <w:pPr>
        <w:rPr>
          <w:rFonts w:ascii="Times New Roman" w:hAnsi="Times New Roman" w:cs="Times New Roman"/>
        </w:rPr>
      </w:pPr>
    </w:p>
    <w:p w:rsidR="005D6C6E" w:rsidRPr="00CA7C65" w:rsidRDefault="005D6C6E" w:rsidP="00A674B6">
      <w:pPr>
        <w:spacing w:line="240" w:lineRule="auto"/>
        <w:contextualSpacing/>
        <w:jc w:val="center"/>
        <w:rPr>
          <w:rFonts w:ascii="Times New Roman" w:hAnsi="Times New Roman" w:cs="Times New Roman"/>
          <w:b/>
        </w:rPr>
      </w:pPr>
    </w:p>
    <w:p w:rsidR="00572961" w:rsidRPr="00CA7C65" w:rsidRDefault="00CD003E" w:rsidP="00A674B6">
      <w:pPr>
        <w:spacing w:line="240" w:lineRule="auto"/>
        <w:contextualSpacing/>
        <w:jc w:val="center"/>
        <w:rPr>
          <w:rFonts w:ascii="Times New Roman" w:hAnsi="Times New Roman" w:cs="Times New Roman"/>
          <w:b/>
          <w:sz w:val="28"/>
          <w:szCs w:val="28"/>
        </w:rPr>
      </w:pPr>
      <w:r w:rsidRPr="00CA7C65">
        <w:rPr>
          <w:rFonts w:ascii="Times New Roman" w:hAnsi="Times New Roman" w:cs="Times New Roman"/>
          <w:b/>
          <w:sz w:val="28"/>
          <w:szCs w:val="28"/>
        </w:rPr>
        <w:t xml:space="preserve">ZADÁNÍ </w:t>
      </w:r>
      <w:r w:rsidR="003F2794" w:rsidRPr="00CA7C65">
        <w:rPr>
          <w:rFonts w:ascii="Times New Roman" w:hAnsi="Times New Roman" w:cs="Times New Roman"/>
          <w:b/>
          <w:sz w:val="28"/>
          <w:szCs w:val="28"/>
        </w:rPr>
        <w:t>ÚZEMNÍ STUDIE</w:t>
      </w:r>
      <w:r w:rsidR="00572961" w:rsidRPr="00CA7C65">
        <w:rPr>
          <w:rFonts w:ascii="Times New Roman" w:hAnsi="Times New Roman" w:cs="Times New Roman"/>
          <w:b/>
          <w:sz w:val="28"/>
          <w:szCs w:val="28"/>
        </w:rPr>
        <w:t xml:space="preserve"> VEŘEJNÉHO PROSTRANSTVÍ</w:t>
      </w:r>
    </w:p>
    <w:p w:rsidR="006C2C48" w:rsidRPr="006C2C48" w:rsidRDefault="00572961" w:rsidP="006C2C48">
      <w:pPr>
        <w:jc w:val="center"/>
        <w:rPr>
          <w:rFonts w:ascii="Times New Roman" w:hAnsi="Times New Roman" w:cs="Times New Roman"/>
          <w:sz w:val="28"/>
          <w:szCs w:val="28"/>
        </w:rPr>
      </w:pPr>
      <w:r w:rsidRPr="006C2C48">
        <w:rPr>
          <w:rFonts w:ascii="Times New Roman" w:hAnsi="Times New Roman" w:cs="Times New Roman"/>
          <w:sz w:val="28"/>
          <w:szCs w:val="28"/>
        </w:rPr>
        <w:t xml:space="preserve">MĚSTSKÁ ČÁST </w:t>
      </w:r>
      <w:r w:rsidR="00C312A7">
        <w:rPr>
          <w:rFonts w:ascii="Times New Roman" w:hAnsi="Times New Roman" w:cs="Times New Roman"/>
          <w:sz w:val="28"/>
          <w:szCs w:val="28"/>
        </w:rPr>
        <w:t>–</w:t>
      </w:r>
      <w:r w:rsidRPr="006C2C48">
        <w:rPr>
          <w:rFonts w:ascii="Times New Roman" w:hAnsi="Times New Roman" w:cs="Times New Roman"/>
          <w:sz w:val="28"/>
          <w:szCs w:val="28"/>
        </w:rPr>
        <w:t xml:space="preserve"> </w:t>
      </w:r>
      <w:r w:rsidR="00510489" w:rsidRPr="006C2C48">
        <w:rPr>
          <w:rFonts w:ascii="Times New Roman" w:hAnsi="Times New Roman" w:cs="Times New Roman"/>
          <w:sz w:val="28"/>
          <w:szCs w:val="28"/>
        </w:rPr>
        <w:t>BRNO</w:t>
      </w:r>
      <w:r w:rsidR="00C312A7">
        <w:rPr>
          <w:rFonts w:ascii="Times New Roman" w:hAnsi="Times New Roman" w:cs="Times New Roman"/>
          <w:sz w:val="28"/>
          <w:szCs w:val="28"/>
        </w:rPr>
        <w:t>-</w:t>
      </w:r>
      <w:r w:rsidR="00EF7375">
        <w:rPr>
          <w:rFonts w:ascii="Times New Roman" w:hAnsi="Times New Roman" w:cs="Times New Roman"/>
          <w:sz w:val="28"/>
          <w:szCs w:val="28"/>
        </w:rPr>
        <w:t>JIH</w:t>
      </w:r>
    </w:p>
    <w:p w:rsidR="00DC0642" w:rsidRPr="002B2663" w:rsidRDefault="00996C40" w:rsidP="00DC0642">
      <w:pPr>
        <w:pStyle w:val="Odstavecseseznamem"/>
        <w:spacing w:after="0" w:line="240" w:lineRule="auto"/>
        <w:ind w:left="786"/>
        <w:jc w:val="center"/>
        <w:rPr>
          <w:rFonts w:ascii="Times New Roman" w:hAnsi="Times New Roman" w:cs="Times New Roman"/>
          <w:sz w:val="24"/>
          <w:szCs w:val="24"/>
          <w:u w:val="single"/>
        </w:rPr>
      </w:pPr>
      <w:r>
        <w:rPr>
          <w:rFonts w:ascii="Times New Roman" w:hAnsi="Times New Roman" w:cs="Times New Roman"/>
          <w:sz w:val="24"/>
          <w:szCs w:val="24"/>
        </w:rPr>
        <w:t xml:space="preserve">1 - </w:t>
      </w:r>
      <w:r w:rsidR="00DC0642" w:rsidRPr="002B2663">
        <w:rPr>
          <w:rFonts w:ascii="Times New Roman" w:hAnsi="Times New Roman" w:cs="Times New Roman"/>
          <w:sz w:val="24"/>
          <w:szCs w:val="24"/>
        </w:rPr>
        <w:t>Mariánské náměstí</w:t>
      </w:r>
    </w:p>
    <w:p w:rsidR="00DC0642" w:rsidRPr="002B2663" w:rsidRDefault="00996C40" w:rsidP="00DC0642">
      <w:pPr>
        <w:pStyle w:val="Odstavecseseznamem"/>
        <w:spacing w:after="0" w:line="240" w:lineRule="auto"/>
        <w:ind w:left="786"/>
        <w:jc w:val="center"/>
        <w:rPr>
          <w:rFonts w:ascii="Times New Roman" w:hAnsi="Times New Roman" w:cs="Times New Roman"/>
          <w:sz w:val="24"/>
          <w:szCs w:val="24"/>
          <w:u w:val="single"/>
        </w:rPr>
      </w:pPr>
      <w:r>
        <w:rPr>
          <w:rFonts w:ascii="Times New Roman" w:hAnsi="Times New Roman" w:cs="Times New Roman"/>
          <w:sz w:val="24"/>
          <w:szCs w:val="24"/>
        </w:rPr>
        <w:t xml:space="preserve">2 - </w:t>
      </w:r>
      <w:r w:rsidR="00DC0642" w:rsidRPr="002B2663">
        <w:rPr>
          <w:rFonts w:ascii="Times New Roman" w:hAnsi="Times New Roman" w:cs="Times New Roman"/>
          <w:sz w:val="24"/>
          <w:szCs w:val="24"/>
        </w:rPr>
        <w:t xml:space="preserve">Prostor mezi </w:t>
      </w:r>
      <w:r w:rsidR="00DC0642">
        <w:rPr>
          <w:rFonts w:ascii="Times New Roman" w:hAnsi="Times New Roman" w:cs="Times New Roman"/>
          <w:sz w:val="24"/>
          <w:szCs w:val="24"/>
        </w:rPr>
        <w:t xml:space="preserve">ulicemi K Terminálu a </w:t>
      </w:r>
      <w:r w:rsidR="00DC0642" w:rsidRPr="002B2663">
        <w:rPr>
          <w:rFonts w:ascii="Times New Roman" w:hAnsi="Times New Roman" w:cs="Times New Roman"/>
          <w:sz w:val="24"/>
          <w:szCs w:val="24"/>
        </w:rPr>
        <w:t>ZŠ Bednářova</w:t>
      </w:r>
      <w:r w:rsidR="00DC0642">
        <w:rPr>
          <w:rFonts w:ascii="Times New Roman" w:hAnsi="Times New Roman" w:cs="Times New Roman"/>
          <w:sz w:val="24"/>
          <w:szCs w:val="24"/>
        </w:rPr>
        <w:t xml:space="preserve"> a volné plochy západně ul. Be</w:t>
      </w:r>
      <w:r w:rsidR="00DC0642" w:rsidRPr="002B2663">
        <w:rPr>
          <w:rFonts w:ascii="Times New Roman" w:hAnsi="Times New Roman" w:cs="Times New Roman"/>
          <w:sz w:val="24"/>
          <w:szCs w:val="24"/>
        </w:rPr>
        <w:t>dnářova</w:t>
      </w:r>
    </w:p>
    <w:p w:rsidR="006C2C48" w:rsidRPr="002B2663" w:rsidRDefault="006C2C48" w:rsidP="006C2C48">
      <w:pPr>
        <w:pStyle w:val="Odstavecseseznamem"/>
        <w:spacing w:after="0" w:line="240" w:lineRule="auto"/>
        <w:ind w:left="786"/>
        <w:jc w:val="center"/>
        <w:rPr>
          <w:rFonts w:ascii="Times New Roman" w:hAnsi="Times New Roman" w:cs="Times New Roman"/>
          <w:sz w:val="24"/>
          <w:szCs w:val="24"/>
          <w:u w:val="single"/>
        </w:rPr>
      </w:pPr>
    </w:p>
    <w:p w:rsidR="009C3CC6" w:rsidRPr="00572961" w:rsidRDefault="0090342B" w:rsidP="006C2C48">
      <w:pPr>
        <w:spacing w:line="240" w:lineRule="auto"/>
        <w:contextualSpacing/>
        <w:jc w:val="center"/>
        <w:rPr>
          <w:rFonts w:ascii="Times New Roman" w:hAnsi="Times New Roman" w:cs="Times New Roman"/>
          <w:sz w:val="20"/>
          <w:szCs w:val="20"/>
        </w:rPr>
      </w:pPr>
      <w:r w:rsidRPr="0090342B">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6" type="#_x0000_t136" style="position:absolute;left:0;text-align:left;margin-left:159.75pt;margin-top:108.5pt;width:7.15pt;height:7.65pt;rotation:90;z-index:251701248" fillcolor="#92d050" strokecolor="black [3213]">
            <v:shadow color="#868686"/>
            <v:textpath style="font-family:&quot;Arial Black&quot;;font-size:10pt;v-rotate-letters:t;v-text-kern:t" trim="t" fitpath="t" string="1"/>
            <w10:wrap type="square"/>
          </v:shape>
        </w:pict>
      </w:r>
      <w:r w:rsidR="007236FC">
        <w:rPr>
          <w:noProof/>
          <w:lang w:eastAsia="cs-CZ"/>
        </w:rPr>
        <w:drawing>
          <wp:anchor distT="0" distB="0" distL="114300" distR="114300" simplePos="0" relativeHeight="251698176" behindDoc="1" locked="0" layoutInCell="1" allowOverlap="1">
            <wp:simplePos x="0" y="0"/>
            <wp:positionH relativeFrom="column">
              <wp:posOffset>2748280</wp:posOffset>
            </wp:positionH>
            <wp:positionV relativeFrom="paragraph">
              <wp:posOffset>225425</wp:posOffset>
            </wp:positionV>
            <wp:extent cx="2750185" cy="3657600"/>
            <wp:effectExtent l="38100" t="0" r="50165" b="57150"/>
            <wp:wrapTight wrapText="bothSides">
              <wp:wrapPolygon edited="0">
                <wp:start x="-299" y="0"/>
                <wp:lineTo x="-299" y="21938"/>
                <wp:lineTo x="21695" y="21938"/>
                <wp:lineTo x="21844" y="21938"/>
                <wp:lineTo x="21994" y="21713"/>
                <wp:lineTo x="21994" y="1463"/>
                <wp:lineTo x="21844" y="225"/>
                <wp:lineTo x="21695" y="0"/>
                <wp:lineTo x="-299" y="0"/>
              </wp:wrapPolygon>
            </wp:wrapTight>
            <wp:docPr id="4" name="obrázek 2" descr="D:\SEDLAKOVA\VEREJNA PROSTRANSTVI - US\vystup_jpg\ru_jih_k terminalu_bednař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DLAKOVA\VEREJNA PROSTRANSTVI - US\vystup_jpg\ru_jih_k terminalu_bednařova.jpg"/>
                    <pic:cNvPicPr>
                      <a:picLocks noChangeAspect="1" noChangeArrowheads="1"/>
                    </pic:cNvPicPr>
                  </pic:nvPicPr>
                  <pic:blipFill>
                    <a:blip r:embed="rId9" cstate="print"/>
                    <a:srcRect r="26401"/>
                    <a:stretch>
                      <a:fillRect/>
                    </a:stretch>
                  </pic:blipFill>
                  <pic:spPr bwMode="auto">
                    <a:xfrm>
                      <a:off x="0" y="0"/>
                      <a:ext cx="2750185" cy="3657600"/>
                    </a:xfrm>
                    <a:prstGeom prst="rect">
                      <a:avLst/>
                    </a:prstGeom>
                    <a:ln>
                      <a:noFill/>
                    </a:ln>
                    <a:effectLst>
                      <a:outerShdw blurRad="50800" dist="38100" dir="5400000" algn="t" rotWithShape="0">
                        <a:prstClr val="black">
                          <a:alpha val="40000"/>
                        </a:prstClr>
                      </a:outerShdw>
                    </a:effectLst>
                  </pic:spPr>
                </pic:pic>
              </a:graphicData>
            </a:graphic>
          </wp:anchor>
        </w:drawing>
      </w:r>
      <w:r w:rsidR="007236FC">
        <w:rPr>
          <w:noProof/>
          <w:lang w:eastAsia="cs-CZ"/>
        </w:rPr>
        <w:drawing>
          <wp:anchor distT="0" distB="0" distL="114300" distR="114300" simplePos="0" relativeHeight="251699200" behindDoc="0" locked="0" layoutInCell="1" allowOverlap="1">
            <wp:simplePos x="0" y="0"/>
            <wp:positionH relativeFrom="column">
              <wp:posOffset>186055</wp:posOffset>
            </wp:positionH>
            <wp:positionV relativeFrom="paragraph">
              <wp:posOffset>225425</wp:posOffset>
            </wp:positionV>
            <wp:extent cx="2477135" cy="3657600"/>
            <wp:effectExtent l="38100" t="0" r="56515" b="57150"/>
            <wp:wrapSquare wrapText="bothSides"/>
            <wp:docPr id="1" name="obrázek 1" descr="D:\SEDLAKOVA\VEREJNA PROSTRANSTVI - US\vystup_jpg\ru_jih_marianske 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DLAKOVA\VEREJNA PROSTRANSTVI - US\vystup_jpg\ru_jih_marianske nam.jpg"/>
                    <pic:cNvPicPr>
                      <a:picLocks noChangeAspect="1" noChangeArrowheads="1"/>
                    </pic:cNvPicPr>
                  </pic:nvPicPr>
                  <pic:blipFill>
                    <a:blip r:embed="rId10" cstate="print"/>
                    <a:srcRect r="30527" b="18861"/>
                    <a:stretch>
                      <a:fillRect/>
                    </a:stretch>
                  </pic:blipFill>
                  <pic:spPr bwMode="auto">
                    <a:xfrm>
                      <a:off x="0" y="0"/>
                      <a:ext cx="2477135" cy="3657600"/>
                    </a:xfrm>
                    <a:prstGeom prst="rect">
                      <a:avLst/>
                    </a:prstGeom>
                    <a:ln>
                      <a:noFill/>
                    </a:ln>
                    <a:effectLst>
                      <a:outerShdw blurRad="50800" dist="38100" dir="5400000" algn="t" rotWithShape="0">
                        <a:prstClr val="black">
                          <a:alpha val="40000"/>
                        </a:prstClr>
                      </a:outerShdw>
                    </a:effectLst>
                  </pic:spPr>
                </pic:pic>
              </a:graphicData>
            </a:graphic>
          </wp:anchor>
        </w:drawing>
      </w:r>
      <w:r w:rsidRPr="0090342B">
        <w:rPr>
          <w:noProof/>
        </w:rPr>
        <w:pict>
          <v:shape id="_x0000_s1077" type="#_x0000_t136" style="position:absolute;left:0;text-align:left;margin-left:76.45pt;margin-top:129.6pt;width:11.25pt;height:8.15pt;rotation:90;z-index:251703296;mso-position-horizontal-relative:text;mso-position-vertical-relative:text" fillcolor="#92d050">
            <v:shadow color="#868686"/>
            <v:textpath style="font-family:&quot;Arial Black&quot;;v-rotate-letters:t;v-text-kern:t" trim="t" fitpath="t" string="2"/>
          </v:shape>
        </w:pict>
      </w:r>
    </w:p>
    <w:p w:rsidR="009C3CC6" w:rsidRPr="00572961" w:rsidRDefault="009C3CC6" w:rsidP="0089403C">
      <w:pPr>
        <w:pStyle w:val="Odstavecseseznamem"/>
        <w:ind w:left="0"/>
        <w:rPr>
          <w:rFonts w:ascii="Times New Roman" w:hAnsi="Times New Roman" w:cs="Times New Roman"/>
          <w:sz w:val="20"/>
          <w:szCs w:val="20"/>
        </w:rPr>
      </w:pPr>
    </w:p>
    <w:p w:rsidR="009C3CC6" w:rsidRPr="00572961" w:rsidRDefault="009C3CC6" w:rsidP="0089403C">
      <w:pPr>
        <w:pStyle w:val="Odstavecseseznamem"/>
        <w:ind w:left="0"/>
        <w:rPr>
          <w:rFonts w:ascii="Times New Roman" w:hAnsi="Times New Roman" w:cs="Times New Roman"/>
          <w:sz w:val="20"/>
          <w:szCs w:val="20"/>
        </w:rPr>
      </w:pPr>
    </w:p>
    <w:p w:rsidR="009C3CC6" w:rsidRPr="00572961" w:rsidRDefault="009C3CC6" w:rsidP="0089403C">
      <w:pPr>
        <w:pStyle w:val="Odstavecseseznamem"/>
        <w:ind w:left="0"/>
        <w:rPr>
          <w:rFonts w:ascii="Times New Roman" w:hAnsi="Times New Roman" w:cs="Times New Roman"/>
          <w:sz w:val="20"/>
          <w:szCs w:val="20"/>
        </w:rPr>
      </w:pPr>
    </w:p>
    <w:p w:rsidR="009C3CC6" w:rsidRPr="00572961" w:rsidRDefault="009C3CC6" w:rsidP="0089403C">
      <w:pPr>
        <w:pStyle w:val="Odstavecseseznamem"/>
        <w:ind w:left="0"/>
        <w:rPr>
          <w:rFonts w:ascii="Times New Roman" w:hAnsi="Times New Roman" w:cs="Times New Roman"/>
          <w:sz w:val="20"/>
          <w:szCs w:val="20"/>
        </w:rPr>
      </w:pPr>
    </w:p>
    <w:p w:rsidR="009C3CC6" w:rsidRPr="00572961" w:rsidRDefault="009C3CC6" w:rsidP="0089403C">
      <w:pPr>
        <w:pStyle w:val="Odstavecseseznamem"/>
        <w:ind w:left="0"/>
        <w:rPr>
          <w:rFonts w:ascii="Times New Roman" w:hAnsi="Times New Roman" w:cs="Times New Roman"/>
          <w:sz w:val="20"/>
          <w:szCs w:val="20"/>
        </w:rPr>
      </w:pPr>
    </w:p>
    <w:p w:rsidR="009C3CC6" w:rsidRPr="00572961" w:rsidRDefault="009C3CC6" w:rsidP="0089403C">
      <w:pPr>
        <w:pStyle w:val="Odstavecseseznamem"/>
        <w:ind w:left="0"/>
        <w:rPr>
          <w:rFonts w:ascii="Times New Roman" w:hAnsi="Times New Roman" w:cs="Times New Roman"/>
          <w:sz w:val="20"/>
          <w:szCs w:val="20"/>
        </w:rPr>
      </w:pPr>
    </w:p>
    <w:p w:rsidR="009C3CC6" w:rsidRPr="00572961" w:rsidRDefault="009C3CC6" w:rsidP="0089403C">
      <w:pPr>
        <w:pStyle w:val="Odstavecseseznamem"/>
        <w:ind w:left="0"/>
        <w:rPr>
          <w:rFonts w:ascii="Times New Roman" w:hAnsi="Times New Roman" w:cs="Times New Roman"/>
          <w:sz w:val="20"/>
          <w:szCs w:val="20"/>
        </w:rPr>
      </w:pPr>
    </w:p>
    <w:p w:rsidR="009C3CC6" w:rsidRPr="00572961" w:rsidRDefault="009C3CC6" w:rsidP="0089403C">
      <w:pPr>
        <w:pStyle w:val="Odstavecseseznamem"/>
        <w:ind w:left="0"/>
        <w:rPr>
          <w:rFonts w:ascii="Times New Roman" w:hAnsi="Times New Roman" w:cs="Times New Roman"/>
          <w:sz w:val="20"/>
          <w:szCs w:val="20"/>
        </w:rPr>
      </w:pPr>
    </w:p>
    <w:p w:rsidR="009C3CC6" w:rsidRPr="00572961" w:rsidRDefault="009C3CC6" w:rsidP="0089403C">
      <w:pPr>
        <w:pStyle w:val="Odstavecseseznamem"/>
        <w:ind w:left="0"/>
        <w:rPr>
          <w:rFonts w:ascii="Times New Roman" w:hAnsi="Times New Roman" w:cs="Times New Roman"/>
          <w:sz w:val="20"/>
          <w:szCs w:val="20"/>
        </w:rPr>
      </w:pPr>
    </w:p>
    <w:p w:rsidR="009C3CC6" w:rsidRPr="00572961" w:rsidRDefault="009C3CC6" w:rsidP="0089403C">
      <w:pPr>
        <w:pStyle w:val="Odstavecseseznamem"/>
        <w:ind w:left="0"/>
        <w:rPr>
          <w:rFonts w:ascii="Times New Roman" w:hAnsi="Times New Roman" w:cs="Times New Roman"/>
          <w:sz w:val="20"/>
          <w:szCs w:val="20"/>
        </w:rPr>
      </w:pPr>
    </w:p>
    <w:p w:rsidR="007236FC" w:rsidRDefault="007236FC" w:rsidP="00572961">
      <w:pPr>
        <w:contextualSpacing/>
        <w:jc w:val="both"/>
        <w:rPr>
          <w:rFonts w:ascii="Times New Roman" w:hAnsi="Times New Roman" w:cs="Times New Roman"/>
          <w:sz w:val="20"/>
          <w:szCs w:val="20"/>
        </w:rPr>
      </w:pPr>
    </w:p>
    <w:p w:rsidR="00572961" w:rsidRPr="005458E2" w:rsidRDefault="00572961" w:rsidP="00572961">
      <w:pPr>
        <w:contextualSpacing/>
        <w:jc w:val="both"/>
        <w:rPr>
          <w:rFonts w:ascii="Times New Roman" w:eastAsia="Calibri" w:hAnsi="Times New Roman" w:cs="Times New Roman"/>
          <w:sz w:val="24"/>
          <w:szCs w:val="24"/>
        </w:rPr>
      </w:pPr>
      <w:r w:rsidRPr="005458E2">
        <w:rPr>
          <w:rFonts w:ascii="Times New Roman" w:hAnsi="Times New Roman" w:cs="Times New Roman"/>
          <w:sz w:val="24"/>
          <w:szCs w:val="24"/>
        </w:rPr>
        <w:t>Zpracoval: Ing. Sedláková</w:t>
      </w:r>
      <w:r w:rsidRPr="005458E2">
        <w:rPr>
          <w:rFonts w:ascii="Times New Roman" w:eastAsia="Calibri" w:hAnsi="Times New Roman" w:cs="Times New Roman"/>
          <w:sz w:val="24"/>
          <w:szCs w:val="24"/>
        </w:rPr>
        <w:t xml:space="preserve"> a kolektiv pracovníků OÚPR MMB</w:t>
      </w:r>
    </w:p>
    <w:p w:rsidR="005458E2" w:rsidRPr="005458E2" w:rsidRDefault="007236FC" w:rsidP="005458E2">
      <w:pPr>
        <w:contextualSpacing/>
        <w:rPr>
          <w:rFonts w:ascii="Times New Roman" w:hAnsi="Times New Roman" w:cs="Times New Roman"/>
          <w:sz w:val="24"/>
          <w:szCs w:val="24"/>
        </w:rPr>
        <w:sectPr w:rsidR="005458E2" w:rsidRPr="005458E2" w:rsidSect="007B7A05">
          <w:footerReference w:type="default" r:id="rId11"/>
          <w:pgSz w:w="11906" w:h="16838"/>
          <w:pgMar w:top="1417" w:right="1417" w:bottom="1417" w:left="1417" w:header="708" w:footer="708" w:gutter="0"/>
          <w:cols w:space="708"/>
          <w:docGrid w:linePitch="360"/>
        </w:sectPr>
      </w:pPr>
      <w:r w:rsidRPr="005458E2">
        <w:rPr>
          <w:rFonts w:ascii="Times New Roman" w:hAnsi="Times New Roman" w:cs="Times New Roman"/>
          <w:sz w:val="24"/>
          <w:szCs w:val="24"/>
        </w:rPr>
        <w:t>Duben 2016</w:t>
      </w:r>
    </w:p>
    <w:p w:rsidR="00E82241" w:rsidRDefault="009D6A60" w:rsidP="00533CF8">
      <w:pPr>
        <w:contextualSpacing/>
        <w:jc w:val="both"/>
        <w:rPr>
          <w:rFonts w:ascii="Times New Roman" w:hAnsi="Times New Roman" w:cs="Times New Roman"/>
          <w:b/>
          <w:sz w:val="24"/>
          <w:szCs w:val="24"/>
        </w:rPr>
      </w:pPr>
      <w:r>
        <w:rPr>
          <w:rFonts w:ascii="Times New Roman" w:hAnsi="Times New Roman" w:cs="Times New Roman"/>
          <w:b/>
          <w:sz w:val="24"/>
          <w:szCs w:val="24"/>
        </w:rPr>
        <w:lastRenderedPageBreak/>
        <w:t>1.</w:t>
      </w:r>
      <w:r w:rsidR="00BC1D3A">
        <w:rPr>
          <w:rFonts w:ascii="Times New Roman" w:hAnsi="Times New Roman" w:cs="Times New Roman"/>
          <w:b/>
          <w:sz w:val="24"/>
          <w:szCs w:val="24"/>
        </w:rPr>
        <w:t xml:space="preserve"> </w:t>
      </w:r>
      <w:r w:rsidR="00E82241" w:rsidRPr="00572961">
        <w:rPr>
          <w:rFonts w:ascii="Times New Roman" w:hAnsi="Times New Roman" w:cs="Times New Roman"/>
          <w:b/>
          <w:sz w:val="24"/>
          <w:szCs w:val="24"/>
        </w:rPr>
        <w:t>Cíl a účel pořízení uzemní studie</w:t>
      </w:r>
    </w:p>
    <w:p w:rsidR="00533CF8" w:rsidRPr="00533CF8" w:rsidRDefault="00533CF8" w:rsidP="00533CF8">
      <w:pPr>
        <w:contextualSpacing/>
        <w:jc w:val="both"/>
        <w:rPr>
          <w:rFonts w:ascii="Times New Roman" w:hAnsi="Times New Roman" w:cs="Times New Roman"/>
        </w:rPr>
      </w:pPr>
    </w:p>
    <w:p w:rsidR="00500874" w:rsidRPr="00E55180" w:rsidRDefault="00572961" w:rsidP="00803305">
      <w:pPr>
        <w:jc w:val="both"/>
        <w:rPr>
          <w:rFonts w:ascii="Times New Roman" w:hAnsi="Times New Roman" w:cs="Times New Roman"/>
          <w:i/>
          <w:sz w:val="24"/>
          <w:szCs w:val="24"/>
        </w:rPr>
      </w:pPr>
      <w:r w:rsidRPr="004E77FC">
        <w:rPr>
          <w:rFonts w:ascii="Times New Roman" w:hAnsi="Times New Roman" w:cs="Times New Roman"/>
          <w:sz w:val="24"/>
          <w:szCs w:val="24"/>
        </w:rPr>
        <w:t>Cí</w:t>
      </w:r>
      <w:r w:rsidR="00CB4464">
        <w:rPr>
          <w:rFonts w:ascii="Times New Roman" w:hAnsi="Times New Roman" w:cs="Times New Roman"/>
          <w:sz w:val="24"/>
          <w:szCs w:val="24"/>
        </w:rPr>
        <w:t>lem studie je prověření možnosti</w:t>
      </w:r>
      <w:r w:rsidRPr="004E77FC">
        <w:rPr>
          <w:rFonts w:ascii="Times New Roman" w:hAnsi="Times New Roman" w:cs="Times New Roman"/>
          <w:sz w:val="24"/>
          <w:szCs w:val="24"/>
        </w:rPr>
        <w:t xml:space="preserve"> úprav </w:t>
      </w:r>
      <w:r w:rsidR="00A470C1">
        <w:rPr>
          <w:rFonts w:ascii="Times New Roman" w:hAnsi="Times New Roman" w:cs="Times New Roman"/>
          <w:sz w:val="24"/>
          <w:szCs w:val="24"/>
        </w:rPr>
        <w:t>veřejných</w:t>
      </w:r>
      <w:r w:rsidRPr="004E77FC">
        <w:rPr>
          <w:rFonts w:ascii="Times New Roman" w:hAnsi="Times New Roman" w:cs="Times New Roman"/>
          <w:sz w:val="24"/>
          <w:szCs w:val="24"/>
        </w:rPr>
        <w:t xml:space="preserve"> </w:t>
      </w:r>
      <w:r w:rsidR="00E93DCE">
        <w:rPr>
          <w:rFonts w:ascii="Times New Roman" w:hAnsi="Times New Roman" w:cs="Times New Roman"/>
          <w:sz w:val="24"/>
          <w:szCs w:val="24"/>
        </w:rPr>
        <w:t>prostranství na území MČ Brno-j</w:t>
      </w:r>
      <w:r w:rsidR="001A4D7B">
        <w:rPr>
          <w:rFonts w:ascii="Times New Roman" w:hAnsi="Times New Roman" w:cs="Times New Roman"/>
          <w:sz w:val="24"/>
          <w:szCs w:val="24"/>
        </w:rPr>
        <w:t>ih.</w:t>
      </w:r>
      <w:r w:rsidR="00E55180">
        <w:rPr>
          <w:rFonts w:ascii="Times New Roman" w:hAnsi="Times New Roman" w:cs="Times New Roman"/>
          <w:sz w:val="24"/>
          <w:szCs w:val="24"/>
        </w:rPr>
        <w:t xml:space="preserve"> </w:t>
      </w:r>
      <w:r w:rsidR="00347F85">
        <w:rPr>
          <w:rFonts w:ascii="Times New Roman" w:hAnsi="Times New Roman" w:cs="Times New Roman"/>
          <w:sz w:val="24"/>
          <w:szCs w:val="24"/>
        </w:rPr>
        <w:t xml:space="preserve">Důvodem je </w:t>
      </w:r>
      <w:r w:rsidR="00AC5263">
        <w:rPr>
          <w:rFonts w:ascii="Times New Roman" w:hAnsi="Times New Roman" w:cs="Times New Roman"/>
          <w:sz w:val="24"/>
          <w:szCs w:val="24"/>
        </w:rPr>
        <w:t>pot</w:t>
      </w:r>
      <w:r w:rsidR="00AC5263" w:rsidRPr="00B83F15">
        <w:rPr>
          <w:rFonts w:ascii="Times New Roman" w:hAnsi="Times New Roman" w:cs="Times New Roman"/>
          <w:sz w:val="24"/>
          <w:szCs w:val="24"/>
        </w:rPr>
        <w:t xml:space="preserve">řeba </w:t>
      </w:r>
      <w:r w:rsidR="00AC5263" w:rsidRPr="008E1254">
        <w:rPr>
          <w:rFonts w:ascii="Times New Roman" w:hAnsi="Times New Roman" w:cs="Times New Roman"/>
          <w:sz w:val="24"/>
          <w:szCs w:val="24"/>
        </w:rPr>
        <w:t xml:space="preserve">rekultivace </w:t>
      </w:r>
      <w:r w:rsidR="00A47302">
        <w:rPr>
          <w:rFonts w:ascii="Times New Roman" w:hAnsi="Times New Roman" w:cs="Times New Roman"/>
          <w:sz w:val="24"/>
          <w:szCs w:val="24"/>
        </w:rPr>
        <w:t xml:space="preserve">těchto </w:t>
      </w:r>
      <w:r w:rsidR="00AC5263" w:rsidRPr="008E1254">
        <w:rPr>
          <w:rFonts w:ascii="Times New Roman" w:hAnsi="Times New Roman" w:cs="Times New Roman"/>
          <w:sz w:val="24"/>
          <w:szCs w:val="24"/>
        </w:rPr>
        <w:t>veřejných p</w:t>
      </w:r>
      <w:r w:rsidR="006F1A8D" w:rsidRPr="008E1254">
        <w:rPr>
          <w:rFonts w:ascii="Times New Roman" w:hAnsi="Times New Roman" w:cs="Times New Roman"/>
          <w:sz w:val="24"/>
          <w:szCs w:val="24"/>
        </w:rPr>
        <w:t>rostranství</w:t>
      </w:r>
      <w:r w:rsidR="00AC4B04">
        <w:rPr>
          <w:rFonts w:ascii="Times New Roman" w:hAnsi="Times New Roman" w:cs="Times New Roman"/>
          <w:sz w:val="24"/>
          <w:szCs w:val="24"/>
        </w:rPr>
        <w:t xml:space="preserve">, která </w:t>
      </w:r>
      <w:r w:rsidR="00603D55">
        <w:rPr>
          <w:rFonts w:ascii="Times New Roman" w:hAnsi="Times New Roman" w:cs="Times New Roman"/>
          <w:sz w:val="24"/>
          <w:szCs w:val="24"/>
        </w:rPr>
        <w:t xml:space="preserve">zde </w:t>
      </w:r>
      <w:r w:rsidR="00AC4B04">
        <w:rPr>
          <w:rFonts w:ascii="Times New Roman" w:hAnsi="Times New Roman" w:cs="Times New Roman"/>
          <w:sz w:val="24"/>
          <w:szCs w:val="24"/>
        </w:rPr>
        <w:t xml:space="preserve">umožní </w:t>
      </w:r>
      <w:r w:rsidR="00AE36FA">
        <w:rPr>
          <w:rFonts w:ascii="Times New Roman" w:hAnsi="Times New Roman" w:cs="Times New Roman"/>
          <w:sz w:val="24"/>
          <w:szCs w:val="24"/>
        </w:rPr>
        <w:t>nerušený</w:t>
      </w:r>
      <w:r w:rsidR="00AC4B04">
        <w:rPr>
          <w:rFonts w:ascii="Times New Roman" w:hAnsi="Times New Roman" w:cs="Times New Roman"/>
          <w:sz w:val="24"/>
          <w:szCs w:val="24"/>
        </w:rPr>
        <w:t xml:space="preserve"> pobyt</w:t>
      </w:r>
      <w:r w:rsidR="0058137E">
        <w:rPr>
          <w:rFonts w:ascii="Times New Roman" w:hAnsi="Times New Roman" w:cs="Times New Roman"/>
          <w:sz w:val="24"/>
          <w:szCs w:val="24"/>
        </w:rPr>
        <w:t xml:space="preserve"> za předpokladu snížení negativních účinků dopravy.</w:t>
      </w:r>
    </w:p>
    <w:p w:rsidR="00291F67" w:rsidRPr="00B87D8E" w:rsidRDefault="00291F67" w:rsidP="00291F67">
      <w:pPr>
        <w:jc w:val="both"/>
        <w:rPr>
          <w:rFonts w:ascii="Times New Roman" w:hAnsi="Times New Roman" w:cs="Times New Roman"/>
          <w:sz w:val="24"/>
          <w:szCs w:val="24"/>
        </w:rPr>
      </w:pPr>
      <w:r w:rsidRPr="00B87D8E">
        <w:rPr>
          <w:rFonts w:ascii="Times New Roman" w:hAnsi="Times New Roman" w:cs="Times New Roman"/>
          <w:sz w:val="24"/>
          <w:szCs w:val="24"/>
        </w:rPr>
        <w:t>Územní s</w:t>
      </w:r>
      <w:r w:rsidR="00AF3969" w:rsidRPr="00B87D8E">
        <w:rPr>
          <w:rFonts w:ascii="Times New Roman" w:hAnsi="Times New Roman" w:cs="Times New Roman"/>
          <w:sz w:val="24"/>
          <w:szCs w:val="24"/>
        </w:rPr>
        <w:t>tudie podrobněji prověří veřejná</w:t>
      </w:r>
      <w:r w:rsidRPr="00B87D8E">
        <w:rPr>
          <w:rFonts w:ascii="Times New Roman" w:hAnsi="Times New Roman" w:cs="Times New Roman"/>
          <w:sz w:val="24"/>
          <w:szCs w:val="24"/>
        </w:rPr>
        <w:t xml:space="preserve"> pro</w:t>
      </w:r>
      <w:r w:rsidR="00AF3969" w:rsidRPr="00B87D8E">
        <w:rPr>
          <w:rFonts w:ascii="Times New Roman" w:hAnsi="Times New Roman" w:cs="Times New Roman"/>
          <w:sz w:val="24"/>
          <w:szCs w:val="24"/>
        </w:rPr>
        <w:t>stranství, navrhne možnosti jejich</w:t>
      </w:r>
      <w:r w:rsidRPr="00B87D8E">
        <w:rPr>
          <w:rFonts w:ascii="Times New Roman" w:hAnsi="Times New Roman" w:cs="Times New Roman"/>
          <w:sz w:val="24"/>
          <w:szCs w:val="24"/>
        </w:rPr>
        <w:t xml:space="preserve"> úpravy a bude sloužit jako územně plánovací podklad pro rozhodování v území a jako podklad pro možné zpracování investičního záměru dle návrhu urbanistického řešení. </w:t>
      </w:r>
    </w:p>
    <w:p w:rsidR="007F0B3E" w:rsidRPr="00572961" w:rsidRDefault="009D6A60" w:rsidP="00BC1D3A">
      <w:pPr>
        <w:pStyle w:val="Odstavecseseznamem"/>
        <w:ind w:left="0"/>
        <w:rPr>
          <w:rFonts w:ascii="Times New Roman" w:hAnsi="Times New Roman" w:cs="Times New Roman"/>
          <w:b/>
          <w:sz w:val="24"/>
          <w:szCs w:val="24"/>
        </w:rPr>
      </w:pPr>
      <w:r>
        <w:rPr>
          <w:rFonts w:ascii="Times New Roman" w:hAnsi="Times New Roman" w:cs="Times New Roman"/>
          <w:b/>
          <w:sz w:val="24"/>
          <w:szCs w:val="24"/>
        </w:rPr>
        <w:t>2.</w:t>
      </w:r>
      <w:r w:rsidR="00BC1D3A">
        <w:rPr>
          <w:rFonts w:ascii="Times New Roman" w:hAnsi="Times New Roman" w:cs="Times New Roman"/>
          <w:b/>
          <w:sz w:val="24"/>
          <w:szCs w:val="24"/>
        </w:rPr>
        <w:t xml:space="preserve"> </w:t>
      </w:r>
      <w:r w:rsidR="002E6017" w:rsidRPr="00572961">
        <w:rPr>
          <w:rFonts w:ascii="Times New Roman" w:hAnsi="Times New Roman" w:cs="Times New Roman"/>
          <w:b/>
          <w:sz w:val="24"/>
          <w:szCs w:val="24"/>
        </w:rPr>
        <w:t>Vymezení</w:t>
      </w:r>
      <w:r w:rsidR="007F0B3E" w:rsidRPr="00572961">
        <w:rPr>
          <w:rFonts w:ascii="Times New Roman" w:hAnsi="Times New Roman" w:cs="Times New Roman"/>
          <w:b/>
          <w:sz w:val="24"/>
          <w:szCs w:val="24"/>
        </w:rPr>
        <w:t xml:space="preserve"> řešeného území</w:t>
      </w:r>
    </w:p>
    <w:p w:rsidR="0021486B" w:rsidRDefault="0021486B" w:rsidP="0021486B">
      <w:pPr>
        <w:jc w:val="both"/>
        <w:rPr>
          <w:rFonts w:ascii="Times New Roman" w:hAnsi="Times New Roman" w:cs="Times New Roman"/>
          <w:sz w:val="24"/>
          <w:szCs w:val="24"/>
        </w:rPr>
      </w:pPr>
      <w:r w:rsidRPr="00572961">
        <w:rPr>
          <w:rFonts w:ascii="Times New Roman" w:hAnsi="Times New Roman" w:cs="Times New Roman"/>
          <w:sz w:val="24"/>
          <w:szCs w:val="24"/>
        </w:rPr>
        <w:t xml:space="preserve">Řešené území se nachází </w:t>
      </w:r>
      <w:r w:rsidR="00EC0E29">
        <w:rPr>
          <w:rFonts w:ascii="Times New Roman" w:hAnsi="Times New Roman" w:cs="Times New Roman"/>
          <w:sz w:val="24"/>
          <w:szCs w:val="24"/>
        </w:rPr>
        <w:t>v městské části Brno-j</w:t>
      </w:r>
      <w:r w:rsidR="00FC6862">
        <w:rPr>
          <w:rFonts w:ascii="Times New Roman" w:hAnsi="Times New Roman" w:cs="Times New Roman"/>
          <w:sz w:val="24"/>
          <w:szCs w:val="24"/>
        </w:rPr>
        <w:t>ih</w:t>
      </w:r>
      <w:r w:rsidR="00F34AF9">
        <w:rPr>
          <w:rFonts w:ascii="Times New Roman" w:hAnsi="Times New Roman" w:cs="Times New Roman"/>
          <w:sz w:val="24"/>
          <w:szCs w:val="24"/>
        </w:rPr>
        <w:t xml:space="preserve"> </w:t>
      </w:r>
      <w:r>
        <w:rPr>
          <w:rFonts w:ascii="Times New Roman" w:hAnsi="Times New Roman" w:cs="Times New Roman"/>
          <w:sz w:val="24"/>
          <w:szCs w:val="24"/>
        </w:rPr>
        <w:t xml:space="preserve">a sestává ze </w:t>
      </w:r>
      <w:r w:rsidR="00FC6862">
        <w:rPr>
          <w:rFonts w:ascii="Times New Roman" w:hAnsi="Times New Roman" w:cs="Times New Roman"/>
          <w:sz w:val="24"/>
          <w:szCs w:val="24"/>
        </w:rPr>
        <w:t>dvou</w:t>
      </w:r>
      <w:r>
        <w:rPr>
          <w:rFonts w:ascii="Times New Roman" w:hAnsi="Times New Roman" w:cs="Times New Roman"/>
          <w:sz w:val="24"/>
          <w:szCs w:val="24"/>
        </w:rPr>
        <w:t xml:space="preserve"> lokalit:</w:t>
      </w:r>
    </w:p>
    <w:p w:rsidR="00FC6862" w:rsidRDefault="00FC6862" w:rsidP="00107A12">
      <w:pPr>
        <w:spacing w:after="0"/>
        <w:rPr>
          <w:rFonts w:ascii="Times New Roman" w:hAnsi="Times New Roman" w:cs="Times New Roman"/>
          <w:sz w:val="24"/>
          <w:szCs w:val="24"/>
          <w:u w:val="single"/>
        </w:rPr>
      </w:pPr>
      <w:r w:rsidRPr="00193BAF">
        <w:rPr>
          <w:rFonts w:ascii="Times New Roman" w:hAnsi="Times New Roman" w:cs="Times New Roman"/>
          <w:sz w:val="24"/>
          <w:szCs w:val="24"/>
          <w:u w:val="single"/>
        </w:rPr>
        <w:t>a) Mariánské náměstí</w:t>
      </w:r>
    </w:p>
    <w:p w:rsidR="00193BAF" w:rsidRPr="00FD69AC" w:rsidRDefault="00E230DC" w:rsidP="00107A12">
      <w:pPr>
        <w:spacing w:after="0"/>
        <w:rPr>
          <w:rFonts w:ascii="Times New Roman" w:hAnsi="Times New Roman" w:cs="Times New Roman"/>
          <w:sz w:val="24"/>
          <w:szCs w:val="24"/>
        </w:rPr>
      </w:pPr>
      <w:r>
        <w:rPr>
          <w:rFonts w:ascii="Times New Roman" w:hAnsi="Times New Roman" w:cs="Times New Roman"/>
          <w:sz w:val="24"/>
          <w:szCs w:val="24"/>
        </w:rPr>
        <w:t xml:space="preserve">Řešeným územím jsou </w:t>
      </w:r>
      <w:r w:rsidR="00361643">
        <w:rPr>
          <w:rFonts w:ascii="Times New Roman" w:hAnsi="Times New Roman" w:cs="Times New Roman"/>
          <w:sz w:val="24"/>
          <w:szCs w:val="24"/>
        </w:rPr>
        <w:t>segmenty kolem</w:t>
      </w:r>
      <w:r w:rsidR="003D7431">
        <w:rPr>
          <w:rFonts w:ascii="Times New Roman" w:hAnsi="Times New Roman" w:cs="Times New Roman"/>
          <w:sz w:val="24"/>
          <w:szCs w:val="24"/>
        </w:rPr>
        <w:t xml:space="preserve"> frekventované </w:t>
      </w:r>
      <w:r>
        <w:rPr>
          <w:rFonts w:ascii="Times New Roman" w:hAnsi="Times New Roman" w:cs="Times New Roman"/>
          <w:sz w:val="24"/>
          <w:szCs w:val="24"/>
        </w:rPr>
        <w:t xml:space="preserve">křižovatky v k. </w:t>
      </w:r>
      <w:proofErr w:type="spellStart"/>
      <w:r>
        <w:rPr>
          <w:rFonts w:ascii="Times New Roman" w:hAnsi="Times New Roman" w:cs="Times New Roman"/>
          <w:sz w:val="24"/>
          <w:szCs w:val="24"/>
        </w:rPr>
        <w:t>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Komárov</w:t>
      </w:r>
      <w:proofErr w:type="spellEnd"/>
      <w:r>
        <w:rPr>
          <w:rFonts w:ascii="Times New Roman" w:hAnsi="Times New Roman" w:cs="Times New Roman"/>
          <w:sz w:val="24"/>
          <w:szCs w:val="24"/>
        </w:rPr>
        <w:t>.</w:t>
      </w:r>
      <w:r w:rsidR="00241F6D">
        <w:rPr>
          <w:rFonts w:ascii="Times New Roman" w:hAnsi="Times New Roman" w:cs="Times New Roman"/>
          <w:sz w:val="24"/>
          <w:szCs w:val="24"/>
        </w:rPr>
        <w:t xml:space="preserve"> </w:t>
      </w:r>
      <w:r w:rsidR="002E6628">
        <w:rPr>
          <w:rFonts w:ascii="Times New Roman" w:hAnsi="Times New Roman" w:cs="Times New Roman"/>
          <w:sz w:val="24"/>
          <w:szCs w:val="24"/>
        </w:rPr>
        <w:t>Výměra činí cca</w:t>
      </w:r>
      <w:r w:rsidR="00725B02">
        <w:rPr>
          <w:rFonts w:ascii="Times New Roman" w:hAnsi="Times New Roman" w:cs="Times New Roman"/>
          <w:sz w:val="24"/>
          <w:szCs w:val="24"/>
        </w:rPr>
        <w:t xml:space="preserve"> 2,</w:t>
      </w:r>
      <w:r w:rsidR="00B153E7">
        <w:rPr>
          <w:rFonts w:ascii="Times New Roman" w:hAnsi="Times New Roman" w:cs="Times New Roman"/>
          <w:sz w:val="24"/>
          <w:szCs w:val="24"/>
        </w:rPr>
        <w:t>8</w:t>
      </w:r>
      <w:r w:rsidR="00725B02">
        <w:rPr>
          <w:rFonts w:ascii="Times New Roman" w:hAnsi="Times New Roman" w:cs="Times New Roman"/>
          <w:sz w:val="24"/>
          <w:szCs w:val="24"/>
        </w:rPr>
        <w:t xml:space="preserve"> ha.</w:t>
      </w:r>
    </w:p>
    <w:p w:rsidR="00FD69AC" w:rsidRPr="00193BAF" w:rsidRDefault="00FD69AC" w:rsidP="00FC6862">
      <w:pPr>
        <w:spacing w:after="0" w:line="240" w:lineRule="auto"/>
        <w:rPr>
          <w:rFonts w:ascii="Times New Roman" w:hAnsi="Times New Roman" w:cs="Times New Roman"/>
          <w:sz w:val="24"/>
          <w:szCs w:val="24"/>
          <w:u w:val="single"/>
        </w:rPr>
      </w:pPr>
    </w:p>
    <w:p w:rsidR="00FC6862" w:rsidRPr="00193BAF" w:rsidRDefault="00FC6862" w:rsidP="00107A12">
      <w:pPr>
        <w:spacing w:after="0"/>
        <w:rPr>
          <w:rFonts w:ascii="Times New Roman" w:hAnsi="Times New Roman" w:cs="Times New Roman"/>
          <w:sz w:val="24"/>
          <w:szCs w:val="24"/>
          <w:u w:val="single"/>
        </w:rPr>
      </w:pPr>
      <w:r w:rsidRPr="00193BAF">
        <w:rPr>
          <w:rFonts w:ascii="Times New Roman" w:hAnsi="Times New Roman" w:cs="Times New Roman"/>
          <w:sz w:val="24"/>
          <w:szCs w:val="24"/>
          <w:u w:val="single"/>
        </w:rPr>
        <w:t>b) Prostor mezi ulicemi K Terminálu a ZŠ Bednářova a volné plochy západně ul. Bednářova</w:t>
      </w:r>
    </w:p>
    <w:p w:rsidR="00C324EA" w:rsidRDefault="002E6628" w:rsidP="00107A12">
      <w:pPr>
        <w:pStyle w:val="Odstavecseseznamem"/>
        <w:ind w:left="0"/>
        <w:jc w:val="both"/>
        <w:rPr>
          <w:rFonts w:ascii="Times New Roman" w:hAnsi="Times New Roman" w:cs="Times New Roman"/>
          <w:bCs/>
          <w:sz w:val="24"/>
          <w:szCs w:val="24"/>
        </w:rPr>
      </w:pPr>
      <w:r>
        <w:rPr>
          <w:rFonts w:ascii="Times New Roman" w:hAnsi="Times New Roman" w:cs="Times New Roman"/>
          <w:bCs/>
          <w:sz w:val="24"/>
          <w:szCs w:val="24"/>
        </w:rPr>
        <w:t>Předmětné</w:t>
      </w:r>
      <w:r w:rsidR="00CA52B1">
        <w:rPr>
          <w:rFonts w:ascii="Times New Roman" w:hAnsi="Times New Roman" w:cs="Times New Roman"/>
          <w:bCs/>
          <w:sz w:val="24"/>
          <w:szCs w:val="24"/>
        </w:rPr>
        <w:t xml:space="preserve"> území se nachází v </w:t>
      </w:r>
      <w:r w:rsidR="00C10883">
        <w:rPr>
          <w:rFonts w:ascii="Times New Roman" w:hAnsi="Times New Roman" w:cs="Times New Roman"/>
          <w:bCs/>
          <w:sz w:val="24"/>
          <w:szCs w:val="24"/>
        </w:rPr>
        <w:t>k</w:t>
      </w:r>
      <w:r w:rsidR="00C10883" w:rsidRPr="00C10883">
        <w:rPr>
          <w:rFonts w:ascii="Times New Roman" w:hAnsi="Times New Roman" w:cs="Times New Roman"/>
          <w:bCs/>
          <w:sz w:val="24"/>
          <w:szCs w:val="24"/>
        </w:rPr>
        <w:t xml:space="preserve">. </w:t>
      </w:r>
      <w:proofErr w:type="spellStart"/>
      <w:r w:rsidR="00C10883" w:rsidRPr="00C10883">
        <w:rPr>
          <w:rFonts w:ascii="Times New Roman" w:hAnsi="Times New Roman" w:cs="Times New Roman"/>
          <w:bCs/>
          <w:sz w:val="24"/>
          <w:szCs w:val="24"/>
        </w:rPr>
        <w:t>ú</w:t>
      </w:r>
      <w:proofErr w:type="spellEnd"/>
      <w:r w:rsidR="00C10883" w:rsidRPr="00C10883">
        <w:rPr>
          <w:rFonts w:ascii="Times New Roman" w:hAnsi="Times New Roman" w:cs="Times New Roman"/>
          <w:bCs/>
          <w:sz w:val="24"/>
          <w:szCs w:val="24"/>
        </w:rPr>
        <w:t>. Horní Heršpice</w:t>
      </w:r>
      <w:r w:rsidR="006279E7">
        <w:rPr>
          <w:rFonts w:ascii="Times New Roman" w:hAnsi="Times New Roman" w:cs="Times New Roman"/>
          <w:bCs/>
          <w:sz w:val="24"/>
          <w:szCs w:val="24"/>
        </w:rPr>
        <w:t xml:space="preserve">, </w:t>
      </w:r>
      <w:r w:rsidR="0008125E">
        <w:rPr>
          <w:rFonts w:ascii="Times New Roman" w:hAnsi="Times New Roman" w:cs="Times New Roman"/>
          <w:bCs/>
          <w:sz w:val="24"/>
          <w:szCs w:val="24"/>
        </w:rPr>
        <w:t>západním směrem od ulice Bednářova</w:t>
      </w:r>
      <w:r>
        <w:rPr>
          <w:rFonts w:ascii="Times New Roman" w:hAnsi="Times New Roman" w:cs="Times New Roman"/>
          <w:bCs/>
          <w:sz w:val="24"/>
          <w:szCs w:val="24"/>
        </w:rPr>
        <w:t xml:space="preserve"> </w:t>
      </w:r>
      <w:r w:rsidR="0032061B">
        <w:rPr>
          <w:rFonts w:ascii="Times New Roman" w:hAnsi="Times New Roman" w:cs="Times New Roman"/>
          <w:bCs/>
          <w:sz w:val="24"/>
          <w:szCs w:val="24"/>
        </w:rPr>
        <w:t>podél ulice K terminálu.</w:t>
      </w:r>
      <w:r w:rsidR="008703A9">
        <w:rPr>
          <w:rFonts w:ascii="Times New Roman" w:hAnsi="Times New Roman" w:cs="Times New Roman"/>
          <w:bCs/>
          <w:sz w:val="24"/>
          <w:szCs w:val="24"/>
        </w:rPr>
        <w:t xml:space="preserve"> Výměra řešeného území je cca </w:t>
      </w:r>
      <w:r w:rsidR="00DF745B">
        <w:rPr>
          <w:rFonts w:ascii="Times New Roman" w:hAnsi="Times New Roman" w:cs="Times New Roman"/>
          <w:bCs/>
          <w:sz w:val="24"/>
          <w:szCs w:val="24"/>
        </w:rPr>
        <w:t>1,17 ha.</w:t>
      </w:r>
    </w:p>
    <w:p w:rsidR="00DF7710" w:rsidRDefault="00DF7710" w:rsidP="00107A12">
      <w:pPr>
        <w:jc w:val="both"/>
        <w:rPr>
          <w:rFonts w:ascii="Times New Roman" w:eastAsia="Calibri" w:hAnsi="Times New Roman" w:cs="Times New Roman"/>
          <w:sz w:val="24"/>
          <w:szCs w:val="24"/>
        </w:rPr>
      </w:pPr>
      <w:r>
        <w:rPr>
          <w:rFonts w:ascii="Times New Roman" w:hAnsi="Times New Roman" w:cs="Times New Roman"/>
          <w:sz w:val="24"/>
          <w:szCs w:val="24"/>
        </w:rPr>
        <w:t>V</w:t>
      </w:r>
      <w:r w:rsidRPr="004E77FC">
        <w:rPr>
          <w:rFonts w:ascii="Times New Roman" w:hAnsi="Times New Roman" w:cs="Times New Roman"/>
          <w:sz w:val="24"/>
          <w:szCs w:val="24"/>
        </w:rPr>
        <w:t xml:space="preserve">ymezení řešeného území výše uvedených lokalit je </w:t>
      </w:r>
      <w:r>
        <w:rPr>
          <w:rFonts w:ascii="Times New Roman" w:hAnsi="Times New Roman" w:cs="Times New Roman"/>
          <w:sz w:val="24"/>
          <w:szCs w:val="24"/>
        </w:rPr>
        <w:t>graficky zobrazeno v</w:t>
      </w:r>
      <w:r w:rsidRPr="004E77FC">
        <w:rPr>
          <w:rFonts w:ascii="Times New Roman" w:hAnsi="Times New Roman" w:cs="Times New Roman"/>
          <w:sz w:val="24"/>
          <w:szCs w:val="24"/>
        </w:rPr>
        <w:t xml:space="preserve"> příloze zadání (viz </w:t>
      </w:r>
      <w:r w:rsidRPr="004E77FC">
        <w:rPr>
          <w:rFonts w:ascii="Times New Roman" w:eastAsia="Calibri" w:hAnsi="Times New Roman" w:cs="Times New Roman"/>
          <w:sz w:val="24"/>
          <w:szCs w:val="24"/>
        </w:rPr>
        <w:t>výřez z </w:t>
      </w:r>
      <w:proofErr w:type="spellStart"/>
      <w:r w:rsidRPr="004E77FC">
        <w:rPr>
          <w:rFonts w:ascii="Times New Roman" w:eastAsia="Calibri" w:hAnsi="Times New Roman" w:cs="Times New Roman"/>
          <w:sz w:val="24"/>
          <w:szCs w:val="24"/>
        </w:rPr>
        <w:t>ÚPmB</w:t>
      </w:r>
      <w:proofErr w:type="spellEnd"/>
      <w:r w:rsidRPr="004E77FC">
        <w:rPr>
          <w:rFonts w:ascii="Times New Roman" w:eastAsia="Calibri" w:hAnsi="Times New Roman" w:cs="Times New Roman"/>
          <w:sz w:val="24"/>
          <w:szCs w:val="24"/>
        </w:rPr>
        <w:t>, výkresu – Plán využití území M 1: 5000).</w:t>
      </w:r>
      <w:r>
        <w:rPr>
          <w:rFonts w:ascii="Times New Roman" w:eastAsia="Calibri" w:hAnsi="Times New Roman" w:cs="Times New Roman"/>
          <w:sz w:val="24"/>
          <w:szCs w:val="24"/>
        </w:rPr>
        <w:t xml:space="preserve"> </w:t>
      </w:r>
    </w:p>
    <w:p w:rsidR="00DF7710" w:rsidRPr="00827ED0" w:rsidRDefault="00DF7710" w:rsidP="00DF7710">
      <w:pPr>
        <w:jc w:val="both"/>
        <w:rPr>
          <w:rFonts w:ascii="Times New Roman" w:hAnsi="Times New Roman" w:cs="Times New Roman"/>
          <w:sz w:val="24"/>
          <w:szCs w:val="24"/>
          <w:u w:val="single"/>
        </w:rPr>
      </w:pPr>
      <w:r w:rsidRPr="00827ED0">
        <w:rPr>
          <w:rFonts w:ascii="Times New Roman" w:eastAsia="Calibri" w:hAnsi="Times New Roman" w:cs="Times New Roman"/>
          <w:sz w:val="24"/>
          <w:szCs w:val="24"/>
          <w:u w:val="single"/>
        </w:rPr>
        <w:t>Hranice území je vymezena orientačně. Při jejím stanovení je třeba vycházet z aktuálních potřeb území,</w:t>
      </w:r>
      <w:r w:rsidR="005C1578">
        <w:rPr>
          <w:rFonts w:ascii="Times New Roman" w:eastAsia="Calibri" w:hAnsi="Times New Roman" w:cs="Times New Roman"/>
          <w:sz w:val="24"/>
          <w:szCs w:val="24"/>
          <w:u w:val="single"/>
        </w:rPr>
        <w:t xml:space="preserve"> širších vztahů a souvislostí. Případné u</w:t>
      </w:r>
      <w:r w:rsidRPr="00827ED0">
        <w:rPr>
          <w:rFonts w:ascii="Times New Roman" w:eastAsia="Calibri" w:hAnsi="Times New Roman" w:cs="Times New Roman"/>
          <w:sz w:val="24"/>
          <w:szCs w:val="24"/>
          <w:u w:val="single"/>
        </w:rPr>
        <w:t>přesnění proběhne v rámci výrobních výborů.</w:t>
      </w:r>
    </w:p>
    <w:p w:rsidR="00F525DA" w:rsidRPr="00572961" w:rsidRDefault="009D6A60" w:rsidP="001C6A57">
      <w:pPr>
        <w:pStyle w:val="Odstavecseseznamem"/>
        <w:ind w:left="0"/>
        <w:jc w:val="both"/>
        <w:rPr>
          <w:rFonts w:ascii="Times New Roman" w:hAnsi="Times New Roman" w:cs="Times New Roman"/>
          <w:b/>
          <w:sz w:val="24"/>
          <w:szCs w:val="24"/>
        </w:rPr>
      </w:pPr>
      <w:r>
        <w:rPr>
          <w:rFonts w:ascii="Times New Roman" w:hAnsi="Times New Roman" w:cs="Times New Roman"/>
          <w:b/>
          <w:bCs/>
          <w:sz w:val="24"/>
          <w:szCs w:val="24"/>
        </w:rPr>
        <w:t xml:space="preserve">3. </w:t>
      </w:r>
      <w:r w:rsidR="00F525DA" w:rsidRPr="00572961">
        <w:rPr>
          <w:rFonts w:ascii="Times New Roman" w:hAnsi="Times New Roman" w:cs="Times New Roman"/>
          <w:b/>
          <w:bCs/>
          <w:sz w:val="24"/>
          <w:szCs w:val="24"/>
        </w:rPr>
        <w:t>Vztah řešeného území k platné územně plánovací dokumentaci (ÚPD) a územně plánovacím podkladům (ÚPP)</w:t>
      </w:r>
    </w:p>
    <w:p w:rsidR="002A7496" w:rsidRDefault="002A7496" w:rsidP="006D6122">
      <w:pPr>
        <w:tabs>
          <w:tab w:val="left" w:pos="0"/>
          <w:tab w:val="right" w:pos="9214"/>
        </w:tabs>
        <w:ind w:right="-143"/>
        <w:jc w:val="both"/>
        <w:rPr>
          <w:rFonts w:ascii="Times New Roman" w:eastAsia="Calibri" w:hAnsi="Times New Roman" w:cs="Times New Roman"/>
          <w:b/>
          <w:sz w:val="24"/>
          <w:szCs w:val="24"/>
        </w:rPr>
      </w:pPr>
      <w:r w:rsidRPr="00572961">
        <w:rPr>
          <w:rFonts w:ascii="Times New Roman" w:hAnsi="Times New Roman" w:cs="Times New Roman"/>
          <w:b/>
          <w:bCs/>
          <w:sz w:val="24"/>
          <w:szCs w:val="24"/>
        </w:rPr>
        <w:t>3.1</w:t>
      </w:r>
      <w:r w:rsidRPr="00572961">
        <w:rPr>
          <w:rFonts w:ascii="Times New Roman" w:hAnsi="Times New Roman" w:cs="Times New Roman"/>
          <w:sz w:val="24"/>
          <w:szCs w:val="24"/>
        </w:rPr>
        <w:t xml:space="preserve"> </w:t>
      </w:r>
      <w:r w:rsidRPr="00572961">
        <w:rPr>
          <w:rFonts w:ascii="Times New Roman" w:eastAsia="Calibri" w:hAnsi="Times New Roman" w:cs="Times New Roman"/>
          <w:b/>
          <w:sz w:val="24"/>
          <w:szCs w:val="24"/>
        </w:rPr>
        <w:t xml:space="preserve">Územní plán města Brna – </w:t>
      </w:r>
      <w:proofErr w:type="spellStart"/>
      <w:r w:rsidRPr="00572961">
        <w:rPr>
          <w:rFonts w:ascii="Times New Roman" w:eastAsia="Calibri" w:hAnsi="Times New Roman" w:cs="Times New Roman"/>
          <w:b/>
          <w:sz w:val="24"/>
          <w:szCs w:val="24"/>
        </w:rPr>
        <w:t>ÚpmB</w:t>
      </w:r>
      <w:proofErr w:type="spellEnd"/>
      <w:r w:rsidRPr="00572961">
        <w:rPr>
          <w:rFonts w:ascii="Times New Roman" w:eastAsia="Calibri" w:hAnsi="Times New Roman" w:cs="Times New Roman"/>
          <w:b/>
          <w:sz w:val="24"/>
          <w:szCs w:val="24"/>
        </w:rPr>
        <w:t xml:space="preserve"> (ÚPD)</w:t>
      </w:r>
    </w:p>
    <w:p w:rsidR="00E71994" w:rsidRDefault="00E71994" w:rsidP="006B4E1B">
      <w:pPr>
        <w:spacing w:after="0"/>
        <w:rPr>
          <w:rFonts w:ascii="Times New Roman" w:hAnsi="Times New Roman" w:cs="Times New Roman"/>
          <w:sz w:val="24"/>
          <w:szCs w:val="24"/>
          <w:u w:val="single"/>
        </w:rPr>
      </w:pPr>
      <w:r w:rsidRPr="00193BAF">
        <w:rPr>
          <w:rFonts w:ascii="Times New Roman" w:hAnsi="Times New Roman" w:cs="Times New Roman"/>
          <w:sz w:val="24"/>
          <w:szCs w:val="24"/>
          <w:u w:val="single"/>
        </w:rPr>
        <w:t>a) Mariánské náměstí</w:t>
      </w:r>
    </w:p>
    <w:p w:rsidR="00E71994" w:rsidRPr="00AD6518" w:rsidRDefault="00A51B81" w:rsidP="006B4E1B">
      <w:pPr>
        <w:spacing w:after="0"/>
        <w:jc w:val="both"/>
        <w:rPr>
          <w:rFonts w:ascii="Times New Roman" w:hAnsi="Times New Roman" w:cs="Times New Roman"/>
          <w:sz w:val="24"/>
          <w:szCs w:val="24"/>
        </w:rPr>
      </w:pPr>
      <w:r>
        <w:rPr>
          <w:rFonts w:ascii="Times New Roman" w:hAnsi="Times New Roman" w:cs="Times New Roman"/>
          <w:sz w:val="24"/>
          <w:szCs w:val="24"/>
        </w:rPr>
        <w:t xml:space="preserve">Řešené území náleží do následujících funkčních ploch: </w:t>
      </w:r>
      <w:r w:rsidR="00A51F04" w:rsidRPr="00AD6518">
        <w:rPr>
          <w:rFonts w:ascii="Times New Roman" w:hAnsi="Times New Roman" w:cs="Times New Roman"/>
          <w:sz w:val="24"/>
          <w:szCs w:val="24"/>
        </w:rPr>
        <w:t>stabilizovaná</w:t>
      </w:r>
      <w:r>
        <w:rPr>
          <w:rFonts w:ascii="Times New Roman" w:hAnsi="Times New Roman" w:cs="Times New Roman"/>
          <w:sz w:val="24"/>
          <w:szCs w:val="24"/>
        </w:rPr>
        <w:t xml:space="preserve"> plocha městské zeleně ostatní před budovou Gity, návrhové plochy </w:t>
      </w:r>
      <w:r w:rsidR="009C736A">
        <w:rPr>
          <w:rFonts w:ascii="Times New Roman" w:hAnsi="Times New Roman" w:cs="Times New Roman"/>
          <w:sz w:val="24"/>
          <w:szCs w:val="24"/>
        </w:rPr>
        <w:t xml:space="preserve">ostatní </w:t>
      </w:r>
      <w:r>
        <w:rPr>
          <w:rFonts w:ascii="Times New Roman" w:hAnsi="Times New Roman" w:cs="Times New Roman"/>
          <w:sz w:val="24"/>
          <w:szCs w:val="24"/>
        </w:rPr>
        <w:t xml:space="preserve">městské zeleně </w:t>
      </w:r>
      <w:r w:rsidR="0012435D">
        <w:rPr>
          <w:rFonts w:ascii="Times New Roman" w:hAnsi="Times New Roman" w:cs="Times New Roman"/>
          <w:sz w:val="24"/>
          <w:szCs w:val="24"/>
        </w:rPr>
        <w:t>v prostoru kostela a samoobsluhy</w:t>
      </w:r>
      <w:r w:rsidR="00A51F04" w:rsidRPr="00AD6518">
        <w:rPr>
          <w:rFonts w:ascii="Times New Roman" w:hAnsi="Times New Roman" w:cs="Times New Roman"/>
          <w:sz w:val="24"/>
          <w:szCs w:val="24"/>
        </w:rPr>
        <w:t xml:space="preserve">, </w:t>
      </w:r>
      <w:r w:rsidR="009C736A">
        <w:rPr>
          <w:rFonts w:ascii="Times New Roman" w:hAnsi="Times New Roman" w:cs="Times New Roman"/>
          <w:sz w:val="24"/>
          <w:szCs w:val="24"/>
        </w:rPr>
        <w:t xml:space="preserve">plocha pro dopravu s funkčním typem </w:t>
      </w:r>
      <w:r w:rsidR="00A51F04" w:rsidRPr="00AD6518">
        <w:rPr>
          <w:rFonts w:ascii="Times New Roman" w:hAnsi="Times New Roman" w:cs="Times New Roman"/>
          <w:sz w:val="24"/>
          <w:szCs w:val="24"/>
        </w:rPr>
        <w:t>plochy komunikací</w:t>
      </w:r>
      <w:r w:rsidR="0012435D">
        <w:rPr>
          <w:rFonts w:ascii="Times New Roman" w:hAnsi="Times New Roman" w:cs="Times New Roman"/>
          <w:sz w:val="24"/>
          <w:szCs w:val="24"/>
        </w:rPr>
        <w:t xml:space="preserve"> a prostranství místního významu</w:t>
      </w:r>
      <w:r w:rsidR="004B63AC">
        <w:rPr>
          <w:rFonts w:ascii="Times New Roman" w:hAnsi="Times New Roman" w:cs="Times New Roman"/>
          <w:sz w:val="24"/>
          <w:szCs w:val="24"/>
        </w:rPr>
        <w:t xml:space="preserve"> a smíšená plocha jádrová, centrálního charakteru. Je zde vymezena trasa pro automobilovou dopravu</w:t>
      </w:r>
      <w:r w:rsidR="007325AC">
        <w:rPr>
          <w:rFonts w:ascii="Times New Roman" w:hAnsi="Times New Roman" w:cs="Times New Roman"/>
          <w:sz w:val="24"/>
          <w:szCs w:val="24"/>
        </w:rPr>
        <w:t>, trasa kolejového systému MHD</w:t>
      </w:r>
      <w:r w:rsidR="00011DA5">
        <w:rPr>
          <w:rFonts w:ascii="Times New Roman" w:hAnsi="Times New Roman" w:cs="Times New Roman"/>
          <w:sz w:val="24"/>
          <w:szCs w:val="24"/>
        </w:rPr>
        <w:t>, podpovrchový úsek komunikace</w:t>
      </w:r>
      <w:r w:rsidR="004B63AC">
        <w:rPr>
          <w:rFonts w:ascii="Times New Roman" w:hAnsi="Times New Roman" w:cs="Times New Roman"/>
          <w:sz w:val="24"/>
          <w:szCs w:val="24"/>
        </w:rPr>
        <w:t xml:space="preserve"> a </w:t>
      </w:r>
      <w:r w:rsidR="006E3A02">
        <w:rPr>
          <w:rFonts w:ascii="Times New Roman" w:hAnsi="Times New Roman" w:cs="Times New Roman"/>
          <w:sz w:val="24"/>
          <w:szCs w:val="24"/>
        </w:rPr>
        <w:t xml:space="preserve">městská třída v ulicích </w:t>
      </w:r>
      <w:proofErr w:type="spellStart"/>
      <w:r w:rsidR="006E3A02">
        <w:rPr>
          <w:rFonts w:ascii="Times New Roman" w:hAnsi="Times New Roman" w:cs="Times New Roman"/>
          <w:sz w:val="24"/>
          <w:szCs w:val="24"/>
        </w:rPr>
        <w:t>Hněvkovského</w:t>
      </w:r>
      <w:proofErr w:type="spellEnd"/>
      <w:r w:rsidR="006E3A02">
        <w:rPr>
          <w:rFonts w:ascii="Times New Roman" w:hAnsi="Times New Roman" w:cs="Times New Roman"/>
          <w:sz w:val="24"/>
          <w:szCs w:val="24"/>
        </w:rPr>
        <w:t xml:space="preserve"> a Svatopetrská.</w:t>
      </w:r>
    </w:p>
    <w:p w:rsidR="00A51F04" w:rsidRPr="00193BAF" w:rsidRDefault="00A51F04" w:rsidP="006B4E1B">
      <w:pPr>
        <w:spacing w:after="0"/>
        <w:rPr>
          <w:rFonts w:ascii="Times New Roman" w:hAnsi="Times New Roman" w:cs="Times New Roman"/>
          <w:sz w:val="24"/>
          <w:szCs w:val="24"/>
          <w:u w:val="single"/>
        </w:rPr>
      </w:pPr>
    </w:p>
    <w:p w:rsidR="00E71994" w:rsidRPr="00193BAF" w:rsidRDefault="00E71994" w:rsidP="006B4E1B">
      <w:pPr>
        <w:spacing w:after="0"/>
        <w:rPr>
          <w:rFonts w:ascii="Times New Roman" w:hAnsi="Times New Roman" w:cs="Times New Roman"/>
          <w:sz w:val="24"/>
          <w:szCs w:val="24"/>
          <w:u w:val="single"/>
        </w:rPr>
      </w:pPr>
      <w:r w:rsidRPr="00193BAF">
        <w:rPr>
          <w:rFonts w:ascii="Times New Roman" w:hAnsi="Times New Roman" w:cs="Times New Roman"/>
          <w:sz w:val="24"/>
          <w:szCs w:val="24"/>
          <w:u w:val="single"/>
        </w:rPr>
        <w:t>b) Prostor mezi ulicemi K Terminálu a ZŠ Bednářova a volné plochy západně ul. Bednářova</w:t>
      </w:r>
    </w:p>
    <w:p w:rsidR="00E71994" w:rsidRPr="00E71994" w:rsidRDefault="00E71994" w:rsidP="006B4E1B">
      <w:pPr>
        <w:pStyle w:val="Default"/>
        <w:spacing w:after="24" w:line="276" w:lineRule="auto"/>
        <w:rPr>
          <w:rFonts w:ascii="Times New Roman" w:hAnsi="Times New Roman" w:cs="Times New Roman"/>
        </w:rPr>
      </w:pPr>
      <w:r w:rsidRPr="00E71994">
        <w:rPr>
          <w:rFonts w:ascii="Times New Roman" w:hAnsi="Times New Roman" w:cs="Times New Roman"/>
        </w:rPr>
        <w:t xml:space="preserve">Z hlediska </w:t>
      </w:r>
      <w:proofErr w:type="spellStart"/>
      <w:r>
        <w:rPr>
          <w:rFonts w:ascii="Times New Roman" w:hAnsi="Times New Roman" w:cs="Times New Roman"/>
        </w:rPr>
        <w:t>Ú</w:t>
      </w:r>
      <w:r w:rsidR="00BE0BD1">
        <w:rPr>
          <w:rFonts w:ascii="Times New Roman" w:hAnsi="Times New Roman" w:cs="Times New Roman"/>
        </w:rPr>
        <w:t>PmB</w:t>
      </w:r>
      <w:proofErr w:type="spellEnd"/>
      <w:r w:rsidR="00BE0BD1">
        <w:rPr>
          <w:rFonts w:ascii="Times New Roman" w:hAnsi="Times New Roman" w:cs="Times New Roman"/>
        </w:rPr>
        <w:t xml:space="preserve"> je předmětné území vymezeno </w:t>
      </w:r>
      <w:r w:rsidR="00FE4850">
        <w:rPr>
          <w:rFonts w:ascii="Times New Roman" w:hAnsi="Times New Roman" w:cs="Times New Roman"/>
        </w:rPr>
        <w:t>jako návrhová, nestavební – volná</w:t>
      </w:r>
      <w:r w:rsidR="00E05FEE">
        <w:rPr>
          <w:rFonts w:ascii="Times New Roman" w:hAnsi="Times New Roman" w:cs="Times New Roman"/>
        </w:rPr>
        <w:t xml:space="preserve"> plocha krajinné zeleně, s funkčním typem plocha krajinné zeleně rekreační.</w:t>
      </w:r>
    </w:p>
    <w:p w:rsidR="00E71994" w:rsidRDefault="00E71994" w:rsidP="002C1264">
      <w:pPr>
        <w:pStyle w:val="Default"/>
        <w:spacing w:after="24" w:line="276" w:lineRule="auto"/>
        <w:rPr>
          <w:rFonts w:ascii="Times New Roman" w:hAnsi="Times New Roman" w:cs="Times New Roman"/>
          <w:b/>
        </w:rPr>
      </w:pPr>
    </w:p>
    <w:p w:rsidR="008B2E88" w:rsidRDefault="008B2E88" w:rsidP="00B85AD1">
      <w:pPr>
        <w:tabs>
          <w:tab w:val="left" w:pos="0"/>
          <w:tab w:val="right" w:pos="9214"/>
        </w:tabs>
        <w:jc w:val="both"/>
        <w:rPr>
          <w:rFonts w:ascii="Times New Roman" w:eastAsia="Calibri" w:hAnsi="Times New Roman" w:cs="Times New Roman"/>
          <w:b/>
          <w:sz w:val="24"/>
          <w:szCs w:val="24"/>
        </w:rPr>
      </w:pPr>
    </w:p>
    <w:p w:rsidR="00B85AD1" w:rsidRPr="004E77FC" w:rsidRDefault="00B85AD1" w:rsidP="00B85AD1">
      <w:pPr>
        <w:tabs>
          <w:tab w:val="left" w:pos="0"/>
          <w:tab w:val="right" w:pos="9214"/>
        </w:tabs>
        <w:jc w:val="both"/>
        <w:rPr>
          <w:rFonts w:ascii="Times New Roman" w:eastAsia="Calibri" w:hAnsi="Times New Roman" w:cs="Times New Roman"/>
          <w:b/>
          <w:color w:val="FF0000"/>
          <w:sz w:val="24"/>
          <w:szCs w:val="24"/>
        </w:rPr>
      </w:pPr>
      <w:r>
        <w:rPr>
          <w:rFonts w:ascii="Times New Roman" w:eastAsia="Calibri" w:hAnsi="Times New Roman" w:cs="Times New Roman"/>
          <w:b/>
          <w:sz w:val="24"/>
          <w:szCs w:val="24"/>
        </w:rPr>
        <w:lastRenderedPageBreak/>
        <w:t xml:space="preserve">3.1.1. Limity využití území </w:t>
      </w:r>
      <w:r w:rsidRPr="001A32CE">
        <w:rPr>
          <w:rFonts w:ascii="Times New Roman" w:eastAsia="Calibri" w:hAnsi="Times New Roman" w:cs="Times New Roman"/>
          <w:b/>
          <w:sz w:val="24"/>
          <w:szCs w:val="24"/>
        </w:rPr>
        <w:t>vyplývají</w:t>
      </w:r>
      <w:r>
        <w:rPr>
          <w:rFonts w:ascii="Times New Roman" w:eastAsia="Calibri" w:hAnsi="Times New Roman" w:cs="Times New Roman"/>
          <w:b/>
          <w:sz w:val="24"/>
          <w:szCs w:val="24"/>
        </w:rPr>
        <w:t>c</w:t>
      </w:r>
      <w:r w:rsidRPr="001A32CE">
        <w:rPr>
          <w:rFonts w:ascii="Times New Roman" w:eastAsia="Calibri" w:hAnsi="Times New Roman" w:cs="Times New Roman"/>
          <w:b/>
          <w:sz w:val="24"/>
          <w:szCs w:val="24"/>
        </w:rPr>
        <w:t>í z </w:t>
      </w:r>
      <w:proofErr w:type="spellStart"/>
      <w:r w:rsidRPr="001A32CE">
        <w:rPr>
          <w:rFonts w:ascii="Times New Roman" w:eastAsia="Calibri" w:hAnsi="Times New Roman" w:cs="Times New Roman"/>
          <w:b/>
          <w:sz w:val="24"/>
          <w:szCs w:val="24"/>
        </w:rPr>
        <w:t>ÚPmB</w:t>
      </w:r>
      <w:proofErr w:type="spellEnd"/>
    </w:p>
    <w:p w:rsidR="00A97535" w:rsidRDefault="00A97535" w:rsidP="00A97535">
      <w:pPr>
        <w:spacing w:after="0"/>
        <w:rPr>
          <w:rFonts w:ascii="Times New Roman" w:hAnsi="Times New Roman" w:cs="Times New Roman"/>
          <w:sz w:val="24"/>
          <w:szCs w:val="24"/>
          <w:u w:val="single"/>
        </w:rPr>
      </w:pPr>
      <w:r w:rsidRPr="00193BAF">
        <w:rPr>
          <w:rFonts w:ascii="Times New Roman" w:hAnsi="Times New Roman" w:cs="Times New Roman"/>
          <w:sz w:val="24"/>
          <w:szCs w:val="24"/>
          <w:u w:val="single"/>
        </w:rPr>
        <w:t>a) Mariánské náměstí</w:t>
      </w:r>
    </w:p>
    <w:p w:rsidR="00A97535" w:rsidRPr="00A97535" w:rsidRDefault="00A97535" w:rsidP="00A97535">
      <w:pPr>
        <w:spacing w:after="0"/>
        <w:rPr>
          <w:rFonts w:ascii="Times New Roman" w:hAnsi="Times New Roman" w:cs="Times New Roman"/>
          <w:sz w:val="24"/>
          <w:szCs w:val="24"/>
        </w:rPr>
      </w:pPr>
      <w:r w:rsidRPr="00A97535">
        <w:rPr>
          <w:rFonts w:ascii="Times New Roman" w:hAnsi="Times New Roman" w:cs="Times New Roman"/>
          <w:sz w:val="24"/>
          <w:szCs w:val="24"/>
        </w:rPr>
        <w:t xml:space="preserve">Kostel </w:t>
      </w:r>
      <w:r w:rsidR="00244A9F">
        <w:rPr>
          <w:rFonts w:ascii="Times New Roman" w:hAnsi="Times New Roman" w:cs="Times New Roman"/>
          <w:sz w:val="24"/>
          <w:szCs w:val="24"/>
        </w:rPr>
        <w:t xml:space="preserve">sv. Jiljí </w:t>
      </w:r>
      <w:r w:rsidRPr="00A97535">
        <w:rPr>
          <w:rFonts w:ascii="Times New Roman" w:hAnsi="Times New Roman" w:cs="Times New Roman"/>
          <w:sz w:val="24"/>
          <w:szCs w:val="24"/>
        </w:rPr>
        <w:t>v </w:t>
      </w:r>
      <w:r w:rsidR="00244A9F">
        <w:rPr>
          <w:rFonts w:ascii="Times New Roman" w:hAnsi="Times New Roman" w:cs="Times New Roman"/>
          <w:sz w:val="24"/>
          <w:szCs w:val="24"/>
        </w:rPr>
        <w:t>K</w:t>
      </w:r>
      <w:r w:rsidRPr="00A97535">
        <w:rPr>
          <w:rFonts w:ascii="Times New Roman" w:hAnsi="Times New Roman" w:cs="Times New Roman"/>
          <w:sz w:val="24"/>
          <w:szCs w:val="24"/>
        </w:rPr>
        <w:t>omárově je zapsán v ústředním seznamu kulturních památek.</w:t>
      </w:r>
    </w:p>
    <w:p w:rsidR="00A97535" w:rsidRDefault="00A97535" w:rsidP="00F70557">
      <w:pPr>
        <w:spacing w:after="0" w:line="240" w:lineRule="auto"/>
        <w:rPr>
          <w:rFonts w:ascii="Times New Roman" w:hAnsi="Times New Roman" w:cs="Times New Roman"/>
          <w:sz w:val="24"/>
          <w:szCs w:val="24"/>
          <w:u w:val="single"/>
        </w:rPr>
      </w:pPr>
    </w:p>
    <w:p w:rsidR="00F70557" w:rsidRPr="00193BAF" w:rsidRDefault="00A97535" w:rsidP="00F70557">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b) </w:t>
      </w:r>
      <w:r w:rsidR="00F70557" w:rsidRPr="00193BAF">
        <w:rPr>
          <w:rFonts w:ascii="Times New Roman" w:hAnsi="Times New Roman" w:cs="Times New Roman"/>
          <w:sz w:val="24"/>
          <w:szCs w:val="24"/>
          <w:u w:val="single"/>
        </w:rPr>
        <w:t>Prostor mezi ulicemi K Terminálu a ZŠ Bednářova a volné plochy západně ul. Bednářova</w:t>
      </w:r>
    </w:p>
    <w:p w:rsidR="00B85AD1" w:rsidRPr="0098338E" w:rsidRDefault="00F70557" w:rsidP="002C1264">
      <w:pPr>
        <w:pStyle w:val="Default"/>
        <w:spacing w:after="24" w:line="276" w:lineRule="auto"/>
        <w:rPr>
          <w:rFonts w:ascii="Times New Roman" w:hAnsi="Times New Roman" w:cs="Times New Roman"/>
        </w:rPr>
      </w:pPr>
      <w:r w:rsidRPr="0098338E">
        <w:rPr>
          <w:rFonts w:ascii="Times New Roman" w:hAnsi="Times New Roman" w:cs="Times New Roman"/>
        </w:rPr>
        <w:t>Oblast prokázané kontaminace podzemních vod.</w:t>
      </w:r>
    </w:p>
    <w:p w:rsidR="00B85AD1" w:rsidRDefault="00B85AD1" w:rsidP="002C1264">
      <w:pPr>
        <w:pStyle w:val="Default"/>
        <w:spacing w:after="24" w:line="276" w:lineRule="auto"/>
        <w:rPr>
          <w:rFonts w:ascii="Times New Roman" w:hAnsi="Times New Roman" w:cs="Times New Roman"/>
          <w:b/>
        </w:rPr>
      </w:pPr>
    </w:p>
    <w:p w:rsidR="002C1264" w:rsidRPr="00572961" w:rsidRDefault="00073FC7" w:rsidP="002C1264">
      <w:pPr>
        <w:pStyle w:val="Default"/>
        <w:spacing w:after="24" w:line="276" w:lineRule="auto"/>
        <w:rPr>
          <w:rFonts w:ascii="Times New Roman" w:hAnsi="Times New Roman" w:cs="Times New Roman"/>
          <w:b/>
        </w:rPr>
      </w:pPr>
      <w:r w:rsidRPr="00572961">
        <w:rPr>
          <w:rFonts w:ascii="Times New Roman" w:hAnsi="Times New Roman" w:cs="Times New Roman"/>
          <w:b/>
        </w:rPr>
        <w:t>3.2 Územně analytické podklady (ÚPP</w:t>
      </w:r>
      <w:r w:rsidR="00872F39">
        <w:rPr>
          <w:rFonts w:ascii="Times New Roman" w:hAnsi="Times New Roman" w:cs="Times New Roman"/>
          <w:b/>
        </w:rPr>
        <w:t>)</w:t>
      </w:r>
    </w:p>
    <w:p w:rsidR="00F97F11" w:rsidRDefault="00F97F11" w:rsidP="00F97F11">
      <w:pPr>
        <w:spacing w:after="0" w:line="240" w:lineRule="auto"/>
        <w:rPr>
          <w:rFonts w:ascii="Times New Roman" w:hAnsi="Times New Roman" w:cs="Times New Roman"/>
          <w:sz w:val="24"/>
          <w:szCs w:val="24"/>
          <w:u w:val="single"/>
        </w:rPr>
      </w:pPr>
    </w:p>
    <w:p w:rsidR="00F97F11" w:rsidRDefault="00F97F11" w:rsidP="006B2134">
      <w:pPr>
        <w:spacing w:after="0"/>
        <w:rPr>
          <w:rFonts w:ascii="Times New Roman" w:hAnsi="Times New Roman" w:cs="Times New Roman"/>
          <w:sz w:val="24"/>
          <w:szCs w:val="24"/>
          <w:u w:val="single"/>
        </w:rPr>
      </w:pPr>
      <w:r w:rsidRPr="00193BAF">
        <w:rPr>
          <w:rFonts w:ascii="Times New Roman" w:hAnsi="Times New Roman" w:cs="Times New Roman"/>
          <w:sz w:val="24"/>
          <w:szCs w:val="24"/>
          <w:u w:val="single"/>
        </w:rPr>
        <w:t>a) Mariánské náměstí</w:t>
      </w:r>
    </w:p>
    <w:p w:rsidR="00F07934" w:rsidRPr="004E77FC" w:rsidRDefault="002C1264" w:rsidP="006B2134">
      <w:pPr>
        <w:pStyle w:val="Default"/>
        <w:spacing w:line="276" w:lineRule="auto"/>
        <w:jc w:val="both"/>
        <w:rPr>
          <w:rFonts w:ascii="Times New Roman" w:hAnsi="Times New Roman" w:cs="Times New Roman"/>
        </w:rPr>
      </w:pPr>
      <w:r w:rsidRPr="00572961">
        <w:rPr>
          <w:rFonts w:ascii="Times New Roman" w:hAnsi="Times New Roman" w:cs="Times New Roman"/>
        </w:rPr>
        <w:t xml:space="preserve">Dle v. č. 2 – </w:t>
      </w:r>
      <w:r w:rsidRPr="00572961">
        <w:rPr>
          <w:rFonts w:ascii="Times New Roman" w:hAnsi="Times New Roman" w:cs="Times New Roman"/>
          <w:i/>
        </w:rPr>
        <w:t>Výkres</w:t>
      </w:r>
      <w:r w:rsidR="00D11251">
        <w:rPr>
          <w:rFonts w:ascii="Times New Roman" w:hAnsi="Times New Roman" w:cs="Times New Roman"/>
          <w:i/>
        </w:rPr>
        <w:t>u</w:t>
      </w:r>
      <w:r w:rsidRPr="00572961">
        <w:rPr>
          <w:rFonts w:ascii="Times New Roman" w:hAnsi="Times New Roman" w:cs="Times New Roman"/>
          <w:i/>
        </w:rPr>
        <w:t xml:space="preserve"> hodnot území</w:t>
      </w:r>
      <w:r w:rsidR="009A152C">
        <w:rPr>
          <w:rFonts w:ascii="Times New Roman" w:hAnsi="Times New Roman" w:cs="Times New Roman"/>
          <w:i/>
        </w:rPr>
        <w:t xml:space="preserve"> - </w:t>
      </w:r>
      <w:r w:rsidR="00A800FF" w:rsidRPr="00A800FF">
        <w:rPr>
          <w:rFonts w:ascii="Times New Roman" w:hAnsi="Times New Roman" w:cs="Times New Roman"/>
        </w:rPr>
        <w:t>je řešené území</w:t>
      </w:r>
      <w:r w:rsidR="00A800FF">
        <w:rPr>
          <w:rFonts w:ascii="Times New Roman" w:hAnsi="Times New Roman" w:cs="Times New Roman"/>
        </w:rPr>
        <w:t xml:space="preserve"> považováno za významný městský prostor </w:t>
      </w:r>
      <w:proofErr w:type="spellStart"/>
      <w:r w:rsidR="00784D4D">
        <w:rPr>
          <w:rFonts w:ascii="Times New Roman" w:hAnsi="Times New Roman" w:cs="Times New Roman"/>
        </w:rPr>
        <w:t>nadmístního</w:t>
      </w:r>
      <w:proofErr w:type="spellEnd"/>
      <w:r w:rsidR="009E6A95">
        <w:rPr>
          <w:rFonts w:ascii="Times New Roman" w:hAnsi="Times New Roman" w:cs="Times New Roman"/>
        </w:rPr>
        <w:t xml:space="preserve"> významu </w:t>
      </w:r>
      <w:r w:rsidR="00694708">
        <w:rPr>
          <w:rFonts w:ascii="Times New Roman" w:hAnsi="Times New Roman" w:cs="Times New Roman"/>
        </w:rPr>
        <w:t xml:space="preserve">plnící funkci </w:t>
      </w:r>
      <w:r w:rsidR="00A800FF">
        <w:rPr>
          <w:rFonts w:ascii="Times New Roman" w:hAnsi="Times New Roman" w:cs="Times New Roman"/>
        </w:rPr>
        <w:t>náměstí,</w:t>
      </w:r>
      <w:r w:rsidR="009A152C">
        <w:rPr>
          <w:rFonts w:ascii="Times New Roman" w:hAnsi="Times New Roman" w:cs="Times New Roman"/>
        </w:rPr>
        <w:t xml:space="preserve"> v </w:t>
      </w:r>
      <w:r w:rsidRPr="009A152C">
        <w:rPr>
          <w:rFonts w:ascii="Times New Roman" w:hAnsi="Times New Roman" w:cs="Times New Roman"/>
        </w:rPr>
        <w:t>řešené</w:t>
      </w:r>
      <w:r w:rsidR="009A152C">
        <w:rPr>
          <w:rFonts w:ascii="Times New Roman" w:hAnsi="Times New Roman" w:cs="Times New Roman"/>
        </w:rPr>
        <w:t xml:space="preserve">m území </w:t>
      </w:r>
      <w:r w:rsidR="00A24879">
        <w:rPr>
          <w:rFonts w:ascii="Times New Roman" w:hAnsi="Times New Roman" w:cs="Times New Roman"/>
        </w:rPr>
        <w:t>je evidována</w:t>
      </w:r>
      <w:r w:rsidR="001256DE">
        <w:rPr>
          <w:rFonts w:ascii="Times New Roman" w:hAnsi="Times New Roman" w:cs="Times New Roman"/>
        </w:rPr>
        <w:t xml:space="preserve"> plocha</w:t>
      </w:r>
      <w:r w:rsidR="009A152C">
        <w:rPr>
          <w:rFonts w:ascii="Times New Roman" w:hAnsi="Times New Roman" w:cs="Times New Roman"/>
        </w:rPr>
        <w:t xml:space="preserve"> nejvýznamnější zeleně</w:t>
      </w:r>
      <w:r w:rsidR="000C6773">
        <w:rPr>
          <w:rFonts w:ascii="Times New Roman" w:hAnsi="Times New Roman" w:cs="Times New Roman"/>
        </w:rPr>
        <w:t xml:space="preserve"> a jedná se také </w:t>
      </w:r>
      <w:r w:rsidR="000F68C8">
        <w:rPr>
          <w:rFonts w:ascii="Times New Roman" w:hAnsi="Times New Roman" w:cs="Times New Roman"/>
        </w:rPr>
        <w:t>o oblast urbán</w:t>
      </w:r>
      <w:r w:rsidR="001256DE">
        <w:rPr>
          <w:rFonts w:ascii="Times New Roman" w:hAnsi="Times New Roman" w:cs="Times New Roman"/>
        </w:rPr>
        <w:t>ního pólu krajinného rázu (ID 22</w:t>
      </w:r>
      <w:r w:rsidR="000F68C8">
        <w:rPr>
          <w:rFonts w:ascii="Times New Roman" w:hAnsi="Times New Roman" w:cs="Times New Roman"/>
        </w:rPr>
        <w:t>)</w:t>
      </w:r>
      <w:r w:rsidR="00B67650">
        <w:rPr>
          <w:rFonts w:ascii="Times New Roman" w:hAnsi="Times New Roman" w:cs="Times New Roman"/>
        </w:rPr>
        <w:t xml:space="preserve">, kostel sv. Jiljí, </w:t>
      </w:r>
      <w:proofErr w:type="spellStart"/>
      <w:r w:rsidR="00B67650">
        <w:rPr>
          <w:rFonts w:ascii="Times New Roman" w:hAnsi="Times New Roman" w:cs="Times New Roman"/>
        </w:rPr>
        <w:t>Komárov</w:t>
      </w:r>
      <w:proofErr w:type="spellEnd"/>
      <w:r w:rsidR="00B67650">
        <w:rPr>
          <w:rFonts w:ascii="Times New Roman" w:hAnsi="Times New Roman" w:cs="Times New Roman"/>
        </w:rPr>
        <w:t>.</w:t>
      </w:r>
      <w:r w:rsidR="00784D4D">
        <w:rPr>
          <w:rFonts w:ascii="Times New Roman" w:hAnsi="Times New Roman" w:cs="Times New Roman"/>
        </w:rPr>
        <w:t xml:space="preserve"> </w:t>
      </w:r>
      <w:r w:rsidR="00784D4D" w:rsidRPr="00B52AD5">
        <w:rPr>
          <w:rFonts w:ascii="Times New Roman" w:hAnsi="Times New Roman" w:cs="Times New Roman"/>
        </w:rPr>
        <w:t>Póly jako jedinečné prvky obrazu města a krajiny jsou velmi citlivými místy a zásah do je</w:t>
      </w:r>
      <w:r w:rsidR="00154B83">
        <w:rPr>
          <w:rFonts w:ascii="Times New Roman" w:hAnsi="Times New Roman" w:cs="Times New Roman"/>
        </w:rPr>
        <w:t>ji</w:t>
      </w:r>
      <w:r w:rsidR="00784D4D" w:rsidRPr="00B52AD5">
        <w:rPr>
          <w:rFonts w:ascii="Times New Roman" w:hAnsi="Times New Roman" w:cs="Times New Roman"/>
        </w:rPr>
        <w:t xml:space="preserve">ch výškových parametrů ovlivní celkové vnímání prostoru města a krajiny. Zásahy do jejich urbanistické struktury, které by znamenaly </w:t>
      </w:r>
      <w:r w:rsidR="00784D4D" w:rsidRPr="003061C0">
        <w:rPr>
          <w:rFonts w:ascii="Times New Roman" w:hAnsi="Times New Roman" w:cs="Times New Roman"/>
        </w:rPr>
        <w:t>zvýšení hladiny zástavby je nutno doložit.</w:t>
      </w:r>
      <w:r w:rsidR="00325237">
        <w:rPr>
          <w:rFonts w:ascii="Times New Roman" w:hAnsi="Times New Roman" w:cs="Times New Roman"/>
        </w:rPr>
        <w:t xml:space="preserve"> Je</w:t>
      </w:r>
      <w:r w:rsidR="00C716DC">
        <w:rPr>
          <w:rFonts w:ascii="Times New Roman" w:hAnsi="Times New Roman" w:cs="Times New Roman"/>
        </w:rPr>
        <w:t xml:space="preserve"> zde evidován</w:t>
      </w:r>
      <w:r w:rsidR="007D1B08">
        <w:rPr>
          <w:rFonts w:ascii="Times New Roman" w:hAnsi="Times New Roman" w:cs="Times New Roman"/>
        </w:rPr>
        <w:t>a</w:t>
      </w:r>
      <w:r w:rsidR="00731645" w:rsidRPr="008240B4">
        <w:rPr>
          <w:rFonts w:ascii="Times New Roman" w:hAnsi="Times New Roman" w:cs="Times New Roman"/>
        </w:rPr>
        <w:t xml:space="preserve"> historická stopa původního sídla kolem kostela svatého Jiljí</w:t>
      </w:r>
      <w:r w:rsidR="00853428" w:rsidRPr="008240B4">
        <w:rPr>
          <w:rFonts w:ascii="Times New Roman" w:hAnsi="Times New Roman" w:cs="Times New Roman"/>
        </w:rPr>
        <w:t xml:space="preserve"> a také historická stopa ostatní, která </w:t>
      </w:r>
      <w:r w:rsidR="007D1B08">
        <w:rPr>
          <w:rFonts w:ascii="Times New Roman" w:hAnsi="Times New Roman" w:cs="Times New Roman"/>
        </w:rPr>
        <w:t>označuje existenci</w:t>
      </w:r>
      <w:r w:rsidR="00731645" w:rsidRPr="008240B4">
        <w:rPr>
          <w:rFonts w:ascii="Times New Roman" w:hAnsi="Times New Roman" w:cs="Times New Roman"/>
        </w:rPr>
        <w:t xml:space="preserve"> pů</w:t>
      </w:r>
      <w:r w:rsidR="00804B1B">
        <w:rPr>
          <w:rFonts w:ascii="Times New Roman" w:hAnsi="Times New Roman" w:cs="Times New Roman"/>
        </w:rPr>
        <w:t xml:space="preserve">vodních </w:t>
      </w:r>
      <w:r w:rsidR="00731645" w:rsidRPr="008240B4">
        <w:rPr>
          <w:rFonts w:ascii="Times New Roman" w:hAnsi="Times New Roman" w:cs="Times New Roman"/>
        </w:rPr>
        <w:t xml:space="preserve">vodních toků a technických děl na nich. </w:t>
      </w:r>
      <w:r w:rsidR="00D96659">
        <w:rPr>
          <w:rFonts w:ascii="Times New Roman" w:hAnsi="Times New Roman" w:cs="Times New Roman"/>
        </w:rPr>
        <w:t>V území se nachází významná stavební dominanta (budova Gity).</w:t>
      </w:r>
    </w:p>
    <w:p w:rsidR="005E2A63" w:rsidRDefault="006B349B" w:rsidP="006B2134">
      <w:pPr>
        <w:contextualSpacing/>
        <w:jc w:val="both"/>
        <w:rPr>
          <w:rFonts w:ascii="Times New Roman" w:hAnsi="Times New Roman" w:cs="Times New Roman"/>
          <w:sz w:val="24"/>
          <w:szCs w:val="24"/>
        </w:rPr>
      </w:pPr>
      <w:r w:rsidRPr="00572961">
        <w:rPr>
          <w:rFonts w:ascii="Times New Roman" w:hAnsi="Times New Roman" w:cs="Times New Roman"/>
          <w:sz w:val="24"/>
          <w:szCs w:val="24"/>
        </w:rPr>
        <w:t xml:space="preserve">Dle v. č. 3a - </w:t>
      </w:r>
      <w:r w:rsidRPr="00572961">
        <w:rPr>
          <w:rFonts w:ascii="Times New Roman" w:hAnsi="Times New Roman" w:cs="Times New Roman"/>
          <w:i/>
          <w:sz w:val="24"/>
          <w:szCs w:val="24"/>
        </w:rPr>
        <w:t>Výkres limitů využití území vyplývajících z právních předpisů –</w:t>
      </w:r>
      <w:r w:rsidR="003B4075">
        <w:rPr>
          <w:rFonts w:ascii="Times New Roman" w:hAnsi="Times New Roman" w:cs="Times New Roman"/>
          <w:i/>
          <w:sz w:val="24"/>
          <w:szCs w:val="24"/>
        </w:rPr>
        <w:t xml:space="preserve"> </w:t>
      </w:r>
      <w:r w:rsidR="00175D86" w:rsidRPr="00175D86">
        <w:rPr>
          <w:rFonts w:ascii="Times New Roman" w:hAnsi="Times New Roman" w:cs="Times New Roman"/>
          <w:sz w:val="24"/>
          <w:szCs w:val="24"/>
        </w:rPr>
        <w:t>se zde</w:t>
      </w:r>
      <w:r w:rsidR="00175D86">
        <w:rPr>
          <w:rFonts w:ascii="Times New Roman" w:hAnsi="Times New Roman" w:cs="Times New Roman"/>
          <w:i/>
          <w:sz w:val="24"/>
          <w:szCs w:val="24"/>
        </w:rPr>
        <w:t xml:space="preserve"> </w:t>
      </w:r>
      <w:r w:rsidR="00175D86">
        <w:rPr>
          <w:rFonts w:ascii="Times New Roman" w:hAnsi="Times New Roman" w:cs="Times New Roman"/>
          <w:sz w:val="24"/>
          <w:szCs w:val="24"/>
        </w:rPr>
        <w:t>nachází</w:t>
      </w:r>
      <w:r w:rsidR="00427793">
        <w:rPr>
          <w:rFonts w:ascii="Times New Roman" w:hAnsi="Times New Roman" w:cs="Times New Roman"/>
          <w:sz w:val="24"/>
          <w:szCs w:val="24"/>
        </w:rPr>
        <w:t xml:space="preserve"> </w:t>
      </w:r>
      <w:r w:rsidR="005E2A63">
        <w:rPr>
          <w:rFonts w:ascii="Times New Roman" w:hAnsi="Times New Roman" w:cs="Times New Roman"/>
          <w:sz w:val="24"/>
          <w:szCs w:val="24"/>
        </w:rPr>
        <w:t>plochy nejvýznamnější zeleně v městě Brně dle vyhlášky a předmětné pozemky jsou ve stanoveném záplavovém území, na rozhraní ochranného pásma MPR. Kostel sv. Jiljí je zapsán v ústředním seznamu kulturních památek.</w:t>
      </w:r>
    </w:p>
    <w:p w:rsidR="005E2A63" w:rsidRDefault="006B00E8" w:rsidP="006B2134">
      <w:pPr>
        <w:contextualSpacing/>
        <w:jc w:val="both"/>
        <w:rPr>
          <w:rFonts w:ascii="Times New Roman" w:hAnsi="Times New Roman" w:cs="Times New Roman"/>
          <w:sz w:val="24"/>
          <w:szCs w:val="24"/>
        </w:rPr>
      </w:pPr>
      <w:r w:rsidRPr="00572961">
        <w:rPr>
          <w:rFonts w:ascii="Times New Roman" w:hAnsi="Times New Roman" w:cs="Times New Roman"/>
          <w:sz w:val="24"/>
          <w:szCs w:val="24"/>
        </w:rPr>
        <w:t xml:space="preserve">Dle v. č. 3b – </w:t>
      </w:r>
      <w:r w:rsidRPr="00572961">
        <w:rPr>
          <w:rFonts w:ascii="Times New Roman" w:hAnsi="Times New Roman" w:cs="Times New Roman"/>
          <w:i/>
          <w:sz w:val="24"/>
          <w:szCs w:val="24"/>
        </w:rPr>
        <w:t>Výkres specifických podmínek využití území</w:t>
      </w:r>
      <w:r w:rsidR="00976E44">
        <w:rPr>
          <w:rFonts w:ascii="Times New Roman" w:hAnsi="Times New Roman" w:cs="Times New Roman"/>
          <w:sz w:val="24"/>
          <w:szCs w:val="24"/>
        </w:rPr>
        <w:t xml:space="preserve"> </w:t>
      </w:r>
      <w:r w:rsidR="00774328">
        <w:rPr>
          <w:rFonts w:ascii="Times New Roman" w:hAnsi="Times New Roman" w:cs="Times New Roman"/>
          <w:sz w:val="24"/>
          <w:szCs w:val="24"/>
        </w:rPr>
        <w:t xml:space="preserve">-  </w:t>
      </w:r>
      <w:r w:rsidR="004D7DF7">
        <w:rPr>
          <w:rFonts w:ascii="Times New Roman" w:hAnsi="Times New Roman" w:cs="Times New Roman"/>
          <w:sz w:val="24"/>
          <w:szCs w:val="24"/>
        </w:rPr>
        <w:t xml:space="preserve">je v území </w:t>
      </w:r>
      <w:r w:rsidR="005E2A63">
        <w:rPr>
          <w:rFonts w:ascii="Times New Roman" w:hAnsi="Times New Roman" w:cs="Times New Roman"/>
          <w:sz w:val="24"/>
          <w:szCs w:val="24"/>
        </w:rPr>
        <w:t xml:space="preserve">zjištěna hladinu hluku vyšší než 50 dB v noční </w:t>
      </w:r>
      <w:r w:rsidR="0051788E">
        <w:rPr>
          <w:rFonts w:ascii="Times New Roman" w:hAnsi="Times New Roman" w:cs="Times New Roman"/>
          <w:sz w:val="24"/>
          <w:szCs w:val="24"/>
        </w:rPr>
        <w:t xml:space="preserve">době a </w:t>
      </w:r>
      <w:r w:rsidR="004D7DF7">
        <w:rPr>
          <w:rFonts w:ascii="Times New Roman" w:hAnsi="Times New Roman" w:cs="Times New Roman"/>
          <w:sz w:val="24"/>
          <w:szCs w:val="24"/>
        </w:rPr>
        <w:t>je</w:t>
      </w:r>
      <w:r w:rsidR="0051788E">
        <w:rPr>
          <w:rFonts w:ascii="Times New Roman" w:hAnsi="Times New Roman" w:cs="Times New Roman"/>
          <w:sz w:val="24"/>
          <w:szCs w:val="24"/>
        </w:rPr>
        <w:t xml:space="preserve"> </w:t>
      </w:r>
      <w:r w:rsidR="00E01477">
        <w:rPr>
          <w:rFonts w:ascii="Times New Roman" w:hAnsi="Times New Roman" w:cs="Times New Roman"/>
          <w:sz w:val="24"/>
          <w:szCs w:val="24"/>
        </w:rPr>
        <w:t xml:space="preserve">zde </w:t>
      </w:r>
      <w:r w:rsidR="004D7DF7">
        <w:rPr>
          <w:rFonts w:ascii="Times New Roman" w:hAnsi="Times New Roman" w:cs="Times New Roman"/>
          <w:sz w:val="24"/>
          <w:szCs w:val="24"/>
        </w:rPr>
        <w:t xml:space="preserve">vymezena </w:t>
      </w:r>
      <w:r w:rsidR="0051788E">
        <w:rPr>
          <w:rFonts w:ascii="Times New Roman" w:hAnsi="Times New Roman" w:cs="Times New Roman"/>
          <w:sz w:val="24"/>
          <w:szCs w:val="24"/>
        </w:rPr>
        <w:t>městská třída.</w:t>
      </w:r>
    </w:p>
    <w:p w:rsidR="00AF1C4C" w:rsidRPr="003E29C2" w:rsidRDefault="00141442" w:rsidP="006B2134">
      <w:pPr>
        <w:contextualSpacing/>
        <w:jc w:val="both"/>
        <w:rPr>
          <w:rFonts w:ascii="Times New Roman" w:hAnsi="Times New Roman" w:cs="Times New Roman"/>
          <w:sz w:val="24"/>
          <w:szCs w:val="24"/>
        </w:rPr>
      </w:pPr>
      <w:r w:rsidRPr="00572961">
        <w:rPr>
          <w:rFonts w:ascii="Times New Roman" w:hAnsi="Times New Roman" w:cs="Times New Roman"/>
          <w:sz w:val="24"/>
          <w:szCs w:val="24"/>
        </w:rPr>
        <w:t xml:space="preserve">Dle v. č. 5 – </w:t>
      </w:r>
      <w:r w:rsidRPr="00572961">
        <w:rPr>
          <w:rFonts w:ascii="Times New Roman" w:hAnsi="Times New Roman" w:cs="Times New Roman"/>
          <w:i/>
          <w:sz w:val="24"/>
          <w:szCs w:val="24"/>
        </w:rPr>
        <w:t xml:space="preserve">Problémový výkres k Rozboru udržitelného rozvoje území </w:t>
      </w:r>
      <w:r w:rsidR="00AF1C4C">
        <w:rPr>
          <w:rFonts w:ascii="Times New Roman" w:hAnsi="Times New Roman" w:cs="Times New Roman"/>
          <w:i/>
          <w:sz w:val="24"/>
          <w:szCs w:val="24"/>
        </w:rPr>
        <w:t xml:space="preserve">- </w:t>
      </w:r>
      <w:r w:rsidR="00AF1C4C" w:rsidRPr="003E29C2">
        <w:rPr>
          <w:rFonts w:ascii="Times New Roman" w:hAnsi="Times New Roman" w:cs="Times New Roman"/>
          <w:sz w:val="24"/>
          <w:szCs w:val="24"/>
        </w:rPr>
        <w:t xml:space="preserve">je celé území </w:t>
      </w:r>
      <w:r w:rsidR="00AF1C4C">
        <w:rPr>
          <w:rFonts w:ascii="Times New Roman" w:hAnsi="Times New Roman" w:cs="Times New Roman"/>
          <w:sz w:val="24"/>
          <w:szCs w:val="24"/>
        </w:rPr>
        <w:t xml:space="preserve">zasaženo nadměrným </w:t>
      </w:r>
      <w:r w:rsidR="00AF1C4C" w:rsidRPr="003E29C2">
        <w:rPr>
          <w:rFonts w:ascii="Times New Roman" w:hAnsi="Times New Roman" w:cs="Times New Roman"/>
          <w:sz w:val="24"/>
          <w:szCs w:val="24"/>
        </w:rPr>
        <w:t>hlukem z pozemní dopravy</w:t>
      </w:r>
      <w:r w:rsidR="00AF1C4C">
        <w:rPr>
          <w:rFonts w:ascii="Times New Roman" w:hAnsi="Times New Roman" w:cs="Times New Roman"/>
          <w:sz w:val="24"/>
          <w:szCs w:val="24"/>
        </w:rPr>
        <w:t>.</w:t>
      </w:r>
      <w:r w:rsidR="00E01477">
        <w:rPr>
          <w:rFonts w:ascii="Times New Roman" w:hAnsi="Times New Roman" w:cs="Times New Roman"/>
          <w:sz w:val="24"/>
          <w:szCs w:val="24"/>
        </w:rPr>
        <w:t xml:space="preserve"> </w:t>
      </w:r>
      <w:r w:rsidR="00EC0EB7" w:rsidRPr="00EC0EB7">
        <w:rPr>
          <w:rFonts w:ascii="Times New Roman" w:hAnsi="Times New Roman" w:cs="Times New Roman"/>
          <w:sz w:val="24"/>
          <w:szCs w:val="24"/>
        </w:rPr>
        <w:t>Problémem je i</w:t>
      </w:r>
      <w:r w:rsidR="00EC0EB7">
        <w:rPr>
          <w:rFonts w:ascii="Times New Roman" w:hAnsi="Times New Roman" w:cs="Times New Roman"/>
          <w:color w:val="FF0000"/>
          <w:sz w:val="24"/>
          <w:szCs w:val="24"/>
        </w:rPr>
        <w:t xml:space="preserve"> </w:t>
      </w:r>
      <w:r w:rsidR="006B2134">
        <w:rPr>
          <w:rFonts w:ascii="Times New Roman" w:hAnsi="Times New Roman" w:cs="Times New Roman"/>
          <w:sz w:val="24"/>
          <w:szCs w:val="24"/>
        </w:rPr>
        <w:t>abs</w:t>
      </w:r>
      <w:r w:rsidR="004F4452">
        <w:rPr>
          <w:rFonts w:ascii="Times New Roman" w:hAnsi="Times New Roman" w:cs="Times New Roman"/>
          <w:sz w:val="24"/>
          <w:szCs w:val="24"/>
        </w:rPr>
        <w:t>ence části komunikací tvořících ochranný systém města (VMO).</w:t>
      </w:r>
    </w:p>
    <w:p w:rsidR="00AF1C4C" w:rsidRPr="00AF1C4C" w:rsidRDefault="00AF1C4C" w:rsidP="006B2134">
      <w:pPr>
        <w:contextualSpacing/>
        <w:jc w:val="both"/>
        <w:rPr>
          <w:rFonts w:ascii="Times New Roman" w:hAnsi="Times New Roman" w:cs="Times New Roman"/>
          <w:i/>
          <w:sz w:val="24"/>
          <w:szCs w:val="24"/>
        </w:rPr>
      </w:pPr>
    </w:p>
    <w:p w:rsidR="004C5E94" w:rsidRPr="00193BAF" w:rsidRDefault="004C5E94" w:rsidP="006B2134">
      <w:pPr>
        <w:spacing w:after="0"/>
        <w:rPr>
          <w:rFonts w:ascii="Times New Roman" w:hAnsi="Times New Roman" w:cs="Times New Roman"/>
          <w:sz w:val="24"/>
          <w:szCs w:val="24"/>
          <w:u w:val="single"/>
        </w:rPr>
      </w:pPr>
      <w:r w:rsidRPr="00193BAF">
        <w:rPr>
          <w:rFonts w:ascii="Times New Roman" w:hAnsi="Times New Roman" w:cs="Times New Roman"/>
          <w:sz w:val="24"/>
          <w:szCs w:val="24"/>
          <w:u w:val="single"/>
        </w:rPr>
        <w:t>b) Prostor mezi ulicemi K Terminálu a ZŠ Bednářova a volné plochy západně ul. Bednářova</w:t>
      </w:r>
    </w:p>
    <w:p w:rsidR="007543D1" w:rsidRDefault="006F1D64" w:rsidP="006B2134">
      <w:pPr>
        <w:contextualSpacing/>
        <w:jc w:val="both"/>
        <w:rPr>
          <w:rFonts w:ascii="Times New Roman" w:hAnsi="Times New Roman" w:cs="Times New Roman"/>
          <w:sz w:val="24"/>
          <w:szCs w:val="24"/>
        </w:rPr>
      </w:pPr>
      <w:r w:rsidRPr="00572961">
        <w:rPr>
          <w:rFonts w:ascii="Times New Roman" w:hAnsi="Times New Roman" w:cs="Times New Roman"/>
          <w:sz w:val="24"/>
          <w:szCs w:val="24"/>
        </w:rPr>
        <w:t xml:space="preserve">Dle v. č. 2 – </w:t>
      </w:r>
      <w:r w:rsidRPr="00572961">
        <w:rPr>
          <w:rFonts w:ascii="Times New Roman" w:hAnsi="Times New Roman" w:cs="Times New Roman"/>
          <w:i/>
          <w:sz w:val="24"/>
          <w:szCs w:val="24"/>
        </w:rPr>
        <w:t>Výkres</w:t>
      </w:r>
      <w:r>
        <w:rPr>
          <w:rFonts w:ascii="Times New Roman" w:hAnsi="Times New Roman" w:cs="Times New Roman"/>
          <w:i/>
          <w:sz w:val="24"/>
          <w:szCs w:val="24"/>
        </w:rPr>
        <w:t>u</w:t>
      </w:r>
      <w:r w:rsidRPr="00572961">
        <w:rPr>
          <w:rFonts w:ascii="Times New Roman" w:hAnsi="Times New Roman" w:cs="Times New Roman"/>
          <w:i/>
          <w:sz w:val="24"/>
          <w:szCs w:val="24"/>
        </w:rPr>
        <w:t xml:space="preserve"> hodnot území</w:t>
      </w:r>
      <w:r>
        <w:rPr>
          <w:rFonts w:ascii="Times New Roman" w:hAnsi="Times New Roman" w:cs="Times New Roman"/>
          <w:i/>
          <w:sz w:val="24"/>
          <w:szCs w:val="24"/>
        </w:rPr>
        <w:t xml:space="preserve"> - </w:t>
      </w:r>
      <w:r w:rsidRPr="00572961">
        <w:rPr>
          <w:rFonts w:ascii="Times New Roman" w:hAnsi="Times New Roman" w:cs="Times New Roman"/>
          <w:i/>
          <w:sz w:val="24"/>
          <w:szCs w:val="24"/>
        </w:rPr>
        <w:t xml:space="preserve"> </w:t>
      </w:r>
      <w:r w:rsidRPr="006F1D64">
        <w:rPr>
          <w:rFonts w:ascii="Times New Roman" w:hAnsi="Times New Roman" w:cs="Times New Roman"/>
          <w:sz w:val="24"/>
          <w:szCs w:val="24"/>
        </w:rPr>
        <w:t xml:space="preserve">se </w:t>
      </w:r>
      <w:r>
        <w:rPr>
          <w:rFonts w:ascii="Times New Roman" w:hAnsi="Times New Roman" w:cs="Times New Roman"/>
          <w:sz w:val="24"/>
          <w:szCs w:val="24"/>
        </w:rPr>
        <w:t>řešené</w:t>
      </w:r>
      <w:r w:rsidRPr="006F1D64">
        <w:rPr>
          <w:rFonts w:ascii="Times New Roman" w:hAnsi="Times New Roman" w:cs="Times New Roman"/>
          <w:sz w:val="24"/>
          <w:szCs w:val="24"/>
        </w:rPr>
        <w:t xml:space="preserve"> území nachází v říční nivě</w:t>
      </w:r>
      <w:r>
        <w:rPr>
          <w:rFonts w:ascii="Times New Roman" w:hAnsi="Times New Roman" w:cs="Times New Roman"/>
          <w:sz w:val="24"/>
          <w:szCs w:val="24"/>
        </w:rPr>
        <w:t xml:space="preserve"> S</w:t>
      </w:r>
      <w:r w:rsidR="007543D1">
        <w:rPr>
          <w:rFonts w:ascii="Times New Roman" w:hAnsi="Times New Roman" w:cs="Times New Roman"/>
          <w:sz w:val="24"/>
          <w:szCs w:val="24"/>
        </w:rPr>
        <w:t>vratky</w:t>
      </w:r>
      <w:r w:rsidR="00A87E38">
        <w:rPr>
          <w:rFonts w:ascii="Times New Roman" w:hAnsi="Times New Roman" w:cs="Times New Roman"/>
          <w:sz w:val="24"/>
          <w:szCs w:val="24"/>
        </w:rPr>
        <w:t>.</w:t>
      </w:r>
    </w:p>
    <w:p w:rsidR="006F1D64" w:rsidRPr="003B4075" w:rsidRDefault="006F1D64" w:rsidP="006B2134">
      <w:pPr>
        <w:contextualSpacing/>
        <w:jc w:val="both"/>
        <w:rPr>
          <w:rFonts w:ascii="Times New Roman" w:hAnsi="Times New Roman" w:cs="Times New Roman"/>
          <w:sz w:val="24"/>
          <w:szCs w:val="24"/>
        </w:rPr>
      </w:pPr>
      <w:r w:rsidRPr="00572961">
        <w:rPr>
          <w:rFonts w:ascii="Times New Roman" w:hAnsi="Times New Roman" w:cs="Times New Roman"/>
          <w:sz w:val="24"/>
          <w:szCs w:val="24"/>
        </w:rPr>
        <w:t xml:space="preserve">Dle v. č. 3a - </w:t>
      </w:r>
      <w:r w:rsidRPr="00572961">
        <w:rPr>
          <w:rFonts w:ascii="Times New Roman" w:hAnsi="Times New Roman" w:cs="Times New Roman"/>
          <w:i/>
          <w:sz w:val="24"/>
          <w:szCs w:val="24"/>
        </w:rPr>
        <w:t xml:space="preserve">Výkres limitů využití území vyplývajících z právních předpisů </w:t>
      </w:r>
      <w:r w:rsidR="00A87E38" w:rsidRPr="00A87E38">
        <w:rPr>
          <w:rFonts w:ascii="Times New Roman" w:hAnsi="Times New Roman" w:cs="Times New Roman"/>
          <w:sz w:val="24"/>
          <w:szCs w:val="24"/>
        </w:rPr>
        <w:t>–</w:t>
      </w:r>
      <w:r w:rsidRPr="00A87E38">
        <w:rPr>
          <w:rFonts w:ascii="Times New Roman" w:hAnsi="Times New Roman" w:cs="Times New Roman"/>
          <w:sz w:val="24"/>
          <w:szCs w:val="24"/>
        </w:rPr>
        <w:t xml:space="preserve"> </w:t>
      </w:r>
      <w:r w:rsidR="00A87E38" w:rsidRPr="00A87E38">
        <w:rPr>
          <w:rFonts w:ascii="Times New Roman" w:hAnsi="Times New Roman" w:cs="Times New Roman"/>
          <w:sz w:val="24"/>
          <w:szCs w:val="24"/>
        </w:rPr>
        <w:t xml:space="preserve">hraničí předmětné území s ochranným </w:t>
      </w:r>
      <w:r w:rsidR="00570FCA">
        <w:rPr>
          <w:rFonts w:ascii="Times New Roman" w:hAnsi="Times New Roman" w:cs="Times New Roman"/>
          <w:sz w:val="24"/>
          <w:szCs w:val="24"/>
        </w:rPr>
        <w:t>pásmem vedení VV</w:t>
      </w:r>
      <w:r w:rsidR="00A87E38">
        <w:rPr>
          <w:rFonts w:ascii="Times New Roman" w:hAnsi="Times New Roman" w:cs="Times New Roman"/>
          <w:sz w:val="24"/>
          <w:szCs w:val="24"/>
        </w:rPr>
        <w:t>V a VN a zasahuje sem</w:t>
      </w:r>
      <w:r w:rsidR="00B728D2">
        <w:rPr>
          <w:rFonts w:ascii="Times New Roman" w:hAnsi="Times New Roman" w:cs="Times New Roman"/>
          <w:sz w:val="24"/>
          <w:szCs w:val="24"/>
        </w:rPr>
        <w:t xml:space="preserve"> </w:t>
      </w:r>
      <w:r w:rsidR="00AB5B02">
        <w:rPr>
          <w:rFonts w:ascii="Times New Roman" w:hAnsi="Times New Roman" w:cs="Times New Roman"/>
          <w:sz w:val="24"/>
          <w:szCs w:val="24"/>
        </w:rPr>
        <w:t>ochranné pásmo elektronického komunikačního zařízení</w:t>
      </w:r>
      <w:r w:rsidR="00E25AFE">
        <w:rPr>
          <w:rFonts w:ascii="Times New Roman" w:hAnsi="Times New Roman" w:cs="Times New Roman"/>
          <w:sz w:val="24"/>
          <w:szCs w:val="24"/>
        </w:rPr>
        <w:t>.</w:t>
      </w:r>
    </w:p>
    <w:p w:rsidR="006F1D64" w:rsidRDefault="006F1D64" w:rsidP="006B2134">
      <w:pPr>
        <w:contextualSpacing/>
        <w:jc w:val="both"/>
        <w:rPr>
          <w:rFonts w:ascii="Times New Roman" w:hAnsi="Times New Roman" w:cs="Times New Roman"/>
          <w:sz w:val="24"/>
          <w:szCs w:val="24"/>
        </w:rPr>
      </w:pPr>
      <w:r w:rsidRPr="00572961">
        <w:rPr>
          <w:rFonts w:ascii="Times New Roman" w:hAnsi="Times New Roman" w:cs="Times New Roman"/>
          <w:sz w:val="24"/>
          <w:szCs w:val="24"/>
        </w:rPr>
        <w:t xml:space="preserve">Dle v. č. 3b – </w:t>
      </w:r>
      <w:r w:rsidRPr="00572961">
        <w:rPr>
          <w:rFonts w:ascii="Times New Roman" w:hAnsi="Times New Roman" w:cs="Times New Roman"/>
          <w:i/>
          <w:sz w:val="24"/>
          <w:szCs w:val="24"/>
        </w:rPr>
        <w:t>Výkres specifických podmínek využití území</w:t>
      </w:r>
      <w:r>
        <w:rPr>
          <w:rFonts w:ascii="Times New Roman" w:hAnsi="Times New Roman" w:cs="Times New Roman"/>
          <w:sz w:val="24"/>
          <w:szCs w:val="24"/>
        </w:rPr>
        <w:t xml:space="preserve"> </w:t>
      </w:r>
      <w:r w:rsidR="000228D6">
        <w:rPr>
          <w:rFonts w:ascii="Times New Roman" w:hAnsi="Times New Roman" w:cs="Times New Roman"/>
          <w:sz w:val="24"/>
          <w:szCs w:val="24"/>
        </w:rPr>
        <w:t>–</w:t>
      </w:r>
      <w:r w:rsidR="00E37E03">
        <w:rPr>
          <w:rFonts w:ascii="Times New Roman" w:hAnsi="Times New Roman" w:cs="Times New Roman"/>
          <w:sz w:val="24"/>
          <w:szCs w:val="24"/>
        </w:rPr>
        <w:t xml:space="preserve"> </w:t>
      </w:r>
      <w:r w:rsidR="000228D6">
        <w:rPr>
          <w:rFonts w:ascii="Times New Roman" w:hAnsi="Times New Roman" w:cs="Times New Roman"/>
          <w:sz w:val="24"/>
          <w:szCs w:val="24"/>
        </w:rPr>
        <w:t xml:space="preserve">je v území hodnota hluku vyšší než </w:t>
      </w:r>
      <w:r w:rsidR="00444790">
        <w:rPr>
          <w:rFonts w:ascii="Times New Roman" w:hAnsi="Times New Roman" w:cs="Times New Roman"/>
          <w:sz w:val="24"/>
          <w:szCs w:val="24"/>
        </w:rPr>
        <w:t xml:space="preserve">50 dB v noční </w:t>
      </w:r>
      <w:r w:rsidR="00CD31BD">
        <w:rPr>
          <w:rFonts w:ascii="Times New Roman" w:hAnsi="Times New Roman" w:cs="Times New Roman"/>
          <w:sz w:val="24"/>
          <w:szCs w:val="24"/>
        </w:rPr>
        <w:t>době a jedná se o oblast kontaminace zemin a podzemních vod.</w:t>
      </w:r>
    </w:p>
    <w:p w:rsidR="006F1D64" w:rsidRPr="003E29C2" w:rsidRDefault="006F1D64" w:rsidP="006B2134">
      <w:pPr>
        <w:contextualSpacing/>
        <w:jc w:val="both"/>
        <w:rPr>
          <w:rFonts w:ascii="Times New Roman" w:hAnsi="Times New Roman" w:cs="Times New Roman"/>
          <w:sz w:val="24"/>
          <w:szCs w:val="24"/>
        </w:rPr>
      </w:pPr>
      <w:r w:rsidRPr="003E29C2">
        <w:rPr>
          <w:rFonts w:ascii="Times New Roman" w:hAnsi="Times New Roman" w:cs="Times New Roman"/>
          <w:sz w:val="24"/>
          <w:szCs w:val="24"/>
        </w:rPr>
        <w:t xml:space="preserve">Dle v. č. 4b – </w:t>
      </w:r>
      <w:r w:rsidRPr="003E29C2">
        <w:rPr>
          <w:rFonts w:ascii="Times New Roman" w:hAnsi="Times New Roman" w:cs="Times New Roman"/>
          <w:i/>
          <w:sz w:val="24"/>
          <w:szCs w:val="24"/>
        </w:rPr>
        <w:t>Výkres záměrů na provedení změn v území</w:t>
      </w:r>
      <w:r w:rsidRPr="003E29C2">
        <w:rPr>
          <w:rFonts w:ascii="Times New Roman" w:hAnsi="Times New Roman" w:cs="Times New Roman"/>
          <w:sz w:val="24"/>
          <w:szCs w:val="24"/>
        </w:rPr>
        <w:t xml:space="preserve"> </w:t>
      </w:r>
      <w:r w:rsidRPr="003E29C2">
        <w:rPr>
          <w:rFonts w:ascii="Times New Roman" w:hAnsi="Times New Roman" w:cs="Times New Roman"/>
          <w:i/>
          <w:sz w:val="24"/>
          <w:szCs w:val="24"/>
        </w:rPr>
        <w:t>vyplývající z platné ÚPD a dalších zpracovaných dokumentů</w:t>
      </w:r>
      <w:r w:rsidR="0005560F" w:rsidRPr="003E29C2">
        <w:rPr>
          <w:rFonts w:ascii="Times New Roman" w:hAnsi="Times New Roman" w:cs="Times New Roman"/>
          <w:i/>
          <w:sz w:val="24"/>
          <w:szCs w:val="24"/>
        </w:rPr>
        <w:t xml:space="preserve"> -</w:t>
      </w:r>
      <w:r w:rsidR="00F1597D">
        <w:rPr>
          <w:rFonts w:ascii="Times New Roman" w:hAnsi="Times New Roman" w:cs="Times New Roman"/>
          <w:i/>
          <w:sz w:val="24"/>
          <w:szCs w:val="24"/>
        </w:rPr>
        <w:t xml:space="preserve"> </w:t>
      </w:r>
      <w:r w:rsidR="00326706">
        <w:rPr>
          <w:rFonts w:ascii="Times New Roman" w:hAnsi="Times New Roman" w:cs="Times New Roman"/>
          <w:i/>
          <w:sz w:val="24"/>
          <w:szCs w:val="24"/>
        </w:rPr>
        <w:t>do řešeného území</w:t>
      </w:r>
      <w:r w:rsidR="006D1AFE">
        <w:rPr>
          <w:rFonts w:ascii="Times New Roman" w:hAnsi="Times New Roman" w:cs="Times New Roman"/>
          <w:i/>
          <w:sz w:val="24"/>
          <w:szCs w:val="24"/>
        </w:rPr>
        <w:t xml:space="preserve"> </w:t>
      </w:r>
      <w:r w:rsidR="0005560F" w:rsidRPr="003E29C2">
        <w:rPr>
          <w:rFonts w:ascii="Times New Roman" w:hAnsi="Times New Roman" w:cs="Times New Roman"/>
          <w:i/>
          <w:sz w:val="24"/>
          <w:szCs w:val="24"/>
        </w:rPr>
        <w:t>zasahuje záměr DR52</w:t>
      </w:r>
      <w:r w:rsidR="001525F1" w:rsidRPr="001525F1">
        <w:t xml:space="preserve"> </w:t>
      </w:r>
      <w:r w:rsidR="00326706" w:rsidRPr="003B4451">
        <w:t xml:space="preserve">– </w:t>
      </w:r>
      <w:r w:rsidR="001525F1" w:rsidRPr="003B4451">
        <w:rPr>
          <w:rFonts w:ascii="Times New Roman" w:hAnsi="Times New Roman" w:cs="Times New Roman"/>
          <w:sz w:val="24"/>
          <w:szCs w:val="24"/>
        </w:rPr>
        <w:t>v</w:t>
      </w:r>
      <w:r w:rsidR="001525F1" w:rsidRPr="003B4451">
        <w:rPr>
          <w:rFonts w:ascii="Times New Roman" w:hAnsi="Times New Roman" w:cs="Times New Roman"/>
          <w:iCs/>
          <w:sz w:val="24"/>
          <w:szCs w:val="24"/>
        </w:rPr>
        <w:t>ysokorychlostní</w:t>
      </w:r>
      <w:r w:rsidR="00326706" w:rsidRPr="003B4451">
        <w:rPr>
          <w:rFonts w:ascii="Times New Roman" w:hAnsi="Times New Roman" w:cs="Times New Roman"/>
          <w:iCs/>
          <w:sz w:val="24"/>
          <w:szCs w:val="24"/>
        </w:rPr>
        <w:t xml:space="preserve"> železniční</w:t>
      </w:r>
      <w:r w:rsidR="001525F1" w:rsidRPr="003B4451">
        <w:rPr>
          <w:rFonts w:ascii="Times New Roman" w:hAnsi="Times New Roman" w:cs="Times New Roman"/>
          <w:iCs/>
          <w:sz w:val="24"/>
          <w:szCs w:val="24"/>
        </w:rPr>
        <w:t xml:space="preserve"> tratě</w:t>
      </w:r>
      <w:r w:rsidR="00C356D9">
        <w:rPr>
          <w:rFonts w:ascii="Times New Roman" w:hAnsi="Times New Roman" w:cs="Times New Roman"/>
          <w:iCs/>
          <w:sz w:val="24"/>
          <w:szCs w:val="24"/>
        </w:rPr>
        <w:t xml:space="preserve"> Brno – Vídeň.</w:t>
      </w:r>
    </w:p>
    <w:p w:rsidR="006F1D64" w:rsidRPr="003E29C2" w:rsidRDefault="006F1D64" w:rsidP="006B2134">
      <w:pPr>
        <w:contextualSpacing/>
        <w:jc w:val="both"/>
        <w:rPr>
          <w:rFonts w:ascii="Times New Roman" w:hAnsi="Times New Roman" w:cs="Times New Roman"/>
          <w:sz w:val="24"/>
          <w:szCs w:val="24"/>
        </w:rPr>
      </w:pPr>
      <w:r w:rsidRPr="003E29C2">
        <w:rPr>
          <w:rFonts w:ascii="Times New Roman" w:hAnsi="Times New Roman" w:cs="Times New Roman"/>
          <w:sz w:val="24"/>
          <w:szCs w:val="24"/>
        </w:rPr>
        <w:t xml:space="preserve">Dle v. č. 5 – </w:t>
      </w:r>
      <w:r w:rsidRPr="003E29C2">
        <w:rPr>
          <w:rFonts w:ascii="Times New Roman" w:hAnsi="Times New Roman" w:cs="Times New Roman"/>
          <w:i/>
          <w:sz w:val="24"/>
          <w:szCs w:val="24"/>
        </w:rPr>
        <w:t>Problémový výkres k Rozboru udržitelného rozvoje území</w:t>
      </w:r>
      <w:r w:rsidR="008D7554" w:rsidRPr="003E29C2">
        <w:rPr>
          <w:rFonts w:ascii="Times New Roman" w:hAnsi="Times New Roman" w:cs="Times New Roman"/>
          <w:i/>
          <w:sz w:val="24"/>
          <w:szCs w:val="24"/>
        </w:rPr>
        <w:t xml:space="preserve"> – </w:t>
      </w:r>
      <w:r w:rsidR="008D7554" w:rsidRPr="003E29C2">
        <w:rPr>
          <w:rFonts w:ascii="Times New Roman" w:hAnsi="Times New Roman" w:cs="Times New Roman"/>
          <w:sz w:val="24"/>
          <w:szCs w:val="24"/>
        </w:rPr>
        <w:t>je celé území</w:t>
      </w:r>
      <w:r w:rsidR="00772A6F" w:rsidRPr="003E29C2">
        <w:rPr>
          <w:rFonts w:ascii="Times New Roman" w:hAnsi="Times New Roman" w:cs="Times New Roman"/>
          <w:sz w:val="24"/>
          <w:szCs w:val="24"/>
        </w:rPr>
        <w:t xml:space="preserve"> </w:t>
      </w:r>
      <w:r w:rsidR="00B909AF">
        <w:rPr>
          <w:rFonts w:ascii="Times New Roman" w:hAnsi="Times New Roman" w:cs="Times New Roman"/>
          <w:sz w:val="24"/>
          <w:szCs w:val="24"/>
        </w:rPr>
        <w:t>zasaženo</w:t>
      </w:r>
      <w:r w:rsidR="00597E44">
        <w:rPr>
          <w:rFonts w:ascii="Times New Roman" w:hAnsi="Times New Roman" w:cs="Times New Roman"/>
          <w:sz w:val="24"/>
          <w:szCs w:val="24"/>
        </w:rPr>
        <w:t xml:space="preserve"> nadměrným </w:t>
      </w:r>
      <w:r w:rsidR="00772A6F" w:rsidRPr="003E29C2">
        <w:rPr>
          <w:rFonts w:ascii="Times New Roman" w:hAnsi="Times New Roman" w:cs="Times New Roman"/>
          <w:sz w:val="24"/>
          <w:szCs w:val="24"/>
        </w:rPr>
        <w:t>hlukem z pozemní dopravy</w:t>
      </w:r>
      <w:r w:rsidR="007D7341">
        <w:rPr>
          <w:rFonts w:ascii="Times New Roman" w:hAnsi="Times New Roman" w:cs="Times New Roman"/>
          <w:sz w:val="24"/>
          <w:szCs w:val="24"/>
        </w:rPr>
        <w:t>.</w:t>
      </w:r>
    </w:p>
    <w:p w:rsidR="00047605" w:rsidRDefault="00047605" w:rsidP="000031E4">
      <w:pPr>
        <w:pStyle w:val="Odstavecseseznamem"/>
        <w:ind w:left="0"/>
        <w:rPr>
          <w:rFonts w:ascii="Times New Roman" w:hAnsi="Times New Roman" w:cs="Times New Roman"/>
          <w:b/>
          <w:sz w:val="24"/>
          <w:szCs w:val="24"/>
        </w:rPr>
      </w:pPr>
    </w:p>
    <w:p w:rsidR="00047605" w:rsidRDefault="00047605" w:rsidP="000031E4">
      <w:pPr>
        <w:pStyle w:val="Odstavecseseznamem"/>
        <w:ind w:left="0"/>
        <w:rPr>
          <w:rFonts w:ascii="Times New Roman" w:hAnsi="Times New Roman" w:cs="Times New Roman"/>
          <w:b/>
          <w:sz w:val="24"/>
          <w:szCs w:val="24"/>
        </w:rPr>
      </w:pPr>
    </w:p>
    <w:p w:rsidR="000031E4" w:rsidRPr="004E77FC" w:rsidRDefault="000031E4" w:rsidP="000031E4">
      <w:pPr>
        <w:pStyle w:val="Odstavecseseznamem"/>
        <w:ind w:left="0"/>
        <w:rPr>
          <w:rFonts w:ascii="Times New Roman" w:hAnsi="Times New Roman" w:cs="Times New Roman"/>
          <w:b/>
          <w:sz w:val="24"/>
          <w:szCs w:val="24"/>
        </w:rPr>
      </w:pPr>
      <w:r>
        <w:rPr>
          <w:rFonts w:ascii="Times New Roman" w:hAnsi="Times New Roman" w:cs="Times New Roman"/>
          <w:b/>
          <w:sz w:val="24"/>
          <w:szCs w:val="24"/>
        </w:rPr>
        <w:lastRenderedPageBreak/>
        <w:t xml:space="preserve">4. </w:t>
      </w:r>
      <w:r w:rsidRPr="004E77FC">
        <w:rPr>
          <w:rFonts w:ascii="Times New Roman" w:hAnsi="Times New Roman" w:cs="Times New Roman"/>
          <w:b/>
          <w:sz w:val="24"/>
          <w:szCs w:val="24"/>
        </w:rPr>
        <w:t>Požadavky na obsah řešení</w:t>
      </w:r>
      <w:r w:rsidRPr="004E77FC">
        <w:rPr>
          <w:rFonts w:ascii="Times New Roman" w:hAnsi="Times New Roman" w:cs="Times New Roman"/>
          <w:b/>
          <w:color w:val="FF0000"/>
          <w:sz w:val="24"/>
          <w:szCs w:val="24"/>
        </w:rPr>
        <w:t xml:space="preserve"> </w:t>
      </w:r>
      <w:r w:rsidRPr="00541B49">
        <w:rPr>
          <w:rFonts w:ascii="Times New Roman" w:hAnsi="Times New Roman" w:cs="Times New Roman"/>
          <w:b/>
          <w:sz w:val="24"/>
          <w:szCs w:val="24"/>
        </w:rPr>
        <w:t>územní</w:t>
      </w:r>
      <w:r w:rsidRPr="004E77FC">
        <w:rPr>
          <w:rFonts w:ascii="Times New Roman" w:hAnsi="Times New Roman" w:cs="Times New Roman"/>
          <w:b/>
          <w:sz w:val="24"/>
          <w:szCs w:val="24"/>
        </w:rPr>
        <w:t xml:space="preserve"> studie</w:t>
      </w:r>
    </w:p>
    <w:p w:rsidR="009B2631" w:rsidRPr="004E77FC" w:rsidRDefault="009B2631" w:rsidP="009B2631">
      <w:pPr>
        <w:jc w:val="both"/>
        <w:rPr>
          <w:rFonts w:ascii="Times New Roman" w:hAnsi="Times New Roman" w:cs="Times New Roman"/>
          <w:b/>
          <w:sz w:val="24"/>
          <w:szCs w:val="24"/>
        </w:rPr>
      </w:pPr>
      <w:r>
        <w:rPr>
          <w:rFonts w:ascii="Times New Roman" w:hAnsi="Times New Roman" w:cs="Times New Roman"/>
          <w:b/>
          <w:sz w:val="24"/>
          <w:szCs w:val="24"/>
        </w:rPr>
        <w:t>4.1 Požadavky na analytickou část</w:t>
      </w:r>
    </w:p>
    <w:p w:rsidR="009B2631" w:rsidRPr="002943DB" w:rsidRDefault="009B2631" w:rsidP="00433FFE">
      <w:pPr>
        <w:pStyle w:val="Odstavecseseznamem"/>
        <w:numPr>
          <w:ilvl w:val="0"/>
          <w:numId w:val="6"/>
        </w:numPr>
        <w:jc w:val="both"/>
        <w:rPr>
          <w:rFonts w:ascii="Times New Roman" w:hAnsi="Times New Roman" w:cs="Times New Roman"/>
          <w:color w:val="000000" w:themeColor="text1"/>
          <w:sz w:val="24"/>
          <w:szCs w:val="24"/>
        </w:rPr>
      </w:pPr>
      <w:r w:rsidRPr="002943DB">
        <w:rPr>
          <w:rFonts w:ascii="Times New Roman" w:hAnsi="Times New Roman" w:cs="Times New Roman"/>
          <w:color w:val="000000" w:themeColor="text1"/>
          <w:sz w:val="24"/>
          <w:szCs w:val="24"/>
        </w:rPr>
        <w:t>Proveďte vyhodnocení podkladů a případné doplňující průzkumy a rozbory současného stavu.</w:t>
      </w:r>
    </w:p>
    <w:p w:rsidR="009B2631" w:rsidRPr="002943DB" w:rsidRDefault="009B2631" w:rsidP="00433FFE">
      <w:pPr>
        <w:pStyle w:val="Odstavecseseznamem"/>
        <w:numPr>
          <w:ilvl w:val="0"/>
          <w:numId w:val="6"/>
        </w:numPr>
        <w:jc w:val="both"/>
        <w:rPr>
          <w:rFonts w:ascii="Times New Roman" w:hAnsi="Times New Roman" w:cs="Times New Roman"/>
          <w:bCs/>
          <w:iCs/>
          <w:color w:val="000000" w:themeColor="text1"/>
          <w:sz w:val="24"/>
          <w:szCs w:val="24"/>
        </w:rPr>
      </w:pPr>
      <w:r w:rsidRPr="002943DB">
        <w:rPr>
          <w:rFonts w:ascii="Times New Roman" w:hAnsi="Times New Roman" w:cs="Times New Roman"/>
          <w:color w:val="000000" w:themeColor="text1"/>
          <w:sz w:val="24"/>
          <w:szCs w:val="24"/>
        </w:rPr>
        <w:t xml:space="preserve">Pro každou lokalitu </w:t>
      </w:r>
      <w:r w:rsidRPr="002943DB">
        <w:rPr>
          <w:rFonts w:ascii="Times New Roman" w:hAnsi="Times New Roman" w:cs="Times New Roman"/>
          <w:bCs/>
          <w:color w:val="000000" w:themeColor="text1"/>
          <w:sz w:val="24"/>
          <w:szCs w:val="24"/>
        </w:rPr>
        <w:t>z</w:t>
      </w:r>
      <w:r w:rsidRPr="002943DB">
        <w:rPr>
          <w:rFonts w:ascii="Times New Roman" w:eastAsia="Calibri" w:hAnsi="Times New Roman" w:cs="Times New Roman"/>
          <w:bCs/>
          <w:color w:val="000000" w:themeColor="text1"/>
          <w:sz w:val="24"/>
          <w:szCs w:val="24"/>
        </w:rPr>
        <w:t>pracujte problémový výkres shrnující všechny limitující skutečnosti</w:t>
      </w:r>
      <w:r w:rsidRPr="002943DB">
        <w:rPr>
          <w:rFonts w:ascii="Times New Roman" w:hAnsi="Times New Roman" w:cs="Times New Roman"/>
          <w:bCs/>
          <w:color w:val="000000" w:themeColor="text1"/>
          <w:sz w:val="24"/>
          <w:szCs w:val="24"/>
        </w:rPr>
        <w:t>, které nějakým způsobem ovlivňují řešené</w:t>
      </w:r>
      <w:r w:rsidRPr="002943DB">
        <w:rPr>
          <w:rFonts w:ascii="Times New Roman" w:eastAsia="Calibri" w:hAnsi="Times New Roman" w:cs="Times New Roman"/>
          <w:bCs/>
          <w:color w:val="000000" w:themeColor="text1"/>
          <w:sz w:val="24"/>
          <w:szCs w:val="24"/>
        </w:rPr>
        <w:t xml:space="preserve"> území</w:t>
      </w:r>
      <w:r w:rsidRPr="002943DB">
        <w:rPr>
          <w:rFonts w:ascii="Times New Roman" w:hAnsi="Times New Roman" w:cs="Times New Roman"/>
          <w:bCs/>
          <w:color w:val="000000" w:themeColor="text1"/>
          <w:sz w:val="24"/>
          <w:szCs w:val="24"/>
        </w:rPr>
        <w:t xml:space="preserve">, vyznačte problémy v území </w:t>
      </w:r>
      <w:r w:rsidRPr="002943DB">
        <w:rPr>
          <w:rFonts w:ascii="Times New Roman" w:hAnsi="Times New Roman" w:cs="Times New Roman"/>
          <w:bCs/>
          <w:iCs/>
          <w:color w:val="000000" w:themeColor="text1"/>
          <w:sz w:val="24"/>
          <w:szCs w:val="24"/>
        </w:rPr>
        <w:t>a popište v textu.</w:t>
      </w:r>
    </w:p>
    <w:p w:rsidR="009B2631" w:rsidRPr="004475F4" w:rsidRDefault="009B2631" w:rsidP="009B2631">
      <w:pPr>
        <w:contextualSpacing/>
        <w:jc w:val="both"/>
        <w:rPr>
          <w:rFonts w:ascii="Times New Roman" w:hAnsi="Times New Roman" w:cs="Times New Roman"/>
          <w:b/>
          <w:sz w:val="24"/>
          <w:szCs w:val="24"/>
        </w:rPr>
      </w:pPr>
      <w:r>
        <w:rPr>
          <w:rFonts w:ascii="Times New Roman" w:hAnsi="Times New Roman" w:cs="Times New Roman"/>
          <w:b/>
          <w:sz w:val="24"/>
          <w:szCs w:val="24"/>
        </w:rPr>
        <w:t>4.2 Obecné p</w:t>
      </w:r>
      <w:r w:rsidRPr="004475F4">
        <w:rPr>
          <w:rFonts w:ascii="Times New Roman" w:hAnsi="Times New Roman" w:cs="Times New Roman"/>
          <w:b/>
          <w:sz w:val="24"/>
          <w:szCs w:val="24"/>
        </w:rPr>
        <w:t>ožadavky pro návrhovou část</w:t>
      </w:r>
    </w:p>
    <w:p w:rsidR="009B2631" w:rsidRPr="00032974" w:rsidRDefault="009B2631" w:rsidP="00433FFE">
      <w:pPr>
        <w:pStyle w:val="Odstavecseseznamem"/>
        <w:numPr>
          <w:ilvl w:val="0"/>
          <w:numId w:val="7"/>
        </w:numPr>
        <w:tabs>
          <w:tab w:val="left" w:pos="0"/>
          <w:tab w:val="right" w:pos="9214"/>
        </w:tabs>
        <w:jc w:val="both"/>
        <w:rPr>
          <w:rFonts w:ascii="Times New Roman" w:hAnsi="Times New Roman" w:cs="Times New Roman"/>
          <w:color w:val="000000" w:themeColor="text1"/>
          <w:sz w:val="24"/>
          <w:szCs w:val="24"/>
        </w:rPr>
      </w:pPr>
      <w:r w:rsidRPr="00032974">
        <w:rPr>
          <w:rFonts w:ascii="Times New Roman" w:eastAsia="Calibri" w:hAnsi="Times New Roman" w:cs="Times New Roman"/>
          <w:color w:val="000000" w:themeColor="text1"/>
          <w:sz w:val="24"/>
          <w:szCs w:val="24"/>
        </w:rPr>
        <w:t>Při návrhu řešení zohledněte aktuální hodnoty území, limity využití území, informace o specifických vlastnostech území, záměry na provedení změn v území a vyhodnocené problémy území sledované v ÚAP 2014.</w:t>
      </w:r>
    </w:p>
    <w:p w:rsidR="009B2631" w:rsidRPr="00032974" w:rsidRDefault="009B2631" w:rsidP="00433FFE">
      <w:pPr>
        <w:pStyle w:val="Odstavecseseznamem"/>
        <w:numPr>
          <w:ilvl w:val="0"/>
          <w:numId w:val="7"/>
        </w:numPr>
        <w:tabs>
          <w:tab w:val="left" w:pos="0"/>
          <w:tab w:val="right" w:pos="9214"/>
        </w:tabs>
        <w:jc w:val="both"/>
        <w:rPr>
          <w:rFonts w:ascii="Times New Roman" w:hAnsi="Times New Roman" w:cs="Times New Roman"/>
          <w:color w:val="000000" w:themeColor="text1"/>
          <w:sz w:val="24"/>
          <w:szCs w:val="24"/>
        </w:rPr>
      </w:pPr>
      <w:r w:rsidRPr="00032974">
        <w:rPr>
          <w:rFonts w:ascii="Times New Roman" w:eastAsia="Calibri" w:hAnsi="Times New Roman" w:cs="Times New Roman"/>
          <w:color w:val="000000" w:themeColor="text1"/>
          <w:sz w:val="24"/>
          <w:szCs w:val="24"/>
        </w:rPr>
        <w:t>Územní studii zpracujte dle Metodiky pro zpracování regulačních plánů 2015.</w:t>
      </w:r>
      <w:r w:rsidRPr="00032974">
        <w:rPr>
          <w:rFonts w:ascii="Times New Roman" w:hAnsi="Times New Roman" w:cs="Times New Roman"/>
          <w:color w:val="000000" w:themeColor="text1"/>
          <w:sz w:val="24"/>
          <w:szCs w:val="24"/>
        </w:rPr>
        <w:t xml:space="preserve">  </w:t>
      </w:r>
    </w:p>
    <w:p w:rsidR="009B2631" w:rsidRPr="00032974" w:rsidRDefault="009B2631" w:rsidP="00433FFE">
      <w:pPr>
        <w:pStyle w:val="Odstavecseseznamem"/>
        <w:numPr>
          <w:ilvl w:val="0"/>
          <w:numId w:val="7"/>
        </w:numPr>
        <w:jc w:val="both"/>
        <w:rPr>
          <w:rFonts w:ascii="Times New Roman" w:hAnsi="Times New Roman" w:cs="Times New Roman"/>
          <w:color w:val="000000" w:themeColor="text1"/>
          <w:sz w:val="24"/>
          <w:szCs w:val="24"/>
        </w:rPr>
      </w:pPr>
      <w:r w:rsidRPr="00032974">
        <w:rPr>
          <w:rFonts w:ascii="Times New Roman" w:hAnsi="Times New Roman" w:cs="Times New Roman"/>
          <w:color w:val="000000" w:themeColor="text1"/>
          <w:sz w:val="24"/>
          <w:szCs w:val="24"/>
        </w:rPr>
        <w:t>Navrhované řešení srozumitelně popište a odůvodněte v textové části.</w:t>
      </w:r>
    </w:p>
    <w:p w:rsidR="009B2631" w:rsidRDefault="009B2631" w:rsidP="00433FFE">
      <w:pPr>
        <w:pStyle w:val="Odstavecseseznamem"/>
        <w:numPr>
          <w:ilvl w:val="0"/>
          <w:numId w:val="7"/>
        </w:numPr>
        <w:jc w:val="both"/>
        <w:rPr>
          <w:rFonts w:ascii="Times New Roman" w:hAnsi="Times New Roman" w:cs="Times New Roman"/>
          <w:color w:val="000000" w:themeColor="text1"/>
          <w:sz w:val="24"/>
          <w:szCs w:val="24"/>
        </w:rPr>
      </w:pPr>
      <w:r w:rsidRPr="00032974">
        <w:rPr>
          <w:rFonts w:ascii="Times New Roman" w:hAnsi="Times New Roman" w:cs="Times New Roman"/>
          <w:color w:val="000000" w:themeColor="text1"/>
          <w:sz w:val="24"/>
          <w:szCs w:val="24"/>
        </w:rPr>
        <w:t>Území řešte vždy v širších souvislostech, v návaznosti na ostatní veřejná prostranství, plochy zeleně, veřejnou infrastrukturu apod.</w:t>
      </w:r>
    </w:p>
    <w:p w:rsidR="0084698E" w:rsidRPr="002943DB" w:rsidRDefault="0084698E" w:rsidP="0084698E">
      <w:pPr>
        <w:pStyle w:val="Odstavecseseznamem"/>
        <w:numPr>
          <w:ilvl w:val="0"/>
          <w:numId w:val="7"/>
        </w:numPr>
        <w:tabs>
          <w:tab w:val="left" w:pos="0"/>
          <w:tab w:val="right" w:pos="9214"/>
        </w:tabs>
        <w:jc w:val="both"/>
        <w:rPr>
          <w:rFonts w:ascii="Times New Roman" w:hAnsi="Times New Roman" w:cs="Times New Roman"/>
          <w:color w:val="000000" w:themeColor="text1"/>
          <w:sz w:val="24"/>
          <w:szCs w:val="24"/>
        </w:rPr>
      </w:pPr>
      <w:r w:rsidRPr="002943DB">
        <w:rPr>
          <w:rFonts w:ascii="Times New Roman" w:hAnsi="Times New Roman" w:cs="Times New Roman"/>
          <w:color w:val="000000" w:themeColor="text1"/>
          <w:sz w:val="24"/>
          <w:szCs w:val="24"/>
        </w:rPr>
        <w:t>Prokažte soulad navrženého řešení s </w:t>
      </w:r>
      <w:proofErr w:type="spellStart"/>
      <w:r w:rsidRPr="002943DB">
        <w:rPr>
          <w:rFonts w:ascii="Times New Roman" w:hAnsi="Times New Roman" w:cs="Times New Roman"/>
          <w:color w:val="000000" w:themeColor="text1"/>
          <w:sz w:val="24"/>
          <w:szCs w:val="24"/>
        </w:rPr>
        <w:t>ÚPmB</w:t>
      </w:r>
      <w:proofErr w:type="spellEnd"/>
      <w:r w:rsidRPr="002943DB">
        <w:rPr>
          <w:rFonts w:ascii="Times New Roman" w:hAnsi="Times New Roman" w:cs="Times New Roman"/>
          <w:color w:val="000000" w:themeColor="text1"/>
          <w:sz w:val="24"/>
          <w:szCs w:val="24"/>
        </w:rPr>
        <w:t>.</w:t>
      </w:r>
    </w:p>
    <w:p w:rsidR="00AA0BA3" w:rsidRPr="005205AC" w:rsidRDefault="00AA0BA3" w:rsidP="000E3B84">
      <w:pPr>
        <w:spacing w:line="240" w:lineRule="auto"/>
        <w:jc w:val="both"/>
        <w:rPr>
          <w:rFonts w:ascii="Times New Roman" w:hAnsi="Times New Roman" w:cs="Times New Roman"/>
          <w:i/>
          <w:sz w:val="24"/>
          <w:szCs w:val="24"/>
          <w:u w:val="single"/>
        </w:rPr>
      </w:pPr>
      <w:r w:rsidRPr="005205AC">
        <w:rPr>
          <w:rFonts w:ascii="Times New Roman" w:hAnsi="Times New Roman" w:cs="Times New Roman"/>
          <w:i/>
          <w:sz w:val="24"/>
          <w:szCs w:val="24"/>
          <w:u w:val="single"/>
        </w:rPr>
        <w:t>Technická infrastruktura</w:t>
      </w:r>
      <w:r w:rsidR="005205AC" w:rsidRPr="005205AC">
        <w:rPr>
          <w:rFonts w:ascii="Times New Roman" w:hAnsi="Times New Roman" w:cs="Times New Roman"/>
          <w:i/>
          <w:sz w:val="24"/>
          <w:szCs w:val="24"/>
          <w:u w:val="single"/>
        </w:rPr>
        <w:t>:</w:t>
      </w:r>
    </w:p>
    <w:p w:rsidR="00AA0BA3" w:rsidRPr="00AA0BA3" w:rsidRDefault="00AA0BA3" w:rsidP="00433FFE">
      <w:pPr>
        <w:pStyle w:val="Odstavecseseznamem"/>
        <w:numPr>
          <w:ilvl w:val="0"/>
          <w:numId w:val="7"/>
        </w:numPr>
        <w:jc w:val="both"/>
        <w:rPr>
          <w:rFonts w:ascii="Times New Roman" w:hAnsi="Times New Roman" w:cs="Times New Roman"/>
          <w:sz w:val="24"/>
          <w:szCs w:val="24"/>
        </w:rPr>
      </w:pPr>
      <w:r w:rsidRPr="00AA0BA3">
        <w:rPr>
          <w:rFonts w:ascii="Times New Roman" w:hAnsi="Times New Roman" w:cs="Times New Roman"/>
          <w:sz w:val="24"/>
          <w:szCs w:val="24"/>
        </w:rPr>
        <w:t>Pro obě lokality zakreslete stávající trasy inženýrských sítí podle předaných podkladů včetně případných záměrů. Při návrhu řešení respektujte jejich ochranná pásma a v odůvodněných případech navrhněte přeložky.</w:t>
      </w:r>
    </w:p>
    <w:p w:rsidR="000031E4" w:rsidRDefault="000031E4" w:rsidP="000031E4">
      <w:pPr>
        <w:spacing w:after="0" w:line="240" w:lineRule="auto"/>
        <w:rPr>
          <w:rFonts w:ascii="Times New Roman" w:hAnsi="Times New Roman" w:cs="Times New Roman"/>
          <w:sz w:val="24"/>
          <w:szCs w:val="24"/>
          <w:u w:val="single"/>
        </w:rPr>
      </w:pPr>
    </w:p>
    <w:p w:rsidR="00DA59AB" w:rsidRDefault="00DA59AB" w:rsidP="00DA59AB">
      <w:pPr>
        <w:contextualSpacing/>
        <w:jc w:val="both"/>
        <w:rPr>
          <w:rFonts w:ascii="Times New Roman" w:hAnsi="Times New Roman" w:cs="Times New Roman"/>
          <w:b/>
          <w:color w:val="000000" w:themeColor="text1"/>
          <w:sz w:val="24"/>
          <w:szCs w:val="24"/>
        </w:rPr>
      </w:pPr>
      <w:r w:rsidRPr="00A046CE">
        <w:rPr>
          <w:rFonts w:ascii="Times New Roman" w:hAnsi="Times New Roman" w:cs="Times New Roman"/>
          <w:b/>
          <w:color w:val="000000" w:themeColor="text1"/>
          <w:sz w:val="24"/>
          <w:szCs w:val="24"/>
        </w:rPr>
        <w:t xml:space="preserve">4.3 </w:t>
      </w:r>
      <w:r>
        <w:rPr>
          <w:rFonts w:ascii="Times New Roman" w:hAnsi="Times New Roman" w:cs="Times New Roman"/>
          <w:b/>
          <w:color w:val="000000" w:themeColor="text1"/>
          <w:sz w:val="24"/>
          <w:szCs w:val="24"/>
        </w:rPr>
        <w:t xml:space="preserve">Konkrétní </w:t>
      </w:r>
      <w:r w:rsidRPr="00A046CE">
        <w:rPr>
          <w:rFonts w:ascii="Times New Roman" w:hAnsi="Times New Roman" w:cs="Times New Roman"/>
          <w:b/>
          <w:color w:val="000000" w:themeColor="text1"/>
          <w:sz w:val="24"/>
          <w:szCs w:val="24"/>
        </w:rPr>
        <w:t>požadavky pro</w:t>
      </w:r>
      <w:r>
        <w:rPr>
          <w:rFonts w:ascii="Times New Roman" w:hAnsi="Times New Roman" w:cs="Times New Roman"/>
          <w:b/>
          <w:color w:val="000000" w:themeColor="text1"/>
          <w:sz w:val="24"/>
          <w:szCs w:val="24"/>
        </w:rPr>
        <w:t xml:space="preserve"> návrhovou část</w:t>
      </w:r>
    </w:p>
    <w:p w:rsidR="00DA59AB" w:rsidRDefault="00DA59AB" w:rsidP="000031E4">
      <w:pPr>
        <w:spacing w:after="0" w:line="240" w:lineRule="auto"/>
        <w:rPr>
          <w:rFonts w:ascii="Times New Roman" w:hAnsi="Times New Roman" w:cs="Times New Roman"/>
          <w:sz w:val="24"/>
          <w:szCs w:val="24"/>
          <w:u w:val="single"/>
        </w:rPr>
      </w:pPr>
    </w:p>
    <w:p w:rsidR="000031E4" w:rsidRDefault="000031E4" w:rsidP="000031E4">
      <w:pPr>
        <w:spacing w:after="0" w:line="240" w:lineRule="auto"/>
        <w:rPr>
          <w:rFonts w:ascii="Times New Roman" w:hAnsi="Times New Roman" w:cs="Times New Roman"/>
          <w:sz w:val="24"/>
          <w:szCs w:val="24"/>
          <w:u w:val="single"/>
        </w:rPr>
      </w:pPr>
      <w:r w:rsidRPr="00193BAF">
        <w:rPr>
          <w:rFonts w:ascii="Times New Roman" w:hAnsi="Times New Roman" w:cs="Times New Roman"/>
          <w:sz w:val="24"/>
          <w:szCs w:val="24"/>
          <w:u w:val="single"/>
        </w:rPr>
        <w:t>a) Mariánské náměstí</w:t>
      </w:r>
    </w:p>
    <w:p w:rsidR="00F951DB" w:rsidRDefault="00F951DB" w:rsidP="00032974">
      <w:pPr>
        <w:pStyle w:val="Default"/>
        <w:spacing w:line="276" w:lineRule="auto"/>
        <w:rPr>
          <w:rFonts w:ascii="Times New Roman" w:hAnsi="Times New Roman" w:cs="Times New Roman"/>
          <w:i/>
          <w:u w:val="single"/>
        </w:rPr>
      </w:pPr>
    </w:p>
    <w:p w:rsidR="003D7431" w:rsidRPr="007E2880" w:rsidRDefault="003D7431" w:rsidP="00526468">
      <w:pPr>
        <w:pStyle w:val="Default"/>
        <w:numPr>
          <w:ilvl w:val="0"/>
          <w:numId w:val="7"/>
        </w:numPr>
        <w:spacing w:line="276" w:lineRule="auto"/>
        <w:rPr>
          <w:rFonts w:ascii="Times New Roman" w:hAnsi="Times New Roman" w:cs="Times New Roman"/>
        </w:rPr>
      </w:pPr>
      <w:r w:rsidRPr="007E2880">
        <w:rPr>
          <w:rFonts w:ascii="Times New Roman" w:hAnsi="Times New Roman" w:cs="Times New Roman"/>
        </w:rPr>
        <w:t>Návrh řešte s cílem humanizovat území snížením negativních účinků dopravy</w:t>
      </w:r>
    </w:p>
    <w:p w:rsidR="00212309" w:rsidRPr="005C4B0F" w:rsidRDefault="00212309" w:rsidP="00526468">
      <w:pPr>
        <w:pStyle w:val="Odstavecseseznamem"/>
        <w:numPr>
          <w:ilvl w:val="0"/>
          <w:numId w:val="7"/>
        </w:numPr>
        <w:spacing w:after="0"/>
        <w:rPr>
          <w:rFonts w:ascii="Times New Roman" w:hAnsi="Times New Roman" w:cs="Times New Roman"/>
          <w:sz w:val="24"/>
          <w:szCs w:val="24"/>
        </w:rPr>
      </w:pPr>
      <w:r w:rsidRPr="005C4B0F">
        <w:rPr>
          <w:rFonts w:ascii="Times New Roman" w:hAnsi="Times New Roman" w:cs="Times New Roman"/>
          <w:sz w:val="24"/>
          <w:szCs w:val="24"/>
        </w:rPr>
        <w:t>Řešte možné místění protihlukových bariér (např. formou profilace terénu, umístěním zeleně a parko</w:t>
      </w:r>
      <w:r w:rsidR="00FD4E63">
        <w:rPr>
          <w:rFonts w:ascii="Times New Roman" w:hAnsi="Times New Roman" w:cs="Times New Roman"/>
          <w:sz w:val="24"/>
          <w:szCs w:val="24"/>
        </w:rPr>
        <w:t>vých úprav).</w:t>
      </w:r>
    </w:p>
    <w:p w:rsidR="00515FE9" w:rsidRDefault="00515FE9" w:rsidP="00526468">
      <w:pPr>
        <w:pStyle w:val="Default"/>
        <w:numPr>
          <w:ilvl w:val="0"/>
          <w:numId w:val="7"/>
        </w:numPr>
        <w:spacing w:line="276" w:lineRule="auto"/>
        <w:rPr>
          <w:rFonts w:ascii="Times New Roman" w:hAnsi="Times New Roman" w:cs="Times New Roman"/>
        </w:rPr>
      </w:pPr>
      <w:r w:rsidRPr="007E2880">
        <w:rPr>
          <w:rFonts w:ascii="Times New Roman" w:hAnsi="Times New Roman" w:cs="Times New Roman"/>
        </w:rPr>
        <w:t>Vytvořte klidov</w:t>
      </w:r>
      <w:r w:rsidR="000957D9">
        <w:rPr>
          <w:rFonts w:ascii="Times New Roman" w:hAnsi="Times New Roman" w:cs="Times New Roman"/>
        </w:rPr>
        <w:t>é zóny a prostory pro setkávání</w:t>
      </w:r>
      <w:r w:rsidR="00FD4E63">
        <w:rPr>
          <w:rFonts w:ascii="Times New Roman" w:hAnsi="Times New Roman" w:cs="Times New Roman"/>
        </w:rPr>
        <w:t>.</w:t>
      </w:r>
    </w:p>
    <w:p w:rsidR="00032974" w:rsidRPr="005C4B0F" w:rsidRDefault="001B59C3" w:rsidP="00526468">
      <w:pPr>
        <w:pStyle w:val="Odstavecseseznamem"/>
        <w:numPr>
          <w:ilvl w:val="0"/>
          <w:numId w:val="7"/>
        </w:numPr>
        <w:spacing w:after="0"/>
        <w:rPr>
          <w:rFonts w:ascii="Times New Roman" w:hAnsi="Times New Roman" w:cs="Times New Roman"/>
          <w:sz w:val="24"/>
          <w:szCs w:val="24"/>
        </w:rPr>
      </w:pPr>
      <w:r w:rsidRPr="005C4B0F">
        <w:rPr>
          <w:rFonts w:ascii="Times New Roman" w:hAnsi="Times New Roman" w:cs="Times New Roman"/>
          <w:sz w:val="24"/>
          <w:szCs w:val="24"/>
        </w:rPr>
        <w:t xml:space="preserve">Zohledněte, případně upravte vedení umístění zastávek MHD v řešeném území s ohledem na stávající vedení MHD; cyklistických stezek, které jsou vedeny </w:t>
      </w:r>
      <w:r w:rsidR="00076FEC">
        <w:rPr>
          <w:rFonts w:ascii="Times New Roman" w:hAnsi="Times New Roman" w:cs="Times New Roman"/>
          <w:sz w:val="24"/>
          <w:szCs w:val="24"/>
        </w:rPr>
        <w:t>prostorem Mariánského náměstí</w:t>
      </w:r>
      <w:r w:rsidR="00FD4E63">
        <w:rPr>
          <w:rFonts w:ascii="Times New Roman" w:hAnsi="Times New Roman" w:cs="Times New Roman"/>
          <w:sz w:val="24"/>
          <w:szCs w:val="24"/>
        </w:rPr>
        <w:t>.</w:t>
      </w:r>
    </w:p>
    <w:p w:rsidR="00F951DB" w:rsidRPr="005C4B0F" w:rsidRDefault="00F951DB" w:rsidP="00526468">
      <w:pPr>
        <w:pStyle w:val="Odstavecseseznamem"/>
        <w:numPr>
          <w:ilvl w:val="0"/>
          <w:numId w:val="7"/>
        </w:numPr>
        <w:spacing w:after="0"/>
        <w:rPr>
          <w:rFonts w:ascii="Times New Roman" w:hAnsi="Times New Roman" w:cs="Times New Roman"/>
          <w:sz w:val="24"/>
          <w:szCs w:val="24"/>
        </w:rPr>
      </w:pPr>
      <w:r w:rsidRPr="005C4B0F">
        <w:rPr>
          <w:rFonts w:ascii="Times New Roman" w:hAnsi="Times New Roman" w:cs="Times New Roman"/>
          <w:sz w:val="24"/>
          <w:szCs w:val="24"/>
        </w:rPr>
        <w:t xml:space="preserve">Zohledněte hlavní pěší vazby v území.  </w:t>
      </w:r>
    </w:p>
    <w:p w:rsidR="00F951DB" w:rsidRPr="005C4B0F" w:rsidRDefault="00F951DB" w:rsidP="00526468">
      <w:pPr>
        <w:pStyle w:val="Odstavecseseznamem"/>
        <w:numPr>
          <w:ilvl w:val="0"/>
          <w:numId w:val="7"/>
        </w:numPr>
        <w:spacing w:after="0"/>
        <w:rPr>
          <w:rFonts w:ascii="Times New Roman" w:hAnsi="Times New Roman" w:cs="Times New Roman"/>
          <w:sz w:val="24"/>
          <w:szCs w:val="24"/>
        </w:rPr>
      </w:pPr>
      <w:r w:rsidRPr="005C4B0F">
        <w:rPr>
          <w:rFonts w:ascii="Times New Roman" w:hAnsi="Times New Roman" w:cs="Times New Roman"/>
          <w:sz w:val="24"/>
          <w:szCs w:val="24"/>
        </w:rPr>
        <w:t>Prověřte možné zakomponování cyklistické dopravy do těchto prostor</w:t>
      </w:r>
      <w:r w:rsidR="00FD4E63">
        <w:rPr>
          <w:rFonts w:ascii="Times New Roman" w:hAnsi="Times New Roman" w:cs="Times New Roman"/>
          <w:sz w:val="24"/>
          <w:szCs w:val="24"/>
        </w:rPr>
        <w:t>.</w:t>
      </w:r>
    </w:p>
    <w:p w:rsidR="00032974" w:rsidRPr="007C4057" w:rsidRDefault="00032974" w:rsidP="00526468">
      <w:pPr>
        <w:pStyle w:val="Default"/>
        <w:numPr>
          <w:ilvl w:val="0"/>
          <w:numId w:val="7"/>
        </w:numPr>
        <w:spacing w:line="276" w:lineRule="auto"/>
        <w:rPr>
          <w:rFonts w:ascii="Times New Roman" w:hAnsi="Times New Roman" w:cs="Times New Roman"/>
          <w:color w:val="auto"/>
        </w:rPr>
      </w:pPr>
      <w:r w:rsidRPr="007C4057">
        <w:rPr>
          <w:rFonts w:ascii="Times New Roman" w:hAnsi="Times New Roman" w:cs="Times New Roman"/>
          <w:color w:val="auto"/>
        </w:rPr>
        <w:t>Upozorňujeme, že stávající stav území je odlišný od cílového stavu v </w:t>
      </w:r>
      <w:proofErr w:type="spellStart"/>
      <w:r w:rsidRPr="007C4057">
        <w:rPr>
          <w:rFonts w:ascii="Times New Roman" w:hAnsi="Times New Roman" w:cs="Times New Roman"/>
          <w:color w:val="auto"/>
        </w:rPr>
        <w:t>ÚPmB</w:t>
      </w:r>
      <w:proofErr w:type="spellEnd"/>
      <w:r w:rsidRPr="007C4057">
        <w:rPr>
          <w:rFonts w:ascii="Times New Roman" w:hAnsi="Times New Roman" w:cs="Times New Roman"/>
          <w:color w:val="auto"/>
        </w:rPr>
        <w:t xml:space="preserve">, </w:t>
      </w:r>
      <w:r w:rsidR="00B00406" w:rsidRPr="007C4057">
        <w:rPr>
          <w:rFonts w:ascii="Times New Roman" w:hAnsi="Times New Roman" w:cs="Times New Roman"/>
          <w:color w:val="auto"/>
        </w:rPr>
        <w:t>komunikace</w:t>
      </w:r>
      <w:r w:rsidRPr="007C4057">
        <w:rPr>
          <w:rFonts w:ascii="Times New Roman" w:hAnsi="Times New Roman" w:cs="Times New Roman"/>
          <w:color w:val="auto"/>
        </w:rPr>
        <w:t xml:space="preserve"> mají být výhledově upraveny a část dopravy by měla být převedena na Velký městský okruh.</w:t>
      </w:r>
    </w:p>
    <w:p w:rsidR="00212309" w:rsidRPr="00360979" w:rsidRDefault="005063B7" w:rsidP="00526468">
      <w:pPr>
        <w:pStyle w:val="Odstavecseseznamem"/>
        <w:numPr>
          <w:ilvl w:val="0"/>
          <w:numId w:val="7"/>
        </w:numPr>
        <w:spacing w:after="0"/>
        <w:rPr>
          <w:rFonts w:ascii="Times New Roman" w:hAnsi="Times New Roman" w:cs="Times New Roman"/>
          <w:sz w:val="24"/>
          <w:szCs w:val="24"/>
        </w:rPr>
      </w:pPr>
      <w:r w:rsidRPr="00360979">
        <w:rPr>
          <w:rFonts w:ascii="Times New Roman" w:hAnsi="Times New Roman" w:cs="Times New Roman"/>
          <w:sz w:val="24"/>
          <w:szCs w:val="24"/>
        </w:rPr>
        <w:t>Navrhněte obnovu</w:t>
      </w:r>
      <w:r w:rsidR="00212309" w:rsidRPr="00360979">
        <w:rPr>
          <w:rFonts w:ascii="Times New Roman" w:hAnsi="Times New Roman" w:cs="Times New Roman"/>
          <w:sz w:val="24"/>
          <w:szCs w:val="24"/>
        </w:rPr>
        <w:t xml:space="preserve"> a doplnění městského mobiliáře</w:t>
      </w:r>
      <w:r w:rsidR="00FD4E63">
        <w:rPr>
          <w:rFonts w:ascii="Times New Roman" w:hAnsi="Times New Roman" w:cs="Times New Roman"/>
          <w:sz w:val="24"/>
          <w:szCs w:val="24"/>
        </w:rPr>
        <w:t>.</w:t>
      </w:r>
    </w:p>
    <w:p w:rsidR="00515FE9" w:rsidRDefault="00515FE9" w:rsidP="00526468">
      <w:pPr>
        <w:pStyle w:val="Odstavecseseznamem"/>
        <w:numPr>
          <w:ilvl w:val="0"/>
          <w:numId w:val="7"/>
        </w:numPr>
        <w:spacing w:after="0"/>
        <w:rPr>
          <w:rFonts w:ascii="Times New Roman" w:hAnsi="Times New Roman" w:cs="Times New Roman"/>
          <w:sz w:val="24"/>
          <w:szCs w:val="24"/>
        </w:rPr>
      </w:pPr>
      <w:r w:rsidRPr="00360979">
        <w:rPr>
          <w:rFonts w:ascii="Times New Roman" w:hAnsi="Times New Roman" w:cs="Times New Roman"/>
          <w:sz w:val="24"/>
          <w:szCs w:val="24"/>
        </w:rPr>
        <w:t>V rámci studie řešte také vhodné zakomponování objektu veřejných</w:t>
      </w:r>
      <w:r w:rsidR="008644E7" w:rsidRPr="00360979">
        <w:rPr>
          <w:rFonts w:ascii="Times New Roman" w:hAnsi="Times New Roman" w:cs="Times New Roman"/>
          <w:sz w:val="24"/>
          <w:szCs w:val="24"/>
        </w:rPr>
        <w:t xml:space="preserve"> WC</w:t>
      </w:r>
      <w:r w:rsidR="00FD4E63">
        <w:rPr>
          <w:rFonts w:ascii="Times New Roman" w:hAnsi="Times New Roman" w:cs="Times New Roman"/>
          <w:sz w:val="24"/>
          <w:szCs w:val="24"/>
        </w:rPr>
        <w:t>.</w:t>
      </w:r>
    </w:p>
    <w:p w:rsidR="000E3B84" w:rsidRPr="00360979" w:rsidRDefault="000E3B84" w:rsidP="000E3B84">
      <w:pPr>
        <w:pStyle w:val="Odstavecseseznamem"/>
        <w:spacing w:after="0"/>
        <w:ind w:left="1080"/>
        <w:rPr>
          <w:rFonts w:ascii="Times New Roman" w:hAnsi="Times New Roman" w:cs="Times New Roman"/>
          <w:sz w:val="24"/>
          <w:szCs w:val="24"/>
        </w:rPr>
      </w:pPr>
    </w:p>
    <w:p w:rsidR="00D8513F" w:rsidRDefault="00D8513F" w:rsidP="00261CB8">
      <w:pPr>
        <w:spacing w:after="0"/>
        <w:jc w:val="both"/>
        <w:rPr>
          <w:rFonts w:ascii="Times New Roman" w:hAnsi="Times New Roman"/>
          <w:i/>
          <w:color w:val="000000" w:themeColor="text1"/>
          <w:sz w:val="24"/>
          <w:szCs w:val="24"/>
          <w:u w:val="single"/>
        </w:rPr>
      </w:pPr>
      <w:r w:rsidRPr="005205AC">
        <w:rPr>
          <w:rFonts w:ascii="Times New Roman" w:hAnsi="Times New Roman"/>
          <w:i/>
          <w:color w:val="000000" w:themeColor="text1"/>
          <w:sz w:val="24"/>
          <w:szCs w:val="24"/>
          <w:u w:val="single"/>
        </w:rPr>
        <w:lastRenderedPageBreak/>
        <w:t>Životní prostředí</w:t>
      </w:r>
      <w:r w:rsidR="005205AC">
        <w:rPr>
          <w:rFonts w:ascii="Times New Roman" w:hAnsi="Times New Roman"/>
          <w:i/>
          <w:color w:val="000000" w:themeColor="text1"/>
          <w:sz w:val="24"/>
          <w:szCs w:val="24"/>
          <w:u w:val="single"/>
        </w:rPr>
        <w:t>:</w:t>
      </w:r>
    </w:p>
    <w:p w:rsidR="000E3B84" w:rsidRPr="005205AC" w:rsidRDefault="000E3B84" w:rsidP="00261CB8">
      <w:pPr>
        <w:spacing w:after="0"/>
        <w:jc w:val="both"/>
        <w:rPr>
          <w:rFonts w:ascii="Times New Roman" w:hAnsi="Times New Roman"/>
          <w:i/>
          <w:color w:val="000000" w:themeColor="text1"/>
          <w:sz w:val="24"/>
          <w:szCs w:val="24"/>
          <w:u w:val="single"/>
        </w:rPr>
      </w:pPr>
    </w:p>
    <w:p w:rsidR="00D8513F" w:rsidRPr="00360979" w:rsidRDefault="00D8513F" w:rsidP="00433FFE">
      <w:pPr>
        <w:pStyle w:val="Odstavecseseznamem"/>
        <w:numPr>
          <w:ilvl w:val="0"/>
          <w:numId w:val="8"/>
        </w:numPr>
        <w:spacing w:after="0"/>
        <w:jc w:val="both"/>
        <w:rPr>
          <w:rFonts w:ascii="Times New Roman" w:hAnsi="Times New Roman"/>
          <w:sz w:val="24"/>
          <w:szCs w:val="24"/>
        </w:rPr>
      </w:pPr>
      <w:r w:rsidRPr="00360979">
        <w:rPr>
          <w:rFonts w:ascii="Times New Roman" w:hAnsi="Times New Roman"/>
          <w:sz w:val="24"/>
          <w:szCs w:val="24"/>
        </w:rPr>
        <w:t>Prověřte umístění stávajících sběrných nádob na využitelné složky komunálního odpadu a navrhněte jejich vhodné zakomponování do veřejného prostranství. Stanoviště pro kontejnery na separované složky odpadu je nutné vymezit jako místo (ohraničená zpevněná plocha, přístřešek apod.) tak, aby bylo možno provádět svoz jejich obsahu (umístění vedle komunikace splňující požadavky na průjezd nákladních vozidel). Velikost sběrných nádob (sklo, papír, plasty) a rozmístění  konzultujte v rámci zpracování územní studie s OŽP MMB.</w:t>
      </w:r>
    </w:p>
    <w:p w:rsidR="00D8513F" w:rsidRDefault="00D8513F" w:rsidP="000031E4">
      <w:pPr>
        <w:spacing w:after="0" w:line="240" w:lineRule="auto"/>
        <w:rPr>
          <w:rFonts w:ascii="Times New Roman" w:hAnsi="Times New Roman" w:cs="Times New Roman"/>
          <w:sz w:val="24"/>
          <w:szCs w:val="24"/>
          <w:u w:val="single"/>
        </w:rPr>
      </w:pPr>
    </w:p>
    <w:p w:rsidR="000031E4" w:rsidRPr="00193BAF" w:rsidRDefault="000031E4" w:rsidP="000031E4">
      <w:pPr>
        <w:spacing w:after="0" w:line="240" w:lineRule="auto"/>
        <w:rPr>
          <w:rFonts w:ascii="Times New Roman" w:hAnsi="Times New Roman" w:cs="Times New Roman"/>
          <w:sz w:val="24"/>
          <w:szCs w:val="24"/>
          <w:u w:val="single"/>
        </w:rPr>
      </w:pPr>
      <w:r w:rsidRPr="00193BAF">
        <w:rPr>
          <w:rFonts w:ascii="Times New Roman" w:hAnsi="Times New Roman" w:cs="Times New Roman"/>
          <w:sz w:val="24"/>
          <w:szCs w:val="24"/>
          <w:u w:val="single"/>
        </w:rPr>
        <w:t>b) Prostor mezi ulicemi K Terminálu a ZŠ Bednářova a volné plochy západně ul. Bednářova</w:t>
      </w:r>
    </w:p>
    <w:p w:rsidR="00B04AEF" w:rsidRDefault="00B04AEF" w:rsidP="00B04AEF">
      <w:pPr>
        <w:pStyle w:val="Default"/>
      </w:pPr>
    </w:p>
    <w:p w:rsidR="00B04AEF" w:rsidRPr="00837DE5" w:rsidRDefault="00B04AEF" w:rsidP="00433FFE">
      <w:pPr>
        <w:pStyle w:val="Default"/>
        <w:numPr>
          <w:ilvl w:val="0"/>
          <w:numId w:val="8"/>
        </w:numPr>
        <w:spacing w:line="276" w:lineRule="auto"/>
        <w:rPr>
          <w:rFonts w:ascii="Times New Roman" w:hAnsi="Times New Roman" w:cs="Times New Roman"/>
          <w:bCs/>
        </w:rPr>
      </w:pPr>
      <w:r w:rsidRPr="00837DE5">
        <w:rPr>
          <w:rFonts w:ascii="Times New Roman" w:hAnsi="Times New Roman" w:cs="Times New Roman"/>
          <w:bCs/>
        </w:rPr>
        <w:t xml:space="preserve">Návrhem dosáhněte oddělení plochy dopravy </w:t>
      </w:r>
      <w:r w:rsidR="00326EB2">
        <w:rPr>
          <w:rFonts w:ascii="Times New Roman" w:hAnsi="Times New Roman" w:cs="Times New Roman"/>
          <w:bCs/>
        </w:rPr>
        <w:t>a</w:t>
      </w:r>
      <w:r w:rsidRPr="00837DE5">
        <w:rPr>
          <w:rFonts w:ascii="Times New Roman" w:hAnsi="Times New Roman" w:cs="Times New Roman"/>
          <w:bCs/>
        </w:rPr>
        <w:t xml:space="preserve"> školy</w:t>
      </w:r>
      <w:r w:rsidR="00FD4E63">
        <w:rPr>
          <w:rFonts w:ascii="Times New Roman" w:hAnsi="Times New Roman" w:cs="Times New Roman"/>
          <w:bCs/>
        </w:rPr>
        <w:t>.</w:t>
      </w:r>
    </w:p>
    <w:p w:rsidR="00B04AEF" w:rsidRDefault="00326EB2" w:rsidP="00433FFE">
      <w:pPr>
        <w:pStyle w:val="Default"/>
        <w:numPr>
          <w:ilvl w:val="0"/>
          <w:numId w:val="8"/>
        </w:numPr>
        <w:spacing w:line="276" w:lineRule="auto"/>
        <w:rPr>
          <w:rFonts w:ascii="Times New Roman" w:hAnsi="Times New Roman" w:cs="Times New Roman"/>
        </w:rPr>
      </w:pPr>
      <w:r>
        <w:rPr>
          <w:rFonts w:ascii="Times New Roman" w:hAnsi="Times New Roman" w:cs="Times New Roman"/>
        </w:rPr>
        <w:t xml:space="preserve">Prověřte řešení ve formě protihlukových bariér například formou </w:t>
      </w:r>
      <w:r w:rsidR="00BB1CF8">
        <w:rPr>
          <w:rFonts w:ascii="Times New Roman" w:hAnsi="Times New Roman" w:cs="Times New Roman"/>
        </w:rPr>
        <w:t>profilace terénu v kombinaci s výsadbami zeleně</w:t>
      </w:r>
      <w:r w:rsidR="00FD4E63">
        <w:rPr>
          <w:rFonts w:ascii="Times New Roman" w:hAnsi="Times New Roman" w:cs="Times New Roman"/>
        </w:rPr>
        <w:t>.</w:t>
      </w:r>
    </w:p>
    <w:p w:rsidR="001721E9" w:rsidRDefault="001721E9" w:rsidP="00547304">
      <w:pPr>
        <w:spacing w:after="0" w:line="240" w:lineRule="auto"/>
        <w:ind w:right="-142"/>
        <w:jc w:val="both"/>
        <w:rPr>
          <w:rFonts w:ascii="Times New Roman" w:hAnsi="Times New Roman" w:cs="Times New Roman"/>
          <w:b/>
          <w:sz w:val="24"/>
          <w:szCs w:val="24"/>
        </w:rPr>
      </w:pPr>
    </w:p>
    <w:p w:rsidR="001721E9" w:rsidRPr="004E77FC" w:rsidRDefault="001721E9" w:rsidP="001721E9">
      <w:pPr>
        <w:spacing w:after="0" w:line="240" w:lineRule="auto"/>
        <w:ind w:right="-142"/>
        <w:jc w:val="both"/>
        <w:rPr>
          <w:rFonts w:ascii="Times New Roman" w:hAnsi="Times New Roman" w:cs="Times New Roman"/>
          <w:b/>
          <w:sz w:val="24"/>
          <w:szCs w:val="24"/>
        </w:rPr>
      </w:pPr>
      <w:r w:rsidRPr="004E77FC">
        <w:rPr>
          <w:rFonts w:ascii="Times New Roman" w:hAnsi="Times New Roman" w:cs="Times New Roman"/>
          <w:b/>
          <w:sz w:val="24"/>
          <w:szCs w:val="24"/>
        </w:rPr>
        <w:t>5. Požadavky na způsob zpracování územní studie</w:t>
      </w:r>
    </w:p>
    <w:p w:rsidR="001721E9" w:rsidRPr="004E77FC" w:rsidRDefault="001721E9" w:rsidP="001721E9">
      <w:pPr>
        <w:spacing w:after="0" w:line="240" w:lineRule="auto"/>
        <w:ind w:right="-142"/>
        <w:jc w:val="both"/>
        <w:rPr>
          <w:rFonts w:ascii="Times New Roman" w:hAnsi="Times New Roman" w:cs="Times New Roman"/>
          <w:b/>
          <w:sz w:val="24"/>
          <w:szCs w:val="24"/>
        </w:rPr>
      </w:pPr>
    </w:p>
    <w:p w:rsidR="00591476" w:rsidRPr="00010E5E" w:rsidRDefault="00591476" w:rsidP="00591476">
      <w:pPr>
        <w:widowControl w:val="0"/>
        <w:numPr>
          <w:ilvl w:val="0"/>
          <w:numId w:val="2"/>
        </w:numPr>
        <w:tabs>
          <w:tab w:val="left" w:pos="0"/>
        </w:tabs>
        <w:spacing w:after="0"/>
        <w:ind w:left="284" w:hanging="284"/>
        <w:jc w:val="both"/>
        <w:rPr>
          <w:rFonts w:ascii="Times New Roman" w:hAnsi="Times New Roman" w:cs="Times New Roman"/>
          <w:sz w:val="24"/>
          <w:szCs w:val="24"/>
        </w:rPr>
      </w:pPr>
      <w:r w:rsidRPr="00010E5E">
        <w:rPr>
          <w:rFonts w:ascii="Times New Roman" w:hAnsi="Times New Roman" w:cs="Times New Roman"/>
          <w:sz w:val="24"/>
          <w:szCs w:val="24"/>
        </w:rPr>
        <w:t xml:space="preserve">Územní </w:t>
      </w:r>
      <w:r w:rsidRPr="00010E5E">
        <w:rPr>
          <w:rFonts w:ascii="Times New Roman" w:hAnsi="Times New Roman" w:cs="Times New Roman"/>
          <w:bCs/>
          <w:sz w:val="24"/>
          <w:szCs w:val="24"/>
        </w:rPr>
        <w:t>studie bude zpracována v souladu s § 30 zákona č. 183/2006 Sb., stavební zákon v platném znění.</w:t>
      </w:r>
    </w:p>
    <w:p w:rsidR="00591476" w:rsidRPr="00010E5E" w:rsidRDefault="00591476" w:rsidP="00591476">
      <w:pPr>
        <w:widowControl w:val="0"/>
        <w:numPr>
          <w:ilvl w:val="0"/>
          <w:numId w:val="2"/>
        </w:numPr>
        <w:tabs>
          <w:tab w:val="left" w:pos="0"/>
        </w:tabs>
        <w:spacing w:after="0"/>
        <w:ind w:left="284" w:hanging="284"/>
        <w:jc w:val="both"/>
        <w:rPr>
          <w:rFonts w:ascii="Times New Roman" w:hAnsi="Times New Roman" w:cs="Times New Roman"/>
          <w:sz w:val="24"/>
          <w:szCs w:val="24"/>
        </w:rPr>
      </w:pPr>
      <w:r w:rsidRPr="00010E5E">
        <w:rPr>
          <w:rFonts w:ascii="Times New Roman" w:hAnsi="Times New Roman" w:cs="Times New Roman"/>
          <w:sz w:val="24"/>
          <w:szCs w:val="24"/>
        </w:rPr>
        <w:t>Digitální zpracování studie bude dle „Metodiky pro zpracování regulačních plánů 2015“.</w:t>
      </w:r>
    </w:p>
    <w:p w:rsidR="00591476" w:rsidRPr="00010E5E" w:rsidRDefault="00591476" w:rsidP="00591476">
      <w:pPr>
        <w:widowControl w:val="0"/>
        <w:numPr>
          <w:ilvl w:val="0"/>
          <w:numId w:val="2"/>
        </w:numPr>
        <w:tabs>
          <w:tab w:val="left" w:pos="0"/>
        </w:tabs>
        <w:spacing w:after="0"/>
        <w:ind w:left="284" w:hanging="284"/>
        <w:jc w:val="both"/>
        <w:rPr>
          <w:rFonts w:ascii="Times New Roman" w:hAnsi="Times New Roman" w:cs="Times New Roman"/>
          <w:sz w:val="24"/>
          <w:szCs w:val="24"/>
        </w:rPr>
      </w:pPr>
      <w:r w:rsidRPr="00010E5E">
        <w:rPr>
          <w:rFonts w:ascii="Times New Roman" w:hAnsi="Times New Roman" w:cs="Times New Roman"/>
          <w:sz w:val="24"/>
          <w:szCs w:val="24"/>
        </w:rPr>
        <w:t>Textov</w:t>
      </w:r>
      <w:r w:rsidRPr="00010E5E">
        <w:rPr>
          <w:rFonts w:ascii="Times New Roman" w:hAnsi="Times New Roman" w:cs="Times New Roman"/>
          <w:bCs/>
          <w:sz w:val="24"/>
          <w:szCs w:val="24"/>
        </w:rPr>
        <w:t>á část bude zpracována ve form</w:t>
      </w:r>
      <w:r>
        <w:rPr>
          <w:rFonts w:ascii="Times New Roman" w:hAnsi="Times New Roman" w:cs="Times New Roman"/>
          <w:bCs/>
          <w:sz w:val="24"/>
          <w:szCs w:val="24"/>
        </w:rPr>
        <w:t xml:space="preserve">átu Microsoft Word a tabulková </w:t>
      </w:r>
      <w:r w:rsidRPr="00010E5E">
        <w:rPr>
          <w:rFonts w:ascii="Times New Roman" w:hAnsi="Times New Roman" w:cs="Times New Roman"/>
          <w:bCs/>
          <w:sz w:val="24"/>
          <w:szCs w:val="24"/>
        </w:rPr>
        <w:t>část ve formátu Microsoft Ex</w:t>
      </w:r>
      <w:r w:rsidRPr="00010E5E">
        <w:rPr>
          <w:rFonts w:ascii="Times New Roman" w:hAnsi="Times New Roman" w:cs="Times New Roman"/>
          <w:sz w:val="24"/>
          <w:szCs w:val="24"/>
        </w:rPr>
        <w:t>cel.</w:t>
      </w:r>
    </w:p>
    <w:p w:rsidR="00591476" w:rsidRPr="00010E5E" w:rsidRDefault="00591476" w:rsidP="00591476">
      <w:pPr>
        <w:widowControl w:val="0"/>
        <w:numPr>
          <w:ilvl w:val="0"/>
          <w:numId w:val="1"/>
        </w:numPr>
        <w:tabs>
          <w:tab w:val="left" w:pos="0"/>
        </w:tabs>
        <w:spacing w:after="0"/>
        <w:ind w:left="284" w:hanging="284"/>
        <w:jc w:val="both"/>
        <w:rPr>
          <w:rFonts w:ascii="Times New Roman" w:hAnsi="Times New Roman" w:cs="Times New Roman"/>
          <w:sz w:val="24"/>
          <w:szCs w:val="24"/>
        </w:rPr>
      </w:pPr>
      <w:r w:rsidRPr="00010E5E">
        <w:rPr>
          <w:rFonts w:ascii="Times New Roman" w:hAnsi="Times New Roman" w:cs="Times New Roman"/>
          <w:sz w:val="24"/>
          <w:szCs w:val="24"/>
        </w:rPr>
        <w:t xml:space="preserve">Grafická část bude zpracována ve formátu DGN programu </w:t>
      </w:r>
      <w:proofErr w:type="spellStart"/>
      <w:r w:rsidRPr="00010E5E">
        <w:rPr>
          <w:rFonts w:ascii="Times New Roman" w:hAnsi="Times New Roman" w:cs="Times New Roman"/>
          <w:sz w:val="24"/>
          <w:szCs w:val="24"/>
        </w:rPr>
        <w:t>Microstation</w:t>
      </w:r>
      <w:proofErr w:type="spellEnd"/>
      <w:r w:rsidRPr="00010E5E">
        <w:rPr>
          <w:rFonts w:ascii="Times New Roman" w:hAnsi="Times New Roman" w:cs="Times New Roman"/>
          <w:sz w:val="24"/>
          <w:szCs w:val="24"/>
        </w:rPr>
        <w:t xml:space="preserve"> verze V8. </w:t>
      </w:r>
    </w:p>
    <w:p w:rsidR="00591476" w:rsidRPr="00010E5E" w:rsidRDefault="00591476" w:rsidP="00591476">
      <w:pPr>
        <w:widowControl w:val="0"/>
        <w:numPr>
          <w:ilvl w:val="0"/>
          <w:numId w:val="1"/>
        </w:numPr>
        <w:tabs>
          <w:tab w:val="left" w:pos="0"/>
        </w:tabs>
        <w:spacing w:after="0"/>
        <w:ind w:left="284" w:hanging="284"/>
        <w:jc w:val="both"/>
        <w:rPr>
          <w:rFonts w:ascii="Times New Roman" w:hAnsi="Times New Roman" w:cs="Times New Roman"/>
          <w:sz w:val="24"/>
          <w:szCs w:val="24"/>
        </w:rPr>
      </w:pPr>
      <w:r w:rsidRPr="00010E5E">
        <w:rPr>
          <w:rFonts w:ascii="Times New Roman" w:hAnsi="Times New Roman" w:cs="Times New Roman"/>
          <w:sz w:val="24"/>
          <w:szCs w:val="24"/>
        </w:rPr>
        <w:t xml:space="preserve">Samostatně bude vytvořen soubor obsahující hranici řešeného území a pojmenován </w:t>
      </w:r>
      <w:proofErr w:type="spellStart"/>
      <w:r w:rsidRPr="00010E5E">
        <w:rPr>
          <w:rFonts w:ascii="Times New Roman" w:hAnsi="Times New Roman" w:cs="Times New Roman"/>
          <w:sz w:val="24"/>
          <w:szCs w:val="24"/>
        </w:rPr>
        <w:t>RU</w:t>
      </w:r>
      <w:r w:rsidRPr="00010E5E">
        <w:rPr>
          <w:rFonts w:ascii="Times New Roman" w:hAnsi="Times New Roman" w:cs="Times New Roman"/>
          <w:b/>
          <w:i/>
          <w:sz w:val="24"/>
          <w:szCs w:val="24"/>
        </w:rPr>
        <w:t>xxxxxxx</w:t>
      </w:r>
      <w:r w:rsidRPr="00010E5E">
        <w:rPr>
          <w:rFonts w:ascii="Times New Roman" w:hAnsi="Times New Roman" w:cs="Times New Roman"/>
          <w:sz w:val="24"/>
          <w:szCs w:val="24"/>
        </w:rPr>
        <w:t>.DGN</w:t>
      </w:r>
      <w:proofErr w:type="spellEnd"/>
      <w:r w:rsidRPr="00010E5E">
        <w:rPr>
          <w:rFonts w:ascii="Times New Roman" w:hAnsi="Times New Roman" w:cs="Times New Roman"/>
          <w:sz w:val="24"/>
          <w:szCs w:val="24"/>
        </w:rPr>
        <w:t xml:space="preserve">, kde </w:t>
      </w:r>
      <w:proofErr w:type="spellStart"/>
      <w:r w:rsidRPr="00010E5E">
        <w:rPr>
          <w:rFonts w:ascii="Times New Roman" w:hAnsi="Times New Roman" w:cs="Times New Roman"/>
          <w:b/>
          <w:i/>
          <w:sz w:val="24"/>
          <w:szCs w:val="24"/>
        </w:rPr>
        <w:t>xxxxxx</w:t>
      </w:r>
      <w:proofErr w:type="spellEnd"/>
      <w:r w:rsidRPr="00010E5E">
        <w:rPr>
          <w:rFonts w:ascii="Times New Roman" w:hAnsi="Times New Roman" w:cs="Times New Roman"/>
          <w:b/>
          <w:sz w:val="24"/>
          <w:szCs w:val="24"/>
        </w:rPr>
        <w:t xml:space="preserve"> </w:t>
      </w:r>
      <w:r w:rsidRPr="00010E5E">
        <w:rPr>
          <w:rFonts w:ascii="Times New Roman" w:hAnsi="Times New Roman" w:cs="Times New Roman"/>
          <w:sz w:val="24"/>
          <w:szCs w:val="24"/>
        </w:rPr>
        <w:t xml:space="preserve">představuje číslo smlouvy. </w:t>
      </w:r>
    </w:p>
    <w:p w:rsidR="00591476" w:rsidRPr="00010E5E" w:rsidRDefault="00591476" w:rsidP="00591476">
      <w:pPr>
        <w:widowControl w:val="0"/>
        <w:numPr>
          <w:ilvl w:val="0"/>
          <w:numId w:val="2"/>
        </w:numPr>
        <w:tabs>
          <w:tab w:val="left" w:pos="0"/>
        </w:tabs>
        <w:spacing w:after="0"/>
        <w:ind w:left="284" w:hanging="284"/>
        <w:jc w:val="both"/>
        <w:rPr>
          <w:rFonts w:ascii="Times New Roman" w:hAnsi="Times New Roman" w:cs="Times New Roman"/>
          <w:sz w:val="24"/>
          <w:szCs w:val="24"/>
        </w:rPr>
      </w:pPr>
      <w:r w:rsidRPr="00010E5E">
        <w:rPr>
          <w:rFonts w:ascii="Times New Roman" w:hAnsi="Times New Roman" w:cs="Times New Roman"/>
          <w:sz w:val="24"/>
          <w:szCs w:val="24"/>
        </w:rPr>
        <w:t xml:space="preserve">Ke všem předávaným výkresům musí být ze zdrojových vektorových dat vytvořeny </w:t>
      </w:r>
      <w:proofErr w:type="spellStart"/>
      <w:r w:rsidRPr="00010E5E">
        <w:rPr>
          <w:rFonts w:ascii="Times New Roman" w:hAnsi="Times New Roman" w:cs="Times New Roman"/>
          <w:sz w:val="24"/>
          <w:szCs w:val="24"/>
        </w:rPr>
        <w:t>plotrovací</w:t>
      </w:r>
      <w:proofErr w:type="spellEnd"/>
      <w:r w:rsidRPr="00010E5E">
        <w:rPr>
          <w:rFonts w:ascii="Times New Roman" w:hAnsi="Times New Roman" w:cs="Times New Roman"/>
          <w:sz w:val="24"/>
          <w:szCs w:val="24"/>
        </w:rPr>
        <w:t xml:space="preserve"> soubory PLT ve formátu HPGL/2 a soubory ve formátu PDF, které budou ve správných měřítcích výkresů a budou identické s předávanou dokumentací v papírové podobě.</w:t>
      </w:r>
    </w:p>
    <w:p w:rsidR="00591476" w:rsidRPr="00010E5E" w:rsidRDefault="00591476" w:rsidP="00591476">
      <w:pPr>
        <w:widowControl w:val="0"/>
        <w:numPr>
          <w:ilvl w:val="0"/>
          <w:numId w:val="2"/>
        </w:numPr>
        <w:tabs>
          <w:tab w:val="left" w:pos="0"/>
        </w:tabs>
        <w:spacing w:after="0"/>
        <w:ind w:left="284" w:hanging="284"/>
        <w:jc w:val="both"/>
        <w:rPr>
          <w:rFonts w:ascii="Times New Roman" w:hAnsi="Times New Roman" w:cs="Times New Roman"/>
          <w:sz w:val="24"/>
          <w:szCs w:val="24"/>
        </w:rPr>
      </w:pPr>
      <w:r w:rsidRPr="00010E5E">
        <w:rPr>
          <w:rFonts w:ascii="Times New Roman" w:hAnsi="Times New Roman" w:cs="Times New Roman"/>
          <w:sz w:val="24"/>
          <w:szCs w:val="24"/>
        </w:rPr>
        <w:t>Na CD/DVD nosičích (2ks)</w:t>
      </w:r>
      <w:r w:rsidRPr="00010E5E">
        <w:rPr>
          <w:rFonts w:ascii="Times New Roman" w:hAnsi="Times New Roman" w:cs="Times New Roman"/>
          <w:b/>
          <w:sz w:val="24"/>
          <w:szCs w:val="24"/>
        </w:rPr>
        <w:t xml:space="preserve"> </w:t>
      </w:r>
      <w:r w:rsidRPr="00010E5E">
        <w:rPr>
          <w:rFonts w:ascii="Times New Roman" w:hAnsi="Times New Roman" w:cs="Times New Roman"/>
          <w:sz w:val="24"/>
          <w:szCs w:val="24"/>
        </w:rPr>
        <w:t xml:space="preserve">budou odevzdány </w:t>
      </w:r>
      <w:r>
        <w:rPr>
          <w:rFonts w:ascii="Times New Roman" w:hAnsi="Times New Roman" w:cs="Times New Roman"/>
          <w:sz w:val="24"/>
          <w:szCs w:val="24"/>
        </w:rPr>
        <w:t>všechny</w:t>
      </w:r>
      <w:r w:rsidRPr="00010E5E">
        <w:rPr>
          <w:rFonts w:ascii="Times New Roman" w:hAnsi="Times New Roman" w:cs="Times New Roman"/>
          <w:sz w:val="24"/>
          <w:szCs w:val="24"/>
        </w:rPr>
        <w:t xml:space="preserve"> soubory ve formátu DOC, XLS, DGN, PLT a PDF.</w:t>
      </w:r>
    </w:p>
    <w:p w:rsidR="001721E9" w:rsidRDefault="001721E9" w:rsidP="001721E9">
      <w:pPr>
        <w:spacing w:after="0" w:line="240" w:lineRule="auto"/>
        <w:ind w:right="-142"/>
        <w:jc w:val="both"/>
        <w:rPr>
          <w:rFonts w:ascii="Times New Roman" w:eastAsia="Calibri" w:hAnsi="Times New Roman" w:cs="Times New Roman"/>
          <w:color w:val="FF0000"/>
          <w:sz w:val="24"/>
          <w:szCs w:val="24"/>
        </w:rPr>
      </w:pPr>
    </w:p>
    <w:p w:rsidR="001721E9" w:rsidRDefault="001721E9" w:rsidP="001721E9">
      <w:pPr>
        <w:spacing w:after="0" w:line="240" w:lineRule="auto"/>
        <w:ind w:right="-142"/>
        <w:jc w:val="both"/>
        <w:rPr>
          <w:rFonts w:ascii="Times New Roman" w:hAnsi="Times New Roman" w:cs="Times New Roman"/>
          <w:b/>
          <w:color w:val="000000" w:themeColor="text1"/>
          <w:sz w:val="24"/>
          <w:szCs w:val="24"/>
        </w:rPr>
      </w:pPr>
      <w:r>
        <w:rPr>
          <w:rFonts w:ascii="Times New Roman" w:hAnsi="Times New Roman" w:cs="Times New Roman"/>
          <w:b/>
          <w:sz w:val="24"/>
          <w:szCs w:val="24"/>
        </w:rPr>
        <w:t xml:space="preserve">5.1 </w:t>
      </w:r>
      <w:r w:rsidR="00FA7A28">
        <w:rPr>
          <w:rFonts w:ascii="Times New Roman" w:hAnsi="Times New Roman" w:cs="Times New Roman"/>
          <w:b/>
          <w:sz w:val="24"/>
          <w:szCs w:val="24"/>
        </w:rPr>
        <w:t>Požadavky na r</w:t>
      </w:r>
      <w:r w:rsidR="00FA7A28" w:rsidRPr="004E77FC">
        <w:rPr>
          <w:rFonts w:ascii="Times New Roman" w:hAnsi="Times New Roman" w:cs="Times New Roman"/>
          <w:b/>
          <w:sz w:val="24"/>
          <w:szCs w:val="24"/>
        </w:rPr>
        <w:t xml:space="preserve">ozsah zpracování </w:t>
      </w:r>
      <w:r w:rsidR="00FA7A28">
        <w:rPr>
          <w:rFonts w:ascii="Times New Roman" w:hAnsi="Times New Roman" w:cs="Times New Roman"/>
          <w:b/>
          <w:sz w:val="24"/>
          <w:szCs w:val="24"/>
        </w:rPr>
        <w:t xml:space="preserve">územní studie </w:t>
      </w:r>
      <w:r w:rsidR="00FA7A28" w:rsidRPr="00FA05E5">
        <w:rPr>
          <w:rFonts w:ascii="Times New Roman" w:hAnsi="Times New Roman" w:cs="Times New Roman"/>
          <w:b/>
          <w:color w:val="000000" w:themeColor="text1"/>
          <w:sz w:val="24"/>
          <w:szCs w:val="24"/>
        </w:rPr>
        <w:t>(jednotlivě pro každou lokalitu)</w:t>
      </w:r>
    </w:p>
    <w:p w:rsidR="00C91BD5" w:rsidRDefault="00C91BD5" w:rsidP="001721E9">
      <w:pPr>
        <w:spacing w:after="0" w:line="240" w:lineRule="auto"/>
        <w:ind w:right="-142"/>
        <w:jc w:val="both"/>
        <w:rPr>
          <w:rFonts w:ascii="Times New Roman" w:hAnsi="Times New Roman" w:cs="Times New Roman"/>
          <w:b/>
          <w:color w:val="000000" w:themeColor="text1"/>
          <w:sz w:val="24"/>
          <w:szCs w:val="24"/>
        </w:rPr>
      </w:pPr>
    </w:p>
    <w:p w:rsidR="00C91BD5" w:rsidRPr="004B1FE6" w:rsidRDefault="00C91BD5" w:rsidP="00C91BD5">
      <w:pPr>
        <w:spacing w:after="0"/>
        <w:ind w:right="-142"/>
        <w:jc w:val="both"/>
        <w:rPr>
          <w:rFonts w:ascii="Times New Roman" w:hAnsi="Times New Roman" w:cs="Times New Roman"/>
          <w:color w:val="000000" w:themeColor="text1"/>
          <w:sz w:val="24"/>
          <w:szCs w:val="24"/>
        </w:rPr>
      </w:pPr>
      <w:r w:rsidRPr="004B1FE6">
        <w:rPr>
          <w:rFonts w:ascii="Times New Roman" w:hAnsi="Times New Roman" w:cs="Times New Roman"/>
          <w:color w:val="000000" w:themeColor="text1"/>
          <w:sz w:val="24"/>
          <w:szCs w:val="24"/>
        </w:rPr>
        <w:t xml:space="preserve">Jako podklad využijte </w:t>
      </w:r>
      <w:r w:rsidRPr="004B1FE6">
        <w:rPr>
          <w:rFonts w:ascii="Times New Roman" w:eastAsia="Calibri" w:hAnsi="Times New Roman" w:cs="Times New Roman"/>
          <w:color w:val="000000" w:themeColor="text1"/>
          <w:sz w:val="24"/>
          <w:szCs w:val="24"/>
        </w:rPr>
        <w:t xml:space="preserve">Metodický návod pro pořízení a zpracování Územní studie veřejného prostranství </w:t>
      </w:r>
      <w:r>
        <w:rPr>
          <w:rFonts w:ascii="Times New Roman" w:eastAsia="Calibri" w:hAnsi="Times New Roman" w:cs="Times New Roman"/>
          <w:color w:val="000000" w:themeColor="text1"/>
          <w:sz w:val="24"/>
          <w:szCs w:val="24"/>
        </w:rPr>
        <w:t>(MMR ČR).</w:t>
      </w:r>
    </w:p>
    <w:p w:rsidR="00ED713D" w:rsidRPr="00ED713D" w:rsidRDefault="00ED713D" w:rsidP="001721E9">
      <w:pPr>
        <w:spacing w:after="0" w:line="240" w:lineRule="auto"/>
        <w:ind w:right="-142"/>
        <w:jc w:val="both"/>
        <w:rPr>
          <w:rFonts w:ascii="Times New Roman" w:hAnsi="Times New Roman" w:cs="Times New Roman"/>
          <w:b/>
          <w:color w:val="FF0000"/>
          <w:sz w:val="24"/>
          <w:szCs w:val="24"/>
        </w:rPr>
      </w:pPr>
    </w:p>
    <w:p w:rsidR="007B39AA" w:rsidRDefault="007B39AA" w:rsidP="00433FFE">
      <w:pPr>
        <w:pStyle w:val="Odstavecseseznamem"/>
        <w:numPr>
          <w:ilvl w:val="0"/>
          <w:numId w:val="4"/>
        </w:numPr>
        <w:spacing w:after="0" w:line="240" w:lineRule="auto"/>
        <w:ind w:left="284" w:right="-142" w:hanging="284"/>
        <w:jc w:val="both"/>
        <w:rPr>
          <w:rFonts w:ascii="Times New Roman" w:hAnsi="Times New Roman" w:cs="Times New Roman"/>
          <w:sz w:val="24"/>
          <w:szCs w:val="24"/>
        </w:rPr>
      </w:pPr>
      <w:r w:rsidRPr="004E77FC">
        <w:rPr>
          <w:rFonts w:ascii="Times New Roman" w:hAnsi="Times New Roman" w:cs="Times New Roman"/>
          <w:sz w:val="24"/>
          <w:szCs w:val="24"/>
        </w:rPr>
        <w:t xml:space="preserve">Textová část </w:t>
      </w:r>
    </w:p>
    <w:p w:rsidR="007B39AA" w:rsidRDefault="007B39AA" w:rsidP="007B39AA">
      <w:pPr>
        <w:pStyle w:val="Odstavecseseznamem"/>
        <w:spacing w:after="0" w:line="240" w:lineRule="auto"/>
        <w:ind w:left="0" w:right="-142"/>
        <w:jc w:val="both"/>
        <w:rPr>
          <w:rFonts w:ascii="Times New Roman" w:hAnsi="Times New Roman" w:cs="Times New Roman"/>
          <w:sz w:val="24"/>
          <w:szCs w:val="24"/>
        </w:rPr>
      </w:pPr>
    </w:p>
    <w:p w:rsidR="007B39AA" w:rsidRPr="0047431B" w:rsidRDefault="007B39AA" w:rsidP="007A5CAA">
      <w:pPr>
        <w:pStyle w:val="Odstavecseseznamem"/>
        <w:numPr>
          <w:ilvl w:val="0"/>
          <w:numId w:val="11"/>
        </w:numPr>
        <w:spacing w:after="0"/>
        <w:ind w:right="-142"/>
        <w:jc w:val="both"/>
        <w:rPr>
          <w:rFonts w:ascii="Times New Roman" w:hAnsi="Times New Roman" w:cs="Times New Roman"/>
          <w:sz w:val="24"/>
          <w:szCs w:val="24"/>
        </w:rPr>
      </w:pPr>
      <w:r w:rsidRPr="0047431B">
        <w:rPr>
          <w:rFonts w:ascii="Times New Roman" w:hAnsi="Times New Roman" w:cs="Times New Roman"/>
          <w:sz w:val="24"/>
          <w:szCs w:val="24"/>
        </w:rPr>
        <w:t>Popis navrženého řešení a jeho odůvodnění</w:t>
      </w:r>
      <w:r w:rsidRPr="0047431B">
        <w:rPr>
          <w:rFonts w:ascii="Times New Roman" w:hAnsi="Times New Roman" w:cs="Times New Roman"/>
          <w:b/>
          <w:sz w:val="24"/>
          <w:szCs w:val="24"/>
        </w:rPr>
        <w:t xml:space="preserve"> </w:t>
      </w:r>
      <w:r w:rsidRPr="0047431B">
        <w:rPr>
          <w:rFonts w:ascii="Times New Roman" w:hAnsi="Times New Roman" w:cs="Times New Roman"/>
          <w:sz w:val="24"/>
          <w:szCs w:val="24"/>
        </w:rPr>
        <w:t>včetně uvedení podmiňujících investic</w:t>
      </w:r>
    </w:p>
    <w:p w:rsidR="007B39AA" w:rsidRPr="0047431B" w:rsidRDefault="007B39AA" w:rsidP="007A5CAA">
      <w:pPr>
        <w:pStyle w:val="Odstavecseseznamem"/>
        <w:numPr>
          <w:ilvl w:val="0"/>
          <w:numId w:val="11"/>
        </w:numPr>
        <w:tabs>
          <w:tab w:val="right" w:pos="9214"/>
        </w:tabs>
        <w:spacing w:after="0"/>
        <w:ind w:right="-142"/>
        <w:jc w:val="both"/>
        <w:rPr>
          <w:rFonts w:ascii="Times New Roman" w:hAnsi="Times New Roman" w:cs="Times New Roman"/>
          <w:sz w:val="24"/>
          <w:szCs w:val="24"/>
        </w:rPr>
      </w:pPr>
      <w:r w:rsidRPr="0047431B">
        <w:rPr>
          <w:rFonts w:ascii="Times New Roman" w:hAnsi="Times New Roman" w:cs="Times New Roman"/>
          <w:sz w:val="24"/>
          <w:szCs w:val="24"/>
        </w:rPr>
        <w:t>Případná grafická schémata doplňující textovou část či odůvodnění</w:t>
      </w:r>
    </w:p>
    <w:p w:rsidR="007B39AA" w:rsidRPr="0047431B" w:rsidRDefault="007B39AA" w:rsidP="007A5CAA">
      <w:pPr>
        <w:pStyle w:val="Odstavecseseznamem"/>
        <w:numPr>
          <w:ilvl w:val="0"/>
          <w:numId w:val="11"/>
        </w:numPr>
        <w:tabs>
          <w:tab w:val="left" w:pos="0"/>
          <w:tab w:val="right" w:pos="9214"/>
        </w:tabs>
        <w:spacing w:after="240"/>
        <w:ind w:right="-142"/>
        <w:rPr>
          <w:rFonts w:ascii="Times New Roman" w:eastAsia="Calibri" w:hAnsi="Times New Roman" w:cs="Times New Roman"/>
          <w:sz w:val="24"/>
          <w:szCs w:val="24"/>
        </w:rPr>
      </w:pPr>
      <w:r w:rsidRPr="0047431B">
        <w:rPr>
          <w:rFonts w:ascii="Times New Roman" w:eastAsia="Calibri" w:hAnsi="Times New Roman" w:cs="Times New Roman"/>
          <w:sz w:val="24"/>
          <w:szCs w:val="24"/>
        </w:rPr>
        <w:t>Záznam z výrobních výborů</w:t>
      </w:r>
    </w:p>
    <w:p w:rsidR="007B39AA" w:rsidRPr="004E77FC" w:rsidRDefault="007B39AA" w:rsidP="007B39AA">
      <w:pPr>
        <w:spacing w:after="0" w:line="240" w:lineRule="auto"/>
        <w:ind w:right="-142"/>
        <w:jc w:val="both"/>
        <w:rPr>
          <w:rFonts w:ascii="Times New Roman" w:hAnsi="Times New Roman" w:cs="Times New Roman"/>
          <w:sz w:val="24"/>
          <w:szCs w:val="24"/>
        </w:rPr>
      </w:pPr>
      <w:r w:rsidRPr="004E77FC">
        <w:rPr>
          <w:rFonts w:ascii="Times New Roman" w:hAnsi="Times New Roman" w:cs="Times New Roman"/>
          <w:sz w:val="24"/>
          <w:szCs w:val="24"/>
        </w:rPr>
        <w:t>b) Grafická část (seznam výkresů)</w:t>
      </w:r>
    </w:p>
    <w:p w:rsidR="007B39AA" w:rsidRPr="009E5BB2" w:rsidRDefault="007B39AA" w:rsidP="007B39AA">
      <w:pPr>
        <w:pStyle w:val="Odstavecseseznamem"/>
        <w:spacing w:after="0" w:line="240" w:lineRule="auto"/>
        <w:ind w:left="284" w:right="-142"/>
        <w:jc w:val="both"/>
        <w:rPr>
          <w:rFonts w:ascii="Times New Roman" w:hAnsi="Times New Roman" w:cs="Times New Roman"/>
          <w:strike/>
          <w:color w:val="FF0000"/>
          <w:sz w:val="24"/>
          <w:szCs w:val="24"/>
        </w:rPr>
      </w:pPr>
    </w:p>
    <w:p w:rsidR="007B39AA" w:rsidRDefault="007B39AA" w:rsidP="007B39AA">
      <w:pPr>
        <w:pStyle w:val="Odstavecseseznamem"/>
        <w:spacing w:after="0" w:line="240" w:lineRule="auto"/>
        <w:ind w:left="284" w:right="-142"/>
        <w:jc w:val="both"/>
        <w:rPr>
          <w:rFonts w:ascii="Times New Roman" w:hAnsi="Times New Roman" w:cs="Times New Roman"/>
          <w:i/>
          <w:sz w:val="24"/>
          <w:szCs w:val="24"/>
          <w:u w:val="single"/>
        </w:rPr>
      </w:pPr>
      <w:r w:rsidRPr="001C5CB5">
        <w:rPr>
          <w:rFonts w:ascii="Times New Roman" w:hAnsi="Times New Roman" w:cs="Times New Roman"/>
          <w:i/>
          <w:sz w:val="24"/>
          <w:szCs w:val="24"/>
          <w:u w:val="single"/>
        </w:rPr>
        <w:t>Analytická část:</w:t>
      </w:r>
    </w:p>
    <w:p w:rsidR="007B39AA" w:rsidRPr="001C5CB5" w:rsidRDefault="007B39AA" w:rsidP="007B39AA">
      <w:pPr>
        <w:pStyle w:val="Odstavecseseznamem"/>
        <w:spacing w:after="0" w:line="240" w:lineRule="auto"/>
        <w:ind w:left="284" w:right="-142"/>
        <w:jc w:val="both"/>
        <w:rPr>
          <w:rFonts w:ascii="Times New Roman" w:hAnsi="Times New Roman" w:cs="Times New Roman"/>
          <w:i/>
          <w:sz w:val="24"/>
          <w:szCs w:val="24"/>
          <w:u w:val="single"/>
        </w:rPr>
      </w:pPr>
    </w:p>
    <w:p w:rsidR="007B39AA" w:rsidRPr="000B1AD4" w:rsidRDefault="007B39AA" w:rsidP="005F5DEC">
      <w:pPr>
        <w:pStyle w:val="Odstavecseseznamem"/>
        <w:numPr>
          <w:ilvl w:val="0"/>
          <w:numId w:val="12"/>
        </w:numPr>
        <w:spacing w:after="0"/>
        <w:ind w:right="-142"/>
        <w:jc w:val="both"/>
        <w:rPr>
          <w:rFonts w:ascii="Times New Roman" w:hAnsi="Times New Roman" w:cs="Times New Roman"/>
          <w:sz w:val="24"/>
          <w:szCs w:val="24"/>
        </w:rPr>
      </w:pPr>
      <w:r w:rsidRPr="000B1AD4">
        <w:rPr>
          <w:rFonts w:ascii="Times New Roman" w:hAnsi="Times New Roman" w:cs="Times New Roman"/>
          <w:sz w:val="24"/>
          <w:szCs w:val="24"/>
        </w:rPr>
        <w:t xml:space="preserve">Výkres širších vztahů s vymezením řešeného </w:t>
      </w:r>
      <w:proofErr w:type="gramStart"/>
      <w:r w:rsidRPr="000B1AD4">
        <w:rPr>
          <w:rFonts w:ascii="Times New Roman" w:hAnsi="Times New Roman" w:cs="Times New Roman"/>
          <w:sz w:val="24"/>
          <w:szCs w:val="24"/>
        </w:rPr>
        <w:t xml:space="preserve">území  </w:t>
      </w:r>
      <w:r>
        <w:rPr>
          <w:rFonts w:ascii="Times New Roman" w:hAnsi="Times New Roman" w:cs="Times New Roman"/>
          <w:sz w:val="24"/>
          <w:szCs w:val="24"/>
        </w:rPr>
        <w:t>1:2000</w:t>
      </w:r>
      <w:proofErr w:type="gramEnd"/>
      <w:r>
        <w:rPr>
          <w:rFonts w:ascii="Times New Roman" w:hAnsi="Times New Roman" w:cs="Times New Roman"/>
          <w:sz w:val="24"/>
          <w:szCs w:val="24"/>
        </w:rPr>
        <w:t xml:space="preserve"> (případně  1:5000)</w:t>
      </w:r>
    </w:p>
    <w:p w:rsidR="007B39AA" w:rsidRPr="000B1AD4" w:rsidRDefault="007B39AA" w:rsidP="005F5DEC">
      <w:pPr>
        <w:pStyle w:val="Odstavecseseznamem"/>
        <w:numPr>
          <w:ilvl w:val="0"/>
          <w:numId w:val="12"/>
        </w:numPr>
        <w:spacing w:after="0"/>
        <w:ind w:right="-142"/>
        <w:jc w:val="both"/>
        <w:rPr>
          <w:rFonts w:ascii="Times New Roman" w:hAnsi="Times New Roman" w:cs="Times New Roman"/>
          <w:strike/>
          <w:sz w:val="24"/>
          <w:szCs w:val="24"/>
        </w:rPr>
      </w:pPr>
      <w:proofErr w:type="spellStart"/>
      <w:r w:rsidRPr="000B1AD4">
        <w:rPr>
          <w:rFonts w:ascii="Times New Roman" w:hAnsi="Times New Roman" w:cs="Times New Roman"/>
          <w:sz w:val="24"/>
          <w:szCs w:val="24"/>
        </w:rPr>
        <w:t>Ortofotomapa</w:t>
      </w:r>
      <w:proofErr w:type="spellEnd"/>
      <w:r w:rsidRPr="000B1AD4">
        <w:rPr>
          <w:rFonts w:ascii="Times New Roman" w:hAnsi="Times New Roman" w:cs="Times New Roman"/>
          <w:sz w:val="24"/>
          <w:szCs w:val="24"/>
        </w:rPr>
        <w:t xml:space="preserve"> s vymezením řešeného území  </w:t>
      </w:r>
    </w:p>
    <w:p w:rsidR="007B39AA" w:rsidRPr="000B1AD4" w:rsidRDefault="007B39AA" w:rsidP="005F5DEC">
      <w:pPr>
        <w:pStyle w:val="Odstavecseseznamem"/>
        <w:numPr>
          <w:ilvl w:val="0"/>
          <w:numId w:val="12"/>
        </w:numPr>
        <w:spacing w:after="0"/>
        <w:ind w:right="-142"/>
        <w:jc w:val="both"/>
        <w:rPr>
          <w:rFonts w:ascii="Times New Roman" w:hAnsi="Times New Roman" w:cs="Times New Roman"/>
          <w:strike/>
          <w:sz w:val="24"/>
          <w:szCs w:val="24"/>
        </w:rPr>
      </w:pPr>
      <w:r w:rsidRPr="000B1AD4">
        <w:rPr>
          <w:rFonts w:ascii="Times New Roman" w:eastAsia="Calibri" w:hAnsi="Times New Roman" w:cs="Times New Roman"/>
          <w:sz w:val="24"/>
          <w:szCs w:val="24"/>
        </w:rPr>
        <w:t xml:space="preserve">Výkres vlastníků </w:t>
      </w:r>
      <w:proofErr w:type="gramStart"/>
      <w:r w:rsidRPr="000B1AD4">
        <w:rPr>
          <w:rFonts w:ascii="Times New Roman" w:eastAsia="Calibri" w:hAnsi="Times New Roman" w:cs="Times New Roman"/>
          <w:sz w:val="24"/>
          <w:szCs w:val="24"/>
        </w:rPr>
        <w:t>pozem</w:t>
      </w:r>
      <w:r w:rsidRPr="000B1AD4">
        <w:rPr>
          <w:rFonts w:ascii="Times New Roman" w:hAnsi="Times New Roman" w:cs="Times New Roman"/>
          <w:sz w:val="24"/>
          <w:szCs w:val="24"/>
        </w:rPr>
        <w:t xml:space="preserve">ků  </w:t>
      </w:r>
      <w:r>
        <w:rPr>
          <w:rFonts w:ascii="Times New Roman" w:hAnsi="Times New Roman" w:cs="Times New Roman"/>
          <w:sz w:val="24"/>
          <w:szCs w:val="24"/>
        </w:rPr>
        <w:t>1:1000</w:t>
      </w:r>
      <w:proofErr w:type="gramEnd"/>
      <w:r>
        <w:rPr>
          <w:rFonts w:ascii="Times New Roman" w:hAnsi="Times New Roman" w:cs="Times New Roman"/>
          <w:sz w:val="24"/>
          <w:szCs w:val="24"/>
        </w:rPr>
        <w:t xml:space="preserve"> (1:2000)</w:t>
      </w:r>
    </w:p>
    <w:p w:rsidR="007B39AA" w:rsidRPr="000B1AD4" w:rsidRDefault="007B39AA" w:rsidP="005F5DEC">
      <w:pPr>
        <w:pStyle w:val="Odstavecseseznamem"/>
        <w:numPr>
          <w:ilvl w:val="0"/>
          <w:numId w:val="12"/>
        </w:numPr>
        <w:spacing w:after="0"/>
        <w:ind w:right="-142"/>
        <w:jc w:val="both"/>
        <w:rPr>
          <w:rFonts w:ascii="Times New Roman" w:hAnsi="Times New Roman" w:cs="Times New Roman"/>
          <w:strike/>
          <w:sz w:val="24"/>
          <w:szCs w:val="24"/>
        </w:rPr>
      </w:pPr>
      <w:r w:rsidRPr="000B1AD4">
        <w:rPr>
          <w:rFonts w:ascii="Times New Roman" w:eastAsia="Calibri" w:hAnsi="Times New Roman" w:cs="Times New Roman"/>
          <w:sz w:val="24"/>
          <w:szCs w:val="24"/>
        </w:rPr>
        <w:t xml:space="preserve">ÚP města Brna (výřez platného </w:t>
      </w:r>
      <w:proofErr w:type="spellStart"/>
      <w:proofErr w:type="gramStart"/>
      <w:r w:rsidRPr="000B1AD4">
        <w:rPr>
          <w:rFonts w:ascii="Times New Roman" w:eastAsia="Calibri" w:hAnsi="Times New Roman" w:cs="Times New Roman"/>
          <w:sz w:val="24"/>
          <w:szCs w:val="24"/>
        </w:rPr>
        <w:t>ÚPmB</w:t>
      </w:r>
      <w:proofErr w:type="spellEnd"/>
      <w:r w:rsidRPr="000B1AD4">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1:5000</w:t>
      </w:r>
      <w:proofErr w:type="gramEnd"/>
      <w:r w:rsidRPr="000B1AD4">
        <w:rPr>
          <w:rFonts w:ascii="Times New Roman" w:eastAsia="Calibri" w:hAnsi="Times New Roman" w:cs="Times New Roman"/>
          <w:sz w:val="24"/>
          <w:szCs w:val="24"/>
        </w:rPr>
        <w:tab/>
      </w:r>
    </w:p>
    <w:p w:rsidR="007B39AA" w:rsidRPr="00716B19" w:rsidRDefault="007B39AA" w:rsidP="005F5DEC">
      <w:pPr>
        <w:pStyle w:val="Odstavecseseznamem"/>
        <w:numPr>
          <w:ilvl w:val="0"/>
          <w:numId w:val="12"/>
        </w:numPr>
        <w:spacing w:after="0"/>
        <w:ind w:right="-142"/>
        <w:jc w:val="both"/>
        <w:rPr>
          <w:rFonts w:ascii="Times New Roman" w:hAnsi="Times New Roman" w:cs="Times New Roman"/>
          <w:strike/>
          <w:sz w:val="24"/>
          <w:szCs w:val="24"/>
        </w:rPr>
      </w:pPr>
      <w:r w:rsidRPr="000B1AD4">
        <w:rPr>
          <w:rFonts w:ascii="Times New Roman" w:hAnsi="Times New Roman" w:cs="Times New Roman"/>
          <w:sz w:val="24"/>
          <w:szCs w:val="24"/>
        </w:rPr>
        <w:t xml:space="preserve">Problémový výkres </w:t>
      </w:r>
      <w:r w:rsidRPr="000B1AD4">
        <w:rPr>
          <w:rFonts w:ascii="Times New Roman" w:eastAsia="Calibri" w:hAnsi="Times New Roman" w:cs="Times New Roman"/>
          <w:sz w:val="24"/>
          <w:szCs w:val="24"/>
        </w:rPr>
        <w:t>s rozborem stávajícího využití území včetn</w:t>
      </w:r>
      <w:r w:rsidR="00716B19">
        <w:rPr>
          <w:rFonts w:ascii="Times New Roman" w:eastAsia="Calibri" w:hAnsi="Times New Roman" w:cs="Times New Roman"/>
          <w:sz w:val="24"/>
          <w:szCs w:val="24"/>
        </w:rPr>
        <w:t>ě</w:t>
      </w:r>
      <w:r w:rsidRPr="00716B19">
        <w:rPr>
          <w:rFonts w:ascii="Times New Roman" w:eastAsia="Calibri" w:hAnsi="Times New Roman" w:cs="Times New Roman"/>
          <w:sz w:val="24"/>
          <w:szCs w:val="24"/>
        </w:rPr>
        <w:t xml:space="preserve"> limitů</w:t>
      </w:r>
      <w:r w:rsidRPr="00716B19">
        <w:rPr>
          <w:rFonts w:ascii="Times New Roman" w:hAnsi="Times New Roman" w:cs="Times New Roman"/>
          <w:sz w:val="24"/>
          <w:szCs w:val="24"/>
        </w:rPr>
        <w:t xml:space="preserve"> využití území (na základě aktuálního stavu) 1:500</w:t>
      </w:r>
    </w:p>
    <w:p w:rsidR="007B39AA" w:rsidRDefault="007B39AA" w:rsidP="007B39AA">
      <w:pPr>
        <w:spacing w:after="0" w:line="240" w:lineRule="auto"/>
        <w:ind w:right="-142"/>
        <w:jc w:val="both"/>
        <w:rPr>
          <w:rFonts w:ascii="Times New Roman" w:hAnsi="Times New Roman" w:cs="Times New Roman"/>
          <w:i/>
          <w:sz w:val="24"/>
          <w:szCs w:val="24"/>
          <w:u w:val="single"/>
        </w:rPr>
      </w:pPr>
    </w:p>
    <w:p w:rsidR="007B39AA" w:rsidRDefault="007B39AA" w:rsidP="007B39AA">
      <w:pPr>
        <w:spacing w:after="0" w:line="240" w:lineRule="auto"/>
        <w:ind w:right="-142"/>
        <w:jc w:val="both"/>
        <w:rPr>
          <w:rFonts w:ascii="Times New Roman" w:hAnsi="Times New Roman" w:cs="Times New Roman"/>
          <w:i/>
          <w:sz w:val="24"/>
          <w:szCs w:val="24"/>
          <w:u w:val="single"/>
        </w:rPr>
      </w:pPr>
      <w:r w:rsidRPr="00DB2CEA">
        <w:rPr>
          <w:rFonts w:ascii="Times New Roman" w:hAnsi="Times New Roman" w:cs="Times New Roman"/>
          <w:i/>
          <w:sz w:val="24"/>
          <w:szCs w:val="24"/>
          <w:u w:val="single"/>
        </w:rPr>
        <w:t>Návrhová část</w:t>
      </w:r>
      <w:r>
        <w:rPr>
          <w:rFonts w:ascii="Times New Roman" w:hAnsi="Times New Roman" w:cs="Times New Roman"/>
          <w:i/>
          <w:sz w:val="24"/>
          <w:szCs w:val="24"/>
          <w:u w:val="single"/>
        </w:rPr>
        <w:t>:</w:t>
      </w:r>
    </w:p>
    <w:p w:rsidR="007B39AA" w:rsidRPr="00DB2CEA" w:rsidRDefault="007B39AA" w:rsidP="007B39AA">
      <w:pPr>
        <w:spacing w:after="0" w:line="240" w:lineRule="auto"/>
        <w:ind w:right="-142"/>
        <w:jc w:val="both"/>
        <w:rPr>
          <w:rFonts w:ascii="Times New Roman" w:hAnsi="Times New Roman" w:cs="Times New Roman"/>
          <w:i/>
          <w:sz w:val="24"/>
          <w:szCs w:val="24"/>
          <w:u w:val="single"/>
        </w:rPr>
      </w:pPr>
    </w:p>
    <w:p w:rsidR="007B39AA" w:rsidRPr="000B1AD4" w:rsidRDefault="007B39AA" w:rsidP="005F5DEC">
      <w:pPr>
        <w:pStyle w:val="Odstavecseseznamem"/>
        <w:numPr>
          <w:ilvl w:val="0"/>
          <w:numId w:val="12"/>
        </w:numPr>
        <w:spacing w:after="0"/>
        <w:ind w:right="-142"/>
        <w:jc w:val="both"/>
        <w:rPr>
          <w:rFonts w:ascii="Times New Roman" w:hAnsi="Times New Roman" w:cs="Times New Roman"/>
          <w:sz w:val="24"/>
          <w:szCs w:val="24"/>
        </w:rPr>
      </w:pPr>
      <w:r w:rsidRPr="000B1AD4">
        <w:rPr>
          <w:rFonts w:ascii="Times New Roman" w:hAnsi="Times New Roman" w:cs="Times New Roman"/>
          <w:sz w:val="24"/>
          <w:szCs w:val="24"/>
        </w:rPr>
        <w:t xml:space="preserve">Hlavní výkres – návrh prostorového uspořádání a využití území vč. </w:t>
      </w:r>
      <w:proofErr w:type="spellStart"/>
      <w:r w:rsidRPr="000B1AD4">
        <w:rPr>
          <w:rFonts w:ascii="Times New Roman" w:hAnsi="Times New Roman" w:cs="Times New Roman"/>
          <w:sz w:val="24"/>
          <w:szCs w:val="24"/>
        </w:rPr>
        <w:t>architektonicko</w:t>
      </w:r>
      <w:proofErr w:type="spellEnd"/>
      <w:r w:rsidRPr="000B1AD4">
        <w:rPr>
          <w:rFonts w:ascii="Times New Roman" w:hAnsi="Times New Roman" w:cs="Times New Roman"/>
          <w:sz w:val="24"/>
          <w:szCs w:val="24"/>
        </w:rPr>
        <w:t>- stavebního řešení a řešení zeleně*</w:t>
      </w:r>
      <w:r w:rsidR="009234B8">
        <w:rPr>
          <w:rFonts w:ascii="Times New Roman" w:hAnsi="Times New Roman" w:cs="Times New Roman"/>
          <w:sz w:val="24"/>
          <w:szCs w:val="24"/>
        </w:rPr>
        <w:t>*</w:t>
      </w:r>
      <w:r>
        <w:rPr>
          <w:rFonts w:ascii="Times New Roman" w:hAnsi="Times New Roman" w:cs="Times New Roman"/>
          <w:sz w:val="24"/>
          <w:szCs w:val="24"/>
        </w:rPr>
        <w:t xml:space="preserve"> 1:500 (1:200)</w:t>
      </w:r>
    </w:p>
    <w:p w:rsidR="007B39AA" w:rsidRPr="000B1AD4" w:rsidRDefault="007B39AA" w:rsidP="005F5DEC">
      <w:pPr>
        <w:pStyle w:val="Odstavecseseznamem"/>
        <w:numPr>
          <w:ilvl w:val="0"/>
          <w:numId w:val="12"/>
        </w:numPr>
        <w:spacing w:after="0"/>
        <w:ind w:right="-142"/>
        <w:jc w:val="both"/>
        <w:rPr>
          <w:rFonts w:ascii="Times New Roman" w:hAnsi="Times New Roman" w:cs="Times New Roman"/>
          <w:sz w:val="24"/>
          <w:szCs w:val="24"/>
        </w:rPr>
      </w:pPr>
      <w:r w:rsidRPr="000B1AD4">
        <w:rPr>
          <w:rFonts w:ascii="Times New Roman" w:hAnsi="Times New Roman" w:cs="Times New Roman"/>
          <w:sz w:val="24"/>
          <w:szCs w:val="24"/>
        </w:rPr>
        <w:t xml:space="preserve">Řezy, případně </w:t>
      </w:r>
      <w:proofErr w:type="spellStart"/>
      <w:r w:rsidRPr="000B1AD4">
        <w:rPr>
          <w:rFonts w:ascii="Times New Roman" w:hAnsi="Times New Roman" w:cs="Times New Roman"/>
          <w:sz w:val="24"/>
          <w:szCs w:val="24"/>
        </w:rPr>
        <w:t>řezopohledy</w:t>
      </w:r>
      <w:proofErr w:type="spellEnd"/>
      <w:r>
        <w:rPr>
          <w:rFonts w:ascii="Times New Roman" w:hAnsi="Times New Roman" w:cs="Times New Roman"/>
          <w:sz w:val="24"/>
          <w:szCs w:val="24"/>
        </w:rPr>
        <w:t xml:space="preserve"> 1:1000</w:t>
      </w:r>
    </w:p>
    <w:p w:rsidR="007B39AA" w:rsidRPr="000B1AD4" w:rsidRDefault="007B39AA" w:rsidP="005F5DEC">
      <w:pPr>
        <w:pStyle w:val="Odstavecseseznamem"/>
        <w:numPr>
          <w:ilvl w:val="0"/>
          <w:numId w:val="12"/>
        </w:numPr>
        <w:spacing w:after="0"/>
        <w:ind w:right="-142"/>
        <w:jc w:val="both"/>
        <w:rPr>
          <w:rFonts w:ascii="Times New Roman" w:hAnsi="Times New Roman" w:cs="Times New Roman"/>
          <w:sz w:val="24"/>
          <w:szCs w:val="24"/>
        </w:rPr>
      </w:pPr>
      <w:r w:rsidRPr="000B1AD4">
        <w:rPr>
          <w:rFonts w:ascii="Times New Roman" w:hAnsi="Times New Roman" w:cs="Times New Roman"/>
          <w:sz w:val="24"/>
          <w:szCs w:val="24"/>
        </w:rPr>
        <w:t>Výkres řešení dopravní infrastruktury*</w:t>
      </w:r>
    </w:p>
    <w:p w:rsidR="007B39AA" w:rsidRPr="000B1AD4" w:rsidRDefault="007B39AA" w:rsidP="005F5DEC">
      <w:pPr>
        <w:pStyle w:val="Odstavecseseznamem"/>
        <w:numPr>
          <w:ilvl w:val="0"/>
          <w:numId w:val="12"/>
        </w:numPr>
        <w:spacing w:after="0"/>
        <w:ind w:right="-142"/>
        <w:jc w:val="both"/>
        <w:rPr>
          <w:rFonts w:ascii="Times New Roman" w:hAnsi="Times New Roman" w:cs="Times New Roman"/>
          <w:sz w:val="24"/>
          <w:szCs w:val="24"/>
        </w:rPr>
      </w:pPr>
      <w:r w:rsidRPr="000B1AD4">
        <w:rPr>
          <w:rFonts w:ascii="Times New Roman" w:hAnsi="Times New Roman" w:cs="Times New Roman"/>
          <w:sz w:val="24"/>
          <w:szCs w:val="24"/>
        </w:rPr>
        <w:t>Výkres řešení technické infrastruktury</w:t>
      </w:r>
      <w:r>
        <w:rPr>
          <w:rFonts w:ascii="Times New Roman" w:hAnsi="Times New Roman" w:cs="Times New Roman"/>
          <w:sz w:val="24"/>
          <w:szCs w:val="24"/>
        </w:rPr>
        <w:t xml:space="preserve"> 1:500</w:t>
      </w:r>
    </w:p>
    <w:p w:rsidR="007B39AA" w:rsidRDefault="007B39AA" w:rsidP="005F5DEC">
      <w:pPr>
        <w:pStyle w:val="Odstavecseseznamem"/>
        <w:numPr>
          <w:ilvl w:val="0"/>
          <w:numId w:val="5"/>
        </w:numPr>
        <w:spacing w:after="0"/>
        <w:ind w:right="-142"/>
        <w:jc w:val="both"/>
        <w:rPr>
          <w:rFonts w:ascii="Times New Roman" w:hAnsi="Times New Roman" w:cs="Times New Roman"/>
          <w:sz w:val="24"/>
          <w:szCs w:val="24"/>
        </w:rPr>
      </w:pPr>
      <w:r w:rsidRPr="00243E9F">
        <w:rPr>
          <w:rFonts w:ascii="Times New Roman" w:hAnsi="Times New Roman" w:cs="Times New Roman"/>
          <w:sz w:val="24"/>
          <w:szCs w:val="24"/>
        </w:rPr>
        <w:t>Doplňující výkresy či schémata (v případě potřeby)</w:t>
      </w:r>
    </w:p>
    <w:p w:rsidR="007B39AA" w:rsidRPr="00243E9F" w:rsidRDefault="007B39AA" w:rsidP="005F5DEC">
      <w:pPr>
        <w:pStyle w:val="Odstavecseseznamem"/>
        <w:numPr>
          <w:ilvl w:val="0"/>
          <w:numId w:val="5"/>
        </w:numPr>
        <w:spacing w:after="0"/>
        <w:ind w:right="-142"/>
        <w:jc w:val="both"/>
        <w:rPr>
          <w:rFonts w:ascii="Times New Roman" w:hAnsi="Times New Roman" w:cs="Times New Roman"/>
          <w:sz w:val="24"/>
          <w:szCs w:val="24"/>
        </w:rPr>
      </w:pPr>
      <w:r>
        <w:rPr>
          <w:rFonts w:ascii="Times New Roman" w:hAnsi="Times New Roman" w:cs="Times New Roman"/>
          <w:sz w:val="24"/>
          <w:szCs w:val="24"/>
        </w:rPr>
        <w:t>Základní detaily řešení parteru (u vybraných lokalit)</w:t>
      </w:r>
    </w:p>
    <w:p w:rsidR="007B39AA" w:rsidRPr="00243E9F" w:rsidRDefault="007B39AA" w:rsidP="005F5DEC">
      <w:pPr>
        <w:pStyle w:val="Odstavecseseznamem"/>
        <w:numPr>
          <w:ilvl w:val="0"/>
          <w:numId w:val="5"/>
        </w:numPr>
        <w:spacing w:after="0"/>
        <w:ind w:right="-142"/>
        <w:jc w:val="both"/>
        <w:rPr>
          <w:rFonts w:ascii="Times New Roman" w:hAnsi="Times New Roman" w:cs="Times New Roman"/>
          <w:sz w:val="24"/>
          <w:szCs w:val="24"/>
        </w:rPr>
      </w:pPr>
      <w:r w:rsidRPr="00243E9F">
        <w:rPr>
          <w:rFonts w:ascii="Times New Roman" w:hAnsi="Times New Roman" w:cs="Times New Roman"/>
          <w:sz w:val="24"/>
          <w:szCs w:val="24"/>
        </w:rPr>
        <w:t xml:space="preserve">Vizualizace, </w:t>
      </w:r>
      <w:proofErr w:type="spellStart"/>
      <w:r w:rsidRPr="00243E9F">
        <w:rPr>
          <w:rFonts w:ascii="Times New Roman" w:hAnsi="Times New Roman" w:cs="Times New Roman"/>
          <w:sz w:val="24"/>
          <w:szCs w:val="24"/>
        </w:rPr>
        <w:t>skicy</w:t>
      </w:r>
      <w:proofErr w:type="spellEnd"/>
      <w:r>
        <w:rPr>
          <w:rFonts w:ascii="Times New Roman" w:hAnsi="Times New Roman" w:cs="Times New Roman"/>
          <w:sz w:val="24"/>
          <w:szCs w:val="24"/>
        </w:rPr>
        <w:t>,</w:t>
      </w:r>
      <w:r w:rsidRPr="00A64AD7">
        <w:rPr>
          <w:rFonts w:ascii="Times New Roman" w:hAnsi="Times New Roman" w:cs="Times New Roman"/>
          <w:color w:val="FF0000"/>
          <w:sz w:val="24"/>
          <w:szCs w:val="24"/>
        </w:rPr>
        <w:t xml:space="preserve"> </w:t>
      </w:r>
      <w:r w:rsidRPr="007D5A3D">
        <w:rPr>
          <w:rFonts w:ascii="Times New Roman" w:hAnsi="Times New Roman" w:cs="Times New Roman"/>
          <w:sz w:val="24"/>
          <w:szCs w:val="24"/>
        </w:rPr>
        <w:t>fotodokumentace</w:t>
      </w:r>
    </w:p>
    <w:p w:rsidR="007B39AA" w:rsidRDefault="007B39AA" w:rsidP="007B39AA">
      <w:pPr>
        <w:spacing w:after="0" w:line="240" w:lineRule="auto"/>
        <w:ind w:right="-142"/>
        <w:jc w:val="both"/>
        <w:rPr>
          <w:rFonts w:ascii="Times New Roman" w:hAnsi="Times New Roman" w:cs="Times New Roman"/>
          <w:b/>
          <w:sz w:val="24"/>
          <w:szCs w:val="24"/>
        </w:rPr>
      </w:pPr>
    </w:p>
    <w:p w:rsidR="007B39AA" w:rsidRDefault="007B39AA" w:rsidP="007B39AA">
      <w:pPr>
        <w:spacing w:after="0" w:line="240" w:lineRule="auto"/>
        <w:ind w:right="-142"/>
        <w:jc w:val="both"/>
        <w:rPr>
          <w:rFonts w:ascii="Times New Roman" w:hAnsi="Times New Roman" w:cs="Times New Roman"/>
          <w:i/>
          <w:sz w:val="24"/>
          <w:szCs w:val="24"/>
        </w:rPr>
      </w:pPr>
      <w:r w:rsidRPr="00C63BA9">
        <w:rPr>
          <w:rFonts w:ascii="Times New Roman" w:hAnsi="Times New Roman" w:cs="Times New Roman"/>
          <w:sz w:val="24"/>
          <w:szCs w:val="24"/>
        </w:rPr>
        <w:t xml:space="preserve">* </w:t>
      </w:r>
      <w:r w:rsidRPr="00C63BA9">
        <w:rPr>
          <w:rFonts w:ascii="Times New Roman" w:hAnsi="Times New Roman" w:cs="Times New Roman"/>
          <w:i/>
          <w:sz w:val="24"/>
          <w:szCs w:val="24"/>
        </w:rPr>
        <w:t>V případě potřeby lze tyto výkresy sloučit s hl. výkresem</w:t>
      </w:r>
    </w:p>
    <w:p w:rsidR="009234B8" w:rsidRPr="00C63BA9" w:rsidRDefault="009234B8" w:rsidP="009234B8">
      <w:pPr>
        <w:spacing w:after="0" w:line="240" w:lineRule="auto"/>
        <w:ind w:right="-142"/>
        <w:jc w:val="both"/>
        <w:rPr>
          <w:rFonts w:ascii="Times New Roman" w:hAnsi="Times New Roman" w:cs="Times New Roman"/>
          <w:sz w:val="24"/>
          <w:szCs w:val="24"/>
        </w:rPr>
      </w:pPr>
      <w:r>
        <w:rPr>
          <w:rFonts w:ascii="Times New Roman" w:hAnsi="Times New Roman" w:cs="Times New Roman"/>
          <w:i/>
          <w:sz w:val="24"/>
          <w:szCs w:val="24"/>
        </w:rPr>
        <w:t>**V případě potřeby lze řešit v samostatných výkresech</w:t>
      </w:r>
    </w:p>
    <w:p w:rsidR="007B39AA" w:rsidRDefault="007B39AA" w:rsidP="007B39AA">
      <w:pPr>
        <w:spacing w:after="0" w:line="240" w:lineRule="auto"/>
        <w:ind w:right="-142"/>
        <w:jc w:val="both"/>
        <w:rPr>
          <w:rFonts w:ascii="Times New Roman" w:hAnsi="Times New Roman" w:cs="Times New Roman"/>
          <w:i/>
          <w:color w:val="00B050"/>
          <w:sz w:val="24"/>
          <w:szCs w:val="24"/>
        </w:rPr>
      </w:pPr>
    </w:p>
    <w:p w:rsidR="007B39AA" w:rsidRPr="0092738E" w:rsidRDefault="007B39AA" w:rsidP="007B39AA">
      <w:pPr>
        <w:spacing w:after="0" w:line="240" w:lineRule="auto"/>
        <w:ind w:right="-142"/>
        <w:jc w:val="both"/>
        <w:rPr>
          <w:rFonts w:ascii="Times New Roman" w:hAnsi="Times New Roman" w:cs="Times New Roman"/>
          <w:sz w:val="24"/>
          <w:szCs w:val="24"/>
          <w:u w:val="single"/>
        </w:rPr>
      </w:pPr>
      <w:r w:rsidRPr="0092738E">
        <w:rPr>
          <w:rFonts w:ascii="Times New Roman" w:hAnsi="Times New Roman" w:cs="Times New Roman"/>
          <w:sz w:val="24"/>
          <w:szCs w:val="24"/>
          <w:u w:val="single"/>
        </w:rPr>
        <w:t>Měřítka výkresů jsou pouze doporučená a budou dohodnuta na výrobních výborech s ohledem na velikost řešených území.</w:t>
      </w:r>
    </w:p>
    <w:p w:rsidR="001721E9" w:rsidRPr="002F0947" w:rsidRDefault="001721E9" w:rsidP="001721E9">
      <w:pPr>
        <w:spacing w:after="0" w:line="240" w:lineRule="auto"/>
        <w:ind w:right="-142"/>
        <w:jc w:val="both"/>
        <w:rPr>
          <w:rFonts w:ascii="Times New Roman" w:hAnsi="Times New Roman" w:cs="Times New Roman"/>
          <w:i/>
          <w:color w:val="00B050"/>
          <w:sz w:val="24"/>
          <w:szCs w:val="24"/>
        </w:rPr>
      </w:pPr>
    </w:p>
    <w:p w:rsidR="001721E9" w:rsidRPr="00651E2C" w:rsidRDefault="001721E9" w:rsidP="00433FFE">
      <w:pPr>
        <w:pStyle w:val="Odstavecseseznamem"/>
        <w:numPr>
          <w:ilvl w:val="0"/>
          <w:numId w:val="3"/>
        </w:numPr>
        <w:spacing w:after="0" w:line="240" w:lineRule="auto"/>
        <w:ind w:left="284" w:right="-142" w:hanging="284"/>
        <w:jc w:val="both"/>
        <w:rPr>
          <w:rFonts w:ascii="Times New Roman" w:hAnsi="Times New Roman" w:cs="Times New Roman"/>
          <w:b/>
          <w:sz w:val="24"/>
          <w:szCs w:val="24"/>
        </w:rPr>
      </w:pPr>
      <w:r w:rsidRPr="00651E2C">
        <w:rPr>
          <w:rFonts w:ascii="Times New Roman" w:eastAsia="Calibri" w:hAnsi="Times New Roman" w:cs="Times New Roman"/>
          <w:sz w:val="24"/>
          <w:szCs w:val="24"/>
        </w:rPr>
        <w:t>Závěrečná prezentace dokončené územní studie + na CD</w:t>
      </w:r>
    </w:p>
    <w:p w:rsidR="001721E9" w:rsidRDefault="001721E9" w:rsidP="001721E9">
      <w:pPr>
        <w:spacing w:after="0" w:line="240" w:lineRule="auto"/>
        <w:ind w:right="-142"/>
        <w:jc w:val="both"/>
        <w:rPr>
          <w:rFonts w:ascii="Times New Roman" w:hAnsi="Times New Roman" w:cs="Times New Roman"/>
          <w:b/>
          <w:color w:val="FF0000"/>
          <w:sz w:val="24"/>
          <w:szCs w:val="24"/>
        </w:rPr>
      </w:pPr>
    </w:p>
    <w:p w:rsidR="001721E9" w:rsidRPr="004E77FC" w:rsidRDefault="001721E9" w:rsidP="001721E9">
      <w:pPr>
        <w:spacing w:after="0"/>
        <w:ind w:right="-142"/>
        <w:jc w:val="both"/>
        <w:rPr>
          <w:rFonts w:ascii="Times New Roman" w:hAnsi="Times New Roman" w:cs="Times New Roman"/>
          <w:b/>
          <w:color w:val="00B050"/>
          <w:sz w:val="24"/>
          <w:szCs w:val="24"/>
        </w:rPr>
      </w:pPr>
      <w:r w:rsidRPr="004E77FC">
        <w:rPr>
          <w:rFonts w:ascii="Times New Roman" w:hAnsi="Times New Roman" w:cs="Times New Roman"/>
          <w:sz w:val="24"/>
          <w:szCs w:val="24"/>
        </w:rPr>
        <w:t>Případné další požadavky na obsah dokumentace (další doplňující výkresy, atd., co bude účelné pro srozumitelnost územní studie) a forma odevzdání budou upřesněny na výrobních výborech.</w:t>
      </w:r>
    </w:p>
    <w:p w:rsidR="001721E9" w:rsidRPr="004E77FC" w:rsidRDefault="001721E9" w:rsidP="001721E9">
      <w:pPr>
        <w:spacing w:after="0" w:line="240" w:lineRule="auto"/>
        <w:ind w:right="-142"/>
        <w:jc w:val="both"/>
        <w:rPr>
          <w:rFonts w:ascii="Times New Roman" w:hAnsi="Times New Roman" w:cs="Times New Roman"/>
          <w:b/>
          <w:sz w:val="24"/>
          <w:szCs w:val="24"/>
        </w:rPr>
      </w:pPr>
    </w:p>
    <w:p w:rsidR="001721E9" w:rsidRPr="004E77FC" w:rsidRDefault="001721E9" w:rsidP="001721E9">
      <w:pPr>
        <w:tabs>
          <w:tab w:val="left" w:pos="0"/>
          <w:tab w:val="right" w:pos="9214"/>
        </w:tabs>
        <w:contextualSpacing/>
        <w:jc w:val="both"/>
        <w:rPr>
          <w:rFonts w:ascii="Times New Roman" w:hAnsi="Times New Roman" w:cs="Times New Roman"/>
          <w:b/>
          <w:sz w:val="24"/>
          <w:szCs w:val="24"/>
        </w:rPr>
      </w:pPr>
      <w:r w:rsidRPr="004E77FC">
        <w:rPr>
          <w:rFonts w:ascii="Times New Roman" w:eastAsia="Calibri" w:hAnsi="Times New Roman" w:cs="Times New Roman"/>
          <w:b/>
          <w:sz w:val="24"/>
          <w:szCs w:val="24"/>
        </w:rPr>
        <w:t xml:space="preserve">Požadovaný počet </w:t>
      </w:r>
      <w:proofErr w:type="spellStart"/>
      <w:r w:rsidRPr="004E77FC">
        <w:rPr>
          <w:rFonts w:ascii="Times New Roman" w:eastAsia="Calibri" w:hAnsi="Times New Roman" w:cs="Times New Roman"/>
          <w:b/>
          <w:sz w:val="24"/>
          <w:szCs w:val="24"/>
        </w:rPr>
        <w:t>paré</w:t>
      </w:r>
      <w:proofErr w:type="spellEnd"/>
    </w:p>
    <w:p w:rsidR="001721E9" w:rsidRPr="004E77FC" w:rsidRDefault="001721E9" w:rsidP="001721E9">
      <w:pPr>
        <w:tabs>
          <w:tab w:val="left" w:pos="0"/>
          <w:tab w:val="right" w:pos="9214"/>
        </w:tabs>
        <w:contextualSpacing/>
        <w:jc w:val="both"/>
        <w:rPr>
          <w:rFonts w:ascii="Times New Roman" w:eastAsia="Calibri" w:hAnsi="Times New Roman" w:cs="Times New Roman"/>
          <w:sz w:val="24"/>
          <w:szCs w:val="24"/>
        </w:rPr>
      </w:pPr>
    </w:p>
    <w:p w:rsidR="001721E9" w:rsidRPr="002F0947" w:rsidRDefault="001721E9" w:rsidP="001721E9">
      <w:pPr>
        <w:jc w:val="both"/>
        <w:rPr>
          <w:rFonts w:ascii="Times New Roman" w:eastAsia="Calibri" w:hAnsi="Times New Roman" w:cs="Times New Roman"/>
          <w:sz w:val="24"/>
          <w:szCs w:val="24"/>
        </w:rPr>
      </w:pPr>
      <w:r w:rsidRPr="005C6E38">
        <w:rPr>
          <w:rFonts w:ascii="Times New Roman" w:hAnsi="Times New Roman" w:cs="Times New Roman"/>
          <w:sz w:val="24"/>
          <w:szCs w:val="24"/>
        </w:rPr>
        <w:t>Územní studie budou</w:t>
      </w:r>
      <w:r>
        <w:rPr>
          <w:rFonts w:ascii="Times New Roman" w:eastAsia="Calibri" w:hAnsi="Times New Roman" w:cs="Times New Roman"/>
          <w:sz w:val="24"/>
          <w:szCs w:val="24"/>
        </w:rPr>
        <w:t xml:space="preserve"> ve finální podobě </w:t>
      </w:r>
      <w:r w:rsidRPr="005C6E38">
        <w:rPr>
          <w:rFonts w:ascii="Times New Roman" w:eastAsia="Calibri" w:hAnsi="Times New Roman" w:cs="Times New Roman"/>
          <w:sz w:val="24"/>
          <w:szCs w:val="24"/>
        </w:rPr>
        <w:t>tj. poté, co OÚPR odsouhlasí její správnost a úplnost od</w:t>
      </w:r>
      <w:r w:rsidRPr="005C6E38">
        <w:rPr>
          <w:rFonts w:ascii="Times New Roman" w:hAnsi="Times New Roman" w:cs="Times New Roman"/>
          <w:sz w:val="24"/>
          <w:szCs w:val="24"/>
        </w:rPr>
        <w:t xml:space="preserve">evzdány v </w:t>
      </w:r>
      <w:r w:rsidR="00CB73A7" w:rsidRPr="00CB73A7">
        <w:rPr>
          <w:rFonts w:ascii="Times New Roman" w:hAnsi="Times New Roman" w:cs="Times New Roman"/>
          <w:sz w:val="24"/>
          <w:szCs w:val="24"/>
        </w:rPr>
        <w:t>3</w:t>
      </w:r>
      <w:r w:rsidRPr="005C6E38">
        <w:rPr>
          <w:rFonts w:ascii="Times New Roman" w:eastAsia="Calibri" w:hAnsi="Times New Roman" w:cs="Times New Roman"/>
          <w:sz w:val="24"/>
          <w:szCs w:val="24"/>
        </w:rPr>
        <w:t xml:space="preserve"> vyhotoveních v tištěné formě a </w:t>
      </w:r>
      <w:r w:rsidR="004D6F83">
        <w:rPr>
          <w:rFonts w:ascii="Times New Roman" w:eastAsia="Calibri" w:hAnsi="Times New Roman" w:cs="Times New Roman"/>
          <w:sz w:val="24"/>
          <w:szCs w:val="24"/>
        </w:rPr>
        <w:t>3</w:t>
      </w:r>
      <w:r w:rsidRPr="005C6E38">
        <w:rPr>
          <w:rFonts w:ascii="Times New Roman" w:eastAsia="Calibri" w:hAnsi="Times New Roman" w:cs="Times New Roman"/>
          <w:sz w:val="24"/>
          <w:szCs w:val="24"/>
        </w:rPr>
        <w:t xml:space="preserve"> x digitálně na CD nosiči. Na</w:t>
      </w:r>
      <w:r>
        <w:rPr>
          <w:rFonts w:ascii="Times New Roman" w:eastAsia="Calibri" w:hAnsi="Times New Roman" w:cs="Times New Roman"/>
          <w:sz w:val="24"/>
          <w:szCs w:val="24"/>
        </w:rPr>
        <w:t xml:space="preserve"> všech součástech územní studie </w:t>
      </w:r>
      <w:r w:rsidRPr="005C6E38">
        <w:rPr>
          <w:rFonts w:ascii="Times New Roman" w:eastAsia="Calibri" w:hAnsi="Times New Roman" w:cs="Times New Roman"/>
          <w:sz w:val="24"/>
          <w:szCs w:val="24"/>
        </w:rPr>
        <w:t>(titulní straně, výkresové i textové části) bude uvedeno číslo smlouvy o dílo.</w:t>
      </w:r>
    </w:p>
    <w:p w:rsidR="001721E9" w:rsidRPr="004E77FC" w:rsidRDefault="001721E9" w:rsidP="001721E9">
      <w:pPr>
        <w:tabs>
          <w:tab w:val="left" w:pos="0"/>
          <w:tab w:val="right" w:pos="9214"/>
        </w:tabs>
        <w:jc w:val="both"/>
        <w:rPr>
          <w:rFonts w:ascii="Times New Roman" w:eastAsia="Calibri" w:hAnsi="Times New Roman" w:cs="Times New Roman"/>
          <w:b/>
          <w:sz w:val="24"/>
          <w:szCs w:val="24"/>
        </w:rPr>
      </w:pPr>
      <w:r w:rsidRPr="004E77FC">
        <w:rPr>
          <w:rFonts w:ascii="Times New Roman" w:eastAsia="Calibri" w:hAnsi="Times New Roman" w:cs="Times New Roman"/>
          <w:b/>
          <w:sz w:val="24"/>
          <w:szCs w:val="24"/>
        </w:rPr>
        <w:t>Další požadavky na zpracování územní studie</w:t>
      </w:r>
    </w:p>
    <w:p w:rsidR="001721E9" w:rsidRPr="004E77FC" w:rsidRDefault="001721E9" w:rsidP="001721E9">
      <w:pPr>
        <w:pStyle w:val="Zkladntext3"/>
        <w:tabs>
          <w:tab w:val="left" w:pos="0"/>
          <w:tab w:val="right" w:pos="9214"/>
        </w:tabs>
        <w:spacing w:line="276" w:lineRule="auto"/>
      </w:pPr>
      <w:r w:rsidRPr="004E77FC">
        <w:t xml:space="preserve">V průběhu zpracování požadujeme svolání minimálně </w:t>
      </w:r>
      <w:r w:rsidRPr="00BC7DAF">
        <w:t xml:space="preserve">2 </w:t>
      </w:r>
      <w:r>
        <w:t xml:space="preserve">výrobních výborů, </w:t>
      </w:r>
      <w:r w:rsidR="0080173E">
        <w:t>ze</w:t>
      </w:r>
      <w:r w:rsidRPr="004E77FC">
        <w:t xml:space="preserve"> který</w:t>
      </w:r>
      <w:r>
        <w:t xml:space="preserve">ch zpracovatel provede záznam </w:t>
      </w:r>
      <w:r w:rsidRPr="004E77FC">
        <w:t>a</w:t>
      </w:r>
      <w:r>
        <w:t xml:space="preserve"> na kterých</w:t>
      </w:r>
      <w:r w:rsidRPr="004E77FC">
        <w:t xml:space="preserve"> bude prezentován rozpracovaný grafický návrh všech výkresů. Výrobní výbory bude svolávat pořizovatel po dohodě se zpracovatelem a budou se konat dle potřeby za účasti</w:t>
      </w:r>
      <w:r w:rsidR="0008182E">
        <w:t xml:space="preserve"> MČ a případně dalších</w:t>
      </w:r>
      <w:r w:rsidRPr="004E77FC">
        <w:t xml:space="preserve"> zainteresovaných subjektů dle zvážení pořizovatele.</w:t>
      </w:r>
    </w:p>
    <w:p w:rsidR="001721E9" w:rsidRPr="004E77FC" w:rsidRDefault="001721E9" w:rsidP="001721E9">
      <w:pPr>
        <w:tabs>
          <w:tab w:val="left" w:pos="0"/>
        </w:tabs>
        <w:ind w:right="-1"/>
        <w:jc w:val="both"/>
        <w:rPr>
          <w:rFonts w:ascii="Times New Roman" w:eastAsia="Calibri" w:hAnsi="Times New Roman" w:cs="Times New Roman"/>
          <w:sz w:val="24"/>
          <w:szCs w:val="24"/>
        </w:rPr>
      </w:pPr>
      <w:r w:rsidRPr="004E77FC">
        <w:rPr>
          <w:rFonts w:ascii="Times New Roman" w:eastAsia="Calibri" w:hAnsi="Times New Roman" w:cs="Times New Roman"/>
          <w:sz w:val="24"/>
          <w:szCs w:val="24"/>
        </w:rPr>
        <w:lastRenderedPageBreak/>
        <w:t>Případné další požadavky na zpracování územní studie a další výkresy vyplynou z výrobního výboru.</w:t>
      </w:r>
    </w:p>
    <w:p w:rsidR="001721E9" w:rsidRPr="005B66FE" w:rsidRDefault="001721E9" w:rsidP="001721E9">
      <w:pPr>
        <w:spacing w:after="0" w:line="240" w:lineRule="auto"/>
        <w:ind w:right="-142"/>
        <w:jc w:val="both"/>
        <w:rPr>
          <w:rFonts w:ascii="Times New Roman" w:hAnsi="Times New Roman" w:cs="Times New Roman"/>
          <w:b/>
          <w:sz w:val="24"/>
          <w:szCs w:val="24"/>
        </w:rPr>
      </w:pPr>
      <w:r w:rsidRPr="005B66FE">
        <w:rPr>
          <w:rFonts w:ascii="Times New Roman" w:hAnsi="Times New Roman" w:cs="Times New Roman"/>
          <w:b/>
          <w:sz w:val="24"/>
          <w:szCs w:val="24"/>
        </w:rPr>
        <w:t>6. Podklady pro řešení</w:t>
      </w:r>
    </w:p>
    <w:p w:rsidR="0097412A" w:rsidRDefault="0097412A" w:rsidP="001721E9">
      <w:pPr>
        <w:autoSpaceDE w:val="0"/>
        <w:autoSpaceDN w:val="0"/>
        <w:adjustRightInd w:val="0"/>
        <w:contextualSpacing/>
        <w:rPr>
          <w:rFonts w:ascii="Times New Roman" w:hAnsi="Times New Roman" w:cs="Times New Roman"/>
          <w:sz w:val="24"/>
          <w:szCs w:val="24"/>
          <w:u w:val="single"/>
        </w:rPr>
      </w:pPr>
    </w:p>
    <w:p w:rsidR="001721E9" w:rsidRPr="0097412A" w:rsidRDefault="0097412A" w:rsidP="001721E9">
      <w:pPr>
        <w:autoSpaceDE w:val="0"/>
        <w:autoSpaceDN w:val="0"/>
        <w:adjustRightInd w:val="0"/>
        <w:contextualSpacing/>
        <w:rPr>
          <w:rFonts w:ascii="Times New Roman" w:hAnsi="Times New Roman" w:cs="Times New Roman"/>
          <w:sz w:val="24"/>
          <w:szCs w:val="24"/>
          <w:u w:val="single"/>
        </w:rPr>
      </w:pPr>
      <w:r w:rsidRPr="0097412A">
        <w:rPr>
          <w:rFonts w:ascii="Times New Roman" w:hAnsi="Times New Roman" w:cs="Times New Roman"/>
          <w:sz w:val="24"/>
          <w:szCs w:val="24"/>
          <w:u w:val="single"/>
        </w:rPr>
        <w:t>Pro všechny lokality:</w:t>
      </w:r>
    </w:p>
    <w:p w:rsidR="0026607B" w:rsidRPr="00555353" w:rsidRDefault="0026607B" w:rsidP="0026607B">
      <w:pPr>
        <w:numPr>
          <w:ilvl w:val="0"/>
          <w:numId w:val="10"/>
        </w:numPr>
        <w:tabs>
          <w:tab w:val="left" w:pos="0"/>
        </w:tabs>
        <w:spacing w:after="0"/>
        <w:jc w:val="both"/>
        <w:rPr>
          <w:rFonts w:ascii="Times New Roman" w:hAnsi="Times New Roman" w:cs="Times New Roman"/>
          <w:sz w:val="24"/>
          <w:szCs w:val="24"/>
        </w:rPr>
      </w:pPr>
      <w:r w:rsidRPr="00555353">
        <w:rPr>
          <w:rFonts w:ascii="Times New Roman" w:hAnsi="Times New Roman" w:cs="Times New Roman"/>
          <w:sz w:val="24"/>
          <w:szCs w:val="24"/>
        </w:rPr>
        <w:t>Územní plán města Brna (</w:t>
      </w:r>
      <w:proofErr w:type="spellStart"/>
      <w:r w:rsidRPr="00555353">
        <w:rPr>
          <w:rFonts w:ascii="Times New Roman" w:hAnsi="Times New Roman" w:cs="Times New Roman"/>
          <w:sz w:val="24"/>
          <w:szCs w:val="24"/>
        </w:rPr>
        <w:t>ÚPmB</w:t>
      </w:r>
      <w:proofErr w:type="spellEnd"/>
      <w:r w:rsidRPr="00555353">
        <w:rPr>
          <w:rFonts w:ascii="Times New Roman" w:hAnsi="Times New Roman" w:cs="Times New Roman"/>
          <w:sz w:val="24"/>
          <w:szCs w:val="24"/>
        </w:rPr>
        <w:t xml:space="preserve">) </w:t>
      </w:r>
    </w:p>
    <w:p w:rsidR="0026607B" w:rsidRPr="00555353" w:rsidRDefault="0026607B" w:rsidP="0026607B">
      <w:pPr>
        <w:numPr>
          <w:ilvl w:val="0"/>
          <w:numId w:val="10"/>
        </w:numPr>
        <w:tabs>
          <w:tab w:val="left" w:pos="0"/>
        </w:tabs>
        <w:spacing w:after="0"/>
        <w:jc w:val="both"/>
        <w:rPr>
          <w:rFonts w:ascii="Times New Roman" w:hAnsi="Times New Roman" w:cs="Times New Roman"/>
          <w:bCs/>
          <w:sz w:val="24"/>
          <w:szCs w:val="24"/>
        </w:rPr>
      </w:pPr>
      <w:r w:rsidRPr="00555353">
        <w:rPr>
          <w:rFonts w:ascii="Times New Roman" w:hAnsi="Times New Roman" w:cs="Times New Roman"/>
          <w:bCs/>
          <w:sz w:val="24"/>
          <w:szCs w:val="24"/>
        </w:rPr>
        <w:t xml:space="preserve">Digitální mapa města Brna (DMMB) </w:t>
      </w:r>
    </w:p>
    <w:p w:rsidR="0026607B" w:rsidRPr="00555353" w:rsidRDefault="0026607B" w:rsidP="0026607B">
      <w:pPr>
        <w:numPr>
          <w:ilvl w:val="0"/>
          <w:numId w:val="10"/>
        </w:numPr>
        <w:tabs>
          <w:tab w:val="left" w:pos="0"/>
        </w:tabs>
        <w:spacing w:after="0"/>
        <w:jc w:val="both"/>
        <w:rPr>
          <w:rFonts w:ascii="Times New Roman" w:hAnsi="Times New Roman" w:cs="Times New Roman"/>
          <w:bCs/>
          <w:sz w:val="24"/>
          <w:szCs w:val="24"/>
        </w:rPr>
      </w:pPr>
      <w:r w:rsidRPr="00555353">
        <w:rPr>
          <w:rFonts w:ascii="Times New Roman" w:hAnsi="Times New Roman" w:cs="Times New Roman"/>
          <w:bCs/>
          <w:sz w:val="24"/>
          <w:szCs w:val="24"/>
        </w:rPr>
        <w:t>Katastrální mapa</w:t>
      </w:r>
    </w:p>
    <w:p w:rsidR="0026607B" w:rsidRPr="00555353" w:rsidRDefault="0026607B" w:rsidP="0026607B">
      <w:pPr>
        <w:numPr>
          <w:ilvl w:val="0"/>
          <w:numId w:val="10"/>
        </w:numPr>
        <w:tabs>
          <w:tab w:val="left" w:pos="0"/>
        </w:tabs>
        <w:spacing w:after="0"/>
        <w:jc w:val="both"/>
        <w:rPr>
          <w:rFonts w:ascii="Times New Roman" w:hAnsi="Times New Roman" w:cs="Times New Roman"/>
          <w:bCs/>
          <w:sz w:val="24"/>
          <w:szCs w:val="24"/>
        </w:rPr>
      </w:pPr>
      <w:r w:rsidRPr="00555353">
        <w:rPr>
          <w:rFonts w:ascii="Times New Roman" w:hAnsi="Times New Roman" w:cs="Times New Roman"/>
          <w:bCs/>
          <w:sz w:val="24"/>
          <w:szCs w:val="24"/>
        </w:rPr>
        <w:t>Účelová mapa polohopisné situace</w:t>
      </w:r>
    </w:p>
    <w:p w:rsidR="0026607B" w:rsidRPr="00555353" w:rsidRDefault="0026607B" w:rsidP="0026607B">
      <w:pPr>
        <w:numPr>
          <w:ilvl w:val="0"/>
          <w:numId w:val="10"/>
        </w:numPr>
        <w:tabs>
          <w:tab w:val="left" w:pos="0"/>
        </w:tabs>
        <w:spacing w:after="0"/>
        <w:jc w:val="both"/>
        <w:rPr>
          <w:rFonts w:ascii="Times New Roman" w:hAnsi="Times New Roman" w:cs="Times New Roman"/>
          <w:bCs/>
          <w:sz w:val="24"/>
          <w:szCs w:val="24"/>
        </w:rPr>
      </w:pPr>
      <w:r w:rsidRPr="00555353">
        <w:rPr>
          <w:rFonts w:ascii="Times New Roman" w:hAnsi="Times New Roman" w:cs="Times New Roman"/>
          <w:bCs/>
          <w:sz w:val="24"/>
          <w:szCs w:val="24"/>
        </w:rPr>
        <w:t>Výškopis</w:t>
      </w:r>
    </w:p>
    <w:p w:rsidR="0026607B" w:rsidRPr="00555353" w:rsidRDefault="0026607B" w:rsidP="0026607B">
      <w:pPr>
        <w:numPr>
          <w:ilvl w:val="0"/>
          <w:numId w:val="10"/>
        </w:numPr>
        <w:tabs>
          <w:tab w:val="left" w:pos="0"/>
        </w:tabs>
        <w:spacing w:after="0"/>
        <w:jc w:val="both"/>
        <w:rPr>
          <w:rFonts w:ascii="Times New Roman" w:hAnsi="Times New Roman" w:cs="Times New Roman"/>
          <w:bCs/>
          <w:sz w:val="24"/>
          <w:szCs w:val="24"/>
        </w:rPr>
      </w:pPr>
      <w:proofErr w:type="spellStart"/>
      <w:r w:rsidRPr="00555353">
        <w:rPr>
          <w:rFonts w:ascii="Times New Roman" w:hAnsi="Times New Roman" w:cs="Times New Roman"/>
          <w:bCs/>
          <w:sz w:val="24"/>
          <w:szCs w:val="24"/>
        </w:rPr>
        <w:t>Ortofotomapa</w:t>
      </w:r>
      <w:proofErr w:type="spellEnd"/>
      <w:r w:rsidRPr="00555353">
        <w:rPr>
          <w:rFonts w:ascii="Times New Roman" w:hAnsi="Times New Roman" w:cs="Times New Roman"/>
          <w:bCs/>
          <w:sz w:val="24"/>
          <w:szCs w:val="24"/>
        </w:rPr>
        <w:t xml:space="preserve"> města Brna</w:t>
      </w:r>
    </w:p>
    <w:p w:rsidR="0026607B" w:rsidRDefault="0026607B" w:rsidP="0026607B">
      <w:pPr>
        <w:numPr>
          <w:ilvl w:val="0"/>
          <w:numId w:val="10"/>
        </w:numPr>
        <w:tabs>
          <w:tab w:val="left" w:pos="0"/>
        </w:tabs>
        <w:spacing w:after="0"/>
        <w:jc w:val="both"/>
        <w:rPr>
          <w:rFonts w:ascii="Times New Roman" w:hAnsi="Times New Roman" w:cs="Times New Roman"/>
          <w:sz w:val="24"/>
          <w:szCs w:val="24"/>
        </w:rPr>
      </w:pPr>
      <w:r w:rsidRPr="00555353">
        <w:rPr>
          <w:rFonts w:ascii="Times New Roman" w:hAnsi="Times New Roman" w:cs="Times New Roman"/>
          <w:sz w:val="24"/>
          <w:szCs w:val="24"/>
        </w:rPr>
        <w:t>Digitální technická mapa města (</w:t>
      </w:r>
      <w:proofErr w:type="spellStart"/>
      <w:r w:rsidRPr="00555353">
        <w:rPr>
          <w:rFonts w:ascii="Times New Roman" w:hAnsi="Times New Roman" w:cs="Times New Roman"/>
          <w:sz w:val="24"/>
          <w:szCs w:val="24"/>
        </w:rPr>
        <w:t>DTmB</w:t>
      </w:r>
      <w:proofErr w:type="spellEnd"/>
      <w:r w:rsidRPr="00555353">
        <w:rPr>
          <w:rFonts w:ascii="Times New Roman" w:hAnsi="Times New Roman" w:cs="Times New Roman"/>
          <w:sz w:val="24"/>
          <w:szCs w:val="24"/>
        </w:rPr>
        <w:t xml:space="preserve">) </w:t>
      </w:r>
    </w:p>
    <w:p w:rsidR="0026607B" w:rsidRPr="00555353" w:rsidRDefault="0026607B" w:rsidP="0026607B">
      <w:pPr>
        <w:numPr>
          <w:ilvl w:val="0"/>
          <w:numId w:val="10"/>
        </w:numPr>
        <w:tabs>
          <w:tab w:val="left" w:pos="0"/>
        </w:tabs>
        <w:spacing w:after="0"/>
        <w:jc w:val="both"/>
        <w:rPr>
          <w:rFonts w:ascii="Times New Roman" w:hAnsi="Times New Roman" w:cs="Times New Roman"/>
          <w:sz w:val="24"/>
          <w:szCs w:val="24"/>
        </w:rPr>
      </w:pPr>
      <w:r w:rsidRPr="00555353">
        <w:rPr>
          <w:rFonts w:ascii="Times New Roman" w:hAnsi="Times New Roman" w:cs="Times New Roman"/>
          <w:sz w:val="24"/>
          <w:szCs w:val="24"/>
        </w:rPr>
        <w:t>Průběh inženýrských sítí v dané lokalitě v</w:t>
      </w:r>
      <w:r>
        <w:rPr>
          <w:rFonts w:ascii="Times New Roman" w:hAnsi="Times New Roman" w:cs="Times New Roman"/>
          <w:sz w:val="24"/>
          <w:szCs w:val="24"/>
        </w:rPr>
        <w:t xml:space="preserve">četně </w:t>
      </w:r>
      <w:r w:rsidRPr="00555353">
        <w:rPr>
          <w:rFonts w:ascii="Times New Roman" w:hAnsi="Times New Roman" w:cs="Times New Roman"/>
          <w:sz w:val="24"/>
          <w:szCs w:val="24"/>
        </w:rPr>
        <w:t xml:space="preserve">povrchových znaků, které </w:t>
      </w:r>
      <w:proofErr w:type="spellStart"/>
      <w:r w:rsidRPr="00555353">
        <w:rPr>
          <w:rFonts w:ascii="Times New Roman" w:hAnsi="Times New Roman" w:cs="Times New Roman"/>
          <w:sz w:val="24"/>
          <w:szCs w:val="24"/>
        </w:rPr>
        <w:t>DTmB</w:t>
      </w:r>
      <w:proofErr w:type="spellEnd"/>
      <w:r w:rsidRPr="00555353">
        <w:rPr>
          <w:rFonts w:ascii="Times New Roman" w:hAnsi="Times New Roman" w:cs="Times New Roman"/>
          <w:sz w:val="24"/>
          <w:szCs w:val="24"/>
        </w:rPr>
        <w:t xml:space="preserve"> obsahuje</w:t>
      </w:r>
    </w:p>
    <w:p w:rsidR="0026607B" w:rsidRPr="00555353" w:rsidRDefault="0026607B" w:rsidP="0026607B">
      <w:pPr>
        <w:numPr>
          <w:ilvl w:val="0"/>
          <w:numId w:val="10"/>
        </w:numPr>
        <w:tabs>
          <w:tab w:val="left" w:pos="0"/>
        </w:tabs>
        <w:spacing w:after="0"/>
        <w:jc w:val="both"/>
        <w:rPr>
          <w:rFonts w:ascii="Times New Roman" w:hAnsi="Times New Roman" w:cs="Times New Roman"/>
          <w:sz w:val="24"/>
          <w:szCs w:val="24"/>
        </w:rPr>
      </w:pPr>
      <w:r w:rsidRPr="00555353">
        <w:rPr>
          <w:rFonts w:ascii="Times New Roman" w:hAnsi="Times New Roman" w:cs="Times New Roman"/>
          <w:sz w:val="24"/>
          <w:szCs w:val="24"/>
        </w:rPr>
        <w:t>Situace aktuálních majetkových vztahů řešeného území</w:t>
      </w:r>
    </w:p>
    <w:p w:rsidR="0026607B" w:rsidRPr="00555353" w:rsidRDefault="0026607B" w:rsidP="0026607B">
      <w:pPr>
        <w:numPr>
          <w:ilvl w:val="0"/>
          <w:numId w:val="10"/>
        </w:numPr>
        <w:tabs>
          <w:tab w:val="left" w:pos="0"/>
        </w:tabs>
        <w:spacing w:after="0"/>
        <w:jc w:val="both"/>
        <w:rPr>
          <w:rFonts w:ascii="Times New Roman" w:hAnsi="Times New Roman" w:cs="Times New Roman"/>
          <w:sz w:val="24"/>
          <w:szCs w:val="24"/>
        </w:rPr>
      </w:pPr>
      <w:r w:rsidRPr="00555353">
        <w:rPr>
          <w:rFonts w:ascii="Times New Roman" w:hAnsi="Times New Roman" w:cs="Times New Roman"/>
          <w:sz w:val="24"/>
          <w:szCs w:val="24"/>
        </w:rPr>
        <w:t>Územně analytické podklady Statutárního města Brna 2014</w:t>
      </w:r>
    </w:p>
    <w:p w:rsidR="0026607B" w:rsidRPr="00555353" w:rsidRDefault="0026607B" w:rsidP="0026607B">
      <w:pPr>
        <w:numPr>
          <w:ilvl w:val="0"/>
          <w:numId w:val="10"/>
        </w:numPr>
        <w:tabs>
          <w:tab w:val="left" w:pos="0"/>
        </w:tabs>
        <w:spacing w:after="0"/>
        <w:jc w:val="both"/>
        <w:rPr>
          <w:rFonts w:ascii="Times New Roman" w:hAnsi="Times New Roman" w:cs="Times New Roman"/>
          <w:sz w:val="24"/>
          <w:szCs w:val="24"/>
        </w:rPr>
      </w:pPr>
      <w:r w:rsidRPr="00555353">
        <w:rPr>
          <w:rFonts w:ascii="Times New Roman" w:hAnsi="Times New Roman" w:cs="Times New Roman"/>
          <w:sz w:val="24"/>
          <w:szCs w:val="24"/>
        </w:rPr>
        <w:t>Aktuální data od správců inženýrských sítí předaných v rámci ÚAP</w:t>
      </w:r>
    </w:p>
    <w:p w:rsidR="0026607B" w:rsidRPr="00555353" w:rsidRDefault="0026607B" w:rsidP="0026607B">
      <w:pPr>
        <w:widowControl w:val="0"/>
        <w:numPr>
          <w:ilvl w:val="0"/>
          <w:numId w:val="10"/>
        </w:numPr>
        <w:tabs>
          <w:tab w:val="left" w:pos="0"/>
        </w:tabs>
        <w:spacing w:after="0"/>
        <w:jc w:val="both"/>
        <w:rPr>
          <w:rFonts w:ascii="Times New Roman" w:hAnsi="Times New Roman" w:cs="Times New Roman"/>
          <w:sz w:val="24"/>
          <w:szCs w:val="24"/>
        </w:rPr>
      </w:pPr>
      <w:r w:rsidRPr="00555353">
        <w:rPr>
          <w:rFonts w:ascii="Times New Roman" w:hAnsi="Times New Roman" w:cs="Times New Roman"/>
          <w:sz w:val="24"/>
          <w:szCs w:val="24"/>
        </w:rPr>
        <w:t>Metodika pro zpracování regulačních plánů 2015</w:t>
      </w:r>
    </w:p>
    <w:p w:rsidR="0026607B" w:rsidRPr="00555353" w:rsidRDefault="0026607B" w:rsidP="0026607B">
      <w:pPr>
        <w:widowControl w:val="0"/>
        <w:numPr>
          <w:ilvl w:val="0"/>
          <w:numId w:val="10"/>
        </w:numPr>
        <w:tabs>
          <w:tab w:val="left" w:pos="0"/>
        </w:tabs>
        <w:spacing w:after="0"/>
        <w:jc w:val="both"/>
        <w:rPr>
          <w:rFonts w:ascii="Times New Roman" w:hAnsi="Times New Roman" w:cs="Times New Roman"/>
          <w:sz w:val="24"/>
          <w:szCs w:val="24"/>
        </w:rPr>
      </w:pPr>
      <w:r w:rsidRPr="00555353">
        <w:rPr>
          <w:rFonts w:ascii="Times New Roman" w:hAnsi="Times New Roman" w:cs="Times New Roman"/>
          <w:sz w:val="24"/>
          <w:szCs w:val="24"/>
        </w:rPr>
        <w:t>Soubory územní identifikace dle Metodiky pro zpracování regulačních plánů 2015</w:t>
      </w:r>
    </w:p>
    <w:p w:rsidR="0026607B" w:rsidRPr="00555353" w:rsidRDefault="0026607B" w:rsidP="0026607B">
      <w:pPr>
        <w:widowControl w:val="0"/>
        <w:numPr>
          <w:ilvl w:val="0"/>
          <w:numId w:val="10"/>
        </w:numPr>
        <w:tabs>
          <w:tab w:val="left" w:pos="0"/>
        </w:tabs>
        <w:spacing w:after="0"/>
        <w:jc w:val="both"/>
        <w:rPr>
          <w:rFonts w:ascii="Times New Roman" w:hAnsi="Times New Roman" w:cs="Times New Roman"/>
          <w:b/>
          <w:sz w:val="24"/>
          <w:szCs w:val="24"/>
        </w:rPr>
      </w:pPr>
      <w:r w:rsidRPr="00555353">
        <w:rPr>
          <w:rFonts w:ascii="Times New Roman" w:hAnsi="Times New Roman" w:cs="Times New Roman"/>
          <w:sz w:val="24"/>
          <w:szCs w:val="24"/>
        </w:rPr>
        <w:t xml:space="preserve">Vzorový příklad regulačního plánu a územní studie pro uplatnění „Metodiky pro zpracování RP“ </w:t>
      </w:r>
      <w:r w:rsidRPr="000B5F3D">
        <w:rPr>
          <w:rFonts w:ascii="Times New Roman" w:hAnsi="Times New Roman" w:cs="Times New Roman"/>
          <w:sz w:val="24"/>
          <w:szCs w:val="24"/>
        </w:rPr>
        <w:t>- Územní studie</w:t>
      </w:r>
    </w:p>
    <w:p w:rsidR="001721E9" w:rsidRPr="00684639" w:rsidRDefault="001721E9" w:rsidP="00433FFE">
      <w:pPr>
        <w:pStyle w:val="Odstavecseseznamem"/>
        <w:numPr>
          <w:ilvl w:val="0"/>
          <w:numId w:val="10"/>
        </w:numPr>
        <w:tabs>
          <w:tab w:val="left" w:pos="0"/>
          <w:tab w:val="right" w:pos="9214"/>
        </w:tabs>
        <w:ind w:right="-29"/>
        <w:jc w:val="both"/>
        <w:rPr>
          <w:rFonts w:ascii="Times New Roman" w:eastAsia="Calibri" w:hAnsi="Times New Roman" w:cs="Times New Roman"/>
          <w:sz w:val="24"/>
          <w:szCs w:val="24"/>
        </w:rPr>
      </w:pPr>
      <w:r w:rsidRPr="00684639">
        <w:rPr>
          <w:rFonts w:ascii="Times New Roman" w:eastAsia="Calibri" w:hAnsi="Times New Roman" w:cs="Times New Roman"/>
          <w:sz w:val="24"/>
          <w:szCs w:val="24"/>
        </w:rPr>
        <w:t>Metodický návod pro pořízení a zpracování Územní studie veřejného prostranství MMR ČR</w:t>
      </w:r>
    </w:p>
    <w:p w:rsidR="001721E9" w:rsidRPr="00684639" w:rsidRDefault="001721E9" w:rsidP="00433FFE">
      <w:pPr>
        <w:pStyle w:val="Odstavecseseznamem"/>
        <w:numPr>
          <w:ilvl w:val="0"/>
          <w:numId w:val="10"/>
        </w:numPr>
        <w:autoSpaceDE w:val="0"/>
        <w:autoSpaceDN w:val="0"/>
        <w:adjustRightInd w:val="0"/>
        <w:rPr>
          <w:rFonts w:ascii="Times New Roman" w:hAnsi="Times New Roman" w:cs="Times New Roman"/>
          <w:sz w:val="24"/>
          <w:szCs w:val="24"/>
        </w:rPr>
      </w:pPr>
      <w:r w:rsidRPr="00684639">
        <w:rPr>
          <w:rFonts w:ascii="Times New Roman" w:hAnsi="Times New Roman" w:cs="Times New Roman"/>
          <w:sz w:val="24"/>
          <w:szCs w:val="24"/>
        </w:rPr>
        <w:t>Generel pěší dopravy na území města Brna (UAD Studio, 10/2010)</w:t>
      </w:r>
    </w:p>
    <w:p w:rsidR="001721E9" w:rsidRPr="00684639" w:rsidRDefault="001721E9" w:rsidP="00433FFE">
      <w:pPr>
        <w:pStyle w:val="Odstavecseseznamem"/>
        <w:numPr>
          <w:ilvl w:val="0"/>
          <w:numId w:val="10"/>
        </w:numPr>
        <w:autoSpaceDE w:val="0"/>
        <w:autoSpaceDN w:val="0"/>
        <w:adjustRightInd w:val="0"/>
        <w:rPr>
          <w:rFonts w:ascii="Times New Roman" w:hAnsi="Times New Roman" w:cs="Times New Roman"/>
          <w:sz w:val="24"/>
          <w:szCs w:val="24"/>
        </w:rPr>
      </w:pPr>
      <w:r w:rsidRPr="00684639">
        <w:rPr>
          <w:rFonts w:ascii="Times New Roman" w:hAnsi="Times New Roman" w:cs="Times New Roman"/>
          <w:sz w:val="24"/>
          <w:szCs w:val="24"/>
        </w:rPr>
        <w:t>Generel cyklistické dopravy na území města Brna (ADOS, 2010)</w:t>
      </w:r>
    </w:p>
    <w:p w:rsidR="001721E9" w:rsidRPr="00684639" w:rsidRDefault="001721E9" w:rsidP="00433FFE">
      <w:pPr>
        <w:pStyle w:val="Odstavecseseznamem"/>
        <w:numPr>
          <w:ilvl w:val="0"/>
          <w:numId w:val="10"/>
        </w:numPr>
        <w:autoSpaceDE w:val="0"/>
        <w:autoSpaceDN w:val="0"/>
        <w:adjustRightInd w:val="0"/>
        <w:rPr>
          <w:rFonts w:ascii="Times New Roman" w:hAnsi="Times New Roman" w:cs="Times New Roman"/>
          <w:i/>
          <w:sz w:val="24"/>
          <w:szCs w:val="24"/>
        </w:rPr>
      </w:pPr>
      <w:r w:rsidRPr="00684639">
        <w:rPr>
          <w:rFonts w:ascii="Times New Roman" w:eastAsia="Calibri" w:hAnsi="Times New Roman" w:cs="Times New Roman"/>
          <w:sz w:val="24"/>
          <w:szCs w:val="24"/>
        </w:rPr>
        <w:t>Generel veřejn</w:t>
      </w:r>
      <w:r w:rsidRPr="00684639">
        <w:rPr>
          <w:rFonts w:ascii="Times New Roman" w:hAnsi="Times New Roman" w:cs="Times New Roman"/>
          <w:sz w:val="24"/>
          <w:szCs w:val="24"/>
        </w:rPr>
        <w:t xml:space="preserve">é dopravy města Brna </w:t>
      </w:r>
      <w:r w:rsidRPr="00684639">
        <w:rPr>
          <w:rFonts w:ascii="Times New Roman" w:eastAsia="Calibri" w:hAnsi="Times New Roman" w:cs="Times New Roman"/>
          <w:sz w:val="24"/>
          <w:szCs w:val="24"/>
        </w:rPr>
        <w:t xml:space="preserve">(City </w:t>
      </w:r>
      <w:proofErr w:type="spellStart"/>
      <w:r w:rsidRPr="00684639">
        <w:rPr>
          <w:rFonts w:ascii="Times New Roman" w:eastAsia="Calibri" w:hAnsi="Times New Roman" w:cs="Times New Roman"/>
          <w:sz w:val="24"/>
          <w:szCs w:val="24"/>
        </w:rPr>
        <w:t>Plan</w:t>
      </w:r>
      <w:proofErr w:type="spellEnd"/>
      <w:r w:rsidRPr="00684639">
        <w:rPr>
          <w:rFonts w:ascii="Times New Roman" w:eastAsia="Calibri" w:hAnsi="Times New Roman" w:cs="Times New Roman"/>
          <w:sz w:val="24"/>
          <w:szCs w:val="24"/>
        </w:rPr>
        <w:t>, 2012)</w:t>
      </w:r>
    </w:p>
    <w:p w:rsidR="001721E9" w:rsidRPr="00684639" w:rsidRDefault="00042154" w:rsidP="00433FFE">
      <w:pPr>
        <w:pStyle w:val="Odstavecseseznamem"/>
        <w:numPr>
          <w:ilvl w:val="0"/>
          <w:numId w:val="10"/>
        </w:numPr>
        <w:autoSpaceDE w:val="0"/>
        <w:autoSpaceDN w:val="0"/>
        <w:adjustRightInd w:val="0"/>
        <w:rPr>
          <w:rFonts w:ascii="Times New Roman" w:hAnsi="Times New Roman" w:cs="Times New Roman"/>
          <w:bCs/>
          <w:sz w:val="24"/>
          <w:szCs w:val="24"/>
        </w:rPr>
      </w:pPr>
      <w:r w:rsidRPr="00684639">
        <w:rPr>
          <w:rFonts w:ascii="Times New Roman" w:hAnsi="Times New Roman" w:cs="Times New Roman"/>
          <w:sz w:val="24"/>
          <w:szCs w:val="24"/>
        </w:rPr>
        <w:t>Generel odvodnění města Brna (</w:t>
      </w:r>
      <w:proofErr w:type="spellStart"/>
      <w:r w:rsidRPr="00684639">
        <w:rPr>
          <w:rFonts w:ascii="Times New Roman" w:hAnsi="Times New Roman" w:cs="Times New Roman"/>
          <w:sz w:val="24"/>
          <w:szCs w:val="24"/>
        </w:rPr>
        <w:t>Pöyry</w:t>
      </w:r>
      <w:proofErr w:type="spellEnd"/>
      <w:r w:rsidRPr="00684639">
        <w:rPr>
          <w:rFonts w:ascii="Times New Roman" w:hAnsi="Times New Roman" w:cs="Times New Roman"/>
          <w:sz w:val="24"/>
          <w:szCs w:val="24"/>
        </w:rPr>
        <w:t>, DHI, 2009),</w:t>
      </w:r>
    </w:p>
    <w:p w:rsidR="00684639" w:rsidRPr="00684639" w:rsidRDefault="007C5D61" w:rsidP="00433FFE">
      <w:pPr>
        <w:pStyle w:val="Odstavecseseznamem"/>
        <w:numPr>
          <w:ilvl w:val="0"/>
          <w:numId w:val="10"/>
        </w:numPr>
        <w:tabs>
          <w:tab w:val="left" w:pos="0"/>
          <w:tab w:val="right" w:pos="9214"/>
        </w:tabs>
        <w:spacing w:line="283" w:lineRule="auto"/>
        <w:ind w:right="-142"/>
        <w:rPr>
          <w:rFonts w:ascii="Times New Roman" w:hAnsi="Times New Roman" w:cs="Times New Roman"/>
          <w:sz w:val="24"/>
          <w:szCs w:val="24"/>
        </w:rPr>
      </w:pPr>
      <w:r w:rsidRPr="00684639">
        <w:rPr>
          <w:rFonts w:ascii="Times New Roman" w:hAnsi="Times New Roman" w:cs="Times New Roman"/>
          <w:sz w:val="24"/>
          <w:szCs w:val="24"/>
        </w:rPr>
        <w:t>Generel geologie, hydrogeologie a inženýrské geologie města Brna (AQUA ENVIRO, s.r.o., aktualizace 2014)</w:t>
      </w:r>
    </w:p>
    <w:p w:rsidR="00DE1A9C" w:rsidRPr="00684639" w:rsidRDefault="00DE1A9C" w:rsidP="00433FFE">
      <w:pPr>
        <w:pStyle w:val="Odstavecseseznamem"/>
        <w:numPr>
          <w:ilvl w:val="0"/>
          <w:numId w:val="10"/>
        </w:numPr>
        <w:tabs>
          <w:tab w:val="left" w:pos="0"/>
          <w:tab w:val="right" w:pos="9214"/>
        </w:tabs>
        <w:spacing w:line="283" w:lineRule="auto"/>
        <w:ind w:right="-142"/>
        <w:rPr>
          <w:rFonts w:ascii="Times New Roman" w:hAnsi="Times New Roman" w:cs="Times New Roman"/>
          <w:sz w:val="24"/>
          <w:szCs w:val="24"/>
        </w:rPr>
      </w:pPr>
      <w:r w:rsidRPr="00684639">
        <w:rPr>
          <w:rFonts w:ascii="Times New Roman" w:hAnsi="Times New Roman" w:cs="Times New Roman"/>
          <w:sz w:val="24"/>
          <w:szCs w:val="24"/>
        </w:rPr>
        <w:t>Výškové zónování v MPR a jejím ochranném pásmu (</w:t>
      </w:r>
      <w:proofErr w:type="spellStart"/>
      <w:r w:rsidRPr="00684639">
        <w:rPr>
          <w:rFonts w:ascii="Times New Roman" w:hAnsi="Times New Roman" w:cs="Times New Roman"/>
          <w:sz w:val="24"/>
          <w:szCs w:val="24"/>
        </w:rPr>
        <w:t>Křivinka</w:t>
      </w:r>
      <w:proofErr w:type="spellEnd"/>
      <w:r w:rsidRPr="00684639">
        <w:rPr>
          <w:rFonts w:ascii="Times New Roman" w:hAnsi="Times New Roman" w:cs="Times New Roman"/>
          <w:sz w:val="24"/>
          <w:szCs w:val="24"/>
        </w:rPr>
        <w:t>, 2007)</w:t>
      </w:r>
    </w:p>
    <w:p w:rsidR="0097412A" w:rsidRDefault="0097412A" w:rsidP="0097412A">
      <w:pPr>
        <w:autoSpaceDE w:val="0"/>
        <w:autoSpaceDN w:val="0"/>
        <w:adjustRightInd w:val="0"/>
        <w:contextualSpacing/>
        <w:rPr>
          <w:rFonts w:ascii="Times New Roman" w:hAnsi="Times New Roman" w:cs="Times New Roman"/>
          <w:bCs/>
          <w:sz w:val="24"/>
          <w:szCs w:val="24"/>
          <w:u w:val="single"/>
        </w:rPr>
      </w:pPr>
      <w:r w:rsidRPr="00CF372C">
        <w:rPr>
          <w:rFonts w:ascii="Times New Roman" w:hAnsi="Times New Roman" w:cs="Times New Roman"/>
          <w:bCs/>
          <w:sz w:val="24"/>
          <w:szCs w:val="24"/>
          <w:u w:val="single"/>
        </w:rPr>
        <w:t>Pro jednotlivé lokality:</w:t>
      </w:r>
    </w:p>
    <w:p w:rsidR="00960918" w:rsidRDefault="00960918" w:rsidP="00013D21">
      <w:pPr>
        <w:spacing w:after="0" w:line="240" w:lineRule="auto"/>
        <w:rPr>
          <w:rFonts w:ascii="Times New Roman" w:hAnsi="Times New Roman" w:cs="Times New Roman"/>
          <w:sz w:val="24"/>
          <w:szCs w:val="24"/>
          <w:u w:val="single"/>
        </w:rPr>
      </w:pPr>
    </w:p>
    <w:p w:rsidR="00013D21" w:rsidRDefault="00013D21" w:rsidP="00013D21">
      <w:pPr>
        <w:spacing w:after="0" w:line="240" w:lineRule="auto"/>
        <w:rPr>
          <w:rFonts w:ascii="Times New Roman" w:hAnsi="Times New Roman" w:cs="Times New Roman"/>
          <w:sz w:val="24"/>
          <w:szCs w:val="24"/>
          <w:u w:val="single"/>
        </w:rPr>
      </w:pPr>
      <w:r w:rsidRPr="00193BAF">
        <w:rPr>
          <w:rFonts w:ascii="Times New Roman" w:hAnsi="Times New Roman" w:cs="Times New Roman"/>
          <w:sz w:val="24"/>
          <w:szCs w:val="24"/>
          <w:u w:val="single"/>
        </w:rPr>
        <w:t>a) Mariánské náměstí</w:t>
      </w:r>
    </w:p>
    <w:p w:rsidR="00013D21" w:rsidRDefault="00013D21" w:rsidP="00013D21">
      <w:pPr>
        <w:spacing w:after="0" w:line="240" w:lineRule="auto"/>
        <w:jc w:val="both"/>
        <w:rPr>
          <w:rFonts w:ascii="Times New Roman" w:hAnsi="Times New Roman" w:cs="Times New Roman"/>
          <w:sz w:val="24"/>
          <w:szCs w:val="24"/>
        </w:rPr>
      </w:pPr>
      <w:r w:rsidRPr="00D708DB">
        <w:rPr>
          <w:rFonts w:ascii="Times New Roman" w:hAnsi="Times New Roman" w:cs="Times New Roman"/>
          <w:sz w:val="24"/>
          <w:szCs w:val="24"/>
        </w:rPr>
        <w:t>DUS SJ diametru s dořešením jižního ukonč</w:t>
      </w:r>
      <w:r w:rsidR="00661673">
        <w:rPr>
          <w:rFonts w:ascii="Times New Roman" w:hAnsi="Times New Roman" w:cs="Times New Roman"/>
          <w:sz w:val="24"/>
          <w:szCs w:val="24"/>
        </w:rPr>
        <w:t>ení</w:t>
      </w:r>
      <w:r>
        <w:rPr>
          <w:rFonts w:ascii="Times New Roman" w:hAnsi="Times New Roman" w:cs="Times New Roman"/>
          <w:sz w:val="24"/>
          <w:szCs w:val="24"/>
        </w:rPr>
        <w:t xml:space="preserve"> </w:t>
      </w:r>
      <w:r w:rsidRPr="00D708DB">
        <w:rPr>
          <w:rFonts w:ascii="Times New Roman" w:hAnsi="Times New Roman" w:cs="Times New Roman"/>
          <w:sz w:val="24"/>
          <w:szCs w:val="24"/>
        </w:rPr>
        <w:t xml:space="preserve">dle </w:t>
      </w:r>
      <w:proofErr w:type="gramStart"/>
      <w:r w:rsidRPr="00D708DB">
        <w:rPr>
          <w:rFonts w:ascii="Times New Roman" w:hAnsi="Times New Roman" w:cs="Times New Roman"/>
          <w:sz w:val="24"/>
          <w:szCs w:val="24"/>
        </w:rPr>
        <w:t>variant</w:t>
      </w:r>
      <w:r w:rsidR="00661673">
        <w:rPr>
          <w:rFonts w:ascii="Times New Roman" w:hAnsi="Times New Roman" w:cs="Times New Roman"/>
          <w:sz w:val="24"/>
          <w:szCs w:val="24"/>
        </w:rPr>
        <w:t xml:space="preserve"> </w:t>
      </w:r>
      <w:r w:rsidRPr="00D708DB">
        <w:rPr>
          <w:rFonts w:ascii="Times New Roman" w:hAnsi="Times New Roman" w:cs="Times New Roman"/>
          <w:sz w:val="24"/>
          <w:szCs w:val="24"/>
        </w:rPr>
        <w:t>v novém ÚP</w:t>
      </w:r>
      <w:r>
        <w:rPr>
          <w:rFonts w:ascii="Times New Roman" w:hAnsi="Times New Roman" w:cs="Times New Roman"/>
          <w:sz w:val="24"/>
          <w:szCs w:val="24"/>
        </w:rPr>
        <w:t xml:space="preserve">, </w:t>
      </w:r>
      <w:r w:rsidRPr="00D708DB">
        <w:rPr>
          <w:rFonts w:ascii="Times New Roman" w:hAnsi="Times New Roman" w:cs="Times New Roman"/>
          <w:sz w:val="24"/>
          <w:szCs w:val="24"/>
        </w:rPr>
        <w:t>PK</w:t>
      </w:r>
      <w:proofErr w:type="gramEnd"/>
      <w:r w:rsidRPr="00D708DB">
        <w:rPr>
          <w:rFonts w:ascii="Times New Roman" w:hAnsi="Times New Roman" w:cs="Times New Roman"/>
          <w:sz w:val="24"/>
          <w:szCs w:val="24"/>
        </w:rPr>
        <w:t xml:space="preserve"> OSSENDORF, s.r.o.</w:t>
      </w:r>
      <w:r w:rsidR="00661673">
        <w:rPr>
          <w:rFonts w:ascii="Times New Roman" w:hAnsi="Times New Roman" w:cs="Times New Roman"/>
          <w:sz w:val="24"/>
          <w:szCs w:val="24"/>
        </w:rPr>
        <w:t xml:space="preserve"> 2007)</w:t>
      </w:r>
    </w:p>
    <w:p w:rsidR="00013D21" w:rsidRDefault="00013D21" w:rsidP="00013D21">
      <w:pPr>
        <w:spacing w:after="0" w:line="240" w:lineRule="auto"/>
        <w:rPr>
          <w:rFonts w:ascii="Times New Roman" w:hAnsi="Times New Roman" w:cs="Times New Roman"/>
          <w:sz w:val="24"/>
          <w:szCs w:val="24"/>
        </w:rPr>
      </w:pPr>
      <w:r w:rsidRPr="00EC3A29">
        <w:rPr>
          <w:rFonts w:ascii="Times New Roman" w:hAnsi="Times New Roman" w:cs="Times New Roman"/>
          <w:sz w:val="24"/>
          <w:szCs w:val="24"/>
        </w:rPr>
        <w:t>ÚS Prověření územních dopadů úpravy vedení trasy VMO v jihovýchodní části města Brna</w:t>
      </w:r>
      <w:r w:rsidR="003A21F6">
        <w:rPr>
          <w:rFonts w:ascii="Times New Roman" w:hAnsi="Times New Roman" w:cs="Times New Roman"/>
          <w:sz w:val="24"/>
          <w:szCs w:val="24"/>
        </w:rPr>
        <w:t xml:space="preserve"> (UAD studio, 2012)</w:t>
      </w:r>
    </w:p>
    <w:p w:rsidR="00013D21" w:rsidRPr="00193BAF" w:rsidRDefault="00013D21" w:rsidP="00013D21">
      <w:pPr>
        <w:spacing w:after="0" w:line="240" w:lineRule="auto"/>
        <w:rPr>
          <w:rFonts w:ascii="Times New Roman" w:hAnsi="Times New Roman" w:cs="Times New Roman"/>
          <w:sz w:val="24"/>
          <w:szCs w:val="24"/>
          <w:u w:val="single"/>
        </w:rPr>
      </w:pPr>
    </w:p>
    <w:p w:rsidR="00013D21" w:rsidRPr="00193BAF" w:rsidRDefault="00013D21" w:rsidP="00013D21">
      <w:pPr>
        <w:spacing w:after="0" w:line="240" w:lineRule="auto"/>
        <w:rPr>
          <w:rFonts w:ascii="Times New Roman" w:hAnsi="Times New Roman" w:cs="Times New Roman"/>
          <w:sz w:val="24"/>
          <w:szCs w:val="24"/>
          <w:u w:val="single"/>
        </w:rPr>
      </w:pPr>
      <w:r w:rsidRPr="00193BAF">
        <w:rPr>
          <w:rFonts w:ascii="Times New Roman" w:hAnsi="Times New Roman" w:cs="Times New Roman"/>
          <w:sz w:val="24"/>
          <w:szCs w:val="24"/>
          <w:u w:val="single"/>
        </w:rPr>
        <w:t>b) Prostor mezi ulicemi K Terminálu a ZŠ Bednářova a volné plochy západně ul. Bednářova</w:t>
      </w:r>
    </w:p>
    <w:p w:rsidR="00013D21" w:rsidRDefault="00013D21" w:rsidP="00013D21">
      <w:pPr>
        <w:pStyle w:val="Odstavecseseznamem"/>
        <w:ind w:left="0"/>
        <w:jc w:val="both"/>
        <w:rPr>
          <w:rFonts w:ascii="Times New Roman" w:hAnsi="Times New Roman" w:cs="Times New Roman"/>
          <w:sz w:val="24"/>
          <w:szCs w:val="24"/>
        </w:rPr>
      </w:pPr>
      <w:r w:rsidRPr="00805A8F">
        <w:rPr>
          <w:rFonts w:ascii="Times New Roman" w:hAnsi="Times New Roman" w:cs="Times New Roman"/>
          <w:sz w:val="24"/>
          <w:szCs w:val="24"/>
        </w:rPr>
        <w:t>US Horní Heršpice</w:t>
      </w:r>
      <w:r>
        <w:rPr>
          <w:rFonts w:ascii="Times New Roman" w:hAnsi="Times New Roman" w:cs="Times New Roman"/>
          <w:sz w:val="24"/>
          <w:szCs w:val="24"/>
        </w:rPr>
        <w:t xml:space="preserve"> (</w:t>
      </w:r>
      <w:proofErr w:type="spellStart"/>
      <w:r>
        <w:rPr>
          <w:rFonts w:ascii="Times New Roman" w:hAnsi="Times New Roman" w:cs="Times New Roman"/>
          <w:sz w:val="24"/>
          <w:szCs w:val="24"/>
        </w:rPr>
        <w:t>Fixel</w:t>
      </w:r>
      <w:proofErr w:type="spellEnd"/>
      <w:r>
        <w:rPr>
          <w:rFonts w:ascii="Times New Roman" w:hAnsi="Times New Roman" w:cs="Times New Roman"/>
          <w:sz w:val="24"/>
          <w:szCs w:val="24"/>
        </w:rPr>
        <w:t>, 2005)</w:t>
      </w:r>
    </w:p>
    <w:p w:rsidR="001721E9" w:rsidRPr="00220B5A" w:rsidRDefault="001721E9" w:rsidP="001721E9">
      <w:pPr>
        <w:tabs>
          <w:tab w:val="left" w:pos="0"/>
          <w:tab w:val="right" w:pos="9214"/>
        </w:tabs>
        <w:spacing w:line="283" w:lineRule="auto"/>
        <w:ind w:right="-142"/>
        <w:rPr>
          <w:rFonts w:ascii="Times New Roman" w:eastAsia="Calibri" w:hAnsi="Times New Roman" w:cs="Times New Roman"/>
          <w:b/>
          <w:bCs/>
          <w:color w:val="0D0D0D" w:themeColor="text1" w:themeTint="F2"/>
          <w:sz w:val="24"/>
          <w:szCs w:val="24"/>
        </w:rPr>
      </w:pPr>
      <w:r w:rsidRPr="00220B5A">
        <w:rPr>
          <w:rFonts w:ascii="Times New Roman" w:eastAsia="Calibri" w:hAnsi="Times New Roman" w:cs="Times New Roman"/>
          <w:b/>
          <w:bCs/>
          <w:color w:val="0D0D0D" w:themeColor="text1" w:themeTint="F2"/>
          <w:sz w:val="24"/>
          <w:szCs w:val="24"/>
          <w:u w:val="single"/>
        </w:rPr>
        <w:t>Příloha</w:t>
      </w:r>
      <w:r w:rsidRPr="00220B5A">
        <w:rPr>
          <w:rFonts w:ascii="Times New Roman" w:eastAsia="Calibri" w:hAnsi="Times New Roman" w:cs="Times New Roman"/>
          <w:b/>
          <w:bCs/>
          <w:color w:val="0D0D0D" w:themeColor="text1" w:themeTint="F2"/>
          <w:sz w:val="24"/>
          <w:szCs w:val="24"/>
        </w:rPr>
        <w:t>:</w:t>
      </w:r>
    </w:p>
    <w:p w:rsidR="001721E9" w:rsidRPr="00220B5A" w:rsidRDefault="001721E9" w:rsidP="001721E9">
      <w:pPr>
        <w:tabs>
          <w:tab w:val="left" w:pos="0"/>
          <w:tab w:val="right" w:pos="9214"/>
        </w:tabs>
        <w:spacing w:before="120" w:after="120" w:line="283" w:lineRule="auto"/>
        <w:ind w:right="-142"/>
        <w:rPr>
          <w:rFonts w:ascii="Times New Roman" w:eastAsia="Calibri" w:hAnsi="Times New Roman" w:cs="Times New Roman"/>
          <w:color w:val="0D0D0D" w:themeColor="text1" w:themeTint="F2"/>
          <w:sz w:val="24"/>
          <w:szCs w:val="24"/>
        </w:rPr>
      </w:pPr>
      <w:r w:rsidRPr="00220B5A">
        <w:rPr>
          <w:rFonts w:ascii="Times New Roman" w:eastAsia="Calibri" w:hAnsi="Times New Roman" w:cs="Times New Roman"/>
          <w:color w:val="0D0D0D" w:themeColor="text1" w:themeTint="F2"/>
          <w:sz w:val="24"/>
          <w:szCs w:val="24"/>
        </w:rPr>
        <w:t>Vymez</w:t>
      </w:r>
      <w:r w:rsidRPr="00220B5A">
        <w:rPr>
          <w:rFonts w:ascii="Times New Roman" w:hAnsi="Times New Roman" w:cs="Times New Roman"/>
          <w:color w:val="0D0D0D" w:themeColor="text1" w:themeTint="F2"/>
          <w:sz w:val="24"/>
          <w:szCs w:val="24"/>
        </w:rPr>
        <w:t xml:space="preserve">ení řešených </w:t>
      </w:r>
      <w:r w:rsidRPr="00220B5A">
        <w:rPr>
          <w:rFonts w:ascii="Times New Roman" w:eastAsia="Calibri" w:hAnsi="Times New Roman" w:cs="Times New Roman"/>
          <w:color w:val="0D0D0D" w:themeColor="text1" w:themeTint="F2"/>
          <w:sz w:val="24"/>
          <w:szCs w:val="24"/>
        </w:rPr>
        <w:t>území – výřez</w:t>
      </w:r>
      <w:r w:rsidRPr="00220B5A">
        <w:rPr>
          <w:rFonts w:ascii="Times New Roman" w:hAnsi="Times New Roman" w:cs="Times New Roman"/>
          <w:color w:val="0D0D0D" w:themeColor="text1" w:themeTint="F2"/>
          <w:sz w:val="24"/>
          <w:szCs w:val="24"/>
        </w:rPr>
        <w:t>y</w:t>
      </w:r>
      <w:r w:rsidRPr="00220B5A">
        <w:rPr>
          <w:rFonts w:ascii="Times New Roman" w:eastAsia="Calibri" w:hAnsi="Times New Roman" w:cs="Times New Roman"/>
          <w:color w:val="0D0D0D" w:themeColor="text1" w:themeTint="F2"/>
          <w:sz w:val="24"/>
          <w:szCs w:val="24"/>
        </w:rPr>
        <w:t xml:space="preserve"> z </w:t>
      </w:r>
      <w:proofErr w:type="spellStart"/>
      <w:r w:rsidRPr="00220B5A">
        <w:rPr>
          <w:rFonts w:ascii="Times New Roman" w:eastAsia="Calibri" w:hAnsi="Times New Roman" w:cs="Times New Roman"/>
          <w:color w:val="0D0D0D" w:themeColor="text1" w:themeTint="F2"/>
          <w:sz w:val="24"/>
          <w:szCs w:val="24"/>
        </w:rPr>
        <w:t>ÚPmB</w:t>
      </w:r>
      <w:proofErr w:type="spellEnd"/>
      <w:r w:rsidRPr="00220B5A">
        <w:rPr>
          <w:rFonts w:ascii="Times New Roman" w:eastAsia="Calibri" w:hAnsi="Times New Roman" w:cs="Times New Roman"/>
          <w:color w:val="0D0D0D" w:themeColor="text1" w:themeTint="F2"/>
          <w:sz w:val="24"/>
          <w:szCs w:val="24"/>
        </w:rPr>
        <w:t>, výkresu – Plán využití území M 1: 5000</w:t>
      </w:r>
    </w:p>
    <w:p w:rsidR="00655FE2" w:rsidRDefault="00655FE2" w:rsidP="001721E9">
      <w:pPr>
        <w:spacing w:after="0" w:line="240" w:lineRule="auto"/>
        <w:ind w:right="-142"/>
        <w:jc w:val="both"/>
        <w:rPr>
          <w:rFonts w:ascii="Times New Roman" w:hAnsi="Times New Roman" w:cs="Times New Roman"/>
          <w:i/>
          <w:sz w:val="24"/>
          <w:szCs w:val="24"/>
        </w:rPr>
      </w:pPr>
    </w:p>
    <w:p w:rsidR="00655FE2" w:rsidRDefault="00655FE2" w:rsidP="001721E9">
      <w:pPr>
        <w:spacing w:after="0" w:line="240" w:lineRule="auto"/>
        <w:ind w:right="-142"/>
        <w:jc w:val="both"/>
        <w:rPr>
          <w:rFonts w:ascii="Times New Roman" w:hAnsi="Times New Roman" w:cs="Times New Roman"/>
          <w:i/>
          <w:sz w:val="24"/>
          <w:szCs w:val="24"/>
        </w:rPr>
      </w:pPr>
    </w:p>
    <w:p w:rsidR="00655FE2" w:rsidRDefault="008F01A4" w:rsidP="001721E9">
      <w:pPr>
        <w:spacing w:after="0" w:line="240" w:lineRule="auto"/>
        <w:ind w:right="-142"/>
        <w:jc w:val="both"/>
        <w:rPr>
          <w:rFonts w:ascii="Times New Roman" w:hAnsi="Times New Roman" w:cs="Times New Roman"/>
          <w:i/>
          <w:sz w:val="24"/>
          <w:szCs w:val="24"/>
        </w:rPr>
      </w:pPr>
      <w:r>
        <w:rPr>
          <w:rFonts w:ascii="Times New Roman" w:hAnsi="Times New Roman" w:cs="Times New Roman"/>
          <w:i/>
          <w:noProof/>
          <w:sz w:val="24"/>
          <w:szCs w:val="24"/>
          <w:lang w:eastAsia="cs-CZ"/>
        </w:rPr>
        <w:drawing>
          <wp:anchor distT="0" distB="0" distL="114300" distR="114300" simplePos="0" relativeHeight="251705344" behindDoc="0" locked="0" layoutInCell="1" allowOverlap="1">
            <wp:simplePos x="0" y="0"/>
            <wp:positionH relativeFrom="margin">
              <wp:align>center</wp:align>
            </wp:positionH>
            <wp:positionV relativeFrom="margin">
              <wp:align>center</wp:align>
            </wp:positionV>
            <wp:extent cx="6257925" cy="8098790"/>
            <wp:effectExtent l="19050" t="0" r="9525" b="0"/>
            <wp:wrapSquare wrapText="bothSides"/>
            <wp:docPr id="2" name="obrázek 1" descr="I:\Vymena\Sedlakova\veřejná prostranství\_upmb_final\ru_jih_mariánské ná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Vymena\Sedlakova\veřejná prostranství\_upmb_final\ru_jih_mariánské nám.jpg"/>
                    <pic:cNvPicPr>
                      <a:picLocks noChangeAspect="1" noChangeArrowheads="1"/>
                    </pic:cNvPicPr>
                  </pic:nvPicPr>
                  <pic:blipFill>
                    <a:blip r:embed="rId12" cstate="print"/>
                    <a:srcRect/>
                    <a:stretch>
                      <a:fillRect/>
                    </a:stretch>
                  </pic:blipFill>
                  <pic:spPr bwMode="auto">
                    <a:xfrm>
                      <a:off x="0" y="0"/>
                      <a:ext cx="6257925" cy="8098790"/>
                    </a:xfrm>
                    <a:prstGeom prst="rect">
                      <a:avLst/>
                    </a:prstGeom>
                    <a:noFill/>
                    <a:ln w="9525">
                      <a:noFill/>
                      <a:miter lim="800000"/>
                      <a:headEnd/>
                      <a:tailEnd/>
                    </a:ln>
                  </pic:spPr>
                </pic:pic>
              </a:graphicData>
            </a:graphic>
          </wp:anchor>
        </w:drawing>
      </w:r>
    </w:p>
    <w:p w:rsidR="00655FE2" w:rsidRDefault="00655FE2" w:rsidP="001721E9">
      <w:pPr>
        <w:spacing w:after="0" w:line="240" w:lineRule="auto"/>
        <w:ind w:right="-142"/>
        <w:jc w:val="both"/>
        <w:rPr>
          <w:rFonts w:ascii="Times New Roman" w:hAnsi="Times New Roman" w:cs="Times New Roman"/>
          <w:i/>
          <w:sz w:val="24"/>
          <w:szCs w:val="24"/>
        </w:rPr>
      </w:pPr>
    </w:p>
    <w:p w:rsidR="00655FE2" w:rsidRDefault="00655FE2" w:rsidP="001721E9">
      <w:pPr>
        <w:spacing w:after="0" w:line="240" w:lineRule="auto"/>
        <w:ind w:right="-142"/>
        <w:jc w:val="both"/>
        <w:rPr>
          <w:rFonts w:ascii="Times New Roman" w:hAnsi="Times New Roman" w:cs="Times New Roman"/>
          <w:i/>
          <w:sz w:val="24"/>
          <w:szCs w:val="24"/>
        </w:rPr>
      </w:pPr>
    </w:p>
    <w:p w:rsidR="00655FE2" w:rsidRDefault="00655FE2" w:rsidP="001721E9">
      <w:pPr>
        <w:spacing w:after="0" w:line="240" w:lineRule="auto"/>
        <w:ind w:right="-142"/>
        <w:jc w:val="both"/>
        <w:rPr>
          <w:rFonts w:ascii="Times New Roman" w:hAnsi="Times New Roman" w:cs="Times New Roman"/>
          <w:i/>
          <w:sz w:val="24"/>
          <w:szCs w:val="24"/>
        </w:rPr>
      </w:pPr>
    </w:p>
    <w:p w:rsidR="00655FE2" w:rsidRPr="00365B16" w:rsidRDefault="008F01A4" w:rsidP="001721E9">
      <w:pPr>
        <w:spacing w:after="0" w:line="240" w:lineRule="auto"/>
        <w:ind w:right="-142"/>
        <w:jc w:val="both"/>
        <w:rPr>
          <w:rFonts w:ascii="Times New Roman" w:hAnsi="Times New Roman" w:cs="Times New Roman"/>
          <w:i/>
          <w:sz w:val="24"/>
          <w:szCs w:val="24"/>
        </w:rPr>
      </w:pPr>
      <w:r>
        <w:rPr>
          <w:rFonts w:ascii="Times New Roman" w:hAnsi="Times New Roman" w:cs="Times New Roman"/>
          <w:i/>
          <w:noProof/>
          <w:sz w:val="24"/>
          <w:szCs w:val="24"/>
          <w:lang w:eastAsia="cs-CZ"/>
        </w:rPr>
        <w:drawing>
          <wp:anchor distT="0" distB="0" distL="114300" distR="114300" simplePos="0" relativeHeight="251706368" behindDoc="0" locked="0" layoutInCell="1" allowOverlap="1">
            <wp:simplePos x="0" y="0"/>
            <wp:positionH relativeFrom="margin">
              <wp:align>center</wp:align>
            </wp:positionH>
            <wp:positionV relativeFrom="margin">
              <wp:align>center</wp:align>
            </wp:positionV>
            <wp:extent cx="6122670" cy="7924800"/>
            <wp:effectExtent l="19050" t="0" r="0" b="0"/>
            <wp:wrapSquare wrapText="bothSides"/>
            <wp:docPr id="3" name="obrázek 2" descr="I:\Vymena\Sedlakova\veřejná prostranství\_upmb_final\ru_jih_bednařík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Vymena\Sedlakova\veřejná prostranství\_upmb_final\ru_jih_bednaříkova.jpg"/>
                    <pic:cNvPicPr>
                      <a:picLocks noChangeAspect="1" noChangeArrowheads="1"/>
                    </pic:cNvPicPr>
                  </pic:nvPicPr>
                  <pic:blipFill>
                    <a:blip r:embed="rId13" cstate="print"/>
                    <a:srcRect/>
                    <a:stretch>
                      <a:fillRect/>
                    </a:stretch>
                  </pic:blipFill>
                  <pic:spPr bwMode="auto">
                    <a:xfrm>
                      <a:off x="0" y="0"/>
                      <a:ext cx="6122670" cy="7924800"/>
                    </a:xfrm>
                    <a:prstGeom prst="rect">
                      <a:avLst/>
                    </a:prstGeom>
                    <a:noFill/>
                    <a:ln w="9525">
                      <a:noFill/>
                      <a:miter lim="800000"/>
                      <a:headEnd/>
                      <a:tailEnd/>
                    </a:ln>
                  </pic:spPr>
                </pic:pic>
              </a:graphicData>
            </a:graphic>
          </wp:anchor>
        </w:drawing>
      </w:r>
    </w:p>
    <w:sectPr w:rsidR="00655FE2" w:rsidRPr="00365B16" w:rsidSect="007B7A05">
      <w:footerReference w:type="default" r:id="rId1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6779" w:rsidRDefault="00BF6779" w:rsidP="007B7A05">
      <w:pPr>
        <w:spacing w:after="0" w:line="240" w:lineRule="auto"/>
      </w:pPr>
      <w:r>
        <w:separator/>
      </w:r>
    </w:p>
  </w:endnote>
  <w:endnote w:type="continuationSeparator" w:id="0">
    <w:p w:rsidR="00BF6779" w:rsidRDefault="00BF6779" w:rsidP="007B7A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A05" w:rsidRDefault="007B7A05">
    <w:pPr>
      <w:pStyle w:val="Zpat"/>
      <w:jc w:val="center"/>
    </w:pPr>
  </w:p>
  <w:p w:rsidR="007B7A05" w:rsidRDefault="007B7A05">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48061"/>
      <w:docPartObj>
        <w:docPartGallery w:val="Page Numbers (Bottom of Page)"/>
        <w:docPartUnique/>
      </w:docPartObj>
    </w:sdtPr>
    <w:sdtContent>
      <w:p w:rsidR="00680A28" w:rsidRDefault="0090342B">
        <w:pPr>
          <w:pStyle w:val="Zpat"/>
          <w:jc w:val="center"/>
        </w:pPr>
        <w:fldSimple w:instr=" PAGE   \* MERGEFORMAT ">
          <w:r w:rsidR="00960918">
            <w:rPr>
              <w:noProof/>
            </w:rPr>
            <w:t>7</w:t>
          </w:r>
        </w:fldSimple>
      </w:p>
    </w:sdtContent>
  </w:sdt>
  <w:p w:rsidR="00680A28" w:rsidRDefault="00680A28">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6779" w:rsidRDefault="00BF6779" w:rsidP="007B7A05">
      <w:pPr>
        <w:spacing w:after="0" w:line="240" w:lineRule="auto"/>
      </w:pPr>
      <w:r>
        <w:separator/>
      </w:r>
    </w:p>
  </w:footnote>
  <w:footnote w:type="continuationSeparator" w:id="0">
    <w:p w:rsidR="00BF6779" w:rsidRDefault="00BF6779" w:rsidP="007B7A0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A0D54"/>
    <w:multiLevelType w:val="hybridMultilevel"/>
    <w:tmpl w:val="0DBC21EA"/>
    <w:lvl w:ilvl="0" w:tplc="04050017">
      <w:start w:val="1"/>
      <w:numFmt w:val="lowerLetter"/>
      <w:lvlText w:val="%1)"/>
      <w:lvlJc w:val="left"/>
      <w:pPr>
        <w:ind w:left="720" w:hanging="360"/>
      </w:pPr>
      <w:rPr>
        <w:rFonts w:hint="default"/>
      </w:rPr>
    </w:lvl>
    <w:lvl w:ilvl="1" w:tplc="80829310">
      <w:numFmt w:val="bullet"/>
      <w:lvlText w:val="-"/>
      <w:lvlJc w:val="left"/>
      <w:pPr>
        <w:ind w:left="1440" w:hanging="360"/>
      </w:pPr>
      <w:rPr>
        <w:rFonts w:ascii="Times New Roman" w:eastAsiaTheme="minorHAnsi" w:hAnsi="Times New Roman" w:cs="Times New Roman" w:hint="default"/>
        <w:color w:val="auto"/>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102A4CE9"/>
    <w:multiLevelType w:val="hybridMultilevel"/>
    <w:tmpl w:val="8108755C"/>
    <w:lvl w:ilvl="0" w:tplc="C65C2ED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21271252"/>
    <w:multiLevelType w:val="hybridMultilevel"/>
    <w:tmpl w:val="2B804A6A"/>
    <w:lvl w:ilvl="0" w:tplc="01D473C6">
      <w:start w:val="1"/>
      <w:numFmt w:val="bullet"/>
      <w:lvlText w:val="-"/>
      <w:lvlJc w:val="left"/>
      <w:pPr>
        <w:ind w:left="720" w:hanging="360"/>
      </w:pPr>
      <w:rPr>
        <w:rFonts w:ascii="Calibri" w:eastAsia="Calibri" w:hAnsi="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2AAF4047"/>
    <w:multiLevelType w:val="hybridMultilevel"/>
    <w:tmpl w:val="F5B24E4C"/>
    <w:lvl w:ilvl="0" w:tplc="01D473C6">
      <w:start w:val="1"/>
      <w:numFmt w:val="bullet"/>
      <w:lvlText w:val="-"/>
      <w:lvlJc w:val="left"/>
      <w:pPr>
        <w:ind w:left="720" w:hanging="360"/>
      </w:pPr>
      <w:rPr>
        <w:rFonts w:ascii="Calibri" w:eastAsia="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2C8948F0"/>
    <w:multiLevelType w:val="hybridMultilevel"/>
    <w:tmpl w:val="DEBA1EBA"/>
    <w:lvl w:ilvl="0" w:tplc="01D473C6">
      <w:start w:val="1"/>
      <w:numFmt w:val="bullet"/>
      <w:lvlText w:val="-"/>
      <w:lvlJc w:val="left"/>
      <w:pPr>
        <w:ind w:left="720" w:hanging="360"/>
      </w:pPr>
      <w:rPr>
        <w:rFonts w:ascii="Calibri" w:eastAsia="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30A42F3F"/>
    <w:multiLevelType w:val="hybridMultilevel"/>
    <w:tmpl w:val="6C0EED5C"/>
    <w:lvl w:ilvl="0" w:tplc="F03A7A3E">
      <w:start w:val="2"/>
      <w:numFmt w:val="bullet"/>
      <w:lvlText w:val="-"/>
      <w:lvlJc w:val="left"/>
      <w:pPr>
        <w:ind w:left="720" w:hanging="360"/>
      </w:pPr>
      <w:rPr>
        <w:rFonts w:ascii="Calibri" w:eastAsiaTheme="minorHAnsi" w:hAnsi="Calibri" w:cstheme="minorBidi" w:hint="default"/>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3A9A61B3"/>
    <w:multiLevelType w:val="hybridMultilevel"/>
    <w:tmpl w:val="AF502BC4"/>
    <w:lvl w:ilvl="0" w:tplc="C65C2ED6">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nsid w:val="4AB123DF"/>
    <w:multiLevelType w:val="hybridMultilevel"/>
    <w:tmpl w:val="C512E456"/>
    <w:lvl w:ilvl="0" w:tplc="F03A7A3E">
      <w:start w:val="2"/>
      <w:numFmt w:val="bullet"/>
      <w:lvlText w:val="-"/>
      <w:lvlJc w:val="left"/>
      <w:pPr>
        <w:ind w:left="720" w:hanging="360"/>
      </w:pPr>
      <w:rPr>
        <w:rFonts w:ascii="Calibri" w:eastAsiaTheme="minorHAnsi" w:hAnsi="Calibri" w:cstheme="minorBidi" w:hint="default"/>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55893F7E"/>
    <w:multiLevelType w:val="hybridMultilevel"/>
    <w:tmpl w:val="42A65FDC"/>
    <w:lvl w:ilvl="0" w:tplc="01D473C6">
      <w:start w:val="1"/>
      <w:numFmt w:val="bullet"/>
      <w:lvlText w:val="-"/>
      <w:lvlJc w:val="left"/>
      <w:pPr>
        <w:ind w:left="1080" w:hanging="360"/>
      </w:pPr>
      <w:rPr>
        <w:rFonts w:ascii="Calibri" w:eastAsia="Calibri" w:hAnsi="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
    <w:nsid w:val="677B39BE"/>
    <w:multiLevelType w:val="hybridMultilevel"/>
    <w:tmpl w:val="E85A46C6"/>
    <w:lvl w:ilvl="0" w:tplc="01D473C6">
      <w:start w:val="1"/>
      <w:numFmt w:val="bullet"/>
      <w:lvlText w:val="-"/>
      <w:lvlJc w:val="left"/>
      <w:pPr>
        <w:ind w:left="720" w:hanging="360"/>
      </w:pPr>
      <w:rPr>
        <w:rFonts w:ascii="Calibri" w:eastAsia="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69982FF4"/>
    <w:multiLevelType w:val="hybridMultilevel"/>
    <w:tmpl w:val="D0F012FA"/>
    <w:lvl w:ilvl="0" w:tplc="01D473C6">
      <w:start w:val="1"/>
      <w:numFmt w:val="bullet"/>
      <w:lvlText w:val="-"/>
      <w:lvlJc w:val="left"/>
      <w:pPr>
        <w:ind w:left="1080" w:hanging="360"/>
      </w:pPr>
      <w:rPr>
        <w:rFonts w:ascii="Calibri" w:eastAsia="Calibri" w:hAnsi="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
    <w:nsid w:val="6A55068B"/>
    <w:multiLevelType w:val="hybridMultilevel"/>
    <w:tmpl w:val="7724098C"/>
    <w:lvl w:ilvl="0" w:tplc="A50C4810">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6D977C7B"/>
    <w:multiLevelType w:val="hybridMultilevel"/>
    <w:tmpl w:val="93EE8C94"/>
    <w:lvl w:ilvl="0" w:tplc="356A7636">
      <w:start w:val="3"/>
      <w:numFmt w:val="lowerLetter"/>
      <w:lvlText w:val="%1)"/>
      <w:lvlJc w:val="left"/>
      <w:pPr>
        <w:ind w:left="720" w:hanging="360"/>
      </w:pPr>
      <w:rPr>
        <w:rFonts w:asciiTheme="minorHAnsi" w:hAnsiTheme="minorHAnsi" w:cstheme="minorBidi"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6"/>
  </w:num>
  <w:num w:numId="3">
    <w:abstractNumId w:val="12"/>
  </w:num>
  <w:num w:numId="4">
    <w:abstractNumId w:val="0"/>
  </w:num>
  <w:num w:numId="5">
    <w:abstractNumId w:val="5"/>
  </w:num>
  <w:num w:numId="6">
    <w:abstractNumId w:val="10"/>
  </w:num>
  <w:num w:numId="7">
    <w:abstractNumId w:val="8"/>
  </w:num>
  <w:num w:numId="8">
    <w:abstractNumId w:val="3"/>
  </w:num>
  <w:num w:numId="9">
    <w:abstractNumId w:val="4"/>
  </w:num>
  <w:num w:numId="10">
    <w:abstractNumId w:val="9"/>
  </w:num>
  <w:num w:numId="11">
    <w:abstractNumId w:val="7"/>
  </w:num>
  <w:num w:numId="12">
    <w:abstractNumId w:val="2"/>
  </w:num>
  <w:num w:numId="13">
    <w:abstractNumId w:val="1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characterSpacingControl w:val="doNotCompress"/>
  <w:footnotePr>
    <w:footnote w:id="-1"/>
    <w:footnote w:id="0"/>
  </w:footnotePr>
  <w:endnotePr>
    <w:endnote w:id="-1"/>
    <w:endnote w:id="0"/>
  </w:endnotePr>
  <w:compat/>
  <w:rsids>
    <w:rsidRoot w:val="00CD003E"/>
    <w:rsid w:val="00002E47"/>
    <w:rsid w:val="000031E4"/>
    <w:rsid w:val="00004AB7"/>
    <w:rsid w:val="0000582F"/>
    <w:rsid w:val="00005BF1"/>
    <w:rsid w:val="0000611D"/>
    <w:rsid w:val="000063F4"/>
    <w:rsid w:val="0000725E"/>
    <w:rsid w:val="000101C4"/>
    <w:rsid w:val="00011653"/>
    <w:rsid w:val="00011DA5"/>
    <w:rsid w:val="00011FC6"/>
    <w:rsid w:val="000120E3"/>
    <w:rsid w:val="0001232C"/>
    <w:rsid w:val="00012C35"/>
    <w:rsid w:val="00013D21"/>
    <w:rsid w:val="00020A7A"/>
    <w:rsid w:val="000218EF"/>
    <w:rsid w:val="000228D6"/>
    <w:rsid w:val="00023962"/>
    <w:rsid w:val="0002774E"/>
    <w:rsid w:val="00030875"/>
    <w:rsid w:val="000313AB"/>
    <w:rsid w:val="00031C37"/>
    <w:rsid w:val="000323C0"/>
    <w:rsid w:val="00032974"/>
    <w:rsid w:val="00035F8E"/>
    <w:rsid w:val="0003624D"/>
    <w:rsid w:val="000419EA"/>
    <w:rsid w:val="00042154"/>
    <w:rsid w:val="00042E74"/>
    <w:rsid w:val="00043EB6"/>
    <w:rsid w:val="0004733B"/>
    <w:rsid w:val="00047605"/>
    <w:rsid w:val="000479AD"/>
    <w:rsid w:val="0005560F"/>
    <w:rsid w:val="00055E50"/>
    <w:rsid w:val="000565F0"/>
    <w:rsid w:val="00056ED7"/>
    <w:rsid w:val="000578F4"/>
    <w:rsid w:val="0006116A"/>
    <w:rsid w:val="00061B7E"/>
    <w:rsid w:val="00062019"/>
    <w:rsid w:val="000624F5"/>
    <w:rsid w:val="0006325D"/>
    <w:rsid w:val="0006464B"/>
    <w:rsid w:val="00064D94"/>
    <w:rsid w:val="0006614B"/>
    <w:rsid w:val="000666EE"/>
    <w:rsid w:val="00066DC9"/>
    <w:rsid w:val="00066FD3"/>
    <w:rsid w:val="000674BF"/>
    <w:rsid w:val="000709C4"/>
    <w:rsid w:val="00071E5C"/>
    <w:rsid w:val="0007302A"/>
    <w:rsid w:val="00073FC7"/>
    <w:rsid w:val="00074363"/>
    <w:rsid w:val="00074639"/>
    <w:rsid w:val="00075E2C"/>
    <w:rsid w:val="000768CE"/>
    <w:rsid w:val="000769E0"/>
    <w:rsid w:val="00076FEC"/>
    <w:rsid w:val="00077C88"/>
    <w:rsid w:val="00080572"/>
    <w:rsid w:val="0008125E"/>
    <w:rsid w:val="0008182E"/>
    <w:rsid w:val="00082015"/>
    <w:rsid w:val="000827B5"/>
    <w:rsid w:val="0008286F"/>
    <w:rsid w:val="000829A4"/>
    <w:rsid w:val="00082F7E"/>
    <w:rsid w:val="00083017"/>
    <w:rsid w:val="000868A9"/>
    <w:rsid w:val="00087175"/>
    <w:rsid w:val="00092288"/>
    <w:rsid w:val="000944DE"/>
    <w:rsid w:val="000957D9"/>
    <w:rsid w:val="000A115D"/>
    <w:rsid w:val="000A2406"/>
    <w:rsid w:val="000A3774"/>
    <w:rsid w:val="000A4426"/>
    <w:rsid w:val="000B0BAB"/>
    <w:rsid w:val="000B1A8C"/>
    <w:rsid w:val="000B30AC"/>
    <w:rsid w:val="000B69CB"/>
    <w:rsid w:val="000C0763"/>
    <w:rsid w:val="000C0E22"/>
    <w:rsid w:val="000C1619"/>
    <w:rsid w:val="000C1634"/>
    <w:rsid w:val="000C1E25"/>
    <w:rsid w:val="000C27BA"/>
    <w:rsid w:val="000C6267"/>
    <w:rsid w:val="000C6773"/>
    <w:rsid w:val="000C73B7"/>
    <w:rsid w:val="000D024B"/>
    <w:rsid w:val="000D400E"/>
    <w:rsid w:val="000D63B9"/>
    <w:rsid w:val="000D6D23"/>
    <w:rsid w:val="000E1C02"/>
    <w:rsid w:val="000E23AD"/>
    <w:rsid w:val="000E3B84"/>
    <w:rsid w:val="000F1900"/>
    <w:rsid w:val="000F2135"/>
    <w:rsid w:val="000F381D"/>
    <w:rsid w:val="000F3F7D"/>
    <w:rsid w:val="000F5B2D"/>
    <w:rsid w:val="000F67DC"/>
    <w:rsid w:val="000F68C8"/>
    <w:rsid w:val="00103D0F"/>
    <w:rsid w:val="00104E73"/>
    <w:rsid w:val="00104EAC"/>
    <w:rsid w:val="00104FD9"/>
    <w:rsid w:val="00105403"/>
    <w:rsid w:val="00107A12"/>
    <w:rsid w:val="00107CE9"/>
    <w:rsid w:val="00115319"/>
    <w:rsid w:val="00115C6F"/>
    <w:rsid w:val="00116234"/>
    <w:rsid w:val="001162D7"/>
    <w:rsid w:val="001163DF"/>
    <w:rsid w:val="00120DA1"/>
    <w:rsid w:val="00121CB8"/>
    <w:rsid w:val="00122DCB"/>
    <w:rsid w:val="0012435D"/>
    <w:rsid w:val="00125548"/>
    <w:rsid w:val="001256DE"/>
    <w:rsid w:val="00127487"/>
    <w:rsid w:val="00130925"/>
    <w:rsid w:val="00131794"/>
    <w:rsid w:val="00133C37"/>
    <w:rsid w:val="001346A4"/>
    <w:rsid w:val="00135284"/>
    <w:rsid w:val="0013599D"/>
    <w:rsid w:val="00135B78"/>
    <w:rsid w:val="00135FA8"/>
    <w:rsid w:val="00136E8C"/>
    <w:rsid w:val="001402D5"/>
    <w:rsid w:val="00141442"/>
    <w:rsid w:val="00143F9B"/>
    <w:rsid w:val="00145551"/>
    <w:rsid w:val="00146E0D"/>
    <w:rsid w:val="001516CF"/>
    <w:rsid w:val="001525F1"/>
    <w:rsid w:val="001531F1"/>
    <w:rsid w:val="00154B83"/>
    <w:rsid w:val="00154D9F"/>
    <w:rsid w:val="00156E0A"/>
    <w:rsid w:val="00157E63"/>
    <w:rsid w:val="001602A7"/>
    <w:rsid w:val="00160C87"/>
    <w:rsid w:val="0016373A"/>
    <w:rsid w:val="00163C2C"/>
    <w:rsid w:val="00163DE2"/>
    <w:rsid w:val="00170C20"/>
    <w:rsid w:val="001713B2"/>
    <w:rsid w:val="001721E9"/>
    <w:rsid w:val="001741F0"/>
    <w:rsid w:val="00175D86"/>
    <w:rsid w:val="00176B14"/>
    <w:rsid w:val="001804F4"/>
    <w:rsid w:val="00181AB9"/>
    <w:rsid w:val="00182DC0"/>
    <w:rsid w:val="001830BE"/>
    <w:rsid w:val="00183DFE"/>
    <w:rsid w:val="00184C90"/>
    <w:rsid w:val="00186AEC"/>
    <w:rsid w:val="0019121F"/>
    <w:rsid w:val="00193BAF"/>
    <w:rsid w:val="001966BB"/>
    <w:rsid w:val="001A37A7"/>
    <w:rsid w:val="001A4D7B"/>
    <w:rsid w:val="001A7C34"/>
    <w:rsid w:val="001B1947"/>
    <w:rsid w:val="001B20EC"/>
    <w:rsid w:val="001B224F"/>
    <w:rsid w:val="001B35B6"/>
    <w:rsid w:val="001B59C3"/>
    <w:rsid w:val="001B7563"/>
    <w:rsid w:val="001C14FD"/>
    <w:rsid w:val="001C163A"/>
    <w:rsid w:val="001C2D9F"/>
    <w:rsid w:val="001C35FC"/>
    <w:rsid w:val="001C4E1D"/>
    <w:rsid w:val="001C6A57"/>
    <w:rsid w:val="001C6F49"/>
    <w:rsid w:val="001C793B"/>
    <w:rsid w:val="001D3174"/>
    <w:rsid w:val="001D7151"/>
    <w:rsid w:val="001E07D2"/>
    <w:rsid w:val="001E3ABF"/>
    <w:rsid w:val="001E6CE3"/>
    <w:rsid w:val="001F153D"/>
    <w:rsid w:val="001F1D29"/>
    <w:rsid w:val="001F51B6"/>
    <w:rsid w:val="0020069D"/>
    <w:rsid w:val="00201ACC"/>
    <w:rsid w:val="00203F44"/>
    <w:rsid w:val="002041A4"/>
    <w:rsid w:val="00204C84"/>
    <w:rsid w:val="00205526"/>
    <w:rsid w:val="002055D2"/>
    <w:rsid w:val="00206BB4"/>
    <w:rsid w:val="00207BC5"/>
    <w:rsid w:val="002106E6"/>
    <w:rsid w:val="00212309"/>
    <w:rsid w:val="00212B13"/>
    <w:rsid w:val="00213763"/>
    <w:rsid w:val="0021486B"/>
    <w:rsid w:val="00215757"/>
    <w:rsid w:val="00216ACD"/>
    <w:rsid w:val="00217319"/>
    <w:rsid w:val="00217652"/>
    <w:rsid w:val="00217E45"/>
    <w:rsid w:val="002204AC"/>
    <w:rsid w:val="00220D02"/>
    <w:rsid w:val="00221226"/>
    <w:rsid w:val="002229BB"/>
    <w:rsid w:val="00224CD4"/>
    <w:rsid w:val="002251EF"/>
    <w:rsid w:val="002274C9"/>
    <w:rsid w:val="00227C2A"/>
    <w:rsid w:val="00232172"/>
    <w:rsid w:val="0023244D"/>
    <w:rsid w:val="00233548"/>
    <w:rsid w:val="00233ED8"/>
    <w:rsid w:val="0023570F"/>
    <w:rsid w:val="0023614D"/>
    <w:rsid w:val="00237322"/>
    <w:rsid w:val="00240B60"/>
    <w:rsid w:val="00241F6D"/>
    <w:rsid w:val="00244A9F"/>
    <w:rsid w:val="0024638C"/>
    <w:rsid w:val="00253231"/>
    <w:rsid w:val="0025342F"/>
    <w:rsid w:val="00254293"/>
    <w:rsid w:val="00256BE0"/>
    <w:rsid w:val="002573B9"/>
    <w:rsid w:val="00260376"/>
    <w:rsid w:val="00261BF1"/>
    <w:rsid w:val="00261CB8"/>
    <w:rsid w:val="00262F7B"/>
    <w:rsid w:val="002648A8"/>
    <w:rsid w:val="00264C27"/>
    <w:rsid w:val="00265574"/>
    <w:rsid w:val="0026607B"/>
    <w:rsid w:val="0027372E"/>
    <w:rsid w:val="00275263"/>
    <w:rsid w:val="00275AEF"/>
    <w:rsid w:val="00276F9A"/>
    <w:rsid w:val="00281E3D"/>
    <w:rsid w:val="00291F67"/>
    <w:rsid w:val="002943DB"/>
    <w:rsid w:val="002A17B8"/>
    <w:rsid w:val="002A1B88"/>
    <w:rsid w:val="002A274A"/>
    <w:rsid w:val="002A2D28"/>
    <w:rsid w:val="002A2E33"/>
    <w:rsid w:val="002A3252"/>
    <w:rsid w:val="002A6255"/>
    <w:rsid w:val="002A710B"/>
    <w:rsid w:val="002A7496"/>
    <w:rsid w:val="002B143B"/>
    <w:rsid w:val="002B1C13"/>
    <w:rsid w:val="002B4478"/>
    <w:rsid w:val="002B4C05"/>
    <w:rsid w:val="002B50E5"/>
    <w:rsid w:val="002C0723"/>
    <w:rsid w:val="002C105E"/>
    <w:rsid w:val="002C1264"/>
    <w:rsid w:val="002C193A"/>
    <w:rsid w:val="002C19A8"/>
    <w:rsid w:val="002C19CE"/>
    <w:rsid w:val="002C38D7"/>
    <w:rsid w:val="002C562E"/>
    <w:rsid w:val="002C7624"/>
    <w:rsid w:val="002C7A47"/>
    <w:rsid w:val="002D1588"/>
    <w:rsid w:val="002D2AEB"/>
    <w:rsid w:val="002D34C0"/>
    <w:rsid w:val="002D50D6"/>
    <w:rsid w:val="002D5C6C"/>
    <w:rsid w:val="002E0AA3"/>
    <w:rsid w:val="002E1060"/>
    <w:rsid w:val="002E4AB4"/>
    <w:rsid w:val="002E5242"/>
    <w:rsid w:val="002E6017"/>
    <w:rsid w:val="002E6628"/>
    <w:rsid w:val="002F070A"/>
    <w:rsid w:val="002F0AC3"/>
    <w:rsid w:val="002F2C7C"/>
    <w:rsid w:val="002F6E0F"/>
    <w:rsid w:val="002F6FC1"/>
    <w:rsid w:val="00302C13"/>
    <w:rsid w:val="00302D82"/>
    <w:rsid w:val="0030304A"/>
    <w:rsid w:val="00306788"/>
    <w:rsid w:val="003133FA"/>
    <w:rsid w:val="00313A8E"/>
    <w:rsid w:val="00314F67"/>
    <w:rsid w:val="003203A6"/>
    <w:rsid w:val="0032061B"/>
    <w:rsid w:val="003224C1"/>
    <w:rsid w:val="00325237"/>
    <w:rsid w:val="003257D7"/>
    <w:rsid w:val="00326706"/>
    <w:rsid w:val="00326EB2"/>
    <w:rsid w:val="00327516"/>
    <w:rsid w:val="00330A1A"/>
    <w:rsid w:val="0033312A"/>
    <w:rsid w:val="0033489F"/>
    <w:rsid w:val="00334C10"/>
    <w:rsid w:val="00335FB2"/>
    <w:rsid w:val="00336779"/>
    <w:rsid w:val="0034079D"/>
    <w:rsid w:val="003412A8"/>
    <w:rsid w:val="00342142"/>
    <w:rsid w:val="00342D1C"/>
    <w:rsid w:val="00343093"/>
    <w:rsid w:val="003444D5"/>
    <w:rsid w:val="00347F85"/>
    <w:rsid w:val="0035376C"/>
    <w:rsid w:val="00353BD3"/>
    <w:rsid w:val="003578F5"/>
    <w:rsid w:val="00357A5C"/>
    <w:rsid w:val="00357B61"/>
    <w:rsid w:val="003600BA"/>
    <w:rsid w:val="00360218"/>
    <w:rsid w:val="00360979"/>
    <w:rsid w:val="00361643"/>
    <w:rsid w:val="00362F78"/>
    <w:rsid w:val="00364D86"/>
    <w:rsid w:val="003654A9"/>
    <w:rsid w:val="00365B16"/>
    <w:rsid w:val="00370142"/>
    <w:rsid w:val="00373A33"/>
    <w:rsid w:val="00374ABB"/>
    <w:rsid w:val="00375109"/>
    <w:rsid w:val="00375AD9"/>
    <w:rsid w:val="003760CA"/>
    <w:rsid w:val="0037765E"/>
    <w:rsid w:val="00377811"/>
    <w:rsid w:val="003779A8"/>
    <w:rsid w:val="003800DC"/>
    <w:rsid w:val="00383F44"/>
    <w:rsid w:val="00384083"/>
    <w:rsid w:val="003873D0"/>
    <w:rsid w:val="00391657"/>
    <w:rsid w:val="00395906"/>
    <w:rsid w:val="003A035E"/>
    <w:rsid w:val="003A21F6"/>
    <w:rsid w:val="003A4700"/>
    <w:rsid w:val="003A5867"/>
    <w:rsid w:val="003B0058"/>
    <w:rsid w:val="003B105C"/>
    <w:rsid w:val="003B1EE7"/>
    <w:rsid w:val="003B3BB9"/>
    <w:rsid w:val="003B4075"/>
    <w:rsid w:val="003B40F7"/>
    <w:rsid w:val="003B4451"/>
    <w:rsid w:val="003B57A5"/>
    <w:rsid w:val="003C0854"/>
    <w:rsid w:val="003C6F8C"/>
    <w:rsid w:val="003C6FD5"/>
    <w:rsid w:val="003D106E"/>
    <w:rsid w:val="003D1388"/>
    <w:rsid w:val="003D4961"/>
    <w:rsid w:val="003D4982"/>
    <w:rsid w:val="003D6B8C"/>
    <w:rsid w:val="003D7431"/>
    <w:rsid w:val="003D7D54"/>
    <w:rsid w:val="003E29C2"/>
    <w:rsid w:val="003E499D"/>
    <w:rsid w:val="003E49B7"/>
    <w:rsid w:val="003E638D"/>
    <w:rsid w:val="003F03DB"/>
    <w:rsid w:val="003F0986"/>
    <w:rsid w:val="003F2794"/>
    <w:rsid w:val="003F3BE0"/>
    <w:rsid w:val="003F6AEB"/>
    <w:rsid w:val="0040161F"/>
    <w:rsid w:val="00401862"/>
    <w:rsid w:val="004020EE"/>
    <w:rsid w:val="00404444"/>
    <w:rsid w:val="00404608"/>
    <w:rsid w:val="00405E09"/>
    <w:rsid w:val="00407074"/>
    <w:rsid w:val="00411855"/>
    <w:rsid w:val="00412180"/>
    <w:rsid w:val="004124FF"/>
    <w:rsid w:val="00416370"/>
    <w:rsid w:val="0042157C"/>
    <w:rsid w:val="00424D66"/>
    <w:rsid w:val="00425F52"/>
    <w:rsid w:val="00426CFD"/>
    <w:rsid w:val="0042763F"/>
    <w:rsid w:val="00427793"/>
    <w:rsid w:val="004303AB"/>
    <w:rsid w:val="0043196D"/>
    <w:rsid w:val="00431C83"/>
    <w:rsid w:val="004335D3"/>
    <w:rsid w:val="00433FFE"/>
    <w:rsid w:val="0043638E"/>
    <w:rsid w:val="00436E9F"/>
    <w:rsid w:val="00440C53"/>
    <w:rsid w:val="00444790"/>
    <w:rsid w:val="00445860"/>
    <w:rsid w:val="00445A9E"/>
    <w:rsid w:val="00451EDF"/>
    <w:rsid w:val="00452265"/>
    <w:rsid w:val="004522A1"/>
    <w:rsid w:val="00452410"/>
    <w:rsid w:val="004531D7"/>
    <w:rsid w:val="004607F7"/>
    <w:rsid w:val="004621E8"/>
    <w:rsid w:val="00463D58"/>
    <w:rsid w:val="00464161"/>
    <w:rsid w:val="004668FF"/>
    <w:rsid w:val="00467CC6"/>
    <w:rsid w:val="004703F0"/>
    <w:rsid w:val="00470635"/>
    <w:rsid w:val="004709B6"/>
    <w:rsid w:val="004751D5"/>
    <w:rsid w:val="0047606B"/>
    <w:rsid w:val="00477049"/>
    <w:rsid w:val="00480EA5"/>
    <w:rsid w:val="004822C2"/>
    <w:rsid w:val="0048288F"/>
    <w:rsid w:val="00482B3A"/>
    <w:rsid w:val="00491640"/>
    <w:rsid w:val="00491E1B"/>
    <w:rsid w:val="004933A5"/>
    <w:rsid w:val="00493AAB"/>
    <w:rsid w:val="0049462B"/>
    <w:rsid w:val="004949E4"/>
    <w:rsid w:val="0049532E"/>
    <w:rsid w:val="00497720"/>
    <w:rsid w:val="00497B66"/>
    <w:rsid w:val="004A12B7"/>
    <w:rsid w:val="004A4439"/>
    <w:rsid w:val="004A46EA"/>
    <w:rsid w:val="004A5659"/>
    <w:rsid w:val="004B0250"/>
    <w:rsid w:val="004B12AC"/>
    <w:rsid w:val="004B63AC"/>
    <w:rsid w:val="004B7FB1"/>
    <w:rsid w:val="004C0769"/>
    <w:rsid w:val="004C0811"/>
    <w:rsid w:val="004C0843"/>
    <w:rsid w:val="004C0CC9"/>
    <w:rsid w:val="004C1E0E"/>
    <w:rsid w:val="004C2229"/>
    <w:rsid w:val="004C31B6"/>
    <w:rsid w:val="004C4492"/>
    <w:rsid w:val="004C5E94"/>
    <w:rsid w:val="004C6536"/>
    <w:rsid w:val="004C70B1"/>
    <w:rsid w:val="004D0B2C"/>
    <w:rsid w:val="004D1FD4"/>
    <w:rsid w:val="004D2DCC"/>
    <w:rsid w:val="004D4122"/>
    <w:rsid w:val="004D620A"/>
    <w:rsid w:val="004D6F83"/>
    <w:rsid w:val="004D7DF7"/>
    <w:rsid w:val="004E0583"/>
    <w:rsid w:val="004E1C97"/>
    <w:rsid w:val="004F0E4F"/>
    <w:rsid w:val="004F4452"/>
    <w:rsid w:val="004F6F9C"/>
    <w:rsid w:val="00500874"/>
    <w:rsid w:val="0050195C"/>
    <w:rsid w:val="005063B7"/>
    <w:rsid w:val="00507F70"/>
    <w:rsid w:val="0051018C"/>
    <w:rsid w:val="00510489"/>
    <w:rsid w:val="005104FF"/>
    <w:rsid w:val="005116CD"/>
    <w:rsid w:val="0051319D"/>
    <w:rsid w:val="00515FE9"/>
    <w:rsid w:val="00517308"/>
    <w:rsid w:val="0051788E"/>
    <w:rsid w:val="005205AC"/>
    <w:rsid w:val="00522419"/>
    <w:rsid w:val="00522424"/>
    <w:rsid w:val="00526468"/>
    <w:rsid w:val="00527CC9"/>
    <w:rsid w:val="00527F70"/>
    <w:rsid w:val="00530B32"/>
    <w:rsid w:val="00531DB9"/>
    <w:rsid w:val="005334EF"/>
    <w:rsid w:val="00533CF8"/>
    <w:rsid w:val="00535372"/>
    <w:rsid w:val="005403E6"/>
    <w:rsid w:val="00541330"/>
    <w:rsid w:val="00541BFA"/>
    <w:rsid w:val="00541FFE"/>
    <w:rsid w:val="005458E2"/>
    <w:rsid w:val="00546430"/>
    <w:rsid w:val="00547304"/>
    <w:rsid w:val="00547665"/>
    <w:rsid w:val="00547728"/>
    <w:rsid w:val="0055072E"/>
    <w:rsid w:val="00552125"/>
    <w:rsid w:val="00555967"/>
    <w:rsid w:val="00555D9C"/>
    <w:rsid w:val="00556B32"/>
    <w:rsid w:val="00557772"/>
    <w:rsid w:val="00563B4F"/>
    <w:rsid w:val="005652B5"/>
    <w:rsid w:val="00565B77"/>
    <w:rsid w:val="00567B6A"/>
    <w:rsid w:val="00570FCA"/>
    <w:rsid w:val="00572961"/>
    <w:rsid w:val="00573455"/>
    <w:rsid w:val="00573653"/>
    <w:rsid w:val="00574191"/>
    <w:rsid w:val="00574DF4"/>
    <w:rsid w:val="005750DC"/>
    <w:rsid w:val="00575EBA"/>
    <w:rsid w:val="00577342"/>
    <w:rsid w:val="0058137E"/>
    <w:rsid w:val="005827AC"/>
    <w:rsid w:val="00584817"/>
    <w:rsid w:val="00585BDC"/>
    <w:rsid w:val="005911C3"/>
    <w:rsid w:val="00591476"/>
    <w:rsid w:val="005928C6"/>
    <w:rsid w:val="00594103"/>
    <w:rsid w:val="00597E44"/>
    <w:rsid w:val="005A7A08"/>
    <w:rsid w:val="005B2152"/>
    <w:rsid w:val="005B24A0"/>
    <w:rsid w:val="005B28FE"/>
    <w:rsid w:val="005B4EBE"/>
    <w:rsid w:val="005B7B0E"/>
    <w:rsid w:val="005C0181"/>
    <w:rsid w:val="005C1578"/>
    <w:rsid w:val="005C4B0F"/>
    <w:rsid w:val="005C582E"/>
    <w:rsid w:val="005C5C1A"/>
    <w:rsid w:val="005D1934"/>
    <w:rsid w:val="005D2F1B"/>
    <w:rsid w:val="005D4CFB"/>
    <w:rsid w:val="005D6C6E"/>
    <w:rsid w:val="005E2A63"/>
    <w:rsid w:val="005E339C"/>
    <w:rsid w:val="005E575F"/>
    <w:rsid w:val="005E7388"/>
    <w:rsid w:val="005F116A"/>
    <w:rsid w:val="005F12D0"/>
    <w:rsid w:val="005F5DEC"/>
    <w:rsid w:val="005F7342"/>
    <w:rsid w:val="0060154B"/>
    <w:rsid w:val="00601AC8"/>
    <w:rsid w:val="00603D55"/>
    <w:rsid w:val="00604787"/>
    <w:rsid w:val="006051D5"/>
    <w:rsid w:val="006071AD"/>
    <w:rsid w:val="00607495"/>
    <w:rsid w:val="00607766"/>
    <w:rsid w:val="00610EDC"/>
    <w:rsid w:val="00614754"/>
    <w:rsid w:val="00614F42"/>
    <w:rsid w:val="00615AAD"/>
    <w:rsid w:val="00616C79"/>
    <w:rsid w:val="00620AE1"/>
    <w:rsid w:val="00621E78"/>
    <w:rsid w:val="0062399F"/>
    <w:rsid w:val="006245C4"/>
    <w:rsid w:val="006263D9"/>
    <w:rsid w:val="006272C8"/>
    <w:rsid w:val="006279E7"/>
    <w:rsid w:val="006302A0"/>
    <w:rsid w:val="00632DB3"/>
    <w:rsid w:val="00633005"/>
    <w:rsid w:val="00634778"/>
    <w:rsid w:val="006352C9"/>
    <w:rsid w:val="00637858"/>
    <w:rsid w:val="006408C4"/>
    <w:rsid w:val="006465DC"/>
    <w:rsid w:val="006478E1"/>
    <w:rsid w:val="0065001F"/>
    <w:rsid w:val="0065137F"/>
    <w:rsid w:val="00653BFB"/>
    <w:rsid w:val="006556F6"/>
    <w:rsid w:val="00655FE2"/>
    <w:rsid w:val="00656AAD"/>
    <w:rsid w:val="00657033"/>
    <w:rsid w:val="00660216"/>
    <w:rsid w:val="00661673"/>
    <w:rsid w:val="006666BF"/>
    <w:rsid w:val="00671BC6"/>
    <w:rsid w:val="00673AC7"/>
    <w:rsid w:val="0067579E"/>
    <w:rsid w:val="0068015B"/>
    <w:rsid w:val="00680A28"/>
    <w:rsid w:val="00683224"/>
    <w:rsid w:val="00684639"/>
    <w:rsid w:val="00685186"/>
    <w:rsid w:val="0068580C"/>
    <w:rsid w:val="006860FE"/>
    <w:rsid w:val="00686E1E"/>
    <w:rsid w:val="00686E22"/>
    <w:rsid w:val="0069046E"/>
    <w:rsid w:val="006912AB"/>
    <w:rsid w:val="00692A8A"/>
    <w:rsid w:val="00693151"/>
    <w:rsid w:val="006937BD"/>
    <w:rsid w:val="00694708"/>
    <w:rsid w:val="00695176"/>
    <w:rsid w:val="00695E5F"/>
    <w:rsid w:val="006A0C3D"/>
    <w:rsid w:val="006A0E32"/>
    <w:rsid w:val="006A37DC"/>
    <w:rsid w:val="006A7402"/>
    <w:rsid w:val="006B00E8"/>
    <w:rsid w:val="006B2134"/>
    <w:rsid w:val="006B3281"/>
    <w:rsid w:val="006B349B"/>
    <w:rsid w:val="006B4541"/>
    <w:rsid w:val="006B4E1B"/>
    <w:rsid w:val="006B518D"/>
    <w:rsid w:val="006B663B"/>
    <w:rsid w:val="006C04DC"/>
    <w:rsid w:val="006C16B6"/>
    <w:rsid w:val="006C2C48"/>
    <w:rsid w:val="006C7199"/>
    <w:rsid w:val="006D09BE"/>
    <w:rsid w:val="006D1AFE"/>
    <w:rsid w:val="006D332F"/>
    <w:rsid w:val="006D523C"/>
    <w:rsid w:val="006D52C4"/>
    <w:rsid w:val="006D6122"/>
    <w:rsid w:val="006D71C5"/>
    <w:rsid w:val="006E0576"/>
    <w:rsid w:val="006E161F"/>
    <w:rsid w:val="006E3A02"/>
    <w:rsid w:val="006E6444"/>
    <w:rsid w:val="006E7F67"/>
    <w:rsid w:val="006F1A8D"/>
    <w:rsid w:val="006F1D64"/>
    <w:rsid w:val="006F3C5D"/>
    <w:rsid w:val="006F6C1A"/>
    <w:rsid w:val="006F7C17"/>
    <w:rsid w:val="00701CA7"/>
    <w:rsid w:val="007046E8"/>
    <w:rsid w:val="007105F8"/>
    <w:rsid w:val="00710FAD"/>
    <w:rsid w:val="00711C94"/>
    <w:rsid w:val="00711E67"/>
    <w:rsid w:val="00716A6B"/>
    <w:rsid w:val="00716AEA"/>
    <w:rsid w:val="00716B19"/>
    <w:rsid w:val="00717908"/>
    <w:rsid w:val="0071794B"/>
    <w:rsid w:val="007236FC"/>
    <w:rsid w:val="0072583F"/>
    <w:rsid w:val="00725B02"/>
    <w:rsid w:val="00730028"/>
    <w:rsid w:val="00731645"/>
    <w:rsid w:val="007325AC"/>
    <w:rsid w:val="00733A5B"/>
    <w:rsid w:val="007359E0"/>
    <w:rsid w:val="0073746A"/>
    <w:rsid w:val="00737573"/>
    <w:rsid w:val="00740439"/>
    <w:rsid w:val="00741E5F"/>
    <w:rsid w:val="00742138"/>
    <w:rsid w:val="0074333F"/>
    <w:rsid w:val="00746237"/>
    <w:rsid w:val="00751CB6"/>
    <w:rsid w:val="00752A99"/>
    <w:rsid w:val="007543D1"/>
    <w:rsid w:val="00755213"/>
    <w:rsid w:val="0075533F"/>
    <w:rsid w:val="007557D8"/>
    <w:rsid w:val="00755F28"/>
    <w:rsid w:val="00756D6B"/>
    <w:rsid w:val="00756E67"/>
    <w:rsid w:val="00761AA7"/>
    <w:rsid w:val="00761E59"/>
    <w:rsid w:val="007631DE"/>
    <w:rsid w:val="00763B74"/>
    <w:rsid w:val="00767400"/>
    <w:rsid w:val="00770985"/>
    <w:rsid w:val="00772A6F"/>
    <w:rsid w:val="00773BE3"/>
    <w:rsid w:val="00774328"/>
    <w:rsid w:val="007761B2"/>
    <w:rsid w:val="00776281"/>
    <w:rsid w:val="00780BC6"/>
    <w:rsid w:val="00782493"/>
    <w:rsid w:val="00782E2D"/>
    <w:rsid w:val="00783E17"/>
    <w:rsid w:val="00784A02"/>
    <w:rsid w:val="00784D4D"/>
    <w:rsid w:val="00785F8B"/>
    <w:rsid w:val="00787026"/>
    <w:rsid w:val="007879E4"/>
    <w:rsid w:val="007901C3"/>
    <w:rsid w:val="00790583"/>
    <w:rsid w:val="00790B9B"/>
    <w:rsid w:val="00791E54"/>
    <w:rsid w:val="007943BA"/>
    <w:rsid w:val="00794A02"/>
    <w:rsid w:val="00795AB6"/>
    <w:rsid w:val="007A0223"/>
    <w:rsid w:val="007A3F62"/>
    <w:rsid w:val="007A5CAA"/>
    <w:rsid w:val="007A612C"/>
    <w:rsid w:val="007A74F1"/>
    <w:rsid w:val="007B0236"/>
    <w:rsid w:val="007B39AA"/>
    <w:rsid w:val="007B4E4E"/>
    <w:rsid w:val="007B5AF1"/>
    <w:rsid w:val="007B7A05"/>
    <w:rsid w:val="007C1AA9"/>
    <w:rsid w:val="007C1C74"/>
    <w:rsid w:val="007C4057"/>
    <w:rsid w:val="007C55CA"/>
    <w:rsid w:val="007C5D61"/>
    <w:rsid w:val="007C69FB"/>
    <w:rsid w:val="007D1B08"/>
    <w:rsid w:val="007D24F7"/>
    <w:rsid w:val="007D2D7A"/>
    <w:rsid w:val="007D3C6B"/>
    <w:rsid w:val="007D6436"/>
    <w:rsid w:val="007D705F"/>
    <w:rsid w:val="007D7341"/>
    <w:rsid w:val="007D770D"/>
    <w:rsid w:val="007E0952"/>
    <w:rsid w:val="007E2880"/>
    <w:rsid w:val="007E426B"/>
    <w:rsid w:val="007E54DC"/>
    <w:rsid w:val="007E660F"/>
    <w:rsid w:val="007E6698"/>
    <w:rsid w:val="007E6817"/>
    <w:rsid w:val="007E7547"/>
    <w:rsid w:val="007F0B3E"/>
    <w:rsid w:val="007F303A"/>
    <w:rsid w:val="007F4A1C"/>
    <w:rsid w:val="007F6CA6"/>
    <w:rsid w:val="007F7672"/>
    <w:rsid w:val="0080173E"/>
    <w:rsid w:val="00801F26"/>
    <w:rsid w:val="0080231E"/>
    <w:rsid w:val="00803305"/>
    <w:rsid w:val="0080367C"/>
    <w:rsid w:val="008036CE"/>
    <w:rsid w:val="00804B1B"/>
    <w:rsid w:val="00805A8F"/>
    <w:rsid w:val="00812B95"/>
    <w:rsid w:val="0081349E"/>
    <w:rsid w:val="00813B54"/>
    <w:rsid w:val="00814762"/>
    <w:rsid w:val="00816233"/>
    <w:rsid w:val="008167CF"/>
    <w:rsid w:val="008167FA"/>
    <w:rsid w:val="00816874"/>
    <w:rsid w:val="00823EAB"/>
    <w:rsid w:val="008240B4"/>
    <w:rsid w:val="008250EF"/>
    <w:rsid w:val="008277CA"/>
    <w:rsid w:val="008279A6"/>
    <w:rsid w:val="00832672"/>
    <w:rsid w:val="008337FE"/>
    <w:rsid w:val="00834ED6"/>
    <w:rsid w:val="008369F3"/>
    <w:rsid w:val="00836BF3"/>
    <w:rsid w:val="00837482"/>
    <w:rsid w:val="00837DE5"/>
    <w:rsid w:val="00843DA4"/>
    <w:rsid w:val="00845879"/>
    <w:rsid w:val="0084698E"/>
    <w:rsid w:val="00847876"/>
    <w:rsid w:val="00847F9E"/>
    <w:rsid w:val="00853428"/>
    <w:rsid w:val="0085349E"/>
    <w:rsid w:val="00853722"/>
    <w:rsid w:val="00854DCA"/>
    <w:rsid w:val="00862DD7"/>
    <w:rsid w:val="008644E7"/>
    <w:rsid w:val="008648D4"/>
    <w:rsid w:val="00865DB0"/>
    <w:rsid w:val="00867533"/>
    <w:rsid w:val="008703A9"/>
    <w:rsid w:val="00872D21"/>
    <w:rsid w:val="00872F39"/>
    <w:rsid w:val="00873631"/>
    <w:rsid w:val="0087364A"/>
    <w:rsid w:val="00875299"/>
    <w:rsid w:val="008759FF"/>
    <w:rsid w:val="00875C5E"/>
    <w:rsid w:val="00876DD4"/>
    <w:rsid w:val="00880DF8"/>
    <w:rsid w:val="00882AEA"/>
    <w:rsid w:val="00883ED7"/>
    <w:rsid w:val="00884543"/>
    <w:rsid w:val="00885DA7"/>
    <w:rsid w:val="00890564"/>
    <w:rsid w:val="00890DA2"/>
    <w:rsid w:val="00892B12"/>
    <w:rsid w:val="00892D7B"/>
    <w:rsid w:val="0089403C"/>
    <w:rsid w:val="00895143"/>
    <w:rsid w:val="008A057A"/>
    <w:rsid w:val="008A066E"/>
    <w:rsid w:val="008A2913"/>
    <w:rsid w:val="008A4FC0"/>
    <w:rsid w:val="008A748C"/>
    <w:rsid w:val="008A7B67"/>
    <w:rsid w:val="008B07D0"/>
    <w:rsid w:val="008B2E88"/>
    <w:rsid w:val="008B388E"/>
    <w:rsid w:val="008B3A6D"/>
    <w:rsid w:val="008B3EAB"/>
    <w:rsid w:val="008B44A9"/>
    <w:rsid w:val="008B60DF"/>
    <w:rsid w:val="008B7211"/>
    <w:rsid w:val="008B7D70"/>
    <w:rsid w:val="008C01F4"/>
    <w:rsid w:val="008C2FDD"/>
    <w:rsid w:val="008C50B8"/>
    <w:rsid w:val="008C5364"/>
    <w:rsid w:val="008C7EE5"/>
    <w:rsid w:val="008D07F2"/>
    <w:rsid w:val="008D1C0E"/>
    <w:rsid w:val="008D34BE"/>
    <w:rsid w:val="008D7554"/>
    <w:rsid w:val="008D78DF"/>
    <w:rsid w:val="008E1254"/>
    <w:rsid w:val="008E256B"/>
    <w:rsid w:val="008E257F"/>
    <w:rsid w:val="008E48EE"/>
    <w:rsid w:val="008E50A6"/>
    <w:rsid w:val="008E5163"/>
    <w:rsid w:val="008E7B98"/>
    <w:rsid w:val="008F01A4"/>
    <w:rsid w:val="008F03DD"/>
    <w:rsid w:val="008F34C1"/>
    <w:rsid w:val="008F5110"/>
    <w:rsid w:val="008F5434"/>
    <w:rsid w:val="008F5CB4"/>
    <w:rsid w:val="008F5CBC"/>
    <w:rsid w:val="008F644D"/>
    <w:rsid w:val="008F6782"/>
    <w:rsid w:val="00900690"/>
    <w:rsid w:val="0090342B"/>
    <w:rsid w:val="009066EE"/>
    <w:rsid w:val="00906BFB"/>
    <w:rsid w:val="009078A3"/>
    <w:rsid w:val="00907DA6"/>
    <w:rsid w:val="00910280"/>
    <w:rsid w:val="00912236"/>
    <w:rsid w:val="0091254F"/>
    <w:rsid w:val="009125CD"/>
    <w:rsid w:val="00912BE3"/>
    <w:rsid w:val="00913051"/>
    <w:rsid w:val="00915180"/>
    <w:rsid w:val="0091523F"/>
    <w:rsid w:val="0091557B"/>
    <w:rsid w:val="00916997"/>
    <w:rsid w:val="009234B8"/>
    <w:rsid w:val="009269E7"/>
    <w:rsid w:val="0092730B"/>
    <w:rsid w:val="009273A3"/>
    <w:rsid w:val="00930D9C"/>
    <w:rsid w:val="00931BB0"/>
    <w:rsid w:val="00935549"/>
    <w:rsid w:val="00936DFC"/>
    <w:rsid w:val="00937A59"/>
    <w:rsid w:val="00937ADB"/>
    <w:rsid w:val="00940A83"/>
    <w:rsid w:val="00941610"/>
    <w:rsid w:val="009420E0"/>
    <w:rsid w:val="0094380C"/>
    <w:rsid w:val="00944B45"/>
    <w:rsid w:val="00946438"/>
    <w:rsid w:val="00947464"/>
    <w:rsid w:val="009507E5"/>
    <w:rsid w:val="00953C1F"/>
    <w:rsid w:val="00956B1A"/>
    <w:rsid w:val="0096074A"/>
    <w:rsid w:val="00960918"/>
    <w:rsid w:val="009614B7"/>
    <w:rsid w:val="0096376F"/>
    <w:rsid w:val="00963EB0"/>
    <w:rsid w:val="0096556D"/>
    <w:rsid w:val="00967782"/>
    <w:rsid w:val="0097175E"/>
    <w:rsid w:val="00971D00"/>
    <w:rsid w:val="009720FF"/>
    <w:rsid w:val="0097412A"/>
    <w:rsid w:val="00975220"/>
    <w:rsid w:val="009753B6"/>
    <w:rsid w:val="0097556E"/>
    <w:rsid w:val="00975C1D"/>
    <w:rsid w:val="00975C68"/>
    <w:rsid w:val="00975FB6"/>
    <w:rsid w:val="009763D4"/>
    <w:rsid w:val="00976E44"/>
    <w:rsid w:val="009773E1"/>
    <w:rsid w:val="0098338E"/>
    <w:rsid w:val="00996C40"/>
    <w:rsid w:val="009977F9"/>
    <w:rsid w:val="009A12EE"/>
    <w:rsid w:val="009A152C"/>
    <w:rsid w:val="009A1B1A"/>
    <w:rsid w:val="009A1BDA"/>
    <w:rsid w:val="009A3005"/>
    <w:rsid w:val="009A34CB"/>
    <w:rsid w:val="009A4878"/>
    <w:rsid w:val="009A4A91"/>
    <w:rsid w:val="009A5A57"/>
    <w:rsid w:val="009B04A3"/>
    <w:rsid w:val="009B1348"/>
    <w:rsid w:val="009B2631"/>
    <w:rsid w:val="009B4482"/>
    <w:rsid w:val="009B5CF4"/>
    <w:rsid w:val="009B5DAA"/>
    <w:rsid w:val="009B6563"/>
    <w:rsid w:val="009B7099"/>
    <w:rsid w:val="009B71F4"/>
    <w:rsid w:val="009C18D6"/>
    <w:rsid w:val="009C2B29"/>
    <w:rsid w:val="009C3CC6"/>
    <w:rsid w:val="009C496E"/>
    <w:rsid w:val="009C4F20"/>
    <w:rsid w:val="009C6393"/>
    <w:rsid w:val="009C736A"/>
    <w:rsid w:val="009D0E04"/>
    <w:rsid w:val="009D1149"/>
    <w:rsid w:val="009D165A"/>
    <w:rsid w:val="009D2064"/>
    <w:rsid w:val="009D32F1"/>
    <w:rsid w:val="009D44F6"/>
    <w:rsid w:val="009D514A"/>
    <w:rsid w:val="009D55F4"/>
    <w:rsid w:val="009D6A60"/>
    <w:rsid w:val="009D6EF1"/>
    <w:rsid w:val="009D6F08"/>
    <w:rsid w:val="009D7D99"/>
    <w:rsid w:val="009D7DE2"/>
    <w:rsid w:val="009E2AC0"/>
    <w:rsid w:val="009E6A95"/>
    <w:rsid w:val="009F3055"/>
    <w:rsid w:val="009F3627"/>
    <w:rsid w:val="009F38AA"/>
    <w:rsid w:val="009F492C"/>
    <w:rsid w:val="009F5598"/>
    <w:rsid w:val="009F61F7"/>
    <w:rsid w:val="009F6928"/>
    <w:rsid w:val="009F6C9B"/>
    <w:rsid w:val="009F6F66"/>
    <w:rsid w:val="009F764D"/>
    <w:rsid w:val="00A0065C"/>
    <w:rsid w:val="00A016B0"/>
    <w:rsid w:val="00A01EBD"/>
    <w:rsid w:val="00A02E07"/>
    <w:rsid w:val="00A049BD"/>
    <w:rsid w:val="00A0595B"/>
    <w:rsid w:val="00A1103A"/>
    <w:rsid w:val="00A12E8A"/>
    <w:rsid w:val="00A14BA5"/>
    <w:rsid w:val="00A179E2"/>
    <w:rsid w:val="00A2049C"/>
    <w:rsid w:val="00A218CC"/>
    <w:rsid w:val="00A22F29"/>
    <w:rsid w:val="00A24091"/>
    <w:rsid w:val="00A24879"/>
    <w:rsid w:val="00A252F4"/>
    <w:rsid w:val="00A259D3"/>
    <w:rsid w:val="00A2712B"/>
    <w:rsid w:val="00A27540"/>
    <w:rsid w:val="00A27939"/>
    <w:rsid w:val="00A30D51"/>
    <w:rsid w:val="00A34F97"/>
    <w:rsid w:val="00A35A3F"/>
    <w:rsid w:val="00A36802"/>
    <w:rsid w:val="00A37C62"/>
    <w:rsid w:val="00A421A5"/>
    <w:rsid w:val="00A429A7"/>
    <w:rsid w:val="00A42ADB"/>
    <w:rsid w:val="00A44999"/>
    <w:rsid w:val="00A4651C"/>
    <w:rsid w:val="00A470C1"/>
    <w:rsid w:val="00A4710D"/>
    <w:rsid w:val="00A47302"/>
    <w:rsid w:val="00A47D0D"/>
    <w:rsid w:val="00A50379"/>
    <w:rsid w:val="00A50809"/>
    <w:rsid w:val="00A5187A"/>
    <w:rsid w:val="00A51B81"/>
    <w:rsid w:val="00A51F04"/>
    <w:rsid w:val="00A53A82"/>
    <w:rsid w:val="00A54BA9"/>
    <w:rsid w:val="00A5736C"/>
    <w:rsid w:val="00A57BED"/>
    <w:rsid w:val="00A57C80"/>
    <w:rsid w:val="00A611D9"/>
    <w:rsid w:val="00A63480"/>
    <w:rsid w:val="00A64267"/>
    <w:rsid w:val="00A659CE"/>
    <w:rsid w:val="00A66CC5"/>
    <w:rsid w:val="00A66EB9"/>
    <w:rsid w:val="00A66EE0"/>
    <w:rsid w:val="00A67249"/>
    <w:rsid w:val="00A674B6"/>
    <w:rsid w:val="00A6790A"/>
    <w:rsid w:val="00A67E4B"/>
    <w:rsid w:val="00A76A11"/>
    <w:rsid w:val="00A76B30"/>
    <w:rsid w:val="00A7788D"/>
    <w:rsid w:val="00A800FF"/>
    <w:rsid w:val="00A8123C"/>
    <w:rsid w:val="00A82C60"/>
    <w:rsid w:val="00A84688"/>
    <w:rsid w:val="00A8533C"/>
    <w:rsid w:val="00A856FB"/>
    <w:rsid w:val="00A87E38"/>
    <w:rsid w:val="00A913F0"/>
    <w:rsid w:val="00A96B39"/>
    <w:rsid w:val="00A97535"/>
    <w:rsid w:val="00AA0BA3"/>
    <w:rsid w:val="00AA1867"/>
    <w:rsid w:val="00AA1D33"/>
    <w:rsid w:val="00AA30BF"/>
    <w:rsid w:val="00AA46D8"/>
    <w:rsid w:val="00AA5032"/>
    <w:rsid w:val="00AA6B53"/>
    <w:rsid w:val="00AA7A53"/>
    <w:rsid w:val="00AA7E47"/>
    <w:rsid w:val="00AB1161"/>
    <w:rsid w:val="00AB14DE"/>
    <w:rsid w:val="00AB17D8"/>
    <w:rsid w:val="00AB2071"/>
    <w:rsid w:val="00AB5451"/>
    <w:rsid w:val="00AB5B02"/>
    <w:rsid w:val="00AB70AD"/>
    <w:rsid w:val="00AB7952"/>
    <w:rsid w:val="00AC1607"/>
    <w:rsid w:val="00AC4B04"/>
    <w:rsid w:val="00AC4EC8"/>
    <w:rsid w:val="00AC5263"/>
    <w:rsid w:val="00AC613E"/>
    <w:rsid w:val="00AC61A7"/>
    <w:rsid w:val="00AC7820"/>
    <w:rsid w:val="00AC7AEB"/>
    <w:rsid w:val="00AD4363"/>
    <w:rsid w:val="00AD4399"/>
    <w:rsid w:val="00AD6518"/>
    <w:rsid w:val="00AE36FA"/>
    <w:rsid w:val="00AE3914"/>
    <w:rsid w:val="00AE3F6C"/>
    <w:rsid w:val="00AE4A12"/>
    <w:rsid w:val="00AE4F3C"/>
    <w:rsid w:val="00AF0293"/>
    <w:rsid w:val="00AF1C4C"/>
    <w:rsid w:val="00AF3969"/>
    <w:rsid w:val="00AF6CB4"/>
    <w:rsid w:val="00B00385"/>
    <w:rsid w:val="00B00406"/>
    <w:rsid w:val="00B01F8F"/>
    <w:rsid w:val="00B022F6"/>
    <w:rsid w:val="00B049C2"/>
    <w:rsid w:val="00B04AEF"/>
    <w:rsid w:val="00B06244"/>
    <w:rsid w:val="00B10694"/>
    <w:rsid w:val="00B10750"/>
    <w:rsid w:val="00B128ED"/>
    <w:rsid w:val="00B13714"/>
    <w:rsid w:val="00B13836"/>
    <w:rsid w:val="00B13ABA"/>
    <w:rsid w:val="00B153E7"/>
    <w:rsid w:val="00B16BCC"/>
    <w:rsid w:val="00B20C43"/>
    <w:rsid w:val="00B2456B"/>
    <w:rsid w:val="00B25875"/>
    <w:rsid w:val="00B27130"/>
    <w:rsid w:val="00B30068"/>
    <w:rsid w:val="00B33D3C"/>
    <w:rsid w:val="00B357E8"/>
    <w:rsid w:val="00B36A57"/>
    <w:rsid w:val="00B404B0"/>
    <w:rsid w:val="00B40B42"/>
    <w:rsid w:val="00B43D0B"/>
    <w:rsid w:val="00B4669D"/>
    <w:rsid w:val="00B475E5"/>
    <w:rsid w:val="00B50396"/>
    <w:rsid w:val="00B51A63"/>
    <w:rsid w:val="00B5264E"/>
    <w:rsid w:val="00B53C20"/>
    <w:rsid w:val="00B54988"/>
    <w:rsid w:val="00B54F10"/>
    <w:rsid w:val="00B55D0F"/>
    <w:rsid w:val="00B6076B"/>
    <w:rsid w:val="00B610C2"/>
    <w:rsid w:val="00B62E64"/>
    <w:rsid w:val="00B66A2C"/>
    <w:rsid w:val="00B66A63"/>
    <w:rsid w:val="00B67650"/>
    <w:rsid w:val="00B728D2"/>
    <w:rsid w:val="00B77184"/>
    <w:rsid w:val="00B80289"/>
    <w:rsid w:val="00B80368"/>
    <w:rsid w:val="00B814D7"/>
    <w:rsid w:val="00B81726"/>
    <w:rsid w:val="00B83F15"/>
    <w:rsid w:val="00B84672"/>
    <w:rsid w:val="00B8489F"/>
    <w:rsid w:val="00B8538F"/>
    <w:rsid w:val="00B85AD1"/>
    <w:rsid w:val="00B85AD5"/>
    <w:rsid w:val="00B85BA0"/>
    <w:rsid w:val="00B85D3B"/>
    <w:rsid w:val="00B87D8E"/>
    <w:rsid w:val="00B909AF"/>
    <w:rsid w:val="00B9194F"/>
    <w:rsid w:val="00B91CBD"/>
    <w:rsid w:val="00B96E39"/>
    <w:rsid w:val="00B979AD"/>
    <w:rsid w:val="00B97C38"/>
    <w:rsid w:val="00BA0525"/>
    <w:rsid w:val="00BA27D3"/>
    <w:rsid w:val="00BA2870"/>
    <w:rsid w:val="00BA2E9A"/>
    <w:rsid w:val="00BA3871"/>
    <w:rsid w:val="00BA4174"/>
    <w:rsid w:val="00BA643D"/>
    <w:rsid w:val="00BA690F"/>
    <w:rsid w:val="00BA7736"/>
    <w:rsid w:val="00BA7DA2"/>
    <w:rsid w:val="00BB1CF8"/>
    <w:rsid w:val="00BB1E5D"/>
    <w:rsid w:val="00BB2DC7"/>
    <w:rsid w:val="00BC1D3A"/>
    <w:rsid w:val="00BC45CE"/>
    <w:rsid w:val="00BC4B18"/>
    <w:rsid w:val="00BC61FC"/>
    <w:rsid w:val="00BC74A1"/>
    <w:rsid w:val="00BC77A3"/>
    <w:rsid w:val="00BD37FC"/>
    <w:rsid w:val="00BD4C87"/>
    <w:rsid w:val="00BD5767"/>
    <w:rsid w:val="00BD6EAE"/>
    <w:rsid w:val="00BE0BD1"/>
    <w:rsid w:val="00BE18B0"/>
    <w:rsid w:val="00BE1977"/>
    <w:rsid w:val="00BE2432"/>
    <w:rsid w:val="00BE2FCF"/>
    <w:rsid w:val="00BE6CAD"/>
    <w:rsid w:val="00BE74F1"/>
    <w:rsid w:val="00BF12C1"/>
    <w:rsid w:val="00BF13A4"/>
    <w:rsid w:val="00BF19B3"/>
    <w:rsid w:val="00BF32F6"/>
    <w:rsid w:val="00BF3970"/>
    <w:rsid w:val="00BF472C"/>
    <w:rsid w:val="00BF4FA7"/>
    <w:rsid w:val="00BF6779"/>
    <w:rsid w:val="00C00AE4"/>
    <w:rsid w:val="00C02392"/>
    <w:rsid w:val="00C02E13"/>
    <w:rsid w:val="00C03162"/>
    <w:rsid w:val="00C031C8"/>
    <w:rsid w:val="00C04B0B"/>
    <w:rsid w:val="00C04C2A"/>
    <w:rsid w:val="00C04D58"/>
    <w:rsid w:val="00C07A6E"/>
    <w:rsid w:val="00C07B15"/>
    <w:rsid w:val="00C10883"/>
    <w:rsid w:val="00C10C0B"/>
    <w:rsid w:val="00C11DA8"/>
    <w:rsid w:val="00C13EB5"/>
    <w:rsid w:val="00C22495"/>
    <w:rsid w:val="00C24204"/>
    <w:rsid w:val="00C301A5"/>
    <w:rsid w:val="00C312A7"/>
    <w:rsid w:val="00C319DF"/>
    <w:rsid w:val="00C31DF3"/>
    <w:rsid w:val="00C324EA"/>
    <w:rsid w:val="00C33389"/>
    <w:rsid w:val="00C33E95"/>
    <w:rsid w:val="00C35204"/>
    <w:rsid w:val="00C353CA"/>
    <w:rsid w:val="00C356D9"/>
    <w:rsid w:val="00C36914"/>
    <w:rsid w:val="00C40353"/>
    <w:rsid w:val="00C42E75"/>
    <w:rsid w:val="00C454B9"/>
    <w:rsid w:val="00C45F3C"/>
    <w:rsid w:val="00C45FB8"/>
    <w:rsid w:val="00C46CCB"/>
    <w:rsid w:val="00C501FD"/>
    <w:rsid w:val="00C51194"/>
    <w:rsid w:val="00C519BD"/>
    <w:rsid w:val="00C542F0"/>
    <w:rsid w:val="00C57424"/>
    <w:rsid w:val="00C57EB7"/>
    <w:rsid w:val="00C6318D"/>
    <w:rsid w:val="00C67753"/>
    <w:rsid w:val="00C716DC"/>
    <w:rsid w:val="00C730CB"/>
    <w:rsid w:val="00C735C8"/>
    <w:rsid w:val="00C739A6"/>
    <w:rsid w:val="00C73BC6"/>
    <w:rsid w:val="00C76F1F"/>
    <w:rsid w:val="00C77474"/>
    <w:rsid w:val="00C809FF"/>
    <w:rsid w:val="00C81D0A"/>
    <w:rsid w:val="00C83E22"/>
    <w:rsid w:val="00C8440A"/>
    <w:rsid w:val="00C84702"/>
    <w:rsid w:val="00C848D6"/>
    <w:rsid w:val="00C90392"/>
    <w:rsid w:val="00C910A5"/>
    <w:rsid w:val="00C91785"/>
    <w:rsid w:val="00C91BD5"/>
    <w:rsid w:val="00C94EC1"/>
    <w:rsid w:val="00C94F36"/>
    <w:rsid w:val="00C95075"/>
    <w:rsid w:val="00C95829"/>
    <w:rsid w:val="00CA1EE2"/>
    <w:rsid w:val="00CA3523"/>
    <w:rsid w:val="00CA36D8"/>
    <w:rsid w:val="00CA52B1"/>
    <w:rsid w:val="00CA7C65"/>
    <w:rsid w:val="00CA7F35"/>
    <w:rsid w:val="00CB4464"/>
    <w:rsid w:val="00CB5E91"/>
    <w:rsid w:val="00CB6163"/>
    <w:rsid w:val="00CB73A7"/>
    <w:rsid w:val="00CB7EE3"/>
    <w:rsid w:val="00CC119B"/>
    <w:rsid w:val="00CC2A5D"/>
    <w:rsid w:val="00CC43C7"/>
    <w:rsid w:val="00CC4D26"/>
    <w:rsid w:val="00CC5A45"/>
    <w:rsid w:val="00CD003E"/>
    <w:rsid w:val="00CD1762"/>
    <w:rsid w:val="00CD254E"/>
    <w:rsid w:val="00CD31BD"/>
    <w:rsid w:val="00CD4A71"/>
    <w:rsid w:val="00CD652C"/>
    <w:rsid w:val="00CD7EA1"/>
    <w:rsid w:val="00CE00F5"/>
    <w:rsid w:val="00CE0FA8"/>
    <w:rsid w:val="00CE1EB9"/>
    <w:rsid w:val="00CE637B"/>
    <w:rsid w:val="00CF0EC1"/>
    <w:rsid w:val="00CF2FA6"/>
    <w:rsid w:val="00CF372C"/>
    <w:rsid w:val="00CF3E79"/>
    <w:rsid w:val="00D050B4"/>
    <w:rsid w:val="00D07664"/>
    <w:rsid w:val="00D07876"/>
    <w:rsid w:val="00D11144"/>
    <w:rsid w:val="00D11251"/>
    <w:rsid w:val="00D17C04"/>
    <w:rsid w:val="00D2036B"/>
    <w:rsid w:val="00D20AA2"/>
    <w:rsid w:val="00D2309B"/>
    <w:rsid w:val="00D23CAF"/>
    <w:rsid w:val="00D24F5E"/>
    <w:rsid w:val="00D25CFF"/>
    <w:rsid w:val="00D3001E"/>
    <w:rsid w:val="00D31D02"/>
    <w:rsid w:val="00D31E23"/>
    <w:rsid w:val="00D31E6F"/>
    <w:rsid w:val="00D32F1A"/>
    <w:rsid w:val="00D3404B"/>
    <w:rsid w:val="00D3524E"/>
    <w:rsid w:val="00D367B4"/>
    <w:rsid w:val="00D37F91"/>
    <w:rsid w:val="00D403FB"/>
    <w:rsid w:val="00D42696"/>
    <w:rsid w:val="00D471C9"/>
    <w:rsid w:val="00D47722"/>
    <w:rsid w:val="00D56952"/>
    <w:rsid w:val="00D6629B"/>
    <w:rsid w:val="00D66545"/>
    <w:rsid w:val="00D675CB"/>
    <w:rsid w:val="00D6782D"/>
    <w:rsid w:val="00D705FE"/>
    <w:rsid w:val="00D708DB"/>
    <w:rsid w:val="00D71F5D"/>
    <w:rsid w:val="00D72D0F"/>
    <w:rsid w:val="00D7555A"/>
    <w:rsid w:val="00D75642"/>
    <w:rsid w:val="00D764B1"/>
    <w:rsid w:val="00D77B29"/>
    <w:rsid w:val="00D80751"/>
    <w:rsid w:val="00D81EBE"/>
    <w:rsid w:val="00D81FD5"/>
    <w:rsid w:val="00D83041"/>
    <w:rsid w:val="00D8513F"/>
    <w:rsid w:val="00D867D2"/>
    <w:rsid w:val="00D871FC"/>
    <w:rsid w:val="00D91747"/>
    <w:rsid w:val="00D91A3E"/>
    <w:rsid w:val="00D93AFD"/>
    <w:rsid w:val="00D959E0"/>
    <w:rsid w:val="00D96659"/>
    <w:rsid w:val="00DA03FD"/>
    <w:rsid w:val="00DA59AB"/>
    <w:rsid w:val="00DA68C2"/>
    <w:rsid w:val="00DB5C8F"/>
    <w:rsid w:val="00DB5FA7"/>
    <w:rsid w:val="00DB67A8"/>
    <w:rsid w:val="00DB6C9B"/>
    <w:rsid w:val="00DC0642"/>
    <w:rsid w:val="00DC0912"/>
    <w:rsid w:val="00DC1287"/>
    <w:rsid w:val="00DC263A"/>
    <w:rsid w:val="00DC659C"/>
    <w:rsid w:val="00DC6788"/>
    <w:rsid w:val="00DC70F8"/>
    <w:rsid w:val="00DC7210"/>
    <w:rsid w:val="00DC7897"/>
    <w:rsid w:val="00DD0397"/>
    <w:rsid w:val="00DD2A13"/>
    <w:rsid w:val="00DD43B3"/>
    <w:rsid w:val="00DD456B"/>
    <w:rsid w:val="00DD5299"/>
    <w:rsid w:val="00DD5FAA"/>
    <w:rsid w:val="00DD6EAB"/>
    <w:rsid w:val="00DE0D26"/>
    <w:rsid w:val="00DE1704"/>
    <w:rsid w:val="00DE1A9C"/>
    <w:rsid w:val="00DE2329"/>
    <w:rsid w:val="00DE25BA"/>
    <w:rsid w:val="00DE2AD5"/>
    <w:rsid w:val="00DE2EEF"/>
    <w:rsid w:val="00DE34A7"/>
    <w:rsid w:val="00DE66C1"/>
    <w:rsid w:val="00DE75DF"/>
    <w:rsid w:val="00DF09EA"/>
    <w:rsid w:val="00DF3333"/>
    <w:rsid w:val="00DF3A31"/>
    <w:rsid w:val="00DF50EC"/>
    <w:rsid w:val="00DF7206"/>
    <w:rsid w:val="00DF745B"/>
    <w:rsid w:val="00DF7710"/>
    <w:rsid w:val="00E01071"/>
    <w:rsid w:val="00E012BA"/>
    <w:rsid w:val="00E01477"/>
    <w:rsid w:val="00E01D51"/>
    <w:rsid w:val="00E02280"/>
    <w:rsid w:val="00E041D2"/>
    <w:rsid w:val="00E043CE"/>
    <w:rsid w:val="00E049EA"/>
    <w:rsid w:val="00E04E49"/>
    <w:rsid w:val="00E05FEE"/>
    <w:rsid w:val="00E07343"/>
    <w:rsid w:val="00E116DE"/>
    <w:rsid w:val="00E118B8"/>
    <w:rsid w:val="00E1199D"/>
    <w:rsid w:val="00E12E37"/>
    <w:rsid w:val="00E14314"/>
    <w:rsid w:val="00E16CC2"/>
    <w:rsid w:val="00E176F8"/>
    <w:rsid w:val="00E204CB"/>
    <w:rsid w:val="00E20AEC"/>
    <w:rsid w:val="00E20E61"/>
    <w:rsid w:val="00E21B81"/>
    <w:rsid w:val="00E228EF"/>
    <w:rsid w:val="00E230DC"/>
    <w:rsid w:val="00E23AEB"/>
    <w:rsid w:val="00E2544F"/>
    <w:rsid w:val="00E25AFE"/>
    <w:rsid w:val="00E266C0"/>
    <w:rsid w:val="00E27F9B"/>
    <w:rsid w:val="00E3508E"/>
    <w:rsid w:val="00E35497"/>
    <w:rsid w:val="00E37E03"/>
    <w:rsid w:val="00E40544"/>
    <w:rsid w:val="00E419AE"/>
    <w:rsid w:val="00E41AAC"/>
    <w:rsid w:val="00E41FA6"/>
    <w:rsid w:val="00E42082"/>
    <w:rsid w:val="00E47383"/>
    <w:rsid w:val="00E509BB"/>
    <w:rsid w:val="00E51519"/>
    <w:rsid w:val="00E55180"/>
    <w:rsid w:val="00E5583B"/>
    <w:rsid w:val="00E55F39"/>
    <w:rsid w:val="00E57CE1"/>
    <w:rsid w:val="00E612BA"/>
    <w:rsid w:val="00E63E2D"/>
    <w:rsid w:val="00E64C28"/>
    <w:rsid w:val="00E64FA3"/>
    <w:rsid w:val="00E66334"/>
    <w:rsid w:val="00E66337"/>
    <w:rsid w:val="00E710C5"/>
    <w:rsid w:val="00E71994"/>
    <w:rsid w:val="00E72349"/>
    <w:rsid w:val="00E72A19"/>
    <w:rsid w:val="00E72FDA"/>
    <w:rsid w:val="00E738D4"/>
    <w:rsid w:val="00E73EF7"/>
    <w:rsid w:val="00E75321"/>
    <w:rsid w:val="00E80927"/>
    <w:rsid w:val="00E82241"/>
    <w:rsid w:val="00E8362C"/>
    <w:rsid w:val="00E85E42"/>
    <w:rsid w:val="00E8753C"/>
    <w:rsid w:val="00E93273"/>
    <w:rsid w:val="00E938F4"/>
    <w:rsid w:val="00E93DCE"/>
    <w:rsid w:val="00E96707"/>
    <w:rsid w:val="00E96CC3"/>
    <w:rsid w:val="00EA0226"/>
    <w:rsid w:val="00EA08E2"/>
    <w:rsid w:val="00EA0D89"/>
    <w:rsid w:val="00EA7380"/>
    <w:rsid w:val="00EB04F0"/>
    <w:rsid w:val="00EB2698"/>
    <w:rsid w:val="00EB7D5E"/>
    <w:rsid w:val="00EC0676"/>
    <w:rsid w:val="00EC0E29"/>
    <w:rsid w:val="00EC0EB7"/>
    <w:rsid w:val="00EC3265"/>
    <w:rsid w:val="00EC3A29"/>
    <w:rsid w:val="00EC3A39"/>
    <w:rsid w:val="00EC7357"/>
    <w:rsid w:val="00ED0E6B"/>
    <w:rsid w:val="00ED3288"/>
    <w:rsid w:val="00ED5F01"/>
    <w:rsid w:val="00ED713D"/>
    <w:rsid w:val="00EE01CF"/>
    <w:rsid w:val="00EE2643"/>
    <w:rsid w:val="00EE444D"/>
    <w:rsid w:val="00EE6579"/>
    <w:rsid w:val="00EE6C21"/>
    <w:rsid w:val="00EE7C5D"/>
    <w:rsid w:val="00EF3824"/>
    <w:rsid w:val="00EF3B26"/>
    <w:rsid w:val="00EF4916"/>
    <w:rsid w:val="00EF4B81"/>
    <w:rsid w:val="00EF5F31"/>
    <w:rsid w:val="00EF7375"/>
    <w:rsid w:val="00F06036"/>
    <w:rsid w:val="00F0657D"/>
    <w:rsid w:val="00F070FB"/>
    <w:rsid w:val="00F078CC"/>
    <w:rsid w:val="00F07934"/>
    <w:rsid w:val="00F10BED"/>
    <w:rsid w:val="00F12057"/>
    <w:rsid w:val="00F1597D"/>
    <w:rsid w:val="00F207FF"/>
    <w:rsid w:val="00F209EB"/>
    <w:rsid w:val="00F21439"/>
    <w:rsid w:val="00F23012"/>
    <w:rsid w:val="00F237E1"/>
    <w:rsid w:val="00F2524A"/>
    <w:rsid w:val="00F32EC6"/>
    <w:rsid w:val="00F34AF9"/>
    <w:rsid w:val="00F35022"/>
    <w:rsid w:val="00F40186"/>
    <w:rsid w:val="00F40772"/>
    <w:rsid w:val="00F40E32"/>
    <w:rsid w:val="00F422C4"/>
    <w:rsid w:val="00F44732"/>
    <w:rsid w:val="00F44F50"/>
    <w:rsid w:val="00F453AF"/>
    <w:rsid w:val="00F459E6"/>
    <w:rsid w:val="00F46D63"/>
    <w:rsid w:val="00F501DA"/>
    <w:rsid w:val="00F50501"/>
    <w:rsid w:val="00F525DA"/>
    <w:rsid w:val="00F5337A"/>
    <w:rsid w:val="00F5361F"/>
    <w:rsid w:val="00F55A2C"/>
    <w:rsid w:val="00F5766E"/>
    <w:rsid w:val="00F61EDF"/>
    <w:rsid w:val="00F630FC"/>
    <w:rsid w:val="00F6405E"/>
    <w:rsid w:val="00F65327"/>
    <w:rsid w:val="00F65434"/>
    <w:rsid w:val="00F655A0"/>
    <w:rsid w:val="00F674EC"/>
    <w:rsid w:val="00F70557"/>
    <w:rsid w:val="00F70B57"/>
    <w:rsid w:val="00F728F2"/>
    <w:rsid w:val="00F73B9A"/>
    <w:rsid w:val="00F80643"/>
    <w:rsid w:val="00F817BE"/>
    <w:rsid w:val="00F85361"/>
    <w:rsid w:val="00F862AB"/>
    <w:rsid w:val="00F91091"/>
    <w:rsid w:val="00F91146"/>
    <w:rsid w:val="00F92B70"/>
    <w:rsid w:val="00F94624"/>
    <w:rsid w:val="00F951DB"/>
    <w:rsid w:val="00F97AB8"/>
    <w:rsid w:val="00F97F11"/>
    <w:rsid w:val="00FA321C"/>
    <w:rsid w:val="00FA342D"/>
    <w:rsid w:val="00FA6889"/>
    <w:rsid w:val="00FA7A28"/>
    <w:rsid w:val="00FB2930"/>
    <w:rsid w:val="00FB4CD5"/>
    <w:rsid w:val="00FC0CC3"/>
    <w:rsid w:val="00FC4341"/>
    <w:rsid w:val="00FC6862"/>
    <w:rsid w:val="00FC7206"/>
    <w:rsid w:val="00FD35B0"/>
    <w:rsid w:val="00FD36A2"/>
    <w:rsid w:val="00FD4B66"/>
    <w:rsid w:val="00FD4CEF"/>
    <w:rsid w:val="00FD4E63"/>
    <w:rsid w:val="00FD69AC"/>
    <w:rsid w:val="00FE2A2A"/>
    <w:rsid w:val="00FE4850"/>
    <w:rsid w:val="00FE4D59"/>
    <w:rsid w:val="00FF124C"/>
    <w:rsid w:val="00FF2DE8"/>
    <w:rsid w:val="00FF4159"/>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79">
      <o:colormenu v:ext="edit" fillcolor="#92d050"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0657D"/>
  </w:style>
  <w:style w:type="paragraph" w:styleId="Nadpis6">
    <w:name w:val="heading 6"/>
    <w:basedOn w:val="Normln"/>
    <w:next w:val="Normln"/>
    <w:link w:val="Nadpis6Char"/>
    <w:uiPriority w:val="99"/>
    <w:qFormat/>
    <w:rsid w:val="003F2794"/>
    <w:pPr>
      <w:spacing w:before="240" w:after="60" w:line="240" w:lineRule="auto"/>
      <w:outlineLvl w:val="5"/>
    </w:pPr>
    <w:rPr>
      <w:rFonts w:ascii="Times New Roman" w:eastAsia="Times New Roman" w:hAnsi="Times New Roman" w:cs="Times New Roman"/>
      <w:b/>
      <w:bCs/>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E82241"/>
    <w:pPr>
      <w:ind w:left="720"/>
      <w:contextualSpacing/>
    </w:pPr>
  </w:style>
  <w:style w:type="paragraph" w:styleId="Zkladntext3">
    <w:name w:val="Body Text 3"/>
    <w:basedOn w:val="Normln"/>
    <w:link w:val="Zkladntext3Char"/>
    <w:rsid w:val="00671BC6"/>
    <w:pPr>
      <w:spacing w:after="0" w:line="240" w:lineRule="auto"/>
      <w:jc w:val="both"/>
    </w:pPr>
    <w:rPr>
      <w:rFonts w:ascii="Times New Roman" w:eastAsia="Times New Roman" w:hAnsi="Times New Roman" w:cs="Times New Roman"/>
      <w:sz w:val="24"/>
      <w:szCs w:val="24"/>
      <w:lang w:eastAsia="cs-CZ"/>
    </w:rPr>
  </w:style>
  <w:style w:type="character" w:customStyle="1" w:styleId="Zkladntext3Char">
    <w:name w:val="Základní text 3 Char"/>
    <w:basedOn w:val="Standardnpsmoodstavce"/>
    <w:link w:val="Zkladntext3"/>
    <w:rsid w:val="00671BC6"/>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9C3CC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C3CC6"/>
    <w:rPr>
      <w:rFonts w:ascii="Tahoma" w:hAnsi="Tahoma" w:cs="Tahoma"/>
      <w:sz w:val="16"/>
      <w:szCs w:val="16"/>
    </w:rPr>
  </w:style>
  <w:style w:type="character" w:styleId="Hypertextovodkaz">
    <w:name w:val="Hyperlink"/>
    <w:basedOn w:val="Standardnpsmoodstavce"/>
    <w:uiPriority w:val="99"/>
    <w:unhideWhenUsed/>
    <w:rsid w:val="004303AB"/>
    <w:rPr>
      <w:color w:val="0000FF" w:themeColor="hyperlink"/>
      <w:u w:val="single"/>
    </w:rPr>
  </w:style>
  <w:style w:type="paragraph" w:styleId="Zkladntext">
    <w:name w:val="Body Text"/>
    <w:basedOn w:val="Normln"/>
    <w:link w:val="ZkladntextChar"/>
    <w:uiPriority w:val="99"/>
    <w:semiHidden/>
    <w:unhideWhenUsed/>
    <w:rsid w:val="000419EA"/>
    <w:pPr>
      <w:spacing w:after="120"/>
    </w:pPr>
  </w:style>
  <w:style w:type="character" w:customStyle="1" w:styleId="ZkladntextChar">
    <w:name w:val="Základní text Char"/>
    <w:basedOn w:val="Standardnpsmoodstavce"/>
    <w:link w:val="Zkladntext"/>
    <w:uiPriority w:val="99"/>
    <w:semiHidden/>
    <w:rsid w:val="000419EA"/>
  </w:style>
  <w:style w:type="paragraph" w:customStyle="1" w:styleId="Default">
    <w:name w:val="Default"/>
    <w:rsid w:val="00C40353"/>
    <w:pPr>
      <w:autoSpaceDE w:val="0"/>
      <w:autoSpaceDN w:val="0"/>
      <w:adjustRightInd w:val="0"/>
      <w:spacing w:after="0" w:line="240" w:lineRule="auto"/>
    </w:pPr>
    <w:rPr>
      <w:rFonts w:ascii="Arial" w:hAnsi="Arial" w:cs="Arial"/>
      <w:color w:val="000000"/>
      <w:sz w:val="24"/>
      <w:szCs w:val="24"/>
    </w:rPr>
  </w:style>
  <w:style w:type="character" w:styleId="Sledovanodkaz">
    <w:name w:val="FollowedHyperlink"/>
    <w:basedOn w:val="Standardnpsmoodstavce"/>
    <w:uiPriority w:val="99"/>
    <w:semiHidden/>
    <w:unhideWhenUsed/>
    <w:rsid w:val="00F91146"/>
    <w:rPr>
      <w:color w:val="800080" w:themeColor="followedHyperlink"/>
      <w:u w:val="single"/>
    </w:rPr>
  </w:style>
  <w:style w:type="character" w:customStyle="1" w:styleId="Nadpis6Char">
    <w:name w:val="Nadpis 6 Char"/>
    <w:basedOn w:val="Standardnpsmoodstavce"/>
    <w:link w:val="Nadpis6"/>
    <w:uiPriority w:val="99"/>
    <w:rsid w:val="003F2794"/>
    <w:rPr>
      <w:rFonts w:ascii="Times New Roman" w:eastAsia="Times New Roman" w:hAnsi="Times New Roman" w:cs="Times New Roman"/>
      <w:b/>
      <w:bCs/>
      <w:lang w:eastAsia="cs-CZ"/>
    </w:rPr>
  </w:style>
  <w:style w:type="paragraph" w:styleId="Zhlav">
    <w:name w:val="header"/>
    <w:basedOn w:val="Normln"/>
    <w:link w:val="ZhlavChar"/>
    <w:uiPriority w:val="99"/>
    <w:semiHidden/>
    <w:unhideWhenUsed/>
    <w:rsid w:val="007B7A05"/>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7B7A05"/>
  </w:style>
  <w:style w:type="paragraph" w:styleId="Zpat">
    <w:name w:val="footer"/>
    <w:basedOn w:val="Normln"/>
    <w:link w:val="ZpatChar"/>
    <w:uiPriority w:val="99"/>
    <w:unhideWhenUsed/>
    <w:rsid w:val="007B7A05"/>
    <w:pPr>
      <w:tabs>
        <w:tab w:val="center" w:pos="4536"/>
        <w:tab w:val="right" w:pos="9072"/>
      </w:tabs>
      <w:spacing w:after="0" w:line="240" w:lineRule="auto"/>
    </w:pPr>
  </w:style>
  <w:style w:type="character" w:customStyle="1" w:styleId="ZpatChar">
    <w:name w:val="Zápatí Char"/>
    <w:basedOn w:val="Standardnpsmoodstavce"/>
    <w:link w:val="Zpat"/>
    <w:uiPriority w:val="99"/>
    <w:rsid w:val="007B7A0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83A6D8-FAC0-4FF6-B64A-DDDEB35B4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2921</TotalTime>
  <Pages>9</Pages>
  <Words>1900</Words>
  <Characters>11210</Characters>
  <Application>Microsoft Office Word</Application>
  <DocSecurity>0</DocSecurity>
  <Lines>93</Lines>
  <Paragraphs>26</Paragraphs>
  <ScaleCrop>false</ScaleCrop>
  <HeadingPairs>
    <vt:vector size="2" baseType="variant">
      <vt:variant>
        <vt:lpstr>Název</vt:lpstr>
      </vt:variant>
      <vt:variant>
        <vt:i4>1</vt:i4>
      </vt:variant>
    </vt:vector>
  </HeadingPairs>
  <TitlesOfParts>
    <vt:vector size="1" baseType="lpstr">
      <vt:lpstr/>
    </vt:vector>
  </TitlesOfParts>
  <Company>MMB</Company>
  <LinksUpToDate>false</LinksUpToDate>
  <CharactersWithSpaces>13084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sedlakos</dc:creator>
  <cp:lastModifiedBy>sedlakos</cp:lastModifiedBy>
  <cp:revision>1815</cp:revision>
  <cp:lastPrinted>2016-05-23T12:26:00Z</cp:lastPrinted>
  <dcterms:created xsi:type="dcterms:W3CDTF">2016-03-10T11:50:00Z</dcterms:created>
  <dcterms:modified xsi:type="dcterms:W3CDTF">2016-09-01T12:32:00Z</dcterms:modified>
</cp:coreProperties>
</file>