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B7B98" w14:textId="77777777" w:rsidR="00E4699B" w:rsidRPr="00CA1290" w:rsidRDefault="00E4699B" w:rsidP="00E4699B">
      <w:pPr>
        <w:widowControl w:val="0"/>
        <w:spacing w:line="276" w:lineRule="auto"/>
        <w:ind w:left="33"/>
        <w:jc w:val="center"/>
        <w:rPr>
          <w:rFonts w:asciiTheme="minorHAnsi" w:eastAsia="Calibri" w:hAnsiTheme="minorHAnsi"/>
          <w:b/>
          <w:bCs/>
          <w:caps/>
          <w:sz w:val="24"/>
          <w:szCs w:val="24"/>
          <w:lang w:val="en-US" w:eastAsia="en-US"/>
        </w:rPr>
      </w:pPr>
      <w:bookmarkStart w:id="0" w:name="_GoBack"/>
      <w:bookmarkEnd w:id="0"/>
      <w:r w:rsidRPr="00CA1290">
        <w:rPr>
          <w:rFonts w:asciiTheme="minorHAnsi" w:eastAsia="Calibri" w:hAnsiTheme="minorHAnsi"/>
          <w:b/>
          <w:bCs/>
          <w:caps/>
          <w:sz w:val="24"/>
          <w:szCs w:val="24"/>
          <w:lang w:val="en-US" w:eastAsia="en-US"/>
        </w:rPr>
        <w:t>Purchase contract</w:t>
      </w:r>
    </w:p>
    <w:p w14:paraId="47112606" w14:textId="77777777" w:rsidR="00E4699B" w:rsidRPr="00CA1290" w:rsidRDefault="00E4699B" w:rsidP="00E4699B">
      <w:pPr>
        <w:widowControl w:val="0"/>
        <w:spacing w:line="276" w:lineRule="auto"/>
        <w:ind w:left="0" w:right="-1"/>
        <w:rPr>
          <w:rFonts w:asciiTheme="minorHAnsi" w:eastAsia="Calibri" w:hAnsiTheme="minorHAnsi"/>
          <w:bCs/>
          <w:lang w:val="en-US" w:eastAsia="en-US"/>
        </w:rPr>
      </w:pPr>
      <w:r w:rsidRPr="00CA1290">
        <w:rPr>
          <w:rFonts w:asciiTheme="minorHAnsi" w:eastAsia="Calibri" w:hAnsiTheme="minorHAnsi"/>
          <w:bCs/>
          <w:lang w:val="en-US" w:eastAsia="en-US"/>
        </w:rPr>
        <w:t>This purchase contract (”</w:t>
      </w:r>
      <w:r w:rsidRPr="00CA1290">
        <w:rPr>
          <w:rFonts w:asciiTheme="minorHAnsi" w:eastAsia="Calibri" w:hAnsiTheme="minorHAnsi"/>
          <w:b/>
          <w:bCs/>
          <w:lang w:val="en-US" w:eastAsia="en-US"/>
        </w:rPr>
        <w:t>Contract</w:t>
      </w:r>
      <w:r w:rsidRPr="00CA1290">
        <w:rPr>
          <w:rFonts w:asciiTheme="minorHAnsi" w:eastAsia="Calibri" w:hAnsiTheme="minorHAnsi"/>
          <w:bCs/>
          <w:lang w:val="en-US" w:eastAsia="en-US"/>
        </w:rPr>
        <w:t xml:space="preserve">”) was concluded pursuant to section 2079 </w:t>
      </w:r>
      <w:r w:rsidRPr="00CA1290">
        <w:rPr>
          <w:rFonts w:asciiTheme="minorHAnsi" w:eastAsia="Calibri" w:hAnsiTheme="minorHAnsi"/>
          <w:bCs/>
          <w:i/>
          <w:lang w:val="en-US" w:eastAsia="en-US"/>
        </w:rPr>
        <w:t>et seq</w:t>
      </w:r>
      <w:r w:rsidRPr="00CA1290">
        <w:rPr>
          <w:rFonts w:asciiTheme="minorHAnsi" w:eastAsia="Calibri" w:hAnsiTheme="minorHAnsi"/>
          <w:bCs/>
          <w:lang w:val="en-US" w:eastAsia="en-US"/>
        </w:rPr>
        <w:t>. of the act no. 89/2012 Coll., Civil Code (“</w:t>
      </w:r>
      <w:r w:rsidRPr="00CA1290">
        <w:rPr>
          <w:rFonts w:asciiTheme="minorHAnsi" w:eastAsia="Calibri" w:hAnsiTheme="minorHAnsi"/>
          <w:b/>
          <w:bCs/>
          <w:lang w:val="en-US" w:eastAsia="en-US"/>
        </w:rPr>
        <w:t>Civil Code</w:t>
      </w:r>
      <w:r w:rsidRPr="00CA1290">
        <w:rPr>
          <w:rFonts w:asciiTheme="minorHAnsi" w:eastAsia="Calibri" w:hAnsiTheme="minorHAnsi"/>
          <w:bCs/>
          <w:lang w:val="en-US" w:eastAsia="en-US"/>
        </w:rPr>
        <w:t>”), on the day, month and year stated below by and between:</w:t>
      </w:r>
    </w:p>
    <w:p w14:paraId="18F8FEA1" w14:textId="77777777" w:rsidR="00133975" w:rsidRPr="002C3F2D" w:rsidRDefault="00133975" w:rsidP="00C80C3D">
      <w:pPr>
        <w:widowControl w:val="0"/>
        <w:numPr>
          <w:ilvl w:val="0"/>
          <w:numId w:val="13"/>
        </w:numPr>
        <w:spacing w:after="120" w:line="276" w:lineRule="auto"/>
        <w:ind w:left="743" w:hanging="743"/>
        <w:rPr>
          <w:rFonts w:asciiTheme="minorHAnsi" w:eastAsia="Calibri" w:hAnsiTheme="minorHAnsi"/>
          <w:lang w:val="en-US" w:eastAsia="en-US"/>
        </w:rPr>
      </w:pPr>
      <w:proofErr w:type="spellStart"/>
      <w:r>
        <w:rPr>
          <w:rFonts w:asciiTheme="minorHAnsi" w:eastAsia="Calibri" w:hAnsiTheme="minorHAnsi"/>
          <w:b/>
          <w:lang w:val="en-US" w:eastAsia="en-US"/>
        </w:rPr>
        <w:t>Fyzikální</w:t>
      </w:r>
      <w:proofErr w:type="spellEnd"/>
      <w:r>
        <w:rPr>
          <w:rFonts w:asciiTheme="minorHAnsi" w:eastAsia="Calibri" w:hAnsiTheme="minorHAnsi"/>
          <w:b/>
          <w:lang w:val="en-US" w:eastAsia="en-US"/>
        </w:rPr>
        <w:t xml:space="preserve"> </w:t>
      </w:r>
      <w:proofErr w:type="spellStart"/>
      <w:r>
        <w:rPr>
          <w:rFonts w:asciiTheme="minorHAnsi" w:eastAsia="Calibri" w:hAnsiTheme="minorHAnsi"/>
          <w:b/>
          <w:lang w:val="en-US" w:eastAsia="en-US"/>
        </w:rPr>
        <w:t>ústav</w:t>
      </w:r>
      <w:proofErr w:type="spellEnd"/>
      <w:r>
        <w:rPr>
          <w:rFonts w:asciiTheme="minorHAnsi" w:eastAsia="Calibri" w:hAnsiTheme="minorHAnsi"/>
          <w:b/>
          <w:lang w:val="en-US" w:eastAsia="en-US"/>
        </w:rPr>
        <w:t xml:space="preserve"> AV ČR, </w:t>
      </w:r>
      <w:proofErr w:type="spellStart"/>
      <w:r>
        <w:rPr>
          <w:rFonts w:asciiTheme="minorHAnsi" w:eastAsia="Calibri" w:hAnsiTheme="minorHAnsi"/>
          <w:b/>
          <w:lang w:val="en-US" w:eastAsia="en-US"/>
        </w:rPr>
        <w:t>v.v.i</w:t>
      </w:r>
      <w:proofErr w:type="spellEnd"/>
      <w:r>
        <w:rPr>
          <w:rFonts w:asciiTheme="minorHAnsi" w:eastAsia="Calibri" w:hAnsiTheme="minorHAnsi"/>
          <w:b/>
          <w:lang w:val="en-US" w:eastAsia="en-US"/>
        </w:rPr>
        <w:t>.,</w:t>
      </w:r>
    </w:p>
    <w:p w14:paraId="77EC89AB" w14:textId="03D6A7D3" w:rsidR="00E4699B" w:rsidRPr="00CA1290" w:rsidRDefault="00133975" w:rsidP="002C3F2D">
      <w:pPr>
        <w:widowControl w:val="0"/>
        <w:spacing w:after="120" w:line="276" w:lineRule="auto"/>
        <w:ind w:left="743"/>
        <w:rPr>
          <w:rFonts w:asciiTheme="minorHAnsi" w:eastAsia="Calibri" w:hAnsiTheme="minorHAnsi"/>
          <w:lang w:val="en-US" w:eastAsia="en-US"/>
        </w:rPr>
      </w:pPr>
      <w:r>
        <w:rPr>
          <w:rFonts w:asciiTheme="minorHAnsi" w:eastAsia="Calibri" w:hAnsiTheme="minorHAnsi"/>
          <w:b/>
          <w:lang w:val="en-US" w:eastAsia="en-US"/>
        </w:rPr>
        <w:t>(</w:t>
      </w:r>
      <w:r w:rsidR="00E4699B" w:rsidRPr="00CA1290">
        <w:rPr>
          <w:rFonts w:asciiTheme="minorHAnsi" w:eastAsia="Calibri" w:hAnsiTheme="minorHAnsi"/>
          <w:b/>
          <w:lang w:val="en-US" w:eastAsia="en-US"/>
        </w:rPr>
        <w:t>Institute of Physics of the Academy of Sciences of the Czech Republic, a public research institution</w:t>
      </w:r>
      <w:r>
        <w:rPr>
          <w:rFonts w:asciiTheme="minorHAnsi" w:eastAsia="Calibri" w:hAnsiTheme="minorHAnsi"/>
          <w:b/>
          <w:lang w:val="en-US" w:eastAsia="en-US"/>
        </w:rPr>
        <w:t>)</w:t>
      </w:r>
      <w:r w:rsidR="00E4699B" w:rsidRPr="00CA1290">
        <w:rPr>
          <w:rFonts w:asciiTheme="minorHAnsi" w:eastAsia="Calibri" w:hAnsiTheme="minorHAnsi"/>
          <w:b/>
          <w:lang w:val="en-US" w:eastAsia="en-US"/>
        </w:rPr>
        <w:t>,</w:t>
      </w:r>
    </w:p>
    <w:p w14:paraId="3630C224" w14:textId="316B2FBD" w:rsidR="00E4699B" w:rsidRPr="00CA1290" w:rsidRDefault="00E4699B" w:rsidP="00E4699B">
      <w:pPr>
        <w:widowControl w:val="0"/>
        <w:spacing w:line="276" w:lineRule="auto"/>
        <w:ind w:left="709" w:hanging="1"/>
        <w:rPr>
          <w:rFonts w:asciiTheme="minorHAnsi" w:eastAsia="Calibri" w:hAnsiTheme="minorHAnsi"/>
          <w:lang w:val="en-US" w:eastAsia="en-US"/>
        </w:rPr>
      </w:pPr>
      <w:proofErr w:type="gramStart"/>
      <w:r w:rsidRPr="00CA1290">
        <w:rPr>
          <w:rFonts w:asciiTheme="minorHAnsi" w:eastAsia="Calibri" w:hAnsiTheme="minorHAnsi"/>
          <w:lang w:val="en-US" w:eastAsia="en-US"/>
        </w:rPr>
        <w:t>with</w:t>
      </w:r>
      <w:proofErr w:type="gramEnd"/>
      <w:r w:rsidRPr="00CA1290">
        <w:rPr>
          <w:rFonts w:asciiTheme="minorHAnsi" w:eastAsia="Calibri" w:hAnsiTheme="minorHAnsi"/>
          <w:lang w:val="en-US" w:eastAsia="en-US"/>
        </w:rPr>
        <w:t xml:space="preserve"> its registered office at: Na </w:t>
      </w:r>
      <w:proofErr w:type="spellStart"/>
      <w:r w:rsidRPr="00CA1290">
        <w:rPr>
          <w:rFonts w:asciiTheme="minorHAnsi" w:eastAsia="Calibri" w:hAnsiTheme="minorHAnsi"/>
          <w:lang w:val="en-US" w:eastAsia="en-US"/>
        </w:rPr>
        <w:t>Slovance</w:t>
      </w:r>
      <w:proofErr w:type="spellEnd"/>
      <w:r w:rsidRPr="00CA1290">
        <w:rPr>
          <w:rFonts w:asciiTheme="minorHAnsi" w:eastAsia="Calibri" w:hAnsiTheme="minorHAnsi"/>
          <w:lang w:val="en-US" w:eastAsia="en-US"/>
        </w:rPr>
        <w:t xml:space="preserve"> 2, </w:t>
      </w:r>
      <w:proofErr w:type="spellStart"/>
      <w:r w:rsidRPr="00CA1290">
        <w:rPr>
          <w:rFonts w:asciiTheme="minorHAnsi" w:eastAsia="Calibri" w:hAnsiTheme="minorHAnsi"/>
          <w:lang w:val="en-US" w:eastAsia="en-US"/>
        </w:rPr>
        <w:t>Praha</w:t>
      </w:r>
      <w:proofErr w:type="spellEnd"/>
      <w:r w:rsidRPr="00CA1290">
        <w:rPr>
          <w:rFonts w:asciiTheme="minorHAnsi" w:eastAsia="Calibri" w:hAnsiTheme="minorHAnsi"/>
          <w:lang w:val="en-US" w:eastAsia="en-US"/>
        </w:rPr>
        <w:t xml:space="preserve"> 8, PSČ: 182 21,</w:t>
      </w:r>
    </w:p>
    <w:p w14:paraId="0794BDF1" w14:textId="77777777" w:rsidR="00E4699B" w:rsidRPr="00CA1290" w:rsidRDefault="00E4699B" w:rsidP="00E4699B">
      <w:pPr>
        <w:widowControl w:val="0"/>
        <w:spacing w:line="276" w:lineRule="auto"/>
        <w:ind w:left="708"/>
        <w:rPr>
          <w:rFonts w:asciiTheme="minorHAnsi" w:eastAsia="Calibri" w:hAnsiTheme="minorHAnsi"/>
          <w:lang w:val="en-US" w:eastAsia="en-US"/>
        </w:rPr>
      </w:pPr>
      <w:proofErr w:type="gramStart"/>
      <w:r w:rsidRPr="00CA1290">
        <w:rPr>
          <w:rFonts w:asciiTheme="minorHAnsi" w:eastAsia="Calibri" w:hAnsiTheme="minorHAnsi"/>
          <w:lang w:val="en-US" w:eastAsia="en-US"/>
        </w:rPr>
        <w:t>registration</w:t>
      </w:r>
      <w:proofErr w:type="gramEnd"/>
      <w:r w:rsidRPr="00CA1290">
        <w:rPr>
          <w:rFonts w:asciiTheme="minorHAnsi" w:eastAsia="Calibri" w:hAnsiTheme="minorHAnsi"/>
          <w:lang w:val="en-US" w:eastAsia="en-US"/>
        </w:rPr>
        <w:t xml:space="preserve"> no.: 68378271,</w:t>
      </w:r>
    </w:p>
    <w:p w14:paraId="70477860" w14:textId="6443F3D4" w:rsidR="00E4699B" w:rsidRPr="00CA1290" w:rsidRDefault="00E4699B" w:rsidP="00E4699B">
      <w:pPr>
        <w:widowControl w:val="0"/>
        <w:spacing w:line="276" w:lineRule="auto"/>
        <w:ind w:left="709" w:hanging="1"/>
        <w:rPr>
          <w:rFonts w:asciiTheme="minorHAnsi" w:eastAsia="Calibri" w:hAnsiTheme="minorHAnsi"/>
          <w:lang w:val="en-US" w:eastAsia="en-US"/>
        </w:rPr>
      </w:pPr>
      <w:proofErr w:type="gramStart"/>
      <w:r w:rsidRPr="00CA1290">
        <w:rPr>
          <w:rFonts w:asciiTheme="minorHAnsi" w:eastAsia="Calibri" w:hAnsiTheme="minorHAnsi"/>
          <w:lang w:val="en-US" w:eastAsia="en-US"/>
        </w:rPr>
        <w:t>represented</w:t>
      </w:r>
      <w:proofErr w:type="gramEnd"/>
      <w:r w:rsidRPr="00CA1290">
        <w:rPr>
          <w:rFonts w:asciiTheme="minorHAnsi" w:eastAsia="Calibri" w:hAnsiTheme="minorHAnsi"/>
          <w:lang w:val="en-US" w:eastAsia="en-US"/>
        </w:rPr>
        <w:t xml:space="preserve"> by: </w:t>
      </w:r>
      <w:r w:rsidRPr="00CA1290">
        <w:rPr>
          <w:rFonts w:asciiTheme="minorHAnsi" w:eastAsia="Calibri" w:hAnsiTheme="minorHAnsi"/>
          <w:lang w:val="en-US" w:eastAsia="en-US"/>
        </w:rPr>
        <w:tab/>
      </w:r>
      <w:proofErr w:type="spellStart"/>
      <w:r w:rsidR="00133975">
        <w:rPr>
          <w:rFonts w:asciiTheme="minorHAnsi" w:eastAsia="Calibri" w:hAnsiTheme="minorHAnsi"/>
          <w:lang w:val="en-US" w:eastAsia="en-US"/>
        </w:rPr>
        <w:t>RNDr</w:t>
      </w:r>
      <w:proofErr w:type="spellEnd"/>
      <w:r w:rsidR="00133975">
        <w:rPr>
          <w:rFonts w:asciiTheme="minorHAnsi" w:eastAsia="Calibri" w:hAnsiTheme="minorHAnsi"/>
          <w:lang w:val="en-US" w:eastAsia="en-US"/>
        </w:rPr>
        <w:t xml:space="preserve">. Michael </w:t>
      </w:r>
      <w:proofErr w:type="spellStart"/>
      <w:r w:rsidR="00133975">
        <w:rPr>
          <w:rFonts w:asciiTheme="minorHAnsi" w:eastAsia="Calibri" w:hAnsiTheme="minorHAnsi"/>
          <w:lang w:val="en-US" w:eastAsia="en-US"/>
        </w:rPr>
        <w:t>Prouza</w:t>
      </w:r>
      <w:proofErr w:type="spellEnd"/>
      <w:r w:rsidR="00133975">
        <w:rPr>
          <w:rFonts w:asciiTheme="minorHAnsi" w:eastAsia="Calibri" w:hAnsiTheme="minorHAnsi"/>
          <w:lang w:val="en-US" w:eastAsia="en-US"/>
        </w:rPr>
        <w:t>, PhD.</w:t>
      </w:r>
      <w:r w:rsidRPr="00CA1290">
        <w:rPr>
          <w:rFonts w:asciiTheme="minorHAnsi" w:eastAsia="Calibri" w:hAnsiTheme="minorHAnsi"/>
          <w:lang w:val="en-US" w:eastAsia="en-US"/>
        </w:rPr>
        <w:t xml:space="preserve"> – director</w:t>
      </w:r>
    </w:p>
    <w:p w14:paraId="00E1F310" w14:textId="77777777" w:rsidR="00E4699B" w:rsidRPr="00CA1290" w:rsidRDefault="00E4699B" w:rsidP="00E4699B">
      <w:pPr>
        <w:widowControl w:val="0"/>
        <w:spacing w:line="276" w:lineRule="auto"/>
        <w:ind w:left="709" w:hanging="1"/>
        <w:rPr>
          <w:rFonts w:asciiTheme="minorHAnsi" w:eastAsia="Calibri" w:hAnsiTheme="minorHAnsi"/>
          <w:lang w:val="en-US" w:eastAsia="en-US"/>
        </w:rPr>
      </w:pPr>
      <w:r w:rsidRPr="00CA1290">
        <w:rPr>
          <w:rFonts w:asciiTheme="minorHAnsi" w:eastAsia="Calibri" w:hAnsiTheme="minorHAnsi"/>
          <w:lang w:val="en-US" w:eastAsia="en-US"/>
        </w:rPr>
        <w:t>(“</w:t>
      </w:r>
      <w:r w:rsidRPr="00CA1290">
        <w:rPr>
          <w:rFonts w:asciiTheme="minorHAnsi" w:eastAsia="Calibri" w:hAnsiTheme="minorHAnsi"/>
          <w:b/>
          <w:lang w:val="en-US" w:eastAsia="en-US"/>
        </w:rPr>
        <w:t>Buyer</w:t>
      </w:r>
      <w:r w:rsidRPr="00CA1290">
        <w:rPr>
          <w:rFonts w:asciiTheme="minorHAnsi" w:eastAsia="Calibri" w:hAnsiTheme="minorHAnsi"/>
          <w:lang w:val="en-US" w:eastAsia="en-US"/>
        </w:rPr>
        <w:t>”); and</w:t>
      </w:r>
    </w:p>
    <w:p w14:paraId="77366DC6" w14:textId="77777777" w:rsidR="00E4699B" w:rsidRPr="00CA1290" w:rsidRDefault="00E4699B" w:rsidP="00C80C3D">
      <w:pPr>
        <w:widowControl w:val="0"/>
        <w:numPr>
          <w:ilvl w:val="0"/>
          <w:numId w:val="13"/>
        </w:numPr>
        <w:spacing w:line="276" w:lineRule="auto"/>
        <w:ind w:left="709" w:hanging="709"/>
        <w:rPr>
          <w:rFonts w:asciiTheme="minorHAnsi" w:eastAsia="Calibri" w:hAnsiTheme="minorHAnsi"/>
          <w:lang w:val="en-US" w:eastAsia="en-US"/>
        </w:rPr>
      </w:pPr>
      <w:r w:rsidRPr="00CA1290">
        <w:rPr>
          <w:rFonts w:asciiTheme="minorHAnsi" w:eastAsia="Calibri" w:hAnsiTheme="minorHAnsi"/>
          <w:b/>
          <w:highlight w:val="yellow"/>
          <w:lang w:val="en-US" w:eastAsia="en-US"/>
        </w:rPr>
        <w:t>__________________________________</w:t>
      </w:r>
      <w:r w:rsidRPr="00CA1290">
        <w:rPr>
          <w:rFonts w:asciiTheme="minorHAnsi" w:eastAsia="Calibri" w:hAnsiTheme="minorHAnsi"/>
          <w:b/>
          <w:lang w:val="en-US" w:eastAsia="en-US"/>
        </w:rPr>
        <w:t>,</w:t>
      </w:r>
    </w:p>
    <w:p w14:paraId="675548D5" w14:textId="36BF117C" w:rsidR="00E4699B" w:rsidRPr="00CA1290" w:rsidRDefault="00E4699B" w:rsidP="00180A33">
      <w:pPr>
        <w:widowControl w:val="0"/>
        <w:spacing w:line="276" w:lineRule="auto"/>
        <w:ind w:left="708"/>
        <w:rPr>
          <w:rFonts w:asciiTheme="minorHAnsi" w:eastAsia="Calibri" w:hAnsiTheme="minorHAnsi"/>
          <w:lang w:val="en-US" w:eastAsia="en-US"/>
        </w:rPr>
      </w:pPr>
      <w:proofErr w:type="gramStart"/>
      <w:r w:rsidRPr="00CA1290">
        <w:rPr>
          <w:rFonts w:asciiTheme="minorHAnsi" w:eastAsia="Calibri" w:hAnsiTheme="minorHAnsi"/>
          <w:lang w:val="en-US" w:eastAsia="en-US"/>
        </w:rPr>
        <w:t>with</w:t>
      </w:r>
      <w:proofErr w:type="gramEnd"/>
      <w:r w:rsidRPr="00CA1290">
        <w:rPr>
          <w:rFonts w:asciiTheme="minorHAnsi" w:eastAsia="Calibri" w:hAnsiTheme="minorHAnsi"/>
          <w:lang w:val="en-US" w:eastAsia="en-US"/>
        </w:rPr>
        <w:t xml:space="preserve"> its registered office at:</w:t>
      </w:r>
      <w:r w:rsidR="00180A33" w:rsidRPr="00CA1290">
        <w:rPr>
          <w:rFonts w:asciiTheme="minorHAnsi" w:eastAsia="Calibri" w:hAnsiTheme="minorHAnsi"/>
          <w:lang w:val="en-US" w:eastAsia="en-US"/>
        </w:rPr>
        <w:t xml:space="preserve"> </w:t>
      </w:r>
      <w:r w:rsidRPr="00CA1290">
        <w:rPr>
          <w:rFonts w:asciiTheme="minorHAnsi" w:eastAsia="Calibri" w:hAnsiTheme="minorHAnsi"/>
          <w:highlight w:val="yellow"/>
          <w:lang w:val="en-US" w:eastAsia="en-US"/>
        </w:rPr>
        <w:t>__________________________________</w:t>
      </w:r>
      <w:r w:rsidRPr="00CA1290">
        <w:rPr>
          <w:rFonts w:asciiTheme="minorHAnsi" w:eastAsia="Calibri" w:hAnsiTheme="minorHAnsi"/>
          <w:lang w:val="en-US" w:eastAsia="en-US"/>
        </w:rPr>
        <w:t>,</w:t>
      </w:r>
    </w:p>
    <w:p w14:paraId="722CB290" w14:textId="418469F7" w:rsidR="00E4699B" w:rsidRPr="00CA1290" w:rsidRDefault="00E4699B" w:rsidP="00180A33">
      <w:pPr>
        <w:widowControl w:val="0"/>
        <w:spacing w:line="276" w:lineRule="auto"/>
        <w:ind w:left="709" w:hanging="1"/>
        <w:rPr>
          <w:rFonts w:asciiTheme="minorHAnsi" w:eastAsia="Calibri" w:hAnsiTheme="minorHAnsi"/>
          <w:lang w:val="en-US" w:eastAsia="en-US"/>
        </w:rPr>
      </w:pPr>
      <w:proofErr w:type="gramStart"/>
      <w:r w:rsidRPr="00CA1290">
        <w:rPr>
          <w:rFonts w:asciiTheme="minorHAnsi" w:eastAsia="Calibri" w:hAnsiTheme="minorHAnsi"/>
          <w:lang w:val="en-US" w:eastAsia="en-US"/>
        </w:rPr>
        <w:t>registration</w:t>
      </w:r>
      <w:proofErr w:type="gramEnd"/>
      <w:r w:rsidRPr="00CA1290">
        <w:rPr>
          <w:rFonts w:asciiTheme="minorHAnsi" w:eastAsia="Calibri" w:hAnsiTheme="minorHAnsi"/>
          <w:lang w:val="en-US" w:eastAsia="en-US"/>
        </w:rPr>
        <w:t xml:space="preserve"> no.: </w:t>
      </w:r>
      <w:r w:rsidRPr="00CA1290">
        <w:rPr>
          <w:rFonts w:asciiTheme="minorHAnsi" w:eastAsia="Calibri" w:hAnsiTheme="minorHAnsi"/>
          <w:highlight w:val="yellow"/>
          <w:lang w:val="en-US" w:eastAsia="en-US"/>
        </w:rPr>
        <w:t>__________________________________</w:t>
      </w:r>
      <w:r w:rsidRPr="00CA1290">
        <w:rPr>
          <w:rFonts w:asciiTheme="minorHAnsi" w:eastAsia="Calibri" w:hAnsiTheme="minorHAnsi"/>
          <w:lang w:val="en-US" w:eastAsia="en-US"/>
        </w:rPr>
        <w:t>,</w:t>
      </w:r>
    </w:p>
    <w:p w14:paraId="07758A62" w14:textId="3E1AB8A1" w:rsidR="00E4699B" w:rsidRPr="00CA1290" w:rsidRDefault="00E4699B" w:rsidP="00180A33">
      <w:pPr>
        <w:widowControl w:val="0"/>
        <w:spacing w:line="276" w:lineRule="auto"/>
        <w:ind w:left="709" w:hanging="1"/>
        <w:rPr>
          <w:rFonts w:asciiTheme="minorHAnsi" w:eastAsia="Calibri" w:hAnsiTheme="minorHAnsi"/>
          <w:lang w:val="en-US" w:eastAsia="en-US"/>
        </w:rPr>
      </w:pPr>
      <w:proofErr w:type="gramStart"/>
      <w:r w:rsidRPr="00CA1290">
        <w:rPr>
          <w:rFonts w:asciiTheme="minorHAnsi" w:eastAsia="Calibri" w:hAnsiTheme="minorHAnsi"/>
          <w:lang w:val="en-US" w:eastAsia="en-US"/>
        </w:rPr>
        <w:t>represented</w:t>
      </w:r>
      <w:proofErr w:type="gramEnd"/>
      <w:r w:rsidRPr="00CA1290">
        <w:rPr>
          <w:rFonts w:asciiTheme="minorHAnsi" w:eastAsia="Calibri" w:hAnsiTheme="minorHAnsi"/>
          <w:lang w:val="en-US" w:eastAsia="en-US"/>
        </w:rPr>
        <w:t xml:space="preserve"> by:</w:t>
      </w:r>
      <w:r w:rsidR="00180A33" w:rsidRPr="00CA1290">
        <w:rPr>
          <w:rFonts w:asciiTheme="minorHAnsi" w:eastAsia="Calibri" w:hAnsiTheme="minorHAnsi"/>
          <w:lang w:val="en-US" w:eastAsia="en-US"/>
        </w:rPr>
        <w:t xml:space="preserve"> </w:t>
      </w:r>
      <w:r w:rsidRPr="00CA1290">
        <w:rPr>
          <w:rFonts w:asciiTheme="minorHAnsi" w:eastAsia="Calibri" w:hAnsiTheme="minorHAnsi"/>
          <w:highlight w:val="yellow"/>
          <w:lang w:val="en-US" w:eastAsia="en-US"/>
        </w:rPr>
        <w:t>__________________________________</w:t>
      </w:r>
      <w:r w:rsidRPr="00CA1290">
        <w:rPr>
          <w:rFonts w:asciiTheme="minorHAnsi" w:eastAsia="Calibri" w:hAnsiTheme="minorHAnsi"/>
          <w:lang w:val="en-US" w:eastAsia="en-US"/>
        </w:rPr>
        <w:t xml:space="preserve"> </w:t>
      </w:r>
    </w:p>
    <w:p w14:paraId="241B5006" w14:textId="46D9A9A8" w:rsidR="00880A01" w:rsidRDefault="00880A01" w:rsidP="00E4699B">
      <w:pPr>
        <w:widowControl w:val="0"/>
        <w:spacing w:line="276" w:lineRule="auto"/>
        <w:ind w:left="708"/>
        <w:rPr>
          <w:rFonts w:asciiTheme="minorHAnsi" w:eastAsia="Calibri" w:hAnsiTheme="minorHAnsi"/>
          <w:lang w:val="en-US" w:eastAsia="en-US"/>
        </w:rPr>
      </w:pPr>
      <w:proofErr w:type="gramStart"/>
      <w:r>
        <w:rPr>
          <w:rFonts w:asciiTheme="minorHAnsi" w:eastAsia="Calibri" w:hAnsiTheme="minorHAnsi"/>
          <w:lang w:val="en-US" w:eastAsia="en-US"/>
        </w:rPr>
        <w:t>enrolled</w:t>
      </w:r>
      <w:proofErr w:type="gramEnd"/>
      <w:r>
        <w:rPr>
          <w:rFonts w:asciiTheme="minorHAnsi" w:eastAsia="Calibri" w:hAnsiTheme="minorHAnsi"/>
          <w:lang w:val="en-US" w:eastAsia="en-US"/>
        </w:rPr>
        <w:t xml:space="preserve"> in the commercial registered kept by </w:t>
      </w:r>
      <w:r w:rsidRPr="00880A01">
        <w:rPr>
          <w:rFonts w:asciiTheme="minorHAnsi" w:eastAsia="Calibri" w:hAnsiTheme="minorHAnsi"/>
          <w:highlight w:val="yellow"/>
          <w:lang w:val="en-US" w:eastAsia="en-US"/>
        </w:rPr>
        <w:t>__________________________</w:t>
      </w:r>
    </w:p>
    <w:p w14:paraId="434A7677" w14:textId="77777777" w:rsidR="00E4699B" w:rsidRPr="00CA1290" w:rsidRDefault="00E4699B" w:rsidP="00E4699B">
      <w:pPr>
        <w:widowControl w:val="0"/>
        <w:spacing w:line="276" w:lineRule="auto"/>
        <w:ind w:left="708"/>
        <w:rPr>
          <w:rFonts w:asciiTheme="minorHAnsi" w:eastAsia="Calibri" w:hAnsiTheme="minorHAnsi"/>
          <w:lang w:val="en-US" w:eastAsia="en-US"/>
        </w:rPr>
      </w:pPr>
      <w:proofErr w:type="gramStart"/>
      <w:r w:rsidRPr="00CA1290">
        <w:rPr>
          <w:rFonts w:asciiTheme="minorHAnsi" w:eastAsia="Calibri" w:hAnsiTheme="minorHAnsi"/>
          <w:lang w:val="en-US" w:eastAsia="en-US"/>
        </w:rPr>
        <w:t>(“</w:t>
      </w:r>
      <w:r w:rsidRPr="00CA1290">
        <w:rPr>
          <w:rFonts w:asciiTheme="minorHAnsi" w:eastAsia="Calibri" w:hAnsiTheme="minorHAnsi"/>
          <w:b/>
          <w:lang w:val="en-US" w:eastAsia="en-US"/>
        </w:rPr>
        <w:t>Seller</w:t>
      </w:r>
      <w:r w:rsidRPr="00CA1290">
        <w:rPr>
          <w:rFonts w:asciiTheme="minorHAnsi" w:eastAsia="Calibri" w:hAnsiTheme="minorHAnsi"/>
          <w:lang w:val="en-US" w:eastAsia="en-US"/>
        </w:rPr>
        <w:t>”).</w:t>
      </w:r>
      <w:proofErr w:type="gramEnd"/>
    </w:p>
    <w:p w14:paraId="1AAF9B29" w14:textId="77777777" w:rsidR="00E4699B" w:rsidRPr="00CA1290" w:rsidRDefault="00E4699B" w:rsidP="00E4699B">
      <w:pPr>
        <w:widowControl w:val="0"/>
        <w:spacing w:line="276" w:lineRule="auto"/>
        <w:ind w:left="-6" w:firstLine="6"/>
        <w:rPr>
          <w:rFonts w:asciiTheme="minorHAnsi" w:eastAsia="Calibri" w:hAnsiTheme="minorHAnsi"/>
          <w:bCs/>
          <w:lang w:val="en-US" w:eastAsia="en-US"/>
        </w:rPr>
      </w:pPr>
      <w:r w:rsidRPr="00CA1290">
        <w:rPr>
          <w:rFonts w:asciiTheme="minorHAnsi" w:eastAsia="Calibri" w:hAnsiTheme="minorHAnsi"/>
          <w:bCs/>
          <w:lang w:val="en-US" w:eastAsia="en-US"/>
        </w:rPr>
        <w:t>(The Buyer and the Seller are hereinafter jointly referred to as “</w:t>
      </w:r>
      <w:r w:rsidRPr="00CA1290">
        <w:rPr>
          <w:rFonts w:asciiTheme="minorHAnsi" w:eastAsia="Calibri" w:hAnsiTheme="minorHAnsi"/>
          <w:b/>
          <w:bCs/>
          <w:lang w:val="en-US" w:eastAsia="en-US"/>
        </w:rPr>
        <w:t>Parties</w:t>
      </w:r>
      <w:r w:rsidRPr="00CA1290">
        <w:rPr>
          <w:rFonts w:asciiTheme="minorHAnsi" w:eastAsia="Calibri" w:hAnsiTheme="minorHAnsi"/>
          <w:bCs/>
          <w:lang w:val="en-US" w:eastAsia="en-US"/>
        </w:rPr>
        <w:t>” and individually as “</w:t>
      </w:r>
      <w:r w:rsidRPr="00CA1290">
        <w:rPr>
          <w:rFonts w:asciiTheme="minorHAnsi" w:eastAsia="Calibri" w:hAnsiTheme="minorHAnsi"/>
          <w:b/>
          <w:bCs/>
          <w:lang w:val="en-US" w:eastAsia="en-US"/>
        </w:rPr>
        <w:t>Party</w:t>
      </w:r>
      <w:r w:rsidRPr="00CA1290">
        <w:rPr>
          <w:rFonts w:asciiTheme="minorHAnsi" w:eastAsia="Calibri" w:hAnsiTheme="minorHAnsi"/>
          <w:bCs/>
          <w:lang w:val="en-US" w:eastAsia="en-US"/>
        </w:rPr>
        <w:t>”.)</w:t>
      </w:r>
    </w:p>
    <w:p w14:paraId="5DE024E5" w14:textId="77777777" w:rsidR="00E4699B" w:rsidRPr="00CA1290" w:rsidRDefault="00E4699B" w:rsidP="00E4699B">
      <w:pPr>
        <w:widowControl w:val="0"/>
        <w:spacing w:before="240" w:line="276" w:lineRule="auto"/>
        <w:ind w:left="0"/>
        <w:jc w:val="left"/>
        <w:rPr>
          <w:rFonts w:asciiTheme="minorHAnsi" w:eastAsia="Calibri" w:hAnsiTheme="minorHAnsi"/>
          <w:b/>
          <w:caps/>
          <w:lang w:val="en-US" w:eastAsia="en-US"/>
        </w:rPr>
      </w:pPr>
      <w:r w:rsidRPr="00CA1290">
        <w:rPr>
          <w:rFonts w:asciiTheme="minorHAnsi" w:eastAsia="Calibri" w:hAnsiTheme="minorHAnsi"/>
          <w:b/>
          <w:caps/>
          <w:lang w:val="en-US" w:eastAsia="en-US"/>
        </w:rPr>
        <w:t>whereas</w:t>
      </w:r>
    </w:p>
    <w:p w14:paraId="7AF45D73" w14:textId="78EADA5E" w:rsidR="00E4699B" w:rsidRPr="00CA1290" w:rsidRDefault="00E4699B" w:rsidP="00C80C3D">
      <w:pPr>
        <w:pStyle w:val="Normln-sted"/>
        <w:numPr>
          <w:ilvl w:val="0"/>
          <w:numId w:val="12"/>
        </w:numPr>
        <w:ind w:hanging="687"/>
        <w:rPr>
          <w:rFonts w:asciiTheme="minorHAnsi" w:hAnsiTheme="minorHAnsi"/>
          <w:lang w:val="en-US" w:eastAsia="en-US"/>
        </w:rPr>
      </w:pPr>
      <w:r w:rsidRPr="00CA1290">
        <w:rPr>
          <w:rFonts w:asciiTheme="minorHAnsi" w:hAnsiTheme="minorHAnsi"/>
          <w:lang w:val="en-US" w:eastAsia="en-US"/>
        </w:rPr>
        <w:t xml:space="preserve">The Buyer is a public contracting authority and the beneficiary of a grant of the Ministry of Education, Youth and Sports of the Czech Republic for a project </w:t>
      </w:r>
      <w:r w:rsidR="004144D4" w:rsidRPr="00CA1290">
        <w:rPr>
          <w:rFonts w:asciiTheme="minorHAnsi" w:hAnsiTheme="minorHAnsi"/>
          <w:lang w:val="cs-CZ" w:eastAsia="en-US"/>
        </w:rPr>
        <w:t xml:space="preserve">„ELI: EXTREME LIGHT INFRASTRUCTURE – </w:t>
      </w:r>
      <w:proofErr w:type="spellStart"/>
      <w:r w:rsidR="004144D4" w:rsidRPr="00CA1290">
        <w:rPr>
          <w:rFonts w:asciiTheme="minorHAnsi" w:hAnsiTheme="minorHAnsi"/>
          <w:lang w:val="cs-CZ" w:eastAsia="en-US"/>
        </w:rPr>
        <w:t>Phase</w:t>
      </w:r>
      <w:proofErr w:type="spellEnd"/>
      <w:r w:rsidR="004144D4" w:rsidRPr="00CA1290">
        <w:rPr>
          <w:rFonts w:asciiTheme="minorHAnsi" w:hAnsiTheme="minorHAnsi"/>
          <w:lang w:val="cs-CZ" w:eastAsia="en-US"/>
        </w:rPr>
        <w:t xml:space="preserve"> 2“, </w:t>
      </w:r>
      <w:proofErr w:type="spellStart"/>
      <w:r w:rsidR="004144D4" w:rsidRPr="00CA1290">
        <w:rPr>
          <w:rFonts w:asciiTheme="minorHAnsi" w:hAnsiTheme="minorHAnsi"/>
          <w:lang w:val="cs-CZ" w:eastAsia="en-US"/>
        </w:rPr>
        <w:t>reg</w:t>
      </w:r>
      <w:proofErr w:type="spellEnd"/>
      <w:r w:rsidR="004144D4" w:rsidRPr="00CA1290">
        <w:rPr>
          <w:rFonts w:asciiTheme="minorHAnsi" w:hAnsiTheme="minorHAnsi"/>
          <w:lang w:val="cs-CZ" w:eastAsia="en-US"/>
        </w:rPr>
        <w:t xml:space="preserve">. </w:t>
      </w:r>
      <w:proofErr w:type="spellStart"/>
      <w:r w:rsidR="004144D4" w:rsidRPr="00CA1290">
        <w:rPr>
          <w:rFonts w:asciiTheme="minorHAnsi" w:hAnsiTheme="minorHAnsi"/>
          <w:lang w:val="cs-CZ" w:eastAsia="en-US"/>
        </w:rPr>
        <w:t>number</w:t>
      </w:r>
      <w:proofErr w:type="spellEnd"/>
      <w:r w:rsidR="004144D4" w:rsidRPr="00CA1290">
        <w:rPr>
          <w:rFonts w:asciiTheme="minorHAnsi" w:hAnsiTheme="minorHAnsi"/>
          <w:lang w:val="cs-CZ" w:eastAsia="en-US"/>
        </w:rPr>
        <w:t>: CZ.02.1.01/0.0/0.0/15_008/0000162</w:t>
      </w:r>
      <w:r w:rsidR="00512E8C">
        <w:rPr>
          <w:rFonts w:asciiTheme="minorHAnsi" w:hAnsiTheme="minorHAnsi"/>
          <w:lang w:val="cs-CZ" w:eastAsia="en-US"/>
        </w:rPr>
        <w:t xml:space="preserve"> and </w:t>
      </w:r>
      <w:proofErr w:type="spellStart"/>
      <w:r w:rsidR="00512E8C">
        <w:rPr>
          <w:rFonts w:asciiTheme="minorHAnsi" w:hAnsiTheme="minorHAnsi"/>
          <w:lang w:val="cs-CZ" w:eastAsia="en-US"/>
        </w:rPr>
        <w:t>other</w:t>
      </w:r>
      <w:proofErr w:type="spellEnd"/>
      <w:r w:rsidRPr="00CA1290">
        <w:rPr>
          <w:rFonts w:asciiTheme="minorHAnsi" w:hAnsiTheme="minorHAnsi"/>
          <w:lang w:val="en-US" w:eastAsia="en-US"/>
        </w:rPr>
        <w:t xml:space="preserve"> (“</w:t>
      </w:r>
      <w:r w:rsidRPr="00CA1290">
        <w:rPr>
          <w:rFonts w:asciiTheme="minorHAnsi" w:hAnsiTheme="minorHAnsi"/>
          <w:b/>
          <w:lang w:val="en-US" w:eastAsia="en-US"/>
        </w:rPr>
        <w:t>Project</w:t>
      </w:r>
      <w:r w:rsidRPr="00CA1290">
        <w:rPr>
          <w:rFonts w:asciiTheme="minorHAnsi" w:hAnsiTheme="minorHAnsi"/>
          <w:lang w:val="en-US" w:eastAsia="en-US"/>
        </w:rPr>
        <w:t>”), within the</w:t>
      </w:r>
      <w:r w:rsidR="004144D4" w:rsidRPr="00CA1290">
        <w:rPr>
          <w:rFonts w:asciiTheme="minorHAnsi" w:hAnsiTheme="minorHAnsi"/>
          <w:lang w:val="en-US" w:eastAsia="en-US"/>
        </w:rPr>
        <w:t xml:space="preserve"> Operational </w:t>
      </w:r>
      <w:proofErr w:type="spellStart"/>
      <w:r w:rsidR="004144D4" w:rsidRPr="00CA1290">
        <w:rPr>
          <w:rFonts w:asciiTheme="minorHAnsi" w:hAnsiTheme="minorHAnsi"/>
          <w:lang w:val="en-US" w:eastAsia="en-US"/>
        </w:rPr>
        <w:t>Programme</w:t>
      </w:r>
      <w:proofErr w:type="spellEnd"/>
      <w:r w:rsidR="004144D4" w:rsidRPr="00CA1290">
        <w:rPr>
          <w:rFonts w:asciiTheme="minorHAnsi" w:hAnsiTheme="minorHAnsi"/>
          <w:lang w:val="en-US" w:eastAsia="en-US"/>
        </w:rPr>
        <w:t xml:space="preserve"> Research, Development and Education</w:t>
      </w:r>
      <w:r w:rsidRPr="00CA1290">
        <w:rPr>
          <w:rFonts w:asciiTheme="minorHAnsi" w:hAnsiTheme="minorHAnsi"/>
          <w:lang w:val="en-US" w:eastAsia="en-US"/>
        </w:rPr>
        <w:t>.</w:t>
      </w:r>
    </w:p>
    <w:p w14:paraId="0BB1F313" w14:textId="7C94A863" w:rsidR="00E4699B" w:rsidRPr="00CA1290" w:rsidRDefault="00E4699B" w:rsidP="00E4699B">
      <w:pPr>
        <w:pStyle w:val="Normln-sted"/>
        <w:rPr>
          <w:rFonts w:asciiTheme="minorHAnsi" w:hAnsiTheme="minorHAnsi"/>
          <w:lang w:val="en-US" w:eastAsia="en-US"/>
        </w:rPr>
      </w:pPr>
      <w:r w:rsidRPr="00CA1290">
        <w:rPr>
          <w:rFonts w:asciiTheme="minorHAnsi" w:hAnsiTheme="minorHAnsi"/>
          <w:lang w:val="en-US" w:eastAsia="en-US"/>
        </w:rPr>
        <w:t xml:space="preserve">For the successful realization of the Project it is necessary to purchase the Object of Purchase (as defined below) in accordance with </w:t>
      </w:r>
      <w:r w:rsidR="0082245B" w:rsidRPr="00CA1290">
        <w:rPr>
          <w:rFonts w:asciiTheme="minorHAnsi" w:hAnsiTheme="minorHAnsi"/>
          <w:lang w:val="en-US" w:eastAsia="en-US"/>
        </w:rPr>
        <w:t xml:space="preserve">the </w:t>
      </w:r>
      <w:r w:rsidRPr="00CA1290">
        <w:rPr>
          <w:rFonts w:asciiTheme="minorHAnsi" w:hAnsiTheme="minorHAnsi"/>
          <w:lang w:val="en-US" w:eastAsia="en-US"/>
        </w:rPr>
        <w:t>Rules for the Selection of Suppliers within the</w:t>
      </w:r>
      <w:r w:rsidR="004144D4" w:rsidRPr="00CA1290">
        <w:rPr>
          <w:rFonts w:asciiTheme="minorHAnsi" w:hAnsiTheme="minorHAnsi"/>
          <w:lang w:val="en-US" w:eastAsia="en-US"/>
        </w:rPr>
        <w:t xml:space="preserve"> Operational </w:t>
      </w:r>
      <w:proofErr w:type="spellStart"/>
      <w:r w:rsidR="004144D4" w:rsidRPr="00CA1290">
        <w:rPr>
          <w:rFonts w:asciiTheme="minorHAnsi" w:hAnsiTheme="minorHAnsi"/>
          <w:lang w:val="en-US" w:eastAsia="en-US"/>
        </w:rPr>
        <w:t>Programme</w:t>
      </w:r>
      <w:proofErr w:type="spellEnd"/>
      <w:r w:rsidR="004144D4" w:rsidRPr="00CA1290">
        <w:rPr>
          <w:rFonts w:asciiTheme="minorHAnsi" w:hAnsiTheme="minorHAnsi"/>
          <w:lang w:val="en-US" w:eastAsia="en-US"/>
        </w:rPr>
        <w:t xml:space="preserve"> Research, </w:t>
      </w:r>
      <w:r w:rsidRPr="00CA1290">
        <w:rPr>
          <w:rFonts w:asciiTheme="minorHAnsi" w:hAnsiTheme="minorHAnsi"/>
          <w:lang w:val="en-US" w:eastAsia="en-US"/>
        </w:rPr>
        <w:t xml:space="preserve">Development </w:t>
      </w:r>
      <w:r w:rsidR="004144D4" w:rsidRPr="00CA1290">
        <w:rPr>
          <w:rFonts w:asciiTheme="minorHAnsi" w:hAnsiTheme="minorHAnsi"/>
          <w:lang w:val="en-US" w:eastAsia="en-US"/>
        </w:rPr>
        <w:t>and Education</w:t>
      </w:r>
      <w:r w:rsidRPr="00CA1290">
        <w:rPr>
          <w:rFonts w:asciiTheme="minorHAnsi" w:hAnsiTheme="minorHAnsi"/>
          <w:lang w:val="en-US" w:eastAsia="en-US"/>
        </w:rPr>
        <w:t>.</w:t>
      </w:r>
    </w:p>
    <w:p w14:paraId="44C6E1C4" w14:textId="77777777" w:rsidR="00E4699B" w:rsidRPr="00CA1290" w:rsidRDefault="00E4699B" w:rsidP="00E4699B">
      <w:pPr>
        <w:pStyle w:val="Normln-sted"/>
        <w:rPr>
          <w:rFonts w:asciiTheme="minorHAnsi" w:hAnsiTheme="minorHAnsi"/>
          <w:lang w:val="en-US" w:eastAsia="en-US"/>
        </w:rPr>
      </w:pPr>
      <w:r w:rsidRPr="00CA1290">
        <w:rPr>
          <w:rFonts w:asciiTheme="minorHAnsi" w:hAnsiTheme="minorHAnsi"/>
          <w:lang w:val="en-US" w:eastAsia="en-US"/>
        </w:rPr>
        <w:t>The Seller wishes to provide the Object of Purchase to the Buyer for consideration.</w:t>
      </w:r>
    </w:p>
    <w:p w14:paraId="1CCFE915" w14:textId="7F5FBBC6" w:rsidR="00E4699B" w:rsidRPr="002C3F2D" w:rsidRDefault="00E4699B" w:rsidP="00E631F8">
      <w:pPr>
        <w:pStyle w:val="Normln-sted"/>
        <w:rPr>
          <w:rFonts w:asciiTheme="minorHAnsi" w:hAnsiTheme="minorHAnsi"/>
          <w:i/>
          <w:lang w:eastAsia="en-US"/>
        </w:rPr>
      </w:pPr>
      <w:r w:rsidRPr="002C3F2D">
        <w:rPr>
          <w:rFonts w:asciiTheme="minorHAnsi" w:hAnsiTheme="minorHAnsi"/>
          <w:lang w:val="en-US" w:eastAsia="en-US"/>
        </w:rPr>
        <w:lastRenderedPageBreak/>
        <w:t>The Seller’s bid for the public procurement entitled “</w:t>
      </w:r>
      <w:r w:rsidR="0021622B">
        <w:rPr>
          <w:rFonts w:asciiTheme="minorHAnsi" w:hAnsiTheme="minorHAnsi"/>
          <w:lang w:val="en-US" w:eastAsia="en-US"/>
        </w:rPr>
        <w:t>VUV</w:t>
      </w:r>
      <w:r w:rsidR="00100452" w:rsidRPr="00100452">
        <w:rPr>
          <w:rFonts w:asciiTheme="minorHAnsi" w:hAnsiTheme="minorHAnsi"/>
          <w:b/>
          <w:lang w:val="en-US" w:eastAsia="en-US"/>
        </w:rPr>
        <w:t xml:space="preserve"> </w:t>
      </w:r>
      <w:proofErr w:type="spellStart"/>
      <w:r w:rsidR="00100452" w:rsidRPr="00100452">
        <w:rPr>
          <w:rFonts w:asciiTheme="minorHAnsi" w:hAnsiTheme="minorHAnsi"/>
          <w:b/>
          <w:lang w:val="en-US" w:eastAsia="en-US"/>
        </w:rPr>
        <w:t>Monochromator</w:t>
      </w:r>
      <w:proofErr w:type="spellEnd"/>
      <w:r w:rsidR="00100452">
        <w:rPr>
          <w:rFonts w:asciiTheme="minorHAnsi" w:hAnsiTheme="minorHAnsi"/>
          <w:b/>
          <w:lang w:val="en-US" w:eastAsia="en-US"/>
        </w:rPr>
        <w:t xml:space="preserve"> </w:t>
      </w:r>
      <w:r w:rsidR="0021622B">
        <w:rPr>
          <w:rFonts w:asciiTheme="minorHAnsi" w:hAnsiTheme="minorHAnsi"/>
          <w:b/>
          <w:lang w:val="en-US" w:eastAsia="en-US"/>
        </w:rPr>
        <w:t xml:space="preserve">UHV chamber </w:t>
      </w:r>
      <w:r w:rsidR="00100452" w:rsidRPr="00100452">
        <w:rPr>
          <w:rFonts w:asciiTheme="minorHAnsi" w:hAnsiTheme="minorHAnsi"/>
          <w:b/>
          <w:lang w:val="en-US" w:eastAsia="en-US"/>
        </w:rPr>
        <w:t>TP17_011</w:t>
      </w:r>
      <w:r w:rsidRPr="002C3F2D">
        <w:rPr>
          <w:rFonts w:asciiTheme="minorHAnsi" w:hAnsiTheme="minorHAnsi"/>
          <w:lang w:val="en-US" w:eastAsia="en-US"/>
        </w:rPr>
        <w:t>”, whose purpose was to procure the Object of Purchase (“</w:t>
      </w:r>
      <w:r w:rsidRPr="002C3F2D">
        <w:rPr>
          <w:rFonts w:asciiTheme="minorHAnsi" w:hAnsiTheme="minorHAnsi"/>
          <w:b/>
          <w:lang w:val="en-US" w:eastAsia="en-US"/>
        </w:rPr>
        <w:t>Public Procurement</w:t>
      </w:r>
      <w:r w:rsidRPr="002C3F2D">
        <w:rPr>
          <w:rFonts w:asciiTheme="minorHAnsi" w:hAnsiTheme="minorHAnsi"/>
          <w:lang w:val="en-US" w:eastAsia="en-US"/>
        </w:rPr>
        <w:t>”), was selected by the Buyer as the most suitable.</w:t>
      </w:r>
    </w:p>
    <w:p w14:paraId="6F2D8C0A" w14:textId="77777777" w:rsidR="00E4699B" w:rsidRPr="00CA1290" w:rsidRDefault="00E4699B" w:rsidP="00E4699B">
      <w:pPr>
        <w:widowControl w:val="0"/>
        <w:spacing w:before="240" w:line="276" w:lineRule="auto"/>
        <w:ind w:left="0"/>
        <w:jc w:val="left"/>
        <w:rPr>
          <w:rFonts w:asciiTheme="minorHAnsi" w:eastAsia="Calibri" w:hAnsiTheme="minorHAnsi"/>
          <w:b/>
          <w:caps/>
          <w:lang w:val="en-US" w:eastAsia="en-US"/>
        </w:rPr>
      </w:pPr>
      <w:r w:rsidRPr="00CA1290">
        <w:rPr>
          <w:rFonts w:asciiTheme="minorHAnsi" w:eastAsia="Calibri" w:hAnsiTheme="minorHAnsi"/>
          <w:b/>
          <w:caps/>
          <w:lang w:val="en-US" w:eastAsia="en-US"/>
        </w:rPr>
        <w:t>it was agreed as follows:</w:t>
      </w:r>
    </w:p>
    <w:p w14:paraId="41624B6D" w14:textId="77777777" w:rsidR="00E4699B" w:rsidRPr="00CA1290" w:rsidRDefault="00E4699B" w:rsidP="00C80C3D">
      <w:pPr>
        <w:pStyle w:val="Nadpis1"/>
        <w:numPr>
          <w:ilvl w:val="0"/>
          <w:numId w:val="14"/>
        </w:numPr>
        <w:rPr>
          <w:rFonts w:asciiTheme="minorHAnsi" w:hAnsiTheme="minorHAnsi"/>
          <w:lang w:val="en-US" w:eastAsia="en-US"/>
        </w:rPr>
      </w:pPr>
      <w:r w:rsidRPr="00CA1290">
        <w:rPr>
          <w:rFonts w:asciiTheme="minorHAnsi" w:hAnsiTheme="minorHAnsi"/>
          <w:lang w:val="en-US" w:eastAsia="en-US"/>
        </w:rPr>
        <w:t>basic provisions</w:t>
      </w:r>
    </w:p>
    <w:p w14:paraId="72F46EBC" w14:textId="15CA5486" w:rsidR="00E4699B" w:rsidRDefault="00E4699B" w:rsidP="0011092C">
      <w:pPr>
        <w:pStyle w:val="Nadpis2"/>
        <w:rPr>
          <w:rFonts w:asciiTheme="minorHAnsi" w:hAnsiTheme="minorHAnsi"/>
          <w:lang w:val="en-US" w:eastAsia="en-US"/>
        </w:rPr>
      </w:pPr>
      <w:r w:rsidRPr="00CA1290">
        <w:rPr>
          <w:rFonts w:asciiTheme="minorHAnsi" w:hAnsiTheme="minorHAnsi"/>
          <w:lang w:val="en-US" w:eastAsia="en-US"/>
        </w:rPr>
        <w:t xml:space="preserve">Under this Contract the Seller shall </w:t>
      </w:r>
      <w:r w:rsidR="00ED7A07">
        <w:rPr>
          <w:rFonts w:asciiTheme="minorHAnsi" w:hAnsiTheme="minorHAnsi"/>
          <w:lang w:val="en-US" w:eastAsia="en-US"/>
        </w:rPr>
        <w:t xml:space="preserve">deliver </w:t>
      </w:r>
      <w:r w:rsidRPr="00CA1290">
        <w:rPr>
          <w:rFonts w:asciiTheme="minorHAnsi" w:hAnsiTheme="minorHAnsi"/>
          <w:lang w:val="en-US" w:eastAsia="en-US"/>
        </w:rPr>
        <w:t xml:space="preserve">to the Buyer </w:t>
      </w:r>
      <w:r w:rsidR="00584DD2">
        <w:rPr>
          <w:rFonts w:asciiTheme="minorHAnsi" w:hAnsiTheme="minorHAnsi"/>
          <w:lang w:val="en-US" w:eastAsia="en-US"/>
        </w:rPr>
        <w:t xml:space="preserve">the </w:t>
      </w:r>
      <w:r w:rsidR="00100452">
        <w:rPr>
          <w:rFonts w:asciiTheme="minorHAnsi" w:hAnsiTheme="minorHAnsi"/>
          <w:lang w:val="en-US" w:eastAsia="en-US"/>
        </w:rPr>
        <w:t xml:space="preserve">HHG </w:t>
      </w:r>
      <w:proofErr w:type="spellStart"/>
      <w:r w:rsidR="00100452">
        <w:rPr>
          <w:rFonts w:asciiTheme="minorHAnsi" w:hAnsiTheme="minorHAnsi"/>
          <w:lang w:val="en-US" w:eastAsia="en-US"/>
        </w:rPr>
        <w:t>Monochromator</w:t>
      </w:r>
      <w:proofErr w:type="spellEnd"/>
      <w:r w:rsidR="00100452">
        <w:rPr>
          <w:rFonts w:asciiTheme="minorHAnsi" w:hAnsiTheme="minorHAnsi"/>
          <w:lang w:val="en-US" w:eastAsia="en-US"/>
        </w:rPr>
        <w:t xml:space="preserve"> chamber and its auxiliary parts</w:t>
      </w:r>
      <w:r w:rsidR="00C348D5">
        <w:rPr>
          <w:rFonts w:asciiTheme="minorHAnsi" w:hAnsiTheme="minorHAnsi"/>
          <w:lang w:val="en-US" w:eastAsia="en-US"/>
        </w:rPr>
        <w:t xml:space="preserve"> </w:t>
      </w:r>
      <w:r w:rsidR="00584DD2">
        <w:rPr>
          <w:rFonts w:asciiTheme="minorHAnsi" w:hAnsiTheme="minorHAnsi"/>
          <w:lang w:val="en-US" w:eastAsia="en-US"/>
        </w:rPr>
        <w:t xml:space="preserve">(entitled “VUV </w:t>
      </w:r>
      <w:proofErr w:type="spellStart"/>
      <w:r w:rsidR="00584DD2">
        <w:rPr>
          <w:rFonts w:asciiTheme="minorHAnsi" w:hAnsiTheme="minorHAnsi"/>
          <w:lang w:val="en-US" w:eastAsia="en-US"/>
        </w:rPr>
        <w:t>Monochromator</w:t>
      </w:r>
      <w:proofErr w:type="spellEnd"/>
      <w:r w:rsidR="00584DD2">
        <w:rPr>
          <w:rFonts w:asciiTheme="minorHAnsi" w:hAnsiTheme="minorHAnsi"/>
          <w:lang w:val="en-US" w:eastAsia="en-US"/>
        </w:rPr>
        <w:t xml:space="preserve"> UHV chamber TP17_011”) </w:t>
      </w:r>
      <w:r w:rsidR="00C348D5">
        <w:rPr>
          <w:rFonts w:asciiTheme="minorHAnsi" w:hAnsiTheme="minorHAnsi"/>
          <w:lang w:val="en-US" w:eastAsia="en-US"/>
        </w:rPr>
        <w:t>as all</w:t>
      </w:r>
      <w:r w:rsidRPr="00CA1290">
        <w:rPr>
          <w:rFonts w:asciiTheme="minorHAnsi" w:hAnsiTheme="minorHAnsi"/>
          <w:lang w:val="en-US" w:eastAsia="en-US"/>
        </w:rPr>
        <w:t xml:space="preserve"> described in </w:t>
      </w:r>
      <w:r w:rsidRPr="00CA1290">
        <w:rPr>
          <w:rFonts w:asciiTheme="minorHAnsi" w:hAnsiTheme="minorHAnsi"/>
          <w:u w:val="single"/>
          <w:lang w:val="en-US" w:eastAsia="en-US"/>
        </w:rPr>
        <w:t>Annex 1</w:t>
      </w:r>
      <w:r w:rsidRPr="00CA1290">
        <w:rPr>
          <w:rFonts w:asciiTheme="minorHAnsi" w:hAnsiTheme="minorHAnsi"/>
          <w:lang w:val="en-US" w:eastAsia="en-US"/>
        </w:rPr>
        <w:t xml:space="preserve"> (</w:t>
      </w:r>
      <w:r w:rsidRPr="00CA1290">
        <w:rPr>
          <w:rFonts w:asciiTheme="minorHAnsi" w:hAnsiTheme="minorHAnsi"/>
          <w:i/>
          <w:lang w:val="en-US" w:eastAsia="en-US"/>
        </w:rPr>
        <w:t>Technical Specification</w:t>
      </w:r>
      <w:r w:rsidRPr="00CA1290">
        <w:rPr>
          <w:rFonts w:asciiTheme="minorHAnsi" w:hAnsiTheme="minorHAnsi"/>
          <w:lang w:val="en-US" w:eastAsia="en-US"/>
        </w:rPr>
        <w:t xml:space="preserve">) </w:t>
      </w:r>
      <w:r w:rsidR="00ED7A07">
        <w:rPr>
          <w:rFonts w:asciiTheme="minorHAnsi" w:hAnsiTheme="minorHAnsi"/>
          <w:lang w:val="en-US" w:eastAsia="en-US"/>
        </w:rPr>
        <w:t xml:space="preserve">and </w:t>
      </w:r>
      <w:r w:rsidR="00ED7A07" w:rsidRPr="00CA1290">
        <w:rPr>
          <w:rFonts w:asciiTheme="minorHAnsi" w:hAnsiTheme="minorHAnsi"/>
          <w:u w:val="single"/>
          <w:lang w:val="en-US" w:eastAsia="en-US"/>
        </w:rPr>
        <w:t xml:space="preserve">Annex </w:t>
      </w:r>
      <w:r w:rsidR="00ED7A07">
        <w:rPr>
          <w:rFonts w:asciiTheme="minorHAnsi" w:hAnsiTheme="minorHAnsi"/>
          <w:u w:val="single"/>
          <w:lang w:val="en-US" w:eastAsia="en-US"/>
        </w:rPr>
        <w:t>2</w:t>
      </w:r>
      <w:r w:rsidR="00ED7A07" w:rsidRPr="00CA1290">
        <w:rPr>
          <w:rFonts w:asciiTheme="minorHAnsi" w:hAnsiTheme="minorHAnsi"/>
          <w:lang w:val="en-US" w:eastAsia="en-US"/>
        </w:rPr>
        <w:t xml:space="preserve"> (</w:t>
      </w:r>
      <w:r w:rsidR="00ED7A07" w:rsidRPr="00ED7A07">
        <w:rPr>
          <w:rFonts w:asciiTheme="minorHAnsi" w:hAnsiTheme="minorHAnsi"/>
          <w:i/>
          <w:lang w:val="en-US" w:eastAsia="en-US"/>
        </w:rPr>
        <w:t>Seller´s</w:t>
      </w:r>
      <w:r w:rsidR="00ED7A07">
        <w:rPr>
          <w:rFonts w:asciiTheme="minorHAnsi" w:hAnsiTheme="minorHAnsi"/>
          <w:lang w:val="en-US" w:eastAsia="en-US"/>
        </w:rPr>
        <w:t xml:space="preserve"> </w:t>
      </w:r>
      <w:r w:rsidR="00ED7A07" w:rsidRPr="00CA1290">
        <w:rPr>
          <w:rFonts w:asciiTheme="minorHAnsi" w:hAnsiTheme="minorHAnsi"/>
          <w:i/>
          <w:lang w:val="en-US" w:eastAsia="en-US"/>
        </w:rPr>
        <w:t>Technical Specification</w:t>
      </w:r>
      <w:r w:rsidR="00ED7A07" w:rsidRPr="00CA1290">
        <w:rPr>
          <w:rFonts w:asciiTheme="minorHAnsi" w:hAnsiTheme="minorHAnsi"/>
          <w:lang w:val="en-US" w:eastAsia="en-US"/>
        </w:rPr>
        <w:t>)</w:t>
      </w:r>
      <w:r w:rsidR="00ED7A07">
        <w:rPr>
          <w:rFonts w:asciiTheme="minorHAnsi" w:hAnsiTheme="minorHAnsi"/>
          <w:lang w:val="en-US" w:eastAsia="en-US"/>
        </w:rPr>
        <w:t xml:space="preserve"> </w:t>
      </w:r>
      <w:r w:rsidRPr="00CA1290">
        <w:rPr>
          <w:rFonts w:asciiTheme="minorHAnsi" w:hAnsiTheme="minorHAnsi"/>
          <w:lang w:val="en-US" w:eastAsia="en-US"/>
        </w:rPr>
        <w:t>to this Contract in the quality</w:t>
      </w:r>
      <w:r w:rsidR="00100452">
        <w:rPr>
          <w:rFonts w:asciiTheme="minorHAnsi" w:hAnsiTheme="minorHAnsi"/>
          <w:lang w:val="en-US" w:eastAsia="en-US"/>
        </w:rPr>
        <w:t xml:space="preserve"> </w:t>
      </w:r>
      <w:r w:rsidR="000021AB" w:rsidRPr="00CA1290">
        <w:rPr>
          <w:rFonts w:asciiTheme="minorHAnsi" w:hAnsiTheme="minorHAnsi"/>
          <w:lang w:val="en-US" w:eastAsia="en-US"/>
        </w:rPr>
        <w:t xml:space="preserve">and with the properties </w:t>
      </w:r>
      <w:r w:rsidRPr="00CA1290">
        <w:rPr>
          <w:rFonts w:asciiTheme="minorHAnsi" w:hAnsiTheme="minorHAnsi"/>
          <w:lang w:val="en-US" w:eastAsia="en-US"/>
        </w:rPr>
        <w:t xml:space="preserve">described </w:t>
      </w:r>
      <w:r w:rsidR="00E332EC">
        <w:rPr>
          <w:rFonts w:asciiTheme="minorHAnsi" w:hAnsiTheme="minorHAnsi"/>
          <w:lang w:val="en-US" w:eastAsia="en-US"/>
        </w:rPr>
        <w:t>in the Technical specification</w:t>
      </w:r>
      <w:r w:rsidR="00E332EC" w:rsidRPr="00CA1290">
        <w:rPr>
          <w:rFonts w:asciiTheme="minorHAnsi" w:hAnsiTheme="minorHAnsi"/>
          <w:lang w:val="en-US" w:eastAsia="en-US"/>
        </w:rPr>
        <w:t xml:space="preserve"> </w:t>
      </w:r>
      <w:r w:rsidRPr="00CA1290">
        <w:rPr>
          <w:rFonts w:asciiTheme="minorHAnsi" w:hAnsiTheme="minorHAnsi"/>
          <w:lang w:val="en-US" w:eastAsia="en-US"/>
        </w:rPr>
        <w:t>(</w:t>
      </w:r>
      <w:r w:rsidR="00E332EC">
        <w:rPr>
          <w:rFonts w:asciiTheme="minorHAnsi" w:hAnsiTheme="minorHAnsi"/>
          <w:lang w:val="en-US" w:eastAsia="en-US"/>
        </w:rPr>
        <w:t xml:space="preserve"> </w:t>
      </w:r>
      <w:r w:rsidRPr="00CA1290">
        <w:rPr>
          <w:rFonts w:asciiTheme="minorHAnsi" w:hAnsiTheme="minorHAnsi"/>
          <w:lang w:val="en-US" w:eastAsia="en-US"/>
        </w:rPr>
        <w:t>“</w:t>
      </w:r>
      <w:r w:rsidRPr="00CA1290">
        <w:rPr>
          <w:rFonts w:asciiTheme="minorHAnsi" w:hAnsiTheme="minorHAnsi"/>
          <w:b/>
          <w:lang w:val="en-US" w:eastAsia="en-US"/>
        </w:rPr>
        <w:t>Object of Purchase</w:t>
      </w:r>
      <w:r w:rsidRPr="00CA1290">
        <w:rPr>
          <w:rFonts w:asciiTheme="minorHAnsi" w:hAnsiTheme="minorHAnsi"/>
          <w:lang w:val="en-US" w:eastAsia="en-US"/>
        </w:rPr>
        <w:t>”</w:t>
      </w:r>
      <w:r w:rsidR="00F435FD">
        <w:rPr>
          <w:rFonts w:asciiTheme="minorHAnsi" w:hAnsiTheme="minorHAnsi"/>
          <w:lang w:val="en-US" w:eastAsia="en-US"/>
        </w:rPr>
        <w:t xml:space="preserve"> or “</w:t>
      </w:r>
      <w:r w:rsidR="00F435FD" w:rsidRPr="00F435FD">
        <w:rPr>
          <w:rFonts w:asciiTheme="minorHAnsi" w:hAnsiTheme="minorHAnsi"/>
          <w:b/>
          <w:lang w:val="en-US" w:eastAsia="en-US"/>
        </w:rPr>
        <w:t>Devices</w:t>
      </w:r>
      <w:r w:rsidR="00F435FD">
        <w:rPr>
          <w:rFonts w:asciiTheme="minorHAnsi" w:hAnsiTheme="minorHAnsi"/>
          <w:lang w:val="en-US" w:eastAsia="en-US"/>
        </w:rPr>
        <w:t>”</w:t>
      </w:r>
      <w:r w:rsidRPr="00CA1290">
        <w:rPr>
          <w:rFonts w:asciiTheme="minorHAnsi" w:hAnsiTheme="minorHAnsi"/>
          <w:lang w:val="en-US" w:eastAsia="en-US"/>
        </w:rPr>
        <w:t xml:space="preserve">) and shall transfer to the Buyer ownership right to the Object of Purchase, and the Buyer shall take over the Object of Purchase and shall pay the Seller the Purchase Price (as defined below), all under the terms and conditions stipulated in this Contract.  </w:t>
      </w:r>
    </w:p>
    <w:p w14:paraId="5BF19A5F" w14:textId="12CB5549" w:rsidR="00E4699B" w:rsidRPr="00CA1290" w:rsidRDefault="00E4699B" w:rsidP="00180A33">
      <w:pPr>
        <w:pStyle w:val="Nadpis2"/>
        <w:rPr>
          <w:rFonts w:asciiTheme="minorHAnsi" w:hAnsiTheme="minorHAnsi"/>
          <w:lang w:val="en-US"/>
        </w:rPr>
      </w:pPr>
      <w:r w:rsidRPr="00CA1290">
        <w:rPr>
          <w:rFonts w:asciiTheme="minorHAnsi" w:hAnsiTheme="minorHAnsi"/>
          <w:lang w:val="en-US"/>
        </w:rPr>
        <w:t xml:space="preserve">Under this Contract the Seller shall also carry out </w:t>
      </w:r>
      <w:r w:rsidR="00E631F8">
        <w:rPr>
          <w:rFonts w:asciiTheme="minorHAnsi" w:hAnsiTheme="minorHAnsi"/>
          <w:lang w:val="en-US"/>
        </w:rPr>
        <w:t xml:space="preserve">the </w:t>
      </w:r>
      <w:r w:rsidRPr="00CA1290">
        <w:rPr>
          <w:rFonts w:asciiTheme="minorHAnsi" w:hAnsiTheme="minorHAnsi"/>
          <w:lang w:val="en-US"/>
        </w:rPr>
        <w:t>following activities (“</w:t>
      </w:r>
      <w:r w:rsidRPr="00CA1290">
        <w:rPr>
          <w:rFonts w:asciiTheme="minorHAnsi" w:hAnsiTheme="minorHAnsi"/>
          <w:b/>
          <w:lang w:val="en-US"/>
        </w:rPr>
        <w:t>Related Activities</w:t>
      </w:r>
      <w:r w:rsidRPr="00CA1290">
        <w:rPr>
          <w:rFonts w:asciiTheme="minorHAnsi" w:hAnsiTheme="minorHAnsi"/>
          <w:lang w:val="en-US"/>
        </w:rPr>
        <w:t>”):</w:t>
      </w:r>
    </w:p>
    <w:p w14:paraId="49324E03" w14:textId="75539637" w:rsidR="00100452" w:rsidRDefault="00F435FD" w:rsidP="004647BA">
      <w:pPr>
        <w:pStyle w:val="Nadpis4"/>
        <w:ind w:left="1276" w:hanging="567"/>
        <w:rPr>
          <w:rFonts w:asciiTheme="minorHAnsi" w:hAnsiTheme="minorHAnsi"/>
          <w:lang w:val="en-US"/>
        </w:rPr>
      </w:pPr>
      <w:r>
        <w:rPr>
          <w:rFonts w:ascii="Calibri" w:hAnsi="Calibri"/>
          <w:color w:val="000000"/>
          <w:lang w:val="en-US" w:eastAsia="en-US"/>
        </w:rPr>
        <w:t xml:space="preserve">to </w:t>
      </w:r>
      <w:r w:rsidR="00100452" w:rsidRPr="003D3473">
        <w:rPr>
          <w:rFonts w:ascii="Calibri" w:hAnsi="Calibri"/>
          <w:color w:val="000000"/>
          <w:lang w:val="en-US" w:eastAsia="en-US"/>
        </w:rPr>
        <w:t xml:space="preserve">develop </w:t>
      </w:r>
      <w:r>
        <w:rPr>
          <w:rFonts w:ascii="Calibri" w:hAnsi="Calibri"/>
          <w:color w:val="000000"/>
          <w:lang w:val="en-US" w:eastAsia="en-US"/>
        </w:rPr>
        <w:t xml:space="preserve">the </w:t>
      </w:r>
      <w:r w:rsidR="00100452" w:rsidRPr="003D3473">
        <w:rPr>
          <w:rFonts w:ascii="Calibri" w:hAnsi="Calibri"/>
          <w:color w:val="000000"/>
          <w:lang w:val="en-US" w:eastAsia="en-US"/>
        </w:rPr>
        <w:t>design of</w:t>
      </w:r>
      <w:r>
        <w:rPr>
          <w:rFonts w:ascii="Calibri" w:hAnsi="Calibri"/>
          <w:color w:val="000000"/>
          <w:lang w:val="en-US" w:eastAsia="en-US"/>
        </w:rPr>
        <w:t xml:space="preserve"> all Device</w:t>
      </w:r>
      <w:r w:rsidR="00F07796">
        <w:rPr>
          <w:rFonts w:ascii="Calibri" w:hAnsi="Calibri"/>
          <w:color w:val="000000"/>
          <w:lang w:val="en-US" w:eastAsia="en-US"/>
        </w:rPr>
        <w:t xml:space="preserve">s </w:t>
      </w:r>
      <w:r>
        <w:rPr>
          <w:rFonts w:ascii="Calibri" w:hAnsi="Calibri"/>
          <w:color w:val="000000"/>
          <w:lang w:val="en-US" w:eastAsia="en-US"/>
        </w:rPr>
        <w:t xml:space="preserve">as stipulated in the Technical specification </w:t>
      </w:r>
      <w:r w:rsidR="00F07796">
        <w:rPr>
          <w:rFonts w:ascii="Calibri" w:hAnsi="Calibri"/>
          <w:color w:val="000000"/>
          <w:lang w:val="en-US" w:eastAsia="en-US"/>
        </w:rPr>
        <w:t>prepared by the Buyer</w:t>
      </w:r>
      <w:r w:rsidR="00100452" w:rsidRPr="003D3473">
        <w:rPr>
          <w:rFonts w:ascii="Calibri" w:hAnsi="Calibri"/>
          <w:color w:val="000000"/>
          <w:lang w:val="en-US" w:eastAsia="en-US"/>
        </w:rPr>
        <w:t xml:space="preserve"> </w:t>
      </w:r>
      <w:r>
        <w:rPr>
          <w:rFonts w:ascii="Calibri" w:hAnsi="Calibri"/>
          <w:color w:val="000000"/>
          <w:lang w:val="en-US" w:eastAsia="en-US"/>
        </w:rPr>
        <w:t xml:space="preserve">and provide </w:t>
      </w:r>
      <w:r w:rsidR="00B44950">
        <w:rPr>
          <w:rFonts w:ascii="Calibri" w:hAnsi="Calibri"/>
          <w:color w:val="000000"/>
          <w:lang w:val="en-US" w:eastAsia="en-US"/>
        </w:rPr>
        <w:t xml:space="preserve">the </w:t>
      </w:r>
      <w:r w:rsidR="00E332EC">
        <w:rPr>
          <w:rFonts w:ascii="Calibri" w:hAnsi="Calibri"/>
          <w:color w:val="000000"/>
          <w:lang w:val="en-US" w:eastAsia="en-US"/>
        </w:rPr>
        <w:t xml:space="preserve">detailed </w:t>
      </w:r>
      <w:r>
        <w:rPr>
          <w:rFonts w:ascii="Calibri" w:hAnsi="Calibri"/>
          <w:color w:val="000000"/>
          <w:lang w:val="en-US" w:eastAsia="en-US"/>
        </w:rPr>
        <w:t xml:space="preserve">design of Devices </w:t>
      </w:r>
      <w:r w:rsidR="00C348D5">
        <w:rPr>
          <w:rFonts w:ascii="Calibri" w:hAnsi="Calibri"/>
          <w:color w:val="000000"/>
          <w:lang w:val="en-US" w:eastAsia="en-US"/>
        </w:rPr>
        <w:t xml:space="preserve">to </w:t>
      </w:r>
      <w:r>
        <w:rPr>
          <w:rFonts w:ascii="Calibri" w:hAnsi="Calibri"/>
          <w:color w:val="000000"/>
          <w:lang w:val="en-US" w:eastAsia="en-US"/>
        </w:rPr>
        <w:t>the Buyer</w:t>
      </w:r>
      <w:r w:rsidR="00C348D5">
        <w:rPr>
          <w:rFonts w:ascii="Calibri" w:hAnsi="Calibri"/>
          <w:color w:val="000000"/>
          <w:lang w:val="en-US" w:eastAsia="en-US"/>
        </w:rPr>
        <w:t xml:space="preserve"> for approval</w:t>
      </w:r>
      <w:r w:rsidR="00E332EC">
        <w:rPr>
          <w:rFonts w:ascii="Calibri" w:hAnsi="Calibri"/>
          <w:color w:val="000000"/>
          <w:lang w:val="en-US" w:eastAsia="en-US"/>
        </w:rPr>
        <w:t xml:space="preserve"> (hereinafter the “</w:t>
      </w:r>
      <w:r w:rsidR="00E332EC" w:rsidRPr="00F435FD">
        <w:rPr>
          <w:rFonts w:ascii="Calibri" w:hAnsi="Calibri"/>
          <w:b/>
          <w:color w:val="000000"/>
          <w:lang w:val="en-US" w:eastAsia="en-US"/>
        </w:rPr>
        <w:t>Detailed design</w:t>
      </w:r>
      <w:r w:rsidR="00E332EC">
        <w:rPr>
          <w:rFonts w:ascii="Calibri" w:hAnsi="Calibri"/>
          <w:b/>
          <w:color w:val="000000"/>
          <w:lang w:val="en-US" w:eastAsia="en-US"/>
        </w:rPr>
        <w:t xml:space="preserve"> of </w:t>
      </w:r>
      <w:r w:rsidR="00E332EC" w:rsidRPr="00F435FD">
        <w:rPr>
          <w:rFonts w:ascii="Calibri" w:hAnsi="Calibri"/>
          <w:b/>
          <w:color w:val="000000"/>
          <w:lang w:val="en-US" w:eastAsia="en-US"/>
        </w:rPr>
        <w:t>Devices</w:t>
      </w:r>
      <w:r w:rsidR="00E332EC">
        <w:rPr>
          <w:rFonts w:ascii="Calibri" w:hAnsi="Calibri"/>
          <w:color w:val="000000"/>
          <w:lang w:val="en-US" w:eastAsia="en-US"/>
        </w:rPr>
        <w:t>”)</w:t>
      </w:r>
      <w:r>
        <w:rPr>
          <w:rFonts w:ascii="Calibri" w:hAnsi="Calibri"/>
          <w:color w:val="000000"/>
          <w:lang w:val="en-US" w:eastAsia="en-US"/>
        </w:rPr>
        <w:t>;</w:t>
      </w:r>
    </w:p>
    <w:p w14:paraId="15640332" w14:textId="5683C994" w:rsidR="002C1F4E" w:rsidRDefault="00F670A4" w:rsidP="004647BA">
      <w:pPr>
        <w:pStyle w:val="Nadpis4"/>
        <w:ind w:left="1276" w:hanging="567"/>
        <w:rPr>
          <w:rFonts w:asciiTheme="minorHAnsi" w:hAnsiTheme="minorHAnsi"/>
          <w:lang w:val="en-US"/>
        </w:rPr>
      </w:pPr>
      <w:proofErr w:type="gramStart"/>
      <w:r>
        <w:rPr>
          <w:rFonts w:asciiTheme="minorHAnsi" w:hAnsiTheme="minorHAnsi"/>
          <w:lang w:val="en-US"/>
        </w:rPr>
        <w:t>to</w:t>
      </w:r>
      <w:proofErr w:type="gramEnd"/>
      <w:r>
        <w:rPr>
          <w:rFonts w:asciiTheme="minorHAnsi" w:hAnsiTheme="minorHAnsi"/>
          <w:lang w:val="en-US"/>
        </w:rPr>
        <w:t xml:space="preserve"> </w:t>
      </w:r>
      <w:r w:rsidR="00787DF8">
        <w:rPr>
          <w:rFonts w:asciiTheme="minorHAnsi" w:hAnsiTheme="minorHAnsi"/>
          <w:lang w:val="en-US"/>
        </w:rPr>
        <w:t>deliver</w:t>
      </w:r>
      <w:r w:rsidR="00787DF8" w:rsidRPr="00CA1290">
        <w:rPr>
          <w:rFonts w:asciiTheme="minorHAnsi" w:hAnsiTheme="minorHAnsi"/>
          <w:lang w:val="en-US"/>
        </w:rPr>
        <w:t xml:space="preserve"> </w:t>
      </w:r>
      <w:r w:rsidR="00180A33" w:rsidRPr="00CA1290">
        <w:rPr>
          <w:rFonts w:asciiTheme="minorHAnsi" w:hAnsiTheme="minorHAnsi"/>
          <w:lang w:val="en-US"/>
        </w:rPr>
        <w:t>the Object of Purchase to the place of delivery;</w:t>
      </w:r>
      <w:r w:rsidR="00506BFD" w:rsidRPr="00CA1290">
        <w:rPr>
          <w:rFonts w:asciiTheme="minorHAnsi" w:hAnsiTheme="minorHAnsi"/>
          <w:lang w:val="en-US"/>
        </w:rPr>
        <w:t xml:space="preserve"> </w:t>
      </w:r>
    </w:p>
    <w:p w14:paraId="70AD862B" w14:textId="092FDE33" w:rsidR="002C3F2D" w:rsidRPr="00787DF8" w:rsidRDefault="00F670A4" w:rsidP="002C3F2D">
      <w:pPr>
        <w:pStyle w:val="Nadpis4"/>
        <w:ind w:left="1276" w:hanging="567"/>
        <w:rPr>
          <w:rFonts w:asciiTheme="minorHAnsi" w:hAnsiTheme="minorHAnsi"/>
          <w:lang w:val="en-US"/>
        </w:rPr>
      </w:pPr>
      <w:proofErr w:type="gramStart"/>
      <w:r w:rsidRPr="00787DF8">
        <w:rPr>
          <w:rFonts w:asciiTheme="minorHAnsi" w:hAnsiTheme="minorHAnsi"/>
          <w:lang w:val="en-US"/>
        </w:rPr>
        <w:t>to</w:t>
      </w:r>
      <w:proofErr w:type="gramEnd"/>
      <w:r w:rsidRPr="00787DF8">
        <w:rPr>
          <w:rFonts w:asciiTheme="minorHAnsi" w:hAnsiTheme="minorHAnsi"/>
          <w:lang w:val="en-US"/>
        </w:rPr>
        <w:t xml:space="preserve"> </w:t>
      </w:r>
      <w:r w:rsidR="002C3F2D" w:rsidRPr="00787DF8">
        <w:rPr>
          <w:rFonts w:asciiTheme="minorHAnsi" w:hAnsiTheme="minorHAnsi"/>
          <w:lang w:val="en-US"/>
        </w:rPr>
        <w:t xml:space="preserve">provide tests/verifications of the Object of Purchase as stipulated by the Buyer in the </w:t>
      </w:r>
      <w:proofErr w:type="spellStart"/>
      <w:r w:rsidR="00F07796" w:rsidRPr="00787DF8">
        <w:rPr>
          <w:rFonts w:asciiTheme="minorHAnsi" w:hAnsiTheme="minorHAnsi"/>
          <w:lang w:val="en-US"/>
        </w:rPr>
        <w:t>Techical</w:t>
      </w:r>
      <w:proofErr w:type="spellEnd"/>
      <w:r w:rsidR="00F07796" w:rsidRPr="00787DF8">
        <w:rPr>
          <w:rFonts w:asciiTheme="minorHAnsi" w:hAnsiTheme="minorHAnsi"/>
          <w:lang w:val="en-US"/>
        </w:rPr>
        <w:t xml:space="preserve"> specification at the place of delivery</w:t>
      </w:r>
      <w:r w:rsidR="002C3F2D" w:rsidRPr="00787DF8">
        <w:rPr>
          <w:rFonts w:asciiTheme="minorHAnsi" w:hAnsiTheme="minorHAnsi"/>
          <w:lang w:val="en-US"/>
        </w:rPr>
        <w:t xml:space="preserve"> hereof;</w:t>
      </w:r>
    </w:p>
    <w:p w14:paraId="1F8568D6" w14:textId="4E7262CE" w:rsidR="00933A48" w:rsidRPr="00933A48" w:rsidRDefault="00F670A4" w:rsidP="00933A48">
      <w:pPr>
        <w:pStyle w:val="Nadpis4"/>
        <w:ind w:left="1276" w:hanging="567"/>
        <w:rPr>
          <w:rFonts w:asciiTheme="minorHAnsi" w:hAnsiTheme="minorHAnsi"/>
          <w:lang w:val="en-US"/>
        </w:rPr>
      </w:pPr>
      <w:proofErr w:type="gramStart"/>
      <w:r>
        <w:rPr>
          <w:rFonts w:asciiTheme="minorHAnsi" w:hAnsiTheme="minorHAnsi"/>
          <w:lang w:val="en-US"/>
        </w:rPr>
        <w:t>to</w:t>
      </w:r>
      <w:proofErr w:type="gramEnd"/>
      <w:r>
        <w:rPr>
          <w:rFonts w:asciiTheme="minorHAnsi" w:hAnsiTheme="minorHAnsi"/>
          <w:lang w:val="en-US"/>
        </w:rPr>
        <w:t xml:space="preserve"> </w:t>
      </w:r>
      <w:r w:rsidR="00933A48">
        <w:rPr>
          <w:rFonts w:asciiTheme="minorHAnsi" w:hAnsiTheme="minorHAnsi"/>
          <w:lang w:val="en-US"/>
        </w:rPr>
        <w:t xml:space="preserve">supply </w:t>
      </w:r>
      <w:r w:rsidR="00F07796">
        <w:rPr>
          <w:rFonts w:asciiTheme="minorHAnsi" w:hAnsiTheme="minorHAnsi"/>
          <w:lang w:val="en-US"/>
        </w:rPr>
        <w:t xml:space="preserve">to the Buyer all documents </w:t>
      </w:r>
      <w:r w:rsidR="00933A48">
        <w:rPr>
          <w:rFonts w:asciiTheme="minorHAnsi" w:hAnsiTheme="minorHAnsi"/>
          <w:lang w:val="en-US"/>
        </w:rPr>
        <w:t xml:space="preserve">required by the Buyer in the Technical specification </w:t>
      </w:r>
      <w:r w:rsidR="00933A48">
        <w:rPr>
          <w:lang w:val="en-US"/>
        </w:rPr>
        <w:t>(</w:t>
      </w:r>
      <w:proofErr w:type="spellStart"/>
      <w:r w:rsidR="00933A48" w:rsidRPr="00933A48">
        <w:rPr>
          <w:rFonts w:asciiTheme="minorHAnsi" w:hAnsiTheme="minorHAnsi"/>
          <w:lang w:val="en-US"/>
        </w:rPr>
        <w:t>ie</w:t>
      </w:r>
      <w:proofErr w:type="spellEnd"/>
      <w:r w:rsidR="00933A48" w:rsidRPr="00933A48">
        <w:rPr>
          <w:rFonts w:asciiTheme="minorHAnsi" w:hAnsiTheme="minorHAnsi"/>
          <w:lang w:val="en-US"/>
        </w:rPr>
        <w:t xml:space="preserve">. </w:t>
      </w:r>
      <w:r w:rsidR="00F07796">
        <w:rPr>
          <w:rFonts w:asciiTheme="minorHAnsi" w:hAnsiTheme="minorHAnsi"/>
          <w:lang w:val="en-US"/>
        </w:rPr>
        <w:t>manual</w:t>
      </w:r>
      <w:r w:rsidR="00933A48" w:rsidRPr="00933A48">
        <w:rPr>
          <w:rFonts w:asciiTheme="minorHAnsi" w:hAnsiTheme="minorHAnsi"/>
          <w:lang w:val="en-US"/>
        </w:rPr>
        <w:t xml:space="preserve">, </w:t>
      </w:r>
      <w:r w:rsidR="00F07796">
        <w:rPr>
          <w:rFonts w:asciiTheme="minorHAnsi" w:hAnsiTheme="minorHAnsi"/>
          <w:lang w:val="en-US"/>
        </w:rPr>
        <w:t>declaration of c</w:t>
      </w:r>
      <w:r w:rsidR="00933A48" w:rsidRPr="00933A48">
        <w:rPr>
          <w:rFonts w:asciiTheme="minorHAnsi" w:hAnsiTheme="minorHAnsi"/>
          <w:lang w:val="en-US"/>
        </w:rPr>
        <w:t>onformity</w:t>
      </w:r>
      <w:r w:rsidR="00F07796">
        <w:rPr>
          <w:rFonts w:asciiTheme="minorHAnsi" w:hAnsiTheme="minorHAnsi"/>
          <w:lang w:val="en-US"/>
        </w:rPr>
        <w:t>, reports, models, drawings,</w:t>
      </w:r>
      <w:r w:rsidR="00933A48" w:rsidRPr="00933A48">
        <w:rPr>
          <w:rFonts w:asciiTheme="minorHAnsi" w:hAnsiTheme="minorHAnsi"/>
          <w:lang w:val="en-US"/>
        </w:rPr>
        <w:t xml:space="preserve"> etc.)</w:t>
      </w:r>
      <w:r w:rsidR="00933A48">
        <w:rPr>
          <w:rFonts w:asciiTheme="minorHAnsi" w:hAnsiTheme="minorHAnsi"/>
          <w:lang w:val="en-US"/>
        </w:rPr>
        <w:t>;</w:t>
      </w:r>
    </w:p>
    <w:p w14:paraId="4A529B00" w14:textId="78122B1C" w:rsidR="00E4699B" w:rsidRPr="00CA1290" w:rsidRDefault="00F670A4" w:rsidP="00506BFD">
      <w:pPr>
        <w:pStyle w:val="Nadpis4"/>
        <w:ind w:left="1276" w:hanging="567"/>
        <w:rPr>
          <w:rFonts w:asciiTheme="minorHAnsi" w:hAnsiTheme="minorHAnsi"/>
          <w:lang w:val="en-US"/>
        </w:rPr>
      </w:pPr>
      <w:proofErr w:type="gramStart"/>
      <w:r>
        <w:rPr>
          <w:rFonts w:asciiTheme="minorHAnsi" w:hAnsiTheme="minorHAnsi"/>
          <w:lang w:val="en-US"/>
        </w:rPr>
        <w:t>to</w:t>
      </w:r>
      <w:proofErr w:type="gramEnd"/>
      <w:r>
        <w:rPr>
          <w:rFonts w:asciiTheme="minorHAnsi" w:hAnsiTheme="minorHAnsi"/>
          <w:lang w:val="en-US"/>
        </w:rPr>
        <w:t xml:space="preserve"> </w:t>
      </w:r>
      <w:r w:rsidR="00CF1B22">
        <w:rPr>
          <w:rFonts w:asciiTheme="minorHAnsi" w:hAnsiTheme="minorHAnsi"/>
          <w:lang w:val="en-US"/>
        </w:rPr>
        <w:t>cooperate</w:t>
      </w:r>
      <w:r w:rsidR="00CF1B22" w:rsidRPr="00CA1290">
        <w:rPr>
          <w:rFonts w:asciiTheme="minorHAnsi" w:hAnsiTheme="minorHAnsi"/>
          <w:lang w:val="en-US"/>
        </w:rPr>
        <w:t xml:space="preserve"> </w:t>
      </w:r>
      <w:r w:rsidR="00E4699B" w:rsidRPr="00CA1290">
        <w:rPr>
          <w:rFonts w:asciiTheme="minorHAnsi" w:hAnsiTheme="minorHAnsi"/>
          <w:lang w:val="en-US"/>
        </w:rPr>
        <w:t xml:space="preserve">with the Buyer during the </w:t>
      </w:r>
      <w:proofErr w:type="spellStart"/>
      <w:r w:rsidR="00E4699B" w:rsidRPr="00CA1290">
        <w:rPr>
          <w:rFonts w:asciiTheme="minorHAnsi" w:hAnsiTheme="minorHAnsi"/>
          <w:lang w:val="en-US"/>
        </w:rPr>
        <w:t>performace</w:t>
      </w:r>
      <w:proofErr w:type="spellEnd"/>
      <w:r w:rsidR="00E4699B" w:rsidRPr="00CA1290">
        <w:rPr>
          <w:rFonts w:asciiTheme="minorHAnsi" w:hAnsiTheme="minorHAnsi"/>
          <w:lang w:val="en-US"/>
        </w:rPr>
        <w:t xml:space="preserve"> of this Contract</w:t>
      </w:r>
      <w:r w:rsidR="00B514B6">
        <w:rPr>
          <w:rFonts w:asciiTheme="minorHAnsi" w:hAnsiTheme="minorHAnsi"/>
          <w:lang w:val="en-US"/>
        </w:rPr>
        <w:t xml:space="preserve"> in the extent stipulated in this Contract with all</w:t>
      </w:r>
      <w:r w:rsidR="00CF1B22">
        <w:rPr>
          <w:rFonts w:asciiTheme="minorHAnsi" w:hAnsiTheme="minorHAnsi"/>
          <w:lang w:val="en-US"/>
        </w:rPr>
        <w:t xml:space="preserve"> </w:t>
      </w:r>
      <w:proofErr w:type="spellStart"/>
      <w:r w:rsidR="00CF1B22">
        <w:rPr>
          <w:rFonts w:asciiTheme="minorHAnsi" w:hAnsiTheme="minorHAnsi"/>
          <w:lang w:val="en-US"/>
        </w:rPr>
        <w:t>itś</w:t>
      </w:r>
      <w:proofErr w:type="spellEnd"/>
      <w:r w:rsidR="00B514B6">
        <w:rPr>
          <w:rFonts w:asciiTheme="minorHAnsi" w:hAnsiTheme="minorHAnsi"/>
          <w:lang w:val="en-US"/>
        </w:rPr>
        <w:t xml:space="preserve"> annexes</w:t>
      </w:r>
      <w:r w:rsidR="00E4699B" w:rsidRPr="00CA1290">
        <w:rPr>
          <w:rFonts w:asciiTheme="minorHAnsi" w:hAnsiTheme="minorHAnsi"/>
          <w:lang w:val="en-US"/>
        </w:rPr>
        <w:t>.</w:t>
      </w:r>
    </w:p>
    <w:p w14:paraId="5E11362D" w14:textId="77777777"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t>THe place of delivery</w:t>
      </w:r>
    </w:p>
    <w:p w14:paraId="55583AC2" w14:textId="1B8E16C1" w:rsidR="00E4699B" w:rsidRPr="00CA1290" w:rsidRDefault="00E4699B" w:rsidP="005763DE">
      <w:pPr>
        <w:pStyle w:val="Nadpis2"/>
        <w:numPr>
          <w:ilvl w:val="0"/>
          <w:numId w:val="0"/>
        </w:numPr>
        <w:ind w:left="624"/>
        <w:rPr>
          <w:rFonts w:asciiTheme="minorHAnsi" w:hAnsiTheme="minorHAnsi"/>
          <w:lang w:val="en-US" w:eastAsia="en-US"/>
        </w:rPr>
      </w:pPr>
      <w:r w:rsidRPr="00CA1290">
        <w:rPr>
          <w:rFonts w:asciiTheme="minorHAnsi" w:hAnsiTheme="minorHAnsi"/>
          <w:lang w:val="en-US" w:eastAsia="en-US"/>
        </w:rPr>
        <w:t>The place of delivery is</w:t>
      </w:r>
      <w:r w:rsidR="005763DE" w:rsidRPr="00CA1290">
        <w:rPr>
          <w:rFonts w:asciiTheme="minorHAnsi" w:hAnsiTheme="minorHAnsi"/>
          <w:lang w:val="en-US" w:eastAsia="en-US"/>
        </w:rPr>
        <w:t xml:space="preserve"> at the address: </w:t>
      </w:r>
      <w:proofErr w:type="spellStart"/>
      <w:r w:rsidR="00180A33" w:rsidRPr="00CA1290">
        <w:rPr>
          <w:rFonts w:asciiTheme="minorHAnsi" w:hAnsiTheme="minorHAnsi"/>
          <w:lang w:val="en-US" w:eastAsia="en-US"/>
        </w:rPr>
        <w:t>F</w:t>
      </w:r>
      <w:r w:rsidR="00E631F8">
        <w:rPr>
          <w:rFonts w:asciiTheme="minorHAnsi" w:hAnsiTheme="minorHAnsi"/>
          <w:lang w:val="en-US" w:eastAsia="en-US"/>
        </w:rPr>
        <w:t>yzikální</w:t>
      </w:r>
      <w:proofErr w:type="spellEnd"/>
      <w:r w:rsidR="00E631F8">
        <w:rPr>
          <w:rFonts w:asciiTheme="minorHAnsi" w:hAnsiTheme="minorHAnsi"/>
          <w:lang w:val="en-US" w:eastAsia="en-US"/>
        </w:rPr>
        <w:t xml:space="preserve"> </w:t>
      </w:r>
      <w:proofErr w:type="spellStart"/>
      <w:r w:rsidR="00E631F8">
        <w:rPr>
          <w:rFonts w:asciiTheme="minorHAnsi" w:hAnsiTheme="minorHAnsi"/>
          <w:lang w:val="en-US" w:eastAsia="en-US"/>
        </w:rPr>
        <w:t>ústav</w:t>
      </w:r>
      <w:proofErr w:type="spellEnd"/>
      <w:r w:rsidR="00E631F8">
        <w:rPr>
          <w:rFonts w:asciiTheme="minorHAnsi" w:hAnsiTheme="minorHAnsi"/>
          <w:lang w:val="en-US" w:eastAsia="en-US"/>
        </w:rPr>
        <w:t xml:space="preserve"> AV ČR </w:t>
      </w:r>
      <w:proofErr w:type="spellStart"/>
      <w:r w:rsidR="00E631F8">
        <w:rPr>
          <w:rFonts w:asciiTheme="minorHAnsi" w:hAnsiTheme="minorHAnsi"/>
          <w:lang w:val="en-US" w:eastAsia="en-US"/>
        </w:rPr>
        <w:t>v.v.i</w:t>
      </w:r>
      <w:proofErr w:type="spellEnd"/>
      <w:r w:rsidR="00E631F8">
        <w:rPr>
          <w:rFonts w:asciiTheme="minorHAnsi" w:hAnsiTheme="minorHAnsi"/>
          <w:lang w:val="en-US" w:eastAsia="en-US"/>
        </w:rPr>
        <w:t>/ ELI-</w:t>
      </w:r>
      <w:proofErr w:type="spellStart"/>
      <w:r w:rsidR="00E631F8">
        <w:rPr>
          <w:rFonts w:asciiTheme="minorHAnsi" w:hAnsiTheme="minorHAnsi"/>
          <w:lang w:val="en-US" w:eastAsia="en-US"/>
        </w:rPr>
        <w:t>B</w:t>
      </w:r>
      <w:r w:rsidR="00180A33" w:rsidRPr="00CA1290">
        <w:rPr>
          <w:rFonts w:asciiTheme="minorHAnsi" w:hAnsiTheme="minorHAnsi"/>
          <w:lang w:val="en-US" w:eastAsia="en-US"/>
        </w:rPr>
        <w:t>eamlines</w:t>
      </w:r>
      <w:proofErr w:type="spellEnd"/>
      <w:r w:rsidR="00180A33" w:rsidRPr="00CA1290">
        <w:rPr>
          <w:rFonts w:asciiTheme="minorHAnsi" w:hAnsiTheme="minorHAnsi"/>
          <w:lang w:val="en-US" w:eastAsia="en-US"/>
        </w:rPr>
        <w:t xml:space="preserve">, </w:t>
      </w:r>
      <w:proofErr w:type="spellStart"/>
      <w:r w:rsidR="00180A33" w:rsidRPr="00CA1290">
        <w:rPr>
          <w:rFonts w:asciiTheme="minorHAnsi" w:hAnsiTheme="minorHAnsi"/>
          <w:lang w:val="en-US" w:eastAsia="en-US"/>
        </w:rPr>
        <w:t>Průmyslová</w:t>
      </w:r>
      <w:proofErr w:type="spellEnd"/>
      <w:r w:rsidR="00180A33" w:rsidRPr="00CA1290">
        <w:rPr>
          <w:rFonts w:asciiTheme="minorHAnsi" w:hAnsiTheme="minorHAnsi"/>
          <w:lang w:val="en-US" w:eastAsia="en-US"/>
        </w:rPr>
        <w:t xml:space="preserve"> 836, 252 41 </w:t>
      </w:r>
      <w:proofErr w:type="spellStart"/>
      <w:r w:rsidR="00180A33" w:rsidRPr="00CA1290">
        <w:rPr>
          <w:rFonts w:asciiTheme="minorHAnsi" w:hAnsiTheme="minorHAnsi"/>
          <w:lang w:val="en-US" w:eastAsia="en-US"/>
        </w:rPr>
        <w:t>Dolní</w:t>
      </w:r>
      <w:proofErr w:type="spellEnd"/>
      <w:r w:rsidR="00180A33" w:rsidRPr="00CA1290">
        <w:rPr>
          <w:rFonts w:asciiTheme="minorHAnsi" w:hAnsiTheme="minorHAnsi"/>
          <w:lang w:val="en-US" w:eastAsia="en-US"/>
        </w:rPr>
        <w:t xml:space="preserve"> </w:t>
      </w:r>
      <w:proofErr w:type="spellStart"/>
      <w:r w:rsidR="00180A33" w:rsidRPr="00CA1290">
        <w:rPr>
          <w:rFonts w:asciiTheme="minorHAnsi" w:hAnsiTheme="minorHAnsi"/>
          <w:lang w:val="en-US" w:eastAsia="en-US"/>
        </w:rPr>
        <w:t>Břežany</w:t>
      </w:r>
      <w:proofErr w:type="spellEnd"/>
      <w:r w:rsidR="00180A33" w:rsidRPr="00CA1290">
        <w:rPr>
          <w:rFonts w:asciiTheme="minorHAnsi" w:hAnsiTheme="minorHAnsi"/>
          <w:lang w:val="en-US" w:eastAsia="en-US"/>
        </w:rPr>
        <w:t>, Czech Republic</w:t>
      </w:r>
      <w:r w:rsidR="006B76CC" w:rsidRPr="00CA1290">
        <w:rPr>
          <w:rFonts w:asciiTheme="minorHAnsi" w:hAnsiTheme="minorHAnsi"/>
          <w:lang w:val="en-US" w:eastAsia="en-US"/>
        </w:rPr>
        <w:t xml:space="preserve"> or any other address in </w:t>
      </w:r>
      <w:proofErr w:type="spellStart"/>
      <w:r w:rsidR="006B76CC" w:rsidRPr="00CA1290">
        <w:rPr>
          <w:rFonts w:asciiTheme="minorHAnsi" w:hAnsiTheme="minorHAnsi"/>
          <w:lang w:val="en-US" w:eastAsia="en-US"/>
        </w:rPr>
        <w:t>Dolní</w:t>
      </w:r>
      <w:proofErr w:type="spellEnd"/>
      <w:r w:rsidR="006B76CC" w:rsidRPr="00CA1290">
        <w:rPr>
          <w:rFonts w:asciiTheme="minorHAnsi" w:hAnsiTheme="minorHAnsi"/>
          <w:lang w:val="en-US" w:eastAsia="en-US"/>
        </w:rPr>
        <w:t xml:space="preserve"> </w:t>
      </w:r>
      <w:proofErr w:type="spellStart"/>
      <w:r w:rsidR="006B76CC" w:rsidRPr="00CA1290">
        <w:rPr>
          <w:rFonts w:asciiTheme="minorHAnsi" w:hAnsiTheme="minorHAnsi"/>
          <w:lang w:val="en-US" w:eastAsia="en-US"/>
        </w:rPr>
        <w:t>Břežany</w:t>
      </w:r>
      <w:proofErr w:type="spellEnd"/>
      <w:r w:rsidR="006B76CC" w:rsidRPr="00CA1290">
        <w:rPr>
          <w:rFonts w:asciiTheme="minorHAnsi" w:hAnsiTheme="minorHAnsi"/>
          <w:lang w:val="en-US" w:eastAsia="en-US"/>
        </w:rPr>
        <w:t>, Czech Republic, which the Buyer communicated to the Seller prior to the delivery of the Object of Purchase</w:t>
      </w:r>
      <w:r w:rsidR="005763DE" w:rsidRPr="00CA1290">
        <w:rPr>
          <w:rFonts w:asciiTheme="minorHAnsi" w:hAnsiTheme="minorHAnsi"/>
          <w:lang w:val="en-US" w:eastAsia="en-US"/>
        </w:rPr>
        <w:t>.</w:t>
      </w:r>
      <w:r w:rsidRPr="00CA1290">
        <w:rPr>
          <w:rFonts w:asciiTheme="minorHAnsi" w:hAnsiTheme="minorHAnsi"/>
          <w:lang w:val="en-US" w:eastAsia="en-US"/>
        </w:rPr>
        <w:t xml:space="preserve"> </w:t>
      </w:r>
    </w:p>
    <w:p w14:paraId="34D2F939" w14:textId="77777777" w:rsidR="00E4699B" w:rsidRPr="00CA1290" w:rsidRDefault="00E4699B" w:rsidP="00E4699B">
      <w:pPr>
        <w:pStyle w:val="Nadpis1"/>
        <w:rPr>
          <w:rFonts w:asciiTheme="minorHAnsi" w:hAnsiTheme="minorHAnsi"/>
          <w:lang w:val="en-US"/>
        </w:rPr>
      </w:pPr>
      <w:r w:rsidRPr="00CA1290">
        <w:rPr>
          <w:rFonts w:asciiTheme="minorHAnsi" w:hAnsiTheme="minorHAnsi"/>
          <w:lang w:val="en-US"/>
        </w:rPr>
        <w:lastRenderedPageBreak/>
        <w:t>the time of delivery</w:t>
      </w:r>
    </w:p>
    <w:p w14:paraId="0C6C043A" w14:textId="5A3B0E32" w:rsidR="00F07796" w:rsidRDefault="00F07796" w:rsidP="00E4699B">
      <w:pPr>
        <w:pStyle w:val="Nadpis2"/>
        <w:rPr>
          <w:rFonts w:asciiTheme="minorHAnsi" w:hAnsiTheme="minorHAnsi"/>
          <w:lang w:val="en-US" w:eastAsia="en-US"/>
        </w:rPr>
      </w:pPr>
      <w:r>
        <w:rPr>
          <w:rFonts w:asciiTheme="minorHAnsi" w:hAnsiTheme="minorHAnsi"/>
          <w:lang w:val="en-US" w:eastAsia="en-US"/>
        </w:rPr>
        <w:t xml:space="preserve">The Seller shall deliver to the Buyer the Detailed design of all Devices within </w:t>
      </w:r>
      <w:r w:rsidR="00D142F2" w:rsidRPr="00787DF8">
        <w:rPr>
          <w:rFonts w:asciiTheme="minorHAnsi" w:hAnsiTheme="minorHAnsi"/>
          <w:b/>
          <w:lang w:val="en-US" w:eastAsia="en-US"/>
        </w:rPr>
        <w:t>four</w:t>
      </w:r>
      <w:r w:rsidR="005D0AC7" w:rsidRPr="00787DF8">
        <w:rPr>
          <w:rFonts w:asciiTheme="minorHAnsi" w:hAnsiTheme="minorHAnsi"/>
          <w:b/>
          <w:lang w:val="en-US" w:eastAsia="en-US"/>
        </w:rPr>
        <w:t xml:space="preserve"> (</w:t>
      </w:r>
      <w:r w:rsidR="00D142F2" w:rsidRPr="00787DF8">
        <w:rPr>
          <w:rFonts w:asciiTheme="minorHAnsi" w:hAnsiTheme="minorHAnsi"/>
          <w:b/>
          <w:lang w:val="en-US" w:eastAsia="en-US"/>
        </w:rPr>
        <w:t>4</w:t>
      </w:r>
      <w:r w:rsidR="005D0AC7" w:rsidRPr="00787DF8">
        <w:rPr>
          <w:rFonts w:asciiTheme="minorHAnsi" w:hAnsiTheme="minorHAnsi"/>
          <w:b/>
          <w:lang w:val="en-US" w:eastAsia="en-US"/>
        </w:rPr>
        <w:t>) weeks</w:t>
      </w:r>
      <w:r>
        <w:rPr>
          <w:rFonts w:asciiTheme="minorHAnsi" w:hAnsiTheme="minorHAnsi"/>
          <w:lang w:val="en-US" w:eastAsia="en-US"/>
        </w:rPr>
        <w:t xml:space="preserve"> from the date of the signature of the Contract.</w:t>
      </w:r>
    </w:p>
    <w:p w14:paraId="63B99FBF" w14:textId="334669C3" w:rsidR="00F07796" w:rsidRPr="00F07796" w:rsidRDefault="00B84FA5" w:rsidP="00B84FA5">
      <w:pPr>
        <w:pStyle w:val="Nadpis2"/>
        <w:rPr>
          <w:rFonts w:asciiTheme="minorHAnsi" w:hAnsiTheme="minorHAnsi"/>
          <w:lang w:val="en-US" w:eastAsia="en-US"/>
        </w:rPr>
      </w:pPr>
      <w:r w:rsidRPr="00B84FA5">
        <w:rPr>
          <w:rFonts w:asciiTheme="minorHAnsi" w:hAnsiTheme="minorHAnsi"/>
          <w:lang w:val="en-US" w:eastAsia="en-US"/>
        </w:rPr>
        <w:t xml:space="preserve">The Buyer shall make comments in writing to the </w:t>
      </w:r>
      <w:proofErr w:type="gramStart"/>
      <w:r w:rsidRPr="00B84FA5">
        <w:rPr>
          <w:rFonts w:asciiTheme="minorHAnsi" w:hAnsiTheme="minorHAnsi"/>
          <w:lang w:val="en-US" w:eastAsia="en-US"/>
        </w:rPr>
        <w:t>Detailed</w:t>
      </w:r>
      <w:proofErr w:type="gramEnd"/>
      <w:r w:rsidRPr="00B84FA5">
        <w:rPr>
          <w:rFonts w:asciiTheme="minorHAnsi" w:hAnsiTheme="minorHAnsi"/>
          <w:lang w:val="en-US" w:eastAsia="en-US"/>
        </w:rPr>
        <w:t xml:space="preserve"> design of Devices within </w:t>
      </w:r>
      <w:r>
        <w:rPr>
          <w:rFonts w:asciiTheme="minorHAnsi" w:hAnsiTheme="minorHAnsi"/>
          <w:lang w:val="en-US" w:eastAsia="en-US"/>
        </w:rPr>
        <w:t>ten (10) days from its delivery. The Seller is obliged to</w:t>
      </w:r>
      <w:r w:rsidRPr="00B84FA5">
        <w:rPr>
          <w:rFonts w:asciiTheme="minorHAnsi" w:hAnsiTheme="minorHAnsi"/>
          <w:lang w:val="en-US" w:eastAsia="en-US"/>
        </w:rPr>
        <w:t xml:space="preserve"> accept all reasonable comments and requirements of the Buyer to the </w:t>
      </w:r>
      <w:proofErr w:type="gramStart"/>
      <w:r w:rsidRPr="00B84FA5">
        <w:rPr>
          <w:rFonts w:asciiTheme="minorHAnsi" w:hAnsiTheme="minorHAnsi"/>
          <w:lang w:val="en-US" w:eastAsia="en-US"/>
        </w:rPr>
        <w:t>Detailed</w:t>
      </w:r>
      <w:proofErr w:type="gramEnd"/>
      <w:r w:rsidRPr="00B84FA5">
        <w:rPr>
          <w:rFonts w:asciiTheme="minorHAnsi" w:hAnsiTheme="minorHAnsi"/>
          <w:lang w:val="en-US" w:eastAsia="en-US"/>
        </w:rPr>
        <w:t xml:space="preserve"> design of Devices. Shou</w:t>
      </w:r>
      <w:r w:rsidR="00D142F2">
        <w:rPr>
          <w:rFonts w:asciiTheme="minorHAnsi" w:hAnsiTheme="minorHAnsi"/>
          <w:lang w:val="en-US" w:eastAsia="en-US"/>
        </w:rPr>
        <w:t>l</w:t>
      </w:r>
      <w:r w:rsidRPr="00B84FA5">
        <w:rPr>
          <w:rFonts w:asciiTheme="minorHAnsi" w:hAnsiTheme="minorHAnsi"/>
          <w:lang w:val="en-US" w:eastAsia="en-US"/>
        </w:rPr>
        <w:t xml:space="preserve">d the Seller deem any of the Buyer´s comments or requirements unacceptable for the final manufacturing of Devices, he shall be obliged to specify in writing the reasons for such refusal. The Seller is obliged to include all reasonable </w:t>
      </w:r>
      <w:proofErr w:type="spellStart"/>
      <w:r w:rsidRPr="00B84FA5">
        <w:rPr>
          <w:rFonts w:asciiTheme="minorHAnsi" w:hAnsiTheme="minorHAnsi"/>
          <w:lang w:val="en-US" w:eastAsia="en-US"/>
        </w:rPr>
        <w:t>commets</w:t>
      </w:r>
      <w:proofErr w:type="spellEnd"/>
      <w:r w:rsidRPr="00B84FA5">
        <w:rPr>
          <w:rFonts w:asciiTheme="minorHAnsi" w:hAnsiTheme="minorHAnsi"/>
          <w:lang w:val="en-US" w:eastAsia="en-US"/>
        </w:rPr>
        <w:t xml:space="preserve"> of the Buyer into the </w:t>
      </w:r>
      <w:proofErr w:type="gramStart"/>
      <w:r w:rsidRPr="00B84FA5">
        <w:rPr>
          <w:rFonts w:asciiTheme="minorHAnsi" w:hAnsiTheme="minorHAnsi"/>
          <w:lang w:val="en-US" w:eastAsia="en-US"/>
        </w:rPr>
        <w:t>Detailed</w:t>
      </w:r>
      <w:proofErr w:type="gramEnd"/>
      <w:r w:rsidRPr="00B84FA5">
        <w:rPr>
          <w:rFonts w:asciiTheme="minorHAnsi" w:hAnsiTheme="minorHAnsi"/>
          <w:lang w:val="en-US" w:eastAsia="en-US"/>
        </w:rPr>
        <w:t xml:space="preserve"> design of the Devices within </w:t>
      </w:r>
      <w:r w:rsidR="00D142F2">
        <w:rPr>
          <w:rFonts w:asciiTheme="minorHAnsi" w:hAnsiTheme="minorHAnsi"/>
          <w:lang w:val="en-US" w:eastAsia="en-US"/>
        </w:rPr>
        <w:t>10</w:t>
      </w:r>
      <w:r w:rsidRPr="00B84FA5">
        <w:rPr>
          <w:rFonts w:asciiTheme="minorHAnsi" w:hAnsiTheme="minorHAnsi"/>
          <w:lang w:val="en-US" w:eastAsia="en-US"/>
        </w:rPr>
        <w:t xml:space="preserve"> days from the date of their subm</w:t>
      </w:r>
      <w:r>
        <w:rPr>
          <w:rFonts w:asciiTheme="minorHAnsi" w:hAnsiTheme="minorHAnsi"/>
          <w:lang w:val="en-US" w:eastAsia="en-US"/>
        </w:rPr>
        <w:t>ission, unless agreed otherwise</w:t>
      </w:r>
      <w:r w:rsidR="005D0AC7">
        <w:rPr>
          <w:rFonts w:asciiTheme="minorHAnsi" w:hAnsiTheme="minorHAnsi"/>
          <w:lang w:val="en-US" w:eastAsia="en-US"/>
        </w:rPr>
        <w:t>.</w:t>
      </w:r>
    </w:p>
    <w:p w14:paraId="1CAFC3E5" w14:textId="42F03C57" w:rsidR="00E4699B"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The Seller shall deliver the Object of Purchase and shall carry out Related Activities within </w:t>
      </w:r>
      <w:r w:rsidR="00B66D46" w:rsidRPr="00787DF8">
        <w:rPr>
          <w:rFonts w:asciiTheme="minorHAnsi" w:hAnsiTheme="minorHAnsi"/>
          <w:b/>
          <w:lang w:val="en-US" w:eastAsia="en-US"/>
        </w:rPr>
        <w:t>twelve</w:t>
      </w:r>
      <w:r w:rsidR="00512E8C" w:rsidRPr="00787DF8">
        <w:rPr>
          <w:rFonts w:asciiTheme="minorHAnsi" w:hAnsiTheme="minorHAnsi"/>
          <w:b/>
          <w:lang w:val="en-US" w:eastAsia="en-US"/>
        </w:rPr>
        <w:t xml:space="preserve"> (</w:t>
      </w:r>
      <w:r w:rsidR="00B66D46" w:rsidRPr="00787DF8">
        <w:rPr>
          <w:rFonts w:asciiTheme="minorHAnsi" w:hAnsiTheme="minorHAnsi"/>
          <w:b/>
          <w:lang w:val="en-US" w:eastAsia="en-US"/>
        </w:rPr>
        <w:t>12</w:t>
      </w:r>
      <w:r w:rsidR="00512E8C" w:rsidRPr="00787DF8">
        <w:rPr>
          <w:rFonts w:asciiTheme="minorHAnsi" w:hAnsiTheme="minorHAnsi"/>
          <w:b/>
          <w:lang w:val="en-US" w:eastAsia="en-US"/>
        </w:rPr>
        <w:t>)</w:t>
      </w:r>
      <w:r w:rsidR="00CF1B22" w:rsidRPr="00787DF8">
        <w:rPr>
          <w:rFonts w:asciiTheme="minorHAnsi" w:hAnsiTheme="minorHAnsi"/>
          <w:b/>
          <w:lang w:val="en-US" w:eastAsia="en-US"/>
        </w:rPr>
        <w:t xml:space="preserve"> </w:t>
      </w:r>
      <w:r w:rsidR="00226AAC" w:rsidRPr="00787DF8">
        <w:rPr>
          <w:rFonts w:asciiTheme="minorHAnsi" w:hAnsiTheme="minorHAnsi"/>
          <w:b/>
          <w:lang w:val="en-US" w:eastAsia="en-US"/>
        </w:rPr>
        <w:t>weeks</w:t>
      </w:r>
      <w:r w:rsidRPr="00787DF8">
        <w:rPr>
          <w:rFonts w:asciiTheme="minorHAnsi" w:hAnsiTheme="minorHAnsi"/>
          <w:b/>
          <w:lang w:val="en-US" w:eastAsia="en-US"/>
        </w:rPr>
        <w:t xml:space="preserve"> from the </w:t>
      </w:r>
      <w:r w:rsidR="008A1C77" w:rsidRPr="00787DF8">
        <w:rPr>
          <w:rFonts w:asciiTheme="minorHAnsi" w:hAnsiTheme="minorHAnsi"/>
          <w:b/>
          <w:lang w:val="en-US" w:eastAsia="en-US"/>
        </w:rPr>
        <w:t xml:space="preserve">signature of the </w:t>
      </w:r>
      <w:r w:rsidR="00CF1004">
        <w:rPr>
          <w:rFonts w:asciiTheme="minorHAnsi" w:hAnsiTheme="minorHAnsi"/>
          <w:b/>
          <w:lang w:val="en-US" w:eastAsia="en-US"/>
        </w:rPr>
        <w:t>C</w:t>
      </w:r>
      <w:r w:rsidR="008A1C77" w:rsidRPr="00787DF8">
        <w:rPr>
          <w:rFonts w:asciiTheme="minorHAnsi" w:hAnsiTheme="minorHAnsi"/>
          <w:b/>
          <w:lang w:val="en-US" w:eastAsia="en-US"/>
        </w:rPr>
        <w:t>ontract</w:t>
      </w:r>
      <w:r w:rsidRPr="00CA1290">
        <w:rPr>
          <w:rFonts w:asciiTheme="minorHAnsi" w:hAnsiTheme="minorHAnsi"/>
          <w:lang w:val="en-US" w:eastAsia="en-US"/>
        </w:rPr>
        <w:t>.</w:t>
      </w:r>
      <w:r w:rsidR="00E04858" w:rsidRPr="00CA1290">
        <w:rPr>
          <w:rFonts w:asciiTheme="minorHAnsi" w:hAnsiTheme="minorHAnsi"/>
          <w:lang w:val="en-US" w:eastAsia="en-US"/>
        </w:rPr>
        <w:t xml:space="preserve"> </w:t>
      </w:r>
    </w:p>
    <w:p w14:paraId="1DFAE6E9" w14:textId="77777777"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t>The ownership right</w:t>
      </w:r>
    </w:p>
    <w:p w14:paraId="3D792D65" w14:textId="6A11D894" w:rsidR="00E4699B" w:rsidRPr="00CA1290" w:rsidRDefault="00E4699B" w:rsidP="00E4699B">
      <w:pPr>
        <w:pStyle w:val="Nadpis2"/>
        <w:numPr>
          <w:ilvl w:val="0"/>
          <w:numId w:val="0"/>
        </w:numPr>
        <w:ind w:left="624"/>
        <w:rPr>
          <w:rFonts w:asciiTheme="minorHAnsi" w:hAnsiTheme="minorHAnsi"/>
          <w:lang w:val="en-US" w:eastAsia="en-US"/>
        </w:rPr>
      </w:pPr>
      <w:r w:rsidRPr="00CA1290">
        <w:rPr>
          <w:rFonts w:asciiTheme="minorHAnsi" w:hAnsiTheme="minorHAnsi"/>
          <w:lang w:val="en-US" w:eastAsia="en-US"/>
        </w:rPr>
        <w:t xml:space="preserve">The ownership right to the Object of Purchase shall be transferred to the Buyer upon the signature of the </w:t>
      </w:r>
      <w:r w:rsidR="00202C30">
        <w:rPr>
          <w:rFonts w:asciiTheme="minorHAnsi" w:hAnsiTheme="minorHAnsi"/>
          <w:lang w:val="en-US" w:eastAsia="en-US"/>
        </w:rPr>
        <w:t>H</w:t>
      </w:r>
      <w:r w:rsidR="00202C30" w:rsidRPr="00CA1290">
        <w:rPr>
          <w:rFonts w:asciiTheme="minorHAnsi" w:hAnsiTheme="minorHAnsi"/>
          <w:lang w:val="en-US" w:eastAsia="en-US"/>
        </w:rPr>
        <w:t>andover</w:t>
      </w:r>
      <w:r w:rsidR="00202C30">
        <w:rPr>
          <w:rFonts w:asciiTheme="minorHAnsi" w:hAnsiTheme="minorHAnsi"/>
          <w:lang w:val="en-US" w:eastAsia="en-US"/>
        </w:rPr>
        <w:t>/takeover</w:t>
      </w:r>
      <w:r w:rsidR="00202C30" w:rsidRPr="00CA1290">
        <w:rPr>
          <w:rFonts w:asciiTheme="minorHAnsi" w:hAnsiTheme="minorHAnsi"/>
          <w:lang w:val="en-US" w:eastAsia="en-US"/>
        </w:rPr>
        <w:t xml:space="preserve"> </w:t>
      </w:r>
      <w:r w:rsidRPr="00CA1290">
        <w:rPr>
          <w:rFonts w:asciiTheme="minorHAnsi" w:hAnsiTheme="minorHAnsi"/>
          <w:lang w:val="en-US" w:eastAsia="en-US"/>
        </w:rPr>
        <w:t xml:space="preserve">protocol. </w:t>
      </w:r>
    </w:p>
    <w:p w14:paraId="6CCF50BC" w14:textId="77777777"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t>price and payment terms</w:t>
      </w:r>
    </w:p>
    <w:p w14:paraId="02C7B70B" w14:textId="2DAC0BFB" w:rsidR="005763DE" w:rsidRPr="002C3F2D" w:rsidRDefault="00E4699B" w:rsidP="009D612F">
      <w:pPr>
        <w:pStyle w:val="Nadpis2"/>
        <w:rPr>
          <w:rFonts w:asciiTheme="minorHAnsi" w:hAnsiTheme="minorHAnsi"/>
          <w:lang w:val="en-US" w:eastAsia="en-US"/>
        </w:rPr>
      </w:pPr>
      <w:r w:rsidRPr="002C3F2D">
        <w:rPr>
          <w:rFonts w:asciiTheme="minorHAnsi" w:hAnsiTheme="minorHAnsi"/>
          <w:lang w:val="en-US" w:eastAsia="en-US"/>
        </w:rPr>
        <w:t xml:space="preserve">The purchase price for the Object of Purchase is </w:t>
      </w:r>
      <w:r w:rsidR="00CA1290" w:rsidRPr="002C3F2D">
        <w:rPr>
          <w:rFonts w:asciiTheme="minorHAnsi" w:hAnsiTheme="minorHAnsi"/>
          <w:highlight w:val="yellow"/>
          <w:lang w:val="en-US" w:eastAsia="en-US"/>
        </w:rPr>
        <w:t>_____</w:t>
      </w:r>
      <w:r w:rsidR="00506BFD" w:rsidRPr="002C3F2D">
        <w:rPr>
          <w:rFonts w:asciiTheme="minorHAnsi" w:hAnsiTheme="minorHAnsi"/>
          <w:highlight w:val="yellow"/>
          <w:lang w:val="en-US" w:eastAsia="en-US"/>
        </w:rPr>
        <w:t>____</w:t>
      </w:r>
      <w:r w:rsidR="00506BFD" w:rsidRPr="002C3F2D">
        <w:rPr>
          <w:rFonts w:asciiTheme="minorHAnsi" w:hAnsiTheme="minorHAnsi"/>
          <w:i/>
          <w:highlight w:val="yellow"/>
          <w:lang w:val="en-US" w:eastAsia="en-US"/>
        </w:rPr>
        <w:t>amount</w:t>
      </w:r>
      <w:r w:rsidR="009A3302" w:rsidRPr="002C3F2D">
        <w:rPr>
          <w:rFonts w:asciiTheme="minorHAnsi" w:hAnsiTheme="minorHAnsi"/>
          <w:i/>
          <w:lang w:val="en-US" w:eastAsia="en-US"/>
        </w:rPr>
        <w:t xml:space="preserve"> </w:t>
      </w:r>
      <w:r w:rsidR="000775D3" w:rsidRPr="002C3F2D">
        <w:rPr>
          <w:rFonts w:asciiTheme="minorHAnsi" w:hAnsiTheme="minorHAnsi"/>
          <w:b/>
          <w:lang w:val="en-US" w:eastAsia="en-US"/>
        </w:rPr>
        <w:t>EUR</w:t>
      </w:r>
      <w:r w:rsidR="000775D3" w:rsidRPr="004D1CDC">
        <w:rPr>
          <w:rFonts w:asciiTheme="minorHAnsi" w:hAnsiTheme="minorHAnsi"/>
          <w:b/>
          <w:color w:val="FF0000"/>
          <w:lang w:val="en-US" w:eastAsia="en-US"/>
        </w:rPr>
        <w:t xml:space="preserve"> </w:t>
      </w:r>
      <w:r w:rsidR="00D51AEC" w:rsidRPr="002C3F2D">
        <w:rPr>
          <w:rFonts w:asciiTheme="minorHAnsi" w:hAnsiTheme="minorHAnsi"/>
          <w:lang w:val="en-US" w:eastAsia="en-US"/>
        </w:rPr>
        <w:t>(“</w:t>
      </w:r>
      <w:r w:rsidR="00D51AEC" w:rsidRPr="002C3F2D">
        <w:rPr>
          <w:rFonts w:asciiTheme="minorHAnsi" w:hAnsiTheme="minorHAnsi"/>
          <w:b/>
          <w:lang w:val="en-US" w:eastAsia="en-US"/>
        </w:rPr>
        <w:t>Purchase Price</w:t>
      </w:r>
      <w:r w:rsidR="00D51AEC" w:rsidRPr="002C3F2D">
        <w:rPr>
          <w:rFonts w:asciiTheme="minorHAnsi" w:hAnsiTheme="minorHAnsi"/>
          <w:lang w:val="en-US" w:eastAsia="en-US"/>
        </w:rPr>
        <w:t xml:space="preserve">”) </w:t>
      </w:r>
      <w:r w:rsidRPr="002C3F2D">
        <w:rPr>
          <w:rFonts w:asciiTheme="minorHAnsi" w:hAnsiTheme="minorHAnsi"/>
          <w:lang w:val="en-US" w:eastAsia="en-US"/>
        </w:rPr>
        <w:t>without value added tax (“</w:t>
      </w:r>
      <w:r w:rsidRPr="002C3F2D">
        <w:rPr>
          <w:rFonts w:asciiTheme="minorHAnsi" w:hAnsiTheme="minorHAnsi"/>
          <w:b/>
          <w:lang w:val="en-US" w:eastAsia="en-US"/>
        </w:rPr>
        <w:t>VAT</w:t>
      </w:r>
      <w:r w:rsidRPr="002C3F2D">
        <w:rPr>
          <w:rFonts w:asciiTheme="minorHAnsi" w:hAnsiTheme="minorHAnsi"/>
          <w:lang w:val="en-US" w:eastAsia="en-US"/>
        </w:rPr>
        <w:t>”)</w:t>
      </w:r>
      <w:r w:rsidR="00B36731" w:rsidRPr="002C3F2D">
        <w:rPr>
          <w:rFonts w:asciiTheme="minorHAnsi" w:hAnsiTheme="minorHAnsi"/>
          <w:lang w:val="en-US" w:eastAsia="en-US"/>
        </w:rPr>
        <w:t>.</w:t>
      </w:r>
      <w:r w:rsidR="00D51AEC" w:rsidRPr="002C3F2D">
        <w:rPr>
          <w:rFonts w:asciiTheme="minorHAnsi" w:hAnsiTheme="minorHAnsi"/>
          <w:lang w:val="en-US" w:eastAsia="en-US"/>
        </w:rPr>
        <w:t xml:space="preserve"> VAT will be paid in accordance with the applicable legal regulations</w:t>
      </w:r>
      <w:r w:rsidRPr="002C3F2D">
        <w:rPr>
          <w:rFonts w:asciiTheme="minorHAnsi" w:hAnsiTheme="minorHAnsi"/>
          <w:lang w:val="en-US" w:eastAsia="en-US"/>
        </w:rPr>
        <w:t>.</w:t>
      </w:r>
      <w:r w:rsidR="00814881" w:rsidRPr="002C3F2D">
        <w:rPr>
          <w:rFonts w:asciiTheme="minorHAnsi" w:hAnsiTheme="minorHAnsi"/>
          <w:lang w:val="en-US" w:eastAsia="en-US"/>
        </w:rPr>
        <w:t xml:space="preserve">  </w:t>
      </w:r>
    </w:p>
    <w:p w14:paraId="7D101A47" w14:textId="77777777"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The Purchase Price cannot be exceeded and includes all costs and expenses of the Seller related to the performance of this Contract. The Purchase Price includes, among others, all expenses related to the handover of the Object of Purchase and execution of Related Activities, costs of copyright, insurance, customs, warranty service and any other costs and expenses connected with the performance of this Contract.</w:t>
      </w:r>
    </w:p>
    <w:p w14:paraId="6DCD031C" w14:textId="44D2A419" w:rsidR="00E4699B" w:rsidRPr="004E4809" w:rsidRDefault="00E4699B" w:rsidP="00506BFD">
      <w:pPr>
        <w:pStyle w:val="Nadpis2"/>
        <w:rPr>
          <w:rFonts w:asciiTheme="minorHAnsi" w:hAnsiTheme="minorHAnsi"/>
          <w:lang w:val="en-US" w:eastAsia="en-US"/>
        </w:rPr>
      </w:pPr>
      <w:r w:rsidRPr="00CA1290">
        <w:rPr>
          <w:rFonts w:asciiTheme="minorHAnsi" w:hAnsiTheme="minorHAnsi"/>
          <w:lang w:val="en-US" w:eastAsia="en-US"/>
        </w:rPr>
        <w:t xml:space="preserve">The Purchase Price for the Object of Purchase shall be </w:t>
      </w:r>
      <w:r w:rsidR="00506BFD" w:rsidRPr="00CA1290">
        <w:rPr>
          <w:rFonts w:asciiTheme="minorHAnsi" w:hAnsiTheme="minorHAnsi"/>
          <w:lang w:val="en-US" w:eastAsia="en-US"/>
        </w:rPr>
        <w:t xml:space="preserve">paid </w:t>
      </w:r>
      <w:r w:rsidRPr="00CA1290">
        <w:rPr>
          <w:rFonts w:asciiTheme="minorHAnsi" w:hAnsiTheme="minorHAnsi"/>
          <w:lang w:val="en-US" w:eastAsia="en-US"/>
        </w:rPr>
        <w:t xml:space="preserve">on the basis of a tax document – invoice, to the account of the Seller designated in the invoice. </w:t>
      </w:r>
      <w:r w:rsidR="008C206D" w:rsidRPr="002C3F2D">
        <w:rPr>
          <w:rFonts w:asciiTheme="minorHAnsi" w:hAnsiTheme="minorHAnsi"/>
          <w:b/>
          <w:lang w:val="en-US" w:eastAsia="en-US"/>
        </w:rPr>
        <w:t xml:space="preserve">The Purchase Price shall be paid after the signature of the </w:t>
      </w:r>
      <w:r w:rsidR="00202C30">
        <w:rPr>
          <w:rFonts w:asciiTheme="minorHAnsi" w:hAnsiTheme="minorHAnsi"/>
          <w:b/>
          <w:lang w:val="en-US" w:eastAsia="en-US"/>
        </w:rPr>
        <w:t>H</w:t>
      </w:r>
      <w:r w:rsidR="00202C30" w:rsidRPr="002C3F2D">
        <w:rPr>
          <w:rFonts w:asciiTheme="minorHAnsi" w:hAnsiTheme="minorHAnsi"/>
          <w:b/>
          <w:lang w:val="en-US" w:eastAsia="en-US"/>
        </w:rPr>
        <w:t>andover</w:t>
      </w:r>
      <w:r w:rsidR="00202C30">
        <w:rPr>
          <w:rFonts w:asciiTheme="minorHAnsi" w:hAnsiTheme="minorHAnsi"/>
          <w:b/>
          <w:lang w:val="en-US" w:eastAsia="en-US"/>
        </w:rPr>
        <w:t>/takeover</w:t>
      </w:r>
      <w:r w:rsidR="00202C30" w:rsidRPr="002C3F2D">
        <w:rPr>
          <w:rFonts w:asciiTheme="minorHAnsi" w:hAnsiTheme="minorHAnsi"/>
          <w:b/>
          <w:lang w:val="en-US" w:eastAsia="en-US"/>
        </w:rPr>
        <w:t xml:space="preserve"> </w:t>
      </w:r>
      <w:r w:rsidR="008C206D" w:rsidRPr="002C3F2D">
        <w:rPr>
          <w:rFonts w:asciiTheme="minorHAnsi" w:hAnsiTheme="minorHAnsi"/>
          <w:b/>
          <w:lang w:val="en-US" w:eastAsia="en-US"/>
        </w:rPr>
        <w:t xml:space="preserve">protocol </w:t>
      </w:r>
      <w:r w:rsidR="00D072F9">
        <w:rPr>
          <w:rFonts w:asciiTheme="minorHAnsi" w:hAnsiTheme="minorHAnsi"/>
          <w:b/>
          <w:lang w:val="en-US" w:eastAsia="en-US"/>
        </w:rPr>
        <w:t>by the Buyer</w:t>
      </w:r>
      <w:r w:rsidR="00202C30">
        <w:rPr>
          <w:rFonts w:asciiTheme="minorHAnsi" w:hAnsiTheme="minorHAnsi"/>
          <w:b/>
          <w:lang w:val="en-US" w:eastAsia="en-US"/>
        </w:rPr>
        <w:t xml:space="preserve"> pursuant to Art. </w:t>
      </w:r>
      <w:proofErr w:type="gramStart"/>
      <w:r w:rsidR="00202C30">
        <w:rPr>
          <w:rFonts w:asciiTheme="minorHAnsi" w:hAnsiTheme="minorHAnsi"/>
          <w:b/>
          <w:lang w:val="en-US" w:eastAsia="en-US"/>
        </w:rPr>
        <w:t xml:space="preserve">7 </w:t>
      </w:r>
      <w:proofErr w:type="spellStart"/>
      <w:r w:rsidR="00202C30">
        <w:rPr>
          <w:rFonts w:asciiTheme="minorHAnsi" w:hAnsiTheme="minorHAnsi"/>
          <w:b/>
          <w:lang w:val="en-US" w:eastAsia="en-US"/>
        </w:rPr>
        <w:t>para</w:t>
      </w:r>
      <w:proofErr w:type="spellEnd"/>
      <w:r w:rsidR="00202C30">
        <w:rPr>
          <w:rFonts w:asciiTheme="minorHAnsi" w:hAnsiTheme="minorHAnsi"/>
          <w:b/>
          <w:lang w:val="en-US" w:eastAsia="en-US"/>
        </w:rPr>
        <w:t xml:space="preserve"> 7.2 of this Contract</w:t>
      </w:r>
      <w:r w:rsidR="008C206D" w:rsidRPr="002C3F2D">
        <w:rPr>
          <w:rFonts w:asciiTheme="minorHAnsi" w:hAnsiTheme="minorHAnsi"/>
          <w:b/>
          <w:lang w:val="en-US" w:eastAsia="en-US"/>
        </w:rPr>
        <w:t>.</w:t>
      </w:r>
      <w:proofErr w:type="gramEnd"/>
    </w:p>
    <w:p w14:paraId="6CFD49F9" w14:textId="3CF4BA92"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The Buyer shall realize payments on the basis of duly issued invoices within </w:t>
      </w:r>
      <w:r w:rsidR="00506BFD" w:rsidRPr="00CA1290">
        <w:rPr>
          <w:rFonts w:asciiTheme="minorHAnsi" w:hAnsiTheme="minorHAnsi"/>
          <w:lang w:val="en-US" w:eastAsia="en-US"/>
        </w:rPr>
        <w:t>30</w:t>
      </w:r>
      <w:r w:rsidRPr="00CA1290">
        <w:rPr>
          <w:rFonts w:asciiTheme="minorHAnsi" w:hAnsiTheme="minorHAnsi"/>
          <w:lang w:val="en-US" w:eastAsia="en-US"/>
        </w:rPr>
        <w:t xml:space="preserve"> days from their receipt.  </w:t>
      </w:r>
    </w:p>
    <w:p w14:paraId="4C0BB896" w14:textId="77777777" w:rsidR="00E4699B" w:rsidRPr="00CA1290" w:rsidRDefault="00E4699B" w:rsidP="00E4699B">
      <w:pPr>
        <w:pStyle w:val="Nadpis2"/>
        <w:rPr>
          <w:rFonts w:asciiTheme="minorHAnsi" w:hAnsiTheme="minorHAnsi"/>
          <w:snapToGrid w:val="0"/>
          <w:lang w:val="en-US" w:eastAsia="en-US"/>
        </w:rPr>
      </w:pPr>
      <w:r w:rsidRPr="00CA1290">
        <w:rPr>
          <w:rFonts w:asciiTheme="minorHAnsi" w:hAnsiTheme="minorHAnsi"/>
          <w:snapToGrid w:val="0"/>
          <w:lang w:val="en-US" w:eastAsia="en-US"/>
        </w:rPr>
        <w:t>The invoice issued by the Seller as a tax document must contain all information required by the applicable laws of the Czech Republic. Invoices issued by the Seller in accordance with this Contract shall contain in particular following information:</w:t>
      </w:r>
    </w:p>
    <w:p w14:paraId="78B53851" w14:textId="74440BAE" w:rsidR="00E4699B" w:rsidRPr="00CA1290" w:rsidRDefault="00CA1290" w:rsidP="00C80C3D">
      <w:pPr>
        <w:pStyle w:val="Nadpis4"/>
        <w:numPr>
          <w:ilvl w:val="0"/>
          <w:numId w:val="17"/>
        </w:numPr>
        <w:ind w:left="1418" w:hanging="851"/>
        <w:rPr>
          <w:rFonts w:asciiTheme="minorHAnsi" w:hAnsiTheme="minorHAnsi"/>
          <w:snapToGrid w:val="0"/>
          <w:lang w:val="en-US" w:eastAsia="en-US"/>
        </w:rPr>
      </w:pPr>
      <w:r w:rsidRPr="00CA1290">
        <w:rPr>
          <w:rFonts w:asciiTheme="minorHAnsi" w:hAnsiTheme="minorHAnsi"/>
          <w:snapToGrid w:val="0"/>
          <w:lang w:val="en-US" w:eastAsia="en-US"/>
        </w:rPr>
        <w:lastRenderedPageBreak/>
        <w:t>Name</w:t>
      </w:r>
      <w:r w:rsidR="00E4699B" w:rsidRPr="00CA1290">
        <w:rPr>
          <w:rFonts w:asciiTheme="minorHAnsi" w:hAnsiTheme="minorHAnsi"/>
          <w:snapToGrid w:val="0"/>
          <w:lang w:val="en-US" w:eastAsia="en-US"/>
        </w:rPr>
        <w:t xml:space="preserve"> and registered office of the Buyer,</w:t>
      </w:r>
    </w:p>
    <w:p w14:paraId="5B3E75DB" w14:textId="79D95AD6" w:rsidR="00E4699B" w:rsidRPr="00CA1290" w:rsidRDefault="00CA1290"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Tax</w:t>
      </w:r>
      <w:r w:rsidR="00E4699B" w:rsidRPr="00CA1290">
        <w:rPr>
          <w:rFonts w:asciiTheme="minorHAnsi" w:hAnsiTheme="minorHAnsi"/>
          <w:snapToGrid w:val="0"/>
          <w:lang w:val="en-US" w:eastAsia="en-US"/>
        </w:rPr>
        <w:t xml:space="preserve"> identification number of the Buyer,</w:t>
      </w:r>
    </w:p>
    <w:p w14:paraId="063C4B1F" w14:textId="4F3A9291" w:rsidR="00E4699B" w:rsidRPr="00CA1290" w:rsidRDefault="00CA1290"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Name</w:t>
      </w:r>
      <w:r w:rsidR="00E4699B" w:rsidRPr="00CA1290">
        <w:rPr>
          <w:rFonts w:asciiTheme="minorHAnsi" w:hAnsiTheme="minorHAnsi"/>
          <w:snapToGrid w:val="0"/>
          <w:lang w:val="en-US" w:eastAsia="en-US"/>
        </w:rPr>
        <w:t xml:space="preserve"> and registered office of the Seller,</w:t>
      </w:r>
    </w:p>
    <w:p w14:paraId="521AA1B4" w14:textId="641BF556" w:rsidR="00E4699B" w:rsidRPr="00CA1290" w:rsidRDefault="00CA1290"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Tax</w:t>
      </w:r>
      <w:r w:rsidR="00E4699B" w:rsidRPr="00CA1290">
        <w:rPr>
          <w:rFonts w:asciiTheme="minorHAnsi" w:hAnsiTheme="minorHAnsi"/>
          <w:snapToGrid w:val="0"/>
          <w:lang w:val="en-US" w:eastAsia="en-US"/>
        </w:rPr>
        <w:t xml:space="preserve"> identification number of the Seller,</w:t>
      </w:r>
    </w:p>
    <w:p w14:paraId="62BA4E21" w14:textId="736CBAC2" w:rsidR="00E4699B" w:rsidRPr="00CA1290" w:rsidRDefault="00CA1290"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Registration</w:t>
      </w:r>
      <w:r w:rsidR="00E4699B" w:rsidRPr="00CA1290">
        <w:rPr>
          <w:rFonts w:asciiTheme="minorHAnsi" w:hAnsiTheme="minorHAnsi"/>
          <w:snapToGrid w:val="0"/>
          <w:lang w:val="en-US" w:eastAsia="en-US"/>
        </w:rPr>
        <w:t xml:space="preserve"> number of the tax document,</w:t>
      </w:r>
    </w:p>
    <w:p w14:paraId="20543CBB" w14:textId="547313D0" w:rsidR="00E4699B" w:rsidRPr="00CA1290" w:rsidRDefault="00CA1290"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Scope</w:t>
      </w:r>
      <w:r w:rsidR="00E4699B" w:rsidRPr="00CA1290">
        <w:rPr>
          <w:rFonts w:asciiTheme="minorHAnsi" w:hAnsiTheme="minorHAnsi"/>
          <w:snapToGrid w:val="0"/>
          <w:lang w:val="en-US" w:eastAsia="en-US"/>
        </w:rPr>
        <w:t xml:space="preserve"> of the performance (including the reference to this Contract),</w:t>
      </w:r>
    </w:p>
    <w:p w14:paraId="5AAA8542" w14:textId="3CF9A057" w:rsidR="00E4699B" w:rsidRPr="00CA1290" w:rsidRDefault="00CA1290" w:rsidP="007A3462">
      <w:pPr>
        <w:pStyle w:val="Nadpis4"/>
        <w:ind w:left="1418" w:hanging="851"/>
        <w:rPr>
          <w:rFonts w:asciiTheme="minorHAnsi" w:hAnsiTheme="minorHAnsi"/>
          <w:snapToGrid w:val="0"/>
          <w:lang w:val="en-US" w:eastAsia="en-US"/>
        </w:rPr>
      </w:pPr>
      <w:r>
        <w:rPr>
          <w:rFonts w:asciiTheme="minorHAnsi" w:hAnsiTheme="minorHAnsi"/>
          <w:snapToGrid w:val="0"/>
          <w:lang w:val="en-US" w:eastAsia="en-US"/>
        </w:rPr>
        <w:t>D</w:t>
      </w:r>
      <w:r w:rsidR="00E4699B" w:rsidRPr="00CA1290">
        <w:rPr>
          <w:rFonts w:asciiTheme="minorHAnsi" w:hAnsiTheme="minorHAnsi"/>
          <w:snapToGrid w:val="0"/>
          <w:lang w:val="en-US" w:eastAsia="en-US"/>
        </w:rPr>
        <w:t>ate of the issue of the tax document,</w:t>
      </w:r>
    </w:p>
    <w:p w14:paraId="5AC71F13" w14:textId="75DCB1D3" w:rsidR="00E4699B" w:rsidRPr="00CA1290" w:rsidRDefault="00CA1290" w:rsidP="007A3462">
      <w:pPr>
        <w:pStyle w:val="Nadpis4"/>
        <w:ind w:left="1418" w:hanging="851"/>
        <w:rPr>
          <w:rFonts w:asciiTheme="minorHAnsi" w:hAnsiTheme="minorHAnsi"/>
          <w:snapToGrid w:val="0"/>
          <w:lang w:val="en-US" w:eastAsia="en-US"/>
        </w:rPr>
      </w:pPr>
      <w:r>
        <w:rPr>
          <w:rFonts w:asciiTheme="minorHAnsi" w:hAnsiTheme="minorHAnsi"/>
          <w:snapToGrid w:val="0"/>
          <w:lang w:val="en-US" w:eastAsia="en-US"/>
        </w:rPr>
        <w:t>D</w:t>
      </w:r>
      <w:r w:rsidR="00E4699B" w:rsidRPr="00CA1290">
        <w:rPr>
          <w:rFonts w:asciiTheme="minorHAnsi" w:hAnsiTheme="minorHAnsi"/>
          <w:snapToGrid w:val="0"/>
          <w:lang w:val="en-US" w:eastAsia="en-US"/>
        </w:rPr>
        <w:t xml:space="preserve">ate of the </w:t>
      </w:r>
      <w:proofErr w:type="spellStart"/>
      <w:r w:rsidR="00E4699B" w:rsidRPr="00CA1290">
        <w:rPr>
          <w:rFonts w:asciiTheme="minorHAnsi" w:hAnsiTheme="minorHAnsi"/>
          <w:snapToGrid w:val="0"/>
          <w:lang w:val="en-US" w:eastAsia="en-US"/>
        </w:rPr>
        <w:t>fulfilment</w:t>
      </w:r>
      <w:proofErr w:type="spellEnd"/>
      <w:r w:rsidR="00E4699B" w:rsidRPr="00CA1290">
        <w:rPr>
          <w:rFonts w:asciiTheme="minorHAnsi" w:hAnsiTheme="minorHAnsi"/>
          <w:snapToGrid w:val="0"/>
          <w:lang w:val="en-US" w:eastAsia="en-US"/>
        </w:rPr>
        <w:t xml:space="preserve"> of the Contract,</w:t>
      </w:r>
    </w:p>
    <w:p w14:paraId="23FFFD89" w14:textId="77777777" w:rsidR="00E4699B" w:rsidRPr="00CA1290" w:rsidRDefault="00E4699B"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Purchase Price,</w:t>
      </w:r>
    </w:p>
    <w:p w14:paraId="2EAE3E3F" w14:textId="2243BCE0" w:rsidR="00E4699B" w:rsidRPr="00CA1290" w:rsidRDefault="00CA1290"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Registration</w:t>
      </w:r>
      <w:r w:rsidR="00E4699B" w:rsidRPr="00CA1290">
        <w:rPr>
          <w:rFonts w:asciiTheme="minorHAnsi" w:hAnsiTheme="minorHAnsi"/>
          <w:snapToGrid w:val="0"/>
          <w:lang w:val="en-US" w:eastAsia="en-US"/>
        </w:rPr>
        <w:t xml:space="preserve"> number of this Contract, which the Buyer shall communicate to the Seller based on Seller’s request before the issuance of the invoice,</w:t>
      </w:r>
    </w:p>
    <w:p w14:paraId="58792C2C" w14:textId="09D7814A" w:rsidR="00E4699B" w:rsidRPr="00CA1290" w:rsidRDefault="00CA1290" w:rsidP="00506BFD">
      <w:pPr>
        <w:pStyle w:val="Nadpis4"/>
        <w:spacing w:after="0"/>
        <w:ind w:left="1418" w:hanging="851"/>
        <w:rPr>
          <w:rFonts w:asciiTheme="minorHAnsi" w:hAnsiTheme="minorHAnsi"/>
          <w:snapToGrid w:val="0"/>
          <w:lang w:val="en-US" w:eastAsia="en-US"/>
        </w:rPr>
      </w:pPr>
      <w:r w:rsidRPr="00CA1290">
        <w:rPr>
          <w:rFonts w:asciiTheme="minorHAnsi" w:hAnsiTheme="minorHAnsi"/>
          <w:snapToGrid w:val="0"/>
          <w:lang w:val="en-US" w:eastAsia="en-US"/>
        </w:rPr>
        <w:t>Declaration</w:t>
      </w:r>
      <w:r w:rsidR="00E4699B" w:rsidRPr="00CA1290">
        <w:rPr>
          <w:rFonts w:asciiTheme="minorHAnsi" w:hAnsiTheme="minorHAnsi"/>
          <w:snapToGrid w:val="0"/>
          <w:lang w:val="en-US" w:eastAsia="en-US"/>
        </w:rPr>
        <w:t xml:space="preserve"> that the performance of the Contract is for the purposes of a project </w:t>
      </w:r>
      <w:r w:rsidR="006B76CC" w:rsidRPr="00CA1290">
        <w:rPr>
          <w:rFonts w:asciiTheme="minorHAnsi" w:hAnsiTheme="minorHAnsi"/>
          <w:lang w:val="cs-CZ" w:eastAsia="en-US"/>
        </w:rPr>
        <w:t xml:space="preserve">„ELI: EXTREME LIGHT INFRASTRUCTURE – </w:t>
      </w:r>
      <w:proofErr w:type="spellStart"/>
      <w:r w:rsidR="006B76CC" w:rsidRPr="00CA1290">
        <w:rPr>
          <w:rFonts w:asciiTheme="minorHAnsi" w:hAnsiTheme="minorHAnsi"/>
          <w:lang w:val="cs-CZ" w:eastAsia="en-US"/>
        </w:rPr>
        <w:t>Phase</w:t>
      </w:r>
      <w:proofErr w:type="spellEnd"/>
      <w:r w:rsidR="006B76CC" w:rsidRPr="00CA1290">
        <w:rPr>
          <w:rFonts w:asciiTheme="minorHAnsi" w:hAnsiTheme="minorHAnsi"/>
          <w:lang w:val="cs-CZ" w:eastAsia="en-US"/>
        </w:rPr>
        <w:t xml:space="preserve"> 2“, </w:t>
      </w:r>
      <w:proofErr w:type="spellStart"/>
      <w:r w:rsidR="006B76CC" w:rsidRPr="00CA1290">
        <w:rPr>
          <w:rFonts w:asciiTheme="minorHAnsi" w:hAnsiTheme="minorHAnsi"/>
          <w:lang w:val="cs-CZ" w:eastAsia="en-US"/>
        </w:rPr>
        <w:t>reg</w:t>
      </w:r>
      <w:proofErr w:type="spellEnd"/>
      <w:r w:rsidR="006B76CC" w:rsidRPr="00CA1290">
        <w:rPr>
          <w:rFonts w:asciiTheme="minorHAnsi" w:hAnsiTheme="minorHAnsi"/>
          <w:lang w:val="cs-CZ" w:eastAsia="en-US"/>
        </w:rPr>
        <w:t xml:space="preserve">. </w:t>
      </w:r>
      <w:proofErr w:type="spellStart"/>
      <w:r w:rsidR="006B76CC" w:rsidRPr="00CA1290">
        <w:rPr>
          <w:rFonts w:asciiTheme="minorHAnsi" w:hAnsiTheme="minorHAnsi"/>
          <w:lang w:val="cs-CZ" w:eastAsia="en-US"/>
        </w:rPr>
        <w:t>number</w:t>
      </w:r>
      <w:proofErr w:type="spellEnd"/>
      <w:r w:rsidR="006B76CC" w:rsidRPr="00CA1290">
        <w:rPr>
          <w:rFonts w:asciiTheme="minorHAnsi" w:hAnsiTheme="minorHAnsi"/>
          <w:lang w:val="cs-CZ" w:eastAsia="en-US"/>
        </w:rPr>
        <w:t>: CZ.02.1.01/0.0/0.0/15_008/0000162</w:t>
      </w:r>
      <w:r w:rsidR="00E4699B" w:rsidRPr="00CA1290">
        <w:rPr>
          <w:rFonts w:asciiTheme="minorHAnsi" w:hAnsiTheme="minorHAnsi"/>
          <w:snapToGrid w:val="0"/>
          <w:lang w:val="en-US" w:eastAsia="en-US"/>
        </w:rPr>
        <w:t xml:space="preserve">. </w:t>
      </w:r>
    </w:p>
    <w:p w14:paraId="64337B12" w14:textId="77777777" w:rsidR="00506BFD" w:rsidRPr="00CA1290" w:rsidRDefault="00506BFD" w:rsidP="00506BFD">
      <w:pPr>
        <w:pStyle w:val="Zkladntext3"/>
        <w:spacing w:after="0"/>
        <w:ind w:left="0"/>
        <w:rPr>
          <w:rFonts w:asciiTheme="minorHAnsi" w:hAnsiTheme="minorHAnsi"/>
          <w:lang w:val="en-US" w:eastAsia="en-US"/>
        </w:rPr>
      </w:pPr>
    </w:p>
    <w:p w14:paraId="3BA077DD" w14:textId="77777777"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In case that the invoice shall not contain the above mentioned information, the Buyer is entitled to return it to the Seller during it maturity period and this shall not be considered as a default. The new maturity period shall begin from the receipt of the supplemented or corrected invoice to the Buyer.</w:t>
      </w:r>
    </w:p>
    <w:p w14:paraId="162337FF" w14:textId="592BFD5C" w:rsidR="00E4699B" w:rsidRPr="00CA1290" w:rsidRDefault="00E4699B" w:rsidP="00E4699B">
      <w:pPr>
        <w:pStyle w:val="Nadpis1"/>
        <w:spacing w:before="0"/>
        <w:rPr>
          <w:rFonts w:asciiTheme="minorHAnsi" w:hAnsiTheme="minorHAnsi"/>
          <w:lang w:val="en-US" w:eastAsia="en-US"/>
        </w:rPr>
      </w:pPr>
      <w:r w:rsidRPr="00CA1290">
        <w:rPr>
          <w:rFonts w:asciiTheme="minorHAnsi" w:hAnsiTheme="minorHAnsi"/>
          <w:lang w:val="en-US" w:eastAsia="en-US"/>
        </w:rPr>
        <w:t xml:space="preserve">Seller’s </w:t>
      </w:r>
      <w:r w:rsidR="008F3607">
        <w:rPr>
          <w:rFonts w:asciiTheme="minorHAnsi" w:hAnsiTheme="minorHAnsi"/>
          <w:lang w:val="en-US" w:eastAsia="en-US"/>
        </w:rPr>
        <w:t xml:space="preserve">RIGHTS AND </w:t>
      </w:r>
      <w:r w:rsidRPr="00CA1290">
        <w:rPr>
          <w:rFonts w:asciiTheme="minorHAnsi" w:hAnsiTheme="minorHAnsi"/>
          <w:lang w:val="en-US" w:eastAsia="en-US"/>
        </w:rPr>
        <w:t>duties</w:t>
      </w:r>
    </w:p>
    <w:p w14:paraId="78F733E4" w14:textId="0C4AF42E" w:rsidR="00E4699B" w:rsidRPr="00CA1290" w:rsidRDefault="00E4699B" w:rsidP="005763DE">
      <w:pPr>
        <w:pStyle w:val="Nadpis2"/>
        <w:rPr>
          <w:rFonts w:asciiTheme="minorHAnsi" w:hAnsiTheme="minorHAnsi"/>
          <w:lang w:val="en-US" w:eastAsia="en-US"/>
        </w:rPr>
      </w:pPr>
      <w:r w:rsidRPr="00CA1290">
        <w:rPr>
          <w:rFonts w:asciiTheme="minorHAnsi" w:hAnsiTheme="minorHAnsi"/>
          <w:lang w:val="en-US" w:eastAsia="en-US"/>
        </w:rPr>
        <w:t xml:space="preserve">The Seller shall ensure that the Object of Purchase and Related Activities are in compliance with this Contract including all its annexes and applicable legal (e.g. safety), technical and quality norms. </w:t>
      </w:r>
    </w:p>
    <w:p w14:paraId="3E8E9868" w14:textId="77777777"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During the performance of this Contract the Seller proceeds independently. If the Seller receives instructions from the Buyer, the Seller shall follow such instructions unless these are against the law or in contradiction to this Contract. If the Seller finds out or should have found out if professional care was exercised that the instructions are for any reason inappropriate or illegal or in contradiction to this Contract, then the Seller must notify the Buyer. </w:t>
      </w:r>
    </w:p>
    <w:p w14:paraId="7F799AE1" w14:textId="77777777" w:rsidR="00E4699B" w:rsidRDefault="00E4699B" w:rsidP="00E4699B">
      <w:pPr>
        <w:pStyle w:val="Nadpis2"/>
        <w:rPr>
          <w:rFonts w:asciiTheme="minorHAnsi" w:hAnsiTheme="minorHAnsi"/>
          <w:lang w:val="en-US" w:eastAsia="en-US"/>
        </w:rPr>
      </w:pPr>
      <w:r w:rsidRPr="00CA1290">
        <w:rPr>
          <w:rFonts w:asciiTheme="minorHAnsi" w:hAnsiTheme="minorHAnsi"/>
          <w:lang w:val="en-US" w:eastAsia="en-US"/>
        </w:rPr>
        <w:t>All things necessary for the performance of this Contract shall procure the Seller, unless this Contract stipulates otherwise.</w:t>
      </w:r>
    </w:p>
    <w:p w14:paraId="39B78DE9" w14:textId="70378E5B" w:rsidR="00D072F9" w:rsidRPr="00787DF8" w:rsidRDefault="00D072F9" w:rsidP="00D072F9">
      <w:pPr>
        <w:pStyle w:val="Nadpis2"/>
        <w:rPr>
          <w:rFonts w:asciiTheme="minorHAnsi" w:hAnsiTheme="minorHAnsi"/>
          <w:lang w:val="en-US" w:eastAsia="en-US"/>
        </w:rPr>
      </w:pPr>
      <w:r w:rsidRPr="00787DF8">
        <w:rPr>
          <w:rFonts w:asciiTheme="minorHAnsi" w:hAnsiTheme="minorHAnsi"/>
          <w:lang w:val="en-US" w:eastAsia="en-US"/>
        </w:rPr>
        <w:lastRenderedPageBreak/>
        <w:t xml:space="preserve">The Buyer shall not be obliged to verify correctness of any and all calculations and technical solution details during the course of the acceptance procedure. </w:t>
      </w:r>
    </w:p>
    <w:p w14:paraId="51CBF4F1" w14:textId="77C6784C" w:rsidR="00D072F9" w:rsidRPr="00787DF8" w:rsidRDefault="00D072F9" w:rsidP="00D072F9">
      <w:pPr>
        <w:pStyle w:val="Nadpis2"/>
        <w:rPr>
          <w:rFonts w:asciiTheme="minorHAnsi" w:hAnsiTheme="minorHAnsi"/>
          <w:lang w:val="en-US" w:eastAsia="en-US"/>
        </w:rPr>
      </w:pPr>
      <w:r w:rsidRPr="00787DF8">
        <w:rPr>
          <w:rFonts w:asciiTheme="minorHAnsi" w:hAnsiTheme="minorHAnsi"/>
          <w:lang w:val="en-US" w:eastAsia="en-US"/>
        </w:rPr>
        <w:t xml:space="preserve">The assessment of and subsequent acceptance of any </w:t>
      </w:r>
      <w:proofErr w:type="spellStart"/>
      <w:r w:rsidRPr="00787DF8">
        <w:rPr>
          <w:rFonts w:asciiTheme="minorHAnsi" w:hAnsiTheme="minorHAnsi"/>
          <w:lang w:val="en-US" w:eastAsia="en-US"/>
        </w:rPr>
        <w:t>f</w:t>
      </w:r>
      <w:r w:rsidR="00BE221D" w:rsidRPr="00787DF8">
        <w:rPr>
          <w:rFonts w:asciiTheme="minorHAnsi" w:hAnsiTheme="minorHAnsi"/>
          <w:lang w:val="en-US" w:eastAsia="en-US"/>
        </w:rPr>
        <w:t>ulfilment</w:t>
      </w:r>
      <w:proofErr w:type="spellEnd"/>
      <w:r w:rsidRPr="00787DF8">
        <w:rPr>
          <w:rFonts w:asciiTheme="minorHAnsi" w:hAnsiTheme="minorHAnsi"/>
          <w:lang w:val="en-US" w:eastAsia="en-US"/>
        </w:rPr>
        <w:t xml:space="preserve"> pursuant this Contract does not release the Seller from his liability for the correctness and completeness of the entire work. </w:t>
      </w:r>
    </w:p>
    <w:p w14:paraId="18809E77" w14:textId="21EFBC54" w:rsidR="00D072F9" w:rsidRPr="00787DF8" w:rsidRDefault="00D072F9" w:rsidP="00D072F9">
      <w:pPr>
        <w:pStyle w:val="Nadpis2"/>
        <w:rPr>
          <w:rFonts w:asciiTheme="minorHAnsi" w:hAnsiTheme="minorHAnsi"/>
          <w:lang w:val="en-US" w:eastAsia="en-US"/>
        </w:rPr>
      </w:pPr>
      <w:r w:rsidRPr="00787DF8">
        <w:rPr>
          <w:rFonts w:asciiTheme="minorHAnsi" w:hAnsiTheme="minorHAnsi"/>
          <w:lang w:val="en-US" w:eastAsia="en-US"/>
        </w:rPr>
        <w:t>Should it be necessary to modify any part of the already accepted deliverable in order to meet the parameters expected of the completed work, the Seller undertakes to perform such modifications and accepts that the costs related thereto are included in the Purchase Price.</w:t>
      </w:r>
    </w:p>
    <w:p w14:paraId="194BF7B3" w14:textId="77777777" w:rsidR="00D072F9" w:rsidRDefault="00D072F9" w:rsidP="00D072F9">
      <w:pPr>
        <w:pStyle w:val="Textkomente"/>
      </w:pPr>
    </w:p>
    <w:p w14:paraId="2CF83A4D" w14:textId="77777777"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t>Handover of the Object of purchase</w:t>
      </w:r>
    </w:p>
    <w:p w14:paraId="69AAFBA5" w14:textId="49AE9004" w:rsidR="00E4699B" w:rsidRPr="00CA1290" w:rsidRDefault="00E4699B" w:rsidP="00E4699B">
      <w:pPr>
        <w:pStyle w:val="Nadpis2"/>
        <w:rPr>
          <w:rFonts w:asciiTheme="minorHAnsi" w:hAnsiTheme="minorHAnsi"/>
          <w:lang w:val="en-US"/>
        </w:rPr>
      </w:pPr>
      <w:r w:rsidRPr="00CA1290">
        <w:rPr>
          <w:rFonts w:asciiTheme="minorHAnsi" w:hAnsiTheme="minorHAnsi"/>
          <w:lang w:val="en-US"/>
        </w:rPr>
        <w:t xml:space="preserve">Handover and takeover of the Object of Purchase shall be realized on the basis of a </w:t>
      </w:r>
      <w:r w:rsidR="00202C30">
        <w:rPr>
          <w:rFonts w:asciiTheme="minorHAnsi" w:hAnsiTheme="minorHAnsi"/>
          <w:lang w:val="en-US"/>
        </w:rPr>
        <w:t>H</w:t>
      </w:r>
      <w:r w:rsidR="00202C30" w:rsidRPr="00CA1290">
        <w:rPr>
          <w:rFonts w:asciiTheme="minorHAnsi" w:hAnsiTheme="minorHAnsi"/>
          <w:lang w:val="en-US"/>
        </w:rPr>
        <w:t>andover</w:t>
      </w:r>
      <w:r w:rsidR="00202C30">
        <w:rPr>
          <w:rFonts w:asciiTheme="minorHAnsi" w:hAnsiTheme="minorHAnsi"/>
          <w:lang w:val="en-US"/>
        </w:rPr>
        <w:t>/takeover</w:t>
      </w:r>
      <w:r w:rsidR="00202C30" w:rsidRPr="00CA1290">
        <w:rPr>
          <w:rFonts w:asciiTheme="minorHAnsi" w:hAnsiTheme="minorHAnsi"/>
          <w:lang w:val="en-US"/>
        </w:rPr>
        <w:t xml:space="preserve"> </w:t>
      </w:r>
      <w:r w:rsidRPr="00CA1290">
        <w:rPr>
          <w:rFonts w:asciiTheme="minorHAnsi" w:hAnsiTheme="minorHAnsi"/>
          <w:lang w:val="en-US"/>
        </w:rPr>
        <w:t xml:space="preserve">protocol. </w:t>
      </w:r>
    </w:p>
    <w:p w14:paraId="5F84E2FF" w14:textId="4BCECFB4" w:rsidR="00E4699B" w:rsidRPr="00CA1290" w:rsidRDefault="00E4699B" w:rsidP="00E4699B">
      <w:pPr>
        <w:pStyle w:val="Nadpis2"/>
        <w:rPr>
          <w:rFonts w:asciiTheme="minorHAnsi" w:hAnsiTheme="minorHAnsi"/>
          <w:lang w:val="en-US"/>
        </w:rPr>
      </w:pPr>
      <w:r w:rsidRPr="00CA1290">
        <w:rPr>
          <w:rFonts w:asciiTheme="minorHAnsi" w:hAnsiTheme="minorHAnsi"/>
          <w:lang w:val="en-US"/>
        </w:rPr>
        <w:t xml:space="preserve">If the Seller fails to duly carry out all Related Activities or if the Object of Purchase does not meet requirements of this Contract, the Buyer is entitled to refuse the takeover of the Object of Purchase. In such a case the Seller shall remedy the deficiencies within </w:t>
      </w:r>
      <w:r w:rsidR="00323CDB">
        <w:rPr>
          <w:rFonts w:asciiTheme="minorHAnsi" w:hAnsiTheme="minorHAnsi"/>
          <w:lang w:val="en-US"/>
        </w:rPr>
        <w:t>twenty</w:t>
      </w:r>
      <w:r w:rsidR="00323CDB" w:rsidRPr="00CA1290">
        <w:rPr>
          <w:rFonts w:asciiTheme="minorHAnsi" w:hAnsiTheme="minorHAnsi"/>
          <w:lang w:val="en-US"/>
        </w:rPr>
        <w:t xml:space="preserve"> </w:t>
      </w:r>
      <w:r w:rsidRPr="00CA1290">
        <w:rPr>
          <w:rFonts w:asciiTheme="minorHAnsi" w:hAnsiTheme="minorHAnsi"/>
          <w:lang w:val="en-US"/>
        </w:rPr>
        <w:t>(</w:t>
      </w:r>
      <w:r w:rsidR="007B676F">
        <w:rPr>
          <w:rFonts w:asciiTheme="minorHAnsi" w:hAnsiTheme="minorHAnsi"/>
          <w:lang w:val="en-US"/>
        </w:rPr>
        <w:t>2</w:t>
      </w:r>
      <w:r w:rsidR="007B676F" w:rsidRPr="00CA1290">
        <w:rPr>
          <w:rFonts w:asciiTheme="minorHAnsi" w:hAnsiTheme="minorHAnsi"/>
          <w:lang w:val="en-US"/>
        </w:rPr>
        <w:t>0</w:t>
      </w:r>
      <w:r w:rsidRPr="00CA1290">
        <w:rPr>
          <w:rFonts w:asciiTheme="minorHAnsi" w:hAnsiTheme="minorHAnsi"/>
          <w:lang w:val="en-US"/>
        </w:rPr>
        <w:t>) working days, unless Parties agree otherwise. The Buyer is entitled (but not obliged) take</w:t>
      </w:r>
      <w:r w:rsidR="003F79AC">
        <w:rPr>
          <w:rFonts w:asciiTheme="minorHAnsi" w:hAnsiTheme="minorHAnsi"/>
          <w:lang w:val="en-US"/>
        </w:rPr>
        <w:t xml:space="preserve"> </w:t>
      </w:r>
      <w:r w:rsidRPr="00CA1290">
        <w:rPr>
          <w:rFonts w:asciiTheme="minorHAnsi" w:hAnsiTheme="minorHAnsi"/>
          <w:lang w:val="en-US"/>
        </w:rPr>
        <w:t xml:space="preserve">over the Object of Purchase despite the above mentioned deficiencies, in particular if such deficiencies do not prevent the Buyer in the proper operation of the Object of Purchase. In such a case the Seller and the Buyer shall list the deficiencies in the </w:t>
      </w:r>
      <w:r w:rsidR="00202C30">
        <w:rPr>
          <w:rFonts w:asciiTheme="minorHAnsi" w:hAnsiTheme="minorHAnsi"/>
          <w:lang w:val="en-US"/>
        </w:rPr>
        <w:t>Handover/takeover</w:t>
      </w:r>
      <w:r w:rsidR="00202C30" w:rsidRPr="00CA1290">
        <w:rPr>
          <w:rFonts w:asciiTheme="minorHAnsi" w:hAnsiTheme="minorHAnsi"/>
          <w:lang w:val="en-US"/>
        </w:rPr>
        <w:t xml:space="preserve"> </w:t>
      </w:r>
      <w:r w:rsidRPr="00CA1290">
        <w:rPr>
          <w:rFonts w:asciiTheme="minorHAnsi" w:hAnsiTheme="minorHAnsi"/>
          <w:lang w:val="en-US"/>
        </w:rPr>
        <w:t xml:space="preserve">protocol, including the manner and the date of their removal (remedy). If the Parties do not reach agreement in the </w:t>
      </w:r>
      <w:r w:rsidR="00202C30">
        <w:rPr>
          <w:rFonts w:asciiTheme="minorHAnsi" w:hAnsiTheme="minorHAnsi"/>
          <w:lang w:val="en-US"/>
        </w:rPr>
        <w:t>H</w:t>
      </w:r>
      <w:r w:rsidR="00202C30" w:rsidRPr="00CA1290">
        <w:rPr>
          <w:rFonts w:asciiTheme="minorHAnsi" w:hAnsiTheme="minorHAnsi"/>
          <w:lang w:val="en-US"/>
        </w:rPr>
        <w:t>andover</w:t>
      </w:r>
      <w:r w:rsidR="00202C30">
        <w:rPr>
          <w:rFonts w:asciiTheme="minorHAnsi" w:hAnsiTheme="minorHAnsi"/>
          <w:lang w:val="en-US"/>
        </w:rPr>
        <w:t>/takeover</w:t>
      </w:r>
      <w:r w:rsidR="00202C30" w:rsidRPr="00CA1290">
        <w:rPr>
          <w:rFonts w:asciiTheme="minorHAnsi" w:hAnsiTheme="minorHAnsi"/>
          <w:lang w:val="en-US"/>
        </w:rPr>
        <w:t xml:space="preserve"> </w:t>
      </w:r>
      <w:r w:rsidRPr="00CA1290">
        <w:rPr>
          <w:rFonts w:asciiTheme="minorHAnsi" w:hAnsiTheme="minorHAnsi"/>
          <w:lang w:val="en-US"/>
        </w:rPr>
        <w:t xml:space="preserve">protocol regarding the date of the removal, the Seller shall remove the deficiencies within </w:t>
      </w:r>
      <w:r w:rsidR="00323CDB">
        <w:rPr>
          <w:rFonts w:asciiTheme="minorHAnsi" w:hAnsiTheme="minorHAnsi"/>
          <w:lang w:val="en-US"/>
        </w:rPr>
        <w:t>twenty</w:t>
      </w:r>
      <w:r w:rsidR="00323CDB" w:rsidRPr="00CA1290">
        <w:rPr>
          <w:rFonts w:asciiTheme="minorHAnsi" w:hAnsiTheme="minorHAnsi"/>
          <w:lang w:val="en-US"/>
        </w:rPr>
        <w:t xml:space="preserve"> </w:t>
      </w:r>
      <w:r w:rsidRPr="00CA1290">
        <w:rPr>
          <w:rFonts w:asciiTheme="minorHAnsi" w:hAnsiTheme="minorHAnsi"/>
          <w:lang w:val="en-US"/>
        </w:rPr>
        <w:t>(</w:t>
      </w:r>
      <w:r w:rsidR="00323CDB">
        <w:rPr>
          <w:rFonts w:asciiTheme="minorHAnsi" w:hAnsiTheme="minorHAnsi"/>
          <w:lang w:val="en-US"/>
        </w:rPr>
        <w:t>2</w:t>
      </w:r>
      <w:r w:rsidRPr="00CA1290">
        <w:rPr>
          <w:rFonts w:asciiTheme="minorHAnsi" w:hAnsiTheme="minorHAnsi"/>
          <w:lang w:val="en-US"/>
        </w:rPr>
        <w:t>0) working days.</w:t>
      </w:r>
    </w:p>
    <w:p w14:paraId="4E5D00E4" w14:textId="77777777"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t>warranty</w:t>
      </w:r>
    </w:p>
    <w:p w14:paraId="60F800B2" w14:textId="58031823"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The Seller </w:t>
      </w:r>
      <w:r w:rsidR="00880A01">
        <w:rPr>
          <w:rFonts w:asciiTheme="minorHAnsi" w:hAnsiTheme="minorHAnsi"/>
          <w:lang w:val="en-US" w:eastAsia="en-US"/>
        </w:rPr>
        <w:t>hereby</w:t>
      </w:r>
      <w:r w:rsidR="00880A01" w:rsidRPr="00CA1290">
        <w:rPr>
          <w:rFonts w:asciiTheme="minorHAnsi" w:hAnsiTheme="minorHAnsi"/>
          <w:lang w:val="en-US" w:eastAsia="en-US"/>
        </w:rPr>
        <w:t xml:space="preserve"> </w:t>
      </w:r>
      <w:r w:rsidRPr="00CA1290">
        <w:rPr>
          <w:rFonts w:asciiTheme="minorHAnsi" w:hAnsiTheme="minorHAnsi"/>
          <w:lang w:val="en-US" w:eastAsia="en-US"/>
        </w:rPr>
        <w:t>provide</w:t>
      </w:r>
      <w:r w:rsidR="00880A01">
        <w:rPr>
          <w:rFonts w:asciiTheme="minorHAnsi" w:hAnsiTheme="minorHAnsi"/>
          <w:lang w:val="en-US" w:eastAsia="en-US"/>
        </w:rPr>
        <w:t>s</w:t>
      </w:r>
      <w:r w:rsidRPr="00CA1290">
        <w:rPr>
          <w:rFonts w:asciiTheme="minorHAnsi" w:hAnsiTheme="minorHAnsi"/>
          <w:lang w:val="en-US" w:eastAsia="en-US"/>
        </w:rPr>
        <w:t xml:space="preserve"> a warranty of quality of the Object of Purchase for the period </w:t>
      </w:r>
      <w:r w:rsidRPr="00787DF8">
        <w:rPr>
          <w:rFonts w:asciiTheme="minorHAnsi" w:hAnsiTheme="minorHAnsi"/>
          <w:lang w:val="en-US" w:eastAsia="en-US"/>
        </w:rPr>
        <w:t xml:space="preserve">of </w:t>
      </w:r>
      <w:r w:rsidR="006D2FA6" w:rsidRPr="00787DF8">
        <w:rPr>
          <w:rFonts w:asciiTheme="minorHAnsi" w:hAnsiTheme="minorHAnsi"/>
          <w:lang w:eastAsia="en-US"/>
        </w:rPr>
        <w:t>24</w:t>
      </w:r>
      <w:r w:rsidR="00BF62C7" w:rsidRPr="00933A48">
        <w:rPr>
          <w:rFonts w:asciiTheme="minorHAnsi" w:hAnsiTheme="minorHAnsi"/>
          <w:color w:val="FF0000"/>
          <w:lang w:val="en-US" w:eastAsia="en-US"/>
        </w:rPr>
        <w:t xml:space="preserve"> </w:t>
      </w:r>
      <w:r w:rsidRPr="00496420">
        <w:rPr>
          <w:rFonts w:asciiTheme="minorHAnsi" w:hAnsiTheme="minorHAnsi"/>
          <w:lang w:val="en-US" w:eastAsia="en-US"/>
        </w:rPr>
        <w:t>months</w:t>
      </w:r>
      <w:r w:rsidRPr="00CA1290">
        <w:rPr>
          <w:rFonts w:asciiTheme="minorHAnsi" w:hAnsiTheme="minorHAnsi"/>
          <w:lang w:val="en-US" w:eastAsia="en-US"/>
        </w:rPr>
        <w:t>. If on the warranty list or other document is the warranty period of longer duration, then this longer warranty period shall have priority over the period stated in this Contract.</w:t>
      </w:r>
    </w:p>
    <w:p w14:paraId="253F8CA6" w14:textId="09C1D833"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The warranty period shall begin on t</w:t>
      </w:r>
      <w:r w:rsidR="00AB2226" w:rsidRPr="00CA1290">
        <w:rPr>
          <w:rFonts w:asciiTheme="minorHAnsi" w:hAnsiTheme="minorHAnsi"/>
          <w:lang w:val="en-US" w:eastAsia="en-US"/>
        </w:rPr>
        <w:t xml:space="preserve">he day of the signature of the </w:t>
      </w:r>
      <w:r w:rsidR="00202C30">
        <w:rPr>
          <w:rFonts w:asciiTheme="minorHAnsi" w:hAnsiTheme="minorHAnsi"/>
          <w:lang w:val="en-US" w:eastAsia="en-US"/>
        </w:rPr>
        <w:t>H</w:t>
      </w:r>
      <w:r w:rsidR="00202C30" w:rsidRPr="00CA1290">
        <w:rPr>
          <w:rFonts w:asciiTheme="minorHAnsi" w:hAnsiTheme="minorHAnsi"/>
          <w:lang w:val="en-US" w:eastAsia="en-US"/>
        </w:rPr>
        <w:t>andover</w:t>
      </w:r>
      <w:r w:rsidR="00202C30">
        <w:rPr>
          <w:rFonts w:asciiTheme="minorHAnsi" w:hAnsiTheme="minorHAnsi"/>
          <w:lang w:val="en-US" w:eastAsia="en-US"/>
        </w:rPr>
        <w:t>/takeover</w:t>
      </w:r>
      <w:r w:rsidR="00202C30" w:rsidRPr="00CA1290">
        <w:rPr>
          <w:rFonts w:asciiTheme="minorHAnsi" w:hAnsiTheme="minorHAnsi"/>
          <w:lang w:val="en-US" w:eastAsia="en-US"/>
        </w:rPr>
        <w:t xml:space="preserve"> </w:t>
      </w:r>
      <w:r w:rsidR="00AB2226" w:rsidRPr="00CA1290">
        <w:rPr>
          <w:rFonts w:asciiTheme="minorHAnsi" w:hAnsiTheme="minorHAnsi"/>
          <w:lang w:val="en-US" w:eastAsia="en-US"/>
        </w:rPr>
        <w:t>p</w:t>
      </w:r>
      <w:r w:rsidRPr="00CA1290">
        <w:rPr>
          <w:rFonts w:asciiTheme="minorHAnsi" w:hAnsiTheme="minorHAnsi"/>
          <w:lang w:val="en-US" w:eastAsia="en-US"/>
        </w:rPr>
        <w:t>r</w:t>
      </w:r>
      <w:r w:rsidR="00AB2226" w:rsidRPr="00CA1290">
        <w:rPr>
          <w:rFonts w:asciiTheme="minorHAnsi" w:hAnsiTheme="minorHAnsi"/>
          <w:lang w:val="en-US" w:eastAsia="en-US"/>
        </w:rPr>
        <w:t>otocol by both Parties</w:t>
      </w:r>
      <w:r w:rsidRPr="00CA1290">
        <w:rPr>
          <w:rFonts w:asciiTheme="minorHAnsi" w:hAnsiTheme="minorHAnsi"/>
          <w:lang w:val="en-US" w:eastAsia="en-US"/>
        </w:rPr>
        <w:t xml:space="preserve">. </w:t>
      </w:r>
    </w:p>
    <w:p w14:paraId="2CCF5032" w14:textId="6047FEDF" w:rsidR="00E4699B" w:rsidRPr="00CA1290" w:rsidRDefault="00E4699B" w:rsidP="005763DE">
      <w:pPr>
        <w:pStyle w:val="Nadpis2"/>
        <w:rPr>
          <w:rFonts w:asciiTheme="minorHAnsi" w:hAnsiTheme="minorHAnsi"/>
          <w:lang w:val="en-US" w:eastAsia="en-US"/>
        </w:rPr>
      </w:pPr>
      <w:r w:rsidRPr="00CA1290">
        <w:rPr>
          <w:rFonts w:asciiTheme="minorHAnsi" w:hAnsiTheme="minorHAnsi"/>
          <w:lang w:val="en-US" w:eastAsia="en-US"/>
        </w:rPr>
        <w:t xml:space="preserve">The Seller shall remove defects that occur during the warranty period free of charge. </w:t>
      </w:r>
    </w:p>
    <w:p w14:paraId="284454C0" w14:textId="77777777" w:rsidR="00E4699B" w:rsidRPr="00CA1290" w:rsidRDefault="00E4699B" w:rsidP="00E4699B">
      <w:pPr>
        <w:pStyle w:val="Nadpis2"/>
        <w:rPr>
          <w:rFonts w:asciiTheme="minorHAnsi" w:hAnsiTheme="minorHAnsi"/>
          <w:szCs w:val="20"/>
          <w:lang w:val="en-US" w:eastAsia="en-US"/>
        </w:rPr>
      </w:pPr>
      <w:r w:rsidRPr="00CA1290">
        <w:rPr>
          <w:rFonts w:asciiTheme="minorHAnsi" w:hAnsiTheme="minorHAnsi"/>
          <w:snapToGrid w:val="0"/>
          <w:lang w:val="en-US" w:eastAsia="en-US"/>
        </w:rPr>
        <w:t>If the Buyer ascertains a defect of the Object of Purchase during the warranty period, the Buyer shall notify such defect without undue delay to the Seller. Defects may be notified on the last day of warranty period, at the latest.</w:t>
      </w:r>
    </w:p>
    <w:p w14:paraId="05FA8783" w14:textId="4509ADFE" w:rsidR="00E4699B" w:rsidRPr="00CA1290" w:rsidRDefault="00E4699B" w:rsidP="005763DE">
      <w:pPr>
        <w:pStyle w:val="Nadpis2"/>
        <w:rPr>
          <w:rFonts w:asciiTheme="minorHAnsi" w:hAnsiTheme="minorHAnsi"/>
          <w:lang w:val="en-US" w:eastAsia="en-US"/>
        </w:rPr>
      </w:pPr>
      <w:r w:rsidRPr="00CA1290">
        <w:rPr>
          <w:rFonts w:asciiTheme="minorHAnsi" w:hAnsiTheme="minorHAnsi"/>
          <w:lang w:val="en-US" w:eastAsia="en-US"/>
        </w:rPr>
        <w:lastRenderedPageBreak/>
        <w:t xml:space="preserve">The Buyer notifies defects in writing via e-mail. The Seller shall accept notifications of defects on the following e-mail address: </w:t>
      </w:r>
      <w:r w:rsidRPr="00CA1290">
        <w:rPr>
          <w:rFonts w:asciiTheme="minorHAnsi" w:hAnsiTheme="minorHAnsi"/>
          <w:highlight w:val="yellow"/>
          <w:lang w:val="en-US" w:eastAsia="en-US"/>
        </w:rPr>
        <w:t>_________________________</w:t>
      </w:r>
      <w:r w:rsidRPr="00CA1290">
        <w:rPr>
          <w:rFonts w:asciiTheme="minorHAnsi" w:hAnsiTheme="minorHAnsi"/>
          <w:lang w:val="en-US" w:eastAsia="en-US"/>
        </w:rPr>
        <w:t>.</w:t>
      </w:r>
      <w:r w:rsidRPr="00CA1290">
        <w:rPr>
          <w:rFonts w:asciiTheme="minorHAnsi" w:hAnsiTheme="minorHAnsi"/>
          <w:kern w:val="0"/>
          <w:lang w:val="en-US" w:eastAsia="en-US"/>
        </w:rPr>
        <w:t xml:space="preserve"> </w:t>
      </w:r>
    </w:p>
    <w:p w14:paraId="772D68AE" w14:textId="3D4F3BA3"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In the notification the Buyer shall describe the defect and the ma</w:t>
      </w:r>
      <w:r w:rsidR="007A3462" w:rsidRPr="00CA1290">
        <w:rPr>
          <w:rFonts w:asciiTheme="minorHAnsi" w:hAnsiTheme="minorHAnsi"/>
          <w:lang w:val="en-US" w:eastAsia="en-US"/>
        </w:rPr>
        <w:t>nner of removal of the defect. The Parties shall agree on the manner of defects removal. If the Parties do not reach the agreement, t</w:t>
      </w:r>
      <w:r w:rsidRPr="00CA1290">
        <w:rPr>
          <w:rFonts w:asciiTheme="minorHAnsi" w:hAnsiTheme="minorHAnsi"/>
          <w:lang w:val="en-US" w:eastAsia="en-US"/>
        </w:rPr>
        <w:t>he Buyer has the right to:</w:t>
      </w:r>
    </w:p>
    <w:p w14:paraId="2415CEFA" w14:textId="3D00481F" w:rsidR="00E4699B" w:rsidRPr="00CA1290" w:rsidRDefault="00880A01" w:rsidP="00C80C3D">
      <w:pPr>
        <w:pStyle w:val="Nadpis4"/>
        <w:numPr>
          <w:ilvl w:val="0"/>
          <w:numId w:val="16"/>
        </w:numPr>
        <w:ind w:left="1418" w:hanging="709"/>
        <w:rPr>
          <w:rFonts w:asciiTheme="minorHAnsi" w:hAnsiTheme="minorHAnsi"/>
          <w:lang w:val="en-US" w:eastAsia="en-US"/>
        </w:rPr>
      </w:pPr>
      <w:proofErr w:type="gramStart"/>
      <w:r>
        <w:rPr>
          <w:rFonts w:asciiTheme="minorHAnsi" w:hAnsiTheme="minorHAnsi"/>
          <w:lang w:val="en-US" w:eastAsia="en-US"/>
        </w:rPr>
        <w:t>request</w:t>
      </w:r>
      <w:proofErr w:type="gramEnd"/>
      <w:r w:rsidR="00E4699B" w:rsidRPr="00CA1290">
        <w:rPr>
          <w:rFonts w:asciiTheme="minorHAnsi" w:hAnsiTheme="minorHAnsi"/>
          <w:lang w:val="en-US" w:eastAsia="en-US"/>
        </w:rPr>
        <w:t xml:space="preserve"> removal of the defect by the delivery of new Object of Purchase or its individual parts, or </w:t>
      </w:r>
    </w:p>
    <w:p w14:paraId="639EABF6" w14:textId="4EDBB051" w:rsidR="00880A01" w:rsidRDefault="00880A01" w:rsidP="004F3FB5">
      <w:pPr>
        <w:pStyle w:val="Nadpis4"/>
        <w:ind w:left="1418" w:hanging="709"/>
        <w:rPr>
          <w:rFonts w:asciiTheme="minorHAnsi" w:hAnsiTheme="minorHAnsi"/>
          <w:lang w:val="en-US" w:eastAsia="en-US"/>
        </w:rPr>
      </w:pPr>
      <w:proofErr w:type="gramStart"/>
      <w:r>
        <w:rPr>
          <w:rFonts w:asciiTheme="minorHAnsi" w:hAnsiTheme="minorHAnsi"/>
          <w:lang w:val="en-US" w:eastAsia="en-US"/>
        </w:rPr>
        <w:t>request</w:t>
      </w:r>
      <w:proofErr w:type="gramEnd"/>
      <w:r w:rsidR="00E4699B" w:rsidRPr="00CA1290">
        <w:rPr>
          <w:rFonts w:asciiTheme="minorHAnsi" w:hAnsiTheme="minorHAnsi"/>
          <w:lang w:val="en-US" w:eastAsia="en-US"/>
        </w:rPr>
        <w:t xml:space="preserve"> rem</w:t>
      </w:r>
      <w:r w:rsidR="004F3FB5" w:rsidRPr="00CA1290">
        <w:rPr>
          <w:rFonts w:asciiTheme="minorHAnsi" w:hAnsiTheme="minorHAnsi"/>
          <w:lang w:val="en-US" w:eastAsia="en-US"/>
        </w:rPr>
        <w:t>oval of the defect by repair</w:t>
      </w:r>
      <w:r>
        <w:rPr>
          <w:rFonts w:asciiTheme="minorHAnsi" w:hAnsiTheme="minorHAnsi"/>
          <w:lang w:val="en-US" w:eastAsia="en-US"/>
        </w:rPr>
        <w:t>, or</w:t>
      </w:r>
    </w:p>
    <w:p w14:paraId="126B4B20" w14:textId="5D07F235" w:rsidR="00E4699B" w:rsidRPr="00CA1290" w:rsidRDefault="00880A01" w:rsidP="004F3FB5">
      <w:pPr>
        <w:pStyle w:val="Nadpis4"/>
        <w:ind w:left="1418" w:hanging="709"/>
        <w:rPr>
          <w:rFonts w:asciiTheme="minorHAnsi" w:hAnsiTheme="minorHAnsi"/>
          <w:lang w:val="en-US" w:eastAsia="en-US"/>
        </w:rPr>
      </w:pPr>
      <w:proofErr w:type="gramStart"/>
      <w:r>
        <w:rPr>
          <w:rFonts w:asciiTheme="minorHAnsi" w:hAnsiTheme="minorHAnsi"/>
          <w:lang w:val="en-US" w:eastAsia="en-US"/>
        </w:rPr>
        <w:t>request</w:t>
      </w:r>
      <w:proofErr w:type="gramEnd"/>
      <w:r>
        <w:rPr>
          <w:rFonts w:asciiTheme="minorHAnsi" w:hAnsiTheme="minorHAnsi"/>
          <w:lang w:val="en-US" w:eastAsia="en-US"/>
        </w:rPr>
        <w:t xml:space="preserve"> adequate discount from the Purchase Price</w:t>
      </w:r>
      <w:r w:rsidR="00E4699B" w:rsidRPr="00CA1290">
        <w:rPr>
          <w:rFonts w:asciiTheme="minorHAnsi" w:hAnsiTheme="minorHAnsi"/>
          <w:lang w:val="en-US" w:eastAsia="en-US"/>
        </w:rPr>
        <w:t xml:space="preserve">. </w:t>
      </w:r>
    </w:p>
    <w:p w14:paraId="392DBCE7" w14:textId="727EDBE7" w:rsidR="00E4699B" w:rsidRPr="00CA1290" w:rsidRDefault="00E4699B" w:rsidP="00E4699B">
      <w:pPr>
        <w:pStyle w:val="Nadpis2"/>
        <w:numPr>
          <w:ilvl w:val="0"/>
          <w:numId w:val="0"/>
        </w:numPr>
        <w:ind w:left="624"/>
        <w:rPr>
          <w:rFonts w:asciiTheme="minorHAnsi" w:hAnsiTheme="minorHAnsi"/>
          <w:lang w:val="en-US" w:eastAsia="en-US"/>
        </w:rPr>
      </w:pPr>
      <w:r w:rsidRPr="00CA1290">
        <w:rPr>
          <w:rFonts w:asciiTheme="minorHAnsi" w:hAnsiTheme="minorHAnsi"/>
          <w:lang w:val="en-US" w:eastAsia="en-US"/>
        </w:rPr>
        <w:t xml:space="preserve">The choice among the above mentioned rights belongs to the </w:t>
      </w:r>
      <w:r w:rsidR="00880A01">
        <w:rPr>
          <w:rFonts w:asciiTheme="minorHAnsi" w:hAnsiTheme="minorHAnsi"/>
          <w:lang w:val="en-US" w:eastAsia="en-US"/>
        </w:rPr>
        <w:t>Buyer</w:t>
      </w:r>
      <w:r w:rsidRPr="00CA1290">
        <w:rPr>
          <w:rFonts w:asciiTheme="minorHAnsi" w:hAnsiTheme="minorHAnsi"/>
          <w:lang w:val="en-US" w:eastAsia="en-US"/>
        </w:rPr>
        <w:t xml:space="preserve">. </w:t>
      </w:r>
      <w:r w:rsidR="00880A01">
        <w:rPr>
          <w:rFonts w:asciiTheme="minorHAnsi" w:hAnsiTheme="minorHAnsi"/>
          <w:lang w:val="en-US" w:eastAsia="en-US"/>
        </w:rPr>
        <w:t xml:space="preserve">However, in case of a removable defect that occurs for the first time the Buyer shall not request </w:t>
      </w:r>
      <w:r w:rsidR="00880A01" w:rsidRPr="00CA1290">
        <w:rPr>
          <w:rFonts w:asciiTheme="minorHAnsi" w:hAnsiTheme="minorHAnsi"/>
          <w:lang w:val="en-US" w:eastAsia="en-US"/>
        </w:rPr>
        <w:t>removal of the defect by delivery of new Object of Purchase or its individual parts</w:t>
      </w:r>
      <w:r w:rsidR="00880A01">
        <w:rPr>
          <w:rFonts w:asciiTheme="minorHAnsi" w:hAnsiTheme="minorHAnsi"/>
          <w:lang w:val="en-US" w:eastAsia="en-US"/>
        </w:rPr>
        <w:t>.</w:t>
      </w:r>
    </w:p>
    <w:p w14:paraId="2AB4BF30" w14:textId="7C56D1ED"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The Seller shall remove the defect </w:t>
      </w:r>
      <w:r w:rsidR="0012255F">
        <w:rPr>
          <w:rFonts w:asciiTheme="minorHAnsi" w:hAnsiTheme="minorHAnsi"/>
          <w:lang w:val="en-US" w:eastAsia="en-US"/>
        </w:rPr>
        <w:t xml:space="preserve">within </w:t>
      </w:r>
      <w:r w:rsidR="00E53AFF">
        <w:rPr>
          <w:rFonts w:asciiTheme="minorHAnsi" w:hAnsiTheme="minorHAnsi"/>
          <w:lang w:val="en-US" w:eastAsia="en-US"/>
        </w:rPr>
        <w:t xml:space="preserve">40 </w:t>
      </w:r>
      <w:r w:rsidR="0012255F">
        <w:rPr>
          <w:rFonts w:asciiTheme="minorHAnsi" w:hAnsiTheme="minorHAnsi"/>
          <w:lang w:val="en-US" w:eastAsia="en-US"/>
        </w:rPr>
        <w:t>working days</w:t>
      </w:r>
      <w:r w:rsidR="0012255F" w:rsidRPr="00CA1290">
        <w:rPr>
          <w:rFonts w:asciiTheme="minorHAnsi" w:hAnsiTheme="minorHAnsi"/>
          <w:lang w:val="en-US" w:eastAsia="en-US"/>
        </w:rPr>
        <w:t>.</w:t>
      </w:r>
      <w:r w:rsidR="0012255F">
        <w:rPr>
          <w:rFonts w:asciiTheme="minorHAnsi" w:hAnsiTheme="minorHAnsi"/>
          <w:lang w:val="en-US" w:eastAsia="en-US"/>
        </w:rPr>
        <w:t xml:space="preserve"> In cases where it is not possible for objective reasons proven to the Buyer by the Seller the Parties shall agree on another sufficient deadline.</w:t>
      </w:r>
    </w:p>
    <w:p w14:paraId="73176309" w14:textId="14E3D2D8"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Parties shall execute a protocol on the removal of the defect, which shall contain the description of the defect and the confirmation that the defect was removed. The warranty period shall be extended by a period of time that elapses between the </w:t>
      </w:r>
      <w:proofErr w:type="gramStart"/>
      <w:r w:rsidRPr="00CA1290">
        <w:rPr>
          <w:rFonts w:asciiTheme="minorHAnsi" w:hAnsiTheme="minorHAnsi"/>
          <w:lang w:val="en-US" w:eastAsia="en-US"/>
        </w:rPr>
        <w:t>notification</w:t>
      </w:r>
      <w:proofErr w:type="gramEnd"/>
      <w:r w:rsidRPr="00CA1290">
        <w:rPr>
          <w:rFonts w:asciiTheme="minorHAnsi" w:hAnsiTheme="minorHAnsi"/>
          <w:lang w:val="en-US" w:eastAsia="en-US"/>
        </w:rPr>
        <w:t xml:space="preserve"> of the defect until its removal</w:t>
      </w:r>
      <w:r w:rsidR="00880A01">
        <w:rPr>
          <w:rFonts w:asciiTheme="minorHAnsi" w:hAnsiTheme="minorHAnsi"/>
          <w:lang w:val="en-US" w:eastAsia="en-US"/>
        </w:rPr>
        <w:t xml:space="preserve"> in cases where the Buyer was prevented from using the Object of Purchase for its intended purpose.</w:t>
      </w:r>
      <w:r w:rsidRPr="00CA1290">
        <w:rPr>
          <w:rFonts w:asciiTheme="minorHAnsi" w:hAnsiTheme="minorHAnsi"/>
          <w:lang w:val="en-US" w:eastAsia="en-US"/>
        </w:rPr>
        <w:t xml:space="preserve"> </w:t>
      </w:r>
    </w:p>
    <w:p w14:paraId="0C5B8206" w14:textId="5D0EA525" w:rsidR="00E4699B" w:rsidRPr="00CA1290" w:rsidRDefault="00E4699B" w:rsidP="00180A33">
      <w:pPr>
        <w:pStyle w:val="Nadpis2"/>
        <w:rPr>
          <w:rFonts w:asciiTheme="minorHAnsi" w:hAnsiTheme="minorHAnsi"/>
          <w:lang w:val="en-US"/>
        </w:rPr>
      </w:pPr>
      <w:r w:rsidRPr="00CA1290">
        <w:rPr>
          <w:rFonts w:asciiTheme="minorHAnsi" w:hAnsiTheme="minorHAnsi"/>
          <w:lang w:val="en-US"/>
        </w:rPr>
        <w:t xml:space="preserve">In case that the Seller does not remove the defect within stipulated time or if the Seller refuses to remove the defect, then the Buyer is entitled to remove the defect at his own costs and the Seller shall reimburse these costs within </w:t>
      </w:r>
      <w:r w:rsidR="007B676F">
        <w:rPr>
          <w:rFonts w:asciiTheme="minorHAnsi" w:hAnsiTheme="minorHAnsi"/>
          <w:lang w:val="en-US"/>
        </w:rPr>
        <w:t>2</w:t>
      </w:r>
      <w:r w:rsidR="007B676F" w:rsidRPr="00CA1290">
        <w:rPr>
          <w:rFonts w:asciiTheme="minorHAnsi" w:hAnsiTheme="minorHAnsi"/>
          <w:lang w:val="en-US"/>
        </w:rPr>
        <w:t>0</w:t>
      </w:r>
      <w:r w:rsidR="0090380B">
        <w:rPr>
          <w:rFonts w:asciiTheme="minorHAnsi" w:hAnsiTheme="minorHAnsi"/>
          <w:lang w:val="en-US"/>
        </w:rPr>
        <w:t xml:space="preserve"> calendar</w:t>
      </w:r>
      <w:r w:rsidR="007B676F" w:rsidRPr="00CA1290">
        <w:rPr>
          <w:rFonts w:asciiTheme="minorHAnsi" w:hAnsiTheme="minorHAnsi"/>
          <w:lang w:val="en-US"/>
        </w:rPr>
        <w:t xml:space="preserve"> </w:t>
      </w:r>
      <w:r w:rsidRPr="00CA1290">
        <w:rPr>
          <w:rFonts w:asciiTheme="minorHAnsi" w:hAnsiTheme="minorHAnsi"/>
          <w:lang w:val="en-US"/>
        </w:rPr>
        <w:t xml:space="preserve">days after the Buyer’s request to do so. </w:t>
      </w:r>
    </w:p>
    <w:p w14:paraId="2D97DC93" w14:textId="77777777"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The warranty does not cover defects caused by unprofessional manipulation or by the failure to follow Seller’s instructions for the operation and </w:t>
      </w:r>
      <w:proofErr w:type="spellStart"/>
      <w:r w:rsidRPr="00CA1290">
        <w:rPr>
          <w:rFonts w:asciiTheme="minorHAnsi" w:hAnsiTheme="minorHAnsi"/>
          <w:lang w:val="en-US" w:eastAsia="en-US"/>
        </w:rPr>
        <w:t>maintanence</w:t>
      </w:r>
      <w:proofErr w:type="spellEnd"/>
      <w:r w:rsidRPr="00CA1290">
        <w:rPr>
          <w:rFonts w:asciiTheme="minorHAnsi" w:hAnsiTheme="minorHAnsi"/>
          <w:lang w:val="en-US" w:eastAsia="en-US"/>
        </w:rPr>
        <w:t xml:space="preserve"> of the Object of Purchase.</w:t>
      </w:r>
    </w:p>
    <w:p w14:paraId="00507A49" w14:textId="42417691"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t>right of withdrawal</w:t>
      </w:r>
      <w:r w:rsidR="002439C4">
        <w:rPr>
          <w:rFonts w:asciiTheme="minorHAnsi" w:hAnsiTheme="minorHAnsi"/>
          <w:lang w:val="en-US" w:eastAsia="en-US"/>
        </w:rPr>
        <w:t>, contractual Penalties</w:t>
      </w:r>
    </w:p>
    <w:p w14:paraId="2A6FF28D" w14:textId="40A8DF7F"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The Buyer is entitled to withdraw from this Contract, if any of the following circumstances occur: </w:t>
      </w:r>
    </w:p>
    <w:p w14:paraId="03F3FC82" w14:textId="7094F7B7" w:rsidR="00E4699B" w:rsidRPr="00CA1290" w:rsidRDefault="00E4699B" w:rsidP="00C80C3D">
      <w:pPr>
        <w:pStyle w:val="Nadpis4"/>
        <w:numPr>
          <w:ilvl w:val="0"/>
          <w:numId w:val="18"/>
        </w:numPr>
        <w:ind w:left="1418" w:hanging="709"/>
        <w:rPr>
          <w:rFonts w:asciiTheme="minorHAnsi" w:hAnsiTheme="minorHAnsi"/>
          <w:lang w:val="en-US" w:eastAsia="en-US"/>
        </w:rPr>
      </w:pPr>
      <w:proofErr w:type="gramStart"/>
      <w:r w:rsidRPr="00CA1290">
        <w:rPr>
          <w:rFonts w:asciiTheme="minorHAnsi" w:hAnsiTheme="minorHAnsi"/>
          <w:lang w:val="en-US" w:eastAsia="en-US"/>
        </w:rPr>
        <w:t>the</w:t>
      </w:r>
      <w:proofErr w:type="gramEnd"/>
      <w:r w:rsidRPr="00CA1290">
        <w:rPr>
          <w:rFonts w:asciiTheme="minorHAnsi" w:hAnsiTheme="minorHAnsi"/>
          <w:lang w:val="en-US" w:eastAsia="en-US"/>
        </w:rPr>
        <w:t xml:space="preserve"> Seller </w:t>
      </w:r>
      <w:r w:rsidR="003F79AC">
        <w:rPr>
          <w:rFonts w:asciiTheme="minorHAnsi" w:hAnsiTheme="minorHAnsi"/>
          <w:lang w:val="en-US" w:eastAsia="en-US"/>
        </w:rPr>
        <w:t>is</w:t>
      </w:r>
      <w:r w:rsidRPr="00CA1290">
        <w:rPr>
          <w:rFonts w:asciiTheme="minorHAnsi" w:hAnsiTheme="minorHAnsi"/>
          <w:lang w:val="en-US" w:eastAsia="en-US"/>
        </w:rPr>
        <w:t xml:space="preserve"> in delay with the </w:t>
      </w:r>
      <w:proofErr w:type="spellStart"/>
      <w:r w:rsidRPr="00CA1290">
        <w:rPr>
          <w:rFonts w:asciiTheme="minorHAnsi" w:hAnsiTheme="minorHAnsi"/>
          <w:lang w:val="en-US" w:eastAsia="en-US"/>
        </w:rPr>
        <w:t>fulfilment</w:t>
      </w:r>
      <w:proofErr w:type="spellEnd"/>
      <w:r w:rsidRPr="00CA1290">
        <w:rPr>
          <w:rFonts w:asciiTheme="minorHAnsi" w:hAnsiTheme="minorHAnsi"/>
          <w:lang w:val="en-US" w:eastAsia="en-US"/>
        </w:rPr>
        <w:t xml:space="preserve"> of this Contract and such delay lasts more than </w:t>
      </w:r>
      <w:r w:rsidR="003C7885" w:rsidRPr="00CA1290">
        <w:rPr>
          <w:rFonts w:asciiTheme="minorHAnsi" w:hAnsiTheme="minorHAnsi"/>
          <w:lang w:val="en-US" w:eastAsia="en-US"/>
        </w:rPr>
        <w:t>4</w:t>
      </w:r>
      <w:r w:rsidR="007A3462" w:rsidRPr="00CA1290">
        <w:rPr>
          <w:rFonts w:asciiTheme="minorHAnsi" w:hAnsiTheme="minorHAnsi"/>
          <w:lang w:val="en-US" w:eastAsia="en-US"/>
        </w:rPr>
        <w:t xml:space="preserve"> weeks</w:t>
      </w:r>
      <w:r w:rsidRPr="00CA1290">
        <w:rPr>
          <w:rFonts w:asciiTheme="minorHAnsi" w:hAnsiTheme="minorHAnsi"/>
          <w:lang w:val="en-US" w:eastAsia="en-US"/>
        </w:rPr>
        <w:t>;</w:t>
      </w:r>
      <w:r w:rsidR="003C7885" w:rsidRPr="00CA1290">
        <w:rPr>
          <w:rFonts w:asciiTheme="minorHAnsi" w:hAnsiTheme="minorHAnsi"/>
          <w:lang w:val="en-US" w:eastAsia="en-US"/>
        </w:rPr>
        <w:t xml:space="preserve"> or</w:t>
      </w:r>
    </w:p>
    <w:p w14:paraId="25033DE4" w14:textId="43FC7B4D" w:rsidR="00E4699B" w:rsidRDefault="00E4699B" w:rsidP="003C7885">
      <w:pPr>
        <w:pStyle w:val="Nadpis4"/>
        <w:ind w:left="1418" w:hanging="709"/>
        <w:rPr>
          <w:rFonts w:asciiTheme="minorHAnsi" w:hAnsiTheme="minorHAnsi"/>
          <w:lang w:val="en-US" w:eastAsia="en-US"/>
        </w:rPr>
      </w:pPr>
      <w:proofErr w:type="gramStart"/>
      <w:r w:rsidRPr="00CA1290">
        <w:rPr>
          <w:rFonts w:asciiTheme="minorHAnsi" w:hAnsiTheme="minorHAnsi"/>
          <w:lang w:val="en-US" w:eastAsia="en-US"/>
        </w:rPr>
        <w:t>the</w:t>
      </w:r>
      <w:proofErr w:type="gramEnd"/>
      <w:r w:rsidRPr="00CA1290">
        <w:rPr>
          <w:rFonts w:asciiTheme="minorHAnsi" w:hAnsiTheme="minorHAnsi"/>
          <w:lang w:val="en-US" w:eastAsia="en-US"/>
        </w:rPr>
        <w:t xml:space="preserve"> insolvency proceeding is initiated against the Seller.</w:t>
      </w:r>
    </w:p>
    <w:p w14:paraId="54D19280" w14:textId="4F953B09" w:rsidR="004F75CC" w:rsidRPr="00787DF8" w:rsidRDefault="004F75CC" w:rsidP="0090380B">
      <w:pPr>
        <w:pStyle w:val="Nadpis2"/>
        <w:rPr>
          <w:rFonts w:asciiTheme="minorHAnsi" w:hAnsiTheme="minorHAnsi" w:cstheme="minorHAnsi"/>
        </w:rPr>
      </w:pPr>
      <w:r w:rsidRPr="00787DF8">
        <w:rPr>
          <w:rFonts w:asciiTheme="minorHAnsi" w:hAnsiTheme="minorHAnsi" w:cstheme="minorHAnsi"/>
        </w:rPr>
        <w:lastRenderedPageBreak/>
        <w:t xml:space="preserve">In the event the Seller is in delay with term of delivery as stipulated in Art. 3 </w:t>
      </w:r>
      <w:proofErr w:type="spellStart"/>
      <w:r w:rsidRPr="00787DF8">
        <w:rPr>
          <w:rFonts w:asciiTheme="minorHAnsi" w:hAnsiTheme="minorHAnsi" w:cstheme="minorHAnsi"/>
        </w:rPr>
        <w:t>para</w:t>
      </w:r>
      <w:proofErr w:type="spellEnd"/>
      <w:r w:rsidRPr="00787DF8">
        <w:rPr>
          <w:rFonts w:asciiTheme="minorHAnsi" w:hAnsiTheme="minorHAnsi" w:cstheme="minorHAnsi"/>
        </w:rPr>
        <w:t xml:space="preserve"> 3.1</w:t>
      </w:r>
      <w:r w:rsidR="00C80C3D" w:rsidRPr="00787DF8">
        <w:rPr>
          <w:rFonts w:asciiTheme="minorHAnsi" w:hAnsiTheme="minorHAnsi" w:cstheme="minorHAnsi"/>
        </w:rPr>
        <w:t xml:space="preserve"> or 3.3</w:t>
      </w:r>
      <w:r w:rsidRPr="00787DF8">
        <w:rPr>
          <w:rFonts w:asciiTheme="minorHAnsi" w:hAnsiTheme="minorHAnsi" w:cstheme="minorHAnsi"/>
        </w:rPr>
        <w:t xml:space="preserve"> herein, the Seller shall pay to the Buyer the contractual penalty in the amount of 0.</w:t>
      </w:r>
      <w:r w:rsidR="00614DBB" w:rsidRPr="00787DF8">
        <w:rPr>
          <w:rFonts w:asciiTheme="minorHAnsi" w:hAnsiTheme="minorHAnsi" w:cstheme="minorHAnsi"/>
        </w:rPr>
        <w:t>1</w:t>
      </w:r>
      <w:r w:rsidRPr="00787DF8">
        <w:rPr>
          <w:rFonts w:asciiTheme="minorHAnsi" w:hAnsiTheme="minorHAnsi" w:cstheme="minorHAnsi"/>
        </w:rPr>
        <w:t>% of the Purchase Price for each, even commenced day of delay.</w:t>
      </w:r>
    </w:p>
    <w:p w14:paraId="343BB4BE" w14:textId="2F3516E3" w:rsidR="009F35FE" w:rsidRPr="00787DF8" w:rsidRDefault="009F35FE" w:rsidP="00787DF8">
      <w:pPr>
        <w:pStyle w:val="Nadpis2"/>
        <w:rPr>
          <w:rFonts w:asciiTheme="minorHAnsi" w:hAnsiTheme="minorHAnsi"/>
        </w:rPr>
      </w:pPr>
      <w:r w:rsidRPr="00787DF8">
        <w:rPr>
          <w:rFonts w:asciiTheme="minorHAnsi" w:hAnsiTheme="minorHAnsi"/>
        </w:rPr>
        <w:t xml:space="preserve">In the event </w:t>
      </w:r>
      <w:r w:rsidR="003D35A0" w:rsidRPr="00787DF8">
        <w:rPr>
          <w:rFonts w:asciiTheme="minorHAnsi" w:hAnsiTheme="minorHAnsi"/>
        </w:rPr>
        <w:t>the Seller is in delay with</w:t>
      </w:r>
      <w:r w:rsidRPr="00787DF8">
        <w:rPr>
          <w:rFonts w:asciiTheme="minorHAnsi" w:hAnsiTheme="minorHAnsi"/>
        </w:rPr>
        <w:t xml:space="preserve"> r</w:t>
      </w:r>
      <w:r w:rsidR="003D35A0" w:rsidRPr="00787DF8">
        <w:rPr>
          <w:rFonts w:asciiTheme="minorHAnsi" w:hAnsiTheme="minorHAnsi"/>
        </w:rPr>
        <w:t>emoval of</w:t>
      </w:r>
      <w:r w:rsidRPr="00787DF8">
        <w:rPr>
          <w:rFonts w:asciiTheme="minorHAnsi" w:hAnsiTheme="minorHAnsi"/>
        </w:rPr>
        <w:t xml:space="preserve"> the </w:t>
      </w:r>
      <w:proofErr w:type="spellStart"/>
      <w:r w:rsidRPr="00787DF8">
        <w:rPr>
          <w:rFonts w:asciiTheme="minorHAnsi" w:hAnsiTheme="minorHAnsi"/>
        </w:rPr>
        <w:t>deficienciencies</w:t>
      </w:r>
      <w:proofErr w:type="spellEnd"/>
      <w:r w:rsidR="003D35A0" w:rsidRPr="00787DF8">
        <w:rPr>
          <w:rFonts w:asciiTheme="minorHAnsi" w:hAnsiTheme="minorHAnsi"/>
        </w:rPr>
        <w:t xml:space="preserve"> </w:t>
      </w:r>
      <w:r w:rsidR="00562C3C" w:rsidRPr="00787DF8">
        <w:rPr>
          <w:rFonts w:asciiTheme="minorHAnsi" w:hAnsiTheme="minorHAnsi"/>
        </w:rPr>
        <w:t>of the Object of Purchase in the period stipulated in the Handover/takeover protocol</w:t>
      </w:r>
      <w:r w:rsidRPr="00787DF8">
        <w:rPr>
          <w:rFonts w:asciiTheme="minorHAnsi" w:hAnsiTheme="minorHAnsi"/>
        </w:rPr>
        <w:t>, the Seller shall pay to the Buyer the contractual penalty in the amount of 0.1% of the Purchase Price for each, even commenced day of delay.</w:t>
      </w:r>
    </w:p>
    <w:p w14:paraId="5DB9CC8B" w14:textId="5A137335" w:rsidR="007B676F" w:rsidRPr="00787DF8" w:rsidRDefault="007B676F" w:rsidP="0090380B">
      <w:pPr>
        <w:pStyle w:val="Nadpis2"/>
      </w:pPr>
      <w:r w:rsidRPr="00787DF8">
        <w:rPr>
          <w:rFonts w:ascii="Calibri" w:hAnsi="Calibri"/>
        </w:rPr>
        <w:t>The Parties have agreed that the maximal amount of contractual penalties shall be limited to 5% of the Purchase Price.</w:t>
      </w:r>
    </w:p>
    <w:p w14:paraId="7BEF5600" w14:textId="77777777" w:rsidR="002439C4" w:rsidRPr="0090380B" w:rsidRDefault="002439C4" w:rsidP="00787DF8">
      <w:pPr>
        <w:pStyle w:val="Zkladntext"/>
        <w:ind w:left="0"/>
        <w:rPr>
          <w:lang w:val="en-US" w:eastAsia="en-US"/>
        </w:rPr>
      </w:pPr>
    </w:p>
    <w:p w14:paraId="086A27E7" w14:textId="77777777"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t>special provisions</w:t>
      </w:r>
    </w:p>
    <w:p w14:paraId="6B8974C0" w14:textId="1DF02165" w:rsidR="00E4699B" w:rsidRPr="00CA1290" w:rsidRDefault="00E4699B" w:rsidP="00E4699B">
      <w:pPr>
        <w:widowControl w:val="0"/>
        <w:spacing w:line="276" w:lineRule="auto"/>
        <w:outlineLvl w:val="1"/>
        <w:rPr>
          <w:rFonts w:asciiTheme="minorHAnsi" w:eastAsia="MS Gothic" w:hAnsiTheme="minorHAnsi"/>
          <w:bCs/>
          <w:szCs w:val="26"/>
          <w:lang w:val="en-US" w:eastAsia="en-US"/>
        </w:rPr>
      </w:pPr>
      <w:r w:rsidRPr="00CA1290">
        <w:rPr>
          <w:rFonts w:asciiTheme="minorHAnsi" w:eastAsia="MS Gothic" w:hAnsiTheme="minorHAnsi"/>
          <w:bCs/>
          <w:szCs w:val="26"/>
          <w:lang w:val="en-US" w:eastAsia="en-US"/>
        </w:rPr>
        <w:t>By signing this Contract, the Seller becomes a person that must cooperate during the finance control within the meaning of Section 2 letter e) of the act no. 320/2001 Coll., on finance control in the public administration, and shall provide to the Directing Body of the</w:t>
      </w:r>
      <w:r w:rsidR="002D4BCC" w:rsidRPr="00CA1290">
        <w:rPr>
          <w:rFonts w:asciiTheme="minorHAnsi" w:eastAsia="MS Gothic" w:hAnsiTheme="minorHAnsi"/>
          <w:bCs/>
          <w:szCs w:val="26"/>
          <w:lang w:val="en-US" w:eastAsia="en-US"/>
        </w:rPr>
        <w:t xml:space="preserve"> Operational </w:t>
      </w:r>
      <w:proofErr w:type="spellStart"/>
      <w:r w:rsidR="002D4BCC" w:rsidRPr="00CA1290">
        <w:rPr>
          <w:rFonts w:asciiTheme="minorHAnsi" w:eastAsia="MS Gothic" w:hAnsiTheme="minorHAnsi"/>
          <w:bCs/>
          <w:szCs w:val="26"/>
          <w:lang w:val="en-US" w:eastAsia="en-US"/>
        </w:rPr>
        <w:t>Programme</w:t>
      </w:r>
      <w:proofErr w:type="spellEnd"/>
      <w:r w:rsidR="002D4BCC" w:rsidRPr="00CA1290">
        <w:rPr>
          <w:rFonts w:asciiTheme="minorHAnsi" w:eastAsia="MS Gothic" w:hAnsiTheme="minorHAnsi"/>
          <w:bCs/>
          <w:szCs w:val="26"/>
          <w:lang w:val="en-US" w:eastAsia="en-US"/>
        </w:rPr>
        <w:t xml:space="preserve"> Research, </w:t>
      </w:r>
      <w:r w:rsidRPr="00CA1290">
        <w:rPr>
          <w:rFonts w:asciiTheme="minorHAnsi" w:eastAsia="MS Gothic" w:hAnsiTheme="minorHAnsi"/>
          <w:bCs/>
          <w:szCs w:val="26"/>
          <w:lang w:val="en-US" w:eastAsia="en-US"/>
        </w:rPr>
        <w:t xml:space="preserve">Development </w:t>
      </w:r>
      <w:r w:rsidR="002D4BCC" w:rsidRPr="00CA1290">
        <w:rPr>
          <w:rFonts w:asciiTheme="minorHAnsi" w:eastAsia="MS Gothic" w:hAnsiTheme="minorHAnsi"/>
          <w:bCs/>
          <w:szCs w:val="26"/>
          <w:lang w:val="en-US" w:eastAsia="en-US"/>
        </w:rPr>
        <w:t>and Education</w:t>
      </w:r>
      <w:r w:rsidRPr="00CA1290">
        <w:rPr>
          <w:rFonts w:asciiTheme="minorHAnsi" w:eastAsia="MS Gothic" w:hAnsiTheme="minorHAnsi"/>
          <w:bCs/>
          <w:szCs w:val="26"/>
          <w:lang w:val="en-US" w:eastAsia="en-US"/>
        </w:rPr>
        <w:t xml:space="preserve"> or other control bodies </w:t>
      </w:r>
      <w:proofErr w:type="spellStart"/>
      <w:r w:rsidRPr="00CA1290">
        <w:rPr>
          <w:rFonts w:asciiTheme="minorHAnsi" w:eastAsia="MS Gothic" w:hAnsiTheme="minorHAnsi"/>
          <w:bCs/>
          <w:szCs w:val="26"/>
          <w:lang w:val="en-US" w:eastAsia="en-US"/>
        </w:rPr>
        <w:t>acces</w:t>
      </w:r>
      <w:proofErr w:type="spellEnd"/>
      <w:r w:rsidRPr="00CA1290">
        <w:rPr>
          <w:rFonts w:asciiTheme="minorHAnsi" w:eastAsia="MS Gothic" w:hAnsiTheme="minorHAnsi"/>
          <w:bCs/>
          <w:szCs w:val="26"/>
          <w:lang w:val="en-US" w:eastAsia="en-US"/>
        </w:rPr>
        <w:t xml:space="preserve"> to all parts of the bid, Contract or other documents that are related to the legal relationship formed by this Contract. This duty also covers documents that are subject to the protection in accordance with other acts (business secrets, secret information, etc.) provided that control bodies </w:t>
      </w:r>
      <w:proofErr w:type="spellStart"/>
      <w:r w:rsidRPr="00CA1290">
        <w:rPr>
          <w:rFonts w:asciiTheme="minorHAnsi" w:eastAsia="MS Gothic" w:hAnsiTheme="minorHAnsi"/>
          <w:bCs/>
          <w:szCs w:val="26"/>
          <w:lang w:val="en-US" w:eastAsia="en-US"/>
        </w:rPr>
        <w:t>fulfil</w:t>
      </w:r>
      <w:proofErr w:type="spellEnd"/>
      <w:r w:rsidRPr="00CA1290">
        <w:rPr>
          <w:rFonts w:asciiTheme="minorHAnsi" w:eastAsia="MS Gothic" w:hAnsiTheme="minorHAnsi"/>
          <w:bCs/>
          <w:szCs w:val="26"/>
          <w:lang w:val="en-US" w:eastAsia="en-US"/>
        </w:rPr>
        <w:t xml:space="preserve"> requirements stipulated by these acts. The Seller shall secure that all its subcontractors are also obliged to cooperate with control bodies in the above stipulated extent. The possibility of effective control must b</w:t>
      </w:r>
      <w:r w:rsidR="002D4BCC" w:rsidRPr="00CA1290">
        <w:rPr>
          <w:rFonts w:asciiTheme="minorHAnsi" w:eastAsia="MS Gothic" w:hAnsiTheme="minorHAnsi"/>
          <w:bCs/>
          <w:szCs w:val="26"/>
          <w:lang w:val="en-US" w:eastAsia="en-US"/>
        </w:rPr>
        <w:t xml:space="preserve">e preserved until the year </w:t>
      </w:r>
      <w:r w:rsidR="00026B5A" w:rsidRPr="00CA1290">
        <w:rPr>
          <w:rFonts w:asciiTheme="minorHAnsi" w:eastAsia="MS Gothic" w:hAnsiTheme="minorHAnsi"/>
          <w:bCs/>
          <w:szCs w:val="26"/>
          <w:lang w:val="en-US" w:eastAsia="en-US"/>
        </w:rPr>
        <w:t>202</w:t>
      </w:r>
      <w:r w:rsidR="00026B5A">
        <w:rPr>
          <w:rFonts w:asciiTheme="minorHAnsi" w:eastAsia="MS Gothic" w:hAnsiTheme="minorHAnsi"/>
          <w:bCs/>
          <w:szCs w:val="26"/>
          <w:lang w:val="en-US" w:eastAsia="en-US"/>
        </w:rPr>
        <w:t>7</w:t>
      </w:r>
      <w:r w:rsidRPr="00CA1290">
        <w:rPr>
          <w:rFonts w:asciiTheme="minorHAnsi" w:eastAsia="MS Gothic" w:hAnsiTheme="minorHAnsi"/>
          <w:bCs/>
          <w:szCs w:val="26"/>
          <w:lang w:val="en-US" w:eastAsia="en-US"/>
        </w:rPr>
        <w:t>.</w:t>
      </w:r>
    </w:p>
    <w:p w14:paraId="1DEA9854" w14:textId="77777777" w:rsidR="00E4699B" w:rsidRPr="00CA1290" w:rsidRDefault="00E4699B" w:rsidP="00E4699B">
      <w:pPr>
        <w:pStyle w:val="Nadpis1"/>
        <w:spacing w:before="0"/>
        <w:rPr>
          <w:rFonts w:asciiTheme="minorHAnsi" w:hAnsiTheme="minorHAnsi"/>
          <w:lang w:val="en-US" w:eastAsia="en-US"/>
        </w:rPr>
      </w:pPr>
      <w:r w:rsidRPr="00CA1290">
        <w:rPr>
          <w:rFonts w:asciiTheme="minorHAnsi" w:hAnsiTheme="minorHAnsi"/>
          <w:lang w:val="en-US" w:eastAsia="en-US"/>
        </w:rPr>
        <w:t>Final provisions</w:t>
      </w:r>
    </w:p>
    <w:p w14:paraId="4BE29CE4" w14:textId="77777777"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This Contract is governed by the laws of the Czech Republic, especially by the Civil Code.</w:t>
      </w:r>
    </w:p>
    <w:p w14:paraId="4FA9B084" w14:textId="77777777"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p>
    <w:p w14:paraId="299F9181" w14:textId="77777777"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All modifications and supplements of this Contract must be in writing.</w:t>
      </w:r>
    </w:p>
    <w:p w14:paraId="62C11696" w14:textId="3F85E6D9" w:rsidR="00E4699B" w:rsidRPr="00CA1290" w:rsidRDefault="00E4699B" w:rsidP="00180A33">
      <w:pPr>
        <w:pStyle w:val="Nadpis2"/>
        <w:rPr>
          <w:rFonts w:asciiTheme="minorHAnsi" w:hAnsiTheme="minorHAnsi"/>
          <w:lang w:val="en-US" w:eastAsia="en-US"/>
        </w:rPr>
      </w:pPr>
      <w:r w:rsidRPr="00CA1290">
        <w:rPr>
          <w:rFonts w:asciiTheme="minorHAnsi" w:hAnsiTheme="minorHAnsi"/>
          <w:lang w:val="en-US" w:eastAsia="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14:paraId="248C5C60" w14:textId="77777777"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This Contract is executed in four (4) counterparts and every Party shall receive two (2) counterparts.</w:t>
      </w:r>
    </w:p>
    <w:p w14:paraId="37C08739" w14:textId="6C8FDC10" w:rsidR="00E4699B" w:rsidRPr="00CA1290" w:rsidRDefault="008F05ED" w:rsidP="00E4699B">
      <w:pPr>
        <w:pStyle w:val="Nadpis2"/>
        <w:rPr>
          <w:rFonts w:asciiTheme="minorHAnsi" w:hAnsiTheme="minorHAnsi"/>
          <w:lang w:val="en-US" w:eastAsia="en-US"/>
        </w:rPr>
      </w:pPr>
      <w:r w:rsidRPr="00CA1290">
        <w:rPr>
          <w:rFonts w:asciiTheme="minorHAnsi" w:hAnsiTheme="minorHAnsi"/>
          <w:lang w:val="en-US" w:eastAsia="en-US"/>
        </w:rPr>
        <w:lastRenderedPageBreak/>
        <w:t>Integral</w:t>
      </w:r>
      <w:r w:rsidR="00E4699B" w:rsidRPr="00CA1290">
        <w:rPr>
          <w:rFonts w:asciiTheme="minorHAnsi" w:hAnsiTheme="minorHAnsi"/>
          <w:lang w:val="en-US" w:eastAsia="en-US"/>
        </w:rPr>
        <w:t xml:space="preserve"> part</w:t>
      </w:r>
      <w:r w:rsidR="00ED7A07">
        <w:rPr>
          <w:rFonts w:asciiTheme="minorHAnsi" w:hAnsiTheme="minorHAnsi"/>
          <w:lang w:val="en-US" w:eastAsia="en-US"/>
        </w:rPr>
        <w:t>s</w:t>
      </w:r>
      <w:r w:rsidR="00E4699B" w:rsidRPr="00CA1290">
        <w:rPr>
          <w:rFonts w:asciiTheme="minorHAnsi" w:hAnsiTheme="minorHAnsi"/>
          <w:lang w:val="en-US" w:eastAsia="en-US"/>
        </w:rPr>
        <w:t xml:space="preserve"> of this Contract </w:t>
      </w:r>
      <w:r w:rsidR="00ED7A07">
        <w:rPr>
          <w:rFonts w:asciiTheme="minorHAnsi" w:hAnsiTheme="minorHAnsi"/>
          <w:lang w:val="en-US" w:eastAsia="en-US"/>
        </w:rPr>
        <w:t>are</w:t>
      </w:r>
      <w:r w:rsidR="00E4699B" w:rsidRPr="00CA1290">
        <w:rPr>
          <w:rFonts w:asciiTheme="minorHAnsi" w:hAnsiTheme="minorHAnsi"/>
          <w:lang w:val="en-US" w:eastAsia="en-US"/>
        </w:rPr>
        <w:t xml:space="preserve"> </w:t>
      </w:r>
      <w:r w:rsidR="00E4699B" w:rsidRPr="00CA1290">
        <w:rPr>
          <w:rFonts w:asciiTheme="minorHAnsi" w:hAnsiTheme="minorHAnsi"/>
          <w:u w:val="single"/>
          <w:lang w:val="en-US" w:eastAsia="en-US"/>
        </w:rPr>
        <w:t>Annex 1</w:t>
      </w:r>
      <w:r w:rsidR="00E4699B" w:rsidRPr="00CA1290">
        <w:rPr>
          <w:rFonts w:asciiTheme="minorHAnsi" w:hAnsiTheme="minorHAnsi"/>
          <w:lang w:val="en-US" w:eastAsia="en-US"/>
        </w:rPr>
        <w:t xml:space="preserve"> (</w:t>
      </w:r>
      <w:r w:rsidR="00E4699B" w:rsidRPr="00CA1290">
        <w:rPr>
          <w:rFonts w:asciiTheme="minorHAnsi" w:hAnsiTheme="minorHAnsi"/>
          <w:i/>
          <w:lang w:val="en-US" w:eastAsia="en-US"/>
        </w:rPr>
        <w:t>Technical Specification</w:t>
      </w:r>
      <w:r w:rsidR="00ED7A07">
        <w:rPr>
          <w:rFonts w:asciiTheme="minorHAnsi" w:hAnsiTheme="minorHAnsi"/>
          <w:i/>
          <w:lang w:val="en-US" w:eastAsia="en-US"/>
        </w:rPr>
        <w:t xml:space="preserve"> -_RSD</w:t>
      </w:r>
      <w:r w:rsidR="00E4699B" w:rsidRPr="00CA1290">
        <w:rPr>
          <w:rFonts w:asciiTheme="minorHAnsi" w:hAnsiTheme="minorHAnsi"/>
          <w:lang w:val="en-US" w:eastAsia="en-US"/>
        </w:rPr>
        <w:t>)</w:t>
      </w:r>
      <w:r w:rsidR="00ED7A07">
        <w:rPr>
          <w:rFonts w:asciiTheme="minorHAnsi" w:hAnsiTheme="minorHAnsi"/>
          <w:lang w:val="en-US" w:eastAsia="en-US"/>
        </w:rPr>
        <w:t xml:space="preserve"> and </w:t>
      </w:r>
      <w:r w:rsidR="00ED7A07" w:rsidRPr="00CA1290">
        <w:rPr>
          <w:rFonts w:asciiTheme="minorHAnsi" w:hAnsiTheme="minorHAnsi"/>
          <w:u w:val="single"/>
          <w:lang w:val="en-US" w:eastAsia="en-US"/>
        </w:rPr>
        <w:t xml:space="preserve">Annex </w:t>
      </w:r>
      <w:r w:rsidR="00ED7A07">
        <w:rPr>
          <w:rFonts w:asciiTheme="minorHAnsi" w:hAnsiTheme="minorHAnsi"/>
          <w:u w:val="single"/>
          <w:lang w:val="en-US" w:eastAsia="en-US"/>
        </w:rPr>
        <w:t>2</w:t>
      </w:r>
      <w:r w:rsidR="00ED7A07" w:rsidRPr="00CA1290">
        <w:rPr>
          <w:rFonts w:asciiTheme="minorHAnsi" w:hAnsiTheme="minorHAnsi"/>
          <w:lang w:val="en-US" w:eastAsia="en-US"/>
        </w:rPr>
        <w:t xml:space="preserve"> (</w:t>
      </w:r>
      <w:r w:rsidR="00ED7A07" w:rsidRPr="00ED7A07">
        <w:rPr>
          <w:rFonts w:asciiTheme="minorHAnsi" w:hAnsiTheme="minorHAnsi"/>
          <w:i/>
          <w:lang w:val="en-US" w:eastAsia="en-US"/>
        </w:rPr>
        <w:t>Seller´s</w:t>
      </w:r>
      <w:r w:rsidR="00ED7A07">
        <w:rPr>
          <w:rFonts w:asciiTheme="minorHAnsi" w:hAnsiTheme="minorHAnsi"/>
          <w:lang w:val="en-US" w:eastAsia="en-US"/>
        </w:rPr>
        <w:t xml:space="preserve"> </w:t>
      </w:r>
      <w:r w:rsidR="00ED7A07" w:rsidRPr="00CA1290">
        <w:rPr>
          <w:rFonts w:asciiTheme="minorHAnsi" w:hAnsiTheme="minorHAnsi"/>
          <w:i/>
          <w:lang w:val="en-US" w:eastAsia="en-US"/>
        </w:rPr>
        <w:t>Technical Specification</w:t>
      </w:r>
      <w:r w:rsidR="00ED7A07" w:rsidRPr="00CA1290">
        <w:rPr>
          <w:rFonts w:asciiTheme="minorHAnsi" w:hAnsiTheme="minorHAnsi"/>
          <w:lang w:val="en-US" w:eastAsia="en-US"/>
        </w:rPr>
        <w:t>)</w:t>
      </w:r>
      <w:r w:rsidR="00E4699B" w:rsidRPr="00CA1290">
        <w:rPr>
          <w:rFonts w:asciiTheme="minorHAnsi" w:hAnsiTheme="minorHAnsi"/>
          <w:lang w:val="en-US" w:eastAsia="en-US"/>
        </w:rPr>
        <w:t xml:space="preserve">. </w:t>
      </w:r>
      <w:r w:rsidR="009E4F6B" w:rsidRPr="00CA1290">
        <w:rPr>
          <w:rFonts w:asciiTheme="minorHAnsi" w:hAnsiTheme="minorHAnsi"/>
          <w:lang w:val="en-US" w:eastAsia="en-US"/>
        </w:rPr>
        <w:t>If</w:t>
      </w:r>
      <w:r w:rsidR="00E4699B" w:rsidRPr="00CA1290">
        <w:rPr>
          <w:rFonts w:asciiTheme="minorHAnsi" w:hAnsiTheme="minorHAnsi"/>
          <w:lang w:val="en-US" w:eastAsia="en-US"/>
        </w:rPr>
        <w:t xml:space="preserve"> </w:t>
      </w:r>
      <w:r w:rsidR="00E4699B" w:rsidRPr="00CA1290">
        <w:rPr>
          <w:rFonts w:asciiTheme="minorHAnsi" w:hAnsiTheme="minorHAnsi"/>
          <w:u w:val="single"/>
          <w:lang w:val="en-US" w:eastAsia="en-US"/>
        </w:rPr>
        <w:t>Annex 1</w:t>
      </w:r>
      <w:r w:rsidR="00E4699B" w:rsidRPr="00CA1290">
        <w:rPr>
          <w:rFonts w:asciiTheme="minorHAnsi" w:hAnsiTheme="minorHAnsi"/>
          <w:lang w:val="en-US" w:eastAsia="en-US"/>
        </w:rPr>
        <w:t xml:space="preserve"> (</w:t>
      </w:r>
      <w:r w:rsidR="00E4699B" w:rsidRPr="00CA1290">
        <w:rPr>
          <w:rFonts w:asciiTheme="minorHAnsi" w:hAnsiTheme="minorHAnsi"/>
          <w:i/>
          <w:lang w:val="en-US" w:eastAsia="en-US"/>
        </w:rPr>
        <w:t>Technical Specification</w:t>
      </w:r>
      <w:r w:rsidR="00E4699B" w:rsidRPr="00CA1290">
        <w:rPr>
          <w:rFonts w:asciiTheme="minorHAnsi" w:hAnsiTheme="minorHAnsi"/>
          <w:lang w:val="en-US" w:eastAsia="en-US"/>
        </w:rPr>
        <w:t>)</w:t>
      </w:r>
      <w:r w:rsidR="009E4F6B" w:rsidRPr="00CA1290">
        <w:rPr>
          <w:rFonts w:asciiTheme="minorHAnsi" w:hAnsiTheme="minorHAnsi"/>
          <w:lang w:val="en-US" w:eastAsia="en-US"/>
        </w:rPr>
        <w:t xml:space="preserve"> uses the term “Contracting Authority”</w:t>
      </w:r>
      <w:r w:rsidR="007C1A75" w:rsidRPr="00CA1290">
        <w:rPr>
          <w:rFonts w:asciiTheme="minorHAnsi" w:hAnsiTheme="minorHAnsi"/>
          <w:lang w:val="en-US" w:eastAsia="en-US"/>
        </w:rPr>
        <w:t xml:space="preserve"> or “contracting authority”</w:t>
      </w:r>
      <w:r w:rsidR="009E4F6B" w:rsidRPr="00CA1290">
        <w:rPr>
          <w:rFonts w:asciiTheme="minorHAnsi" w:hAnsiTheme="minorHAnsi"/>
          <w:lang w:val="en-US" w:eastAsia="en-US"/>
        </w:rPr>
        <w:t xml:space="preserve"> it means Buyer. If </w:t>
      </w:r>
      <w:r w:rsidR="009E4F6B" w:rsidRPr="00CA1290">
        <w:rPr>
          <w:rFonts w:asciiTheme="minorHAnsi" w:hAnsiTheme="minorHAnsi"/>
          <w:u w:val="single"/>
          <w:lang w:val="en-US" w:eastAsia="en-US"/>
        </w:rPr>
        <w:t>Annex 1</w:t>
      </w:r>
      <w:r w:rsidR="009E4F6B" w:rsidRPr="00CA1290">
        <w:rPr>
          <w:rFonts w:asciiTheme="minorHAnsi" w:hAnsiTheme="minorHAnsi"/>
          <w:lang w:val="en-US" w:eastAsia="en-US"/>
        </w:rPr>
        <w:t xml:space="preserve"> (</w:t>
      </w:r>
      <w:r w:rsidR="009E4F6B" w:rsidRPr="00CA1290">
        <w:rPr>
          <w:rFonts w:asciiTheme="minorHAnsi" w:hAnsiTheme="minorHAnsi"/>
          <w:i/>
          <w:lang w:val="en-US" w:eastAsia="en-US"/>
        </w:rPr>
        <w:t>Technical Specification</w:t>
      </w:r>
      <w:r w:rsidR="009E4F6B" w:rsidRPr="00CA1290">
        <w:rPr>
          <w:rFonts w:asciiTheme="minorHAnsi" w:hAnsiTheme="minorHAnsi"/>
          <w:lang w:val="en-US" w:eastAsia="en-US"/>
        </w:rPr>
        <w:t>) uses the term “Supplier”</w:t>
      </w:r>
      <w:r w:rsidR="007C1A75" w:rsidRPr="00CA1290">
        <w:rPr>
          <w:rFonts w:asciiTheme="minorHAnsi" w:hAnsiTheme="minorHAnsi"/>
          <w:lang w:val="en-US" w:eastAsia="en-US"/>
        </w:rPr>
        <w:t xml:space="preserve"> or “supplier”</w:t>
      </w:r>
      <w:r w:rsidR="009E4F6B" w:rsidRPr="00CA1290">
        <w:rPr>
          <w:rFonts w:asciiTheme="minorHAnsi" w:hAnsiTheme="minorHAnsi"/>
          <w:lang w:val="en-US" w:eastAsia="en-US"/>
        </w:rPr>
        <w:t xml:space="preserve"> it means Seller</w:t>
      </w:r>
      <w:r w:rsidR="00E4699B" w:rsidRPr="00CA1290">
        <w:rPr>
          <w:rFonts w:asciiTheme="minorHAnsi" w:hAnsiTheme="minorHAnsi"/>
          <w:lang w:val="en-US" w:eastAsia="en-US"/>
        </w:rPr>
        <w:t>.</w:t>
      </w:r>
    </w:p>
    <w:p w14:paraId="30079F29" w14:textId="65FA5336" w:rsidR="00E4699B" w:rsidRDefault="008E05DC" w:rsidP="00E4699B">
      <w:pPr>
        <w:pStyle w:val="Nadpis2"/>
        <w:widowControl w:val="0"/>
        <w:spacing w:after="0" w:line="240" w:lineRule="auto"/>
        <w:ind w:left="709"/>
        <w:rPr>
          <w:rFonts w:asciiTheme="minorHAnsi" w:hAnsiTheme="minorHAnsi"/>
          <w:lang w:val="en-US" w:eastAsia="en-US"/>
        </w:rPr>
      </w:pPr>
      <w:r w:rsidRPr="00135704">
        <w:rPr>
          <w:rFonts w:asciiTheme="minorHAnsi" w:hAnsiTheme="minorHAnsi"/>
          <w:lang w:val="en-US" w:eastAsia="en-US"/>
        </w:rPr>
        <w:t>This Contract is subject to publication according to</w:t>
      </w:r>
      <w:r w:rsidR="00135704">
        <w:rPr>
          <w:rFonts w:asciiTheme="minorHAnsi" w:hAnsiTheme="minorHAnsi"/>
          <w:lang w:val="en-US" w:eastAsia="en-US"/>
        </w:rPr>
        <w:t xml:space="preserve"> Act. No. 340/2015 </w:t>
      </w:r>
      <w:proofErr w:type="spellStart"/>
      <w:r w:rsidR="00135704">
        <w:rPr>
          <w:rFonts w:asciiTheme="minorHAnsi" w:hAnsiTheme="minorHAnsi"/>
          <w:lang w:val="en-US" w:eastAsia="en-US"/>
        </w:rPr>
        <w:t>Coll</w:t>
      </w:r>
      <w:proofErr w:type="spellEnd"/>
      <w:r w:rsidR="00135704">
        <w:rPr>
          <w:rFonts w:asciiTheme="minorHAnsi" w:hAnsiTheme="minorHAnsi"/>
          <w:lang w:val="en-US" w:eastAsia="en-US"/>
        </w:rPr>
        <w:t xml:space="preserve">, </w:t>
      </w:r>
      <w:r w:rsidR="00680C73">
        <w:rPr>
          <w:rFonts w:asciiTheme="minorHAnsi" w:hAnsiTheme="minorHAnsi"/>
          <w:lang w:val="en-US" w:eastAsia="en-US"/>
        </w:rPr>
        <w:t>on</w:t>
      </w:r>
      <w:r w:rsidR="00135704">
        <w:rPr>
          <w:rFonts w:asciiTheme="minorHAnsi" w:hAnsiTheme="minorHAnsi"/>
          <w:lang w:val="en-US" w:eastAsia="en-US"/>
        </w:rPr>
        <w:t xml:space="preserve"> the </w:t>
      </w:r>
      <w:r w:rsidRPr="00135704">
        <w:rPr>
          <w:rFonts w:asciiTheme="minorHAnsi" w:hAnsiTheme="minorHAnsi"/>
          <w:lang w:val="en-US" w:eastAsia="en-US"/>
        </w:rPr>
        <w:t xml:space="preserve">register of contracts. </w:t>
      </w:r>
    </w:p>
    <w:p w14:paraId="1DC66418" w14:textId="77777777" w:rsidR="00135704" w:rsidRPr="00135704" w:rsidRDefault="00135704" w:rsidP="00135704">
      <w:pPr>
        <w:pStyle w:val="Zkladntext"/>
        <w:rPr>
          <w:lang w:val="en-US" w:eastAsia="en-US"/>
        </w:rPr>
      </w:pPr>
    </w:p>
    <w:p w14:paraId="2F71B73F" w14:textId="77777777" w:rsidR="00E4699B" w:rsidRPr="00CA1290" w:rsidRDefault="00E4699B" w:rsidP="007C1A75">
      <w:pPr>
        <w:widowControl w:val="0"/>
        <w:spacing w:after="60" w:line="276" w:lineRule="auto"/>
        <w:ind w:left="34" w:hanging="34"/>
        <w:rPr>
          <w:rFonts w:asciiTheme="minorHAnsi" w:eastAsia="Calibri" w:hAnsiTheme="minorHAnsi"/>
          <w:szCs w:val="20"/>
          <w:lang w:val="en-US" w:eastAsia="en-US"/>
        </w:rPr>
      </w:pPr>
      <w:r w:rsidRPr="00CA1290">
        <w:rPr>
          <w:rFonts w:asciiTheme="minorHAnsi" w:eastAsia="Calibri" w:hAnsiTheme="minorHAnsi"/>
          <w:b/>
          <w:caps/>
          <w:szCs w:val="20"/>
          <w:lang w:val="en-US" w:eastAsia="en-US"/>
        </w:rPr>
        <w:t>in witness whereof</w:t>
      </w:r>
      <w:r w:rsidRPr="00CA1290">
        <w:rPr>
          <w:rFonts w:asciiTheme="minorHAnsi" w:eastAsia="Calibri" w:hAnsiTheme="minorHAnsi"/>
          <w:szCs w:val="20"/>
          <w:lang w:val="en-US" w:eastAsia="en-US"/>
        </w:rPr>
        <w:t xml:space="preserve"> </w:t>
      </w:r>
      <w:proofErr w:type="gramStart"/>
      <w:r w:rsidRPr="00CA1290">
        <w:rPr>
          <w:rFonts w:asciiTheme="minorHAnsi" w:eastAsia="Calibri" w:hAnsiTheme="minorHAnsi"/>
          <w:szCs w:val="20"/>
          <w:lang w:val="en-US" w:eastAsia="en-US"/>
        </w:rPr>
        <w:t>attach</w:t>
      </w:r>
      <w:proofErr w:type="gramEnd"/>
      <w:r w:rsidRPr="00CA1290">
        <w:rPr>
          <w:rFonts w:asciiTheme="minorHAnsi" w:eastAsia="Calibri" w:hAnsiTheme="minorHAnsi"/>
          <w:szCs w:val="20"/>
          <w:lang w:val="en-US" w:eastAsia="en-US"/>
        </w:rPr>
        <w:t xml:space="preserve"> Parties their handwritten signatures:</w:t>
      </w:r>
    </w:p>
    <w:p w14:paraId="388FAD13" w14:textId="77777777" w:rsidR="00E4699B" w:rsidRPr="00CA1290" w:rsidRDefault="00E4699B" w:rsidP="00E4699B">
      <w:pPr>
        <w:widowControl w:val="0"/>
        <w:spacing w:after="60" w:line="276" w:lineRule="auto"/>
        <w:ind w:left="709" w:hanging="709"/>
        <w:rPr>
          <w:rFonts w:asciiTheme="minorHAnsi" w:eastAsia="Calibri" w:hAnsiTheme="minorHAnsi"/>
          <w:szCs w:val="20"/>
          <w:lang w:val="en-US" w:eastAsia="en-US"/>
        </w:rPr>
      </w:pPr>
    </w:p>
    <w:p w14:paraId="7AEF8CC9" w14:textId="77777777" w:rsidR="00E4699B" w:rsidRPr="00CA1290" w:rsidRDefault="00E4699B" w:rsidP="00E4699B">
      <w:pPr>
        <w:widowControl w:val="0"/>
        <w:spacing w:after="60" w:line="276" w:lineRule="auto"/>
        <w:ind w:left="709" w:hanging="709"/>
        <w:rPr>
          <w:rFonts w:asciiTheme="minorHAnsi" w:eastAsia="Calibri" w:hAnsiTheme="minorHAnsi"/>
          <w:b/>
          <w:szCs w:val="20"/>
          <w:lang w:val="en-US" w:eastAsia="en-US"/>
        </w:rPr>
      </w:pPr>
      <w:r w:rsidRPr="00CA1290">
        <w:rPr>
          <w:rFonts w:asciiTheme="minorHAnsi" w:eastAsia="Calibri" w:hAnsiTheme="minorHAnsi"/>
          <w:b/>
          <w:szCs w:val="20"/>
          <w:lang w:val="en-US" w:eastAsia="en-US"/>
        </w:rPr>
        <w:t>Buyer</w:t>
      </w:r>
    </w:p>
    <w:p w14:paraId="52F907E2" w14:textId="77777777" w:rsidR="00E4699B" w:rsidRPr="00CA1290" w:rsidRDefault="00E4699B" w:rsidP="00E4699B">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CA1290" w14:paraId="25CDC927" w14:textId="77777777" w:rsidTr="00DA2F0C">
        <w:tc>
          <w:tcPr>
            <w:tcW w:w="4322" w:type="dxa"/>
            <w:hideMark/>
          </w:tcPr>
          <w:p w14:paraId="36B05586" w14:textId="77777777"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Signature:</w:t>
            </w:r>
            <w:r w:rsidRPr="00CA1290">
              <w:rPr>
                <w:rFonts w:asciiTheme="minorHAnsi" w:eastAsia="Calibri" w:hAnsiTheme="minorHAnsi"/>
                <w:szCs w:val="20"/>
                <w:lang w:val="en-US" w:eastAsia="en-US"/>
              </w:rPr>
              <w:tab/>
              <w:t>_______________________</w:t>
            </w:r>
          </w:p>
        </w:tc>
      </w:tr>
      <w:tr w:rsidR="00E4699B" w:rsidRPr="00CA1290" w14:paraId="467B8498" w14:textId="77777777" w:rsidTr="00DA2F0C">
        <w:tc>
          <w:tcPr>
            <w:tcW w:w="4322" w:type="dxa"/>
            <w:hideMark/>
          </w:tcPr>
          <w:p w14:paraId="62AA9DFB" w14:textId="3B8D7A7D" w:rsidR="00E4699B" w:rsidRPr="00CA1290" w:rsidRDefault="00E4699B" w:rsidP="004D1CD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Name:</w:t>
            </w:r>
            <w:r w:rsidRPr="00CA1290">
              <w:rPr>
                <w:rFonts w:asciiTheme="minorHAnsi" w:eastAsia="Calibri" w:hAnsiTheme="minorHAnsi"/>
                <w:szCs w:val="20"/>
                <w:lang w:val="en-US" w:eastAsia="en-US"/>
              </w:rPr>
              <w:tab/>
            </w:r>
            <w:proofErr w:type="spellStart"/>
            <w:r w:rsidR="004D1CDC">
              <w:rPr>
                <w:rFonts w:asciiTheme="minorHAnsi" w:eastAsia="Calibri" w:hAnsiTheme="minorHAnsi"/>
                <w:szCs w:val="20"/>
                <w:lang w:val="en-US" w:eastAsia="en-US"/>
              </w:rPr>
              <w:t>RNDr</w:t>
            </w:r>
            <w:proofErr w:type="spellEnd"/>
            <w:r w:rsidR="004D1CDC">
              <w:rPr>
                <w:rFonts w:asciiTheme="minorHAnsi" w:eastAsia="Calibri" w:hAnsiTheme="minorHAnsi"/>
                <w:szCs w:val="20"/>
                <w:lang w:val="en-US" w:eastAsia="en-US"/>
              </w:rPr>
              <w:t xml:space="preserve">. Michael </w:t>
            </w:r>
            <w:proofErr w:type="spellStart"/>
            <w:r w:rsidR="004D1CDC">
              <w:rPr>
                <w:rFonts w:asciiTheme="minorHAnsi" w:eastAsia="Calibri" w:hAnsiTheme="minorHAnsi"/>
                <w:szCs w:val="20"/>
                <w:lang w:val="en-US" w:eastAsia="en-US"/>
              </w:rPr>
              <w:t>Prouza</w:t>
            </w:r>
            <w:proofErr w:type="spellEnd"/>
            <w:r w:rsidR="004D1CDC">
              <w:rPr>
                <w:rFonts w:asciiTheme="minorHAnsi" w:eastAsia="Calibri" w:hAnsiTheme="minorHAnsi"/>
                <w:szCs w:val="20"/>
                <w:lang w:val="en-US" w:eastAsia="en-US"/>
              </w:rPr>
              <w:t>, PhD</w:t>
            </w:r>
            <w:r w:rsidRPr="00CA1290">
              <w:rPr>
                <w:rFonts w:asciiTheme="minorHAnsi" w:eastAsia="Calibri" w:hAnsiTheme="minorHAnsi"/>
                <w:szCs w:val="20"/>
                <w:lang w:val="en-US" w:eastAsia="en-US"/>
              </w:rPr>
              <w:t>.</w:t>
            </w:r>
          </w:p>
        </w:tc>
      </w:tr>
      <w:tr w:rsidR="00E4699B" w:rsidRPr="00CA1290" w14:paraId="48BC8816" w14:textId="77777777" w:rsidTr="00DA2F0C">
        <w:tc>
          <w:tcPr>
            <w:tcW w:w="4322" w:type="dxa"/>
            <w:hideMark/>
          </w:tcPr>
          <w:p w14:paraId="0B9A8FF7" w14:textId="77777777"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Position: director</w:t>
            </w:r>
          </w:p>
          <w:p w14:paraId="4391BAEA" w14:textId="77777777"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Date:</w:t>
            </w:r>
            <w:r w:rsidRPr="00CA1290">
              <w:rPr>
                <w:rFonts w:asciiTheme="minorHAnsi" w:eastAsia="Calibri" w:hAnsiTheme="minorHAnsi"/>
                <w:szCs w:val="20"/>
                <w:lang w:val="en-US" w:eastAsia="en-US"/>
              </w:rPr>
              <w:tab/>
            </w:r>
          </w:p>
        </w:tc>
      </w:tr>
    </w:tbl>
    <w:p w14:paraId="03BD8F1C" w14:textId="77777777" w:rsidR="00E4699B" w:rsidRPr="00CA1290" w:rsidRDefault="00E4699B" w:rsidP="00E4699B">
      <w:pPr>
        <w:widowControl w:val="0"/>
        <w:spacing w:after="60" w:line="276" w:lineRule="auto"/>
        <w:ind w:left="0"/>
        <w:rPr>
          <w:rFonts w:asciiTheme="minorHAnsi" w:eastAsia="Calibri" w:hAnsiTheme="minorHAnsi"/>
          <w:szCs w:val="20"/>
          <w:lang w:val="en-US" w:eastAsia="en-US"/>
        </w:rPr>
      </w:pPr>
    </w:p>
    <w:p w14:paraId="1A27D3DB" w14:textId="77777777" w:rsidR="00E4699B" w:rsidRPr="00CA1290" w:rsidRDefault="00E4699B" w:rsidP="00E4699B">
      <w:pPr>
        <w:widowControl w:val="0"/>
        <w:spacing w:after="60" w:line="276" w:lineRule="auto"/>
        <w:ind w:left="709" w:hanging="709"/>
        <w:rPr>
          <w:rFonts w:asciiTheme="minorHAnsi" w:eastAsia="Calibri" w:hAnsiTheme="minorHAnsi"/>
          <w:b/>
          <w:szCs w:val="20"/>
          <w:lang w:val="en-US" w:eastAsia="en-US"/>
        </w:rPr>
      </w:pPr>
      <w:r w:rsidRPr="00CA1290">
        <w:rPr>
          <w:rFonts w:asciiTheme="minorHAnsi" w:eastAsia="Calibri" w:hAnsiTheme="minorHAnsi"/>
          <w:b/>
          <w:szCs w:val="20"/>
          <w:lang w:val="en-US" w:eastAsia="en-US"/>
        </w:rPr>
        <w:t>Seller</w:t>
      </w:r>
    </w:p>
    <w:p w14:paraId="04F73242" w14:textId="77777777" w:rsidR="00E4699B" w:rsidRPr="00CA1290" w:rsidRDefault="00E4699B" w:rsidP="00E4699B">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CA1290" w14:paraId="7FF419DD" w14:textId="77777777" w:rsidTr="00DA2F0C">
        <w:tc>
          <w:tcPr>
            <w:tcW w:w="4322" w:type="dxa"/>
            <w:hideMark/>
          </w:tcPr>
          <w:p w14:paraId="1A4FBC36" w14:textId="77777777"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Signature:</w:t>
            </w:r>
            <w:r w:rsidRPr="00CA1290">
              <w:rPr>
                <w:rFonts w:asciiTheme="minorHAnsi" w:eastAsia="Calibri" w:hAnsiTheme="minorHAnsi"/>
                <w:szCs w:val="20"/>
                <w:lang w:val="en-US" w:eastAsia="en-US"/>
              </w:rPr>
              <w:tab/>
            </w:r>
            <w:r w:rsidRPr="00615560">
              <w:rPr>
                <w:rFonts w:asciiTheme="minorHAnsi" w:eastAsia="Calibri" w:hAnsiTheme="minorHAnsi"/>
                <w:szCs w:val="20"/>
                <w:highlight w:val="yellow"/>
                <w:lang w:val="en-US" w:eastAsia="en-US"/>
              </w:rPr>
              <w:t>_______________________</w:t>
            </w:r>
          </w:p>
        </w:tc>
      </w:tr>
      <w:tr w:rsidR="00E4699B" w:rsidRPr="00CA1290" w14:paraId="249CB4C0" w14:textId="77777777" w:rsidTr="00DA2F0C">
        <w:tc>
          <w:tcPr>
            <w:tcW w:w="4322" w:type="dxa"/>
            <w:hideMark/>
          </w:tcPr>
          <w:p w14:paraId="5291209B" w14:textId="10715D8A"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Name:</w:t>
            </w:r>
            <w:r w:rsidRPr="00CA1290">
              <w:rPr>
                <w:rFonts w:asciiTheme="minorHAnsi" w:eastAsia="Calibri" w:hAnsiTheme="minorHAnsi"/>
                <w:szCs w:val="20"/>
                <w:lang w:val="en-US" w:eastAsia="en-US"/>
              </w:rPr>
              <w:tab/>
            </w:r>
            <w:r w:rsidR="00615560">
              <w:rPr>
                <w:rFonts w:asciiTheme="minorHAnsi" w:eastAsia="Calibri" w:hAnsiTheme="minorHAnsi"/>
                <w:szCs w:val="20"/>
                <w:lang w:val="en-US" w:eastAsia="en-US"/>
              </w:rPr>
              <w:tab/>
            </w:r>
            <w:r w:rsidR="00615560" w:rsidRPr="00615560">
              <w:rPr>
                <w:rFonts w:asciiTheme="minorHAnsi" w:eastAsia="Calibri" w:hAnsiTheme="minorHAnsi"/>
                <w:szCs w:val="20"/>
                <w:highlight w:val="yellow"/>
                <w:lang w:val="en-US" w:eastAsia="en-US"/>
              </w:rPr>
              <w:t>_______________________</w:t>
            </w:r>
          </w:p>
        </w:tc>
      </w:tr>
      <w:tr w:rsidR="00E4699B" w:rsidRPr="00CA1290" w14:paraId="57AEF1F7" w14:textId="77777777" w:rsidTr="00DA2F0C">
        <w:tc>
          <w:tcPr>
            <w:tcW w:w="4322" w:type="dxa"/>
            <w:hideMark/>
          </w:tcPr>
          <w:p w14:paraId="2ACEE672" w14:textId="68FF0CB6"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Position:</w:t>
            </w:r>
            <w:r w:rsidR="00615560">
              <w:rPr>
                <w:rFonts w:asciiTheme="minorHAnsi" w:eastAsia="Calibri" w:hAnsiTheme="minorHAnsi"/>
                <w:szCs w:val="20"/>
                <w:lang w:val="en-US" w:eastAsia="en-US"/>
              </w:rPr>
              <w:tab/>
            </w:r>
            <w:r w:rsidR="00615560" w:rsidRPr="00615560">
              <w:rPr>
                <w:rFonts w:asciiTheme="minorHAnsi" w:eastAsia="Calibri" w:hAnsiTheme="minorHAnsi"/>
                <w:szCs w:val="20"/>
                <w:highlight w:val="yellow"/>
                <w:lang w:val="en-US" w:eastAsia="en-US"/>
              </w:rPr>
              <w:t>_______________________</w:t>
            </w:r>
          </w:p>
          <w:p w14:paraId="5E6B5BD5" w14:textId="2A383A98"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Date:</w:t>
            </w:r>
            <w:r w:rsidRPr="00CA1290">
              <w:rPr>
                <w:rFonts w:asciiTheme="minorHAnsi" w:eastAsia="Calibri" w:hAnsiTheme="minorHAnsi"/>
                <w:szCs w:val="20"/>
                <w:lang w:val="en-US" w:eastAsia="en-US"/>
              </w:rPr>
              <w:tab/>
            </w:r>
            <w:r w:rsidR="00615560">
              <w:rPr>
                <w:rFonts w:asciiTheme="minorHAnsi" w:eastAsia="Calibri" w:hAnsiTheme="minorHAnsi"/>
                <w:szCs w:val="20"/>
                <w:lang w:val="en-US" w:eastAsia="en-US"/>
              </w:rPr>
              <w:tab/>
            </w:r>
            <w:r w:rsidR="00615560" w:rsidRPr="00615560">
              <w:rPr>
                <w:rFonts w:asciiTheme="minorHAnsi" w:eastAsia="Calibri" w:hAnsiTheme="minorHAnsi"/>
                <w:szCs w:val="20"/>
                <w:highlight w:val="yellow"/>
                <w:lang w:val="en-US" w:eastAsia="en-US"/>
              </w:rPr>
              <w:t>_______________________</w:t>
            </w:r>
          </w:p>
        </w:tc>
      </w:tr>
      <w:tr w:rsidR="00615560" w:rsidRPr="00CA1290" w14:paraId="0CAB7ED5" w14:textId="77777777" w:rsidTr="00DA2F0C">
        <w:tc>
          <w:tcPr>
            <w:tcW w:w="4322" w:type="dxa"/>
          </w:tcPr>
          <w:p w14:paraId="21386C9D" w14:textId="77777777" w:rsidR="00615560" w:rsidRPr="00CA1290" w:rsidRDefault="00615560" w:rsidP="00DA2F0C">
            <w:pPr>
              <w:widowControl w:val="0"/>
              <w:spacing w:after="60" w:line="276" w:lineRule="auto"/>
              <w:ind w:left="709" w:hanging="709"/>
              <w:rPr>
                <w:rFonts w:asciiTheme="minorHAnsi" w:eastAsia="Calibri" w:hAnsiTheme="minorHAnsi"/>
                <w:szCs w:val="20"/>
                <w:lang w:val="en-US" w:eastAsia="en-US"/>
              </w:rPr>
            </w:pPr>
          </w:p>
        </w:tc>
      </w:tr>
    </w:tbl>
    <w:p w14:paraId="47F5B714" w14:textId="77777777" w:rsidR="00516DB9" w:rsidRPr="00CA1290" w:rsidRDefault="00516DB9" w:rsidP="00516DB9">
      <w:pPr>
        <w:pageBreakBefore/>
        <w:widowControl w:val="0"/>
        <w:spacing w:after="60" w:line="276" w:lineRule="auto"/>
        <w:ind w:left="0"/>
        <w:jc w:val="center"/>
        <w:rPr>
          <w:rFonts w:asciiTheme="minorHAnsi" w:eastAsia="Calibri" w:hAnsiTheme="minorHAnsi"/>
          <w:b/>
          <w:caps/>
          <w:szCs w:val="20"/>
          <w:lang w:val="en-US" w:eastAsia="en-US"/>
        </w:rPr>
      </w:pPr>
      <w:r w:rsidRPr="00CA1290">
        <w:rPr>
          <w:rFonts w:asciiTheme="minorHAnsi" w:eastAsia="Calibri" w:hAnsiTheme="minorHAnsi"/>
          <w:b/>
          <w:caps/>
          <w:szCs w:val="20"/>
          <w:lang w:val="en-US" w:eastAsia="en-US"/>
        </w:rPr>
        <w:lastRenderedPageBreak/>
        <w:t>Annex 1</w:t>
      </w:r>
    </w:p>
    <w:p w14:paraId="387D5827" w14:textId="396EEF67" w:rsidR="00516DB9" w:rsidRPr="00CA1290" w:rsidRDefault="00516DB9" w:rsidP="00516DB9">
      <w:pPr>
        <w:widowControl w:val="0"/>
        <w:spacing w:after="60" w:line="276" w:lineRule="auto"/>
        <w:ind w:left="0"/>
        <w:jc w:val="center"/>
        <w:rPr>
          <w:rFonts w:asciiTheme="minorHAnsi" w:eastAsia="Calibri" w:hAnsiTheme="minorHAnsi"/>
          <w:b/>
          <w:caps/>
          <w:szCs w:val="20"/>
          <w:lang w:val="en-US" w:eastAsia="en-US"/>
        </w:rPr>
      </w:pPr>
      <w:r w:rsidRPr="00CA1290">
        <w:rPr>
          <w:rFonts w:asciiTheme="minorHAnsi" w:eastAsia="Calibri" w:hAnsiTheme="minorHAnsi"/>
          <w:b/>
          <w:caps/>
          <w:szCs w:val="20"/>
          <w:lang w:val="en-US" w:eastAsia="en-US"/>
        </w:rPr>
        <w:t>technical specification</w:t>
      </w:r>
      <w:r w:rsidR="00ED7A07">
        <w:rPr>
          <w:rFonts w:asciiTheme="minorHAnsi" w:eastAsia="Calibri" w:hAnsiTheme="minorHAnsi"/>
          <w:b/>
          <w:caps/>
          <w:szCs w:val="20"/>
          <w:lang w:val="en-US" w:eastAsia="en-US"/>
        </w:rPr>
        <w:t xml:space="preserve"> - RSD</w:t>
      </w:r>
    </w:p>
    <w:p w14:paraId="0DE84A43" w14:textId="55C783A7" w:rsidR="00812FA2" w:rsidRDefault="00880A01" w:rsidP="00880A01">
      <w:pPr>
        <w:widowControl w:val="0"/>
        <w:spacing w:after="60" w:line="276" w:lineRule="auto"/>
        <w:ind w:left="0"/>
        <w:rPr>
          <w:rFonts w:ascii="Times New Roman kurzíva" w:eastAsia="Calibri" w:hAnsi="Times New Roman kurzíva"/>
          <w:i/>
          <w:szCs w:val="20"/>
          <w:lang w:val="cs-CZ" w:eastAsia="en-US"/>
        </w:rPr>
      </w:pPr>
      <w:r>
        <w:rPr>
          <w:rFonts w:eastAsia="Calibri"/>
          <w:i/>
          <w:caps/>
          <w:szCs w:val="20"/>
          <w:lang w:val="cs-CZ" w:eastAsia="en-US"/>
        </w:rPr>
        <w:t xml:space="preserve">(Note: </w:t>
      </w:r>
      <w:proofErr w:type="spellStart"/>
      <w:r>
        <w:rPr>
          <w:rFonts w:ascii="Times New Roman kurzíva" w:eastAsia="Calibri" w:hAnsi="Times New Roman kurzíva"/>
          <w:i/>
          <w:szCs w:val="20"/>
          <w:lang w:val="cs-CZ" w:eastAsia="en-US"/>
        </w:rPr>
        <w:t>Annex</w:t>
      </w:r>
      <w:proofErr w:type="spellEnd"/>
      <w:r>
        <w:rPr>
          <w:rFonts w:ascii="Times New Roman kurzíva" w:eastAsia="Calibri" w:hAnsi="Times New Roman kurzíva"/>
          <w:i/>
          <w:szCs w:val="20"/>
          <w:lang w:val="cs-CZ" w:eastAsia="en-US"/>
        </w:rPr>
        <w:t xml:space="preserve"> No 3 to </w:t>
      </w:r>
      <w:proofErr w:type="spellStart"/>
      <w:r w:rsidR="002B5FDA">
        <w:rPr>
          <w:rFonts w:ascii="Times New Roman kurzíva" w:eastAsia="Calibri" w:hAnsi="Times New Roman kurzíva"/>
          <w:i/>
          <w:szCs w:val="20"/>
          <w:lang w:val="cs-CZ" w:eastAsia="en-US"/>
        </w:rPr>
        <w:t>the</w:t>
      </w:r>
      <w:proofErr w:type="spellEnd"/>
      <w:r w:rsidR="002B5FDA">
        <w:rPr>
          <w:rFonts w:ascii="Times New Roman kurzíva" w:eastAsia="Calibri" w:hAnsi="Times New Roman kurzíva"/>
          <w:i/>
          <w:szCs w:val="20"/>
          <w:lang w:val="cs-CZ" w:eastAsia="en-US"/>
        </w:rPr>
        <w:t xml:space="preserve"> Tender </w:t>
      </w:r>
      <w:proofErr w:type="spellStart"/>
      <w:r w:rsidR="002B5FDA">
        <w:rPr>
          <w:rFonts w:ascii="Times New Roman kurzíva" w:eastAsia="Calibri" w:hAnsi="Times New Roman kurzíva"/>
          <w:i/>
          <w:szCs w:val="20"/>
          <w:lang w:val="cs-CZ" w:eastAsia="en-US"/>
        </w:rPr>
        <w:t>documentation</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for</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the</w:t>
      </w:r>
      <w:proofErr w:type="spellEnd"/>
      <w:r>
        <w:rPr>
          <w:rFonts w:ascii="Times New Roman kurzíva" w:eastAsia="Calibri" w:hAnsi="Times New Roman kurzíva"/>
          <w:i/>
          <w:szCs w:val="20"/>
          <w:lang w:val="cs-CZ" w:eastAsia="en-US"/>
        </w:rPr>
        <w:t xml:space="preserve"> Public </w:t>
      </w:r>
      <w:proofErr w:type="spellStart"/>
      <w:r w:rsidR="002B5FDA">
        <w:rPr>
          <w:rFonts w:ascii="Times New Roman kurzíva" w:eastAsia="Calibri" w:hAnsi="Times New Roman kurzíva"/>
          <w:i/>
          <w:szCs w:val="20"/>
          <w:lang w:val="cs-CZ" w:eastAsia="en-US"/>
        </w:rPr>
        <w:t>Contract</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shall</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be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attached</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hereto</w:t>
      </w:r>
      <w:proofErr w:type="spellEnd"/>
      <w:r>
        <w:rPr>
          <w:rFonts w:ascii="Times New Roman kurzíva" w:eastAsia="Calibri" w:hAnsi="Times New Roman kurzíva"/>
          <w:i/>
          <w:szCs w:val="20"/>
          <w:lang w:val="cs-CZ" w:eastAsia="en-US"/>
        </w:rPr>
        <w:t xml:space="preserve"> by </w:t>
      </w:r>
      <w:proofErr w:type="spellStart"/>
      <w:r>
        <w:rPr>
          <w:rFonts w:ascii="Times New Roman kurzíva" w:eastAsia="Calibri" w:hAnsi="Times New Roman kurzíva"/>
          <w:i/>
          <w:szCs w:val="20"/>
          <w:lang w:val="cs-CZ" w:eastAsia="en-US"/>
        </w:rPr>
        <w:t>the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Contracting</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Authority</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before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signature</w:t>
      </w:r>
      <w:proofErr w:type="spellEnd"/>
      <w:r>
        <w:rPr>
          <w:rFonts w:ascii="Times New Roman kurzíva" w:eastAsia="Calibri" w:hAnsi="Times New Roman kurzíva"/>
          <w:i/>
          <w:szCs w:val="20"/>
          <w:lang w:val="cs-CZ" w:eastAsia="en-US"/>
        </w:rPr>
        <w:t xml:space="preserve"> </w:t>
      </w:r>
      <w:proofErr w:type="spellStart"/>
      <w:r w:rsidR="000C6DE2">
        <w:rPr>
          <w:rFonts w:ascii="Times New Roman kurzíva" w:eastAsia="Calibri" w:hAnsi="Times New Roman kurzíva"/>
          <w:i/>
          <w:szCs w:val="20"/>
          <w:lang w:val="cs-CZ" w:eastAsia="en-US"/>
        </w:rPr>
        <w:t>hereof</w:t>
      </w:r>
      <w:proofErr w:type="spellEnd"/>
      <w:r w:rsidR="000C6DE2">
        <w:rPr>
          <w:rFonts w:ascii="Times New Roman kurzíva" w:eastAsia="Calibri" w:hAnsi="Times New Roman kurzíva"/>
          <w:i/>
          <w:szCs w:val="20"/>
          <w:lang w:val="cs-CZ" w:eastAsia="en-US"/>
        </w:rPr>
        <w:t xml:space="preserve"> by </w:t>
      </w:r>
      <w:proofErr w:type="spellStart"/>
      <w:r w:rsidR="000C6DE2">
        <w:rPr>
          <w:rFonts w:ascii="Times New Roman kurzíva" w:eastAsia="Calibri" w:hAnsi="Times New Roman kurzíva"/>
          <w:i/>
          <w:szCs w:val="20"/>
          <w:lang w:val="cs-CZ" w:eastAsia="en-US"/>
        </w:rPr>
        <w:t>the</w:t>
      </w:r>
      <w:proofErr w:type="spellEnd"/>
      <w:r w:rsidR="000C6DE2">
        <w:rPr>
          <w:rFonts w:ascii="Times New Roman kurzíva" w:eastAsia="Calibri" w:hAnsi="Times New Roman kurzíva"/>
          <w:i/>
          <w:szCs w:val="20"/>
          <w:lang w:val="cs-CZ" w:eastAsia="en-US"/>
        </w:rPr>
        <w:t xml:space="preserve"> </w:t>
      </w:r>
      <w:proofErr w:type="spellStart"/>
      <w:r w:rsidR="000C6DE2">
        <w:rPr>
          <w:rFonts w:ascii="Times New Roman kurzíva" w:eastAsia="Calibri" w:hAnsi="Times New Roman kurzíva"/>
          <w:i/>
          <w:szCs w:val="20"/>
          <w:lang w:val="cs-CZ" w:eastAsia="en-US"/>
        </w:rPr>
        <w:t>Contracting</w:t>
      </w:r>
      <w:proofErr w:type="spellEnd"/>
      <w:r w:rsidR="000C6DE2">
        <w:rPr>
          <w:rFonts w:ascii="Times New Roman kurzíva" w:eastAsia="Calibri" w:hAnsi="Times New Roman kurzíva"/>
          <w:i/>
          <w:szCs w:val="20"/>
          <w:lang w:val="cs-CZ" w:eastAsia="en-US"/>
        </w:rPr>
        <w:t xml:space="preserve"> </w:t>
      </w:r>
      <w:proofErr w:type="spellStart"/>
      <w:r w:rsidR="000C6DE2">
        <w:rPr>
          <w:rFonts w:ascii="Times New Roman kurzíva" w:eastAsia="Calibri" w:hAnsi="Times New Roman kurzíva"/>
          <w:i/>
          <w:szCs w:val="20"/>
          <w:lang w:val="cs-CZ" w:eastAsia="en-US"/>
        </w:rPr>
        <w:t>authority</w:t>
      </w:r>
      <w:proofErr w:type="spellEnd"/>
      <w:r w:rsidR="000C6DE2">
        <w:rPr>
          <w:rFonts w:ascii="Times New Roman kurzíva" w:eastAsia="Calibri" w:hAnsi="Times New Roman kurzíva"/>
          <w:i/>
          <w:szCs w:val="20"/>
          <w:lang w:val="cs-CZ" w:eastAsia="en-US"/>
        </w:rPr>
        <w:t xml:space="preserve"> </w:t>
      </w:r>
      <w:proofErr w:type="spellStart"/>
      <w:r w:rsidR="000C6DE2">
        <w:rPr>
          <w:rFonts w:ascii="Times New Roman kurzíva" w:eastAsia="Calibri" w:hAnsi="Times New Roman kurzíva"/>
          <w:i/>
          <w:szCs w:val="20"/>
          <w:lang w:val="cs-CZ" w:eastAsia="en-US"/>
        </w:rPr>
        <w:t>after</w:t>
      </w:r>
      <w:proofErr w:type="spellEnd"/>
      <w:r w:rsidR="000C6DE2">
        <w:rPr>
          <w:rFonts w:ascii="Times New Roman kurzíva" w:eastAsia="Calibri" w:hAnsi="Times New Roman kurzíva"/>
          <w:i/>
          <w:szCs w:val="20"/>
          <w:lang w:val="cs-CZ" w:eastAsia="en-US"/>
        </w:rPr>
        <w:t xml:space="preserve"> </w:t>
      </w:r>
      <w:proofErr w:type="spellStart"/>
      <w:r w:rsidR="000C6DE2">
        <w:rPr>
          <w:rFonts w:ascii="Times New Roman kurzíva" w:eastAsia="Calibri" w:hAnsi="Times New Roman kurzíva"/>
          <w:i/>
          <w:szCs w:val="20"/>
          <w:lang w:val="cs-CZ" w:eastAsia="en-US"/>
        </w:rPr>
        <w:t>the</w:t>
      </w:r>
      <w:proofErr w:type="spellEnd"/>
      <w:r w:rsidR="000C6DE2">
        <w:rPr>
          <w:rFonts w:ascii="Times New Roman kurzíva" w:eastAsia="Calibri" w:hAnsi="Times New Roman kurzíva"/>
          <w:i/>
          <w:szCs w:val="20"/>
          <w:lang w:val="cs-CZ" w:eastAsia="en-US"/>
        </w:rPr>
        <w:t xml:space="preserve"> Public </w:t>
      </w:r>
      <w:proofErr w:type="spellStart"/>
      <w:r w:rsidR="000C6DE2">
        <w:rPr>
          <w:rFonts w:ascii="Times New Roman kurzíva" w:eastAsia="Calibri" w:hAnsi="Times New Roman kurzíva"/>
          <w:i/>
          <w:szCs w:val="20"/>
          <w:lang w:val="cs-CZ" w:eastAsia="en-US"/>
        </w:rPr>
        <w:t>Procurement</w:t>
      </w:r>
      <w:proofErr w:type="spellEnd"/>
      <w:r w:rsidR="000C6DE2">
        <w:rPr>
          <w:rFonts w:ascii="Times New Roman kurzíva" w:eastAsia="Calibri" w:hAnsi="Times New Roman kurzíva"/>
          <w:i/>
          <w:szCs w:val="20"/>
          <w:lang w:val="cs-CZ" w:eastAsia="en-US"/>
        </w:rPr>
        <w:t xml:space="preserve"> </w:t>
      </w:r>
      <w:proofErr w:type="spellStart"/>
      <w:r w:rsidR="000C6DE2">
        <w:rPr>
          <w:rFonts w:ascii="Times New Roman kurzíva" w:eastAsia="Calibri" w:hAnsi="Times New Roman kurzíva"/>
          <w:i/>
          <w:szCs w:val="20"/>
          <w:lang w:val="cs-CZ" w:eastAsia="en-US"/>
        </w:rPr>
        <w:t>procedur</w:t>
      </w:r>
      <w:r w:rsidR="00ED7A07">
        <w:rPr>
          <w:rFonts w:ascii="Times New Roman kurzíva" w:eastAsia="Calibri" w:hAnsi="Times New Roman kurzíva"/>
          <w:i/>
          <w:szCs w:val="20"/>
          <w:lang w:val="cs-CZ" w:eastAsia="en-US"/>
        </w:rPr>
        <w:t>e</w:t>
      </w:r>
      <w:proofErr w:type="spellEnd"/>
      <w:r w:rsidR="000C6DE2">
        <w:rPr>
          <w:rFonts w:ascii="Times New Roman kurzíva" w:eastAsia="Calibri" w:hAnsi="Times New Roman kurzíva"/>
          <w:i/>
          <w:szCs w:val="20"/>
          <w:lang w:val="cs-CZ" w:eastAsia="en-US"/>
        </w:rPr>
        <w:t xml:space="preserve"> </w:t>
      </w:r>
      <w:proofErr w:type="spellStart"/>
      <w:r w:rsidR="000C6DE2">
        <w:rPr>
          <w:rFonts w:ascii="Times New Roman kurzíva" w:eastAsia="Calibri" w:hAnsi="Times New Roman kurzíva"/>
          <w:i/>
          <w:szCs w:val="20"/>
          <w:lang w:val="cs-CZ" w:eastAsia="en-US"/>
        </w:rPr>
        <w:t>is</w:t>
      </w:r>
      <w:proofErr w:type="spellEnd"/>
      <w:r w:rsidR="000C6DE2">
        <w:rPr>
          <w:rFonts w:ascii="Times New Roman kurzíva" w:eastAsia="Calibri" w:hAnsi="Times New Roman kurzíva"/>
          <w:i/>
          <w:szCs w:val="20"/>
          <w:lang w:val="cs-CZ" w:eastAsia="en-US"/>
        </w:rPr>
        <w:t xml:space="preserve"> </w:t>
      </w:r>
      <w:proofErr w:type="spellStart"/>
      <w:r w:rsidR="000C6DE2">
        <w:rPr>
          <w:rFonts w:ascii="Times New Roman kurzíva" w:eastAsia="Calibri" w:hAnsi="Times New Roman kurzíva"/>
          <w:i/>
          <w:szCs w:val="20"/>
          <w:lang w:val="cs-CZ" w:eastAsia="en-US"/>
        </w:rPr>
        <w:t>finished</w:t>
      </w:r>
      <w:proofErr w:type="spellEnd"/>
      <w:r>
        <w:rPr>
          <w:rFonts w:ascii="Times New Roman kurzíva" w:eastAsia="Calibri" w:hAnsi="Times New Roman kurzíva"/>
          <w:i/>
          <w:szCs w:val="20"/>
          <w:lang w:val="cs-CZ" w:eastAsia="en-US"/>
        </w:rPr>
        <w:t>)</w:t>
      </w:r>
    </w:p>
    <w:p w14:paraId="5280001E" w14:textId="77777777" w:rsidR="00ED7A07" w:rsidRDefault="00ED7A07" w:rsidP="00880A01">
      <w:pPr>
        <w:widowControl w:val="0"/>
        <w:spacing w:after="60" w:line="276" w:lineRule="auto"/>
        <w:ind w:left="0"/>
        <w:rPr>
          <w:rFonts w:ascii="Times New Roman kurzíva" w:eastAsia="Calibri" w:hAnsi="Times New Roman kurzíva"/>
          <w:i/>
          <w:szCs w:val="20"/>
          <w:lang w:val="cs-CZ" w:eastAsia="en-US"/>
        </w:rPr>
      </w:pPr>
    </w:p>
    <w:p w14:paraId="13914E1A" w14:textId="3DACCE91" w:rsidR="00ED7A07" w:rsidRDefault="00ED7A07">
      <w:pPr>
        <w:spacing w:after="0" w:line="240" w:lineRule="auto"/>
        <w:ind w:left="0"/>
        <w:jc w:val="left"/>
        <w:rPr>
          <w:rFonts w:asciiTheme="minorHAnsi" w:eastAsia="Calibri" w:hAnsiTheme="minorHAnsi"/>
          <w:b/>
          <w:caps/>
          <w:szCs w:val="20"/>
          <w:lang w:val="en-US" w:eastAsia="en-US"/>
        </w:rPr>
      </w:pPr>
      <w:r>
        <w:rPr>
          <w:rFonts w:asciiTheme="minorHAnsi" w:eastAsia="Calibri" w:hAnsiTheme="minorHAnsi"/>
          <w:b/>
          <w:caps/>
          <w:szCs w:val="20"/>
          <w:lang w:val="en-US" w:eastAsia="en-US"/>
        </w:rPr>
        <w:br w:type="page"/>
      </w:r>
    </w:p>
    <w:p w14:paraId="4C1FC394" w14:textId="7AB3226A" w:rsidR="00ED7A07" w:rsidRPr="00CA1290" w:rsidRDefault="00ED7A07" w:rsidP="00ED7A07">
      <w:pPr>
        <w:pageBreakBefore/>
        <w:widowControl w:val="0"/>
        <w:spacing w:after="60" w:line="276" w:lineRule="auto"/>
        <w:ind w:left="0"/>
        <w:jc w:val="center"/>
        <w:rPr>
          <w:rFonts w:asciiTheme="minorHAnsi" w:eastAsia="Calibri" w:hAnsiTheme="minorHAnsi"/>
          <w:b/>
          <w:caps/>
          <w:szCs w:val="20"/>
          <w:lang w:val="en-US" w:eastAsia="en-US"/>
        </w:rPr>
      </w:pPr>
      <w:r w:rsidRPr="00CA1290">
        <w:rPr>
          <w:rFonts w:asciiTheme="minorHAnsi" w:eastAsia="Calibri" w:hAnsiTheme="minorHAnsi"/>
          <w:b/>
          <w:caps/>
          <w:szCs w:val="20"/>
          <w:lang w:val="en-US" w:eastAsia="en-US"/>
        </w:rPr>
        <w:lastRenderedPageBreak/>
        <w:t xml:space="preserve">Annex </w:t>
      </w:r>
      <w:r>
        <w:rPr>
          <w:rFonts w:asciiTheme="minorHAnsi" w:eastAsia="Calibri" w:hAnsiTheme="minorHAnsi"/>
          <w:b/>
          <w:caps/>
          <w:szCs w:val="20"/>
          <w:lang w:val="en-US" w:eastAsia="en-US"/>
        </w:rPr>
        <w:t>2</w:t>
      </w:r>
    </w:p>
    <w:p w14:paraId="799EEC9D" w14:textId="6E9C83B6" w:rsidR="00ED7A07" w:rsidRPr="00CA1290" w:rsidRDefault="00ED7A07" w:rsidP="00ED7A07">
      <w:pPr>
        <w:widowControl w:val="0"/>
        <w:spacing w:after="60" w:line="276" w:lineRule="auto"/>
        <w:ind w:left="0"/>
        <w:jc w:val="center"/>
        <w:rPr>
          <w:rFonts w:asciiTheme="minorHAnsi" w:eastAsia="Calibri" w:hAnsiTheme="minorHAnsi"/>
          <w:b/>
          <w:caps/>
          <w:szCs w:val="20"/>
          <w:lang w:val="en-US" w:eastAsia="en-US"/>
        </w:rPr>
      </w:pPr>
      <w:r>
        <w:rPr>
          <w:rFonts w:asciiTheme="minorHAnsi" w:eastAsia="Calibri" w:hAnsiTheme="minorHAnsi"/>
          <w:b/>
          <w:caps/>
          <w:szCs w:val="20"/>
          <w:lang w:val="en-US" w:eastAsia="en-US"/>
        </w:rPr>
        <w:t xml:space="preserve">SELLER´S </w:t>
      </w:r>
      <w:r w:rsidRPr="00CA1290">
        <w:rPr>
          <w:rFonts w:asciiTheme="minorHAnsi" w:eastAsia="Calibri" w:hAnsiTheme="minorHAnsi"/>
          <w:b/>
          <w:caps/>
          <w:szCs w:val="20"/>
          <w:lang w:val="en-US" w:eastAsia="en-US"/>
        </w:rPr>
        <w:t>technical specification</w:t>
      </w:r>
    </w:p>
    <w:p w14:paraId="60E839CB" w14:textId="3C7CDB0E" w:rsidR="00ED7A07" w:rsidRDefault="00ED7A07" w:rsidP="00ED7A07">
      <w:pPr>
        <w:widowControl w:val="0"/>
        <w:spacing w:after="60" w:line="276" w:lineRule="auto"/>
        <w:ind w:left="0"/>
        <w:rPr>
          <w:rFonts w:ascii="Times New Roman kurzíva" w:eastAsia="Calibri" w:hAnsi="Times New Roman kurzíva"/>
          <w:i/>
          <w:szCs w:val="20"/>
          <w:lang w:val="cs-CZ" w:eastAsia="en-US"/>
        </w:rPr>
      </w:pPr>
      <w:r>
        <w:rPr>
          <w:rFonts w:eastAsia="Calibri"/>
          <w:i/>
          <w:caps/>
          <w:szCs w:val="20"/>
          <w:lang w:val="cs-CZ" w:eastAsia="en-US"/>
        </w:rPr>
        <w:t xml:space="preserve">(Note: </w:t>
      </w:r>
      <w:proofErr w:type="spellStart"/>
      <w:r>
        <w:rPr>
          <w:rFonts w:ascii="Times New Roman kurzíva" w:eastAsia="Calibri" w:hAnsi="Times New Roman kurzíva"/>
          <w:i/>
          <w:szCs w:val="20"/>
          <w:lang w:val="cs-CZ" w:eastAsia="en-US"/>
        </w:rPr>
        <w:t>Specification</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catalogue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sheets</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or</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other</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description</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of</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Object</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of</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Purchase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provided</w:t>
      </w:r>
      <w:proofErr w:type="spellEnd"/>
      <w:r>
        <w:rPr>
          <w:rFonts w:ascii="Times New Roman kurzíva" w:eastAsia="Calibri" w:hAnsi="Times New Roman kurzíva"/>
          <w:i/>
          <w:szCs w:val="20"/>
          <w:lang w:val="cs-CZ" w:eastAsia="en-US"/>
        </w:rPr>
        <w:t xml:space="preserve"> by </w:t>
      </w:r>
      <w:proofErr w:type="spellStart"/>
      <w:r>
        <w:rPr>
          <w:rFonts w:ascii="Times New Roman kurzíva" w:eastAsia="Calibri" w:hAnsi="Times New Roman kurzíva"/>
          <w:i/>
          <w:szCs w:val="20"/>
          <w:lang w:val="cs-CZ" w:eastAsia="en-US"/>
        </w:rPr>
        <w:t>the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Seller</w:t>
      </w:r>
      <w:proofErr w:type="spellEnd"/>
      <w:r>
        <w:rPr>
          <w:rFonts w:ascii="Times New Roman kurzíva" w:eastAsia="Calibri" w:hAnsi="Times New Roman kurzíva"/>
          <w:i/>
          <w:szCs w:val="20"/>
          <w:lang w:val="cs-CZ" w:eastAsia="en-US"/>
        </w:rPr>
        <w:t xml:space="preserve"> in </w:t>
      </w:r>
      <w:proofErr w:type="spellStart"/>
      <w:r>
        <w:rPr>
          <w:rFonts w:ascii="Times New Roman kurzíva" w:eastAsia="Calibri" w:hAnsi="Times New Roman kurzíva"/>
          <w:i/>
          <w:szCs w:val="20"/>
          <w:lang w:val="cs-CZ" w:eastAsia="en-US"/>
        </w:rPr>
        <w:t>its</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bid</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submitted</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within</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the</w:t>
      </w:r>
      <w:proofErr w:type="spellEnd"/>
      <w:r>
        <w:rPr>
          <w:rFonts w:ascii="Times New Roman kurzíva" w:eastAsia="Calibri" w:hAnsi="Times New Roman kurzíva"/>
          <w:i/>
          <w:szCs w:val="20"/>
          <w:lang w:val="cs-CZ" w:eastAsia="en-US"/>
        </w:rPr>
        <w:t xml:space="preserve"> Public </w:t>
      </w:r>
      <w:proofErr w:type="spellStart"/>
      <w:r>
        <w:rPr>
          <w:rFonts w:ascii="Times New Roman kurzíva" w:eastAsia="Calibri" w:hAnsi="Times New Roman kurzíva"/>
          <w:i/>
          <w:szCs w:val="20"/>
          <w:lang w:val="cs-CZ" w:eastAsia="en-US"/>
        </w:rPr>
        <w:t>procurement</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shall</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be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attached</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hereto</w:t>
      </w:r>
      <w:proofErr w:type="spellEnd"/>
      <w:r>
        <w:rPr>
          <w:rFonts w:ascii="Times New Roman kurzíva" w:eastAsia="Calibri" w:hAnsi="Times New Roman kurzíva"/>
          <w:i/>
          <w:szCs w:val="20"/>
          <w:lang w:val="cs-CZ" w:eastAsia="en-US"/>
        </w:rPr>
        <w:t xml:space="preserve"> by </w:t>
      </w:r>
      <w:proofErr w:type="spellStart"/>
      <w:r>
        <w:rPr>
          <w:rFonts w:ascii="Times New Roman kurzíva" w:eastAsia="Calibri" w:hAnsi="Times New Roman kurzíva"/>
          <w:i/>
          <w:szCs w:val="20"/>
          <w:lang w:val="cs-CZ" w:eastAsia="en-US"/>
        </w:rPr>
        <w:t>the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Contracting</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Authority</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before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signature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hereof</w:t>
      </w:r>
      <w:proofErr w:type="spellEnd"/>
      <w:r>
        <w:rPr>
          <w:rFonts w:ascii="Times New Roman kurzíva" w:eastAsia="Calibri" w:hAnsi="Times New Roman kurzíva"/>
          <w:i/>
          <w:szCs w:val="20"/>
          <w:lang w:val="cs-CZ" w:eastAsia="en-US"/>
        </w:rPr>
        <w:t xml:space="preserve"> by </w:t>
      </w:r>
      <w:proofErr w:type="spellStart"/>
      <w:r>
        <w:rPr>
          <w:rFonts w:ascii="Times New Roman kurzíva" w:eastAsia="Calibri" w:hAnsi="Times New Roman kurzíva"/>
          <w:i/>
          <w:szCs w:val="20"/>
          <w:lang w:val="cs-CZ" w:eastAsia="en-US"/>
        </w:rPr>
        <w:t>the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Contracting</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authority</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after</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the</w:t>
      </w:r>
      <w:proofErr w:type="spellEnd"/>
      <w:r>
        <w:rPr>
          <w:rFonts w:ascii="Times New Roman kurzíva" w:eastAsia="Calibri" w:hAnsi="Times New Roman kurzíva"/>
          <w:i/>
          <w:szCs w:val="20"/>
          <w:lang w:val="cs-CZ" w:eastAsia="en-US"/>
        </w:rPr>
        <w:t xml:space="preserve"> Public </w:t>
      </w:r>
      <w:proofErr w:type="spellStart"/>
      <w:r>
        <w:rPr>
          <w:rFonts w:ascii="Times New Roman kurzíva" w:eastAsia="Calibri" w:hAnsi="Times New Roman kurzíva"/>
          <w:i/>
          <w:szCs w:val="20"/>
          <w:lang w:val="cs-CZ" w:eastAsia="en-US"/>
        </w:rPr>
        <w:t>Procurement</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procedure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is</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finished</w:t>
      </w:r>
      <w:proofErr w:type="spellEnd"/>
      <w:r>
        <w:rPr>
          <w:rFonts w:ascii="Times New Roman kurzíva" w:eastAsia="Calibri" w:hAnsi="Times New Roman kurzíva"/>
          <w:i/>
          <w:szCs w:val="20"/>
          <w:lang w:val="cs-CZ" w:eastAsia="en-US"/>
        </w:rPr>
        <w:t>)</w:t>
      </w:r>
    </w:p>
    <w:p w14:paraId="297D6F33" w14:textId="77777777" w:rsidR="00ED7A07" w:rsidRPr="00CA1290" w:rsidRDefault="00ED7A07" w:rsidP="00880A01">
      <w:pPr>
        <w:widowControl w:val="0"/>
        <w:spacing w:after="60" w:line="276" w:lineRule="auto"/>
        <w:ind w:left="0"/>
        <w:rPr>
          <w:rFonts w:asciiTheme="minorHAnsi" w:eastAsia="Calibri" w:hAnsiTheme="minorHAnsi"/>
          <w:b/>
          <w:caps/>
          <w:szCs w:val="20"/>
          <w:lang w:val="en-US" w:eastAsia="en-US"/>
        </w:rPr>
      </w:pPr>
    </w:p>
    <w:sectPr w:rsidR="00ED7A07" w:rsidRPr="00CA1290" w:rsidSect="0086287F">
      <w:headerReference w:type="default" r:id="rId9"/>
      <w:footerReference w:type="default" r:id="rId10"/>
      <w:endnotePr>
        <w:numFmt w:val="lowerLetter"/>
      </w:endnotePr>
      <w:pgSz w:w="11906" w:h="16838" w:code="9"/>
      <w:pgMar w:top="1361" w:right="1701" w:bottom="1361" w:left="1701" w:header="964" w:footer="0" w:gutter="0"/>
      <w:pgNumType w:start="1"/>
      <w:cols w:space="708"/>
      <w:docGrid w:linePitch="299"/>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4FC457" w15:done="0"/>
  <w15:commentEx w15:paraId="18384E31" w15:done="0"/>
  <w15:commentEx w15:paraId="36567CAE" w15:done="0"/>
  <w15:commentEx w15:paraId="7F9790E6" w15:done="0"/>
  <w15:commentEx w15:paraId="3F84D58C" w15:done="0"/>
  <w15:commentEx w15:paraId="71AFB8A3" w15:done="0"/>
  <w15:commentEx w15:paraId="1401EF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66CDA" w14:textId="77777777" w:rsidR="004E0BA3" w:rsidRDefault="004E0BA3" w:rsidP="00B237C7">
      <w:r>
        <w:separator/>
      </w:r>
    </w:p>
  </w:endnote>
  <w:endnote w:type="continuationSeparator" w:id="0">
    <w:p w14:paraId="7AABE05D" w14:textId="77777777" w:rsidR="004E0BA3" w:rsidRDefault="004E0BA3" w:rsidP="00B237C7">
      <w:r>
        <w:continuationSeparator/>
      </w:r>
    </w:p>
  </w:endnote>
  <w:endnote w:type="continuationNotice" w:id="1">
    <w:p w14:paraId="4974E6E6" w14:textId="77777777" w:rsidR="004E0BA3" w:rsidRDefault="004E0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kurzíva">
    <w:altName w:val="Times New Roman"/>
    <w:panose1 w:val="02020503050405090304"/>
    <w:charset w:val="00"/>
    <w:family w:val="auto"/>
    <w:pitch w:val="variable"/>
    <w:sig w:usb0="00000000" w:usb1="00007843" w:usb2="00000001" w:usb3="00000000" w:csb0="000001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4C627A" w14:paraId="62A23342" w14:textId="77777777" w:rsidTr="00E55C24">
      <w:tc>
        <w:tcPr>
          <w:tcW w:w="3095" w:type="dxa"/>
          <w:vAlign w:val="center"/>
        </w:tcPr>
        <w:p w14:paraId="671890DC" w14:textId="77777777" w:rsidR="004C627A" w:rsidRDefault="004C627A" w:rsidP="00E55C24">
          <w:pPr>
            <w:pStyle w:val="Zpat"/>
            <w:ind w:left="0"/>
          </w:pPr>
        </w:p>
      </w:tc>
      <w:tc>
        <w:tcPr>
          <w:tcW w:w="3095" w:type="dxa"/>
          <w:vAlign w:val="center"/>
        </w:tcPr>
        <w:p w14:paraId="347A4068" w14:textId="77777777" w:rsidR="004C627A" w:rsidRPr="0099593C" w:rsidRDefault="004C627A"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9D3C95">
            <w:rPr>
              <w:rStyle w:val="slostrnky"/>
              <w:noProof/>
            </w:rPr>
            <w:t>1</w:t>
          </w:r>
          <w:r>
            <w:rPr>
              <w:rStyle w:val="slostrnky"/>
            </w:rPr>
            <w:fldChar w:fldCharType="end"/>
          </w:r>
          <w:r>
            <w:rPr>
              <w:rStyle w:val="slostrnky"/>
            </w:rPr>
            <w:t xml:space="preserve"> -</w:t>
          </w:r>
        </w:p>
      </w:tc>
      <w:tc>
        <w:tcPr>
          <w:tcW w:w="3096" w:type="dxa"/>
          <w:vAlign w:val="center"/>
        </w:tcPr>
        <w:p w14:paraId="5105B29E" w14:textId="77777777" w:rsidR="004C627A" w:rsidRDefault="004C627A" w:rsidP="00E55C24">
          <w:pPr>
            <w:pStyle w:val="Zpat"/>
            <w:ind w:left="0"/>
            <w:jc w:val="right"/>
          </w:pPr>
        </w:p>
      </w:tc>
    </w:tr>
  </w:tbl>
  <w:p w14:paraId="03955F58" w14:textId="77777777" w:rsidR="004C627A" w:rsidRDefault="004C627A"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96A08" w14:textId="77777777" w:rsidR="004E0BA3" w:rsidRDefault="004E0BA3" w:rsidP="00B237C7">
      <w:r>
        <w:separator/>
      </w:r>
    </w:p>
  </w:footnote>
  <w:footnote w:type="continuationSeparator" w:id="0">
    <w:p w14:paraId="51AFCAD3" w14:textId="77777777" w:rsidR="004E0BA3" w:rsidRDefault="004E0BA3" w:rsidP="00B237C7">
      <w:r>
        <w:continuationSeparator/>
      </w:r>
    </w:p>
  </w:footnote>
  <w:footnote w:type="continuationNotice" w:id="1">
    <w:p w14:paraId="36D71315" w14:textId="77777777" w:rsidR="004E0BA3" w:rsidRDefault="004E0BA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6088C" w14:textId="08D07925" w:rsidR="0086287F" w:rsidRDefault="004144D4" w:rsidP="0086287F">
    <w:pPr>
      <w:pStyle w:val="Zhlav"/>
    </w:pPr>
    <w:r>
      <w:rPr>
        <w:noProof/>
        <w:lang w:val="cs-CZ" w:eastAsia="cs-CZ"/>
      </w:rPr>
      <w:drawing>
        <wp:anchor distT="0" distB="0" distL="114300" distR="114300" simplePos="0" relativeHeight="251659264" behindDoc="1" locked="0" layoutInCell="1" allowOverlap="1" wp14:anchorId="40C43019" wp14:editId="4175F6A4">
          <wp:simplePos x="0" y="0"/>
          <wp:positionH relativeFrom="column">
            <wp:posOffset>440055</wp:posOffset>
          </wp:positionH>
          <wp:positionV relativeFrom="paragraph">
            <wp:posOffset>-215900</wp:posOffset>
          </wp:positionV>
          <wp:extent cx="487680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DDA99" w14:textId="46DEE02C" w:rsidR="004C627A" w:rsidRDefault="004C627A" w:rsidP="0086287F">
    <w:pPr>
      <w:pStyle w:val="Zhlav"/>
    </w:pPr>
  </w:p>
  <w:p w14:paraId="34C6724F" w14:textId="77777777" w:rsidR="0086287F" w:rsidRDefault="0086287F" w:rsidP="0086287F">
    <w:pPr>
      <w:pStyle w:val="Zhlav"/>
    </w:pPr>
  </w:p>
  <w:p w14:paraId="4C694BDD" w14:textId="77777777" w:rsidR="00A60B57" w:rsidRDefault="00A60B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3">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4">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nsid w:val="0A0472A2"/>
    <w:multiLevelType w:val="multilevel"/>
    <w:tmpl w:val="886E4D62"/>
    <w:lvl w:ilvl="0">
      <w:start w:val="1"/>
      <w:numFmt w:val="decimal"/>
      <w:pStyle w:val="Rejstk1"/>
      <w:lvlText w:val="[RQ%1]"/>
      <w:lvlJc w:val="left"/>
      <w:pPr>
        <w:ind w:left="720" w:hanging="363"/>
      </w:pPr>
      <w:rPr>
        <w:rFonts w:hint="default"/>
      </w:rPr>
    </w:lvl>
    <w:lvl w:ilvl="1">
      <w:start w:val="1"/>
      <w:numFmt w:val="decimal"/>
      <w:pStyle w:val="Rejstk2"/>
      <w:lvlText w:val="[RQ%1.%2]"/>
      <w:lvlJc w:val="left"/>
      <w:pPr>
        <w:ind w:left="363" w:hanging="363"/>
      </w:pPr>
      <w:rPr>
        <w:rFonts w:hint="default"/>
        <w:b/>
      </w:rPr>
    </w:lvl>
    <w:lvl w:ilvl="2">
      <w:start w:val="1"/>
      <w:numFmt w:val="decimal"/>
      <w:pStyle w:val="Rejstk3"/>
      <w:lvlText w:val="[RQ%1.%2.%3]"/>
      <w:lvlJc w:val="left"/>
      <w:pPr>
        <w:ind w:left="363" w:hanging="36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6">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7">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1">
    <w:nsid w:val="55CE1011"/>
    <w:multiLevelType w:val="hybridMultilevel"/>
    <w:tmpl w:val="2376EC72"/>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2">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8"/>
  </w:num>
  <w:num w:numId="3">
    <w:abstractNumId w:val="14"/>
  </w:num>
  <w:num w:numId="4">
    <w:abstractNumId w:val="13"/>
  </w:num>
  <w:num w:numId="5">
    <w:abstractNumId w:val="7"/>
  </w:num>
  <w:num w:numId="6">
    <w:abstractNumId w:val="4"/>
  </w:num>
  <w:num w:numId="7">
    <w:abstractNumId w:val="6"/>
  </w:num>
  <w:num w:numId="8">
    <w:abstractNumId w:val="10"/>
  </w:num>
  <w:num w:numId="9">
    <w:abstractNumId w:val="3"/>
  </w:num>
  <w:num w:numId="10">
    <w:abstractNumId w:val="12"/>
  </w:num>
  <w:num w:numId="11">
    <w:abstractNumId w:val="11"/>
  </w:num>
  <w:num w:numId="12">
    <w:abstractNumId w:val="12"/>
    <w:lvlOverride w:ilvl="0">
      <w:startOverride w:val="1"/>
    </w:lvlOverride>
  </w:num>
  <w:num w:numId="13">
    <w:abstractNumId w:val="1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1"/>
    <w:lvlOverride w:ilvl="0">
      <w:startOverride w:val="1"/>
    </w:lvlOverride>
  </w:num>
  <w:num w:numId="17">
    <w:abstractNumId w:val="11"/>
    <w:lvlOverride w:ilvl="0">
      <w:startOverride w:val="1"/>
    </w:lvlOverride>
  </w:num>
  <w:num w:numId="18">
    <w:abstractNumId w:val="11"/>
    <w:lvlOverride w:ilvl="0">
      <w:startOverride w:val="1"/>
    </w:lvlOverride>
  </w:num>
  <w:num w:numId="19">
    <w:abstractNumId w:val="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num>
  <w:num w:numId="23">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drawingGridHorizontalSpacing w:val="110"/>
  <w:displayHorizontalDrawingGridEvery w:val="2"/>
  <w:noPunctuationKerning/>
  <w:characterSpacingControl w:val="doNotCompress"/>
  <w:hdrShapeDefaults>
    <o:shapedefaults v:ext="edit" spidmax="6145"/>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021AB"/>
    <w:rsid w:val="0000353A"/>
    <w:rsid w:val="00006032"/>
    <w:rsid w:val="000064E2"/>
    <w:rsid w:val="000212BD"/>
    <w:rsid w:val="00024B3D"/>
    <w:rsid w:val="000261FD"/>
    <w:rsid w:val="00026B5A"/>
    <w:rsid w:val="00032294"/>
    <w:rsid w:val="00032B6D"/>
    <w:rsid w:val="00045E92"/>
    <w:rsid w:val="000463AA"/>
    <w:rsid w:val="0005236E"/>
    <w:rsid w:val="00052CD6"/>
    <w:rsid w:val="00053251"/>
    <w:rsid w:val="0005364F"/>
    <w:rsid w:val="000603DB"/>
    <w:rsid w:val="00061061"/>
    <w:rsid w:val="00065965"/>
    <w:rsid w:val="000703B4"/>
    <w:rsid w:val="00071E71"/>
    <w:rsid w:val="000722A5"/>
    <w:rsid w:val="00074435"/>
    <w:rsid w:val="0007498C"/>
    <w:rsid w:val="000774B4"/>
    <w:rsid w:val="000775D3"/>
    <w:rsid w:val="00080A1F"/>
    <w:rsid w:val="00081497"/>
    <w:rsid w:val="00084B82"/>
    <w:rsid w:val="0008745F"/>
    <w:rsid w:val="00087A02"/>
    <w:rsid w:val="000949E8"/>
    <w:rsid w:val="000A1D10"/>
    <w:rsid w:val="000A62E7"/>
    <w:rsid w:val="000A7480"/>
    <w:rsid w:val="000B070C"/>
    <w:rsid w:val="000B2219"/>
    <w:rsid w:val="000B252F"/>
    <w:rsid w:val="000B313B"/>
    <w:rsid w:val="000B40E9"/>
    <w:rsid w:val="000B5D8C"/>
    <w:rsid w:val="000B7CF1"/>
    <w:rsid w:val="000C1976"/>
    <w:rsid w:val="000C349F"/>
    <w:rsid w:val="000C547D"/>
    <w:rsid w:val="000C6DE2"/>
    <w:rsid w:val="000D73B4"/>
    <w:rsid w:val="000D74B2"/>
    <w:rsid w:val="000E1722"/>
    <w:rsid w:val="000E2B2C"/>
    <w:rsid w:val="000E4772"/>
    <w:rsid w:val="000F55F1"/>
    <w:rsid w:val="00100452"/>
    <w:rsid w:val="00102622"/>
    <w:rsid w:val="0010516C"/>
    <w:rsid w:val="001054C6"/>
    <w:rsid w:val="0011092C"/>
    <w:rsid w:val="00112F7C"/>
    <w:rsid w:val="00114637"/>
    <w:rsid w:val="0011666B"/>
    <w:rsid w:val="001175BE"/>
    <w:rsid w:val="00120B84"/>
    <w:rsid w:val="00121DC9"/>
    <w:rsid w:val="0012255F"/>
    <w:rsid w:val="0012319A"/>
    <w:rsid w:val="0012594C"/>
    <w:rsid w:val="001323D2"/>
    <w:rsid w:val="0013285A"/>
    <w:rsid w:val="00133975"/>
    <w:rsid w:val="00135704"/>
    <w:rsid w:val="001371D1"/>
    <w:rsid w:val="0014305F"/>
    <w:rsid w:val="00152FEA"/>
    <w:rsid w:val="001532E2"/>
    <w:rsid w:val="00155FA7"/>
    <w:rsid w:val="00156764"/>
    <w:rsid w:val="00156B33"/>
    <w:rsid w:val="001571BE"/>
    <w:rsid w:val="00160814"/>
    <w:rsid w:val="00161616"/>
    <w:rsid w:val="00163828"/>
    <w:rsid w:val="00163E4A"/>
    <w:rsid w:val="00164E9F"/>
    <w:rsid w:val="001650E5"/>
    <w:rsid w:val="00165EA0"/>
    <w:rsid w:val="00165EB8"/>
    <w:rsid w:val="00166CFD"/>
    <w:rsid w:val="0017371F"/>
    <w:rsid w:val="0017378B"/>
    <w:rsid w:val="00177409"/>
    <w:rsid w:val="00177E9D"/>
    <w:rsid w:val="00180A33"/>
    <w:rsid w:val="00180F67"/>
    <w:rsid w:val="0018122C"/>
    <w:rsid w:val="0018200D"/>
    <w:rsid w:val="00184459"/>
    <w:rsid w:val="00187A26"/>
    <w:rsid w:val="00190726"/>
    <w:rsid w:val="0019344C"/>
    <w:rsid w:val="00194D9A"/>
    <w:rsid w:val="00195CFB"/>
    <w:rsid w:val="00196E3F"/>
    <w:rsid w:val="001A1EEF"/>
    <w:rsid w:val="001A3AE3"/>
    <w:rsid w:val="001A4A2D"/>
    <w:rsid w:val="001A66E0"/>
    <w:rsid w:val="001B076C"/>
    <w:rsid w:val="001B3B50"/>
    <w:rsid w:val="001B60F3"/>
    <w:rsid w:val="001B63A4"/>
    <w:rsid w:val="001C46F5"/>
    <w:rsid w:val="001C4FD3"/>
    <w:rsid w:val="001C6EFF"/>
    <w:rsid w:val="001D5833"/>
    <w:rsid w:val="001E053A"/>
    <w:rsid w:val="001E07C8"/>
    <w:rsid w:val="001E31D8"/>
    <w:rsid w:val="001F0C41"/>
    <w:rsid w:val="001F3771"/>
    <w:rsid w:val="00202791"/>
    <w:rsid w:val="00202C30"/>
    <w:rsid w:val="0020519E"/>
    <w:rsid w:val="002116E3"/>
    <w:rsid w:val="00212F80"/>
    <w:rsid w:val="0021622B"/>
    <w:rsid w:val="002174BC"/>
    <w:rsid w:val="002240BD"/>
    <w:rsid w:val="002259FE"/>
    <w:rsid w:val="00226AAC"/>
    <w:rsid w:val="00227B32"/>
    <w:rsid w:val="00232F15"/>
    <w:rsid w:val="0024043D"/>
    <w:rsid w:val="00240EE9"/>
    <w:rsid w:val="00241368"/>
    <w:rsid w:val="002439C4"/>
    <w:rsid w:val="0024495F"/>
    <w:rsid w:val="00245567"/>
    <w:rsid w:val="0024732B"/>
    <w:rsid w:val="002519C4"/>
    <w:rsid w:val="0026493C"/>
    <w:rsid w:val="00266303"/>
    <w:rsid w:val="00267FE7"/>
    <w:rsid w:val="002705D2"/>
    <w:rsid w:val="0027106E"/>
    <w:rsid w:val="002732C0"/>
    <w:rsid w:val="00274F28"/>
    <w:rsid w:val="00276090"/>
    <w:rsid w:val="00281430"/>
    <w:rsid w:val="002923EA"/>
    <w:rsid w:val="002965B1"/>
    <w:rsid w:val="00296D46"/>
    <w:rsid w:val="00297FA1"/>
    <w:rsid w:val="002A1955"/>
    <w:rsid w:val="002A219B"/>
    <w:rsid w:val="002A2EB9"/>
    <w:rsid w:val="002A72ED"/>
    <w:rsid w:val="002A7EE6"/>
    <w:rsid w:val="002B0F46"/>
    <w:rsid w:val="002B3D80"/>
    <w:rsid w:val="002B5444"/>
    <w:rsid w:val="002B5FDA"/>
    <w:rsid w:val="002B6A34"/>
    <w:rsid w:val="002C0840"/>
    <w:rsid w:val="002C1F4E"/>
    <w:rsid w:val="002C3F2D"/>
    <w:rsid w:val="002C50BE"/>
    <w:rsid w:val="002C78CE"/>
    <w:rsid w:val="002C7C8D"/>
    <w:rsid w:val="002D4BCC"/>
    <w:rsid w:val="002D63B9"/>
    <w:rsid w:val="002E1332"/>
    <w:rsid w:val="002E1AE9"/>
    <w:rsid w:val="002F3DC3"/>
    <w:rsid w:val="002F4A0E"/>
    <w:rsid w:val="00301D8D"/>
    <w:rsid w:val="003029C1"/>
    <w:rsid w:val="003041F7"/>
    <w:rsid w:val="00306E7C"/>
    <w:rsid w:val="00312A0A"/>
    <w:rsid w:val="00312C3A"/>
    <w:rsid w:val="0031453C"/>
    <w:rsid w:val="00315B00"/>
    <w:rsid w:val="00316CF3"/>
    <w:rsid w:val="00320CE0"/>
    <w:rsid w:val="00321CE4"/>
    <w:rsid w:val="00323CDB"/>
    <w:rsid w:val="00324BD0"/>
    <w:rsid w:val="0033288C"/>
    <w:rsid w:val="003372F7"/>
    <w:rsid w:val="00347FEB"/>
    <w:rsid w:val="00350501"/>
    <w:rsid w:val="0035105D"/>
    <w:rsid w:val="00351157"/>
    <w:rsid w:val="003545FC"/>
    <w:rsid w:val="00354634"/>
    <w:rsid w:val="00354930"/>
    <w:rsid w:val="00360275"/>
    <w:rsid w:val="003639AF"/>
    <w:rsid w:val="00365860"/>
    <w:rsid w:val="003743D4"/>
    <w:rsid w:val="0037513E"/>
    <w:rsid w:val="00376532"/>
    <w:rsid w:val="003767F4"/>
    <w:rsid w:val="00377222"/>
    <w:rsid w:val="00377457"/>
    <w:rsid w:val="0038268E"/>
    <w:rsid w:val="00382B55"/>
    <w:rsid w:val="00385FF1"/>
    <w:rsid w:val="003863EE"/>
    <w:rsid w:val="0039028A"/>
    <w:rsid w:val="00390BE4"/>
    <w:rsid w:val="00394656"/>
    <w:rsid w:val="003A174A"/>
    <w:rsid w:val="003A3333"/>
    <w:rsid w:val="003A629B"/>
    <w:rsid w:val="003B405C"/>
    <w:rsid w:val="003B4998"/>
    <w:rsid w:val="003B513D"/>
    <w:rsid w:val="003B5616"/>
    <w:rsid w:val="003B649B"/>
    <w:rsid w:val="003B6A78"/>
    <w:rsid w:val="003C17A8"/>
    <w:rsid w:val="003C2E3C"/>
    <w:rsid w:val="003C4CBB"/>
    <w:rsid w:val="003C7885"/>
    <w:rsid w:val="003D0604"/>
    <w:rsid w:val="003D1668"/>
    <w:rsid w:val="003D35A0"/>
    <w:rsid w:val="003D4B4E"/>
    <w:rsid w:val="003D4E6A"/>
    <w:rsid w:val="003F0F40"/>
    <w:rsid w:val="003F2155"/>
    <w:rsid w:val="003F61B9"/>
    <w:rsid w:val="003F68A6"/>
    <w:rsid w:val="003F7141"/>
    <w:rsid w:val="003F79AC"/>
    <w:rsid w:val="00402344"/>
    <w:rsid w:val="0040715C"/>
    <w:rsid w:val="004144D4"/>
    <w:rsid w:val="00424202"/>
    <w:rsid w:val="004268C6"/>
    <w:rsid w:val="00437130"/>
    <w:rsid w:val="0043727B"/>
    <w:rsid w:val="00444835"/>
    <w:rsid w:val="00453647"/>
    <w:rsid w:val="00453DCC"/>
    <w:rsid w:val="0046198B"/>
    <w:rsid w:val="004647BA"/>
    <w:rsid w:val="0046499E"/>
    <w:rsid w:val="00464B2E"/>
    <w:rsid w:val="00466D06"/>
    <w:rsid w:val="00473234"/>
    <w:rsid w:val="004758A8"/>
    <w:rsid w:val="00480166"/>
    <w:rsid w:val="0048122F"/>
    <w:rsid w:val="00485C6F"/>
    <w:rsid w:val="004912CD"/>
    <w:rsid w:val="00496420"/>
    <w:rsid w:val="004B2604"/>
    <w:rsid w:val="004B67AE"/>
    <w:rsid w:val="004C587C"/>
    <w:rsid w:val="004C5CE0"/>
    <w:rsid w:val="004C627A"/>
    <w:rsid w:val="004D031E"/>
    <w:rsid w:val="004D1CDC"/>
    <w:rsid w:val="004E0BA3"/>
    <w:rsid w:val="004E1EFF"/>
    <w:rsid w:val="004E2578"/>
    <w:rsid w:val="004E2F03"/>
    <w:rsid w:val="004E4809"/>
    <w:rsid w:val="004E59E9"/>
    <w:rsid w:val="004F0B6D"/>
    <w:rsid w:val="004F3FB5"/>
    <w:rsid w:val="004F4458"/>
    <w:rsid w:val="004F6D86"/>
    <w:rsid w:val="004F75CC"/>
    <w:rsid w:val="00503328"/>
    <w:rsid w:val="005035D3"/>
    <w:rsid w:val="00503C4C"/>
    <w:rsid w:val="00506BFD"/>
    <w:rsid w:val="00512E8C"/>
    <w:rsid w:val="00516DB9"/>
    <w:rsid w:val="00522B47"/>
    <w:rsid w:val="005239CE"/>
    <w:rsid w:val="0052411F"/>
    <w:rsid w:val="00526B24"/>
    <w:rsid w:val="0053044D"/>
    <w:rsid w:val="0053118C"/>
    <w:rsid w:val="005360C7"/>
    <w:rsid w:val="00536FA0"/>
    <w:rsid w:val="0053751C"/>
    <w:rsid w:val="00541998"/>
    <w:rsid w:val="00541FD7"/>
    <w:rsid w:val="00543549"/>
    <w:rsid w:val="00544606"/>
    <w:rsid w:val="00550CD9"/>
    <w:rsid w:val="00551898"/>
    <w:rsid w:val="00551A23"/>
    <w:rsid w:val="00551F96"/>
    <w:rsid w:val="005556BF"/>
    <w:rsid w:val="0055665F"/>
    <w:rsid w:val="00562C3C"/>
    <w:rsid w:val="0056757C"/>
    <w:rsid w:val="00571D53"/>
    <w:rsid w:val="005720C2"/>
    <w:rsid w:val="00573A2B"/>
    <w:rsid w:val="005749ED"/>
    <w:rsid w:val="00575B4F"/>
    <w:rsid w:val="005763DE"/>
    <w:rsid w:val="00577AE6"/>
    <w:rsid w:val="00583939"/>
    <w:rsid w:val="00584DD2"/>
    <w:rsid w:val="00591738"/>
    <w:rsid w:val="00595656"/>
    <w:rsid w:val="005A78F6"/>
    <w:rsid w:val="005A798A"/>
    <w:rsid w:val="005B25F2"/>
    <w:rsid w:val="005B6846"/>
    <w:rsid w:val="005C02E9"/>
    <w:rsid w:val="005C4BE5"/>
    <w:rsid w:val="005C7C64"/>
    <w:rsid w:val="005D0AC7"/>
    <w:rsid w:val="005D2D0E"/>
    <w:rsid w:val="005E2619"/>
    <w:rsid w:val="005E3067"/>
    <w:rsid w:val="005E6922"/>
    <w:rsid w:val="005F209A"/>
    <w:rsid w:val="005F2863"/>
    <w:rsid w:val="005F2D5E"/>
    <w:rsid w:val="005F4AE0"/>
    <w:rsid w:val="00602557"/>
    <w:rsid w:val="006059EB"/>
    <w:rsid w:val="00612930"/>
    <w:rsid w:val="0061341C"/>
    <w:rsid w:val="006142E1"/>
    <w:rsid w:val="00614DBB"/>
    <w:rsid w:val="00615560"/>
    <w:rsid w:val="00615585"/>
    <w:rsid w:val="006227BE"/>
    <w:rsid w:val="00623AC1"/>
    <w:rsid w:val="00627703"/>
    <w:rsid w:val="00630B1B"/>
    <w:rsid w:val="00632FEA"/>
    <w:rsid w:val="006366E4"/>
    <w:rsid w:val="006431C6"/>
    <w:rsid w:val="00644EF8"/>
    <w:rsid w:val="006474BA"/>
    <w:rsid w:val="00652C10"/>
    <w:rsid w:val="00653346"/>
    <w:rsid w:val="006600C6"/>
    <w:rsid w:val="006633AF"/>
    <w:rsid w:val="00666BC3"/>
    <w:rsid w:val="00670E0A"/>
    <w:rsid w:val="0067561B"/>
    <w:rsid w:val="0067656D"/>
    <w:rsid w:val="00677A5A"/>
    <w:rsid w:val="00677DFF"/>
    <w:rsid w:val="00680C73"/>
    <w:rsid w:val="00684F2E"/>
    <w:rsid w:val="0069332A"/>
    <w:rsid w:val="0069606B"/>
    <w:rsid w:val="006A1777"/>
    <w:rsid w:val="006A5D98"/>
    <w:rsid w:val="006B76CC"/>
    <w:rsid w:val="006C2B4E"/>
    <w:rsid w:val="006C2FC0"/>
    <w:rsid w:val="006C42D5"/>
    <w:rsid w:val="006D011B"/>
    <w:rsid w:val="006D07B0"/>
    <w:rsid w:val="006D2FA6"/>
    <w:rsid w:val="006D3C93"/>
    <w:rsid w:val="006D4A51"/>
    <w:rsid w:val="006E1461"/>
    <w:rsid w:val="006E4ADA"/>
    <w:rsid w:val="006E5489"/>
    <w:rsid w:val="00704090"/>
    <w:rsid w:val="0070513A"/>
    <w:rsid w:val="0071294E"/>
    <w:rsid w:val="00715957"/>
    <w:rsid w:val="007206D0"/>
    <w:rsid w:val="00721716"/>
    <w:rsid w:val="00722526"/>
    <w:rsid w:val="00722DB2"/>
    <w:rsid w:val="00726A76"/>
    <w:rsid w:val="00727736"/>
    <w:rsid w:val="00742E90"/>
    <w:rsid w:val="00743224"/>
    <w:rsid w:val="00745CE1"/>
    <w:rsid w:val="00746A42"/>
    <w:rsid w:val="00746FDD"/>
    <w:rsid w:val="0076043D"/>
    <w:rsid w:val="007721F0"/>
    <w:rsid w:val="00772F04"/>
    <w:rsid w:val="00773114"/>
    <w:rsid w:val="00774D1E"/>
    <w:rsid w:val="00775990"/>
    <w:rsid w:val="00775FCE"/>
    <w:rsid w:val="00777D89"/>
    <w:rsid w:val="00780FAA"/>
    <w:rsid w:val="00782D9D"/>
    <w:rsid w:val="00785E82"/>
    <w:rsid w:val="00787DF8"/>
    <w:rsid w:val="00795B68"/>
    <w:rsid w:val="007A3462"/>
    <w:rsid w:val="007A3A9F"/>
    <w:rsid w:val="007A5F23"/>
    <w:rsid w:val="007A610F"/>
    <w:rsid w:val="007B676F"/>
    <w:rsid w:val="007C082F"/>
    <w:rsid w:val="007C0831"/>
    <w:rsid w:val="007C1A75"/>
    <w:rsid w:val="007C6F8B"/>
    <w:rsid w:val="007D2393"/>
    <w:rsid w:val="007D6313"/>
    <w:rsid w:val="007E280D"/>
    <w:rsid w:val="007F0D3E"/>
    <w:rsid w:val="007F3E8D"/>
    <w:rsid w:val="007F4AA6"/>
    <w:rsid w:val="007F6E6C"/>
    <w:rsid w:val="00802189"/>
    <w:rsid w:val="00810056"/>
    <w:rsid w:val="00812FA2"/>
    <w:rsid w:val="00814881"/>
    <w:rsid w:val="00815755"/>
    <w:rsid w:val="00821B1B"/>
    <w:rsid w:val="0082245B"/>
    <w:rsid w:val="00823459"/>
    <w:rsid w:val="00826113"/>
    <w:rsid w:val="00826A9D"/>
    <w:rsid w:val="00826AAE"/>
    <w:rsid w:val="00827DDB"/>
    <w:rsid w:val="0083471A"/>
    <w:rsid w:val="0083544D"/>
    <w:rsid w:val="008365C3"/>
    <w:rsid w:val="008423B7"/>
    <w:rsid w:val="00843D67"/>
    <w:rsid w:val="00847B4F"/>
    <w:rsid w:val="00847E24"/>
    <w:rsid w:val="00851E20"/>
    <w:rsid w:val="00855CFD"/>
    <w:rsid w:val="00855FDE"/>
    <w:rsid w:val="0086287F"/>
    <w:rsid w:val="008641C7"/>
    <w:rsid w:val="00880A01"/>
    <w:rsid w:val="00882463"/>
    <w:rsid w:val="00886F1E"/>
    <w:rsid w:val="0089020A"/>
    <w:rsid w:val="0089417F"/>
    <w:rsid w:val="00895C30"/>
    <w:rsid w:val="008960C1"/>
    <w:rsid w:val="008A01FC"/>
    <w:rsid w:val="008A0720"/>
    <w:rsid w:val="008A1C77"/>
    <w:rsid w:val="008A34A5"/>
    <w:rsid w:val="008A5804"/>
    <w:rsid w:val="008A5D32"/>
    <w:rsid w:val="008B24B7"/>
    <w:rsid w:val="008B4EC7"/>
    <w:rsid w:val="008B5380"/>
    <w:rsid w:val="008B6CD1"/>
    <w:rsid w:val="008C04C2"/>
    <w:rsid w:val="008C206D"/>
    <w:rsid w:val="008C3774"/>
    <w:rsid w:val="008C5D4C"/>
    <w:rsid w:val="008C6B3D"/>
    <w:rsid w:val="008C714A"/>
    <w:rsid w:val="008D2997"/>
    <w:rsid w:val="008D6C46"/>
    <w:rsid w:val="008E05DC"/>
    <w:rsid w:val="008E098A"/>
    <w:rsid w:val="008F05ED"/>
    <w:rsid w:val="008F346C"/>
    <w:rsid w:val="008F3607"/>
    <w:rsid w:val="008F3BA0"/>
    <w:rsid w:val="009025B9"/>
    <w:rsid w:val="0090380B"/>
    <w:rsid w:val="00910F1E"/>
    <w:rsid w:val="00911BC4"/>
    <w:rsid w:val="0092038C"/>
    <w:rsid w:val="00926288"/>
    <w:rsid w:val="00931B6A"/>
    <w:rsid w:val="00933A48"/>
    <w:rsid w:val="009431AE"/>
    <w:rsid w:val="009462ED"/>
    <w:rsid w:val="00947FFD"/>
    <w:rsid w:val="00950F29"/>
    <w:rsid w:val="00952ECA"/>
    <w:rsid w:val="00953152"/>
    <w:rsid w:val="00956D91"/>
    <w:rsid w:val="00957783"/>
    <w:rsid w:val="00960259"/>
    <w:rsid w:val="0096138F"/>
    <w:rsid w:val="0096446B"/>
    <w:rsid w:val="00966297"/>
    <w:rsid w:val="00970C9A"/>
    <w:rsid w:val="00976D69"/>
    <w:rsid w:val="009852F0"/>
    <w:rsid w:val="00994302"/>
    <w:rsid w:val="00995E39"/>
    <w:rsid w:val="0099714C"/>
    <w:rsid w:val="00997503"/>
    <w:rsid w:val="009A1F12"/>
    <w:rsid w:val="009A2160"/>
    <w:rsid w:val="009A3302"/>
    <w:rsid w:val="009B0DAB"/>
    <w:rsid w:val="009B7AF1"/>
    <w:rsid w:val="009B7EB7"/>
    <w:rsid w:val="009C0DD6"/>
    <w:rsid w:val="009D3C95"/>
    <w:rsid w:val="009D4EE5"/>
    <w:rsid w:val="009D5CD9"/>
    <w:rsid w:val="009D612F"/>
    <w:rsid w:val="009D78F8"/>
    <w:rsid w:val="009E2DC4"/>
    <w:rsid w:val="009E2EAC"/>
    <w:rsid w:val="009E3BFD"/>
    <w:rsid w:val="009E4F6B"/>
    <w:rsid w:val="009E58AB"/>
    <w:rsid w:val="009F0A02"/>
    <w:rsid w:val="009F13F3"/>
    <w:rsid w:val="009F1ABF"/>
    <w:rsid w:val="009F35FE"/>
    <w:rsid w:val="009F5199"/>
    <w:rsid w:val="009F51F0"/>
    <w:rsid w:val="00A0358F"/>
    <w:rsid w:val="00A03EC2"/>
    <w:rsid w:val="00A109B9"/>
    <w:rsid w:val="00A13302"/>
    <w:rsid w:val="00A2256D"/>
    <w:rsid w:val="00A2536F"/>
    <w:rsid w:val="00A317BE"/>
    <w:rsid w:val="00A41890"/>
    <w:rsid w:val="00A43C65"/>
    <w:rsid w:val="00A450C8"/>
    <w:rsid w:val="00A4557C"/>
    <w:rsid w:val="00A4573E"/>
    <w:rsid w:val="00A46086"/>
    <w:rsid w:val="00A520CB"/>
    <w:rsid w:val="00A53538"/>
    <w:rsid w:val="00A53D34"/>
    <w:rsid w:val="00A54D78"/>
    <w:rsid w:val="00A562A7"/>
    <w:rsid w:val="00A56575"/>
    <w:rsid w:val="00A57787"/>
    <w:rsid w:val="00A60B57"/>
    <w:rsid w:val="00A61CCD"/>
    <w:rsid w:val="00A64C71"/>
    <w:rsid w:val="00A700D8"/>
    <w:rsid w:val="00A75670"/>
    <w:rsid w:val="00A81EF8"/>
    <w:rsid w:val="00A837A5"/>
    <w:rsid w:val="00A96632"/>
    <w:rsid w:val="00AA0266"/>
    <w:rsid w:val="00AA3506"/>
    <w:rsid w:val="00AA7849"/>
    <w:rsid w:val="00AB1441"/>
    <w:rsid w:val="00AB2226"/>
    <w:rsid w:val="00AB4F65"/>
    <w:rsid w:val="00AB5AB4"/>
    <w:rsid w:val="00AB6446"/>
    <w:rsid w:val="00AC64C2"/>
    <w:rsid w:val="00AC7231"/>
    <w:rsid w:val="00AC75FC"/>
    <w:rsid w:val="00AD11CE"/>
    <w:rsid w:val="00AD6034"/>
    <w:rsid w:val="00AD6533"/>
    <w:rsid w:val="00AE42DC"/>
    <w:rsid w:val="00AF04AB"/>
    <w:rsid w:val="00AF4414"/>
    <w:rsid w:val="00AF65A3"/>
    <w:rsid w:val="00AF6A28"/>
    <w:rsid w:val="00B01CF2"/>
    <w:rsid w:val="00B04309"/>
    <w:rsid w:val="00B110A6"/>
    <w:rsid w:val="00B157BF"/>
    <w:rsid w:val="00B176B7"/>
    <w:rsid w:val="00B237C7"/>
    <w:rsid w:val="00B25321"/>
    <w:rsid w:val="00B30353"/>
    <w:rsid w:val="00B36731"/>
    <w:rsid w:val="00B36EB0"/>
    <w:rsid w:val="00B373DA"/>
    <w:rsid w:val="00B4363E"/>
    <w:rsid w:val="00B44950"/>
    <w:rsid w:val="00B514B6"/>
    <w:rsid w:val="00B55FF0"/>
    <w:rsid w:val="00B60B1C"/>
    <w:rsid w:val="00B60CCF"/>
    <w:rsid w:val="00B64832"/>
    <w:rsid w:val="00B66D46"/>
    <w:rsid w:val="00B66ECE"/>
    <w:rsid w:val="00B67772"/>
    <w:rsid w:val="00B72C93"/>
    <w:rsid w:val="00B74DCA"/>
    <w:rsid w:val="00B77167"/>
    <w:rsid w:val="00B81912"/>
    <w:rsid w:val="00B827FA"/>
    <w:rsid w:val="00B82947"/>
    <w:rsid w:val="00B82D55"/>
    <w:rsid w:val="00B84FA5"/>
    <w:rsid w:val="00B865B4"/>
    <w:rsid w:val="00B912AD"/>
    <w:rsid w:val="00B929E0"/>
    <w:rsid w:val="00B92D4D"/>
    <w:rsid w:val="00B96095"/>
    <w:rsid w:val="00BA4043"/>
    <w:rsid w:val="00BA47FF"/>
    <w:rsid w:val="00BA6041"/>
    <w:rsid w:val="00BA6870"/>
    <w:rsid w:val="00BA6E04"/>
    <w:rsid w:val="00BA745F"/>
    <w:rsid w:val="00BA7656"/>
    <w:rsid w:val="00BC2A25"/>
    <w:rsid w:val="00BD0890"/>
    <w:rsid w:val="00BD1860"/>
    <w:rsid w:val="00BD1EBA"/>
    <w:rsid w:val="00BD7951"/>
    <w:rsid w:val="00BE221D"/>
    <w:rsid w:val="00BF276B"/>
    <w:rsid w:val="00BF62C7"/>
    <w:rsid w:val="00BF6CEB"/>
    <w:rsid w:val="00C00590"/>
    <w:rsid w:val="00C00DDD"/>
    <w:rsid w:val="00C01298"/>
    <w:rsid w:val="00C02459"/>
    <w:rsid w:val="00C02B9D"/>
    <w:rsid w:val="00C04DBD"/>
    <w:rsid w:val="00C06627"/>
    <w:rsid w:val="00C119D8"/>
    <w:rsid w:val="00C11A1A"/>
    <w:rsid w:val="00C125F2"/>
    <w:rsid w:val="00C13B27"/>
    <w:rsid w:val="00C16CD5"/>
    <w:rsid w:val="00C170A7"/>
    <w:rsid w:val="00C2020D"/>
    <w:rsid w:val="00C2495F"/>
    <w:rsid w:val="00C348D5"/>
    <w:rsid w:val="00C363A2"/>
    <w:rsid w:val="00C45165"/>
    <w:rsid w:val="00C45BA6"/>
    <w:rsid w:val="00C50DF7"/>
    <w:rsid w:val="00C62651"/>
    <w:rsid w:val="00C66A37"/>
    <w:rsid w:val="00C66BED"/>
    <w:rsid w:val="00C713E1"/>
    <w:rsid w:val="00C76938"/>
    <w:rsid w:val="00C77FE6"/>
    <w:rsid w:val="00C80C3D"/>
    <w:rsid w:val="00C951BE"/>
    <w:rsid w:val="00CA1290"/>
    <w:rsid w:val="00CA7F74"/>
    <w:rsid w:val="00CB1FE9"/>
    <w:rsid w:val="00CB63C1"/>
    <w:rsid w:val="00CB6C13"/>
    <w:rsid w:val="00CC125C"/>
    <w:rsid w:val="00CC133B"/>
    <w:rsid w:val="00CC30FF"/>
    <w:rsid w:val="00CC3E07"/>
    <w:rsid w:val="00CD62A5"/>
    <w:rsid w:val="00CD7032"/>
    <w:rsid w:val="00CE0AF4"/>
    <w:rsid w:val="00CE1066"/>
    <w:rsid w:val="00CE5F81"/>
    <w:rsid w:val="00CE7B1C"/>
    <w:rsid w:val="00CF007B"/>
    <w:rsid w:val="00CF1004"/>
    <w:rsid w:val="00CF1B22"/>
    <w:rsid w:val="00CF5247"/>
    <w:rsid w:val="00CF55C9"/>
    <w:rsid w:val="00CF5E54"/>
    <w:rsid w:val="00CF7462"/>
    <w:rsid w:val="00D00BA2"/>
    <w:rsid w:val="00D05A30"/>
    <w:rsid w:val="00D072F9"/>
    <w:rsid w:val="00D142F2"/>
    <w:rsid w:val="00D22640"/>
    <w:rsid w:val="00D26069"/>
    <w:rsid w:val="00D3771E"/>
    <w:rsid w:val="00D40301"/>
    <w:rsid w:val="00D429A6"/>
    <w:rsid w:val="00D43A6D"/>
    <w:rsid w:val="00D51AEC"/>
    <w:rsid w:val="00D529BA"/>
    <w:rsid w:val="00D53329"/>
    <w:rsid w:val="00D5441E"/>
    <w:rsid w:val="00D545A1"/>
    <w:rsid w:val="00D60C12"/>
    <w:rsid w:val="00D6593A"/>
    <w:rsid w:val="00D66F0C"/>
    <w:rsid w:val="00D72791"/>
    <w:rsid w:val="00D75F26"/>
    <w:rsid w:val="00D76FD9"/>
    <w:rsid w:val="00D77ACE"/>
    <w:rsid w:val="00D802E4"/>
    <w:rsid w:val="00D84900"/>
    <w:rsid w:val="00D949BC"/>
    <w:rsid w:val="00D95FED"/>
    <w:rsid w:val="00DA094B"/>
    <w:rsid w:val="00DA127A"/>
    <w:rsid w:val="00DA13F3"/>
    <w:rsid w:val="00DA6179"/>
    <w:rsid w:val="00DB069B"/>
    <w:rsid w:val="00DB11DB"/>
    <w:rsid w:val="00DB5C5B"/>
    <w:rsid w:val="00DB6D19"/>
    <w:rsid w:val="00DB7331"/>
    <w:rsid w:val="00DC05E7"/>
    <w:rsid w:val="00DC596F"/>
    <w:rsid w:val="00DC628A"/>
    <w:rsid w:val="00DC6F0B"/>
    <w:rsid w:val="00DC7040"/>
    <w:rsid w:val="00DD1599"/>
    <w:rsid w:val="00DD5B00"/>
    <w:rsid w:val="00DD6D96"/>
    <w:rsid w:val="00DE0DDF"/>
    <w:rsid w:val="00DE1D29"/>
    <w:rsid w:val="00DE39DD"/>
    <w:rsid w:val="00DE5653"/>
    <w:rsid w:val="00DE56F3"/>
    <w:rsid w:val="00DF32B1"/>
    <w:rsid w:val="00DF42CC"/>
    <w:rsid w:val="00E01B1E"/>
    <w:rsid w:val="00E04858"/>
    <w:rsid w:val="00E04ACC"/>
    <w:rsid w:val="00E05742"/>
    <w:rsid w:val="00E10AC7"/>
    <w:rsid w:val="00E10AFD"/>
    <w:rsid w:val="00E252C4"/>
    <w:rsid w:val="00E26A7C"/>
    <w:rsid w:val="00E270B2"/>
    <w:rsid w:val="00E274C4"/>
    <w:rsid w:val="00E328D2"/>
    <w:rsid w:val="00E332EC"/>
    <w:rsid w:val="00E35F6F"/>
    <w:rsid w:val="00E36CCC"/>
    <w:rsid w:val="00E37F46"/>
    <w:rsid w:val="00E40813"/>
    <w:rsid w:val="00E415BB"/>
    <w:rsid w:val="00E44F9B"/>
    <w:rsid w:val="00E46252"/>
    <w:rsid w:val="00E466CA"/>
    <w:rsid w:val="00E4699B"/>
    <w:rsid w:val="00E52BBA"/>
    <w:rsid w:val="00E53AFF"/>
    <w:rsid w:val="00E549CE"/>
    <w:rsid w:val="00E55AAB"/>
    <w:rsid w:val="00E55C24"/>
    <w:rsid w:val="00E5722C"/>
    <w:rsid w:val="00E603E7"/>
    <w:rsid w:val="00E631F8"/>
    <w:rsid w:val="00E6592B"/>
    <w:rsid w:val="00E66734"/>
    <w:rsid w:val="00E85DC7"/>
    <w:rsid w:val="00E868E4"/>
    <w:rsid w:val="00E92906"/>
    <w:rsid w:val="00E92E4F"/>
    <w:rsid w:val="00E94E47"/>
    <w:rsid w:val="00E955CA"/>
    <w:rsid w:val="00EA531A"/>
    <w:rsid w:val="00EA6D4E"/>
    <w:rsid w:val="00EB07C2"/>
    <w:rsid w:val="00EB1711"/>
    <w:rsid w:val="00EB5A04"/>
    <w:rsid w:val="00EC189E"/>
    <w:rsid w:val="00ED2613"/>
    <w:rsid w:val="00ED7A07"/>
    <w:rsid w:val="00EE0ABF"/>
    <w:rsid w:val="00EE3539"/>
    <w:rsid w:val="00EE3A63"/>
    <w:rsid w:val="00EE3BAF"/>
    <w:rsid w:val="00EE633A"/>
    <w:rsid w:val="00EE65B5"/>
    <w:rsid w:val="00EF3B25"/>
    <w:rsid w:val="00EF3E34"/>
    <w:rsid w:val="00EF58F1"/>
    <w:rsid w:val="00F004A5"/>
    <w:rsid w:val="00F03A50"/>
    <w:rsid w:val="00F04E73"/>
    <w:rsid w:val="00F07796"/>
    <w:rsid w:val="00F11DAB"/>
    <w:rsid w:val="00F151A4"/>
    <w:rsid w:val="00F1553C"/>
    <w:rsid w:val="00F258A1"/>
    <w:rsid w:val="00F26D8A"/>
    <w:rsid w:val="00F27157"/>
    <w:rsid w:val="00F31F54"/>
    <w:rsid w:val="00F34396"/>
    <w:rsid w:val="00F35FB9"/>
    <w:rsid w:val="00F435FD"/>
    <w:rsid w:val="00F44425"/>
    <w:rsid w:val="00F57F8C"/>
    <w:rsid w:val="00F6316C"/>
    <w:rsid w:val="00F652F2"/>
    <w:rsid w:val="00F669C7"/>
    <w:rsid w:val="00F670A4"/>
    <w:rsid w:val="00F67694"/>
    <w:rsid w:val="00F713C7"/>
    <w:rsid w:val="00F743FE"/>
    <w:rsid w:val="00F804A5"/>
    <w:rsid w:val="00F8231F"/>
    <w:rsid w:val="00F8319A"/>
    <w:rsid w:val="00F85F91"/>
    <w:rsid w:val="00F92C35"/>
    <w:rsid w:val="00F939F1"/>
    <w:rsid w:val="00F97AE4"/>
    <w:rsid w:val="00FA0890"/>
    <w:rsid w:val="00FA2014"/>
    <w:rsid w:val="00FA52E1"/>
    <w:rsid w:val="00FA59BE"/>
    <w:rsid w:val="00FB4460"/>
    <w:rsid w:val="00FB7032"/>
    <w:rsid w:val="00FC4F7D"/>
    <w:rsid w:val="00FC69AD"/>
    <w:rsid w:val="00FC7243"/>
    <w:rsid w:val="00FD2069"/>
    <w:rsid w:val="00FD49CB"/>
    <w:rsid w:val="00FE7236"/>
    <w:rsid w:val="00FF340F"/>
    <w:rsid w:val="00FF58C7"/>
    <w:rsid w:val="00FF6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B9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qFormat="1"/>
    <w:lsdException w:name="index 2" w:qFormat="1"/>
    <w:lsdException w:name="index 3"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1"/>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0"/>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jstk1">
    <w:name w:val="index 1"/>
    <w:aliases w:val="Req level 1"/>
    <w:basedOn w:val="Normln"/>
    <w:next w:val="Normln"/>
    <w:autoRedefine/>
    <w:uiPriority w:val="99"/>
    <w:unhideWhenUsed/>
    <w:qFormat/>
    <w:rsid w:val="00812FA2"/>
    <w:pPr>
      <w:numPr>
        <w:numId w:val="15"/>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15"/>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15"/>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 w:type="paragraph" w:customStyle="1" w:styleId="Seznamsodrkamivceodsazen">
    <w:name w:val="Seznam s odrážkami více odsazený"/>
    <w:basedOn w:val="Normln"/>
    <w:rsid w:val="007F4AA6"/>
    <w:pPr>
      <w:numPr>
        <w:numId w:val="19"/>
      </w:numPr>
      <w:tabs>
        <w:tab w:val="clear" w:pos="927"/>
        <w:tab w:val="left" w:pos="851"/>
      </w:tabs>
      <w:spacing w:before="60" w:after="60" w:line="276" w:lineRule="auto"/>
    </w:pPr>
    <w:rPr>
      <w:rFonts w:ascii="Calibri" w:eastAsia="Times New Roman" w:hAnsi="Calibri"/>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qFormat="1"/>
    <w:lsdException w:name="index 2" w:qFormat="1"/>
    <w:lsdException w:name="index 3"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1"/>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0"/>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jstk1">
    <w:name w:val="index 1"/>
    <w:aliases w:val="Req level 1"/>
    <w:basedOn w:val="Normln"/>
    <w:next w:val="Normln"/>
    <w:autoRedefine/>
    <w:uiPriority w:val="99"/>
    <w:unhideWhenUsed/>
    <w:qFormat/>
    <w:rsid w:val="00812FA2"/>
    <w:pPr>
      <w:numPr>
        <w:numId w:val="15"/>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15"/>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15"/>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 w:type="paragraph" w:customStyle="1" w:styleId="Seznamsodrkamivceodsazen">
    <w:name w:val="Seznam s odrážkami více odsazený"/>
    <w:basedOn w:val="Normln"/>
    <w:rsid w:val="007F4AA6"/>
    <w:pPr>
      <w:numPr>
        <w:numId w:val="19"/>
      </w:numPr>
      <w:tabs>
        <w:tab w:val="clear" w:pos="927"/>
        <w:tab w:val="left" w:pos="851"/>
      </w:tabs>
      <w:spacing w:before="60" w:after="60" w:line="276" w:lineRule="auto"/>
    </w:pPr>
    <w:rPr>
      <w:rFonts w:ascii="Calibri" w:eastAsia="Times New Roman" w:hAnsi="Calibri"/>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6CDD5-DF9A-46ED-B8F3-BE2B65F73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10</Pages>
  <Words>2657</Words>
  <Characters>13704</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16329</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2017-07-11T09:58:00Z</dcterms:created>
  <dcterms:modified xsi:type="dcterms:W3CDTF">2017-07-11T10:44:00Z</dcterms:modified>
</cp:coreProperties>
</file>