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A6" w:rsidRPr="00F93657" w:rsidRDefault="007014A6" w:rsidP="0081427D">
      <w:pPr>
        <w:rPr>
          <w:rFonts w:ascii="Segoe UI" w:hAnsi="Segoe UI" w:cs="Segoe UI"/>
          <w:b/>
        </w:rPr>
      </w:pPr>
      <w:r w:rsidRPr="00F93657">
        <w:rPr>
          <w:rFonts w:ascii="Segoe UI" w:hAnsi="Segoe UI" w:cs="Segoe UI"/>
          <w:b/>
        </w:rPr>
        <w:t>Příloha č. 1</w:t>
      </w:r>
      <w:r w:rsidR="008C632F" w:rsidRPr="00F93657">
        <w:rPr>
          <w:rFonts w:ascii="Segoe UI" w:hAnsi="Segoe UI" w:cs="Segoe UI"/>
          <w:b/>
        </w:rPr>
        <w:t xml:space="preserve"> Smlouvy o dílo</w:t>
      </w:r>
    </w:p>
    <w:p w:rsidR="0081427D" w:rsidRPr="00F93657" w:rsidRDefault="0081427D" w:rsidP="007014A6">
      <w:pPr>
        <w:jc w:val="center"/>
        <w:rPr>
          <w:rFonts w:ascii="Segoe UI" w:hAnsi="Segoe UI" w:cs="Segoe UI"/>
          <w:b/>
          <w:sz w:val="28"/>
          <w:szCs w:val="28"/>
        </w:rPr>
      </w:pPr>
      <w:r w:rsidRPr="00F93657">
        <w:rPr>
          <w:rFonts w:ascii="Segoe UI" w:hAnsi="Segoe UI" w:cs="Segoe UI"/>
          <w:b/>
          <w:sz w:val="28"/>
          <w:szCs w:val="28"/>
        </w:rPr>
        <w:t>Zadání „Studie proveditelnosti variant řešení povodí kmenové stoky E“</w:t>
      </w:r>
    </w:p>
    <w:p w:rsidR="007014A6" w:rsidRPr="00F93657" w:rsidRDefault="007014A6" w:rsidP="00270709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  <w:b/>
        </w:rPr>
        <w:t>Předmět plnění</w:t>
      </w:r>
    </w:p>
    <w:p w:rsidR="0081427D" w:rsidRPr="00F93657" w:rsidRDefault="0081427D" w:rsidP="007014A6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Studie proveditelnosti bude obsahovat analýzu získaných podkladů, návrh alternativ a variant řešení a jejich multikriteriální vyhodnocení v rozsahu dle doporučené struktury studie proveditelnosti pro individuální projekty a metodického pokynu MŽP (aktuální platná verze k datu zahájení prací) uvedených v pravidlech pro žadatele a příjemce podpory v OPŽP 2014-2020, s využitím dostupných relevantních metodik pro projekty vodohospodářské infrastruktury (environmentální přínosy a dopady</w:t>
      </w:r>
      <w:r w:rsidR="007014A6" w:rsidRPr="00F93657">
        <w:rPr>
          <w:rFonts w:ascii="Segoe UI" w:hAnsi="Segoe UI" w:cs="Segoe UI"/>
        </w:rPr>
        <w:t>)</w:t>
      </w:r>
      <w:r w:rsidRPr="00F93657">
        <w:rPr>
          <w:rFonts w:ascii="Segoe UI" w:hAnsi="Segoe UI" w:cs="Segoe UI"/>
        </w:rPr>
        <w:t>.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  <w:u w:val="single"/>
        </w:rPr>
        <w:t>Při návrhu se bude zohledňovat</w:t>
      </w:r>
      <w:r w:rsidRPr="00F93657">
        <w:rPr>
          <w:rFonts w:ascii="Segoe UI" w:hAnsi="Segoe UI" w:cs="Segoe UI"/>
        </w:rPr>
        <w:t>:</w:t>
      </w:r>
    </w:p>
    <w:p w:rsidR="0081427D" w:rsidRPr="00F93657" w:rsidRDefault="0081427D" w:rsidP="0081427D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územní </w:t>
      </w:r>
      <w:proofErr w:type="spellStart"/>
      <w:r w:rsidRPr="00F93657">
        <w:rPr>
          <w:rFonts w:ascii="Segoe UI" w:hAnsi="Segoe UI" w:cs="Segoe UI"/>
        </w:rPr>
        <w:t>umístitelnost</w:t>
      </w:r>
      <w:proofErr w:type="spellEnd"/>
      <w:r w:rsidRPr="00F93657">
        <w:rPr>
          <w:rFonts w:ascii="Segoe UI" w:hAnsi="Segoe UI" w:cs="Segoe UI"/>
        </w:rPr>
        <w:t>;</w:t>
      </w:r>
    </w:p>
    <w:p w:rsidR="00ED0816" w:rsidRPr="00F93657" w:rsidRDefault="0081427D" w:rsidP="0081427D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technická, technologická a termínová realizovatelnost projektu včetně případné etapizace;</w:t>
      </w:r>
    </w:p>
    <w:p w:rsidR="0081427D" w:rsidRPr="00F93657" w:rsidRDefault="0081427D" w:rsidP="0081427D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ekonomické vyhodnocení - předpokládané investiční a provozní náklady a příjmy projektu,</w:t>
      </w:r>
    </w:p>
    <w:p w:rsidR="0081427D" w:rsidRPr="00F93657" w:rsidRDefault="0081427D" w:rsidP="0081427D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finanční rentabilita a udržitelnost projektu;</w:t>
      </w:r>
    </w:p>
    <w:p w:rsidR="0081427D" w:rsidRPr="00F93657" w:rsidRDefault="0081427D" w:rsidP="00270709">
      <w:pPr>
        <w:pStyle w:val="Odstavecseseznamem"/>
        <w:numPr>
          <w:ilvl w:val="0"/>
          <w:numId w:val="1"/>
        </w:numPr>
        <w:spacing w:after="0"/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komparace reálných variant maticí souhrnného hodnocení včetně zahrnutí analýzy rizik, atd.) </w:t>
      </w:r>
    </w:p>
    <w:p w:rsidR="00270709" w:rsidRPr="00F93657" w:rsidRDefault="00270709" w:rsidP="00270709">
      <w:pPr>
        <w:spacing w:after="0"/>
        <w:jc w:val="both"/>
        <w:rPr>
          <w:rFonts w:ascii="Segoe UI" w:hAnsi="Segoe UI" w:cs="Segoe UI"/>
          <w:u w:val="single"/>
        </w:rPr>
      </w:pPr>
    </w:p>
    <w:p w:rsidR="0081427D" w:rsidRPr="00F93657" w:rsidRDefault="0081427D" w:rsidP="00270709">
      <w:pPr>
        <w:spacing w:after="0"/>
        <w:jc w:val="both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>Vycházet se bude ze zpracování přepočtu stokové sítě s respektováním následujících okrajových podmínek v alternativách:</w:t>
      </w:r>
    </w:p>
    <w:p w:rsidR="0081427D" w:rsidRPr="00F93657" w:rsidRDefault="0081427D" w:rsidP="0081427D">
      <w:pPr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Posouzení bude zpracováno pro následující varianty:</w:t>
      </w:r>
    </w:p>
    <w:p w:rsidR="0081427D" w:rsidRPr="00F93657" w:rsidRDefault="0081427D" w:rsidP="0081427D">
      <w:pPr>
        <w:rPr>
          <w:rFonts w:ascii="Segoe UI" w:hAnsi="Segoe UI" w:cs="Segoe UI"/>
        </w:rPr>
      </w:pPr>
      <w:r w:rsidRPr="00F93657">
        <w:rPr>
          <w:rFonts w:ascii="Segoe UI" w:hAnsi="Segoe UI" w:cs="Segoe UI"/>
          <w:b/>
        </w:rPr>
        <w:t>0)</w:t>
      </w:r>
      <w:r w:rsidRPr="00F93657">
        <w:rPr>
          <w:rFonts w:ascii="Segoe UI" w:hAnsi="Segoe UI" w:cs="Segoe UI"/>
        </w:rPr>
        <w:t xml:space="preserve"> – Stávající stav – výchozí stav pro porovnání objemu přepadů a průtoků uzávěrovým profilem.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  <w:b/>
        </w:rPr>
        <w:t>A)</w:t>
      </w:r>
      <w:r w:rsidRPr="00F93657">
        <w:rPr>
          <w:rFonts w:ascii="Segoe UI" w:hAnsi="Segoe UI" w:cs="Segoe UI"/>
        </w:rPr>
        <w:t xml:space="preserve"> – Koncepce řešení podle Generelu odvodnění města Brna a Územního plánu města Brna. Jedná se o rekonstrukci kmenové stoky E, výstavbu kmenové stoky EI od</w:t>
      </w:r>
      <w:r w:rsidR="0062332D" w:rsidRPr="00F93657">
        <w:rPr>
          <w:rFonts w:ascii="Segoe UI" w:hAnsi="Segoe UI" w:cs="Segoe UI"/>
        </w:rPr>
        <w:t xml:space="preserve"> </w:t>
      </w:r>
      <w:r w:rsidR="00A93617" w:rsidRPr="00F93657">
        <w:rPr>
          <w:rFonts w:ascii="Segoe UI" w:hAnsi="Segoe UI" w:cs="Segoe UI"/>
        </w:rPr>
        <w:t>ulice</w:t>
      </w:r>
      <w:r w:rsidRPr="00F93657">
        <w:rPr>
          <w:rFonts w:ascii="Segoe UI" w:hAnsi="Segoe UI" w:cs="Segoe UI"/>
        </w:rPr>
        <w:t xml:space="preserve"> Hájecké po </w:t>
      </w:r>
      <w:r w:rsidR="00A93617" w:rsidRPr="00F93657">
        <w:rPr>
          <w:rFonts w:ascii="Segoe UI" w:hAnsi="Segoe UI" w:cs="Segoe UI"/>
        </w:rPr>
        <w:t>ulici</w:t>
      </w:r>
      <w:r w:rsidR="0062332D" w:rsidRPr="00F93657">
        <w:rPr>
          <w:rFonts w:ascii="Segoe UI" w:hAnsi="Segoe UI" w:cs="Segoe UI"/>
        </w:rPr>
        <w:t xml:space="preserve"> </w:t>
      </w:r>
      <w:r w:rsidRPr="00F93657">
        <w:rPr>
          <w:rFonts w:ascii="Segoe UI" w:hAnsi="Segoe UI" w:cs="Segoe UI"/>
        </w:rPr>
        <w:t>Cacovickou včetně navržených opatření na kanalizační síti.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  <w:b/>
        </w:rPr>
        <w:t>B)</w:t>
      </w:r>
      <w:r w:rsidRPr="00F93657">
        <w:rPr>
          <w:rFonts w:ascii="Segoe UI" w:hAnsi="Segoe UI" w:cs="Segoe UI"/>
        </w:rPr>
        <w:t xml:space="preserve"> – Nová trasa kmenové stoky EI, severně od ulice Nezamyslovy přiblížení trasy k řece a ukončení stoky EI u areálu bývalého závodu Zbrojovka včetně rekonstrukce kmenové stoky E ve stávající trase.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  <w:b/>
        </w:rPr>
        <w:t>C)</w:t>
      </w:r>
      <w:r w:rsidRPr="00F93657">
        <w:rPr>
          <w:rFonts w:ascii="Segoe UI" w:hAnsi="Segoe UI" w:cs="Segoe UI"/>
        </w:rPr>
        <w:t xml:space="preserve"> – Rekonstrukce kmenové stoky E ve stávající trase (bez výstavby kmenové stoky EI). Prověření nutnosti umístění nových retenčních nádrží u kmenové stoky EI. Posouzení variant bude provedeno pro srážkové roky 2013, 2014, 2015, 2016. Uzávěrový profil pro posouzení bude před SŠ (spojná šachta -  napojení kmenové stoky D do kmenové stoky E).</w:t>
      </w:r>
    </w:p>
    <w:p w:rsidR="007014A6" w:rsidRPr="00F93657" w:rsidRDefault="007014A6" w:rsidP="0027070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Zpracovatel studie může navrhnout i jakékoliv další varianty či alternativy řešení, které považuje za proveditelné a efektivní (</w:t>
      </w:r>
      <w:proofErr w:type="spellStart"/>
      <w:r w:rsidRPr="00F93657">
        <w:rPr>
          <w:rFonts w:ascii="Segoe UI" w:hAnsi="Segoe UI" w:cs="Segoe UI"/>
        </w:rPr>
        <w:t>umístitelnost</w:t>
      </w:r>
      <w:proofErr w:type="spellEnd"/>
      <w:r w:rsidRPr="00F93657">
        <w:rPr>
          <w:rFonts w:ascii="Segoe UI" w:hAnsi="Segoe UI" w:cs="Segoe UI"/>
        </w:rPr>
        <w:t xml:space="preserve">, </w:t>
      </w:r>
      <w:proofErr w:type="spellStart"/>
      <w:r w:rsidRPr="00F93657">
        <w:rPr>
          <w:rFonts w:ascii="Segoe UI" w:hAnsi="Segoe UI" w:cs="Segoe UI"/>
        </w:rPr>
        <w:t>technicko</w:t>
      </w:r>
      <w:proofErr w:type="spellEnd"/>
      <w:r w:rsidRPr="00F93657">
        <w:rPr>
          <w:rFonts w:ascii="Segoe UI" w:hAnsi="Segoe UI" w:cs="Segoe UI"/>
        </w:rPr>
        <w:t xml:space="preserve"> – ekonomická analýza). </w:t>
      </w:r>
    </w:p>
    <w:p w:rsidR="00270709" w:rsidRPr="00F93657" w:rsidRDefault="00270709" w:rsidP="00270709">
      <w:pPr>
        <w:spacing w:after="0"/>
        <w:jc w:val="both"/>
        <w:rPr>
          <w:rFonts w:ascii="Segoe UI" w:hAnsi="Segoe UI" w:cs="Segoe UI"/>
          <w:u w:val="single"/>
        </w:rPr>
      </w:pPr>
    </w:p>
    <w:p w:rsidR="0081427D" w:rsidRPr="00F93657" w:rsidRDefault="0081427D" w:rsidP="00270709">
      <w:pPr>
        <w:spacing w:after="0"/>
        <w:jc w:val="both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>Základní požadavek na poměr ředění a počet přepadů: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lastRenderedPageBreak/>
        <w:t xml:space="preserve">Výhledové odlehčovací komory musí splňovat poměr ředění na přepadu do recipientu 1+20, maximální roční počet přepadů z výhledových retenčních nádrží bude 10. 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Pro všechny varianty budou v posuzovaných srážkových letech vyčísleny objemy přepadů do recipientu a průtok uzávěrovým profilem včetně zohlednění prázdnění retenčních nádrží v povodí.</w:t>
      </w:r>
    </w:p>
    <w:p w:rsidR="0081427D" w:rsidRPr="00F93657" w:rsidRDefault="0081427D" w:rsidP="0081427D">
      <w:pPr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Řešení variant A), B), C) bude zpracováno pro výhled dle platného územního </w:t>
      </w:r>
      <w:r w:rsidR="00A93617" w:rsidRPr="00F93657">
        <w:rPr>
          <w:rFonts w:ascii="Segoe UI" w:hAnsi="Segoe UI" w:cs="Segoe UI"/>
        </w:rPr>
        <w:t>plánu a pro rezervy dle konceptu nového územního plánu z r.</w:t>
      </w:r>
      <w:r w:rsidR="009B22B5" w:rsidRPr="00F93657">
        <w:rPr>
          <w:rFonts w:ascii="Segoe UI" w:hAnsi="Segoe UI" w:cs="Segoe UI"/>
        </w:rPr>
        <w:t xml:space="preserve"> </w:t>
      </w:r>
      <w:r w:rsidR="00A93617" w:rsidRPr="00F93657">
        <w:rPr>
          <w:rFonts w:ascii="Segoe UI" w:hAnsi="Segoe UI" w:cs="Segoe UI"/>
        </w:rPr>
        <w:t>2009</w:t>
      </w:r>
      <w:r w:rsidR="00DA6C44" w:rsidRPr="00F93657">
        <w:rPr>
          <w:rFonts w:ascii="Segoe UI" w:hAnsi="Segoe UI" w:cs="Segoe UI"/>
        </w:rPr>
        <w:t>.</w:t>
      </w:r>
    </w:p>
    <w:p w:rsidR="0081427D" w:rsidRPr="00F93657" w:rsidRDefault="0081427D" w:rsidP="0081427D">
      <w:pPr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Pro varianty A), B), C) je nutné zohlednit stavebně technický stav kmenové stoky E.</w:t>
      </w:r>
    </w:p>
    <w:p w:rsidR="0081427D" w:rsidRPr="00F93657" w:rsidRDefault="0081427D" w:rsidP="0081427D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Pro varianty A), B), C) budou navržena protipovodňová opatření na kanalizaci včetně odhadu investičních nákladů.</w:t>
      </w:r>
    </w:p>
    <w:p w:rsidR="00270709" w:rsidRPr="00F93657" w:rsidRDefault="0081427D" w:rsidP="00270709">
      <w:pPr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Technické řešení navržených retenčních nádrží umožní využití plochy pro retenční nádrž i pro jiné funkce než jen jako plochu pro kanalizaci.</w:t>
      </w:r>
    </w:p>
    <w:p w:rsidR="0081427D" w:rsidRPr="00F93657" w:rsidRDefault="0081427D" w:rsidP="0027070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Veškeré varianty budou zpracovány bez napojení kmenové stoky CI do stoky EI. Tento závěr vyšel z „Revize koncepce napojení kmenové stoky CI na kmenovou stoku EI“ zpracované 04/2016.</w:t>
      </w:r>
    </w:p>
    <w:p w:rsidR="00270709" w:rsidRPr="00F93657" w:rsidRDefault="00270709" w:rsidP="00270709">
      <w:pPr>
        <w:spacing w:after="0"/>
        <w:rPr>
          <w:rFonts w:ascii="Segoe UI" w:hAnsi="Segoe UI" w:cs="Segoe UI"/>
          <w:b/>
        </w:rPr>
      </w:pPr>
    </w:p>
    <w:p w:rsidR="00270709" w:rsidRPr="00F93657" w:rsidRDefault="00270709" w:rsidP="00270709">
      <w:pPr>
        <w:spacing w:after="0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>Projednání variant a alternativ:</w:t>
      </w:r>
    </w:p>
    <w:p w:rsidR="0081427D" w:rsidRPr="00F93657" w:rsidRDefault="00270709" w:rsidP="00270709">
      <w:pPr>
        <w:spacing w:after="0"/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Zpracovatel studie návrh variant projedná s dotčenými úřady (zejména s MMB-OÚPR, MMB-OVLHZ, MMB-OD,  JMK–OŽP, JMK-OD, Povodím Moravy, </w:t>
      </w:r>
      <w:proofErr w:type="gramStart"/>
      <w:r w:rsidRPr="00F93657">
        <w:rPr>
          <w:rFonts w:ascii="Segoe UI" w:hAnsi="Segoe UI" w:cs="Segoe UI"/>
        </w:rPr>
        <w:t>s.p.</w:t>
      </w:r>
      <w:proofErr w:type="gramEnd"/>
      <w:r w:rsidRPr="00F93657">
        <w:rPr>
          <w:rFonts w:ascii="Segoe UI" w:hAnsi="Segoe UI" w:cs="Segoe UI"/>
        </w:rPr>
        <w:t xml:space="preserve"> a s dotčenými městskými částmi, s BVK a.s., případně BKOM a.s.), s vlastníky/správci  podzemních sítí, a s právnickými osobami, do jimiž spravovaného majetku a ochranných pásem budoucí stavba zasáhne, s cílem získat jejich kladná stanoviska a ověřit podmínky pro umístění a realizaci stavby.  </w:t>
      </w:r>
    </w:p>
    <w:p w:rsidR="00270709" w:rsidRPr="00F93657" w:rsidRDefault="00270709" w:rsidP="00270709">
      <w:pPr>
        <w:spacing w:after="0"/>
        <w:rPr>
          <w:rFonts w:ascii="Segoe UI" w:hAnsi="Segoe UI" w:cs="Segoe UI"/>
        </w:rPr>
      </w:pPr>
    </w:p>
    <w:p w:rsidR="0081427D" w:rsidRPr="00F93657" w:rsidRDefault="0081427D" w:rsidP="00270709">
      <w:pPr>
        <w:spacing w:after="0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>Základní kritéria pro vyhodnocení jednotlivých variant:</w:t>
      </w: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80"/>
      </w:tblGrid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 xml:space="preserve">Soulad s </w:t>
            </w:r>
            <w:proofErr w:type="spellStart"/>
            <w:r w:rsidRPr="00F93657">
              <w:rPr>
                <w:rFonts w:ascii="Segoe UI" w:hAnsi="Segoe UI" w:cs="Segoe UI"/>
              </w:rPr>
              <w:t>GOmB</w:t>
            </w:r>
            <w:proofErr w:type="spellEnd"/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Soulad s Územním plánem města Brna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Nutnost výkupu soukromých pozemků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Ekologický přínos, dopady na životní prostředí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Náročnost přeložek inženýrských sítí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Složitost provádění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 xml:space="preserve">Geologické podmínky 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Technická náročnost výstavby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Omezení dopravní infrastruktury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Požadavky dotčených orgánů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Hodnocení provozovatele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Provozní náklady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Náklady po dobu životnosti díla</w:t>
            </w:r>
          </w:p>
        </w:tc>
      </w:tr>
      <w:tr w:rsidR="0081427D" w:rsidRPr="00F93657" w:rsidTr="00FC66E9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27D" w:rsidRPr="00F93657" w:rsidRDefault="0081427D" w:rsidP="0081427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>Cena stavby</w:t>
            </w:r>
          </w:p>
        </w:tc>
      </w:tr>
    </w:tbl>
    <w:p w:rsidR="0081427D" w:rsidRPr="00F93657" w:rsidRDefault="0081427D" w:rsidP="00DA6C44">
      <w:pPr>
        <w:spacing w:after="0"/>
        <w:rPr>
          <w:rFonts w:ascii="Segoe UI" w:hAnsi="Segoe UI" w:cs="Segoe UI"/>
        </w:rPr>
      </w:pPr>
    </w:p>
    <w:p w:rsidR="007014A6" w:rsidRPr="00F93657" w:rsidRDefault="007014A6" w:rsidP="00270709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Segoe UI" w:hAnsi="Segoe UI" w:cs="Segoe UI"/>
          <w:b/>
        </w:rPr>
      </w:pPr>
      <w:r w:rsidRPr="00F93657">
        <w:rPr>
          <w:rFonts w:ascii="Segoe UI" w:hAnsi="Segoe UI" w:cs="Segoe UI"/>
          <w:b/>
        </w:rPr>
        <w:t>Podklady pro zpracování studie proveditelnosti</w:t>
      </w:r>
    </w:p>
    <w:p w:rsidR="0081427D" w:rsidRPr="00F93657" w:rsidRDefault="0081427D" w:rsidP="00EE2E39">
      <w:pPr>
        <w:spacing w:after="0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 xml:space="preserve">a) </w:t>
      </w:r>
      <w:r w:rsidR="007014A6" w:rsidRPr="00F93657">
        <w:rPr>
          <w:rFonts w:ascii="Segoe UI" w:hAnsi="Segoe UI" w:cs="Segoe UI"/>
          <w:u w:val="single"/>
        </w:rPr>
        <w:t>podklady zajištěné</w:t>
      </w:r>
      <w:r w:rsidRPr="00F93657">
        <w:rPr>
          <w:rFonts w:ascii="Segoe UI" w:hAnsi="Segoe UI" w:cs="Segoe UI"/>
          <w:u w:val="single"/>
        </w:rPr>
        <w:t xml:space="preserve"> </w:t>
      </w:r>
      <w:r w:rsidR="007014A6" w:rsidRPr="00F93657">
        <w:rPr>
          <w:rFonts w:ascii="Segoe UI" w:hAnsi="Segoe UI" w:cs="Segoe UI"/>
          <w:u w:val="single"/>
        </w:rPr>
        <w:t>objednatelem</w:t>
      </w:r>
      <w:r w:rsidRPr="00F93657">
        <w:rPr>
          <w:rFonts w:ascii="Segoe UI" w:hAnsi="Segoe UI" w:cs="Segoe UI"/>
          <w:u w:val="single"/>
        </w:rPr>
        <w:t xml:space="preserve"> studie proveditelnosti:</w:t>
      </w:r>
    </w:p>
    <w:p w:rsidR="0081427D" w:rsidRPr="00F93657" w:rsidRDefault="0081427D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Generel odvodnění města Brna (12/2009)</w:t>
      </w:r>
    </w:p>
    <w:p w:rsidR="0081427D" w:rsidRPr="00F93657" w:rsidRDefault="0081427D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Správa Generelu odvodnění města Brna </w:t>
      </w:r>
      <w:r w:rsidR="00EA1621" w:rsidRPr="00F93657">
        <w:rPr>
          <w:rFonts w:ascii="Segoe UI" w:hAnsi="Segoe UI" w:cs="Segoe UI"/>
        </w:rPr>
        <w:t xml:space="preserve">vztahující se k dané problematice </w:t>
      </w:r>
      <w:r w:rsidRPr="00F93657">
        <w:rPr>
          <w:rFonts w:ascii="Segoe UI" w:hAnsi="Segoe UI" w:cs="Segoe UI"/>
        </w:rPr>
        <w:t>(</w:t>
      </w:r>
      <w:proofErr w:type="spellStart"/>
      <w:r w:rsidRPr="00F93657">
        <w:rPr>
          <w:rFonts w:ascii="Segoe UI" w:hAnsi="Segoe UI" w:cs="Segoe UI"/>
        </w:rPr>
        <w:t>SGOmB</w:t>
      </w:r>
      <w:proofErr w:type="spellEnd"/>
      <w:r w:rsidRPr="00F93657">
        <w:rPr>
          <w:rFonts w:ascii="Segoe UI" w:hAnsi="Segoe UI" w:cs="Segoe UI"/>
        </w:rPr>
        <w:t>) (02/2010 – dosud)</w:t>
      </w:r>
    </w:p>
    <w:p w:rsidR="0081427D" w:rsidRPr="00F93657" w:rsidRDefault="0081427D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Přepočet kmenové stoky E (</w:t>
      </w:r>
      <w:proofErr w:type="spellStart"/>
      <w:r w:rsidRPr="00F93657">
        <w:rPr>
          <w:rFonts w:ascii="Segoe UI" w:hAnsi="Segoe UI" w:cs="Segoe UI"/>
        </w:rPr>
        <w:t>SGOmB</w:t>
      </w:r>
      <w:proofErr w:type="spellEnd"/>
      <w:r w:rsidRPr="00F93657">
        <w:rPr>
          <w:rFonts w:ascii="Segoe UI" w:hAnsi="Segoe UI" w:cs="Segoe UI"/>
        </w:rPr>
        <w:t xml:space="preserve"> 06/2015)</w:t>
      </w:r>
    </w:p>
    <w:p w:rsidR="0081427D" w:rsidRPr="00F93657" w:rsidRDefault="0081427D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Surová srážková data pro roky 2013, 2014, 2015, 2016</w:t>
      </w:r>
      <w:bookmarkStart w:id="0" w:name="_GoBack"/>
      <w:bookmarkEnd w:id="0"/>
    </w:p>
    <w:p w:rsidR="0081427D" w:rsidRPr="00F93657" w:rsidRDefault="0081427D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Aktuální GIS BVK pro povodí kmenové stoky E</w:t>
      </w:r>
    </w:p>
    <w:p w:rsidR="00EE2E39" w:rsidRPr="00F93657" w:rsidRDefault="00A93617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Územní plán města Brna – aktuální v době zpracování studie </w:t>
      </w:r>
    </w:p>
    <w:p w:rsidR="009448CF" w:rsidRPr="00F93657" w:rsidRDefault="00A93617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Koncept nového územního plánu města Brna (2009)</w:t>
      </w:r>
    </w:p>
    <w:p w:rsidR="009448CF" w:rsidRPr="00F93657" w:rsidRDefault="00A93617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Podrobnější územně plánovací podklady a dokumentace aktuální v době zpracování studie</w:t>
      </w:r>
      <w:r w:rsidR="009448CF" w:rsidRPr="00F93657">
        <w:rPr>
          <w:rFonts w:ascii="Segoe UI" w:hAnsi="Segoe UI" w:cs="Segoe UI"/>
        </w:rPr>
        <w:t xml:space="preserve"> </w:t>
      </w:r>
    </w:p>
    <w:p w:rsidR="009448CF" w:rsidRPr="00F93657" w:rsidRDefault="009448CF" w:rsidP="00EE2E39">
      <w:pPr>
        <w:spacing w:after="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 xml:space="preserve"> </w:t>
      </w:r>
    </w:p>
    <w:p w:rsidR="0081427D" w:rsidRPr="00F93657" w:rsidRDefault="0081427D" w:rsidP="00EE2E39">
      <w:pPr>
        <w:spacing w:after="0"/>
        <w:rPr>
          <w:rFonts w:ascii="Segoe UI" w:hAnsi="Segoe UI" w:cs="Segoe UI"/>
          <w:u w:val="single"/>
        </w:rPr>
      </w:pPr>
      <w:r w:rsidRPr="00F93657">
        <w:rPr>
          <w:rFonts w:ascii="Segoe UI" w:hAnsi="Segoe UI" w:cs="Segoe UI"/>
          <w:u w:val="single"/>
        </w:rPr>
        <w:t xml:space="preserve">b) </w:t>
      </w:r>
      <w:r w:rsidR="007014A6" w:rsidRPr="00F93657">
        <w:rPr>
          <w:rFonts w:ascii="Segoe UI" w:hAnsi="Segoe UI" w:cs="Segoe UI"/>
          <w:u w:val="single"/>
        </w:rPr>
        <w:t>P</w:t>
      </w:r>
      <w:r w:rsidRPr="00F93657">
        <w:rPr>
          <w:rFonts w:ascii="Segoe UI" w:hAnsi="Segoe UI" w:cs="Segoe UI"/>
          <w:u w:val="single"/>
        </w:rPr>
        <w:t>odklad</w:t>
      </w:r>
      <w:r w:rsidR="007014A6" w:rsidRPr="00F93657">
        <w:rPr>
          <w:rFonts w:ascii="Segoe UI" w:hAnsi="Segoe UI" w:cs="Segoe UI"/>
          <w:u w:val="single"/>
        </w:rPr>
        <w:t>y zajišťované zhotovitelem</w:t>
      </w:r>
      <w:r w:rsidRPr="00F93657">
        <w:rPr>
          <w:rFonts w:ascii="Segoe UI" w:hAnsi="Segoe UI" w:cs="Segoe UI"/>
          <w:u w:val="single"/>
        </w:rPr>
        <w:t xml:space="preserve"> </w:t>
      </w:r>
      <w:r w:rsidR="007014A6" w:rsidRPr="00F93657">
        <w:rPr>
          <w:rFonts w:ascii="Segoe UI" w:hAnsi="Segoe UI" w:cs="Segoe UI"/>
          <w:u w:val="single"/>
        </w:rPr>
        <w:t>(</w:t>
      </w:r>
      <w:r w:rsidRPr="00F93657">
        <w:rPr>
          <w:rFonts w:ascii="Segoe UI" w:hAnsi="Segoe UI" w:cs="Segoe UI"/>
          <w:u w:val="single"/>
        </w:rPr>
        <w:t>zpracovatelem</w:t>
      </w:r>
      <w:r w:rsidR="007014A6" w:rsidRPr="00F93657">
        <w:rPr>
          <w:rFonts w:ascii="Segoe UI" w:hAnsi="Segoe UI" w:cs="Segoe UI"/>
          <w:u w:val="single"/>
        </w:rPr>
        <w:t>)</w:t>
      </w:r>
      <w:r w:rsidRPr="00F93657">
        <w:rPr>
          <w:rFonts w:ascii="Segoe UI" w:hAnsi="Segoe UI" w:cs="Segoe UI"/>
          <w:u w:val="single"/>
        </w:rPr>
        <w:t xml:space="preserve"> studie proveditelnosti:</w:t>
      </w:r>
    </w:p>
    <w:p w:rsidR="0081427D" w:rsidRPr="00F93657" w:rsidRDefault="0081427D" w:rsidP="00270709">
      <w:pPr>
        <w:spacing w:after="0"/>
        <w:jc w:val="both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Součástí zakázky je zajištění všech potřebných a dostupných podkladů, zejména: vyhledání archivních podkladů o provedení geologických průzkumů v lokalitě pro posouzení a stanovení podmínek pro zakládání stavby; ověření informací o poloze a stavu podzemních a nadzemních inženýrských sítí v zájmové lokalitě a projednání podmínek pro realizaci stavby se správci/vlastníky inženýrských sítí; prověření ochranných pásem zasahujících do zájmové plochy a podmínek pro umístění a realizaci staveb v těchto ochranných pásmech; zjištění majetkových vztahů vůči pozemkům dotčeným stavbou a pozemkům sousedním, jejichž práva a zájmy by umístěním stavby mohla být dotčena a vlastníci pozemků mohou proto být účastníky řízení o umístění a povolení stavby. Podklady o plánovaných stavbách v dotčeném území a vyhodnocení jejich dopadu na jednotlivé varianty.</w:t>
      </w:r>
    </w:p>
    <w:p w:rsidR="00110CC0" w:rsidRPr="00F93657" w:rsidRDefault="00110CC0" w:rsidP="00DA6C44">
      <w:pPr>
        <w:spacing w:after="0"/>
        <w:jc w:val="both"/>
        <w:rPr>
          <w:rFonts w:ascii="Segoe UI" w:hAnsi="Segoe UI" w:cs="Segoe UI"/>
        </w:rPr>
      </w:pPr>
    </w:p>
    <w:p w:rsidR="0081427D" w:rsidRPr="00F93657" w:rsidRDefault="0081427D" w:rsidP="00DA6C4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Segoe UI" w:hAnsi="Segoe UI" w:cs="Segoe UI"/>
          <w:b/>
        </w:rPr>
      </w:pPr>
      <w:r w:rsidRPr="00F93657">
        <w:rPr>
          <w:rFonts w:ascii="Segoe UI" w:hAnsi="Segoe UI" w:cs="Segoe UI"/>
          <w:b/>
        </w:rPr>
        <w:t>Doba plnění</w:t>
      </w:r>
      <w:r w:rsidR="00270709" w:rsidRPr="00F93657">
        <w:rPr>
          <w:rFonts w:ascii="Segoe UI" w:hAnsi="Segoe UI" w:cs="Segoe UI"/>
          <w:b/>
        </w:rPr>
        <w:t xml:space="preserve"> - milníky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Termín pro výsledky shromáždění podkladů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 xml:space="preserve"> </w:t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  <w:t xml:space="preserve">6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Termín předložení návrhu možných variant řešení k projednání s</w:t>
      </w:r>
      <w:r w:rsidR="00270709" w:rsidRPr="00F93657">
        <w:rPr>
          <w:rFonts w:ascii="Segoe UI" w:hAnsi="Segoe UI" w:cs="Segoe UI"/>
        </w:rPr>
        <w:t> </w:t>
      </w:r>
      <w:r w:rsidRPr="00F93657">
        <w:rPr>
          <w:rFonts w:ascii="Segoe UI" w:hAnsi="Segoe UI" w:cs="Segoe UI"/>
        </w:rPr>
        <w:t>objednatelem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 xml:space="preserve"> 8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Termín předložení výstupů z hydrotechnického posouzení jednotlivých variant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 xml:space="preserve"> </w:t>
      </w:r>
      <w:r w:rsidR="00612632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 xml:space="preserve">8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Výstupy z projednání variant s třetími stranami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="00270709"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 xml:space="preserve">12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Termín předložení návrhu studie k projednání a odsouhlasení objednatelem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ab/>
        <w:t xml:space="preserve">13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81427D" w:rsidRPr="00F93657" w:rsidRDefault="0081427D" w:rsidP="00270709">
      <w:pPr>
        <w:spacing w:after="60"/>
        <w:rPr>
          <w:rFonts w:ascii="Segoe UI" w:hAnsi="Segoe UI" w:cs="Segoe UI"/>
        </w:rPr>
      </w:pPr>
      <w:r w:rsidRPr="00F93657">
        <w:rPr>
          <w:rFonts w:ascii="Segoe UI" w:hAnsi="Segoe UI" w:cs="Segoe UI"/>
        </w:rPr>
        <w:t>Termín dokončení a odevzdání studie</w:t>
      </w:r>
      <w:r w:rsidR="00270709" w:rsidRPr="00F93657">
        <w:rPr>
          <w:rFonts w:ascii="Segoe UI" w:hAnsi="Segoe UI" w:cs="Segoe UI"/>
        </w:rPr>
        <w:t>:</w:t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</w:r>
      <w:r w:rsidRPr="00F93657">
        <w:rPr>
          <w:rFonts w:ascii="Segoe UI" w:hAnsi="Segoe UI" w:cs="Segoe UI"/>
        </w:rPr>
        <w:tab/>
        <w:t xml:space="preserve">15 </w:t>
      </w:r>
      <w:proofErr w:type="spellStart"/>
      <w:r w:rsidRPr="00F93657">
        <w:rPr>
          <w:rFonts w:ascii="Segoe UI" w:hAnsi="Segoe UI" w:cs="Segoe UI"/>
        </w:rPr>
        <w:t>měs</w:t>
      </w:r>
      <w:proofErr w:type="spellEnd"/>
      <w:r w:rsidRPr="00F93657">
        <w:rPr>
          <w:rFonts w:ascii="Segoe UI" w:hAnsi="Segoe UI" w:cs="Segoe UI"/>
        </w:rPr>
        <w:t xml:space="preserve">. </w:t>
      </w:r>
      <w:proofErr w:type="gramStart"/>
      <w:r w:rsidRPr="00F93657">
        <w:rPr>
          <w:rFonts w:ascii="Segoe UI" w:hAnsi="Segoe UI" w:cs="Segoe UI"/>
        </w:rPr>
        <w:t>od</w:t>
      </w:r>
      <w:proofErr w:type="gramEnd"/>
      <w:r w:rsidRPr="00F93657">
        <w:rPr>
          <w:rFonts w:ascii="Segoe UI" w:hAnsi="Segoe UI" w:cs="Segoe UI"/>
        </w:rPr>
        <w:t xml:space="preserve"> </w:t>
      </w:r>
      <w:r w:rsidR="003A3881" w:rsidRPr="00F93657">
        <w:rPr>
          <w:rFonts w:ascii="Segoe UI" w:hAnsi="Segoe UI" w:cs="Segoe UI"/>
        </w:rPr>
        <w:t>uzavření smlouvy</w:t>
      </w:r>
    </w:p>
    <w:p w:rsidR="00E07FB7" w:rsidRDefault="00E07FB7" w:rsidP="00EE2E39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F93657" w:rsidRDefault="00F93657" w:rsidP="00EE2E39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F93657" w:rsidRDefault="00F93657" w:rsidP="00EE2E39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F93657" w:rsidRDefault="00F93657" w:rsidP="00EE2E39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F93657" w:rsidRPr="00F93657" w:rsidRDefault="00F93657" w:rsidP="00EE2E39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270709" w:rsidRPr="00F93657" w:rsidRDefault="00270709" w:rsidP="00EE2E39">
      <w:pPr>
        <w:pStyle w:val="Odstavecseseznamem"/>
        <w:numPr>
          <w:ilvl w:val="0"/>
          <w:numId w:val="3"/>
        </w:numPr>
        <w:spacing w:after="60"/>
        <w:ind w:left="426" w:hanging="426"/>
        <w:jc w:val="both"/>
        <w:rPr>
          <w:rFonts w:ascii="Segoe UI" w:hAnsi="Segoe UI" w:cs="Segoe UI"/>
          <w:b/>
        </w:rPr>
      </w:pPr>
      <w:r w:rsidRPr="00F93657">
        <w:rPr>
          <w:rFonts w:ascii="Segoe UI" w:hAnsi="Segoe UI" w:cs="Segoe UI"/>
          <w:b/>
        </w:rPr>
        <w:lastRenderedPageBreak/>
        <w:t>Požadavky na formální obsah studie proveditelnosti</w:t>
      </w:r>
    </w:p>
    <w:p w:rsidR="00C21E9B" w:rsidRPr="00F93657" w:rsidRDefault="00C21E9B" w:rsidP="00C21E9B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</w:p>
    <w:p w:rsidR="00C21E9B" w:rsidRPr="00F93657" w:rsidRDefault="00C21E9B" w:rsidP="00C21E9B">
      <w:pPr>
        <w:pStyle w:val="Odstavecseseznamem"/>
        <w:spacing w:after="60"/>
        <w:ind w:left="0"/>
        <w:jc w:val="both"/>
        <w:rPr>
          <w:rFonts w:ascii="Segoe UI" w:hAnsi="Segoe UI" w:cs="Segoe UI"/>
          <w:b/>
        </w:rPr>
      </w:pPr>
      <w:r w:rsidRPr="00F93657">
        <w:rPr>
          <w:rFonts w:ascii="Segoe UI" w:eastAsia="Calibri" w:hAnsi="Segoe UI" w:cs="Segoe UI"/>
        </w:rPr>
        <w:object w:dxaOrig="12843" w:dyaOrig="11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402.75pt" o:ole="">
            <v:imagedata r:id="rId8" o:title=""/>
          </v:shape>
          <o:OLEObject Type="Embed" ProgID="Excel.Sheet.12" ShapeID="_x0000_i1025" DrawAspect="Content" ObjectID="_1550578169" r:id="rId9"/>
        </w:object>
      </w:r>
    </w:p>
    <w:sectPr w:rsidR="00C21E9B" w:rsidRPr="00F93657" w:rsidSect="009E6B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550" w:rsidRDefault="00617550" w:rsidP="00617550">
      <w:pPr>
        <w:spacing w:after="0" w:line="240" w:lineRule="auto"/>
      </w:pPr>
      <w:r>
        <w:separator/>
      </w:r>
    </w:p>
  </w:endnote>
  <w:endnote w:type="continuationSeparator" w:id="0">
    <w:p w:rsidR="00617550" w:rsidRDefault="00617550" w:rsidP="0061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egoe UI" w:hAnsi="Segoe UI" w:cs="Segoe UI"/>
      </w:rPr>
      <w:id w:val="326007848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37899295"/>
          <w:docPartObj>
            <w:docPartGallery w:val="Page Numbers (Top of Page)"/>
            <w:docPartUnique/>
          </w:docPartObj>
        </w:sdtPr>
        <w:sdtContent>
          <w:p w:rsidR="00617550" w:rsidRPr="00F93657" w:rsidRDefault="00617550">
            <w:pPr>
              <w:pStyle w:val="Zpat"/>
              <w:jc w:val="center"/>
              <w:rPr>
                <w:rFonts w:ascii="Segoe UI" w:hAnsi="Segoe UI" w:cs="Segoe UI"/>
              </w:rPr>
            </w:pPr>
            <w:r w:rsidRPr="00F93657">
              <w:rPr>
                <w:rFonts w:ascii="Segoe UI" w:hAnsi="Segoe UI" w:cs="Segoe UI"/>
              </w:rPr>
              <w:t xml:space="preserve">Stránka </w: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begin"/>
            </w:r>
            <w:r w:rsidRPr="00F93657">
              <w:rPr>
                <w:rFonts w:ascii="Segoe UI" w:hAnsi="Segoe UI" w:cs="Segoe UI"/>
                <w:b/>
              </w:rPr>
              <w:instrText>PAGE</w:instrTex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="00612632">
              <w:rPr>
                <w:rFonts w:ascii="Segoe UI" w:hAnsi="Segoe UI" w:cs="Segoe UI"/>
                <w:b/>
                <w:noProof/>
              </w:rPr>
              <w:t>3</w: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 w:rsidRPr="00F93657">
              <w:rPr>
                <w:rFonts w:ascii="Segoe UI" w:hAnsi="Segoe UI" w:cs="Segoe UI"/>
              </w:rPr>
              <w:t xml:space="preserve"> z </w: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begin"/>
            </w:r>
            <w:r w:rsidRPr="00F93657">
              <w:rPr>
                <w:rFonts w:ascii="Segoe UI" w:hAnsi="Segoe UI" w:cs="Segoe UI"/>
                <w:b/>
              </w:rPr>
              <w:instrText>NUMPAGES</w:instrTex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="00612632">
              <w:rPr>
                <w:rFonts w:ascii="Segoe UI" w:hAnsi="Segoe UI" w:cs="Segoe UI"/>
                <w:b/>
                <w:noProof/>
              </w:rPr>
              <w:t>4</w:t>
            </w:r>
            <w:r w:rsidR="00845441" w:rsidRPr="00F93657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7550" w:rsidRDefault="006175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550" w:rsidRDefault="00617550" w:rsidP="00617550">
      <w:pPr>
        <w:spacing w:after="0" w:line="240" w:lineRule="auto"/>
      </w:pPr>
      <w:r>
        <w:separator/>
      </w:r>
    </w:p>
  </w:footnote>
  <w:footnote w:type="continuationSeparator" w:id="0">
    <w:p w:rsidR="00617550" w:rsidRDefault="00617550" w:rsidP="0061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5D8"/>
    <w:multiLevelType w:val="hybridMultilevel"/>
    <w:tmpl w:val="5FD6EC22"/>
    <w:lvl w:ilvl="0" w:tplc="562080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169"/>
    <w:multiLevelType w:val="hybridMultilevel"/>
    <w:tmpl w:val="26B2E1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B209D"/>
    <w:multiLevelType w:val="hybridMultilevel"/>
    <w:tmpl w:val="7CECEB6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tka Puttnerová">
    <w15:presenceInfo w15:providerId="None" w15:userId="Jitka Puttner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27D"/>
    <w:rsid w:val="00012F4B"/>
    <w:rsid w:val="00075A61"/>
    <w:rsid w:val="00110CC0"/>
    <w:rsid w:val="001C0A2E"/>
    <w:rsid w:val="00270709"/>
    <w:rsid w:val="003A3881"/>
    <w:rsid w:val="003D287B"/>
    <w:rsid w:val="004B4897"/>
    <w:rsid w:val="004E043F"/>
    <w:rsid w:val="004F3E0E"/>
    <w:rsid w:val="00511A31"/>
    <w:rsid w:val="00521139"/>
    <w:rsid w:val="0057614D"/>
    <w:rsid w:val="00612632"/>
    <w:rsid w:val="00617550"/>
    <w:rsid w:val="0062332D"/>
    <w:rsid w:val="006977FD"/>
    <w:rsid w:val="007014A6"/>
    <w:rsid w:val="0081427D"/>
    <w:rsid w:val="00845441"/>
    <w:rsid w:val="0087476A"/>
    <w:rsid w:val="00884B52"/>
    <w:rsid w:val="008A679E"/>
    <w:rsid w:val="008C632F"/>
    <w:rsid w:val="009448CF"/>
    <w:rsid w:val="009B22B5"/>
    <w:rsid w:val="009B5548"/>
    <w:rsid w:val="009C5048"/>
    <w:rsid w:val="009E6B73"/>
    <w:rsid w:val="00A427ED"/>
    <w:rsid w:val="00A57199"/>
    <w:rsid w:val="00A93617"/>
    <w:rsid w:val="00B91459"/>
    <w:rsid w:val="00C21E9B"/>
    <w:rsid w:val="00C30D93"/>
    <w:rsid w:val="00CF472D"/>
    <w:rsid w:val="00D25CF6"/>
    <w:rsid w:val="00D77BAB"/>
    <w:rsid w:val="00DA6C44"/>
    <w:rsid w:val="00E07FB7"/>
    <w:rsid w:val="00EA1621"/>
    <w:rsid w:val="00ED0816"/>
    <w:rsid w:val="00EE2E39"/>
    <w:rsid w:val="00EF5E57"/>
    <w:rsid w:val="00F93657"/>
    <w:rsid w:val="00FB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2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2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47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7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12F4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1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7550"/>
  </w:style>
  <w:style w:type="paragraph" w:styleId="Zpat">
    <w:name w:val="footer"/>
    <w:basedOn w:val="Normln"/>
    <w:link w:val="ZpatChar"/>
    <w:uiPriority w:val="99"/>
    <w:unhideWhenUsed/>
    <w:rsid w:val="0061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FC33-D759-4D2F-87ED-B94F2A81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Puttnerová</dc:creator>
  <cp:lastModifiedBy>Hana Borošová</cp:lastModifiedBy>
  <cp:revision>6</cp:revision>
  <dcterms:created xsi:type="dcterms:W3CDTF">2017-01-23T15:42:00Z</dcterms:created>
  <dcterms:modified xsi:type="dcterms:W3CDTF">2017-03-09T14:23:00Z</dcterms:modified>
</cp:coreProperties>
</file>