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794" w:rsidRPr="00572961" w:rsidRDefault="006C16B6" w:rsidP="003F2794">
      <w:pPr>
        <w:tabs>
          <w:tab w:val="left" w:pos="0"/>
          <w:tab w:val="right" w:pos="9214"/>
        </w:tabs>
        <w:spacing w:line="283" w:lineRule="auto"/>
        <w:ind w:right="-142"/>
        <w:jc w:val="both"/>
        <w:rPr>
          <w:rFonts w:ascii="Times New Roman" w:hAnsi="Times New Roman" w:cs="Times New Roman"/>
          <w:b/>
          <w:bCs/>
        </w:rPr>
      </w:pPr>
      <w:r w:rsidRPr="00572961">
        <w:rPr>
          <w:rFonts w:ascii="Times New Roman" w:hAnsi="Times New Roman" w:cs="Times New Roman"/>
          <w:noProof/>
          <w:lang w:eastAsia="cs-CZ"/>
        </w:rPr>
        <w:drawing>
          <wp:anchor distT="0" distB="0" distL="114300" distR="114300" simplePos="0" relativeHeight="251697152" behindDoc="0" locked="0" layoutInCell="1" allowOverlap="1">
            <wp:simplePos x="0" y="0"/>
            <wp:positionH relativeFrom="column">
              <wp:posOffset>4430395</wp:posOffset>
            </wp:positionH>
            <wp:positionV relativeFrom="paragraph">
              <wp:posOffset>-73025</wp:posOffset>
            </wp:positionV>
            <wp:extent cx="1372235" cy="285750"/>
            <wp:effectExtent l="1905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372235" cy="285750"/>
                    </a:xfrm>
                    <a:prstGeom prst="rect">
                      <a:avLst/>
                    </a:prstGeom>
                    <a:noFill/>
                    <a:ln w="9525">
                      <a:noFill/>
                      <a:miter lim="800000"/>
                      <a:headEnd/>
                      <a:tailEnd/>
                    </a:ln>
                  </pic:spPr>
                </pic:pic>
              </a:graphicData>
            </a:graphic>
          </wp:anchor>
        </w:drawing>
      </w:r>
      <w:r w:rsidR="00A626D7" w:rsidRPr="00A626D7">
        <w:rPr>
          <w:rFonts w:ascii="Times New Roman" w:hAnsi="Times New Roman" w:cs="Times New Roman"/>
          <w:noProof/>
        </w:rPr>
        <w:pict>
          <v:rect id="_x0000_s1074" style="position:absolute;left:0;text-align:left;margin-left:300.6pt;margin-top:13.6pt;width:160.75pt;height:34.35pt;z-index:251696128;mso-position-horizontal-relative:text;mso-position-vertical-relative:text" filled="f" stroked="f">
            <v:textbox style="mso-next-textbox:#_x0000_s1074">
              <w:txbxContent>
                <w:p w:rsidR="003F2794" w:rsidRDefault="003F2794" w:rsidP="003F2794">
                  <w:pPr>
                    <w:tabs>
                      <w:tab w:val="left" w:pos="0"/>
                      <w:tab w:val="right" w:pos="9214"/>
                    </w:tabs>
                    <w:spacing w:line="283" w:lineRule="auto"/>
                    <w:ind w:right="-142"/>
                    <w:jc w:val="right"/>
                    <w:rPr>
                      <w:b/>
                      <w:bCs/>
                      <w:sz w:val="28"/>
                      <w:szCs w:val="28"/>
                    </w:rPr>
                  </w:pPr>
                </w:p>
                <w:p w:rsidR="003F2794" w:rsidRDefault="003F2794" w:rsidP="003F2794"/>
              </w:txbxContent>
            </v:textbox>
          </v:rect>
        </w:pict>
      </w:r>
      <w:r w:rsidR="00A626D7" w:rsidRPr="00A626D7">
        <w:rPr>
          <w:rFonts w:ascii="Times New Roman" w:hAnsi="Times New Roman" w:cs="Times New Roman"/>
          <w:noProof/>
        </w:rPr>
        <w:pict>
          <v:rect id="_x0000_s1073" style="position:absolute;left:0;text-align:left;margin-left:356.95pt;margin-top:3.65pt;width:113.4pt;height:36pt;z-index:251695104;mso-position-horizontal-relative:text;mso-position-vertical-relative:text" filled="f" stroked="f">
            <v:textbox style="mso-next-textbox:#_x0000_s1073">
              <w:txbxContent>
                <w:p w:rsidR="003F2794" w:rsidRDefault="003F2794" w:rsidP="003F2794"/>
              </w:txbxContent>
            </v:textbox>
          </v:rect>
        </w:pict>
      </w:r>
      <w:r w:rsidR="003F2794" w:rsidRPr="00572961">
        <w:rPr>
          <w:rFonts w:ascii="Times New Roman" w:hAnsi="Times New Roman" w:cs="Times New Roman"/>
          <w:b/>
          <w:bCs/>
        </w:rPr>
        <w:t>MAGISTRÁT MĚSTA BRNA</w:t>
      </w:r>
    </w:p>
    <w:p w:rsidR="003F2794" w:rsidRPr="00572961" w:rsidRDefault="003F2794" w:rsidP="00C23CEA">
      <w:pPr>
        <w:pStyle w:val="Nadpis6"/>
        <w:pBdr>
          <w:top w:val="single" w:sz="4" w:space="1" w:color="auto"/>
        </w:pBdr>
        <w:spacing w:line="276" w:lineRule="auto"/>
        <w:contextualSpacing/>
        <w:jc w:val="both"/>
        <w:rPr>
          <w:sz w:val="20"/>
          <w:szCs w:val="20"/>
        </w:rPr>
      </w:pPr>
      <w:r w:rsidRPr="00572961">
        <w:rPr>
          <w:sz w:val="20"/>
          <w:szCs w:val="20"/>
        </w:rPr>
        <w:t xml:space="preserve">Odbor územního plánování a rozvoje, </w:t>
      </w:r>
      <w:proofErr w:type="spellStart"/>
      <w:r w:rsidRPr="00572961">
        <w:rPr>
          <w:sz w:val="20"/>
          <w:szCs w:val="20"/>
        </w:rPr>
        <w:t>Kounicova</w:t>
      </w:r>
      <w:proofErr w:type="spellEnd"/>
      <w:r w:rsidRPr="00572961">
        <w:rPr>
          <w:sz w:val="20"/>
          <w:szCs w:val="20"/>
        </w:rPr>
        <w:t xml:space="preserve"> 67, 601 67 Brno</w:t>
      </w:r>
    </w:p>
    <w:p w:rsidR="004A12B7" w:rsidRPr="00572961" w:rsidRDefault="004A12B7" w:rsidP="00C23CEA">
      <w:pPr>
        <w:contextualSpacing/>
        <w:rPr>
          <w:rFonts w:ascii="Times New Roman" w:hAnsi="Times New Roman" w:cs="Times New Roman"/>
        </w:rPr>
      </w:pPr>
    </w:p>
    <w:p w:rsidR="00572961" w:rsidRPr="00CA7C65" w:rsidRDefault="00CD003E" w:rsidP="003F7DDC">
      <w:pPr>
        <w:contextualSpacing/>
        <w:jc w:val="center"/>
        <w:rPr>
          <w:rFonts w:ascii="Times New Roman" w:hAnsi="Times New Roman" w:cs="Times New Roman"/>
          <w:b/>
          <w:sz w:val="28"/>
          <w:szCs w:val="28"/>
        </w:rPr>
      </w:pPr>
      <w:r w:rsidRPr="00CA7C65">
        <w:rPr>
          <w:rFonts w:ascii="Times New Roman" w:hAnsi="Times New Roman" w:cs="Times New Roman"/>
          <w:b/>
          <w:sz w:val="28"/>
          <w:szCs w:val="28"/>
        </w:rPr>
        <w:t xml:space="preserve">ZADÁNÍ </w:t>
      </w:r>
      <w:r w:rsidR="003F2794" w:rsidRPr="00CA7C65">
        <w:rPr>
          <w:rFonts w:ascii="Times New Roman" w:hAnsi="Times New Roman" w:cs="Times New Roman"/>
          <w:b/>
          <w:sz w:val="28"/>
          <w:szCs w:val="28"/>
        </w:rPr>
        <w:t>ÚZEMNÍ STUDIE</w:t>
      </w:r>
      <w:r w:rsidR="00572961" w:rsidRPr="00CA7C65">
        <w:rPr>
          <w:rFonts w:ascii="Times New Roman" w:hAnsi="Times New Roman" w:cs="Times New Roman"/>
          <w:b/>
          <w:sz w:val="28"/>
          <w:szCs w:val="28"/>
        </w:rPr>
        <w:t xml:space="preserve"> VEŘEJNÉHO PROSTRANSTVÍ</w:t>
      </w:r>
    </w:p>
    <w:p w:rsidR="006C2C48" w:rsidRPr="006C2C48" w:rsidRDefault="00572961" w:rsidP="006C2C48">
      <w:pPr>
        <w:jc w:val="center"/>
        <w:rPr>
          <w:rFonts w:ascii="Times New Roman" w:hAnsi="Times New Roman" w:cs="Times New Roman"/>
          <w:sz w:val="28"/>
          <w:szCs w:val="28"/>
        </w:rPr>
      </w:pPr>
      <w:r w:rsidRPr="006C2C48">
        <w:rPr>
          <w:rFonts w:ascii="Times New Roman" w:hAnsi="Times New Roman" w:cs="Times New Roman"/>
          <w:sz w:val="28"/>
          <w:szCs w:val="28"/>
        </w:rPr>
        <w:t xml:space="preserve">MĚSTSKÁ ČÁST </w:t>
      </w:r>
      <w:r w:rsidR="00FF5A0D">
        <w:rPr>
          <w:rFonts w:ascii="Times New Roman" w:hAnsi="Times New Roman" w:cs="Times New Roman"/>
          <w:sz w:val="28"/>
          <w:szCs w:val="28"/>
        </w:rPr>
        <w:t>–</w:t>
      </w:r>
      <w:r w:rsidRPr="006C2C48">
        <w:rPr>
          <w:rFonts w:ascii="Times New Roman" w:hAnsi="Times New Roman" w:cs="Times New Roman"/>
          <w:sz w:val="28"/>
          <w:szCs w:val="28"/>
        </w:rPr>
        <w:t xml:space="preserve"> </w:t>
      </w:r>
      <w:r w:rsidR="00510489" w:rsidRPr="006C2C48">
        <w:rPr>
          <w:rFonts w:ascii="Times New Roman" w:hAnsi="Times New Roman" w:cs="Times New Roman"/>
          <w:sz w:val="28"/>
          <w:szCs w:val="28"/>
        </w:rPr>
        <w:t>BRNO</w:t>
      </w:r>
      <w:r w:rsidR="00FF5A0D">
        <w:rPr>
          <w:rFonts w:ascii="Times New Roman" w:hAnsi="Times New Roman" w:cs="Times New Roman"/>
          <w:sz w:val="28"/>
          <w:szCs w:val="28"/>
        </w:rPr>
        <w:t>-</w:t>
      </w:r>
      <w:r w:rsidR="006C2C48" w:rsidRPr="006C2C48">
        <w:rPr>
          <w:rFonts w:ascii="Times New Roman" w:hAnsi="Times New Roman" w:cs="Times New Roman"/>
          <w:sz w:val="28"/>
          <w:szCs w:val="28"/>
        </w:rPr>
        <w:t>S</w:t>
      </w:r>
      <w:r w:rsidR="002A1B88">
        <w:rPr>
          <w:rFonts w:ascii="Times New Roman" w:hAnsi="Times New Roman" w:cs="Times New Roman"/>
          <w:sz w:val="28"/>
          <w:szCs w:val="28"/>
        </w:rPr>
        <w:t>TŘED</w:t>
      </w:r>
    </w:p>
    <w:p w:rsidR="002A1B88" w:rsidRPr="002B2663" w:rsidRDefault="00573186" w:rsidP="00A25F87">
      <w:pPr>
        <w:pStyle w:val="Odstavecseseznamem"/>
        <w:spacing w:after="0" w:line="240" w:lineRule="auto"/>
        <w:ind w:left="786"/>
        <w:jc w:val="center"/>
        <w:rPr>
          <w:rFonts w:ascii="Times New Roman" w:hAnsi="Times New Roman" w:cs="Times New Roman"/>
          <w:sz w:val="24"/>
          <w:szCs w:val="24"/>
          <w:u w:val="single"/>
        </w:rPr>
      </w:pPr>
      <w:r>
        <w:rPr>
          <w:rFonts w:ascii="Times New Roman" w:hAnsi="Times New Roman" w:cs="Times New Roman"/>
          <w:sz w:val="24"/>
          <w:szCs w:val="24"/>
        </w:rPr>
        <w:t xml:space="preserve">1 - </w:t>
      </w:r>
      <w:r w:rsidR="006C2C48" w:rsidRPr="002B2663">
        <w:rPr>
          <w:rFonts w:ascii="Times New Roman" w:hAnsi="Times New Roman" w:cs="Times New Roman"/>
          <w:sz w:val="24"/>
          <w:szCs w:val="24"/>
        </w:rPr>
        <w:t>Lokalita</w:t>
      </w:r>
      <w:r w:rsidR="002A1B88" w:rsidRPr="002A1B88">
        <w:rPr>
          <w:rFonts w:ascii="Times New Roman" w:hAnsi="Times New Roman" w:cs="Times New Roman"/>
          <w:sz w:val="24"/>
          <w:szCs w:val="24"/>
        </w:rPr>
        <w:t xml:space="preserve"> </w:t>
      </w:r>
      <w:r w:rsidR="002A1B88" w:rsidRPr="002B2663">
        <w:rPr>
          <w:rFonts w:ascii="Times New Roman" w:hAnsi="Times New Roman" w:cs="Times New Roman"/>
          <w:sz w:val="24"/>
          <w:szCs w:val="24"/>
        </w:rPr>
        <w:t xml:space="preserve">Svratecké nábřeží (mezi BVV a </w:t>
      </w:r>
      <w:r w:rsidR="002A1B88">
        <w:rPr>
          <w:rFonts w:ascii="Times New Roman" w:hAnsi="Times New Roman" w:cs="Times New Roman"/>
          <w:sz w:val="24"/>
          <w:szCs w:val="24"/>
        </w:rPr>
        <w:t xml:space="preserve">ulicí </w:t>
      </w:r>
      <w:r w:rsidR="00F77F88">
        <w:rPr>
          <w:rFonts w:ascii="Times New Roman" w:hAnsi="Times New Roman" w:cs="Times New Roman"/>
          <w:sz w:val="24"/>
          <w:szCs w:val="24"/>
        </w:rPr>
        <w:t>Poříčí</w:t>
      </w:r>
      <w:r w:rsidR="002A1B88" w:rsidRPr="002B2663">
        <w:rPr>
          <w:rFonts w:ascii="Times New Roman" w:hAnsi="Times New Roman" w:cs="Times New Roman"/>
          <w:sz w:val="24"/>
          <w:szCs w:val="24"/>
        </w:rPr>
        <w:t>)</w:t>
      </w:r>
    </w:p>
    <w:p w:rsidR="002A1B88" w:rsidRPr="002B2663" w:rsidRDefault="00573186" w:rsidP="00A25F87">
      <w:pPr>
        <w:pStyle w:val="Odstavecseseznamem"/>
        <w:spacing w:after="0" w:line="240" w:lineRule="auto"/>
        <w:ind w:left="786"/>
        <w:jc w:val="center"/>
        <w:rPr>
          <w:rFonts w:ascii="Times New Roman" w:hAnsi="Times New Roman" w:cs="Times New Roman"/>
          <w:sz w:val="24"/>
          <w:szCs w:val="24"/>
          <w:u w:val="single"/>
        </w:rPr>
      </w:pPr>
      <w:r>
        <w:rPr>
          <w:rFonts w:ascii="Times New Roman" w:hAnsi="Times New Roman" w:cs="Times New Roman"/>
          <w:sz w:val="24"/>
          <w:szCs w:val="24"/>
        </w:rPr>
        <w:t xml:space="preserve">2 - </w:t>
      </w:r>
      <w:r w:rsidR="002A1B88" w:rsidRPr="002B2663">
        <w:rPr>
          <w:rFonts w:ascii="Times New Roman" w:hAnsi="Times New Roman" w:cs="Times New Roman"/>
          <w:sz w:val="24"/>
          <w:szCs w:val="24"/>
        </w:rPr>
        <w:t>Nábřeží řeky Svitavy</w:t>
      </w:r>
    </w:p>
    <w:p w:rsidR="002A1B88" w:rsidRPr="002B2663" w:rsidRDefault="00573186" w:rsidP="00A25F87">
      <w:pPr>
        <w:pStyle w:val="Odstavecseseznamem"/>
        <w:spacing w:after="0" w:line="240" w:lineRule="auto"/>
        <w:ind w:left="786"/>
        <w:jc w:val="center"/>
        <w:rPr>
          <w:rFonts w:ascii="Times New Roman" w:hAnsi="Times New Roman" w:cs="Times New Roman"/>
          <w:sz w:val="24"/>
          <w:szCs w:val="24"/>
          <w:u w:val="single"/>
        </w:rPr>
      </w:pPr>
      <w:r>
        <w:rPr>
          <w:rFonts w:ascii="Times New Roman" w:hAnsi="Times New Roman" w:cs="Times New Roman"/>
          <w:sz w:val="24"/>
          <w:szCs w:val="24"/>
        </w:rPr>
        <w:t xml:space="preserve">3 - </w:t>
      </w:r>
      <w:r w:rsidR="002A1B88" w:rsidRPr="002B2663">
        <w:rPr>
          <w:rFonts w:ascii="Times New Roman" w:hAnsi="Times New Roman" w:cs="Times New Roman"/>
          <w:sz w:val="24"/>
          <w:szCs w:val="24"/>
        </w:rPr>
        <w:t>Bakalovo nábřeží - vnitroblok</w:t>
      </w:r>
    </w:p>
    <w:p w:rsidR="002A1B88" w:rsidRPr="002B2663" w:rsidRDefault="00573186" w:rsidP="00A25F87">
      <w:pPr>
        <w:pStyle w:val="Odstavecseseznamem"/>
        <w:spacing w:after="0" w:line="240" w:lineRule="auto"/>
        <w:ind w:left="786"/>
        <w:jc w:val="center"/>
        <w:rPr>
          <w:rFonts w:ascii="Times New Roman" w:hAnsi="Times New Roman" w:cs="Times New Roman"/>
          <w:sz w:val="24"/>
          <w:szCs w:val="24"/>
          <w:u w:val="single"/>
        </w:rPr>
      </w:pPr>
      <w:r>
        <w:rPr>
          <w:rFonts w:ascii="Times New Roman" w:hAnsi="Times New Roman" w:cs="Times New Roman"/>
          <w:sz w:val="24"/>
          <w:szCs w:val="24"/>
        </w:rPr>
        <w:t xml:space="preserve">4 - </w:t>
      </w:r>
      <w:r w:rsidR="002A1B88" w:rsidRPr="002B2663">
        <w:rPr>
          <w:rFonts w:ascii="Times New Roman" w:hAnsi="Times New Roman" w:cs="Times New Roman"/>
          <w:sz w:val="24"/>
          <w:szCs w:val="24"/>
        </w:rPr>
        <w:t>Vnitroblok</w:t>
      </w:r>
      <w:r w:rsidR="002A1B88">
        <w:rPr>
          <w:rFonts w:ascii="Times New Roman" w:hAnsi="Times New Roman" w:cs="Times New Roman"/>
          <w:sz w:val="24"/>
          <w:szCs w:val="24"/>
        </w:rPr>
        <w:t xml:space="preserve"> mezi ulicemi</w:t>
      </w:r>
      <w:r w:rsidR="002A1B88" w:rsidRPr="002B2663">
        <w:rPr>
          <w:rFonts w:ascii="Times New Roman" w:hAnsi="Times New Roman" w:cs="Times New Roman"/>
          <w:sz w:val="24"/>
          <w:szCs w:val="24"/>
        </w:rPr>
        <w:t xml:space="preserve"> Čápkova, Úvoz </w:t>
      </w:r>
    </w:p>
    <w:p w:rsidR="006C2C48" w:rsidRPr="002B2663" w:rsidRDefault="006C2C48" w:rsidP="006C2C48">
      <w:pPr>
        <w:pStyle w:val="Odstavecseseznamem"/>
        <w:spacing w:after="0" w:line="240" w:lineRule="auto"/>
        <w:ind w:left="786"/>
        <w:jc w:val="center"/>
        <w:rPr>
          <w:rFonts w:ascii="Times New Roman" w:hAnsi="Times New Roman" w:cs="Times New Roman"/>
          <w:sz w:val="24"/>
          <w:szCs w:val="24"/>
          <w:u w:val="single"/>
        </w:rPr>
      </w:pPr>
    </w:p>
    <w:p w:rsidR="009C3CC6" w:rsidRPr="00572961" w:rsidRDefault="00A25F87" w:rsidP="006C2C48">
      <w:pPr>
        <w:spacing w:line="240" w:lineRule="auto"/>
        <w:contextualSpacing/>
        <w:jc w:val="center"/>
        <w:rPr>
          <w:rFonts w:ascii="Times New Roman" w:hAnsi="Times New Roman" w:cs="Times New Roman"/>
          <w:sz w:val="20"/>
          <w:szCs w:val="20"/>
        </w:rPr>
      </w:pPr>
      <w:r>
        <w:rPr>
          <w:rFonts w:ascii="Times New Roman" w:hAnsi="Times New Roman" w:cs="Times New Roman"/>
          <w:noProof/>
          <w:sz w:val="20"/>
          <w:szCs w:val="20"/>
          <w:lang w:eastAsia="cs-CZ"/>
        </w:rPr>
        <w:drawing>
          <wp:anchor distT="0" distB="0" distL="114300" distR="114300" simplePos="0" relativeHeight="251698176" behindDoc="1" locked="0" layoutInCell="1" allowOverlap="1">
            <wp:simplePos x="0" y="0"/>
            <wp:positionH relativeFrom="column">
              <wp:posOffset>300355</wp:posOffset>
            </wp:positionH>
            <wp:positionV relativeFrom="paragraph">
              <wp:posOffset>18415</wp:posOffset>
            </wp:positionV>
            <wp:extent cx="5010150" cy="2733675"/>
            <wp:effectExtent l="0" t="19050" r="76200" b="66675"/>
            <wp:wrapTight wrapText="bothSides">
              <wp:wrapPolygon edited="0">
                <wp:start x="0" y="-151"/>
                <wp:lineTo x="0" y="22127"/>
                <wp:lineTo x="21764" y="22127"/>
                <wp:lineTo x="21929" y="21675"/>
                <wp:lineTo x="21929" y="151"/>
                <wp:lineTo x="21764" y="-151"/>
                <wp:lineTo x="0" y="-151"/>
              </wp:wrapPolygon>
            </wp:wrapTight>
            <wp:docPr id="5" name="obrázek 1" descr="D:\SEDLAKOVA\VEREJNA PROSTRANSTVI - US\vystup_jpg\ru_střed_nábřežísvrat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DLAKOVA\VEREJNA PROSTRANSTVI - US\vystup_jpg\ru_střed_nábřežísvratky.jpg"/>
                    <pic:cNvPicPr>
                      <a:picLocks noChangeAspect="1" noChangeArrowheads="1"/>
                    </pic:cNvPicPr>
                  </pic:nvPicPr>
                  <pic:blipFill>
                    <a:blip r:embed="rId9" cstate="print"/>
                    <a:srcRect l="6468" t="14750" r="4005" b="13500"/>
                    <a:stretch>
                      <a:fillRect/>
                    </a:stretch>
                  </pic:blipFill>
                  <pic:spPr bwMode="auto">
                    <a:xfrm>
                      <a:off x="0" y="0"/>
                      <a:ext cx="5010150" cy="2733675"/>
                    </a:xfrm>
                    <a:prstGeom prst="rect">
                      <a:avLst/>
                    </a:prstGeom>
                    <a:ln>
                      <a:noFill/>
                    </a:ln>
                    <a:effectLst>
                      <a:outerShdw blurRad="50800" dist="38100" dir="2700000" algn="tl" rotWithShape="0">
                        <a:prstClr val="black">
                          <a:alpha val="40000"/>
                        </a:prstClr>
                      </a:outerShdw>
                    </a:effectLst>
                  </pic:spPr>
                </pic:pic>
              </a:graphicData>
            </a:graphic>
          </wp:anchor>
        </w:drawing>
      </w: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A626D7" w:rsidP="0089403C">
      <w:pPr>
        <w:pStyle w:val="Odstavecseseznamem"/>
        <w:ind w:left="0"/>
        <w:rPr>
          <w:rFonts w:ascii="Times New Roman" w:hAnsi="Times New Roman" w:cs="Times New Roman"/>
          <w:sz w:val="20"/>
          <w:szCs w:val="20"/>
        </w:rPr>
      </w:pPr>
      <w:r w:rsidRPr="00A626D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6" type="#_x0000_t136" style="position:absolute;margin-left:81.05pt;margin-top:6.25pt;width:7.75pt;height:7.1pt;rotation:90;z-index:251706368" fillcolor="#92d050" strokecolor="black [3213]">
            <v:shadow color="#868686"/>
            <v:textpath style="font-family:&quot;Arial Black&quot;;font-size:10pt;v-rotate-letters:t;v-text-kern:t" trim="t" fitpath="t" string="1"/>
          </v:shape>
        </w:pict>
      </w: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659FD" w:rsidRDefault="009659FD" w:rsidP="00572961">
      <w:pPr>
        <w:contextualSpacing/>
        <w:jc w:val="both"/>
        <w:rPr>
          <w:rFonts w:ascii="Times New Roman" w:hAnsi="Times New Roman" w:cs="Times New Roman"/>
          <w:sz w:val="24"/>
          <w:szCs w:val="24"/>
        </w:rPr>
      </w:pPr>
    </w:p>
    <w:p w:rsidR="009659FD" w:rsidRDefault="009659FD" w:rsidP="00572961">
      <w:pPr>
        <w:contextualSpacing/>
        <w:jc w:val="both"/>
        <w:rPr>
          <w:rFonts w:ascii="Times New Roman" w:hAnsi="Times New Roman" w:cs="Times New Roman"/>
          <w:sz w:val="24"/>
          <w:szCs w:val="24"/>
        </w:rPr>
      </w:pPr>
    </w:p>
    <w:p w:rsidR="009659FD" w:rsidRDefault="009659FD" w:rsidP="00572961">
      <w:pPr>
        <w:contextualSpacing/>
        <w:jc w:val="both"/>
        <w:rPr>
          <w:rFonts w:ascii="Times New Roman" w:hAnsi="Times New Roman" w:cs="Times New Roman"/>
          <w:sz w:val="24"/>
          <w:szCs w:val="24"/>
        </w:rPr>
      </w:pPr>
    </w:p>
    <w:p w:rsidR="009659FD" w:rsidRDefault="00A25F87" w:rsidP="00572961">
      <w:pPr>
        <w:contextualSpacing/>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04320" behindDoc="1" locked="0" layoutInCell="1" allowOverlap="1">
            <wp:simplePos x="0" y="0"/>
            <wp:positionH relativeFrom="column">
              <wp:posOffset>2853055</wp:posOffset>
            </wp:positionH>
            <wp:positionV relativeFrom="paragraph">
              <wp:posOffset>153670</wp:posOffset>
            </wp:positionV>
            <wp:extent cx="2457450" cy="3267075"/>
            <wp:effectExtent l="38100" t="0" r="57150" b="66675"/>
            <wp:wrapTight wrapText="bothSides">
              <wp:wrapPolygon edited="0">
                <wp:start x="-335" y="0"/>
                <wp:lineTo x="-335" y="22041"/>
                <wp:lineTo x="21767" y="22041"/>
                <wp:lineTo x="21935" y="22041"/>
                <wp:lineTo x="22102" y="20655"/>
                <wp:lineTo x="22102" y="1637"/>
                <wp:lineTo x="21935" y="252"/>
                <wp:lineTo x="21767" y="0"/>
                <wp:lineTo x="-335" y="0"/>
              </wp:wrapPolygon>
            </wp:wrapTight>
            <wp:docPr id="14" name="obrázek 7" descr="I:\Vymena\Sedlakova\veřejná prostranství\vystup_jpg\ru_střed_vnitroblok čáp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Vymena\Sedlakova\veřejná prostranství\vystup_jpg\ru_střed_vnitroblok čápkova.jpg"/>
                    <pic:cNvPicPr>
                      <a:picLocks noChangeAspect="1" noChangeArrowheads="1"/>
                    </pic:cNvPicPr>
                  </pic:nvPicPr>
                  <pic:blipFill>
                    <a:blip r:embed="rId10" cstate="print"/>
                    <a:srcRect r="20371" b="14250"/>
                    <a:stretch>
                      <a:fillRect/>
                    </a:stretch>
                  </pic:blipFill>
                  <pic:spPr bwMode="auto">
                    <a:xfrm>
                      <a:off x="0" y="0"/>
                      <a:ext cx="2457450" cy="3267075"/>
                    </a:xfrm>
                    <a:prstGeom prst="rect">
                      <a:avLst/>
                    </a:prstGeom>
                    <a:ln>
                      <a:noFill/>
                    </a:ln>
                    <a:effectLst>
                      <a:outerShdw blurRad="50800" dist="38100" dir="5400000" algn="t" rotWithShape="0">
                        <a:prstClr val="black">
                          <a:alpha val="40000"/>
                        </a:prstClr>
                      </a:outerShdw>
                    </a:effectLst>
                  </pic:spPr>
                </pic:pic>
              </a:graphicData>
            </a:graphic>
          </wp:anchor>
        </w:drawing>
      </w:r>
      <w:r>
        <w:rPr>
          <w:rFonts w:ascii="Times New Roman" w:hAnsi="Times New Roman" w:cs="Times New Roman"/>
          <w:noProof/>
          <w:sz w:val="24"/>
          <w:szCs w:val="24"/>
          <w:lang w:eastAsia="cs-CZ"/>
        </w:rPr>
        <w:drawing>
          <wp:anchor distT="0" distB="0" distL="114300" distR="114300" simplePos="0" relativeHeight="251702272" behindDoc="1" locked="0" layoutInCell="1" allowOverlap="1">
            <wp:simplePos x="0" y="0"/>
            <wp:positionH relativeFrom="column">
              <wp:posOffset>300355</wp:posOffset>
            </wp:positionH>
            <wp:positionV relativeFrom="paragraph">
              <wp:posOffset>153670</wp:posOffset>
            </wp:positionV>
            <wp:extent cx="2495550" cy="3267075"/>
            <wp:effectExtent l="0" t="19050" r="76200" b="66675"/>
            <wp:wrapTight wrapText="bothSides">
              <wp:wrapPolygon edited="0">
                <wp:start x="0" y="-126"/>
                <wp:lineTo x="0" y="22041"/>
                <wp:lineTo x="21930" y="22041"/>
                <wp:lineTo x="22095" y="22041"/>
                <wp:lineTo x="22260" y="21285"/>
                <wp:lineTo x="22260" y="126"/>
                <wp:lineTo x="21930" y="-126"/>
                <wp:lineTo x="0" y="-126"/>
              </wp:wrapPolygon>
            </wp:wrapTight>
            <wp:docPr id="13" name="obrázek 6" descr="I:\Vymena\Sedlakova\veřejná prostranství\vystup_jpg\ru_střed_vnitroblok bakal ná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Vymena\Sedlakova\veřejná prostranství\vystup_jpg\ru_střed_vnitroblok bakal náb.jpg"/>
                    <pic:cNvPicPr>
                      <a:picLocks noChangeAspect="1" noChangeArrowheads="1"/>
                    </pic:cNvPicPr>
                  </pic:nvPicPr>
                  <pic:blipFill>
                    <a:blip r:embed="rId11" cstate="print"/>
                    <a:srcRect l="9655" b="14246"/>
                    <a:stretch>
                      <a:fillRect/>
                    </a:stretch>
                  </pic:blipFill>
                  <pic:spPr bwMode="auto">
                    <a:xfrm>
                      <a:off x="0" y="0"/>
                      <a:ext cx="2495550" cy="3267075"/>
                    </a:xfrm>
                    <a:prstGeom prst="rect">
                      <a:avLst/>
                    </a:prstGeom>
                    <a:ln>
                      <a:noFill/>
                    </a:ln>
                    <a:effectLst>
                      <a:outerShdw blurRad="50800" dist="38100" dir="2700000" algn="tl" rotWithShape="0">
                        <a:prstClr val="black">
                          <a:alpha val="40000"/>
                        </a:prstClr>
                      </a:outerShdw>
                    </a:effectLst>
                  </pic:spPr>
                </pic:pic>
              </a:graphicData>
            </a:graphic>
          </wp:anchor>
        </w:drawing>
      </w:r>
    </w:p>
    <w:p w:rsidR="009659FD" w:rsidRDefault="009659FD" w:rsidP="00572961">
      <w:pPr>
        <w:contextualSpacing/>
        <w:jc w:val="both"/>
        <w:rPr>
          <w:rFonts w:ascii="Times New Roman" w:hAnsi="Times New Roman" w:cs="Times New Roman"/>
          <w:sz w:val="24"/>
          <w:szCs w:val="24"/>
        </w:rPr>
      </w:pPr>
    </w:p>
    <w:p w:rsidR="009659FD" w:rsidRDefault="009659FD" w:rsidP="00572961">
      <w:pPr>
        <w:contextualSpacing/>
        <w:jc w:val="both"/>
        <w:rPr>
          <w:rFonts w:ascii="Times New Roman" w:hAnsi="Times New Roman" w:cs="Times New Roman"/>
          <w:sz w:val="24"/>
          <w:szCs w:val="24"/>
        </w:rPr>
      </w:pPr>
    </w:p>
    <w:p w:rsidR="009659FD" w:rsidRDefault="009659FD" w:rsidP="00572961">
      <w:pPr>
        <w:contextualSpacing/>
        <w:jc w:val="both"/>
        <w:rPr>
          <w:rFonts w:ascii="Times New Roman" w:hAnsi="Times New Roman" w:cs="Times New Roman"/>
          <w:sz w:val="24"/>
          <w:szCs w:val="24"/>
        </w:rPr>
      </w:pPr>
    </w:p>
    <w:p w:rsidR="009659FD" w:rsidRDefault="009659FD" w:rsidP="00572961">
      <w:pPr>
        <w:contextualSpacing/>
        <w:jc w:val="both"/>
        <w:rPr>
          <w:rFonts w:ascii="Times New Roman" w:hAnsi="Times New Roman" w:cs="Times New Roman"/>
          <w:sz w:val="24"/>
          <w:szCs w:val="24"/>
        </w:rPr>
      </w:pPr>
    </w:p>
    <w:p w:rsidR="009659FD" w:rsidRDefault="009659FD" w:rsidP="00572961">
      <w:pPr>
        <w:contextualSpacing/>
        <w:jc w:val="both"/>
        <w:rPr>
          <w:rFonts w:ascii="Times New Roman" w:hAnsi="Times New Roman" w:cs="Times New Roman"/>
          <w:sz w:val="24"/>
          <w:szCs w:val="24"/>
        </w:rPr>
      </w:pPr>
    </w:p>
    <w:p w:rsidR="009659FD" w:rsidRDefault="009659FD" w:rsidP="00572961">
      <w:pPr>
        <w:contextualSpacing/>
        <w:jc w:val="both"/>
        <w:rPr>
          <w:rFonts w:ascii="Times New Roman" w:hAnsi="Times New Roman" w:cs="Times New Roman"/>
          <w:sz w:val="24"/>
          <w:szCs w:val="24"/>
        </w:rPr>
      </w:pPr>
    </w:p>
    <w:p w:rsidR="009659FD" w:rsidRDefault="00A626D7" w:rsidP="00572961">
      <w:pPr>
        <w:contextualSpacing/>
        <w:jc w:val="both"/>
        <w:rPr>
          <w:rFonts w:ascii="Times New Roman" w:hAnsi="Times New Roman" w:cs="Times New Roman"/>
          <w:sz w:val="24"/>
          <w:szCs w:val="24"/>
        </w:rPr>
      </w:pPr>
      <w:r w:rsidRPr="00A626D7">
        <w:rPr>
          <w:noProof/>
        </w:rPr>
        <w:pict>
          <v:shape id="_x0000_s1080" type="#_x0000_t136" style="position:absolute;left:0;text-align:left;margin-left:308.65pt;margin-top:2.15pt;width:8.55pt;height:10pt;rotation:90;z-index:251712512" fillcolor="#92d050">
            <v:shadow color="#868686"/>
            <v:textpath style="font-family:&quot;Arial Black&quot;;v-rotate-letters:t;v-text-kern:t" trim="t" fitpath="t" string="4"/>
          </v:shape>
        </w:pict>
      </w:r>
    </w:p>
    <w:p w:rsidR="009659FD" w:rsidRDefault="00A626D7" w:rsidP="00572961">
      <w:pPr>
        <w:contextualSpacing/>
        <w:jc w:val="both"/>
        <w:rPr>
          <w:rFonts w:ascii="Times New Roman" w:hAnsi="Times New Roman" w:cs="Times New Roman"/>
          <w:sz w:val="24"/>
          <w:szCs w:val="24"/>
        </w:rPr>
      </w:pPr>
      <w:r w:rsidRPr="00A626D7">
        <w:rPr>
          <w:noProof/>
        </w:rPr>
        <w:pict>
          <v:shape id="_x0000_s1079" type="#_x0000_t136" style="position:absolute;left:0;text-align:left;margin-left:119.65pt;margin-top:14.25pt;width:8.25pt;height:8.25pt;rotation:90;z-index:251710464" fillcolor="#92d050">
            <v:shadow color="#868686"/>
            <v:textpath style="font-family:&quot;Arial Black&quot;;v-rotate-letters:t;v-text-kern:t" trim="t" fitpath="t" string="3"/>
          </v:shape>
        </w:pict>
      </w:r>
    </w:p>
    <w:p w:rsidR="009659FD" w:rsidRDefault="009659FD" w:rsidP="00572961">
      <w:pPr>
        <w:contextualSpacing/>
        <w:jc w:val="both"/>
        <w:rPr>
          <w:rFonts w:ascii="Times New Roman" w:hAnsi="Times New Roman" w:cs="Times New Roman"/>
          <w:sz w:val="24"/>
          <w:szCs w:val="24"/>
        </w:rPr>
      </w:pPr>
    </w:p>
    <w:p w:rsidR="009659FD" w:rsidRDefault="009659FD" w:rsidP="00572961">
      <w:pPr>
        <w:contextualSpacing/>
        <w:jc w:val="both"/>
        <w:rPr>
          <w:rFonts w:ascii="Times New Roman" w:hAnsi="Times New Roman" w:cs="Times New Roman"/>
          <w:sz w:val="24"/>
          <w:szCs w:val="24"/>
        </w:rPr>
      </w:pPr>
    </w:p>
    <w:p w:rsidR="009659FD" w:rsidRDefault="009659FD" w:rsidP="00572961">
      <w:pPr>
        <w:contextualSpacing/>
        <w:jc w:val="both"/>
        <w:rPr>
          <w:rFonts w:ascii="Times New Roman" w:hAnsi="Times New Roman" w:cs="Times New Roman"/>
          <w:sz w:val="24"/>
          <w:szCs w:val="24"/>
        </w:rPr>
      </w:pPr>
    </w:p>
    <w:p w:rsidR="009659FD" w:rsidRDefault="009659FD" w:rsidP="00572961">
      <w:pPr>
        <w:contextualSpacing/>
        <w:jc w:val="both"/>
        <w:rPr>
          <w:rFonts w:ascii="Times New Roman" w:hAnsi="Times New Roman" w:cs="Times New Roman"/>
          <w:sz w:val="24"/>
          <w:szCs w:val="24"/>
        </w:rPr>
      </w:pPr>
    </w:p>
    <w:p w:rsidR="009659FD" w:rsidRDefault="009659FD" w:rsidP="00572961">
      <w:pPr>
        <w:contextualSpacing/>
        <w:jc w:val="both"/>
        <w:rPr>
          <w:rFonts w:ascii="Times New Roman" w:hAnsi="Times New Roman" w:cs="Times New Roman"/>
          <w:sz w:val="24"/>
          <w:szCs w:val="24"/>
        </w:rPr>
      </w:pPr>
    </w:p>
    <w:p w:rsidR="009659FD" w:rsidRDefault="009659FD" w:rsidP="00572961">
      <w:pPr>
        <w:contextualSpacing/>
        <w:jc w:val="both"/>
        <w:rPr>
          <w:rFonts w:ascii="Times New Roman" w:hAnsi="Times New Roman" w:cs="Times New Roman"/>
          <w:sz w:val="24"/>
          <w:szCs w:val="24"/>
        </w:rPr>
      </w:pPr>
    </w:p>
    <w:p w:rsidR="009659FD" w:rsidRDefault="009659FD" w:rsidP="00572961">
      <w:pPr>
        <w:contextualSpacing/>
        <w:jc w:val="both"/>
        <w:rPr>
          <w:rFonts w:ascii="Times New Roman" w:hAnsi="Times New Roman" w:cs="Times New Roman"/>
          <w:sz w:val="24"/>
          <w:szCs w:val="24"/>
        </w:rPr>
      </w:pPr>
    </w:p>
    <w:p w:rsidR="009659FD" w:rsidRDefault="009659FD" w:rsidP="00572961">
      <w:pPr>
        <w:contextualSpacing/>
        <w:jc w:val="both"/>
        <w:rPr>
          <w:rFonts w:ascii="Times New Roman" w:hAnsi="Times New Roman" w:cs="Times New Roman"/>
          <w:sz w:val="24"/>
          <w:szCs w:val="24"/>
        </w:rPr>
      </w:pPr>
    </w:p>
    <w:p w:rsidR="00572961" w:rsidRPr="002E7EE3" w:rsidRDefault="00A25F87" w:rsidP="00572961">
      <w:pPr>
        <w:contextualSpacing/>
        <w:jc w:val="both"/>
        <w:rPr>
          <w:rFonts w:ascii="Times New Roman" w:eastAsia="Calibri" w:hAnsi="Times New Roman" w:cs="Times New Roman"/>
          <w:sz w:val="24"/>
          <w:szCs w:val="24"/>
        </w:rPr>
      </w:pPr>
      <w:r>
        <w:rPr>
          <w:rFonts w:ascii="Times New Roman" w:hAnsi="Times New Roman" w:cs="Times New Roman"/>
          <w:sz w:val="24"/>
          <w:szCs w:val="24"/>
        </w:rPr>
        <w:t>Z</w:t>
      </w:r>
      <w:r w:rsidR="00572961" w:rsidRPr="002E7EE3">
        <w:rPr>
          <w:rFonts w:ascii="Times New Roman" w:hAnsi="Times New Roman" w:cs="Times New Roman"/>
          <w:sz w:val="24"/>
          <w:szCs w:val="24"/>
        </w:rPr>
        <w:t>pracoval: Ing. Sedláková</w:t>
      </w:r>
      <w:r w:rsidR="00572961" w:rsidRPr="002E7EE3">
        <w:rPr>
          <w:rFonts w:ascii="Times New Roman" w:eastAsia="Calibri" w:hAnsi="Times New Roman" w:cs="Times New Roman"/>
          <w:sz w:val="24"/>
          <w:szCs w:val="24"/>
        </w:rPr>
        <w:t xml:space="preserve"> a kolektiv pracovníků OÚPR MMB</w:t>
      </w:r>
    </w:p>
    <w:p w:rsidR="002F1377" w:rsidRDefault="00572961" w:rsidP="00563C2F">
      <w:pPr>
        <w:contextualSpacing/>
        <w:rPr>
          <w:rFonts w:ascii="Times New Roman" w:hAnsi="Times New Roman" w:cs="Times New Roman"/>
          <w:sz w:val="24"/>
          <w:szCs w:val="24"/>
        </w:rPr>
        <w:sectPr w:rsidR="002F1377" w:rsidSect="002251EF">
          <w:footerReference w:type="default" r:id="rId12"/>
          <w:type w:val="continuous"/>
          <w:pgSz w:w="11906" w:h="16838"/>
          <w:pgMar w:top="1417" w:right="1417" w:bottom="1417" w:left="1417" w:header="708" w:footer="708" w:gutter="0"/>
          <w:cols w:space="708"/>
          <w:docGrid w:linePitch="360"/>
        </w:sectPr>
      </w:pPr>
      <w:r w:rsidRPr="002E7EE3">
        <w:rPr>
          <w:rFonts w:ascii="Times New Roman" w:hAnsi="Times New Roman" w:cs="Times New Roman"/>
          <w:sz w:val="24"/>
          <w:szCs w:val="24"/>
        </w:rPr>
        <w:t>Duben 2016</w:t>
      </w:r>
    </w:p>
    <w:p w:rsidR="003D041E" w:rsidRDefault="001D2E8D" w:rsidP="003D041E">
      <w:pPr>
        <w:contextualSpacing/>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anchor distT="0" distB="0" distL="114300" distR="114300" simplePos="0" relativeHeight="251717632" behindDoc="1" locked="0" layoutInCell="1" allowOverlap="1">
            <wp:simplePos x="0" y="0"/>
            <wp:positionH relativeFrom="margin">
              <wp:align>center</wp:align>
            </wp:positionH>
            <wp:positionV relativeFrom="margin">
              <wp:align>top</wp:align>
            </wp:positionV>
            <wp:extent cx="3973830" cy="8946515"/>
            <wp:effectExtent l="0" t="19050" r="83820" b="64135"/>
            <wp:wrapSquare wrapText="bothSides"/>
            <wp:docPr id="1" name="obrázek 1" descr="I:\Vymena\Sedlakova\veřejná prostranství\ru_střed_svitavské náb_orto_o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ymena\Sedlakova\veřejná prostranství\ru_střed_svitavské náb_orto_oprava.jpg"/>
                    <pic:cNvPicPr>
                      <a:picLocks noChangeAspect="1" noChangeArrowheads="1"/>
                    </pic:cNvPicPr>
                  </pic:nvPicPr>
                  <pic:blipFill>
                    <a:blip r:embed="rId13" cstate="print"/>
                    <a:srcRect/>
                    <a:stretch>
                      <a:fillRect/>
                    </a:stretch>
                  </pic:blipFill>
                  <pic:spPr bwMode="auto">
                    <a:xfrm>
                      <a:off x="0" y="0"/>
                      <a:ext cx="3973830" cy="8946515"/>
                    </a:xfrm>
                    <a:prstGeom prst="rect">
                      <a:avLst/>
                    </a:prstGeom>
                    <a:ln>
                      <a:noFill/>
                    </a:ln>
                    <a:effectLst>
                      <a:outerShdw blurRad="50800" dist="38100" dir="2700000" algn="tl" rotWithShape="0">
                        <a:prstClr val="black">
                          <a:alpha val="40000"/>
                        </a:prstClr>
                      </a:outerShdw>
                    </a:effectLst>
                  </pic:spPr>
                </pic:pic>
              </a:graphicData>
            </a:graphic>
          </wp:anchor>
        </w:drawing>
      </w: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A626D7" w:rsidP="003D041E">
      <w:pPr>
        <w:contextualSpacing/>
        <w:jc w:val="both"/>
        <w:rPr>
          <w:rFonts w:ascii="Times New Roman" w:hAnsi="Times New Roman" w:cs="Times New Roman"/>
          <w:b/>
          <w:sz w:val="24"/>
          <w:szCs w:val="24"/>
        </w:rPr>
      </w:pPr>
      <w:r w:rsidRPr="00A626D7">
        <w:rPr>
          <w:noProof/>
        </w:rPr>
        <w:pict>
          <v:shape id="_x0000_s1078" type="#_x0000_t136" style="position:absolute;left:0;text-align:left;margin-left:269.6pt;margin-top:6pt;width:12.05pt;height:10.5pt;rotation:90;z-index:251708416" fillcolor="#92d050">
            <v:shadow color="#868686"/>
            <v:textpath style="font-family:&quot;Arial Black&quot;;v-rotate-letters:t;v-text-kern:t" trim="t" fitpath="t" string="2"/>
          </v:shape>
        </w:pict>
      </w: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2F1377" w:rsidRDefault="002F1377" w:rsidP="003D041E">
      <w:pPr>
        <w:contextualSpacing/>
        <w:jc w:val="both"/>
        <w:rPr>
          <w:rFonts w:ascii="Times New Roman" w:hAnsi="Times New Roman" w:cs="Times New Roman"/>
          <w:b/>
          <w:sz w:val="24"/>
          <w:szCs w:val="24"/>
        </w:rPr>
      </w:pPr>
    </w:p>
    <w:p w:rsidR="000469B0" w:rsidRDefault="000469B0" w:rsidP="003D041E">
      <w:pPr>
        <w:contextualSpacing/>
        <w:jc w:val="both"/>
        <w:rPr>
          <w:rFonts w:ascii="Times New Roman" w:hAnsi="Times New Roman" w:cs="Times New Roman"/>
          <w:b/>
          <w:sz w:val="24"/>
          <w:szCs w:val="24"/>
        </w:rPr>
      </w:pPr>
    </w:p>
    <w:p w:rsidR="0060091A" w:rsidRDefault="0060091A" w:rsidP="003D041E">
      <w:pPr>
        <w:contextualSpacing/>
        <w:jc w:val="both"/>
        <w:rPr>
          <w:rFonts w:ascii="Times New Roman" w:hAnsi="Times New Roman" w:cs="Times New Roman"/>
          <w:b/>
          <w:sz w:val="24"/>
          <w:szCs w:val="24"/>
        </w:rPr>
        <w:sectPr w:rsidR="0060091A" w:rsidSect="002F1377">
          <w:footerReference w:type="default" r:id="rId14"/>
          <w:pgSz w:w="11906" w:h="16838"/>
          <w:pgMar w:top="1417" w:right="1417" w:bottom="1417" w:left="1417" w:header="708" w:footer="708" w:gutter="0"/>
          <w:cols w:space="708"/>
          <w:docGrid w:linePitch="360"/>
        </w:sectPr>
      </w:pPr>
    </w:p>
    <w:p w:rsidR="00E82241" w:rsidRDefault="001037CB" w:rsidP="00876A99">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1.</w:t>
      </w:r>
      <w:r w:rsidR="00BC1D3A">
        <w:rPr>
          <w:rFonts w:ascii="Times New Roman" w:hAnsi="Times New Roman" w:cs="Times New Roman"/>
          <w:b/>
          <w:sz w:val="24"/>
          <w:szCs w:val="24"/>
        </w:rPr>
        <w:t xml:space="preserve"> </w:t>
      </w:r>
      <w:r w:rsidR="00E82241" w:rsidRPr="00572961">
        <w:rPr>
          <w:rFonts w:ascii="Times New Roman" w:hAnsi="Times New Roman" w:cs="Times New Roman"/>
          <w:b/>
          <w:sz w:val="24"/>
          <w:szCs w:val="24"/>
        </w:rPr>
        <w:t>Cíl a účel pořízení uzemní studie</w:t>
      </w:r>
    </w:p>
    <w:p w:rsidR="00563C2F" w:rsidRPr="003D041E" w:rsidRDefault="00563C2F" w:rsidP="00876A99">
      <w:pPr>
        <w:contextualSpacing/>
        <w:jc w:val="both"/>
        <w:rPr>
          <w:rFonts w:ascii="Times New Roman" w:hAnsi="Times New Roman" w:cs="Times New Roman"/>
          <w:sz w:val="24"/>
          <w:szCs w:val="24"/>
        </w:rPr>
      </w:pPr>
    </w:p>
    <w:p w:rsidR="00500874" w:rsidRPr="00935155" w:rsidRDefault="00572961" w:rsidP="00876A99">
      <w:pPr>
        <w:jc w:val="both"/>
        <w:rPr>
          <w:rFonts w:ascii="Times New Roman" w:hAnsi="Times New Roman" w:cs="Times New Roman"/>
          <w:sz w:val="24"/>
          <w:szCs w:val="24"/>
        </w:rPr>
      </w:pPr>
      <w:r w:rsidRPr="004E77FC">
        <w:rPr>
          <w:rFonts w:ascii="Times New Roman" w:hAnsi="Times New Roman" w:cs="Times New Roman"/>
          <w:sz w:val="24"/>
          <w:szCs w:val="24"/>
        </w:rPr>
        <w:t>Cí</w:t>
      </w:r>
      <w:r w:rsidR="00CB4464">
        <w:rPr>
          <w:rFonts w:ascii="Times New Roman" w:hAnsi="Times New Roman" w:cs="Times New Roman"/>
          <w:sz w:val="24"/>
          <w:szCs w:val="24"/>
        </w:rPr>
        <w:t>lem studie je prověření možnosti</w:t>
      </w:r>
      <w:r w:rsidRPr="004E77FC">
        <w:rPr>
          <w:rFonts w:ascii="Times New Roman" w:hAnsi="Times New Roman" w:cs="Times New Roman"/>
          <w:sz w:val="24"/>
          <w:szCs w:val="24"/>
        </w:rPr>
        <w:t xml:space="preserve"> úprav </w:t>
      </w:r>
      <w:r w:rsidR="00A470C1">
        <w:rPr>
          <w:rFonts w:ascii="Times New Roman" w:hAnsi="Times New Roman" w:cs="Times New Roman"/>
          <w:sz w:val="24"/>
          <w:szCs w:val="24"/>
        </w:rPr>
        <w:t>veřejných</w:t>
      </w:r>
      <w:r w:rsidRPr="004E77FC">
        <w:rPr>
          <w:rFonts w:ascii="Times New Roman" w:hAnsi="Times New Roman" w:cs="Times New Roman"/>
          <w:sz w:val="24"/>
          <w:szCs w:val="24"/>
        </w:rPr>
        <w:t xml:space="preserve"> </w:t>
      </w:r>
      <w:r w:rsidR="001A7DF9">
        <w:rPr>
          <w:rFonts w:ascii="Times New Roman" w:hAnsi="Times New Roman" w:cs="Times New Roman"/>
          <w:sz w:val="24"/>
          <w:szCs w:val="24"/>
        </w:rPr>
        <w:t>prostranství na území MČ Brno-s</w:t>
      </w:r>
      <w:r w:rsidR="00AF0293">
        <w:rPr>
          <w:rFonts w:ascii="Times New Roman" w:hAnsi="Times New Roman" w:cs="Times New Roman"/>
          <w:sz w:val="24"/>
          <w:szCs w:val="24"/>
        </w:rPr>
        <w:t>třed</w:t>
      </w:r>
      <w:r w:rsidR="00E55180">
        <w:rPr>
          <w:rFonts w:ascii="Times New Roman" w:hAnsi="Times New Roman" w:cs="Times New Roman"/>
          <w:sz w:val="24"/>
          <w:szCs w:val="24"/>
        </w:rPr>
        <w:t xml:space="preserve">. </w:t>
      </w:r>
      <w:r w:rsidR="00347F85">
        <w:rPr>
          <w:rFonts w:ascii="Times New Roman" w:hAnsi="Times New Roman" w:cs="Times New Roman"/>
          <w:sz w:val="24"/>
          <w:szCs w:val="24"/>
        </w:rPr>
        <w:t xml:space="preserve">Důvodem </w:t>
      </w:r>
      <w:r w:rsidR="00347F85" w:rsidRPr="00935155">
        <w:rPr>
          <w:rFonts w:ascii="Times New Roman" w:hAnsi="Times New Roman" w:cs="Times New Roman"/>
          <w:sz w:val="24"/>
          <w:szCs w:val="24"/>
        </w:rPr>
        <w:t xml:space="preserve">je </w:t>
      </w:r>
      <w:r w:rsidR="00AC5263" w:rsidRPr="00935155">
        <w:rPr>
          <w:rFonts w:ascii="Times New Roman" w:hAnsi="Times New Roman" w:cs="Times New Roman"/>
          <w:sz w:val="24"/>
          <w:szCs w:val="24"/>
        </w:rPr>
        <w:t>potřeba rekultivace dosud opomíjených veřejných p</w:t>
      </w:r>
      <w:r w:rsidR="006F1A8D" w:rsidRPr="00935155">
        <w:rPr>
          <w:rFonts w:ascii="Times New Roman" w:hAnsi="Times New Roman" w:cs="Times New Roman"/>
          <w:sz w:val="24"/>
          <w:szCs w:val="24"/>
        </w:rPr>
        <w:t xml:space="preserve">rostranství </w:t>
      </w:r>
      <w:r w:rsidR="000D63B9" w:rsidRPr="00935155">
        <w:rPr>
          <w:rFonts w:ascii="Times New Roman" w:hAnsi="Times New Roman" w:cs="Times New Roman"/>
          <w:sz w:val="24"/>
          <w:szCs w:val="24"/>
        </w:rPr>
        <w:t>lokálních</w:t>
      </w:r>
      <w:r w:rsidR="00793FD7">
        <w:rPr>
          <w:rFonts w:ascii="Times New Roman" w:hAnsi="Times New Roman" w:cs="Times New Roman"/>
          <w:sz w:val="24"/>
          <w:szCs w:val="24"/>
        </w:rPr>
        <w:t xml:space="preserve"> měřítek</w:t>
      </w:r>
      <w:r w:rsidR="00BF1DE8">
        <w:rPr>
          <w:rFonts w:ascii="Times New Roman" w:hAnsi="Times New Roman" w:cs="Times New Roman"/>
          <w:sz w:val="24"/>
          <w:szCs w:val="24"/>
        </w:rPr>
        <w:t xml:space="preserve"> </w:t>
      </w:r>
      <w:r w:rsidR="00793FD7">
        <w:rPr>
          <w:rFonts w:ascii="Times New Roman" w:hAnsi="Times New Roman" w:cs="Times New Roman"/>
          <w:sz w:val="24"/>
          <w:szCs w:val="24"/>
        </w:rPr>
        <w:t xml:space="preserve">a </w:t>
      </w:r>
      <w:r w:rsidR="00BF1DE8">
        <w:rPr>
          <w:rFonts w:ascii="Times New Roman" w:hAnsi="Times New Roman" w:cs="Times New Roman"/>
          <w:sz w:val="24"/>
          <w:szCs w:val="24"/>
        </w:rPr>
        <w:t>definování veřejných prostranství kolem dvou brněnských významných řek a</w:t>
      </w:r>
      <w:r w:rsidR="00685200">
        <w:rPr>
          <w:rFonts w:ascii="Times New Roman" w:hAnsi="Times New Roman" w:cs="Times New Roman"/>
          <w:sz w:val="24"/>
          <w:szCs w:val="24"/>
        </w:rPr>
        <w:t xml:space="preserve"> tudíž</w:t>
      </w:r>
      <w:r w:rsidR="000D63B9" w:rsidRPr="00935155">
        <w:rPr>
          <w:rFonts w:ascii="Times New Roman" w:hAnsi="Times New Roman" w:cs="Times New Roman"/>
          <w:sz w:val="24"/>
          <w:szCs w:val="24"/>
        </w:rPr>
        <w:t xml:space="preserve"> </w:t>
      </w:r>
      <w:r w:rsidR="002278FB" w:rsidRPr="00935155">
        <w:rPr>
          <w:rFonts w:ascii="Times New Roman" w:hAnsi="Times New Roman" w:cs="Times New Roman"/>
          <w:sz w:val="24"/>
          <w:szCs w:val="24"/>
        </w:rPr>
        <w:t>posílení významu nábřeží jako celoměstsky hodnotného</w:t>
      </w:r>
      <w:r w:rsidR="00F030BC">
        <w:rPr>
          <w:rFonts w:ascii="Times New Roman" w:hAnsi="Times New Roman" w:cs="Times New Roman"/>
          <w:sz w:val="24"/>
          <w:szCs w:val="24"/>
        </w:rPr>
        <w:t xml:space="preserve"> veřejného</w:t>
      </w:r>
      <w:r w:rsidR="002278FB" w:rsidRPr="00935155">
        <w:rPr>
          <w:rFonts w:ascii="Times New Roman" w:hAnsi="Times New Roman" w:cs="Times New Roman"/>
          <w:sz w:val="24"/>
          <w:szCs w:val="24"/>
        </w:rPr>
        <w:t xml:space="preserve"> prostoru.</w:t>
      </w:r>
    </w:p>
    <w:p w:rsidR="00291F67" w:rsidRPr="00935155" w:rsidRDefault="00291F67" w:rsidP="00876A99">
      <w:pPr>
        <w:jc w:val="both"/>
        <w:rPr>
          <w:rFonts w:ascii="Times New Roman" w:hAnsi="Times New Roman" w:cs="Times New Roman"/>
          <w:sz w:val="24"/>
          <w:szCs w:val="24"/>
        </w:rPr>
      </w:pPr>
      <w:r w:rsidRPr="00935155">
        <w:rPr>
          <w:rFonts w:ascii="Times New Roman" w:hAnsi="Times New Roman" w:cs="Times New Roman"/>
          <w:sz w:val="24"/>
          <w:szCs w:val="24"/>
        </w:rPr>
        <w:t>Územní s</w:t>
      </w:r>
      <w:r w:rsidR="00AF3969" w:rsidRPr="00935155">
        <w:rPr>
          <w:rFonts w:ascii="Times New Roman" w:hAnsi="Times New Roman" w:cs="Times New Roman"/>
          <w:sz w:val="24"/>
          <w:szCs w:val="24"/>
        </w:rPr>
        <w:t>tudie podrobněji prověří veřejná</w:t>
      </w:r>
      <w:r w:rsidRPr="00935155">
        <w:rPr>
          <w:rFonts w:ascii="Times New Roman" w:hAnsi="Times New Roman" w:cs="Times New Roman"/>
          <w:sz w:val="24"/>
          <w:szCs w:val="24"/>
        </w:rPr>
        <w:t xml:space="preserve"> pro</w:t>
      </w:r>
      <w:r w:rsidR="00AF3969" w:rsidRPr="00935155">
        <w:rPr>
          <w:rFonts w:ascii="Times New Roman" w:hAnsi="Times New Roman" w:cs="Times New Roman"/>
          <w:sz w:val="24"/>
          <w:szCs w:val="24"/>
        </w:rPr>
        <w:t>stranství, navrhne možnosti jejich</w:t>
      </w:r>
      <w:r w:rsidRPr="00935155">
        <w:rPr>
          <w:rFonts w:ascii="Times New Roman" w:hAnsi="Times New Roman" w:cs="Times New Roman"/>
          <w:sz w:val="24"/>
          <w:szCs w:val="24"/>
        </w:rPr>
        <w:t xml:space="preserve"> úpravy a bude sloužit jako územně plánovací podklad pro rozhodování v území a jako podklad pro možné zpracování investičního záměru dle návrhu urbanistického řešení. </w:t>
      </w:r>
    </w:p>
    <w:p w:rsidR="007F0B3E" w:rsidRPr="00572961" w:rsidRDefault="001037CB" w:rsidP="00876A99">
      <w:pPr>
        <w:pStyle w:val="Odstavecseseznamem"/>
        <w:ind w:left="0"/>
        <w:rPr>
          <w:rFonts w:ascii="Times New Roman" w:hAnsi="Times New Roman" w:cs="Times New Roman"/>
          <w:b/>
          <w:sz w:val="24"/>
          <w:szCs w:val="24"/>
        </w:rPr>
      </w:pPr>
      <w:r>
        <w:rPr>
          <w:rFonts w:ascii="Times New Roman" w:hAnsi="Times New Roman" w:cs="Times New Roman"/>
          <w:b/>
          <w:sz w:val="24"/>
          <w:szCs w:val="24"/>
        </w:rPr>
        <w:t xml:space="preserve">2. </w:t>
      </w:r>
      <w:r w:rsidR="002E6017" w:rsidRPr="00572961">
        <w:rPr>
          <w:rFonts w:ascii="Times New Roman" w:hAnsi="Times New Roman" w:cs="Times New Roman"/>
          <w:b/>
          <w:sz w:val="24"/>
          <w:szCs w:val="24"/>
        </w:rPr>
        <w:t>Vymezení</w:t>
      </w:r>
      <w:r w:rsidR="007F0B3E" w:rsidRPr="00572961">
        <w:rPr>
          <w:rFonts w:ascii="Times New Roman" w:hAnsi="Times New Roman" w:cs="Times New Roman"/>
          <w:b/>
          <w:sz w:val="24"/>
          <w:szCs w:val="24"/>
        </w:rPr>
        <w:t xml:space="preserve"> řešeného území</w:t>
      </w:r>
    </w:p>
    <w:p w:rsidR="0021486B" w:rsidRDefault="0021486B" w:rsidP="00876A99">
      <w:pPr>
        <w:jc w:val="both"/>
        <w:rPr>
          <w:rFonts w:ascii="Times New Roman" w:hAnsi="Times New Roman" w:cs="Times New Roman"/>
          <w:sz w:val="24"/>
          <w:szCs w:val="24"/>
        </w:rPr>
      </w:pPr>
      <w:r w:rsidRPr="00572961">
        <w:rPr>
          <w:rFonts w:ascii="Times New Roman" w:hAnsi="Times New Roman" w:cs="Times New Roman"/>
          <w:sz w:val="24"/>
          <w:szCs w:val="24"/>
        </w:rPr>
        <w:t xml:space="preserve">Řešené území se nachází </w:t>
      </w:r>
      <w:r w:rsidR="00336190">
        <w:rPr>
          <w:rFonts w:ascii="Times New Roman" w:hAnsi="Times New Roman" w:cs="Times New Roman"/>
          <w:sz w:val="24"/>
          <w:szCs w:val="24"/>
        </w:rPr>
        <w:t>v</w:t>
      </w:r>
      <w:r w:rsidR="005740ED">
        <w:rPr>
          <w:rFonts w:ascii="Times New Roman" w:hAnsi="Times New Roman" w:cs="Times New Roman"/>
          <w:sz w:val="24"/>
          <w:szCs w:val="24"/>
        </w:rPr>
        <w:t xml:space="preserve"> městské části Brno-s</w:t>
      </w:r>
      <w:r>
        <w:rPr>
          <w:rFonts w:ascii="Times New Roman" w:hAnsi="Times New Roman" w:cs="Times New Roman"/>
          <w:sz w:val="24"/>
          <w:szCs w:val="24"/>
        </w:rPr>
        <w:t>třed a sestává ze čtyř lokalit:</w:t>
      </w:r>
    </w:p>
    <w:p w:rsidR="0021486B" w:rsidRPr="00590CFB" w:rsidRDefault="0021486B" w:rsidP="00876A99">
      <w:pPr>
        <w:spacing w:after="0"/>
        <w:rPr>
          <w:rFonts w:ascii="Times New Roman" w:hAnsi="Times New Roman" w:cs="Times New Roman"/>
          <w:sz w:val="24"/>
          <w:szCs w:val="24"/>
          <w:u w:val="single"/>
        </w:rPr>
      </w:pPr>
      <w:r w:rsidRPr="00590CFB">
        <w:rPr>
          <w:rFonts w:ascii="Times New Roman" w:hAnsi="Times New Roman" w:cs="Times New Roman"/>
          <w:sz w:val="24"/>
          <w:szCs w:val="24"/>
          <w:u w:val="single"/>
        </w:rPr>
        <w:t xml:space="preserve">a) </w:t>
      </w:r>
      <w:r w:rsidR="007D5FA1">
        <w:rPr>
          <w:rFonts w:ascii="Times New Roman" w:hAnsi="Times New Roman" w:cs="Times New Roman"/>
          <w:sz w:val="24"/>
          <w:szCs w:val="24"/>
          <w:u w:val="single"/>
        </w:rPr>
        <w:t>Lokalita Svratecké nábřeží (podél BVV</w:t>
      </w:r>
      <w:r w:rsidRPr="00590CFB">
        <w:rPr>
          <w:rFonts w:ascii="Times New Roman" w:hAnsi="Times New Roman" w:cs="Times New Roman"/>
          <w:sz w:val="24"/>
          <w:szCs w:val="24"/>
          <w:u w:val="single"/>
        </w:rPr>
        <w:t>)</w:t>
      </w:r>
    </w:p>
    <w:p w:rsidR="00E41D10" w:rsidRPr="00B83E99" w:rsidRDefault="001643C0" w:rsidP="00876A99">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Náleží do </w:t>
      </w:r>
      <w:r w:rsidR="00B83E99" w:rsidRPr="00B83E99">
        <w:rPr>
          <w:rFonts w:ascii="Times New Roman" w:hAnsi="Times New Roman" w:cs="Times New Roman"/>
          <w:color w:val="000000"/>
          <w:sz w:val="24"/>
          <w:szCs w:val="24"/>
        </w:rPr>
        <w:t>katastrálního</w:t>
      </w:r>
      <w:r w:rsidR="007D5FA1" w:rsidRPr="00B83E99">
        <w:rPr>
          <w:rFonts w:ascii="Times New Roman" w:hAnsi="Times New Roman" w:cs="Times New Roman"/>
          <w:color w:val="000000"/>
          <w:sz w:val="24"/>
          <w:szCs w:val="24"/>
        </w:rPr>
        <w:t xml:space="preserve"> území </w:t>
      </w:r>
      <w:proofErr w:type="spellStart"/>
      <w:r w:rsidR="007D5FA1" w:rsidRPr="00B83E99">
        <w:rPr>
          <w:rFonts w:ascii="Times New Roman" w:hAnsi="Times New Roman" w:cs="Times New Roman"/>
          <w:color w:val="000000"/>
          <w:sz w:val="24"/>
          <w:szCs w:val="24"/>
        </w:rPr>
        <w:t>Pisárky</w:t>
      </w:r>
      <w:proofErr w:type="spellEnd"/>
      <w:r w:rsidR="007D5FA1" w:rsidRPr="00B83E99">
        <w:rPr>
          <w:rFonts w:ascii="Times New Roman" w:hAnsi="Times New Roman" w:cs="Times New Roman"/>
          <w:color w:val="000000"/>
          <w:sz w:val="24"/>
          <w:szCs w:val="24"/>
        </w:rPr>
        <w:t>.</w:t>
      </w:r>
      <w:r w:rsidR="00B83E99">
        <w:rPr>
          <w:rFonts w:ascii="Times New Roman" w:hAnsi="Times New Roman" w:cs="Times New Roman"/>
          <w:color w:val="000000"/>
          <w:sz w:val="24"/>
          <w:szCs w:val="24"/>
        </w:rPr>
        <w:t xml:space="preserve"> Jedná se o nábřeží</w:t>
      </w:r>
      <w:r>
        <w:rPr>
          <w:rFonts w:ascii="Times New Roman" w:hAnsi="Times New Roman" w:cs="Times New Roman"/>
          <w:color w:val="000000"/>
          <w:sz w:val="24"/>
          <w:szCs w:val="24"/>
        </w:rPr>
        <w:t xml:space="preserve"> řeky Svratky</w:t>
      </w:r>
      <w:r w:rsidR="006D55BC">
        <w:rPr>
          <w:rFonts w:ascii="Times New Roman" w:hAnsi="Times New Roman" w:cs="Times New Roman"/>
          <w:color w:val="000000"/>
          <w:sz w:val="24"/>
          <w:szCs w:val="24"/>
        </w:rPr>
        <w:t xml:space="preserve"> v rozsahu od koupaliště Riviéra po </w:t>
      </w:r>
      <w:r w:rsidR="002A239A">
        <w:rPr>
          <w:rFonts w:ascii="Times New Roman" w:hAnsi="Times New Roman" w:cs="Times New Roman"/>
          <w:color w:val="000000"/>
          <w:sz w:val="24"/>
          <w:szCs w:val="24"/>
        </w:rPr>
        <w:t>hranici</w:t>
      </w:r>
      <w:r w:rsidR="00B231ED">
        <w:rPr>
          <w:rFonts w:ascii="Times New Roman" w:hAnsi="Times New Roman" w:cs="Times New Roman"/>
          <w:color w:val="000000"/>
          <w:sz w:val="24"/>
          <w:szCs w:val="24"/>
        </w:rPr>
        <w:t xml:space="preserve"> katastru </w:t>
      </w:r>
      <w:proofErr w:type="spellStart"/>
      <w:r w:rsidR="00B231ED">
        <w:rPr>
          <w:rFonts w:ascii="Times New Roman" w:hAnsi="Times New Roman" w:cs="Times New Roman"/>
          <w:color w:val="000000"/>
          <w:sz w:val="24"/>
          <w:szCs w:val="24"/>
        </w:rPr>
        <w:t>Štýřice</w:t>
      </w:r>
      <w:proofErr w:type="spellEnd"/>
      <w:r w:rsidR="00B231ED">
        <w:rPr>
          <w:rFonts w:ascii="Times New Roman" w:hAnsi="Times New Roman" w:cs="Times New Roman"/>
          <w:color w:val="000000"/>
          <w:sz w:val="24"/>
          <w:szCs w:val="24"/>
        </w:rPr>
        <w:t>.</w:t>
      </w:r>
      <w:r w:rsidR="00E42B51">
        <w:rPr>
          <w:rFonts w:ascii="Times New Roman" w:hAnsi="Times New Roman" w:cs="Times New Roman"/>
          <w:color w:val="000000"/>
          <w:sz w:val="24"/>
          <w:szCs w:val="24"/>
        </w:rPr>
        <w:t xml:space="preserve"> </w:t>
      </w:r>
      <w:r w:rsidR="006821F2">
        <w:rPr>
          <w:rFonts w:ascii="Times New Roman" w:hAnsi="Times New Roman" w:cs="Times New Roman"/>
          <w:color w:val="000000"/>
          <w:sz w:val="24"/>
          <w:szCs w:val="24"/>
        </w:rPr>
        <w:t>Plošná výměra činní cca 1</w:t>
      </w:r>
      <w:r w:rsidR="00E22159">
        <w:rPr>
          <w:rFonts w:ascii="Times New Roman" w:hAnsi="Times New Roman" w:cs="Times New Roman"/>
          <w:color w:val="000000"/>
          <w:sz w:val="24"/>
          <w:szCs w:val="24"/>
        </w:rPr>
        <w:t>7,1</w:t>
      </w:r>
      <w:r w:rsidR="006821F2">
        <w:rPr>
          <w:rFonts w:ascii="Times New Roman" w:hAnsi="Times New Roman" w:cs="Times New Roman"/>
          <w:color w:val="000000"/>
          <w:sz w:val="24"/>
          <w:szCs w:val="24"/>
        </w:rPr>
        <w:t xml:space="preserve"> ha.</w:t>
      </w:r>
    </w:p>
    <w:p w:rsidR="00A37AC3" w:rsidRPr="00590CFB" w:rsidRDefault="00A37AC3" w:rsidP="00876A99">
      <w:pPr>
        <w:autoSpaceDE w:val="0"/>
        <w:autoSpaceDN w:val="0"/>
        <w:adjustRightInd w:val="0"/>
        <w:spacing w:after="0"/>
        <w:rPr>
          <w:rFonts w:ascii="Calibri" w:hAnsi="Calibri" w:cs="Calibri"/>
          <w:color w:val="000000"/>
          <w:u w:val="single"/>
        </w:rPr>
      </w:pPr>
    </w:p>
    <w:p w:rsidR="000A625D" w:rsidRDefault="0021486B" w:rsidP="00876A99">
      <w:pPr>
        <w:spacing w:after="0"/>
        <w:rPr>
          <w:rFonts w:ascii="Times New Roman" w:hAnsi="Times New Roman" w:cs="Times New Roman"/>
          <w:sz w:val="24"/>
          <w:szCs w:val="24"/>
          <w:u w:val="single"/>
        </w:rPr>
      </w:pPr>
      <w:r w:rsidRPr="00590CFB">
        <w:rPr>
          <w:rFonts w:ascii="Times New Roman" w:hAnsi="Times New Roman" w:cs="Times New Roman"/>
          <w:sz w:val="24"/>
          <w:szCs w:val="24"/>
          <w:u w:val="single"/>
        </w:rPr>
        <w:t>b) Nábřeží řeky Svitavy</w:t>
      </w:r>
    </w:p>
    <w:p w:rsidR="00E41D10" w:rsidRDefault="000774B7" w:rsidP="00876A99">
      <w:pPr>
        <w:spacing w:after="0"/>
        <w:rPr>
          <w:rFonts w:ascii="Times New Roman" w:hAnsi="Times New Roman" w:cs="Times New Roman"/>
          <w:sz w:val="24"/>
          <w:szCs w:val="24"/>
        </w:rPr>
      </w:pPr>
      <w:r>
        <w:rPr>
          <w:rFonts w:ascii="Times New Roman" w:hAnsi="Times New Roman" w:cs="Times New Roman"/>
          <w:sz w:val="24"/>
          <w:szCs w:val="24"/>
        </w:rPr>
        <w:t xml:space="preserve">Jedná se o nábřeží řeky Svitavy v úseku od ulice Zábrdovická až po ulici </w:t>
      </w:r>
      <w:r w:rsidR="00E95207">
        <w:rPr>
          <w:rFonts w:ascii="Times New Roman" w:hAnsi="Times New Roman" w:cs="Times New Roman"/>
          <w:sz w:val="24"/>
          <w:szCs w:val="24"/>
        </w:rPr>
        <w:t>Křenová</w:t>
      </w:r>
      <w:r w:rsidR="007E1893">
        <w:rPr>
          <w:rFonts w:ascii="Times New Roman" w:hAnsi="Times New Roman" w:cs="Times New Roman"/>
          <w:sz w:val="24"/>
          <w:szCs w:val="24"/>
        </w:rPr>
        <w:t xml:space="preserve">, v k. </w:t>
      </w:r>
      <w:proofErr w:type="spellStart"/>
      <w:r w:rsidR="007E1893">
        <w:rPr>
          <w:rFonts w:ascii="Times New Roman" w:hAnsi="Times New Roman" w:cs="Times New Roman"/>
          <w:sz w:val="24"/>
          <w:szCs w:val="24"/>
        </w:rPr>
        <w:t>ú</w:t>
      </w:r>
      <w:proofErr w:type="spellEnd"/>
      <w:r w:rsidR="007E1893">
        <w:rPr>
          <w:rFonts w:ascii="Times New Roman" w:hAnsi="Times New Roman" w:cs="Times New Roman"/>
          <w:sz w:val="24"/>
          <w:szCs w:val="24"/>
        </w:rPr>
        <w:t xml:space="preserve">. </w:t>
      </w:r>
      <w:r>
        <w:rPr>
          <w:rFonts w:ascii="Times New Roman" w:hAnsi="Times New Roman" w:cs="Times New Roman"/>
          <w:sz w:val="24"/>
          <w:szCs w:val="24"/>
        </w:rPr>
        <w:t>Zábrdovice</w:t>
      </w:r>
      <w:r w:rsidR="0023458F">
        <w:rPr>
          <w:rFonts w:ascii="Times New Roman" w:hAnsi="Times New Roman" w:cs="Times New Roman"/>
          <w:sz w:val="24"/>
          <w:szCs w:val="24"/>
        </w:rPr>
        <w:t xml:space="preserve"> a Trnitá.</w:t>
      </w:r>
      <w:r w:rsidR="00712321">
        <w:rPr>
          <w:rFonts w:ascii="Times New Roman" w:hAnsi="Times New Roman" w:cs="Times New Roman"/>
          <w:sz w:val="24"/>
          <w:szCs w:val="24"/>
        </w:rPr>
        <w:t xml:space="preserve"> </w:t>
      </w:r>
      <w:r w:rsidR="00CB48B3">
        <w:rPr>
          <w:rFonts w:ascii="Times New Roman" w:hAnsi="Times New Roman" w:cs="Times New Roman"/>
          <w:sz w:val="24"/>
          <w:szCs w:val="24"/>
        </w:rPr>
        <w:t xml:space="preserve">Rozloha </w:t>
      </w:r>
      <w:r w:rsidR="00512D55">
        <w:rPr>
          <w:rFonts w:ascii="Times New Roman" w:hAnsi="Times New Roman" w:cs="Times New Roman"/>
          <w:sz w:val="24"/>
          <w:szCs w:val="24"/>
        </w:rPr>
        <w:t xml:space="preserve">přibližně </w:t>
      </w:r>
      <w:r w:rsidR="006E7785">
        <w:rPr>
          <w:rFonts w:ascii="Times New Roman" w:hAnsi="Times New Roman" w:cs="Times New Roman"/>
          <w:sz w:val="24"/>
          <w:szCs w:val="24"/>
        </w:rPr>
        <w:t xml:space="preserve">9 </w:t>
      </w:r>
      <w:r w:rsidR="007053B5">
        <w:rPr>
          <w:rFonts w:ascii="Times New Roman" w:hAnsi="Times New Roman" w:cs="Times New Roman"/>
          <w:sz w:val="24"/>
          <w:szCs w:val="24"/>
        </w:rPr>
        <w:t>ha.</w:t>
      </w:r>
      <w:r w:rsidR="00CB48B3">
        <w:rPr>
          <w:rFonts w:ascii="Times New Roman" w:hAnsi="Times New Roman" w:cs="Times New Roman"/>
          <w:sz w:val="24"/>
          <w:szCs w:val="24"/>
        </w:rPr>
        <w:t xml:space="preserve"> </w:t>
      </w:r>
    </w:p>
    <w:p w:rsidR="00C03561" w:rsidRDefault="00C03561" w:rsidP="00876A99">
      <w:pPr>
        <w:spacing w:after="0"/>
        <w:rPr>
          <w:rFonts w:ascii="Times New Roman" w:hAnsi="Times New Roman" w:cs="Times New Roman"/>
          <w:sz w:val="24"/>
          <w:szCs w:val="24"/>
        </w:rPr>
      </w:pPr>
    </w:p>
    <w:p w:rsidR="0021486B" w:rsidRDefault="0021486B" w:rsidP="00876A99">
      <w:pPr>
        <w:spacing w:after="0"/>
        <w:rPr>
          <w:rFonts w:ascii="Times New Roman" w:hAnsi="Times New Roman" w:cs="Times New Roman"/>
          <w:sz w:val="24"/>
          <w:szCs w:val="24"/>
          <w:u w:val="single"/>
        </w:rPr>
      </w:pPr>
      <w:r w:rsidRPr="00590CFB">
        <w:rPr>
          <w:rFonts w:ascii="Times New Roman" w:hAnsi="Times New Roman" w:cs="Times New Roman"/>
          <w:sz w:val="24"/>
          <w:szCs w:val="24"/>
          <w:u w:val="single"/>
        </w:rPr>
        <w:t xml:space="preserve">c) Bakalovo nábřeží </w:t>
      </w:r>
      <w:r w:rsidR="00E41D10" w:rsidRPr="00590CFB">
        <w:rPr>
          <w:rFonts w:ascii="Times New Roman" w:hAnsi="Times New Roman" w:cs="Times New Roman"/>
          <w:sz w:val="24"/>
          <w:szCs w:val="24"/>
          <w:u w:val="single"/>
        </w:rPr>
        <w:t>–</w:t>
      </w:r>
      <w:r w:rsidRPr="00590CFB">
        <w:rPr>
          <w:rFonts w:ascii="Times New Roman" w:hAnsi="Times New Roman" w:cs="Times New Roman"/>
          <w:sz w:val="24"/>
          <w:szCs w:val="24"/>
          <w:u w:val="single"/>
        </w:rPr>
        <w:t xml:space="preserve"> vnitroblok</w:t>
      </w:r>
    </w:p>
    <w:p w:rsidR="00B54907" w:rsidRDefault="00644878" w:rsidP="00876A99">
      <w:pPr>
        <w:tabs>
          <w:tab w:val="left" w:pos="2191"/>
        </w:tabs>
        <w:spacing w:after="0"/>
        <w:jc w:val="both"/>
        <w:rPr>
          <w:rFonts w:ascii="Times New Roman" w:hAnsi="Times New Roman" w:cs="Times New Roman"/>
          <w:sz w:val="24"/>
          <w:szCs w:val="24"/>
        </w:rPr>
      </w:pPr>
      <w:r>
        <w:rPr>
          <w:rFonts w:ascii="Times New Roman" w:hAnsi="Times New Roman" w:cs="Times New Roman"/>
          <w:sz w:val="24"/>
          <w:szCs w:val="24"/>
        </w:rPr>
        <w:t>Nachází se v katastrálním území</w:t>
      </w:r>
      <w:r w:rsidR="001F7951">
        <w:rPr>
          <w:rFonts w:ascii="Times New Roman" w:hAnsi="Times New Roman" w:cs="Times New Roman"/>
          <w:sz w:val="24"/>
          <w:szCs w:val="24"/>
        </w:rPr>
        <w:t xml:space="preserve"> </w:t>
      </w:r>
      <w:proofErr w:type="spellStart"/>
      <w:r w:rsidR="001F7951">
        <w:rPr>
          <w:rFonts w:ascii="Times New Roman" w:hAnsi="Times New Roman" w:cs="Times New Roman"/>
          <w:sz w:val="24"/>
          <w:szCs w:val="24"/>
        </w:rPr>
        <w:t>Štýřice</w:t>
      </w:r>
      <w:proofErr w:type="spellEnd"/>
      <w:r w:rsidR="00D73D88">
        <w:rPr>
          <w:rFonts w:ascii="Times New Roman" w:hAnsi="Times New Roman" w:cs="Times New Roman"/>
          <w:sz w:val="24"/>
          <w:szCs w:val="24"/>
        </w:rPr>
        <w:t>, parcelní číslo</w:t>
      </w:r>
      <w:r w:rsidR="006D5CF7">
        <w:rPr>
          <w:rFonts w:ascii="Times New Roman" w:hAnsi="Times New Roman" w:cs="Times New Roman"/>
          <w:sz w:val="24"/>
          <w:szCs w:val="24"/>
        </w:rPr>
        <w:t xml:space="preserve"> </w:t>
      </w:r>
      <w:r w:rsidR="00D73D88">
        <w:rPr>
          <w:rFonts w:ascii="Times New Roman" w:hAnsi="Times New Roman" w:cs="Times New Roman"/>
          <w:sz w:val="24"/>
          <w:szCs w:val="24"/>
        </w:rPr>
        <w:t xml:space="preserve">403/ 1. Vlastníkem statutární město </w:t>
      </w:r>
      <w:r w:rsidR="0026091C">
        <w:rPr>
          <w:rFonts w:ascii="Times New Roman" w:hAnsi="Times New Roman" w:cs="Times New Roman"/>
          <w:sz w:val="24"/>
          <w:szCs w:val="24"/>
        </w:rPr>
        <w:t>Brno</w:t>
      </w:r>
      <w:r w:rsidR="00D73D88">
        <w:rPr>
          <w:rFonts w:ascii="Times New Roman" w:hAnsi="Times New Roman" w:cs="Times New Roman"/>
          <w:sz w:val="24"/>
          <w:szCs w:val="24"/>
        </w:rPr>
        <w:t xml:space="preserve">. Výměra </w:t>
      </w:r>
      <w:r w:rsidR="003614A2">
        <w:rPr>
          <w:rFonts w:ascii="Times New Roman" w:hAnsi="Times New Roman" w:cs="Times New Roman"/>
          <w:sz w:val="24"/>
          <w:szCs w:val="24"/>
        </w:rPr>
        <w:t xml:space="preserve">činí </w:t>
      </w:r>
      <w:r w:rsidR="00D73D88">
        <w:rPr>
          <w:rFonts w:ascii="Times New Roman" w:hAnsi="Times New Roman" w:cs="Times New Roman"/>
          <w:sz w:val="24"/>
          <w:szCs w:val="24"/>
        </w:rPr>
        <w:t xml:space="preserve">cca </w:t>
      </w:r>
      <w:r w:rsidR="00AA4709">
        <w:rPr>
          <w:rFonts w:ascii="Times New Roman" w:hAnsi="Times New Roman" w:cs="Times New Roman"/>
          <w:sz w:val="24"/>
          <w:szCs w:val="24"/>
        </w:rPr>
        <w:t>1,8 ha</w:t>
      </w:r>
      <w:r w:rsidR="00D73D88">
        <w:rPr>
          <w:rFonts w:ascii="Times New Roman" w:hAnsi="Times New Roman" w:cs="Times New Roman"/>
          <w:sz w:val="24"/>
          <w:szCs w:val="24"/>
        </w:rPr>
        <w:t>.</w:t>
      </w:r>
    </w:p>
    <w:p w:rsidR="00B54907" w:rsidRDefault="00B54907" w:rsidP="00876A99">
      <w:pPr>
        <w:tabs>
          <w:tab w:val="left" w:pos="2191"/>
        </w:tabs>
        <w:spacing w:after="0"/>
        <w:jc w:val="both"/>
        <w:rPr>
          <w:rFonts w:ascii="Times New Roman" w:hAnsi="Times New Roman" w:cs="Times New Roman"/>
          <w:sz w:val="24"/>
          <w:szCs w:val="24"/>
        </w:rPr>
      </w:pPr>
    </w:p>
    <w:p w:rsidR="0021486B" w:rsidRPr="00B54907" w:rsidRDefault="0021486B" w:rsidP="00876A99">
      <w:pPr>
        <w:tabs>
          <w:tab w:val="left" w:pos="2191"/>
        </w:tabs>
        <w:spacing w:after="0"/>
        <w:jc w:val="both"/>
        <w:rPr>
          <w:rFonts w:ascii="Times New Roman" w:hAnsi="Times New Roman" w:cs="Times New Roman"/>
          <w:sz w:val="24"/>
          <w:szCs w:val="24"/>
        </w:rPr>
      </w:pPr>
      <w:r w:rsidRPr="00590CFB">
        <w:rPr>
          <w:rFonts w:ascii="Times New Roman" w:hAnsi="Times New Roman" w:cs="Times New Roman"/>
          <w:sz w:val="24"/>
          <w:szCs w:val="24"/>
          <w:u w:val="single"/>
        </w:rPr>
        <w:t xml:space="preserve">d) Vnitroblok mezi ulicemi Čápkova, Úvoz (vymezeno ulicemi </w:t>
      </w:r>
      <w:proofErr w:type="spellStart"/>
      <w:r w:rsidRPr="00590CFB">
        <w:rPr>
          <w:rFonts w:ascii="Times New Roman" w:hAnsi="Times New Roman" w:cs="Times New Roman"/>
          <w:sz w:val="24"/>
          <w:szCs w:val="24"/>
          <w:u w:val="single"/>
        </w:rPr>
        <w:t>Grohova</w:t>
      </w:r>
      <w:proofErr w:type="spellEnd"/>
      <w:r w:rsidRPr="00590CFB">
        <w:rPr>
          <w:rFonts w:ascii="Times New Roman" w:hAnsi="Times New Roman" w:cs="Times New Roman"/>
          <w:sz w:val="24"/>
          <w:szCs w:val="24"/>
          <w:u w:val="single"/>
        </w:rPr>
        <w:t>, Jana Uhra)</w:t>
      </w:r>
    </w:p>
    <w:p w:rsidR="00CF3BF9" w:rsidRDefault="00644878" w:rsidP="00876A99">
      <w:pPr>
        <w:spacing w:after="0"/>
        <w:jc w:val="both"/>
        <w:rPr>
          <w:rFonts w:ascii="Times New Roman" w:hAnsi="Times New Roman" w:cs="Times New Roman"/>
          <w:sz w:val="24"/>
          <w:szCs w:val="24"/>
        </w:rPr>
      </w:pPr>
      <w:r>
        <w:rPr>
          <w:rFonts w:ascii="Times New Roman" w:hAnsi="Times New Roman" w:cs="Times New Roman"/>
          <w:sz w:val="24"/>
          <w:szCs w:val="24"/>
        </w:rPr>
        <w:t xml:space="preserve">Území náleží do </w:t>
      </w:r>
      <w:r w:rsidR="00D77A42" w:rsidRPr="00262A51">
        <w:rPr>
          <w:rFonts w:ascii="Times New Roman" w:hAnsi="Times New Roman" w:cs="Times New Roman"/>
          <w:sz w:val="24"/>
          <w:szCs w:val="24"/>
        </w:rPr>
        <w:t xml:space="preserve">k. </w:t>
      </w:r>
      <w:proofErr w:type="spellStart"/>
      <w:r w:rsidR="00D77A42" w:rsidRPr="00262A51">
        <w:rPr>
          <w:rFonts w:ascii="Times New Roman" w:hAnsi="Times New Roman" w:cs="Times New Roman"/>
          <w:sz w:val="24"/>
          <w:szCs w:val="24"/>
        </w:rPr>
        <w:t>ú</w:t>
      </w:r>
      <w:proofErr w:type="spellEnd"/>
      <w:r w:rsidR="00D77A42" w:rsidRPr="00262A51">
        <w:rPr>
          <w:rFonts w:ascii="Times New Roman" w:hAnsi="Times New Roman" w:cs="Times New Roman"/>
          <w:sz w:val="24"/>
          <w:szCs w:val="24"/>
        </w:rPr>
        <w:t>. Veveří</w:t>
      </w:r>
      <w:r w:rsidR="009A57EC">
        <w:rPr>
          <w:rFonts w:ascii="Times New Roman" w:hAnsi="Times New Roman" w:cs="Times New Roman"/>
          <w:sz w:val="24"/>
          <w:szCs w:val="24"/>
        </w:rPr>
        <w:t xml:space="preserve">, </w:t>
      </w:r>
      <w:r w:rsidR="00D25051">
        <w:rPr>
          <w:rFonts w:ascii="Times New Roman" w:hAnsi="Times New Roman" w:cs="Times New Roman"/>
          <w:sz w:val="24"/>
          <w:szCs w:val="24"/>
        </w:rPr>
        <w:t xml:space="preserve">jedná se o </w:t>
      </w:r>
      <w:r w:rsidR="009A57EC">
        <w:rPr>
          <w:rFonts w:ascii="Times New Roman" w:hAnsi="Times New Roman" w:cs="Times New Roman"/>
          <w:sz w:val="24"/>
          <w:szCs w:val="24"/>
        </w:rPr>
        <w:t>pozemek parcelní číslo 102/1</w:t>
      </w:r>
      <w:r w:rsidR="00D25051">
        <w:rPr>
          <w:rFonts w:ascii="Times New Roman" w:hAnsi="Times New Roman" w:cs="Times New Roman"/>
          <w:sz w:val="24"/>
          <w:szCs w:val="24"/>
        </w:rPr>
        <w:t xml:space="preserve">, </w:t>
      </w:r>
      <w:r w:rsidR="00B60187">
        <w:rPr>
          <w:rFonts w:ascii="Times New Roman" w:hAnsi="Times New Roman" w:cs="Times New Roman"/>
          <w:sz w:val="24"/>
          <w:szCs w:val="24"/>
        </w:rPr>
        <w:t>v</w:t>
      </w:r>
      <w:r>
        <w:rPr>
          <w:rFonts w:ascii="Times New Roman" w:hAnsi="Times New Roman" w:cs="Times New Roman"/>
          <w:sz w:val="24"/>
          <w:szCs w:val="24"/>
        </w:rPr>
        <w:t>e vlastnictví statutárního města Brna.</w:t>
      </w:r>
      <w:r w:rsidR="00D25051">
        <w:rPr>
          <w:rFonts w:ascii="Times New Roman" w:hAnsi="Times New Roman" w:cs="Times New Roman"/>
          <w:sz w:val="24"/>
          <w:szCs w:val="24"/>
        </w:rPr>
        <w:t xml:space="preserve"> </w:t>
      </w:r>
      <w:r w:rsidR="00175FC9">
        <w:rPr>
          <w:rFonts w:ascii="Times New Roman" w:hAnsi="Times New Roman" w:cs="Times New Roman"/>
          <w:sz w:val="24"/>
          <w:szCs w:val="24"/>
        </w:rPr>
        <w:t>Jeho vým</w:t>
      </w:r>
      <w:r w:rsidR="003614A2">
        <w:rPr>
          <w:rFonts w:ascii="Times New Roman" w:hAnsi="Times New Roman" w:cs="Times New Roman"/>
          <w:sz w:val="24"/>
          <w:szCs w:val="24"/>
        </w:rPr>
        <w:t>ěra je</w:t>
      </w:r>
      <w:r w:rsidR="004D61E8">
        <w:rPr>
          <w:rFonts w:ascii="Times New Roman" w:hAnsi="Times New Roman" w:cs="Times New Roman"/>
          <w:sz w:val="24"/>
          <w:szCs w:val="24"/>
        </w:rPr>
        <w:t xml:space="preserve"> cca </w:t>
      </w:r>
      <w:r w:rsidR="00AA4709">
        <w:rPr>
          <w:rFonts w:ascii="Times New Roman" w:hAnsi="Times New Roman" w:cs="Times New Roman"/>
          <w:sz w:val="24"/>
          <w:szCs w:val="24"/>
        </w:rPr>
        <w:t>1,2 ha</w:t>
      </w:r>
      <w:r w:rsidR="00175FC9">
        <w:rPr>
          <w:rFonts w:ascii="Times New Roman" w:hAnsi="Times New Roman" w:cs="Times New Roman"/>
          <w:sz w:val="24"/>
          <w:szCs w:val="24"/>
        </w:rPr>
        <w:t>.</w:t>
      </w:r>
    </w:p>
    <w:p w:rsidR="009A57EC" w:rsidRPr="00262A51" w:rsidRDefault="009A57EC" w:rsidP="00876A99">
      <w:pPr>
        <w:spacing w:after="0"/>
        <w:rPr>
          <w:rFonts w:ascii="Times New Roman" w:hAnsi="Times New Roman" w:cs="Times New Roman"/>
          <w:sz w:val="24"/>
          <w:szCs w:val="24"/>
        </w:rPr>
      </w:pPr>
    </w:p>
    <w:p w:rsidR="00FE4602" w:rsidRDefault="00FE4602" w:rsidP="00876A99">
      <w:pPr>
        <w:jc w:val="both"/>
        <w:rPr>
          <w:rFonts w:ascii="Times New Roman" w:eastAsia="Calibri" w:hAnsi="Times New Roman" w:cs="Times New Roman"/>
          <w:sz w:val="24"/>
          <w:szCs w:val="24"/>
        </w:rPr>
      </w:pPr>
      <w:r>
        <w:rPr>
          <w:rFonts w:ascii="Times New Roman" w:hAnsi="Times New Roman" w:cs="Times New Roman"/>
          <w:sz w:val="24"/>
          <w:szCs w:val="24"/>
        </w:rPr>
        <w:t>V</w:t>
      </w:r>
      <w:r w:rsidRPr="004E77FC">
        <w:rPr>
          <w:rFonts w:ascii="Times New Roman" w:hAnsi="Times New Roman" w:cs="Times New Roman"/>
          <w:sz w:val="24"/>
          <w:szCs w:val="24"/>
        </w:rPr>
        <w:t xml:space="preserve">ymezení řešeného území výše uvedených lokalit je </w:t>
      </w:r>
      <w:r>
        <w:rPr>
          <w:rFonts w:ascii="Times New Roman" w:hAnsi="Times New Roman" w:cs="Times New Roman"/>
          <w:sz w:val="24"/>
          <w:szCs w:val="24"/>
        </w:rPr>
        <w:t>graficky zobrazeno v</w:t>
      </w:r>
      <w:r w:rsidRPr="004E77FC">
        <w:rPr>
          <w:rFonts w:ascii="Times New Roman" w:hAnsi="Times New Roman" w:cs="Times New Roman"/>
          <w:sz w:val="24"/>
          <w:szCs w:val="24"/>
        </w:rPr>
        <w:t xml:space="preserve"> příloze zadání (viz </w:t>
      </w:r>
      <w:r w:rsidRPr="004E77FC">
        <w:rPr>
          <w:rFonts w:ascii="Times New Roman" w:eastAsia="Calibri" w:hAnsi="Times New Roman" w:cs="Times New Roman"/>
          <w:sz w:val="24"/>
          <w:szCs w:val="24"/>
        </w:rPr>
        <w:t>výřez z </w:t>
      </w:r>
      <w:proofErr w:type="spellStart"/>
      <w:r w:rsidRPr="004E77FC">
        <w:rPr>
          <w:rFonts w:ascii="Times New Roman" w:eastAsia="Calibri" w:hAnsi="Times New Roman" w:cs="Times New Roman"/>
          <w:sz w:val="24"/>
          <w:szCs w:val="24"/>
        </w:rPr>
        <w:t>ÚPmB</w:t>
      </w:r>
      <w:proofErr w:type="spellEnd"/>
      <w:r w:rsidRPr="004E77FC">
        <w:rPr>
          <w:rFonts w:ascii="Times New Roman" w:eastAsia="Calibri" w:hAnsi="Times New Roman" w:cs="Times New Roman"/>
          <w:sz w:val="24"/>
          <w:szCs w:val="24"/>
        </w:rPr>
        <w:t>, výkresu – Plán využití území M 1: 5000).</w:t>
      </w:r>
      <w:r>
        <w:rPr>
          <w:rFonts w:ascii="Times New Roman" w:eastAsia="Calibri" w:hAnsi="Times New Roman" w:cs="Times New Roman"/>
          <w:sz w:val="24"/>
          <w:szCs w:val="24"/>
        </w:rPr>
        <w:t xml:space="preserve"> </w:t>
      </w:r>
    </w:p>
    <w:p w:rsidR="00FE4602" w:rsidRPr="00827ED0" w:rsidRDefault="00FE4602" w:rsidP="00876A99">
      <w:pPr>
        <w:jc w:val="both"/>
        <w:rPr>
          <w:rFonts w:ascii="Times New Roman" w:hAnsi="Times New Roman" w:cs="Times New Roman"/>
          <w:sz w:val="24"/>
          <w:szCs w:val="24"/>
          <w:u w:val="single"/>
        </w:rPr>
      </w:pPr>
      <w:r w:rsidRPr="00827ED0">
        <w:rPr>
          <w:rFonts w:ascii="Times New Roman" w:eastAsia="Calibri" w:hAnsi="Times New Roman" w:cs="Times New Roman"/>
          <w:sz w:val="24"/>
          <w:szCs w:val="24"/>
          <w:u w:val="single"/>
        </w:rPr>
        <w:t>Hranice území je vymezena orientačně. Při jejím stanovení je třeba vycházet z aktuálních potřeb území,</w:t>
      </w:r>
      <w:r w:rsidR="00D94DC5">
        <w:rPr>
          <w:rFonts w:ascii="Times New Roman" w:eastAsia="Calibri" w:hAnsi="Times New Roman" w:cs="Times New Roman"/>
          <w:sz w:val="24"/>
          <w:szCs w:val="24"/>
          <w:u w:val="single"/>
        </w:rPr>
        <w:t xml:space="preserve"> širších vztahů a souvislostí. Případné u</w:t>
      </w:r>
      <w:r w:rsidRPr="00827ED0">
        <w:rPr>
          <w:rFonts w:ascii="Times New Roman" w:eastAsia="Calibri" w:hAnsi="Times New Roman" w:cs="Times New Roman"/>
          <w:sz w:val="24"/>
          <w:szCs w:val="24"/>
          <w:u w:val="single"/>
        </w:rPr>
        <w:t>přesnění proběhne v rámci výrobních výborů.</w:t>
      </w:r>
    </w:p>
    <w:p w:rsidR="00F525DA" w:rsidRPr="00572961" w:rsidRDefault="001037CB" w:rsidP="00876A99">
      <w:pPr>
        <w:pStyle w:val="Odstavecseseznamem"/>
        <w:ind w:left="0"/>
        <w:jc w:val="both"/>
        <w:rPr>
          <w:rFonts w:ascii="Times New Roman" w:hAnsi="Times New Roman" w:cs="Times New Roman"/>
          <w:b/>
          <w:sz w:val="24"/>
          <w:szCs w:val="24"/>
        </w:rPr>
      </w:pPr>
      <w:r>
        <w:rPr>
          <w:rFonts w:ascii="Times New Roman" w:hAnsi="Times New Roman" w:cs="Times New Roman"/>
          <w:b/>
          <w:bCs/>
          <w:sz w:val="24"/>
          <w:szCs w:val="24"/>
        </w:rPr>
        <w:t xml:space="preserve">3. </w:t>
      </w:r>
      <w:r w:rsidR="00F525DA" w:rsidRPr="00572961">
        <w:rPr>
          <w:rFonts w:ascii="Times New Roman" w:hAnsi="Times New Roman" w:cs="Times New Roman"/>
          <w:b/>
          <w:bCs/>
          <w:sz w:val="24"/>
          <w:szCs w:val="24"/>
        </w:rPr>
        <w:t>Vztah řešeného území k platné územně plánovací dokumentaci (ÚPD) a územně plánovacím podkladům (ÚPP)</w:t>
      </w:r>
    </w:p>
    <w:p w:rsidR="002A7496" w:rsidRDefault="002A7496" w:rsidP="00876A99">
      <w:pPr>
        <w:tabs>
          <w:tab w:val="left" w:pos="0"/>
          <w:tab w:val="right" w:pos="9214"/>
        </w:tabs>
        <w:ind w:right="-143"/>
        <w:jc w:val="both"/>
        <w:rPr>
          <w:rFonts w:ascii="Times New Roman" w:eastAsia="Calibri" w:hAnsi="Times New Roman" w:cs="Times New Roman"/>
          <w:b/>
          <w:sz w:val="24"/>
          <w:szCs w:val="24"/>
        </w:rPr>
      </w:pPr>
      <w:r w:rsidRPr="00572961">
        <w:rPr>
          <w:rFonts w:ascii="Times New Roman" w:hAnsi="Times New Roman" w:cs="Times New Roman"/>
          <w:b/>
          <w:bCs/>
          <w:sz w:val="24"/>
          <w:szCs w:val="24"/>
        </w:rPr>
        <w:t>3.1</w:t>
      </w:r>
      <w:r w:rsidRPr="00572961">
        <w:rPr>
          <w:rFonts w:ascii="Times New Roman" w:hAnsi="Times New Roman" w:cs="Times New Roman"/>
          <w:sz w:val="24"/>
          <w:szCs w:val="24"/>
        </w:rPr>
        <w:t xml:space="preserve"> </w:t>
      </w:r>
      <w:r w:rsidRPr="00572961">
        <w:rPr>
          <w:rFonts w:ascii="Times New Roman" w:eastAsia="Calibri" w:hAnsi="Times New Roman" w:cs="Times New Roman"/>
          <w:b/>
          <w:sz w:val="24"/>
          <w:szCs w:val="24"/>
        </w:rPr>
        <w:t xml:space="preserve">Územní plán města Brna – </w:t>
      </w:r>
      <w:proofErr w:type="spellStart"/>
      <w:r w:rsidRPr="00572961">
        <w:rPr>
          <w:rFonts w:ascii="Times New Roman" w:eastAsia="Calibri" w:hAnsi="Times New Roman" w:cs="Times New Roman"/>
          <w:b/>
          <w:sz w:val="24"/>
          <w:szCs w:val="24"/>
        </w:rPr>
        <w:t>ÚpmB</w:t>
      </w:r>
      <w:proofErr w:type="spellEnd"/>
      <w:r w:rsidRPr="00572961">
        <w:rPr>
          <w:rFonts w:ascii="Times New Roman" w:eastAsia="Calibri" w:hAnsi="Times New Roman" w:cs="Times New Roman"/>
          <w:b/>
          <w:sz w:val="24"/>
          <w:szCs w:val="24"/>
        </w:rPr>
        <w:t xml:space="preserve"> (ÚPD)</w:t>
      </w:r>
    </w:p>
    <w:p w:rsidR="00FC1A76" w:rsidRPr="00590CFB" w:rsidRDefault="00FC1A76" w:rsidP="00876A99">
      <w:pPr>
        <w:spacing w:after="0"/>
        <w:jc w:val="both"/>
        <w:rPr>
          <w:rFonts w:ascii="Times New Roman" w:hAnsi="Times New Roman" w:cs="Times New Roman"/>
          <w:sz w:val="24"/>
          <w:szCs w:val="24"/>
          <w:u w:val="single"/>
        </w:rPr>
      </w:pPr>
      <w:r w:rsidRPr="00590CFB">
        <w:rPr>
          <w:rFonts w:ascii="Times New Roman" w:hAnsi="Times New Roman" w:cs="Times New Roman"/>
          <w:sz w:val="24"/>
          <w:szCs w:val="24"/>
          <w:u w:val="single"/>
        </w:rPr>
        <w:t>a) Lokalita Svratecké nábřeží (</w:t>
      </w:r>
      <w:r w:rsidR="00F33A20">
        <w:rPr>
          <w:rFonts w:ascii="Times New Roman" w:hAnsi="Times New Roman" w:cs="Times New Roman"/>
          <w:sz w:val="24"/>
          <w:szCs w:val="24"/>
          <w:u w:val="single"/>
        </w:rPr>
        <w:t>podél BVV</w:t>
      </w:r>
      <w:r w:rsidRPr="00590CFB">
        <w:rPr>
          <w:rFonts w:ascii="Times New Roman" w:hAnsi="Times New Roman" w:cs="Times New Roman"/>
          <w:sz w:val="24"/>
          <w:szCs w:val="24"/>
          <w:u w:val="single"/>
        </w:rPr>
        <w:t>)</w:t>
      </w:r>
    </w:p>
    <w:p w:rsidR="00C2774A" w:rsidRPr="00D85812" w:rsidRDefault="008D58F8" w:rsidP="00876A99">
      <w:pPr>
        <w:autoSpaceDE w:val="0"/>
        <w:autoSpaceDN w:val="0"/>
        <w:adjustRightInd w:val="0"/>
        <w:spacing w:after="0"/>
        <w:jc w:val="both"/>
        <w:rPr>
          <w:rFonts w:ascii="Times New Roman" w:hAnsi="Times New Roman" w:cs="Times New Roman"/>
          <w:color w:val="000000"/>
          <w:sz w:val="24"/>
          <w:szCs w:val="24"/>
        </w:rPr>
      </w:pPr>
      <w:r w:rsidRPr="00D85812">
        <w:rPr>
          <w:rFonts w:ascii="Times New Roman" w:hAnsi="Times New Roman" w:cs="Times New Roman"/>
          <w:color w:val="000000"/>
          <w:sz w:val="24"/>
          <w:szCs w:val="24"/>
        </w:rPr>
        <w:t xml:space="preserve">Dle </w:t>
      </w:r>
      <w:proofErr w:type="spellStart"/>
      <w:r w:rsidRPr="00D85812">
        <w:rPr>
          <w:rFonts w:ascii="Times New Roman" w:hAnsi="Times New Roman" w:cs="Times New Roman"/>
          <w:color w:val="000000"/>
          <w:sz w:val="24"/>
          <w:szCs w:val="24"/>
        </w:rPr>
        <w:t>ÚPmB</w:t>
      </w:r>
      <w:proofErr w:type="spellEnd"/>
      <w:r w:rsidRPr="00D85812">
        <w:rPr>
          <w:rFonts w:ascii="Times New Roman" w:hAnsi="Times New Roman" w:cs="Times New Roman"/>
          <w:color w:val="000000"/>
          <w:sz w:val="24"/>
          <w:szCs w:val="24"/>
        </w:rPr>
        <w:t xml:space="preserve"> </w:t>
      </w:r>
      <w:r w:rsidR="008C5992">
        <w:rPr>
          <w:rFonts w:ascii="Times New Roman" w:hAnsi="Times New Roman" w:cs="Times New Roman"/>
          <w:color w:val="000000"/>
          <w:sz w:val="24"/>
          <w:szCs w:val="24"/>
        </w:rPr>
        <w:t xml:space="preserve">je podél pravého břehu řeky vymezena nestavební stabilizovaná plocha krajinné zeleně, funkční typ plocha krajinné zeleně všeobecné a </w:t>
      </w:r>
      <w:r w:rsidR="00616572">
        <w:rPr>
          <w:rFonts w:ascii="Times New Roman" w:hAnsi="Times New Roman" w:cs="Times New Roman"/>
          <w:color w:val="000000"/>
          <w:sz w:val="24"/>
          <w:szCs w:val="24"/>
        </w:rPr>
        <w:t xml:space="preserve">funkční plocha </w:t>
      </w:r>
      <w:r w:rsidR="00AB58AD">
        <w:rPr>
          <w:rFonts w:ascii="Times New Roman" w:hAnsi="Times New Roman" w:cs="Times New Roman"/>
          <w:color w:val="000000"/>
          <w:sz w:val="24"/>
          <w:szCs w:val="24"/>
        </w:rPr>
        <w:t>pozemky určené k plnění funkce lesa.</w:t>
      </w:r>
      <w:r w:rsidR="003A2FD6">
        <w:rPr>
          <w:rFonts w:ascii="Times New Roman" w:hAnsi="Times New Roman" w:cs="Times New Roman"/>
          <w:color w:val="000000"/>
          <w:sz w:val="24"/>
          <w:szCs w:val="24"/>
        </w:rPr>
        <w:t xml:space="preserve"> Levý břeh tvoří </w:t>
      </w:r>
      <w:r w:rsidR="00C96A49">
        <w:rPr>
          <w:rFonts w:ascii="Times New Roman" w:hAnsi="Times New Roman" w:cs="Times New Roman"/>
          <w:color w:val="000000"/>
          <w:sz w:val="24"/>
          <w:szCs w:val="24"/>
        </w:rPr>
        <w:t>také stabilizovaná plocha všeobecné krajinné zeleně</w:t>
      </w:r>
      <w:r w:rsidR="006A18EC">
        <w:rPr>
          <w:rFonts w:ascii="Times New Roman" w:hAnsi="Times New Roman" w:cs="Times New Roman"/>
          <w:color w:val="000000"/>
          <w:sz w:val="24"/>
          <w:szCs w:val="24"/>
        </w:rPr>
        <w:t xml:space="preserve">, </w:t>
      </w:r>
      <w:r w:rsidR="006A18EC">
        <w:rPr>
          <w:rFonts w:ascii="Times New Roman" w:hAnsi="Times New Roman" w:cs="Times New Roman"/>
          <w:color w:val="000000"/>
          <w:sz w:val="24"/>
          <w:szCs w:val="24"/>
        </w:rPr>
        <w:lastRenderedPageBreak/>
        <w:t>probíhá zde hranice zastavěného území města.</w:t>
      </w:r>
      <w:r w:rsidR="001A0431">
        <w:rPr>
          <w:rFonts w:ascii="Times New Roman" w:hAnsi="Times New Roman" w:cs="Times New Roman"/>
          <w:color w:val="000000"/>
          <w:sz w:val="24"/>
          <w:szCs w:val="24"/>
        </w:rPr>
        <w:t xml:space="preserve"> </w:t>
      </w:r>
      <w:r w:rsidR="00C2774A" w:rsidRPr="00D85812">
        <w:rPr>
          <w:rFonts w:ascii="Times New Roman" w:hAnsi="Times New Roman" w:cs="Times New Roman"/>
          <w:color w:val="000000"/>
          <w:sz w:val="24"/>
          <w:szCs w:val="24"/>
        </w:rPr>
        <w:t xml:space="preserve">Přes řeku je taktéž navržena </w:t>
      </w:r>
      <w:r w:rsidR="00B1247C">
        <w:rPr>
          <w:rFonts w:ascii="Times New Roman" w:hAnsi="Times New Roman" w:cs="Times New Roman"/>
          <w:color w:val="000000"/>
          <w:sz w:val="24"/>
          <w:szCs w:val="24"/>
        </w:rPr>
        <w:t>trasa pro automobilovou dopravu v ploše pro dopravu s funkčním typem tělesa dopravních staveb</w:t>
      </w:r>
      <w:r w:rsidR="00EC001F">
        <w:rPr>
          <w:rFonts w:ascii="Times New Roman" w:hAnsi="Times New Roman" w:cs="Times New Roman"/>
          <w:color w:val="000000"/>
          <w:sz w:val="24"/>
          <w:szCs w:val="24"/>
        </w:rPr>
        <w:t>, rezervy ploch pro dopravu.</w:t>
      </w:r>
      <w:r w:rsidR="00B1247C">
        <w:rPr>
          <w:rFonts w:ascii="Times New Roman" w:hAnsi="Times New Roman" w:cs="Times New Roman"/>
          <w:color w:val="000000"/>
          <w:sz w:val="24"/>
          <w:szCs w:val="24"/>
        </w:rPr>
        <w:t xml:space="preserve"> </w:t>
      </w:r>
    </w:p>
    <w:p w:rsidR="002C535A" w:rsidRPr="00590CFB" w:rsidRDefault="002C535A" w:rsidP="00FC1A76">
      <w:pPr>
        <w:autoSpaceDE w:val="0"/>
        <w:autoSpaceDN w:val="0"/>
        <w:adjustRightInd w:val="0"/>
        <w:spacing w:after="0" w:line="240" w:lineRule="auto"/>
        <w:rPr>
          <w:rFonts w:ascii="Calibri" w:hAnsi="Calibri" w:cs="Calibri"/>
          <w:color w:val="000000"/>
          <w:u w:val="single"/>
        </w:rPr>
      </w:pPr>
    </w:p>
    <w:p w:rsidR="00FC1A76" w:rsidRPr="00590CFB" w:rsidRDefault="002E3B29" w:rsidP="00FC1A76">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b) Nábřeží řeky Svitavy</w:t>
      </w:r>
    </w:p>
    <w:p w:rsidR="00354020" w:rsidRDefault="00354020" w:rsidP="0045074C">
      <w:pPr>
        <w:spacing w:after="0"/>
        <w:jc w:val="both"/>
        <w:rPr>
          <w:rFonts w:ascii="Times New Roman" w:hAnsi="Times New Roman" w:cs="Times New Roman"/>
          <w:sz w:val="24"/>
          <w:szCs w:val="24"/>
        </w:rPr>
      </w:pPr>
      <w:r>
        <w:rPr>
          <w:rFonts w:ascii="Times New Roman" w:hAnsi="Times New Roman" w:cs="Times New Roman"/>
          <w:sz w:val="24"/>
          <w:szCs w:val="24"/>
        </w:rPr>
        <w:t xml:space="preserve">Podél břehů </w:t>
      </w:r>
      <w:r w:rsidR="002F65ED">
        <w:rPr>
          <w:rFonts w:ascii="Times New Roman" w:hAnsi="Times New Roman" w:cs="Times New Roman"/>
          <w:sz w:val="24"/>
          <w:szCs w:val="24"/>
        </w:rPr>
        <w:t>vodního toku</w:t>
      </w:r>
      <w:r>
        <w:rPr>
          <w:rFonts w:ascii="Times New Roman" w:hAnsi="Times New Roman" w:cs="Times New Roman"/>
          <w:sz w:val="24"/>
          <w:szCs w:val="24"/>
        </w:rPr>
        <w:t xml:space="preserve"> jsou vymezeny </w:t>
      </w:r>
      <w:r w:rsidR="002F65ED">
        <w:rPr>
          <w:rFonts w:ascii="Times New Roman" w:hAnsi="Times New Roman" w:cs="Times New Roman"/>
          <w:sz w:val="24"/>
          <w:szCs w:val="24"/>
        </w:rPr>
        <w:t xml:space="preserve">nestavební </w:t>
      </w:r>
      <w:r w:rsidR="000C2ADD">
        <w:rPr>
          <w:rFonts w:ascii="Times New Roman" w:hAnsi="Times New Roman" w:cs="Times New Roman"/>
          <w:sz w:val="24"/>
          <w:szCs w:val="24"/>
        </w:rPr>
        <w:t>návrhové i stabilizované plochy městské zeleně s podrobnějším účelem využití stanoveným funkčními typy: plocha městské zeleně ostatní</w:t>
      </w:r>
      <w:r w:rsidR="002304CF">
        <w:rPr>
          <w:rFonts w:ascii="Times New Roman" w:hAnsi="Times New Roman" w:cs="Times New Roman"/>
          <w:sz w:val="24"/>
          <w:szCs w:val="24"/>
        </w:rPr>
        <w:t>.</w:t>
      </w:r>
      <w:r w:rsidR="002E75F1">
        <w:rPr>
          <w:rFonts w:ascii="Times New Roman" w:hAnsi="Times New Roman" w:cs="Times New Roman"/>
          <w:sz w:val="24"/>
          <w:szCs w:val="24"/>
        </w:rPr>
        <w:t xml:space="preserve"> Také </w:t>
      </w:r>
      <w:r w:rsidR="002F65ED">
        <w:rPr>
          <w:rFonts w:ascii="Times New Roman" w:hAnsi="Times New Roman" w:cs="Times New Roman"/>
          <w:sz w:val="24"/>
          <w:szCs w:val="24"/>
        </w:rPr>
        <w:t xml:space="preserve">návrhové a stabilizované </w:t>
      </w:r>
      <w:r w:rsidR="002E75F1">
        <w:rPr>
          <w:rFonts w:ascii="Times New Roman" w:hAnsi="Times New Roman" w:cs="Times New Roman"/>
          <w:sz w:val="24"/>
          <w:szCs w:val="24"/>
        </w:rPr>
        <w:t xml:space="preserve">plochy krajinné zeleně s funkčním typem </w:t>
      </w:r>
      <w:r w:rsidR="002979BD">
        <w:rPr>
          <w:rFonts w:ascii="Times New Roman" w:hAnsi="Times New Roman" w:cs="Times New Roman"/>
          <w:sz w:val="24"/>
          <w:szCs w:val="24"/>
        </w:rPr>
        <w:t>plocha krajinné zeleně všeobecné.</w:t>
      </w:r>
      <w:r w:rsidR="00136F44">
        <w:rPr>
          <w:rFonts w:ascii="Times New Roman" w:hAnsi="Times New Roman" w:cs="Times New Roman"/>
          <w:sz w:val="24"/>
          <w:szCs w:val="24"/>
        </w:rPr>
        <w:t xml:space="preserve"> </w:t>
      </w:r>
      <w:r w:rsidR="002F65ED">
        <w:rPr>
          <w:rFonts w:ascii="Times New Roman" w:hAnsi="Times New Roman" w:cs="Times New Roman"/>
          <w:sz w:val="24"/>
          <w:szCs w:val="24"/>
        </w:rPr>
        <w:t xml:space="preserve">Dále </w:t>
      </w:r>
      <w:r w:rsidR="00D72F4A">
        <w:rPr>
          <w:rFonts w:ascii="Times New Roman" w:hAnsi="Times New Roman" w:cs="Times New Roman"/>
          <w:sz w:val="24"/>
          <w:szCs w:val="24"/>
        </w:rPr>
        <w:t xml:space="preserve">stavební </w:t>
      </w:r>
      <w:r w:rsidR="002F65ED">
        <w:rPr>
          <w:rFonts w:ascii="Times New Roman" w:hAnsi="Times New Roman" w:cs="Times New Roman"/>
          <w:sz w:val="24"/>
          <w:szCs w:val="24"/>
        </w:rPr>
        <w:t>p</w:t>
      </w:r>
      <w:r w:rsidR="00136F44">
        <w:rPr>
          <w:rFonts w:ascii="Times New Roman" w:hAnsi="Times New Roman" w:cs="Times New Roman"/>
          <w:sz w:val="24"/>
          <w:szCs w:val="24"/>
        </w:rPr>
        <w:t>locha pro technickou vybavenost, funkční typ kanalizace.</w:t>
      </w:r>
      <w:r w:rsidR="00380F4F">
        <w:rPr>
          <w:rFonts w:ascii="Times New Roman" w:hAnsi="Times New Roman" w:cs="Times New Roman"/>
          <w:sz w:val="24"/>
          <w:szCs w:val="24"/>
        </w:rPr>
        <w:t xml:space="preserve"> </w:t>
      </w:r>
      <w:r w:rsidR="00FD3BC3">
        <w:rPr>
          <w:rFonts w:ascii="Times New Roman" w:hAnsi="Times New Roman" w:cs="Times New Roman"/>
          <w:sz w:val="24"/>
          <w:szCs w:val="24"/>
        </w:rPr>
        <w:t xml:space="preserve">Kolejová trať vedoucí po pravém břehu je </w:t>
      </w:r>
      <w:r w:rsidR="00EE6767">
        <w:rPr>
          <w:rFonts w:ascii="Times New Roman" w:hAnsi="Times New Roman" w:cs="Times New Roman"/>
          <w:sz w:val="24"/>
          <w:szCs w:val="24"/>
        </w:rPr>
        <w:t>vymezená v </w:t>
      </w:r>
      <w:proofErr w:type="spellStart"/>
      <w:r w:rsidR="00EE6767">
        <w:rPr>
          <w:rFonts w:ascii="Times New Roman" w:hAnsi="Times New Roman" w:cs="Times New Roman"/>
          <w:sz w:val="24"/>
          <w:szCs w:val="24"/>
        </w:rPr>
        <w:t>ÚPmB</w:t>
      </w:r>
      <w:proofErr w:type="spellEnd"/>
      <w:r w:rsidR="00EE6767">
        <w:rPr>
          <w:rFonts w:ascii="Times New Roman" w:hAnsi="Times New Roman" w:cs="Times New Roman"/>
          <w:sz w:val="24"/>
          <w:szCs w:val="24"/>
        </w:rPr>
        <w:t xml:space="preserve"> jako trasa pro železniční dopravu.</w:t>
      </w:r>
    </w:p>
    <w:p w:rsidR="00354020" w:rsidRDefault="00354020" w:rsidP="00FC1A76">
      <w:pPr>
        <w:spacing w:after="0" w:line="240" w:lineRule="auto"/>
        <w:rPr>
          <w:rFonts w:ascii="Times New Roman" w:hAnsi="Times New Roman" w:cs="Times New Roman"/>
          <w:sz w:val="24"/>
          <w:szCs w:val="24"/>
        </w:rPr>
      </w:pPr>
    </w:p>
    <w:p w:rsidR="00FC1A76" w:rsidRDefault="00FC1A76" w:rsidP="00FC1A76">
      <w:pPr>
        <w:spacing w:after="0" w:line="240" w:lineRule="auto"/>
        <w:rPr>
          <w:rFonts w:ascii="Times New Roman" w:hAnsi="Times New Roman" w:cs="Times New Roman"/>
          <w:sz w:val="24"/>
          <w:szCs w:val="24"/>
          <w:u w:val="single"/>
        </w:rPr>
      </w:pPr>
      <w:r w:rsidRPr="00590CFB">
        <w:rPr>
          <w:rFonts w:ascii="Times New Roman" w:hAnsi="Times New Roman" w:cs="Times New Roman"/>
          <w:sz w:val="24"/>
          <w:szCs w:val="24"/>
          <w:u w:val="single"/>
        </w:rPr>
        <w:t>c) Bakalovo nábřeží – vnitroblok</w:t>
      </w:r>
    </w:p>
    <w:p w:rsidR="00BC6812" w:rsidRPr="002A3626" w:rsidRDefault="00BC6812" w:rsidP="00BC6812">
      <w:pPr>
        <w:spacing w:after="0"/>
        <w:jc w:val="both"/>
        <w:rPr>
          <w:rFonts w:ascii="Times New Roman" w:hAnsi="Times New Roman" w:cs="Times New Roman"/>
          <w:sz w:val="24"/>
          <w:szCs w:val="24"/>
        </w:rPr>
      </w:pPr>
      <w:r w:rsidRPr="002A3626">
        <w:rPr>
          <w:rFonts w:ascii="Times New Roman" w:hAnsi="Times New Roman" w:cs="Times New Roman"/>
          <w:sz w:val="24"/>
          <w:szCs w:val="24"/>
        </w:rPr>
        <w:t xml:space="preserve">Z hlediska </w:t>
      </w:r>
      <w:proofErr w:type="spellStart"/>
      <w:r w:rsidRPr="002A3626">
        <w:rPr>
          <w:rFonts w:ascii="Times New Roman" w:hAnsi="Times New Roman" w:cs="Times New Roman"/>
          <w:sz w:val="24"/>
          <w:szCs w:val="24"/>
        </w:rPr>
        <w:t>ÚPmB</w:t>
      </w:r>
      <w:proofErr w:type="spellEnd"/>
      <w:r w:rsidRPr="002A3626">
        <w:rPr>
          <w:rFonts w:ascii="Times New Roman" w:hAnsi="Times New Roman" w:cs="Times New Roman"/>
          <w:sz w:val="24"/>
          <w:szCs w:val="24"/>
        </w:rPr>
        <w:t xml:space="preserve"> je</w:t>
      </w:r>
      <w:r>
        <w:rPr>
          <w:rFonts w:ascii="Times New Roman" w:hAnsi="Times New Roman" w:cs="Times New Roman"/>
          <w:sz w:val="24"/>
          <w:szCs w:val="24"/>
        </w:rPr>
        <w:t xml:space="preserve"> toto veřejné prostranství integrováno v rámci funkční plochy bydlení s podrobnějším účelem využití stanoveným funkčním typem bydlení všeobecné.</w:t>
      </w:r>
    </w:p>
    <w:p w:rsidR="0029767F" w:rsidRPr="00590CFB" w:rsidRDefault="0029767F" w:rsidP="00FC1A76">
      <w:pPr>
        <w:spacing w:after="0" w:line="240" w:lineRule="auto"/>
        <w:rPr>
          <w:rFonts w:ascii="Times New Roman" w:hAnsi="Times New Roman" w:cs="Times New Roman"/>
          <w:sz w:val="24"/>
          <w:szCs w:val="24"/>
          <w:u w:val="single"/>
        </w:rPr>
      </w:pPr>
    </w:p>
    <w:p w:rsidR="00FC1A76" w:rsidRPr="00590CFB" w:rsidRDefault="00FC1A76" w:rsidP="00FC1A76">
      <w:pPr>
        <w:spacing w:after="0" w:line="240" w:lineRule="auto"/>
        <w:rPr>
          <w:rFonts w:ascii="Times New Roman" w:hAnsi="Times New Roman" w:cs="Times New Roman"/>
          <w:sz w:val="24"/>
          <w:szCs w:val="24"/>
          <w:u w:val="single"/>
        </w:rPr>
      </w:pPr>
      <w:r w:rsidRPr="00590CFB">
        <w:rPr>
          <w:rFonts w:ascii="Times New Roman" w:hAnsi="Times New Roman" w:cs="Times New Roman"/>
          <w:sz w:val="24"/>
          <w:szCs w:val="24"/>
          <w:u w:val="single"/>
        </w:rPr>
        <w:t xml:space="preserve">d) Vnitroblok mezi ulicemi Čápkova, Úvoz (vymezeno ulicemi </w:t>
      </w:r>
      <w:proofErr w:type="spellStart"/>
      <w:r w:rsidRPr="00590CFB">
        <w:rPr>
          <w:rFonts w:ascii="Times New Roman" w:hAnsi="Times New Roman" w:cs="Times New Roman"/>
          <w:sz w:val="24"/>
          <w:szCs w:val="24"/>
          <w:u w:val="single"/>
        </w:rPr>
        <w:t>Grohova</w:t>
      </w:r>
      <w:proofErr w:type="spellEnd"/>
      <w:r w:rsidRPr="00590CFB">
        <w:rPr>
          <w:rFonts w:ascii="Times New Roman" w:hAnsi="Times New Roman" w:cs="Times New Roman"/>
          <w:sz w:val="24"/>
          <w:szCs w:val="24"/>
          <w:u w:val="single"/>
        </w:rPr>
        <w:t>, Jana Uhra)</w:t>
      </w:r>
    </w:p>
    <w:p w:rsidR="00BC6812" w:rsidRPr="002A3626" w:rsidRDefault="00183FF9" w:rsidP="00BC6812">
      <w:pPr>
        <w:spacing w:after="0"/>
        <w:jc w:val="both"/>
        <w:rPr>
          <w:rFonts w:ascii="Times New Roman" w:hAnsi="Times New Roman" w:cs="Times New Roman"/>
          <w:sz w:val="24"/>
          <w:szCs w:val="24"/>
        </w:rPr>
      </w:pPr>
      <w:r>
        <w:rPr>
          <w:rFonts w:ascii="Times New Roman" w:hAnsi="Times New Roman" w:cs="Times New Roman"/>
          <w:sz w:val="24"/>
          <w:szCs w:val="24"/>
        </w:rPr>
        <w:t>Předmětný pozemek je vymezen jako funkční plocha</w:t>
      </w:r>
      <w:r w:rsidR="00BC6812">
        <w:rPr>
          <w:rFonts w:ascii="Times New Roman" w:hAnsi="Times New Roman" w:cs="Times New Roman"/>
          <w:sz w:val="24"/>
          <w:szCs w:val="24"/>
        </w:rPr>
        <w:t xml:space="preserve"> bydlení s podrobnějším účelem využití stanoveným funkčním typem bydlení všeobecné.</w:t>
      </w:r>
    </w:p>
    <w:p w:rsidR="00810BDD" w:rsidRDefault="00810BDD" w:rsidP="002C1264">
      <w:pPr>
        <w:pStyle w:val="Default"/>
        <w:spacing w:after="24" w:line="276" w:lineRule="auto"/>
        <w:rPr>
          <w:rFonts w:ascii="Times New Roman" w:hAnsi="Times New Roman" w:cs="Times New Roman"/>
          <w:color w:val="auto"/>
        </w:rPr>
      </w:pPr>
    </w:p>
    <w:p w:rsidR="007C0027" w:rsidRPr="004E77FC" w:rsidRDefault="007C0027" w:rsidP="007C0027">
      <w:pPr>
        <w:tabs>
          <w:tab w:val="left" w:pos="0"/>
          <w:tab w:val="right" w:pos="9214"/>
        </w:tabs>
        <w:jc w:val="both"/>
        <w:rPr>
          <w:rFonts w:ascii="Times New Roman" w:eastAsia="Calibri" w:hAnsi="Times New Roman" w:cs="Times New Roman"/>
          <w:b/>
          <w:color w:val="FF0000"/>
          <w:sz w:val="24"/>
          <w:szCs w:val="24"/>
        </w:rPr>
      </w:pPr>
      <w:r>
        <w:rPr>
          <w:rFonts w:ascii="Times New Roman" w:eastAsia="Calibri" w:hAnsi="Times New Roman" w:cs="Times New Roman"/>
          <w:b/>
          <w:sz w:val="24"/>
          <w:szCs w:val="24"/>
        </w:rPr>
        <w:t xml:space="preserve">3.1.1. Limity využití území </w:t>
      </w:r>
      <w:r w:rsidRPr="001A32CE">
        <w:rPr>
          <w:rFonts w:ascii="Times New Roman" w:eastAsia="Calibri" w:hAnsi="Times New Roman" w:cs="Times New Roman"/>
          <w:b/>
          <w:sz w:val="24"/>
          <w:szCs w:val="24"/>
        </w:rPr>
        <w:t>vyplývají</w:t>
      </w:r>
      <w:r>
        <w:rPr>
          <w:rFonts w:ascii="Times New Roman" w:eastAsia="Calibri" w:hAnsi="Times New Roman" w:cs="Times New Roman"/>
          <w:b/>
          <w:sz w:val="24"/>
          <w:szCs w:val="24"/>
        </w:rPr>
        <w:t>c</w:t>
      </w:r>
      <w:r w:rsidRPr="001A32CE">
        <w:rPr>
          <w:rFonts w:ascii="Times New Roman" w:eastAsia="Calibri" w:hAnsi="Times New Roman" w:cs="Times New Roman"/>
          <w:b/>
          <w:sz w:val="24"/>
          <w:szCs w:val="24"/>
        </w:rPr>
        <w:t>í z </w:t>
      </w:r>
      <w:proofErr w:type="spellStart"/>
      <w:r w:rsidRPr="001A32CE">
        <w:rPr>
          <w:rFonts w:ascii="Times New Roman" w:eastAsia="Calibri" w:hAnsi="Times New Roman" w:cs="Times New Roman"/>
          <w:b/>
          <w:sz w:val="24"/>
          <w:szCs w:val="24"/>
        </w:rPr>
        <w:t>ÚPmB</w:t>
      </w:r>
      <w:proofErr w:type="spellEnd"/>
    </w:p>
    <w:p w:rsidR="007C0027" w:rsidRPr="00590CFB" w:rsidRDefault="007C0027" w:rsidP="00CA5350">
      <w:pPr>
        <w:spacing w:after="0"/>
        <w:rPr>
          <w:rFonts w:ascii="Times New Roman" w:hAnsi="Times New Roman" w:cs="Times New Roman"/>
          <w:sz w:val="24"/>
          <w:szCs w:val="24"/>
          <w:u w:val="single"/>
        </w:rPr>
      </w:pPr>
      <w:r w:rsidRPr="00590CFB">
        <w:rPr>
          <w:rFonts w:ascii="Times New Roman" w:hAnsi="Times New Roman" w:cs="Times New Roman"/>
          <w:sz w:val="24"/>
          <w:szCs w:val="24"/>
          <w:u w:val="single"/>
        </w:rPr>
        <w:t>a) Lokalita Svratecké nábřeží (</w:t>
      </w:r>
      <w:r w:rsidR="005C3996">
        <w:rPr>
          <w:rFonts w:ascii="Times New Roman" w:hAnsi="Times New Roman" w:cs="Times New Roman"/>
          <w:sz w:val="24"/>
          <w:szCs w:val="24"/>
          <w:u w:val="single"/>
        </w:rPr>
        <w:t>podél BVV</w:t>
      </w:r>
      <w:r w:rsidRPr="00590CFB">
        <w:rPr>
          <w:rFonts w:ascii="Times New Roman" w:hAnsi="Times New Roman" w:cs="Times New Roman"/>
          <w:sz w:val="24"/>
          <w:szCs w:val="24"/>
          <w:u w:val="single"/>
        </w:rPr>
        <w:t>)</w:t>
      </w:r>
    </w:p>
    <w:p w:rsidR="007C0027" w:rsidRPr="00AF01CD" w:rsidRDefault="00FE4A36" w:rsidP="00AF01CD">
      <w:pPr>
        <w:pStyle w:val="Odstavecseseznamem"/>
        <w:numPr>
          <w:ilvl w:val="0"/>
          <w:numId w:val="19"/>
        </w:numPr>
        <w:autoSpaceDE w:val="0"/>
        <w:autoSpaceDN w:val="0"/>
        <w:adjustRightInd w:val="0"/>
        <w:spacing w:after="0"/>
        <w:rPr>
          <w:rFonts w:ascii="Times New Roman" w:hAnsi="Times New Roman" w:cs="Times New Roman"/>
          <w:sz w:val="24"/>
          <w:szCs w:val="24"/>
        </w:rPr>
      </w:pPr>
      <w:r w:rsidRPr="00AF01CD">
        <w:rPr>
          <w:rFonts w:ascii="Times New Roman" w:hAnsi="Times New Roman" w:cs="Times New Roman"/>
          <w:sz w:val="24"/>
          <w:szCs w:val="24"/>
        </w:rPr>
        <w:t>Závazně vymezené skladebné prv</w:t>
      </w:r>
      <w:r w:rsidR="00D42299" w:rsidRPr="00AF01CD">
        <w:rPr>
          <w:rFonts w:ascii="Times New Roman" w:hAnsi="Times New Roman" w:cs="Times New Roman"/>
          <w:sz w:val="24"/>
          <w:szCs w:val="24"/>
        </w:rPr>
        <w:t>k</w:t>
      </w:r>
      <w:r w:rsidRPr="00AF01CD">
        <w:rPr>
          <w:rFonts w:ascii="Times New Roman" w:hAnsi="Times New Roman" w:cs="Times New Roman"/>
          <w:sz w:val="24"/>
          <w:szCs w:val="24"/>
        </w:rPr>
        <w:t>y</w:t>
      </w:r>
      <w:r w:rsidR="00D42299" w:rsidRPr="00AF01CD">
        <w:rPr>
          <w:rFonts w:ascii="Times New Roman" w:hAnsi="Times New Roman" w:cs="Times New Roman"/>
          <w:sz w:val="24"/>
          <w:szCs w:val="24"/>
        </w:rPr>
        <w:t xml:space="preserve"> Územního systému ekologické stability (ÚSES)</w:t>
      </w:r>
      <w:r w:rsidR="00C86907" w:rsidRPr="00AF01CD">
        <w:rPr>
          <w:rFonts w:ascii="Times New Roman" w:hAnsi="Times New Roman" w:cs="Times New Roman"/>
          <w:sz w:val="24"/>
          <w:szCs w:val="24"/>
        </w:rPr>
        <w:t xml:space="preserve">- </w:t>
      </w:r>
      <w:r w:rsidR="00750EEC" w:rsidRPr="00AF01CD">
        <w:rPr>
          <w:rFonts w:ascii="Times New Roman" w:hAnsi="Times New Roman" w:cs="Times New Roman"/>
          <w:sz w:val="24"/>
          <w:szCs w:val="24"/>
        </w:rPr>
        <w:t>reg</w:t>
      </w:r>
      <w:r w:rsidR="00183FF9" w:rsidRPr="00AF01CD">
        <w:rPr>
          <w:rFonts w:ascii="Times New Roman" w:hAnsi="Times New Roman" w:cs="Times New Roman"/>
          <w:sz w:val="24"/>
          <w:szCs w:val="24"/>
        </w:rPr>
        <w:t>i</w:t>
      </w:r>
      <w:r w:rsidR="00750EEC" w:rsidRPr="00AF01CD">
        <w:rPr>
          <w:rFonts w:ascii="Times New Roman" w:hAnsi="Times New Roman" w:cs="Times New Roman"/>
          <w:sz w:val="24"/>
          <w:szCs w:val="24"/>
        </w:rPr>
        <w:t>o</w:t>
      </w:r>
      <w:r w:rsidR="00183FF9" w:rsidRPr="00AF01CD">
        <w:rPr>
          <w:rFonts w:ascii="Times New Roman" w:hAnsi="Times New Roman" w:cs="Times New Roman"/>
          <w:sz w:val="24"/>
          <w:szCs w:val="24"/>
        </w:rPr>
        <w:t xml:space="preserve">nální </w:t>
      </w:r>
      <w:r w:rsidR="00620445" w:rsidRPr="00AF01CD">
        <w:rPr>
          <w:rFonts w:ascii="Times New Roman" w:hAnsi="Times New Roman" w:cs="Times New Roman"/>
          <w:sz w:val="24"/>
          <w:szCs w:val="24"/>
        </w:rPr>
        <w:t>biokoridor</w:t>
      </w:r>
      <w:r w:rsidR="00C86907" w:rsidRPr="00AF01CD">
        <w:rPr>
          <w:rFonts w:ascii="Times New Roman" w:hAnsi="Times New Roman" w:cs="Times New Roman"/>
          <w:sz w:val="24"/>
          <w:szCs w:val="24"/>
        </w:rPr>
        <w:t>, lokální biocentra</w:t>
      </w:r>
      <w:r w:rsidR="00AF01CD">
        <w:rPr>
          <w:rFonts w:ascii="Times New Roman" w:hAnsi="Times New Roman" w:cs="Times New Roman"/>
          <w:sz w:val="24"/>
          <w:szCs w:val="24"/>
        </w:rPr>
        <w:t>.</w:t>
      </w:r>
    </w:p>
    <w:p w:rsidR="00620445" w:rsidRPr="00AF01CD" w:rsidRDefault="00620445" w:rsidP="00AF01CD">
      <w:pPr>
        <w:pStyle w:val="Odstavecseseznamem"/>
        <w:numPr>
          <w:ilvl w:val="0"/>
          <w:numId w:val="19"/>
        </w:numPr>
        <w:autoSpaceDE w:val="0"/>
        <w:autoSpaceDN w:val="0"/>
        <w:adjustRightInd w:val="0"/>
        <w:spacing w:after="0"/>
        <w:rPr>
          <w:rFonts w:ascii="Times New Roman" w:hAnsi="Times New Roman" w:cs="Times New Roman"/>
          <w:sz w:val="24"/>
          <w:szCs w:val="24"/>
        </w:rPr>
      </w:pPr>
      <w:r w:rsidRPr="00AF01CD">
        <w:rPr>
          <w:rFonts w:ascii="Times New Roman" w:hAnsi="Times New Roman" w:cs="Times New Roman"/>
          <w:sz w:val="24"/>
          <w:szCs w:val="24"/>
        </w:rPr>
        <w:t>Stanovené záplavové území</w:t>
      </w:r>
      <w:r w:rsidRPr="00AF01CD">
        <w:rPr>
          <w:rFonts w:ascii="Times New Roman,Bold" w:hAnsi="Times New Roman,Bold" w:cs="Times New Roman,Bold"/>
          <w:b/>
          <w:bCs/>
          <w:sz w:val="24"/>
          <w:szCs w:val="24"/>
        </w:rPr>
        <w:t xml:space="preserve"> </w:t>
      </w:r>
      <w:r w:rsidRPr="00AF01CD">
        <w:rPr>
          <w:rFonts w:ascii="Times New Roman" w:hAnsi="Times New Roman" w:cs="Times New Roman"/>
          <w:sz w:val="24"/>
          <w:szCs w:val="24"/>
        </w:rPr>
        <w:t>(podle § 66 odst. 1 a 3 zák. č. 254/2001 Sb., o vodách a o změně některých zákonů (vodní zákon), ve znění pozdějších předpisů, je umístění staveb a zařízení možné pouze se souhlasem příslušného vodoprávního orgánu ve smyslu § 17 výše citovaného zákona)</w:t>
      </w:r>
      <w:r w:rsidR="00AF01CD">
        <w:rPr>
          <w:rFonts w:ascii="Times New Roman" w:hAnsi="Times New Roman" w:cs="Times New Roman"/>
          <w:sz w:val="24"/>
          <w:szCs w:val="24"/>
        </w:rPr>
        <w:t>.</w:t>
      </w:r>
    </w:p>
    <w:p w:rsidR="00620445" w:rsidRPr="00AF01CD" w:rsidRDefault="00620445" w:rsidP="00AF01CD">
      <w:pPr>
        <w:pStyle w:val="Odstavecseseznamem"/>
        <w:numPr>
          <w:ilvl w:val="0"/>
          <w:numId w:val="19"/>
        </w:numPr>
        <w:autoSpaceDE w:val="0"/>
        <w:autoSpaceDN w:val="0"/>
        <w:adjustRightInd w:val="0"/>
        <w:spacing w:after="0"/>
        <w:rPr>
          <w:rFonts w:ascii="Times New Roman" w:hAnsi="Times New Roman" w:cs="Times New Roman"/>
          <w:sz w:val="24"/>
          <w:szCs w:val="24"/>
        </w:rPr>
      </w:pPr>
      <w:r w:rsidRPr="00AF01CD">
        <w:rPr>
          <w:rFonts w:ascii="Times New Roman" w:hAnsi="Times New Roman" w:cs="Times New Roman"/>
          <w:sz w:val="24"/>
          <w:szCs w:val="24"/>
        </w:rPr>
        <w:t>Stanovená aktivní zóna záplavového území</w:t>
      </w:r>
      <w:r w:rsidR="00AF01CD">
        <w:rPr>
          <w:rFonts w:ascii="Times New Roman" w:hAnsi="Times New Roman" w:cs="Times New Roman"/>
          <w:sz w:val="24"/>
          <w:szCs w:val="24"/>
        </w:rPr>
        <w:t>.</w:t>
      </w:r>
    </w:p>
    <w:p w:rsidR="00620445" w:rsidRDefault="00620445" w:rsidP="00CA5350">
      <w:pPr>
        <w:spacing w:after="0"/>
        <w:rPr>
          <w:rFonts w:ascii="Times New Roman" w:hAnsi="Times New Roman" w:cs="Times New Roman"/>
          <w:sz w:val="24"/>
          <w:szCs w:val="24"/>
        </w:rPr>
      </w:pPr>
    </w:p>
    <w:p w:rsidR="007C0027" w:rsidRPr="00590CFB" w:rsidRDefault="007C0027" w:rsidP="00CA5350">
      <w:pPr>
        <w:spacing w:after="0"/>
        <w:rPr>
          <w:rFonts w:ascii="Times New Roman" w:hAnsi="Times New Roman" w:cs="Times New Roman"/>
          <w:sz w:val="24"/>
          <w:szCs w:val="24"/>
          <w:u w:val="single"/>
        </w:rPr>
      </w:pPr>
      <w:r w:rsidRPr="00590CFB">
        <w:rPr>
          <w:rFonts w:ascii="Times New Roman" w:hAnsi="Times New Roman" w:cs="Times New Roman"/>
          <w:sz w:val="24"/>
          <w:szCs w:val="24"/>
          <w:u w:val="single"/>
        </w:rPr>
        <w:t>b) Nábřeží řeky Sv</w:t>
      </w:r>
      <w:r w:rsidR="007B35A2">
        <w:rPr>
          <w:rFonts w:ascii="Times New Roman" w:hAnsi="Times New Roman" w:cs="Times New Roman"/>
          <w:sz w:val="24"/>
          <w:szCs w:val="24"/>
          <w:u w:val="single"/>
        </w:rPr>
        <w:t>itavy</w:t>
      </w:r>
    </w:p>
    <w:p w:rsidR="007C0027" w:rsidRPr="00AF01CD" w:rsidRDefault="00BE42FC" w:rsidP="00AF01CD">
      <w:pPr>
        <w:pStyle w:val="Odstavecseseznamem"/>
        <w:numPr>
          <w:ilvl w:val="0"/>
          <w:numId w:val="19"/>
        </w:numPr>
        <w:spacing w:after="0"/>
        <w:rPr>
          <w:rFonts w:ascii="Times New Roman" w:hAnsi="Times New Roman" w:cs="Times New Roman"/>
          <w:sz w:val="24"/>
          <w:szCs w:val="24"/>
        </w:rPr>
      </w:pPr>
      <w:r w:rsidRPr="00AF01CD">
        <w:rPr>
          <w:rFonts w:ascii="Times New Roman" w:hAnsi="Times New Roman" w:cs="Times New Roman"/>
          <w:sz w:val="24"/>
          <w:szCs w:val="24"/>
        </w:rPr>
        <w:t xml:space="preserve">Závazně vymezený skladebný prvek Územního systému ekologické stability (ÚSES) – </w:t>
      </w:r>
      <w:r w:rsidR="00F72637" w:rsidRPr="00AF01CD">
        <w:rPr>
          <w:rFonts w:ascii="Times New Roman" w:hAnsi="Times New Roman" w:cs="Times New Roman"/>
          <w:sz w:val="24"/>
          <w:szCs w:val="24"/>
        </w:rPr>
        <w:t xml:space="preserve">lokální biocentrum a </w:t>
      </w:r>
      <w:r w:rsidRPr="00AF01CD">
        <w:rPr>
          <w:rFonts w:ascii="Times New Roman" w:hAnsi="Times New Roman" w:cs="Times New Roman"/>
          <w:sz w:val="24"/>
          <w:szCs w:val="24"/>
        </w:rPr>
        <w:t>regionální bioko</w:t>
      </w:r>
      <w:r w:rsidR="00620445" w:rsidRPr="00AF01CD">
        <w:rPr>
          <w:rFonts w:ascii="Times New Roman" w:hAnsi="Times New Roman" w:cs="Times New Roman"/>
          <w:sz w:val="24"/>
          <w:szCs w:val="24"/>
        </w:rPr>
        <w:t>ridor vodního toku řeky Svitavy</w:t>
      </w:r>
      <w:r w:rsidR="00AF01CD">
        <w:rPr>
          <w:rFonts w:ascii="Times New Roman" w:hAnsi="Times New Roman" w:cs="Times New Roman"/>
          <w:sz w:val="24"/>
          <w:szCs w:val="24"/>
        </w:rPr>
        <w:t>.</w:t>
      </w:r>
    </w:p>
    <w:p w:rsidR="008E2CB2" w:rsidRPr="00AF01CD" w:rsidRDefault="008E2CB2" w:rsidP="00AF01CD">
      <w:pPr>
        <w:pStyle w:val="Odstavecseseznamem"/>
        <w:numPr>
          <w:ilvl w:val="0"/>
          <w:numId w:val="19"/>
        </w:numPr>
        <w:spacing w:after="0"/>
        <w:rPr>
          <w:rFonts w:ascii="Times New Roman" w:hAnsi="Times New Roman" w:cs="Times New Roman"/>
          <w:sz w:val="24"/>
          <w:szCs w:val="24"/>
        </w:rPr>
      </w:pPr>
      <w:r w:rsidRPr="00AF01CD">
        <w:rPr>
          <w:rFonts w:ascii="Times New Roman" w:hAnsi="Times New Roman" w:cs="Times New Roman"/>
          <w:sz w:val="24"/>
          <w:szCs w:val="24"/>
        </w:rPr>
        <w:t>Ochranné pásmo vedení VVN</w:t>
      </w:r>
      <w:r w:rsidR="00AF01CD">
        <w:rPr>
          <w:rFonts w:ascii="Times New Roman" w:hAnsi="Times New Roman" w:cs="Times New Roman"/>
          <w:sz w:val="24"/>
          <w:szCs w:val="24"/>
        </w:rPr>
        <w:t>.</w:t>
      </w:r>
    </w:p>
    <w:p w:rsidR="008E2CB2" w:rsidRPr="00AF01CD" w:rsidRDefault="008E2CB2" w:rsidP="00AF01CD">
      <w:pPr>
        <w:pStyle w:val="Odstavecseseznamem"/>
        <w:numPr>
          <w:ilvl w:val="0"/>
          <w:numId w:val="19"/>
        </w:numPr>
        <w:autoSpaceDE w:val="0"/>
        <w:autoSpaceDN w:val="0"/>
        <w:adjustRightInd w:val="0"/>
        <w:spacing w:after="0"/>
        <w:rPr>
          <w:rFonts w:ascii="Times New Roman" w:hAnsi="Times New Roman" w:cs="Times New Roman"/>
          <w:sz w:val="24"/>
          <w:szCs w:val="24"/>
        </w:rPr>
      </w:pPr>
      <w:r w:rsidRPr="00AF01CD">
        <w:rPr>
          <w:rFonts w:ascii="Times New Roman" w:hAnsi="Times New Roman" w:cs="Times New Roman"/>
          <w:sz w:val="24"/>
          <w:szCs w:val="24"/>
        </w:rPr>
        <w:t>Stanovené záplavové území</w:t>
      </w:r>
      <w:r w:rsidR="004A0741" w:rsidRPr="00AF01CD">
        <w:rPr>
          <w:rFonts w:ascii="Times New Roman,Bold" w:hAnsi="Times New Roman,Bold" w:cs="Times New Roman,Bold"/>
          <w:b/>
          <w:bCs/>
          <w:sz w:val="24"/>
          <w:szCs w:val="24"/>
        </w:rPr>
        <w:t xml:space="preserve"> </w:t>
      </w:r>
      <w:r w:rsidR="004A0741" w:rsidRPr="00AF01CD">
        <w:rPr>
          <w:rFonts w:ascii="Times New Roman" w:hAnsi="Times New Roman" w:cs="Times New Roman"/>
          <w:sz w:val="24"/>
          <w:szCs w:val="24"/>
        </w:rPr>
        <w:t>(podle § 66 odst. 1 a 3 zák. č. 254/2001 Sb., o vodách a o změně některých zákonů (vodní zákon), ve znění pozdějších předpisů, je umístění staveb a zařízení možné pouze se souhlasem příslušného vodoprávního orgánu ve smyslu § 17 výše citovaného zákona)</w:t>
      </w:r>
      <w:r w:rsidR="00AF01CD">
        <w:rPr>
          <w:rFonts w:ascii="Times New Roman" w:hAnsi="Times New Roman" w:cs="Times New Roman"/>
          <w:sz w:val="24"/>
          <w:szCs w:val="24"/>
        </w:rPr>
        <w:t>.</w:t>
      </w:r>
    </w:p>
    <w:p w:rsidR="00301843" w:rsidRPr="00AF01CD" w:rsidRDefault="00ED44BE" w:rsidP="00AF01CD">
      <w:pPr>
        <w:pStyle w:val="Odstavecseseznamem"/>
        <w:numPr>
          <w:ilvl w:val="0"/>
          <w:numId w:val="19"/>
        </w:numPr>
        <w:autoSpaceDE w:val="0"/>
        <w:autoSpaceDN w:val="0"/>
        <w:adjustRightInd w:val="0"/>
        <w:spacing w:after="0"/>
        <w:rPr>
          <w:rFonts w:ascii="Times New Roman" w:hAnsi="Times New Roman" w:cs="Times New Roman"/>
          <w:sz w:val="24"/>
          <w:szCs w:val="24"/>
        </w:rPr>
      </w:pPr>
      <w:r w:rsidRPr="00AF01CD">
        <w:rPr>
          <w:rFonts w:ascii="Times New Roman" w:hAnsi="Times New Roman" w:cs="Times New Roman"/>
          <w:sz w:val="24"/>
          <w:szCs w:val="24"/>
        </w:rPr>
        <w:t>Stanovená aktivní zóna záplavového území</w:t>
      </w:r>
      <w:r w:rsidR="00AF01CD">
        <w:rPr>
          <w:rFonts w:ascii="Times New Roman" w:hAnsi="Times New Roman" w:cs="Times New Roman"/>
          <w:sz w:val="24"/>
          <w:szCs w:val="24"/>
        </w:rPr>
        <w:t>.</w:t>
      </w:r>
    </w:p>
    <w:p w:rsidR="00BE42FC" w:rsidRDefault="00BE42FC" w:rsidP="007C0027">
      <w:pPr>
        <w:spacing w:after="0" w:line="240" w:lineRule="auto"/>
        <w:rPr>
          <w:rFonts w:ascii="Times New Roman" w:hAnsi="Times New Roman" w:cs="Times New Roman"/>
          <w:sz w:val="24"/>
          <w:szCs w:val="24"/>
          <w:u w:val="single"/>
        </w:rPr>
      </w:pPr>
    </w:p>
    <w:p w:rsidR="007C0027" w:rsidRDefault="007C0027" w:rsidP="007C0027">
      <w:pPr>
        <w:spacing w:after="0" w:line="240" w:lineRule="auto"/>
        <w:rPr>
          <w:rFonts w:ascii="Times New Roman" w:hAnsi="Times New Roman" w:cs="Times New Roman"/>
          <w:sz w:val="24"/>
          <w:szCs w:val="24"/>
          <w:u w:val="single"/>
        </w:rPr>
      </w:pPr>
      <w:r w:rsidRPr="00590CFB">
        <w:rPr>
          <w:rFonts w:ascii="Times New Roman" w:hAnsi="Times New Roman" w:cs="Times New Roman"/>
          <w:sz w:val="24"/>
          <w:szCs w:val="24"/>
          <w:u w:val="single"/>
        </w:rPr>
        <w:t>c) Bakalovo nábřeží – vnitroblok</w:t>
      </w:r>
    </w:p>
    <w:p w:rsidR="007C0027" w:rsidRPr="00DE3892" w:rsidRDefault="007C4739" w:rsidP="00D222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Je zde stanoveno záplavové území </w:t>
      </w:r>
      <w:r w:rsidR="00B16886">
        <w:rPr>
          <w:rFonts w:ascii="Times New Roman" w:hAnsi="Times New Roman" w:cs="Times New Roman"/>
          <w:sz w:val="24"/>
          <w:szCs w:val="24"/>
        </w:rPr>
        <w:t>(</w:t>
      </w:r>
      <w:r>
        <w:rPr>
          <w:rFonts w:ascii="Times New Roman" w:hAnsi="Times New Roman" w:cs="Times New Roman"/>
          <w:sz w:val="24"/>
          <w:szCs w:val="24"/>
        </w:rPr>
        <w:t>dle §66</w:t>
      </w:r>
      <w:r w:rsidR="00B16886">
        <w:rPr>
          <w:rFonts w:ascii="Times New Roman" w:hAnsi="Times New Roman" w:cs="Times New Roman"/>
          <w:sz w:val="24"/>
          <w:szCs w:val="24"/>
        </w:rPr>
        <w:t xml:space="preserve"> odst.</w:t>
      </w:r>
      <w:r w:rsidR="00B47B1F">
        <w:rPr>
          <w:rFonts w:ascii="Times New Roman" w:hAnsi="Times New Roman" w:cs="Times New Roman"/>
          <w:sz w:val="24"/>
          <w:szCs w:val="24"/>
        </w:rPr>
        <w:t xml:space="preserve"> </w:t>
      </w:r>
      <w:r w:rsidR="00B16886">
        <w:rPr>
          <w:rFonts w:ascii="Times New Roman" w:hAnsi="Times New Roman" w:cs="Times New Roman"/>
          <w:sz w:val="24"/>
          <w:szCs w:val="24"/>
        </w:rPr>
        <w:t xml:space="preserve">1 </w:t>
      </w:r>
      <w:r>
        <w:rPr>
          <w:rFonts w:ascii="Times New Roman" w:hAnsi="Times New Roman" w:cs="Times New Roman"/>
          <w:sz w:val="24"/>
          <w:szCs w:val="24"/>
        </w:rPr>
        <w:t>vodního</w:t>
      </w:r>
      <w:r w:rsidR="00B16886">
        <w:rPr>
          <w:rFonts w:ascii="Times New Roman" w:hAnsi="Times New Roman" w:cs="Times New Roman"/>
          <w:sz w:val="24"/>
          <w:szCs w:val="24"/>
        </w:rPr>
        <w:t xml:space="preserve"> </w:t>
      </w:r>
      <w:r>
        <w:rPr>
          <w:rFonts w:ascii="Times New Roman" w:hAnsi="Times New Roman" w:cs="Times New Roman"/>
          <w:sz w:val="24"/>
          <w:szCs w:val="24"/>
        </w:rPr>
        <w:t>zá</w:t>
      </w:r>
      <w:r w:rsidRPr="007C4739">
        <w:rPr>
          <w:rFonts w:ascii="Times New Roman" w:hAnsi="Times New Roman" w:cs="Times New Roman"/>
          <w:sz w:val="24"/>
          <w:szCs w:val="24"/>
        </w:rPr>
        <w:t xml:space="preserve">kona </w:t>
      </w:r>
      <w:r>
        <w:rPr>
          <w:rFonts w:ascii="Times New Roman" w:hAnsi="Times New Roman" w:cs="Times New Roman"/>
          <w:sz w:val="24"/>
          <w:szCs w:val="24"/>
        </w:rPr>
        <w:t>č. 254/2001 Sb., v platném zně</w:t>
      </w:r>
      <w:r w:rsidR="00B16886">
        <w:rPr>
          <w:rFonts w:ascii="Times New Roman" w:hAnsi="Times New Roman" w:cs="Times New Roman"/>
          <w:sz w:val="24"/>
          <w:szCs w:val="24"/>
        </w:rPr>
        <w:t>ní).</w:t>
      </w:r>
    </w:p>
    <w:p w:rsidR="00DE3892" w:rsidRPr="00590CFB" w:rsidRDefault="00DE3892" w:rsidP="007C0027">
      <w:pPr>
        <w:spacing w:after="0" w:line="240" w:lineRule="auto"/>
        <w:rPr>
          <w:rFonts w:ascii="Times New Roman" w:hAnsi="Times New Roman" w:cs="Times New Roman"/>
          <w:sz w:val="24"/>
          <w:szCs w:val="24"/>
          <w:u w:val="single"/>
        </w:rPr>
      </w:pPr>
    </w:p>
    <w:p w:rsidR="007A5030" w:rsidRDefault="007A5030" w:rsidP="002C1264">
      <w:pPr>
        <w:pStyle w:val="Default"/>
        <w:spacing w:after="24" w:line="276" w:lineRule="auto"/>
        <w:rPr>
          <w:rFonts w:ascii="Times New Roman" w:hAnsi="Times New Roman" w:cs="Times New Roman"/>
          <w:b/>
        </w:rPr>
      </w:pPr>
    </w:p>
    <w:p w:rsidR="002C1264" w:rsidRDefault="00073FC7" w:rsidP="002C1264">
      <w:pPr>
        <w:pStyle w:val="Default"/>
        <w:spacing w:after="24" w:line="276" w:lineRule="auto"/>
        <w:rPr>
          <w:rFonts w:ascii="Times New Roman" w:hAnsi="Times New Roman" w:cs="Times New Roman"/>
          <w:b/>
        </w:rPr>
      </w:pPr>
      <w:r w:rsidRPr="00572961">
        <w:rPr>
          <w:rFonts w:ascii="Times New Roman" w:hAnsi="Times New Roman" w:cs="Times New Roman"/>
          <w:b/>
        </w:rPr>
        <w:lastRenderedPageBreak/>
        <w:t>3.2 Územně analytické podklady (ÚPP</w:t>
      </w:r>
      <w:r w:rsidR="00DD5446">
        <w:rPr>
          <w:rFonts w:ascii="Times New Roman" w:hAnsi="Times New Roman" w:cs="Times New Roman"/>
          <w:b/>
        </w:rPr>
        <w:t>)</w:t>
      </w:r>
    </w:p>
    <w:p w:rsidR="00D161DD" w:rsidRDefault="00D161DD" w:rsidP="002C1264">
      <w:pPr>
        <w:pStyle w:val="Default"/>
        <w:spacing w:after="24" w:line="276" w:lineRule="auto"/>
        <w:rPr>
          <w:rFonts w:ascii="Times New Roman" w:hAnsi="Times New Roman" w:cs="Times New Roman"/>
          <w:b/>
        </w:rPr>
      </w:pPr>
    </w:p>
    <w:p w:rsidR="00CA5350" w:rsidRPr="00590CFB" w:rsidRDefault="00CA5350" w:rsidP="00CA5350">
      <w:pPr>
        <w:spacing w:after="0" w:line="240" w:lineRule="auto"/>
        <w:rPr>
          <w:rFonts w:ascii="Times New Roman" w:hAnsi="Times New Roman" w:cs="Times New Roman"/>
          <w:sz w:val="24"/>
          <w:szCs w:val="24"/>
          <w:u w:val="single"/>
        </w:rPr>
      </w:pPr>
      <w:r w:rsidRPr="00590CFB">
        <w:rPr>
          <w:rFonts w:ascii="Times New Roman" w:hAnsi="Times New Roman" w:cs="Times New Roman"/>
          <w:sz w:val="24"/>
          <w:szCs w:val="24"/>
          <w:u w:val="single"/>
        </w:rPr>
        <w:t>a) Lokalita Svratecké nábřeží (</w:t>
      </w:r>
      <w:r>
        <w:rPr>
          <w:rFonts w:ascii="Times New Roman" w:hAnsi="Times New Roman" w:cs="Times New Roman"/>
          <w:sz w:val="24"/>
          <w:szCs w:val="24"/>
          <w:u w:val="single"/>
        </w:rPr>
        <w:t>podél BVV</w:t>
      </w:r>
      <w:r w:rsidRPr="00590CFB">
        <w:rPr>
          <w:rFonts w:ascii="Times New Roman" w:hAnsi="Times New Roman" w:cs="Times New Roman"/>
          <w:sz w:val="24"/>
          <w:szCs w:val="24"/>
          <w:u w:val="single"/>
        </w:rPr>
        <w:t>)</w:t>
      </w:r>
    </w:p>
    <w:p w:rsidR="00CA5350" w:rsidRDefault="00CA5350" w:rsidP="00CA5350">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2 – </w:t>
      </w:r>
      <w:r w:rsidRPr="00572961">
        <w:rPr>
          <w:rFonts w:ascii="Times New Roman" w:hAnsi="Times New Roman" w:cs="Times New Roman"/>
          <w:i/>
          <w:sz w:val="24"/>
          <w:szCs w:val="24"/>
        </w:rPr>
        <w:t>Výkres</w:t>
      </w:r>
      <w:r>
        <w:rPr>
          <w:rFonts w:ascii="Times New Roman" w:hAnsi="Times New Roman" w:cs="Times New Roman"/>
          <w:i/>
          <w:sz w:val="24"/>
          <w:szCs w:val="24"/>
        </w:rPr>
        <w:t>u</w:t>
      </w:r>
      <w:r w:rsidRPr="00572961">
        <w:rPr>
          <w:rFonts w:ascii="Times New Roman" w:hAnsi="Times New Roman" w:cs="Times New Roman"/>
          <w:i/>
          <w:sz w:val="24"/>
          <w:szCs w:val="24"/>
        </w:rPr>
        <w:t xml:space="preserve"> hodnot území</w:t>
      </w:r>
      <w:r>
        <w:rPr>
          <w:rFonts w:ascii="Times New Roman" w:hAnsi="Times New Roman" w:cs="Times New Roman"/>
          <w:i/>
          <w:sz w:val="24"/>
          <w:szCs w:val="24"/>
        </w:rPr>
        <w:t xml:space="preserve"> - </w:t>
      </w:r>
      <w:r w:rsidRPr="00572961">
        <w:rPr>
          <w:rFonts w:ascii="Times New Roman" w:hAnsi="Times New Roman" w:cs="Times New Roman"/>
          <w:i/>
          <w:sz w:val="24"/>
          <w:szCs w:val="24"/>
        </w:rPr>
        <w:t xml:space="preserve"> </w:t>
      </w:r>
      <w:r w:rsidR="00394DE3" w:rsidRPr="00394DE3">
        <w:rPr>
          <w:rFonts w:ascii="Times New Roman" w:hAnsi="Times New Roman" w:cs="Times New Roman"/>
          <w:sz w:val="24"/>
          <w:szCs w:val="24"/>
        </w:rPr>
        <w:t xml:space="preserve">probíhá podél břehu </w:t>
      </w:r>
      <w:r w:rsidR="00A27182">
        <w:rPr>
          <w:rFonts w:ascii="Times New Roman" w:hAnsi="Times New Roman" w:cs="Times New Roman"/>
          <w:sz w:val="24"/>
          <w:szCs w:val="24"/>
        </w:rPr>
        <w:t xml:space="preserve">řeky přirozená přírodní </w:t>
      </w:r>
      <w:r w:rsidR="00D65F0C" w:rsidRPr="00D65F0C">
        <w:rPr>
          <w:rFonts w:ascii="Times New Roman" w:hAnsi="Times New Roman" w:cs="Times New Roman"/>
          <w:sz w:val="24"/>
          <w:szCs w:val="24"/>
        </w:rPr>
        <w:t>zelená linie</w:t>
      </w:r>
      <w:r w:rsidR="00B83C58">
        <w:rPr>
          <w:rFonts w:ascii="Times New Roman" w:hAnsi="Times New Roman" w:cs="Times New Roman"/>
          <w:sz w:val="24"/>
          <w:szCs w:val="24"/>
        </w:rPr>
        <w:t xml:space="preserve"> a do urbanizovaného území zde proniká tzv. zelený klín, reprezentovaný lesními celky. Tyto unikátní přírodní hodnoty</w:t>
      </w:r>
      <w:r w:rsidR="00A35C08">
        <w:rPr>
          <w:rFonts w:ascii="Times New Roman" w:hAnsi="Times New Roman" w:cs="Times New Roman"/>
          <w:sz w:val="24"/>
          <w:szCs w:val="24"/>
        </w:rPr>
        <w:t xml:space="preserve"> spojující město s jeho krajinným zázemím</w:t>
      </w:r>
      <w:r w:rsidR="00B83C58">
        <w:rPr>
          <w:rFonts w:ascii="Times New Roman" w:hAnsi="Times New Roman" w:cs="Times New Roman"/>
          <w:sz w:val="24"/>
          <w:szCs w:val="24"/>
        </w:rPr>
        <w:t xml:space="preserve"> je nutno zachovat.</w:t>
      </w:r>
      <w:r w:rsidR="00D65F0C">
        <w:rPr>
          <w:rFonts w:ascii="Times New Roman" w:hAnsi="Times New Roman" w:cs="Times New Roman"/>
          <w:sz w:val="24"/>
          <w:szCs w:val="24"/>
        </w:rPr>
        <w:t xml:space="preserve"> </w:t>
      </w:r>
      <w:r w:rsidR="001D1870">
        <w:rPr>
          <w:rFonts w:ascii="Times New Roman" w:hAnsi="Times New Roman" w:cs="Times New Roman"/>
          <w:sz w:val="24"/>
          <w:szCs w:val="24"/>
        </w:rPr>
        <w:t>Ř</w:t>
      </w:r>
      <w:r w:rsidR="008A122E">
        <w:rPr>
          <w:rFonts w:ascii="Times New Roman" w:hAnsi="Times New Roman" w:cs="Times New Roman"/>
          <w:sz w:val="24"/>
          <w:szCs w:val="24"/>
        </w:rPr>
        <w:t xml:space="preserve">ešené území </w:t>
      </w:r>
      <w:r w:rsidR="0011293B">
        <w:rPr>
          <w:rFonts w:ascii="Times New Roman" w:hAnsi="Times New Roman" w:cs="Times New Roman"/>
          <w:sz w:val="24"/>
          <w:szCs w:val="24"/>
        </w:rPr>
        <w:t xml:space="preserve">je </w:t>
      </w:r>
      <w:r w:rsidR="008A122E">
        <w:rPr>
          <w:rFonts w:ascii="Times New Roman" w:hAnsi="Times New Roman" w:cs="Times New Roman"/>
          <w:sz w:val="24"/>
          <w:szCs w:val="24"/>
        </w:rPr>
        <w:t>nivou řeky</w:t>
      </w:r>
      <w:r w:rsidR="00AB6AE1">
        <w:rPr>
          <w:rFonts w:ascii="Times New Roman" w:hAnsi="Times New Roman" w:cs="Times New Roman"/>
          <w:sz w:val="24"/>
          <w:szCs w:val="24"/>
        </w:rPr>
        <w:t xml:space="preserve"> Svratky, </w:t>
      </w:r>
      <w:r w:rsidR="00394DE3">
        <w:rPr>
          <w:rFonts w:ascii="Times New Roman" w:hAnsi="Times New Roman" w:cs="Times New Roman"/>
          <w:sz w:val="24"/>
          <w:szCs w:val="24"/>
        </w:rPr>
        <w:t xml:space="preserve">jedná se </w:t>
      </w:r>
      <w:r w:rsidR="0011293B">
        <w:rPr>
          <w:rFonts w:ascii="Times New Roman" w:hAnsi="Times New Roman" w:cs="Times New Roman"/>
          <w:sz w:val="24"/>
          <w:szCs w:val="24"/>
        </w:rPr>
        <w:t xml:space="preserve">také </w:t>
      </w:r>
      <w:r w:rsidR="00394DE3">
        <w:rPr>
          <w:rFonts w:ascii="Times New Roman" w:hAnsi="Times New Roman" w:cs="Times New Roman"/>
          <w:sz w:val="24"/>
          <w:szCs w:val="24"/>
        </w:rPr>
        <w:t xml:space="preserve">o </w:t>
      </w:r>
      <w:r w:rsidR="0011293B">
        <w:rPr>
          <w:rFonts w:ascii="Times New Roman" w:hAnsi="Times New Roman" w:cs="Times New Roman"/>
          <w:sz w:val="24"/>
          <w:szCs w:val="24"/>
        </w:rPr>
        <w:t>oblast procházkové rekreace.</w:t>
      </w:r>
    </w:p>
    <w:p w:rsidR="00CA5350" w:rsidRPr="003B4075" w:rsidRDefault="00CA5350" w:rsidP="00CA5350">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3a - </w:t>
      </w:r>
      <w:r w:rsidRPr="00572961">
        <w:rPr>
          <w:rFonts w:ascii="Times New Roman" w:hAnsi="Times New Roman" w:cs="Times New Roman"/>
          <w:i/>
          <w:sz w:val="24"/>
          <w:szCs w:val="24"/>
        </w:rPr>
        <w:t xml:space="preserve">Výkres limitů využití území vyplývajících z právních předpisů </w:t>
      </w:r>
      <w:r w:rsidRPr="00B21484">
        <w:rPr>
          <w:rFonts w:ascii="Times New Roman" w:hAnsi="Times New Roman" w:cs="Times New Roman"/>
          <w:i/>
          <w:sz w:val="24"/>
          <w:szCs w:val="24"/>
        </w:rPr>
        <w:t xml:space="preserve">– </w:t>
      </w:r>
      <w:r w:rsidR="00117F42" w:rsidRPr="00117F42">
        <w:rPr>
          <w:rFonts w:ascii="Times New Roman" w:hAnsi="Times New Roman" w:cs="Times New Roman"/>
          <w:sz w:val="24"/>
          <w:szCs w:val="24"/>
        </w:rPr>
        <w:t>je zde stanoveno záplavové území a aktivní zóna záplavového území.</w:t>
      </w:r>
    </w:p>
    <w:p w:rsidR="00CA5350" w:rsidRDefault="00CA5350" w:rsidP="00CA5350">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3b – </w:t>
      </w:r>
      <w:r w:rsidRPr="00572961">
        <w:rPr>
          <w:rFonts w:ascii="Times New Roman" w:hAnsi="Times New Roman" w:cs="Times New Roman"/>
          <w:i/>
          <w:sz w:val="24"/>
          <w:szCs w:val="24"/>
        </w:rPr>
        <w:t>Výkres specifických podmínek využití území</w:t>
      </w:r>
      <w:r>
        <w:rPr>
          <w:rFonts w:ascii="Times New Roman" w:hAnsi="Times New Roman" w:cs="Times New Roman"/>
          <w:sz w:val="24"/>
          <w:szCs w:val="24"/>
        </w:rPr>
        <w:t xml:space="preserve"> </w:t>
      </w:r>
      <w:r>
        <w:rPr>
          <w:rFonts w:ascii="Times New Roman" w:hAnsi="Times New Roman" w:cs="Times New Roman"/>
          <w:b/>
          <w:sz w:val="24"/>
          <w:szCs w:val="24"/>
        </w:rPr>
        <w:t>–</w:t>
      </w:r>
      <w:r w:rsidRPr="0003144C">
        <w:rPr>
          <w:rFonts w:ascii="Times New Roman" w:hAnsi="Times New Roman" w:cs="Times New Roman"/>
          <w:sz w:val="24"/>
          <w:szCs w:val="24"/>
        </w:rPr>
        <w:t xml:space="preserve"> </w:t>
      </w:r>
      <w:r w:rsidR="00B95D9A">
        <w:rPr>
          <w:rFonts w:ascii="Times New Roman" w:hAnsi="Times New Roman" w:cs="Times New Roman"/>
          <w:sz w:val="24"/>
          <w:szCs w:val="24"/>
        </w:rPr>
        <w:t xml:space="preserve">je v části řešeného území hladina hluku vyšší než 50 dB v denní </w:t>
      </w:r>
      <w:r w:rsidR="00F24D5E">
        <w:rPr>
          <w:rFonts w:ascii="Times New Roman" w:hAnsi="Times New Roman" w:cs="Times New Roman"/>
          <w:sz w:val="24"/>
          <w:szCs w:val="24"/>
        </w:rPr>
        <w:t xml:space="preserve">době, </w:t>
      </w:r>
      <w:r w:rsidR="009B0B80">
        <w:rPr>
          <w:rFonts w:ascii="Times New Roman" w:hAnsi="Times New Roman" w:cs="Times New Roman"/>
          <w:sz w:val="24"/>
          <w:szCs w:val="24"/>
        </w:rPr>
        <w:t xml:space="preserve">jedná se o </w:t>
      </w:r>
      <w:r w:rsidR="00316751">
        <w:rPr>
          <w:rFonts w:ascii="Times New Roman" w:hAnsi="Times New Roman" w:cs="Times New Roman"/>
          <w:sz w:val="24"/>
          <w:szCs w:val="24"/>
        </w:rPr>
        <w:t xml:space="preserve">vymezenou </w:t>
      </w:r>
      <w:r w:rsidR="009B0B80">
        <w:rPr>
          <w:rFonts w:ascii="Times New Roman" w:hAnsi="Times New Roman" w:cs="Times New Roman"/>
          <w:sz w:val="24"/>
          <w:szCs w:val="24"/>
        </w:rPr>
        <w:t xml:space="preserve">oblast </w:t>
      </w:r>
      <w:r w:rsidR="00F24D5E">
        <w:rPr>
          <w:rFonts w:ascii="Times New Roman" w:hAnsi="Times New Roman" w:cs="Times New Roman"/>
          <w:sz w:val="24"/>
          <w:szCs w:val="24"/>
        </w:rPr>
        <w:t>rekreační</w:t>
      </w:r>
      <w:r w:rsidR="009B0B80">
        <w:rPr>
          <w:rFonts w:ascii="Times New Roman" w:hAnsi="Times New Roman" w:cs="Times New Roman"/>
          <w:sz w:val="24"/>
          <w:szCs w:val="24"/>
        </w:rPr>
        <w:t>ho</w:t>
      </w:r>
      <w:r w:rsidR="00F24D5E">
        <w:rPr>
          <w:rFonts w:ascii="Times New Roman" w:hAnsi="Times New Roman" w:cs="Times New Roman"/>
          <w:sz w:val="24"/>
          <w:szCs w:val="24"/>
        </w:rPr>
        <w:t xml:space="preserve"> park</w:t>
      </w:r>
      <w:r w:rsidR="009B0B80">
        <w:rPr>
          <w:rFonts w:ascii="Times New Roman" w:hAnsi="Times New Roman" w:cs="Times New Roman"/>
          <w:sz w:val="24"/>
          <w:szCs w:val="24"/>
        </w:rPr>
        <w:t>u.</w:t>
      </w:r>
      <w:r w:rsidR="00F24D5E">
        <w:rPr>
          <w:rFonts w:ascii="Times New Roman" w:hAnsi="Times New Roman" w:cs="Times New Roman"/>
          <w:sz w:val="24"/>
          <w:szCs w:val="24"/>
        </w:rPr>
        <w:t xml:space="preserve"> </w:t>
      </w:r>
      <w:r w:rsidR="009B0B80">
        <w:rPr>
          <w:rFonts w:ascii="Times New Roman" w:hAnsi="Times New Roman" w:cs="Times New Roman"/>
          <w:sz w:val="24"/>
          <w:szCs w:val="24"/>
        </w:rPr>
        <w:t xml:space="preserve">Je zde </w:t>
      </w:r>
      <w:r w:rsidR="00F24D5E">
        <w:rPr>
          <w:rFonts w:ascii="Times New Roman" w:hAnsi="Times New Roman" w:cs="Times New Roman"/>
          <w:sz w:val="24"/>
          <w:szCs w:val="24"/>
        </w:rPr>
        <w:t>území určen</w:t>
      </w:r>
      <w:r w:rsidR="009B0B80">
        <w:rPr>
          <w:rFonts w:ascii="Times New Roman" w:hAnsi="Times New Roman" w:cs="Times New Roman"/>
          <w:sz w:val="24"/>
          <w:szCs w:val="24"/>
        </w:rPr>
        <w:t>é</w:t>
      </w:r>
      <w:r w:rsidR="00F24D5E">
        <w:rPr>
          <w:rFonts w:ascii="Times New Roman" w:hAnsi="Times New Roman" w:cs="Times New Roman"/>
          <w:sz w:val="24"/>
          <w:szCs w:val="24"/>
        </w:rPr>
        <w:t xml:space="preserve"> k </w:t>
      </w:r>
      <w:proofErr w:type="spellStart"/>
      <w:r w:rsidR="00F24D5E">
        <w:rPr>
          <w:rFonts w:ascii="Times New Roman" w:hAnsi="Times New Roman" w:cs="Times New Roman"/>
          <w:sz w:val="24"/>
          <w:szCs w:val="24"/>
        </w:rPr>
        <w:t>rozlivům</w:t>
      </w:r>
      <w:proofErr w:type="spellEnd"/>
      <w:r w:rsidR="00F24D5E">
        <w:rPr>
          <w:rFonts w:ascii="Times New Roman" w:hAnsi="Times New Roman" w:cs="Times New Roman"/>
          <w:sz w:val="24"/>
          <w:szCs w:val="24"/>
        </w:rPr>
        <w:t xml:space="preserve"> </w:t>
      </w:r>
      <w:r w:rsidR="007F7C47">
        <w:rPr>
          <w:rFonts w:ascii="Times New Roman" w:hAnsi="Times New Roman" w:cs="Times New Roman"/>
          <w:sz w:val="24"/>
          <w:szCs w:val="24"/>
        </w:rPr>
        <w:t>povodní</w:t>
      </w:r>
      <w:r w:rsidR="009B0B80">
        <w:rPr>
          <w:rFonts w:ascii="Times New Roman" w:hAnsi="Times New Roman" w:cs="Times New Roman"/>
          <w:sz w:val="24"/>
          <w:szCs w:val="24"/>
        </w:rPr>
        <w:t>.</w:t>
      </w:r>
      <w:r w:rsidR="00CB6B17">
        <w:rPr>
          <w:rFonts w:ascii="Times New Roman" w:hAnsi="Times New Roman" w:cs="Times New Roman"/>
          <w:sz w:val="24"/>
          <w:szCs w:val="24"/>
        </w:rPr>
        <w:t xml:space="preserve"> </w:t>
      </w:r>
      <w:r w:rsidR="00E54C40">
        <w:rPr>
          <w:rFonts w:ascii="Times New Roman" w:hAnsi="Times New Roman" w:cs="Times New Roman"/>
          <w:sz w:val="24"/>
          <w:szCs w:val="24"/>
        </w:rPr>
        <w:t>Tato lokalita je ohrožena</w:t>
      </w:r>
      <w:r w:rsidR="00CB6B17">
        <w:rPr>
          <w:rFonts w:ascii="Times New Roman" w:hAnsi="Times New Roman" w:cs="Times New Roman"/>
          <w:sz w:val="24"/>
          <w:szCs w:val="24"/>
        </w:rPr>
        <w:t xml:space="preserve"> zvláštní povodní pro vodní nádrž Brno a Vír.</w:t>
      </w:r>
    </w:p>
    <w:p w:rsidR="00CA5350" w:rsidRDefault="00CA5350" w:rsidP="00CA5350">
      <w:pPr>
        <w:contextualSpacing/>
        <w:jc w:val="both"/>
        <w:rPr>
          <w:rFonts w:ascii="Times New Roman" w:hAnsi="Times New Roman" w:cs="Times New Roman"/>
          <w:i/>
          <w:sz w:val="24"/>
          <w:szCs w:val="24"/>
        </w:rPr>
      </w:pPr>
      <w:r>
        <w:rPr>
          <w:rFonts w:ascii="Times New Roman" w:hAnsi="Times New Roman" w:cs="Times New Roman"/>
          <w:sz w:val="24"/>
          <w:szCs w:val="24"/>
        </w:rPr>
        <w:t xml:space="preserve">Dle v. č. 4b - </w:t>
      </w:r>
      <w:r w:rsidRPr="006C5C8B">
        <w:rPr>
          <w:rFonts w:ascii="Times New Roman" w:hAnsi="Times New Roman" w:cs="Times New Roman"/>
          <w:i/>
          <w:sz w:val="24"/>
          <w:szCs w:val="24"/>
        </w:rPr>
        <w:t>Výkres záměrů na provedení změn v území vyplývající z ÚPD a dalších zpracovaných dokumentů</w:t>
      </w:r>
      <w:r w:rsidR="000F3D52">
        <w:rPr>
          <w:rFonts w:ascii="Times New Roman" w:hAnsi="Times New Roman" w:cs="Times New Roman"/>
          <w:i/>
          <w:sz w:val="24"/>
          <w:szCs w:val="24"/>
        </w:rPr>
        <w:t>-</w:t>
      </w:r>
      <w:r w:rsidR="00316751">
        <w:rPr>
          <w:rFonts w:ascii="Times New Roman" w:hAnsi="Times New Roman" w:cs="Times New Roman"/>
          <w:i/>
          <w:sz w:val="24"/>
          <w:szCs w:val="24"/>
        </w:rPr>
        <w:t xml:space="preserve"> </w:t>
      </w:r>
      <w:r w:rsidR="00316751" w:rsidRPr="00316751">
        <w:rPr>
          <w:rFonts w:ascii="Times New Roman" w:hAnsi="Times New Roman" w:cs="Times New Roman"/>
          <w:sz w:val="24"/>
          <w:szCs w:val="24"/>
        </w:rPr>
        <w:t xml:space="preserve">je v území vymezena trasa </w:t>
      </w:r>
      <w:r w:rsidR="00D32E9D">
        <w:rPr>
          <w:rFonts w:ascii="Times New Roman" w:hAnsi="Times New Roman" w:cs="Times New Roman"/>
          <w:sz w:val="24"/>
          <w:szCs w:val="24"/>
        </w:rPr>
        <w:t>pro silniční dopravu a skladebné prvky</w:t>
      </w:r>
      <w:r w:rsidR="00316751" w:rsidRPr="00316751">
        <w:rPr>
          <w:rFonts w:ascii="Times New Roman" w:hAnsi="Times New Roman" w:cs="Times New Roman"/>
          <w:sz w:val="24"/>
          <w:szCs w:val="24"/>
        </w:rPr>
        <w:t xml:space="preserve"> ÚSES</w:t>
      </w:r>
      <w:r w:rsidR="00D32E9D">
        <w:rPr>
          <w:rFonts w:ascii="Times New Roman" w:hAnsi="Times New Roman" w:cs="Times New Roman"/>
          <w:sz w:val="24"/>
          <w:szCs w:val="24"/>
        </w:rPr>
        <w:t>.</w:t>
      </w:r>
    </w:p>
    <w:p w:rsidR="00CA5350" w:rsidRDefault="00CA5350" w:rsidP="00CA5350">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5 – </w:t>
      </w:r>
      <w:r w:rsidRPr="00572961">
        <w:rPr>
          <w:rFonts w:ascii="Times New Roman" w:hAnsi="Times New Roman" w:cs="Times New Roman"/>
          <w:i/>
          <w:sz w:val="24"/>
          <w:szCs w:val="24"/>
        </w:rPr>
        <w:t xml:space="preserve">Problémový výkres k Rozboru udržitelného rozvoje území </w:t>
      </w:r>
      <w:r>
        <w:rPr>
          <w:rFonts w:ascii="Times New Roman" w:hAnsi="Times New Roman" w:cs="Times New Roman"/>
          <w:sz w:val="24"/>
          <w:szCs w:val="24"/>
        </w:rPr>
        <w:t>–</w:t>
      </w:r>
      <w:r w:rsidRPr="00F9755B">
        <w:rPr>
          <w:rFonts w:ascii="Times New Roman" w:hAnsi="Times New Roman" w:cs="Times New Roman"/>
          <w:sz w:val="24"/>
          <w:szCs w:val="24"/>
        </w:rPr>
        <w:t xml:space="preserve"> </w:t>
      </w:r>
      <w:r w:rsidR="008C61E6">
        <w:rPr>
          <w:rFonts w:ascii="Times New Roman" w:hAnsi="Times New Roman" w:cs="Times New Roman"/>
          <w:sz w:val="24"/>
          <w:szCs w:val="24"/>
        </w:rPr>
        <w:t>je předmětná lokalita zasažena nadměrným hlukem z pozemní dopravy</w:t>
      </w:r>
      <w:r w:rsidR="000764F0">
        <w:rPr>
          <w:rFonts w:ascii="Times New Roman" w:hAnsi="Times New Roman" w:cs="Times New Roman"/>
          <w:sz w:val="24"/>
          <w:szCs w:val="24"/>
        </w:rPr>
        <w:t>.</w:t>
      </w:r>
      <w:r w:rsidR="00D97BBB">
        <w:rPr>
          <w:rFonts w:ascii="Times New Roman" w:hAnsi="Times New Roman" w:cs="Times New Roman"/>
          <w:sz w:val="24"/>
          <w:szCs w:val="24"/>
        </w:rPr>
        <w:t xml:space="preserve"> Dále je problémem absence části komunikací tvořících </w:t>
      </w:r>
      <w:r w:rsidR="00F149FE">
        <w:rPr>
          <w:rFonts w:ascii="Times New Roman" w:hAnsi="Times New Roman" w:cs="Times New Roman"/>
          <w:sz w:val="24"/>
          <w:szCs w:val="24"/>
        </w:rPr>
        <w:t>ochranný systém města</w:t>
      </w:r>
      <w:r w:rsidR="006241AD">
        <w:rPr>
          <w:rFonts w:ascii="Times New Roman" w:hAnsi="Times New Roman" w:cs="Times New Roman"/>
          <w:sz w:val="24"/>
          <w:szCs w:val="24"/>
        </w:rPr>
        <w:t xml:space="preserve"> </w:t>
      </w:r>
      <w:r w:rsidR="006241AD">
        <w:rPr>
          <w:rFonts w:ascii="Times New Roman" w:eastAsia="Calibri" w:hAnsi="Times New Roman" w:cs="Times New Roman"/>
          <w:sz w:val="24"/>
          <w:szCs w:val="24"/>
        </w:rPr>
        <w:t>stavební plochy návrhové, dotčené záplavovým územím</w:t>
      </w:r>
      <w:r w:rsidR="006241AD">
        <w:rPr>
          <w:rFonts w:ascii="Times New Roman" w:hAnsi="Times New Roman"/>
          <w:sz w:val="24"/>
          <w:szCs w:val="24"/>
        </w:rPr>
        <w:t>.</w:t>
      </w:r>
    </w:p>
    <w:p w:rsidR="00ED7436" w:rsidRDefault="00ED7436" w:rsidP="00CA5350">
      <w:pPr>
        <w:spacing w:after="0" w:line="240" w:lineRule="auto"/>
        <w:rPr>
          <w:rFonts w:ascii="Times New Roman" w:hAnsi="Times New Roman" w:cs="Times New Roman"/>
          <w:sz w:val="24"/>
          <w:szCs w:val="24"/>
          <w:u w:val="single"/>
        </w:rPr>
      </w:pPr>
    </w:p>
    <w:p w:rsidR="00CA5350" w:rsidRPr="00590CFB" w:rsidRDefault="00CA5350" w:rsidP="00CA5350">
      <w:pPr>
        <w:spacing w:after="0" w:line="240" w:lineRule="auto"/>
        <w:rPr>
          <w:rFonts w:ascii="Times New Roman" w:hAnsi="Times New Roman" w:cs="Times New Roman"/>
          <w:sz w:val="24"/>
          <w:szCs w:val="24"/>
          <w:u w:val="single"/>
        </w:rPr>
      </w:pPr>
      <w:r w:rsidRPr="00590CFB">
        <w:rPr>
          <w:rFonts w:ascii="Times New Roman" w:hAnsi="Times New Roman" w:cs="Times New Roman"/>
          <w:sz w:val="24"/>
          <w:szCs w:val="24"/>
          <w:u w:val="single"/>
        </w:rPr>
        <w:t xml:space="preserve">b) Nábřeží řeky </w:t>
      </w:r>
      <w:r w:rsidR="002B73A7">
        <w:rPr>
          <w:rFonts w:ascii="Times New Roman" w:hAnsi="Times New Roman" w:cs="Times New Roman"/>
          <w:sz w:val="24"/>
          <w:szCs w:val="24"/>
          <w:u w:val="single"/>
        </w:rPr>
        <w:t>Svitavy</w:t>
      </w:r>
    </w:p>
    <w:p w:rsidR="002E7CBB" w:rsidRPr="004E77FC" w:rsidRDefault="002E7CBB" w:rsidP="002E7CBB">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2 – </w:t>
      </w:r>
      <w:r w:rsidRPr="00572961">
        <w:rPr>
          <w:rFonts w:ascii="Times New Roman" w:hAnsi="Times New Roman" w:cs="Times New Roman"/>
          <w:i/>
          <w:sz w:val="24"/>
          <w:szCs w:val="24"/>
        </w:rPr>
        <w:t>Výkres</w:t>
      </w:r>
      <w:r>
        <w:rPr>
          <w:rFonts w:ascii="Times New Roman" w:hAnsi="Times New Roman" w:cs="Times New Roman"/>
          <w:i/>
          <w:sz w:val="24"/>
          <w:szCs w:val="24"/>
        </w:rPr>
        <w:t>u</w:t>
      </w:r>
      <w:r w:rsidRPr="00572961">
        <w:rPr>
          <w:rFonts w:ascii="Times New Roman" w:hAnsi="Times New Roman" w:cs="Times New Roman"/>
          <w:i/>
          <w:sz w:val="24"/>
          <w:szCs w:val="24"/>
        </w:rPr>
        <w:t xml:space="preserve"> hodnot území</w:t>
      </w:r>
      <w:r>
        <w:rPr>
          <w:rFonts w:ascii="Times New Roman" w:hAnsi="Times New Roman" w:cs="Times New Roman"/>
          <w:i/>
          <w:sz w:val="24"/>
          <w:szCs w:val="24"/>
        </w:rPr>
        <w:t xml:space="preserve"> </w:t>
      </w:r>
      <w:r w:rsidR="00167CF5">
        <w:rPr>
          <w:rFonts w:ascii="Times New Roman" w:hAnsi="Times New Roman" w:cs="Times New Roman"/>
          <w:i/>
          <w:sz w:val="24"/>
          <w:szCs w:val="24"/>
        </w:rPr>
        <w:t>–</w:t>
      </w:r>
      <w:r w:rsidR="009279AA">
        <w:rPr>
          <w:rFonts w:ascii="Times New Roman" w:hAnsi="Times New Roman" w:cs="Times New Roman"/>
          <w:i/>
          <w:sz w:val="24"/>
          <w:szCs w:val="24"/>
        </w:rPr>
        <w:t xml:space="preserve"> </w:t>
      </w:r>
      <w:r w:rsidR="009279AA" w:rsidRPr="009279AA">
        <w:rPr>
          <w:rFonts w:ascii="Times New Roman" w:hAnsi="Times New Roman" w:cs="Times New Roman"/>
          <w:sz w:val="24"/>
          <w:szCs w:val="24"/>
        </w:rPr>
        <w:t>probíhá podél levého břehu</w:t>
      </w:r>
      <w:r w:rsidR="009279AA">
        <w:rPr>
          <w:rFonts w:ascii="Times New Roman" w:hAnsi="Times New Roman" w:cs="Times New Roman"/>
          <w:i/>
          <w:sz w:val="24"/>
          <w:szCs w:val="24"/>
        </w:rPr>
        <w:t xml:space="preserve"> </w:t>
      </w:r>
      <w:r w:rsidR="009279AA" w:rsidRPr="009E5579">
        <w:rPr>
          <w:rFonts w:ascii="Times New Roman" w:hAnsi="Times New Roman" w:cs="Times New Roman"/>
          <w:sz w:val="24"/>
          <w:szCs w:val="24"/>
        </w:rPr>
        <w:t>tzv.</w:t>
      </w:r>
      <w:r>
        <w:rPr>
          <w:rFonts w:ascii="Times New Roman" w:hAnsi="Times New Roman" w:cs="Times New Roman"/>
          <w:i/>
          <w:sz w:val="24"/>
          <w:szCs w:val="24"/>
        </w:rPr>
        <w:t xml:space="preserve"> </w:t>
      </w:r>
      <w:r w:rsidR="00167CF5" w:rsidRPr="00167CF5">
        <w:rPr>
          <w:rFonts w:ascii="Times New Roman" w:hAnsi="Times New Roman" w:cs="Times New Roman"/>
          <w:sz w:val="24"/>
          <w:szCs w:val="24"/>
        </w:rPr>
        <w:t>zelené linie</w:t>
      </w:r>
      <w:r w:rsidR="009279AA">
        <w:rPr>
          <w:rFonts w:ascii="Times New Roman" w:hAnsi="Times New Roman" w:cs="Times New Roman"/>
          <w:sz w:val="24"/>
          <w:szCs w:val="24"/>
        </w:rPr>
        <w:t>.</w:t>
      </w:r>
      <w:r w:rsidR="009E5579">
        <w:rPr>
          <w:rFonts w:ascii="Times New Roman" w:hAnsi="Times New Roman" w:cs="Times New Roman"/>
          <w:sz w:val="24"/>
          <w:szCs w:val="24"/>
        </w:rPr>
        <w:t xml:space="preserve"> Jedná se o</w:t>
      </w:r>
      <w:r w:rsidR="009279AA">
        <w:rPr>
          <w:rFonts w:ascii="Times New Roman" w:hAnsi="Times New Roman" w:cs="Times New Roman"/>
          <w:sz w:val="24"/>
          <w:szCs w:val="24"/>
        </w:rPr>
        <w:t xml:space="preserve"> </w:t>
      </w:r>
      <w:r w:rsidR="009E5579">
        <w:rPr>
          <w:rFonts w:ascii="Times New Roman" w:hAnsi="Times New Roman"/>
          <w:sz w:val="24"/>
          <w:szCs w:val="24"/>
        </w:rPr>
        <w:t>nivu</w:t>
      </w:r>
      <w:r w:rsidR="009279AA">
        <w:rPr>
          <w:rFonts w:ascii="Times New Roman" w:eastAsia="Calibri" w:hAnsi="Times New Roman" w:cs="Times New Roman"/>
          <w:sz w:val="24"/>
          <w:szCs w:val="24"/>
        </w:rPr>
        <w:t xml:space="preserve"> řeky Svitavy</w:t>
      </w:r>
      <w:r w:rsidR="009E5579">
        <w:rPr>
          <w:rFonts w:ascii="Times New Roman" w:hAnsi="Times New Roman"/>
          <w:sz w:val="24"/>
          <w:szCs w:val="24"/>
        </w:rPr>
        <w:t xml:space="preserve"> a nachází se zde</w:t>
      </w:r>
      <w:r w:rsidR="009279AA">
        <w:rPr>
          <w:rFonts w:ascii="Times New Roman" w:eastAsia="Calibri" w:hAnsi="Times New Roman" w:cs="Times New Roman"/>
          <w:sz w:val="24"/>
          <w:szCs w:val="24"/>
        </w:rPr>
        <w:t xml:space="preserve"> plochy nejvýznamnější zeleně dle vyhlášky města Brna (č.15/2007 o ochraně zeleně v městě Brně) – plocha č. 92 Tkalcovská – </w:t>
      </w:r>
      <w:proofErr w:type="spellStart"/>
      <w:r w:rsidR="009279AA">
        <w:rPr>
          <w:rFonts w:ascii="Times New Roman" w:eastAsia="Calibri" w:hAnsi="Times New Roman" w:cs="Times New Roman"/>
          <w:sz w:val="24"/>
          <w:szCs w:val="24"/>
        </w:rPr>
        <w:t>Radlas</w:t>
      </w:r>
      <w:proofErr w:type="spellEnd"/>
      <w:r w:rsidR="009279AA">
        <w:rPr>
          <w:rFonts w:ascii="Times New Roman" w:eastAsia="Calibri" w:hAnsi="Times New Roman" w:cs="Times New Roman"/>
          <w:sz w:val="24"/>
          <w:szCs w:val="24"/>
        </w:rPr>
        <w:t xml:space="preserve"> a č. 96 Park Vranovská </w:t>
      </w:r>
      <w:r w:rsidR="00882108">
        <w:rPr>
          <w:rFonts w:ascii="Times New Roman" w:hAnsi="Times New Roman"/>
          <w:sz w:val="24"/>
          <w:szCs w:val="24"/>
        </w:rPr>
        <w:t>–</w:t>
      </w:r>
      <w:r w:rsidR="009279AA">
        <w:rPr>
          <w:rFonts w:ascii="Times New Roman" w:eastAsia="Calibri" w:hAnsi="Times New Roman" w:cs="Times New Roman"/>
          <w:sz w:val="24"/>
          <w:szCs w:val="24"/>
        </w:rPr>
        <w:t xml:space="preserve"> </w:t>
      </w:r>
      <w:proofErr w:type="spellStart"/>
      <w:r w:rsidR="009279AA">
        <w:rPr>
          <w:rFonts w:ascii="Times New Roman" w:eastAsia="Calibri" w:hAnsi="Times New Roman" w:cs="Times New Roman"/>
          <w:sz w:val="24"/>
          <w:szCs w:val="24"/>
        </w:rPr>
        <w:t>Merhautova</w:t>
      </w:r>
      <w:proofErr w:type="spellEnd"/>
      <w:r w:rsidR="00882108">
        <w:rPr>
          <w:rFonts w:ascii="Times New Roman" w:hAnsi="Times New Roman"/>
          <w:sz w:val="24"/>
          <w:szCs w:val="24"/>
        </w:rPr>
        <w:t>.</w:t>
      </w:r>
    </w:p>
    <w:p w:rsidR="002E7CBB" w:rsidRPr="003B4075" w:rsidRDefault="002E7CBB" w:rsidP="002E7CBB">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3a - </w:t>
      </w:r>
      <w:r w:rsidRPr="00572961">
        <w:rPr>
          <w:rFonts w:ascii="Times New Roman" w:hAnsi="Times New Roman" w:cs="Times New Roman"/>
          <w:i/>
          <w:sz w:val="24"/>
          <w:szCs w:val="24"/>
        </w:rPr>
        <w:t xml:space="preserve">Výkres limitů využití území vyplývajících z právních předpisů </w:t>
      </w:r>
      <w:r w:rsidRPr="00B21484">
        <w:rPr>
          <w:rFonts w:ascii="Times New Roman" w:hAnsi="Times New Roman" w:cs="Times New Roman"/>
          <w:i/>
          <w:sz w:val="24"/>
          <w:szCs w:val="24"/>
        </w:rPr>
        <w:t>–</w:t>
      </w:r>
      <w:r w:rsidR="006D3221">
        <w:rPr>
          <w:rFonts w:ascii="Times New Roman" w:hAnsi="Times New Roman" w:cs="Times New Roman"/>
          <w:i/>
          <w:sz w:val="24"/>
          <w:szCs w:val="24"/>
        </w:rPr>
        <w:t xml:space="preserve"> </w:t>
      </w:r>
      <w:r w:rsidR="006D3221" w:rsidRPr="006D3221">
        <w:rPr>
          <w:rFonts w:ascii="Times New Roman" w:hAnsi="Times New Roman" w:cs="Times New Roman"/>
          <w:sz w:val="24"/>
          <w:szCs w:val="24"/>
        </w:rPr>
        <w:t>je kolem řeky</w:t>
      </w:r>
      <w:r w:rsidRPr="00B21484">
        <w:rPr>
          <w:rFonts w:ascii="Times New Roman" w:hAnsi="Times New Roman" w:cs="Times New Roman"/>
          <w:i/>
          <w:sz w:val="24"/>
          <w:szCs w:val="24"/>
        </w:rPr>
        <w:t xml:space="preserve"> </w:t>
      </w:r>
      <w:r w:rsidR="006D3221">
        <w:rPr>
          <w:rFonts w:ascii="Times New Roman" w:hAnsi="Times New Roman" w:cs="Times New Roman"/>
          <w:sz w:val="24"/>
          <w:szCs w:val="24"/>
        </w:rPr>
        <w:t>stanoveno</w:t>
      </w:r>
      <w:r w:rsidR="0093684E" w:rsidRPr="00A7660F">
        <w:rPr>
          <w:rFonts w:ascii="Times New Roman" w:hAnsi="Times New Roman" w:cs="Times New Roman"/>
          <w:sz w:val="24"/>
          <w:szCs w:val="24"/>
        </w:rPr>
        <w:t xml:space="preserve"> záplavové území</w:t>
      </w:r>
      <w:r w:rsidR="005E51A6">
        <w:rPr>
          <w:rFonts w:ascii="Times New Roman" w:hAnsi="Times New Roman" w:cs="Times New Roman"/>
          <w:sz w:val="24"/>
          <w:szCs w:val="24"/>
        </w:rPr>
        <w:t xml:space="preserve"> a aktivní zóna záplavového území</w:t>
      </w:r>
      <w:r w:rsidR="0093684E" w:rsidRPr="00A7660F">
        <w:rPr>
          <w:rFonts w:ascii="Times New Roman" w:hAnsi="Times New Roman" w:cs="Times New Roman"/>
          <w:sz w:val="24"/>
          <w:szCs w:val="24"/>
        </w:rPr>
        <w:t xml:space="preserve">, </w:t>
      </w:r>
      <w:r w:rsidR="006D3221">
        <w:rPr>
          <w:rFonts w:ascii="Times New Roman" w:hAnsi="Times New Roman" w:cs="Times New Roman"/>
          <w:sz w:val="24"/>
          <w:szCs w:val="24"/>
        </w:rPr>
        <w:t xml:space="preserve">a platí zde </w:t>
      </w:r>
      <w:r w:rsidR="00DA26D6">
        <w:rPr>
          <w:rFonts w:ascii="Times New Roman" w:hAnsi="Times New Roman" w:cs="Times New Roman"/>
          <w:sz w:val="24"/>
          <w:szCs w:val="24"/>
        </w:rPr>
        <w:t>ochranné pásmo železnice a ochranné pásmo</w:t>
      </w:r>
      <w:r w:rsidR="00A50798">
        <w:rPr>
          <w:rFonts w:ascii="Times New Roman" w:hAnsi="Times New Roman" w:cs="Times New Roman"/>
          <w:sz w:val="24"/>
          <w:szCs w:val="24"/>
        </w:rPr>
        <w:t xml:space="preserve"> </w:t>
      </w:r>
      <w:r w:rsidR="00A50798" w:rsidRPr="003767B9">
        <w:rPr>
          <w:rFonts w:ascii="Times New Roman" w:hAnsi="Times New Roman" w:cs="Times New Roman"/>
          <w:color w:val="000000" w:themeColor="text1"/>
          <w:sz w:val="24"/>
          <w:szCs w:val="24"/>
        </w:rPr>
        <w:t>elektrického vedení VVN</w:t>
      </w:r>
      <w:r w:rsidR="0059495B">
        <w:rPr>
          <w:rFonts w:ascii="Times New Roman" w:hAnsi="Times New Roman" w:cs="Times New Roman"/>
          <w:sz w:val="24"/>
          <w:szCs w:val="24"/>
        </w:rPr>
        <w:t>, v katastru Zábrdovic se jedná o zájmové území</w:t>
      </w:r>
      <w:r w:rsidR="00B1493B">
        <w:rPr>
          <w:rFonts w:ascii="Times New Roman" w:hAnsi="Times New Roman" w:cs="Times New Roman"/>
          <w:sz w:val="24"/>
          <w:szCs w:val="24"/>
        </w:rPr>
        <w:t xml:space="preserve"> pro bezpečnost státu – ochrana elektronické komunikační sítě.</w:t>
      </w:r>
      <w:r w:rsidR="00E03AAA">
        <w:rPr>
          <w:rFonts w:ascii="Times New Roman" w:hAnsi="Times New Roman"/>
          <w:sz w:val="24"/>
          <w:szCs w:val="24"/>
        </w:rPr>
        <w:t xml:space="preserve"> </w:t>
      </w:r>
      <w:r w:rsidR="00643AD3">
        <w:rPr>
          <w:rFonts w:ascii="Times New Roman" w:hAnsi="Times New Roman"/>
          <w:sz w:val="24"/>
          <w:szCs w:val="24"/>
        </w:rPr>
        <w:t>Jsou zde evidovány p</w:t>
      </w:r>
      <w:r w:rsidR="00E03AAA">
        <w:rPr>
          <w:rFonts w:ascii="Times New Roman" w:eastAsia="Calibri" w:hAnsi="Times New Roman" w:cs="Times New Roman"/>
          <w:sz w:val="24"/>
          <w:szCs w:val="24"/>
        </w:rPr>
        <w:t>lochy nejvýznamnější zeleně dle vyhlášky města Brna (viz výše)</w:t>
      </w:r>
      <w:r w:rsidR="00E03AAA">
        <w:rPr>
          <w:rFonts w:ascii="Times New Roman" w:hAnsi="Times New Roman"/>
          <w:sz w:val="24"/>
          <w:szCs w:val="24"/>
        </w:rPr>
        <w:t>.</w:t>
      </w:r>
    </w:p>
    <w:p w:rsidR="002E7CBB" w:rsidRDefault="002E7CBB" w:rsidP="002E7CBB">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3b – </w:t>
      </w:r>
      <w:r w:rsidRPr="00572961">
        <w:rPr>
          <w:rFonts w:ascii="Times New Roman" w:hAnsi="Times New Roman" w:cs="Times New Roman"/>
          <w:i/>
          <w:sz w:val="24"/>
          <w:szCs w:val="24"/>
        </w:rPr>
        <w:t>Výkres specifických podmínek využití území</w:t>
      </w:r>
      <w:r>
        <w:rPr>
          <w:rFonts w:ascii="Times New Roman" w:hAnsi="Times New Roman" w:cs="Times New Roman"/>
          <w:sz w:val="24"/>
          <w:szCs w:val="24"/>
        </w:rPr>
        <w:t xml:space="preserve"> </w:t>
      </w:r>
      <w:r>
        <w:rPr>
          <w:rFonts w:ascii="Times New Roman" w:hAnsi="Times New Roman" w:cs="Times New Roman"/>
          <w:b/>
          <w:sz w:val="24"/>
          <w:szCs w:val="24"/>
        </w:rPr>
        <w:t>–</w:t>
      </w:r>
      <w:r w:rsidR="00A353E2">
        <w:rPr>
          <w:rFonts w:ascii="Times New Roman" w:hAnsi="Times New Roman" w:cs="Times New Roman"/>
          <w:sz w:val="24"/>
          <w:szCs w:val="24"/>
        </w:rPr>
        <w:t xml:space="preserve"> </w:t>
      </w:r>
      <w:r w:rsidR="00FF1159">
        <w:rPr>
          <w:rFonts w:ascii="Times New Roman" w:hAnsi="Times New Roman" w:cs="Times New Roman"/>
          <w:sz w:val="24"/>
          <w:szCs w:val="24"/>
        </w:rPr>
        <w:t xml:space="preserve">je </w:t>
      </w:r>
      <w:r w:rsidR="00C03506">
        <w:rPr>
          <w:rFonts w:ascii="Times New Roman" w:hAnsi="Times New Roman" w:cs="Times New Roman"/>
          <w:sz w:val="24"/>
          <w:szCs w:val="24"/>
        </w:rPr>
        <w:t>území ohrožené zvláštn</w:t>
      </w:r>
      <w:r w:rsidR="00296686">
        <w:rPr>
          <w:rFonts w:ascii="Times New Roman" w:hAnsi="Times New Roman" w:cs="Times New Roman"/>
          <w:sz w:val="24"/>
          <w:szCs w:val="24"/>
        </w:rPr>
        <w:t>í povodní pro vodní nádrž Vír a Brno</w:t>
      </w:r>
      <w:r w:rsidR="00C03506">
        <w:rPr>
          <w:rFonts w:ascii="Times New Roman" w:hAnsi="Times New Roman" w:cs="Times New Roman"/>
          <w:sz w:val="24"/>
          <w:szCs w:val="24"/>
        </w:rPr>
        <w:t>.</w:t>
      </w:r>
    </w:p>
    <w:p w:rsidR="00DA514F" w:rsidRDefault="00DA514F" w:rsidP="002E7CBB">
      <w:pPr>
        <w:contextualSpacing/>
        <w:jc w:val="both"/>
        <w:rPr>
          <w:rFonts w:ascii="Times New Roman" w:hAnsi="Times New Roman" w:cs="Times New Roman"/>
          <w:sz w:val="24"/>
          <w:szCs w:val="24"/>
        </w:rPr>
      </w:pPr>
      <w:r w:rsidRPr="003061C0">
        <w:rPr>
          <w:rFonts w:ascii="Times New Roman" w:hAnsi="Times New Roman" w:cs="Times New Roman"/>
          <w:sz w:val="24"/>
          <w:szCs w:val="24"/>
        </w:rPr>
        <w:t xml:space="preserve">Dle v. č. 4a – </w:t>
      </w:r>
      <w:r w:rsidRPr="003061C0">
        <w:rPr>
          <w:rFonts w:ascii="Times New Roman" w:hAnsi="Times New Roman" w:cs="Times New Roman"/>
          <w:i/>
          <w:sz w:val="24"/>
          <w:szCs w:val="24"/>
        </w:rPr>
        <w:t>Výkres záměrů na provedení změn v území předaných poskytovateli údajů</w:t>
      </w:r>
      <w:r>
        <w:rPr>
          <w:rFonts w:ascii="Times New Roman" w:hAnsi="Times New Roman" w:cs="Times New Roman"/>
          <w:i/>
          <w:sz w:val="24"/>
          <w:szCs w:val="24"/>
        </w:rPr>
        <w:t xml:space="preserve"> –</w:t>
      </w:r>
      <w:r w:rsidRPr="002164FF">
        <w:rPr>
          <w:rFonts w:ascii="Times New Roman" w:hAnsi="Times New Roman" w:cs="Times New Roman"/>
          <w:sz w:val="24"/>
          <w:szCs w:val="24"/>
        </w:rPr>
        <w:t xml:space="preserve"> je </w:t>
      </w:r>
      <w:r w:rsidR="002164FF">
        <w:rPr>
          <w:rFonts w:ascii="Times New Roman" w:hAnsi="Times New Roman" w:cs="Times New Roman"/>
          <w:sz w:val="24"/>
          <w:szCs w:val="24"/>
        </w:rPr>
        <w:t xml:space="preserve">zde evidován záměr </w:t>
      </w:r>
      <w:proofErr w:type="spellStart"/>
      <w:r w:rsidR="002164FF">
        <w:rPr>
          <w:rFonts w:ascii="Times New Roman" w:hAnsi="Times New Roman" w:cs="Times New Roman"/>
          <w:sz w:val="24"/>
          <w:szCs w:val="24"/>
        </w:rPr>
        <w:t>cykloop</w:t>
      </w:r>
      <w:r w:rsidRPr="002164FF">
        <w:rPr>
          <w:rFonts w:ascii="Times New Roman" w:hAnsi="Times New Roman" w:cs="Times New Roman"/>
          <w:sz w:val="24"/>
          <w:szCs w:val="24"/>
        </w:rPr>
        <w:t>a</w:t>
      </w:r>
      <w:r w:rsidR="002164FF">
        <w:rPr>
          <w:rFonts w:ascii="Times New Roman" w:hAnsi="Times New Roman" w:cs="Times New Roman"/>
          <w:sz w:val="24"/>
          <w:szCs w:val="24"/>
        </w:rPr>
        <w:t>t</w:t>
      </w:r>
      <w:r w:rsidRPr="002164FF">
        <w:rPr>
          <w:rFonts w:ascii="Times New Roman" w:hAnsi="Times New Roman" w:cs="Times New Roman"/>
          <w:sz w:val="24"/>
          <w:szCs w:val="24"/>
        </w:rPr>
        <w:t>ření</w:t>
      </w:r>
      <w:proofErr w:type="spellEnd"/>
      <w:r w:rsidRPr="002164FF">
        <w:rPr>
          <w:rFonts w:ascii="Times New Roman" w:hAnsi="Times New Roman" w:cs="Times New Roman"/>
          <w:sz w:val="24"/>
          <w:szCs w:val="24"/>
        </w:rPr>
        <w:t>.</w:t>
      </w:r>
    </w:p>
    <w:p w:rsidR="002E7CBB" w:rsidRDefault="002E7CBB" w:rsidP="002E7CBB">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5 – </w:t>
      </w:r>
      <w:r w:rsidRPr="00572961">
        <w:rPr>
          <w:rFonts w:ascii="Times New Roman" w:hAnsi="Times New Roman" w:cs="Times New Roman"/>
          <w:i/>
          <w:sz w:val="24"/>
          <w:szCs w:val="24"/>
        </w:rPr>
        <w:t>Problémový výkres k Rozboru udržitelného rozvoje území</w:t>
      </w:r>
      <w:r>
        <w:rPr>
          <w:rFonts w:ascii="Times New Roman" w:hAnsi="Times New Roman" w:cs="Times New Roman"/>
          <w:sz w:val="24"/>
          <w:szCs w:val="24"/>
        </w:rPr>
        <w:t xml:space="preserve"> –</w:t>
      </w:r>
      <w:r w:rsidR="009E3B5B">
        <w:rPr>
          <w:rFonts w:ascii="Times New Roman" w:hAnsi="Times New Roman" w:cs="Times New Roman"/>
          <w:sz w:val="24"/>
          <w:szCs w:val="24"/>
        </w:rPr>
        <w:t xml:space="preserve"> jsou segmenty území zasaženy nadměrným hlukem z pozemní dopravy</w:t>
      </w:r>
      <w:r w:rsidR="009C46DF">
        <w:rPr>
          <w:rFonts w:ascii="Times New Roman" w:hAnsi="Times New Roman" w:cs="Times New Roman"/>
          <w:sz w:val="24"/>
          <w:szCs w:val="24"/>
        </w:rPr>
        <w:t xml:space="preserve"> a jsou zde ve střetu </w:t>
      </w:r>
      <w:r w:rsidR="009C46DF">
        <w:rPr>
          <w:rFonts w:ascii="Times New Roman" w:eastAsia="Calibri" w:hAnsi="Times New Roman" w:cs="Times New Roman"/>
          <w:sz w:val="24"/>
          <w:szCs w:val="24"/>
        </w:rPr>
        <w:t>stavební plochy návrhové, dotčené záplavovým územím</w:t>
      </w:r>
      <w:r w:rsidR="009C46DF">
        <w:rPr>
          <w:rFonts w:ascii="Times New Roman" w:hAnsi="Times New Roman"/>
          <w:sz w:val="24"/>
          <w:szCs w:val="24"/>
        </w:rPr>
        <w:t>.</w:t>
      </w:r>
      <w:r w:rsidR="00D178DD">
        <w:rPr>
          <w:rFonts w:ascii="Times New Roman" w:hAnsi="Times New Roman" w:cs="Times New Roman"/>
          <w:sz w:val="24"/>
          <w:szCs w:val="24"/>
        </w:rPr>
        <w:t xml:space="preserve"> </w:t>
      </w:r>
      <w:r w:rsidR="004C43D3">
        <w:rPr>
          <w:rFonts w:ascii="Times New Roman" w:hAnsi="Times New Roman" w:cs="Times New Roman"/>
          <w:sz w:val="24"/>
          <w:szCs w:val="24"/>
        </w:rPr>
        <w:t xml:space="preserve">Lokalita je </w:t>
      </w:r>
      <w:r w:rsidR="009C46DF">
        <w:rPr>
          <w:rFonts w:ascii="Times New Roman" w:hAnsi="Times New Roman" w:cs="Times New Roman"/>
          <w:sz w:val="24"/>
          <w:szCs w:val="24"/>
        </w:rPr>
        <w:t xml:space="preserve">také </w:t>
      </w:r>
      <w:r w:rsidR="004C43D3">
        <w:rPr>
          <w:rFonts w:ascii="Times New Roman" w:hAnsi="Times New Roman" w:cs="Times New Roman"/>
          <w:sz w:val="24"/>
          <w:szCs w:val="24"/>
        </w:rPr>
        <w:t>dotčená</w:t>
      </w:r>
      <w:r w:rsidR="00D178DD">
        <w:rPr>
          <w:rFonts w:ascii="Times New Roman" w:hAnsi="Times New Roman" w:cs="Times New Roman"/>
          <w:sz w:val="24"/>
          <w:szCs w:val="24"/>
        </w:rPr>
        <w:t xml:space="preserve"> přestavbou ŽUB.</w:t>
      </w:r>
    </w:p>
    <w:p w:rsidR="00867533" w:rsidRDefault="00867533" w:rsidP="00F07934">
      <w:pPr>
        <w:contextualSpacing/>
        <w:jc w:val="both"/>
        <w:rPr>
          <w:rFonts w:ascii="Times New Roman" w:hAnsi="Times New Roman" w:cs="Times New Roman"/>
          <w:sz w:val="24"/>
          <w:szCs w:val="24"/>
        </w:rPr>
      </w:pPr>
    </w:p>
    <w:p w:rsidR="008D58F8" w:rsidRDefault="008D58F8" w:rsidP="008D58F8">
      <w:pPr>
        <w:spacing w:after="0" w:line="240" w:lineRule="auto"/>
        <w:rPr>
          <w:rFonts w:ascii="Times New Roman" w:hAnsi="Times New Roman" w:cs="Times New Roman"/>
          <w:sz w:val="24"/>
          <w:szCs w:val="24"/>
          <w:u w:val="single"/>
        </w:rPr>
      </w:pPr>
      <w:r w:rsidRPr="00590CFB">
        <w:rPr>
          <w:rFonts w:ascii="Times New Roman" w:hAnsi="Times New Roman" w:cs="Times New Roman"/>
          <w:sz w:val="24"/>
          <w:szCs w:val="24"/>
          <w:u w:val="single"/>
        </w:rPr>
        <w:t>c) Bakalovo nábřeží – vnitroblok</w:t>
      </w:r>
    </w:p>
    <w:p w:rsidR="00625C16" w:rsidRPr="004E77FC" w:rsidRDefault="002C1264" w:rsidP="00546E72">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2 – </w:t>
      </w:r>
      <w:r w:rsidRPr="00572961">
        <w:rPr>
          <w:rFonts w:ascii="Times New Roman" w:hAnsi="Times New Roman" w:cs="Times New Roman"/>
          <w:i/>
          <w:sz w:val="24"/>
          <w:szCs w:val="24"/>
        </w:rPr>
        <w:t>Výkres</w:t>
      </w:r>
      <w:r w:rsidR="00D11251">
        <w:rPr>
          <w:rFonts w:ascii="Times New Roman" w:hAnsi="Times New Roman" w:cs="Times New Roman"/>
          <w:i/>
          <w:sz w:val="24"/>
          <w:szCs w:val="24"/>
        </w:rPr>
        <w:t>u</w:t>
      </w:r>
      <w:r w:rsidRPr="00572961">
        <w:rPr>
          <w:rFonts w:ascii="Times New Roman" w:hAnsi="Times New Roman" w:cs="Times New Roman"/>
          <w:i/>
          <w:sz w:val="24"/>
          <w:szCs w:val="24"/>
        </w:rPr>
        <w:t xml:space="preserve"> hodnot území</w:t>
      </w:r>
      <w:r w:rsidR="009A152C">
        <w:rPr>
          <w:rFonts w:ascii="Times New Roman" w:hAnsi="Times New Roman" w:cs="Times New Roman"/>
          <w:i/>
          <w:sz w:val="24"/>
          <w:szCs w:val="24"/>
        </w:rPr>
        <w:t xml:space="preserve"> - </w:t>
      </w:r>
      <w:r w:rsidRPr="00572961">
        <w:rPr>
          <w:rFonts w:ascii="Times New Roman" w:hAnsi="Times New Roman" w:cs="Times New Roman"/>
          <w:i/>
          <w:sz w:val="24"/>
          <w:szCs w:val="24"/>
        </w:rPr>
        <w:t xml:space="preserve"> </w:t>
      </w:r>
      <w:r w:rsidR="009A152C">
        <w:rPr>
          <w:rFonts w:ascii="Times New Roman" w:hAnsi="Times New Roman" w:cs="Times New Roman"/>
          <w:sz w:val="24"/>
          <w:szCs w:val="24"/>
        </w:rPr>
        <w:t xml:space="preserve">jsou </w:t>
      </w:r>
      <w:r w:rsidR="002E35A1">
        <w:rPr>
          <w:rFonts w:ascii="Times New Roman" w:hAnsi="Times New Roman" w:cs="Times New Roman"/>
          <w:sz w:val="24"/>
          <w:szCs w:val="24"/>
        </w:rPr>
        <w:t>zde evidovány plochy nejvýznamnější zeleně dle vyhlášky města Brna</w:t>
      </w:r>
      <w:r w:rsidR="00015339">
        <w:rPr>
          <w:rFonts w:ascii="Times New Roman" w:hAnsi="Times New Roman" w:cs="Times New Roman"/>
          <w:sz w:val="24"/>
          <w:szCs w:val="24"/>
        </w:rPr>
        <w:t xml:space="preserve">. </w:t>
      </w:r>
      <w:r w:rsidR="00625C16">
        <w:rPr>
          <w:rFonts w:ascii="Times New Roman" w:hAnsi="Times New Roman" w:cs="Times New Roman"/>
          <w:sz w:val="24"/>
          <w:szCs w:val="24"/>
        </w:rPr>
        <w:t>Předmětný pozemek se nachází v nivě řeky Svratky</w:t>
      </w:r>
      <w:r w:rsidR="00546E72">
        <w:rPr>
          <w:rFonts w:ascii="Times New Roman" w:hAnsi="Times New Roman" w:cs="Times New Roman"/>
          <w:sz w:val="24"/>
          <w:szCs w:val="24"/>
        </w:rPr>
        <w:t>.</w:t>
      </w:r>
    </w:p>
    <w:p w:rsidR="006B00E8" w:rsidRPr="003B4075" w:rsidRDefault="006B349B" w:rsidP="00141442">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3a - </w:t>
      </w:r>
      <w:r w:rsidRPr="00572961">
        <w:rPr>
          <w:rFonts w:ascii="Times New Roman" w:hAnsi="Times New Roman" w:cs="Times New Roman"/>
          <w:i/>
          <w:sz w:val="24"/>
          <w:szCs w:val="24"/>
        </w:rPr>
        <w:t xml:space="preserve">Výkres limitů využití území vyplývajících z právních předpisů </w:t>
      </w:r>
      <w:r w:rsidRPr="00B21484">
        <w:rPr>
          <w:rFonts w:ascii="Times New Roman" w:hAnsi="Times New Roman" w:cs="Times New Roman"/>
          <w:i/>
          <w:sz w:val="24"/>
          <w:szCs w:val="24"/>
        </w:rPr>
        <w:t>–</w:t>
      </w:r>
      <w:r w:rsidR="00B21484" w:rsidRPr="00B21484">
        <w:rPr>
          <w:rFonts w:ascii="Times New Roman" w:hAnsi="Times New Roman" w:cs="Times New Roman"/>
          <w:i/>
          <w:sz w:val="24"/>
          <w:szCs w:val="24"/>
        </w:rPr>
        <w:t xml:space="preserve"> </w:t>
      </w:r>
      <w:r w:rsidR="00FB6269" w:rsidRPr="00FB5EA2">
        <w:rPr>
          <w:rFonts w:ascii="Times New Roman" w:hAnsi="Times New Roman" w:cs="Times New Roman"/>
          <w:sz w:val="24"/>
          <w:szCs w:val="24"/>
        </w:rPr>
        <w:t>jsou zde</w:t>
      </w:r>
      <w:r w:rsidR="00FB6269">
        <w:rPr>
          <w:rFonts w:ascii="Times New Roman" w:hAnsi="Times New Roman" w:cs="Times New Roman"/>
          <w:i/>
          <w:sz w:val="24"/>
          <w:szCs w:val="24"/>
        </w:rPr>
        <w:t xml:space="preserve"> </w:t>
      </w:r>
      <w:r w:rsidR="00FB6269" w:rsidRPr="00FB6269">
        <w:rPr>
          <w:rFonts w:ascii="Times New Roman" w:hAnsi="Times New Roman" w:cs="Times New Roman"/>
          <w:sz w:val="24"/>
          <w:szCs w:val="24"/>
        </w:rPr>
        <w:t>chráněny</w:t>
      </w:r>
      <w:r w:rsidR="00FB6269">
        <w:rPr>
          <w:rFonts w:ascii="Times New Roman" w:hAnsi="Times New Roman" w:cs="Times New Roman"/>
          <w:i/>
          <w:sz w:val="24"/>
          <w:szCs w:val="24"/>
        </w:rPr>
        <w:t xml:space="preserve"> </w:t>
      </w:r>
      <w:r w:rsidR="00234CDA">
        <w:rPr>
          <w:rFonts w:ascii="Times New Roman" w:hAnsi="Times New Roman" w:cs="Times New Roman"/>
          <w:sz w:val="24"/>
          <w:szCs w:val="24"/>
        </w:rPr>
        <w:t xml:space="preserve">plochy nejvýznamnější zeleně </w:t>
      </w:r>
      <w:r w:rsidR="00B21484" w:rsidRPr="00B21484">
        <w:rPr>
          <w:rFonts w:ascii="Times New Roman" w:hAnsi="Times New Roman" w:cs="Times New Roman"/>
          <w:sz w:val="24"/>
          <w:szCs w:val="24"/>
        </w:rPr>
        <w:t xml:space="preserve">uvedené v příloze vyhlášky č. 15/2007 o ochraně </w:t>
      </w:r>
      <w:r w:rsidR="00B21484" w:rsidRPr="00B21484">
        <w:rPr>
          <w:rFonts w:ascii="Times New Roman" w:hAnsi="Times New Roman" w:cs="Times New Roman"/>
          <w:sz w:val="24"/>
          <w:szCs w:val="24"/>
        </w:rPr>
        <w:lastRenderedPageBreak/>
        <w:t>zeleně v městě Brně</w:t>
      </w:r>
      <w:r w:rsidR="00FB6269">
        <w:rPr>
          <w:rFonts w:ascii="Times New Roman" w:hAnsi="Times New Roman" w:cs="Times New Roman"/>
          <w:sz w:val="24"/>
          <w:szCs w:val="24"/>
        </w:rPr>
        <w:t>, jej</w:t>
      </w:r>
      <w:r w:rsidR="00E62D78">
        <w:rPr>
          <w:rFonts w:ascii="Times New Roman" w:hAnsi="Times New Roman" w:cs="Times New Roman"/>
          <w:sz w:val="24"/>
          <w:szCs w:val="24"/>
        </w:rPr>
        <w:t>ichž plošný rozsah nesmí být zme</w:t>
      </w:r>
      <w:r w:rsidR="00234CDA">
        <w:rPr>
          <w:rFonts w:ascii="Times New Roman" w:hAnsi="Times New Roman" w:cs="Times New Roman"/>
          <w:sz w:val="24"/>
          <w:szCs w:val="24"/>
        </w:rPr>
        <w:t>nšen, současně je zde stanoveno záplavové území.</w:t>
      </w:r>
    </w:p>
    <w:p w:rsidR="000674BF" w:rsidRDefault="006B00E8" w:rsidP="00141442">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3b – </w:t>
      </w:r>
      <w:r w:rsidRPr="00572961">
        <w:rPr>
          <w:rFonts w:ascii="Times New Roman" w:hAnsi="Times New Roman" w:cs="Times New Roman"/>
          <w:i/>
          <w:sz w:val="24"/>
          <w:szCs w:val="24"/>
        </w:rPr>
        <w:t>Výkres specifických podmínek využití území</w:t>
      </w:r>
      <w:r w:rsidR="00976E44">
        <w:rPr>
          <w:rFonts w:ascii="Times New Roman" w:hAnsi="Times New Roman" w:cs="Times New Roman"/>
          <w:sz w:val="24"/>
          <w:szCs w:val="24"/>
        </w:rPr>
        <w:t xml:space="preserve"> </w:t>
      </w:r>
      <w:r w:rsidR="000674BF">
        <w:rPr>
          <w:rFonts w:ascii="Times New Roman" w:hAnsi="Times New Roman" w:cs="Times New Roman"/>
          <w:b/>
          <w:sz w:val="24"/>
          <w:szCs w:val="24"/>
        </w:rPr>
        <w:t>–</w:t>
      </w:r>
      <w:r w:rsidR="006478E1" w:rsidRPr="0003144C">
        <w:rPr>
          <w:rFonts w:ascii="Times New Roman" w:hAnsi="Times New Roman" w:cs="Times New Roman"/>
          <w:sz w:val="24"/>
          <w:szCs w:val="24"/>
        </w:rPr>
        <w:t xml:space="preserve"> </w:t>
      </w:r>
      <w:r w:rsidR="0017202B">
        <w:rPr>
          <w:rFonts w:ascii="Times New Roman" w:hAnsi="Times New Roman" w:cs="Times New Roman"/>
          <w:sz w:val="24"/>
          <w:szCs w:val="24"/>
        </w:rPr>
        <w:t>je v minoritní části řešen lokality</w:t>
      </w:r>
      <w:r w:rsidR="0003144C" w:rsidRPr="0003144C">
        <w:rPr>
          <w:rFonts w:ascii="Times New Roman" w:hAnsi="Times New Roman" w:cs="Times New Roman"/>
          <w:sz w:val="24"/>
          <w:szCs w:val="24"/>
        </w:rPr>
        <w:t xml:space="preserve"> hladina hluku vyšší než 50 dB v noční době.</w:t>
      </w:r>
      <w:r w:rsidR="00C751CE">
        <w:rPr>
          <w:rFonts w:ascii="Times New Roman" w:hAnsi="Times New Roman" w:cs="Times New Roman"/>
          <w:sz w:val="24"/>
          <w:szCs w:val="24"/>
        </w:rPr>
        <w:t xml:space="preserve"> A jedná se o území </w:t>
      </w:r>
      <w:r w:rsidR="0019308F">
        <w:rPr>
          <w:rFonts w:ascii="Times New Roman" w:hAnsi="Times New Roman" w:cs="Times New Roman"/>
          <w:sz w:val="24"/>
          <w:szCs w:val="24"/>
        </w:rPr>
        <w:t>ohrožené zvláštní povodní pro vodní nádrž Brno a Vír.</w:t>
      </w:r>
    </w:p>
    <w:p w:rsidR="00C56A5D" w:rsidRDefault="00C56A5D" w:rsidP="00141442">
      <w:pPr>
        <w:contextualSpacing/>
        <w:jc w:val="both"/>
        <w:rPr>
          <w:rFonts w:ascii="Times New Roman" w:hAnsi="Times New Roman" w:cs="Times New Roman"/>
          <w:i/>
          <w:sz w:val="24"/>
          <w:szCs w:val="24"/>
        </w:rPr>
      </w:pPr>
      <w:r>
        <w:rPr>
          <w:rFonts w:ascii="Times New Roman" w:hAnsi="Times New Roman" w:cs="Times New Roman"/>
          <w:sz w:val="24"/>
          <w:szCs w:val="24"/>
        </w:rPr>
        <w:t xml:space="preserve">Dle v. č. 4b - </w:t>
      </w:r>
      <w:r w:rsidRPr="006C5C8B">
        <w:rPr>
          <w:rFonts w:ascii="Times New Roman" w:hAnsi="Times New Roman" w:cs="Times New Roman"/>
          <w:i/>
          <w:sz w:val="24"/>
          <w:szCs w:val="24"/>
        </w:rPr>
        <w:t>Výkres záměrů na provedení změn v území vyplývající z ÚPD a dalších zpracovaných dokumentů</w:t>
      </w:r>
    </w:p>
    <w:p w:rsidR="00141442" w:rsidRDefault="00141442" w:rsidP="00141442">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5 – </w:t>
      </w:r>
      <w:r w:rsidRPr="00572961">
        <w:rPr>
          <w:rFonts w:ascii="Times New Roman" w:hAnsi="Times New Roman" w:cs="Times New Roman"/>
          <w:i/>
          <w:sz w:val="24"/>
          <w:szCs w:val="24"/>
        </w:rPr>
        <w:t xml:space="preserve">Problémový výkres k Rozboru udržitelného rozvoje území </w:t>
      </w:r>
      <w:r w:rsidR="0028454A">
        <w:rPr>
          <w:rFonts w:ascii="Times New Roman" w:hAnsi="Times New Roman" w:cs="Times New Roman"/>
          <w:sz w:val="24"/>
          <w:szCs w:val="24"/>
        </w:rPr>
        <w:t xml:space="preserve">– </w:t>
      </w:r>
      <w:r w:rsidR="005D366E">
        <w:rPr>
          <w:rFonts w:ascii="Times New Roman" w:hAnsi="Times New Roman" w:cs="Times New Roman"/>
          <w:sz w:val="24"/>
          <w:szCs w:val="24"/>
        </w:rPr>
        <w:t>se pozemek nachází v záplavovém území.</w:t>
      </w:r>
    </w:p>
    <w:p w:rsidR="003049E9" w:rsidRDefault="003049E9" w:rsidP="003049E9">
      <w:pPr>
        <w:spacing w:after="0" w:line="240" w:lineRule="auto"/>
        <w:rPr>
          <w:rFonts w:ascii="Times New Roman" w:hAnsi="Times New Roman" w:cs="Times New Roman"/>
          <w:sz w:val="24"/>
          <w:szCs w:val="24"/>
          <w:u w:val="single"/>
        </w:rPr>
      </w:pPr>
    </w:p>
    <w:p w:rsidR="003049E9" w:rsidRPr="00590CFB" w:rsidRDefault="003049E9" w:rsidP="003049E9">
      <w:pPr>
        <w:spacing w:after="0" w:line="240" w:lineRule="auto"/>
        <w:rPr>
          <w:rFonts w:ascii="Times New Roman" w:hAnsi="Times New Roman" w:cs="Times New Roman"/>
          <w:sz w:val="24"/>
          <w:szCs w:val="24"/>
          <w:u w:val="single"/>
        </w:rPr>
      </w:pPr>
      <w:r w:rsidRPr="00590CFB">
        <w:rPr>
          <w:rFonts w:ascii="Times New Roman" w:hAnsi="Times New Roman" w:cs="Times New Roman"/>
          <w:sz w:val="24"/>
          <w:szCs w:val="24"/>
          <w:u w:val="single"/>
        </w:rPr>
        <w:t xml:space="preserve">d) Vnitroblok mezi ulicemi Čápkova, Úvoz (vymezeno ulicemi </w:t>
      </w:r>
      <w:proofErr w:type="spellStart"/>
      <w:r w:rsidRPr="00590CFB">
        <w:rPr>
          <w:rFonts w:ascii="Times New Roman" w:hAnsi="Times New Roman" w:cs="Times New Roman"/>
          <w:sz w:val="24"/>
          <w:szCs w:val="24"/>
          <w:u w:val="single"/>
        </w:rPr>
        <w:t>Grohova</w:t>
      </w:r>
      <w:proofErr w:type="spellEnd"/>
      <w:r w:rsidRPr="00590CFB">
        <w:rPr>
          <w:rFonts w:ascii="Times New Roman" w:hAnsi="Times New Roman" w:cs="Times New Roman"/>
          <w:sz w:val="24"/>
          <w:szCs w:val="24"/>
          <w:u w:val="single"/>
        </w:rPr>
        <w:t>, Jana Uhra)</w:t>
      </w:r>
    </w:p>
    <w:p w:rsidR="003049E9" w:rsidRPr="004E77FC" w:rsidRDefault="003049E9" w:rsidP="003049E9">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2 – </w:t>
      </w:r>
      <w:r w:rsidRPr="00572961">
        <w:rPr>
          <w:rFonts w:ascii="Times New Roman" w:hAnsi="Times New Roman" w:cs="Times New Roman"/>
          <w:i/>
          <w:sz w:val="24"/>
          <w:szCs w:val="24"/>
        </w:rPr>
        <w:t>Výkres</w:t>
      </w:r>
      <w:r>
        <w:rPr>
          <w:rFonts w:ascii="Times New Roman" w:hAnsi="Times New Roman" w:cs="Times New Roman"/>
          <w:i/>
          <w:sz w:val="24"/>
          <w:szCs w:val="24"/>
        </w:rPr>
        <w:t>u</w:t>
      </w:r>
      <w:r w:rsidRPr="00572961">
        <w:rPr>
          <w:rFonts w:ascii="Times New Roman" w:hAnsi="Times New Roman" w:cs="Times New Roman"/>
          <w:i/>
          <w:sz w:val="24"/>
          <w:szCs w:val="24"/>
        </w:rPr>
        <w:t xml:space="preserve"> hodnot území</w:t>
      </w:r>
      <w:r>
        <w:rPr>
          <w:rFonts w:ascii="Times New Roman" w:hAnsi="Times New Roman" w:cs="Times New Roman"/>
          <w:i/>
          <w:sz w:val="24"/>
          <w:szCs w:val="24"/>
        </w:rPr>
        <w:t xml:space="preserve"> - </w:t>
      </w:r>
      <w:r w:rsidRPr="00572961">
        <w:rPr>
          <w:rFonts w:ascii="Times New Roman" w:hAnsi="Times New Roman" w:cs="Times New Roman"/>
          <w:i/>
          <w:sz w:val="24"/>
          <w:szCs w:val="24"/>
        </w:rPr>
        <w:t xml:space="preserve"> </w:t>
      </w:r>
      <w:r w:rsidR="00706CA4">
        <w:rPr>
          <w:rFonts w:ascii="Times New Roman" w:hAnsi="Times New Roman" w:cs="Times New Roman"/>
          <w:sz w:val="24"/>
          <w:szCs w:val="24"/>
        </w:rPr>
        <w:t>jsou zde evidovány plochy nejvýznamnější zeleně dle vyhlášky města Brna.</w:t>
      </w:r>
    </w:p>
    <w:p w:rsidR="003049E9" w:rsidRPr="003B4075" w:rsidRDefault="003049E9" w:rsidP="003049E9">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3a - </w:t>
      </w:r>
      <w:r w:rsidRPr="00572961">
        <w:rPr>
          <w:rFonts w:ascii="Times New Roman" w:hAnsi="Times New Roman" w:cs="Times New Roman"/>
          <w:i/>
          <w:sz w:val="24"/>
          <w:szCs w:val="24"/>
        </w:rPr>
        <w:t xml:space="preserve">Výkres limitů využití území vyplývajících z právních předpisů </w:t>
      </w:r>
      <w:r w:rsidRPr="00B21484">
        <w:rPr>
          <w:rFonts w:ascii="Times New Roman" w:hAnsi="Times New Roman" w:cs="Times New Roman"/>
          <w:i/>
          <w:sz w:val="24"/>
          <w:szCs w:val="24"/>
        </w:rPr>
        <w:t xml:space="preserve">– </w:t>
      </w:r>
      <w:r w:rsidR="00F25A76" w:rsidRPr="00FB5EA2">
        <w:rPr>
          <w:rFonts w:ascii="Times New Roman" w:hAnsi="Times New Roman" w:cs="Times New Roman"/>
          <w:sz w:val="24"/>
          <w:szCs w:val="24"/>
        </w:rPr>
        <w:t>jsou zde</w:t>
      </w:r>
      <w:r w:rsidR="00F25A76">
        <w:rPr>
          <w:rFonts w:ascii="Times New Roman" w:hAnsi="Times New Roman" w:cs="Times New Roman"/>
          <w:i/>
          <w:sz w:val="24"/>
          <w:szCs w:val="24"/>
        </w:rPr>
        <w:t xml:space="preserve"> </w:t>
      </w:r>
      <w:r w:rsidR="00F25A76" w:rsidRPr="00FB6269">
        <w:rPr>
          <w:rFonts w:ascii="Times New Roman" w:hAnsi="Times New Roman" w:cs="Times New Roman"/>
          <w:sz w:val="24"/>
          <w:szCs w:val="24"/>
        </w:rPr>
        <w:t>chráněny</w:t>
      </w:r>
      <w:r w:rsidR="00F25A76">
        <w:rPr>
          <w:rFonts w:ascii="Times New Roman" w:hAnsi="Times New Roman" w:cs="Times New Roman"/>
          <w:i/>
          <w:sz w:val="24"/>
          <w:szCs w:val="24"/>
        </w:rPr>
        <w:t xml:space="preserve"> </w:t>
      </w:r>
      <w:r w:rsidR="00F25A76">
        <w:rPr>
          <w:rFonts w:ascii="Times New Roman" w:hAnsi="Times New Roman" w:cs="Times New Roman"/>
          <w:sz w:val="24"/>
          <w:szCs w:val="24"/>
        </w:rPr>
        <w:t xml:space="preserve">plochy nejvýznamnější zeleně </w:t>
      </w:r>
      <w:r w:rsidR="00F25A76" w:rsidRPr="00B21484">
        <w:rPr>
          <w:rFonts w:ascii="Times New Roman" w:hAnsi="Times New Roman" w:cs="Times New Roman"/>
          <w:sz w:val="24"/>
          <w:szCs w:val="24"/>
        </w:rPr>
        <w:t>uvedené v příloze vyhlášky č. 15/2007 o ochraně zeleně v městě Brně</w:t>
      </w:r>
      <w:r w:rsidR="00F25A76">
        <w:rPr>
          <w:rFonts w:ascii="Times New Roman" w:hAnsi="Times New Roman" w:cs="Times New Roman"/>
          <w:sz w:val="24"/>
          <w:szCs w:val="24"/>
        </w:rPr>
        <w:t>, jejichž plošný rozsah nesmí být zmenšen.</w:t>
      </w:r>
    </w:p>
    <w:p w:rsidR="003049E9" w:rsidRDefault="003049E9" w:rsidP="003049E9">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5 – </w:t>
      </w:r>
      <w:r w:rsidRPr="00572961">
        <w:rPr>
          <w:rFonts w:ascii="Times New Roman" w:hAnsi="Times New Roman" w:cs="Times New Roman"/>
          <w:i/>
          <w:sz w:val="24"/>
          <w:szCs w:val="24"/>
        </w:rPr>
        <w:t xml:space="preserve">Problémový výkres k Rozboru udržitelného rozvoje území </w:t>
      </w:r>
      <w:r w:rsidR="005F130F">
        <w:rPr>
          <w:rFonts w:ascii="Times New Roman" w:hAnsi="Times New Roman" w:cs="Times New Roman"/>
          <w:i/>
          <w:sz w:val="24"/>
          <w:szCs w:val="24"/>
        </w:rPr>
        <w:t>–</w:t>
      </w:r>
      <w:r w:rsidR="00F81F57">
        <w:rPr>
          <w:rFonts w:ascii="Times New Roman" w:hAnsi="Times New Roman" w:cs="Times New Roman"/>
          <w:i/>
          <w:sz w:val="24"/>
          <w:szCs w:val="24"/>
        </w:rPr>
        <w:t xml:space="preserve"> </w:t>
      </w:r>
      <w:r w:rsidR="005F130F" w:rsidRPr="008566B5">
        <w:rPr>
          <w:rFonts w:ascii="Times New Roman" w:hAnsi="Times New Roman" w:cs="Times New Roman"/>
          <w:sz w:val="24"/>
          <w:szCs w:val="24"/>
        </w:rPr>
        <w:t>jsou v tomto území evidovány problematické nerealizované komunikační vazby uvnitř VMO.</w:t>
      </w:r>
    </w:p>
    <w:p w:rsidR="00116234" w:rsidRDefault="001037CB" w:rsidP="00BC1D3A">
      <w:pPr>
        <w:pStyle w:val="Odstavecseseznamem"/>
        <w:ind w:left="0"/>
        <w:rPr>
          <w:rFonts w:ascii="Times New Roman" w:hAnsi="Times New Roman" w:cs="Times New Roman"/>
          <w:b/>
          <w:sz w:val="24"/>
          <w:szCs w:val="24"/>
        </w:rPr>
      </w:pPr>
      <w:r>
        <w:rPr>
          <w:rFonts w:ascii="Times New Roman" w:hAnsi="Times New Roman" w:cs="Times New Roman"/>
          <w:b/>
          <w:sz w:val="24"/>
          <w:szCs w:val="24"/>
        </w:rPr>
        <w:t>4.</w:t>
      </w:r>
      <w:r w:rsidR="00BC1D3A">
        <w:rPr>
          <w:rFonts w:ascii="Times New Roman" w:hAnsi="Times New Roman" w:cs="Times New Roman"/>
          <w:b/>
          <w:sz w:val="24"/>
          <w:szCs w:val="24"/>
        </w:rPr>
        <w:t xml:space="preserve"> </w:t>
      </w:r>
      <w:r w:rsidR="00116234" w:rsidRPr="00572961">
        <w:rPr>
          <w:rFonts w:ascii="Times New Roman" w:hAnsi="Times New Roman" w:cs="Times New Roman"/>
          <w:b/>
          <w:sz w:val="24"/>
          <w:szCs w:val="24"/>
        </w:rPr>
        <w:t>Požadavky na obsah řešení územní studie</w:t>
      </w:r>
    </w:p>
    <w:p w:rsidR="00A45DE1" w:rsidRPr="004E77FC" w:rsidRDefault="00A45DE1" w:rsidP="00A45DE1">
      <w:pPr>
        <w:jc w:val="both"/>
        <w:rPr>
          <w:rFonts w:ascii="Times New Roman" w:hAnsi="Times New Roman" w:cs="Times New Roman"/>
          <w:b/>
          <w:sz w:val="24"/>
          <w:szCs w:val="24"/>
        </w:rPr>
      </w:pPr>
      <w:r>
        <w:rPr>
          <w:rFonts w:ascii="Times New Roman" w:hAnsi="Times New Roman" w:cs="Times New Roman"/>
          <w:b/>
          <w:sz w:val="24"/>
          <w:szCs w:val="24"/>
        </w:rPr>
        <w:t>4.1 Požadavky na analytickou část</w:t>
      </w:r>
    </w:p>
    <w:p w:rsidR="00A45DE1" w:rsidRPr="00401E61" w:rsidRDefault="00A45DE1" w:rsidP="002E7612">
      <w:pPr>
        <w:pStyle w:val="Odstavecseseznamem"/>
        <w:numPr>
          <w:ilvl w:val="0"/>
          <w:numId w:val="11"/>
        </w:numPr>
        <w:jc w:val="both"/>
        <w:rPr>
          <w:rFonts w:ascii="Times New Roman" w:hAnsi="Times New Roman" w:cs="Times New Roman"/>
          <w:color w:val="000000" w:themeColor="text1"/>
          <w:sz w:val="24"/>
          <w:szCs w:val="24"/>
        </w:rPr>
      </w:pPr>
      <w:r w:rsidRPr="00401E61">
        <w:rPr>
          <w:rFonts w:ascii="Times New Roman" w:hAnsi="Times New Roman" w:cs="Times New Roman"/>
          <w:color w:val="000000" w:themeColor="text1"/>
          <w:sz w:val="24"/>
          <w:szCs w:val="24"/>
        </w:rPr>
        <w:t>Proveďte vyhodnocení podkladů a případné doplňující průzkumy a rozbory současného stavu.</w:t>
      </w:r>
    </w:p>
    <w:p w:rsidR="00A45DE1" w:rsidRPr="00401E61" w:rsidRDefault="00A45DE1" w:rsidP="002E7612">
      <w:pPr>
        <w:pStyle w:val="Odstavecseseznamem"/>
        <w:numPr>
          <w:ilvl w:val="0"/>
          <w:numId w:val="11"/>
        </w:numPr>
        <w:jc w:val="both"/>
        <w:rPr>
          <w:rFonts w:ascii="Times New Roman" w:hAnsi="Times New Roman" w:cs="Times New Roman"/>
          <w:bCs/>
          <w:iCs/>
          <w:color w:val="000000" w:themeColor="text1"/>
          <w:sz w:val="24"/>
          <w:szCs w:val="24"/>
        </w:rPr>
      </w:pPr>
      <w:r w:rsidRPr="00401E61">
        <w:rPr>
          <w:rFonts w:ascii="Times New Roman" w:hAnsi="Times New Roman" w:cs="Times New Roman"/>
          <w:color w:val="000000" w:themeColor="text1"/>
          <w:sz w:val="24"/>
          <w:szCs w:val="24"/>
        </w:rPr>
        <w:t xml:space="preserve">Pro každou lokalitu </w:t>
      </w:r>
      <w:r w:rsidRPr="00401E61">
        <w:rPr>
          <w:rFonts w:ascii="Times New Roman" w:hAnsi="Times New Roman" w:cs="Times New Roman"/>
          <w:bCs/>
          <w:color w:val="000000" w:themeColor="text1"/>
          <w:sz w:val="24"/>
          <w:szCs w:val="24"/>
        </w:rPr>
        <w:t>z</w:t>
      </w:r>
      <w:r w:rsidRPr="00401E61">
        <w:rPr>
          <w:rFonts w:ascii="Times New Roman" w:eastAsia="Calibri" w:hAnsi="Times New Roman" w:cs="Times New Roman"/>
          <w:bCs/>
          <w:color w:val="000000" w:themeColor="text1"/>
          <w:sz w:val="24"/>
          <w:szCs w:val="24"/>
        </w:rPr>
        <w:t>pracujte problémový výkres shrnující všechny limitující skutečnosti</w:t>
      </w:r>
      <w:r w:rsidRPr="00401E61">
        <w:rPr>
          <w:rFonts w:ascii="Times New Roman" w:hAnsi="Times New Roman" w:cs="Times New Roman"/>
          <w:bCs/>
          <w:color w:val="000000" w:themeColor="text1"/>
          <w:sz w:val="24"/>
          <w:szCs w:val="24"/>
        </w:rPr>
        <w:t>, které nějakým způsobem ovlivňují řešené</w:t>
      </w:r>
      <w:r w:rsidRPr="00401E61">
        <w:rPr>
          <w:rFonts w:ascii="Times New Roman" w:eastAsia="Calibri" w:hAnsi="Times New Roman" w:cs="Times New Roman"/>
          <w:bCs/>
          <w:color w:val="000000" w:themeColor="text1"/>
          <w:sz w:val="24"/>
          <w:szCs w:val="24"/>
        </w:rPr>
        <w:t xml:space="preserve"> území</w:t>
      </w:r>
      <w:r w:rsidRPr="00401E61">
        <w:rPr>
          <w:rFonts w:ascii="Times New Roman" w:hAnsi="Times New Roman" w:cs="Times New Roman"/>
          <w:bCs/>
          <w:color w:val="000000" w:themeColor="text1"/>
          <w:sz w:val="24"/>
          <w:szCs w:val="24"/>
        </w:rPr>
        <w:t xml:space="preserve">, vyznačte problémy v území </w:t>
      </w:r>
      <w:r w:rsidRPr="00401E61">
        <w:rPr>
          <w:rFonts w:ascii="Times New Roman" w:hAnsi="Times New Roman" w:cs="Times New Roman"/>
          <w:bCs/>
          <w:iCs/>
          <w:color w:val="000000" w:themeColor="text1"/>
          <w:sz w:val="24"/>
          <w:szCs w:val="24"/>
        </w:rPr>
        <w:t>a popište v textu.</w:t>
      </w:r>
    </w:p>
    <w:p w:rsidR="00A45DE1" w:rsidRPr="004475F4" w:rsidRDefault="00A45DE1" w:rsidP="00A45DE1">
      <w:pPr>
        <w:contextualSpacing/>
        <w:jc w:val="both"/>
        <w:rPr>
          <w:rFonts w:ascii="Times New Roman" w:hAnsi="Times New Roman" w:cs="Times New Roman"/>
          <w:b/>
          <w:sz w:val="24"/>
          <w:szCs w:val="24"/>
        </w:rPr>
      </w:pPr>
      <w:r>
        <w:rPr>
          <w:rFonts w:ascii="Times New Roman" w:hAnsi="Times New Roman" w:cs="Times New Roman"/>
          <w:b/>
          <w:sz w:val="24"/>
          <w:szCs w:val="24"/>
        </w:rPr>
        <w:t>4.2 Obecné p</w:t>
      </w:r>
      <w:r w:rsidRPr="004475F4">
        <w:rPr>
          <w:rFonts w:ascii="Times New Roman" w:hAnsi="Times New Roman" w:cs="Times New Roman"/>
          <w:b/>
          <w:sz w:val="24"/>
          <w:szCs w:val="24"/>
        </w:rPr>
        <w:t>ožadavky pro návrhovou část</w:t>
      </w:r>
    </w:p>
    <w:p w:rsidR="00A45DE1" w:rsidRPr="005116D3" w:rsidRDefault="00A45DE1" w:rsidP="002E7612">
      <w:pPr>
        <w:pStyle w:val="Odstavecseseznamem"/>
        <w:numPr>
          <w:ilvl w:val="0"/>
          <w:numId w:val="10"/>
        </w:numPr>
        <w:tabs>
          <w:tab w:val="left" w:pos="0"/>
          <w:tab w:val="right" w:pos="9214"/>
        </w:tabs>
        <w:jc w:val="both"/>
        <w:rPr>
          <w:rFonts w:ascii="Times New Roman" w:hAnsi="Times New Roman" w:cs="Times New Roman"/>
          <w:color w:val="000000" w:themeColor="text1"/>
          <w:sz w:val="24"/>
          <w:szCs w:val="24"/>
        </w:rPr>
      </w:pPr>
      <w:r w:rsidRPr="005116D3">
        <w:rPr>
          <w:rFonts w:ascii="Times New Roman" w:eastAsia="Calibri" w:hAnsi="Times New Roman" w:cs="Times New Roman"/>
          <w:color w:val="000000" w:themeColor="text1"/>
          <w:sz w:val="24"/>
          <w:szCs w:val="24"/>
        </w:rPr>
        <w:t>Při návrhu řešení zohledněte aktuální hodnoty území, limity využití území, informace o specifických vlastnostech území, záměry na provedení změn v území a vyhodnocené problémy území sledované v ÚAP 2014.</w:t>
      </w:r>
    </w:p>
    <w:p w:rsidR="00A45DE1" w:rsidRPr="005116D3" w:rsidRDefault="00A45DE1" w:rsidP="002E7612">
      <w:pPr>
        <w:pStyle w:val="Odstavecseseznamem"/>
        <w:numPr>
          <w:ilvl w:val="0"/>
          <w:numId w:val="10"/>
        </w:numPr>
        <w:tabs>
          <w:tab w:val="left" w:pos="0"/>
          <w:tab w:val="right" w:pos="9214"/>
        </w:tabs>
        <w:jc w:val="both"/>
        <w:rPr>
          <w:rFonts w:ascii="Times New Roman" w:hAnsi="Times New Roman" w:cs="Times New Roman"/>
          <w:color w:val="000000" w:themeColor="text1"/>
          <w:sz w:val="24"/>
          <w:szCs w:val="24"/>
        </w:rPr>
      </w:pPr>
      <w:r w:rsidRPr="005116D3">
        <w:rPr>
          <w:rFonts w:ascii="Times New Roman" w:eastAsia="Calibri" w:hAnsi="Times New Roman" w:cs="Times New Roman"/>
          <w:color w:val="000000" w:themeColor="text1"/>
          <w:sz w:val="24"/>
          <w:szCs w:val="24"/>
        </w:rPr>
        <w:t>Územní studii zpracujte dle Metodiky pro zpracování regulačních plánů 2015.</w:t>
      </w:r>
      <w:r w:rsidRPr="005116D3">
        <w:rPr>
          <w:rFonts w:ascii="Times New Roman" w:hAnsi="Times New Roman" w:cs="Times New Roman"/>
          <w:color w:val="000000" w:themeColor="text1"/>
          <w:sz w:val="24"/>
          <w:szCs w:val="24"/>
        </w:rPr>
        <w:t xml:space="preserve">  </w:t>
      </w:r>
    </w:p>
    <w:p w:rsidR="00A45DE1" w:rsidRPr="005116D3" w:rsidRDefault="00A45DE1" w:rsidP="002E7612">
      <w:pPr>
        <w:pStyle w:val="Odstavecseseznamem"/>
        <w:numPr>
          <w:ilvl w:val="0"/>
          <w:numId w:val="10"/>
        </w:numPr>
        <w:jc w:val="both"/>
        <w:rPr>
          <w:rFonts w:ascii="Times New Roman" w:hAnsi="Times New Roman" w:cs="Times New Roman"/>
          <w:color w:val="000000" w:themeColor="text1"/>
          <w:sz w:val="24"/>
          <w:szCs w:val="24"/>
        </w:rPr>
      </w:pPr>
      <w:r w:rsidRPr="005116D3">
        <w:rPr>
          <w:rFonts w:ascii="Times New Roman" w:hAnsi="Times New Roman" w:cs="Times New Roman"/>
          <w:color w:val="000000" w:themeColor="text1"/>
          <w:sz w:val="24"/>
          <w:szCs w:val="24"/>
        </w:rPr>
        <w:t>Navrhované řešení srozumitelně popište a odůvodněte v textové části.</w:t>
      </w:r>
    </w:p>
    <w:p w:rsidR="00F13FCC" w:rsidRDefault="00A45DE1" w:rsidP="002E7612">
      <w:pPr>
        <w:pStyle w:val="Odstavecseseznamem"/>
        <w:numPr>
          <w:ilvl w:val="0"/>
          <w:numId w:val="10"/>
        </w:numPr>
        <w:jc w:val="both"/>
        <w:rPr>
          <w:rFonts w:ascii="Times New Roman" w:hAnsi="Times New Roman" w:cs="Times New Roman"/>
          <w:color w:val="000000" w:themeColor="text1"/>
          <w:sz w:val="24"/>
          <w:szCs w:val="24"/>
        </w:rPr>
      </w:pPr>
      <w:r w:rsidRPr="005116D3">
        <w:rPr>
          <w:rFonts w:ascii="Times New Roman" w:hAnsi="Times New Roman" w:cs="Times New Roman"/>
          <w:color w:val="000000" w:themeColor="text1"/>
          <w:sz w:val="24"/>
          <w:szCs w:val="24"/>
        </w:rPr>
        <w:t>Území řešte vždy v širších souvislostech, v návaznosti na ostatní veřejná prostranství, plochy zeleně, veřejnou infrastrukturu apod.</w:t>
      </w:r>
    </w:p>
    <w:p w:rsidR="00EB6D23" w:rsidRPr="00401E61" w:rsidRDefault="00EB6D23" w:rsidP="00EB6D23">
      <w:pPr>
        <w:pStyle w:val="Odstavecseseznamem"/>
        <w:numPr>
          <w:ilvl w:val="0"/>
          <w:numId w:val="10"/>
        </w:numPr>
        <w:tabs>
          <w:tab w:val="left" w:pos="0"/>
          <w:tab w:val="right" w:pos="9214"/>
        </w:tabs>
        <w:jc w:val="both"/>
        <w:rPr>
          <w:rFonts w:ascii="Times New Roman" w:hAnsi="Times New Roman" w:cs="Times New Roman"/>
          <w:color w:val="000000" w:themeColor="text1"/>
          <w:sz w:val="24"/>
          <w:szCs w:val="24"/>
        </w:rPr>
      </w:pPr>
      <w:r w:rsidRPr="00401E61">
        <w:rPr>
          <w:rFonts w:ascii="Times New Roman" w:hAnsi="Times New Roman" w:cs="Times New Roman"/>
          <w:color w:val="000000" w:themeColor="text1"/>
          <w:sz w:val="24"/>
          <w:szCs w:val="24"/>
        </w:rPr>
        <w:t>Prokažte soulad navrženého řešení s </w:t>
      </w:r>
      <w:proofErr w:type="spellStart"/>
      <w:r w:rsidRPr="00401E61">
        <w:rPr>
          <w:rFonts w:ascii="Times New Roman" w:hAnsi="Times New Roman" w:cs="Times New Roman"/>
          <w:color w:val="000000" w:themeColor="text1"/>
          <w:sz w:val="24"/>
          <w:szCs w:val="24"/>
        </w:rPr>
        <w:t>ÚPmB</w:t>
      </w:r>
      <w:proofErr w:type="spellEnd"/>
      <w:r w:rsidRPr="00401E61">
        <w:rPr>
          <w:rFonts w:ascii="Times New Roman" w:hAnsi="Times New Roman" w:cs="Times New Roman"/>
          <w:color w:val="000000" w:themeColor="text1"/>
          <w:sz w:val="24"/>
          <w:szCs w:val="24"/>
        </w:rPr>
        <w:t>.</w:t>
      </w:r>
    </w:p>
    <w:p w:rsidR="00487844" w:rsidRPr="00810F85" w:rsidRDefault="00487844" w:rsidP="006304B6">
      <w:pPr>
        <w:jc w:val="both"/>
        <w:rPr>
          <w:rFonts w:ascii="Times New Roman" w:hAnsi="Times New Roman" w:cs="Times New Roman"/>
          <w:i/>
          <w:sz w:val="24"/>
          <w:szCs w:val="24"/>
        </w:rPr>
      </w:pPr>
      <w:r w:rsidRPr="00810F85">
        <w:rPr>
          <w:rFonts w:ascii="Times New Roman" w:hAnsi="Times New Roman" w:cs="Times New Roman"/>
          <w:i/>
          <w:sz w:val="24"/>
          <w:szCs w:val="24"/>
          <w:u w:val="single"/>
        </w:rPr>
        <w:t>Technická infrastruktura:</w:t>
      </w:r>
    </w:p>
    <w:p w:rsidR="00487844" w:rsidRPr="00F13FCC" w:rsidRDefault="00487844" w:rsidP="002E7612">
      <w:pPr>
        <w:pStyle w:val="Odstavecseseznamem"/>
        <w:numPr>
          <w:ilvl w:val="0"/>
          <w:numId w:val="9"/>
        </w:numPr>
        <w:jc w:val="both"/>
        <w:rPr>
          <w:rFonts w:ascii="Times New Roman" w:hAnsi="Times New Roman" w:cs="Times New Roman"/>
          <w:sz w:val="24"/>
          <w:szCs w:val="24"/>
        </w:rPr>
      </w:pPr>
      <w:r w:rsidRPr="00F13FCC">
        <w:rPr>
          <w:rFonts w:ascii="Times New Roman" w:hAnsi="Times New Roman" w:cs="Times New Roman"/>
          <w:sz w:val="24"/>
          <w:szCs w:val="24"/>
        </w:rPr>
        <w:t>Pro všechny lokality zakreslete stávající trasy inženýrských sítí podle předaných podkladů včetně případných záměrů. Při návrhu řešení respektujte jejich ochranná pásma a v odůvodněných případech navrhněte přeložky.</w:t>
      </w:r>
    </w:p>
    <w:p w:rsidR="00F13FCC" w:rsidRDefault="00F13FCC" w:rsidP="00F717A1">
      <w:pPr>
        <w:ind w:left="360"/>
        <w:jc w:val="both"/>
        <w:rPr>
          <w:rFonts w:ascii="Times New Roman" w:hAnsi="Times New Roman"/>
          <w:color w:val="000000" w:themeColor="text1"/>
          <w:sz w:val="24"/>
          <w:szCs w:val="24"/>
          <w:u w:val="single"/>
        </w:rPr>
      </w:pPr>
    </w:p>
    <w:p w:rsidR="00B91D58" w:rsidRPr="00810F85" w:rsidRDefault="00033020" w:rsidP="006304B6">
      <w:pPr>
        <w:contextualSpacing/>
        <w:jc w:val="both"/>
        <w:rPr>
          <w:rFonts w:ascii="Times New Roman" w:hAnsi="Times New Roman"/>
          <w:i/>
          <w:color w:val="000000" w:themeColor="text1"/>
          <w:sz w:val="24"/>
          <w:szCs w:val="24"/>
          <w:u w:val="single"/>
        </w:rPr>
      </w:pPr>
      <w:r w:rsidRPr="00810F85">
        <w:rPr>
          <w:rFonts w:ascii="Times New Roman" w:hAnsi="Times New Roman"/>
          <w:i/>
          <w:color w:val="000000" w:themeColor="text1"/>
          <w:sz w:val="24"/>
          <w:szCs w:val="24"/>
          <w:u w:val="single"/>
        </w:rPr>
        <w:lastRenderedPageBreak/>
        <w:t>Životní prostředí</w:t>
      </w:r>
      <w:r w:rsidR="00E83E35" w:rsidRPr="00810F85">
        <w:rPr>
          <w:rFonts w:ascii="Times New Roman" w:hAnsi="Times New Roman"/>
          <w:i/>
          <w:color w:val="000000" w:themeColor="text1"/>
          <w:sz w:val="24"/>
          <w:szCs w:val="24"/>
          <w:u w:val="single"/>
        </w:rPr>
        <w:t>:</w:t>
      </w:r>
    </w:p>
    <w:p w:rsidR="006304B6" w:rsidRDefault="00033020" w:rsidP="002E7612">
      <w:pPr>
        <w:pStyle w:val="Odstavecseseznamem"/>
        <w:numPr>
          <w:ilvl w:val="0"/>
          <w:numId w:val="9"/>
        </w:numPr>
        <w:jc w:val="both"/>
        <w:rPr>
          <w:rFonts w:ascii="Times New Roman" w:hAnsi="Times New Roman"/>
          <w:sz w:val="24"/>
          <w:szCs w:val="24"/>
        </w:rPr>
      </w:pPr>
      <w:r w:rsidRPr="00872121">
        <w:rPr>
          <w:rFonts w:ascii="Times New Roman" w:hAnsi="Times New Roman"/>
          <w:sz w:val="24"/>
          <w:szCs w:val="24"/>
        </w:rPr>
        <w:t>Prověřte umístění stávajících sběrných nádob na využitelné složky komunálního odpadu a navrhněte jejich vhodné zakomponování do veřejného prostranství. Stanoviště pro kontejnery na separované složky odpadu je nutné vymezit jako místo (ohraničená zpevněná plocha, přístřešek apod.) tak, aby bylo možno provádět svoz jejich obsahu (umístění vedle komunikace splňující požadavky na průjezd nákladních vozidel). Velikost sběrných nádob (sklo, papír, plasty) a rozmístění  konzultujte v rámci zpracování územní studie s OŽP MMB.</w:t>
      </w:r>
    </w:p>
    <w:p w:rsidR="007D6374" w:rsidRDefault="007D6374" w:rsidP="002E7612">
      <w:pPr>
        <w:pStyle w:val="Odstavecseseznamem"/>
        <w:numPr>
          <w:ilvl w:val="0"/>
          <w:numId w:val="9"/>
        </w:numPr>
        <w:jc w:val="both"/>
        <w:rPr>
          <w:rFonts w:ascii="Times New Roman" w:hAnsi="Times New Roman"/>
          <w:sz w:val="24"/>
          <w:szCs w:val="24"/>
        </w:rPr>
      </w:pPr>
      <w:r>
        <w:rPr>
          <w:rFonts w:ascii="Times New Roman" w:hAnsi="Times New Roman"/>
          <w:sz w:val="24"/>
          <w:szCs w:val="24"/>
        </w:rPr>
        <w:t>U lokality</w:t>
      </w:r>
      <w:r w:rsidR="00A83C93">
        <w:rPr>
          <w:rFonts w:ascii="Times New Roman" w:hAnsi="Times New Roman"/>
          <w:sz w:val="24"/>
          <w:szCs w:val="24"/>
        </w:rPr>
        <w:t xml:space="preserve"> Svratecké nábřeží a nábřeží řeky Svitavy řešte územní studie v koordinaci se zpracováním protipovodňových opatření obou řek.</w:t>
      </w:r>
    </w:p>
    <w:p w:rsidR="00865F11" w:rsidRPr="00810F85" w:rsidRDefault="00865F11" w:rsidP="006304B6">
      <w:pPr>
        <w:jc w:val="both"/>
        <w:rPr>
          <w:rFonts w:ascii="Times New Roman" w:hAnsi="Times New Roman"/>
          <w:i/>
          <w:sz w:val="24"/>
          <w:szCs w:val="24"/>
        </w:rPr>
      </w:pPr>
      <w:r w:rsidRPr="00810F85">
        <w:rPr>
          <w:rFonts w:ascii="Times New Roman" w:hAnsi="Times New Roman" w:cs="Times New Roman"/>
          <w:i/>
          <w:color w:val="000000"/>
          <w:sz w:val="24"/>
          <w:szCs w:val="24"/>
          <w:u w:val="single"/>
        </w:rPr>
        <w:t>Doprava:</w:t>
      </w:r>
    </w:p>
    <w:p w:rsidR="00865F11" w:rsidRPr="00872121" w:rsidRDefault="00865F11" w:rsidP="002E7612">
      <w:pPr>
        <w:pStyle w:val="Odstavecseseznamem"/>
        <w:numPr>
          <w:ilvl w:val="0"/>
          <w:numId w:val="9"/>
        </w:numPr>
        <w:autoSpaceDE w:val="0"/>
        <w:autoSpaceDN w:val="0"/>
        <w:adjustRightInd w:val="0"/>
        <w:spacing w:after="0"/>
        <w:jc w:val="both"/>
        <w:rPr>
          <w:rFonts w:ascii="Times New Roman" w:hAnsi="Times New Roman" w:cs="Times New Roman"/>
          <w:color w:val="000000"/>
          <w:sz w:val="24"/>
          <w:szCs w:val="24"/>
        </w:rPr>
      </w:pPr>
      <w:r w:rsidRPr="00872121">
        <w:rPr>
          <w:rFonts w:ascii="Times New Roman" w:hAnsi="Times New Roman" w:cs="Times New Roman"/>
          <w:color w:val="000000"/>
          <w:sz w:val="24"/>
          <w:szCs w:val="24"/>
        </w:rPr>
        <w:t>V rámci prostupnosti území vymezte logické vazby a přístupy řešeného území pro pěší od zastávek veřejné dopravy.</w:t>
      </w:r>
    </w:p>
    <w:p w:rsidR="00865F11" w:rsidRPr="00872121" w:rsidRDefault="00865F11" w:rsidP="002E7612">
      <w:pPr>
        <w:pStyle w:val="Odstavecseseznamem"/>
        <w:numPr>
          <w:ilvl w:val="0"/>
          <w:numId w:val="9"/>
        </w:numPr>
        <w:autoSpaceDE w:val="0"/>
        <w:autoSpaceDN w:val="0"/>
        <w:adjustRightInd w:val="0"/>
        <w:spacing w:after="0"/>
        <w:jc w:val="both"/>
        <w:rPr>
          <w:rFonts w:ascii="Times New Roman" w:hAnsi="Times New Roman" w:cs="Times New Roman"/>
          <w:color w:val="000000"/>
          <w:sz w:val="24"/>
          <w:szCs w:val="24"/>
        </w:rPr>
      </w:pPr>
      <w:r w:rsidRPr="00872121">
        <w:rPr>
          <w:rFonts w:ascii="Times New Roman" w:hAnsi="Times New Roman" w:cs="Times New Roman"/>
          <w:color w:val="000000"/>
          <w:sz w:val="24"/>
          <w:szCs w:val="24"/>
        </w:rPr>
        <w:t>vymezte vhodná místa pro připojení páteřní cyklistické stezky, která vede podél řeky Svratky.</w:t>
      </w:r>
    </w:p>
    <w:p w:rsidR="00865F11" w:rsidRPr="00872121" w:rsidRDefault="00865F11" w:rsidP="002E7612">
      <w:pPr>
        <w:pStyle w:val="Odstavecseseznamem"/>
        <w:numPr>
          <w:ilvl w:val="0"/>
          <w:numId w:val="9"/>
        </w:numPr>
        <w:autoSpaceDE w:val="0"/>
        <w:autoSpaceDN w:val="0"/>
        <w:adjustRightInd w:val="0"/>
        <w:spacing w:after="0"/>
        <w:jc w:val="both"/>
        <w:rPr>
          <w:rFonts w:ascii="Times New Roman" w:hAnsi="Times New Roman" w:cs="Times New Roman"/>
          <w:color w:val="000000"/>
          <w:sz w:val="24"/>
          <w:szCs w:val="24"/>
        </w:rPr>
      </w:pPr>
      <w:r w:rsidRPr="00872121">
        <w:rPr>
          <w:rFonts w:ascii="Times New Roman" w:hAnsi="Times New Roman" w:cs="Times New Roman"/>
          <w:color w:val="000000"/>
          <w:sz w:val="24"/>
          <w:szCs w:val="24"/>
        </w:rPr>
        <w:t>Vycházejte z přirozeného potenciálu místa.</w:t>
      </w:r>
    </w:p>
    <w:p w:rsidR="00033020" w:rsidRPr="00872121" w:rsidRDefault="00865F11" w:rsidP="002E7612">
      <w:pPr>
        <w:pStyle w:val="Odstavecseseznamem"/>
        <w:numPr>
          <w:ilvl w:val="0"/>
          <w:numId w:val="9"/>
        </w:numPr>
        <w:jc w:val="both"/>
        <w:rPr>
          <w:rFonts w:ascii="Times New Roman" w:hAnsi="Times New Roman" w:cs="Times New Roman"/>
          <w:color w:val="000000" w:themeColor="text1"/>
          <w:sz w:val="24"/>
          <w:szCs w:val="24"/>
        </w:rPr>
      </w:pPr>
      <w:r w:rsidRPr="00872121">
        <w:rPr>
          <w:rFonts w:ascii="Times New Roman" w:hAnsi="Times New Roman" w:cs="Times New Roman"/>
          <w:color w:val="000000"/>
          <w:sz w:val="24"/>
          <w:szCs w:val="24"/>
        </w:rPr>
        <w:t>Vhodným návrhem eliminujte možná nebezpečí a hrozby</w:t>
      </w:r>
    </w:p>
    <w:p w:rsidR="00024C42" w:rsidRDefault="00024C42" w:rsidP="00024C42">
      <w:pPr>
        <w:contextualSpacing/>
        <w:jc w:val="both"/>
        <w:rPr>
          <w:rFonts w:ascii="Times New Roman" w:hAnsi="Times New Roman" w:cs="Times New Roman"/>
          <w:b/>
          <w:color w:val="000000" w:themeColor="text1"/>
          <w:sz w:val="24"/>
          <w:szCs w:val="24"/>
        </w:rPr>
      </w:pPr>
      <w:r w:rsidRPr="00A046CE">
        <w:rPr>
          <w:rFonts w:ascii="Times New Roman" w:hAnsi="Times New Roman" w:cs="Times New Roman"/>
          <w:b/>
          <w:color w:val="000000" w:themeColor="text1"/>
          <w:sz w:val="24"/>
          <w:szCs w:val="24"/>
        </w:rPr>
        <w:t xml:space="preserve">4.3 </w:t>
      </w:r>
      <w:r>
        <w:rPr>
          <w:rFonts w:ascii="Times New Roman" w:hAnsi="Times New Roman" w:cs="Times New Roman"/>
          <w:b/>
          <w:color w:val="000000" w:themeColor="text1"/>
          <w:sz w:val="24"/>
          <w:szCs w:val="24"/>
        </w:rPr>
        <w:t xml:space="preserve">Konkrétní </w:t>
      </w:r>
      <w:r w:rsidRPr="00A046CE">
        <w:rPr>
          <w:rFonts w:ascii="Times New Roman" w:hAnsi="Times New Roman" w:cs="Times New Roman"/>
          <w:b/>
          <w:color w:val="000000" w:themeColor="text1"/>
          <w:sz w:val="24"/>
          <w:szCs w:val="24"/>
        </w:rPr>
        <w:t>požadavky pro</w:t>
      </w:r>
      <w:r>
        <w:rPr>
          <w:rFonts w:ascii="Times New Roman" w:hAnsi="Times New Roman" w:cs="Times New Roman"/>
          <w:b/>
          <w:color w:val="000000" w:themeColor="text1"/>
          <w:sz w:val="24"/>
          <w:szCs w:val="24"/>
        </w:rPr>
        <w:t xml:space="preserve"> návrhovou část</w:t>
      </w:r>
    </w:p>
    <w:p w:rsidR="00024C42" w:rsidRDefault="00024C42" w:rsidP="006E7D3C">
      <w:pPr>
        <w:spacing w:after="0" w:line="240" w:lineRule="auto"/>
        <w:rPr>
          <w:rFonts w:ascii="Times New Roman" w:hAnsi="Times New Roman" w:cs="Times New Roman"/>
          <w:sz w:val="24"/>
          <w:szCs w:val="24"/>
          <w:u w:val="single"/>
        </w:rPr>
      </w:pPr>
    </w:p>
    <w:p w:rsidR="006E7D3C" w:rsidRDefault="006E7D3C" w:rsidP="006E7D3C">
      <w:pPr>
        <w:spacing w:after="0" w:line="240" w:lineRule="auto"/>
        <w:rPr>
          <w:rFonts w:ascii="Times New Roman" w:hAnsi="Times New Roman" w:cs="Times New Roman"/>
          <w:sz w:val="24"/>
          <w:szCs w:val="24"/>
          <w:u w:val="single"/>
        </w:rPr>
      </w:pPr>
      <w:r w:rsidRPr="00AE7932">
        <w:rPr>
          <w:rFonts w:ascii="Times New Roman" w:hAnsi="Times New Roman" w:cs="Times New Roman"/>
          <w:sz w:val="24"/>
          <w:szCs w:val="24"/>
          <w:u w:val="single"/>
        </w:rPr>
        <w:t>a) Lokalita Svratecké nábřeží (</w:t>
      </w:r>
      <w:proofErr w:type="gramStart"/>
      <w:r w:rsidR="005C3996">
        <w:rPr>
          <w:rFonts w:ascii="Times New Roman" w:hAnsi="Times New Roman" w:cs="Times New Roman"/>
          <w:sz w:val="24"/>
          <w:szCs w:val="24"/>
          <w:u w:val="single"/>
        </w:rPr>
        <w:t xml:space="preserve">podél </w:t>
      </w:r>
      <w:r w:rsidRPr="00AE7932">
        <w:rPr>
          <w:rFonts w:ascii="Times New Roman" w:hAnsi="Times New Roman" w:cs="Times New Roman"/>
          <w:sz w:val="24"/>
          <w:szCs w:val="24"/>
          <w:u w:val="single"/>
        </w:rPr>
        <w:t xml:space="preserve"> BVV</w:t>
      </w:r>
      <w:proofErr w:type="gramEnd"/>
      <w:r w:rsidRPr="00AE7932">
        <w:rPr>
          <w:rFonts w:ascii="Times New Roman" w:hAnsi="Times New Roman" w:cs="Times New Roman"/>
          <w:sz w:val="24"/>
          <w:szCs w:val="24"/>
          <w:u w:val="single"/>
        </w:rPr>
        <w:t>)</w:t>
      </w:r>
    </w:p>
    <w:p w:rsidR="009B2B9E" w:rsidRDefault="009B2B9E" w:rsidP="006E7D3C">
      <w:pPr>
        <w:spacing w:after="0" w:line="240" w:lineRule="auto"/>
        <w:rPr>
          <w:rFonts w:ascii="Times New Roman" w:hAnsi="Times New Roman" w:cs="Times New Roman"/>
          <w:sz w:val="24"/>
          <w:szCs w:val="24"/>
          <w:u w:val="single"/>
        </w:rPr>
      </w:pPr>
    </w:p>
    <w:p w:rsidR="00C743AF" w:rsidRPr="00810F85" w:rsidRDefault="00E517ED" w:rsidP="006E7D3C">
      <w:pPr>
        <w:spacing w:after="0" w:line="240" w:lineRule="auto"/>
        <w:rPr>
          <w:rFonts w:ascii="Times New Roman" w:hAnsi="Times New Roman" w:cs="Times New Roman"/>
          <w:i/>
          <w:sz w:val="24"/>
          <w:szCs w:val="24"/>
          <w:u w:val="single"/>
        </w:rPr>
      </w:pPr>
      <w:r w:rsidRPr="00810F85">
        <w:rPr>
          <w:rFonts w:ascii="Times New Roman" w:hAnsi="Times New Roman" w:cs="Times New Roman"/>
          <w:i/>
          <w:sz w:val="24"/>
          <w:szCs w:val="24"/>
          <w:u w:val="single"/>
        </w:rPr>
        <w:t>Urbanistická koncepce řešení:</w:t>
      </w:r>
    </w:p>
    <w:p w:rsidR="008B3FF6" w:rsidRDefault="008B3FF6" w:rsidP="006E7D3C">
      <w:pPr>
        <w:spacing w:after="0" w:line="240" w:lineRule="auto"/>
        <w:rPr>
          <w:rFonts w:ascii="Times New Roman" w:hAnsi="Times New Roman" w:cs="Times New Roman"/>
          <w:sz w:val="24"/>
          <w:szCs w:val="24"/>
          <w:u w:val="single"/>
        </w:rPr>
      </w:pPr>
    </w:p>
    <w:p w:rsidR="006E7D3C" w:rsidRPr="00E517ED" w:rsidRDefault="00930DA4" w:rsidP="002E7612">
      <w:pPr>
        <w:pStyle w:val="Odstavecseseznamem"/>
        <w:numPr>
          <w:ilvl w:val="0"/>
          <w:numId w:val="7"/>
        </w:numPr>
        <w:autoSpaceDE w:val="0"/>
        <w:autoSpaceDN w:val="0"/>
        <w:adjustRightInd w:val="0"/>
        <w:spacing w:after="0"/>
        <w:jc w:val="both"/>
        <w:rPr>
          <w:rFonts w:ascii="Calibri" w:hAnsi="Calibri" w:cs="Calibri"/>
          <w:color w:val="000000"/>
          <w:sz w:val="24"/>
          <w:szCs w:val="24"/>
        </w:rPr>
      </w:pPr>
      <w:r w:rsidRPr="00E517ED">
        <w:rPr>
          <w:rFonts w:ascii="Times New Roman" w:hAnsi="Times New Roman" w:cs="Times New Roman"/>
          <w:color w:val="000000"/>
          <w:sz w:val="24"/>
          <w:szCs w:val="24"/>
        </w:rPr>
        <w:t xml:space="preserve">Navrhněte </w:t>
      </w:r>
      <w:r w:rsidR="00A72885" w:rsidRPr="00E517ED">
        <w:rPr>
          <w:rFonts w:ascii="Times New Roman" w:hAnsi="Times New Roman" w:cs="Times New Roman"/>
          <w:color w:val="000000"/>
          <w:sz w:val="24"/>
          <w:szCs w:val="24"/>
        </w:rPr>
        <w:t>netradiční pojetí veřejného parku s přístupem k řece formou buď nábřežních teras, mobilních náplavek formo</w:t>
      </w:r>
      <w:r w:rsidR="00860EB8" w:rsidRPr="00E517ED">
        <w:rPr>
          <w:rFonts w:ascii="Times New Roman" w:hAnsi="Times New Roman" w:cs="Times New Roman"/>
          <w:color w:val="000000"/>
          <w:sz w:val="24"/>
          <w:szCs w:val="24"/>
        </w:rPr>
        <w:t>u visuté kavárny, nebo jiných vi</w:t>
      </w:r>
      <w:r w:rsidR="00A72885" w:rsidRPr="00E517ED">
        <w:rPr>
          <w:rFonts w:ascii="Times New Roman" w:hAnsi="Times New Roman" w:cs="Times New Roman"/>
          <w:color w:val="000000"/>
          <w:sz w:val="24"/>
          <w:szCs w:val="24"/>
        </w:rPr>
        <w:t xml:space="preserve">sutých prvků. </w:t>
      </w:r>
    </w:p>
    <w:p w:rsidR="00E12791" w:rsidRPr="00E517ED" w:rsidRDefault="00E12791" w:rsidP="002E7612">
      <w:pPr>
        <w:pStyle w:val="Odstavecseseznamem"/>
        <w:numPr>
          <w:ilvl w:val="0"/>
          <w:numId w:val="7"/>
        </w:numPr>
        <w:autoSpaceDE w:val="0"/>
        <w:autoSpaceDN w:val="0"/>
        <w:adjustRightInd w:val="0"/>
        <w:spacing w:after="0"/>
        <w:jc w:val="both"/>
        <w:rPr>
          <w:rFonts w:ascii="Times New Roman" w:hAnsi="Times New Roman" w:cs="Times New Roman"/>
          <w:color w:val="000000"/>
          <w:sz w:val="24"/>
          <w:szCs w:val="24"/>
        </w:rPr>
      </w:pPr>
      <w:r w:rsidRPr="00E517ED">
        <w:rPr>
          <w:rFonts w:ascii="Times New Roman" w:hAnsi="Times New Roman" w:cs="Times New Roman"/>
          <w:color w:val="000000"/>
          <w:sz w:val="24"/>
          <w:szCs w:val="24"/>
        </w:rPr>
        <w:t xml:space="preserve">Definujte </w:t>
      </w:r>
      <w:r w:rsidR="006E7D3C" w:rsidRPr="00E517ED">
        <w:rPr>
          <w:rFonts w:ascii="Times New Roman" w:hAnsi="Times New Roman" w:cs="Times New Roman"/>
          <w:color w:val="000000"/>
          <w:sz w:val="24"/>
          <w:szCs w:val="24"/>
        </w:rPr>
        <w:t xml:space="preserve">veřejné prostranství nábřeží řeky Svratky za účelem vybudování rekreačních ploch a umožnění přístupu k řece. </w:t>
      </w:r>
    </w:p>
    <w:p w:rsidR="00B128E2" w:rsidRPr="00E517ED" w:rsidRDefault="00E12791" w:rsidP="002E7612">
      <w:pPr>
        <w:pStyle w:val="Odstavecseseznamem"/>
        <w:numPr>
          <w:ilvl w:val="0"/>
          <w:numId w:val="7"/>
        </w:numPr>
        <w:autoSpaceDE w:val="0"/>
        <w:autoSpaceDN w:val="0"/>
        <w:adjustRightInd w:val="0"/>
        <w:spacing w:after="0"/>
        <w:jc w:val="both"/>
        <w:rPr>
          <w:rFonts w:ascii="Times New Roman" w:hAnsi="Times New Roman" w:cs="Times New Roman"/>
          <w:color w:val="000000"/>
          <w:sz w:val="24"/>
          <w:szCs w:val="24"/>
        </w:rPr>
      </w:pPr>
      <w:r w:rsidRPr="00E517ED">
        <w:rPr>
          <w:rFonts w:ascii="Times New Roman" w:hAnsi="Times New Roman" w:cs="Times New Roman"/>
          <w:color w:val="000000"/>
          <w:sz w:val="24"/>
          <w:szCs w:val="24"/>
        </w:rPr>
        <w:t xml:space="preserve">Návrhem řešte </w:t>
      </w:r>
      <w:r w:rsidR="006E7D3C" w:rsidRPr="00E517ED">
        <w:rPr>
          <w:rFonts w:ascii="Times New Roman" w:hAnsi="Times New Roman" w:cs="Times New Roman"/>
          <w:color w:val="000000"/>
          <w:sz w:val="24"/>
          <w:szCs w:val="24"/>
        </w:rPr>
        <w:t>integraci řeky</w:t>
      </w:r>
      <w:r w:rsidRPr="00E517ED">
        <w:rPr>
          <w:rFonts w:ascii="Times New Roman" w:hAnsi="Times New Roman" w:cs="Times New Roman"/>
          <w:color w:val="000000"/>
          <w:sz w:val="24"/>
          <w:szCs w:val="24"/>
        </w:rPr>
        <w:t xml:space="preserve"> v celkovém kontextu</w:t>
      </w:r>
      <w:r w:rsidR="006E7D3C" w:rsidRPr="00E517ED">
        <w:rPr>
          <w:rFonts w:ascii="Times New Roman" w:hAnsi="Times New Roman" w:cs="Times New Roman"/>
          <w:color w:val="000000"/>
          <w:sz w:val="24"/>
          <w:szCs w:val="24"/>
        </w:rPr>
        <w:t xml:space="preserve"> do městské struktury a to vnesením vhodných funkcí, které b</w:t>
      </w:r>
      <w:r w:rsidR="007A6E93" w:rsidRPr="00E517ED">
        <w:rPr>
          <w:rFonts w:ascii="Times New Roman" w:hAnsi="Times New Roman" w:cs="Times New Roman"/>
          <w:color w:val="000000"/>
          <w:sz w:val="24"/>
          <w:szCs w:val="24"/>
        </w:rPr>
        <w:t>y řeku zpřístupnily a dovolily</w:t>
      </w:r>
      <w:r w:rsidR="006E7D3C" w:rsidRPr="00E517ED">
        <w:rPr>
          <w:rFonts w:ascii="Times New Roman" w:hAnsi="Times New Roman" w:cs="Times New Roman"/>
          <w:color w:val="000000"/>
          <w:sz w:val="24"/>
          <w:szCs w:val="24"/>
        </w:rPr>
        <w:t xml:space="preserve"> lidem rekre</w:t>
      </w:r>
      <w:r w:rsidR="00B128E2" w:rsidRPr="00E517ED">
        <w:rPr>
          <w:rFonts w:ascii="Times New Roman" w:hAnsi="Times New Roman" w:cs="Times New Roman"/>
          <w:color w:val="000000"/>
          <w:sz w:val="24"/>
          <w:szCs w:val="24"/>
        </w:rPr>
        <w:t>ovat se v její těsné blízkosti</w:t>
      </w:r>
    </w:p>
    <w:p w:rsidR="009A7C0A" w:rsidRPr="00E517ED" w:rsidRDefault="00B128E2" w:rsidP="002E7612">
      <w:pPr>
        <w:pStyle w:val="Odstavecseseznamem"/>
        <w:numPr>
          <w:ilvl w:val="0"/>
          <w:numId w:val="7"/>
        </w:numPr>
        <w:autoSpaceDE w:val="0"/>
        <w:autoSpaceDN w:val="0"/>
        <w:adjustRightInd w:val="0"/>
        <w:spacing w:after="0"/>
        <w:jc w:val="both"/>
        <w:rPr>
          <w:rFonts w:ascii="Times New Roman" w:hAnsi="Times New Roman" w:cs="Times New Roman"/>
          <w:color w:val="000000"/>
          <w:sz w:val="24"/>
          <w:szCs w:val="24"/>
        </w:rPr>
      </w:pPr>
      <w:r w:rsidRPr="00E517ED">
        <w:rPr>
          <w:rFonts w:ascii="Times New Roman" w:hAnsi="Times New Roman" w:cs="Times New Roman"/>
          <w:color w:val="000000"/>
          <w:sz w:val="24"/>
          <w:szCs w:val="24"/>
        </w:rPr>
        <w:t>Prověřte umožnění</w:t>
      </w:r>
      <w:r w:rsidR="006E7D3C" w:rsidRPr="00E517ED">
        <w:rPr>
          <w:rFonts w:ascii="Times New Roman" w:hAnsi="Times New Roman" w:cs="Times New Roman"/>
          <w:color w:val="000000"/>
          <w:sz w:val="24"/>
          <w:szCs w:val="24"/>
        </w:rPr>
        <w:t xml:space="preserve"> přístup</w:t>
      </w:r>
      <w:r w:rsidR="00D92E1F" w:rsidRPr="00E517ED">
        <w:rPr>
          <w:rFonts w:ascii="Times New Roman" w:hAnsi="Times New Roman" w:cs="Times New Roman"/>
          <w:color w:val="000000"/>
          <w:sz w:val="24"/>
          <w:szCs w:val="24"/>
        </w:rPr>
        <w:t xml:space="preserve">u do vody, ale i možné realizování herních prvků nejen pro </w:t>
      </w:r>
      <w:r w:rsidR="006E7D3C" w:rsidRPr="00E517ED">
        <w:rPr>
          <w:rFonts w:ascii="Times New Roman" w:hAnsi="Times New Roman" w:cs="Times New Roman"/>
          <w:color w:val="000000"/>
          <w:sz w:val="24"/>
          <w:szCs w:val="24"/>
        </w:rPr>
        <w:t>m</w:t>
      </w:r>
      <w:r w:rsidR="009A7C0A" w:rsidRPr="00E517ED">
        <w:rPr>
          <w:rFonts w:ascii="Times New Roman" w:hAnsi="Times New Roman" w:cs="Times New Roman"/>
          <w:color w:val="000000"/>
          <w:sz w:val="24"/>
          <w:szCs w:val="24"/>
        </w:rPr>
        <w:t>alé, ale i dospělé návštěvníky</w:t>
      </w:r>
      <w:r w:rsidR="00E0177A" w:rsidRPr="00E517ED">
        <w:rPr>
          <w:rFonts w:ascii="Times New Roman" w:hAnsi="Times New Roman" w:cs="Times New Roman"/>
          <w:color w:val="000000"/>
          <w:sz w:val="24"/>
          <w:szCs w:val="24"/>
        </w:rPr>
        <w:t>.</w:t>
      </w:r>
    </w:p>
    <w:p w:rsidR="009A7C0A" w:rsidRPr="00E517ED" w:rsidRDefault="009A7C0A" w:rsidP="002E7612">
      <w:pPr>
        <w:pStyle w:val="Odstavecseseznamem"/>
        <w:numPr>
          <w:ilvl w:val="0"/>
          <w:numId w:val="7"/>
        </w:numPr>
        <w:autoSpaceDE w:val="0"/>
        <w:autoSpaceDN w:val="0"/>
        <w:adjustRightInd w:val="0"/>
        <w:spacing w:after="0"/>
        <w:jc w:val="both"/>
        <w:rPr>
          <w:rFonts w:ascii="Times New Roman" w:hAnsi="Times New Roman" w:cs="Times New Roman"/>
          <w:color w:val="000000"/>
          <w:sz w:val="24"/>
          <w:szCs w:val="24"/>
        </w:rPr>
      </w:pPr>
      <w:r w:rsidRPr="00E517ED">
        <w:rPr>
          <w:rFonts w:ascii="Times New Roman" w:hAnsi="Times New Roman" w:cs="Times New Roman"/>
          <w:color w:val="000000"/>
          <w:sz w:val="24"/>
          <w:szCs w:val="24"/>
        </w:rPr>
        <w:t xml:space="preserve">Řešte nové založení, ale i obnovu </w:t>
      </w:r>
      <w:r w:rsidR="006E7D3C" w:rsidRPr="00E517ED">
        <w:rPr>
          <w:rFonts w:ascii="Times New Roman" w:hAnsi="Times New Roman" w:cs="Times New Roman"/>
          <w:color w:val="000000"/>
          <w:sz w:val="24"/>
          <w:szCs w:val="24"/>
        </w:rPr>
        <w:t xml:space="preserve">parkové zeleně v sídelním prostředí a přírodě blízké zeleně na západě území v blízkosti neregulovaného koryta řeky Svratky. </w:t>
      </w:r>
    </w:p>
    <w:p w:rsidR="00527B26" w:rsidRPr="00E517ED" w:rsidRDefault="00527B26" w:rsidP="002E7612">
      <w:pPr>
        <w:pStyle w:val="Odstavecseseznamem"/>
        <w:numPr>
          <w:ilvl w:val="0"/>
          <w:numId w:val="7"/>
        </w:numPr>
        <w:autoSpaceDE w:val="0"/>
        <w:autoSpaceDN w:val="0"/>
        <w:adjustRightInd w:val="0"/>
        <w:spacing w:after="0"/>
        <w:jc w:val="both"/>
        <w:rPr>
          <w:rFonts w:ascii="Times New Roman" w:hAnsi="Times New Roman" w:cs="Times New Roman"/>
          <w:color w:val="000000"/>
          <w:sz w:val="24"/>
          <w:szCs w:val="24"/>
        </w:rPr>
      </w:pPr>
      <w:r w:rsidRPr="00E517ED">
        <w:rPr>
          <w:rFonts w:ascii="Times New Roman" w:hAnsi="Times New Roman" w:cs="Times New Roman"/>
          <w:color w:val="000000"/>
          <w:sz w:val="24"/>
          <w:szCs w:val="24"/>
        </w:rPr>
        <w:t xml:space="preserve">Revitalizujte významnou sídelní zeleň s preferencí druhové skladby </w:t>
      </w:r>
      <w:r w:rsidRPr="00E517ED">
        <w:rPr>
          <w:rFonts w:ascii="Times New Roman" w:hAnsi="Times New Roman" w:cs="Times New Roman"/>
          <w:sz w:val="24"/>
          <w:szCs w:val="24"/>
        </w:rPr>
        <w:t xml:space="preserve">posilující </w:t>
      </w:r>
      <w:proofErr w:type="spellStart"/>
      <w:r w:rsidRPr="00E517ED">
        <w:rPr>
          <w:rFonts w:ascii="Times New Roman" w:hAnsi="Times New Roman" w:cs="Times New Roman"/>
          <w:sz w:val="24"/>
          <w:szCs w:val="24"/>
        </w:rPr>
        <w:t>diverzitu</w:t>
      </w:r>
      <w:proofErr w:type="spellEnd"/>
      <w:r w:rsidRPr="00E517ED">
        <w:rPr>
          <w:rFonts w:ascii="Times New Roman" w:hAnsi="Times New Roman" w:cs="Times New Roman"/>
          <w:sz w:val="24"/>
          <w:szCs w:val="24"/>
        </w:rPr>
        <w:t xml:space="preserve"> sídelních biotopů a vztah obyvatel sídel (zejména dětí a mládeže) k přírodě.</w:t>
      </w:r>
    </w:p>
    <w:p w:rsidR="00E5789E" w:rsidRPr="00E517ED" w:rsidRDefault="00A72885" w:rsidP="002E7612">
      <w:pPr>
        <w:pStyle w:val="Odstavecseseznamem"/>
        <w:numPr>
          <w:ilvl w:val="0"/>
          <w:numId w:val="7"/>
        </w:numPr>
        <w:autoSpaceDE w:val="0"/>
        <w:autoSpaceDN w:val="0"/>
        <w:adjustRightInd w:val="0"/>
        <w:spacing w:after="0"/>
        <w:jc w:val="both"/>
        <w:rPr>
          <w:rFonts w:ascii="Times New Roman" w:hAnsi="Times New Roman" w:cs="Times New Roman"/>
          <w:color w:val="000000"/>
          <w:sz w:val="24"/>
          <w:szCs w:val="24"/>
        </w:rPr>
      </w:pPr>
      <w:r w:rsidRPr="00E517ED">
        <w:rPr>
          <w:rFonts w:ascii="Times New Roman" w:hAnsi="Times New Roman" w:cs="Times New Roman"/>
          <w:color w:val="000000"/>
          <w:sz w:val="24"/>
          <w:szCs w:val="24"/>
        </w:rPr>
        <w:t>Návrhem řešte p</w:t>
      </w:r>
      <w:r w:rsidR="006E7D3C" w:rsidRPr="00E517ED">
        <w:rPr>
          <w:rFonts w:ascii="Times New Roman" w:hAnsi="Times New Roman" w:cs="Times New Roman"/>
          <w:color w:val="000000"/>
          <w:sz w:val="24"/>
          <w:szCs w:val="24"/>
        </w:rPr>
        <w:t>oskytnutí možnosti pro odpočinek a rekreaci všem věkovým skupinám obyvatel, především dětem</w:t>
      </w:r>
      <w:r w:rsidRPr="00E517ED">
        <w:rPr>
          <w:rFonts w:ascii="Times New Roman" w:hAnsi="Times New Roman" w:cs="Times New Roman"/>
          <w:color w:val="000000"/>
          <w:sz w:val="24"/>
          <w:szCs w:val="24"/>
        </w:rPr>
        <w:t xml:space="preserve"> a vytvoření příznivého</w:t>
      </w:r>
      <w:r w:rsidR="006E7D3C" w:rsidRPr="00E517ED">
        <w:rPr>
          <w:rFonts w:ascii="Times New Roman" w:hAnsi="Times New Roman" w:cs="Times New Roman"/>
          <w:color w:val="000000"/>
          <w:sz w:val="24"/>
          <w:szCs w:val="24"/>
        </w:rPr>
        <w:t xml:space="preserve"> prostředí pro pozitivní rozvoj sociálních kontaktů. </w:t>
      </w:r>
    </w:p>
    <w:p w:rsidR="00336B58" w:rsidRPr="00D7495F" w:rsidRDefault="00E517ED" w:rsidP="002E7612">
      <w:pPr>
        <w:pStyle w:val="Odstavecseseznamem"/>
        <w:numPr>
          <w:ilvl w:val="0"/>
          <w:numId w:val="7"/>
        </w:numPr>
        <w:spacing w:after="0"/>
        <w:jc w:val="both"/>
        <w:rPr>
          <w:rFonts w:ascii="Times New Roman" w:hAnsi="Times New Roman" w:cs="Times New Roman"/>
          <w:color w:val="000000"/>
          <w:sz w:val="24"/>
          <w:szCs w:val="24"/>
          <w:u w:val="single"/>
        </w:rPr>
      </w:pPr>
      <w:r w:rsidRPr="00D7495F">
        <w:rPr>
          <w:rFonts w:ascii="Times New Roman" w:hAnsi="Times New Roman" w:cs="Times New Roman"/>
          <w:snapToGrid w:val="0"/>
          <w:sz w:val="24"/>
        </w:rPr>
        <w:t>Při návrhu přihlédněte ke skutečnosti, že v navazujícím území je plánován záměr vyhlásit veřejnou ideovou architektonickou soutěž „Nábřeží Svratky“</w:t>
      </w:r>
      <w:r w:rsidR="00336B58" w:rsidRPr="00D7495F">
        <w:rPr>
          <w:rFonts w:ascii="Times New Roman" w:hAnsi="Times New Roman" w:cs="Times New Roman"/>
          <w:snapToGrid w:val="0"/>
          <w:sz w:val="24"/>
        </w:rPr>
        <w:t>.</w:t>
      </w:r>
    </w:p>
    <w:p w:rsidR="00D7495F" w:rsidRPr="00D7495F" w:rsidRDefault="00D7495F" w:rsidP="00D7495F">
      <w:pPr>
        <w:pStyle w:val="Odstavecseseznamem"/>
        <w:spacing w:after="0" w:line="240" w:lineRule="auto"/>
        <w:jc w:val="both"/>
        <w:rPr>
          <w:rFonts w:ascii="Times New Roman" w:hAnsi="Times New Roman" w:cs="Times New Roman"/>
          <w:color w:val="000000"/>
          <w:sz w:val="24"/>
          <w:szCs w:val="24"/>
          <w:u w:val="single"/>
        </w:rPr>
      </w:pPr>
    </w:p>
    <w:p w:rsidR="008B3FF6" w:rsidRDefault="008B3FF6" w:rsidP="007A6E93">
      <w:pPr>
        <w:spacing w:after="0" w:line="240" w:lineRule="auto"/>
        <w:jc w:val="both"/>
        <w:rPr>
          <w:rFonts w:ascii="Times New Roman" w:hAnsi="Times New Roman" w:cs="Times New Roman"/>
          <w:color w:val="000000"/>
          <w:sz w:val="24"/>
          <w:szCs w:val="24"/>
          <w:u w:val="single"/>
        </w:rPr>
      </w:pPr>
    </w:p>
    <w:p w:rsidR="00336B58" w:rsidRPr="001F263C" w:rsidRDefault="00336B58" w:rsidP="007A6E93">
      <w:pPr>
        <w:spacing w:after="0" w:line="240" w:lineRule="auto"/>
        <w:jc w:val="both"/>
        <w:rPr>
          <w:rFonts w:ascii="Times New Roman" w:hAnsi="Times New Roman" w:cs="Times New Roman"/>
          <w:i/>
          <w:color w:val="000000"/>
          <w:sz w:val="24"/>
          <w:szCs w:val="24"/>
          <w:u w:val="single"/>
        </w:rPr>
      </w:pPr>
      <w:r w:rsidRPr="001F263C">
        <w:rPr>
          <w:rFonts w:ascii="Times New Roman" w:hAnsi="Times New Roman" w:cs="Times New Roman"/>
          <w:i/>
          <w:color w:val="000000"/>
          <w:sz w:val="24"/>
          <w:szCs w:val="24"/>
          <w:u w:val="single"/>
        </w:rPr>
        <w:t>Ochrana přírody a krajiny:</w:t>
      </w:r>
    </w:p>
    <w:p w:rsidR="00CB7963" w:rsidRPr="00336B58" w:rsidRDefault="00CB7963" w:rsidP="007A6E93">
      <w:pPr>
        <w:spacing w:after="0" w:line="240" w:lineRule="auto"/>
        <w:jc w:val="both"/>
        <w:rPr>
          <w:rFonts w:ascii="Times New Roman" w:hAnsi="Times New Roman" w:cs="Times New Roman"/>
          <w:color w:val="000000"/>
          <w:sz w:val="24"/>
          <w:szCs w:val="24"/>
          <w:u w:val="single"/>
        </w:rPr>
      </w:pPr>
    </w:p>
    <w:p w:rsidR="0076668C" w:rsidRPr="0003326C" w:rsidRDefault="0076668C" w:rsidP="002E7612">
      <w:pPr>
        <w:numPr>
          <w:ilvl w:val="0"/>
          <w:numId w:val="6"/>
        </w:numPr>
        <w:contextualSpacing/>
        <w:jc w:val="both"/>
        <w:rPr>
          <w:rFonts w:ascii="Times New Roman" w:eastAsia="Calibri" w:hAnsi="Times New Roman" w:cs="Times New Roman"/>
          <w:sz w:val="24"/>
          <w:szCs w:val="24"/>
        </w:rPr>
      </w:pPr>
      <w:r w:rsidRPr="0003326C">
        <w:rPr>
          <w:rFonts w:ascii="Times New Roman" w:eastAsia="Calibri" w:hAnsi="Times New Roman" w:cs="Times New Roman"/>
          <w:sz w:val="24"/>
          <w:szCs w:val="24"/>
        </w:rPr>
        <w:t xml:space="preserve">Při návrhu řešení respektujte limity a předměty ochrany přírody a krajiny vyplývající ze </w:t>
      </w:r>
      <w:proofErr w:type="gramStart"/>
      <w:r w:rsidRPr="0003326C">
        <w:rPr>
          <w:rFonts w:ascii="Times New Roman" w:eastAsia="Calibri" w:hAnsi="Times New Roman" w:cs="Times New Roman"/>
          <w:sz w:val="24"/>
          <w:szCs w:val="24"/>
        </w:rPr>
        <w:t>zák.č.</w:t>
      </w:r>
      <w:proofErr w:type="gramEnd"/>
      <w:r w:rsidRPr="0003326C">
        <w:rPr>
          <w:rFonts w:ascii="Times New Roman" w:eastAsia="Calibri" w:hAnsi="Times New Roman" w:cs="Times New Roman"/>
          <w:sz w:val="24"/>
          <w:szCs w:val="24"/>
        </w:rPr>
        <w:t xml:space="preserve">114/1992 Sb., o ochraně přírody a krajiny, v platném znění – památný strom javor babyka – na pravém břehu řeky Svratky v prostoru vyústění „údolíčka </w:t>
      </w:r>
      <w:proofErr w:type="spellStart"/>
      <w:r w:rsidRPr="0003326C">
        <w:rPr>
          <w:rFonts w:ascii="Times New Roman" w:eastAsia="Calibri" w:hAnsi="Times New Roman" w:cs="Times New Roman"/>
          <w:sz w:val="24"/>
          <w:szCs w:val="24"/>
        </w:rPr>
        <w:t>Čertík</w:t>
      </w:r>
      <w:proofErr w:type="spellEnd"/>
      <w:r w:rsidRPr="0003326C">
        <w:rPr>
          <w:rFonts w:ascii="Times New Roman" w:eastAsia="Calibri" w:hAnsi="Times New Roman" w:cs="Times New Roman"/>
          <w:sz w:val="24"/>
          <w:szCs w:val="24"/>
        </w:rPr>
        <w:t>“ do ú</w:t>
      </w:r>
      <w:r w:rsidR="004F5EBC" w:rsidRPr="0003326C">
        <w:rPr>
          <w:rFonts w:ascii="Times New Roman" w:eastAsia="Calibri" w:hAnsi="Times New Roman" w:cs="Times New Roman"/>
          <w:sz w:val="24"/>
          <w:szCs w:val="24"/>
        </w:rPr>
        <w:t>dolí Svrat</w:t>
      </w:r>
      <w:r w:rsidRPr="0003326C">
        <w:rPr>
          <w:rFonts w:ascii="Times New Roman" w:eastAsia="Calibri" w:hAnsi="Times New Roman" w:cs="Times New Roman"/>
          <w:sz w:val="24"/>
          <w:szCs w:val="24"/>
        </w:rPr>
        <w:t>ky, tzv.“významné krajinné prvky ze zákona“ - vodní tok řeky Svratky a jeho údolní nivu, lesní komplex nad pravým břehem řeky Svratky</w:t>
      </w:r>
    </w:p>
    <w:p w:rsidR="0076668C" w:rsidRPr="0003326C" w:rsidRDefault="0076668C" w:rsidP="002E7612">
      <w:pPr>
        <w:numPr>
          <w:ilvl w:val="0"/>
          <w:numId w:val="6"/>
        </w:numPr>
        <w:spacing w:after="0"/>
        <w:jc w:val="both"/>
        <w:rPr>
          <w:rFonts w:ascii="Times New Roman" w:eastAsia="Calibri" w:hAnsi="Times New Roman" w:cs="Times New Roman"/>
          <w:kern w:val="28"/>
          <w:sz w:val="24"/>
          <w:szCs w:val="24"/>
        </w:rPr>
      </w:pPr>
      <w:r w:rsidRPr="0003326C">
        <w:rPr>
          <w:rFonts w:ascii="Times New Roman" w:eastAsia="Calibri" w:hAnsi="Times New Roman" w:cs="Times New Roman"/>
          <w:kern w:val="28"/>
          <w:sz w:val="24"/>
          <w:szCs w:val="24"/>
        </w:rPr>
        <w:t>Při návrhu řešení respektujte ochranný režim závazně vymezených skladebných částí územního systému ekologické stability (ÚSES) – lokální biocentra a regionální biokoridor vodního toku řeky Svratky. Zachovejte optimální prostorové a funkční parametry ÚSES pro zajištění trvalé existence přírodě blízkého ekosystému a fungování ÚSES.</w:t>
      </w:r>
    </w:p>
    <w:p w:rsidR="0076668C" w:rsidRDefault="0076668C" w:rsidP="002E7612">
      <w:pPr>
        <w:numPr>
          <w:ilvl w:val="0"/>
          <w:numId w:val="6"/>
        </w:numPr>
        <w:spacing w:after="0"/>
        <w:contextualSpacing/>
        <w:jc w:val="both"/>
        <w:rPr>
          <w:rFonts w:ascii="Times New Roman" w:eastAsia="Calibri" w:hAnsi="Times New Roman" w:cs="Times New Roman"/>
          <w:kern w:val="28"/>
          <w:sz w:val="24"/>
          <w:szCs w:val="24"/>
        </w:rPr>
      </w:pPr>
      <w:r w:rsidRPr="0003326C">
        <w:rPr>
          <w:rFonts w:ascii="Times New Roman" w:eastAsia="Calibri" w:hAnsi="Times New Roman" w:cs="Times New Roman"/>
          <w:kern w:val="28"/>
          <w:sz w:val="24"/>
          <w:szCs w:val="24"/>
        </w:rPr>
        <w:t>Respektujte závazně vymezené prvky urbánní a krajinné osnovy – zelené osy, zelené klíny a krajinné komplexy.</w:t>
      </w:r>
    </w:p>
    <w:p w:rsidR="00967E11" w:rsidRDefault="00967E11" w:rsidP="00967E11">
      <w:pPr>
        <w:contextualSpacing/>
        <w:jc w:val="both"/>
        <w:rPr>
          <w:rFonts w:ascii="Times New Roman" w:hAnsi="Times New Roman" w:cs="Times New Roman"/>
          <w:sz w:val="24"/>
          <w:szCs w:val="24"/>
          <w:u w:val="single"/>
        </w:rPr>
      </w:pPr>
    </w:p>
    <w:p w:rsidR="00725E84" w:rsidRPr="001F263C" w:rsidRDefault="00576800" w:rsidP="00725E84">
      <w:pPr>
        <w:contextualSpacing/>
        <w:jc w:val="both"/>
        <w:rPr>
          <w:rFonts w:ascii="Times New Roman" w:hAnsi="Times New Roman" w:cs="Times New Roman"/>
          <w:i/>
          <w:sz w:val="24"/>
          <w:szCs w:val="24"/>
          <w:u w:val="single"/>
        </w:rPr>
      </w:pPr>
      <w:r w:rsidRPr="001F263C">
        <w:rPr>
          <w:rFonts w:ascii="Times New Roman" w:hAnsi="Times New Roman" w:cs="Times New Roman"/>
          <w:i/>
          <w:sz w:val="24"/>
          <w:szCs w:val="24"/>
          <w:u w:val="single"/>
        </w:rPr>
        <w:t>Protipovodňová opatření:</w:t>
      </w:r>
    </w:p>
    <w:p w:rsidR="00576800" w:rsidRPr="00725E84" w:rsidRDefault="00576800" w:rsidP="002E7612">
      <w:pPr>
        <w:pStyle w:val="Odstavecseseznamem"/>
        <w:numPr>
          <w:ilvl w:val="0"/>
          <w:numId w:val="12"/>
        </w:numPr>
        <w:jc w:val="both"/>
        <w:rPr>
          <w:rFonts w:ascii="Times New Roman" w:hAnsi="Times New Roman" w:cs="Times New Roman"/>
          <w:sz w:val="24"/>
          <w:szCs w:val="24"/>
        </w:rPr>
      </w:pPr>
      <w:r w:rsidRPr="00725E84">
        <w:rPr>
          <w:rFonts w:ascii="Times New Roman" w:hAnsi="Times New Roman" w:cs="Times New Roman"/>
          <w:sz w:val="24"/>
          <w:szCs w:val="24"/>
        </w:rPr>
        <w:t>U lokality „Svratecké nábřeží (podél BVV)“ zapracujte návrh protipovodňové ochrany podle Generelu odvodnění města Brna a studie Přírodě blízká protipovodňová opatření a revitalizace údolní nivy hlavních brněnských toků.</w:t>
      </w:r>
    </w:p>
    <w:p w:rsidR="00E12791" w:rsidRDefault="002B36E9" w:rsidP="004771C5">
      <w:pPr>
        <w:spacing w:after="0"/>
        <w:rPr>
          <w:rFonts w:ascii="Times New Roman" w:hAnsi="Times New Roman" w:cs="Times New Roman"/>
          <w:sz w:val="24"/>
          <w:szCs w:val="24"/>
          <w:u w:val="single"/>
        </w:rPr>
      </w:pPr>
      <w:r>
        <w:rPr>
          <w:rFonts w:ascii="Times New Roman" w:hAnsi="Times New Roman" w:cs="Times New Roman"/>
          <w:sz w:val="24"/>
          <w:szCs w:val="24"/>
          <w:u w:val="single"/>
        </w:rPr>
        <w:t>b) Nábřeží řeky Svitavy</w:t>
      </w:r>
    </w:p>
    <w:p w:rsidR="006B6B50" w:rsidRDefault="006B6B50" w:rsidP="004771C5">
      <w:pPr>
        <w:spacing w:after="0"/>
        <w:rPr>
          <w:rFonts w:ascii="Times New Roman" w:hAnsi="Times New Roman" w:cs="Times New Roman"/>
          <w:sz w:val="24"/>
          <w:szCs w:val="24"/>
          <w:u w:val="single"/>
        </w:rPr>
      </w:pPr>
    </w:p>
    <w:p w:rsidR="001C5233" w:rsidRDefault="001C5233" w:rsidP="004771C5">
      <w:pPr>
        <w:spacing w:after="0"/>
        <w:rPr>
          <w:rFonts w:ascii="Times New Roman" w:hAnsi="Times New Roman" w:cs="Times New Roman"/>
          <w:sz w:val="24"/>
          <w:szCs w:val="24"/>
          <w:u w:val="single"/>
        </w:rPr>
      </w:pPr>
      <w:r w:rsidRPr="00810F85">
        <w:rPr>
          <w:rFonts w:ascii="Times New Roman" w:hAnsi="Times New Roman" w:cs="Times New Roman"/>
          <w:i/>
          <w:sz w:val="24"/>
          <w:szCs w:val="24"/>
          <w:u w:val="single"/>
        </w:rPr>
        <w:t>Urbanistická koncepce řešení</w:t>
      </w:r>
      <w:r>
        <w:rPr>
          <w:rFonts w:ascii="Times New Roman" w:hAnsi="Times New Roman" w:cs="Times New Roman"/>
          <w:sz w:val="24"/>
          <w:szCs w:val="24"/>
          <w:u w:val="single"/>
        </w:rPr>
        <w:t>:</w:t>
      </w:r>
    </w:p>
    <w:p w:rsidR="00B351CA" w:rsidRDefault="00B351CA" w:rsidP="004771C5">
      <w:pPr>
        <w:spacing w:after="0"/>
        <w:rPr>
          <w:rFonts w:ascii="Times New Roman" w:hAnsi="Times New Roman" w:cs="Times New Roman"/>
          <w:sz w:val="24"/>
          <w:szCs w:val="24"/>
          <w:u w:val="single"/>
        </w:rPr>
      </w:pPr>
    </w:p>
    <w:p w:rsidR="00E12791" w:rsidRDefault="00524B66" w:rsidP="002E7612">
      <w:pPr>
        <w:pStyle w:val="Odstavecseseznamem"/>
        <w:numPr>
          <w:ilvl w:val="0"/>
          <w:numId w:val="6"/>
        </w:numPr>
        <w:autoSpaceDE w:val="0"/>
        <w:autoSpaceDN w:val="0"/>
        <w:adjustRightInd w:val="0"/>
        <w:spacing w:after="0"/>
        <w:jc w:val="both"/>
        <w:rPr>
          <w:rFonts w:ascii="Times New Roman" w:hAnsi="Times New Roman" w:cs="Times New Roman"/>
          <w:color w:val="000000"/>
          <w:sz w:val="24"/>
          <w:szCs w:val="24"/>
        </w:rPr>
      </w:pPr>
      <w:r w:rsidRPr="00472967">
        <w:rPr>
          <w:rFonts w:ascii="Times New Roman" w:hAnsi="Times New Roman" w:cs="Times New Roman"/>
          <w:color w:val="000000"/>
          <w:sz w:val="24"/>
          <w:szCs w:val="24"/>
        </w:rPr>
        <w:t>Územní studií prověřte a definujte</w:t>
      </w:r>
      <w:r w:rsidR="00E12791" w:rsidRPr="00472967">
        <w:rPr>
          <w:rFonts w:ascii="Times New Roman" w:hAnsi="Times New Roman" w:cs="Times New Roman"/>
          <w:color w:val="000000"/>
          <w:sz w:val="24"/>
          <w:szCs w:val="24"/>
        </w:rPr>
        <w:t xml:space="preserve"> veřejné prostranství nábřeží řeky Svitavy za účele</w:t>
      </w:r>
      <w:r w:rsidR="008644EB" w:rsidRPr="00472967">
        <w:rPr>
          <w:rFonts w:ascii="Times New Roman" w:hAnsi="Times New Roman" w:cs="Times New Roman"/>
          <w:color w:val="000000"/>
          <w:sz w:val="24"/>
          <w:szCs w:val="24"/>
        </w:rPr>
        <w:t>m vybudování rekreačních ploch a vybudování minimálně několika možností přístupu k vodě v daném území.</w:t>
      </w:r>
    </w:p>
    <w:p w:rsidR="00A51ADD" w:rsidRPr="00813DDE" w:rsidRDefault="00813DDE" w:rsidP="00813DDE">
      <w:pPr>
        <w:pStyle w:val="Odstavecseseznamem"/>
        <w:numPr>
          <w:ilvl w:val="0"/>
          <w:numId w:val="6"/>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Navrhněte netradiční pojetí veřejného prostoru s přístupem k řece buď formou teras, náplavek nebo jiných visutých </w:t>
      </w:r>
      <w:proofErr w:type="gramStart"/>
      <w:r>
        <w:rPr>
          <w:rFonts w:ascii="Times New Roman" w:hAnsi="Times New Roman" w:cs="Times New Roman"/>
          <w:color w:val="000000"/>
          <w:sz w:val="24"/>
          <w:szCs w:val="24"/>
        </w:rPr>
        <w:t>prvků.</w:t>
      </w:r>
      <w:r w:rsidR="00016043" w:rsidRPr="00016043">
        <w:rPr>
          <w:rFonts w:ascii="Times New Roman" w:hAnsi="Times New Roman" w:cs="Times New Roman"/>
          <w:color w:val="000000"/>
          <w:sz w:val="24"/>
          <w:szCs w:val="24"/>
        </w:rPr>
        <w:t>Řešte</w:t>
      </w:r>
      <w:proofErr w:type="gramEnd"/>
      <w:r w:rsidR="00016043" w:rsidRPr="00016043">
        <w:rPr>
          <w:rFonts w:ascii="Times New Roman" w:hAnsi="Times New Roman" w:cs="Times New Roman"/>
          <w:color w:val="000000"/>
          <w:sz w:val="24"/>
          <w:szCs w:val="24"/>
        </w:rPr>
        <w:t xml:space="preserve"> návrh s důrazem na vznik a obnovu parkové zeleně v sídelním prostředí.</w:t>
      </w:r>
    </w:p>
    <w:p w:rsidR="00544F9A" w:rsidRPr="00472967" w:rsidRDefault="00544F9A" w:rsidP="002E7612">
      <w:pPr>
        <w:pStyle w:val="Odstavecseseznamem"/>
        <w:numPr>
          <w:ilvl w:val="0"/>
          <w:numId w:val="6"/>
        </w:numPr>
        <w:autoSpaceDE w:val="0"/>
        <w:autoSpaceDN w:val="0"/>
        <w:adjustRightInd w:val="0"/>
        <w:spacing w:after="0"/>
        <w:jc w:val="both"/>
        <w:rPr>
          <w:rFonts w:ascii="Times New Roman" w:hAnsi="Times New Roman" w:cs="Times New Roman"/>
          <w:color w:val="000000"/>
          <w:sz w:val="24"/>
          <w:szCs w:val="24"/>
        </w:rPr>
      </w:pPr>
      <w:r w:rsidRPr="00472967">
        <w:rPr>
          <w:rFonts w:ascii="Times New Roman" w:hAnsi="Times New Roman" w:cs="Times New Roman"/>
          <w:color w:val="000000"/>
          <w:sz w:val="24"/>
          <w:szCs w:val="24"/>
        </w:rPr>
        <w:t xml:space="preserve">Integrujte řeku do městské struktury a to vnesením vhodných prvků, které by řeku zpřístupnily a dovolily lidem se rekreovat v její těsné blízkosti. </w:t>
      </w:r>
    </w:p>
    <w:p w:rsidR="00524B66" w:rsidRPr="005A6722" w:rsidRDefault="00524B66" w:rsidP="002E7612">
      <w:pPr>
        <w:pStyle w:val="Odstavecseseznamem"/>
        <w:numPr>
          <w:ilvl w:val="0"/>
          <w:numId w:val="6"/>
        </w:numPr>
        <w:autoSpaceDE w:val="0"/>
        <w:autoSpaceDN w:val="0"/>
        <w:adjustRightInd w:val="0"/>
        <w:spacing w:after="0"/>
        <w:jc w:val="both"/>
        <w:rPr>
          <w:rFonts w:ascii="Times New Roman" w:hAnsi="Times New Roman" w:cs="Times New Roman"/>
          <w:color w:val="000000"/>
          <w:sz w:val="24"/>
          <w:szCs w:val="24"/>
        </w:rPr>
      </w:pPr>
      <w:r w:rsidRPr="00472967">
        <w:rPr>
          <w:rFonts w:ascii="Times New Roman" w:hAnsi="Times New Roman" w:cs="Times New Roman"/>
          <w:color w:val="000000"/>
          <w:sz w:val="24"/>
          <w:szCs w:val="24"/>
        </w:rPr>
        <w:t>Řešte možnost</w:t>
      </w:r>
      <w:r w:rsidR="00E12791" w:rsidRPr="00472967">
        <w:rPr>
          <w:rFonts w:ascii="Times New Roman" w:hAnsi="Times New Roman" w:cs="Times New Roman"/>
          <w:color w:val="000000"/>
          <w:sz w:val="24"/>
          <w:szCs w:val="24"/>
        </w:rPr>
        <w:t xml:space="preserve"> přístupu k řece přes železniční vlečku a skrze cyklostezku a zajištění bezpečného přejezdu cyklistů přes ulici Křenovou</w:t>
      </w:r>
      <w:r w:rsidR="005A6722">
        <w:rPr>
          <w:rFonts w:ascii="Times New Roman" w:hAnsi="Times New Roman" w:cs="Times New Roman"/>
          <w:color w:val="000000"/>
          <w:sz w:val="24"/>
          <w:szCs w:val="24"/>
        </w:rPr>
        <w:t xml:space="preserve"> a navrhněte nejvhodnější překonání těchto bariér s důrazem na bezpečnost chodců i </w:t>
      </w:r>
      <w:proofErr w:type="spellStart"/>
      <w:r w:rsidR="005A6722">
        <w:rPr>
          <w:rFonts w:ascii="Times New Roman" w:hAnsi="Times New Roman" w:cs="Times New Roman"/>
          <w:color w:val="000000"/>
          <w:sz w:val="24"/>
          <w:szCs w:val="24"/>
        </w:rPr>
        <w:t>cyklistů</w:t>
      </w:r>
      <w:r w:rsidR="00544F9A" w:rsidRPr="005A6722">
        <w:rPr>
          <w:rFonts w:ascii="Times New Roman" w:hAnsi="Times New Roman" w:cs="Times New Roman"/>
          <w:color w:val="000000"/>
          <w:sz w:val="24"/>
          <w:szCs w:val="24"/>
        </w:rPr>
        <w:t>Navrhněte</w:t>
      </w:r>
      <w:proofErr w:type="spellEnd"/>
      <w:r w:rsidR="00544F9A" w:rsidRPr="005A6722">
        <w:rPr>
          <w:rFonts w:ascii="Times New Roman" w:hAnsi="Times New Roman" w:cs="Times New Roman"/>
          <w:color w:val="000000"/>
          <w:sz w:val="24"/>
          <w:szCs w:val="24"/>
        </w:rPr>
        <w:t xml:space="preserve"> </w:t>
      </w:r>
      <w:r w:rsidR="00E12791" w:rsidRPr="005A6722">
        <w:rPr>
          <w:rFonts w:ascii="Times New Roman" w:hAnsi="Times New Roman" w:cs="Times New Roman"/>
          <w:color w:val="000000"/>
          <w:sz w:val="24"/>
          <w:szCs w:val="24"/>
        </w:rPr>
        <w:t xml:space="preserve">vhodné využití volného prostoru v celé délce území, ačkoliv není všechen v majetku města. </w:t>
      </w:r>
    </w:p>
    <w:p w:rsidR="00524B66" w:rsidRPr="005A6722" w:rsidRDefault="00322684" w:rsidP="002E7612">
      <w:pPr>
        <w:pStyle w:val="Odstavecseseznamem"/>
        <w:numPr>
          <w:ilvl w:val="0"/>
          <w:numId w:val="6"/>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Zohledněte žádoucí funkční napojení na park v MČ Brno-sever přiléhající ze severu k uváděnému území (u ulice Tkalcovská). </w:t>
      </w:r>
    </w:p>
    <w:p w:rsidR="00524B66" w:rsidRPr="00472967" w:rsidRDefault="00322684" w:rsidP="002E7612">
      <w:pPr>
        <w:pStyle w:val="Odstavecseseznamem"/>
        <w:numPr>
          <w:ilvl w:val="0"/>
          <w:numId w:val="6"/>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Řešte potřebu výsadeb nové městské zeleně a obnova parkové zeleně v sídelním prostředí tak, aby nebyla </w:t>
      </w:r>
      <w:r w:rsidR="00E12791" w:rsidRPr="00472967">
        <w:rPr>
          <w:rFonts w:ascii="Times New Roman" w:hAnsi="Times New Roman" w:cs="Times New Roman"/>
          <w:color w:val="000000"/>
          <w:sz w:val="24"/>
          <w:szCs w:val="24"/>
        </w:rPr>
        <w:t xml:space="preserve">v konfliktu s vedením technické infrastruktury nad a pod zemí. </w:t>
      </w:r>
    </w:p>
    <w:p w:rsidR="004B3552" w:rsidRPr="00EA4EBA" w:rsidRDefault="008644EB" w:rsidP="002E7612">
      <w:pPr>
        <w:pStyle w:val="Odstavecseseznamem"/>
        <w:numPr>
          <w:ilvl w:val="0"/>
          <w:numId w:val="6"/>
        </w:numPr>
        <w:autoSpaceDE w:val="0"/>
        <w:autoSpaceDN w:val="0"/>
        <w:adjustRightInd w:val="0"/>
        <w:spacing w:after="0"/>
        <w:jc w:val="both"/>
        <w:rPr>
          <w:rFonts w:ascii="Times New Roman" w:hAnsi="Times New Roman" w:cs="Times New Roman"/>
          <w:sz w:val="24"/>
          <w:szCs w:val="24"/>
        </w:rPr>
      </w:pPr>
      <w:r w:rsidRPr="00EA4EBA">
        <w:rPr>
          <w:rFonts w:ascii="Times New Roman" w:hAnsi="Times New Roman" w:cs="Times New Roman"/>
          <w:sz w:val="24"/>
          <w:szCs w:val="24"/>
        </w:rPr>
        <w:t>Navrhněte</w:t>
      </w:r>
      <w:r w:rsidR="00E12791" w:rsidRPr="00EA4EBA">
        <w:rPr>
          <w:rFonts w:ascii="Times New Roman" w:hAnsi="Times New Roman" w:cs="Times New Roman"/>
          <w:sz w:val="24"/>
          <w:szCs w:val="24"/>
        </w:rPr>
        <w:t xml:space="preserve"> i h</w:t>
      </w:r>
      <w:r w:rsidRPr="00EA4EBA">
        <w:rPr>
          <w:rFonts w:ascii="Times New Roman" w:hAnsi="Times New Roman" w:cs="Times New Roman"/>
          <w:sz w:val="24"/>
          <w:szCs w:val="24"/>
        </w:rPr>
        <w:t>erní</w:t>
      </w:r>
      <w:r w:rsidR="00E12791" w:rsidRPr="00EA4EBA">
        <w:rPr>
          <w:rFonts w:ascii="Times New Roman" w:hAnsi="Times New Roman" w:cs="Times New Roman"/>
          <w:sz w:val="24"/>
          <w:szCs w:val="24"/>
        </w:rPr>
        <w:t xml:space="preserve"> prvky pro malé, ale i dospělé návštěvníky. </w:t>
      </w:r>
    </w:p>
    <w:p w:rsidR="00501005" w:rsidRPr="00EA4EBA" w:rsidRDefault="00CA1E0F" w:rsidP="002E7612">
      <w:pPr>
        <w:pStyle w:val="Odstavecseseznamem"/>
        <w:numPr>
          <w:ilvl w:val="0"/>
          <w:numId w:val="6"/>
        </w:numPr>
        <w:autoSpaceDE w:val="0"/>
        <w:autoSpaceDN w:val="0"/>
        <w:adjustRightInd w:val="0"/>
        <w:spacing w:after="0" w:line="240" w:lineRule="auto"/>
        <w:jc w:val="both"/>
        <w:rPr>
          <w:rFonts w:ascii="Times New Roman" w:hAnsi="Times New Roman" w:cs="Times New Roman"/>
          <w:sz w:val="24"/>
          <w:szCs w:val="24"/>
        </w:rPr>
      </w:pPr>
      <w:r w:rsidRPr="00EA4EBA">
        <w:rPr>
          <w:rFonts w:ascii="Times New Roman" w:hAnsi="Times New Roman" w:cs="Times New Roman"/>
          <w:sz w:val="24"/>
          <w:szCs w:val="24"/>
        </w:rPr>
        <w:lastRenderedPageBreak/>
        <w:t xml:space="preserve">Pro nábřeží ulice </w:t>
      </w:r>
      <w:r w:rsidR="006A3F9B" w:rsidRPr="00EA4EBA">
        <w:rPr>
          <w:rFonts w:ascii="Times New Roman" w:hAnsi="Times New Roman" w:cs="Times New Roman"/>
          <w:sz w:val="24"/>
          <w:szCs w:val="24"/>
        </w:rPr>
        <w:t>Zvěřinova</w:t>
      </w:r>
      <w:r w:rsidRPr="00EA4EBA">
        <w:rPr>
          <w:rFonts w:ascii="Times New Roman" w:hAnsi="Times New Roman" w:cs="Times New Roman"/>
          <w:sz w:val="24"/>
          <w:szCs w:val="24"/>
        </w:rPr>
        <w:t xml:space="preserve"> je projednáván záměr revitalizace nábřeží</w:t>
      </w:r>
      <w:r w:rsidR="00F20E63" w:rsidRPr="00EA4EBA">
        <w:rPr>
          <w:rFonts w:ascii="Times New Roman" w:hAnsi="Times New Roman" w:cs="Times New Roman"/>
          <w:sz w:val="24"/>
          <w:szCs w:val="24"/>
        </w:rPr>
        <w:t>.</w:t>
      </w:r>
    </w:p>
    <w:p w:rsidR="00D64242" w:rsidRDefault="00D64242" w:rsidP="00A42B75">
      <w:pPr>
        <w:autoSpaceDE w:val="0"/>
        <w:autoSpaceDN w:val="0"/>
        <w:adjustRightInd w:val="0"/>
        <w:spacing w:after="0" w:line="240" w:lineRule="auto"/>
        <w:jc w:val="both"/>
        <w:rPr>
          <w:rFonts w:ascii="Times New Roman" w:hAnsi="Times New Roman" w:cs="Times New Roman"/>
          <w:sz w:val="24"/>
          <w:szCs w:val="24"/>
          <w:u w:val="single"/>
        </w:rPr>
      </w:pPr>
    </w:p>
    <w:p w:rsidR="00151E43" w:rsidRDefault="00151E43" w:rsidP="00A42B75">
      <w:pPr>
        <w:autoSpaceDE w:val="0"/>
        <w:autoSpaceDN w:val="0"/>
        <w:adjustRightInd w:val="0"/>
        <w:spacing w:after="0" w:line="240" w:lineRule="auto"/>
        <w:jc w:val="both"/>
        <w:rPr>
          <w:rFonts w:ascii="Times New Roman" w:hAnsi="Times New Roman" w:cs="Times New Roman"/>
          <w:i/>
          <w:sz w:val="24"/>
          <w:szCs w:val="24"/>
          <w:u w:val="single"/>
        </w:rPr>
      </w:pPr>
    </w:p>
    <w:p w:rsidR="00151E43" w:rsidRDefault="00151E43" w:rsidP="00A42B75">
      <w:pPr>
        <w:autoSpaceDE w:val="0"/>
        <w:autoSpaceDN w:val="0"/>
        <w:adjustRightInd w:val="0"/>
        <w:spacing w:after="0" w:line="240" w:lineRule="auto"/>
        <w:jc w:val="both"/>
        <w:rPr>
          <w:rFonts w:ascii="Times New Roman" w:hAnsi="Times New Roman" w:cs="Times New Roman"/>
          <w:i/>
          <w:sz w:val="24"/>
          <w:szCs w:val="24"/>
          <w:u w:val="single"/>
        </w:rPr>
      </w:pPr>
    </w:p>
    <w:p w:rsidR="00C1243E" w:rsidRDefault="00A53CC9" w:rsidP="00A42B75">
      <w:pPr>
        <w:autoSpaceDE w:val="0"/>
        <w:autoSpaceDN w:val="0"/>
        <w:adjustRightInd w:val="0"/>
        <w:spacing w:after="0" w:line="240" w:lineRule="auto"/>
        <w:jc w:val="both"/>
        <w:rPr>
          <w:rFonts w:ascii="Times New Roman" w:hAnsi="Times New Roman" w:cs="Times New Roman"/>
          <w:i/>
          <w:sz w:val="24"/>
          <w:szCs w:val="24"/>
          <w:u w:val="single"/>
        </w:rPr>
      </w:pPr>
      <w:r w:rsidRPr="00810F85">
        <w:rPr>
          <w:rFonts w:ascii="Times New Roman" w:hAnsi="Times New Roman" w:cs="Times New Roman"/>
          <w:i/>
          <w:sz w:val="24"/>
          <w:szCs w:val="24"/>
          <w:u w:val="single"/>
        </w:rPr>
        <w:t>Ochrana přírody a krajiny:</w:t>
      </w:r>
    </w:p>
    <w:p w:rsidR="002B4B66" w:rsidRPr="00810F85" w:rsidRDefault="002B4B66" w:rsidP="00A42B75">
      <w:pPr>
        <w:autoSpaceDE w:val="0"/>
        <w:autoSpaceDN w:val="0"/>
        <w:adjustRightInd w:val="0"/>
        <w:spacing w:after="0" w:line="240" w:lineRule="auto"/>
        <w:jc w:val="both"/>
        <w:rPr>
          <w:rFonts w:ascii="Times New Roman" w:hAnsi="Times New Roman" w:cs="Times New Roman"/>
          <w:i/>
          <w:sz w:val="24"/>
          <w:szCs w:val="24"/>
          <w:u w:val="single"/>
        </w:rPr>
      </w:pPr>
    </w:p>
    <w:p w:rsidR="00C1243E" w:rsidRPr="00A53CC9" w:rsidRDefault="00C1243E" w:rsidP="002E7612">
      <w:pPr>
        <w:numPr>
          <w:ilvl w:val="0"/>
          <w:numId w:val="6"/>
        </w:numPr>
        <w:spacing w:after="0"/>
        <w:contextualSpacing/>
        <w:jc w:val="both"/>
        <w:rPr>
          <w:rFonts w:ascii="Times New Roman" w:eastAsia="Calibri" w:hAnsi="Times New Roman" w:cs="Times New Roman"/>
          <w:kern w:val="28"/>
          <w:sz w:val="24"/>
          <w:szCs w:val="24"/>
        </w:rPr>
      </w:pPr>
      <w:r w:rsidRPr="00A53CC9">
        <w:rPr>
          <w:rFonts w:ascii="Times New Roman" w:eastAsia="Calibri" w:hAnsi="Times New Roman" w:cs="Times New Roman"/>
          <w:sz w:val="24"/>
          <w:szCs w:val="24"/>
        </w:rPr>
        <w:t xml:space="preserve">Při návrhu řešení respektujte limity a předměty ochrany přírody a krajiny vyplývající ze </w:t>
      </w:r>
      <w:proofErr w:type="gramStart"/>
      <w:r w:rsidRPr="00A53CC9">
        <w:rPr>
          <w:rFonts w:ascii="Times New Roman" w:eastAsia="Calibri" w:hAnsi="Times New Roman" w:cs="Times New Roman"/>
          <w:sz w:val="24"/>
          <w:szCs w:val="24"/>
        </w:rPr>
        <w:t>zák.č.</w:t>
      </w:r>
      <w:proofErr w:type="gramEnd"/>
      <w:r w:rsidRPr="00A53CC9">
        <w:rPr>
          <w:rFonts w:ascii="Times New Roman" w:eastAsia="Calibri" w:hAnsi="Times New Roman" w:cs="Times New Roman"/>
          <w:sz w:val="24"/>
          <w:szCs w:val="24"/>
        </w:rPr>
        <w:t>114/1992 Sb., o ochraně přírody a krajiny, v platném znění – tzv.“významné krajinné prvky ze zákona“ - vodní tok řeky Svitavy a jeho říční nivu</w:t>
      </w:r>
    </w:p>
    <w:p w:rsidR="00C1243E" w:rsidRPr="00A53CC9" w:rsidRDefault="00C1243E" w:rsidP="002E7612">
      <w:pPr>
        <w:numPr>
          <w:ilvl w:val="0"/>
          <w:numId w:val="6"/>
        </w:numPr>
        <w:spacing w:after="0"/>
        <w:jc w:val="both"/>
        <w:rPr>
          <w:rFonts w:ascii="Times New Roman" w:eastAsia="Calibri" w:hAnsi="Times New Roman" w:cs="Times New Roman"/>
          <w:kern w:val="28"/>
          <w:sz w:val="24"/>
          <w:szCs w:val="24"/>
        </w:rPr>
      </w:pPr>
      <w:r w:rsidRPr="00A53CC9">
        <w:rPr>
          <w:rFonts w:ascii="Times New Roman" w:eastAsia="Calibri" w:hAnsi="Times New Roman" w:cs="Times New Roman"/>
          <w:kern w:val="28"/>
          <w:sz w:val="24"/>
          <w:szCs w:val="24"/>
        </w:rPr>
        <w:t>Při návrhu řešení respektujte ochranný režim závazně vymezených skladebných částí územního systému ekologické stability (ÚSES) – lokální biocentrum a regionální biokoridor vodního toku řeky Svitavy. Zachovejte optimální prostorové a funkční parametry ÚSES pro zajištění trvalé existence přírodě blízkého ekosystému a fungování ÚSES.</w:t>
      </w:r>
    </w:p>
    <w:p w:rsidR="00C1243E" w:rsidRPr="00A53CC9" w:rsidRDefault="00C1243E" w:rsidP="002E7612">
      <w:pPr>
        <w:numPr>
          <w:ilvl w:val="0"/>
          <w:numId w:val="6"/>
        </w:numPr>
        <w:spacing w:after="0"/>
        <w:jc w:val="both"/>
        <w:rPr>
          <w:rFonts w:ascii="Times New Roman" w:eastAsia="Calibri" w:hAnsi="Times New Roman" w:cs="Times New Roman"/>
          <w:kern w:val="28"/>
          <w:sz w:val="24"/>
          <w:szCs w:val="24"/>
        </w:rPr>
      </w:pPr>
      <w:r w:rsidRPr="00A53CC9">
        <w:rPr>
          <w:rFonts w:ascii="Times New Roman" w:eastAsia="Calibri" w:hAnsi="Times New Roman" w:cs="Times New Roman"/>
          <w:kern w:val="28"/>
          <w:sz w:val="24"/>
          <w:szCs w:val="24"/>
        </w:rPr>
        <w:t>Respektujte závazně vymezené prvky urbánní a krajinné osnovy – zelené osy, zelené klíny a krajinné komplexy.</w:t>
      </w:r>
    </w:p>
    <w:p w:rsidR="00501005" w:rsidRDefault="00501005" w:rsidP="00A42B75">
      <w:pPr>
        <w:autoSpaceDE w:val="0"/>
        <w:autoSpaceDN w:val="0"/>
        <w:adjustRightInd w:val="0"/>
        <w:spacing w:after="0" w:line="240" w:lineRule="auto"/>
        <w:jc w:val="both"/>
        <w:rPr>
          <w:rFonts w:ascii="Times New Roman" w:hAnsi="Times New Roman" w:cs="Times New Roman"/>
          <w:color w:val="000000"/>
          <w:sz w:val="24"/>
          <w:szCs w:val="24"/>
        </w:rPr>
      </w:pPr>
    </w:p>
    <w:p w:rsidR="005E4FD2" w:rsidRDefault="00E12791" w:rsidP="00E12791">
      <w:pPr>
        <w:spacing w:after="0" w:line="240" w:lineRule="auto"/>
        <w:rPr>
          <w:rFonts w:ascii="Times New Roman" w:hAnsi="Times New Roman" w:cs="Times New Roman"/>
          <w:sz w:val="24"/>
          <w:szCs w:val="24"/>
          <w:u w:val="single"/>
        </w:rPr>
      </w:pPr>
      <w:r w:rsidRPr="00590CFB">
        <w:rPr>
          <w:rFonts w:ascii="Times New Roman" w:hAnsi="Times New Roman" w:cs="Times New Roman"/>
          <w:sz w:val="24"/>
          <w:szCs w:val="24"/>
          <w:u w:val="single"/>
        </w:rPr>
        <w:t>c) Bakalovo nábřeží – vnitroblok</w:t>
      </w:r>
    </w:p>
    <w:p w:rsidR="002B4B66" w:rsidRDefault="002B4B66" w:rsidP="00E12791">
      <w:pPr>
        <w:spacing w:after="0" w:line="240" w:lineRule="auto"/>
        <w:rPr>
          <w:rFonts w:ascii="Times New Roman" w:hAnsi="Times New Roman" w:cs="Times New Roman"/>
          <w:sz w:val="24"/>
          <w:szCs w:val="24"/>
          <w:u w:val="single"/>
        </w:rPr>
      </w:pPr>
    </w:p>
    <w:p w:rsidR="00151E43" w:rsidRDefault="00151E43" w:rsidP="00151E43">
      <w:pPr>
        <w:spacing w:after="0"/>
        <w:rPr>
          <w:rFonts w:ascii="Times New Roman" w:hAnsi="Times New Roman" w:cs="Times New Roman"/>
          <w:sz w:val="24"/>
          <w:szCs w:val="24"/>
          <w:u w:val="single"/>
        </w:rPr>
      </w:pPr>
      <w:r w:rsidRPr="00810F85">
        <w:rPr>
          <w:rFonts w:ascii="Times New Roman" w:hAnsi="Times New Roman" w:cs="Times New Roman"/>
          <w:i/>
          <w:sz w:val="24"/>
          <w:szCs w:val="24"/>
          <w:u w:val="single"/>
        </w:rPr>
        <w:t>Urbanistická koncepce řešení</w:t>
      </w:r>
      <w:r>
        <w:rPr>
          <w:rFonts w:ascii="Times New Roman" w:hAnsi="Times New Roman" w:cs="Times New Roman"/>
          <w:sz w:val="24"/>
          <w:szCs w:val="24"/>
          <w:u w:val="single"/>
        </w:rPr>
        <w:t>:</w:t>
      </w:r>
    </w:p>
    <w:p w:rsidR="00151E43" w:rsidRDefault="00151E43" w:rsidP="00E12791">
      <w:pPr>
        <w:spacing w:after="0" w:line="240" w:lineRule="auto"/>
        <w:rPr>
          <w:rFonts w:ascii="Times New Roman" w:hAnsi="Times New Roman" w:cs="Times New Roman"/>
          <w:sz w:val="24"/>
          <w:szCs w:val="24"/>
          <w:u w:val="single"/>
        </w:rPr>
      </w:pPr>
    </w:p>
    <w:p w:rsidR="005E4FD2" w:rsidRPr="00C257A8" w:rsidRDefault="000A1865" w:rsidP="002E7612">
      <w:pPr>
        <w:pStyle w:val="Odstavecseseznamem"/>
        <w:numPr>
          <w:ilvl w:val="0"/>
          <w:numId w:val="8"/>
        </w:numPr>
        <w:spacing w:after="0"/>
        <w:rPr>
          <w:rFonts w:ascii="Times New Roman" w:hAnsi="Times New Roman" w:cs="Times New Roman"/>
          <w:sz w:val="24"/>
          <w:szCs w:val="24"/>
        </w:rPr>
      </w:pPr>
      <w:r w:rsidRPr="00C257A8">
        <w:rPr>
          <w:rFonts w:ascii="Times New Roman" w:hAnsi="Times New Roman" w:cs="Times New Roman"/>
          <w:sz w:val="24"/>
          <w:szCs w:val="24"/>
        </w:rPr>
        <w:t>Ú</w:t>
      </w:r>
      <w:r w:rsidR="005E4FD2" w:rsidRPr="00C257A8">
        <w:rPr>
          <w:rFonts w:ascii="Times New Roman" w:hAnsi="Times New Roman" w:cs="Times New Roman"/>
          <w:sz w:val="24"/>
          <w:szCs w:val="24"/>
        </w:rPr>
        <w:t>zemní studií</w:t>
      </w:r>
      <w:r w:rsidR="00E12791" w:rsidRPr="00C257A8">
        <w:rPr>
          <w:rFonts w:ascii="Times New Roman" w:hAnsi="Times New Roman" w:cs="Times New Roman"/>
          <w:sz w:val="24"/>
          <w:szCs w:val="24"/>
        </w:rPr>
        <w:t xml:space="preserve"> </w:t>
      </w:r>
      <w:r w:rsidRPr="00C257A8">
        <w:rPr>
          <w:rFonts w:ascii="Times New Roman" w:hAnsi="Times New Roman" w:cs="Times New Roman"/>
          <w:sz w:val="24"/>
          <w:szCs w:val="24"/>
        </w:rPr>
        <w:t xml:space="preserve">definujte </w:t>
      </w:r>
      <w:r w:rsidR="00E12791" w:rsidRPr="00C257A8">
        <w:rPr>
          <w:rFonts w:ascii="Times New Roman" w:hAnsi="Times New Roman" w:cs="Times New Roman"/>
          <w:sz w:val="24"/>
          <w:szCs w:val="24"/>
        </w:rPr>
        <w:t>veřejné prostranství rozvolněné zástavby Bakalova nábřeží.</w:t>
      </w:r>
    </w:p>
    <w:p w:rsidR="000A1865" w:rsidRPr="00C257A8" w:rsidRDefault="00C257A8" w:rsidP="002E7612">
      <w:pPr>
        <w:pStyle w:val="Odstavecseseznamem"/>
        <w:numPr>
          <w:ilvl w:val="0"/>
          <w:numId w:val="8"/>
        </w:numPr>
        <w:spacing w:after="0"/>
        <w:rPr>
          <w:rFonts w:ascii="Times New Roman" w:hAnsi="Times New Roman" w:cs="Times New Roman"/>
          <w:sz w:val="24"/>
          <w:szCs w:val="24"/>
        </w:rPr>
      </w:pPr>
      <w:r w:rsidRPr="00C257A8">
        <w:rPr>
          <w:rFonts w:ascii="Times New Roman" w:hAnsi="Times New Roman" w:cs="Times New Roman"/>
          <w:sz w:val="24"/>
          <w:szCs w:val="24"/>
        </w:rPr>
        <w:t>Řešte problematiku</w:t>
      </w:r>
      <w:r w:rsidR="009A1325" w:rsidRPr="00C257A8">
        <w:rPr>
          <w:rFonts w:ascii="Times New Roman" w:hAnsi="Times New Roman" w:cs="Times New Roman"/>
          <w:sz w:val="24"/>
          <w:szCs w:val="24"/>
        </w:rPr>
        <w:t xml:space="preserve"> parkování v otevřeném vnitrobloku</w:t>
      </w:r>
      <w:r w:rsidR="004D2264">
        <w:rPr>
          <w:rFonts w:ascii="Times New Roman" w:hAnsi="Times New Roman" w:cs="Times New Roman"/>
          <w:sz w:val="24"/>
          <w:szCs w:val="24"/>
        </w:rPr>
        <w:t>.</w:t>
      </w:r>
    </w:p>
    <w:p w:rsidR="00E12791" w:rsidRPr="00540F91" w:rsidRDefault="00BB4471" w:rsidP="002E7612">
      <w:pPr>
        <w:pStyle w:val="Odstavecseseznamem"/>
        <w:numPr>
          <w:ilvl w:val="0"/>
          <w:numId w:val="8"/>
        </w:numPr>
        <w:spacing w:after="0"/>
        <w:rPr>
          <w:rFonts w:ascii="Times New Roman" w:hAnsi="Times New Roman" w:cs="Times New Roman"/>
          <w:sz w:val="24"/>
          <w:szCs w:val="24"/>
        </w:rPr>
      </w:pPr>
      <w:r w:rsidRPr="00540F91">
        <w:rPr>
          <w:rFonts w:ascii="Times New Roman" w:hAnsi="Times New Roman" w:cs="Times New Roman"/>
          <w:sz w:val="24"/>
          <w:szCs w:val="24"/>
        </w:rPr>
        <w:t>Ř</w:t>
      </w:r>
      <w:r w:rsidR="00B87C07" w:rsidRPr="00540F91">
        <w:rPr>
          <w:rFonts w:ascii="Times New Roman" w:hAnsi="Times New Roman" w:cs="Times New Roman"/>
          <w:sz w:val="24"/>
          <w:szCs w:val="24"/>
        </w:rPr>
        <w:t>ešte koncepci veřejného prostranství s ohledem na</w:t>
      </w:r>
      <w:r w:rsidR="00540F91" w:rsidRPr="00540F91">
        <w:rPr>
          <w:rFonts w:ascii="Times New Roman" w:hAnsi="Times New Roman" w:cs="Times New Roman"/>
          <w:sz w:val="24"/>
          <w:szCs w:val="24"/>
        </w:rPr>
        <w:t xml:space="preserve"> obytnou pohodu</w:t>
      </w:r>
      <w:r w:rsidR="00F01C01">
        <w:rPr>
          <w:rFonts w:ascii="Times New Roman" w:hAnsi="Times New Roman" w:cs="Times New Roman"/>
          <w:sz w:val="24"/>
          <w:szCs w:val="24"/>
        </w:rPr>
        <w:t xml:space="preserve"> a</w:t>
      </w:r>
      <w:r w:rsidR="00B87C07" w:rsidRPr="00540F91">
        <w:rPr>
          <w:rFonts w:ascii="Times New Roman" w:hAnsi="Times New Roman" w:cs="Times New Roman"/>
          <w:sz w:val="24"/>
          <w:szCs w:val="24"/>
        </w:rPr>
        <w:t xml:space="preserve"> potřebu každodenní nerušené rekreace</w:t>
      </w:r>
      <w:r w:rsidRPr="00540F91">
        <w:rPr>
          <w:rFonts w:ascii="Times New Roman" w:hAnsi="Times New Roman" w:cs="Times New Roman"/>
          <w:sz w:val="24"/>
          <w:szCs w:val="24"/>
        </w:rPr>
        <w:t xml:space="preserve"> obyvatel</w:t>
      </w:r>
      <w:r w:rsidR="004D2264">
        <w:rPr>
          <w:rFonts w:ascii="Times New Roman" w:hAnsi="Times New Roman" w:cs="Times New Roman"/>
          <w:sz w:val="24"/>
          <w:szCs w:val="24"/>
        </w:rPr>
        <w:t>.</w:t>
      </w:r>
    </w:p>
    <w:p w:rsidR="00676179" w:rsidRDefault="00633738" w:rsidP="00676179">
      <w:pPr>
        <w:pStyle w:val="Odstavecseseznamem"/>
        <w:numPr>
          <w:ilvl w:val="0"/>
          <w:numId w:val="8"/>
        </w:numPr>
        <w:spacing w:after="0"/>
        <w:rPr>
          <w:rFonts w:ascii="Times New Roman" w:hAnsi="Times New Roman" w:cs="Times New Roman"/>
          <w:sz w:val="24"/>
          <w:szCs w:val="24"/>
        </w:rPr>
      </w:pPr>
      <w:r w:rsidRPr="00633738">
        <w:rPr>
          <w:rFonts w:ascii="Times New Roman" w:hAnsi="Times New Roman" w:cs="Times New Roman"/>
          <w:sz w:val="24"/>
          <w:szCs w:val="24"/>
        </w:rPr>
        <w:t>Navrhněte osazení m</w:t>
      </w:r>
      <w:r w:rsidR="00F2120F" w:rsidRPr="00633738">
        <w:rPr>
          <w:rFonts w:ascii="Times New Roman" w:hAnsi="Times New Roman" w:cs="Times New Roman"/>
          <w:sz w:val="24"/>
          <w:szCs w:val="24"/>
        </w:rPr>
        <w:t>obiliář</w:t>
      </w:r>
      <w:r w:rsidRPr="00633738">
        <w:rPr>
          <w:rFonts w:ascii="Times New Roman" w:hAnsi="Times New Roman" w:cs="Times New Roman"/>
          <w:sz w:val="24"/>
          <w:szCs w:val="24"/>
        </w:rPr>
        <w:t>em a</w:t>
      </w:r>
      <w:r w:rsidR="00F2120F" w:rsidRPr="00633738">
        <w:rPr>
          <w:rFonts w:ascii="Times New Roman" w:hAnsi="Times New Roman" w:cs="Times New Roman"/>
          <w:sz w:val="24"/>
          <w:szCs w:val="24"/>
        </w:rPr>
        <w:t xml:space="preserve"> rekreačn</w:t>
      </w:r>
      <w:r w:rsidR="00DB5167" w:rsidRPr="00633738">
        <w:rPr>
          <w:rFonts w:ascii="Times New Roman" w:hAnsi="Times New Roman" w:cs="Times New Roman"/>
          <w:sz w:val="24"/>
          <w:szCs w:val="24"/>
        </w:rPr>
        <w:t>í</w:t>
      </w:r>
      <w:r w:rsidRPr="00633738">
        <w:rPr>
          <w:rFonts w:ascii="Times New Roman" w:hAnsi="Times New Roman" w:cs="Times New Roman"/>
          <w:sz w:val="24"/>
          <w:szCs w:val="24"/>
        </w:rPr>
        <w:t xml:space="preserve"> a relaxační prvky nekolidující s funkcí bydlení</w:t>
      </w:r>
      <w:r w:rsidR="004D2264">
        <w:rPr>
          <w:rFonts w:ascii="Times New Roman" w:hAnsi="Times New Roman" w:cs="Times New Roman"/>
          <w:sz w:val="24"/>
          <w:szCs w:val="24"/>
        </w:rPr>
        <w:t>.</w:t>
      </w:r>
    </w:p>
    <w:p w:rsidR="00676179" w:rsidRPr="00676179" w:rsidRDefault="00676179" w:rsidP="00676179">
      <w:pPr>
        <w:pStyle w:val="Odstavecseseznamem"/>
        <w:spacing w:after="0"/>
        <w:rPr>
          <w:rFonts w:ascii="Times New Roman" w:hAnsi="Times New Roman" w:cs="Times New Roman"/>
          <w:sz w:val="24"/>
          <w:szCs w:val="24"/>
        </w:rPr>
      </w:pPr>
    </w:p>
    <w:p w:rsidR="00676179" w:rsidRPr="00633738" w:rsidRDefault="00676179" w:rsidP="00676179">
      <w:pPr>
        <w:jc w:val="both"/>
        <w:rPr>
          <w:rFonts w:ascii="Times New Roman" w:hAnsi="Times New Roman" w:cs="Times New Roman"/>
          <w:sz w:val="24"/>
          <w:szCs w:val="24"/>
        </w:rPr>
      </w:pPr>
      <w:r w:rsidRPr="00676179">
        <w:rPr>
          <w:rFonts w:ascii="Times New Roman" w:hAnsi="Times New Roman" w:cs="Times New Roman"/>
          <w:i/>
          <w:sz w:val="24"/>
          <w:szCs w:val="24"/>
          <w:u w:val="single"/>
        </w:rPr>
        <w:t>Ochrana přírody a krajiny:</w:t>
      </w:r>
    </w:p>
    <w:p w:rsidR="003E471C" w:rsidRDefault="003E471C" w:rsidP="002E7612">
      <w:pPr>
        <w:pStyle w:val="Odstavecseseznamem"/>
        <w:numPr>
          <w:ilvl w:val="0"/>
          <w:numId w:val="8"/>
        </w:numPr>
        <w:spacing w:after="0"/>
        <w:rPr>
          <w:rFonts w:ascii="Times New Roman" w:hAnsi="Times New Roman" w:cs="Times New Roman"/>
          <w:sz w:val="24"/>
          <w:szCs w:val="24"/>
        </w:rPr>
      </w:pPr>
      <w:r w:rsidRPr="00540F91">
        <w:rPr>
          <w:rFonts w:ascii="Times New Roman" w:hAnsi="Times New Roman" w:cs="Times New Roman"/>
          <w:sz w:val="24"/>
          <w:szCs w:val="24"/>
        </w:rPr>
        <w:t>Zohledněte plochy nejv</w:t>
      </w:r>
      <w:r w:rsidR="00A1120D">
        <w:rPr>
          <w:rFonts w:ascii="Times New Roman" w:hAnsi="Times New Roman" w:cs="Times New Roman"/>
          <w:sz w:val="24"/>
          <w:szCs w:val="24"/>
        </w:rPr>
        <w:t>ýznamnější</w:t>
      </w:r>
      <w:r w:rsidRPr="00540F91">
        <w:rPr>
          <w:rFonts w:ascii="Times New Roman" w:hAnsi="Times New Roman" w:cs="Times New Roman"/>
          <w:sz w:val="24"/>
          <w:szCs w:val="24"/>
        </w:rPr>
        <w:t xml:space="preserve"> zeleně</w:t>
      </w:r>
      <w:r w:rsidR="00C82C43" w:rsidRPr="00540F91">
        <w:rPr>
          <w:rFonts w:ascii="Times New Roman" w:hAnsi="Times New Roman" w:cs="Times New Roman"/>
          <w:sz w:val="24"/>
          <w:szCs w:val="24"/>
        </w:rPr>
        <w:t xml:space="preserve"> dle vyhlášky města Brna </w:t>
      </w:r>
      <w:r w:rsidR="00BB4471" w:rsidRPr="00540F91">
        <w:rPr>
          <w:rFonts w:ascii="Times New Roman" w:hAnsi="Times New Roman" w:cs="Times New Roman"/>
          <w:sz w:val="24"/>
          <w:szCs w:val="24"/>
        </w:rPr>
        <w:t>č. 15/2007</w:t>
      </w:r>
      <w:r w:rsidR="004D2264">
        <w:rPr>
          <w:rFonts w:ascii="Times New Roman" w:hAnsi="Times New Roman" w:cs="Times New Roman"/>
          <w:sz w:val="24"/>
          <w:szCs w:val="24"/>
        </w:rPr>
        <w:t>.</w:t>
      </w:r>
    </w:p>
    <w:p w:rsidR="00633738" w:rsidRPr="00633738" w:rsidRDefault="00633738" w:rsidP="00633738">
      <w:pPr>
        <w:spacing w:after="0" w:line="240" w:lineRule="auto"/>
        <w:ind w:left="360"/>
        <w:rPr>
          <w:rFonts w:ascii="Times New Roman" w:hAnsi="Times New Roman" w:cs="Times New Roman"/>
          <w:sz w:val="24"/>
          <w:szCs w:val="24"/>
        </w:rPr>
      </w:pPr>
    </w:p>
    <w:p w:rsidR="00A76D75" w:rsidRDefault="00E12791" w:rsidP="00A76D75">
      <w:pPr>
        <w:spacing w:after="0"/>
        <w:rPr>
          <w:rFonts w:ascii="Times New Roman" w:hAnsi="Times New Roman" w:cs="Times New Roman"/>
          <w:sz w:val="24"/>
          <w:szCs w:val="24"/>
          <w:u w:val="single"/>
        </w:rPr>
      </w:pPr>
      <w:r w:rsidRPr="00590CFB">
        <w:rPr>
          <w:rFonts w:ascii="Times New Roman" w:hAnsi="Times New Roman" w:cs="Times New Roman"/>
          <w:sz w:val="24"/>
          <w:szCs w:val="24"/>
          <w:u w:val="single"/>
        </w:rPr>
        <w:t xml:space="preserve">d) Vnitroblok mezi ulicemi Čápkova, Úvoz (vymezeno ulicemi </w:t>
      </w:r>
      <w:proofErr w:type="spellStart"/>
      <w:r w:rsidRPr="00590CFB">
        <w:rPr>
          <w:rFonts w:ascii="Times New Roman" w:hAnsi="Times New Roman" w:cs="Times New Roman"/>
          <w:sz w:val="24"/>
          <w:szCs w:val="24"/>
          <w:u w:val="single"/>
        </w:rPr>
        <w:t>Grohova</w:t>
      </w:r>
      <w:proofErr w:type="spellEnd"/>
      <w:r w:rsidRPr="00590CFB">
        <w:rPr>
          <w:rFonts w:ascii="Times New Roman" w:hAnsi="Times New Roman" w:cs="Times New Roman"/>
          <w:sz w:val="24"/>
          <w:szCs w:val="24"/>
          <w:u w:val="single"/>
        </w:rPr>
        <w:t>, Jana Uhra)</w:t>
      </w:r>
    </w:p>
    <w:p w:rsidR="002B4B66" w:rsidRDefault="002B4B66" w:rsidP="00A76D75">
      <w:pPr>
        <w:spacing w:after="0"/>
        <w:rPr>
          <w:rFonts w:ascii="Times New Roman" w:hAnsi="Times New Roman" w:cs="Times New Roman"/>
          <w:sz w:val="24"/>
          <w:szCs w:val="24"/>
          <w:u w:val="single"/>
        </w:rPr>
      </w:pPr>
    </w:p>
    <w:p w:rsidR="00151E43" w:rsidRDefault="00151E43" w:rsidP="00151E43">
      <w:pPr>
        <w:spacing w:after="0"/>
        <w:rPr>
          <w:rFonts w:ascii="Times New Roman" w:hAnsi="Times New Roman" w:cs="Times New Roman"/>
          <w:sz w:val="24"/>
          <w:szCs w:val="24"/>
          <w:u w:val="single"/>
        </w:rPr>
      </w:pPr>
      <w:r w:rsidRPr="00810F85">
        <w:rPr>
          <w:rFonts w:ascii="Times New Roman" w:hAnsi="Times New Roman" w:cs="Times New Roman"/>
          <w:i/>
          <w:sz w:val="24"/>
          <w:szCs w:val="24"/>
          <w:u w:val="single"/>
        </w:rPr>
        <w:t>Urbanistická koncepce řešení</w:t>
      </w:r>
      <w:r>
        <w:rPr>
          <w:rFonts w:ascii="Times New Roman" w:hAnsi="Times New Roman" w:cs="Times New Roman"/>
          <w:sz w:val="24"/>
          <w:szCs w:val="24"/>
          <w:u w:val="single"/>
        </w:rPr>
        <w:t>:</w:t>
      </w:r>
    </w:p>
    <w:p w:rsidR="00151E43" w:rsidRPr="00590CFB" w:rsidRDefault="00151E43" w:rsidP="00A76D75">
      <w:pPr>
        <w:spacing w:after="0"/>
        <w:rPr>
          <w:rFonts w:ascii="Times New Roman" w:hAnsi="Times New Roman" w:cs="Times New Roman"/>
          <w:sz w:val="24"/>
          <w:szCs w:val="24"/>
          <w:u w:val="single"/>
        </w:rPr>
      </w:pPr>
    </w:p>
    <w:p w:rsidR="00D5079F" w:rsidRPr="00D61288" w:rsidRDefault="003625B3" w:rsidP="002E7612">
      <w:pPr>
        <w:pStyle w:val="Odstavecseseznamem"/>
        <w:numPr>
          <w:ilvl w:val="0"/>
          <w:numId w:val="8"/>
        </w:numPr>
        <w:jc w:val="both"/>
        <w:rPr>
          <w:rFonts w:ascii="Times New Roman" w:hAnsi="Times New Roman" w:cs="Times New Roman"/>
          <w:sz w:val="24"/>
          <w:szCs w:val="24"/>
        </w:rPr>
      </w:pPr>
      <w:r w:rsidRPr="00D61288">
        <w:rPr>
          <w:rFonts w:ascii="Times New Roman" w:hAnsi="Times New Roman" w:cs="Times New Roman"/>
          <w:sz w:val="24"/>
          <w:szCs w:val="24"/>
        </w:rPr>
        <w:t xml:space="preserve">Návrhem definujte koncepci </w:t>
      </w:r>
      <w:r w:rsidR="00413F0C" w:rsidRPr="00D61288">
        <w:rPr>
          <w:rFonts w:ascii="Times New Roman" w:hAnsi="Times New Roman" w:cs="Times New Roman"/>
          <w:sz w:val="24"/>
          <w:szCs w:val="24"/>
        </w:rPr>
        <w:t xml:space="preserve">řešení </w:t>
      </w:r>
      <w:r w:rsidRPr="00D61288">
        <w:rPr>
          <w:rFonts w:ascii="Times New Roman" w:hAnsi="Times New Roman" w:cs="Times New Roman"/>
          <w:sz w:val="24"/>
          <w:szCs w:val="24"/>
        </w:rPr>
        <w:t>veřejné</w:t>
      </w:r>
      <w:r w:rsidR="00413F0C" w:rsidRPr="00D61288">
        <w:rPr>
          <w:rFonts w:ascii="Times New Roman" w:hAnsi="Times New Roman" w:cs="Times New Roman"/>
          <w:sz w:val="24"/>
          <w:szCs w:val="24"/>
        </w:rPr>
        <w:t>ho</w:t>
      </w:r>
      <w:r w:rsidRPr="00D61288">
        <w:rPr>
          <w:rFonts w:ascii="Times New Roman" w:hAnsi="Times New Roman" w:cs="Times New Roman"/>
          <w:sz w:val="24"/>
          <w:szCs w:val="24"/>
        </w:rPr>
        <w:t xml:space="preserve"> prostranství vnitrobloku</w:t>
      </w:r>
      <w:r w:rsidR="003A60A7">
        <w:rPr>
          <w:rFonts w:ascii="Times New Roman" w:hAnsi="Times New Roman" w:cs="Times New Roman"/>
          <w:sz w:val="24"/>
          <w:szCs w:val="24"/>
        </w:rPr>
        <w:t>.</w:t>
      </w:r>
    </w:p>
    <w:p w:rsidR="007E6B00" w:rsidRPr="00D61288" w:rsidRDefault="006F1CAC" w:rsidP="002E7612">
      <w:pPr>
        <w:pStyle w:val="Odstavecseseznamem"/>
        <w:numPr>
          <w:ilvl w:val="0"/>
          <w:numId w:val="8"/>
        </w:numPr>
        <w:jc w:val="both"/>
        <w:rPr>
          <w:rFonts w:ascii="Times New Roman" w:hAnsi="Times New Roman" w:cs="Times New Roman"/>
          <w:sz w:val="24"/>
          <w:szCs w:val="24"/>
        </w:rPr>
      </w:pPr>
      <w:r w:rsidRPr="00D61288">
        <w:rPr>
          <w:rFonts w:ascii="Times New Roman" w:hAnsi="Times New Roman" w:cs="Times New Roman"/>
          <w:sz w:val="24"/>
          <w:szCs w:val="24"/>
        </w:rPr>
        <w:t>Řešte</w:t>
      </w:r>
      <w:r w:rsidR="00331F8A" w:rsidRPr="00D61288">
        <w:rPr>
          <w:rFonts w:ascii="Times New Roman" w:hAnsi="Times New Roman" w:cs="Times New Roman"/>
          <w:sz w:val="24"/>
          <w:szCs w:val="24"/>
        </w:rPr>
        <w:t xml:space="preserve"> </w:t>
      </w:r>
      <w:r w:rsidR="007E6B00" w:rsidRPr="00D61288">
        <w:rPr>
          <w:rFonts w:ascii="Times New Roman" w:hAnsi="Times New Roman" w:cs="Times New Roman"/>
          <w:sz w:val="24"/>
          <w:szCs w:val="24"/>
        </w:rPr>
        <w:t>veřejného prostranství</w:t>
      </w:r>
      <w:r w:rsidR="00331F8A" w:rsidRPr="00D61288">
        <w:rPr>
          <w:rFonts w:ascii="Times New Roman" w:hAnsi="Times New Roman" w:cs="Times New Roman"/>
          <w:sz w:val="24"/>
          <w:szCs w:val="24"/>
        </w:rPr>
        <w:t xml:space="preserve"> s ohledem na</w:t>
      </w:r>
      <w:r w:rsidR="00D5079F" w:rsidRPr="00D61288">
        <w:rPr>
          <w:rFonts w:ascii="Times New Roman" w:hAnsi="Times New Roman" w:cs="Times New Roman"/>
          <w:sz w:val="24"/>
          <w:szCs w:val="24"/>
        </w:rPr>
        <w:t xml:space="preserve"> </w:t>
      </w:r>
      <w:r w:rsidR="007E6B00" w:rsidRPr="00D61288">
        <w:rPr>
          <w:rFonts w:ascii="Times New Roman" w:hAnsi="Times New Roman" w:cs="Times New Roman"/>
          <w:sz w:val="24"/>
          <w:szCs w:val="24"/>
        </w:rPr>
        <w:t>zajištění parkovacích míst</w:t>
      </w:r>
      <w:r w:rsidR="007B4C46" w:rsidRPr="00D61288">
        <w:rPr>
          <w:rFonts w:ascii="Times New Roman" w:hAnsi="Times New Roman" w:cs="Times New Roman"/>
          <w:sz w:val="24"/>
          <w:szCs w:val="24"/>
        </w:rPr>
        <w:t xml:space="preserve"> při zachování obytné pohody v</w:t>
      </w:r>
      <w:r w:rsidR="003A60A7">
        <w:rPr>
          <w:rFonts w:ascii="Times New Roman" w:hAnsi="Times New Roman" w:cs="Times New Roman"/>
          <w:sz w:val="24"/>
          <w:szCs w:val="24"/>
        </w:rPr>
        <w:t> </w:t>
      </w:r>
      <w:r w:rsidR="007B4C46" w:rsidRPr="00D61288">
        <w:rPr>
          <w:rFonts w:ascii="Times New Roman" w:hAnsi="Times New Roman" w:cs="Times New Roman"/>
          <w:sz w:val="24"/>
          <w:szCs w:val="24"/>
        </w:rPr>
        <w:t>lokalitě</w:t>
      </w:r>
      <w:r w:rsidR="003A60A7">
        <w:rPr>
          <w:rFonts w:ascii="Times New Roman" w:hAnsi="Times New Roman" w:cs="Times New Roman"/>
          <w:sz w:val="24"/>
          <w:szCs w:val="24"/>
        </w:rPr>
        <w:t>.</w:t>
      </w:r>
    </w:p>
    <w:p w:rsidR="007E6B00" w:rsidRDefault="005158C3" w:rsidP="002E7612">
      <w:pPr>
        <w:pStyle w:val="Odstavecseseznamem"/>
        <w:numPr>
          <w:ilvl w:val="0"/>
          <w:numId w:val="8"/>
        </w:numPr>
        <w:jc w:val="both"/>
        <w:rPr>
          <w:rFonts w:ascii="Times New Roman" w:hAnsi="Times New Roman" w:cs="Times New Roman"/>
          <w:sz w:val="24"/>
          <w:szCs w:val="24"/>
        </w:rPr>
      </w:pPr>
      <w:r w:rsidRPr="00D61288">
        <w:rPr>
          <w:rFonts w:ascii="Times New Roman" w:hAnsi="Times New Roman" w:cs="Times New Roman"/>
          <w:sz w:val="24"/>
          <w:szCs w:val="24"/>
        </w:rPr>
        <w:t>Prověřte</w:t>
      </w:r>
      <w:r w:rsidR="00CC3A88" w:rsidRPr="00D61288">
        <w:rPr>
          <w:rFonts w:ascii="Times New Roman" w:hAnsi="Times New Roman" w:cs="Times New Roman"/>
          <w:sz w:val="24"/>
          <w:szCs w:val="24"/>
        </w:rPr>
        <w:t xml:space="preserve"> </w:t>
      </w:r>
      <w:r w:rsidR="007E6B00" w:rsidRPr="00D61288">
        <w:rPr>
          <w:rFonts w:ascii="Times New Roman" w:hAnsi="Times New Roman" w:cs="Times New Roman"/>
          <w:sz w:val="24"/>
          <w:szCs w:val="24"/>
        </w:rPr>
        <w:t>možnosti rekreace</w:t>
      </w:r>
      <w:r w:rsidR="003A60A7">
        <w:rPr>
          <w:rFonts w:ascii="Times New Roman" w:hAnsi="Times New Roman" w:cs="Times New Roman"/>
          <w:sz w:val="24"/>
          <w:szCs w:val="24"/>
        </w:rPr>
        <w:t>.</w:t>
      </w:r>
    </w:p>
    <w:p w:rsidR="0089290C" w:rsidRPr="0089290C" w:rsidRDefault="0089290C" w:rsidP="0089290C">
      <w:pPr>
        <w:jc w:val="both"/>
        <w:rPr>
          <w:rFonts w:ascii="Times New Roman" w:hAnsi="Times New Roman" w:cs="Times New Roman"/>
          <w:sz w:val="24"/>
          <w:szCs w:val="24"/>
        </w:rPr>
      </w:pPr>
      <w:r w:rsidRPr="0089290C">
        <w:rPr>
          <w:rFonts w:ascii="Times New Roman" w:hAnsi="Times New Roman" w:cs="Times New Roman"/>
          <w:i/>
          <w:sz w:val="24"/>
          <w:szCs w:val="24"/>
          <w:u w:val="single"/>
        </w:rPr>
        <w:t>Ochrana přírody a krajiny:</w:t>
      </w:r>
    </w:p>
    <w:p w:rsidR="007E6B00" w:rsidRPr="00D61288" w:rsidRDefault="002E1390" w:rsidP="002E7612">
      <w:pPr>
        <w:pStyle w:val="Odstavecseseznamem"/>
        <w:numPr>
          <w:ilvl w:val="0"/>
          <w:numId w:val="8"/>
        </w:numPr>
        <w:jc w:val="both"/>
        <w:rPr>
          <w:rFonts w:ascii="Times New Roman" w:hAnsi="Times New Roman" w:cs="Times New Roman"/>
          <w:sz w:val="24"/>
          <w:szCs w:val="24"/>
        </w:rPr>
      </w:pPr>
      <w:r w:rsidRPr="00D61288">
        <w:rPr>
          <w:rFonts w:ascii="Times New Roman" w:hAnsi="Times New Roman" w:cs="Times New Roman"/>
          <w:sz w:val="24"/>
          <w:szCs w:val="24"/>
        </w:rPr>
        <w:t xml:space="preserve">Dbejte na </w:t>
      </w:r>
      <w:r w:rsidR="007E6B00" w:rsidRPr="00D61288">
        <w:rPr>
          <w:rFonts w:ascii="Times New Roman" w:hAnsi="Times New Roman" w:cs="Times New Roman"/>
          <w:sz w:val="24"/>
          <w:szCs w:val="24"/>
        </w:rPr>
        <w:t>zachování zeleně</w:t>
      </w:r>
      <w:r w:rsidR="003A60A7">
        <w:rPr>
          <w:rFonts w:ascii="Times New Roman" w:hAnsi="Times New Roman" w:cs="Times New Roman"/>
          <w:sz w:val="24"/>
          <w:szCs w:val="24"/>
        </w:rPr>
        <w:t>.</w:t>
      </w:r>
    </w:p>
    <w:p w:rsidR="00D5079F" w:rsidRPr="00EA575B" w:rsidRDefault="00CC3A88" w:rsidP="002E7612">
      <w:pPr>
        <w:pStyle w:val="Odstavecseseznamem"/>
        <w:numPr>
          <w:ilvl w:val="0"/>
          <w:numId w:val="8"/>
        </w:numPr>
        <w:spacing w:after="0" w:line="240" w:lineRule="auto"/>
        <w:ind w:right="-142"/>
        <w:jc w:val="both"/>
        <w:rPr>
          <w:rFonts w:ascii="Times New Roman" w:hAnsi="Times New Roman" w:cs="Times New Roman"/>
          <w:b/>
          <w:sz w:val="24"/>
          <w:szCs w:val="24"/>
        </w:rPr>
      </w:pPr>
      <w:r w:rsidRPr="00EA575B">
        <w:rPr>
          <w:rFonts w:ascii="Times New Roman" w:hAnsi="Times New Roman" w:cs="Times New Roman"/>
          <w:sz w:val="24"/>
          <w:szCs w:val="24"/>
        </w:rPr>
        <w:t>Při návrhu zohledněte plochy nejvýznamnější zeleně dle vyhlášky města Brna</w:t>
      </w:r>
      <w:r w:rsidR="00D61288" w:rsidRPr="00EA575B">
        <w:rPr>
          <w:rFonts w:ascii="Times New Roman" w:hAnsi="Times New Roman" w:cs="Times New Roman"/>
          <w:sz w:val="24"/>
          <w:szCs w:val="24"/>
        </w:rPr>
        <w:t xml:space="preserve"> č. 15/2007.</w:t>
      </w:r>
    </w:p>
    <w:p w:rsidR="00EA575B" w:rsidRPr="00EA575B" w:rsidRDefault="00EA575B" w:rsidP="00EA575B">
      <w:pPr>
        <w:pStyle w:val="Odstavecseseznamem"/>
        <w:spacing w:after="0" w:line="240" w:lineRule="auto"/>
        <w:ind w:right="-142"/>
        <w:jc w:val="both"/>
        <w:rPr>
          <w:rFonts w:ascii="Times New Roman" w:hAnsi="Times New Roman" w:cs="Times New Roman"/>
          <w:b/>
          <w:sz w:val="24"/>
          <w:szCs w:val="24"/>
        </w:rPr>
      </w:pPr>
    </w:p>
    <w:p w:rsidR="00686128" w:rsidRDefault="00686128" w:rsidP="00686128">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 </w:t>
      </w:r>
      <w:r w:rsidR="0092417E">
        <w:rPr>
          <w:rFonts w:ascii="Times New Roman" w:hAnsi="Times New Roman" w:cs="Times New Roman"/>
          <w:b/>
          <w:sz w:val="24"/>
          <w:szCs w:val="24"/>
        </w:rPr>
        <w:t xml:space="preserve">Požadavky na způsob </w:t>
      </w:r>
      <w:r w:rsidRPr="004E77FC">
        <w:rPr>
          <w:rFonts w:ascii="Times New Roman" w:hAnsi="Times New Roman" w:cs="Times New Roman"/>
          <w:b/>
          <w:sz w:val="24"/>
          <w:szCs w:val="24"/>
        </w:rPr>
        <w:t>zpracování územní studie</w:t>
      </w:r>
    </w:p>
    <w:p w:rsidR="00937D86" w:rsidRDefault="00937D86" w:rsidP="00937D86">
      <w:pPr>
        <w:spacing w:after="0" w:line="240" w:lineRule="auto"/>
        <w:ind w:right="-142"/>
        <w:jc w:val="both"/>
        <w:rPr>
          <w:rFonts w:ascii="Times New Roman" w:hAnsi="Times New Roman" w:cs="Times New Roman"/>
          <w:b/>
          <w:i/>
          <w:sz w:val="24"/>
          <w:szCs w:val="24"/>
        </w:rPr>
      </w:pPr>
    </w:p>
    <w:p w:rsidR="004F7BF0" w:rsidRPr="00010E5E" w:rsidRDefault="004F7BF0" w:rsidP="004F7BF0">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Územní </w:t>
      </w:r>
      <w:r w:rsidRPr="00010E5E">
        <w:rPr>
          <w:rFonts w:ascii="Times New Roman" w:hAnsi="Times New Roman" w:cs="Times New Roman"/>
          <w:bCs/>
          <w:sz w:val="24"/>
          <w:szCs w:val="24"/>
        </w:rPr>
        <w:t>studie bude zpracována v souladu s § 30 zákona č. 183/2006 Sb., stavební zákon v platném znění.</w:t>
      </w:r>
    </w:p>
    <w:p w:rsidR="004F7BF0" w:rsidRPr="00010E5E" w:rsidRDefault="004F7BF0" w:rsidP="004F7BF0">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Digitální zpracování studie bude dle „Metodiky pro zpracování regulačních plánů 2015“.</w:t>
      </w:r>
    </w:p>
    <w:p w:rsidR="004F7BF0" w:rsidRPr="00010E5E" w:rsidRDefault="004F7BF0" w:rsidP="004F7BF0">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Textov</w:t>
      </w:r>
      <w:r w:rsidRPr="00010E5E">
        <w:rPr>
          <w:rFonts w:ascii="Times New Roman" w:hAnsi="Times New Roman" w:cs="Times New Roman"/>
          <w:bCs/>
          <w:sz w:val="24"/>
          <w:szCs w:val="24"/>
        </w:rPr>
        <w:t>á část bude zpracována ve form</w:t>
      </w:r>
      <w:r>
        <w:rPr>
          <w:rFonts w:ascii="Times New Roman" w:hAnsi="Times New Roman" w:cs="Times New Roman"/>
          <w:bCs/>
          <w:sz w:val="24"/>
          <w:szCs w:val="24"/>
        </w:rPr>
        <w:t xml:space="preserve">átu Microsoft Word a tabulková </w:t>
      </w:r>
      <w:r w:rsidRPr="00010E5E">
        <w:rPr>
          <w:rFonts w:ascii="Times New Roman" w:hAnsi="Times New Roman" w:cs="Times New Roman"/>
          <w:bCs/>
          <w:sz w:val="24"/>
          <w:szCs w:val="24"/>
        </w:rPr>
        <w:t>část ve formátu Microsoft Ex</w:t>
      </w:r>
      <w:r w:rsidRPr="00010E5E">
        <w:rPr>
          <w:rFonts w:ascii="Times New Roman" w:hAnsi="Times New Roman" w:cs="Times New Roman"/>
          <w:sz w:val="24"/>
          <w:szCs w:val="24"/>
        </w:rPr>
        <w:t>cel.</w:t>
      </w:r>
    </w:p>
    <w:p w:rsidR="004F7BF0" w:rsidRPr="00010E5E" w:rsidRDefault="004F7BF0" w:rsidP="004F7BF0">
      <w:pPr>
        <w:widowControl w:val="0"/>
        <w:numPr>
          <w:ilvl w:val="0"/>
          <w:numId w:val="1"/>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Grafická část bude zpracována ve formátu DGN programu </w:t>
      </w:r>
      <w:proofErr w:type="spellStart"/>
      <w:r w:rsidRPr="00010E5E">
        <w:rPr>
          <w:rFonts w:ascii="Times New Roman" w:hAnsi="Times New Roman" w:cs="Times New Roman"/>
          <w:sz w:val="24"/>
          <w:szCs w:val="24"/>
        </w:rPr>
        <w:t>Microstation</w:t>
      </w:r>
      <w:proofErr w:type="spellEnd"/>
      <w:r w:rsidRPr="00010E5E">
        <w:rPr>
          <w:rFonts w:ascii="Times New Roman" w:hAnsi="Times New Roman" w:cs="Times New Roman"/>
          <w:sz w:val="24"/>
          <w:szCs w:val="24"/>
        </w:rPr>
        <w:t xml:space="preserve"> verze V8. </w:t>
      </w:r>
    </w:p>
    <w:p w:rsidR="004F7BF0" w:rsidRPr="00010E5E" w:rsidRDefault="004F7BF0" w:rsidP="004F7BF0">
      <w:pPr>
        <w:widowControl w:val="0"/>
        <w:numPr>
          <w:ilvl w:val="0"/>
          <w:numId w:val="1"/>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Samostatně bude vytvořen soubor obsahující hranici řešeného území a pojmenován </w:t>
      </w:r>
      <w:proofErr w:type="spellStart"/>
      <w:r w:rsidRPr="00010E5E">
        <w:rPr>
          <w:rFonts w:ascii="Times New Roman" w:hAnsi="Times New Roman" w:cs="Times New Roman"/>
          <w:sz w:val="24"/>
          <w:szCs w:val="24"/>
        </w:rPr>
        <w:t>RU</w:t>
      </w:r>
      <w:r w:rsidRPr="00010E5E">
        <w:rPr>
          <w:rFonts w:ascii="Times New Roman" w:hAnsi="Times New Roman" w:cs="Times New Roman"/>
          <w:b/>
          <w:i/>
          <w:sz w:val="24"/>
          <w:szCs w:val="24"/>
        </w:rPr>
        <w:t>xxxxxxx</w:t>
      </w:r>
      <w:r w:rsidRPr="00010E5E">
        <w:rPr>
          <w:rFonts w:ascii="Times New Roman" w:hAnsi="Times New Roman" w:cs="Times New Roman"/>
          <w:sz w:val="24"/>
          <w:szCs w:val="24"/>
        </w:rPr>
        <w:t>.DGN</w:t>
      </w:r>
      <w:proofErr w:type="spellEnd"/>
      <w:r w:rsidRPr="00010E5E">
        <w:rPr>
          <w:rFonts w:ascii="Times New Roman" w:hAnsi="Times New Roman" w:cs="Times New Roman"/>
          <w:sz w:val="24"/>
          <w:szCs w:val="24"/>
        </w:rPr>
        <w:t xml:space="preserve">, kde </w:t>
      </w:r>
      <w:proofErr w:type="spellStart"/>
      <w:r w:rsidRPr="00010E5E">
        <w:rPr>
          <w:rFonts w:ascii="Times New Roman" w:hAnsi="Times New Roman" w:cs="Times New Roman"/>
          <w:b/>
          <w:i/>
          <w:sz w:val="24"/>
          <w:szCs w:val="24"/>
        </w:rPr>
        <w:t>xxxxxx</w:t>
      </w:r>
      <w:proofErr w:type="spellEnd"/>
      <w:r w:rsidRPr="00010E5E">
        <w:rPr>
          <w:rFonts w:ascii="Times New Roman" w:hAnsi="Times New Roman" w:cs="Times New Roman"/>
          <w:b/>
          <w:sz w:val="24"/>
          <w:szCs w:val="24"/>
        </w:rPr>
        <w:t xml:space="preserve"> </w:t>
      </w:r>
      <w:r w:rsidRPr="00010E5E">
        <w:rPr>
          <w:rFonts w:ascii="Times New Roman" w:hAnsi="Times New Roman" w:cs="Times New Roman"/>
          <w:sz w:val="24"/>
          <w:szCs w:val="24"/>
        </w:rPr>
        <w:t xml:space="preserve">představuje číslo smlouvy. </w:t>
      </w:r>
    </w:p>
    <w:p w:rsidR="004F7BF0" w:rsidRPr="00010E5E" w:rsidRDefault="004F7BF0" w:rsidP="004F7BF0">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Ke všem předávaným výkresům musí být ze zdrojových vektorových dat vytvořeny </w:t>
      </w:r>
      <w:proofErr w:type="spellStart"/>
      <w:r w:rsidRPr="00010E5E">
        <w:rPr>
          <w:rFonts w:ascii="Times New Roman" w:hAnsi="Times New Roman" w:cs="Times New Roman"/>
          <w:sz w:val="24"/>
          <w:szCs w:val="24"/>
        </w:rPr>
        <w:t>plotrovací</w:t>
      </w:r>
      <w:proofErr w:type="spellEnd"/>
      <w:r w:rsidRPr="00010E5E">
        <w:rPr>
          <w:rFonts w:ascii="Times New Roman" w:hAnsi="Times New Roman" w:cs="Times New Roman"/>
          <w:sz w:val="24"/>
          <w:szCs w:val="24"/>
        </w:rPr>
        <w:t xml:space="preserve"> soubory PLT ve formátu HPGL/2 a soubory ve formátu PDF, které budou ve správných měřítcích výkresů a budou identické s předávanou dokumentací v papírové podobě.</w:t>
      </w:r>
    </w:p>
    <w:p w:rsidR="004F7BF0" w:rsidRPr="00010E5E" w:rsidRDefault="004F7BF0" w:rsidP="004F7BF0">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Na CD/DVD nosičích (2ks)</w:t>
      </w:r>
      <w:r w:rsidRPr="00010E5E">
        <w:rPr>
          <w:rFonts w:ascii="Times New Roman" w:hAnsi="Times New Roman" w:cs="Times New Roman"/>
          <w:b/>
          <w:sz w:val="24"/>
          <w:szCs w:val="24"/>
        </w:rPr>
        <w:t xml:space="preserve"> </w:t>
      </w:r>
      <w:r w:rsidRPr="00010E5E">
        <w:rPr>
          <w:rFonts w:ascii="Times New Roman" w:hAnsi="Times New Roman" w:cs="Times New Roman"/>
          <w:sz w:val="24"/>
          <w:szCs w:val="24"/>
        </w:rPr>
        <w:t xml:space="preserve">budou odevzdány </w:t>
      </w:r>
      <w:r>
        <w:rPr>
          <w:rFonts w:ascii="Times New Roman" w:hAnsi="Times New Roman" w:cs="Times New Roman"/>
          <w:sz w:val="24"/>
          <w:szCs w:val="24"/>
        </w:rPr>
        <w:t>všechny</w:t>
      </w:r>
      <w:r w:rsidRPr="00010E5E">
        <w:rPr>
          <w:rFonts w:ascii="Times New Roman" w:hAnsi="Times New Roman" w:cs="Times New Roman"/>
          <w:sz w:val="24"/>
          <w:szCs w:val="24"/>
        </w:rPr>
        <w:t xml:space="preserve"> soubory ve formátu DOC, XLS, DGN, PLT a PDF.</w:t>
      </w:r>
    </w:p>
    <w:p w:rsidR="00F7466A" w:rsidRDefault="00F7466A" w:rsidP="009C7AC5">
      <w:pPr>
        <w:spacing w:after="0" w:line="240" w:lineRule="auto"/>
        <w:ind w:right="-142"/>
        <w:jc w:val="both"/>
        <w:rPr>
          <w:rFonts w:ascii="Times New Roman" w:hAnsi="Times New Roman" w:cs="Times New Roman"/>
          <w:b/>
          <w:sz w:val="24"/>
          <w:szCs w:val="24"/>
        </w:rPr>
      </w:pPr>
    </w:p>
    <w:p w:rsidR="009C7AC5" w:rsidRPr="004E77FC" w:rsidRDefault="009C7AC5" w:rsidP="009C7AC5">
      <w:pPr>
        <w:spacing w:after="0" w:line="240" w:lineRule="auto"/>
        <w:ind w:right="-142"/>
        <w:jc w:val="both"/>
        <w:rPr>
          <w:rFonts w:ascii="Times New Roman" w:hAnsi="Times New Roman" w:cs="Times New Roman"/>
          <w:b/>
          <w:color w:val="FF0000"/>
          <w:sz w:val="24"/>
          <w:szCs w:val="24"/>
        </w:rPr>
      </w:pPr>
      <w:r>
        <w:rPr>
          <w:rFonts w:ascii="Times New Roman" w:hAnsi="Times New Roman" w:cs="Times New Roman"/>
          <w:b/>
          <w:sz w:val="24"/>
          <w:szCs w:val="24"/>
        </w:rPr>
        <w:t xml:space="preserve">5.1 </w:t>
      </w:r>
      <w:r w:rsidR="00C90F1C">
        <w:rPr>
          <w:rFonts w:ascii="Times New Roman" w:hAnsi="Times New Roman" w:cs="Times New Roman"/>
          <w:b/>
          <w:sz w:val="24"/>
          <w:szCs w:val="24"/>
        </w:rPr>
        <w:t>Požadavky na r</w:t>
      </w:r>
      <w:r w:rsidR="00C90F1C" w:rsidRPr="004E77FC">
        <w:rPr>
          <w:rFonts w:ascii="Times New Roman" w:hAnsi="Times New Roman" w:cs="Times New Roman"/>
          <w:b/>
          <w:sz w:val="24"/>
          <w:szCs w:val="24"/>
        </w:rPr>
        <w:t xml:space="preserve">ozsah zpracování </w:t>
      </w:r>
      <w:r w:rsidR="00C90F1C">
        <w:rPr>
          <w:rFonts w:ascii="Times New Roman" w:hAnsi="Times New Roman" w:cs="Times New Roman"/>
          <w:b/>
          <w:sz w:val="24"/>
          <w:szCs w:val="24"/>
        </w:rPr>
        <w:t xml:space="preserve">územní studie </w:t>
      </w:r>
      <w:r w:rsidR="00C90F1C" w:rsidRPr="00FA05E5">
        <w:rPr>
          <w:rFonts w:ascii="Times New Roman" w:hAnsi="Times New Roman" w:cs="Times New Roman"/>
          <w:b/>
          <w:color w:val="000000" w:themeColor="text1"/>
          <w:sz w:val="24"/>
          <w:szCs w:val="24"/>
        </w:rPr>
        <w:t>(jednotlivě pro každou lokalitu)</w:t>
      </w:r>
    </w:p>
    <w:p w:rsidR="009C7AC5" w:rsidRDefault="009C7AC5" w:rsidP="009C7AC5">
      <w:pPr>
        <w:spacing w:after="0" w:line="240" w:lineRule="auto"/>
        <w:ind w:right="-142"/>
        <w:jc w:val="both"/>
        <w:rPr>
          <w:rFonts w:ascii="Times New Roman" w:hAnsi="Times New Roman" w:cs="Times New Roman"/>
          <w:b/>
          <w:sz w:val="24"/>
          <w:szCs w:val="24"/>
        </w:rPr>
      </w:pPr>
    </w:p>
    <w:p w:rsidR="0056414F" w:rsidRPr="004B1FE6" w:rsidRDefault="0056414F" w:rsidP="0056414F">
      <w:pPr>
        <w:spacing w:after="0"/>
        <w:ind w:right="-142"/>
        <w:jc w:val="both"/>
        <w:rPr>
          <w:rFonts w:ascii="Times New Roman" w:hAnsi="Times New Roman" w:cs="Times New Roman"/>
          <w:color w:val="000000" w:themeColor="text1"/>
          <w:sz w:val="24"/>
          <w:szCs w:val="24"/>
        </w:rPr>
      </w:pPr>
      <w:r w:rsidRPr="004B1FE6">
        <w:rPr>
          <w:rFonts w:ascii="Times New Roman" w:hAnsi="Times New Roman" w:cs="Times New Roman"/>
          <w:color w:val="000000" w:themeColor="text1"/>
          <w:sz w:val="24"/>
          <w:szCs w:val="24"/>
        </w:rPr>
        <w:t xml:space="preserve">Jako podklad využijte </w:t>
      </w:r>
      <w:r w:rsidRPr="004B1FE6">
        <w:rPr>
          <w:rFonts w:ascii="Times New Roman" w:eastAsia="Calibri" w:hAnsi="Times New Roman" w:cs="Times New Roman"/>
          <w:color w:val="000000" w:themeColor="text1"/>
          <w:sz w:val="24"/>
          <w:szCs w:val="24"/>
        </w:rPr>
        <w:t xml:space="preserve">Metodický návod pro pořízení a zpracování Územní studie veřejného prostranství </w:t>
      </w:r>
      <w:r>
        <w:rPr>
          <w:rFonts w:ascii="Times New Roman" w:eastAsia="Calibri" w:hAnsi="Times New Roman" w:cs="Times New Roman"/>
          <w:color w:val="000000" w:themeColor="text1"/>
          <w:sz w:val="24"/>
          <w:szCs w:val="24"/>
        </w:rPr>
        <w:t>(MMR ČR).</w:t>
      </w:r>
    </w:p>
    <w:p w:rsidR="0056414F" w:rsidRPr="004E77FC" w:rsidRDefault="0056414F" w:rsidP="009C7AC5">
      <w:pPr>
        <w:spacing w:after="0" w:line="240" w:lineRule="auto"/>
        <w:ind w:right="-142"/>
        <w:jc w:val="both"/>
        <w:rPr>
          <w:rFonts w:ascii="Times New Roman" w:hAnsi="Times New Roman" w:cs="Times New Roman"/>
          <w:b/>
          <w:sz w:val="24"/>
          <w:szCs w:val="24"/>
        </w:rPr>
      </w:pPr>
    </w:p>
    <w:p w:rsidR="00F71AD6" w:rsidRDefault="00F71AD6" w:rsidP="002E7612">
      <w:pPr>
        <w:pStyle w:val="Odstavecseseznamem"/>
        <w:numPr>
          <w:ilvl w:val="0"/>
          <w:numId w:val="4"/>
        </w:numPr>
        <w:spacing w:after="0" w:line="240" w:lineRule="auto"/>
        <w:ind w:left="284" w:right="-142" w:hanging="284"/>
        <w:jc w:val="both"/>
        <w:rPr>
          <w:rFonts w:ascii="Times New Roman" w:hAnsi="Times New Roman" w:cs="Times New Roman"/>
          <w:sz w:val="24"/>
          <w:szCs w:val="24"/>
        </w:rPr>
      </w:pPr>
      <w:r w:rsidRPr="004E77FC">
        <w:rPr>
          <w:rFonts w:ascii="Times New Roman" w:hAnsi="Times New Roman" w:cs="Times New Roman"/>
          <w:sz w:val="24"/>
          <w:szCs w:val="24"/>
        </w:rPr>
        <w:t xml:space="preserve">Textová část </w:t>
      </w:r>
    </w:p>
    <w:p w:rsidR="00F71AD6" w:rsidRDefault="00F71AD6" w:rsidP="00F71AD6">
      <w:pPr>
        <w:pStyle w:val="Odstavecseseznamem"/>
        <w:spacing w:after="0" w:line="240" w:lineRule="auto"/>
        <w:ind w:left="0" w:right="-142"/>
        <w:jc w:val="both"/>
        <w:rPr>
          <w:rFonts w:ascii="Times New Roman" w:hAnsi="Times New Roman" w:cs="Times New Roman"/>
          <w:sz w:val="24"/>
          <w:szCs w:val="24"/>
        </w:rPr>
      </w:pPr>
    </w:p>
    <w:p w:rsidR="00F71AD6" w:rsidRPr="0047431B" w:rsidRDefault="00F71AD6" w:rsidP="0071276B">
      <w:pPr>
        <w:pStyle w:val="Odstavecseseznamem"/>
        <w:numPr>
          <w:ilvl w:val="0"/>
          <w:numId w:val="15"/>
        </w:numPr>
        <w:spacing w:after="0"/>
        <w:ind w:right="-142"/>
        <w:jc w:val="both"/>
        <w:rPr>
          <w:rFonts w:ascii="Times New Roman" w:hAnsi="Times New Roman" w:cs="Times New Roman"/>
          <w:sz w:val="24"/>
          <w:szCs w:val="24"/>
        </w:rPr>
      </w:pPr>
      <w:r w:rsidRPr="0047431B">
        <w:rPr>
          <w:rFonts w:ascii="Times New Roman" w:hAnsi="Times New Roman" w:cs="Times New Roman"/>
          <w:sz w:val="24"/>
          <w:szCs w:val="24"/>
        </w:rPr>
        <w:t>Popis navrženého řešení a jeho odůvodnění</w:t>
      </w:r>
      <w:r w:rsidRPr="0047431B">
        <w:rPr>
          <w:rFonts w:ascii="Times New Roman" w:hAnsi="Times New Roman" w:cs="Times New Roman"/>
          <w:b/>
          <w:sz w:val="24"/>
          <w:szCs w:val="24"/>
        </w:rPr>
        <w:t xml:space="preserve"> </w:t>
      </w:r>
      <w:r w:rsidRPr="0047431B">
        <w:rPr>
          <w:rFonts w:ascii="Times New Roman" w:hAnsi="Times New Roman" w:cs="Times New Roman"/>
          <w:sz w:val="24"/>
          <w:szCs w:val="24"/>
        </w:rPr>
        <w:t>včetně uvedení podmiňujících investic</w:t>
      </w:r>
    </w:p>
    <w:p w:rsidR="00F71AD6" w:rsidRPr="0047431B" w:rsidRDefault="00F71AD6" w:rsidP="0071276B">
      <w:pPr>
        <w:pStyle w:val="Odstavecseseznamem"/>
        <w:numPr>
          <w:ilvl w:val="0"/>
          <w:numId w:val="15"/>
        </w:numPr>
        <w:tabs>
          <w:tab w:val="right" w:pos="9214"/>
        </w:tabs>
        <w:spacing w:after="0"/>
        <w:ind w:right="-142"/>
        <w:jc w:val="both"/>
        <w:rPr>
          <w:rFonts w:ascii="Times New Roman" w:hAnsi="Times New Roman" w:cs="Times New Roman"/>
          <w:sz w:val="24"/>
          <w:szCs w:val="24"/>
        </w:rPr>
      </w:pPr>
      <w:r w:rsidRPr="0047431B">
        <w:rPr>
          <w:rFonts w:ascii="Times New Roman" w:hAnsi="Times New Roman" w:cs="Times New Roman"/>
          <w:sz w:val="24"/>
          <w:szCs w:val="24"/>
        </w:rPr>
        <w:t>Případná grafická schémata doplňující textovou část či odůvodnění</w:t>
      </w:r>
    </w:p>
    <w:p w:rsidR="00F71AD6" w:rsidRPr="0047431B" w:rsidRDefault="00F71AD6" w:rsidP="0071276B">
      <w:pPr>
        <w:pStyle w:val="Odstavecseseznamem"/>
        <w:numPr>
          <w:ilvl w:val="0"/>
          <w:numId w:val="15"/>
        </w:numPr>
        <w:tabs>
          <w:tab w:val="left" w:pos="0"/>
          <w:tab w:val="right" w:pos="9214"/>
        </w:tabs>
        <w:spacing w:after="240"/>
        <w:ind w:right="-142"/>
        <w:rPr>
          <w:rFonts w:ascii="Times New Roman" w:eastAsia="Calibri" w:hAnsi="Times New Roman" w:cs="Times New Roman"/>
          <w:sz w:val="24"/>
          <w:szCs w:val="24"/>
        </w:rPr>
      </w:pPr>
      <w:r w:rsidRPr="0047431B">
        <w:rPr>
          <w:rFonts w:ascii="Times New Roman" w:eastAsia="Calibri" w:hAnsi="Times New Roman" w:cs="Times New Roman"/>
          <w:sz w:val="24"/>
          <w:szCs w:val="24"/>
        </w:rPr>
        <w:t>Záznam z výrobních výborů</w:t>
      </w:r>
    </w:p>
    <w:p w:rsidR="00F71AD6" w:rsidRPr="004E77FC" w:rsidRDefault="00F71AD6" w:rsidP="00F71AD6">
      <w:pPr>
        <w:spacing w:after="0" w:line="240" w:lineRule="auto"/>
        <w:ind w:right="-142"/>
        <w:jc w:val="both"/>
        <w:rPr>
          <w:rFonts w:ascii="Times New Roman" w:hAnsi="Times New Roman" w:cs="Times New Roman"/>
          <w:sz w:val="24"/>
          <w:szCs w:val="24"/>
        </w:rPr>
      </w:pPr>
      <w:r w:rsidRPr="004E77FC">
        <w:rPr>
          <w:rFonts w:ascii="Times New Roman" w:hAnsi="Times New Roman" w:cs="Times New Roman"/>
          <w:sz w:val="24"/>
          <w:szCs w:val="24"/>
        </w:rPr>
        <w:t>b) Grafická část (seznam výkresů)</w:t>
      </w:r>
    </w:p>
    <w:p w:rsidR="00F71AD6" w:rsidRPr="009E5BB2" w:rsidRDefault="00F71AD6" w:rsidP="00F71AD6">
      <w:pPr>
        <w:pStyle w:val="Odstavecseseznamem"/>
        <w:spacing w:after="0" w:line="240" w:lineRule="auto"/>
        <w:ind w:left="284" w:right="-142"/>
        <w:jc w:val="both"/>
        <w:rPr>
          <w:rFonts w:ascii="Times New Roman" w:hAnsi="Times New Roman" w:cs="Times New Roman"/>
          <w:strike/>
          <w:color w:val="FF0000"/>
          <w:sz w:val="24"/>
          <w:szCs w:val="24"/>
        </w:rPr>
      </w:pPr>
    </w:p>
    <w:p w:rsidR="00F71AD6" w:rsidRDefault="00F71AD6" w:rsidP="00F71AD6">
      <w:pPr>
        <w:pStyle w:val="Odstavecseseznamem"/>
        <w:spacing w:after="0" w:line="240" w:lineRule="auto"/>
        <w:ind w:left="284" w:right="-142"/>
        <w:jc w:val="both"/>
        <w:rPr>
          <w:rFonts w:ascii="Times New Roman" w:hAnsi="Times New Roman" w:cs="Times New Roman"/>
          <w:i/>
          <w:sz w:val="24"/>
          <w:szCs w:val="24"/>
          <w:u w:val="single"/>
        </w:rPr>
      </w:pPr>
      <w:r w:rsidRPr="001C5CB5">
        <w:rPr>
          <w:rFonts w:ascii="Times New Roman" w:hAnsi="Times New Roman" w:cs="Times New Roman"/>
          <w:i/>
          <w:sz w:val="24"/>
          <w:szCs w:val="24"/>
          <w:u w:val="single"/>
        </w:rPr>
        <w:t>Analytická část:</w:t>
      </w:r>
    </w:p>
    <w:p w:rsidR="00F71AD6" w:rsidRPr="001C5CB5" w:rsidRDefault="00F71AD6" w:rsidP="0071276B">
      <w:pPr>
        <w:pStyle w:val="Odstavecseseznamem"/>
        <w:spacing w:after="0"/>
        <w:ind w:left="284" w:right="-142"/>
        <w:jc w:val="both"/>
        <w:rPr>
          <w:rFonts w:ascii="Times New Roman" w:hAnsi="Times New Roman" w:cs="Times New Roman"/>
          <w:i/>
          <w:sz w:val="24"/>
          <w:szCs w:val="24"/>
          <w:u w:val="single"/>
        </w:rPr>
      </w:pPr>
    </w:p>
    <w:p w:rsidR="00F71AD6" w:rsidRPr="000B1AD4" w:rsidRDefault="00F71AD6" w:rsidP="0071276B">
      <w:pPr>
        <w:pStyle w:val="Odstavecseseznamem"/>
        <w:numPr>
          <w:ilvl w:val="0"/>
          <w:numId w:val="17"/>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Výkres širších vz</w:t>
      </w:r>
      <w:r w:rsidR="008D0226">
        <w:rPr>
          <w:rFonts w:ascii="Times New Roman" w:hAnsi="Times New Roman" w:cs="Times New Roman"/>
          <w:sz w:val="24"/>
          <w:szCs w:val="24"/>
        </w:rPr>
        <w:t>tahů s vymezením řešeného území</w:t>
      </w:r>
      <w:r w:rsidRPr="000B1AD4">
        <w:rPr>
          <w:rFonts w:ascii="Times New Roman" w:hAnsi="Times New Roman" w:cs="Times New Roman"/>
          <w:sz w:val="24"/>
          <w:szCs w:val="24"/>
        </w:rPr>
        <w:t xml:space="preserve"> </w:t>
      </w:r>
      <w:r>
        <w:rPr>
          <w:rFonts w:ascii="Times New Roman" w:hAnsi="Times New Roman" w:cs="Times New Roman"/>
          <w:sz w:val="24"/>
          <w:szCs w:val="24"/>
        </w:rPr>
        <w:t>1:2000 (</w:t>
      </w:r>
      <w:proofErr w:type="gramStart"/>
      <w:r>
        <w:rPr>
          <w:rFonts w:ascii="Times New Roman" w:hAnsi="Times New Roman" w:cs="Times New Roman"/>
          <w:sz w:val="24"/>
          <w:szCs w:val="24"/>
        </w:rPr>
        <w:t>případně  1:5000</w:t>
      </w:r>
      <w:proofErr w:type="gramEnd"/>
      <w:r>
        <w:rPr>
          <w:rFonts w:ascii="Times New Roman" w:hAnsi="Times New Roman" w:cs="Times New Roman"/>
          <w:sz w:val="24"/>
          <w:szCs w:val="24"/>
        </w:rPr>
        <w:t>)</w:t>
      </w:r>
    </w:p>
    <w:p w:rsidR="00F71AD6" w:rsidRPr="000B1AD4" w:rsidRDefault="00F71AD6" w:rsidP="0071276B">
      <w:pPr>
        <w:pStyle w:val="Odstavecseseznamem"/>
        <w:numPr>
          <w:ilvl w:val="0"/>
          <w:numId w:val="17"/>
        </w:numPr>
        <w:spacing w:after="0"/>
        <w:ind w:right="-142"/>
        <w:jc w:val="both"/>
        <w:rPr>
          <w:rFonts w:ascii="Times New Roman" w:hAnsi="Times New Roman" w:cs="Times New Roman"/>
          <w:strike/>
          <w:sz w:val="24"/>
          <w:szCs w:val="24"/>
        </w:rPr>
      </w:pPr>
      <w:proofErr w:type="spellStart"/>
      <w:r w:rsidRPr="000B1AD4">
        <w:rPr>
          <w:rFonts w:ascii="Times New Roman" w:hAnsi="Times New Roman" w:cs="Times New Roman"/>
          <w:sz w:val="24"/>
          <w:szCs w:val="24"/>
        </w:rPr>
        <w:t>Ortofotomapa</w:t>
      </w:r>
      <w:proofErr w:type="spellEnd"/>
      <w:r w:rsidRPr="000B1AD4">
        <w:rPr>
          <w:rFonts w:ascii="Times New Roman" w:hAnsi="Times New Roman" w:cs="Times New Roman"/>
          <w:sz w:val="24"/>
          <w:szCs w:val="24"/>
        </w:rPr>
        <w:t xml:space="preserve"> s vymezením řešeného území  </w:t>
      </w:r>
    </w:p>
    <w:p w:rsidR="00F71AD6" w:rsidRPr="000B1AD4" w:rsidRDefault="00F71AD6" w:rsidP="0071276B">
      <w:pPr>
        <w:pStyle w:val="Odstavecseseznamem"/>
        <w:numPr>
          <w:ilvl w:val="0"/>
          <w:numId w:val="17"/>
        </w:numPr>
        <w:spacing w:after="0"/>
        <w:ind w:right="-142"/>
        <w:jc w:val="both"/>
        <w:rPr>
          <w:rFonts w:ascii="Times New Roman" w:hAnsi="Times New Roman" w:cs="Times New Roman"/>
          <w:strike/>
          <w:sz w:val="24"/>
          <w:szCs w:val="24"/>
        </w:rPr>
      </w:pPr>
      <w:r w:rsidRPr="000B1AD4">
        <w:rPr>
          <w:rFonts w:ascii="Times New Roman" w:eastAsia="Calibri" w:hAnsi="Times New Roman" w:cs="Times New Roman"/>
          <w:sz w:val="24"/>
          <w:szCs w:val="24"/>
        </w:rPr>
        <w:t>Výkres vlastníků pozem</w:t>
      </w:r>
      <w:r w:rsidR="008D0226">
        <w:rPr>
          <w:rFonts w:ascii="Times New Roman" w:hAnsi="Times New Roman" w:cs="Times New Roman"/>
          <w:sz w:val="24"/>
          <w:szCs w:val="24"/>
        </w:rPr>
        <w:t>ků</w:t>
      </w:r>
      <w:r w:rsidRPr="000B1AD4">
        <w:rPr>
          <w:rFonts w:ascii="Times New Roman" w:hAnsi="Times New Roman" w:cs="Times New Roman"/>
          <w:sz w:val="24"/>
          <w:szCs w:val="24"/>
        </w:rPr>
        <w:t xml:space="preserve"> </w:t>
      </w:r>
      <w:r>
        <w:rPr>
          <w:rFonts w:ascii="Times New Roman" w:hAnsi="Times New Roman" w:cs="Times New Roman"/>
          <w:sz w:val="24"/>
          <w:szCs w:val="24"/>
        </w:rPr>
        <w:t>1:1000 (1:2000)</w:t>
      </w:r>
    </w:p>
    <w:p w:rsidR="00F71AD6" w:rsidRPr="000B1AD4" w:rsidRDefault="00F71AD6" w:rsidP="0071276B">
      <w:pPr>
        <w:pStyle w:val="Odstavecseseznamem"/>
        <w:numPr>
          <w:ilvl w:val="0"/>
          <w:numId w:val="17"/>
        </w:numPr>
        <w:spacing w:after="0"/>
        <w:ind w:right="-142"/>
        <w:jc w:val="both"/>
        <w:rPr>
          <w:rFonts w:ascii="Times New Roman" w:hAnsi="Times New Roman" w:cs="Times New Roman"/>
          <w:strike/>
          <w:sz w:val="24"/>
          <w:szCs w:val="24"/>
        </w:rPr>
      </w:pPr>
      <w:r w:rsidRPr="000B1AD4">
        <w:rPr>
          <w:rFonts w:ascii="Times New Roman" w:eastAsia="Calibri" w:hAnsi="Times New Roman" w:cs="Times New Roman"/>
          <w:sz w:val="24"/>
          <w:szCs w:val="24"/>
        </w:rPr>
        <w:t xml:space="preserve">ÚP města Brna (výřez platného </w:t>
      </w:r>
      <w:proofErr w:type="spellStart"/>
      <w:r w:rsidRPr="000B1AD4">
        <w:rPr>
          <w:rFonts w:ascii="Times New Roman" w:eastAsia="Calibri" w:hAnsi="Times New Roman" w:cs="Times New Roman"/>
          <w:sz w:val="24"/>
          <w:szCs w:val="24"/>
        </w:rPr>
        <w:t>ÚPmB</w:t>
      </w:r>
      <w:proofErr w:type="spellEnd"/>
      <w:r w:rsidRPr="000B1AD4">
        <w:rPr>
          <w:rFonts w:ascii="Times New Roman" w:eastAsia="Calibri" w:hAnsi="Times New Roman" w:cs="Times New Roman"/>
          <w:sz w:val="24"/>
          <w:szCs w:val="24"/>
        </w:rPr>
        <w:t xml:space="preserve">) </w:t>
      </w:r>
      <w:r>
        <w:rPr>
          <w:rFonts w:ascii="Times New Roman" w:eastAsia="Calibri" w:hAnsi="Times New Roman" w:cs="Times New Roman"/>
          <w:sz w:val="24"/>
          <w:szCs w:val="24"/>
        </w:rPr>
        <w:t>1:5000</w:t>
      </w:r>
      <w:r w:rsidRPr="000B1AD4">
        <w:rPr>
          <w:rFonts w:ascii="Times New Roman" w:eastAsia="Calibri" w:hAnsi="Times New Roman" w:cs="Times New Roman"/>
          <w:sz w:val="24"/>
          <w:szCs w:val="24"/>
        </w:rPr>
        <w:tab/>
      </w:r>
    </w:p>
    <w:p w:rsidR="00F71AD6" w:rsidRPr="00096F47" w:rsidRDefault="00F71AD6" w:rsidP="0071276B">
      <w:pPr>
        <w:pStyle w:val="Odstavecseseznamem"/>
        <w:numPr>
          <w:ilvl w:val="0"/>
          <w:numId w:val="17"/>
        </w:numPr>
        <w:spacing w:after="0"/>
        <w:ind w:right="-142"/>
        <w:jc w:val="both"/>
        <w:rPr>
          <w:rFonts w:ascii="Times New Roman" w:hAnsi="Times New Roman" w:cs="Times New Roman"/>
          <w:strike/>
          <w:sz w:val="24"/>
          <w:szCs w:val="24"/>
        </w:rPr>
      </w:pPr>
      <w:r w:rsidRPr="000B1AD4">
        <w:rPr>
          <w:rFonts w:ascii="Times New Roman" w:hAnsi="Times New Roman" w:cs="Times New Roman"/>
          <w:sz w:val="24"/>
          <w:szCs w:val="24"/>
        </w:rPr>
        <w:t xml:space="preserve">Problémový výkres </w:t>
      </w:r>
      <w:r w:rsidRPr="000B1AD4">
        <w:rPr>
          <w:rFonts w:ascii="Times New Roman" w:eastAsia="Calibri" w:hAnsi="Times New Roman" w:cs="Times New Roman"/>
          <w:sz w:val="24"/>
          <w:szCs w:val="24"/>
        </w:rPr>
        <w:t xml:space="preserve">s rozborem stávajícího využití území včetně </w:t>
      </w:r>
      <w:r w:rsidRPr="00096F47">
        <w:rPr>
          <w:rFonts w:ascii="Times New Roman" w:eastAsia="Calibri" w:hAnsi="Times New Roman" w:cs="Times New Roman"/>
          <w:sz w:val="24"/>
          <w:szCs w:val="24"/>
        </w:rPr>
        <w:t>limitů</w:t>
      </w:r>
      <w:r w:rsidRPr="00096F47">
        <w:rPr>
          <w:rFonts w:ascii="Times New Roman" w:hAnsi="Times New Roman" w:cs="Times New Roman"/>
          <w:sz w:val="24"/>
          <w:szCs w:val="24"/>
        </w:rPr>
        <w:t xml:space="preserve"> využití území (na základě aktuálního stavu) 1:500</w:t>
      </w:r>
    </w:p>
    <w:p w:rsidR="00F71AD6" w:rsidRDefault="00F71AD6" w:rsidP="00F71AD6">
      <w:pPr>
        <w:spacing w:after="0" w:line="240" w:lineRule="auto"/>
        <w:ind w:right="-142"/>
        <w:jc w:val="both"/>
        <w:rPr>
          <w:rFonts w:ascii="Times New Roman" w:hAnsi="Times New Roman" w:cs="Times New Roman"/>
          <w:i/>
          <w:sz w:val="24"/>
          <w:szCs w:val="24"/>
          <w:u w:val="single"/>
        </w:rPr>
      </w:pPr>
    </w:p>
    <w:p w:rsidR="00F71AD6" w:rsidRDefault="00F71AD6" w:rsidP="00F71AD6">
      <w:pPr>
        <w:spacing w:after="0" w:line="240" w:lineRule="auto"/>
        <w:ind w:right="-142"/>
        <w:jc w:val="both"/>
        <w:rPr>
          <w:rFonts w:ascii="Times New Roman" w:hAnsi="Times New Roman" w:cs="Times New Roman"/>
          <w:i/>
          <w:sz w:val="24"/>
          <w:szCs w:val="24"/>
          <w:u w:val="single"/>
        </w:rPr>
      </w:pPr>
      <w:r w:rsidRPr="00DB2CEA">
        <w:rPr>
          <w:rFonts w:ascii="Times New Roman" w:hAnsi="Times New Roman" w:cs="Times New Roman"/>
          <w:i/>
          <w:sz w:val="24"/>
          <w:szCs w:val="24"/>
          <w:u w:val="single"/>
        </w:rPr>
        <w:t>Návrhová část</w:t>
      </w:r>
      <w:r>
        <w:rPr>
          <w:rFonts w:ascii="Times New Roman" w:hAnsi="Times New Roman" w:cs="Times New Roman"/>
          <w:i/>
          <w:sz w:val="24"/>
          <w:szCs w:val="24"/>
          <w:u w:val="single"/>
        </w:rPr>
        <w:t>:</w:t>
      </w:r>
    </w:p>
    <w:p w:rsidR="00F71AD6" w:rsidRPr="00DB2CEA" w:rsidRDefault="00F71AD6" w:rsidP="00F71AD6">
      <w:pPr>
        <w:spacing w:after="0" w:line="240" w:lineRule="auto"/>
        <w:ind w:right="-142"/>
        <w:jc w:val="both"/>
        <w:rPr>
          <w:rFonts w:ascii="Times New Roman" w:hAnsi="Times New Roman" w:cs="Times New Roman"/>
          <w:i/>
          <w:sz w:val="24"/>
          <w:szCs w:val="24"/>
          <w:u w:val="single"/>
        </w:rPr>
      </w:pPr>
    </w:p>
    <w:p w:rsidR="00F71AD6" w:rsidRPr="000B1AD4" w:rsidRDefault="00F71AD6" w:rsidP="0071276B">
      <w:pPr>
        <w:pStyle w:val="Odstavecseseznamem"/>
        <w:numPr>
          <w:ilvl w:val="0"/>
          <w:numId w:val="16"/>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 xml:space="preserve">Hlavní výkres – návrh prostorového uspořádání a využití území vč. </w:t>
      </w:r>
      <w:proofErr w:type="spellStart"/>
      <w:r w:rsidRPr="000B1AD4">
        <w:rPr>
          <w:rFonts w:ascii="Times New Roman" w:hAnsi="Times New Roman" w:cs="Times New Roman"/>
          <w:sz w:val="24"/>
          <w:szCs w:val="24"/>
        </w:rPr>
        <w:t>architektonicko</w:t>
      </w:r>
      <w:proofErr w:type="spellEnd"/>
      <w:r w:rsidRPr="000B1AD4">
        <w:rPr>
          <w:rFonts w:ascii="Times New Roman" w:hAnsi="Times New Roman" w:cs="Times New Roman"/>
          <w:sz w:val="24"/>
          <w:szCs w:val="24"/>
        </w:rPr>
        <w:t>- stavebního řešení a řešení zeleně*</w:t>
      </w:r>
      <w:r w:rsidR="001856E0">
        <w:rPr>
          <w:rFonts w:ascii="Times New Roman" w:hAnsi="Times New Roman" w:cs="Times New Roman"/>
          <w:sz w:val="24"/>
          <w:szCs w:val="24"/>
        </w:rPr>
        <w:t>*</w:t>
      </w:r>
      <w:r>
        <w:rPr>
          <w:rFonts w:ascii="Times New Roman" w:hAnsi="Times New Roman" w:cs="Times New Roman"/>
          <w:sz w:val="24"/>
          <w:szCs w:val="24"/>
        </w:rPr>
        <w:t xml:space="preserve"> 1:500 (1:200)</w:t>
      </w:r>
    </w:p>
    <w:p w:rsidR="00F71AD6" w:rsidRPr="000B1AD4" w:rsidRDefault="00F71AD6" w:rsidP="0071276B">
      <w:pPr>
        <w:pStyle w:val="Odstavecseseznamem"/>
        <w:numPr>
          <w:ilvl w:val="0"/>
          <w:numId w:val="16"/>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 xml:space="preserve">Řezy, případně </w:t>
      </w:r>
      <w:proofErr w:type="spellStart"/>
      <w:r w:rsidRPr="000B1AD4">
        <w:rPr>
          <w:rFonts w:ascii="Times New Roman" w:hAnsi="Times New Roman" w:cs="Times New Roman"/>
          <w:sz w:val="24"/>
          <w:szCs w:val="24"/>
        </w:rPr>
        <w:t>řezopohledy</w:t>
      </w:r>
      <w:proofErr w:type="spellEnd"/>
      <w:r>
        <w:rPr>
          <w:rFonts w:ascii="Times New Roman" w:hAnsi="Times New Roman" w:cs="Times New Roman"/>
          <w:sz w:val="24"/>
          <w:szCs w:val="24"/>
        </w:rPr>
        <w:t xml:space="preserve"> 1:1000</w:t>
      </w:r>
    </w:p>
    <w:p w:rsidR="00F71AD6" w:rsidRPr="000B1AD4" w:rsidRDefault="00F71AD6" w:rsidP="0071276B">
      <w:pPr>
        <w:pStyle w:val="Odstavecseseznamem"/>
        <w:numPr>
          <w:ilvl w:val="0"/>
          <w:numId w:val="16"/>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Výkres řešení dopravní infrastruktury*</w:t>
      </w:r>
    </w:p>
    <w:p w:rsidR="00F71AD6" w:rsidRPr="000B1AD4" w:rsidRDefault="00F71AD6" w:rsidP="0071276B">
      <w:pPr>
        <w:pStyle w:val="Odstavecseseznamem"/>
        <w:numPr>
          <w:ilvl w:val="0"/>
          <w:numId w:val="16"/>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lastRenderedPageBreak/>
        <w:t>Výkres řešení technické infrastruktury</w:t>
      </w:r>
      <w:r>
        <w:rPr>
          <w:rFonts w:ascii="Times New Roman" w:hAnsi="Times New Roman" w:cs="Times New Roman"/>
          <w:sz w:val="24"/>
          <w:szCs w:val="24"/>
        </w:rPr>
        <w:t xml:space="preserve"> 1:500</w:t>
      </w:r>
    </w:p>
    <w:p w:rsidR="00F71AD6" w:rsidRDefault="00F71AD6" w:rsidP="0071276B">
      <w:pPr>
        <w:pStyle w:val="Odstavecseseznamem"/>
        <w:numPr>
          <w:ilvl w:val="0"/>
          <w:numId w:val="14"/>
        </w:numPr>
        <w:spacing w:after="0"/>
        <w:ind w:right="-142"/>
        <w:jc w:val="both"/>
        <w:rPr>
          <w:rFonts w:ascii="Times New Roman" w:hAnsi="Times New Roman" w:cs="Times New Roman"/>
          <w:sz w:val="24"/>
          <w:szCs w:val="24"/>
        </w:rPr>
      </w:pPr>
      <w:r w:rsidRPr="00243E9F">
        <w:rPr>
          <w:rFonts w:ascii="Times New Roman" w:hAnsi="Times New Roman" w:cs="Times New Roman"/>
          <w:sz w:val="24"/>
          <w:szCs w:val="24"/>
        </w:rPr>
        <w:t>Doplňující výkresy či schémata (v případě potřeby)</w:t>
      </w:r>
    </w:p>
    <w:p w:rsidR="00F71AD6" w:rsidRPr="00243E9F" w:rsidRDefault="00F71AD6" w:rsidP="0071276B">
      <w:pPr>
        <w:pStyle w:val="Odstavecseseznamem"/>
        <w:numPr>
          <w:ilvl w:val="0"/>
          <w:numId w:val="14"/>
        </w:numPr>
        <w:spacing w:after="0"/>
        <w:ind w:right="-142"/>
        <w:jc w:val="both"/>
        <w:rPr>
          <w:rFonts w:ascii="Times New Roman" w:hAnsi="Times New Roman" w:cs="Times New Roman"/>
          <w:sz w:val="24"/>
          <w:szCs w:val="24"/>
        </w:rPr>
      </w:pPr>
      <w:r>
        <w:rPr>
          <w:rFonts w:ascii="Times New Roman" w:hAnsi="Times New Roman" w:cs="Times New Roman"/>
          <w:sz w:val="24"/>
          <w:szCs w:val="24"/>
        </w:rPr>
        <w:t>Základní detaily řešení parteru</w:t>
      </w:r>
      <w:r w:rsidR="000D62F4">
        <w:rPr>
          <w:rFonts w:ascii="Times New Roman" w:hAnsi="Times New Roman" w:cs="Times New Roman"/>
          <w:sz w:val="24"/>
          <w:szCs w:val="24"/>
        </w:rPr>
        <w:t xml:space="preserve"> (u vybraných lokalit)</w:t>
      </w:r>
    </w:p>
    <w:p w:rsidR="00F71AD6" w:rsidRPr="00243E9F" w:rsidRDefault="00F71AD6" w:rsidP="0071276B">
      <w:pPr>
        <w:pStyle w:val="Odstavecseseznamem"/>
        <w:numPr>
          <w:ilvl w:val="0"/>
          <w:numId w:val="14"/>
        </w:numPr>
        <w:spacing w:after="0"/>
        <w:ind w:right="-142"/>
        <w:jc w:val="both"/>
        <w:rPr>
          <w:rFonts w:ascii="Times New Roman" w:hAnsi="Times New Roman" w:cs="Times New Roman"/>
          <w:sz w:val="24"/>
          <w:szCs w:val="24"/>
        </w:rPr>
      </w:pPr>
      <w:r w:rsidRPr="00243E9F">
        <w:rPr>
          <w:rFonts w:ascii="Times New Roman" w:hAnsi="Times New Roman" w:cs="Times New Roman"/>
          <w:sz w:val="24"/>
          <w:szCs w:val="24"/>
        </w:rPr>
        <w:t xml:space="preserve">Vizualizace, </w:t>
      </w:r>
      <w:proofErr w:type="spellStart"/>
      <w:r w:rsidRPr="00243E9F">
        <w:rPr>
          <w:rFonts w:ascii="Times New Roman" w:hAnsi="Times New Roman" w:cs="Times New Roman"/>
          <w:sz w:val="24"/>
          <w:szCs w:val="24"/>
        </w:rPr>
        <w:t>skicy</w:t>
      </w:r>
      <w:proofErr w:type="spellEnd"/>
      <w:r>
        <w:rPr>
          <w:rFonts w:ascii="Times New Roman" w:hAnsi="Times New Roman" w:cs="Times New Roman"/>
          <w:sz w:val="24"/>
          <w:szCs w:val="24"/>
        </w:rPr>
        <w:t>,</w:t>
      </w:r>
      <w:r w:rsidRPr="00A64AD7">
        <w:rPr>
          <w:rFonts w:ascii="Times New Roman" w:hAnsi="Times New Roman" w:cs="Times New Roman"/>
          <w:color w:val="FF0000"/>
          <w:sz w:val="24"/>
          <w:szCs w:val="24"/>
        </w:rPr>
        <w:t xml:space="preserve"> </w:t>
      </w:r>
      <w:r w:rsidRPr="007D5A3D">
        <w:rPr>
          <w:rFonts w:ascii="Times New Roman" w:hAnsi="Times New Roman" w:cs="Times New Roman"/>
          <w:sz w:val="24"/>
          <w:szCs w:val="24"/>
        </w:rPr>
        <w:t>fotodokumentace</w:t>
      </w:r>
    </w:p>
    <w:p w:rsidR="00F71AD6" w:rsidRDefault="00F71AD6" w:rsidP="00F71AD6">
      <w:pPr>
        <w:spacing w:after="0" w:line="240" w:lineRule="auto"/>
        <w:ind w:right="-142"/>
        <w:jc w:val="both"/>
        <w:rPr>
          <w:rFonts w:ascii="Times New Roman" w:hAnsi="Times New Roman" w:cs="Times New Roman"/>
          <w:b/>
          <w:sz w:val="24"/>
          <w:szCs w:val="24"/>
        </w:rPr>
      </w:pPr>
    </w:p>
    <w:p w:rsidR="00F71AD6" w:rsidRDefault="00F71AD6" w:rsidP="00F71AD6">
      <w:pPr>
        <w:spacing w:after="0" w:line="240" w:lineRule="auto"/>
        <w:ind w:right="-142"/>
        <w:jc w:val="both"/>
        <w:rPr>
          <w:rFonts w:ascii="Times New Roman" w:hAnsi="Times New Roman" w:cs="Times New Roman"/>
          <w:i/>
          <w:sz w:val="24"/>
          <w:szCs w:val="24"/>
        </w:rPr>
      </w:pPr>
      <w:r w:rsidRPr="00C63BA9">
        <w:rPr>
          <w:rFonts w:ascii="Times New Roman" w:hAnsi="Times New Roman" w:cs="Times New Roman"/>
          <w:sz w:val="24"/>
          <w:szCs w:val="24"/>
        </w:rPr>
        <w:t xml:space="preserve">* </w:t>
      </w:r>
      <w:r w:rsidRPr="00C63BA9">
        <w:rPr>
          <w:rFonts w:ascii="Times New Roman" w:hAnsi="Times New Roman" w:cs="Times New Roman"/>
          <w:i/>
          <w:sz w:val="24"/>
          <w:szCs w:val="24"/>
        </w:rPr>
        <w:t>V případě potřeby lze tyto výkresy sloučit s hl. výkresem</w:t>
      </w:r>
    </w:p>
    <w:p w:rsidR="001856E0" w:rsidRPr="00C63BA9" w:rsidRDefault="001856E0" w:rsidP="001856E0">
      <w:pPr>
        <w:spacing w:after="0" w:line="240" w:lineRule="auto"/>
        <w:ind w:right="-142"/>
        <w:jc w:val="both"/>
        <w:rPr>
          <w:rFonts w:ascii="Times New Roman" w:hAnsi="Times New Roman" w:cs="Times New Roman"/>
          <w:sz w:val="24"/>
          <w:szCs w:val="24"/>
        </w:rPr>
      </w:pPr>
      <w:r>
        <w:rPr>
          <w:rFonts w:ascii="Times New Roman" w:hAnsi="Times New Roman" w:cs="Times New Roman"/>
          <w:i/>
          <w:sz w:val="24"/>
          <w:szCs w:val="24"/>
        </w:rPr>
        <w:t>**V případě potřeby lze řešit v samostatných výkresech</w:t>
      </w:r>
    </w:p>
    <w:p w:rsidR="00F71AD6" w:rsidRDefault="00F71AD6" w:rsidP="00F71AD6">
      <w:pPr>
        <w:spacing w:after="0" w:line="240" w:lineRule="auto"/>
        <w:ind w:right="-142"/>
        <w:jc w:val="both"/>
        <w:rPr>
          <w:rFonts w:ascii="Times New Roman" w:hAnsi="Times New Roman" w:cs="Times New Roman"/>
          <w:i/>
          <w:color w:val="00B050"/>
          <w:sz w:val="24"/>
          <w:szCs w:val="24"/>
        </w:rPr>
      </w:pPr>
    </w:p>
    <w:p w:rsidR="00F71AD6" w:rsidRPr="0092738E" w:rsidRDefault="00F71AD6" w:rsidP="00F71AD6">
      <w:pPr>
        <w:spacing w:after="0" w:line="240" w:lineRule="auto"/>
        <w:ind w:right="-142"/>
        <w:jc w:val="both"/>
        <w:rPr>
          <w:rFonts w:ascii="Times New Roman" w:hAnsi="Times New Roman" w:cs="Times New Roman"/>
          <w:sz w:val="24"/>
          <w:szCs w:val="24"/>
          <w:u w:val="single"/>
        </w:rPr>
      </w:pPr>
      <w:r w:rsidRPr="0092738E">
        <w:rPr>
          <w:rFonts w:ascii="Times New Roman" w:hAnsi="Times New Roman" w:cs="Times New Roman"/>
          <w:sz w:val="24"/>
          <w:szCs w:val="24"/>
          <w:u w:val="single"/>
        </w:rPr>
        <w:t>Měřítka výkresů jsou pouze doporučená a budou dohodnuta na výrobních výborech s ohledem na velikost řešených území.</w:t>
      </w:r>
    </w:p>
    <w:p w:rsidR="00937D86" w:rsidRPr="002F0947" w:rsidRDefault="00937D86" w:rsidP="00937D86">
      <w:pPr>
        <w:spacing w:after="0" w:line="240" w:lineRule="auto"/>
        <w:ind w:right="-142"/>
        <w:jc w:val="both"/>
        <w:rPr>
          <w:rFonts w:ascii="Times New Roman" w:hAnsi="Times New Roman" w:cs="Times New Roman"/>
          <w:i/>
          <w:color w:val="00B050"/>
          <w:sz w:val="24"/>
          <w:szCs w:val="24"/>
        </w:rPr>
      </w:pPr>
    </w:p>
    <w:p w:rsidR="00937D86" w:rsidRPr="00651E2C" w:rsidRDefault="00937D86" w:rsidP="002E7612">
      <w:pPr>
        <w:pStyle w:val="Odstavecseseznamem"/>
        <w:numPr>
          <w:ilvl w:val="0"/>
          <w:numId w:val="5"/>
        </w:numPr>
        <w:spacing w:after="0" w:line="240" w:lineRule="auto"/>
        <w:ind w:left="284" w:right="-142" w:hanging="284"/>
        <w:jc w:val="both"/>
        <w:rPr>
          <w:rFonts w:ascii="Times New Roman" w:hAnsi="Times New Roman" w:cs="Times New Roman"/>
          <w:b/>
          <w:sz w:val="24"/>
          <w:szCs w:val="24"/>
        </w:rPr>
      </w:pPr>
      <w:r w:rsidRPr="00651E2C">
        <w:rPr>
          <w:rFonts w:ascii="Times New Roman" w:eastAsia="Calibri" w:hAnsi="Times New Roman" w:cs="Times New Roman"/>
          <w:sz w:val="24"/>
          <w:szCs w:val="24"/>
        </w:rPr>
        <w:t>Závěrečná prezentace dokončené územní studie + na CD</w:t>
      </w:r>
    </w:p>
    <w:p w:rsidR="00937D86" w:rsidRDefault="00937D86" w:rsidP="00937D86">
      <w:pPr>
        <w:spacing w:after="0" w:line="240" w:lineRule="auto"/>
        <w:ind w:right="-142"/>
        <w:jc w:val="both"/>
        <w:rPr>
          <w:rFonts w:ascii="Times New Roman" w:hAnsi="Times New Roman" w:cs="Times New Roman"/>
          <w:b/>
          <w:color w:val="FF0000"/>
          <w:sz w:val="24"/>
          <w:szCs w:val="24"/>
        </w:rPr>
      </w:pPr>
    </w:p>
    <w:p w:rsidR="00937D86" w:rsidRPr="004E77FC" w:rsidRDefault="00937D86" w:rsidP="00937D86">
      <w:pPr>
        <w:spacing w:after="0"/>
        <w:ind w:right="-142"/>
        <w:jc w:val="both"/>
        <w:rPr>
          <w:rFonts w:ascii="Times New Roman" w:hAnsi="Times New Roman" w:cs="Times New Roman"/>
          <w:b/>
          <w:color w:val="00B050"/>
          <w:sz w:val="24"/>
          <w:szCs w:val="24"/>
        </w:rPr>
      </w:pPr>
      <w:r w:rsidRPr="004E77FC">
        <w:rPr>
          <w:rFonts w:ascii="Times New Roman" w:hAnsi="Times New Roman" w:cs="Times New Roman"/>
          <w:sz w:val="24"/>
          <w:szCs w:val="24"/>
        </w:rPr>
        <w:t>Případné další požadavky na obsah dokumentace (další doplňující výkresy, atd., co bude účelné pro srozumitelnost územní studie) a forma odevzdání budou upřesněny na výrobních výborech.</w:t>
      </w:r>
    </w:p>
    <w:p w:rsidR="00C41E01" w:rsidRDefault="00C41E01" w:rsidP="00937D86">
      <w:pPr>
        <w:tabs>
          <w:tab w:val="left" w:pos="0"/>
          <w:tab w:val="right" w:pos="9214"/>
        </w:tabs>
        <w:contextualSpacing/>
        <w:jc w:val="both"/>
        <w:rPr>
          <w:rFonts w:ascii="Times New Roman" w:eastAsia="Calibri" w:hAnsi="Times New Roman" w:cs="Times New Roman"/>
          <w:b/>
          <w:sz w:val="24"/>
          <w:szCs w:val="24"/>
        </w:rPr>
      </w:pPr>
    </w:p>
    <w:p w:rsidR="00937D86" w:rsidRPr="004E77FC" w:rsidRDefault="00937D86" w:rsidP="00937D86">
      <w:pPr>
        <w:tabs>
          <w:tab w:val="left" w:pos="0"/>
          <w:tab w:val="right" w:pos="9214"/>
        </w:tabs>
        <w:contextualSpacing/>
        <w:jc w:val="both"/>
        <w:rPr>
          <w:rFonts w:ascii="Times New Roman" w:hAnsi="Times New Roman" w:cs="Times New Roman"/>
          <w:b/>
          <w:sz w:val="24"/>
          <w:szCs w:val="24"/>
        </w:rPr>
      </w:pPr>
      <w:r w:rsidRPr="004E77FC">
        <w:rPr>
          <w:rFonts w:ascii="Times New Roman" w:eastAsia="Calibri" w:hAnsi="Times New Roman" w:cs="Times New Roman"/>
          <w:b/>
          <w:sz w:val="24"/>
          <w:szCs w:val="24"/>
        </w:rPr>
        <w:t xml:space="preserve">Požadovaný počet </w:t>
      </w:r>
      <w:proofErr w:type="spellStart"/>
      <w:r w:rsidRPr="004E77FC">
        <w:rPr>
          <w:rFonts w:ascii="Times New Roman" w:eastAsia="Calibri" w:hAnsi="Times New Roman" w:cs="Times New Roman"/>
          <w:b/>
          <w:sz w:val="24"/>
          <w:szCs w:val="24"/>
        </w:rPr>
        <w:t>paré</w:t>
      </w:r>
      <w:proofErr w:type="spellEnd"/>
    </w:p>
    <w:p w:rsidR="00937D86" w:rsidRPr="004E77FC" w:rsidRDefault="00937D86" w:rsidP="00937D86">
      <w:pPr>
        <w:tabs>
          <w:tab w:val="left" w:pos="0"/>
          <w:tab w:val="right" w:pos="9214"/>
        </w:tabs>
        <w:contextualSpacing/>
        <w:jc w:val="both"/>
        <w:rPr>
          <w:rFonts w:ascii="Times New Roman" w:eastAsia="Calibri" w:hAnsi="Times New Roman" w:cs="Times New Roman"/>
          <w:sz w:val="24"/>
          <w:szCs w:val="24"/>
        </w:rPr>
      </w:pPr>
    </w:p>
    <w:p w:rsidR="00937D86" w:rsidRPr="002F0947" w:rsidRDefault="00937D86" w:rsidP="00937D86">
      <w:pPr>
        <w:jc w:val="both"/>
        <w:rPr>
          <w:rFonts w:ascii="Times New Roman" w:eastAsia="Calibri" w:hAnsi="Times New Roman" w:cs="Times New Roman"/>
          <w:sz w:val="24"/>
          <w:szCs w:val="24"/>
        </w:rPr>
      </w:pPr>
      <w:r w:rsidRPr="005C6E38">
        <w:rPr>
          <w:rFonts w:ascii="Times New Roman" w:hAnsi="Times New Roman" w:cs="Times New Roman"/>
          <w:sz w:val="24"/>
          <w:szCs w:val="24"/>
        </w:rPr>
        <w:t>Územní studie budou</w:t>
      </w:r>
      <w:r>
        <w:rPr>
          <w:rFonts w:ascii="Times New Roman" w:eastAsia="Calibri" w:hAnsi="Times New Roman" w:cs="Times New Roman"/>
          <w:sz w:val="24"/>
          <w:szCs w:val="24"/>
        </w:rPr>
        <w:t xml:space="preserve"> ve finální podobě </w:t>
      </w:r>
      <w:r w:rsidRPr="005C6E38">
        <w:rPr>
          <w:rFonts w:ascii="Times New Roman" w:eastAsia="Calibri" w:hAnsi="Times New Roman" w:cs="Times New Roman"/>
          <w:sz w:val="24"/>
          <w:szCs w:val="24"/>
        </w:rPr>
        <w:t>tj. poté, co OÚPR odsouhlasí její správnost a úplnost od</w:t>
      </w:r>
      <w:r w:rsidRPr="005C6E38">
        <w:rPr>
          <w:rFonts w:ascii="Times New Roman" w:hAnsi="Times New Roman" w:cs="Times New Roman"/>
          <w:sz w:val="24"/>
          <w:szCs w:val="24"/>
        </w:rPr>
        <w:t>evzdány v</w:t>
      </w:r>
      <w:r w:rsidR="00DC21AE">
        <w:rPr>
          <w:rFonts w:ascii="Times New Roman" w:hAnsi="Times New Roman" w:cs="Times New Roman"/>
          <w:sz w:val="24"/>
          <w:szCs w:val="24"/>
        </w:rPr>
        <w:t> </w:t>
      </w:r>
      <w:r w:rsidR="00033020" w:rsidRPr="00033020">
        <w:rPr>
          <w:rFonts w:ascii="Times New Roman" w:hAnsi="Times New Roman" w:cs="Times New Roman"/>
          <w:color w:val="000000" w:themeColor="text1"/>
          <w:sz w:val="24"/>
          <w:szCs w:val="24"/>
        </w:rPr>
        <w:t>3</w:t>
      </w:r>
      <w:r w:rsidR="00DC21AE">
        <w:rPr>
          <w:rFonts w:ascii="Times New Roman" w:eastAsia="Calibri" w:hAnsi="Times New Roman" w:cs="Times New Roman"/>
          <w:sz w:val="24"/>
          <w:szCs w:val="24"/>
        </w:rPr>
        <w:t xml:space="preserve"> </w:t>
      </w:r>
      <w:r w:rsidRPr="005C6E38">
        <w:rPr>
          <w:rFonts w:ascii="Times New Roman" w:eastAsia="Calibri" w:hAnsi="Times New Roman" w:cs="Times New Roman"/>
          <w:sz w:val="24"/>
          <w:szCs w:val="24"/>
        </w:rPr>
        <w:t xml:space="preserve">vyhotoveních v tištěné formě a </w:t>
      </w:r>
      <w:r w:rsidR="004F5015">
        <w:rPr>
          <w:rFonts w:ascii="Times New Roman" w:eastAsia="Calibri" w:hAnsi="Times New Roman" w:cs="Times New Roman"/>
          <w:sz w:val="24"/>
          <w:szCs w:val="24"/>
        </w:rPr>
        <w:t>3</w:t>
      </w:r>
      <w:r w:rsidRPr="005C6E38">
        <w:rPr>
          <w:rFonts w:ascii="Times New Roman" w:eastAsia="Calibri" w:hAnsi="Times New Roman" w:cs="Times New Roman"/>
          <w:sz w:val="24"/>
          <w:szCs w:val="24"/>
        </w:rPr>
        <w:t xml:space="preserve"> x digitálně na CD nosiči. Na</w:t>
      </w:r>
      <w:r>
        <w:rPr>
          <w:rFonts w:ascii="Times New Roman" w:eastAsia="Calibri" w:hAnsi="Times New Roman" w:cs="Times New Roman"/>
          <w:sz w:val="24"/>
          <w:szCs w:val="24"/>
        </w:rPr>
        <w:t xml:space="preserve"> všech součástech územní studie </w:t>
      </w:r>
      <w:r w:rsidRPr="005C6E38">
        <w:rPr>
          <w:rFonts w:ascii="Times New Roman" w:eastAsia="Calibri" w:hAnsi="Times New Roman" w:cs="Times New Roman"/>
          <w:sz w:val="24"/>
          <w:szCs w:val="24"/>
        </w:rPr>
        <w:t>(titulní straně, výkresové i textové části) bude uvedeno číslo smlouvy o dílo.</w:t>
      </w:r>
    </w:p>
    <w:p w:rsidR="00937D86" w:rsidRPr="004E77FC" w:rsidRDefault="00937D86" w:rsidP="00937D86">
      <w:pPr>
        <w:tabs>
          <w:tab w:val="left" w:pos="0"/>
          <w:tab w:val="right" w:pos="9214"/>
        </w:tabs>
        <w:jc w:val="both"/>
        <w:rPr>
          <w:rFonts w:ascii="Times New Roman" w:eastAsia="Calibri" w:hAnsi="Times New Roman" w:cs="Times New Roman"/>
          <w:b/>
          <w:sz w:val="24"/>
          <w:szCs w:val="24"/>
        </w:rPr>
      </w:pPr>
      <w:r w:rsidRPr="004E77FC">
        <w:rPr>
          <w:rFonts w:ascii="Times New Roman" w:eastAsia="Calibri" w:hAnsi="Times New Roman" w:cs="Times New Roman"/>
          <w:b/>
          <w:sz w:val="24"/>
          <w:szCs w:val="24"/>
        </w:rPr>
        <w:t>Další požadavky na zpracování územní studie</w:t>
      </w:r>
    </w:p>
    <w:p w:rsidR="00937D86" w:rsidRPr="004E77FC" w:rsidRDefault="00937D86" w:rsidP="00937D86">
      <w:pPr>
        <w:pStyle w:val="Zkladntext3"/>
        <w:tabs>
          <w:tab w:val="left" w:pos="0"/>
          <w:tab w:val="right" w:pos="9214"/>
        </w:tabs>
        <w:spacing w:line="276" w:lineRule="auto"/>
      </w:pPr>
      <w:r w:rsidRPr="004E77FC">
        <w:t xml:space="preserve">V průběhu zpracování požadujeme svolání minimálně </w:t>
      </w:r>
      <w:r w:rsidR="00BB0E67" w:rsidRPr="00BB0E67">
        <w:t>2</w:t>
      </w:r>
      <w:r>
        <w:t xml:space="preserve"> výrobních výborů, </w:t>
      </w:r>
      <w:r w:rsidR="00355546">
        <w:t>ze</w:t>
      </w:r>
      <w:r w:rsidRPr="004E77FC">
        <w:t xml:space="preserve"> který</w:t>
      </w:r>
      <w:r>
        <w:t xml:space="preserve">ch zpracovatel provede záznam </w:t>
      </w:r>
      <w:r w:rsidRPr="004E77FC">
        <w:t>a</w:t>
      </w:r>
      <w:r>
        <w:t xml:space="preserve"> na kterých</w:t>
      </w:r>
      <w:r w:rsidRPr="004E77FC">
        <w:t xml:space="preserve"> bude prezentován rozpracovaný grafický návrh všech výkresů. </w:t>
      </w:r>
    </w:p>
    <w:p w:rsidR="00937D86" w:rsidRPr="004E77FC" w:rsidRDefault="00937D86" w:rsidP="00937D86">
      <w:pPr>
        <w:pStyle w:val="Zkladntext3"/>
        <w:tabs>
          <w:tab w:val="left" w:pos="0"/>
          <w:tab w:val="right" w:pos="9214"/>
        </w:tabs>
        <w:spacing w:line="276" w:lineRule="auto"/>
      </w:pPr>
      <w:r w:rsidRPr="004E77FC">
        <w:t xml:space="preserve">Výrobní výbory bude svolávat pořizovatel po dohodě se zpracovatelem a budou se konat dle potřeby za účasti </w:t>
      </w:r>
      <w:r w:rsidR="00A82682" w:rsidRPr="00A82682">
        <w:t xml:space="preserve">MČ a případně dalších </w:t>
      </w:r>
      <w:r w:rsidRPr="004E77FC">
        <w:t>zainteresovaných subjektů dle zvážení pořizovatele.</w:t>
      </w:r>
    </w:p>
    <w:p w:rsidR="00937D86" w:rsidRPr="004E77FC" w:rsidRDefault="00937D86" w:rsidP="00937D86">
      <w:pPr>
        <w:tabs>
          <w:tab w:val="left" w:pos="0"/>
        </w:tabs>
        <w:ind w:right="-1"/>
        <w:jc w:val="both"/>
        <w:rPr>
          <w:rFonts w:ascii="Times New Roman" w:eastAsia="Calibri" w:hAnsi="Times New Roman" w:cs="Times New Roman"/>
          <w:sz w:val="24"/>
          <w:szCs w:val="24"/>
        </w:rPr>
      </w:pPr>
      <w:r w:rsidRPr="004E77FC">
        <w:rPr>
          <w:rFonts w:ascii="Times New Roman" w:eastAsia="Calibri" w:hAnsi="Times New Roman" w:cs="Times New Roman"/>
          <w:sz w:val="24"/>
          <w:szCs w:val="24"/>
        </w:rPr>
        <w:t>Případné další požadavky na zpracování územní studie a další výkresy vyplynou z výrobního výboru.</w:t>
      </w:r>
    </w:p>
    <w:p w:rsidR="00937D86" w:rsidRDefault="00937D86" w:rsidP="00937D86">
      <w:pPr>
        <w:spacing w:after="0" w:line="240" w:lineRule="auto"/>
        <w:ind w:right="-142"/>
        <w:jc w:val="both"/>
        <w:rPr>
          <w:rFonts w:ascii="Times New Roman" w:hAnsi="Times New Roman" w:cs="Times New Roman"/>
          <w:b/>
          <w:sz w:val="24"/>
          <w:szCs w:val="24"/>
        </w:rPr>
      </w:pPr>
      <w:r w:rsidRPr="005B66FE">
        <w:rPr>
          <w:rFonts w:ascii="Times New Roman" w:hAnsi="Times New Roman" w:cs="Times New Roman"/>
          <w:b/>
          <w:sz w:val="24"/>
          <w:szCs w:val="24"/>
        </w:rPr>
        <w:t>6. Podklady pro řešení</w:t>
      </w:r>
    </w:p>
    <w:p w:rsidR="006A7EFB" w:rsidRDefault="006A7EFB" w:rsidP="006A7EFB">
      <w:pPr>
        <w:autoSpaceDE w:val="0"/>
        <w:autoSpaceDN w:val="0"/>
        <w:adjustRightInd w:val="0"/>
        <w:contextualSpacing/>
        <w:rPr>
          <w:rFonts w:ascii="Times New Roman" w:hAnsi="Times New Roman" w:cs="Times New Roman"/>
          <w:color w:val="00B050"/>
          <w:sz w:val="24"/>
          <w:szCs w:val="24"/>
          <w:u w:val="single"/>
        </w:rPr>
      </w:pPr>
    </w:p>
    <w:p w:rsidR="006A7EFB" w:rsidRPr="00CA06CB" w:rsidRDefault="006A7EFB" w:rsidP="006A7EFB">
      <w:pPr>
        <w:autoSpaceDE w:val="0"/>
        <w:autoSpaceDN w:val="0"/>
        <w:adjustRightInd w:val="0"/>
        <w:contextualSpacing/>
        <w:rPr>
          <w:rFonts w:ascii="Times New Roman" w:hAnsi="Times New Roman" w:cs="Times New Roman"/>
          <w:sz w:val="24"/>
          <w:szCs w:val="24"/>
          <w:u w:val="single"/>
        </w:rPr>
      </w:pPr>
      <w:r w:rsidRPr="00CA06CB">
        <w:rPr>
          <w:rFonts w:ascii="Times New Roman" w:hAnsi="Times New Roman" w:cs="Times New Roman"/>
          <w:sz w:val="24"/>
          <w:szCs w:val="24"/>
          <w:u w:val="single"/>
        </w:rPr>
        <w:t>Pro všechny lokality:</w:t>
      </w:r>
    </w:p>
    <w:p w:rsidR="008029C1" w:rsidRPr="00555353" w:rsidRDefault="008029C1" w:rsidP="008029C1">
      <w:pPr>
        <w:numPr>
          <w:ilvl w:val="0"/>
          <w:numId w:val="3"/>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Územní plán města Brna (</w:t>
      </w:r>
      <w:proofErr w:type="spellStart"/>
      <w:r w:rsidRPr="00555353">
        <w:rPr>
          <w:rFonts w:ascii="Times New Roman" w:hAnsi="Times New Roman" w:cs="Times New Roman"/>
          <w:sz w:val="24"/>
          <w:szCs w:val="24"/>
        </w:rPr>
        <w:t>ÚPmB</w:t>
      </w:r>
      <w:proofErr w:type="spellEnd"/>
      <w:r w:rsidRPr="00555353">
        <w:rPr>
          <w:rFonts w:ascii="Times New Roman" w:hAnsi="Times New Roman" w:cs="Times New Roman"/>
          <w:sz w:val="24"/>
          <w:szCs w:val="24"/>
        </w:rPr>
        <w:t xml:space="preserve">) </w:t>
      </w:r>
    </w:p>
    <w:p w:rsidR="008029C1" w:rsidRPr="00555353" w:rsidRDefault="008029C1" w:rsidP="008029C1">
      <w:pPr>
        <w:numPr>
          <w:ilvl w:val="0"/>
          <w:numId w:val="3"/>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 xml:space="preserve">Digitální mapa města Brna (DMMB) </w:t>
      </w:r>
    </w:p>
    <w:p w:rsidR="008029C1" w:rsidRPr="00555353" w:rsidRDefault="008029C1" w:rsidP="008029C1">
      <w:pPr>
        <w:numPr>
          <w:ilvl w:val="0"/>
          <w:numId w:val="3"/>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Katastrální mapa</w:t>
      </w:r>
    </w:p>
    <w:p w:rsidR="008029C1" w:rsidRPr="00555353" w:rsidRDefault="008029C1" w:rsidP="008029C1">
      <w:pPr>
        <w:numPr>
          <w:ilvl w:val="0"/>
          <w:numId w:val="3"/>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Účelová mapa polohopisné situace</w:t>
      </w:r>
    </w:p>
    <w:p w:rsidR="008029C1" w:rsidRPr="00555353" w:rsidRDefault="008029C1" w:rsidP="008029C1">
      <w:pPr>
        <w:numPr>
          <w:ilvl w:val="0"/>
          <w:numId w:val="3"/>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Výškopis</w:t>
      </w:r>
    </w:p>
    <w:p w:rsidR="008029C1" w:rsidRPr="00555353" w:rsidRDefault="008029C1" w:rsidP="008029C1">
      <w:pPr>
        <w:numPr>
          <w:ilvl w:val="0"/>
          <w:numId w:val="3"/>
        </w:numPr>
        <w:tabs>
          <w:tab w:val="left" w:pos="0"/>
        </w:tabs>
        <w:spacing w:after="0"/>
        <w:jc w:val="both"/>
        <w:rPr>
          <w:rFonts w:ascii="Times New Roman" w:hAnsi="Times New Roman" w:cs="Times New Roman"/>
          <w:bCs/>
          <w:sz w:val="24"/>
          <w:szCs w:val="24"/>
        </w:rPr>
      </w:pPr>
      <w:proofErr w:type="spellStart"/>
      <w:r w:rsidRPr="00555353">
        <w:rPr>
          <w:rFonts w:ascii="Times New Roman" w:hAnsi="Times New Roman" w:cs="Times New Roman"/>
          <w:bCs/>
          <w:sz w:val="24"/>
          <w:szCs w:val="24"/>
        </w:rPr>
        <w:t>Ortofotomapa</w:t>
      </w:r>
      <w:proofErr w:type="spellEnd"/>
      <w:r w:rsidRPr="00555353">
        <w:rPr>
          <w:rFonts w:ascii="Times New Roman" w:hAnsi="Times New Roman" w:cs="Times New Roman"/>
          <w:bCs/>
          <w:sz w:val="24"/>
          <w:szCs w:val="24"/>
        </w:rPr>
        <w:t xml:space="preserve"> města Brna</w:t>
      </w:r>
    </w:p>
    <w:p w:rsidR="008029C1" w:rsidRDefault="008029C1" w:rsidP="008029C1">
      <w:pPr>
        <w:numPr>
          <w:ilvl w:val="0"/>
          <w:numId w:val="3"/>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Digitální technická mapa města (</w:t>
      </w:r>
      <w:proofErr w:type="spellStart"/>
      <w:r w:rsidRPr="00555353">
        <w:rPr>
          <w:rFonts w:ascii="Times New Roman" w:hAnsi="Times New Roman" w:cs="Times New Roman"/>
          <w:sz w:val="24"/>
          <w:szCs w:val="24"/>
        </w:rPr>
        <w:t>DTmB</w:t>
      </w:r>
      <w:proofErr w:type="spellEnd"/>
      <w:r w:rsidRPr="00555353">
        <w:rPr>
          <w:rFonts w:ascii="Times New Roman" w:hAnsi="Times New Roman" w:cs="Times New Roman"/>
          <w:sz w:val="24"/>
          <w:szCs w:val="24"/>
        </w:rPr>
        <w:t xml:space="preserve">) </w:t>
      </w:r>
    </w:p>
    <w:p w:rsidR="008029C1" w:rsidRPr="00555353" w:rsidRDefault="008029C1" w:rsidP="008029C1">
      <w:pPr>
        <w:numPr>
          <w:ilvl w:val="0"/>
          <w:numId w:val="3"/>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Průběh inženýrských sítí v dané lokalitě v</w:t>
      </w:r>
      <w:r>
        <w:rPr>
          <w:rFonts w:ascii="Times New Roman" w:hAnsi="Times New Roman" w:cs="Times New Roman"/>
          <w:sz w:val="24"/>
          <w:szCs w:val="24"/>
        </w:rPr>
        <w:t xml:space="preserve">četně </w:t>
      </w:r>
      <w:r w:rsidRPr="00555353">
        <w:rPr>
          <w:rFonts w:ascii="Times New Roman" w:hAnsi="Times New Roman" w:cs="Times New Roman"/>
          <w:sz w:val="24"/>
          <w:szCs w:val="24"/>
        </w:rPr>
        <w:t xml:space="preserve">povrchových znaků, které </w:t>
      </w:r>
      <w:proofErr w:type="spellStart"/>
      <w:r w:rsidRPr="00555353">
        <w:rPr>
          <w:rFonts w:ascii="Times New Roman" w:hAnsi="Times New Roman" w:cs="Times New Roman"/>
          <w:sz w:val="24"/>
          <w:szCs w:val="24"/>
        </w:rPr>
        <w:t>DTmB</w:t>
      </w:r>
      <w:proofErr w:type="spellEnd"/>
      <w:r w:rsidRPr="00555353">
        <w:rPr>
          <w:rFonts w:ascii="Times New Roman" w:hAnsi="Times New Roman" w:cs="Times New Roman"/>
          <w:sz w:val="24"/>
          <w:szCs w:val="24"/>
        </w:rPr>
        <w:t xml:space="preserve"> obsahuje</w:t>
      </w:r>
    </w:p>
    <w:p w:rsidR="008029C1" w:rsidRPr="00555353" w:rsidRDefault="008029C1" w:rsidP="008029C1">
      <w:pPr>
        <w:numPr>
          <w:ilvl w:val="0"/>
          <w:numId w:val="3"/>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Situace aktuálních majetkových vztahů řešeného území</w:t>
      </w:r>
    </w:p>
    <w:p w:rsidR="008029C1" w:rsidRPr="00555353" w:rsidRDefault="008029C1" w:rsidP="008029C1">
      <w:pPr>
        <w:numPr>
          <w:ilvl w:val="0"/>
          <w:numId w:val="3"/>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lastRenderedPageBreak/>
        <w:t>Územně analytické podklady Statutárního města Brna 2014</w:t>
      </w:r>
    </w:p>
    <w:p w:rsidR="008029C1" w:rsidRPr="00555353" w:rsidRDefault="008029C1" w:rsidP="008029C1">
      <w:pPr>
        <w:numPr>
          <w:ilvl w:val="0"/>
          <w:numId w:val="3"/>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Aktuální data od správců inženýrských sítí předaných v rámci ÚAP</w:t>
      </w:r>
    </w:p>
    <w:p w:rsidR="008029C1" w:rsidRPr="00555353" w:rsidRDefault="008029C1" w:rsidP="008029C1">
      <w:pPr>
        <w:widowControl w:val="0"/>
        <w:numPr>
          <w:ilvl w:val="0"/>
          <w:numId w:val="3"/>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Metodika pro zpracování regulačních plánů 2015</w:t>
      </w:r>
    </w:p>
    <w:p w:rsidR="008029C1" w:rsidRPr="00555353" w:rsidRDefault="008029C1" w:rsidP="008029C1">
      <w:pPr>
        <w:widowControl w:val="0"/>
        <w:numPr>
          <w:ilvl w:val="0"/>
          <w:numId w:val="3"/>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Soubory územní identifikace dle Metodiky pro zpracování regulačních plánů 2015</w:t>
      </w:r>
    </w:p>
    <w:p w:rsidR="008029C1" w:rsidRPr="00555353" w:rsidRDefault="008029C1" w:rsidP="008029C1">
      <w:pPr>
        <w:widowControl w:val="0"/>
        <w:numPr>
          <w:ilvl w:val="0"/>
          <w:numId w:val="3"/>
        </w:numPr>
        <w:tabs>
          <w:tab w:val="left" w:pos="0"/>
        </w:tabs>
        <w:spacing w:after="0"/>
        <w:jc w:val="both"/>
        <w:rPr>
          <w:rFonts w:ascii="Times New Roman" w:hAnsi="Times New Roman" w:cs="Times New Roman"/>
          <w:b/>
          <w:sz w:val="24"/>
          <w:szCs w:val="24"/>
        </w:rPr>
      </w:pPr>
      <w:r w:rsidRPr="00555353">
        <w:rPr>
          <w:rFonts w:ascii="Times New Roman" w:hAnsi="Times New Roman" w:cs="Times New Roman"/>
          <w:sz w:val="24"/>
          <w:szCs w:val="24"/>
        </w:rPr>
        <w:t xml:space="preserve">Vzorový příklad regulačního plánu a územní studie pro uplatnění „Metodiky pro zpracování RP“ </w:t>
      </w:r>
      <w:r w:rsidRPr="000B5F3D">
        <w:rPr>
          <w:rFonts w:ascii="Times New Roman" w:hAnsi="Times New Roman" w:cs="Times New Roman"/>
          <w:sz w:val="24"/>
          <w:szCs w:val="24"/>
        </w:rPr>
        <w:t>- Územní studie</w:t>
      </w:r>
    </w:p>
    <w:p w:rsidR="00492251" w:rsidRPr="001F1520" w:rsidRDefault="00492251" w:rsidP="002E7612">
      <w:pPr>
        <w:pStyle w:val="Odstavecseseznamem"/>
        <w:numPr>
          <w:ilvl w:val="0"/>
          <w:numId w:val="3"/>
        </w:numPr>
        <w:tabs>
          <w:tab w:val="left" w:pos="0"/>
          <w:tab w:val="right" w:pos="9214"/>
        </w:tabs>
        <w:ind w:right="-29"/>
        <w:jc w:val="both"/>
        <w:rPr>
          <w:rFonts w:ascii="Times New Roman" w:eastAsia="Calibri" w:hAnsi="Times New Roman" w:cs="Times New Roman"/>
          <w:sz w:val="24"/>
          <w:szCs w:val="24"/>
        </w:rPr>
      </w:pPr>
      <w:r w:rsidRPr="001F1520">
        <w:rPr>
          <w:rFonts w:ascii="Times New Roman" w:eastAsia="Calibri" w:hAnsi="Times New Roman" w:cs="Times New Roman"/>
          <w:sz w:val="24"/>
          <w:szCs w:val="24"/>
        </w:rPr>
        <w:t>Metodický návod pro pořízení a zpracování Územní studie veřejného prostranství MMR ČR</w:t>
      </w:r>
    </w:p>
    <w:p w:rsidR="00492251" w:rsidRPr="001F1520" w:rsidRDefault="00492251" w:rsidP="002E7612">
      <w:pPr>
        <w:pStyle w:val="Odstavecseseznamem"/>
        <w:numPr>
          <w:ilvl w:val="0"/>
          <w:numId w:val="3"/>
        </w:numPr>
        <w:autoSpaceDE w:val="0"/>
        <w:autoSpaceDN w:val="0"/>
        <w:adjustRightInd w:val="0"/>
        <w:rPr>
          <w:rFonts w:ascii="Times New Roman" w:hAnsi="Times New Roman" w:cs="Times New Roman"/>
          <w:sz w:val="24"/>
          <w:szCs w:val="24"/>
        </w:rPr>
      </w:pPr>
      <w:r w:rsidRPr="001F1520">
        <w:rPr>
          <w:rFonts w:ascii="Times New Roman" w:hAnsi="Times New Roman" w:cs="Times New Roman"/>
          <w:bCs/>
          <w:sz w:val="24"/>
          <w:szCs w:val="24"/>
        </w:rPr>
        <w:t xml:space="preserve">Generel odvodnění města Brna </w:t>
      </w:r>
      <w:r w:rsidRPr="001F1520">
        <w:rPr>
          <w:rFonts w:ascii="Times New Roman" w:hAnsi="Times New Roman" w:cs="Times New Roman"/>
          <w:sz w:val="24"/>
          <w:szCs w:val="24"/>
        </w:rPr>
        <w:t>(</w:t>
      </w:r>
      <w:proofErr w:type="spellStart"/>
      <w:r w:rsidRPr="001F1520">
        <w:rPr>
          <w:rFonts w:ascii="Times New Roman" w:hAnsi="Times New Roman" w:cs="Times New Roman"/>
          <w:sz w:val="24"/>
          <w:szCs w:val="24"/>
        </w:rPr>
        <w:t>Pöyry</w:t>
      </w:r>
      <w:proofErr w:type="spellEnd"/>
      <w:r w:rsidRPr="001F1520">
        <w:rPr>
          <w:rFonts w:ascii="Times New Roman" w:hAnsi="Times New Roman" w:cs="Times New Roman"/>
          <w:sz w:val="24"/>
          <w:szCs w:val="24"/>
        </w:rPr>
        <w:t>, DHI, 2009),</w:t>
      </w:r>
    </w:p>
    <w:p w:rsidR="00DC21AE" w:rsidRPr="001F1520" w:rsidRDefault="00DC21AE" w:rsidP="002E7612">
      <w:pPr>
        <w:pStyle w:val="Odstavecseseznamem"/>
        <w:numPr>
          <w:ilvl w:val="0"/>
          <w:numId w:val="3"/>
        </w:numPr>
        <w:autoSpaceDE w:val="0"/>
        <w:autoSpaceDN w:val="0"/>
        <w:adjustRightInd w:val="0"/>
        <w:rPr>
          <w:rFonts w:ascii="Times New Roman" w:hAnsi="Times New Roman" w:cs="Times New Roman"/>
          <w:bCs/>
          <w:sz w:val="24"/>
          <w:szCs w:val="24"/>
        </w:rPr>
      </w:pPr>
      <w:r w:rsidRPr="001F1520">
        <w:rPr>
          <w:rFonts w:ascii="Times New Roman" w:hAnsi="Times New Roman" w:cs="Times New Roman"/>
          <w:sz w:val="24"/>
          <w:szCs w:val="24"/>
        </w:rPr>
        <w:t xml:space="preserve">Studie Přírodě blízká protipovodňová opatření a revitalizace údolní nivy hlavních brněnských toků (Povodí Moravy, </w:t>
      </w:r>
      <w:proofErr w:type="gramStart"/>
      <w:r w:rsidRPr="001F1520">
        <w:rPr>
          <w:rFonts w:ascii="Times New Roman" w:hAnsi="Times New Roman" w:cs="Times New Roman"/>
          <w:sz w:val="24"/>
          <w:szCs w:val="24"/>
        </w:rPr>
        <w:t>s.p.</w:t>
      </w:r>
      <w:proofErr w:type="gramEnd"/>
      <w:r w:rsidRPr="001F1520">
        <w:rPr>
          <w:rFonts w:ascii="Times New Roman" w:hAnsi="Times New Roman" w:cs="Times New Roman"/>
          <w:sz w:val="24"/>
          <w:szCs w:val="24"/>
        </w:rPr>
        <w:t xml:space="preserve">, </w:t>
      </w:r>
      <w:proofErr w:type="spellStart"/>
      <w:r w:rsidRPr="001F1520">
        <w:rPr>
          <w:rFonts w:ascii="Times New Roman" w:hAnsi="Times New Roman" w:cs="Times New Roman"/>
          <w:sz w:val="24"/>
          <w:szCs w:val="24"/>
        </w:rPr>
        <w:t>Aquatis</w:t>
      </w:r>
      <w:proofErr w:type="spellEnd"/>
      <w:r w:rsidRPr="001F1520">
        <w:rPr>
          <w:rFonts w:ascii="Times New Roman" w:hAnsi="Times New Roman" w:cs="Times New Roman"/>
          <w:sz w:val="24"/>
          <w:szCs w:val="24"/>
        </w:rPr>
        <w:t>, a.s., 2015)</w:t>
      </w:r>
    </w:p>
    <w:p w:rsidR="00492251" w:rsidRPr="001F1520" w:rsidRDefault="00492251" w:rsidP="002E7612">
      <w:pPr>
        <w:pStyle w:val="Odstavecseseznamem"/>
        <w:numPr>
          <w:ilvl w:val="0"/>
          <w:numId w:val="3"/>
        </w:numPr>
        <w:autoSpaceDE w:val="0"/>
        <w:autoSpaceDN w:val="0"/>
        <w:adjustRightInd w:val="0"/>
        <w:rPr>
          <w:rFonts w:ascii="Times New Roman" w:hAnsi="Times New Roman" w:cs="Times New Roman"/>
          <w:sz w:val="24"/>
          <w:szCs w:val="24"/>
        </w:rPr>
      </w:pPr>
      <w:r w:rsidRPr="001F1520">
        <w:rPr>
          <w:rFonts w:ascii="Times New Roman" w:hAnsi="Times New Roman" w:cs="Times New Roman"/>
          <w:sz w:val="24"/>
          <w:szCs w:val="24"/>
        </w:rPr>
        <w:t>Generel pěší dopravy na území města Brna (UAD Studio, 10/2010)</w:t>
      </w:r>
    </w:p>
    <w:p w:rsidR="00492251" w:rsidRPr="001F1520" w:rsidRDefault="00492251" w:rsidP="002E7612">
      <w:pPr>
        <w:pStyle w:val="Odstavecseseznamem"/>
        <w:numPr>
          <w:ilvl w:val="0"/>
          <w:numId w:val="3"/>
        </w:numPr>
        <w:autoSpaceDE w:val="0"/>
        <w:autoSpaceDN w:val="0"/>
        <w:adjustRightInd w:val="0"/>
        <w:rPr>
          <w:rFonts w:ascii="Times New Roman" w:hAnsi="Times New Roman" w:cs="Times New Roman"/>
          <w:sz w:val="24"/>
          <w:szCs w:val="24"/>
        </w:rPr>
      </w:pPr>
      <w:r w:rsidRPr="001F1520">
        <w:rPr>
          <w:rFonts w:ascii="Times New Roman" w:hAnsi="Times New Roman" w:cs="Times New Roman"/>
          <w:sz w:val="24"/>
          <w:szCs w:val="24"/>
        </w:rPr>
        <w:t>Generel cyklistické dopravy na území města Brna (ADOS, 2010)</w:t>
      </w:r>
    </w:p>
    <w:p w:rsidR="00492251" w:rsidRPr="001F1520" w:rsidRDefault="00492251" w:rsidP="002E7612">
      <w:pPr>
        <w:pStyle w:val="Odstavecseseznamem"/>
        <w:numPr>
          <w:ilvl w:val="0"/>
          <w:numId w:val="3"/>
        </w:numPr>
        <w:autoSpaceDE w:val="0"/>
        <w:autoSpaceDN w:val="0"/>
        <w:adjustRightInd w:val="0"/>
        <w:rPr>
          <w:rFonts w:ascii="Times New Roman" w:hAnsi="Times New Roman" w:cs="Times New Roman"/>
          <w:i/>
          <w:sz w:val="24"/>
          <w:szCs w:val="24"/>
        </w:rPr>
      </w:pPr>
      <w:r w:rsidRPr="001F1520">
        <w:rPr>
          <w:rFonts w:ascii="Times New Roman" w:eastAsia="Calibri" w:hAnsi="Times New Roman" w:cs="Times New Roman"/>
          <w:sz w:val="24"/>
          <w:szCs w:val="24"/>
        </w:rPr>
        <w:t>Generel veřejn</w:t>
      </w:r>
      <w:r w:rsidRPr="001F1520">
        <w:rPr>
          <w:rFonts w:ascii="Times New Roman" w:hAnsi="Times New Roman" w:cs="Times New Roman"/>
          <w:sz w:val="24"/>
          <w:szCs w:val="24"/>
        </w:rPr>
        <w:t xml:space="preserve">é dopravy města Brna </w:t>
      </w:r>
      <w:r w:rsidRPr="001F1520">
        <w:rPr>
          <w:rFonts w:ascii="Times New Roman" w:eastAsia="Calibri" w:hAnsi="Times New Roman" w:cs="Times New Roman"/>
          <w:sz w:val="24"/>
          <w:szCs w:val="24"/>
        </w:rPr>
        <w:t xml:space="preserve">(City </w:t>
      </w:r>
      <w:proofErr w:type="spellStart"/>
      <w:r w:rsidRPr="001F1520">
        <w:rPr>
          <w:rFonts w:ascii="Times New Roman" w:eastAsia="Calibri" w:hAnsi="Times New Roman" w:cs="Times New Roman"/>
          <w:sz w:val="24"/>
          <w:szCs w:val="24"/>
        </w:rPr>
        <w:t>Plan</w:t>
      </w:r>
      <w:proofErr w:type="spellEnd"/>
      <w:r w:rsidRPr="001F1520">
        <w:rPr>
          <w:rFonts w:ascii="Times New Roman" w:eastAsia="Calibri" w:hAnsi="Times New Roman" w:cs="Times New Roman"/>
          <w:sz w:val="24"/>
          <w:szCs w:val="24"/>
        </w:rPr>
        <w:t>, 2012)</w:t>
      </w:r>
    </w:p>
    <w:p w:rsidR="005A0A3D" w:rsidRDefault="005A0A3D" w:rsidP="005A0A3D">
      <w:pPr>
        <w:autoSpaceDE w:val="0"/>
        <w:autoSpaceDN w:val="0"/>
        <w:adjustRightInd w:val="0"/>
        <w:contextualSpacing/>
        <w:rPr>
          <w:rFonts w:ascii="Times New Roman" w:hAnsi="Times New Roman" w:cs="Times New Roman"/>
          <w:bCs/>
          <w:sz w:val="24"/>
          <w:szCs w:val="24"/>
          <w:u w:val="single"/>
        </w:rPr>
      </w:pPr>
      <w:r w:rsidRPr="00FE6317">
        <w:rPr>
          <w:rFonts w:ascii="Times New Roman" w:hAnsi="Times New Roman" w:cs="Times New Roman"/>
          <w:bCs/>
          <w:sz w:val="24"/>
          <w:szCs w:val="24"/>
          <w:u w:val="single"/>
        </w:rPr>
        <w:t>Pro jednotlivé lokality:</w:t>
      </w:r>
    </w:p>
    <w:p w:rsidR="00B351CA" w:rsidRPr="00FE6317" w:rsidRDefault="00B351CA" w:rsidP="005A0A3D">
      <w:pPr>
        <w:autoSpaceDE w:val="0"/>
        <w:autoSpaceDN w:val="0"/>
        <w:adjustRightInd w:val="0"/>
        <w:contextualSpacing/>
        <w:rPr>
          <w:rFonts w:ascii="Times New Roman" w:hAnsi="Times New Roman" w:cs="Times New Roman"/>
          <w:bCs/>
          <w:sz w:val="24"/>
          <w:szCs w:val="24"/>
          <w:u w:val="single"/>
        </w:rPr>
      </w:pPr>
    </w:p>
    <w:p w:rsidR="00492251" w:rsidRPr="00855A87" w:rsidRDefault="00492251" w:rsidP="00097158">
      <w:pPr>
        <w:spacing w:after="0"/>
        <w:rPr>
          <w:rFonts w:ascii="Times New Roman" w:hAnsi="Times New Roman" w:cs="Times New Roman"/>
          <w:sz w:val="24"/>
          <w:szCs w:val="24"/>
          <w:u w:val="single"/>
        </w:rPr>
      </w:pPr>
      <w:r w:rsidRPr="00855A87">
        <w:rPr>
          <w:rFonts w:ascii="Times New Roman" w:hAnsi="Times New Roman" w:cs="Times New Roman"/>
          <w:sz w:val="24"/>
          <w:szCs w:val="24"/>
          <w:u w:val="single"/>
        </w:rPr>
        <w:t>a) Lokalita Svratecké nábřeží (podél BVV)</w:t>
      </w:r>
    </w:p>
    <w:p w:rsidR="00492251" w:rsidRPr="00855A87" w:rsidRDefault="00492251" w:rsidP="00097158">
      <w:pPr>
        <w:spacing w:after="0"/>
        <w:rPr>
          <w:rFonts w:ascii="Times New Roman" w:eastAsia="Calibri" w:hAnsi="Times New Roman" w:cs="Times New Roman"/>
          <w:kern w:val="28"/>
          <w:sz w:val="24"/>
          <w:szCs w:val="24"/>
        </w:rPr>
      </w:pPr>
      <w:r w:rsidRPr="00855A87">
        <w:rPr>
          <w:rFonts w:ascii="Times New Roman" w:eastAsia="Calibri" w:hAnsi="Times New Roman" w:cs="Times New Roman"/>
          <w:kern w:val="28"/>
          <w:sz w:val="24"/>
          <w:szCs w:val="24"/>
        </w:rPr>
        <w:t xml:space="preserve">Brno - Pisárecká kotlina - </w:t>
      </w:r>
      <w:proofErr w:type="spellStart"/>
      <w:r w:rsidRPr="00855A87">
        <w:rPr>
          <w:rFonts w:ascii="Times New Roman" w:eastAsia="Calibri" w:hAnsi="Times New Roman" w:cs="Times New Roman"/>
          <w:kern w:val="28"/>
          <w:sz w:val="24"/>
          <w:szCs w:val="24"/>
        </w:rPr>
        <w:t>Urbanisticko</w:t>
      </w:r>
      <w:proofErr w:type="spellEnd"/>
      <w:r w:rsidRPr="00855A87">
        <w:rPr>
          <w:rFonts w:ascii="Times New Roman" w:eastAsia="Calibri" w:hAnsi="Times New Roman" w:cs="Times New Roman"/>
          <w:kern w:val="28"/>
          <w:sz w:val="24"/>
          <w:szCs w:val="24"/>
        </w:rPr>
        <w:t xml:space="preserve"> dopravní studie (Kaněk, 2002)</w:t>
      </w:r>
    </w:p>
    <w:p w:rsidR="00855A87" w:rsidRPr="008530E6" w:rsidRDefault="00855A87" w:rsidP="00097158">
      <w:pPr>
        <w:contextualSpacing/>
        <w:jc w:val="both"/>
        <w:rPr>
          <w:rFonts w:ascii="Times New Roman" w:hAnsi="Times New Roman" w:cs="Times New Roman"/>
          <w:bCs/>
          <w:sz w:val="24"/>
          <w:szCs w:val="24"/>
        </w:rPr>
      </w:pPr>
      <w:r w:rsidRPr="008530E6">
        <w:rPr>
          <w:rFonts w:ascii="Times New Roman" w:hAnsi="Times New Roman" w:cs="Times New Roman"/>
          <w:sz w:val="24"/>
          <w:szCs w:val="24"/>
        </w:rPr>
        <w:t>Rekreační zóna Svratecké údolí (</w:t>
      </w:r>
      <w:proofErr w:type="spellStart"/>
      <w:r w:rsidRPr="008530E6">
        <w:rPr>
          <w:rFonts w:ascii="Times New Roman" w:hAnsi="Times New Roman" w:cs="Times New Roman"/>
          <w:bCs/>
          <w:sz w:val="24"/>
          <w:szCs w:val="24"/>
        </w:rPr>
        <w:t>Fixel</w:t>
      </w:r>
      <w:proofErr w:type="spellEnd"/>
      <w:r w:rsidRPr="008530E6">
        <w:rPr>
          <w:rFonts w:ascii="Times New Roman" w:hAnsi="Times New Roman" w:cs="Times New Roman"/>
          <w:bCs/>
          <w:sz w:val="24"/>
          <w:szCs w:val="24"/>
        </w:rPr>
        <w:t>, Pech - Atelier ERA, 2004).</w:t>
      </w:r>
    </w:p>
    <w:p w:rsidR="00492251" w:rsidRPr="006629B8" w:rsidRDefault="00492251" w:rsidP="00492251">
      <w:pPr>
        <w:autoSpaceDE w:val="0"/>
        <w:autoSpaceDN w:val="0"/>
        <w:adjustRightInd w:val="0"/>
        <w:spacing w:after="0" w:line="240" w:lineRule="auto"/>
        <w:rPr>
          <w:rFonts w:ascii="Calibri" w:hAnsi="Calibri" w:cs="Calibri"/>
          <w:color w:val="FF0000"/>
          <w:u w:val="single"/>
        </w:rPr>
      </w:pPr>
    </w:p>
    <w:p w:rsidR="00492251" w:rsidRPr="00432B99" w:rsidRDefault="009B1F76" w:rsidP="00492251">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b) Nábřeží řeky Svitavy</w:t>
      </w:r>
    </w:p>
    <w:p w:rsidR="00432B99" w:rsidRPr="00432B99" w:rsidRDefault="00FD4D57" w:rsidP="00492251">
      <w:pPr>
        <w:spacing w:after="0" w:line="240" w:lineRule="auto"/>
        <w:rPr>
          <w:rFonts w:ascii="Times New Roman" w:eastAsia="Calibri" w:hAnsi="Times New Roman" w:cs="Times New Roman"/>
          <w:kern w:val="28"/>
          <w:sz w:val="24"/>
          <w:szCs w:val="24"/>
        </w:rPr>
      </w:pPr>
      <w:r>
        <w:rPr>
          <w:rFonts w:ascii="Times New Roman" w:eastAsia="Calibri" w:hAnsi="Times New Roman" w:cs="Times New Roman"/>
          <w:kern w:val="28"/>
          <w:sz w:val="24"/>
          <w:szCs w:val="24"/>
        </w:rPr>
        <w:t xml:space="preserve">Analýza a regenerace </w:t>
      </w:r>
      <w:proofErr w:type="spellStart"/>
      <w:r w:rsidR="00432B99" w:rsidRPr="00432B99">
        <w:rPr>
          <w:rFonts w:ascii="Times New Roman" w:eastAsia="Calibri" w:hAnsi="Times New Roman" w:cs="Times New Roman"/>
          <w:kern w:val="28"/>
          <w:sz w:val="24"/>
          <w:szCs w:val="24"/>
        </w:rPr>
        <w:t>svitavského</w:t>
      </w:r>
      <w:proofErr w:type="spellEnd"/>
      <w:r w:rsidR="00432B99" w:rsidRPr="00432B99">
        <w:rPr>
          <w:rFonts w:ascii="Times New Roman" w:eastAsia="Calibri" w:hAnsi="Times New Roman" w:cs="Times New Roman"/>
          <w:kern w:val="28"/>
          <w:sz w:val="24"/>
          <w:szCs w:val="24"/>
        </w:rPr>
        <w:t xml:space="preserve"> náhonu</w:t>
      </w:r>
      <w:r w:rsidR="00432B99">
        <w:rPr>
          <w:rFonts w:ascii="Times New Roman" w:eastAsia="Calibri" w:hAnsi="Times New Roman" w:cs="Times New Roman"/>
          <w:kern w:val="28"/>
          <w:sz w:val="24"/>
          <w:szCs w:val="24"/>
        </w:rPr>
        <w:t xml:space="preserve"> (Coufalová, 2006).</w:t>
      </w:r>
    </w:p>
    <w:p w:rsidR="00432B99" w:rsidRDefault="00432B99" w:rsidP="00492251">
      <w:pPr>
        <w:spacing w:after="0" w:line="240" w:lineRule="auto"/>
        <w:rPr>
          <w:rFonts w:ascii="Times New Roman" w:eastAsia="Calibri" w:hAnsi="Times New Roman" w:cs="Times New Roman"/>
          <w:color w:val="FF0000"/>
          <w:kern w:val="28"/>
          <w:sz w:val="24"/>
          <w:szCs w:val="24"/>
        </w:rPr>
      </w:pPr>
    </w:p>
    <w:p w:rsidR="00937D86" w:rsidRPr="00220B5A" w:rsidRDefault="00937D86" w:rsidP="00937D86">
      <w:pPr>
        <w:tabs>
          <w:tab w:val="left" w:pos="0"/>
          <w:tab w:val="right" w:pos="9214"/>
        </w:tabs>
        <w:spacing w:line="283" w:lineRule="auto"/>
        <w:ind w:right="-142"/>
        <w:rPr>
          <w:rFonts w:ascii="Times New Roman" w:eastAsia="Calibri" w:hAnsi="Times New Roman" w:cs="Times New Roman"/>
          <w:b/>
          <w:bCs/>
          <w:color w:val="0D0D0D" w:themeColor="text1" w:themeTint="F2"/>
          <w:sz w:val="24"/>
          <w:szCs w:val="24"/>
        </w:rPr>
      </w:pPr>
      <w:r w:rsidRPr="00220B5A">
        <w:rPr>
          <w:rFonts w:ascii="Times New Roman" w:eastAsia="Calibri" w:hAnsi="Times New Roman" w:cs="Times New Roman"/>
          <w:b/>
          <w:bCs/>
          <w:color w:val="0D0D0D" w:themeColor="text1" w:themeTint="F2"/>
          <w:sz w:val="24"/>
          <w:szCs w:val="24"/>
          <w:u w:val="single"/>
        </w:rPr>
        <w:t>Příloha</w:t>
      </w:r>
      <w:r w:rsidRPr="00220B5A">
        <w:rPr>
          <w:rFonts w:ascii="Times New Roman" w:eastAsia="Calibri" w:hAnsi="Times New Roman" w:cs="Times New Roman"/>
          <w:b/>
          <w:bCs/>
          <w:color w:val="0D0D0D" w:themeColor="text1" w:themeTint="F2"/>
          <w:sz w:val="24"/>
          <w:szCs w:val="24"/>
        </w:rPr>
        <w:t>:</w:t>
      </w:r>
    </w:p>
    <w:p w:rsidR="00937D86" w:rsidRPr="00220B5A" w:rsidRDefault="00937D86" w:rsidP="00937D86">
      <w:pPr>
        <w:tabs>
          <w:tab w:val="left" w:pos="0"/>
          <w:tab w:val="right" w:pos="9214"/>
        </w:tabs>
        <w:spacing w:before="120" w:after="120" w:line="283" w:lineRule="auto"/>
        <w:ind w:right="-142"/>
        <w:rPr>
          <w:rFonts w:ascii="Times New Roman" w:eastAsia="Calibri" w:hAnsi="Times New Roman" w:cs="Times New Roman"/>
          <w:color w:val="0D0D0D" w:themeColor="text1" w:themeTint="F2"/>
          <w:sz w:val="24"/>
          <w:szCs w:val="24"/>
        </w:rPr>
      </w:pPr>
      <w:r w:rsidRPr="00220B5A">
        <w:rPr>
          <w:rFonts w:ascii="Times New Roman" w:eastAsia="Calibri" w:hAnsi="Times New Roman" w:cs="Times New Roman"/>
          <w:color w:val="0D0D0D" w:themeColor="text1" w:themeTint="F2"/>
          <w:sz w:val="24"/>
          <w:szCs w:val="24"/>
        </w:rPr>
        <w:t>Vymez</w:t>
      </w:r>
      <w:r w:rsidRPr="00220B5A">
        <w:rPr>
          <w:rFonts w:ascii="Times New Roman" w:hAnsi="Times New Roman" w:cs="Times New Roman"/>
          <w:color w:val="0D0D0D" w:themeColor="text1" w:themeTint="F2"/>
          <w:sz w:val="24"/>
          <w:szCs w:val="24"/>
        </w:rPr>
        <w:t xml:space="preserve">ení řešených </w:t>
      </w:r>
      <w:r w:rsidRPr="00220B5A">
        <w:rPr>
          <w:rFonts w:ascii="Times New Roman" w:eastAsia="Calibri" w:hAnsi="Times New Roman" w:cs="Times New Roman"/>
          <w:color w:val="0D0D0D" w:themeColor="text1" w:themeTint="F2"/>
          <w:sz w:val="24"/>
          <w:szCs w:val="24"/>
        </w:rPr>
        <w:t>území – výřez</w:t>
      </w:r>
      <w:r w:rsidRPr="00220B5A">
        <w:rPr>
          <w:rFonts w:ascii="Times New Roman" w:hAnsi="Times New Roman" w:cs="Times New Roman"/>
          <w:color w:val="0D0D0D" w:themeColor="text1" w:themeTint="F2"/>
          <w:sz w:val="24"/>
          <w:szCs w:val="24"/>
        </w:rPr>
        <w:t>y</w:t>
      </w:r>
      <w:r w:rsidRPr="00220B5A">
        <w:rPr>
          <w:rFonts w:ascii="Times New Roman" w:eastAsia="Calibri" w:hAnsi="Times New Roman" w:cs="Times New Roman"/>
          <w:color w:val="0D0D0D" w:themeColor="text1" w:themeTint="F2"/>
          <w:sz w:val="24"/>
          <w:szCs w:val="24"/>
        </w:rPr>
        <w:t xml:space="preserve"> z </w:t>
      </w:r>
      <w:proofErr w:type="spellStart"/>
      <w:r w:rsidRPr="00220B5A">
        <w:rPr>
          <w:rFonts w:ascii="Times New Roman" w:eastAsia="Calibri" w:hAnsi="Times New Roman" w:cs="Times New Roman"/>
          <w:color w:val="0D0D0D" w:themeColor="text1" w:themeTint="F2"/>
          <w:sz w:val="24"/>
          <w:szCs w:val="24"/>
        </w:rPr>
        <w:t>ÚPmB</w:t>
      </w:r>
      <w:proofErr w:type="spellEnd"/>
      <w:r w:rsidRPr="00220B5A">
        <w:rPr>
          <w:rFonts w:ascii="Times New Roman" w:eastAsia="Calibri" w:hAnsi="Times New Roman" w:cs="Times New Roman"/>
          <w:color w:val="0D0D0D" w:themeColor="text1" w:themeTint="F2"/>
          <w:sz w:val="24"/>
          <w:szCs w:val="24"/>
        </w:rPr>
        <w:t>, výkresu – Plán využití území M 1: 5000</w:t>
      </w:r>
    </w:p>
    <w:p w:rsidR="00246E90" w:rsidRPr="00BD4DF3" w:rsidRDefault="00246E90" w:rsidP="00BD4DF3">
      <w:pPr>
        <w:tabs>
          <w:tab w:val="left" w:pos="0"/>
          <w:tab w:val="right" w:pos="9214"/>
        </w:tabs>
        <w:spacing w:before="120" w:after="120"/>
        <w:ind w:right="-142"/>
        <w:contextualSpacing/>
        <w:rPr>
          <w:rFonts w:ascii="Times New Roman" w:eastAsia="Calibri" w:hAnsi="Times New Roman" w:cs="Times New Roman"/>
          <w:b/>
          <w:bCs/>
          <w:color w:val="0D0D0D" w:themeColor="text1" w:themeTint="F2"/>
          <w:sz w:val="24"/>
          <w:szCs w:val="24"/>
        </w:rPr>
        <w:sectPr w:rsidR="00246E90" w:rsidRPr="00BD4DF3" w:rsidSect="002F1377">
          <w:footerReference w:type="default" r:id="rId15"/>
          <w:pgSz w:w="11906" w:h="16838"/>
          <w:pgMar w:top="1417" w:right="1417" w:bottom="1417" w:left="1417" w:header="708" w:footer="708" w:gutter="0"/>
          <w:cols w:space="708"/>
          <w:docGrid w:linePitch="360"/>
        </w:sectPr>
      </w:pPr>
    </w:p>
    <w:p w:rsidR="004C067C" w:rsidRDefault="00B10BE8" w:rsidP="00B10BE8">
      <w:pPr>
        <w:spacing w:after="0" w:line="240" w:lineRule="auto"/>
        <w:ind w:right="-142"/>
        <w:jc w:val="both"/>
        <w:rPr>
          <w:rFonts w:ascii="Times New Roman" w:hAnsi="Times New Roman" w:cs="Times New Roman"/>
          <w:b/>
          <w:sz w:val="24"/>
          <w:szCs w:val="24"/>
        </w:rPr>
        <w:sectPr w:rsidR="004C067C" w:rsidSect="004C067C">
          <w:footerReference w:type="default" r:id="rId16"/>
          <w:pgSz w:w="23814" w:h="16839" w:orient="landscape" w:code="8"/>
          <w:pgMar w:top="1417" w:right="1417" w:bottom="1417" w:left="1417" w:header="708" w:footer="708" w:gutter="0"/>
          <w:cols w:space="708"/>
          <w:docGrid w:linePitch="360"/>
        </w:sectPr>
      </w:pPr>
      <w:r w:rsidRPr="00B10BE8">
        <w:rPr>
          <w:rFonts w:ascii="Times New Roman" w:hAnsi="Times New Roman" w:cs="Times New Roman"/>
          <w:b/>
          <w:noProof/>
          <w:sz w:val="24"/>
          <w:szCs w:val="24"/>
          <w:lang w:eastAsia="cs-CZ"/>
        </w:rPr>
        <w:lastRenderedPageBreak/>
        <w:drawing>
          <wp:anchor distT="0" distB="0" distL="114300" distR="114300" simplePos="0" relativeHeight="251722752" behindDoc="0" locked="0" layoutInCell="1" allowOverlap="1">
            <wp:simplePos x="0" y="0"/>
            <wp:positionH relativeFrom="margin">
              <wp:align>center</wp:align>
            </wp:positionH>
            <wp:positionV relativeFrom="margin">
              <wp:align>center</wp:align>
            </wp:positionV>
            <wp:extent cx="13318578" cy="9459311"/>
            <wp:effectExtent l="19050" t="0" r="0" b="0"/>
            <wp:wrapSquare wrapText="bothSides"/>
            <wp:docPr id="7" name="obrázek 5" descr="I:\Vymena\Sedlakova\veřejná prostranství\_upmb_final\ru_střed_svratecké ná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Vymena\Sedlakova\veřejná prostranství\_upmb_final\ru_střed_svratecké náb.jpg"/>
                    <pic:cNvPicPr>
                      <a:picLocks noChangeAspect="1" noChangeArrowheads="1"/>
                    </pic:cNvPicPr>
                  </pic:nvPicPr>
                  <pic:blipFill>
                    <a:blip r:embed="rId17" cstate="print"/>
                    <a:srcRect/>
                    <a:stretch>
                      <a:fillRect/>
                    </a:stretch>
                  </pic:blipFill>
                  <pic:spPr bwMode="auto">
                    <a:xfrm>
                      <a:off x="0" y="0"/>
                      <a:ext cx="13316585" cy="9452610"/>
                    </a:xfrm>
                    <a:prstGeom prst="rect">
                      <a:avLst/>
                    </a:prstGeom>
                    <a:noFill/>
                    <a:ln w="9525">
                      <a:noFill/>
                      <a:miter lim="800000"/>
                      <a:headEnd/>
                      <a:tailEnd/>
                    </a:ln>
                  </pic:spPr>
                </pic:pic>
              </a:graphicData>
            </a:graphic>
          </wp:anchor>
        </w:drawing>
      </w:r>
    </w:p>
    <w:p w:rsidR="00246E90" w:rsidRDefault="00B10BE8" w:rsidP="00686128">
      <w:pPr>
        <w:spacing w:after="0" w:line="240" w:lineRule="auto"/>
        <w:ind w:right="-142"/>
        <w:jc w:val="both"/>
        <w:rPr>
          <w:rFonts w:ascii="Times New Roman" w:hAnsi="Times New Roman" w:cs="Times New Roman"/>
          <w:b/>
          <w:sz w:val="24"/>
          <w:szCs w:val="24"/>
        </w:rPr>
        <w:sectPr w:rsidR="00246E90" w:rsidSect="004C067C">
          <w:footerReference w:type="default" r:id="rId18"/>
          <w:pgSz w:w="16839" w:h="23814" w:code="8"/>
          <w:pgMar w:top="1417" w:right="1417" w:bottom="1417" w:left="1417" w:header="708" w:footer="708" w:gutter="0"/>
          <w:cols w:space="708"/>
          <w:docGrid w:linePitch="360"/>
        </w:sectPr>
      </w:pPr>
      <w:r>
        <w:rPr>
          <w:rFonts w:ascii="Times New Roman" w:hAnsi="Times New Roman" w:cs="Times New Roman"/>
          <w:b/>
          <w:noProof/>
          <w:sz w:val="24"/>
          <w:szCs w:val="24"/>
          <w:lang w:eastAsia="cs-CZ"/>
        </w:rPr>
        <w:lastRenderedPageBreak/>
        <w:drawing>
          <wp:anchor distT="0" distB="0" distL="114300" distR="114300" simplePos="0" relativeHeight="251720704" behindDoc="0" locked="0" layoutInCell="1" allowOverlap="1">
            <wp:simplePos x="0" y="0"/>
            <wp:positionH relativeFrom="margin">
              <wp:align>center</wp:align>
            </wp:positionH>
            <wp:positionV relativeFrom="margin">
              <wp:align>center</wp:align>
            </wp:positionV>
            <wp:extent cx="7637359" cy="14297891"/>
            <wp:effectExtent l="19050" t="0" r="1691" b="0"/>
            <wp:wrapSquare wrapText="bothSides"/>
            <wp:docPr id="4" name="obrázek 4" descr="I:\Vymena\Sedlakova\veřejná prostranství\_upmb_final\ru_střed_svitavské ná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Vymena\Sedlakova\veřejná prostranství\_upmb_final\ru_střed_svitavské náb.jpg"/>
                    <pic:cNvPicPr>
                      <a:picLocks noChangeAspect="1" noChangeArrowheads="1"/>
                    </pic:cNvPicPr>
                  </pic:nvPicPr>
                  <pic:blipFill>
                    <a:blip r:embed="rId19" cstate="print"/>
                    <a:srcRect/>
                    <a:stretch>
                      <a:fillRect/>
                    </a:stretch>
                  </pic:blipFill>
                  <pic:spPr bwMode="auto">
                    <a:xfrm>
                      <a:off x="0" y="0"/>
                      <a:ext cx="7637359" cy="14297891"/>
                    </a:xfrm>
                    <a:prstGeom prst="rect">
                      <a:avLst/>
                    </a:prstGeom>
                    <a:noFill/>
                    <a:ln w="9525">
                      <a:noFill/>
                      <a:miter lim="800000"/>
                      <a:headEnd/>
                      <a:tailEnd/>
                    </a:ln>
                  </pic:spPr>
                </pic:pic>
              </a:graphicData>
            </a:graphic>
          </wp:anchor>
        </w:drawing>
      </w:r>
    </w:p>
    <w:p w:rsidR="00246E90" w:rsidRDefault="00405B49" w:rsidP="003200F9">
      <w:pPr>
        <w:tabs>
          <w:tab w:val="left" w:pos="3569"/>
        </w:tabs>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anchor distT="0" distB="0" distL="114300" distR="114300" simplePos="0" relativeHeight="251718656" behindDoc="0" locked="0" layoutInCell="1" allowOverlap="1">
            <wp:simplePos x="0" y="0"/>
            <wp:positionH relativeFrom="margin">
              <wp:align>center</wp:align>
            </wp:positionH>
            <wp:positionV relativeFrom="margin">
              <wp:align>center</wp:align>
            </wp:positionV>
            <wp:extent cx="6417310" cy="8289925"/>
            <wp:effectExtent l="19050" t="0" r="2540" b="0"/>
            <wp:wrapSquare wrapText="bothSides"/>
            <wp:docPr id="2" name="obrázek 2" descr="I:\Vymena\Sedlakova\veřejná prostranství\_upmb_final\ru_střed_bakalovo náb vnitrob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Vymena\Sedlakova\veřejná prostranství\_upmb_final\ru_střed_bakalovo náb vnitroblok.jpg"/>
                    <pic:cNvPicPr>
                      <a:picLocks noChangeAspect="1" noChangeArrowheads="1"/>
                    </pic:cNvPicPr>
                  </pic:nvPicPr>
                  <pic:blipFill>
                    <a:blip r:embed="rId20" cstate="print"/>
                    <a:srcRect/>
                    <a:stretch>
                      <a:fillRect/>
                    </a:stretch>
                  </pic:blipFill>
                  <pic:spPr bwMode="auto">
                    <a:xfrm>
                      <a:off x="0" y="0"/>
                      <a:ext cx="6417310" cy="8289925"/>
                    </a:xfrm>
                    <a:prstGeom prst="rect">
                      <a:avLst/>
                    </a:prstGeom>
                    <a:noFill/>
                    <a:ln w="9525">
                      <a:noFill/>
                      <a:miter lim="800000"/>
                      <a:headEnd/>
                      <a:tailEnd/>
                    </a:ln>
                  </pic:spPr>
                </pic:pic>
              </a:graphicData>
            </a:graphic>
          </wp:anchor>
        </w:drawing>
      </w:r>
    </w:p>
    <w:p w:rsidR="00246E90" w:rsidRPr="00246E90" w:rsidRDefault="00E8583B" w:rsidP="00246E90">
      <w:pPr>
        <w:tabs>
          <w:tab w:val="left" w:pos="1791"/>
        </w:tabs>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anchor distT="0" distB="0" distL="114300" distR="114300" simplePos="0" relativeHeight="251719680" behindDoc="0" locked="0" layoutInCell="1" allowOverlap="1">
            <wp:simplePos x="0" y="0"/>
            <wp:positionH relativeFrom="margin">
              <wp:align>center</wp:align>
            </wp:positionH>
            <wp:positionV relativeFrom="margin">
              <wp:align>center</wp:align>
            </wp:positionV>
            <wp:extent cx="6578600" cy="8498205"/>
            <wp:effectExtent l="19050" t="0" r="0" b="0"/>
            <wp:wrapSquare wrapText="bothSides"/>
            <wp:docPr id="3" name="obrázek 3" descr="I:\Vymena\Sedlakova\veřejná prostranství\_upmb_final\ru_střed_čápkova_vnitrob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Vymena\Sedlakova\veřejná prostranství\_upmb_final\ru_střed_čápkova_vnitroblok.jpg"/>
                    <pic:cNvPicPr>
                      <a:picLocks noChangeAspect="1" noChangeArrowheads="1"/>
                    </pic:cNvPicPr>
                  </pic:nvPicPr>
                  <pic:blipFill>
                    <a:blip r:embed="rId21" cstate="print"/>
                    <a:srcRect/>
                    <a:stretch>
                      <a:fillRect/>
                    </a:stretch>
                  </pic:blipFill>
                  <pic:spPr bwMode="auto">
                    <a:xfrm>
                      <a:off x="0" y="0"/>
                      <a:ext cx="6578600" cy="8498205"/>
                    </a:xfrm>
                    <a:prstGeom prst="rect">
                      <a:avLst/>
                    </a:prstGeom>
                    <a:noFill/>
                    <a:ln w="9525">
                      <a:noFill/>
                      <a:miter lim="800000"/>
                      <a:headEnd/>
                      <a:tailEnd/>
                    </a:ln>
                  </pic:spPr>
                </pic:pic>
              </a:graphicData>
            </a:graphic>
          </wp:anchor>
        </w:drawing>
      </w:r>
    </w:p>
    <w:sectPr w:rsidR="00246E90" w:rsidRPr="00246E90" w:rsidSect="002F137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072" w:rsidRDefault="000C4072" w:rsidP="002F1377">
      <w:pPr>
        <w:spacing w:after="0" w:line="240" w:lineRule="auto"/>
      </w:pPr>
      <w:r>
        <w:separator/>
      </w:r>
    </w:p>
  </w:endnote>
  <w:endnote w:type="continuationSeparator" w:id="0">
    <w:p w:rsidR="000C4072" w:rsidRDefault="000C4072" w:rsidP="002F1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 New Roman,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8022"/>
      <w:docPartObj>
        <w:docPartGallery w:val="Page Numbers (Bottom of Page)"/>
        <w:docPartUnique/>
      </w:docPartObj>
    </w:sdtPr>
    <w:sdtContent>
      <w:p w:rsidR="00260C66" w:rsidRDefault="00A626D7">
        <w:pPr>
          <w:pStyle w:val="Zpat"/>
          <w:jc w:val="center"/>
        </w:pPr>
      </w:p>
    </w:sdtContent>
  </w:sdt>
  <w:p w:rsidR="00260C66" w:rsidRDefault="00260C66">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C66" w:rsidRDefault="00260C66">
    <w:pPr>
      <w:pStyle w:val="Zpat"/>
      <w:jc w:val="center"/>
    </w:pPr>
  </w:p>
  <w:p w:rsidR="00260C66" w:rsidRDefault="00260C66">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39150"/>
      <w:docPartObj>
        <w:docPartGallery w:val="Page Numbers (Bottom of Page)"/>
        <w:docPartUnique/>
      </w:docPartObj>
    </w:sdtPr>
    <w:sdtContent>
      <w:p w:rsidR="00C8470C" w:rsidRDefault="00A626D7">
        <w:pPr>
          <w:pStyle w:val="Zpat"/>
          <w:jc w:val="center"/>
        </w:pPr>
        <w:fldSimple w:instr=" PAGE   \* MERGEFORMAT ">
          <w:r w:rsidR="002647ED">
            <w:rPr>
              <w:noProof/>
            </w:rPr>
            <w:t>12</w:t>
          </w:r>
        </w:fldSimple>
      </w:p>
    </w:sdtContent>
  </w:sdt>
  <w:p w:rsidR="00C8470C" w:rsidRDefault="00C8470C">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8084"/>
      <w:docPartObj>
        <w:docPartGallery w:val="Page Numbers (Bottom of Page)"/>
        <w:docPartUnique/>
      </w:docPartObj>
    </w:sdtPr>
    <w:sdtContent>
      <w:p w:rsidR="00246E90" w:rsidRDefault="00A626D7">
        <w:pPr>
          <w:pStyle w:val="Zpat"/>
          <w:jc w:val="center"/>
        </w:pPr>
        <w:fldSimple w:instr=" PAGE   \* MERGEFORMAT ">
          <w:r w:rsidR="002647ED">
            <w:rPr>
              <w:noProof/>
            </w:rPr>
            <w:t>13</w:t>
          </w:r>
        </w:fldSimple>
      </w:p>
    </w:sdtContent>
  </w:sdt>
  <w:p w:rsidR="00246E90" w:rsidRDefault="00246E90">
    <w:pPr>
      <w:pStyle w:val="Zpa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8086"/>
      <w:docPartObj>
        <w:docPartGallery w:val="Page Numbers (Bottom of Page)"/>
        <w:docPartUnique/>
      </w:docPartObj>
    </w:sdtPr>
    <w:sdtContent>
      <w:p w:rsidR="004C067C" w:rsidRDefault="00A626D7">
        <w:pPr>
          <w:pStyle w:val="Zpat"/>
          <w:jc w:val="center"/>
        </w:pPr>
        <w:fldSimple w:instr=" PAGE   \* MERGEFORMAT ">
          <w:r w:rsidR="008029C1">
            <w:rPr>
              <w:noProof/>
            </w:rPr>
            <w:t>16</w:t>
          </w:r>
        </w:fldSimple>
      </w:p>
    </w:sdtContent>
  </w:sdt>
  <w:p w:rsidR="004C067C" w:rsidRDefault="004C067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072" w:rsidRDefault="000C4072" w:rsidP="002F1377">
      <w:pPr>
        <w:spacing w:after="0" w:line="240" w:lineRule="auto"/>
      </w:pPr>
      <w:r>
        <w:separator/>
      </w:r>
    </w:p>
  </w:footnote>
  <w:footnote w:type="continuationSeparator" w:id="0">
    <w:p w:rsidR="000C4072" w:rsidRDefault="000C4072" w:rsidP="002F13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A0D54"/>
    <w:multiLevelType w:val="hybridMultilevel"/>
    <w:tmpl w:val="A0A8CA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0264AB"/>
    <w:multiLevelType w:val="hybridMultilevel"/>
    <w:tmpl w:val="689A5A7E"/>
    <w:lvl w:ilvl="0" w:tplc="83640598">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C1B1266"/>
    <w:multiLevelType w:val="hybridMultilevel"/>
    <w:tmpl w:val="EF0E7316"/>
    <w:lvl w:ilvl="0" w:tplc="83640598">
      <w:numFmt w:val="bullet"/>
      <w:lvlText w:val="-"/>
      <w:lvlJc w:val="left"/>
      <w:pPr>
        <w:ind w:left="1080" w:hanging="360"/>
      </w:pPr>
      <w:rPr>
        <w:rFonts w:ascii="Times New Roman" w:eastAsia="Calibr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102A4CE9"/>
    <w:multiLevelType w:val="hybridMultilevel"/>
    <w:tmpl w:val="8108755C"/>
    <w:lvl w:ilvl="0" w:tplc="C65C2ED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1271252"/>
    <w:multiLevelType w:val="hybridMultilevel"/>
    <w:tmpl w:val="2B804A6A"/>
    <w:lvl w:ilvl="0" w:tplc="01D473C6">
      <w:start w:val="1"/>
      <w:numFmt w:val="bullet"/>
      <w:lvlText w:val="-"/>
      <w:lvlJc w:val="left"/>
      <w:pPr>
        <w:ind w:left="720" w:hanging="360"/>
      </w:pPr>
      <w:rPr>
        <w:rFonts w:ascii="Calibri" w:eastAsia="Calibri" w:hAnsi="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39001F8"/>
    <w:multiLevelType w:val="hybridMultilevel"/>
    <w:tmpl w:val="152ECDB2"/>
    <w:lvl w:ilvl="0" w:tplc="83640598">
      <w:numFmt w:val="bullet"/>
      <w:lvlText w:val="-"/>
      <w:lvlJc w:val="left"/>
      <w:pPr>
        <w:ind w:left="1080" w:hanging="360"/>
      </w:pPr>
      <w:rPr>
        <w:rFonts w:ascii="Times New Roman" w:eastAsia="Calibr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30A42F3F"/>
    <w:multiLevelType w:val="hybridMultilevel"/>
    <w:tmpl w:val="6C0EED5C"/>
    <w:lvl w:ilvl="0" w:tplc="F03A7A3E">
      <w:start w:val="2"/>
      <w:numFmt w:val="bullet"/>
      <w:lvlText w:val="-"/>
      <w:lvlJc w:val="left"/>
      <w:pPr>
        <w:ind w:left="720" w:hanging="360"/>
      </w:pPr>
      <w:rPr>
        <w:rFonts w:ascii="Calibri" w:eastAsiaTheme="minorHAnsi" w:hAnsi="Calibri" w:cstheme="minorBid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0E15C50"/>
    <w:multiLevelType w:val="hybridMultilevel"/>
    <w:tmpl w:val="0B063708"/>
    <w:lvl w:ilvl="0" w:tplc="83640598">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4240BA2"/>
    <w:multiLevelType w:val="hybridMultilevel"/>
    <w:tmpl w:val="9112C94C"/>
    <w:lvl w:ilvl="0" w:tplc="01D473C6">
      <w:start w:val="1"/>
      <w:numFmt w:val="bullet"/>
      <w:lvlText w:val="-"/>
      <w:lvlJc w:val="left"/>
      <w:pPr>
        <w:ind w:left="720" w:hanging="360"/>
      </w:pPr>
      <w:rPr>
        <w:rFonts w:ascii="Calibri" w:eastAsia="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5DA244D"/>
    <w:multiLevelType w:val="hybridMultilevel"/>
    <w:tmpl w:val="BCDE419C"/>
    <w:lvl w:ilvl="0" w:tplc="3DF2CFC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74340C4"/>
    <w:multiLevelType w:val="hybridMultilevel"/>
    <w:tmpl w:val="7718579A"/>
    <w:lvl w:ilvl="0" w:tplc="3DF2CFC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A9A61B3"/>
    <w:multiLevelType w:val="hybridMultilevel"/>
    <w:tmpl w:val="AF502BC4"/>
    <w:lvl w:ilvl="0" w:tplc="C65C2ED6">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nsid w:val="42DD50C8"/>
    <w:multiLevelType w:val="hybridMultilevel"/>
    <w:tmpl w:val="ABFEDC16"/>
    <w:lvl w:ilvl="0" w:tplc="83640598">
      <w:numFmt w:val="bullet"/>
      <w:lvlText w:val="-"/>
      <w:lvlJc w:val="left"/>
      <w:pPr>
        <w:ind w:left="1080" w:hanging="360"/>
      </w:pPr>
      <w:rPr>
        <w:rFonts w:ascii="Times New Roman" w:eastAsia="Calibr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nsid w:val="4AB123DF"/>
    <w:multiLevelType w:val="hybridMultilevel"/>
    <w:tmpl w:val="C512E456"/>
    <w:lvl w:ilvl="0" w:tplc="F03A7A3E">
      <w:start w:val="2"/>
      <w:numFmt w:val="bullet"/>
      <w:lvlText w:val="-"/>
      <w:lvlJc w:val="left"/>
      <w:pPr>
        <w:ind w:left="720" w:hanging="360"/>
      </w:pPr>
      <w:rPr>
        <w:rFonts w:ascii="Calibri" w:eastAsiaTheme="minorHAnsi" w:hAnsi="Calibri" w:cstheme="minorBid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57BE6509"/>
    <w:multiLevelType w:val="hybridMultilevel"/>
    <w:tmpl w:val="D4BE1208"/>
    <w:lvl w:ilvl="0" w:tplc="19BE07F6">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9B947F9"/>
    <w:multiLevelType w:val="hybridMultilevel"/>
    <w:tmpl w:val="CB4831A6"/>
    <w:lvl w:ilvl="0" w:tplc="83640598">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B2D15F1"/>
    <w:multiLevelType w:val="hybridMultilevel"/>
    <w:tmpl w:val="D5E444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F0043CA"/>
    <w:multiLevelType w:val="hybridMultilevel"/>
    <w:tmpl w:val="C328586C"/>
    <w:lvl w:ilvl="0" w:tplc="83640598">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6A55068B"/>
    <w:multiLevelType w:val="hybridMultilevel"/>
    <w:tmpl w:val="7724098C"/>
    <w:lvl w:ilvl="0" w:tplc="A50C481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D977C7B"/>
    <w:multiLevelType w:val="hybridMultilevel"/>
    <w:tmpl w:val="93EE8C94"/>
    <w:lvl w:ilvl="0" w:tplc="356A7636">
      <w:start w:val="3"/>
      <w:numFmt w:val="lowerLetter"/>
      <w:lvlText w:val="%1)"/>
      <w:lvlJc w:val="left"/>
      <w:pPr>
        <w:ind w:left="720" w:hanging="360"/>
      </w:pPr>
      <w:rPr>
        <w:rFonts w:asciiTheme="minorHAnsi" w:hAnsiTheme="minorHAnsi" w:cstheme="minorBidi"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71D6001C"/>
    <w:multiLevelType w:val="hybridMultilevel"/>
    <w:tmpl w:val="AF469376"/>
    <w:lvl w:ilvl="0" w:tplc="83640598">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4"/>
  </w:num>
  <w:num w:numId="4">
    <w:abstractNumId w:val="0"/>
  </w:num>
  <w:num w:numId="5">
    <w:abstractNumId w:val="19"/>
  </w:num>
  <w:num w:numId="6">
    <w:abstractNumId w:val="7"/>
  </w:num>
  <w:num w:numId="7">
    <w:abstractNumId w:val="8"/>
  </w:num>
  <w:num w:numId="8">
    <w:abstractNumId w:val="17"/>
  </w:num>
  <w:num w:numId="9">
    <w:abstractNumId w:val="5"/>
  </w:num>
  <w:num w:numId="10">
    <w:abstractNumId w:val="2"/>
  </w:num>
  <w:num w:numId="11">
    <w:abstractNumId w:val="12"/>
  </w:num>
  <w:num w:numId="12">
    <w:abstractNumId w:val="1"/>
  </w:num>
  <w:num w:numId="13">
    <w:abstractNumId w:val="15"/>
  </w:num>
  <w:num w:numId="14">
    <w:abstractNumId w:val="6"/>
  </w:num>
  <w:num w:numId="15">
    <w:abstractNumId w:val="13"/>
  </w:num>
  <w:num w:numId="16">
    <w:abstractNumId w:val="4"/>
  </w:num>
  <w:num w:numId="17">
    <w:abstractNumId w:val="20"/>
  </w:num>
  <w:num w:numId="18">
    <w:abstractNumId w:val="16"/>
  </w:num>
  <w:num w:numId="19">
    <w:abstractNumId w:val="10"/>
  </w:num>
  <w:num w:numId="20">
    <w:abstractNumId w:val="9"/>
  </w:num>
  <w:num w:numId="21">
    <w:abstractNumId w:val="1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D003E"/>
    <w:rsid w:val="00004AB7"/>
    <w:rsid w:val="00005BF1"/>
    <w:rsid w:val="0000611D"/>
    <w:rsid w:val="000063F4"/>
    <w:rsid w:val="0000725E"/>
    <w:rsid w:val="000101C4"/>
    <w:rsid w:val="00011653"/>
    <w:rsid w:val="00011FC6"/>
    <w:rsid w:val="000120E3"/>
    <w:rsid w:val="0001232C"/>
    <w:rsid w:val="0001257D"/>
    <w:rsid w:val="00012C35"/>
    <w:rsid w:val="000140BF"/>
    <w:rsid w:val="00015339"/>
    <w:rsid w:val="00016043"/>
    <w:rsid w:val="00020A7A"/>
    <w:rsid w:val="000218EF"/>
    <w:rsid w:val="00023186"/>
    <w:rsid w:val="00023962"/>
    <w:rsid w:val="00024C42"/>
    <w:rsid w:val="000255D1"/>
    <w:rsid w:val="000276C1"/>
    <w:rsid w:val="0002774E"/>
    <w:rsid w:val="00030875"/>
    <w:rsid w:val="000313AB"/>
    <w:rsid w:val="000313C0"/>
    <w:rsid w:val="0003144C"/>
    <w:rsid w:val="00031C37"/>
    <w:rsid w:val="000323C0"/>
    <w:rsid w:val="00033020"/>
    <w:rsid w:val="0003326C"/>
    <w:rsid w:val="00035F8E"/>
    <w:rsid w:val="0003624D"/>
    <w:rsid w:val="000419EA"/>
    <w:rsid w:val="00043EB6"/>
    <w:rsid w:val="00044DAB"/>
    <w:rsid w:val="000469B0"/>
    <w:rsid w:val="0004733B"/>
    <w:rsid w:val="000479AD"/>
    <w:rsid w:val="00051859"/>
    <w:rsid w:val="0005256D"/>
    <w:rsid w:val="000550AD"/>
    <w:rsid w:val="00055E50"/>
    <w:rsid w:val="000565F0"/>
    <w:rsid w:val="00056ED7"/>
    <w:rsid w:val="0005751F"/>
    <w:rsid w:val="000578F4"/>
    <w:rsid w:val="0006116A"/>
    <w:rsid w:val="00061B7E"/>
    <w:rsid w:val="00062019"/>
    <w:rsid w:val="000624F5"/>
    <w:rsid w:val="0006325D"/>
    <w:rsid w:val="0006464B"/>
    <w:rsid w:val="00064D94"/>
    <w:rsid w:val="0006548C"/>
    <w:rsid w:val="0006614B"/>
    <w:rsid w:val="000666EE"/>
    <w:rsid w:val="00066DC9"/>
    <w:rsid w:val="00066FD3"/>
    <w:rsid w:val="000674BF"/>
    <w:rsid w:val="00067DF5"/>
    <w:rsid w:val="00070699"/>
    <w:rsid w:val="000709C4"/>
    <w:rsid w:val="000713CA"/>
    <w:rsid w:val="00071E5C"/>
    <w:rsid w:val="0007302A"/>
    <w:rsid w:val="00073FC7"/>
    <w:rsid w:val="00074363"/>
    <w:rsid w:val="00074639"/>
    <w:rsid w:val="00075E2C"/>
    <w:rsid w:val="000764F0"/>
    <w:rsid w:val="000768CE"/>
    <w:rsid w:val="000769E0"/>
    <w:rsid w:val="000774B7"/>
    <w:rsid w:val="00077C88"/>
    <w:rsid w:val="00082015"/>
    <w:rsid w:val="0008286F"/>
    <w:rsid w:val="000829A4"/>
    <w:rsid w:val="00082F7E"/>
    <w:rsid w:val="00083017"/>
    <w:rsid w:val="00085BB2"/>
    <w:rsid w:val="00085C4B"/>
    <w:rsid w:val="000868A9"/>
    <w:rsid w:val="00087175"/>
    <w:rsid w:val="00092288"/>
    <w:rsid w:val="00093277"/>
    <w:rsid w:val="000944DE"/>
    <w:rsid w:val="00096F47"/>
    <w:rsid w:val="00097158"/>
    <w:rsid w:val="000A115D"/>
    <w:rsid w:val="000A1865"/>
    <w:rsid w:val="000A2406"/>
    <w:rsid w:val="000A3774"/>
    <w:rsid w:val="000A3BAC"/>
    <w:rsid w:val="000A4426"/>
    <w:rsid w:val="000A625D"/>
    <w:rsid w:val="000B00C0"/>
    <w:rsid w:val="000B1A8C"/>
    <w:rsid w:val="000B30AC"/>
    <w:rsid w:val="000B69CB"/>
    <w:rsid w:val="000B798A"/>
    <w:rsid w:val="000C0763"/>
    <w:rsid w:val="000C0E22"/>
    <w:rsid w:val="000C1619"/>
    <w:rsid w:val="000C1634"/>
    <w:rsid w:val="000C1E25"/>
    <w:rsid w:val="000C27BA"/>
    <w:rsid w:val="000C2ADD"/>
    <w:rsid w:val="000C3B12"/>
    <w:rsid w:val="000C4072"/>
    <w:rsid w:val="000C6267"/>
    <w:rsid w:val="000C73B7"/>
    <w:rsid w:val="000D024B"/>
    <w:rsid w:val="000D3A84"/>
    <w:rsid w:val="000D400E"/>
    <w:rsid w:val="000D62F4"/>
    <w:rsid w:val="000D63B9"/>
    <w:rsid w:val="000D6D23"/>
    <w:rsid w:val="000E1C02"/>
    <w:rsid w:val="000E23AD"/>
    <w:rsid w:val="000E69FF"/>
    <w:rsid w:val="000F007C"/>
    <w:rsid w:val="000F141E"/>
    <w:rsid w:val="000F2135"/>
    <w:rsid w:val="000F381D"/>
    <w:rsid w:val="000F3D52"/>
    <w:rsid w:val="000F5A57"/>
    <w:rsid w:val="000F67DC"/>
    <w:rsid w:val="000F68C8"/>
    <w:rsid w:val="00100321"/>
    <w:rsid w:val="00101C36"/>
    <w:rsid w:val="00102044"/>
    <w:rsid w:val="001037CB"/>
    <w:rsid w:val="00104E73"/>
    <w:rsid w:val="00104EAC"/>
    <w:rsid w:val="00104FD9"/>
    <w:rsid w:val="00105403"/>
    <w:rsid w:val="001064E5"/>
    <w:rsid w:val="00106BB0"/>
    <w:rsid w:val="00107CE9"/>
    <w:rsid w:val="001104ED"/>
    <w:rsid w:val="00110D69"/>
    <w:rsid w:val="00111A28"/>
    <w:rsid w:val="0011293B"/>
    <w:rsid w:val="00115319"/>
    <w:rsid w:val="00115C6F"/>
    <w:rsid w:val="00116234"/>
    <w:rsid w:val="001162D7"/>
    <w:rsid w:val="00117F42"/>
    <w:rsid w:val="00120DA1"/>
    <w:rsid w:val="001211E3"/>
    <w:rsid w:val="00121CB8"/>
    <w:rsid w:val="00123906"/>
    <w:rsid w:val="00124EF3"/>
    <w:rsid w:val="00125548"/>
    <w:rsid w:val="00127487"/>
    <w:rsid w:val="00130925"/>
    <w:rsid w:val="001316B8"/>
    <w:rsid w:val="00131794"/>
    <w:rsid w:val="00133C37"/>
    <w:rsid w:val="001346A4"/>
    <w:rsid w:val="00135284"/>
    <w:rsid w:val="0013599D"/>
    <w:rsid w:val="00135FA8"/>
    <w:rsid w:val="00136BD4"/>
    <w:rsid w:val="00136F44"/>
    <w:rsid w:val="00137CE2"/>
    <w:rsid w:val="001402D5"/>
    <w:rsid w:val="00141442"/>
    <w:rsid w:val="00142031"/>
    <w:rsid w:val="00143F9B"/>
    <w:rsid w:val="00144DCE"/>
    <w:rsid w:val="00145551"/>
    <w:rsid w:val="001459DF"/>
    <w:rsid w:val="001516CF"/>
    <w:rsid w:val="00151E43"/>
    <w:rsid w:val="001531F1"/>
    <w:rsid w:val="001543ED"/>
    <w:rsid w:val="001562EA"/>
    <w:rsid w:val="00156E0A"/>
    <w:rsid w:val="00157E63"/>
    <w:rsid w:val="001602A7"/>
    <w:rsid w:val="00160C87"/>
    <w:rsid w:val="0016373A"/>
    <w:rsid w:val="00163BCD"/>
    <w:rsid w:val="00163C2C"/>
    <w:rsid w:val="00163DE2"/>
    <w:rsid w:val="001643C0"/>
    <w:rsid w:val="00165EE4"/>
    <w:rsid w:val="00167CF5"/>
    <w:rsid w:val="00170C20"/>
    <w:rsid w:val="001713B2"/>
    <w:rsid w:val="0017202B"/>
    <w:rsid w:val="001721DF"/>
    <w:rsid w:val="001724F2"/>
    <w:rsid w:val="001741F0"/>
    <w:rsid w:val="0017533E"/>
    <w:rsid w:val="00175E32"/>
    <w:rsid w:val="00175FC9"/>
    <w:rsid w:val="00176B14"/>
    <w:rsid w:val="001772E0"/>
    <w:rsid w:val="001804F4"/>
    <w:rsid w:val="00181AB9"/>
    <w:rsid w:val="00182DC0"/>
    <w:rsid w:val="001830BE"/>
    <w:rsid w:val="00183DFE"/>
    <w:rsid w:val="00183FF9"/>
    <w:rsid w:val="00184C90"/>
    <w:rsid w:val="001853AA"/>
    <w:rsid w:val="001856E0"/>
    <w:rsid w:val="00186AEC"/>
    <w:rsid w:val="00187150"/>
    <w:rsid w:val="0019121F"/>
    <w:rsid w:val="0019308F"/>
    <w:rsid w:val="001966BB"/>
    <w:rsid w:val="001A0431"/>
    <w:rsid w:val="001A11A6"/>
    <w:rsid w:val="001A37A7"/>
    <w:rsid w:val="001A5665"/>
    <w:rsid w:val="001A7C34"/>
    <w:rsid w:val="001A7DF9"/>
    <w:rsid w:val="001B1947"/>
    <w:rsid w:val="001B224F"/>
    <w:rsid w:val="001B35B6"/>
    <w:rsid w:val="001B77EC"/>
    <w:rsid w:val="001B7F81"/>
    <w:rsid w:val="001C14FD"/>
    <w:rsid w:val="001C163A"/>
    <w:rsid w:val="001C1ACE"/>
    <w:rsid w:val="001C2D9F"/>
    <w:rsid w:val="001C35FC"/>
    <w:rsid w:val="001C5233"/>
    <w:rsid w:val="001C6A57"/>
    <w:rsid w:val="001C6F49"/>
    <w:rsid w:val="001D1870"/>
    <w:rsid w:val="001D20CB"/>
    <w:rsid w:val="001D2E8D"/>
    <w:rsid w:val="001D3174"/>
    <w:rsid w:val="001D4366"/>
    <w:rsid w:val="001D7151"/>
    <w:rsid w:val="001E07D2"/>
    <w:rsid w:val="001E6617"/>
    <w:rsid w:val="001E68D0"/>
    <w:rsid w:val="001E6CE3"/>
    <w:rsid w:val="001F1520"/>
    <w:rsid w:val="001F263C"/>
    <w:rsid w:val="001F51B6"/>
    <w:rsid w:val="001F77B4"/>
    <w:rsid w:val="001F7951"/>
    <w:rsid w:val="0020069D"/>
    <w:rsid w:val="00201ACC"/>
    <w:rsid w:val="002041A4"/>
    <w:rsid w:val="00204C84"/>
    <w:rsid w:val="00205526"/>
    <w:rsid w:val="002055D2"/>
    <w:rsid w:val="00207BC5"/>
    <w:rsid w:val="002106E6"/>
    <w:rsid w:val="002114D6"/>
    <w:rsid w:val="00212B13"/>
    <w:rsid w:val="00213763"/>
    <w:rsid w:val="00213DCD"/>
    <w:rsid w:val="0021486B"/>
    <w:rsid w:val="00215705"/>
    <w:rsid w:val="002164FF"/>
    <w:rsid w:val="002167CD"/>
    <w:rsid w:val="00216ACD"/>
    <w:rsid w:val="00217319"/>
    <w:rsid w:val="002175C6"/>
    <w:rsid w:val="00217652"/>
    <w:rsid w:val="00217E45"/>
    <w:rsid w:val="002204AC"/>
    <w:rsid w:val="00220D02"/>
    <w:rsid w:val="00221226"/>
    <w:rsid w:val="002229BB"/>
    <w:rsid w:val="0022346E"/>
    <w:rsid w:val="002251EF"/>
    <w:rsid w:val="002274C9"/>
    <w:rsid w:val="002278FB"/>
    <w:rsid w:val="00227C2A"/>
    <w:rsid w:val="002304CF"/>
    <w:rsid w:val="00233D64"/>
    <w:rsid w:val="00233ED8"/>
    <w:rsid w:val="0023458F"/>
    <w:rsid w:val="00234CDA"/>
    <w:rsid w:val="0023570F"/>
    <w:rsid w:val="0023614D"/>
    <w:rsid w:val="00237322"/>
    <w:rsid w:val="00237CC2"/>
    <w:rsid w:val="00240B60"/>
    <w:rsid w:val="0024638C"/>
    <w:rsid w:val="00246E90"/>
    <w:rsid w:val="00253231"/>
    <w:rsid w:val="0025342F"/>
    <w:rsid w:val="00254293"/>
    <w:rsid w:val="00256BE0"/>
    <w:rsid w:val="002573B9"/>
    <w:rsid w:val="00260376"/>
    <w:rsid w:val="0026091C"/>
    <w:rsid w:val="00260C66"/>
    <w:rsid w:val="00261BF1"/>
    <w:rsid w:val="00261FB3"/>
    <w:rsid w:val="00262A51"/>
    <w:rsid w:val="00263D9E"/>
    <w:rsid w:val="002647ED"/>
    <w:rsid w:val="002648A8"/>
    <w:rsid w:val="00264C27"/>
    <w:rsid w:val="00265574"/>
    <w:rsid w:val="0027372E"/>
    <w:rsid w:val="00274B0D"/>
    <w:rsid w:val="00274B46"/>
    <w:rsid w:val="00275263"/>
    <w:rsid w:val="00275AEF"/>
    <w:rsid w:val="00281E3D"/>
    <w:rsid w:val="002827DD"/>
    <w:rsid w:val="00283D68"/>
    <w:rsid w:val="0028454A"/>
    <w:rsid w:val="0028536C"/>
    <w:rsid w:val="002879D8"/>
    <w:rsid w:val="00291F67"/>
    <w:rsid w:val="002929C3"/>
    <w:rsid w:val="00293039"/>
    <w:rsid w:val="00296686"/>
    <w:rsid w:val="00296745"/>
    <w:rsid w:val="0029767F"/>
    <w:rsid w:val="002979BD"/>
    <w:rsid w:val="002A02CC"/>
    <w:rsid w:val="002A1B88"/>
    <w:rsid w:val="002A239A"/>
    <w:rsid w:val="002A274A"/>
    <w:rsid w:val="002A2D28"/>
    <w:rsid w:val="002A2E33"/>
    <w:rsid w:val="002A3626"/>
    <w:rsid w:val="002A3E3F"/>
    <w:rsid w:val="002A6255"/>
    <w:rsid w:val="002A710B"/>
    <w:rsid w:val="002A7496"/>
    <w:rsid w:val="002B1230"/>
    <w:rsid w:val="002B143B"/>
    <w:rsid w:val="002B1C13"/>
    <w:rsid w:val="002B36E9"/>
    <w:rsid w:val="002B4478"/>
    <w:rsid w:val="002B4B66"/>
    <w:rsid w:val="002B4C05"/>
    <w:rsid w:val="002B73A7"/>
    <w:rsid w:val="002C0723"/>
    <w:rsid w:val="002C105E"/>
    <w:rsid w:val="002C1264"/>
    <w:rsid w:val="002C193A"/>
    <w:rsid w:val="002C19A8"/>
    <w:rsid w:val="002C38D7"/>
    <w:rsid w:val="002C535A"/>
    <w:rsid w:val="002C562E"/>
    <w:rsid w:val="002C7624"/>
    <w:rsid w:val="002C7A47"/>
    <w:rsid w:val="002D1588"/>
    <w:rsid w:val="002D2AEB"/>
    <w:rsid w:val="002D34C0"/>
    <w:rsid w:val="002E0AA3"/>
    <w:rsid w:val="002E0F9A"/>
    <w:rsid w:val="002E1060"/>
    <w:rsid w:val="002E1390"/>
    <w:rsid w:val="002E2E44"/>
    <w:rsid w:val="002E35A1"/>
    <w:rsid w:val="002E3B29"/>
    <w:rsid w:val="002E3FCB"/>
    <w:rsid w:val="002E4AB4"/>
    <w:rsid w:val="002E5242"/>
    <w:rsid w:val="002E6017"/>
    <w:rsid w:val="002E75F1"/>
    <w:rsid w:val="002E7612"/>
    <w:rsid w:val="002E7CBB"/>
    <w:rsid w:val="002E7E3C"/>
    <w:rsid w:val="002E7EE3"/>
    <w:rsid w:val="002F070A"/>
    <w:rsid w:val="002F0AC3"/>
    <w:rsid w:val="002F1377"/>
    <w:rsid w:val="002F2C7C"/>
    <w:rsid w:val="002F47D3"/>
    <w:rsid w:val="002F65ED"/>
    <w:rsid w:val="002F6E0F"/>
    <w:rsid w:val="0030040B"/>
    <w:rsid w:val="00301843"/>
    <w:rsid w:val="00302C13"/>
    <w:rsid w:val="00303045"/>
    <w:rsid w:val="003049E9"/>
    <w:rsid w:val="00306788"/>
    <w:rsid w:val="003133FA"/>
    <w:rsid w:val="00314F67"/>
    <w:rsid w:val="00316751"/>
    <w:rsid w:val="00316775"/>
    <w:rsid w:val="003200F9"/>
    <w:rsid w:val="003203A6"/>
    <w:rsid w:val="003224C1"/>
    <w:rsid w:val="00322684"/>
    <w:rsid w:val="00322A51"/>
    <w:rsid w:val="00327516"/>
    <w:rsid w:val="00330A1A"/>
    <w:rsid w:val="00331F8A"/>
    <w:rsid w:val="0033312A"/>
    <w:rsid w:val="00336190"/>
    <w:rsid w:val="00336779"/>
    <w:rsid w:val="00336B58"/>
    <w:rsid w:val="003408FD"/>
    <w:rsid w:val="003412A8"/>
    <w:rsid w:val="00342D1C"/>
    <w:rsid w:val="00343093"/>
    <w:rsid w:val="00347F85"/>
    <w:rsid w:val="0035376C"/>
    <w:rsid w:val="00353BD3"/>
    <w:rsid w:val="00354020"/>
    <w:rsid w:val="00355546"/>
    <w:rsid w:val="003578F5"/>
    <w:rsid w:val="00357A5C"/>
    <w:rsid w:val="00357B61"/>
    <w:rsid w:val="003600BA"/>
    <w:rsid w:val="00360218"/>
    <w:rsid w:val="003614A2"/>
    <w:rsid w:val="003625B3"/>
    <w:rsid w:val="00362F78"/>
    <w:rsid w:val="00363EEC"/>
    <w:rsid w:val="003654A9"/>
    <w:rsid w:val="0036695C"/>
    <w:rsid w:val="00367F4D"/>
    <w:rsid w:val="00370142"/>
    <w:rsid w:val="0037105C"/>
    <w:rsid w:val="00373A33"/>
    <w:rsid w:val="00374ABB"/>
    <w:rsid w:val="00375109"/>
    <w:rsid w:val="00375AD9"/>
    <w:rsid w:val="003760CA"/>
    <w:rsid w:val="003767B9"/>
    <w:rsid w:val="003800DC"/>
    <w:rsid w:val="00380628"/>
    <w:rsid w:val="00380F4F"/>
    <w:rsid w:val="00383F44"/>
    <w:rsid w:val="00384083"/>
    <w:rsid w:val="003841F7"/>
    <w:rsid w:val="003873D0"/>
    <w:rsid w:val="00391657"/>
    <w:rsid w:val="00394DE3"/>
    <w:rsid w:val="00395906"/>
    <w:rsid w:val="00396E44"/>
    <w:rsid w:val="003A035E"/>
    <w:rsid w:val="003A16E8"/>
    <w:rsid w:val="003A2FD6"/>
    <w:rsid w:val="003A4700"/>
    <w:rsid w:val="003A5867"/>
    <w:rsid w:val="003A60A7"/>
    <w:rsid w:val="003A6744"/>
    <w:rsid w:val="003B0058"/>
    <w:rsid w:val="003B02BB"/>
    <w:rsid w:val="003B105C"/>
    <w:rsid w:val="003B1EE7"/>
    <w:rsid w:val="003B2416"/>
    <w:rsid w:val="003B3BB9"/>
    <w:rsid w:val="003B4075"/>
    <w:rsid w:val="003B40F7"/>
    <w:rsid w:val="003B57A5"/>
    <w:rsid w:val="003B719E"/>
    <w:rsid w:val="003C0854"/>
    <w:rsid w:val="003C24B7"/>
    <w:rsid w:val="003C5E47"/>
    <w:rsid w:val="003C63BA"/>
    <w:rsid w:val="003C6FD5"/>
    <w:rsid w:val="003C7783"/>
    <w:rsid w:val="003D041E"/>
    <w:rsid w:val="003D106E"/>
    <w:rsid w:val="003D1388"/>
    <w:rsid w:val="003D4961"/>
    <w:rsid w:val="003D6B8C"/>
    <w:rsid w:val="003D78AC"/>
    <w:rsid w:val="003D7D54"/>
    <w:rsid w:val="003D7F72"/>
    <w:rsid w:val="003E1E7F"/>
    <w:rsid w:val="003E4144"/>
    <w:rsid w:val="003E471C"/>
    <w:rsid w:val="003E49B7"/>
    <w:rsid w:val="003E638D"/>
    <w:rsid w:val="003F03DB"/>
    <w:rsid w:val="003F0986"/>
    <w:rsid w:val="003F2794"/>
    <w:rsid w:val="003F3BE0"/>
    <w:rsid w:val="003F6970"/>
    <w:rsid w:val="003F6AEB"/>
    <w:rsid w:val="003F7DDC"/>
    <w:rsid w:val="0040161F"/>
    <w:rsid w:val="00401862"/>
    <w:rsid w:val="00401E61"/>
    <w:rsid w:val="004020EE"/>
    <w:rsid w:val="00404444"/>
    <w:rsid w:val="00404608"/>
    <w:rsid w:val="00405B49"/>
    <w:rsid w:val="00405E09"/>
    <w:rsid w:val="00407074"/>
    <w:rsid w:val="00411855"/>
    <w:rsid w:val="00412180"/>
    <w:rsid w:val="004124FF"/>
    <w:rsid w:val="00413F0C"/>
    <w:rsid w:val="00414388"/>
    <w:rsid w:val="00416370"/>
    <w:rsid w:val="0042157C"/>
    <w:rsid w:val="00423E77"/>
    <w:rsid w:val="00424D66"/>
    <w:rsid w:val="00425F52"/>
    <w:rsid w:val="00426CFD"/>
    <w:rsid w:val="0042763F"/>
    <w:rsid w:val="004303AB"/>
    <w:rsid w:val="0043196D"/>
    <w:rsid w:val="00431C83"/>
    <w:rsid w:val="00432B99"/>
    <w:rsid w:val="004335D3"/>
    <w:rsid w:val="0043638E"/>
    <w:rsid w:val="00436E9F"/>
    <w:rsid w:val="004434E2"/>
    <w:rsid w:val="0044449C"/>
    <w:rsid w:val="004448D5"/>
    <w:rsid w:val="004449BD"/>
    <w:rsid w:val="00445860"/>
    <w:rsid w:val="00445A9E"/>
    <w:rsid w:val="0045074C"/>
    <w:rsid w:val="00451EDF"/>
    <w:rsid w:val="00452265"/>
    <w:rsid w:val="004522A1"/>
    <w:rsid w:val="00452410"/>
    <w:rsid w:val="00452A59"/>
    <w:rsid w:val="004531D7"/>
    <w:rsid w:val="004607F7"/>
    <w:rsid w:val="0046083B"/>
    <w:rsid w:val="004621E8"/>
    <w:rsid w:val="00463D58"/>
    <w:rsid w:val="00464161"/>
    <w:rsid w:val="004668FF"/>
    <w:rsid w:val="00466BD4"/>
    <w:rsid w:val="00467CC6"/>
    <w:rsid w:val="004703F0"/>
    <w:rsid w:val="00470635"/>
    <w:rsid w:val="004709B6"/>
    <w:rsid w:val="00472967"/>
    <w:rsid w:val="00473E20"/>
    <w:rsid w:val="0047606B"/>
    <w:rsid w:val="0047685E"/>
    <w:rsid w:val="00477049"/>
    <w:rsid w:val="004771C5"/>
    <w:rsid w:val="00477B24"/>
    <w:rsid w:val="00480EA5"/>
    <w:rsid w:val="0048288F"/>
    <w:rsid w:val="00482B3A"/>
    <w:rsid w:val="00483C60"/>
    <w:rsid w:val="00484457"/>
    <w:rsid w:val="00487844"/>
    <w:rsid w:val="00491640"/>
    <w:rsid w:val="00492251"/>
    <w:rsid w:val="004933A5"/>
    <w:rsid w:val="00493AAB"/>
    <w:rsid w:val="0049462B"/>
    <w:rsid w:val="004949E4"/>
    <w:rsid w:val="0049532E"/>
    <w:rsid w:val="00497720"/>
    <w:rsid w:val="004A0741"/>
    <w:rsid w:val="004A12B7"/>
    <w:rsid w:val="004A4439"/>
    <w:rsid w:val="004A46EA"/>
    <w:rsid w:val="004A5659"/>
    <w:rsid w:val="004A76D9"/>
    <w:rsid w:val="004B0250"/>
    <w:rsid w:val="004B12AC"/>
    <w:rsid w:val="004B3552"/>
    <w:rsid w:val="004B61F8"/>
    <w:rsid w:val="004B69FA"/>
    <w:rsid w:val="004B7FB1"/>
    <w:rsid w:val="004C067C"/>
    <w:rsid w:val="004C0769"/>
    <w:rsid w:val="004C0811"/>
    <w:rsid w:val="004C0843"/>
    <w:rsid w:val="004C0CC9"/>
    <w:rsid w:val="004C1E0E"/>
    <w:rsid w:val="004C2229"/>
    <w:rsid w:val="004C31B6"/>
    <w:rsid w:val="004C43D3"/>
    <w:rsid w:val="004C4492"/>
    <w:rsid w:val="004C45B4"/>
    <w:rsid w:val="004C4C0A"/>
    <w:rsid w:val="004C70B1"/>
    <w:rsid w:val="004D0B2C"/>
    <w:rsid w:val="004D2264"/>
    <w:rsid w:val="004D2DCC"/>
    <w:rsid w:val="004D2F24"/>
    <w:rsid w:val="004D4122"/>
    <w:rsid w:val="004D61E8"/>
    <w:rsid w:val="004D620A"/>
    <w:rsid w:val="004D7F4A"/>
    <w:rsid w:val="004E0583"/>
    <w:rsid w:val="004E0754"/>
    <w:rsid w:val="004E1C97"/>
    <w:rsid w:val="004E3C35"/>
    <w:rsid w:val="004E59DE"/>
    <w:rsid w:val="004F0E4F"/>
    <w:rsid w:val="004F27C2"/>
    <w:rsid w:val="004F5015"/>
    <w:rsid w:val="004F5EBC"/>
    <w:rsid w:val="004F6F9C"/>
    <w:rsid w:val="004F7BF0"/>
    <w:rsid w:val="00500874"/>
    <w:rsid w:val="00501005"/>
    <w:rsid w:val="0050195C"/>
    <w:rsid w:val="00507F70"/>
    <w:rsid w:val="00510489"/>
    <w:rsid w:val="005104FF"/>
    <w:rsid w:val="005116CD"/>
    <w:rsid w:val="005116D3"/>
    <w:rsid w:val="00512D55"/>
    <w:rsid w:val="0051319D"/>
    <w:rsid w:val="005158C3"/>
    <w:rsid w:val="00517308"/>
    <w:rsid w:val="00522419"/>
    <w:rsid w:val="00522424"/>
    <w:rsid w:val="00524B66"/>
    <w:rsid w:val="00525804"/>
    <w:rsid w:val="0052728F"/>
    <w:rsid w:val="00527B26"/>
    <w:rsid w:val="00527CC9"/>
    <w:rsid w:val="00527F13"/>
    <w:rsid w:val="00531DB9"/>
    <w:rsid w:val="005334EF"/>
    <w:rsid w:val="00535372"/>
    <w:rsid w:val="00540F91"/>
    <w:rsid w:val="00541330"/>
    <w:rsid w:val="00541BFA"/>
    <w:rsid w:val="00543F4B"/>
    <w:rsid w:val="00544F9A"/>
    <w:rsid w:val="00546430"/>
    <w:rsid w:val="00546E72"/>
    <w:rsid w:val="00547665"/>
    <w:rsid w:val="00547728"/>
    <w:rsid w:val="00552125"/>
    <w:rsid w:val="00555967"/>
    <w:rsid w:val="00555D9C"/>
    <w:rsid w:val="00556B32"/>
    <w:rsid w:val="00560265"/>
    <w:rsid w:val="00562E64"/>
    <w:rsid w:val="00562EFB"/>
    <w:rsid w:val="00563995"/>
    <w:rsid w:val="00563B4F"/>
    <w:rsid w:val="00563C2F"/>
    <w:rsid w:val="00563DEB"/>
    <w:rsid w:val="0056414F"/>
    <w:rsid w:val="00565B77"/>
    <w:rsid w:val="0056677F"/>
    <w:rsid w:val="00572961"/>
    <w:rsid w:val="00573186"/>
    <w:rsid w:val="00573455"/>
    <w:rsid w:val="00573653"/>
    <w:rsid w:val="005740ED"/>
    <w:rsid w:val="00574DF4"/>
    <w:rsid w:val="005750DC"/>
    <w:rsid w:val="00575EBA"/>
    <w:rsid w:val="0057651D"/>
    <w:rsid w:val="00576800"/>
    <w:rsid w:val="00577342"/>
    <w:rsid w:val="005827AC"/>
    <w:rsid w:val="00584817"/>
    <w:rsid w:val="00585BDC"/>
    <w:rsid w:val="00590CFB"/>
    <w:rsid w:val="005911C3"/>
    <w:rsid w:val="005928C6"/>
    <w:rsid w:val="00593135"/>
    <w:rsid w:val="005943D8"/>
    <w:rsid w:val="0059495B"/>
    <w:rsid w:val="00595CB6"/>
    <w:rsid w:val="005A0A3D"/>
    <w:rsid w:val="005A0D0A"/>
    <w:rsid w:val="005A6722"/>
    <w:rsid w:val="005A7017"/>
    <w:rsid w:val="005B04EF"/>
    <w:rsid w:val="005B2152"/>
    <w:rsid w:val="005B24A0"/>
    <w:rsid w:val="005B28FE"/>
    <w:rsid w:val="005B4EBE"/>
    <w:rsid w:val="005B7B0E"/>
    <w:rsid w:val="005C0181"/>
    <w:rsid w:val="005C383C"/>
    <w:rsid w:val="005C3996"/>
    <w:rsid w:val="005C582E"/>
    <w:rsid w:val="005C5C1A"/>
    <w:rsid w:val="005D1934"/>
    <w:rsid w:val="005D2F1B"/>
    <w:rsid w:val="005D366E"/>
    <w:rsid w:val="005D66CE"/>
    <w:rsid w:val="005D6C6E"/>
    <w:rsid w:val="005E339C"/>
    <w:rsid w:val="005E4FD2"/>
    <w:rsid w:val="005E51A6"/>
    <w:rsid w:val="005E575F"/>
    <w:rsid w:val="005E7388"/>
    <w:rsid w:val="005F116A"/>
    <w:rsid w:val="005F12D0"/>
    <w:rsid w:val="005F130F"/>
    <w:rsid w:val="005F7342"/>
    <w:rsid w:val="0060025C"/>
    <w:rsid w:val="0060091A"/>
    <w:rsid w:val="0060154B"/>
    <w:rsid w:val="00601AC8"/>
    <w:rsid w:val="00603B20"/>
    <w:rsid w:val="0060413C"/>
    <w:rsid w:val="00604787"/>
    <w:rsid w:val="006051D5"/>
    <w:rsid w:val="006071AD"/>
    <w:rsid w:val="00607495"/>
    <w:rsid w:val="00610641"/>
    <w:rsid w:val="00610EDC"/>
    <w:rsid w:val="00614754"/>
    <w:rsid w:val="00614F42"/>
    <w:rsid w:val="00615AAD"/>
    <w:rsid w:val="00616572"/>
    <w:rsid w:val="00616C79"/>
    <w:rsid w:val="00620445"/>
    <w:rsid w:val="0062092F"/>
    <w:rsid w:val="00620AE1"/>
    <w:rsid w:val="00621683"/>
    <w:rsid w:val="00621E78"/>
    <w:rsid w:val="0062399F"/>
    <w:rsid w:val="006241AD"/>
    <w:rsid w:val="006245C4"/>
    <w:rsid w:val="006249A6"/>
    <w:rsid w:val="00625C16"/>
    <w:rsid w:val="006263D9"/>
    <w:rsid w:val="006272C8"/>
    <w:rsid w:val="006302A0"/>
    <w:rsid w:val="006304B6"/>
    <w:rsid w:val="00632A86"/>
    <w:rsid w:val="00632DB3"/>
    <w:rsid w:val="00633005"/>
    <w:rsid w:val="0063326B"/>
    <w:rsid w:val="00633738"/>
    <w:rsid w:val="00634471"/>
    <w:rsid w:val="00634778"/>
    <w:rsid w:val="006352C9"/>
    <w:rsid w:val="00637858"/>
    <w:rsid w:val="006408C4"/>
    <w:rsid w:val="00641D3E"/>
    <w:rsid w:val="00643AD3"/>
    <w:rsid w:val="00644878"/>
    <w:rsid w:val="0064676B"/>
    <w:rsid w:val="006473BA"/>
    <w:rsid w:val="006478E1"/>
    <w:rsid w:val="0065001F"/>
    <w:rsid w:val="0065137F"/>
    <w:rsid w:val="00653BFB"/>
    <w:rsid w:val="006556F6"/>
    <w:rsid w:val="00656AAD"/>
    <w:rsid w:val="00657033"/>
    <w:rsid w:val="00660216"/>
    <w:rsid w:val="006629B8"/>
    <w:rsid w:val="006639EA"/>
    <w:rsid w:val="00664B40"/>
    <w:rsid w:val="00665B7F"/>
    <w:rsid w:val="006666BF"/>
    <w:rsid w:val="0066770A"/>
    <w:rsid w:val="0066799F"/>
    <w:rsid w:val="00671BC6"/>
    <w:rsid w:val="00673AC7"/>
    <w:rsid w:val="006753C8"/>
    <w:rsid w:val="00675633"/>
    <w:rsid w:val="0067579E"/>
    <w:rsid w:val="00676179"/>
    <w:rsid w:val="0068015B"/>
    <w:rsid w:val="006821F2"/>
    <w:rsid w:val="00683224"/>
    <w:rsid w:val="00685186"/>
    <w:rsid w:val="00685200"/>
    <w:rsid w:val="0068580C"/>
    <w:rsid w:val="006860FE"/>
    <w:rsid w:val="00686128"/>
    <w:rsid w:val="0068616E"/>
    <w:rsid w:val="00686E1E"/>
    <w:rsid w:val="00686E22"/>
    <w:rsid w:val="0069046E"/>
    <w:rsid w:val="00692A8A"/>
    <w:rsid w:val="00693151"/>
    <w:rsid w:val="00693747"/>
    <w:rsid w:val="006937BD"/>
    <w:rsid w:val="00693A2A"/>
    <w:rsid w:val="00695E5F"/>
    <w:rsid w:val="006A0C3D"/>
    <w:rsid w:val="006A18EC"/>
    <w:rsid w:val="006A2646"/>
    <w:rsid w:val="006A37DC"/>
    <w:rsid w:val="006A3F9B"/>
    <w:rsid w:val="006A41BE"/>
    <w:rsid w:val="006A7402"/>
    <w:rsid w:val="006A7496"/>
    <w:rsid w:val="006A7EFB"/>
    <w:rsid w:val="006B00E8"/>
    <w:rsid w:val="006B2965"/>
    <w:rsid w:val="006B3281"/>
    <w:rsid w:val="006B349B"/>
    <w:rsid w:val="006B4541"/>
    <w:rsid w:val="006B518D"/>
    <w:rsid w:val="006B663B"/>
    <w:rsid w:val="006B6B50"/>
    <w:rsid w:val="006C16B6"/>
    <w:rsid w:val="006C2C48"/>
    <w:rsid w:val="006C3BA2"/>
    <w:rsid w:val="006C5A3F"/>
    <w:rsid w:val="006D09BE"/>
    <w:rsid w:val="006D0F8D"/>
    <w:rsid w:val="006D3221"/>
    <w:rsid w:val="006D332F"/>
    <w:rsid w:val="006D4674"/>
    <w:rsid w:val="006D52C4"/>
    <w:rsid w:val="006D55BC"/>
    <w:rsid w:val="006D5CF7"/>
    <w:rsid w:val="006D6122"/>
    <w:rsid w:val="006D71C5"/>
    <w:rsid w:val="006E0576"/>
    <w:rsid w:val="006E57C9"/>
    <w:rsid w:val="006E6E63"/>
    <w:rsid w:val="006E7785"/>
    <w:rsid w:val="006E7D3C"/>
    <w:rsid w:val="006F1A8D"/>
    <w:rsid w:val="006F1CAC"/>
    <w:rsid w:val="006F3C5D"/>
    <w:rsid w:val="006F46DB"/>
    <w:rsid w:val="006F629B"/>
    <w:rsid w:val="006F659F"/>
    <w:rsid w:val="006F6C1A"/>
    <w:rsid w:val="006F715C"/>
    <w:rsid w:val="00701CA7"/>
    <w:rsid w:val="00705071"/>
    <w:rsid w:val="007053B5"/>
    <w:rsid w:val="00706CA4"/>
    <w:rsid w:val="007105F8"/>
    <w:rsid w:val="00710FAD"/>
    <w:rsid w:val="00711C94"/>
    <w:rsid w:val="00711E67"/>
    <w:rsid w:val="00712321"/>
    <w:rsid w:val="0071276B"/>
    <w:rsid w:val="007157AF"/>
    <w:rsid w:val="00716AEA"/>
    <w:rsid w:val="00717908"/>
    <w:rsid w:val="0071794B"/>
    <w:rsid w:val="0072051A"/>
    <w:rsid w:val="00721620"/>
    <w:rsid w:val="007244D9"/>
    <w:rsid w:val="0072583F"/>
    <w:rsid w:val="00725E84"/>
    <w:rsid w:val="00730028"/>
    <w:rsid w:val="0073188B"/>
    <w:rsid w:val="00733A5B"/>
    <w:rsid w:val="007359E0"/>
    <w:rsid w:val="0073746A"/>
    <w:rsid w:val="00737573"/>
    <w:rsid w:val="00740439"/>
    <w:rsid w:val="00741E5F"/>
    <w:rsid w:val="00742138"/>
    <w:rsid w:val="0074333F"/>
    <w:rsid w:val="007451D2"/>
    <w:rsid w:val="00746237"/>
    <w:rsid w:val="0074755A"/>
    <w:rsid w:val="00750EEC"/>
    <w:rsid w:val="00751CB6"/>
    <w:rsid w:val="0075533F"/>
    <w:rsid w:val="007557D8"/>
    <w:rsid w:val="00755F28"/>
    <w:rsid w:val="00756D6B"/>
    <w:rsid w:val="00761AA7"/>
    <w:rsid w:val="00761E59"/>
    <w:rsid w:val="007631DE"/>
    <w:rsid w:val="0076668C"/>
    <w:rsid w:val="00767400"/>
    <w:rsid w:val="00771E24"/>
    <w:rsid w:val="00773BE3"/>
    <w:rsid w:val="00775C45"/>
    <w:rsid w:val="007761B2"/>
    <w:rsid w:val="00776281"/>
    <w:rsid w:val="00780BC6"/>
    <w:rsid w:val="00782493"/>
    <w:rsid w:val="007824E1"/>
    <w:rsid w:val="00782E2D"/>
    <w:rsid w:val="00784A02"/>
    <w:rsid w:val="00785F8B"/>
    <w:rsid w:val="00786648"/>
    <w:rsid w:val="00787026"/>
    <w:rsid w:val="00787401"/>
    <w:rsid w:val="007879E4"/>
    <w:rsid w:val="007901C3"/>
    <w:rsid w:val="00790583"/>
    <w:rsid w:val="00790B9B"/>
    <w:rsid w:val="00791855"/>
    <w:rsid w:val="00791E54"/>
    <w:rsid w:val="00793FD7"/>
    <w:rsid w:val="007943BA"/>
    <w:rsid w:val="00795AB6"/>
    <w:rsid w:val="007A0223"/>
    <w:rsid w:val="007A0239"/>
    <w:rsid w:val="007A3F62"/>
    <w:rsid w:val="007A5030"/>
    <w:rsid w:val="007A612C"/>
    <w:rsid w:val="007A6E93"/>
    <w:rsid w:val="007A74F1"/>
    <w:rsid w:val="007B0236"/>
    <w:rsid w:val="007B35A2"/>
    <w:rsid w:val="007B4C46"/>
    <w:rsid w:val="007B4E4E"/>
    <w:rsid w:val="007B5AF1"/>
    <w:rsid w:val="007C0027"/>
    <w:rsid w:val="007C1AA9"/>
    <w:rsid w:val="007C1C74"/>
    <w:rsid w:val="007C4739"/>
    <w:rsid w:val="007C55CA"/>
    <w:rsid w:val="007C69FB"/>
    <w:rsid w:val="007D24F7"/>
    <w:rsid w:val="007D3C6B"/>
    <w:rsid w:val="007D5FA1"/>
    <w:rsid w:val="007D6374"/>
    <w:rsid w:val="007D705F"/>
    <w:rsid w:val="007D70EA"/>
    <w:rsid w:val="007D770D"/>
    <w:rsid w:val="007E1599"/>
    <w:rsid w:val="007E1893"/>
    <w:rsid w:val="007E426B"/>
    <w:rsid w:val="007E54DC"/>
    <w:rsid w:val="007E5D5F"/>
    <w:rsid w:val="007E660F"/>
    <w:rsid w:val="007E6B00"/>
    <w:rsid w:val="007E7547"/>
    <w:rsid w:val="007F0B3E"/>
    <w:rsid w:val="007F6CA6"/>
    <w:rsid w:val="007F7672"/>
    <w:rsid w:val="007F7C47"/>
    <w:rsid w:val="00801A03"/>
    <w:rsid w:val="00801F26"/>
    <w:rsid w:val="0080231E"/>
    <w:rsid w:val="008029C1"/>
    <w:rsid w:val="00803305"/>
    <w:rsid w:val="0080367C"/>
    <w:rsid w:val="008036CE"/>
    <w:rsid w:val="00807338"/>
    <w:rsid w:val="00810BDD"/>
    <w:rsid w:val="00810F85"/>
    <w:rsid w:val="00812B95"/>
    <w:rsid w:val="0081349E"/>
    <w:rsid w:val="00813B54"/>
    <w:rsid w:val="00813DDE"/>
    <w:rsid w:val="00816133"/>
    <w:rsid w:val="00816233"/>
    <w:rsid w:val="008167FA"/>
    <w:rsid w:val="00816874"/>
    <w:rsid w:val="00823EAB"/>
    <w:rsid w:val="008250EF"/>
    <w:rsid w:val="008264F3"/>
    <w:rsid w:val="008277CA"/>
    <w:rsid w:val="008279A6"/>
    <w:rsid w:val="00832672"/>
    <w:rsid w:val="008337FE"/>
    <w:rsid w:val="00834ED6"/>
    <w:rsid w:val="00836BF3"/>
    <w:rsid w:val="00837482"/>
    <w:rsid w:val="00842403"/>
    <w:rsid w:val="00843557"/>
    <w:rsid w:val="00843DA4"/>
    <w:rsid w:val="008449A7"/>
    <w:rsid w:val="0084563A"/>
    <w:rsid w:val="00845879"/>
    <w:rsid w:val="00847876"/>
    <w:rsid w:val="00847F9E"/>
    <w:rsid w:val="00850520"/>
    <w:rsid w:val="0085349E"/>
    <w:rsid w:val="00854DCA"/>
    <w:rsid w:val="00855A87"/>
    <w:rsid w:val="008566B5"/>
    <w:rsid w:val="00860EB8"/>
    <w:rsid w:val="008644EB"/>
    <w:rsid w:val="008648D4"/>
    <w:rsid w:val="00865DB0"/>
    <w:rsid w:val="00865F11"/>
    <w:rsid w:val="008663E3"/>
    <w:rsid w:val="008671CA"/>
    <w:rsid w:val="00867533"/>
    <w:rsid w:val="0086793E"/>
    <w:rsid w:val="008700E4"/>
    <w:rsid w:val="00870A4C"/>
    <w:rsid w:val="0087141C"/>
    <w:rsid w:val="00872121"/>
    <w:rsid w:val="00872D21"/>
    <w:rsid w:val="00873631"/>
    <w:rsid w:val="00873FEB"/>
    <w:rsid w:val="00875299"/>
    <w:rsid w:val="008759FF"/>
    <w:rsid w:val="00875C5E"/>
    <w:rsid w:val="00876A99"/>
    <w:rsid w:val="00876DD4"/>
    <w:rsid w:val="00877D5A"/>
    <w:rsid w:val="00880DF8"/>
    <w:rsid w:val="00882108"/>
    <w:rsid w:val="00883ED7"/>
    <w:rsid w:val="00884543"/>
    <w:rsid w:val="00885DA7"/>
    <w:rsid w:val="00886BB5"/>
    <w:rsid w:val="00890564"/>
    <w:rsid w:val="00890873"/>
    <w:rsid w:val="0089145F"/>
    <w:rsid w:val="0089290C"/>
    <w:rsid w:val="00892B12"/>
    <w:rsid w:val="0089403C"/>
    <w:rsid w:val="00895143"/>
    <w:rsid w:val="008A066E"/>
    <w:rsid w:val="008A122E"/>
    <w:rsid w:val="008A2913"/>
    <w:rsid w:val="008A4FC0"/>
    <w:rsid w:val="008A5111"/>
    <w:rsid w:val="008A6800"/>
    <w:rsid w:val="008A748C"/>
    <w:rsid w:val="008A7B67"/>
    <w:rsid w:val="008B07D0"/>
    <w:rsid w:val="008B388E"/>
    <w:rsid w:val="008B3A6D"/>
    <w:rsid w:val="008B3FF6"/>
    <w:rsid w:val="008B44A9"/>
    <w:rsid w:val="008B6410"/>
    <w:rsid w:val="008B7211"/>
    <w:rsid w:val="008B7D70"/>
    <w:rsid w:val="008C01F4"/>
    <w:rsid w:val="008C1DC0"/>
    <w:rsid w:val="008C2912"/>
    <w:rsid w:val="008C2FDD"/>
    <w:rsid w:val="008C50B8"/>
    <w:rsid w:val="008C5992"/>
    <w:rsid w:val="008C61E6"/>
    <w:rsid w:val="008C7EE5"/>
    <w:rsid w:val="008D0226"/>
    <w:rsid w:val="008D07F2"/>
    <w:rsid w:val="008D1A38"/>
    <w:rsid w:val="008D1C0E"/>
    <w:rsid w:val="008D2F98"/>
    <w:rsid w:val="008D34BE"/>
    <w:rsid w:val="008D3A59"/>
    <w:rsid w:val="008D58F8"/>
    <w:rsid w:val="008D78DF"/>
    <w:rsid w:val="008E0268"/>
    <w:rsid w:val="008E0F3D"/>
    <w:rsid w:val="008E256B"/>
    <w:rsid w:val="008E2CB2"/>
    <w:rsid w:val="008E48EE"/>
    <w:rsid w:val="008E50A6"/>
    <w:rsid w:val="008E5163"/>
    <w:rsid w:val="008E7391"/>
    <w:rsid w:val="008E7B98"/>
    <w:rsid w:val="008F020E"/>
    <w:rsid w:val="008F03DD"/>
    <w:rsid w:val="008F0EBA"/>
    <w:rsid w:val="008F17D0"/>
    <w:rsid w:val="008F3025"/>
    <w:rsid w:val="008F34C1"/>
    <w:rsid w:val="008F5434"/>
    <w:rsid w:val="008F5A7D"/>
    <w:rsid w:val="008F5CB4"/>
    <w:rsid w:val="008F644D"/>
    <w:rsid w:val="00900690"/>
    <w:rsid w:val="009027AC"/>
    <w:rsid w:val="00903116"/>
    <w:rsid w:val="0090581E"/>
    <w:rsid w:val="009066EE"/>
    <w:rsid w:val="00906BFB"/>
    <w:rsid w:val="009078A3"/>
    <w:rsid w:val="00907DA6"/>
    <w:rsid w:val="00910280"/>
    <w:rsid w:val="00912236"/>
    <w:rsid w:val="0091254F"/>
    <w:rsid w:val="00912BE3"/>
    <w:rsid w:val="00913051"/>
    <w:rsid w:val="00915180"/>
    <w:rsid w:val="0091523F"/>
    <w:rsid w:val="0091557B"/>
    <w:rsid w:val="009155D8"/>
    <w:rsid w:val="00916997"/>
    <w:rsid w:val="00922415"/>
    <w:rsid w:val="00923C04"/>
    <w:rsid w:val="0092417E"/>
    <w:rsid w:val="00925006"/>
    <w:rsid w:val="0092730B"/>
    <w:rsid w:val="009273A3"/>
    <w:rsid w:val="009279AA"/>
    <w:rsid w:val="00930DA4"/>
    <w:rsid w:val="00931BB0"/>
    <w:rsid w:val="00935155"/>
    <w:rsid w:val="00935549"/>
    <w:rsid w:val="0093684E"/>
    <w:rsid w:val="00936DFC"/>
    <w:rsid w:val="00937A59"/>
    <w:rsid w:val="00937ADB"/>
    <w:rsid w:val="00937D86"/>
    <w:rsid w:val="00941610"/>
    <w:rsid w:val="0094380C"/>
    <w:rsid w:val="00944B45"/>
    <w:rsid w:val="00946438"/>
    <w:rsid w:val="00947464"/>
    <w:rsid w:val="0094758F"/>
    <w:rsid w:val="00947EFC"/>
    <w:rsid w:val="009507E5"/>
    <w:rsid w:val="00953C1F"/>
    <w:rsid w:val="00954531"/>
    <w:rsid w:val="00956B1A"/>
    <w:rsid w:val="00957125"/>
    <w:rsid w:val="0096074A"/>
    <w:rsid w:val="009614B7"/>
    <w:rsid w:val="00962DA9"/>
    <w:rsid w:val="00963EB0"/>
    <w:rsid w:val="0096556D"/>
    <w:rsid w:val="009659FD"/>
    <w:rsid w:val="00967782"/>
    <w:rsid w:val="00967E11"/>
    <w:rsid w:val="0097175E"/>
    <w:rsid w:val="00971D00"/>
    <w:rsid w:val="009720FF"/>
    <w:rsid w:val="009732BF"/>
    <w:rsid w:val="009753B6"/>
    <w:rsid w:val="0097556E"/>
    <w:rsid w:val="00975C1D"/>
    <w:rsid w:val="00975C68"/>
    <w:rsid w:val="00975FB6"/>
    <w:rsid w:val="009763D4"/>
    <w:rsid w:val="00976E44"/>
    <w:rsid w:val="009773E1"/>
    <w:rsid w:val="00981128"/>
    <w:rsid w:val="009826E4"/>
    <w:rsid w:val="00995040"/>
    <w:rsid w:val="00996FAD"/>
    <w:rsid w:val="009977F9"/>
    <w:rsid w:val="009A1325"/>
    <w:rsid w:val="009A152C"/>
    <w:rsid w:val="009A1B1A"/>
    <w:rsid w:val="009A1BDA"/>
    <w:rsid w:val="009A3005"/>
    <w:rsid w:val="009A33B2"/>
    <w:rsid w:val="009A34CB"/>
    <w:rsid w:val="009A4878"/>
    <w:rsid w:val="009A4A91"/>
    <w:rsid w:val="009A57EC"/>
    <w:rsid w:val="009A5A57"/>
    <w:rsid w:val="009A5CCF"/>
    <w:rsid w:val="009A749A"/>
    <w:rsid w:val="009A7C0A"/>
    <w:rsid w:val="009B04A3"/>
    <w:rsid w:val="009B0B80"/>
    <w:rsid w:val="009B1F76"/>
    <w:rsid w:val="009B2B9E"/>
    <w:rsid w:val="009B4482"/>
    <w:rsid w:val="009B5CF4"/>
    <w:rsid w:val="009B5DAA"/>
    <w:rsid w:val="009B6563"/>
    <w:rsid w:val="009B71F4"/>
    <w:rsid w:val="009C2B29"/>
    <w:rsid w:val="009C3CC6"/>
    <w:rsid w:val="009C46DF"/>
    <w:rsid w:val="009C496E"/>
    <w:rsid w:val="009C4F20"/>
    <w:rsid w:val="009C7AC5"/>
    <w:rsid w:val="009D0E04"/>
    <w:rsid w:val="009D165A"/>
    <w:rsid w:val="009D2064"/>
    <w:rsid w:val="009D44F6"/>
    <w:rsid w:val="009D514A"/>
    <w:rsid w:val="009D55F4"/>
    <w:rsid w:val="009D63AF"/>
    <w:rsid w:val="009D6EF1"/>
    <w:rsid w:val="009D6F08"/>
    <w:rsid w:val="009D7D99"/>
    <w:rsid w:val="009D7DE2"/>
    <w:rsid w:val="009E2C7E"/>
    <w:rsid w:val="009E3B5B"/>
    <w:rsid w:val="009E5579"/>
    <w:rsid w:val="009F3055"/>
    <w:rsid w:val="009F38AA"/>
    <w:rsid w:val="009F492C"/>
    <w:rsid w:val="009F61F7"/>
    <w:rsid w:val="009F6928"/>
    <w:rsid w:val="009F764D"/>
    <w:rsid w:val="00A0065C"/>
    <w:rsid w:val="00A01EBD"/>
    <w:rsid w:val="00A02E07"/>
    <w:rsid w:val="00A03485"/>
    <w:rsid w:val="00A049BD"/>
    <w:rsid w:val="00A0595B"/>
    <w:rsid w:val="00A1103A"/>
    <w:rsid w:val="00A1120D"/>
    <w:rsid w:val="00A12E8A"/>
    <w:rsid w:val="00A14BA5"/>
    <w:rsid w:val="00A15999"/>
    <w:rsid w:val="00A179E2"/>
    <w:rsid w:val="00A17B9A"/>
    <w:rsid w:val="00A2049C"/>
    <w:rsid w:val="00A218CC"/>
    <w:rsid w:val="00A24091"/>
    <w:rsid w:val="00A252F4"/>
    <w:rsid w:val="00A25F87"/>
    <w:rsid w:val="00A2712B"/>
    <w:rsid w:val="00A27182"/>
    <w:rsid w:val="00A27939"/>
    <w:rsid w:val="00A30D51"/>
    <w:rsid w:val="00A35307"/>
    <w:rsid w:val="00A353E2"/>
    <w:rsid w:val="00A35C08"/>
    <w:rsid w:val="00A36802"/>
    <w:rsid w:val="00A37AC3"/>
    <w:rsid w:val="00A37C62"/>
    <w:rsid w:val="00A429A7"/>
    <w:rsid w:val="00A42ADB"/>
    <w:rsid w:val="00A42B75"/>
    <w:rsid w:val="00A44999"/>
    <w:rsid w:val="00A45DE1"/>
    <w:rsid w:val="00A4651C"/>
    <w:rsid w:val="00A468FF"/>
    <w:rsid w:val="00A470C1"/>
    <w:rsid w:val="00A50379"/>
    <w:rsid w:val="00A50798"/>
    <w:rsid w:val="00A50809"/>
    <w:rsid w:val="00A5187A"/>
    <w:rsid w:val="00A51ADD"/>
    <w:rsid w:val="00A53A82"/>
    <w:rsid w:val="00A53CC9"/>
    <w:rsid w:val="00A54BA9"/>
    <w:rsid w:val="00A5736C"/>
    <w:rsid w:val="00A57BED"/>
    <w:rsid w:val="00A57C80"/>
    <w:rsid w:val="00A611D9"/>
    <w:rsid w:val="00A626D7"/>
    <w:rsid w:val="00A63480"/>
    <w:rsid w:val="00A64267"/>
    <w:rsid w:val="00A659CE"/>
    <w:rsid w:val="00A66CC5"/>
    <w:rsid w:val="00A66EB9"/>
    <w:rsid w:val="00A66EE0"/>
    <w:rsid w:val="00A674B6"/>
    <w:rsid w:val="00A6790A"/>
    <w:rsid w:val="00A67E4B"/>
    <w:rsid w:val="00A70202"/>
    <w:rsid w:val="00A72885"/>
    <w:rsid w:val="00A7660F"/>
    <w:rsid w:val="00A76A11"/>
    <w:rsid w:val="00A76B30"/>
    <w:rsid w:val="00A76D75"/>
    <w:rsid w:val="00A7788D"/>
    <w:rsid w:val="00A80161"/>
    <w:rsid w:val="00A8123C"/>
    <w:rsid w:val="00A82682"/>
    <w:rsid w:val="00A82C60"/>
    <w:rsid w:val="00A83C93"/>
    <w:rsid w:val="00A856FB"/>
    <w:rsid w:val="00A913F0"/>
    <w:rsid w:val="00A91D6F"/>
    <w:rsid w:val="00A91E49"/>
    <w:rsid w:val="00A93468"/>
    <w:rsid w:val="00A96397"/>
    <w:rsid w:val="00AA1867"/>
    <w:rsid w:val="00AA1D33"/>
    <w:rsid w:val="00AA46D8"/>
    <w:rsid w:val="00AA4709"/>
    <w:rsid w:val="00AA497B"/>
    <w:rsid w:val="00AA6B53"/>
    <w:rsid w:val="00AA7E47"/>
    <w:rsid w:val="00AB14DE"/>
    <w:rsid w:val="00AB17D8"/>
    <w:rsid w:val="00AB1EC2"/>
    <w:rsid w:val="00AB2071"/>
    <w:rsid w:val="00AB27C1"/>
    <w:rsid w:val="00AB5451"/>
    <w:rsid w:val="00AB58AD"/>
    <w:rsid w:val="00AB6AE1"/>
    <w:rsid w:val="00AB70AD"/>
    <w:rsid w:val="00AB7952"/>
    <w:rsid w:val="00AB7B63"/>
    <w:rsid w:val="00AC1607"/>
    <w:rsid w:val="00AC2B43"/>
    <w:rsid w:val="00AC4EC8"/>
    <w:rsid w:val="00AC5263"/>
    <w:rsid w:val="00AC61A7"/>
    <w:rsid w:val="00AC7615"/>
    <w:rsid w:val="00AC7820"/>
    <w:rsid w:val="00AC7AEB"/>
    <w:rsid w:val="00AC7E65"/>
    <w:rsid w:val="00AD2689"/>
    <w:rsid w:val="00AD4363"/>
    <w:rsid w:val="00AD4399"/>
    <w:rsid w:val="00AE199C"/>
    <w:rsid w:val="00AE2C18"/>
    <w:rsid w:val="00AE3914"/>
    <w:rsid w:val="00AE3F6C"/>
    <w:rsid w:val="00AE48BC"/>
    <w:rsid w:val="00AE4A12"/>
    <w:rsid w:val="00AE4F3C"/>
    <w:rsid w:val="00AE6201"/>
    <w:rsid w:val="00AE7932"/>
    <w:rsid w:val="00AF01CD"/>
    <w:rsid w:val="00AF0293"/>
    <w:rsid w:val="00AF10AF"/>
    <w:rsid w:val="00AF1E0D"/>
    <w:rsid w:val="00AF2CEE"/>
    <w:rsid w:val="00AF3969"/>
    <w:rsid w:val="00AF5241"/>
    <w:rsid w:val="00AF6CB4"/>
    <w:rsid w:val="00AF7B8A"/>
    <w:rsid w:val="00B00385"/>
    <w:rsid w:val="00B06244"/>
    <w:rsid w:val="00B10694"/>
    <w:rsid w:val="00B10750"/>
    <w:rsid w:val="00B10BE8"/>
    <w:rsid w:val="00B1247C"/>
    <w:rsid w:val="00B128E2"/>
    <w:rsid w:val="00B128ED"/>
    <w:rsid w:val="00B13714"/>
    <w:rsid w:val="00B13836"/>
    <w:rsid w:val="00B13ABA"/>
    <w:rsid w:val="00B14493"/>
    <w:rsid w:val="00B1493B"/>
    <w:rsid w:val="00B16886"/>
    <w:rsid w:val="00B16BCC"/>
    <w:rsid w:val="00B20C43"/>
    <w:rsid w:val="00B21484"/>
    <w:rsid w:val="00B231ED"/>
    <w:rsid w:val="00B2456B"/>
    <w:rsid w:val="00B2538F"/>
    <w:rsid w:val="00B25875"/>
    <w:rsid w:val="00B26766"/>
    <w:rsid w:val="00B30068"/>
    <w:rsid w:val="00B351CA"/>
    <w:rsid w:val="00B35E8E"/>
    <w:rsid w:val="00B36A57"/>
    <w:rsid w:val="00B404B0"/>
    <w:rsid w:val="00B40B42"/>
    <w:rsid w:val="00B429CF"/>
    <w:rsid w:val="00B43D0B"/>
    <w:rsid w:val="00B4669D"/>
    <w:rsid w:val="00B475E5"/>
    <w:rsid w:val="00B47B1F"/>
    <w:rsid w:val="00B50E60"/>
    <w:rsid w:val="00B51A63"/>
    <w:rsid w:val="00B5264E"/>
    <w:rsid w:val="00B53C20"/>
    <w:rsid w:val="00B54907"/>
    <w:rsid w:val="00B54988"/>
    <w:rsid w:val="00B60187"/>
    <w:rsid w:val="00B6076B"/>
    <w:rsid w:val="00B610C2"/>
    <w:rsid w:val="00B62E64"/>
    <w:rsid w:val="00B63613"/>
    <w:rsid w:val="00B637E1"/>
    <w:rsid w:val="00B65B34"/>
    <w:rsid w:val="00B66A63"/>
    <w:rsid w:val="00B75E48"/>
    <w:rsid w:val="00B77184"/>
    <w:rsid w:val="00B80289"/>
    <w:rsid w:val="00B80368"/>
    <w:rsid w:val="00B803F4"/>
    <w:rsid w:val="00B80CCB"/>
    <w:rsid w:val="00B8222C"/>
    <w:rsid w:val="00B83C58"/>
    <w:rsid w:val="00B83E99"/>
    <w:rsid w:val="00B84672"/>
    <w:rsid w:val="00B8489F"/>
    <w:rsid w:val="00B8538F"/>
    <w:rsid w:val="00B85432"/>
    <w:rsid w:val="00B85AD5"/>
    <w:rsid w:val="00B85D3B"/>
    <w:rsid w:val="00B87C07"/>
    <w:rsid w:val="00B90C8E"/>
    <w:rsid w:val="00B9194F"/>
    <w:rsid w:val="00B91CBD"/>
    <w:rsid w:val="00B91D58"/>
    <w:rsid w:val="00B95D9A"/>
    <w:rsid w:val="00B96E39"/>
    <w:rsid w:val="00B979AD"/>
    <w:rsid w:val="00BA3871"/>
    <w:rsid w:val="00BA4174"/>
    <w:rsid w:val="00BA690F"/>
    <w:rsid w:val="00BA7736"/>
    <w:rsid w:val="00BA7DA2"/>
    <w:rsid w:val="00BB0E67"/>
    <w:rsid w:val="00BB4471"/>
    <w:rsid w:val="00BC1D3A"/>
    <w:rsid w:val="00BC45CE"/>
    <w:rsid w:val="00BC4B18"/>
    <w:rsid w:val="00BC61FC"/>
    <w:rsid w:val="00BC6812"/>
    <w:rsid w:val="00BC74A1"/>
    <w:rsid w:val="00BD04E2"/>
    <w:rsid w:val="00BD2703"/>
    <w:rsid w:val="00BD37FC"/>
    <w:rsid w:val="00BD4C87"/>
    <w:rsid w:val="00BD4DF3"/>
    <w:rsid w:val="00BD5767"/>
    <w:rsid w:val="00BD5E02"/>
    <w:rsid w:val="00BD6EEB"/>
    <w:rsid w:val="00BE18B0"/>
    <w:rsid w:val="00BE1977"/>
    <w:rsid w:val="00BE2432"/>
    <w:rsid w:val="00BE42FC"/>
    <w:rsid w:val="00BE4795"/>
    <w:rsid w:val="00BE5442"/>
    <w:rsid w:val="00BE6CAD"/>
    <w:rsid w:val="00BE74F1"/>
    <w:rsid w:val="00BF12C1"/>
    <w:rsid w:val="00BF13A4"/>
    <w:rsid w:val="00BF1DE8"/>
    <w:rsid w:val="00BF2AF2"/>
    <w:rsid w:val="00BF32F6"/>
    <w:rsid w:val="00BF3970"/>
    <w:rsid w:val="00BF472C"/>
    <w:rsid w:val="00BF4FA7"/>
    <w:rsid w:val="00C00168"/>
    <w:rsid w:val="00C00A4B"/>
    <w:rsid w:val="00C00AE4"/>
    <w:rsid w:val="00C02392"/>
    <w:rsid w:val="00C02E13"/>
    <w:rsid w:val="00C03162"/>
    <w:rsid w:val="00C031C8"/>
    <w:rsid w:val="00C03506"/>
    <w:rsid w:val="00C03561"/>
    <w:rsid w:val="00C04B0B"/>
    <w:rsid w:val="00C04C2A"/>
    <w:rsid w:val="00C04D58"/>
    <w:rsid w:val="00C07A6E"/>
    <w:rsid w:val="00C07B15"/>
    <w:rsid w:val="00C10C0B"/>
    <w:rsid w:val="00C1243E"/>
    <w:rsid w:val="00C13EB5"/>
    <w:rsid w:val="00C22BA2"/>
    <w:rsid w:val="00C23CEA"/>
    <w:rsid w:val="00C24204"/>
    <w:rsid w:val="00C257A8"/>
    <w:rsid w:val="00C2774A"/>
    <w:rsid w:val="00C301A5"/>
    <w:rsid w:val="00C319DF"/>
    <w:rsid w:val="00C31DF3"/>
    <w:rsid w:val="00C33389"/>
    <w:rsid w:val="00C33E95"/>
    <w:rsid w:val="00C35204"/>
    <w:rsid w:val="00C353CA"/>
    <w:rsid w:val="00C36914"/>
    <w:rsid w:val="00C40353"/>
    <w:rsid w:val="00C40BEB"/>
    <w:rsid w:val="00C41E01"/>
    <w:rsid w:val="00C42E75"/>
    <w:rsid w:val="00C43801"/>
    <w:rsid w:val="00C454B9"/>
    <w:rsid w:val="00C45F3C"/>
    <w:rsid w:val="00C45FB8"/>
    <w:rsid w:val="00C46CCB"/>
    <w:rsid w:val="00C501FD"/>
    <w:rsid w:val="00C51194"/>
    <w:rsid w:val="00C519BD"/>
    <w:rsid w:val="00C52A20"/>
    <w:rsid w:val="00C542F0"/>
    <w:rsid w:val="00C5537D"/>
    <w:rsid w:val="00C56A5D"/>
    <w:rsid w:val="00C5720F"/>
    <w:rsid w:val="00C57424"/>
    <w:rsid w:val="00C57EB7"/>
    <w:rsid w:val="00C62F7E"/>
    <w:rsid w:val="00C64659"/>
    <w:rsid w:val="00C67753"/>
    <w:rsid w:val="00C735C8"/>
    <w:rsid w:val="00C739A6"/>
    <w:rsid w:val="00C743AF"/>
    <w:rsid w:val="00C751CE"/>
    <w:rsid w:val="00C76F1F"/>
    <w:rsid w:val="00C77474"/>
    <w:rsid w:val="00C809FF"/>
    <w:rsid w:val="00C81D0A"/>
    <w:rsid w:val="00C82C43"/>
    <w:rsid w:val="00C830A0"/>
    <w:rsid w:val="00C83E22"/>
    <w:rsid w:val="00C8414B"/>
    <w:rsid w:val="00C8440A"/>
    <w:rsid w:val="00C84702"/>
    <w:rsid w:val="00C8470C"/>
    <w:rsid w:val="00C848D6"/>
    <w:rsid w:val="00C85A28"/>
    <w:rsid w:val="00C86907"/>
    <w:rsid w:val="00C90392"/>
    <w:rsid w:val="00C90637"/>
    <w:rsid w:val="00C90F1C"/>
    <w:rsid w:val="00C910A5"/>
    <w:rsid w:val="00C91785"/>
    <w:rsid w:val="00C94227"/>
    <w:rsid w:val="00C94EC1"/>
    <w:rsid w:val="00C95075"/>
    <w:rsid w:val="00C95829"/>
    <w:rsid w:val="00C95BB7"/>
    <w:rsid w:val="00C96A49"/>
    <w:rsid w:val="00CA06CB"/>
    <w:rsid w:val="00CA1E0F"/>
    <w:rsid w:val="00CA1EE2"/>
    <w:rsid w:val="00CA3523"/>
    <w:rsid w:val="00CA42AB"/>
    <w:rsid w:val="00CA5350"/>
    <w:rsid w:val="00CA7C65"/>
    <w:rsid w:val="00CB4464"/>
    <w:rsid w:val="00CB4794"/>
    <w:rsid w:val="00CB48A8"/>
    <w:rsid w:val="00CB48B3"/>
    <w:rsid w:val="00CB6163"/>
    <w:rsid w:val="00CB6B17"/>
    <w:rsid w:val="00CB7963"/>
    <w:rsid w:val="00CB7EE3"/>
    <w:rsid w:val="00CC119B"/>
    <w:rsid w:val="00CC2A5D"/>
    <w:rsid w:val="00CC3A88"/>
    <w:rsid w:val="00CC5A45"/>
    <w:rsid w:val="00CD003E"/>
    <w:rsid w:val="00CD254E"/>
    <w:rsid w:val="00CD41CE"/>
    <w:rsid w:val="00CD4A71"/>
    <w:rsid w:val="00CD7EA1"/>
    <w:rsid w:val="00CE00F5"/>
    <w:rsid w:val="00CE0FA8"/>
    <w:rsid w:val="00CE1EB9"/>
    <w:rsid w:val="00CE4A2D"/>
    <w:rsid w:val="00CE637B"/>
    <w:rsid w:val="00CF0EC1"/>
    <w:rsid w:val="00CF0F26"/>
    <w:rsid w:val="00CF2FA6"/>
    <w:rsid w:val="00CF3BF9"/>
    <w:rsid w:val="00CF3E79"/>
    <w:rsid w:val="00D0180A"/>
    <w:rsid w:val="00D02722"/>
    <w:rsid w:val="00D07664"/>
    <w:rsid w:val="00D11144"/>
    <w:rsid w:val="00D11251"/>
    <w:rsid w:val="00D12B4C"/>
    <w:rsid w:val="00D161DD"/>
    <w:rsid w:val="00D178DD"/>
    <w:rsid w:val="00D17C04"/>
    <w:rsid w:val="00D2036B"/>
    <w:rsid w:val="00D20AA2"/>
    <w:rsid w:val="00D22287"/>
    <w:rsid w:val="00D23CA6"/>
    <w:rsid w:val="00D23CAF"/>
    <w:rsid w:val="00D24AC1"/>
    <w:rsid w:val="00D24F5E"/>
    <w:rsid w:val="00D25051"/>
    <w:rsid w:val="00D25CFF"/>
    <w:rsid w:val="00D3001E"/>
    <w:rsid w:val="00D31D02"/>
    <w:rsid w:val="00D31E6F"/>
    <w:rsid w:val="00D32E9D"/>
    <w:rsid w:val="00D32F1A"/>
    <w:rsid w:val="00D3404B"/>
    <w:rsid w:val="00D3524E"/>
    <w:rsid w:val="00D35668"/>
    <w:rsid w:val="00D367B4"/>
    <w:rsid w:val="00D37F91"/>
    <w:rsid w:val="00D403FB"/>
    <w:rsid w:val="00D40793"/>
    <w:rsid w:val="00D42299"/>
    <w:rsid w:val="00D471C9"/>
    <w:rsid w:val="00D47722"/>
    <w:rsid w:val="00D5079F"/>
    <w:rsid w:val="00D52D73"/>
    <w:rsid w:val="00D56952"/>
    <w:rsid w:val="00D57251"/>
    <w:rsid w:val="00D61288"/>
    <w:rsid w:val="00D62D0E"/>
    <w:rsid w:val="00D64242"/>
    <w:rsid w:val="00D64D0D"/>
    <w:rsid w:val="00D65F0C"/>
    <w:rsid w:val="00D6602D"/>
    <w:rsid w:val="00D6629B"/>
    <w:rsid w:val="00D66545"/>
    <w:rsid w:val="00D675CB"/>
    <w:rsid w:val="00D6782D"/>
    <w:rsid w:val="00D705FE"/>
    <w:rsid w:val="00D71F5D"/>
    <w:rsid w:val="00D72876"/>
    <w:rsid w:val="00D72D0F"/>
    <w:rsid w:val="00D72F4A"/>
    <w:rsid w:val="00D73D88"/>
    <w:rsid w:val="00D7495F"/>
    <w:rsid w:val="00D7555A"/>
    <w:rsid w:val="00D75642"/>
    <w:rsid w:val="00D760B1"/>
    <w:rsid w:val="00D77A42"/>
    <w:rsid w:val="00D77B29"/>
    <w:rsid w:val="00D80181"/>
    <w:rsid w:val="00D80751"/>
    <w:rsid w:val="00D81EBE"/>
    <w:rsid w:val="00D83041"/>
    <w:rsid w:val="00D84DA3"/>
    <w:rsid w:val="00D85812"/>
    <w:rsid w:val="00D867D2"/>
    <w:rsid w:val="00D871FC"/>
    <w:rsid w:val="00D91747"/>
    <w:rsid w:val="00D91A3E"/>
    <w:rsid w:val="00D92E1F"/>
    <w:rsid w:val="00D93AFD"/>
    <w:rsid w:val="00D94DC5"/>
    <w:rsid w:val="00D959E0"/>
    <w:rsid w:val="00D97BBB"/>
    <w:rsid w:val="00DA03FD"/>
    <w:rsid w:val="00DA26D6"/>
    <w:rsid w:val="00DA514F"/>
    <w:rsid w:val="00DA68C2"/>
    <w:rsid w:val="00DA7475"/>
    <w:rsid w:val="00DB2032"/>
    <w:rsid w:val="00DB45EC"/>
    <w:rsid w:val="00DB5167"/>
    <w:rsid w:val="00DB558B"/>
    <w:rsid w:val="00DB5FA7"/>
    <w:rsid w:val="00DB67A8"/>
    <w:rsid w:val="00DB7675"/>
    <w:rsid w:val="00DC04FB"/>
    <w:rsid w:val="00DC05A5"/>
    <w:rsid w:val="00DC0912"/>
    <w:rsid w:val="00DC1287"/>
    <w:rsid w:val="00DC21AE"/>
    <w:rsid w:val="00DC659C"/>
    <w:rsid w:val="00DC6788"/>
    <w:rsid w:val="00DC70F8"/>
    <w:rsid w:val="00DC7210"/>
    <w:rsid w:val="00DC7897"/>
    <w:rsid w:val="00DD0BC8"/>
    <w:rsid w:val="00DD2A13"/>
    <w:rsid w:val="00DD43B3"/>
    <w:rsid w:val="00DD456B"/>
    <w:rsid w:val="00DD5299"/>
    <w:rsid w:val="00DD5446"/>
    <w:rsid w:val="00DD5FAA"/>
    <w:rsid w:val="00DD6EAB"/>
    <w:rsid w:val="00DE03D0"/>
    <w:rsid w:val="00DE0D26"/>
    <w:rsid w:val="00DE10A8"/>
    <w:rsid w:val="00DE13F0"/>
    <w:rsid w:val="00DE1704"/>
    <w:rsid w:val="00DE25BA"/>
    <w:rsid w:val="00DE2AD5"/>
    <w:rsid w:val="00DE2EEF"/>
    <w:rsid w:val="00DE3892"/>
    <w:rsid w:val="00DE66C1"/>
    <w:rsid w:val="00DF09EA"/>
    <w:rsid w:val="00DF1C67"/>
    <w:rsid w:val="00DF3A31"/>
    <w:rsid w:val="00DF50EC"/>
    <w:rsid w:val="00DF7206"/>
    <w:rsid w:val="00E01071"/>
    <w:rsid w:val="00E0118F"/>
    <w:rsid w:val="00E0177A"/>
    <w:rsid w:val="00E01D51"/>
    <w:rsid w:val="00E02280"/>
    <w:rsid w:val="00E03AAA"/>
    <w:rsid w:val="00E041D2"/>
    <w:rsid w:val="00E043CE"/>
    <w:rsid w:val="00E049EA"/>
    <w:rsid w:val="00E04E49"/>
    <w:rsid w:val="00E05638"/>
    <w:rsid w:val="00E063BB"/>
    <w:rsid w:val="00E07343"/>
    <w:rsid w:val="00E116DE"/>
    <w:rsid w:val="00E118B8"/>
    <w:rsid w:val="00E1199D"/>
    <w:rsid w:val="00E12791"/>
    <w:rsid w:val="00E14314"/>
    <w:rsid w:val="00E14976"/>
    <w:rsid w:val="00E16CC2"/>
    <w:rsid w:val="00E176F8"/>
    <w:rsid w:val="00E204CB"/>
    <w:rsid w:val="00E20AEC"/>
    <w:rsid w:val="00E20E61"/>
    <w:rsid w:val="00E21B81"/>
    <w:rsid w:val="00E22159"/>
    <w:rsid w:val="00E228EF"/>
    <w:rsid w:val="00E23AEB"/>
    <w:rsid w:val="00E2544F"/>
    <w:rsid w:val="00E25450"/>
    <w:rsid w:val="00E266C0"/>
    <w:rsid w:val="00E27F9B"/>
    <w:rsid w:val="00E32F60"/>
    <w:rsid w:val="00E3508E"/>
    <w:rsid w:val="00E35497"/>
    <w:rsid w:val="00E360AC"/>
    <w:rsid w:val="00E37F73"/>
    <w:rsid w:val="00E40544"/>
    <w:rsid w:val="00E419AE"/>
    <w:rsid w:val="00E41AAC"/>
    <w:rsid w:val="00E41D10"/>
    <w:rsid w:val="00E41FA6"/>
    <w:rsid w:val="00E42082"/>
    <w:rsid w:val="00E42B51"/>
    <w:rsid w:val="00E45775"/>
    <w:rsid w:val="00E4704F"/>
    <w:rsid w:val="00E47383"/>
    <w:rsid w:val="00E509BB"/>
    <w:rsid w:val="00E51519"/>
    <w:rsid w:val="00E51767"/>
    <w:rsid w:val="00E517ED"/>
    <w:rsid w:val="00E53D32"/>
    <w:rsid w:val="00E54C40"/>
    <w:rsid w:val="00E55180"/>
    <w:rsid w:val="00E55F39"/>
    <w:rsid w:val="00E5789E"/>
    <w:rsid w:val="00E57CE1"/>
    <w:rsid w:val="00E612BA"/>
    <w:rsid w:val="00E6195B"/>
    <w:rsid w:val="00E62D78"/>
    <w:rsid w:val="00E63E2D"/>
    <w:rsid w:val="00E64C28"/>
    <w:rsid w:val="00E64FA3"/>
    <w:rsid w:val="00E66334"/>
    <w:rsid w:val="00E66337"/>
    <w:rsid w:val="00E710C5"/>
    <w:rsid w:val="00E72349"/>
    <w:rsid w:val="00E72FDA"/>
    <w:rsid w:val="00E738D4"/>
    <w:rsid w:val="00E73EF7"/>
    <w:rsid w:val="00E75321"/>
    <w:rsid w:val="00E77A62"/>
    <w:rsid w:val="00E82241"/>
    <w:rsid w:val="00E82CDC"/>
    <w:rsid w:val="00E8362C"/>
    <w:rsid w:val="00E83E35"/>
    <w:rsid w:val="00E8583B"/>
    <w:rsid w:val="00E85B8E"/>
    <w:rsid w:val="00E8753C"/>
    <w:rsid w:val="00E93273"/>
    <w:rsid w:val="00E938F4"/>
    <w:rsid w:val="00E95207"/>
    <w:rsid w:val="00E96707"/>
    <w:rsid w:val="00EA0226"/>
    <w:rsid w:val="00EA08E2"/>
    <w:rsid w:val="00EA0D89"/>
    <w:rsid w:val="00EA4EBA"/>
    <w:rsid w:val="00EA575B"/>
    <w:rsid w:val="00EA70AC"/>
    <w:rsid w:val="00EA7380"/>
    <w:rsid w:val="00EB04F0"/>
    <w:rsid w:val="00EB2698"/>
    <w:rsid w:val="00EB2FB2"/>
    <w:rsid w:val="00EB6D23"/>
    <w:rsid w:val="00EB7D5E"/>
    <w:rsid w:val="00EC001F"/>
    <w:rsid w:val="00EC0676"/>
    <w:rsid w:val="00EC2E25"/>
    <w:rsid w:val="00EC3265"/>
    <w:rsid w:val="00EC4158"/>
    <w:rsid w:val="00ED0E6B"/>
    <w:rsid w:val="00ED3288"/>
    <w:rsid w:val="00ED44BE"/>
    <w:rsid w:val="00ED5574"/>
    <w:rsid w:val="00ED5F01"/>
    <w:rsid w:val="00ED7436"/>
    <w:rsid w:val="00ED77A0"/>
    <w:rsid w:val="00EE2643"/>
    <w:rsid w:val="00EE444D"/>
    <w:rsid w:val="00EE4579"/>
    <w:rsid w:val="00EE6579"/>
    <w:rsid w:val="00EE6767"/>
    <w:rsid w:val="00EE6C21"/>
    <w:rsid w:val="00EF1A31"/>
    <w:rsid w:val="00EF240B"/>
    <w:rsid w:val="00EF3824"/>
    <w:rsid w:val="00EF3B26"/>
    <w:rsid w:val="00EF4916"/>
    <w:rsid w:val="00EF4B81"/>
    <w:rsid w:val="00F01C01"/>
    <w:rsid w:val="00F030BC"/>
    <w:rsid w:val="00F05B75"/>
    <w:rsid w:val="00F06036"/>
    <w:rsid w:val="00F0657D"/>
    <w:rsid w:val="00F070FB"/>
    <w:rsid w:val="00F07934"/>
    <w:rsid w:val="00F07D6C"/>
    <w:rsid w:val="00F10BED"/>
    <w:rsid w:val="00F119F6"/>
    <w:rsid w:val="00F12057"/>
    <w:rsid w:val="00F13FCC"/>
    <w:rsid w:val="00F149FE"/>
    <w:rsid w:val="00F17792"/>
    <w:rsid w:val="00F207FF"/>
    <w:rsid w:val="00F20E63"/>
    <w:rsid w:val="00F2120F"/>
    <w:rsid w:val="00F21439"/>
    <w:rsid w:val="00F23012"/>
    <w:rsid w:val="00F237E1"/>
    <w:rsid w:val="00F24D5E"/>
    <w:rsid w:val="00F2524A"/>
    <w:rsid w:val="00F25A76"/>
    <w:rsid w:val="00F31E4E"/>
    <w:rsid w:val="00F326F6"/>
    <w:rsid w:val="00F32EC6"/>
    <w:rsid w:val="00F33A20"/>
    <w:rsid w:val="00F3612F"/>
    <w:rsid w:val="00F40186"/>
    <w:rsid w:val="00F40772"/>
    <w:rsid w:val="00F40E32"/>
    <w:rsid w:val="00F422C4"/>
    <w:rsid w:val="00F44732"/>
    <w:rsid w:val="00F44F50"/>
    <w:rsid w:val="00F453AF"/>
    <w:rsid w:val="00F46D63"/>
    <w:rsid w:val="00F46E26"/>
    <w:rsid w:val="00F50501"/>
    <w:rsid w:val="00F525DA"/>
    <w:rsid w:val="00F5337A"/>
    <w:rsid w:val="00F5361F"/>
    <w:rsid w:val="00F55A2C"/>
    <w:rsid w:val="00F5766E"/>
    <w:rsid w:val="00F61EDF"/>
    <w:rsid w:val="00F62D0D"/>
    <w:rsid w:val="00F6405E"/>
    <w:rsid w:val="00F674EC"/>
    <w:rsid w:val="00F67554"/>
    <w:rsid w:val="00F70B57"/>
    <w:rsid w:val="00F717A1"/>
    <w:rsid w:val="00F71AD6"/>
    <w:rsid w:val="00F72336"/>
    <w:rsid w:val="00F72637"/>
    <w:rsid w:val="00F728F2"/>
    <w:rsid w:val="00F73B9A"/>
    <w:rsid w:val="00F7466A"/>
    <w:rsid w:val="00F77F88"/>
    <w:rsid w:val="00F80643"/>
    <w:rsid w:val="00F817BE"/>
    <w:rsid w:val="00F81F57"/>
    <w:rsid w:val="00F85361"/>
    <w:rsid w:val="00F86BD5"/>
    <w:rsid w:val="00F91091"/>
    <w:rsid w:val="00F91146"/>
    <w:rsid w:val="00F91214"/>
    <w:rsid w:val="00F92B70"/>
    <w:rsid w:val="00F94624"/>
    <w:rsid w:val="00F9637A"/>
    <w:rsid w:val="00F9755B"/>
    <w:rsid w:val="00F97AB8"/>
    <w:rsid w:val="00FA342D"/>
    <w:rsid w:val="00FA6889"/>
    <w:rsid w:val="00FB2930"/>
    <w:rsid w:val="00FB30CC"/>
    <w:rsid w:val="00FB4CD5"/>
    <w:rsid w:val="00FB5491"/>
    <w:rsid w:val="00FB5EA2"/>
    <w:rsid w:val="00FB6195"/>
    <w:rsid w:val="00FB6269"/>
    <w:rsid w:val="00FC0CC3"/>
    <w:rsid w:val="00FC1A76"/>
    <w:rsid w:val="00FC2597"/>
    <w:rsid w:val="00FC4341"/>
    <w:rsid w:val="00FC7206"/>
    <w:rsid w:val="00FC73FB"/>
    <w:rsid w:val="00FC789C"/>
    <w:rsid w:val="00FC7CFA"/>
    <w:rsid w:val="00FD1E81"/>
    <w:rsid w:val="00FD35B0"/>
    <w:rsid w:val="00FD36A2"/>
    <w:rsid w:val="00FD3BC3"/>
    <w:rsid w:val="00FD43CA"/>
    <w:rsid w:val="00FD4B66"/>
    <w:rsid w:val="00FD4CEF"/>
    <w:rsid w:val="00FD4D57"/>
    <w:rsid w:val="00FE18A7"/>
    <w:rsid w:val="00FE2A2A"/>
    <w:rsid w:val="00FE4602"/>
    <w:rsid w:val="00FE4A36"/>
    <w:rsid w:val="00FE610B"/>
    <w:rsid w:val="00FE6317"/>
    <w:rsid w:val="00FE7B73"/>
    <w:rsid w:val="00FF1159"/>
    <w:rsid w:val="00FF124C"/>
    <w:rsid w:val="00FF3C59"/>
    <w:rsid w:val="00FF4159"/>
    <w:rsid w:val="00FF5A0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82">
      <o:colormenu v:ext="edit" fillcolor="#92d05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0657D"/>
  </w:style>
  <w:style w:type="paragraph" w:styleId="Nadpis6">
    <w:name w:val="heading 6"/>
    <w:basedOn w:val="Normln"/>
    <w:next w:val="Normln"/>
    <w:link w:val="Nadpis6Char"/>
    <w:uiPriority w:val="99"/>
    <w:qFormat/>
    <w:rsid w:val="003F2794"/>
    <w:pPr>
      <w:spacing w:before="240" w:after="60" w:line="240" w:lineRule="auto"/>
      <w:outlineLvl w:val="5"/>
    </w:pPr>
    <w:rPr>
      <w:rFonts w:ascii="Times New Roman" w:eastAsia="Times New Roman" w:hAnsi="Times New Roman" w:cs="Times New Roman"/>
      <w:b/>
      <w:bCs/>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82241"/>
    <w:pPr>
      <w:ind w:left="720"/>
      <w:contextualSpacing/>
    </w:pPr>
  </w:style>
  <w:style w:type="paragraph" w:styleId="Zkladntext3">
    <w:name w:val="Body Text 3"/>
    <w:basedOn w:val="Normln"/>
    <w:link w:val="Zkladntext3Char"/>
    <w:rsid w:val="00671BC6"/>
    <w:pPr>
      <w:spacing w:after="0" w:line="240" w:lineRule="auto"/>
      <w:jc w:val="both"/>
    </w:pPr>
    <w:rPr>
      <w:rFonts w:ascii="Times New Roman" w:eastAsia="Times New Roman" w:hAnsi="Times New Roman" w:cs="Times New Roman"/>
      <w:sz w:val="24"/>
      <w:szCs w:val="24"/>
      <w:lang w:eastAsia="cs-CZ"/>
    </w:rPr>
  </w:style>
  <w:style w:type="character" w:customStyle="1" w:styleId="Zkladntext3Char">
    <w:name w:val="Základní text 3 Char"/>
    <w:basedOn w:val="Standardnpsmoodstavce"/>
    <w:link w:val="Zkladntext3"/>
    <w:rsid w:val="00671BC6"/>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9C3CC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C3CC6"/>
    <w:rPr>
      <w:rFonts w:ascii="Tahoma" w:hAnsi="Tahoma" w:cs="Tahoma"/>
      <w:sz w:val="16"/>
      <w:szCs w:val="16"/>
    </w:rPr>
  </w:style>
  <w:style w:type="character" w:styleId="Hypertextovodkaz">
    <w:name w:val="Hyperlink"/>
    <w:basedOn w:val="Standardnpsmoodstavce"/>
    <w:uiPriority w:val="99"/>
    <w:unhideWhenUsed/>
    <w:rsid w:val="004303AB"/>
    <w:rPr>
      <w:color w:val="0000FF" w:themeColor="hyperlink"/>
      <w:u w:val="single"/>
    </w:rPr>
  </w:style>
  <w:style w:type="paragraph" w:styleId="Zkladntext">
    <w:name w:val="Body Text"/>
    <w:basedOn w:val="Normln"/>
    <w:link w:val="ZkladntextChar"/>
    <w:uiPriority w:val="99"/>
    <w:semiHidden/>
    <w:unhideWhenUsed/>
    <w:rsid w:val="000419EA"/>
    <w:pPr>
      <w:spacing w:after="120"/>
    </w:pPr>
  </w:style>
  <w:style w:type="character" w:customStyle="1" w:styleId="ZkladntextChar">
    <w:name w:val="Základní text Char"/>
    <w:basedOn w:val="Standardnpsmoodstavce"/>
    <w:link w:val="Zkladntext"/>
    <w:uiPriority w:val="99"/>
    <w:semiHidden/>
    <w:rsid w:val="000419EA"/>
  </w:style>
  <w:style w:type="paragraph" w:customStyle="1" w:styleId="Default">
    <w:name w:val="Default"/>
    <w:rsid w:val="00C40353"/>
    <w:pPr>
      <w:autoSpaceDE w:val="0"/>
      <w:autoSpaceDN w:val="0"/>
      <w:adjustRightInd w:val="0"/>
      <w:spacing w:after="0" w:line="240" w:lineRule="auto"/>
    </w:pPr>
    <w:rPr>
      <w:rFonts w:ascii="Arial" w:hAnsi="Arial" w:cs="Arial"/>
      <w:color w:val="000000"/>
      <w:sz w:val="24"/>
      <w:szCs w:val="24"/>
    </w:rPr>
  </w:style>
  <w:style w:type="character" w:styleId="Sledovanodkaz">
    <w:name w:val="FollowedHyperlink"/>
    <w:basedOn w:val="Standardnpsmoodstavce"/>
    <w:uiPriority w:val="99"/>
    <w:semiHidden/>
    <w:unhideWhenUsed/>
    <w:rsid w:val="00F91146"/>
    <w:rPr>
      <w:color w:val="800080" w:themeColor="followedHyperlink"/>
      <w:u w:val="single"/>
    </w:rPr>
  </w:style>
  <w:style w:type="character" w:customStyle="1" w:styleId="Nadpis6Char">
    <w:name w:val="Nadpis 6 Char"/>
    <w:basedOn w:val="Standardnpsmoodstavce"/>
    <w:link w:val="Nadpis6"/>
    <w:uiPriority w:val="99"/>
    <w:rsid w:val="003F2794"/>
    <w:rPr>
      <w:rFonts w:ascii="Times New Roman" w:eastAsia="Times New Roman" w:hAnsi="Times New Roman" w:cs="Times New Roman"/>
      <w:b/>
      <w:bCs/>
      <w:lang w:eastAsia="cs-CZ"/>
    </w:rPr>
  </w:style>
  <w:style w:type="paragraph" w:styleId="Zhlav">
    <w:name w:val="header"/>
    <w:basedOn w:val="Normln"/>
    <w:link w:val="ZhlavChar"/>
    <w:uiPriority w:val="99"/>
    <w:semiHidden/>
    <w:unhideWhenUsed/>
    <w:rsid w:val="002F1377"/>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2F1377"/>
  </w:style>
  <w:style w:type="paragraph" w:styleId="Zpat">
    <w:name w:val="footer"/>
    <w:basedOn w:val="Normln"/>
    <w:link w:val="ZpatChar"/>
    <w:uiPriority w:val="99"/>
    <w:unhideWhenUsed/>
    <w:rsid w:val="002F1377"/>
    <w:pPr>
      <w:tabs>
        <w:tab w:val="center" w:pos="4536"/>
        <w:tab w:val="right" w:pos="9072"/>
      </w:tabs>
      <w:spacing w:after="0" w:line="240" w:lineRule="auto"/>
    </w:pPr>
  </w:style>
  <w:style w:type="character" w:customStyle="1" w:styleId="ZpatChar">
    <w:name w:val="Zápatí Char"/>
    <w:basedOn w:val="Standardnpsmoodstavce"/>
    <w:link w:val="Zpat"/>
    <w:uiPriority w:val="99"/>
    <w:rsid w:val="002F1377"/>
  </w:style>
</w:styles>
</file>

<file path=word/webSettings.xml><?xml version="1.0" encoding="utf-8"?>
<w:webSettings xmlns:r="http://schemas.openxmlformats.org/officeDocument/2006/relationships" xmlns:w="http://schemas.openxmlformats.org/wordprocessingml/2006/main">
  <w:divs>
    <w:div w:id="1738626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FA6D72-FF55-46CA-B959-F50460531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3472</TotalTime>
  <Pages>16</Pages>
  <Words>3127</Words>
  <Characters>18456</Characters>
  <Application>Microsoft Office Word</Application>
  <DocSecurity>0</DocSecurity>
  <Lines>153</Lines>
  <Paragraphs>43</Paragraphs>
  <ScaleCrop>false</ScaleCrop>
  <HeadingPairs>
    <vt:vector size="2" baseType="variant">
      <vt:variant>
        <vt:lpstr>Název</vt:lpstr>
      </vt:variant>
      <vt:variant>
        <vt:i4>1</vt:i4>
      </vt:variant>
    </vt:vector>
  </HeadingPairs>
  <TitlesOfParts>
    <vt:vector size="1" baseType="lpstr">
      <vt:lpstr/>
    </vt:vector>
  </TitlesOfParts>
  <Company>MMB</Company>
  <LinksUpToDate>false</LinksUpToDate>
  <CharactersWithSpaces>21540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sedlakos</dc:creator>
  <cp:lastModifiedBy>sedlakos</cp:lastModifiedBy>
  <cp:revision>2416</cp:revision>
  <dcterms:created xsi:type="dcterms:W3CDTF">2016-03-10T11:50:00Z</dcterms:created>
  <dcterms:modified xsi:type="dcterms:W3CDTF">2016-09-01T12:33:00Z</dcterms:modified>
</cp:coreProperties>
</file>