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9B" w:rsidRPr="00E94169" w:rsidRDefault="00AC3839" w:rsidP="00102EF8">
      <w:pPr>
        <w:pStyle w:val="zahlavi-odbor-rad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4263390</wp:posOffset>
                </wp:positionH>
                <wp:positionV relativeFrom="page">
                  <wp:posOffset>1863090</wp:posOffset>
                </wp:positionV>
                <wp:extent cx="2743200" cy="1143000"/>
                <wp:effectExtent l="0" t="0" r="3810" b="3810"/>
                <wp:wrapNone/>
                <wp:docPr id="2" name="Text Box 2" descr="Vážený pan&#10;Jan Novák&#10;Božetěchova 112&#10;602 00  BRN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09B" w:rsidRDefault="0028309B" w:rsidP="00102E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85D99" w:rsidRPr="00F37E0C" w:rsidRDefault="00E85D99" w:rsidP="00E85D99">
                            <w:pPr>
                              <w:pStyle w:val="adresa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Všem účastníkům výběrového řízení</w:t>
                            </w:r>
                          </w:p>
                          <w:p w:rsidR="0028309B" w:rsidRPr="00781B7B" w:rsidRDefault="0028309B" w:rsidP="00A0775D">
                            <w:r w:rsidRPr="00781B7B">
                              <w:rPr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28309B" w:rsidRDefault="0028309B" w:rsidP="00102EF8"/>
                          <w:p w:rsidR="0028309B" w:rsidRDefault="0028309B" w:rsidP="00102EF8"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Vážený pan&#10;Jan Novák&#10;Božetěchova 112&#10;602 00  BRNO&#10;" style="position:absolute;left:0;text-align:left;margin-left:335.7pt;margin-top:146.7pt;width:3in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" filled="f" stroked="f">
                <v:textbox>
                  <w:txbxContent>
                    <w:p w:rsidR="0028309B" w:rsidRDefault="0028309B" w:rsidP="00102EF8">
                      <w:pPr>
                        <w:rPr>
                          <w:sz w:val="20"/>
                        </w:rPr>
                      </w:pPr>
                    </w:p>
                    <w:p w:rsidR="00E85D99" w:rsidRPr="00F37E0C" w:rsidRDefault="00E85D99" w:rsidP="00E85D99">
                      <w:pPr>
                        <w:pStyle w:val="adresa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Všem účastníkům výběrového řízení</w:t>
                      </w:r>
                    </w:p>
                    <w:p w:rsidR="0028309B" w:rsidRPr="00781B7B" w:rsidRDefault="0028309B" w:rsidP="00A0775D">
                      <w:r w:rsidRPr="00781B7B">
                        <w:rPr>
                          <w:szCs w:val="20"/>
                        </w:rPr>
                        <w:t xml:space="preserve">                                                                                           </w:t>
                      </w:r>
                    </w:p>
                    <w:p w:rsidR="0028309B" w:rsidRDefault="0028309B" w:rsidP="00102EF8"/>
                    <w:p w:rsidR="0028309B" w:rsidRDefault="0028309B" w:rsidP="00102EF8"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1552575</wp:posOffset>
                </wp:positionV>
                <wp:extent cx="800100" cy="2206625"/>
                <wp:effectExtent l="0" t="0" r="381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0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</a:extLst>
                      </wps:spPr>
                      <wps:txbx>
                        <w:txbxContent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VÁŠ DOPIS ČJ.: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ZE DNE: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NAŠE ČJ.: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SPIS. ZN.: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VYŘIZUJE: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TEL.: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FAX: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E-MAIL:</w:t>
                            </w: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</w:p>
                          <w:p w:rsidR="0028309B" w:rsidRDefault="0028309B" w:rsidP="00A80133">
                            <w:pPr>
                              <w:pStyle w:val="zhlav-znaka"/>
                            </w:pPr>
                            <w:r>
                              <w:t>DATUM:</w:t>
                            </w:r>
                          </w:p>
                          <w:p w:rsidR="00A416BF" w:rsidRDefault="00A416BF" w:rsidP="00A416BF">
                            <w:pPr>
                              <w:pStyle w:val="zhlav-znaka"/>
                            </w:pPr>
                            <w:r w:rsidRPr="00DE1D6C">
                              <w:t>POČET LISTŮ</w:t>
                            </w:r>
                            <w:r>
                              <w:t>:</w:t>
                            </w:r>
                          </w:p>
                          <w:p w:rsidR="0028309B" w:rsidRDefault="0028309B" w:rsidP="00A80133"/>
                          <w:p w:rsidR="00A416BF" w:rsidRPr="00A80133" w:rsidRDefault="00A416BF" w:rsidP="00A801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56.7pt;margin-top:122.25pt;width:63pt;height:1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" filled="f" stroked="f" strokecolor="silver" strokeweight=".25pt">
                <v:stroke endarrowwidth="narrow" endarrowlength="short"/>
                <v:textbox inset="0,0,0,0">
                  <w:txbxContent>
                    <w:p w:rsidR="0028309B" w:rsidRDefault="0028309B" w:rsidP="00A80133">
                      <w:pPr>
                        <w:pStyle w:val="zhlav-znaka"/>
                      </w:pPr>
                      <w:r>
                        <w:t>VÁŠ DOPIS ČJ.: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ZE DNE: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NAŠE ČJ.: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SPIS. ZN.: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VYŘIZUJE: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TEL.: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FAX: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E-MAIL:</w:t>
                      </w:r>
                    </w:p>
                    <w:p w:rsidR="0028309B" w:rsidRDefault="0028309B" w:rsidP="00A80133">
                      <w:pPr>
                        <w:pStyle w:val="zhlav-znaka"/>
                      </w:pPr>
                    </w:p>
                    <w:p w:rsidR="0028309B" w:rsidRDefault="0028309B" w:rsidP="00A80133">
                      <w:pPr>
                        <w:pStyle w:val="zhlav-znaka"/>
                      </w:pPr>
                      <w:r>
                        <w:t>DATUM:</w:t>
                      </w:r>
                    </w:p>
                    <w:p w:rsidR="00A416BF" w:rsidRDefault="00A416BF" w:rsidP="00A416BF">
                      <w:pPr>
                        <w:pStyle w:val="zhlav-znaka"/>
                      </w:pPr>
                      <w:r w:rsidRPr="00DE1D6C">
                        <w:t>POČET LISTŮ</w:t>
                      </w:r>
                      <w:r>
                        <w:t>:</w:t>
                      </w:r>
                    </w:p>
                    <w:p w:rsidR="0028309B" w:rsidRDefault="0028309B" w:rsidP="00A80133"/>
                    <w:p w:rsidR="00A416BF" w:rsidRPr="00A80133" w:rsidRDefault="00A416BF" w:rsidP="00A8013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8950" cy="714375"/>
            <wp:effectExtent l="0" t="0" r="0" b="9525"/>
            <wp:wrapNone/>
            <wp:docPr id="4" name="obrázek 6" descr="statutarni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statutarni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09B" w:rsidRPr="00E94169" w:rsidRDefault="0028309B" w:rsidP="00102EF8">
      <w:pPr>
        <w:pStyle w:val="zhlav-odbor"/>
        <w:rPr>
          <w:rFonts w:ascii="Times New Roman" w:hAnsi="Times New Roman" w:cs="Times New Roman"/>
        </w:rPr>
      </w:pPr>
      <w:r w:rsidRPr="00E94169">
        <w:rPr>
          <w:rFonts w:ascii="Times New Roman" w:hAnsi="Times New Roman" w:cs="Times New Roman"/>
        </w:rPr>
        <w:t>MAGISTRÁT MĚSTA BRNA, Odbor DOPRAVY, kounicova 67, 601 67 BRNO</w:t>
      </w:r>
    </w:p>
    <w:p w:rsidR="0028309B" w:rsidRPr="00E94169" w:rsidRDefault="0028309B" w:rsidP="00102EF8">
      <w:pPr>
        <w:pStyle w:val="zhlav-odbor"/>
        <w:rPr>
          <w:rFonts w:ascii="Times New Roman" w:hAnsi="Times New Roman" w:cs="Times New Roman"/>
        </w:rPr>
      </w:pPr>
    </w:p>
    <w:p w:rsidR="0028309B" w:rsidRPr="00E94169" w:rsidRDefault="0028309B" w:rsidP="00102EF8">
      <w:pPr>
        <w:pStyle w:val="Zhlav"/>
        <w:tabs>
          <w:tab w:val="clear" w:pos="4536"/>
          <w:tab w:val="clear" w:pos="9072"/>
        </w:tabs>
        <w:jc w:val="center"/>
      </w:pPr>
    </w:p>
    <w:p w:rsidR="0028309B" w:rsidRPr="00E94169" w:rsidRDefault="0028309B" w:rsidP="00102EF8">
      <w:pPr>
        <w:pStyle w:val="zhlav-znaka-text"/>
        <w:ind w:left="1440"/>
      </w:pPr>
    </w:p>
    <w:p w:rsidR="0028309B" w:rsidRPr="00E94169" w:rsidRDefault="001E3493" w:rsidP="00102EF8">
      <w:pPr>
        <w:pStyle w:val="zhlav-znaka-text"/>
        <w:ind w:left="1440"/>
      </w:pPr>
      <w:r w:rsidRPr="00E94169">
        <w:t>---</w:t>
      </w:r>
    </w:p>
    <w:p w:rsidR="0028309B" w:rsidRPr="00E94169" w:rsidRDefault="001E3493" w:rsidP="00102EF8">
      <w:pPr>
        <w:pStyle w:val="zhlav-znaka-text"/>
        <w:ind w:left="1440"/>
        <w:rPr>
          <w:rStyle w:val="valuecj"/>
        </w:rPr>
      </w:pPr>
      <w:r w:rsidRPr="00E94169">
        <w:rPr>
          <w:rStyle w:val="valuecj"/>
        </w:rPr>
        <w:t>---</w:t>
      </w:r>
    </w:p>
    <w:p w:rsidR="00BB15B3" w:rsidRDefault="0090109B" w:rsidP="00102EF8">
      <w:pPr>
        <w:pStyle w:val="zhlav-znaka-text"/>
        <w:ind w:left="1440"/>
        <w:rPr>
          <w:rStyle w:val="valuecj"/>
        </w:rPr>
      </w:pPr>
      <w:r w:rsidRPr="00D87B86">
        <w:rPr>
          <w:rStyle w:val="valuecj"/>
        </w:rPr>
        <w:t>MMB</w:t>
      </w:r>
      <w:r w:rsidR="00BB15B3">
        <w:rPr>
          <w:rStyle w:val="valuecj"/>
        </w:rPr>
        <w:t>/</w:t>
      </w:r>
      <w:r w:rsidR="002B01DB" w:rsidRPr="002B01DB">
        <w:rPr>
          <w:rStyle w:val="valuecj"/>
        </w:rPr>
        <w:t>0047733/2017</w:t>
      </w:r>
    </w:p>
    <w:p w:rsidR="0028309B" w:rsidRPr="00E94169" w:rsidRDefault="0028309B" w:rsidP="00102EF8">
      <w:pPr>
        <w:pStyle w:val="zhlav-znaka-text"/>
        <w:ind w:left="1440"/>
      </w:pPr>
      <w:r w:rsidRPr="00D87B86">
        <w:rPr>
          <w:rStyle w:val="valuecj"/>
        </w:rPr>
        <w:t>54</w:t>
      </w:r>
      <w:r w:rsidR="0021510B" w:rsidRPr="00D87B86">
        <w:rPr>
          <w:rStyle w:val="valuecj"/>
        </w:rPr>
        <w:t>0</w:t>
      </w:r>
      <w:r w:rsidRPr="00D87B86">
        <w:rPr>
          <w:rStyle w:val="valuecj"/>
        </w:rPr>
        <w:t>0/</w:t>
      </w:r>
      <w:r w:rsidR="0090109B" w:rsidRPr="00D87B86">
        <w:rPr>
          <w:rStyle w:val="valuecj"/>
        </w:rPr>
        <w:t>OD/MMB</w:t>
      </w:r>
      <w:r w:rsidR="00BB15B3">
        <w:rPr>
          <w:rStyle w:val="valuecj"/>
        </w:rPr>
        <w:t>/</w:t>
      </w:r>
      <w:bookmarkStart w:id="0" w:name="_GoBack"/>
      <w:bookmarkEnd w:id="0"/>
      <w:r w:rsidR="00BB15B3" w:rsidRPr="00BB15B3">
        <w:rPr>
          <w:rStyle w:val="valuecj"/>
        </w:rPr>
        <w:t>0047733/2017</w:t>
      </w:r>
    </w:p>
    <w:p w:rsidR="0028309B" w:rsidRPr="00E94169" w:rsidRDefault="0028309B" w:rsidP="00A80133">
      <w:pPr>
        <w:pStyle w:val="zhlav-znaka-text"/>
      </w:pPr>
      <w:r w:rsidRPr="00E94169">
        <w:t xml:space="preserve">                        </w:t>
      </w:r>
    </w:p>
    <w:p w:rsidR="0028309B" w:rsidRPr="00524274" w:rsidRDefault="0028309B" w:rsidP="00A80133">
      <w:pPr>
        <w:pStyle w:val="zhlav-znaka-text"/>
      </w:pPr>
      <w:r w:rsidRPr="00E94169">
        <w:tab/>
      </w:r>
      <w:r w:rsidR="00B51480" w:rsidRPr="00524274">
        <w:t xml:space="preserve">Ing. </w:t>
      </w:r>
      <w:r w:rsidR="00524274" w:rsidRPr="00524274">
        <w:t>Zdeňka Šamánková</w:t>
      </w:r>
    </w:p>
    <w:p w:rsidR="0028309B" w:rsidRPr="00524274" w:rsidRDefault="0028309B" w:rsidP="00102EF8">
      <w:pPr>
        <w:pStyle w:val="zhlav-znaka-text"/>
        <w:ind w:left="1440"/>
      </w:pPr>
      <w:r w:rsidRPr="00524274">
        <w:t xml:space="preserve">542 174 </w:t>
      </w:r>
      <w:r w:rsidR="00524274">
        <w:t>114</w:t>
      </w:r>
    </w:p>
    <w:p w:rsidR="0028309B" w:rsidRPr="00524274" w:rsidRDefault="0028309B" w:rsidP="00102EF8">
      <w:pPr>
        <w:pStyle w:val="zhlav-znaka-text"/>
        <w:ind w:left="1440"/>
      </w:pPr>
      <w:r w:rsidRPr="00524274">
        <w:t>542 174 211</w:t>
      </w:r>
    </w:p>
    <w:p w:rsidR="0028309B" w:rsidRPr="00524274" w:rsidRDefault="00524274" w:rsidP="00102EF8">
      <w:pPr>
        <w:pStyle w:val="zhlav-znaka-text"/>
        <w:ind w:left="1440"/>
      </w:pPr>
      <w:r>
        <w:t>Samankova.zdenka</w:t>
      </w:r>
      <w:r w:rsidR="00A416BF" w:rsidRPr="00524274">
        <w:t>@brno.cz</w:t>
      </w:r>
    </w:p>
    <w:p w:rsidR="0028309B" w:rsidRPr="00524274" w:rsidRDefault="0028309B" w:rsidP="00102EF8">
      <w:pPr>
        <w:pStyle w:val="zhlav-znaka-text"/>
        <w:ind w:left="1440"/>
      </w:pPr>
    </w:p>
    <w:p w:rsidR="0028309B" w:rsidRPr="00E94169" w:rsidRDefault="00B51480" w:rsidP="00BF5D78">
      <w:pPr>
        <w:pStyle w:val="zhlav-znaka-text"/>
        <w:ind w:left="1440"/>
      </w:pPr>
      <w:r w:rsidRPr="00524274">
        <w:t>201</w:t>
      </w:r>
      <w:r w:rsidR="00524274">
        <w:t>7</w:t>
      </w:r>
      <w:r w:rsidRPr="00524274">
        <w:t>-0</w:t>
      </w:r>
      <w:r w:rsidR="00524274">
        <w:t>2</w:t>
      </w:r>
      <w:r w:rsidRPr="00524274">
        <w:t>-</w:t>
      </w:r>
      <w:r w:rsidR="003C5FBA" w:rsidRPr="00524274">
        <w:t>0</w:t>
      </w:r>
      <w:r w:rsidRPr="00524274">
        <w:t>1</w:t>
      </w:r>
    </w:p>
    <w:p w:rsidR="00DB3A76" w:rsidRPr="00E94169" w:rsidRDefault="00477C5B" w:rsidP="00DB3A76">
      <w:pPr>
        <w:pStyle w:val="ed"/>
        <w:spacing w:line="204" w:lineRule="auto"/>
        <w:ind w:left="1440"/>
        <w:rPr>
          <w:color w:val="000000"/>
          <w:szCs w:val="20"/>
        </w:rPr>
      </w:pPr>
      <w:r>
        <w:rPr>
          <w:color w:val="000000"/>
          <w:szCs w:val="20"/>
        </w:rPr>
        <w:t>3</w:t>
      </w:r>
      <w:r w:rsidR="001E3493" w:rsidRPr="00DE6F9E">
        <w:rPr>
          <w:color w:val="000000"/>
          <w:szCs w:val="20"/>
        </w:rPr>
        <w:t xml:space="preserve"> (při </w:t>
      </w:r>
      <w:proofErr w:type="spellStart"/>
      <w:r w:rsidR="001E3493" w:rsidRPr="00DE6F9E">
        <w:rPr>
          <w:color w:val="000000"/>
          <w:szCs w:val="20"/>
        </w:rPr>
        <w:t>oboustr</w:t>
      </w:r>
      <w:proofErr w:type="spellEnd"/>
      <w:r w:rsidR="001E3493" w:rsidRPr="00DE6F9E">
        <w:rPr>
          <w:color w:val="000000"/>
          <w:szCs w:val="20"/>
        </w:rPr>
        <w:t xml:space="preserve">. kopii </w:t>
      </w:r>
      <w:r>
        <w:rPr>
          <w:color w:val="000000"/>
          <w:szCs w:val="20"/>
        </w:rPr>
        <w:t>2</w:t>
      </w:r>
      <w:r w:rsidR="001E3493" w:rsidRPr="00DE6F9E">
        <w:rPr>
          <w:color w:val="000000"/>
          <w:szCs w:val="20"/>
        </w:rPr>
        <w:t>)</w:t>
      </w:r>
    </w:p>
    <w:p w:rsidR="006C0B54" w:rsidRPr="00E94169" w:rsidRDefault="006C0B54" w:rsidP="00102EF8">
      <w:pPr>
        <w:pStyle w:val="Vc"/>
        <w:jc w:val="left"/>
        <w:rPr>
          <w:b/>
        </w:rPr>
      </w:pPr>
    </w:p>
    <w:p w:rsidR="0028309B" w:rsidRPr="00E94169" w:rsidRDefault="0028309B" w:rsidP="004D0901">
      <w:pPr>
        <w:pStyle w:val="Vc"/>
        <w:jc w:val="center"/>
        <w:rPr>
          <w:b/>
          <w:bCs/>
          <w:sz w:val="32"/>
          <w:u w:val="none"/>
        </w:rPr>
      </w:pPr>
      <w:r w:rsidRPr="00E94169">
        <w:rPr>
          <w:b/>
          <w:bCs/>
          <w:sz w:val="32"/>
          <w:u w:val="none"/>
        </w:rPr>
        <w:t>Průzkum trhu na veřejnou zakázku malého rozsahu</w:t>
      </w:r>
    </w:p>
    <w:p w:rsidR="0028309B" w:rsidRPr="00E94169" w:rsidRDefault="00524274" w:rsidP="00D240EF">
      <w:pPr>
        <w:jc w:val="center"/>
        <w:rPr>
          <w:b/>
          <w:sz w:val="32"/>
        </w:rPr>
      </w:pPr>
      <w:r w:rsidRPr="00524274">
        <w:rPr>
          <w:b/>
          <w:sz w:val="32"/>
          <w:u w:val="single"/>
        </w:rPr>
        <w:t xml:space="preserve">Technická studie </w:t>
      </w:r>
      <w:r w:rsidR="00E86D76" w:rsidRPr="00524274">
        <w:rPr>
          <w:b/>
          <w:sz w:val="32"/>
          <w:u w:val="single"/>
        </w:rPr>
        <w:t>„</w:t>
      </w:r>
      <w:r w:rsidRPr="00524274">
        <w:rPr>
          <w:rFonts w:ascii="Cambria" w:hAnsi="Cambria"/>
          <w:b/>
          <w:sz w:val="32"/>
          <w:szCs w:val="32"/>
          <w:u w:val="single"/>
        </w:rPr>
        <w:t>Ulice Merhautova</w:t>
      </w:r>
      <w:r w:rsidR="00E86D76" w:rsidRPr="00E94169">
        <w:rPr>
          <w:b/>
          <w:sz w:val="32"/>
        </w:rPr>
        <w:t>“</w:t>
      </w:r>
    </w:p>
    <w:p w:rsidR="00032106" w:rsidRPr="00E94169" w:rsidRDefault="00032106" w:rsidP="00846C6F">
      <w:pPr>
        <w:jc w:val="center"/>
      </w:pPr>
    </w:p>
    <w:p w:rsidR="00BA013D" w:rsidRPr="00E94169" w:rsidRDefault="00BA013D" w:rsidP="00846C6F">
      <w:pPr>
        <w:jc w:val="center"/>
      </w:pPr>
    </w:p>
    <w:p w:rsidR="0028309B" w:rsidRPr="00E94169" w:rsidRDefault="0028309B" w:rsidP="00102EF8">
      <w:r w:rsidRPr="00E94169">
        <w:t xml:space="preserve">Statutární město Brno, zastoupené Odborem dopravy MMB, provádí </w:t>
      </w:r>
      <w:r w:rsidRPr="00E94169">
        <w:rPr>
          <w:b/>
          <w:bCs/>
        </w:rPr>
        <w:t xml:space="preserve">průzkum trhu </w:t>
      </w:r>
      <w:r w:rsidRPr="00E94169">
        <w:t>na veřejnou zakázku malého rozsahu dle zákona o veřejných zakázk</w:t>
      </w:r>
      <w:r w:rsidR="001714CD" w:rsidRPr="00E94169">
        <w:t>ách</w:t>
      </w:r>
      <w:r w:rsidR="00BA013D" w:rsidRPr="00E94169">
        <w:t xml:space="preserve"> č. </w:t>
      </w:r>
      <w:r w:rsidR="00B0233B">
        <w:t>134/2016</w:t>
      </w:r>
      <w:r w:rsidR="00BA013D" w:rsidRPr="00E94169">
        <w:t xml:space="preserve"> Sb.</w:t>
      </w:r>
      <w:r w:rsidR="00B0233B">
        <w:t xml:space="preserve"> (dále jen „zákon“)</w:t>
      </w:r>
    </w:p>
    <w:p w:rsidR="00BA013D" w:rsidRPr="00E94169" w:rsidRDefault="00BA013D" w:rsidP="00102EF8">
      <w:pPr>
        <w:pStyle w:val="ed"/>
        <w:jc w:val="left"/>
      </w:pPr>
    </w:p>
    <w:p w:rsidR="0028309B" w:rsidRPr="00E94169" w:rsidRDefault="0028309B" w:rsidP="00BA013D">
      <w:pPr>
        <w:pStyle w:val="Vc"/>
        <w:jc w:val="center"/>
        <w:rPr>
          <w:b/>
          <w:bCs/>
          <w:sz w:val="32"/>
          <w:u w:val="none"/>
        </w:rPr>
      </w:pPr>
      <w:r w:rsidRPr="00E94169">
        <w:rPr>
          <w:b/>
          <w:bCs/>
          <w:sz w:val="32"/>
          <w:u w:val="none"/>
        </w:rPr>
        <w:t>Za</w:t>
      </w:r>
      <w:r w:rsidR="00BA013D" w:rsidRPr="00E94169">
        <w:rPr>
          <w:b/>
          <w:bCs/>
          <w:sz w:val="32"/>
          <w:u w:val="none"/>
        </w:rPr>
        <w:t>dávací podmínky veřejné zakázky</w:t>
      </w:r>
    </w:p>
    <w:p w:rsidR="00BA013D" w:rsidRPr="00E94169" w:rsidRDefault="00BA013D" w:rsidP="00102EF8">
      <w:pPr>
        <w:pStyle w:val="Vc"/>
        <w:rPr>
          <w:b/>
          <w:bCs/>
        </w:rPr>
      </w:pPr>
    </w:p>
    <w:p w:rsidR="0028309B" w:rsidRPr="00E94169" w:rsidRDefault="00BA013D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t>Předmět veřejné zakázky</w:t>
      </w:r>
    </w:p>
    <w:p w:rsidR="00524274" w:rsidRDefault="00524274" w:rsidP="00524274">
      <w:pPr>
        <w:ind w:left="360"/>
      </w:pPr>
      <w:r>
        <w:t>Předmětem t</w:t>
      </w:r>
      <w:r w:rsidRPr="00C2752B">
        <w:t>echnick</w:t>
      </w:r>
      <w:r>
        <w:t>é</w:t>
      </w:r>
      <w:r w:rsidRPr="00C2752B">
        <w:t xml:space="preserve"> studie </w:t>
      </w:r>
      <w:r>
        <w:t xml:space="preserve">je </w:t>
      </w:r>
      <w:r w:rsidRPr="00C2752B">
        <w:t>prověř</w:t>
      </w:r>
      <w:r>
        <w:t>it</w:t>
      </w:r>
      <w:r w:rsidRPr="00C2752B">
        <w:t xml:space="preserve"> možnost </w:t>
      </w:r>
      <w:r>
        <w:t xml:space="preserve">úprav </w:t>
      </w:r>
      <w:r w:rsidRPr="00C2752B">
        <w:t xml:space="preserve">prostorového uspořádání dopravního prostoru </w:t>
      </w:r>
      <w:r>
        <w:t xml:space="preserve">celé ulice Merhautovy. </w:t>
      </w:r>
      <w:r w:rsidRPr="00C2752B">
        <w:t>V rámci technické studie je požadováno prověření realizovatelnosti zastávek ve vztahu k technické a dopravní infrastruktuře v území a kapacitě křižovatek vzhledem k redukci počtu řadících</w:t>
      </w:r>
      <w:r>
        <w:t xml:space="preserve"> pruhů. Technické prověření bude sloužit jako podklad pro zadání dalších projektových prací.</w:t>
      </w:r>
    </w:p>
    <w:p w:rsidR="00D83763" w:rsidRPr="00E94169" w:rsidRDefault="00D83763" w:rsidP="00D83763">
      <w:pPr>
        <w:tabs>
          <w:tab w:val="right" w:pos="9360"/>
        </w:tabs>
      </w:pPr>
    </w:p>
    <w:p w:rsidR="0028309B" w:rsidRPr="00E94169" w:rsidRDefault="00BA013D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t>Důvod zadání veřejné zakázky</w:t>
      </w:r>
    </w:p>
    <w:p w:rsidR="00524274" w:rsidRDefault="00524274" w:rsidP="00524274">
      <w:pPr>
        <w:ind w:left="360"/>
      </w:pPr>
      <w:r>
        <w:t xml:space="preserve">S ohledem na stavební stav ulice Merhautova zahajuje Dopravní podnik města Brna přípravu opravy tramvajové trati, která zahrne prvky odhlučnění, rekonstrukci trolejového vedení, napájecích a zpětných kabelů a veřejného osvětlení. Rozsah opravy si tak vyžádá také zásah do stávajících </w:t>
      </w:r>
      <w:proofErr w:type="spellStart"/>
      <w:r>
        <w:t>předjízdných</w:t>
      </w:r>
      <w:proofErr w:type="spellEnd"/>
      <w:r>
        <w:t xml:space="preserve"> pruhů podél tramvajové trati, které dnes slouží k nelegálnímu parkování vozidel. Zastávky MHD nejsou řešeny bezbariérově, přechody pro chodce překračují maximální dle ČSN povolenou délku.</w:t>
      </w:r>
    </w:p>
    <w:p w:rsidR="00524274" w:rsidRDefault="00524274" w:rsidP="00524274">
      <w:pPr>
        <w:ind w:left="360"/>
      </w:pPr>
      <w:r>
        <w:t xml:space="preserve">V rámci studie je požadováno prověřit a zpracovat zásady řešení opravy uličního prostoru při zohledněním jeho stávající šířky, legalizaci parkování v ulici a bezbariérové řešení zastávek MHD, vedení IAD a cyklistické dopravy v souladu s Generelem cyklistické dopravy. Zásady technického řešení budou podkladem pro řešení opravy tramvajové trati zajišťované </w:t>
      </w:r>
      <w:proofErr w:type="spellStart"/>
      <w:r>
        <w:t>DPmB</w:t>
      </w:r>
      <w:proofErr w:type="spellEnd"/>
      <w:r>
        <w:t xml:space="preserve"> a.s.</w:t>
      </w:r>
    </w:p>
    <w:p w:rsidR="00E94169" w:rsidRPr="00E94169" w:rsidRDefault="00E94169" w:rsidP="00E230B0">
      <w:pPr>
        <w:rPr>
          <w:bCs/>
        </w:rPr>
      </w:pPr>
    </w:p>
    <w:p w:rsidR="0028309B" w:rsidRPr="00E94169" w:rsidRDefault="0028309B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t>Doba</w:t>
      </w:r>
      <w:r w:rsidR="00BA013D" w:rsidRPr="00E94169">
        <w:rPr>
          <w:b/>
          <w:bCs/>
          <w:sz w:val="28"/>
          <w:szCs w:val="28"/>
          <w:u w:val="none"/>
        </w:rPr>
        <w:t xml:space="preserve"> a místo plnění veřejné zakázky</w:t>
      </w:r>
    </w:p>
    <w:p w:rsidR="0028309B" w:rsidRPr="00524274" w:rsidRDefault="0028309B" w:rsidP="00BA013D">
      <w:pPr>
        <w:jc w:val="left"/>
      </w:pPr>
      <w:r w:rsidRPr="003C5FBA">
        <w:t>Zahájení</w:t>
      </w:r>
      <w:r w:rsidR="009557CF" w:rsidRPr="003C5FBA">
        <w:t xml:space="preserve"> podání nabídek</w:t>
      </w:r>
      <w:r w:rsidRPr="003C5FBA">
        <w:tab/>
      </w:r>
      <w:r w:rsidR="009557CF" w:rsidRPr="003C5FBA">
        <w:tab/>
      </w:r>
      <w:r w:rsidR="00524274" w:rsidRPr="00524274">
        <w:t>1</w:t>
      </w:r>
      <w:r w:rsidR="00D83763" w:rsidRPr="00524274">
        <w:t>.</w:t>
      </w:r>
      <w:r w:rsidR="00524274" w:rsidRPr="00524274">
        <w:t xml:space="preserve"> 2</w:t>
      </w:r>
      <w:r w:rsidR="00D83763" w:rsidRPr="00524274">
        <w:t xml:space="preserve">. </w:t>
      </w:r>
      <w:r w:rsidR="00B51480" w:rsidRPr="00524274">
        <w:t>201</w:t>
      </w:r>
      <w:r w:rsidR="00524274" w:rsidRPr="00524274">
        <w:t>7</w:t>
      </w:r>
    </w:p>
    <w:p w:rsidR="0028309B" w:rsidRPr="00524274" w:rsidRDefault="0028309B" w:rsidP="00BA013D">
      <w:pPr>
        <w:jc w:val="left"/>
      </w:pPr>
      <w:r w:rsidRPr="00524274">
        <w:t>Ukončení</w:t>
      </w:r>
      <w:r w:rsidR="009557CF" w:rsidRPr="00524274">
        <w:t xml:space="preserve"> podání nabídek</w:t>
      </w:r>
      <w:r w:rsidRPr="00524274">
        <w:tab/>
      </w:r>
      <w:r w:rsidR="009557CF" w:rsidRPr="00524274">
        <w:tab/>
      </w:r>
      <w:r w:rsidR="003C5FBA" w:rsidRPr="00524274">
        <w:rPr>
          <w:b/>
        </w:rPr>
        <w:t>20</w:t>
      </w:r>
      <w:r w:rsidR="00D83763" w:rsidRPr="00524274">
        <w:rPr>
          <w:b/>
        </w:rPr>
        <w:t xml:space="preserve">. </w:t>
      </w:r>
      <w:r w:rsidR="00524274">
        <w:rPr>
          <w:b/>
        </w:rPr>
        <w:t>2</w:t>
      </w:r>
      <w:r w:rsidR="00D83763" w:rsidRPr="00524274">
        <w:rPr>
          <w:b/>
        </w:rPr>
        <w:t xml:space="preserve">. </w:t>
      </w:r>
      <w:r w:rsidR="00B51480" w:rsidRPr="00524274">
        <w:rPr>
          <w:b/>
        </w:rPr>
        <w:t>201</w:t>
      </w:r>
      <w:r w:rsidR="00524274">
        <w:rPr>
          <w:b/>
        </w:rPr>
        <w:t>7</w:t>
      </w:r>
    </w:p>
    <w:p w:rsidR="0028309B" w:rsidRPr="00E94169" w:rsidRDefault="00BA013D" w:rsidP="00BA013D">
      <w:pPr>
        <w:jc w:val="left"/>
        <w:rPr>
          <w:b/>
        </w:rPr>
      </w:pPr>
      <w:r w:rsidRPr="00524274">
        <w:t>Dodání předmětu zakázky</w:t>
      </w:r>
      <w:r w:rsidR="003C5FBA" w:rsidRPr="00524274">
        <w:rPr>
          <w:b/>
        </w:rPr>
        <w:tab/>
      </w:r>
      <w:r w:rsidR="003C5FBA" w:rsidRPr="00524274">
        <w:rPr>
          <w:b/>
        </w:rPr>
        <w:tab/>
      </w:r>
      <w:r w:rsidR="00D53708">
        <w:rPr>
          <w:b/>
        </w:rPr>
        <w:t>do 3 měsíců</w:t>
      </w:r>
      <w:r w:rsidR="009557CF" w:rsidRPr="00524274">
        <w:t xml:space="preserve"> od</w:t>
      </w:r>
      <w:r w:rsidR="009557CF" w:rsidRPr="003C5FBA">
        <w:t xml:space="preserve"> podpisu smlouvy</w:t>
      </w:r>
    </w:p>
    <w:p w:rsidR="00E0442A" w:rsidRPr="00E94169" w:rsidRDefault="00BA013D" w:rsidP="00DE6F9E">
      <w:pPr>
        <w:pStyle w:val="Vc"/>
        <w:numPr>
          <w:ilvl w:val="0"/>
          <w:numId w:val="24"/>
        </w:numPr>
        <w:spacing w:before="120" w:after="120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lastRenderedPageBreak/>
        <w:t>Způsob zpracování nabídky</w:t>
      </w:r>
    </w:p>
    <w:p w:rsidR="0028309B" w:rsidRPr="00DE6F9E" w:rsidRDefault="0028309B" w:rsidP="00DE6F9E">
      <w:r w:rsidRPr="00DE6F9E">
        <w:t>Uchazeč ve své nabídce předloží:</w:t>
      </w:r>
    </w:p>
    <w:p w:rsidR="00B0233B" w:rsidRDefault="00B0233B" w:rsidP="00B0233B">
      <w:pPr>
        <w:rPr>
          <w:b/>
        </w:rPr>
      </w:pPr>
    </w:p>
    <w:p w:rsidR="00B0233B" w:rsidRPr="003A5C0F" w:rsidRDefault="00B0233B" w:rsidP="003C3AD3">
      <w:pPr>
        <w:pStyle w:val="Odstavecseseznamem"/>
        <w:numPr>
          <w:ilvl w:val="0"/>
          <w:numId w:val="29"/>
        </w:numPr>
        <w:jc w:val="both"/>
      </w:pPr>
      <w:r w:rsidRPr="003C3AD3">
        <w:rPr>
          <w:rFonts w:ascii="Times New Roman" w:hAnsi="Times New Roman"/>
          <w:b/>
          <w:sz w:val="24"/>
        </w:rPr>
        <w:t>Identifikační údaje</w:t>
      </w:r>
      <w:r w:rsidRPr="003C3AD3">
        <w:rPr>
          <w:rFonts w:ascii="Times New Roman" w:hAnsi="Times New Roman"/>
          <w:sz w:val="24"/>
        </w:rPr>
        <w:t xml:space="preserve"> uchazeče včetně uvedení statutárního zástupce a </w:t>
      </w:r>
      <w:r w:rsidRPr="003C3AD3">
        <w:rPr>
          <w:rFonts w:ascii="Times New Roman" w:hAnsi="Times New Roman"/>
          <w:b/>
          <w:sz w:val="24"/>
        </w:rPr>
        <w:t>nejvýše přípustnou cenu</w:t>
      </w:r>
      <w:r w:rsidRPr="003C3AD3">
        <w:rPr>
          <w:rFonts w:ascii="Times New Roman" w:hAnsi="Times New Roman"/>
          <w:sz w:val="24"/>
        </w:rPr>
        <w:t xml:space="preserve"> díla v členění: cena bez DPH, DPH a celková cena včetně DPH za předmět veřejné zakázky</w:t>
      </w:r>
    </w:p>
    <w:p w:rsidR="003A5C0F" w:rsidRPr="00B0233B" w:rsidRDefault="003A5C0F" w:rsidP="003C3AD3">
      <w:pPr>
        <w:pStyle w:val="Odstavecseseznamem"/>
        <w:jc w:val="both"/>
      </w:pPr>
    </w:p>
    <w:p w:rsidR="00B0233B" w:rsidRPr="00B0233B" w:rsidRDefault="00B0233B" w:rsidP="003C3AD3">
      <w:pPr>
        <w:pStyle w:val="Odstavecseseznamem"/>
        <w:numPr>
          <w:ilvl w:val="0"/>
          <w:numId w:val="29"/>
        </w:numPr>
        <w:jc w:val="both"/>
      </w:pPr>
      <w:r w:rsidRPr="003C3AD3">
        <w:rPr>
          <w:rFonts w:ascii="Times New Roman" w:hAnsi="Times New Roman"/>
          <w:b/>
          <w:sz w:val="24"/>
        </w:rPr>
        <w:t>Prokázání splnění způsobilosti</w:t>
      </w:r>
      <w:r w:rsidRPr="003C3AD3">
        <w:rPr>
          <w:rFonts w:ascii="Times New Roman" w:hAnsi="Times New Roman"/>
          <w:sz w:val="24"/>
        </w:rPr>
        <w:t xml:space="preserve"> </w:t>
      </w:r>
      <w:r w:rsidR="003A5C0F">
        <w:rPr>
          <w:rFonts w:ascii="Times New Roman" w:hAnsi="Times New Roman"/>
          <w:sz w:val="24"/>
        </w:rPr>
        <w:t xml:space="preserve">vyžadované zadavatelem </w:t>
      </w:r>
      <w:r w:rsidRPr="003C3AD3">
        <w:rPr>
          <w:rFonts w:ascii="Times New Roman" w:hAnsi="Times New Roman"/>
          <w:sz w:val="24"/>
        </w:rPr>
        <w:t>přiměřeně podle § 74 odst. 1 písm. a), e) zákon</w:t>
      </w:r>
      <w:r w:rsidRPr="00B0233B">
        <w:rPr>
          <w:rFonts w:ascii="Times New Roman" w:hAnsi="Times New Roman"/>
          <w:sz w:val="24"/>
        </w:rPr>
        <w:t>a a podle § 77 odst. 1 a odst. 2 písm. a), c) zákona, a to tak že</w:t>
      </w:r>
      <w:r>
        <w:rPr>
          <w:rFonts w:ascii="Times New Roman" w:hAnsi="Times New Roman"/>
          <w:sz w:val="24"/>
        </w:rPr>
        <w:t xml:space="preserve"> předloží</w:t>
      </w:r>
      <w:r w:rsidRPr="00B0233B">
        <w:rPr>
          <w:rFonts w:ascii="Times New Roman" w:hAnsi="Times New Roman"/>
          <w:sz w:val="24"/>
        </w:rPr>
        <w:t>:</w:t>
      </w:r>
    </w:p>
    <w:p w:rsidR="003A5C0F" w:rsidRPr="003A5C0F" w:rsidRDefault="00B0233B" w:rsidP="003C3AD3">
      <w:pPr>
        <w:pStyle w:val="Odstavecseseznamem"/>
        <w:numPr>
          <w:ilvl w:val="0"/>
          <w:numId w:val="31"/>
        </w:numPr>
        <w:jc w:val="both"/>
      </w:pPr>
      <w:r w:rsidRPr="003C3AD3">
        <w:rPr>
          <w:rFonts w:ascii="Times New Roman" w:hAnsi="Times New Roman"/>
          <w:b/>
          <w:sz w:val="24"/>
        </w:rPr>
        <w:t>čestné prohlášení</w:t>
      </w:r>
      <w:r>
        <w:rPr>
          <w:rFonts w:ascii="Times New Roman" w:hAnsi="Times New Roman"/>
          <w:sz w:val="24"/>
        </w:rPr>
        <w:t>, že</w:t>
      </w:r>
      <w:r w:rsidR="003A5C0F">
        <w:rPr>
          <w:rFonts w:ascii="Times New Roman" w:hAnsi="Times New Roman"/>
          <w:sz w:val="24"/>
        </w:rPr>
        <w:t>:</w:t>
      </w:r>
    </w:p>
    <w:p w:rsidR="003A5C0F" w:rsidRPr="003A5C0F" w:rsidRDefault="00B0233B" w:rsidP="003C3AD3">
      <w:pPr>
        <w:pStyle w:val="Odstavecseseznamem"/>
        <w:numPr>
          <w:ilvl w:val="1"/>
          <w:numId w:val="31"/>
        </w:numPr>
        <w:jc w:val="both"/>
      </w:pPr>
      <w:proofErr w:type="gramStart"/>
      <w:r>
        <w:rPr>
          <w:rFonts w:ascii="Times New Roman" w:hAnsi="Times New Roman"/>
          <w:sz w:val="24"/>
        </w:rPr>
        <w:t>uchazeč</w:t>
      </w:r>
      <w:proofErr w:type="gramEnd"/>
      <w:r>
        <w:rPr>
          <w:rFonts w:ascii="Times New Roman" w:hAnsi="Times New Roman"/>
          <w:sz w:val="24"/>
        </w:rPr>
        <w:t xml:space="preserve"> nebyl v posledních 5 letech pravomocně odsouzen pro trestný čin uvedený v příloze č. 3 zákona a </w:t>
      </w:r>
      <w:proofErr w:type="gramStart"/>
      <w:r>
        <w:rPr>
          <w:rFonts w:ascii="Times New Roman" w:hAnsi="Times New Roman"/>
          <w:sz w:val="24"/>
        </w:rPr>
        <w:t>že</w:t>
      </w:r>
      <w:proofErr w:type="gramEnd"/>
      <w:r>
        <w:rPr>
          <w:rFonts w:ascii="Times New Roman" w:hAnsi="Times New Roman"/>
          <w:sz w:val="24"/>
        </w:rPr>
        <w:t xml:space="preserve"> není v likvidaci, nebylo pr</w:t>
      </w:r>
      <w:r w:rsidR="003A5C0F">
        <w:rPr>
          <w:rFonts w:ascii="Times New Roman" w:hAnsi="Times New Roman"/>
          <w:sz w:val="24"/>
        </w:rPr>
        <w:t>oti němu vydáno rozhodnutí o úp</w:t>
      </w:r>
      <w:r>
        <w:rPr>
          <w:rFonts w:ascii="Times New Roman" w:hAnsi="Times New Roman"/>
          <w:sz w:val="24"/>
        </w:rPr>
        <w:t>adku ani proti němu nebyla nařízena nucená správa</w:t>
      </w:r>
      <w:r w:rsidR="003A5C0F">
        <w:rPr>
          <w:rFonts w:ascii="Times New Roman" w:hAnsi="Times New Roman"/>
          <w:sz w:val="24"/>
        </w:rPr>
        <w:t>,</w:t>
      </w:r>
    </w:p>
    <w:p w:rsidR="003A5C0F" w:rsidRPr="003A5C0F" w:rsidRDefault="003A5C0F" w:rsidP="003C3AD3">
      <w:pPr>
        <w:pStyle w:val="Odstavecseseznamem"/>
        <w:numPr>
          <w:ilvl w:val="1"/>
          <w:numId w:val="31"/>
        </w:numPr>
        <w:jc w:val="both"/>
      </w:pPr>
      <w:r>
        <w:rPr>
          <w:rFonts w:ascii="Times New Roman" w:hAnsi="Times New Roman"/>
          <w:sz w:val="24"/>
        </w:rPr>
        <w:t xml:space="preserve">uchazeč má udělenou autorizaci pro obor dopravní stavby ve smyslu zákona č. 360/1992 Sb., </w:t>
      </w:r>
    </w:p>
    <w:p w:rsidR="003A5C0F" w:rsidRPr="003A5C0F" w:rsidRDefault="003A5C0F" w:rsidP="003C3AD3">
      <w:pPr>
        <w:pStyle w:val="Odstavecseseznamem"/>
        <w:numPr>
          <w:ilvl w:val="1"/>
          <w:numId w:val="31"/>
        </w:numPr>
        <w:jc w:val="both"/>
      </w:pPr>
      <w:r>
        <w:rPr>
          <w:rFonts w:ascii="Times New Roman" w:hAnsi="Times New Roman"/>
          <w:sz w:val="24"/>
        </w:rPr>
        <w:t xml:space="preserve">uchazeč v posledních 2 letech před obdržením této výzvy realizoval alespoň 2 zakázky s minimální hodnotou plnění 100.000,- Kč, jejichž předmětem bylo vypracování technické studie prověřující možnosti oprav/úprav/rekonstrukcí ulic </w:t>
      </w:r>
    </w:p>
    <w:p w:rsidR="003A5C0F" w:rsidRPr="003C3AD3" w:rsidRDefault="003A5C0F" w:rsidP="003C3AD3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</w:rPr>
      </w:pPr>
      <w:r w:rsidRPr="003C3AD3">
        <w:rPr>
          <w:rFonts w:ascii="Times New Roman" w:hAnsi="Times New Roman"/>
          <w:b/>
          <w:sz w:val="24"/>
        </w:rPr>
        <w:t>výpis z obchodního rejstříku</w:t>
      </w:r>
      <w:r w:rsidRPr="003C3AD3">
        <w:rPr>
          <w:rFonts w:ascii="Times New Roman" w:hAnsi="Times New Roman"/>
          <w:sz w:val="24"/>
        </w:rPr>
        <w:t xml:space="preserve"> nebo </w:t>
      </w:r>
      <w:r w:rsidRPr="003C3AD3">
        <w:rPr>
          <w:rFonts w:ascii="Times New Roman" w:hAnsi="Times New Roman"/>
          <w:b/>
          <w:sz w:val="24"/>
        </w:rPr>
        <w:t>z živnostenského rejstříku</w:t>
      </w:r>
    </w:p>
    <w:p w:rsidR="003A5C0F" w:rsidRPr="003C3AD3" w:rsidRDefault="003A5C0F" w:rsidP="003C3AD3">
      <w:pPr>
        <w:pStyle w:val="Odstavecseseznamem"/>
        <w:ind w:left="1440"/>
        <w:jc w:val="both"/>
        <w:rPr>
          <w:rFonts w:ascii="Times New Roman" w:hAnsi="Times New Roman"/>
        </w:rPr>
      </w:pPr>
    </w:p>
    <w:p w:rsidR="003A5C0F" w:rsidRPr="003A5C0F" w:rsidRDefault="003A5C0F" w:rsidP="00D53708">
      <w:pPr>
        <w:pStyle w:val="Odstavecseseznamem"/>
        <w:numPr>
          <w:ilvl w:val="0"/>
          <w:numId w:val="29"/>
        </w:numPr>
        <w:jc w:val="both"/>
      </w:pPr>
      <w:r w:rsidRPr="003C3AD3">
        <w:rPr>
          <w:rFonts w:ascii="Times New Roman" w:hAnsi="Times New Roman"/>
          <w:b/>
          <w:sz w:val="24"/>
          <w:szCs w:val="24"/>
        </w:rPr>
        <w:t>Návrh smlouvy o dílo</w:t>
      </w:r>
      <w:r>
        <w:rPr>
          <w:rFonts w:ascii="Times New Roman" w:hAnsi="Times New Roman"/>
          <w:sz w:val="24"/>
          <w:szCs w:val="24"/>
        </w:rPr>
        <w:t xml:space="preserve"> s doplněnými údaji o uchazeči v záhlaví smlouvy a s doplněnými údaji o ceně v čl. III. odst. 1 a 3 smlouvy podepsaný osobou oprávněnou jednat jménem uchazeče</w:t>
      </w:r>
      <w:r w:rsidR="00B24CB8">
        <w:rPr>
          <w:rFonts w:ascii="Times New Roman" w:hAnsi="Times New Roman"/>
          <w:sz w:val="24"/>
          <w:szCs w:val="24"/>
        </w:rPr>
        <w:t>.</w:t>
      </w:r>
    </w:p>
    <w:p w:rsidR="003A5C0F" w:rsidRPr="00B0233B" w:rsidRDefault="003A5C0F" w:rsidP="003A5C0F"/>
    <w:p w:rsidR="00E0442A" w:rsidRPr="00E94169" w:rsidRDefault="0028309B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t>Hodnotící krit</w:t>
      </w:r>
      <w:r w:rsidR="009557CF" w:rsidRPr="00E94169">
        <w:rPr>
          <w:b/>
          <w:bCs/>
          <w:sz w:val="28"/>
          <w:szCs w:val="28"/>
          <w:u w:val="none"/>
        </w:rPr>
        <w:t>éria pro zadání veřejné zakázky</w:t>
      </w:r>
    </w:p>
    <w:p w:rsidR="0028309B" w:rsidRPr="00E94169" w:rsidRDefault="0028309B" w:rsidP="00BA013D">
      <w:r w:rsidRPr="00E94169">
        <w:t>Základním</w:t>
      </w:r>
      <w:r w:rsidR="00D87B86">
        <w:t>i</w:t>
      </w:r>
      <w:r w:rsidRPr="00E94169">
        <w:t xml:space="preserve"> hodnotícím</w:t>
      </w:r>
      <w:r w:rsidR="00D87B86">
        <w:t>i</w:t>
      </w:r>
      <w:r w:rsidRPr="00E94169">
        <w:t xml:space="preserve"> kritéri</w:t>
      </w:r>
      <w:r w:rsidR="00D87B86">
        <w:t>i</w:t>
      </w:r>
      <w:r w:rsidRPr="00E94169">
        <w:t xml:space="preserve"> pro zadání veřejné zakázky je nabídková cena </w:t>
      </w:r>
      <w:r w:rsidR="000F77DF" w:rsidRPr="00E94169">
        <w:t xml:space="preserve">díla </w:t>
      </w:r>
      <w:r w:rsidRPr="00E94169">
        <w:t>bez DPH</w:t>
      </w:r>
      <w:r w:rsidR="00421C7B">
        <w:t>.</w:t>
      </w:r>
      <w:r w:rsidR="00524274">
        <w:t xml:space="preserve"> </w:t>
      </w:r>
    </w:p>
    <w:p w:rsidR="0028309B" w:rsidRPr="00E94169" w:rsidRDefault="0028309B" w:rsidP="00102EF8">
      <w:pPr>
        <w:pStyle w:val="Import17"/>
        <w:spacing w:line="240" w:lineRule="auto"/>
        <w:ind w:left="0"/>
        <w:jc w:val="both"/>
        <w:rPr>
          <w:rFonts w:ascii="Times New Roman" w:hAnsi="Times New Roman"/>
          <w:szCs w:val="24"/>
          <w:highlight w:val="yellow"/>
        </w:rPr>
      </w:pPr>
    </w:p>
    <w:p w:rsidR="00E0442A" w:rsidRPr="00AC3839" w:rsidRDefault="0028309B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E94169">
        <w:rPr>
          <w:b/>
          <w:bCs/>
          <w:sz w:val="28"/>
          <w:szCs w:val="28"/>
          <w:u w:val="none"/>
        </w:rPr>
        <w:t>Podávání nabídek</w:t>
      </w:r>
      <w:r w:rsidR="009557CF" w:rsidRPr="00E94169">
        <w:rPr>
          <w:b/>
          <w:bCs/>
          <w:sz w:val="28"/>
          <w:szCs w:val="28"/>
          <w:u w:val="none"/>
        </w:rPr>
        <w:t xml:space="preserve">, pokyny </w:t>
      </w:r>
      <w:r w:rsidR="009557CF" w:rsidRPr="00AC3839">
        <w:rPr>
          <w:b/>
          <w:bCs/>
          <w:sz w:val="28"/>
          <w:szCs w:val="28"/>
          <w:u w:val="none"/>
        </w:rPr>
        <w:t>pro zpracování nabídky</w:t>
      </w:r>
    </w:p>
    <w:p w:rsidR="0028309B" w:rsidRPr="00AC3839" w:rsidRDefault="0028309B" w:rsidP="00BA013D">
      <w:r w:rsidRPr="00AC3839">
        <w:t xml:space="preserve">Lhůta pro podání nabídek se stanovuje na </w:t>
      </w:r>
      <w:r w:rsidR="003C5FBA" w:rsidRPr="00AC3839">
        <w:rPr>
          <w:b/>
        </w:rPr>
        <w:t>20</w:t>
      </w:r>
      <w:r w:rsidR="00312893" w:rsidRPr="00AC3839">
        <w:rPr>
          <w:b/>
        </w:rPr>
        <w:t xml:space="preserve">. </w:t>
      </w:r>
      <w:r w:rsidR="00AC3839" w:rsidRPr="00AC3839">
        <w:rPr>
          <w:b/>
        </w:rPr>
        <w:t>2</w:t>
      </w:r>
      <w:r w:rsidR="00D83763" w:rsidRPr="00AC3839">
        <w:rPr>
          <w:b/>
        </w:rPr>
        <w:t xml:space="preserve">. </w:t>
      </w:r>
      <w:r w:rsidR="00B97D2D" w:rsidRPr="00AC3839">
        <w:rPr>
          <w:b/>
        </w:rPr>
        <w:t>201</w:t>
      </w:r>
      <w:r w:rsidR="00AC3839" w:rsidRPr="00AC3839">
        <w:rPr>
          <w:b/>
        </w:rPr>
        <w:t>7</w:t>
      </w:r>
      <w:r w:rsidRPr="00AC3839">
        <w:rPr>
          <w:b/>
        </w:rPr>
        <w:t xml:space="preserve"> do 12:00 hod</w:t>
      </w:r>
      <w:r w:rsidRPr="00AC3839">
        <w:t>.</w:t>
      </w:r>
    </w:p>
    <w:p w:rsidR="0028309B" w:rsidRPr="00AC3839" w:rsidRDefault="0028309B" w:rsidP="00BA013D">
      <w:r w:rsidRPr="00AC3839">
        <w:t xml:space="preserve">Nabídky lze podávat osobně na podatelně Odboru dopravy v úřední dny anebo zaslat poštou na adresu </w:t>
      </w:r>
      <w:r w:rsidRPr="00AC3839">
        <w:rPr>
          <w:b/>
        </w:rPr>
        <w:t>Magistrát</w:t>
      </w:r>
      <w:r w:rsidRPr="00AC3839">
        <w:t xml:space="preserve"> </w:t>
      </w:r>
      <w:r w:rsidRPr="00AC3839">
        <w:rPr>
          <w:b/>
        </w:rPr>
        <w:t>města Brna, Odbor dopravy, Kounicova 67, 601 67 Brno</w:t>
      </w:r>
      <w:r w:rsidRPr="00AC3839">
        <w:t xml:space="preserve">, musejí však být doručeny nejpozději </w:t>
      </w:r>
      <w:r w:rsidR="00B97D2D" w:rsidRPr="00AC3839">
        <w:rPr>
          <w:b/>
        </w:rPr>
        <w:t>2</w:t>
      </w:r>
      <w:r w:rsidR="003C5FBA" w:rsidRPr="00AC3839">
        <w:rPr>
          <w:b/>
        </w:rPr>
        <w:t>0</w:t>
      </w:r>
      <w:r w:rsidR="00312893" w:rsidRPr="00AC3839">
        <w:rPr>
          <w:b/>
        </w:rPr>
        <w:t xml:space="preserve">. </w:t>
      </w:r>
      <w:r w:rsidR="00AC3839" w:rsidRPr="00AC3839">
        <w:rPr>
          <w:b/>
        </w:rPr>
        <w:t>2</w:t>
      </w:r>
      <w:r w:rsidR="00D83763" w:rsidRPr="00AC3839">
        <w:rPr>
          <w:b/>
        </w:rPr>
        <w:t xml:space="preserve">. </w:t>
      </w:r>
      <w:r w:rsidR="00B97D2D" w:rsidRPr="00AC3839">
        <w:rPr>
          <w:b/>
        </w:rPr>
        <w:t>201</w:t>
      </w:r>
      <w:r w:rsidR="00AC3839" w:rsidRPr="00AC3839">
        <w:rPr>
          <w:b/>
        </w:rPr>
        <w:t>7</w:t>
      </w:r>
      <w:r w:rsidRPr="00AC3839">
        <w:rPr>
          <w:b/>
        </w:rPr>
        <w:t xml:space="preserve"> do 12:00 hod</w:t>
      </w:r>
      <w:r w:rsidRPr="00AC3839">
        <w:t>. Všechny nabídky musejí být podány v uzavřené obálce s nápise</w:t>
      </w:r>
      <w:r w:rsidR="00DF6510" w:rsidRPr="00AC3839">
        <w:t>m</w:t>
      </w:r>
      <w:r w:rsidRPr="00AC3839">
        <w:t xml:space="preserve"> </w:t>
      </w:r>
      <w:r w:rsidRPr="00AC3839">
        <w:rPr>
          <w:b/>
        </w:rPr>
        <w:t>NEOTEVÍRAT</w:t>
      </w:r>
      <w:r w:rsidRPr="00AC3839">
        <w:t xml:space="preserve"> a označeny názvem veřejné zakázky.</w:t>
      </w:r>
    </w:p>
    <w:p w:rsidR="0028309B" w:rsidRPr="00AC3839" w:rsidRDefault="0028309B" w:rsidP="00102EF8">
      <w:pPr>
        <w:pStyle w:val="ZkladntextIMP"/>
        <w:spacing w:line="230" w:lineRule="auto"/>
        <w:jc w:val="both"/>
        <w:rPr>
          <w:szCs w:val="24"/>
        </w:rPr>
      </w:pPr>
    </w:p>
    <w:p w:rsidR="00E0442A" w:rsidRPr="00AC3839" w:rsidRDefault="0028309B" w:rsidP="009557CF">
      <w:pPr>
        <w:pStyle w:val="Vc"/>
        <w:numPr>
          <w:ilvl w:val="0"/>
          <w:numId w:val="24"/>
        </w:numPr>
        <w:spacing w:before="120" w:after="120"/>
        <w:ind w:left="357" w:hanging="357"/>
        <w:rPr>
          <w:b/>
          <w:bCs/>
          <w:sz w:val="28"/>
          <w:szCs w:val="28"/>
          <w:u w:val="none"/>
        </w:rPr>
      </w:pPr>
      <w:r w:rsidRPr="00AC3839">
        <w:rPr>
          <w:b/>
          <w:bCs/>
          <w:sz w:val="28"/>
          <w:szCs w:val="28"/>
          <w:u w:val="none"/>
        </w:rPr>
        <w:t>Závěrečná ujednání:</w:t>
      </w:r>
    </w:p>
    <w:p w:rsidR="003127C4" w:rsidRDefault="003127C4" w:rsidP="003127C4">
      <w:pPr>
        <w:pStyle w:val="Import18"/>
        <w:numPr>
          <w:ilvl w:val="0"/>
          <w:numId w:val="26"/>
        </w:numPr>
        <w:tabs>
          <w:tab w:val="clear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uchazeč podáním nabídky bere na vědomí, že </w:t>
      </w:r>
      <w:r w:rsidRPr="00E90C42">
        <w:rPr>
          <w:rFonts w:ascii="Times New Roman" w:hAnsi="Times New Roman"/>
          <w:szCs w:val="24"/>
        </w:rPr>
        <w:t xml:space="preserve">Statutární město Brno je při nakládání s veřejnými prostředky povinno dodržovat ustanovení </w:t>
      </w:r>
      <w:r w:rsidRPr="00E90C42">
        <w:rPr>
          <w:rFonts w:ascii="Times New Roman" w:hAnsi="Times New Roman"/>
          <w:spacing w:val="-3"/>
          <w:szCs w:val="24"/>
        </w:rPr>
        <w:t xml:space="preserve">zákona č. 106/1999 Sb., o svobodném přístupu k informacím, ve znění pozdějších předpisů (zejména </w:t>
      </w:r>
      <w:r w:rsidRPr="00E90C42">
        <w:rPr>
          <w:rFonts w:ascii="Times New Roman" w:hAnsi="Times New Roman"/>
          <w:szCs w:val="24"/>
        </w:rPr>
        <w:t>ustanovení § 9 odstavce 2 tohoto zákona</w:t>
      </w:r>
      <w:r>
        <w:rPr>
          <w:rFonts w:ascii="Times New Roman" w:hAnsi="Times New Roman"/>
          <w:szCs w:val="24"/>
        </w:rPr>
        <w:t>)</w:t>
      </w:r>
    </w:p>
    <w:p w:rsidR="003127C4" w:rsidRDefault="003127C4" w:rsidP="003127C4">
      <w:pPr>
        <w:pStyle w:val="Import18"/>
        <w:numPr>
          <w:ilvl w:val="0"/>
          <w:numId w:val="26"/>
        </w:numPr>
        <w:tabs>
          <w:tab w:val="clear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uchazeč podáním nabídky podává závaznou nabídku na poptávané plnění, a to za podmínek stanovených v návrhu smlouvy o dílo, který je přílohou </w:t>
      </w:r>
      <w:proofErr w:type="gramStart"/>
      <w:r>
        <w:rPr>
          <w:rFonts w:ascii="Times New Roman" w:hAnsi="Times New Roman"/>
          <w:szCs w:val="24"/>
        </w:rPr>
        <w:t>č. 2 tohoto</w:t>
      </w:r>
      <w:proofErr w:type="gramEnd"/>
      <w:r>
        <w:rPr>
          <w:rFonts w:ascii="Times New Roman" w:hAnsi="Times New Roman"/>
          <w:szCs w:val="24"/>
        </w:rPr>
        <w:t xml:space="preserve"> dokumentu</w:t>
      </w:r>
    </w:p>
    <w:p w:rsidR="003C3AD3" w:rsidRPr="00FE35BE" w:rsidRDefault="003C3AD3" w:rsidP="003127C4">
      <w:pPr>
        <w:pStyle w:val="Import18"/>
        <w:numPr>
          <w:ilvl w:val="0"/>
          <w:numId w:val="26"/>
        </w:numPr>
        <w:tabs>
          <w:tab w:val="clear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zadavatel si vyhrazuje právo vyžádat si u uchazeče doložení dokladů o skutečnostech uvedených v čestných prohlášeních předložených podle čl. 4 tohoto dokumentu, a to jejich originálů či ověřených kopií, a to pro ověření skutečností uvedených v čestných prohlášeních</w:t>
      </w:r>
    </w:p>
    <w:p w:rsidR="003127C4" w:rsidRPr="00FE35BE" w:rsidRDefault="003127C4" w:rsidP="003127C4">
      <w:pPr>
        <w:pStyle w:val="Import18"/>
        <w:numPr>
          <w:ilvl w:val="0"/>
          <w:numId w:val="26"/>
        </w:numPr>
        <w:tabs>
          <w:tab w:val="clear" w:pos="720"/>
        </w:tabs>
        <w:jc w:val="both"/>
        <w:rPr>
          <w:rFonts w:ascii="Times New Roman" w:hAnsi="Times New Roman"/>
          <w:szCs w:val="24"/>
        </w:rPr>
      </w:pPr>
      <w:r w:rsidRPr="00FE35BE">
        <w:rPr>
          <w:rFonts w:ascii="Times New Roman" w:hAnsi="Times New Roman"/>
          <w:szCs w:val="24"/>
        </w:rPr>
        <w:t xml:space="preserve">kontaktní osoby: Ing. Vladimír Bielko, Ing. Zdeňka Šamánková, </w:t>
      </w:r>
      <w:r>
        <w:rPr>
          <w:rFonts w:ascii="Times New Roman" w:hAnsi="Times New Roman"/>
          <w:szCs w:val="24"/>
        </w:rPr>
        <w:t>Ing.</w:t>
      </w:r>
      <w:r w:rsidRPr="00FE35B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Josef Klepáček</w:t>
      </w:r>
    </w:p>
    <w:p w:rsidR="003127C4" w:rsidRPr="00FE35BE" w:rsidRDefault="003127C4" w:rsidP="003127C4">
      <w:pPr>
        <w:numPr>
          <w:ilvl w:val="0"/>
          <w:numId w:val="26"/>
        </w:numPr>
      </w:pPr>
      <w:r w:rsidRPr="00FE35BE">
        <w:t>nabídky se nevracejí</w:t>
      </w:r>
    </w:p>
    <w:p w:rsidR="003127C4" w:rsidRPr="00FE35BE" w:rsidRDefault="003127C4" w:rsidP="003127C4">
      <w:pPr>
        <w:numPr>
          <w:ilvl w:val="0"/>
          <w:numId w:val="26"/>
        </w:numPr>
      </w:pPr>
      <w:r w:rsidRPr="00FE35BE">
        <w:lastRenderedPageBreak/>
        <w:t xml:space="preserve">vyhlašovatel si vyhrazuje právo </w:t>
      </w:r>
      <w:r w:rsidRPr="00FE35BE">
        <w:rPr>
          <w:b/>
        </w:rPr>
        <w:t>zrušit</w:t>
      </w:r>
      <w:r w:rsidRPr="00FE35BE">
        <w:t xml:space="preserve"> toto výběrové řízení kdykoliv v jeho průběhu</w:t>
      </w:r>
    </w:p>
    <w:p w:rsidR="003127C4" w:rsidRPr="00FE35BE" w:rsidRDefault="003127C4" w:rsidP="003127C4">
      <w:pPr>
        <w:pStyle w:val="Import1"/>
        <w:ind w:left="0"/>
        <w:rPr>
          <w:rFonts w:ascii="Times New Roman" w:hAnsi="Times New Roman"/>
          <w:szCs w:val="24"/>
        </w:rPr>
      </w:pPr>
    </w:p>
    <w:p w:rsidR="0028309B" w:rsidRPr="00E94169" w:rsidRDefault="0028309B" w:rsidP="00102EF8">
      <w:pPr>
        <w:rPr>
          <w:color w:val="999999"/>
        </w:rPr>
      </w:pPr>
      <w:r w:rsidRPr="00E94169">
        <w:t>S pozdravem</w:t>
      </w:r>
    </w:p>
    <w:p w:rsidR="009557CF" w:rsidRPr="00E94169" w:rsidRDefault="009557CF" w:rsidP="00102EF8">
      <w:pPr>
        <w:tabs>
          <w:tab w:val="left" w:pos="180"/>
        </w:tabs>
      </w:pPr>
    </w:p>
    <w:p w:rsidR="0028309B" w:rsidRPr="00E94169" w:rsidRDefault="0028309B" w:rsidP="00102EF8">
      <w:pPr>
        <w:pStyle w:val="Zhlav"/>
        <w:tabs>
          <w:tab w:val="clear" w:pos="4536"/>
          <w:tab w:val="clear" w:pos="9072"/>
          <w:tab w:val="left" w:pos="180"/>
          <w:tab w:val="left" w:pos="567"/>
        </w:tabs>
        <w:ind w:left="6120"/>
        <w:jc w:val="center"/>
        <w:rPr>
          <w:color w:val="999999"/>
        </w:rPr>
      </w:pPr>
      <w:r w:rsidRPr="00E94169">
        <w:t>Ing. Vladimír Bielko</w:t>
      </w:r>
      <w:r w:rsidRPr="00E94169">
        <w:br/>
        <w:t>vedoucí Odboru dopravy MMB</w:t>
      </w:r>
    </w:p>
    <w:p w:rsidR="009557CF" w:rsidRPr="00E94169" w:rsidRDefault="009557CF" w:rsidP="00102EF8">
      <w:pPr>
        <w:pStyle w:val="Plohy"/>
        <w:tabs>
          <w:tab w:val="left" w:pos="180"/>
        </w:tabs>
        <w:rPr>
          <w:color w:val="999999"/>
          <w:u w:val="none"/>
        </w:rPr>
      </w:pPr>
    </w:p>
    <w:p w:rsidR="0028309B" w:rsidRPr="00E94169" w:rsidRDefault="0028309B" w:rsidP="00275F72">
      <w:pPr>
        <w:rPr>
          <w:b/>
        </w:rPr>
      </w:pPr>
      <w:r w:rsidRPr="00E94169">
        <w:rPr>
          <w:b/>
        </w:rPr>
        <w:t>Příloha</w:t>
      </w:r>
      <w:r w:rsidR="00F02BEA" w:rsidRPr="00E94169">
        <w:rPr>
          <w:b/>
        </w:rPr>
        <w:t xml:space="preserve"> 2x</w:t>
      </w:r>
    </w:p>
    <w:p w:rsidR="0028309B" w:rsidRPr="00E94169" w:rsidRDefault="0028309B" w:rsidP="00B97D2D">
      <w:pPr>
        <w:numPr>
          <w:ilvl w:val="0"/>
          <w:numId w:val="25"/>
        </w:numPr>
      </w:pPr>
      <w:r w:rsidRPr="00E94169">
        <w:t xml:space="preserve">Zadání </w:t>
      </w:r>
      <w:r w:rsidR="00AC3839">
        <w:t xml:space="preserve">Technické studie </w:t>
      </w:r>
      <w:r w:rsidR="004E50AF" w:rsidRPr="00E94169">
        <w:t>„</w:t>
      </w:r>
      <w:r w:rsidR="00AC3839">
        <w:t>Ulice Merhautova</w:t>
      </w:r>
      <w:r w:rsidR="004E50AF" w:rsidRPr="00E94169">
        <w:t>“</w:t>
      </w:r>
      <w:r w:rsidR="002E6B6D" w:rsidRPr="00E94169">
        <w:t xml:space="preserve"> </w:t>
      </w:r>
    </w:p>
    <w:p w:rsidR="0028309B" w:rsidRPr="00E94169" w:rsidRDefault="00F02BEA" w:rsidP="00AC3839">
      <w:pPr>
        <w:numPr>
          <w:ilvl w:val="0"/>
          <w:numId w:val="25"/>
        </w:numPr>
      </w:pPr>
      <w:r w:rsidRPr="00E94169">
        <w:t>Návrh smlouvy o dílo</w:t>
      </w:r>
    </w:p>
    <w:p w:rsidR="009A2CF2" w:rsidRPr="00E94169" w:rsidRDefault="009557CF" w:rsidP="009A2CF2">
      <w:pPr>
        <w:pStyle w:val="Zhlav"/>
        <w:tabs>
          <w:tab w:val="clear" w:pos="4536"/>
          <w:tab w:val="clear" w:pos="9072"/>
          <w:tab w:val="left" w:pos="540"/>
          <w:tab w:val="left" w:pos="10206"/>
        </w:tabs>
        <w:ind w:right="567"/>
        <w:rPr>
          <w:b/>
        </w:rPr>
      </w:pPr>
      <w:r w:rsidRPr="00E94169">
        <w:rPr>
          <w:b/>
        </w:rPr>
        <w:t>Na vědomí</w:t>
      </w:r>
    </w:p>
    <w:p w:rsidR="002C0043" w:rsidRPr="00E94169" w:rsidRDefault="009A2CF2" w:rsidP="009557CF">
      <w:pPr>
        <w:pStyle w:val="Zhlav"/>
        <w:tabs>
          <w:tab w:val="clear" w:pos="4536"/>
          <w:tab w:val="clear" w:pos="9072"/>
          <w:tab w:val="left" w:pos="540"/>
          <w:tab w:val="left" w:pos="10206"/>
        </w:tabs>
        <w:ind w:right="567"/>
      </w:pPr>
      <w:r w:rsidRPr="00E94169">
        <w:t xml:space="preserve">OD – oddělení koncepce dopravy, spis </w:t>
      </w:r>
      <w:r w:rsidR="0098560F" w:rsidRPr="00E94169">
        <w:t>– Z</w:t>
      </w:r>
      <w:r w:rsidRPr="00E94169">
        <w:t>akázky</w:t>
      </w:r>
      <w:r w:rsidR="0098560F" w:rsidRPr="00E94169">
        <w:t xml:space="preserve"> </w:t>
      </w:r>
      <w:r w:rsidR="00B97D2D" w:rsidRPr="00E94169">
        <w:t>201</w:t>
      </w:r>
      <w:r w:rsidR="00AC3839">
        <w:t>7</w:t>
      </w:r>
    </w:p>
    <w:sectPr w:rsidR="002C0043" w:rsidRPr="00E94169" w:rsidSect="00102EF8">
      <w:footerReference w:type="default" r:id="rId12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9A" w:rsidRDefault="0003499A">
      <w:r>
        <w:separator/>
      </w:r>
    </w:p>
  </w:endnote>
  <w:endnote w:type="continuationSeparator" w:id="0">
    <w:p w:rsidR="0003499A" w:rsidRDefault="000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9B" w:rsidRDefault="0028309B">
    <w:pPr>
      <w:pStyle w:val="Zpat"/>
      <w:tabs>
        <w:tab w:val="clear" w:pos="4536"/>
        <w:tab w:val="clear" w:pos="9072"/>
        <w:tab w:val="right" w:pos="567"/>
      </w:tabs>
      <w:rPr>
        <w:color w:val="999999"/>
        <w:sz w:val="16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9A" w:rsidRDefault="0003499A">
      <w:r>
        <w:separator/>
      </w:r>
    </w:p>
  </w:footnote>
  <w:footnote w:type="continuationSeparator" w:id="0">
    <w:p w:rsidR="0003499A" w:rsidRDefault="000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E4B"/>
    <w:multiLevelType w:val="multilevel"/>
    <w:tmpl w:val="157464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276D56"/>
    <w:multiLevelType w:val="hybridMultilevel"/>
    <w:tmpl w:val="790EA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44B11"/>
    <w:multiLevelType w:val="hybridMultilevel"/>
    <w:tmpl w:val="1F4296F4"/>
    <w:lvl w:ilvl="0" w:tplc="F3A6E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78FA"/>
    <w:multiLevelType w:val="hybridMultilevel"/>
    <w:tmpl w:val="E0B29B66"/>
    <w:lvl w:ilvl="0" w:tplc="99CA68A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2013D5"/>
    <w:multiLevelType w:val="hybridMultilevel"/>
    <w:tmpl w:val="FFF88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20A"/>
    <w:multiLevelType w:val="hybridMultilevel"/>
    <w:tmpl w:val="754A35A2"/>
    <w:lvl w:ilvl="0" w:tplc="538EC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7027"/>
    <w:multiLevelType w:val="hybridMultilevel"/>
    <w:tmpl w:val="8B12B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791936"/>
    <w:multiLevelType w:val="hybridMultilevel"/>
    <w:tmpl w:val="B8FAEA6A"/>
    <w:lvl w:ilvl="0" w:tplc="AD983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6CAB"/>
    <w:multiLevelType w:val="hybridMultilevel"/>
    <w:tmpl w:val="3BBADFF8"/>
    <w:lvl w:ilvl="0" w:tplc="A8043DD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A37844"/>
    <w:multiLevelType w:val="multilevel"/>
    <w:tmpl w:val="1574643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149AE"/>
    <w:multiLevelType w:val="hybridMultilevel"/>
    <w:tmpl w:val="9910A1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5778B5"/>
    <w:multiLevelType w:val="hybridMultilevel"/>
    <w:tmpl w:val="F0EC3300"/>
    <w:lvl w:ilvl="0" w:tplc="A37AE7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499"/>
    <w:multiLevelType w:val="hybridMultilevel"/>
    <w:tmpl w:val="CE8C7B1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A092A"/>
    <w:multiLevelType w:val="hybridMultilevel"/>
    <w:tmpl w:val="9F366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2771"/>
    <w:multiLevelType w:val="hybridMultilevel"/>
    <w:tmpl w:val="CC86DD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D2B27"/>
    <w:multiLevelType w:val="hybridMultilevel"/>
    <w:tmpl w:val="B6207FB2"/>
    <w:lvl w:ilvl="0" w:tplc="8D72D1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24779"/>
    <w:multiLevelType w:val="hybridMultilevel"/>
    <w:tmpl w:val="B4C0C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417461"/>
    <w:multiLevelType w:val="hybridMultilevel"/>
    <w:tmpl w:val="663EDC7C"/>
    <w:lvl w:ilvl="0" w:tplc="D0587D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724AA1"/>
    <w:multiLevelType w:val="multilevel"/>
    <w:tmpl w:val="157464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C9483A"/>
    <w:multiLevelType w:val="hybridMultilevel"/>
    <w:tmpl w:val="42B6AB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522B"/>
    <w:multiLevelType w:val="hybridMultilevel"/>
    <w:tmpl w:val="FCE0E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90FDC"/>
    <w:multiLevelType w:val="singleLevel"/>
    <w:tmpl w:val="A63E3BE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7994FA7"/>
    <w:multiLevelType w:val="hybridMultilevel"/>
    <w:tmpl w:val="E84A1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D200C"/>
    <w:multiLevelType w:val="hybridMultilevel"/>
    <w:tmpl w:val="F5DEDB6A"/>
    <w:lvl w:ilvl="0" w:tplc="BE486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E1DE1"/>
    <w:multiLevelType w:val="hybridMultilevel"/>
    <w:tmpl w:val="3B0480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A2739"/>
    <w:multiLevelType w:val="hybridMultilevel"/>
    <w:tmpl w:val="DDC446D4"/>
    <w:lvl w:ilvl="0" w:tplc="9B84B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F5189"/>
    <w:multiLevelType w:val="hybridMultilevel"/>
    <w:tmpl w:val="68C4A872"/>
    <w:lvl w:ilvl="0" w:tplc="A072C92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5C500F2"/>
    <w:multiLevelType w:val="hybridMultilevel"/>
    <w:tmpl w:val="99DAB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121B25"/>
    <w:multiLevelType w:val="hybridMultilevel"/>
    <w:tmpl w:val="2CF04A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E1562B"/>
    <w:multiLevelType w:val="hybridMultilevel"/>
    <w:tmpl w:val="E55217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4567C"/>
    <w:multiLevelType w:val="hybridMultilevel"/>
    <w:tmpl w:val="A86000C4"/>
    <w:lvl w:ilvl="0" w:tplc="9A0E8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E0B4FCA"/>
    <w:multiLevelType w:val="hybridMultilevel"/>
    <w:tmpl w:val="7BEEBC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6"/>
  </w:num>
  <w:num w:numId="4">
    <w:abstractNumId w:val="5"/>
  </w:num>
  <w:num w:numId="5">
    <w:abstractNumId w:val="12"/>
  </w:num>
  <w:num w:numId="6">
    <w:abstractNumId w:val="21"/>
  </w:num>
  <w:num w:numId="7">
    <w:abstractNumId w:val="19"/>
  </w:num>
  <w:num w:numId="8">
    <w:abstractNumId w:val="15"/>
  </w:num>
  <w:num w:numId="9">
    <w:abstractNumId w:val="28"/>
  </w:num>
  <w:num w:numId="10">
    <w:abstractNumId w:val="23"/>
  </w:num>
  <w:num w:numId="11">
    <w:abstractNumId w:val="6"/>
  </w:num>
  <w:num w:numId="12">
    <w:abstractNumId w:val="17"/>
  </w:num>
  <w:num w:numId="13">
    <w:abstractNumId w:val="16"/>
  </w:num>
  <w:num w:numId="14">
    <w:abstractNumId w:val="1"/>
  </w:num>
  <w:num w:numId="15">
    <w:abstractNumId w:val="22"/>
  </w:num>
  <w:num w:numId="16">
    <w:abstractNumId w:val="27"/>
  </w:num>
  <w:num w:numId="17">
    <w:abstractNumId w:val="32"/>
  </w:num>
  <w:num w:numId="18">
    <w:abstractNumId w:val="11"/>
  </w:num>
  <w:num w:numId="19">
    <w:abstractNumId w:val="14"/>
  </w:num>
  <w:num w:numId="20">
    <w:abstractNumId w:val="0"/>
  </w:num>
  <w:num w:numId="21">
    <w:abstractNumId w:val="4"/>
  </w:num>
  <w:num w:numId="22">
    <w:abstractNumId w:val="3"/>
  </w:num>
  <w:num w:numId="23">
    <w:abstractNumId w:val="25"/>
  </w:num>
  <w:num w:numId="24">
    <w:abstractNumId w:val="24"/>
  </w:num>
  <w:num w:numId="25">
    <w:abstractNumId w:val="29"/>
  </w:num>
  <w:num w:numId="26">
    <w:abstractNumId w:val="9"/>
  </w:num>
  <w:num w:numId="27">
    <w:abstractNumId w:val="2"/>
  </w:num>
  <w:num w:numId="28">
    <w:abstractNumId w:val="7"/>
  </w:num>
  <w:num w:numId="29">
    <w:abstractNumId w:val="30"/>
  </w:num>
  <w:num w:numId="30">
    <w:abstractNumId w:val="10"/>
  </w:num>
  <w:num w:numId="31">
    <w:abstractNumId w:val="8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F8"/>
    <w:rsid w:val="00010692"/>
    <w:rsid w:val="0001707F"/>
    <w:rsid w:val="000234FF"/>
    <w:rsid w:val="00025528"/>
    <w:rsid w:val="00032106"/>
    <w:rsid w:val="00032213"/>
    <w:rsid w:val="0003499A"/>
    <w:rsid w:val="0004628D"/>
    <w:rsid w:val="00062020"/>
    <w:rsid w:val="0007487A"/>
    <w:rsid w:val="00074AB4"/>
    <w:rsid w:val="00082F04"/>
    <w:rsid w:val="000865BE"/>
    <w:rsid w:val="00093BC7"/>
    <w:rsid w:val="000A01CB"/>
    <w:rsid w:val="000A711D"/>
    <w:rsid w:val="000B6F49"/>
    <w:rsid w:val="000C32F3"/>
    <w:rsid w:val="000C4DC2"/>
    <w:rsid w:val="000C717E"/>
    <w:rsid w:val="000D1290"/>
    <w:rsid w:val="000D5F0A"/>
    <w:rsid w:val="000F77DF"/>
    <w:rsid w:val="00102EF8"/>
    <w:rsid w:val="00104D43"/>
    <w:rsid w:val="00110D96"/>
    <w:rsid w:val="0011418C"/>
    <w:rsid w:val="00120D09"/>
    <w:rsid w:val="00124794"/>
    <w:rsid w:val="00125920"/>
    <w:rsid w:val="001304B9"/>
    <w:rsid w:val="00143760"/>
    <w:rsid w:val="00146CCE"/>
    <w:rsid w:val="00152793"/>
    <w:rsid w:val="0015335E"/>
    <w:rsid w:val="001551B9"/>
    <w:rsid w:val="001714CD"/>
    <w:rsid w:val="00174F46"/>
    <w:rsid w:val="0017790D"/>
    <w:rsid w:val="001858F7"/>
    <w:rsid w:val="0018700A"/>
    <w:rsid w:val="001A3BB7"/>
    <w:rsid w:val="001A44B7"/>
    <w:rsid w:val="001B330F"/>
    <w:rsid w:val="001C2334"/>
    <w:rsid w:val="001C5C3C"/>
    <w:rsid w:val="001D3ADD"/>
    <w:rsid w:val="001D5079"/>
    <w:rsid w:val="001E3493"/>
    <w:rsid w:val="001E7804"/>
    <w:rsid w:val="001F1914"/>
    <w:rsid w:val="001F2CD2"/>
    <w:rsid w:val="001F41EE"/>
    <w:rsid w:val="001F4FEB"/>
    <w:rsid w:val="00200B21"/>
    <w:rsid w:val="00203A46"/>
    <w:rsid w:val="00210E72"/>
    <w:rsid w:val="00213CE2"/>
    <w:rsid w:val="0021510B"/>
    <w:rsid w:val="00223783"/>
    <w:rsid w:val="00231A40"/>
    <w:rsid w:val="00243984"/>
    <w:rsid w:val="0025196E"/>
    <w:rsid w:val="002558FE"/>
    <w:rsid w:val="00256FF9"/>
    <w:rsid w:val="00264598"/>
    <w:rsid w:val="00270177"/>
    <w:rsid w:val="00275F72"/>
    <w:rsid w:val="0028309B"/>
    <w:rsid w:val="002847A3"/>
    <w:rsid w:val="0028747A"/>
    <w:rsid w:val="00290E92"/>
    <w:rsid w:val="00293C06"/>
    <w:rsid w:val="002B01DB"/>
    <w:rsid w:val="002B56A0"/>
    <w:rsid w:val="002B6D12"/>
    <w:rsid w:val="002C0043"/>
    <w:rsid w:val="002E4976"/>
    <w:rsid w:val="002E6B6D"/>
    <w:rsid w:val="00301F0C"/>
    <w:rsid w:val="003127C4"/>
    <w:rsid w:val="00312893"/>
    <w:rsid w:val="00320030"/>
    <w:rsid w:val="00325FC4"/>
    <w:rsid w:val="00326407"/>
    <w:rsid w:val="00343B57"/>
    <w:rsid w:val="003461A6"/>
    <w:rsid w:val="00352C83"/>
    <w:rsid w:val="0035645E"/>
    <w:rsid w:val="003569DB"/>
    <w:rsid w:val="00364EB0"/>
    <w:rsid w:val="00371967"/>
    <w:rsid w:val="00380200"/>
    <w:rsid w:val="00384B8F"/>
    <w:rsid w:val="00385A0F"/>
    <w:rsid w:val="00390E9E"/>
    <w:rsid w:val="003A5C0F"/>
    <w:rsid w:val="003A6D97"/>
    <w:rsid w:val="003B0C31"/>
    <w:rsid w:val="003B10E1"/>
    <w:rsid w:val="003B3229"/>
    <w:rsid w:val="003B45FF"/>
    <w:rsid w:val="003C3AD3"/>
    <w:rsid w:val="003C5FBA"/>
    <w:rsid w:val="003C6E5C"/>
    <w:rsid w:val="003D1C00"/>
    <w:rsid w:val="003D335B"/>
    <w:rsid w:val="003D3951"/>
    <w:rsid w:val="003E0E19"/>
    <w:rsid w:val="003F642B"/>
    <w:rsid w:val="00404665"/>
    <w:rsid w:val="0041655E"/>
    <w:rsid w:val="00416B46"/>
    <w:rsid w:val="004200FD"/>
    <w:rsid w:val="00421491"/>
    <w:rsid w:val="004216E0"/>
    <w:rsid w:val="00421C7B"/>
    <w:rsid w:val="0043533C"/>
    <w:rsid w:val="004437C6"/>
    <w:rsid w:val="00445919"/>
    <w:rsid w:val="00452DB2"/>
    <w:rsid w:val="00461A46"/>
    <w:rsid w:val="00472DFB"/>
    <w:rsid w:val="00473474"/>
    <w:rsid w:val="00474B31"/>
    <w:rsid w:val="00476020"/>
    <w:rsid w:val="00477C5B"/>
    <w:rsid w:val="00482672"/>
    <w:rsid w:val="004A518A"/>
    <w:rsid w:val="004A622E"/>
    <w:rsid w:val="004A6D51"/>
    <w:rsid w:val="004B63F2"/>
    <w:rsid w:val="004D00C5"/>
    <w:rsid w:val="004D0901"/>
    <w:rsid w:val="004D5650"/>
    <w:rsid w:val="004E2CE2"/>
    <w:rsid w:val="004E4DB1"/>
    <w:rsid w:val="004E50AF"/>
    <w:rsid w:val="004F3B09"/>
    <w:rsid w:val="00500B9F"/>
    <w:rsid w:val="0050136B"/>
    <w:rsid w:val="0050237A"/>
    <w:rsid w:val="005105EA"/>
    <w:rsid w:val="005107DC"/>
    <w:rsid w:val="0051603C"/>
    <w:rsid w:val="00524274"/>
    <w:rsid w:val="00524540"/>
    <w:rsid w:val="00525445"/>
    <w:rsid w:val="00525AFC"/>
    <w:rsid w:val="00527C3C"/>
    <w:rsid w:val="00536FBD"/>
    <w:rsid w:val="005575FC"/>
    <w:rsid w:val="0056001B"/>
    <w:rsid w:val="00573C3C"/>
    <w:rsid w:val="00582FCC"/>
    <w:rsid w:val="005904CD"/>
    <w:rsid w:val="00590774"/>
    <w:rsid w:val="00590A23"/>
    <w:rsid w:val="00592E76"/>
    <w:rsid w:val="00597750"/>
    <w:rsid w:val="005A5256"/>
    <w:rsid w:val="005A6989"/>
    <w:rsid w:val="005A7A38"/>
    <w:rsid w:val="005B6122"/>
    <w:rsid w:val="005C5D20"/>
    <w:rsid w:val="005D3391"/>
    <w:rsid w:val="005D5126"/>
    <w:rsid w:val="005E6E34"/>
    <w:rsid w:val="0060088A"/>
    <w:rsid w:val="00606F8E"/>
    <w:rsid w:val="006104F4"/>
    <w:rsid w:val="00626F3F"/>
    <w:rsid w:val="00632BBC"/>
    <w:rsid w:val="00632E4F"/>
    <w:rsid w:val="00636D46"/>
    <w:rsid w:val="0063738E"/>
    <w:rsid w:val="00637955"/>
    <w:rsid w:val="006415E4"/>
    <w:rsid w:val="006452EC"/>
    <w:rsid w:val="00647331"/>
    <w:rsid w:val="0065799C"/>
    <w:rsid w:val="00661563"/>
    <w:rsid w:val="00661B1C"/>
    <w:rsid w:val="006625B3"/>
    <w:rsid w:val="006626A5"/>
    <w:rsid w:val="00664D20"/>
    <w:rsid w:val="00664DD3"/>
    <w:rsid w:val="00665381"/>
    <w:rsid w:val="0067726D"/>
    <w:rsid w:val="00681830"/>
    <w:rsid w:val="00685972"/>
    <w:rsid w:val="006A0D39"/>
    <w:rsid w:val="006B0D75"/>
    <w:rsid w:val="006C0B54"/>
    <w:rsid w:val="006C338E"/>
    <w:rsid w:val="006C6F12"/>
    <w:rsid w:val="006D0B7A"/>
    <w:rsid w:val="006E2199"/>
    <w:rsid w:val="00700126"/>
    <w:rsid w:val="00700260"/>
    <w:rsid w:val="00702F9B"/>
    <w:rsid w:val="00715AFF"/>
    <w:rsid w:val="007163C9"/>
    <w:rsid w:val="00717B1B"/>
    <w:rsid w:val="00721F5B"/>
    <w:rsid w:val="00727C0A"/>
    <w:rsid w:val="00737693"/>
    <w:rsid w:val="007663F3"/>
    <w:rsid w:val="00771780"/>
    <w:rsid w:val="00774093"/>
    <w:rsid w:val="00781B7B"/>
    <w:rsid w:val="00784597"/>
    <w:rsid w:val="00787E82"/>
    <w:rsid w:val="0079002B"/>
    <w:rsid w:val="007919E2"/>
    <w:rsid w:val="007A186E"/>
    <w:rsid w:val="007A4E89"/>
    <w:rsid w:val="007C77CF"/>
    <w:rsid w:val="007E46D9"/>
    <w:rsid w:val="007E62B5"/>
    <w:rsid w:val="007F633E"/>
    <w:rsid w:val="0080232C"/>
    <w:rsid w:val="00812801"/>
    <w:rsid w:val="008230E2"/>
    <w:rsid w:val="008321F3"/>
    <w:rsid w:val="00846C6F"/>
    <w:rsid w:val="00851687"/>
    <w:rsid w:val="008550D9"/>
    <w:rsid w:val="00855FCC"/>
    <w:rsid w:val="008764DC"/>
    <w:rsid w:val="0087797B"/>
    <w:rsid w:val="008945D6"/>
    <w:rsid w:val="00896E62"/>
    <w:rsid w:val="008B1225"/>
    <w:rsid w:val="008B1D22"/>
    <w:rsid w:val="008D4299"/>
    <w:rsid w:val="008D5805"/>
    <w:rsid w:val="008F1397"/>
    <w:rsid w:val="0090037C"/>
    <w:rsid w:val="0090109B"/>
    <w:rsid w:val="00906EE8"/>
    <w:rsid w:val="00906FA9"/>
    <w:rsid w:val="009201F6"/>
    <w:rsid w:val="00922D34"/>
    <w:rsid w:val="00926A72"/>
    <w:rsid w:val="00932990"/>
    <w:rsid w:val="009557CF"/>
    <w:rsid w:val="0098560F"/>
    <w:rsid w:val="009A216B"/>
    <w:rsid w:val="009A2CF2"/>
    <w:rsid w:val="009A377E"/>
    <w:rsid w:val="009B0D0C"/>
    <w:rsid w:val="009B2839"/>
    <w:rsid w:val="009C2CA3"/>
    <w:rsid w:val="009C7E97"/>
    <w:rsid w:val="009E34F0"/>
    <w:rsid w:val="00A018CC"/>
    <w:rsid w:val="00A01E76"/>
    <w:rsid w:val="00A0391D"/>
    <w:rsid w:val="00A06B6D"/>
    <w:rsid w:val="00A0775D"/>
    <w:rsid w:val="00A24ED7"/>
    <w:rsid w:val="00A41549"/>
    <w:rsid w:val="00A416BF"/>
    <w:rsid w:val="00A526BE"/>
    <w:rsid w:val="00A7210A"/>
    <w:rsid w:val="00A72EF7"/>
    <w:rsid w:val="00A7570D"/>
    <w:rsid w:val="00A80133"/>
    <w:rsid w:val="00A86979"/>
    <w:rsid w:val="00A92BD3"/>
    <w:rsid w:val="00AB0EE4"/>
    <w:rsid w:val="00AC0868"/>
    <w:rsid w:val="00AC3839"/>
    <w:rsid w:val="00AC56B0"/>
    <w:rsid w:val="00AE5D84"/>
    <w:rsid w:val="00AF4253"/>
    <w:rsid w:val="00AF6609"/>
    <w:rsid w:val="00AF787C"/>
    <w:rsid w:val="00B0233B"/>
    <w:rsid w:val="00B05159"/>
    <w:rsid w:val="00B14179"/>
    <w:rsid w:val="00B17D8E"/>
    <w:rsid w:val="00B22843"/>
    <w:rsid w:val="00B24CB8"/>
    <w:rsid w:val="00B51480"/>
    <w:rsid w:val="00B52105"/>
    <w:rsid w:val="00B571CC"/>
    <w:rsid w:val="00B6767A"/>
    <w:rsid w:val="00B71DD7"/>
    <w:rsid w:val="00B724F5"/>
    <w:rsid w:val="00B80CF3"/>
    <w:rsid w:val="00B84BBF"/>
    <w:rsid w:val="00B87817"/>
    <w:rsid w:val="00B87EED"/>
    <w:rsid w:val="00B91C55"/>
    <w:rsid w:val="00B9340A"/>
    <w:rsid w:val="00B959B1"/>
    <w:rsid w:val="00B96142"/>
    <w:rsid w:val="00B97D2D"/>
    <w:rsid w:val="00BA013D"/>
    <w:rsid w:val="00BA4E02"/>
    <w:rsid w:val="00BB15B3"/>
    <w:rsid w:val="00BB3344"/>
    <w:rsid w:val="00BB3EA7"/>
    <w:rsid w:val="00BB704E"/>
    <w:rsid w:val="00BC6178"/>
    <w:rsid w:val="00BC6C54"/>
    <w:rsid w:val="00BD3762"/>
    <w:rsid w:val="00BD4607"/>
    <w:rsid w:val="00BD6D2F"/>
    <w:rsid w:val="00BE1347"/>
    <w:rsid w:val="00BE1C06"/>
    <w:rsid w:val="00BE56C3"/>
    <w:rsid w:val="00BF4AEF"/>
    <w:rsid w:val="00BF5D78"/>
    <w:rsid w:val="00BF6633"/>
    <w:rsid w:val="00C20156"/>
    <w:rsid w:val="00C244D8"/>
    <w:rsid w:val="00C26DEF"/>
    <w:rsid w:val="00C344CA"/>
    <w:rsid w:val="00C413EF"/>
    <w:rsid w:val="00C446F7"/>
    <w:rsid w:val="00C55FEC"/>
    <w:rsid w:val="00C57ED9"/>
    <w:rsid w:val="00C6038D"/>
    <w:rsid w:val="00C608FC"/>
    <w:rsid w:val="00C643DE"/>
    <w:rsid w:val="00C77AA4"/>
    <w:rsid w:val="00C81466"/>
    <w:rsid w:val="00C8461E"/>
    <w:rsid w:val="00C85B65"/>
    <w:rsid w:val="00C94C45"/>
    <w:rsid w:val="00C95226"/>
    <w:rsid w:val="00CA4CBF"/>
    <w:rsid w:val="00CB0FD3"/>
    <w:rsid w:val="00CC7496"/>
    <w:rsid w:val="00CE08DD"/>
    <w:rsid w:val="00CE4D17"/>
    <w:rsid w:val="00D07D32"/>
    <w:rsid w:val="00D102A1"/>
    <w:rsid w:val="00D117A3"/>
    <w:rsid w:val="00D12CCD"/>
    <w:rsid w:val="00D209A0"/>
    <w:rsid w:val="00D240EF"/>
    <w:rsid w:val="00D24DE5"/>
    <w:rsid w:val="00D4553A"/>
    <w:rsid w:val="00D46FFA"/>
    <w:rsid w:val="00D53708"/>
    <w:rsid w:val="00D555EE"/>
    <w:rsid w:val="00D57C63"/>
    <w:rsid w:val="00D57EAE"/>
    <w:rsid w:val="00D62E04"/>
    <w:rsid w:val="00D63A54"/>
    <w:rsid w:val="00D70041"/>
    <w:rsid w:val="00D80964"/>
    <w:rsid w:val="00D82149"/>
    <w:rsid w:val="00D83763"/>
    <w:rsid w:val="00D869EF"/>
    <w:rsid w:val="00D87B86"/>
    <w:rsid w:val="00D914F9"/>
    <w:rsid w:val="00DA28AF"/>
    <w:rsid w:val="00DA6715"/>
    <w:rsid w:val="00DB3A76"/>
    <w:rsid w:val="00DC2BAA"/>
    <w:rsid w:val="00DD40D5"/>
    <w:rsid w:val="00DE6F9E"/>
    <w:rsid w:val="00DE778F"/>
    <w:rsid w:val="00DE7C95"/>
    <w:rsid w:val="00DF4C93"/>
    <w:rsid w:val="00DF6510"/>
    <w:rsid w:val="00E0442A"/>
    <w:rsid w:val="00E22239"/>
    <w:rsid w:val="00E227D3"/>
    <w:rsid w:val="00E230B0"/>
    <w:rsid w:val="00E27947"/>
    <w:rsid w:val="00E32147"/>
    <w:rsid w:val="00E346AD"/>
    <w:rsid w:val="00E34EA3"/>
    <w:rsid w:val="00E362D0"/>
    <w:rsid w:val="00E37115"/>
    <w:rsid w:val="00E3782A"/>
    <w:rsid w:val="00E6239E"/>
    <w:rsid w:val="00E65D8E"/>
    <w:rsid w:val="00E7186E"/>
    <w:rsid w:val="00E71C11"/>
    <w:rsid w:val="00E85D99"/>
    <w:rsid w:val="00E85FA8"/>
    <w:rsid w:val="00E86D76"/>
    <w:rsid w:val="00E90181"/>
    <w:rsid w:val="00E94169"/>
    <w:rsid w:val="00EB1BF7"/>
    <w:rsid w:val="00EB20D5"/>
    <w:rsid w:val="00EB3F1B"/>
    <w:rsid w:val="00EB7EE3"/>
    <w:rsid w:val="00EC0141"/>
    <w:rsid w:val="00ED385B"/>
    <w:rsid w:val="00ED5680"/>
    <w:rsid w:val="00EE4CBC"/>
    <w:rsid w:val="00EF0FC6"/>
    <w:rsid w:val="00EF2A06"/>
    <w:rsid w:val="00EF687B"/>
    <w:rsid w:val="00F02BEA"/>
    <w:rsid w:val="00F134A6"/>
    <w:rsid w:val="00F20CFD"/>
    <w:rsid w:val="00F30C93"/>
    <w:rsid w:val="00F422C3"/>
    <w:rsid w:val="00F4655C"/>
    <w:rsid w:val="00F62BFF"/>
    <w:rsid w:val="00F63E39"/>
    <w:rsid w:val="00F6562A"/>
    <w:rsid w:val="00F6624D"/>
    <w:rsid w:val="00F7406F"/>
    <w:rsid w:val="00F7514E"/>
    <w:rsid w:val="00F80AD6"/>
    <w:rsid w:val="00F81A68"/>
    <w:rsid w:val="00F849D7"/>
    <w:rsid w:val="00F9030D"/>
    <w:rsid w:val="00F954D1"/>
    <w:rsid w:val="00F964B5"/>
    <w:rsid w:val="00F97212"/>
    <w:rsid w:val="00FA33C8"/>
    <w:rsid w:val="00FB15C7"/>
    <w:rsid w:val="00FB51C8"/>
    <w:rsid w:val="00FC018D"/>
    <w:rsid w:val="00FE35BE"/>
    <w:rsid w:val="00FF23F4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FCA7CC-4D4E-44D3-ABE7-A46EF29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EF8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02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D3391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102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5D339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02E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D3391"/>
    <w:rPr>
      <w:rFonts w:cs="Times New Roman"/>
      <w:sz w:val="24"/>
      <w:szCs w:val="24"/>
    </w:rPr>
  </w:style>
  <w:style w:type="paragraph" w:customStyle="1" w:styleId="zhlav-znaka">
    <w:name w:val="záhlaví-značka"/>
    <w:basedOn w:val="Zhlav"/>
    <w:rsid w:val="00102EF8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zhlav-odbor">
    <w:name w:val="záhlaví-odbor"/>
    <w:basedOn w:val="Zhlav"/>
    <w:uiPriority w:val="99"/>
    <w:rsid w:val="00102EF8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102EF8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102EF8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uiPriority w:val="99"/>
    <w:rsid w:val="00102EF8"/>
    <w:rPr>
      <w:u w:val="single"/>
    </w:rPr>
  </w:style>
  <w:style w:type="paragraph" w:customStyle="1" w:styleId="ed">
    <w:name w:val="šedá"/>
    <w:basedOn w:val="Normln"/>
    <w:rsid w:val="00102EF8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102EF8"/>
    <w:pPr>
      <w:spacing w:after="80"/>
    </w:pPr>
  </w:style>
  <w:style w:type="paragraph" w:customStyle="1" w:styleId="ZkladntextIMP">
    <w:name w:val="Základní text_IMP"/>
    <w:basedOn w:val="Normln"/>
    <w:uiPriority w:val="99"/>
    <w:rsid w:val="00102EF8"/>
    <w:pPr>
      <w:suppressAutoHyphens/>
      <w:spacing w:line="276" w:lineRule="auto"/>
      <w:jc w:val="left"/>
    </w:pPr>
    <w:rPr>
      <w:szCs w:val="20"/>
    </w:rPr>
  </w:style>
  <w:style w:type="paragraph" w:customStyle="1" w:styleId="Import1">
    <w:name w:val="Import 1"/>
    <w:basedOn w:val="Normln"/>
    <w:uiPriority w:val="99"/>
    <w:rsid w:val="00102E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576"/>
      <w:jc w:val="left"/>
    </w:pPr>
    <w:rPr>
      <w:rFonts w:ascii="Courier New" w:hAnsi="Courier New"/>
      <w:szCs w:val="20"/>
    </w:rPr>
  </w:style>
  <w:style w:type="paragraph" w:customStyle="1" w:styleId="Import18">
    <w:name w:val="Import 18"/>
    <w:basedOn w:val="Normln"/>
    <w:uiPriority w:val="99"/>
    <w:rsid w:val="00102E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1296" w:hanging="288"/>
      <w:jc w:val="left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uiPriority w:val="99"/>
    <w:rsid w:val="00102EF8"/>
    <w:pPr>
      <w:suppressAutoHyphens/>
      <w:spacing w:line="276" w:lineRule="auto"/>
      <w:jc w:val="left"/>
    </w:pPr>
    <w:rPr>
      <w:rFonts w:ascii="Courier New" w:hAnsi="Courier New"/>
      <w:szCs w:val="20"/>
    </w:rPr>
  </w:style>
  <w:style w:type="paragraph" w:customStyle="1" w:styleId="Import17">
    <w:name w:val="Import 17"/>
    <w:basedOn w:val="Import0"/>
    <w:uiPriority w:val="99"/>
    <w:rsid w:val="00102E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008"/>
    </w:pPr>
  </w:style>
  <w:style w:type="paragraph" w:styleId="Zkladntext">
    <w:name w:val="Body Text"/>
    <w:basedOn w:val="Normln"/>
    <w:link w:val="ZkladntextChar"/>
    <w:uiPriority w:val="99"/>
    <w:rsid w:val="00102EF8"/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5D3391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102EF8"/>
    <w:pPr>
      <w:ind w:left="360"/>
      <w:jc w:val="left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D3391"/>
    <w:rPr>
      <w:rFonts w:cs="Times New Roman"/>
      <w:sz w:val="24"/>
      <w:szCs w:val="24"/>
    </w:rPr>
  </w:style>
  <w:style w:type="paragraph" w:customStyle="1" w:styleId="plohy0">
    <w:name w:val="plohy"/>
    <w:basedOn w:val="Normln"/>
    <w:uiPriority w:val="99"/>
    <w:rsid w:val="00445919"/>
    <w:rPr>
      <w:u w:val="single"/>
    </w:rPr>
  </w:style>
  <w:style w:type="paragraph" w:styleId="Odstavecseseznamem">
    <w:name w:val="List Paragraph"/>
    <w:basedOn w:val="Normln"/>
    <w:uiPriority w:val="99"/>
    <w:qFormat/>
    <w:rsid w:val="00C9522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rsid w:val="008321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362D0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E362D0"/>
    <w:rPr>
      <w:rFonts w:ascii="Consolas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rsid w:val="000D1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0D1290"/>
    <w:rPr>
      <w:rFonts w:ascii="Tahoma" w:hAnsi="Tahoma" w:cs="Tahoma"/>
      <w:sz w:val="16"/>
      <w:szCs w:val="16"/>
    </w:rPr>
  </w:style>
  <w:style w:type="paragraph" w:customStyle="1" w:styleId="Bezmezer1">
    <w:name w:val="Bez mezer1"/>
    <w:uiPriority w:val="99"/>
    <w:rsid w:val="00A86979"/>
    <w:rPr>
      <w:rFonts w:ascii="Calibri" w:hAnsi="Calibri"/>
      <w:sz w:val="22"/>
      <w:szCs w:val="22"/>
      <w:lang w:eastAsia="en-US"/>
    </w:rPr>
  </w:style>
  <w:style w:type="character" w:customStyle="1" w:styleId="valuecj">
    <w:name w:val="value cj"/>
    <w:uiPriority w:val="99"/>
    <w:rsid w:val="006625B3"/>
    <w:rPr>
      <w:rFonts w:cs="Times New Roman"/>
    </w:rPr>
  </w:style>
  <w:style w:type="character" w:styleId="Siln">
    <w:name w:val="Strong"/>
    <w:uiPriority w:val="99"/>
    <w:qFormat/>
    <w:locked/>
    <w:rsid w:val="00A0775D"/>
    <w:rPr>
      <w:rFonts w:cs="Times New Roman"/>
      <w:b/>
      <w:bCs/>
    </w:rPr>
  </w:style>
  <w:style w:type="paragraph" w:customStyle="1" w:styleId="Default">
    <w:name w:val="Default"/>
    <w:rsid w:val="00FC01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dresa">
    <w:name w:val="adresa"/>
    <w:basedOn w:val="Normln"/>
    <w:rsid w:val="00E85D99"/>
    <w:pPr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8A4BA2822794FB7D9C0573B615B48" ma:contentTypeVersion="0" ma:contentTypeDescription="Vytvoří nový dokument" ma:contentTypeScope="" ma:versionID="59641673785f196a19ac7fb5a6f1e2cc">
  <xsd:schema xmlns:xsd="http://www.w3.org/2001/XMLSchema" xmlns:xs="http://www.w3.org/2001/XMLSchema" xmlns:p="http://schemas.microsoft.com/office/2006/metadata/properties" xmlns:ns2="fc3156d0-6477-4e59-85db-677a3ac3ddef" targetNamespace="http://schemas.microsoft.com/office/2006/metadata/properties" ma:root="true" ma:fieldsID="f8c12f6652dc6b35e53b7ef760216820" ns2:_="">
    <xsd:import namespace="fc3156d0-6477-4e59-85db-677a3ac3dd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K6F56YJ4D42X-251118203-664</_dlc_DocId>
    <_dlc_DocIdUrl xmlns="fc3156d0-6477-4e59-85db-677a3ac3ddef">
      <Url>http://sharepoint.brno.cz/OKD/_layouts/15/DocIdRedir.aspx?ID=K6F56YJ4D42X-251118203-664</Url>
      <Description>K6F56YJ4D42X-251118203-664</Description>
    </_dlc_DocIdUrl>
  </documentManagement>
</p:properties>
</file>

<file path=customXml/itemProps1.xml><?xml version="1.0" encoding="utf-8"?>
<ds:datastoreItem xmlns:ds="http://schemas.openxmlformats.org/officeDocument/2006/customXml" ds:itemID="{5FE0F5A4-D6F2-4760-B4F9-98EC069E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28CCB-998D-4EB7-874C-3797CFA258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8F38E2-C6AB-43CE-BA0F-4E3A2ABF8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0B946-7632-4E86-8A55-3D3E56D0FC42}">
  <ds:schemaRefs>
    <ds:schemaRef ds:uri="http://schemas.microsoft.com/office/2006/metadata/properties"/>
    <ds:schemaRef ds:uri="http://schemas.microsoft.com/office/infopath/2007/PartnerControls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kasalovl</dc:creator>
  <cp:keywords/>
  <dc:description/>
  <cp:lastModifiedBy>Šamánková Zdeňka</cp:lastModifiedBy>
  <cp:revision>2</cp:revision>
  <cp:lastPrinted>2012-07-30T13:46:00Z</cp:lastPrinted>
  <dcterms:created xsi:type="dcterms:W3CDTF">2017-01-31T07:50:00Z</dcterms:created>
  <dcterms:modified xsi:type="dcterms:W3CDTF">2017-01-31T07:50:00Z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a41b6567-09e2-4448-a56e-b11bfea2fbef</vt:lpwstr>
  </property>
  <property fmtid="{D5CDD505-2E9C-101B-9397-08002B2CF9AE}" pid="3" name="ContentTypeId">
    <vt:lpwstr>0x0101000888A4BA2822794FB7D9C0573B615B48</vt:lpwstr>
  </property>
</Properties>
</file>