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EC333" w14:textId="774266F8" w:rsidR="0047167F" w:rsidRDefault="0047167F" w:rsidP="004716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A344F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C72805">
        <w:rPr>
          <w:rFonts w:asciiTheme="minorHAnsi" w:hAnsiTheme="minorHAnsi" w:cstheme="minorHAnsi"/>
          <w:b/>
          <w:sz w:val="22"/>
          <w:szCs w:val="22"/>
        </w:rPr>
        <w:t>6</w:t>
      </w:r>
    </w:p>
    <w:p w14:paraId="3E333DEA" w14:textId="77777777" w:rsidR="0047167F" w:rsidRPr="007A344F" w:rsidRDefault="0047167F" w:rsidP="004716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DB114C" w14:textId="4253C330" w:rsidR="0047167F" w:rsidRDefault="0047167F" w:rsidP="004716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mechanismus</w:t>
      </w:r>
    </w:p>
    <w:p w14:paraId="453381E7" w14:textId="77777777" w:rsidR="0047167F" w:rsidRPr="007A344F" w:rsidRDefault="0047167F" w:rsidP="004716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5A8DCF" w14:textId="1779C207" w:rsidR="0050125B" w:rsidRPr="0047167F" w:rsidRDefault="0047167F" w:rsidP="0047167F">
      <w:pPr>
        <w:pStyle w:val="RLlneksmlouvy"/>
        <w:numPr>
          <w:ilvl w:val="0"/>
          <w:numId w:val="14"/>
        </w:numPr>
        <w:ind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47167F">
        <w:rPr>
          <w:rFonts w:asciiTheme="minorHAnsi" w:eastAsia="Calibri" w:hAnsiTheme="minorHAnsi" w:cstheme="minorHAnsi"/>
          <w:sz w:val="22"/>
          <w:szCs w:val="22"/>
          <w:lang w:val="cs-CZ"/>
        </w:rPr>
        <w:t>SLUŽEBNÉ</w:t>
      </w:r>
    </w:p>
    <w:p w14:paraId="4DFEED41" w14:textId="04808974" w:rsidR="008E789B" w:rsidRPr="0047167F" w:rsidRDefault="001D5EC1" w:rsidP="00DD60C9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7167F">
        <w:rPr>
          <w:rFonts w:asciiTheme="minorHAnsi" w:hAnsiTheme="minorHAnsi" w:cstheme="minorHAnsi"/>
          <w:sz w:val="22"/>
          <w:szCs w:val="22"/>
          <w:lang w:eastAsia="ar-SA"/>
        </w:rPr>
        <w:t>Služebné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>jakožto pravidelná platba Zadavatele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Koncesionáři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za </w:t>
      </w:r>
      <w:r w:rsidR="005D5369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každý 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kalendářní měsíc </w:t>
      </w:r>
      <w:r w:rsidR="005D5369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ode Dne Otevření 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>je jedinou platbou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47167F">
        <w:rPr>
          <w:rFonts w:asciiTheme="minorHAnsi" w:hAnsiTheme="minorHAnsi" w:cstheme="minorHAnsi"/>
          <w:sz w:val="22"/>
          <w:szCs w:val="22"/>
        </w:rPr>
        <w:t>Zadavatele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Koncesionáři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po </w:t>
      </w:r>
      <w:r w:rsidR="00AC10B5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Koncesní </w:t>
      </w:r>
      <w:r w:rsidR="00BB4F21" w:rsidRPr="0047167F">
        <w:rPr>
          <w:rFonts w:asciiTheme="minorHAnsi" w:hAnsiTheme="minorHAnsi" w:cstheme="minorHAnsi"/>
          <w:sz w:val="22"/>
          <w:szCs w:val="22"/>
          <w:lang w:eastAsia="ar-SA"/>
        </w:rPr>
        <w:t>Dobu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>, nestanoví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-li 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>Smlouva jinak</w:t>
      </w:r>
      <w:r w:rsidR="008E789B" w:rsidRPr="0047167F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8B5446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Zadavatel je povinen hradit Koncesionáři Služebné za kalendářní měsíc ve výši, na kterou vznikne Koncesionáři nárok a která bude určena dle této přílohy. </w:t>
      </w:r>
    </w:p>
    <w:p w14:paraId="403FD20D" w14:textId="660E347D" w:rsidR="00B4105B" w:rsidRPr="0047167F" w:rsidRDefault="00224E0F" w:rsidP="00B4105B">
      <w:pPr>
        <w:jc w:val="both"/>
        <w:rPr>
          <w:rFonts w:asciiTheme="minorHAnsi" w:hAnsiTheme="minorHAnsi" w:cstheme="minorHAnsi"/>
          <w:sz w:val="22"/>
          <w:szCs w:val="22"/>
        </w:rPr>
      </w:pPr>
      <w:r w:rsidRPr="00224E0F">
        <w:rPr>
          <w:rFonts w:asciiTheme="minorHAnsi" w:hAnsiTheme="minorHAnsi" w:cstheme="minorHAnsi"/>
          <w:sz w:val="22"/>
          <w:szCs w:val="22"/>
          <w:highlight w:val="green"/>
          <w:lang w:val="en-US"/>
        </w:rPr>
        <w:t>[BUDE DOPLNĚNO]</w:t>
      </w:r>
      <w:r w:rsidR="00391787" w:rsidRPr="00471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C359E" w14:textId="4879E7D8" w:rsidR="008E789B" w:rsidRPr="0047167F" w:rsidRDefault="0047167F" w:rsidP="0047167F">
      <w:pPr>
        <w:pStyle w:val="RLlneksmlouvy"/>
        <w:numPr>
          <w:ilvl w:val="0"/>
          <w:numId w:val="14"/>
        </w:numPr>
        <w:tabs>
          <w:tab w:val="num" w:pos="737"/>
        </w:tabs>
        <w:ind w:left="737" w:hanging="737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47167F">
        <w:rPr>
          <w:rFonts w:asciiTheme="minorHAnsi" w:eastAsia="Calibri" w:hAnsiTheme="minorHAnsi" w:cstheme="minorHAnsi"/>
          <w:sz w:val="22"/>
          <w:szCs w:val="22"/>
          <w:lang w:val="cs-CZ"/>
        </w:rPr>
        <w:t>ÚPRAVY SLUŽEBNÉHO</w:t>
      </w:r>
    </w:p>
    <w:p w14:paraId="227AB1CF" w14:textId="489B0FB9" w:rsidR="00CB7F2F" w:rsidRPr="00CB7F2F" w:rsidRDefault="008E789B" w:rsidP="00C844C4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Výše </w:t>
      </w:r>
      <w:r w:rsidR="0028212F" w:rsidRPr="0047167F">
        <w:rPr>
          <w:rFonts w:asciiTheme="minorHAnsi" w:hAnsiTheme="minorHAnsi" w:cstheme="minorHAnsi"/>
          <w:sz w:val="22"/>
          <w:szCs w:val="22"/>
        </w:rPr>
        <w:t>Služebného</w:t>
      </w:r>
      <w:r w:rsidRPr="0047167F">
        <w:rPr>
          <w:rFonts w:asciiTheme="minorHAnsi" w:hAnsiTheme="minorHAnsi" w:cstheme="minorHAnsi"/>
          <w:sz w:val="22"/>
          <w:szCs w:val="22"/>
        </w:rPr>
        <w:t xml:space="preserve"> může být změněna pouze na základě důvodů</w:t>
      </w:r>
      <w:r w:rsidR="0084287D" w:rsidRPr="0047167F">
        <w:rPr>
          <w:rFonts w:asciiTheme="minorHAnsi" w:hAnsiTheme="minorHAnsi" w:cstheme="minorHAnsi"/>
          <w:sz w:val="22"/>
          <w:szCs w:val="22"/>
        </w:rPr>
        <w:t xml:space="preserve"> uvedených níže. </w:t>
      </w:r>
    </w:p>
    <w:p w14:paraId="5A8E70C1" w14:textId="629DE875" w:rsidR="001929E4" w:rsidRPr="00C87E5D" w:rsidRDefault="001929E4" w:rsidP="00C87E5D">
      <w:pPr>
        <w:pStyle w:val="RLTextlnkuslovan"/>
        <w:numPr>
          <w:ilvl w:val="1"/>
          <w:numId w:val="15"/>
        </w:numPr>
        <w:tabs>
          <w:tab w:val="num" w:pos="1588"/>
          <w:tab w:val="num" w:pos="1701"/>
        </w:tabs>
        <w:ind w:left="709" w:hanging="737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C87E5D">
        <w:rPr>
          <w:rFonts w:asciiTheme="minorHAnsi" w:hAnsiTheme="minorHAnsi" w:cstheme="minorHAnsi"/>
          <w:b/>
          <w:sz w:val="22"/>
          <w:szCs w:val="22"/>
          <w:lang w:val="cs-CZ"/>
        </w:rPr>
        <w:t>Inflace</w:t>
      </w:r>
    </w:p>
    <w:p w14:paraId="25888BE9" w14:textId="77777777" w:rsidR="008E789B" w:rsidRDefault="00B4105B" w:rsidP="00DD60C9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>Služebné</w:t>
      </w:r>
      <w:r w:rsidR="008E789B" w:rsidRPr="0047167F">
        <w:rPr>
          <w:rFonts w:asciiTheme="minorHAnsi" w:hAnsiTheme="minorHAnsi" w:cstheme="minorHAnsi"/>
          <w:sz w:val="22"/>
          <w:szCs w:val="22"/>
        </w:rPr>
        <w:t xml:space="preserve"> bude </w:t>
      </w:r>
      <w:r w:rsidR="0074001B" w:rsidRPr="0047167F">
        <w:rPr>
          <w:rFonts w:asciiTheme="minorHAnsi" w:hAnsiTheme="minorHAnsi" w:cstheme="minorHAnsi"/>
          <w:sz w:val="22"/>
          <w:szCs w:val="22"/>
        </w:rPr>
        <w:t>přepočten</w:t>
      </w:r>
      <w:r w:rsidRPr="0047167F">
        <w:rPr>
          <w:rFonts w:asciiTheme="minorHAnsi" w:hAnsiTheme="minorHAnsi" w:cstheme="minorHAnsi"/>
          <w:sz w:val="22"/>
          <w:szCs w:val="22"/>
        </w:rPr>
        <w:t>o</w:t>
      </w:r>
      <w:r w:rsidR="0074001B" w:rsidRPr="0047167F">
        <w:rPr>
          <w:rFonts w:asciiTheme="minorHAnsi" w:hAnsiTheme="minorHAnsi" w:cstheme="minorHAnsi"/>
          <w:sz w:val="22"/>
          <w:szCs w:val="22"/>
        </w:rPr>
        <w:t xml:space="preserve"> </w:t>
      </w:r>
      <w:r w:rsidR="005F3969" w:rsidRPr="0047167F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8E789B" w:rsidRPr="0047167F">
        <w:rPr>
          <w:rFonts w:asciiTheme="minorHAnsi" w:hAnsiTheme="minorHAnsi" w:cstheme="minorHAnsi"/>
          <w:sz w:val="22"/>
          <w:szCs w:val="22"/>
        </w:rPr>
        <w:t>podle následujícího vzorce:</w:t>
      </w:r>
    </w:p>
    <w:p w14:paraId="7777FC99" w14:textId="7A7855A4" w:rsidR="00224E0F" w:rsidRDefault="00224E0F" w:rsidP="00DD60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59F2D" w14:textId="1CCBAF87" w:rsidR="00224E0F" w:rsidRPr="0047167F" w:rsidRDefault="00224E0F" w:rsidP="00DD60C9">
      <w:pPr>
        <w:jc w:val="both"/>
        <w:rPr>
          <w:rFonts w:asciiTheme="minorHAnsi" w:hAnsiTheme="minorHAnsi" w:cstheme="minorHAnsi"/>
          <w:sz w:val="22"/>
          <w:szCs w:val="22"/>
        </w:rPr>
      </w:pPr>
      <w:r w:rsidRPr="00224E0F">
        <w:rPr>
          <w:rFonts w:asciiTheme="minorHAnsi" w:hAnsiTheme="minorHAnsi" w:cstheme="minorHAnsi"/>
          <w:sz w:val="22"/>
          <w:szCs w:val="22"/>
          <w:highlight w:val="green"/>
          <w:lang w:val="en-US"/>
        </w:rPr>
        <w:t>[BUDE DOPLNĚNO]</w:t>
      </w:r>
    </w:p>
    <w:p w14:paraId="51E15BC9" w14:textId="77777777" w:rsidR="008E789B" w:rsidRPr="0047167F" w:rsidRDefault="008E789B" w:rsidP="003C08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26EF2" w14:textId="12DD5134" w:rsidR="000D514D" w:rsidRPr="0047167F" w:rsidRDefault="0047167F" w:rsidP="0047167F">
      <w:pPr>
        <w:pStyle w:val="RLlneksmlouvy"/>
        <w:numPr>
          <w:ilvl w:val="0"/>
          <w:numId w:val="14"/>
        </w:numPr>
        <w:tabs>
          <w:tab w:val="num" w:pos="737"/>
        </w:tabs>
        <w:ind w:left="737" w:hanging="737"/>
        <w:rPr>
          <w:rFonts w:asciiTheme="minorHAnsi" w:eastAsia="Calibri" w:hAnsiTheme="minorHAnsi" w:cstheme="minorHAnsi"/>
          <w:sz w:val="22"/>
          <w:szCs w:val="22"/>
          <w:lang w:val="cs-CZ"/>
        </w:rPr>
      </w:pPr>
      <w:bookmarkStart w:id="1" w:name="_Ref414267081"/>
      <w:bookmarkStart w:id="2" w:name="_Toc246750528"/>
      <w:bookmarkStart w:id="3" w:name="_Toc246751139"/>
      <w:bookmarkStart w:id="4" w:name="_Toc378853398"/>
      <w:r w:rsidRPr="0047167F">
        <w:rPr>
          <w:rFonts w:asciiTheme="minorHAnsi" w:eastAsia="Calibri" w:hAnsiTheme="minorHAnsi" w:cstheme="minorHAnsi"/>
          <w:sz w:val="22"/>
          <w:szCs w:val="22"/>
          <w:lang w:val="cs-CZ"/>
        </w:rPr>
        <w:t>PACHTOVNÉ</w:t>
      </w:r>
      <w:bookmarkEnd w:id="1"/>
    </w:p>
    <w:p w14:paraId="02C292FE" w14:textId="50E225A8" w:rsidR="000D514D" w:rsidRPr="0047167F" w:rsidRDefault="00374412" w:rsidP="00112A82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proofErr w:type="spellStart"/>
      <w:r w:rsidRPr="0047167F">
        <w:rPr>
          <w:rFonts w:asciiTheme="minorHAnsi" w:hAnsiTheme="minorHAnsi" w:cstheme="minorHAnsi"/>
          <w:sz w:val="22"/>
          <w:szCs w:val="22"/>
          <w:lang w:eastAsia="ar-SA"/>
        </w:rPr>
        <w:t>Pachtovné</w:t>
      </w:r>
      <w:proofErr w:type="spellEnd"/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za užívání </w:t>
      </w:r>
      <w:r>
        <w:rPr>
          <w:rFonts w:asciiTheme="minorHAnsi" w:hAnsiTheme="minorHAnsi" w:cstheme="minorHAnsi"/>
          <w:sz w:val="22"/>
          <w:szCs w:val="22"/>
          <w:lang w:eastAsia="ar-SA"/>
        </w:rPr>
        <w:t>Areálu Trojdomí Šolínova</w:t>
      </w:r>
      <w:r w:rsidR="00B62ED8">
        <w:rPr>
          <w:rFonts w:asciiTheme="minorHAnsi" w:hAnsiTheme="minorHAnsi" w:cstheme="minorHAnsi"/>
          <w:sz w:val="22"/>
          <w:szCs w:val="22"/>
          <w:lang w:eastAsia="ar-SA"/>
        </w:rPr>
        <w:t xml:space="preserve"> včetně </w:t>
      </w:r>
      <w:r w:rsidR="00F24BA2">
        <w:rPr>
          <w:rFonts w:asciiTheme="minorHAnsi" w:hAnsiTheme="minorHAnsi" w:cstheme="minorHAnsi"/>
          <w:sz w:val="22"/>
          <w:szCs w:val="22"/>
          <w:lang w:eastAsia="ar-SA"/>
        </w:rPr>
        <w:t>Objektu</w:t>
      </w:r>
      <w:r w:rsidR="00F24BA2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činí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8507F" w:rsidRPr="0068507F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[DOPLNÍ KONCESIONÁŘ</w:t>
      </w:r>
      <w:r w:rsidR="0068507F" w:rsidRPr="0068507F">
        <w:rPr>
          <w:rFonts w:asciiTheme="minorHAnsi" w:hAnsiTheme="minorHAnsi" w:cstheme="minorHAnsi"/>
          <w:sz w:val="22"/>
          <w:szCs w:val="22"/>
          <w:highlight w:val="yellow"/>
          <w:lang w:val="en-US" w:eastAsia="ar-SA"/>
        </w:rPr>
        <w:t>]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Kč. Částky výše uveden</w:t>
      </w:r>
      <w:r w:rsidR="0068507F">
        <w:rPr>
          <w:rFonts w:asciiTheme="minorHAnsi" w:hAnsiTheme="minorHAnsi" w:cstheme="minorHAnsi"/>
          <w:sz w:val="22"/>
          <w:szCs w:val="22"/>
          <w:lang w:eastAsia="ar-SA"/>
        </w:rPr>
        <w:t>ého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Pr="0047167F">
        <w:rPr>
          <w:rFonts w:asciiTheme="minorHAnsi" w:hAnsiTheme="minorHAnsi" w:cstheme="minorHAnsi"/>
          <w:sz w:val="22"/>
          <w:szCs w:val="22"/>
          <w:lang w:eastAsia="ar-SA"/>
        </w:rPr>
        <w:t>Pachtovn</w:t>
      </w:r>
      <w:r w:rsidR="0068507F">
        <w:rPr>
          <w:rFonts w:asciiTheme="minorHAnsi" w:hAnsiTheme="minorHAnsi" w:cstheme="minorHAnsi"/>
          <w:sz w:val="22"/>
          <w:szCs w:val="22"/>
          <w:lang w:eastAsia="ar-SA"/>
        </w:rPr>
        <w:t>ého</w:t>
      </w:r>
      <w:proofErr w:type="spellEnd"/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jsou založeny na </w:t>
      </w:r>
      <w:r w:rsidR="0068507F">
        <w:rPr>
          <w:rFonts w:asciiTheme="minorHAnsi" w:hAnsiTheme="minorHAnsi" w:cstheme="minorHAnsi"/>
          <w:sz w:val="22"/>
          <w:szCs w:val="22"/>
          <w:lang w:eastAsia="ar-SA"/>
        </w:rPr>
        <w:t>výsledku zadávacího řízení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a jsou platné po celou dobu trvání Smlouvy</w:t>
      </w:r>
      <w:r w:rsidR="0068507F">
        <w:rPr>
          <w:rFonts w:asciiTheme="minorHAnsi" w:hAnsiTheme="minorHAnsi" w:cstheme="minorHAnsi"/>
          <w:sz w:val="22"/>
          <w:szCs w:val="22"/>
          <w:lang w:eastAsia="ar-SA"/>
        </w:rPr>
        <w:t xml:space="preserve">, přičemž jejich výše zohledňuje i náklady Koncesionáře na Projektování, </w:t>
      </w:r>
      <w:proofErr w:type="spellStart"/>
      <w:r w:rsidR="0068507F">
        <w:rPr>
          <w:rFonts w:asciiTheme="minorHAnsi" w:hAnsiTheme="minorHAnsi" w:cstheme="minorHAnsi"/>
          <w:sz w:val="22"/>
          <w:szCs w:val="22"/>
          <w:lang w:eastAsia="ar-SA"/>
        </w:rPr>
        <w:t>Inženýring</w:t>
      </w:r>
      <w:proofErr w:type="spellEnd"/>
      <w:r w:rsidR="0068507F">
        <w:rPr>
          <w:rFonts w:asciiTheme="minorHAnsi" w:hAnsiTheme="minorHAnsi" w:cstheme="minorHAnsi"/>
          <w:sz w:val="22"/>
          <w:szCs w:val="22"/>
          <w:lang w:eastAsia="ar-SA"/>
        </w:rPr>
        <w:t xml:space="preserve"> a </w:t>
      </w:r>
      <w:r w:rsidR="00F24BA2">
        <w:rPr>
          <w:rFonts w:asciiTheme="minorHAnsi" w:hAnsiTheme="minorHAnsi" w:cstheme="minorHAnsi"/>
          <w:sz w:val="22"/>
          <w:szCs w:val="22"/>
          <w:lang w:eastAsia="ar-SA"/>
        </w:rPr>
        <w:t>Rekonstrukci Objektu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D8DC727" w14:textId="5F55B83A" w:rsidR="009B746C" w:rsidRPr="0047167F" w:rsidRDefault="0047167F" w:rsidP="0047167F">
      <w:pPr>
        <w:pStyle w:val="RLlneksmlouvy"/>
        <w:numPr>
          <w:ilvl w:val="0"/>
          <w:numId w:val="14"/>
        </w:numPr>
        <w:tabs>
          <w:tab w:val="num" w:pos="737"/>
        </w:tabs>
        <w:ind w:left="737" w:hanging="737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47167F">
        <w:rPr>
          <w:rFonts w:asciiTheme="minorHAnsi" w:eastAsia="Calibri" w:hAnsiTheme="minorHAnsi" w:cstheme="minorHAnsi"/>
          <w:sz w:val="22"/>
          <w:szCs w:val="22"/>
          <w:lang w:val="cs-CZ"/>
        </w:rPr>
        <w:t>ÚPRAVY PACHTOVNÉHO</w:t>
      </w:r>
    </w:p>
    <w:p w14:paraId="431E1BCE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Výše měsíčního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může být změněna pouze na základě následujícího důvod</w:t>
      </w:r>
      <w:r w:rsidR="00DB4389" w:rsidRPr="0047167F">
        <w:rPr>
          <w:rFonts w:asciiTheme="minorHAnsi" w:hAnsiTheme="minorHAnsi" w:cstheme="minorHAnsi"/>
          <w:sz w:val="22"/>
          <w:szCs w:val="22"/>
        </w:rPr>
        <w:t>u</w:t>
      </w:r>
      <w:r w:rsidRPr="0047167F">
        <w:rPr>
          <w:rFonts w:asciiTheme="minorHAnsi" w:hAnsiTheme="minorHAnsi" w:cstheme="minorHAnsi"/>
          <w:sz w:val="22"/>
          <w:szCs w:val="22"/>
        </w:rPr>
        <w:t>:</w:t>
      </w:r>
    </w:p>
    <w:p w14:paraId="751D8952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2A06AE" w14:textId="77A2283E" w:rsidR="009B746C" w:rsidRPr="0047167F" w:rsidRDefault="009B746C" w:rsidP="00C87E5D">
      <w:pPr>
        <w:pStyle w:val="RLTextlnkuslovan"/>
        <w:numPr>
          <w:ilvl w:val="1"/>
          <w:numId w:val="17"/>
        </w:numPr>
        <w:spacing w:after="240" w:line="280" w:lineRule="atLeast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47167F">
        <w:rPr>
          <w:rFonts w:asciiTheme="minorHAnsi" w:hAnsiTheme="minorHAnsi" w:cstheme="minorHAnsi"/>
          <w:b/>
          <w:sz w:val="22"/>
          <w:szCs w:val="22"/>
          <w:lang w:val="cs-CZ"/>
        </w:rPr>
        <w:t>Inflace</w:t>
      </w:r>
    </w:p>
    <w:p w14:paraId="2C4EE64D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bude přepočteno </w:t>
      </w:r>
      <w:r w:rsidR="005F3969" w:rsidRPr="0047167F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47167F">
        <w:rPr>
          <w:rFonts w:asciiTheme="minorHAnsi" w:hAnsiTheme="minorHAnsi" w:cstheme="minorHAnsi"/>
          <w:sz w:val="22"/>
          <w:szCs w:val="22"/>
        </w:rPr>
        <w:t>podle následujícího vzorce:</w:t>
      </w:r>
    </w:p>
    <w:p w14:paraId="69E5EE70" w14:textId="77777777" w:rsidR="009B746C" w:rsidRPr="0047167F" w:rsidRDefault="009B746C" w:rsidP="009B746C">
      <w:pPr>
        <w:rPr>
          <w:rFonts w:asciiTheme="minorHAnsi" w:hAnsiTheme="minorHAnsi" w:cstheme="minorHAnsi"/>
          <w:sz w:val="22"/>
          <w:szCs w:val="22"/>
        </w:rPr>
      </w:pPr>
    </w:p>
    <w:p w14:paraId="56B55C1B" w14:textId="68B23D62" w:rsidR="009B746C" w:rsidRPr="0047167F" w:rsidRDefault="00F75791" w:rsidP="009B74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object w:dxaOrig="1440" w:dyaOrig="1440" w14:anchorId="03AAB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.05pt;margin-top:0;width:106.55pt;height:38.3pt;z-index:251658240">
            <v:imagedata r:id="rId13" o:title=""/>
            <w10:wrap type="square"/>
          </v:shape>
          <o:OLEObject Type="Embed" ProgID="Equation.3" ShapeID="_x0000_s1029" DrawAspect="Content" ObjectID="_1549893264" r:id="rId14"/>
        </w:object>
      </w:r>
    </w:p>
    <w:p w14:paraId="069B5B8B" w14:textId="77777777" w:rsidR="009B746C" w:rsidRPr="0047167F" w:rsidRDefault="009B746C" w:rsidP="009B746C">
      <w:pPr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138DE9" w14:textId="77777777" w:rsidR="009B746C" w:rsidRPr="0047167F" w:rsidRDefault="009B746C" w:rsidP="009B746C">
      <w:pPr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>kde:</w:t>
      </w:r>
    </w:p>
    <w:p w14:paraId="3637CFC7" w14:textId="77777777" w:rsidR="009B746C" w:rsidRPr="0047167F" w:rsidRDefault="00C73982" w:rsidP="009B746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</w:t>
      </w:r>
      <w:r w:rsidRPr="0047167F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</w:t>
      </w:r>
      <w:r w:rsidR="009B746C" w:rsidRPr="0047167F">
        <w:rPr>
          <w:rFonts w:asciiTheme="minorHAnsi" w:hAnsiTheme="minorHAnsi" w:cstheme="minorHAnsi"/>
          <w:sz w:val="22"/>
          <w:szCs w:val="22"/>
        </w:rPr>
        <w:t xml:space="preserve">je </w:t>
      </w:r>
      <w:r w:rsidRPr="0047167F">
        <w:rPr>
          <w:rFonts w:asciiTheme="minorHAnsi" w:hAnsiTheme="minorHAnsi" w:cstheme="minorHAnsi"/>
          <w:sz w:val="22"/>
          <w:szCs w:val="22"/>
        </w:rPr>
        <w:t xml:space="preserve">nové </w:t>
      </w:r>
      <w:proofErr w:type="spellStart"/>
      <w:r w:rsidR="009B746C"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="009B746C" w:rsidRPr="0047167F">
        <w:rPr>
          <w:rFonts w:asciiTheme="minorHAnsi" w:hAnsiTheme="minorHAnsi" w:cstheme="minorHAnsi"/>
          <w:sz w:val="22"/>
          <w:szCs w:val="22"/>
        </w:rPr>
        <w:t>;</w:t>
      </w:r>
    </w:p>
    <w:p w14:paraId="162ADE9C" w14:textId="77777777" w:rsidR="009B746C" w:rsidRPr="0047167F" w:rsidRDefault="009B746C" w:rsidP="009B746C">
      <w:pPr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226B51" w:rsidRPr="0047167F">
        <w:rPr>
          <w:rFonts w:asciiTheme="minorHAnsi" w:hAnsiTheme="minorHAnsi" w:cstheme="minorHAnsi"/>
          <w:sz w:val="22"/>
          <w:szCs w:val="22"/>
          <w:vertAlign w:val="subscript"/>
        </w:rPr>
        <w:t>p</w:t>
      </w:r>
      <w:r w:rsidRPr="0047167F">
        <w:rPr>
          <w:rFonts w:asciiTheme="minorHAnsi" w:hAnsiTheme="minorHAnsi" w:cstheme="minorHAnsi"/>
          <w:sz w:val="22"/>
          <w:szCs w:val="22"/>
        </w:rPr>
        <w:t xml:space="preserve"> je </w:t>
      </w:r>
      <w:r w:rsidR="00C844C4" w:rsidRPr="0047167F">
        <w:rPr>
          <w:rFonts w:asciiTheme="minorHAnsi" w:hAnsiTheme="minorHAnsi" w:cstheme="minorHAnsi"/>
          <w:sz w:val="22"/>
          <w:szCs w:val="22"/>
        </w:rPr>
        <w:t>v</w:t>
      </w:r>
      <w:r w:rsidRPr="0047167F">
        <w:rPr>
          <w:rFonts w:asciiTheme="minorHAnsi" w:hAnsiTheme="minorHAnsi" w:cstheme="minorHAnsi"/>
          <w:sz w:val="22"/>
          <w:szCs w:val="22"/>
        </w:rPr>
        <w:t xml:space="preserve">ýchozí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>;</w:t>
      </w:r>
    </w:p>
    <w:p w14:paraId="05AACDEF" w14:textId="77777777" w:rsidR="009B746C" w:rsidRPr="0047167F" w:rsidRDefault="009B746C" w:rsidP="009B746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7167F">
        <w:rPr>
          <w:rFonts w:asciiTheme="minorHAnsi" w:hAnsiTheme="minorHAnsi" w:cstheme="minorHAnsi"/>
          <w:sz w:val="22"/>
          <w:szCs w:val="22"/>
        </w:rPr>
        <w:t>Ci</w:t>
      </w:r>
      <w:r w:rsidRPr="0047167F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je hodnota Cenového indexu stanovená ke Dni </w:t>
      </w:r>
      <w:r w:rsidR="00C844C4" w:rsidRPr="0047167F">
        <w:rPr>
          <w:rFonts w:asciiTheme="minorHAnsi" w:hAnsiTheme="minorHAnsi" w:cstheme="minorHAnsi"/>
          <w:sz w:val="22"/>
          <w:szCs w:val="22"/>
        </w:rPr>
        <w:t>i</w:t>
      </w:r>
      <w:r w:rsidRPr="0047167F">
        <w:rPr>
          <w:rFonts w:asciiTheme="minorHAnsi" w:hAnsiTheme="minorHAnsi" w:cstheme="minorHAnsi"/>
          <w:sz w:val="22"/>
          <w:szCs w:val="22"/>
        </w:rPr>
        <w:t xml:space="preserve">ndexace; a </w:t>
      </w:r>
    </w:p>
    <w:p w14:paraId="04AAF357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>Ci</w:t>
      </w:r>
      <w:r w:rsidRPr="0047167F">
        <w:rPr>
          <w:rFonts w:asciiTheme="minorHAnsi" w:hAnsiTheme="minorHAnsi" w:cstheme="minorHAnsi"/>
          <w:sz w:val="22"/>
          <w:szCs w:val="22"/>
          <w:vertAlign w:val="subscript"/>
        </w:rPr>
        <w:t>n-1</w:t>
      </w:r>
      <w:r w:rsidRPr="0047167F">
        <w:rPr>
          <w:rFonts w:asciiTheme="minorHAnsi" w:hAnsiTheme="minorHAnsi" w:cstheme="minorHAnsi"/>
          <w:sz w:val="22"/>
          <w:szCs w:val="22"/>
        </w:rPr>
        <w:t xml:space="preserve"> je hodnota Cenového indexu stanovená k předchozímu Dni indexace.</w:t>
      </w:r>
    </w:p>
    <w:p w14:paraId="2D45F5D9" w14:textId="79EB3EA2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Indexace bude prováděna ročně k 1. březnu počínaje 1. březnem, který následuje po Dni </w:t>
      </w:r>
      <w:r w:rsidR="00C844C4" w:rsidRPr="0047167F">
        <w:rPr>
          <w:rFonts w:asciiTheme="minorHAnsi" w:hAnsiTheme="minorHAnsi" w:cstheme="minorHAnsi"/>
          <w:sz w:val="22"/>
          <w:szCs w:val="22"/>
        </w:rPr>
        <w:t>O</w:t>
      </w:r>
      <w:r w:rsidRPr="0047167F">
        <w:rPr>
          <w:rFonts w:asciiTheme="minorHAnsi" w:hAnsiTheme="minorHAnsi" w:cstheme="minorHAnsi"/>
          <w:sz w:val="22"/>
          <w:szCs w:val="22"/>
        </w:rPr>
        <w:t>tevření</w:t>
      </w:r>
      <w:r w:rsidR="00C844C4" w:rsidRPr="0047167F">
        <w:rPr>
          <w:rFonts w:asciiTheme="minorHAnsi" w:hAnsiTheme="minorHAnsi" w:cstheme="minorHAnsi"/>
          <w:sz w:val="22"/>
          <w:szCs w:val="22"/>
        </w:rPr>
        <w:t>, tedy ke D</w:t>
      </w:r>
      <w:r w:rsidRPr="0047167F">
        <w:rPr>
          <w:rFonts w:asciiTheme="minorHAnsi" w:hAnsiTheme="minorHAnsi" w:cstheme="minorHAnsi"/>
          <w:sz w:val="22"/>
          <w:szCs w:val="22"/>
        </w:rPr>
        <w:t>n</w:t>
      </w:r>
      <w:r w:rsidR="00C844C4" w:rsidRPr="0047167F">
        <w:rPr>
          <w:rFonts w:asciiTheme="minorHAnsi" w:hAnsiTheme="minorHAnsi" w:cstheme="minorHAnsi"/>
          <w:sz w:val="22"/>
          <w:szCs w:val="22"/>
        </w:rPr>
        <w:t>i</w:t>
      </w:r>
      <w:r w:rsidRPr="0047167F">
        <w:rPr>
          <w:rFonts w:asciiTheme="minorHAnsi" w:hAnsiTheme="minorHAnsi" w:cstheme="minorHAnsi"/>
          <w:sz w:val="22"/>
          <w:szCs w:val="22"/>
        </w:rPr>
        <w:t xml:space="preserve"> indexace.</w:t>
      </w:r>
    </w:p>
    <w:p w14:paraId="6FF543DF" w14:textId="3342F232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Výchozím </w:t>
      </w:r>
      <w:proofErr w:type="spellStart"/>
      <w:r w:rsidR="00E477A4" w:rsidRPr="0047167F">
        <w:rPr>
          <w:rFonts w:asciiTheme="minorHAnsi" w:hAnsiTheme="minorHAnsi" w:cstheme="minorHAnsi"/>
          <w:sz w:val="22"/>
          <w:szCs w:val="22"/>
        </w:rPr>
        <w:t>Pachtovným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je do prvního Dne indexace </w:t>
      </w:r>
      <w:r w:rsidR="00C844C4" w:rsidRPr="0047167F">
        <w:rPr>
          <w:rFonts w:asciiTheme="minorHAnsi" w:hAnsiTheme="minorHAnsi" w:cstheme="minorHAnsi"/>
          <w:sz w:val="22"/>
          <w:szCs w:val="22"/>
        </w:rPr>
        <w:t>r</w:t>
      </w:r>
      <w:r w:rsidRPr="0047167F">
        <w:rPr>
          <w:rFonts w:asciiTheme="minorHAnsi" w:hAnsiTheme="minorHAnsi" w:cstheme="minorHAnsi"/>
          <w:sz w:val="22"/>
          <w:szCs w:val="22"/>
        </w:rPr>
        <w:t xml:space="preserve">oční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vypočtené dle této přílohy, po prvním Dni indexace je výchozím </w:t>
      </w:r>
      <w:proofErr w:type="spellStart"/>
      <w:r w:rsidR="00ED13E3" w:rsidRPr="0047167F">
        <w:rPr>
          <w:rFonts w:asciiTheme="minorHAnsi" w:hAnsiTheme="minorHAnsi" w:cstheme="minorHAnsi"/>
          <w:sz w:val="22"/>
          <w:szCs w:val="22"/>
        </w:rPr>
        <w:t>Pachtovným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vždy předchozí </w:t>
      </w:r>
      <w:r w:rsidR="00C844C4" w:rsidRPr="0047167F">
        <w:rPr>
          <w:rFonts w:asciiTheme="minorHAnsi" w:hAnsiTheme="minorHAnsi" w:cstheme="minorHAnsi"/>
          <w:sz w:val="22"/>
          <w:szCs w:val="22"/>
        </w:rPr>
        <w:t>r</w:t>
      </w:r>
      <w:r w:rsidRPr="0047167F">
        <w:rPr>
          <w:rFonts w:asciiTheme="minorHAnsi" w:hAnsiTheme="minorHAnsi" w:cstheme="minorHAnsi"/>
          <w:sz w:val="22"/>
          <w:szCs w:val="22"/>
        </w:rPr>
        <w:t xml:space="preserve">oční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="00081126" w:rsidRPr="0047167F">
        <w:rPr>
          <w:rFonts w:asciiTheme="minorHAnsi" w:hAnsiTheme="minorHAnsi" w:cstheme="minorHAnsi"/>
          <w:sz w:val="22"/>
          <w:szCs w:val="22"/>
        </w:rPr>
        <w:t xml:space="preserve">, přičemž se indexace </w:t>
      </w:r>
      <w:r w:rsidR="00E13063" w:rsidRPr="0047167F">
        <w:rPr>
          <w:rFonts w:asciiTheme="minorHAnsi" w:hAnsiTheme="minorHAnsi" w:cstheme="minorHAnsi"/>
          <w:sz w:val="22"/>
          <w:szCs w:val="22"/>
        </w:rPr>
        <w:t xml:space="preserve">provede vždy </w:t>
      </w:r>
      <w:r w:rsidR="00081126" w:rsidRPr="0047167F">
        <w:rPr>
          <w:rFonts w:asciiTheme="minorHAnsi" w:hAnsiTheme="minorHAnsi" w:cstheme="minorHAnsi"/>
          <w:sz w:val="22"/>
          <w:szCs w:val="22"/>
        </w:rPr>
        <w:t xml:space="preserve">na všech složkách </w:t>
      </w:r>
      <w:proofErr w:type="spellStart"/>
      <w:r w:rsidR="00081126"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="00081126" w:rsidRPr="0047167F">
        <w:rPr>
          <w:rFonts w:asciiTheme="minorHAnsi" w:hAnsiTheme="minorHAnsi" w:cstheme="minorHAnsi"/>
          <w:sz w:val="22"/>
          <w:szCs w:val="22"/>
        </w:rPr>
        <w:t xml:space="preserve"> podle části </w:t>
      </w:r>
      <w:r w:rsidR="00081126" w:rsidRPr="0047167F">
        <w:rPr>
          <w:rFonts w:asciiTheme="minorHAnsi" w:hAnsiTheme="minorHAnsi" w:cstheme="minorHAnsi"/>
          <w:sz w:val="22"/>
          <w:szCs w:val="22"/>
        </w:rPr>
        <w:fldChar w:fldCharType="begin"/>
      </w:r>
      <w:r w:rsidR="00081126" w:rsidRPr="0047167F">
        <w:rPr>
          <w:rFonts w:asciiTheme="minorHAnsi" w:hAnsiTheme="minorHAnsi" w:cstheme="minorHAnsi"/>
          <w:sz w:val="22"/>
          <w:szCs w:val="22"/>
        </w:rPr>
        <w:instrText xml:space="preserve"> REF _Ref414267081 \r \h </w:instrText>
      </w:r>
      <w:r w:rsidR="0047167F" w:rsidRPr="0047167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81126" w:rsidRPr="0047167F">
        <w:rPr>
          <w:rFonts w:asciiTheme="minorHAnsi" w:hAnsiTheme="minorHAnsi" w:cstheme="minorHAnsi"/>
          <w:sz w:val="22"/>
          <w:szCs w:val="22"/>
        </w:rPr>
      </w:r>
      <w:r w:rsidR="00081126" w:rsidRPr="0047167F">
        <w:rPr>
          <w:rFonts w:asciiTheme="minorHAnsi" w:hAnsiTheme="minorHAnsi" w:cstheme="minorHAnsi"/>
          <w:sz w:val="22"/>
          <w:szCs w:val="22"/>
        </w:rPr>
        <w:fldChar w:fldCharType="separate"/>
      </w:r>
      <w:r w:rsidR="00081126" w:rsidRPr="0047167F">
        <w:rPr>
          <w:rFonts w:asciiTheme="minorHAnsi" w:hAnsiTheme="minorHAnsi" w:cstheme="minorHAnsi"/>
          <w:sz w:val="22"/>
          <w:szCs w:val="22"/>
        </w:rPr>
        <w:t>10</w:t>
      </w:r>
      <w:r w:rsidR="00081126" w:rsidRPr="0047167F">
        <w:rPr>
          <w:rFonts w:asciiTheme="minorHAnsi" w:hAnsiTheme="minorHAnsi" w:cstheme="minorHAnsi"/>
          <w:sz w:val="22"/>
          <w:szCs w:val="22"/>
        </w:rPr>
        <w:fldChar w:fldCharType="end"/>
      </w:r>
      <w:r w:rsidR="00081126" w:rsidRPr="0047167F">
        <w:rPr>
          <w:rFonts w:asciiTheme="minorHAnsi" w:hAnsiTheme="minorHAnsi" w:cstheme="minorHAnsi"/>
          <w:sz w:val="22"/>
          <w:szCs w:val="22"/>
        </w:rPr>
        <w:t xml:space="preserve"> a teprve následně</w:t>
      </w:r>
      <w:r w:rsidR="00E13063" w:rsidRPr="0047167F">
        <w:rPr>
          <w:rFonts w:asciiTheme="minorHAnsi" w:hAnsiTheme="minorHAnsi" w:cstheme="minorHAnsi"/>
          <w:sz w:val="22"/>
          <w:szCs w:val="22"/>
        </w:rPr>
        <w:t xml:space="preserve"> se odvodí pro dané období používaná složka </w:t>
      </w:r>
      <w:proofErr w:type="spellStart"/>
      <w:r w:rsidR="00E13063"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="00E13063" w:rsidRPr="0047167F">
        <w:rPr>
          <w:rFonts w:asciiTheme="minorHAnsi" w:hAnsiTheme="minorHAnsi" w:cstheme="minorHAnsi"/>
          <w:sz w:val="22"/>
          <w:szCs w:val="22"/>
        </w:rPr>
        <w:t xml:space="preserve"> (tak, aby se výchozím </w:t>
      </w:r>
      <w:proofErr w:type="spellStart"/>
      <w:r w:rsidR="00E13063" w:rsidRPr="0047167F">
        <w:rPr>
          <w:rFonts w:asciiTheme="minorHAnsi" w:hAnsiTheme="minorHAnsi" w:cstheme="minorHAnsi"/>
          <w:sz w:val="22"/>
          <w:szCs w:val="22"/>
        </w:rPr>
        <w:t>Pachtovným</w:t>
      </w:r>
      <w:proofErr w:type="spellEnd"/>
      <w:r w:rsidR="00E13063" w:rsidRPr="0047167F">
        <w:rPr>
          <w:rFonts w:asciiTheme="minorHAnsi" w:hAnsiTheme="minorHAnsi" w:cstheme="minorHAnsi"/>
          <w:sz w:val="22"/>
          <w:szCs w:val="22"/>
        </w:rPr>
        <w:t xml:space="preserve"> pro účely výpočtu indexace nestala jen složka </w:t>
      </w:r>
      <w:proofErr w:type="spellStart"/>
      <w:r w:rsidR="00E13063"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="00E13063" w:rsidRPr="0047167F">
        <w:rPr>
          <w:rFonts w:asciiTheme="minorHAnsi" w:hAnsiTheme="minorHAnsi" w:cstheme="minorHAnsi"/>
          <w:sz w:val="22"/>
          <w:szCs w:val="22"/>
        </w:rPr>
        <w:t xml:space="preserve"> použitá v prvním roce Koncesní Doby)</w:t>
      </w:r>
      <w:r w:rsidRPr="0047167F">
        <w:rPr>
          <w:rFonts w:asciiTheme="minorHAnsi" w:hAnsiTheme="minorHAnsi" w:cstheme="minorHAnsi"/>
          <w:sz w:val="22"/>
          <w:szCs w:val="22"/>
        </w:rPr>
        <w:t>.</w:t>
      </w:r>
    </w:p>
    <w:p w14:paraId="2F39AB23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>Použitým inflačním indexem ve výpočtu je Index spotřebitelských cen. Statistika tohoto indexu je zveřejňována Český Statistickým Úřadem pod kódem 7101.</w:t>
      </w:r>
    </w:p>
    <w:p w14:paraId="5267318F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Indexace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proběhne pouze v případě, že hodnota meziroční inflace bude větší, než 0% (</w:t>
      </w:r>
      <w:r w:rsidR="00C844C4" w:rsidRPr="0047167F">
        <w:rPr>
          <w:rFonts w:asciiTheme="minorHAnsi" w:hAnsiTheme="minorHAnsi" w:cstheme="minorHAnsi"/>
          <w:sz w:val="22"/>
          <w:szCs w:val="22"/>
        </w:rPr>
        <w:t>v</w:t>
      </w:r>
      <w:r w:rsidRPr="0047167F">
        <w:rPr>
          <w:rFonts w:asciiTheme="minorHAnsi" w:hAnsiTheme="minorHAnsi" w:cstheme="minorHAnsi"/>
          <w:sz w:val="22"/>
          <w:szCs w:val="22"/>
        </w:rPr>
        <w:t xml:space="preserve">ýchozí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bude násobeno hodnotou větší než 1).</w:t>
      </w:r>
    </w:p>
    <w:p w14:paraId="5BE51E9A" w14:textId="1B4D42B6" w:rsidR="0003071A" w:rsidRPr="0047167F" w:rsidRDefault="009B746C" w:rsidP="0003071A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Dojde-li k podstatné změně v charakteru nebo základu výpočtu inflačního indexu, nebo pokud index přestane být publikován, smluvní strany se dohodnou na alternativním indexu, který co nejvíce vystihuje podstatu inflačního indexu. </w:t>
      </w:r>
      <w:r w:rsidR="0003071A" w:rsidRPr="0047167F">
        <w:rPr>
          <w:rFonts w:asciiTheme="minorHAnsi" w:hAnsiTheme="minorHAnsi" w:cstheme="minorHAnsi"/>
          <w:sz w:val="22"/>
          <w:szCs w:val="22"/>
        </w:rPr>
        <w:t xml:space="preserve"> V případě, že se smluvní strany nedohodnou, </w:t>
      </w:r>
      <w:r w:rsidR="00076647">
        <w:rPr>
          <w:rFonts w:asciiTheme="minorHAnsi" w:hAnsiTheme="minorHAnsi" w:cstheme="minorHAnsi"/>
          <w:sz w:val="22"/>
          <w:szCs w:val="22"/>
        </w:rPr>
        <w:t>alternativní index určí Expert.</w:t>
      </w:r>
    </w:p>
    <w:p w14:paraId="7FD3EA1C" w14:textId="77777777" w:rsidR="009B746C" w:rsidRPr="0047167F" w:rsidRDefault="009B746C" w:rsidP="009B746C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Nebude-li hodnota inflačního indexu ke </w:t>
      </w:r>
      <w:r w:rsidR="00ED13E3" w:rsidRPr="0047167F">
        <w:rPr>
          <w:rFonts w:asciiTheme="minorHAnsi" w:hAnsiTheme="minorHAnsi" w:cstheme="minorHAnsi"/>
          <w:sz w:val="22"/>
          <w:szCs w:val="22"/>
        </w:rPr>
        <w:t>Dni indexace</w:t>
      </w:r>
      <w:r w:rsidRPr="0047167F">
        <w:rPr>
          <w:rFonts w:asciiTheme="minorHAnsi" w:hAnsiTheme="minorHAnsi" w:cstheme="minorHAnsi"/>
          <w:sz w:val="22"/>
          <w:szCs w:val="22"/>
        </w:rPr>
        <w:t xml:space="preserve"> známá, posune se indexace </w:t>
      </w:r>
      <w:proofErr w:type="spellStart"/>
      <w:r w:rsidRPr="0047167F">
        <w:rPr>
          <w:rFonts w:asciiTheme="minorHAnsi" w:hAnsiTheme="minorHAnsi" w:cstheme="minorHAnsi"/>
          <w:sz w:val="22"/>
          <w:szCs w:val="22"/>
        </w:rPr>
        <w:t>Pachtovného</w:t>
      </w:r>
      <w:proofErr w:type="spellEnd"/>
      <w:r w:rsidRPr="0047167F">
        <w:rPr>
          <w:rFonts w:asciiTheme="minorHAnsi" w:hAnsiTheme="minorHAnsi" w:cstheme="minorHAnsi"/>
          <w:sz w:val="22"/>
          <w:szCs w:val="22"/>
        </w:rPr>
        <w:t xml:space="preserve"> do doby zveřejnění tohoto indexu. Okamžitě po zveřejnění indexu se provede přepočet. Tato indexace bude účinná od posledního </w:t>
      </w:r>
      <w:r w:rsidR="00ED13E3" w:rsidRPr="0047167F">
        <w:rPr>
          <w:rFonts w:asciiTheme="minorHAnsi" w:hAnsiTheme="minorHAnsi" w:cstheme="minorHAnsi"/>
          <w:sz w:val="22"/>
          <w:szCs w:val="22"/>
        </w:rPr>
        <w:t>Dne</w:t>
      </w:r>
      <w:r w:rsidRPr="0047167F">
        <w:rPr>
          <w:rFonts w:asciiTheme="minorHAnsi" w:hAnsiTheme="minorHAnsi" w:cstheme="minorHAnsi"/>
          <w:sz w:val="22"/>
          <w:szCs w:val="22"/>
        </w:rPr>
        <w:t xml:space="preserve"> indexace a případný přeplatek nebo nedoplatek Koncesionáře bude vyúčtován v následujícím měsíci.</w:t>
      </w:r>
    </w:p>
    <w:p w14:paraId="646F7E1B" w14:textId="489141F4" w:rsidR="008C30A9" w:rsidRPr="0047167F" w:rsidRDefault="009B746C" w:rsidP="00D7641B">
      <w:pPr>
        <w:jc w:val="both"/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Dojde-li k chybě publikovaného inflačního indexu, po zveřejnění opravy se provede přepočet od posledního </w:t>
      </w:r>
      <w:r w:rsidR="00ED13E3" w:rsidRPr="0047167F">
        <w:rPr>
          <w:rFonts w:asciiTheme="minorHAnsi" w:hAnsiTheme="minorHAnsi" w:cstheme="minorHAnsi"/>
          <w:sz w:val="22"/>
          <w:szCs w:val="22"/>
        </w:rPr>
        <w:t>Dne</w:t>
      </w:r>
      <w:r w:rsidRPr="0047167F">
        <w:rPr>
          <w:rFonts w:asciiTheme="minorHAnsi" w:hAnsiTheme="minorHAnsi" w:cstheme="minorHAnsi"/>
          <w:sz w:val="22"/>
          <w:szCs w:val="22"/>
        </w:rPr>
        <w:t xml:space="preserve"> indexace (ke kterému se chybně publikovaný inflační index časově vztahuje) a případný přeplatek nebo nedoplatek Koncesionáře bude vyúčtován v dalším měsíci.</w:t>
      </w:r>
      <w:bookmarkEnd w:id="2"/>
      <w:bookmarkEnd w:id="3"/>
      <w:bookmarkEnd w:id="4"/>
    </w:p>
    <w:p w14:paraId="670FEC1C" w14:textId="649B8BC9" w:rsidR="00D7641B" w:rsidRPr="00B87CF5" w:rsidRDefault="0047167F" w:rsidP="00B87CF5">
      <w:pPr>
        <w:pStyle w:val="RLlneksmlouvy"/>
        <w:numPr>
          <w:ilvl w:val="0"/>
          <w:numId w:val="14"/>
        </w:numPr>
        <w:tabs>
          <w:tab w:val="num" w:pos="737"/>
        </w:tabs>
        <w:ind w:left="737" w:hanging="737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47167F">
        <w:rPr>
          <w:rFonts w:asciiTheme="minorHAnsi" w:eastAsia="Calibri" w:hAnsiTheme="minorHAnsi" w:cstheme="minorHAnsi"/>
          <w:sz w:val="22"/>
          <w:szCs w:val="22"/>
          <w:lang w:val="cs-CZ"/>
        </w:rPr>
        <w:t>PLATEBNÍ PODMÍNKY</w:t>
      </w:r>
    </w:p>
    <w:p w14:paraId="5814823C" w14:textId="3176563E" w:rsidR="006463A3" w:rsidRPr="00D7641B" w:rsidRDefault="006463A3" w:rsidP="00D7641B">
      <w:pPr>
        <w:spacing w:after="0" w:line="34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D7641B">
        <w:rPr>
          <w:rFonts w:asciiTheme="minorHAnsi" w:eastAsia="Calibri" w:hAnsiTheme="minorHAnsi" w:cstheme="minorHAnsi"/>
          <w:b/>
          <w:sz w:val="22"/>
          <w:szCs w:val="22"/>
        </w:rPr>
        <w:t>Pachtovné</w:t>
      </w:r>
      <w:proofErr w:type="spellEnd"/>
      <w:r w:rsidR="0068507F">
        <w:rPr>
          <w:rFonts w:asciiTheme="minorHAnsi" w:eastAsia="Calibri" w:hAnsiTheme="minorHAnsi" w:cstheme="minorHAnsi"/>
          <w:b/>
          <w:sz w:val="22"/>
          <w:szCs w:val="22"/>
        </w:rPr>
        <w:t xml:space="preserve"> a Služebné</w:t>
      </w:r>
    </w:p>
    <w:p w14:paraId="5640E069" w14:textId="0E6BE0E0" w:rsidR="000D7015" w:rsidRDefault="006463A3" w:rsidP="00D7641B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Zadavatel předloží Koncesionáři vždy nejpozději do 5 pracovních dnů po skončení příslušného kalendářního měsíce fakturu na příslušnou platbu </w:t>
      </w:r>
      <w:proofErr w:type="spellStart"/>
      <w:r w:rsidRPr="0047167F">
        <w:rPr>
          <w:rFonts w:asciiTheme="minorHAnsi" w:hAnsiTheme="minorHAnsi" w:cstheme="minorHAnsi"/>
          <w:sz w:val="22"/>
          <w:szCs w:val="22"/>
          <w:lang w:eastAsia="ar-SA"/>
        </w:rPr>
        <w:t>Pachtovného</w:t>
      </w:r>
      <w:proofErr w:type="spellEnd"/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za každý měsíc. Faktura musí mít všechny náležitosti daňového dokladu dle ZDPH.</w:t>
      </w:r>
    </w:p>
    <w:p w14:paraId="7A126BE2" w14:textId="5B9EBB2E" w:rsidR="006463A3" w:rsidRPr="0047167F" w:rsidRDefault="000D7015" w:rsidP="00D764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Koncesionář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předloží </w:t>
      </w:r>
      <w:r>
        <w:rPr>
          <w:rFonts w:asciiTheme="minorHAnsi" w:hAnsiTheme="minorHAnsi" w:cstheme="minorHAnsi"/>
          <w:sz w:val="22"/>
          <w:szCs w:val="22"/>
          <w:lang w:eastAsia="ar-SA"/>
        </w:rPr>
        <w:t>Zadavateli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vždy nejpozději do 5 pracovních dnů po skončení příslušného kalendářního měsíce fakturu na příslušnou platbu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Služebného 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za každý měsíc. Faktura musí mít všechny náležitosti daňového dokladu dle ZDPH.</w:t>
      </w:r>
    </w:p>
    <w:p w14:paraId="68E1CE74" w14:textId="77777777" w:rsidR="00D7641B" w:rsidRDefault="00D7641B" w:rsidP="00D7641B">
      <w:pPr>
        <w:spacing w:after="0" w:line="34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FC1BCDB" w14:textId="77777777" w:rsidR="006463A3" w:rsidRPr="00D7641B" w:rsidRDefault="006463A3" w:rsidP="00D7641B">
      <w:pPr>
        <w:spacing w:after="0" w:line="34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7641B">
        <w:rPr>
          <w:rFonts w:asciiTheme="minorHAnsi" w:eastAsia="Calibri" w:hAnsiTheme="minorHAnsi" w:cstheme="minorHAnsi"/>
          <w:b/>
          <w:sz w:val="22"/>
          <w:szCs w:val="22"/>
        </w:rPr>
        <w:t>Splatnost</w:t>
      </w:r>
    </w:p>
    <w:p w14:paraId="0B4329A5" w14:textId="4BC6F6FC" w:rsidR="006463A3" w:rsidRPr="0047167F" w:rsidRDefault="000D7015" w:rsidP="00D7641B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Smluvní strana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zaplatí fakturovanou částku nejpozději do </w:t>
      </w:r>
      <w:r w:rsidR="006463A3" w:rsidRPr="0047167F">
        <w:rPr>
          <w:rFonts w:asciiTheme="minorHAnsi" w:hAnsiTheme="minorHAnsi" w:cstheme="minorHAnsi"/>
          <w:sz w:val="22"/>
          <w:szCs w:val="22"/>
        </w:rPr>
        <w:t>30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dnů ode dne obdržení řádné faktury </w:t>
      </w:r>
      <w:r>
        <w:rPr>
          <w:rFonts w:asciiTheme="minorHAnsi" w:hAnsiTheme="minorHAnsi" w:cstheme="minorHAnsi"/>
          <w:sz w:val="22"/>
          <w:szCs w:val="22"/>
          <w:lang w:eastAsia="ar-SA"/>
        </w:rPr>
        <w:t>vystavené druhou smluvní stranou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  <w:proofErr w:type="spellStart"/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>Pachtovné</w:t>
      </w:r>
      <w:proofErr w:type="spellEnd"/>
      <w:r w:rsidR="0068507F">
        <w:rPr>
          <w:rFonts w:asciiTheme="minorHAnsi" w:hAnsiTheme="minorHAnsi" w:cstheme="minorHAnsi"/>
          <w:sz w:val="22"/>
          <w:szCs w:val="22"/>
          <w:lang w:eastAsia="ar-SA"/>
        </w:rPr>
        <w:t xml:space="preserve"> a Služebné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se 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považuj</w:t>
      </w:r>
      <w:r>
        <w:rPr>
          <w:rFonts w:asciiTheme="minorHAnsi" w:hAnsiTheme="minorHAnsi" w:cstheme="minorHAnsi"/>
          <w:sz w:val="22"/>
          <w:szCs w:val="22"/>
          <w:lang w:eastAsia="ar-SA"/>
        </w:rPr>
        <w:t>í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za zaplacené 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řádně a včas, </w:t>
      </w:r>
      <w:r w:rsidRPr="0047167F">
        <w:rPr>
          <w:rFonts w:asciiTheme="minorHAnsi" w:hAnsiTheme="minorHAnsi" w:cstheme="minorHAnsi"/>
          <w:sz w:val="22"/>
          <w:szCs w:val="22"/>
          <w:lang w:eastAsia="ar-SA"/>
        </w:rPr>
        <w:t>j</w:t>
      </w:r>
      <w:r>
        <w:rPr>
          <w:rFonts w:asciiTheme="minorHAnsi" w:hAnsiTheme="minorHAnsi" w:cstheme="minorHAnsi"/>
          <w:sz w:val="22"/>
          <w:szCs w:val="22"/>
          <w:lang w:eastAsia="ar-SA"/>
        </w:rPr>
        <w:t>sou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 xml:space="preserve">-li ve smluvené výši připsáno nejpozději ke dni splatnosti na příslušný účet </w:t>
      </w:r>
      <w:r>
        <w:rPr>
          <w:rFonts w:asciiTheme="minorHAnsi" w:hAnsiTheme="minorHAnsi" w:cstheme="minorHAnsi"/>
          <w:sz w:val="22"/>
          <w:szCs w:val="22"/>
          <w:lang w:eastAsia="ar-SA"/>
        </w:rPr>
        <w:t>smluvní strany</w:t>
      </w:r>
      <w:r w:rsidR="006463A3" w:rsidRPr="0047167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9BA21A4" w14:textId="77777777" w:rsidR="00D7641B" w:rsidRDefault="00D7641B" w:rsidP="00D7641B">
      <w:pPr>
        <w:spacing w:after="0" w:line="34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C87002" w14:textId="77777777" w:rsidR="006463A3" w:rsidRPr="00D7641B" w:rsidRDefault="006463A3" w:rsidP="00D7641B">
      <w:pPr>
        <w:spacing w:after="0" w:line="340" w:lineRule="exac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7641B">
        <w:rPr>
          <w:rFonts w:asciiTheme="minorHAnsi" w:eastAsia="Calibri" w:hAnsiTheme="minorHAnsi" w:cstheme="minorHAnsi"/>
          <w:b/>
          <w:sz w:val="22"/>
          <w:szCs w:val="22"/>
        </w:rPr>
        <w:t>Daň z přidané hodnoty</w:t>
      </w:r>
    </w:p>
    <w:p w14:paraId="367DDE82" w14:textId="52770C56" w:rsidR="006463A3" w:rsidRPr="0047167F" w:rsidRDefault="006463A3" w:rsidP="00D7641B">
      <w:pPr>
        <w:rPr>
          <w:rFonts w:asciiTheme="minorHAnsi" w:hAnsiTheme="minorHAnsi" w:cstheme="minorHAnsi"/>
          <w:sz w:val="22"/>
          <w:szCs w:val="22"/>
        </w:rPr>
      </w:pPr>
      <w:r w:rsidRPr="0047167F">
        <w:rPr>
          <w:rFonts w:asciiTheme="minorHAnsi" w:hAnsiTheme="minorHAnsi" w:cstheme="minorHAnsi"/>
          <w:sz w:val="22"/>
          <w:szCs w:val="22"/>
        </w:rPr>
        <w:t xml:space="preserve">Všechny závazky a částky podle Smlouvy jsou uvedeny / vyčísleny bez </w:t>
      </w:r>
      <w:smartTag w:uri="urn:schemas-microsoft-com:office:smarttags" w:element="stockticker">
        <w:r w:rsidRPr="0047167F">
          <w:rPr>
            <w:rFonts w:asciiTheme="minorHAnsi" w:hAnsiTheme="minorHAnsi" w:cstheme="minorHAnsi"/>
            <w:sz w:val="22"/>
            <w:szCs w:val="22"/>
          </w:rPr>
          <w:t>DPH</w:t>
        </w:r>
        <w:r w:rsidR="00F00EAB" w:rsidRPr="0047167F">
          <w:rPr>
            <w:rFonts w:asciiTheme="minorHAnsi" w:hAnsiTheme="minorHAnsi" w:cstheme="minorHAnsi"/>
            <w:sz w:val="22"/>
            <w:szCs w:val="22"/>
          </w:rPr>
          <w:t>, pokud není výslovně uvedeno jinak</w:t>
        </w:r>
      </w:smartTag>
      <w:r w:rsidRPr="0047167F">
        <w:rPr>
          <w:rFonts w:asciiTheme="minorHAnsi" w:hAnsiTheme="minorHAnsi" w:cstheme="minorHAnsi"/>
          <w:sz w:val="22"/>
          <w:szCs w:val="22"/>
        </w:rPr>
        <w:t>.</w:t>
      </w:r>
    </w:p>
    <w:sectPr w:rsidR="006463A3" w:rsidRPr="0047167F" w:rsidSect="00137377">
      <w:footerReference w:type="even" r:id="rId15"/>
      <w:footerReference w:type="default" r:id="rId16"/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6A593" w14:textId="77777777" w:rsidR="004D45FA" w:rsidRDefault="004D45FA" w:rsidP="00F4074C">
      <w:pPr>
        <w:spacing w:after="0" w:line="240" w:lineRule="auto"/>
      </w:pPr>
      <w:r>
        <w:separator/>
      </w:r>
    </w:p>
  </w:endnote>
  <w:endnote w:type="continuationSeparator" w:id="0">
    <w:p w14:paraId="1C8DDD59" w14:textId="77777777" w:rsidR="004D45FA" w:rsidRDefault="004D45FA" w:rsidP="00F4074C">
      <w:pPr>
        <w:spacing w:after="0" w:line="240" w:lineRule="auto"/>
      </w:pPr>
      <w:r>
        <w:continuationSeparator/>
      </w:r>
    </w:p>
  </w:endnote>
  <w:endnote w:type="continuationNotice" w:id="1">
    <w:p w14:paraId="5CC49263" w14:textId="77777777" w:rsidR="004D45FA" w:rsidRDefault="004D4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8649" w14:textId="77777777" w:rsidR="00065BBB" w:rsidRDefault="00065BBB" w:rsidP="00D05B3B">
    <w:pPr>
      <w:pStyle w:val="Zpat"/>
      <w:pBdr>
        <w:top w:val="none" w:sz="0" w:space="0" w:color="auto"/>
      </w:pBdr>
      <w:tabs>
        <w:tab w:val="center" w:pos="4153"/>
        <w:tab w:val="right" w:pos="8306"/>
      </w:tabs>
      <w:spacing w:line="240" w:lineRule="auto"/>
      <w:ind w:left="360" w:hanging="360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041597E" w14:textId="77777777" w:rsidR="00065BBB" w:rsidRDefault="00065BBB" w:rsidP="00D05B3B">
    <w:pPr>
      <w:pStyle w:val="Zpat"/>
      <w:pBdr>
        <w:top w:val="none" w:sz="0" w:space="0" w:color="auto"/>
      </w:pBdr>
      <w:tabs>
        <w:tab w:val="center" w:pos="4153"/>
        <w:tab w:val="right" w:pos="8306"/>
      </w:tabs>
      <w:spacing w:line="240" w:lineRule="auto"/>
      <w:ind w:left="360" w:hanging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8E29" w14:textId="77777777" w:rsidR="00065BBB" w:rsidRPr="001D7131" w:rsidRDefault="00065BBB" w:rsidP="00EA3975">
    <w:pPr>
      <w:pStyle w:val="Zpat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C22D9" w14:textId="77777777" w:rsidR="004D45FA" w:rsidRDefault="004D45FA" w:rsidP="00F4074C">
      <w:pPr>
        <w:spacing w:after="0" w:line="240" w:lineRule="auto"/>
      </w:pPr>
      <w:r>
        <w:separator/>
      </w:r>
    </w:p>
  </w:footnote>
  <w:footnote w:type="continuationSeparator" w:id="0">
    <w:p w14:paraId="61870DA4" w14:textId="77777777" w:rsidR="004D45FA" w:rsidRDefault="004D45FA" w:rsidP="00F4074C">
      <w:pPr>
        <w:spacing w:after="0" w:line="240" w:lineRule="auto"/>
      </w:pPr>
      <w:r>
        <w:continuationSeparator/>
      </w:r>
    </w:p>
  </w:footnote>
  <w:footnote w:type="continuationNotice" w:id="1">
    <w:p w14:paraId="0348C8BC" w14:textId="77777777" w:rsidR="004D45FA" w:rsidRDefault="004D45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■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006620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/>
        <w:color w:val="003366"/>
        <w:sz w:val="28"/>
        <w:szCs w:val="28"/>
      </w:rPr>
    </w:lvl>
    <w:lvl w:ilvl="2">
      <w:start w:val="1"/>
      <w:numFmt w:val="bullet"/>
      <w:lvlText w:val="­"/>
      <w:lvlJc w:val="left"/>
      <w:pPr>
        <w:tabs>
          <w:tab w:val="num" w:pos="2835"/>
        </w:tabs>
        <w:ind w:left="2835" w:hanging="397"/>
      </w:pPr>
      <w:rPr>
        <w:rFonts w:ascii="Arial" w:hAnsi="Arial"/>
        <w:color w:val="003366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/>
      </w:rPr>
    </w:lvl>
  </w:abstractNum>
  <w:abstractNum w:abstractNumId="1" w15:restartNumberingAfterBreak="0">
    <w:nsid w:val="0089245E"/>
    <w:multiLevelType w:val="multilevel"/>
    <w:tmpl w:val="E6A4B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234EC"/>
    <w:multiLevelType w:val="hybridMultilevel"/>
    <w:tmpl w:val="2DCAE658"/>
    <w:lvl w:ilvl="0" w:tplc="62944AF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F167F1"/>
    <w:multiLevelType w:val="hybridMultilevel"/>
    <w:tmpl w:val="9C2CC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BDE"/>
    <w:multiLevelType w:val="multilevel"/>
    <w:tmpl w:val="847C242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2EE3DB2"/>
    <w:multiLevelType w:val="multilevel"/>
    <w:tmpl w:val="0B30A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EF3426"/>
    <w:multiLevelType w:val="multilevel"/>
    <w:tmpl w:val="643007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513532"/>
    <w:multiLevelType w:val="multilevel"/>
    <w:tmpl w:val="C234BA4A"/>
    <w:lvl w:ilvl="0">
      <w:start w:val="1"/>
      <w:numFmt w:val="decimal"/>
      <w:pStyle w:val="RLNadpis1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617A7A"/>
    <w:multiLevelType w:val="multilevel"/>
    <w:tmpl w:val="5D1EE55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CA34CC3"/>
    <w:multiLevelType w:val="multilevel"/>
    <w:tmpl w:val="9BF0EB9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13.%2."/>
      <w:lvlJc w:val="left"/>
      <w:pPr>
        <w:ind w:left="21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520"/>
      </w:pPr>
      <w:rPr>
        <w:rFonts w:hint="default"/>
      </w:rPr>
    </w:lvl>
  </w:abstractNum>
  <w:abstractNum w:abstractNumId="10" w15:restartNumberingAfterBreak="0">
    <w:nsid w:val="542A2733"/>
    <w:multiLevelType w:val="hybridMultilevel"/>
    <w:tmpl w:val="1D1E4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7ACB"/>
    <w:multiLevelType w:val="multilevel"/>
    <w:tmpl w:val="340641B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0B075A"/>
    <w:multiLevelType w:val="hybridMultilevel"/>
    <w:tmpl w:val="84343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A1282"/>
    <w:multiLevelType w:val="multilevel"/>
    <w:tmpl w:val="6610F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6A23CD"/>
    <w:multiLevelType w:val="multilevel"/>
    <w:tmpl w:val="BC50D5BE"/>
    <w:lvl w:ilvl="0">
      <w:start w:val="1"/>
      <w:numFmt w:val="none"/>
      <w:lvlText w:val="13.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13.%2"/>
      <w:lvlJc w:val="left"/>
      <w:pPr>
        <w:tabs>
          <w:tab w:val="num" w:pos="1474"/>
        </w:tabs>
        <w:ind w:left="1474" w:hanging="737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7504A5"/>
    <w:multiLevelType w:val="hybridMultilevel"/>
    <w:tmpl w:val="D4E26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F497E"/>
    <w:multiLevelType w:val="hybridMultilevel"/>
    <w:tmpl w:val="744E3DF8"/>
    <w:lvl w:ilvl="0" w:tplc="B9B26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30874"/>
    <w:multiLevelType w:val="hybridMultilevel"/>
    <w:tmpl w:val="111E2D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16"/>
  </w:num>
  <w:num w:numId="15">
    <w:abstractNumId w:val="13"/>
  </w:num>
  <w:num w:numId="16">
    <w:abstractNumId w:val="1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1F"/>
    <w:rsid w:val="00000E63"/>
    <w:rsid w:val="0000273C"/>
    <w:rsid w:val="000030D7"/>
    <w:rsid w:val="00003AD9"/>
    <w:rsid w:val="00003AE4"/>
    <w:rsid w:val="00005D0D"/>
    <w:rsid w:val="000075B3"/>
    <w:rsid w:val="000100DE"/>
    <w:rsid w:val="000117E4"/>
    <w:rsid w:val="00011F5A"/>
    <w:rsid w:val="00014FCD"/>
    <w:rsid w:val="000152BD"/>
    <w:rsid w:val="00016B40"/>
    <w:rsid w:val="00016E11"/>
    <w:rsid w:val="000179FF"/>
    <w:rsid w:val="00021C79"/>
    <w:rsid w:val="0002294B"/>
    <w:rsid w:val="00022FB9"/>
    <w:rsid w:val="0002471B"/>
    <w:rsid w:val="000257F1"/>
    <w:rsid w:val="0003071A"/>
    <w:rsid w:val="0003102A"/>
    <w:rsid w:val="000333CE"/>
    <w:rsid w:val="00033B21"/>
    <w:rsid w:val="00033E77"/>
    <w:rsid w:val="00035DDC"/>
    <w:rsid w:val="00035E13"/>
    <w:rsid w:val="00036043"/>
    <w:rsid w:val="000369DB"/>
    <w:rsid w:val="00036C21"/>
    <w:rsid w:val="00041F72"/>
    <w:rsid w:val="000439CE"/>
    <w:rsid w:val="000441D6"/>
    <w:rsid w:val="0004559F"/>
    <w:rsid w:val="000461A1"/>
    <w:rsid w:val="00047F7C"/>
    <w:rsid w:val="00052587"/>
    <w:rsid w:val="000565D2"/>
    <w:rsid w:val="00057724"/>
    <w:rsid w:val="0005799F"/>
    <w:rsid w:val="00060AC2"/>
    <w:rsid w:val="00060B7D"/>
    <w:rsid w:val="00065BBB"/>
    <w:rsid w:val="00066064"/>
    <w:rsid w:val="00066288"/>
    <w:rsid w:val="000679AF"/>
    <w:rsid w:val="00071099"/>
    <w:rsid w:val="00071805"/>
    <w:rsid w:val="0007231F"/>
    <w:rsid w:val="00073DC2"/>
    <w:rsid w:val="00075396"/>
    <w:rsid w:val="00076647"/>
    <w:rsid w:val="0007710D"/>
    <w:rsid w:val="00077A75"/>
    <w:rsid w:val="000807D9"/>
    <w:rsid w:val="00080CEB"/>
    <w:rsid w:val="00080E0F"/>
    <w:rsid w:val="00081126"/>
    <w:rsid w:val="000821D1"/>
    <w:rsid w:val="00082AD6"/>
    <w:rsid w:val="000845A5"/>
    <w:rsid w:val="00090178"/>
    <w:rsid w:val="00092A74"/>
    <w:rsid w:val="00092B6E"/>
    <w:rsid w:val="00093022"/>
    <w:rsid w:val="00096DE2"/>
    <w:rsid w:val="0009760B"/>
    <w:rsid w:val="00097CFB"/>
    <w:rsid w:val="000A1929"/>
    <w:rsid w:val="000A4100"/>
    <w:rsid w:val="000A42DD"/>
    <w:rsid w:val="000A6D97"/>
    <w:rsid w:val="000B03B9"/>
    <w:rsid w:val="000B0A3F"/>
    <w:rsid w:val="000B0FB3"/>
    <w:rsid w:val="000B4AB9"/>
    <w:rsid w:val="000B507D"/>
    <w:rsid w:val="000B6713"/>
    <w:rsid w:val="000B68E2"/>
    <w:rsid w:val="000B7178"/>
    <w:rsid w:val="000C0BCC"/>
    <w:rsid w:val="000C2335"/>
    <w:rsid w:val="000C256E"/>
    <w:rsid w:val="000C432F"/>
    <w:rsid w:val="000C59D2"/>
    <w:rsid w:val="000C5A3A"/>
    <w:rsid w:val="000C63BC"/>
    <w:rsid w:val="000C664C"/>
    <w:rsid w:val="000C67E0"/>
    <w:rsid w:val="000C6E04"/>
    <w:rsid w:val="000C7985"/>
    <w:rsid w:val="000D03E8"/>
    <w:rsid w:val="000D0A52"/>
    <w:rsid w:val="000D1D3E"/>
    <w:rsid w:val="000D4034"/>
    <w:rsid w:val="000D47BD"/>
    <w:rsid w:val="000D514D"/>
    <w:rsid w:val="000D527B"/>
    <w:rsid w:val="000D6039"/>
    <w:rsid w:val="000D653C"/>
    <w:rsid w:val="000D7015"/>
    <w:rsid w:val="000E0211"/>
    <w:rsid w:val="000E283F"/>
    <w:rsid w:val="000E29F8"/>
    <w:rsid w:val="000E2CF8"/>
    <w:rsid w:val="000E3A78"/>
    <w:rsid w:val="000E4F10"/>
    <w:rsid w:val="000E56FC"/>
    <w:rsid w:val="000E5CEB"/>
    <w:rsid w:val="000E5EBF"/>
    <w:rsid w:val="000E69F3"/>
    <w:rsid w:val="000E6CE0"/>
    <w:rsid w:val="000E6CF1"/>
    <w:rsid w:val="000F0531"/>
    <w:rsid w:val="000F0889"/>
    <w:rsid w:val="000F1967"/>
    <w:rsid w:val="000F1977"/>
    <w:rsid w:val="000F20FC"/>
    <w:rsid w:val="000F40F0"/>
    <w:rsid w:val="000F4444"/>
    <w:rsid w:val="000F455E"/>
    <w:rsid w:val="000F6083"/>
    <w:rsid w:val="000F6098"/>
    <w:rsid w:val="000F68FD"/>
    <w:rsid w:val="000F6D72"/>
    <w:rsid w:val="000F79DC"/>
    <w:rsid w:val="001019D0"/>
    <w:rsid w:val="00101C9E"/>
    <w:rsid w:val="00101CE9"/>
    <w:rsid w:val="00102D91"/>
    <w:rsid w:val="0010317E"/>
    <w:rsid w:val="00104383"/>
    <w:rsid w:val="001079B3"/>
    <w:rsid w:val="00110D28"/>
    <w:rsid w:val="00111466"/>
    <w:rsid w:val="00112A82"/>
    <w:rsid w:val="0011487F"/>
    <w:rsid w:val="001166CE"/>
    <w:rsid w:val="00117856"/>
    <w:rsid w:val="00117A2B"/>
    <w:rsid w:val="00117E7B"/>
    <w:rsid w:val="00120C21"/>
    <w:rsid w:val="00122C72"/>
    <w:rsid w:val="00123098"/>
    <w:rsid w:val="00126D46"/>
    <w:rsid w:val="00127207"/>
    <w:rsid w:val="001272BE"/>
    <w:rsid w:val="00131EC2"/>
    <w:rsid w:val="001347E8"/>
    <w:rsid w:val="0013565D"/>
    <w:rsid w:val="00136C86"/>
    <w:rsid w:val="00137377"/>
    <w:rsid w:val="001400B6"/>
    <w:rsid w:val="001401CC"/>
    <w:rsid w:val="00140D4C"/>
    <w:rsid w:val="0014182F"/>
    <w:rsid w:val="00144BD9"/>
    <w:rsid w:val="00145763"/>
    <w:rsid w:val="00145E1D"/>
    <w:rsid w:val="0014695A"/>
    <w:rsid w:val="00147D56"/>
    <w:rsid w:val="001521D2"/>
    <w:rsid w:val="00152A8A"/>
    <w:rsid w:val="001557A0"/>
    <w:rsid w:val="001564C5"/>
    <w:rsid w:val="0015707D"/>
    <w:rsid w:val="00157C5D"/>
    <w:rsid w:val="00160126"/>
    <w:rsid w:val="00162E55"/>
    <w:rsid w:val="0016352D"/>
    <w:rsid w:val="0016478D"/>
    <w:rsid w:val="00165281"/>
    <w:rsid w:val="001668E1"/>
    <w:rsid w:val="00166AEB"/>
    <w:rsid w:val="00166CB6"/>
    <w:rsid w:val="00167D5D"/>
    <w:rsid w:val="00171538"/>
    <w:rsid w:val="00171A6F"/>
    <w:rsid w:val="00174749"/>
    <w:rsid w:val="0017684F"/>
    <w:rsid w:val="0017693E"/>
    <w:rsid w:val="00177E7B"/>
    <w:rsid w:val="00180304"/>
    <w:rsid w:val="00180A4D"/>
    <w:rsid w:val="00185128"/>
    <w:rsid w:val="001852B5"/>
    <w:rsid w:val="001855D1"/>
    <w:rsid w:val="0018638E"/>
    <w:rsid w:val="001929E4"/>
    <w:rsid w:val="00192FFD"/>
    <w:rsid w:val="00195941"/>
    <w:rsid w:val="0019692A"/>
    <w:rsid w:val="001970A6"/>
    <w:rsid w:val="0019788D"/>
    <w:rsid w:val="001A014F"/>
    <w:rsid w:val="001A0BBE"/>
    <w:rsid w:val="001A1309"/>
    <w:rsid w:val="001A2587"/>
    <w:rsid w:val="001A34CF"/>
    <w:rsid w:val="001A4AF0"/>
    <w:rsid w:val="001A4FA5"/>
    <w:rsid w:val="001A775F"/>
    <w:rsid w:val="001B1B0C"/>
    <w:rsid w:val="001B2B15"/>
    <w:rsid w:val="001B3403"/>
    <w:rsid w:val="001B3E7B"/>
    <w:rsid w:val="001B544D"/>
    <w:rsid w:val="001B6C24"/>
    <w:rsid w:val="001B6E8A"/>
    <w:rsid w:val="001B6F40"/>
    <w:rsid w:val="001B7174"/>
    <w:rsid w:val="001B7251"/>
    <w:rsid w:val="001C153C"/>
    <w:rsid w:val="001C2D44"/>
    <w:rsid w:val="001C2F4A"/>
    <w:rsid w:val="001C3132"/>
    <w:rsid w:val="001C326E"/>
    <w:rsid w:val="001C3E3C"/>
    <w:rsid w:val="001C4F91"/>
    <w:rsid w:val="001C50A8"/>
    <w:rsid w:val="001C5784"/>
    <w:rsid w:val="001C5A17"/>
    <w:rsid w:val="001C6EB9"/>
    <w:rsid w:val="001C7A92"/>
    <w:rsid w:val="001D069E"/>
    <w:rsid w:val="001D144C"/>
    <w:rsid w:val="001D5EC1"/>
    <w:rsid w:val="001D68CD"/>
    <w:rsid w:val="001D6D60"/>
    <w:rsid w:val="001D7076"/>
    <w:rsid w:val="001E1D70"/>
    <w:rsid w:val="001E20A5"/>
    <w:rsid w:val="001E28A9"/>
    <w:rsid w:val="001E45F5"/>
    <w:rsid w:val="001E60B3"/>
    <w:rsid w:val="001E7DD1"/>
    <w:rsid w:val="001F01C5"/>
    <w:rsid w:val="001F0DD4"/>
    <w:rsid w:val="001F395D"/>
    <w:rsid w:val="001F52C3"/>
    <w:rsid w:val="001F59BA"/>
    <w:rsid w:val="001F6E6A"/>
    <w:rsid w:val="002000DF"/>
    <w:rsid w:val="002004DB"/>
    <w:rsid w:val="002010E0"/>
    <w:rsid w:val="00202963"/>
    <w:rsid w:val="00202CE5"/>
    <w:rsid w:val="0020326F"/>
    <w:rsid w:val="00203608"/>
    <w:rsid w:val="002039CA"/>
    <w:rsid w:val="002041CA"/>
    <w:rsid w:val="00204FD5"/>
    <w:rsid w:val="00205889"/>
    <w:rsid w:val="00205979"/>
    <w:rsid w:val="002061A6"/>
    <w:rsid w:val="00207C96"/>
    <w:rsid w:val="00210C51"/>
    <w:rsid w:val="002120E9"/>
    <w:rsid w:val="002128B5"/>
    <w:rsid w:val="002157D7"/>
    <w:rsid w:val="002177C4"/>
    <w:rsid w:val="0022112D"/>
    <w:rsid w:val="00223879"/>
    <w:rsid w:val="0022451B"/>
    <w:rsid w:val="00224E0F"/>
    <w:rsid w:val="00225492"/>
    <w:rsid w:val="00225728"/>
    <w:rsid w:val="00226B51"/>
    <w:rsid w:val="0022765F"/>
    <w:rsid w:val="00230557"/>
    <w:rsid w:val="00230919"/>
    <w:rsid w:val="00230CF2"/>
    <w:rsid w:val="002311DB"/>
    <w:rsid w:val="002314F5"/>
    <w:rsid w:val="00231A79"/>
    <w:rsid w:val="002342F2"/>
    <w:rsid w:val="0023449E"/>
    <w:rsid w:val="002348BC"/>
    <w:rsid w:val="00235F73"/>
    <w:rsid w:val="00237F30"/>
    <w:rsid w:val="00240587"/>
    <w:rsid w:val="002407D9"/>
    <w:rsid w:val="00243727"/>
    <w:rsid w:val="00244DBA"/>
    <w:rsid w:val="00244E41"/>
    <w:rsid w:val="00245E71"/>
    <w:rsid w:val="00247A15"/>
    <w:rsid w:val="00247A88"/>
    <w:rsid w:val="00252C2C"/>
    <w:rsid w:val="00254082"/>
    <w:rsid w:val="0025410C"/>
    <w:rsid w:val="00254FD0"/>
    <w:rsid w:val="0025676E"/>
    <w:rsid w:val="002608DF"/>
    <w:rsid w:val="0026251A"/>
    <w:rsid w:val="00264937"/>
    <w:rsid w:val="002649F8"/>
    <w:rsid w:val="00266830"/>
    <w:rsid w:val="002701A3"/>
    <w:rsid w:val="00272501"/>
    <w:rsid w:val="00273285"/>
    <w:rsid w:val="002746F3"/>
    <w:rsid w:val="00274EE3"/>
    <w:rsid w:val="0027539B"/>
    <w:rsid w:val="00275AFF"/>
    <w:rsid w:val="002816F7"/>
    <w:rsid w:val="0028212F"/>
    <w:rsid w:val="002829CE"/>
    <w:rsid w:val="00284222"/>
    <w:rsid w:val="00284F79"/>
    <w:rsid w:val="0028515F"/>
    <w:rsid w:val="002853F9"/>
    <w:rsid w:val="00285F9E"/>
    <w:rsid w:val="0028621E"/>
    <w:rsid w:val="0029147A"/>
    <w:rsid w:val="002915AB"/>
    <w:rsid w:val="00293AD1"/>
    <w:rsid w:val="00295360"/>
    <w:rsid w:val="0029660D"/>
    <w:rsid w:val="00296885"/>
    <w:rsid w:val="002A34AD"/>
    <w:rsid w:val="002A4C5A"/>
    <w:rsid w:val="002A5CA9"/>
    <w:rsid w:val="002A7D67"/>
    <w:rsid w:val="002A7EA5"/>
    <w:rsid w:val="002B08C6"/>
    <w:rsid w:val="002B14C0"/>
    <w:rsid w:val="002B2193"/>
    <w:rsid w:val="002B272F"/>
    <w:rsid w:val="002B2AFA"/>
    <w:rsid w:val="002B4630"/>
    <w:rsid w:val="002B505E"/>
    <w:rsid w:val="002B6DFE"/>
    <w:rsid w:val="002B7256"/>
    <w:rsid w:val="002C0EF4"/>
    <w:rsid w:val="002C137F"/>
    <w:rsid w:val="002C2007"/>
    <w:rsid w:val="002C4497"/>
    <w:rsid w:val="002C5694"/>
    <w:rsid w:val="002C771E"/>
    <w:rsid w:val="002C7A85"/>
    <w:rsid w:val="002D00B6"/>
    <w:rsid w:val="002D0AA0"/>
    <w:rsid w:val="002D1903"/>
    <w:rsid w:val="002D1D8C"/>
    <w:rsid w:val="002D2CF3"/>
    <w:rsid w:val="002D3A58"/>
    <w:rsid w:val="002D3E74"/>
    <w:rsid w:val="002D6612"/>
    <w:rsid w:val="002D74E5"/>
    <w:rsid w:val="002E038C"/>
    <w:rsid w:val="002E1730"/>
    <w:rsid w:val="002E1A45"/>
    <w:rsid w:val="002E34D9"/>
    <w:rsid w:val="002E365E"/>
    <w:rsid w:val="002E4D44"/>
    <w:rsid w:val="002E505A"/>
    <w:rsid w:val="002E68C0"/>
    <w:rsid w:val="002E79DC"/>
    <w:rsid w:val="002F25D6"/>
    <w:rsid w:val="002F3431"/>
    <w:rsid w:val="002F3F5C"/>
    <w:rsid w:val="002F7931"/>
    <w:rsid w:val="002F7C8C"/>
    <w:rsid w:val="00300185"/>
    <w:rsid w:val="00300539"/>
    <w:rsid w:val="00300864"/>
    <w:rsid w:val="00301F3A"/>
    <w:rsid w:val="00302471"/>
    <w:rsid w:val="00302BBC"/>
    <w:rsid w:val="00305A24"/>
    <w:rsid w:val="003100AD"/>
    <w:rsid w:val="0031027E"/>
    <w:rsid w:val="00310D9A"/>
    <w:rsid w:val="003110B9"/>
    <w:rsid w:val="00311110"/>
    <w:rsid w:val="00312FA6"/>
    <w:rsid w:val="00313594"/>
    <w:rsid w:val="00313816"/>
    <w:rsid w:val="00315B76"/>
    <w:rsid w:val="00317750"/>
    <w:rsid w:val="00317AD1"/>
    <w:rsid w:val="00320ACB"/>
    <w:rsid w:val="00320B1A"/>
    <w:rsid w:val="00320C7F"/>
    <w:rsid w:val="00321426"/>
    <w:rsid w:val="00322D2E"/>
    <w:rsid w:val="0032720C"/>
    <w:rsid w:val="00327D37"/>
    <w:rsid w:val="003302FB"/>
    <w:rsid w:val="00330DC0"/>
    <w:rsid w:val="003311B7"/>
    <w:rsid w:val="00333E34"/>
    <w:rsid w:val="003341DD"/>
    <w:rsid w:val="00335AB3"/>
    <w:rsid w:val="00336CC4"/>
    <w:rsid w:val="003400CB"/>
    <w:rsid w:val="00341B1B"/>
    <w:rsid w:val="00341F8E"/>
    <w:rsid w:val="00345061"/>
    <w:rsid w:val="003451F0"/>
    <w:rsid w:val="003465F8"/>
    <w:rsid w:val="003475A8"/>
    <w:rsid w:val="00350FE5"/>
    <w:rsid w:val="00351869"/>
    <w:rsid w:val="00351A87"/>
    <w:rsid w:val="00351CA7"/>
    <w:rsid w:val="00352EAD"/>
    <w:rsid w:val="00354571"/>
    <w:rsid w:val="00355288"/>
    <w:rsid w:val="00355634"/>
    <w:rsid w:val="003616FB"/>
    <w:rsid w:val="00361937"/>
    <w:rsid w:val="00363A16"/>
    <w:rsid w:val="00365DCB"/>
    <w:rsid w:val="00365F59"/>
    <w:rsid w:val="003670D0"/>
    <w:rsid w:val="003722A2"/>
    <w:rsid w:val="003727A2"/>
    <w:rsid w:val="003727BA"/>
    <w:rsid w:val="00372F76"/>
    <w:rsid w:val="003735F9"/>
    <w:rsid w:val="00373C0C"/>
    <w:rsid w:val="003741E7"/>
    <w:rsid w:val="00374412"/>
    <w:rsid w:val="00374A75"/>
    <w:rsid w:val="00375634"/>
    <w:rsid w:val="00375B96"/>
    <w:rsid w:val="00377398"/>
    <w:rsid w:val="00380113"/>
    <w:rsid w:val="00380E65"/>
    <w:rsid w:val="00381E97"/>
    <w:rsid w:val="00381FFD"/>
    <w:rsid w:val="00382831"/>
    <w:rsid w:val="00382A22"/>
    <w:rsid w:val="0038304E"/>
    <w:rsid w:val="0038320F"/>
    <w:rsid w:val="003841BE"/>
    <w:rsid w:val="003846DF"/>
    <w:rsid w:val="003855C4"/>
    <w:rsid w:val="003858B0"/>
    <w:rsid w:val="0039081E"/>
    <w:rsid w:val="00391787"/>
    <w:rsid w:val="0039389F"/>
    <w:rsid w:val="00394BA7"/>
    <w:rsid w:val="00395283"/>
    <w:rsid w:val="003A041E"/>
    <w:rsid w:val="003A06DC"/>
    <w:rsid w:val="003A0C7D"/>
    <w:rsid w:val="003A1B40"/>
    <w:rsid w:val="003A1F92"/>
    <w:rsid w:val="003A3208"/>
    <w:rsid w:val="003A4270"/>
    <w:rsid w:val="003A42EE"/>
    <w:rsid w:val="003A4C75"/>
    <w:rsid w:val="003A4E93"/>
    <w:rsid w:val="003A4EF2"/>
    <w:rsid w:val="003A5936"/>
    <w:rsid w:val="003A63DC"/>
    <w:rsid w:val="003A7584"/>
    <w:rsid w:val="003A7C2F"/>
    <w:rsid w:val="003A7F6D"/>
    <w:rsid w:val="003B1FC4"/>
    <w:rsid w:val="003B3097"/>
    <w:rsid w:val="003B5149"/>
    <w:rsid w:val="003B5532"/>
    <w:rsid w:val="003B5F95"/>
    <w:rsid w:val="003B79D6"/>
    <w:rsid w:val="003C00AA"/>
    <w:rsid w:val="003C055F"/>
    <w:rsid w:val="003C0826"/>
    <w:rsid w:val="003C0F22"/>
    <w:rsid w:val="003C3B18"/>
    <w:rsid w:val="003C3CEC"/>
    <w:rsid w:val="003C43FA"/>
    <w:rsid w:val="003C4F92"/>
    <w:rsid w:val="003C5038"/>
    <w:rsid w:val="003C6A86"/>
    <w:rsid w:val="003C7AE6"/>
    <w:rsid w:val="003D19F7"/>
    <w:rsid w:val="003D1BED"/>
    <w:rsid w:val="003D2879"/>
    <w:rsid w:val="003D663A"/>
    <w:rsid w:val="003D7126"/>
    <w:rsid w:val="003E01A3"/>
    <w:rsid w:val="003E09F4"/>
    <w:rsid w:val="003E1884"/>
    <w:rsid w:val="003E190B"/>
    <w:rsid w:val="003E2E7A"/>
    <w:rsid w:val="003E4DF0"/>
    <w:rsid w:val="003F0889"/>
    <w:rsid w:val="003F1639"/>
    <w:rsid w:val="003F370F"/>
    <w:rsid w:val="003F3A4D"/>
    <w:rsid w:val="003F776E"/>
    <w:rsid w:val="004003A6"/>
    <w:rsid w:val="00401992"/>
    <w:rsid w:val="00401D22"/>
    <w:rsid w:val="004024B2"/>
    <w:rsid w:val="00404CD5"/>
    <w:rsid w:val="00404DE3"/>
    <w:rsid w:val="0040548A"/>
    <w:rsid w:val="004066FA"/>
    <w:rsid w:val="00406983"/>
    <w:rsid w:val="00406BE3"/>
    <w:rsid w:val="0040754F"/>
    <w:rsid w:val="00411315"/>
    <w:rsid w:val="00412D2A"/>
    <w:rsid w:val="004131C5"/>
    <w:rsid w:val="00413A1D"/>
    <w:rsid w:val="00413EEF"/>
    <w:rsid w:val="00414FC9"/>
    <w:rsid w:val="00415934"/>
    <w:rsid w:val="00415AC6"/>
    <w:rsid w:val="0041650E"/>
    <w:rsid w:val="00416C66"/>
    <w:rsid w:val="00417A19"/>
    <w:rsid w:val="00421E7A"/>
    <w:rsid w:val="004227CC"/>
    <w:rsid w:val="00422978"/>
    <w:rsid w:val="00422AF6"/>
    <w:rsid w:val="004237B2"/>
    <w:rsid w:val="00424DE8"/>
    <w:rsid w:val="00425A00"/>
    <w:rsid w:val="00426B4C"/>
    <w:rsid w:val="00426D85"/>
    <w:rsid w:val="004318CF"/>
    <w:rsid w:val="004320B3"/>
    <w:rsid w:val="00432875"/>
    <w:rsid w:val="004336D8"/>
    <w:rsid w:val="00433C72"/>
    <w:rsid w:val="00435F7A"/>
    <w:rsid w:val="00436DEE"/>
    <w:rsid w:val="0043703E"/>
    <w:rsid w:val="004377C5"/>
    <w:rsid w:val="0044005F"/>
    <w:rsid w:val="00442605"/>
    <w:rsid w:val="00442979"/>
    <w:rsid w:val="00442C1D"/>
    <w:rsid w:val="00442E10"/>
    <w:rsid w:val="00442F9D"/>
    <w:rsid w:val="00445E8B"/>
    <w:rsid w:val="00446B23"/>
    <w:rsid w:val="00447506"/>
    <w:rsid w:val="0044768B"/>
    <w:rsid w:val="00450B7F"/>
    <w:rsid w:val="00450FAD"/>
    <w:rsid w:val="0045132F"/>
    <w:rsid w:val="0045390C"/>
    <w:rsid w:val="0045659B"/>
    <w:rsid w:val="00456781"/>
    <w:rsid w:val="004605AB"/>
    <w:rsid w:val="0046365C"/>
    <w:rsid w:val="00464169"/>
    <w:rsid w:val="0046644C"/>
    <w:rsid w:val="00466891"/>
    <w:rsid w:val="00467F29"/>
    <w:rsid w:val="0047167F"/>
    <w:rsid w:val="0047587A"/>
    <w:rsid w:val="004761CC"/>
    <w:rsid w:val="004773AA"/>
    <w:rsid w:val="00477D07"/>
    <w:rsid w:val="00481191"/>
    <w:rsid w:val="00481473"/>
    <w:rsid w:val="004819E7"/>
    <w:rsid w:val="00482007"/>
    <w:rsid w:val="00484991"/>
    <w:rsid w:val="00487281"/>
    <w:rsid w:val="00487A08"/>
    <w:rsid w:val="00487FE8"/>
    <w:rsid w:val="00491F29"/>
    <w:rsid w:val="00492BDC"/>
    <w:rsid w:val="00494117"/>
    <w:rsid w:val="00494EA9"/>
    <w:rsid w:val="00495B42"/>
    <w:rsid w:val="00497381"/>
    <w:rsid w:val="004A1844"/>
    <w:rsid w:val="004A23B2"/>
    <w:rsid w:val="004A2C1E"/>
    <w:rsid w:val="004A673E"/>
    <w:rsid w:val="004A6900"/>
    <w:rsid w:val="004A76EE"/>
    <w:rsid w:val="004A7F64"/>
    <w:rsid w:val="004B0DDC"/>
    <w:rsid w:val="004B47BF"/>
    <w:rsid w:val="004B7CF8"/>
    <w:rsid w:val="004C0196"/>
    <w:rsid w:val="004C14F4"/>
    <w:rsid w:val="004C3EF8"/>
    <w:rsid w:val="004C4E1B"/>
    <w:rsid w:val="004C56F1"/>
    <w:rsid w:val="004C7556"/>
    <w:rsid w:val="004C7A45"/>
    <w:rsid w:val="004D014A"/>
    <w:rsid w:val="004D0BE3"/>
    <w:rsid w:val="004D0F4C"/>
    <w:rsid w:val="004D136A"/>
    <w:rsid w:val="004D1A15"/>
    <w:rsid w:val="004D22EA"/>
    <w:rsid w:val="004D41FE"/>
    <w:rsid w:val="004D45FA"/>
    <w:rsid w:val="004D4C6F"/>
    <w:rsid w:val="004D543E"/>
    <w:rsid w:val="004D6E7B"/>
    <w:rsid w:val="004E1DE8"/>
    <w:rsid w:val="004E2D20"/>
    <w:rsid w:val="004E3BE6"/>
    <w:rsid w:val="004E41A7"/>
    <w:rsid w:val="004E4886"/>
    <w:rsid w:val="004E58F7"/>
    <w:rsid w:val="004E6600"/>
    <w:rsid w:val="004E693C"/>
    <w:rsid w:val="004F0004"/>
    <w:rsid w:val="004F1117"/>
    <w:rsid w:val="004F3071"/>
    <w:rsid w:val="004F47BF"/>
    <w:rsid w:val="004F5EC5"/>
    <w:rsid w:val="004F6FF6"/>
    <w:rsid w:val="004F7202"/>
    <w:rsid w:val="004F7541"/>
    <w:rsid w:val="004F788B"/>
    <w:rsid w:val="004F7A78"/>
    <w:rsid w:val="00500790"/>
    <w:rsid w:val="0050125B"/>
    <w:rsid w:val="0050190C"/>
    <w:rsid w:val="005039DF"/>
    <w:rsid w:val="00504764"/>
    <w:rsid w:val="00506CD3"/>
    <w:rsid w:val="005101A3"/>
    <w:rsid w:val="005149E4"/>
    <w:rsid w:val="005152CE"/>
    <w:rsid w:val="00515BCD"/>
    <w:rsid w:val="00517346"/>
    <w:rsid w:val="005205B5"/>
    <w:rsid w:val="005216A5"/>
    <w:rsid w:val="00522C40"/>
    <w:rsid w:val="005230EA"/>
    <w:rsid w:val="00523B93"/>
    <w:rsid w:val="00524D22"/>
    <w:rsid w:val="00526631"/>
    <w:rsid w:val="00533526"/>
    <w:rsid w:val="005339C8"/>
    <w:rsid w:val="005339F6"/>
    <w:rsid w:val="005358A3"/>
    <w:rsid w:val="00540568"/>
    <w:rsid w:val="00540725"/>
    <w:rsid w:val="00540B8D"/>
    <w:rsid w:val="005410A0"/>
    <w:rsid w:val="00544F75"/>
    <w:rsid w:val="005459BF"/>
    <w:rsid w:val="00546D79"/>
    <w:rsid w:val="00547243"/>
    <w:rsid w:val="0055032F"/>
    <w:rsid w:val="00551818"/>
    <w:rsid w:val="00553316"/>
    <w:rsid w:val="00553E9E"/>
    <w:rsid w:val="005550CE"/>
    <w:rsid w:val="00555B01"/>
    <w:rsid w:val="00556D1A"/>
    <w:rsid w:val="00556EBF"/>
    <w:rsid w:val="005570C2"/>
    <w:rsid w:val="005601E2"/>
    <w:rsid w:val="005608C6"/>
    <w:rsid w:val="0056099A"/>
    <w:rsid w:val="00560D75"/>
    <w:rsid w:val="005631F1"/>
    <w:rsid w:val="005632DD"/>
    <w:rsid w:val="00564496"/>
    <w:rsid w:val="005663A3"/>
    <w:rsid w:val="00566449"/>
    <w:rsid w:val="00566951"/>
    <w:rsid w:val="005670C7"/>
    <w:rsid w:val="005675FE"/>
    <w:rsid w:val="0057086E"/>
    <w:rsid w:val="00571126"/>
    <w:rsid w:val="00571158"/>
    <w:rsid w:val="00571341"/>
    <w:rsid w:val="00571703"/>
    <w:rsid w:val="00572F02"/>
    <w:rsid w:val="00573873"/>
    <w:rsid w:val="00574C50"/>
    <w:rsid w:val="0057545C"/>
    <w:rsid w:val="00575496"/>
    <w:rsid w:val="0057625A"/>
    <w:rsid w:val="005762B1"/>
    <w:rsid w:val="005767D1"/>
    <w:rsid w:val="005817E2"/>
    <w:rsid w:val="00581F86"/>
    <w:rsid w:val="00582809"/>
    <w:rsid w:val="00582A58"/>
    <w:rsid w:val="00582A61"/>
    <w:rsid w:val="00586EF8"/>
    <w:rsid w:val="00586FCF"/>
    <w:rsid w:val="00587B16"/>
    <w:rsid w:val="00590E75"/>
    <w:rsid w:val="005920B1"/>
    <w:rsid w:val="005924C1"/>
    <w:rsid w:val="005944F6"/>
    <w:rsid w:val="00595A55"/>
    <w:rsid w:val="00595B44"/>
    <w:rsid w:val="005A16C7"/>
    <w:rsid w:val="005A2550"/>
    <w:rsid w:val="005A4834"/>
    <w:rsid w:val="005A5A43"/>
    <w:rsid w:val="005A5E24"/>
    <w:rsid w:val="005A5F6B"/>
    <w:rsid w:val="005B0D89"/>
    <w:rsid w:val="005B2284"/>
    <w:rsid w:val="005B2745"/>
    <w:rsid w:val="005B48A5"/>
    <w:rsid w:val="005B5F64"/>
    <w:rsid w:val="005B77B9"/>
    <w:rsid w:val="005C0E80"/>
    <w:rsid w:val="005C215F"/>
    <w:rsid w:val="005C2999"/>
    <w:rsid w:val="005C39F0"/>
    <w:rsid w:val="005C4C75"/>
    <w:rsid w:val="005C5518"/>
    <w:rsid w:val="005C566F"/>
    <w:rsid w:val="005C6491"/>
    <w:rsid w:val="005C79ED"/>
    <w:rsid w:val="005D058E"/>
    <w:rsid w:val="005D140A"/>
    <w:rsid w:val="005D215C"/>
    <w:rsid w:val="005D23AA"/>
    <w:rsid w:val="005D2FEC"/>
    <w:rsid w:val="005D3374"/>
    <w:rsid w:val="005D3BAD"/>
    <w:rsid w:val="005D494A"/>
    <w:rsid w:val="005D5369"/>
    <w:rsid w:val="005D5F09"/>
    <w:rsid w:val="005D6AF4"/>
    <w:rsid w:val="005D6CDF"/>
    <w:rsid w:val="005D7FF4"/>
    <w:rsid w:val="005E08D4"/>
    <w:rsid w:val="005E1069"/>
    <w:rsid w:val="005E436D"/>
    <w:rsid w:val="005E480D"/>
    <w:rsid w:val="005E54A2"/>
    <w:rsid w:val="005E644D"/>
    <w:rsid w:val="005F09F4"/>
    <w:rsid w:val="005F0A37"/>
    <w:rsid w:val="005F37D4"/>
    <w:rsid w:val="005F3969"/>
    <w:rsid w:val="005F399B"/>
    <w:rsid w:val="005F3B3A"/>
    <w:rsid w:val="005F4ED3"/>
    <w:rsid w:val="005F566E"/>
    <w:rsid w:val="005F591B"/>
    <w:rsid w:val="005F762A"/>
    <w:rsid w:val="00600C71"/>
    <w:rsid w:val="006030BA"/>
    <w:rsid w:val="00603CD0"/>
    <w:rsid w:val="0060443A"/>
    <w:rsid w:val="0060542E"/>
    <w:rsid w:val="0060700D"/>
    <w:rsid w:val="006070C2"/>
    <w:rsid w:val="006072DB"/>
    <w:rsid w:val="00610AE5"/>
    <w:rsid w:val="00610BAB"/>
    <w:rsid w:val="00611785"/>
    <w:rsid w:val="00611F83"/>
    <w:rsid w:val="00613DC9"/>
    <w:rsid w:val="00614051"/>
    <w:rsid w:val="0061407D"/>
    <w:rsid w:val="006146C3"/>
    <w:rsid w:val="00614C86"/>
    <w:rsid w:val="00614D7E"/>
    <w:rsid w:val="006167E8"/>
    <w:rsid w:val="00620A6B"/>
    <w:rsid w:val="006212EB"/>
    <w:rsid w:val="0062169D"/>
    <w:rsid w:val="0062174D"/>
    <w:rsid w:val="00621964"/>
    <w:rsid w:val="00621DE2"/>
    <w:rsid w:val="006223C3"/>
    <w:rsid w:val="006239F7"/>
    <w:rsid w:val="00623CC2"/>
    <w:rsid w:val="00626253"/>
    <w:rsid w:val="00627084"/>
    <w:rsid w:val="00627783"/>
    <w:rsid w:val="006316DA"/>
    <w:rsid w:val="00631A30"/>
    <w:rsid w:val="0063219A"/>
    <w:rsid w:val="006327BC"/>
    <w:rsid w:val="00633D7F"/>
    <w:rsid w:val="00634FC9"/>
    <w:rsid w:val="0064004E"/>
    <w:rsid w:val="0064174F"/>
    <w:rsid w:val="006438A8"/>
    <w:rsid w:val="00643D7A"/>
    <w:rsid w:val="00643ECE"/>
    <w:rsid w:val="006463A3"/>
    <w:rsid w:val="00646FC2"/>
    <w:rsid w:val="00650002"/>
    <w:rsid w:val="00652BFE"/>
    <w:rsid w:val="00653792"/>
    <w:rsid w:val="00653C96"/>
    <w:rsid w:val="00653EE9"/>
    <w:rsid w:val="00660E44"/>
    <w:rsid w:val="00662D09"/>
    <w:rsid w:val="00662D45"/>
    <w:rsid w:val="00663083"/>
    <w:rsid w:val="006646DC"/>
    <w:rsid w:val="00664BED"/>
    <w:rsid w:val="00664E6C"/>
    <w:rsid w:val="006717EE"/>
    <w:rsid w:val="00671CD5"/>
    <w:rsid w:val="00672646"/>
    <w:rsid w:val="00673976"/>
    <w:rsid w:val="00673CD3"/>
    <w:rsid w:val="00675E18"/>
    <w:rsid w:val="0067764E"/>
    <w:rsid w:val="0068027C"/>
    <w:rsid w:val="00680574"/>
    <w:rsid w:val="00680E9E"/>
    <w:rsid w:val="00681819"/>
    <w:rsid w:val="00681C9C"/>
    <w:rsid w:val="00681CA6"/>
    <w:rsid w:val="006830C1"/>
    <w:rsid w:val="00683D5F"/>
    <w:rsid w:val="006846CC"/>
    <w:rsid w:val="0068507F"/>
    <w:rsid w:val="00686A93"/>
    <w:rsid w:val="00686BCA"/>
    <w:rsid w:val="00693520"/>
    <w:rsid w:val="0069385C"/>
    <w:rsid w:val="00693D36"/>
    <w:rsid w:val="0069455E"/>
    <w:rsid w:val="0069464C"/>
    <w:rsid w:val="00694C65"/>
    <w:rsid w:val="00694C96"/>
    <w:rsid w:val="00695A02"/>
    <w:rsid w:val="00695A51"/>
    <w:rsid w:val="00695D0A"/>
    <w:rsid w:val="00696E2C"/>
    <w:rsid w:val="006A047A"/>
    <w:rsid w:val="006A167F"/>
    <w:rsid w:val="006A2583"/>
    <w:rsid w:val="006A63A9"/>
    <w:rsid w:val="006A761A"/>
    <w:rsid w:val="006A7BBA"/>
    <w:rsid w:val="006B05C2"/>
    <w:rsid w:val="006B10ED"/>
    <w:rsid w:val="006B142B"/>
    <w:rsid w:val="006B15AB"/>
    <w:rsid w:val="006B20A8"/>
    <w:rsid w:val="006B2233"/>
    <w:rsid w:val="006B26BE"/>
    <w:rsid w:val="006B2B13"/>
    <w:rsid w:val="006B3350"/>
    <w:rsid w:val="006B4391"/>
    <w:rsid w:val="006B4A24"/>
    <w:rsid w:val="006B6CF0"/>
    <w:rsid w:val="006B774C"/>
    <w:rsid w:val="006B7A03"/>
    <w:rsid w:val="006B7B22"/>
    <w:rsid w:val="006B7DF1"/>
    <w:rsid w:val="006C2718"/>
    <w:rsid w:val="006C2A01"/>
    <w:rsid w:val="006C56C8"/>
    <w:rsid w:val="006C5FCD"/>
    <w:rsid w:val="006D025F"/>
    <w:rsid w:val="006D145D"/>
    <w:rsid w:val="006D246B"/>
    <w:rsid w:val="006D3404"/>
    <w:rsid w:val="006D4758"/>
    <w:rsid w:val="006D67B1"/>
    <w:rsid w:val="006D68F2"/>
    <w:rsid w:val="006D7473"/>
    <w:rsid w:val="006E080F"/>
    <w:rsid w:val="006E19D0"/>
    <w:rsid w:val="006E1A5E"/>
    <w:rsid w:val="006E302D"/>
    <w:rsid w:val="006E33E0"/>
    <w:rsid w:val="006E352E"/>
    <w:rsid w:val="006E3736"/>
    <w:rsid w:val="006E5175"/>
    <w:rsid w:val="006E5800"/>
    <w:rsid w:val="006E74ED"/>
    <w:rsid w:val="006F0195"/>
    <w:rsid w:val="006F4725"/>
    <w:rsid w:val="006F6D00"/>
    <w:rsid w:val="006F6E44"/>
    <w:rsid w:val="006F7B00"/>
    <w:rsid w:val="007001C5"/>
    <w:rsid w:val="00700829"/>
    <w:rsid w:val="00702DC4"/>
    <w:rsid w:val="007045DA"/>
    <w:rsid w:val="00704874"/>
    <w:rsid w:val="00707058"/>
    <w:rsid w:val="00707E7B"/>
    <w:rsid w:val="007106ED"/>
    <w:rsid w:val="007112B4"/>
    <w:rsid w:val="00711DCB"/>
    <w:rsid w:val="00715343"/>
    <w:rsid w:val="00717CB0"/>
    <w:rsid w:val="00720974"/>
    <w:rsid w:val="0072105F"/>
    <w:rsid w:val="00721E39"/>
    <w:rsid w:val="00721FA7"/>
    <w:rsid w:val="00722CBB"/>
    <w:rsid w:val="007234AF"/>
    <w:rsid w:val="00724E29"/>
    <w:rsid w:val="00725558"/>
    <w:rsid w:val="0072641A"/>
    <w:rsid w:val="00726657"/>
    <w:rsid w:val="007276E2"/>
    <w:rsid w:val="00731459"/>
    <w:rsid w:val="00736B3E"/>
    <w:rsid w:val="00737AF9"/>
    <w:rsid w:val="0074001B"/>
    <w:rsid w:val="007408B6"/>
    <w:rsid w:val="00742F08"/>
    <w:rsid w:val="00745164"/>
    <w:rsid w:val="00745211"/>
    <w:rsid w:val="0074600B"/>
    <w:rsid w:val="00746A2F"/>
    <w:rsid w:val="00747F24"/>
    <w:rsid w:val="007536E3"/>
    <w:rsid w:val="00753F82"/>
    <w:rsid w:val="00754155"/>
    <w:rsid w:val="00754F86"/>
    <w:rsid w:val="0075514D"/>
    <w:rsid w:val="00756954"/>
    <w:rsid w:val="00757713"/>
    <w:rsid w:val="00760BCC"/>
    <w:rsid w:val="00761293"/>
    <w:rsid w:val="007625F2"/>
    <w:rsid w:val="00762EDB"/>
    <w:rsid w:val="0076326C"/>
    <w:rsid w:val="00763A40"/>
    <w:rsid w:val="00766911"/>
    <w:rsid w:val="00767AE1"/>
    <w:rsid w:val="00767F1C"/>
    <w:rsid w:val="007700BE"/>
    <w:rsid w:val="007707CF"/>
    <w:rsid w:val="007724BC"/>
    <w:rsid w:val="007727FE"/>
    <w:rsid w:val="007738C2"/>
    <w:rsid w:val="00773E24"/>
    <w:rsid w:val="00774C8A"/>
    <w:rsid w:val="00774FB8"/>
    <w:rsid w:val="007752A1"/>
    <w:rsid w:val="0077563F"/>
    <w:rsid w:val="00775C58"/>
    <w:rsid w:val="00777A66"/>
    <w:rsid w:val="00781099"/>
    <w:rsid w:val="00783B41"/>
    <w:rsid w:val="00787635"/>
    <w:rsid w:val="00790606"/>
    <w:rsid w:val="007908E1"/>
    <w:rsid w:val="007917FA"/>
    <w:rsid w:val="00791CD8"/>
    <w:rsid w:val="00791E8D"/>
    <w:rsid w:val="0079277C"/>
    <w:rsid w:val="00792D96"/>
    <w:rsid w:val="00792E6F"/>
    <w:rsid w:val="00793614"/>
    <w:rsid w:val="007945D6"/>
    <w:rsid w:val="00795626"/>
    <w:rsid w:val="00795915"/>
    <w:rsid w:val="00795E6B"/>
    <w:rsid w:val="007976DC"/>
    <w:rsid w:val="007A1C32"/>
    <w:rsid w:val="007A3877"/>
    <w:rsid w:val="007A451A"/>
    <w:rsid w:val="007A4874"/>
    <w:rsid w:val="007A60B5"/>
    <w:rsid w:val="007A6238"/>
    <w:rsid w:val="007A6735"/>
    <w:rsid w:val="007B0D3A"/>
    <w:rsid w:val="007B278E"/>
    <w:rsid w:val="007B2C6E"/>
    <w:rsid w:val="007B475A"/>
    <w:rsid w:val="007B47BA"/>
    <w:rsid w:val="007B6877"/>
    <w:rsid w:val="007B6F6D"/>
    <w:rsid w:val="007C092C"/>
    <w:rsid w:val="007C0DA0"/>
    <w:rsid w:val="007C1AC2"/>
    <w:rsid w:val="007C2005"/>
    <w:rsid w:val="007C3791"/>
    <w:rsid w:val="007C5621"/>
    <w:rsid w:val="007C7500"/>
    <w:rsid w:val="007D02DD"/>
    <w:rsid w:val="007D0C0D"/>
    <w:rsid w:val="007D2FE2"/>
    <w:rsid w:val="007D4B37"/>
    <w:rsid w:val="007D4D51"/>
    <w:rsid w:val="007D5427"/>
    <w:rsid w:val="007D5911"/>
    <w:rsid w:val="007D7436"/>
    <w:rsid w:val="007E0750"/>
    <w:rsid w:val="007E199B"/>
    <w:rsid w:val="007E35DD"/>
    <w:rsid w:val="007E3FBB"/>
    <w:rsid w:val="007E4EE4"/>
    <w:rsid w:val="007E5327"/>
    <w:rsid w:val="007E59D7"/>
    <w:rsid w:val="007E5C28"/>
    <w:rsid w:val="007E79B1"/>
    <w:rsid w:val="007E7FE9"/>
    <w:rsid w:val="007F215D"/>
    <w:rsid w:val="007F21AC"/>
    <w:rsid w:val="007F3872"/>
    <w:rsid w:val="007F433C"/>
    <w:rsid w:val="007F4702"/>
    <w:rsid w:val="007F4972"/>
    <w:rsid w:val="007F6592"/>
    <w:rsid w:val="007F6DC9"/>
    <w:rsid w:val="00800777"/>
    <w:rsid w:val="00800955"/>
    <w:rsid w:val="00801FF5"/>
    <w:rsid w:val="00802627"/>
    <w:rsid w:val="00803237"/>
    <w:rsid w:val="0080382A"/>
    <w:rsid w:val="00803C4A"/>
    <w:rsid w:val="00803DDB"/>
    <w:rsid w:val="00804FBF"/>
    <w:rsid w:val="00807AE1"/>
    <w:rsid w:val="00810710"/>
    <w:rsid w:val="00810F4B"/>
    <w:rsid w:val="008110FA"/>
    <w:rsid w:val="008116CA"/>
    <w:rsid w:val="00814060"/>
    <w:rsid w:val="00814F54"/>
    <w:rsid w:val="00816152"/>
    <w:rsid w:val="00816655"/>
    <w:rsid w:val="008176A2"/>
    <w:rsid w:val="00820A8E"/>
    <w:rsid w:val="008218B2"/>
    <w:rsid w:val="00825BF1"/>
    <w:rsid w:val="00826428"/>
    <w:rsid w:val="00827607"/>
    <w:rsid w:val="00831B2D"/>
    <w:rsid w:val="008320F4"/>
    <w:rsid w:val="00832A02"/>
    <w:rsid w:val="00833DE5"/>
    <w:rsid w:val="008341A7"/>
    <w:rsid w:val="00835201"/>
    <w:rsid w:val="008360F8"/>
    <w:rsid w:val="0083620D"/>
    <w:rsid w:val="0084093E"/>
    <w:rsid w:val="00840AC3"/>
    <w:rsid w:val="008424BA"/>
    <w:rsid w:val="0084287D"/>
    <w:rsid w:val="00842E31"/>
    <w:rsid w:val="00844CD8"/>
    <w:rsid w:val="0084691B"/>
    <w:rsid w:val="00846A19"/>
    <w:rsid w:val="00850265"/>
    <w:rsid w:val="008513AB"/>
    <w:rsid w:val="00851B65"/>
    <w:rsid w:val="00855066"/>
    <w:rsid w:val="0085558B"/>
    <w:rsid w:val="00856752"/>
    <w:rsid w:val="00857FCA"/>
    <w:rsid w:val="008600C8"/>
    <w:rsid w:val="0086126F"/>
    <w:rsid w:val="00862EF5"/>
    <w:rsid w:val="00863C7B"/>
    <w:rsid w:val="00865B40"/>
    <w:rsid w:val="00865C02"/>
    <w:rsid w:val="00865EA9"/>
    <w:rsid w:val="00870809"/>
    <w:rsid w:val="00872A68"/>
    <w:rsid w:val="0087349B"/>
    <w:rsid w:val="00873F52"/>
    <w:rsid w:val="00874EC8"/>
    <w:rsid w:val="008759D7"/>
    <w:rsid w:val="00882E25"/>
    <w:rsid w:val="00884ABA"/>
    <w:rsid w:val="00886B84"/>
    <w:rsid w:val="00890AC9"/>
    <w:rsid w:val="00892359"/>
    <w:rsid w:val="0089753E"/>
    <w:rsid w:val="008A013D"/>
    <w:rsid w:val="008A1CAC"/>
    <w:rsid w:val="008A2389"/>
    <w:rsid w:val="008A27EA"/>
    <w:rsid w:val="008A3B41"/>
    <w:rsid w:val="008A4A9A"/>
    <w:rsid w:val="008A5793"/>
    <w:rsid w:val="008A6937"/>
    <w:rsid w:val="008A7D05"/>
    <w:rsid w:val="008B1178"/>
    <w:rsid w:val="008B2129"/>
    <w:rsid w:val="008B24D2"/>
    <w:rsid w:val="008B3AF8"/>
    <w:rsid w:val="008B464D"/>
    <w:rsid w:val="008B5446"/>
    <w:rsid w:val="008B5CC1"/>
    <w:rsid w:val="008B61C4"/>
    <w:rsid w:val="008B79DF"/>
    <w:rsid w:val="008C07D6"/>
    <w:rsid w:val="008C1667"/>
    <w:rsid w:val="008C1AB3"/>
    <w:rsid w:val="008C229F"/>
    <w:rsid w:val="008C30A9"/>
    <w:rsid w:val="008C49A7"/>
    <w:rsid w:val="008C7065"/>
    <w:rsid w:val="008C782E"/>
    <w:rsid w:val="008C7D85"/>
    <w:rsid w:val="008D0310"/>
    <w:rsid w:val="008D2EB1"/>
    <w:rsid w:val="008D3D08"/>
    <w:rsid w:val="008D4912"/>
    <w:rsid w:val="008D5667"/>
    <w:rsid w:val="008D6BCE"/>
    <w:rsid w:val="008D6E83"/>
    <w:rsid w:val="008D7967"/>
    <w:rsid w:val="008E088C"/>
    <w:rsid w:val="008E0A7C"/>
    <w:rsid w:val="008E16B4"/>
    <w:rsid w:val="008E1A4F"/>
    <w:rsid w:val="008E1BC7"/>
    <w:rsid w:val="008E25C1"/>
    <w:rsid w:val="008E33CD"/>
    <w:rsid w:val="008E346E"/>
    <w:rsid w:val="008E35B2"/>
    <w:rsid w:val="008E4410"/>
    <w:rsid w:val="008E4A03"/>
    <w:rsid w:val="008E4FDB"/>
    <w:rsid w:val="008E5827"/>
    <w:rsid w:val="008E5A79"/>
    <w:rsid w:val="008E5FAA"/>
    <w:rsid w:val="008E6126"/>
    <w:rsid w:val="008E6AD9"/>
    <w:rsid w:val="008E6FF2"/>
    <w:rsid w:val="008E733B"/>
    <w:rsid w:val="008E73BD"/>
    <w:rsid w:val="008E789B"/>
    <w:rsid w:val="008F2D7B"/>
    <w:rsid w:val="008F62B8"/>
    <w:rsid w:val="00904D7C"/>
    <w:rsid w:val="00905B7E"/>
    <w:rsid w:val="009063E9"/>
    <w:rsid w:val="0090696F"/>
    <w:rsid w:val="00906C1B"/>
    <w:rsid w:val="0091034F"/>
    <w:rsid w:val="00914B11"/>
    <w:rsid w:val="00914B22"/>
    <w:rsid w:val="0091532B"/>
    <w:rsid w:val="00915770"/>
    <w:rsid w:val="00915CCA"/>
    <w:rsid w:val="0091783E"/>
    <w:rsid w:val="00917CBB"/>
    <w:rsid w:val="009209EA"/>
    <w:rsid w:val="00920A9E"/>
    <w:rsid w:val="00921010"/>
    <w:rsid w:val="00921039"/>
    <w:rsid w:val="00921F16"/>
    <w:rsid w:val="009230E7"/>
    <w:rsid w:val="00923DEE"/>
    <w:rsid w:val="00925E05"/>
    <w:rsid w:val="00926BD5"/>
    <w:rsid w:val="00930FAF"/>
    <w:rsid w:val="009311FD"/>
    <w:rsid w:val="0093169C"/>
    <w:rsid w:val="009319BD"/>
    <w:rsid w:val="00932004"/>
    <w:rsid w:val="00932D53"/>
    <w:rsid w:val="009339A3"/>
    <w:rsid w:val="00934006"/>
    <w:rsid w:val="009349A1"/>
    <w:rsid w:val="009429F4"/>
    <w:rsid w:val="0094565C"/>
    <w:rsid w:val="009464AE"/>
    <w:rsid w:val="009468EE"/>
    <w:rsid w:val="00947205"/>
    <w:rsid w:val="00947AF9"/>
    <w:rsid w:val="009500A5"/>
    <w:rsid w:val="00950D90"/>
    <w:rsid w:val="009511F8"/>
    <w:rsid w:val="00951918"/>
    <w:rsid w:val="00954F53"/>
    <w:rsid w:val="0095577E"/>
    <w:rsid w:val="00956F75"/>
    <w:rsid w:val="009571EA"/>
    <w:rsid w:val="00960394"/>
    <w:rsid w:val="00963360"/>
    <w:rsid w:val="0096551A"/>
    <w:rsid w:val="00965FF7"/>
    <w:rsid w:val="00966223"/>
    <w:rsid w:val="00966B9E"/>
    <w:rsid w:val="00966BFF"/>
    <w:rsid w:val="00966E58"/>
    <w:rsid w:val="009671D3"/>
    <w:rsid w:val="00967955"/>
    <w:rsid w:val="00967C1F"/>
    <w:rsid w:val="0097462E"/>
    <w:rsid w:val="00974C67"/>
    <w:rsid w:val="0097530B"/>
    <w:rsid w:val="0097531A"/>
    <w:rsid w:val="00975F2A"/>
    <w:rsid w:val="0097652E"/>
    <w:rsid w:val="00976839"/>
    <w:rsid w:val="0097768C"/>
    <w:rsid w:val="009802B3"/>
    <w:rsid w:val="009808CC"/>
    <w:rsid w:val="00981573"/>
    <w:rsid w:val="00982260"/>
    <w:rsid w:val="0098305A"/>
    <w:rsid w:val="009831C2"/>
    <w:rsid w:val="009861ED"/>
    <w:rsid w:val="0098638C"/>
    <w:rsid w:val="00986570"/>
    <w:rsid w:val="00992EAE"/>
    <w:rsid w:val="00995C70"/>
    <w:rsid w:val="00996997"/>
    <w:rsid w:val="00997923"/>
    <w:rsid w:val="009A20C8"/>
    <w:rsid w:val="009A2CC8"/>
    <w:rsid w:val="009A2F21"/>
    <w:rsid w:val="009A37AF"/>
    <w:rsid w:val="009A3F46"/>
    <w:rsid w:val="009A4FB3"/>
    <w:rsid w:val="009A51BF"/>
    <w:rsid w:val="009A73C7"/>
    <w:rsid w:val="009B01A9"/>
    <w:rsid w:val="009B0338"/>
    <w:rsid w:val="009B0CE6"/>
    <w:rsid w:val="009B1FDD"/>
    <w:rsid w:val="009B220A"/>
    <w:rsid w:val="009B3833"/>
    <w:rsid w:val="009B3A31"/>
    <w:rsid w:val="009B3C7A"/>
    <w:rsid w:val="009B413A"/>
    <w:rsid w:val="009B56E8"/>
    <w:rsid w:val="009B6E9C"/>
    <w:rsid w:val="009B746C"/>
    <w:rsid w:val="009C11B4"/>
    <w:rsid w:val="009C1495"/>
    <w:rsid w:val="009C1EB5"/>
    <w:rsid w:val="009C4FE6"/>
    <w:rsid w:val="009C59A7"/>
    <w:rsid w:val="009C5B26"/>
    <w:rsid w:val="009C6BE3"/>
    <w:rsid w:val="009C7986"/>
    <w:rsid w:val="009D0E63"/>
    <w:rsid w:val="009D10E7"/>
    <w:rsid w:val="009D1453"/>
    <w:rsid w:val="009D14B5"/>
    <w:rsid w:val="009D15A4"/>
    <w:rsid w:val="009D18F1"/>
    <w:rsid w:val="009D1E8F"/>
    <w:rsid w:val="009D28E9"/>
    <w:rsid w:val="009D5CB4"/>
    <w:rsid w:val="009D5EEA"/>
    <w:rsid w:val="009D632B"/>
    <w:rsid w:val="009D6AC4"/>
    <w:rsid w:val="009D7EA5"/>
    <w:rsid w:val="009D7F6B"/>
    <w:rsid w:val="009E177E"/>
    <w:rsid w:val="009E6635"/>
    <w:rsid w:val="009E6A97"/>
    <w:rsid w:val="009E7736"/>
    <w:rsid w:val="009E7A19"/>
    <w:rsid w:val="009E7BE1"/>
    <w:rsid w:val="009F1C5A"/>
    <w:rsid w:val="009F22A8"/>
    <w:rsid w:val="009F237E"/>
    <w:rsid w:val="009F2A42"/>
    <w:rsid w:val="009F30F1"/>
    <w:rsid w:val="009F40B6"/>
    <w:rsid w:val="009F453D"/>
    <w:rsid w:val="009F4A2F"/>
    <w:rsid w:val="009F58C4"/>
    <w:rsid w:val="00A02182"/>
    <w:rsid w:val="00A0424A"/>
    <w:rsid w:val="00A04A25"/>
    <w:rsid w:val="00A0511E"/>
    <w:rsid w:val="00A06099"/>
    <w:rsid w:val="00A07EA1"/>
    <w:rsid w:val="00A10E44"/>
    <w:rsid w:val="00A11E1C"/>
    <w:rsid w:val="00A1525E"/>
    <w:rsid w:val="00A15D31"/>
    <w:rsid w:val="00A17E10"/>
    <w:rsid w:val="00A20FE8"/>
    <w:rsid w:val="00A239C7"/>
    <w:rsid w:val="00A26106"/>
    <w:rsid w:val="00A26439"/>
    <w:rsid w:val="00A30567"/>
    <w:rsid w:val="00A33431"/>
    <w:rsid w:val="00A35A5D"/>
    <w:rsid w:val="00A37EE0"/>
    <w:rsid w:val="00A40631"/>
    <w:rsid w:val="00A412F9"/>
    <w:rsid w:val="00A41D3B"/>
    <w:rsid w:val="00A424D3"/>
    <w:rsid w:val="00A42524"/>
    <w:rsid w:val="00A4298B"/>
    <w:rsid w:val="00A435CB"/>
    <w:rsid w:val="00A43F8F"/>
    <w:rsid w:val="00A43FF3"/>
    <w:rsid w:val="00A46F66"/>
    <w:rsid w:val="00A47E32"/>
    <w:rsid w:val="00A50E39"/>
    <w:rsid w:val="00A524BB"/>
    <w:rsid w:val="00A531C5"/>
    <w:rsid w:val="00A5429F"/>
    <w:rsid w:val="00A54348"/>
    <w:rsid w:val="00A5525D"/>
    <w:rsid w:val="00A55522"/>
    <w:rsid w:val="00A5607D"/>
    <w:rsid w:val="00A5748F"/>
    <w:rsid w:val="00A57B58"/>
    <w:rsid w:val="00A602F3"/>
    <w:rsid w:val="00A60E1D"/>
    <w:rsid w:val="00A617A0"/>
    <w:rsid w:val="00A633E2"/>
    <w:rsid w:val="00A63E9E"/>
    <w:rsid w:val="00A63F6F"/>
    <w:rsid w:val="00A64BEB"/>
    <w:rsid w:val="00A658AC"/>
    <w:rsid w:val="00A67C43"/>
    <w:rsid w:val="00A67E70"/>
    <w:rsid w:val="00A67FF5"/>
    <w:rsid w:val="00A74441"/>
    <w:rsid w:val="00A74615"/>
    <w:rsid w:val="00A76F5B"/>
    <w:rsid w:val="00A8014C"/>
    <w:rsid w:val="00A80C72"/>
    <w:rsid w:val="00A825F5"/>
    <w:rsid w:val="00A82905"/>
    <w:rsid w:val="00A83DA4"/>
    <w:rsid w:val="00A8680B"/>
    <w:rsid w:val="00A87345"/>
    <w:rsid w:val="00A87535"/>
    <w:rsid w:val="00A940A4"/>
    <w:rsid w:val="00A9433E"/>
    <w:rsid w:val="00A94A5A"/>
    <w:rsid w:val="00A94D86"/>
    <w:rsid w:val="00A95684"/>
    <w:rsid w:val="00A95C32"/>
    <w:rsid w:val="00A96158"/>
    <w:rsid w:val="00A96811"/>
    <w:rsid w:val="00A97ABB"/>
    <w:rsid w:val="00AA0131"/>
    <w:rsid w:val="00AA1859"/>
    <w:rsid w:val="00AA30CB"/>
    <w:rsid w:val="00AA350A"/>
    <w:rsid w:val="00AA35D7"/>
    <w:rsid w:val="00AA3DFA"/>
    <w:rsid w:val="00AA52C3"/>
    <w:rsid w:val="00AA5E56"/>
    <w:rsid w:val="00AA6236"/>
    <w:rsid w:val="00AA66A9"/>
    <w:rsid w:val="00AA6EB3"/>
    <w:rsid w:val="00AA7A8B"/>
    <w:rsid w:val="00AB1B95"/>
    <w:rsid w:val="00AB2ABD"/>
    <w:rsid w:val="00AB31CF"/>
    <w:rsid w:val="00AB4268"/>
    <w:rsid w:val="00AB5650"/>
    <w:rsid w:val="00AB68D4"/>
    <w:rsid w:val="00AB748B"/>
    <w:rsid w:val="00AC01DD"/>
    <w:rsid w:val="00AC02C9"/>
    <w:rsid w:val="00AC0920"/>
    <w:rsid w:val="00AC0B02"/>
    <w:rsid w:val="00AC0F83"/>
    <w:rsid w:val="00AC10B5"/>
    <w:rsid w:val="00AC181B"/>
    <w:rsid w:val="00AC3561"/>
    <w:rsid w:val="00AC41C7"/>
    <w:rsid w:val="00AC4F96"/>
    <w:rsid w:val="00AC53EC"/>
    <w:rsid w:val="00AC588D"/>
    <w:rsid w:val="00AC6523"/>
    <w:rsid w:val="00AC752B"/>
    <w:rsid w:val="00AC7568"/>
    <w:rsid w:val="00AD0083"/>
    <w:rsid w:val="00AD041F"/>
    <w:rsid w:val="00AD06E1"/>
    <w:rsid w:val="00AD0D17"/>
    <w:rsid w:val="00AD0D19"/>
    <w:rsid w:val="00AD1BF9"/>
    <w:rsid w:val="00AD3369"/>
    <w:rsid w:val="00AD3A6C"/>
    <w:rsid w:val="00AD3A86"/>
    <w:rsid w:val="00AD4F64"/>
    <w:rsid w:val="00AD588A"/>
    <w:rsid w:val="00AD64B7"/>
    <w:rsid w:val="00AD68B1"/>
    <w:rsid w:val="00AD6D60"/>
    <w:rsid w:val="00AE003F"/>
    <w:rsid w:val="00AE09CA"/>
    <w:rsid w:val="00AE2F00"/>
    <w:rsid w:val="00AE38C2"/>
    <w:rsid w:val="00AE3B0D"/>
    <w:rsid w:val="00AE3D7A"/>
    <w:rsid w:val="00AE416B"/>
    <w:rsid w:val="00AE4834"/>
    <w:rsid w:val="00AE4CF8"/>
    <w:rsid w:val="00AE5D70"/>
    <w:rsid w:val="00AE5EE2"/>
    <w:rsid w:val="00AE5F1A"/>
    <w:rsid w:val="00AE6C65"/>
    <w:rsid w:val="00AE76E9"/>
    <w:rsid w:val="00AF07F5"/>
    <w:rsid w:val="00AF1DCE"/>
    <w:rsid w:val="00AF339D"/>
    <w:rsid w:val="00AF5766"/>
    <w:rsid w:val="00AF5B85"/>
    <w:rsid w:val="00AF6080"/>
    <w:rsid w:val="00B00317"/>
    <w:rsid w:val="00B00A3D"/>
    <w:rsid w:val="00B017E2"/>
    <w:rsid w:val="00B034D7"/>
    <w:rsid w:val="00B03E84"/>
    <w:rsid w:val="00B04601"/>
    <w:rsid w:val="00B10060"/>
    <w:rsid w:val="00B111F1"/>
    <w:rsid w:val="00B12C9E"/>
    <w:rsid w:val="00B12DE7"/>
    <w:rsid w:val="00B1309E"/>
    <w:rsid w:val="00B1437B"/>
    <w:rsid w:val="00B15623"/>
    <w:rsid w:val="00B16BD7"/>
    <w:rsid w:val="00B16EF8"/>
    <w:rsid w:val="00B1702D"/>
    <w:rsid w:val="00B20AAD"/>
    <w:rsid w:val="00B20B42"/>
    <w:rsid w:val="00B20F1E"/>
    <w:rsid w:val="00B21809"/>
    <w:rsid w:val="00B224AC"/>
    <w:rsid w:val="00B22860"/>
    <w:rsid w:val="00B234BB"/>
    <w:rsid w:val="00B242D3"/>
    <w:rsid w:val="00B268F3"/>
    <w:rsid w:val="00B270B5"/>
    <w:rsid w:val="00B270F6"/>
    <w:rsid w:val="00B2722C"/>
    <w:rsid w:val="00B272EC"/>
    <w:rsid w:val="00B279A5"/>
    <w:rsid w:val="00B37D9E"/>
    <w:rsid w:val="00B40CA7"/>
    <w:rsid w:val="00B40F0C"/>
    <w:rsid w:val="00B4105B"/>
    <w:rsid w:val="00B411CC"/>
    <w:rsid w:val="00B41279"/>
    <w:rsid w:val="00B4198B"/>
    <w:rsid w:val="00B4316E"/>
    <w:rsid w:val="00B46A32"/>
    <w:rsid w:val="00B46D6C"/>
    <w:rsid w:val="00B472BA"/>
    <w:rsid w:val="00B505BB"/>
    <w:rsid w:val="00B50709"/>
    <w:rsid w:val="00B50884"/>
    <w:rsid w:val="00B53FDA"/>
    <w:rsid w:val="00B54D68"/>
    <w:rsid w:val="00B56F1A"/>
    <w:rsid w:val="00B62ED8"/>
    <w:rsid w:val="00B66E9B"/>
    <w:rsid w:val="00B678A8"/>
    <w:rsid w:val="00B713DA"/>
    <w:rsid w:val="00B74BC9"/>
    <w:rsid w:val="00B80442"/>
    <w:rsid w:val="00B809AB"/>
    <w:rsid w:val="00B80FB0"/>
    <w:rsid w:val="00B8161A"/>
    <w:rsid w:val="00B821EA"/>
    <w:rsid w:val="00B8272B"/>
    <w:rsid w:val="00B82FCA"/>
    <w:rsid w:val="00B8551E"/>
    <w:rsid w:val="00B85890"/>
    <w:rsid w:val="00B86717"/>
    <w:rsid w:val="00B869CD"/>
    <w:rsid w:val="00B86FA3"/>
    <w:rsid w:val="00B87CF5"/>
    <w:rsid w:val="00B92210"/>
    <w:rsid w:val="00B92C25"/>
    <w:rsid w:val="00B92CA3"/>
    <w:rsid w:val="00B936C4"/>
    <w:rsid w:val="00B94FA7"/>
    <w:rsid w:val="00B95F80"/>
    <w:rsid w:val="00B96E1D"/>
    <w:rsid w:val="00B978CD"/>
    <w:rsid w:val="00BA0AA3"/>
    <w:rsid w:val="00BA1749"/>
    <w:rsid w:val="00BA2065"/>
    <w:rsid w:val="00BA325C"/>
    <w:rsid w:val="00BA4E6C"/>
    <w:rsid w:val="00BA6493"/>
    <w:rsid w:val="00BA65A7"/>
    <w:rsid w:val="00BA6EDE"/>
    <w:rsid w:val="00BA7863"/>
    <w:rsid w:val="00BA79E7"/>
    <w:rsid w:val="00BA7C0B"/>
    <w:rsid w:val="00BB0096"/>
    <w:rsid w:val="00BB02D8"/>
    <w:rsid w:val="00BB0AF4"/>
    <w:rsid w:val="00BB0BA5"/>
    <w:rsid w:val="00BB13F5"/>
    <w:rsid w:val="00BB21B3"/>
    <w:rsid w:val="00BB2A95"/>
    <w:rsid w:val="00BB2F6B"/>
    <w:rsid w:val="00BB30A3"/>
    <w:rsid w:val="00BB3C84"/>
    <w:rsid w:val="00BB4F21"/>
    <w:rsid w:val="00BB54BE"/>
    <w:rsid w:val="00BB78C2"/>
    <w:rsid w:val="00BC12BC"/>
    <w:rsid w:val="00BC2329"/>
    <w:rsid w:val="00BC275B"/>
    <w:rsid w:val="00BC31A9"/>
    <w:rsid w:val="00BC490B"/>
    <w:rsid w:val="00BC5318"/>
    <w:rsid w:val="00BC7370"/>
    <w:rsid w:val="00BC75A6"/>
    <w:rsid w:val="00BD061F"/>
    <w:rsid w:val="00BD1490"/>
    <w:rsid w:val="00BD14FB"/>
    <w:rsid w:val="00BD2001"/>
    <w:rsid w:val="00BD22FE"/>
    <w:rsid w:val="00BD2CCD"/>
    <w:rsid w:val="00BD3509"/>
    <w:rsid w:val="00BD396B"/>
    <w:rsid w:val="00BD5472"/>
    <w:rsid w:val="00BD58D1"/>
    <w:rsid w:val="00BD5BD1"/>
    <w:rsid w:val="00BD6068"/>
    <w:rsid w:val="00BE0F08"/>
    <w:rsid w:val="00BE1C33"/>
    <w:rsid w:val="00BE1C96"/>
    <w:rsid w:val="00BE42C1"/>
    <w:rsid w:val="00BE463B"/>
    <w:rsid w:val="00BE563A"/>
    <w:rsid w:val="00BF2ADC"/>
    <w:rsid w:val="00BF3392"/>
    <w:rsid w:val="00BF47C0"/>
    <w:rsid w:val="00BF4D93"/>
    <w:rsid w:val="00BF54AD"/>
    <w:rsid w:val="00BF5A11"/>
    <w:rsid w:val="00BF6031"/>
    <w:rsid w:val="00C023CD"/>
    <w:rsid w:val="00C0363D"/>
    <w:rsid w:val="00C03DF1"/>
    <w:rsid w:val="00C04128"/>
    <w:rsid w:val="00C041ED"/>
    <w:rsid w:val="00C043BE"/>
    <w:rsid w:val="00C07E8C"/>
    <w:rsid w:val="00C12882"/>
    <w:rsid w:val="00C13765"/>
    <w:rsid w:val="00C1382D"/>
    <w:rsid w:val="00C14005"/>
    <w:rsid w:val="00C140FE"/>
    <w:rsid w:val="00C14A4D"/>
    <w:rsid w:val="00C153A0"/>
    <w:rsid w:val="00C15A87"/>
    <w:rsid w:val="00C16140"/>
    <w:rsid w:val="00C16FA7"/>
    <w:rsid w:val="00C225E9"/>
    <w:rsid w:val="00C2277B"/>
    <w:rsid w:val="00C24956"/>
    <w:rsid w:val="00C2585E"/>
    <w:rsid w:val="00C258D8"/>
    <w:rsid w:val="00C25C38"/>
    <w:rsid w:val="00C268CE"/>
    <w:rsid w:val="00C312DB"/>
    <w:rsid w:val="00C33606"/>
    <w:rsid w:val="00C33A23"/>
    <w:rsid w:val="00C34832"/>
    <w:rsid w:val="00C35985"/>
    <w:rsid w:val="00C41721"/>
    <w:rsid w:val="00C423EE"/>
    <w:rsid w:val="00C42A06"/>
    <w:rsid w:val="00C44CFF"/>
    <w:rsid w:val="00C4520F"/>
    <w:rsid w:val="00C45EFA"/>
    <w:rsid w:val="00C465AD"/>
    <w:rsid w:val="00C470EA"/>
    <w:rsid w:val="00C4764F"/>
    <w:rsid w:val="00C51019"/>
    <w:rsid w:val="00C515DF"/>
    <w:rsid w:val="00C52144"/>
    <w:rsid w:val="00C52EC1"/>
    <w:rsid w:val="00C55747"/>
    <w:rsid w:val="00C61F91"/>
    <w:rsid w:val="00C62752"/>
    <w:rsid w:val="00C628C4"/>
    <w:rsid w:val="00C640FB"/>
    <w:rsid w:val="00C665B0"/>
    <w:rsid w:val="00C66ED4"/>
    <w:rsid w:val="00C67680"/>
    <w:rsid w:val="00C679B5"/>
    <w:rsid w:val="00C7118D"/>
    <w:rsid w:val="00C71210"/>
    <w:rsid w:val="00C71D4F"/>
    <w:rsid w:val="00C72713"/>
    <w:rsid w:val="00C72805"/>
    <w:rsid w:val="00C7288F"/>
    <w:rsid w:val="00C731C2"/>
    <w:rsid w:val="00C73982"/>
    <w:rsid w:val="00C743F0"/>
    <w:rsid w:val="00C7787F"/>
    <w:rsid w:val="00C80135"/>
    <w:rsid w:val="00C80736"/>
    <w:rsid w:val="00C8188C"/>
    <w:rsid w:val="00C83A93"/>
    <w:rsid w:val="00C844C4"/>
    <w:rsid w:val="00C8475A"/>
    <w:rsid w:val="00C85D48"/>
    <w:rsid w:val="00C86354"/>
    <w:rsid w:val="00C8657A"/>
    <w:rsid w:val="00C86977"/>
    <w:rsid w:val="00C872A4"/>
    <w:rsid w:val="00C87CAD"/>
    <w:rsid w:val="00C87E5D"/>
    <w:rsid w:val="00C919C5"/>
    <w:rsid w:val="00C920BE"/>
    <w:rsid w:val="00C933B4"/>
    <w:rsid w:val="00C9364F"/>
    <w:rsid w:val="00C93C1E"/>
    <w:rsid w:val="00C95745"/>
    <w:rsid w:val="00C96213"/>
    <w:rsid w:val="00C9704E"/>
    <w:rsid w:val="00C973F0"/>
    <w:rsid w:val="00C97935"/>
    <w:rsid w:val="00C97A7E"/>
    <w:rsid w:val="00C97FE7"/>
    <w:rsid w:val="00CA165D"/>
    <w:rsid w:val="00CA1D9A"/>
    <w:rsid w:val="00CA2DD6"/>
    <w:rsid w:val="00CA5FA6"/>
    <w:rsid w:val="00CA773A"/>
    <w:rsid w:val="00CB03EF"/>
    <w:rsid w:val="00CB166D"/>
    <w:rsid w:val="00CB2D3F"/>
    <w:rsid w:val="00CB3572"/>
    <w:rsid w:val="00CB3DA5"/>
    <w:rsid w:val="00CB4463"/>
    <w:rsid w:val="00CB4E3E"/>
    <w:rsid w:val="00CB5DE6"/>
    <w:rsid w:val="00CB6FF7"/>
    <w:rsid w:val="00CB7238"/>
    <w:rsid w:val="00CB7295"/>
    <w:rsid w:val="00CB78DD"/>
    <w:rsid w:val="00CB7F2F"/>
    <w:rsid w:val="00CC2329"/>
    <w:rsid w:val="00CC2F6F"/>
    <w:rsid w:val="00CC3BCD"/>
    <w:rsid w:val="00CC3D38"/>
    <w:rsid w:val="00CC40AB"/>
    <w:rsid w:val="00CC6775"/>
    <w:rsid w:val="00CC6C0B"/>
    <w:rsid w:val="00CD02BD"/>
    <w:rsid w:val="00CD15F9"/>
    <w:rsid w:val="00CD1FBD"/>
    <w:rsid w:val="00CD2E82"/>
    <w:rsid w:val="00CD3038"/>
    <w:rsid w:val="00CD3406"/>
    <w:rsid w:val="00CD4CD9"/>
    <w:rsid w:val="00CD51AC"/>
    <w:rsid w:val="00CD695E"/>
    <w:rsid w:val="00CE0449"/>
    <w:rsid w:val="00CE221B"/>
    <w:rsid w:val="00CE3305"/>
    <w:rsid w:val="00CE4EA7"/>
    <w:rsid w:val="00CE6445"/>
    <w:rsid w:val="00CE6E52"/>
    <w:rsid w:val="00CE70B1"/>
    <w:rsid w:val="00CE7D9A"/>
    <w:rsid w:val="00CF1199"/>
    <w:rsid w:val="00CF24F7"/>
    <w:rsid w:val="00CF2E95"/>
    <w:rsid w:val="00CF30A1"/>
    <w:rsid w:val="00CF4244"/>
    <w:rsid w:val="00CF6605"/>
    <w:rsid w:val="00D004B3"/>
    <w:rsid w:val="00D00789"/>
    <w:rsid w:val="00D032C2"/>
    <w:rsid w:val="00D04035"/>
    <w:rsid w:val="00D044D8"/>
    <w:rsid w:val="00D055E1"/>
    <w:rsid w:val="00D05B3B"/>
    <w:rsid w:val="00D12C45"/>
    <w:rsid w:val="00D13597"/>
    <w:rsid w:val="00D13CAC"/>
    <w:rsid w:val="00D13FFD"/>
    <w:rsid w:val="00D173DB"/>
    <w:rsid w:val="00D20E1D"/>
    <w:rsid w:val="00D21189"/>
    <w:rsid w:val="00D229CA"/>
    <w:rsid w:val="00D22BB5"/>
    <w:rsid w:val="00D230E1"/>
    <w:rsid w:val="00D24066"/>
    <w:rsid w:val="00D24424"/>
    <w:rsid w:val="00D245C5"/>
    <w:rsid w:val="00D26A3F"/>
    <w:rsid w:val="00D27000"/>
    <w:rsid w:val="00D307A2"/>
    <w:rsid w:val="00D30AC4"/>
    <w:rsid w:val="00D30D7B"/>
    <w:rsid w:val="00D30F2B"/>
    <w:rsid w:val="00D31690"/>
    <w:rsid w:val="00D31725"/>
    <w:rsid w:val="00D32294"/>
    <w:rsid w:val="00D325FB"/>
    <w:rsid w:val="00D33217"/>
    <w:rsid w:val="00D33BFA"/>
    <w:rsid w:val="00D35FED"/>
    <w:rsid w:val="00D36953"/>
    <w:rsid w:val="00D3710D"/>
    <w:rsid w:val="00D373A9"/>
    <w:rsid w:val="00D401E5"/>
    <w:rsid w:val="00D42AA5"/>
    <w:rsid w:val="00D43269"/>
    <w:rsid w:val="00D43E82"/>
    <w:rsid w:val="00D46EBB"/>
    <w:rsid w:val="00D47930"/>
    <w:rsid w:val="00D516CB"/>
    <w:rsid w:val="00D51906"/>
    <w:rsid w:val="00D521CB"/>
    <w:rsid w:val="00D5260B"/>
    <w:rsid w:val="00D527F9"/>
    <w:rsid w:val="00D52E07"/>
    <w:rsid w:val="00D53D88"/>
    <w:rsid w:val="00D5515C"/>
    <w:rsid w:val="00D5546F"/>
    <w:rsid w:val="00D55C4C"/>
    <w:rsid w:val="00D575C5"/>
    <w:rsid w:val="00D57F65"/>
    <w:rsid w:val="00D600CE"/>
    <w:rsid w:val="00D6087F"/>
    <w:rsid w:val="00D60C30"/>
    <w:rsid w:val="00D61612"/>
    <w:rsid w:val="00D62F75"/>
    <w:rsid w:val="00D67543"/>
    <w:rsid w:val="00D71453"/>
    <w:rsid w:val="00D726FF"/>
    <w:rsid w:val="00D72EB2"/>
    <w:rsid w:val="00D738AD"/>
    <w:rsid w:val="00D7407F"/>
    <w:rsid w:val="00D7641B"/>
    <w:rsid w:val="00D774AB"/>
    <w:rsid w:val="00D776E9"/>
    <w:rsid w:val="00D81B74"/>
    <w:rsid w:val="00D83E7D"/>
    <w:rsid w:val="00D84E9B"/>
    <w:rsid w:val="00D9228B"/>
    <w:rsid w:val="00D92948"/>
    <w:rsid w:val="00D94BB3"/>
    <w:rsid w:val="00DA1E03"/>
    <w:rsid w:val="00DA34B8"/>
    <w:rsid w:val="00DA3952"/>
    <w:rsid w:val="00DA402B"/>
    <w:rsid w:val="00DA47A0"/>
    <w:rsid w:val="00DA586C"/>
    <w:rsid w:val="00DA5954"/>
    <w:rsid w:val="00DA6B68"/>
    <w:rsid w:val="00DB0E6E"/>
    <w:rsid w:val="00DB3491"/>
    <w:rsid w:val="00DB349F"/>
    <w:rsid w:val="00DB36F7"/>
    <w:rsid w:val="00DB4330"/>
    <w:rsid w:val="00DB4389"/>
    <w:rsid w:val="00DB6E21"/>
    <w:rsid w:val="00DB7A09"/>
    <w:rsid w:val="00DB7E38"/>
    <w:rsid w:val="00DC2710"/>
    <w:rsid w:val="00DC2935"/>
    <w:rsid w:val="00DC294D"/>
    <w:rsid w:val="00DC3F91"/>
    <w:rsid w:val="00DC5108"/>
    <w:rsid w:val="00DC5B0F"/>
    <w:rsid w:val="00DC5E5F"/>
    <w:rsid w:val="00DC6255"/>
    <w:rsid w:val="00DD0179"/>
    <w:rsid w:val="00DD09EC"/>
    <w:rsid w:val="00DD60C9"/>
    <w:rsid w:val="00DE17EB"/>
    <w:rsid w:val="00DE2114"/>
    <w:rsid w:val="00DE3BDD"/>
    <w:rsid w:val="00DE4090"/>
    <w:rsid w:val="00DE5285"/>
    <w:rsid w:val="00DE5422"/>
    <w:rsid w:val="00DE5A77"/>
    <w:rsid w:val="00DE5CD9"/>
    <w:rsid w:val="00DE6CA7"/>
    <w:rsid w:val="00DE70EA"/>
    <w:rsid w:val="00DE71E5"/>
    <w:rsid w:val="00DE75A2"/>
    <w:rsid w:val="00DE7ADA"/>
    <w:rsid w:val="00DF35DE"/>
    <w:rsid w:val="00DF7C2F"/>
    <w:rsid w:val="00E007BD"/>
    <w:rsid w:val="00E00DB7"/>
    <w:rsid w:val="00E01C7D"/>
    <w:rsid w:val="00E04A05"/>
    <w:rsid w:val="00E05A0E"/>
    <w:rsid w:val="00E06674"/>
    <w:rsid w:val="00E11E26"/>
    <w:rsid w:val="00E12D34"/>
    <w:rsid w:val="00E13063"/>
    <w:rsid w:val="00E15BF9"/>
    <w:rsid w:val="00E169E4"/>
    <w:rsid w:val="00E16EE2"/>
    <w:rsid w:val="00E17191"/>
    <w:rsid w:val="00E17991"/>
    <w:rsid w:val="00E21353"/>
    <w:rsid w:val="00E2153E"/>
    <w:rsid w:val="00E21654"/>
    <w:rsid w:val="00E23404"/>
    <w:rsid w:val="00E23D14"/>
    <w:rsid w:val="00E25999"/>
    <w:rsid w:val="00E2659A"/>
    <w:rsid w:val="00E265EE"/>
    <w:rsid w:val="00E27B36"/>
    <w:rsid w:val="00E301FF"/>
    <w:rsid w:val="00E33335"/>
    <w:rsid w:val="00E33791"/>
    <w:rsid w:val="00E359E8"/>
    <w:rsid w:val="00E37D50"/>
    <w:rsid w:val="00E40470"/>
    <w:rsid w:val="00E40C60"/>
    <w:rsid w:val="00E40ED6"/>
    <w:rsid w:val="00E41120"/>
    <w:rsid w:val="00E415B5"/>
    <w:rsid w:val="00E426EA"/>
    <w:rsid w:val="00E42927"/>
    <w:rsid w:val="00E43DB7"/>
    <w:rsid w:val="00E46AF0"/>
    <w:rsid w:val="00E477A4"/>
    <w:rsid w:val="00E5206C"/>
    <w:rsid w:val="00E53BD9"/>
    <w:rsid w:val="00E53F0A"/>
    <w:rsid w:val="00E545A1"/>
    <w:rsid w:val="00E54A1F"/>
    <w:rsid w:val="00E55153"/>
    <w:rsid w:val="00E56C9B"/>
    <w:rsid w:val="00E56DA6"/>
    <w:rsid w:val="00E56DE3"/>
    <w:rsid w:val="00E6569F"/>
    <w:rsid w:val="00E659A1"/>
    <w:rsid w:val="00E67506"/>
    <w:rsid w:val="00E70C2C"/>
    <w:rsid w:val="00E71A4D"/>
    <w:rsid w:val="00E722EE"/>
    <w:rsid w:val="00E72BE0"/>
    <w:rsid w:val="00E73121"/>
    <w:rsid w:val="00E73187"/>
    <w:rsid w:val="00E73D74"/>
    <w:rsid w:val="00E74407"/>
    <w:rsid w:val="00E744A3"/>
    <w:rsid w:val="00E75EB8"/>
    <w:rsid w:val="00E828CB"/>
    <w:rsid w:val="00E83BDF"/>
    <w:rsid w:val="00E83CAD"/>
    <w:rsid w:val="00E84950"/>
    <w:rsid w:val="00E84E4F"/>
    <w:rsid w:val="00E84F49"/>
    <w:rsid w:val="00E853FA"/>
    <w:rsid w:val="00E8542E"/>
    <w:rsid w:val="00E85580"/>
    <w:rsid w:val="00E85F9A"/>
    <w:rsid w:val="00E87272"/>
    <w:rsid w:val="00E87628"/>
    <w:rsid w:val="00E9092E"/>
    <w:rsid w:val="00E90E43"/>
    <w:rsid w:val="00E9161F"/>
    <w:rsid w:val="00E92FAC"/>
    <w:rsid w:val="00E94480"/>
    <w:rsid w:val="00E95418"/>
    <w:rsid w:val="00E9617A"/>
    <w:rsid w:val="00E9676E"/>
    <w:rsid w:val="00E97B26"/>
    <w:rsid w:val="00EA02D5"/>
    <w:rsid w:val="00EA11EB"/>
    <w:rsid w:val="00EA1A3F"/>
    <w:rsid w:val="00EA1EB2"/>
    <w:rsid w:val="00EA289E"/>
    <w:rsid w:val="00EA33A4"/>
    <w:rsid w:val="00EA3975"/>
    <w:rsid w:val="00EA3A98"/>
    <w:rsid w:val="00EA4460"/>
    <w:rsid w:val="00EA55A8"/>
    <w:rsid w:val="00EA58D3"/>
    <w:rsid w:val="00EA5BE8"/>
    <w:rsid w:val="00EA6AC1"/>
    <w:rsid w:val="00EA726A"/>
    <w:rsid w:val="00EA784D"/>
    <w:rsid w:val="00EA7AC8"/>
    <w:rsid w:val="00EA7D5A"/>
    <w:rsid w:val="00EB0185"/>
    <w:rsid w:val="00EB176C"/>
    <w:rsid w:val="00EB3261"/>
    <w:rsid w:val="00EB4E97"/>
    <w:rsid w:val="00EB5C53"/>
    <w:rsid w:val="00EB786E"/>
    <w:rsid w:val="00EB7AB9"/>
    <w:rsid w:val="00EC1347"/>
    <w:rsid w:val="00EC17DB"/>
    <w:rsid w:val="00EC223E"/>
    <w:rsid w:val="00EC28E7"/>
    <w:rsid w:val="00EC2F80"/>
    <w:rsid w:val="00EC38CC"/>
    <w:rsid w:val="00EC44F7"/>
    <w:rsid w:val="00EC4BBD"/>
    <w:rsid w:val="00ED13E3"/>
    <w:rsid w:val="00ED1F7F"/>
    <w:rsid w:val="00ED4001"/>
    <w:rsid w:val="00ED64EA"/>
    <w:rsid w:val="00ED6975"/>
    <w:rsid w:val="00ED74ED"/>
    <w:rsid w:val="00EE0445"/>
    <w:rsid w:val="00EE058F"/>
    <w:rsid w:val="00EE1B97"/>
    <w:rsid w:val="00EE3A2D"/>
    <w:rsid w:val="00EE476A"/>
    <w:rsid w:val="00EE587D"/>
    <w:rsid w:val="00EE73FB"/>
    <w:rsid w:val="00EF237A"/>
    <w:rsid w:val="00EF4112"/>
    <w:rsid w:val="00EF62D5"/>
    <w:rsid w:val="00EF6BAF"/>
    <w:rsid w:val="00F0043E"/>
    <w:rsid w:val="00F007D2"/>
    <w:rsid w:val="00F00EAB"/>
    <w:rsid w:val="00F020ED"/>
    <w:rsid w:val="00F05A00"/>
    <w:rsid w:val="00F06F0C"/>
    <w:rsid w:val="00F0775F"/>
    <w:rsid w:val="00F07BD8"/>
    <w:rsid w:val="00F07F43"/>
    <w:rsid w:val="00F132E5"/>
    <w:rsid w:val="00F14E7C"/>
    <w:rsid w:val="00F21269"/>
    <w:rsid w:val="00F219DA"/>
    <w:rsid w:val="00F22561"/>
    <w:rsid w:val="00F23F0F"/>
    <w:rsid w:val="00F24BA2"/>
    <w:rsid w:val="00F24FA6"/>
    <w:rsid w:val="00F26343"/>
    <w:rsid w:val="00F26661"/>
    <w:rsid w:val="00F267C1"/>
    <w:rsid w:val="00F269A9"/>
    <w:rsid w:val="00F27232"/>
    <w:rsid w:val="00F27E09"/>
    <w:rsid w:val="00F30A4B"/>
    <w:rsid w:val="00F30F4B"/>
    <w:rsid w:val="00F34414"/>
    <w:rsid w:val="00F34CA9"/>
    <w:rsid w:val="00F36603"/>
    <w:rsid w:val="00F405B6"/>
    <w:rsid w:val="00F4074C"/>
    <w:rsid w:val="00F40FF4"/>
    <w:rsid w:val="00F416A3"/>
    <w:rsid w:val="00F42304"/>
    <w:rsid w:val="00F424C4"/>
    <w:rsid w:val="00F4280A"/>
    <w:rsid w:val="00F42894"/>
    <w:rsid w:val="00F42D61"/>
    <w:rsid w:val="00F439D3"/>
    <w:rsid w:val="00F43E18"/>
    <w:rsid w:val="00F446BC"/>
    <w:rsid w:val="00F47251"/>
    <w:rsid w:val="00F52A23"/>
    <w:rsid w:val="00F53335"/>
    <w:rsid w:val="00F53ACE"/>
    <w:rsid w:val="00F53E02"/>
    <w:rsid w:val="00F549C6"/>
    <w:rsid w:val="00F562E0"/>
    <w:rsid w:val="00F56A42"/>
    <w:rsid w:val="00F576D7"/>
    <w:rsid w:val="00F60C80"/>
    <w:rsid w:val="00F6267F"/>
    <w:rsid w:val="00F64926"/>
    <w:rsid w:val="00F64959"/>
    <w:rsid w:val="00F66A03"/>
    <w:rsid w:val="00F66B5A"/>
    <w:rsid w:val="00F66BAC"/>
    <w:rsid w:val="00F66EBD"/>
    <w:rsid w:val="00F7038D"/>
    <w:rsid w:val="00F71802"/>
    <w:rsid w:val="00F71A24"/>
    <w:rsid w:val="00F71FD9"/>
    <w:rsid w:val="00F75791"/>
    <w:rsid w:val="00F75E16"/>
    <w:rsid w:val="00F75FC6"/>
    <w:rsid w:val="00F76A12"/>
    <w:rsid w:val="00F778C9"/>
    <w:rsid w:val="00F8198D"/>
    <w:rsid w:val="00F83F8F"/>
    <w:rsid w:val="00F85953"/>
    <w:rsid w:val="00F85FEA"/>
    <w:rsid w:val="00F86375"/>
    <w:rsid w:val="00F90157"/>
    <w:rsid w:val="00F9090C"/>
    <w:rsid w:val="00F92208"/>
    <w:rsid w:val="00F935C4"/>
    <w:rsid w:val="00F93BF1"/>
    <w:rsid w:val="00F941C4"/>
    <w:rsid w:val="00F943E3"/>
    <w:rsid w:val="00F94C7F"/>
    <w:rsid w:val="00F96FE0"/>
    <w:rsid w:val="00F979EA"/>
    <w:rsid w:val="00FA006B"/>
    <w:rsid w:val="00FA0581"/>
    <w:rsid w:val="00FA1B87"/>
    <w:rsid w:val="00FA43D2"/>
    <w:rsid w:val="00FA7078"/>
    <w:rsid w:val="00FA7143"/>
    <w:rsid w:val="00FA72BC"/>
    <w:rsid w:val="00FB01EF"/>
    <w:rsid w:val="00FB08C9"/>
    <w:rsid w:val="00FB3438"/>
    <w:rsid w:val="00FB386B"/>
    <w:rsid w:val="00FB4A8D"/>
    <w:rsid w:val="00FB7B35"/>
    <w:rsid w:val="00FB7C46"/>
    <w:rsid w:val="00FC1305"/>
    <w:rsid w:val="00FC3D79"/>
    <w:rsid w:val="00FC457F"/>
    <w:rsid w:val="00FC4E36"/>
    <w:rsid w:val="00FC4FA7"/>
    <w:rsid w:val="00FD2BE8"/>
    <w:rsid w:val="00FD391F"/>
    <w:rsid w:val="00FD5489"/>
    <w:rsid w:val="00FD5638"/>
    <w:rsid w:val="00FE0751"/>
    <w:rsid w:val="00FE0B60"/>
    <w:rsid w:val="00FE1F80"/>
    <w:rsid w:val="00FE28B9"/>
    <w:rsid w:val="00FE45DA"/>
    <w:rsid w:val="00FE46D4"/>
    <w:rsid w:val="00FE5659"/>
    <w:rsid w:val="00FE5F6C"/>
    <w:rsid w:val="00FF28C3"/>
    <w:rsid w:val="00FF58EA"/>
    <w:rsid w:val="00FF5FF2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0670B918"/>
  <w15:docId w15:val="{4776F71D-1547-4A97-A891-14C37786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19A"/>
    <w:pPr>
      <w:spacing w:after="120" w:line="280" w:lineRule="exact"/>
    </w:pPr>
    <w:rPr>
      <w:rFonts w:ascii="Garamond" w:hAnsi="Garamond"/>
      <w:sz w:val="24"/>
      <w:szCs w:val="24"/>
    </w:rPr>
  </w:style>
  <w:style w:type="paragraph" w:styleId="Nadpis1">
    <w:name w:val="heading 1"/>
    <w:aliases w:val="h1,H1"/>
    <w:basedOn w:val="Normln"/>
    <w:next w:val="Normln"/>
    <w:link w:val="Nadpis1Char"/>
    <w:qFormat/>
    <w:rsid w:val="00E54A1F"/>
    <w:pPr>
      <w:keepNext/>
      <w:numPr>
        <w:numId w:val="2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1852B5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1852B5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1852B5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05B3B"/>
    <w:pPr>
      <w:keepNext/>
      <w:numPr>
        <w:ilvl w:val="4"/>
        <w:numId w:val="2"/>
      </w:numPr>
      <w:spacing w:line="240" w:lineRule="auto"/>
      <w:jc w:val="both"/>
      <w:outlineLvl w:val="4"/>
    </w:pPr>
    <w:rPr>
      <w:rFonts w:ascii="Arial" w:hAnsi="Arial"/>
      <w:szCs w:val="20"/>
      <w:lang w:val="x-none" w:eastAsia="en-US"/>
    </w:rPr>
  </w:style>
  <w:style w:type="paragraph" w:styleId="Nadpis6">
    <w:name w:val="heading 6"/>
    <w:basedOn w:val="Normln"/>
    <w:next w:val="Normln"/>
    <w:link w:val="Nadpis6Char"/>
    <w:qFormat/>
    <w:rsid w:val="00D05B3B"/>
    <w:pPr>
      <w:numPr>
        <w:ilvl w:val="5"/>
        <w:numId w:val="2"/>
      </w:numPr>
      <w:spacing w:line="240" w:lineRule="auto"/>
      <w:jc w:val="both"/>
      <w:outlineLvl w:val="5"/>
    </w:pPr>
    <w:rPr>
      <w:rFonts w:ascii="Arial" w:hAnsi="Arial"/>
      <w:sz w:val="22"/>
      <w:szCs w:val="20"/>
      <w:u w:val="single"/>
      <w:lang w:val="x-none" w:eastAsia="en-US"/>
    </w:rPr>
  </w:style>
  <w:style w:type="paragraph" w:styleId="Nadpis7">
    <w:name w:val="heading 7"/>
    <w:basedOn w:val="Normln"/>
    <w:next w:val="Normln"/>
    <w:link w:val="Nadpis7Char"/>
    <w:qFormat/>
    <w:rsid w:val="00D05B3B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hAnsi="Arial"/>
      <w:sz w:val="22"/>
      <w:szCs w:val="20"/>
      <w:lang w:val="x-none" w:eastAsia="en-US"/>
    </w:rPr>
  </w:style>
  <w:style w:type="paragraph" w:styleId="Nadpis8">
    <w:name w:val="heading 8"/>
    <w:basedOn w:val="Normln"/>
    <w:next w:val="Normln"/>
    <w:link w:val="Nadpis8Char"/>
    <w:qFormat/>
    <w:rsid w:val="00D05B3B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hAnsi="Arial"/>
      <w:i/>
      <w:sz w:val="22"/>
      <w:szCs w:val="20"/>
      <w:lang w:val="x-none" w:eastAsia="en-US"/>
    </w:rPr>
  </w:style>
  <w:style w:type="paragraph" w:styleId="Nadpis9">
    <w:name w:val="heading 9"/>
    <w:basedOn w:val="Normln"/>
    <w:next w:val="Normln"/>
    <w:link w:val="Nadpis9Char"/>
    <w:qFormat/>
    <w:rsid w:val="00D05B3B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rsid w:val="00E54A1F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89753E"/>
    <w:p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E54A1F"/>
    <w:rPr>
      <w:rFonts w:ascii="Garamond" w:hAnsi="Garamond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9753E"/>
    <w:pPr>
      <w:keepNext/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E54A1F"/>
    <w:rPr>
      <w:rFonts w:ascii="Garamond" w:hAnsi="Garamond"/>
      <w:b/>
      <w:sz w:val="24"/>
      <w:szCs w:val="24"/>
      <w:lang w:val="x-none" w:eastAsia="en-US"/>
    </w:rPr>
  </w:style>
  <w:style w:type="paragraph" w:customStyle="1" w:styleId="RLdajeosmluvnstran">
    <w:name w:val="RL  údaje o smluvní straně"/>
    <w:basedOn w:val="Normln"/>
    <w:rsid w:val="00E54A1F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E54A1F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E54A1F"/>
    <w:rPr>
      <w:rFonts w:ascii="Garamond" w:hAnsi="Garamond"/>
      <w:b/>
      <w:sz w:val="24"/>
      <w:szCs w:val="24"/>
    </w:rPr>
  </w:style>
  <w:style w:type="character" w:styleId="Hypertextovodkaz">
    <w:name w:val="Hyperlink"/>
    <w:uiPriority w:val="99"/>
    <w:rsid w:val="00E54A1F"/>
    <w:rPr>
      <w:color w:val="000000"/>
      <w:u w:val="none"/>
    </w:rPr>
  </w:style>
  <w:style w:type="paragraph" w:customStyle="1" w:styleId="Seznamploh">
    <w:name w:val="Seznam příloh"/>
    <w:basedOn w:val="RLTextlnkuslovan"/>
    <w:rsid w:val="00E54A1F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E54A1F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E54A1F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character" w:customStyle="1" w:styleId="ZpatChar">
    <w:name w:val="Zápatí Char"/>
    <w:link w:val="Zpat"/>
    <w:rsid w:val="00E54A1F"/>
    <w:rPr>
      <w:rFonts w:ascii="Garamond" w:hAnsi="Garamond"/>
      <w:color w:val="808080"/>
      <w:sz w:val="16"/>
      <w:szCs w:val="24"/>
    </w:rPr>
  </w:style>
  <w:style w:type="paragraph" w:styleId="Zhlav">
    <w:name w:val="header"/>
    <w:basedOn w:val="Normln"/>
    <w:link w:val="ZhlavChar"/>
    <w:rsid w:val="00E54A1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customStyle="1" w:styleId="ZhlavChar">
    <w:name w:val="Záhlaví Char"/>
    <w:link w:val="Zhlav"/>
    <w:rsid w:val="00E54A1F"/>
    <w:rPr>
      <w:rFonts w:ascii="Garamond" w:hAnsi="Garamond"/>
      <w:b/>
      <w:sz w:val="16"/>
      <w:szCs w:val="24"/>
    </w:rPr>
  </w:style>
  <w:style w:type="character" w:customStyle="1" w:styleId="Kurzva">
    <w:name w:val="Kurzíva"/>
    <w:rsid w:val="00E54A1F"/>
    <w:rPr>
      <w:i/>
    </w:rPr>
  </w:style>
  <w:style w:type="character" w:styleId="slostrnky">
    <w:name w:val="page number"/>
    <w:basedOn w:val="Standardnpsmoodstavce"/>
    <w:rsid w:val="00E54A1F"/>
  </w:style>
  <w:style w:type="character" w:customStyle="1" w:styleId="TextkomenteChar">
    <w:name w:val="Text komentáře Char"/>
    <w:basedOn w:val="Standardnpsmoodstavce"/>
    <w:link w:val="Textkomente"/>
    <w:rsid w:val="00E54A1F"/>
  </w:style>
  <w:style w:type="paragraph" w:styleId="Textkomente">
    <w:name w:val="annotation text"/>
    <w:basedOn w:val="Normln"/>
    <w:link w:val="TextkomenteChar"/>
    <w:rsid w:val="00E54A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komenteChar1">
    <w:name w:val="Text komentáře Char1"/>
    <w:rsid w:val="00E54A1F"/>
    <w:rPr>
      <w:rFonts w:ascii="Garamond" w:hAnsi="Garamond"/>
    </w:rPr>
  </w:style>
  <w:style w:type="character" w:customStyle="1" w:styleId="TextbublinyChar">
    <w:name w:val="Text bubliny Char"/>
    <w:link w:val="Textbubliny"/>
    <w:rsid w:val="00E54A1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rsid w:val="00E54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rsid w:val="00E54A1F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9D18F1"/>
    <w:pPr>
      <w:tabs>
        <w:tab w:val="left" w:pos="660"/>
        <w:tab w:val="right" w:leader="dot" w:pos="9060"/>
      </w:tabs>
    </w:pPr>
    <w:rPr>
      <w:caps/>
    </w:rPr>
  </w:style>
  <w:style w:type="paragraph" w:customStyle="1" w:styleId="RLNadpis1">
    <w:name w:val="RL Nadpis 1"/>
    <w:basedOn w:val="Nadpis1"/>
    <w:next w:val="Normln"/>
    <w:rsid w:val="00E54A1F"/>
    <w:pPr>
      <w:numPr>
        <w:numId w:val="1"/>
      </w:numPr>
      <w:spacing w:after="120" w:line="240" w:lineRule="auto"/>
      <w:jc w:val="left"/>
    </w:pPr>
    <w:rPr>
      <w:rFonts w:ascii="Garamond" w:hAnsi="Garamond"/>
      <w:caps/>
      <w:sz w:val="24"/>
      <w:szCs w:val="24"/>
    </w:rPr>
  </w:style>
  <w:style w:type="paragraph" w:customStyle="1" w:styleId="ListParagraph1">
    <w:name w:val="List Paragraph1"/>
    <w:basedOn w:val="Normln"/>
    <w:uiPriority w:val="34"/>
    <w:qFormat/>
    <w:rsid w:val="00E54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rsid w:val="00E54A1F"/>
    <w:pPr>
      <w:ind w:left="480"/>
    </w:pPr>
  </w:style>
  <w:style w:type="character" w:styleId="Odkaznakoment">
    <w:name w:val="annotation reference"/>
    <w:rsid w:val="00E54A1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54A1F"/>
    <w:pPr>
      <w:spacing w:after="120" w:line="280" w:lineRule="exact"/>
    </w:pPr>
    <w:rPr>
      <w:b/>
      <w:bCs/>
    </w:rPr>
  </w:style>
  <w:style w:type="character" w:customStyle="1" w:styleId="PedmtkomenteChar">
    <w:name w:val="Předmět komentáře Char"/>
    <w:link w:val="Pedmtkomente"/>
    <w:rsid w:val="00E54A1F"/>
    <w:rPr>
      <w:rFonts w:ascii="Garamond" w:hAnsi="Garamond"/>
      <w:b/>
      <w:bCs/>
    </w:rPr>
  </w:style>
  <w:style w:type="table" w:styleId="Mkatabulky">
    <w:name w:val="Table Grid"/>
    <w:basedOn w:val="Normlntabulka"/>
    <w:rsid w:val="00F66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rsid w:val="001852B5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link w:val="Nadpis3"/>
    <w:rsid w:val="001852B5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1852B5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D05B3B"/>
    <w:rPr>
      <w:rFonts w:ascii="Arial" w:hAnsi="Arial"/>
      <w:sz w:val="24"/>
      <w:lang w:val="x-none" w:eastAsia="en-US"/>
    </w:rPr>
  </w:style>
  <w:style w:type="character" w:customStyle="1" w:styleId="Nadpis6Char">
    <w:name w:val="Nadpis 6 Char"/>
    <w:link w:val="Nadpis6"/>
    <w:rsid w:val="00D05B3B"/>
    <w:rPr>
      <w:rFonts w:ascii="Arial" w:hAnsi="Arial"/>
      <w:sz w:val="22"/>
      <w:u w:val="single"/>
      <w:lang w:val="x-none" w:eastAsia="en-US"/>
    </w:rPr>
  </w:style>
  <w:style w:type="character" w:customStyle="1" w:styleId="Nadpis7Char">
    <w:name w:val="Nadpis 7 Char"/>
    <w:link w:val="Nadpis7"/>
    <w:rsid w:val="00D05B3B"/>
    <w:rPr>
      <w:rFonts w:ascii="Arial" w:hAnsi="Arial"/>
      <w:sz w:val="22"/>
      <w:lang w:val="x-none" w:eastAsia="en-US"/>
    </w:rPr>
  </w:style>
  <w:style w:type="character" w:customStyle="1" w:styleId="Nadpis8Char">
    <w:name w:val="Nadpis 8 Char"/>
    <w:link w:val="Nadpis8"/>
    <w:rsid w:val="00D05B3B"/>
    <w:rPr>
      <w:rFonts w:ascii="Arial" w:hAnsi="Arial"/>
      <w:i/>
      <w:sz w:val="22"/>
      <w:lang w:val="x-none" w:eastAsia="en-US"/>
    </w:rPr>
  </w:style>
  <w:style w:type="character" w:customStyle="1" w:styleId="Nadpis9Char">
    <w:name w:val="Nadpis 9 Char"/>
    <w:link w:val="Nadpis9"/>
    <w:rsid w:val="00D05B3B"/>
    <w:rPr>
      <w:rFonts w:ascii="Arial" w:hAnsi="Arial"/>
      <w:b/>
      <w:i/>
      <w:sz w:val="18"/>
      <w:lang w:val="x-none" w:eastAsia="en-US"/>
    </w:rPr>
  </w:style>
  <w:style w:type="paragraph" w:customStyle="1" w:styleId="Bullety">
    <w:name w:val="Bullety"/>
    <w:basedOn w:val="Seznamsodrkami"/>
    <w:qFormat/>
    <w:rsid w:val="008F2D7B"/>
    <w:pPr>
      <w:spacing w:after="0" w:line="240" w:lineRule="auto"/>
      <w:jc w:val="both"/>
    </w:pPr>
    <w:rPr>
      <w:rFonts w:ascii="Arial" w:eastAsia="MS Mincho" w:hAnsi="Arial"/>
      <w:sz w:val="22"/>
      <w:lang w:eastAsia="en-US"/>
    </w:rPr>
  </w:style>
  <w:style w:type="paragraph" w:styleId="Seznamsodrkami">
    <w:name w:val="List Bullet"/>
    <w:basedOn w:val="Normln"/>
    <w:rsid w:val="008F2D7B"/>
    <w:pPr>
      <w:ind w:left="717" w:hanging="360"/>
      <w:contextualSpacing/>
    </w:pPr>
  </w:style>
  <w:style w:type="paragraph" w:customStyle="1" w:styleId="StylNadpis2Garamond12bnenKurzvaZarovnatdobloku">
    <w:name w:val="Styl Nadpis 2 + Garamond 12 b. není Kurzíva Zarovnat do bloku ..."/>
    <w:basedOn w:val="Nadpis2"/>
    <w:rsid w:val="006B7A03"/>
    <w:pPr>
      <w:spacing w:after="240" w:line="280" w:lineRule="atLeast"/>
      <w:ind w:left="578" w:hanging="578"/>
      <w:jc w:val="both"/>
    </w:pPr>
    <w:rPr>
      <w:rFonts w:ascii="Garamond" w:hAnsi="Garamond"/>
      <w:i w:val="0"/>
      <w:iCs w:val="0"/>
      <w:sz w:val="24"/>
      <w:szCs w:val="20"/>
    </w:rPr>
  </w:style>
  <w:style w:type="paragraph" w:styleId="Obsah2">
    <w:name w:val="toc 2"/>
    <w:basedOn w:val="Normln"/>
    <w:next w:val="Normln"/>
    <w:autoRedefine/>
    <w:uiPriority w:val="39"/>
    <w:rsid w:val="00807AE1"/>
    <w:pPr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807AE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07AE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07AE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07AE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07AE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07AE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0A6D97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0A6D97"/>
    <w:rPr>
      <w:rFonts w:ascii="Garamond" w:hAnsi="Garamond"/>
    </w:rPr>
  </w:style>
  <w:style w:type="character" w:styleId="Znakapoznpodarou">
    <w:name w:val="footnote reference"/>
    <w:rsid w:val="000A6D97"/>
    <w:rPr>
      <w:vertAlign w:val="superscript"/>
    </w:rPr>
  </w:style>
  <w:style w:type="character" w:styleId="Siln">
    <w:name w:val="Strong"/>
    <w:uiPriority w:val="22"/>
    <w:qFormat/>
    <w:rsid w:val="00AD6D60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396B"/>
    <w:rPr>
      <w:b/>
      <w:bCs/>
      <w:sz w:val="20"/>
      <w:szCs w:val="20"/>
    </w:rPr>
  </w:style>
  <w:style w:type="character" w:customStyle="1" w:styleId="highlight">
    <w:name w:val="highlight"/>
    <w:basedOn w:val="Standardnpsmoodstavce"/>
    <w:rsid w:val="002D00B6"/>
  </w:style>
  <w:style w:type="paragraph" w:customStyle="1" w:styleId="Default">
    <w:name w:val="Default"/>
    <w:rsid w:val="009230E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3597"/>
    <w:pPr>
      <w:spacing w:after="0" w:line="240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st">
    <w:name w:val="st"/>
    <w:basedOn w:val="Standardnpsmoodstavce"/>
    <w:rsid w:val="00681C9C"/>
  </w:style>
  <w:style w:type="character" w:styleId="Zdraznn">
    <w:name w:val="Emphasis"/>
    <w:uiPriority w:val="20"/>
    <w:qFormat/>
    <w:rsid w:val="00681C9C"/>
    <w:rPr>
      <w:i/>
      <w:iCs/>
    </w:rPr>
  </w:style>
  <w:style w:type="paragraph" w:customStyle="1" w:styleId="Zkladntext21">
    <w:name w:val="Základní text 21"/>
    <w:basedOn w:val="Normln"/>
    <w:rsid w:val="005D2FEC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fullpost">
    <w:name w:val="fullpost"/>
    <w:basedOn w:val="Standardnpsmoodstavce"/>
    <w:rsid w:val="00F43E18"/>
  </w:style>
  <w:style w:type="paragraph" w:styleId="Zkladntext">
    <w:name w:val="Body Text"/>
    <w:aliases w:val="subtitle2,Základní tZákladní text"/>
    <w:basedOn w:val="Normln"/>
    <w:link w:val="ZkladntextChar"/>
    <w:rsid w:val="00CC2F6F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C2F6F"/>
    <w:rPr>
      <w:sz w:val="24"/>
    </w:rPr>
  </w:style>
  <w:style w:type="paragraph" w:styleId="Normlnweb">
    <w:name w:val="Normal (Web)"/>
    <w:basedOn w:val="Normln"/>
    <w:uiPriority w:val="99"/>
    <w:unhideWhenUsed/>
    <w:rsid w:val="00AC01D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1C153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AcquiredOn xmlns="a9359a40-f311-4999-9c73-bd7ebaba2dd8" xsi:nil="true"/>
    <TM_Documents_EnglishTitle xmlns="a9359a40-f311-4999-9c73-bd7ebaba2dd8" xsi:nil="true"/>
    <TM_Documents_ProceduralState xmlns="a9359a40-f311-4999-9c73-bd7ebaba2dd8" xsi:nil="true"/>
    <TM_Documents_Notes xmlns="a9359a40-f311-4999-9c73-bd7ebaba2dd8" xsi:nil="true"/>
    <TM_Documents_RealAuthor xmlns="a9359a40-f311-4999-9c73-bd7ebaba2dd8" xsi:nil="true"/>
    <TM_Documents_Source xmlns="a9359a40-f311-4999-9c73-bd7ebaba2dd8" xsi:nil="true"/>
    <TM_Documents_DateOfDelivery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75C4-FDAD-40F5-B15D-182EE4BF38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359a40-f311-4999-9c73-bd7ebaba2d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5F0BD4-10BB-4989-86B8-E654B3396114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3.xml><?xml version="1.0" encoding="utf-8"?>
<ds:datastoreItem xmlns:ds="http://schemas.openxmlformats.org/officeDocument/2006/customXml" ds:itemID="{1E9146CF-376F-49F4-A1BA-2CCBEE29D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196BC-7305-482E-A19D-4A2D3B34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FD0F3A-0A09-4C5C-84B1-10C668DD22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52F22C-4A9D-4065-AD28-82195EF3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</vt:lpstr>
      <vt:lpstr>Agreement</vt:lpstr>
    </vt:vector>
  </TitlesOfParts>
  <Company>Microsoft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boruta@rowanlegal.com</dc:creator>
  <cp:lastModifiedBy>ROWAN LEGAL</cp:lastModifiedBy>
  <cp:revision>6</cp:revision>
  <cp:lastPrinted>2009-11-30T10:10:00Z</cp:lastPrinted>
  <dcterms:created xsi:type="dcterms:W3CDTF">2017-02-07T10:49:00Z</dcterms:created>
  <dcterms:modified xsi:type="dcterms:W3CDTF">2017-03-01T16:08:00Z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Other</vt:lpwstr>
  </property>
  <property fmtid="{D5CDD505-2E9C-101B-9397-08002B2CF9AE}" pid="7" name="ContentType">
    <vt:lpwstr>Document</vt:lpwstr>
  </property>
  <property fmtid="{D5CDD505-2E9C-101B-9397-08002B2CF9AE}" pid="8" name="Acquired on">
    <vt:lpwstr>2009-11-18T00:00:00Z</vt:lpwstr>
  </property>
  <property fmtid="{D5CDD505-2E9C-101B-9397-08002B2CF9AE}" pid="9" name="Related Documents">
    <vt:lpwstr/>
  </property>
  <property fmtid="{D5CDD505-2E9C-101B-9397-08002B2CF9AE}" pid="10" name="Category1">
    <vt:lpwstr>Contract/Agreement</vt:lpwstr>
  </property>
  <property fmtid="{D5CDD505-2E9C-101B-9397-08002B2CF9AE}" pid="11" name="Procedural State">
    <vt:lpwstr>N/A</vt:lpwstr>
  </property>
  <property fmtid="{D5CDD505-2E9C-101B-9397-08002B2CF9AE}" pid="12" name="iManageRef">
    <vt:lpwstr>PRA-#3259017-v1</vt:lpwstr>
  </property>
  <property fmtid="{D5CDD505-2E9C-101B-9397-08002B2CF9AE}" pid="13" name="iManageEng">
    <vt:lpwstr>0</vt:lpwstr>
  </property>
  <property fmtid="{D5CDD505-2E9C-101B-9397-08002B2CF9AE}" pid="14" name="In fact created on">
    <vt:lpwstr/>
  </property>
  <property fmtid="{D5CDD505-2E9C-101B-9397-08002B2CF9AE}" pid="15" name="Date of Delivery">
    <vt:lpwstr/>
  </property>
  <property fmtid="{D5CDD505-2E9C-101B-9397-08002B2CF9AE}" pid="16" name="ContentTypeId">
    <vt:lpwstr>0x010100ED1503153C2C3544ABECD9F4CE08C943003DDF6F6A9BF2EE44BAAEF699C1B0CDD3</vt:lpwstr>
  </property>
</Properties>
</file>