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3B9" w:rsidRDefault="008553B9" w:rsidP="008553B9">
      <w:pPr>
        <w:jc w:val="center"/>
        <w:rPr>
          <w:b/>
          <w:sz w:val="28"/>
          <w:szCs w:val="28"/>
        </w:rPr>
      </w:pPr>
      <w:bookmarkStart w:id="0" w:name="_GoBack"/>
      <w:bookmarkEnd w:id="0"/>
      <w:r>
        <w:rPr>
          <w:b/>
          <w:sz w:val="28"/>
          <w:szCs w:val="28"/>
        </w:rPr>
        <w:t>Výzva</w:t>
      </w:r>
    </w:p>
    <w:p w:rsidR="008553B9" w:rsidRDefault="008553B9" w:rsidP="008553B9">
      <w:pPr>
        <w:jc w:val="center"/>
        <w:rPr>
          <w:b/>
          <w:sz w:val="28"/>
          <w:szCs w:val="28"/>
          <w:u w:val="single"/>
        </w:rPr>
      </w:pPr>
    </w:p>
    <w:p w:rsidR="008553B9" w:rsidRDefault="00B11E3E" w:rsidP="008553B9">
      <w:pPr>
        <w:jc w:val="center"/>
        <w:rPr>
          <w:b/>
          <w:u w:val="single"/>
        </w:rPr>
      </w:pPr>
      <w:r>
        <w:rPr>
          <w:b/>
          <w:u w:val="single"/>
        </w:rPr>
        <w:t xml:space="preserve">zájemcům </w:t>
      </w:r>
      <w:r w:rsidR="008553B9">
        <w:rPr>
          <w:b/>
          <w:u w:val="single"/>
        </w:rPr>
        <w:t>k podání nabídky o veřejnou zakázku malého rozsahu (dále jen výzva)</w:t>
      </w:r>
    </w:p>
    <w:p w:rsidR="008553B9" w:rsidRDefault="008553B9" w:rsidP="008553B9">
      <w:pPr>
        <w:jc w:val="center"/>
        <w:rPr>
          <w:b/>
          <w:u w:val="single"/>
        </w:rPr>
      </w:pPr>
    </w:p>
    <w:p w:rsidR="008553B9" w:rsidRPr="008553B9" w:rsidRDefault="008553B9" w:rsidP="008553B9">
      <w:pPr>
        <w:jc w:val="both"/>
      </w:pPr>
      <w:r w:rsidRPr="008553B9">
        <w:t>Statutární město Brno,</w:t>
      </w:r>
    </w:p>
    <w:p w:rsidR="008553B9" w:rsidRPr="008553B9" w:rsidRDefault="008553B9" w:rsidP="008553B9">
      <w:pPr>
        <w:jc w:val="both"/>
      </w:pPr>
      <w:r w:rsidRPr="008553B9">
        <w:t xml:space="preserve">Dominikánské nám. </w:t>
      </w:r>
      <w:r w:rsidR="00BB7E5D">
        <w:t>196/</w:t>
      </w:r>
      <w:r w:rsidRPr="008553B9">
        <w:t>1</w:t>
      </w:r>
    </w:p>
    <w:p w:rsidR="008553B9" w:rsidRPr="008553B9" w:rsidRDefault="008553B9" w:rsidP="008553B9">
      <w:pPr>
        <w:jc w:val="both"/>
      </w:pPr>
      <w:r w:rsidRPr="008553B9">
        <w:t>60</w:t>
      </w:r>
      <w:r w:rsidR="003E2374">
        <w:t>2</w:t>
      </w:r>
      <w:r w:rsidRPr="008553B9">
        <w:t xml:space="preserve"> </w:t>
      </w:r>
      <w:r w:rsidR="003E2374">
        <w:t>00</w:t>
      </w:r>
      <w:r w:rsidRPr="008553B9">
        <w:t xml:space="preserve"> </w:t>
      </w:r>
      <w:r>
        <w:t>B</w:t>
      </w:r>
      <w:r w:rsidRPr="008553B9">
        <w:t>rno</w:t>
      </w:r>
    </w:p>
    <w:p w:rsidR="008553B9" w:rsidRPr="008553B9" w:rsidRDefault="008553B9" w:rsidP="008553B9">
      <w:pPr>
        <w:jc w:val="both"/>
      </w:pPr>
      <w:r w:rsidRPr="008553B9">
        <w:t>IČ 44992785</w:t>
      </w:r>
    </w:p>
    <w:p w:rsidR="008553B9" w:rsidRDefault="008553B9" w:rsidP="008553B9">
      <w:pPr>
        <w:jc w:val="both"/>
      </w:pPr>
      <w:r w:rsidRPr="008553B9">
        <w:t>DIČ: CZ 44992785</w:t>
      </w:r>
    </w:p>
    <w:p w:rsidR="008553B9" w:rsidRDefault="008553B9" w:rsidP="008553B9">
      <w:pPr>
        <w:jc w:val="both"/>
      </w:pPr>
      <w:r>
        <w:t>Zastoupené vedoucím Odboru správy majetku Magistrátu města Brna</w:t>
      </w:r>
      <w:r w:rsidR="00CE5A08">
        <w:t xml:space="preserve">, Bc. </w:t>
      </w:r>
      <w:r>
        <w:t xml:space="preserve"> Petrem Gabrielem</w:t>
      </w:r>
      <w:r w:rsidR="00C7015F">
        <w:t>, Husova 3, Brno 601 67</w:t>
      </w:r>
    </w:p>
    <w:p w:rsidR="008553B9" w:rsidRDefault="008553B9" w:rsidP="008553B9">
      <w:pPr>
        <w:jc w:val="both"/>
        <w:rPr>
          <w:b/>
        </w:rPr>
      </w:pPr>
      <w:r>
        <w:t xml:space="preserve">jako    </w:t>
      </w:r>
      <w:r w:rsidRPr="008553B9">
        <w:rPr>
          <w:b/>
        </w:rPr>
        <w:t>z a d a v a t e l</w:t>
      </w:r>
    </w:p>
    <w:p w:rsidR="00812E09" w:rsidRDefault="00812E09" w:rsidP="008553B9">
      <w:pPr>
        <w:jc w:val="both"/>
        <w:rPr>
          <w:b/>
        </w:rPr>
      </w:pPr>
    </w:p>
    <w:p w:rsidR="00812E09" w:rsidRPr="00B77625" w:rsidRDefault="00812E09" w:rsidP="00812E09">
      <w:pPr>
        <w:pStyle w:val="Zhlav"/>
        <w:tabs>
          <w:tab w:val="clear" w:pos="4536"/>
          <w:tab w:val="clear" w:pos="9072"/>
        </w:tabs>
        <w:ind w:right="709"/>
        <w:jc w:val="both"/>
        <w:rPr>
          <w:sz w:val="22"/>
          <w:szCs w:val="22"/>
        </w:rPr>
      </w:pPr>
      <w:r>
        <w:rPr>
          <w:sz w:val="22"/>
          <w:szCs w:val="22"/>
        </w:rPr>
        <w:t>Kontaktní osoba zadavatele</w:t>
      </w:r>
      <w:r w:rsidRPr="00B77625">
        <w:rPr>
          <w:sz w:val="22"/>
          <w:szCs w:val="22"/>
        </w:rPr>
        <w:t xml:space="preserve">: </w:t>
      </w:r>
      <w:r w:rsidR="00E47BBA">
        <w:rPr>
          <w:sz w:val="22"/>
          <w:szCs w:val="22"/>
        </w:rPr>
        <w:t xml:space="preserve">  </w:t>
      </w:r>
      <w:r w:rsidR="00F77C4C">
        <w:rPr>
          <w:sz w:val="22"/>
          <w:szCs w:val="22"/>
        </w:rPr>
        <w:t xml:space="preserve">   </w:t>
      </w:r>
      <w:r w:rsidR="00E47BBA">
        <w:rPr>
          <w:sz w:val="22"/>
          <w:szCs w:val="22"/>
        </w:rPr>
        <w:t>Marečko</w:t>
      </w:r>
      <w:r>
        <w:rPr>
          <w:sz w:val="22"/>
          <w:szCs w:val="22"/>
        </w:rPr>
        <w:t>vá Anna</w:t>
      </w:r>
    </w:p>
    <w:p w:rsidR="00812E09" w:rsidRDefault="00812E09" w:rsidP="00812E09">
      <w:pPr>
        <w:pStyle w:val="Zhlav"/>
        <w:tabs>
          <w:tab w:val="clear" w:pos="4536"/>
          <w:tab w:val="clear" w:pos="9072"/>
        </w:tabs>
        <w:ind w:right="709"/>
        <w:jc w:val="both"/>
        <w:rPr>
          <w:sz w:val="22"/>
          <w:szCs w:val="22"/>
        </w:rPr>
      </w:pPr>
      <w:r w:rsidRPr="00B77625">
        <w:rPr>
          <w:sz w:val="22"/>
          <w:szCs w:val="22"/>
        </w:rPr>
        <w:t>tel.</w:t>
      </w:r>
      <w:r>
        <w:rPr>
          <w:sz w:val="22"/>
          <w:szCs w:val="22"/>
        </w:rPr>
        <w:t>:</w:t>
      </w:r>
      <w:r>
        <w:rPr>
          <w:sz w:val="22"/>
          <w:szCs w:val="22"/>
        </w:rPr>
        <w:tab/>
      </w:r>
      <w:r>
        <w:rPr>
          <w:sz w:val="22"/>
          <w:szCs w:val="22"/>
        </w:rPr>
        <w:tab/>
      </w:r>
      <w:r>
        <w:rPr>
          <w:sz w:val="22"/>
          <w:szCs w:val="22"/>
        </w:rPr>
        <w:tab/>
      </w:r>
      <w:r>
        <w:rPr>
          <w:sz w:val="22"/>
          <w:szCs w:val="22"/>
        </w:rPr>
        <w:tab/>
      </w:r>
      <w:r w:rsidRPr="00B77625">
        <w:rPr>
          <w:sz w:val="22"/>
          <w:szCs w:val="22"/>
        </w:rPr>
        <w:t>542</w:t>
      </w:r>
      <w:r w:rsidR="00817DFB">
        <w:rPr>
          <w:sz w:val="22"/>
          <w:szCs w:val="22"/>
        </w:rPr>
        <w:t> </w:t>
      </w:r>
      <w:r w:rsidRPr="00B77625">
        <w:rPr>
          <w:sz w:val="22"/>
          <w:szCs w:val="22"/>
        </w:rPr>
        <w:t>175</w:t>
      </w:r>
      <w:r w:rsidR="00817DFB">
        <w:rPr>
          <w:sz w:val="22"/>
          <w:szCs w:val="22"/>
        </w:rPr>
        <w:t xml:space="preserve"> </w:t>
      </w:r>
      <w:r w:rsidRPr="00B77625">
        <w:rPr>
          <w:sz w:val="22"/>
          <w:szCs w:val="22"/>
        </w:rPr>
        <w:t>0</w:t>
      </w:r>
      <w:r>
        <w:rPr>
          <w:sz w:val="22"/>
          <w:szCs w:val="22"/>
        </w:rPr>
        <w:t>12, 602</w:t>
      </w:r>
      <w:r w:rsidR="00817DFB">
        <w:rPr>
          <w:sz w:val="22"/>
          <w:szCs w:val="22"/>
        </w:rPr>
        <w:t> </w:t>
      </w:r>
      <w:r>
        <w:rPr>
          <w:sz w:val="22"/>
          <w:szCs w:val="22"/>
        </w:rPr>
        <w:t>889</w:t>
      </w:r>
      <w:r w:rsidR="00817DFB">
        <w:rPr>
          <w:sz w:val="22"/>
          <w:szCs w:val="22"/>
        </w:rPr>
        <w:t xml:space="preserve"> </w:t>
      </w:r>
      <w:r>
        <w:rPr>
          <w:sz w:val="22"/>
          <w:szCs w:val="22"/>
        </w:rPr>
        <w:t>852</w:t>
      </w:r>
      <w:r w:rsidRPr="00B77625">
        <w:rPr>
          <w:sz w:val="22"/>
          <w:szCs w:val="22"/>
        </w:rPr>
        <w:t xml:space="preserve"> </w:t>
      </w:r>
    </w:p>
    <w:p w:rsidR="00812E09" w:rsidRDefault="00812E09" w:rsidP="00812E09">
      <w:pPr>
        <w:pStyle w:val="Zhlav"/>
        <w:tabs>
          <w:tab w:val="clear" w:pos="4536"/>
          <w:tab w:val="clear" w:pos="9072"/>
        </w:tabs>
        <w:ind w:right="709"/>
        <w:jc w:val="both"/>
        <w:rPr>
          <w:sz w:val="22"/>
          <w:szCs w:val="22"/>
        </w:rPr>
      </w:pPr>
      <w:r>
        <w:rPr>
          <w:sz w:val="22"/>
          <w:szCs w:val="22"/>
        </w:rPr>
        <w:t xml:space="preserve">e-mail : </w:t>
      </w:r>
      <w:r>
        <w:rPr>
          <w:sz w:val="22"/>
          <w:szCs w:val="22"/>
        </w:rPr>
        <w:tab/>
      </w:r>
      <w:r>
        <w:rPr>
          <w:sz w:val="22"/>
          <w:szCs w:val="22"/>
        </w:rPr>
        <w:tab/>
      </w:r>
      <w:r>
        <w:rPr>
          <w:sz w:val="22"/>
          <w:szCs w:val="22"/>
        </w:rPr>
        <w:tab/>
      </w:r>
      <w:hyperlink r:id="rId8" w:history="1">
        <w:r w:rsidR="00E47BBA" w:rsidRPr="00697D96">
          <w:rPr>
            <w:rStyle w:val="Hypertextovodkaz"/>
            <w:sz w:val="22"/>
            <w:szCs w:val="22"/>
          </w:rPr>
          <w:t>mareckova.anna@brno.cz</w:t>
        </w:r>
      </w:hyperlink>
    </w:p>
    <w:p w:rsidR="00812E09" w:rsidRPr="008553B9" w:rsidRDefault="00812E09" w:rsidP="008553B9">
      <w:pPr>
        <w:jc w:val="both"/>
        <w:rPr>
          <w:b/>
        </w:rPr>
      </w:pPr>
    </w:p>
    <w:p w:rsidR="008553B9" w:rsidRPr="008553B9" w:rsidRDefault="008553B9" w:rsidP="008553B9">
      <w:pPr>
        <w:jc w:val="both"/>
      </w:pPr>
    </w:p>
    <w:p w:rsidR="008553B9" w:rsidRDefault="008553B9" w:rsidP="004251FF">
      <w:pPr>
        <w:jc w:val="center"/>
      </w:pPr>
      <w:r>
        <w:t>v y z ý v á</w:t>
      </w:r>
    </w:p>
    <w:p w:rsidR="008553B9" w:rsidRDefault="008553B9" w:rsidP="008553B9">
      <w:pPr>
        <w:jc w:val="center"/>
        <w:rPr>
          <w:b/>
          <w:sz w:val="28"/>
          <w:szCs w:val="28"/>
        </w:rPr>
      </w:pPr>
    </w:p>
    <w:p w:rsidR="008553B9" w:rsidRDefault="00C829E9" w:rsidP="008553B9">
      <w:pPr>
        <w:jc w:val="center"/>
        <w:rPr>
          <w:b/>
        </w:rPr>
      </w:pPr>
      <w:r w:rsidRPr="00A04DD2">
        <w:rPr>
          <w:b/>
        </w:rPr>
        <w:t xml:space="preserve">k podání nabídky na veřejnou zakázku uvedenou </w:t>
      </w:r>
      <w:r w:rsidRPr="00687EAF">
        <w:rPr>
          <w:b/>
        </w:rPr>
        <w:t>v § 27 zákona č. 134/2016 Sb., o zadávání veřejných zakázek ve znění pozdějších předpisů</w:t>
      </w:r>
    </w:p>
    <w:p w:rsidR="00AE03EF" w:rsidRDefault="00AE03EF" w:rsidP="008553B9">
      <w:pPr>
        <w:jc w:val="center"/>
        <w:rPr>
          <w:b/>
        </w:rPr>
      </w:pPr>
    </w:p>
    <w:p w:rsidR="00B11E3E" w:rsidRDefault="00B11E3E" w:rsidP="00F00C57">
      <w:pPr>
        <w:jc w:val="center"/>
      </w:pPr>
    </w:p>
    <w:p w:rsidR="008553B9" w:rsidRDefault="00AE03EF" w:rsidP="00F00C57">
      <w:pPr>
        <w:jc w:val="center"/>
        <w:rPr>
          <w:b/>
          <w:u w:val="single"/>
        </w:rPr>
      </w:pPr>
      <w:r w:rsidRPr="00B11E3E">
        <w:rPr>
          <w:b/>
          <w:u w:val="single"/>
        </w:rPr>
        <w:t xml:space="preserve">Zadání podmínek k provedení průzkumu trhu na </w:t>
      </w:r>
      <w:r w:rsidR="00300763">
        <w:rPr>
          <w:b/>
          <w:u w:val="single"/>
        </w:rPr>
        <w:t xml:space="preserve">veřejnou </w:t>
      </w:r>
      <w:r w:rsidRPr="00B11E3E">
        <w:rPr>
          <w:b/>
          <w:u w:val="single"/>
        </w:rPr>
        <w:t>zakázku malého rozsahu</w:t>
      </w:r>
      <w:r w:rsidR="00E73E34">
        <w:rPr>
          <w:b/>
          <w:u w:val="single"/>
        </w:rPr>
        <w:t xml:space="preserve"> </w:t>
      </w:r>
      <w:r w:rsidR="006F0040">
        <w:rPr>
          <w:b/>
          <w:u w:val="single"/>
        </w:rPr>
        <w:t xml:space="preserve">na </w:t>
      </w:r>
      <w:r w:rsidR="003137F7">
        <w:rPr>
          <w:b/>
          <w:u w:val="single"/>
        </w:rPr>
        <w:t>stavební práce</w:t>
      </w:r>
      <w:r w:rsidR="00B11E3E" w:rsidRPr="00B11E3E">
        <w:rPr>
          <w:b/>
          <w:u w:val="single"/>
        </w:rPr>
        <w:t xml:space="preserve"> (dále také jako „zadávací dokumentace“)</w:t>
      </w:r>
    </w:p>
    <w:p w:rsidR="00B11E3E" w:rsidRPr="00B11E3E" w:rsidRDefault="00B11E3E" w:rsidP="00B11E3E">
      <w:pPr>
        <w:rPr>
          <w:b/>
          <w:u w:val="single"/>
        </w:rPr>
      </w:pPr>
    </w:p>
    <w:p w:rsidR="00275F52" w:rsidRPr="00B77625" w:rsidRDefault="00275F52" w:rsidP="00275F52">
      <w:pPr>
        <w:numPr>
          <w:ilvl w:val="0"/>
          <w:numId w:val="2"/>
        </w:numPr>
        <w:ind w:left="284" w:right="709" w:firstLine="0"/>
        <w:rPr>
          <w:b/>
          <w:sz w:val="22"/>
          <w:szCs w:val="22"/>
          <w:u w:val="single"/>
        </w:rPr>
      </w:pPr>
      <w:r w:rsidRPr="00B77625">
        <w:rPr>
          <w:b/>
          <w:sz w:val="22"/>
          <w:szCs w:val="22"/>
          <w:u w:val="single"/>
        </w:rPr>
        <w:t>Akce:</w:t>
      </w:r>
    </w:p>
    <w:p w:rsidR="00C30360" w:rsidRDefault="003137F7" w:rsidP="00275F52">
      <w:pPr>
        <w:ind w:left="284" w:right="709"/>
        <w:jc w:val="center"/>
        <w:rPr>
          <w:b/>
          <w:iCs/>
          <w:sz w:val="28"/>
          <w:szCs w:val="28"/>
        </w:rPr>
      </w:pPr>
      <w:r>
        <w:rPr>
          <w:b/>
          <w:iCs/>
          <w:sz w:val="28"/>
          <w:szCs w:val="28"/>
        </w:rPr>
        <w:t>Sanace skalní stěny za domem Práčata 60, MČ Brno – Bosonohy,</w:t>
      </w:r>
      <w:r w:rsidR="008F6963">
        <w:rPr>
          <w:b/>
          <w:iCs/>
          <w:sz w:val="28"/>
          <w:szCs w:val="28"/>
        </w:rPr>
        <w:t xml:space="preserve"> </w:t>
      </w:r>
      <w:r w:rsidR="00172453">
        <w:rPr>
          <w:b/>
          <w:iCs/>
          <w:sz w:val="28"/>
          <w:szCs w:val="28"/>
        </w:rPr>
        <w:t>v</w:t>
      </w:r>
      <w:r w:rsidR="009421EC">
        <w:rPr>
          <w:b/>
          <w:iCs/>
          <w:sz w:val="28"/>
          <w:szCs w:val="28"/>
        </w:rPr>
        <w:t> k.</w:t>
      </w:r>
      <w:r>
        <w:rPr>
          <w:b/>
          <w:iCs/>
          <w:sz w:val="28"/>
          <w:szCs w:val="28"/>
        </w:rPr>
        <w:t>ú. Bosonohy</w:t>
      </w:r>
      <w:r w:rsidR="00275F52" w:rsidRPr="00D11F6A">
        <w:rPr>
          <w:b/>
          <w:iCs/>
          <w:sz w:val="28"/>
          <w:szCs w:val="28"/>
        </w:rPr>
        <w:t xml:space="preserve"> </w:t>
      </w:r>
    </w:p>
    <w:p w:rsidR="00C30360" w:rsidRDefault="00C30360" w:rsidP="00275F52">
      <w:pPr>
        <w:ind w:left="284" w:right="709"/>
        <w:jc w:val="center"/>
        <w:rPr>
          <w:b/>
          <w:iCs/>
          <w:sz w:val="28"/>
          <w:szCs w:val="28"/>
        </w:rPr>
      </w:pPr>
    </w:p>
    <w:p w:rsidR="005E53AC" w:rsidRPr="00D11F6A" w:rsidRDefault="005E53AC" w:rsidP="00275F52">
      <w:pPr>
        <w:ind w:left="284" w:right="709"/>
        <w:jc w:val="center"/>
        <w:rPr>
          <w:b/>
          <w:iCs/>
          <w:sz w:val="28"/>
          <w:szCs w:val="28"/>
        </w:rPr>
      </w:pPr>
      <w:r w:rsidRPr="00D11F6A">
        <w:rPr>
          <w:b/>
          <w:iCs/>
          <w:sz w:val="28"/>
          <w:szCs w:val="28"/>
        </w:rPr>
        <w:t xml:space="preserve">spolufinancována </w:t>
      </w:r>
      <w:r w:rsidR="0028364F">
        <w:rPr>
          <w:b/>
          <w:iCs/>
          <w:sz w:val="28"/>
          <w:szCs w:val="28"/>
        </w:rPr>
        <w:t>z OPŽP</w:t>
      </w:r>
    </w:p>
    <w:p w:rsidR="00275F52" w:rsidRDefault="00275F52" w:rsidP="008553B9">
      <w:pPr>
        <w:jc w:val="both"/>
        <w:rPr>
          <w:b/>
        </w:rPr>
      </w:pPr>
    </w:p>
    <w:p w:rsidR="00935FBF" w:rsidRPr="00935FBF" w:rsidRDefault="00A64C5B" w:rsidP="00935FBF">
      <w:pPr>
        <w:jc w:val="both"/>
      </w:pPr>
      <w:r w:rsidRPr="00935FBF">
        <w:t>Skalní řícení na ulici Práčata v Brně – Bosonohách je vyhodnocen</w:t>
      </w:r>
      <w:r w:rsidR="003E2374">
        <w:t>o</w:t>
      </w:r>
      <w:r w:rsidRPr="00935FBF">
        <w:t xml:space="preserve"> Českou geologickou správou ve III. stupni rizikovosti a je zaznamenáno v mapovém listě 24-34-03 (dle </w:t>
      </w:r>
      <w:r w:rsidR="003B2403">
        <w:t>posouzení spol. Geotest, a.s.</w:t>
      </w:r>
      <w:r w:rsidRPr="00935FBF">
        <w:t xml:space="preserve"> je lokalita </w:t>
      </w:r>
      <w:r w:rsidR="00935FBF" w:rsidRPr="00935FBF">
        <w:t xml:space="preserve">svahové deformace </w:t>
      </w:r>
      <w:r w:rsidRPr="00935FBF">
        <w:t>označena č.</w:t>
      </w:r>
      <w:r w:rsidR="003B2403">
        <w:t xml:space="preserve"> 1 a 37</w:t>
      </w:r>
      <w:r w:rsidR="00935FBF" w:rsidRPr="00935FBF">
        <w:t>)</w:t>
      </w:r>
    </w:p>
    <w:p w:rsidR="00B51D88" w:rsidRPr="00935FBF" w:rsidRDefault="00935FBF" w:rsidP="00935FBF">
      <w:pPr>
        <w:autoSpaceDE w:val="0"/>
        <w:autoSpaceDN w:val="0"/>
        <w:adjustRightInd w:val="0"/>
        <w:jc w:val="both"/>
      </w:pPr>
      <w:r w:rsidRPr="00935FBF">
        <w:t>Skalní stěna je značně</w:t>
      </w:r>
      <w:r w:rsidRPr="00935FBF">
        <w:rPr>
          <w:rFonts w:ascii="TimesNewRomanPSMT" w:hAnsi="TimesNewRomanPSMT" w:cs="TimesNewRomanPSMT"/>
        </w:rPr>
        <w:t xml:space="preserve"> </w:t>
      </w:r>
      <w:r w:rsidRPr="00935FBF">
        <w:t>narušená. Výrazné zvětrání je patrné zejména ve svrchních partiích odkryvu.</w:t>
      </w:r>
      <w:r>
        <w:t xml:space="preserve"> </w:t>
      </w:r>
      <w:r w:rsidRPr="00935FBF">
        <w:t>Granodiority se v těchto místech rozpadají na písčité eluvium, které m</w:t>
      </w:r>
      <w:r w:rsidRPr="003E2374">
        <w:t>ů</w:t>
      </w:r>
      <w:r w:rsidRPr="00935FBF">
        <w:t>že podél puklin dosahovat až do hloubky více než jednoho metru. Povrch skalní stěny je značně</w:t>
      </w:r>
      <w:r w:rsidRPr="00935FBF">
        <w:rPr>
          <w:rFonts w:ascii="TimesNewRomanPSMT" w:hAnsi="TimesNewRomanPSMT" w:cs="TimesNewRomanPSMT"/>
        </w:rPr>
        <w:t xml:space="preserve"> </w:t>
      </w:r>
      <w:r w:rsidRPr="00935FBF">
        <w:t>narušen a vlivem povětrnostních změn (vítr, déš</w:t>
      </w:r>
      <w:r w:rsidRPr="00935FBF">
        <w:rPr>
          <w:rFonts w:ascii="TimesNewRomanPSMT" w:hAnsi="TimesNewRomanPSMT" w:cs="TimesNewRomanPSMT"/>
        </w:rPr>
        <w:t>ť</w:t>
      </w:r>
      <w:r w:rsidRPr="00935FBF">
        <w:t>) dochází běžně</w:t>
      </w:r>
      <w:r w:rsidRPr="00935FBF">
        <w:rPr>
          <w:rFonts w:ascii="TimesNewRomanPSMT" w:hAnsi="TimesNewRomanPSMT" w:cs="TimesNewRomanPSMT"/>
        </w:rPr>
        <w:t xml:space="preserve"> </w:t>
      </w:r>
      <w:r w:rsidRPr="00935FBF">
        <w:t>k opadu drobných úlomků, v některých případech i větších kusů.</w:t>
      </w:r>
      <w:r w:rsidR="00A64C5B" w:rsidRPr="00935FBF">
        <w:t xml:space="preserve"> </w:t>
      </w:r>
    </w:p>
    <w:p w:rsidR="00935FBF" w:rsidRDefault="00935FBF" w:rsidP="008553B9">
      <w:pPr>
        <w:jc w:val="both"/>
      </w:pPr>
      <w:r>
        <w:t>Poslední aktualizace posouzení skalní stěny byl</w:t>
      </w:r>
      <w:r w:rsidR="00716787">
        <w:t>a</w:t>
      </w:r>
      <w:r>
        <w:t xml:space="preserve"> proveden</w:t>
      </w:r>
      <w:r w:rsidR="00716787">
        <w:t>a</w:t>
      </w:r>
      <w:r>
        <w:t xml:space="preserve"> společností Geotest, a.s. v květnu 2013, část lokality za rodinným domem Práčata č.or. 60 byl</w:t>
      </w:r>
      <w:r w:rsidR="0010170C">
        <w:t>a</w:t>
      </w:r>
      <w:r>
        <w:t xml:space="preserve"> posouzen</w:t>
      </w:r>
      <w:r w:rsidR="0010170C">
        <w:t>a</w:t>
      </w:r>
      <w:r>
        <w:t xml:space="preserve"> při zpracování projektové dokumentace</w:t>
      </w:r>
      <w:r w:rsidR="00506D74">
        <w:t xml:space="preserve"> v roce 2015. Projektová dokumentace řešící sanaci skály za RD Práčata 60</w:t>
      </w:r>
      <w:r w:rsidR="0010170C">
        <w:t xml:space="preserve"> a</w:t>
      </w:r>
      <w:r w:rsidR="00506D74">
        <w:t xml:space="preserve"> byla zpracována společností Fundos spol. s r.o. v červenci 2015.</w:t>
      </w:r>
    </w:p>
    <w:p w:rsidR="00B51D88" w:rsidRDefault="00B51D88" w:rsidP="008553B9">
      <w:pPr>
        <w:jc w:val="both"/>
        <w:rPr>
          <w:b/>
        </w:rPr>
      </w:pPr>
    </w:p>
    <w:p w:rsidR="006B752F" w:rsidRPr="00B77625" w:rsidRDefault="006B752F" w:rsidP="006B752F">
      <w:pPr>
        <w:numPr>
          <w:ilvl w:val="0"/>
          <w:numId w:val="2"/>
        </w:numPr>
        <w:ind w:left="284" w:right="709" w:firstLine="0"/>
        <w:rPr>
          <w:b/>
          <w:sz w:val="22"/>
          <w:szCs w:val="22"/>
          <w:u w:val="single"/>
        </w:rPr>
      </w:pPr>
      <w:r w:rsidRPr="00B77625">
        <w:rPr>
          <w:b/>
          <w:sz w:val="22"/>
          <w:szCs w:val="22"/>
          <w:u w:val="single"/>
        </w:rPr>
        <w:t>Vymezení plnění zakázky:</w:t>
      </w:r>
    </w:p>
    <w:p w:rsidR="006B752F" w:rsidRDefault="006B752F" w:rsidP="00BD02A6">
      <w:pPr>
        <w:ind w:left="284" w:right="709"/>
        <w:jc w:val="both"/>
        <w:rPr>
          <w:i/>
          <w:iCs/>
          <w:sz w:val="22"/>
          <w:szCs w:val="22"/>
        </w:rPr>
      </w:pPr>
    </w:p>
    <w:p w:rsidR="00506D74" w:rsidRPr="00FF0BB6" w:rsidRDefault="00506D74" w:rsidP="00817DFB">
      <w:pPr>
        <w:ind w:left="284" w:right="-2"/>
        <w:jc w:val="both"/>
        <w:rPr>
          <w:iCs/>
        </w:rPr>
      </w:pPr>
      <w:r w:rsidRPr="00FF0BB6">
        <w:rPr>
          <w:iCs/>
        </w:rPr>
        <w:t>Vzhledem k výše uvedenému zadavatel požaduje provedení zajištění</w:t>
      </w:r>
      <w:r w:rsidR="003B2403">
        <w:rPr>
          <w:iCs/>
        </w:rPr>
        <w:t xml:space="preserve"> stability skalní stěny,</w:t>
      </w:r>
      <w:r w:rsidRPr="00FF0BB6">
        <w:rPr>
          <w:iCs/>
        </w:rPr>
        <w:t xml:space="preserve"> sanací na pozemku par. č. 1486 a 300/2 k.ú. Bosonohy za rodinným domem na ulici Práčata č.or. 60 v rozsahu prací:</w:t>
      </w:r>
    </w:p>
    <w:p w:rsidR="00506D74" w:rsidRPr="00FF0BB6" w:rsidRDefault="00506D74" w:rsidP="00817DFB">
      <w:pPr>
        <w:numPr>
          <w:ilvl w:val="0"/>
          <w:numId w:val="1"/>
        </w:numPr>
        <w:ind w:right="-2"/>
        <w:jc w:val="both"/>
        <w:rPr>
          <w:iCs/>
        </w:rPr>
      </w:pPr>
      <w:r w:rsidRPr="00FF0BB6">
        <w:rPr>
          <w:iCs/>
        </w:rPr>
        <w:t>Odstranění náletových porostů, odvoz a likvidace dle příslušných předpisů</w:t>
      </w:r>
    </w:p>
    <w:p w:rsidR="00506D74" w:rsidRPr="00FF0BB6" w:rsidRDefault="00506D74" w:rsidP="00817DFB">
      <w:pPr>
        <w:numPr>
          <w:ilvl w:val="0"/>
          <w:numId w:val="1"/>
        </w:numPr>
        <w:ind w:right="-2"/>
        <w:jc w:val="both"/>
        <w:rPr>
          <w:iCs/>
        </w:rPr>
      </w:pPr>
      <w:r w:rsidRPr="00FF0BB6">
        <w:rPr>
          <w:iCs/>
        </w:rPr>
        <w:t>Odstranění zvětralých povrchových částí skalního masívu, pečlivé začištění stěny snesení, odvezení na skládku</w:t>
      </w:r>
    </w:p>
    <w:p w:rsidR="00506D74" w:rsidRPr="00FF0BB6" w:rsidRDefault="00506D74" w:rsidP="00817DFB">
      <w:pPr>
        <w:numPr>
          <w:ilvl w:val="0"/>
          <w:numId w:val="1"/>
        </w:numPr>
        <w:ind w:right="-2"/>
        <w:jc w:val="both"/>
        <w:rPr>
          <w:iCs/>
        </w:rPr>
      </w:pPr>
      <w:r w:rsidRPr="00FF0BB6">
        <w:rPr>
          <w:iCs/>
        </w:rPr>
        <w:t>Odstranění napadené suti z paty skalního masívu</w:t>
      </w:r>
    </w:p>
    <w:p w:rsidR="00506D74" w:rsidRPr="00FF0BB6" w:rsidRDefault="00506D74" w:rsidP="00817DFB">
      <w:pPr>
        <w:numPr>
          <w:ilvl w:val="0"/>
          <w:numId w:val="1"/>
        </w:numPr>
        <w:ind w:right="-2"/>
        <w:jc w:val="both"/>
        <w:rPr>
          <w:iCs/>
        </w:rPr>
      </w:pPr>
      <w:r w:rsidRPr="00FF0BB6">
        <w:rPr>
          <w:iCs/>
        </w:rPr>
        <w:t>Zajištění větších skalních bloků přichycením pomocí ocelových svorníků</w:t>
      </w:r>
    </w:p>
    <w:p w:rsidR="00506D74" w:rsidRPr="00FF0BB6" w:rsidRDefault="00506D74" w:rsidP="00817DFB">
      <w:pPr>
        <w:numPr>
          <w:ilvl w:val="0"/>
          <w:numId w:val="1"/>
        </w:numPr>
        <w:ind w:right="-2"/>
        <w:jc w:val="both"/>
        <w:rPr>
          <w:iCs/>
        </w:rPr>
      </w:pPr>
      <w:r w:rsidRPr="00FF0BB6">
        <w:rPr>
          <w:iCs/>
        </w:rPr>
        <w:t>Provedení návrtů s osazením ocel. trnů</w:t>
      </w:r>
    </w:p>
    <w:p w:rsidR="00506D74" w:rsidRPr="00FF0BB6" w:rsidRDefault="00506D74" w:rsidP="00817DFB">
      <w:pPr>
        <w:numPr>
          <w:ilvl w:val="0"/>
          <w:numId w:val="1"/>
        </w:numPr>
        <w:ind w:right="-2"/>
        <w:jc w:val="both"/>
        <w:rPr>
          <w:iCs/>
        </w:rPr>
      </w:pPr>
      <w:r w:rsidRPr="00FF0BB6">
        <w:rPr>
          <w:iCs/>
        </w:rPr>
        <w:t>Dopnutí stávající geomříže na pozemku par.č. 300/2</w:t>
      </w:r>
      <w:r w:rsidR="003E2374">
        <w:rPr>
          <w:iCs/>
        </w:rPr>
        <w:t xml:space="preserve"> </w:t>
      </w:r>
      <w:r w:rsidR="003E2374" w:rsidRPr="00FF0BB6">
        <w:rPr>
          <w:iCs/>
        </w:rPr>
        <w:t>k.ú. Bosonohy</w:t>
      </w:r>
    </w:p>
    <w:p w:rsidR="00F70430" w:rsidRPr="00FF0BB6" w:rsidRDefault="00506D74" w:rsidP="00817DFB">
      <w:pPr>
        <w:numPr>
          <w:ilvl w:val="0"/>
          <w:numId w:val="1"/>
        </w:numPr>
        <w:ind w:right="-2"/>
        <w:jc w:val="both"/>
        <w:rPr>
          <w:iCs/>
        </w:rPr>
      </w:pPr>
      <w:r w:rsidRPr="00FF0BB6">
        <w:rPr>
          <w:iCs/>
        </w:rPr>
        <w:t>Osazení</w:t>
      </w:r>
      <w:r w:rsidR="00F70430" w:rsidRPr="00FF0BB6">
        <w:rPr>
          <w:iCs/>
        </w:rPr>
        <w:t xml:space="preserve"> nopové folie, překrytí geotextilií připevněn</w:t>
      </w:r>
      <w:r w:rsidR="003E2374">
        <w:rPr>
          <w:iCs/>
        </w:rPr>
        <w:t>é</w:t>
      </w:r>
      <w:r w:rsidR="00F70430" w:rsidRPr="00FF0BB6">
        <w:rPr>
          <w:iCs/>
        </w:rPr>
        <w:t xml:space="preserve"> ocelovými trny,</w:t>
      </w:r>
    </w:p>
    <w:p w:rsidR="00F70430" w:rsidRPr="00FF0BB6" w:rsidRDefault="00F70430" w:rsidP="00817DFB">
      <w:pPr>
        <w:numPr>
          <w:ilvl w:val="0"/>
          <w:numId w:val="1"/>
        </w:numPr>
        <w:ind w:right="-2"/>
        <w:jc w:val="both"/>
        <w:rPr>
          <w:iCs/>
        </w:rPr>
      </w:pPr>
      <w:r w:rsidRPr="00FF0BB6">
        <w:rPr>
          <w:iCs/>
        </w:rPr>
        <w:t>Podkladní vrstva skříkaného betonu v tl. cca 50 mm</w:t>
      </w:r>
      <w:r w:rsidR="0010170C" w:rsidRPr="00FF0BB6">
        <w:rPr>
          <w:iCs/>
        </w:rPr>
        <w:t xml:space="preserve"> pro vyrovnání povrchu</w:t>
      </w:r>
    </w:p>
    <w:p w:rsidR="00F70430" w:rsidRPr="00FF0BB6" w:rsidRDefault="00F70430" w:rsidP="00817DFB">
      <w:pPr>
        <w:numPr>
          <w:ilvl w:val="0"/>
          <w:numId w:val="1"/>
        </w:numPr>
        <w:ind w:right="-2"/>
        <w:jc w:val="both"/>
        <w:rPr>
          <w:iCs/>
        </w:rPr>
      </w:pPr>
      <w:r w:rsidRPr="00FF0BB6">
        <w:rPr>
          <w:iCs/>
        </w:rPr>
        <w:t>osazení</w:t>
      </w:r>
      <w:r w:rsidR="00506D74" w:rsidRPr="00FF0BB6">
        <w:rPr>
          <w:iCs/>
        </w:rPr>
        <w:t xml:space="preserve"> ocelové síťoviny</w:t>
      </w:r>
      <w:r w:rsidRPr="00FF0BB6">
        <w:rPr>
          <w:iCs/>
        </w:rPr>
        <w:t>, KARI sítě pomocí kotviček</w:t>
      </w:r>
    </w:p>
    <w:p w:rsidR="00F70430" w:rsidRPr="00FF0BB6" w:rsidRDefault="00F70430" w:rsidP="00817DFB">
      <w:pPr>
        <w:pStyle w:val="Odstavecseseznamem"/>
        <w:numPr>
          <w:ilvl w:val="0"/>
          <w:numId w:val="1"/>
        </w:numPr>
        <w:ind w:right="-2"/>
        <w:jc w:val="both"/>
        <w:rPr>
          <w:iCs/>
        </w:rPr>
      </w:pPr>
      <w:r w:rsidRPr="00FF0BB6">
        <w:rPr>
          <w:iCs/>
        </w:rPr>
        <w:t>zabudování odvodňovacích trubek do spár a trhlin k odvodnění skalního masívu</w:t>
      </w:r>
    </w:p>
    <w:p w:rsidR="00F70430" w:rsidRPr="00FF0BB6" w:rsidRDefault="00F70430" w:rsidP="00817DFB">
      <w:pPr>
        <w:numPr>
          <w:ilvl w:val="0"/>
          <w:numId w:val="1"/>
        </w:numPr>
        <w:ind w:right="-2"/>
        <w:jc w:val="both"/>
        <w:rPr>
          <w:iCs/>
        </w:rPr>
      </w:pPr>
      <w:r w:rsidRPr="00FF0BB6">
        <w:rPr>
          <w:iCs/>
        </w:rPr>
        <w:t>provedení stabilizačních prvků, tyčových kotev</w:t>
      </w:r>
    </w:p>
    <w:p w:rsidR="00506D74" w:rsidRPr="00FF0BB6" w:rsidRDefault="00506D74" w:rsidP="00817DFB">
      <w:pPr>
        <w:numPr>
          <w:ilvl w:val="0"/>
          <w:numId w:val="1"/>
        </w:numPr>
        <w:ind w:right="-2"/>
        <w:jc w:val="both"/>
        <w:rPr>
          <w:iCs/>
        </w:rPr>
      </w:pPr>
      <w:r w:rsidRPr="00FF0BB6">
        <w:rPr>
          <w:iCs/>
        </w:rPr>
        <w:t>Přestříkání skalního masívu vrstvou stříkaného betonu</w:t>
      </w:r>
    </w:p>
    <w:p w:rsidR="0010170C" w:rsidRPr="00FF0BB6" w:rsidRDefault="0010170C" w:rsidP="00817DFB">
      <w:pPr>
        <w:numPr>
          <w:ilvl w:val="0"/>
          <w:numId w:val="1"/>
        </w:numPr>
        <w:ind w:right="-2"/>
        <w:jc w:val="both"/>
        <w:rPr>
          <w:iCs/>
        </w:rPr>
      </w:pPr>
      <w:r w:rsidRPr="00FF0BB6">
        <w:rPr>
          <w:iCs/>
        </w:rPr>
        <w:t>Odvod dešťové vody do kanalizace</w:t>
      </w:r>
    </w:p>
    <w:p w:rsidR="00506D74" w:rsidRPr="00FF0BB6" w:rsidRDefault="00506D74" w:rsidP="00817DFB">
      <w:pPr>
        <w:numPr>
          <w:ilvl w:val="0"/>
          <w:numId w:val="1"/>
        </w:numPr>
        <w:ind w:right="-2"/>
        <w:jc w:val="both"/>
        <w:rPr>
          <w:iCs/>
        </w:rPr>
      </w:pPr>
      <w:r w:rsidRPr="00FF0BB6">
        <w:rPr>
          <w:iCs/>
        </w:rPr>
        <w:t>Demontáž a opětovná montáž stávající palisády</w:t>
      </w:r>
    </w:p>
    <w:p w:rsidR="00F70430" w:rsidRPr="00FF0BB6" w:rsidRDefault="00F70430" w:rsidP="00817DFB">
      <w:pPr>
        <w:numPr>
          <w:ilvl w:val="0"/>
          <w:numId w:val="1"/>
        </w:numPr>
        <w:ind w:right="-2"/>
        <w:jc w:val="both"/>
        <w:rPr>
          <w:iCs/>
        </w:rPr>
      </w:pPr>
      <w:r w:rsidRPr="00FF0BB6">
        <w:rPr>
          <w:iCs/>
        </w:rPr>
        <w:t>Vybudování nové palisády nad korunou skalní stěny</w:t>
      </w:r>
    </w:p>
    <w:p w:rsidR="00506D74" w:rsidRPr="00FF0BB6" w:rsidRDefault="00506D74" w:rsidP="00817DFB">
      <w:pPr>
        <w:numPr>
          <w:ilvl w:val="0"/>
          <w:numId w:val="1"/>
        </w:numPr>
        <w:ind w:right="-2"/>
        <w:jc w:val="both"/>
        <w:rPr>
          <w:iCs/>
        </w:rPr>
      </w:pPr>
      <w:r w:rsidRPr="00FF0BB6">
        <w:rPr>
          <w:iCs/>
        </w:rPr>
        <w:t>Zajištění autorského dozoru projektanta, geologického dohledu</w:t>
      </w:r>
    </w:p>
    <w:p w:rsidR="008025AA" w:rsidRPr="00FF0BB6" w:rsidRDefault="008025AA" w:rsidP="00817DFB">
      <w:pPr>
        <w:numPr>
          <w:ilvl w:val="0"/>
          <w:numId w:val="1"/>
        </w:numPr>
        <w:ind w:right="-2"/>
        <w:jc w:val="both"/>
        <w:rPr>
          <w:iCs/>
        </w:rPr>
      </w:pPr>
      <w:r w:rsidRPr="00FF0BB6">
        <w:rPr>
          <w:iCs/>
        </w:rPr>
        <w:t>Geodetické zaměření, dokumentaci skutečného provedení</w:t>
      </w:r>
    </w:p>
    <w:p w:rsidR="00506D74" w:rsidRDefault="00506D74" w:rsidP="003B2403">
      <w:pPr>
        <w:ind w:right="-2"/>
        <w:jc w:val="both"/>
        <w:rPr>
          <w:iCs/>
        </w:rPr>
      </w:pPr>
      <w:r w:rsidRPr="00FF0BB6">
        <w:rPr>
          <w:iCs/>
        </w:rPr>
        <w:t>Bližší a podrobnější určení prací viz projektová dokumentace</w:t>
      </w:r>
      <w:r w:rsidR="00D226EA">
        <w:rPr>
          <w:iCs/>
        </w:rPr>
        <w:t xml:space="preserve"> včetně </w:t>
      </w:r>
      <w:r w:rsidR="00D226EA" w:rsidRPr="00FF0BB6">
        <w:rPr>
          <w:iCs/>
        </w:rPr>
        <w:t>výkaz</w:t>
      </w:r>
      <w:r w:rsidR="00D226EA">
        <w:rPr>
          <w:iCs/>
        </w:rPr>
        <w:t>u</w:t>
      </w:r>
      <w:r w:rsidR="00D226EA" w:rsidRPr="00FF0BB6">
        <w:rPr>
          <w:iCs/>
        </w:rPr>
        <w:t xml:space="preserve"> výměr</w:t>
      </w:r>
      <w:r w:rsidR="005820EE" w:rsidRPr="00FF0BB6">
        <w:rPr>
          <w:iCs/>
        </w:rPr>
        <w:t xml:space="preserve"> z 07</w:t>
      </w:r>
      <w:r w:rsidRPr="00FF0BB6">
        <w:rPr>
          <w:iCs/>
        </w:rPr>
        <w:t>/201</w:t>
      </w:r>
      <w:r w:rsidR="005820EE" w:rsidRPr="00FF0BB6">
        <w:rPr>
          <w:iCs/>
        </w:rPr>
        <w:t>5</w:t>
      </w:r>
      <w:r w:rsidR="00D226EA">
        <w:rPr>
          <w:iCs/>
        </w:rPr>
        <w:t>, jež byla</w:t>
      </w:r>
      <w:r w:rsidR="00C829E9" w:rsidRPr="00FF0BB6">
        <w:rPr>
          <w:iCs/>
        </w:rPr>
        <w:t xml:space="preserve"> zpracovan</w:t>
      </w:r>
      <w:r w:rsidR="003B2403">
        <w:rPr>
          <w:iCs/>
        </w:rPr>
        <w:t>á</w:t>
      </w:r>
      <w:r w:rsidR="00D226EA">
        <w:rPr>
          <w:iCs/>
        </w:rPr>
        <w:t xml:space="preserve"> společností  </w:t>
      </w:r>
      <w:r w:rsidRPr="00FF0BB6">
        <w:rPr>
          <w:iCs/>
        </w:rPr>
        <w:t>Fundos spol. s r.o.</w:t>
      </w:r>
      <w:r w:rsidR="00D226EA">
        <w:rPr>
          <w:iCs/>
        </w:rPr>
        <w:t xml:space="preserve"> a která je</w:t>
      </w:r>
      <w:r w:rsidRPr="00FF0BB6">
        <w:rPr>
          <w:iCs/>
        </w:rPr>
        <w:t xml:space="preserve"> přílohou </w:t>
      </w:r>
      <w:r w:rsidR="003B2403">
        <w:rPr>
          <w:iCs/>
        </w:rPr>
        <w:t xml:space="preserve">této </w:t>
      </w:r>
      <w:r w:rsidRPr="00FF0BB6">
        <w:rPr>
          <w:iCs/>
        </w:rPr>
        <w:t>zadávací dokumentace.</w:t>
      </w:r>
    </w:p>
    <w:p w:rsidR="00D226EA" w:rsidRPr="00FF0BB6" w:rsidRDefault="00D226EA" w:rsidP="003B2403">
      <w:pPr>
        <w:ind w:right="-2"/>
        <w:jc w:val="both"/>
        <w:rPr>
          <w:iCs/>
        </w:rPr>
      </w:pPr>
    </w:p>
    <w:p w:rsidR="00506D74" w:rsidRPr="00FF0BB6" w:rsidRDefault="00506D74" w:rsidP="003B2403">
      <w:pPr>
        <w:ind w:right="-2"/>
        <w:jc w:val="both"/>
        <w:rPr>
          <w:iCs/>
        </w:rPr>
      </w:pPr>
      <w:r w:rsidRPr="00FF0BB6">
        <w:rPr>
          <w:iCs/>
        </w:rPr>
        <w:t>Dále zhotovitel provede veškerá opatření proti poškození nemovitosti v průběhu prací, bude zajišťovat a dodržovat bezpečnostní předpisy, za které bude v plné výši odpovídat.</w:t>
      </w:r>
      <w:r w:rsidR="008025AA" w:rsidRPr="00FF0BB6">
        <w:rPr>
          <w:iCs/>
        </w:rPr>
        <w:t xml:space="preserve"> Bude spolupracovat při vyhotovení plánu BOZP a bude dbát pokynů koordinátora BOZP.</w:t>
      </w:r>
    </w:p>
    <w:p w:rsidR="00FF0BB6" w:rsidRPr="003B2403" w:rsidRDefault="00506D74" w:rsidP="003B2403">
      <w:pPr>
        <w:tabs>
          <w:tab w:val="left" w:pos="3119"/>
        </w:tabs>
        <w:ind w:right="-2"/>
        <w:jc w:val="both"/>
        <w:rPr>
          <w:iCs/>
        </w:rPr>
      </w:pPr>
      <w:r w:rsidRPr="003B2403">
        <w:rPr>
          <w:iCs/>
        </w:rPr>
        <w:t>Pro realizaci prací si sám zajistí zařízení staveniště, staveništní přípojky</w:t>
      </w:r>
      <w:r w:rsidR="003B2403" w:rsidRPr="003B2403">
        <w:rPr>
          <w:iCs/>
        </w:rPr>
        <w:t xml:space="preserve"> (</w:t>
      </w:r>
      <w:r w:rsidR="003B2403" w:rsidRPr="00FF0BB6">
        <w:t xml:space="preserve">zadavatel neposkytne vybranému uchazeči při realizaci zakázky </w:t>
      </w:r>
      <w:r w:rsidR="003B2403">
        <w:t xml:space="preserve">zdroje elektrické energie a vody), </w:t>
      </w:r>
      <w:r w:rsidRPr="003B2403">
        <w:rPr>
          <w:iCs/>
        </w:rPr>
        <w:t xml:space="preserve">vyřídí zábor veřejného prostranství a zvláštní užívání komunikace včetně příslušných rozhodnutí správních orgánů, vyjádření správců apod.  </w:t>
      </w:r>
    </w:p>
    <w:p w:rsidR="00FF0BB6" w:rsidRPr="00FF0BB6" w:rsidRDefault="003B2403" w:rsidP="003B2403">
      <w:pPr>
        <w:tabs>
          <w:tab w:val="left" w:pos="3119"/>
        </w:tabs>
        <w:ind w:right="-2"/>
        <w:jc w:val="both"/>
      </w:pPr>
      <w:r>
        <w:rPr>
          <w:snapToGrid w:val="0"/>
        </w:rPr>
        <w:t>Z</w:t>
      </w:r>
      <w:r w:rsidR="00FF0BB6" w:rsidRPr="00FF0BB6">
        <w:rPr>
          <w:snapToGrid w:val="0"/>
        </w:rPr>
        <w:t xml:space="preserve">adavatel </w:t>
      </w:r>
      <w:r>
        <w:rPr>
          <w:snapToGrid w:val="0"/>
        </w:rPr>
        <w:t xml:space="preserve">také </w:t>
      </w:r>
      <w:r w:rsidR="00FF0BB6" w:rsidRPr="00FF0BB6">
        <w:rPr>
          <w:snapToGrid w:val="0"/>
        </w:rPr>
        <w:t>požaduje opravu veškerých ploch, které budou poškozeny při provádění prací</w:t>
      </w:r>
      <w:r>
        <w:rPr>
          <w:snapToGrid w:val="0"/>
        </w:rPr>
        <w:t>. V</w:t>
      </w:r>
      <w:r w:rsidR="00FF0BB6" w:rsidRPr="00FF0BB6">
        <w:rPr>
          <w:snapToGrid w:val="0"/>
        </w:rPr>
        <w:t>eškeré plochy znečištěné při provádění prací musí být denně v</w:t>
      </w:r>
      <w:r>
        <w:rPr>
          <w:snapToGrid w:val="0"/>
        </w:rPr>
        <w:t xml:space="preserve">ždy po skončení práce uklizeny, </w:t>
      </w:r>
      <w:r w:rsidR="00FF0BB6" w:rsidRPr="00FF0BB6">
        <w:rPr>
          <w:snapToGrid w:val="0"/>
        </w:rPr>
        <w:t>vzniklý odpad nesmí být ukládán na plochy zeleně a musí být průběžně odvážen</w:t>
      </w:r>
      <w:r>
        <w:rPr>
          <w:snapToGrid w:val="0"/>
        </w:rPr>
        <w:t xml:space="preserve">. </w:t>
      </w:r>
    </w:p>
    <w:p w:rsidR="00FF0BB6" w:rsidRPr="00FF0BB6" w:rsidRDefault="00FF0BB6" w:rsidP="00817DFB">
      <w:pPr>
        <w:ind w:left="360" w:right="-2"/>
        <w:jc w:val="both"/>
        <w:rPr>
          <w:iCs/>
        </w:rPr>
      </w:pPr>
    </w:p>
    <w:p w:rsidR="00506D74" w:rsidRPr="00FF0BB6" w:rsidRDefault="003B2403" w:rsidP="003B2403">
      <w:pPr>
        <w:ind w:right="-2"/>
        <w:jc w:val="both"/>
        <w:rPr>
          <w:iCs/>
        </w:rPr>
      </w:pPr>
      <w:r>
        <w:rPr>
          <w:iCs/>
        </w:rPr>
        <w:t>V průběhu provádění prací b</w:t>
      </w:r>
      <w:r w:rsidR="00B41866" w:rsidRPr="00FF0BB6">
        <w:rPr>
          <w:iCs/>
        </w:rPr>
        <w:t xml:space="preserve">udou dodrženy podmínky územního rozhodnutí a stavebního povolení </w:t>
      </w:r>
      <w:r w:rsidR="00D226EA" w:rsidRPr="00191CBD">
        <w:rPr>
          <w:iCs/>
        </w:rPr>
        <w:t>č.j.</w:t>
      </w:r>
      <w:r w:rsidR="00191CBD" w:rsidRPr="00191CBD">
        <w:rPr>
          <w:iCs/>
        </w:rPr>
        <w:t xml:space="preserve"> MČBBOS 1906/15/SÚ/Ko</w:t>
      </w:r>
      <w:r w:rsidR="00191CBD">
        <w:rPr>
          <w:iCs/>
        </w:rPr>
        <w:t xml:space="preserve"> </w:t>
      </w:r>
      <w:r w:rsidR="00B41866" w:rsidRPr="00FF0BB6">
        <w:rPr>
          <w:iCs/>
        </w:rPr>
        <w:t>vydané stavebním úřadem Úřadu městské části města Brna, Brno – Bosonohy ze dne 13.</w:t>
      </w:r>
      <w:r>
        <w:rPr>
          <w:iCs/>
        </w:rPr>
        <w:t xml:space="preserve"> </w:t>
      </w:r>
      <w:r w:rsidR="00B41866" w:rsidRPr="00FF0BB6">
        <w:rPr>
          <w:iCs/>
        </w:rPr>
        <w:t>10.</w:t>
      </w:r>
      <w:r>
        <w:rPr>
          <w:iCs/>
        </w:rPr>
        <w:t xml:space="preserve"> 2015 </w:t>
      </w:r>
      <w:r w:rsidR="00B41866" w:rsidRPr="00FF0BB6">
        <w:rPr>
          <w:iCs/>
        </w:rPr>
        <w:t>a všechny podmínky dotčených orgánů státní správy</w:t>
      </w:r>
      <w:r w:rsidR="0077321A" w:rsidRPr="00FF0BB6">
        <w:rPr>
          <w:iCs/>
        </w:rPr>
        <w:t>.</w:t>
      </w:r>
      <w:r w:rsidR="00B41866" w:rsidRPr="00FF0BB6">
        <w:rPr>
          <w:iCs/>
        </w:rPr>
        <w:t xml:space="preserve"> </w:t>
      </w:r>
    </w:p>
    <w:p w:rsidR="00506D74" w:rsidRDefault="00506D74" w:rsidP="003B2403">
      <w:pPr>
        <w:ind w:right="-2"/>
        <w:jc w:val="both"/>
        <w:rPr>
          <w:iCs/>
        </w:rPr>
      </w:pPr>
      <w:r w:rsidRPr="00FF0BB6">
        <w:rPr>
          <w:iCs/>
        </w:rPr>
        <w:t xml:space="preserve">S předávacím protokolem díla budou předány požadované doklady jako atesty a prohlášení o shodě, </w:t>
      </w:r>
      <w:r w:rsidR="00B41866" w:rsidRPr="00FF0BB6">
        <w:rPr>
          <w:iCs/>
        </w:rPr>
        <w:t xml:space="preserve">doklad ke kvalitě betonu a použitých materiálů, </w:t>
      </w:r>
      <w:r w:rsidRPr="00FF0BB6">
        <w:rPr>
          <w:iCs/>
        </w:rPr>
        <w:t>vážní lístky,</w:t>
      </w:r>
      <w:r w:rsidR="00B41866" w:rsidRPr="00FF0BB6">
        <w:rPr>
          <w:iCs/>
        </w:rPr>
        <w:t xml:space="preserve"> doklad o likvidaci odpadů,</w:t>
      </w:r>
      <w:r w:rsidRPr="00FF0BB6">
        <w:rPr>
          <w:iCs/>
        </w:rPr>
        <w:t xml:space="preserve"> </w:t>
      </w:r>
      <w:r w:rsidRPr="00FF0BB6">
        <w:rPr>
          <w:iCs/>
        </w:rPr>
        <w:lastRenderedPageBreak/>
        <w:t>revize</w:t>
      </w:r>
      <w:r w:rsidR="005820EE" w:rsidRPr="00FF0BB6">
        <w:rPr>
          <w:iCs/>
        </w:rPr>
        <w:t xml:space="preserve"> </w:t>
      </w:r>
      <w:r w:rsidRPr="00FF0BB6">
        <w:rPr>
          <w:iCs/>
        </w:rPr>
        <w:t>- zkoušky, fotodokumentac</w:t>
      </w:r>
      <w:r w:rsidR="00B41866" w:rsidRPr="00FF0BB6">
        <w:rPr>
          <w:iCs/>
        </w:rPr>
        <w:t>i</w:t>
      </w:r>
      <w:r w:rsidRPr="00FF0BB6">
        <w:rPr>
          <w:iCs/>
        </w:rPr>
        <w:t xml:space="preserve"> průběhu prací, stavební deník, zápis</w:t>
      </w:r>
      <w:r w:rsidR="00B41866" w:rsidRPr="00FF0BB6">
        <w:rPr>
          <w:iCs/>
        </w:rPr>
        <w:t>y</w:t>
      </w:r>
      <w:r w:rsidRPr="00FF0BB6">
        <w:rPr>
          <w:iCs/>
        </w:rPr>
        <w:t xml:space="preserve"> správců sítí</w:t>
      </w:r>
      <w:r w:rsidR="00B41866" w:rsidRPr="00FF0BB6">
        <w:rPr>
          <w:iCs/>
        </w:rPr>
        <w:t>,</w:t>
      </w:r>
      <w:r w:rsidR="008025AA" w:rsidRPr="00FF0BB6">
        <w:rPr>
          <w:iCs/>
        </w:rPr>
        <w:t xml:space="preserve"> dokumentaci skutečného provedení</w:t>
      </w:r>
      <w:r w:rsidRPr="00FF0BB6">
        <w:rPr>
          <w:iCs/>
        </w:rPr>
        <w:t xml:space="preserve"> apod.</w:t>
      </w:r>
    </w:p>
    <w:p w:rsidR="00D226EA" w:rsidRPr="00FF0BB6" w:rsidRDefault="00D226EA" w:rsidP="003B2403">
      <w:pPr>
        <w:ind w:right="-2"/>
        <w:jc w:val="both"/>
        <w:rPr>
          <w:iCs/>
        </w:rPr>
      </w:pPr>
    </w:p>
    <w:p w:rsidR="00506D74" w:rsidRPr="00FF0BB6" w:rsidRDefault="00506D74" w:rsidP="00D226EA">
      <w:pPr>
        <w:pStyle w:val="Zkladntext2"/>
        <w:snapToGrid w:val="0"/>
        <w:spacing w:after="0" w:line="240" w:lineRule="auto"/>
        <w:ind w:right="-2"/>
        <w:jc w:val="both"/>
        <w:rPr>
          <w:iCs/>
        </w:rPr>
      </w:pPr>
      <w:r w:rsidRPr="00FF0BB6">
        <w:rPr>
          <w:iCs/>
        </w:rPr>
        <w:t>Projekt „</w:t>
      </w:r>
      <w:r w:rsidR="00191CBD" w:rsidRPr="00191CBD">
        <w:rPr>
          <w:iCs/>
        </w:rPr>
        <w:t>Sanace skalní stěny za domem Práčata 60, MČ Brno – Bosonohy, v k.ú. Bosonohy</w:t>
      </w:r>
      <w:r w:rsidR="00191CBD">
        <w:rPr>
          <w:iCs/>
        </w:rPr>
        <w:t>“</w:t>
      </w:r>
      <w:r w:rsidR="005820EE" w:rsidRPr="00FF0BB6">
        <w:rPr>
          <w:iCs/>
        </w:rPr>
        <w:t xml:space="preserve"> </w:t>
      </w:r>
      <w:r w:rsidRPr="00FF0BB6">
        <w:rPr>
          <w:iCs/>
        </w:rPr>
        <w:t xml:space="preserve">bude spolufinancován z fondů EU, v rámci Operačního programu Životního prostředí. </w:t>
      </w:r>
    </w:p>
    <w:p w:rsidR="00506D74" w:rsidRDefault="00506D74" w:rsidP="00817DFB">
      <w:pPr>
        <w:ind w:left="284" w:right="-2"/>
        <w:jc w:val="both"/>
        <w:rPr>
          <w:i/>
          <w:iCs/>
          <w:sz w:val="22"/>
          <w:szCs w:val="22"/>
        </w:rPr>
      </w:pPr>
    </w:p>
    <w:p w:rsidR="00C26142" w:rsidRPr="00B77625" w:rsidRDefault="00C26142" w:rsidP="00817DFB">
      <w:pPr>
        <w:numPr>
          <w:ilvl w:val="0"/>
          <w:numId w:val="2"/>
        </w:numPr>
        <w:ind w:left="284" w:right="-2" w:firstLine="0"/>
        <w:rPr>
          <w:b/>
          <w:sz w:val="22"/>
          <w:szCs w:val="22"/>
          <w:u w:val="single"/>
        </w:rPr>
      </w:pPr>
      <w:r w:rsidRPr="00B77625">
        <w:rPr>
          <w:b/>
          <w:sz w:val="22"/>
          <w:szCs w:val="22"/>
          <w:u w:val="single"/>
        </w:rPr>
        <w:t>Doba a místo plnění:</w:t>
      </w:r>
    </w:p>
    <w:p w:rsidR="00CE04B4" w:rsidRDefault="002E1EAD" w:rsidP="00817DFB">
      <w:pPr>
        <w:pStyle w:val="Odstavecseseznamem"/>
        <w:numPr>
          <w:ilvl w:val="0"/>
          <w:numId w:val="1"/>
        </w:numPr>
        <w:ind w:right="-2"/>
        <w:jc w:val="both"/>
      </w:pPr>
      <w:r w:rsidRPr="00FF0BB6">
        <w:t xml:space="preserve">Práce požadujeme provést v termínu do </w:t>
      </w:r>
      <w:r w:rsidR="002516B4">
        <w:t>150 dnů od podpisu smlouvy</w:t>
      </w:r>
      <w:r w:rsidRPr="00FF0BB6">
        <w:t>,</w:t>
      </w:r>
      <w:r w:rsidR="006F0040" w:rsidRPr="00FF0BB6">
        <w:t xml:space="preserve"> </w:t>
      </w:r>
      <w:r w:rsidR="0077321A" w:rsidRPr="00FF0BB6">
        <w:t xml:space="preserve">s tím, že práce na odstranění náletových porostů budou provedeny mimo vegetační období a hnízdění ptáků. </w:t>
      </w:r>
      <w:r w:rsidR="006F0040" w:rsidRPr="00FF0BB6">
        <w:t xml:space="preserve"> </w:t>
      </w:r>
    </w:p>
    <w:p w:rsidR="002516B4" w:rsidRPr="00FF0BB6" w:rsidRDefault="002516B4" w:rsidP="00817DFB">
      <w:pPr>
        <w:pStyle w:val="Odstavecseseznamem"/>
        <w:numPr>
          <w:ilvl w:val="0"/>
          <w:numId w:val="1"/>
        </w:numPr>
        <w:ind w:right="-2"/>
        <w:jc w:val="both"/>
      </w:pPr>
      <w:r>
        <w:t xml:space="preserve">vybraný dodavatel je povinen uzavřít smlouvu bez zbytečného odkladu </w:t>
      </w:r>
    </w:p>
    <w:p w:rsidR="0077321A" w:rsidRPr="00FF0BB6" w:rsidRDefault="0077321A" w:rsidP="00817DFB">
      <w:pPr>
        <w:numPr>
          <w:ilvl w:val="0"/>
          <w:numId w:val="1"/>
        </w:numPr>
        <w:ind w:right="-2"/>
        <w:jc w:val="both"/>
      </w:pPr>
      <w:r w:rsidRPr="00FF0BB6">
        <w:t>místem plnění</w:t>
      </w:r>
      <w:r w:rsidR="00E3620E" w:rsidRPr="00FF0BB6">
        <w:t xml:space="preserve"> jsou</w:t>
      </w:r>
      <w:r w:rsidRPr="00FF0BB6">
        <w:t xml:space="preserve"> </w:t>
      </w:r>
      <w:r w:rsidR="00E3620E" w:rsidRPr="00FF0BB6">
        <w:t>pozem</w:t>
      </w:r>
      <w:r w:rsidRPr="00FF0BB6">
        <w:t>k</w:t>
      </w:r>
      <w:r w:rsidR="00E3620E" w:rsidRPr="00FF0BB6">
        <w:t>y</w:t>
      </w:r>
      <w:r w:rsidRPr="00FF0BB6">
        <w:t xml:space="preserve"> par. č. 1</w:t>
      </w:r>
      <w:r w:rsidR="00E3620E" w:rsidRPr="00FF0BB6">
        <w:t>486 a 300/2</w:t>
      </w:r>
      <w:r w:rsidRPr="00FF0BB6">
        <w:t xml:space="preserve"> k.ú. Bosonohy, ve vlastnictví Statutárního města Brna, v ulici </w:t>
      </w:r>
      <w:r w:rsidR="00E3620E" w:rsidRPr="00FF0BB6">
        <w:t>Práčata</w:t>
      </w:r>
      <w:r w:rsidRPr="00FF0BB6">
        <w:t xml:space="preserve"> za rodinným domem </w:t>
      </w:r>
      <w:r w:rsidR="00E3620E" w:rsidRPr="00FF0BB6">
        <w:t>Práčata</w:t>
      </w:r>
      <w:r w:rsidRPr="00FF0BB6">
        <w:t xml:space="preserve"> 6</w:t>
      </w:r>
      <w:r w:rsidR="00E3620E" w:rsidRPr="00FF0BB6">
        <w:t>0</w:t>
      </w:r>
      <w:r w:rsidRPr="00FF0BB6">
        <w:t>. Pozemek par. č. 1</w:t>
      </w:r>
      <w:r w:rsidR="00E3620E" w:rsidRPr="00FF0BB6">
        <w:t>486</w:t>
      </w:r>
      <w:r w:rsidRPr="00FF0BB6">
        <w:t xml:space="preserve"> je ve správě Odboru správy majetku Magistrátu města Brna.</w:t>
      </w:r>
    </w:p>
    <w:p w:rsidR="00914FDA" w:rsidRPr="00B77625" w:rsidRDefault="00914FDA" w:rsidP="00817DFB">
      <w:pPr>
        <w:ind w:left="284" w:right="-2"/>
        <w:rPr>
          <w:sz w:val="22"/>
          <w:szCs w:val="22"/>
        </w:rPr>
      </w:pPr>
    </w:p>
    <w:p w:rsidR="00C26142" w:rsidRPr="00B77625" w:rsidRDefault="00C26142" w:rsidP="00817DFB">
      <w:pPr>
        <w:numPr>
          <w:ilvl w:val="0"/>
          <w:numId w:val="2"/>
        </w:numPr>
        <w:ind w:left="284" w:right="-2" w:firstLine="0"/>
        <w:rPr>
          <w:b/>
          <w:sz w:val="22"/>
          <w:szCs w:val="22"/>
        </w:rPr>
      </w:pPr>
      <w:r w:rsidRPr="00B77625">
        <w:rPr>
          <w:b/>
          <w:sz w:val="22"/>
          <w:szCs w:val="22"/>
          <w:u w:val="single"/>
        </w:rPr>
        <w:t>Termín prohlídky:</w:t>
      </w:r>
    </w:p>
    <w:p w:rsidR="00CE04B4" w:rsidRPr="00FF0BB6" w:rsidRDefault="00C26142" w:rsidP="00817DFB">
      <w:pPr>
        <w:ind w:left="284" w:right="-2"/>
        <w:jc w:val="both"/>
      </w:pPr>
      <w:r w:rsidRPr="00FF0BB6">
        <w:t>Zadavatel uskuteční dne</w:t>
      </w:r>
      <w:r w:rsidR="00F303AE">
        <w:t xml:space="preserve"> </w:t>
      </w:r>
      <w:r w:rsidR="00F303AE" w:rsidRPr="00F303AE">
        <w:rPr>
          <w:b/>
        </w:rPr>
        <w:t>11. ledna</w:t>
      </w:r>
      <w:r w:rsidR="00277DF0" w:rsidRPr="00F303AE">
        <w:rPr>
          <w:b/>
        </w:rPr>
        <w:t xml:space="preserve"> 201</w:t>
      </w:r>
      <w:r w:rsidR="00F303AE" w:rsidRPr="00F303AE">
        <w:rPr>
          <w:b/>
        </w:rPr>
        <w:t>7</w:t>
      </w:r>
      <w:r w:rsidR="003F5027" w:rsidRPr="00F303AE">
        <w:rPr>
          <w:b/>
        </w:rPr>
        <w:t xml:space="preserve">  </w:t>
      </w:r>
      <w:r w:rsidR="000F1D2B" w:rsidRPr="00F303AE">
        <w:rPr>
          <w:b/>
        </w:rPr>
        <w:t xml:space="preserve"> </w:t>
      </w:r>
      <w:r w:rsidRPr="00F303AE">
        <w:rPr>
          <w:b/>
        </w:rPr>
        <w:t xml:space="preserve"> v</w:t>
      </w:r>
      <w:r w:rsidR="00F303AE" w:rsidRPr="00F303AE">
        <w:rPr>
          <w:b/>
        </w:rPr>
        <w:t> 15:00</w:t>
      </w:r>
      <w:r w:rsidR="000F1D2B" w:rsidRPr="00F303AE">
        <w:rPr>
          <w:b/>
        </w:rPr>
        <w:t xml:space="preserve"> </w:t>
      </w:r>
      <w:r w:rsidRPr="00F303AE">
        <w:rPr>
          <w:b/>
        </w:rPr>
        <w:t xml:space="preserve"> hod</w:t>
      </w:r>
      <w:r w:rsidRPr="00FF0BB6">
        <w:t>.</w:t>
      </w:r>
      <w:r w:rsidR="003F5027" w:rsidRPr="00FF0BB6">
        <w:t xml:space="preserve"> </w:t>
      </w:r>
      <w:r w:rsidRPr="00FF0BB6">
        <w:t xml:space="preserve"> prohlídku sraz </w:t>
      </w:r>
      <w:r w:rsidR="00E3620E" w:rsidRPr="00FF0BB6">
        <w:t>před RD Práčata 60 v Brně - Bosonohách</w:t>
      </w:r>
    </w:p>
    <w:p w:rsidR="00E3620E" w:rsidRPr="00FF0BB6" w:rsidRDefault="00E3620E" w:rsidP="00817DFB">
      <w:pPr>
        <w:ind w:left="284" w:right="-2"/>
        <w:jc w:val="both"/>
        <w:rPr>
          <w:i/>
        </w:rPr>
      </w:pPr>
    </w:p>
    <w:p w:rsidR="00C26142" w:rsidRDefault="00C26142" w:rsidP="00817DFB">
      <w:pPr>
        <w:numPr>
          <w:ilvl w:val="0"/>
          <w:numId w:val="2"/>
        </w:numPr>
        <w:ind w:left="284" w:right="-2" w:firstLine="0"/>
        <w:rPr>
          <w:b/>
          <w:sz w:val="22"/>
          <w:szCs w:val="22"/>
          <w:u w:val="single"/>
        </w:rPr>
      </w:pPr>
      <w:r w:rsidRPr="00B77625">
        <w:rPr>
          <w:b/>
          <w:sz w:val="22"/>
          <w:szCs w:val="22"/>
          <w:u w:val="single"/>
        </w:rPr>
        <w:t>Požadavky na zpracování nabídky:</w:t>
      </w:r>
    </w:p>
    <w:p w:rsidR="00E3620E" w:rsidRPr="00FF0BB6" w:rsidRDefault="00E3620E" w:rsidP="00817DFB">
      <w:pPr>
        <w:pStyle w:val="Odstavecseseznamem"/>
        <w:numPr>
          <w:ilvl w:val="0"/>
          <w:numId w:val="1"/>
        </w:numPr>
        <w:ind w:right="-2"/>
        <w:jc w:val="both"/>
        <w:rPr>
          <w:bCs/>
        </w:rPr>
      </w:pPr>
      <w:r w:rsidRPr="00FF0BB6">
        <w:rPr>
          <w:bCs/>
        </w:rPr>
        <w:t>předložení nabídky v českém nebo slovenském jazyce</w:t>
      </w:r>
    </w:p>
    <w:p w:rsidR="00E3620E" w:rsidRPr="00FF0BB6" w:rsidRDefault="00E3620E" w:rsidP="00817DFB">
      <w:pPr>
        <w:pStyle w:val="Odstavecseseznamem"/>
        <w:numPr>
          <w:ilvl w:val="0"/>
          <w:numId w:val="1"/>
        </w:numPr>
        <w:ind w:right="-2"/>
        <w:jc w:val="both"/>
        <w:rPr>
          <w:bCs/>
        </w:rPr>
      </w:pPr>
      <w:r w:rsidRPr="00FF0BB6">
        <w:rPr>
          <w:bCs/>
        </w:rPr>
        <w:t>nabídková cena na zhotovení díla musí být zpracována v českých korunách na základě ocenění dodaného výkazu výměr včetně zahrnutí ocenění veškerých nákladů plynoucích z vymezení předmětu zakázky a souvisejících s realizací zakázky v místě realizace včetně dopravních nákladů, nákladů za skládky, likvidaci odpadů a materiálů, náklady na zřízení, provoz, údržbu a vyklizení zařízení staveniště, zisk zhotovitele a očekávaný vývoj cen k datu předání díla apod.,</w:t>
      </w:r>
    </w:p>
    <w:p w:rsidR="00E3620E" w:rsidRPr="0057000E" w:rsidRDefault="00E3620E" w:rsidP="00817DFB">
      <w:pPr>
        <w:pStyle w:val="Odstavecseseznamem"/>
        <w:numPr>
          <w:ilvl w:val="0"/>
          <w:numId w:val="1"/>
        </w:numPr>
        <w:ind w:right="-2"/>
        <w:jc w:val="both"/>
        <w:rPr>
          <w:bCs/>
        </w:rPr>
      </w:pPr>
      <w:r w:rsidRPr="00FF0BB6">
        <w:rPr>
          <w:bCs/>
        </w:rPr>
        <w:t xml:space="preserve">celkovou cenu zpracujte podle místa plnění tak, že nabídnutá cena musí zahrnovat veškeré </w:t>
      </w:r>
      <w:r w:rsidRPr="0057000E">
        <w:rPr>
          <w:bCs/>
        </w:rPr>
        <w:t>náklady spojené ve vymezení plnění zakázky,</w:t>
      </w:r>
    </w:p>
    <w:p w:rsidR="00E3620E" w:rsidRPr="00FF0BB6" w:rsidRDefault="00E3620E" w:rsidP="00817DFB">
      <w:pPr>
        <w:pStyle w:val="Odstavecseseznamem"/>
        <w:numPr>
          <w:ilvl w:val="0"/>
          <w:numId w:val="1"/>
        </w:numPr>
        <w:ind w:right="-2"/>
        <w:jc w:val="both"/>
        <w:rPr>
          <w:bCs/>
        </w:rPr>
      </w:pPr>
      <w:r w:rsidRPr="00FF0BB6">
        <w:rPr>
          <w:bCs/>
        </w:rPr>
        <w:t>součástí nabídky bude oceněný výkaz výměr,</w:t>
      </w:r>
    </w:p>
    <w:p w:rsidR="00E3620E" w:rsidRPr="00FF0BB6" w:rsidRDefault="00E3620E" w:rsidP="00817DFB">
      <w:pPr>
        <w:pStyle w:val="Odstavecseseznamem"/>
        <w:numPr>
          <w:ilvl w:val="0"/>
          <w:numId w:val="1"/>
        </w:numPr>
        <w:ind w:right="-2"/>
        <w:jc w:val="both"/>
        <w:rPr>
          <w:bCs/>
        </w:rPr>
      </w:pPr>
      <w:r w:rsidRPr="00FF0BB6">
        <w:rPr>
          <w:bCs/>
        </w:rPr>
        <w:t>celková nabídková cena bude stanovena jako maximální a uvedena cena bez DPH, zvlášť DPH i celková cena včetně DPH (neuvádějte rozmezí),</w:t>
      </w:r>
    </w:p>
    <w:p w:rsidR="00E3620E" w:rsidRPr="00FF0BB6" w:rsidRDefault="00E3620E" w:rsidP="00817DFB">
      <w:pPr>
        <w:pStyle w:val="Odstavecseseznamem"/>
        <w:numPr>
          <w:ilvl w:val="0"/>
          <w:numId w:val="1"/>
        </w:numPr>
        <w:ind w:right="-2"/>
        <w:jc w:val="both"/>
        <w:rPr>
          <w:bCs/>
        </w:rPr>
      </w:pPr>
      <w:r w:rsidRPr="00FF0BB6">
        <w:rPr>
          <w:bCs/>
        </w:rPr>
        <w:t>variantní řešení se nepřipouští,</w:t>
      </w:r>
    </w:p>
    <w:p w:rsidR="00E3620E" w:rsidRPr="00FF0BB6" w:rsidRDefault="00E3620E" w:rsidP="00817DFB">
      <w:pPr>
        <w:pStyle w:val="Odstavecseseznamem"/>
        <w:numPr>
          <w:ilvl w:val="0"/>
          <w:numId w:val="1"/>
        </w:numPr>
        <w:ind w:right="-2"/>
        <w:jc w:val="both"/>
        <w:rPr>
          <w:bCs/>
        </w:rPr>
      </w:pPr>
      <w:r w:rsidRPr="00FF0BB6">
        <w:rPr>
          <w:bCs/>
        </w:rPr>
        <w:t>pokud nejste plátci DPH, uveďte cenu bez DPH a napište, že nejste plátci DPH,</w:t>
      </w:r>
    </w:p>
    <w:p w:rsidR="00E3620E" w:rsidRPr="00FF0BB6" w:rsidRDefault="00E3620E" w:rsidP="00817DFB">
      <w:pPr>
        <w:pStyle w:val="Zhlav"/>
        <w:numPr>
          <w:ilvl w:val="0"/>
          <w:numId w:val="1"/>
        </w:numPr>
        <w:tabs>
          <w:tab w:val="clear" w:pos="4536"/>
          <w:tab w:val="clear" w:pos="9072"/>
          <w:tab w:val="left" w:pos="3119"/>
        </w:tabs>
        <w:ind w:right="-2"/>
        <w:jc w:val="both"/>
        <w:rPr>
          <w:bCs/>
          <w:iCs/>
          <w:szCs w:val="24"/>
        </w:rPr>
      </w:pPr>
      <w:r w:rsidRPr="00FF0BB6">
        <w:rPr>
          <w:bCs/>
          <w:iCs/>
          <w:szCs w:val="24"/>
        </w:rPr>
        <w:t>uveďte délku záruky, nejméně však 60 měsíců od dokončení díla,</w:t>
      </w:r>
    </w:p>
    <w:p w:rsidR="00097F5C" w:rsidRDefault="00684D8C" w:rsidP="00817DFB">
      <w:pPr>
        <w:pStyle w:val="Zhlav"/>
        <w:numPr>
          <w:ilvl w:val="0"/>
          <w:numId w:val="3"/>
        </w:numPr>
        <w:tabs>
          <w:tab w:val="clear" w:pos="720"/>
          <w:tab w:val="clear" w:pos="4536"/>
          <w:tab w:val="clear" w:pos="9072"/>
          <w:tab w:val="num" w:pos="567"/>
          <w:tab w:val="left" w:pos="3119"/>
        </w:tabs>
        <w:ind w:right="-2" w:hanging="436"/>
        <w:jc w:val="both"/>
        <w:rPr>
          <w:bCs/>
          <w:szCs w:val="24"/>
        </w:rPr>
      </w:pPr>
      <w:r w:rsidRPr="00FF0BB6">
        <w:rPr>
          <w:bCs/>
          <w:szCs w:val="24"/>
        </w:rPr>
        <w:t xml:space="preserve">  </w:t>
      </w:r>
      <w:r w:rsidR="00C26142" w:rsidRPr="00FF0BB6">
        <w:rPr>
          <w:bCs/>
          <w:szCs w:val="24"/>
        </w:rPr>
        <w:t xml:space="preserve">nabídky se podávají v písemné formě v uzavřené obálce na adresu:  Magistrát města Brna,  Odbor správy majetku, </w:t>
      </w:r>
      <w:r w:rsidR="00760ABD" w:rsidRPr="00FF0BB6">
        <w:rPr>
          <w:bCs/>
          <w:szCs w:val="24"/>
        </w:rPr>
        <w:t>Husova 3,  601  67   Brno  (d</w:t>
      </w:r>
      <w:r w:rsidR="00C26142" w:rsidRPr="00FF0BB6">
        <w:rPr>
          <w:bCs/>
          <w:szCs w:val="24"/>
        </w:rPr>
        <w:t xml:space="preserve">veří č. 208) </w:t>
      </w:r>
    </w:p>
    <w:p w:rsidR="008E2474" w:rsidRPr="00FF0BB6" w:rsidRDefault="008E2474" w:rsidP="008E2474">
      <w:pPr>
        <w:pStyle w:val="Zhlav"/>
        <w:tabs>
          <w:tab w:val="clear" w:pos="4536"/>
          <w:tab w:val="clear" w:pos="9072"/>
          <w:tab w:val="left" w:pos="3119"/>
        </w:tabs>
        <w:ind w:left="720" w:right="-2"/>
        <w:jc w:val="both"/>
        <w:rPr>
          <w:bCs/>
          <w:szCs w:val="24"/>
        </w:rPr>
      </w:pPr>
    </w:p>
    <w:p w:rsidR="00C26142" w:rsidRPr="00FF0BB6" w:rsidRDefault="00C26142" w:rsidP="00817DFB">
      <w:pPr>
        <w:pStyle w:val="Zhlav"/>
        <w:tabs>
          <w:tab w:val="clear" w:pos="4536"/>
          <w:tab w:val="clear" w:pos="9072"/>
          <w:tab w:val="left" w:pos="3119"/>
        </w:tabs>
        <w:ind w:left="720" w:right="-2"/>
        <w:jc w:val="both"/>
        <w:rPr>
          <w:bCs/>
          <w:szCs w:val="24"/>
        </w:rPr>
      </w:pPr>
      <w:r w:rsidRPr="008E2474">
        <w:rPr>
          <w:b/>
          <w:bCs/>
          <w:sz w:val="28"/>
          <w:szCs w:val="24"/>
        </w:rPr>
        <w:t>do</w:t>
      </w:r>
      <w:r w:rsidR="00277DF0" w:rsidRPr="008E2474">
        <w:rPr>
          <w:b/>
          <w:bCs/>
          <w:sz w:val="28"/>
          <w:szCs w:val="24"/>
        </w:rPr>
        <w:t xml:space="preserve"> </w:t>
      </w:r>
      <w:r w:rsidR="00F303AE">
        <w:rPr>
          <w:b/>
          <w:bCs/>
          <w:sz w:val="28"/>
          <w:szCs w:val="24"/>
        </w:rPr>
        <w:t>20. ledna</w:t>
      </w:r>
      <w:r w:rsidR="00760ABD" w:rsidRPr="008E2474">
        <w:rPr>
          <w:b/>
          <w:bCs/>
          <w:sz w:val="28"/>
          <w:szCs w:val="24"/>
        </w:rPr>
        <w:t xml:space="preserve"> 201</w:t>
      </w:r>
      <w:r w:rsidR="00F303AE">
        <w:rPr>
          <w:b/>
          <w:bCs/>
          <w:sz w:val="28"/>
          <w:szCs w:val="24"/>
        </w:rPr>
        <w:t>7</w:t>
      </w:r>
      <w:r w:rsidR="00760ABD" w:rsidRPr="008E2474">
        <w:rPr>
          <w:b/>
          <w:bCs/>
          <w:sz w:val="28"/>
          <w:szCs w:val="24"/>
        </w:rPr>
        <w:t xml:space="preserve"> </w:t>
      </w:r>
      <w:r w:rsidR="00377B91" w:rsidRPr="008E2474">
        <w:rPr>
          <w:b/>
          <w:bCs/>
          <w:sz w:val="28"/>
          <w:szCs w:val="24"/>
        </w:rPr>
        <w:t xml:space="preserve"> </w:t>
      </w:r>
      <w:r w:rsidRPr="008E2474">
        <w:rPr>
          <w:b/>
          <w:bCs/>
          <w:sz w:val="28"/>
          <w:szCs w:val="24"/>
        </w:rPr>
        <w:t xml:space="preserve">do </w:t>
      </w:r>
      <w:r w:rsidR="00F303AE">
        <w:rPr>
          <w:b/>
          <w:bCs/>
          <w:sz w:val="28"/>
          <w:szCs w:val="24"/>
        </w:rPr>
        <w:t>14:00</w:t>
      </w:r>
      <w:r w:rsidR="00D64193" w:rsidRPr="008E2474">
        <w:rPr>
          <w:b/>
          <w:bCs/>
          <w:sz w:val="28"/>
          <w:szCs w:val="24"/>
        </w:rPr>
        <w:t xml:space="preserve">  </w:t>
      </w:r>
      <w:r w:rsidRPr="008E2474">
        <w:rPr>
          <w:b/>
          <w:bCs/>
          <w:sz w:val="28"/>
          <w:szCs w:val="24"/>
        </w:rPr>
        <w:t>hod.,</w:t>
      </w:r>
      <w:r w:rsidRPr="008E2474">
        <w:rPr>
          <w:bCs/>
          <w:sz w:val="28"/>
          <w:szCs w:val="24"/>
        </w:rPr>
        <w:t xml:space="preserve"> </w:t>
      </w:r>
      <w:r w:rsidR="00253B0B" w:rsidRPr="00FF0BB6">
        <w:rPr>
          <w:bCs/>
          <w:szCs w:val="24"/>
        </w:rPr>
        <w:t xml:space="preserve">a to v době </w:t>
      </w:r>
      <w:r w:rsidR="00760ABD" w:rsidRPr="00FF0BB6">
        <w:rPr>
          <w:bCs/>
          <w:szCs w:val="24"/>
        </w:rPr>
        <w:t xml:space="preserve"> PO, ST </w:t>
      </w:r>
      <w:r w:rsidR="00253B0B" w:rsidRPr="00FF0BB6">
        <w:rPr>
          <w:bCs/>
          <w:szCs w:val="24"/>
        </w:rPr>
        <w:t>od</w:t>
      </w:r>
      <w:r w:rsidR="00760ABD" w:rsidRPr="00FF0BB6">
        <w:rPr>
          <w:bCs/>
          <w:szCs w:val="24"/>
        </w:rPr>
        <w:t xml:space="preserve"> 8:00 </w:t>
      </w:r>
      <w:r w:rsidR="00253B0B" w:rsidRPr="00FF0BB6">
        <w:rPr>
          <w:bCs/>
          <w:szCs w:val="24"/>
        </w:rPr>
        <w:t xml:space="preserve">do </w:t>
      </w:r>
      <w:r w:rsidR="00760ABD" w:rsidRPr="00FF0BB6">
        <w:rPr>
          <w:bCs/>
          <w:szCs w:val="24"/>
        </w:rPr>
        <w:t>17:00</w:t>
      </w:r>
      <w:r w:rsidR="00253B0B" w:rsidRPr="00FF0BB6">
        <w:rPr>
          <w:bCs/>
          <w:szCs w:val="24"/>
        </w:rPr>
        <w:t>,</w:t>
      </w:r>
      <w:r w:rsidR="00760ABD" w:rsidRPr="00FF0BB6">
        <w:rPr>
          <w:bCs/>
          <w:szCs w:val="24"/>
        </w:rPr>
        <w:t xml:space="preserve"> ÚT, ČT od 8:00 do 15:00 hod, PA do 8:00 hod do 13:30 hod.</w:t>
      </w:r>
      <w:r w:rsidR="00253B0B" w:rsidRPr="00FF0BB6">
        <w:rPr>
          <w:bCs/>
          <w:szCs w:val="24"/>
        </w:rPr>
        <w:t xml:space="preserve"> poslední den lhůty od </w:t>
      </w:r>
      <w:r w:rsidR="00F303AE">
        <w:rPr>
          <w:bCs/>
          <w:szCs w:val="24"/>
        </w:rPr>
        <w:t>8:00</w:t>
      </w:r>
      <w:r w:rsidR="00253B0B" w:rsidRPr="00FF0BB6">
        <w:rPr>
          <w:bCs/>
          <w:szCs w:val="24"/>
        </w:rPr>
        <w:t xml:space="preserve"> </w:t>
      </w:r>
      <w:r w:rsidR="0037455E">
        <w:rPr>
          <w:bCs/>
          <w:szCs w:val="24"/>
        </w:rPr>
        <w:t>do</w:t>
      </w:r>
      <w:r w:rsidR="00F303AE">
        <w:rPr>
          <w:bCs/>
          <w:szCs w:val="24"/>
        </w:rPr>
        <w:t xml:space="preserve"> 14:00</w:t>
      </w:r>
      <w:r w:rsidR="00253B0B" w:rsidRPr="00FF0BB6">
        <w:rPr>
          <w:bCs/>
          <w:szCs w:val="24"/>
        </w:rPr>
        <w:t xml:space="preserve"> hod; za rozhodný termín podání nabídky se považuje okamžik doručení nabídky zadavateli, nestačí tedy podání zásilky k přepravě,</w:t>
      </w:r>
    </w:p>
    <w:p w:rsidR="00684D8C" w:rsidRPr="00FF0BB6" w:rsidRDefault="00684D8C" w:rsidP="00684D8C">
      <w:pPr>
        <w:pStyle w:val="Zhlav"/>
        <w:numPr>
          <w:ilvl w:val="0"/>
          <w:numId w:val="40"/>
        </w:numPr>
        <w:tabs>
          <w:tab w:val="clear" w:pos="4536"/>
          <w:tab w:val="clear" w:pos="9072"/>
          <w:tab w:val="left" w:pos="3119"/>
        </w:tabs>
        <w:ind w:left="709" w:right="-2" w:hanging="425"/>
        <w:jc w:val="both"/>
        <w:rPr>
          <w:bCs/>
          <w:szCs w:val="24"/>
        </w:rPr>
      </w:pPr>
      <w:r w:rsidRPr="00FF0BB6">
        <w:rPr>
          <w:bCs/>
          <w:szCs w:val="24"/>
        </w:rPr>
        <w:t>uzavřenou obálku označte:</w:t>
      </w:r>
    </w:p>
    <w:p w:rsidR="00B54EB3" w:rsidRPr="00760ABD" w:rsidRDefault="00B54EB3" w:rsidP="00B54EB3">
      <w:pPr>
        <w:pStyle w:val="Zhlav"/>
        <w:tabs>
          <w:tab w:val="clear" w:pos="4536"/>
          <w:tab w:val="clear" w:pos="9072"/>
          <w:tab w:val="left" w:pos="3119"/>
        </w:tabs>
        <w:ind w:left="720" w:right="-2"/>
        <w:jc w:val="both"/>
        <w:rPr>
          <w:b/>
          <w:iCs/>
          <w:sz w:val="28"/>
          <w:szCs w:val="28"/>
        </w:rPr>
      </w:pPr>
    </w:p>
    <w:p w:rsidR="00851BB9" w:rsidRDefault="00760ABD" w:rsidP="00851BB9">
      <w:pPr>
        <w:ind w:left="284" w:right="709"/>
        <w:jc w:val="center"/>
        <w:rPr>
          <w:b/>
          <w:iCs/>
          <w:sz w:val="28"/>
          <w:szCs w:val="28"/>
        </w:rPr>
      </w:pPr>
      <w:r w:rsidRPr="00760ABD">
        <w:rPr>
          <w:b/>
          <w:iCs/>
          <w:sz w:val="28"/>
          <w:szCs w:val="28"/>
        </w:rPr>
        <w:lastRenderedPageBreak/>
        <w:t xml:space="preserve">„VZ </w:t>
      </w:r>
      <w:r w:rsidR="000278BC">
        <w:rPr>
          <w:b/>
          <w:iCs/>
          <w:sz w:val="28"/>
          <w:szCs w:val="28"/>
        </w:rPr>
        <w:t>–</w:t>
      </w:r>
      <w:r w:rsidRPr="00760ABD">
        <w:rPr>
          <w:b/>
          <w:iCs/>
          <w:sz w:val="28"/>
          <w:szCs w:val="28"/>
        </w:rPr>
        <w:t xml:space="preserve"> </w:t>
      </w:r>
      <w:r w:rsidR="00851BB9">
        <w:rPr>
          <w:b/>
          <w:iCs/>
          <w:sz w:val="28"/>
          <w:szCs w:val="28"/>
        </w:rPr>
        <w:t>Sanace skalní stěny za domem Práčata 60, MČ Brno – Bosonohy, v k.ú. Bosonohy</w:t>
      </w:r>
      <w:r w:rsidR="00851BB9" w:rsidRPr="00D11F6A">
        <w:rPr>
          <w:b/>
          <w:iCs/>
          <w:sz w:val="28"/>
          <w:szCs w:val="28"/>
        </w:rPr>
        <w:t xml:space="preserve"> </w:t>
      </w:r>
    </w:p>
    <w:p w:rsidR="00E500EE" w:rsidRDefault="00E500EE" w:rsidP="00851BB9">
      <w:pPr>
        <w:ind w:left="284" w:right="709"/>
        <w:jc w:val="center"/>
        <w:rPr>
          <w:b/>
          <w:iCs/>
          <w:sz w:val="28"/>
          <w:szCs w:val="28"/>
        </w:rPr>
      </w:pPr>
    </w:p>
    <w:p w:rsidR="00E500EE" w:rsidRDefault="00E500EE" w:rsidP="00E500EE">
      <w:pPr>
        <w:tabs>
          <w:tab w:val="left" w:pos="3119"/>
        </w:tabs>
        <w:ind w:left="284" w:right="-2"/>
        <w:jc w:val="both"/>
        <w:rPr>
          <w:bCs/>
        </w:rPr>
      </w:pPr>
      <w:r w:rsidRPr="00FF0BB6">
        <w:rPr>
          <w:bCs/>
        </w:rPr>
        <w:t>V případě nedodr</w:t>
      </w:r>
      <w:r>
        <w:rPr>
          <w:bCs/>
        </w:rPr>
        <w:t>žení požadavků uvedených v bodě</w:t>
      </w:r>
      <w:r w:rsidRPr="00FF0BB6">
        <w:rPr>
          <w:bCs/>
        </w:rPr>
        <w:t xml:space="preserve"> č. 5 nebude nabídka posuzována a bude vyřazena z další účasti ve výběrovém řízení!</w:t>
      </w:r>
    </w:p>
    <w:p w:rsidR="00E500EE" w:rsidRDefault="00E500EE" w:rsidP="00851BB9">
      <w:pPr>
        <w:ind w:left="284" w:right="709"/>
        <w:jc w:val="center"/>
        <w:rPr>
          <w:b/>
          <w:iCs/>
          <w:sz w:val="28"/>
          <w:szCs w:val="28"/>
        </w:rPr>
      </w:pPr>
    </w:p>
    <w:p w:rsidR="00E500EE" w:rsidRPr="002F28D2" w:rsidRDefault="00E500EE" w:rsidP="00E500EE">
      <w:pPr>
        <w:ind w:left="180" w:right="709"/>
        <w:rPr>
          <w:sz w:val="22"/>
          <w:szCs w:val="22"/>
        </w:rPr>
      </w:pPr>
      <w:r w:rsidRPr="004079FE">
        <w:rPr>
          <w:b/>
          <w:bCs/>
          <w:szCs w:val="22"/>
        </w:rPr>
        <w:t>Doporučené pořadí jednotlivých součástí nabídky</w:t>
      </w:r>
      <w:r w:rsidRPr="002F28D2">
        <w:rPr>
          <w:b/>
          <w:sz w:val="22"/>
          <w:szCs w:val="22"/>
        </w:rPr>
        <w:t>:</w:t>
      </w:r>
    </w:p>
    <w:p w:rsidR="00E500EE" w:rsidRPr="00FF0BB6" w:rsidRDefault="00E500EE" w:rsidP="00E500EE">
      <w:pPr>
        <w:numPr>
          <w:ilvl w:val="0"/>
          <w:numId w:val="3"/>
        </w:numPr>
        <w:ind w:left="714" w:hanging="357"/>
        <w:jc w:val="both"/>
      </w:pPr>
      <w:r w:rsidRPr="00FF0BB6">
        <w:t>krycí list nabídky,</w:t>
      </w:r>
    </w:p>
    <w:p w:rsidR="00E500EE" w:rsidRPr="00FF0BB6" w:rsidRDefault="00E500EE" w:rsidP="00E500EE">
      <w:pPr>
        <w:numPr>
          <w:ilvl w:val="0"/>
          <w:numId w:val="3"/>
        </w:numPr>
        <w:ind w:left="714" w:hanging="357"/>
        <w:jc w:val="both"/>
      </w:pPr>
      <w:r w:rsidRPr="00FF0BB6">
        <w:t>obsah nabídky s uvedením čísel stran kapitol nabídky, včetně seznamu příloh,</w:t>
      </w:r>
    </w:p>
    <w:p w:rsidR="00E500EE" w:rsidRPr="00FF0BB6" w:rsidRDefault="00E500EE" w:rsidP="00E500EE">
      <w:pPr>
        <w:numPr>
          <w:ilvl w:val="0"/>
          <w:numId w:val="3"/>
        </w:numPr>
        <w:ind w:left="714" w:hanging="357"/>
        <w:jc w:val="both"/>
      </w:pPr>
      <w:r w:rsidRPr="00FF0BB6">
        <w:t>identifikační údaje uchazeče, doklady prokazující splnění kvalifikace</w:t>
      </w:r>
    </w:p>
    <w:p w:rsidR="00E500EE" w:rsidRPr="00FF0BB6" w:rsidRDefault="00E500EE" w:rsidP="00E500EE">
      <w:pPr>
        <w:numPr>
          <w:ilvl w:val="0"/>
          <w:numId w:val="3"/>
        </w:numPr>
        <w:ind w:left="714" w:hanging="357"/>
        <w:jc w:val="both"/>
      </w:pPr>
      <w:r w:rsidRPr="00FF0BB6">
        <w:t xml:space="preserve">výše nabídkové ceny, </w:t>
      </w:r>
    </w:p>
    <w:p w:rsidR="00E500EE" w:rsidRPr="00FF0BB6" w:rsidRDefault="00E500EE" w:rsidP="00E500EE">
      <w:pPr>
        <w:numPr>
          <w:ilvl w:val="0"/>
          <w:numId w:val="3"/>
        </w:numPr>
        <w:ind w:left="714" w:hanging="357"/>
        <w:jc w:val="both"/>
      </w:pPr>
      <w:r w:rsidRPr="00FF0BB6">
        <w:t xml:space="preserve">ostatní dokumenty a informace, </w:t>
      </w:r>
    </w:p>
    <w:p w:rsidR="00E500EE" w:rsidRPr="00FF0BB6" w:rsidRDefault="00E500EE" w:rsidP="00E500EE">
      <w:pPr>
        <w:numPr>
          <w:ilvl w:val="0"/>
          <w:numId w:val="3"/>
        </w:numPr>
        <w:ind w:left="714" w:hanging="357"/>
        <w:jc w:val="both"/>
      </w:pPr>
      <w:r w:rsidRPr="00FF0BB6">
        <w:t>prohlášení uchazeče, z něhož bude vyplývat, že je uchazeč vázán celým obsahem nabídky po celou dobu zadávací lhůty (viz. příloha č. 2),</w:t>
      </w:r>
    </w:p>
    <w:p w:rsidR="00E500EE" w:rsidRPr="00FF0BB6" w:rsidRDefault="00E500EE" w:rsidP="00E500EE">
      <w:pPr>
        <w:numPr>
          <w:ilvl w:val="0"/>
          <w:numId w:val="15"/>
        </w:numPr>
        <w:ind w:left="714" w:hanging="357"/>
        <w:jc w:val="both"/>
      </w:pPr>
      <w:r w:rsidRPr="00FF0BB6">
        <w:t>informace o celkovém počtu listů nabídky.</w:t>
      </w:r>
    </w:p>
    <w:p w:rsidR="00E500EE" w:rsidRPr="00FF0BB6" w:rsidRDefault="00E500EE" w:rsidP="00E500EE">
      <w:pPr>
        <w:numPr>
          <w:ilvl w:val="0"/>
          <w:numId w:val="15"/>
        </w:numPr>
        <w:ind w:right="513"/>
        <w:rPr>
          <w:b/>
        </w:rPr>
      </w:pPr>
      <w:r w:rsidRPr="00FF0BB6">
        <w:t>všechny listy nabídky navzájem pevně spojit či sešít tak, aby byly dostatečně zabezpečeny před jejich vyjmutím z nabídky a stránky nabídky očíslovat vzestupnou řadou</w:t>
      </w:r>
    </w:p>
    <w:p w:rsidR="00E500EE" w:rsidRDefault="00E500EE">
      <w:pPr>
        <w:tabs>
          <w:tab w:val="left" w:pos="3119"/>
        </w:tabs>
        <w:ind w:left="284" w:right="-2"/>
        <w:jc w:val="both"/>
        <w:rPr>
          <w:bCs/>
        </w:rPr>
      </w:pPr>
    </w:p>
    <w:p w:rsidR="00E500EE" w:rsidRPr="00E500EE" w:rsidRDefault="00E500EE" w:rsidP="00E500EE">
      <w:pPr>
        <w:numPr>
          <w:ilvl w:val="0"/>
          <w:numId w:val="2"/>
        </w:numPr>
        <w:ind w:right="709"/>
        <w:rPr>
          <w:b/>
          <w:sz w:val="22"/>
          <w:szCs w:val="22"/>
          <w:u w:val="single"/>
        </w:rPr>
      </w:pPr>
      <w:r w:rsidRPr="00E500EE">
        <w:rPr>
          <w:b/>
          <w:sz w:val="22"/>
          <w:szCs w:val="22"/>
          <w:u w:val="single"/>
        </w:rPr>
        <w:t>Datum, čas a místo konání otevírání obálek:</w:t>
      </w:r>
    </w:p>
    <w:p w:rsidR="00E500EE" w:rsidRPr="00E500EE" w:rsidRDefault="00E500EE" w:rsidP="00E500EE">
      <w:pPr>
        <w:ind w:right="-2"/>
        <w:jc w:val="both"/>
        <w:rPr>
          <w:bCs/>
        </w:rPr>
      </w:pPr>
      <w:r>
        <w:rPr>
          <w:bCs/>
        </w:rPr>
        <w:t xml:space="preserve">Otevírání obálek s nabídkami se uskuteční dne </w:t>
      </w:r>
      <w:r w:rsidR="00F303AE">
        <w:rPr>
          <w:bCs/>
        </w:rPr>
        <w:t>23. 1. 2017</w:t>
      </w:r>
      <w:r>
        <w:rPr>
          <w:bCs/>
        </w:rPr>
        <w:t xml:space="preserve"> v</w:t>
      </w:r>
      <w:r w:rsidR="00F303AE">
        <w:rPr>
          <w:bCs/>
        </w:rPr>
        <w:t> 9:00</w:t>
      </w:r>
      <w:r>
        <w:rPr>
          <w:bCs/>
        </w:rPr>
        <w:t xml:space="preserve"> hod. na adrese Husova 3, 602 00 Brno v budově MMB v zasedací místnosti Odboru správy majetku</w:t>
      </w:r>
      <w:r w:rsidR="006D3062">
        <w:rPr>
          <w:bCs/>
        </w:rPr>
        <w:t xml:space="preserve"> (dv. </w:t>
      </w:r>
      <w:r>
        <w:rPr>
          <w:bCs/>
        </w:rPr>
        <w:t>č. 201</w:t>
      </w:r>
      <w:r w:rsidR="006D3062">
        <w:rPr>
          <w:bCs/>
        </w:rPr>
        <w:t>).</w:t>
      </w:r>
    </w:p>
    <w:p w:rsidR="00CE04B4" w:rsidRDefault="00CE04B4">
      <w:pPr>
        <w:ind w:right="709"/>
        <w:rPr>
          <w:b/>
          <w:color w:val="333399"/>
          <w:sz w:val="22"/>
          <w:szCs w:val="22"/>
        </w:rPr>
      </w:pPr>
    </w:p>
    <w:p w:rsidR="00C01D6D" w:rsidRDefault="00C01D6D" w:rsidP="00C01D6D">
      <w:pPr>
        <w:numPr>
          <w:ilvl w:val="0"/>
          <w:numId w:val="2"/>
        </w:numPr>
        <w:ind w:right="709"/>
        <w:rPr>
          <w:b/>
          <w:sz w:val="22"/>
          <w:szCs w:val="22"/>
          <w:u w:val="single"/>
        </w:rPr>
      </w:pPr>
      <w:r w:rsidRPr="00C01D6D">
        <w:rPr>
          <w:b/>
          <w:sz w:val="22"/>
          <w:szCs w:val="22"/>
          <w:u w:val="single"/>
        </w:rPr>
        <w:t>Hodnotící kritéria</w:t>
      </w:r>
    </w:p>
    <w:p w:rsidR="00530854" w:rsidRPr="00530854" w:rsidRDefault="00B95317" w:rsidP="00530854">
      <w:r w:rsidRPr="00FF0BB6">
        <w:rPr>
          <w:b/>
        </w:rPr>
        <w:t xml:space="preserve">Základním hodnotícím kritériem je nejnižší </w:t>
      </w:r>
      <w:r w:rsidR="00C01D6D" w:rsidRPr="00FF0BB6">
        <w:rPr>
          <w:b/>
        </w:rPr>
        <w:t>nabídková cena (</w:t>
      </w:r>
      <w:r w:rsidR="002F1D76" w:rsidRPr="00FF0BB6">
        <w:rPr>
          <w:b/>
        </w:rPr>
        <w:t>bez</w:t>
      </w:r>
      <w:r w:rsidR="00C01D6D" w:rsidRPr="00FF0BB6">
        <w:rPr>
          <w:b/>
        </w:rPr>
        <w:t> DPH)</w:t>
      </w:r>
      <w:r w:rsidRPr="00FF0BB6">
        <w:rPr>
          <w:b/>
        </w:rPr>
        <w:t>.</w:t>
      </w:r>
      <w:r w:rsidR="00530854">
        <w:rPr>
          <w:b/>
        </w:rPr>
        <w:t xml:space="preserve"> </w:t>
      </w:r>
      <w:r w:rsidR="00530854">
        <w:t>N</w:t>
      </w:r>
      <w:r w:rsidR="00530854" w:rsidRPr="00530854">
        <w:t xml:space="preserve">ejvhodnější nabídka je taková, která obsahuje nejnižší nabídkovou cenu.  </w:t>
      </w:r>
    </w:p>
    <w:p w:rsidR="00C01D6D" w:rsidRPr="00FF0BB6" w:rsidRDefault="00C01D6D" w:rsidP="00C01D6D">
      <w:pPr>
        <w:ind w:left="502" w:right="709"/>
        <w:rPr>
          <w:b/>
        </w:rPr>
      </w:pPr>
    </w:p>
    <w:p w:rsidR="00760ABD" w:rsidRPr="00C01D6D" w:rsidRDefault="00760ABD" w:rsidP="00C01D6D">
      <w:pPr>
        <w:ind w:left="502" w:right="709"/>
        <w:rPr>
          <w:b/>
          <w:sz w:val="22"/>
          <w:szCs w:val="22"/>
        </w:rPr>
      </w:pPr>
    </w:p>
    <w:p w:rsidR="00C01D6D" w:rsidRDefault="00C01D6D" w:rsidP="00D4030D">
      <w:pPr>
        <w:numPr>
          <w:ilvl w:val="0"/>
          <w:numId w:val="2"/>
        </w:numPr>
        <w:ind w:right="709"/>
        <w:rPr>
          <w:b/>
          <w:sz w:val="22"/>
          <w:szCs w:val="22"/>
          <w:u w:val="single"/>
        </w:rPr>
      </w:pPr>
      <w:r>
        <w:rPr>
          <w:b/>
          <w:sz w:val="22"/>
          <w:szCs w:val="22"/>
          <w:u w:val="single"/>
        </w:rPr>
        <w:t>Předpokládaná hodnota zakázky:</w:t>
      </w:r>
    </w:p>
    <w:p w:rsidR="00804E41" w:rsidRPr="00FF0BB6" w:rsidRDefault="00C01D6D" w:rsidP="00E103D9">
      <w:pPr>
        <w:ind w:left="142" w:right="709" w:firstLine="360"/>
        <w:rPr>
          <w:iCs/>
        </w:rPr>
      </w:pPr>
      <w:r w:rsidRPr="00FF0BB6">
        <w:rPr>
          <w:iCs/>
        </w:rPr>
        <w:t xml:space="preserve">Předpokládaná cena veřejné zakázky </w:t>
      </w:r>
      <w:r w:rsidR="00BC6511" w:rsidRPr="00FF0BB6">
        <w:rPr>
          <w:iCs/>
        </w:rPr>
        <w:t>je</w:t>
      </w:r>
      <w:r w:rsidR="0037455E">
        <w:rPr>
          <w:iCs/>
        </w:rPr>
        <w:t xml:space="preserve"> </w:t>
      </w:r>
      <w:r w:rsidR="00851BB9" w:rsidRPr="00FF0BB6">
        <w:rPr>
          <w:iCs/>
        </w:rPr>
        <w:t>1 2</w:t>
      </w:r>
      <w:r w:rsidR="007427A9">
        <w:rPr>
          <w:iCs/>
        </w:rPr>
        <w:t>27</w:t>
      </w:r>
      <w:r w:rsidR="00851BB9" w:rsidRPr="00FF0BB6">
        <w:rPr>
          <w:iCs/>
        </w:rPr>
        <w:t xml:space="preserve"> 000</w:t>
      </w:r>
      <w:r w:rsidR="006070BB" w:rsidRPr="00FF0BB6">
        <w:rPr>
          <w:iCs/>
        </w:rPr>
        <w:t xml:space="preserve">, </w:t>
      </w:r>
      <w:r w:rsidRPr="00FF0BB6">
        <w:rPr>
          <w:iCs/>
        </w:rPr>
        <w:t xml:space="preserve">- Kč </w:t>
      </w:r>
      <w:r w:rsidR="00A74B0C" w:rsidRPr="00FF0BB6">
        <w:rPr>
          <w:iCs/>
        </w:rPr>
        <w:t>bez</w:t>
      </w:r>
      <w:r w:rsidRPr="00FF0BB6">
        <w:rPr>
          <w:iCs/>
        </w:rPr>
        <w:t xml:space="preserve"> DPH</w:t>
      </w:r>
      <w:r w:rsidR="00B95317" w:rsidRPr="00FF0BB6">
        <w:rPr>
          <w:iCs/>
        </w:rPr>
        <w:t>.</w:t>
      </w:r>
      <w:r w:rsidR="00F77C4C" w:rsidRPr="00FF0BB6">
        <w:rPr>
          <w:iCs/>
        </w:rPr>
        <w:t xml:space="preserve"> </w:t>
      </w:r>
    </w:p>
    <w:p w:rsidR="00914FDA" w:rsidRDefault="00914FDA" w:rsidP="005371EC">
      <w:pPr>
        <w:ind w:right="-2"/>
        <w:rPr>
          <w:b/>
          <w:sz w:val="22"/>
          <w:szCs w:val="22"/>
        </w:rPr>
      </w:pPr>
    </w:p>
    <w:p w:rsidR="00A83DF8" w:rsidRDefault="00A83DF8" w:rsidP="00D4030D">
      <w:pPr>
        <w:numPr>
          <w:ilvl w:val="0"/>
          <w:numId w:val="2"/>
        </w:numPr>
        <w:ind w:right="709"/>
        <w:rPr>
          <w:b/>
          <w:sz w:val="22"/>
          <w:szCs w:val="22"/>
          <w:u w:val="single"/>
        </w:rPr>
      </w:pPr>
      <w:r>
        <w:rPr>
          <w:b/>
          <w:sz w:val="22"/>
          <w:szCs w:val="22"/>
          <w:u w:val="single"/>
        </w:rPr>
        <w:t>Zadávací podmínky:</w:t>
      </w:r>
    </w:p>
    <w:p w:rsidR="002F6421" w:rsidRPr="00FF0BB6" w:rsidRDefault="00C829E9" w:rsidP="00914FDA">
      <w:pPr>
        <w:numPr>
          <w:ilvl w:val="0"/>
          <w:numId w:val="15"/>
        </w:numPr>
        <w:ind w:right="709"/>
        <w:rPr>
          <w:b/>
        </w:rPr>
      </w:pPr>
      <w:r w:rsidRPr="00FF0BB6">
        <w:rPr>
          <w:b/>
        </w:rPr>
        <w:t>nejedná se o zadávací řízení dle zákona č. 134/2016 Sb.</w:t>
      </w:r>
    </w:p>
    <w:p w:rsidR="00A83DF8" w:rsidRPr="00FF0BB6" w:rsidRDefault="00645360" w:rsidP="008E2474">
      <w:pPr>
        <w:numPr>
          <w:ilvl w:val="0"/>
          <w:numId w:val="15"/>
        </w:numPr>
        <w:ind w:right="-144"/>
        <w:jc w:val="both"/>
      </w:pPr>
      <w:r w:rsidRPr="00FF0BB6">
        <w:t>u</w:t>
      </w:r>
      <w:r w:rsidR="002F6421" w:rsidRPr="00FF0BB6">
        <w:t>chazeč bere na vědomí</w:t>
      </w:r>
      <w:r w:rsidR="00A83DF8" w:rsidRPr="00FF0BB6">
        <w:t xml:space="preserve">, že na základě zákona č. 320/2001 Sb., o finanční kontrole ve veřejné správě a o změně některých zákonů (zákon o finanční kontrole), ve znění pozdějších předpisů, je osobou povinnou spolupůsobit při výkonu finanční kontroly. Archivační povinnost </w:t>
      </w:r>
      <w:r w:rsidR="00AE03EF" w:rsidRPr="00FF0BB6">
        <w:t xml:space="preserve">je </w:t>
      </w:r>
      <w:r w:rsidR="00A83DF8" w:rsidRPr="00FF0BB6">
        <w:t>10 let.</w:t>
      </w:r>
    </w:p>
    <w:p w:rsidR="00E21AB4" w:rsidRPr="000B4430" w:rsidRDefault="00E21AB4" w:rsidP="00914FDA">
      <w:pPr>
        <w:numPr>
          <w:ilvl w:val="0"/>
          <w:numId w:val="15"/>
        </w:numPr>
        <w:ind w:right="709"/>
        <w:rPr>
          <w:strike/>
        </w:rPr>
      </w:pPr>
      <w:r w:rsidRPr="00FF0BB6">
        <w:t xml:space="preserve">uchazeč </w:t>
      </w:r>
      <w:r w:rsidR="001C483B" w:rsidRPr="00FF0BB6">
        <w:t xml:space="preserve">akceptuje podmínky zadávacího řízení </w:t>
      </w:r>
    </w:p>
    <w:p w:rsidR="000B4430" w:rsidRDefault="000B4430" w:rsidP="000B4430">
      <w:pPr>
        <w:ind w:left="720" w:right="709"/>
      </w:pPr>
    </w:p>
    <w:p w:rsidR="000B4430" w:rsidRPr="00F56843" w:rsidRDefault="000B4430" w:rsidP="000B4430">
      <w:pPr>
        <w:pStyle w:val="ZDNadpis1"/>
        <w:numPr>
          <w:ilvl w:val="0"/>
          <w:numId w:val="2"/>
        </w:numPr>
        <w:rPr>
          <w:rFonts w:ascii="Times New Roman" w:eastAsia="Times New Roman" w:hAnsi="Times New Roman" w:cs="Times New Roman"/>
          <w:bCs w:val="0"/>
          <w:color w:val="auto"/>
          <w:kern w:val="0"/>
          <w:sz w:val="22"/>
          <w:szCs w:val="22"/>
        </w:rPr>
      </w:pPr>
      <w:r w:rsidRPr="00F56843">
        <w:rPr>
          <w:rFonts w:ascii="Times New Roman" w:eastAsia="Times New Roman" w:hAnsi="Times New Roman" w:cs="Times New Roman"/>
          <w:bCs w:val="0"/>
          <w:color w:val="auto"/>
          <w:kern w:val="0"/>
          <w:sz w:val="22"/>
          <w:szCs w:val="22"/>
        </w:rPr>
        <w:t>Poskytování dodatečných informací</w:t>
      </w:r>
    </w:p>
    <w:p w:rsidR="000B4430" w:rsidRDefault="000B4430" w:rsidP="00A00C27">
      <w:pPr>
        <w:numPr>
          <w:ilvl w:val="0"/>
          <w:numId w:val="15"/>
        </w:numPr>
        <w:ind w:right="-2"/>
        <w:jc w:val="both"/>
      </w:pPr>
      <w:r w:rsidRPr="000B4430">
        <w:t>Dodatečné informace k zadávacím podmínkám je dodavatel povinen doručit kontaktní osobě v písemné podobě (e-mailem, poštou, datovou schránkou), přičemž písemná žádost musí být doručena minimálně 4 pracovní dny před uplynutím lhůty pro podání nabídek.</w:t>
      </w:r>
      <w:r w:rsidR="00A00C27">
        <w:t xml:space="preserve"> Dodatečné informace může zadavatel poskytnout i bez předchozí žádosti.</w:t>
      </w:r>
    </w:p>
    <w:p w:rsidR="00A00C27" w:rsidRPr="00A00C27" w:rsidRDefault="00A00C27" w:rsidP="00A00C27">
      <w:pPr>
        <w:numPr>
          <w:ilvl w:val="0"/>
          <w:numId w:val="15"/>
        </w:numPr>
        <w:ind w:right="-2"/>
        <w:jc w:val="both"/>
      </w:pPr>
      <w:r w:rsidRPr="00A00C27">
        <w:t xml:space="preserve">Podá-li účastník žádost o dodatečné informace ve shora stanovené lhůtě, doručí zadavatel dodatečné informace k zadávacím podmínkám, včetně přesného znění dotazu, </w:t>
      </w:r>
      <w:r w:rsidRPr="00A00C27">
        <w:lastRenderedPageBreak/>
        <w:t>případně související dokumenty, současně všem jemu známým účastníkům</w:t>
      </w:r>
      <w:r>
        <w:t>, nejpozději do 2 pracovních dnů ode dne doručení požadavku.</w:t>
      </w:r>
      <w:r w:rsidR="008E2474">
        <w:t xml:space="preserve"> </w:t>
      </w:r>
      <w:r w:rsidRPr="00A00C27">
        <w:t>Zadavatel nebude brát do úvahy dotazy sdělené telefonicky.</w:t>
      </w:r>
    </w:p>
    <w:p w:rsidR="00A00C27" w:rsidRPr="000B4430" w:rsidRDefault="00A00C27" w:rsidP="00A00C27">
      <w:pPr>
        <w:numPr>
          <w:ilvl w:val="0"/>
          <w:numId w:val="15"/>
        </w:numPr>
        <w:ind w:right="-2"/>
        <w:jc w:val="both"/>
      </w:pPr>
      <w:r w:rsidRPr="00A00C27">
        <w:t xml:space="preserve">Zadávací </w:t>
      </w:r>
      <w:r>
        <w:t>podmínky budou</w:t>
      </w:r>
      <w:r w:rsidRPr="00A00C27">
        <w:t xml:space="preserve"> ke dni vyhlášení veřejné zakázky vyvěšena na úřední desce Magistrátu města Brna a na profilu zadavatele </w:t>
      </w:r>
      <w:hyperlink r:id="rId9" w:history="1">
        <w:r w:rsidRPr="00A00C27">
          <w:t>http://www.e-zakazky.cz/</w:t>
        </w:r>
      </w:hyperlink>
      <w:r w:rsidRPr="00A00C27">
        <w:t>. Zadavatel vždy uveřejní dodatečné informace stejným způsobem, jaký</w:t>
      </w:r>
      <w:r>
        <w:t>m zveřejnil zadávací podmínky.</w:t>
      </w:r>
    </w:p>
    <w:p w:rsidR="00E839D4" w:rsidRDefault="00E839D4" w:rsidP="00645360">
      <w:pPr>
        <w:ind w:right="709"/>
        <w:rPr>
          <w:b/>
          <w:sz w:val="22"/>
          <w:szCs w:val="22"/>
          <w:u w:val="single"/>
        </w:rPr>
      </w:pPr>
    </w:p>
    <w:p w:rsidR="00820197" w:rsidRDefault="00820197" w:rsidP="00D4030D">
      <w:pPr>
        <w:numPr>
          <w:ilvl w:val="0"/>
          <w:numId w:val="2"/>
        </w:numPr>
        <w:ind w:right="709"/>
        <w:rPr>
          <w:b/>
          <w:sz w:val="22"/>
          <w:szCs w:val="22"/>
          <w:u w:val="single"/>
        </w:rPr>
      </w:pPr>
      <w:r w:rsidRPr="00D4030D">
        <w:rPr>
          <w:b/>
          <w:sz w:val="22"/>
          <w:szCs w:val="22"/>
          <w:u w:val="single"/>
        </w:rPr>
        <w:t xml:space="preserve">Požadavky na prokázání </w:t>
      </w:r>
      <w:r w:rsidR="00920321">
        <w:rPr>
          <w:b/>
          <w:sz w:val="22"/>
          <w:szCs w:val="22"/>
          <w:u w:val="single"/>
        </w:rPr>
        <w:t xml:space="preserve">splnění </w:t>
      </w:r>
      <w:r w:rsidRPr="00D4030D">
        <w:rPr>
          <w:b/>
          <w:sz w:val="22"/>
          <w:szCs w:val="22"/>
          <w:u w:val="single"/>
        </w:rPr>
        <w:t>kvalifikačních předpokladů uchazečů</w:t>
      </w:r>
    </w:p>
    <w:p w:rsidR="001C6FEF" w:rsidRDefault="001C6FEF" w:rsidP="001C6FEF">
      <w:pPr>
        <w:ind w:left="786" w:right="709"/>
        <w:rPr>
          <w:b/>
          <w:sz w:val="22"/>
          <w:szCs w:val="22"/>
          <w:u w:val="single"/>
        </w:rPr>
      </w:pPr>
    </w:p>
    <w:p w:rsidR="001C6FEF" w:rsidRPr="00FB2165" w:rsidRDefault="001C6FEF" w:rsidP="001C6FEF">
      <w:pPr>
        <w:ind w:left="284"/>
        <w:jc w:val="both"/>
      </w:pPr>
      <w:r w:rsidRPr="00FB2165">
        <w:rPr>
          <w:u w:val="single"/>
        </w:rPr>
        <w:t>Základní způsobilost</w:t>
      </w:r>
      <w:r w:rsidRPr="00FB2165">
        <w:t xml:space="preserve"> dle § 74 odst. 1 zákona č. 134/2016 Sb., v platném znění prokáže dodavatel, který předloží </w:t>
      </w:r>
      <w:r w:rsidRPr="00FB2165">
        <w:rPr>
          <w:b/>
        </w:rPr>
        <w:t>čestné prohlášení</w:t>
      </w:r>
      <w:r w:rsidRPr="00FB2165">
        <w:t xml:space="preserve"> podepsané oprávněnou osobou. Z obsahu čestného prohlášení musí být zřejmé následující skutečnosti:</w:t>
      </w:r>
    </w:p>
    <w:p w:rsidR="001C6FEF" w:rsidRPr="00FB2165" w:rsidRDefault="001C6FEF" w:rsidP="001C6FEF">
      <w:pPr>
        <w:pStyle w:val="Odstavecseseznamem"/>
        <w:widowControl w:val="0"/>
        <w:numPr>
          <w:ilvl w:val="0"/>
          <w:numId w:val="41"/>
        </w:numPr>
        <w:spacing w:after="120"/>
        <w:ind w:left="426" w:hanging="284"/>
      </w:pPr>
      <w:r w:rsidRPr="00FB2165">
        <w:t>dodavatel (a zároveň každý člen statutárního orgánu dodavatele, jedná-li se o právnickou osobu) nebyl v zemi svého sídla v posledních 5 letech před zahájením zadávacího řízení pravomocně odsouzen pro trestný čin uvedený v příloze č. 3 zákona č. 134/2016 Sb. nebo obdobný trestný čin podle právního řádu země sídla dodavatele,</w:t>
      </w:r>
    </w:p>
    <w:p w:rsidR="001C6FEF" w:rsidRPr="00FB2165" w:rsidRDefault="001C6FEF" w:rsidP="001C6FEF">
      <w:pPr>
        <w:pStyle w:val="Odstavecseseznamem"/>
        <w:widowControl w:val="0"/>
        <w:numPr>
          <w:ilvl w:val="0"/>
          <w:numId w:val="41"/>
        </w:numPr>
        <w:spacing w:after="120"/>
        <w:ind w:left="426" w:hanging="284"/>
      </w:pPr>
      <w:r w:rsidRPr="00FB2165">
        <w:t>nemá v České republice nebo zemi svého sídla v evidenci daní zachycen splatný daňový nedoplatek,</w:t>
      </w:r>
    </w:p>
    <w:p w:rsidR="001C6FEF" w:rsidRPr="00FB2165" w:rsidRDefault="001C6FEF" w:rsidP="001C6FEF">
      <w:pPr>
        <w:pStyle w:val="Odstavecseseznamem"/>
        <w:widowControl w:val="0"/>
        <w:numPr>
          <w:ilvl w:val="0"/>
          <w:numId w:val="41"/>
        </w:numPr>
        <w:spacing w:after="120"/>
        <w:ind w:left="426" w:hanging="284"/>
      </w:pPr>
      <w:r w:rsidRPr="00FB2165">
        <w:t>nemá v České republice nebo zemi svého sídla splatný nedoplatek na pojistném nebo na penále na veřejné zdravotní pojištění,</w:t>
      </w:r>
    </w:p>
    <w:p w:rsidR="001C6FEF" w:rsidRPr="00FB2165" w:rsidRDefault="001C6FEF" w:rsidP="001C6FEF">
      <w:pPr>
        <w:pStyle w:val="Odstavecseseznamem"/>
        <w:widowControl w:val="0"/>
        <w:numPr>
          <w:ilvl w:val="0"/>
          <w:numId w:val="41"/>
        </w:numPr>
        <w:spacing w:after="120"/>
        <w:ind w:left="426" w:hanging="284"/>
      </w:pPr>
      <w:r w:rsidRPr="00FB2165">
        <w:t>nemá v České republice nebo v zemi svého sídla splatný nedoplatek na pojistném nebo na penále na sociální zabezpečení a příspěvku na státní politiku zaměstnanosti,</w:t>
      </w:r>
    </w:p>
    <w:p w:rsidR="001C6FEF" w:rsidRPr="00FB2165" w:rsidRDefault="001C6FEF" w:rsidP="001C6FEF">
      <w:pPr>
        <w:ind w:left="284"/>
        <w:jc w:val="both"/>
        <w:rPr>
          <w:u w:val="single"/>
        </w:rPr>
      </w:pPr>
      <w:r w:rsidRPr="00FB2165">
        <w:rPr>
          <w:u w:val="single"/>
        </w:rPr>
        <w:t xml:space="preserve">Profesní způsobilost </w:t>
      </w:r>
      <w:r w:rsidRPr="00FB2165">
        <w:t>dle § 77 odst. 1, 2a) a 2c) zákona prokáže dodavatel, který předloží následující doklady:</w:t>
      </w:r>
    </w:p>
    <w:p w:rsidR="001C6FEF" w:rsidRPr="00FB2165" w:rsidRDefault="001C6FEF" w:rsidP="001C6FEF">
      <w:pPr>
        <w:pStyle w:val="Odstavecseseznamem"/>
        <w:numPr>
          <w:ilvl w:val="0"/>
          <w:numId w:val="3"/>
        </w:numPr>
        <w:jc w:val="both"/>
      </w:pPr>
      <w:r w:rsidRPr="00FB2165">
        <w:rPr>
          <w:b/>
        </w:rPr>
        <w:t>Prostou kopii výpisu z obchodního rejstříku</w:t>
      </w:r>
      <w:r w:rsidRPr="00FB2165">
        <w:t xml:space="preserve"> nebo jiné obdobné evidence, pokud jiný právní předpis zápis do takové evidence vyžaduje</w:t>
      </w:r>
    </w:p>
    <w:p w:rsidR="001C6FEF" w:rsidRPr="00FB2165" w:rsidRDefault="001C6FEF" w:rsidP="001C6FEF">
      <w:pPr>
        <w:pStyle w:val="Odstavecseseznamem"/>
        <w:jc w:val="both"/>
      </w:pPr>
      <w:r w:rsidRPr="00FB2165">
        <w:t>(tento doklad musí prokazovat splnění požadovaného kritéria způsobilosti nejpozději v době 3 měsíců přede dnem podání nabídky)</w:t>
      </w:r>
    </w:p>
    <w:p w:rsidR="001C6FEF" w:rsidRPr="00FB2165" w:rsidRDefault="001C6FEF" w:rsidP="001C6FEF">
      <w:pPr>
        <w:pStyle w:val="Odstavecseseznamem"/>
        <w:jc w:val="both"/>
      </w:pPr>
    </w:p>
    <w:p w:rsidR="001C6FEF" w:rsidRPr="00FB2165" w:rsidRDefault="001C6FEF" w:rsidP="001C6FEF">
      <w:pPr>
        <w:pStyle w:val="Odstavecseseznamem"/>
        <w:numPr>
          <w:ilvl w:val="0"/>
          <w:numId w:val="3"/>
        </w:numPr>
        <w:jc w:val="both"/>
      </w:pPr>
      <w:r w:rsidRPr="00FB2165">
        <w:rPr>
          <w:b/>
        </w:rPr>
        <w:t xml:space="preserve">Prostou kopii dokladu o oprávnění k podnikání </w:t>
      </w:r>
      <w:r w:rsidRPr="00FB2165">
        <w:t>v rozsahu odpovídajícímu předmětu veřejné zakázky (tj. výpis ze živnostenského rejstříku)</w:t>
      </w:r>
    </w:p>
    <w:p w:rsidR="001C6FEF" w:rsidRPr="00FB2165" w:rsidRDefault="001C6FEF" w:rsidP="001C6FEF">
      <w:pPr>
        <w:pStyle w:val="Odstavecseseznamem"/>
        <w:jc w:val="both"/>
      </w:pPr>
    </w:p>
    <w:p w:rsidR="001C6FEF" w:rsidRPr="000C25C3" w:rsidRDefault="001C6FEF" w:rsidP="001C6FEF">
      <w:pPr>
        <w:pStyle w:val="Odstavecseseznamem"/>
        <w:numPr>
          <w:ilvl w:val="0"/>
          <w:numId w:val="3"/>
        </w:numPr>
        <w:jc w:val="both"/>
      </w:pPr>
      <w:r w:rsidRPr="000C25C3">
        <w:rPr>
          <w:b/>
        </w:rPr>
        <w:t xml:space="preserve">Doklad osvědčující odbornou způsobilost dodavatele </w:t>
      </w:r>
      <w:r w:rsidRPr="000C25C3">
        <w:t>(v prosté kopii)</w:t>
      </w:r>
      <w:r w:rsidRPr="000C25C3">
        <w:rPr>
          <w:b/>
        </w:rPr>
        <w:t xml:space="preserve"> </w:t>
      </w:r>
      <w:r w:rsidRPr="000C25C3">
        <w:t xml:space="preserve">nebo osoby, jejímž prostřednictvím odbornou způsobilost zabezpečuje (spolu s dokladem osvědčujícím vztah takové osoby k uchazeči), je-li pro plnění veřejné zakázky odborná způsobilost jinými právními předpisy vyžadována </w:t>
      </w:r>
      <w:r w:rsidRPr="000C25C3">
        <w:rPr>
          <w:u w:val="single"/>
        </w:rPr>
        <w:t>(autorizace v oboru pozemní stavby</w:t>
      </w:r>
      <w:r w:rsidRPr="000C25C3">
        <w:t>)</w:t>
      </w:r>
    </w:p>
    <w:p w:rsidR="001C6FEF" w:rsidRPr="000C25C3" w:rsidRDefault="001C6FEF" w:rsidP="001C6FEF">
      <w:pPr>
        <w:ind w:left="3" w:firstLine="1"/>
        <w:jc w:val="both"/>
      </w:pPr>
      <w:r w:rsidRPr="000C25C3">
        <w:t xml:space="preserve"> </w:t>
      </w:r>
    </w:p>
    <w:p w:rsidR="001C6FEF" w:rsidRDefault="001C6FEF" w:rsidP="001C6FEF">
      <w:pPr>
        <w:pStyle w:val="Styl1"/>
        <w:jc w:val="both"/>
        <w:rPr>
          <w:rFonts w:ascii="Times New Roman" w:eastAsia="Times New Roman" w:hAnsi="Times New Roman" w:cs="Times New Roman"/>
          <w:sz w:val="24"/>
          <w:szCs w:val="24"/>
          <w:lang w:eastAsia="cs-CZ"/>
        </w:rPr>
      </w:pPr>
      <w:r w:rsidRPr="00753F56">
        <w:rPr>
          <w:rFonts w:ascii="Times New Roman" w:eastAsia="Times New Roman" w:hAnsi="Times New Roman" w:cs="Times New Roman"/>
          <w:sz w:val="24"/>
          <w:szCs w:val="24"/>
          <w:lang w:eastAsia="cs-CZ"/>
        </w:rPr>
        <w:t>V</w:t>
      </w:r>
      <w:r w:rsidR="00292B9C" w:rsidRPr="00753F56">
        <w:rPr>
          <w:rFonts w:ascii="Times New Roman" w:eastAsia="Times New Roman" w:hAnsi="Times New Roman" w:cs="Times New Roman"/>
          <w:sz w:val="24"/>
          <w:szCs w:val="24"/>
          <w:lang w:eastAsia="cs-CZ"/>
        </w:rPr>
        <w:t xml:space="preserve"> případě </w:t>
      </w:r>
      <w:r w:rsidRPr="00753F56">
        <w:rPr>
          <w:rFonts w:ascii="Times New Roman" w:eastAsia="Times New Roman" w:hAnsi="Times New Roman" w:cs="Times New Roman"/>
          <w:sz w:val="24"/>
          <w:szCs w:val="24"/>
          <w:lang w:eastAsia="cs-CZ"/>
        </w:rPr>
        <w:t>prokazování kvalifikace prostřednictvím jiných osob je dodavatel povinen zadavateli v nabídce předložit také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rsidR="007C46BF" w:rsidRDefault="007C46BF" w:rsidP="001C6FEF">
      <w:pPr>
        <w:pStyle w:val="Styl1"/>
        <w:jc w:val="both"/>
        <w:rPr>
          <w:rFonts w:ascii="Times New Roman" w:eastAsia="Times New Roman" w:hAnsi="Times New Roman" w:cs="Times New Roman"/>
          <w:sz w:val="24"/>
          <w:szCs w:val="24"/>
          <w:lang w:eastAsia="cs-CZ"/>
        </w:rPr>
      </w:pPr>
    </w:p>
    <w:p w:rsidR="005868B7" w:rsidRDefault="005868B7" w:rsidP="001C6FEF">
      <w:pPr>
        <w:pStyle w:val="Styl1"/>
        <w:jc w:val="both"/>
        <w:rPr>
          <w:rFonts w:ascii="Times New Roman" w:eastAsia="Times New Roman" w:hAnsi="Times New Roman" w:cs="Times New Roman"/>
          <w:sz w:val="24"/>
          <w:szCs w:val="24"/>
          <w:lang w:eastAsia="cs-CZ"/>
        </w:rPr>
      </w:pPr>
    </w:p>
    <w:p w:rsidR="00CE04B4" w:rsidRDefault="00BA0B0D">
      <w:pPr>
        <w:pStyle w:val="ZDNadpis1"/>
        <w:numPr>
          <w:ilvl w:val="0"/>
          <w:numId w:val="2"/>
        </w:numPr>
        <w:rPr>
          <w:rFonts w:ascii="Times New Roman" w:eastAsia="Times New Roman" w:hAnsi="Times New Roman" w:cs="Times New Roman"/>
          <w:bCs w:val="0"/>
          <w:color w:val="auto"/>
          <w:kern w:val="0"/>
          <w:sz w:val="22"/>
          <w:szCs w:val="22"/>
        </w:rPr>
      </w:pPr>
      <w:r w:rsidRPr="00BA0B0D">
        <w:rPr>
          <w:rFonts w:ascii="Times New Roman" w:eastAsia="Times New Roman" w:hAnsi="Times New Roman" w:cs="Times New Roman"/>
          <w:bCs w:val="0"/>
          <w:color w:val="auto"/>
          <w:kern w:val="0"/>
          <w:sz w:val="22"/>
          <w:szCs w:val="22"/>
        </w:rPr>
        <w:lastRenderedPageBreak/>
        <w:t>Obchodní a platební podmínky</w:t>
      </w:r>
    </w:p>
    <w:p w:rsidR="00FF0BB6" w:rsidRDefault="00FF0BB6" w:rsidP="00FF0BB6">
      <w:pPr>
        <w:pStyle w:val="ZDNadpis1"/>
        <w:numPr>
          <w:ilvl w:val="0"/>
          <w:numId w:val="0"/>
        </w:numPr>
        <w:ind w:left="357" w:hanging="357"/>
        <w:rPr>
          <w:rFonts w:ascii="Times New Roman" w:eastAsia="Times New Roman" w:hAnsi="Times New Roman" w:cs="Times New Roman"/>
          <w:bCs w:val="0"/>
          <w:color w:val="auto"/>
          <w:kern w:val="0"/>
          <w:sz w:val="22"/>
          <w:szCs w:val="22"/>
        </w:rPr>
      </w:pPr>
    </w:p>
    <w:p w:rsidR="00FF0BB6" w:rsidRPr="00FB2165" w:rsidRDefault="00FF0BB6" w:rsidP="00817DFB">
      <w:pPr>
        <w:numPr>
          <w:ilvl w:val="0"/>
          <w:numId w:val="3"/>
        </w:numPr>
        <w:tabs>
          <w:tab w:val="left" w:pos="9070"/>
        </w:tabs>
        <w:ind w:right="-2"/>
        <w:jc w:val="both"/>
        <w:rPr>
          <w:b/>
        </w:rPr>
      </w:pPr>
      <w:r w:rsidRPr="00FB2165">
        <w:t xml:space="preserve">Zadavatel stanovil obchodní a platební podmínky pro realizaci veřejné zakázky formou závazného návrhu smlouvy, který tvoří </w:t>
      </w:r>
      <w:r w:rsidRPr="000C25C3">
        <w:t xml:space="preserve">přílohu č. </w:t>
      </w:r>
      <w:r w:rsidR="001454EB">
        <w:t>3</w:t>
      </w:r>
      <w:r w:rsidRPr="000C25C3">
        <w:t xml:space="preserve"> těchto</w:t>
      </w:r>
      <w:r w:rsidRPr="00FB2165">
        <w:t xml:space="preserve"> zadávacích podmínek. </w:t>
      </w:r>
    </w:p>
    <w:p w:rsidR="00FF0BB6" w:rsidRPr="00FB2165" w:rsidRDefault="00FF0BB6" w:rsidP="00817DFB">
      <w:pPr>
        <w:tabs>
          <w:tab w:val="left" w:pos="9070"/>
        </w:tabs>
        <w:ind w:left="720" w:right="709"/>
        <w:jc w:val="both"/>
        <w:rPr>
          <w:b/>
        </w:rPr>
      </w:pPr>
    </w:p>
    <w:p w:rsidR="00FF0BB6" w:rsidRPr="00FB2165" w:rsidRDefault="00FF0BB6" w:rsidP="00817DFB">
      <w:pPr>
        <w:numPr>
          <w:ilvl w:val="0"/>
          <w:numId w:val="3"/>
        </w:numPr>
        <w:ind w:right="-2"/>
        <w:jc w:val="both"/>
      </w:pPr>
      <w:r w:rsidRPr="00FB2165">
        <w:t>Uchazeči vyplní do návrhu smlouvy chybějící údaje. Návrh smlouvy je pro uchazeče závazný, uchazeč není oprávněn v návrhu smlouvy měnit nebo přidat jakýkoliv údaj či ustanovení, kromě údajů k tomu určených.</w:t>
      </w:r>
    </w:p>
    <w:p w:rsidR="00FF0BB6" w:rsidRPr="00FB2165" w:rsidRDefault="00FF0BB6" w:rsidP="00817DFB">
      <w:pPr>
        <w:tabs>
          <w:tab w:val="left" w:pos="9070"/>
        </w:tabs>
        <w:ind w:left="720" w:right="709"/>
        <w:jc w:val="both"/>
        <w:rPr>
          <w:b/>
        </w:rPr>
      </w:pPr>
    </w:p>
    <w:p w:rsidR="00FF0BB6" w:rsidRPr="00FB2165" w:rsidRDefault="00FF0BB6" w:rsidP="00817DFB">
      <w:pPr>
        <w:numPr>
          <w:ilvl w:val="0"/>
          <w:numId w:val="3"/>
        </w:numPr>
        <w:tabs>
          <w:tab w:val="left" w:pos="9070"/>
        </w:tabs>
        <w:ind w:right="-2"/>
        <w:jc w:val="both"/>
      </w:pPr>
      <w:r w:rsidRPr="00FB2165">
        <w:t xml:space="preserve">Návrh smlouvy musí být ze strany uchazeče podepsán osobou prokazatelně oprávněnou jednat jménem či za uchazeče nebo zástupcem zmocněným k tomuto úkonu podle právních předpisů (originál či úředně ověřená kopie zmocnění musí být v takovém případě součástí návrhu smlouvy uchazeče).  </w:t>
      </w:r>
    </w:p>
    <w:p w:rsidR="00FF0BB6" w:rsidRPr="005A7A50" w:rsidRDefault="00FF0BB6" w:rsidP="00817DFB">
      <w:pPr>
        <w:pStyle w:val="ZDNadpis1"/>
        <w:numPr>
          <w:ilvl w:val="0"/>
          <w:numId w:val="0"/>
        </w:numPr>
        <w:tabs>
          <w:tab w:val="left" w:pos="9070"/>
        </w:tabs>
        <w:ind w:left="357" w:hanging="357"/>
        <w:rPr>
          <w:rFonts w:ascii="Times New Roman" w:eastAsia="Times New Roman" w:hAnsi="Times New Roman" w:cs="Times New Roman"/>
          <w:bCs w:val="0"/>
          <w:color w:val="auto"/>
          <w:kern w:val="0"/>
        </w:rPr>
      </w:pPr>
    </w:p>
    <w:p w:rsidR="00000EF3" w:rsidRDefault="00000EF3" w:rsidP="00000EF3">
      <w:pPr>
        <w:pStyle w:val="ZDNadpis1"/>
        <w:numPr>
          <w:ilvl w:val="0"/>
          <w:numId w:val="0"/>
        </w:numPr>
        <w:ind w:left="502"/>
        <w:rPr>
          <w:rFonts w:ascii="Times New Roman" w:eastAsia="Times New Roman" w:hAnsi="Times New Roman" w:cs="Times New Roman"/>
          <w:bCs w:val="0"/>
          <w:color w:val="auto"/>
          <w:kern w:val="0"/>
          <w:sz w:val="22"/>
          <w:szCs w:val="22"/>
        </w:rPr>
      </w:pPr>
    </w:p>
    <w:p w:rsidR="00000EF3" w:rsidRDefault="00000EF3" w:rsidP="00000EF3">
      <w:pPr>
        <w:pStyle w:val="ZDNadpis1"/>
        <w:numPr>
          <w:ilvl w:val="0"/>
          <w:numId w:val="0"/>
        </w:numPr>
        <w:ind w:left="502"/>
        <w:rPr>
          <w:rFonts w:ascii="Times New Roman" w:eastAsia="Times New Roman" w:hAnsi="Times New Roman" w:cs="Times New Roman"/>
          <w:bCs w:val="0"/>
          <w:color w:val="auto"/>
          <w:kern w:val="0"/>
          <w:sz w:val="22"/>
          <w:szCs w:val="22"/>
        </w:rPr>
      </w:pPr>
    </w:p>
    <w:p w:rsidR="00000EF3" w:rsidRDefault="00000EF3" w:rsidP="00000EF3">
      <w:pPr>
        <w:pStyle w:val="ZDNadpis1"/>
        <w:numPr>
          <w:ilvl w:val="0"/>
          <w:numId w:val="0"/>
        </w:numPr>
        <w:ind w:left="502"/>
        <w:rPr>
          <w:rFonts w:ascii="Times New Roman" w:eastAsia="Times New Roman" w:hAnsi="Times New Roman" w:cs="Times New Roman"/>
          <w:bCs w:val="0"/>
          <w:color w:val="auto"/>
          <w:kern w:val="0"/>
          <w:sz w:val="22"/>
          <w:szCs w:val="22"/>
        </w:rPr>
      </w:pPr>
    </w:p>
    <w:p w:rsidR="00000EF3" w:rsidRDefault="00000EF3" w:rsidP="00000EF3">
      <w:pPr>
        <w:pStyle w:val="ZDNadpis1"/>
        <w:numPr>
          <w:ilvl w:val="0"/>
          <w:numId w:val="0"/>
        </w:numPr>
        <w:ind w:left="502"/>
        <w:rPr>
          <w:rFonts w:ascii="Times New Roman" w:eastAsia="Times New Roman" w:hAnsi="Times New Roman" w:cs="Times New Roman"/>
          <w:bCs w:val="0"/>
          <w:color w:val="auto"/>
          <w:kern w:val="0"/>
          <w:sz w:val="22"/>
          <w:szCs w:val="22"/>
        </w:rPr>
      </w:pPr>
    </w:p>
    <w:p w:rsidR="00000EF3" w:rsidRDefault="00000EF3" w:rsidP="00000EF3">
      <w:pPr>
        <w:pStyle w:val="ZDNadpis1"/>
        <w:numPr>
          <w:ilvl w:val="0"/>
          <w:numId w:val="0"/>
        </w:numPr>
        <w:ind w:left="502"/>
        <w:rPr>
          <w:rFonts w:ascii="Times New Roman" w:eastAsia="Times New Roman" w:hAnsi="Times New Roman" w:cs="Times New Roman"/>
          <w:bCs w:val="0"/>
          <w:color w:val="auto"/>
          <w:kern w:val="0"/>
          <w:sz w:val="22"/>
          <w:szCs w:val="22"/>
        </w:rPr>
      </w:pPr>
    </w:p>
    <w:p w:rsidR="00000EF3" w:rsidRPr="00000EF3" w:rsidRDefault="00000EF3" w:rsidP="00000EF3">
      <w:pPr>
        <w:pStyle w:val="ZDNadpis1"/>
        <w:numPr>
          <w:ilvl w:val="0"/>
          <w:numId w:val="0"/>
        </w:numPr>
        <w:ind w:left="502"/>
        <w:rPr>
          <w:rFonts w:ascii="Times New Roman" w:eastAsia="Times New Roman" w:hAnsi="Times New Roman" w:cs="Times New Roman"/>
          <w:bCs w:val="0"/>
          <w:color w:val="auto"/>
          <w:kern w:val="0"/>
          <w:sz w:val="22"/>
          <w:szCs w:val="22"/>
        </w:rPr>
      </w:pPr>
    </w:p>
    <w:p w:rsidR="00FE2788" w:rsidRDefault="00C26142" w:rsidP="0033204F">
      <w:pPr>
        <w:tabs>
          <w:tab w:val="left" w:pos="3119"/>
        </w:tabs>
        <w:ind w:left="284" w:right="709"/>
      </w:pPr>
      <w:r w:rsidRPr="00B77625">
        <w:t>V Brně dne:</w:t>
      </w:r>
      <w:r w:rsidR="00812E09">
        <w:t xml:space="preserve"> </w:t>
      </w:r>
      <w:r w:rsidR="00726981">
        <w:t xml:space="preserve"> </w:t>
      </w:r>
      <w:r w:rsidR="00F31028">
        <w:t xml:space="preserve">7. </w:t>
      </w:r>
      <w:r w:rsidR="00F31028" w:rsidRPr="00F31028">
        <w:t>prosince</w:t>
      </w:r>
      <w:r w:rsidRPr="00F31028">
        <w:t xml:space="preserve"> 201</w:t>
      </w:r>
      <w:r w:rsidR="00FE2788" w:rsidRPr="00F31028">
        <w:t>6</w:t>
      </w:r>
    </w:p>
    <w:p w:rsidR="00967ACD" w:rsidRDefault="00C26142" w:rsidP="00FF0BB6">
      <w:pPr>
        <w:tabs>
          <w:tab w:val="left" w:pos="3119"/>
        </w:tabs>
        <w:ind w:left="284" w:right="709"/>
        <w:rPr>
          <w:sz w:val="22"/>
          <w:szCs w:val="22"/>
        </w:rPr>
      </w:pPr>
      <w:r w:rsidRPr="00B77625">
        <w:t xml:space="preserve"> </w:t>
      </w:r>
    </w:p>
    <w:p w:rsidR="0033204F" w:rsidRPr="00B77625" w:rsidRDefault="0033204F" w:rsidP="00C26142">
      <w:pPr>
        <w:pStyle w:val="Zhlav"/>
        <w:tabs>
          <w:tab w:val="clear" w:pos="4536"/>
          <w:tab w:val="clear" w:pos="9072"/>
        </w:tabs>
        <w:ind w:left="284" w:right="709"/>
        <w:jc w:val="both"/>
        <w:rPr>
          <w:sz w:val="22"/>
          <w:szCs w:val="22"/>
        </w:rPr>
      </w:pPr>
    </w:p>
    <w:p w:rsidR="00C26142" w:rsidRDefault="00C26142" w:rsidP="00C26142">
      <w:pPr>
        <w:pStyle w:val="Zhlav"/>
        <w:tabs>
          <w:tab w:val="clear" w:pos="4536"/>
          <w:tab w:val="clear" w:pos="9072"/>
          <w:tab w:val="left" w:pos="5529"/>
        </w:tabs>
        <w:ind w:left="284" w:right="709"/>
        <w:jc w:val="both"/>
        <w:rPr>
          <w:sz w:val="22"/>
          <w:szCs w:val="22"/>
        </w:rPr>
      </w:pPr>
      <w:r w:rsidRPr="00B77625">
        <w:rPr>
          <w:sz w:val="22"/>
          <w:szCs w:val="22"/>
        </w:rPr>
        <w:tab/>
      </w:r>
      <w:r w:rsidR="00DB4076">
        <w:rPr>
          <w:sz w:val="22"/>
          <w:szCs w:val="22"/>
        </w:rPr>
        <w:t xml:space="preserve">              </w:t>
      </w:r>
      <w:r w:rsidR="00DB4076">
        <w:rPr>
          <w:sz w:val="22"/>
          <w:szCs w:val="22"/>
        </w:rPr>
        <w:tab/>
      </w:r>
      <w:r w:rsidR="00DB4076">
        <w:rPr>
          <w:sz w:val="22"/>
          <w:szCs w:val="22"/>
        </w:rPr>
        <w:tab/>
      </w:r>
      <w:r>
        <w:rPr>
          <w:sz w:val="22"/>
          <w:szCs w:val="22"/>
        </w:rPr>
        <w:tab/>
      </w:r>
      <w:r>
        <w:rPr>
          <w:sz w:val="22"/>
          <w:szCs w:val="22"/>
        </w:rPr>
        <w:tab/>
      </w:r>
      <w:r w:rsidR="00760ABD">
        <w:rPr>
          <w:sz w:val="22"/>
          <w:szCs w:val="22"/>
        </w:rPr>
        <w:t xml:space="preserve">Bc. </w:t>
      </w:r>
      <w:r w:rsidRPr="00B77625">
        <w:rPr>
          <w:sz w:val="22"/>
          <w:szCs w:val="22"/>
        </w:rPr>
        <w:t>Petr Gabriel</w:t>
      </w:r>
    </w:p>
    <w:p w:rsidR="00C26142" w:rsidRDefault="00C26142" w:rsidP="00C26142">
      <w:pPr>
        <w:pStyle w:val="Zhlav"/>
        <w:tabs>
          <w:tab w:val="clear" w:pos="4536"/>
          <w:tab w:val="clear" w:pos="9072"/>
          <w:tab w:val="left" w:pos="5529"/>
        </w:tabs>
        <w:ind w:left="284" w:right="709"/>
        <w:jc w:val="both"/>
        <w:rPr>
          <w:sz w:val="22"/>
          <w:szCs w:val="22"/>
        </w:rPr>
      </w:pPr>
      <w:r>
        <w:rPr>
          <w:sz w:val="22"/>
          <w:szCs w:val="22"/>
        </w:rPr>
        <w:t xml:space="preserve">                                      </w:t>
      </w:r>
      <w:r w:rsidR="00A83DF8">
        <w:rPr>
          <w:sz w:val="22"/>
          <w:szCs w:val="22"/>
        </w:rPr>
        <w:tab/>
      </w:r>
      <w:r w:rsidRPr="00B77625">
        <w:rPr>
          <w:sz w:val="22"/>
          <w:szCs w:val="22"/>
        </w:rPr>
        <w:t xml:space="preserve">vedoucí Odboru správy </w:t>
      </w:r>
      <w:r>
        <w:rPr>
          <w:sz w:val="22"/>
          <w:szCs w:val="22"/>
        </w:rPr>
        <w:t>majetku</w:t>
      </w:r>
    </w:p>
    <w:p w:rsidR="00B15862" w:rsidRDefault="00B15862" w:rsidP="003E617E">
      <w:pPr>
        <w:ind w:left="284" w:right="425"/>
        <w:rPr>
          <w:b/>
          <w:u w:val="single"/>
        </w:rPr>
      </w:pPr>
    </w:p>
    <w:p w:rsidR="00BA1B30" w:rsidRDefault="00BA1B30" w:rsidP="003E617E">
      <w:pPr>
        <w:ind w:left="284" w:right="425"/>
        <w:rPr>
          <w:b/>
          <w:u w:val="single"/>
        </w:rPr>
      </w:pPr>
    </w:p>
    <w:p w:rsidR="009510C4" w:rsidRDefault="009510C4" w:rsidP="003E617E">
      <w:pPr>
        <w:ind w:left="284" w:right="425"/>
        <w:rPr>
          <w:b/>
          <w:u w:val="single"/>
        </w:rPr>
      </w:pPr>
    </w:p>
    <w:p w:rsidR="009510C4" w:rsidRDefault="009510C4" w:rsidP="003E617E">
      <w:pPr>
        <w:ind w:left="284" w:right="425"/>
        <w:rPr>
          <w:b/>
          <w:u w:val="single"/>
        </w:rPr>
      </w:pPr>
    </w:p>
    <w:p w:rsidR="006F3AF8" w:rsidRDefault="006F3AF8" w:rsidP="003E617E">
      <w:pPr>
        <w:ind w:left="284" w:right="425"/>
        <w:rPr>
          <w:b/>
          <w:u w:val="single"/>
        </w:rPr>
      </w:pPr>
    </w:p>
    <w:p w:rsidR="00FF0BB6" w:rsidRDefault="00874147" w:rsidP="00967ACD">
      <w:pPr>
        <w:ind w:right="425"/>
      </w:pPr>
      <w:r w:rsidRPr="00383A51">
        <w:t xml:space="preserve">Přílohy: </w:t>
      </w:r>
    </w:p>
    <w:p w:rsidR="00B15862" w:rsidRPr="00383A51" w:rsidRDefault="00874147" w:rsidP="00967ACD">
      <w:pPr>
        <w:ind w:right="425"/>
      </w:pPr>
      <w:r w:rsidRPr="00383A51">
        <w:t>Příloha č.</w:t>
      </w:r>
      <w:r w:rsidR="002F28D2">
        <w:t xml:space="preserve"> </w:t>
      </w:r>
      <w:r w:rsidRPr="00383A51">
        <w:t xml:space="preserve">1 </w:t>
      </w:r>
      <w:r w:rsidR="00FF0BB6">
        <w:t xml:space="preserve">- </w:t>
      </w:r>
      <w:r w:rsidRPr="00383A51">
        <w:t xml:space="preserve">Čestné prohlášení ke splnění </w:t>
      </w:r>
      <w:r w:rsidR="00FF0BB6">
        <w:t>základní způsobilosti</w:t>
      </w:r>
    </w:p>
    <w:p w:rsidR="00543085" w:rsidRDefault="00543085" w:rsidP="00967ACD">
      <w:pPr>
        <w:ind w:right="425"/>
      </w:pPr>
      <w:r w:rsidRPr="00383A51">
        <w:t xml:space="preserve">Příloha č. </w:t>
      </w:r>
      <w:r w:rsidR="00E1290F">
        <w:t>2</w:t>
      </w:r>
      <w:r>
        <w:t xml:space="preserve"> </w:t>
      </w:r>
      <w:r w:rsidR="00FF0BB6">
        <w:t xml:space="preserve">- </w:t>
      </w:r>
      <w:r>
        <w:t>Čestné p</w:t>
      </w:r>
      <w:r w:rsidRPr="00543085">
        <w:t>rohlášení k podmínkám zadávacího řízení a čestné</w:t>
      </w:r>
      <w:r w:rsidR="00FF0BB6">
        <w:t xml:space="preserve"> </w:t>
      </w:r>
      <w:r w:rsidRPr="00543085">
        <w:t>prohlášení o</w:t>
      </w:r>
      <w:r>
        <w:t> </w:t>
      </w:r>
      <w:r w:rsidRPr="00543085">
        <w:t>pravdivosti údajů v nabídce uchazeče</w:t>
      </w:r>
    </w:p>
    <w:p w:rsidR="00FF0BB6" w:rsidRDefault="00FF0BB6" w:rsidP="00967ACD">
      <w:pPr>
        <w:ind w:right="425"/>
      </w:pPr>
      <w:r>
        <w:t>Příloha č. 3 - Návrh smlouvy o dílo</w:t>
      </w:r>
    </w:p>
    <w:p w:rsidR="00772FE0" w:rsidRDefault="00FF0BB6" w:rsidP="00772FE0">
      <w:pPr>
        <w:ind w:right="425"/>
      </w:pPr>
      <w:r>
        <w:t xml:space="preserve">Příloha č. 4 - </w:t>
      </w:r>
      <w:r w:rsidR="00772FE0" w:rsidRPr="00383A51">
        <w:t xml:space="preserve">Projektová dokumentace </w:t>
      </w:r>
      <w:r>
        <w:t>vč.</w:t>
      </w:r>
      <w:r w:rsidR="00772FE0">
        <w:t xml:space="preserve"> výkaz</w:t>
      </w:r>
      <w:r>
        <w:t>u</w:t>
      </w:r>
      <w:r w:rsidR="00772FE0">
        <w:t xml:space="preserve"> výměr </w:t>
      </w:r>
      <w:r>
        <w:t>zpracována společností Fundos spol. s r.o. v červenci 2015</w:t>
      </w:r>
    </w:p>
    <w:p w:rsidR="00FF0BB6" w:rsidRPr="00CC7F95" w:rsidRDefault="00FF0BB6" w:rsidP="002516B4">
      <w:pPr>
        <w:ind w:right="425"/>
        <w:rPr>
          <w:b/>
          <w:u w:val="single"/>
        </w:rPr>
      </w:pPr>
      <w:r>
        <w:rPr>
          <w:i/>
        </w:rPr>
        <w:t>(</w:t>
      </w:r>
      <w:r w:rsidRPr="003E08E1">
        <w:rPr>
          <w:i/>
        </w:rPr>
        <w:t xml:space="preserve">Příloha č. </w:t>
      </w:r>
      <w:r>
        <w:rPr>
          <w:i/>
        </w:rPr>
        <w:t>4</w:t>
      </w:r>
      <w:r w:rsidRPr="003E08E1">
        <w:rPr>
          <w:i/>
        </w:rPr>
        <w:t xml:space="preserve"> bude elektronicky poskytnuta kontaktní osobou zadavatele těm uchazečům, kteří o to požádají</w:t>
      </w:r>
      <w:r>
        <w:rPr>
          <w:i/>
        </w:rPr>
        <w:t xml:space="preserve"> na e-mailové adrese mareckova.anna@brno.cz</w:t>
      </w:r>
      <w:r w:rsidRPr="003E08E1">
        <w:rPr>
          <w:i/>
        </w:rPr>
        <w:t>)</w:t>
      </w:r>
      <w:r w:rsidR="002516B4">
        <w:t xml:space="preserve">                  </w:t>
      </w:r>
      <w:r w:rsidR="00817DFB">
        <w:br w:type="page"/>
      </w:r>
      <w:r w:rsidRPr="00CC7F95">
        <w:rPr>
          <w:b/>
          <w:u w:val="single"/>
        </w:rPr>
        <w:lastRenderedPageBreak/>
        <w:t>Příloha č. 1</w:t>
      </w:r>
    </w:p>
    <w:p w:rsidR="00FF0BB6" w:rsidRDefault="00FF0BB6" w:rsidP="00FF0BB6"/>
    <w:p w:rsidR="00FF0BB6" w:rsidRPr="00CC7F95" w:rsidRDefault="00FF0BB6" w:rsidP="00FF0BB6">
      <w:pPr>
        <w:jc w:val="center"/>
        <w:rPr>
          <w:b/>
        </w:rPr>
      </w:pPr>
      <w:r>
        <w:rPr>
          <w:b/>
        </w:rPr>
        <w:t>Vzor č</w:t>
      </w:r>
      <w:r w:rsidRPr="00CC7F95">
        <w:rPr>
          <w:b/>
        </w:rPr>
        <w:t>estné</w:t>
      </w:r>
      <w:r>
        <w:rPr>
          <w:b/>
        </w:rPr>
        <w:t>ho</w:t>
      </w:r>
      <w:r w:rsidRPr="00CC7F95">
        <w:rPr>
          <w:b/>
        </w:rPr>
        <w:t xml:space="preserve"> prohlášení ke splnění</w:t>
      </w:r>
      <w:r>
        <w:rPr>
          <w:b/>
        </w:rPr>
        <w:t xml:space="preserve"> základní způsobilosti</w:t>
      </w:r>
      <w:r w:rsidRPr="00CC7F95">
        <w:rPr>
          <w:b/>
        </w:rPr>
        <w:t xml:space="preserve"> </w:t>
      </w:r>
      <w:r w:rsidRPr="00254C7C">
        <w:rPr>
          <w:b/>
        </w:rPr>
        <w:t>dle § 74 odst. 1 zákona č. 134/2016 Sb., o zadávání veřejných zakázek v platném znění</w:t>
      </w:r>
      <w:r w:rsidRPr="00CC7F95">
        <w:rPr>
          <w:b/>
        </w:rPr>
        <w:t>, (dále jen „zákon“)</w:t>
      </w:r>
    </w:p>
    <w:p w:rsidR="00FF0BB6" w:rsidRDefault="00FF0BB6" w:rsidP="00FF0BB6">
      <w:pPr>
        <w:jc w:val="center"/>
      </w:pPr>
    </w:p>
    <w:p w:rsidR="00FF0BB6" w:rsidRDefault="00FF0BB6" w:rsidP="00FF0BB6">
      <w:pPr>
        <w:jc w:val="both"/>
      </w:pPr>
      <w:r>
        <w:t xml:space="preserve">Dodavatel </w:t>
      </w:r>
      <w:r w:rsidRPr="00447525">
        <w:rPr>
          <w:i/>
        </w:rPr>
        <w:t>(vyplnit název, sídlo a IČ)</w:t>
      </w:r>
      <w:r>
        <w:t xml:space="preserve"> tímto prohlašuje, že:</w:t>
      </w:r>
    </w:p>
    <w:p w:rsidR="00FF0BB6" w:rsidRDefault="00FF0BB6" w:rsidP="00FF0BB6">
      <w:pPr>
        <w:widowControl w:val="0"/>
        <w:spacing w:after="120"/>
        <w:jc w:val="both"/>
      </w:pPr>
    </w:p>
    <w:p w:rsidR="00FF0BB6" w:rsidRPr="00447525" w:rsidRDefault="00FF0BB6" w:rsidP="00FF0BB6">
      <w:pPr>
        <w:pStyle w:val="Odstavecseseznamem"/>
        <w:numPr>
          <w:ilvl w:val="0"/>
          <w:numId w:val="42"/>
        </w:numPr>
        <w:jc w:val="both"/>
      </w:pPr>
      <w:r w:rsidRPr="00447525">
        <w:t>dodavatel (a zároveň každý člen statutárního orgánu dodavatele, jedná-li se o právnickou osobu) nebyl v zemi svého sídla v posledních 5 letech před zahájením zadávacího řízení pravomocně odsouzen pro trestný čin uvedený v příloze č. 3 zákona č. 134/2016 Sb. nebo obdobný trestný čin podle právního řádu země sídla dodavatele,</w:t>
      </w:r>
    </w:p>
    <w:p w:rsidR="00FF0BB6" w:rsidRPr="00447525" w:rsidRDefault="00FF0BB6" w:rsidP="00FF0BB6">
      <w:pPr>
        <w:pStyle w:val="Odstavecseseznamem"/>
        <w:numPr>
          <w:ilvl w:val="0"/>
          <w:numId w:val="42"/>
        </w:numPr>
        <w:jc w:val="both"/>
      </w:pPr>
      <w:r w:rsidRPr="00447525">
        <w:t>nemá v České republice nebo zemi svého sídla v evidenci daní zachycen splatný daňový nedoplatek,</w:t>
      </w:r>
    </w:p>
    <w:p w:rsidR="00FF0BB6" w:rsidRPr="00447525" w:rsidRDefault="00FF0BB6" w:rsidP="00FF0BB6">
      <w:pPr>
        <w:pStyle w:val="Odstavecseseznamem"/>
        <w:numPr>
          <w:ilvl w:val="0"/>
          <w:numId w:val="42"/>
        </w:numPr>
        <w:jc w:val="both"/>
      </w:pPr>
      <w:r w:rsidRPr="00447525">
        <w:t>nemá v České republice nebo zemi svého sídla splatný nedoplatek na pojistném nebo na penále na veřejné zdravotní pojištění,</w:t>
      </w:r>
    </w:p>
    <w:p w:rsidR="00FF0BB6" w:rsidRPr="00447525" w:rsidRDefault="00FF0BB6" w:rsidP="00FF0BB6">
      <w:pPr>
        <w:pStyle w:val="Odstavecseseznamem"/>
        <w:numPr>
          <w:ilvl w:val="0"/>
          <w:numId w:val="42"/>
        </w:numPr>
        <w:jc w:val="both"/>
      </w:pPr>
      <w:r w:rsidRPr="00447525">
        <w:t>nemá v České republice nebo v zemi svého sídla splatný nedoplatek na pojistném nebo na penále na sociální zabezpečení a příspěvku na státní politiku zaměstnanosti,</w:t>
      </w:r>
    </w:p>
    <w:p w:rsidR="00FF0BB6" w:rsidRDefault="00FF0BB6" w:rsidP="00FF0BB6">
      <w:pPr>
        <w:widowControl w:val="0"/>
        <w:spacing w:after="120"/>
        <w:jc w:val="both"/>
      </w:pPr>
    </w:p>
    <w:p w:rsidR="00FF0BB6" w:rsidRDefault="00FF0BB6" w:rsidP="00FF0BB6">
      <w:pPr>
        <w:jc w:val="both"/>
        <w:textDirection w:val="btLr"/>
      </w:pPr>
    </w:p>
    <w:p w:rsidR="00FF0BB6" w:rsidRDefault="00FF0BB6" w:rsidP="00FF0BB6">
      <w:pPr>
        <w:pStyle w:val="Zhlav"/>
        <w:jc w:val="both"/>
        <w:rPr>
          <w:b/>
        </w:rPr>
      </w:pPr>
    </w:p>
    <w:p w:rsidR="00FF0BB6" w:rsidRPr="00323E09" w:rsidRDefault="00FF0BB6" w:rsidP="00FF0BB6">
      <w:pPr>
        <w:pStyle w:val="Zhlav"/>
        <w:jc w:val="both"/>
      </w:pPr>
      <w:r w:rsidRPr="00323E09">
        <w:t>Toto čestné prohlášení podepisuji jako</w:t>
      </w:r>
      <w:r>
        <w:t>:</w:t>
      </w:r>
    </w:p>
    <w:p w:rsidR="00FF0BB6" w:rsidRDefault="00FF0BB6" w:rsidP="00FF0BB6">
      <w:pPr>
        <w:pStyle w:val="Zhlav"/>
        <w:jc w:val="both"/>
      </w:pPr>
    </w:p>
    <w:p w:rsidR="00FF0BB6" w:rsidRPr="00323E09" w:rsidRDefault="00FF0BB6" w:rsidP="00FF0BB6">
      <w:pPr>
        <w:pStyle w:val="Zhlav"/>
        <w:jc w:val="both"/>
      </w:pPr>
      <w:r w:rsidRPr="00323E09">
        <w:t>………………………………………………............................</w:t>
      </w:r>
    </w:p>
    <w:p w:rsidR="00FF0BB6" w:rsidRPr="00323E09" w:rsidRDefault="00FF0BB6" w:rsidP="00FF0BB6">
      <w:pPr>
        <w:pStyle w:val="Zhlav"/>
        <w:jc w:val="both"/>
        <w:rPr>
          <w:i/>
        </w:rPr>
      </w:pPr>
      <w:r w:rsidRPr="00323E09">
        <w:rPr>
          <w:i/>
        </w:rPr>
        <w:t>(např. předseda představenstva, jednatel spol</w:t>
      </w:r>
      <w:r>
        <w:rPr>
          <w:i/>
        </w:rPr>
        <w:t>ečnosti atd.,…)</w:t>
      </w:r>
    </w:p>
    <w:p w:rsidR="00FF0BB6" w:rsidRDefault="00FF0BB6" w:rsidP="00FF0BB6">
      <w:pPr>
        <w:pStyle w:val="Zhlav"/>
        <w:jc w:val="both"/>
      </w:pPr>
    </w:p>
    <w:p w:rsidR="00FF0BB6" w:rsidRDefault="00FF0BB6" w:rsidP="00FF0BB6">
      <w:pPr>
        <w:pStyle w:val="Zhlav"/>
        <w:jc w:val="both"/>
      </w:pPr>
    </w:p>
    <w:p w:rsidR="00FF0BB6" w:rsidRDefault="00FF0BB6" w:rsidP="00FF0BB6">
      <w:pPr>
        <w:pStyle w:val="Zhlav"/>
        <w:jc w:val="both"/>
      </w:pPr>
    </w:p>
    <w:p w:rsidR="00FF0BB6" w:rsidRDefault="00FF0BB6" w:rsidP="00FF0BB6">
      <w:pPr>
        <w:pStyle w:val="Zhlav"/>
        <w:jc w:val="both"/>
      </w:pPr>
    </w:p>
    <w:p w:rsidR="00FF0BB6" w:rsidRPr="00323E09" w:rsidRDefault="00FF0BB6" w:rsidP="00FF0BB6">
      <w:pPr>
        <w:pStyle w:val="Zhlav"/>
        <w:jc w:val="both"/>
      </w:pPr>
      <w:r w:rsidRPr="00323E09">
        <w:t>V ………………… dne ………………</w:t>
      </w:r>
    </w:p>
    <w:p w:rsidR="00FF0BB6" w:rsidRDefault="00FF0BB6" w:rsidP="00FF0BB6">
      <w:pPr>
        <w:pStyle w:val="Zhlav"/>
        <w:jc w:val="both"/>
      </w:pPr>
    </w:p>
    <w:p w:rsidR="00FF0BB6" w:rsidRDefault="00FF0BB6" w:rsidP="00FF0BB6">
      <w:pPr>
        <w:pStyle w:val="Zhlav"/>
        <w:jc w:val="both"/>
      </w:pPr>
    </w:p>
    <w:p w:rsidR="00FF0BB6" w:rsidRPr="00323E09" w:rsidRDefault="00FF0BB6" w:rsidP="00FF0BB6">
      <w:pPr>
        <w:pStyle w:val="Zhlav"/>
        <w:jc w:val="right"/>
      </w:pPr>
      <w:r w:rsidRPr="00323E09">
        <w:t>………………………………………………………</w:t>
      </w:r>
    </w:p>
    <w:p w:rsidR="00FF0BB6" w:rsidRPr="00323E09" w:rsidRDefault="00FF0BB6" w:rsidP="00FF0BB6">
      <w:pPr>
        <w:pStyle w:val="Zhlav"/>
        <w:jc w:val="right"/>
      </w:pPr>
      <w:r w:rsidRPr="00323E09">
        <w:t>podpis</w:t>
      </w:r>
    </w:p>
    <w:p w:rsidR="00FF0BB6" w:rsidRDefault="00FF0BB6" w:rsidP="00FF0BB6">
      <w:pPr>
        <w:pStyle w:val="Zhlav"/>
        <w:jc w:val="right"/>
        <w:rPr>
          <w:b/>
          <w:i/>
          <w:u w:val="single"/>
        </w:rPr>
      </w:pPr>
      <w:r w:rsidRPr="00323E09">
        <w:t>titul, jméno, příjmení</w:t>
      </w:r>
    </w:p>
    <w:p w:rsidR="00CE04B4" w:rsidRDefault="00CE04B4"/>
    <w:p w:rsidR="00CE04B4" w:rsidRDefault="00CE04B4"/>
    <w:p w:rsidR="00CE04B4" w:rsidRDefault="00CE04B4"/>
    <w:p w:rsidR="00CE04B4" w:rsidRDefault="00CE04B4"/>
    <w:p w:rsidR="004F194D" w:rsidRDefault="004F194D"/>
    <w:p w:rsidR="00B15862" w:rsidRDefault="00B15862" w:rsidP="00FF0BB6">
      <w:pPr>
        <w:ind w:right="425"/>
      </w:pPr>
    </w:p>
    <w:p w:rsidR="00FF0BB6" w:rsidRDefault="00FF0BB6" w:rsidP="00FF0BB6">
      <w:pPr>
        <w:ind w:right="425"/>
      </w:pPr>
    </w:p>
    <w:p w:rsidR="00FF0BB6" w:rsidRDefault="00FF0BB6" w:rsidP="00FF0BB6">
      <w:pPr>
        <w:ind w:right="425"/>
      </w:pPr>
    </w:p>
    <w:p w:rsidR="00FF0BB6" w:rsidRDefault="00FF0BB6" w:rsidP="00FF0BB6">
      <w:pPr>
        <w:ind w:right="425"/>
        <w:rPr>
          <w:b/>
          <w:u w:val="single"/>
        </w:rPr>
      </w:pPr>
    </w:p>
    <w:p w:rsidR="00817DFB" w:rsidRDefault="00817DFB">
      <w:pPr>
        <w:rPr>
          <w:szCs w:val="20"/>
        </w:rPr>
      </w:pPr>
      <w:r>
        <w:br w:type="page"/>
      </w:r>
    </w:p>
    <w:p w:rsidR="00E21AB4" w:rsidRDefault="00E21AB4" w:rsidP="00383A51">
      <w:pPr>
        <w:pStyle w:val="Zhlav"/>
        <w:tabs>
          <w:tab w:val="clear" w:pos="4536"/>
          <w:tab w:val="clear" w:pos="9072"/>
          <w:tab w:val="left" w:pos="5529"/>
        </w:tabs>
        <w:ind w:right="709"/>
        <w:jc w:val="both"/>
      </w:pPr>
    </w:p>
    <w:p w:rsidR="00543085" w:rsidRPr="00CC7F95" w:rsidRDefault="008704D2" w:rsidP="00543085">
      <w:pPr>
        <w:jc w:val="both"/>
        <w:rPr>
          <w:b/>
          <w:u w:val="single"/>
        </w:rPr>
      </w:pPr>
      <w:r>
        <w:rPr>
          <w:b/>
          <w:u w:val="single"/>
        </w:rPr>
        <w:t>P</w:t>
      </w:r>
      <w:r w:rsidR="00543085">
        <w:rPr>
          <w:b/>
          <w:u w:val="single"/>
        </w:rPr>
        <w:t xml:space="preserve">říloha č. </w:t>
      </w:r>
      <w:r w:rsidR="00E1290F">
        <w:rPr>
          <w:b/>
          <w:u w:val="single"/>
        </w:rPr>
        <w:t>2</w:t>
      </w:r>
    </w:p>
    <w:p w:rsidR="00543085" w:rsidRDefault="00543085" w:rsidP="00543085">
      <w:pPr>
        <w:jc w:val="both"/>
        <w:rPr>
          <w:rFonts w:ascii="Arial" w:hAnsi="Arial" w:cs="Arial"/>
          <w:sz w:val="22"/>
          <w:szCs w:val="22"/>
        </w:rPr>
      </w:pPr>
    </w:p>
    <w:p w:rsidR="00543085" w:rsidRPr="0084022E" w:rsidRDefault="00543085" w:rsidP="00543085">
      <w:pPr>
        <w:jc w:val="both"/>
        <w:rPr>
          <w:rFonts w:ascii="Arial" w:hAnsi="Arial" w:cs="Arial"/>
          <w:sz w:val="22"/>
          <w:szCs w:val="22"/>
        </w:rPr>
      </w:pPr>
    </w:p>
    <w:p w:rsidR="00543085" w:rsidRPr="00B841F9" w:rsidRDefault="00543085" w:rsidP="00543085">
      <w:pPr>
        <w:pBdr>
          <w:top w:val="single" w:sz="4" w:space="1" w:color="auto"/>
          <w:left w:val="single" w:sz="4" w:space="4" w:color="auto"/>
          <w:bottom w:val="single" w:sz="4" w:space="1" w:color="auto"/>
          <w:right w:val="single" w:sz="4" w:space="4" w:color="auto"/>
        </w:pBdr>
        <w:jc w:val="center"/>
        <w:rPr>
          <w:rFonts w:ascii="Arial" w:hAnsi="Arial" w:cs="Arial"/>
          <w:b/>
        </w:rPr>
      </w:pPr>
      <w:r w:rsidRPr="00B841F9">
        <w:rPr>
          <w:rFonts w:ascii="Arial" w:hAnsi="Arial" w:cs="Arial"/>
          <w:b/>
        </w:rPr>
        <w:t>Prohlášen</w:t>
      </w:r>
      <w:r>
        <w:rPr>
          <w:rFonts w:ascii="Arial" w:hAnsi="Arial" w:cs="Arial"/>
          <w:b/>
        </w:rPr>
        <w:t>í k podmínkám zadávacího řízení a </w:t>
      </w:r>
      <w:r w:rsidRPr="00B841F9">
        <w:rPr>
          <w:rFonts w:ascii="Arial" w:hAnsi="Arial" w:cs="Arial"/>
          <w:b/>
        </w:rPr>
        <w:t xml:space="preserve">čestné prohlášení o pravdivosti údajů </w:t>
      </w:r>
      <w:r>
        <w:rPr>
          <w:rFonts w:ascii="Arial" w:hAnsi="Arial" w:cs="Arial"/>
          <w:b/>
        </w:rPr>
        <w:t>v nabídce uchazeče</w:t>
      </w:r>
    </w:p>
    <w:p w:rsidR="00543085" w:rsidRPr="0084022E" w:rsidRDefault="00543085" w:rsidP="00543085">
      <w:pPr>
        <w:rPr>
          <w:rFonts w:ascii="Arial" w:hAnsi="Arial" w:cs="Arial"/>
          <w:sz w:val="22"/>
          <w:szCs w:val="22"/>
        </w:rPr>
      </w:pPr>
    </w:p>
    <w:p w:rsidR="00543085" w:rsidRPr="0084022E" w:rsidRDefault="00543085" w:rsidP="00543085">
      <w:pPr>
        <w:rPr>
          <w:rFonts w:ascii="Arial" w:hAnsi="Arial" w:cs="Arial"/>
          <w:sz w:val="22"/>
          <w:szCs w:val="22"/>
        </w:rPr>
      </w:pPr>
    </w:p>
    <w:p w:rsidR="00543085" w:rsidRPr="00E70FCB" w:rsidRDefault="00543085" w:rsidP="00543085">
      <w:pPr>
        <w:jc w:val="both"/>
      </w:pPr>
      <w:r w:rsidRPr="0084022E">
        <w:rPr>
          <w:rFonts w:ascii="Arial" w:hAnsi="Arial" w:cs="Arial"/>
          <w:sz w:val="22"/>
          <w:szCs w:val="22"/>
        </w:rPr>
        <w:tab/>
      </w:r>
      <w:r w:rsidRPr="00E70FCB">
        <w:t>Čestně prohlašuji, že jako uchazeč o veřejnou zakázku akceptuji podmínky zadávacího</w:t>
      </w:r>
      <w:r w:rsidR="00726981">
        <w:t xml:space="preserve"> řízení a že nabídková cena za výkon</w:t>
      </w:r>
      <w:r w:rsidRPr="00E70FCB">
        <w:t xml:space="preserve"> je maximální se započtením veškerých nákladů, rizik, zisku a finančních vlivů (např. inflace) po celou dobu zpracování veřejné zakázky.</w:t>
      </w:r>
    </w:p>
    <w:p w:rsidR="00FF0BB6" w:rsidRDefault="00FF0BB6" w:rsidP="00FF0BB6">
      <w:pPr>
        <w:jc w:val="both"/>
      </w:pPr>
    </w:p>
    <w:p w:rsidR="00543085" w:rsidRPr="00E70FCB" w:rsidRDefault="00543085" w:rsidP="00FF0BB6">
      <w:pPr>
        <w:jc w:val="both"/>
      </w:pPr>
      <w:r w:rsidRPr="00E70FCB">
        <w:t>Čestně prohlašuji, že veškeré informace uváděné a obsažené v nabídce jsou pravdivé.</w:t>
      </w:r>
    </w:p>
    <w:p w:rsidR="00543085" w:rsidRPr="00E70FCB" w:rsidRDefault="00543085" w:rsidP="00543085">
      <w:pPr>
        <w:jc w:val="both"/>
      </w:pPr>
    </w:p>
    <w:p w:rsidR="00543085" w:rsidRPr="00E70FCB" w:rsidRDefault="00543085" w:rsidP="00543085"/>
    <w:p w:rsidR="00543085" w:rsidRPr="00E70FCB" w:rsidRDefault="00543085" w:rsidP="00543085"/>
    <w:p w:rsidR="00543085" w:rsidRPr="00E70FCB" w:rsidRDefault="00543085" w:rsidP="00543085"/>
    <w:p w:rsidR="00543085" w:rsidRPr="00E70FCB" w:rsidRDefault="00543085" w:rsidP="00543085"/>
    <w:p w:rsidR="00543085" w:rsidRPr="00E70FCB" w:rsidRDefault="00543085" w:rsidP="00543085"/>
    <w:p w:rsidR="00543085" w:rsidRPr="00E70FCB" w:rsidRDefault="00543085" w:rsidP="00543085"/>
    <w:p w:rsidR="00543085" w:rsidRPr="00E70FCB" w:rsidRDefault="00543085" w:rsidP="00543085">
      <w:r w:rsidRPr="00E70FCB">
        <w:tab/>
      </w:r>
      <w:r w:rsidRPr="00E70FCB">
        <w:tab/>
      </w:r>
      <w:r w:rsidRPr="00E70FCB">
        <w:tab/>
      </w:r>
      <w:r w:rsidRPr="00E70FCB">
        <w:tab/>
      </w:r>
      <w:r w:rsidRPr="00E70FCB">
        <w:tab/>
      </w:r>
      <w:r w:rsidRPr="00E70FCB">
        <w:tab/>
      </w:r>
      <w:r w:rsidRPr="00E70FCB">
        <w:tab/>
      </w:r>
      <w:r w:rsidRPr="00E70FCB">
        <w:tab/>
      </w:r>
    </w:p>
    <w:p w:rsidR="00543085" w:rsidRPr="00E70FCB" w:rsidRDefault="00543085" w:rsidP="00543085">
      <w:r w:rsidRPr="00E70FCB">
        <w:t>V ………………….. dne ……………</w:t>
      </w:r>
    </w:p>
    <w:p w:rsidR="00543085" w:rsidRPr="00E70FCB" w:rsidRDefault="00543085" w:rsidP="00543085"/>
    <w:p w:rsidR="00543085" w:rsidRPr="00E70FCB" w:rsidRDefault="00543085" w:rsidP="00543085">
      <w:r w:rsidRPr="00E70FCB">
        <w:tab/>
      </w:r>
    </w:p>
    <w:p w:rsidR="00543085" w:rsidRDefault="00543085" w:rsidP="00543085"/>
    <w:p w:rsidR="00FF0BB6" w:rsidRDefault="00FF0BB6" w:rsidP="00543085"/>
    <w:p w:rsidR="00FF0BB6" w:rsidRPr="00E70FCB" w:rsidRDefault="00FF0BB6" w:rsidP="00FF0BB6"/>
    <w:p w:rsidR="00FF0BB6" w:rsidRPr="00E70FCB" w:rsidRDefault="00FF0BB6" w:rsidP="00FF0BB6">
      <w:r w:rsidRPr="00E70FCB">
        <w:tab/>
      </w:r>
      <w:r w:rsidRPr="00E70FCB">
        <w:tab/>
      </w:r>
      <w:r w:rsidRPr="00E70FCB">
        <w:tab/>
      </w:r>
      <w:r w:rsidRPr="00E70FCB">
        <w:tab/>
      </w:r>
      <w:r w:rsidRPr="00E70FCB">
        <w:tab/>
      </w:r>
      <w:r w:rsidRPr="00E70FCB">
        <w:tab/>
      </w:r>
      <w:r w:rsidRPr="00E70FCB">
        <w:tab/>
      </w:r>
      <w:r w:rsidRPr="00E70FCB">
        <w:tab/>
        <w:t>……………………………….</w:t>
      </w:r>
    </w:p>
    <w:p w:rsidR="00FF0BB6" w:rsidRDefault="00FF0BB6" w:rsidP="00FF0BB6">
      <w:r>
        <w:t xml:space="preserve">            </w:t>
      </w:r>
      <w:r w:rsidRPr="00E70FCB">
        <w:tab/>
      </w:r>
      <w:r w:rsidRPr="00E70FCB">
        <w:tab/>
      </w:r>
      <w:r w:rsidRPr="00E70FCB">
        <w:tab/>
      </w:r>
      <w:r w:rsidRPr="00E70FCB">
        <w:tab/>
      </w:r>
      <w:r w:rsidRPr="00E70FCB">
        <w:tab/>
      </w:r>
      <w:r w:rsidRPr="00E70FCB">
        <w:tab/>
      </w:r>
      <w:r w:rsidRPr="00E70FCB">
        <w:tab/>
      </w:r>
      <w:r w:rsidRPr="00E70FCB">
        <w:tab/>
        <w:t>jméno a podpi</w:t>
      </w:r>
      <w:r>
        <w:t>s</w:t>
      </w:r>
    </w:p>
    <w:p w:rsidR="00FF0BB6" w:rsidRPr="00E70FCB" w:rsidRDefault="00FF0BB6" w:rsidP="00FF0BB6">
      <w:r w:rsidRPr="00E70FCB">
        <w:t xml:space="preserve">  oprávněného zástupce uchazeče</w:t>
      </w:r>
    </w:p>
    <w:p w:rsidR="00FF0BB6" w:rsidRPr="00E70FCB" w:rsidRDefault="00FF0BB6" w:rsidP="00543085"/>
    <w:p w:rsidR="00543085" w:rsidRPr="00E70FCB" w:rsidRDefault="00543085" w:rsidP="00543085"/>
    <w:p w:rsidR="00543085" w:rsidRPr="00E70FCB" w:rsidRDefault="00543085" w:rsidP="00543085"/>
    <w:p w:rsidR="00543085" w:rsidRPr="00E70FCB" w:rsidRDefault="00543085" w:rsidP="00FF0BB6">
      <w:r w:rsidRPr="00E70FCB">
        <w:tab/>
      </w:r>
      <w:r w:rsidRPr="00E70FCB">
        <w:tab/>
      </w:r>
      <w:r w:rsidRPr="00E70FCB">
        <w:tab/>
      </w:r>
      <w:r w:rsidRPr="00E70FCB">
        <w:tab/>
      </w:r>
      <w:r w:rsidRPr="00E70FCB">
        <w:tab/>
      </w:r>
      <w:r w:rsidRPr="00E70FCB">
        <w:tab/>
      </w:r>
      <w:r w:rsidRPr="00E70FCB">
        <w:tab/>
      </w:r>
      <w:r w:rsidRPr="00E70FCB">
        <w:tab/>
      </w:r>
    </w:p>
    <w:p w:rsidR="00543085" w:rsidRPr="00E70FCB" w:rsidRDefault="00543085" w:rsidP="00543085">
      <w:pPr>
        <w:rPr>
          <w:u w:val="single"/>
        </w:rPr>
      </w:pPr>
    </w:p>
    <w:p w:rsidR="00543085" w:rsidRPr="00E70FCB" w:rsidRDefault="00543085" w:rsidP="00543085">
      <w:pPr>
        <w:rPr>
          <w:u w:val="single"/>
        </w:rPr>
      </w:pPr>
    </w:p>
    <w:p w:rsidR="00543085" w:rsidRDefault="00543085" w:rsidP="00383A51">
      <w:pPr>
        <w:pStyle w:val="Zhlav"/>
        <w:tabs>
          <w:tab w:val="clear" w:pos="4536"/>
          <w:tab w:val="clear" w:pos="9072"/>
          <w:tab w:val="left" w:pos="5529"/>
        </w:tabs>
        <w:ind w:right="709"/>
        <w:jc w:val="both"/>
      </w:pPr>
    </w:p>
    <w:p w:rsidR="00C70C11" w:rsidRDefault="00C70C11" w:rsidP="00383A51">
      <w:pPr>
        <w:pStyle w:val="Zhlav"/>
        <w:tabs>
          <w:tab w:val="clear" w:pos="4536"/>
          <w:tab w:val="clear" w:pos="9072"/>
          <w:tab w:val="left" w:pos="5529"/>
        </w:tabs>
        <w:ind w:right="709"/>
        <w:jc w:val="both"/>
      </w:pPr>
    </w:p>
    <w:p w:rsidR="00C70C11" w:rsidRDefault="00C70C11" w:rsidP="00383A51">
      <w:pPr>
        <w:pStyle w:val="Zhlav"/>
        <w:tabs>
          <w:tab w:val="clear" w:pos="4536"/>
          <w:tab w:val="clear" w:pos="9072"/>
          <w:tab w:val="left" w:pos="5529"/>
        </w:tabs>
        <w:ind w:right="709"/>
        <w:jc w:val="both"/>
      </w:pPr>
    </w:p>
    <w:p w:rsidR="00C70C11" w:rsidRDefault="00C70C11" w:rsidP="00383A51">
      <w:pPr>
        <w:pStyle w:val="Zhlav"/>
        <w:tabs>
          <w:tab w:val="clear" w:pos="4536"/>
          <w:tab w:val="clear" w:pos="9072"/>
          <w:tab w:val="left" w:pos="5529"/>
        </w:tabs>
        <w:ind w:right="709"/>
        <w:jc w:val="both"/>
      </w:pPr>
    </w:p>
    <w:p w:rsidR="00C70C11" w:rsidRDefault="00C70C11" w:rsidP="00383A51">
      <w:pPr>
        <w:pStyle w:val="Zhlav"/>
        <w:tabs>
          <w:tab w:val="clear" w:pos="4536"/>
          <w:tab w:val="clear" w:pos="9072"/>
          <w:tab w:val="left" w:pos="5529"/>
        </w:tabs>
        <w:ind w:right="709"/>
        <w:jc w:val="both"/>
      </w:pPr>
    </w:p>
    <w:p w:rsidR="00FF0BB6" w:rsidRDefault="00FF0BB6" w:rsidP="00383A51">
      <w:pPr>
        <w:pStyle w:val="Zhlav"/>
        <w:tabs>
          <w:tab w:val="clear" w:pos="4536"/>
          <w:tab w:val="clear" w:pos="9072"/>
          <w:tab w:val="left" w:pos="5529"/>
        </w:tabs>
        <w:ind w:right="709"/>
        <w:jc w:val="both"/>
      </w:pPr>
    </w:p>
    <w:p w:rsidR="00CE04B4" w:rsidRDefault="00CE04B4">
      <w:pPr>
        <w:autoSpaceDE w:val="0"/>
        <w:autoSpaceDN w:val="0"/>
        <w:adjustRightInd w:val="0"/>
      </w:pPr>
    </w:p>
    <w:p w:rsidR="00CE04B4" w:rsidRDefault="00CE04B4">
      <w:pPr>
        <w:autoSpaceDE w:val="0"/>
        <w:autoSpaceDN w:val="0"/>
        <w:adjustRightInd w:val="0"/>
      </w:pPr>
    </w:p>
    <w:p w:rsidR="00CE04B4" w:rsidRDefault="00CE04B4">
      <w:pPr>
        <w:autoSpaceDE w:val="0"/>
        <w:autoSpaceDN w:val="0"/>
        <w:adjustRightInd w:val="0"/>
      </w:pPr>
    </w:p>
    <w:p w:rsidR="00817DFB" w:rsidRDefault="00817DFB">
      <w:r>
        <w:br w:type="page"/>
      </w:r>
    </w:p>
    <w:p w:rsidR="00FF0BB6" w:rsidRDefault="00FF0BB6" w:rsidP="00FF0BB6">
      <w:pPr>
        <w:pStyle w:val="Zhlav"/>
        <w:tabs>
          <w:tab w:val="clear" w:pos="4536"/>
          <w:tab w:val="clear" w:pos="9072"/>
          <w:tab w:val="left" w:pos="5529"/>
        </w:tabs>
        <w:ind w:right="709"/>
        <w:jc w:val="both"/>
        <w:rPr>
          <w:b/>
          <w:u w:val="single"/>
        </w:rPr>
      </w:pPr>
      <w:r>
        <w:rPr>
          <w:b/>
          <w:u w:val="single"/>
        </w:rPr>
        <w:lastRenderedPageBreak/>
        <w:t xml:space="preserve">Příloha č. 3 </w:t>
      </w:r>
    </w:p>
    <w:p w:rsidR="00CE04B4" w:rsidRDefault="00CE04B4">
      <w:pPr>
        <w:autoSpaceDE w:val="0"/>
        <w:autoSpaceDN w:val="0"/>
        <w:adjustRightInd w:val="0"/>
      </w:pPr>
    </w:p>
    <w:p w:rsidR="00B25C0F" w:rsidRPr="00B42B37" w:rsidRDefault="00B25C0F" w:rsidP="00B25C0F">
      <w:pPr>
        <w:spacing w:before="120"/>
        <w:ind w:firstLine="720"/>
        <w:jc w:val="center"/>
        <w:rPr>
          <w:b/>
          <w:caps/>
          <w:snapToGrid w:val="0"/>
          <w:sz w:val="28"/>
          <w:szCs w:val="28"/>
        </w:rPr>
      </w:pPr>
      <w:r w:rsidRPr="00590550">
        <w:rPr>
          <w:b/>
          <w:caps/>
          <w:snapToGrid w:val="0"/>
          <w:sz w:val="28"/>
          <w:szCs w:val="28"/>
        </w:rPr>
        <w:t xml:space="preserve">SMLOUVA O </w:t>
      </w:r>
      <w:r w:rsidRPr="0029786C">
        <w:rPr>
          <w:b/>
          <w:caps/>
          <w:snapToGrid w:val="0"/>
          <w:sz w:val="28"/>
          <w:szCs w:val="28"/>
        </w:rPr>
        <w:t xml:space="preserve">dílo </w:t>
      </w:r>
      <w:r>
        <w:rPr>
          <w:b/>
          <w:caps/>
          <w:snapToGrid w:val="0"/>
          <w:sz w:val="28"/>
          <w:szCs w:val="28"/>
        </w:rPr>
        <w:t xml:space="preserve">č. </w:t>
      </w:r>
    </w:p>
    <w:p w:rsidR="00B25C0F" w:rsidRDefault="00B25C0F" w:rsidP="00B25C0F">
      <w:pPr>
        <w:pStyle w:val="Texttabulky"/>
        <w:jc w:val="both"/>
        <w:rPr>
          <w:sz w:val="22"/>
          <w:szCs w:val="22"/>
        </w:rPr>
      </w:pPr>
    </w:p>
    <w:p w:rsidR="00B25C0F" w:rsidRDefault="00B25C0F" w:rsidP="00B25C0F">
      <w:pPr>
        <w:pStyle w:val="Texttabulky"/>
        <w:jc w:val="both"/>
        <w:rPr>
          <w:sz w:val="22"/>
          <w:szCs w:val="22"/>
        </w:rPr>
      </w:pPr>
      <w:r>
        <w:rPr>
          <w:sz w:val="22"/>
          <w:szCs w:val="22"/>
        </w:rPr>
        <w:t>uzavřená ve smyslu ustanovení § 2586 a násl. zák. č. 89/2012 Sb., občanský zákoník (dále jako „občanský zákoník“) mezi smluvními stranami:</w:t>
      </w:r>
    </w:p>
    <w:p w:rsidR="00B25C0F" w:rsidRPr="00590550" w:rsidRDefault="00B25C0F" w:rsidP="00B25C0F">
      <w:pPr>
        <w:pStyle w:val="Texttabulky"/>
        <w:rPr>
          <w:sz w:val="22"/>
          <w:szCs w:val="22"/>
        </w:rPr>
      </w:pPr>
    </w:p>
    <w:p w:rsidR="00B25C0F" w:rsidRPr="0033570C" w:rsidRDefault="00B25C0F" w:rsidP="00B25C0F">
      <w:pPr>
        <w:pStyle w:val="Texttabulky"/>
        <w:numPr>
          <w:ilvl w:val="0"/>
          <w:numId w:val="43"/>
        </w:numPr>
        <w:tabs>
          <w:tab w:val="clear" w:pos="644"/>
          <w:tab w:val="num" w:pos="284"/>
        </w:tabs>
        <w:ind w:left="360"/>
        <w:rPr>
          <w:b/>
          <w:sz w:val="22"/>
          <w:szCs w:val="22"/>
        </w:rPr>
      </w:pPr>
      <w:r w:rsidRPr="0033570C">
        <w:rPr>
          <w:b/>
          <w:sz w:val="22"/>
          <w:szCs w:val="22"/>
        </w:rPr>
        <w:t xml:space="preserve">Statutární město Brno, Dominikánské nám. </w:t>
      </w:r>
      <w:r>
        <w:rPr>
          <w:b/>
          <w:sz w:val="22"/>
          <w:szCs w:val="22"/>
        </w:rPr>
        <w:t>196/</w:t>
      </w:r>
      <w:r w:rsidRPr="0033570C">
        <w:rPr>
          <w:b/>
          <w:sz w:val="22"/>
          <w:szCs w:val="22"/>
        </w:rPr>
        <w:t xml:space="preserve">l, Brno </w:t>
      </w:r>
      <w:r>
        <w:rPr>
          <w:b/>
          <w:sz w:val="22"/>
          <w:szCs w:val="22"/>
        </w:rPr>
        <w:t>602 00</w:t>
      </w:r>
    </w:p>
    <w:p w:rsidR="00B25C0F" w:rsidRPr="00C61EF6" w:rsidRDefault="00B25C0F" w:rsidP="00B25C0F">
      <w:pPr>
        <w:pStyle w:val="Texttabulky"/>
        <w:tabs>
          <w:tab w:val="num" w:pos="284"/>
        </w:tabs>
        <w:rPr>
          <w:color w:val="auto"/>
          <w:sz w:val="22"/>
          <w:szCs w:val="22"/>
        </w:rPr>
      </w:pPr>
      <w:r w:rsidRPr="0033570C">
        <w:rPr>
          <w:sz w:val="22"/>
          <w:szCs w:val="22"/>
        </w:rPr>
        <w:t xml:space="preserve">      zastoupené </w:t>
      </w:r>
      <w:r w:rsidRPr="00C61EF6">
        <w:rPr>
          <w:b/>
          <w:color w:val="auto"/>
          <w:sz w:val="22"/>
          <w:szCs w:val="22"/>
        </w:rPr>
        <w:t xml:space="preserve">primátorem </w:t>
      </w:r>
      <w:r>
        <w:rPr>
          <w:b/>
          <w:color w:val="auto"/>
          <w:sz w:val="22"/>
          <w:szCs w:val="22"/>
        </w:rPr>
        <w:t>Ing. Petrem Vokřálem</w:t>
      </w:r>
    </w:p>
    <w:p w:rsidR="00B25C0F" w:rsidRPr="00C61EF6" w:rsidRDefault="00B25C0F" w:rsidP="00B25C0F">
      <w:pPr>
        <w:pStyle w:val="Texttabulky"/>
        <w:tabs>
          <w:tab w:val="num" w:pos="284"/>
        </w:tabs>
        <w:rPr>
          <w:color w:val="auto"/>
          <w:sz w:val="22"/>
          <w:szCs w:val="22"/>
        </w:rPr>
      </w:pPr>
      <w:r w:rsidRPr="00C61EF6">
        <w:rPr>
          <w:color w:val="auto"/>
          <w:sz w:val="22"/>
          <w:szCs w:val="22"/>
        </w:rPr>
        <w:t xml:space="preserve">      </w:t>
      </w:r>
      <w:r w:rsidRPr="00C61EF6">
        <w:rPr>
          <w:b/>
          <w:color w:val="auto"/>
          <w:sz w:val="22"/>
          <w:szCs w:val="22"/>
        </w:rPr>
        <w:t>IČ:</w:t>
      </w:r>
      <w:r w:rsidRPr="00C61EF6">
        <w:rPr>
          <w:color w:val="auto"/>
          <w:sz w:val="22"/>
          <w:szCs w:val="22"/>
        </w:rPr>
        <w:t xml:space="preserve"> 44992785</w:t>
      </w:r>
    </w:p>
    <w:p w:rsidR="00B25C0F" w:rsidRPr="003E7FC9" w:rsidRDefault="00B25C0F" w:rsidP="00B25C0F">
      <w:pPr>
        <w:pStyle w:val="Texttabulky"/>
        <w:tabs>
          <w:tab w:val="num" w:pos="284"/>
        </w:tabs>
        <w:rPr>
          <w:b/>
          <w:color w:val="auto"/>
          <w:sz w:val="22"/>
          <w:szCs w:val="22"/>
        </w:rPr>
      </w:pPr>
      <w:r w:rsidRPr="00C61EF6">
        <w:rPr>
          <w:color w:val="auto"/>
          <w:sz w:val="22"/>
          <w:szCs w:val="22"/>
        </w:rPr>
        <w:t xml:space="preserve">      </w:t>
      </w:r>
      <w:r w:rsidRPr="003E7FC9">
        <w:rPr>
          <w:b/>
          <w:color w:val="auto"/>
          <w:sz w:val="22"/>
          <w:szCs w:val="22"/>
        </w:rPr>
        <w:t xml:space="preserve">DIČ: </w:t>
      </w:r>
      <w:r w:rsidRPr="003E7FC9">
        <w:rPr>
          <w:color w:val="auto"/>
          <w:sz w:val="22"/>
          <w:szCs w:val="22"/>
        </w:rPr>
        <w:t>CZ 44992785</w:t>
      </w:r>
    </w:p>
    <w:p w:rsidR="00B25C0F" w:rsidRPr="00B85476" w:rsidRDefault="00B25C0F" w:rsidP="00B25C0F">
      <w:pPr>
        <w:pStyle w:val="Texttabulky"/>
        <w:tabs>
          <w:tab w:val="num" w:pos="284"/>
        </w:tabs>
        <w:rPr>
          <w:color w:val="auto"/>
        </w:rPr>
      </w:pPr>
      <w:r w:rsidRPr="00C61EF6">
        <w:rPr>
          <w:color w:val="auto"/>
          <w:sz w:val="22"/>
          <w:szCs w:val="22"/>
        </w:rPr>
        <w:t xml:space="preserve">      </w:t>
      </w:r>
      <w:r w:rsidRPr="00B85476">
        <w:rPr>
          <w:b/>
          <w:color w:val="auto"/>
          <w:sz w:val="22"/>
          <w:szCs w:val="22"/>
        </w:rPr>
        <w:t>Bankovní spojení:</w:t>
      </w:r>
      <w:r w:rsidRPr="00B85476">
        <w:rPr>
          <w:color w:val="auto"/>
          <w:sz w:val="22"/>
          <w:szCs w:val="22"/>
        </w:rPr>
        <w:t xml:space="preserve"> </w:t>
      </w:r>
      <w:r w:rsidR="000E0DFD">
        <w:rPr>
          <w:color w:val="auto"/>
          <w:sz w:val="22"/>
          <w:szCs w:val="22"/>
        </w:rPr>
        <w:t>Komerční banka, a.s.</w:t>
      </w:r>
    </w:p>
    <w:p w:rsidR="00B25C0F" w:rsidRPr="00B85476" w:rsidRDefault="00B25C0F" w:rsidP="00B25C0F">
      <w:pPr>
        <w:pStyle w:val="Texttabulky"/>
        <w:tabs>
          <w:tab w:val="num" w:pos="284"/>
        </w:tabs>
        <w:rPr>
          <w:color w:val="auto"/>
          <w:sz w:val="22"/>
          <w:szCs w:val="22"/>
        </w:rPr>
      </w:pPr>
      <w:r w:rsidRPr="00B85476">
        <w:rPr>
          <w:color w:val="auto"/>
          <w:sz w:val="22"/>
          <w:szCs w:val="22"/>
        </w:rPr>
        <w:t xml:space="preserve">      </w:t>
      </w:r>
      <w:r w:rsidRPr="00B85476">
        <w:rPr>
          <w:b/>
          <w:color w:val="auto"/>
          <w:sz w:val="22"/>
          <w:szCs w:val="22"/>
        </w:rPr>
        <w:t>Číslo účtu:</w:t>
      </w:r>
      <w:r w:rsidRPr="00B85476">
        <w:rPr>
          <w:color w:val="auto"/>
          <w:sz w:val="22"/>
          <w:szCs w:val="22"/>
        </w:rPr>
        <w:t xml:space="preserve"> </w:t>
      </w:r>
      <w:r w:rsidR="000E0DFD" w:rsidRPr="000E0DFD">
        <w:rPr>
          <w:color w:val="auto"/>
          <w:sz w:val="22"/>
          <w:szCs w:val="22"/>
        </w:rPr>
        <w:t xml:space="preserve">43 - 531 666 02 27/0100 </w:t>
      </w:r>
    </w:p>
    <w:p w:rsidR="00B25C0F" w:rsidRPr="00B85476" w:rsidRDefault="00B25C0F" w:rsidP="00B25C0F">
      <w:pPr>
        <w:pStyle w:val="Texttabulky"/>
        <w:tabs>
          <w:tab w:val="num" w:pos="284"/>
        </w:tabs>
        <w:rPr>
          <w:color w:val="auto"/>
          <w:sz w:val="22"/>
          <w:szCs w:val="22"/>
        </w:rPr>
      </w:pPr>
      <w:r w:rsidRPr="00B85476">
        <w:rPr>
          <w:color w:val="auto"/>
          <w:sz w:val="22"/>
          <w:szCs w:val="22"/>
        </w:rPr>
        <w:t xml:space="preserve">      zástupce pro věci smluvní: Bc. Petr Gabriel, vedoucí OSM</w:t>
      </w:r>
    </w:p>
    <w:p w:rsidR="00B25C0F" w:rsidRPr="008B0F29" w:rsidRDefault="00B25C0F" w:rsidP="00B25C0F">
      <w:pPr>
        <w:pStyle w:val="Texttabulky"/>
        <w:tabs>
          <w:tab w:val="num" w:pos="284"/>
        </w:tabs>
        <w:rPr>
          <w:color w:val="auto"/>
          <w:sz w:val="22"/>
          <w:szCs w:val="22"/>
        </w:rPr>
      </w:pPr>
      <w:r w:rsidRPr="00B85476">
        <w:rPr>
          <w:color w:val="auto"/>
          <w:sz w:val="22"/>
          <w:szCs w:val="22"/>
        </w:rPr>
        <w:t xml:space="preserve">      zástupce pro věci technické: Bc. Petr Gabriel</w:t>
      </w:r>
      <w:r w:rsidRPr="008B0F29">
        <w:rPr>
          <w:color w:val="auto"/>
          <w:sz w:val="22"/>
          <w:szCs w:val="22"/>
        </w:rPr>
        <w:t>, vedoucí OSM</w:t>
      </w:r>
    </w:p>
    <w:p w:rsidR="00B25C0F" w:rsidRPr="008B0F29" w:rsidRDefault="00B25C0F" w:rsidP="00B25C0F">
      <w:pPr>
        <w:pStyle w:val="Texttabulky"/>
        <w:rPr>
          <w:color w:val="auto"/>
          <w:sz w:val="22"/>
          <w:szCs w:val="22"/>
        </w:rPr>
      </w:pPr>
    </w:p>
    <w:p w:rsidR="00B25C0F" w:rsidRPr="008B0F29" w:rsidRDefault="00B25C0F" w:rsidP="00B25C0F">
      <w:pPr>
        <w:pStyle w:val="Texttabulky"/>
        <w:rPr>
          <w:color w:val="auto"/>
          <w:sz w:val="22"/>
          <w:szCs w:val="22"/>
        </w:rPr>
      </w:pPr>
      <w:r w:rsidRPr="008B0F29">
        <w:rPr>
          <w:color w:val="auto"/>
          <w:sz w:val="22"/>
          <w:szCs w:val="22"/>
        </w:rPr>
        <w:t xml:space="preserve">      dále jen </w:t>
      </w:r>
      <w:r w:rsidRPr="008B0F29">
        <w:rPr>
          <w:b/>
          <w:color w:val="auto"/>
          <w:sz w:val="22"/>
          <w:szCs w:val="22"/>
        </w:rPr>
        <w:t>"objednatel"</w:t>
      </w:r>
      <w:r w:rsidRPr="008B0F29">
        <w:rPr>
          <w:color w:val="auto"/>
          <w:sz w:val="22"/>
          <w:szCs w:val="22"/>
        </w:rPr>
        <w:t xml:space="preserve"> na straně jedné</w:t>
      </w:r>
    </w:p>
    <w:p w:rsidR="00B25C0F" w:rsidRPr="008B0F29" w:rsidRDefault="00B25C0F" w:rsidP="00B25C0F">
      <w:pPr>
        <w:pStyle w:val="Texttabulky"/>
        <w:rPr>
          <w:color w:val="auto"/>
          <w:sz w:val="22"/>
          <w:szCs w:val="22"/>
        </w:rPr>
      </w:pPr>
    </w:p>
    <w:p w:rsidR="00B25C0F" w:rsidRPr="008B0F29" w:rsidRDefault="00B25C0F" w:rsidP="00B25C0F">
      <w:pPr>
        <w:pStyle w:val="Texttabulky"/>
        <w:rPr>
          <w:color w:val="auto"/>
          <w:sz w:val="22"/>
          <w:szCs w:val="22"/>
        </w:rPr>
      </w:pPr>
      <w:r w:rsidRPr="008B0F29">
        <w:rPr>
          <w:color w:val="auto"/>
          <w:sz w:val="22"/>
          <w:szCs w:val="22"/>
        </w:rPr>
        <w:t>a</w:t>
      </w:r>
    </w:p>
    <w:p w:rsidR="00B25C0F" w:rsidRPr="008B0F29" w:rsidRDefault="00B25C0F" w:rsidP="00B25C0F">
      <w:pPr>
        <w:pStyle w:val="Texttabulky"/>
        <w:rPr>
          <w:color w:val="auto"/>
          <w:sz w:val="22"/>
          <w:szCs w:val="22"/>
        </w:rPr>
      </w:pPr>
    </w:p>
    <w:p w:rsidR="00B25C0F" w:rsidRDefault="00B25C0F" w:rsidP="00B25C0F">
      <w:pPr>
        <w:pStyle w:val="Texttabulky"/>
        <w:numPr>
          <w:ilvl w:val="0"/>
          <w:numId w:val="43"/>
        </w:numPr>
        <w:tabs>
          <w:tab w:val="clear" w:pos="644"/>
          <w:tab w:val="num" w:pos="284"/>
        </w:tabs>
        <w:ind w:left="360"/>
        <w:rPr>
          <w:b/>
          <w:color w:val="auto"/>
          <w:sz w:val="22"/>
          <w:szCs w:val="22"/>
        </w:rPr>
      </w:pPr>
      <w:r>
        <w:rPr>
          <w:b/>
          <w:sz w:val="22"/>
          <w:szCs w:val="22"/>
        </w:rPr>
        <w:t xml:space="preserve"> ……………………</w:t>
      </w:r>
      <w:r>
        <w:rPr>
          <w:b/>
          <w:color w:val="auto"/>
          <w:sz w:val="22"/>
          <w:szCs w:val="22"/>
        </w:rPr>
        <w:t>.</w:t>
      </w:r>
    </w:p>
    <w:p w:rsidR="00B25C0F" w:rsidRDefault="00B25C0F" w:rsidP="00B25C0F">
      <w:pPr>
        <w:pStyle w:val="Texttabulky"/>
        <w:tabs>
          <w:tab w:val="left" w:pos="284"/>
        </w:tabs>
        <w:rPr>
          <w:b/>
          <w:color w:val="auto"/>
          <w:sz w:val="22"/>
          <w:szCs w:val="22"/>
        </w:rPr>
      </w:pPr>
      <w:r>
        <w:rPr>
          <w:color w:val="auto"/>
          <w:sz w:val="22"/>
          <w:szCs w:val="22"/>
        </w:rPr>
        <w:tab/>
        <w:t xml:space="preserve"> se sídlem: ………………………….</w:t>
      </w:r>
    </w:p>
    <w:p w:rsidR="00B25C0F" w:rsidRPr="003428F5" w:rsidRDefault="00B25C0F" w:rsidP="00B25C0F">
      <w:pPr>
        <w:pStyle w:val="Texttabulky"/>
        <w:tabs>
          <w:tab w:val="left" w:pos="426"/>
        </w:tabs>
        <w:rPr>
          <w:b/>
          <w:snapToGrid w:val="0"/>
          <w:color w:val="auto"/>
          <w:sz w:val="22"/>
          <w:szCs w:val="22"/>
        </w:rPr>
      </w:pPr>
      <w:r>
        <w:rPr>
          <w:snapToGrid w:val="0"/>
          <w:color w:val="auto"/>
          <w:sz w:val="22"/>
          <w:szCs w:val="22"/>
        </w:rPr>
        <w:t xml:space="preserve">      </w:t>
      </w:r>
      <w:r w:rsidRPr="003428F5">
        <w:rPr>
          <w:snapToGrid w:val="0"/>
          <w:color w:val="auto"/>
          <w:sz w:val="22"/>
          <w:szCs w:val="22"/>
        </w:rPr>
        <w:t xml:space="preserve">zast.: </w:t>
      </w:r>
      <w:r>
        <w:rPr>
          <w:snapToGrid w:val="0"/>
          <w:color w:val="auto"/>
          <w:sz w:val="22"/>
          <w:szCs w:val="22"/>
        </w:rPr>
        <w:t>…………………………….</w:t>
      </w:r>
    </w:p>
    <w:p w:rsidR="00B25C0F" w:rsidRPr="00DE136C" w:rsidRDefault="00B25C0F" w:rsidP="00B25C0F">
      <w:pPr>
        <w:pStyle w:val="Texttabulky"/>
        <w:tabs>
          <w:tab w:val="left" w:pos="426"/>
        </w:tabs>
        <w:rPr>
          <w:snapToGrid w:val="0"/>
          <w:color w:val="auto"/>
          <w:sz w:val="22"/>
          <w:szCs w:val="22"/>
        </w:rPr>
      </w:pPr>
      <w:r>
        <w:rPr>
          <w:snapToGrid w:val="0"/>
          <w:color w:val="auto"/>
          <w:sz w:val="22"/>
          <w:szCs w:val="22"/>
        </w:rPr>
        <w:t xml:space="preserve">      </w:t>
      </w:r>
      <w:r w:rsidRPr="00DE136C">
        <w:rPr>
          <w:snapToGrid w:val="0"/>
          <w:color w:val="auto"/>
          <w:sz w:val="22"/>
          <w:szCs w:val="22"/>
        </w:rPr>
        <w:t xml:space="preserve">zástupce pro věci smluvní: </w:t>
      </w:r>
      <w:r w:rsidRPr="00DE136C">
        <w:rPr>
          <w:snapToGrid w:val="0"/>
          <w:color w:val="auto"/>
          <w:sz w:val="22"/>
          <w:szCs w:val="22"/>
        </w:rPr>
        <w:tab/>
      </w:r>
      <w:r>
        <w:rPr>
          <w:snapToGrid w:val="0"/>
          <w:color w:val="auto"/>
          <w:sz w:val="22"/>
          <w:szCs w:val="22"/>
        </w:rPr>
        <w:t>…………………...</w:t>
      </w:r>
    </w:p>
    <w:p w:rsidR="00B25C0F" w:rsidRPr="00400977" w:rsidRDefault="00B25C0F" w:rsidP="00B25C0F">
      <w:pPr>
        <w:pStyle w:val="Texttabulky"/>
        <w:tabs>
          <w:tab w:val="left" w:pos="426"/>
        </w:tabs>
        <w:rPr>
          <w:snapToGrid w:val="0"/>
          <w:color w:val="auto"/>
          <w:sz w:val="22"/>
          <w:szCs w:val="22"/>
        </w:rPr>
      </w:pPr>
      <w:r>
        <w:rPr>
          <w:snapToGrid w:val="0"/>
          <w:color w:val="auto"/>
          <w:sz w:val="22"/>
          <w:szCs w:val="22"/>
        </w:rPr>
        <w:t xml:space="preserve">      </w:t>
      </w:r>
      <w:r w:rsidRPr="00DE136C">
        <w:rPr>
          <w:snapToGrid w:val="0"/>
          <w:color w:val="auto"/>
          <w:sz w:val="22"/>
          <w:szCs w:val="22"/>
        </w:rPr>
        <w:t xml:space="preserve">zástupce pro věci </w:t>
      </w:r>
      <w:r w:rsidRPr="00400977">
        <w:rPr>
          <w:snapToGrid w:val="0"/>
          <w:color w:val="auto"/>
          <w:sz w:val="22"/>
          <w:szCs w:val="22"/>
        </w:rPr>
        <w:t>technické</w:t>
      </w:r>
      <w:r>
        <w:rPr>
          <w:snapToGrid w:val="0"/>
          <w:color w:val="auto"/>
          <w:sz w:val="22"/>
          <w:szCs w:val="22"/>
        </w:rPr>
        <w:t>: ………………….</w:t>
      </w:r>
    </w:p>
    <w:p w:rsidR="00B25C0F" w:rsidRPr="00400977" w:rsidRDefault="00B25C0F" w:rsidP="00B25C0F">
      <w:pPr>
        <w:tabs>
          <w:tab w:val="left" w:pos="426"/>
          <w:tab w:val="left" w:pos="2310"/>
        </w:tabs>
        <w:outlineLvl w:val="0"/>
        <w:rPr>
          <w:snapToGrid w:val="0"/>
          <w:sz w:val="22"/>
          <w:szCs w:val="22"/>
        </w:rPr>
      </w:pPr>
      <w:r w:rsidRPr="00400977">
        <w:rPr>
          <w:snapToGrid w:val="0"/>
          <w:sz w:val="22"/>
          <w:szCs w:val="22"/>
        </w:rPr>
        <w:t xml:space="preserve">      </w:t>
      </w:r>
      <w:r w:rsidRPr="00400977">
        <w:rPr>
          <w:b/>
          <w:snapToGrid w:val="0"/>
          <w:sz w:val="22"/>
          <w:szCs w:val="22"/>
        </w:rPr>
        <w:t>IČ:</w:t>
      </w:r>
      <w:r w:rsidRPr="00400977">
        <w:rPr>
          <w:snapToGrid w:val="0"/>
          <w:sz w:val="22"/>
          <w:szCs w:val="22"/>
        </w:rPr>
        <w:t xml:space="preserve"> </w:t>
      </w:r>
      <w:r>
        <w:rPr>
          <w:bCs/>
          <w:sz w:val="22"/>
          <w:szCs w:val="22"/>
        </w:rPr>
        <w:t>……………….</w:t>
      </w:r>
    </w:p>
    <w:p w:rsidR="00B25C0F" w:rsidRPr="00400977" w:rsidRDefault="00B25C0F" w:rsidP="00B25C0F">
      <w:pPr>
        <w:pStyle w:val="Texttabulky"/>
        <w:tabs>
          <w:tab w:val="left" w:pos="426"/>
        </w:tabs>
        <w:outlineLvl w:val="0"/>
        <w:rPr>
          <w:bCs/>
          <w:sz w:val="22"/>
          <w:szCs w:val="22"/>
        </w:rPr>
      </w:pPr>
      <w:r w:rsidRPr="00400977">
        <w:rPr>
          <w:b/>
          <w:snapToGrid w:val="0"/>
          <w:sz w:val="22"/>
          <w:szCs w:val="22"/>
        </w:rPr>
        <w:t xml:space="preserve">      DIČ: </w:t>
      </w:r>
      <w:r>
        <w:rPr>
          <w:snapToGrid w:val="0"/>
          <w:sz w:val="22"/>
          <w:szCs w:val="22"/>
        </w:rPr>
        <w:t>…………………….</w:t>
      </w:r>
    </w:p>
    <w:p w:rsidR="00B25C0F" w:rsidRPr="00400977" w:rsidRDefault="00B25C0F" w:rsidP="00B25C0F">
      <w:pPr>
        <w:pStyle w:val="Texttabulky"/>
        <w:tabs>
          <w:tab w:val="num" w:pos="284"/>
        </w:tabs>
        <w:rPr>
          <w:color w:val="auto"/>
          <w:sz w:val="22"/>
          <w:szCs w:val="22"/>
        </w:rPr>
      </w:pPr>
      <w:r w:rsidRPr="00400977">
        <w:rPr>
          <w:color w:val="auto"/>
          <w:sz w:val="22"/>
          <w:szCs w:val="22"/>
        </w:rPr>
        <w:t xml:space="preserve">      </w:t>
      </w:r>
      <w:r w:rsidRPr="00400977">
        <w:rPr>
          <w:b/>
          <w:color w:val="auto"/>
          <w:sz w:val="22"/>
          <w:szCs w:val="22"/>
        </w:rPr>
        <w:t>Bankovní spojení:</w:t>
      </w:r>
      <w:r w:rsidRPr="00400977">
        <w:rPr>
          <w:color w:val="auto"/>
          <w:sz w:val="22"/>
          <w:szCs w:val="22"/>
        </w:rPr>
        <w:t xml:space="preserve"> </w:t>
      </w:r>
      <w:r>
        <w:rPr>
          <w:color w:val="auto"/>
          <w:sz w:val="22"/>
          <w:szCs w:val="22"/>
        </w:rPr>
        <w:t>……………….</w:t>
      </w:r>
    </w:p>
    <w:p w:rsidR="00B25C0F" w:rsidRPr="00400977" w:rsidRDefault="00B25C0F" w:rsidP="00B25C0F">
      <w:pPr>
        <w:pStyle w:val="Texttabulky"/>
        <w:tabs>
          <w:tab w:val="num" w:pos="284"/>
        </w:tabs>
        <w:rPr>
          <w:color w:val="auto"/>
          <w:sz w:val="22"/>
          <w:szCs w:val="22"/>
        </w:rPr>
      </w:pPr>
      <w:r w:rsidRPr="00400977">
        <w:rPr>
          <w:color w:val="auto"/>
          <w:sz w:val="22"/>
          <w:szCs w:val="22"/>
        </w:rPr>
        <w:t xml:space="preserve">      </w:t>
      </w:r>
      <w:r w:rsidRPr="00400977">
        <w:rPr>
          <w:b/>
          <w:color w:val="auto"/>
          <w:sz w:val="22"/>
          <w:szCs w:val="22"/>
        </w:rPr>
        <w:t>Číslo účtu:</w:t>
      </w:r>
      <w:r w:rsidRPr="00400977">
        <w:rPr>
          <w:color w:val="auto"/>
          <w:sz w:val="22"/>
          <w:szCs w:val="22"/>
        </w:rPr>
        <w:t xml:space="preserve"> </w:t>
      </w:r>
      <w:r>
        <w:rPr>
          <w:color w:val="auto"/>
          <w:sz w:val="22"/>
          <w:szCs w:val="22"/>
        </w:rPr>
        <w:t>…………………..</w:t>
      </w:r>
    </w:p>
    <w:p w:rsidR="00B25C0F" w:rsidRPr="00E9204F" w:rsidRDefault="00B25C0F" w:rsidP="00B25C0F">
      <w:pPr>
        <w:pStyle w:val="Texttabulky"/>
        <w:tabs>
          <w:tab w:val="left" w:pos="284"/>
        </w:tabs>
        <w:rPr>
          <w:snapToGrid w:val="0"/>
          <w:color w:val="auto"/>
          <w:sz w:val="22"/>
          <w:szCs w:val="22"/>
        </w:rPr>
      </w:pPr>
      <w:r w:rsidRPr="00400977">
        <w:rPr>
          <w:b/>
          <w:snapToGrid w:val="0"/>
          <w:sz w:val="22"/>
          <w:szCs w:val="22"/>
        </w:rPr>
        <w:t xml:space="preserve">      </w:t>
      </w:r>
      <w:r w:rsidRPr="00400977">
        <w:rPr>
          <w:snapToGrid w:val="0"/>
          <w:sz w:val="22"/>
          <w:szCs w:val="22"/>
        </w:rPr>
        <w:t xml:space="preserve">zapsaná v </w:t>
      </w:r>
      <w:r w:rsidRPr="00400977">
        <w:rPr>
          <w:snapToGrid w:val="0"/>
          <w:color w:val="auto"/>
          <w:sz w:val="22"/>
          <w:szCs w:val="22"/>
        </w:rPr>
        <w:t>obchodním rejstříku vedeném Krajským</w:t>
      </w:r>
      <w:r w:rsidRPr="003428F5">
        <w:rPr>
          <w:snapToGrid w:val="0"/>
          <w:color w:val="auto"/>
          <w:sz w:val="22"/>
          <w:szCs w:val="22"/>
        </w:rPr>
        <w:t xml:space="preserve"> soudem v Brně, oddíl </w:t>
      </w:r>
      <w:r>
        <w:rPr>
          <w:snapToGrid w:val="0"/>
          <w:color w:val="auto"/>
          <w:sz w:val="22"/>
          <w:szCs w:val="22"/>
        </w:rPr>
        <w:t>….</w:t>
      </w:r>
      <w:r w:rsidRPr="003428F5">
        <w:rPr>
          <w:snapToGrid w:val="0"/>
          <w:color w:val="auto"/>
          <w:sz w:val="22"/>
          <w:szCs w:val="22"/>
        </w:rPr>
        <w:t xml:space="preserve">, vložka </w:t>
      </w:r>
      <w:r>
        <w:rPr>
          <w:snapToGrid w:val="0"/>
          <w:color w:val="auto"/>
          <w:sz w:val="22"/>
          <w:szCs w:val="22"/>
        </w:rPr>
        <w:t>……</w:t>
      </w:r>
    </w:p>
    <w:p w:rsidR="00B25C0F" w:rsidRPr="005F4516" w:rsidRDefault="00B25C0F" w:rsidP="00B25C0F">
      <w:pPr>
        <w:rPr>
          <w:snapToGrid w:val="0"/>
          <w:sz w:val="22"/>
          <w:szCs w:val="22"/>
        </w:rPr>
      </w:pPr>
    </w:p>
    <w:p w:rsidR="00B25C0F" w:rsidRDefault="00B25C0F" w:rsidP="00B25C0F">
      <w:pPr>
        <w:pStyle w:val="Texttabulky"/>
        <w:ind w:left="284"/>
        <w:rPr>
          <w:snapToGrid w:val="0"/>
          <w:color w:val="auto"/>
          <w:sz w:val="22"/>
          <w:szCs w:val="22"/>
        </w:rPr>
      </w:pPr>
      <w:r>
        <w:rPr>
          <w:b/>
          <w:snapToGrid w:val="0"/>
        </w:rPr>
        <w:t xml:space="preserve"> </w:t>
      </w:r>
    </w:p>
    <w:p w:rsidR="00B25C0F" w:rsidRPr="00C61EF6" w:rsidRDefault="00B25C0F" w:rsidP="00B25C0F">
      <w:pPr>
        <w:pStyle w:val="Texttabulky"/>
        <w:rPr>
          <w:snapToGrid w:val="0"/>
          <w:color w:val="auto"/>
          <w:sz w:val="22"/>
          <w:szCs w:val="22"/>
        </w:rPr>
      </w:pPr>
      <w:r w:rsidRPr="00C61EF6">
        <w:rPr>
          <w:snapToGrid w:val="0"/>
          <w:color w:val="auto"/>
          <w:sz w:val="22"/>
          <w:szCs w:val="22"/>
        </w:rPr>
        <w:t xml:space="preserve"> </w:t>
      </w:r>
      <w:r>
        <w:rPr>
          <w:snapToGrid w:val="0"/>
          <w:color w:val="auto"/>
          <w:sz w:val="22"/>
          <w:szCs w:val="22"/>
        </w:rPr>
        <w:t xml:space="preserve">  </w:t>
      </w:r>
      <w:r w:rsidRPr="00C61EF6">
        <w:rPr>
          <w:snapToGrid w:val="0"/>
          <w:color w:val="auto"/>
          <w:sz w:val="22"/>
          <w:szCs w:val="22"/>
        </w:rPr>
        <w:t xml:space="preserve">   dále jen</w:t>
      </w:r>
      <w:r w:rsidRPr="00C61EF6">
        <w:rPr>
          <w:b/>
          <w:snapToGrid w:val="0"/>
          <w:color w:val="auto"/>
          <w:sz w:val="22"/>
          <w:szCs w:val="22"/>
        </w:rPr>
        <w:t xml:space="preserve"> "zhotovitel"</w:t>
      </w:r>
      <w:r w:rsidRPr="00C61EF6">
        <w:rPr>
          <w:snapToGrid w:val="0"/>
          <w:color w:val="auto"/>
          <w:sz w:val="22"/>
          <w:szCs w:val="22"/>
        </w:rPr>
        <w:t xml:space="preserve"> na straně druhé</w:t>
      </w:r>
    </w:p>
    <w:p w:rsidR="00B25C0F" w:rsidRPr="00C61EF6" w:rsidRDefault="00B25C0F" w:rsidP="00B25C0F">
      <w:pPr>
        <w:pStyle w:val="Texttabulky"/>
        <w:rPr>
          <w:snapToGrid w:val="0"/>
          <w:color w:val="auto"/>
          <w:sz w:val="22"/>
          <w:szCs w:val="22"/>
        </w:rPr>
      </w:pPr>
    </w:p>
    <w:p w:rsidR="00B25C0F" w:rsidRDefault="00B25C0F" w:rsidP="00B25C0F">
      <w:pPr>
        <w:pStyle w:val="Texttabulky"/>
        <w:jc w:val="center"/>
        <w:rPr>
          <w:snapToGrid w:val="0"/>
          <w:color w:val="auto"/>
          <w:sz w:val="22"/>
          <w:szCs w:val="22"/>
        </w:rPr>
      </w:pPr>
      <w:r w:rsidRPr="00C61EF6">
        <w:rPr>
          <w:snapToGrid w:val="0"/>
          <w:color w:val="auto"/>
          <w:sz w:val="22"/>
          <w:szCs w:val="22"/>
        </w:rPr>
        <w:t>t a k t o:</w:t>
      </w:r>
    </w:p>
    <w:p w:rsidR="00B25C0F" w:rsidRPr="00C61EF6" w:rsidRDefault="00B25C0F" w:rsidP="00B25C0F">
      <w:pPr>
        <w:pStyle w:val="Texttabulky"/>
        <w:jc w:val="center"/>
        <w:rPr>
          <w:b/>
          <w:snapToGrid w:val="0"/>
          <w:color w:val="auto"/>
          <w:sz w:val="22"/>
          <w:szCs w:val="22"/>
        </w:rPr>
      </w:pPr>
    </w:p>
    <w:p w:rsidR="00B25C0F" w:rsidRPr="00C61EF6" w:rsidRDefault="00B25C0F" w:rsidP="00B25C0F">
      <w:pPr>
        <w:pStyle w:val="Texttabulky"/>
        <w:jc w:val="center"/>
        <w:rPr>
          <w:b/>
          <w:snapToGrid w:val="0"/>
          <w:color w:val="auto"/>
          <w:sz w:val="22"/>
          <w:szCs w:val="22"/>
        </w:rPr>
      </w:pPr>
      <w:r w:rsidRPr="00C61EF6">
        <w:rPr>
          <w:b/>
          <w:snapToGrid w:val="0"/>
          <w:color w:val="auto"/>
          <w:sz w:val="22"/>
          <w:szCs w:val="22"/>
        </w:rPr>
        <w:t>I.</w:t>
      </w:r>
    </w:p>
    <w:p w:rsidR="00B25C0F" w:rsidRPr="00C61EF6" w:rsidRDefault="00B25C0F" w:rsidP="00B25C0F">
      <w:pPr>
        <w:pStyle w:val="Texttabulky"/>
        <w:jc w:val="center"/>
        <w:rPr>
          <w:b/>
          <w:snapToGrid w:val="0"/>
          <w:color w:val="auto"/>
          <w:sz w:val="22"/>
          <w:szCs w:val="22"/>
          <w:u w:val="single"/>
        </w:rPr>
      </w:pPr>
      <w:r w:rsidRPr="00C61EF6">
        <w:rPr>
          <w:b/>
          <w:snapToGrid w:val="0"/>
          <w:color w:val="auto"/>
          <w:sz w:val="22"/>
          <w:szCs w:val="22"/>
          <w:u w:val="single"/>
        </w:rPr>
        <w:t>Předmět smlouvy</w:t>
      </w:r>
    </w:p>
    <w:p w:rsidR="00B25C0F" w:rsidRPr="00C61EF6" w:rsidRDefault="00B25C0F" w:rsidP="00B25C0F">
      <w:pPr>
        <w:pStyle w:val="Texttabulky"/>
        <w:rPr>
          <w:snapToGrid w:val="0"/>
          <w:color w:val="auto"/>
          <w:sz w:val="22"/>
          <w:szCs w:val="22"/>
        </w:rPr>
      </w:pPr>
      <w:r w:rsidRPr="00C61EF6">
        <w:rPr>
          <w:snapToGrid w:val="0"/>
          <w:color w:val="auto"/>
          <w:sz w:val="22"/>
          <w:szCs w:val="22"/>
        </w:rPr>
        <w:t>1.1</w:t>
      </w:r>
    </w:p>
    <w:p w:rsidR="00B25C0F" w:rsidRPr="005753AD" w:rsidRDefault="00B25C0F" w:rsidP="00B25C0F">
      <w:pPr>
        <w:pStyle w:val="Texttabulky"/>
        <w:jc w:val="both"/>
        <w:rPr>
          <w:snapToGrid w:val="0"/>
          <w:color w:val="auto"/>
          <w:sz w:val="22"/>
          <w:szCs w:val="22"/>
        </w:rPr>
      </w:pPr>
      <w:r w:rsidRPr="005753AD">
        <w:rPr>
          <w:snapToGrid w:val="0"/>
          <w:color w:val="auto"/>
          <w:sz w:val="22"/>
          <w:szCs w:val="22"/>
        </w:rPr>
        <w:t xml:space="preserve">Zhotovitel se zavazuje, že pro objednatele provede v souladu s touto smlouvou dále uvedené práce na akci: </w:t>
      </w:r>
    </w:p>
    <w:p w:rsidR="00B25C0F" w:rsidRPr="009933FE" w:rsidRDefault="00B25C0F" w:rsidP="00B25C0F">
      <w:pPr>
        <w:pStyle w:val="Texttabulky"/>
        <w:jc w:val="both"/>
        <w:rPr>
          <w:b/>
          <w:bCs/>
          <w:snapToGrid w:val="0"/>
          <w:color w:val="auto"/>
          <w:sz w:val="22"/>
          <w:szCs w:val="22"/>
        </w:rPr>
      </w:pPr>
      <w:r w:rsidRPr="0064650A">
        <w:rPr>
          <w:b/>
          <w:color w:val="auto"/>
        </w:rPr>
        <w:t>„</w:t>
      </w:r>
      <w:r w:rsidR="0064650A" w:rsidRPr="0064650A">
        <w:rPr>
          <w:b/>
          <w:iCs/>
        </w:rPr>
        <w:t>Sanace skalní stěny za domem Práčata 60, MČ Brno – Bosonohy, v k.ú. Bosonohy</w:t>
      </w:r>
      <w:r w:rsidRPr="00ED5949">
        <w:rPr>
          <w:b/>
          <w:sz w:val="22"/>
          <w:szCs w:val="22"/>
        </w:rPr>
        <w:t>“</w:t>
      </w:r>
      <w:r w:rsidRPr="009933FE">
        <w:rPr>
          <w:b/>
          <w:color w:val="auto"/>
          <w:sz w:val="22"/>
          <w:szCs w:val="22"/>
        </w:rPr>
        <w:t xml:space="preserve"> </w:t>
      </w:r>
    </w:p>
    <w:p w:rsidR="00B25C0F" w:rsidRPr="000A1025" w:rsidRDefault="00B25C0F" w:rsidP="00B25C0F">
      <w:pPr>
        <w:pStyle w:val="Texttabulky"/>
        <w:ind w:right="-143"/>
        <w:jc w:val="both"/>
        <w:rPr>
          <w:snapToGrid w:val="0"/>
          <w:color w:val="auto"/>
          <w:sz w:val="22"/>
          <w:szCs w:val="22"/>
        </w:rPr>
      </w:pPr>
      <w:r w:rsidRPr="000A1025">
        <w:rPr>
          <w:snapToGrid w:val="0"/>
          <w:color w:val="auto"/>
          <w:sz w:val="22"/>
          <w:szCs w:val="22"/>
        </w:rPr>
        <w:t>Rozsah díla:</w:t>
      </w:r>
    </w:p>
    <w:p w:rsidR="000A1025" w:rsidRPr="000A1025" w:rsidRDefault="00B25C0F" w:rsidP="000A1025">
      <w:pPr>
        <w:pStyle w:val="Texttabulky"/>
        <w:jc w:val="both"/>
        <w:rPr>
          <w:snapToGrid w:val="0"/>
          <w:color w:val="auto"/>
          <w:sz w:val="22"/>
          <w:szCs w:val="22"/>
        </w:rPr>
      </w:pPr>
      <w:r w:rsidRPr="000A1025">
        <w:rPr>
          <w:snapToGrid w:val="0"/>
          <w:color w:val="auto"/>
          <w:sz w:val="22"/>
          <w:szCs w:val="22"/>
        </w:rPr>
        <w:t xml:space="preserve">Zhotovitel se zavazuje provést </w:t>
      </w:r>
      <w:r w:rsidR="000A1025" w:rsidRPr="000A1025">
        <w:rPr>
          <w:iCs/>
          <w:sz w:val="22"/>
          <w:szCs w:val="22"/>
        </w:rPr>
        <w:t>zajištění stability skalní stěny, sanací na pozemku par. č. 1486 a 300/2 k.ú. Bosonohy za rodinným domem na ulici Práčata č.or. 60 v rozsahu prací:</w:t>
      </w:r>
    </w:p>
    <w:p w:rsidR="000A1025" w:rsidRPr="000A1025" w:rsidRDefault="000A1025" w:rsidP="000A1025">
      <w:pPr>
        <w:numPr>
          <w:ilvl w:val="0"/>
          <w:numId w:val="1"/>
        </w:numPr>
        <w:ind w:right="-2"/>
        <w:jc w:val="both"/>
        <w:rPr>
          <w:iCs/>
          <w:sz w:val="22"/>
          <w:szCs w:val="22"/>
        </w:rPr>
      </w:pPr>
      <w:r w:rsidRPr="000A1025">
        <w:rPr>
          <w:iCs/>
          <w:sz w:val="22"/>
          <w:szCs w:val="22"/>
        </w:rPr>
        <w:t>Odstranění náletových porostů, odvoz a likvidace dle příslušných předpisů</w:t>
      </w:r>
    </w:p>
    <w:p w:rsidR="000A1025" w:rsidRPr="000A1025" w:rsidRDefault="000A1025" w:rsidP="000A1025">
      <w:pPr>
        <w:numPr>
          <w:ilvl w:val="0"/>
          <w:numId w:val="1"/>
        </w:numPr>
        <w:ind w:right="-2"/>
        <w:jc w:val="both"/>
        <w:rPr>
          <w:iCs/>
          <w:sz w:val="22"/>
          <w:szCs w:val="22"/>
        </w:rPr>
      </w:pPr>
      <w:r w:rsidRPr="000A1025">
        <w:rPr>
          <w:iCs/>
          <w:sz w:val="22"/>
          <w:szCs w:val="22"/>
        </w:rPr>
        <w:t>Odstranění zvětralých povrchových částí skalního masívu, pečlivé začištění stěny snesení, odvezení na skládku</w:t>
      </w:r>
    </w:p>
    <w:p w:rsidR="000A1025" w:rsidRPr="000A1025" w:rsidRDefault="000A1025" w:rsidP="000A1025">
      <w:pPr>
        <w:numPr>
          <w:ilvl w:val="0"/>
          <w:numId w:val="1"/>
        </w:numPr>
        <w:ind w:right="-2"/>
        <w:jc w:val="both"/>
        <w:rPr>
          <w:iCs/>
          <w:sz w:val="22"/>
          <w:szCs w:val="22"/>
        </w:rPr>
      </w:pPr>
      <w:r w:rsidRPr="000A1025">
        <w:rPr>
          <w:iCs/>
          <w:sz w:val="22"/>
          <w:szCs w:val="22"/>
        </w:rPr>
        <w:t>Odstranění napadené suti z paty skalního masívu</w:t>
      </w:r>
    </w:p>
    <w:p w:rsidR="000A1025" w:rsidRPr="000A1025" w:rsidRDefault="000A1025" w:rsidP="000A1025">
      <w:pPr>
        <w:numPr>
          <w:ilvl w:val="0"/>
          <w:numId w:val="1"/>
        </w:numPr>
        <w:ind w:right="-2"/>
        <w:jc w:val="both"/>
        <w:rPr>
          <w:iCs/>
          <w:sz w:val="22"/>
          <w:szCs w:val="22"/>
        </w:rPr>
      </w:pPr>
      <w:r w:rsidRPr="000A1025">
        <w:rPr>
          <w:iCs/>
          <w:sz w:val="22"/>
          <w:szCs w:val="22"/>
        </w:rPr>
        <w:lastRenderedPageBreak/>
        <w:t>Zajištění větších skalních bloků přichycením pomocí ocelových svorníků</w:t>
      </w:r>
    </w:p>
    <w:p w:rsidR="000A1025" w:rsidRPr="000A1025" w:rsidRDefault="000A1025" w:rsidP="000A1025">
      <w:pPr>
        <w:numPr>
          <w:ilvl w:val="0"/>
          <w:numId w:val="1"/>
        </w:numPr>
        <w:ind w:right="-2"/>
        <w:jc w:val="both"/>
        <w:rPr>
          <w:iCs/>
          <w:sz w:val="22"/>
          <w:szCs w:val="22"/>
        </w:rPr>
      </w:pPr>
      <w:r w:rsidRPr="000A1025">
        <w:rPr>
          <w:iCs/>
          <w:sz w:val="22"/>
          <w:szCs w:val="22"/>
        </w:rPr>
        <w:t>Provedení návrtů s osazením ocel. trnů</w:t>
      </w:r>
    </w:p>
    <w:p w:rsidR="000A1025" w:rsidRPr="000A1025" w:rsidRDefault="000A1025" w:rsidP="000A1025">
      <w:pPr>
        <w:numPr>
          <w:ilvl w:val="0"/>
          <w:numId w:val="1"/>
        </w:numPr>
        <w:ind w:right="-2"/>
        <w:jc w:val="both"/>
        <w:rPr>
          <w:iCs/>
          <w:sz w:val="22"/>
          <w:szCs w:val="22"/>
        </w:rPr>
      </w:pPr>
      <w:r w:rsidRPr="000A1025">
        <w:rPr>
          <w:iCs/>
          <w:sz w:val="22"/>
          <w:szCs w:val="22"/>
        </w:rPr>
        <w:t>Dopnutí stávající geomříže na pozemku par.č. 300/2</w:t>
      </w:r>
      <w:r w:rsidR="000E0DFD">
        <w:rPr>
          <w:iCs/>
          <w:sz w:val="22"/>
          <w:szCs w:val="22"/>
        </w:rPr>
        <w:t xml:space="preserve"> k.ú. Bosonohy</w:t>
      </w:r>
    </w:p>
    <w:p w:rsidR="000A1025" w:rsidRPr="000A1025" w:rsidRDefault="000A1025" w:rsidP="000A1025">
      <w:pPr>
        <w:numPr>
          <w:ilvl w:val="0"/>
          <w:numId w:val="1"/>
        </w:numPr>
        <w:ind w:right="-2"/>
        <w:jc w:val="both"/>
        <w:rPr>
          <w:iCs/>
          <w:sz w:val="22"/>
          <w:szCs w:val="22"/>
        </w:rPr>
      </w:pPr>
      <w:r w:rsidRPr="000A1025">
        <w:rPr>
          <w:iCs/>
          <w:sz w:val="22"/>
          <w:szCs w:val="22"/>
        </w:rPr>
        <w:t>Osazení nopové folie, překrytí geotextilií připevněn</w:t>
      </w:r>
      <w:r w:rsidR="000E0DFD">
        <w:rPr>
          <w:iCs/>
          <w:sz w:val="22"/>
          <w:szCs w:val="22"/>
        </w:rPr>
        <w:t>é</w:t>
      </w:r>
      <w:r w:rsidRPr="000A1025">
        <w:rPr>
          <w:iCs/>
          <w:sz w:val="22"/>
          <w:szCs w:val="22"/>
        </w:rPr>
        <w:t xml:space="preserve"> ocelovými trny,</w:t>
      </w:r>
    </w:p>
    <w:p w:rsidR="000A1025" w:rsidRPr="000A1025" w:rsidRDefault="000A1025" w:rsidP="000A1025">
      <w:pPr>
        <w:numPr>
          <w:ilvl w:val="0"/>
          <w:numId w:val="1"/>
        </w:numPr>
        <w:ind w:right="-2"/>
        <w:jc w:val="both"/>
        <w:rPr>
          <w:iCs/>
          <w:sz w:val="22"/>
          <w:szCs w:val="22"/>
        </w:rPr>
      </w:pPr>
      <w:r w:rsidRPr="000A1025">
        <w:rPr>
          <w:iCs/>
          <w:sz w:val="22"/>
          <w:szCs w:val="22"/>
        </w:rPr>
        <w:t>Podkladní vrstva skříkaného betonu v tl. cca 50 mm pro vyrovnání povrchu</w:t>
      </w:r>
    </w:p>
    <w:p w:rsidR="000A1025" w:rsidRPr="000A1025" w:rsidRDefault="000A1025" w:rsidP="000A1025">
      <w:pPr>
        <w:numPr>
          <w:ilvl w:val="0"/>
          <w:numId w:val="1"/>
        </w:numPr>
        <w:ind w:right="-2"/>
        <w:jc w:val="both"/>
        <w:rPr>
          <w:iCs/>
          <w:sz w:val="22"/>
          <w:szCs w:val="22"/>
        </w:rPr>
      </w:pPr>
      <w:r w:rsidRPr="000A1025">
        <w:rPr>
          <w:iCs/>
          <w:sz w:val="22"/>
          <w:szCs w:val="22"/>
        </w:rPr>
        <w:t>osazení ocelové síťoviny, KARI sítě pomocí kotviček</w:t>
      </w:r>
    </w:p>
    <w:p w:rsidR="000A1025" w:rsidRPr="000A1025" w:rsidRDefault="000A1025" w:rsidP="000A1025">
      <w:pPr>
        <w:pStyle w:val="Odstavecseseznamem"/>
        <w:numPr>
          <w:ilvl w:val="0"/>
          <w:numId w:val="1"/>
        </w:numPr>
        <w:ind w:right="-2"/>
        <w:jc w:val="both"/>
        <w:rPr>
          <w:iCs/>
          <w:sz w:val="22"/>
          <w:szCs w:val="22"/>
        </w:rPr>
      </w:pPr>
      <w:r w:rsidRPr="000A1025">
        <w:rPr>
          <w:iCs/>
          <w:sz w:val="22"/>
          <w:szCs w:val="22"/>
        </w:rPr>
        <w:t>zabudování odvodňovacích trubek do spár a trhlin k odvodnění skalního masívu</w:t>
      </w:r>
    </w:p>
    <w:p w:rsidR="000A1025" w:rsidRPr="000A1025" w:rsidRDefault="000A1025" w:rsidP="000A1025">
      <w:pPr>
        <w:numPr>
          <w:ilvl w:val="0"/>
          <w:numId w:val="1"/>
        </w:numPr>
        <w:ind w:right="-2"/>
        <w:jc w:val="both"/>
        <w:rPr>
          <w:iCs/>
          <w:sz w:val="22"/>
          <w:szCs w:val="22"/>
        </w:rPr>
      </w:pPr>
      <w:r w:rsidRPr="000A1025">
        <w:rPr>
          <w:iCs/>
          <w:sz w:val="22"/>
          <w:szCs w:val="22"/>
        </w:rPr>
        <w:t>provedení stabilizačních prvků, tyčových kotev</w:t>
      </w:r>
    </w:p>
    <w:p w:rsidR="000A1025" w:rsidRPr="000A1025" w:rsidRDefault="000A1025" w:rsidP="000A1025">
      <w:pPr>
        <w:numPr>
          <w:ilvl w:val="0"/>
          <w:numId w:val="1"/>
        </w:numPr>
        <w:ind w:right="-2"/>
        <w:jc w:val="both"/>
        <w:rPr>
          <w:iCs/>
          <w:sz w:val="22"/>
          <w:szCs w:val="22"/>
        </w:rPr>
      </w:pPr>
      <w:r w:rsidRPr="000A1025">
        <w:rPr>
          <w:iCs/>
          <w:sz w:val="22"/>
          <w:szCs w:val="22"/>
        </w:rPr>
        <w:t>Přestříkání skalního masívu vrstvou stříkaného betonu</w:t>
      </w:r>
    </w:p>
    <w:p w:rsidR="000A1025" w:rsidRPr="000A1025" w:rsidRDefault="000A1025" w:rsidP="000A1025">
      <w:pPr>
        <w:numPr>
          <w:ilvl w:val="0"/>
          <w:numId w:val="1"/>
        </w:numPr>
        <w:ind w:right="-2"/>
        <w:jc w:val="both"/>
        <w:rPr>
          <w:iCs/>
          <w:sz w:val="22"/>
          <w:szCs w:val="22"/>
        </w:rPr>
      </w:pPr>
      <w:r w:rsidRPr="000A1025">
        <w:rPr>
          <w:iCs/>
          <w:sz w:val="22"/>
          <w:szCs w:val="22"/>
        </w:rPr>
        <w:t>Odvod dešťové vody do kanalizace</w:t>
      </w:r>
    </w:p>
    <w:p w:rsidR="000A1025" w:rsidRPr="000A1025" w:rsidRDefault="000A1025" w:rsidP="000A1025">
      <w:pPr>
        <w:numPr>
          <w:ilvl w:val="0"/>
          <w:numId w:val="1"/>
        </w:numPr>
        <w:ind w:right="-2"/>
        <w:jc w:val="both"/>
        <w:rPr>
          <w:iCs/>
          <w:sz w:val="22"/>
          <w:szCs w:val="22"/>
        </w:rPr>
      </w:pPr>
      <w:r w:rsidRPr="000A1025">
        <w:rPr>
          <w:iCs/>
          <w:sz w:val="22"/>
          <w:szCs w:val="22"/>
        </w:rPr>
        <w:t>Demontáž a opětovná montáž stávající palisády</w:t>
      </w:r>
    </w:p>
    <w:p w:rsidR="000A1025" w:rsidRPr="000A1025" w:rsidRDefault="000A1025" w:rsidP="000A1025">
      <w:pPr>
        <w:numPr>
          <w:ilvl w:val="0"/>
          <w:numId w:val="1"/>
        </w:numPr>
        <w:ind w:right="-2"/>
        <w:jc w:val="both"/>
        <w:rPr>
          <w:iCs/>
          <w:sz w:val="22"/>
          <w:szCs w:val="22"/>
        </w:rPr>
      </w:pPr>
      <w:r w:rsidRPr="000A1025">
        <w:rPr>
          <w:iCs/>
          <w:sz w:val="22"/>
          <w:szCs w:val="22"/>
        </w:rPr>
        <w:t>Vybudování nové palisády nad korunou skalní stěny</w:t>
      </w:r>
    </w:p>
    <w:p w:rsidR="000A1025" w:rsidRPr="000A1025" w:rsidRDefault="000A1025" w:rsidP="000A1025">
      <w:pPr>
        <w:numPr>
          <w:ilvl w:val="0"/>
          <w:numId w:val="1"/>
        </w:numPr>
        <w:ind w:right="-2"/>
        <w:jc w:val="both"/>
        <w:rPr>
          <w:iCs/>
          <w:sz w:val="22"/>
          <w:szCs w:val="22"/>
        </w:rPr>
      </w:pPr>
      <w:r w:rsidRPr="000A1025">
        <w:rPr>
          <w:iCs/>
          <w:sz w:val="22"/>
          <w:szCs w:val="22"/>
        </w:rPr>
        <w:t>Zajištění autorského dozoru projektanta, geologického dohledu</w:t>
      </w:r>
    </w:p>
    <w:p w:rsidR="000A1025" w:rsidRPr="000E0DFD" w:rsidRDefault="000A1025" w:rsidP="000A1025">
      <w:pPr>
        <w:numPr>
          <w:ilvl w:val="0"/>
          <w:numId w:val="1"/>
        </w:numPr>
        <w:ind w:right="-2"/>
        <w:jc w:val="both"/>
        <w:rPr>
          <w:iCs/>
          <w:sz w:val="22"/>
          <w:szCs w:val="22"/>
        </w:rPr>
      </w:pPr>
      <w:r w:rsidRPr="000E0DFD">
        <w:rPr>
          <w:iCs/>
          <w:sz w:val="22"/>
          <w:szCs w:val="22"/>
        </w:rPr>
        <w:t>Geodetické zaměření, dokumentaci skutečného provedení</w:t>
      </w:r>
    </w:p>
    <w:p w:rsidR="000A1025" w:rsidRPr="000E0DFD" w:rsidRDefault="000A1025" w:rsidP="000A1025">
      <w:pPr>
        <w:ind w:right="-2"/>
        <w:jc w:val="both"/>
        <w:rPr>
          <w:iCs/>
          <w:sz w:val="22"/>
          <w:szCs w:val="22"/>
        </w:rPr>
      </w:pPr>
    </w:p>
    <w:p w:rsidR="00D25B2F" w:rsidRPr="00D25B2F" w:rsidRDefault="00D25B2F" w:rsidP="00D25B2F">
      <w:pPr>
        <w:tabs>
          <w:tab w:val="left" w:pos="3119"/>
        </w:tabs>
        <w:ind w:right="-2"/>
        <w:jc w:val="both"/>
        <w:rPr>
          <w:snapToGrid w:val="0"/>
          <w:sz w:val="22"/>
          <w:szCs w:val="22"/>
        </w:rPr>
      </w:pPr>
      <w:r w:rsidRPr="000E0DFD">
        <w:rPr>
          <w:iCs/>
          <w:snapToGrid w:val="0"/>
          <w:sz w:val="22"/>
          <w:szCs w:val="22"/>
        </w:rPr>
        <w:t>Předmětem plnění je dále oprava ve</w:t>
      </w:r>
      <w:r w:rsidRPr="00D25B2F">
        <w:rPr>
          <w:snapToGrid w:val="0"/>
          <w:sz w:val="22"/>
          <w:szCs w:val="22"/>
        </w:rPr>
        <w:t xml:space="preserve">škerých ploch, které budou poškozeny při provádění prací. Veškeré plochy znečištěné při provádění prací musí být denně vždy po skončení práce zhotovitelem uklizeny, vzniklý odpad nesmí být ukládán na plochy zeleně a musí být průběžně odvážen. </w:t>
      </w:r>
    </w:p>
    <w:p w:rsidR="00D25B2F" w:rsidRPr="00D25B2F" w:rsidRDefault="00D25B2F" w:rsidP="00D25B2F">
      <w:pPr>
        <w:tabs>
          <w:tab w:val="left" w:pos="3119"/>
        </w:tabs>
        <w:ind w:right="-2"/>
        <w:jc w:val="both"/>
        <w:rPr>
          <w:snapToGrid w:val="0"/>
          <w:sz w:val="22"/>
          <w:szCs w:val="22"/>
        </w:rPr>
      </w:pPr>
    </w:p>
    <w:p w:rsidR="00D25B2F" w:rsidRPr="00D25B2F" w:rsidRDefault="00D25B2F" w:rsidP="00D25B2F">
      <w:pPr>
        <w:tabs>
          <w:tab w:val="left" w:pos="3119"/>
        </w:tabs>
        <w:ind w:right="-2"/>
        <w:jc w:val="both"/>
        <w:rPr>
          <w:sz w:val="22"/>
          <w:szCs w:val="22"/>
        </w:rPr>
      </w:pPr>
      <w:r w:rsidRPr="00D25B2F">
        <w:rPr>
          <w:snapToGrid w:val="0"/>
          <w:sz w:val="22"/>
          <w:szCs w:val="22"/>
        </w:rPr>
        <w:t>Práce související s odstraněním náletových porostů se zhotovitel zavazuje provádět mimo vegetační období a hnízdění ptáků.</w:t>
      </w:r>
    </w:p>
    <w:p w:rsidR="00D25B2F" w:rsidRPr="00D25B2F" w:rsidRDefault="00D25B2F" w:rsidP="00D25B2F">
      <w:pPr>
        <w:ind w:right="-2"/>
        <w:jc w:val="both"/>
        <w:rPr>
          <w:iCs/>
          <w:sz w:val="22"/>
          <w:szCs w:val="22"/>
        </w:rPr>
      </w:pPr>
    </w:p>
    <w:p w:rsidR="00D25B2F" w:rsidRPr="00D25B2F" w:rsidRDefault="00D25B2F" w:rsidP="00D25B2F">
      <w:pPr>
        <w:ind w:right="-2"/>
        <w:jc w:val="both"/>
        <w:rPr>
          <w:iCs/>
          <w:sz w:val="22"/>
          <w:szCs w:val="22"/>
        </w:rPr>
      </w:pPr>
      <w:r w:rsidRPr="00D25B2F">
        <w:rPr>
          <w:iCs/>
          <w:sz w:val="22"/>
          <w:szCs w:val="22"/>
        </w:rPr>
        <w:t>S předávacím protokolem díla budou objednateli předány požadované doklady jako: atesty a prohlášení o shodě, doklad ke kvalitě betonu a použitých materiálů, vážní lístky, doklad o likvidaci odpadů, revize - zkoušky, fotodokumentace průběhu prací, stavební deník, zápisy správců sítí, dokumentace skutečného provedení apod.</w:t>
      </w:r>
    </w:p>
    <w:p w:rsidR="00D25B2F" w:rsidRPr="00D25B2F" w:rsidRDefault="00D25B2F" w:rsidP="00D25B2F">
      <w:pPr>
        <w:ind w:right="-2"/>
        <w:jc w:val="both"/>
        <w:rPr>
          <w:iCs/>
          <w:sz w:val="22"/>
          <w:szCs w:val="22"/>
        </w:rPr>
      </w:pPr>
    </w:p>
    <w:p w:rsidR="000A1025" w:rsidRPr="00D25B2F" w:rsidRDefault="00D25B2F" w:rsidP="000A1025">
      <w:pPr>
        <w:tabs>
          <w:tab w:val="left" w:pos="3119"/>
        </w:tabs>
        <w:ind w:right="-2"/>
        <w:jc w:val="both"/>
        <w:rPr>
          <w:iCs/>
          <w:sz w:val="22"/>
          <w:szCs w:val="22"/>
        </w:rPr>
      </w:pPr>
      <w:r w:rsidRPr="00D25B2F">
        <w:rPr>
          <w:iCs/>
          <w:sz w:val="22"/>
          <w:szCs w:val="22"/>
        </w:rPr>
        <w:t>Zhotovitel si p</w:t>
      </w:r>
      <w:r w:rsidR="000A1025" w:rsidRPr="00D25B2F">
        <w:rPr>
          <w:iCs/>
          <w:sz w:val="22"/>
          <w:szCs w:val="22"/>
        </w:rPr>
        <w:t>ro realiza</w:t>
      </w:r>
      <w:r w:rsidRPr="00D25B2F">
        <w:rPr>
          <w:iCs/>
          <w:sz w:val="22"/>
          <w:szCs w:val="22"/>
        </w:rPr>
        <w:t xml:space="preserve">ci prací </w:t>
      </w:r>
      <w:r w:rsidR="000A1025" w:rsidRPr="00D25B2F">
        <w:rPr>
          <w:iCs/>
          <w:sz w:val="22"/>
          <w:szCs w:val="22"/>
        </w:rPr>
        <w:t>sám zajistí zařízení staveniště, staveništní přípojky (</w:t>
      </w:r>
      <w:r w:rsidRPr="00D25B2F">
        <w:rPr>
          <w:sz w:val="22"/>
          <w:szCs w:val="22"/>
        </w:rPr>
        <w:t>objednatel</w:t>
      </w:r>
      <w:r w:rsidR="000A1025" w:rsidRPr="00D25B2F">
        <w:rPr>
          <w:sz w:val="22"/>
          <w:szCs w:val="22"/>
        </w:rPr>
        <w:t xml:space="preserve"> neposkytne </w:t>
      </w:r>
      <w:r w:rsidRPr="00D25B2F">
        <w:rPr>
          <w:sz w:val="22"/>
          <w:szCs w:val="22"/>
        </w:rPr>
        <w:t>zhotoviteli</w:t>
      </w:r>
      <w:r w:rsidR="000A1025" w:rsidRPr="00D25B2F">
        <w:rPr>
          <w:sz w:val="22"/>
          <w:szCs w:val="22"/>
        </w:rPr>
        <w:t xml:space="preserve"> při realizaci zakázky zdroje elektrické energie a vody), </w:t>
      </w:r>
      <w:r w:rsidR="000A1025" w:rsidRPr="00D25B2F">
        <w:rPr>
          <w:iCs/>
          <w:sz w:val="22"/>
          <w:szCs w:val="22"/>
        </w:rPr>
        <w:t xml:space="preserve">vyřídí zábor veřejného prostranství a zvláštní užívání komunikace včetně příslušných rozhodnutí správních orgánů, vyjádření správců apod.  </w:t>
      </w:r>
    </w:p>
    <w:p w:rsidR="000A1025" w:rsidRPr="00D25B2F" w:rsidRDefault="000A1025" w:rsidP="000A1025">
      <w:pPr>
        <w:ind w:right="-2"/>
        <w:jc w:val="both"/>
        <w:rPr>
          <w:iCs/>
          <w:sz w:val="22"/>
          <w:szCs w:val="22"/>
        </w:rPr>
      </w:pPr>
    </w:p>
    <w:p w:rsidR="00D25B2F" w:rsidRPr="00D25B2F" w:rsidRDefault="00D25B2F" w:rsidP="00D25B2F">
      <w:pPr>
        <w:ind w:right="-2"/>
        <w:jc w:val="both"/>
        <w:rPr>
          <w:iCs/>
          <w:sz w:val="22"/>
          <w:szCs w:val="22"/>
        </w:rPr>
      </w:pPr>
      <w:r w:rsidRPr="00D25B2F">
        <w:rPr>
          <w:iCs/>
          <w:sz w:val="22"/>
          <w:szCs w:val="22"/>
        </w:rPr>
        <w:t>Zhotovitel se dále zavazuje učinit veškerá opatření proti poškození nemovitosti v průběhu prací (zajišťování a dodržování bezpečnostních předpisů, za které v plné výši odpovídá). Zhotovitel dále bude spolupracovat při vyhotovení plánu BOZP a bude dbát pokynů koordinátora BOZP.</w:t>
      </w:r>
    </w:p>
    <w:p w:rsidR="000A1025" w:rsidRDefault="000A1025" w:rsidP="000A1025">
      <w:pPr>
        <w:ind w:right="-2"/>
        <w:jc w:val="both"/>
        <w:rPr>
          <w:iCs/>
          <w:sz w:val="22"/>
          <w:szCs w:val="22"/>
        </w:rPr>
      </w:pPr>
    </w:p>
    <w:p w:rsidR="000A1025" w:rsidRPr="000A1025" w:rsidRDefault="000A1025" w:rsidP="000A1025">
      <w:pPr>
        <w:ind w:right="-2"/>
        <w:jc w:val="both"/>
        <w:rPr>
          <w:iCs/>
          <w:sz w:val="22"/>
          <w:szCs w:val="22"/>
        </w:rPr>
      </w:pPr>
      <w:r>
        <w:rPr>
          <w:iCs/>
          <w:sz w:val="22"/>
          <w:szCs w:val="22"/>
        </w:rPr>
        <w:t xml:space="preserve">Práce budou provedeny v rozsahu dle projektové dokumentace zpracované společností Fundos, spol. s r.o. z 07/2015. </w:t>
      </w:r>
      <w:r w:rsidRPr="000A1025">
        <w:rPr>
          <w:iCs/>
          <w:sz w:val="22"/>
          <w:szCs w:val="22"/>
        </w:rPr>
        <w:t xml:space="preserve">V průběhu provádění prací budou dodrženy podmínky územního rozhodnutí a stavebního povolení </w:t>
      </w:r>
      <w:r w:rsidR="00D25B2F" w:rsidRPr="00191CBD">
        <w:rPr>
          <w:iCs/>
          <w:sz w:val="22"/>
          <w:szCs w:val="22"/>
        </w:rPr>
        <w:t xml:space="preserve">č.j </w:t>
      </w:r>
      <w:r w:rsidR="00191CBD" w:rsidRPr="00191CBD">
        <w:rPr>
          <w:iCs/>
        </w:rPr>
        <w:t>MČBBOS 1906/15/SÚ/Ko</w:t>
      </w:r>
      <w:r w:rsidR="00191CBD">
        <w:rPr>
          <w:iCs/>
        </w:rPr>
        <w:t xml:space="preserve"> </w:t>
      </w:r>
      <w:r w:rsidRPr="000A1025">
        <w:rPr>
          <w:iCs/>
          <w:sz w:val="22"/>
          <w:szCs w:val="22"/>
        </w:rPr>
        <w:t>vydané</w:t>
      </w:r>
      <w:r>
        <w:rPr>
          <w:iCs/>
          <w:sz w:val="22"/>
          <w:szCs w:val="22"/>
        </w:rPr>
        <w:t>ho</w:t>
      </w:r>
      <w:r w:rsidRPr="000A1025">
        <w:rPr>
          <w:iCs/>
          <w:sz w:val="22"/>
          <w:szCs w:val="22"/>
        </w:rPr>
        <w:t xml:space="preserve"> stavebním úřadem Úřadu městské části města Brna, Brno – Bosonohy ze dne 13. 10. 2015 a všechny podmínky dotčených orgánů státní správy.</w:t>
      </w:r>
      <w:r>
        <w:rPr>
          <w:iCs/>
          <w:sz w:val="22"/>
          <w:szCs w:val="22"/>
        </w:rPr>
        <w:t xml:space="preserve"> Tyto dokumenty byly zhotoviteli předány během zadávacího řízení a zhotovitel stvrzuje, že je s jejich obsahem seznámen. </w:t>
      </w:r>
    </w:p>
    <w:p w:rsidR="00B25C0F" w:rsidRPr="000A1025" w:rsidRDefault="00B25C0F" w:rsidP="00B25C0F">
      <w:pPr>
        <w:pStyle w:val="Texttabulky"/>
        <w:ind w:right="-143"/>
        <w:rPr>
          <w:snapToGrid w:val="0"/>
          <w:color w:val="auto"/>
          <w:sz w:val="22"/>
          <w:szCs w:val="22"/>
        </w:rPr>
      </w:pPr>
      <w:r w:rsidRPr="000A1025">
        <w:rPr>
          <w:snapToGrid w:val="0"/>
          <w:color w:val="auto"/>
          <w:sz w:val="22"/>
          <w:szCs w:val="22"/>
        </w:rPr>
        <w:t>1.2</w:t>
      </w:r>
    </w:p>
    <w:p w:rsidR="00B25C0F" w:rsidRPr="000A1025" w:rsidRDefault="00B25C0F" w:rsidP="00B25C0F">
      <w:pPr>
        <w:pStyle w:val="Texttabulky"/>
        <w:ind w:right="-143"/>
        <w:jc w:val="both"/>
        <w:rPr>
          <w:snapToGrid w:val="0"/>
          <w:sz w:val="22"/>
          <w:szCs w:val="22"/>
        </w:rPr>
      </w:pPr>
      <w:r w:rsidRPr="000A1025">
        <w:rPr>
          <w:snapToGrid w:val="0"/>
          <w:color w:val="auto"/>
          <w:sz w:val="22"/>
          <w:szCs w:val="22"/>
        </w:rPr>
        <w:t>Zhotovitel se zavazuje provést dílo touto smlouvou sjednané vlastním</w:t>
      </w:r>
      <w:r w:rsidRPr="000A1025">
        <w:rPr>
          <w:snapToGrid w:val="0"/>
          <w:sz w:val="22"/>
          <w:szCs w:val="22"/>
        </w:rPr>
        <w:t xml:space="preserve"> jménem, na vlastní odpovědnost a nebezpečí, ve sjednané době a bez vad.</w:t>
      </w:r>
    </w:p>
    <w:p w:rsidR="00B25C0F" w:rsidRPr="000A1025" w:rsidRDefault="00B25C0F" w:rsidP="00B25C0F">
      <w:pPr>
        <w:pStyle w:val="Texttabulky"/>
        <w:ind w:right="-143"/>
        <w:jc w:val="both"/>
        <w:rPr>
          <w:snapToGrid w:val="0"/>
          <w:color w:val="auto"/>
          <w:sz w:val="22"/>
          <w:szCs w:val="22"/>
        </w:rPr>
      </w:pPr>
      <w:r w:rsidRPr="000A1025">
        <w:rPr>
          <w:snapToGrid w:val="0"/>
          <w:color w:val="auto"/>
          <w:sz w:val="22"/>
          <w:szCs w:val="22"/>
        </w:rPr>
        <w:t xml:space="preserve">Práce budou provedeny dle zadání průzkumu trhu a nabídky. Cenová nabídka ze dne ……….. je nedílnou součástí smlouvy o dílo. </w:t>
      </w:r>
    </w:p>
    <w:p w:rsidR="00B25C0F" w:rsidRPr="000A1025" w:rsidRDefault="00B25C0F" w:rsidP="00B25C0F">
      <w:pPr>
        <w:pStyle w:val="Texttabulky"/>
        <w:ind w:right="-143"/>
        <w:jc w:val="both"/>
        <w:rPr>
          <w:snapToGrid w:val="0"/>
          <w:color w:val="auto"/>
          <w:sz w:val="22"/>
          <w:szCs w:val="22"/>
        </w:rPr>
      </w:pPr>
      <w:r w:rsidRPr="000A1025">
        <w:rPr>
          <w:snapToGrid w:val="0"/>
          <w:color w:val="auto"/>
          <w:sz w:val="22"/>
          <w:szCs w:val="22"/>
        </w:rPr>
        <w:t>1.3</w:t>
      </w:r>
    </w:p>
    <w:p w:rsidR="00B25C0F" w:rsidRPr="000A1025" w:rsidRDefault="00B25C0F" w:rsidP="00B25C0F">
      <w:pPr>
        <w:pStyle w:val="Texttabulky"/>
        <w:ind w:right="-143"/>
        <w:jc w:val="both"/>
        <w:rPr>
          <w:snapToGrid w:val="0"/>
          <w:color w:val="auto"/>
          <w:sz w:val="22"/>
          <w:szCs w:val="22"/>
        </w:rPr>
      </w:pPr>
      <w:r w:rsidRPr="000A1025">
        <w:rPr>
          <w:snapToGrid w:val="0"/>
          <w:color w:val="auto"/>
          <w:sz w:val="22"/>
          <w:szCs w:val="22"/>
        </w:rPr>
        <w:t>Objednatel hodlá realizovat projekt, který bude financován z prostředků strukturálních fondů EU, Operační program Životní prostředí a z vlastních prostředků objednatele.</w:t>
      </w:r>
    </w:p>
    <w:p w:rsidR="00B25C0F" w:rsidRPr="000A1025" w:rsidRDefault="00B25C0F" w:rsidP="00B25C0F">
      <w:pPr>
        <w:pStyle w:val="Default"/>
        <w:jc w:val="both"/>
        <w:rPr>
          <w:rFonts w:ascii="Times New Roman" w:hAnsi="Times New Roman" w:cs="Times New Roman"/>
          <w:snapToGrid w:val="0"/>
          <w:color w:val="auto"/>
          <w:sz w:val="22"/>
          <w:szCs w:val="22"/>
        </w:rPr>
      </w:pPr>
    </w:p>
    <w:p w:rsidR="00B25C0F" w:rsidRPr="00655D27" w:rsidRDefault="00B25C0F" w:rsidP="00B25C0F">
      <w:pPr>
        <w:pStyle w:val="Default"/>
        <w:jc w:val="both"/>
        <w:rPr>
          <w:rFonts w:ascii="Times New Roman" w:hAnsi="Times New Roman" w:cs="Times New Roman"/>
          <w:snapToGrid w:val="0"/>
          <w:color w:val="auto"/>
          <w:sz w:val="22"/>
          <w:szCs w:val="22"/>
        </w:rPr>
      </w:pPr>
      <w:r w:rsidRPr="000A1025">
        <w:rPr>
          <w:rFonts w:ascii="Times New Roman" w:hAnsi="Times New Roman" w:cs="Times New Roman"/>
          <w:snapToGrid w:val="0"/>
          <w:color w:val="auto"/>
          <w:sz w:val="22"/>
          <w:szCs w:val="22"/>
        </w:rPr>
        <w:t>Zhotovitel se zavazuje učinit veškeré nezbytné úkony a opatření vedoucí ke splnění všech podmínek OPŽP v rámci plnění svých povinností z této smlouvy.</w:t>
      </w:r>
      <w:r w:rsidRPr="00655D27">
        <w:rPr>
          <w:rFonts w:ascii="Times New Roman" w:hAnsi="Times New Roman" w:cs="Times New Roman"/>
          <w:snapToGrid w:val="0"/>
          <w:color w:val="auto"/>
          <w:sz w:val="22"/>
          <w:szCs w:val="22"/>
        </w:rPr>
        <w:t xml:space="preserve"> </w:t>
      </w:r>
    </w:p>
    <w:p w:rsidR="00B25C0F" w:rsidRDefault="00B25C0F" w:rsidP="00B25C0F">
      <w:pPr>
        <w:pStyle w:val="Texttabulky"/>
        <w:ind w:right="-143"/>
        <w:jc w:val="both"/>
        <w:rPr>
          <w:b/>
          <w:snapToGrid w:val="0"/>
          <w:color w:val="auto"/>
          <w:sz w:val="22"/>
          <w:szCs w:val="22"/>
        </w:rPr>
      </w:pPr>
    </w:p>
    <w:p w:rsidR="00B25C0F" w:rsidRPr="008B0F29" w:rsidRDefault="00B25C0F" w:rsidP="00B25C0F">
      <w:pPr>
        <w:pStyle w:val="Texttabulky"/>
        <w:ind w:right="-143"/>
        <w:jc w:val="center"/>
        <w:rPr>
          <w:b/>
          <w:snapToGrid w:val="0"/>
          <w:color w:val="auto"/>
          <w:sz w:val="22"/>
          <w:szCs w:val="22"/>
        </w:rPr>
      </w:pPr>
      <w:r w:rsidRPr="008B0F29">
        <w:rPr>
          <w:b/>
          <w:snapToGrid w:val="0"/>
          <w:color w:val="auto"/>
          <w:sz w:val="22"/>
          <w:szCs w:val="22"/>
        </w:rPr>
        <w:t>II.</w:t>
      </w:r>
    </w:p>
    <w:p w:rsidR="00B25C0F" w:rsidRPr="008B0F29" w:rsidRDefault="00B25C0F" w:rsidP="00B25C0F">
      <w:pPr>
        <w:pStyle w:val="Texttabulky"/>
        <w:ind w:right="-143"/>
        <w:jc w:val="center"/>
        <w:rPr>
          <w:b/>
          <w:snapToGrid w:val="0"/>
          <w:color w:val="auto"/>
          <w:sz w:val="22"/>
          <w:szCs w:val="22"/>
          <w:u w:val="single"/>
        </w:rPr>
      </w:pPr>
      <w:r w:rsidRPr="008B0F29">
        <w:rPr>
          <w:b/>
          <w:snapToGrid w:val="0"/>
          <w:color w:val="auto"/>
          <w:sz w:val="22"/>
          <w:szCs w:val="22"/>
          <w:u w:val="single"/>
        </w:rPr>
        <w:t>Doba plnění</w:t>
      </w:r>
    </w:p>
    <w:p w:rsidR="00B25C0F" w:rsidRDefault="00B25C0F" w:rsidP="00B25C0F">
      <w:pPr>
        <w:pStyle w:val="Texttabulky"/>
        <w:ind w:right="-143"/>
        <w:rPr>
          <w:snapToGrid w:val="0"/>
          <w:color w:val="auto"/>
          <w:sz w:val="22"/>
          <w:szCs w:val="22"/>
        </w:rPr>
      </w:pPr>
      <w:r w:rsidRPr="008B0F29">
        <w:rPr>
          <w:snapToGrid w:val="0"/>
          <w:color w:val="auto"/>
          <w:sz w:val="22"/>
          <w:szCs w:val="22"/>
        </w:rPr>
        <w:t>2.l</w:t>
      </w:r>
    </w:p>
    <w:p w:rsidR="002516B4" w:rsidRDefault="00B25C0F" w:rsidP="002516B4">
      <w:pPr>
        <w:ind w:right="-2"/>
        <w:jc w:val="both"/>
      </w:pPr>
      <w:r w:rsidRPr="002516B4">
        <w:rPr>
          <w:snapToGrid w:val="0"/>
          <w:sz w:val="22"/>
          <w:szCs w:val="22"/>
        </w:rPr>
        <w:t xml:space="preserve">Zhotovitel se zavazuje provést dílo </w:t>
      </w:r>
      <w:r w:rsidR="002516B4" w:rsidRPr="002516B4">
        <w:rPr>
          <w:snapToGrid w:val="0"/>
          <w:sz w:val="22"/>
          <w:szCs w:val="22"/>
        </w:rPr>
        <w:t>nejpozději</w:t>
      </w:r>
      <w:r w:rsidR="00D61CD1" w:rsidRPr="002516B4">
        <w:rPr>
          <w:snapToGrid w:val="0"/>
          <w:sz w:val="22"/>
          <w:szCs w:val="22"/>
        </w:rPr>
        <w:t xml:space="preserve"> do</w:t>
      </w:r>
      <w:r w:rsidR="002516B4" w:rsidRPr="002516B4">
        <w:rPr>
          <w:snapToGrid w:val="0"/>
          <w:sz w:val="22"/>
          <w:szCs w:val="22"/>
        </w:rPr>
        <w:t xml:space="preserve"> </w:t>
      </w:r>
      <w:r w:rsidR="002516B4">
        <w:t>150 dnů od podpisu smlouvy</w:t>
      </w:r>
      <w:r w:rsidR="002516B4" w:rsidRPr="00FF0BB6">
        <w:t xml:space="preserve">.  </w:t>
      </w:r>
    </w:p>
    <w:p w:rsidR="00B25C0F" w:rsidRDefault="00D61CD1" w:rsidP="00B25C0F">
      <w:pPr>
        <w:pStyle w:val="Texttabulky"/>
        <w:jc w:val="both"/>
        <w:rPr>
          <w:snapToGrid w:val="0"/>
          <w:color w:val="auto"/>
          <w:sz w:val="22"/>
          <w:szCs w:val="22"/>
        </w:rPr>
      </w:pPr>
      <w:r>
        <w:rPr>
          <w:snapToGrid w:val="0"/>
          <w:color w:val="auto"/>
          <w:sz w:val="22"/>
          <w:szCs w:val="22"/>
        </w:rPr>
        <w:t xml:space="preserve"> </w:t>
      </w:r>
    </w:p>
    <w:p w:rsidR="00B25C0F" w:rsidRPr="00D01B88" w:rsidRDefault="00B25C0F" w:rsidP="00B25C0F">
      <w:pPr>
        <w:pStyle w:val="Texttabulky"/>
        <w:ind w:right="-143"/>
        <w:rPr>
          <w:snapToGrid w:val="0"/>
          <w:color w:val="auto"/>
          <w:sz w:val="22"/>
          <w:szCs w:val="22"/>
        </w:rPr>
      </w:pPr>
      <w:r w:rsidRPr="00D01B88">
        <w:rPr>
          <w:snapToGrid w:val="0"/>
          <w:color w:val="auto"/>
          <w:sz w:val="22"/>
          <w:szCs w:val="22"/>
        </w:rPr>
        <w:t>2.2</w:t>
      </w:r>
    </w:p>
    <w:p w:rsidR="00B25C0F" w:rsidRPr="008B0F29" w:rsidRDefault="00B25C0F" w:rsidP="00B25C0F">
      <w:pPr>
        <w:pStyle w:val="Texttabulky"/>
        <w:ind w:right="-143"/>
        <w:jc w:val="both"/>
        <w:rPr>
          <w:snapToGrid w:val="0"/>
          <w:color w:val="auto"/>
          <w:sz w:val="22"/>
          <w:szCs w:val="22"/>
        </w:rPr>
      </w:pPr>
      <w:r w:rsidRPr="008B0F29">
        <w:rPr>
          <w:snapToGrid w:val="0"/>
          <w:color w:val="auto"/>
          <w:sz w:val="22"/>
          <w:szCs w:val="22"/>
        </w:rPr>
        <w:t xml:space="preserve">Dílo je zhotovitel povinen provést </w:t>
      </w:r>
      <w:r>
        <w:rPr>
          <w:snapToGrid w:val="0"/>
          <w:color w:val="auto"/>
          <w:sz w:val="22"/>
          <w:szCs w:val="22"/>
        </w:rPr>
        <w:t xml:space="preserve">a </w:t>
      </w:r>
      <w:r w:rsidR="0070663D">
        <w:rPr>
          <w:snapToGrid w:val="0"/>
          <w:color w:val="auto"/>
          <w:sz w:val="22"/>
          <w:szCs w:val="22"/>
        </w:rPr>
        <w:t>předat objednateli v dohodnutém</w:t>
      </w:r>
      <w:r w:rsidRPr="008B0F29">
        <w:rPr>
          <w:snapToGrid w:val="0"/>
          <w:color w:val="auto"/>
          <w:sz w:val="22"/>
          <w:szCs w:val="22"/>
        </w:rPr>
        <w:t xml:space="preserve"> termín</w:t>
      </w:r>
      <w:r w:rsidR="0070663D">
        <w:rPr>
          <w:snapToGrid w:val="0"/>
          <w:color w:val="auto"/>
          <w:sz w:val="22"/>
          <w:szCs w:val="22"/>
        </w:rPr>
        <w:t>u</w:t>
      </w:r>
      <w:r w:rsidRPr="008B0F29">
        <w:rPr>
          <w:snapToGrid w:val="0"/>
          <w:color w:val="auto"/>
          <w:sz w:val="22"/>
          <w:szCs w:val="22"/>
        </w:rPr>
        <w:t>.</w:t>
      </w:r>
    </w:p>
    <w:p w:rsidR="00B25C0F" w:rsidRPr="008B0F29" w:rsidRDefault="00B25C0F" w:rsidP="00B25C0F">
      <w:pPr>
        <w:pStyle w:val="Texttabulky"/>
        <w:ind w:right="-143"/>
        <w:rPr>
          <w:b/>
          <w:snapToGrid w:val="0"/>
          <w:color w:val="auto"/>
          <w:sz w:val="22"/>
          <w:szCs w:val="22"/>
        </w:rPr>
      </w:pPr>
    </w:p>
    <w:p w:rsidR="00B25C0F" w:rsidRPr="008B0F29" w:rsidRDefault="00B25C0F" w:rsidP="00B25C0F">
      <w:pPr>
        <w:pStyle w:val="Texttabulky"/>
        <w:ind w:right="-143"/>
        <w:jc w:val="center"/>
        <w:rPr>
          <w:b/>
          <w:snapToGrid w:val="0"/>
          <w:color w:val="auto"/>
          <w:sz w:val="22"/>
          <w:szCs w:val="22"/>
        </w:rPr>
      </w:pPr>
      <w:r w:rsidRPr="008B0F29">
        <w:rPr>
          <w:b/>
          <w:snapToGrid w:val="0"/>
          <w:color w:val="auto"/>
          <w:sz w:val="22"/>
          <w:szCs w:val="22"/>
        </w:rPr>
        <w:t>III.</w:t>
      </w:r>
    </w:p>
    <w:p w:rsidR="00B25C0F" w:rsidRPr="008B0F29" w:rsidRDefault="00B25C0F" w:rsidP="00B25C0F">
      <w:pPr>
        <w:pStyle w:val="Texttabulky"/>
        <w:ind w:right="-143"/>
        <w:jc w:val="center"/>
        <w:rPr>
          <w:b/>
          <w:snapToGrid w:val="0"/>
          <w:color w:val="auto"/>
          <w:sz w:val="22"/>
          <w:szCs w:val="22"/>
          <w:u w:val="single"/>
        </w:rPr>
      </w:pPr>
      <w:r w:rsidRPr="008B0F29">
        <w:rPr>
          <w:b/>
          <w:snapToGrid w:val="0"/>
          <w:color w:val="auto"/>
          <w:sz w:val="22"/>
          <w:szCs w:val="22"/>
          <w:u w:val="single"/>
        </w:rPr>
        <w:t xml:space="preserve">Cena za provedení díla </w:t>
      </w:r>
    </w:p>
    <w:p w:rsidR="00B25C0F" w:rsidRPr="008B0F29" w:rsidRDefault="00B25C0F" w:rsidP="00B25C0F">
      <w:pPr>
        <w:pStyle w:val="Texttabulky"/>
        <w:ind w:right="-143"/>
        <w:rPr>
          <w:snapToGrid w:val="0"/>
          <w:color w:val="auto"/>
          <w:sz w:val="22"/>
          <w:szCs w:val="22"/>
        </w:rPr>
      </w:pPr>
      <w:r w:rsidRPr="008B0F29">
        <w:rPr>
          <w:snapToGrid w:val="0"/>
          <w:color w:val="auto"/>
          <w:sz w:val="22"/>
          <w:szCs w:val="22"/>
        </w:rPr>
        <w:t>3.l</w:t>
      </w:r>
    </w:p>
    <w:p w:rsidR="0070663D" w:rsidRDefault="00B25C0F" w:rsidP="00B25C0F">
      <w:pPr>
        <w:pStyle w:val="Texttabulky"/>
        <w:ind w:right="-143"/>
        <w:jc w:val="both"/>
        <w:rPr>
          <w:snapToGrid w:val="0"/>
          <w:color w:val="auto"/>
          <w:sz w:val="22"/>
          <w:szCs w:val="22"/>
        </w:rPr>
      </w:pPr>
      <w:r w:rsidRPr="008B0F29">
        <w:rPr>
          <w:snapToGrid w:val="0"/>
          <w:color w:val="auto"/>
          <w:sz w:val="22"/>
          <w:szCs w:val="22"/>
        </w:rPr>
        <w:t>Za provedení díla v rozsahu dle čl. I. se objednatel zavazuje zaplatit zhotoviteli cenu</w:t>
      </w:r>
      <w:r w:rsidR="0070663D">
        <w:rPr>
          <w:snapToGrid w:val="0"/>
          <w:color w:val="auto"/>
          <w:sz w:val="22"/>
          <w:szCs w:val="22"/>
        </w:rPr>
        <w:t xml:space="preserve"> </w:t>
      </w:r>
      <w:r w:rsidR="0070663D" w:rsidRPr="008B0F29">
        <w:rPr>
          <w:snapToGrid w:val="0"/>
          <w:color w:val="auto"/>
          <w:sz w:val="22"/>
          <w:szCs w:val="22"/>
        </w:rPr>
        <w:t>(dle předložené nabídky)</w:t>
      </w:r>
      <w:r w:rsidR="0070663D">
        <w:rPr>
          <w:snapToGrid w:val="0"/>
          <w:color w:val="auto"/>
          <w:sz w:val="22"/>
          <w:szCs w:val="22"/>
        </w:rPr>
        <w:t>:</w:t>
      </w:r>
    </w:p>
    <w:p w:rsidR="0070663D" w:rsidRDefault="00B25C0F" w:rsidP="0070663D">
      <w:pPr>
        <w:pStyle w:val="Texttabulky"/>
        <w:tabs>
          <w:tab w:val="left" w:pos="993"/>
        </w:tabs>
        <w:ind w:right="-143"/>
        <w:jc w:val="both"/>
        <w:rPr>
          <w:b/>
          <w:snapToGrid w:val="0"/>
          <w:color w:val="auto"/>
          <w:sz w:val="22"/>
          <w:szCs w:val="22"/>
        </w:rPr>
      </w:pPr>
      <w:r w:rsidRPr="008B0F29">
        <w:rPr>
          <w:snapToGrid w:val="0"/>
          <w:color w:val="auto"/>
          <w:sz w:val="22"/>
          <w:szCs w:val="22"/>
        </w:rPr>
        <w:t xml:space="preserve"> </w:t>
      </w:r>
      <w:r w:rsidR="0070663D">
        <w:rPr>
          <w:snapToGrid w:val="0"/>
          <w:color w:val="auto"/>
          <w:sz w:val="22"/>
          <w:szCs w:val="22"/>
        </w:rPr>
        <w:tab/>
      </w:r>
      <w:r>
        <w:rPr>
          <w:b/>
          <w:sz w:val="22"/>
          <w:szCs w:val="22"/>
        </w:rPr>
        <w:t>……………</w:t>
      </w:r>
      <w:r w:rsidR="0070663D">
        <w:rPr>
          <w:b/>
          <w:sz w:val="22"/>
          <w:szCs w:val="22"/>
        </w:rPr>
        <w:t>……</w:t>
      </w:r>
      <w:r w:rsidRPr="008B0F29">
        <w:rPr>
          <w:b/>
          <w:snapToGrid w:val="0"/>
          <w:color w:val="auto"/>
          <w:sz w:val="22"/>
          <w:szCs w:val="22"/>
        </w:rPr>
        <w:t>,</w:t>
      </w:r>
      <w:r>
        <w:rPr>
          <w:b/>
          <w:snapToGrid w:val="0"/>
          <w:color w:val="auto"/>
          <w:sz w:val="22"/>
          <w:szCs w:val="22"/>
        </w:rPr>
        <w:t>- K</w:t>
      </w:r>
      <w:r w:rsidRPr="008B0F29">
        <w:rPr>
          <w:b/>
          <w:snapToGrid w:val="0"/>
          <w:color w:val="auto"/>
          <w:sz w:val="22"/>
          <w:szCs w:val="22"/>
        </w:rPr>
        <w:t xml:space="preserve">č </w:t>
      </w:r>
      <w:r w:rsidR="0070663D">
        <w:rPr>
          <w:b/>
          <w:snapToGrid w:val="0"/>
          <w:color w:val="auto"/>
          <w:sz w:val="22"/>
          <w:szCs w:val="22"/>
        </w:rPr>
        <w:t xml:space="preserve">bez DPH, </w:t>
      </w:r>
    </w:p>
    <w:p w:rsidR="0070663D" w:rsidRPr="0070663D" w:rsidRDefault="0070663D" w:rsidP="0070663D">
      <w:pPr>
        <w:pStyle w:val="Texttabulky"/>
        <w:tabs>
          <w:tab w:val="left" w:pos="993"/>
        </w:tabs>
        <w:ind w:right="-143"/>
        <w:jc w:val="both"/>
        <w:rPr>
          <w:snapToGrid w:val="0"/>
          <w:color w:val="auto"/>
          <w:sz w:val="22"/>
          <w:szCs w:val="22"/>
        </w:rPr>
      </w:pPr>
      <w:r>
        <w:rPr>
          <w:b/>
          <w:snapToGrid w:val="0"/>
          <w:color w:val="auto"/>
          <w:sz w:val="22"/>
          <w:szCs w:val="22"/>
        </w:rPr>
        <w:tab/>
      </w:r>
      <w:r w:rsidRPr="0070663D">
        <w:rPr>
          <w:sz w:val="22"/>
          <w:szCs w:val="22"/>
        </w:rPr>
        <w:t>…………………</w:t>
      </w:r>
      <w:r w:rsidRPr="0070663D">
        <w:rPr>
          <w:snapToGrid w:val="0"/>
          <w:color w:val="auto"/>
          <w:sz w:val="22"/>
          <w:szCs w:val="22"/>
        </w:rPr>
        <w:t>,- Kč DPH samostatně</w:t>
      </w:r>
    </w:p>
    <w:p w:rsidR="00B25C0F" w:rsidRPr="0070663D" w:rsidRDefault="0070663D" w:rsidP="0070663D">
      <w:pPr>
        <w:pStyle w:val="Texttabulky"/>
        <w:tabs>
          <w:tab w:val="left" w:pos="993"/>
        </w:tabs>
        <w:ind w:right="-143"/>
        <w:jc w:val="both"/>
        <w:rPr>
          <w:snapToGrid w:val="0"/>
          <w:color w:val="auto"/>
          <w:sz w:val="22"/>
          <w:szCs w:val="22"/>
        </w:rPr>
      </w:pPr>
      <w:r w:rsidRPr="0070663D">
        <w:rPr>
          <w:snapToGrid w:val="0"/>
          <w:color w:val="auto"/>
          <w:sz w:val="22"/>
          <w:szCs w:val="22"/>
        </w:rPr>
        <w:tab/>
      </w:r>
      <w:r w:rsidRPr="0070663D">
        <w:rPr>
          <w:sz w:val="22"/>
          <w:szCs w:val="22"/>
        </w:rPr>
        <w:t>…………………</w:t>
      </w:r>
      <w:r w:rsidRPr="0070663D">
        <w:rPr>
          <w:snapToGrid w:val="0"/>
          <w:color w:val="auto"/>
          <w:sz w:val="22"/>
          <w:szCs w:val="22"/>
        </w:rPr>
        <w:t>,- Kč s DPH</w:t>
      </w:r>
    </w:p>
    <w:p w:rsidR="00B25C0F" w:rsidRDefault="00B25C0F" w:rsidP="00B25C0F">
      <w:pPr>
        <w:pStyle w:val="Texttabulky"/>
        <w:jc w:val="both"/>
        <w:outlineLvl w:val="0"/>
        <w:rPr>
          <w:snapToGrid w:val="0"/>
          <w:sz w:val="22"/>
          <w:szCs w:val="22"/>
        </w:rPr>
      </w:pPr>
      <w:r>
        <w:rPr>
          <w:snapToGrid w:val="0"/>
          <w:sz w:val="22"/>
          <w:szCs w:val="22"/>
        </w:rPr>
        <w:t>3.2</w:t>
      </w:r>
    </w:p>
    <w:p w:rsidR="00B25C0F" w:rsidRDefault="00B25C0F" w:rsidP="00B25C0F">
      <w:pPr>
        <w:pStyle w:val="Texttabulky"/>
        <w:jc w:val="both"/>
        <w:rPr>
          <w:snapToGrid w:val="0"/>
          <w:color w:val="auto"/>
          <w:sz w:val="22"/>
          <w:szCs w:val="22"/>
        </w:rPr>
      </w:pPr>
      <w:r>
        <w:rPr>
          <w:snapToGrid w:val="0"/>
          <w:color w:val="auto"/>
          <w:sz w:val="22"/>
          <w:szCs w:val="22"/>
        </w:rPr>
        <w:t>Dohodnutá cena za provedení díla zahrnuje veškeré náklady potřebné k  jeho provedení a předání zhotovitelem objednateli podle čl. I. této smlouvy.</w:t>
      </w:r>
    </w:p>
    <w:p w:rsidR="00B25C0F" w:rsidRDefault="00B25C0F" w:rsidP="00B25C0F">
      <w:pPr>
        <w:pStyle w:val="Texttabulky"/>
        <w:jc w:val="both"/>
        <w:outlineLvl w:val="0"/>
        <w:rPr>
          <w:snapToGrid w:val="0"/>
          <w:color w:val="auto"/>
          <w:sz w:val="22"/>
          <w:szCs w:val="22"/>
        </w:rPr>
      </w:pPr>
      <w:r>
        <w:rPr>
          <w:snapToGrid w:val="0"/>
          <w:color w:val="auto"/>
          <w:sz w:val="22"/>
          <w:szCs w:val="22"/>
        </w:rPr>
        <w:t>3.3</w:t>
      </w:r>
    </w:p>
    <w:p w:rsidR="00B25C0F" w:rsidRDefault="00B25C0F" w:rsidP="00B25C0F">
      <w:pPr>
        <w:pStyle w:val="Texttabulky"/>
        <w:jc w:val="both"/>
        <w:rPr>
          <w:snapToGrid w:val="0"/>
          <w:color w:val="auto"/>
          <w:sz w:val="22"/>
          <w:szCs w:val="22"/>
        </w:rPr>
      </w:pPr>
      <w:r>
        <w:rPr>
          <w:snapToGrid w:val="0"/>
          <w:color w:val="auto"/>
          <w:sz w:val="22"/>
          <w:szCs w:val="22"/>
        </w:rPr>
        <w:t>Právo na zaplacení dohodnuté ceny za provedení díla vzniká zhotoviteli provedením díla, tj. jeho dokončením a předáním objednateli bez vad a nedodělků.</w:t>
      </w:r>
    </w:p>
    <w:p w:rsidR="00B25C0F" w:rsidRDefault="00B25C0F" w:rsidP="00B25C0F">
      <w:pPr>
        <w:pStyle w:val="Texttabulky"/>
        <w:jc w:val="both"/>
        <w:rPr>
          <w:snapToGrid w:val="0"/>
          <w:color w:val="auto"/>
          <w:sz w:val="22"/>
          <w:szCs w:val="22"/>
        </w:rPr>
      </w:pPr>
    </w:p>
    <w:p w:rsidR="00B25C0F" w:rsidRDefault="00B25C0F" w:rsidP="00B25C0F">
      <w:pPr>
        <w:pStyle w:val="Texttabulky"/>
        <w:jc w:val="both"/>
        <w:rPr>
          <w:snapToGrid w:val="0"/>
          <w:color w:val="auto"/>
          <w:sz w:val="22"/>
          <w:szCs w:val="22"/>
        </w:rPr>
      </w:pPr>
    </w:p>
    <w:p w:rsidR="00B25C0F" w:rsidRPr="008B0F29" w:rsidRDefault="00B25C0F" w:rsidP="00B25C0F">
      <w:pPr>
        <w:pStyle w:val="Texttabulky"/>
        <w:jc w:val="center"/>
        <w:rPr>
          <w:b/>
          <w:snapToGrid w:val="0"/>
          <w:color w:val="auto"/>
          <w:sz w:val="22"/>
          <w:szCs w:val="22"/>
        </w:rPr>
      </w:pPr>
      <w:r>
        <w:rPr>
          <w:b/>
          <w:snapToGrid w:val="0"/>
          <w:color w:val="auto"/>
          <w:sz w:val="22"/>
          <w:szCs w:val="22"/>
        </w:rPr>
        <w:t>I</w:t>
      </w:r>
      <w:r w:rsidRPr="008B0F29">
        <w:rPr>
          <w:b/>
          <w:snapToGrid w:val="0"/>
          <w:color w:val="auto"/>
          <w:sz w:val="22"/>
          <w:szCs w:val="22"/>
        </w:rPr>
        <w:t>V.</w:t>
      </w:r>
    </w:p>
    <w:p w:rsidR="00B25C0F" w:rsidRPr="008B0F29" w:rsidRDefault="00B25C0F" w:rsidP="00B25C0F">
      <w:pPr>
        <w:pStyle w:val="Texttabulky"/>
        <w:jc w:val="center"/>
        <w:rPr>
          <w:b/>
          <w:snapToGrid w:val="0"/>
          <w:color w:val="auto"/>
          <w:sz w:val="22"/>
          <w:szCs w:val="22"/>
          <w:u w:val="single"/>
        </w:rPr>
      </w:pPr>
      <w:r w:rsidRPr="008B0F29">
        <w:rPr>
          <w:b/>
          <w:snapToGrid w:val="0"/>
          <w:color w:val="auto"/>
          <w:sz w:val="22"/>
          <w:szCs w:val="22"/>
          <w:u w:val="single"/>
        </w:rPr>
        <w:t>Cenové podmínky</w:t>
      </w:r>
    </w:p>
    <w:p w:rsidR="00B25C0F" w:rsidRPr="008B0F29" w:rsidRDefault="00B25C0F" w:rsidP="00B25C0F">
      <w:pPr>
        <w:pStyle w:val="Texttabulky"/>
        <w:rPr>
          <w:snapToGrid w:val="0"/>
          <w:color w:val="auto"/>
          <w:sz w:val="22"/>
          <w:szCs w:val="22"/>
        </w:rPr>
      </w:pPr>
      <w:r w:rsidRPr="008B0F29">
        <w:rPr>
          <w:snapToGrid w:val="0"/>
          <w:color w:val="auto"/>
          <w:sz w:val="22"/>
          <w:szCs w:val="22"/>
        </w:rPr>
        <w:t>4.l</w:t>
      </w:r>
    </w:p>
    <w:p w:rsidR="00B25C0F" w:rsidRDefault="00B25C0F" w:rsidP="00B25C0F">
      <w:pPr>
        <w:pStyle w:val="Texttabulky"/>
        <w:jc w:val="both"/>
        <w:rPr>
          <w:snapToGrid w:val="0"/>
          <w:color w:val="auto"/>
          <w:sz w:val="22"/>
          <w:szCs w:val="22"/>
        </w:rPr>
      </w:pPr>
      <w:r>
        <w:rPr>
          <w:snapToGrid w:val="0"/>
          <w:color w:val="auto"/>
          <w:sz w:val="22"/>
          <w:szCs w:val="22"/>
        </w:rPr>
        <w:t>Cena za provedení díla je cenou pevnou, zaručenou a nemůže být zvýšena ani proto, že si dílo vyžádalo jiné úsilí nebo jiné náklady, než bylo předpokládáno. Zhotovitel přebírá nebezpečí změny okolností ve smyslu ust. § 2620 občanského zákoníku.</w:t>
      </w:r>
    </w:p>
    <w:p w:rsidR="00B25C0F" w:rsidRPr="008B0F29" w:rsidRDefault="00B25C0F" w:rsidP="00B25C0F">
      <w:pPr>
        <w:pStyle w:val="Texttabulky"/>
        <w:rPr>
          <w:snapToGrid w:val="0"/>
          <w:color w:val="auto"/>
          <w:sz w:val="22"/>
          <w:szCs w:val="22"/>
        </w:rPr>
      </w:pPr>
      <w:r w:rsidRPr="008B0F29">
        <w:rPr>
          <w:snapToGrid w:val="0"/>
          <w:color w:val="auto"/>
          <w:sz w:val="22"/>
          <w:szCs w:val="22"/>
        </w:rPr>
        <w:t>4.2</w:t>
      </w:r>
    </w:p>
    <w:p w:rsidR="00B25C0F" w:rsidRPr="008B0F29" w:rsidRDefault="00B25C0F" w:rsidP="00B25C0F">
      <w:pPr>
        <w:pStyle w:val="Texttabulky"/>
        <w:rPr>
          <w:snapToGrid w:val="0"/>
          <w:color w:val="auto"/>
          <w:sz w:val="22"/>
          <w:szCs w:val="22"/>
        </w:rPr>
      </w:pPr>
      <w:r w:rsidRPr="008B0F29">
        <w:rPr>
          <w:snapToGrid w:val="0"/>
          <w:color w:val="auto"/>
          <w:sz w:val="22"/>
          <w:szCs w:val="22"/>
        </w:rPr>
        <w:t>Cena za provedení díla nezahrnuje:</w:t>
      </w:r>
    </w:p>
    <w:p w:rsidR="00B25C0F" w:rsidRDefault="00B25C0F" w:rsidP="00B25C0F">
      <w:pPr>
        <w:pStyle w:val="Texttabulky"/>
        <w:jc w:val="both"/>
        <w:rPr>
          <w:color w:val="auto"/>
          <w:sz w:val="22"/>
          <w:szCs w:val="22"/>
        </w:rPr>
      </w:pPr>
      <w:r w:rsidRPr="008B0F29">
        <w:rPr>
          <w:snapToGrid w:val="0"/>
          <w:color w:val="auto"/>
          <w:sz w:val="22"/>
          <w:szCs w:val="22"/>
        </w:rPr>
        <w:t xml:space="preserve">- hodnotu DPH, která bude uvedena na faktuře zvlášť, podle platných obecně závazných daňových předpisů, ke dni uskutečnění zdanitelného plnění. </w:t>
      </w:r>
      <w:r w:rsidRPr="008B0F29">
        <w:rPr>
          <w:b/>
          <w:snapToGrid w:val="0"/>
          <w:color w:val="auto"/>
          <w:sz w:val="22"/>
          <w:szCs w:val="22"/>
        </w:rPr>
        <w:t>N</w:t>
      </w:r>
      <w:r w:rsidRPr="008B0F29">
        <w:rPr>
          <w:b/>
          <w:bCs/>
          <w:color w:val="auto"/>
          <w:sz w:val="22"/>
          <w:szCs w:val="22"/>
        </w:rPr>
        <w:t>a dodávky stavebních a montážních prací odpovídající číselnému kódu klasifikace produkce CZ</w:t>
      </w:r>
      <w:r w:rsidRPr="005E0F5B">
        <w:rPr>
          <w:b/>
          <w:bCs/>
          <w:color w:val="auto"/>
          <w:sz w:val="22"/>
          <w:szCs w:val="22"/>
        </w:rPr>
        <w:t>-CPA 41 – 43 se zhotovitel zavazuje vystavit fakturu v režimu přenesené daňové povinnosti</w:t>
      </w:r>
      <w:r w:rsidRPr="005E0F5B">
        <w:rPr>
          <w:color w:val="auto"/>
          <w:sz w:val="22"/>
          <w:szCs w:val="22"/>
        </w:rPr>
        <w:t>.</w:t>
      </w:r>
    </w:p>
    <w:p w:rsidR="00B25C0F" w:rsidRDefault="00B25C0F" w:rsidP="00B25C0F">
      <w:pPr>
        <w:pStyle w:val="Texttabulky"/>
        <w:jc w:val="both"/>
        <w:rPr>
          <w:color w:val="auto"/>
          <w:sz w:val="22"/>
          <w:szCs w:val="22"/>
        </w:rPr>
      </w:pPr>
    </w:p>
    <w:p w:rsidR="00B25C0F" w:rsidRPr="005E0F5B" w:rsidRDefault="00B25C0F" w:rsidP="00B25C0F">
      <w:pPr>
        <w:pStyle w:val="Texttabulky"/>
        <w:jc w:val="center"/>
        <w:rPr>
          <w:b/>
          <w:snapToGrid w:val="0"/>
          <w:color w:val="auto"/>
          <w:sz w:val="22"/>
          <w:szCs w:val="22"/>
        </w:rPr>
      </w:pPr>
      <w:r w:rsidRPr="005E0F5B">
        <w:rPr>
          <w:b/>
          <w:snapToGrid w:val="0"/>
          <w:color w:val="auto"/>
          <w:sz w:val="22"/>
          <w:szCs w:val="22"/>
        </w:rPr>
        <w:t>V.</w:t>
      </w:r>
    </w:p>
    <w:p w:rsidR="00B25C0F" w:rsidRDefault="00B25C0F" w:rsidP="00B25C0F">
      <w:pPr>
        <w:pStyle w:val="Texttabulky"/>
        <w:jc w:val="center"/>
        <w:rPr>
          <w:b/>
          <w:snapToGrid w:val="0"/>
          <w:color w:val="auto"/>
          <w:sz w:val="22"/>
          <w:szCs w:val="22"/>
          <w:u w:val="single"/>
        </w:rPr>
      </w:pPr>
      <w:r w:rsidRPr="005E0F5B">
        <w:rPr>
          <w:b/>
          <w:snapToGrid w:val="0"/>
          <w:color w:val="auto"/>
          <w:sz w:val="22"/>
          <w:szCs w:val="22"/>
          <w:u w:val="single"/>
        </w:rPr>
        <w:t>Platební podmínky</w:t>
      </w:r>
    </w:p>
    <w:p w:rsidR="001D3F28" w:rsidRPr="005E0F5B" w:rsidRDefault="001D3F28" w:rsidP="001D3F28">
      <w:pPr>
        <w:pStyle w:val="Texttabulky"/>
        <w:rPr>
          <w:rFonts w:eastAsia="Calibri"/>
          <w:snapToGrid w:val="0"/>
          <w:color w:val="auto"/>
          <w:sz w:val="22"/>
          <w:szCs w:val="22"/>
        </w:rPr>
      </w:pPr>
      <w:r w:rsidRPr="005E0F5B">
        <w:rPr>
          <w:rFonts w:eastAsia="Calibri"/>
          <w:snapToGrid w:val="0"/>
          <w:color w:val="auto"/>
          <w:sz w:val="22"/>
          <w:szCs w:val="22"/>
        </w:rPr>
        <w:t>5.l</w:t>
      </w:r>
    </w:p>
    <w:p w:rsidR="001D3F28" w:rsidRPr="00DD46E5" w:rsidRDefault="001D3F28" w:rsidP="001D3F28">
      <w:pPr>
        <w:pStyle w:val="Texttabulky"/>
        <w:jc w:val="both"/>
        <w:rPr>
          <w:rFonts w:eastAsia="Calibri"/>
          <w:b/>
          <w:snapToGrid w:val="0"/>
          <w:color w:val="auto"/>
          <w:sz w:val="22"/>
        </w:rPr>
      </w:pPr>
      <w:r w:rsidRPr="005460D5">
        <w:rPr>
          <w:rFonts w:eastAsia="Calibri"/>
          <w:snapToGrid w:val="0"/>
          <w:color w:val="auto"/>
          <w:sz w:val="22"/>
        </w:rPr>
        <w:t>Úhrad</w:t>
      </w:r>
      <w:r>
        <w:rPr>
          <w:rFonts w:eastAsia="Calibri"/>
          <w:snapToGrid w:val="0"/>
          <w:color w:val="auto"/>
          <w:sz w:val="22"/>
        </w:rPr>
        <w:t xml:space="preserve">a </w:t>
      </w:r>
      <w:r w:rsidRPr="00A93D59">
        <w:rPr>
          <w:rFonts w:eastAsia="Calibri"/>
          <w:snapToGrid w:val="0"/>
          <w:color w:val="auto"/>
          <w:sz w:val="22"/>
        </w:rPr>
        <w:t xml:space="preserve">prací bude objednatelem provedena na základě faktury vystavené zhotovitelem po řádném předání a převzetí celého provedeného díla bez vad a nedodělků předávacím protokolem. </w:t>
      </w:r>
    </w:p>
    <w:p w:rsidR="00B25C0F" w:rsidRDefault="00B25C0F" w:rsidP="00B25C0F">
      <w:pPr>
        <w:pStyle w:val="Texttabulky"/>
        <w:jc w:val="both"/>
        <w:rPr>
          <w:snapToGrid w:val="0"/>
          <w:color w:val="auto"/>
          <w:sz w:val="22"/>
        </w:rPr>
      </w:pPr>
      <w:r>
        <w:rPr>
          <w:snapToGrid w:val="0"/>
          <w:color w:val="auto"/>
          <w:sz w:val="22"/>
        </w:rPr>
        <w:t>5.2</w:t>
      </w:r>
    </w:p>
    <w:p w:rsidR="00B25C0F" w:rsidRDefault="00B25C0F" w:rsidP="00B25C0F">
      <w:pPr>
        <w:pStyle w:val="Texttabulky"/>
        <w:jc w:val="both"/>
        <w:rPr>
          <w:snapToGrid w:val="0"/>
          <w:color w:val="auto"/>
          <w:sz w:val="22"/>
          <w:szCs w:val="22"/>
        </w:rPr>
      </w:pPr>
      <w:r w:rsidRPr="00D01F9B">
        <w:rPr>
          <w:snapToGrid w:val="0"/>
          <w:color w:val="auto"/>
          <w:sz w:val="22"/>
          <w:szCs w:val="22"/>
        </w:rPr>
        <w:t>Objednatel zálohy neposkytuje.</w:t>
      </w:r>
    </w:p>
    <w:p w:rsidR="00B25C0F" w:rsidRDefault="001D3F28" w:rsidP="00B25C0F">
      <w:pPr>
        <w:pStyle w:val="Texttabulky"/>
        <w:jc w:val="both"/>
        <w:rPr>
          <w:snapToGrid w:val="0"/>
          <w:color w:val="auto"/>
          <w:sz w:val="22"/>
          <w:szCs w:val="22"/>
        </w:rPr>
      </w:pPr>
      <w:r>
        <w:rPr>
          <w:snapToGrid w:val="0"/>
          <w:color w:val="auto"/>
          <w:sz w:val="22"/>
          <w:szCs w:val="22"/>
        </w:rPr>
        <w:t>5.3</w:t>
      </w:r>
    </w:p>
    <w:p w:rsidR="00B25C0F" w:rsidRPr="006E6B89" w:rsidRDefault="00B25C0F" w:rsidP="00B25C0F">
      <w:pPr>
        <w:pStyle w:val="Texttabulky"/>
        <w:jc w:val="both"/>
        <w:rPr>
          <w:snapToGrid w:val="0"/>
          <w:color w:val="auto"/>
          <w:sz w:val="22"/>
          <w:szCs w:val="22"/>
        </w:rPr>
      </w:pPr>
      <w:r w:rsidRPr="00D01F9B">
        <w:rPr>
          <w:snapToGrid w:val="0"/>
          <w:color w:val="auto"/>
          <w:sz w:val="22"/>
          <w:szCs w:val="22"/>
        </w:rPr>
        <w:lastRenderedPageBreak/>
        <w:t>Faktur</w:t>
      </w:r>
      <w:r>
        <w:rPr>
          <w:snapToGrid w:val="0"/>
          <w:color w:val="auto"/>
          <w:sz w:val="22"/>
          <w:szCs w:val="22"/>
        </w:rPr>
        <w:t>a j</w:t>
      </w:r>
      <w:r w:rsidRPr="00D01F9B">
        <w:rPr>
          <w:snapToGrid w:val="0"/>
          <w:color w:val="auto"/>
          <w:sz w:val="22"/>
          <w:szCs w:val="22"/>
        </w:rPr>
        <w:t xml:space="preserve">e splatná do 30 </w:t>
      </w:r>
      <w:r w:rsidRPr="006E6B89">
        <w:rPr>
          <w:snapToGrid w:val="0"/>
          <w:color w:val="auto"/>
          <w:sz w:val="22"/>
          <w:szCs w:val="22"/>
        </w:rPr>
        <w:t xml:space="preserve">dnů ode dne vystavení faktury zhotovitelem. </w:t>
      </w:r>
      <w:r w:rsidRPr="006E6B89">
        <w:rPr>
          <w:snapToGrid w:val="0"/>
          <w:sz w:val="22"/>
          <w:szCs w:val="22"/>
        </w:rPr>
        <w:t>Zhotovitel doručí fakturu na Odbor správy majetku, Husova 3, 601 67 Brno, přičemž faktura bude obsahovat veškeré náležitosti a odpovídající číselný kód klasifikace produkce dle CZ-CPA a bude doručena nejpozději do 15. dne následujícího měsíce po uskutečnění zdanitelného plnění na faktuře uvedeného.</w:t>
      </w:r>
    </w:p>
    <w:p w:rsidR="00B25C0F" w:rsidRPr="006E6B89" w:rsidRDefault="001D3F28" w:rsidP="00B25C0F">
      <w:pPr>
        <w:pStyle w:val="Texttabulky"/>
        <w:jc w:val="both"/>
        <w:rPr>
          <w:snapToGrid w:val="0"/>
          <w:color w:val="auto"/>
          <w:sz w:val="22"/>
          <w:szCs w:val="22"/>
        </w:rPr>
      </w:pPr>
      <w:r>
        <w:rPr>
          <w:snapToGrid w:val="0"/>
          <w:color w:val="auto"/>
          <w:sz w:val="22"/>
          <w:szCs w:val="22"/>
        </w:rPr>
        <w:t>5.4</w:t>
      </w:r>
    </w:p>
    <w:p w:rsidR="00B25C0F" w:rsidRDefault="00B25C0F" w:rsidP="00B25C0F">
      <w:pPr>
        <w:pStyle w:val="Texttabulky"/>
        <w:jc w:val="both"/>
        <w:rPr>
          <w:b/>
          <w:snapToGrid w:val="0"/>
          <w:color w:val="auto"/>
          <w:sz w:val="22"/>
          <w:szCs w:val="22"/>
        </w:rPr>
      </w:pPr>
      <w:r w:rsidRPr="006E6B89">
        <w:rPr>
          <w:snapToGrid w:val="0"/>
          <w:color w:val="auto"/>
          <w:sz w:val="22"/>
          <w:szCs w:val="22"/>
        </w:rPr>
        <w:t>Faktura musí obsahovat text ve znění „Projekt je spolufinancován</w:t>
      </w:r>
      <w:r w:rsidRPr="008A70D7">
        <w:rPr>
          <w:snapToGrid w:val="0"/>
          <w:color w:val="auto"/>
          <w:sz w:val="22"/>
          <w:szCs w:val="22"/>
        </w:rPr>
        <w:t xml:space="preserve"> z Operačního programu Životní prostředí“.</w:t>
      </w:r>
    </w:p>
    <w:p w:rsidR="00B25C0F" w:rsidRPr="005E0F5B" w:rsidRDefault="00B25C0F" w:rsidP="00B25C0F">
      <w:pPr>
        <w:pStyle w:val="Texttabulky"/>
        <w:jc w:val="center"/>
        <w:rPr>
          <w:b/>
          <w:snapToGrid w:val="0"/>
          <w:color w:val="auto"/>
          <w:sz w:val="22"/>
          <w:szCs w:val="22"/>
        </w:rPr>
      </w:pPr>
      <w:r w:rsidRPr="005E0F5B">
        <w:rPr>
          <w:b/>
          <w:snapToGrid w:val="0"/>
          <w:color w:val="auto"/>
          <w:sz w:val="22"/>
          <w:szCs w:val="22"/>
        </w:rPr>
        <w:t>VI.</w:t>
      </w:r>
    </w:p>
    <w:p w:rsidR="00B25C0F" w:rsidRPr="005E0F5B" w:rsidRDefault="00B25C0F" w:rsidP="00B25C0F">
      <w:pPr>
        <w:pStyle w:val="Texttabulky"/>
        <w:jc w:val="center"/>
        <w:rPr>
          <w:b/>
          <w:snapToGrid w:val="0"/>
          <w:color w:val="auto"/>
          <w:sz w:val="22"/>
          <w:szCs w:val="22"/>
          <w:u w:val="single"/>
        </w:rPr>
      </w:pPr>
      <w:r w:rsidRPr="005E0F5B">
        <w:rPr>
          <w:b/>
          <w:snapToGrid w:val="0"/>
          <w:color w:val="auto"/>
          <w:sz w:val="22"/>
          <w:szCs w:val="22"/>
          <w:u w:val="single"/>
        </w:rPr>
        <w:t>Předání a převzetí díla</w:t>
      </w:r>
    </w:p>
    <w:p w:rsidR="00B25C0F" w:rsidRPr="005E0F5B" w:rsidRDefault="00B25C0F" w:rsidP="00B25C0F">
      <w:pPr>
        <w:pStyle w:val="Texttabulky"/>
        <w:rPr>
          <w:snapToGrid w:val="0"/>
          <w:color w:val="auto"/>
          <w:sz w:val="22"/>
          <w:szCs w:val="22"/>
        </w:rPr>
      </w:pPr>
      <w:r w:rsidRPr="005E0F5B">
        <w:rPr>
          <w:snapToGrid w:val="0"/>
          <w:color w:val="auto"/>
          <w:sz w:val="22"/>
          <w:szCs w:val="22"/>
        </w:rPr>
        <w:t>6.l</w:t>
      </w:r>
    </w:p>
    <w:p w:rsidR="00B25C0F" w:rsidRDefault="00B25C0F" w:rsidP="00B25C0F">
      <w:pPr>
        <w:pStyle w:val="Texttabulky"/>
        <w:jc w:val="both"/>
        <w:rPr>
          <w:snapToGrid w:val="0"/>
          <w:color w:val="auto"/>
          <w:sz w:val="22"/>
          <w:szCs w:val="22"/>
        </w:rPr>
      </w:pPr>
      <w:r>
        <w:rPr>
          <w:snapToGrid w:val="0"/>
          <w:color w:val="auto"/>
          <w:sz w:val="22"/>
          <w:szCs w:val="22"/>
        </w:rPr>
        <w:t>Dílo vymezené v čl. I. této smlouvy bude provedeno protokolárním předáním řádně provedeného díla objednateli ve smyslu příslušných ustanovení občanského zákoníku.</w:t>
      </w:r>
    </w:p>
    <w:p w:rsidR="00B25C0F" w:rsidRDefault="00B25C0F" w:rsidP="00B25C0F">
      <w:pPr>
        <w:pStyle w:val="Texttabulky"/>
        <w:jc w:val="both"/>
        <w:rPr>
          <w:snapToGrid w:val="0"/>
          <w:color w:val="auto"/>
          <w:sz w:val="22"/>
          <w:szCs w:val="22"/>
        </w:rPr>
      </w:pPr>
      <w:r>
        <w:rPr>
          <w:snapToGrid w:val="0"/>
          <w:color w:val="auto"/>
          <w:sz w:val="22"/>
          <w:szCs w:val="22"/>
        </w:rPr>
        <w:t>6.2</w:t>
      </w:r>
    </w:p>
    <w:p w:rsidR="00B25C0F" w:rsidRDefault="00B25C0F" w:rsidP="00B25C0F">
      <w:pPr>
        <w:pStyle w:val="Texttabulky"/>
        <w:jc w:val="both"/>
        <w:rPr>
          <w:snapToGrid w:val="0"/>
          <w:color w:val="auto"/>
          <w:sz w:val="22"/>
          <w:szCs w:val="22"/>
        </w:rPr>
      </w:pPr>
      <w:r>
        <w:rPr>
          <w:snapToGrid w:val="0"/>
          <w:color w:val="auto"/>
          <w:sz w:val="22"/>
          <w:szCs w:val="22"/>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rsidR="00B25C0F" w:rsidRDefault="00B25C0F" w:rsidP="00B25C0F">
      <w:pPr>
        <w:pStyle w:val="Texttabulky"/>
        <w:jc w:val="both"/>
        <w:rPr>
          <w:snapToGrid w:val="0"/>
          <w:color w:val="auto"/>
          <w:sz w:val="22"/>
          <w:szCs w:val="22"/>
        </w:rPr>
      </w:pPr>
      <w:r>
        <w:rPr>
          <w:snapToGrid w:val="0"/>
          <w:color w:val="auto"/>
          <w:sz w:val="22"/>
          <w:szCs w:val="22"/>
        </w:rPr>
        <w:t>6.3</w:t>
      </w:r>
    </w:p>
    <w:p w:rsidR="00B25C0F" w:rsidRDefault="00B25C0F" w:rsidP="00B25C0F">
      <w:pPr>
        <w:pStyle w:val="Texttabulky"/>
        <w:rPr>
          <w:snapToGrid w:val="0"/>
          <w:color w:val="auto"/>
          <w:sz w:val="22"/>
          <w:szCs w:val="22"/>
        </w:rPr>
      </w:pPr>
      <w:r>
        <w:rPr>
          <w:snapToGrid w:val="0"/>
          <w:color w:val="auto"/>
          <w:sz w:val="22"/>
          <w:szCs w:val="22"/>
        </w:rPr>
        <w:t>Zápis o předání a převzetí díla bude obsahovat zejména tyto náležitosti:</w:t>
      </w:r>
    </w:p>
    <w:p w:rsidR="00B25C0F" w:rsidRDefault="00B25C0F" w:rsidP="00B25C0F">
      <w:pPr>
        <w:pStyle w:val="Texttabulky"/>
        <w:rPr>
          <w:snapToGrid w:val="0"/>
          <w:color w:val="auto"/>
          <w:sz w:val="22"/>
          <w:szCs w:val="22"/>
        </w:rPr>
      </w:pPr>
      <w:r>
        <w:rPr>
          <w:snapToGrid w:val="0"/>
          <w:color w:val="auto"/>
          <w:sz w:val="22"/>
          <w:szCs w:val="22"/>
        </w:rPr>
        <w:t>a) uvedení smluvních účastníků</w:t>
      </w:r>
    </w:p>
    <w:p w:rsidR="00B25C0F" w:rsidRDefault="00B25C0F" w:rsidP="00B25C0F">
      <w:pPr>
        <w:pStyle w:val="Texttabulky"/>
        <w:rPr>
          <w:snapToGrid w:val="0"/>
          <w:color w:val="auto"/>
          <w:sz w:val="22"/>
          <w:szCs w:val="22"/>
        </w:rPr>
      </w:pPr>
      <w:r>
        <w:rPr>
          <w:snapToGrid w:val="0"/>
          <w:color w:val="auto"/>
          <w:sz w:val="22"/>
          <w:szCs w:val="22"/>
        </w:rPr>
        <w:t>b) název provedeného díla</w:t>
      </w:r>
    </w:p>
    <w:p w:rsidR="00B25C0F" w:rsidRDefault="00B25C0F" w:rsidP="00B25C0F">
      <w:pPr>
        <w:pStyle w:val="Texttabulky"/>
        <w:rPr>
          <w:snapToGrid w:val="0"/>
          <w:color w:val="auto"/>
          <w:sz w:val="22"/>
          <w:szCs w:val="22"/>
        </w:rPr>
      </w:pPr>
      <w:r>
        <w:rPr>
          <w:snapToGrid w:val="0"/>
          <w:color w:val="auto"/>
          <w:sz w:val="22"/>
          <w:szCs w:val="22"/>
        </w:rPr>
        <w:t>c) soupis provedeného díla</w:t>
      </w:r>
    </w:p>
    <w:p w:rsidR="00B25C0F" w:rsidRDefault="00B25C0F" w:rsidP="00B25C0F">
      <w:pPr>
        <w:pStyle w:val="Texttabulky"/>
        <w:rPr>
          <w:snapToGrid w:val="0"/>
          <w:color w:val="auto"/>
          <w:sz w:val="22"/>
          <w:szCs w:val="22"/>
        </w:rPr>
      </w:pPr>
      <w:r>
        <w:rPr>
          <w:snapToGrid w:val="0"/>
          <w:color w:val="auto"/>
          <w:sz w:val="22"/>
          <w:szCs w:val="22"/>
        </w:rPr>
        <w:t>d) datum zahájení a ukončení převzetí provedeného díla</w:t>
      </w:r>
    </w:p>
    <w:p w:rsidR="00B25C0F" w:rsidRDefault="00B25C0F" w:rsidP="00B25C0F">
      <w:pPr>
        <w:pStyle w:val="Texttabulky"/>
        <w:rPr>
          <w:snapToGrid w:val="0"/>
          <w:color w:val="auto"/>
          <w:sz w:val="22"/>
          <w:szCs w:val="22"/>
        </w:rPr>
      </w:pPr>
      <w:r>
        <w:rPr>
          <w:snapToGrid w:val="0"/>
          <w:color w:val="auto"/>
          <w:sz w:val="22"/>
          <w:szCs w:val="22"/>
        </w:rPr>
        <w:t>e) stanovisko objednatele, zda provedené dílo přejímá nebo nikoliv a z jakých důvodů</w:t>
      </w:r>
    </w:p>
    <w:p w:rsidR="00B25C0F" w:rsidRDefault="00B25C0F" w:rsidP="00B25C0F">
      <w:pPr>
        <w:pStyle w:val="Texttabulky"/>
        <w:rPr>
          <w:snapToGrid w:val="0"/>
          <w:color w:val="auto"/>
          <w:sz w:val="22"/>
          <w:szCs w:val="22"/>
        </w:rPr>
      </w:pPr>
      <w:r>
        <w:rPr>
          <w:snapToGrid w:val="0"/>
          <w:color w:val="auto"/>
          <w:sz w:val="22"/>
          <w:szCs w:val="22"/>
        </w:rPr>
        <w:t>f) eventuální odchylky oproti smlouvě, technickým normám apod.</w:t>
      </w:r>
    </w:p>
    <w:p w:rsidR="00B25C0F" w:rsidRDefault="00B25C0F" w:rsidP="00B25C0F">
      <w:pPr>
        <w:pStyle w:val="Texttabulky"/>
        <w:rPr>
          <w:snapToGrid w:val="0"/>
          <w:color w:val="auto"/>
          <w:sz w:val="22"/>
          <w:szCs w:val="22"/>
        </w:rPr>
      </w:pPr>
      <w:r>
        <w:rPr>
          <w:snapToGrid w:val="0"/>
          <w:color w:val="auto"/>
          <w:sz w:val="22"/>
          <w:szCs w:val="22"/>
        </w:rPr>
        <w:t>g) soupis případných vad a nedodělků a termíny jejich odstranění.</w:t>
      </w:r>
    </w:p>
    <w:p w:rsidR="00B25C0F" w:rsidRDefault="00B25C0F" w:rsidP="00B25C0F">
      <w:pPr>
        <w:pStyle w:val="Texttabulky"/>
        <w:rPr>
          <w:snapToGrid w:val="0"/>
          <w:color w:val="auto"/>
          <w:sz w:val="22"/>
          <w:szCs w:val="22"/>
        </w:rPr>
      </w:pPr>
      <w:r>
        <w:rPr>
          <w:snapToGrid w:val="0"/>
          <w:color w:val="auto"/>
          <w:sz w:val="22"/>
          <w:szCs w:val="22"/>
        </w:rPr>
        <w:t xml:space="preserve">6.4 </w:t>
      </w:r>
    </w:p>
    <w:p w:rsidR="00B25C0F" w:rsidRPr="002224D3" w:rsidRDefault="00B25C0F" w:rsidP="00B25C0F">
      <w:pPr>
        <w:pStyle w:val="Texttabulky"/>
        <w:rPr>
          <w:snapToGrid w:val="0"/>
          <w:color w:val="auto"/>
          <w:sz w:val="22"/>
          <w:szCs w:val="22"/>
        </w:rPr>
      </w:pPr>
      <w:r w:rsidRPr="002224D3">
        <w:rPr>
          <w:snapToGrid w:val="0"/>
          <w:color w:val="auto"/>
          <w:sz w:val="22"/>
          <w:szCs w:val="22"/>
        </w:rPr>
        <w:t>Zhotovitel se zavazuje případné změny a doplňky v projektové dokumentaci vyžádané stavebním úřadem nebo dotčenými orgány provést obratem a zdarma.</w:t>
      </w:r>
    </w:p>
    <w:p w:rsidR="00B25C0F" w:rsidRDefault="00B25C0F" w:rsidP="00B25C0F">
      <w:pPr>
        <w:pStyle w:val="Texttabulky"/>
        <w:jc w:val="center"/>
        <w:rPr>
          <w:b/>
          <w:snapToGrid w:val="0"/>
          <w:sz w:val="22"/>
          <w:szCs w:val="22"/>
        </w:rPr>
      </w:pPr>
    </w:p>
    <w:p w:rsidR="00B25C0F" w:rsidRPr="00590550" w:rsidRDefault="00B25C0F" w:rsidP="00B25C0F">
      <w:pPr>
        <w:pStyle w:val="Texttabulky"/>
        <w:jc w:val="center"/>
        <w:rPr>
          <w:b/>
          <w:snapToGrid w:val="0"/>
          <w:sz w:val="22"/>
          <w:szCs w:val="22"/>
        </w:rPr>
      </w:pPr>
      <w:r w:rsidRPr="00590550">
        <w:rPr>
          <w:b/>
          <w:snapToGrid w:val="0"/>
          <w:sz w:val="22"/>
          <w:szCs w:val="22"/>
        </w:rPr>
        <w:t>VII.</w:t>
      </w:r>
    </w:p>
    <w:p w:rsidR="00B25C0F" w:rsidRPr="00590550" w:rsidRDefault="00B25C0F" w:rsidP="00B25C0F">
      <w:pPr>
        <w:pStyle w:val="Texttabulky"/>
        <w:jc w:val="center"/>
        <w:rPr>
          <w:b/>
          <w:snapToGrid w:val="0"/>
          <w:sz w:val="22"/>
          <w:szCs w:val="22"/>
          <w:u w:val="single"/>
        </w:rPr>
      </w:pPr>
      <w:r>
        <w:rPr>
          <w:b/>
          <w:snapToGrid w:val="0"/>
          <w:sz w:val="22"/>
          <w:szCs w:val="22"/>
          <w:u w:val="single"/>
        </w:rPr>
        <w:t>O</w:t>
      </w:r>
      <w:r w:rsidRPr="00590550">
        <w:rPr>
          <w:b/>
          <w:snapToGrid w:val="0"/>
          <w:sz w:val="22"/>
          <w:szCs w:val="22"/>
          <w:u w:val="single"/>
        </w:rPr>
        <w:t>dpovědnost za vady</w:t>
      </w:r>
    </w:p>
    <w:p w:rsidR="00B25C0F" w:rsidRPr="00590550" w:rsidRDefault="00B25C0F" w:rsidP="00B25C0F">
      <w:pPr>
        <w:pStyle w:val="Texttabulky"/>
        <w:rPr>
          <w:snapToGrid w:val="0"/>
          <w:sz w:val="22"/>
          <w:szCs w:val="22"/>
        </w:rPr>
      </w:pPr>
      <w:r w:rsidRPr="00590550">
        <w:rPr>
          <w:snapToGrid w:val="0"/>
          <w:sz w:val="22"/>
          <w:szCs w:val="22"/>
        </w:rPr>
        <w:t>7.l</w:t>
      </w:r>
    </w:p>
    <w:p w:rsidR="00B25C0F" w:rsidRPr="00590550" w:rsidRDefault="00B25C0F" w:rsidP="00B25C0F">
      <w:pPr>
        <w:pStyle w:val="Texttabulky"/>
        <w:jc w:val="both"/>
        <w:rPr>
          <w:snapToGrid w:val="0"/>
          <w:color w:val="auto"/>
          <w:sz w:val="22"/>
          <w:szCs w:val="22"/>
        </w:rPr>
      </w:pPr>
      <w:r w:rsidRPr="00590550">
        <w:rPr>
          <w:snapToGrid w:val="0"/>
          <w:sz w:val="22"/>
          <w:szCs w:val="22"/>
        </w:rPr>
        <w:t xml:space="preserve">Zhotovitel odpovídá za to, že </w:t>
      </w:r>
      <w:r w:rsidRPr="00590550">
        <w:rPr>
          <w:snapToGrid w:val="0"/>
          <w:color w:val="auto"/>
          <w:sz w:val="22"/>
          <w:szCs w:val="22"/>
        </w:rPr>
        <w:t>dílo touto smlouvou sjednané bude provedeno podle podmínek této smlouvy, a že bude mít vlastnosti obvyklé a že bude provedeno bez vad a nedodělků.</w:t>
      </w:r>
    </w:p>
    <w:p w:rsidR="00B25C0F" w:rsidRPr="00F53FB0" w:rsidRDefault="00B25C0F" w:rsidP="00B25C0F">
      <w:pPr>
        <w:pStyle w:val="Texttabulky"/>
        <w:rPr>
          <w:snapToGrid w:val="0"/>
          <w:color w:val="auto"/>
          <w:sz w:val="22"/>
          <w:szCs w:val="22"/>
        </w:rPr>
      </w:pPr>
      <w:r w:rsidRPr="00F53FB0">
        <w:rPr>
          <w:snapToGrid w:val="0"/>
          <w:color w:val="auto"/>
          <w:sz w:val="22"/>
          <w:szCs w:val="22"/>
        </w:rPr>
        <w:t>7.2</w:t>
      </w:r>
    </w:p>
    <w:p w:rsidR="00B25C0F" w:rsidRDefault="00B25C0F" w:rsidP="00B25C0F">
      <w:pPr>
        <w:pStyle w:val="Texttabulky"/>
        <w:jc w:val="both"/>
        <w:rPr>
          <w:snapToGrid w:val="0"/>
          <w:color w:val="auto"/>
          <w:sz w:val="22"/>
          <w:szCs w:val="22"/>
        </w:rPr>
      </w:pPr>
      <w:r w:rsidRPr="00F53FB0">
        <w:rPr>
          <w:snapToGrid w:val="0"/>
          <w:color w:val="auto"/>
          <w:sz w:val="22"/>
          <w:szCs w:val="22"/>
        </w:rPr>
        <w:t xml:space="preserve">Zhotovitel odpovídá za to, že dílo touto smlouvou sjednané bude provedeno podle platných předpisů a </w:t>
      </w:r>
      <w:r>
        <w:rPr>
          <w:snapToGrid w:val="0"/>
          <w:color w:val="auto"/>
          <w:sz w:val="22"/>
          <w:szCs w:val="22"/>
        </w:rPr>
        <w:t>v</w:t>
      </w:r>
      <w:r w:rsidRPr="00F53FB0">
        <w:rPr>
          <w:snapToGrid w:val="0"/>
          <w:color w:val="auto"/>
          <w:sz w:val="22"/>
          <w:szCs w:val="22"/>
        </w:rPr>
        <w:t>yhlášek.</w:t>
      </w:r>
    </w:p>
    <w:p w:rsidR="00B25C0F" w:rsidRPr="00590550" w:rsidRDefault="00B25C0F" w:rsidP="00B25C0F">
      <w:pPr>
        <w:pStyle w:val="Texttabulky"/>
        <w:jc w:val="center"/>
        <w:rPr>
          <w:b/>
          <w:snapToGrid w:val="0"/>
          <w:sz w:val="22"/>
          <w:szCs w:val="22"/>
        </w:rPr>
      </w:pPr>
      <w:r w:rsidRPr="00590550">
        <w:rPr>
          <w:b/>
          <w:snapToGrid w:val="0"/>
          <w:sz w:val="22"/>
          <w:szCs w:val="22"/>
        </w:rPr>
        <w:t>VIII.</w:t>
      </w:r>
    </w:p>
    <w:p w:rsidR="00B25C0F" w:rsidRPr="00590550" w:rsidRDefault="00B25C0F" w:rsidP="00B25C0F">
      <w:pPr>
        <w:pStyle w:val="Texttabulky"/>
        <w:jc w:val="center"/>
        <w:rPr>
          <w:b/>
          <w:snapToGrid w:val="0"/>
          <w:sz w:val="22"/>
          <w:szCs w:val="22"/>
          <w:u w:val="single"/>
        </w:rPr>
      </w:pPr>
      <w:r w:rsidRPr="00590550">
        <w:rPr>
          <w:b/>
          <w:snapToGrid w:val="0"/>
          <w:sz w:val="22"/>
          <w:szCs w:val="22"/>
          <w:u w:val="single"/>
        </w:rPr>
        <w:t>Smluvní pokuty a odstoupení od smlouvy</w:t>
      </w:r>
    </w:p>
    <w:p w:rsidR="00B25C0F" w:rsidRPr="00590550" w:rsidRDefault="00B25C0F" w:rsidP="00B25C0F">
      <w:pPr>
        <w:pStyle w:val="Texttabulky"/>
        <w:rPr>
          <w:snapToGrid w:val="0"/>
          <w:sz w:val="22"/>
          <w:szCs w:val="22"/>
        </w:rPr>
      </w:pPr>
      <w:r w:rsidRPr="00590550">
        <w:rPr>
          <w:snapToGrid w:val="0"/>
          <w:sz w:val="22"/>
          <w:szCs w:val="22"/>
        </w:rPr>
        <w:t>8.l</w:t>
      </w:r>
    </w:p>
    <w:p w:rsidR="00B25C0F" w:rsidRDefault="00B25C0F" w:rsidP="00B25C0F">
      <w:pPr>
        <w:pStyle w:val="Texttabulky"/>
        <w:jc w:val="both"/>
        <w:rPr>
          <w:snapToGrid w:val="0"/>
          <w:color w:val="auto"/>
          <w:sz w:val="22"/>
          <w:szCs w:val="22"/>
        </w:rPr>
      </w:pPr>
      <w:r>
        <w:rPr>
          <w:snapToGrid w:val="0"/>
          <w:sz w:val="22"/>
          <w:szCs w:val="22"/>
        </w:rPr>
        <w:t xml:space="preserve">Smluvní strany se dohodly, že při nedodržení sjednaných termínů dokončení a </w:t>
      </w:r>
      <w:r>
        <w:rPr>
          <w:snapToGrid w:val="0"/>
          <w:color w:val="auto"/>
          <w:sz w:val="22"/>
          <w:szCs w:val="22"/>
        </w:rPr>
        <w:t>předání provedeného díla objednateli, resp. jeho částí, zhotovitel zaplatí objednateli smluvní pokutu ve výši 0,l % z ceny uvedené v bodě 3.1</w:t>
      </w:r>
      <w:r w:rsidRPr="001C0530">
        <w:rPr>
          <w:snapToGrid w:val="0"/>
          <w:color w:val="auto"/>
          <w:sz w:val="22"/>
          <w:szCs w:val="22"/>
        </w:rPr>
        <w:t xml:space="preserve"> této smlouvy za každý takovýto případ a den prodlení.</w:t>
      </w:r>
    </w:p>
    <w:p w:rsidR="00B25C0F" w:rsidRPr="001C0530" w:rsidRDefault="00B25C0F" w:rsidP="00B25C0F">
      <w:pPr>
        <w:pStyle w:val="Texttabulky"/>
        <w:outlineLvl w:val="0"/>
        <w:rPr>
          <w:snapToGrid w:val="0"/>
          <w:color w:val="auto"/>
          <w:sz w:val="22"/>
          <w:szCs w:val="22"/>
        </w:rPr>
      </w:pPr>
      <w:r w:rsidRPr="001C0530">
        <w:rPr>
          <w:snapToGrid w:val="0"/>
          <w:color w:val="auto"/>
          <w:sz w:val="22"/>
          <w:szCs w:val="22"/>
        </w:rPr>
        <w:t>8.2</w:t>
      </w:r>
    </w:p>
    <w:p w:rsidR="00B25C0F" w:rsidRPr="001C0530" w:rsidRDefault="00B25C0F" w:rsidP="00B25C0F">
      <w:pPr>
        <w:pStyle w:val="Texttabulky"/>
        <w:jc w:val="both"/>
        <w:rPr>
          <w:snapToGrid w:val="0"/>
          <w:color w:val="auto"/>
          <w:sz w:val="22"/>
          <w:szCs w:val="22"/>
        </w:rPr>
      </w:pPr>
      <w:r w:rsidRPr="001C0530">
        <w:rPr>
          <w:snapToGrid w:val="0"/>
          <w:color w:val="auto"/>
          <w:sz w:val="22"/>
          <w:szCs w:val="22"/>
        </w:rPr>
        <w:t xml:space="preserve">Při prodlení s placením faktury se objednatel zavazuje zaplatit zhotoviteli úrok z prodlení z nezaplacené částky ve výši stanovené platnými právními předpisy. </w:t>
      </w:r>
    </w:p>
    <w:p w:rsidR="00B25C0F" w:rsidRPr="001C0530" w:rsidRDefault="00B25C0F" w:rsidP="00B25C0F">
      <w:pPr>
        <w:pStyle w:val="Texttabulky"/>
        <w:outlineLvl w:val="0"/>
        <w:rPr>
          <w:snapToGrid w:val="0"/>
          <w:color w:val="auto"/>
          <w:sz w:val="22"/>
          <w:szCs w:val="22"/>
        </w:rPr>
      </w:pPr>
      <w:r w:rsidRPr="001C0530">
        <w:rPr>
          <w:snapToGrid w:val="0"/>
          <w:color w:val="auto"/>
          <w:sz w:val="22"/>
          <w:szCs w:val="22"/>
        </w:rPr>
        <w:t>8.3</w:t>
      </w:r>
    </w:p>
    <w:p w:rsidR="00B25C0F" w:rsidRDefault="00B25C0F" w:rsidP="00B25C0F">
      <w:pPr>
        <w:pStyle w:val="Texttabulky"/>
        <w:jc w:val="both"/>
        <w:rPr>
          <w:snapToGrid w:val="0"/>
          <w:color w:val="auto"/>
          <w:sz w:val="22"/>
          <w:szCs w:val="22"/>
        </w:rPr>
      </w:pPr>
      <w:r w:rsidRPr="001C0530">
        <w:rPr>
          <w:snapToGrid w:val="0"/>
          <w:color w:val="auto"/>
          <w:sz w:val="22"/>
          <w:szCs w:val="22"/>
        </w:rPr>
        <w:t>Smluvní strany se dohodly, že v případě provedení díla s vadami či nedodělky uhradí zhotovitel objednateli smluvní pokutu ve výši 0</w:t>
      </w:r>
      <w:r>
        <w:rPr>
          <w:snapToGrid w:val="0"/>
          <w:color w:val="auto"/>
          <w:sz w:val="22"/>
          <w:szCs w:val="22"/>
        </w:rPr>
        <w:t>,l % z celkové ceny díla</w:t>
      </w:r>
      <w:r w:rsidRPr="001C0530">
        <w:rPr>
          <w:snapToGrid w:val="0"/>
          <w:color w:val="auto"/>
          <w:sz w:val="22"/>
          <w:szCs w:val="22"/>
        </w:rPr>
        <w:t>.</w:t>
      </w:r>
    </w:p>
    <w:p w:rsidR="00B25C0F" w:rsidRDefault="00B25C0F" w:rsidP="00B25C0F">
      <w:pPr>
        <w:pStyle w:val="Texttabulky"/>
        <w:rPr>
          <w:snapToGrid w:val="0"/>
          <w:color w:val="auto"/>
          <w:sz w:val="22"/>
          <w:szCs w:val="22"/>
        </w:rPr>
      </w:pPr>
      <w:r>
        <w:rPr>
          <w:snapToGrid w:val="0"/>
          <w:color w:val="auto"/>
          <w:sz w:val="22"/>
          <w:szCs w:val="22"/>
        </w:rPr>
        <w:lastRenderedPageBreak/>
        <w:t>8.4</w:t>
      </w:r>
    </w:p>
    <w:p w:rsidR="00B25C0F" w:rsidRDefault="00B25C0F" w:rsidP="00B25C0F">
      <w:pPr>
        <w:pStyle w:val="Texttabulky"/>
        <w:jc w:val="both"/>
        <w:rPr>
          <w:snapToGrid w:val="0"/>
          <w:color w:val="auto"/>
          <w:sz w:val="22"/>
          <w:szCs w:val="22"/>
        </w:rPr>
      </w:pPr>
      <w:r>
        <w:rPr>
          <w:snapToGrid w:val="0"/>
          <w:color w:val="auto"/>
          <w:sz w:val="22"/>
          <w:szCs w:val="22"/>
        </w:rPr>
        <w:t>Smluvní pokuta za nesplnění objednatelem stanovených termínů odstranění vad a nedodělků díla činí 10 % z celkové ceny díla.</w:t>
      </w:r>
    </w:p>
    <w:p w:rsidR="00B25C0F" w:rsidRDefault="00B25C0F" w:rsidP="00B25C0F">
      <w:pPr>
        <w:pStyle w:val="Texttabulky"/>
        <w:jc w:val="both"/>
        <w:rPr>
          <w:snapToGrid w:val="0"/>
          <w:sz w:val="22"/>
          <w:szCs w:val="22"/>
        </w:rPr>
      </w:pPr>
      <w:r>
        <w:rPr>
          <w:snapToGrid w:val="0"/>
          <w:sz w:val="22"/>
          <w:szCs w:val="22"/>
        </w:rPr>
        <w:t>8.5</w:t>
      </w:r>
    </w:p>
    <w:p w:rsidR="00B25C0F" w:rsidRDefault="00B25C0F" w:rsidP="00B25C0F">
      <w:pPr>
        <w:pStyle w:val="Texttabulky"/>
        <w:jc w:val="both"/>
        <w:rPr>
          <w:snapToGrid w:val="0"/>
          <w:color w:val="auto"/>
          <w:sz w:val="22"/>
        </w:rPr>
      </w:pPr>
      <w:r>
        <w:rPr>
          <w:snapToGrid w:val="0"/>
          <w:color w:val="auto"/>
          <w:sz w:val="22"/>
          <w:szCs w:val="22"/>
        </w:rPr>
        <w:t>Pokud vznikne objednateli škoda nebo objednatel vynaloží jakékoliv náklady v důsledku prodlení s plněním povinnosti přiznat DPH, které bude způsobeno pozdním doručením faktury zhotovitelem, odpovídá zhotovitel za škodu vzniklou objednateli a zhotovitel se zavazuje takto vzniklou škodu nebo vynaložené náklady objednateli nahradit.</w:t>
      </w:r>
    </w:p>
    <w:p w:rsidR="00B25C0F" w:rsidRDefault="00B25C0F" w:rsidP="00B25C0F">
      <w:pPr>
        <w:pStyle w:val="Texttabulky"/>
        <w:rPr>
          <w:snapToGrid w:val="0"/>
          <w:sz w:val="22"/>
          <w:szCs w:val="22"/>
        </w:rPr>
      </w:pPr>
      <w:r>
        <w:rPr>
          <w:snapToGrid w:val="0"/>
          <w:sz w:val="22"/>
          <w:szCs w:val="22"/>
        </w:rPr>
        <w:t>8.6</w:t>
      </w:r>
    </w:p>
    <w:p w:rsidR="00B25C0F" w:rsidRDefault="00B25C0F" w:rsidP="00B25C0F">
      <w:pPr>
        <w:pStyle w:val="Texttabulky"/>
        <w:jc w:val="both"/>
        <w:rPr>
          <w:snapToGrid w:val="0"/>
          <w:sz w:val="22"/>
          <w:szCs w:val="22"/>
        </w:rPr>
      </w:pPr>
      <w:r>
        <w:rPr>
          <w:snapToGrid w:val="0"/>
          <w:sz w:val="22"/>
          <w:szCs w:val="22"/>
        </w:rPr>
        <w:t xml:space="preserve">Smluvní pokuty, sjednané touto smlouvou hradí povinná strana nezávisle na tom, zda </w:t>
      </w:r>
      <w:r>
        <w:rPr>
          <w:snapToGrid w:val="0"/>
          <w:sz w:val="22"/>
          <w:szCs w:val="22"/>
        </w:rPr>
        <w:br/>
        <w:t>a v jaké výši vznikne druhé smluvní straně v této souvislosti škoda, kterou lze vymáhat samostatně.</w:t>
      </w:r>
    </w:p>
    <w:p w:rsidR="00B25C0F" w:rsidRDefault="00B25C0F" w:rsidP="00B25C0F">
      <w:pPr>
        <w:pStyle w:val="Texttabulky"/>
        <w:rPr>
          <w:snapToGrid w:val="0"/>
          <w:sz w:val="22"/>
          <w:szCs w:val="22"/>
        </w:rPr>
      </w:pPr>
      <w:r>
        <w:rPr>
          <w:snapToGrid w:val="0"/>
          <w:sz w:val="22"/>
          <w:szCs w:val="22"/>
        </w:rPr>
        <w:t>8.7</w:t>
      </w:r>
    </w:p>
    <w:p w:rsidR="00B25C0F" w:rsidRDefault="00B25C0F" w:rsidP="00B25C0F">
      <w:pPr>
        <w:pStyle w:val="Texttabulky"/>
        <w:tabs>
          <w:tab w:val="left" w:pos="3402"/>
        </w:tabs>
        <w:jc w:val="both"/>
        <w:rPr>
          <w:snapToGrid w:val="0"/>
          <w:sz w:val="22"/>
          <w:szCs w:val="22"/>
        </w:rPr>
      </w:pPr>
      <w:r>
        <w:rPr>
          <w:snapToGrid w:val="0"/>
          <w:sz w:val="22"/>
          <w:szCs w:val="22"/>
        </w:rPr>
        <w:t>Objednatel je oprávněn od této smlouvy odstoupit v případě, že:</w:t>
      </w:r>
    </w:p>
    <w:p w:rsidR="00B25C0F" w:rsidRDefault="00B25C0F" w:rsidP="00B25C0F">
      <w:pPr>
        <w:pStyle w:val="Texttabulky"/>
        <w:numPr>
          <w:ilvl w:val="0"/>
          <w:numId w:val="36"/>
        </w:numPr>
        <w:tabs>
          <w:tab w:val="left" w:pos="3402"/>
        </w:tabs>
        <w:jc w:val="both"/>
        <w:rPr>
          <w:snapToGrid w:val="0"/>
          <w:sz w:val="22"/>
          <w:szCs w:val="22"/>
        </w:rPr>
      </w:pPr>
      <w:r>
        <w:rPr>
          <w:snapToGrid w:val="0"/>
          <w:sz w:val="22"/>
          <w:szCs w:val="22"/>
        </w:rPr>
        <w:t>je zhotovitel s předáním díla v prodlení delším než tři týdny,</w:t>
      </w:r>
    </w:p>
    <w:p w:rsidR="00B25C0F" w:rsidRDefault="00B25C0F" w:rsidP="00B25C0F">
      <w:pPr>
        <w:pStyle w:val="Texttabulky"/>
        <w:numPr>
          <w:ilvl w:val="0"/>
          <w:numId w:val="36"/>
        </w:numPr>
        <w:tabs>
          <w:tab w:val="left" w:pos="3402"/>
        </w:tabs>
        <w:jc w:val="both"/>
        <w:rPr>
          <w:snapToGrid w:val="0"/>
          <w:sz w:val="22"/>
          <w:szCs w:val="22"/>
        </w:rPr>
      </w:pPr>
      <w:r>
        <w:rPr>
          <w:snapToGrid w:val="0"/>
          <w:sz w:val="22"/>
          <w:szCs w:val="22"/>
        </w:rPr>
        <w:t>je vůči zhotoviteli zahájeno insolvenční řízení</w:t>
      </w:r>
    </w:p>
    <w:p w:rsidR="00B25C0F" w:rsidRDefault="00B25C0F" w:rsidP="00B25C0F">
      <w:pPr>
        <w:pStyle w:val="Texttabulky"/>
        <w:numPr>
          <w:ilvl w:val="0"/>
          <w:numId w:val="36"/>
        </w:numPr>
        <w:tabs>
          <w:tab w:val="left" w:pos="3402"/>
        </w:tabs>
        <w:jc w:val="both"/>
        <w:rPr>
          <w:snapToGrid w:val="0"/>
          <w:sz w:val="22"/>
          <w:szCs w:val="22"/>
        </w:rPr>
      </w:pPr>
      <w:r>
        <w:rPr>
          <w:snapToGrid w:val="0"/>
          <w:sz w:val="22"/>
          <w:szCs w:val="22"/>
        </w:rPr>
        <w:t>zhotovitel porušuje své povinnosti a neprovádí dílo řádným způsobem a nezajistí nápravu v přiměřené době stanovené objednatelem.</w:t>
      </w:r>
    </w:p>
    <w:p w:rsidR="00B25C0F" w:rsidRDefault="00B25C0F" w:rsidP="00B25C0F">
      <w:pPr>
        <w:pStyle w:val="Texttabulky"/>
        <w:tabs>
          <w:tab w:val="left" w:pos="3402"/>
        </w:tabs>
        <w:jc w:val="both"/>
        <w:rPr>
          <w:b/>
          <w:snapToGrid w:val="0"/>
          <w:sz w:val="22"/>
          <w:szCs w:val="22"/>
        </w:rPr>
      </w:pPr>
      <w:r>
        <w:rPr>
          <w:snapToGrid w:val="0"/>
          <w:sz w:val="22"/>
          <w:szCs w:val="22"/>
        </w:rPr>
        <w:t>Právní účinky odstoupení od smlouvy nastávají dnem následujícím po písemném doručení odstoupení od smlouvy zhotoviteli.</w:t>
      </w:r>
    </w:p>
    <w:p w:rsidR="00B25C0F" w:rsidRPr="00590550" w:rsidRDefault="00B25C0F" w:rsidP="00B25C0F">
      <w:pPr>
        <w:pStyle w:val="Texttabulky"/>
        <w:jc w:val="center"/>
        <w:rPr>
          <w:b/>
          <w:snapToGrid w:val="0"/>
          <w:sz w:val="22"/>
          <w:szCs w:val="22"/>
        </w:rPr>
      </w:pPr>
      <w:r w:rsidRPr="00590550">
        <w:rPr>
          <w:b/>
          <w:snapToGrid w:val="0"/>
          <w:sz w:val="22"/>
          <w:szCs w:val="22"/>
        </w:rPr>
        <w:t>IX.</w:t>
      </w:r>
    </w:p>
    <w:p w:rsidR="00B25C0F" w:rsidRPr="00590550" w:rsidRDefault="00B25C0F" w:rsidP="00B25C0F">
      <w:pPr>
        <w:pStyle w:val="Texttabulky"/>
        <w:jc w:val="center"/>
        <w:rPr>
          <w:b/>
          <w:snapToGrid w:val="0"/>
          <w:sz w:val="22"/>
          <w:szCs w:val="22"/>
          <w:u w:val="single"/>
        </w:rPr>
      </w:pPr>
      <w:r w:rsidRPr="00590550">
        <w:rPr>
          <w:b/>
          <w:snapToGrid w:val="0"/>
          <w:sz w:val="22"/>
          <w:szCs w:val="22"/>
          <w:u w:val="single"/>
        </w:rPr>
        <w:t>Jiná ujednání</w:t>
      </w:r>
    </w:p>
    <w:p w:rsidR="00B25C0F" w:rsidRPr="00590550" w:rsidRDefault="00B25C0F" w:rsidP="00B25C0F">
      <w:pPr>
        <w:pStyle w:val="Texttabulky"/>
        <w:rPr>
          <w:snapToGrid w:val="0"/>
          <w:sz w:val="22"/>
          <w:szCs w:val="22"/>
        </w:rPr>
      </w:pPr>
      <w:r w:rsidRPr="00590550">
        <w:rPr>
          <w:snapToGrid w:val="0"/>
          <w:sz w:val="22"/>
          <w:szCs w:val="22"/>
        </w:rPr>
        <w:t>9.1</w:t>
      </w:r>
    </w:p>
    <w:p w:rsidR="00B25C0F" w:rsidRPr="00590550" w:rsidRDefault="00B25C0F" w:rsidP="00B25C0F">
      <w:pPr>
        <w:pStyle w:val="Texttabulky"/>
        <w:jc w:val="both"/>
        <w:rPr>
          <w:snapToGrid w:val="0"/>
          <w:sz w:val="22"/>
          <w:szCs w:val="22"/>
        </w:rPr>
      </w:pPr>
      <w:r w:rsidRPr="00590550">
        <w:rPr>
          <w:snapToGrid w:val="0"/>
          <w:sz w:val="22"/>
          <w:szCs w:val="22"/>
        </w:rPr>
        <w:t>Objednatel je oprávněn požadovat od zhotovitele potřebnou součinnost a požadovat náhradu za jeho vadné a opožděné plnění včetně náhrady za způsobené škody.</w:t>
      </w:r>
    </w:p>
    <w:p w:rsidR="00B25C0F" w:rsidRPr="00590550" w:rsidRDefault="00B25C0F" w:rsidP="00B25C0F">
      <w:pPr>
        <w:pStyle w:val="Texttabulky"/>
        <w:rPr>
          <w:snapToGrid w:val="0"/>
          <w:sz w:val="22"/>
          <w:szCs w:val="22"/>
        </w:rPr>
      </w:pPr>
      <w:r>
        <w:rPr>
          <w:snapToGrid w:val="0"/>
          <w:sz w:val="22"/>
          <w:szCs w:val="22"/>
        </w:rPr>
        <w:t>9.2</w:t>
      </w:r>
    </w:p>
    <w:p w:rsidR="00B25C0F" w:rsidRPr="00590550" w:rsidRDefault="00B25C0F" w:rsidP="00B25C0F">
      <w:pPr>
        <w:pStyle w:val="Texttabulky"/>
        <w:jc w:val="both"/>
        <w:rPr>
          <w:b/>
          <w:snapToGrid w:val="0"/>
          <w:color w:val="0000FF"/>
          <w:sz w:val="22"/>
          <w:szCs w:val="22"/>
        </w:rPr>
      </w:pPr>
      <w:r w:rsidRPr="00590550">
        <w:rPr>
          <w:snapToGrid w:val="0"/>
          <w:sz w:val="22"/>
          <w:szCs w:val="22"/>
        </w:rPr>
        <w:t xml:space="preserve">Objednatel určuje osobu </w:t>
      </w:r>
      <w:r>
        <w:rPr>
          <w:snapToGrid w:val="0"/>
          <w:sz w:val="22"/>
          <w:szCs w:val="22"/>
        </w:rPr>
        <w:t>kontaktní</w:t>
      </w:r>
      <w:r w:rsidRPr="009D6162">
        <w:rPr>
          <w:snapToGrid w:val="0"/>
          <w:sz w:val="22"/>
          <w:szCs w:val="22"/>
        </w:rPr>
        <w:t>: Anna Marečková</w:t>
      </w:r>
      <w:r w:rsidRPr="00B24CCB">
        <w:rPr>
          <w:snapToGrid w:val="0"/>
          <w:sz w:val="22"/>
          <w:szCs w:val="22"/>
        </w:rPr>
        <w:t>, tel.</w:t>
      </w:r>
      <w:r>
        <w:rPr>
          <w:snapToGrid w:val="0"/>
          <w:color w:val="333399"/>
          <w:sz w:val="22"/>
          <w:szCs w:val="22"/>
        </w:rPr>
        <w:t xml:space="preserve"> </w:t>
      </w:r>
      <w:r w:rsidRPr="00B24CCB">
        <w:rPr>
          <w:snapToGrid w:val="0"/>
          <w:color w:val="auto"/>
          <w:sz w:val="22"/>
          <w:szCs w:val="22"/>
        </w:rPr>
        <w:t>542 175 012</w:t>
      </w:r>
      <w:r>
        <w:rPr>
          <w:snapToGrid w:val="0"/>
          <w:color w:val="333399"/>
          <w:sz w:val="22"/>
          <w:szCs w:val="22"/>
        </w:rPr>
        <w:t xml:space="preserve">  </w:t>
      </w:r>
    </w:p>
    <w:p w:rsidR="00B25C0F" w:rsidRPr="00590550" w:rsidRDefault="00B25C0F" w:rsidP="00B25C0F">
      <w:pPr>
        <w:pStyle w:val="Texttabulky"/>
        <w:rPr>
          <w:snapToGrid w:val="0"/>
          <w:sz w:val="22"/>
          <w:szCs w:val="22"/>
        </w:rPr>
      </w:pPr>
      <w:r>
        <w:rPr>
          <w:snapToGrid w:val="0"/>
          <w:sz w:val="22"/>
          <w:szCs w:val="22"/>
        </w:rPr>
        <w:t>9.3</w:t>
      </w:r>
    </w:p>
    <w:p w:rsidR="00B25C0F" w:rsidRDefault="00B25C0F" w:rsidP="001D3F28">
      <w:pPr>
        <w:pStyle w:val="Texttabulky"/>
        <w:jc w:val="both"/>
        <w:rPr>
          <w:snapToGrid w:val="0"/>
          <w:sz w:val="22"/>
          <w:szCs w:val="22"/>
        </w:rPr>
      </w:pPr>
      <w:r w:rsidRPr="006B0BA0">
        <w:rPr>
          <w:snapToGrid w:val="0"/>
          <w:color w:val="auto"/>
          <w:sz w:val="22"/>
          <w:szCs w:val="22"/>
        </w:rPr>
        <w:t xml:space="preserve">Zhotovitel určuje osobu </w:t>
      </w:r>
      <w:r w:rsidRPr="00664633">
        <w:rPr>
          <w:snapToGrid w:val="0"/>
          <w:color w:val="auto"/>
          <w:sz w:val="22"/>
          <w:szCs w:val="22"/>
        </w:rPr>
        <w:t>kontaktní: ………………….</w:t>
      </w:r>
      <w:r w:rsidRPr="00664633">
        <w:rPr>
          <w:snapToGrid w:val="0"/>
          <w:sz w:val="22"/>
          <w:szCs w:val="22"/>
        </w:rPr>
        <w:t>, tel…………………</w:t>
      </w:r>
    </w:p>
    <w:p w:rsidR="00B25C0F" w:rsidRPr="000C48B4" w:rsidRDefault="00B25C0F" w:rsidP="00B25C0F">
      <w:pPr>
        <w:pStyle w:val="Texttabulky"/>
        <w:jc w:val="both"/>
        <w:rPr>
          <w:snapToGrid w:val="0"/>
          <w:sz w:val="22"/>
          <w:szCs w:val="22"/>
        </w:rPr>
      </w:pPr>
      <w:r w:rsidRPr="000C48B4">
        <w:rPr>
          <w:snapToGrid w:val="0"/>
          <w:sz w:val="22"/>
          <w:szCs w:val="22"/>
        </w:rPr>
        <w:t>9.4</w:t>
      </w:r>
    </w:p>
    <w:p w:rsidR="00B25C0F" w:rsidRDefault="00B25C0F" w:rsidP="00B25C0F">
      <w:pPr>
        <w:pStyle w:val="Texttabulky"/>
        <w:jc w:val="both"/>
        <w:rPr>
          <w:snapToGrid w:val="0"/>
          <w:sz w:val="22"/>
          <w:szCs w:val="22"/>
        </w:rPr>
      </w:pPr>
      <w:r>
        <w:rPr>
          <w:snapToGrid w:val="0"/>
          <w:sz w:val="22"/>
          <w:szCs w:val="22"/>
        </w:rPr>
        <w:t xml:space="preserve">Zhotovitel v plné míře zodpovídá za bezpečnost a ochranu zdraví při práci pracovníků, kteří provádějí práce </w:t>
      </w:r>
      <w:r>
        <w:rPr>
          <w:snapToGrid w:val="0"/>
          <w:color w:val="auto"/>
          <w:sz w:val="22"/>
          <w:szCs w:val="22"/>
        </w:rPr>
        <w:t xml:space="preserve">touto smlouvou sjednané, </w:t>
      </w:r>
      <w:r>
        <w:rPr>
          <w:snapToGrid w:val="0"/>
          <w:sz w:val="22"/>
          <w:szCs w:val="22"/>
        </w:rPr>
        <w:t>a zabezpečuje jejich vybavení ochrannými pomůckami. Zhotovitel se zavazuje dodržovat předpisy BOZP a PO.</w:t>
      </w:r>
    </w:p>
    <w:p w:rsidR="001D3F28" w:rsidRDefault="001D3F28" w:rsidP="001D3F28">
      <w:pPr>
        <w:pStyle w:val="Texttabulky"/>
        <w:jc w:val="both"/>
        <w:rPr>
          <w:rFonts w:eastAsia="Calibri"/>
          <w:snapToGrid w:val="0"/>
          <w:sz w:val="22"/>
          <w:szCs w:val="22"/>
        </w:rPr>
      </w:pPr>
      <w:r>
        <w:rPr>
          <w:rFonts w:eastAsia="Calibri"/>
          <w:snapToGrid w:val="0"/>
          <w:sz w:val="22"/>
          <w:szCs w:val="22"/>
        </w:rPr>
        <w:t>Zhotovitel se zavazuje, že odpady a znečištění odstraní ihned po provedení příslušných prací. Pokud toto neprodleně neprovede, je oprávněn toto provést objednatel pomocí třetí osoby na náklady zhotovitele. Zhotovitel nakládá s odpady jako jejich původce.</w:t>
      </w:r>
    </w:p>
    <w:p w:rsidR="001D3F28" w:rsidRDefault="001D3F28" w:rsidP="001D3F28">
      <w:pPr>
        <w:pStyle w:val="Texttabulky"/>
        <w:jc w:val="both"/>
        <w:rPr>
          <w:rFonts w:eastAsia="Calibri"/>
          <w:b/>
          <w:snapToGrid w:val="0"/>
          <w:sz w:val="22"/>
          <w:szCs w:val="22"/>
        </w:rPr>
      </w:pPr>
      <w:r>
        <w:rPr>
          <w:rFonts w:eastAsia="Calibri"/>
          <w:snapToGrid w:val="0"/>
          <w:sz w:val="22"/>
          <w:szCs w:val="22"/>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případné vzniklé náklady.</w:t>
      </w:r>
    </w:p>
    <w:p w:rsidR="00B25C0F" w:rsidRPr="00590550" w:rsidRDefault="00B25C0F" w:rsidP="00B25C0F">
      <w:pPr>
        <w:pStyle w:val="Texttabulky"/>
        <w:jc w:val="center"/>
        <w:rPr>
          <w:b/>
          <w:snapToGrid w:val="0"/>
          <w:sz w:val="22"/>
          <w:szCs w:val="22"/>
        </w:rPr>
      </w:pPr>
      <w:r w:rsidRPr="00590550">
        <w:rPr>
          <w:b/>
          <w:snapToGrid w:val="0"/>
          <w:sz w:val="22"/>
          <w:szCs w:val="22"/>
        </w:rPr>
        <w:t>X.</w:t>
      </w:r>
    </w:p>
    <w:p w:rsidR="00B25C0F" w:rsidRPr="00590550" w:rsidRDefault="00B25C0F" w:rsidP="00B25C0F">
      <w:pPr>
        <w:pStyle w:val="Texttabulky"/>
        <w:jc w:val="center"/>
        <w:rPr>
          <w:b/>
          <w:snapToGrid w:val="0"/>
          <w:sz w:val="22"/>
          <w:szCs w:val="22"/>
          <w:u w:val="single"/>
        </w:rPr>
      </w:pPr>
      <w:r w:rsidRPr="00590550">
        <w:rPr>
          <w:b/>
          <w:snapToGrid w:val="0"/>
          <w:sz w:val="22"/>
          <w:szCs w:val="22"/>
          <w:u w:val="single"/>
        </w:rPr>
        <w:t>Závěrečná ustanovení</w:t>
      </w:r>
    </w:p>
    <w:p w:rsidR="00B25C0F" w:rsidRPr="00590550" w:rsidRDefault="00B25C0F" w:rsidP="00B25C0F">
      <w:pPr>
        <w:pStyle w:val="Texttabulky"/>
        <w:rPr>
          <w:snapToGrid w:val="0"/>
          <w:sz w:val="22"/>
          <w:szCs w:val="22"/>
        </w:rPr>
      </w:pPr>
      <w:r w:rsidRPr="00590550">
        <w:rPr>
          <w:snapToGrid w:val="0"/>
          <w:sz w:val="22"/>
          <w:szCs w:val="22"/>
        </w:rPr>
        <w:t>10.1</w:t>
      </w:r>
    </w:p>
    <w:p w:rsidR="00B25C0F" w:rsidRDefault="00B25C0F" w:rsidP="00B25C0F">
      <w:pPr>
        <w:pStyle w:val="Texttabulky"/>
        <w:jc w:val="both"/>
        <w:rPr>
          <w:snapToGrid w:val="0"/>
          <w:sz w:val="22"/>
          <w:szCs w:val="22"/>
        </w:rPr>
      </w:pPr>
      <w:r w:rsidRPr="00590550">
        <w:rPr>
          <w:snapToGrid w:val="0"/>
          <w:sz w:val="22"/>
          <w:szCs w:val="22"/>
        </w:rPr>
        <w:t xml:space="preserve">Tuto smlouvu lze změnit nebo zrušit pouze výslovným oboustranně potvrzeným smluvním ujednáním, podepsaným oprávněnými zástupci smluvních stran, formou písemného dodatku k této smlouvě. </w:t>
      </w:r>
    </w:p>
    <w:p w:rsidR="00B25C0F" w:rsidRPr="00590550" w:rsidRDefault="00B25C0F" w:rsidP="00B25C0F">
      <w:pPr>
        <w:pStyle w:val="Texttabulky"/>
        <w:rPr>
          <w:snapToGrid w:val="0"/>
          <w:sz w:val="22"/>
          <w:szCs w:val="22"/>
        </w:rPr>
      </w:pPr>
      <w:r w:rsidRPr="00590550">
        <w:rPr>
          <w:snapToGrid w:val="0"/>
          <w:sz w:val="22"/>
          <w:szCs w:val="22"/>
        </w:rPr>
        <w:t>10.2</w:t>
      </w:r>
    </w:p>
    <w:p w:rsidR="00B25C0F" w:rsidRDefault="00B25C0F" w:rsidP="00B25C0F">
      <w:pPr>
        <w:pStyle w:val="Texttabulky"/>
        <w:jc w:val="both"/>
        <w:rPr>
          <w:snapToGrid w:val="0"/>
          <w:sz w:val="22"/>
          <w:szCs w:val="22"/>
        </w:rPr>
      </w:pPr>
      <w:r>
        <w:rPr>
          <w:snapToGrid w:val="0"/>
          <w:sz w:val="22"/>
          <w:szCs w:val="22"/>
        </w:rPr>
        <w:t xml:space="preserve">Pokud nebylo v této smlouvě ujednáno jinak, řídí se právní poměry z ní vyplývající </w:t>
      </w:r>
      <w:r>
        <w:rPr>
          <w:snapToGrid w:val="0"/>
          <w:sz w:val="22"/>
          <w:szCs w:val="22"/>
        </w:rPr>
        <w:br/>
        <w:t>a vznikající příslušnými ustanoveními občanského zákoníku.</w:t>
      </w:r>
    </w:p>
    <w:p w:rsidR="00B25C0F" w:rsidRPr="00590550" w:rsidRDefault="00B25C0F" w:rsidP="00B25C0F">
      <w:pPr>
        <w:pStyle w:val="Texttabulky"/>
        <w:rPr>
          <w:snapToGrid w:val="0"/>
          <w:sz w:val="22"/>
          <w:szCs w:val="22"/>
        </w:rPr>
      </w:pPr>
      <w:r w:rsidRPr="00590550">
        <w:rPr>
          <w:snapToGrid w:val="0"/>
          <w:sz w:val="22"/>
          <w:szCs w:val="22"/>
        </w:rPr>
        <w:t>10.3</w:t>
      </w:r>
    </w:p>
    <w:p w:rsidR="00B25C0F" w:rsidRPr="00590550" w:rsidRDefault="00B25C0F" w:rsidP="00B25C0F">
      <w:pPr>
        <w:pStyle w:val="Texttabulky"/>
        <w:jc w:val="both"/>
        <w:rPr>
          <w:snapToGrid w:val="0"/>
          <w:color w:val="auto"/>
          <w:sz w:val="22"/>
          <w:szCs w:val="22"/>
        </w:rPr>
      </w:pPr>
      <w:r w:rsidRPr="00590550">
        <w:rPr>
          <w:snapToGrid w:val="0"/>
          <w:color w:val="auto"/>
          <w:sz w:val="22"/>
          <w:szCs w:val="22"/>
        </w:rPr>
        <w:t>Smlouva je sepsaná</w:t>
      </w:r>
      <w:r>
        <w:rPr>
          <w:snapToGrid w:val="0"/>
          <w:color w:val="auto"/>
          <w:sz w:val="22"/>
          <w:szCs w:val="22"/>
        </w:rPr>
        <w:t xml:space="preserve"> </w:t>
      </w:r>
      <w:r w:rsidRPr="00590550">
        <w:rPr>
          <w:snapToGrid w:val="0"/>
          <w:color w:val="auto"/>
          <w:sz w:val="22"/>
          <w:szCs w:val="22"/>
        </w:rPr>
        <w:t>v</w:t>
      </w:r>
      <w:r>
        <w:rPr>
          <w:snapToGrid w:val="0"/>
          <w:color w:val="auto"/>
          <w:sz w:val="22"/>
          <w:szCs w:val="22"/>
        </w:rPr>
        <w:t xml:space="preserve"> </w:t>
      </w:r>
      <w:r w:rsidRPr="00590550">
        <w:rPr>
          <w:snapToGrid w:val="0"/>
          <w:color w:val="auto"/>
          <w:sz w:val="22"/>
          <w:szCs w:val="22"/>
        </w:rPr>
        <w:t xml:space="preserve">6 stejnopisech, z nichž 4 vyhotovení obdrží objednatel </w:t>
      </w:r>
      <w:r w:rsidRPr="00590550">
        <w:rPr>
          <w:snapToGrid w:val="0"/>
          <w:color w:val="auto"/>
          <w:sz w:val="22"/>
          <w:szCs w:val="22"/>
        </w:rPr>
        <w:br/>
        <w:t xml:space="preserve">a 2 vyhotovení obdrží zhotovitel. </w:t>
      </w:r>
    </w:p>
    <w:p w:rsidR="00B25C0F" w:rsidRPr="00590550" w:rsidRDefault="00B25C0F" w:rsidP="00B25C0F">
      <w:pPr>
        <w:pStyle w:val="Texttabulky"/>
        <w:jc w:val="both"/>
        <w:rPr>
          <w:snapToGrid w:val="0"/>
          <w:sz w:val="22"/>
          <w:szCs w:val="22"/>
        </w:rPr>
      </w:pPr>
      <w:r w:rsidRPr="00590550">
        <w:rPr>
          <w:snapToGrid w:val="0"/>
          <w:sz w:val="22"/>
          <w:szCs w:val="22"/>
        </w:rPr>
        <w:lastRenderedPageBreak/>
        <w:t>10.</w:t>
      </w:r>
      <w:r>
        <w:rPr>
          <w:snapToGrid w:val="0"/>
          <w:sz w:val="22"/>
          <w:szCs w:val="22"/>
        </w:rPr>
        <w:t>4</w:t>
      </w:r>
    </w:p>
    <w:p w:rsidR="001D3F28" w:rsidRDefault="00B25C0F" w:rsidP="001D3F28">
      <w:pPr>
        <w:pStyle w:val="Zkladntext"/>
        <w:spacing w:after="0"/>
      </w:pPr>
      <w:r w:rsidRPr="00EC0915">
        <w:rPr>
          <w:snapToGrid w:val="0"/>
          <w:color w:val="000000"/>
          <w:sz w:val="22"/>
          <w:szCs w:val="22"/>
        </w:rPr>
        <w:t>Zhotovitel bere na vědomí, že objednatel je povinným subjektem dle zákona č. 106/1999 Sb., o svobodném přístupu k informacím</w:t>
      </w:r>
      <w:r>
        <w:t xml:space="preserve">. </w:t>
      </w:r>
    </w:p>
    <w:p w:rsidR="00B25C0F" w:rsidRDefault="00B25C0F" w:rsidP="001D3F28">
      <w:pPr>
        <w:pStyle w:val="Zkladntext"/>
        <w:spacing w:after="0"/>
      </w:pPr>
      <w:r>
        <w:t>10.5</w:t>
      </w:r>
    </w:p>
    <w:p w:rsidR="00B25C0F" w:rsidRPr="000A5D86" w:rsidRDefault="00B25C0F" w:rsidP="00B25C0F">
      <w:pPr>
        <w:jc w:val="both"/>
        <w:rPr>
          <w:snapToGrid w:val="0"/>
          <w:sz w:val="22"/>
          <w:szCs w:val="22"/>
        </w:rPr>
      </w:pPr>
      <w:r w:rsidRPr="000A5D86">
        <w:rPr>
          <w:snapToGrid w:val="0"/>
          <w:sz w:val="22"/>
          <w:szCs w:val="22"/>
        </w:rPr>
        <w:t>Smluvní strany berou na vědomí, že tato smlouva podléhá zveřejnění v registru smluv dle zákona č. 340/2015 Sb., o registru smluv. Smlouvu zašle správci registru smluv k uveřejnění objednatel.</w:t>
      </w:r>
    </w:p>
    <w:p w:rsidR="00B25C0F" w:rsidRPr="00590550" w:rsidRDefault="00B25C0F" w:rsidP="00B25C0F">
      <w:pPr>
        <w:pStyle w:val="Texttabulky"/>
        <w:rPr>
          <w:snapToGrid w:val="0"/>
          <w:sz w:val="22"/>
          <w:szCs w:val="22"/>
        </w:rPr>
      </w:pPr>
      <w:r>
        <w:rPr>
          <w:snapToGrid w:val="0"/>
          <w:sz w:val="22"/>
          <w:szCs w:val="22"/>
        </w:rPr>
        <w:t>10.6</w:t>
      </w:r>
    </w:p>
    <w:p w:rsidR="00B25C0F" w:rsidRPr="0033570C" w:rsidRDefault="00B25C0F" w:rsidP="00B25C0F">
      <w:pPr>
        <w:pStyle w:val="Texttabulky"/>
        <w:jc w:val="both"/>
        <w:rPr>
          <w:snapToGrid w:val="0"/>
          <w:sz w:val="22"/>
          <w:szCs w:val="22"/>
        </w:rPr>
      </w:pPr>
      <w:r w:rsidRPr="00590550">
        <w:rPr>
          <w:snapToGrid w:val="0"/>
          <w:color w:val="auto"/>
          <w:sz w:val="22"/>
          <w:szCs w:val="22"/>
        </w:rPr>
        <w:t xml:space="preserve">Tato smlouva </w:t>
      </w:r>
      <w:r>
        <w:rPr>
          <w:snapToGrid w:val="0"/>
          <w:color w:val="auto"/>
          <w:sz w:val="22"/>
          <w:szCs w:val="22"/>
        </w:rPr>
        <w:t xml:space="preserve">byla schválena Radou města </w:t>
      </w:r>
      <w:r w:rsidRPr="00204ADD">
        <w:rPr>
          <w:snapToGrid w:val="0"/>
          <w:color w:val="auto"/>
          <w:sz w:val="22"/>
          <w:szCs w:val="22"/>
        </w:rPr>
        <w:t>Brna R7/</w:t>
      </w:r>
      <w:r>
        <w:rPr>
          <w:snapToGrid w:val="0"/>
          <w:color w:val="auto"/>
          <w:sz w:val="22"/>
          <w:szCs w:val="22"/>
        </w:rPr>
        <w:t xml:space="preserve">…. konanou dne ……. 2016 a </w:t>
      </w:r>
      <w:r w:rsidRPr="00590550">
        <w:rPr>
          <w:snapToGrid w:val="0"/>
          <w:color w:val="auto"/>
          <w:sz w:val="22"/>
          <w:szCs w:val="22"/>
        </w:rPr>
        <w:t xml:space="preserve">nabývá platnosti </w:t>
      </w:r>
      <w:r>
        <w:rPr>
          <w:snapToGrid w:val="0"/>
          <w:color w:val="auto"/>
          <w:sz w:val="22"/>
          <w:szCs w:val="22"/>
        </w:rPr>
        <w:t xml:space="preserve">a účinnosti </w:t>
      </w:r>
      <w:r w:rsidRPr="00590550">
        <w:rPr>
          <w:snapToGrid w:val="0"/>
          <w:color w:val="auto"/>
          <w:sz w:val="22"/>
          <w:szCs w:val="22"/>
        </w:rPr>
        <w:t>dn</w:t>
      </w:r>
      <w:r>
        <w:rPr>
          <w:snapToGrid w:val="0"/>
          <w:color w:val="auto"/>
          <w:sz w:val="22"/>
          <w:szCs w:val="22"/>
        </w:rPr>
        <w:t>em podpisu obou smluvních stran</w:t>
      </w:r>
      <w:r w:rsidRPr="003A168A">
        <w:rPr>
          <w:snapToGrid w:val="0"/>
          <w:color w:val="339966"/>
          <w:sz w:val="22"/>
          <w:szCs w:val="22"/>
        </w:rPr>
        <w:t>.</w:t>
      </w:r>
    </w:p>
    <w:p w:rsidR="00B25C0F" w:rsidRDefault="00B25C0F" w:rsidP="00B25C0F">
      <w:pPr>
        <w:pStyle w:val="Texttabulky"/>
        <w:rPr>
          <w:snapToGrid w:val="0"/>
          <w:color w:val="800000"/>
          <w:sz w:val="22"/>
          <w:szCs w:val="22"/>
        </w:rPr>
      </w:pPr>
    </w:p>
    <w:p w:rsidR="00B25C0F" w:rsidRPr="00F25BDF" w:rsidRDefault="00B25C0F" w:rsidP="0064650A">
      <w:pPr>
        <w:pStyle w:val="Texttabulky"/>
        <w:tabs>
          <w:tab w:val="left" w:pos="4678"/>
        </w:tabs>
        <w:rPr>
          <w:snapToGrid w:val="0"/>
          <w:color w:val="auto"/>
          <w:sz w:val="22"/>
          <w:szCs w:val="22"/>
        </w:rPr>
      </w:pPr>
      <w:r w:rsidRPr="00F25BDF">
        <w:rPr>
          <w:snapToGrid w:val="0"/>
          <w:color w:val="auto"/>
          <w:sz w:val="22"/>
          <w:szCs w:val="22"/>
        </w:rPr>
        <w:t>V Brně dne</w:t>
      </w:r>
      <w:r>
        <w:rPr>
          <w:snapToGrid w:val="0"/>
          <w:color w:val="auto"/>
          <w:sz w:val="22"/>
          <w:szCs w:val="22"/>
        </w:rPr>
        <w:t xml:space="preserve"> </w:t>
      </w:r>
      <w:r w:rsidRPr="0057000E">
        <w:rPr>
          <w:snapToGrid w:val="0"/>
          <w:color w:val="auto"/>
          <w:sz w:val="22"/>
          <w:szCs w:val="22"/>
        </w:rPr>
        <w:t>……. 201</w:t>
      </w:r>
      <w:r w:rsidR="0057000E" w:rsidRPr="0057000E">
        <w:rPr>
          <w:snapToGrid w:val="0"/>
          <w:color w:val="auto"/>
          <w:sz w:val="22"/>
          <w:szCs w:val="22"/>
        </w:rPr>
        <w:t>7</w:t>
      </w:r>
      <w:r w:rsidRPr="0057000E">
        <w:rPr>
          <w:snapToGrid w:val="0"/>
          <w:color w:val="auto"/>
          <w:sz w:val="22"/>
          <w:szCs w:val="22"/>
        </w:rPr>
        <w:tab/>
      </w:r>
      <w:r w:rsidRPr="0057000E">
        <w:rPr>
          <w:snapToGrid w:val="0"/>
          <w:color w:val="auto"/>
          <w:sz w:val="22"/>
          <w:szCs w:val="22"/>
        </w:rPr>
        <w:tab/>
      </w:r>
      <w:r w:rsidRPr="0057000E">
        <w:rPr>
          <w:snapToGrid w:val="0"/>
          <w:color w:val="auto"/>
          <w:sz w:val="22"/>
          <w:szCs w:val="22"/>
        </w:rPr>
        <w:tab/>
      </w:r>
      <w:r w:rsidRPr="0057000E">
        <w:rPr>
          <w:snapToGrid w:val="0"/>
          <w:color w:val="auto"/>
          <w:sz w:val="22"/>
          <w:szCs w:val="22"/>
        </w:rPr>
        <w:tab/>
      </w:r>
      <w:r w:rsidRPr="0057000E">
        <w:rPr>
          <w:snapToGrid w:val="0"/>
          <w:color w:val="auto"/>
          <w:sz w:val="22"/>
          <w:szCs w:val="22"/>
        </w:rPr>
        <w:tab/>
      </w:r>
      <w:r w:rsidR="0064650A" w:rsidRPr="0057000E">
        <w:rPr>
          <w:snapToGrid w:val="0"/>
          <w:color w:val="auto"/>
          <w:sz w:val="22"/>
          <w:szCs w:val="22"/>
        </w:rPr>
        <w:tab/>
      </w:r>
      <w:r w:rsidRPr="0057000E">
        <w:rPr>
          <w:snapToGrid w:val="0"/>
          <w:color w:val="auto"/>
          <w:sz w:val="22"/>
          <w:szCs w:val="22"/>
        </w:rPr>
        <w:t xml:space="preserve">V Brně dne ……. </w:t>
      </w:r>
      <w:r w:rsidR="0057000E" w:rsidRPr="0057000E">
        <w:rPr>
          <w:snapToGrid w:val="0"/>
          <w:color w:val="auto"/>
          <w:sz w:val="22"/>
          <w:szCs w:val="22"/>
        </w:rPr>
        <w:t>2017</w:t>
      </w:r>
    </w:p>
    <w:p w:rsidR="00B25C0F" w:rsidRDefault="00B25C0F" w:rsidP="00B25C0F">
      <w:pPr>
        <w:pStyle w:val="Texttabulky"/>
        <w:rPr>
          <w:b/>
          <w:snapToGrid w:val="0"/>
          <w:sz w:val="22"/>
          <w:szCs w:val="22"/>
        </w:rPr>
      </w:pPr>
    </w:p>
    <w:p w:rsidR="00B25C0F" w:rsidRDefault="00B25C0F" w:rsidP="00B25C0F">
      <w:pPr>
        <w:pStyle w:val="Texttabulky"/>
        <w:rPr>
          <w:b/>
          <w:snapToGrid w:val="0"/>
          <w:sz w:val="22"/>
          <w:szCs w:val="22"/>
        </w:rPr>
      </w:pPr>
    </w:p>
    <w:p w:rsidR="00B25C0F" w:rsidRDefault="00B25C0F" w:rsidP="00B25C0F">
      <w:pPr>
        <w:pStyle w:val="Texttabulky"/>
        <w:rPr>
          <w:b/>
          <w:snapToGrid w:val="0"/>
          <w:sz w:val="22"/>
          <w:szCs w:val="22"/>
        </w:rPr>
      </w:pPr>
    </w:p>
    <w:p w:rsidR="00B25C0F" w:rsidRDefault="00B25C0F" w:rsidP="00B25C0F">
      <w:pPr>
        <w:pStyle w:val="Texttabulky"/>
        <w:tabs>
          <w:tab w:val="left" w:pos="4820"/>
        </w:tabs>
        <w:rPr>
          <w:b/>
          <w:snapToGrid w:val="0"/>
          <w:color w:val="auto"/>
          <w:sz w:val="22"/>
        </w:rPr>
      </w:pPr>
      <w:r w:rsidRPr="003D10C8">
        <w:rPr>
          <w:b/>
          <w:snapToGrid w:val="0"/>
          <w:color w:val="auto"/>
          <w:sz w:val="22"/>
        </w:rPr>
        <w:t xml:space="preserve">Objednatel:                                                        </w:t>
      </w:r>
      <w:r w:rsidRPr="003D10C8">
        <w:rPr>
          <w:b/>
          <w:snapToGrid w:val="0"/>
          <w:color w:val="auto"/>
          <w:sz w:val="22"/>
        </w:rPr>
        <w:tab/>
      </w:r>
      <w:r w:rsidRPr="003D10C8">
        <w:rPr>
          <w:b/>
          <w:snapToGrid w:val="0"/>
          <w:color w:val="auto"/>
          <w:sz w:val="22"/>
        </w:rPr>
        <w:tab/>
      </w:r>
      <w:r>
        <w:rPr>
          <w:b/>
          <w:snapToGrid w:val="0"/>
          <w:color w:val="auto"/>
          <w:sz w:val="22"/>
        </w:rPr>
        <w:tab/>
        <w:t xml:space="preserve">  </w:t>
      </w:r>
      <w:r w:rsidRPr="003D10C8">
        <w:rPr>
          <w:b/>
          <w:snapToGrid w:val="0"/>
          <w:color w:val="auto"/>
          <w:sz w:val="22"/>
        </w:rPr>
        <w:t>Zhotovitel:</w:t>
      </w:r>
    </w:p>
    <w:p w:rsidR="00B25C0F" w:rsidRDefault="00B25C0F" w:rsidP="00B25C0F">
      <w:pPr>
        <w:pStyle w:val="Texttabulky"/>
        <w:rPr>
          <w:b/>
          <w:snapToGrid w:val="0"/>
          <w:color w:val="auto"/>
          <w:sz w:val="22"/>
        </w:rPr>
      </w:pPr>
    </w:p>
    <w:p w:rsidR="00B25C0F" w:rsidRDefault="00B25C0F" w:rsidP="00B25C0F">
      <w:pPr>
        <w:pStyle w:val="Texttabulky"/>
        <w:rPr>
          <w:b/>
          <w:snapToGrid w:val="0"/>
          <w:color w:val="auto"/>
          <w:sz w:val="22"/>
        </w:rPr>
      </w:pPr>
      <w:r>
        <w:rPr>
          <w:b/>
          <w:snapToGrid w:val="0"/>
          <w:color w:val="auto"/>
          <w:sz w:val="22"/>
        </w:rPr>
        <w:tab/>
      </w:r>
      <w:r>
        <w:rPr>
          <w:b/>
          <w:snapToGrid w:val="0"/>
          <w:color w:val="auto"/>
          <w:sz w:val="22"/>
        </w:rPr>
        <w:tab/>
      </w:r>
      <w:r>
        <w:rPr>
          <w:b/>
          <w:snapToGrid w:val="0"/>
          <w:color w:val="auto"/>
          <w:sz w:val="22"/>
        </w:rPr>
        <w:tab/>
      </w:r>
      <w:r>
        <w:rPr>
          <w:b/>
          <w:snapToGrid w:val="0"/>
          <w:color w:val="auto"/>
          <w:sz w:val="22"/>
        </w:rPr>
        <w:tab/>
      </w:r>
    </w:p>
    <w:p w:rsidR="00B25C0F" w:rsidRDefault="00B25C0F" w:rsidP="00B25C0F">
      <w:pPr>
        <w:pStyle w:val="Texttabulky"/>
        <w:rPr>
          <w:b/>
          <w:snapToGrid w:val="0"/>
          <w:color w:val="auto"/>
          <w:sz w:val="22"/>
        </w:rPr>
      </w:pPr>
    </w:p>
    <w:p w:rsidR="00B25C0F" w:rsidRDefault="00B25C0F" w:rsidP="00B25C0F">
      <w:pPr>
        <w:pStyle w:val="Texttabulky"/>
        <w:rPr>
          <w:b/>
          <w:snapToGrid w:val="0"/>
          <w:color w:val="auto"/>
          <w:sz w:val="22"/>
        </w:rPr>
      </w:pPr>
    </w:p>
    <w:p w:rsidR="00B25C0F" w:rsidRPr="00B25C0F" w:rsidRDefault="00B25C0F" w:rsidP="00B25C0F">
      <w:pPr>
        <w:shd w:val="clear" w:color="auto" w:fill="FFFFFF"/>
        <w:tabs>
          <w:tab w:val="left" w:pos="0"/>
          <w:tab w:val="left" w:pos="5103"/>
        </w:tabs>
        <w:spacing w:after="120" w:line="276" w:lineRule="auto"/>
        <w:ind w:right="-66"/>
        <w:rPr>
          <w:spacing w:val="-1"/>
          <w:sz w:val="22"/>
          <w:szCs w:val="22"/>
        </w:rPr>
      </w:pPr>
      <w:r>
        <w:rPr>
          <w:spacing w:val="-1"/>
          <w:sz w:val="22"/>
          <w:szCs w:val="22"/>
        </w:rPr>
        <w:t>…………………..</w:t>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r>
      <w:r>
        <w:rPr>
          <w:spacing w:val="-1"/>
          <w:sz w:val="22"/>
          <w:szCs w:val="22"/>
        </w:rPr>
        <w:tab/>
        <w:t>…………………………</w:t>
      </w:r>
    </w:p>
    <w:p w:rsidR="00B25C0F" w:rsidRPr="00B25C0F" w:rsidRDefault="00B25C0F" w:rsidP="00B25C0F">
      <w:pPr>
        <w:tabs>
          <w:tab w:val="left" w:pos="4820"/>
        </w:tabs>
        <w:spacing w:line="0" w:lineRule="atLeast"/>
        <w:rPr>
          <w:spacing w:val="-1"/>
          <w:sz w:val="22"/>
          <w:szCs w:val="22"/>
        </w:rPr>
      </w:pPr>
      <w:r>
        <w:rPr>
          <w:spacing w:val="-1"/>
          <w:sz w:val="22"/>
          <w:szCs w:val="22"/>
        </w:rPr>
        <w:t xml:space="preserve"> Bc. Petr Gabriel</w:t>
      </w:r>
      <w:r>
        <w:rPr>
          <w:spacing w:val="-1"/>
          <w:sz w:val="22"/>
          <w:szCs w:val="22"/>
        </w:rPr>
        <w:tab/>
      </w:r>
      <w:r>
        <w:rPr>
          <w:spacing w:val="-1"/>
          <w:sz w:val="22"/>
          <w:szCs w:val="22"/>
        </w:rPr>
        <w:tab/>
      </w:r>
      <w:r>
        <w:rPr>
          <w:spacing w:val="-1"/>
          <w:sz w:val="22"/>
          <w:szCs w:val="22"/>
        </w:rPr>
        <w:tab/>
        <w:t xml:space="preserve">  </w:t>
      </w:r>
      <w:r>
        <w:rPr>
          <w:spacing w:val="-1"/>
          <w:sz w:val="22"/>
          <w:szCs w:val="22"/>
        </w:rPr>
        <w:tab/>
        <w:t xml:space="preserve">     </w:t>
      </w:r>
    </w:p>
    <w:p w:rsidR="00B25C0F" w:rsidRPr="004D595F" w:rsidRDefault="00B25C0F" w:rsidP="00B25C0F">
      <w:pPr>
        <w:spacing w:line="0" w:lineRule="atLeast"/>
        <w:rPr>
          <w:spacing w:val="-1"/>
        </w:rPr>
      </w:pPr>
      <w:r w:rsidRPr="00B25C0F">
        <w:rPr>
          <w:spacing w:val="-1"/>
          <w:sz w:val="22"/>
          <w:szCs w:val="22"/>
        </w:rPr>
        <w:t>vedoucí Odboru správy majetku MMB</w:t>
      </w:r>
      <w:r w:rsidRPr="004D595F">
        <w:rPr>
          <w:spacing w:val="-1"/>
        </w:rPr>
        <w:t xml:space="preserve">  </w:t>
      </w:r>
      <w:r w:rsidRPr="004D595F">
        <w:rPr>
          <w:spacing w:val="-1"/>
        </w:rPr>
        <w:tab/>
      </w:r>
      <w:r w:rsidRPr="004D595F">
        <w:rPr>
          <w:spacing w:val="-1"/>
        </w:rPr>
        <w:tab/>
      </w:r>
      <w:r w:rsidRPr="004D595F">
        <w:rPr>
          <w:spacing w:val="-1"/>
        </w:rPr>
        <w:tab/>
      </w:r>
      <w:r w:rsidRPr="004D595F">
        <w:rPr>
          <w:spacing w:val="-1"/>
        </w:rPr>
        <w:tab/>
        <w:t xml:space="preserve">     </w:t>
      </w:r>
    </w:p>
    <w:p w:rsidR="00B25C0F" w:rsidRPr="004D595F" w:rsidRDefault="00B25C0F" w:rsidP="00B25C0F">
      <w:pPr>
        <w:spacing w:line="0" w:lineRule="atLeast"/>
        <w:rPr>
          <w:spacing w:val="-1"/>
        </w:rPr>
      </w:pPr>
      <w:r w:rsidRPr="004D595F">
        <w:rPr>
          <w:spacing w:val="-1"/>
        </w:rPr>
        <w:tab/>
      </w:r>
    </w:p>
    <w:p w:rsidR="00B25C0F" w:rsidRDefault="00B25C0F" w:rsidP="00B25C0F">
      <w:pPr>
        <w:pStyle w:val="Texttabulky"/>
        <w:rPr>
          <w:b/>
          <w:snapToGrid w:val="0"/>
          <w:sz w:val="22"/>
        </w:rPr>
      </w:pPr>
    </w:p>
    <w:p w:rsidR="00E42612" w:rsidRDefault="00E42612" w:rsidP="00031934"/>
    <w:sectPr w:rsidR="00E42612" w:rsidSect="00EC458D">
      <w:headerReference w:type="default" r:id="rId10"/>
      <w:footerReference w:type="even" r:id="rId11"/>
      <w:footerReference w:type="default" r:id="rId12"/>
      <w:pgSz w:w="11906" w:h="16838" w:code="9"/>
      <w:pgMar w:top="851" w:right="1418" w:bottom="1418" w:left="1418" w:header="124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05" w:rsidRDefault="00AC7205">
      <w:r>
        <w:separator/>
      </w:r>
    </w:p>
  </w:endnote>
  <w:endnote w:type="continuationSeparator" w:id="0">
    <w:p w:rsidR="00AC7205" w:rsidRDefault="00AC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EB4" w:rsidRDefault="004F75D4" w:rsidP="00C77B6B">
    <w:pPr>
      <w:pStyle w:val="Zpat"/>
      <w:framePr w:wrap="around" w:vAnchor="text" w:hAnchor="margin" w:xAlign="center" w:y="1"/>
      <w:rPr>
        <w:rStyle w:val="slostrnky"/>
      </w:rPr>
    </w:pPr>
    <w:r>
      <w:rPr>
        <w:rStyle w:val="slostrnky"/>
      </w:rPr>
      <w:fldChar w:fldCharType="begin"/>
    </w:r>
    <w:r w:rsidR="00ED7EB4">
      <w:rPr>
        <w:rStyle w:val="slostrnky"/>
      </w:rPr>
      <w:instrText xml:space="preserve">PAGE  </w:instrText>
    </w:r>
    <w:r>
      <w:rPr>
        <w:rStyle w:val="slostrnky"/>
      </w:rPr>
      <w:fldChar w:fldCharType="end"/>
    </w:r>
  </w:p>
  <w:p w:rsidR="00ED7EB4" w:rsidRDefault="00ED7E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431164"/>
      <w:docPartObj>
        <w:docPartGallery w:val="Page Numbers (Bottom of Page)"/>
        <w:docPartUnique/>
      </w:docPartObj>
    </w:sdtPr>
    <w:sdtEndPr/>
    <w:sdtContent>
      <w:p w:rsidR="00ED7EB4" w:rsidRDefault="004F75D4">
        <w:pPr>
          <w:pStyle w:val="Zpat"/>
          <w:jc w:val="center"/>
        </w:pPr>
        <w:r>
          <w:fldChar w:fldCharType="begin"/>
        </w:r>
        <w:r w:rsidR="00457193">
          <w:instrText>PAGE   \* MERGEFORMAT</w:instrText>
        </w:r>
        <w:r>
          <w:fldChar w:fldCharType="separate"/>
        </w:r>
        <w:r w:rsidR="00A167FB">
          <w:rPr>
            <w:noProof/>
          </w:rPr>
          <w:t>10</w:t>
        </w:r>
        <w:r>
          <w:rPr>
            <w:noProof/>
          </w:rPr>
          <w:fldChar w:fldCharType="end"/>
        </w:r>
      </w:p>
    </w:sdtContent>
  </w:sdt>
  <w:p w:rsidR="00ED7EB4" w:rsidRDefault="00ED7E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05" w:rsidRDefault="00AC7205">
      <w:r>
        <w:separator/>
      </w:r>
    </w:p>
  </w:footnote>
  <w:footnote w:type="continuationSeparator" w:id="0">
    <w:p w:rsidR="00AC7205" w:rsidRDefault="00AC7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EB4" w:rsidRPr="00787ED3" w:rsidRDefault="00ED7EB4" w:rsidP="00C55DB9">
    <w:pPr>
      <w:pStyle w:val="Zhlav"/>
      <w:ind w:firstLine="6"/>
      <w:jc w:val="center"/>
      <w:rPr>
        <w:sz w:val="32"/>
        <w:szCs w:val="32"/>
      </w:rPr>
    </w:pPr>
    <w:r>
      <w:rPr>
        <w:sz w:val="32"/>
        <w:szCs w:val="32"/>
      </w:rPr>
      <w:t xml:space="preserve">    </w:t>
    </w:r>
    <w:r>
      <w:rPr>
        <w:noProof/>
        <w:sz w:val="32"/>
        <w:szCs w:val="32"/>
      </w:rPr>
      <w:drawing>
        <wp:inline distT="0" distB="0" distL="0" distR="0">
          <wp:extent cx="2501900" cy="666750"/>
          <wp:effectExtent l="1905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01900" cy="666750"/>
                  </a:xfrm>
                  <a:prstGeom prst="rect">
                    <a:avLst/>
                  </a:prstGeom>
                  <a:noFill/>
                  <a:ln w="9525">
                    <a:noFill/>
                    <a:miter lim="800000"/>
                    <a:headEnd/>
                    <a:tailEnd/>
                  </a:ln>
                </pic:spPr>
              </pic:pic>
            </a:graphicData>
          </a:graphic>
        </wp:inline>
      </w:drawing>
    </w:r>
    <w:r>
      <w:rPr>
        <w:sz w:val="32"/>
        <w:szCs w:val="32"/>
      </w:rPr>
      <w:t xml:space="preserve">         </w:t>
    </w:r>
  </w:p>
  <w:p w:rsidR="00ED7EB4" w:rsidRDefault="00ED7EB4">
    <w:pPr>
      <w:pStyle w:val="Zhlav"/>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982"/>
    <w:multiLevelType w:val="hybridMultilevel"/>
    <w:tmpl w:val="BF92B822"/>
    <w:lvl w:ilvl="0" w:tplc="766C97C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74CFB"/>
    <w:multiLevelType w:val="hybridMultilevel"/>
    <w:tmpl w:val="F19468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96D60"/>
    <w:multiLevelType w:val="hybridMultilevel"/>
    <w:tmpl w:val="616496C0"/>
    <w:lvl w:ilvl="0" w:tplc="04050001">
      <w:start w:val="1"/>
      <w:numFmt w:val="bullet"/>
      <w:lvlText w:val=""/>
      <w:lvlJc w:val="left"/>
      <w:pPr>
        <w:ind w:left="1143" w:hanging="360"/>
      </w:pPr>
      <w:rPr>
        <w:rFonts w:ascii="Symbol" w:hAnsi="Symbol"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3" w15:restartNumberingAfterBreak="0">
    <w:nsid w:val="09E71053"/>
    <w:multiLevelType w:val="hybridMultilevel"/>
    <w:tmpl w:val="88A0016A"/>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787413"/>
    <w:multiLevelType w:val="hybridMultilevel"/>
    <w:tmpl w:val="A5A8BA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F20C6B"/>
    <w:multiLevelType w:val="hybridMultilevel"/>
    <w:tmpl w:val="EC0E5F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A7E42"/>
    <w:multiLevelType w:val="hybridMultilevel"/>
    <w:tmpl w:val="C442A346"/>
    <w:lvl w:ilvl="0" w:tplc="55667B6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D96431"/>
    <w:multiLevelType w:val="hybridMultilevel"/>
    <w:tmpl w:val="AA1EF09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2C4A30"/>
    <w:multiLevelType w:val="singleLevel"/>
    <w:tmpl w:val="D4D8E338"/>
    <w:lvl w:ilvl="0">
      <w:start w:val="1"/>
      <w:numFmt w:val="decimal"/>
      <w:lvlText w:val="%1."/>
      <w:lvlJc w:val="left"/>
      <w:pPr>
        <w:tabs>
          <w:tab w:val="num" w:pos="644"/>
        </w:tabs>
        <w:ind w:left="644" w:hanging="360"/>
      </w:pPr>
      <w:rPr>
        <w:rFonts w:hint="default"/>
        <w:b w:val="0"/>
      </w:rPr>
    </w:lvl>
  </w:abstractNum>
  <w:abstractNum w:abstractNumId="9" w15:restartNumberingAfterBreak="0">
    <w:nsid w:val="1954617D"/>
    <w:multiLevelType w:val="hybridMultilevel"/>
    <w:tmpl w:val="C8FE7302"/>
    <w:lvl w:ilvl="0" w:tplc="C70A5C4A">
      <w:start w:val="3"/>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E22505"/>
    <w:multiLevelType w:val="hybridMultilevel"/>
    <w:tmpl w:val="3D9604E0"/>
    <w:lvl w:ilvl="0" w:tplc="E26E5BD4">
      <w:start w:val="6"/>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1A72498C"/>
    <w:multiLevelType w:val="hybridMultilevel"/>
    <w:tmpl w:val="3AE489C4"/>
    <w:lvl w:ilvl="0" w:tplc="486CE5D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7407806"/>
    <w:multiLevelType w:val="hybridMultilevel"/>
    <w:tmpl w:val="BE0C720A"/>
    <w:lvl w:ilvl="0" w:tplc="A18AB686">
      <w:start w:val="64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83B0881"/>
    <w:multiLevelType w:val="hybridMultilevel"/>
    <w:tmpl w:val="C98EDDB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23083E"/>
    <w:multiLevelType w:val="hybridMultilevel"/>
    <w:tmpl w:val="B3AA349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EDE34BB"/>
    <w:multiLevelType w:val="hybridMultilevel"/>
    <w:tmpl w:val="7C4C126A"/>
    <w:lvl w:ilvl="0" w:tplc="A18AB686">
      <w:start w:val="642"/>
      <w:numFmt w:val="bullet"/>
      <w:lvlText w:val="-"/>
      <w:lvlJc w:val="left"/>
      <w:pPr>
        <w:tabs>
          <w:tab w:val="num" w:pos="644"/>
        </w:tabs>
        <w:ind w:left="644" w:hanging="360"/>
      </w:pPr>
      <w:rPr>
        <w:rFonts w:ascii="Times New Roman" w:eastAsia="Times New Roman" w:hAnsi="Times New Roman" w:cs="Times New Roman" w:hint="default"/>
      </w:rPr>
    </w:lvl>
    <w:lvl w:ilvl="1" w:tplc="04050003">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F9E7BE4"/>
    <w:multiLevelType w:val="hybridMultilevel"/>
    <w:tmpl w:val="CD04BBF8"/>
    <w:lvl w:ilvl="0" w:tplc="1D8866E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715D4"/>
    <w:multiLevelType w:val="hybridMultilevel"/>
    <w:tmpl w:val="104CAB54"/>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CE72F87"/>
    <w:multiLevelType w:val="hybridMultilevel"/>
    <w:tmpl w:val="C31CA098"/>
    <w:lvl w:ilvl="0" w:tplc="7B5E4342">
      <w:start w:val="1"/>
      <w:numFmt w:val="decimal"/>
      <w:lvlText w:val="%1)"/>
      <w:lvlJc w:val="left"/>
      <w:pPr>
        <w:ind w:left="1041" w:hanging="360"/>
      </w:pPr>
      <w:rPr>
        <w:rFonts w:hint="default"/>
      </w:rPr>
    </w:lvl>
    <w:lvl w:ilvl="1" w:tplc="04050019" w:tentative="1">
      <w:start w:val="1"/>
      <w:numFmt w:val="lowerLetter"/>
      <w:lvlText w:val="%2."/>
      <w:lvlJc w:val="left"/>
      <w:pPr>
        <w:ind w:left="1761" w:hanging="360"/>
      </w:pPr>
    </w:lvl>
    <w:lvl w:ilvl="2" w:tplc="0405001B" w:tentative="1">
      <w:start w:val="1"/>
      <w:numFmt w:val="lowerRoman"/>
      <w:lvlText w:val="%3."/>
      <w:lvlJc w:val="right"/>
      <w:pPr>
        <w:ind w:left="2481" w:hanging="180"/>
      </w:pPr>
    </w:lvl>
    <w:lvl w:ilvl="3" w:tplc="0405000F" w:tentative="1">
      <w:start w:val="1"/>
      <w:numFmt w:val="decimal"/>
      <w:lvlText w:val="%4."/>
      <w:lvlJc w:val="left"/>
      <w:pPr>
        <w:ind w:left="3201" w:hanging="360"/>
      </w:pPr>
    </w:lvl>
    <w:lvl w:ilvl="4" w:tplc="04050019" w:tentative="1">
      <w:start w:val="1"/>
      <w:numFmt w:val="lowerLetter"/>
      <w:lvlText w:val="%5."/>
      <w:lvlJc w:val="left"/>
      <w:pPr>
        <w:ind w:left="3921" w:hanging="360"/>
      </w:pPr>
    </w:lvl>
    <w:lvl w:ilvl="5" w:tplc="0405001B" w:tentative="1">
      <w:start w:val="1"/>
      <w:numFmt w:val="lowerRoman"/>
      <w:lvlText w:val="%6."/>
      <w:lvlJc w:val="right"/>
      <w:pPr>
        <w:ind w:left="4641" w:hanging="180"/>
      </w:pPr>
    </w:lvl>
    <w:lvl w:ilvl="6" w:tplc="0405000F" w:tentative="1">
      <w:start w:val="1"/>
      <w:numFmt w:val="decimal"/>
      <w:lvlText w:val="%7."/>
      <w:lvlJc w:val="left"/>
      <w:pPr>
        <w:ind w:left="5361" w:hanging="360"/>
      </w:pPr>
    </w:lvl>
    <w:lvl w:ilvl="7" w:tplc="04050019" w:tentative="1">
      <w:start w:val="1"/>
      <w:numFmt w:val="lowerLetter"/>
      <w:lvlText w:val="%8."/>
      <w:lvlJc w:val="left"/>
      <w:pPr>
        <w:ind w:left="6081" w:hanging="360"/>
      </w:pPr>
    </w:lvl>
    <w:lvl w:ilvl="8" w:tplc="0405001B" w:tentative="1">
      <w:start w:val="1"/>
      <w:numFmt w:val="lowerRoman"/>
      <w:lvlText w:val="%9."/>
      <w:lvlJc w:val="right"/>
      <w:pPr>
        <w:ind w:left="6801" w:hanging="180"/>
      </w:pPr>
    </w:lvl>
  </w:abstractNum>
  <w:abstractNum w:abstractNumId="19" w15:restartNumberingAfterBreak="0">
    <w:nsid w:val="422C5DD5"/>
    <w:multiLevelType w:val="hybridMultilevel"/>
    <w:tmpl w:val="90F6CA8C"/>
    <w:lvl w:ilvl="0" w:tplc="04050011">
      <w:start w:val="1"/>
      <w:numFmt w:val="decimal"/>
      <w:lvlText w:val="%1)"/>
      <w:lvlJc w:val="left"/>
      <w:pPr>
        <w:ind w:left="720" w:hanging="360"/>
      </w:pPr>
      <w:rPr>
        <w:rFonts w:ascii="Times New Roman"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006423"/>
    <w:multiLevelType w:val="hybridMultilevel"/>
    <w:tmpl w:val="AB16EC74"/>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93A033D"/>
    <w:multiLevelType w:val="multilevel"/>
    <w:tmpl w:val="4B9AA490"/>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b w:val="0"/>
        <w:bCs w:val="0"/>
      </w:rPr>
    </w:lvl>
    <w:lvl w:ilvl="2">
      <w:start w:val="1"/>
      <w:numFmt w:val="decimal"/>
      <w:lvlText w:val="%1.%2.%3."/>
      <w:lvlJc w:val="left"/>
      <w:pPr>
        <w:ind w:left="930" w:hanging="504"/>
      </w:pPr>
      <w:rPr>
        <w:rFonts w:ascii="Palatino Linotype" w:hAnsi="Palatino Linotype" w:cs="Palatino Linotype" w:hint="default"/>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AB3158"/>
    <w:multiLevelType w:val="hybridMultilevel"/>
    <w:tmpl w:val="56F67A14"/>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FA11EC"/>
    <w:multiLevelType w:val="hybridMultilevel"/>
    <w:tmpl w:val="2E40D6A2"/>
    <w:lvl w:ilvl="0" w:tplc="C7604F2E">
      <w:start w:val="4"/>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4" w15:restartNumberingAfterBreak="0">
    <w:nsid w:val="586D1014"/>
    <w:multiLevelType w:val="hybridMultilevel"/>
    <w:tmpl w:val="E15AC67A"/>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58AF7B62"/>
    <w:multiLevelType w:val="hybridMultilevel"/>
    <w:tmpl w:val="60D066E8"/>
    <w:lvl w:ilvl="0" w:tplc="A18AB686">
      <w:start w:val="642"/>
      <w:numFmt w:val="bullet"/>
      <w:lvlText w:val="-"/>
      <w:lvlJc w:val="left"/>
      <w:pPr>
        <w:tabs>
          <w:tab w:val="num" w:pos="644"/>
        </w:tabs>
        <w:ind w:left="644"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E453EE"/>
    <w:multiLevelType w:val="hybridMultilevel"/>
    <w:tmpl w:val="32EE3D38"/>
    <w:lvl w:ilvl="0" w:tplc="FFFFFFFF">
      <w:start w:val="1"/>
      <w:numFmt w:val="bullet"/>
      <w:lvlText w:val=""/>
      <w:lvlJc w:val="left"/>
      <w:pPr>
        <w:tabs>
          <w:tab w:val="num" w:pos="1286"/>
        </w:tabs>
        <w:ind w:left="1286" w:hanging="360"/>
      </w:pPr>
      <w:rPr>
        <w:rFonts w:ascii="Symbol" w:hAnsi="Symbol" w:hint="default"/>
      </w:rPr>
    </w:lvl>
    <w:lvl w:ilvl="1" w:tplc="5FB8A2FC">
      <w:start w:val="1"/>
      <w:numFmt w:val="bullet"/>
      <w:lvlText w:val="-"/>
      <w:lvlJc w:val="left"/>
      <w:pPr>
        <w:tabs>
          <w:tab w:val="num" w:pos="1440"/>
        </w:tabs>
        <w:ind w:left="1440" w:hanging="360"/>
      </w:pPr>
      <w:rPr>
        <w:rFonts w:ascii="Palatino Linotype" w:eastAsia="Times New Roman" w:hAnsi="Palatino Linotype"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3241F6F"/>
    <w:multiLevelType w:val="hybridMultilevel"/>
    <w:tmpl w:val="E1203B48"/>
    <w:lvl w:ilvl="0" w:tplc="07128EAA">
      <w:start w:val="1"/>
      <w:numFmt w:val="decimal"/>
      <w:lvlText w:val="%1)"/>
      <w:lvlJc w:val="left"/>
      <w:pPr>
        <w:tabs>
          <w:tab w:val="num" w:pos="659"/>
        </w:tabs>
        <w:ind w:left="659" w:hanging="375"/>
      </w:pPr>
      <w:rPr>
        <w:rFonts w:hint="default"/>
      </w:rPr>
    </w:lvl>
    <w:lvl w:ilvl="1" w:tplc="ABDEF64A">
      <w:start w:val="4"/>
      <w:numFmt w:val="lowerLetter"/>
      <w:lvlText w:val="%2)"/>
      <w:lvlJc w:val="left"/>
      <w:pPr>
        <w:tabs>
          <w:tab w:val="num" w:pos="1364"/>
        </w:tabs>
        <w:ind w:left="1364" w:hanging="360"/>
      </w:pPr>
      <w:rPr>
        <w:rFonts w:hint="default"/>
        <w:i/>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8" w15:restartNumberingAfterBreak="0">
    <w:nsid w:val="637C48D9"/>
    <w:multiLevelType w:val="hybridMultilevel"/>
    <w:tmpl w:val="9C781D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C605B"/>
    <w:multiLevelType w:val="hybridMultilevel"/>
    <w:tmpl w:val="874A9ADA"/>
    <w:lvl w:ilvl="0" w:tplc="60645546">
      <w:start w:val="1"/>
      <w:numFmt w:val="bullet"/>
      <w:lvlText w:val="-"/>
      <w:lvlJc w:val="left"/>
      <w:pPr>
        <w:ind w:left="1512" w:hanging="360"/>
      </w:pPr>
      <w:rPr>
        <w:rFonts w:ascii="Calibri" w:eastAsia="Times New Roman" w:hAnsi="Calibri"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0" w15:restartNumberingAfterBreak="0">
    <w:nsid w:val="66FC0D30"/>
    <w:multiLevelType w:val="hybridMultilevel"/>
    <w:tmpl w:val="D9669BE0"/>
    <w:lvl w:ilvl="0" w:tplc="3DB813C6">
      <w:start w:val="4"/>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1" w15:restartNumberingAfterBreak="0">
    <w:nsid w:val="671A2189"/>
    <w:multiLevelType w:val="hybridMultilevel"/>
    <w:tmpl w:val="8FAC2E8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964E9F1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3369A2"/>
    <w:multiLevelType w:val="hybridMultilevel"/>
    <w:tmpl w:val="A7723EEE"/>
    <w:lvl w:ilvl="0" w:tplc="7F0ECD30">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327C6B"/>
    <w:multiLevelType w:val="hybridMultilevel"/>
    <w:tmpl w:val="32EA8450"/>
    <w:lvl w:ilvl="0" w:tplc="C958AD6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4" w15:restartNumberingAfterBreak="0">
    <w:nsid w:val="696C3527"/>
    <w:multiLevelType w:val="hybridMultilevel"/>
    <w:tmpl w:val="BB44D05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E01242"/>
    <w:multiLevelType w:val="multilevel"/>
    <w:tmpl w:val="46BAD374"/>
    <w:lvl w:ilvl="0">
      <w:start w:val="1"/>
      <w:numFmt w:val="decimal"/>
      <w:pStyle w:val="ZDNadpis1"/>
      <w:lvlText w:val="%1."/>
      <w:lvlJc w:val="left"/>
      <w:pPr>
        <w:ind w:left="360" w:hanging="360"/>
      </w:pPr>
      <w:rPr>
        <w:b/>
        <w:bCs/>
        <w:sz w:val="24"/>
        <w:szCs w:val="24"/>
      </w:rPr>
    </w:lvl>
    <w:lvl w:ilvl="1">
      <w:start w:val="1"/>
      <w:numFmt w:val="decimal"/>
      <w:pStyle w:val="ZDnadpis2"/>
      <w:lvlText w:val="%1.%2."/>
      <w:lvlJc w:val="left"/>
      <w:pPr>
        <w:ind w:left="1000" w:hanging="432"/>
      </w:pPr>
      <w:rPr>
        <w:b w:val="0"/>
        <w:bCs w:val="0"/>
      </w:rPr>
    </w:lvl>
    <w:lvl w:ilvl="2">
      <w:start w:val="1"/>
      <w:numFmt w:val="decimal"/>
      <w:lvlText w:val="%1.%2.%3."/>
      <w:lvlJc w:val="left"/>
      <w:pPr>
        <w:ind w:left="930" w:hanging="504"/>
      </w:pPr>
      <w:rPr>
        <w:rFonts w:ascii="Palatino Linotype" w:hAnsi="Palatino Linotype" w:cs="Palatino Linotype" w:hint="default"/>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647C39"/>
    <w:multiLevelType w:val="hybridMultilevel"/>
    <w:tmpl w:val="F10A9D5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D6144"/>
    <w:multiLevelType w:val="hybridMultilevel"/>
    <w:tmpl w:val="5E5E9D56"/>
    <w:lvl w:ilvl="0" w:tplc="B360049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70793425"/>
    <w:multiLevelType w:val="hybridMultilevel"/>
    <w:tmpl w:val="F29AB658"/>
    <w:lvl w:ilvl="0" w:tplc="03FC2A68">
      <w:start w:val="1"/>
      <w:numFmt w:val="decimal"/>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EF5CD9"/>
    <w:multiLevelType w:val="hybridMultilevel"/>
    <w:tmpl w:val="F084839C"/>
    <w:lvl w:ilvl="0" w:tplc="C4661C32">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0" w15:restartNumberingAfterBreak="0">
    <w:nsid w:val="71A46AF8"/>
    <w:multiLevelType w:val="hybridMultilevel"/>
    <w:tmpl w:val="FCF8620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070396"/>
    <w:multiLevelType w:val="hybridMultilevel"/>
    <w:tmpl w:val="83247E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7A52760F"/>
    <w:multiLevelType w:val="hybridMultilevel"/>
    <w:tmpl w:val="D7E27574"/>
    <w:lvl w:ilvl="0" w:tplc="FFFFFFFF">
      <w:start w:val="1"/>
      <w:numFmt w:val="bullet"/>
      <w:lvlText w:val="-"/>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7D1442C4"/>
    <w:multiLevelType w:val="hybridMultilevel"/>
    <w:tmpl w:val="461ACF46"/>
    <w:lvl w:ilvl="0" w:tplc="04050017">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21"/>
  </w:num>
  <w:num w:numId="3">
    <w:abstractNumId w:val="31"/>
  </w:num>
  <w:num w:numId="4">
    <w:abstractNumId w:val="16"/>
  </w:num>
  <w:num w:numId="5">
    <w:abstractNumId w:val="24"/>
  </w:num>
  <w:num w:numId="6">
    <w:abstractNumId w:val="33"/>
  </w:num>
  <w:num w:numId="7">
    <w:abstractNumId w:val="7"/>
  </w:num>
  <w:num w:numId="8">
    <w:abstractNumId w:val="27"/>
  </w:num>
  <w:num w:numId="9">
    <w:abstractNumId w:val="14"/>
  </w:num>
  <w:num w:numId="10">
    <w:abstractNumId w:val="43"/>
  </w:num>
  <w:num w:numId="11">
    <w:abstractNumId w:val="3"/>
  </w:num>
  <w:num w:numId="12">
    <w:abstractNumId w:val="34"/>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6"/>
  </w:num>
  <w:num w:numId="16">
    <w:abstractNumId w:val="13"/>
  </w:num>
  <w:num w:numId="17">
    <w:abstractNumId w:val="1"/>
  </w:num>
  <w:num w:numId="18">
    <w:abstractNumId w:val="42"/>
  </w:num>
  <w:num w:numId="19">
    <w:abstractNumId w:val="25"/>
  </w:num>
  <w:num w:numId="20">
    <w:abstractNumId w:val="20"/>
  </w:num>
  <w:num w:numId="21">
    <w:abstractNumId w:val="17"/>
  </w:num>
  <w:num w:numId="22">
    <w:abstractNumId w:val="41"/>
  </w:num>
  <w:num w:numId="2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9"/>
  </w:num>
  <w:num w:numId="26">
    <w:abstractNumId w:val="23"/>
  </w:num>
  <w:num w:numId="27">
    <w:abstractNumId w:val="30"/>
  </w:num>
  <w:num w:numId="28">
    <w:abstractNumId w:val="18"/>
  </w:num>
  <w:num w:numId="29">
    <w:abstractNumId w:val="4"/>
  </w:num>
  <w:num w:numId="30">
    <w:abstractNumId w:val="32"/>
  </w:num>
  <w:num w:numId="31">
    <w:abstractNumId w:val="2"/>
  </w:num>
  <w:num w:numId="32">
    <w:abstractNumId w:val="40"/>
  </w:num>
  <w:num w:numId="33">
    <w:abstractNumId w:val="10"/>
  </w:num>
  <w:num w:numId="34">
    <w:abstractNumId w:val="37"/>
  </w:num>
  <w:num w:numId="35">
    <w:abstractNumId w:val="35"/>
  </w:num>
  <w:num w:numId="36">
    <w:abstractNumId w:val="0"/>
  </w:num>
  <w:num w:numId="37">
    <w:abstractNumId w:val="5"/>
  </w:num>
  <w:num w:numId="38">
    <w:abstractNumId w:val="6"/>
  </w:num>
  <w:num w:numId="39">
    <w:abstractNumId w:val="28"/>
  </w:num>
  <w:num w:numId="40">
    <w:abstractNumId w:val="12"/>
  </w:num>
  <w:num w:numId="41">
    <w:abstractNumId w:val="29"/>
  </w:num>
  <w:num w:numId="42">
    <w:abstractNumId w:val="9"/>
  </w:num>
  <w:num w:numId="43">
    <w:abstractNumId w:val="8"/>
  </w:num>
  <w:num w:numId="44">
    <w:abstractNumId w:val="19"/>
  </w:num>
  <w:num w:numId="45">
    <w:abstractNumId w:val="35"/>
  </w:num>
  <w:num w:numId="46">
    <w:abstractNumId w:val="35"/>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B9"/>
    <w:rsid w:val="00000EF3"/>
    <w:rsid w:val="000278BC"/>
    <w:rsid w:val="00030A27"/>
    <w:rsid w:val="00031934"/>
    <w:rsid w:val="000403A9"/>
    <w:rsid w:val="00040A9D"/>
    <w:rsid w:val="00047E3E"/>
    <w:rsid w:val="00061AE3"/>
    <w:rsid w:val="00071557"/>
    <w:rsid w:val="000908C2"/>
    <w:rsid w:val="00097F5C"/>
    <w:rsid w:val="000A0DEF"/>
    <w:rsid w:val="000A1025"/>
    <w:rsid w:val="000B40F5"/>
    <w:rsid w:val="000B4430"/>
    <w:rsid w:val="000C58CA"/>
    <w:rsid w:val="000E0DFD"/>
    <w:rsid w:val="000F1D2B"/>
    <w:rsid w:val="00101581"/>
    <w:rsid w:val="0010170C"/>
    <w:rsid w:val="001018AE"/>
    <w:rsid w:val="001243E1"/>
    <w:rsid w:val="001311DB"/>
    <w:rsid w:val="00135A4D"/>
    <w:rsid w:val="00143F20"/>
    <w:rsid w:val="0014498D"/>
    <w:rsid w:val="001454EB"/>
    <w:rsid w:val="0014746A"/>
    <w:rsid w:val="0015001C"/>
    <w:rsid w:val="001509E8"/>
    <w:rsid w:val="001558B0"/>
    <w:rsid w:val="0016319F"/>
    <w:rsid w:val="00172453"/>
    <w:rsid w:val="001756E6"/>
    <w:rsid w:val="00181E81"/>
    <w:rsid w:val="0018222B"/>
    <w:rsid w:val="00182231"/>
    <w:rsid w:val="00191CBD"/>
    <w:rsid w:val="001A60EA"/>
    <w:rsid w:val="001A7B54"/>
    <w:rsid w:val="001C483B"/>
    <w:rsid w:val="001C5346"/>
    <w:rsid w:val="001C6FEF"/>
    <w:rsid w:val="001D3F28"/>
    <w:rsid w:val="001E373B"/>
    <w:rsid w:val="001E423C"/>
    <w:rsid w:val="001F2D3E"/>
    <w:rsid w:val="002058DF"/>
    <w:rsid w:val="00211E70"/>
    <w:rsid w:val="0021738B"/>
    <w:rsid w:val="00224347"/>
    <w:rsid w:val="00231A56"/>
    <w:rsid w:val="002516B4"/>
    <w:rsid w:val="00253B0B"/>
    <w:rsid w:val="002610BF"/>
    <w:rsid w:val="00262E7E"/>
    <w:rsid w:val="00267763"/>
    <w:rsid w:val="002707F2"/>
    <w:rsid w:val="00275F52"/>
    <w:rsid w:val="00277DF0"/>
    <w:rsid w:val="0028364F"/>
    <w:rsid w:val="00292B9C"/>
    <w:rsid w:val="0029720C"/>
    <w:rsid w:val="002B0663"/>
    <w:rsid w:val="002B06A3"/>
    <w:rsid w:val="002D1790"/>
    <w:rsid w:val="002E0CFC"/>
    <w:rsid w:val="002E1EAD"/>
    <w:rsid w:val="002E2748"/>
    <w:rsid w:val="002F1D76"/>
    <w:rsid w:val="002F28D2"/>
    <w:rsid w:val="002F6421"/>
    <w:rsid w:val="00300763"/>
    <w:rsid w:val="003137F7"/>
    <w:rsid w:val="003265FE"/>
    <w:rsid w:val="00326609"/>
    <w:rsid w:val="00327874"/>
    <w:rsid w:val="0033204F"/>
    <w:rsid w:val="00332BCD"/>
    <w:rsid w:val="00333A94"/>
    <w:rsid w:val="00351C49"/>
    <w:rsid w:val="003522E6"/>
    <w:rsid w:val="003650A5"/>
    <w:rsid w:val="00365871"/>
    <w:rsid w:val="00367082"/>
    <w:rsid w:val="0037455E"/>
    <w:rsid w:val="00377B91"/>
    <w:rsid w:val="00383A51"/>
    <w:rsid w:val="003A1A25"/>
    <w:rsid w:val="003B11A8"/>
    <w:rsid w:val="003B2403"/>
    <w:rsid w:val="003C0838"/>
    <w:rsid w:val="003C4CF4"/>
    <w:rsid w:val="003E1791"/>
    <w:rsid w:val="003E2374"/>
    <w:rsid w:val="003E617E"/>
    <w:rsid w:val="003E6FFF"/>
    <w:rsid w:val="003F5027"/>
    <w:rsid w:val="003F6016"/>
    <w:rsid w:val="003F7B72"/>
    <w:rsid w:val="00411CEB"/>
    <w:rsid w:val="00416DB7"/>
    <w:rsid w:val="004251FF"/>
    <w:rsid w:val="00441B44"/>
    <w:rsid w:val="00441F88"/>
    <w:rsid w:val="004546A1"/>
    <w:rsid w:val="00457193"/>
    <w:rsid w:val="00462D75"/>
    <w:rsid w:val="004742DB"/>
    <w:rsid w:val="00485A93"/>
    <w:rsid w:val="00492AB7"/>
    <w:rsid w:val="00495088"/>
    <w:rsid w:val="00496022"/>
    <w:rsid w:val="0049747E"/>
    <w:rsid w:val="004B1757"/>
    <w:rsid w:val="004B6702"/>
    <w:rsid w:val="004C556D"/>
    <w:rsid w:val="004D7AC4"/>
    <w:rsid w:val="004F194D"/>
    <w:rsid w:val="004F5988"/>
    <w:rsid w:val="004F75D4"/>
    <w:rsid w:val="00503BF6"/>
    <w:rsid w:val="00506D74"/>
    <w:rsid w:val="00522343"/>
    <w:rsid w:val="005223C7"/>
    <w:rsid w:val="00527A73"/>
    <w:rsid w:val="00530854"/>
    <w:rsid w:val="005334F6"/>
    <w:rsid w:val="005371EC"/>
    <w:rsid w:val="00537EED"/>
    <w:rsid w:val="00543085"/>
    <w:rsid w:val="0056116A"/>
    <w:rsid w:val="0057000E"/>
    <w:rsid w:val="005746DF"/>
    <w:rsid w:val="005820EE"/>
    <w:rsid w:val="00584AF8"/>
    <w:rsid w:val="005868B7"/>
    <w:rsid w:val="005905C4"/>
    <w:rsid w:val="005916CD"/>
    <w:rsid w:val="005A7A50"/>
    <w:rsid w:val="005B7E97"/>
    <w:rsid w:val="005D135A"/>
    <w:rsid w:val="005D2F42"/>
    <w:rsid w:val="005D675B"/>
    <w:rsid w:val="005E035A"/>
    <w:rsid w:val="005E3A0D"/>
    <w:rsid w:val="005E53AC"/>
    <w:rsid w:val="005E6E37"/>
    <w:rsid w:val="005E77B5"/>
    <w:rsid w:val="005F72C6"/>
    <w:rsid w:val="0060303A"/>
    <w:rsid w:val="006070BB"/>
    <w:rsid w:val="00613CCD"/>
    <w:rsid w:val="00620462"/>
    <w:rsid w:val="006232F2"/>
    <w:rsid w:val="00641A45"/>
    <w:rsid w:val="00645360"/>
    <w:rsid w:val="00646119"/>
    <w:rsid w:val="0064650A"/>
    <w:rsid w:val="00647F0E"/>
    <w:rsid w:val="00647F14"/>
    <w:rsid w:val="006734C6"/>
    <w:rsid w:val="00673B48"/>
    <w:rsid w:val="006844F2"/>
    <w:rsid w:val="00684D8C"/>
    <w:rsid w:val="006B109C"/>
    <w:rsid w:val="006B752F"/>
    <w:rsid w:val="006C5F78"/>
    <w:rsid w:val="006D00AF"/>
    <w:rsid w:val="006D3062"/>
    <w:rsid w:val="006E5EA8"/>
    <w:rsid w:val="006F0040"/>
    <w:rsid w:val="006F3AF8"/>
    <w:rsid w:val="006F7967"/>
    <w:rsid w:val="0070663D"/>
    <w:rsid w:val="00716065"/>
    <w:rsid w:val="00716787"/>
    <w:rsid w:val="00723A5A"/>
    <w:rsid w:val="00726981"/>
    <w:rsid w:val="00727643"/>
    <w:rsid w:val="00733D08"/>
    <w:rsid w:val="00736064"/>
    <w:rsid w:val="007427A9"/>
    <w:rsid w:val="0074323D"/>
    <w:rsid w:val="00753F56"/>
    <w:rsid w:val="007566E0"/>
    <w:rsid w:val="00760ABD"/>
    <w:rsid w:val="0077029A"/>
    <w:rsid w:val="00770D3A"/>
    <w:rsid w:val="00771DC2"/>
    <w:rsid w:val="00772FE0"/>
    <w:rsid w:val="0077321A"/>
    <w:rsid w:val="00795FF8"/>
    <w:rsid w:val="007A1992"/>
    <w:rsid w:val="007B4901"/>
    <w:rsid w:val="007C46BF"/>
    <w:rsid w:val="007E03AF"/>
    <w:rsid w:val="007E4B4A"/>
    <w:rsid w:val="007F6809"/>
    <w:rsid w:val="008025AA"/>
    <w:rsid w:val="00804E41"/>
    <w:rsid w:val="008070FE"/>
    <w:rsid w:val="00812E09"/>
    <w:rsid w:val="00817DFB"/>
    <w:rsid w:val="00820197"/>
    <w:rsid w:val="00834A48"/>
    <w:rsid w:val="00837709"/>
    <w:rsid w:val="00851BB9"/>
    <w:rsid w:val="00852DEC"/>
    <w:rsid w:val="008553B9"/>
    <w:rsid w:val="008570F7"/>
    <w:rsid w:val="00860787"/>
    <w:rsid w:val="00863778"/>
    <w:rsid w:val="00864B6A"/>
    <w:rsid w:val="008704D2"/>
    <w:rsid w:val="00874147"/>
    <w:rsid w:val="008B06AD"/>
    <w:rsid w:val="008B31EF"/>
    <w:rsid w:val="008E2474"/>
    <w:rsid w:val="008E57D0"/>
    <w:rsid w:val="008E5C24"/>
    <w:rsid w:val="008E6C70"/>
    <w:rsid w:val="008F205A"/>
    <w:rsid w:val="008F6963"/>
    <w:rsid w:val="008F6ED3"/>
    <w:rsid w:val="00913B41"/>
    <w:rsid w:val="00914FDA"/>
    <w:rsid w:val="00920321"/>
    <w:rsid w:val="00934E2C"/>
    <w:rsid w:val="009354E7"/>
    <w:rsid w:val="00935FBF"/>
    <w:rsid w:val="009421EC"/>
    <w:rsid w:val="00942A86"/>
    <w:rsid w:val="009452A9"/>
    <w:rsid w:val="009452C2"/>
    <w:rsid w:val="00945682"/>
    <w:rsid w:val="0095109E"/>
    <w:rsid w:val="009510C4"/>
    <w:rsid w:val="00955E15"/>
    <w:rsid w:val="00960F91"/>
    <w:rsid w:val="00967ACD"/>
    <w:rsid w:val="00974EBB"/>
    <w:rsid w:val="009758B8"/>
    <w:rsid w:val="00983946"/>
    <w:rsid w:val="00993F89"/>
    <w:rsid w:val="0099776E"/>
    <w:rsid w:val="009A3A0D"/>
    <w:rsid w:val="009C1C9D"/>
    <w:rsid w:val="009C58B2"/>
    <w:rsid w:val="009E1064"/>
    <w:rsid w:val="009E72EE"/>
    <w:rsid w:val="00A00C27"/>
    <w:rsid w:val="00A1139A"/>
    <w:rsid w:val="00A167FB"/>
    <w:rsid w:val="00A30953"/>
    <w:rsid w:val="00A64C5B"/>
    <w:rsid w:val="00A733D4"/>
    <w:rsid w:val="00A74B0C"/>
    <w:rsid w:val="00A75442"/>
    <w:rsid w:val="00A81516"/>
    <w:rsid w:val="00A83DF8"/>
    <w:rsid w:val="00A8563C"/>
    <w:rsid w:val="00AA406E"/>
    <w:rsid w:val="00AB0701"/>
    <w:rsid w:val="00AC180B"/>
    <w:rsid w:val="00AC481B"/>
    <w:rsid w:val="00AC7205"/>
    <w:rsid w:val="00AD5B58"/>
    <w:rsid w:val="00AD6026"/>
    <w:rsid w:val="00AD78DA"/>
    <w:rsid w:val="00AD7F2A"/>
    <w:rsid w:val="00AE03EF"/>
    <w:rsid w:val="00AE3425"/>
    <w:rsid w:val="00AE4AAC"/>
    <w:rsid w:val="00AE6544"/>
    <w:rsid w:val="00AF7451"/>
    <w:rsid w:val="00B02EA4"/>
    <w:rsid w:val="00B11E3E"/>
    <w:rsid w:val="00B15862"/>
    <w:rsid w:val="00B25C0F"/>
    <w:rsid w:val="00B30412"/>
    <w:rsid w:val="00B308AC"/>
    <w:rsid w:val="00B371AA"/>
    <w:rsid w:val="00B41866"/>
    <w:rsid w:val="00B515BE"/>
    <w:rsid w:val="00B51D88"/>
    <w:rsid w:val="00B54197"/>
    <w:rsid w:val="00B54EB3"/>
    <w:rsid w:val="00B622C6"/>
    <w:rsid w:val="00B65237"/>
    <w:rsid w:val="00B7019B"/>
    <w:rsid w:val="00B94A60"/>
    <w:rsid w:val="00B95317"/>
    <w:rsid w:val="00BA0B0D"/>
    <w:rsid w:val="00BA1B30"/>
    <w:rsid w:val="00BB7E5D"/>
    <w:rsid w:val="00BC3DED"/>
    <w:rsid w:val="00BC6511"/>
    <w:rsid w:val="00BD02A6"/>
    <w:rsid w:val="00BD4DF6"/>
    <w:rsid w:val="00BD52FB"/>
    <w:rsid w:val="00C01D6D"/>
    <w:rsid w:val="00C2224D"/>
    <w:rsid w:val="00C26142"/>
    <w:rsid w:val="00C30360"/>
    <w:rsid w:val="00C343EF"/>
    <w:rsid w:val="00C44B83"/>
    <w:rsid w:val="00C47D9D"/>
    <w:rsid w:val="00C514BA"/>
    <w:rsid w:val="00C55DB9"/>
    <w:rsid w:val="00C7015F"/>
    <w:rsid w:val="00C70C11"/>
    <w:rsid w:val="00C74D8A"/>
    <w:rsid w:val="00C77B6B"/>
    <w:rsid w:val="00C829E9"/>
    <w:rsid w:val="00C9736A"/>
    <w:rsid w:val="00CC4EF7"/>
    <w:rsid w:val="00CD3F0B"/>
    <w:rsid w:val="00CE04B4"/>
    <w:rsid w:val="00CE4EC4"/>
    <w:rsid w:val="00CE5A08"/>
    <w:rsid w:val="00CF32BC"/>
    <w:rsid w:val="00CF4796"/>
    <w:rsid w:val="00D11F6A"/>
    <w:rsid w:val="00D123C6"/>
    <w:rsid w:val="00D164CE"/>
    <w:rsid w:val="00D226EA"/>
    <w:rsid w:val="00D25B2F"/>
    <w:rsid w:val="00D266BF"/>
    <w:rsid w:val="00D321B0"/>
    <w:rsid w:val="00D4030D"/>
    <w:rsid w:val="00D51867"/>
    <w:rsid w:val="00D533D2"/>
    <w:rsid w:val="00D5500B"/>
    <w:rsid w:val="00D61CD1"/>
    <w:rsid w:val="00D64193"/>
    <w:rsid w:val="00D644C0"/>
    <w:rsid w:val="00D659B8"/>
    <w:rsid w:val="00D71C48"/>
    <w:rsid w:val="00D871EC"/>
    <w:rsid w:val="00D905DA"/>
    <w:rsid w:val="00DB2388"/>
    <w:rsid w:val="00DB4076"/>
    <w:rsid w:val="00DB7515"/>
    <w:rsid w:val="00DC093F"/>
    <w:rsid w:val="00DD2002"/>
    <w:rsid w:val="00DD5C43"/>
    <w:rsid w:val="00DF67BA"/>
    <w:rsid w:val="00E0578D"/>
    <w:rsid w:val="00E05822"/>
    <w:rsid w:val="00E103D9"/>
    <w:rsid w:val="00E115C6"/>
    <w:rsid w:val="00E1290F"/>
    <w:rsid w:val="00E21AB4"/>
    <w:rsid w:val="00E3620E"/>
    <w:rsid w:val="00E42612"/>
    <w:rsid w:val="00E43623"/>
    <w:rsid w:val="00E47BBA"/>
    <w:rsid w:val="00E500EE"/>
    <w:rsid w:val="00E73E34"/>
    <w:rsid w:val="00E75699"/>
    <w:rsid w:val="00E839D4"/>
    <w:rsid w:val="00E847DC"/>
    <w:rsid w:val="00E848FB"/>
    <w:rsid w:val="00E97F4A"/>
    <w:rsid w:val="00EA40DE"/>
    <w:rsid w:val="00EB436D"/>
    <w:rsid w:val="00EC458D"/>
    <w:rsid w:val="00ED1F73"/>
    <w:rsid w:val="00ED57FD"/>
    <w:rsid w:val="00ED7EB4"/>
    <w:rsid w:val="00EE7E90"/>
    <w:rsid w:val="00F001AA"/>
    <w:rsid w:val="00F00C57"/>
    <w:rsid w:val="00F15FA3"/>
    <w:rsid w:val="00F303AE"/>
    <w:rsid w:val="00F30ACF"/>
    <w:rsid w:val="00F31028"/>
    <w:rsid w:val="00F378E3"/>
    <w:rsid w:val="00F46F7A"/>
    <w:rsid w:val="00F5031D"/>
    <w:rsid w:val="00F51705"/>
    <w:rsid w:val="00F53E53"/>
    <w:rsid w:val="00F56843"/>
    <w:rsid w:val="00F70430"/>
    <w:rsid w:val="00F77C4C"/>
    <w:rsid w:val="00F87EF2"/>
    <w:rsid w:val="00F94CD5"/>
    <w:rsid w:val="00FA3847"/>
    <w:rsid w:val="00FB7264"/>
    <w:rsid w:val="00FC460A"/>
    <w:rsid w:val="00FD22B0"/>
    <w:rsid w:val="00FD334F"/>
    <w:rsid w:val="00FE207B"/>
    <w:rsid w:val="00FE2788"/>
    <w:rsid w:val="00FF0BB6"/>
    <w:rsid w:val="00FF2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BA4DAD-9654-41CB-9A3A-84D8941F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030A27"/>
    <w:rPr>
      <w:sz w:val="24"/>
      <w:szCs w:val="24"/>
    </w:rPr>
  </w:style>
  <w:style w:type="paragraph" w:styleId="Nadpis1">
    <w:name w:val="heading 1"/>
    <w:basedOn w:val="Normln"/>
    <w:next w:val="Normln"/>
    <w:link w:val="Nadpis1Char"/>
    <w:qFormat/>
    <w:rsid w:val="008704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qFormat/>
    <w:rsid w:val="0033204F"/>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F6016"/>
    <w:pPr>
      <w:keepNext/>
      <w:jc w:val="center"/>
      <w:outlineLvl w:val="2"/>
    </w:pPr>
    <w:rPr>
      <w:b/>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26142"/>
    <w:pPr>
      <w:tabs>
        <w:tab w:val="center" w:pos="4536"/>
        <w:tab w:val="right" w:pos="9072"/>
      </w:tabs>
    </w:pPr>
    <w:rPr>
      <w:szCs w:val="20"/>
    </w:rPr>
  </w:style>
  <w:style w:type="character" w:styleId="Hypertextovodkaz">
    <w:name w:val="Hyperlink"/>
    <w:basedOn w:val="Standardnpsmoodstavce"/>
    <w:rsid w:val="00C26142"/>
    <w:rPr>
      <w:color w:val="0000FF"/>
      <w:u w:val="single"/>
    </w:rPr>
  </w:style>
  <w:style w:type="character" w:styleId="Siln">
    <w:name w:val="Strong"/>
    <w:basedOn w:val="Standardnpsmoodstavce"/>
    <w:qFormat/>
    <w:rsid w:val="003E617E"/>
    <w:rPr>
      <w:b/>
      <w:bCs/>
    </w:rPr>
  </w:style>
  <w:style w:type="paragraph" w:styleId="Zpat">
    <w:name w:val="footer"/>
    <w:basedOn w:val="Normln"/>
    <w:link w:val="ZpatChar"/>
    <w:uiPriority w:val="99"/>
    <w:rsid w:val="003E617E"/>
    <w:pPr>
      <w:tabs>
        <w:tab w:val="center" w:pos="4536"/>
        <w:tab w:val="right" w:pos="9072"/>
      </w:tabs>
    </w:pPr>
  </w:style>
  <w:style w:type="character" w:customStyle="1" w:styleId="ZhlavChar">
    <w:name w:val="Záhlaví Char"/>
    <w:basedOn w:val="Standardnpsmoodstavce"/>
    <w:link w:val="Zhlav"/>
    <w:uiPriority w:val="99"/>
    <w:rsid w:val="003E617E"/>
    <w:rPr>
      <w:sz w:val="24"/>
      <w:lang w:val="cs-CZ" w:eastAsia="cs-CZ" w:bidi="ar-SA"/>
    </w:rPr>
  </w:style>
  <w:style w:type="paragraph" w:styleId="Zkladntext">
    <w:name w:val="Body Text"/>
    <w:basedOn w:val="Normln"/>
    <w:link w:val="ZkladntextChar"/>
    <w:rsid w:val="00E21AB4"/>
    <w:pPr>
      <w:spacing w:after="120"/>
    </w:pPr>
  </w:style>
  <w:style w:type="character" w:customStyle="1" w:styleId="ZkladntextChar">
    <w:name w:val="Základní text Char"/>
    <w:basedOn w:val="Standardnpsmoodstavce"/>
    <w:link w:val="Zkladntext"/>
    <w:rsid w:val="00E21AB4"/>
    <w:rPr>
      <w:sz w:val="24"/>
      <w:szCs w:val="24"/>
      <w:lang w:val="cs-CZ" w:eastAsia="cs-CZ" w:bidi="ar-SA"/>
    </w:rPr>
  </w:style>
  <w:style w:type="character" w:styleId="Odkaznakoment">
    <w:name w:val="annotation reference"/>
    <w:basedOn w:val="Standardnpsmoodstavce"/>
    <w:rsid w:val="00920321"/>
    <w:rPr>
      <w:sz w:val="16"/>
      <w:szCs w:val="16"/>
    </w:rPr>
  </w:style>
  <w:style w:type="paragraph" w:styleId="Textkomente">
    <w:name w:val="annotation text"/>
    <w:basedOn w:val="Normln"/>
    <w:link w:val="TextkomenteChar"/>
    <w:rsid w:val="00920321"/>
    <w:rPr>
      <w:sz w:val="20"/>
      <w:szCs w:val="20"/>
    </w:rPr>
  </w:style>
  <w:style w:type="character" w:customStyle="1" w:styleId="TextkomenteChar">
    <w:name w:val="Text komentáře Char"/>
    <w:basedOn w:val="Standardnpsmoodstavce"/>
    <w:link w:val="Textkomente"/>
    <w:rsid w:val="00920321"/>
  </w:style>
  <w:style w:type="paragraph" w:styleId="Pedmtkomente">
    <w:name w:val="annotation subject"/>
    <w:basedOn w:val="Textkomente"/>
    <w:next w:val="Textkomente"/>
    <w:link w:val="PedmtkomenteChar"/>
    <w:rsid w:val="00920321"/>
    <w:rPr>
      <w:b/>
      <w:bCs/>
    </w:rPr>
  </w:style>
  <w:style w:type="character" w:customStyle="1" w:styleId="PedmtkomenteChar">
    <w:name w:val="Předmět komentáře Char"/>
    <w:basedOn w:val="TextkomenteChar"/>
    <w:link w:val="Pedmtkomente"/>
    <w:rsid w:val="00920321"/>
    <w:rPr>
      <w:b/>
      <w:bCs/>
    </w:rPr>
  </w:style>
  <w:style w:type="paragraph" w:styleId="Textbubliny">
    <w:name w:val="Balloon Text"/>
    <w:basedOn w:val="Normln"/>
    <w:link w:val="TextbublinyChar"/>
    <w:rsid w:val="00920321"/>
    <w:rPr>
      <w:rFonts w:ascii="Tahoma" w:hAnsi="Tahoma" w:cs="Tahoma"/>
      <w:sz w:val="16"/>
      <w:szCs w:val="16"/>
    </w:rPr>
  </w:style>
  <w:style w:type="character" w:customStyle="1" w:styleId="TextbublinyChar">
    <w:name w:val="Text bubliny Char"/>
    <w:basedOn w:val="Standardnpsmoodstavce"/>
    <w:link w:val="Textbubliny"/>
    <w:rsid w:val="00920321"/>
    <w:rPr>
      <w:rFonts w:ascii="Tahoma" w:hAnsi="Tahoma" w:cs="Tahoma"/>
      <w:sz w:val="16"/>
      <w:szCs w:val="16"/>
    </w:rPr>
  </w:style>
  <w:style w:type="paragraph" w:styleId="Zkladntext2">
    <w:name w:val="Body Text 2"/>
    <w:basedOn w:val="Normln"/>
    <w:rsid w:val="00416DB7"/>
    <w:pPr>
      <w:spacing w:after="120" w:line="480" w:lineRule="auto"/>
    </w:pPr>
  </w:style>
  <w:style w:type="character" w:styleId="slostrnky">
    <w:name w:val="page number"/>
    <w:basedOn w:val="Standardnpsmoodstavce"/>
    <w:rsid w:val="00F94CD5"/>
  </w:style>
  <w:style w:type="character" w:customStyle="1" w:styleId="Nadpis3Char">
    <w:name w:val="Nadpis 3 Char"/>
    <w:basedOn w:val="Standardnpsmoodstavce"/>
    <w:link w:val="Nadpis3"/>
    <w:rsid w:val="003F6016"/>
    <w:rPr>
      <w:b/>
      <w:bCs/>
      <w:i/>
      <w:sz w:val="24"/>
      <w:szCs w:val="24"/>
      <w:lang w:val="cs-CZ" w:eastAsia="cs-CZ" w:bidi="ar-SA"/>
    </w:rPr>
  </w:style>
  <w:style w:type="paragraph" w:styleId="Revize">
    <w:name w:val="Revision"/>
    <w:hidden/>
    <w:uiPriority w:val="99"/>
    <w:semiHidden/>
    <w:rsid w:val="00B11E3E"/>
    <w:rPr>
      <w:sz w:val="24"/>
      <w:szCs w:val="24"/>
    </w:rPr>
  </w:style>
  <w:style w:type="paragraph" w:styleId="Odstavecseseznamem">
    <w:name w:val="List Paragraph"/>
    <w:basedOn w:val="Normln"/>
    <w:uiPriority w:val="34"/>
    <w:qFormat/>
    <w:rsid w:val="00760ABD"/>
    <w:pPr>
      <w:ind w:left="720"/>
      <w:contextualSpacing/>
    </w:pPr>
  </w:style>
  <w:style w:type="character" w:customStyle="1" w:styleId="ZpatChar">
    <w:name w:val="Zápatí Char"/>
    <w:basedOn w:val="Standardnpsmoodstavce"/>
    <w:link w:val="Zpat"/>
    <w:uiPriority w:val="99"/>
    <w:rsid w:val="00A733D4"/>
    <w:rPr>
      <w:sz w:val="24"/>
      <w:szCs w:val="24"/>
    </w:rPr>
  </w:style>
  <w:style w:type="paragraph" w:customStyle="1" w:styleId="Texttabulky">
    <w:name w:val="Text tabulky"/>
    <w:basedOn w:val="Normln"/>
    <w:rsid w:val="00804E41"/>
    <w:rPr>
      <w:rFonts w:eastAsiaTheme="minorHAnsi"/>
      <w:color w:val="000000"/>
    </w:rPr>
  </w:style>
  <w:style w:type="paragraph" w:customStyle="1" w:styleId="Styl1">
    <w:name w:val="Styl1"/>
    <w:basedOn w:val="Zkladntext"/>
    <w:link w:val="Styl1Char"/>
    <w:qFormat/>
    <w:rsid w:val="001E373B"/>
    <w:rPr>
      <w:rFonts w:asciiTheme="minorHAnsi" w:eastAsiaTheme="minorHAnsi" w:hAnsiTheme="minorHAnsi" w:cstheme="minorBidi"/>
      <w:sz w:val="22"/>
      <w:szCs w:val="22"/>
      <w:lang w:eastAsia="en-US"/>
    </w:rPr>
  </w:style>
  <w:style w:type="character" w:customStyle="1" w:styleId="Styl1Char">
    <w:name w:val="Styl1 Char"/>
    <w:basedOn w:val="ZkladntextChar"/>
    <w:link w:val="Styl1"/>
    <w:rsid w:val="001E373B"/>
    <w:rPr>
      <w:rFonts w:asciiTheme="minorHAnsi" w:eastAsiaTheme="minorHAnsi" w:hAnsiTheme="minorHAnsi" w:cstheme="minorBidi"/>
      <w:sz w:val="22"/>
      <w:szCs w:val="22"/>
      <w:lang w:val="cs-CZ" w:eastAsia="en-US" w:bidi="ar-SA"/>
    </w:rPr>
  </w:style>
  <w:style w:type="paragraph" w:customStyle="1" w:styleId="ZDNadpis1">
    <w:name w:val="ZD_Nadpis 1"/>
    <w:basedOn w:val="Nadpis1"/>
    <w:link w:val="ZDNadpis1Char"/>
    <w:qFormat/>
    <w:rsid w:val="008704D2"/>
    <w:pPr>
      <w:keepNext w:val="0"/>
      <w:keepLines w:val="0"/>
      <w:widowControl w:val="0"/>
      <w:numPr>
        <w:numId w:val="35"/>
      </w:numPr>
      <w:spacing w:before="0" w:line="288" w:lineRule="auto"/>
    </w:pPr>
    <w:rPr>
      <w:b/>
      <w:bCs/>
      <w:kern w:val="32"/>
      <w:sz w:val="24"/>
      <w:szCs w:val="24"/>
      <w:u w:val="single"/>
    </w:rPr>
  </w:style>
  <w:style w:type="character" w:customStyle="1" w:styleId="ZDNadpis1Char">
    <w:name w:val="ZD_Nadpis 1 Char"/>
    <w:basedOn w:val="Nadpis1Char"/>
    <w:link w:val="ZDNadpis1"/>
    <w:rsid w:val="008704D2"/>
    <w:rPr>
      <w:rFonts w:asciiTheme="majorHAnsi" w:eastAsiaTheme="majorEastAsia" w:hAnsiTheme="majorHAnsi" w:cstheme="majorBidi"/>
      <w:b/>
      <w:bCs/>
      <w:color w:val="365F91" w:themeColor="accent1" w:themeShade="BF"/>
      <w:kern w:val="32"/>
      <w:sz w:val="24"/>
      <w:szCs w:val="24"/>
      <w:u w:val="single"/>
    </w:rPr>
  </w:style>
  <w:style w:type="paragraph" w:customStyle="1" w:styleId="ZDnadpis2">
    <w:name w:val="ZD_nadpis 2"/>
    <w:basedOn w:val="Nadpis2"/>
    <w:qFormat/>
    <w:rsid w:val="008704D2"/>
    <w:pPr>
      <w:numPr>
        <w:ilvl w:val="1"/>
        <w:numId w:val="35"/>
      </w:numPr>
      <w:spacing w:before="120" w:after="0" w:line="288" w:lineRule="auto"/>
      <w:ind w:left="567" w:hanging="567"/>
      <w:jc w:val="both"/>
    </w:pPr>
    <w:rPr>
      <w:rFonts w:ascii="Times New Roman" w:hAnsi="Times New Roman" w:cs="Times New Roman"/>
      <w:i w:val="0"/>
      <w:iCs w:val="0"/>
      <w:sz w:val="24"/>
      <w:szCs w:val="24"/>
    </w:rPr>
  </w:style>
  <w:style w:type="character" w:customStyle="1" w:styleId="Nadpis1Char">
    <w:name w:val="Nadpis 1 Char"/>
    <w:basedOn w:val="Standardnpsmoodstavce"/>
    <w:link w:val="Nadpis1"/>
    <w:rsid w:val="008704D2"/>
    <w:rPr>
      <w:rFonts w:asciiTheme="majorHAnsi" w:eastAsiaTheme="majorEastAsia" w:hAnsiTheme="majorHAnsi" w:cstheme="majorBidi"/>
      <w:color w:val="365F91" w:themeColor="accent1" w:themeShade="BF"/>
      <w:sz w:val="32"/>
      <w:szCs w:val="32"/>
    </w:rPr>
  </w:style>
  <w:style w:type="paragraph" w:customStyle="1" w:styleId="Default">
    <w:name w:val="Default"/>
    <w:rsid w:val="00B25C0F"/>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35860">
      <w:bodyDiv w:val="1"/>
      <w:marLeft w:val="0"/>
      <w:marRight w:val="0"/>
      <w:marTop w:val="0"/>
      <w:marBottom w:val="0"/>
      <w:divBdr>
        <w:top w:val="none" w:sz="0" w:space="0" w:color="auto"/>
        <w:left w:val="none" w:sz="0" w:space="0" w:color="auto"/>
        <w:bottom w:val="none" w:sz="0" w:space="0" w:color="auto"/>
        <w:right w:val="none" w:sz="0" w:space="0" w:color="auto"/>
      </w:divBdr>
    </w:div>
    <w:div w:id="13639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ckova.anna@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A314-D19F-4149-81B8-597FA4D0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3995</Words>
  <Characters>23572</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Výzva</vt:lpstr>
    </vt:vector>
  </TitlesOfParts>
  <Company>MMB</Company>
  <LinksUpToDate>false</LinksUpToDate>
  <CharactersWithSpaces>27512</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6815775</vt:i4>
      </vt:variant>
      <vt:variant>
        <vt:i4>0</vt:i4>
      </vt:variant>
      <vt:variant>
        <vt:i4>0</vt:i4>
      </vt:variant>
      <vt:variant>
        <vt:i4>5</vt:i4>
      </vt:variant>
      <vt:variant>
        <vt:lpwstr>mailto:bravencova.anna@brno.cz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dc:title>
  <dc:creator>bravenco</dc:creator>
  <cp:lastModifiedBy>Říhová Lenka</cp:lastModifiedBy>
  <cp:revision>2</cp:revision>
  <cp:lastPrinted>2016-12-21T07:14:00Z</cp:lastPrinted>
  <dcterms:created xsi:type="dcterms:W3CDTF">2017-01-03T07:59:00Z</dcterms:created>
  <dcterms:modified xsi:type="dcterms:W3CDTF">2017-01-03T07:59:00Z</dcterms:modified>
</cp:coreProperties>
</file>