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2B" w:rsidRPr="008916A7" w:rsidRDefault="0055052B" w:rsidP="0055052B">
      <w:pPr>
        <w:pStyle w:val="Zhlav"/>
        <w:tabs>
          <w:tab w:val="clear" w:pos="4536"/>
          <w:tab w:val="clear" w:pos="9072"/>
          <w:tab w:val="left" w:pos="360"/>
        </w:tabs>
        <w:rPr>
          <w:rFonts w:ascii="Arial" w:hAnsi="Arial" w:cs="Arial"/>
          <w:sz w:val="22"/>
        </w:rPr>
      </w:pPr>
      <w:bookmarkStart w:id="0" w:name="_GoBack"/>
      <w:bookmarkEnd w:id="0"/>
      <w:r>
        <w:rPr>
          <w:rFonts w:ascii="Arial" w:hAnsi="Arial" w:cs="Arial"/>
          <w:sz w:val="22"/>
        </w:rPr>
        <w:t>Příloha č. 1 – Krycí list nabídky (</w:t>
      </w:r>
      <w:r w:rsidRPr="008916A7">
        <w:rPr>
          <w:rFonts w:ascii="Arial" w:hAnsi="Arial" w:cs="Arial"/>
          <w:sz w:val="22"/>
        </w:rPr>
        <w:t xml:space="preserve">doplní </w:t>
      </w:r>
      <w:r w:rsidR="00287590" w:rsidRPr="008916A7">
        <w:rPr>
          <w:rFonts w:ascii="Arial" w:hAnsi="Arial" w:cs="Arial"/>
          <w:sz w:val="22"/>
        </w:rPr>
        <w:t>účastník</w:t>
      </w:r>
      <w:r w:rsidRPr="008916A7">
        <w:rPr>
          <w:rFonts w:ascii="Arial" w:hAnsi="Arial" w:cs="Arial"/>
          <w:sz w:val="22"/>
        </w:rPr>
        <w:t>)</w:t>
      </w:r>
    </w:p>
    <w:p w:rsidR="0055052B" w:rsidRPr="008916A7" w:rsidRDefault="0055052B" w:rsidP="0055052B">
      <w:pPr>
        <w:pStyle w:val="Zhlav"/>
        <w:tabs>
          <w:tab w:val="clear" w:pos="4536"/>
          <w:tab w:val="clear" w:pos="9072"/>
          <w:tab w:val="left" w:pos="360"/>
        </w:tabs>
        <w:rPr>
          <w:rFonts w:ascii="Arial" w:hAnsi="Arial" w:cs="Arial"/>
          <w:sz w:val="22"/>
        </w:rPr>
      </w:pPr>
    </w:p>
    <w:tbl>
      <w:tblPr>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3181"/>
        <w:gridCol w:w="27"/>
        <w:gridCol w:w="2369"/>
        <w:gridCol w:w="112"/>
        <w:gridCol w:w="2538"/>
      </w:tblGrid>
      <w:tr w:rsidR="0055052B" w:rsidRPr="008916A7" w:rsidTr="00507E9B">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55052B" w:rsidRPr="008916A7" w:rsidRDefault="0055052B" w:rsidP="00507E9B">
            <w:pPr>
              <w:pStyle w:val="Default"/>
              <w:jc w:val="center"/>
              <w:rPr>
                <w:b/>
                <w:bCs/>
                <w:szCs w:val="20"/>
              </w:rPr>
            </w:pPr>
            <w:r w:rsidRPr="008916A7">
              <w:rPr>
                <w:b/>
                <w:bCs/>
                <w:szCs w:val="20"/>
              </w:rPr>
              <w:t>Zakázka</w:t>
            </w:r>
          </w:p>
        </w:tc>
      </w:tr>
      <w:tr w:rsidR="0055052B" w:rsidRPr="008916A7" w:rsidTr="00507E9B">
        <w:trPr>
          <w:trHeight w:val="289"/>
        </w:trPr>
        <w:tc>
          <w:tcPr>
            <w:tcW w:w="1110" w:type="dxa"/>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b/>
                <w:bCs/>
                <w:sz w:val="20"/>
                <w:szCs w:val="20"/>
              </w:rPr>
              <w:t>Název:</w:t>
            </w:r>
          </w:p>
        </w:tc>
        <w:tc>
          <w:tcPr>
            <w:tcW w:w="8227" w:type="dxa"/>
            <w:gridSpan w:val="5"/>
            <w:tcBorders>
              <w:top w:val="single" w:sz="4" w:space="0" w:color="auto"/>
              <w:left w:val="single" w:sz="4" w:space="0" w:color="auto"/>
              <w:bottom w:val="single" w:sz="4" w:space="0" w:color="auto"/>
              <w:right w:val="single" w:sz="4" w:space="0" w:color="auto"/>
            </w:tcBorders>
            <w:vAlign w:val="center"/>
          </w:tcPr>
          <w:p w:rsidR="0055052B" w:rsidRPr="00C9155C" w:rsidRDefault="003221C3" w:rsidP="00C9155C">
            <w:pPr>
              <w:pStyle w:val="Normln0"/>
              <w:spacing w:before="120"/>
              <w:jc w:val="center"/>
              <w:rPr>
                <w:rFonts w:ascii="Arial" w:hAnsi="Arial" w:cs="Arial"/>
                <w:b/>
                <w:sz w:val="22"/>
                <w:szCs w:val="22"/>
              </w:rPr>
            </w:pPr>
            <w:r w:rsidRPr="00C9155C">
              <w:rPr>
                <w:rFonts w:ascii="Arial" w:hAnsi="Arial" w:cs="Arial"/>
                <w:b/>
                <w:bCs/>
                <w:iCs/>
                <w:sz w:val="22"/>
                <w:szCs w:val="22"/>
              </w:rPr>
              <w:t>„</w:t>
            </w:r>
            <w:r w:rsidR="00C9155C">
              <w:rPr>
                <w:rFonts w:ascii="Arial" w:hAnsi="Arial" w:cs="Arial"/>
                <w:b/>
                <w:sz w:val="22"/>
                <w:szCs w:val="22"/>
              </w:rPr>
              <w:t>Dodávka</w:t>
            </w:r>
            <w:r w:rsidR="00867689" w:rsidRPr="00C9155C">
              <w:rPr>
                <w:rFonts w:ascii="Arial" w:hAnsi="Arial" w:cs="Arial"/>
                <w:b/>
                <w:sz w:val="22"/>
                <w:szCs w:val="22"/>
              </w:rPr>
              <w:t xml:space="preserve"> a montáž</w:t>
            </w:r>
            <w:r w:rsidR="00C9155C">
              <w:rPr>
                <w:rFonts w:ascii="Arial" w:hAnsi="Arial" w:cs="Arial"/>
                <w:b/>
                <w:sz w:val="22"/>
                <w:szCs w:val="22"/>
              </w:rPr>
              <w:t xml:space="preserve"> </w:t>
            </w:r>
            <w:r w:rsidR="00867689" w:rsidRPr="00C9155C">
              <w:rPr>
                <w:rFonts w:ascii="Arial" w:eastAsiaTheme="minorHAnsi" w:hAnsi="Arial" w:cs="Arial"/>
                <w:b/>
                <w:sz w:val="22"/>
                <w:szCs w:val="22"/>
                <w:lang w:eastAsia="en-US"/>
              </w:rPr>
              <w:t>mostového jeřábu“</w:t>
            </w:r>
          </w:p>
        </w:tc>
      </w:tr>
      <w:tr w:rsidR="0055052B" w:rsidRPr="008916A7" w:rsidTr="00507E9B">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55052B" w:rsidRPr="008916A7" w:rsidRDefault="008916A7" w:rsidP="00507E9B">
            <w:pPr>
              <w:pStyle w:val="Default"/>
              <w:rPr>
                <w:b/>
                <w:bCs/>
                <w:sz w:val="20"/>
                <w:szCs w:val="20"/>
              </w:rPr>
            </w:pPr>
            <w:r w:rsidRPr="008916A7">
              <w:rPr>
                <w:b/>
                <w:bCs/>
                <w:sz w:val="20"/>
                <w:szCs w:val="20"/>
              </w:rPr>
              <w:t>Zadavatel</w:t>
            </w:r>
          </w:p>
        </w:tc>
      </w:tr>
      <w:tr w:rsidR="006F0F5A" w:rsidRPr="008916A7" w:rsidTr="008916A7">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6F0F5A" w:rsidRPr="008916A7" w:rsidRDefault="006F0F5A" w:rsidP="00507E9B">
            <w:pPr>
              <w:pStyle w:val="Default"/>
              <w:rPr>
                <w:b/>
                <w:bCs/>
                <w:sz w:val="20"/>
                <w:szCs w:val="20"/>
              </w:rPr>
            </w:pPr>
            <w:r w:rsidRPr="008916A7">
              <w:rPr>
                <w:sz w:val="20"/>
                <w:szCs w:val="20"/>
              </w:rPr>
              <w:t>Název:</w:t>
            </w:r>
          </w:p>
        </w:tc>
        <w:tc>
          <w:tcPr>
            <w:tcW w:w="5019" w:type="dxa"/>
            <w:gridSpan w:val="3"/>
            <w:tcBorders>
              <w:top w:val="single" w:sz="4" w:space="0" w:color="auto"/>
              <w:left w:val="single" w:sz="4" w:space="0" w:color="auto"/>
              <w:bottom w:val="single" w:sz="4" w:space="0" w:color="auto"/>
              <w:right w:val="single" w:sz="4" w:space="0" w:color="auto"/>
            </w:tcBorders>
            <w:vAlign w:val="bottom"/>
          </w:tcPr>
          <w:p w:rsidR="006F0F5A" w:rsidRPr="008916A7" w:rsidRDefault="00C9155C" w:rsidP="008916A7">
            <w:pPr>
              <w:pStyle w:val="Default"/>
              <w:rPr>
                <w:sz w:val="20"/>
                <w:szCs w:val="20"/>
              </w:rPr>
            </w:pPr>
            <w:r>
              <w:rPr>
                <w:b/>
                <w:bCs/>
                <w:sz w:val="20"/>
                <w:szCs w:val="20"/>
              </w:rPr>
              <w:t>STAVBY – KOMÍNY, s.r.o.</w:t>
            </w:r>
          </w:p>
        </w:tc>
      </w:tr>
      <w:tr w:rsidR="006F0F5A" w:rsidRPr="008916A7" w:rsidTr="008916A7">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6F0F5A" w:rsidRPr="008916A7" w:rsidRDefault="006F0F5A" w:rsidP="00507E9B">
            <w:pPr>
              <w:pStyle w:val="Default"/>
              <w:rPr>
                <w:b/>
                <w:bCs/>
                <w:sz w:val="20"/>
                <w:szCs w:val="20"/>
              </w:rPr>
            </w:pPr>
            <w:r w:rsidRPr="008916A7">
              <w:rPr>
                <w:sz w:val="20"/>
                <w:szCs w:val="20"/>
              </w:rPr>
              <w:t>Sídlo:</w:t>
            </w:r>
          </w:p>
        </w:tc>
        <w:tc>
          <w:tcPr>
            <w:tcW w:w="5019" w:type="dxa"/>
            <w:gridSpan w:val="3"/>
            <w:tcBorders>
              <w:top w:val="single" w:sz="4" w:space="0" w:color="auto"/>
              <w:left w:val="single" w:sz="4" w:space="0" w:color="auto"/>
              <w:bottom w:val="single" w:sz="4" w:space="0" w:color="auto"/>
              <w:right w:val="single" w:sz="4" w:space="0" w:color="auto"/>
            </w:tcBorders>
            <w:vAlign w:val="bottom"/>
          </w:tcPr>
          <w:p w:rsidR="006F0F5A" w:rsidRPr="008916A7" w:rsidRDefault="00C9155C" w:rsidP="008916A7">
            <w:pPr>
              <w:pStyle w:val="Zhlav"/>
              <w:tabs>
                <w:tab w:val="clear" w:pos="4536"/>
                <w:tab w:val="clear" w:pos="9072"/>
                <w:tab w:val="left" w:pos="360"/>
                <w:tab w:val="left" w:pos="2340"/>
              </w:tabs>
              <w:rPr>
                <w:rFonts w:ascii="Arial" w:hAnsi="Arial" w:cs="Arial"/>
                <w:b/>
                <w:bCs/>
                <w:sz w:val="20"/>
                <w:szCs w:val="20"/>
              </w:rPr>
            </w:pPr>
            <w:r>
              <w:rPr>
                <w:rFonts w:ascii="Arial" w:hAnsi="Arial" w:cs="Arial"/>
                <w:bCs/>
                <w:sz w:val="20"/>
                <w:szCs w:val="20"/>
              </w:rPr>
              <w:t xml:space="preserve">Plánice 356, 343 34  </w:t>
            </w:r>
          </w:p>
        </w:tc>
      </w:tr>
      <w:tr w:rsidR="006F0F5A" w:rsidRPr="008916A7" w:rsidTr="008916A7">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6F0F5A" w:rsidRPr="008916A7" w:rsidRDefault="006F0F5A" w:rsidP="00507E9B">
            <w:pPr>
              <w:pStyle w:val="Default"/>
              <w:rPr>
                <w:b/>
                <w:bCs/>
                <w:sz w:val="20"/>
                <w:szCs w:val="20"/>
              </w:rPr>
            </w:pPr>
            <w:r w:rsidRPr="008916A7">
              <w:rPr>
                <w:sz w:val="20"/>
                <w:szCs w:val="20"/>
              </w:rPr>
              <w:t>IČ:</w:t>
            </w:r>
          </w:p>
        </w:tc>
        <w:tc>
          <w:tcPr>
            <w:tcW w:w="5019" w:type="dxa"/>
            <w:gridSpan w:val="3"/>
            <w:tcBorders>
              <w:top w:val="single" w:sz="4" w:space="0" w:color="auto"/>
              <w:left w:val="single" w:sz="4" w:space="0" w:color="auto"/>
              <w:bottom w:val="single" w:sz="4" w:space="0" w:color="auto"/>
              <w:right w:val="single" w:sz="4" w:space="0" w:color="auto"/>
            </w:tcBorders>
            <w:vAlign w:val="bottom"/>
          </w:tcPr>
          <w:p w:rsidR="006F0F5A" w:rsidRPr="008916A7" w:rsidRDefault="00AA2AD5" w:rsidP="008916A7">
            <w:pPr>
              <w:pStyle w:val="Default"/>
              <w:rPr>
                <w:b/>
                <w:bCs/>
                <w:sz w:val="20"/>
                <w:szCs w:val="20"/>
              </w:rPr>
            </w:pPr>
            <w:r>
              <w:rPr>
                <w:sz w:val="20"/>
                <w:szCs w:val="20"/>
              </w:rPr>
              <w:t>252 46 674</w:t>
            </w:r>
          </w:p>
        </w:tc>
      </w:tr>
      <w:tr w:rsidR="0055052B" w:rsidRPr="008916A7" w:rsidTr="008916A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rsidR="0055052B" w:rsidRPr="008916A7" w:rsidRDefault="008916A7" w:rsidP="008916A7">
            <w:pPr>
              <w:pStyle w:val="Default"/>
              <w:ind w:right="-249"/>
              <w:rPr>
                <w:b/>
                <w:bCs/>
                <w:sz w:val="20"/>
                <w:szCs w:val="20"/>
              </w:rPr>
            </w:pPr>
            <w:r w:rsidRPr="008916A7">
              <w:rPr>
                <w:b/>
                <w:bCs/>
                <w:sz w:val="20"/>
                <w:szCs w:val="20"/>
              </w:rPr>
              <w:t>Uchazeč:</w:t>
            </w:r>
          </w:p>
        </w:tc>
      </w:tr>
      <w:tr w:rsidR="0055052B" w:rsidRPr="008916A7" w:rsidTr="008916A7">
        <w:trPr>
          <w:trHeight w:val="44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sz w:val="20"/>
                <w:szCs w:val="20"/>
              </w:rPr>
              <w:t>Název:</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tc>
      </w:tr>
      <w:tr w:rsidR="0055052B" w:rsidRPr="008916A7" w:rsidTr="008916A7">
        <w:trPr>
          <w:trHeight w:val="485"/>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sz w:val="20"/>
                <w:szCs w:val="20"/>
              </w:rPr>
              <w:t>Sídlo/místo podnikání:</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Tel./fax:</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E-mail:</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IČ:</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DIČ:</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E42B46">
            <w:pPr>
              <w:pStyle w:val="Default"/>
              <w:rPr>
                <w:sz w:val="20"/>
                <w:szCs w:val="20"/>
              </w:rPr>
            </w:pPr>
            <w:r w:rsidRPr="008916A7">
              <w:rPr>
                <w:sz w:val="20"/>
                <w:szCs w:val="20"/>
              </w:rPr>
              <w:t xml:space="preserve">Osoba oprávněná za </w:t>
            </w:r>
            <w:r w:rsidR="00E42B46" w:rsidRPr="008916A7">
              <w:rPr>
                <w:sz w:val="20"/>
                <w:szCs w:val="20"/>
              </w:rPr>
              <w:t>účastníka</w:t>
            </w:r>
            <w:r w:rsidRPr="008916A7">
              <w:rPr>
                <w:sz w:val="20"/>
                <w:szCs w:val="20"/>
              </w:rPr>
              <w:t xml:space="preserve"> jednat:</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Pověřený zástupce pro další jednání:</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8916A7">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 xml:space="preserve">URL adresa </w:t>
            </w:r>
            <w:r w:rsidR="00E42B46" w:rsidRPr="008916A7">
              <w:rPr>
                <w:sz w:val="20"/>
                <w:szCs w:val="20"/>
              </w:rPr>
              <w:t>účastníka</w:t>
            </w:r>
          </w:p>
        </w:tc>
        <w:tc>
          <w:tcPr>
            <w:tcW w:w="5046" w:type="dxa"/>
            <w:gridSpan w:val="4"/>
            <w:tcBorders>
              <w:top w:val="single" w:sz="4" w:space="0" w:color="auto"/>
              <w:left w:val="single" w:sz="4" w:space="0" w:color="auto"/>
              <w:bottom w:val="single" w:sz="4" w:space="0" w:color="auto"/>
              <w:right w:val="single" w:sz="4" w:space="0" w:color="auto"/>
            </w:tcBorders>
            <w:vAlign w:val="bottom"/>
          </w:tcPr>
          <w:p w:rsidR="0055052B" w:rsidRPr="008916A7" w:rsidRDefault="0055052B" w:rsidP="008916A7">
            <w:pPr>
              <w:pStyle w:val="Default"/>
              <w:rPr>
                <w:b/>
                <w:bCs/>
                <w:sz w:val="20"/>
                <w:szCs w:val="20"/>
              </w:rPr>
            </w:pPr>
          </w:p>
          <w:p w:rsidR="0055052B" w:rsidRPr="008916A7" w:rsidRDefault="0055052B" w:rsidP="008916A7">
            <w:pPr>
              <w:pStyle w:val="Default"/>
              <w:rPr>
                <w:b/>
                <w:bCs/>
                <w:sz w:val="20"/>
                <w:szCs w:val="20"/>
              </w:rPr>
            </w:pPr>
          </w:p>
        </w:tc>
      </w:tr>
      <w:tr w:rsidR="0055052B" w:rsidRPr="008916A7" w:rsidTr="00507E9B">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55052B" w:rsidRPr="008916A7" w:rsidRDefault="0055052B" w:rsidP="00507E9B">
            <w:pPr>
              <w:pStyle w:val="Default"/>
              <w:jc w:val="center"/>
              <w:rPr>
                <w:b/>
                <w:bCs/>
                <w:sz w:val="20"/>
                <w:szCs w:val="20"/>
              </w:rPr>
            </w:pPr>
            <w:r w:rsidRPr="008916A7">
              <w:rPr>
                <w:b/>
                <w:bCs/>
                <w:sz w:val="20"/>
                <w:szCs w:val="20"/>
              </w:rPr>
              <w:t>Celková cena dodávky:</w:t>
            </w:r>
          </w:p>
        </w:tc>
      </w:tr>
      <w:tr w:rsidR="0055052B" w:rsidRPr="008916A7" w:rsidTr="00507E9B">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sz w:val="20"/>
                <w:szCs w:val="20"/>
              </w:rPr>
              <w:t>Cena celkem v Kč - bez DPH:</w:t>
            </w:r>
          </w:p>
        </w:tc>
        <w:tc>
          <w:tcPr>
            <w:tcW w:w="5046" w:type="dxa"/>
            <w:gridSpan w:val="4"/>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b/>
                <w:bCs/>
                <w:sz w:val="20"/>
                <w:szCs w:val="20"/>
              </w:rPr>
            </w:pPr>
          </w:p>
        </w:tc>
      </w:tr>
      <w:tr w:rsidR="0055052B" w:rsidRPr="008916A7" w:rsidTr="00507E9B">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DPH v Kč:</w:t>
            </w:r>
          </w:p>
        </w:tc>
        <w:tc>
          <w:tcPr>
            <w:tcW w:w="2508" w:type="dxa"/>
            <w:gridSpan w:val="3"/>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b/>
                <w:bCs/>
                <w:sz w:val="20"/>
                <w:szCs w:val="20"/>
              </w:rPr>
            </w:pPr>
          </w:p>
        </w:tc>
        <w:tc>
          <w:tcPr>
            <w:tcW w:w="2538" w:type="dxa"/>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b/>
                <w:bCs/>
                <w:sz w:val="20"/>
                <w:szCs w:val="20"/>
              </w:rPr>
            </w:pPr>
            <w:r w:rsidRPr="008916A7">
              <w:rPr>
                <w:sz w:val="20"/>
                <w:szCs w:val="20"/>
              </w:rPr>
              <w:t>Sazba DPH (v %):</w:t>
            </w:r>
          </w:p>
        </w:tc>
      </w:tr>
      <w:tr w:rsidR="0055052B" w:rsidRPr="008916A7" w:rsidTr="00507E9B">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sz w:val="20"/>
                <w:szCs w:val="20"/>
              </w:rPr>
            </w:pPr>
            <w:r w:rsidRPr="008916A7">
              <w:rPr>
                <w:sz w:val="20"/>
                <w:szCs w:val="20"/>
              </w:rPr>
              <w:t>Cena celkem v Kč – vč. DPH:</w:t>
            </w:r>
          </w:p>
        </w:tc>
        <w:tc>
          <w:tcPr>
            <w:tcW w:w="5046" w:type="dxa"/>
            <w:gridSpan w:val="4"/>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b/>
                <w:bCs/>
                <w:sz w:val="20"/>
                <w:szCs w:val="20"/>
              </w:rPr>
            </w:pPr>
          </w:p>
        </w:tc>
      </w:tr>
      <w:tr w:rsidR="0055052B" w:rsidRPr="008916A7" w:rsidTr="00507E9B">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55052B" w:rsidRPr="008916A7" w:rsidRDefault="00AA2AD5" w:rsidP="00AA2AD5">
            <w:pPr>
              <w:pStyle w:val="Default"/>
              <w:jc w:val="center"/>
              <w:rPr>
                <w:b/>
                <w:bCs/>
                <w:sz w:val="20"/>
                <w:szCs w:val="20"/>
              </w:rPr>
            </w:pPr>
            <w:r>
              <w:rPr>
                <w:b/>
                <w:bCs/>
                <w:sz w:val="20"/>
                <w:szCs w:val="20"/>
              </w:rPr>
              <w:t>Termín dokončení:</w:t>
            </w:r>
          </w:p>
        </w:tc>
      </w:tr>
      <w:tr w:rsidR="0055052B" w:rsidRPr="008916A7" w:rsidTr="00FB3698">
        <w:trPr>
          <w:trHeight w:val="323"/>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FB3698" w:rsidP="00507E9B">
            <w:pPr>
              <w:pStyle w:val="Default"/>
              <w:rPr>
                <w:bCs/>
                <w:sz w:val="20"/>
                <w:szCs w:val="20"/>
              </w:rPr>
            </w:pPr>
            <w:r w:rsidRPr="008916A7">
              <w:rPr>
                <w:bCs/>
                <w:sz w:val="20"/>
                <w:szCs w:val="20"/>
              </w:rPr>
              <w:t>T</w:t>
            </w:r>
            <w:r w:rsidR="00AA2AD5">
              <w:rPr>
                <w:bCs/>
                <w:sz w:val="20"/>
                <w:szCs w:val="20"/>
              </w:rPr>
              <w:t>ermín dokončení:</w:t>
            </w:r>
          </w:p>
        </w:tc>
        <w:tc>
          <w:tcPr>
            <w:tcW w:w="5046" w:type="dxa"/>
            <w:gridSpan w:val="4"/>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bCs/>
                <w:sz w:val="20"/>
                <w:szCs w:val="20"/>
              </w:rPr>
            </w:pPr>
          </w:p>
        </w:tc>
      </w:tr>
      <w:tr w:rsidR="00FB3698" w:rsidRPr="008916A7" w:rsidTr="00030237">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FB3698" w:rsidRPr="00525FE3" w:rsidRDefault="00525FE3" w:rsidP="00030237">
            <w:pPr>
              <w:pStyle w:val="Default"/>
              <w:jc w:val="center"/>
              <w:rPr>
                <w:b/>
                <w:bCs/>
                <w:sz w:val="20"/>
                <w:szCs w:val="20"/>
              </w:rPr>
            </w:pPr>
            <w:r w:rsidRPr="00525FE3">
              <w:rPr>
                <w:b/>
                <w:sz w:val="20"/>
                <w:szCs w:val="20"/>
              </w:rPr>
              <w:t>Cena za servisní hodinu v Kč/</w:t>
            </w:r>
            <w:r>
              <w:rPr>
                <w:b/>
                <w:sz w:val="20"/>
                <w:szCs w:val="20"/>
              </w:rPr>
              <w:t>hod.</w:t>
            </w:r>
            <w:r w:rsidRPr="00525FE3">
              <w:rPr>
                <w:b/>
                <w:sz w:val="20"/>
                <w:szCs w:val="20"/>
              </w:rPr>
              <w:t xml:space="preserve"> (bez DPH)</w:t>
            </w:r>
          </w:p>
        </w:tc>
      </w:tr>
      <w:tr w:rsidR="00FB3698" w:rsidRPr="008916A7" w:rsidTr="00030237">
        <w:trPr>
          <w:trHeight w:val="53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FB3698" w:rsidRPr="00525FE3" w:rsidRDefault="00525FE3" w:rsidP="00525FE3">
            <w:pPr>
              <w:pStyle w:val="Default"/>
              <w:rPr>
                <w:bCs/>
                <w:sz w:val="20"/>
                <w:szCs w:val="20"/>
              </w:rPr>
            </w:pPr>
            <w:r w:rsidRPr="00525FE3">
              <w:rPr>
                <w:sz w:val="20"/>
                <w:szCs w:val="20"/>
              </w:rPr>
              <w:t>Cena za servisní hodinu v Kč/hod</w:t>
            </w:r>
            <w:r>
              <w:rPr>
                <w:sz w:val="20"/>
                <w:szCs w:val="20"/>
              </w:rPr>
              <w:t>.</w:t>
            </w:r>
            <w:r w:rsidRPr="00525FE3">
              <w:rPr>
                <w:sz w:val="20"/>
                <w:szCs w:val="20"/>
              </w:rPr>
              <w:t xml:space="preserve"> (bez DPH)</w:t>
            </w:r>
          </w:p>
        </w:tc>
        <w:tc>
          <w:tcPr>
            <w:tcW w:w="5046" w:type="dxa"/>
            <w:gridSpan w:val="4"/>
            <w:tcBorders>
              <w:top w:val="single" w:sz="4" w:space="0" w:color="auto"/>
              <w:left w:val="single" w:sz="4" w:space="0" w:color="auto"/>
              <w:bottom w:val="single" w:sz="4" w:space="0" w:color="auto"/>
              <w:right w:val="single" w:sz="4" w:space="0" w:color="auto"/>
            </w:tcBorders>
          </w:tcPr>
          <w:p w:rsidR="00FB3698" w:rsidRPr="008916A7" w:rsidRDefault="00FB3698" w:rsidP="00030237">
            <w:pPr>
              <w:pStyle w:val="Default"/>
              <w:rPr>
                <w:bCs/>
                <w:sz w:val="20"/>
                <w:szCs w:val="20"/>
              </w:rPr>
            </w:pPr>
          </w:p>
        </w:tc>
      </w:tr>
      <w:tr w:rsidR="0055052B" w:rsidRPr="008916A7" w:rsidTr="00507E9B">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55052B" w:rsidRPr="008916A7" w:rsidRDefault="0055052B" w:rsidP="00507E9B">
            <w:pPr>
              <w:pStyle w:val="Default"/>
              <w:rPr>
                <w:b/>
                <w:bCs/>
                <w:sz w:val="20"/>
                <w:szCs w:val="20"/>
              </w:rPr>
            </w:pPr>
            <w:r w:rsidRPr="008916A7">
              <w:rPr>
                <w:b/>
                <w:bCs/>
                <w:sz w:val="20"/>
                <w:szCs w:val="20"/>
              </w:rPr>
              <w:t xml:space="preserve">Osoba oprávněná za </w:t>
            </w:r>
            <w:r w:rsidR="00E42B46" w:rsidRPr="008916A7">
              <w:rPr>
                <w:b/>
                <w:sz w:val="20"/>
                <w:szCs w:val="20"/>
              </w:rPr>
              <w:t>účastníka</w:t>
            </w:r>
            <w:r w:rsidRPr="008916A7">
              <w:rPr>
                <w:b/>
                <w:bCs/>
                <w:sz w:val="20"/>
                <w:szCs w:val="20"/>
              </w:rPr>
              <w:t xml:space="preserve"> jednat</w:t>
            </w:r>
          </w:p>
        </w:tc>
      </w:tr>
      <w:tr w:rsidR="0055052B" w:rsidRPr="008916A7" w:rsidTr="00507E9B">
        <w:trPr>
          <w:trHeight w:val="49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b/>
                <w:bCs/>
                <w:sz w:val="20"/>
                <w:szCs w:val="20"/>
              </w:rPr>
              <w:t>Datum a podpis oprávněné osoby</w:t>
            </w:r>
          </w:p>
        </w:tc>
        <w:tc>
          <w:tcPr>
            <w:tcW w:w="2396" w:type="dxa"/>
            <w:gridSpan w:val="2"/>
            <w:tcBorders>
              <w:top w:val="single" w:sz="4" w:space="0" w:color="auto"/>
              <w:left w:val="single" w:sz="4" w:space="0" w:color="auto"/>
              <w:bottom w:val="single" w:sz="4" w:space="0" w:color="auto"/>
              <w:right w:val="single" w:sz="4" w:space="0" w:color="auto"/>
            </w:tcBorders>
            <w:vAlign w:val="bottom"/>
          </w:tcPr>
          <w:p w:rsidR="0055052B" w:rsidRPr="008916A7" w:rsidRDefault="0055052B" w:rsidP="00507E9B">
            <w:pPr>
              <w:pStyle w:val="Default"/>
              <w:jc w:val="center"/>
              <w:rPr>
                <w:sz w:val="20"/>
                <w:szCs w:val="20"/>
              </w:rPr>
            </w:pPr>
          </w:p>
          <w:p w:rsidR="0055052B" w:rsidRPr="008916A7" w:rsidRDefault="0055052B" w:rsidP="00507E9B">
            <w:pPr>
              <w:pStyle w:val="Default"/>
              <w:jc w:val="center"/>
              <w:rPr>
                <w:sz w:val="20"/>
                <w:szCs w:val="20"/>
              </w:rPr>
            </w:pPr>
          </w:p>
          <w:p w:rsidR="0055052B" w:rsidRPr="008916A7" w:rsidRDefault="0055052B" w:rsidP="00507E9B">
            <w:pPr>
              <w:pStyle w:val="Default"/>
              <w:jc w:val="center"/>
              <w:rPr>
                <w:b/>
                <w:bCs/>
                <w:sz w:val="20"/>
                <w:szCs w:val="20"/>
              </w:rPr>
            </w:pPr>
            <w:r w:rsidRPr="008916A7">
              <w:rPr>
                <w:sz w:val="20"/>
                <w:szCs w:val="20"/>
              </w:rPr>
              <w:t>...................................</w:t>
            </w:r>
          </w:p>
        </w:tc>
        <w:tc>
          <w:tcPr>
            <w:tcW w:w="2650" w:type="dxa"/>
            <w:gridSpan w:val="2"/>
            <w:tcBorders>
              <w:top w:val="single" w:sz="4" w:space="0" w:color="auto"/>
              <w:left w:val="single" w:sz="4" w:space="0" w:color="auto"/>
              <w:bottom w:val="single" w:sz="4" w:space="0" w:color="auto"/>
              <w:right w:val="single" w:sz="4" w:space="0" w:color="auto"/>
            </w:tcBorders>
            <w:vAlign w:val="bottom"/>
          </w:tcPr>
          <w:p w:rsidR="0055052B" w:rsidRPr="008916A7" w:rsidRDefault="0055052B" w:rsidP="00507E9B">
            <w:pPr>
              <w:pStyle w:val="Default"/>
              <w:jc w:val="center"/>
              <w:rPr>
                <w:b/>
                <w:bCs/>
                <w:sz w:val="20"/>
                <w:szCs w:val="20"/>
              </w:rPr>
            </w:pPr>
            <w:r w:rsidRPr="008916A7">
              <w:rPr>
                <w:sz w:val="20"/>
                <w:szCs w:val="20"/>
              </w:rPr>
              <w:t>razítko</w:t>
            </w:r>
          </w:p>
        </w:tc>
      </w:tr>
      <w:tr w:rsidR="0055052B" w:rsidRPr="008916A7" w:rsidTr="00507E9B">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55052B" w:rsidRPr="008916A7" w:rsidRDefault="0055052B" w:rsidP="00507E9B">
            <w:pPr>
              <w:pStyle w:val="Default"/>
              <w:rPr>
                <w:b/>
                <w:bCs/>
                <w:sz w:val="20"/>
                <w:szCs w:val="20"/>
              </w:rPr>
            </w:pPr>
            <w:r w:rsidRPr="008916A7">
              <w:rPr>
                <w:b/>
                <w:bCs/>
                <w:sz w:val="20"/>
                <w:szCs w:val="20"/>
              </w:rPr>
              <w:t xml:space="preserve">Titul, jméno, příjmení </w:t>
            </w:r>
          </w:p>
        </w:tc>
        <w:tc>
          <w:tcPr>
            <w:tcW w:w="5046" w:type="dxa"/>
            <w:gridSpan w:val="4"/>
            <w:tcBorders>
              <w:top w:val="single" w:sz="4" w:space="0" w:color="auto"/>
              <w:left w:val="single" w:sz="4" w:space="0" w:color="auto"/>
              <w:bottom w:val="single" w:sz="4" w:space="0" w:color="auto"/>
              <w:right w:val="single" w:sz="4" w:space="0" w:color="auto"/>
            </w:tcBorders>
          </w:tcPr>
          <w:p w:rsidR="0055052B" w:rsidRPr="008916A7" w:rsidRDefault="0055052B" w:rsidP="00507E9B">
            <w:pPr>
              <w:pStyle w:val="Default"/>
              <w:rPr>
                <w:sz w:val="20"/>
                <w:szCs w:val="20"/>
              </w:rPr>
            </w:pPr>
          </w:p>
          <w:p w:rsidR="0055052B" w:rsidRPr="008916A7" w:rsidRDefault="0055052B" w:rsidP="00507E9B">
            <w:pPr>
              <w:pStyle w:val="Default"/>
              <w:rPr>
                <w:sz w:val="20"/>
                <w:szCs w:val="20"/>
              </w:rPr>
            </w:pPr>
          </w:p>
        </w:tc>
      </w:tr>
      <w:tr w:rsidR="0055052B" w:rsidRPr="008916A7" w:rsidTr="00507E9B">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tcPr>
          <w:p w:rsidR="0055052B" w:rsidRPr="008916A7" w:rsidRDefault="0055052B" w:rsidP="00507E9B">
            <w:pPr>
              <w:rPr>
                <w:rFonts w:ascii="Arial" w:hAnsi="Arial" w:cs="Arial"/>
                <w:sz w:val="20"/>
                <w:szCs w:val="20"/>
              </w:rPr>
            </w:pPr>
            <w:r w:rsidRPr="008916A7">
              <w:rPr>
                <w:rFonts w:ascii="Arial" w:hAnsi="Arial" w:cs="Arial"/>
                <w:sz w:val="20"/>
                <w:szCs w:val="20"/>
              </w:rPr>
              <w:t>Funkce</w:t>
            </w:r>
          </w:p>
        </w:tc>
        <w:tc>
          <w:tcPr>
            <w:tcW w:w="5046" w:type="dxa"/>
            <w:gridSpan w:val="4"/>
            <w:tcBorders>
              <w:top w:val="single" w:sz="4" w:space="0" w:color="auto"/>
              <w:left w:val="single" w:sz="4" w:space="0" w:color="auto"/>
              <w:bottom w:val="single" w:sz="4" w:space="0" w:color="auto"/>
              <w:right w:val="single" w:sz="4" w:space="0" w:color="auto"/>
            </w:tcBorders>
          </w:tcPr>
          <w:p w:rsidR="0055052B" w:rsidRPr="008916A7" w:rsidRDefault="0055052B" w:rsidP="00507E9B">
            <w:pPr>
              <w:rPr>
                <w:rFonts w:ascii="Arial" w:hAnsi="Arial" w:cs="Arial"/>
                <w:sz w:val="20"/>
                <w:szCs w:val="20"/>
              </w:rPr>
            </w:pPr>
          </w:p>
          <w:p w:rsidR="0055052B" w:rsidRPr="008916A7" w:rsidRDefault="0055052B" w:rsidP="00507E9B">
            <w:pPr>
              <w:rPr>
                <w:rFonts w:ascii="Arial" w:hAnsi="Arial" w:cs="Arial"/>
                <w:sz w:val="20"/>
                <w:szCs w:val="20"/>
              </w:rPr>
            </w:pPr>
          </w:p>
        </w:tc>
      </w:tr>
    </w:tbl>
    <w:p w:rsidR="001A55A1" w:rsidRDefault="001A55A1"/>
    <w:p w:rsidR="004B26CA" w:rsidRDefault="004B26CA">
      <w:pPr>
        <w:spacing w:after="200" w:line="276" w:lineRule="auto"/>
      </w:pPr>
      <w:r>
        <w:br w:type="page"/>
      </w:r>
    </w:p>
    <w:p w:rsidR="004B26CA" w:rsidRPr="008916A7" w:rsidRDefault="004B26CA" w:rsidP="004B26CA">
      <w:pPr>
        <w:pStyle w:val="Zhlav"/>
        <w:tabs>
          <w:tab w:val="clear" w:pos="4536"/>
          <w:tab w:val="clear" w:pos="9072"/>
          <w:tab w:val="left" w:pos="360"/>
        </w:tabs>
        <w:rPr>
          <w:rFonts w:ascii="Arial" w:hAnsi="Arial" w:cs="Arial"/>
          <w:sz w:val="22"/>
        </w:rPr>
      </w:pPr>
      <w:r>
        <w:rPr>
          <w:rFonts w:ascii="Arial" w:hAnsi="Arial" w:cs="Arial"/>
          <w:sz w:val="22"/>
        </w:rPr>
        <w:lastRenderedPageBreak/>
        <w:t xml:space="preserve">Příloha č. 2 – </w:t>
      </w:r>
      <w:r w:rsidRPr="000E43AB">
        <w:rPr>
          <w:rFonts w:ascii="Arial" w:hAnsi="Arial" w:cs="Arial"/>
          <w:sz w:val="22"/>
        </w:rPr>
        <w:t xml:space="preserve">Návrh </w:t>
      </w:r>
      <w:r>
        <w:rPr>
          <w:rFonts w:ascii="Arial" w:hAnsi="Arial" w:cs="Arial"/>
          <w:sz w:val="22"/>
        </w:rPr>
        <w:t>S</w:t>
      </w:r>
      <w:r w:rsidRPr="000E43AB">
        <w:rPr>
          <w:rFonts w:ascii="Arial" w:hAnsi="Arial" w:cs="Arial"/>
          <w:sz w:val="22"/>
        </w:rPr>
        <w:t xml:space="preserve">mlouvy o dílo </w:t>
      </w:r>
      <w:r>
        <w:rPr>
          <w:rFonts w:ascii="Arial" w:hAnsi="Arial" w:cs="Arial"/>
          <w:sz w:val="22"/>
        </w:rPr>
        <w:t>(</w:t>
      </w:r>
      <w:r w:rsidRPr="008916A7">
        <w:rPr>
          <w:rFonts w:ascii="Arial" w:hAnsi="Arial" w:cs="Arial"/>
          <w:sz w:val="22"/>
        </w:rPr>
        <w:t>doplní účastník)</w:t>
      </w:r>
    </w:p>
    <w:p w:rsidR="004B26CA" w:rsidRDefault="004B26CA"/>
    <w:p w:rsidR="004B26CA" w:rsidRPr="004B26CA" w:rsidRDefault="004B26CA" w:rsidP="004B26CA">
      <w:pPr>
        <w:jc w:val="center"/>
        <w:rPr>
          <w:rFonts w:ascii="Open Sans" w:hAnsi="Open Sans" w:cs="Open Sans"/>
          <w:b/>
          <w:sz w:val="36"/>
        </w:rPr>
      </w:pPr>
      <w:r w:rsidRPr="004B26CA">
        <w:rPr>
          <w:rFonts w:ascii="Open Sans" w:hAnsi="Open Sans" w:cs="Open Sans"/>
          <w:b/>
          <w:sz w:val="36"/>
        </w:rPr>
        <w:t>SMLOUVA O DÍLO</w:t>
      </w:r>
    </w:p>
    <w:p w:rsidR="004B26CA" w:rsidRDefault="004B26CA" w:rsidP="004B26CA">
      <w:pPr>
        <w:jc w:val="center"/>
        <w:rPr>
          <w:rFonts w:ascii="Open Sans" w:hAnsi="Open Sans" w:cs="Open Sans"/>
          <w:sz w:val="20"/>
          <w:szCs w:val="20"/>
        </w:rPr>
      </w:pPr>
    </w:p>
    <w:p w:rsidR="004B26CA" w:rsidRPr="00FB245E" w:rsidRDefault="004B26CA" w:rsidP="004B26CA">
      <w:pPr>
        <w:jc w:val="center"/>
        <w:rPr>
          <w:rFonts w:ascii="Open Sans" w:hAnsi="Open Sans" w:cs="Open Sans"/>
          <w:sz w:val="20"/>
          <w:szCs w:val="20"/>
        </w:rPr>
      </w:pPr>
    </w:p>
    <w:p w:rsidR="004B26CA" w:rsidRPr="00FB245E" w:rsidRDefault="004B26CA" w:rsidP="004B26CA">
      <w:pPr>
        <w:jc w:val="center"/>
        <w:rPr>
          <w:rFonts w:ascii="Open Sans" w:hAnsi="Open Sans" w:cs="Open Sans"/>
          <w:b/>
          <w:sz w:val="20"/>
          <w:szCs w:val="20"/>
        </w:rPr>
      </w:pPr>
      <w:r w:rsidRPr="00FB245E">
        <w:rPr>
          <w:rFonts w:ascii="Open Sans" w:hAnsi="Open Sans" w:cs="Open Sans"/>
          <w:b/>
          <w:sz w:val="20"/>
          <w:szCs w:val="20"/>
        </w:rPr>
        <w:t>Smluvní strany</w:t>
      </w:r>
      <w:r>
        <w:rPr>
          <w:rFonts w:ascii="Open Sans" w:hAnsi="Open Sans" w:cs="Open Sans"/>
          <w:b/>
          <w:sz w:val="20"/>
          <w:szCs w:val="20"/>
        </w:rPr>
        <w:t>:</w:t>
      </w:r>
    </w:p>
    <w:p w:rsidR="004B26CA" w:rsidRDefault="004B26CA" w:rsidP="004B26CA">
      <w:pPr>
        <w:rPr>
          <w:rFonts w:ascii="Open Sans" w:hAnsi="Open Sans" w:cs="Open Sans"/>
          <w:b/>
          <w:sz w:val="20"/>
          <w:szCs w:val="20"/>
        </w:rPr>
      </w:pPr>
    </w:p>
    <w:p w:rsidR="004B26CA" w:rsidRPr="0008288F" w:rsidRDefault="004B26CA" w:rsidP="004B26CA">
      <w:pPr>
        <w:pStyle w:val="Bezmezer"/>
        <w:jc w:val="center"/>
        <w:rPr>
          <w:rFonts w:ascii="Open Sans" w:hAnsi="Open Sans" w:cs="Open Sans"/>
          <w:b/>
          <w:sz w:val="20"/>
          <w:szCs w:val="20"/>
        </w:rPr>
      </w:pPr>
      <w:r>
        <w:rPr>
          <w:rFonts w:ascii="Open Sans" w:hAnsi="Open Sans" w:cs="Open Sans"/>
          <w:b/>
          <w:sz w:val="20"/>
          <w:szCs w:val="20"/>
        </w:rPr>
        <w:t>STAVBY KOMÍNY, s.r.o.</w:t>
      </w:r>
    </w:p>
    <w:p w:rsidR="004B26CA" w:rsidRPr="00F674D6" w:rsidRDefault="004B26CA" w:rsidP="004B26CA">
      <w:pPr>
        <w:jc w:val="center"/>
        <w:rPr>
          <w:rFonts w:ascii="Open Sans" w:hAnsi="Open Sans" w:cs="Open Sans"/>
          <w:sz w:val="20"/>
          <w:szCs w:val="20"/>
        </w:rPr>
      </w:pPr>
      <w:r w:rsidRPr="0008288F">
        <w:rPr>
          <w:rFonts w:ascii="Open Sans" w:hAnsi="Open Sans" w:cs="Open Sans"/>
          <w:sz w:val="20"/>
          <w:szCs w:val="20"/>
        </w:rPr>
        <w:t xml:space="preserve">se </w:t>
      </w:r>
      <w:r w:rsidRPr="00F674D6">
        <w:rPr>
          <w:rFonts w:ascii="Open Sans" w:hAnsi="Open Sans" w:cs="Open Sans"/>
          <w:sz w:val="20"/>
          <w:szCs w:val="20"/>
        </w:rPr>
        <w:t xml:space="preserve">sídlem </w:t>
      </w:r>
      <w:r>
        <w:rPr>
          <w:rFonts w:ascii="Open Sans" w:hAnsi="Open Sans" w:cs="Open Sans"/>
          <w:sz w:val="20"/>
          <w:szCs w:val="20"/>
        </w:rPr>
        <w:t>Plánice 356, 343 34 Plánice</w:t>
      </w:r>
      <w:r w:rsidRPr="00F674D6">
        <w:rPr>
          <w:rFonts w:ascii="Open Sans" w:hAnsi="Open Sans" w:cs="Open Sans"/>
          <w:sz w:val="20"/>
          <w:szCs w:val="20"/>
        </w:rPr>
        <w:t xml:space="preserve"> </w:t>
      </w:r>
    </w:p>
    <w:p w:rsidR="004B26CA" w:rsidRPr="00175783" w:rsidRDefault="004B26CA" w:rsidP="004B26CA">
      <w:pPr>
        <w:jc w:val="center"/>
        <w:rPr>
          <w:rFonts w:ascii="Open Sans" w:hAnsi="Open Sans" w:cs="Open Sans"/>
          <w:sz w:val="20"/>
          <w:szCs w:val="20"/>
          <w:lang w:val="en"/>
        </w:rPr>
      </w:pPr>
      <w:r w:rsidRPr="00175783">
        <w:rPr>
          <w:rFonts w:ascii="Open Sans" w:hAnsi="Open Sans" w:cs="Open Sans"/>
          <w:sz w:val="20"/>
          <w:szCs w:val="20"/>
        </w:rPr>
        <w:t xml:space="preserve">IČ: </w:t>
      </w:r>
      <w:r>
        <w:rPr>
          <w:rFonts w:ascii="Open Sans" w:hAnsi="Open Sans" w:cs="Open Sans"/>
          <w:sz w:val="20"/>
          <w:szCs w:val="20"/>
          <w:lang w:val="en"/>
        </w:rPr>
        <w:t>252 46 647</w:t>
      </w:r>
    </w:p>
    <w:p w:rsidR="004B26CA" w:rsidRPr="007F5780" w:rsidRDefault="004B26CA" w:rsidP="004B26CA">
      <w:pPr>
        <w:pStyle w:val="Zhlav"/>
        <w:tabs>
          <w:tab w:val="clear" w:pos="4536"/>
          <w:tab w:val="clear" w:pos="9072"/>
          <w:tab w:val="left" w:pos="360"/>
          <w:tab w:val="left" w:pos="2340"/>
        </w:tabs>
        <w:jc w:val="center"/>
        <w:rPr>
          <w:rFonts w:ascii="Open Sans" w:hAnsi="Open Sans" w:cs="Open Sans"/>
          <w:sz w:val="20"/>
          <w:szCs w:val="20"/>
        </w:rPr>
      </w:pPr>
      <w:r>
        <w:rPr>
          <w:rFonts w:ascii="Open Sans" w:hAnsi="Open Sans" w:cs="Open Sans"/>
          <w:sz w:val="20"/>
          <w:szCs w:val="20"/>
        </w:rPr>
        <w:t>z</w:t>
      </w:r>
      <w:r w:rsidRPr="00175783">
        <w:rPr>
          <w:rFonts w:ascii="Open Sans" w:hAnsi="Open Sans" w:cs="Open Sans"/>
          <w:sz w:val="20"/>
          <w:szCs w:val="20"/>
        </w:rPr>
        <w:t>apsaná v </w:t>
      </w:r>
      <w:r>
        <w:rPr>
          <w:rFonts w:ascii="Open Sans" w:hAnsi="Open Sans" w:cs="Open Sans"/>
          <w:sz w:val="20"/>
          <w:szCs w:val="20"/>
        </w:rPr>
        <w:t>OR</w:t>
      </w:r>
      <w:r w:rsidRPr="00175783">
        <w:rPr>
          <w:rFonts w:ascii="Open Sans" w:hAnsi="Open Sans" w:cs="Open Sans"/>
          <w:sz w:val="20"/>
          <w:szCs w:val="20"/>
        </w:rPr>
        <w:t xml:space="preserve"> u </w:t>
      </w:r>
      <w:r>
        <w:rPr>
          <w:rFonts w:ascii="Open Sans" w:hAnsi="Open Sans" w:cs="Open Sans"/>
          <w:sz w:val="20"/>
          <w:szCs w:val="20"/>
        </w:rPr>
        <w:t>Krajského</w:t>
      </w:r>
      <w:r w:rsidRPr="00175783">
        <w:rPr>
          <w:rFonts w:ascii="Open Sans" w:hAnsi="Open Sans" w:cs="Open Sans"/>
          <w:sz w:val="20"/>
          <w:szCs w:val="20"/>
        </w:rPr>
        <w:t xml:space="preserve"> soudu v P</w:t>
      </w:r>
      <w:r>
        <w:rPr>
          <w:rFonts w:ascii="Open Sans" w:hAnsi="Open Sans" w:cs="Open Sans"/>
          <w:sz w:val="20"/>
          <w:szCs w:val="20"/>
        </w:rPr>
        <w:t>lzni</w:t>
      </w:r>
      <w:r w:rsidRPr="00175783">
        <w:rPr>
          <w:rFonts w:ascii="Open Sans" w:hAnsi="Open Sans" w:cs="Open Sans"/>
          <w:sz w:val="20"/>
          <w:szCs w:val="20"/>
        </w:rPr>
        <w:t xml:space="preserve">, </w:t>
      </w:r>
      <w:r w:rsidRPr="007F5780">
        <w:rPr>
          <w:rFonts w:ascii="Open Sans" w:hAnsi="Open Sans" w:cs="Open Sans"/>
          <w:sz w:val="20"/>
          <w:szCs w:val="20"/>
        </w:rPr>
        <w:t>oddíl C, vložka 12591</w:t>
      </w:r>
    </w:p>
    <w:p w:rsidR="004B26CA" w:rsidRPr="007F5780" w:rsidRDefault="004B26CA" w:rsidP="004B26CA">
      <w:pPr>
        <w:jc w:val="center"/>
        <w:rPr>
          <w:rFonts w:ascii="Open Sans" w:hAnsi="Open Sans" w:cs="Open Sans"/>
          <w:sz w:val="20"/>
          <w:szCs w:val="20"/>
        </w:rPr>
      </w:pPr>
      <w:r w:rsidRPr="007F5780">
        <w:rPr>
          <w:rFonts w:ascii="Open Sans" w:hAnsi="Open Sans" w:cs="Open Sans"/>
          <w:sz w:val="20"/>
          <w:szCs w:val="20"/>
        </w:rPr>
        <w:t>zastoupená Ing. Zdeňkem Hanzlíkem, jednatelem společnosti</w:t>
      </w:r>
    </w:p>
    <w:p w:rsidR="004B26CA" w:rsidRPr="007F5780" w:rsidRDefault="004B26CA" w:rsidP="004B26CA">
      <w:pPr>
        <w:pStyle w:val="Bezmezer"/>
        <w:jc w:val="center"/>
        <w:rPr>
          <w:rStyle w:val="fs13"/>
          <w:rFonts w:ascii="Open Sans" w:hAnsi="Open Sans" w:cs="Open Sans"/>
          <w:bCs/>
          <w:sz w:val="20"/>
          <w:szCs w:val="20"/>
        </w:rPr>
      </w:pPr>
      <w:r w:rsidRPr="007F5780">
        <w:rPr>
          <w:rFonts w:ascii="Open Sans" w:hAnsi="Open Sans" w:cs="Open Sans"/>
          <w:sz w:val="20"/>
          <w:szCs w:val="20"/>
        </w:rPr>
        <w:t xml:space="preserve">tel.: +420 </w:t>
      </w:r>
      <w:r w:rsidRPr="007F5780">
        <w:rPr>
          <w:rStyle w:val="fs13"/>
          <w:rFonts w:ascii="Open Sans" w:hAnsi="Open Sans" w:cs="Open Sans"/>
          <w:bCs/>
          <w:sz w:val="20"/>
          <w:szCs w:val="20"/>
        </w:rPr>
        <w:t>376 394 776, fax.: +420</w:t>
      </w:r>
      <w:r>
        <w:rPr>
          <w:rStyle w:val="fs13"/>
          <w:rFonts w:ascii="Open Sans" w:hAnsi="Open Sans" w:cs="Open Sans"/>
          <w:bCs/>
          <w:sz w:val="20"/>
          <w:szCs w:val="20"/>
        </w:rPr>
        <w:t> </w:t>
      </w:r>
      <w:r w:rsidRPr="007F5780">
        <w:rPr>
          <w:rStyle w:val="fs13"/>
          <w:rFonts w:ascii="Open Sans" w:hAnsi="Open Sans" w:cs="Open Sans"/>
          <w:bCs/>
          <w:sz w:val="20"/>
          <w:szCs w:val="20"/>
        </w:rPr>
        <w:t>376</w:t>
      </w:r>
      <w:r>
        <w:rPr>
          <w:rStyle w:val="fs13"/>
          <w:rFonts w:ascii="Open Sans" w:hAnsi="Open Sans" w:cs="Open Sans"/>
          <w:bCs/>
          <w:sz w:val="20"/>
          <w:szCs w:val="20"/>
        </w:rPr>
        <w:t xml:space="preserve"> 394 777, mob.: +420 725 885 455</w:t>
      </w:r>
    </w:p>
    <w:p w:rsidR="004B26CA" w:rsidRPr="007F5780" w:rsidRDefault="004B26CA" w:rsidP="004B26CA">
      <w:pPr>
        <w:pStyle w:val="Bezmezer"/>
        <w:jc w:val="center"/>
        <w:rPr>
          <w:rFonts w:ascii="Open Sans" w:hAnsi="Open Sans" w:cs="Open Sans"/>
          <w:sz w:val="20"/>
          <w:szCs w:val="20"/>
        </w:rPr>
      </w:pPr>
      <w:r w:rsidRPr="007F5780">
        <w:rPr>
          <w:rStyle w:val="fs13"/>
          <w:rFonts w:ascii="Open Sans" w:hAnsi="Open Sans" w:cs="Open Sans"/>
          <w:bCs/>
          <w:sz w:val="20"/>
          <w:szCs w:val="20"/>
        </w:rPr>
        <w:t>e-mail:</w:t>
      </w:r>
      <w:r w:rsidRPr="007F5780">
        <w:rPr>
          <w:rFonts w:ascii="Open Sans" w:hAnsi="Open Sans" w:cs="Open Sans"/>
          <w:sz w:val="20"/>
          <w:szCs w:val="20"/>
        </w:rPr>
        <w:t xml:space="preserve"> </w:t>
      </w:r>
      <w:hyperlink r:id="rId7" w:history="1">
        <w:r w:rsidRPr="007F5780">
          <w:rPr>
            <w:rStyle w:val="Hypertextovodkaz"/>
            <w:rFonts w:ascii="Open Sans" w:hAnsi="Open Sans" w:cs="Open Sans"/>
            <w:sz w:val="20"/>
            <w:szCs w:val="20"/>
          </w:rPr>
          <w:t>zdenek@stavby-kominy.cz.cz</w:t>
        </w:r>
      </w:hyperlink>
      <w:r w:rsidRPr="007F5780">
        <w:rPr>
          <w:rFonts w:ascii="Open Sans" w:hAnsi="Open Sans" w:cs="Open Sans"/>
          <w:sz w:val="20"/>
          <w:szCs w:val="20"/>
        </w:rPr>
        <w:t>.</w:t>
      </w:r>
    </w:p>
    <w:p w:rsidR="004B26CA" w:rsidRPr="003C12F7" w:rsidRDefault="004B26CA" w:rsidP="004B26CA">
      <w:pPr>
        <w:jc w:val="center"/>
        <w:rPr>
          <w:rFonts w:ascii="Open Sans" w:hAnsi="Open Sans" w:cs="Open Sans"/>
          <w:sz w:val="20"/>
          <w:szCs w:val="20"/>
          <w:lang w:val="de-DE"/>
        </w:rPr>
      </w:pPr>
      <w:r w:rsidRPr="003C12F7">
        <w:rPr>
          <w:rFonts w:ascii="Open Sans" w:hAnsi="Open Sans" w:cs="Open Sans"/>
          <w:sz w:val="20"/>
          <w:szCs w:val="20"/>
          <w:lang w:val="de-DE"/>
        </w:rPr>
        <w:t>(</w:t>
      </w:r>
      <w:proofErr w:type="spellStart"/>
      <w:r w:rsidRPr="003C12F7">
        <w:rPr>
          <w:rFonts w:ascii="Open Sans" w:hAnsi="Open Sans" w:cs="Open Sans"/>
          <w:sz w:val="20"/>
          <w:szCs w:val="20"/>
          <w:lang w:val="de-DE"/>
        </w:rPr>
        <w:t>dále</w:t>
      </w:r>
      <w:proofErr w:type="spellEnd"/>
      <w:r w:rsidRPr="003C12F7">
        <w:rPr>
          <w:rFonts w:ascii="Open Sans" w:hAnsi="Open Sans" w:cs="Open Sans"/>
          <w:sz w:val="20"/>
          <w:szCs w:val="20"/>
          <w:lang w:val="de-DE"/>
        </w:rPr>
        <w:t xml:space="preserve"> </w:t>
      </w:r>
      <w:proofErr w:type="spellStart"/>
      <w:r w:rsidRPr="003C12F7">
        <w:rPr>
          <w:rFonts w:ascii="Open Sans" w:hAnsi="Open Sans" w:cs="Open Sans"/>
          <w:sz w:val="20"/>
          <w:szCs w:val="20"/>
          <w:lang w:val="de-DE"/>
        </w:rPr>
        <w:t>jen</w:t>
      </w:r>
      <w:proofErr w:type="spellEnd"/>
      <w:r w:rsidRPr="003C12F7">
        <w:rPr>
          <w:rFonts w:ascii="Open Sans" w:hAnsi="Open Sans" w:cs="Open Sans"/>
          <w:sz w:val="20"/>
          <w:szCs w:val="20"/>
          <w:lang w:val="de-DE"/>
        </w:rPr>
        <w:t xml:space="preserve"> </w:t>
      </w:r>
      <w:proofErr w:type="spellStart"/>
      <w:r w:rsidRPr="003C12F7">
        <w:rPr>
          <w:rFonts w:ascii="Open Sans" w:hAnsi="Open Sans" w:cs="Open Sans"/>
          <w:b/>
          <w:i/>
          <w:sz w:val="20"/>
          <w:szCs w:val="20"/>
          <w:lang w:val="de-DE"/>
        </w:rPr>
        <w:t>objednatel</w:t>
      </w:r>
      <w:proofErr w:type="spellEnd"/>
      <w:r w:rsidRPr="003C12F7">
        <w:rPr>
          <w:rFonts w:ascii="Open Sans" w:hAnsi="Open Sans" w:cs="Open Sans"/>
          <w:sz w:val="20"/>
          <w:szCs w:val="20"/>
          <w:lang w:val="de-DE"/>
        </w:rPr>
        <w:t>)</w:t>
      </w:r>
    </w:p>
    <w:p w:rsidR="004B26CA" w:rsidRPr="003C12F7" w:rsidRDefault="004B26CA" w:rsidP="004B26CA">
      <w:pPr>
        <w:rPr>
          <w:rFonts w:ascii="Open Sans" w:hAnsi="Open Sans" w:cs="Open Sans"/>
          <w:sz w:val="20"/>
          <w:szCs w:val="20"/>
          <w:lang w:val="de-DE"/>
        </w:rPr>
      </w:pPr>
    </w:p>
    <w:p w:rsidR="004B26CA" w:rsidRPr="003C12F7" w:rsidRDefault="004B26CA" w:rsidP="004B26CA">
      <w:pPr>
        <w:rPr>
          <w:rFonts w:ascii="Open Sans" w:hAnsi="Open Sans" w:cs="Open Sans"/>
          <w:sz w:val="20"/>
          <w:szCs w:val="20"/>
          <w:lang w:val="de-DE"/>
        </w:rPr>
      </w:pPr>
    </w:p>
    <w:p w:rsidR="004B26CA" w:rsidRPr="00E56720" w:rsidRDefault="004B26CA" w:rsidP="004B26CA">
      <w:pPr>
        <w:jc w:val="center"/>
        <w:rPr>
          <w:rFonts w:ascii="Open Sans" w:hAnsi="Open Sans" w:cs="Open Sans"/>
          <w:b/>
          <w:sz w:val="20"/>
          <w:szCs w:val="20"/>
          <w:lang w:val="de-DE"/>
        </w:rPr>
      </w:pPr>
      <w:r w:rsidRPr="003C12F7">
        <w:rPr>
          <w:rFonts w:ascii="Open Sans" w:hAnsi="Open Sans" w:cs="Open Sans"/>
          <w:b/>
          <w:sz w:val="20"/>
          <w:szCs w:val="20"/>
          <w:lang w:val="de-DE"/>
        </w:rPr>
        <w:t>a</w:t>
      </w: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sz w:val="20"/>
          <w:szCs w:val="20"/>
        </w:rPr>
      </w:pPr>
      <w:r w:rsidRPr="005E7CE2">
        <w:rPr>
          <w:rFonts w:ascii="Open Sans" w:hAnsi="Open Sans" w:cs="Open Sans"/>
          <w:b/>
          <w:sz w:val="20"/>
          <w:szCs w:val="20"/>
        </w:rPr>
        <w:t>......................................,</w:t>
      </w:r>
    </w:p>
    <w:p w:rsidR="004B26CA" w:rsidRPr="005E7CE2" w:rsidRDefault="004B26CA" w:rsidP="004B26CA">
      <w:pPr>
        <w:jc w:val="center"/>
        <w:rPr>
          <w:rFonts w:ascii="Open Sans" w:hAnsi="Open Sans" w:cs="Open Sans"/>
          <w:sz w:val="20"/>
          <w:szCs w:val="20"/>
        </w:rPr>
      </w:pPr>
      <w:r w:rsidRPr="005E7CE2">
        <w:rPr>
          <w:rFonts w:ascii="Open Sans" w:hAnsi="Open Sans" w:cs="Open Sans"/>
          <w:sz w:val="20"/>
          <w:szCs w:val="20"/>
        </w:rPr>
        <w:t>se sídlem ..............................................,</w:t>
      </w:r>
    </w:p>
    <w:p w:rsidR="004B26CA" w:rsidRPr="005E7CE2" w:rsidRDefault="004B26CA" w:rsidP="004B26CA">
      <w:pPr>
        <w:jc w:val="center"/>
        <w:rPr>
          <w:rFonts w:ascii="Open Sans" w:hAnsi="Open Sans" w:cs="Open Sans"/>
          <w:sz w:val="20"/>
          <w:szCs w:val="20"/>
        </w:rPr>
      </w:pPr>
      <w:r>
        <w:rPr>
          <w:rFonts w:ascii="Open Sans" w:hAnsi="Open Sans" w:cs="Open Sans"/>
          <w:sz w:val="20"/>
          <w:szCs w:val="20"/>
        </w:rPr>
        <w:t>IČ</w:t>
      </w:r>
      <w:r w:rsidRPr="005E7CE2">
        <w:rPr>
          <w:rFonts w:ascii="Open Sans" w:hAnsi="Open Sans" w:cs="Open Sans"/>
          <w:sz w:val="20"/>
          <w:szCs w:val="20"/>
        </w:rPr>
        <w:t>: ..................</w:t>
      </w:r>
      <w:r>
        <w:rPr>
          <w:rFonts w:ascii="Open Sans" w:hAnsi="Open Sans" w:cs="Open Sans"/>
          <w:sz w:val="20"/>
          <w:szCs w:val="20"/>
        </w:rPr>
        <w:t xml:space="preserve">   DIČ: ...........................</w:t>
      </w:r>
    </w:p>
    <w:p w:rsidR="004B26CA" w:rsidRPr="005E7CE2" w:rsidRDefault="004B26CA" w:rsidP="004B26CA">
      <w:pPr>
        <w:jc w:val="center"/>
        <w:rPr>
          <w:rFonts w:ascii="Open Sans" w:hAnsi="Open Sans" w:cs="Open Sans"/>
          <w:sz w:val="20"/>
          <w:szCs w:val="20"/>
        </w:rPr>
      </w:pPr>
      <w:r>
        <w:rPr>
          <w:rFonts w:ascii="Open Sans" w:hAnsi="Open Sans" w:cs="Open Sans"/>
          <w:sz w:val="20"/>
          <w:szCs w:val="20"/>
        </w:rPr>
        <w:t xml:space="preserve">zapsáno v OR </w:t>
      </w:r>
      <w:proofErr w:type="spellStart"/>
      <w:r>
        <w:rPr>
          <w:rFonts w:ascii="Open Sans" w:hAnsi="Open Sans" w:cs="Open Sans"/>
          <w:sz w:val="20"/>
          <w:szCs w:val="20"/>
        </w:rPr>
        <w:t>sp.zn</w:t>
      </w:r>
      <w:proofErr w:type="spellEnd"/>
      <w:r>
        <w:rPr>
          <w:rFonts w:ascii="Open Sans" w:hAnsi="Open Sans" w:cs="Open Sans"/>
          <w:sz w:val="20"/>
          <w:szCs w:val="20"/>
        </w:rPr>
        <w:t>. ………………. u KS ………….</w:t>
      </w:r>
    </w:p>
    <w:p w:rsidR="004B26CA" w:rsidRDefault="004B26CA" w:rsidP="004B26CA">
      <w:pPr>
        <w:jc w:val="center"/>
        <w:rPr>
          <w:rFonts w:ascii="Open Sans" w:hAnsi="Open Sans" w:cs="Open Sans"/>
          <w:sz w:val="20"/>
          <w:szCs w:val="20"/>
        </w:rPr>
      </w:pPr>
      <w:r w:rsidRPr="005E7CE2">
        <w:rPr>
          <w:rFonts w:ascii="Open Sans" w:hAnsi="Open Sans" w:cs="Open Sans"/>
          <w:sz w:val="20"/>
          <w:szCs w:val="20"/>
        </w:rPr>
        <w:t>jednající ..........................,</w:t>
      </w:r>
    </w:p>
    <w:p w:rsidR="004B26CA" w:rsidRDefault="004B26CA" w:rsidP="004B26CA">
      <w:pPr>
        <w:jc w:val="center"/>
        <w:rPr>
          <w:rFonts w:ascii="Open Sans" w:hAnsi="Open Sans" w:cs="Open Sans"/>
          <w:sz w:val="20"/>
          <w:szCs w:val="20"/>
        </w:rPr>
      </w:pPr>
      <w:r>
        <w:rPr>
          <w:rFonts w:ascii="Open Sans" w:hAnsi="Open Sans" w:cs="Open Sans"/>
          <w:sz w:val="20"/>
          <w:szCs w:val="20"/>
        </w:rPr>
        <w:t>tel: ………………….</w:t>
      </w:r>
    </w:p>
    <w:p w:rsidR="004B26CA" w:rsidRPr="005E7CE2" w:rsidRDefault="004B26CA" w:rsidP="004B26CA">
      <w:pPr>
        <w:jc w:val="center"/>
        <w:rPr>
          <w:rFonts w:ascii="Open Sans" w:hAnsi="Open Sans" w:cs="Open Sans"/>
          <w:sz w:val="20"/>
          <w:szCs w:val="20"/>
        </w:rPr>
      </w:pPr>
      <w:r>
        <w:rPr>
          <w:rFonts w:ascii="Open Sans" w:hAnsi="Open Sans" w:cs="Open Sans"/>
          <w:sz w:val="20"/>
          <w:szCs w:val="20"/>
        </w:rPr>
        <w:t>e-mail: ………………</w:t>
      </w:r>
    </w:p>
    <w:p w:rsidR="004B26CA" w:rsidRPr="005E7CE2" w:rsidRDefault="004B26CA" w:rsidP="004B26CA">
      <w:pPr>
        <w:jc w:val="center"/>
        <w:rPr>
          <w:rFonts w:ascii="Open Sans" w:hAnsi="Open Sans" w:cs="Open Sans"/>
          <w:sz w:val="20"/>
          <w:szCs w:val="20"/>
        </w:rPr>
      </w:pPr>
      <w:r w:rsidRPr="005E7CE2">
        <w:rPr>
          <w:rFonts w:ascii="Open Sans" w:hAnsi="Open Sans" w:cs="Open Sans"/>
          <w:sz w:val="20"/>
          <w:szCs w:val="20"/>
        </w:rPr>
        <w:t xml:space="preserve">(dále jen </w:t>
      </w:r>
      <w:r w:rsidRPr="005E7CE2">
        <w:rPr>
          <w:rFonts w:ascii="Open Sans" w:hAnsi="Open Sans" w:cs="Open Sans"/>
          <w:b/>
          <w:i/>
          <w:sz w:val="20"/>
          <w:szCs w:val="20"/>
        </w:rPr>
        <w:t>zhotovitel</w:t>
      </w:r>
      <w:r w:rsidRPr="005E7CE2">
        <w:rPr>
          <w:rFonts w:ascii="Open Sans" w:hAnsi="Open Sans" w:cs="Open Sans"/>
          <w:sz w:val="20"/>
          <w:szCs w:val="20"/>
        </w:rPr>
        <w:t>)</w:t>
      </w:r>
    </w:p>
    <w:p w:rsidR="004B26CA" w:rsidRPr="005E7CE2" w:rsidRDefault="004B26CA" w:rsidP="004B26CA">
      <w:pPr>
        <w:rPr>
          <w:rFonts w:ascii="Open Sans" w:hAnsi="Open Sans" w:cs="Open Sans"/>
          <w:sz w:val="20"/>
          <w:szCs w:val="20"/>
        </w:rPr>
      </w:pPr>
    </w:p>
    <w:p w:rsidR="004B26CA" w:rsidRDefault="004B26CA" w:rsidP="004B26CA">
      <w:pPr>
        <w:jc w:val="both"/>
        <w:rPr>
          <w:rFonts w:ascii="Open Sans" w:hAnsi="Open Sans" w:cs="Open Sans"/>
          <w:sz w:val="20"/>
          <w:szCs w:val="20"/>
        </w:rPr>
      </w:pPr>
      <w:r>
        <w:rPr>
          <w:rFonts w:ascii="Open Sans" w:hAnsi="Open Sans" w:cs="Open Sans"/>
          <w:sz w:val="20"/>
          <w:szCs w:val="20"/>
        </w:rPr>
        <w:t xml:space="preserve">uzavřely dnešního dne, měsíce a roku na základě </w:t>
      </w:r>
      <w:r w:rsidRPr="00FB245E">
        <w:rPr>
          <w:rFonts w:ascii="Open Sans" w:hAnsi="Open Sans" w:cs="Open Sans"/>
          <w:sz w:val="20"/>
          <w:szCs w:val="20"/>
        </w:rPr>
        <w:t>ust</w:t>
      </w:r>
      <w:r>
        <w:rPr>
          <w:rFonts w:ascii="Open Sans" w:hAnsi="Open Sans" w:cs="Open Sans"/>
          <w:sz w:val="20"/>
          <w:szCs w:val="20"/>
        </w:rPr>
        <w:t xml:space="preserve">anovení </w:t>
      </w:r>
      <w:r w:rsidRPr="00FB245E">
        <w:rPr>
          <w:rFonts w:ascii="Open Sans" w:hAnsi="Open Sans" w:cs="Open Sans"/>
          <w:sz w:val="20"/>
          <w:szCs w:val="20"/>
        </w:rPr>
        <w:t>§ 2586 a násl. zákona č. 89/2012</w:t>
      </w:r>
      <w:r>
        <w:rPr>
          <w:rFonts w:ascii="Open Sans" w:hAnsi="Open Sans" w:cs="Open Sans"/>
          <w:sz w:val="20"/>
          <w:szCs w:val="20"/>
        </w:rPr>
        <w:t xml:space="preserve"> Sb.,</w:t>
      </w:r>
      <w:r w:rsidRPr="00FB245E">
        <w:rPr>
          <w:rFonts w:ascii="Open Sans" w:hAnsi="Open Sans" w:cs="Open Sans"/>
          <w:sz w:val="20"/>
          <w:szCs w:val="20"/>
        </w:rPr>
        <w:t xml:space="preserve"> občanský zákoník</w:t>
      </w:r>
      <w:r>
        <w:rPr>
          <w:rFonts w:ascii="Open Sans" w:hAnsi="Open Sans" w:cs="Open Sans"/>
          <w:sz w:val="20"/>
          <w:szCs w:val="20"/>
        </w:rPr>
        <w:t>, ve znění pozdějších předpisů, tuto</w:t>
      </w:r>
    </w:p>
    <w:p w:rsidR="004B26CA" w:rsidRDefault="004B26CA" w:rsidP="004B26CA">
      <w:pPr>
        <w:jc w:val="center"/>
        <w:rPr>
          <w:rFonts w:ascii="Open Sans" w:hAnsi="Open Sans" w:cs="Open Sans"/>
          <w:sz w:val="20"/>
          <w:szCs w:val="20"/>
        </w:rPr>
      </w:pPr>
    </w:p>
    <w:p w:rsidR="004B26CA" w:rsidRPr="001E06CA" w:rsidRDefault="004B26CA" w:rsidP="004B26CA">
      <w:pPr>
        <w:jc w:val="center"/>
        <w:rPr>
          <w:rFonts w:ascii="Open Sans" w:hAnsi="Open Sans" w:cs="Open Sans"/>
          <w:b/>
          <w:sz w:val="20"/>
          <w:szCs w:val="20"/>
        </w:rPr>
      </w:pPr>
      <w:r w:rsidRPr="00E56720">
        <w:rPr>
          <w:rFonts w:ascii="Open Sans" w:hAnsi="Open Sans" w:cs="Open Sans"/>
          <w:b/>
          <w:sz w:val="20"/>
          <w:szCs w:val="20"/>
        </w:rPr>
        <w:t>smlouvu o dílo:</w:t>
      </w:r>
    </w:p>
    <w:p w:rsidR="004B26CA" w:rsidRPr="005E7CE2" w:rsidRDefault="004B26CA" w:rsidP="004B26CA">
      <w:pPr>
        <w:rPr>
          <w:rFonts w:ascii="Open Sans" w:hAnsi="Open Sans" w:cs="Open Sans"/>
          <w:sz w:val="20"/>
          <w:szCs w:val="20"/>
        </w:rPr>
      </w:pPr>
    </w:p>
    <w:p w:rsidR="004B26CA" w:rsidRPr="00C43495" w:rsidRDefault="004B26CA" w:rsidP="004B26CA">
      <w:pPr>
        <w:jc w:val="center"/>
        <w:rPr>
          <w:rFonts w:ascii="Open Sans" w:hAnsi="Open Sans" w:cs="Open Sans"/>
          <w:b/>
          <w:sz w:val="20"/>
          <w:szCs w:val="20"/>
        </w:rPr>
      </w:pPr>
      <w:r w:rsidRPr="00C43495">
        <w:rPr>
          <w:rFonts w:ascii="Open Sans" w:hAnsi="Open Sans" w:cs="Open Sans"/>
          <w:b/>
          <w:sz w:val="20"/>
          <w:szCs w:val="20"/>
        </w:rPr>
        <w:t>Čl. I.</w:t>
      </w:r>
    </w:p>
    <w:p w:rsidR="004B26CA" w:rsidRPr="00787BA4" w:rsidRDefault="004B26CA" w:rsidP="004B26CA">
      <w:pPr>
        <w:jc w:val="center"/>
        <w:rPr>
          <w:rFonts w:ascii="Open Sans" w:hAnsi="Open Sans" w:cs="Open Sans"/>
          <w:b/>
          <w:sz w:val="20"/>
          <w:szCs w:val="20"/>
        </w:rPr>
      </w:pPr>
      <w:r w:rsidRPr="00787BA4">
        <w:rPr>
          <w:rFonts w:ascii="Open Sans" w:hAnsi="Open Sans" w:cs="Open Sans"/>
          <w:b/>
          <w:sz w:val="20"/>
          <w:szCs w:val="20"/>
        </w:rPr>
        <w:t>Předmět smlouvy</w:t>
      </w:r>
    </w:p>
    <w:p w:rsidR="004B26CA"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 xml:space="preserve">Předmětem této smlouvy je závazek Zhotovitele provést na svůj náklad a nebezpečí pro Objednatele dílo – dodávku a montáž </w:t>
      </w:r>
      <w:proofErr w:type="spellStart"/>
      <w:r w:rsidRPr="00787BA4">
        <w:rPr>
          <w:rFonts w:ascii="Open Sans" w:hAnsi="Open Sans" w:cs="Open Sans"/>
          <w:sz w:val="20"/>
          <w:szCs w:val="20"/>
        </w:rPr>
        <w:t>jednonosníkového</w:t>
      </w:r>
      <w:proofErr w:type="spellEnd"/>
      <w:r w:rsidRPr="00787BA4">
        <w:rPr>
          <w:rFonts w:ascii="Open Sans" w:hAnsi="Open Sans" w:cs="Open Sans"/>
          <w:sz w:val="20"/>
          <w:szCs w:val="20"/>
        </w:rPr>
        <w:t xml:space="preserve"> mostového jeřábu s lanovým kladkostrojem. Součástí díla je rovněž dodávka a montáž podélného </w:t>
      </w:r>
      <w:r w:rsidRPr="00787BA4">
        <w:rPr>
          <w:rFonts w:ascii="Open Sans" w:hAnsi="Open Sans" w:cs="Open Sans"/>
          <w:snapToGrid w:val="0"/>
          <w:sz w:val="20"/>
          <w:szCs w:val="20"/>
        </w:rPr>
        <w:t>napájení pro předmětný jeřáb</w:t>
      </w:r>
      <w:r w:rsidRPr="00787BA4">
        <w:rPr>
          <w:rFonts w:ascii="Open Sans" w:hAnsi="Open Sans" w:cs="Open Sans"/>
          <w:sz w:val="20"/>
          <w:szCs w:val="20"/>
        </w:rPr>
        <w:t>, dále dodávka a montáž jeřábové dráhy s vlastními sloupy, d</w:t>
      </w:r>
      <w:r w:rsidRPr="00787BA4">
        <w:rPr>
          <w:rFonts w:ascii="Open Sans" w:hAnsi="Open Sans" w:cs="Open Sans"/>
          <w:snapToGrid w:val="0"/>
          <w:sz w:val="20"/>
          <w:szCs w:val="20"/>
        </w:rPr>
        <w:t xml:space="preserve">oprava celé zakázky k zadavateli a předání veškeré dokumentace k předmětné dodávce. </w:t>
      </w:r>
    </w:p>
    <w:p w:rsidR="004B26CA" w:rsidRDefault="004B26CA" w:rsidP="004B26CA">
      <w:pPr>
        <w:pStyle w:val="Odstavecseseznamem"/>
        <w:numPr>
          <w:ilvl w:val="0"/>
          <w:numId w:val="34"/>
        </w:numPr>
        <w:tabs>
          <w:tab w:val="left" w:pos="2552"/>
        </w:tabs>
        <w:jc w:val="both"/>
        <w:rPr>
          <w:rFonts w:ascii="Open Sans" w:hAnsi="Open Sans" w:cs="Open Sans"/>
          <w:snapToGrid w:val="0"/>
          <w:sz w:val="20"/>
          <w:szCs w:val="20"/>
        </w:rPr>
      </w:pPr>
      <w:r>
        <w:rPr>
          <w:rFonts w:ascii="Open Sans" w:hAnsi="Open Sans" w:cs="Open Sans"/>
          <w:snapToGrid w:val="0"/>
          <w:sz w:val="20"/>
          <w:szCs w:val="20"/>
        </w:rPr>
        <w:t>Přesná s</w:t>
      </w:r>
      <w:r w:rsidRPr="00787BA4">
        <w:rPr>
          <w:rFonts w:ascii="Open Sans" w:hAnsi="Open Sans" w:cs="Open Sans"/>
          <w:snapToGrid w:val="0"/>
          <w:sz w:val="20"/>
          <w:szCs w:val="20"/>
        </w:rPr>
        <w:t xml:space="preserve">pecifikace předmětu díla tvoří přílohu č. 1 k této smlouvě a je stanovena dle konkrétní nabídky </w:t>
      </w:r>
      <w:r>
        <w:rPr>
          <w:rFonts w:ascii="Open Sans" w:hAnsi="Open Sans" w:cs="Open Sans"/>
          <w:snapToGrid w:val="0"/>
          <w:sz w:val="20"/>
          <w:szCs w:val="20"/>
        </w:rPr>
        <w:t>Zhotovi</w:t>
      </w:r>
      <w:r w:rsidRPr="00787BA4">
        <w:rPr>
          <w:rFonts w:ascii="Open Sans" w:hAnsi="Open Sans" w:cs="Open Sans"/>
          <w:snapToGrid w:val="0"/>
          <w:sz w:val="20"/>
          <w:szCs w:val="20"/>
        </w:rPr>
        <w:t>tele</w:t>
      </w:r>
      <w:r>
        <w:rPr>
          <w:rFonts w:ascii="Open Sans" w:hAnsi="Open Sans" w:cs="Open Sans"/>
          <w:snapToGrid w:val="0"/>
          <w:sz w:val="20"/>
          <w:szCs w:val="20"/>
        </w:rPr>
        <w:t>, kterou</w:t>
      </w:r>
      <w:r w:rsidRPr="00787BA4">
        <w:rPr>
          <w:rFonts w:ascii="Open Sans" w:hAnsi="Open Sans" w:cs="Open Sans"/>
          <w:snapToGrid w:val="0"/>
          <w:sz w:val="20"/>
          <w:szCs w:val="20"/>
        </w:rPr>
        <w:t xml:space="preserve"> </w:t>
      </w:r>
      <w:r>
        <w:rPr>
          <w:rFonts w:ascii="Open Sans" w:hAnsi="Open Sans" w:cs="Open Sans"/>
          <w:snapToGrid w:val="0"/>
          <w:sz w:val="20"/>
          <w:szCs w:val="20"/>
        </w:rPr>
        <w:t>Zhotovitel uvedl</w:t>
      </w:r>
      <w:r w:rsidRPr="00787BA4">
        <w:rPr>
          <w:rFonts w:ascii="Open Sans" w:hAnsi="Open Sans" w:cs="Open Sans"/>
          <w:snapToGrid w:val="0"/>
          <w:sz w:val="20"/>
          <w:szCs w:val="20"/>
        </w:rPr>
        <w:t xml:space="preserve"> v podané nabídce v rámci výběrového řízení vypsaném Objednavatelem. Tuto přílohu</w:t>
      </w:r>
      <w:r>
        <w:rPr>
          <w:rFonts w:ascii="Open Sans" w:hAnsi="Open Sans" w:cs="Open Sans"/>
          <w:snapToGrid w:val="0"/>
          <w:sz w:val="20"/>
          <w:szCs w:val="20"/>
        </w:rPr>
        <w:t xml:space="preserve"> č. 1 sestavenou dle své nabídky Zhotovitel</w:t>
      </w:r>
      <w:r w:rsidRPr="00787BA4">
        <w:rPr>
          <w:rFonts w:ascii="Open Sans" w:hAnsi="Open Sans" w:cs="Open Sans"/>
          <w:snapToGrid w:val="0"/>
          <w:sz w:val="20"/>
          <w:szCs w:val="20"/>
        </w:rPr>
        <w:t xml:space="preserve"> </w:t>
      </w:r>
      <w:r>
        <w:rPr>
          <w:rFonts w:ascii="Open Sans" w:hAnsi="Open Sans" w:cs="Open Sans"/>
          <w:snapToGrid w:val="0"/>
          <w:sz w:val="20"/>
          <w:szCs w:val="20"/>
        </w:rPr>
        <w:t xml:space="preserve">povinně </w:t>
      </w:r>
      <w:r w:rsidRPr="00787BA4">
        <w:rPr>
          <w:rFonts w:ascii="Open Sans" w:hAnsi="Open Sans" w:cs="Open Sans"/>
          <w:snapToGrid w:val="0"/>
          <w:sz w:val="20"/>
          <w:szCs w:val="20"/>
        </w:rPr>
        <w:t xml:space="preserve">přiloží </w:t>
      </w:r>
      <w:r>
        <w:rPr>
          <w:rFonts w:ascii="Open Sans" w:hAnsi="Open Sans" w:cs="Open Sans"/>
          <w:snapToGrid w:val="0"/>
          <w:sz w:val="20"/>
          <w:szCs w:val="20"/>
        </w:rPr>
        <w:t>k této</w:t>
      </w:r>
      <w:r w:rsidRPr="00787BA4">
        <w:rPr>
          <w:rFonts w:ascii="Open Sans" w:hAnsi="Open Sans" w:cs="Open Sans"/>
          <w:snapToGrid w:val="0"/>
          <w:sz w:val="20"/>
          <w:szCs w:val="20"/>
        </w:rPr>
        <w:t xml:space="preserve"> smlouvě</w:t>
      </w:r>
      <w:r>
        <w:rPr>
          <w:rFonts w:ascii="Open Sans" w:hAnsi="Open Sans" w:cs="Open Sans"/>
          <w:snapToGrid w:val="0"/>
          <w:sz w:val="20"/>
          <w:szCs w:val="20"/>
        </w:rPr>
        <w:t>.</w:t>
      </w:r>
    </w:p>
    <w:p w:rsidR="004B26CA" w:rsidRPr="00787BA4"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Dílo bude prováděno v</w:t>
      </w:r>
      <w:r>
        <w:rPr>
          <w:rFonts w:ascii="Open Sans" w:hAnsi="Open Sans" w:cs="Open Sans"/>
          <w:sz w:val="20"/>
          <w:szCs w:val="20"/>
        </w:rPr>
        <w:t>e výrobní hale O</w:t>
      </w:r>
      <w:r w:rsidRPr="00787BA4">
        <w:rPr>
          <w:rFonts w:ascii="Open Sans" w:hAnsi="Open Sans" w:cs="Open Sans"/>
          <w:sz w:val="20"/>
          <w:szCs w:val="20"/>
        </w:rPr>
        <w:t>bjednatele na adrese Plánice čp. 356.</w:t>
      </w:r>
    </w:p>
    <w:p w:rsidR="004B26CA" w:rsidRPr="00787BA4"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 xml:space="preserve">Provedením díla se rozumí úplné, funkční a bezvadné provedení všech stavebních a montážních prací a konstrukcí, včetně dodávek potřebných materiálů a zařízení nezbytných pro řádné dokončení díla, a dále provedení všech činností souvisejících s dodávkou stavebních prací a konstrukcí, jejichž provedení je pro řádné dokončení díla nezbytné, včetně koordinační a kompletační činností díla.  </w:t>
      </w:r>
    </w:p>
    <w:p w:rsidR="004B26CA" w:rsidRPr="00787BA4"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Závazek zhotovitele provést dílo dle této smlouvy je splněn ukončením prací a podepsáním zápisů o předání bezvadného a hotového díla (předávacích protokolů).</w:t>
      </w:r>
    </w:p>
    <w:p w:rsidR="004B26CA" w:rsidRPr="00787BA4"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Dokončené dílo (předmět plnění) musí mít stanovené vlastnosti a kvalitu, musí odpovídat příslušným technický</w:t>
      </w:r>
      <w:r>
        <w:rPr>
          <w:rFonts w:ascii="Open Sans" w:hAnsi="Open Sans" w:cs="Open Sans"/>
          <w:sz w:val="20"/>
          <w:szCs w:val="20"/>
        </w:rPr>
        <w:t>m a jiným normám a předpisům ČR.</w:t>
      </w:r>
    </w:p>
    <w:p w:rsidR="004B26CA" w:rsidRPr="00787BA4" w:rsidRDefault="004B26CA" w:rsidP="004B26CA">
      <w:pPr>
        <w:pStyle w:val="Odstavecseseznamem"/>
        <w:numPr>
          <w:ilvl w:val="0"/>
          <w:numId w:val="34"/>
        </w:numPr>
        <w:tabs>
          <w:tab w:val="left" w:pos="2552"/>
        </w:tabs>
        <w:jc w:val="both"/>
        <w:rPr>
          <w:rFonts w:ascii="Open Sans" w:hAnsi="Open Sans" w:cs="Open Sans"/>
          <w:snapToGrid w:val="0"/>
          <w:sz w:val="20"/>
          <w:szCs w:val="20"/>
        </w:rPr>
      </w:pPr>
      <w:r w:rsidRPr="00787BA4">
        <w:rPr>
          <w:rFonts w:ascii="Open Sans" w:hAnsi="Open Sans" w:cs="Open Sans"/>
          <w:sz w:val="20"/>
          <w:szCs w:val="20"/>
        </w:rPr>
        <w:t>Objednatel se zavazuje řádně provedené dílo převzít a zaplatit za něj zhotoviteli cenu, sjednanou v čl. V. této smlouvy.</w:t>
      </w:r>
    </w:p>
    <w:p w:rsidR="004B26CA" w:rsidRDefault="004B26CA" w:rsidP="004B26CA">
      <w:pPr>
        <w:rPr>
          <w:rFonts w:ascii="Open Sans" w:hAnsi="Open Sans" w:cs="Open Sans"/>
          <w:b/>
          <w:sz w:val="20"/>
          <w:szCs w:val="20"/>
        </w:rPr>
      </w:pPr>
    </w:p>
    <w:p w:rsidR="004B26CA" w:rsidRDefault="004B26CA" w:rsidP="004B26CA">
      <w:pPr>
        <w:rPr>
          <w:rFonts w:ascii="Open Sans" w:hAnsi="Open Sans" w:cs="Open Sans"/>
          <w:b/>
          <w:sz w:val="20"/>
          <w:szCs w:val="20"/>
        </w:rPr>
      </w:pPr>
    </w:p>
    <w:p w:rsidR="004B26CA" w:rsidRPr="000535E7" w:rsidRDefault="004B26CA" w:rsidP="004B26CA">
      <w:pPr>
        <w:jc w:val="center"/>
        <w:rPr>
          <w:rFonts w:ascii="Open Sans" w:hAnsi="Open Sans" w:cs="Open Sans"/>
          <w:b/>
          <w:sz w:val="20"/>
          <w:szCs w:val="20"/>
        </w:rPr>
      </w:pPr>
      <w:r w:rsidRPr="000535E7">
        <w:rPr>
          <w:rFonts w:ascii="Open Sans" w:hAnsi="Open Sans" w:cs="Open Sans"/>
          <w:b/>
          <w:sz w:val="20"/>
          <w:szCs w:val="20"/>
        </w:rPr>
        <w:t>II.</w:t>
      </w:r>
    </w:p>
    <w:p w:rsidR="004B26CA" w:rsidRDefault="004B26CA" w:rsidP="004B26CA">
      <w:pPr>
        <w:pStyle w:val="Bezmezer"/>
        <w:jc w:val="center"/>
        <w:rPr>
          <w:rFonts w:ascii="Open Sans" w:hAnsi="Open Sans" w:cs="Open Sans"/>
          <w:b/>
          <w:sz w:val="20"/>
          <w:szCs w:val="20"/>
        </w:rPr>
      </w:pPr>
      <w:r>
        <w:rPr>
          <w:rFonts w:ascii="Open Sans" w:hAnsi="Open Sans" w:cs="Open Sans"/>
          <w:b/>
          <w:sz w:val="20"/>
          <w:szCs w:val="20"/>
        </w:rPr>
        <w:t>P</w:t>
      </w:r>
      <w:r w:rsidRPr="000535E7">
        <w:rPr>
          <w:rFonts w:ascii="Open Sans" w:hAnsi="Open Sans" w:cs="Open Sans"/>
          <w:b/>
          <w:sz w:val="20"/>
          <w:szCs w:val="20"/>
        </w:rPr>
        <w:t>ovinnosti</w:t>
      </w:r>
      <w:r>
        <w:rPr>
          <w:rFonts w:ascii="Open Sans" w:hAnsi="Open Sans" w:cs="Open Sans"/>
          <w:b/>
          <w:sz w:val="20"/>
          <w:szCs w:val="20"/>
        </w:rPr>
        <w:t xml:space="preserve"> a práva </w:t>
      </w:r>
      <w:r w:rsidRPr="000535E7">
        <w:rPr>
          <w:rFonts w:ascii="Open Sans" w:hAnsi="Open Sans" w:cs="Open Sans"/>
          <w:b/>
          <w:sz w:val="20"/>
          <w:szCs w:val="20"/>
        </w:rPr>
        <w:t>zhotovitele a další požadavky</w:t>
      </w:r>
    </w:p>
    <w:p w:rsidR="004B26CA" w:rsidRDefault="004B26CA" w:rsidP="004B26CA">
      <w:pPr>
        <w:pStyle w:val="Bezmezer"/>
        <w:numPr>
          <w:ilvl w:val="0"/>
          <w:numId w:val="27"/>
        </w:numPr>
        <w:jc w:val="both"/>
        <w:rPr>
          <w:rFonts w:ascii="Open Sans" w:hAnsi="Open Sans" w:cs="Open Sans"/>
          <w:sz w:val="20"/>
          <w:szCs w:val="20"/>
        </w:rPr>
      </w:pPr>
      <w:r>
        <w:rPr>
          <w:rFonts w:ascii="Open Sans" w:hAnsi="Open Sans" w:cs="Open Sans"/>
          <w:sz w:val="20"/>
          <w:szCs w:val="20"/>
        </w:rPr>
        <w:t>Zhotovitel má za povinnost:</w:t>
      </w:r>
    </w:p>
    <w:p w:rsidR="004B26CA" w:rsidRDefault="004B26CA" w:rsidP="004B26CA">
      <w:pPr>
        <w:pStyle w:val="Bezmezer"/>
        <w:numPr>
          <w:ilvl w:val="0"/>
          <w:numId w:val="28"/>
        </w:numPr>
        <w:jc w:val="both"/>
        <w:rPr>
          <w:rFonts w:ascii="Open Sans" w:hAnsi="Open Sans" w:cs="Open Sans"/>
          <w:sz w:val="20"/>
          <w:szCs w:val="20"/>
          <w:lang w:eastAsia="cs-CZ"/>
        </w:rPr>
      </w:pPr>
      <w:r>
        <w:rPr>
          <w:rFonts w:ascii="Open Sans" w:hAnsi="Open Sans" w:cs="Open Sans"/>
          <w:sz w:val="20"/>
          <w:szCs w:val="20"/>
        </w:rPr>
        <w:t>z</w:t>
      </w:r>
      <w:r w:rsidRPr="006F4C5E">
        <w:rPr>
          <w:rFonts w:ascii="Open Sans" w:hAnsi="Open Sans" w:cs="Open Sans"/>
          <w:sz w:val="20"/>
          <w:szCs w:val="20"/>
        </w:rPr>
        <w:t>ajistit vlastním nákladem provedení všech potřebných technických či jiných zkoušek potřebných pro realizaci a řádné užívání díla, pokud je jejich provedení obecně závazný</w:t>
      </w:r>
      <w:r>
        <w:rPr>
          <w:rFonts w:ascii="Open Sans" w:hAnsi="Open Sans" w:cs="Open Sans"/>
          <w:sz w:val="20"/>
          <w:szCs w:val="20"/>
        </w:rPr>
        <w:t>mi právními předpisy požadováno;</w:t>
      </w:r>
    </w:p>
    <w:p w:rsidR="004B26CA" w:rsidRDefault="004B26CA" w:rsidP="004B26CA">
      <w:pPr>
        <w:pStyle w:val="Bezmezer"/>
        <w:numPr>
          <w:ilvl w:val="0"/>
          <w:numId w:val="28"/>
        </w:numPr>
        <w:jc w:val="both"/>
        <w:rPr>
          <w:rFonts w:ascii="Open Sans" w:hAnsi="Open Sans" w:cs="Open Sans"/>
          <w:sz w:val="20"/>
          <w:szCs w:val="20"/>
          <w:lang w:eastAsia="cs-CZ"/>
        </w:rPr>
      </w:pPr>
      <w:r>
        <w:rPr>
          <w:rFonts w:ascii="Open Sans" w:hAnsi="Open Sans" w:cs="Open Sans"/>
          <w:sz w:val="20"/>
          <w:szCs w:val="20"/>
          <w:lang w:eastAsia="cs-CZ"/>
        </w:rPr>
        <w:t>zajistit bezpečnost při provádění díla ve smyslu bezpečnosti práce;</w:t>
      </w:r>
    </w:p>
    <w:p w:rsidR="004B26CA" w:rsidRDefault="004B26CA" w:rsidP="004B26CA">
      <w:pPr>
        <w:pStyle w:val="Bezmezer"/>
        <w:numPr>
          <w:ilvl w:val="0"/>
          <w:numId w:val="28"/>
        </w:numPr>
        <w:jc w:val="both"/>
        <w:rPr>
          <w:rFonts w:ascii="Open Sans" w:hAnsi="Open Sans" w:cs="Open Sans"/>
          <w:sz w:val="20"/>
          <w:szCs w:val="20"/>
          <w:lang w:eastAsia="cs-CZ"/>
        </w:rPr>
      </w:pPr>
      <w:r>
        <w:rPr>
          <w:rFonts w:ascii="Open Sans" w:hAnsi="Open Sans" w:cs="Open Sans"/>
          <w:sz w:val="20"/>
          <w:szCs w:val="20"/>
          <w:lang w:eastAsia="cs-CZ"/>
        </w:rPr>
        <w:t>provést veškeré zkoušky a revize nutné a potřebné k prokázání kvality bezpečné provozuschopnosti díla a všech jeho součástí, včetně technických zápisů o průběhu a výsledcích těchto zkoušek;</w:t>
      </w:r>
    </w:p>
    <w:p w:rsidR="004B26CA" w:rsidRDefault="004B26CA" w:rsidP="004B26CA">
      <w:pPr>
        <w:pStyle w:val="Bezmezer"/>
        <w:numPr>
          <w:ilvl w:val="0"/>
          <w:numId w:val="28"/>
        </w:numPr>
        <w:jc w:val="both"/>
        <w:rPr>
          <w:rFonts w:ascii="Open Sans" w:hAnsi="Open Sans" w:cs="Open Sans"/>
          <w:sz w:val="20"/>
          <w:szCs w:val="20"/>
          <w:lang w:eastAsia="cs-CZ"/>
        </w:rPr>
      </w:pPr>
      <w:r>
        <w:rPr>
          <w:rFonts w:ascii="Open Sans" w:hAnsi="Open Sans" w:cs="Open Sans"/>
          <w:sz w:val="20"/>
          <w:szCs w:val="20"/>
          <w:lang w:eastAsia="cs-CZ"/>
        </w:rPr>
        <w:t>předat záruční podmínky díla;</w:t>
      </w:r>
    </w:p>
    <w:p w:rsidR="004B26CA" w:rsidRDefault="004B26CA" w:rsidP="004B26CA">
      <w:pPr>
        <w:pStyle w:val="Bezmezer"/>
        <w:numPr>
          <w:ilvl w:val="0"/>
          <w:numId w:val="28"/>
        </w:numPr>
        <w:jc w:val="both"/>
        <w:rPr>
          <w:rFonts w:ascii="Open Sans" w:hAnsi="Open Sans" w:cs="Open Sans"/>
          <w:sz w:val="20"/>
          <w:szCs w:val="20"/>
          <w:lang w:eastAsia="cs-CZ"/>
        </w:rPr>
      </w:pPr>
      <w:r>
        <w:rPr>
          <w:rFonts w:ascii="Open Sans" w:hAnsi="Open Sans" w:cs="Open Sans"/>
          <w:sz w:val="20"/>
          <w:szCs w:val="20"/>
          <w:lang w:eastAsia="cs-CZ"/>
        </w:rPr>
        <w:t xml:space="preserve"> předat veškeré dokumenty o shodě na použitý materiál;</w:t>
      </w:r>
    </w:p>
    <w:p w:rsidR="004B26CA" w:rsidRPr="00843908" w:rsidRDefault="004B26CA" w:rsidP="004B26CA">
      <w:pPr>
        <w:pStyle w:val="Bezmezer"/>
        <w:ind w:left="720"/>
        <w:jc w:val="both"/>
        <w:rPr>
          <w:rFonts w:ascii="Open Sans" w:hAnsi="Open Sans" w:cs="Open Sans"/>
          <w:sz w:val="20"/>
          <w:szCs w:val="20"/>
        </w:rPr>
      </w:pPr>
    </w:p>
    <w:p w:rsidR="004B26CA" w:rsidRPr="000535E7" w:rsidRDefault="004B26CA" w:rsidP="004B26CA">
      <w:pPr>
        <w:pStyle w:val="Bezmezer"/>
        <w:jc w:val="both"/>
        <w:rPr>
          <w:rFonts w:ascii="Open Sans" w:hAnsi="Open Sans" w:cs="Open Sans"/>
          <w:sz w:val="20"/>
          <w:szCs w:val="20"/>
          <w:lang w:eastAsia="cs-CZ"/>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I</w:t>
      </w:r>
      <w:r w:rsidRPr="005E7CE2">
        <w:rPr>
          <w:rFonts w:ascii="Open Sans" w:hAnsi="Open Sans" w:cs="Open Sans"/>
          <w:b/>
          <w:sz w:val="20"/>
          <w:szCs w:val="20"/>
        </w:rPr>
        <w:t>II.</w:t>
      </w: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Místo plnění, staveniště</w:t>
      </w:r>
    </w:p>
    <w:p w:rsidR="004B26CA" w:rsidRDefault="004B26CA" w:rsidP="004B26CA">
      <w:pPr>
        <w:pStyle w:val="Odstavecseseznamem"/>
        <w:numPr>
          <w:ilvl w:val="0"/>
          <w:numId w:val="19"/>
        </w:numPr>
        <w:jc w:val="both"/>
        <w:rPr>
          <w:rFonts w:ascii="Open Sans" w:hAnsi="Open Sans" w:cs="Open Sans"/>
          <w:sz w:val="20"/>
          <w:szCs w:val="20"/>
        </w:rPr>
      </w:pPr>
      <w:r w:rsidRPr="009C208C">
        <w:rPr>
          <w:rFonts w:ascii="Open Sans" w:hAnsi="Open Sans" w:cs="Open Sans"/>
          <w:sz w:val="20"/>
          <w:szCs w:val="20"/>
        </w:rPr>
        <w:t>Místem provádění díla j</w:t>
      </w:r>
      <w:r>
        <w:rPr>
          <w:rFonts w:ascii="Open Sans" w:hAnsi="Open Sans" w:cs="Open Sans"/>
          <w:sz w:val="20"/>
          <w:szCs w:val="20"/>
        </w:rPr>
        <w:t>e výrobní areál Objednatele na adrese uvedené v záhlaví této smlouvy.</w:t>
      </w:r>
    </w:p>
    <w:p w:rsidR="004B26CA" w:rsidRDefault="004B26CA" w:rsidP="004B26CA">
      <w:pPr>
        <w:pStyle w:val="Odstavecseseznamem"/>
        <w:numPr>
          <w:ilvl w:val="0"/>
          <w:numId w:val="19"/>
        </w:numPr>
        <w:jc w:val="both"/>
        <w:rPr>
          <w:rFonts w:ascii="Open Sans" w:hAnsi="Open Sans" w:cs="Open Sans"/>
          <w:sz w:val="20"/>
          <w:szCs w:val="20"/>
        </w:rPr>
      </w:pPr>
      <w:r w:rsidRPr="003F7DD6">
        <w:rPr>
          <w:rFonts w:ascii="Open Sans" w:hAnsi="Open Sans" w:cs="Open Sans"/>
          <w:sz w:val="20"/>
          <w:szCs w:val="20"/>
        </w:rPr>
        <w:t>Staveništěm se rozumí vymezený prostor</w:t>
      </w:r>
      <w:r>
        <w:rPr>
          <w:rFonts w:ascii="Open Sans" w:hAnsi="Open Sans" w:cs="Open Sans"/>
          <w:sz w:val="20"/>
          <w:szCs w:val="20"/>
        </w:rPr>
        <w:t xml:space="preserve"> určený Objednatelem při předání staveniště, který je určen pro provádění díla dle této smlouvy.</w:t>
      </w: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IV</w:t>
      </w:r>
      <w:r w:rsidRPr="005E7CE2">
        <w:rPr>
          <w:rFonts w:ascii="Open Sans" w:hAnsi="Open Sans" w:cs="Open Sans"/>
          <w:b/>
          <w:sz w:val="20"/>
          <w:szCs w:val="20"/>
        </w:rPr>
        <w:t>.</w:t>
      </w:r>
    </w:p>
    <w:p w:rsidR="004B26CA" w:rsidRPr="00C52609" w:rsidRDefault="004B26CA" w:rsidP="004B26CA">
      <w:pPr>
        <w:jc w:val="center"/>
        <w:rPr>
          <w:rFonts w:ascii="Open Sans" w:hAnsi="Open Sans" w:cs="Open Sans"/>
          <w:b/>
          <w:sz w:val="20"/>
          <w:szCs w:val="20"/>
        </w:rPr>
      </w:pPr>
      <w:r w:rsidRPr="005E7CE2">
        <w:rPr>
          <w:rFonts w:ascii="Open Sans" w:hAnsi="Open Sans" w:cs="Open Sans"/>
          <w:b/>
          <w:sz w:val="20"/>
          <w:szCs w:val="20"/>
        </w:rPr>
        <w:t>Doba plnění</w:t>
      </w:r>
    </w:p>
    <w:p w:rsidR="004B26CA" w:rsidRDefault="004B26CA" w:rsidP="004B26CA">
      <w:pPr>
        <w:pStyle w:val="Odstavecseseznamem"/>
        <w:numPr>
          <w:ilvl w:val="0"/>
          <w:numId w:val="20"/>
        </w:numPr>
        <w:jc w:val="both"/>
        <w:rPr>
          <w:rFonts w:ascii="Open Sans" w:hAnsi="Open Sans" w:cs="Open Sans"/>
          <w:sz w:val="20"/>
          <w:szCs w:val="20"/>
        </w:rPr>
      </w:pPr>
      <w:r>
        <w:rPr>
          <w:rFonts w:ascii="Open Sans" w:hAnsi="Open Sans" w:cs="Open Sans"/>
          <w:sz w:val="20"/>
          <w:szCs w:val="20"/>
        </w:rPr>
        <w:t xml:space="preserve">Objednatel předá zhotoviteli staveniště nejpozději do 10 dnů ode dne podpisu této smlouvy o dílo. Zhotovitel následně </w:t>
      </w:r>
      <w:r w:rsidRPr="00D87650">
        <w:rPr>
          <w:rFonts w:ascii="Open Sans" w:hAnsi="Open Sans" w:cs="Open Sans"/>
          <w:sz w:val="20"/>
          <w:szCs w:val="20"/>
        </w:rPr>
        <w:t>zaháj</w:t>
      </w:r>
      <w:r>
        <w:rPr>
          <w:rFonts w:ascii="Open Sans" w:hAnsi="Open Sans" w:cs="Open Sans"/>
          <w:sz w:val="20"/>
          <w:szCs w:val="20"/>
        </w:rPr>
        <w:t>í práce na díle</w:t>
      </w:r>
      <w:r w:rsidRPr="00D87650">
        <w:rPr>
          <w:rFonts w:ascii="Open Sans" w:hAnsi="Open Sans" w:cs="Open Sans"/>
          <w:sz w:val="20"/>
          <w:szCs w:val="20"/>
        </w:rPr>
        <w:t xml:space="preserve"> </w:t>
      </w:r>
      <w:r>
        <w:rPr>
          <w:rFonts w:ascii="Open Sans" w:hAnsi="Open Sans" w:cs="Open Sans"/>
          <w:sz w:val="20"/>
          <w:szCs w:val="20"/>
        </w:rPr>
        <w:t>za podmínek této smlouvy.</w:t>
      </w:r>
    </w:p>
    <w:p w:rsidR="004B26CA" w:rsidRPr="00370F01" w:rsidRDefault="004B26CA" w:rsidP="004B26CA">
      <w:pPr>
        <w:pStyle w:val="Odstavecseseznamem"/>
        <w:numPr>
          <w:ilvl w:val="0"/>
          <w:numId w:val="20"/>
        </w:numPr>
        <w:jc w:val="both"/>
        <w:rPr>
          <w:rFonts w:ascii="Open Sans" w:hAnsi="Open Sans" w:cs="Open Sans"/>
          <w:sz w:val="20"/>
          <w:szCs w:val="20"/>
        </w:rPr>
      </w:pPr>
      <w:r w:rsidRPr="00370F01">
        <w:rPr>
          <w:rFonts w:ascii="Open Sans" w:hAnsi="Open Sans" w:cs="Open Sans"/>
          <w:sz w:val="20"/>
          <w:szCs w:val="20"/>
        </w:rPr>
        <w:t xml:space="preserve">Zhotovitel se zavazuje provést dílo v následujícím termínu: </w:t>
      </w:r>
    </w:p>
    <w:p w:rsidR="004B26CA" w:rsidRPr="009C208C" w:rsidRDefault="004B26CA" w:rsidP="004B26CA">
      <w:pPr>
        <w:pStyle w:val="Odstavecseseznamem"/>
        <w:ind w:left="360"/>
        <w:jc w:val="both"/>
        <w:rPr>
          <w:rFonts w:ascii="Open Sans" w:hAnsi="Open Sans" w:cs="Open Sans"/>
          <w:sz w:val="20"/>
          <w:szCs w:val="20"/>
        </w:rPr>
      </w:pPr>
      <w:r w:rsidRPr="009C208C">
        <w:rPr>
          <w:rFonts w:ascii="Open Sans" w:hAnsi="Open Sans" w:cs="Open Sans"/>
          <w:sz w:val="20"/>
          <w:szCs w:val="20"/>
        </w:rPr>
        <w:t>zahájení stavby dne ……………</w:t>
      </w:r>
    </w:p>
    <w:p w:rsidR="004B26CA" w:rsidRPr="00370F01" w:rsidRDefault="004B26CA" w:rsidP="004B26CA">
      <w:pPr>
        <w:jc w:val="both"/>
        <w:rPr>
          <w:rFonts w:ascii="Open Sans" w:hAnsi="Open Sans" w:cs="Open Sans"/>
          <w:sz w:val="20"/>
          <w:szCs w:val="20"/>
        </w:rPr>
      </w:pPr>
      <w:r>
        <w:rPr>
          <w:rFonts w:ascii="Open Sans" w:hAnsi="Open Sans" w:cs="Open Sans"/>
          <w:sz w:val="20"/>
          <w:szCs w:val="20"/>
        </w:rPr>
        <w:t xml:space="preserve">       </w:t>
      </w:r>
      <w:r w:rsidRPr="00370F01">
        <w:rPr>
          <w:rFonts w:ascii="Open Sans" w:hAnsi="Open Sans" w:cs="Open Sans"/>
          <w:sz w:val="20"/>
          <w:szCs w:val="20"/>
        </w:rPr>
        <w:t>ukončení stavby dne ………….</w:t>
      </w:r>
    </w:p>
    <w:p w:rsidR="004B26CA" w:rsidRPr="005E7CE2" w:rsidRDefault="004B26CA" w:rsidP="004B26CA">
      <w:pPr>
        <w:jc w:val="both"/>
        <w:rPr>
          <w:rFonts w:ascii="Open Sans" w:hAnsi="Open Sans" w:cs="Open Sans"/>
          <w:sz w:val="20"/>
          <w:szCs w:val="20"/>
        </w:rPr>
      </w:pPr>
    </w:p>
    <w:p w:rsidR="004B26CA" w:rsidRPr="005E7CE2" w:rsidRDefault="004B26CA" w:rsidP="004B26CA">
      <w:pPr>
        <w:jc w:val="both"/>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V.</w:t>
      </w:r>
    </w:p>
    <w:p w:rsidR="004B26CA" w:rsidRPr="00825FE5" w:rsidRDefault="004B26CA" w:rsidP="004B26CA">
      <w:pPr>
        <w:jc w:val="center"/>
        <w:rPr>
          <w:rFonts w:ascii="Open Sans" w:hAnsi="Open Sans" w:cs="Open Sans"/>
          <w:b/>
          <w:sz w:val="20"/>
          <w:szCs w:val="20"/>
        </w:rPr>
      </w:pPr>
      <w:r w:rsidRPr="00825FE5">
        <w:rPr>
          <w:rFonts w:ascii="Open Sans" w:hAnsi="Open Sans" w:cs="Open Sans"/>
          <w:b/>
          <w:sz w:val="20"/>
          <w:szCs w:val="20"/>
        </w:rPr>
        <w:t>Cena za dílo</w:t>
      </w:r>
    </w:p>
    <w:p w:rsidR="004B26CA" w:rsidRDefault="004B26CA" w:rsidP="004B26CA">
      <w:pPr>
        <w:pStyle w:val="Odstavecseseznamem"/>
        <w:numPr>
          <w:ilvl w:val="0"/>
          <w:numId w:val="21"/>
        </w:numPr>
        <w:jc w:val="both"/>
        <w:rPr>
          <w:rFonts w:ascii="Open Sans" w:hAnsi="Open Sans" w:cs="Open Sans"/>
          <w:sz w:val="20"/>
          <w:szCs w:val="20"/>
        </w:rPr>
      </w:pPr>
      <w:r w:rsidRPr="00366C9C">
        <w:rPr>
          <w:rFonts w:ascii="Open Sans" w:hAnsi="Open Sans" w:cs="Open Sans"/>
          <w:sz w:val="20"/>
          <w:szCs w:val="20"/>
        </w:rPr>
        <w:t>Cena za dílo činí …………………………….. ,- Kč  (slovy ……………………………. korun českých</w:t>
      </w:r>
      <w:r w:rsidRPr="00E61B9B">
        <w:rPr>
          <w:rFonts w:ascii="Open Sans" w:hAnsi="Open Sans" w:cs="Open Sans"/>
          <w:sz w:val="20"/>
          <w:szCs w:val="20"/>
        </w:rPr>
        <w:t>) bez DPH</w:t>
      </w:r>
      <w:r>
        <w:rPr>
          <w:rFonts w:ascii="Open Sans" w:hAnsi="Open Sans" w:cs="Open Sans"/>
          <w:sz w:val="20"/>
          <w:szCs w:val="20"/>
        </w:rPr>
        <w:t xml:space="preserve"> </w:t>
      </w:r>
      <w:r w:rsidRPr="00366C9C">
        <w:rPr>
          <w:rFonts w:ascii="Open Sans" w:hAnsi="Open Sans" w:cs="Open Sans"/>
          <w:sz w:val="20"/>
          <w:szCs w:val="20"/>
        </w:rPr>
        <w:t>a je v souladu s nabídkovou cenou, kterou zhotovitel uvedl jako cenu konečnou ve výběrovém řízení k předmětnému dílu.</w:t>
      </w:r>
    </w:p>
    <w:p w:rsidR="004B26CA" w:rsidRPr="00E61B9B" w:rsidRDefault="004B26CA" w:rsidP="004B26CA">
      <w:pPr>
        <w:pStyle w:val="Odstavecseseznamem"/>
        <w:numPr>
          <w:ilvl w:val="0"/>
          <w:numId w:val="21"/>
        </w:numPr>
        <w:jc w:val="both"/>
        <w:rPr>
          <w:rFonts w:ascii="Open Sans" w:hAnsi="Open Sans" w:cs="Open Sans"/>
          <w:sz w:val="20"/>
          <w:szCs w:val="20"/>
        </w:rPr>
      </w:pPr>
      <w:r w:rsidRPr="00E61B9B">
        <w:rPr>
          <w:rFonts w:ascii="Open Sans" w:hAnsi="Open Sans" w:cs="Open Sans"/>
          <w:sz w:val="20"/>
          <w:szCs w:val="20"/>
        </w:rPr>
        <w:t xml:space="preserve">Cena za dílo uvedená v odstavci 1 je cenou za kompletní dílo, a je uvedená bez DPH. DPH bude účtována dle platných předpisů.   </w:t>
      </w:r>
    </w:p>
    <w:p w:rsidR="004B26CA" w:rsidRPr="00E61B9B" w:rsidRDefault="004B26CA" w:rsidP="004B26CA">
      <w:pPr>
        <w:pStyle w:val="Bezmezer"/>
        <w:numPr>
          <w:ilvl w:val="0"/>
          <w:numId w:val="21"/>
        </w:numPr>
        <w:jc w:val="both"/>
        <w:rPr>
          <w:rFonts w:ascii="Open Sans" w:hAnsi="Open Sans" w:cs="Open Sans"/>
          <w:sz w:val="20"/>
          <w:szCs w:val="20"/>
          <w:lang w:eastAsia="cs-CZ"/>
        </w:rPr>
      </w:pPr>
      <w:r w:rsidRPr="00E61B9B">
        <w:rPr>
          <w:rFonts w:ascii="Open Sans" w:hAnsi="Open Sans" w:cs="Open Sans"/>
          <w:sz w:val="20"/>
          <w:szCs w:val="20"/>
          <w:lang w:eastAsia="cs-CZ"/>
        </w:rPr>
        <w:t>Cena bude zahrnovat veškeré náklady zhotovitele, související s realizací díla, provedením všech zkoušek a testů, prokazujících dodržení předepsané kvality a parametrů díla. Do nabídky budou započítány i náklady na ostatní stavební práce, které nejsou v položkách přímo jmenované, ale z platných předpisů a norem je povinností zhotovitele je provádět.</w:t>
      </w:r>
    </w:p>
    <w:p w:rsidR="004B26CA" w:rsidRPr="00EB721A" w:rsidRDefault="004B26CA" w:rsidP="004B26CA">
      <w:pPr>
        <w:pStyle w:val="Bezmezer"/>
        <w:numPr>
          <w:ilvl w:val="0"/>
          <w:numId w:val="21"/>
        </w:numPr>
        <w:jc w:val="both"/>
        <w:rPr>
          <w:rFonts w:ascii="Open Sans" w:hAnsi="Open Sans" w:cs="Open Sans"/>
          <w:sz w:val="20"/>
          <w:szCs w:val="20"/>
          <w:lang w:eastAsia="cs-CZ"/>
        </w:rPr>
      </w:pPr>
      <w:r w:rsidRPr="00EB721A">
        <w:rPr>
          <w:rFonts w:ascii="Open Sans" w:hAnsi="Open Sans" w:cs="Open Sans"/>
          <w:sz w:val="20"/>
          <w:szCs w:val="20"/>
          <w:lang w:eastAsia="cs-CZ"/>
        </w:rPr>
        <w:t xml:space="preserve">Pevná nabídková cena musí zahrnovat veškeré náklady spojené s úplným dokončením díla. </w:t>
      </w:r>
    </w:p>
    <w:p w:rsidR="004B26CA" w:rsidRDefault="004B26CA" w:rsidP="004B26CA">
      <w:pPr>
        <w:pStyle w:val="Odstavecseseznamem"/>
        <w:numPr>
          <w:ilvl w:val="0"/>
          <w:numId w:val="21"/>
        </w:numPr>
        <w:jc w:val="both"/>
        <w:rPr>
          <w:rFonts w:ascii="Open Sans" w:hAnsi="Open Sans" w:cs="Open Sans"/>
          <w:sz w:val="20"/>
          <w:szCs w:val="20"/>
        </w:rPr>
      </w:pPr>
      <w:r w:rsidRPr="00EB721A">
        <w:rPr>
          <w:rFonts w:ascii="Open Sans" w:hAnsi="Open Sans" w:cs="Open Sans"/>
          <w:sz w:val="20"/>
          <w:szCs w:val="20"/>
        </w:rPr>
        <w:t>Cena za dílo je maximální</w:t>
      </w:r>
      <w:r w:rsidRPr="007A15BA">
        <w:rPr>
          <w:rFonts w:ascii="Open Sans" w:hAnsi="Open Sans" w:cs="Open Sans"/>
          <w:sz w:val="20"/>
          <w:szCs w:val="20"/>
        </w:rPr>
        <w:t xml:space="preserve"> a nepřekročitelná. Maximální limit platí po celou dobu provádění díla bez ohledu na vývoj inflace či jiných skutečností promítajících se do cen výrobků či služeb na trhu. Cenou za dílo jsou uhrazeny všechny výkony a dodávky zhotovitele, které jsou nezbytné podle této smlouvy a výše uvedených smluvních podkladů ke zhotovení kompletně dokončeného a kompletně uživatelného stavebního díla</w:t>
      </w:r>
      <w:r>
        <w:rPr>
          <w:rFonts w:ascii="Open Sans" w:hAnsi="Open Sans" w:cs="Open Sans"/>
          <w:sz w:val="20"/>
          <w:szCs w:val="20"/>
        </w:rPr>
        <w:t xml:space="preserve"> a zcela</w:t>
      </w:r>
      <w:r w:rsidRPr="007A15BA">
        <w:rPr>
          <w:rFonts w:ascii="Open Sans" w:hAnsi="Open Sans" w:cs="Open Sans"/>
          <w:sz w:val="20"/>
          <w:szCs w:val="20"/>
        </w:rPr>
        <w:t xml:space="preserve"> splňující požadavky dané projektovou dokumentací a platnými normami. Zvýšení dohodnuté ceny je možné pouze v důsledku víceprací, odsouhlasených objednatelem ve smluvním dodatku, který je takto označen a podepsán smluvními stranami. Pokud rozsah prací bude menší</w:t>
      </w:r>
      <w:r>
        <w:rPr>
          <w:rFonts w:ascii="Open Sans" w:hAnsi="Open Sans" w:cs="Open Sans"/>
          <w:sz w:val="20"/>
          <w:szCs w:val="20"/>
        </w:rPr>
        <w:t>,</w:t>
      </w:r>
      <w:r w:rsidRPr="007A15BA">
        <w:rPr>
          <w:rFonts w:ascii="Open Sans" w:hAnsi="Open Sans" w:cs="Open Sans"/>
          <w:sz w:val="20"/>
          <w:szCs w:val="20"/>
        </w:rPr>
        <w:t xml:space="preserve"> než je uveden v cenovém rozpočtu, bude cena snížena podle skutečně provedených položek. </w:t>
      </w:r>
    </w:p>
    <w:p w:rsidR="004B26CA" w:rsidRDefault="004B26CA" w:rsidP="004B26CA">
      <w:pPr>
        <w:pStyle w:val="Odstavecseseznamem"/>
        <w:numPr>
          <w:ilvl w:val="0"/>
          <w:numId w:val="21"/>
        </w:numPr>
        <w:jc w:val="both"/>
        <w:rPr>
          <w:rFonts w:ascii="Open Sans" w:hAnsi="Open Sans" w:cs="Open Sans"/>
          <w:sz w:val="20"/>
          <w:szCs w:val="20"/>
        </w:rPr>
      </w:pPr>
      <w:r w:rsidRPr="007A15BA">
        <w:rPr>
          <w:rFonts w:ascii="Open Sans" w:hAnsi="Open Sans" w:cs="Open Sans"/>
          <w:sz w:val="20"/>
          <w:szCs w:val="20"/>
        </w:rPr>
        <w:t>V případě, že se bude jednat o vícepráce vyvolané prováděním díla v rozporu se smlouvou nebo jako důsledek nekvalitního plnění, jdou náklady za tyto práce na vrub zhotovitele a zhotovitel nemá právo na jejich úhradu.</w:t>
      </w:r>
    </w:p>
    <w:p w:rsidR="004B26CA" w:rsidRPr="005E7CE2" w:rsidRDefault="004B26CA" w:rsidP="004B26CA">
      <w:pPr>
        <w:jc w:val="both"/>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V</w:t>
      </w:r>
      <w:r>
        <w:rPr>
          <w:rFonts w:ascii="Open Sans" w:hAnsi="Open Sans" w:cs="Open Sans"/>
          <w:b/>
          <w:sz w:val="20"/>
          <w:szCs w:val="20"/>
        </w:rPr>
        <w:t>I</w:t>
      </w:r>
      <w:r w:rsidRPr="005E7CE2">
        <w:rPr>
          <w:rFonts w:ascii="Open Sans" w:hAnsi="Open Sans" w:cs="Open Sans"/>
          <w:b/>
          <w:sz w:val="20"/>
          <w:szCs w:val="20"/>
        </w:rPr>
        <w:t>.</w:t>
      </w: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Platební a fakturační podmínky</w:t>
      </w:r>
    </w:p>
    <w:p w:rsidR="004B26CA" w:rsidRPr="00703910" w:rsidRDefault="004B26CA" w:rsidP="004B26CA">
      <w:pPr>
        <w:pStyle w:val="Odstavecseseznamem"/>
        <w:numPr>
          <w:ilvl w:val="0"/>
          <w:numId w:val="22"/>
        </w:numPr>
        <w:jc w:val="both"/>
        <w:rPr>
          <w:rFonts w:ascii="Open Sans" w:hAnsi="Open Sans" w:cs="Open Sans"/>
          <w:sz w:val="20"/>
          <w:szCs w:val="20"/>
        </w:rPr>
      </w:pPr>
      <w:r w:rsidRPr="00703910">
        <w:rPr>
          <w:rFonts w:ascii="Open Sans" w:hAnsi="Open Sans" w:cs="Open Sans"/>
          <w:sz w:val="20"/>
          <w:szCs w:val="20"/>
        </w:rPr>
        <w:t>Nárok na zaplacení ceny za dílo vzniká zhotoviteli provedením díla</w:t>
      </w:r>
      <w:r>
        <w:rPr>
          <w:rFonts w:ascii="Open Sans" w:hAnsi="Open Sans" w:cs="Open Sans"/>
          <w:sz w:val="20"/>
          <w:szCs w:val="20"/>
        </w:rPr>
        <w:t>, nebo jeho části dle dohody smluvních stran během provádění díla</w:t>
      </w:r>
      <w:r w:rsidRPr="00703910">
        <w:rPr>
          <w:rFonts w:ascii="Open Sans" w:hAnsi="Open Sans" w:cs="Open Sans"/>
          <w:sz w:val="20"/>
          <w:szCs w:val="20"/>
        </w:rPr>
        <w:t xml:space="preserve">. </w:t>
      </w:r>
    </w:p>
    <w:p w:rsidR="004B26CA" w:rsidRDefault="004B26CA" w:rsidP="004B26CA">
      <w:pPr>
        <w:pStyle w:val="Odstavecseseznamem"/>
        <w:numPr>
          <w:ilvl w:val="0"/>
          <w:numId w:val="22"/>
        </w:numPr>
        <w:jc w:val="both"/>
        <w:rPr>
          <w:rFonts w:ascii="Open Sans" w:hAnsi="Open Sans" w:cs="Open Sans"/>
          <w:sz w:val="20"/>
          <w:szCs w:val="20"/>
        </w:rPr>
      </w:pPr>
      <w:r w:rsidRPr="00703910">
        <w:rPr>
          <w:rFonts w:ascii="Open Sans" w:hAnsi="Open Sans" w:cs="Open Sans"/>
          <w:sz w:val="20"/>
          <w:szCs w:val="20"/>
        </w:rPr>
        <w:t>Objednatel</w:t>
      </w:r>
      <w:r>
        <w:rPr>
          <w:rFonts w:ascii="Open Sans" w:hAnsi="Open Sans" w:cs="Open Sans"/>
          <w:sz w:val="20"/>
          <w:szCs w:val="20"/>
        </w:rPr>
        <w:t xml:space="preserve"> a zhotovitel se dohodli, že nebudou vystavovány zálohové faktury.</w:t>
      </w:r>
    </w:p>
    <w:p w:rsidR="004B26CA" w:rsidRPr="00890FF3" w:rsidRDefault="004B26CA" w:rsidP="004B26CA">
      <w:pPr>
        <w:pStyle w:val="Odstavecseseznamem"/>
        <w:numPr>
          <w:ilvl w:val="0"/>
          <w:numId w:val="22"/>
        </w:numPr>
        <w:jc w:val="both"/>
        <w:rPr>
          <w:rFonts w:ascii="Open Sans" w:hAnsi="Open Sans" w:cs="Open Sans"/>
          <w:sz w:val="20"/>
          <w:szCs w:val="20"/>
        </w:rPr>
      </w:pPr>
      <w:r w:rsidRPr="00E61B9B">
        <w:rPr>
          <w:rFonts w:ascii="Open Sans" w:hAnsi="Open Sans" w:cs="Open Sans"/>
          <w:sz w:val="20"/>
          <w:szCs w:val="20"/>
        </w:rPr>
        <w:t xml:space="preserve">Objednatel </w:t>
      </w:r>
      <w:r>
        <w:rPr>
          <w:rFonts w:ascii="Open Sans" w:hAnsi="Open Sans" w:cs="Open Sans"/>
          <w:sz w:val="20"/>
          <w:szCs w:val="20"/>
        </w:rPr>
        <w:t xml:space="preserve">zaplatí </w:t>
      </w:r>
      <w:r w:rsidRPr="00E61B9B">
        <w:rPr>
          <w:rFonts w:ascii="Open Sans" w:hAnsi="Open Sans" w:cs="Open Sans"/>
          <w:sz w:val="20"/>
          <w:szCs w:val="20"/>
        </w:rPr>
        <w:t xml:space="preserve">zhotoviteli provedené práce a dodávky </w:t>
      </w:r>
      <w:r>
        <w:rPr>
          <w:rFonts w:ascii="Open Sans" w:hAnsi="Open Sans" w:cs="Open Sans"/>
          <w:sz w:val="20"/>
          <w:szCs w:val="20"/>
        </w:rPr>
        <w:t>na základě vystavené</w:t>
      </w:r>
      <w:r w:rsidRPr="00E61B9B">
        <w:rPr>
          <w:rFonts w:ascii="Open Sans" w:hAnsi="Open Sans" w:cs="Open Sans"/>
          <w:sz w:val="20"/>
          <w:szCs w:val="20"/>
        </w:rPr>
        <w:t xml:space="preserve"> faktur</w:t>
      </w:r>
      <w:r>
        <w:rPr>
          <w:rFonts w:ascii="Open Sans" w:hAnsi="Open Sans" w:cs="Open Sans"/>
          <w:sz w:val="20"/>
          <w:szCs w:val="20"/>
        </w:rPr>
        <w:t>y</w:t>
      </w:r>
      <w:r w:rsidRPr="00E61B9B">
        <w:rPr>
          <w:rFonts w:ascii="Open Sans" w:hAnsi="Open Sans" w:cs="Open Sans"/>
          <w:sz w:val="20"/>
          <w:szCs w:val="20"/>
        </w:rPr>
        <w:t>. Podkladem po vystavení faktury bude soupis skutečně provedených prací a dodávek potvrzený</w:t>
      </w:r>
      <w:r w:rsidRPr="00890FF3">
        <w:rPr>
          <w:rFonts w:ascii="Open Sans" w:hAnsi="Open Sans" w:cs="Open Sans"/>
          <w:sz w:val="20"/>
          <w:szCs w:val="20"/>
        </w:rPr>
        <w:t xml:space="preserve"> pracovníkem objednatele pověřeným nad kontrolou díla.</w:t>
      </w:r>
    </w:p>
    <w:p w:rsidR="004B26CA" w:rsidRPr="00E61B9B" w:rsidRDefault="004B26CA" w:rsidP="004B26CA">
      <w:pPr>
        <w:pStyle w:val="Bezmezer"/>
        <w:numPr>
          <w:ilvl w:val="0"/>
          <w:numId w:val="22"/>
        </w:numPr>
        <w:jc w:val="both"/>
        <w:rPr>
          <w:rFonts w:ascii="Open Sans" w:hAnsi="Open Sans" w:cs="Open Sans"/>
          <w:sz w:val="20"/>
          <w:szCs w:val="20"/>
        </w:rPr>
      </w:pPr>
      <w:r w:rsidRPr="00890FF3">
        <w:rPr>
          <w:rFonts w:ascii="Open Sans" w:hAnsi="Open Sans" w:cs="Open Sans"/>
          <w:sz w:val="20"/>
          <w:szCs w:val="20"/>
        </w:rPr>
        <w:t xml:space="preserve">Pro splatnost faktur se sjednává lhůta do 30 dnů od průkazného doručení potvrzené a sesouhlasené faktury. </w:t>
      </w:r>
      <w:r w:rsidRPr="00E61B9B">
        <w:rPr>
          <w:rFonts w:ascii="Open Sans" w:hAnsi="Open Sans" w:cs="Open Sans"/>
          <w:sz w:val="20"/>
          <w:szCs w:val="20"/>
        </w:rPr>
        <w:t>Faktury budou hrazeny bezhotovostním převodem na bankovní účet zhotovitele vedený u banky ……………….., číslo účtu ………………...</w:t>
      </w:r>
    </w:p>
    <w:p w:rsidR="004B26CA" w:rsidRPr="00E61B9B" w:rsidRDefault="004B26CA" w:rsidP="004B26CA">
      <w:pPr>
        <w:pStyle w:val="Odstavecseseznamem"/>
        <w:numPr>
          <w:ilvl w:val="0"/>
          <w:numId w:val="22"/>
        </w:numPr>
        <w:jc w:val="both"/>
        <w:rPr>
          <w:rFonts w:ascii="Open Sans" w:hAnsi="Open Sans" w:cs="Open Sans"/>
          <w:sz w:val="20"/>
          <w:szCs w:val="20"/>
        </w:rPr>
      </w:pPr>
      <w:r w:rsidRPr="00E61B9B">
        <w:rPr>
          <w:rFonts w:ascii="Open Sans" w:hAnsi="Open Sans" w:cs="Open Sans"/>
          <w:sz w:val="20"/>
          <w:szCs w:val="20"/>
        </w:rPr>
        <w:t xml:space="preserve">Objednatel uhradí faktury do výše 90% z ceny díla, 10% bude činit pozastávka, kterou objednatel zaplatí zhotoviteli do </w:t>
      </w:r>
      <w:r>
        <w:rPr>
          <w:rFonts w:ascii="Open Sans" w:hAnsi="Open Sans" w:cs="Open Sans"/>
          <w:sz w:val="20"/>
          <w:szCs w:val="20"/>
        </w:rPr>
        <w:t>15</w:t>
      </w:r>
      <w:r w:rsidRPr="00E61B9B">
        <w:rPr>
          <w:rFonts w:ascii="Open Sans" w:hAnsi="Open Sans" w:cs="Open Sans"/>
          <w:sz w:val="20"/>
          <w:szCs w:val="20"/>
        </w:rPr>
        <w:t xml:space="preserve"> dnů od předání a převzetí díla. Pokud bude zápis o převzetí díla obsahovat vady a nedodělky na díle, pak bude pozastávka uhrazena do </w:t>
      </w:r>
      <w:r>
        <w:rPr>
          <w:rFonts w:ascii="Open Sans" w:hAnsi="Open Sans" w:cs="Open Sans"/>
          <w:sz w:val="20"/>
          <w:szCs w:val="20"/>
        </w:rPr>
        <w:t>15</w:t>
      </w:r>
      <w:r w:rsidRPr="00E61B9B">
        <w:rPr>
          <w:rFonts w:ascii="Open Sans" w:hAnsi="Open Sans" w:cs="Open Sans"/>
          <w:sz w:val="20"/>
          <w:szCs w:val="20"/>
        </w:rPr>
        <w:t xml:space="preserve"> dnů ode dne odstranění těchto vad a nedodělků a to na základě příslušné faktury.</w:t>
      </w:r>
    </w:p>
    <w:p w:rsidR="004B26CA" w:rsidRDefault="004B26CA" w:rsidP="004B26CA">
      <w:pPr>
        <w:pStyle w:val="Odstavecseseznamem"/>
        <w:numPr>
          <w:ilvl w:val="0"/>
          <w:numId w:val="22"/>
        </w:numPr>
        <w:jc w:val="both"/>
        <w:rPr>
          <w:rFonts w:ascii="Open Sans" w:hAnsi="Open Sans" w:cs="Open Sans"/>
          <w:sz w:val="20"/>
          <w:szCs w:val="20"/>
        </w:rPr>
      </w:pPr>
      <w:r w:rsidRPr="00E61B9B">
        <w:rPr>
          <w:rFonts w:ascii="Open Sans" w:hAnsi="Open Sans" w:cs="Open Sans"/>
          <w:sz w:val="20"/>
          <w:szCs w:val="20"/>
        </w:rPr>
        <w:t>Objednatel není v prodlení s plněním závazku zaplatit zhotoviteli za dílo v případě, kdy neodsouhlasí a vrátí zhotoviteli soupis prací neb fakturu, která</w:t>
      </w:r>
      <w:r>
        <w:rPr>
          <w:rFonts w:ascii="Open Sans" w:hAnsi="Open Sans" w:cs="Open Sans"/>
          <w:sz w:val="20"/>
          <w:szCs w:val="20"/>
        </w:rPr>
        <w:t xml:space="preserve"> nemá příslušné náležitosti požadované touto smlouvou, neboť zhotoviteli na zaplacení faktury tímto nevznikl nárok.</w:t>
      </w:r>
    </w:p>
    <w:p w:rsidR="004B26CA" w:rsidRDefault="004B26CA" w:rsidP="004B26CA">
      <w:pPr>
        <w:pStyle w:val="Odstavecseseznamem"/>
        <w:numPr>
          <w:ilvl w:val="0"/>
          <w:numId w:val="22"/>
        </w:numPr>
        <w:jc w:val="both"/>
        <w:rPr>
          <w:rFonts w:ascii="Open Sans" w:hAnsi="Open Sans" w:cs="Open Sans"/>
          <w:sz w:val="20"/>
          <w:szCs w:val="20"/>
        </w:rPr>
      </w:pPr>
      <w:r>
        <w:rPr>
          <w:rFonts w:ascii="Open Sans" w:hAnsi="Open Sans" w:cs="Open Sans"/>
          <w:sz w:val="20"/>
          <w:szCs w:val="20"/>
        </w:rPr>
        <w:t>Podmínky fakturace mohou být pozměněny a ze strany objednatele upřesněny podle podmínek poskytovatele finanční podpory akce (příslušný program MPO ČR).</w:t>
      </w: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VII</w:t>
      </w:r>
      <w:r w:rsidRPr="005E7CE2">
        <w:rPr>
          <w:rFonts w:ascii="Open Sans" w:hAnsi="Open Sans" w:cs="Open Sans"/>
          <w:b/>
          <w:sz w:val="20"/>
          <w:szCs w:val="20"/>
        </w:rPr>
        <w:t>.</w:t>
      </w:r>
    </w:p>
    <w:p w:rsidR="004B26CA" w:rsidRDefault="004B26CA" w:rsidP="004B26CA">
      <w:pPr>
        <w:jc w:val="center"/>
        <w:rPr>
          <w:rFonts w:ascii="Open Sans" w:hAnsi="Open Sans" w:cs="Open Sans"/>
          <w:b/>
          <w:sz w:val="20"/>
          <w:szCs w:val="20"/>
        </w:rPr>
      </w:pPr>
      <w:r w:rsidRPr="005E7CE2">
        <w:rPr>
          <w:rFonts w:ascii="Open Sans" w:hAnsi="Open Sans" w:cs="Open Sans"/>
          <w:b/>
          <w:sz w:val="20"/>
          <w:szCs w:val="20"/>
        </w:rPr>
        <w:t>Práva a povinnosti smluvních stran při provádění díla</w:t>
      </w: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 xml:space="preserve">a </w:t>
      </w:r>
      <w:r w:rsidRPr="005E7CE2">
        <w:rPr>
          <w:rFonts w:ascii="Open Sans" w:hAnsi="Open Sans" w:cs="Open Sans"/>
          <w:b/>
          <w:sz w:val="20"/>
          <w:szCs w:val="20"/>
        </w:rPr>
        <w:t>odpovědnost za škodu</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 xml:space="preserve">Zhotovitel je povinen obstarat sám a na vlastní náklad veškeré věci nutné k řádnému provedení díla. </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Zhotovitel se zavazuje vybudovat a zabezpečit vlastním nákladem staveniště, jeho provoz, údržbu a vyklizení po skončení díla. Zhotovitel se zavazuje vlastním nákladem zajišťovat dopravu a skladování strojů, zařízení, konstrukcí, montážního materiálu, veškerých stavebních hmot, dílů, materiálů a výrobků potřebných k provedení díla a jejich přesun na staveniště.</w:t>
      </w:r>
    </w:p>
    <w:p w:rsidR="004B26CA" w:rsidRPr="000B2154"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 xml:space="preserve">Zhotovitel je povinen spolupracovat s technickým dozorem objednatele (dále v textu označen jako TDI) a koordinátorem BOZP </w:t>
      </w:r>
      <w:r>
        <w:rPr>
          <w:rFonts w:ascii="Open Sans" w:hAnsi="Open Sans" w:cs="Open Sans"/>
          <w:sz w:val="20"/>
          <w:szCs w:val="20"/>
        </w:rPr>
        <w:t xml:space="preserve">(pokud byli ustanoveni) </w:t>
      </w:r>
      <w:r w:rsidRPr="00E87E77">
        <w:rPr>
          <w:rFonts w:ascii="Open Sans" w:hAnsi="Open Sans" w:cs="Open Sans"/>
          <w:sz w:val="20"/>
          <w:szCs w:val="20"/>
        </w:rPr>
        <w:t xml:space="preserve">a dbát jejich pokynů, vydaných v souladu s právními předpisy nebo závaznými normami v rámci jejich působnosti. Smluvní strany se dohodly, že průběh provádění díla a plnění této smlouvy budou pravidelně kontrolovány a vzájemně koordinovány po stránce věcné, časové a finanční. Objednatel, TDI a koordinátor BOZP mají právo kontroly díla v každé fázi jeho provádění. Zjistí-li objednatel, koordinátor BOZP nebo TDI,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je objednatel oprávněn od této smlouvy odstoupit s účinky odstoupení ke dni doručení oznámení o odstoupení zhotoviteli a bez jakýchkoli nároků zhotovitele na odškodnění z důvodu odstoupení. </w:t>
      </w:r>
      <w:r w:rsidRPr="000B2154">
        <w:rPr>
          <w:rFonts w:ascii="Open Sans" w:hAnsi="Open Sans" w:cs="Open Sans"/>
          <w:sz w:val="20"/>
          <w:szCs w:val="20"/>
        </w:rPr>
        <w:t>Nárok objednatele na náhradu škody tím není dotčen.</w:t>
      </w:r>
    </w:p>
    <w:p w:rsidR="004B26CA" w:rsidRPr="000B2154" w:rsidRDefault="004B26CA" w:rsidP="004B26CA">
      <w:pPr>
        <w:pStyle w:val="Odstavecseseznamem"/>
        <w:numPr>
          <w:ilvl w:val="0"/>
          <w:numId w:val="23"/>
        </w:numPr>
        <w:autoSpaceDE w:val="0"/>
        <w:autoSpaceDN w:val="0"/>
        <w:adjustRightInd w:val="0"/>
        <w:rPr>
          <w:rFonts w:ascii="Open Sans" w:hAnsi="Open Sans" w:cs="Open Sans"/>
          <w:bCs/>
          <w:sz w:val="20"/>
          <w:szCs w:val="20"/>
        </w:rPr>
      </w:pPr>
      <w:r w:rsidRPr="000B2154">
        <w:rPr>
          <w:rFonts w:ascii="Open Sans" w:hAnsi="Open Sans" w:cs="Open Sans"/>
          <w:bCs/>
          <w:sz w:val="20"/>
          <w:szCs w:val="20"/>
        </w:rPr>
        <w:t xml:space="preserve">Technický dozor stavby </w:t>
      </w:r>
      <w:r>
        <w:rPr>
          <w:rFonts w:ascii="Open Sans" w:hAnsi="Open Sans" w:cs="Open Sans"/>
          <w:bCs/>
          <w:sz w:val="20"/>
          <w:szCs w:val="20"/>
        </w:rPr>
        <w:t xml:space="preserve">(TDI) </w:t>
      </w:r>
      <w:r w:rsidRPr="000B2154">
        <w:rPr>
          <w:rFonts w:ascii="Open Sans" w:hAnsi="Open Sans" w:cs="Open Sans"/>
          <w:bCs/>
          <w:sz w:val="20"/>
          <w:szCs w:val="20"/>
        </w:rPr>
        <w:t xml:space="preserve">nesmí provádět </w:t>
      </w:r>
      <w:r>
        <w:rPr>
          <w:rFonts w:ascii="Open Sans" w:hAnsi="Open Sans" w:cs="Open Sans"/>
          <w:bCs/>
          <w:sz w:val="20"/>
          <w:szCs w:val="20"/>
        </w:rPr>
        <w:t>zhotovitel</w:t>
      </w:r>
      <w:r w:rsidRPr="000B2154">
        <w:rPr>
          <w:rFonts w:ascii="Open Sans" w:hAnsi="Open Sans" w:cs="Open Sans"/>
          <w:bCs/>
          <w:sz w:val="20"/>
          <w:szCs w:val="20"/>
        </w:rPr>
        <w:t xml:space="preserve"> ani osoba s ním propojená. </w:t>
      </w:r>
    </w:p>
    <w:p w:rsidR="004B26CA" w:rsidRPr="000B2154" w:rsidRDefault="004B26CA" w:rsidP="004B26CA">
      <w:pPr>
        <w:pStyle w:val="Odstavecseseznamem"/>
        <w:numPr>
          <w:ilvl w:val="0"/>
          <w:numId w:val="23"/>
        </w:numPr>
        <w:jc w:val="both"/>
        <w:rPr>
          <w:rFonts w:ascii="Open Sans" w:hAnsi="Open Sans" w:cs="Open Sans"/>
          <w:sz w:val="20"/>
          <w:szCs w:val="20"/>
        </w:rPr>
      </w:pPr>
      <w:r w:rsidRPr="000B2154">
        <w:rPr>
          <w:rFonts w:ascii="Open Sans" w:hAnsi="Open Sans" w:cs="Open Sans"/>
          <w:sz w:val="20"/>
          <w:szCs w:val="20"/>
        </w:rPr>
        <w:t xml:space="preserve">Objednatel má právo vymezit technické podmínky provádění díla a provést specifikaci těchto podmínek. </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 xml:space="preserve">Zhotovitel bude provádět dílo tak, aby nedošlo k ohrožení nebo nadměrnému či zbytečnému omezování a zejména znečišťování okolí objektu, komunikací a vod. Zhotovitel je povinen při provádění díla důsledně dodržovat bezpečnostní předpisy, zejména předpisy vztahující se k bezpečnosti a ochraně zdraví při práci a protipožární předpisy. Zhotovitel odpovídá za bezpečnost a ochranu zdraví svých pracovníků a bezpečnostních opatření podle zák. č. 309/2006 Sb. a dalších předpisů k zajištění bezpečnosti práce. </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 xml:space="preserve">Zhotovitel je povinen vést o průběhu prací stavební </w:t>
      </w:r>
      <w:r>
        <w:rPr>
          <w:rFonts w:ascii="Open Sans" w:hAnsi="Open Sans" w:cs="Open Sans"/>
          <w:sz w:val="20"/>
          <w:szCs w:val="20"/>
        </w:rPr>
        <w:t xml:space="preserve">a montážní </w:t>
      </w:r>
      <w:r w:rsidRPr="00E87E77">
        <w:rPr>
          <w:rFonts w:ascii="Open Sans" w:hAnsi="Open Sans" w:cs="Open Sans"/>
          <w:sz w:val="20"/>
          <w:szCs w:val="20"/>
        </w:rPr>
        <w:t>deník v rozsahu stanoveném právními předpisy. Zápisy ve stavebním</w:t>
      </w:r>
      <w:r>
        <w:rPr>
          <w:rFonts w:ascii="Open Sans" w:hAnsi="Open Sans" w:cs="Open Sans"/>
          <w:sz w:val="20"/>
          <w:szCs w:val="20"/>
        </w:rPr>
        <w:t xml:space="preserve"> a montážním</w:t>
      </w:r>
      <w:r w:rsidRPr="00E87E77">
        <w:rPr>
          <w:rFonts w:ascii="Open Sans" w:hAnsi="Open Sans" w:cs="Open Sans"/>
          <w:sz w:val="20"/>
          <w:szCs w:val="20"/>
        </w:rPr>
        <w:t xml:space="preserve"> deníku budou závazně řešit provozní problémy. Nemohou změnit text smlouvy o dílo. Do stavebního </w:t>
      </w:r>
      <w:r>
        <w:rPr>
          <w:rFonts w:ascii="Open Sans" w:hAnsi="Open Sans" w:cs="Open Sans"/>
          <w:sz w:val="20"/>
          <w:szCs w:val="20"/>
        </w:rPr>
        <w:t xml:space="preserve">a montážního </w:t>
      </w:r>
      <w:r w:rsidRPr="00E87E77">
        <w:rPr>
          <w:rFonts w:ascii="Open Sans" w:hAnsi="Open Sans" w:cs="Open Sans"/>
          <w:sz w:val="20"/>
          <w:szCs w:val="20"/>
        </w:rPr>
        <w:t xml:space="preserve">deníku jsou kromě objednatele, zhotovitele a jeho </w:t>
      </w:r>
      <w:proofErr w:type="spellStart"/>
      <w:r w:rsidRPr="00E87E77">
        <w:rPr>
          <w:rFonts w:ascii="Open Sans" w:hAnsi="Open Sans" w:cs="Open Sans"/>
          <w:sz w:val="20"/>
          <w:szCs w:val="20"/>
        </w:rPr>
        <w:t>sub</w:t>
      </w:r>
      <w:r>
        <w:rPr>
          <w:rFonts w:ascii="Open Sans" w:hAnsi="Open Sans" w:cs="Open Sans"/>
          <w:sz w:val="20"/>
          <w:szCs w:val="20"/>
        </w:rPr>
        <w:t>zhotovitel</w:t>
      </w:r>
      <w:r w:rsidRPr="00E87E77">
        <w:rPr>
          <w:rFonts w:ascii="Open Sans" w:hAnsi="Open Sans" w:cs="Open Sans"/>
          <w:sz w:val="20"/>
          <w:szCs w:val="20"/>
        </w:rPr>
        <w:t>ů</w:t>
      </w:r>
      <w:proofErr w:type="spellEnd"/>
      <w:r w:rsidRPr="00E87E77">
        <w:rPr>
          <w:rFonts w:ascii="Open Sans" w:hAnsi="Open Sans" w:cs="Open Sans"/>
          <w:sz w:val="20"/>
          <w:szCs w:val="20"/>
        </w:rPr>
        <w:t xml:space="preserve"> oprávněni provádět zápisy také TDI a koordinátor BOZP.</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lastRenderedPageBreak/>
        <w:t xml:space="preserve">Zhotovitel nese nebezpečí škody na zhotovovaném díle po celou dobu provádění díla, tj. až do doby předání každé etapy předmětu díla. Stejně tak nese zhotovitel i nebezpečí škody (ztráty) na veškerých materiálech, hmotách a zařízení, které použije k provedení díla. Objednatel je vlastníkem díla a věcí určených k zhotovení díla od počátku jeho provádění.  </w:t>
      </w:r>
    </w:p>
    <w:p w:rsidR="004B26CA"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Zhotovitel odpovídá za škody, které v důsledku porušení jeho povinností při provádění díla podle této smlouvy vzniknou objednateli. Zhotovitel odpovídá třetím osobám za škody, které vzniknou nesprávným postupem při provádění díla. Zhotovitel je povinen uzavřít pojištění z odpovědnosti za škodu způsobenou třetí osobě.</w:t>
      </w:r>
    </w:p>
    <w:p w:rsidR="004B26CA" w:rsidRPr="00E87E77" w:rsidRDefault="004B26CA" w:rsidP="004B26CA">
      <w:pPr>
        <w:pStyle w:val="Odstavecseseznamem"/>
        <w:numPr>
          <w:ilvl w:val="0"/>
          <w:numId w:val="23"/>
        </w:numPr>
        <w:jc w:val="both"/>
        <w:rPr>
          <w:rFonts w:ascii="Open Sans" w:hAnsi="Open Sans" w:cs="Open Sans"/>
          <w:sz w:val="20"/>
          <w:szCs w:val="20"/>
        </w:rPr>
      </w:pPr>
      <w:r w:rsidRPr="00E87E77">
        <w:rPr>
          <w:rFonts w:ascii="Open Sans" w:hAnsi="Open Sans" w:cs="Open Sans"/>
          <w:sz w:val="20"/>
          <w:szCs w:val="20"/>
        </w:rPr>
        <w:t>Objednatel je oprávněn ze závažných důvodů, zejména při podstatném porušení bezpečnostních nebo technologických postupů, dát zhotoviteli pokyn k přerušení provádění díla. Zhotovitel je povinen v dostatečném předstihu přizvat zástupce objednatele pro věci technické (TDI), případně zástupce objednatele ve věcech smluvních vždy předtím, než budou dalším pracovním postupem provedené práce zakryty nebo se stanou nepřístupnými.</w:t>
      </w: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Default="004B26CA" w:rsidP="004B26CA">
      <w:pPr>
        <w:jc w:val="center"/>
        <w:rPr>
          <w:rFonts w:ascii="Open Sans" w:hAnsi="Open Sans" w:cs="Open Sans"/>
          <w:b/>
          <w:sz w:val="20"/>
          <w:szCs w:val="20"/>
        </w:rPr>
      </w:pPr>
      <w:r>
        <w:rPr>
          <w:rFonts w:ascii="Open Sans" w:hAnsi="Open Sans" w:cs="Open Sans"/>
          <w:b/>
          <w:sz w:val="20"/>
          <w:szCs w:val="20"/>
        </w:rPr>
        <w:t>VIII</w:t>
      </w:r>
      <w:r w:rsidRPr="005E7CE2">
        <w:rPr>
          <w:rFonts w:ascii="Open Sans" w:hAnsi="Open Sans" w:cs="Open Sans"/>
          <w:b/>
          <w:sz w:val="20"/>
          <w:szCs w:val="20"/>
        </w:rPr>
        <w:t>.</w:t>
      </w:r>
    </w:p>
    <w:p w:rsidR="004B26CA" w:rsidRDefault="004B26CA" w:rsidP="004B26CA">
      <w:pPr>
        <w:jc w:val="center"/>
        <w:rPr>
          <w:rFonts w:ascii="Open Sans" w:hAnsi="Open Sans" w:cs="Open Sans"/>
          <w:b/>
          <w:sz w:val="20"/>
          <w:szCs w:val="20"/>
        </w:rPr>
      </w:pPr>
      <w:r>
        <w:rPr>
          <w:rFonts w:ascii="Open Sans" w:hAnsi="Open Sans" w:cs="Open Sans"/>
          <w:b/>
          <w:sz w:val="20"/>
          <w:szCs w:val="20"/>
        </w:rPr>
        <w:t>Pojištění a odpovědnost</w:t>
      </w:r>
    </w:p>
    <w:p w:rsidR="004B26CA" w:rsidRPr="00234ECE" w:rsidRDefault="004B26CA" w:rsidP="004B26CA">
      <w:pPr>
        <w:pStyle w:val="Odstavecseseznamem"/>
        <w:numPr>
          <w:ilvl w:val="0"/>
          <w:numId w:val="30"/>
        </w:numPr>
        <w:jc w:val="both"/>
        <w:rPr>
          <w:rFonts w:ascii="Open Sans" w:hAnsi="Open Sans" w:cs="Open Sans"/>
          <w:sz w:val="20"/>
          <w:szCs w:val="20"/>
        </w:rPr>
      </w:pPr>
      <w:r>
        <w:rPr>
          <w:rFonts w:ascii="Open Sans" w:hAnsi="Open Sans" w:cs="Open Sans"/>
          <w:sz w:val="20"/>
          <w:szCs w:val="20"/>
        </w:rPr>
        <w:t xml:space="preserve">Zhotovitel nese veškerou odpovědnost za případné poškození a zničení zařízení, materiálu a dalších nezbytných pomůcek, jakož i za poškození rozpracovaného díla a to až do okamžiku předání </w:t>
      </w:r>
      <w:r w:rsidRPr="00234ECE">
        <w:rPr>
          <w:rFonts w:ascii="Open Sans" w:hAnsi="Open Sans" w:cs="Open Sans"/>
          <w:sz w:val="20"/>
          <w:szCs w:val="20"/>
        </w:rPr>
        <w:t>díla objednateli, včetně nebezpečí škod způsobených v souvislosti s prováděním díla na zdraví, majetku nebo dalších věcech třetích osob.</w:t>
      </w:r>
    </w:p>
    <w:p w:rsidR="004B26CA" w:rsidRPr="005F1657" w:rsidRDefault="004B26CA" w:rsidP="004B26CA">
      <w:pPr>
        <w:pStyle w:val="Odstavecseseznamem"/>
        <w:numPr>
          <w:ilvl w:val="0"/>
          <w:numId w:val="30"/>
        </w:numPr>
        <w:jc w:val="both"/>
        <w:rPr>
          <w:rFonts w:ascii="Open Sans" w:hAnsi="Open Sans" w:cs="Open Sans"/>
          <w:sz w:val="20"/>
          <w:szCs w:val="20"/>
        </w:rPr>
      </w:pPr>
      <w:r w:rsidRPr="00234ECE">
        <w:rPr>
          <w:rFonts w:ascii="Open Sans" w:hAnsi="Open Sans" w:cs="Open Sans"/>
          <w:sz w:val="20"/>
          <w:szCs w:val="20"/>
        </w:rPr>
        <w:t xml:space="preserve">Na základě shora uvedených skutečností zhotovitel nejpozději v den podpisu této smlouvy předloží doklad o pojištění z odpovědnosti za škody třetím osobám ve výší relevantní prováděnému dílu, nejméně však ve výši </w:t>
      </w:r>
      <w:r>
        <w:rPr>
          <w:rFonts w:ascii="Open Sans" w:hAnsi="Open Sans" w:cs="Open Sans"/>
          <w:sz w:val="20"/>
          <w:szCs w:val="20"/>
        </w:rPr>
        <w:t>1</w:t>
      </w:r>
      <w:r w:rsidRPr="00234ECE">
        <w:rPr>
          <w:rFonts w:ascii="Open Sans" w:hAnsi="Open Sans" w:cs="Open Sans"/>
          <w:sz w:val="20"/>
          <w:szCs w:val="20"/>
        </w:rPr>
        <w:t xml:space="preserve"> mil. Kč, nebo čestné prohlášení uchazeče, že má platné pojištění. Pojistná smlouva pak bude v platnosti po celou</w:t>
      </w:r>
      <w:r w:rsidRPr="005F1657">
        <w:rPr>
          <w:rFonts w:ascii="Open Sans" w:hAnsi="Open Sans" w:cs="Open Sans"/>
          <w:sz w:val="20"/>
          <w:szCs w:val="20"/>
        </w:rPr>
        <w:t xml:space="preserve"> dobu realizace díla.</w:t>
      </w:r>
    </w:p>
    <w:p w:rsidR="004B26CA" w:rsidRPr="00356AB7" w:rsidRDefault="004B26CA" w:rsidP="004B26CA">
      <w:pPr>
        <w:pStyle w:val="Odstavecseseznamem"/>
        <w:ind w:left="360"/>
        <w:jc w:val="both"/>
        <w:rPr>
          <w:rFonts w:ascii="Open Sans" w:hAnsi="Open Sans" w:cs="Open Sans"/>
          <w:sz w:val="20"/>
          <w:szCs w:val="20"/>
        </w:rPr>
      </w:pPr>
    </w:p>
    <w:p w:rsidR="004B26CA" w:rsidRDefault="004B26CA" w:rsidP="004B26CA">
      <w:pPr>
        <w:jc w:val="center"/>
        <w:rPr>
          <w:rFonts w:ascii="Open Sans" w:hAnsi="Open Sans" w:cs="Open Sans"/>
          <w:b/>
          <w:sz w:val="20"/>
          <w:szCs w:val="20"/>
        </w:rPr>
      </w:pPr>
    </w:p>
    <w:p w:rsidR="004B26CA" w:rsidRDefault="004B26CA" w:rsidP="004B26CA">
      <w:pPr>
        <w:jc w:val="center"/>
        <w:rPr>
          <w:rFonts w:ascii="Open Sans" w:hAnsi="Open Sans" w:cs="Open Sans"/>
          <w:b/>
          <w:sz w:val="20"/>
          <w:szCs w:val="20"/>
        </w:rPr>
      </w:pPr>
      <w:r>
        <w:rPr>
          <w:rFonts w:ascii="Open Sans" w:hAnsi="Open Sans" w:cs="Open Sans"/>
          <w:b/>
          <w:sz w:val="20"/>
          <w:szCs w:val="20"/>
        </w:rPr>
        <w:t>IX</w:t>
      </w:r>
      <w:r w:rsidRPr="005E7CE2">
        <w:rPr>
          <w:rFonts w:ascii="Open Sans" w:hAnsi="Open Sans" w:cs="Open Sans"/>
          <w:b/>
          <w:sz w:val="20"/>
          <w:szCs w:val="20"/>
        </w:rPr>
        <w:t>.</w:t>
      </w:r>
    </w:p>
    <w:p w:rsidR="004B26CA" w:rsidRPr="001E06CA" w:rsidRDefault="004B26CA" w:rsidP="004B26CA">
      <w:pPr>
        <w:jc w:val="center"/>
        <w:rPr>
          <w:rFonts w:ascii="Open Sans" w:hAnsi="Open Sans" w:cs="Open Sans"/>
          <w:b/>
          <w:sz w:val="20"/>
          <w:szCs w:val="20"/>
        </w:rPr>
      </w:pPr>
      <w:r w:rsidRPr="001E06CA">
        <w:rPr>
          <w:rFonts w:ascii="Open Sans" w:hAnsi="Open Sans" w:cs="Open Sans"/>
          <w:b/>
          <w:sz w:val="20"/>
          <w:szCs w:val="20"/>
        </w:rPr>
        <w:t>Další podmínky pro provádění díla</w:t>
      </w:r>
    </w:p>
    <w:p w:rsidR="004B26CA" w:rsidRDefault="004B26CA" w:rsidP="004B26CA">
      <w:pPr>
        <w:pStyle w:val="Odstavecseseznamem"/>
        <w:numPr>
          <w:ilvl w:val="0"/>
          <w:numId w:val="33"/>
        </w:numPr>
        <w:jc w:val="both"/>
        <w:rPr>
          <w:rFonts w:ascii="Open Sans" w:hAnsi="Open Sans" w:cs="Open Sans"/>
          <w:color w:val="000000"/>
          <w:sz w:val="20"/>
          <w:szCs w:val="20"/>
        </w:rPr>
      </w:pPr>
      <w:r w:rsidRPr="001E06CA">
        <w:rPr>
          <w:rFonts w:ascii="Open Sans" w:hAnsi="Open Sans" w:cs="Open Sans"/>
          <w:color w:val="000000"/>
          <w:sz w:val="20"/>
          <w:szCs w:val="20"/>
        </w:rPr>
        <w:t>Objednatel se zavazuje zejména poskytnout zhotoviteli do 10 dnů od uzavření této smlouvy veškeré dostupné informace a dokumentaci k instalaci díla, zejména stavu průmyslové haly a zpevněných ploch</w:t>
      </w:r>
      <w:r>
        <w:rPr>
          <w:rFonts w:ascii="Open Sans" w:hAnsi="Open Sans" w:cs="Open Sans"/>
          <w:color w:val="000000"/>
          <w:sz w:val="20"/>
          <w:szCs w:val="20"/>
        </w:rPr>
        <w:t>.</w:t>
      </w:r>
    </w:p>
    <w:p w:rsidR="004B26CA" w:rsidRPr="001E06CA" w:rsidRDefault="004B26CA" w:rsidP="004B26CA">
      <w:pPr>
        <w:pStyle w:val="Odstavecseseznamem"/>
        <w:numPr>
          <w:ilvl w:val="0"/>
          <w:numId w:val="33"/>
        </w:numPr>
        <w:jc w:val="both"/>
        <w:rPr>
          <w:rFonts w:ascii="Open Sans" w:hAnsi="Open Sans" w:cs="Open Sans"/>
          <w:color w:val="000000"/>
          <w:sz w:val="20"/>
          <w:szCs w:val="20"/>
        </w:rPr>
      </w:pPr>
      <w:r w:rsidRPr="001E06CA">
        <w:rPr>
          <w:rFonts w:ascii="Open Sans" w:hAnsi="Open Sans" w:cs="Open Sans"/>
          <w:color w:val="000000"/>
          <w:sz w:val="20"/>
          <w:szCs w:val="20"/>
        </w:rPr>
        <w:t>Objednatel se dále zavazuje před započetím montáže a v jejím průběhu zajistit:</w:t>
      </w:r>
    </w:p>
    <w:p w:rsidR="004B26CA" w:rsidRPr="001E06CA" w:rsidRDefault="004B26CA" w:rsidP="004B26CA">
      <w:pPr>
        <w:ind w:left="851" w:hanging="284"/>
        <w:rPr>
          <w:rFonts w:ascii="Open Sans" w:hAnsi="Open Sans" w:cs="Open Sans"/>
          <w:color w:val="000000"/>
          <w:sz w:val="20"/>
          <w:szCs w:val="20"/>
        </w:rPr>
      </w:pPr>
      <w:r w:rsidRPr="001E06CA">
        <w:rPr>
          <w:rFonts w:ascii="Open Sans" w:hAnsi="Open Sans" w:cs="Open Sans"/>
          <w:color w:val="000000"/>
          <w:sz w:val="20"/>
          <w:szCs w:val="20"/>
        </w:rPr>
        <w:t>a)</w:t>
      </w:r>
      <w:r w:rsidRPr="001E06CA">
        <w:rPr>
          <w:rFonts w:ascii="Open Sans" w:hAnsi="Open Sans" w:cs="Open Sans"/>
          <w:color w:val="000000"/>
          <w:sz w:val="20"/>
          <w:szCs w:val="20"/>
        </w:rPr>
        <w:tab/>
        <w:t>příjezdovou komunikaci a prostor pro dopravu a montáž díla</w:t>
      </w:r>
    </w:p>
    <w:p w:rsidR="004B26CA" w:rsidRPr="001E06CA" w:rsidRDefault="004B26CA" w:rsidP="004B26CA">
      <w:pPr>
        <w:ind w:left="851" w:hanging="284"/>
        <w:rPr>
          <w:rFonts w:ascii="Open Sans" w:hAnsi="Open Sans" w:cs="Open Sans"/>
          <w:color w:val="000000"/>
          <w:sz w:val="20"/>
          <w:szCs w:val="20"/>
        </w:rPr>
      </w:pPr>
      <w:r w:rsidRPr="001E06CA">
        <w:rPr>
          <w:rFonts w:ascii="Open Sans" w:hAnsi="Open Sans" w:cs="Open Sans"/>
          <w:color w:val="000000"/>
          <w:sz w:val="20"/>
          <w:szCs w:val="20"/>
        </w:rPr>
        <w:t>b)</w:t>
      </w:r>
      <w:r w:rsidRPr="001E06CA">
        <w:rPr>
          <w:rFonts w:ascii="Open Sans" w:hAnsi="Open Sans" w:cs="Open Sans"/>
          <w:color w:val="000000"/>
          <w:sz w:val="20"/>
          <w:szCs w:val="20"/>
        </w:rPr>
        <w:tab/>
        <w:t>bezplatně dodávku elektrické energie pro montáž díla a zkoušky</w:t>
      </w:r>
    </w:p>
    <w:p w:rsidR="004B26CA" w:rsidRPr="001E06CA" w:rsidRDefault="004B26CA" w:rsidP="004B26CA">
      <w:pPr>
        <w:ind w:left="851" w:hanging="284"/>
        <w:rPr>
          <w:rFonts w:ascii="Open Sans" w:hAnsi="Open Sans" w:cs="Open Sans"/>
          <w:color w:val="000000"/>
          <w:sz w:val="20"/>
          <w:szCs w:val="20"/>
        </w:rPr>
      </w:pPr>
      <w:r w:rsidRPr="001E06CA">
        <w:rPr>
          <w:rFonts w:ascii="Open Sans" w:hAnsi="Open Sans" w:cs="Open Sans"/>
          <w:color w:val="000000"/>
          <w:sz w:val="20"/>
          <w:szCs w:val="20"/>
        </w:rPr>
        <w:t>c)</w:t>
      </w:r>
      <w:r w:rsidRPr="001E06CA">
        <w:rPr>
          <w:rFonts w:ascii="Open Sans" w:hAnsi="Open Sans" w:cs="Open Sans"/>
          <w:color w:val="000000"/>
          <w:sz w:val="20"/>
          <w:szCs w:val="20"/>
        </w:rPr>
        <w:tab/>
        <w:t>zkušební břemeno (necejchované) o hmotnosti 3.500 kg + 500 kg</w:t>
      </w:r>
    </w:p>
    <w:p w:rsidR="004B26CA" w:rsidRPr="001E06CA" w:rsidRDefault="004B26CA" w:rsidP="004B26CA">
      <w:pPr>
        <w:ind w:left="851" w:hanging="284"/>
        <w:jc w:val="both"/>
        <w:rPr>
          <w:rFonts w:ascii="Open Sans" w:hAnsi="Open Sans" w:cs="Open Sans"/>
          <w:color w:val="000000"/>
          <w:sz w:val="20"/>
          <w:szCs w:val="20"/>
        </w:rPr>
      </w:pPr>
      <w:r w:rsidRPr="001E06CA">
        <w:rPr>
          <w:rFonts w:ascii="Open Sans" w:hAnsi="Open Sans" w:cs="Open Sans"/>
          <w:color w:val="000000"/>
          <w:sz w:val="20"/>
          <w:szCs w:val="20"/>
        </w:rPr>
        <w:t>d)</w:t>
      </w:r>
      <w:r w:rsidRPr="001E06CA">
        <w:rPr>
          <w:rFonts w:ascii="Open Sans" w:hAnsi="Open Sans" w:cs="Open Sans"/>
          <w:color w:val="000000"/>
          <w:sz w:val="20"/>
          <w:szCs w:val="20"/>
        </w:rPr>
        <w:tab/>
        <w:t xml:space="preserve">připojit hlavní vypínač troleje z hlavního rozvaděče včetně doložení výchozích revizí elektroinstalace na přívody </w:t>
      </w:r>
    </w:p>
    <w:p w:rsidR="004B26CA" w:rsidRPr="001E06CA" w:rsidRDefault="004B26CA" w:rsidP="004B26CA">
      <w:pPr>
        <w:tabs>
          <w:tab w:val="left" w:pos="851"/>
        </w:tabs>
        <w:ind w:firstLine="567"/>
        <w:jc w:val="both"/>
        <w:rPr>
          <w:rFonts w:ascii="Open Sans" w:hAnsi="Open Sans" w:cs="Open Sans"/>
          <w:sz w:val="20"/>
          <w:szCs w:val="20"/>
        </w:rPr>
      </w:pPr>
      <w:r w:rsidRPr="001E06CA">
        <w:rPr>
          <w:rFonts w:ascii="Open Sans" w:hAnsi="Open Sans" w:cs="Open Sans"/>
          <w:sz w:val="20"/>
          <w:szCs w:val="20"/>
        </w:rPr>
        <w:t>e)</w:t>
      </w:r>
      <w:r w:rsidRPr="001E06CA">
        <w:rPr>
          <w:rFonts w:ascii="Open Sans" w:hAnsi="Open Sans" w:cs="Open Sans"/>
          <w:sz w:val="20"/>
          <w:szCs w:val="20"/>
        </w:rPr>
        <w:tab/>
        <w:t xml:space="preserve">poskytnout zemnící body pro uzemnění </w:t>
      </w:r>
      <w:r>
        <w:rPr>
          <w:rFonts w:ascii="Open Sans" w:hAnsi="Open Sans" w:cs="Open Sans"/>
          <w:sz w:val="20"/>
          <w:szCs w:val="20"/>
        </w:rPr>
        <w:t>jeřábové dráhy</w:t>
      </w:r>
    </w:p>
    <w:p w:rsidR="004B26CA" w:rsidRPr="001E06CA" w:rsidRDefault="004B26CA" w:rsidP="004B26CA">
      <w:pPr>
        <w:pStyle w:val="Odstavecseseznamem"/>
        <w:numPr>
          <w:ilvl w:val="0"/>
          <w:numId w:val="33"/>
        </w:numPr>
        <w:rPr>
          <w:rFonts w:ascii="Open Sans" w:hAnsi="Open Sans" w:cs="Open Sans"/>
          <w:color w:val="000000"/>
          <w:sz w:val="20"/>
          <w:szCs w:val="20"/>
        </w:rPr>
      </w:pPr>
      <w:r w:rsidRPr="001E06CA">
        <w:rPr>
          <w:rFonts w:ascii="Open Sans" w:hAnsi="Open Sans" w:cs="Open Sans"/>
          <w:color w:val="000000"/>
          <w:sz w:val="20"/>
          <w:szCs w:val="20"/>
        </w:rPr>
        <w:t>Objednatel se zavazuje na výzvu zhotovitele ve lhůtě tří pracovních dnů:</w:t>
      </w:r>
    </w:p>
    <w:p w:rsidR="004B26CA" w:rsidRPr="001E06CA" w:rsidRDefault="004B26CA" w:rsidP="004B26CA">
      <w:pPr>
        <w:numPr>
          <w:ilvl w:val="0"/>
          <w:numId w:val="32"/>
        </w:numPr>
        <w:suppressAutoHyphens/>
        <w:ind w:hanging="294"/>
        <w:rPr>
          <w:rFonts w:ascii="Open Sans" w:hAnsi="Open Sans" w:cs="Open Sans"/>
          <w:color w:val="000000"/>
          <w:sz w:val="20"/>
          <w:szCs w:val="20"/>
        </w:rPr>
      </w:pPr>
      <w:r w:rsidRPr="001E06CA">
        <w:rPr>
          <w:rFonts w:ascii="Open Sans" w:hAnsi="Open Sans" w:cs="Open Sans"/>
          <w:color w:val="000000"/>
          <w:sz w:val="20"/>
          <w:szCs w:val="20"/>
        </w:rPr>
        <w:t>odsouhlasit průjezdný profil mostového jeřábu a situaci umístění jeřábu a troleje</w:t>
      </w:r>
    </w:p>
    <w:p w:rsidR="004B26CA" w:rsidRPr="001E06CA" w:rsidRDefault="004B26CA" w:rsidP="004B26CA">
      <w:pPr>
        <w:numPr>
          <w:ilvl w:val="0"/>
          <w:numId w:val="32"/>
        </w:numPr>
        <w:suppressAutoHyphens/>
        <w:ind w:hanging="294"/>
        <w:rPr>
          <w:rFonts w:ascii="Open Sans" w:hAnsi="Open Sans" w:cs="Open Sans"/>
          <w:color w:val="000000"/>
          <w:sz w:val="20"/>
          <w:szCs w:val="20"/>
        </w:rPr>
      </w:pPr>
      <w:r w:rsidRPr="001E06CA">
        <w:rPr>
          <w:rFonts w:ascii="Open Sans" w:hAnsi="Open Sans" w:cs="Open Sans"/>
          <w:color w:val="000000"/>
          <w:sz w:val="20"/>
          <w:szCs w:val="20"/>
        </w:rPr>
        <w:t xml:space="preserve">předat bezplatně staveniště včetně šaten a umýváren pro pracovníky zhotovitele. </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 xml:space="preserve">Zhotovitel je povinen na převzatém staveništi udržovat pořádek a čistotu a průběžně ze staveniště odstraňovat odpady a nečistoty vzniklé jeho pracemi v souladu s příslušnými právními předpisy. </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Zhotovitel je při provádění díla povinen dodržovat všechny správní rozhodnutí vztahujících se k předmětnému dílu.</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 xml:space="preserve">Zhotovitel se tímto zavazuje, že při provádění díla neomezí a nezablokuje normální běžný provoz objednatele. </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 xml:space="preserve">Zhotovitel vede o průběhu stavebních a montážních prací stavební deník (dle příslušného ustanovení zákona č. 185/2001 Sb., stavební zákon, v platném znění). Stavební deník bude uložen tak, aby zástupce objednatele měl možnost do něj nahlížet, či případně připojovat svoje stanoviska k provádění díla. </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Zhotovitel při provádění díla ručí za škody na majetku objednavatele.</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Zhotovitel bude při plnění předmětu této smlouvy postupovat s odbornou péčí, zejména dodržovat příslušné závazné předpisy, technické normy a další podmínky dané touto smlouvou nebo příslušnými zákonnými ustanoveními.</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lastRenderedPageBreak/>
        <w:t>Objednatel je oprávněn kdykoliv kontrolovat provádění díla. V této souvislosti, pokud zhotovitel provádí dílo v rozporu se svými povinnostmi, je objednatel povinen zhotovitele na tyto skutečnosti písemně upozornit a požadovat sjednání nápravy. Zhotovitel je pak povinen provést okamžitou nápravu.</w:t>
      </w:r>
    </w:p>
    <w:p w:rsidR="004B26CA" w:rsidRPr="00E7025D"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Osoby oprávněné k úkonům při provádění díla:</w:t>
      </w:r>
    </w:p>
    <w:p w:rsidR="004B26CA" w:rsidRDefault="004B26CA" w:rsidP="004B26CA">
      <w:pPr>
        <w:ind w:left="360"/>
        <w:jc w:val="both"/>
        <w:rPr>
          <w:rFonts w:ascii="Open Sans" w:hAnsi="Open Sans" w:cs="Open Sans"/>
          <w:sz w:val="20"/>
          <w:szCs w:val="20"/>
        </w:rPr>
      </w:pPr>
      <w:r>
        <w:rPr>
          <w:rFonts w:ascii="Open Sans" w:hAnsi="Open Sans" w:cs="Open Sans"/>
          <w:sz w:val="20"/>
          <w:szCs w:val="20"/>
        </w:rPr>
        <w:t>Za objednatele: ………………………………..</w:t>
      </w:r>
    </w:p>
    <w:p w:rsidR="004B26CA" w:rsidRDefault="004B26CA" w:rsidP="004B26CA">
      <w:pPr>
        <w:ind w:left="360"/>
        <w:jc w:val="both"/>
        <w:rPr>
          <w:rFonts w:ascii="Open Sans" w:hAnsi="Open Sans" w:cs="Open Sans"/>
          <w:sz w:val="20"/>
          <w:szCs w:val="20"/>
        </w:rPr>
      </w:pPr>
      <w:r>
        <w:rPr>
          <w:rFonts w:ascii="Open Sans" w:hAnsi="Open Sans" w:cs="Open Sans"/>
          <w:sz w:val="20"/>
          <w:szCs w:val="20"/>
        </w:rPr>
        <w:t>Za zhotovitele: …………………………………</w:t>
      </w:r>
    </w:p>
    <w:p w:rsidR="004B26CA" w:rsidRDefault="004B26CA" w:rsidP="004B26CA">
      <w:pPr>
        <w:ind w:left="360"/>
        <w:jc w:val="both"/>
        <w:rPr>
          <w:rFonts w:ascii="Open Sans" w:hAnsi="Open Sans" w:cs="Open Sans"/>
          <w:sz w:val="20"/>
          <w:szCs w:val="20"/>
        </w:rPr>
      </w:pPr>
      <w:r>
        <w:rPr>
          <w:rFonts w:ascii="Open Sans" w:hAnsi="Open Sans" w:cs="Open Sans"/>
          <w:sz w:val="20"/>
          <w:szCs w:val="20"/>
        </w:rPr>
        <w:t>Za technický dozor objednatele: ……………………………..</w:t>
      </w:r>
    </w:p>
    <w:p w:rsidR="004B26CA" w:rsidRDefault="004B26CA" w:rsidP="004B26CA">
      <w:pPr>
        <w:ind w:left="360"/>
        <w:jc w:val="both"/>
        <w:rPr>
          <w:rFonts w:ascii="Open Sans" w:hAnsi="Open Sans" w:cs="Open Sans"/>
          <w:sz w:val="20"/>
          <w:szCs w:val="20"/>
        </w:rPr>
      </w:pPr>
      <w:r>
        <w:rPr>
          <w:rFonts w:ascii="Open Sans" w:hAnsi="Open Sans" w:cs="Open Sans"/>
          <w:sz w:val="20"/>
          <w:szCs w:val="20"/>
        </w:rPr>
        <w:t xml:space="preserve">Další </w:t>
      </w:r>
      <w:r w:rsidRPr="000B2154">
        <w:rPr>
          <w:rFonts w:ascii="Open Sans" w:hAnsi="Open Sans" w:cs="Open Sans"/>
          <w:sz w:val="20"/>
          <w:szCs w:val="20"/>
        </w:rPr>
        <w:t>osoby: ………………………………………………</w:t>
      </w:r>
    </w:p>
    <w:p w:rsidR="004B26CA"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 xml:space="preserve">Zhotovitel se zavazuje vyklidit staveniště nejpozději do </w:t>
      </w:r>
      <w:r>
        <w:rPr>
          <w:rFonts w:ascii="Open Sans" w:hAnsi="Open Sans" w:cs="Open Sans"/>
          <w:sz w:val="20"/>
          <w:szCs w:val="20"/>
        </w:rPr>
        <w:t>5</w:t>
      </w:r>
      <w:r w:rsidRPr="00E7025D">
        <w:rPr>
          <w:rFonts w:ascii="Open Sans" w:hAnsi="Open Sans" w:cs="Open Sans"/>
          <w:sz w:val="20"/>
          <w:szCs w:val="20"/>
        </w:rPr>
        <w:t xml:space="preserve"> dnů ode dne předání a převzetí díla, případně v téže lhůtě po odstranění poslední vady a nedodělku.</w:t>
      </w:r>
    </w:p>
    <w:p w:rsidR="004B26CA" w:rsidRPr="00E7025D" w:rsidRDefault="004B26CA" w:rsidP="004B26CA">
      <w:pPr>
        <w:pStyle w:val="Odstavecseseznamem"/>
        <w:numPr>
          <w:ilvl w:val="0"/>
          <w:numId w:val="33"/>
        </w:numPr>
        <w:jc w:val="both"/>
        <w:rPr>
          <w:rFonts w:ascii="Open Sans" w:hAnsi="Open Sans" w:cs="Open Sans"/>
          <w:sz w:val="20"/>
          <w:szCs w:val="20"/>
        </w:rPr>
      </w:pPr>
      <w:r w:rsidRPr="00E7025D">
        <w:rPr>
          <w:rFonts w:ascii="Open Sans" w:hAnsi="Open Sans" w:cs="Open Sans"/>
          <w:sz w:val="20"/>
          <w:szCs w:val="20"/>
        </w:rPr>
        <w:t>Objednatel a zhotovitel se zavazují, že budou na staveništi dodržovat předpisy BOZP a další povinnosti vyplývající z příslušných ustanovení zákoníku práce.</w:t>
      </w:r>
    </w:p>
    <w:p w:rsidR="004B26CA" w:rsidRDefault="004B26CA" w:rsidP="004B26CA">
      <w:pPr>
        <w:jc w:val="both"/>
        <w:rPr>
          <w:rFonts w:ascii="Open Sans" w:hAnsi="Open Sans" w:cs="Open Sans"/>
          <w:sz w:val="20"/>
          <w:szCs w:val="20"/>
        </w:rPr>
      </w:pPr>
    </w:p>
    <w:p w:rsidR="004B26CA" w:rsidRDefault="004B26CA" w:rsidP="004B26CA">
      <w:pPr>
        <w:jc w:val="both"/>
        <w:rPr>
          <w:rFonts w:ascii="Open Sans" w:hAnsi="Open Sans" w:cs="Open Sans"/>
          <w:sz w:val="20"/>
          <w:szCs w:val="20"/>
        </w:rPr>
      </w:pPr>
    </w:p>
    <w:p w:rsidR="004B26CA" w:rsidRPr="005946E1" w:rsidRDefault="004B26CA" w:rsidP="004B26CA">
      <w:pPr>
        <w:jc w:val="both"/>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X</w:t>
      </w:r>
      <w:r w:rsidRPr="005E7CE2">
        <w:rPr>
          <w:rFonts w:ascii="Open Sans" w:hAnsi="Open Sans" w:cs="Open Sans"/>
          <w:b/>
          <w:sz w:val="20"/>
          <w:szCs w:val="20"/>
        </w:rPr>
        <w:t>.</w:t>
      </w:r>
    </w:p>
    <w:p w:rsidR="004B26CA" w:rsidRPr="00E7025D" w:rsidRDefault="004B26CA" w:rsidP="004B26CA">
      <w:pPr>
        <w:jc w:val="center"/>
        <w:rPr>
          <w:rFonts w:ascii="Open Sans" w:hAnsi="Open Sans" w:cs="Open Sans"/>
          <w:b/>
          <w:sz w:val="20"/>
          <w:szCs w:val="20"/>
        </w:rPr>
      </w:pPr>
      <w:r w:rsidRPr="00E7025D">
        <w:rPr>
          <w:rFonts w:ascii="Open Sans" w:hAnsi="Open Sans" w:cs="Open Sans"/>
          <w:b/>
          <w:sz w:val="20"/>
          <w:szCs w:val="20"/>
        </w:rPr>
        <w:t>Předání díla</w:t>
      </w:r>
    </w:p>
    <w:p w:rsidR="004B26CA" w:rsidRPr="00E7025D" w:rsidRDefault="004B26CA" w:rsidP="004B26CA">
      <w:pPr>
        <w:pStyle w:val="Odstavecseseznamem"/>
        <w:numPr>
          <w:ilvl w:val="0"/>
          <w:numId w:val="24"/>
        </w:numPr>
        <w:jc w:val="both"/>
        <w:rPr>
          <w:rFonts w:ascii="Open Sans" w:hAnsi="Open Sans" w:cs="Open Sans"/>
          <w:sz w:val="20"/>
          <w:szCs w:val="20"/>
        </w:rPr>
      </w:pPr>
      <w:r w:rsidRPr="00E7025D">
        <w:rPr>
          <w:rFonts w:ascii="Open Sans" w:hAnsi="Open Sans" w:cs="Open Sans"/>
          <w:sz w:val="20"/>
          <w:szCs w:val="20"/>
        </w:rPr>
        <w:t xml:space="preserve">Zhotovitel splní svou povinnost provést dílo jeho řádným ukončením a předáním objednateli. </w:t>
      </w:r>
    </w:p>
    <w:p w:rsidR="004B26CA" w:rsidRPr="00194FA4" w:rsidRDefault="004B26CA" w:rsidP="004B26CA">
      <w:pPr>
        <w:pStyle w:val="Odstavecseseznamem"/>
        <w:numPr>
          <w:ilvl w:val="0"/>
          <w:numId w:val="24"/>
        </w:numPr>
        <w:jc w:val="both"/>
        <w:rPr>
          <w:rFonts w:ascii="Open Sans" w:hAnsi="Open Sans" w:cs="Open Sans"/>
          <w:sz w:val="20"/>
          <w:szCs w:val="20"/>
        </w:rPr>
      </w:pPr>
      <w:r w:rsidRPr="00E7025D">
        <w:rPr>
          <w:rFonts w:ascii="Open Sans" w:hAnsi="Open Sans" w:cs="Open Sans"/>
          <w:sz w:val="20"/>
          <w:szCs w:val="20"/>
        </w:rPr>
        <w:t xml:space="preserve">Zhotovitel vyzve e-mailovou zprávou objednatele k jeho účasti na zkouškách způsobilosti k používání jeřábů po skončení montážních prací, a to nejméně dva pracovní dny přede dnem plánovaných zkoušek. V této zprávě pak bude uvedena kromě data též hodina, kdy k vyzkoušení </w:t>
      </w:r>
      <w:r w:rsidRPr="00194FA4">
        <w:rPr>
          <w:rFonts w:ascii="Open Sans" w:hAnsi="Open Sans" w:cs="Open Sans"/>
          <w:sz w:val="20"/>
          <w:szCs w:val="20"/>
        </w:rPr>
        <w:t xml:space="preserve">způsobilosti jeřábů dojde. </w:t>
      </w:r>
    </w:p>
    <w:p w:rsidR="004B26CA" w:rsidRPr="00194FA4" w:rsidRDefault="004B26CA" w:rsidP="004B26CA">
      <w:pPr>
        <w:pStyle w:val="Odstavecseseznamem"/>
        <w:numPr>
          <w:ilvl w:val="0"/>
          <w:numId w:val="24"/>
        </w:numPr>
        <w:jc w:val="both"/>
        <w:rPr>
          <w:rFonts w:ascii="Open Sans" w:hAnsi="Open Sans" w:cs="Open Sans"/>
          <w:sz w:val="20"/>
          <w:szCs w:val="20"/>
        </w:rPr>
      </w:pPr>
      <w:r w:rsidRPr="00194FA4">
        <w:rPr>
          <w:rFonts w:ascii="Open Sans" w:hAnsi="Open Sans" w:cs="Open Sans"/>
          <w:sz w:val="20"/>
          <w:szCs w:val="20"/>
        </w:rPr>
        <w:t>Objednatel je povinen při předání díla zajistit přítomnost pracovníků, kteří budou jeřáb obsluhovat a kteří budou při zkouškách způsobilosti jeřábu zhotovitelem zaškoleni.</w:t>
      </w:r>
    </w:p>
    <w:p w:rsidR="004B26CA" w:rsidRPr="00194FA4" w:rsidRDefault="004B26CA" w:rsidP="004B26CA">
      <w:pPr>
        <w:pStyle w:val="Odstavecseseznamem"/>
        <w:numPr>
          <w:ilvl w:val="0"/>
          <w:numId w:val="24"/>
        </w:numPr>
        <w:jc w:val="both"/>
        <w:rPr>
          <w:rFonts w:ascii="Open Sans" w:hAnsi="Open Sans" w:cs="Open Sans"/>
          <w:sz w:val="20"/>
          <w:szCs w:val="20"/>
        </w:rPr>
      </w:pPr>
      <w:r>
        <w:rPr>
          <w:rFonts w:ascii="Open Sans" w:hAnsi="Open Sans" w:cs="Open Sans"/>
          <w:sz w:val="20"/>
          <w:szCs w:val="20"/>
        </w:rPr>
        <w:t>Smluvní strany sjednávají, že dílo bude považováno za dokončené na základě úspěšně provedené zkoušky způsobilosti k používání jeřábu dle ČSN EN 15011 a zároveň při této zkoušce nebylo zjištěno žádných podstatných vad a nedodělků, které by bránily činnosti jeřábu v pracovním procesu.</w:t>
      </w:r>
    </w:p>
    <w:p w:rsidR="004B26CA" w:rsidRPr="00194FA4" w:rsidRDefault="004B26CA" w:rsidP="004B26CA">
      <w:pPr>
        <w:pStyle w:val="Odstavecseseznamem"/>
        <w:numPr>
          <w:ilvl w:val="0"/>
          <w:numId w:val="24"/>
        </w:numPr>
        <w:jc w:val="both"/>
        <w:rPr>
          <w:rFonts w:ascii="Open Sans" w:hAnsi="Open Sans" w:cs="Open Sans"/>
          <w:sz w:val="20"/>
          <w:szCs w:val="20"/>
        </w:rPr>
      </w:pPr>
      <w:r w:rsidRPr="00194FA4">
        <w:rPr>
          <w:rFonts w:ascii="Open Sans" w:hAnsi="Open Sans" w:cs="Open Sans"/>
          <w:sz w:val="20"/>
          <w:szCs w:val="20"/>
        </w:rPr>
        <w:t>Zhotovitel předá objednateli k datu zahájení přejímacího řízení kompletní dokumentaci skutečného provedení díla a další doklady sjednané touto smlouvou.</w:t>
      </w:r>
    </w:p>
    <w:p w:rsidR="004B26CA" w:rsidRDefault="004B26CA" w:rsidP="004B26CA">
      <w:pPr>
        <w:pStyle w:val="Odstavecseseznamem"/>
        <w:numPr>
          <w:ilvl w:val="0"/>
          <w:numId w:val="24"/>
        </w:numPr>
        <w:jc w:val="both"/>
        <w:rPr>
          <w:rFonts w:ascii="Open Sans" w:hAnsi="Open Sans" w:cs="Open Sans"/>
          <w:sz w:val="20"/>
          <w:szCs w:val="20"/>
        </w:rPr>
      </w:pPr>
      <w:r w:rsidRPr="00085911">
        <w:rPr>
          <w:rFonts w:ascii="Open Sans" w:hAnsi="Open Sans" w:cs="Open Sans"/>
          <w:sz w:val="20"/>
          <w:szCs w:val="20"/>
        </w:rPr>
        <w:t xml:space="preserve">Dílo prováděné touto smlouvou je stranami smlouvy považováno za ukončené dnem ukončení přejímacího řízení, kdy objednatel potvrdí, že dílo přejímá a za jakých podmínek tak činí.    </w:t>
      </w:r>
    </w:p>
    <w:p w:rsidR="004B26CA" w:rsidRPr="00085911" w:rsidRDefault="004B26CA" w:rsidP="004B26CA">
      <w:pPr>
        <w:pStyle w:val="Odstavecseseznamem"/>
        <w:numPr>
          <w:ilvl w:val="0"/>
          <w:numId w:val="24"/>
        </w:numPr>
        <w:jc w:val="both"/>
        <w:rPr>
          <w:rFonts w:ascii="Open Sans" w:hAnsi="Open Sans" w:cs="Open Sans"/>
          <w:sz w:val="20"/>
          <w:szCs w:val="20"/>
        </w:rPr>
      </w:pPr>
      <w:r w:rsidRPr="00085911">
        <w:rPr>
          <w:rFonts w:ascii="Open Sans" w:hAnsi="Open Sans" w:cs="Open Sans"/>
          <w:sz w:val="20"/>
          <w:szCs w:val="20"/>
        </w:rPr>
        <w:t xml:space="preserve">O předání předmětu díla bude sepsán zápis. </w:t>
      </w:r>
    </w:p>
    <w:p w:rsidR="004B26CA" w:rsidRDefault="004B26CA" w:rsidP="004B26CA">
      <w:pPr>
        <w:pStyle w:val="Odstavecseseznamem"/>
        <w:numPr>
          <w:ilvl w:val="0"/>
          <w:numId w:val="24"/>
        </w:numPr>
        <w:jc w:val="both"/>
        <w:rPr>
          <w:rFonts w:ascii="Open Sans" w:hAnsi="Open Sans" w:cs="Open Sans"/>
          <w:sz w:val="20"/>
          <w:szCs w:val="20"/>
        </w:rPr>
      </w:pPr>
      <w:r>
        <w:rPr>
          <w:rFonts w:ascii="Open Sans" w:hAnsi="Open Sans" w:cs="Open Sans"/>
          <w:sz w:val="20"/>
          <w:szCs w:val="20"/>
        </w:rPr>
        <w:t>Objednatel není povinen převzít dílo, které má vady a nedostatky.</w:t>
      </w:r>
    </w:p>
    <w:p w:rsidR="004B26CA" w:rsidRPr="00085911" w:rsidRDefault="004B26CA" w:rsidP="004B26CA">
      <w:pPr>
        <w:pStyle w:val="Odstavecseseznamem"/>
        <w:numPr>
          <w:ilvl w:val="0"/>
          <w:numId w:val="24"/>
        </w:numPr>
        <w:jc w:val="both"/>
        <w:rPr>
          <w:rFonts w:ascii="Open Sans" w:hAnsi="Open Sans" w:cs="Open Sans"/>
          <w:sz w:val="20"/>
          <w:szCs w:val="20"/>
        </w:rPr>
      </w:pPr>
      <w:r w:rsidRPr="00085911">
        <w:rPr>
          <w:rFonts w:ascii="Open Sans" w:hAnsi="Open Sans" w:cs="Open Sans"/>
          <w:sz w:val="20"/>
          <w:szCs w:val="20"/>
        </w:rPr>
        <w:t xml:space="preserve">Objednatel </w:t>
      </w:r>
      <w:r>
        <w:rPr>
          <w:rFonts w:ascii="Open Sans" w:hAnsi="Open Sans" w:cs="Open Sans"/>
          <w:sz w:val="20"/>
          <w:szCs w:val="20"/>
        </w:rPr>
        <w:t xml:space="preserve">však </w:t>
      </w:r>
      <w:r w:rsidRPr="00085911">
        <w:rPr>
          <w:rFonts w:ascii="Open Sans" w:hAnsi="Open Sans" w:cs="Open Sans"/>
          <w:sz w:val="20"/>
          <w:szCs w:val="20"/>
        </w:rPr>
        <w:t>může dílo převzít i tehdy, když bude mít vady a nedodělky, které samy o sobě, ani ve spojení s jinými, nebrání plynulému a bezpečnému užívání. Zjevné vady a nedodělky musí být uvedeny v zápise o předání předmětu díla a stanoven termín jejich odstranění. Vady a nedodělky musí být specifikovány tak, aby byly identifikovány od ostatních.</w:t>
      </w:r>
    </w:p>
    <w:p w:rsidR="004B26CA" w:rsidRDefault="004B26CA" w:rsidP="004B26CA">
      <w:pPr>
        <w:pStyle w:val="Odstavecseseznamem"/>
        <w:numPr>
          <w:ilvl w:val="0"/>
          <w:numId w:val="24"/>
        </w:numPr>
        <w:jc w:val="both"/>
        <w:rPr>
          <w:rFonts w:ascii="Open Sans" w:hAnsi="Open Sans" w:cs="Open Sans"/>
          <w:sz w:val="20"/>
          <w:szCs w:val="20"/>
        </w:rPr>
      </w:pPr>
      <w:r w:rsidRPr="00E87E77">
        <w:rPr>
          <w:rFonts w:ascii="Open Sans" w:hAnsi="Open Sans" w:cs="Open Sans"/>
          <w:sz w:val="20"/>
          <w:szCs w:val="20"/>
        </w:rPr>
        <w:t>Vadou se rozumí odchylka v kvalitě, rozsahu a parametrech díla, stanovených touto smlouvou, obecně závaznými technickými předpisy a závaznými částmi ČSN. Nedodělkem se rozumějí nedokončené práce oproti sjednanému rozsahu.</w:t>
      </w:r>
    </w:p>
    <w:p w:rsidR="004B26CA" w:rsidRDefault="004B26CA" w:rsidP="004B26CA">
      <w:pPr>
        <w:pStyle w:val="Odstavecseseznamem"/>
        <w:numPr>
          <w:ilvl w:val="0"/>
          <w:numId w:val="24"/>
        </w:numPr>
        <w:jc w:val="both"/>
        <w:rPr>
          <w:rFonts w:ascii="Open Sans" w:hAnsi="Open Sans" w:cs="Open Sans"/>
          <w:sz w:val="20"/>
          <w:szCs w:val="20"/>
        </w:rPr>
      </w:pPr>
      <w:r w:rsidRPr="00E87E77">
        <w:rPr>
          <w:rFonts w:ascii="Open Sans" w:hAnsi="Open Sans" w:cs="Open Sans"/>
          <w:sz w:val="20"/>
          <w:szCs w:val="20"/>
        </w:rPr>
        <w:t>Zápis o předání a převzetí etapy díla musí obsahovat zhodnocení jakosti díla, identifikační údaje o díle, prohlášení objednatele, že předávané dílo přejímá.</w:t>
      </w:r>
    </w:p>
    <w:p w:rsidR="004B26CA" w:rsidRPr="00E87E77" w:rsidRDefault="004B26CA" w:rsidP="004B26CA">
      <w:pPr>
        <w:pStyle w:val="Odstavecseseznamem"/>
        <w:numPr>
          <w:ilvl w:val="0"/>
          <w:numId w:val="24"/>
        </w:numPr>
        <w:jc w:val="both"/>
        <w:rPr>
          <w:rFonts w:ascii="Open Sans" w:hAnsi="Open Sans" w:cs="Open Sans"/>
          <w:sz w:val="20"/>
          <w:szCs w:val="20"/>
        </w:rPr>
      </w:pPr>
      <w:r w:rsidRPr="00E87E77">
        <w:rPr>
          <w:rFonts w:ascii="Open Sans" w:hAnsi="Open Sans" w:cs="Open Sans"/>
          <w:sz w:val="20"/>
          <w:szCs w:val="20"/>
        </w:rPr>
        <w:t>Součástí předání a převzetí díla budou doklady, vztahující se k předmětu díla, a to:</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osvědčení o jakosti a kompletnosti díla (předmětu díla) a o provedené kontrole,</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revizní zprávy, jejichž součástí musí být zápis o provedených zkouškách díla, pokud je jich na základě příslušných norem a předpisů třeba,</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 xml:space="preserve">návod k použití, údržbě a opravě předmětu díla a všech jeho částí, </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předpisy pro provoz předmětu díla a všech jeho částí,</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prohlášení o shodě,</w:t>
      </w:r>
    </w:p>
    <w:p w:rsidR="004B26CA" w:rsidRPr="005E7CE2" w:rsidRDefault="004B26CA" w:rsidP="004B26CA">
      <w:pPr>
        <w:numPr>
          <w:ilvl w:val="0"/>
          <w:numId w:val="17"/>
        </w:numPr>
        <w:jc w:val="both"/>
        <w:rPr>
          <w:rFonts w:ascii="Open Sans" w:hAnsi="Open Sans" w:cs="Open Sans"/>
          <w:sz w:val="20"/>
          <w:szCs w:val="20"/>
        </w:rPr>
      </w:pPr>
      <w:r w:rsidRPr="005E7CE2">
        <w:rPr>
          <w:rFonts w:ascii="Open Sans" w:hAnsi="Open Sans" w:cs="Open Sans"/>
          <w:sz w:val="20"/>
          <w:szCs w:val="20"/>
        </w:rPr>
        <w:t>jakékoliv další doklady, pokud je právní předpisy vyžadují nebo o jejichž dodání objednatel požádá (doklady o evidenci a likvidaci odpadů a pod),</w:t>
      </w:r>
    </w:p>
    <w:p w:rsidR="004B26CA" w:rsidRDefault="004B26CA" w:rsidP="004B26CA">
      <w:pPr>
        <w:pStyle w:val="Odstavecseseznamem"/>
        <w:numPr>
          <w:ilvl w:val="0"/>
          <w:numId w:val="24"/>
        </w:numPr>
        <w:jc w:val="both"/>
        <w:rPr>
          <w:rFonts w:ascii="Open Sans" w:hAnsi="Open Sans" w:cs="Open Sans"/>
          <w:sz w:val="20"/>
          <w:szCs w:val="20"/>
        </w:rPr>
      </w:pPr>
      <w:r w:rsidRPr="00E87E77">
        <w:rPr>
          <w:rFonts w:ascii="Open Sans" w:hAnsi="Open Sans" w:cs="Open Sans"/>
          <w:sz w:val="20"/>
          <w:szCs w:val="20"/>
        </w:rPr>
        <w:t xml:space="preserve">Náklady spojené s vyhotovením a dodáním všech dokladů v potřebném počtu včetně jejich oprav, doplnění, náhradního dodání jsou zahrnuty v ceně za dílo a zhotovitel není oprávněn od objednatele požadovat jejich náhradu. Předáním dokladů objednateli se tyto stávají vlastnictvím objednatele, který je oprávněn s nimi volně nakládat. </w:t>
      </w:r>
    </w:p>
    <w:p w:rsidR="004B26CA" w:rsidRPr="00E87E77" w:rsidRDefault="004B26CA" w:rsidP="004B26CA">
      <w:pPr>
        <w:pStyle w:val="Odstavecseseznamem"/>
        <w:numPr>
          <w:ilvl w:val="0"/>
          <w:numId w:val="24"/>
        </w:numPr>
        <w:jc w:val="both"/>
        <w:rPr>
          <w:rFonts w:ascii="Open Sans" w:hAnsi="Open Sans" w:cs="Open Sans"/>
          <w:sz w:val="20"/>
          <w:szCs w:val="20"/>
        </w:rPr>
      </w:pPr>
      <w:r w:rsidRPr="00E87E77">
        <w:rPr>
          <w:rFonts w:ascii="Open Sans" w:hAnsi="Open Sans" w:cs="Open Sans"/>
          <w:sz w:val="20"/>
          <w:szCs w:val="20"/>
        </w:rPr>
        <w:lastRenderedPageBreak/>
        <w:t xml:space="preserve">Nejpozději do </w:t>
      </w:r>
      <w:r>
        <w:rPr>
          <w:rFonts w:ascii="Open Sans" w:hAnsi="Open Sans" w:cs="Open Sans"/>
          <w:sz w:val="20"/>
          <w:szCs w:val="20"/>
        </w:rPr>
        <w:t>5</w:t>
      </w:r>
      <w:r w:rsidRPr="00E87E77">
        <w:rPr>
          <w:rFonts w:ascii="Open Sans" w:hAnsi="Open Sans" w:cs="Open Sans"/>
          <w:sz w:val="20"/>
          <w:szCs w:val="20"/>
        </w:rPr>
        <w:t xml:space="preserve"> dnů od převzetí díla bez vad objednatelem je zhotovitel povinen vlastním nákladem vyklidit staveniště a vyklizené je předat objednateli. O předání staveniště strany pořídí zápis.</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XI</w:t>
      </w:r>
      <w:r w:rsidRPr="005E7CE2">
        <w:rPr>
          <w:rFonts w:ascii="Open Sans" w:hAnsi="Open Sans" w:cs="Open Sans"/>
          <w:b/>
          <w:sz w:val="20"/>
          <w:szCs w:val="20"/>
        </w:rPr>
        <w:t>.</w:t>
      </w: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Záruční doba</w:t>
      </w:r>
      <w:r>
        <w:rPr>
          <w:rFonts w:ascii="Open Sans" w:hAnsi="Open Sans" w:cs="Open Sans"/>
          <w:b/>
          <w:sz w:val="20"/>
          <w:szCs w:val="20"/>
        </w:rPr>
        <w:t xml:space="preserve"> a</w:t>
      </w:r>
      <w:r w:rsidRPr="000E3507">
        <w:rPr>
          <w:rFonts w:ascii="Open Sans" w:hAnsi="Open Sans" w:cs="Open Sans"/>
          <w:b/>
          <w:sz w:val="20"/>
          <w:szCs w:val="20"/>
        </w:rPr>
        <w:t xml:space="preserve"> </w:t>
      </w:r>
      <w:r>
        <w:rPr>
          <w:rFonts w:ascii="Open Sans" w:hAnsi="Open Sans" w:cs="Open Sans"/>
          <w:b/>
          <w:sz w:val="20"/>
          <w:szCs w:val="20"/>
        </w:rPr>
        <w:t>o</w:t>
      </w:r>
      <w:r w:rsidRPr="005E7CE2">
        <w:rPr>
          <w:rFonts w:ascii="Open Sans" w:hAnsi="Open Sans" w:cs="Open Sans"/>
          <w:b/>
          <w:sz w:val="20"/>
          <w:szCs w:val="20"/>
        </w:rPr>
        <w:t>dpovědnost zhotovitele za vady díla</w:t>
      </w:r>
    </w:p>
    <w:p w:rsidR="004B26CA" w:rsidRPr="00234ECE" w:rsidRDefault="004B26CA" w:rsidP="004B26CA">
      <w:pPr>
        <w:pStyle w:val="Odstavecseseznamem"/>
        <w:numPr>
          <w:ilvl w:val="0"/>
          <w:numId w:val="29"/>
        </w:numPr>
        <w:jc w:val="both"/>
        <w:rPr>
          <w:rFonts w:ascii="Open Sans" w:hAnsi="Open Sans" w:cs="Open Sans"/>
          <w:sz w:val="20"/>
          <w:szCs w:val="20"/>
        </w:rPr>
      </w:pPr>
      <w:r w:rsidRPr="00EF7F7D">
        <w:rPr>
          <w:rFonts w:ascii="Open Sans" w:hAnsi="Open Sans" w:cs="Open Sans"/>
          <w:sz w:val="20"/>
          <w:szCs w:val="20"/>
        </w:rPr>
        <w:t xml:space="preserve">Zhotovitel poskytuje objednateli záruku za jakost provedeného </w:t>
      </w:r>
      <w:r w:rsidRPr="00234ECE">
        <w:rPr>
          <w:rFonts w:ascii="Open Sans" w:hAnsi="Open Sans" w:cs="Open Sans"/>
          <w:sz w:val="20"/>
          <w:szCs w:val="20"/>
        </w:rPr>
        <w:t xml:space="preserve">díla, záruční doba činí 60 měsíců u stavebních prací. </w:t>
      </w:r>
    </w:p>
    <w:p w:rsidR="004B26CA" w:rsidRPr="00EF7F7D" w:rsidRDefault="004B26CA" w:rsidP="004B26CA">
      <w:pPr>
        <w:pStyle w:val="Odstavecseseznamem"/>
        <w:numPr>
          <w:ilvl w:val="0"/>
          <w:numId w:val="29"/>
        </w:numPr>
        <w:jc w:val="both"/>
        <w:rPr>
          <w:rFonts w:ascii="Open Sans" w:hAnsi="Open Sans" w:cs="Open Sans"/>
          <w:sz w:val="20"/>
          <w:szCs w:val="20"/>
        </w:rPr>
      </w:pPr>
      <w:r w:rsidRPr="00EF7F7D">
        <w:rPr>
          <w:rFonts w:ascii="Open Sans" w:hAnsi="Open Sans" w:cs="Open Sans"/>
          <w:sz w:val="20"/>
          <w:szCs w:val="20"/>
        </w:rPr>
        <w:t>U technologických dodávek platí záruční doba poskytnutá výrobcem, nejméně však 24 měsíců.</w:t>
      </w:r>
    </w:p>
    <w:p w:rsidR="004B26CA" w:rsidRPr="00C467A6" w:rsidRDefault="004B26CA" w:rsidP="004B26CA">
      <w:pPr>
        <w:pStyle w:val="Odstavecseseznamem"/>
        <w:numPr>
          <w:ilvl w:val="0"/>
          <w:numId w:val="29"/>
        </w:numPr>
        <w:jc w:val="both"/>
        <w:rPr>
          <w:rFonts w:ascii="Open Sans" w:hAnsi="Open Sans" w:cs="Open Sans"/>
          <w:sz w:val="20"/>
          <w:szCs w:val="20"/>
        </w:rPr>
      </w:pPr>
      <w:r w:rsidRPr="00C467A6">
        <w:rPr>
          <w:rFonts w:ascii="Open Sans" w:hAnsi="Open Sans" w:cs="Open Sans"/>
          <w:sz w:val="20"/>
          <w:szCs w:val="20"/>
        </w:rPr>
        <w:t>Záruční doba začíná plynout dnem převzetí etapy díla bez vad objednatelem. Je-li dílo předáno s vadami, počíná běžet záruční doba až dnem, kdy byly vady zhotovitelem řádně odstraněny.</w:t>
      </w:r>
    </w:p>
    <w:p w:rsidR="004B26CA" w:rsidRDefault="004B26CA" w:rsidP="004B26CA">
      <w:pPr>
        <w:pStyle w:val="Odstavecseseznamem"/>
        <w:numPr>
          <w:ilvl w:val="0"/>
          <w:numId w:val="29"/>
        </w:numPr>
        <w:jc w:val="both"/>
        <w:rPr>
          <w:rFonts w:ascii="Open Sans" w:hAnsi="Open Sans" w:cs="Open Sans"/>
          <w:sz w:val="20"/>
          <w:szCs w:val="20"/>
        </w:rPr>
      </w:pPr>
      <w:r>
        <w:rPr>
          <w:rFonts w:ascii="Open Sans" w:hAnsi="Open Sans" w:cs="Open Sans"/>
          <w:sz w:val="20"/>
          <w:szCs w:val="20"/>
        </w:rPr>
        <w:t>Objednatel se zavazuje případnou reklamaci na díle uplatnit u zhotovitele bezodkladně po jejím zjištění a to písemnou formou k rukám odpovědného zástupce zhotovitele.</w:t>
      </w:r>
    </w:p>
    <w:p w:rsidR="004B26CA" w:rsidRDefault="004B26CA" w:rsidP="004B26CA">
      <w:pPr>
        <w:pStyle w:val="Odstavecseseznamem"/>
        <w:numPr>
          <w:ilvl w:val="0"/>
          <w:numId w:val="29"/>
        </w:numPr>
        <w:jc w:val="both"/>
        <w:rPr>
          <w:rFonts w:ascii="Open Sans" w:hAnsi="Open Sans" w:cs="Open Sans"/>
          <w:sz w:val="20"/>
          <w:szCs w:val="20"/>
        </w:rPr>
      </w:pPr>
      <w:r>
        <w:rPr>
          <w:rFonts w:ascii="Open Sans" w:hAnsi="Open Sans" w:cs="Open Sans"/>
          <w:sz w:val="20"/>
          <w:szCs w:val="20"/>
        </w:rPr>
        <w:t>Pro případ, že je vada díla (část, díla, materiál apod.) neopravitelná, zavazuje se zhotovitel dodat bez zbytečného odkladu, nejpozději však do 30 dnů od tohoto zjištění, novou část díla.</w:t>
      </w:r>
    </w:p>
    <w:p w:rsidR="004B26CA" w:rsidRDefault="004B26CA" w:rsidP="004B26CA">
      <w:pPr>
        <w:pStyle w:val="Odstavecseseznamem"/>
        <w:numPr>
          <w:ilvl w:val="0"/>
          <w:numId w:val="29"/>
        </w:numPr>
        <w:jc w:val="both"/>
        <w:rPr>
          <w:rFonts w:ascii="Open Sans" w:hAnsi="Open Sans" w:cs="Open Sans"/>
          <w:sz w:val="20"/>
          <w:szCs w:val="20"/>
        </w:rPr>
      </w:pPr>
      <w:r>
        <w:rPr>
          <w:rFonts w:ascii="Open Sans" w:hAnsi="Open Sans" w:cs="Open Sans"/>
          <w:sz w:val="20"/>
          <w:szCs w:val="20"/>
        </w:rPr>
        <w:t>V případě, že zhotovitel neodstraní vady díla ani v náhradním sjednaném termínu, je objednatel oprávněn odstranění reklamovaného díla, nebo jeho části zajistit třetí osobou a k úhradě odstranění reklamované vady díla použít finančních prostředků z pozastávky.</w:t>
      </w:r>
    </w:p>
    <w:p w:rsidR="004B26CA" w:rsidRDefault="004B26CA" w:rsidP="004B26CA">
      <w:pPr>
        <w:pStyle w:val="Odstavecseseznamem"/>
        <w:numPr>
          <w:ilvl w:val="0"/>
          <w:numId w:val="29"/>
        </w:numPr>
        <w:jc w:val="both"/>
        <w:rPr>
          <w:rFonts w:ascii="Open Sans" w:hAnsi="Open Sans" w:cs="Open Sans"/>
          <w:sz w:val="20"/>
          <w:szCs w:val="20"/>
        </w:rPr>
      </w:pPr>
      <w:r w:rsidRPr="000E3507">
        <w:rPr>
          <w:rFonts w:ascii="Open Sans" w:hAnsi="Open Sans" w:cs="Open Sans"/>
          <w:sz w:val="20"/>
          <w:szCs w:val="20"/>
        </w:rPr>
        <w:t>Nárok</w:t>
      </w:r>
      <w:r>
        <w:rPr>
          <w:rFonts w:ascii="Open Sans" w:hAnsi="Open Sans" w:cs="Open Sans"/>
          <w:sz w:val="20"/>
          <w:szCs w:val="20"/>
        </w:rPr>
        <w:t>em</w:t>
      </w:r>
      <w:r w:rsidRPr="000E3507">
        <w:rPr>
          <w:rFonts w:ascii="Open Sans" w:hAnsi="Open Sans" w:cs="Open Sans"/>
          <w:sz w:val="20"/>
          <w:szCs w:val="20"/>
        </w:rPr>
        <w:t xml:space="preserve"> z odpovědnosti za vady nejsou v jakémkoliv rozsahu dotčeny nároky objednatele vůči zhotoviteli na náhradu škody. </w:t>
      </w:r>
    </w:p>
    <w:p w:rsidR="004B26CA" w:rsidRDefault="004B26CA" w:rsidP="004B26CA">
      <w:pPr>
        <w:pStyle w:val="Odstavecseseznamem"/>
        <w:numPr>
          <w:ilvl w:val="0"/>
          <w:numId w:val="29"/>
        </w:numPr>
        <w:jc w:val="both"/>
        <w:rPr>
          <w:rFonts w:ascii="Open Sans" w:hAnsi="Open Sans" w:cs="Open Sans"/>
          <w:sz w:val="20"/>
          <w:szCs w:val="20"/>
        </w:rPr>
      </w:pPr>
      <w:r>
        <w:rPr>
          <w:rFonts w:ascii="Open Sans" w:hAnsi="Open Sans" w:cs="Open Sans"/>
          <w:sz w:val="20"/>
          <w:szCs w:val="20"/>
        </w:rPr>
        <w:t>Objednatel není oprávněn v záruční době provádět jakékoliv zásah do převzatého díla, mimo běžné údržby.</w:t>
      </w:r>
    </w:p>
    <w:p w:rsidR="004B26CA" w:rsidRDefault="004B26CA" w:rsidP="004B26CA">
      <w:pPr>
        <w:pStyle w:val="Odstavecseseznamem"/>
        <w:numPr>
          <w:ilvl w:val="0"/>
          <w:numId w:val="29"/>
        </w:numPr>
        <w:jc w:val="both"/>
        <w:rPr>
          <w:rFonts w:ascii="Open Sans" w:hAnsi="Open Sans" w:cs="Open Sans"/>
          <w:sz w:val="20"/>
          <w:szCs w:val="20"/>
        </w:rPr>
      </w:pPr>
      <w:r>
        <w:rPr>
          <w:rFonts w:ascii="Open Sans" w:hAnsi="Open Sans" w:cs="Open Sans"/>
          <w:sz w:val="20"/>
          <w:szCs w:val="20"/>
        </w:rPr>
        <w:t>Zhotovitel neodpovídá za závady vzniklé nesprávným užívání díla ze strany objednatele.</w:t>
      </w:r>
    </w:p>
    <w:p w:rsidR="004B26CA" w:rsidRPr="005E7CE2"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Pr="00F371DA" w:rsidRDefault="004B26CA" w:rsidP="004B26CA">
      <w:pPr>
        <w:jc w:val="center"/>
        <w:rPr>
          <w:rFonts w:ascii="Open Sans" w:hAnsi="Open Sans" w:cs="Open Sans"/>
          <w:b/>
          <w:sz w:val="20"/>
          <w:szCs w:val="20"/>
        </w:rPr>
      </w:pPr>
      <w:r w:rsidRPr="00F371DA">
        <w:rPr>
          <w:rFonts w:ascii="Open Sans" w:hAnsi="Open Sans" w:cs="Open Sans"/>
          <w:b/>
          <w:sz w:val="20"/>
          <w:szCs w:val="20"/>
        </w:rPr>
        <w:t>XII.</w:t>
      </w:r>
    </w:p>
    <w:p w:rsidR="004B26CA" w:rsidRPr="00F371DA" w:rsidRDefault="004B26CA" w:rsidP="004B26CA">
      <w:pPr>
        <w:jc w:val="center"/>
        <w:rPr>
          <w:rFonts w:ascii="Open Sans" w:hAnsi="Open Sans" w:cs="Open Sans"/>
          <w:b/>
          <w:sz w:val="20"/>
          <w:szCs w:val="20"/>
        </w:rPr>
      </w:pPr>
      <w:r w:rsidRPr="00F371DA">
        <w:rPr>
          <w:rFonts w:ascii="Open Sans" w:hAnsi="Open Sans" w:cs="Open Sans"/>
          <w:b/>
          <w:sz w:val="20"/>
          <w:szCs w:val="20"/>
        </w:rPr>
        <w:t>Smluvní sankce</w:t>
      </w:r>
    </w:p>
    <w:p w:rsidR="004B26CA" w:rsidRPr="00F371DA" w:rsidRDefault="004B26CA" w:rsidP="004B26CA">
      <w:pPr>
        <w:pStyle w:val="Odstavecseseznamem"/>
        <w:numPr>
          <w:ilvl w:val="0"/>
          <w:numId w:val="31"/>
        </w:numPr>
        <w:jc w:val="both"/>
        <w:rPr>
          <w:rFonts w:ascii="Open Sans" w:hAnsi="Open Sans" w:cs="Open Sans"/>
          <w:sz w:val="20"/>
          <w:szCs w:val="20"/>
        </w:rPr>
      </w:pPr>
      <w:r w:rsidRPr="00F371DA">
        <w:rPr>
          <w:rFonts w:ascii="Open Sans" w:hAnsi="Open Sans" w:cs="Open Sans"/>
          <w:sz w:val="20"/>
          <w:szCs w:val="20"/>
        </w:rPr>
        <w:t>Za nedodržení termínu dokončení díla podle této smlouvy je zhotovitel povinen zaplatit objednateli smluvní pokutu ve výši 10.000,- Kč za každý den prodlení do doby předání díla.</w:t>
      </w:r>
    </w:p>
    <w:p w:rsidR="004B26CA" w:rsidRPr="00890FF3" w:rsidRDefault="004B26CA" w:rsidP="004B26CA">
      <w:pPr>
        <w:pStyle w:val="Odstavecseseznamem"/>
        <w:numPr>
          <w:ilvl w:val="0"/>
          <w:numId w:val="31"/>
        </w:numPr>
        <w:jc w:val="both"/>
        <w:rPr>
          <w:rFonts w:ascii="Open Sans" w:hAnsi="Open Sans" w:cs="Open Sans"/>
          <w:sz w:val="20"/>
          <w:szCs w:val="20"/>
        </w:rPr>
      </w:pPr>
      <w:r w:rsidRPr="00F371DA">
        <w:rPr>
          <w:rFonts w:ascii="Open Sans" w:hAnsi="Open Sans" w:cs="Open Sans"/>
          <w:sz w:val="20"/>
          <w:szCs w:val="20"/>
        </w:rPr>
        <w:t>Za nedodržení jakéhokoli ustanovení předpisů v oblasti bezpečnosti práce je zhotovitel povinen zaplatit objednateli smluvní pokutu</w:t>
      </w:r>
      <w:r w:rsidRPr="00890FF3">
        <w:rPr>
          <w:rFonts w:ascii="Open Sans" w:hAnsi="Open Sans" w:cs="Open Sans"/>
          <w:sz w:val="20"/>
          <w:szCs w:val="20"/>
        </w:rPr>
        <w:t xml:space="preserve"> ve výši 10.000,- Kč za každé jednotlivé porušení ustanovení předpisů v oblasti bezpečnosti práce.</w:t>
      </w:r>
    </w:p>
    <w:p w:rsidR="004B26CA" w:rsidRPr="00890FF3" w:rsidRDefault="004B26CA" w:rsidP="004B26CA">
      <w:pPr>
        <w:pStyle w:val="Odstavecseseznamem"/>
        <w:numPr>
          <w:ilvl w:val="0"/>
          <w:numId w:val="31"/>
        </w:numPr>
        <w:jc w:val="both"/>
        <w:rPr>
          <w:rFonts w:ascii="Open Sans" w:hAnsi="Open Sans" w:cs="Open Sans"/>
          <w:sz w:val="20"/>
          <w:szCs w:val="20"/>
        </w:rPr>
      </w:pPr>
      <w:r w:rsidRPr="00890FF3">
        <w:rPr>
          <w:rFonts w:ascii="Open Sans" w:hAnsi="Open Sans" w:cs="Open Sans"/>
          <w:sz w:val="20"/>
          <w:szCs w:val="20"/>
        </w:rPr>
        <w:t xml:space="preserve">V případě, že zhotovitel neodstraní vady a nedodělky v termínech sjednaných v přejímacím protokolu, je povinen uhradit smluvní pokutu ve výši 5.000,- Kč za každý případ a den prodlení. </w:t>
      </w:r>
    </w:p>
    <w:p w:rsidR="004B26CA" w:rsidRDefault="004B26CA" w:rsidP="004B26CA">
      <w:pPr>
        <w:pStyle w:val="Odstavecseseznamem"/>
        <w:numPr>
          <w:ilvl w:val="0"/>
          <w:numId w:val="31"/>
        </w:numPr>
        <w:jc w:val="both"/>
        <w:rPr>
          <w:rFonts w:ascii="Open Sans" w:hAnsi="Open Sans" w:cs="Open Sans"/>
          <w:sz w:val="20"/>
          <w:szCs w:val="20"/>
        </w:rPr>
      </w:pPr>
      <w:r w:rsidRPr="00890FF3">
        <w:rPr>
          <w:rFonts w:ascii="Open Sans" w:hAnsi="Open Sans" w:cs="Open Sans"/>
          <w:sz w:val="20"/>
          <w:szCs w:val="20"/>
        </w:rPr>
        <w:t>Neuhradí-li objednatel vystavené faktury v termínu splatnosti, je povinen zaplatit</w:t>
      </w:r>
      <w:r w:rsidRPr="00F33AF2">
        <w:rPr>
          <w:rFonts w:ascii="Open Sans" w:hAnsi="Open Sans" w:cs="Open Sans"/>
          <w:sz w:val="20"/>
          <w:szCs w:val="20"/>
        </w:rPr>
        <w:t xml:space="preserve"> smluvní pokutu ve výši 0,1 % z ceny příslušné faktury. To neplatí, bude-li prodlení zaviněno bankou nebo jiným peněžním ústavem.</w:t>
      </w:r>
    </w:p>
    <w:p w:rsidR="004B26CA" w:rsidRPr="00890FF3" w:rsidRDefault="004B26CA" w:rsidP="004B26CA">
      <w:pPr>
        <w:pStyle w:val="Odstavecseseznamem"/>
        <w:numPr>
          <w:ilvl w:val="0"/>
          <w:numId w:val="31"/>
        </w:numPr>
        <w:jc w:val="both"/>
        <w:rPr>
          <w:rFonts w:ascii="Open Sans" w:hAnsi="Open Sans" w:cs="Open Sans"/>
          <w:sz w:val="20"/>
          <w:szCs w:val="20"/>
        </w:rPr>
      </w:pPr>
      <w:r w:rsidRPr="00F33AF2">
        <w:rPr>
          <w:rFonts w:ascii="Open Sans" w:hAnsi="Open Sans" w:cs="Open Sans"/>
          <w:sz w:val="20"/>
          <w:szCs w:val="20"/>
        </w:rPr>
        <w:t xml:space="preserve">Zaplacením smluvní pokuty není dotčeno právo oprávněné strany na náhradu škody vzniklé v příčinné souvislosti s porušením smluvní povinnosti, za jejíž nedodržení je smluvní pokuta vymáhána a účtována, tzn., že oba nároky lze uplatňovat samostatně vedle sebe a že sjednání smluvní </w:t>
      </w:r>
      <w:r w:rsidRPr="00890FF3">
        <w:rPr>
          <w:rFonts w:ascii="Open Sans" w:hAnsi="Open Sans" w:cs="Open Sans"/>
          <w:sz w:val="20"/>
          <w:szCs w:val="20"/>
        </w:rPr>
        <w:t xml:space="preserve">pokuty nemá vliv na odpovědnost za škodu, její uplatňování, výši a náhradu. Povinnost zaplatit smluvní pokutu vzniká bez ohledu na zavinění zhotovitele. Zaplacením smluvní pokuty nezaniká smluvní pokutou zajišťovaná povinnost (závazek). </w:t>
      </w:r>
    </w:p>
    <w:p w:rsidR="004B26CA" w:rsidRPr="00890FF3" w:rsidRDefault="004B26CA" w:rsidP="004B26CA">
      <w:pPr>
        <w:pStyle w:val="Odstavecseseznamem"/>
        <w:numPr>
          <w:ilvl w:val="0"/>
          <w:numId w:val="31"/>
        </w:numPr>
        <w:jc w:val="both"/>
        <w:rPr>
          <w:rFonts w:ascii="Open Sans" w:hAnsi="Open Sans" w:cs="Open Sans"/>
          <w:sz w:val="20"/>
          <w:szCs w:val="20"/>
        </w:rPr>
      </w:pPr>
      <w:r w:rsidRPr="00890FF3">
        <w:rPr>
          <w:rFonts w:ascii="Open Sans" w:hAnsi="Open Sans" w:cs="Open Sans"/>
          <w:sz w:val="20"/>
          <w:szCs w:val="20"/>
        </w:rPr>
        <w:t xml:space="preserve">Strany smlouvy ujednávají, že veškeré smluvní pokuty se sčítají. </w:t>
      </w:r>
    </w:p>
    <w:p w:rsidR="004B26CA" w:rsidRPr="00F33AF2" w:rsidRDefault="004B26CA" w:rsidP="004B26CA">
      <w:pPr>
        <w:pStyle w:val="Odstavecseseznamem"/>
        <w:numPr>
          <w:ilvl w:val="0"/>
          <w:numId w:val="31"/>
        </w:numPr>
        <w:jc w:val="both"/>
        <w:rPr>
          <w:rFonts w:ascii="Open Sans" w:hAnsi="Open Sans" w:cs="Open Sans"/>
          <w:sz w:val="20"/>
          <w:szCs w:val="20"/>
        </w:rPr>
      </w:pPr>
      <w:r w:rsidRPr="00890FF3">
        <w:rPr>
          <w:rFonts w:ascii="Open Sans" w:hAnsi="Open Sans" w:cs="Open Sans"/>
          <w:sz w:val="20"/>
          <w:szCs w:val="20"/>
        </w:rPr>
        <w:t>Vyúčtování smluvní pokuty musí být dotčené straně prokazatelně doručeno, splatnost takto doručené smluvní</w:t>
      </w:r>
      <w:r w:rsidRPr="00F33AF2">
        <w:rPr>
          <w:rFonts w:ascii="Open Sans" w:hAnsi="Open Sans" w:cs="Open Sans"/>
          <w:sz w:val="20"/>
          <w:szCs w:val="20"/>
        </w:rPr>
        <w:t xml:space="preserve"> pokuty se stanovuje do 30 dnů ode dne doručení. Obě smluvní strany považují podmínky smluvních sankcí za přiměřené povaze předmětu díla.</w:t>
      </w:r>
    </w:p>
    <w:p w:rsidR="004B26CA" w:rsidRPr="005E7CE2"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X</w:t>
      </w:r>
      <w:r>
        <w:rPr>
          <w:rFonts w:ascii="Open Sans" w:hAnsi="Open Sans" w:cs="Open Sans"/>
          <w:b/>
          <w:sz w:val="20"/>
          <w:szCs w:val="20"/>
        </w:rPr>
        <w:t>III</w:t>
      </w:r>
      <w:r w:rsidRPr="005E7CE2">
        <w:rPr>
          <w:rFonts w:ascii="Open Sans" w:hAnsi="Open Sans" w:cs="Open Sans"/>
          <w:b/>
          <w:sz w:val="20"/>
          <w:szCs w:val="20"/>
        </w:rPr>
        <w:t>.</w:t>
      </w: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Ukončení smluvního vztahu, odstoupení od smlouvy</w:t>
      </w:r>
    </w:p>
    <w:p w:rsidR="004B26CA"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t>Smluvní strany mohou tuto smlouvu ukončit písemnou dohodou.</w:t>
      </w:r>
    </w:p>
    <w:p w:rsidR="004B26CA"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lastRenderedPageBreak/>
        <w:t>Každá smluvní strana má právo odstoupit od smlouvy v případě, že druhá smluvní strana poruší povinnost stanovenou obecně závazným právním předpisem, který je publikován ve Sbírce zákonů nebo povinnost, která je obsažena v této smlouvě. Strany výslovně sjednávají, že za podstatné porušení této smlouvy se všemi důsledky z toho zejména při uplatňování nároků z vad díla plynoucími, je považováno nedodržení i jen některé z technických nebo kvalitativních podmínek zhotovitelem. Objednatel je oprávněn odstoupit, dostane-li se zhotovitel do prodlení s termínem díla delším než 1 měsíc. Ostatní případy porušení smluvních povinností pokládají smluvní strany za nepodstatné porušení s tím, že smluvní vztah zaniká až odstoupením od této smlouvy poté, co marně uplyne přiměřená lhůta k dodatečnému řádnému splnění povinnosti, stanovená objednatelem.</w:t>
      </w:r>
    </w:p>
    <w:p w:rsidR="004B26CA"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t>Odstoupení musí být provedeno písemnou formou a je účinné jeho doručením druhé smluvní straně.</w:t>
      </w:r>
    </w:p>
    <w:p w:rsidR="004B26CA" w:rsidRPr="009A2D63"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t>Odstoupí-li objednatel od této smlouvy, ať již na základě smluvního ujednání či ustanovení zákona, stanovují strany svá práva a povinnosti, trvající i po odstoupení od smlouvy takto:</w:t>
      </w:r>
    </w:p>
    <w:p w:rsidR="004B26CA" w:rsidRPr="005E7CE2" w:rsidRDefault="004B26CA" w:rsidP="004B26CA">
      <w:pPr>
        <w:numPr>
          <w:ilvl w:val="0"/>
          <w:numId w:val="18"/>
        </w:numPr>
        <w:jc w:val="both"/>
        <w:rPr>
          <w:rFonts w:ascii="Open Sans" w:hAnsi="Open Sans" w:cs="Open Sans"/>
          <w:sz w:val="20"/>
          <w:szCs w:val="20"/>
        </w:rPr>
      </w:pPr>
      <w:r w:rsidRPr="005E7CE2">
        <w:rPr>
          <w:rFonts w:ascii="Open Sans" w:hAnsi="Open Sans" w:cs="Open Sans"/>
          <w:sz w:val="20"/>
          <w:szCs w:val="20"/>
        </w:rPr>
        <w:t xml:space="preserve">zhotovitel je povinen do 14 dnů ode dne, kdy nastanou účinky odstoupení, provést soupis všech nákladů, zejména provedených prací, zabudovaných komponentů a jiných věcí, spotřebovaného materiálu, stavebních hmot a spotřebovaných věcí při realizaci díla a předat jej objednateli a současně vrátit objednateli plnění, přesahující hodnotu výše uvedených nákladů, pokud práce a věci může objednatel využít, jinak vrátit veškerá plnění, která od objednatele přijal a jejichž protihodnotu (práce, věci) nemůže objednatel pro vady využít. Objednatel je v tomto případě oprávněn nechat třetí osobou nebo osobami dokončit či opravit dílo nebo jeho část do podoby, která by odpovídala řádnému provedení díla bez vad podle této smlouvy, přičemž zhotovitel je povinen uhradit objednateli náklady s tím spojené, které přesahují cenu za dílo. </w:t>
      </w:r>
    </w:p>
    <w:p w:rsidR="004B26CA" w:rsidRPr="005E7CE2" w:rsidRDefault="004B26CA" w:rsidP="004B26CA">
      <w:pPr>
        <w:numPr>
          <w:ilvl w:val="0"/>
          <w:numId w:val="18"/>
        </w:numPr>
        <w:jc w:val="both"/>
        <w:rPr>
          <w:rFonts w:ascii="Open Sans" w:hAnsi="Open Sans" w:cs="Open Sans"/>
          <w:sz w:val="20"/>
          <w:szCs w:val="20"/>
        </w:rPr>
      </w:pPr>
      <w:r w:rsidRPr="005E7CE2">
        <w:rPr>
          <w:rFonts w:ascii="Open Sans" w:hAnsi="Open Sans" w:cs="Open Sans"/>
          <w:sz w:val="20"/>
          <w:szCs w:val="20"/>
        </w:rPr>
        <w:t>pokud ke dni, kdy nastanou účinky odstoupení, nedošlo k vyklizení a předání staveniště, je zhotovitel povinen do 10 dnů, kdy nastanou účinky odstoupení, vlastním nákladem vyklidit staveniště a vyklizené je předat objednateli. O předání strany pořídí zápis.</w:t>
      </w:r>
    </w:p>
    <w:p w:rsidR="004B26CA"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t>Smluvní strany se dohodly, že v případě odstoupení od smlouvy zůstávají v platnosti ustanovení této smlouvy, týkající se odpovědnosti za vady díla, záruky, ustanovení o smluvních pokutách, vlastnictví díla a náhradě škody.</w:t>
      </w:r>
    </w:p>
    <w:p w:rsidR="004B26CA" w:rsidRDefault="004B26CA" w:rsidP="004B26CA">
      <w:pPr>
        <w:pStyle w:val="Odstavecseseznamem"/>
        <w:numPr>
          <w:ilvl w:val="0"/>
          <w:numId w:val="25"/>
        </w:numPr>
        <w:jc w:val="both"/>
        <w:rPr>
          <w:rFonts w:ascii="Open Sans" w:hAnsi="Open Sans" w:cs="Open Sans"/>
          <w:sz w:val="20"/>
          <w:szCs w:val="20"/>
        </w:rPr>
      </w:pPr>
      <w:r w:rsidRPr="009A2D63">
        <w:rPr>
          <w:rFonts w:ascii="Open Sans" w:hAnsi="Open Sans" w:cs="Open Sans"/>
          <w:sz w:val="20"/>
          <w:szCs w:val="20"/>
        </w:rPr>
        <w:t>Strana, která poruší smluvní povinnost, jejíž porušení bylo důvodem odstoupení od této smlouvy, je povinna druhé straně nahradit náklady s odstoupením spojené. Tím není dotčen nárok na náhradu škody ani povinnost zaplatit smluvní pokutu.</w:t>
      </w:r>
    </w:p>
    <w:p w:rsidR="004B26CA" w:rsidRPr="005D4D21" w:rsidRDefault="004B26CA" w:rsidP="004B26CA">
      <w:pPr>
        <w:pStyle w:val="Odstavecseseznamem"/>
        <w:numPr>
          <w:ilvl w:val="0"/>
          <w:numId w:val="25"/>
        </w:numPr>
        <w:jc w:val="both"/>
        <w:rPr>
          <w:rFonts w:ascii="Open Sans" w:hAnsi="Open Sans" w:cs="Open Sans"/>
          <w:sz w:val="20"/>
          <w:szCs w:val="20"/>
        </w:rPr>
      </w:pPr>
      <w:r w:rsidRPr="00655D67">
        <w:rPr>
          <w:rFonts w:ascii="Open Sans" w:hAnsi="Open Sans" w:cs="Open Sans"/>
          <w:sz w:val="20"/>
          <w:szCs w:val="20"/>
        </w:rPr>
        <w:t xml:space="preserve">Strany smlouvy se rovněž dohodly na tom, že Objednatel může ještě před započetím prací na díle jednostranně bez jakýchkoliv sankcí od této smlouvy odstoupit, a to v případě, že </w:t>
      </w:r>
      <w:r w:rsidRPr="00655D67">
        <w:rPr>
          <w:rFonts w:ascii="Open Sans" w:hAnsi="Open Sans" w:cs="Open Sans"/>
          <w:color w:val="000000"/>
          <w:sz w:val="20"/>
          <w:szCs w:val="20"/>
        </w:rPr>
        <w:t xml:space="preserve">Objednatel </w:t>
      </w:r>
      <w:r>
        <w:rPr>
          <w:rFonts w:ascii="Open Sans" w:hAnsi="Open Sans" w:cs="Open Sans"/>
          <w:color w:val="000000"/>
          <w:sz w:val="20"/>
          <w:szCs w:val="20"/>
        </w:rPr>
        <w:t xml:space="preserve">obdrží ještě před zahájením prací na díle omezující či zakazující stanoviska orgánů dotčených v dané věci. </w:t>
      </w:r>
    </w:p>
    <w:p w:rsidR="004B26CA" w:rsidRDefault="004B26CA" w:rsidP="004B26CA">
      <w:pPr>
        <w:pStyle w:val="Odstavecseseznamem"/>
        <w:ind w:left="360"/>
        <w:jc w:val="both"/>
        <w:rPr>
          <w:rFonts w:ascii="Open Sans" w:hAnsi="Open Sans" w:cs="Open Sans"/>
          <w:color w:val="000000"/>
          <w:sz w:val="20"/>
          <w:szCs w:val="20"/>
        </w:rPr>
      </w:pPr>
    </w:p>
    <w:p w:rsidR="004B26CA" w:rsidRPr="005E7CE2" w:rsidRDefault="004B26CA" w:rsidP="004B26CA">
      <w:pPr>
        <w:rPr>
          <w:rFonts w:ascii="Open Sans" w:hAnsi="Open Sans" w:cs="Open Sans"/>
          <w:sz w:val="20"/>
          <w:szCs w:val="20"/>
        </w:rPr>
      </w:pPr>
    </w:p>
    <w:p w:rsidR="004B26CA" w:rsidRPr="005E7CE2" w:rsidRDefault="004B26CA" w:rsidP="004B26CA">
      <w:pPr>
        <w:jc w:val="center"/>
        <w:rPr>
          <w:rFonts w:ascii="Open Sans" w:hAnsi="Open Sans" w:cs="Open Sans"/>
          <w:b/>
          <w:sz w:val="20"/>
          <w:szCs w:val="20"/>
        </w:rPr>
      </w:pPr>
      <w:r>
        <w:rPr>
          <w:rFonts w:ascii="Open Sans" w:hAnsi="Open Sans" w:cs="Open Sans"/>
          <w:b/>
          <w:sz w:val="20"/>
          <w:szCs w:val="20"/>
        </w:rPr>
        <w:t>X</w:t>
      </w:r>
      <w:r w:rsidRPr="005E7CE2">
        <w:rPr>
          <w:rFonts w:ascii="Open Sans" w:hAnsi="Open Sans" w:cs="Open Sans"/>
          <w:b/>
          <w:sz w:val="20"/>
          <w:szCs w:val="20"/>
        </w:rPr>
        <w:t>I</w:t>
      </w:r>
      <w:r>
        <w:rPr>
          <w:rFonts w:ascii="Open Sans" w:hAnsi="Open Sans" w:cs="Open Sans"/>
          <w:b/>
          <w:sz w:val="20"/>
          <w:szCs w:val="20"/>
        </w:rPr>
        <w:t>V</w:t>
      </w:r>
      <w:r w:rsidRPr="005E7CE2">
        <w:rPr>
          <w:rFonts w:ascii="Open Sans" w:hAnsi="Open Sans" w:cs="Open Sans"/>
          <w:b/>
          <w:sz w:val="20"/>
          <w:szCs w:val="20"/>
        </w:rPr>
        <w:t>.</w:t>
      </w:r>
    </w:p>
    <w:p w:rsidR="004B26CA" w:rsidRPr="005E7CE2" w:rsidRDefault="004B26CA" w:rsidP="004B26CA">
      <w:pPr>
        <w:jc w:val="center"/>
        <w:rPr>
          <w:rFonts w:ascii="Open Sans" w:hAnsi="Open Sans" w:cs="Open Sans"/>
          <w:b/>
          <w:sz w:val="20"/>
          <w:szCs w:val="20"/>
        </w:rPr>
      </w:pPr>
      <w:r w:rsidRPr="005E7CE2">
        <w:rPr>
          <w:rFonts w:ascii="Open Sans" w:hAnsi="Open Sans" w:cs="Open Sans"/>
          <w:b/>
          <w:sz w:val="20"/>
          <w:szCs w:val="20"/>
        </w:rPr>
        <w:t>Závěrečná ustanovení</w:t>
      </w:r>
    </w:p>
    <w:p w:rsidR="004B26CA" w:rsidRDefault="004B26CA" w:rsidP="004B26CA">
      <w:pPr>
        <w:pStyle w:val="Odstavecseseznamem"/>
        <w:numPr>
          <w:ilvl w:val="0"/>
          <w:numId w:val="26"/>
        </w:numPr>
        <w:jc w:val="both"/>
        <w:rPr>
          <w:rFonts w:ascii="Open Sans" w:hAnsi="Open Sans" w:cs="Open Sans"/>
          <w:sz w:val="20"/>
          <w:szCs w:val="20"/>
        </w:rPr>
      </w:pPr>
      <w:r>
        <w:rPr>
          <w:rFonts w:ascii="Open Sans" w:hAnsi="Open Sans" w:cs="Open Sans"/>
          <w:sz w:val="20"/>
          <w:szCs w:val="20"/>
        </w:rPr>
        <w:t>Rozestavěné dílo je vlastnictvím objednatele, nikoliv však v jeho užívání. Odpovědnost za škodu nese zhotovitel až do termínu dokončení a převzetí díla objednatelem.</w:t>
      </w:r>
    </w:p>
    <w:p w:rsidR="004B26CA" w:rsidRDefault="004B26CA" w:rsidP="004B26CA">
      <w:pPr>
        <w:pStyle w:val="Odstavecseseznamem"/>
        <w:numPr>
          <w:ilvl w:val="0"/>
          <w:numId w:val="26"/>
        </w:numPr>
        <w:jc w:val="both"/>
        <w:rPr>
          <w:rFonts w:ascii="Open Sans" w:hAnsi="Open Sans" w:cs="Open Sans"/>
          <w:sz w:val="20"/>
          <w:szCs w:val="20"/>
        </w:rPr>
      </w:pPr>
      <w:r>
        <w:rPr>
          <w:rFonts w:ascii="Open Sans" w:hAnsi="Open Sans" w:cs="Open Sans"/>
          <w:sz w:val="20"/>
          <w:szCs w:val="20"/>
        </w:rPr>
        <w:t>Zhotovitel není oprávněn převést bez písemného souhlasu objednatele své práva a povinnosti a závazky vyplývající ze smlouvy na třetí osobu. Stejně toto platí i pro objednatele.</w:t>
      </w:r>
    </w:p>
    <w:p w:rsidR="004B26CA" w:rsidRDefault="004B26CA" w:rsidP="004B26CA">
      <w:pPr>
        <w:pStyle w:val="Odstavecseseznamem"/>
        <w:numPr>
          <w:ilvl w:val="0"/>
          <w:numId w:val="26"/>
        </w:numPr>
        <w:jc w:val="both"/>
        <w:rPr>
          <w:rFonts w:ascii="Open Sans" w:hAnsi="Open Sans" w:cs="Open Sans"/>
          <w:sz w:val="20"/>
          <w:szCs w:val="20"/>
        </w:rPr>
      </w:pPr>
      <w:r>
        <w:rPr>
          <w:rFonts w:ascii="Open Sans" w:hAnsi="Open Sans" w:cs="Open Sans"/>
          <w:sz w:val="20"/>
          <w:szCs w:val="20"/>
        </w:rPr>
        <w:t xml:space="preserve">Smluvní strany nenesou odpovědnost za částečné či úplné neplnění smluvních závazků, pokud se tak stalo v důsledku vyšší moci. Za vyšší moc se pokládají okolnosti, které vznikly po uzavření této smlouvy v důsledku stranami nepředpokládaných a neodvratitelných událostí mimořádné povahy a mající bezprostřední vliv na plnění díla. </w:t>
      </w:r>
    </w:p>
    <w:p w:rsidR="004B26CA" w:rsidRDefault="004B26CA" w:rsidP="004B26CA">
      <w:pPr>
        <w:pStyle w:val="Odstavecseseznamem"/>
        <w:numPr>
          <w:ilvl w:val="0"/>
          <w:numId w:val="26"/>
        </w:numPr>
        <w:jc w:val="both"/>
        <w:rPr>
          <w:rFonts w:ascii="Open Sans" w:hAnsi="Open Sans" w:cs="Open Sans"/>
          <w:sz w:val="20"/>
          <w:szCs w:val="20"/>
        </w:rPr>
      </w:pPr>
      <w:r>
        <w:rPr>
          <w:rFonts w:ascii="Open Sans" w:hAnsi="Open Sans" w:cs="Open Sans"/>
          <w:sz w:val="20"/>
          <w:szCs w:val="20"/>
        </w:rPr>
        <w:t xml:space="preserve">V případě vyšší moci musí strana, které nastal tento případ ihned informovat druhou stranu, tak aby bylo možno učinit opatření vedoucí k nápravě, případně prodloužení smluvních závazků mezi stranami, případně provést příslušné změny v této smlouvě. </w:t>
      </w:r>
    </w:p>
    <w:p w:rsidR="004B26CA" w:rsidRPr="009A2D63" w:rsidRDefault="004B26CA" w:rsidP="004B26CA">
      <w:pPr>
        <w:pStyle w:val="Odstavecseseznamem"/>
        <w:numPr>
          <w:ilvl w:val="0"/>
          <w:numId w:val="26"/>
        </w:numPr>
        <w:rPr>
          <w:rFonts w:ascii="Open Sans" w:hAnsi="Open Sans" w:cs="Open Sans"/>
          <w:sz w:val="20"/>
          <w:szCs w:val="20"/>
        </w:rPr>
      </w:pPr>
      <w:r w:rsidRPr="009A2D63">
        <w:rPr>
          <w:rFonts w:ascii="Open Sans" w:hAnsi="Open Sans" w:cs="Open Sans"/>
          <w:sz w:val="20"/>
          <w:szCs w:val="20"/>
        </w:rPr>
        <w:t>Tato smlouva nabývá účinnosti dnem podpisu oběma smluvními stranami.</w:t>
      </w:r>
    </w:p>
    <w:p w:rsidR="004B26CA" w:rsidRDefault="004B26CA" w:rsidP="004B26CA">
      <w:pPr>
        <w:pStyle w:val="Odstavecseseznamem"/>
        <w:numPr>
          <w:ilvl w:val="0"/>
          <w:numId w:val="26"/>
        </w:numPr>
        <w:jc w:val="both"/>
        <w:rPr>
          <w:rFonts w:ascii="Open Sans" w:hAnsi="Open Sans" w:cs="Open Sans"/>
          <w:sz w:val="20"/>
          <w:szCs w:val="20"/>
        </w:rPr>
      </w:pPr>
      <w:r w:rsidRPr="009A2D63">
        <w:rPr>
          <w:rFonts w:ascii="Open Sans" w:hAnsi="Open Sans" w:cs="Open Sans"/>
          <w:sz w:val="20"/>
          <w:szCs w:val="20"/>
        </w:rPr>
        <w:t xml:space="preserve">Ve věcech neupravených touto smlouvou se práva a povinnosti smluvních stran řídí </w:t>
      </w:r>
      <w:r>
        <w:rPr>
          <w:rFonts w:ascii="Open Sans" w:hAnsi="Open Sans" w:cs="Open Sans"/>
          <w:sz w:val="20"/>
          <w:szCs w:val="20"/>
        </w:rPr>
        <w:t xml:space="preserve">právem České republiky, zejména příslušnými </w:t>
      </w:r>
      <w:r w:rsidRPr="009A2D63">
        <w:rPr>
          <w:rFonts w:ascii="Open Sans" w:hAnsi="Open Sans" w:cs="Open Sans"/>
          <w:sz w:val="20"/>
          <w:szCs w:val="20"/>
        </w:rPr>
        <w:t>ustanovením</w:t>
      </w:r>
      <w:r>
        <w:rPr>
          <w:rFonts w:ascii="Open Sans" w:hAnsi="Open Sans" w:cs="Open Sans"/>
          <w:sz w:val="20"/>
          <w:szCs w:val="20"/>
        </w:rPr>
        <w:t>i zákona č. 89/2012 Sb., občanského</w:t>
      </w:r>
      <w:r w:rsidRPr="009A2D63">
        <w:rPr>
          <w:rFonts w:ascii="Open Sans" w:hAnsi="Open Sans" w:cs="Open Sans"/>
          <w:sz w:val="20"/>
          <w:szCs w:val="20"/>
        </w:rPr>
        <w:t xml:space="preserve"> zákoníku.</w:t>
      </w:r>
    </w:p>
    <w:p w:rsidR="004B26CA" w:rsidRDefault="004B26CA" w:rsidP="004B26CA">
      <w:pPr>
        <w:pStyle w:val="Odstavecseseznamem"/>
        <w:numPr>
          <w:ilvl w:val="0"/>
          <w:numId w:val="26"/>
        </w:numPr>
        <w:jc w:val="both"/>
        <w:rPr>
          <w:rFonts w:ascii="Open Sans" w:hAnsi="Open Sans" w:cs="Open Sans"/>
          <w:sz w:val="20"/>
          <w:szCs w:val="20"/>
        </w:rPr>
      </w:pPr>
      <w:r w:rsidRPr="009A2D63">
        <w:rPr>
          <w:rFonts w:ascii="Open Sans" w:hAnsi="Open Sans" w:cs="Open Sans"/>
          <w:sz w:val="20"/>
          <w:szCs w:val="20"/>
        </w:rPr>
        <w:t>Měnit a doplňovat tuto smlouvu lze jen formou písemných dodatků. K návrhům dodatků se smluvní strany zavazují vyjádřit písemně do pěti dnů od doručení návrhu.</w:t>
      </w:r>
    </w:p>
    <w:p w:rsidR="004B26CA" w:rsidRPr="00991917" w:rsidRDefault="004B26CA" w:rsidP="004B26CA">
      <w:pPr>
        <w:pStyle w:val="Odstavecseseznamem"/>
        <w:numPr>
          <w:ilvl w:val="0"/>
          <w:numId w:val="26"/>
        </w:numPr>
        <w:jc w:val="both"/>
        <w:rPr>
          <w:rFonts w:ascii="Open Sans" w:hAnsi="Open Sans" w:cs="Open Sans"/>
          <w:sz w:val="20"/>
          <w:szCs w:val="20"/>
        </w:rPr>
      </w:pPr>
      <w:r w:rsidRPr="009A2D63">
        <w:rPr>
          <w:rFonts w:ascii="Open Sans" w:hAnsi="Open Sans" w:cs="Open Sans"/>
          <w:sz w:val="20"/>
          <w:szCs w:val="20"/>
        </w:rPr>
        <w:t xml:space="preserve"> Stane-li se některé ustanovení této smlouvy neplatným, neúčinným a/nebo nevykonatelným, zůstává platnost, účinnost a/nebo vykonatelnost ostatních ustanovení tímto nedotčena. V tomto případě nastupuje namísto neplatného, neúčinného či nevykonatelného ustanovení takové </w:t>
      </w:r>
      <w:r w:rsidRPr="009A2D63">
        <w:rPr>
          <w:rFonts w:ascii="Open Sans" w:hAnsi="Open Sans" w:cs="Open Sans"/>
          <w:sz w:val="20"/>
          <w:szCs w:val="20"/>
        </w:rPr>
        <w:lastRenderedPageBreak/>
        <w:t>ustanovení, které se svým účelem nejvíce blíží neplatnému, neúčinnému či nevykonatelnému ustanovení.</w:t>
      </w:r>
    </w:p>
    <w:p w:rsidR="004B26CA" w:rsidRPr="00A4159C" w:rsidRDefault="004B26CA" w:rsidP="004B26CA">
      <w:pPr>
        <w:pStyle w:val="Odstavecseseznamem"/>
        <w:numPr>
          <w:ilvl w:val="0"/>
          <w:numId w:val="26"/>
        </w:numPr>
        <w:jc w:val="both"/>
        <w:rPr>
          <w:rFonts w:ascii="Open Sans" w:hAnsi="Open Sans" w:cs="Open Sans"/>
          <w:sz w:val="20"/>
          <w:szCs w:val="20"/>
        </w:rPr>
      </w:pPr>
      <w:r w:rsidRPr="00B935FC">
        <w:rPr>
          <w:rFonts w:ascii="Open Sans" w:hAnsi="Open Sans" w:cs="Open Sans"/>
          <w:sz w:val="20"/>
          <w:szCs w:val="20"/>
        </w:rPr>
        <w:t xml:space="preserve">Podle ustanovení § 2 písm. e) zákona č. 320/2001 Sb., o finanční kontrole ve veřejné správě, je </w:t>
      </w:r>
      <w:r w:rsidRPr="00FC6DF3">
        <w:rPr>
          <w:rFonts w:ascii="Open Sans" w:hAnsi="Open Sans" w:cs="Open Sans"/>
          <w:sz w:val="20"/>
          <w:szCs w:val="20"/>
        </w:rPr>
        <w:t xml:space="preserve">zhotovitel osobou povinnou spolupůsobit při </w:t>
      </w:r>
      <w:r w:rsidRPr="00A4159C">
        <w:rPr>
          <w:rFonts w:ascii="Open Sans" w:hAnsi="Open Sans" w:cs="Open Sans"/>
          <w:sz w:val="20"/>
          <w:szCs w:val="20"/>
        </w:rPr>
        <w:t>výkonu finanční kontroly.</w:t>
      </w:r>
    </w:p>
    <w:p w:rsidR="004B26CA" w:rsidRPr="00A4159C" w:rsidRDefault="004B26CA" w:rsidP="004B26CA">
      <w:pPr>
        <w:pStyle w:val="Zhlav"/>
        <w:numPr>
          <w:ilvl w:val="0"/>
          <w:numId w:val="26"/>
        </w:numPr>
        <w:tabs>
          <w:tab w:val="clear" w:pos="4536"/>
          <w:tab w:val="clear" w:pos="9072"/>
          <w:tab w:val="left" w:pos="360"/>
          <w:tab w:val="left" w:pos="1080"/>
          <w:tab w:val="left" w:pos="2340"/>
        </w:tabs>
        <w:jc w:val="both"/>
        <w:rPr>
          <w:rFonts w:ascii="Open Sans" w:hAnsi="Open Sans" w:cs="Open Sans"/>
          <w:sz w:val="20"/>
          <w:szCs w:val="20"/>
        </w:rPr>
      </w:pPr>
      <w:r>
        <w:rPr>
          <w:rFonts w:ascii="Open Sans" w:hAnsi="Open Sans" w:cs="Open Sans"/>
          <w:sz w:val="20"/>
          <w:szCs w:val="20"/>
        </w:rPr>
        <w:t>Zhotovitel</w:t>
      </w:r>
      <w:r w:rsidRPr="00A4159C">
        <w:rPr>
          <w:rFonts w:ascii="Open Sans" w:hAnsi="Open Sans" w:cs="Open Sans"/>
          <w:sz w:val="20"/>
          <w:szCs w:val="20"/>
        </w:rPr>
        <w:t xml:space="preserve"> souhlasí se zveřejněním celého znění smlouvy o dílo na webových s</w:t>
      </w:r>
      <w:r>
        <w:rPr>
          <w:rFonts w:ascii="Open Sans" w:hAnsi="Open Sans" w:cs="Open Sans"/>
          <w:sz w:val="20"/>
          <w:szCs w:val="20"/>
        </w:rPr>
        <w:t xml:space="preserve">tránkách objednatele </w:t>
      </w:r>
      <w:r w:rsidRPr="00A4159C">
        <w:rPr>
          <w:rFonts w:ascii="Open Sans" w:hAnsi="Open Sans" w:cs="Open Sans"/>
          <w:sz w:val="20"/>
          <w:szCs w:val="20"/>
        </w:rPr>
        <w:t xml:space="preserve">a na jiných místech, bude-li k tomu </w:t>
      </w:r>
      <w:r>
        <w:rPr>
          <w:rFonts w:ascii="Open Sans" w:hAnsi="Open Sans" w:cs="Open Sans"/>
          <w:sz w:val="20"/>
          <w:szCs w:val="20"/>
        </w:rPr>
        <w:t xml:space="preserve">objednatel </w:t>
      </w:r>
      <w:r w:rsidRPr="00A4159C">
        <w:rPr>
          <w:rFonts w:ascii="Open Sans" w:hAnsi="Open Sans" w:cs="Open Sans"/>
          <w:sz w:val="20"/>
          <w:szCs w:val="20"/>
        </w:rPr>
        <w:t>povinován.</w:t>
      </w:r>
    </w:p>
    <w:p w:rsidR="004B26CA" w:rsidRPr="00A4159C" w:rsidRDefault="004B26CA" w:rsidP="004B26CA">
      <w:pPr>
        <w:pStyle w:val="Zhlav"/>
        <w:numPr>
          <w:ilvl w:val="0"/>
          <w:numId w:val="26"/>
        </w:numPr>
        <w:tabs>
          <w:tab w:val="clear" w:pos="4536"/>
          <w:tab w:val="clear" w:pos="9072"/>
          <w:tab w:val="left" w:pos="360"/>
          <w:tab w:val="left" w:pos="1080"/>
          <w:tab w:val="left" w:pos="2340"/>
        </w:tabs>
        <w:jc w:val="both"/>
        <w:rPr>
          <w:rFonts w:ascii="Open Sans" w:hAnsi="Open Sans" w:cs="Open Sans"/>
          <w:sz w:val="20"/>
          <w:szCs w:val="20"/>
        </w:rPr>
      </w:pPr>
      <w:r>
        <w:rPr>
          <w:rFonts w:ascii="Open Sans" w:hAnsi="Open Sans" w:cs="Open Sans"/>
          <w:sz w:val="20"/>
          <w:szCs w:val="20"/>
        </w:rPr>
        <w:t>Objednatel</w:t>
      </w:r>
      <w:r w:rsidRPr="00A4159C">
        <w:rPr>
          <w:rFonts w:ascii="Open Sans" w:hAnsi="Open Sans" w:cs="Open Sans"/>
          <w:sz w:val="20"/>
          <w:szCs w:val="20"/>
        </w:rPr>
        <w:t xml:space="preserve"> si vyhrazuje právo po vzájemné dohodě se zhotovitelem upravit ostatní části návrhu SOD, přičemž hodnocené parametry budou zachovány.</w:t>
      </w:r>
    </w:p>
    <w:p w:rsidR="004B26CA" w:rsidRPr="00FC6DF3" w:rsidRDefault="004B26CA" w:rsidP="004B26CA">
      <w:pPr>
        <w:pStyle w:val="Odstavecseseznamem"/>
        <w:numPr>
          <w:ilvl w:val="0"/>
          <w:numId w:val="26"/>
        </w:numPr>
        <w:jc w:val="both"/>
        <w:rPr>
          <w:rFonts w:ascii="Open Sans" w:hAnsi="Open Sans" w:cs="Open Sans"/>
          <w:sz w:val="20"/>
          <w:szCs w:val="20"/>
        </w:rPr>
      </w:pPr>
      <w:r w:rsidRPr="00A4159C">
        <w:rPr>
          <w:rFonts w:ascii="Open Sans" w:hAnsi="Open Sans" w:cs="Open Sans"/>
          <w:sz w:val="20"/>
          <w:szCs w:val="20"/>
        </w:rPr>
        <w:t>Tato smlouva je vyhotovena ve dvou stejnopisech, z nichž každý</w:t>
      </w:r>
      <w:r w:rsidRPr="00FC6DF3">
        <w:rPr>
          <w:rFonts w:ascii="Open Sans" w:hAnsi="Open Sans" w:cs="Open Sans"/>
          <w:sz w:val="20"/>
          <w:szCs w:val="20"/>
        </w:rPr>
        <w:t xml:space="preserve"> stejnopis má právní sílu originálu. Každá ze smluvních stran obdrží po jednom stejnopisu smlouvy.</w:t>
      </w:r>
    </w:p>
    <w:p w:rsidR="004B26CA" w:rsidRPr="00B935FC" w:rsidRDefault="004B26CA" w:rsidP="004B26CA">
      <w:pPr>
        <w:pStyle w:val="Odstavecseseznamem"/>
        <w:numPr>
          <w:ilvl w:val="0"/>
          <w:numId w:val="26"/>
        </w:numPr>
        <w:jc w:val="both"/>
        <w:rPr>
          <w:rFonts w:ascii="Open Sans" w:hAnsi="Open Sans" w:cs="Open Sans"/>
          <w:sz w:val="20"/>
          <w:szCs w:val="20"/>
        </w:rPr>
      </w:pPr>
      <w:r w:rsidRPr="00B935FC">
        <w:rPr>
          <w:rFonts w:ascii="Open Sans" w:hAnsi="Open Sans" w:cs="Open Sans"/>
          <w:sz w:val="20"/>
          <w:szCs w:val="20"/>
        </w:rPr>
        <w:t>Smluvní strany svými podpisy potvrzují, že souhlasí s obsahem této smlouvy. Zároveň prohlašují, že si tuto smlouvu přečetly a že nebyla ujednána v tísni ani za jinak jednostranně nevýhodných podmínek a na důkaz toho připojují své podpisy.</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r>
        <w:rPr>
          <w:rFonts w:ascii="Open Sans" w:hAnsi="Open Sans" w:cs="Open Sans"/>
          <w:sz w:val="20"/>
          <w:szCs w:val="20"/>
        </w:rPr>
        <w:t>V …………………………….. dne ………………….. 2017.</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r>
        <w:rPr>
          <w:rFonts w:ascii="Open Sans" w:hAnsi="Open Sans" w:cs="Open Sans"/>
          <w:sz w:val="20"/>
          <w:szCs w:val="20"/>
        </w:rPr>
        <w:tab/>
        <w:t>……………………………………………..</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w:t>
      </w:r>
    </w:p>
    <w:p w:rsidR="004B26CA" w:rsidRDefault="004B26CA" w:rsidP="004B26CA">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t>Objednatel</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 xml:space="preserve">    Zhotovitel</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29370F" w:rsidRDefault="0029370F">
      <w:pPr>
        <w:spacing w:after="200" w:line="276" w:lineRule="auto"/>
        <w:rPr>
          <w:rFonts w:ascii="Open Sans" w:hAnsi="Open Sans" w:cs="Open Sans"/>
          <w:b/>
        </w:rPr>
      </w:pPr>
      <w:r>
        <w:rPr>
          <w:rFonts w:ascii="Open Sans" w:hAnsi="Open Sans" w:cs="Open Sans"/>
          <w:b/>
        </w:rPr>
        <w:br w:type="page"/>
      </w:r>
    </w:p>
    <w:p w:rsidR="0029370F" w:rsidRDefault="0029370F" w:rsidP="004B26CA">
      <w:pPr>
        <w:jc w:val="center"/>
        <w:rPr>
          <w:rFonts w:ascii="Open Sans" w:hAnsi="Open Sans" w:cs="Open Sans"/>
          <w:b/>
        </w:rPr>
      </w:pPr>
    </w:p>
    <w:p w:rsidR="0029370F" w:rsidRDefault="0029370F" w:rsidP="004B26CA">
      <w:pPr>
        <w:jc w:val="center"/>
        <w:rPr>
          <w:rFonts w:ascii="Open Sans" w:hAnsi="Open Sans" w:cs="Open Sans"/>
          <w:b/>
        </w:rPr>
      </w:pPr>
    </w:p>
    <w:p w:rsidR="004B26CA" w:rsidRPr="00C42AE2" w:rsidRDefault="004B26CA" w:rsidP="004B26CA">
      <w:pPr>
        <w:jc w:val="center"/>
        <w:rPr>
          <w:rFonts w:ascii="Open Sans" w:hAnsi="Open Sans" w:cs="Open Sans"/>
          <w:b/>
        </w:rPr>
      </w:pPr>
      <w:r w:rsidRPr="00C42AE2">
        <w:rPr>
          <w:rFonts w:ascii="Open Sans" w:hAnsi="Open Sans" w:cs="Open Sans"/>
          <w:b/>
        </w:rPr>
        <w:t>Příloha ke smlouvě o dílo</w:t>
      </w:r>
    </w:p>
    <w:p w:rsidR="004B26CA" w:rsidRPr="00C42AE2" w:rsidRDefault="004B26CA" w:rsidP="004B26CA">
      <w:pPr>
        <w:jc w:val="center"/>
        <w:rPr>
          <w:rFonts w:ascii="Open Sans" w:hAnsi="Open Sans" w:cs="Open Sans"/>
          <w:i/>
          <w:sz w:val="20"/>
          <w:szCs w:val="20"/>
        </w:rPr>
      </w:pPr>
      <w:r w:rsidRPr="00C42AE2">
        <w:rPr>
          <w:rFonts w:ascii="Open Sans" w:hAnsi="Open Sans" w:cs="Open Sans"/>
          <w:i/>
          <w:sz w:val="20"/>
          <w:szCs w:val="20"/>
        </w:rPr>
        <w:t xml:space="preserve">(povinně vyplní </w:t>
      </w:r>
      <w:r>
        <w:rPr>
          <w:rFonts w:ascii="Open Sans" w:hAnsi="Open Sans" w:cs="Open Sans"/>
          <w:i/>
          <w:sz w:val="20"/>
          <w:szCs w:val="20"/>
        </w:rPr>
        <w:t>Zhotovi</w:t>
      </w:r>
      <w:r w:rsidRPr="00C42AE2">
        <w:rPr>
          <w:rFonts w:ascii="Open Sans" w:hAnsi="Open Sans" w:cs="Open Sans"/>
          <w:i/>
          <w:sz w:val="20"/>
          <w:szCs w:val="20"/>
        </w:rPr>
        <w:t>tel)</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Pr="00C42AE2" w:rsidRDefault="004B26CA" w:rsidP="004B26CA">
      <w:pPr>
        <w:jc w:val="center"/>
        <w:rPr>
          <w:rFonts w:ascii="Open Sans" w:hAnsi="Open Sans" w:cs="Open Sans"/>
          <w:b/>
          <w:sz w:val="20"/>
          <w:szCs w:val="20"/>
          <w:u w:val="single"/>
        </w:rPr>
      </w:pPr>
      <w:r w:rsidRPr="00C42AE2">
        <w:rPr>
          <w:rFonts w:ascii="Open Sans" w:hAnsi="Open Sans" w:cs="Open Sans"/>
          <w:b/>
          <w:sz w:val="20"/>
          <w:szCs w:val="20"/>
          <w:u w:val="single"/>
        </w:rPr>
        <w:t>Přesná specifikace díla (jeřábu a souvisejících komponentů, včetně stavebních prací)</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r>
        <w:rPr>
          <w:rFonts w:ascii="Open Sans" w:hAnsi="Open Sans" w:cs="Open Sans"/>
          <w:sz w:val="20"/>
          <w:szCs w:val="20"/>
        </w:rPr>
        <w:t>V …………………. dne …………………. 2017.</w:t>
      </w: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p>
    <w:p w:rsidR="004B26CA" w:rsidRDefault="004B26CA" w:rsidP="004B26CA">
      <w:pPr>
        <w:rPr>
          <w:rFonts w:ascii="Open Sans" w:hAnsi="Open Sans" w:cs="Open Sans"/>
          <w:sz w:val="20"/>
          <w:szCs w:val="20"/>
        </w:rPr>
      </w:pPr>
      <w:r w:rsidRPr="00841826">
        <w:rPr>
          <w:rFonts w:ascii="Open Sans" w:hAnsi="Open Sans" w:cs="Open Sans"/>
          <w:sz w:val="20"/>
          <w:szCs w:val="20"/>
        </w:rPr>
        <w:t>Za Zhotovitele: ………………………………..</w:t>
      </w:r>
    </w:p>
    <w:p w:rsidR="004B26CA" w:rsidRDefault="004B26CA"/>
    <w:sectPr w:rsidR="004B26CA" w:rsidSect="00507E9B">
      <w:headerReference w:type="default" r:id="rId8"/>
      <w:footerReference w:type="default" r:id="rId9"/>
      <w:pgSz w:w="11906" w:h="16838" w:code="9"/>
      <w:pgMar w:top="1134" w:right="1418" w:bottom="1134" w:left="1418" w:header="567" w:footer="567"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57B" w:rsidRDefault="0054057B">
      <w:r>
        <w:separator/>
      </w:r>
    </w:p>
  </w:endnote>
  <w:endnote w:type="continuationSeparator" w:id="0">
    <w:p w:rsidR="0054057B" w:rsidRDefault="0054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AA" w:rsidRDefault="00092DAA">
    <w:pPr>
      <w:pStyle w:val="Zpat"/>
      <w:jc w:val="center"/>
    </w:pPr>
    <w:r>
      <w:fldChar w:fldCharType="begin"/>
    </w:r>
    <w:r>
      <w:instrText xml:space="preserve"> PAGE   \* MERGEFORMAT </w:instrText>
    </w:r>
    <w:r>
      <w:fldChar w:fldCharType="separate"/>
    </w:r>
    <w:r w:rsidR="00652069">
      <w:rPr>
        <w:noProof/>
      </w:rPr>
      <w:t>- 10 -</w:t>
    </w:r>
    <w:r>
      <w:fldChar w:fldCharType="end"/>
    </w:r>
  </w:p>
  <w:p w:rsidR="00092DAA" w:rsidRDefault="00092D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57B" w:rsidRDefault="0054057B">
      <w:r>
        <w:separator/>
      </w:r>
    </w:p>
  </w:footnote>
  <w:footnote w:type="continuationSeparator" w:id="0">
    <w:p w:rsidR="0054057B" w:rsidRDefault="00540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812"/>
      <w:gridCol w:w="2835"/>
    </w:tblGrid>
    <w:tr w:rsidR="00092DAA" w:rsidTr="00507E9B">
      <w:trPr>
        <w:cantSplit/>
        <w:trHeight w:val="970"/>
      </w:trPr>
      <w:tc>
        <w:tcPr>
          <w:tcW w:w="2269" w:type="dxa"/>
          <w:vAlign w:val="center"/>
        </w:tcPr>
        <w:p w:rsidR="00092DAA" w:rsidRDefault="00092DAA" w:rsidP="00507E9B">
          <w:pPr>
            <w:pStyle w:val="Zhlav"/>
            <w:ind w:right="74"/>
            <w:rPr>
              <w:sz w:val="16"/>
            </w:rPr>
          </w:pPr>
        </w:p>
      </w:tc>
      <w:tc>
        <w:tcPr>
          <w:tcW w:w="5812" w:type="dxa"/>
          <w:vAlign w:val="center"/>
        </w:tcPr>
        <w:p w:rsidR="00092DAA" w:rsidRDefault="00092DAA" w:rsidP="00507E9B">
          <w:pPr>
            <w:pStyle w:val="Zhlav"/>
            <w:jc w:val="center"/>
            <w:rPr>
              <w:rFonts w:ascii="Arial" w:hAnsi="Arial" w:cs="Arial"/>
              <w:b/>
              <w:caps/>
              <w:sz w:val="36"/>
              <w:szCs w:val="36"/>
            </w:rPr>
          </w:pPr>
          <w:r>
            <w:rPr>
              <w:rFonts w:ascii="Arial" w:hAnsi="Arial" w:cs="Arial"/>
              <w:b/>
              <w:caps/>
              <w:sz w:val="36"/>
              <w:szCs w:val="36"/>
            </w:rPr>
            <w:t>Zadávací dokumentace</w:t>
          </w:r>
        </w:p>
      </w:tc>
      <w:tc>
        <w:tcPr>
          <w:tcW w:w="2835" w:type="dxa"/>
          <w:vAlign w:val="center"/>
        </w:tcPr>
        <w:p w:rsidR="00092DAA" w:rsidRDefault="00092DAA" w:rsidP="00507E9B">
          <w:pPr>
            <w:pStyle w:val="Zhlav"/>
            <w:rPr>
              <w:rFonts w:ascii="Arial" w:hAnsi="Arial" w:cs="Arial"/>
              <w:sz w:val="16"/>
            </w:rPr>
          </w:pPr>
          <w:r>
            <w:rPr>
              <w:rFonts w:ascii="Arial" w:hAnsi="Arial" w:cs="Arial"/>
              <w:noProof/>
              <w:sz w:val="16"/>
            </w:rPr>
            <w:drawing>
              <wp:inline distT="0" distB="0" distL="0" distR="0">
                <wp:extent cx="1704975" cy="485775"/>
                <wp:effectExtent l="0" t="0" r="9525" b="9525"/>
                <wp:docPr id="1" name="Obrázek 1" descr="fgdh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dhgd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85775"/>
                        </a:xfrm>
                        <a:prstGeom prst="rect">
                          <a:avLst/>
                        </a:prstGeom>
                        <a:noFill/>
                        <a:ln>
                          <a:noFill/>
                        </a:ln>
                      </pic:spPr>
                    </pic:pic>
                  </a:graphicData>
                </a:graphic>
              </wp:inline>
            </w:drawing>
          </w:r>
        </w:p>
      </w:tc>
    </w:tr>
  </w:tbl>
  <w:p w:rsidR="00092DAA" w:rsidRDefault="00092DAA" w:rsidP="00507E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885"/>
        </w:tabs>
        <w:ind w:left="885" w:hanging="360"/>
      </w:pPr>
    </w:lvl>
  </w:abstractNum>
  <w:abstractNum w:abstractNumId="1" w15:restartNumberingAfterBreak="0">
    <w:nsid w:val="029D6464"/>
    <w:multiLevelType w:val="hybridMultilevel"/>
    <w:tmpl w:val="5C56A3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8061AC"/>
    <w:multiLevelType w:val="hybridMultilevel"/>
    <w:tmpl w:val="54E071EC"/>
    <w:lvl w:ilvl="0" w:tplc="D0B8A2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2E7B38"/>
    <w:multiLevelType w:val="hybridMultilevel"/>
    <w:tmpl w:val="7416FE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CD2E14"/>
    <w:multiLevelType w:val="hybridMultilevel"/>
    <w:tmpl w:val="A7F29D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BC69A1"/>
    <w:multiLevelType w:val="hybridMultilevel"/>
    <w:tmpl w:val="FCE8111A"/>
    <w:lvl w:ilvl="0" w:tplc="47D66C6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01118"/>
    <w:multiLevelType w:val="hybridMultilevel"/>
    <w:tmpl w:val="55A8682E"/>
    <w:lvl w:ilvl="0" w:tplc="0F22D482">
      <w:start w:val="1"/>
      <w:numFmt w:val="upperRoman"/>
      <w:lvlText w:val="%1."/>
      <w:lvlJc w:val="left"/>
      <w:pPr>
        <w:tabs>
          <w:tab w:val="num" w:pos="1080"/>
        </w:tabs>
        <w:ind w:left="1080" w:hanging="720"/>
      </w:pPr>
      <w:rPr>
        <w:rFonts w:hint="default"/>
      </w:rPr>
    </w:lvl>
    <w:lvl w:ilvl="1" w:tplc="0AB28D94">
      <w:numFmt w:val="none"/>
      <w:lvlText w:val=""/>
      <w:lvlJc w:val="left"/>
      <w:pPr>
        <w:tabs>
          <w:tab w:val="num" w:pos="360"/>
        </w:tabs>
      </w:pPr>
    </w:lvl>
    <w:lvl w:ilvl="2" w:tplc="D39EF0CA">
      <w:numFmt w:val="none"/>
      <w:lvlText w:val=""/>
      <w:lvlJc w:val="left"/>
      <w:pPr>
        <w:tabs>
          <w:tab w:val="num" w:pos="360"/>
        </w:tabs>
      </w:pPr>
    </w:lvl>
    <w:lvl w:ilvl="3" w:tplc="215C532C">
      <w:numFmt w:val="none"/>
      <w:lvlText w:val=""/>
      <w:lvlJc w:val="left"/>
      <w:pPr>
        <w:tabs>
          <w:tab w:val="num" w:pos="360"/>
        </w:tabs>
      </w:pPr>
    </w:lvl>
    <w:lvl w:ilvl="4" w:tplc="22DA7A24">
      <w:numFmt w:val="none"/>
      <w:lvlText w:val=""/>
      <w:lvlJc w:val="left"/>
      <w:pPr>
        <w:tabs>
          <w:tab w:val="num" w:pos="360"/>
        </w:tabs>
      </w:pPr>
    </w:lvl>
    <w:lvl w:ilvl="5" w:tplc="48BE08BE">
      <w:numFmt w:val="none"/>
      <w:lvlText w:val=""/>
      <w:lvlJc w:val="left"/>
      <w:pPr>
        <w:tabs>
          <w:tab w:val="num" w:pos="360"/>
        </w:tabs>
      </w:pPr>
    </w:lvl>
    <w:lvl w:ilvl="6" w:tplc="BA26B5A4">
      <w:numFmt w:val="none"/>
      <w:lvlText w:val=""/>
      <w:lvlJc w:val="left"/>
      <w:pPr>
        <w:tabs>
          <w:tab w:val="num" w:pos="360"/>
        </w:tabs>
      </w:pPr>
    </w:lvl>
    <w:lvl w:ilvl="7" w:tplc="D7EE681A">
      <w:numFmt w:val="none"/>
      <w:lvlText w:val=""/>
      <w:lvlJc w:val="left"/>
      <w:pPr>
        <w:tabs>
          <w:tab w:val="num" w:pos="360"/>
        </w:tabs>
      </w:pPr>
    </w:lvl>
    <w:lvl w:ilvl="8" w:tplc="15C20E74">
      <w:numFmt w:val="none"/>
      <w:lvlText w:val=""/>
      <w:lvlJc w:val="left"/>
      <w:pPr>
        <w:tabs>
          <w:tab w:val="num" w:pos="360"/>
        </w:tabs>
      </w:pPr>
    </w:lvl>
  </w:abstractNum>
  <w:abstractNum w:abstractNumId="7" w15:restartNumberingAfterBreak="0">
    <w:nsid w:val="15B8761F"/>
    <w:multiLevelType w:val="hybridMultilevel"/>
    <w:tmpl w:val="DADCE6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25187A"/>
    <w:multiLevelType w:val="hybridMultilevel"/>
    <w:tmpl w:val="8384BCFA"/>
    <w:lvl w:ilvl="0" w:tplc="2098ACC2">
      <w:start w:val="1"/>
      <w:numFmt w:val="lowerLetter"/>
      <w:lvlText w:val="%1)"/>
      <w:lvlJc w:val="left"/>
      <w:pPr>
        <w:tabs>
          <w:tab w:val="num" w:pos="1440"/>
        </w:tabs>
        <w:ind w:left="1440" w:hanging="360"/>
      </w:pPr>
      <w:rPr>
        <w:rFonts w:hint="default"/>
      </w:rPr>
    </w:lvl>
    <w:lvl w:ilvl="1" w:tplc="78A00D94">
      <w:start w:val="1"/>
      <w:numFmt w:val="bullet"/>
      <w:lvlText w:val="-"/>
      <w:lvlJc w:val="left"/>
      <w:pPr>
        <w:tabs>
          <w:tab w:val="num" w:pos="2160"/>
        </w:tabs>
        <w:ind w:left="2160" w:hanging="360"/>
      </w:pPr>
      <w:rPr>
        <w:rFonts w:ascii="Times New Roman" w:eastAsia="Times New Roman" w:hAnsi="Times New Roman" w:cs="Times New Roman" w:hint="default"/>
        <w:b w:val="0"/>
      </w:r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9" w15:restartNumberingAfterBreak="0">
    <w:nsid w:val="1EC07101"/>
    <w:multiLevelType w:val="hybridMultilevel"/>
    <w:tmpl w:val="F3661450"/>
    <w:lvl w:ilvl="0" w:tplc="924268DA">
      <w:start w:val="1"/>
      <w:numFmt w:val="decimal"/>
      <w:lvlText w:val="%1."/>
      <w:lvlJc w:val="left"/>
      <w:pPr>
        <w:ind w:left="360" w:hanging="360"/>
      </w:pPr>
      <w:rPr>
        <w:rFonts w:ascii="Open Sans" w:eastAsiaTheme="minorHAnsi" w:hAnsi="Open Sans" w:cs="Open San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C562FE"/>
    <w:multiLevelType w:val="hybridMultilevel"/>
    <w:tmpl w:val="DC987062"/>
    <w:lvl w:ilvl="0" w:tplc="E2C43E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1A1EB3"/>
    <w:multiLevelType w:val="hybridMultilevel"/>
    <w:tmpl w:val="48E86F6E"/>
    <w:lvl w:ilvl="0" w:tplc="D3BC63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B41362"/>
    <w:multiLevelType w:val="hybridMultilevel"/>
    <w:tmpl w:val="FF1EC582"/>
    <w:lvl w:ilvl="0" w:tplc="C0BC86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822DB1"/>
    <w:multiLevelType w:val="hybridMultilevel"/>
    <w:tmpl w:val="559A64A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BEF0DDA"/>
    <w:multiLevelType w:val="hybridMultilevel"/>
    <w:tmpl w:val="BBD43B8E"/>
    <w:lvl w:ilvl="0" w:tplc="786A0690">
      <w:start w:val="1"/>
      <w:numFmt w:val="upperLetter"/>
      <w:lvlText w:val="%1)"/>
      <w:lvlJc w:val="left"/>
      <w:pPr>
        <w:tabs>
          <w:tab w:val="num" w:pos="720"/>
        </w:tabs>
        <w:ind w:left="720" w:hanging="360"/>
      </w:pPr>
      <w:rPr>
        <w:rFonts w:hint="default"/>
      </w:rPr>
    </w:lvl>
    <w:lvl w:ilvl="1" w:tplc="584E1EE2">
      <w:start w:val="1"/>
      <w:numFmt w:val="upperRoman"/>
      <w:lvlText w:val="%2."/>
      <w:lvlJc w:val="left"/>
      <w:pPr>
        <w:tabs>
          <w:tab w:val="num" w:pos="1800"/>
        </w:tabs>
        <w:ind w:left="1800" w:hanging="720"/>
      </w:pPr>
      <w:rPr>
        <w:rFonts w:hint="default"/>
      </w:rPr>
    </w:lvl>
    <w:lvl w:ilvl="2" w:tplc="AD067040">
      <w:start w:val="1"/>
      <w:numFmt w:val="lowerLetter"/>
      <w:lvlText w:val="%3."/>
      <w:lvlJc w:val="left"/>
      <w:pPr>
        <w:ind w:left="2340" w:hanging="360"/>
      </w:pPr>
      <w:rPr>
        <w:rFonts w:hint="default"/>
      </w:rPr>
    </w:lvl>
    <w:lvl w:ilvl="3" w:tplc="5EF2ECB8">
      <w:start w:val="1"/>
      <w:numFmt w:val="decimal"/>
      <w:lvlText w:val="%4."/>
      <w:lvlJc w:val="left"/>
      <w:pPr>
        <w:ind w:left="2880" w:hanging="360"/>
      </w:pPr>
      <w:rPr>
        <w:rFonts w:hint="default"/>
      </w:rPr>
    </w:lvl>
    <w:lvl w:ilvl="4" w:tplc="70B6552E">
      <w:start w:val="2"/>
      <w:numFmt w:val="bullet"/>
      <w:lvlText w:val="-"/>
      <w:lvlJc w:val="left"/>
      <w:pPr>
        <w:ind w:left="3600" w:hanging="360"/>
      </w:pPr>
      <w:rPr>
        <w:rFonts w:ascii="Arial" w:eastAsia="Times New Roman" w:hAnsi="Arial" w:cs="Arial" w:hint="default"/>
      </w:rPr>
    </w:lvl>
    <w:lvl w:ilvl="5" w:tplc="2DB6FB90">
      <w:start w:val="2"/>
      <w:numFmt w:val="bullet"/>
      <w:lvlText w:val="−"/>
      <w:lvlJc w:val="left"/>
      <w:pPr>
        <w:ind w:left="4500" w:hanging="360"/>
      </w:pPr>
      <w:rPr>
        <w:rFonts w:ascii="Arial" w:eastAsia="Times New Roman" w:hAnsi="Arial" w:cs="Arial"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0180E20"/>
    <w:multiLevelType w:val="hybridMultilevel"/>
    <w:tmpl w:val="05B41718"/>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6101FBA"/>
    <w:multiLevelType w:val="hybridMultilevel"/>
    <w:tmpl w:val="B1CA11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A223224"/>
    <w:multiLevelType w:val="hybridMultilevel"/>
    <w:tmpl w:val="A1FE20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EC1784"/>
    <w:multiLevelType w:val="hybridMultilevel"/>
    <w:tmpl w:val="FF96BC18"/>
    <w:lvl w:ilvl="0" w:tplc="D86A155E">
      <w:start w:val="1"/>
      <w:numFmt w:val="lowerLetter"/>
      <w:lvlText w:val="%1)"/>
      <w:lvlJc w:val="left"/>
      <w:pPr>
        <w:ind w:left="861" w:hanging="43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F232B57"/>
    <w:multiLevelType w:val="hybridMultilevel"/>
    <w:tmpl w:val="5F68A72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A24C8A"/>
    <w:multiLevelType w:val="hybridMultilevel"/>
    <w:tmpl w:val="A7DC12B8"/>
    <w:lvl w:ilvl="0" w:tplc="BB86AB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1CF060D"/>
    <w:multiLevelType w:val="hybridMultilevel"/>
    <w:tmpl w:val="AA1C96DA"/>
    <w:lvl w:ilvl="0" w:tplc="6172BCB2">
      <w:start w:val="8"/>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0C2AC7"/>
    <w:multiLevelType w:val="hybridMultilevel"/>
    <w:tmpl w:val="CDC8054E"/>
    <w:lvl w:ilvl="0" w:tplc="32FA0002">
      <w:start w:val="1"/>
      <w:numFmt w:val="lowerLetter"/>
      <w:lvlText w:val="%1)"/>
      <w:lvlJc w:val="left"/>
      <w:pPr>
        <w:tabs>
          <w:tab w:val="num" w:pos="720"/>
        </w:tabs>
        <w:ind w:left="720" w:hanging="360"/>
      </w:pPr>
      <w:rPr>
        <w:b w:val="0"/>
        <w:i w:val="0"/>
        <w:color w:val="auto"/>
      </w:rPr>
    </w:lvl>
    <w:lvl w:ilvl="1" w:tplc="04050019">
      <w:start w:val="1"/>
      <w:numFmt w:val="bullet"/>
      <w:lvlText w:val="-"/>
      <w:lvlJc w:val="left"/>
      <w:pPr>
        <w:tabs>
          <w:tab w:val="num" w:pos="1785"/>
        </w:tabs>
        <w:ind w:left="1785" w:hanging="705"/>
      </w:pPr>
      <w:rPr>
        <w:rFonts w:ascii="Garamond" w:eastAsia="Times New Roman" w:hAnsi="Garamond" w:cs="Times New Roman" w:hint="default"/>
        <w:sz w:val="22"/>
      </w:rPr>
    </w:lvl>
    <w:lvl w:ilvl="2" w:tplc="0405001B">
      <w:start w:val="1"/>
      <w:numFmt w:val="lowerRoman"/>
      <w:lvlText w:val="(%3)"/>
      <w:lvlJc w:val="left"/>
      <w:pPr>
        <w:tabs>
          <w:tab w:val="num" w:pos="2160"/>
        </w:tabs>
        <w:ind w:left="2160" w:hanging="720"/>
      </w:pPr>
      <w:rPr>
        <w:rFonts w:hint="default"/>
      </w:rPr>
    </w:lvl>
    <w:lvl w:ilvl="3" w:tplc="0405000F">
      <w:start w:val="1"/>
      <w:numFmt w:val="decimal"/>
      <w:lvlText w:val="%4)"/>
      <w:lvlJc w:val="left"/>
      <w:pPr>
        <w:tabs>
          <w:tab w:val="num" w:pos="2880"/>
        </w:tabs>
        <w:ind w:left="2880" w:hanging="360"/>
      </w:pPr>
      <w:rPr>
        <w:rFonts w:hint="default"/>
      </w:rPr>
    </w:lvl>
    <w:lvl w:ilvl="4" w:tplc="DEB45E8C">
      <w:start w:val="10"/>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620173A"/>
    <w:multiLevelType w:val="hybridMultilevel"/>
    <w:tmpl w:val="7D000926"/>
    <w:lvl w:ilvl="0" w:tplc="5FAA6498">
      <w:start w:val="1"/>
      <w:numFmt w:val="lowerLetter"/>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6D41A9"/>
    <w:multiLevelType w:val="hybridMultilevel"/>
    <w:tmpl w:val="65969B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802610F"/>
    <w:multiLevelType w:val="hybridMultilevel"/>
    <w:tmpl w:val="8B26B43A"/>
    <w:lvl w:ilvl="0" w:tplc="E2C43EAA">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6BE02E06"/>
    <w:multiLevelType w:val="hybridMultilevel"/>
    <w:tmpl w:val="C380A7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1D2511A"/>
    <w:multiLevelType w:val="hybridMultilevel"/>
    <w:tmpl w:val="19BE005A"/>
    <w:lvl w:ilvl="0" w:tplc="2E9A1F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A94579C"/>
    <w:multiLevelType w:val="hybridMultilevel"/>
    <w:tmpl w:val="90EC388E"/>
    <w:lvl w:ilvl="0" w:tplc="F2AE8AA0">
      <w:start w:val="1"/>
      <w:numFmt w:val="upperLetter"/>
      <w:lvlText w:val="%1."/>
      <w:lvlJc w:val="left"/>
      <w:pPr>
        <w:tabs>
          <w:tab w:val="num" w:pos="644"/>
        </w:tabs>
        <w:ind w:left="644" w:hanging="360"/>
      </w:pPr>
      <w:rPr>
        <w:rFonts w:hint="default"/>
        <w:b/>
      </w:rPr>
    </w:lvl>
    <w:lvl w:ilvl="1" w:tplc="04050019">
      <w:start w:val="1"/>
      <w:numFmt w:val="lowerLetter"/>
      <w:lvlText w:val="%2."/>
      <w:lvlJc w:val="left"/>
      <w:pPr>
        <w:tabs>
          <w:tab w:val="num" w:pos="1494"/>
        </w:tabs>
        <w:ind w:left="1494"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CC2632"/>
    <w:multiLevelType w:val="hybridMultilevel"/>
    <w:tmpl w:val="F7B0BC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C20259"/>
    <w:multiLevelType w:val="hybridMultilevel"/>
    <w:tmpl w:val="347E397E"/>
    <w:lvl w:ilvl="0" w:tplc="29EE06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830179"/>
    <w:multiLevelType w:val="hybridMultilevel"/>
    <w:tmpl w:val="C36C96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E48539B"/>
    <w:multiLevelType w:val="hybridMultilevel"/>
    <w:tmpl w:val="FD983494"/>
    <w:lvl w:ilvl="0" w:tplc="5FAA6498">
      <w:start w:val="1"/>
      <w:numFmt w:val="lowerLetter"/>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8"/>
  </w:num>
  <w:num w:numId="4">
    <w:abstractNumId w:val="21"/>
  </w:num>
  <w:num w:numId="5">
    <w:abstractNumId w:val="28"/>
  </w:num>
  <w:num w:numId="6">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7">
    <w:abstractNumId w:val="13"/>
  </w:num>
  <w:num w:numId="8">
    <w:abstractNumId w:val="24"/>
  </w:num>
  <w:num w:numId="9">
    <w:abstractNumId w:val="22"/>
  </w:num>
  <w:num w:numId="10">
    <w:abstractNumId w:val="16"/>
  </w:num>
  <w:num w:numId="11">
    <w:abstractNumId w:val="0"/>
  </w:num>
  <w:num w:numId="12">
    <w:abstractNumId w:val="19"/>
  </w:num>
  <w:num w:numId="13">
    <w:abstractNumId w:val="15"/>
  </w:num>
  <w:num w:numId="14">
    <w:abstractNumId w:val="25"/>
  </w:num>
  <w:num w:numId="15">
    <w:abstractNumId w:val="10"/>
  </w:num>
  <w:num w:numId="16">
    <w:abstractNumId w:val="17"/>
  </w:num>
  <w:num w:numId="17">
    <w:abstractNumId w:val="32"/>
  </w:num>
  <w:num w:numId="18">
    <w:abstractNumId w:val="23"/>
  </w:num>
  <w:num w:numId="19">
    <w:abstractNumId w:val="20"/>
  </w:num>
  <w:num w:numId="20">
    <w:abstractNumId w:val="9"/>
  </w:num>
  <w:num w:numId="21">
    <w:abstractNumId w:val="12"/>
  </w:num>
  <w:num w:numId="22">
    <w:abstractNumId w:val="11"/>
  </w:num>
  <w:num w:numId="23">
    <w:abstractNumId w:val="5"/>
  </w:num>
  <w:num w:numId="24">
    <w:abstractNumId w:val="30"/>
  </w:num>
  <w:num w:numId="25">
    <w:abstractNumId w:val="27"/>
  </w:num>
  <w:num w:numId="26">
    <w:abstractNumId w:val="2"/>
  </w:num>
  <w:num w:numId="27">
    <w:abstractNumId w:val="26"/>
  </w:num>
  <w:num w:numId="28">
    <w:abstractNumId w:val="29"/>
  </w:num>
  <w:num w:numId="29">
    <w:abstractNumId w:val="3"/>
  </w:num>
  <w:num w:numId="30">
    <w:abstractNumId w:val="4"/>
  </w:num>
  <w:num w:numId="31">
    <w:abstractNumId w:val="7"/>
  </w:num>
  <w:num w:numId="32">
    <w:abstractNumId w:val="18"/>
  </w:num>
  <w:num w:numId="33">
    <w:abstractNumId w:val="3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2B"/>
    <w:rsid w:val="00002223"/>
    <w:rsid w:val="0001471E"/>
    <w:rsid w:val="00030237"/>
    <w:rsid w:val="00066233"/>
    <w:rsid w:val="00092DAA"/>
    <w:rsid w:val="000A2962"/>
    <w:rsid w:val="000A2F88"/>
    <w:rsid w:val="000E2A24"/>
    <w:rsid w:val="000E2F7F"/>
    <w:rsid w:val="000E43AB"/>
    <w:rsid w:val="000F2D9B"/>
    <w:rsid w:val="001332B3"/>
    <w:rsid w:val="001367CB"/>
    <w:rsid w:val="00195F5C"/>
    <w:rsid w:val="001A55A1"/>
    <w:rsid w:val="001B3C6A"/>
    <w:rsid w:val="001E6491"/>
    <w:rsid w:val="001F2BF3"/>
    <w:rsid w:val="002036E6"/>
    <w:rsid w:val="002177E6"/>
    <w:rsid w:val="002213F5"/>
    <w:rsid w:val="002218EE"/>
    <w:rsid w:val="0027478E"/>
    <w:rsid w:val="00287590"/>
    <w:rsid w:val="0029370F"/>
    <w:rsid w:val="002B0620"/>
    <w:rsid w:val="002B1820"/>
    <w:rsid w:val="002C2D6D"/>
    <w:rsid w:val="002C30F9"/>
    <w:rsid w:val="002C5FB5"/>
    <w:rsid w:val="002D29C6"/>
    <w:rsid w:val="002E4ADF"/>
    <w:rsid w:val="002F2806"/>
    <w:rsid w:val="00316DB1"/>
    <w:rsid w:val="003213F7"/>
    <w:rsid w:val="003221C3"/>
    <w:rsid w:val="00334030"/>
    <w:rsid w:val="00386175"/>
    <w:rsid w:val="00397BCD"/>
    <w:rsid w:val="003B240D"/>
    <w:rsid w:val="003B6ED3"/>
    <w:rsid w:val="003B7E87"/>
    <w:rsid w:val="003C2384"/>
    <w:rsid w:val="004009D1"/>
    <w:rsid w:val="00402D45"/>
    <w:rsid w:val="00414A70"/>
    <w:rsid w:val="004218B2"/>
    <w:rsid w:val="004304A7"/>
    <w:rsid w:val="00432BD6"/>
    <w:rsid w:val="00444B02"/>
    <w:rsid w:val="00445BC2"/>
    <w:rsid w:val="0045426E"/>
    <w:rsid w:val="00466C35"/>
    <w:rsid w:val="004B26CA"/>
    <w:rsid w:val="004D0978"/>
    <w:rsid w:val="004D75C9"/>
    <w:rsid w:val="004E4068"/>
    <w:rsid w:val="004F22B6"/>
    <w:rsid w:val="00507E9B"/>
    <w:rsid w:val="00515F61"/>
    <w:rsid w:val="00525FE3"/>
    <w:rsid w:val="005266FF"/>
    <w:rsid w:val="00536324"/>
    <w:rsid w:val="0054057B"/>
    <w:rsid w:val="0055052B"/>
    <w:rsid w:val="005768B4"/>
    <w:rsid w:val="0058644F"/>
    <w:rsid w:val="005948F2"/>
    <w:rsid w:val="005D47D3"/>
    <w:rsid w:val="005E0956"/>
    <w:rsid w:val="005E4F34"/>
    <w:rsid w:val="00611091"/>
    <w:rsid w:val="006137E4"/>
    <w:rsid w:val="00620ED2"/>
    <w:rsid w:val="00637B7A"/>
    <w:rsid w:val="0064206E"/>
    <w:rsid w:val="00646850"/>
    <w:rsid w:val="006510FE"/>
    <w:rsid w:val="00652069"/>
    <w:rsid w:val="00656A38"/>
    <w:rsid w:val="006666EF"/>
    <w:rsid w:val="006A5285"/>
    <w:rsid w:val="006B1C77"/>
    <w:rsid w:val="006C6B81"/>
    <w:rsid w:val="006F03D5"/>
    <w:rsid w:val="006F0F5A"/>
    <w:rsid w:val="006F6686"/>
    <w:rsid w:val="00720744"/>
    <w:rsid w:val="007362AD"/>
    <w:rsid w:val="00764439"/>
    <w:rsid w:val="0076623E"/>
    <w:rsid w:val="00783026"/>
    <w:rsid w:val="007D551D"/>
    <w:rsid w:val="007D56A8"/>
    <w:rsid w:val="007E5E78"/>
    <w:rsid w:val="00802929"/>
    <w:rsid w:val="008046AB"/>
    <w:rsid w:val="00830A6D"/>
    <w:rsid w:val="0083711C"/>
    <w:rsid w:val="008471A7"/>
    <w:rsid w:val="00867689"/>
    <w:rsid w:val="008916A7"/>
    <w:rsid w:val="008B37B5"/>
    <w:rsid w:val="008D0053"/>
    <w:rsid w:val="008D3DDB"/>
    <w:rsid w:val="008D438F"/>
    <w:rsid w:val="008D7CAB"/>
    <w:rsid w:val="00901A7F"/>
    <w:rsid w:val="00953C65"/>
    <w:rsid w:val="0096010B"/>
    <w:rsid w:val="00980D93"/>
    <w:rsid w:val="009E69F5"/>
    <w:rsid w:val="00A23310"/>
    <w:rsid w:val="00A457D9"/>
    <w:rsid w:val="00A5199D"/>
    <w:rsid w:val="00A6644A"/>
    <w:rsid w:val="00AA2AD5"/>
    <w:rsid w:val="00AA6704"/>
    <w:rsid w:val="00AB54B9"/>
    <w:rsid w:val="00AB67BC"/>
    <w:rsid w:val="00AF0CA1"/>
    <w:rsid w:val="00AF5D00"/>
    <w:rsid w:val="00AF5D29"/>
    <w:rsid w:val="00B16D74"/>
    <w:rsid w:val="00B60453"/>
    <w:rsid w:val="00B81F9A"/>
    <w:rsid w:val="00C04A1C"/>
    <w:rsid w:val="00C17F23"/>
    <w:rsid w:val="00C22CA1"/>
    <w:rsid w:val="00C349E3"/>
    <w:rsid w:val="00C9155C"/>
    <w:rsid w:val="00C9431F"/>
    <w:rsid w:val="00C95D8E"/>
    <w:rsid w:val="00CA3A6F"/>
    <w:rsid w:val="00CB11EF"/>
    <w:rsid w:val="00CD02CB"/>
    <w:rsid w:val="00CE1332"/>
    <w:rsid w:val="00CF7381"/>
    <w:rsid w:val="00D22A13"/>
    <w:rsid w:val="00D27643"/>
    <w:rsid w:val="00D40924"/>
    <w:rsid w:val="00D61517"/>
    <w:rsid w:val="00DB2908"/>
    <w:rsid w:val="00DD49F2"/>
    <w:rsid w:val="00DE474B"/>
    <w:rsid w:val="00E12BA1"/>
    <w:rsid w:val="00E24E79"/>
    <w:rsid w:val="00E42B46"/>
    <w:rsid w:val="00E73D30"/>
    <w:rsid w:val="00E92E3D"/>
    <w:rsid w:val="00EC7CEF"/>
    <w:rsid w:val="00EE05B1"/>
    <w:rsid w:val="00EE6C55"/>
    <w:rsid w:val="00EF0277"/>
    <w:rsid w:val="00EF224E"/>
    <w:rsid w:val="00F14572"/>
    <w:rsid w:val="00F36D3B"/>
    <w:rsid w:val="00F40965"/>
    <w:rsid w:val="00F63BCB"/>
    <w:rsid w:val="00FB3698"/>
    <w:rsid w:val="00FC739C"/>
    <w:rsid w:val="00FE5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EA503-3EF1-4254-86DA-1315BFA8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52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5052B"/>
    <w:pPr>
      <w:keepNext/>
      <w:outlineLvl w:val="0"/>
    </w:pPr>
    <w:rPr>
      <w:rFonts w:ascii="Arial" w:hAnsi="Arial" w:cs="Arial"/>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5052B"/>
    <w:rPr>
      <w:rFonts w:ascii="Arial" w:eastAsia="Times New Roman" w:hAnsi="Arial" w:cs="Arial"/>
      <w:b/>
      <w:bCs/>
      <w:sz w:val="28"/>
      <w:szCs w:val="24"/>
      <w:lang w:eastAsia="cs-CZ"/>
    </w:rPr>
  </w:style>
  <w:style w:type="paragraph" w:styleId="Zhlav">
    <w:name w:val="header"/>
    <w:basedOn w:val="Normln"/>
    <w:link w:val="ZhlavChar"/>
    <w:rsid w:val="0055052B"/>
    <w:pPr>
      <w:tabs>
        <w:tab w:val="center" w:pos="4536"/>
        <w:tab w:val="right" w:pos="9072"/>
      </w:tabs>
    </w:pPr>
  </w:style>
  <w:style w:type="character" w:customStyle="1" w:styleId="ZhlavChar">
    <w:name w:val="Záhlaví Char"/>
    <w:basedOn w:val="Standardnpsmoodstavce"/>
    <w:link w:val="Zhlav"/>
    <w:rsid w:val="0055052B"/>
    <w:rPr>
      <w:rFonts w:ascii="Times New Roman" w:eastAsia="Times New Roman" w:hAnsi="Times New Roman" w:cs="Times New Roman"/>
      <w:sz w:val="24"/>
      <w:szCs w:val="24"/>
      <w:lang w:eastAsia="cs-CZ"/>
    </w:rPr>
  </w:style>
  <w:style w:type="paragraph" w:styleId="Zpat">
    <w:name w:val="footer"/>
    <w:basedOn w:val="Normln"/>
    <w:link w:val="ZpatChar"/>
    <w:semiHidden/>
    <w:rsid w:val="0055052B"/>
    <w:pPr>
      <w:tabs>
        <w:tab w:val="center" w:pos="4536"/>
        <w:tab w:val="right" w:pos="9072"/>
      </w:tabs>
    </w:pPr>
  </w:style>
  <w:style w:type="character" w:customStyle="1" w:styleId="ZpatChar">
    <w:name w:val="Zápatí Char"/>
    <w:basedOn w:val="Standardnpsmoodstavce"/>
    <w:link w:val="Zpat"/>
    <w:semiHidden/>
    <w:rsid w:val="0055052B"/>
    <w:rPr>
      <w:rFonts w:ascii="Times New Roman" w:eastAsia="Times New Roman" w:hAnsi="Times New Roman" w:cs="Times New Roman"/>
      <w:sz w:val="24"/>
      <w:szCs w:val="24"/>
      <w:lang w:eastAsia="cs-CZ"/>
    </w:rPr>
  </w:style>
  <w:style w:type="character" w:styleId="Hypertextovodkaz">
    <w:name w:val="Hyperlink"/>
    <w:rsid w:val="0055052B"/>
    <w:rPr>
      <w:color w:val="0000FF"/>
      <w:u w:val="single"/>
    </w:rPr>
  </w:style>
  <w:style w:type="paragraph" w:customStyle="1" w:styleId="Normln0">
    <w:name w:val="Norm‡ln’"/>
    <w:rsid w:val="0055052B"/>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55052B"/>
    <w:pPr>
      <w:spacing w:line="360" w:lineRule="auto"/>
      <w:jc w:val="both"/>
    </w:pPr>
    <w:rPr>
      <w:sz w:val="20"/>
      <w:szCs w:val="20"/>
    </w:rPr>
  </w:style>
  <w:style w:type="character" w:customStyle="1" w:styleId="ZkladntextChar">
    <w:name w:val="Základní text Char"/>
    <w:basedOn w:val="Standardnpsmoodstavce"/>
    <w:link w:val="Zkladntext"/>
    <w:semiHidden/>
    <w:rsid w:val="0055052B"/>
    <w:rPr>
      <w:rFonts w:ascii="Times New Roman" w:eastAsia="Times New Roman" w:hAnsi="Times New Roman" w:cs="Times New Roman"/>
      <w:sz w:val="20"/>
      <w:szCs w:val="20"/>
      <w:lang w:eastAsia="cs-CZ"/>
    </w:rPr>
  </w:style>
  <w:style w:type="paragraph" w:customStyle="1" w:styleId="Default">
    <w:name w:val="Default"/>
    <w:rsid w:val="0055052B"/>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5052B"/>
    <w:rPr>
      <w:rFonts w:ascii="Tahoma" w:hAnsi="Tahoma" w:cs="Tahoma"/>
      <w:sz w:val="16"/>
      <w:szCs w:val="16"/>
    </w:rPr>
  </w:style>
  <w:style w:type="character" w:customStyle="1" w:styleId="TextbublinyChar">
    <w:name w:val="Text bubliny Char"/>
    <w:basedOn w:val="Standardnpsmoodstavce"/>
    <w:link w:val="Textbubliny"/>
    <w:uiPriority w:val="99"/>
    <w:semiHidden/>
    <w:rsid w:val="0055052B"/>
    <w:rPr>
      <w:rFonts w:ascii="Tahoma" w:eastAsia="Times New Roman" w:hAnsi="Tahoma" w:cs="Tahoma"/>
      <w:sz w:val="16"/>
      <w:szCs w:val="16"/>
      <w:lang w:eastAsia="cs-CZ"/>
    </w:rPr>
  </w:style>
  <w:style w:type="paragraph" w:styleId="Odstavecseseznamem">
    <w:name w:val="List Paragraph"/>
    <w:basedOn w:val="Normln"/>
    <w:uiPriority w:val="34"/>
    <w:qFormat/>
    <w:rsid w:val="00A6644A"/>
    <w:pPr>
      <w:ind w:left="720"/>
      <w:contextualSpacing/>
    </w:pPr>
  </w:style>
  <w:style w:type="paragraph" w:styleId="Bezmezer">
    <w:name w:val="No Spacing"/>
    <w:uiPriority w:val="1"/>
    <w:qFormat/>
    <w:rsid w:val="00386175"/>
    <w:pPr>
      <w:spacing w:after="0" w:line="240" w:lineRule="auto"/>
    </w:pPr>
  </w:style>
  <w:style w:type="paragraph" w:styleId="Zkladntextodsazen">
    <w:name w:val="Body Text Indent"/>
    <w:basedOn w:val="Normln"/>
    <w:link w:val="ZkladntextodsazenChar"/>
    <w:uiPriority w:val="99"/>
    <w:semiHidden/>
    <w:unhideWhenUsed/>
    <w:rsid w:val="00953C65"/>
    <w:pPr>
      <w:spacing w:after="120"/>
      <w:ind w:left="283"/>
    </w:pPr>
  </w:style>
  <w:style w:type="character" w:customStyle="1" w:styleId="ZkladntextodsazenChar">
    <w:name w:val="Základní text odsazený Char"/>
    <w:basedOn w:val="Standardnpsmoodstavce"/>
    <w:link w:val="Zkladntextodsazen"/>
    <w:uiPriority w:val="99"/>
    <w:semiHidden/>
    <w:rsid w:val="00953C65"/>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953C65"/>
    <w:pPr>
      <w:suppressAutoHyphens/>
      <w:ind w:left="426"/>
      <w:jc w:val="both"/>
    </w:pPr>
    <w:rPr>
      <w:rFonts w:ascii="Arial" w:hAnsi="Arial" w:cs="Arial"/>
      <w:b/>
      <w:spacing w:val="-5"/>
      <w:sz w:val="20"/>
      <w:szCs w:val="20"/>
      <w:lang w:eastAsia="ar-SA"/>
    </w:rPr>
  </w:style>
  <w:style w:type="character" w:customStyle="1" w:styleId="fs13">
    <w:name w:val="fs13"/>
    <w:basedOn w:val="Standardnpsmoodstavce"/>
    <w:rsid w:val="00EF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5688">
      <w:bodyDiv w:val="1"/>
      <w:marLeft w:val="0"/>
      <w:marRight w:val="0"/>
      <w:marTop w:val="0"/>
      <w:marBottom w:val="0"/>
      <w:divBdr>
        <w:top w:val="none" w:sz="0" w:space="0" w:color="auto"/>
        <w:left w:val="none" w:sz="0" w:space="0" w:color="auto"/>
        <w:bottom w:val="none" w:sz="0" w:space="0" w:color="auto"/>
        <w:right w:val="none" w:sz="0" w:space="0" w:color="auto"/>
      </w:divBdr>
      <w:divsChild>
        <w:div w:id="821501856">
          <w:marLeft w:val="0"/>
          <w:marRight w:val="0"/>
          <w:marTop w:val="0"/>
          <w:marBottom w:val="0"/>
          <w:divBdr>
            <w:top w:val="none" w:sz="0" w:space="0" w:color="auto"/>
            <w:left w:val="none" w:sz="0" w:space="0" w:color="auto"/>
            <w:bottom w:val="none" w:sz="0" w:space="0" w:color="auto"/>
            <w:right w:val="none" w:sz="0" w:space="0" w:color="auto"/>
          </w:divBdr>
          <w:divsChild>
            <w:div w:id="144398777">
              <w:marLeft w:val="0"/>
              <w:marRight w:val="0"/>
              <w:marTop w:val="0"/>
              <w:marBottom w:val="0"/>
              <w:divBdr>
                <w:top w:val="none" w:sz="0" w:space="0" w:color="auto"/>
                <w:left w:val="none" w:sz="0" w:space="0" w:color="auto"/>
                <w:bottom w:val="none" w:sz="0" w:space="0" w:color="auto"/>
                <w:right w:val="none" w:sz="0" w:space="0" w:color="auto"/>
              </w:divBdr>
              <w:divsChild>
                <w:div w:id="721444711">
                  <w:marLeft w:val="0"/>
                  <w:marRight w:val="0"/>
                  <w:marTop w:val="0"/>
                  <w:marBottom w:val="0"/>
                  <w:divBdr>
                    <w:top w:val="none" w:sz="0" w:space="0" w:color="auto"/>
                    <w:left w:val="none" w:sz="0" w:space="0" w:color="auto"/>
                    <w:bottom w:val="none" w:sz="0" w:space="0" w:color="auto"/>
                    <w:right w:val="none" w:sz="0" w:space="0" w:color="auto"/>
                  </w:divBdr>
                  <w:divsChild>
                    <w:div w:id="1377316772">
                      <w:marLeft w:val="0"/>
                      <w:marRight w:val="0"/>
                      <w:marTop w:val="450"/>
                      <w:marBottom w:val="100"/>
                      <w:divBdr>
                        <w:top w:val="none" w:sz="0" w:space="0" w:color="auto"/>
                        <w:left w:val="none" w:sz="0" w:space="0" w:color="auto"/>
                        <w:bottom w:val="none" w:sz="0" w:space="0" w:color="auto"/>
                        <w:right w:val="none" w:sz="0" w:space="0" w:color="auto"/>
                      </w:divBdr>
                      <w:divsChild>
                        <w:div w:id="2089224411">
                          <w:marLeft w:val="0"/>
                          <w:marRight w:val="0"/>
                          <w:marTop w:val="300"/>
                          <w:marBottom w:val="0"/>
                          <w:divBdr>
                            <w:top w:val="none" w:sz="0" w:space="0" w:color="auto"/>
                            <w:left w:val="none" w:sz="0" w:space="0" w:color="auto"/>
                            <w:bottom w:val="none" w:sz="0" w:space="0" w:color="auto"/>
                            <w:right w:val="none" w:sz="0" w:space="0" w:color="auto"/>
                          </w:divBdr>
                          <w:divsChild>
                            <w:div w:id="1723023121">
                              <w:marLeft w:val="0"/>
                              <w:marRight w:val="0"/>
                              <w:marTop w:val="0"/>
                              <w:marBottom w:val="0"/>
                              <w:divBdr>
                                <w:top w:val="none" w:sz="0" w:space="0" w:color="auto"/>
                                <w:left w:val="none" w:sz="0" w:space="0" w:color="auto"/>
                                <w:bottom w:val="none" w:sz="0" w:space="0" w:color="auto"/>
                                <w:right w:val="none" w:sz="0" w:space="0" w:color="auto"/>
                              </w:divBdr>
                              <w:divsChild>
                                <w:div w:id="1447773008">
                                  <w:marLeft w:val="0"/>
                                  <w:marRight w:val="0"/>
                                  <w:marTop w:val="0"/>
                                  <w:marBottom w:val="0"/>
                                  <w:divBdr>
                                    <w:top w:val="none" w:sz="0" w:space="0" w:color="auto"/>
                                    <w:left w:val="none" w:sz="0" w:space="0" w:color="auto"/>
                                    <w:bottom w:val="none" w:sz="0" w:space="0" w:color="auto"/>
                                    <w:right w:val="none" w:sz="0" w:space="0" w:color="auto"/>
                                  </w:divBdr>
                                  <w:divsChild>
                                    <w:div w:id="1006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denek@stavby-kominy.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3939</Words>
  <Characters>23245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Drobnicek</dc:creator>
  <cp:lastModifiedBy>Admin</cp:lastModifiedBy>
  <cp:revision>7</cp:revision>
  <cp:lastPrinted>2017-03-02T10:56:00Z</cp:lastPrinted>
  <dcterms:created xsi:type="dcterms:W3CDTF">2017-03-02T10:53:00Z</dcterms:created>
  <dcterms:modified xsi:type="dcterms:W3CDTF">2017-03-03T08:02:00Z</dcterms:modified>
</cp:coreProperties>
</file>