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B68" w:rsidRPr="0051723E" w:rsidRDefault="00D8495A" w:rsidP="00454B68">
      <w:pPr>
        <w:widowControl w:val="0"/>
        <w:spacing w:after="120"/>
        <w:rPr>
          <w:rFonts w:ascii="Times New Roman" w:hAnsi="Times New Roman"/>
          <w:b/>
          <w:sz w:val="24"/>
        </w:rPr>
      </w:pPr>
      <w:r w:rsidRPr="00D8495A">
        <w:rPr>
          <w:rFonts w:ascii="Times New Roman" w:hAnsi="Times New Roman"/>
          <w:b/>
          <w:sz w:val="24"/>
        </w:rPr>
        <w:t>Název veřejné z</w:t>
      </w:r>
      <w:r w:rsidR="00454B68" w:rsidRPr="00D8495A">
        <w:rPr>
          <w:rFonts w:ascii="Times New Roman" w:hAnsi="Times New Roman"/>
          <w:b/>
          <w:sz w:val="24"/>
        </w:rPr>
        <w:t xml:space="preserve">akázka: </w:t>
      </w:r>
      <w:r w:rsidR="0051723E" w:rsidRPr="0051723E">
        <w:rPr>
          <w:rFonts w:ascii="Times New Roman" w:hAnsi="Times New Roman"/>
          <w:b/>
          <w:sz w:val="24"/>
        </w:rPr>
        <w:t xml:space="preserve">Revitalizace zeleně </w:t>
      </w:r>
      <w:r w:rsidR="00EF3305">
        <w:rPr>
          <w:rFonts w:ascii="Times New Roman" w:hAnsi="Times New Roman"/>
          <w:b/>
          <w:sz w:val="24"/>
        </w:rPr>
        <w:t>v centru obce Vidče</w:t>
      </w:r>
    </w:p>
    <w:p w:rsidR="00D8495A" w:rsidRPr="00D8495A" w:rsidRDefault="00D8495A" w:rsidP="00454B68">
      <w:pPr>
        <w:widowControl w:val="0"/>
        <w:spacing w:after="120"/>
        <w:rPr>
          <w:rFonts w:ascii="Times New Roman" w:hAnsi="Times New Roman"/>
          <w:b/>
          <w:sz w:val="24"/>
        </w:rPr>
      </w:pPr>
      <w:r w:rsidRPr="00D8495A">
        <w:rPr>
          <w:rFonts w:ascii="Times New Roman" w:hAnsi="Times New Roman"/>
          <w:b/>
          <w:sz w:val="24"/>
        </w:rPr>
        <w:t xml:space="preserve">Druh veřejné zakázky: Veřejná zakázka na </w:t>
      </w:r>
      <w:r w:rsidR="00C42850">
        <w:rPr>
          <w:rFonts w:ascii="Times New Roman" w:hAnsi="Times New Roman"/>
          <w:b/>
          <w:sz w:val="24"/>
        </w:rPr>
        <w:t>služby</w:t>
      </w:r>
    </w:p>
    <w:p w:rsidR="00D8495A" w:rsidRDefault="00D8495A" w:rsidP="00454B68">
      <w:pPr>
        <w:widowControl w:val="0"/>
        <w:spacing w:after="120"/>
        <w:rPr>
          <w:rFonts w:ascii="Times New Roman" w:hAnsi="Times New Roman"/>
          <w:b/>
          <w:sz w:val="24"/>
        </w:rPr>
      </w:pPr>
      <w:r w:rsidRPr="00D8495A">
        <w:rPr>
          <w:rFonts w:ascii="Times New Roman" w:hAnsi="Times New Roman"/>
          <w:b/>
          <w:sz w:val="24"/>
        </w:rPr>
        <w:t>Forma zadávacího řízení: Veřejná zakázka malého rozsahu</w:t>
      </w:r>
    </w:p>
    <w:p w:rsidR="00D8495A" w:rsidRPr="00D8495A" w:rsidRDefault="00D8495A" w:rsidP="00454B68">
      <w:pPr>
        <w:widowControl w:val="0"/>
        <w:spacing w:after="120"/>
        <w:rPr>
          <w:rFonts w:ascii="Times New Roman" w:hAnsi="Times New Roman"/>
          <w:b/>
          <w:sz w:val="24"/>
        </w:rPr>
      </w:pPr>
    </w:p>
    <w:p w:rsidR="001A6B6B" w:rsidRPr="00454B68" w:rsidRDefault="00694F2B" w:rsidP="001A6B6B">
      <w:pPr>
        <w:widowControl w:val="0"/>
        <w:spacing w:after="12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Pod</w:t>
      </w:r>
      <w:r w:rsidR="001A6B6B" w:rsidRPr="00454B68">
        <w:rPr>
          <w:rFonts w:ascii="Times New Roman" w:hAnsi="Times New Roman"/>
          <w:b/>
          <w:sz w:val="36"/>
          <w:szCs w:val="36"/>
        </w:rPr>
        <w:t>dodavatelské schéma</w:t>
      </w: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5184"/>
        <w:gridCol w:w="4297"/>
        <w:gridCol w:w="2152"/>
        <w:gridCol w:w="1612"/>
      </w:tblGrid>
      <w:tr w:rsidR="001A6B6B" w:rsidRPr="00FB6AED" w:rsidTr="00E72ADD">
        <w:trPr>
          <w:trHeight w:val="507"/>
        </w:trPr>
        <w:tc>
          <w:tcPr>
            <w:tcW w:w="648" w:type="dxa"/>
            <w:shd w:val="clear" w:color="auto" w:fill="auto"/>
            <w:vAlign w:val="center"/>
          </w:tcPr>
          <w:p w:rsidR="001A6B6B" w:rsidRPr="00FB6AED" w:rsidRDefault="001A6B6B" w:rsidP="00E72AD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FB6AED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1A6B6B" w:rsidRPr="00FB6AED" w:rsidRDefault="001A6B6B" w:rsidP="00E72AD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FB6AED">
              <w:rPr>
                <w:rFonts w:ascii="Times New Roman" w:hAnsi="Times New Roman"/>
                <w:sz w:val="24"/>
              </w:rPr>
              <w:t>Popis části veřejné zakázky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305F75" w:rsidRDefault="00694F2B" w:rsidP="00E72AD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Označení pod</w:t>
            </w:r>
            <w:r w:rsidR="001A6B6B" w:rsidRPr="00FB6AED">
              <w:rPr>
                <w:rFonts w:ascii="Times New Roman" w:hAnsi="Times New Roman"/>
                <w:sz w:val="24"/>
              </w:rPr>
              <w:t xml:space="preserve">dodavatele </w:t>
            </w:r>
          </w:p>
          <w:p w:rsidR="001A6B6B" w:rsidRPr="00FB6AED" w:rsidRDefault="001A6B6B" w:rsidP="00E72AD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FB6AED">
              <w:rPr>
                <w:rFonts w:ascii="Times New Roman" w:hAnsi="Times New Roman"/>
                <w:sz w:val="24"/>
              </w:rPr>
              <w:t>(obchodní firma, IČ)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A6B6B" w:rsidRPr="00FB6AED" w:rsidRDefault="001A6B6B" w:rsidP="00466A62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FB6AED">
              <w:rPr>
                <w:rFonts w:ascii="Times New Roman" w:hAnsi="Times New Roman"/>
                <w:sz w:val="24"/>
              </w:rPr>
              <w:t xml:space="preserve">Výše finančního plnění v Kč </w:t>
            </w:r>
            <w:r w:rsidR="00466A62">
              <w:rPr>
                <w:rFonts w:ascii="Times New Roman" w:hAnsi="Times New Roman"/>
                <w:sz w:val="24"/>
              </w:rPr>
              <w:t>bez</w:t>
            </w:r>
            <w:r w:rsidRPr="00FB6AED">
              <w:rPr>
                <w:rFonts w:ascii="Times New Roman" w:hAnsi="Times New Roman"/>
                <w:sz w:val="24"/>
              </w:rPr>
              <w:t xml:space="preserve"> DPH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A6B6B" w:rsidRPr="00FB6AED" w:rsidRDefault="001A6B6B" w:rsidP="00E72AD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FB6AED">
              <w:rPr>
                <w:rFonts w:ascii="Times New Roman" w:hAnsi="Times New Roman"/>
                <w:sz w:val="24"/>
              </w:rPr>
              <w:t>Podíl v %</w:t>
            </w:r>
          </w:p>
        </w:tc>
      </w:tr>
      <w:tr w:rsidR="001A6B6B" w:rsidRPr="00FB6AED" w:rsidTr="00E72ADD">
        <w:trPr>
          <w:trHeight w:val="480"/>
        </w:trPr>
        <w:tc>
          <w:tcPr>
            <w:tcW w:w="648" w:type="dxa"/>
            <w:shd w:val="clear" w:color="auto" w:fill="auto"/>
            <w:vAlign w:val="center"/>
          </w:tcPr>
          <w:p w:rsidR="001A6B6B" w:rsidRPr="00FB6AED" w:rsidRDefault="001A6B6B" w:rsidP="00E72ADD">
            <w:pPr>
              <w:widowControl w:val="0"/>
              <w:ind w:left="-181" w:firstLine="181"/>
              <w:jc w:val="center"/>
              <w:rPr>
                <w:rFonts w:ascii="Times New Roman" w:hAnsi="Times New Roman"/>
                <w:sz w:val="24"/>
              </w:rPr>
            </w:pPr>
            <w:r w:rsidRPr="00FB6AE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1A6B6B" w:rsidRPr="00FB6AED" w:rsidRDefault="001A6B6B" w:rsidP="00E72AD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1A6B6B" w:rsidRPr="00FB6AED" w:rsidRDefault="001A6B6B" w:rsidP="00E72AD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1A6B6B" w:rsidRPr="00FB6AED" w:rsidRDefault="001A6B6B" w:rsidP="00E72AD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A6B6B" w:rsidRPr="00FB6AED" w:rsidRDefault="001A6B6B" w:rsidP="00E72AD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1A6B6B" w:rsidRPr="00FB6AED" w:rsidTr="00E72ADD">
        <w:trPr>
          <w:trHeight w:val="480"/>
        </w:trPr>
        <w:tc>
          <w:tcPr>
            <w:tcW w:w="648" w:type="dxa"/>
            <w:shd w:val="clear" w:color="auto" w:fill="auto"/>
            <w:vAlign w:val="center"/>
          </w:tcPr>
          <w:p w:rsidR="001A6B6B" w:rsidRPr="00FB6AED" w:rsidRDefault="001A6B6B" w:rsidP="00E72ADD">
            <w:pPr>
              <w:widowControl w:val="0"/>
              <w:ind w:left="-181" w:firstLine="181"/>
              <w:jc w:val="center"/>
              <w:rPr>
                <w:rFonts w:ascii="Times New Roman" w:hAnsi="Times New Roman"/>
                <w:sz w:val="24"/>
              </w:rPr>
            </w:pPr>
            <w:r w:rsidRPr="00FB6AE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1A6B6B" w:rsidRPr="00FB6AED" w:rsidRDefault="001A6B6B" w:rsidP="00E72AD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1A6B6B" w:rsidRPr="00FB6AED" w:rsidRDefault="001A6B6B" w:rsidP="00E72AD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1A6B6B" w:rsidRPr="00FB6AED" w:rsidRDefault="001A6B6B" w:rsidP="00E72AD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A6B6B" w:rsidRPr="00FB6AED" w:rsidRDefault="001A6B6B" w:rsidP="00E72AD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1A6B6B" w:rsidRPr="00FB6AED" w:rsidTr="00E72ADD">
        <w:trPr>
          <w:trHeight w:val="480"/>
        </w:trPr>
        <w:tc>
          <w:tcPr>
            <w:tcW w:w="648" w:type="dxa"/>
            <w:shd w:val="clear" w:color="auto" w:fill="auto"/>
            <w:vAlign w:val="center"/>
          </w:tcPr>
          <w:p w:rsidR="001A6B6B" w:rsidRPr="00FB6AED" w:rsidRDefault="001A6B6B" w:rsidP="00E72ADD">
            <w:pPr>
              <w:widowControl w:val="0"/>
              <w:ind w:left="-181" w:firstLine="181"/>
              <w:jc w:val="center"/>
              <w:rPr>
                <w:rFonts w:ascii="Times New Roman" w:hAnsi="Times New Roman"/>
                <w:sz w:val="24"/>
              </w:rPr>
            </w:pPr>
            <w:r w:rsidRPr="00FB6AE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1A6B6B" w:rsidRPr="00FB6AED" w:rsidRDefault="001A6B6B" w:rsidP="00E72AD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1A6B6B" w:rsidRPr="00FB6AED" w:rsidRDefault="001A6B6B" w:rsidP="00E72AD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1A6B6B" w:rsidRPr="00FB6AED" w:rsidRDefault="001A6B6B" w:rsidP="00E72AD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A6B6B" w:rsidRPr="00FB6AED" w:rsidRDefault="001A6B6B" w:rsidP="00E72AD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1A6B6B" w:rsidRPr="00FB6AED" w:rsidTr="00E72ADD">
        <w:trPr>
          <w:trHeight w:val="480"/>
        </w:trPr>
        <w:tc>
          <w:tcPr>
            <w:tcW w:w="648" w:type="dxa"/>
            <w:shd w:val="clear" w:color="auto" w:fill="auto"/>
            <w:vAlign w:val="center"/>
          </w:tcPr>
          <w:p w:rsidR="001A6B6B" w:rsidRPr="00FB6AED" w:rsidRDefault="001A6B6B" w:rsidP="00E72ADD">
            <w:pPr>
              <w:widowControl w:val="0"/>
              <w:ind w:left="-181" w:firstLine="181"/>
              <w:jc w:val="center"/>
              <w:rPr>
                <w:rFonts w:ascii="Times New Roman" w:hAnsi="Times New Roman"/>
                <w:sz w:val="24"/>
              </w:rPr>
            </w:pPr>
            <w:r w:rsidRPr="00FB6AE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1A6B6B" w:rsidRPr="00FB6AED" w:rsidRDefault="001A6B6B" w:rsidP="00E72AD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1A6B6B" w:rsidRPr="00FB6AED" w:rsidRDefault="001A6B6B" w:rsidP="00E72AD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1A6B6B" w:rsidRPr="00FB6AED" w:rsidRDefault="001A6B6B" w:rsidP="00E72AD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A6B6B" w:rsidRPr="00FB6AED" w:rsidRDefault="001A6B6B" w:rsidP="00E72AD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1A6B6B" w:rsidRPr="00FB6AED" w:rsidTr="00E72ADD">
        <w:trPr>
          <w:trHeight w:val="480"/>
        </w:trPr>
        <w:tc>
          <w:tcPr>
            <w:tcW w:w="648" w:type="dxa"/>
            <w:shd w:val="clear" w:color="auto" w:fill="auto"/>
            <w:vAlign w:val="center"/>
          </w:tcPr>
          <w:p w:rsidR="001A6B6B" w:rsidRPr="00FB6AED" w:rsidRDefault="001A6B6B" w:rsidP="00E72ADD">
            <w:pPr>
              <w:widowControl w:val="0"/>
              <w:ind w:left="-181" w:firstLine="181"/>
              <w:jc w:val="center"/>
              <w:rPr>
                <w:rFonts w:ascii="Times New Roman" w:hAnsi="Times New Roman"/>
                <w:sz w:val="24"/>
              </w:rPr>
            </w:pPr>
            <w:r w:rsidRPr="00FB6AE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1A6B6B" w:rsidRPr="00FB6AED" w:rsidRDefault="001A6B6B" w:rsidP="00E72AD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1A6B6B" w:rsidRPr="00FB6AED" w:rsidRDefault="001A6B6B" w:rsidP="00E72AD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1A6B6B" w:rsidRPr="00FB6AED" w:rsidRDefault="001A6B6B" w:rsidP="00E72AD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A6B6B" w:rsidRPr="00FB6AED" w:rsidRDefault="001A6B6B" w:rsidP="00E72AD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1A6B6B" w:rsidRPr="00FB6AED" w:rsidTr="00E72ADD">
        <w:trPr>
          <w:trHeight w:val="480"/>
        </w:trPr>
        <w:tc>
          <w:tcPr>
            <w:tcW w:w="12348" w:type="dxa"/>
            <w:gridSpan w:val="4"/>
            <w:shd w:val="clear" w:color="auto" w:fill="auto"/>
            <w:vAlign w:val="center"/>
          </w:tcPr>
          <w:p w:rsidR="001A6B6B" w:rsidRPr="00FB6AED" w:rsidRDefault="001A6B6B" w:rsidP="00E72AD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FB6AED">
              <w:rPr>
                <w:rFonts w:ascii="Times New Roman" w:hAnsi="Times New Roman"/>
                <w:sz w:val="24"/>
              </w:rPr>
              <w:t>Celkový podíl v 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A6B6B" w:rsidRPr="00FB6AED" w:rsidRDefault="001A6B6B" w:rsidP="00E72ADD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:rsidR="001557BB" w:rsidRPr="00FB6AED" w:rsidRDefault="001A6B6B" w:rsidP="001A6B6B">
      <w:pPr>
        <w:rPr>
          <w:rFonts w:ascii="Times New Roman" w:hAnsi="Times New Roman"/>
          <w:bCs/>
          <w:i/>
          <w:iCs/>
          <w:sz w:val="24"/>
        </w:rPr>
      </w:pPr>
      <w:r w:rsidRPr="00FB6AED">
        <w:rPr>
          <w:rFonts w:ascii="Times New Roman" w:hAnsi="Times New Roman"/>
          <w:bCs/>
          <w:i/>
          <w:iCs/>
          <w:sz w:val="24"/>
        </w:rPr>
        <w:t>(pozn. dodavatel může doplnit v případě potřeby i další řádky)</w:t>
      </w:r>
    </w:p>
    <w:p w:rsidR="001A6B6B" w:rsidRPr="00FB6AED" w:rsidRDefault="001A6B6B" w:rsidP="001A6B6B">
      <w:pPr>
        <w:rPr>
          <w:rFonts w:ascii="Times New Roman" w:hAnsi="Times New Roman"/>
          <w:bCs/>
          <w:i/>
          <w:iCs/>
          <w:sz w:val="24"/>
        </w:rPr>
      </w:pPr>
    </w:p>
    <w:p w:rsidR="001A6B6B" w:rsidRPr="00FB6AED" w:rsidRDefault="001A6B6B" w:rsidP="001A6B6B">
      <w:pPr>
        <w:rPr>
          <w:rFonts w:ascii="Times New Roman" w:hAnsi="Times New Roman"/>
          <w:sz w:val="24"/>
        </w:rPr>
      </w:pPr>
    </w:p>
    <w:p w:rsidR="001A6B6B" w:rsidRPr="00FB6AED" w:rsidRDefault="00E34487" w:rsidP="001A6B6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V…………………….</w:t>
      </w:r>
      <w:r w:rsidR="001A6B6B" w:rsidRPr="00FB6AED">
        <w:rPr>
          <w:rFonts w:ascii="Times New Roman" w:hAnsi="Times New Roman"/>
          <w:sz w:val="24"/>
        </w:rPr>
        <w:t xml:space="preserve"> </w:t>
      </w:r>
      <w:proofErr w:type="gramStart"/>
      <w:r w:rsidR="001A6B6B" w:rsidRPr="00FB6AED">
        <w:rPr>
          <w:rFonts w:ascii="Times New Roman" w:hAnsi="Times New Roman"/>
          <w:sz w:val="24"/>
        </w:rPr>
        <w:t>dne</w:t>
      </w:r>
      <w:proofErr w:type="gramEnd"/>
      <w:r w:rsidR="001A6B6B" w:rsidRPr="00FB6AED">
        <w:rPr>
          <w:rFonts w:ascii="Times New Roman" w:hAnsi="Times New Roman"/>
          <w:sz w:val="24"/>
        </w:rPr>
        <w:t xml:space="preserve"> ……………………..</w:t>
      </w:r>
    </w:p>
    <w:p w:rsidR="001A6B6B" w:rsidRPr="00FB6AED" w:rsidRDefault="001A6B6B" w:rsidP="001A6B6B">
      <w:pPr>
        <w:rPr>
          <w:rFonts w:ascii="Times New Roman" w:hAnsi="Times New Roman"/>
          <w:sz w:val="24"/>
        </w:rPr>
      </w:pPr>
    </w:p>
    <w:p w:rsidR="001A6B6B" w:rsidRPr="00FB6AED" w:rsidRDefault="001A6B6B" w:rsidP="001A6B6B">
      <w:pPr>
        <w:rPr>
          <w:rFonts w:ascii="Times New Roman" w:hAnsi="Times New Roman"/>
          <w:sz w:val="24"/>
        </w:rPr>
      </w:pPr>
      <w:r w:rsidRPr="00FB6AED">
        <w:rPr>
          <w:rFonts w:ascii="Times New Roman" w:hAnsi="Times New Roman"/>
          <w:sz w:val="24"/>
        </w:rPr>
        <w:tab/>
      </w:r>
      <w:r w:rsidRPr="00FB6AED">
        <w:rPr>
          <w:rFonts w:ascii="Times New Roman" w:hAnsi="Times New Roman"/>
          <w:sz w:val="24"/>
        </w:rPr>
        <w:tab/>
      </w:r>
      <w:r w:rsidRPr="00FB6AED">
        <w:rPr>
          <w:rFonts w:ascii="Times New Roman" w:hAnsi="Times New Roman"/>
          <w:sz w:val="24"/>
        </w:rPr>
        <w:tab/>
      </w:r>
      <w:r w:rsidRPr="00FB6AED">
        <w:rPr>
          <w:rFonts w:ascii="Times New Roman" w:hAnsi="Times New Roman"/>
          <w:sz w:val="24"/>
        </w:rPr>
        <w:tab/>
      </w:r>
      <w:r w:rsidRPr="00FB6AED">
        <w:rPr>
          <w:rFonts w:ascii="Times New Roman" w:hAnsi="Times New Roman"/>
          <w:sz w:val="24"/>
        </w:rPr>
        <w:tab/>
      </w:r>
      <w:r w:rsidRPr="00FB6AED">
        <w:rPr>
          <w:rFonts w:ascii="Times New Roman" w:hAnsi="Times New Roman"/>
          <w:sz w:val="24"/>
        </w:rPr>
        <w:tab/>
      </w:r>
      <w:r w:rsidRPr="00FB6AED">
        <w:rPr>
          <w:rFonts w:ascii="Times New Roman" w:hAnsi="Times New Roman"/>
          <w:sz w:val="24"/>
        </w:rPr>
        <w:tab/>
      </w:r>
      <w:r w:rsidRPr="00FB6AED">
        <w:rPr>
          <w:rFonts w:ascii="Times New Roman" w:hAnsi="Times New Roman"/>
          <w:sz w:val="24"/>
        </w:rPr>
        <w:tab/>
      </w:r>
      <w:r w:rsidRPr="00FB6AED">
        <w:rPr>
          <w:rFonts w:ascii="Times New Roman" w:hAnsi="Times New Roman"/>
          <w:sz w:val="24"/>
        </w:rPr>
        <w:tab/>
      </w:r>
      <w:r w:rsidRPr="00FB6AED">
        <w:rPr>
          <w:rFonts w:ascii="Times New Roman" w:hAnsi="Times New Roman"/>
          <w:sz w:val="24"/>
        </w:rPr>
        <w:tab/>
      </w:r>
      <w:r w:rsidRPr="00FB6AED">
        <w:rPr>
          <w:rFonts w:ascii="Times New Roman" w:hAnsi="Times New Roman"/>
          <w:sz w:val="24"/>
        </w:rPr>
        <w:tab/>
      </w:r>
      <w:r w:rsidRPr="00FB6AED">
        <w:rPr>
          <w:rFonts w:ascii="Times New Roman" w:hAnsi="Times New Roman"/>
          <w:sz w:val="24"/>
        </w:rPr>
        <w:tab/>
      </w:r>
      <w:r w:rsidRPr="00FB6AED">
        <w:rPr>
          <w:rFonts w:ascii="Times New Roman" w:hAnsi="Times New Roman"/>
          <w:sz w:val="24"/>
        </w:rPr>
        <w:tab/>
        <w:t>……………..………………………….</w:t>
      </w:r>
    </w:p>
    <w:p w:rsidR="001A6B6B" w:rsidRPr="008011C7" w:rsidRDefault="001A6B6B" w:rsidP="001A6B6B">
      <w:pPr>
        <w:rPr>
          <w:rFonts w:ascii="Times New Roman" w:hAnsi="Times New Roman"/>
          <w:sz w:val="24"/>
        </w:rPr>
      </w:pPr>
      <w:r w:rsidRPr="00FB6AED">
        <w:rPr>
          <w:rFonts w:ascii="Times New Roman" w:hAnsi="Times New Roman"/>
          <w:sz w:val="24"/>
        </w:rPr>
        <w:tab/>
      </w:r>
      <w:r w:rsidRPr="00FB6AED">
        <w:rPr>
          <w:rFonts w:ascii="Times New Roman" w:hAnsi="Times New Roman"/>
          <w:sz w:val="24"/>
        </w:rPr>
        <w:tab/>
      </w:r>
      <w:r w:rsidRPr="00FB6AED">
        <w:rPr>
          <w:rFonts w:ascii="Times New Roman" w:hAnsi="Times New Roman"/>
          <w:sz w:val="24"/>
        </w:rPr>
        <w:tab/>
      </w:r>
      <w:r w:rsidRPr="00FB6AED">
        <w:rPr>
          <w:rFonts w:ascii="Times New Roman" w:hAnsi="Times New Roman"/>
          <w:sz w:val="24"/>
        </w:rPr>
        <w:tab/>
      </w:r>
      <w:r w:rsidRPr="00FB6AED">
        <w:rPr>
          <w:rFonts w:ascii="Times New Roman" w:hAnsi="Times New Roman"/>
          <w:sz w:val="24"/>
        </w:rPr>
        <w:tab/>
      </w:r>
      <w:r w:rsidRPr="00FB6AED">
        <w:rPr>
          <w:rFonts w:ascii="Times New Roman" w:hAnsi="Times New Roman"/>
          <w:sz w:val="24"/>
        </w:rPr>
        <w:tab/>
      </w:r>
      <w:r w:rsidRPr="00FB6AED">
        <w:rPr>
          <w:rFonts w:ascii="Times New Roman" w:hAnsi="Times New Roman"/>
          <w:sz w:val="24"/>
        </w:rPr>
        <w:tab/>
      </w:r>
      <w:r w:rsidRPr="00FB6AED">
        <w:rPr>
          <w:rFonts w:ascii="Times New Roman" w:hAnsi="Times New Roman"/>
          <w:sz w:val="24"/>
        </w:rPr>
        <w:tab/>
      </w:r>
      <w:r w:rsidRPr="00FB6AED">
        <w:rPr>
          <w:rFonts w:ascii="Times New Roman" w:hAnsi="Times New Roman"/>
          <w:sz w:val="24"/>
        </w:rPr>
        <w:tab/>
      </w:r>
      <w:r w:rsidRPr="00FB6AED">
        <w:rPr>
          <w:rFonts w:ascii="Times New Roman" w:hAnsi="Times New Roman"/>
          <w:sz w:val="24"/>
        </w:rPr>
        <w:tab/>
      </w:r>
      <w:r w:rsidRPr="00FB6AED">
        <w:rPr>
          <w:rFonts w:ascii="Times New Roman" w:hAnsi="Times New Roman"/>
          <w:sz w:val="24"/>
        </w:rPr>
        <w:tab/>
      </w:r>
      <w:r w:rsidRPr="00FB6AED">
        <w:rPr>
          <w:rFonts w:ascii="Times New Roman" w:hAnsi="Times New Roman"/>
          <w:sz w:val="24"/>
        </w:rPr>
        <w:tab/>
      </w:r>
      <w:r w:rsidRPr="00FB6AED">
        <w:rPr>
          <w:rFonts w:ascii="Times New Roman" w:hAnsi="Times New Roman"/>
          <w:sz w:val="24"/>
        </w:rPr>
        <w:tab/>
      </w:r>
      <w:r w:rsidRPr="00FB6AED">
        <w:rPr>
          <w:rFonts w:ascii="Times New Roman" w:hAnsi="Times New Roman"/>
          <w:sz w:val="24"/>
        </w:rPr>
        <w:tab/>
        <w:t>Razítko a podpis uchazeče</w:t>
      </w:r>
    </w:p>
    <w:p w:rsidR="001A6B6B" w:rsidRPr="00454B68" w:rsidRDefault="001A6B6B" w:rsidP="001A6B6B">
      <w:pPr>
        <w:rPr>
          <w:rFonts w:ascii="Times New Roman" w:hAnsi="Times New Roman"/>
        </w:rPr>
      </w:pPr>
      <w:r w:rsidRPr="00454B68">
        <w:rPr>
          <w:rFonts w:ascii="Times New Roman" w:hAnsi="Times New Roman"/>
        </w:rPr>
        <w:tab/>
      </w:r>
      <w:r w:rsidRPr="00454B68">
        <w:rPr>
          <w:rFonts w:ascii="Times New Roman" w:hAnsi="Times New Roman"/>
        </w:rPr>
        <w:tab/>
      </w:r>
      <w:r w:rsidRPr="00454B68">
        <w:rPr>
          <w:rFonts w:ascii="Times New Roman" w:hAnsi="Times New Roman"/>
        </w:rPr>
        <w:tab/>
      </w:r>
      <w:r w:rsidRPr="00454B68">
        <w:rPr>
          <w:rFonts w:ascii="Times New Roman" w:hAnsi="Times New Roman"/>
        </w:rPr>
        <w:tab/>
      </w:r>
      <w:r w:rsidRPr="00454B68">
        <w:rPr>
          <w:rFonts w:ascii="Times New Roman" w:hAnsi="Times New Roman"/>
        </w:rPr>
        <w:tab/>
      </w:r>
      <w:r w:rsidRPr="00454B68">
        <w:rPr>
          <w:rFonts w:ascii="Times New Roman" w:hAnsi="Times New Roman"/>
        </w:rPr>
        <w:tab/>
      </w:r>
      <w:r w:rsidRPr="00454B68">
        <w:rPr>
          <w:rFonts w:ascii="Times New Roman" w:hAnsi="Times New Roman"/>
        </w:rPr>
        <w:tab/>
      </w:r>
      <w:r w:rsidRPr="00454B68">
        <w:rPr>
          <w:rFonts w:ascii="Times New Roman" w:hAnsi="Times New Roman"/>
        </w:rPr>
        <w:tab/>
      </w:r>
      <w:r w:rsidRPr="00454B68">
        <w:rPr>
          <w:rFonts w:ascii="Times New Roman" w:hAnsi="Times New Roman"/>
        </w:rPr>
        <w:tab/>
      </w:r>
      <w:r w:rsidRPr="00454B68">
        <w:rPr>
          <w:rFonts w:ascii="Times New Roman" w:hAnsi="Times New Roman"/>
        </w:rPr>
        <w:tab/>
      </w:r>
      <w:r w:rsidRPr="00454B68">
        <w:rPr>
          <w:rFonts w:ascii="Times New Roman" w:hAnsi="Times New Roman"/>
        </w:rPr>
        <w:tab/>
      </w:r>
      <w:r w:rsidRPr="00454B68">
        <w:rPr>
          <w:rFonts w:ascii="Times New Roman" w:hAnsi="Times New Roman"/>
        </w:rPr>
        <w:tab/>
      </w:r>
      <w:r w:rsidRPr="00454B68">
        <w:rPr>
          <w:rFonts w:ascii="Times New Roman" w:hAnsi="Times New Roman"/>
        </w:rPr>
        <w:tab/>
      </w:r>
      <w:r w:rsidRPr="00454B68">
        <w:rPr>
          <w:rFonts w:ascii="Times New Roman" w:hAnsi="Times New Roman"/>
        </w:rPr>
        <w:tab/>
      </w:r>
    </w:p>
    <w:sectPr w:rsidR="001A6B6B" w:rsidRPr="00454B68" w:rsidSect="001A6B6B">
      <w:headerReference w:type="default" r:id="rId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98B" w:rsidRDefault="00AD598B">
      <w:r>
        <w:separator/>
      </w:r>
    </w:p>
  </w:endnote>
  <w:endnote w:type="continuationSeparator" w:id="0">
    <w:p w:rsidR="00AD598B" w:rsidRDefault="00AD5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98B" w:rsidRDefault="00AD598B">
      <w:r>
        <w:separator/>
      </w:r>
    </w:p>
  </w:footnote>
  <w:footnote w:type="continuationSeparator" w:id="0">
    <w:p w:rsidR="00AD598B" w:rsidRDefault="00AD59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4B8" w:rsidRDefault="008011C7" w:rsidP="008011C7">
    <w:pPr>
      <w:pStyle w:val="Zhlav"/>
    </w:pPr>
    <w:r>
      <w:rPr>
        <w:noProof/>
      </w:rPr>
      <w:drawing>
        <wp:inline distT="0" distB="0" distL="0" distR="0">
          <wp:extent cx="3124200" cy="976619"/>
          <wp:effectExtent l="19050" t="0" r="0" b="0"/>
          <wp:docPr id="2" name="Obrázek 1" descr="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24200" cy="976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>
          <wp:extent cx="2562225" cy="914198"/>
          <wp:effectExtent l="19050" t="0" r="9525" b="0"/>
          <wp:docPr id="3" name="Obrázek 2" descr="SFZP_H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ZP_H_CMYK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70911" cy="917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A6B6B"/>
    <w:rsid w:val="00020728"/>
    <w:rsid w:val="00075D02"/>
    <w:rsid w:val="0007600D"/>
    <w:rsid w:val="0008753F"/>
    <w:rsid w:val="00094ED9"/>
    <w:rsid w:val="000E632D"/>
    <w:rsid w:val="001023FC"/>
    <w:rsid w:val="001557BB"/>
    <w:rsid w:val="00172F18"/>
    <w:rsid w:val="00195DB7"/>
    <w:rsid w:val="001A6B6B"/>
    <w:rsid w:val="001F5BCD"/>
    <w:rsid w:val="00226B0A"/>
    <w:rsid w:val="002459AE"/>
    <w:rsid w:val="002879D5"/>
    <w:rsid w:val="00305F75"/>
    <w:rsid w:val="00346141"/>
    <w:rsid w:val="00376E9B"/>
    <w:rsid w:val="00441A90"/>
    <w:rsid w:val="00454B68"/>
    <w:rsid w:val="00466A62"/>
    <w:rsid w:val="004C2FF1"/>
    <w:rsid w:val="004D3505"/>
    <w:rsid w:val="004D7E82"/>
    <w:rsid w:val="00510D35"/>
    <w:rsid w:val="0051723E"/>
    <w:rsid w:val="00593180"/>
    <w:rsid w:val="005B34B8"/>
    <w:rsid w:val="00641946"/>
    <w:rsid w:val="0065642A"/>
    <w:rsid w:val="00674596"/>
    <w:rsid w:val="00694F2B"/>
    <w:rsid w:val="006A1391"/>
    <w:rsid w:val="006D1401"/>
    <w:rsid w:val="008011C7"/>
    <w:rsid w:val="0081630C"/>
    <w:rsid w:val="0088565A"/>
    <w:rsid w:val="008D280E"/>
    <w:rsid w:val="00A549E1"/>
    <w:rsid w:val="00AD598B"/>
    <w:rsid w:val="00AF5DE8"/>
    <w:rsid w:val="00B04B0F"/>
    <w:rsid w:val="00B136FB"/>
    <w:rsid w:val="00BB35B4"/>
    <w:rsid w:val="00C20991"/>
    <w:rsid w:val="00C42850"/>
    <w:rsid w:val="00C67CDD"/>
    <w:rsid w:val="00CA2E83"/>
    <w:rsid w:val="00D541A8"/>
    <w:rsid w:val="00D8495A"/>
    <w:rsid w:val="00DA50C7"/>
    <w:rsid w:val="00E00238"/>
    <w:rsid w:val="00E155CC"/>
    <w:rsid w:val="00E34487"/>
    <w:rsid w:val="00E72ADD"/>
    <w:rsid w:val="00E938C0"/>
    <w:rsid w:val="00EF3305"/>
    <w:rsid w:val="00F2710C"/>
    <w:rsid w:val="00FB6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A6B6B"/>
    <w:rPr>
      <w:rFonts w:ascii="Verdana" w:hAnsi="Verdan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A6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0E632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632D"/>
    <w:pPr>
      <w:tabs>
        <w:tab w:val="center" w:pos="4536"/>
        <w:tab w:val="right" w:pos="9072"/>
      </w:tabs>
    </w:pPr>
  </w:style>
  <w:style w:type="character" w:customStyle="1" w:styleId="apple-style-span">
    <w:name w:val="apple-style-span"/>
    <w:rsid w:val="005B34B8"/>
  </w:style>
  <w:style w:type="paragraph" w:styleId="Textbubliny">
    <w:name w:val="Balloon Text"/>
    <w:basedOn w:val="Normln"/>
    <w:link w:val="TextbublinyChar"/>
    <w:rsid w:val="00694F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94F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MÚ Valašské Meziříčí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Jakšíková Lucie, Mgr.</dc:creator>
  <cp:keywords/>
  <cp:lastModifiedBy>MAS Rožnovsko</cp:lastModifiedBy>
  <cp:revision>4</cp:revision>
  <dcterms:created xsi:type="dcterms:W3CDTF">2016-10-24T12:21:00Z</dcterms:created>
  <dcterms:modified xsi:type="dcterms:W3CDTF">2016-11-08T09:20:00Z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