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96" w:rsidRPr="00BD2F86" w:rsidRDefault="00F56696" w:rsidP="00F56696">
      <w:pPr>
        <w:pStyle w:val="Nzev"/>
        <w:spacing w:line="276" w:lineRule="auto"/>
        <w:rPr>
          <w:rFonts w:ascii="Palatino Linotype" w:hAnsi="Palatino Linotype"/>
          <w:sz w:val="22"/>
          <w:szCs w:val="22"/>
        </w:rPr>
      </w:pPr>
      <w:r w:rsidRPr="00BD2F86">
        <w:rPr>
          <w:rFonts w:ascii="Palatino Linotype" w:hAnsi="Palatino Linotype"/>
          <w:sz w:val="22"/>
          <w:szCs w:val="22"/>
        </w:rPr>
        <w:t xml:space="preserve">Příloha č. 1 zadávací dokumentace – závazný návrh obchodních podmínek                                                                                                                                                                                                                                                                                                                                                                                                                                                                                                                                                                                                                                                                                                                                                                                                                                                                                    </w:t>
      </w:r>
    </w:p>
    <w:p w:rsidR="00F56696" w:rsidRPr="00BD2F86" w:rsidRDefault="00F56696" w:rsidP="00F56696">
      <w:pPr>
        <w:pStyle w:val="Nzev"/>
        <w:spacing w:line="276" w:lineRule="auto"/>
        <w:rPr>
          <w:rFonts w:ascii="Palatino Linotype" w:hAnsi="Palatino Linotype"/>
          <w:sz w:val="22"/>
          <w:szCs w:val="22"/>
        </w:rPr>
      </w:pPr>
      <w:r w:rsidRPr="00BD2F86">
        <w:rPr>
          <w:rFonts w:ascii="Palatino Linotype" w:hAnsi="Palatino Linotype"/>
          <w:sz w:val="22"/>
          <w:szCs w:val="22"/>
        </w:rPr>
        <w:t>SMLOUVA O DÍLO</w:t>
      </w:r>
    </w:p>
    <w:p w:rsidR="00F56696" w:rsidRPr="00BD2F86" w:rsidRDefault="00F56696" w:rsidP="00F56696">
      <w:pPr>
        <w:pBdr>
          <w:bottom w:val="single" w:sz="16" w:space="1" w:color="000000"/>
          <w:between w:val="single" w:sz="16" w:space="1" w:color="000000"/>
        </w:pBdr>
        <w:spacing w:line="276" w:lineRule="auto"/>
        <w:jc w:val="center"/>
        <w:rPr>
          <w:rFonts w:ascii="Palatino Linotype" w:hAnsi="Palatino Linotype" w:cs="Arial"/>
          <w:b/>
        </w:rPr>
      </w:pPr>
      <w:r w:rsidRPr="00BD2F86">
        <w:rPr>
          <w:rFonts w:ascii="Palatino Linotype" w:hAnsi="Palatino Linotype" w:cs="Arial"/>
          <w:b/>
        </w:rPr>
        <w:t>uzavřená podle ustanovení § 2586 dle zákona č. 89/2012 Sb., občanský zákoník (dále jen „</w:t>
      </w:r>
      <w:r w:rsidRPr="00BD2F86">
        <w:rPr>
          <w:rFonts w:ascii="Palatino Linotype" w:hAnsi="Palatino Linotype" w:cs="Arial"/>
          <w:b/>
          <w:i/>
        </w:rPr>
        <w:t>OZ“ či Občanský zákoník</w:t>
      </w:r>
      <w:r w:rsidRPr="00BD2F86">
        <w:rPr>
          <w:rFonts w:ascii="Palatino Linotype" w:hAnsi="Palatino Linotype" w:cs="Arial"/>
          <w:b/>
        </w:rPr>
        <w:t>“)</w:t>
      </w:r>
    </w:p>
    <w:p w:rsidR="00F56696" w:rsidRPr="00BD2F86" w:rsidRDefault="00F56696" w:rsidP="00F56696">
      <w:pPr>
        <w:spacing w:line="276" w:lineRule="auto"/>
        <w:jc w:val="both"/>
        <w:rPr>
          <w:rFonts w:ascii="Palatino Linotype" w:hAnsi="Palatino Linotype" w:cs="Arial"/>
          <w:b/>
        </w:rPr>
      </w:pPr>
      <w:r w:rsidRPr="00BD2F86">
        <w:rPr>
          <w:rFonts w:ascii="Palatino Linotype" w:hAnsi="Palatino Linotype" w:cs="Arial"/>
          <w:b/>
        </w:rPr>
        <w:t xml:space="preserve"> </w:t>
      </w:r>
    </w:p>
    <w:p w:rsidR="00F56696" w:rsidRDefault="00F56696" w:rsidP="00F56696">
      <w:pPr>
        <w:spacing w:line="276" w:lineRule="auto"/>
        <w:jc w:val="both"/>
        <w:rPr>
          <w:rFonts w:ascii="Palatino Linotype" w:hAnsi="Palatino Linotype" w:cs="Arial"/>
        </w:rPr>
      </w:pPr>
      <w:r w:rsidRPr="00BD2F86">
        <w:rPr>
          <w:rFonts w:ascii="Palatino Linotype" w:hAnsi="Palatino Linotype" w:cs="Arial"/>
        </w:rPr>
        <w:t>Číslo Smlouvy o dílo Objednatele:</w:t>
      </w:r>
      <w:r w:rsidRPr="00BD2F86">
        <w:rPr>
          <w:rFonts w:ascii="Palatino Linotype" w:hAnsi="Palatino Linotype" w:cs="Arial"/>
        </w:rPr>
        <w:tab/>
        <w:t>…………………….</w:t>
      </w:r>
    </w:p>
    <w:p w:rsidR="00F56696" w:rsidRPr="00BD2F86" w:rsidRDefault="00F56696" w:rsidP="00F56696">
      <w:pPr>
        <w:spacing w:line="276" w:lineRule="auto"/>
        <w:jc w:val="both"/>
        <w:rPr>
          <w:rFonts w:ascii="Palatino Linotype" w:hAnsi="Palatino Linotype" w:cs="Arial"/>
        </w:rPr>
      </w:pPr>
    </w:p>
    <w:p w:rsidR="00F56696" w:rsidRPr="00565B5C" w:rsidRDefault="00F56696" w:rsidP="00F56696">
      <w:pPr>
        <w:pStyle w:val="Nadpis1"/>
        <w:keepNext w:val="0"/>
        <w:keepLines w:val="0"/>
        <w:widowControl w:val="0"/>
        <w:numPr>
          <w:ilvl w:val="0"/>
          <w:numId w:val="4"/>
        </w:numPr>
        <w:spacing w:before="0" w:line="276" w:lineRule="auto"/>
        <w:ind w:left="1701"/>
        <w:jc w:val="center"/>
        <w:rPr>
          <w:rFonts w:ascii="Palatino Linotype" w:hAnsi="Palatino Linotype" w:cs="Arial"/>
          <w:b/>
          <w:color w:val="auto"/>
          <w:sz w:val="22"/>
          <w:szCs w:val="22"/>
        </w:rPr>
      </w:pPr>
    </w:p>
    <w:p w:rsidR="00F56696" w:rsidRPr="00565B5C" w:rsidRDefault="00F56696" w:rsidP="00F56696">
      <w:pPr>
        <w:pStyle w:val="Nadpis1"/>
        <w:spacing w:line="276" w:lineRule="auto"/>
        <w:ind w:left="2832" w:firstLine="708"/>
        <w:rPr>
          <w:rFonts w:ascii="Palatino Linotype" w:hAnsi="Palatino Linotype" w:cs="Arial"/>
          <w:b/>
          <w:color w:val="auto"/>
          <w:sz w:val="22"/>
          <w:szCs w:val="22"/>
        </w:rPr>
      </w:pPr>
      <w:r w:rsidRPr="00565B5C">
        <w:rPr>
          <w:rFonts w:ascii="Palatino Linotype" w:hAnsi="Palatino Linotype" w:cs="Arial"/>
          <w:b/>
          <w:color w:val="auto"/>
          <w:sz w:val="22"/>
          <w:szCs w:val="22"/>
        </w:rPr>
        <w:t>Smluvní strany</w:t>
      </w:r>
    </w:p>
    <w:p w:rsidR="00F56696" w:rsidRPr="00BD2F86" w:rsidRDefault="00F56696" w:rsidP="00F56696">
      <w:pPr>
        <w:spacing w:line="276" w:lineRule="auto"/>
        <w:jc w:val="both"/>
        <w:rPr>
          <w:rFonts w:ascii="Palatino Linotype" w:hAnsi="Palatino Linotype" w:cs="Arial"/>
          <w:b/>
        </w:rPr>
      </w:pPr>
      <w:r w:rsidRPr="00BD2F86">
        <w:rPr>
          <w:rFonts w:ascii="Palatino Linotype" w:hAnsi="Palatino Linotype" w:cs="Arial"/>
          <w:b/>
        </w:rPr>
        <w:t>Objednatel:</w:t>
      </w:r>
      <w:r w:rsidRPr="00BD2F86">
        <w:rPr>
          <w:rFonts w:ascii="Palatino Linotype" w:hAnsi="Palatino Linotype" w:cs="Arial"/>
          <w:b/>
        </w:rPr>
        <w:tab/>
      </w:r>
      <w:r w:rsidRPr="00BD2F86">
        <w:rPr>
          <w:rFonts w:ascii="Palatino Linotype" w:hAnsi="Palatino Linotype" w:cs="Arial"/>
          <w:b/>
        </w:rPr>
        <w:tab/>
      </w:r>
      <w:r w:rsidRPr="00BD2F86">
        <w:rPr>
          <w:rFonts w:ascii="Palatino Linotype" w:hAnsi="Palatino Linotype" w:cs="Arial"/>
          <w:b/>
        </w:rPr>
        <w:tab/>
        <w:t>Statutární město Brno</w:t>
      </w:r>
    </w:p>
    <w:p w:rsidR="00F56696" w:rsidRPr="00481A17" w:rsidRDefault="00F56696" w:rsidP="00F56696">
      <w:pPr>
        <w:spacing w:line="276" w:lineRule="auto"/>
        <w:jc w:val="both"/>
        <w:rPr>
          <w:rFonts w:ascii="Palatino Linotype" w:hAnsi="Palatino Linotype" w:cs="Arial"/>
        </w:rPr>
      </w:pPr>
      <w:r w:rsidRPr="00BD2F86">
        <w:rPr>
          <w:rFonts w:ascii="Palatino Linotype" w:hAnsi="Palatino Linotype" w:cs="Arial"/>
        </w:rPr>
        <w:t>sídlo:</w:t>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t xml:space="preserve">Dominikánské </w:t>
      </w:r>
      <w:r w:rsidRPr="00481A17">
        <w:rPr>
          <w:rFonts w:ascii="Palatino Linotype" w:hAnsi="Palatino Linotype" w:cs="Arial"/>
        </w:rPr>
        <w:t xml:space="preserve">nám. 1, </w:t>
      </w:r>
      <w:r>
        <w:rPr>
          <w:rFonts w:ascii="Palatino Linotype" w:hAnsi="Palatino Linotype" w:cs="Arial"/>
        </w:rPr>
        <w:t>602 00</w:t>
      </w:r>
      <w:r w:rsidRPr="00481A17">
        <w:rPr>
          <w:rFonts w:ascii="Palatino Linotype" w:hAnsi="Palatino Linotype" w:cs="Arial"/>
        </w:rPr>
        <w:t xml:space="preserve"> Brno</w:t>
      </w:r>
    </w:p>
    <w:p w:rsidR="00F56696" w:rsidRPr="00481A17" w:rsidRDefault="00F56696" w:rsidP="00F56696">
      <w:pPr>
        <w:spacing w:line="276" w:lineRule="auto"/>
        <w:jc w:val="both"/>
        <w:rPr>
          <w:rFonts w:ascii="Palatino Linotype" w:hAnsi="Palatino Linotype" w:cs="Arial"/>
        </w:rPr>
      </w:pPr>
      <w:r w:rsidRPr="00481A17">
        <w:rPr>
          <w:rFonts w:ascii="Palatino Linotype" w:hAnsi="Palatino Linotype" w:cs="Arial"/>
        </w:rPr>
        <w:t xml:space="preserve">zastoupený: </w:t>
      </w:r>
      <w:r w:rsidRPr="00481A17">
        <w:rPr>
          <w:rFonts w:ascii="Palatino Linotype" w:hAnsi="Palatino Linotype" w:cs="Arial"/>
        </w:rPr>
        <w:tab/>
      </w:r>
      <w:r w:rsidRPr="00481A17">
        <w:rPr>
          <w:rFonts w:ascii="Palatino Linotype" w:hAnsi="Palatino Linotype" w:cs="Arial"/>
        </w:rPr>
        <w:tab/>
      </w:r>
      <w:r w:rsidRPr="00481A17">
        <w:rPr>
          <w:rFonts w:ascii="Palatino Linotype" w:hAnsi="Palatino Linotype" w:cs="Arial"/>
        </w:rPr>
        <w:tab/>
        <w:t>Ing. Petr Vokřál, primáto</w:t>
      </w:r>
      <w:r>
        <w:rPr>
          <w:rFonts w:ascii="Palatino Linotype" w:hAnsi="Palatino Linotype" w:cs="Arial"/>
        </w:rPr>
        <w:t>r</w:t>
      </w:r>
    </w:p>
    <w:p w:rsidR="00F56696" w:rsidRPr="00481A17" w:rsidRDefault="00F56696" w:rsidP="00F56696">
      <w:pPr>
        <w:spacing w:line="276" w:lineRule="auto"/>
        <w:jc w:val="both"/>
        <w:rPr>
          <w:rFonts w:ascii="Palatino Linotype" w:hAnsi="Palatino Linotype" w:cs="Arial"/>
        </w:rPr>
      </w:pPr>
      <w:r w:rsidRPr="00481A17">
        <w:rPr>
          <w:rFonts w:ascii="Palatino Linotype" w:hAnsi="Palatino Linotype" w:cs="Arial"/>
        </w:rPr>
        <w:t>Ve věcech technických je oprávněn jednat:</w:t>
      </w:r>
      <w:r w:rsidRPr="00481A17">
        <w:rPr>
          <w:rFonts w:ascii="Palatino Linotype" w:hAnsi="Palatino Linotype" w:cs="Arial"/>
        </w:rPr>
        <w:tab/>
      </w:r>
    </w:p>
    <w:p w:rsidR="00F56696" w:rsidRPr="00481A17" w:rsidRDefault="00F56696" w:rsidP="00F56696">
      <w:pPr>
        <w:spacing w:line="276" w:lineRule="auto"/>
        <w:ind w:left="2124" w:firstLine="708"/>
        <w:jc w:val="both"/>
        <w:rPr>
          <w:rFonts w:ascii="Palatino Linotype" w:hAnsi="Palatino Linotype" w:cs="Arial"/>
        </w:rPr>
      </w:pPr>
      <w:r w:rsidRPr="00481A17">
        <w:rPr>
          <w:rFonts w:ascii="Palatino Linotype" w:hAnsi="Palatino Linotype" w:cs="Arial"/>
        </w:rPr>
        <w:t>vedoucí Odboru územního plánování a rozvoje MMB (OÚPR)</w:t>
      </w:r>
    </w:p>
    <w:p w:rsidR="00F56696" w:rsidRPr="00481A17" w:rsidRDefault="00F56696" w:rsidP="00F56696">
      <w:pPr>
        <w:spacing w:line="276" w:lineRule="auto"/>
        <w:jc w:val="both"/>
        <w:rPr>
          <w:rFonts w:ascii="Palatino Linotype" w:hAnsi="Palatino Linotype" w:cs="Arial"/>
        </w:rPr>
      </w:pPr>
      <w:r w:rsidRPr="00481A17">
        <w:rPr>
          <w:rFonts w:ascii="Palatino Linotype" w:hAnsi="Palatino Linotype" w:cs="Arial"/>
        </w:rPr>
        <w:tab/>
      </w:r>
      <w:r w:rsidRPr="00481A17">
        <w:rPr>
          <w:rFonts w:ascii="Palatino Linotype" w:hAnsi="Palatino Linotype" w:cs="Arial"/>
        </w:rPr>
        <w:tab/>
      </w:r>
      <w:r w:rsidRPr="00481A17">
        <w:rPr>
          <w:rFonts w:ascii="Palatino Linotype" w:hAnsi="Palatino Linotype" w:cs="Arial"/>
        </w:rPr>
        <w:tab/>
        <w:t xml:space="preserve">            </w:t>
      </w:r>
      <w:r w:rsidRPr="00481A17">
        <w:rPr>
          <w:rFonts w:ascii="Palatino Linotype" w:hAnsi="Palatino Linotype" w:cs="Arial"/>
        </w:rPr>
        <w:tab/>
        <w:t>vedoucí oddělení územní koncepce OÚPR</w:t>
      </w:r>
    </w:p>
    <w:p w:rsidR="00F56696" w:rsidRPr="00332E3D" w:rsidRDefault="00F56696" w:rsidP="00F56696">
      <w:pPr>
        <w:spacing w:line="276" w:lineRule="auto"/>
        <w:jc w:val="both"/>
        <w:rPr>
          <w:rFonts w:ascii="Palatino Linotype" w:hAnsi="Palatino Linotype" w:cs="Arial"/>
        </w:rPr>
      </w:pPr>
      <w:r w:rsidRPr="00481A17">
        <w:rPr>
          <w:rFonts w:ascii="Palatino Linotype" w:hAnsi="Palatino Linotype" w:cs="Arial"/>
        </w:rPr>
        <w:t xml:space="preserve">                                                </w:t>
      </w:r>
      <w:r w:rsidRPr="00481A17">
        <w:rPr>
          <w:rFonts w:ascii="Palatino Linotype" w:hAnsi="Palatino Linotype" w:cs="Arial"/>
        </w:rPr>
        <w:tab/>
        <w:t xml:space="preserve">vedoucí oddělení pořizování a aplikace </w:t>
      </w:r>
      <w:r w:rsidRPr="0093408C">
        <w:rPr>
          <w:rFonts w:ascii="Palatino Linotype" w:hAnsi="Palatino Linotype" w:cs="Arial"/>
        </w:rPr>
        <w:t xml:space="preserve">ÚPD </w:t>
      </w:r>
      <w:r w:rsidRPr="00332E3D">
        <w:rPr>
          <w:rFonts w:ascii="Palatino Linotype" w:hAnsi="Palatino Linotype" w:cs="Arial"/>
        </w:rPr>
        <w:t>OÚPR</w:t>
      </w:r>
    </w:p>
    <w:p w:rsidR="00F56696" w:rsidRPr="00481A17" w:rsidRDefault="00F56696" w:rsidP="00F56696">
      <w:pPr>
        <w:spacing w:line="276" w:lineRule="auto"/>
        <w:jc w:val="both"/>
        <w:rPr>
          <w:rFonts w:ascii="Palatino Linotype" w:hAnsi="Palatino Linotype" w:cs="Arial"/>
        </w:rPr>
      </w:pPr>
      <w:r w:rsidRPr="00332E3D">
        <w:rPr>
          <w:rFonts w:ascii="Palatino Linotype" w:hAnsi="Palatino Linotype" w:cs="Arial"/>
        </w:rPr>
        <w:t xml:space="preserve">                                                </w:t>
      </w:r>
      <w:r w:rsidRPr="00332E3D">
        <w:rPr>
          <w:rFonts w:ascii="Palatino Linotype" w:hAnsi="Palatino Linotype" w:cs="Arial"/>
        </w:rPr>
        <w:tab/>
        <w:t xml:space="preserve">vedoucí referátu pořizování </w:t>
      </w:r>
      <w:r w:rsidRPr="0093408C">
        <w:rPr>
          <w:rFonts w:ascii="Palatino Linotype" w:hAnsi="Palatino Linotype" w:cs="Arial"/>
        </w:rPr>
        <w:t xml:space="preserve">ÚPD </w:t>
      </w:r>
      <w:r w:rsidRPr="00332E3D">
        <w:rPr>
          <w:rFonts w:ascii="Palatino Linotype" w:hAnsi="Palatino Linotype" w:cs="Arial"/>
        </w:rPr>
        <w:t>OÚPR</w:t>
      </w:r>
    </w:p>
    <w:p w:rsidR="00F56696" w:rsidRDefault="00F56696" w:rsidP="00F56696">
      <w:pPr>
        <w:spacing w:line="276" w:lineRule="auto"/>
        <w:jc w:val="both"/>
        <w:rPr>
          <w:rFonts w:ascii="Palatino Linotype" w:hAnsi="Palatino Linotype" w:cs="Arial"/>
        </w:rPr>
      </w:pPr>
      <w:r w:rsidRPr="00481A17">
        <w:rPr>
          <w:rFonts w:ascii="Palatino Linotype" w:hAnsi="Palatino Linotype" w:cs="Arial"/>
        </w:rPr>
        <w:t xml:space="preserve">                                               </w:t>
      </w:r>
      <w:r w:rsidRPr="00481A17">
        <w:rPr>
          <w:rFonts w:ascii="Palatino Linotype" w:hAnsi="Palatino Linotype" w:cs="Arial"/>
        </w:rPr>
        <w:tab/>
        <w:t xml:space="preserve"> vedoucí referátu základních městských funkcí OÚPR</w:t>
      </w:r>
    </w:p>
    <w:p w:rsidR="00F56696" w:rsidRDefault="00F56696" w:rsidP="00F56696">
      <w:pPr>
        <w:spacing w:line="276" w:lineRule="auto"/>
        <w:ind w:left="2124" w:firstLine="708"/>
        <w:jc w:val="both"/>
        <w:rPr>
          <w:rFonts w:ascii="Palatino Linotype" w:hAnsi="Palatino Linotype" w:cs="Arial"/>
        </w:rPr>
      </w:pPr>
      <w:r>
        <w:rPr>
          <w:rFonts w:ascii="Palatino Linotype" w:hAnsi="Palatino Linotype" w:cs="Arial"/>
        </w:rPr>
        <w:t xml:space="preserve"> vedoucí referátu územní koncepce dopravy OÚPR</w:t>
      </w:r>
    </w:p>
    <w:p w:rsidR="00F56696" w:rsidRPr="00BD2F86" w:rsidRDefault="00F56696" w:rsidP="00F56696">
      <w:pPr>
        <w:spacing w:line="276" w:lineRule="auto"/>
        <w:jc w:val="both"/>
        <w:rPr>
          <w:rFonts w:ascii="Palatino Linotype" w:hAnsi="Palatino Linotype" w:cs="Arial"/>
        </w:rPr>
      </w:pPr>
      <w:r>
        <w:rPr>
          <w:rFonts w:ascii="Palatino Linotype" w:hAnsi="Palatino Linotype" w:cs="Arial"/>
        </w:rPr>
        <w:t xml:space="preserve">                                                 vedoucí územní koncepce technické infrastruktury OÚPR </w:t>
      </w:r>
    </w:p>
    <w:p w:rsidR="00F56696" w:rsidRPr="00BD2F86" w:rsidRDefault="00F56696" w:rsidP="00F56696">
      <w:pPr>
        <w:spacing w:line="276" w:lineRule="auto"/>
        <w:jc w:val="both"/>
        <w:rPr>
          <w:rFonts w:ascii="Palatino Linotype" w:hAnsi="Palatino Linotype" w:cs="Arial"/>
        </w:rPr>
      </w:pPr>
      <w:r w:rsidRPr="00BD2F86">
        <w:rPr>
          <w:rFonts w:ascii="Palatino Linotype" w:hAnsi="Palatino Linotype" w:cs="Arial"/>
        </w:rPr>
        <w:t xml:space="preserve">IČ:  </w:t>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t>44 99 27 85</w:t>
      </w:r>
      <w:r w:rsidRPr="00BD2F86">
        <w:rPr>
          <w:rFonts w:ascii="Palatino Linotype" w:hAnsi="Palatino Linotype" w:cs="Arial"/>
        </w:rPr>
        <w:tab/>
      </w:r>
    </w:p>
    <w:p w:rsidR="00F56696" w:rsidRPr="00BD2F86" w:rsidRDefault="00F56696" w:rsidP="00F56696">
      <w:pPr>
        <w:spacing w:line="276" w:lineRule="auto"/>
        <w:jc w:val="both"/>
        <w:rPr>
          <w:rFonts w:ascii="Palatino Linotype" w:hAnsi="Palatino Linotype" w:cs="Arial"/>
        </w:rPr>
      </w:pPr>
      <w:r w:rsidRPr="00BD2F86">
        <w:rPr>
          <w:rFonts w:ascii="Palatino Linotype" w:hAnsi="Palatino Linotype" w:cs="Arial"/>
        </w:rPr>
        <w:t xml:space="preserve">DIČ: </w:t>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t>CZ44992785</w:t>
      </w:r>
    </w:p>
    <w:p w:rsidR="00F56696" w:rsidRPr="00BD2F86" w:rsidRDefault="00F56696" w:rsidP="00F56696">
      <w:pPr>
        <w:spacing w:line="276" w:lineRule="auto"/>
        <w:jc w:val="both"/>
        <w:rPr>
          <w:rFonts w:ascii="Palatino Linotype" w:hAnsi="Palatino Linotype" w:cs="Arial"/>
        </w:rPr>
      </w:pPr>
      <w:r w:rsidRPr="00BD2F86">
        <w:rPr>
          <w:rFonts w:ascii="Palatino Linotype" w:hAnsi="Palatino Linotype" w:cs="Arial"/>
        </w:rPr>
        <w:t>Bankovní spojení:</w:t>
      </w:r>
      <w:r w:rsidRPr="00BD2F86">
        <w:rPr>
          <w:rFonts w:ascii="Palatino Linotype" w:hAnsi="Palatino Linotype" w:cs="Arial"/>
        </w:rPr>
        <w:tab/>
      </w:r>
      <w:r w:rsidRPr="00BD2F86">
        <w:rPr>
          <w:rFonts w:ascii="Palatino Linotype" w:hAnsi="Palatino Linotype" w:cs="Arial"/>
        </w:rPr>
        <w:tab/>
        <w:t>Česká spořitelna, a.s., Olbrachtova 1929/62, Praha 4</w:t>
      </w:r>
      <w:r w:rsidRPr="00BD2F86">
        <w:rPr>
          <w:rFonts w:ascii="Palatino Linotype" w:hAnsi="Palatino Linotype" w:cs="Arial"/>
        </w:rPr>
        <w:tab/>
      </w:r>
    </w:p>
    <w:p w:rsidR="00F56696" w:rsidRPr="00BD2F86" w:rsidRDefault="00F56696" w:rsidP="00F56696">
      <w:pPr>
        <w:spacing w:line="276" w:lineRule="auto"/>
        <w:jc w:val="both"/>
        <w:rPr>
          <w:rFonts w:ascii="Palatino Linotype" w:hAnsi="Palatino Linotype" w:cs="Arial"/>
        </w:rPr>
      </w:pPr>
      <w:r w:rsidRPr="00BD2F86">
        <w:rPr>
          <w:rFonts w:ascii="Palatino Linotype" w:hAnsi="Palatino Linotype" w:cs="Arial"/>
        </w:rPr>
        <w:t>číslo účtu:</w:t>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t>111 246 222 / 0800</w:t>
      </w:r>
    </w:p>
    <w:p w:rsidR="00F56696" w:rsidRPr="00BD2F86" w:rsidRDefault="00F56696" w:rsidP="00F56696">
      <w:pPr>
        <w:spacing w:after="240" w:line="276" w:lineRule="auto"/>
        <w:jc w:val="both"/>
        <w:rPr>
          <w:rFonts w:ascii="Palatino Linotype" w:hAnsi="Palatino Linotype" w:cs="Arial"/>
        </w:rPr>
      </w:pPr>
      <w:r w:rsidRPr="00BD2F86">
        <w:rPr>
          <w:rFonts w:ascii="Palatino Linotype" w:hAnsi="Palatino Linotype" w:cs="Arial"/>
        </w:rPr>
        <w:t>(dále jen „</w:t>
      </w:r>
      <w:r w:rsidRPr="0093408C">
        <w:rPr>
          <w:rFonts w:ascii="Palatino Linotype" w:hAnsi="Palatino Linotype" w:cs="Arial"/>
          <w:b/>
          <w:i/>
        </w:rPr>
        <w:t>Objednatel</w:t>
      </w:r>
      <w:r w:rsidRPr="00BD2F86">
        <w:rPr>
          <w:rFonts w:ascii="Palatino Linotype" w:hAnsi="Palatino Linotype" w:cs="Arial"/>
        </w:rPr>
        <w:t>“)</w:t>
      </w:r>
    </w:p>
    <w:p w:rsidR="00F56696" w:rsidRDefault="00F56696" w:rsidP="00F56696">
      <w:pPr>
        <w:spacing w:line="276" w:lineRule="auto"/>
        <w:jc w:val="both"/>
        <w:rPr>
          <w:rFonts w:ascii="Palatino Linotype" w:hAnsi="Palatino Linotype" w:cs="Arial"/>
          <w:b/>
        </w:rPr>
      </w:pPr>
    </w:p>
    <w:p w:rsidR="00F56696" w:rsidRPr="00BD2F86" w:rsidRDefault="00F56696" w:rsidP="00F56696">
      <w:pPr>
        <w:spacing w:line="276" w:lineRule="auto"/>
        <w:jc w:val="both"/>
        <w:rPr>
          <w:rFonts w:ascii="Palatino Linotype" w:hAnsi="Palatino Linotype" w:cs="Arial"/>
          <w:b/>
        </w:rPr>
      </w:pPr>
      <w:r w:rsidRPr="00BD2F86">
        <w:rPr>
          <w:rFonts w:ascii="Palatino Linotype" w:hAnsi="Palatino Linotype" w:cs="Arial"/>
          <w:b/>
        </w:rPr>
        <w:t>Zhotovitel:</w:t>
      </w:r>
    </w:p>
    <w:p w:rsidR="00F56696" w:rsidRPr="00BD2F86" w:rsidRDefault="00F56696" w:rsidP="00F56696">
      <w:pPr>
        <w:spacing w:line="276" w:lineRule="auto"/>
        <w:jc w:val="both"/>
        <w:rPr>
          <w:rFonts w:ascii="Palatino Linotype" w:hAnsi="Palatino Linotype" w:cs="Arial"/>
        </w:rPr>
      </w:pPr>
      <w:r w:rsidRPr="00BD2F86">
        <w:rPr>
          <w:rFonts w:ascii="Palatino Linotype" w:hAnsi="Palatino Linotype" w:cs="Arial"/>
          <w:b/>
        </w:rPr>
        <w:t>………………………………………………………………………………………………..</w:t>
      </w:r>
    </w:p>
    <w:p w:rsidR="00F56696" w:rsidRPr="00BD2F86" w:rsidRDefault="00F56696" w:rsidP="00F56696">
      <w:pPr>
        <w:spacing w:line="276" w:lineRule="auto"/>
        <w:jc w:val="both"/>
        <w:rPr>
          <w:rFonts w:ascii="Palatino Linotype" w:hAnsi="Palatino Linotype" w:cs="Arial"/>
        </w:rPr>
      </w:pPr>
      <w:r w:rsidRPr="00BD2F86">
        <w:rPr>
          <w:rFonts w:ascii="Palatino Linotype" w:hAnsi="Palatino Linotype" w:cs="Arial"/>
        </w:rPr>
        <w:t>sídlo:</w:t>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t>……………………………………….</w:t>
      </w:r>
    </w:p>
    <w:p w:rsidR="00F56696" w:rsidRPr="00BD2F86" w:rsidRDefault="00F56696" w:rsidP="00F56696">
      <w:pPr>
        <w:spacing w:line="276" w:lineRule="auto"/>
        <w:jc w:val="both"/>
        <w:rPr>
          <w:rFonts w:ascii="Palatino Linotype" w:hAnsi="Palatino Linotype" w:cs="Arial"/>
        </w:rPr>
      </w:pPr>
      <w:r w:rsidRPr="00BD2F86">
        <w:rPr>
          <w:rFonts w:ascii="Palatino Linotype" w:hAnsi="Palatino Linotype" w:cs="Arial"/>
        </w:rPr>
        <w:t xml:space="preserve">zastoupený: </w:t>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t>………………………………………….</w:t>
      </w:r>
    </w:p>
    <w:p w:rsidR="00F56696" w:rsidRPr="00BD2F86" w:rsidRDefault="00F56696" w:rsidP="00F56696">
      <w:pPr>
        <w:spacing w:line="276" w:lineRule="auto"/>
        <w:jc w:val="both"/>
        <w:rPr>
          <w:rFonts w:ascii="Palatino Linotype" w:hAnsi="Palatino Linotype" w:cs="Arial"/>
        </w:rPr>
      </w:pPr>
      <w:r w:rsidRPr="00BD2F86">
        <w:rPr>
          <w:rFonts w:ascii="Palatino Linotype" w:hAnsi="Palatino Linotype" w:cs="Arial"/>
        </w:rPr>
        <w:t>Ve věcech technických je oprávněn jednat:</w:t>
      </w:r>
      <w:r w:rsidRPr="00BD2F86">
        <w:rPr>
          <w:rFonts w:ascii="Palatino Linotype" w:hAnsi="Palatino Linotype" w:cs="Arial"/>
        </w:rPr>
        <w:tab/>
      </w:r>
    </w:p>
    <w:p w:rsidR="00F56696" w:rsidRPr="00BD2F86" w:rsidRDefault="00F56696" w:rsidP="00F56696">
      <w:pPr>
        <w:spacing w:line="276" w:lineRule="auto"/>
        <w:ind w:left="2124" w:firstLine="708"/>
        <w:jc w:val="both"/>
        <w:rPr>
          <w:rFonts w:ascii="Palatino Linotype" w:hAnsi="Palatino Linotype" w:cs="Arial"/>
        </w:rPr>
      </w:pPr>
      <w:r w:rsidRPr="00BD2F86">
        <w:rPr>
          <w:rFonts w:ascii="Palatino Linotype" w:hAnsi="Palatino Linotype" w:cs="Arial"/>
        </w:rPr>
        <w:t>……………………………………………..</w:t>
      </w:r>
    </w:p>
    <w:p w:rsidR="00F56696" w:rsidRPr="00BD2F86" w:rsidRDefault="00F56696" w:rsidP="00F56696">
      <w:pPr>
        <w:spacing w:line="276" w:lineRule="auto"/>
        <w:jc w:val="both"/>
        <w:rPr>
          <w:rFonts w:ascii="Palatino Linotype" w:hAnsi="Palatino Linotype" w:cs="Arial"/>
        </w:rPr>
      </w:pPr>
      <w:r w:rsidRPr="00BD2F86">
        <w:rPr>
          <w:rFonts w:ascii="Palatino Linotype" w:hAnsi="Palatino Linotype" w:cs="Arial"/>
        </w:rPr>
        <w:t xml:space="preserve">IČ:  </w:t>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t>………………..</w:t>
      </w:r>
      <w:r w:rsidRPr="00BD2F86">
        <w:rPr>
          <w:rFonts w:ascii="Palatino Linotype" w:hAnsi="Palatino Linotype" w:cs="Arial"/>
        </w:rPr>
        <w:tab/>
      </w:r>
    </w:p>
    <w:p w:rsidR="00F56696" w:rsidRPr="00BD2F86" w:rsidRDefault="00F56696" w:rsidP="00F56696">
      <w:pPr>
        <w:spacing w:line="276" w:lineRule="auto"/>
        <w:jc w:val="both"/>
        <w:rPr>
          <w:rFonts w:ascii="Palatino Linotype" w:hAnsi="Palatino Linotype" w:cs="Arial"/>
        </w:rPr>
      </w:pPr>
      <w:r w:rsidRPr="00BD2F86">
        <w:rPr>
          <w:rFonts w:ascii="Palatino Linotype" w:hAnsi="Palatino Linotype" w:cs="Arial"/>
        </w:rPr>
        <w:t xml:space="preserve">DIČ: </w:t>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t>……………….</w:t>
      </w:r>
    </w:p>
    <w:p w:rsidR="00F56696" w:rsidRPr="00BD2F86" w:rsidRDefault="00F56696" w:rsidP="00F56696">
      <w:pPr>
        <w:spacing w:line="276" w:lineRule="auto"/>
        <w:jc w:val="both"/>
        <w:rPr>
          <w:rFonts w:ascii="Palatino Linotype" w:hAnsi="Palatino Linotype" w:cs="Arial"/>
        </w:rPr>
      </w:pPr>
      <w:r w:rsidRPr="00BD2F86">
        <w:rPr>
          <w:rFonts w:ascii="Palatino Linotype" w:hAnsi="Palatino Linotype" w:cs="Arial"/>
        </w:rPr>
        <w:t>Bankovní spojení:</w:t>
      </w:r>
      <w:r w:rsidRPr="00BD2F86">
        <w:rPr>
          <w:rFonts w:ascii="Palatino Linotype" w:hAnsi="Palatino Linotype" w:cs="Arial"/>
        </w:rPr>
        <w:tab/>
      </w:r>
      <w:r w:rsidRPr="00BD2F86">
        <w:rPr>
          <w:rFonts w:ascii="Palatino Linotype" w:hAnsi="Palatino Linotype" w:cs="Arial"/>
        </w:rPr>
        <w:tab/>
        <w:t>…………………..</w:t>
      </w:r>
    </w:p>
    <w:p w:rsidR="00F56696" w:rsidRPr="00BD2F86" w:rsidRDefault="00F56696" w:rsidP="00F56696">
      <w:pPr>
        <w:spacing w:line="276" w:lineRule="auto"/>
        <w:jc w:val="both"/>
        <w:rPr>
          <w:rFonts w:ascii="Palatino Linotype" w:hAnsi="Palatino Linotype" w:cs="Arial"/>
        </w:rPr>
      </w:pPr>
      <w:r w:rsidRPr="00BD2F86">
        <w:rPr>
          <w:rFonts w:ascii="Palatino Linotype" w:hAnsi="Palatino Linotype" w:cs="Arial"/>
        </w:rPr>
        <w:t>číslo účtu:</w:t>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t>………………….</w:t>
      </w:r>
    </w:p>
    <w:p w:rsidR="00F56696" w:rsidRPr="00BD2F86" w:rsidRDefault="00F56696" w:rsidP="00F56696">
      <w:pPr>
        <w:pStyle w:val="Zkladntext"/>
        <w:spacing w:line="276" w:lineRule="auto"/>
        <w:jc w:val="both"/>
        <w:rPr>
          <w:rFonts w:ascii="Palatino Linotype" w:hAnsi="Palatino Linotype" w:cs="Arial"/>
          <w:b/>
          <w:i/>
          <w:color w:val="FF0000"/>
          <w:sz w:val="22"/>
          <w:szCs w:val="22"/>
        </w:rPr>
      </w:pPr>
      <w:r w:rsidRPr="00BD2F86">
        <w:rPr>
          <w:rFonts w:ascii="Palatino Linotype" w:hAnsi="Palatino Linotype" w:cs="Arial"/>
          <w:b/>
          <w:i/>
          <w:color w:val="FF0000"/>
          <w:sz w:val="22"/>
          <w:szCs w:val="22"/>
        </w:rPr>
        <w:t xml:space="preserve">(doplní </w:t>
      </w:r>
      <w:r>
        <w:rPr>
          <w:rFonts w:ascii="Palatino Linotype" w:hAnsi="Palatino Linotype" w:cs="Arial"/>
          <w:b/>
          <w:i/>
          <w:color w:val="FF0000"/>
          <w:sz w:val="22"/>
          <w:szCs w:val="22"/>
        </w:rPr>
        <w:t>účastník</w:t>
      </w:r>
      <w:r w:rsidRPr="00BD2F86">
        <w:rPr>
          <w:rFonts w:ascii="Palatino Linotype" w:hAnsi="Palatino Linotype" w:cs="Arial"/>
          <w:b/>
          <w:i/>
          <w:color w:val="FF0000"/>
          <w:sz w:val="22"/>
          <w:szCs w:val="22"/>
        </w:rPr>
        <w:t>)</w:t>
      </w:r>
    </w:p>
    <w:p w:rsidR="00F56696" w:rsidRPr="00BD2F86" w:rsidRDefault="00F56696" w:rsidP="00F56696">
      <w:pPr>
        <w:pStyle w:val="Zkladntext"/>
        <w:spacing w:line="276" w:lineRule="auto"/>
        <w:jc w:val="both"/>
        <w:rPr>
          <w:rFonts w:ascii="Palatino Linotype" w:hAnsi="Palatino Linotype" w:cs="Arial"/>
          <w:sz w:val="22"/>
          <w:szCs w:val="22"/>
        </w:rPr>
      </w:pPr>
      <w:r w:rsidRPr="00BD2F86">
        <w:rPr>
          <w:rFonts w:ascii="Palatino Linotype" w:hAnsi="Palatino Linotype" w:cs="Arial"/>
          <w:sz w:val="22"/>
          <w:szCs w:val="22"/>
        </w:rPr>
        <w:t>Dále jen („</w:t>
      </w:r>
      <w:r w:rsidRPr="0093408C">
        <w:rPr>
          <w:rFonts w:ascii="Palatino Linotype" w:hAnsi="Palatino Linotype" w:cs="Arial"/>
          <w:b/>
          <w:i/>
          <w:sz w:val="22"/>
          <w:szCs w:val="22"/>
        </w:rPr>
        <w:t>Zhotovitel</w:t>
      </w:r>
      <w:r w:rsidRPr="00BD2F86">
        <w:rPr>
          <w:rFonts w:ascii="Palatino Linotype" w:hAnsi="Palatino Linotype" w:cs="Arial"/>
          <w:sz w:val="22"/>
          <w:szCs w:val="22"/>
        </w:rPr>
        <w:t>“)</w:t>
      </w:r>
    </w:p>
    <w:p w:rsidR="00F56696" w:rsidRPr="00565B5C" w:rsidRDefault="00F56696" w:rsidP="00F56696">
      <w:pPr>
        <w:pStyle w:val="Nadpis1"/>
        <w:tabs>
          <w:tab w:val="center" w:pos="4111"/>
        </w:tabs>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lastRenderedPageBreak/>
        <w:t>Článek 2.</w:t>
      </w:r>
    </w:p>
    <w:p w:rsidR="00F56696" w:rsidRPr="00565B5C" w:rsidRDefault="00F56696" w:rsidP="00F56696">
      <w:pPr>
        <w:pStyle w:val="Nadpis1"/>
        <w:tabs>
          <w:tab w:val="center" w:pos="4111"/>
        </w:tabs>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Účel smlouvy</w:t>
      </w:r>
    </w:p>
    <w:p w:rsidR="00F56696" w:rsidRDefault="00F56696" w:rsidP="00F56696">
      <w:pPr>
        <w:spacing w:after="240" w:line="276" w:lineRule="auto"/>
        <w:jc w:val="both"/>
        <w:rPr>
          <w:rFonts w:ascii="Palatino Linotype" w:hAnsi="Palatino Linotype" w:cs="Arial"/>
        </w:rPr>
      </w:pPr>
      <w:r w:rsidRPr="00BD2F86">
        <w:rPr>
          <w:rFonts w:ascii="Palatino Linotype" w:hAnsi="Palatino Linotype" w:cs="Arial"/>
        </w:rPr>
        <w:t>Tato smlouva (dále jen „</w:t>
      </w:r>
      <w:r w:rsidRPr="00BD2F86">
        <w:rPr>
          <w:rFonts w:ascii="Palatino Linotype" w:hAnsi="Palatino Linotype" w:cs="Arial"/>
          <w:i/>
        </w:rPr>
        <w:t>Smlouva</w:t>
      </w:r>
      <w:r w:rsidRPr="00BD2F86">
        <w:rPr>
          <w:rFonts w:ascii="Palatino Linotype" w:hAnsi="Palatino Linotype" w:cs="Arial"/>
        </w:rPr>
        <w:t xml:space="preserve">“) je uzavřena </w:t>
      </w:r>
      <w:r>
        <w:rPr>
          <w:rFonts w:ascii="Palatino Linotype" w:hAnsi="Palatino Linotype" w:cs="Arial"/>
        </w:rPr>
        <w:t xml:space="preserve">za účelem </w:t>
      </w:r>
      <w:r w:rsidRPr="00244904">
        <w:rPr>
          <w:rFonts w:ascii="Palatino Linotype" w:hAnsi="Palatino Linotype" w:cs="Arial"/>
        </w:rPr>
        <w:t>zpracování</w:t>
      </w:r>
      <w:r>
        <w:rPr>
          <w:rFonts w:ascii="Palatino Linotype" w:hAnsi="Palatino Linotype" w:cs="Arial"/>
        </w:rPr>
        <w:t xml:space="preserve"> </w:t>
      </w:r>
      <w:r w:rsidR="00FB11ED" w:rsidRPr="004B10CC">
        <w:rPr>
          <w:rFonts w:ascii="Palatino Linotype" w:hAnsi="Palatino Linotype"/>
        </w:rPr>
        <w:t>dále uvedených dokumentů ve dvou etapách plnění, a to následovně</w:t>
      </w:r>
      <w:r w:rsidR="00FB11ED">
        <w:rPr>
          <w:rFonts w:ascii="Palatino Linotype" w:hAnsi="Palatino Linotype"/>
        </w:rPr>
        <w:t>:</w:t>
      </w:r>
    </w:p>
    <w:p w:rsidR="00F56696" w:rsidRPr="0015447C" w:rsidRDefault="00FB11ED" w:rsidP="00B413B1">
      <w:pPr>
        <w:numPr>
          <w:ilvl w:val="0"/>
          <w:numId w:val="43"/>
        </w:numPr>
        <w:spacing w:after="240" w:line="276" w:lineRule="auto"/>
        <w:ind w:left="709" w:hanging="425"/>
        <w:jc w:val="both"/>
        <w:rPr>
          <w:rFonts w:ascii="Palatino Linotype" w:hAnsi="Palatino Linotype" w:cs="Arial"/>
        </w:rPr>
      </w:pPr>
      <w:r>
        <w:rPr>
          <w:rFonts w:ascii="Palatino Linotype" w:hAnsi="Palatino Linotype"/>
        </w:rPr>
        <w:t xml:space="preserve">1. etapa plnění – zpracování </w:t>
      </w:r>
      <w:r w:rsidR="00F56696">
        <w:rPr>
          <w:rFonts w:ascii="Palatino Linotype" w:hAnsi="Palatino Linotype"/>
        </w:rPr>
        <w:t xml:space="preserve">Návrhu změn </w:t>
      </w:r>
      <w:r w:rsidR="00F56696" w:rsidRPr="0015447C">
        <w:rPr>
          <w:rFonts w:ascii="Palatino Linotype" w:hAnsi="Palatino Linotype"/>
        </w:rPr>
        <w:t xml:space="preserve">Územního plánu města Brna </w:t>
      </w:r>
      <w:r w:rsidR="001836BD" w:rsidRPr="0015447C">
        <w:rPr>
          <w:rFonts w:ascii="Palatino Linotype" w:hAnsi="Palatino Linotype"/>
        </w:rPr>
        <w:t xml:space="preserve">dle </w:t>
      </w:r>
      <w:r w:rsidRPr="0015447C">
        <w:rPr>
          <w:rFonts w:ascii="Palatino Linotype" w:hAnsi="Palatino Linotype"/>
        </w:rPr>
        <w:t>Obsahu změn Územního plánu města Brna vyplývajících ze Zásad územního rozvoje Jihomoravského kraje, který je součástí přílohy č.</w:t>
      </w:r>
      <w:r w:rsidR="00DF0B17" w:rsidRPr="0015447C">
        <w:rPr>
          <w:rFonts w:ascii="Palatino Linotype" w:hAnsi="Palatino Linotype"/>
        </w:rPr>
        <w:t xml:space="preserve"> 1 </w:t>
      </w:r>
      <w:r w:rsidRPr="0015447C">
        <w:rPr>
          <w:rFonts w:ascii="Palatino Linotype" w:hAnsi="Palatino Linotype"/>
        </w:rPr>
        <w:t xml:space="preserve">Smlouvy </w:t>
      </w:r>
      <w:r w:rsidR="00A9355C" w:rsidRPr="0015447C">
        <w:rPr>
          <w:rFonts w:ascii="Palatino Linotype" w:hAnsi="Palatino Linotype"/>
        </w:rPr>
        <w:t>(dále jen „</w:t>
      </w:r>
      <w:r w:rsidR="00A9355C" w:rsidRPr="0015447C">
        <w:rPr>
          <w:rFonts w:ascii="Palatino Linotype" w:hAnsi="Palatino Linotype"/>
          <w:i/>
        </w:rPr>
        <w:t>Obsah změn</w:t>
      </w:r>
      <w:r w:rsidR="00A9355C" w:rsidRPr="0015447C">
        <w:rPr>
          <w:rFonts w:ascii="Palatino Linotype" w:hAnsi="Palatino Linotype"/>
        </w:rPr>
        <w:t>“)</w:t>
      </w:r>
      <w:r w:rsidR="00A9355C" w:rsidRPr="0015447C">
        <w:rPr>
          <w:rFonts w:ascii="Palatino Linotype" w:hAnsi="Palatino Linotype" w:cs="Arial"/>
        </w:rPr>
        <w:t xml:space="preserve"> </w:t>
      </w:r>
      <w:r w:rsidR="00F56696" w:rsidRPr="0015447C">
        <w:rPr>
          <w:rFonts w:ascii="Palatino Linotype" w:hAnsi="Palatino Linotype"/>
        </w:rPr>
        <w:t>a Návrhu změn Územního plánu města Brna celoměstského významu - 41. soubor a 42. soubor (dále souhrnně jen „</w:t>
      </w:r>
      <w:r w:rsidR="00F56696" w:rsidRPr="0015447C">
        <w:rPr>
          <w:rFonts w:ascii="Palatino Linotype" w:hAnsi="Palatino Linotype"/>
          <w:i/>
        </w:rPr>
        <w:t>Návrh 1</w:t>
      </w:r>
      <w:r w:rsidR="00F56696" w:rsidRPr="0015447C">
        <w:rPr>
          <w:rFonts w:ascii="Palatino Linotype" w:hAnsi="Palatino Linotype"/>
        </w:rPr>
        <w:t>“) a</w:t>
      </w:r>
    </w:p>
    <w:p w:rsidR="00F56696" w:rsidRPr="0015447C" w:rsidRDefault="00FB11ED" w:rsidP="00B413B1">
      <w:pPr>
        <w:numPr>
          <w:ilvl w:val="0"/>
          <w:numId w:val="43"/>
        </w:numPr>
        <w:spacing w:after="240" w:line="276" w:lineRule="auto"/>
        <w:ind w:left="709" w:hanging="425"/>
        <w:jc w:val="both"/>
        <w:rPr>
          <w:rFonts w:ascii="Palatino Linotype" w:hAnsi="Palatino Linotype" w:cs="Arial"/>
        </w:rPr>
      </w:pPr>
      <w:r w:rsidRPr="0015447C">
        <w:rPr>
          <w:rFonts w:ascii="Palatino Linotype" w:hAnsi="Palatino Linotype"/>
        </w:rPr>
        <w:t xml:space="preserve">2. etapa plnění – zpracování </w:t>
      </w:r>
      <w:r w:rsidR="00F56696" w:rsidRPr="0015447C">
        <w:rPr>
          <w:rFonts w:ascii="Palatino Linotype" w:hAnsi="Palatino Linotype"/>
        </w:rPr>
        <w:t>Návrhu změn Územního plánu města Brna 43. soubor a změn z 2011, 2012 (dále souhrnně jen „</w:t>
      </w:r>
      <w:r w:rsidR="00F56696" w:rsidRPr="0015447C">
        <w:rPr>
          <w:rFonts w:ascii="Palatino Linotype" w:hAnsi="Palatino Linotype"/>
          <w:i/>
        </w:rPr>
        <w:t>Návrh 2</w:t>
      </w:r>
      <w:r w:rsidR="00F56696" w:rsidRPr="0015447C">
        <w:rPr>
          <w:rFonts w:ascii="Palatino Linotype" w:hAnsi="Palatino Linotype"/>
        </w:rPr>
        <w:t xml:space="preserve">“) </w:t>
      </w:r>
    </w:p>
    <w:p w:rsidR="00F56696" w:rsidRPr="00D41DB4" w:rsidRDefault="00F56696" w:rsidP="00F56696">
      <w:pPr>
        <w:spacing w:after="240" w:line="276" w:lineRule="auto"/>
        <w:ind w:left="720"/>
        <w:jc w:val="both"/>
        <w:rPr>
          <w:rFonts w:ascii="Palatino Linotype" w:hAnsi="Palatino Linotype" w:cs="Arial"/>
        </w:rPr>
      </w:pPr>
      <w:r w:rsidRPr="0015447C">
        <w:rPr>
          <w:rFonts w:ascii="Palatino Linotype" w:hAnsi="Palatino Linotype"/>
        </w:rPr>
        <w:t>a poskytnutí dalších návazných činností s tím souvisejících, a to dle specifikace uvedené níže.</w:t>
      </w:r>
      <w:r w:rsidRPr="0015447C">
        <w:rPr>
          <w:rFonts w:ascii="Palatino Linotype" w:hAnsi="Palatino Linotype" w:cs="Arial"/>
        </w:rPr>
        <w:t xml:space="preserve"> </w:t>
      </w:r>
      <w:r w:rsidR="0015447C" w:rsidRPr="0015447C">
        <w:rPr>
          <w:rFonts w:ascii="Palatino Linotype" w:hAnsi="Palatino Linotype" w:cs="Arial"/>
        </w:rPr>
        <w:t xml:space="preserve">K platnému </w:t>
      </w:r>
      <w:r w:rsidRPr="0015447C">
        <w:rPr>
          <w:rFonts w:ascii="Palatino Linotype" w:hAnsi="Palatino Linotype" w:cs="Arial"/>
        </w:rPr>
        <w:t>Územním</w:t>
      </w:r>
      <w:r w:rsidR="0015447C" w:rsidRPr="0015447C">
        <w:rPr>
          <w:rFonts w:ascii="Palatino Linotype" w:hAnsi="Palatino Linotype" w:cs="Arial"/>
        </w:rPr>
        <w:t>u</w:t>
      </w:r>
      <w:r w:rsidRPr="0015447C">
        <w:rPr>
          <w:rFonts w:ascii="Palatino Linotype" w:hAnsi="Palatino Linotype" w:cs="Arial"/>
        </w:rPr>
        <w:t xml:space="preserve"> plán</w:t>
      </w:r>
      <w:r w:rsidR="0015447C" w:rsidRPr="0015447C">
        <w:rPr>
          <w:rFonts w:ascii="Palatino Linotype" w:hAnsi="Palatino Linotype" w:cs="Arial"/>
        </w:rPr>
        <w:t>u</w:t>
      </w:r>
      <w:r w:rsidRPr="0015447C">
        <w:rPr>
          <w:rFonts w:ascii="Palatino Linotype" w:hAnsi="Palatino Linotype" w:cs="Arial"/>
        </w:rPr>
        <w:t xml:space="preserve"> města Brna (dále</w:t>
      </w:r>
      <w:r w:rsidRPr="00BD2F86">
        <w:rPr>
          <w:rFonts w:ascii="Palatino Linotype" w:hAnsi="Palatino Linotype" w:cs="Arial"/>
        </w:rPr>
        <w:t xml:space="preserve"> též jen „</w:t>
      </w:r>
      <w:r w:rsidRPr="00BD2F86">
        <w:rPr>
          <w:rFonts w:ascii="Palatino Linotype" w:hAnsi="Palatino Linotype" w:cs="Arial"/>
          <w:i/>
        </w:rPr>
        <w:t>ÚPmB</w:t>
      </w:r>
      <w:r w:rsidRPr="00BD2F86">
        <w:rPr>
          <w:rFonts w:ascii="Palatino Linotype" w:hAnsi="Palatino Linotype" w:cs="Arial"/>
        </w:rPr>
        <w:t>“)</w:t>
      </w:r>
      <w:r>
        <w:rPr>
          <w:rFonts w:ascii="Palatino Linotype" w:hAnsi="Palatino Linotype" w:cs="Arial"/>
        </w:rPr>
        <w:t xml:space="preserve"> bylo</w:t>
      </w:r>
      <w:r w:rsidRPr="00BD2F86">
        <w:rPr>
          <w:rFonts w:ascii="Palatino Linotype" w:hAnsi="Palatino Linotype" w:cs="Arial"/>
        </w:rPr>
        <w:t xml:space="preserve"> s</w:t>
      </w:r>
      <w:r>
        <w:rPr>
          <w:rFonts w:ascii="Palatino Linotype" w:hAnsi="Palatino Linotype" w:cs="Arial"/>
        </w:rPr>
        <w:t>chváleno</w:t>
      </w:r>
      <w:r w:rsidRPr="00BD2F86">
        <w:rPr>
          <w:rFonts w:ascii="Palatino Linotype" w:hAnsi="Palatino Linotype" w:cs="Arial"/>
        </w:rPr>
        <w:t xml:space="preserve"> </w:t>
      </w:r>
      <w:r w:rsidRPr="00BD2F86">
        <w:rPr>
          <w:rFonts w:ascii="Palatino Linotype" w:hAnsi="Palatino Linotype"/>
        </w:rPr>
        <w:t>Zadání změn Územního plánu města Brna celoměstské</w:t>
      </w:r>
      <w:r>
        <w:rPr>
          <w:rFonts w:ascii="Palatino Linotype" w:hAnsi="Palatino Linotype"/>
        </w:rPr>
        <w:t>ho významu -</w:t>
      </w:r>
      <w:r w:rsidRPr="00BD2F86">
        <w:rPr>
          <w:rFonts w:ascii="Palatino Linotype" w:hAnsi="Palatino Linotype"/>
        </w:rPr>
        <w:t xml:space="preserve"> 41. </w:t>
      </w:r>
      <w:r>
        <w:rPr>
          <w:rFonts w:ascii="Palatino Linotype" w:hAnsi="Palatino Linotype"/>
        </w:rPr>
        <w:t xml:space="preserve">soubor a 42. Soubor a </w:t>
      </w:r>
      <w:r w:rsidRPr="00BD2F86">
        <w:rPr>
          <w:rFonts w:ascii="Palatino Linotype" w:hAnsi="Palatino Linotype"/>
        </w:rPr>
        <w:t xml:space="preserve">Zadání změn Územního plánu města Brna </w:t>
      </w:r>
      <w:r>
        <w:rPr>
          <w:rFonts w:ascii="Palatino Linotype" w:hAnsi="Palatino Linotype"/>
        </w:rPr>
        <w:t>43</w:t>
      </w:r>
      <w:r w:rsidRPr="00BD2F86">
        <w:rPr>
          <w:rFonts w:ascii="Palatino Linotype" w:hAnsi="Palatino Linotype"/>
        </w:rPr>
        <w:t xml:space="preserve">. </w:t>
      </w:r>
      <w:r>
        <w:rPr>
          <w:rFonts w:ascii="Palatino Linotype" w:hAnsi="Palatino Linotype"/>
        </w:rPr>
        <w:t>Soubor a změn 2011, 2012</w:t>
      </w:r>
      <w:r w:rsidRPr="00BD2F86">
        <w:rPr>
          <w:rFonts w:ascii="Palatino Linotype" w:hAnsi="Palatino Linotype"/>
        </w:rPr>
        <w:t xml:space="preserve">. Pro pokračování v procesu pořizování změn ÚPmB je nezbytné </w:t>
      </w:r>
      <w:r>
        <w:rPr>
          <w:rFonts w:ascii="Palatino Linotype" w:hAnsi="Palatino Linotype"/>
        </w:rPr>
        <w:t xml:space="preserve">ve dvou navazujících etapách </w:t>
      </w:r>
      <w:r w:rsidRPr="00BD2F86">
        <w:rPr>
          <w:rFonts w:ascii="Palatino Linotype" w:hAnsi="Palatino Linotype"/>
        </w:rPr>
        <w:t>zpracovat výše uveden</w:t>
      </w:r>
      <w:r>
        <w:rPr>
          <w:rFonts w:ascii="Palatino Linotype" w:hAnsi="Palatino Linotype"/>
        </w:rPr>
        <w:t>é</w:t>
      </w:r>
      <w:r w:rsidRPr="00BD2F86">
        <w:rPr>
          <w:rFonts w:ascii="Palatino Linotype" w:hAnsi="Palatino Linotype"/>
        </w:rPr>
        <w:t xml:space="preserve"> Návrh</w:t>
      </w:r>
      <w:r>
        <w:rPr>
          <w:rFonts w:ascii="Palatino Linotype" w:hAnsi="Palatino Linotype"/>
        </w:rPr>
        <w:t>y</w:t>
      </w:r>
      <w:r w:rsidRPr="00BD2F86">
        <w:rPr>
          <w:rFonts w:ascii="Palatino Linotype" w:hAnsi="Palatino Linotype"/>
        </w:rPr>
        <w:t xml:space="preserve">, přičemž </w:t>
      </w:r>
      <w:r>
        <w:rPr>
          <w:rFonts w:ascii="Palatino Linotype" w:hAnsi="Palatino Linotype"/>
        </w:rPr>
        <w:t>tyto</w:t>
      </w:r>
      <w:r w:rsidRPr="00BD2F86">
        <w:rPr>
          <w:rFonts w:ascii="Palatino Linotype" w:hAnsi="Palatino Linotype"/>
        </w:rPr>
        <w:t xml:space="preserve"> bud</w:t>
      </w:r>
      <w:r>
        <w:rPr>
          <w:rFonts w:ascii="Palatino Linotype" w:hAnsi="Palatino Linotype"/>
        </w:rPr>
        <w:t>ou</w:t>
      </w:r>
      <w:r w:rsidRPr="00BD2F86">
        <w:rPr>
          <w:rFonts w:ascii="Palatino Linotype" w:hAnsi="Palatino Linotype"/>
        </w:rPr>
        <w:t xml:space="preserve"> reflektovat potřeby rozvoje města a vytvářet i nadále územní podmínky pro další rozvoj města. Účelem Smlouvy je zajištění </w:t>
      </w:r>
      <w:r w:rsidR="0015447C">
        <w:rPr>
          <w:rFonts w:ascii="Palatino Linotype" w:hAnsi="Palatino Linotype"/>
        </w:rPr>
        <w:t>zpracování</w:t>
      </w:r>
      <w:r w:rsidR="0015447C" w:rsidRPr="00BD2F86">
        <w:rPr>
          <w:rFonts w:ascii="Palatino Linotype" w:hAnsi="Palatino Linotype"/>
        </w:rPr>
        <w:t xml:space="preserve"> </w:t>
      </w:r>
      <w:r w:rsidRPr="00BD2F86">
        <w:rPr>
          <w:rFonts w:ascii="Palatino Linotype" w:hAnsi="Palatino Linotype"/>
        </w:rPr>
        <w:t>Návrh</w:t>
      </w:r>
      <w:r>
        <w:rPr>
          <w:rFonts w:ascii="Palatino Linotype" w:hAnsi="Palatino Linotype"/>
        </w:rPr>
        <w:t>ů</w:t>
      </w:r>
      <w:r w:rsidRPr="00BD2F86">
        <w:rPr>
          <w:rFonts w:ascii="Palatino Linotype" w:hAnsi="Palatino Linotype"/>
        </w:rPr>
        <w:t xml:space="preserve"> v dále definovaných lhůtách</w:t>
      </w:r>
      <w:r>
        <w:rPr>
          <w:rFonts w:ascii="Palatino Linotype" w:hAnsi="Palatino Linotype"/>
        </w:rPr>
        <w:t xml:space="preserve"> a v právně řádné podobě</w:t>
      </w:r>
      <w:r w:rsidRPr="00BD2F86">
        <w:rPr>
          <w:rFonts w:ascii="Palatino Linotype" w:hAnsi="Palatino Linotype"/>
        </w:rPr>
        <w:t>, jakož i poskytnutí nezbytné součinnosti Zhotovitele pro účely naplnění potřeb rozvoje města prostřednictvím schválení změn ÚPmB, tj. prostřednictvím vydání opatření obecné povahy.</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Článek 3.</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Předmět plnění</w:t>
      </w:r>
    </w:p>
    <w:p w:rsidR="00F56696" w:rsidRPr="00DE65A4" w:rsidRDefault="00F56696" w:rsidP="00F56696">
      <w:pPr>
        <w:numPr>
          <w:ilvl w:val="1"/>
          <w:numId w:val="10"/>
        </w:numPr>
        <w:spacing w:after="240" w:line="276" w:lineRule="auto"/>
        <w:ind w:left="709" w:hanging="709"/>
        <w:jc w:val="both"/>
        <w:rPr>
          <w:rFonts w:ascii="Palatino Linotype" w:hAnsi="Palatino Linotype"/>
        </w:rPr>
      </w:pPr>
      <w:r w:rsidRPr="00BD2F86">
        <w:rPr>
          <w:rFonts w:ascii="Palatino Linotype" w:hAnsi="Palatino Linotype" w:cs="Arial"/>
        </w:rPr>
        <w:t xml:space="preserve">Zhotovitel se zavazuje zpracovat pro Objednatele dílo </w:t>
      </w:r>
      <w:r>
        <w:rPr>
          <w:rFonts w:ascii="Palatino Linotype" w:hAnsi="Palatino Linotype" w:cs="Arial"/>
        </w:rPr>
        <w:t>–</w:t>
      </w:r>
      <w:r w:rsidRPr="00BD2F86">
        <w:rPr>
          <w:rFonts w:ascii="Palatino Linotype" w:hAnsi="Palatino Linotype" w:cs="Arial"/>
        </w:rPr>
        <w:t xml:space="preserve"> </w:t>
      </w:r>
      <w:r w:rsidRPr="00BD2F86">
        <w:rPr>
          <w:rFonts w:ascii="Palatino Linotype" w:hAnsi="Palatino Linotype"/>
        </w:rPr>
        <w:t>Návrh</w:t>
      </w:r>
      <w:r>
        <w:rPr>
          <w:rFonts w:ascii="Palatino Linotype" w:hAnsi="Palatino Linotype"/>
        </w:rPr>
        <w:t xml:space="preserve"> 1 dle</w:t>
      </w:r>
      <w:r w:rsidR="00A9355C">
        <w:rPr>
          <w:rFonts w:ascii="Palatino Linotype" w:hAnsi="Palatino Linotype"/>
        </w:rPr>
        <w:t xml:space="preserve"> Obsahu změn</w:t>
      </w:r>
      <w:r w:rsidRPr="00DE65A4">
        <w:rPr>
          <w:rFonts w:ascii="Palatino Linotype" w:hAnsi="Palatino Linotype"/>
        </w:rPr>
        <w:t xml:space="preserve"> a </w:t>
      </w:r>
      <w:r>
        <w:rPr>
          <w:rFonts w:ascii="Palatino Linotype" w:hAnsi="Palatino Linotype"/>
        </w:rPr>
        <w:t>dle Zadání změn Ú</w:t>
      </w:r>
      <w:r w:rsidRPr="00BD2F86">
        <w:rPr>
          <w:rFonts w:ascii="Palatino Linotype" w:hAnsi="Palatino Linotype"/>
        </w:rPr>
        <w:t>zemního plánu m</w:t>
      </w:r>
      <w:r>
        <w:rPr>
          <w:rFonts w:ascii="Palatino Linotype" w:hAnsi="Palatino Linotype"/>
        </w:rPr>
        <w:t>ěsta Brna celoměstského významu</w:t>
      </w:r>
      <w:r w:rsidRPr="00BD2F86">
        <w:rPr>
          <w:rFonts w:ascii="Palatino Linotype" w:hAnsi="Palatino Linotype"/>
        </w:rPr>
        <w:t xml:space="preserve"> </w:t>
      </w:r>
      <w:r>
        <w:rPr>
          <w:rFonts w:ascii="Palatino Linotype" w:hAnsi="Palatino Linotype"/>
        </w:rPr>
        <w:t xml:space="preserve">- </w:t>
      </w:r>
      <w:r w:rsidRPr="00BD2F86">
        <w:rPr>
          <w:rFonts w:ascii="Palatino Linotype" w:hAnsi="Palatino Linotype"/>
        </w:rPr>
        <w:t xml:space="preserve">41. </w:t>
      </w:r>
      <w:r>
        <w:rPr>
          <w:rFonts w:ascii="Palatino Linotype" w:hAnsi="Palatino Linotype"/>
        </w:rPr>
        <w:t>soubor a 42. s</w:t>
      </w:r>
      <w:r w:rsidRPr="00BD2F86">
        <w:rPr>
          <w:rFonts w:ascii="Palatino Linotype" w:hAnsi="Palatino Linotype"/>
        </w:rPr>
        <w:t>oubor</w:t>
      </w:r>
      <w:r>
        <w:rPr>
          <w:rFonts w:ascii="Palatino Linotype" w:hAnsi="Palatino Linotype"/>
        </w:rPr>
        <w:t xml:space="preserve"> </w:t>
      </w:r>
      <w:r w:rsidRPr="00BD2F86">
        <w:rPr>
          <w:rFonts w:ascii="Palatino Linotype" w:hAnsi="Palatino Linotype"/>
        </w:rPr>
        <w:t>(dále jen “</w:t>
      </w:r>
      <w:r w:rsidRPr="00BD2F86">
        <w:rPr>
          <w:rFonts w:ascii="Palatino Linotype" w:hAnsi="Palatino Linotype"/>
          <w:i/>
        </w:rPr>
        <w:t>Zadání</w:t>
      </w:r>
      <w:r>
        <w:rPr>
          <w:rFonts w:ascii="Palatino Linotype" w:hAnsi="Palatino Linotype"/>
          <w:i/>
        </w:rPr>
        <w:t xml:space="preserve"> 1</w:t>
      </w:r>
      <w:r w:rsidRPr="00BD2F86">
        <w:rPr>
          <w:rFonts w:ascii="Palatino Linotype" w:hAnsi="Palatino Linotype"/>
        </w:rPr>
        <w:t>“)</w:t>
      </w:r>
      <w:r>
        <w:rPr>
          <w:rFonts w:ascii="Palatino Linotype" w:hAnsi="Palatino Linotype"/>
        </w:rPr>
        <w:t xml:space="preserve"> a </w:t>
      </w:r>
      <w:r w:rsidRPr="00BD2F86">
        <w:rPr>
          <w:rFonts w:ascii="Palatino Linotype" w:hAnsi="Palatino Linotype"/>
        </w:rPr>
        <w:t>Návrh</w:t>
      </w:r>
      <w:r>
        <w:rPr>
          <w:rFonts w:ascii="Palatino Linotype" w:hAnsi="Palatino Linotype"/>
        </w:rPr>
        <w:t xml:space="preserve"> 2 dle Zadání změn Ú</w:t>
      </w:r>
      <w:r w:rsidRPr="00BD2F86">
        <w:rPr>
          <w:rFonts w:ascii="Palatino Linotype" w:hAnsi="Palatino Linotype"/>
        </w:rPr>
        <w:t>zemního plánu m</w:t>
      </w:r>
      <w:r>
        <w:rPr>
          <w:rFonts w:ascii="Palatino Linotype" w:hAnsi="Palatino Linotype"/>
        </w:rPr>
        <w:t>ěsta Brna 43</w:t>
      </w:r>
      <w:r w:rsidRPr="00BD2F86">
        <w:rPr>
          <w:rFonts w:ascii="Palatino Linotype" w:hAnsi="Palatino Linotype"/>
        </w:rPr>
        <w:t xml:space="preserve">. </w:t>
      </w:r>
      <w:r>
        <w:rPr>
          <w:rFonts w:ascii="Palatino Linotype" w:hAnsi="Palatino Linotype"/>
        </w:rPr>
        <w:t xml:space="preserve">soubor a změn 2011, 2012 </w:t>
      </w:r>
      <w:r w:rsidRPr="00BD2F86">
        <w:rPr>
          <w:rFonts w:ascii="Palatino Linotype" w:hAnsi="Palatino Linotype"/>
        </w:rPr>
        <w:t>(dále jen “</w:t>
      </w:r>
      <w:r w:rsidRPr="00BD2F86">
        <w:rPr>
          <w:rFonts w:ascii="Palatino Linotype" w:hAnsi="Palatino Linotype"/>
          <w:i/>
        </w:rPr>
        <w:t>Zadání</w:t>
      </w:r>
      <w:r>
        <w:rPr>
          <w:rFonts w:ascii="Palatino Linotype" w:hAnsi="Palatino Linotype"/>
          <w:i/>
        </w:rPr>
        <w:t xml:space="preserve"> 2</w:t>
      </w:r>
      <w:r w:rsidRPr="00BD2F86">
        <w:rPr>
          <w:rFonts w:ascii="Palatino Linotype" w:hAnsi="Palatino Linotype"/>
        </w:rPr>
        <w:t>“)</w:t>
      </w:r>
      <w:r w:rsidRPr="00DE65A4">
        <w:rPr>
          <w:rFonts w:ascii="Palatino Linotype" w:hAnsi="Palatino Linotype"/>
        </w:rPr>
        <w:t xml:space="preserve">, a to se zohledněním jednotlivých pokynů a připomínek Objednatele (dále též </w:t>
      </w:r>
      <w:r>
        <w:rPr>
          <w:rFonts w:ascii="Palatino Linotype" w:hAnsi="Palatino Linotype"/>
        </w:rPr>
        <w:t>jen</w:t>
      </w:r>
      <w:r w:rsidRPr="00DE65A4">
        <w:rPr>
          <w:rFonts w:ascii="Palatino Linotype" w:hAnsi="Palatino Linotype"/>
        </w:rPr>
        <w:t xml:space="preserve"> „</w:t>
      </w:r>
      <w:r w:rsidRPr="00DE65A4">
        <w:rPr>
          <w:rFonts w:ascii="Palatino Linotype" w:hAnsi="Palatino Linotype"/>
          <w:i/>
        </w:rPr>
        <w:t>dílo</w:t>
      </w:r>
      <w:r w:rsidRPr="00DE65A4">
        <w:rPr>
          <w:rFonts w:ascii="Palatino Linotype" w:hAnsi="Palatino Linotype"/>
        </w:rPr>
        <w:t>“)</w:t>
      </w:r>
      <w:r>
        <w:rPr>
          <w:rFonts w:ascii="Palatino Linotype" w:hAnsi="Palatino Linotype"/>
        </w:rPr>
        <w:t>,</w:t>
      </w:r>
      <w:r w:rsidRPr="00DE65A4">
        <w:rPr>
          <w:rFonts w:ascii="Palatino Linotype" w:hAnsi="Palatino Linotype"/>
        </w:rPr>
        <w:t xml:space="preserve"> </w:t>
      </w:r>
      <w:r>
        <w:rPr>
          <w:rFonts w:ascii="Palatino Linotype" w:hAnsi="Palatino Linotype"/>
        </w:rPr>
        <w:t xml:space="preserve">jakož i poskytovat </w:t>
      </w:r>
      <w:r w:rsidRPr="00710076">
        <w:rPr>
          <w:rFonts w:ascii="Palatino Linotype" w:hAnsi="Palatino Linotype"/>
        </w:rPr>
        <w:t xml:space="preserve">další dílčí plnění definované Smlouvou. Při zpracování Návrhu 2 bude Zhotovitel vycházet z právního stavu </w:t>
      </w:r>
      <w:r w:rsidR="00EA43D0">
        <w:rPr>
          <w:rFonts w:ascii="Palatino Linotype" w:hAnsi="Palatino Linotype"/>
        </w:rPr>
        <w:t xml:space="preserve">ve smyslu § 55 odst. 5 </w:t>
      </w:r>
      <w:r w:rsidR="00EA43D0" w:rsidRPr="006C508F">
        <w:rPr>
          <w:rFonts w:ascii="Palatino Linotype" w:hAnsi="Palatino Linotype"/>
        </w:rPr>
        <w:t>zákona č. 183/2006, o územním plánování a stavebním řádu ve znění pozdějších předpisů (dále jen „</w:t>
      </w:r>
      <w:r w:rsidR="00EA43D0" w:rsidRPr="006C508F">
        <w:rPr>
          <w:rFonts w:ascii="Palatino Linotype" w:hAnsi="Palatino Linotype"/>
          <w:i/>
        </w:rPr>
        <w:t>SZ</w:t>
      </w:r>
      <w:r w:rsidR="00EA43D0" w:rsidRPr="006C508F">
        <w:rPr>
          <w:rFonts w:ascii="Palatino Linotype" w:hAnsi="Palatino Linotype"/>
        </w:rPr>
        <w:t>“</w:t>
      </w:r>
      <w:r w:rsidR="00EA43D0">
        <w:rPr>
          <w:rFonts w:ascii="Palatino Linotype" w:hAnsi="Palatino Linotype"/>
        </w:rPr>
        <w:t>)</w:t>
      </w:r>
      <w:r w:rsidR="00805E9E">
        <w:rPr>
          <w:rFonts w:ascii="Palatino Linotype" w:hAnsi="Palatino Linotype"/>
        </w:rPr>
        <w:t xml:space="preserve"> </w:t>
      </w:r>
      <w:r w:rsidRPr="00B413B1">
        <w:rPr>
          <w:rFonts w:ascii="Palatino Linotype" w:hAnsi="Palatino Linotype"/>
        </w:rPr>
        <w:t xml:space="preserve">po </w:t>
      </w:r>
      <w:r w:rsidR="002760A8" w:rsidRPr="00B413B1">
        <w:rPr>
          <w:rFonts w:ascii="Palatino Linotype" w:hAnsi="Palatino Linotype"/>
        </w:rPr>
        <w:t>vydání</w:t>
      </w:r>
      <w:r w:rsidRPr="00B413B1">
        <w:rPr>
          <w:rFonts w:ascii="Palatino Linotype" w:hAnsi="Palatino Linotype"/>
        </w:rPr>
        <w:t xml:space="preserve"> </w:t>
      </w:r>
      <w:r w:rsidR="00824017" w:rsidRPr="00B413B1">
        <w:rPr>
          <w:rFonts w:ascii="Palatino Linotype" w:hAnsi="Palatino Linotype"/>
        </w:rPr>
        <w:t xml:space="preserve">opatření obecné povahy ve vazbě na </w:t>
      </w:r>
      <w:r w:rsidRPr="00B413B1">
        <w:rPr>
          <w:rFonts w:ascii="Palatino Linotype" w:hAnsi="Palatino Linotype"/>
        </w:rPr>
        <w:t>Návrh 1</w:t>
      </w:r>
      <w:r w:rsidRPr="00710076">
        <w:rPr>
          <w:rFonts w:ascii="Palatino Linotype" w:hAnsi="Palatino Linotype"/>
        </w:rPr>
        <w:t>.</w:t>
      </w:r>
    </w:p>
    <w:p w:rsidR="00F56696" w:rsidRPr="00BD2F86" w:rsidRDefault="00F56696" w:rsidP="00F56696">
      <w:pPr>
        <w:numPr>
          <w:ilvl w:val="1"/>
          <w:numId w:val="10"/>
        </w:numPr>
        <w:spacing w:after="240" w:line="276" w:lineRule="auto"/>
        <w:ind w:left="709" w:hanging="709"/>
        <w:jc w:val="both"/>
        <w:rPr>
          <w:rFonts w:ascii="Palatino Linotype" w:hAnsi="Palatino Linotype"/>
        </w:rPr>
      </w:pPr>
      <w:r w:rsidRPr="00BD2F86">
        <w:rPr>
          <w:rFonts w:ascii="Palatino Linotype" w:hAnsi="Palatino Linotype"/>
        </w:rPr>
        <w:t>Předmět plnění je rozdělen na plnění, jehož potřeba dle předpokladu Objednatele</w:t>
      </w:r>
      <w:r w:rsidR="006B7728">
        <w:rPr>
          <w:rFonts w:ascii="Palatino Linotype" w:hAnsi="Palatino Linotype"/>
        </w:rPr>
        <w:t xml:space="preserve"> k datu uzavření této Smlouvy</w:t>
      </w:r>
      <w:r w:rsidRPr="00BD2F86">
        <w:rPr>
          <w:rFonts w:ascii="Palatino Linotype" w:hAnsi="Palatino Linotype"/>
        </w:rPr>
        <w:t xml:space="preserve"> nastane a bude poskytnuto Zhotovitelem za celkovou cenu; tato část předmětu plnění je popsána v </w:t>
      </w:r>
      <w:r w:rsidRPr="00E14093">
        <w:rPr>
          <w:rFonts w:ascii="Palatino Linotype" w:hAnsi="Palatino Linotype"/>
        </w:rPr>
        <w:t xml:space="preserve">odst. 3.3. této Smlouvy. Zhotovitel se </w:t>
      </w:r>
      <w:r w:rsidRPr="00E14093">
        <w:rPr>
          <w:rFonts w:ascii="Palatino Linotype" w:hAnsi="Palatino Linotype"/>
        </w:rPr>
        <w:lastRenderedPageBreak/>
        <w:t>zavazuje poskytnout tuto část plnění za cenu uvedenou v odst. 6.2 (řádek 1) této Smlouvy ve vztahu k Návrhu 1.  Část předmětu plnění bude Zhotovitelem poskytována v závislosti na vnějších okolnostech uvedených v odst. 3.6. této Smlouvy, které vůbec nemusí (ale reálně mohou) nastat; Zhotovitel se zavazuje poskytnout toto plnění dle jednotlivých požadavků Objednatele (</w:t>
      </w:r>
      <w:r>
        <w:rPr>
          <w:rFonts w:ascii="Palatino Linotype" w:hAnsi="Palatino Linotype"/>
        </w:rPr>
        <w:t>vyvstanou</w:t>
      </w:r>
      <w:r w:rsidRPr="00E14093">
        <w:rPr>
          <w:rFonts w:ascii="Palatino Linotype" w:hAnsi="Palatino Linotype"/>
        </w:rPr>
        <w:t>-li) a bude hrazeno na základě hodinové sazby podle odst. 6.2 (řádek 2) této Smlouvy ve vztahu k Návrhu</w:t>
      </w:r>
      <w:r>
        <w:rPr>
          <w:rFonts w:ascii="Palatino Linotype" w:hAnsi="Palatino Linotype"/>
        </w:rPr>
        <w:t xml:space="preserve"> 2</w:t>
      </w:r>
      <w:r w:rsidRPr="00B71D51">
        <w:rPr>
          <w:rFonts w:ascii="Palatino Linotype" w:hAnsi="Palatino Linotype"/>
        </w:rPr>
        <w:t>.</w:t>
      </w:r>
    </w:p>
    <w:p w:rsidR="00F56696" w:rsidRPr="00BD2F86" w:rsidRDefault="00F56696" w:rsidP="00F56696">
      <w:pPr>
        <w:numPr>
          <w:ilvl w:val="1"/>
          <w:numId w:val="10"/>
        </w:numPr>
        <w:spacing w:line="276" w:lineRule="auto"/>
        <w:ind w:left="709" w:hanging="709"/>
        <w:jc w:val="both"/>
        <w:rPr>
          <w:rFonts w:ascii="Palatino Linotype" w:hAnsi="Palatino Linotype"/>
        </w:rPr>
      </w:pPr>
      <w:r w:rsidRPr="00BD2F86">
        <w:rPr>
          <w:rFonts w:ascii="Palatino Linotype" w:hAnsi="Palatino Linotype"/>
        </w:rPr>
        <w:t>Součástí předmětu závazného plnění je:</w:t>
      </w:r>
    </w:p>
    <w:p w:rsidR="00F56696" w:rsidRPr="00710076" w:rsidRDefault="00F56696" w:rsidP="00710076">
      <w:pPr>
        <w:numPr>
          <w:ilvl w:val="0"/>
          <w:numId w:val="37"/>
        </w:numPr>
        <w:tabs>
          <w:tab w:val="clear" w:pos="720"/>
          <w:tab w:val="num" w:pos="993"/>
        </w:tabs>
        <w:spacing w:line="276" w:lineRule="auto"/>
        <w:ind w:left="993" w:hanging="284"/>
        <w:jc w:val="both"/>
        <w:rPr>
          <w:rFonts w:ascii="Palatino Linotype" w:hAnsi="Palatino Linotype"/>
        </w:rPr>
      </w:pPr>
      <w:r w:rsidRPr="00710076">
        <w:rPr>
          <w:rFonts w:ascii="Palatino Linotype" w:hAnsi="Palatino Linotype"/>
        </w:rPr>
        <w:t>zpracování Návrhu 1 a Návrhu 2</w:t>
      </w:r>
      <w:r w:rsidR="00EA43D0">
        <w:rPr>
          <w:rFonts w:ascii="Palatino Linotype" w:hAnsi="Palatino Linotype"/>
        </w:rPr>
        <w:t>,</w:t>
      </w:r>
      <w:r w:rsidRPr="00710076">
        <w:rPr>
          <w:rFonts w:ascii="Palatino Linotype" w:hAnsi="Palatino Linotype"/>
        </w:rPr>
        <w:t xml:space="preserve"> </w:t>
      </w:r>
    </w:p>
    <w:p w:rsidR="00F56696" w:rsidRPr="00710076" w:rsidRDefault="00F56696" w:rsidP="00710076">
      <w:pPr>
        <w:numPr>
          <w:ilvl w:val="0"/>
          <w:numId w:val="37"/>
        </w:numPr>
        <w:tabs>
          <w:tab w:val="clear" w:pos="720"/>
          <w:tab w:val="num" w:pos="993"/>
        </w:tabs>
        <w:spacing w:line="276" w:lineRule="auto"/>
        <w:ind w:left="993" w:hanging="284"/>
        <w:jc w:val="both"/>
        <w:rPr>
          <w:rFonts w:ascii="Palatino Linotype" w:hAnsi="Palatino Linotype"/>
        </w:rPr>
      </w:pPr>
      <w:r w:rsidRPr="00710076">
        <w:rPr>
          <w:rFonts w:ascii="Palatino Linotype" w:hAnsi="Palatino Linotype"/>
        </w:rPr>
        <w:t>účast na předběžném projednání Návrhů s dotčenými orgány a zapracování změn z těchto projednání v průběhu zpracování Návrhu,</w:t>
      </w:r>
    </w:p>
    <w:p w:rsidR="00F56696" w:rsidRPr="00710076" w:rsidRDefault="00F56696" w:rsidP="00710076">
      <w:pPr>
        <w:numPr>
          <w:ilvl w:val="0"/>
          <w:numId w:val="37"/>
        </w:numPr>
        <w:tabs>
          <w:tab w:val="clear" w:pos="720"/>
          <w:tab w:val="num" w:pos="993"/>
        </w:tabs>
        <w:spacing w:line="276" w:lineRule="auto"/>
        <w:ind w:left="993" w:hanging="284"/>
        <w:jc w:val="both"/>
        <w:rPr>
          <w:rFonts w:ascii="Palatino Linotype" w:hAnsi="Palatino Linotype"/>
        </w:rPr>
      </w:pPr>
      <w:r w:rsidRPr="00710076">
        <w:rPr>
          <w:rFonts w:ascii="Palatino Linotype" w:hAnsi="Palatino Linotype"/>
        </w:rPr>
        <w:t>účast na společném jednání – odborný výklad Zhotovitele, jakožto zpracovatele Návrhů, spolupráce při vyhodnocení výsledků společného jednání a následná úprava již zpracovaných Návrhů,</w:t>
      </w:r>
    </w:p>
    <w:p w:rsidR="00F56696" w:rsidRPr="00710076" w:rsidRDefault="00F56696" w:rsidP="00710076">
      <w:pPr>
        <w:numPr>
          <w:ilvl w:val="0"/>
          <w:numId w:val="37"/>
        </w:numPr>
        <w:tabs>
          <w:tab w:val="clear" w:pos="720"/>
          <w:tab w:val="num" w:pos="993"/>
        </w:tabs>
        <w:spacing w:line="276" w:lineRule="auto"/>
        <w:ind w:left="993" w:hanging="284"/>
        <w:jc w:val="both"/>
        <w:rPr>
          <w:rFonts w:ascii="Palatino Linotype" w:hAnsi="Palatino Linotype"/>
        </w:rPr>
      </w:pPr>
      <w:r w:rsidRPr="00710076">
        <w:rPr>
          <w:rFonts w:ascii="Palatino Linotype" w:hAnsi="Palatino Linotype"/>
        </w:rPr>
        <w:t>účast na veřejném projednání – odborný výklad Zhotovitele, jakožto zpracovatele Návrhů, spolupráce při vyhodnocení výsledků veřejného projednání a následná úprava již zpracovaných Návrhů,</w:t>
      </w:r>
    </w:p>
    <w:p w:rsidR="00F56696" w:rsidRPr="00710076" w:rsidRDefault="00F56696" w:rsidP="00710076">
      <w:pPr>
        <w:numPr>
          <w:ilvl w:val="0"/>
          <w:numId w:val="37"/>
        </w:numPr>
        <w:tabs>
          <w:tab w:val="clear" w:pos="720"/>
          <w:tab w:val="num" w:pos="993"/>
        </w:tabs>
        <w:spacing w:line="276" w:lineRule="auto"/>
        <w:ind w:left="993" w:hanging="284"/>
        <w:jc w:val="both"/>
        <w:rPr>
          <w:rFonts w:ascii="Palatino Linotype" w:hAnsi="Palatino Linotype"/>
        </w:rPr>
      </w:pPr>
      <w:r w:rsidRPr="00710076">
        <w:rPr>
          <w:rFonts w:ascii="Palatino Linotype" w:hAnsi="Palatino Linotype"/>
        </w:rPr>
        <w:t xml:space="preserve">zpracování řádných návrhů opatření obecné povahy, kterým se vydává změna územního plánu, jehož zpracování bude </w:t>
      </w:r>
      <w:r w:rsidRPr="00710076">
        <w:rPr>
          <w:rFonts w:ascii="Palatino Linotype" w:hAnsi="Palatino Linotype" w:cs="Arial"/>
        </w:rPr>
        <w:t>v souladu s ust. § 43 odst. 4 SZ, s ust. § 171 a násl. zákona č. 500/2004 Sb., správní řád, ve znění pozdějších předpisů a v souladu s ust. § 13 a přílohy č. 7 Vyhlášky, a to ke každému z Návrhů,</w:t>
      </w:r>
    </w:p>
    <w:p w:rsidR="00F56696" w:rsidRPr="00710076" w:rsidRDefault="00F56696" w:rsidP="00710076">
      <w:pPr>
        <w:numPr>
          <w:ilvl w:val="0"/>
          <w:numId w:val="37"/>
        </w:numPr>
        <w:tabs>
          <w:tab w:val="clear" w:pos="720"/>
          <w:tab w:val="num" w:pos="993"/>
        </w:tabs>
        <w:spacing w:line="276" w:lineRule="auto"/>
        <w:ind w:left="993" w:hanging="284"/>
        <w:jc w:val="both"/>
        <w:rPr>
          <w:rFonts w:ascii="Palatino Linotype" w:hAnsi="Palatino Linotype"/>
        </w:rPr>
      </w:pPr>
      <w:r w:rsidRPr="00710076">
        <w:rPr>
          <w:rFonts w:ascii="Palatino Linotype" w:hAnsi="Palatino Linotype"/>
        </w:rPr>
        <w:t>účast na projednávání návrhu opatření obecné povahy v Komisi územního plánování Rady města Brna, Radě města Brna a Zastupitelstvu města Brna, jakož i na projednávání návrhu opatření obecné povahy na celkem nejvýše 8 jednáních (pro oba Návrhy) s městskými částmi statutárního města, která budou organizována Objednatelem,</w:t>
      </w:r>
    </w:p>
    <w:p w:rsidR="00F56696" w:rsidRPr="00710076" w:rsidRDefault="00F56696" w:rsidP="00710076">
      <w:pPr>
        <w:numPr>
          <w:ilvl w:val="0"/>
          <w:numId w:val="37"/>
        </w:numPr>
        <w:tabs>
          <w:tab w:val="clear" w:pos="720"/>
          <w:tab w:val="num" w:pos="993"/>
        </w:tabs>
        <w:spacing w:line="276" w:lineRule="auto"/>
        <w:ind w:left="993" w:hanging="284"/>
        <w:jc w:val="both"/>
        <w:rPr>
          <w:rFonts w:ascii="Palatino Linotype" w:hAnsi="Palatino Linotype"/>
        </w:rPr>
      </w:pPr>
      <w:r w:rsidRPr="00710076">
        <w:rPr>
          <w:rFonts w:ascii="Palatino Linotype" w:hAnsi="Palatino Linotype"/>
        </w:rPr>
        <w:t>zpracování právního stavu Ú</w:t>
      </w:r>
      <w:r w:rsidR="001836BD">
        <w:rPr>
          <w:rFonts w:ascii="Palatino Linotype" w:hAnsi="Palatino Linotype"/>
        </w:rPr>
        <w:t>P</w:t>
      </w:r>
      <w:r w:rsidRPr="00710076">
        <w:rPr>
          <w:rFonts w:ascii="Palatino Linotype" w:hAnsi="Palatino Linotype"/>
        </w:rPr>
        <w:t>mB po schválení návrhu opatření obecné povahy Zastupitelstvem města Brna ve vazbě na Návrh 1</w:t>
      </w:r>
      <w:r w:rsidR="00805E9E">
        <w:rPr>
          <w:rFonts w:ascii="Palatino Linotype" w:hAnsi="Palatino Linotype"/>
        </w:rPr>
        <w:t xml:space="preserve"> a následně i po schválení návrhu opatření obecné povahy Zastupitelstvem města Brna ve vazbě na Návrh 2</w:t>
      </w:r>
      <w:r w:rsidRPr="00710076">
        <w:rPr>
          <w:rFonts w:ascii="Palatino Linotype" w:hAnsi="Palatino Linotype"/>
        </w:rPr>
        <w:t>.</w:t>
      </w:r>
    </w:p>
    <w:p w:rsidR="00F56696" w:rsidRPr="00BD2F86" w:rsidRDefault="00F56696" w:rsidP="00F56696">
      <w:pPr>
        <w:numPr>
          <w:ilvl w:val="1"/>
          <w:numId w:val="10"/>
        </w:numPr>
        <w:spacing w:line="276" w:lineRule="auto"/>
        <w:ind w:left="709" w:hanging="709"/>
        <w:jc w:val="both"/>
        <w:rPr>
          <w:rFonts w:ascii="Palatino Linotype" w:hAnsi="Palatino Linotype"/>
        </w:rPr>
      </w:pPr>
      <w:r w:rsidRPr="00BD2F86">
        <w:rPr>
          <w:rFonts w:ascii="Palatino Linotype" w:hAnsi="Palatino Linotype"/>
        </w:rPr>
        <w:t>Zhotovitel se dále zavazuje zpracovat Návrh v následujícím rozsahu a dle požadavků:</w:t>
      </w:r>
    </w:p>
    <w:p w:rsidR="00F56696" w:rsidRPr="00BD2F86" w:rsidRDefault="00A965C6" w:rsidP="00F56696">
      <w:pPr>
        <w:numPr>
          <w:ilvl w:val="0"/>
          <w:numId w:val="31"/>
        </w:numPr>
        <w:spacing w:line="276" w:lineRule="auto"/>
        <w:ind w:left="993" w:hanging="284"/>
        <w:jc w:val="both"/>
        <w:rPr>
          <w:rFonts w:ascii="Palatino Linotype" w:hAnsi="Palatino Linotype"/>
        </w:rPr>
      </w:pPr>
      <w:r>
        <w:rPr>
          <w:rFonts w:ascii="Palatino Linotype" w:hAnsi="Palatino Linotype"/>
        </w:rPr>
        <w:t>SZ</w:t>
      </w:r>
      <w:r w:rsidR="00F56696" w:rsidRPr="00BD2F86">
        <w:rPr>
          <w:rFonts w:ascii="Palatino Linotype" w:hAnsi="Palatino Linotype"/>
        </w:rPr>
        <w:t xml:space="preserve"> </w:t>
      </w:r>
      <w:r w:rsidR="00F56696">
        <w:rPr>
          <w:rFonts w:ascii="Palatino Linotype" w:hAnsi="Palatino Linotype"/>
        </w:rPr>
        <w:t>ve znění platném v době zpracování Návrhů,</w:t>
      </w:r>
    </w:p>
    <w:p w:rsidR="00F56696" w:rsidRPr="00BD2F86" w:rsidRDefault="00F56696" w:rsidP="00F56696">
      <w:pPr>
        <w:numPr>
          <w:ilvl w:val="0"/>
          <w:numId w:val="31"/>
        </w:numPr>
        <w:spacing w:line="276" w:lineRule="auto"/>
        <w:ind w:left="993" w:hanging="284"/>
        <w:jc w:val="both"/>
        <w:rPr>
          <w:rFonts w:ascii="Palatino Linotype" w:hAnsi="Palatino Linotype"/>
        </w:rPr>
      </w:pPr>
      <w:r w:rsidRPr="00BD2F86">
        <w:rPr>
          <w:rFonts w:ascii="Palatino Linotype" w:hAnsi="Palatino Linotype"/>
        </w:rPr>
        <w:t>prováděcích předpisů, zejména vyhlášky č. 500/2006 Sb., o územně analytických podkladech, územně plánovací dokumentaci a způsobu evidence územně plánovací činnosti, ve znění pozdějších předpisů (dále jen „</w:t>
      </w:r>
      <w:r w:rsidRPr="00BD2F86">
        <w:rPr>
          <w:rFonts w:ascii="Palatino Linotype" w:hAnsi="Palatino Linotype"/>
          <w:i/>
        </w:rPr>
        <w:t>Vyhláška</w:t>
      </w:r>
      <w:r w:rsidRPr="00BD2F86">
        <w:rPr>
          <w:rFonts w:ascii="Palatino Linotype" w:hAnsi="Palatino Linotype"/>
        </w:rPr>
        <w:t>“),</w:t>
      </w:r>
      <w:r w:rsidRPr="00BD2F86">
        <w:rPr>
          <w:rFonts w:ascii="Palatino Linotype" w:hAnsi="Palatino Linotype" w:cs="Arial"/>
        </w:rPr>
        <w:t xml:space="preserve"> </w:t>
      </w:r>
    </w:p>
    <w:p w:rsidR="00F56696" w:rsidRPr="00BD2F86" w:rsidRDefault="00F56696" w:rsidP="00F56696">
      <w:pPr>
        <w:numPr>
          <w:ilvl w:val="0"/>
          <w:numId w:val="31"/>
        </w:numPr>
        <w:spacing w:line="276" w:lineRule="auto"/>
        <w:ind w:left="993" w:hanging="284"/>
        <w:jc w:val="both"/>
        <w:rPr>
          <w:rFonts w:ascii="Palatino Linotype" w:hAnsi="Palatino Linotype"/>
        </w:rPr>
      </w:pPr>
      <w:r w:rsidRPr="00BD2F86">
        <w:rPr>
          <w:rFonts w:ascii="Palatino Linotype" w:hAnsi="Palatino Linotype" w:cs="Arial"/>
        </w:rPr>
        <w:t>zákona č. 500/2004 Sb., správní řá</w:t>
      </w:r>
      <w:r>
        <w:rPr>
          <w:rFonts w:ascii="Palatino Linotype" w:hAnsi="Palatino Linotype" w:cs="Arial"/>
        </w:rPr>
        <w:t>d, ve znění pozdějších předpisů</w:t>
      </w:r>
      <w:r w:rsidRPr="00BD2F86">
        <w:rPr>
          <w:rFonts w:ascii="Palatino Linotype" w:hAnsi="Palatino Linotype" w:cs="Arial"/>
        </w:rPr>
        <w:t xml:space="preserve"> (zejm. ust. § 68 odst. 3 a části šesté),</w:t>
      </w:r>
    </w:p>
    <w:p w:rsidR="00F56696" w:rsidRPr="00BD2F86" w:rsidRDefault="00F56696" w:rsidP="00F56696">
      <w:pPr>
        <w:numPr>
          <w:ilvl w:val="0"/>
          <w:numId w:val="31"/>
        </w:numPr>
        <w:spacing w:line="276" w:lineRule="auto"/>
        <w:ind w:left="993" w:hanging="284"/>
        <w:jc w:val="both"/>
        <w:rPr>
          <w:rFonts w:ascii="Palatino Linotype" w:hAnsi="Palatino Linotype"/>
        </w:rPr>
      </w:pPr>
      <w:r w:rsidRPr="00BD2F86">
        <w:rPr>
          <w:rFonts w:ascii="Palatino Linotype" w:hAnsi="Palatino Linotype"/>
        </w:rPr>
        <w:t xml:space="preserve">skladby grafické části ÚPmB dle požadavků </w:t>
      </w:r>
      <w:r w:rsidRPr="00400F05">
        <w:rPr>
          <w:rFonts w:ascii="Palatino Linotype" w:hAnsi="Palatino Linotype"/>
        </w:rPr>
        <w:t xml:space="preserve">uvedených </w:t>
      </w:r>
      <w:r w:rsidRPr="00B413B1">
        <w:rPr>
          <w:rFonts w:ascii="Palatino Linotype" w:hAnsi="Palatino Linotype"/>
        </w:rPr>
        <w:t>v příloze č. 2</w:t>
      </w:r>
      <w:r w:rsidRPr="00BD2F86">
        <w:rPr>
          <w:rFonts w:ascii="Palatino Linotype" w:hAnsi="Palatino Linotype"/>
        </w:rPr>
        <w:t xml:space="preserve"> této smlouvy, </w:t>
      </w:r>
    </w:p>
    <w:p w:rsidR="00F56696" w:rsidRPr="00BD2F86" w:rsidRDefault="00F56696" w:rsidP="00F56696">
      <w:pPr>
        <w:numPr>
          <w:ilvl w:val="0"/>
          <w:numId w:val="31"/>
        </w:numPr>
        <w:spacing w:line="276" w:lineRule="auto"/>
        <w:ind w:left="993" w:hanging="284"/>
        <w:jc w:val="both"/>
        <w:rPr>
          <w:rFonts w:ascii="Palatino Linotype" w:hAnsi="Palatino Linotype"/>
        </w:rPr>
      </w:pPr>
      <w:r w:rsidRPr="00BD2F86">
        <w:rPr>
          <w:rFonts w:ascii="Palatino Linotype" w:hAnsi="Palatino Linotype"/>
        </w:rPr>
        <w:lastRenderedPageBreak/>
        <w:t>s ohledem na strukturu textové části ÚPmB dle požadavků uvedených v příloze č. 2 této smlouvy,</w:t>
      </w:r>
    </w:p>
    <w:p w:rsidR="00F56696" w:rsidRPr="00BD2F86" w:rsidRDefault="00F56696" w:rsidP="00F56696">
      <w:pPr>
        <w:numPr>
          <w:ilvl w:val="0"/>
          <w:numId w:val="31"/>
        </w:numPr>
        <w:spacing w:after="240" w:line="276" w:lineRule="auto"/>
        <w:ind w:left="993" w:hanging="284"/>
        <w:jc w:val="both"/>
        <w:rPr>
          <w:rFonts w:ascii="Palatino Linotype" w:hAnsi="Palatino Linotype"/>
        </w:rPr>
      </w:pPr>
      <w:r w:rsidRPr="00BD2F86">
        <w:rPr>
          <w:rFonts w:ascii="Palatino Linotype" w:hAnsi="Palatino Linotype"/>
        </w:rPr>
        <w:t>soudní judikatury na úseku územního plánování (zejm. požadavků rozsudku Krajského soudu v Brně č.j. 67 A 15/2014 -551, rozsudku NSS č.j. 1 Ao 1/2009-120, rozsudku NSS 8 Ao 6/2011 – 87  apod), a to jak se zohledněním čá</w:t>
      </w:r>
      <w:r>
        <w:rPr>
          <w:rFonts w:ascii="Palatino Linotype" w:hAnsi="Palatino Linotype"/>
        </w:rPr>
        <w:t>sti výrokové, tak i odůvodnění, a to ve vztahu k době zpracovávání jednotlivých Návrhů</w:t>
      </w:r>
      <w:r w:rsidRPr="00BD2F86">
        <w:rPr>
          <w:rFonts w:ascii="Palatino Linotype" w:hAnsi="Palatino Linotype"/>
        </w:rPr>
        <w:t>.</w:t>
      </w:r>
    </w:p>
    <w:p w:rsidR="00F56696" w:rsidRPr="00BD2F86" w:rsidRDefault="00F56696" w:rsidP="00F56696">
      <w:pPr>
        <w:numPr>
          <w:ilvl w:val="1"/>
          <w:numId w:val="10"/>
        </w:numPr>
        <w:spacing w:line="276" w:lineRule="auto"/>
        <w:ind w:left="709" w:hanging="709"/>
        <w:jc w:val="both"/>
        <w:rPr>
          <w:rFonts w:ascii="Palatino Linotype" w:hAnsi="Palatino Linotype"/>
        </w:rPr>
      </w:pPr>
      <w:r w:rsidRPr="00BD2F86">
        <w:rPr>
          <w:rFonts w:ascii="Palatino Linotype" w:hAnsi="Palatino Linotype"/>
        </w:rPr>
        <w:t>Objednatel si vymiňuje, že zpracování díla bude splňovat i zvláštní požadavky na vlastnosti díla:</w:t>
      </w:r>
    </w:p>
    <w:p w:rsidR="00F56696" w:rsidRPr="00BD2F86" w:rsidRDefault="00F56696" w:rsidP="00F56696">
      <w:pPr>
        <w:numPr>
          <w:ilvl w:val="0"/>
          <w:numId w:val="31"/>
        </w:numPr>
        <w:spacing w:line="276" w:lineRule="auto"/>
        <w:jc w:val="both"/>
        <w:rPr>
          <w:rFonts w:ascii="Palatino Linotype" w:hAnsi="Palatino Linotype"/>
        </w:rPr>
      </w:pPr>
      <w:r w:rsidRPr="00BD2F86">
        <w:rPr>
          <w:rFonts w:ascii="Palatino Linotype" w:hAnsi="Palatino Linotype"/>
        </w:rPr>
        <w:t>konkrétnost odůvodnění realizovaných změn,</w:t>
      </w:r>
    </w:p>
    <w:p w:rsidR="00F56696" w:rsidRPr="00BD2F86" w:rsidRDefault="00F56696" w:rsidP="00F56696">
      <w:pPr>
        <w:numPr>
          <w:ilvl w:val="0"/>
          <w:numId w:val="31"/>
        </w:numPr>
        <w:spacing w:line="276" w:lineRule="auto"/>
        <w:jc w:val="both"/>
        <w:rPr>
          <w:rFonts w:ascii="Palatino Linotype" w:hAnsi="Palatino Linotype"/>
        </w:rPr>
      </w:pPr>
      <w:r w:rsidRPr="00BD2F86">
        <w:rPr>
          <w:rFonts w:ascii="Palatino Linotype" w:hAnsi="Palatino Linotype"/>
        </w:rPr>
        <w:t xml:space="preserve">srozumitelnost odůvodnění. </w:t>
      </w:r>
    </w:p>
    <w:p w:rsidR="00F56696" w:rsidRPr="00BD2F86" w:rsidRDefault="00F56696" w:rsidP="00F56696">
      <w:pPr>
        <w:numPr>
          <w:ilvl w:val="1"/>
          <w:numId w:val="10"/>
        </w:numPr>
        <w:spacing w:line="276" w:lineRule="auto"/>
        <w:ind w:left="709" w:hanging="709"/>
        <w:jc w:val="both"/>
        <w:rPr>
          <w:rFonts w:ascii="Palatino Linotype" w:hAnsi="Palatino Linotype"/>
        </w:rPr>
      </w:pPr>
      <w:bookmarkStart w:id="0" w:name="_Ref466634600"/>
      <w:r w:rsidRPr="00BD2F86">
        <w:rPr>
          <w:rFonts w:ascii="Palatino Linotype" w:hAnsi="Palatino Linotype"/>
        </w:rPr>
        <w:t>Plnění dle hodinové sazby zahrnuje další činnosti a konzultace Zhotovitele související s</w:t>
      </w:r>
      <w:r>
        <w:rPr>
          <w:rFonts w:ascii="Palatino Linotype" w:hAnsi="Palatino Linotype"/>
        </w:rPr>
        <w:t> projednáváním a úpravami Návrhů</w:t>
      </w:r>
      <w:r w:rsidRPr="00BD2F86">
        <w:rPr>
          <w:rFonts w:ascii="Palatino Linotype" w:hAnsi="Palatino Linotype"/>
        </w:rPr>
        <w:t xml:space="preserve"> a dalšími souvisejícími činnostmi směřujícími k vydání opatření obecné povahy, kterým</w:t>
      </w:r>
      <w:r>
        <w:rPr>
          <w:rFonts w:ascii="Palatino Linotype" w:hAnsi="Palatino Linotype"/>
        </w:rPr>
        <w:t>i</w:t>
      </w:r>
      <w:r w:rsidRPr="00BD2F86">
        <w:rPr>
          <w:rFonts w:ascii="Palatino Linotype" w:hAnsi="Palatino Linotype"/>
        </w:rPr>
        <w:t xml:space="preserve"> bude vydána </w:t>
      </w:r>
      <w:r>
        <w:rPr>
          <w:rFonts w:ascii="Palatino Linotype" w:hAnsi="Palatino Linotype"/>
        </w:rPr>
        <w:t xml:space="preserve">příslušná </w:t>
      </w:r>
      <w:r w:rsidRPr="00BD2F86">
        <w:rPr>
          <w:rFonts w:ascii="Palatino Linotype" w:hAnsi="Palatino Linotype"/>
        </w:rPr>
        <w:t xml:space="preserve">změna </w:t>
      </w:r>
      <w:r>
        <w:rPr>
          <w:rFonts w:ascii="Palatino Linotype" w:hAnsi="Palatino Linotype"/>
        </w:rPr>
        <w:t>Ú</w:t>
      </w:r>
      <w:r w:rsidR="001836BD">
        <w:rPr>
          <w:rFonts w:ascii="Palatino Linotype" w:hAnsi="Palatino Linotype"/>
        </w:rPr>
        <w:t>P</w:t>
      </w:r>
      <w:r>
        <w:rPr>
          <w:rFonts w:ascii="Palatino Linotype" w:hAnsi="Palatino Linotype"/>
        </w:rPr>
        <w:t>mB</w:t>
      </w:r>
      <w:r w:rsidRPr="00BD2F86">
        <w:rPr>
          <w:rFonts w:ascii="Palatino Linotype" w:hAnsi="Palatino Linotype"/>
        </w:rPr>
        <w:t>, není-li takové plnění součástí závazného plnění dle odst. 3.3. této Smlouvy</w:t>
      </w:r>
      <w:r>
        <w:rPr>
          <w:rFonts w:ascii="Palatino Linotype" w:hAnsi="Palatino Linotype"/>
        </w:rPr>
        <w:t>.</w:t>
      </w:r>
      <w:r w:rsidRPr="00BD2F86">
        <w:rPr>
          <w:rFonts w:ascii="Palatino Linotype" w:hAnsi="Palatino Linotype"/>
        </w:rPr>
        <w:t xml:space="preserve"> Toto plnění zahrnuje zejména:</w:t>
      </w:r>
      <w:bookmarkEnd w:id="0"/>
    </w:p>
    <w:p w:rsidR="00F56696" w:rsidRPr="00BD2F86" w:rsidRDefault="00F56696" w:rsidP="00F56696">
      <w:pPr>
        <w:numPr>
          <w:ilvl w:val="0"/>
          <w:numId w:val="31"/>
        </w:numPr>
        <w:spacing w:line="276" w:lineRule="auto"/>
        <w:ind w:left="993" w:hanging="284"/>
        <w:jc w:val="both"/>
        <w:rPr>
          <w:rFonts w:ascii="Palatino Linotype" w:hAnsi="Palatino Linotype"/>
        </w:rPr>
      </w:pPr>
      <w:r w:rsidRPr="00BD2F86">
        <w:rPr>
          <w:rFonts w:ascii="Palatino Linotype" w:hAnsi="Palatino Linotype"/>
        </w:rPr>
        <w:t>předběžné projednání Návrhu s okolními obcemi, bude-li nutné,</w:t>
      </w:r>
    </w:p>
    <w:p w:rsidR="00F56696" w:rsidRPr="00BD2F86" w:rsidRDefault="00F56696" w:rsidP="00F56696">
      <w:pPr>
        <w:numPr>
          <w:ilvl w:val="0"/>
          <w:numId w:val="31"/>
        </w:numPr>
        <w:spacing w:line="276" w:lineRule="auto"/>
        <w:ind w:left="993" w:hanging="284"/>
        <w:jc w:val="both"/>
        <w:rPr>
          <w:rFonts w:ascii="Palatino Linotype" w:hAnsi="Palatino Linotype"/>
        </w:rPr>
      </w:pPr>
      <w:r w:rsidRPr="00BD2F86">
        <w:rPr>
          <w:rFonts w:ascii="Palatino Linotype" w:hAnsi="Palatino Linotype"/>
        </w:rPr>
        <w:t>předběžné projednání Návrhu s městskými částmi, bude-li nutné</w:t>
      </w:r>
      <w:r>
        <w:rPr>
          <w:rFonts w:ascii="Palatino Linotype" w:hAnsi="Palatino Linotype"/>
        </w:rPr>
        <w:t xml:space="preserve"> nad rámec plnění dle odst. 3.3.</w:t>
      </w:r>
      <w:r w:rsidRPr="00BD2F86">
        <w:rPr>
          <w:rFonts w:ascii="Palatino Linotype" w:hAnsi="Palatino Linotype"/>
        </w:rPr>
        <w:t>,</w:t>
      </w:r>
    </w:p>
    <w:p w:rsidR="00F56696" w:rsidRPr="00BD2F86" w:rsidRDefault="00F56696" w:rsidP="00F56696">
      <w:pPr>
        <w:numPr>
          <w:ilvl w:val="0"/>
          <w:numId w:val="31"/>
        </w:numPr>
        <w:spacing w:line="276" w:lineRule="auto"/>
        <w:ind w:left="993" w:hanging="284"/>
        <w:jc w:val="both"/>
        <w:rPr>
          <w:rFonts w:ascii="Palatino Linotype" w:hAnsi="Palatino Linotype"/>
        </w:rPr>
      </w:pPr>
      <w:r w:rsidRPr="00BD2F86">
        <w:rPr>
          <w:rFonts w:ascii="Palatino Linotype" w:hAnsi="Palatino Linotype"/>
        </w:rPr>
        <w:t>účast na opakovaném veřejném projednání a odborný výklad,</w:t>
      </w:r>
    </w:p>
    <w:p w:rsidR="00F56696" w:rsidRPr="00BD2F86" w:rsidRDefault="00F56696" w:rsidP="00F56696">
      <w:pPr>
        <w:numPr>
          <w:ilvl w:val="0"/>
          <w:numId w:val="31"/>
        </w:numPr>
        <w:spacing w:line="276" w:lineRule="auto"/>
        <w:ind w:left="993" w:hanging="284"/>
        <w:jc w:val="both"/>
        <w:rPr>
          <w:rFonts w:ascii="Palatino Linotype" w:hAnsi="Palatino Linotype"/>
        </w:rPr>
      </w:pPr>
      <w:r w:rsidRPr="00BD2F86">
        <w:rPr>
          <w:rFonts w:ascii="Palatino Linotype" w:hAnsi="Palatino Linotype"/>
        </w:rPr>
        <w:t>spolupráci při vyhodnocování námitek, připomínek a stanovisek po opakovaném veřejném projednání,</w:t>
      </w:r>
    </w:p>
    <w:p w:rsidR="00F56696" w:rsidRPr="00E64A97" w:rsidRDefault="00F56696" w:rsidP="00F56696">
      <w:pPr>
        <w:numPr>
          <w:ilvl w:val="0"/>
          <w:numId w:val="31"/>
        </w:numPr>
        <w:spacing w:line="276" w:lineRule="auto"/>
        <w:ind w:left="993" w:hanging="284"/>
        <w:jc w:val="both"/>
        <w:rPr>
          <w:rFonts w:ascii="Palatino Linotype" w:hAnsi="Palatino Linotype"/>
        </w:rPr>
      </w:pPr>
      <w:r w:rsidRPr="006042C0">
        <w:rPr>
          <w:rFonts w:ascii="Palatino Linotype" w:hAnsi="Palatino Linotype"/>
        </w:rPr>
        <w:t>ú</w:t>
      </w:r>
      <w:r w:rsidRPr="003E5DD0">
        <w:rPr>
          <w:rFonts w:ascii="Palatino Linotype" w:hAnsi="Palatino Linotype"/>
        </w:rPr>
        <w:t>prav</w:t>
      </w:r>
      <w:r w:rsidRPr="00E21CD6">
        <w:rPr>
          <w:rFonts w:ascii="Palatino Linotype" w:hAnsi="Palatino Linotype"/>
        </w:rPr>
        <w:t>u</w:t>
      </w:r>
      <w:r>
        <w:rPr>
          <w:rFonts w:ascii="Palatino Linotype" w:hAnsi="Palatino Linotype"/>
        </w:rPr>
        <w:t xml:space="preserve"> Návrhů</w:t>
      </w:r>
      <w:r w:rsidRPr="00595447">
        <w:rPr>
          <w:rFonts w:ascii="Palatino Linotype" w:hAnsi="Palatino Linotype"/>
        </w:rPr>
        <w:t xml:space="preserve"> dle výsledků opakovaného veřejného projednání,</w:t>
      </w:r>
    </w:p>
    <w:p w:rsidR="00F56696" w:rsidRPr="006042C0" w:rsidRDefault="00F56696" w:rsidP="00F56696">
      <w:pPr>
        <w:numPr>
          <w:ilvl w:val="0"/>
          <w:numId w:val="31"/>
        </w:numPr>
        <w:spacing w:line="276" w:lineRule="auto"/>
        <w:ind w:left="993" w:hanging="284"/>
        <w:jc w:val="both"/>
        <w:rPr>
          <w:rFonts w:ascii="Palatino Linotype" w:hAnsi="Palatino Linotype"/>
        </w:rPr>
      </w:pPr>
      <w:r>
        <w:rPr>
          <w:rFonts w:ascii="Palatino Linotype" w:hAnsi="Palatino Linotype"/>
        </w:rPr>
        <w:t>úprava příslušného Návrhu po předložení příslušného Návrhu Zastupitelstvu města Brna k projednání</w:t>
      </w:r>
      <w:r w:rsidRPr="0093408C">
        <w:rPr>
          <w:rFonts w:ascii="Palatino Linotype" w:hAnsi="Palatino Linotype"/>
        </w:rPr>
        <w:t>.</w:t>
      </w:r>
    </w:p>
    <w:p w:rsidR="00F56696" w:rsidRPr="00BD2F86" w:rsidRDefault="00F56696" w:rsidP="00F56696">
      <w:pPr>
        <w:numPr>
          <w:ilvl w:val="1"/>
          <w:numId w:val="10"/>
        </w:numPr>
        <w:spacing w:before="240" w:after="240" w:line="276" w:lineRule="auto"/>
        <w:ind w:left="709" w:hanging="709"/>
        <w:jc w:val="both"/>
        <w:rPr>
          <w:rFonts w:ascii="Palatino Linotype" w:hAnsi="Palatino Linotype"/>
        </w:rPr>
      </w:pPr>
      <w:bookmarkStart w:id="1" w:name="_Ref466634611"/>
      <w:r w:rsidRPr="00BD2F86">
        <w:rPr>
          <w:rFonts w:ascii="Palatino Linotype" w:hAnsi="Palatino Linotype"/>
        </w:rPr>
        <w:t>Plnění poskytované Zhotovitelem dle hodinové sazby dle odst. 3.</w:t>
      </w:r>
      <w:r>
        <w:rPr>
          <w:rFonts w:ascii="Palatino Linotype" w:hAnsi="Palatino Linotype"/>
        </w:rPr>
        <w:t>6</w:t>
      </w:r>
      <w:r w:rsidRPr="00BD2F86">
        <w:rPr>
          <w:rFonts w:ascii="Palatino Linotype" w:hAnsi="Palatino Linotype"/>
        </w:rPr>
        <w:t xml:space="preserve">. Smlouvy bude Zhotovitelem poskytováno výhradně a jen na základě jednotlivých písemných </w:t>
      </w:r>
      <w:r>
        <w:rPr>
          <w:rFonts w:ascii="Palatino Linotype" w:hAnsi="Palatino Linotype"/>
        </w:rPr>
        <w:t xml:space="preserve">                 </w:t>
      </w:r>
      <w:r w:rsidRPr="00BD2F86">
        <w:rPr>
          <w:rFonts w:ascii="Palatino Linotype" w:hAnsi="Palatino Linotype"/>
        </w:rPr>
        <w:t>(i e</w:t>
      </w:r>
      <w:r>
        <w:rPr>
          <w:rFonts w:ascii="Palatino Linotype" w:hAnsi="Palatino Linotype"/>
        </w:rPr>
        <w:t>-</w:t>
      </w:r>
      <w:r w:rsidRPr="00BD2F86">
        <w:rPr>
          <w:rFonts w:ascii="Palatino Linotype" w:hAnsi="Palatino Linotype"/>
        </w:rPr>
        <w:t>mailových) požadavků Objednatele, ve kter</w:t>
      </w:r>
      <w:r>
        <w:rPr>
          <w:rFonts w:ascii="Palatino Linotype" w:hAnsi="Palatino Linotype"/>
        </w:rPr>
        <w:t>ých</w:t>
      </w:r>
      <w:r w:rsidRPr="00BD2F86">
        <w:rPr>
          <w:rFonts w:ascii="Palatino Linotype" w:hAnsi="Palatino Linotype"/>
        </w:rPr>
        <w:t xml:space="preserve"> bude zároveň stanoven termín požadovaného plnění, jakož i případné další podmínky plnění </w:t>
      </w:r>
      <w:r w:rsidRPr="00BD2F86">
        <w:rPr>
          <w:rFonts w:ascii="Palatino Linotype" w:hAnsi="Palatino Linotype" w:cs="Arial"/>
        </w:rPr>
        <w:t>(časové limitace, finanční limitace aj.)</w:t>
      </w:r>
      <w:r w:rsidRPr="00BD2F86">
        <w:rPr>
          <w:rFonts w:ascii="Palatino Linotype" w:hAnsi="Palatino Linotype"/>
        </w:rPr>
        <w:t xml:space="preserve">. Objednatel je oprávněn vyžádat si od Zhotovitele předběžnou nabídku za účelem stanovení celkového objemu hodin na příslušné plnění. Objednatel se </w:t>
      </w:r>
      <w:r w:rsidRPr="00BD2F86">
        <w:rPr>
          <w:rFonts w:ascii="Palatino Linotype" w:hAnsi="Palatino Linotype" w:cs="Arial"/>
        </w:rPr>
        <w:t>nezavazuje k žádnému povinnému odběru plnění dle hodinové sazby dle odst. 3.</w:t>
      </w:r>
      <w:r>
        <w:rPr>
          <w:rFonts w:ascii="Palatino Linotype" w:hAnsi="Palatino Linotype" w:cs="Arial"/>
        </w:rPr>
        <w:t>6</w:t>
      </w:r>
      <w:r w:rsidRPr="00BD2F86">
        <w:rPr>
          <w:rFonts w:ascii="Palatino Linotype" w:hAnsi="Palatino Linotype" w:cs="Arial"/>
        </w:rPr>
        <w:t xml:space="preserve"> této Smlouvy.</w:t>
      </w:r>
      <w:bookmarkEnd w:id="1"/>
    </w:p>
    <w:p w:rsidR="00F56696" w:rsidRPr="00166707" w:rsidRDefault="00F56696" w:rsidP="00F56696">
      <w:pPr>
        <w:numPr>
          <w:ilvl w:val="1"/>
          <w:numId w:val="10"/>
        </w:numPr>
        <w:spacing w:after="240" w:line="276" w:lineRule="auto"/>
        <w:ind w:left="709" w:hanging="709"/>
        <w:jc w:val="both"/>
        <w:rPr>
          <w:rFonts w:ascii="Palatino Linotype" w:hAnsi="Palatino Linotype" w:cs="Arial"/>
        </w:rPr>
      </w:pPr>
      <w:r w:rsidRPr="00BD2F86">
        <w:rPr>
          <w:rFonts w:ascii="Palatino Linotype" w:hAnsi="Palatino Linotype" w:cs="Arial"/>
        </w:rPr>
        <w:t>Zhotovitel se zavazuje zpracovat Návr</w:t>
      </w:r>
      <w:r>
        <w:rPr>
          <w:rFonts w:ascii="Palatino Linotype" w:hAnsi="Palatino Linotype" w:cs="Arial"/>
        </w:rPr>
        <w:t>hy</w:t>
      </w:r>
      <w:r w:rsidRPr="00BD2F86">
        <w:rPr>
          <w:rFonts w:ascii="Palatino Linotype" w:hAnsi="Palatino Linotype" w:cs="Arial"/>
        </w:rPr>
        <w:t xml:space="preserve"> v tištěné a v digitální podobě. Digitální podoba zpracování znamená, že textová část Návrhu bude zpracována ve formátu Microsoft Word 2010, tabulková část Návrhu ve formátu Microsoft </w:t>
      </w:r>
      <w:r w:rsidRPr="00166707">
        <w:rPr>
          <w:rFonts w:ascii="Palatino Linotype" w:hAnsi="Palatino Linotype" w:cs="Arial"/>
        </w:rPr>
        <w:t>Excel 2010 (případně po vzájemné dohodě lze zpracovat ve vyšších verzích těchto</w:t>
      </w:r>
      <w:r w:rsidRPr="00BD2F86">
        <w:rPr>
          <w:rFonts w:ascii="Palatino Linotype" w:hAnsi="Palatino Linotype" w:cs="Arial"/>
        </w:rPr>
        <w:t xml:space="preserve"> programů). Grafická část Návrhu bude zpracována dle podrobných požadavků na digitální zpracování, které jsou uvedeny v příloze č. 3 této Smlouvy. Zhotovitel se zavazuje </w:t>
      </w:r>
      <w:r w:rsidRPr="00BD2F86">
        <w:rPr>
          <w:rFonts w:ascii="Palatino Linotype" w:hAnsi="Palatino Linotype" w:cs="Arial"/>
        </w:rPr>
        <w:lastRenderedPageBreak/>
        <w:t xml:space="preserve">odevzdat Objednateli Návrh při ukončení každé fáze zpracování ve </w:t>
      </w:r>
      <w:r w:rsidR="00056514">
        <w:rPr>
          <w:rFonts w:ascii="Palatino Linotype" w:hAnsi="Palatino Linotype" w:cs="Arial"/>
        </w:rPr>
        <w:t>2</w:t>
      </w:r>
      <w:r w:rsidRPr="00BD2F86">
        <w:rPr>
          <w:rFonts w:ascii="Palatino Linotype" w:hAnsi="Palatino Linotype" w:cs="Arial"/>
        </w:rPr>
        <w:t xml:space="preserve"> kompletních vyhotoveních tištěné podoby</w:t>
      </w:r>
      <w:r w:rsidR="00D524A9">
        <w:rPr>
          <w:rFonts w:ascii="Palatino Linotype" w:hAnsi="Palatino Linotype" w:cs="Arial"/>
        </w:rPr>
        <w:t xml:space="preserve"> s originálním podpisem/razítkem</w:t>
      </w:r>
      <w:r w:rsidRPr="00BD2F86">
        <w:rPr>
          <w:rFonts w:ascii="Palatino Linotype" w:hAnsi="Palatino Linotype" w:cs="Arial"/>
        </w:rPr>
        <w:t xml:space="preserve"> a v digitální podobě na </w:t>
      </w:r>
      <w:r w:rsidR="00056514">
        <w:rPr>
          <w:rFonts w:ascii="Palatino Linotype" w:hAnsi="Palatino Linotype" w:cs="Arial"/>
        </w:rPr>
        <w:t>4</w:t>
      </w:r>
      <w:r w:rsidRPr="00BD2F86">
        <w:rPr>
          <w:rFonts w:ascii="Palatino Linotype" w:hAnsi="Palatino Linotype" w:cs="Arial"/>
        </w:rPr>
        <w:t xml:space="preserve"> kusech </w:t>
      </w:r>
      <w:r>
        <w:rPr>
          <w:rFonts w:ascii="Palatino Linotype" w:hAnsi="Palatino Linotype" w:cs="Arial"/>
        </w:rPr>
        <w:t xml:space="preserve">technických </w:t>
      </w:r>
      <w:r w:rsidRPr="00BD2F86">
        <w:rPr>
          <w:rFonts w:ascii="Palatino Linotype" w:hAnsi="Palatino Linotype" w:cs="Arial"/>
        </w:rPr>
        <w:t>nosičů dat (CD nebo DVD).</w:t>
      </w:r>
    </w:p>
    <w:p w:rsidR="00F56696" w:rsidRPr="00565B5C" w:rsidRDefault="00F56696" w:rsidP="00F56696">
      <w:pPr>
        <w:pStyle w:val="Nadpis1"/>
        <w:spacing w:line="276" w:lineRule="auto"/>
        <w:jc w:val="center"/>
        <w:rPr>
          <w:rFonts w:ascii="Palatino Linotype" w:hAnsi="Palatino Linotype" w:cs="Arial"/>
          <w:b/>
          <w:color w:val="auto"/>
          <w:sz w:val="22"/>
          <w:szCs w:val="22"/>
        </w:rPr>
      </w:pP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Článek 4.</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Podklady</w:t>
      </w:r>
    </w:p>
    <w:p w:rsidR="00F56696" w:rsidRPr="00BD2F86" w:rsidRDefault="00F56696" w:rsidP="00F56696">
      <w:pPr>
        <w:numPr>
          <w:ilvl w:val="1"/>
          <w:numId w:val="13"/>
        </w:numPr>
        <w:spacing w:after="240" w:line="276" w:lineRule="auto"/>
        <w:ind w:left="709" w:hanging="709"/>
        <w:jc w:val="both"/>
        <w:rPr>
          <w:rFonts w:ascii="Palatino Linotype" w:hAnsi="Palatino Linotype" w:cs="Arial"/>
        </w:rPr>
      </w:pPr>
      <w:r w:rsidRPr="00BD2F86">
        <w:rPr>
          <w:rFonts w:ascii="Palatino Linotype" w:hAnsi="Palatino Linotype" w:cs="Arial"/>
        </w:rPr>
        <w:t xml:space="preserve">Podkladem pro plnění Smlouvy jsou zadávací podmínky, jakož i nabídka Zhotovitele, kterou podal jako </w:t>
      </w:r>
      <w:r>
        <w:rPr>
          <w:rFonts w:ascii="Palatino Linotype" w:hAnsi="Palatino Linotype" w:cs="Arial"/>
        </w:rPr>
        <w:t>účastník zadávacího řízení</w:t>
      </w:r>
      <w:r w:rsidRPr="00BD2F86">
        <w:rPr>
          <w:rFonts w:ascii="Palatino Linotype" w:hAnsi="Palatino Linotype" w:cs="Arial"/>
        </w:rPr>
        <w:t xml:space="preserve"> podle zákona o </w:t>
      </w:r>
      <w:r>
        <w:rPr>
          <w:rFonts w:ascii="Palatino Linotype" w:hAnsi="Palatino Linotype" w:cs="Arial"/>
        </w:rPr>
        <w:t xml:space="preserve">zadávání </w:t>
      </w:r>
      <w:r w:rsidRPr="00BD2F86">
        <w:rPr>
          <w:rFonts w:ascii="Palatino Linotype" w:hAnsi="Palatino Linotype" w:cs="Arial"/>
        </w:rPr>
        <w:t>veřejných zakáz</w:t>
      </w:r>
      <w:r>
        <w:rPr>
          <w:rFonts w:ascii="Palatino Linotype" w:hAnsi="Palatino Linotype" w:cs="Arial"/>
        </w:rPr>
        <w:t>e</w:t>
      </w:r>
      <w:r w:rsidRPr="00BD2F86">
        <w:rPr>
          <w:rFonts w:ascii="Palatino Linotype" w:hAnsi="Palatino Linotype" w:cs="Arial"/>
        </w:rPr>
        <w:t>k, na základě jehož výsledků byla uzavřena tato Smlouva.</w:t>
      </w:r>
    </w:p>
    <w:p w:rsidR="00F56696" w:rsidRPr="00BD2F86" w:rsidRDefault="00F56696" w:rsidP="00F56696">
      <w:pPr>
        <w:numPr>
          <w:ilvl w:val="1"/>
          <w:numId w:val="13"/>
        </w:numPr>
        <w:spacing w:line="276" w:lineRule="auto"/>
        <w:ind w:left="709" w:hanging="709"/>
        <w:jc w:val="both"/>
        <w:rPr>
          <w:rFonts w:ascii="Palatino Linotype" w:hAnsi="Palatino Linotype" w:cs="Arial"/>
        </w:rPr>
      </w:pPr>
      <w:r w:rsidRPr="00BD2F86">
        <w:rPr>
          <w:rFonts w:ascii="Palatino Linotype" w:hAnsi="Palatino Linotype" w:cs="Arial"/>
        </w:rPr>
        <w:t xml:space="preserve">Podklady pro </w:t>
      </w:r>
      <w:r>
        <w:rPr>
          <w:rFonts w:ascii="Palatino Linotype" w:hAnsi="Palatino Linotype" w:cs="Arial"/>
        </w:rPr>
        <w:t>plnění Smlouvy</w:t>
      </w:r>
      <w:r w:rsidRPr="00BD2F86">
        <w:rPr>
          <w:rFonts w:ascii="Palatino Linotype" w:hAnsi="Palatino Linotype" w:cs="Arial"/>
        </w:rPr>
        <w:t xml:space="preserve"> </w:t>
      </w:r>
      <w:r>
        <w:rPr>
          <w:rFonts w:ascii="Palatino Linotype" w:hAnsi="Palatino Linotype" w:cs="Arial"/>
        </w:rPr>
        <w:t>tvoří</w:t>
      </w:r>
      <w:r w:rsidRPr="00BD2F86">
        <w:rPr>
          <w:rFonts w:ascii="Palatino Linotype" w:hAnsi="Palatino Linotype" w:cs="Arial"/>
        </w:rPr>
        <w:t xml:space="preserve"> rovněž:</w:t>
      </w:r>
    </w:p>
    <w:p w:rsidR="00F56696" w:rsidRDefault="00F56696" w:rsidP="00F56696">
      <w:pPr>
        <w:numPr>
          <w:ilvl w:val="0"/>
          <w:numId w:val="14"/>
        </w:numPr>
        <w:spacing w:line="276" w:lineRule="auto"/>
        <w:ind w:left="1418" w:hanging="284"/>
        <w:jc w:val="both"/>
        <w:rPr>
          <w:rFonts w:ascii="Palatino Linotype" w:hAnsi="Palatino Linotype" w:cs="Arial"/>
        </w:rPr>
      </w:pPr>
      <w:r w:rsidRPr="00BD2F86">
        <w:rPr>
          <w:rFonts w:ascii="Palatino Linotype" w:hAnsi="Palatino Linotype" w:cs="Arial"/>
        </w:rPr>
        <w:t>Zadání, jež j</w:t>
      </w:r>
      <w:r>
        <w:rPr>
          <w:rFonts w:ascii="Palatino Linotype" w:hAnsi="Palatino Linotype" w:cs="Arial"/>
        </w:rPr>
        <w:t>sou</w:t>
      </w:r>
      <w:r w:rsidRPr="00BD2F86">
        <w:rPr>
          <w:rFonts w:ascii="Palatino Linotype" w:hAnsi="Palatino Linotype" w:cs="Arial"/>
        </w:rPr>
        <w:t xml:space="preserve"> přílohou č. 1 této Smlouvy, </w:t>
      </w:r>
    </w:p>
    <w:p w:rsidR="00325382" w:rsidRPr="00325382" w:rsidRDefault="00325382" w:rsidP="00325382">
      <w:pPr>
        <w:numPr>
          <w:ilvl w:val="0"/>
          <w:numId w:val="14"/>
        </w:numPr>
        <w:spacing w:line="276" w:lineRule="auto"/>
        <w:ind w:left="1418" w:hanging="284"/>
        <w:jc w:val="both"/>
        <w:rPr>
          <w:rFonts w:ascii="Palatino Linotype" w:hAnsi="Palatino Linotype" w:cs="Arial"/>
        </w:rPr>
      </w:pPr>
      <w:r>
        <w:rPr>
          <w:rFonts w:ascii="Palatino Linotype" w:hAnsi="Palatino Linotype" w:cs="Arial"/>
        </w:rPr>
        <w:t>Obsah změn, je</w:t>
      </w:r>
      <w:r w:rsidR="00400F05">
        <w:rPr>
          <w:rFonts w:ascii="Palatino Linotype" w:hAnsi="Palatino Linotype" w:cs="Arial"/>
        </w:rPr>
        <w:t>n</w:t>
      </w:r>
      <w:r>
        <w:rPr>
          <w:rFonts w:ascii="Palatino Linotype" w:hAnsi="Palatino Linotype" w:cs="Arial"/>
        </w:rPr>
        <w:t>ž tvoří přílohu č. 1 této Smlouvy,</w:t>
      </w:r>
    </w:p>
    <w:p w:rsidR="00325382" w:rsidRPr="002D6CEE" w:rsidRDefault="00F56696" w:rsidP="00B413B1">
      <w:pPr>
        <w:numPr>
          <w:ilvl w:val="0"/>
          <w:numId w:val="14"/>
        </w:numPr>
        <w:spacing w:line="276" w:lineRule="auto"/>
        <w:ind w:left="1418" w:hanging="284"/>
        <w:jc w:val="both"/>
        <w:rPr>
          <w:rFonts w:ascii="Palatino Linotype" w:hAnsi="Palatino Linotype" w:cs="Arial"/>
        </w:rPr>
      </w:pPr>
      <w:r w:rsidRPr="00BD2F86">
        <w:rPr>
          <w:rFonts w:ascii="Palatino Linotype" w:hAnsi="Palatino Linotype" w:cs="Arial"/>
        </w:rPr>
        <w:t>Územní plán města Brna v aktuálním právním stavu,</w:t>
      </w:r>
      <w:r w:rsidR="00325382">
        <w:rPr>
          <w:rFonts w:ascii="Palatino Linotype" w:hAnsi="Palatino Linotype" w:cs="Arial"/>
        </w:rPr>
        <w:t xml:space="preserve"> ke dni podpisu Smlouvy </w:t>
      </w:r>
      <w:r w:rsidR="00325382" w:rsidRPr="002D6CEE">
        <w:rPr>
          <w:rFonts w:ascii="Palatino Linotype" w:hAnsi="Palatino Linotype" w:cs="Arial"/>
        </w:rPr>
        <w:t xml:space="preserve">přístupný na </w:t>
      </w:r>
      <w:hyperlink r:id="rId7" w:history="1">
        <w:r w:rsidR="00325382" w:rsidRPr="00B413B1">
          <w:rPr>
            <w:rStyle w:val="Hypertextovodkaz"/>
            <w:rFonts w:ascii="Palatino Linotype" w:hAnsi="Palatino Linotype"/>
          </w:rPr>
          <w:t>http://gis.brno.cz/ags/upmb/</w:t>
        </w:r>
      </w:hyperlink>
      <w:r w:rsidR="00325382" w:rsidRPr="002D6CEE">
        <w:rPr>
          <w:rStyle w:val="Hypertextovodkaz"/>
          <w:rFonts w:ascii="Palatino Linotype" w:hAnsi="Palatino Linotype"/>
        </w:rPr>
        <w:t>,</w:t>
      </w:r>
    </w:p>
    <w:p w:rsidR="00F56696" w:rsidRDefault="00F56696" w:rsidP="00F56696">
      <w:pPr>
        <w:numPr>
          <w:ilvl w:val="0"/>
          <w:numId w:val="14"/>
        </w:numPr>
        <w:spacing w:line="276" w:lineRule="auto"/>
        <w:ind w:left="1418" w:hanging="284"/>
        <w:jc w:val="both"/>
        <w:rPr>
          <w:rFonts w:ascii="Palatino Linotype" w:hAnsi="Palatino Linotype" w:cs="Arial"/>
        </w:rPr>
      </w:pPr>
      <w:r w:rsidRPr="002D6CEE">
        <w:rPr>
          <w:rFonts w:ascii="Palatino Linotype" w:hAnsi="Palatino Linotype" w:cs="Arial"/>
        </w:rPr>
        <w:t>Zásady územního rozvoje Jihomoravského kraje</w:t>
      </w:r>
      <w:r w:rsidR="00DA7964" w:rsidRPr="002D6CEE">
        <w:rPr>
          <w:rFonts w:ascii="Palatino Linotype" w:hAnsi="Palatino Linotype" w:cs="Arial"/>
        </w:rPr>
        <w:t xml:space="preserve">, dostupné mj. na </w:t>
      </w:r>
      <w:hyperlink r:id="rId8" w:history="1">
        <w:r w:rsidR="00B413B1" w:rsidRPr="001D17DF">
          <w:rPr>
            <w:rStyle w:val="Hypertextovodkaz"/>
            <w:rFonts w:ascii="Palatino Linotype" w:hAnsi="Palatino Linotype"/>
          </w:rPr>
          <w:t>http://www.kr-jihomoravsky.cz/archiv/oupsr/zur_jmk_5/WEB_NAVRH</w:t>
        </w:r>
      </w:hyperlink>
      <w:r w:rsidR="00DA7964" w:rsidRPr="001C1045">
        <w:rPr>
          <w:rFonts w:ascii="Palatino Linotype" w:hAnsi="Palatino Linotype"/>
        </w:rPr>
        <w:t>)</w:t>
      </w:r>
      <w:r w:rsidRPr="001C1045">
        <w:rPr>
          <w:rFonts w:ascii="Palatino Linotype" w:hAnsi="Palatino Linotype" w:cs="Arial"/>
        </w:rPr>
        <w:t>,</w:t>
      </w:r>
    </w:p>
    <w:p w:rsidR="002D6CEE" w:rsidRPr="002D6CEE" w:rsidRDefault="002D6CEE" w:rsidP="00F56696">
      <w:pPr>
        <w:numPr>
          <w:ilvl w:val="0"/>
          <w:numId w:val="14"/>
        </w:numPr>
        <w:spacing w:line="276" w:lineRule="auto"/>
        <w:ind w:left="1418" w:hanging="284"/>
        <w:jc w:val="both"/>
        <w:rPr>
          <w:rFonts w:ascii="Palatino Linotype" w:hAnsi="Palatino Linotype" w:cs="Arial"/>
        </w:rPr>
      </w:pPr>
      <w:r w:rsidRPr="00B413B1">
        <w:rPr>
          <w:rFonts w:ascii="Palatino Linotype" w:hAnsi="Palatino Linotype"/>
        </w:rPr>
        <w:t xml:space="preserve">územně plánovací podklady, které jsou </w:t>
      </w:r>
      <w:r>
        <w:rPr>
          <w:rFonts w:ascii="Palatino Linotype" w:hAnsi="Palatino Linotype"/>
        </w:rPr>
        <w:t xml:space="preserve">ke dni podpisu Smlouvy dostupné na </w:t>
      </w:r>
      <w:hyperlink r:id="rId9" w:history="1">
        <w:r w:rsidRPr="00B413B1">
          <w:rPr>
            <w:rStyle w:val="Hypertextovodkaz"/>
            <w:rFonts w:ascii="Palatino Linotype" w:hAnsi="Palatino Linotype"/>
          </w:rPr>
          <w:t>http://www.brno.cz/sprava-mesta/magistrat-mesta-brna/usek-rozvoje-mesta/odbor-uzemniho-planovani-a-rozvoje</w:t>
        </w:r>
      </w:hyperlink>
      <w:r w:rsidRPr="00B413B1">
        <w:rPr>
          <w:rFonts w:ascii="Palatino Linotype" w:hAnsi="Palatino Linotype"/>
        </w:rPr>
        <w:t>,</w:t>
      </w:r>
    </w:p>
    <w:p w:rsidR="00F56696" w:rsidRPr="00BD2F86" w:rsidRDefault="00F56696" w:rsidP="00F56696">
      <w:pPr>
        <w:numPr>
          <w:ilvl w:val="0"/>
          <w:numId w:val="14"/>
        </w:numPr>
        <w:spacing w:line="276" w:lineRule="auto"/>
        <w:ind w:left="1418" w:hanging="284"/>
        <w:jc w:val="both"/>
        <w:rPr>
          <w:rFonts w:ascii="Palatino Linotype" w:hAnsi="Palatino Linotype" w:cs="Arial"/>
        </w:rPr>
      </w:pPr>
      <w:r w:rsidRPr="002D6CEE">
        <w:rPr>
          <w:rFonts w:ascii="Palatino Linotype" w:hAnsi="Palatino Linotype" w:cs="Arial"/>
        </w:rPr>
        <w:t>další podklady dle</w:t>
      </w:r>
      <w:r w:rsidRPr="00BD2F86">
        <w:rPr>
          <w:rFonts w:ascii="Palatino Linotype" w:hAnsi="Palatino Linotype" w:cs="Arial"/>
        </w:rPr>
        <w:t xml:space="preserve"> Zadání a podklady, které předá pořizovatel v průběhu zpracování díla,</w:t>
      </w:r>
    </w:p>
    <w:p w:rsidR="00F56696" w:rsidRPr="00166707" w:rsidRDefault="00F56696" w:rsidP="00C77815">
      <w:pPr>
        <w:numPr>
          <w:ilvl w:val="0"/>
          <w:numId w:val="14"/>
        </w:numPr>
        <w:spacing w:after="240" w:line="276" w:lineRule="auto"/>
        <w:ind w:left="1418" w:hanging="284"/>
        <w:jc w:val="both"/>
        <w:rPr>
          <w:rFonts w:ascii="Palatino Linotype" w:hAnsi="Palatino Linotype" w:cs="Arial"/>
        </w:rPr>
      </w:pPr>
      <w:r>
        <w:rPr>
          <w:rFonts w:ascii="Palatino Linotype" w:hAnsi="Palatino Linotype" w:cs="Arial"/>
        </w:rPr>
        <w:t xml:space="preserve">Objednatelem </w:t>
      </w:r>
      <w:r w:rsidRPr="00BD2F86">
        <w:rPr>
          <w:rFonts w:ascii="Palatino Linotype" w:hAnsi="Palatino Linotype" w:cs="Arial"/>
        </w:rPr>
        <w:t>pořizované podklady, které budou dokončeny v průběhu zpracování díla</w:t>
      </w:r>
      <w:r w:rsidRPr="00166707">
        <w:rPr>
          <w:rFonts w:ascii="Palatino Linotype" w:hAnsi="Palatino Linotype" w:cs="Arial"/>
        </w:rPr>
        <w:t>.</w:t>
      </w:r>
    </w:p>
    <w:p w:rsidR="00F56696" w:rsidRPr="00BD2F86" w:rsidRDefault="00F56696" w:rsidP="00B413B1">
      <w:pPr>
        <w:spacing w:line="276" w:lineRule="auto"/>
        <w:ind w:left="1134" w:hanging="425"/>
        <w:jc w:val="both"/>
        <w:rPr>
          <w:rFonts w:ascii="Palatino Linotype" w:hAnsi="Palatino Linotype" w:cs="Arial"/>
        </w:rPr>
      </w:pPr>
      <w:r w:rsidRPr="00BD2F86">
        <w:rPr>
          <w:rFonts w:ascii="Palatino Linotype" w:hAnsi="Palatino Linotype" w:cs="Arial"/>
        </w:rPr>
        <w:t>Digitální podklady</w:t>
      </w:r>
      <w:r w:rsidR="009C2BB3">
        <w:rPr>
          <w:rFonts w:ascii="Palatino Linotype" w:hAnsi="Palatino Linotype" w:cs="Arial"/>
        </w:rPr>
        <w:t xml:space="preserve">, které Objednatel poskytne </w:t>
      </w:r>
      <w:r w:rsidR="00C77815">
        <w:rPr>
          <w:rFonts w:ascii="Palatino Linotype" w:hAnsi="Palatino Linotype" w:cs="Arial"/>
        </w:rPr>
        <w:t xml:space="preserve">nejpozději do 14 dnů po uzavření </w:t>
      </w:r>
      <w:r w:rsidR="009C2BB3">
        <w:rPr>
          <w:rFonts w:ascii="Palatino Linotype" w:hAnsi="Palatino Linotype" w:cs="Arial"/>
        </w:rPr>
        <w:t>Smlouvy,</w:t>
      </w:r>
      <w:r w:rsidRPr="00BD2F86">
        <w:rPr>
          <w:rFonts w:ascii="Palatino Linotype" w:hAnsi="Palatino Linotype" w:cs="Arial"/>
        </w:rPr>
        <w:t xml:space="preserve"> jsou:</w:t>
      </w:r>
    </w:p>
    <w:p w:rsidR="00F56696" w:rsidRPr="00BD2F86" w:rsidRDefault="00F56696" w:rsidP="00C77815">
      <w:pPr>
        <w:numPr>
          <w:ilvl w:val="0"/>
          <w:numId w:val="14"/>
        </w:numPr>
        <w:tabs>
          <w:tab w:val="left" w:pos="0"/>
        </w:tabs>
        <w:spacing w:line="276" w:lineRule="auto"/>
        <w:ind w:left="1134" w:firstLine="0"/>
        <w:jc w:val="both"/>
        <w:rPr>
          <w:rFonts w:ascii="Palatino Linotype" w:hAnsi="Palatino Linotype" w:cs="Arial"/>
        </w:rPr>
      </w:pPr>
      <w:r w:rsidRPr="00BD2F86">
        <w:rPr>
          <w:rFonts w:ascii="Palatino Linotype" w:hAnsi="Palatino Linotype" w:cs="Arial"/>
        </w:rPr>
        <w:t>Územní plán města Brna v aktuálním právním stavu,</w:t>
      </w:r>
    </w:p>
    <w:p w:rsidR="00F56696" w:rsidRPr="00BD2F86" w:rsidRDefault="00F56696" w:rsidP="00C77815">
      <w:pPr>
        <w:numPr>
          <w:ilvl w:val="0"/>
          <w:numId w:val="14"/>
        </w:numPr>
        <w:tabs>
          <w:tab w:val="left" w:pos="0"/>
        </w:tabs>
        <w:spacing w:line="276" w:lineRule="auto"/>
        <w:ind w:left="1134" w:firstLine="0"/>
        <w:jc w:val="both"/>
        <w:rPr>
          <w:rFonts w:ascii="Palatino Linotype" w:hAnsi="Palatino Linotype" w:cs="Arial"/>
        </w:rPr>
      </w:pPr>
      <w:r>
        <w:rPr>
          <w:rFonts w:ascii="Palatino Linotype" w:hAnsi="Palatino Linotype" w:cs="Arial"/>
        </w:rPr>
        <w:t xml:space="preserve">metodika a </w:t>
      </w:r>
      <w:r w:rsidRPr="00BD2F86">
        <w:rPr>
          <w:rFonts w:ascii="Palatino Linotype" w:hAnsi="Palatino Linotype" w:cs="Arial"/>
        </w:rPr>
        <w:t>datový model ÚPmB,</w:t>
      </w:r>
    </w:p>
    <w:p w:rsidR="00F56696" w:rsidRPr="00BD2F86" w:rsidRDefault="00F56696" w:rsidP="00F56696">
      <w:pPr>
        <w:numPr>
          <w:ilvl w:val="0"/>
          <w:numId w:val="14"/>
        </w:numPr>
        <w:tabs>
          <w:tab w:val="left" w:pos="0"/>
        </w:tabs>
        <w:spacing w:line="276" w:lineRule="auto"/>
        <w:ind w:left="1418" w:hanging="284"/>
        <w:jc w:val="both"/>
        <w:rPr>
          <w:rFonts w:ascii="Palatino Linotype" w:hAnsi="Palatino Linotype" w:cs="Arial"/>
        </w:rPr>
      </w:pPr>
      <w:r w:rsidRPr="00BD2F86">
        <w:rPr>
          <w:rFonts w:ascii="Palatino Linotype" w:hAnsi="Palatino Linotype" w:cs="Arial"/>
        </w:rPr>
        <w:t>digitální mapa města Brna (DMMB) - katastrální mapa, účelová mapa polohopisné situace, stavební objekty,</w:t>
      </w:r>
    </w:p>
    <w:p w:rsidR="00F56696" w:rsidRPr="00BD2F86" w:rsidRDefault="00F56696" w:rsidP="00F56696">
      <w:pPr>
        <w:numPr>
          <w:ilvl w:val="0"/>
          <w:numId w:val="14"/>
        </w:numPr>
        <w:tabs>
          <w:tab w:val="left" w:pos="0"/>
        </w:tabs>
        <w:spacing w:line="276" w:lineRule="auto"/>
        <w:ind w:left="1134" w:firstLine="0"/>
        <w:jc w:val="both"/>
        <w:rPr>
          <w:rFonts w:ascii="Palatino Linotype" w:hAnsi="Palatino Linotype" w:cs="Arial"/>
        </w:rPr>
      </w:pPr>
      <w:r w:rsidRPr="00BD2F86">
        <w:rPr>
          <w:rFonts w:ascii="Palatino Linotype" w:hAnsi="Palatino Linotype" w:cs="Arial"/>
        </w:rPr>
        <w:t>výškopis,</w:t>
      </w:r>
    </w:p>
    <w:p w:rsidR="00F56696" w:rsidRPr="00BD2F86" w:rsidRDefault="00F56696" w:rsidP="00F56696">
      <w:pPr>
        <w:numPr>
          <w:ilvl w:val="0"/>
          <w:numId w:val="14"/>
        </w:numPr>
        <w:tabs>
          <w:tab w:val="left" w:pos="0"/>
        </w:tabs>
        <w:spacing w:line="276" w:lineRule="auto"/>
        <w:ind w:left="1134" w:firstLine="0"/>
        <w:jc w:val="both"/>
        <w:rPr>
          <w:rFonts w:ascii="Palatino Linotype" w:hAnsi="Palatino Linotype" w:cs="Arial"/>
        </w:rPr>
      </w:pPr>
      <w:r w:rsidRPr="00BD2F86">
        <w:rPr>
          <w:rFonts w:ascii="Palatino Linotype" w:hAnsi="Palatino Linotype" w:cs="Arial"/>
        </w:rPr>
        <w:t>Ortofotomapa města Brna,</w:t>
      </w:r>
    </w:p>
    <w:p w:rsidR="00F56696" w:rsidRPr="00BD2F86" w:rsidRDefault="00F56696" w:rsidP="00F56696">
      <w:pPr>
        <w:numPr>
          <w:ilvl w:val="0"/>
          <w:numId w:val="14"/>
        </w:numPr>
        <w:tabs>
          <w:tab w:val="left" w:pos="0"/>
        </w:tabs>
        <w:spacing w:line="276" w:lineRule="auto"/>
        <w:ind w:left="1418" w:hanging="284"/>
        <w:jc w:val="both"/>
        <w:rPr>
          <w:rFonts w:ascii="Palatino Linotype" w:hAnsi="Palatino Linotype" w:cs="Arial"/>
        </w:rPr>
      </w:pPr>
      <w:r w:rsidRPr="00BD2F86">
        <w:rPr>
          <w:rFonts w:ascii="Palatino Linotype" w:hAnsi="Palatino Linotype" w:cs="Arial"/>
        </w:rPr>
        <w:t>digitální technická mapa města (DTmB) -  Průběh inženýrských sítí včetně     povrchových znaků, které DTmB obsahuje,</w:t>
      </w:r>
    </w:p>
    <w:p w:rsidR="00F56696" w:rsidRPr="00BD2F86" w:rsidRDefault="00F56696" w:rsidP="00F56696">
      <w:pPr>
        <w:numPr>
          <w:ilvl w:val="0"/>
          <w:numId w:val="14"/>
        </w:numPr>
        <w:tabs>
          <w:tab w:val="left" w:pos="0"/>
        </w:tabs>
        <w:spacing w:line="276" w:lineRule="auto"/>
        <w:ind w:left="1134" w:firstLine="0"/>
        <w:jc w:val="both"/>
        <w:rPr>
          <w:rFonts w:ascii="Palatino Linotype" w:hAnsi="Palatino Linotype" w:cs="Arial"/>
        </w:rPr>
      </w:pPr>
      <w:r w:rsidRPr="00BD2F86">
        <w:rPr>
          <w:rFonts w:ascii="Palatino Linotype" w:hAnsi="Palatino Linotype" w:cs="Arial"/>
        </w:rPr>
        <w:t>ÚAP SMB 2014,</w:t>
      </w:r>
    </w:p>
    <w:p w:rsidR="00F56696" w:rsidRPr="00BD2F86" w:rsidRDefault="00F56696" w:rsidP="00F56696">
      <w:pPr>
        <w:numPr>
          <w:ilvl w:val="0"/>
          <w:numId w:val="14"/>
        </w:numPr>
        <w:tabs>
          <w:tab w:val="left" w:pos="0"/>
        </w:tabs>
        <w:spacing w:line="276" w:lineRule="auto"/>
        <w:ind w:left="1134" w:firstLine="0"/>
        <w:jc w:val="both"/>
        <w:rPr>
          <w:rFonts w:ascii="Palatino Linotype" w:hAnsi="Palatino Linotype" w:cs="Arial"/>
        </w:rPr>
      </w:pPr>
      <w:r w:rsidRPr="00BD2F86">
        <w:rPr>
          <w:rFonts w:ascii="Palatino Linotype" w:hAnsi="Palatino Linotype" w:cs="Arial"/>
        </w:rPr>
        <w:t>aktuální data od správců inženýrských sítí předaných v rámci ÚAP,</w:t>
      </w:r>
    </w:p>
    <w:p w:rsidR="00F56696" w:rsidRPr="00C77815" w:rsidRDefault="00F56696" w:rsidP="00C77815">
      <w:pPr>
        <w:numPr>
          <w:ilvl w:val="0"/>
          <w:numId w:val="14"/>
        </w:numPr>
        <w:tabs>
          <w:tab w:val="left" w:pos="0"/>
        </w:tabs>
        <w:spacing w:line="276" w:lineRule="auto"/>
        <w:ind w:left="1134" w:firstLine="0"/>
        <w:jc w:val="both"/>
        <w:rPr>
          <w:rFonts w:ascii="Palatino Linotype" w:hAnsi="Palatino Linotype" w:cs="Arial"/>
        </w:rPr>
      </w:pPr>
      <w:r w:rsidRPr="00BD2F86">
        <w:rPr>
          <w:rFonts w:ascii="Palatino Linotype" w:hAnsi="Palatino Linotype" w:cs="Arial"/>
        </w:rPr>
        <w:t>další ÚPD a ÚPP a jiné podklady</w:t>
      </w:r>
      <w:r w:rsidR="00C77815">
        <w:rPr>
          <w:rFonts w:ascii="Palatino Linotype" w:hAnsi="Palatino Linotype" w:cs="Arial"/>
        </w:rPr>
        <w:t>,</w:t>
      </w:r>
    </w:p>
    <w:p w:rsidR="00F56696" w:rsidRPr="00BD2F86" w:rsidRDefault="00F56696" w:rsidP="00F56696">
      <w:pPr>
        <w:numPr>
          <w:ilvl w:val="0"/>
          <w:numId w:val="14"/>
        </w:numPr>
        <w:spacing w:line="276" w:lineRule="auto"/>
        <w:ind w:left="1418" w:hanging="284"/>
        <w:jc w:val="both"/>
        <w:rPr>
          <w:rFonts w:ascii="Palatino Linotype" w:hAnsi="Palatino Linotype" w:cs="Arial"/>
        </w:rPr>
      </w:pPr>
      <w:r w:rsidRPr="00BD2F86">
        <w:rPr>
          <w:rFonts w:ascii="Palatino Linotype" w:hAnsi="Palatino Linotype"/>
        </w:rPr>
        <w:lastRenderedPageBreak/>
        <w:t>připomínky a pokyny Objednatele, které budou Objednatelem sdělovány Zhotoviteli v návaznosti na příslušné etapy plnění, a to písemnou formou; za písemnou formu se považuje i jen prostá emailová forma.</w:t>
      </w:r>
    </w:p>
    <w:p w:rsidR="00F56696" w:rsidRPr="00BD2F86" w:rsidRDefault="00F56696" w:rsidP="00F56696">
      <w:pPr>
        <w:spacing w:line="276" w:lineRule="auto"/>
        <w:ind w:left="1418"/>
        <w:jc w:val="both"/>
        <w:rPr>
          <w:rFonts w:ascii="Palatino Linotype" w:hAnsi="Palatino Linotype" w:cs="Arial"/>
        </w:rPr>
      </w:pP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Článek 5.</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Lhůty plnění a její změny</w:t>
      </w:r>
    </w:p>
    <w:p w:rsidR="00F56696" w:rsidRPr="00911A6F" w:rsidRDefault="00F56696" w:rsidP="00F56696">
      <w:pPr>
        <w:numPr>
          <w:ilvl w:val="1"/>
          <w:numId w:val="15"/>
        </w:numPr>
        <w:spacing w:line="276" w:lineRule="auto"/>
        <w:jc w:val="both"/>
        <w:rPr>
          <w:rFonts w:ascii="Palatino Linotype" w:hAnsi="Palatino Linotype" w:cs="Arial"/>
        </w:rPr>
      </w:pPr>
      <w:r w:rsidRPr="00BD2F86">
        <w:rPr>
          <w:rFonts w:ascii="Palatino Linotype" w:hAnsi="Palatino Linotype" w:cs="Arial"/>
        </w:rPr>
        <w:t xml:space="preserve">Zhotovitel se zavazuje plnění provést v jednotlivých etapách </w:t>
      </w:r>
      <w:r>
        <w:rPr>
          <w:rFonts w:ascii="Palatino Linotype" w:hAnsi="Palatino Linotype" w:cs="Arial"/>
        </w:rPr>
        <w:t xml:space="preserve">a předat je jako plně </w:t>
      </w:r>
      <w:r w:rsidRPr="002B1053">
        <w:rPr>
          <w:rFonts w:ascii="Palatino Linotype" w:hAnsi="Palatino Linotype" w:cs="Arial"/>
        </w:rPr>
        <w:t>řádně r</w:t>
      </w:r>
      <w:r w:rsidRPr="007112F6">
        <w:rPr>
          <w:rFonts w:ascii="Palatino Linotype" w:hAnsi="Palatino Linotype" w:cs="Arial"/>
        </w:rPr>
        <w:t xml:space="preserve">ealizované </w:t>
      </w:r>
      <w:r w:rsidRPr="00CC1D36">
        <w:rPr>
          <w:rFonts w:ascii="Palatino Linotype" w:hAnsi="Palatino Linotype" w:cs="Arial"/>
        </w:rPr>
        <w:t xml:space="preserve">Objednateli, aby mohlo být </w:t>
      </w:r>
      <w:r w:rsidRPr="00EC7CA4">
        <w:rPr>
          <w:rFonts w:ascii="Palatino Linotype" w:hAnsi="Palatino Linotype" w:cs="Arial"/>
        </w:rPr>
        <w:t xml:space="preserve">ve všech případech </w:t>
      </w:r>
      <w:r w:rsidRPr="0039302A">
        <w:rPr>
          <w:rFonts w:ascii="Palatino Linotype" w:hAnsi="Palatino Linotype" w:cs="Arial"/>
        </w:rPr>
        <w:t>převzato Objednatelem dle odst. 11.3.</w:t>
      </w:r>
      <w:r w:rsidRPr="000F2CE3">
        <w:rPr>
          <w:rFonts w:ascii="Palatino Linotype" w:hAnsi="Palatino Linotype" w:cs="Arial"/>
        </w:rPr>
        <w:t xml:space="preserve"> </w:t>
      </w:r>
      <w:r w:rsidRPr="00911A6F">
        <w:rPr>
          <w:rFonts w:ascii="Palatino Linotype" w:hAnsi="Palatino Linotype" w:cs="Arial"/>
        </w:rPr>
        <w:t>v následujících lhůtách:</w:t>
      </w:r>
    </w:p>
    <w:p w:rsidR="00F56696" w:rsidRPr="002E7A5B" w:rsidRDefault="00F56696" w:rsidP="00F56696">
      <w:pPr>
        <w:numPr>
          <w:ilvl w:val="2"/>
          <w:numId w:val="15"/>
        </w:numPr>
        <w:spacing w:line="276" w:lineRule="auto"/>
        <w:ind w:left="1418" w:hanging="709"/>
        <w:jc w:val="both"/>
        <w:rPr>
          <w:rFonts w:ascii="Palatino Linotype" w:hAnsi="Palatino Linotype" w:cs="Arial"/>
          <w:b/>
          <w:i/>
        </w:rPr>
      </w:pPr>
      <w:bookmarkStart w:id="2" w:name="_Ref466634041"/>
      <w:r w:rsidRPr="0093408C">
        <w:rPr>
          <w:rFonts w:ascii="Palatino Linotype" w:hAnsi="Palatino Linotype" w:cs="Arial"/>
        </w:rPr>
        <w:t>Zpracování Návrhu</w:t>
      </w:r>
      <w:r>
        <w:rPr>
          <w:rFonts w:ascii="Palatino Linotype" w:hAnsi="Palatino Linotype" w:cs="Arial"/>
        </w:rPr>
        <w:t xml:space="preserve"> 1</w:t>
      </w:r>
      <w:r w:rsidRPr="00166707">
        <w:rPr>
          <w:rFonts w:ascii="Palatino Linotype" w:hAnsi="Palatino Linotype" w:cs="Arial"/>
        </w:rPr>
        <w:t xml:space="preserve"> za podmínek dle odst. 3.4. této Smlouvy a jeho převzetí Objednatelem (</w:t>
      </w:r>
      <w:r>
        <w:rPr>
          <w:rFonts w:ascii="Palatino Linotype" w:hAnsi="Palatino Linotype" w:cs="Arial"/>
        </w:rPr>
        <w:t xml:space="preserve">odst. </w:t>
      </w:r>
      <w:r w:rsidRPr="00166707">
        <w:rPr>
          <w:rFonts w:ascii="Palatino Linotype" w:hAnsi="Palatino Linotype" w:cs="Arial"/>
        </w:rPr>
        <w:t xml:space="preserve">11.3.) jako řádně zpracovaného ve lhůtě </w:t>
      </w:r>
      <w:r>
        <w:rPr>
          <w:rFonts w:ascii="Palatino Linotype" w:hAnsi="Palatino Linotype" w:cs="Arial"/>
          <w:b/>
        </w:rPr>
        <w:t>36</w:t>
      </w:r>
      <w:r w:rsidRPr="00166707">
        <w:rPr>
          <w:rFonts w:ascii="Palatino Linotype" w:hAnsi="Palatino Linotype" w:cs="Arial"/>
          <w:b/>
        </w:rPr>
        <w:t xml:space="preserve"> týdnů</w:t>
      </w:r>
      <w:r w:rsidRPr="00166707">
        <w:rPr>
          <w:rFonts w:ascii="Palatino Linotype" w:hAnsi="Palatino Linotype" w:cs="Arial"/>
        </w:rPr>
        <w:t xml:space="preserve"> </w:t>
      </w:r>
      <w:r w:rsidRPr="00166707">
        <w:rPr>
          <w:rFonts w:ascii="Palatino Linotype" w:hAnsi="Palatino Linotype" w:cs="Arial"/>
          <w:b/>
        </w:rPr>
        <w:t>od podpisu této Smlouvy.</w:t>
      </w:r>
      <w:bookmarkEnd w:id="2"/>
      <w:r w:rsidRPr="00166707">
        <w:rPr>
          <w:rFonts w:ascii="Palatino Linotype" w:hAnsi="Palatino Linotype" w:cs="Arial"/>
        </w:rPr>
        <w:t xml:space="preserve"> </w:t>
      </w:r>
    </w:p>
    <w:p w:rsidR="00F56696" w:rsidRPr="002E7A5B" w:rsidRDefault="00F56696" w:rsidP="00F56696">
      <w:pPr>
        <w:numPr>
          <w:ilvl w:val="2"/>
          <w:numId w:val="15"/>
        </w:numPr>
        <w:spacing w:line="276" w:lineRule="auto"/>
        <w:ind w:left="1418" w:hanging="709"/>
        <w:jc w:val="both"/>
        <w:rPr>
          <w:rFonts w:ascii="Palatino Linotype" w:hAnsi="Palatino Linotype" w:cs="Arial"/>
          <w:b/>
          <w:i/>
        </w:rPr>
      </w:pPr>
      <w:bookmarkStart w:id="3" w:name="_Ref466626747"/>
      <w:r w:rsidRPr="0093408C">
        <w:rPr>
          <w:rFonts w:ascii="Palatino Linotype" w:hAnsi="Palatino Linotype" w:cs="Arial"/>
        </w:rPr>
        <w:t>Zpracování Návrhu</w:t>
      </w:r>
      <w:r>
        <w:rPr>
          <w:rFonts w:ascii="Palatino Linotype" w:hAnsi="Palatino Linotype" w:cs="Arial"/>
        </w:rPr>
        <w:t xml:space="preserve"> 2</w:t>
      </w:r>
      <w:r w:rsidRPr="00166707">
        <w:rPr>
          <w:rFonts w:ascii="Palatino Linotype" w:hAnsi="Palatino Linotype" w:cs="Arial"/>
        </w:rPr>
        <w:t xml:space="preserve"> za podmínek dle odst. 3.4. této Smlouvy a jeho převzetí Objednatelem (</w:t>
      </w:r>
      <w:r>
        <w:rPr>
          <w:rFonts w:ascii="Palatino Linotype" w:hAnsi="Palatino Linotype" w:cs="Arial"/>
        </w:rPr>
        <w:t xml:space="preserve">odst. </w:t>
      </w:r>
      <w:r w:rsidRPr="00166707">
        <w:rPr>
          <w:rFonts w:ascii="Palatino Linotype" w:hAnsi="Palatino Linotype" w:cs="Arial"/>
        </w:rPr>
        <w:t xml:space="preserve">11.3.) jako řádně zpracovaného ve lhůtě </w:t>
      </w:r>
      <w:r w:rsidRPr="00D96926">
        <w:rPr>
          <w:rFonts w:ascii="Palatino Linotype" w:hAnsi="Palatino Linotype" w:cs="Arial"/>
          <w:b/>
        </w:rPr>
        <w:t xml:space="preserve">28 </w:t>
      </w:r>
      <w:r w:rsidRPr="00B413B1">
        <w:rPr>
          <w:rFonts w:ascii="Palatino Linotype" w:hAnsi="Palatino Linotype" w:cs="Arial"/>
          <w:b/>
        </w:rPr>
        <w:t xml:space="preserve">týdnů </w:t>
      </w:r>
      <w:r w:rsidR="00FD4751" w:rsidRPr="00B413B1">
        <w:rPr>
          <w:rFonts w:ascii="Palatino Linotype" w:hAnsi="Palatino Linotype"/>
          <w:b/>
        </w:rPr>
        <w:t xml:space="preserve">ode dne </w:t>
      </w:r>
      <w:r w:rsidR="00400F05" w:rsidRPr="00D96926">
        <w:rPr>
          <w:rFonts w:ascii="Palatino Linotype" w:hAnsi="Palatino Linotype"/>
          <w:b/>
        </w:rPr>
        <w:t>předání</w:t>
      </w:r>
      <w:r w:rsidR="00FD4751" w:rsidRPr="00B413B1">
        <w:rPr>
          <w:rFonts w:ascii="Palatino Linotype" w:hAnsi="Palatino Linotype"/>
          <w:b/>
        </w:rPr>
        <w:t xml:space="preserve"> vypracovaného právního stavu dle § 55 odst. 5 SZ </w:t>
      </w:r>
      <w:r w:rsidR="00400F05" w:rsidRPr="00D96926">
        <w:rPr>
          <w:rFonts w:ascii="Palatino Linotype" w:hAnsi="Palatino Linotype"/>
          <w:b/>
        </w:rPr>
        <w:t>Zhotovitelem</w:t>
      </w:r>
      <w:r w:rsidR="00400F05">
        <w:rPr>
          <w:rFonts w:ascii="Palatino Linotype" w:hAnsi="Palatino Linotype"/>
          <w:b/>
        </w:rPr>
        <w:t xml:space="preserve"> Objednateli</w:t>
      </w:r>
      <w:r w:rsidR="00FD4751" w:rsidRPr="00B413B1">
        <w:rPr>
          <w:rFonts w:ascii="Palatino Linotype" w:hAnsi="Palatino Linotype"/>
          <w:b/>
        </w:rPr>
        <w:t xml:space="preserve"> ve vazbě na Návrh 1</w:t>
      </w:r>
      <w:r w:rsidR="00400F05">
        <w:rPr>
          <w:rFonts w:ascii="Palatino Linotype" w:hAnsi="Palatino Linotype"/>
          <w:b/>
        </w:rPr>
        <w:t xml:space="preserve"> </w:t>
      </w:r>
      <w:r w:rsidR="00AF4E15">
        <w:rPr>
          <w:rFonts w:ascii="Palatino Linotype" w:hAnsi="Palatino Linotype"/>
          <w:b/>
        </w:rPr>
        <w:t>dle</w:t>
      </w:r>
      <w:r w:rsidR="00400F05">
        <w:rPr>
          <w:rFonts w:ascii="Palatino Linotype" w:hAnsi="Palatino Linotype"/>
          <w:b/>
        </w:rPr>
        <w:t xml:space="preserve"> odst. </w:t>
      </w:r>
      <w:r w:rsidR="00400F05">
        <w:rPr>
          <w:rFonts w:ascii="Palatino Linotype" w:hAnsi="Palatino Linotype"/>
          <w:b/>
        </w:rPr>
        <w:fldChar w:fldCharType="begin"/>
      </w:r>
      <w:r w:rsidR="00400F05">
        <w:rPr>
          <w:rFonts w:ascii="Palatino Linotype" w:hAnsi="Palatino Linotype"/>
          <w:b/>
        </w:rPr>
        <w:instrText xml:space="preserve"> REF _Ref467687449 \r \h </w:instrText>
      </w:r>
      <w:r w:rsidR="00400F05">
        <w:rPr>
          <w:rFonts w:ascii="Palatino Linotype" w:hAnsi="Palatino Linotype"/>
          <w:b/>
        </w:rPr>
      </w:r>
      <w:r w:rsidR="00400F05">
        <w:rPr>
          <w:rFonts w:ascii="Palatino Linotype" w:hAnsi="Palatino Linotype"/>
          <w:b/>
        </w:rPr>
        <w:fldChar w:fldCharType="separate"/>
      </w:r>
      <w:r w:rsidR="00FD748B">
        <w:rPr>
          <w:rFonts w:ascii="Palatino Linotype" w:hAnsi="Palatino Linotype"/>
          <w:b/>
        </w:rPr>
        <w:t>5.1.7</w:t>
      </w:r>
      <w:r w:rsidR="00400F05">
        <w:rPr>
          <w:rFonts w:ascii="Palatino Linotype" w:hAnsi="Palatino Linotype"/>
          <w:b/>
        </w:rPr>
        <w:fldChar w:fldCharType="end"/>
      </w:r>
      <w:bookmarkEnd w:id="3"/>
      <w:r w:rsidR="00D96926">
        <w:rPr>
          <w:rFonts w:ascii="Palatino Linotype" w:hAnsi="Palatino Linotype" w:cs="Arial"/>
          <w:b/>
        </w:rPr>
        <w:t>;</w:t>
      </w:r>
      <w:r w:rsidRPr="00166707">
        <w:rPr>
          <w:rFonts w:ascii="Palatino Linotype" w:hAnsi="Palatino Linotype" w:cs="Arial"/>
        </w:rPr>
        <w:t xml:space="preserve"> </w:t>
      </w:r>
      <w:r w:rsidR="00D96926">
        <w:rPr>
          <w:rFonts w:ascii="Palatino Linotype" w:hAnsi="Palatino Linotype" w:cs="Arial"/>
        </w:rPr>
        <w:t xml:space="preserve">pro účely tohoto odstavce a </w:t>
      </w:r>
      <w:r w:rsidR="00AF4E15">
        <w:rPr>
          <w:rFonts w:ascii="Palatino Linotype" w:hAnsi="Palatino Linotype" w:cs="Arial"/>
        </w:rPr>
        <w:t xml:space="preserve">určení počátku </w:t>
      </w:r>
      <w:r w:rsidR="00D96926">
        <w:rPr>
          <w:rFonts w:ascii="Palatino Linotype" w:hAnsi="Palatino Linotype" w:cs="Arial"/>
        </w:rPr>
        <w:t>běhu lhůty plnění dle tohoto odstavce se neaplikuje lhůta pro kontrolu zpracovaného právního stavu Objednatelem ve smyslu odst. 11.3., tj. lhůta 28 týdnů počíná běžet dnem předání řádně zpracovaného právního stavu ve vazbě na Návrh 1 Objednateli, aniž by byla provedena jeho kontrola ze strany Objednatele ve smyslu odst. 11.3.</w:t>
      </w:r>
      <w:r w:rsidR="00173C10">
        <w:rPr>
          <w:rFonts w:ascii="Palatino Linotype" w:hAnsi="Palatino Linotype" w:cs="Arial"/>
        </w:rPr>
        <w:t xml:space="preserve">, nejpozději </w:t>
      </w:r>
      <w:r w:rsidR="00AF4E15">
        <w:rPr>
          <w:rFonts w:ascii="Palatino Linotype" w:hAnsi="Palatino Linotype" w:cs="Arial"/>
        </w:rPr>
        <w:t xml:space="preserve">však </w:t>
      </w:r>
      <w:r w:rsidR="00173C10">
        <w:rPr>
          <w:rFonts w:ascii="Palatino Linotype" w:hAnsi="Palatino Linotype" w:cs="Arial"/>
        </w:rPr>
        <w:t xml:space="preserve">tedy po uplynutí 4 týdnů od </w:t>
      </w:r>
      <w:r w:rsidR="00173C10" w:rsidRPr="00400F05">
        <w:rPr>
          <w:rFonts w:ascii="Palatino Linotype" w:hAnsi="Palatino Linotype" w:cs="Arial"/>
        </w:rPr>
        <w:t xml:space="preserve">dne vydání příslušného opatření obecné povahy </w:t>
      </w:r>
      <w:r w:rsidR="00173C10">
        <w:rPr>
          <w:rFonts w:ascii="Palatino Linotype" w:hAnsi="Palatino Linotype" w:cs="Arial"/>
        </w:rPr>
        <w:t>ve vazbě na schválení Návrhu 1.</w:t>
      </w:r>
    </w:p>
    <w:p w:rsidR="00F56696" w:rsidRPr="0093408C" w:rsidRDefault="00F56696" w:rsidP="00F56696">
      <w:pPr>
        <w:numPr>
          <w:ilvl w:val="2"/>
          <w:numId w:val="15"/>
        </w:numPr>
        <w:spacing w:line="276" w:lineRule="auto"/>
        <w:ind w:left="1418" w:hanging="709"/>
        <w:jc w:val="both"/>
        <w:rPr>
          <w:rFonts w:ascii="Palatino Linotype" w:hAnsi="Palatino Linotype" w:cs="Arial"/>
        </w:rPr>
      </w:pPr>
      <w:r w:rsidRPr="0093408C">
        <w:rPr>
          <w:rFonts w:ascii="Palatino Linotype" w:hAnsi="Palatino Linotype" w:cs="Arial"/>
        </w:rPr>
        <w:t xml:space="preserve">Po převzetí Návrhu </w:t>
      </w:r>
      <w:r>
        <w:rPr>
          <w:rFonts w:ascii="Palatino Linotype" w:hAnsi="Palatino Linotype" w:cs="Arial"/>
        </w:rPr>
        <w:t xml:space="preserve">1 </w:t>
      </w:r>
      <w:r w:rsidRPr="0093408C">
        <w:rPr>
          <w:rFonts w:ascii="Palatino Linotype" w:hAnsi="Palatino Linotype" w:cs="Arial"/>
        </w:rPr>
        <w:t>dle odst. 5.1.1.</w:t>
      </w:r>
      <w:r>
        <w:rPr>
          <w:rFonts w:ascii="Palatino Linotype" w:hAnsi="Palatino Linotype" w:cs="Arial"/>
        </w:rPr>
        <w:t xml:space="preserve"> a Návrhu 2 dle odst. </w:t>
      </w:r>
      <w:r w:rsidR="000D3CB3">
        <w:rPr>
          <w:rFonts w:ascii="Palatino Linotype" w:hAnsi="Palatino Linotype" w:cs="Arial"/>
        </w:rPr>
        <w:fldChar w:fldCharType="begin"/>
      </w:r>
      <w:r>
        <w:rPr>
          <w:rFonts w:ascii="Palatino Linotype" w:hAnsi="Palatino Linotype" w:cs="Arial"/>
        </w:rPr>
        <w:instrText xml:space="preserve"> REF _Ref466626747 \r \h </w:instrText>
      </w:r>
      <w:r w:rsidR="000D3CB3">
        <w:rPr>
          <w:rFonts w:ascii="Palatino Linotype" w:hAnsi="Palatino Linotype" w:cs="Arial"/>
        </w:rPr>
      </w:r>
      <w:r w:rsidR="000D3CB3">
        <w:rPr>
          <w:rFonts w:ascii="Palatino Linotype" w:hAnsi="Palatino Linotype" w:cs="Arial"/>
        </w:rPr>
        <w:fldChar w:fldCharType="separate"/>
      </w:r>
      <w:r w:rsidR="00FD748B">
        <w:rPr>
          <w:rFonts w:ascii="Palatino Linotype" w:hAnsi="Palatino Linotype" w:cs="Arial"/>
        </w:rPr>
        <w:t>5.1.2</w:t>
      </w:r>
      <w:r w:rsidR="000D3CB3">
        <w:rPr>
          <w:rFonts w:ascii="Palatino Linotype" w:hAnsi="Palatino Linotype" w:cs="Arial"/>
        </w:rPr>
        <w:fldChar w:fldCharType="end"/>
      </w:r>
      <w:r>
        <w:rPr>
          <w:rFonts w:ascii="Palatino Linotype" w:hAnsi="Palatino Linotype" w:cs="Arial"/>
        </w:rPr>
        <w:t xml:space="preserve"> </w:t>
      </w:r>
      <w:r w:rsidRPr="0093408C">
        <w:rPr>
          <w:rFonts w:ascii="Palatino Linotype" w:hAnsi="Palatino Linotype" w:cs="Arial"/>
        </w:rPr>
        <w:t xml:space="preserve">Objednatel předá Zhotoviteli Doporučení </w:t>
      </w:r>
      <w:r w:rsidRPr="0093408C">
        <w:rPr>
          <w:rFonts w:ascii="Palatino Linotype" w:hAnsi="Palatino Linotype"/>
        </w:rPr>
        <w:t xml:space="preserve">zpracovatele Vyhodnocení vlivu Návrhu změny ÚPmB na udržitelný rozvoj území. Tato Doporučení Zhotovitel ve spolupráci se zpracovatelem Doporučení zapracuje do </w:t>
      </w:r>
      <w:r>
        <w:rPr>
          <w:rFonts w:ascii="Palatino Linotype" w:hAnsi="Palatino Linotype"/>
        </w:rPr>
        <w:t xml:space="preserve">příslušného </w:t>
      </w:r>
      <w:r w:rsidRPr="0093408C">
        <w:rPr>
          <w:rFonts w:ascii="Palatino Linotype" w:hAnsi="Palatino Linotype"/>
        </w:rPr>
        <w:t>Návrhu</w:t>
      </w:r>
      <w:r>
        <w:rPr>
          <w:rFonts w:ascii="Palatino Linotype" w:hAnsi="Palatino Linotype" w:cs="Arial"/>
        </w:rPr>
        <w:t xml:space="preserve"> </w:t>
      </w:r>
      <w:r w:rsidRPr="0093408C">
        <w:rPr>
          <w:rFonts w:ascii="Palatino Linotype" w:hAnsi="Palatino Linotype" w:cs="Arial"/>
        </w:rPr>
        <w:t>do 6 týdnů ode dne předání Objednatelem.</w:t>
      </w:r>
    </w:p>
    <w:p w:rsidR="00F56696" w:rsidRPr="00911A6F" w:rsidRDefault="00F56696" w:rsidP="00F56696">
      <w:pPr>
        <w:numPr>
          <w:ilvl w:val="2"/>
          <w:numId w:val="15"/>
        </w:numPr>
        <w:spacing w:line="276" w:lineRule="auto"/>
        <w:ind w:left="1418" w:hanging="709"/>
        <w:jc w:val="both"/>
        <w:rPr>
          <w:rFonts w:ascii="Palatino Linotype" w:hAnsi="Palatino Linotype" w:cs="Arial"/>
          <w:b/>
          <w:i/>
        </w:rPr>
      </w:pPr>
      <w:r w:rsidRPr="0093408C">
        <w:rPr>
          <w:rFonts w:ascii="Palatino Linotype" w:hAnsi="Palatino Linotype"/>
        </w:rPr>
        <w:t xml:space="preserve">Do 10 týdnů </w:t>
      </w:r>
      <w:r w:rsidRPr="007112F6">
        <w:rPr>
          <w:rFonts w:ascii="Palatino Linotype" w:hAnsi="Palatino Linotype"/>
        </w:rPr>
        <w:t>ode</w:t>
      </w:r>
      <w:r w:rsidRPr="002B1053">
        <w:rPr>
          <w:rFonts w:ascii="Palatino Linotype" w:hAnsi="Palatino Linotype"/>
        </w:rPr>
        <w:t xml:space="preserve"> dne předání Pokynů Objednatele pro úpravu </w:t>
      </w:r>
      <w:r>
        <w:rPr>
          <w:rFonts w:ascii="Palatino Linotype" w:hAnsi="Palatino Linotype"/>
        </w:rPr>
        <w:t xml:space="preserve">příslušného </w:t>
      </w:r>
      <w:r w:rsidRPr="002B1053">
        <w:rPr>
          <w:rFonts w:ascii="Palatino Linotype" w:hAnsi="Palatino Linotype"/>
        </w:rPr>
        <w:t>Návrhu</w:t>
      </w:r>
      <w:r>
        <w:rPr>
          <w:rFonts w:ascii="Palatino Linotype" w:hAnsi="Palatino Linotype"/>
        </w:rPr>
        <w:t xml:space="preserve"> </w:t>
      </w:r>
      <w:r w:rsidRPr="00BD2F86">
        <w:rPr>
          <w:rFonts w:ascii="Palatino Linotype" w:hAnsi="Palatino Linotype"/>
        </w:rPr>
        <w:t>po společném jednání</w:t>
      </w:r>
      <w:r w:rsidRPr="00BD2F86">
        <w:rPr>
          <w:rFonts w:ascii="Palatino Linotype" w:hAnsi="Palatino Linotype"/>
          <w:color w:val="FF0000"/>
        </w:rPr>
        <w:t xml:space="preserve"> </w:t>
      </w:r>
      <w:r w:rsidRPr="00BD2F86">
        <w:rPr>
          <w:rFonts w:ascii="Palatino Linotype" w:hAnsi="Palatino Linotype"/>
        </w:rPr>
        <w:t xml:space="preserve">předá Zhotovitel Objednateli přepracovaný Návrh, </w:t>
      </w:r>
      <w:r>
        <w:rPr>
          <w:rFonts w:ascii="Palatino Linotype" w:hAnsi="Palatino Linotype"/>
        </w:rPr>
        <w:t>ve kterém</w:t>
      </w:r>
      <w:r w:rsidRPr="00BD2F86">
        <w:rPr>
          <w:rFonts w:ascii="Palatino Linotype" w:hAnsi="Palatino Linotype"/>
        </w:rPr>
        <w:t xml:space="preserve"> </w:t>
      </w:r>
      <w:r w:rsidRPr="007112F6">
        <w:rPr>
          <w:rFonts w:ascii="Palatino Linotype" w:hAnsi="Palatino Linotype"/>
        </w:rPr>
        <w:t>budou vyhodnocena stano</w:t>
      </w:r>
      <w:r w:rsidRPr="00CC1D36">
        <w:rPr>
          <w:rFonts w:ascii="Palatino Linotype" w:hAnsi="Palatino Linotype"/>
        </w:rPr>
        <w:t xml:space="preserve">viska </w:t>
      </w:r>
      <w:r w:rsidRPr="00EC7CA4">
        <w:rPr>
          <w:rFonts w:ascii="Palatino Linotype" w:hAnsi="Palatino Linotype"/>
        </w:rPr>
        <w:t>Objednatele</w:t>
      </w:r>
      <w:r w:rsidRPr="0039302A">
        <w:rPr>
          <w:rFonts w:ascii="Palatino Linotype" w:hAnsi="Palatino Linotype"/>
        </w:rPr>
        <w:t xml:space="preserve"> a zapracovány jeho připomínky a pokyny dle § 51 odst. 1 SZ</w:t>
      </w:r>
      <w:r w:rsidRPr="000F2CE3">
        <w:rPr>
          <w:rFonts w:ascii="Palatino Linotype" w:hAnsi="Palatino Linotype"/>
        </w:rPr>
        <w:t>.</w:t>
      </w:r>
    </w:p>
    <w:p w:rsidR="00F56696" w:rsidRPr="00332E3D" w:rsidRDefault="00F56696" w:rsidP="00F56696">
      <w:pPr>
        <w:numPr>
          <w:ilvl w:val="2"/>
          <w:numId w:val="15"/>
        </w:numPr>
        <w:spacing w:line="276" w:lineRule="auto"/>
        <w:ind w:left="1418" w:hanging="709"/>
        <w:jc w:val="both"/>
        <w:rPr>
          <w:rFonts w:ascii="Palatino Linotype" w:hAnsi="Palatino Linotype" w:cs="Arial"/>
          <w:b/>
          <w:i/>
        </w:rPr>
      </w:pPr>
      <w:r w:rsidRPr="0093408C">
        <w:rPr>
          <w:rFonts w:ascii="Palatino Linotype" w:hAnsi="Palatino Linotype"/>
        </w:rPr>
        <w:t>Do 10 týdnů</w:t>
      </w:r>
      <w:r w:rsidRPr="007112F6">
        <w:rPr>
          <w:rFonts w:ascii="Palatino Linotype" w:hAnsi="Palatino Linotype"/>
        </w:rPr>
        <w:t xml:space="preserve"> ode dne </w:t>
      </w:r>
      <w:r w:rsidRPr="00CC1D36">
        <w:rPr>
          <w:rFonts w:ascii="Palatino Linotype" w:hAnsi="Palatino Linotype"/>
        </w:rPr>
        <w:t>předání Pokynů Objednatele</w:t>
      </w:r>
      <w:r w:rsidRPr="00EC7CA4">
        <w:rPr>
          <w:rFonts w:ascii="Palatino Linotype" w:hAnsi="Palatino Linotype"/>
        </w:rPr>
        <w:t xml:space="preserve"> pro úpravu </w:t>
      </w:r>
      <w:r>
        <w:rPr>
          <w:rFonts w:ascii="Palatino Linotype" w:hAnsi="Palatino Linotype"/>
        </w:rPr>
        <w:t xml:space="preserve">příslušného </w:t>
      </w:r>
      <w:r w:rsidRPr="00EC7CA4">
        <w:rPr>
          <w:rFonts w:ascii="Palatino Linotype" w:hAnsi="Palatino Linotype"/>
        </w:rPr>
        <w:t>Návrhu</w:t>
      </w:r>
      <w:r>
        <w:rPr>
          <w:rFonts w:ascii="Palatino Linotype" w:hAnsi="Palatino Linotype"/>
        </w:rPr>
        <w:t xml:space="preserve"> </w:t>
      </w:r>
      <w:r w:rsidRPr="00EC7CA4">
        <w:rPr>
          <w:rFonts w:ascii="Palatino Linotype" w:hAnsi="Palatino Linotype"/>
        </w:rPr>
        <w:t xml:space="preserve">po veřejném projednání </w:t>
      </w:r>
      <w:r w:rsidRPr="0039302A">
        <w:rPr>
          <w:rFonts w:ascii="Palatino Linotype" w:hAnsi="Palatino Linotype"/>
        </w:rPr>
        <w:t xml:space="preserve">Zhotovitel předá Objednateli přepracovaný Návrh, </w:t>
      </w:r>
      <w:r>
        <w:rPr>
          <w:rFonts w:ascii="Palatino Linotype" w:hAnsi="Palatino Linotype"/>
        </w:rPr>
        <w:t>ve kterém</w:t>
      </w:r>
      <w:r w:rsidRPr="0039302A">
        <w:rPr>
          <w:rFonts w:ascii="Palatino Linotype" w:hAnsi="Palatino Linotype"/>
        </w:rPr>
        <w:t xml:space="preserve"> budou vyhodnocena stanoviska, zapra</w:t>
      </w:r>
      <w:r w:rsidRPr="000F2CE3">
        <w:rPr>
          <w:rFonts w:ascii="Palatino Linotype" w:hAnsi="Palatino Linotype"/>
        </w:rPr>
        <w:t xml:space="preserve">covány připomínky a pokyny </w:t>
      </w:r>
      <w:r w:rsidRPr="00911A6F">
        <w:rPr>
          <w:rFonts w:ascii="Palatino Linotype" w:hAnsi="Palatino Linotype"/>
        </w:rPr>
        <w:t>Objednatele</w:t>
      </w:r>
      <w:r w:rsidRPr="004F4A91">
        <w:rPr>
          <w:rFonts w:ascii="Palatino Linotype" w:hAnsi="Palatino Linotype"/>
        </w:rPr>
        <w:t xml:space="preserve"> vzešlé z veřejného projednání</w:t>
      </w:r>
      <w:r w:rsidRPr="000C61DC">
        <w:rPr>
          <w:rFonts w:ascii="Palatino Linotype" w:hAnsi="Palatino Linotype"/>
        </w:rPr>
        <w:t xml:space="preserve"> dle § 53 SZ.</w:t>
      </w:r>
    </w:p>
    <w:p w:rsidR="00F56696" w:rsidRPr="00B413B1" w:rsidRDefault="00F56696" w:rsidP="00F56696">
      <w:pPr>
        <w:numPr>
          <w:ilvl w:val="2"/>
          <w:numId w:val="15"/>
        </w:numPr>
        <w:spacing w:after="240" w:line="276" w:lineRule="auto"/>
        <w:ind w:left="1418" w:hanging="709"/>
        <w:jc w:val="both"/>
        <w:rPr>
          <w:rFonts w:ascii="Palatino Linotype" w:hAnsi="Palatino Linotype" w:cs="Arial"/>
          <w:b/>
          <w:i/>
        </w:rPr>
      </w:pPr>
      <w:r w:rsidRPr="0093408C">
        <w:rPr>
          <w:rFonts w:ascii="Palatino Linotype" w:hAnsi="Palatino Linotype"/>
        </w:rPr>
        <w:t>Do 6 týdnů</w:t>
      </w:r>
      <w:r w:rsidRPr="007112F6">
        <w:rPr>
          <w:rFonts w:ascii="Palatino Linotype" w:hAnsi="Palatino Linotype"/>
        </w:rPr>
        <w:t xml:space="preserve"> ode dne schválení konečné podoby </w:t>
      </w:r>
      <w:r>
        <w:rPr>
          <w:rFonts w:ascii="Palatino Linotype" w:hAnsi="Palatino Linotype"/>
        </w:rPr>
        <w:t xml:space="preserve">příslušného </w:t>
      </w:r>
      <w:r w:rsidRPr="007112F6">
        <w:rPr>
          <w:rFonts w:ascii="Palatino Linotype" w:hAnsi="Palatino Linotype"/>
        </w:rPr>
        <w:t>Návrhu Objednatelem Zhotovitel vyhotoví</w:t>
      </w:r>
      <w:r w:rsidRPr="00BD2F86">
        <w:rPr>
          <w:rFonts w:ascii="Palatino Linotype" w:hAnsi="Palatino Linotype"/>
        </w:rPr>
        <w:t xml:space="preserve"> návrh opatření obecné povahy, kterým se vydává změna územního plánu, jehož zpracování bude </w:t>
      </w:r>
      <w:r w:rsidRPr="00BD2F86">
        <w:rPr>
          <w:rFonts w:ascii="Palatino Linotype" w:hAnsi="Palatino Linotype" w:cs="Arial"/>
        </w:rPr>
        <w:t xml:space="preserve">v souladu </w:t>
      </w:r>
      <w:r>
        <w:rPr>
          <w:rFonts w:ascii="Palatino Linotype" w:hAnsi="Palatino Linotype" w:cs="Arial"/>
        </w:rPr>
        <w:t xml:space="preserve">s ust. § 43 </w:t>
      </w:r>
      <w:r>
        <w:rPr>
          <w:rFonts w:ascii="Palatino Linotype" w:hAnsi="Palatino Linotype" w:cs="Arial"/>
        </w:rPr>
        <w:lastRenderedPageBreak/>
        <w:t>odst. 4 a 6 a SZ, s </w:t>
      </w:r>
      <w:r w:rsidRPr="00BD2F86">
        <w:rPr>
          <w:rFonts w:ascii="Palatino Linotype" w:hAnsi="Palatino Linotype" w:cs="Arial"/>
        </w:rPr>
        <w:t xml:space="preserve">ust. § 68 odst. 3 a § 171 a násl. zákona č. 500/2004 Sb., správní řád, ve znění pozdějších předpisů a v souladu s ust. § 13, § 16 a přílohy č. 7 vyhlášky </w:t>
      </w:r>
      <w:r>
        <w:rPr>
          <w:rFonts w:ascii="Palatino Linotype" w:hAnsi="Palatino Linotype" w:cs="Arial"/>
        </w:rPr>
        <w:t>č. </w:t>
      </w:r>
      <w:r w:rsidRPr="00BD2F86">
        <w:rPr>
          <w:rFonts w:ascii="Palatino Linotype" w:hAnsi="Palatino Linotype" w:cs="Arial"/>
        </w:rPr>
        <w:t>500/2006 Sb. a dle příloh č. 2 a 3 této Smlouvy</w:t>
      </w:r>
      <w:r>
        <w:rPr>
          <w:rFonts w:ascii="Palatino Linotype" w:hAnsi="Palatino Linotype" w:cs="Arial"/>
        </w:rPr>
        <w:t>.</w:t>
      </w:r>
    </w:p>
    <w:p w:rsidR="002D6CEE" w:rsidRPr="00BD2F86" w:rsidRDefault="002D6CEE" w:rsidP="00F56696">
      <w:pPr>
        <w:numPr>
          <w:ilvl w:val="2"/>
          <w:numId w:val="15"/>
        </w:numPr>
        <w:spacing w:after="240" w:line="276" w:lineRule="auto"/>
        <w:ind w:left="1418" w:hanging="709"/>
        <w:jc w:val="both"/>
        <w:rPr>
          <w:rFonts w:ascii="Palatino Linotype" w:hAnsi="Palatino Linotype" w:cs="Arial"/>
          <w:b/>
          <w:i/>
        </w:rPr>
      </w:pPr>
      <w:bookmarkStart w:id="4" w:name="_Ref467687449"/>
      <w:r>
        <w:rPr>
          <w:rFonts w:ascii="Palatino Linotype" w:hAnsi="Palatino Linotype" w:cs="Arial"/>
        </w:rPr>
        <w:t xml:space="preserve">Do </w:t>
      </w:r>
      <w:r w:rsidR="001C1045">
        <w:rPr>
          <w:rFonts w:ascii="Palatino Linotype" w:hAnsi="Palatino Linotype" w:cs="Arial"/>
        </w:rPr>
        <w:t xml:space="preserve">6 týdnů </w:t>
      </w:r>
      <w:r w:rsidR="001C1045" w:rsidRPr="00400F05">
        <w:rPr>
          <w:rFonts w:ascii="Palatino Linotype" w:hAnsi="Palatino Linotype" w:cs="Arial"/>
        </w:rPr>
        <w:t>ode dne vydání příslušného opatření obecné povahy zajistí</w:t>
      </w:r>
      <w:r w:rsidR="001C1045">
        <w:rPr>
          <w:rFonts w:ascii="Palatino Linotype" w:hAnsi="Palatino Linotype" w:cs="Arial"/>
        </w:rPr>
        <w:t xml:space="preserve"> Zhotovitel </w:t>
      </w:r>
      <w:r w:rsidR="00EC3B1F">
        <w:rPr>
          <w:rFonts w:ascii="Palatino Linotype" w:hAnsi="Palatino Linotype" w:cs="Arial"/>
        </w:rPr>
        <w:t xml:space="preserve">řádné </w:t>
      </w:r>
      <w:r w:rsidR="001C1045">
        <w:rPr>
          <w:rFonts w:ascii="Palatino Linotype" w:hAnsi="Palatino Linotype" w:cs="Arial"/>
        </w:rPr>
        <w:t>zpracování právního stavu dle § 55 odst. 5 SZ ve vazbě na schválení Návrh</w:t>
      </w:r>
      <w:r w:rsidR="008F510D">
        <w:rPr>
          <w:rFonts w:ascii="Palatino Linotype" w:hAnsi="Palatino Linotype" w:cs="Arial"/>
          <w:color w:val="FF0000"/>
        </w:rPr>
        <w:t>u</w:t>
      </w:r>
      <w:r w:rsidR="001C1045">
        <w:rPr>
          <w:rFonts w:ascii="Palatino Linotype" w:hAnsi="Palatino Linotype" w:cs="Arial"/>
        </w:rPr>
        <w:t xml:space="preserve"> 1 resp. Návrhu 2 zastupitelstvem Objednatele.</w:t>
      </w:r>
      <w:bookmarkEnd w:id="4"/>
      <w:r w:rsidR="001C1045">
        <w:rPr>
          <w:rFonts w:ascii="Palatino Linotype" w:hAnsi="Palatino Linotype" w:cs="Arial"/>
        </w:rPr>
        <w:t xml:space="preserve"> </w:t>
      </w:r>
    </w:p>
    <w:p w:rsidR="00F56696" w:rsidRPr="00BD2F86" w:rsidRDefault="00F56696" w:rsidP="00F56696">
      <w:pPr>
        <w:pStyle w:val="Zkladntext"/>
        <w:numPr>
          <w:ilvl w:val="1"/>
          <w:numId w:val="15"/>
        </w:numPr>
        <w:spacing w:after="240" w:line="276" w:lineRule="auto"/>
        <w:jc w:val="both"/>
        <w:rPr>
          <w:rFonts w:ascii="Palatino Linotype" w:hAnsi="Palatino Linotype" w:cs="Arial"/>
          <w:sz w:val="22"/>
          <w:szCs w:val="22"/>
        </w:rPr>
      </w:pPr>
      <w:r w:rsidRPr="00BD2F86">
        <w:rPr>
          <w:rFonts w:ascii="Palatino Linotype" w:hAnsi="Palatino Linotype" w:cs="Arial"/>
          <w:sz w:val="22"/>
          <w:szCs w:val="22"/>
        </w:rPr>
        <w:t xml:space="preserve">Zhotovitel není v prodlení s plněním lhůt realizace díla po dobu, po kterou Objednatel </w:t>
      </w:r>
      <w:r>
        <w:rPr>
          <w:rFonts w:ascii="Palatino Linotype" w:hAnsi="Palatino Linotype" w:cs="Arial"/>
          <w:sz w:val="22"/>
          <w:szCs w:val="22"/>
        </w:rPr>
        <w:t xml:space="preserve">zjevně </w:t>
      </w:r>
      <w:r w:rsidRPr="00BD2F86">
        <w:rPr>
          <w:rFonts w:ascii="Palatino Linotype" w:hAnsi="Palatino Linotype" w:cs="Arial"/>
          <w:sz w:val="22"/>
          <w:szCs w:val="22"/>
        </w:rPr>
        <w:t>nezajistí součinnost v rozsahu a termínech sjednaných dle této Smlouvy, zejména dle čl. 9.</w:t>
      </w:r>
    </w:p>
    <w:p w:rsidR="00F56696" w:rsidRPr="00224C69" w:rsidRDefault="00F56696" w:rsidP="00F56696">
      <w:pPr>
        <w:pStyle w:val="Zkladntext"/>
        <w:numPr>
          <w:ilvl w:val="1"/>
          <w:numId w:val="15"/>
        </w:numPr>
        <w:spacing w:line="276" w:lineRule="auto"/>
        <w:jc w:val="both"/>
        <w:rPr>
          <w:rFonts w:ascii="Palatino Linotype" w:hAnsi="Palatino Linotype" w:cs="Arial"/>
          <w:sz w:val="22"/>
          <w:szCs w:val="22"/>
        </w:rPr>
      </w:pPr>
      <w:r w:rsidRPr="00BD2F86">
        <w:rPr>
          <w:rFonts w:ascii="Palatino Linotype" w:hAnsi="Palatino Linotype"/>
          <w:sz w:val="22"/>
          <w:szCs w:val="22"/>
        </w:rPr>
        <w:t xml:space="preserve">Objednatel si vyhrazuje, že dílčí termíny pro spolupráci při společném jednání a veřejném projednání (jakož i případně spolupráci při opakovaném veřejném projednání) a dílčí termíny pro spolupráci při vyhodnocení výsledků společného jednání a veřejného projednání (jakož i případně opakovaného veřejného projednání) určí Objednatel operativně dle svého uvážení, přičemž termíny pro zahájení </w:t>
      </w:r>
      <w:r w:rsidRPr="00A304C3">
        <w:rPr>
          <w:rFonts w:ascii="Palatino Linotype" w:hAnsi="Palatino Linotype"/>
          <w:sz w:val="22"/>
          <w:szCs w:val="22"/>
        </w:rPr>
        <w:t>spolupráce nebudou kratší 14 dní. V případě projednání Náv</w:t>
      </w:r>
      <w:r w:rsidRPr="000D2277">
        <w:rPr>
          <w:rFonts w:ascii="Palatino Linotype" w:hAnsi="Palatino Linotype"/>
          <w:sz w:val="22"/>
          <w:szCs w:val="22"/>
        </w:rPr>
        <w:t xml:space="preserve">rhu v oficiálních orgánech Objednatele mohou být lhůty Objednatelem </w:t>
      </w:r>
      <w:r w:rsidRPr="007B6062">
        <w:rPr>
          <w:rFonts w:ascii="Palatino Linotype" w:hAnsi="Palatino Linotype"/>
          <w:sz w:val="22"/>
          <w:szCs w:val="22"/>
        </w:rPr>
        <w:t>přiměřeně zkráceny.</w:t>
      </w:r>
    </w:p>
    <w:p w:rsidR="00F56696" w:rsidRPr="00B413B1" w:rsidRDefault="00F56696" w:rsidP="00F56696">
      <w:pPr>
        <w:pStyle w:val="Zkladntext"/>
        <w:numPr>
          <w:ilvl w:val="1"/>
          <w:numId w:val="15"/>
        </w:numPr>
        <w:spacing w:line="276" w:lineRule="auto"/>
        <w:jc w:val="both"/>
        <w:rPr>
          <w:rFonts w:ascii="Palatino Linotype" w:hAnsi="Palatino Linotype" w:cs="Arial"/>
          <w:sz w:val="22"/>
          <w:szCs w:val="22"/>
        </w:rPr>
      </w:pPr>
      <w:bookmarkStart w:id="5" w:name="_Ref466635607"/>
      <w:r w:rsidRPr="00B413B1">
        <w:rPr>
          <w:rFonts w:ascii="Palatino Linotype" w:hAnsi="Palatino Linotype"/>
          <w:sz w:val="22"/>
          <w:szCs w:val="22"/>
        </w:rPr>
        <w:t>Objednatel je oprávněn v odůvodněných případech a za podmínek souladu se zákonem upravujícím zadávání veřejných zakázek</w:t>
      </w:r>
      <w:bookmarkEnd w:id="5"/>
      <w:r w:rsidRPr="00B413B1">
        <w:rPr>
          <w:rFonts w:ascii="Palatino Linotype" w:hAnsi="Palatino Linotype"/>
          <w:sz w:val="22"/>
          <w:szCs w:val="22"/>
        </w:rPr>
        <w:t xml:space="preserve"> </w:t>
      </w:r>
      <w:r w:rsidR="00883773" w:rsidRPr="00B413B1">
        <w:rPr>
          <w:rFonts w:ascii="Palatino Linotype" w:hAnsi="Palatino Linotype"/>
          <w:sz w:val="22"/>
          <w:szCs w:val="22"/>
        </w:rPr>
        <w:t xml:space="preserve">a se zohledněním odst. </w:t>
      </w:r>
      <w:fldSimple w:instr=" REF _Ref467485111 \r \h  \* MERGEFORMAT ">
        <w:r w:rsidR="00FD748B">
          <w:rPr>
            <w:rFonts w:ascii="Palatino Linotype" w:hAnsi="Palatino Linotype"/>
            <w:sz w:val="22"/>
            <w:szCs w:val="22"/>
          </w:rPr>
          <w:t>6.5</w:t>
        </w:r>
      </w:fldSimple>
    </w:p>
    <w:p w:rsidR="00F56696" w:rsidRPr="00B413B1" w:rsidRDefault="00F56696" w:rsidP="00B413B1">
      <w:pPr>
        <w:pStyle w:val="Zkladntext"/>
        <w:numPr>
          <w:ilvl w:val="0"/>
          <w:numId w:val="38"/>
        </w:numPr>
        <w:tabs>
          <w:tab w:val="clear" w:pos="720"/>
          <w:tab w:val="num" w:pos="1134"/>
        </w:tabs>
        <w:spacing w:line="276" w:lineRule="auto"/>
        <w:ind w:left="1134" w:hanging="425"/>
        <w:jc w:val="both"/>
        <w:rPr>
          <w:rFonts w:ascii="Palatino Linotype" w:hAnsi="Palatino Linotype" w:cs="Arial"/>
          <w:strike/>
          <w:sz w:val="22"/>
          <w:szCs w:val="22"/>
        </w:rPr>
      </w:pPr>
      <w:r w:rsidRPr="00B413B1">
        <w:rPr>
          <w:rFonts w:ascii="Palatino Linotype" w:hAnsi="Palatino Linotype" w:cs="Arial"/>
          <w:sz w:val="22"/>
          <w:szCs w:val="22"/>
        </w:rPr>
        <w:t>rozhodnout o přeřazení některých změn ze Zadání 2 do Zadání 1</w:t>
      </w:r>
      <w:r w:rsidRPr="00FD748B">
        <w:rPr>
          <w:rFonts w:ascii="Palatino Linotype" w:hAnsi="Palatino Linotype" w:cs="Arial"/>
          <w:sz w:val="22"/>
          <w:szCs w:val="22"/>
        </w:rPr>
        <w:t xml:space="preserve">, </w:t>
      </w:r>
      <w:r w:rsidR="00FD748B" w:rsidRPr="00FD748B">
        <w:rPr>
          <w:rFonts w:ascii="Palatino Linotype" w:hAnsi="Palatino Linotype"/>
          <w:sz w:val="22"/>
          <w:szCs w:val="22"/>
        </w:rPr>
        <w:t xml:space="preserve">v případě usnesení Zastupitelstva města Brna o přeřazení takové změny ve lhůtě do </w:t>
      </w:r>
      <w:r w:rsidR="00300798">
        <w:rPr>
          <w:rFonts w:ascii="Palatino Linotype" w:hAnsi="Palatino Linotype"/>
          <w:sz w:val="22"/>
          <w:szCs w:val="22"/>
          <w:lang w:val="cs-CZ"/>
        </w:rPr>
        <w:t>21</w:t>
      </w:r>
      <w:r w:rsidR="00FD748B" w:rsidRPr="00FD748B">
        <w:rPr>
          <w:rFonts w:ascii="Palatino Linotype" w:hAnsi="Palatino Linotype"/>
          <w:sz w:val="22"/>
          <w:szCs w:val="22"/>
        </w:rPr>
        <w:t xml:space="preserve"> týdnů od podpisu smlouvy; </w:t>
      </w:r>
      <w:r w:rsidRPr="00FD748B">
        <w:rPr>
          <w:rFonts w:ascii="Palatino Linotype" w:hAnsi="Palatino Linotype" w:cs="Arial"/>
          <w:sz w:val="22"/>
          <w:szCs w:val="22"/>
        </w:rPr>
        <w:t xml:space="preserve">v takovém případě bude Zhotoviteli </w:t>
      </w:r>
      <w:r w:rsidRPr="00FD748B">
        <w:rPr>
          <w:rFonts w:ascii="Palatino Linotype" w:hAnsi="Palatino Linotype"/>
          <w:sz w:val="22"/>
          <w:szCs w:val="22"/>
        </w:rPr>
        <w:t>přiměřeně</w:t>
      </w:r>
      <w:r w:rsidRPr="00B413B1">
        <w:rPr>
          <w:rFonts w:ascii="Palatino Linotype" w:hAnsi="Palatino Linotype"/>
          <w:sz w:val="22"/>
          <w:szCs w:val="22"/>
        </w:rPr>
        <w:t xml:space="preserve"> prodloužena lhůta plnění podle odst. </w:t>
      </w:r>
      <w:fldSimple w:instr=" REF _Ref466634041 \r \h  \* MERGEFORMAT ">
        <w:r w:rsidR="00FD748B">
          <w:rPr>
            <w:rFonts w:ascii="Palatino Linotype" w:hAnsi="Palatino Linotype"/>
            <w:sz w:val="22"/>
            <w:szCs w:val="22"/>
          </w:rPr>
          <w:t>5.1.1</w:t>
        </w:r>
      </w:fldSimple>
      <w:r w:rsidRPr="00B413B1">
        <w:rPr>
          <w:rFonts w:ascii="Palatino Linotype" w:hAnsi="Palatino Linotype"/>
          <w:sz w:val="22"/>
          <w:szCs w:val="22"/>
        </w:rPr>
        <w:t xml:space="preserve">. </w:t>
      </w:r>
      <w:r w:rsidR="000D3CB3" w:rsidRPr="00B413B1">
        <w:rPr>
          <w:rFonts w:ascii="Palatino Linotype" w:hAnsi="Palatino Linotype"/>
          <w:sz w:val="22"/>
          <w:szCs w:val="22"/>
        </w:rPr>
        <w:t xml:space="preserve">a uvedená činnost bude vykonávána za odměnu ve smyslu odst. </w:t>
      </w:r>
      <w:fldSimple w:instr=" REF _Ref466634600 \r \h  \* MERGEFORMAT ">
        <w:r w:rsidR="00FD748B">
          <w:rPr>
            <w:rFonts w:ascii="Palatino Linotype" w:hAnsi="Palatino Linotype"/>
            <w:sz w:val="22"/>
            <w:szCs w:val="22"/>
          </w:rPr>
          <w:t>3.6</w:t>
        </w:r>
      </w:fldSimple>
      <w:r w:rsidR="000D3CB3" w:rsidRPr="00B413B1">
        <w:rPr>
          <w:rFonts w:ascii="Palatino Linotype" w:hAnsi="Palatino Linotype"/>
          <w:sz w:val="22"/>
          <w:szCs w:val="22"/>
        </w:rPr>
        <w:t xml:space="preserve"> a </w:t>
      </w:r>
      <w:fldSimple w:instr=" REF _Ref466634611 \r \h  \* MERGEFORMAT ">
        <w:r w:rsidR="00FD748B">
          <w:rPr>
            <w:rFonts w:ascii="Palatino Linotype" w:hAnsi="Palatino Linotype"/>
            <w:sz w:val="22"/>
            <w:szCs w:val="22"/>
          </w:rPr>
          <w:t>3.7</w:t>
        </w:r>
      </w:fldSimple>
      <w:r w:rsidR="000D3CB3" w:rsidRPr="00B413B1">
        <w:rPr>
          <w:rFonts w:ascii="Palatino Linotype" w:hAnsi="Palatino Linotype"/>
          <w:sz w:val="22"/>
          <w:szCs w:val="22"/>
        </w:rPr>
        <w:t>;</w:t>
      </w:r>
      <w:r w:rsidRPr="00B413B1">
        <w:rPr>
          <w:rFonts w:ascii="Palatino Linotype" w:hAnsi="Palatino Linotype"/>
          <w:strike/>
          <w:sz w:val="22"/>
          <w:szCs w:val="22"/>
        </w:rPr>
        <w:t xml:space="preserve"> </w:t>
      </w:r>
    </w:p>
    <w:p w:rsidR="00F56696" w:rsidRPr="00B413B1" w:rsidRDefault="00F56696" w:rsidP="00A304C3">
      <w:pPr>
        <w:pStyle w:val="Zkladntext"/>
        <w:numPr>
          <w:ilvl w:val="0"/>
          <w:numId w:val="38"/>
        </w:numPr>
        <w:spacing w:line="276" w:lineRule="auto"/>
        <w:ind w:left="1134" w:hanging="425"/>
        <w:jc w:val="both"/>
        <w:rPr>
          <w:rFonts w:ascii="Palatino Linotype" w:hAnsi="Palatino Linotype" w:cs="Arial"/>
          <w:sz w:val="22"/>
          <w:szCs w:val="22"/>
        </w:rPr>
      </w:pPr>
      <w:r w:rsidRPr="00B413B1">
        <w:rPr>
          <w:rFonts w:ascii="Palatino Linotype" w:hAnsi="Palatino Linotype" w:cs="Arial"/>
          <w:sz w:val="22"/>
          <w:szCs w:val="22"/>
        </w:rPr>
        <w:t xml:space="preserve">rozhodnout o částečné úpravě Zadání 2, a to do doby předání Návrhu 2 Zhotovitelem Objednateli; v takovém případě bude Zhotoviteli </w:t>
      </w:r>
      <w:r w:rsidRPr="00B413B1">
        <w:rPr>
          <w:rFonts w:ascii="Palatino Linotype" w:hAnsi="Palatino Linotype"/>
          <w:sz w:val="22"/>
          <w:szCs w:val="22"/>
        </w:rPr>
        <w:t xml:space="preserve">přiměřeně prodloužena lhůta plnění podle odst. </w:t>
      </w:r>
      <w:fldSimple w:instr=" REF _Ref466626747 \r \h  \* MERGEFORMAT ">
        <w:r w:rsidR="00FD748B">
          <w:rPr>
            <w:rFonts w:ascii="Palatino Linotype" w:hAnsi="Palatino Linotype"/>
            <w:sz w:val="22"/>
            <w:szCs w:val="22"/>
          </w:rPr>
          <w:t>5.1.2</w:t>
        </w:r>
      </w:fldSimple>
      <w:r w:rsidRPr="00B413B1">
        <w:rPr>
          <w:rFonts w:ascii="Palatino Linotype" w:hAnsi="Palatino Linotype"/>
          <w:sz w:val="22"/>
          <w:szCs w:val="22"/>
        </w:rPr>
        <w:t xml:space="preserve">. a uvedená činnost bude vykonávána za odměnu ve smyslu odst. </w:t>
      </w:r>
      <w:fldSimple w:instr=" REF _Ref466634600 \r \h  \* MERGEFORMAT ">
        <w:r w:rsidR="00FD748B">
          <w:rPr>
            <w:rFonts w:ascii="Palatino Linotype" w:hAnsi="Palatino Linotype"/>
            <w:sz w:val="22"/>
            <w:szCs w:val="22"/>
          </w:rPr>
          <w:t>3.6</w:t>
        </w:r>
      </w:fldSimple>
      <w:r w:rsidRPr="00B413B1">
        <w:rPr>
          <w:rFonts w:ascii="Palatino Linotype" w:hAnsi="Palatino Linotype"/>
          <w:sz w:val="22"/>
          <w:szCs w:val="22"/>
        </w:rPr>
        <w:t xml:space="preserve"> a </w:t>
      </w:r>
      <w:fldSimple w:instr=" REF _Ref466634611 \r \h  \* MERGEFORMAT ">
        <w:r w:rsidR="00FD748B">
          <w:rPr>
            <w:rFonts w:ascii="Palatino Linotype" w:hAnsi="Palatino Linotype"/>
            <w:sz w:val="22"/>
            <w:szCs w:val="22"/>
          </w:rPr>
          <w:t>3.7</w:t>
        </w:r>
      </w:fldSimple>
      <w:r w:rsidRPr="00B413B1">
        <w:rPr>
          <w:rFonts w:ascii="Palatino Linotype" w:hAnsi="Palatino Linotype"/>
          <w:sz w:val="22"/>
          <w:szCs w:val="22"/>
        </w:rPr>
        <w:t xml:space="preserve">; </w:t>
      </w:r>
    </w:p>
    <w:p w:rsidR="00F56696" w:rsidRPr="00B413B1" w:rsidRDefault="00F56696" w:rsidP="00A304C3">
      <w:pPr>
        <w:pStyle w:val="Zkladntext"/>
        <w:numPr>
          <w:ilvl w:val="0"/>
          <w:numId w:val="38"/>
        </w:numPr>
        <w:spacing w:line="276" w:lineRule="auto"/>
        <w:ind w:left="1134" w:hanging="425"/>
        <w:jc w:val="both"/>
        <w:rPr>
          <w:rFonts w:ascii="Palatino Linotype" w:hAnsi="Palatino Linotype" w:cs="Arial"/>
          <w:sz w:val="22"/>
          <w:szCs w:val="22"/>
        </w:rPr>
      </w:pPr>
      <w:r w:rsidRPr="00B413B1">
        <w:rPr>
          <w:rFonts w:ascii="Palatino Linotype" w:hAnsi="Palatino Linotype"/>
          <w:sz w:val="22"/>
          <w:szCs w:val="22"/>
        </w:rPr>
        <w:t xml:space="preserve">rozhodnout o zpracování Návrhu 1 bez zapracování </w:t>
      </w:r>
      <w:r w:rsidR="00A304C3" w:rsidRPr="00B413B1">
        <w:rPr>
          <w:rFonts w:ascii="Palatino Linotype" w:hAnsi="Palatino Linotype"/>
          <w:sz w:val="22"/>
          <w:szCs w:val="22"/>
        </w:rPr>
        <w:t>Obsahu změn</w:t>
      </w:r>
      <w:r w:rsidRPr="00B413B1">
        <w:rPr>
          <w:rFonts w:ascii="Palatino Linotype" w:hAnsi="Palatino Linotype"/>
          <w:sz w:val="22"/>
          <w:szCs w:val="22"/>
        </w:rPr>
        <w:t xml:space="preserve">, avšak pouze za předpokladu, že v průběhu zpracování Návrhu 1 dojde k pravomocnému zrušení Zásad územního rozvoje Jihomoravského kraje; v takovém případě je Zhotovitel na základě pokynu Objednatele povinen přepracovat Návrh 1 tak, aby odpovídal Zadání 1, avšak nereflektoval na zrušené Zásady územního rozvoje Jihomoravského kraje, a to s přiměřeným prodloužením lhůty podle odst. </w:t>
      </w:r>
      <w:fldSimple w:instr=" REF _Ref466634041 \r \h  \* MERGEFORMAT ">
        <w:r w:rsidR="00FD748B">
          <w:rPr>
            <w:rFonts w:ascii="Palatino Linotype" w:hAnsi="Palatino Linotype"/>
            <w:sz w:val="22"/>
            <w:szCs w:val="22"/>
          </w:rPr>
          <w:t>5.1.1</w:t>
        </w:r>
      </w:fldSimple>
      <w:r w:rsidRPr="00B413B1">
        <w:rPr>
          <w:rFonts w:ascii="Palatino Linotype" w:hAnsi="Palatino Linotype"/>
          <w:sz w:val="22"/>
          <w:szCs w:val="22"/>
        </w:rPr>
        <w:t xml:space="preserve">.;  uvedená činnost bude vykonávána za odměnu ve smyslu odst. </w:t>
      </w:r>
      <w:fldSimple w:instr=" REF _Ref466634600 \r \h  \* MERGEFORMAT ">
        <w:r w:rsidR="00FD748B">
          <w:rPr>
            <w:rFonts w:ascii="Palatino Linotype" w:hAnsi="Palatino Linotype"/>
            <w:sz w:val="22"/>
            <w:szCs w:val="22"/>
          </w:rPr>
          <w:t>3.6</w:t>
        </w:r>
      </w:fldSimple>
      <w:r w:rsidRPr="00B413B1">
        <w:rPr>
          <w:rFonts w:ascii="Palatino Linotype" w:hAnsi="Palatino Linotype"/>
          <w:sz w:val="22"/>
          <w:szCs w:val="22"/>
        </w:rPr>
        <w:t xml:space="preserve"> a </w:t>
      </w:r>
      <w:fldSimple w:instr=" REF _Ref466634611 \r \h  \* MERGEFORMAT ">
        <w:r w:rsidR="00FD748B">
          <w:rPr>
            <w:rFonts w:ascii="Palatino Linotype" w:hAnsi="Palatino Linotype"/>
            <w:sz w:val="22"/>
            <w:szCs w:val="22"/>
          </w:rPr>
          <w:t>3.7</w:t>
        </w:r>
      </w:fldSimple>
      <w:r w:rsidRPr="00B413B1">
        <w:rPr>
          <w:rFonts w:ascii="Palatino Linotype" w:hAnsi="Palatino Linotype"/>
          <w:sz w:val="22"/>
          <w:szCs w:val="22"/>
        </w:rPr>
        <w:t>;</w:t>
      </w:r>
    </w:p>
    <w:p w:rsidR="00F313C0" w:rsidRPr="00B413B1" w:rsidRDefault="00F56696" w:rsidP="00A304C3">
      <w:pPr>
        <w:pStyle w:val="Zkladntext"/>
        <w:numPr>
          <w:ilvl w:val="0"/>
          <w:numId w:val="38"/>
        </w:numPr>
        <w:spacing w:line="276" w:lineRule="auto"/>
        <w:ind w:left="1134" w:hanging="425"/>
        <w:jc w:val="both"/>
        <w:rPr>
          <w:rFonts w:ascii="Palatino Linotype" w:hAnsi="Palatino Linotype" w:cs="Arial"/>
          <w:sz w:val="22"/>
          <w:szCs w:val="22"/>
        </w:rPr>
      </w:pPr>
      <w:r w:rsidRPr="00B413B1">
        <w:rPr>
          <w:rFonts w:ascii="Palatino Linotype" w:hAnsi="Palatino Linotype"/>
          <w:sz w:val="22"/>
          <w:szCs w:val="22"/>
        </w:rPr>
        <w:t>pozastavit činnosti na plnění a opětovně dát pokyn k zahájení těchto prací z</w:t>
      </w:r>
      <w:r w:rsidR="00F313C0" w:rsidRPr="00B413B1">
        <w:rPr>
          <w:rFonts w:ascii="Palatino Linotype" w:hAnsi="Palatino Linotype"/>
          <w:sz w:val="22"/>
          <w:szCs w:val="22"/>
        </w:rPr>
        <w:t xml:space="preserve">e závažných důvodů (např. nezbytnost provést úpravu ÚPmB dle § 188 odst. 1 </w:t>
      </w:r>
      <w:r w:rsidR="00F313C0" w:rsidRPr="00B413B1">
        <w:rPr>
          <w:rFonts w:ascii="Palatino Linotype" w:hAnsi="Palatino Linotype"/>
          <w:sz w:val="22"/>
          <w:szCs w:val="22"/>
        </w:rPr>
        <w:lastRenderedPageBreak/>
        <w:t>stavebního zákona v časové tísni, nutnost změny zadání apod.). Po dobu přerušení neběží lhůta pro plnění;</w:t>
      </w:r>
    </w:p>
    <w:p w:rsidR="00F56696" w:rsidRPr="00B413B1" w:rsidRDefault="00F313C0" w:rsidP="00A304C3">
      <w:pPr>
        <w:pStyle w:val="Zkladntext"/>
        <w:numPr>
          <w:ilvl w:val="0"/>
          <w:numId w:val="38"/>
        </w:numPr>
        <w:spacing w:line="276" w:lineRule="auto"/>
        <w:ind w:left="1134" w:hanging="425"/>
        <w:jc w:val="both"/>
        <w:rPr>
          <w:rFonts w:ascii="Palatino Linotype" w:hAnsi="Palatino Linotype" w:cs="Arial"/>
          <w:sz w:val="22"/>
          <w:szCs w:val="22"/>
        </w:rPr>
      </w:pPr>
      <w:r w:rsidRPr="00B413B1">
        <w:rPr>
          <w:rFonts w:ascii="Palatino Linotype" w:hAnsi="Palatino Linotype"/>
          <w:sz w:val="22"/>
          <w:szCs w:val="22"/>
        </w:rPr>
        <w:t xml:space="preserve">pozastavit činnosti na plnění a opětovně dát pokyn k zahájení těchto prací z </w:t>
      </w:r>
      <w:r w:rsidR="00F56696" w:rsidRPr="00B413B1">
        <w:rPr>
          <w:rFonts w:ascii="Palatino Linotype" w:hAnsi="Palatino Linotype"/>
          <w:sz w:val="22"/>
          <w:szCs w:val="22"/>
        </w:rPr>
        <w:t>důvodu koordinace činností na své straně. Toto právo však může využít nejvýše 1x za 3 měsíce. Po dobu přerušení neběží lhůta pro plnění</w:t>
      </w:r>
      <w:r w:rsidR="00A304C3" w:rsidRPr="00B413B1">
        <w:rPr>
          <w:rFonts w:ascii="Palatino Linotype" w:hAnsi="Palatino Linotype"/>
          <w:sz w:val="22"/>
          <w:szCs w:val="22"/>
        </w:rPr>
        <w:t>.</w:t>
      </w:r>
    </w:p>
    <w:p w:rsidR="00F56696" w:rsidRPr="003832D8" w:rsidRDefault="00F56696" w:rsidP="00F56696">
      <w:pPr>
        <w:pStyle w:val="Zkladntext"/>
        <w:spacing w:line="276" w:lineRule="auto"/>
        <w:ind w:left="720"/>
        <w:jc w:val="both"/>
        <w:rPr>
          <w:rFonts w:ascii="Palatino Linotype" w:hAnsi="Palatino Linotype" w:cs="Arial"/>
          <w:sz w:val="22"/>
          <w:szCs w:val="22"/>
        </w:rPr>
      </w:pP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Článek 6.</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Cena plnění</w:t>
      </w:r>
    </w:p>
    <w:p w:rsidR="00F56696" w:rsidRPr="00BD2F86" w:rsidRDefault="00F56696" w:rsidP="00F56696">
      <w:pPr>
        <w:pStyle w:val="Zkladntext"/>
        <w:numPr>
          <w:ilvl w:val="1"/>
          <w:numId w:val="16"/>
        </w:numPr>
        <w:spacing w:line="276" w:lineRule="auto"/>
        <w:ind w:left="709" w:hanging="567"/>
        <w:jc w:val="both"/>
        <w:rPr>
          <w:rFonts w:ascii="Palatino Linotype" w:hAnsi="Palatino Linotype" w:cs="Arial"/>
          <w:sz w:val="22"/>
          <w:szCs w:val="22"/>
        </w:rPr>
      </w:pPr>
      <w:r w:rsidRPr="00BD2F86">
        <w:rPr>
          <w:rFonts w:ascii="Palatino Linotype" w:hAnsi="Palatino Linotype" w:cs="Arial"/>
          <w:sz w:val="22"/>
          <w:szCs w:val="22"/>
        </w:rPr>
        <w:t>Cena plnění je sjednána v souladu se zákonem č. 526/1990 Sb., o cenách, ve znění pozdějších předpisů.</w:t>
      </w:r>
    </w:p>
    <w:p w:rsidR="00F56696" w:rsidRPr="009317CC" w:rsidRDefault="00F56696" w:rsidP="00F56696">
      <w:pPr>
        <w:pStyle w:val="Zkladntext"/>
        <w:numPr>
          <w:ilvl w:val="1"/>
          <w:numId w:val="16"/>
        </w:numPr>
        <w:spacing w:line="276" w:lineRule="auto"/>
        <w:ind w:left="709" w:hanging="567"/>
        <w:jc w:val="both"/>
        <w:rPr>
          <w:rFonts w:ascii="Palatino Linotype" w:hAnsi="Palatino Linotype" w:cs="Arial"/>
          <w:sz w:val="22"/>
          <w:szCs w:val="22"/>
        </w:rPr>
      </w:pPr>
      <w:bookmarkStart w:id="6" w:name="_Ref460341067"/>
      <w:r w:rsidRPr="00BD2F86">
        <w:rPr>
          <w:rFonts w:ascii="Palatino Linotype" w:hAnsi="Palatino Linotype" w:cs="Arial"/>
          <w:sz w:val="22"/>
          <w:szCs w:val="22"/>
        </w:rPr>
        <w:t>Smluvní cena činí:</w:t>
      </w:r>
      <w:bookmarkEnd w:id="6"/>
      <w:r w:rsidRPr="00BD2F86">
        <w:rPr>
          <w:rFonts w:ascii="Palatino Linotype" w:hAnsi="Palatino Linotype" w:cs="Arial"/>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7"/>
        <w:gridCol w:w="4048"/>
        <w:gridCol w:w="1659"/>
        <w:gridCol w:w="1659"/>
        <w:gridCol w:w="1315"/>
      </w:tblGrid>
      <w:tr w:rsidR="00F56696" w:rsidRPr="006C508F" w:rsidTr="00ED71D4">
        <w:tc>
          <w:tcPr>
            <w:tcW w:w="327" w:type="pct"/>
            <w:shd w:val="clear" w:color="auto" w:fill="D9D9D9"/>
          </w:tcPr>
          <w:p w:rsidR="00F56696" w:rsidRPr="006C508F" w:rsidRDefault="00F56696" w:rsidP="00ED71D4">
            <w:pPr>
              <w:spacing w:after="120" w:line="276" w:lineRule="auto"/>
              <w:jc w:val="both"/>
              <w:rPr>
                <w:rFonts w:ascii="Palatino Linotype" w:hAnsi="Palatino Linotype"/>
                <w:b/>
                <w:i/>
              </w:rPr>
            </w:pPr>
          </w:p>
        </w:tc>
        <w:tc>
          <w:tcPr>
            <w:tcW w:w="2179" w:type="pct"/>
            <w:shd w:val="clear" w:color="auto" w:fill="D9D9D9"/>
            <w:vAlign w:val="center"/>
          </w:tcPr>
          <w:p w:rsidR="00F56696" w:rsidRPr="00F82054" w:rsidRDefault="00F56696" w:rsidP="00ED71D4">
            <w:pPr>
              <w:spacing w:after="120" w:line="276" w:lineRule="auto"/>
              <w:jc w:val="center"/>
              <w:rPr>
                <w:rFonts w:ascii="Palatino Linotype" w:hAnsi="Palatino Linotype"/>
                <w:b/>
              </w:rPr>
            </w:pPr>
            <w:r w:rsidRPr="00F82054">
              <w:rPr>
                <w:rFonts w:ascii="Palatino Linotype" w:hAnsi="Palatino Linotype"/>
                <w:b/>
              </w:rPr>
              <w:t>Cena</w:t>
            </w:r>
          </w:p>
        </w:tc>
        <w:tc>
          <w:tcPr>
            <w:tcW w:w="893" w:type="pct"/>
            <w:shd w:val="clear" w:color="auto" w:fill="D9D9D9"/>
            <w:vAlign w:val="center"/>
          </w:tcPr>
          <w:p w:rsidR="00F56696" w:rsidRPr="006C508F" w:rsidRDefault="00F56696" w:rsidP="00ED71D4">
            <w:pPr>
              <w:spacing w:after="120" w:line="276" w:lineRule="auto"/>
              <w:jc w:val="center"/>
              <w:rPr>
                <w:rFonts w:ascii="Palatino Linotype" w:hAnsi="Palatino Linotype"/>
                <w:b/>
              </w:rPr>
            </w:pPr>
            <w:r w:rsidRPr="006C508F">
              <w:rPr>
                <w:rFonts w:ascii="Palatino Linotype" w:hAnsi="Palatino Linotype"/>
                <w:b/>
              </w:rPr>
              <w:t>v Kč bez DPH</w:t>
            </w:r>
          </w:p>
        </w:tc>
        <w:tc>
          <w:tcPr>
            <w:tcW w:w="893" w:type="pct"/>
            <w:shd w:val="clear" w:color="auto" w:fill="D9D9D9"/>
            <w:vAlign w:val="center"/>
          </w:tcPr>
          <w:p w:rsidR="00F56696" w:rsidRPr="006C508F" w:rsidRDefault="00F56696" w:rsidP="00ED71D4">
            <w:pPr>
              <w:spacing w:after="120" w:line="276" w:lineRule="auto"/>
              <w:jc w:val="center"/>
              <w:rPr>
                <w:rFonts w:ascii="Palatino Linotype" w:hAnsi="Palatino Linotype"/>
                <w:b/>
              </w:rPr>
            </w:pPr>
            <w:r w:rsidRPr="006C508F">
              <w:rPr>
                <w:rFonts w:ascii="Palatino Linotype" w:hAnsi="Palatino Linotype"/>
                <w:b/>
              </w:rPr>
              <w:t>Sazba DPH</w:t>
            </w:r>
          </w:p>
        </w:tc>
        <w:tc>
          <w:tcPr>
            <w:tcW w:w="708" w:type="pct"/>
            <w:shd w:val="clear" w:color="auto" w:fill="D9D9D9"/>
            <w:vAlign w:val="center"/>
          </w:tcPr>
          <w:p w:rsidR="00F56696" w:rsidRPr="006C508F" w:rsidRDefault="00F56696" w:rsidP="00ED71D4">
            <w:pPr>
              <w:spacing w:after="120" w:line="276" w:lineRule="auto"/>
              <w:jc w:val="center"/>
              <w:rPr>
                <w:rFonts w:ascii="Palatino Linotype" w:hAnsi="Palatino Linotype"/>
                <w:b/>
              </w:rPr>
            </w:pPr>
            <w:r w:rsidRPr="006C508F">
              <w:rPr>
                <w:rFonts w:ascii="Palatino Linotype" w:hAnsi="Palatino Linotype"/>
                <w:b/>
              </w:rPr>
              <w:t>v Kč s DPH</w:t>
            </w:r>
          </w:p>
        </w:tc>
      </w:tr>
      <w:tr w:rsidR="00F56696" w:rsidRPr="006C508F" w:rsidTr="00ED71D4">
        <w:trPr>
          <w:trHeight w:val="584"/>
        </w:trPr>
        <w:tc>
          <w:tcPr>
            <w:tcW w:w="327" w:type="pct"/>
            <w:vAlign w:val="center"/>
          </w:tcPr>
          <w:p w:rsidR="00F56696" w:rsidRPr="006C508F" w:rsidRDefault="00F56696" w:rsidP="00ED71D4">
            <w:pPr>
              <w:spacing w:after="120" w:line="276" w:lineRule="auto"/>
              <w:jc w:val="both"/>
              <w:rPr>
                <w:rFonts w:ascii="Palatino Linotype" w:hAnsi="Palatino Linotype"/>
                <w:b/>
              </w:rPr>
            </w:pPr>
            <w:r w:rsidRPr="006C508F">
              <w:rPr>
                <w:rFonts w:ascii="Palatino Linotype" w:hAnsi="Palatino Linotype"/>
                <w:b/>
              </w:rPr>
              <w:t>1.</w:t>
            </w:r>
          </w:p>
        </w:tc>
        <w:tc>
          <w:tcPr>
            <w:tcW w:w="2179" w:type="pct"/>
            <w:vAlign w:val="center"/>
          </w:tcPr>
          <w:p w:rsidR="00F56696" w:rsidRPr="006C508F" w:rsidRDefault="00F56696" w:rsidP="00ED71D4">
            <w:pPr>
              <w:spacing w:after="120" w:line="276" w:lineRule="auto"/>
              <w:jc w:val="both"/>
              <w:rPr>
                <w:rFonts w:ascii="Palatino Linotype" w:hAnsi="Palatino Linotype"/>
                <w:b/>
              </w:rPr>
            </w:pPr>
            <w:r w:rsidRPr="006C508F">
              <w:rPr>
                <w:rFonts w:ascii="Palatino Linotype" w:hAnsi="Palatino Linotype"/>
                <w:b/>
              </w:rPr>
              <w:t xml:space="preserve">Celková cena za plnění </w:t>
            </w:r>
            <w:r>
              <w:rPr>
                <w:rFonts w:ascii="Palatino Linotype" w:hAnsi="Palatino Linotype"/>
                <w:b/>
              </w:rPr>
              <w:t>ve vztahu k Návrhu 1</w:t>
            </w:r>
          </w:p>
        </w:tc>
        <w:tc>
          <w:tcPr>
            <w:tcW w:w="893" w:type="pct"/>
            <w:vAlign w:val="center"/>
          </w:tcPr>
          <w:p w:rsidR="00F56696" w:rsidRPr="006C508F" w:rsidRDefault="00F56696" w:rsidP="00ED71D4">
            <w:pPr>
              <w:spacing w:after="120" w:line="276" w:lineRule="auto"/>
              <w:jc w:val="both"/>
              <w:rPr>
                <w:rFonts w:ascii="Palatino Linotype" w:hAnsi="Palatino Linotype"/>
              </w:rPr>
            </w:pPr>
            <w:r w:rsidRPr="006C508F">
              <w:rPr>
                <w:rFonts w:ascii="Palatino Linotype" w:hAnsi="Palatino Linotype"/>
                <w:i/>
                <w:color w:val="0000FF"/>
              </w:rPr>
              <w:t xml:space="preserve">doplní </w:t>
            </w:r>
            <w:r>
              <w:rPr>
                <w:rFonts w:ascii="Palatino Linotype" w:hAnsi="Palatino Linotype"/>
                <w:i/>
                <w:color w:val="0000FF"/>
              </w:rPr>
              <w:t>účastník</w:t>
            </w:r>
          </w:p>
        </w:tc>
        <w:tc>
          <w:tcPr>
            <w:tcW w:w="893" w:type="pct"/>
            <w:vAlign w:val="center"/>
          </w:tcPr>
          <w:p w:rsidR="00F56696" w:rsidRPr="006C508F" w:rsidRDefault="00F56696" w:rsidP="00ED71D4">
            <w:pPr>
              <w:spacing w:after="120" w:line="276" w:lineRule="auto"/>
              <w:jc w:val="both"/>
              <w:rPr>
                <w:rFonts w:ascii="Palatino Linotype" w:hAnsi="Palatino Linotype"/>
              </w:rPr>
            </w:pPr>
            <w:r w:rsidRPr="006C508F">
              <w:rPr>
                <w:rFonts w:ascii="Palatino Linotype" w:hAnsi="Palatino Linotype"/>
                <w:i/>
                <w:color w:val="0000FF"/>
              </w:rPr>
              <w:t xml:space="preserve">doplní </w:t>
            </w:r>
            <w:r>
              <w:rPr>
                <w:rFonts w:ascii="Palatino Linotype" w:hAnsi="Palatino Linotype"/>
                <w:i/>
                <w:color w:val="0000FF"/>
              </w:rPr>
              <w:t>účastník</w:t>
            </w:r>
          </w:p>
        </w:tc>
        <w:tc>
          <w:tcPr>
            <w:tcW w:w="708" w:type="pct"/>
            <w:vAlign w:val="center"/>
          </w:tcPr>
          <w:p w:rsidR="00F56696" w:rsidRPr="006C508F" w:rsidRDefault="00F56696" w:rsidP="00ED71D4">
            <w:pPr>
              <w:spacing w:after="120" w:line="276" w:lineRule="auto"/>
              <w:jc w:val="both"/>
              <w:rPr>
                <w:rFonts w:ascii="Palatino Linotype" w:hAnsi="Palatino Linotype"/>
              </w:rPr>
            </w:pPr>
            <w:r>
              <w:rPr>
                <w:rFonts w:ascii="Palatino Linotype" w:hAnsi="Palatino Linotype"/>
                <w:i/>
                <w:color w:val="0000FF"/>
              </w:rPr>
              <w:t>d</w:t>
            </w:r>
            <w:r w:rsidRPr="006C508F">
              <w:rPr>
                <w:rFonts w:ascii="Palatino Linotype" w:hAnsi="Palatino Linotype"/>
                <w:i/>
                <w:color w:val="0000FF"/>
              </w:rPr>
              <w:t>oplní</w:t>
            </w:r>
            <w:r>
              <w:rPr>
                <w:rFonts w:ascii="Palatino Linotype" w:hAnsi="Palatino Linotype"/>
                <w:i/>
                <w:color w:val="0000FF"/>
              </w:rPr>
              <w:t xml:space="preserve"> účastník</w:t>
            </w:r>
            <w:r w:rsidRPr="006C508F">
              <w:rPr>
                <w:rFonts w:ascii="Palatino Linotype" w:hAnsi="Palatino Linotype"/>
                <w:i/>
                <w:color w:val="0000FF"/>
              </w:rPr>
              <w:t xml:space="preserve"> </w:t>
            </w:r>
          </w:p>
        </w:tc>
      </w:tr>
      <w:tr w:rsidR="00F56696" w:rsidRPr="006C508F" w:rsidTr="00ED71D4">
        <w:trPr>
          <w:trHeight w:val="584"/>
        </w:trPr>
        <w:tc>
          <w:tcPr>
            <w:tcW w:w="327" w:type="pct"/>
            <w:vAlign w:val="center"/>
          </w:tcPr>
          <w:p w:rsidR="00F56696" w:rsidRPr="006C508F" w:rsidRDefault="00F56696" w:rsidP="00ED71D4">
            <w:pPr>
              <w:spacing w:after="120" w:line="276" w:lineRule="auto"/>
              <w:jc w:val="both"/>
              <w:rPr>
                <w:rFonts w:ascii="Palatino Linotype" w:hAnsi="Palatino Linotype"/>
                <w:b/>
              </w:rPr>
            </w:pPr>
            <w:r>
              <w:rPr>
                <w:rFonts w:ascii="Palatino Linotype" w:hAnsi="Palatino Linotype"/>
                <w:b/>
              </w:rPr>
              <w:t>2</w:t>
            </w:r>
            <w:r w:rsidRPr="006C508F">
              <w:rPr>
                <w:rFonts w:ascii="Palatino Linotype" w:hAnsi="Palatino Linotype"/>
                <w:b/>
              </w:rPr>
              <w:t>.</w:t>
            </w:r>
          </w:p>
        </w:tc>
        <w:tc>
          <w:tcPr>
            <w:tcW w:w="2179" w:type="pct"/>
            <w:vAlign w:val="center"/>
          </w:tcPr>
          <w:p w:rsidR="00F56696" w:rsidRPr="006C508F" w:rsidRDefault="00F56696" w:rsidP="00ED71D4">
            <w:pPr>
              <w:spacing w:after="120" w:line="276" w:lineRule="auto"/>
              <w:jc w:val="both"/>
              <w:rPr>
                <w:rFonts w:ascii="Palatino Linotype" w:hAnsi="Palatino Linotype"/>
                <w:b/>
              </w:rPr>
            </w:pPr>
            <w:r w:rsidRPr="006C508F">
              <w:rPr>
                <w:rFonts w:ascii="Palatino Linotype" w:hAnsi="Palatino Linotype"/>
                <w:b/>
              </w:rPr>
              <w:t xml:space="preserve">Celková cena za plnění </w:t>
            </w:r>
            <w:r>
              <w:rPr>
                <w:rFonts w:ascii="Palatino Linotype" w:hAnsi="Palatino Linotype"/>
                <w:b/>
              </w:rPr>
              <w:t>ve vztahu k Návrhu 2</w:t>
            </w:r>
          </w:p>
        </w:tc>
        <w:tc>
          <w:tcPr>
            <w:tcW w:w="893" w:type="pct"/>
            <w:vAlign w:val="center"/>
          </w:tcPr>
          <w:p w:rsidR="00F56696" w:rsidRPr="006C508F" w:rsidRDefault="00F56696" w:rsidP="00ED71D4">
            <w:pPr>
              <w:spacing w:after="120" w:line="276" w:lineRule="auto"/>
              <w:jc w:val="both"/>
              <w:rPr>
                <w:rFonts w:ascii="Palatino Linotype" w:hAnsi="Palatino Linotype"/>
              </w:rPr>
            </w:pPr>
            <w:r w:rsidRPr="006C508F">
              <w:rPr>
                <w:rFonts w:ascii="Palatino Linotype" w:hAnsi="Palatino Linotype"/>
                <w:i/>
                <w:color w:val="0000FF"/>
              </w:rPr>
              <w:t xml:space="preserve">doplní </w:t>
            </w:r>
            <w:r>
              <w:rPr>
                <w:rFonts w:ascii="Palatino Linotype" w:hAnsi="Palatino Linotype"/>
                <w:i/>
                <w:color w:val="0000FF"/>
              </w:rPr>
              <w:t>účastník</w:t>
            </w:r>
          </w:p>
        </w:tc>
        <w:tc>
          <w:tcPr>
            <w:tcW w:w="893" w:type="pct"/>
            <w:vAlign w:val="center"/>
          </w:tcPr>
          <w:p w:rsidR="00F56696" w:rsidRPr="006C508F" w:rsidRDefault="00F56696" w:rsidP="00ED71D4">
            <w:pPr>
              <w:spacing w:after="120" w:line="276" w:lineRule="auto"/>
              <w:jc w:val="both"/>
              <w:rPr>
                <w:rFonts w:ascii="Palatino Linotype" w:hAnsi="Palatino Linotype"/>
              </w:rPr>
            </w:pPr>
            <w:r w:rsidRPr="006C508F">
              <w:rPr>
                <w:rFonts w:ascii="Palatino Linotype" w:hAnsi="Palatino Linotype"/>
                <w:i/>
                <w:color w:val="0000FF"/>
              </w:rPr>
              <w:t xml:space="preserve">doplní </w:t>
            </w:r>
            <w:r>
              <w:rPr>
                <w:rFonts w:ascii="Palatino Linotype" w:hAnsi="Palatino Linotype"/>
                <w:i/>
                <w:color w:val="0000FF"/>
              </w:rPr>
              <w:t>účastník</w:t>
            </w:r>
          </w:p>
        </w:tc>
        <w:tc>
          <w:tcPr>
            <w:tcW w:w="708" w:type="pct"/>
            <w:vAlign w:val="center"/>
          </w:tcPr>
          <w:p w:rsidR="00F56696" w:rsidRPr="006C508F" w:rsidRDefault="00F56696" w:rsidP="00ED71D4">
            <w:pPr>
              <w:spacing w:after="120" w:line="276" w:lineRule="auto"/>
              <w:jc w:val="both"/>
              <w:rPr>
                <w:rFonts w:ascii="Palatino Linotype" w:hAnsi="Palatino Linotype"/>
              </w:rPr>
            </w:pPr>
            <w:r>
              <w:rPr>
                <w:rFonts w:ascii="Palatino Linotype" w:hAnsi="Palatino Linotype"/>
                <w:i/>
                <w:color w:val="0000FF"/>
              </w:rPr>
              <w:t>d</w:t>
            </w:r>
            <w:r w:rsidRPr="006C508F">
              <w:rPr>
                <w:rFonts w:ascii="Palatino Linotype" w:hAnsi="Palatino Linotype"/>
                <w:i/>
                <w:color w:val="0000FF"/>
              </w:rPr>
              <w:t>oplní</w:t>
            </w:r>
            <w:r>
              <w:rPr>
                <w:rFonts w:ascii="Palatino Linotype" w:hAnsi="Palatino Linotype"/>
                <w:i/>
                <w:color w:val="0000FF"/>
              </w:rPr>
              <w:t xml:space="preserve"> účastník</w:t>
            </w:r>
            <w:r w:rsidRPr="006C508F">
              <w:rPr>
                <w:rFonts w:ascii="Palatino Linotype" w:hAnsi="Palatino Linotype"/>
                <w:i/>
                <w:color w:val="0000FF"/>
              </w:rPr>
              <w:t xml:space="preserve"> </w:t>
            </w:r>
          </w:p>
        </w:tc>
      </w:tr>
      <w:tr w:rsidR="00F56696" w:rsidRPr="006C508F" w:rsidTr="00ED71D4">
        <w:trPr>
          <w:trHeight w:val="838"/>
        </w:trPr>
        <w:tc>
          <w:tcPr>
            <w:tcW w:w="327" w:type="pct"/>
            <w:vAlign w:val="center"/>
          </w:tcPr>
          <w:p w:rsidR="00F56696" w:rsidRPr="006C508F" w:rsidRDefault="00F56696" w:rsidP="00ED71D4">
            <w:pPr>
              <w:spacing w:after="120" w:line="276" w:lineRule="auto"/>
              <w:jc w:val="both"/>
              <w:rPr>
                <w:rFonts w:ascii="Palatino Linotype" w:hAnsi="Palatino Linotype"/>
                <w:b/>
              </w:rPr>
            </w:pPr>
            <w:r>
              <w:rPr>
                <w:rFonts w:ascii="Palatino Linotype" w:hAnsi="Palatino Linotype"/>
                <w:b/>
              </w:rPr>
              <w:t>3</w:t>
            </w:r>
            <w:r w:rsidRPr="006C508F">
              <w:rPr>
                <w:rFonts w:ascii="Palatino Linotype" w:hAnsi="Palatino Linotype"/>
                <w:b/>
              </w:rPr>
              <w:t>.</w:t>
            </w:r>
          </w:p>
        </w:tc>
        <w:tc>
          <w:tcPr>
            <w:tcW w:w="2179" w:type="pct"/>
            <w:vAlign w:val="center"/>
          </w:tcPr>
          <w:p w:rsidR="00F56696" w:rsidRPr="006C508F" w:rsidRDefault="00F56696" w:rsidP="00ED71D4">
            <w:pPr>
              <w:spacing w:after="120" w:line="276" w:lineRule="auto"/>
              <w:jc w:val="both"/>
              <w:rPr>
                <w:rFonts w:ascii="Palatino Linotype" w:hAnsi="Palatino Linotype"/>
                <w:b/>
              </w:rPr>
            </w:pPr>
            <w:r w:rsidRPr="006C508F">
              <w:rPr>
                <w:rFonts w:ascii="Palatino Linotype" w:hAnsi="Palatino Linotype"/>
                <w:b/>
              </w:rPr>
              <w:t xml:space="preserve">Hodinová sazba za plnění dle odst. </w:t>
            </w:r>
            <w:r>
              <w:rPr>
                <w:rFonts w:ascii="Palatino Linotype" w:hAnsi="Palatino Linotype"/>
                <w:b/>
              </w:rPr>
              <w:t>3.6. Smlouvy</w:t>
            </w:r>
            <w:r w:rsidRPr="006C508F">
              <w:rPr>
                <w:rFonts w:ascii="Palatino Linotype" w:hAnsi="Palatino Linotype"/>
                <w:b/>
              </w:rPr>
              <w:t xml:space="preserve"> </w:t>
            </w:r>
          </w:p>
        </w:tc>
        <w:tc>
          <w:tcPr>
            <w:tcW w:w="893" w:type="pct"/>
            <w:vAlign w:val="center"/>
          </w:tcPr>
          <w:p w:rsidR="00F56696" w:rsidRPr="006C508F" w:rsidRDefault="00F56696" w:rsidP="00ED71D4">
            <w:pPr>
              <w:spacing w:after="120" w:line="276" w:lineRule="auto"/>
              <w:jc w:val="both"/>
              <w:rPr>
                <w:rFonts w:ascii="Palatino Linotype" w:hAnsi="Palatino Linotype"/>
                <w:i/>
                <w:color w:val="0000FF"/>
              </w:rPr>
            </w:pPr>
            <w:r w:rsidRPr="006C508F">
              <w:rPr>
                <w:rFonts w:ascii="Palatino Linotype" w:hAnsi="Palatino Linotype"/>
                <w:i/>
                <w:color w:val="0000FF"/>
              </w:rPr>
              <w:t xml:space="preserve">doplní </w:t>
            </w:r>
            <w:r>
              <w:rPr>
                <w:rFonts w:ascii="Palatino Linotype" w:hAnsi="Palatino Linotype"/>
                <w:i/>
                <w:color w:val="0000FF"/>
              </w:rPr>
              <w:t>účastník</w:t>
            </w:r>
          </w:p>
        </w:tc>
        <w:tc>
          <w:tcPr>
            <w:tcW w:w="893" w:type="pct"/>
            <w:vAlign w:val="center"/>
          </w:tcPr>
          <w:p w:rsidR="00F56696" w:rsidRPr="006C508F" w:rsidRDefault="00F56696" w:rsidP="00ED71D4">
            <w:pPr>
              <w:spacing w:after="120" w:line="276" w:lineRule="auto"/>
              <w:jc w:val="both"/>
              <w:rPr>
                <w:rFonts w:ascii="Palatino Linotype" w:hAnsi="Palatino Linotype"/>
                <w:i/>
                <w:color w:val="0000FF"/>
              </w:rPr>
            </w:pPr>
            <w:r w:rsidRPr="006C508F">
              <w:rPr>
                <w:rFonts w:ascii="Palatino Linotype" w:hAnsi="Palatino Linotype"/>
                <w:i/>
                <w:color w:val="0000FF"/>
              </w:rPr>
              <w:t xml:space="preserve">doplní </w:t>
            </w:r>
            <w:r>
              <w:rPr>
                <w:rFonts w:ascii="Palatino Linotype" w:hAnsi="Palatino Linotype"/>
                <w:i/>
                <w:color w:val="0000FF"/>
              </w:rPr>
              <w:t>účastník</w:t>
            </w:r>
          </w:p>
        </w:tc>
        <w:tc>
          <w:tcPr>
            <w:tcW w:w="708" w:type="pct"/>
            <w:vAlign w:val="center"/>
          </w:tcPr>
          <w:p w:rsidR="00F56696" w:rsidRPr="006C508F" w:rsidRDefault="00F56696" w:rsidP="00ED71D4">
            <w:pPr>
              <w:spacing w:after="120" w:line="276" w:lineRule="auto"/>
              <w:jc w:val="both"/>
              <w:rPr>
                <w:rFonts w:ascii="Palatino Linotype" w:hAnsi="Palatino Linotype"/>
                <w:i/>
                <w:color w:val="0000FF"/>
              </w:rPr>
            </w:pPr>
            <w:r>
              <w:rPr>
                <w:rFonts w:ascii="Palatino Linotype" w:hAnsi="Palatino Linotype"/>
                <w:i/>
                <w:color w:val="0000FF"/>
              </w:rPr>
              <w:t>d</w:t>
            </w:r>
            <w:r w:rsidRPr="006C508F">
              <w:rPr>
                <w:rFonts w:ascii="Palatino Linotype" w:hAnsi="Palatino Linotype"/>
                <w:i/>
                <w:color w:val="0000FF"/>
              </w:rPr>
              <w:t>oplní</w:t>
            </w:r>
            <w:r>
              <w:rPr>
                <w:rFonts w:ascii="Palatino Linotype" w:hAnsi="Palatino Linotype"/>
                <w:i/>
                <w:color w:val="0000FF"/>
              </w:rPr>
              <w:t xml:space="preserve"> účastník</w:t>
            </w:r>
            <w:r w:rsidRPr="006C508F">
              <w:rPr>
                <w:rFonts w:ascii="Palatino Linotype" w:hAnsi="Palatino Linotype"/>
                <w:i/>
                <w:color w:val="0000FF"/>
              </w:rPr>
              <w:t xml:space="preserve"> </w:t>
            </w:r>
          </w:p>
        </w:tc>
      </w:tr>
    </w:tbl>
    <w:p w:rsidR="00F56696" w:rsidRPr="00BD2F86" w:rsidRDefault="00F56696" w:rsidP="00F56696">
      <w:pPr>
        <w:pStyle w:val="Zkladntext"/>
        <w:spacing w:line="276" w:lineRule="auto"/>
        <w:jc w:val="both"/>
        <w:rPr>
          <w:rFonts w:ascii="Palatino Linotype" w:hAnsi="Palatino Linotype" w:cs="Arial"/>
          <w:sz w:val="22"/>
          <w:szCs w:val="22"/>
        </w:rPr>
      </w:pPr>
    </w:p>
    <w:p w:rsidR="00F56696" w:rsidRPr="00925BC5" w:rsidRDefault="00F56696" w:rsidP="00F56696">
      <w:pPr>
        <w:numPr>
          <w:ilvl w:val="1"/>
          <w:numId w:val="16"/>
        </w:numPr>
        <w:spacing w:after="240" w:line="276" w:lineRule="auto"/>
        <w:ind w:left="709" w:hanging="709"/>
        <w:jc w:val="both"/>
        <w:rPr>
          <w:rFonts w:ascii="Palatino Linotype" w:hAnsi="Palatino Linotype" w:cs="Arial"/>
        </w:rPr>
      </w:pPr>
      <w:r w:rsidRPr="00BD2F86">
        <w:rPr>
          <w:rFonts w:ascii="Palatino Linotype" w:hAnsi="Palatino Linotype" w:cs="Arial"/>
        </w:rPr>
        <w:t xml:space="preserve">Cena za plnění dle odst. </w:t>
      </w:r>
      <w:r w:rsidR="000D3CB3">
        <w:rPr>
          <w:rFonts w:ascii="Palatino Linotype" w:hAnsi="Palatino Linotype" w:cs="Arial"/>
        </w:rPr>
        <w:fldChar w:fldCharType="begin"/>
      </w:r>
      <w:r>
        <w:rPr>
          <w:rFonts w:ascii="Palatino Linotype" w:hAnsi="Palatino Linotype" w:cs="Arial"/>
        </w:rPr>
        <w:instrText xml:space="preserve"> REF _Ref460341067 \r \h </w:instrText>
      </w:r>
      <w:r w:rsidR="000D3CB3">
        <w:rPr>
          <w:rFonts w:ascii="Palatino Linotype" w:hAnsi="Palatino Linotype" w:cs="Arial"/>
        </w:rPr>
      </w:r>
      <w:r w:rsidR="000D3CB3">
        <w:rPr>
          <w:rFonts w:ascii="Palatino Linotype" w:hAnsi="Palatino Linotype" w:cs="Arial"/>
        </w:rPr>
        <w:fldChar w:fldCharType="separate"/>
      </w:r>
      <w:r w:rsidR="00FD748B">
        <w:rPr>
          <w:rFonts w:ascii="Palatino Linotype" w:hAnsi="Palatino Linotype" w:cs="Arial"/>
        </w:rPr>
        <w:t>6.2</w:t>
      </w:r>
      <w:r w:rsidR="000D3CB3">
        <w:rPr>
          <w:rFonts w:ascii="Palatino Linotype" w:hAnsi="Palatino Linotype" w:cs="Arial"/>
        </w:rPr>
        <w:fldChar w:fldCharType="end"/>
      </w:r>
      <w:r>
        <w:rPr>
          <w:rFonts w:ascii="Palatino Linotype" w:hAnsi="Palatino Linotype" w:cs="Arial"/>
        </w:rPr>
        <w:t xml:space="preserve">, řádek 1 a řádek 2 </w:t>
      </w:r>
      <w:r w:rsidRPr="00BD2F86">
        <w:rPr>
          <w:rFonts w:ascii="Palatino Linotype" w:hAnsi="Palatino Linotype" w:cs="Arial"/>
        </w:rPr>
        <w:t>této Smlouvy, jakož i hodinová sazba za poskytování plnění dle hodinové sazby, jsou dohodnuty jako ceny nejvýše přípustné, které lze změnit pouze v případě změny zákonné úpravy DPH.</w:t>
      </w:r>
      <w:r>
        <w:rPr>
          <w:rFonts w:ascii="Palatino Linotype" w:hAnsi="Palatino Linotype" w:cs="Arial"/>
        </w:rPr>
        <w:t xml:space="preserve"> Do činnosti Zhotovitele dle odst. 3.6. nelze zahrnovat činnost fyzických osob vykonávajících administrativní či neodborné činnosti, které jsou poskytovány jako součást plnění. </w:t>
      </w:r>
    </w:p>
    <w:p w:rsidR="00F56696" w:rsidRPr="007B6062" w:rsidRDefault="00F56696" w:rsidP="00F56696">
      <w:pPr>
        <w:numPr>
          <w:ilvl w:val="1"/>
          <w:numId w:val="16"/>
        </w:numPr>
        <w:spacing w:after="240" w:line="276" w:lineRule="auto"/>
        <w:ind w:left="709" w:hanging="709"/>
        <w:jc w:val="both"/>
        <w:rPr>
          <w:rFonts w:ascii="Palatino Linotype" w:hAnsi="Palatino Linotype" w:cs="Arial"/>
          <w:b/>
          <w:color w:val="FF0000"/>
          <w:u w:val="single"/>
        </w:rPr>
      </w:pPr>
      <w:r w:rsidRPr="00BD2F86">
        <w:rPr>
          <w:rFonts w:ascii="Palatino Linotype" w:hAnsi="Palatino Linotype" w:cs="Arial"/>
        </w:rPr>
        <w:t xml:space="preserve">Cena </w:t>
      </w:r>
      <w:r w:rsidRPr="00BD2F86">
        <w:rPr>
          <w:rFonts w:ascii="Palatino Linotype" w:hAnsi="Palatino Linotype"/>
        </w:rPr>
        <w:t xml:space="preserve">zahrnuje veškeré náklady Zhotovitele na kvalitní zhotovení celého plnění, zejména veškeré náklady spojené s úplným a kvalitním provedením a dokončením díla </w:t>
      </w:r>
      <w:r w:rsidRPr="00A304C3">
        <w:rPr>
          <w:rFonts w:ascii="Palatino Linotype" w:hAnsi="Palatino Linotype"/>
        </w:rPr>
        <w:t xml:space="preserve">včetně veškerých rizik a vlivů (včetně inflačních) během provádění díla, provozní náklady, náklady na autorská práva, pojištění, daně, projednávání, zapracování připomínek či jakékoliv další výdaje spojené s realizací plnění dle této </w:t>
      </w:r>
      <w:r w:rsidRPr="000D2277">
        <w:rPr>
          <w:rFonts w:ascii="Palatino Linotype" w:hAnsi="Palatino Linotype"/>
        </w:rPr>
        <w:t>smlouvy.</w:t>
      </w:r>
    </w:p>
    <w:p w:rsidR="00F56696" w:rsidRPr="00B413B1" w:rsidRDefault="00F56696" w:rsidP="00F56696">
      <w:pPr>
        <w:numPr>
          <w:ilvl w:val="1"/>
          <w:numId w:val="16"/>
        </w:numPr>
        <w:spacing w:after="240" w:line="276" w:lineRule="auto"/>
        <w:ind w:left="709" w:hanging="709"/>
        <w:jc w:val="both"/>
        <w:rPr>
          <w:rFonts w:ascii="Palatino Linotype" w:hAnsi="Palatino Linotype" w:cs="Arial"/>
          <w:b/>
          <w:color w:val="FF0000"/>
          <w:u w:val="single"/>
        </w:rPr>
      </w:pPr>
      <w:bookmarkStart w:id="7" w:name="_Ref467485111"/>
      <w:r w:rsidRPr="00B413B1">
        <w:rPr>
          <w:rFonts w:ascii="Palatino Linotype" w:hAnsi="Palatino Linotype"/>
        </w:rPr>
        <w:t xml:space="preserve">V případě, že při zpracování Návrhu 1 nebo Návrhu 2 </w:t>
      </w:r>
      <w:r w:rsidR="000108BF" w:rsidRPr="00B413B1">
        <w:rPr>
          <w:rFonts w:ascii="Palatino Linotype" w:hAnsi="Palatino Linotype" w:cs="Arial"/>
        </w:rPr>
        <w:t>dojde k</w:t>
      </w:r>
      <w:r w:rsidR="00E35097" w:rsidRPr="00B413B1">
        <w:rPr>
          <w:rFonts w:ascii="Palatino Linotype" w:hAnsi="Palatino Linotype" w:cs="Arial"/>
        </w:rPr>
        <w:t xml:space="preserve"> nikoliv zanedbatelnému </w:t>
      </w:r>
      <w:r w:rsidRPr="00B413B1">
        <w:rPr>
          <w:rFonts w:ascii="Palatino Linotype" w:hAnsi="Palatino Linotype" w:cs="Arial"/>
        </w:rPr>
        <w:t xml:space="preserve">snížení objemu řešených částí, které budou mít za následek snížení </w:t>
      </w:r>
      <w:r w:rsidRPr="00B413B1">
        <w:rPr>
          <w:rFonts w:ascii="Palatino Linotype" w:hAnsi="Palatino Linotype" w:cs="Arial"/>
        </w:rPr>
        <w:lastRenderedPageBreak/>
        <w:t xml:space="preserve">objemu plnění, poskytne Zhotovitel přiměřenou slevu z celkové ceny plnění dle odst. </w:t>
      </w:r>
      <w:fldSimple w:instr=" REF _Ref460341067 \r \h  \* MERGEFORMAT ">
        <w:r w:rsidR="00FD748B" w:rsidRPr="00FD748B">
          <w:rPr>
            <w:rFonts w:ascii="Palatino Linotype" w:hAnsi="Palatino Linotype" w:cs="Arial"/>
          </w:rPr>
          <w:t>6.2</w:t>
        </w:r>
      </w:fldSimple>
      <w:r w:rsidRPr="00B413B1">
        <w:rPr>
          <w:rFonts w:ascii="Palatino Linotype" w:hAnsi="Palatino Linotype" w:cs="Arial"/>
        </w:rPr>
        <w:t>., řádek 1 resp. odst. 6.2., řádek 2, přičemž je povinen bezodkladně poskytnout veškerou požadovanou součinnost pro stanovení výše takové slevy. Nebude-li přiměřená sleva poskytnuta, má Objednatel právo tuto Smlouvu písemně vypovědět. O nové ceně bude uzavřen dodatek ke Smlouvě.</w:t>
      </w:r>
      <w:bookmarkEnd w:id="7"/>
      <w:r w:rsidRPr="00B413B1">
        <w:rPr>
          <w:rFonts w:ascii="Palatino Linotype" w:hAnsi="Palatino Linotype" w:cs="Arial"/>
        </w:rPr>
        <w:t xml:space="preserve"> </w:t>
      </w:r>
    </w:p>
    <w:p w:rsidR="00F56696" w:rsidRPr="00BD2F86" w:rsidRDefault="00F56696" w:rsidP="00F56696">
      <w:pPr>
        <w:numPr>
          <w:ilvl w:val="1"/>
          <w:numId w:val="16"/>
        </w:numPr>
        <w:spacing w:after="240" w:line="276" w:lineRule="auto"/>
        <w:ind w:left="709" w:hanging="709"/>
        <w:jc w:val="both"/>
        <w:rPr>
          <w:rFonts w:ascii="Palatino Linotype" w:hAnsi="Palatino Linotype" w:cs="Arial"/>
        </w:rPr>
      </w:pPr>
      <w:r w:rsidRPr="00BD2F86">
        <w:rPr>
          <w:rFonts w:ascii="Palatino Linotype" w:hAnsi="Palatino Linotype" w:cs="Arial"/>
        </w:rPr>
        <w:t>Změny a doplňky díla, které vznikly prokazatelně vadným plněním nebo opomenutím Zhotovitele budou zpracovány Zhotovitelem bezplatně v  termínech stanovených Objednatelem, zaručujících v maximální míře řádné plnění této Smlouvy.</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Článek 7.</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Platební podmínky</w:t>
      </w:r>
    </w:p>
    <w:p w:rsidR="00F56696" w:rsidRPr="00B413B1" w:rsidRDefault="00F56696" w:rsidP="00F56696">
      <w:pPr>
        <w:pStyle w:val="Zkladntext"/>
        <w:numPr>
          <w:ilvl w:val="1"/>
          <w:numId w:val="17"/>
        </w:numPr>
        <w:spacing w:line="276" w:lineRule="auto"/>
        <w:ind w:left="709" w:hanging="709"/>
        <w:jc w:val="both"/>
        <w:rPr>
          <w:rFonts w:ascii="Palatino Linotype" w:hAnsi="Palatino Linotype"/>
          <w:sz w:val="22"/>
          <w:szCs w:val="22"/>
        </w:rPr>
      </w:pPr>
      <w:r w:rsidRPr="00BD2F86">
        <w:rPr>
          <w:rFonts w:ascii="Palatino Linotype" w:hAnsi="Palatino Linotype"/>
          <w:sz w:val="22"/>
          <w:szCs w:val="22"/>
        </w:rPr>
        <w:t>Platby ceny závazného plnění dle odst. 3.3 této Smlouvy budou Objednatelem prováděny po skončení jednotlivých etap stanovených v odst. 5.1 této Smlouvy</w:t>
      </w:r>
      <w:r>
        <w:rPr>
          <w:rFonts w:ascii="Palatino Linotype" w:hAnsi="Palatino Linotype"/>
          <w:sz w:val="22"/>
          <w:szCs w:val="22"/>
        </w:rPr>
        <w:t>, tj. po jejich pro</w:t>
      </w:r>
      <w:r w:rsidRPr="003B0A09">
        <w:rPr>
          <w:rFonts w:ascii="Palatino Linotype" w:hAnsi="Palatino Linotype"/>
          <w:sz w:val="22"/>
          <w:szCs w:val="22"/>
        </w:rPr>
        <w:t>tokolárním předání a převzetí</w:t>
      </w:r>
      <w:r w:rsidRPr="00EA1347">
        <w:rPr>
          <w:rFonts w:ascii="Palatino Linotype" w:hAnsi="Palatino Linotype"/>
          <w:sz w:val="22"/>
          <w:szCs w:val="22"/>
        </w:rPr>
        <w:t>.</w:t>
      </w:r>
      <w:r w:rsidRPr="00910B73">
        <w:rPr>
          <w:rFonts w:ascii="Palatino Linotype" w:hAnsi="Palatino Linotype"/>
          <w:sz w:val="22"/>
          <w:szCs w:val="22"/>
        </w:rPr>
        <w:t xml:space="preserve"> Jednotlivá dílčí plnění uvedená v odst. 5.1 této Smlouvy,</w:t>
      </w:r>
      <w:r w:rsidRPr="00B413B1">
        <w:rPr>
          <w:rFonts w:ascii="Palatino Linotype" w:hAnsi="Palatino Linotype"/>
          <w:sz w:val="22"/>
          <w:szCs w:val="22"/>
        </w:rPr>
        <w:t xml:space="preserve"> jež představují ve smyslu příslušných ustanovení zákona o dani z přidané hodnoty samostatná zdanitelná plnění, se považují za uskutečněná dnem jejich protokolárního převzetí Objednatelem. Zhotovitel, plátce DPH, vystaví na jednotlivá dílčí plnění fakturu, jejíž nedílnou součástí bude příslušný předávací protokol podepsaný Objednatelem, resp. jím pověřenou osobou.</w:t>
      </w:r>
    </w:p>
    <w:p w:rsidR="00F56696" w:rsidRPr="00B413B1" w:rsidRDefault="00F56696" w:rsidP="00F56696">
      <w:pPr>
        <w:pStyle w:val="Zkladntext"/>
        <w:numPr>
          <w:ilvl w:val="1"/>
          <w:numId w:val="17"/>
        </w:numPr>
        <w:spacing w:line="276" w:lineRule="auto"/>
        <w:ind w:left="709" w:hanging="709"/>
        <w:jc w:val="both"/>
        <w:rPr>
          <w:rFonts w:ascii="Palatino Linotype" w:hAnsi="Palatino Linotype"/>
          <w:sz w:val="22"/>
          <w:szCs w:val="22"/>
        </w:rPr>
      </w:pPr>
      <w:r w:rsidRPr="00B413B1">
        <w:rPr>
          <w:rFonts w:ascii="Palatino Linotype" w:hAnsi="Palatino Linotype"/>
          <w:sz w:val="22"/>
          <w:szCs w:val="22"/>
        </w:rPr>
        <w:t xml:space="preserve">Po protokolárním předání a převzetí dílčího plnění uvedeného v odst. 5.1.1. této Smlouvy bude Zhotoviteli zaplacena cena tohoto dílčího plnění odpovídající částce 65 % z částky uvedené v odst. 6.2, řádek 1. Po protokolárním předání a převzetí dílčího plnění dle odst. 5.1.3. – 5.1.6. této Smlouvy </w:t>
      </w:r>
      <w:r w:rsidRPr="003B0A09">
        <w:rPr>
          <w:rFonts w:ascii="Palatino Linotype" w:hAnsi="Palatino Linotype"/>
          <w:sz w:val="22"/>
          <w:szCs w:val="22"/>
        </w:rPr>
        <w:t xml:space="preserve">ve vazbě na Návrh 1 </w:t>
      </w:r>
      <w:r w:rsidRPr="00EA1347">
        <w:rPr>
          <w:rFonts w:ascii="Palatino Linotype" w:hAnsi="Palatino Linotype"/>
          <w:sz w:val="22"/>
          <w:szCs w:val="22"/>
        </w:rPr>
        <w:t xml:space="preserve">bude Zhotoviteli vždy zaplacena cena konkrétního dílčího plnění odpovídající částce </w:t>
      </w:r>
      <w:r w:rsidRPr="00910B73">
        <w:rPr>
          <w:rFonts w:ascii="Palatino Linotype" w:hAnsi="Palatino Linotype"/>
          <w:sz w:val="22"/>
          <w:szCs w:val="22"/>
        </w:rPr>
        <w:t xml:space="preserve">5 % z částky uvedené v odst. 6.2, řádek 1. Poslední platba za plnění ve vazbě na Návrh 1, tj. dle odst. </w:t>
      </w:r>
      <w:fldSimple w:instr=" REF _Ref460341067 \r \h  \* MERGEFORMAT ">
        <w:r w:rsidR="00FD748B">
          <w:rPr>
            <w:rFonts w:ascii="Palatino Linotype" w:hAnsi="Palatino Linotype"/>
            <w:sz w:val="22"/>
            <w:szCs w:val="22"/>
          </w:rPr>
          <w:t>6.2</w:t>
        </w:r>
      </w:fldSimple>
      <w:r w:rsidRPr="00EA1347">
        <w:rPr>
          <w:rFonts w:ascii="Palatino Linotype" w:hAnsi="Palatino Linotype"/>
          <w:sz w:val="22"/>
          <w:szCs w:val="22"/>
        </w:rPr>
        <w:t xml:space="preserve">, řádek 1, </w:t>
      </w:r>
      <w:r w:rsidRPr="00910B73">
        <w:rPr>
          <w:rFonts w:ascii="Palatino Linotype" w:hAnsi="Palatino Linotype"/>
          <w:sz w:val="22"/>
          <w:szCs w:val="22"/>
        </w:rPr>
        <w:t xml:space="preserve">ve výši 15 % bude Objednatelem provedena po předložení konečné verze návrhu opatření obecné </w:t>
      </w:r>
      <w:r w:rsidRPr="00B413B1">
        <w:rPr>
          <w:rFonts w:ascii="Palatino Linotype" w:hAnsi="Palatino Linotype"/>
          <w:sz w:val="22"/>
          <w:szCs w:val="22"/>
        </w:rPr>
        <w:t>povahy zastupitelstvu Objednatele k projednání.</w:t>
      </w:r>
    </w:p>
    <w:p w:rsidR="00F56696" w:rsidRPr="00910B73" w:rsidRDefault="00F56696" w:rsidP="00F56696">
      <w:pPr>
        <w:pStyle w:val="Zkladntext"/>
        <w:numPr>
          <w:ilvl w:val="1"/>
          <w:numId w:val="17"/>
        </w:numPr>
        <w:spacing w:line="276" w:lineRule="auto"/>
        <w:ind w:left="709" w:hanging="709"/>
        <w:jc w:val="both"/>
        <w:rPr>
          <w:rFonts w:ascii="Palatino Linotype" w:hAnsi="Palatino Linotype"/>
          <w:sz w:val="22"/>
          <w:szCs w:val="22"/>
        </w:rPr>
      </w:pPr>
      <w:r w:rsidRPr="00B413B1">
        <w:rPr>
          <w:rFonts w:ascii="Palatino Linotype" w:hAnsi="Palatino Linotype"/>
          <w:sz w:val="22"/>
          <w:szCs w:val="22"/>
        </w:rPr>
        <w:t xml:space="preserve">Po protokolárním předání a převzetí dílčího plnění uvedeného v odst. 5.1.2. této Smlouvy bude Zhotoviteli zaplacena cena tohoto dílčího plnění odpovídající částce 65 % z částky uvedené v odst. 6.2, řádek 2. Po protokolárním předání a převzetí dílčího plnění dle odst. 5.1.3. – 5.1.6. této Smlouvy ve vazbě na Návrh 2 bude Zhotoviteli vždy zaplacena cena konkrétního dílčího plnění odpovídající částce 5 % z částky uvedené v odst. 6.2, řádek 2. Poslední platba za plnění ve vazbě na Návrh 2, tj. dle odst. </w:t>
      </w:r>
      <w:fldSimple w:instr=" REF _Ref460341067 \r \h  \* MERGEFORMAT ">
        <w:r w:rsidR="00FD748B">
          <w:rPr>
            <w:rFonts w:ascii="Palatino Linotype" w:hAnsi="Palatino Linotype"/>
            <w:sz w:val="22"/>
            <w:szCs w:val="22"/>
          </w:rPr>
          <w:t>6.2</w:t>
        </w:r>
      </w:fldSimple>
      <w:r w:rsidRPr="00EA1347">
        <w:rPr>
          <w:rFonts w:ascii="Palatino Linotype" w:hAnsi="Palatino Linotype"/>
          <w:sz w:val="22"/>
          <w:szCs w:val="22"/>
        </w:rPr>
        <w:t xml:space="preserve">, řádek 2, </w:t>
      </w:r>
      <w:r w:rsidRPr="00910B73">
        <w:rPr>
          <w:rFonts w:ascii="Palatino Linotype" w:hAnsi="Palatino Linotype"/>
          <w:sz w:val="22"/>
          <w:szCs w:val="22"/>
        </w:rPr>
        <w:t>ve výši 15 % bude Objednatelem provedena po předložení konečné verze návrhu opatření obecné povahy zastupitelstvu Objednatele k projednání.</w:t>
      </w:r>
    </w:p>
    <w:p w:rsidR="00F56696" w:rsidRPr="00BD2F86" w:rsidRDefault="00F56696" w:rsidP="00F56696">
      <w:pPr>
        <w:pStyle w:val="Zkladntext"/>
        <w:numPr>
          <w:ilvl w:val="1"/>
          <w:numId w:val="17"/>
        </w:numPr>
        <w:spacing w:line="276" w:lineRule="auto"/>
        <w:ind w:left="709" w:hanging="709"/>
        <w:jc w:val="both"/>
        <w:rPr>
          <w:rFonts w:ascii="Palatino Linotype" w:hAnsi="Palatino Linotype"/>
          <w:sz w:val="22"/>
          <w:szCs w:val="22"/>
        </w:rPr>
      </w:pPr>
      <w:r w:rsidRPr="00B413B1">
        <w:rPr>
          <w:rFonts w:ascii="Palatino Linotype" w:hAnsi="Palatino Linotype"/>
          <w:sz w:val="22"/>
          <w:szCs w:val="22"/>
        </w:rPr>
        <w:t xml:space="preserve">Platby ceny plnění dle hodinové sazby dle odst. 3.6. této Smlouvy budou Objednatelem prováděny měsíčně dle skutečného objemu provedeného plnění </w:t>
      </w:r>
      <w:r w:rsidRPr="00B413B1">
        <w:rPr>
          <w:rFonts w:ascii="Palatino Linotype" w:hAnsi="Palatino Linotype"/>
          <w:sz w:val="22"/>
          <w:szCs w:val="22"/>
        </w:rPr>
        <w:lastRenderedPageBreak/>
        <w:t>v předcházejícím kalendářním měsíci</w:t>
      </w:r>
      <w:r w:rsidRPr="00BD2F86">
        <w:rPr>
          <w:rFonts w:ascii="Palatino Linotype" w:hAnsi="Palatino Linotype"/>
          <w:sz w:val="22"/>
          <w:szCs w:val="22"/>
        </w:rPr>
        <w:t xml:space="preserve"> na základě hodinové sazby uvedené v odst. 6.</w:t>
      </w:r>
      <w:r>
        <w:rPr>
          <w:rFonts w:ascii="Palatino Linotype" w:hAnsi="Palatino Linotype"/>
          <w:sz w:val="22"/>
          <w:szCs w:val="22"/>
        </w:rPr>
        <w:t>2.</w:t>
      </w:r>
      <w:r w:rsidRPr="00BD2F86">
        <w:rPr>
          <w:rFonts w:ascii="Palatino Linotype" w:hAnsi="Palatino Linotype"/>
          <w:sz w:val="22"/>
          <w:szCs w:val="22"/>
        </w:rPr>
        <w:t>, řád</w:t>
      </w:r>
      <w:r>
        <w:rPr>
          <w:rFonts w:ascii="Palatino Linotype" w:hAnsi="Palatino Linotype"/>
          <w:sz w:val="22"/>
          <w:szCs w:val="22"/>
        </w:rPr>
        <w:t>e</w:t>
      </w:r>
      <w:r w:rsidRPr="00BD2F86">
        <w:rPr>
          <w:rFonts w:ascii="Palatino Linotype" w:hAnsi="Palatino Linotype"/>
          <w:sz w:val="22"/>
          <w:szCs w:val="22"/>
        </w:rPr>
        <w:t>k</w:t>
      </w:r>
      <w:r>
        <w:rPr>
          <w:rFonts w:ascii="Palatino Linotype" w:hAnsi="Palatino Linotype"/>
          <w:sz w:val="22"/>
          <w:szCs w:val="22"/>
        </w:rPr>
        <w:t xml:space="preserve"> 3</w:t>
      </w:r>
      <w:r w:rsidRPr="00BD2F86">
        <w:rPr>
          <w:rFonts w:ascii="Palatino Linotype" w:hAnsi="Palatino Linotype"/>
          <w:sz w:val="22"/>
          <w:szCs w:val="22"/>
        </w:rPr>
        <w:t>. Platby budou prováděny na základě faktury vystavené Zhotovitelem, přičemž součástí faktury musí být vždy podrobný výkaz činnosti, zahrnující uvedení fyzické osoby, která</w:t>
      </w:r>
      <w:r>
        <w:rPr>
          <w:rFonts w:ascii="Palatino Linotype" w:hAnsi="Palatino Linotype"/>
          <w:sz w:val="22"/>
          <w:szCs w:val="22"/>
        </w:rPr>
        <w:t xml:space="preserve"> příslušné činnosti realizovala,</w:t>
      </w:r>
      <w:r w:rsidRPr="00BD2F86">
        <w:rPr>
          <w:rFonts w:ascii="Palatino Linotype" w:hAnsi="Palatino Linotype"/>
          <w:sz w:val="22"/>
          <w:szCs w:val="22"/>
        </w:rPr>
        <w:t xml:space="preserve"> popis této činnosti a odpovídající počet hodin. Zhotovitel bude účtovat každou započatou půlhodinu činnosti. Na základě žádosti Objednatele je Zhotovitel povinen uvést i podrobnější rozsah činnosti </w:t>
      </w:r>
      <w:r>
        <w:rPr>
          <w:rFonts w:ascii="Palatino Linotype" w:hAnsi="Palatino Linotype"/>
          <w:sz w:val="22"/>
          <w:szCs w:val="22"/>
        </w:rPr>
        <w:t xml:space="preserve">či jiných údajů </w:t>
      </w:r>
      <w:r w:rsidRPr="00BD2F86">
        <w:rPr>
          <w:rFonts w:ascii="Palatino Linotype" w:hAnsi="Palatino Linotype"/>
          <w:sz w:val="22"/>
          <w:szCs w:val="22"/>
        </w:rPr>
        <w:t>v rámci výkazu činnosti.</w:t>
      </w:r>
    </w:p>
    <w:p w:rsidR="00F56696" w:rsidRPr="00BD2F86" w:rsidRDefault="00F56696" w:rsidP="00F56696">
      <w:pPr>
        <w:pStyle w:val="Zkladntext"/>
        <w:numPr>
          <w:ilvl w:val="1"/>
          <w:numId w:val="17"/>
        </w:numPr>
        <w:spacing w:line="276" w:lineRule="auto"/>
        <w:ind w:left="709" w:hanging="709"/>
        <w:jc w:val="both"/>
        <w:rPr>
          <w:rFonts w:ascii="Palatino Linotype" w:hAnsi="Palatino Linotype"/>
          <w:sz w:val="22"/>
          <w:szCs w:val="22"/>
        </w:rPr>
      </w:pPr>
      <w:r w:rsidRPr="00BD2F86">
        <w:rPr>
          <w:rFonts w:ascii="Palatino Linotype" w:hAnsi="Palatino Linotype"/>
          <w:sz w:val="22"/>
          <w:szCs w:val="22"/>
        </w:rPr>
        <w:t>Podmínky platby ceny plnění dle hodinové sazby uvedené v odst. 7.</w:t>
      </w:r>
      <w:r>
        <w:rPr>
          <w:rFonts w:ascii="Palatino Linotype" w:hAnsi="Palatino Linotype"/>
          <w:sz w:val="22"/>
          <w:szCs w:val="22"/>
        </w:rPr>
        <w:t>4</w:t>
      </w:r>
      <w:r w:rsidRPr="00BD2F86">
        <w:rPr>
          <w:rFonts w:ascii="Palatino Linotype" w:hAnsi="Palatino Linotype"/>
          <w:sz w:val="22"/>
          <w:szCs w:val="22"/>
        </w:rPr>
        <w:t>. této Smlouvy se aplikují v případě, že Objednatel nestanoví v písemném požadavku dle odst. 3.</w:t>
      </w:r>
      <w:r>
        <w:rPr>
          <w:rFonts w:ascii="Palatino Linotype" w:hAnsi="Palatino Linotype"/>
          <w:sz w:val="22"/>
          <w:szCs w:val="22"/>
        </w:rPr>
        <w:t>7</w:t>
      </w:r>
      <w:r w:rsidRPr="00BD2F86">
        <w:rPr>
          <w:rFonts w:ascii="Palatino Linotype" w:hAnsi="Palatino Linotype"/>
          <w:sz w:val="22"/>
          <w:szCs w:val="22"/>
        </w:rPr>
        <w:t xml:space="preserve">. této Smlouvy jinak. </w:t>
      </w:r>
    </w:p>
    <w:p w:rsidR="00F56696" w:rsidRPr="00BD2F86" w:rsidRDefault="00F56696" w:rsidP="00F56696">
      <w:pPr>
        <w:pStyle w:val="Zkladntext"/>
        <w:numPr>
          <w:ilvl w:val="1"/>
          <w:numId w:val="17"/>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Faktura musí obsahovat tyto náležitosti:</w:t>
      </w:r>
    </w:p>
    <w:p w:rsidR="00F56696" w:rsidRPr="00BD2F86" w:rsidRDefault="00F56696" w:rsidP="00F56696">
      <w:pPr>
        <w:widowControl w:val="0"/>
        <w:numPr>
          <w:ilvl w:val="0"/>
          <w:numId w:val="3"/>
        </w:numPr>
        <w:spacing w:line="276" w:lineRule="auto"/>
        <w:ind w:left="1276" w:hanging="357"/>
        <w:jc w:val="both"/>
        <w:rPr>
          <w:rFonts w:ascii="Palatino Linotype" w:hAnsi="Palatino Linotype" w:cs="Arial"/>
        </w:rPr>
      </w:pPr>
      <w:r w:rsidRPr="00BD2F86">
        <w:rPr>
          <w:rFonts w:ascii="Palatino Linotype" w:hAnsi="Palatino Linotype" w:cs="Arial"/>
        </w:rPr>
        <w:t>označení Objednatele a Zhotovitele, sídlo, IČ, DIČ,</w:t>
      </w:r>
    </w:p>
    <w:p w:rsidR="00F56696" w:rsidRPr="00BD2F86" w:rsidRDefault="00F56696" w:rsidP="00F56696">
      <w:pPr>
        <w:widowControl w:val="0"/>
        <w:numPr>
          <w:ilvl w:val="0"/>
          <w:numId w:val="3"/>
        </w:numPr>
        <w:spacing w:line="276" w:lineRule="auto"/>
        <w:ind w:left="1276" w:hanging="357"/>
        <w:jc w:val="both"/>
        <w:rPr>
          <w:rFonts w:ascii="Palatino Linotype" w:hAnsi="Palatino Linotype" w:cs="Arial"/>
        </w:rPr>
      </w:pPr>
      <w:r w:rsidRPr="00BD2F86">
        <w:rPr>
          <w:rFonts w:ascii="Palatino Linotype" w:hAnsi="Palatino Linotype" w:cs="Arial"/>
        </w:rPr>
        <w:t>číslo faktury,</w:t>
      </w:r>
    </w:p>
    <w:p w:rsidR="00F56696" w:rsidRPr="00BD2F86" w:rsidRDefault="00F56696" w:rsidP="00F56696">
      <w:pPr>
        <w:widowControl w:val="0"/>
        <w:numPr>
          <w:ilvl w:val="0"/>
          <w:numId w:val="3"/>
        </w:numPr>
        <w:spacing w:line="276" w:lineRule="auto"/>
        <w:ind w:left="1276" w:hanging="357"/>
        <w:jc w:val="both"/>
        <w:rPr>
          <w:rFonts w:ascii="Palatino Linotype" w:hAnsi="Palatino Linotype" w:cs="Arial"/>
        </w:rPr>
      </w:pPr>
      <w:r w:rsidRPr="00BD2F86">
        <w:rPr>
          <w:rFonts w:ascii="Palatino Linotype" w:hAnsi="Palatino Linotype" w:cs="Arial"/>
        </w:rPr>
        <w:t>evidenční číslo Smlouvy Objednatele a Zhotovitele.</w:t>
      </w:r>
    </w:p>
    <w:p w:rsidR="00F56696" w:rsidRPr="00BD2F86" w:rsidRDefault="00F56696" w:rsidP="00F56696">
      <w:pPr>
        <w:widowControl w:val="0"/>
        <w:numPr>
          <w:ilvl w:val="0"/>
          <w:numId w:val="3"/>
        </w:numPr>
        <w:spacing w:line="276" w:lineRule="auto"/>
        <w:ind w:left="1276" w:hanging="357"/>
        <w:jc w:val="both"/>
        <w:rPr>
          <w:rFonts w:ascii="Palatino Linotype" w:hAnsi="Palatino Linotype" w:cs="Arial"/>
        </w:rPr>
      </w:pPr>
      <w:r w:rsidRPr="00BD2F86">
        <w:rPr>
          <w:rFonts w:ascii="Palatino Linotype" w:hAnsi="Palatino Linotype" w:cs="Arial"/>
        </w:rPr>
        <w:t>den vystavení a den splatnosti faktury,</w:t>
      </w:r>
    </w:p>
    <w:p w:rsidR="00F56696" w:rsidRPr="00BD2F86" w:rsidRDefault="00F56696" w:rsidP="00F56696">
      <w:pPr>
        <w:widowControl w:val="0"/>
        <w:numPr>
          <w:ilvl w:val="0"/>
          <w:numId w:val="3"/>
        </w:numPr>
        <w:spacing w:line="276" w:lineRule="auto"/>
        <w:ind w:left="1276" w:hanging="357"/>
        <w:jc w:val="both"/>
        <w:rPr>
          <w:rFonts w:ascii="Palatino Linotype" w:hAnsi="Palatino Linotype" w:cs="Arial"/>
        </w:rPr>
      </w:pPr>
      <w:r w:rsidRPr="00BD2F86">
        <w:rPr>
          <w:rFonts w:ascii="Palatino Linotype" w:hAnsi="Palatino Linotype" w:cs="Arial"/>
        </w:rPr>
        <w:t>datum uskutečněného zdanitelného plnění</w:t>
      </w:r>
    </w:p>
    <w:p w:rsidR="00F56696" w:rsidRPr="00BD2F86" w:rsidRDefault="00F56696" w:rsidP="00F56696">
      <w:pPr>
        <w:widowControl w:val="0"/>
        <w:numPr>
          <w:ilvl w:val="0"/>
          <w:numId w:val="3"/>
        </w:numPr>
        <w:spacing w:line="276" w:lineRule="auto"/>
        <w:ind w:left="1276" w:hanging="357"/>
        <w:jc w:val="both"/>
        <w:rPr>
          <w:rFonts w:ascii="Palatino Linotype" w:hAnsi="Palatino Linotype" w:cs="Arial"/>
        </w:rPr>
      </w:pPr>
      <w:r w:rsidRPr="00BD2F86">
        <w:rPr>
          <w:rFonts w:ascii="Palatino Linotype" w:hAnsi="Palatino Linotype" w:cs="Arial"/>
        </w:rPr>
        <w:t>označení peněžního ústavu, číslo účtu, na který má být finanční částka převedena,</w:t>
      </w:r>
    </w:p>
    <w:p w:rsidR="00F56696" w:rsidRPr="00BD2F86" w:rsidRDefault="00F56696" w:rsidP="00F56696">
      <w:pPr>
        <w:widowControl w:val="0"/>
        <w:numPr>
          <w:ilvl w:val="0"/>
          <w:numId w:val="3"/>
        </w:numPr>
        <w:spacing w:line="276" w:lineRule="auto"/>
        <w:ind w:left="1276" w:hanging="357"/>
        <w:jc w:val="both"/>
        <w:rPr>
          <w:rFonts w:ascii="Palatino Linotype" w:hAnsi="Palatino Linotype" w:cs="Arial"/>
        </w:rPr>
      </w:pPr>
      <w:r w:rsidRPr="00BD2F86">
        <w:rPr>
          <w:rFonts w:ascii="Palatino Linotype" w:hAnsi="Palatino Linotype" w:cs="Arial"/>
        </w:rPr>
        <w:t>označení díla,</w:t>
      </w:r>
    </w:p>
    <w:p w:rsidR="00F56696" w:rsidRPr="00BD2F86" w:rsidRDefault="00F56696" w:rsidP="00F56696">
      <w:pPr>
        <w:widowControl w:val="0"/>
        <w:numPr>
          <w:ilvl w:val="0"/>
          <w:numId w:val="3"/>
        </w:numPr>
        <w:spacing w:line="276" w:lineRule="auto"/>
        <w:ind w:left="1276" w:hanging="357"/>
        <w:jc w:val="both"/>
        <w:rPr>
          <w:rFonts w:ascii="Palatino Linotype" w:hAnsi="Palatino Linotype" w:cs="Arial"/>
        </w:rPr>
      </w:pPr>
      <w:r w:rsidRPr="00BD2F86">
        <w:rPr>
          <w:rFonts w:ascii="Palatino Linotype" w:hAnsi="Palatino Linotype" w:cs="Arial"/>
        </w:rPr>
        <w:t xml:space="preserve">fakturovanou částku v Kč bez DPH, sazbu a výši DPH a včetně DPH </w:t>
      </w:r>
    </w:p>
    <w:p w:rsidR="00F56696" w:rsidRPr="00BD2F86" w:rsidRDefault="00F56696" w:rsidP="00F56696">
      <w:pPr>
        <w:widowControl w:val="0"/>
        <w:numPr>
          <w:ilvl w:val="0"/>
          <w:numId w:val="3"/>
        </w:numPr>
        <w:spacing w:after="240" w:line="276" w:lineRule="auto"/>
        <w:ind w:left="1276" w:hanging="357"/>
        <w:jc w:val="both"/>
        <w:rPr>
          <w:rFonts w:ascii="Palatino Linotype" w:hAnsi="Palatino Linotype" w:cs="Arial"/>
        </w:rPr>
      </w:pPr>
      <w:r w:rsidRPr="00BD2F86">
        <w:rPr>
          <w:rFonts w:ascii="Palatino Linotype" w:hAnsi="Palatino Linotype" w:cs="Arial"/>
        </w:rPr>
        <w:t>razítko a podpis oprávněné osoby Zhotovitele</w:t>
      </w:r>
    </w:p>
    <w:p w:rsidR="00F56696" w:rsidRPr="00BD2F86" w:rsidRDefault="00F56696" w:rsidP="00F56696">
      <w:pPr>
        <w:pStyle w:val="Zkladntext"/>
        <w:numPr>
          <w:ilvl w:val="1"/>
          <w:numId w:val="17"/>
        </w:numPr>
        <w:spacing w:after="240"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Lhůta splatnosti faktur se sjednává na 30 dnů ode dne doručení Objednateli.</w:t>
      </w:r>
    </w:p>
    <w:p w:rsidR="00F56696" w:rsidRPr="00BD2F86" w:rsidRDefault="00F56696" w:rsidP="00F56696">
      <w:pPr>
        <w:pStyle w:val="Zkladntext"/>
        <w:numPr>
          <w:ilvl w:val="1"/>
          <w:numId w:val="17"/>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Nebude-li vystavená faktura obsahovat kteroukoli z náležitostí sjednaných v odst. 7.</w:t>
      </w:r>
      <w:r>
        <w:rPr>
          <w:rFonts w:ascii="Palatino Linotype" w:hAnsi="Palatino Linotype" w:cs="Arial"/>
          <w:sz w:val="22"/>
          <w:szCs w:val="22"/>
        </w:rPr>
        <w:t>6</w:t>
      </w:r>
      <w:r w:rsidRPr="00BD2F86">
        <w:rPr>
          <w:rFonts w:ascii="Palatino Linotype" w:hAnsi="Palatino Linotype" w:cs="Arial"/>
          <w:sz w:val="22"/>
          <w:szCs w:val="22"/>
        </w:rPr>
        <w:t>., nebo obsahuje-li nesprávné údaje neodpovídající této Smlouvě, je Objednatel nejpozději do data její splatnosti oprávněn fakturu vrátit Zhotoviteli. V takovém případě se cena díla stává splatnou až v den splatnosti faktury vystavené v souladu s touto Smlouvou a s náležitostmi sjednanými v od</w:t>
      </w:r>
      <w:r>
        <w:rPr>
          <w:rFonts w:ascii="Palatino Linotype" w:hAnsi="Palatino Linotype" w:cs="Arial"/>
          <w:sz w:val="22"/>
          <w:szCs w:val="22"/>
        </w:rPr>
        <w:t>st. 7.6</w:t>
      </w:r>
      <w:r w:rsidRPr="00BD2F86">
        <w:rPr>
          <w:rFonts w:ascii="Palatino Linotype" w:hAnsi="Palatino Linotype" w:cs="Arial"/>
          <w:sz w:val="22"/>
          <w:szCs w:val="22"/>
        </w:rPr>
        <w:t>.</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Článek 8.</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Místo plnění</w:t>
      </w:r>
    </w:p>
    <w:p w:rsidR="00F56696" w:rsidRPr="00BD2F86" w:rsidRDefault="00F56696" w:rsidP="00F56696">
      <w:pPr>
        <w:spacing w:after="240" w:line="276" w:lineRule="auto"/>
        <w:jc w:val="both"/>
        <w:rPr>
          <w:rFonts w:ascii="Palatino Linotype" w:hAnsi="Palatino Linotype" w:cs="Arial"/>
        </w:rPr>
      </w:pPr>
      <w:r w:rsidRPr="00BD2F86">
        <w:rPr>
          <w:rFonts w:ascii="Palatino Linotype" w:hAnsi="Palatino Linotype" w:cs="Arial"/>
        </w:rPr>
        <w:t xml:space="preserve">Místem </w:t>
      </w:r>
      <w:r w:rsidRPr="006C508F">
        <w:rPr>
          <w:rFonts w:ascii="Palatino Linotype" w:hAnsi="Palatino Linotype"/>
        </w:rPr>
        <w:t xml:space="preserve">předání plnění </w:t>
      </w:r>
      <w:r>
        <w:rPr>
          <w:rFonts w:ascii="Palatino Linotype" w:hAnsi="Palatino Linotype"/>
        </w:rPr>
        <w:t xml:space="preserve">(i jen dílčího) </w:t>
      </w:r>
      <w:r w:rsidRPr="006C508F">
        <w:rPr>
          <w:rFonts w:ascii="Palatino Linotype" w:hAnsi="Palatino Linotype"/>
        </w:rPr>
        <w:t xml:space="preserve">je </w:t>
      </w:r>
      <w:r>
        <w:rPr>
          <w:rFonts w:ascii="Palatino Linotype" w:hAnsi="Palatino Linotype"/>
        </w:rPr>
        <w:t xml:space="preserve">vždy </w:t>
      </w:r>
      <w:r w:rsidRPr="00BD2F86">
        <w:rPr>
          <w:rFonts w:ascii="Palatino Linotype" w:hAnsi="Palatino Linotype" w:cs="Arial"/>
        </w:rPr>
        <w:t>Odbor územního plánování a rozvoje MMB, Kounicova 67, 601 67 Brno</w:t>
      </w:r>
      <w:r>
        <w:rPr>
          <w:rFonts w:ascii="Palatino Linotype" w:hAnsi="Palatino Linotype" w:cs="Arial"/>
        </w:rPr>
        <w:t xml:space="preserve"> či jiné místo na území města Brna určené Objednatelem</w:t>
      </w:r>
      <w:r w:rsidRPr="00BD2F86">
        <w:rPr>
          <w:rFonts w:ascii="Palatino Linotype" w:hAnsi="Palatino Linotype" w:cs="Arial"/>
        </w:rPr>
        <w:t>.</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Článek 9.</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Práva a povinnosti Objednatele</w:t>
      </w:r>
    </w:p>
    <w:p w:rsidR="00F56696" w:rsidRPr="00BD2F86" w:rsidRDefault="00F56696" w:rsidP="00F56696">
      <w:pPr>
        <w:pStyle w:val="Zkladntext"/>
        <w:numPr>
          <w:ilvl w:val="1"/>
          <w:numId w:val="18"/>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 xml:space="preserve">Objednatel se zavazuje poskytnout Zhotoviteli veškerou nezbytnou součinnost a Zhotovitelem požadované informace a podklady nezbytné k řádnému a včasnému </w:t>
      </w:r>
      <w:r w:rsidRPr="00BD2F86">
        <w:rPr>
          <w:rFonts w:ascii="Palatino Linotype" w:hAnsi="Palatino Linotype" w:cs="Arial"/>
          <w:sz w:val="22"/>
          <w:szCs w:val="22"/>
        </w:rPr>
        <w:lastRenderedPageBreak/>
        <w:t>provedení díla. Součinnost zahrnuje zejména aktivní účast při jednání o věcné a formální stránce rozpracovaného díla a při jednání s orgány státní správy, správci veřejné dopravní a technické infrastruktury a právnickými a fyzickými osobami. Všechny podklady předané Objednatelem budou předány Zhotoviteli na základě předávacího protokolu.</w:t>
      </w:r>
    </w:p>
    <w:p w:rsidR="00F56696" w:rsidRPr="00BD2F86" w:rsidRDefault="00F56696" w:rsidP="00F56696">
      <w:pPr>
        <w:pStyle w:val="Zkladntext"/>
        <w:numPr>
          <w:ilvl w:val="1"/>
          <w:numId w:val="18"/>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 xml:space="preserve">Objednatel se bude pravidelně (min. 1 x 14 dní) vyjadřovat k průběhu práce a k dílčím výstupům, budou-li mu včas poskytnuty. Veškeré podněty a připomínky budou sděleny Zhotoviteli nejdéle do 7 pracovních dnů od jejich vzniku; tento postup však nesupluje povinnost Zhotovitele k řádnému zpracování </w:t>
      </w:r>
      <w:r>
        <w:rPr>
          <w:rFonts w:ascii="Palatino Linotype" w:hAnsi="Palatino Linotype" w:cs="Arial"/>
          <w:sz w:val="22"/>
          <w:szCs w:val="22"/>
        </w:rPr>
        <w:t xml:space="preserve">příslušného </w:t>
      </w:r>
      <w:r w:rsidRPr="00BD2F86">
        <w:rPr>
          <w:rFonts w:ascii="Palatino Linotype" w:hAnsi="Palatino Linotype" w:cs="Arial"/>
          <w:sz w:val="22"/>
          <w:szCs w:val="22"/>
        </w:rPr>
        <w:t xml:space="preserve">Návrhu.  </w:t>
      </w:r>
    </w:p>
    <w:p w:rsidR="00F56696" w:rsidRPr="00BD2F86" w:rsidRDefault="00F56696" w:rsidP="00F56696">
      <w:pPr>
        <w:pStyle w:val="Zkladntext"/>
        <w:numPr>
          <w:ilvl w:val="1"/>
          <w:numId w:val="18"/>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 xml:space="preserve">Objednatel je povinen Zhotovitele informovat o všech změnách týkajících se </w:t>
      </w:r>
      <w:r>
        <w:rPr>
          <w:rFonts w:ascii="Palatino Linotype" w:hAnsi="Palatino Linotype" w:cs="Arial"/>
          <w:sz w:val="22"/>
          <w:szCs w:val="22"/>
        </w:rPr>
        <w:t>plnění</w:t>
      </w:r>
      <w:r w:rsidRPr="00BD2F86">
        <w:rPr>
          <w:rFonts w:ascii="Palatino Linotype" w:hAnsi="Palatino Linotype" w:cs="Arial"/>
          <w:sz w:val="22"/>
          <w:szCs w:val="22"/>
        </w:rPr>
        <w:t>, které mu budou známy a které mohou ovlivnit výsledek prací.</w:t>
      </w:r>
    </w:p>
    <w:p w:rsidR="00F56696" w:rsidRPr="00BD2F86" w:rsidRDefault="00F56696" w:rsidP="00F56696">
      <w:pPr>
        <w:pStyle w:val="Zkladntext"/>
        <w:numPr>
          <w:ilvl w:val="1"/>
          <w:numId w:val="18"/>
        </w:numPr>
        <w:spacing w:line="276" w:lineRule="auto"/>
        <w:ind w:left="709" w:hanging="709"/>
        <w:jc w:val="both"/>
        <w:rPr>
          <w:rFonts w:ascii="Palatino Linotype" w:hAnsi="Palatino Linotype" w:cs="Arial"/>
          <w:sz w:val="22"/>
          <w:szCs w:val="22"/>
        </w:rPr>
      </w:pPr>
      <w:r w:rsidRPr="00BD2F86">
        <w:rPr>
          <w:rFonts w:ascii="Palatino Linotype" w:hAnsi="Palatino Linotype" w:cs="Arial"/>
          <w:color w:val="000000"/>
          <w:sz w:val="22"/>
          <w:szCs w:val="22"/>
        </w:rPr>
        <w:t xml:space="preserve">Objednatel se zavazuje na žádost Zhotovitele vyjádřit se k rozpracovaným částem </w:t>
      </w:r>
      <w:r>
        <w:rPr>
          <w:rFonts w:ascii="Palatino Linotype" w:hAnsi="Palatino Linotype" w:cs="Arial"/>
          <w:color w:val="000000"/>
          <w:sz w:val="22"/>
          <w:szCs w:val="22"/>
        </w:rPr>
        <w:t>plnění</w:t>
      </w:r>
      <w:r w:rsidRPr="00BD2F86">
        <w:rPr>
          <w:rFonts w:ascii="Palatino Linotype" w:hAnsi="Palatino Linotype" w:cs="Arial"/>
          <w:color w:val="000000"/>
          <w:sz w:val="22"/>
          <w:szCs w:val="22"/>
        </w:rPr>
        <w:t xml:space="preserve">, které budou Objednateli předloženy. Pokud se Objednatel nevyjádří bez odkladu nebo nejpozději do 7 kalendářních dnů, sdělí v této lhůtě, tzn. do 7 kalendářních dnů elektronickou poštou Zhotoviteli, že se k rozpracovaným částem </w:t>
      </w:r>
      <w:r>
        <w:rPr>
          <w:rFonts w:ascii="Palatino Linotype" w:hAnsi="Palatino Linotype" w:cs="Arial"/>
          <w:color w:val="000000"/>
          <w:sz w:val="22"/>
          <w:szCs w:val="22"/>
        </w:rPr>
        <w:t>plnění</w:t>
      </w:r>
      <w:r w:rsidRPr="00BD2F86">
        <w:rPr>
          <w:rFonts w:ascii="Palatino Linotype" w:hAnsi="Palatino Linotype" w:cs="Arial"/>
          <w:color w:val="000000"/>
          <w:sz w:val="22"/>
          <w:szCs w:val="22"/>
        </w:rPr>
        <w:t xml:space="preserve"> vyjádří na nejbližším výrobním výboru nebo nejpozději do 14 kalendářních dnů ode dne, kdy Zhotovitel o vyjádření požádal. Pokud se Objednatel nevyjádří ani ve lhůtě 30 dnů, považuje se předlož</w:t>
      </w:r>
      <w:r>
        <w:rPr>
          <w:rFonts w:ascii="Palatino Linotype" w:hAnsi="Palatino Linotype" w:cs="Arial"/>
          <w:color w:val="000000"/>
          <w:sz w:val="22"/>
          <w:szCs w:val="22"/>
        </w:rPr>
        <w:t>ená část díla za odsouhlasenou.</w:t>
      </w:r>
    </w:p>
    <w:p w:rsidR="00F56696" w:rsidRPr="00BD2F86" w:rsidRDefault="00F56696" w:rsidP="00F56696">
      <w:pPr>
        <w:pStyle w:val="Zkladntext"/>
        <w:numPr>
          <w:ilvl w:val="1"/>
          <w:numId w:val="18"/>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Objednatel, tzn. některý z níže uvedených zástupců, se zavazuje k účasti na veškerých jednáních týkajících se předmětu Smlouvy potřebných pro úspěšné uskutečňování předmětu této Smlouvy. Objednatel se zavazuje, v případě potřeby a dle požadavků Zhotovitele, k účasti na jednáních s orgány státní správy, orgány samosprávy či jinými osobami. Termíny konání budou Objednateli oznámeny alespoň 5 pracovních dní předem.</w:t>
      </w:r>
    </w:p>
    <w:p w:rsidR="00F56696" w:rsidRPr="00C66C12" w:rsidRDefault="00F56696" w:rsidP="00F56696">
      <w:pPr>
        <w:pStyle w:val="Zkladntext"/>
        <w:numPr>
          <w:ilvl w:val="1"/>
          <w:numId w:val="18"/>
        </w:numPr>
        <w:spacing w:after="0"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Za Objednatele se bud</w:t>
      </w:r>
      <w:r>
        <w:rPr>
          <w:rFonts w:ascii="Palatino Linotype" w:hAnsi="Palatino Linotype" w:cs="Arial"/>
          <w:sz w:val="22"/>
          <w:szCs w:val="22"/>
        </w:rPr>
        <w:t>e</w:t>
      </w:r>
      <w:r w:rsidRPr="00BD2F86">
        <w:rPr>
          <w:rFonts w:ascii="Palatino Linotype" w:hAnsi="Palatino Linotype" w:cs="Arial"/>
          <w:sz w:val="22"/>
          <w:szCs w:val="22"/>
        </w:rPr>
        <w:t xml:space="preserve"> </w:t>
      </w:r>
      <w:bookmarkStart w:id="8" w:name="OLE_LINK1"/>
      <w:bookmarkStart w:id="9" w:name="OLE_LINK2"/>
      <w:r w:rsidRPr="00BD2F86">
        <w:rPr>
          <w:rFonts w:ascii="Palatino Linotype" w:hAnsi="Palatino Linotype" w:cs="Arial"/>
          <w:sz w:val="22"/>
          <w:szCs w:val="22"/>
        </w:rPr>
        <w:t>jednání týkajících se Předmětu plnění Smlouvy</w:t>
      </w:r>
      <w:bookmarkEnd w:id="8"/>
      <w:bookmarkEnd w:id="9"/>
      <w:r w:rsidRPr="00BD2F86">
        <w:rPr>
          <w:rFonts w:ascii="Palatino Linotype" w:hAnsi="Palatino Linotype" w:cs="Arial"/>
          <w:sz w:val="22"/>
          <w:szCs w:val="22"/>
        </w:rPr>
        <w:t xml:space="preserve"> účastnit</w:t>
      </w:r>
      <w:r>
        <w:rPr>
          <w:rFonts w:ascii="Palatino Linotype" w:hAnsi="Palatino Linotype" w:cs="Arial"/>
          <w:sz w:val="22"/>
          <w:szCs w:val="22"/>
        </w:rPr>
        <w:t xml:space="preserve"> </w:t>
      </w:r>
      <w:r w:rsidRPr="00BD2F86">
        <w:rPr>
          <w:rFonts w:ascii="Palatino Linotype" w:hAnsi="Palatino Linotype" w:cs="Arial"/>
          <w:sz w:val="22"/>
          <w:szCs w:val="22"/>
        </w:rPr>
        <w:t xml:space="preserve">alespoň 1 </w:t>
      </w:r>
      <w:r w:rsidRPr="00817D5B">
        <w:rPr>
          <w:rFonts w:ascii="Palatino Linotype" w:hAnsi="Palatino Linotype" w:cs="Arial"/>
          <w:sz w:val="22"/>
          <w:szCs w:val="22"/>
        </w:rPr>
        <w:t>zástupce z uvedených</w:t>
      </w:r>
      <w:r w:rsidRPr="00C66C12">
        <w:rPr>
          <w:rFonts w:ascii="Palatino Linotype" w:hAnsi="Palatino Linotype" w:cs="Arial"/>
          <w:sz w:val="22"/>
          <w:szCs w:val="22"/>
        </w:rPr>
        <w:t>:</w:t>
      </w:r>
    </w:p>
    <w:p w:rsidR="00F56696" w:rsidRPr="00BA65C1" w:rsidRDefault="00F56696" w:rsidP="00F56696">
      <w:pPr>
        <w:pStyle w:val="Zkladntext"/>
        <w:numPr>
          <w:ilvl w:val="0"/>
          <w:numId w:val="31"/>
        </w:numPr>
        <w:spacing w:after="0" w:line="276" w:lineRule="auto"/>
        <w:jc w:val="both"/>
        <w:rPr>
          <w:rFonts w:ascii="Palatino Linotype" w:hAnsi="Palatino Linotype" w:cs="Arial"/>
          <w:sz w:val="22"/>
          <w:szCs w:val="22"/>
        </w:rPr>
      </w:pPr>
      <w:r>
        <w:rPr>
          <w:rFonts w:ascii="Palatino Linotype" w:hAnsi="Palatino Linotype" w:cs="Arial"/>
          <w:sz w:val="22"/>
          <w:szCs w:val="22"/>
        </w:rPr>
        <w:t>vedoucí</w:t>
      </w:r>
      <w:r w:rsidRPr="00C66C12">
        <w:rPr>
          <w:rFonts w:ascii="Palatino Linotype" w:hAnsi="Palatino Linotype" w:cs="Arial"/>
          <w:sz w:val="22"/>
          <w:szCs w:val="22"/>
        </w:rPr>
        <w:t xml:space="preserve"> Odboru územního plánování a rozvoje MMB (OÚPR)</w:t>
      </w:r>
      <w:r w:rsidRPr="00BA65C1">
        <w:rPr>
          <w:rFonts w:ascii="Palatino Linotype" w:hAnsi="Palatino Linotype" w:cs="Arial"/>
          <w:sz w:val="22"/>
          <w:szCs w:val="22"/>
        </w:rPr>
        <w:t>,</w:t>
      </w:r>
    </w:p>
    <w:p w:rsidR="00F56696" w:rsidRPr="0093408C" w:rsidRDefault="00F56696" w:rsidP="00F56696">
      <w:pPr>
        <w:pStyle w:val="Zkladntext"/>
        <w:numPr>
          <w:ilvl w:val="0"/>
          <w:numId w:val="31"/>
        </w:numPr>
        <w:spacing w:after="0" w:line="276" w:lineRule="auto"/>
        <w:jc w:val="both"/>
        <w:rPr>
          <w:rFonts w:ascii="Palatino Linotype" w:hAnsi="Palatino Linotype" w:cs="Arial"/>
          <w:sz w:val="22"/>
          <w:szCs w:val="22"/>
        </w:rPr>
      </w:pPr>
      <w:r w:rsidRPr="00BA65C1">
        <w:rPr>
          <w:rFonts w:ascii="Palatino Linotype" w:hAnsi="Palatino Linotype" w:cs="Arial"/>
          <w:sz w:val="22"/>
          <w:szCs w:val="22"/>
        </w:rPr>
        <w:t>zástupce</w:t>
      </w:r>
      <w:r w:rsidRPr="00863FD3">
        <w:rPr>
          <w:rFonts w:ascii="Palatino Linotype" w:hAnsi="Palatino Linotype" w:cs="Arial"/>
          <w:sz w:val="22"/>
          <w:szCs w:val="22"/>
        </w:rPr>
        <w:t xml:space="preserve"> </w:t>
      </w:r>
      <w:r w:rsidRPr="0093408C">
        <w:rPr>
          <w:rFonts w:ascii="Palatino Linotype" w:hAnsi="Palatino Linotype" w:cs="Arial"/>
          <w:sz w:val="22"/>
          <w:szCs w:val="22"/>
        </w:rPr>
        <w:t>oddělení územní</w:t>
      </w:r>
      <w:r>
        <w:rPr>
          <w:rFonts w:ascii="Palatino Linotype" w:hAnsi="Palatino Linotype" w:cs="Arial"/>
          <w:sz w:val="22"/>
          <w:szCs w:val="22"/>
        </w:rPr>
        <w:t xml:space="preserve"> a hospodářské</w:t>
      </w:r>
      <w:r w:rsidRPr="0093408C">
        <w:rPr>
          <w:rFonts w:ascii="Palatino Linotype" w:hAnsi="Palatino Linotype" w:cs="Arial"/>
          <w:sz w:val="22"/>
          <w:szCs w:val="22"/>
        </w:rPr>
        <w:t xml:space="preserve"> koncepce OÚPR MMB,</w:t>
      </w:r>
    </w:p>
    <w:p w:rsidR="00F56696" w:rsidRPr="0093408C" w:rsidRDefault="00F56696" w:rsidP="00F56696">
      <w:pPr>
        <w:pStyle w:val="Zkladntext"/>
        <w:numPr>
          <w:ilvl w:val="0"/>
          <w:numId w:val="31"/>
        </w:numPr>
        <w:spacing w:after="0" w:line="276" w:lineRule="auto"/>
        <w:jc w:val="both"/>
        <w:rPr>
          <w:rFonts w:ascii="Palatino Linotype" w:hAnsi="Palatino Linotype" w:cs="Arial"/>
          <w:sz w:val="22"/>
          <w:szCs w:val="22"/>
        </w:rPr>
      </w:pPr>
      <w:r w:rsidRPr="0093408C">
        <w:rPr>
          <w:rFonts w:ascii="Palatino Linotype" w:hAnsi="Palatino Linotype" w:cs="Arial"/>
          <w:sz w:val="22"/>
          <w:szCs w:val="22"/>
        </w:rPr>
        <w:t>zástupce oddělení pořizování a aplikace ÚPD OÚPR,</w:t>
      </w:r>
    </w:p>
    <w:p w:rsidR="00F56696" w:rsidRPr="00C66C12" w:rsidRDefault="00F56696" w:rsidP="00F56696">
      <w:pPr>
        <w:pStyle w:val="Zkladntext"/>
        <w:numPr>
          <w:ilvl w:val="0"/>
          <w:numId w:val="31"/>
        </w:numPr>
        <w:spacing w:after="0" w:line="276" w:lineRule="auto"/>
        <w:jc w:val="both"/>
        <w:rPr>
          <w:rFonts w:ascii="Palatino Linotype" w:hAnsi="Palatino Linotype" w:cs="Arial"/>
          <w:sz w:val="22"/>
          <w:szCs w:val="22"/>
        </w:rPr>
      </w:pPr>
      <w:r w:rsidRPr="0093408C">
        <w:rPr>
          <w:rFonts w:ascii="Palatino Linotype" w:hAnsi="Palatino Linotype" w:cs="Arial"/>
          <w:sz w:val="22"/>
          <w:szCs w:val="22"/>
        </w:rPr>
        <w:t>zástupce referátu pořizování ÚPD OÚPR,</w:t>
      </w:r>
      <w:r>
        <w:rPr>
          <w:rFonts w:ascii="Palatino Linotype" w:hAnsi="Palatino Linotype" w:cs="Arial"/>
          <w:sz w:val="22"/>
          <w:szCs w:val="22"/>
        </w:rPr>
        <w:t xml:space="preserve"> nebo</w:t>
      </w:r>
    </w:p>
    <w:p w:rsidR="00F56696" w:rsidRPr="00BA65C1" w:rsidRDefault="00F56696" w:rsidP="00F56696">
      <w:pPr>
        <w:pStyle w:val="Zkladntext"/>
        <w:numPr>
          <w:ilvl w:val="0"/>
          <w:numId w:val="31"/>
        </w:numPr>
        <w:spacing w:after="0" w:line="276" w:lineRule="auto"/>
        <w:jc w:val="both"/>
        <w:rPr>
          <w:rFonts w:ascii="Palatino Linotype" w:hAnsi="Palatino Linotype" w:cs="Arial"/>
          <w:sz w:val="22"/>
          <w:szCs w:val="22"/>
        </w:rPr>
      </w:pPr>
      <w:r w:rsidRPr="00C66C12">
        <w:rPr>
          <w:rFonts w:ascii="Palatino Linotype" w:hAnsi="Palatino Linotype" w:cs="Arial"/>
          <w:sz w:val="22"/>
          <w:szCs w:val="22"/>
        </w:rPr>
        <w:t>zástupce referátu základních městských funkcí OÚPR</w:t>
      </w:r>
      <w:r w:rsidRPr="00BA65C1">
        <w:rPr>
          <w:rFonts w:ascii="Palatino Linotype" w:hAnsi="Palatino Linotype" w:cs="Arial"/>
          <w:sz w:val="22"/>
          <w:szCs w:val="22"/>
        </w:rPr>
        <w:t>,</w:t>
      </w:r>
    </w:p>
    <w:p w:rsidR="00F56696" w:rsidRPr="00BD2F86" w:rsidRDefault="00F56696" w:rsidP="00F56696">
      <w:pPr>
        <w:spacing w:after="240" w:line="276" w:lineRule="auto"/>
        <w:ind w:left="709"/>
        <w:jc w:val="both"/>
        <w:rPr>
          <w:rFonts w:ascii="Palatino Linotype" w:hAnsi="Palatino Linotype" w:cs="Arial"/>
        </w:rPr>
      </w:pPr>
      <w:r w:rsidRPr="00BD2F86">
        <w:rPr>
          <w:rFonts w:ascii="Palatino Linotype" w:hAnsi="Palatino Linotype" w:cs="Arial"/>
        </w:rPr>
        <w:t>který je oprávněn vydávat Zhotoviteli závazné pokyny pro provádění díla</w:t>
      </w:r>
      <w:r w:rsidR="00A6226E">
        <w:rPr>
          <w:rFonts w:ascii="Palatino Linotype" w:hAnsi="Palatino Linotype" w:cs="Arial"/>
        </w:rPr>
        <w:t>; v případě rozporu je závazný</w:t>
      </w:r>
      <w:r>
        <w:rPr>
          <w:rFonts w:ascii="Palatino Linotype" w:hAnsi="Palatino Linotype" w:cs="Arial"/>
        </w:rPr>
        <w:t xml:space="preserve"> pokyn vedoucího</w:t>
      </w:r>
      <w:r w:rsidRPr="00C66C12">
        <w:rPr>
          <w:rFonts w:ascii="Palatino Linotype" w:hAnsi="Palatino Linotype" w:cs="Arial"/>
        </w:rPr>
        <w:t xml:space="preserve"> Odboru územního plánování a rozvoje MMB</w:t>
      </w:r>
      <w:r w:rsidRPr="00BD2F86">
        <w:rPr>
          <w:rFonts w:ascii="Palatino Linotype" w:hAnsi="Palatino Linotype" w:cs="Arial"/>
        </w:rPr>
        <w:t>. Objednatel je oprávněn kdykoliv tyto osoby změnit a oznámit takovou skutečnost Zhotoviteli.</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lastRenderedPageBreak/>
        <w:t>Článek 10.</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Práva a povinnosti Zhotovitele</w:t>
      </w:r>
    </w:p>
    <w:p w:rsidR="00F56696" w:rsidRPr="00BD2F86" w:rsidRDefault="00F56696" w:rsidP="00F56696">
      <w:pPr>
        <w:pStyle w:val="Import1"/>
        <w:numPr>
          <w:ilvl w:val="1"/>
          <w:numId w:val="19"/>
        </w:numPr>
        <w:tabs>
          <w:tab w:val="clear" w:pos="720"/>
          <w:tab w:val="left" w:pos="709"/>
        </w:tabs>
        <w:spacing w:after="240"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Zhotovitel se zavazuje postupovat při plnění Smlouvy s odbornou péčí, včetně plnění povinností dle ust. § 159 odst.1 SZ.</w:t>
      </w:r>
    </w:p>
    <w:p w:rsidR="00F56696" w:rsidRPr="00BD2F86" w:rsidRDefault="00F56696" w:rsidP="00F56696">
      <w:pPr>
        <w:pStyle w:val="Import1"/>
        <w:numPr>
          <w:ilvl w:val="1"/>
          <w:numId w:val="19"/>
        </w:numPr>
        <w:spacing w:after="240" w:line="276" w:lineRule="auto"/>
        <w:ind w:left="709" w:hanging="709"/>
        <w:jc w:val="both"/>
        <w:rPr>
          <w:rFonts w:ascii="Palatino Linotype" w:hAnsi="Palatino Linotype" w:cs="Arial"/>
          <w:sz w:val="22"/>
          <w:szCs w:val="22"/>
        </w:rPr>
      </w:pPr>
      <w:bookmarkStart w:id="10" w:name="_Ref459837325"/>
      <w:r w:rsidRPr="00BD2F86">
        <w:rPr>
          <w:rFonts w:ascii="Palatino Linotype" w:hAnsi="Palatino Linotype" w:cs="Arial"/>
          <w:sz w:val="22"/>
          <w:szCs w:val="22"/>
        </w:rPr>
        <w:t xml:space="preserve">Zhotovitel je povinen při zpracování </w:t>
      </w:r>
      <w:r>
        <w:rPr>
          <w:rFonts w:ascii="Palatino Linotype" w:hAnsi="Palatino Linotype" w:cs="Arial"/>
          <w:sz w:val="22"/>
          <w:szCs w:val="22"/>
        </w:rPr>
        <w:t xml:space="preserve">příslušného </w:t>
      </w:r>
      <w:r w:rsidRPr="00BD2F86">
        <w:rPr>
          <w:rFonts w:ascii="Palatino Linotype" w:hAnsi="Palatino Linotype" w:cs="Arial"/>
          <w:sz w:val="22"/>
          <w:szCs w:val="22"/>
        </w:rPr>
        <w:t xml:space="preserve">Návrhu a jeho projednávání využít </w:t>
      </w:r>
      <w:r>
        <w:rPr>
          <w:rFonts w:ascii="Palatino Linotype" w:hAnsi="Palatino Linotype" w:cs="Arial"/>
          <w:sz w:val="22"/>
          <w:szCs w:val="22"/>
        </w:rPr>
        <w:t>fyzických osob</w:t>
      </w:r>
      <w:r w:rsidRPr="00BD2F86">
        <w:rPr>
          <w:rFonts w:ascii="Palatino Linotype" w:hAnsi="Palatino Linotype" w:cs="Arial"/>
          <w:sz w:val="22"/>
          <w:szCs w:val="22"/>
        </w:rPr>
        <w:t xml:space="preserve">, </w:t>
      </w:r>
      <w:r>
        <w:rPr>
          <w:rFonts w:ascii="Palatino Linotype" w:hAnsi="Palatino Linotype" w:cs="Arial"/>
          <w:sz w:val="22"/>
          <w:szCs w:val="22"/>
        </w:rPr>
        <w:t xml:space="preserve">prostřednictvím kterých byla hodnocena nabídka Zhotovitele v zadávacím řízení, na jejímž základě došlo k uzavření této Smlouvy, a rovněž dalších osob dle tohoto odst. 10.2. a odst. 10.3., které budou tvořit tým Zhotovitele, a to </w:t>
      </w:r>
      <w:r w:rsidRPr="00BD2F86">
        <w:rPr>
          <w:rFonts w:ascii="Palatino Linotype" w:hAnsi="Palatino Linotype" w:cs="Arial"/>
          <w:sz w:val="22"/>
          <w:szCs w:val="22"/>
        </w:rPr>
        <w:t>jmenovitě t</w:t>
      </w:r>
      <w:r>
        <w:rPr>
          <w:rFonts w:ascii="Palatino Linotype" w:hAnsi="Palatino Linotype" w:cs="Arial"/>
          <w:sz w:val="22"/>
          <w:szCs w:val="22"/>
        </w:rPr>
        <w:t>ěch</w:t>
      </w:r>
      <w:r w:rsidRPr="00BD2F86">
        <w:rPr>
          <w:rFonts w:ascii="Palatino Linotype" w:hAnsi="Palatino Linotype" w:cs="Arial"/>
          <w:sz w:val="22"/>
          <w:szCs w:val="22"/>
        </w:rPr>
        <w:t>to:</w:t>
      </w:r>
      <w:bookmarkEnd w:id="10"/>
    </w:p>
    <w:p w:rsidR="00F56696" w:rsidRPr="00BD2F86" w:rsidRDefault="00F56696" w:rsidP="00F56696">
      <w:pPr>
        <w:spacing w:before="15" w:line="276" w:lineRule="auto"/>
        <w:ind w:left="709"/>
        <w:jc w:val="both"/>
        <w:rPr>
          <w:rFonts w:ascii="Palatino Linotype" w:hAnsi="Palatino Linotype"/>
        </w:rPr>
      </w:pPr>
      <w:r w:rsidRPr="00BD2F86">
        <w:rPr>
          <w:rFonts w:ascii="Palatino Linotype" w:hAnsi="Palatino Linotype"/>
        </w:rPr>
        <w:t>hlavní urbanista, vedoucí realizačního týmu</w:t>
      </w:r>
      <w:r w:rsidRPr="00BD2F86">
        <w:rPr>
          <w:rFonts w:ascii="Palatino Linotype" w:hAnsi="Palatino Linotype"/>
        </w:rPr>
        <w:tab/>
      </w:r>
      <w:r w:rsidRPr="00BD2F86">
        <w:rPr>
          <w:rFonts w:ascii="Palatino Linotype" w:hAnsi="Palatino Linotype"/>
        </w:rPr>
        <w:tab/>
      </w:r>
      <w:r w:rsidRPr="00BD2F86">
        <w:rPr>
          <w:rFonts w:ascii="Palatino Linotype" w:hAnsi="Palatino Linotype"/>
        </w:rPr>
        <w:tab/>
      </w:r>
    </w:p>
    <w:p w:rsidR="00F56696" w:rsidRPr="00BD2F86" w:rsidRDefault="00F56696" w:rsidP="00F56696">
      <w:pPr>
        <w:spacing w:before="15" w:line="276" w:lineRule="auto"/>
        <w:ind w:left="709"/>
        <w:jc w:val="both"/>
        <w:rPr>
          <w:rFonts w:ascii="Palatino Linotype" w:hAnsi="Palatino Linotype"/>
        </w:rPr>
      </w:pPr>
      <w:r w:rsidRPr="00BD2F86">
        <w:rPr>
          <w:rFonts w:ascii="Palatino Linotype" w:hAnsi="Palatino Linotype"/>
        </w:rPr>
        <w:t>……………………………………………</w:t>
      </w:r>
    </w:p>
    <w:p w:rsidR="00F56696" w:rsidRPr="00BD2F86" w:rsidRDefault="00F56696" w:rsidP="00F56696">
      <w:pPr>
        <w:spacing w:before="15" w:line="276" w:lineRule="auto"/>
        <w:ind w:left="709"/>
        <w:jc w:val="both"/>
        <w:rPr>
          <w:rFonts w:ascii="Palatino Linotype" w:hAnsi="Palatino Linotype"/>
        </w:rPr>
      </w:pPr>
      <w:r w:rsidRPr="00BD2F86">
        <w:rPr>
          <w:rFonts w:ascii="Palatino Linotype" w:hAnsi="Palatino Linotype"/>
        </w:rPr>
        <w:t>urbanista, zástupce hlavního urbanisty</w:t>
      </w:r>
      <w:r w:rsidRPr="00BD2F86">
        <w:rPr>
          <w:rFonts w:ascii="Palatino Linotype" w:hAnsi="Palatino Linotype"/>
        </w:rPr>
        <w:tab/>
      </w:r>
      <w:r w:rsidRPr="00BD2F86">
        <w:rPr>
          <w:rFonts w:ascii="Palatino Linotype" w:hAnsi="Palatino Linotype"/>
        </w:rPr>
        <w:tab/>
      </w:r>
    </w:p>
    <w:p w:rsidR="00F56696" w:rsidRPr="00BD2F86" w:rsidRDefault="00F56696" w:rsidP="00F56696">
      <w:pPr>
        <w:spacing w:before="15" w:line="276" w:lineRule="auto"/>
        <w:ind w:left="709"/>
        <w:jc w:val="both"/>
        <w:rPr>
          <w:rFonts w:ascii="Palatino Linotype" w:hAnsi="Palatino Linotype"/>
        </w:rPr>
      </w:pPr>
      <w:r w:rsidRPr="00BD2F86">
        <w:rPr>
          <w:rFonts w:ascii="Palatino Linotype" w:hAnsi="Palatino Linotype"/>
        </w:rPr>
        <w:t>……………………………………………</w:t>
      </w:r>
    </w:p>
    <w:p w:rsidR="00F56696" w:rsidRPr="00BD2F86" w:rsidRDefault="00F56696" w:rsidP="00F56696">
      <w:pPr>
        <w:spacing w:before="15" w:line="276" w:lineRule="auto"/>
        <w:ind w:left="709"/>
        <w:jc w:val="both"/>
        <w:rPr>
          <w:rFonts w:ascii="Palatino Linotype" w:hAnsi="Palatino Linotype"/>
        </w:rPr>
      </w:pPr>
      <w:r w:rsidRPr="00BD2F86">
        <w:rPr>
          <w:rFonts w:ascii="Palatino Linotype" w:hAnsi="Palatino Linotype"/>
        </w:rPr>
        <w:t>specialista na dopravu</w:t>
      </w:r>
      <w:r w:rsidRPr="00BD2F86">
        <w:rPr>
          <w:rFonts w:ascii="Palatino Linotype" w:hAnsi="Palatino Linotype"/>
        </w:rPr>
        <w:tab/>
      </w:r>
      <w:r w:rsidRPr="00BD2F86">
        <w:rPr>
          <w:rFonts w:ascii="Palatino Linotype" w:hAnsi="Palatino Linotype"/>
        </w:rPr>
        <w:tab/>
      </w:r>
      <w:r w:rsidRPr="00BD2F86">
        <w:rPr>
          <w:rFonts w:ascii="Palatino Linotype" w:hAnsi="Palatino Linotype"/>
        </w:rPr>
        <w:tab/>
      </w:r>
    </w:p>
    <w:p w:rsidR="00F56696" w:rsidRPr="00BD2F86" w:rsidRDefault="00F56696" w:rsidP="00F56696">
      <w:pPr>
        <w:spacing w:before="15" w:line="276" w:lineRule="auto"/>
        <w:ind w:left="709"/>
        <w:jc w:val="both"/>
        <w:rPr>
          <w:rFonts w:ascii="Palatino Linotype" w:hAnsi="Palatino Linotype"/>
        </w:rPr>
      </w:pPr>
      <w:r w:rsidRPr="00BD2F86">
        <w:rPr>
          <w:rFonts w:ascii="Palatino Linotype" w:hAnsi="Palatino Linotype"/>
        </w:rPr>
        <w:t>……………………………………………</w:t>
      </w:r>
    </w:p>
    <w:p w:rsidR="00F56696" w:rsidRPr="00BD2F86" w:rsidRDefault="00F56696" w:rsidP="00F56696">
      <w:pPr>
        <w:spacing w:before="15" w:line="276" w:lineRule="auto"/>
        <w:ind w:left="709"/>
        <w:jc w:val="both"/>
        <w:rPr>
          <w:rFonts w:ascii="Palatino Linotype" w:hAnsi="Palatino Linotype"/>
        </w:rPr>
      </w:pPr>
      <w:r w:rsidRPr="00BD2F86">
        <w:rPr>
          <w:rFonts w:ascii="Palatino Linotype" w:hAnsi="Palatino Linotype"/>
        </w:rPr>
        <w:t>specialista na vodní hospodářství</w:t>
      </w:r>
      <w:r w:rsidRPr="00BD2F86">
        <w:rPr>
          <w:rFonts w:ascii="Palatino Linotype" w:hAnsi="Palatino Linotype"/>
        </w:rPr>
        <w:tab/>
      </w:r>
      <w:r w:rsidRPr="00BD2F86">
        <w:rPr>
          <w:rFonts w:ascii="Palatino Linotype" w:hAnsi="Palatino Linotype"/>
        </w:rPr>
        <w:tab/>
      </w:r>
    </w:p>
    <w:p w:rsidR="00F56696" w:rsidRPr="00BD2F86" w:rsidRDefault="00F56696" w:rsidP="00F56696">
      <w:pPr>
        <w:spacing w:before="15" w:line="276" w:lineRule="auto"/>
        <w:ind w:left="709"/>
        <w:jc w:val="both"/>
        <w:rPr>
          <w:rFonts w:ascii="Palatino Linotype" w:hAnsi="Palatino Linotype"/>
        </w:rPr>
      </w:pPr>
      <w:r w:rsidRPr="00BD2F86">
        <w:rPr>
          <w:rFonts w:ascii="Palatino Linotype" w:hAnsi="Palatino Linotype"/>
        </w:rPr>
        <w:t>……………………………………………</w:t>
      </w:r>
    </w:p>
    <w:p w:rsidR="00F56696" w:rsidRPr="00BD2F86" w:rsidRDefault="00F56696" w:rsidP="00F56696">
      <w:pPr>
        <w:spacing w:before="15" w:line="276" w:lineRule="auto"/>
        <w:ind w:left="709"/>
        <w:jc w:val="both"/>
        <w:rPr>
          <w:rFonts w:ascii="Palatino Linotype" w:hAnsi="Palatino Linotype"/>
        </w:rPr>
      </w:pPr>
      <w:r w:rsidRPr="00BD2F86">
        <w:rPr>
          <w:rFonts w:ascii="Palatino Linotype" w:hAnsi="Palatino Linotype"/>
        </w:rPr>
        <w:t>specialista na územní systémy ekologické stability</w:t>
      </w:r>
      <w:r w:rsidRPr="00BD2F86">
        <w:rPr>
          <w:rFonts w:ascii="Palatino Linotype" w:hAnsi="Palatino Linotype"/>
        </w:rPr>
        <w:tab/>
      </w:r>
    </w:p>
    <w:p w:rsidR="00F56696" w:rsidRPr="00BD2F86" w:rsidRDefault="00F56696" w:rsidP="00F56696">
      <w:pPr>
        <w:spacing w:before="15" w:line="276" w:lineRule="auto"/>
        <w:ind w:left="709"/>
        <w:jc w:val="both"/>
        <w:rPr>
          <w:rFonts w:ascii="Palatino Linotype" w:hAnsi="Palatino Linotype"/>
        </w:rPr>
      </w:pPr>
      <w:r w:rsidRPr="00BD2F86">
        <w:rPr>
          <w:rFonts w:ascii="Palatino Linotype" w:hAnsi="Palatino Linotype"/>
        </w:rPr>
        <w:t>……………………………………………</w:t>
      </w:r>
    </w:p>
    <w:p w:rsidR="00F56696" w:rsidRPr="00650529" w:rsidRDefault="00F56696" w:rsidP="00F56696">
      <w:pPr>
        <w:spacing w:before="15" w:line="276" w:lineRule="auto"/>
        <w:ind w:left="709"/>
        <w:jc w:val="both"/>
        <w:rPr>
          <w:rFonts w:ascii="Palatino Linotype" w:hAnsi="Palatino Linotype"/>
        </w:rPr>
      </w:pPr>
      <w:r w:rsidRPr="00650529">
        <w:rPr>
          <w:rFonts w:ascii="Palatino Linotype" w:hAnsi="Palatino Linotype"/>
        </w:rPr>
        <w:t>právník</w:t>
      </w:r>
    </w:p>
    <w:p w:rsidR="00F56696" w:rsidRDefault="00F56696" w:rsidP="00F56696">
      <w:pPr>
        <w:spacing w:before="15" w:line="276" w:lineRule="auto"/>
        <w:ind w:left="709"/>
        <w:jc w:val="both"/>
        <w:rPr>
          <w:rFonts w:ascii="Palatino Linotype" w:hAnsi="Palatino Linotype"/>
        </w:rPr>
      </w:pPr>
      <w:r w:rsidRPr="00096A00">
        <w:rPr>
          <w:rFonts w:ascii="Palatino Linotype" w:hAnsi="Palatino Linotype"/>
        </w:rPr>
        <w:t xml:space="preserve"> …………………………………...</w:t>
      </w:r>
    </w:p>
    <w:p w:rsidR="00F56696" w:rsidRPr="00650529" w:rsidRDefault="00F56696" w:rsidP="00F56696">
      <w:pPr>
        <w:spacing w:before="15" w:line="276" w:lineRule="auto"/>
        <w:ind w:left="709"/>
        <w:jc w:val="both"/>
        <w:rPr>
          <w:rFonts w:ascii="Palatino Linotype" w:hAnsi="Palatino Linotype"/>
        </w:rPr>
      </w:pPr>
      <w:r>
        <w:rPr>
          <w:rFonts w:ascii="Palatino Linotype" w:hAnsi="Palatino Linotype"/>
        </w:rPr>
        <w:t>osoba odpovědná za komunikaci</w:t>
      </w:r>
    </w:p>
    <w:p w:rsidR="00F56696" w:rsidRPr="00BD2F86" w:rsidRDefault="00F56696" w:rsidP="00F56696">
      <w:pPr>
        <w:spacing w:before="15" w:line="276" w:lineRule="auto"/>
        <w:ind w:left="709"/>
        <w:jc w:val="both"/>
        <w:rPr>
          <w:rFonts w:ascii="Palatino Linotype" w:hAnsi="Palatino Linotype"/>
        </w:rPr>
      </w:pPr>
      <w:r w:rsidRPr="00096A00">
        <w:rPr>
          <w:rFonts w:ascii="Palatino Linotype" w:hAnsi="Palatino Linotype"/>
        </w:rPr>
        <w:t xml:space="preserve"> …………………………………...</w:t>
      </w:r>
    </w:p>
    <w:p w:rsidR="00F56696" w:rsidRPr="00BD2F86" w:rsidRDefault="00F56696" w:rsidP="00F56696">
      <w:pPr>
        <w:spacing w:before="15" w:after="240" w:line="276" w:lineRule="auto"/>
        <w:ind w:left="709"/>
        <w:jc w:val="both"/>
        <w:rPr>
          <w:rFonts w:ascii="Palatino Linotype" w:hAnsi="Palatino Linotype"/>
          <w:b/>
          <w:i/>
          <w:color w:val="FF0000"/>
        </w:rPr>
      </w:pPr>
      <w:r w:rsidRPr="00BD2F86">
        <w:rPr>
          <w:rFonts w:ascii="Palatino Linotype" w:hAnsi="Palatino Linotype"/>
          <w:b/>
          <w:i/>
          <w:color w:val="FF0000"/>
        </w:rPr>
        <w:t>(</w:t>
      </w:r>
      <w:r>
        <w:rPr>
          <w:rFonts w:ascii="Palatino Linotype" w:hAnsi="Palatino Linotype"/>
          <w:b/>
          <w:i/>
          <w:color w:val="FF0000"/>
        </w:rPr>
        <w:t xml:space="preserve">všechny pozice </w:t>
      </w:r>
      <w:r w:rsidRPr="00BD2F86">
        <w:rPr>
          <w:rFonts w:ascii="Palatino Linotype" w:hAnsi="Palatino Linotype"/>
          <w:b/>
          <w:i/>
          <w:color w:val="FF0000"/>
        </w:rPr>
        <w:t xml:space="preserve">doplní </w:t>
      </w:r>
      <w:r>
        <w:rPr>
          <w:rFonts w:ascii="Palatino Linotype" w:hAnsi="Palatino Linotype"/>
          <w:b/>
          <w:i/>
          <w:color w:val="FF0000"/>
        </w:rPr>
        <w:t>jmenovitě účastník</w:t>
      </w:r>
      <w:r w:rsidRPr="00BD2F86">
        <w:rPr>
          <w:rFonts w:ascii="Palatino Linotype" w:hAnsi="Palatino Linotype"/>
          <w:b/>
          <w:i/>
          <w:color w:val="FF0000"/>
        </w:rPr>
        <w:t>)</w:t>
      </w:r>
    </w:p>
    <w:p w:rsidR="00F56696" w:rsidRDefault="00F56696" w:rsidP="00F56696">
      <w:pPr>
        <w:spacing w:before="15" w:after="240" w:line="276" w:lineRule="auto"/>
        <w:ind w:left="709"/>
        <w:jc w:val="both"/>
        <w:rPr>
          <w:rFonts w:ascii="Palatino Linotype" w:hAnsi="Palatino Linotype"/>
        </w:rPr>
      </w:pPr>
      <w:r w:rsidRPr="00BD2F86">
        <w:rPr>
          <w:rFonts w:ascii="Palatino Linotype" w:hAnsi="Palatino Linotype"/>
        </w:rPr>
        <w:t xml:space="preserve">Zhotovitel je oprávněn nahradit osobu, prostřednictvím které </w:t>
      </w:r>
      <w:r>
        <w:rPr>
          <w:rFonts w:ascii="Palatino Linotype" w:hAnsi="Palatino Linotype"/>
        </w:rPr>
        <w:t xml:space="preserve">byla jeho nabídka hodnocena, </w:t>
      </w:r>
      <w:r w:rsidRPr="00BD2F86">
        <w:rPr>
          <w:rFonts w:ascii="Palatino Linotype" w:hAnsi="Palatino Linotype"/>
        </w:rPr>
        <w:t>pouze s písemným souhlasem Objednatele a za předpokladu, že pro plnění na příslušnou pozici doloží osobu, která naplňuje požadavky Objednatele na kvalifikaci příslušné osoby</w:t>
      </w:r>
      <w:r>
        <w:rPr>
          <w:rFonts w:ascii="Palatino Linotype" w:hAnsi="Palatino Linotype"/>
        </w:rPr>
        <w:t xml:space="preserve"> a pro účely hodnocení v zadávacím řízení by obdržela alespoň takové hodnocení, které by umožnilo Zhotoviteli získat veřejnou zakázku</w:t>
      </w:r>
      <w:r w:rsidRPr="00BD2F86">
        <w:rPr>
          <w:rFonts w:ascii="Palatino Linotype" w:hAnsi="Palatino Linotype"/>
        </w:rPr>
        <w:t>. Objednatel bez vážného důvodu neodmítne udělení souhlasu.</w:t>
      </w:r>
      <w:r>
        <w:rPr>
          <w:rFonts w:ascii="Palatino Linotype" w:hAnsi="Palatino Linotype"/>
        </w:rPr>
        <w:t xml:space="preserve"> </w:t>
      </w:r>
    </w:p>
    <w:p w:rsidR="00F56696" w:rsidRDefault="00F56696" w:rsidP="00F56696">
      <w:pPr>
        <w:numPr>
          <w:ilvl w:val="1"/>
          <w:numId w:val="19"/>
        </w:numPr>
        <w:spacing w:before="15" w:after="240" w:line="276" w:lineRule="auto"/>
        <w:ind w:left="709" w:hanging="709"/>
        <w:jc w:val="both"/>
        <w:rPr>
          <w:rFonts w:ascii="Palatino Linotype" w:hAnsi="Palatino Linotype"/>
        </w:rPr>
      </w:pPr>
      <w:r>
        <w:rPr>
          <w:rFonts w:ascii="Palatino Linotype" w:hAnsi="Palatino Linotype"/>
        </w:rPr>
        <w:t xml:space="preserve">Kromě osob dle odst. </w:t>
      </w:r>
      <w:r w:rsidR="000D3CB3">
        <w:rPr>
          <w:rFonts w:ascii="Palatino Linotype" w:hAnsi="Palatino Linotype"/>
        </w:rPr>
        <w:fldChar w:fldCharType="begin"/>
      </w:r>
      <w:r>
        <w:rPr>
          <w:rFonts w:ascii="Palatino Linotype" w:hAnsi="Palatino Linotype"/>
        </w:rPr>
        <w:instrText xml:space="preserve"> REF _Ref459837325 \r \h </w:instrText>
      </w:r>
      <w:r w:rsidR="000D3CB3">
        <w:rPr>
          <w:rFonts w:ascii="Palatino Linotype" w:hAnsi="Palatino Linotype"/>
        </w:rPr>
      </w:r>
      <w:r w:rsidR="000D3CB3">
        <w:rPr>
          <w:rFonts w:ascii="Palatino Linotype" w:hAnsi="Palatino Linotype"/>
        </w:rPr>
        <w:fldChar w:fldCharType="separate"/>
      </w:r>
      <w:r w:rsidR="00FD748B">
        <w:rPr>
          <w:rFonts w:ascii="Palatino Linotype" w:hAnsi="Palatino Linotype"/>
        </w:rPr>
        <w:t>10.2</w:t>
      </w:r>
      <w:r w:rsidR="000D3CB3">
        <w:rPr>
          <w:rFonts w:ascii="Palatino Linotype" w:hAnsi="Palatino Linotype"/>
        </w:rPr>
        <w:fldChar w:fldCharType="end"/>
      </w:r>
      <w:r>
        <w:rPr>
          <w:rFonts w:ascii="Palatino Linotype" w:hAnsi="Palatino Linotype"/>
        </w:rPr>
        <w:t xml:space="preserve"> je Zhotovitel povinen po celou dobu plnění veřejné zakázky disponovat i </w:t>
      </w:r>
    </w:p>
    <w:p w:rsidR="00F56696" w:rsidRDefault="00F56696" w:rsidP="00F56696">
      <w:pPr>
        <w:numPr>
          <w:ilvl w:val="0"/>
          <w:numId w:val="39"/>
        </w:numPr>
        <w:spacing w:before="15" w:after="240" w:line="276" w:lineRule="auto"/>
        <w:jc w:val="both"/>
        <w:rPr>
          <w:rFonts w:ascii="Palatino Linotype" w:hAnsi="Palatino Linotype"/>
        </w:rPr>
      </w:pPr>
      <w:r>
        <w:rPr>
          <w:rFonts w:ascii="Palatino Linotype" w:hAnsi="Palatino Linotype"/>
        </w:rPr>
        <w:t xml:space="preserve">právníkem, který musí mít úplné právnické vysokoškolské vzdělání magisterského stupně, právní praxi po dobu nejméně 3 let po ukončení vysokoškolského vzdělání magisterského stupně a zároveň se v posledních 3 letech podílel alespoň ve 3 případech na řešení právních záležitostí v oblasti práva územního plánování; </w:t>
      </w:r>
      <w:r>
        <w:rPr>
          <w:rFonts w:ascii="Palatino Linotype" w:hAnsi="Palatino Linotype"/>
        </w:rPr>
        <w:lastRenderedPageBreak/>
        <w:t>Zhotovitel je povinen doklady týkající se takové osoby bezodkladně na požádání Objednatele doložit; a</w:t>
      </w:r>
    </w:p>
    <w:p w:rsidR="00F56696" w:rsidRPr="00925BC5" w:rsidRDefault="00F56696" w:rsidP="00F56696">
      <w:pPr>
        <w:numPr>
          <w:ilvl w:val="0"/>
          <w:numId w:val="39"/>
        </w:numPr>
        <w:spacing w:before="15" w:after="240" w:line="276" w:lineRule="auto"/>
        <w:jc w:val="both"/>
        <w:rPr>
          <w:rFonts w:ascii="Palatino Linotype" w:hAnsi="Palatino Linotype"/>
        </w:rPr>
      </w:pPr>
      <w:r w:rsidRPr="00925BC5">
        <w:rPr>
          <w:rFonts w:ascii="Palatino Linotype" w:hAnsi="Palatino Linotype"/>
        </w:rPr>
        <w:t xml:space="preserve">osobou odpovědnou za komunikaci s veřejností, která bude pro tuto pozici disponovat potřebnými schopnostmi; takovou osobou může být kterákoliv z osob dle odst. </w:t>
      </w:r>
      <w:r w:rsidR="000D3CB3" w:rsidRPr="00925BC5">
        <w:rPr>
          <w:rFonts w:ascii="Palatino Linotype" w:hAnsi="Palatino Linotype"/>
        </w:rPr>
        <w:fldChar w:fldCharType="begin"/>
      </w:r>
      <w:r w:rsidRPr="00925BC5">
        <w:rPr>
          <w:rFonts w:ascii="Palatino Linotype" w:hAnsi="Palatino Linotype"/>
        </w:rPr>
        <w:instrText xml:space="preserve"> REF _Ref459837325 \r \h </w:instrText>
      </w:r>
      <w:r w:rsidR="000D3CB3" w:rsidRPr="00925BC5">
        <w:rPr>
          <w:rFonts w:ascii="Palatino Linotype" w:hAnsi="Palatino Linotype"/>
        </w:rPr>
      </w:r>
      <w:r w:rsidR="000D3CB3" w:rsidRPr="00925BC5">
        <w:rPr>
          <w:rFonts w:ascii="Palatino Linotype" w:hAnsi="Palatino Linotype"/>
        </w:rPr>
        <w:fldChar w:fldCharType="separate"/>
      </w:r>
      <w:r w:rsidR="00FD748B">
        <w:rPr>
          <w:rFonts w:ascii="Palatino Linotype" w:hAnsi="Palatino Linotype"/>
        </w:rPr>
        <w:t>10.2</w:t>
      </w:r>
      <w:r w:rsidR="000D3CB3" w:rsidRPr="00925BC5">
        <w:rPr>
          <w:rFonts w:ascii="Palatino Linotype" w:hAnsi="Palatino Linotype"/>
        </w:rPr>
        <w:fldChar w:fldCharType="end"/>
      </w:r>
      <w:r w:rsidRPr="00925BC5">
        <w:rPr>
          <w:rFonts w:ascii="Palatino Linotype" w:hAnsi="Palatino Linotype"/>
        </w:rPr>
        <w:t xml:space="preserve"> či </w:t>
      </w:r>
      <w:r w:rsidR="0015447C">
        <w:rPr>
          <w:rFonts w:ascii="Palatino Linotype" w:hAnsi="Palatino Linotype"/>
        </w:rPr>
        <w:t>se může jednat o osobu odlišnou;</w:t>
      </w:r>
      <w:r w:rsidRPr="00925BC5">
        <w:rPr>
          <w:rFonts w:ascii="Palatino Linotype" w:hAnsi="Palatino Linotype"/>
        </w:rPr>
        <w:t xml:space="preserve"> </w:t>
      </w:r>
      <w:r w:rsidR="0015447C">
        <w:rPr>
          <w:rFonts w:ascii="Palatino Linotype" w:hAnsi="Palatino Linotype"/>
        </w:rPr>
        <w:t>k</w:t>
      </w:r>
      <w:r w:rsidR="0015447C" w:rsidRPr="0015447C">
        <w:rPr>
          <w:rFonts w:ascii="Palatino Linotype" w:hAnsi="Palatino Linotype"/>
        </w:rPr>
        <w:t>omunikací s veřejností se rozumí pouze komunikace na základě procesu projednání upraveného právními předpisy (např. § 22 odst. 4 SZ) nebo komunikace, ke které vydá Objednatel Zhotoviteli pokyn. Ve zbývajícím se nadále uplatní podmínky odst. 15.3.</w:t>
      </w:r>
    </w:p>
    <w:p w:rsidR="00F56696" w:rsidRDefault="00F56696" w:rsidP="00F56696">
      <w:pPr>
        <w:numPr>
          <w:ilvl w:val="1"/>
          <w:numId w:val="19"/>
        </w:numPr>
        <w:spacing w:before="15" w:after="240" w:line="276" w:lineRule="auto"/>
        <w:ind w:left="709" w:hanging="709"/>
        <w:jc w:val="both"/>
        <w:rPr>
          <w:rFonts w:ascii="Palatino Linotype" w:hAnsi="Palatino Linotype"/>
        </w:rPr>
      </w:pPr>
      <w:r w:rsidRPr="008F301D">
        <w:rPr>
          <w:rFonts w:ascii="Palatino Linotype" w:hAnsi="Palatino Linotype"/>
        </w:rPr>
        <w:t>Zhotovitel je povinen průběžně informovat Objednatele o aktuálním stavu provádění díla a za tí</w:t>
      </w:r>
      <w:r w:rsidRPr="00FD6A9A">
        <w:rPr>
          <w:rFonts w:ascii="Palatino Linotype" w:hAnsi="Palatino Linotype"/>
        </w:rPr>
        <w:t xml:space="preserve">mto účelem organizovat výrobní výbory nad rozpracovanou částí díla. Takto je povinen činit </w:t>
      </w:r>
      <w:r w:rsidRPr="0057349C">
        <w:rPr>
          <w:rFonts w:ascii="Palatino Linotype" w:hAnsi="Palatino Linotype"/>
        </w:rPr>
        <w:t xml:space="preserve">dle jeho potřeby nebo na žádost Objednatele, minimálně </w:t>
      </w:r>
      <w:r w:rsidRPr="002804C4">
        <w:rPr>
          <w:rFonts w:ascii="Palatino Linotype" w:hAnsi="Palatino Linotype"/>
        </w:rPr>
        <w:t xml:space="preserve">však </w:t>
      </w:r>
      <w:r w:rsidRPr="00B413B1">
        <w:rPr>
          <w:rFonts w:ascii="Palatino Linotype" w:hAnsi="Palatino Linotype"/>
        </w:rPr>
        <w:t>1x za 14 kalendářních</w:t>
      </w:r>
      <w:r w:rsidRPr="0057349C">
        <w:rPr>
          <w:rFonts w:ascii="Palatino Linotype" w:hAnsi="Palatino Linotype"/>
        </w:rPr>
        <w:t xml:space="preserve"> dnů</w:t>
      </w:r>
      <w:r w:rsidRPr="008F301D">
        <w:rPr>
          <w:rFonts w:ascii="Palatino Linotype" w:hAnsi="Palatino Linotype"/>
        </w:rPr>
        <w:t xml:space="preserve"> (v pevně stanovených termínech). Na každý výrobní výbor musí Zhotovitel předlož</w:t>
      </w:r>
      <w:r w:rsidRPr="00FD6A9A">
        <w:rPr>
          <w:rFonts w:ascii="Palatino Linotype" w:hAnsi="Palatino Linotype"/>
        </w:rPr>
        <w:t xml:space="preserve">it rozpracovanou dokumentaci. Z jednání je Zhotovitelem vyhotoven zápis, který po potvrzení zúčastněných stran obdrží každá smluvní strana. </w:t>
      </w:r>
      <w:r w:rsidRPr="00550FA9">
        <w:rPr>
          <w:rFonts w:ascii="Palatino Linotype" w:hAnsi="Palatino Linotype"/>
        </w:rPr>
        <w:t xml:space="preserve">V zápise mohou být též sjednány dílčí termíny plnění, které je Zhotovitel povinen dodržet. </w:t>
      </w:r>
      <w:r w:rsidRPr="00636B9A">
        <w:rPr>
          <w:rFonts w:ascii="Palatino Linotype" w:hAnsi="Palatino Linotype"/>
        </w:rPr>
        <w:t xml:space="preserve">Nedodržení těchto povinností zakládá právo Objednatele </w:t>
      </w:r>
      <w:r w:rsidRPr="00A91E97">
        <w:rPr>
          <w:rFonts w:ascii="Palatino Linotype" w:hAnsi="Palatino Linotype"/>
        </w:rPr>
        <w:t>účtovat sankci, v případě opakov</w:t>
      </w:r>
      <w:r w:rsidRPr="0032274A">
        <w:rPr>
          <w:rFonts w:ascii="Palatino Linotype" w:hAnsi="Palatino Linotype"/>
        </w:rPr>
        <w:t>á</w:t>
      </w:r>
      <w:r w:rsidRPr="000F556A">
        <w:rPr>
          <w:rFonts w:ascii="Palatino Linotype" w:hAnsi="Palatino Linotype"/>
        </w:rPr>
        <w:t>ní od Smlouvy odstoupit.</w:t>
      </w:r>
    </w:p>
    <w:p w:rsidR="00F56696" w:rsidRPr="00FD6A9A" w:rsidRDefault="00F56696" w:rsidP="00F56696">
      <w:pPr>
        <w:numPr>
          <w:ilvl w:val="1"/>
          <w:numId w:val="19"/>
        </w:numPr>
        <w:spacing w:before="15" w:after="240" w:line="276" w:lineRule="auto"/>
        <w:ind w:left="709" w:hanging="709"/>
        <w:jc w:val="both"/>
        <w:rPr>
          <w:rFonts w:ascii="Palatino Linotype" w:hAnsi="Palatino Linotype"/>
        </w:rPr>
      </w:pPr>
      <w:r w:rsidRPr="008F301D">
        <w:rPr>
          <w:rFonts w:ascii="Palatino Linotype" w:hAnsi="Palatino Linotype" w:cs="Arial"/>
        </w:rPr>
        <w:t>Za Zhotovitele se bude veškerých jednání týkajících se předmětu Smlouvy</w:t>
      </w:r>
      <w:r w:rsidRPr="008F301D">
        <w:rPr>
          <w:rFonts w:ascii="Palatino Linotype" w:hAnsi="Palatino Linotype" w:cs="Arial"/>
          <w:color w:val="0000FF"/>
        </w:rPr>
        <w:t xml:space="preserve"> </w:t>
      </w:r>
      <w:r w:rsidRPr="008F301D">
        <w:rPr>
          <w:rFonts w:ascii="Palatino Linotype" w:hAnsi="Palatino Linotype" w:cs="Arial"/>
        </w:rPr>
        <w:t>účastnit (vždy alespoň 1 zástupce) vedoucí realizačního týmu nebo jeho zástupce a s ohledem na jednotlivé projednávané části vždy i příslušný specialista.</w:t>
      </w:r>
    </w:p>
    <w:p w:rsidR="00F56696" w:rsidRPr="00550FA9" w:rsidRDefault="00F56696" w:rsidP="00F56696">
      <w:pPr>
        <w:numPr>
          <w:ilvl w:val="1"/>
          <w:numId w:val="19"/>
        </w:numPr>
        <w:spacing w:before="15" w:after="240" w:line="276" w:lineRule="auto"/>
        <w:ind w:left="709" w:hanging="709"/>
        <w:jc w:val="both"/>
        <w:rPr>
          <w:rFonts w:ascii="Palatino Linotype" w:hAnsi="Palatino Linotype"/>
        </w:rPr>
      </w:pPr>
      <w:r w:rsidRPr="00FD6A9A">
        <w:rPr>
          <w:rFonts w:ascii="Palatino Linotype" w:hAnsi="Palatino Linotype" w:cs="Arial"/>
        </w:rPr>
        <w:t xml:space="preserve">Zhotovitel se zavazuje neprodleně informovat Objednatele o všech skutečnostech, které by mohly Objednateli způsobit finanční nebo jinou újmu, o překážkách, které by mohly ohrozit termíny stanovené touto Smlouvou, a o eventuálních vadách a nekompletnosti podkladů předaných mu Objednatelem. Pokud vzniknou v průběhu plnění mezi zástupci smluvních stran rozpory ohledně způsobu zpracování zakázky, jež nebude možno vyřešit dohodou stran, je pro plnění Zhotovitele závazné stanovisko Objednatele, které je Zhotovitel povinen respektovat. Zhotovitel však neodpovídá za důsledky vzniklé tímto rozhodnutím, jestliže Objednatele na nevhodnost pokynů upozornil a Objednatel přesto na jejich dodržení trval. </w:t>
      </w:r>
    </w:p>
    <w:p w:rsidR="00F56696" w:rsidRPr="00550FA9" w:rsidRDefault="00F56696" w:rsidP="00F56696">
      <w:pPr>
        <w:numPr>
          <w:ilvl w:val="1"/>
          <w:numId w:val="19"/>
        </w:numPr>
        <w:spacing w:before="15" w:after="240" w:line="276" w:lineRule="auto"/>
        <w:ind w:left="709" w:hanging="709"/>
        <w:jc w:val="both"/>
        <w:rPr>
          <w:rFonts w:ascii="Palatino Linotype" w:hAnsi="Palatino Linotype"/>
        </w:rPr>
      </w:pPr>
      <w:r w:rsidRPr="00550FA9">
        <w:rPr>
          <w:rFonts w:ascii="Palatino Linotype" w:hAnsi="Palatino Linotype" w:cs="Arial"/>
        </w:rPr>
        <w:t>Zjistí-li Zhotovitel, že nemůže dílo provést za podmínek závazně plynoucích z obecně platných právních předpisů, nebo požadovaných výslovně Objednatelem, popřípadě za dalších podmínek zvláště dohodnutých touto Smlouvou, uvědomí o tom neprodleně písemně Objednatele s uvedením důvodů.</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Článek 11.</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Předání plnění</w:t>
      </w:r>
    </w:p>
    <w:p w:rsidR="00F56696" w:rsidRPr="00BD2F86" w:rsidRDefault="00F56696" w:rsidP="00F56696">
      <w:pPr>
        <w:pStyle w:val="Import1"/>
        <w:numPr>
          <w:ilvl w:val="1"/>
          <w:numId w:val="20"/>
        </w:numPr>
        <w:spacing w:after="240"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 xml:space="preserve">Plnění, resp. dílčí etapy plnění, je Zhotovitel povinen realizovat ve lhůtách </w:t>
      </w:r>
      <w:r w:rsidRPr="00BD2F86">
        <w:rPr>
          <w:rFonts w:ascii="Palatino Linotype" w:hAnsi="Palatino Linotype" w:cs="Arial"/>
          <w:sz w:val="22"/>
          <w:szCs w:val="22"/>
        </w:rPr>
        <w:lastRenderedPageBreak/>
        <w:t>stanovených v odst. 5.1 této Smlouvy a v případě Návrhu je předat na sjednané místo plnění, tj. na podatelnu Odboru územního plánování a rozvoje MMB, nedohodnou-li se strany jinak. Datem doručení nedochází k předání a převzetí díla. Datem předání a převzetí díla je datum podpisu předávacího protokolu podle odst. 11.</w:t>
      </w:r>
      <w:r>
        <w:rPr>
          <w:rFonts w:ascii="Palatino Linotype" w:hAnsi="Palatino Linotype" w:cs="Arial"/>
          <w:sz w:val="22"/>
          <w:szCs w:val="22"/>
        </w:rPr>
        <w:t>3</w:t>
      </w:r>
      <w:r w:rsidRPr="00BD2F86">
        <w:rPr>
          <w:rFonts w:ascii="Palatino Linotype" w:hAnsi="Palatino Linotype" w:cs="Arial"/>
          <w:sz w:val="22"/>
          <w:szCs w:val="22"/>
        </w:rPr>
        <w:t xml:space="preserve">. této Smlouvy. </w:t>
      </w:r>
    </w:p>
    <w:p w:rsidR="00F56696" w:rsidRPr="0039302A" w:rsidRDefault="00F56696" w:rsidP="00F56696">
      <w:pPr>
        <w:pStyle w:val="Import1"/>
        <w:numPr>
          <w:ilvl w:val="1"/>
          <w:numId w:val="20"/>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Objednatel se zavazuje k převzetí řádně a včas provedeného plnění a k zaplacení ceny za podmínek uvedených v této Smlouvě. Za řádně provedený Návrh</w:t>
      </w:r>
      <w:r>
        <w:rPr>
          <w:rFonts w:ascii="Palatino Linotype" w:hAnsi="Palatino Linotype" w:cs="Arial"/>
          <w:sz w:val="22"/>
          <w:szCs w:val="22"/>
        </w:rPr>
        <w:t xml:space="preserve">/upravený Návrh/opatření </w:t>
      </w:r>
      <w:r w:rsidRPr="00CC1D36">
        <w:rPr>
          <w:rFonts w:ascii="Palatino Linotype" w:hAnsi="Palatino Linotype" w:cs="Arial"/>
          <w:sz w:val="22"/>
          <w:szCs w:val="22"/>
        </w:rPr>
        <w:t>obecné</w:t>
      </w:r>
      <w:r w:rsidRPr="00EC7CA4">
        <w:rPr>
          <w:rFonts w:ascii="Palatino Linotype" w:hAnsi="Palatino Linotype" w:cs="Arial"/>
          <w:sz w:val="22"/>
          <w:szCs w:val="22"/>
        </w:rPr>
        <w:t xml:space="preserve"> povahy</w:t>
      </w:r>
      <w:r w:rsidR="002804C4">
        <w:rPr>
          <w:rFonts w:ascii="Palatino Linotype" w:hAnsi="Palatino Linotype" w:cs="Arial"/>
          <w:sz w:val="22"/>
          <w:szCs w:val="22"/>
        </w:rPr>
        <w:t>/zpracovaný právní stav dle § 55 odst. 5 SZ</w:t>
      </w:r>
      <w:r w:rsidRPr="005138C2">
        <w:rPr>
          <w:rFonts w:ascii="Palatino Linotype" w:hAnsi="Palatino Linotype" w:cs="Arial"/>
          <w:sz w:val="22"/>
          <w:szCs w:val="22"/>
        </w:rPr>
        <w:t xml:space="preserve"> je považován takov</w:t>
      </w:r>
      <w:r w:rsidRPr="0039302A">
        <w:rPr>
          <w:rFonts w:ascii="Palatino Linotype" w:hAnsi="Palatino Linotype" w:cs="Arial"/>
          <w:sz w:val="22"/>
          <w:szCs w:val="22"/>
        </w:rPr>
        <w:t>ý, který:</w:t>
      </w:r>
    </w:p>
    <w:p w:rsidR="00F56696" w:rsidRPr="000C61DC" w:rsidRDefault="00F56696" w:rsidP="00F56696">
      <w:pPr>
        <w:pStyle w:val="Import1"/>
        <w:numPr>
          <w:ilvl w:val="0"/>
          <w:numId w:val="31"/>
        </w:numPr>
        <w:tabs>
          <w:tab w:val="clear" w:pos="1584"/>
          <w:tab w:val="left" w:pos="1276"/>
        </w:tabs>
        <w:spacing w:line="276" w:lineRule="auto"/>
        <w:ind w:hanging="1065"/>
        <w:jc w:val="both"/>
        <w:rPr>
          <w:rFonts w:ascii="Palatino Linotype" w:hAnsi="Palatino Linotype" w:cs="Arial"/>
          <w:sz w:val="22"/>
          <w:szCs w:val="22"/>
        </w:rPr>
      </w:pPr>
      <w:r w:rsidRPr="000F2CE3">
        <w:rPr>
          <w:rFonts w:ascii="Palatino Linotype" w:hAnsi="Palatino Linotype" w:cs="Arial"/>
          <w:sz w:val="22"/>
          <w:szCs w:val="22"/>
        </w:rPr>
        <w:t>nevykazuje vady z hlediska platných zákonů a předpisů</w:t>
      </w:r>
      <w:r w:rsidRPr="00911A6F">
        <w:rPr>
          <w:rFonts w:ascii="Palatino Linotype" w:hAnsi="Palatino Linotype" w:cs="Arial"/>
          <w:sz w:val="22"/>
          <w:szCs w:val="22"/>
        </w:rPr>
        <w:t>,</w:t>
      </w:r>
      <w:r w:rsidRPr="004F4A91">
        <w:rPr>
          <w:rFonts w:ascii="Palatino Linotype" w:hAnsi="Palatino Linotype" w:cs="Arial"/>
          <w:sz w:val="22"/>
          <w:szCs w:val="22"/>
        </w:rPr>
        <w:t xml:space="preserve"> </w:t>
      </w:r>
    </w:p>
    <w:p w:rsidR="00F56696" w:rsidRPr="00BA65C1" w:rsidRDefault="00F56696" w:rsidP="00F56696">
      <w:pPr>
        <w:pStyle w:val="Import1"/>
        <w:numPr>
          <w:ilvl w:val="0"/>
          <w:numId w:val="31"/>
        </w:numPr>
        <w:tabs>
          <w:tab w:val="clear" w:pos="1584"/>
          <w:tab w:val="left" w:pos="1276"/>
        </w:tabs>
        <w:spacing w:line="276" w:lineRule="auto"/>
        <w:ind w:left="1276" w:hanging="567"/>
        <w:jc w:val="both"/>
        <w:rPr>
          <w:rFonts w:ascii="Palatino Linotype" w:hAnsi="Palatino Linotype" w:cs="Arial"/>
          <w:sz w:val="22"/>
          <w:szCs w:val="22"/>
        </w:rPr>
      </w:pPr>
      <w:r w:rsidRPr="00332E3D">
        <w:rPr>
          <w:rFonts w:ascii="Palatino Linotype" w:hAnsi="Palatino Linotype" w:cs="Arial"/>
          <w:sz w:val="22"/>
          <w:szCs w:val="22"/>
        </w:rPr>
        <w:t xml:space="preserve">zohledňuje písemnou formou vznesené </w:t>
      </w:r>
      <w:r w:rsidRPr="00F26F71">
        <w:rPr>
          <w:rFonts w:ascii="Palatino Linotype" w:hAnsi="Palatino Linotype" w:cs="Arial"/>
          <w:sz w:val="22"/>
          <w:szCs w:val="22"/>
        </w:rPr>
        <w:t>či jinak</w:t>
      </w:r>
      <w:r w:rsidRPr="00817D5B">
        <w:rPr>
          <w:rFonts w:ascii="Palatino Linotype" w:hAnsi="Palatino Linotype" w:cs="Arial"/>
          <w:sz w:val="22"/>
          <w:szCs w:val="22"/>
        </w:rPr>
        <w:t xml:space="preserve"> dokladovatelné připomínky</w:t>
      </w:r>
      <w:r w:rsidRPr="00C66C12">
        <w:rPr>
          <w:rFonts w:ascii="Palatino Linotype" w:hAnsi="Palatino Linotype" w:cs="Arial"/>
          <w:sz w:val="22"/>
          <w:szCs w:val="22"/>
        </w:rPr>
        <w:t xml:space="preserve"> </w:t>
      </w:r>
      <w:r w:rsidRPr="00BA65C1">
        <w:rPr>
          <w:rFonts w:ascii="Palatino Linotype" w:hAnsi="Palatino Linotype" w:cs="Arial"/>
          <w:sz w:val="22"/>
          <w:szCs w:val="22"/>
        </w:rPr>
        <w:t xml:space="preserve">Objednatele, </w:t>
      </w:r>
    </w:p>
    <w:p w:rsidR="00F56696" w:rsidRPr="0093408C" w:rsidRDefault="00F56696" w:rsidP="00F56696">
      <w:pPr>
        <w:pStyle w:val="Import1"/>
        <w:numPr>
          <w:ilvl w:val="0"/>
          <w:numId w:val="31"/>
        </w:numPr>
        <w:tabs>
          <w:tab w:val="clear" w:pos="1584"/>
          <w:tab w:val="left" w:pos="1276"/>
        </w:tabs>
        <w:spacing w:line="276" w:lineRule="auto"/>
        <w:ind w:left="1276" w:hanging="567"/>
        <w:jc w:val="both"/>
        <w:rPr>
          <w:rFonts w:ascii="Palatino Linotype" w:hAnsi="Palatino Linotype" w:cs="Arial"/>
          <w:sz w:val="22"/>
          <w:szCs w:val="22"/>
        </w:rPr>
      </w:pPr>
      <w:r w:rsidRPr="00863FD3">
        <w:rPr>
          <w:rFonts w:ascii="Palatino Linotype" w:hAnsi="Palatino Linotype" w:cs="Arial"/>
          <w:sz w:val="22"/>
          <w:szCs w:val="22"/>
        </w:rPr>
        <w:t>splňuje další požadavky a podmínky de</w:t>
      </w:r>
      <w:r w:rsidRPr="007013DB">
        <w:rPr>
          <w:rFonts w:ascii="Palatino Linotype" w:hAnsi="Palatino Linotype" w:cs="Arial"/>
          <w:sz w:val="22"/>
          <w:szCs w:val="22"/>
        </w:rPr>
        <w:t>finované touto Smlouvou</w:t>
      </w:r>
      <w:r w:rsidRPr="00184690">
        <w:rPr>
          <w:rFonts w:ascii="Palatino Linotype" w:hAnsi="Palatino Linotype" w:cs="Arial"/>
          <w:sz w:val="22"/>
          <w:szCs w:val="22"/>
        </w:rPr>
        <w:t xml:space="preserve">, </w:t>
      </w:r>
    </w:p>
    <w:p w:rsidR="00F56696" w:rsidRDefault="00F56696" w:rsidP="00F56696">
      <w:pPr>
        <w:pStyle w:val="Import1"/>
        <w:numPr>
          <w:ilvl w:val="0"/>
          <w:numId w:val="31"/>
        </w:numPr>
        <w:tabs>
          <w:tab w:val="clear" w:pos="1584"/>
          <w:tab w:val="left" w:pos="1276"/>
        </w:tabs>
        <w:spacing w:line="276" w:lineRule="auto"/>
        <w:ind w:left="1276" w:hanging="567"/>
        <w:jc w:val="both"/>
        <w:rPr>
          <w:rFonts w:ascii="Palatino Linotype" w:hAnsi="Palatino Linotype" w:cs="Arial"/>
          <w:sz w:val="22"/>
          <w:szCs w:val="22"/>
        </w:rPr>
      </w:pPr>
      <w:r w:rsidRPr="0093408C">
        <w:rPr>
          <w:rFonts w:ascii="Palatino Linotype" w:hAnsi="Palatino Linotype" w:cs="Arial"/>
          <w:sz w:val="22"/>
          <w:szCs w:val="22"/>
        </w:rPr>
        <w:t>splňuje zvláštní požadavky na jeho vlastnosti dle čl. 3.5. této Smlouvy.</w:t>
      </w:r>
    </w:p>
    <w:p w:rsidR="00F56696" w:rsidRPr="0093408C" w:rsidRDefault="00F56696" w:rsidP="00F56696">
      <w:pPr>
        <w:pStyle w:val="Import1"/>
        <w:tabs>
          <w:tab w:val="clear" w:pos="1584"/>
          <w:tab w:val="left" w:pos="1276"/>
        </w:tabs>
        <w:spacing w:line="276" w:lineRule="auto"/>
        <w:ind w:left="1276"/>
        <w:jc w:val="both"/>
        <w:rPr>
          <w:rFonts w:ascii="Palatino Linotype" w:hAnsi="Palatino Linotype" w:cs="Arial"/>
          <w:sz w:val="22"/>
          <w:szCs w:val="22"/>
        </w:rPr>
      </w:pPr>
    </w:p>
    <w:p w:rsidR="00F56696" w:rsidRPr="00925BC5" w:rsidRDefault="00F56696" w:rsidP="00F56696">
      <w:pPr>
        <w:pStyle w:val="Zkladntext"/>
        <w:numPr>
          <w:ilvl w:val="1"/>
          <w:numId w:val="20"/>
        </w:numPr>
        <w:spacing w:line="276" w:lineRule="auto"/>
        <w:ind w:left="709" w:hanging="709"/>
        <w:jc w:val="both"/>
        <w:rPr>
          <w:rFonts w:ascii="Palatino Linotype" w:hAnsi="Palatino Linotype" w:cs="Arial"/>
          <w:sz w:val="22"/>
          <w:szCs w:val="22"/>
        </w:rPr>
      </w:pPr>
      <w:r w:rsidRPr="0093408C">
        <w:rPr>
          <w:rFonts w:ascii="Palatino Linotype" w:hAnsi="Palatino Linotype"/>
          <w:sz w:val="22"/>
          <w:szCs w:val="22"/>
        </w:rPr>
        <w:t>O předání a převzetí příslušné části plnění bude stranami</w:t>
      </w:r>
      <w:r>
        <w:rPr>
          <w:rFonts w:ascii="Palatino Linotype" w:hAnsi="Palatino Linotype"/>
          <w:sz w:val="22"/>
          <w:szCs w:val="22"/>
        </w:rPr>
        <w:t xml:space="preserve"> sepsán předávací protokol; odsouhlasení příslušné části plnění Objednatelem je podmínkou pro </w:t>
      </w:r>
      <w:r w:rsidRPr="0093408C">
        <w:rPr>
          <w:rFonts w:ascii="Palatino Linotype" w:hAnsi="Palatino Linotype"/>
          <w:sz w:val="22"/>
          <w:szCs w:val="22"/>
        </w:rPr>
        <w:t>vystavení faktury. V případě, že plnění bude vykazovat vady, Objednatel uvede zjištěné vady do návrhu předávacího protokolu. Objednatel si vyhrazuje právo kontroly předaného Návrhu/upraveného Návrhu/</w:t>
      </w:r>
      <w:r>
        <w:rPr>
          <w:rFonts w:ascii="Palatino Linotype" w:hAnsi="Palatino Linotype"/>
          <w:sz w:val="22"/>
          <w:szCs w:val="22"/>
        </w:rPr>
        <w:t xml:space="preserve">návrhu </w:t>
      </w:r>
      <w:r w:rsidRPr="0093408C">
        <w:rPr>
          <w:rFonts w:ascii="Palatino Linotype" w:hAnsi="Palatino Linotype"/>
          <w:sz w:val="22"/>
          <w:szCs w:val="22"/>
        </w:rPr>
        <w:t>opatření obecné povahy</w:t>
      </w:r>
      <w:r w:rsidR="002804C4">
        <w:rPr>
          <w:rFonts w:ascii="Palatino Linotype" w:hAnsi="Palatino Linotype"/>
          <w:sz w:val="22"/>
          <w:szCs w:val="22"/>
        </w:rPr>
        <w:t>/zpracovaného právního stavu</w:t>
      </w:r>
      <w:r w:rsidRPr="0093408C">
        <w:rPr>
          <w:rFonts w:ascii="Palatino Linotype" w:hAnsi="Palatino Linotype"/>
          <w:sz w:val="22"/>
          <w:szCs w:val="22"/>
        </w:rPr>
        <w:t xml:space="preserve">, které lze v této fázi předat toliko v 1 paré, v délce nejméně </w:t>
      </w:r>
      <w:r>
        <w:rPr>
          <w:rFonts w:ascii="Palatino Linotype" w:hAnsi="Palatino Linotype"/>
          <w:sz w:val="22"/>
          <w:szCs w:val="22"/>
        </w:rPr>
        <w:t>2</w:t>
      </w:r>
      <w:r w:rsidRPr="0093408C">
        <w:rPr>
          <w:rFonts w:ascii="Palatino Linotype" w:hAnsi="Palatino Linotype"/>
          <w:sz w:val="22"/>
          <w:szCs w:val="22"/>
        </w:rPr>
        <w:t xml:space="preserve"> týdnů (v případě Návrhu </w:t>
      </w:r>
      <w:r>
        <w:rPr>
          <w:rFonts w:ascii="Palatino Linotype" w:hAnsi="Palatino Linotype"/>
          <w:sz w:val="22"/>
          <w:szCs w:val="22"/>
        </w:rPr>
        <w:t xml:space="preserve">1 </w:t>
      </w:r>
      <w:r w:rsidRPr="0093408C">
        <w:rPr>
          <w:rFonts w:ascii="Palatino Linotype" w:hAnsi="Palatino Linotype"/>
          <w:sz w:val="22"/>
          <w:szCs w:val="22"/>
        </w:rPr>
        <w:t>dle odst. 5.1.1.</w:t>
      </w:r>
      <w:r>
        <w:rPr>
          <w:rFonts w:ascii="Palatino Linotype" w:hAnsi="Palatino Linotype"/>
          <w:sz w:val="22"/>
          <w:szCs w:val="22"/>
        </w:rPr>
        <w:t xml:space="preserve"> nebo Návrhu 2 dle odst. 5.1.2. </w:t>
      </w:r>
      <w:r w:rsidRPr="0093408C">
        <w:rPr>
          <w:rFonts w:ascii="Palatino Linotype" w:hAnsi="Palatino Linotype"/>
          <w:sz w:val="22"/>
          <w:szCs w:val="22"/>
        </w:rPr>
        <w:t xml:space="preserve">v délce nejméně </w:t>
      </w:r>
      <w:r>
        <w:rPr>
          <w:rFonts w:ascii="Palatino Linotype" w:hAnsi="Palatino Linotype"/>
          <w:sz w:val="22"/>
          <w:szCs w:val="22"/>
        </w:rPr>
        <w:t>4</w:t>
      </w:r>
      <w:r w:rsidRPr="0093408C">
        <w:rPr>
          <w:rFonts w:ascii="Palatino Linotype" w:hAnsi="Palatino Linotype"/>
          <w:sz w:val="22"/>
          <w:szCs w:val="22"/>
        </w:rPr>
        <w:t xml:space="preserve"> týdnů). Za řádné splnění se považuje až odstranění těchto vad Zhotovitelem a</w:t>
      </w:r>
      <w:r>
        <w:rPr>
          <w:rFonts w:ascii="Palatino Linotype" w:hAnsi="Palatino Linotype"/>
          <w:sz w:val="22"/>
          <w:szCs w:val="22"/>
        </w:rPr>
        <w:t xml:space="preserve"> následné odsouhlasení Objednatelem</w:t>
      </w:r>
      <w:r w:rsidRPr="0093408C">
        <w:rPr>
          <w:rFonts w:ascii="Palatino Linotype" w:hAnsi="Palatino Linotype"/>
          <w:sz w:val="22"/>
          <w:szCs w:val="22"/>
        </w:rPr>
        <w:t>, tedy lhůty dle odst. 5.1.1. – 5.1.</w:t>
      </w:r>
      <w:r w:rsidR="00BB7F4E">
        <w:rPr>
          <w:rFonts w:ascii="Palatino Linotype" w:hAnsi="Palatino Linotype"/>
          <w:sz w:val="22"/>
          <w:szCs w:val="22"/>
        </w:rPr>
        <w:t>7</w:t>
      </w:r>
      <w:r w:rsidRPr="0093408C">
        <w:rPr>
          <w:rFonts w:ascii="Palatino Linotype" w:hAnsi="Palatino Linotype"/>
          <w:sz w:val="22"/>
          <w:szCs w:val="22"/>
        </w:rPr>
        <w:t>. jsou splněny tehdy, pokud jsou řádně převzaty Objednatelem včetně lhůty Objednatele pro kontrolu dle tohoto odstavce, která se započítává do doby plnění a Zhotovitel s ní musí počítat.</w:t>
      </w:r>
      <w:r w:rsidRPr="0093408C">
        <w:rPr>
          <w:rFonts w:ascii="Palatino Linotype" w:hAnsi="Palatino Linotype" w:cs="Arial"/>
          <w:sz w:val="22"/>
          <w:szCs w:val="22"/>
        </w:rPr>
        <w:t xml:space="preserve"> Řádně realizované plnění Objednatel převezme po kontrole formou podpisu předávacího protokolu do 2 pracovních dnů od </w:t>
      </w:r>
      <w:r>
        <w:rPr>
          <w:rFonts w:ascii="Palatino Linotype" w:hAnsi="Palatino Linotype" w:cs="Arial"/>
          <w:sz w:val="22"/>
          <w:szCs w:val="22"/>
        </w:rPr>
        <w:t>konce</w:t>
      </w:r>
      <w:r w:rsidRPr="0093408C">
        <w:rPr>
          <w:rFonts w:ascii="Palatino Linotype" w:hAnsi="Palatino Linotype" w:cs="Arial"/>
          <w:sz w:val="22"/>
          <w:szCs w:val="22"/>
        </w:rPr>
        <w:t xml:space="preserve"> lhůty pro kontrolu Objednatele.</w:t>
      </w:r>
    </w:p>
    <w:p w:rsidR="00F56696" w:rsidRPr="0093408C" w:rsidRDefault="00F56696" w:rsidP="00F56696">
      <w:pPr>
        <w:pStyle w:val="Zkladntext"/>
        <w:numPr>
          <w:ilvl w:val="1"/>
          <w:numId w:val="20"/>
        </w:numPr>
        <w:spacing w:line="276" w:lineRule="auto"/>
        <w:ind w:left="709" w:hanging="709"/>
        <w:jc w:val="both"/>
        <w:rPr>
          <w:rFonts w:ascii="Palatino Linotype" w:hAnsi="Palatino Linotype" w:cs="Arial"/>
          <w:sz w:val="22"/>
          <w:szCs w:val="22"/>
        </w:rPr>
      </w:pPr>
      <w:r>
        <w:rPr>
          <w:rFonts w:ascii="Palatino Linotype" w:hAnsi="Palatino Linotype"/>
          <w:sz w:val="22"/>
          <w:szCs w:val="22"/>
        </w:rPr>
        <w:t xml:space="preserve">Okamžikem předání a převzetí (i jen rozpracovaného díla v případě ukončení Smlouvy před jejím řádným naplněním) nabývá Objednatel za cenu zahrnutou v ceně dle odst. 6.2. právo řádně užívat poskytnuté plnění k účelu, k jemuž je vytvořeno, jakož i do něj dle vlastního uvážení zasahovat a měnit jej, a to případně i s pomocí třetí osoby. K tomuto dává Zhotovitel souhlas. </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Článek 12.</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Záruka a odpovědnost za vady</w:t>
      </w:r>
    </w:p>
    <w:p w:rsidR="00F56696" w:rsidRDefault="00F56696" w:rsidP="00B413B1">
      <w:pPr>
        <w:pStyle w:val="Zkladntext"/>
        <w:numPr>
          <w:ilvl w:val="1"/>
          <w:numId w:val="44"/>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Zhotovitel odpovídá za vady díla.</w:t>
      </w:r>
    </w:p>
    <w:p w:rsidR="00F56696" w:rsidRDefault="00F56696" w:rsidP="00B413B1">
      <w:pPr>
        <w:pStyle w:val="Zkladntext"/>
        <w:numPr>
          <w:ilvl w:val="1"/>
          <w:numId w:val="44"/>
        </w:numPr>
        <w:spacing w:line="276" w:lineRule="auto"/>
        <w:ind w:left="709" w:hanging="709"/>
        <w:jc w:val="both"/>
        <w:rPr>
          <w:rFonts w:ascii="Palatino Linotype" w:hAnsi="Palatino Linotype" w:cs="Arial"/>
          <w:sz w:val="22"/>
          <w:szCs w:val="22"/>
        </w:rPr>
      </w:pPr>
      <w:r w:rsidRPr="00B413B1">
        <w:rPr>
          <w:rFonts w:ascii="Palatino Linotype" w:hAnsi="Palatino Linotype" w:cs="Arial"/>
          <w:sz w:val="22"/>
          <w:szCs w:val="22"/>
        </w:rPr>
        <w:t xml:space="preserve">Zhotovitel poskytuje Objednateli záruku za jakost díla ve smyslu § 2113 a násl. OZ. Zhotovitel se zavazuje, že všechny části Předmětu plnění budou bez vad a budou mít </w:t>
      </w:r>
      <w:r w:rsidRPr="00B413B1">
        <w:rPr>
          <w:rFonts w:ascii="Palatino Linotype" w:hAnsi="Palatino Linotype" w:cs="Arial"/>
          <w:sz w:val="22"/>
          <w:szCs w:val="22"/>
        </w:rPr>
        <w:lastRenderedPageBreak/>
        <w:t>náležitosti předpokládané touto Smlouvou a Zadáním, popřípadě vlastnosti obvyklé a Předmět plnění bude způsobilý k řádnému užívání k účelu vyplývajícímu z charakteru Předmětu plnění, jehož zhotovení je předmětem této Smlouvy. Záruční doba se sjednává na dobu 36 měsíců a začíná běžet konečným převzetím příslušného plnění, tj. potvrzením předávacího protokolu Objednatelem obsahujícího projev vůle Objednatele plnění jako celek převzít (tj. jeho finální část ve vazbě na Návrh 1 nebo Návrh 2). Záruka v délce 36 měsíců se vztahuje i na plnění poskytnuté na základě odst. 3.6., a to od předání a převzetí takového plnění.</w:t>
      </w:r>
    </w:p>
    <w:p w:rsidR="00F56696" w:rsidRDefault="00F56696" w:rsidP="00B413B1">
      <w:pPr>
        <w:pStyle w:val="Zkladntext"/>
        <w:numPr>
          <w:ilvl w:val="1"/>
          <w:numId w:val="44"/>
        </w:numPr>
        <w:spacing w:line="276" w:lineRule="auto"/>
        <w:ind w:left="709" w:hanging="709"/>
        <w:jc w:val="both"/>
        <w:rPr>
          <w:rFonts w:ascii="Palatino Linotype" w:hAnsi="Palatino Linotype" w:cs="Arial"/>
          <w:sz w:val="22"/>
          <w:szCs w:val="22"/>
        </w:rPr>
      </w:pPr>
      <w:r w:rsidRPr="00B413B1">
        <w:rPr>
          <w:rFonts w:ascii="Palatino Linotype" w:hAnsi="Palatino Linotype" w:cs="Arial"/>
          <w:sz w:val="22"/>
          <w:szCs w:val="22"/>
        </w:rPr>
        <w:t xml:space="preserve">Zhotovitel je povinen vytknuté vady ve lhůtě bez zbytečného odkladu odstranit na svůj náklad a provádění oprav je povinen zahájit bezodkladně. </w:t>
      </w:r>
    </w:p>
    <w:p w:rsidR="00F56696" w:rsidRPr="00B413B1" w:rsidRDefault="00F56696" w:rsidP="00B413B1">
      <w:pPr>
        <w:pStyle w:val="Zkladntext"/>
        <w:numPr>
          <w:ilvl w:val="1"/>
          <w:numId w:val="44"/>
        </w:numPr>
        <w:spacing w:line="276" w:lineRule="auto"/>
        <w:ind w:left="709" w:hanging="709"/>
        <w:jc w:val="both"/>
        <w:rPr>
          <w:rFonts w:ascii="Palatino Linotype" w:hAnsi="Palatino Linotype" w:cs="Arial"/>
          <w:sz w:val="22"/>
          <w:szCs w:val="22"/>
        </w:rPr>
      </w:pPr>
      <w:r w:rsidRPr="00B413B1">
        <w:rPr>
          <w:rFonts w:ascii="Palatino Linotype" w:hAnsi="Palatino Linotype" w:cs="Arial"/>
          <w:sz w:val="22"/>
          <w:szCs w:val="22"/>
        </w:rPr>
        <w:t>Zhotovitel nebude v průběhu záruční doby odpovědný:</w:t>
      </w:r>
    </w:p>
    <w:p w:rsidR="00F56696" w:rsidRPr="00BD2F86" w:rsidRDefault="00F56696" w:rsidP="00B413B1">
      <w:pPr>
        <w:pStyle w:val="Import1"/>
        <w:numPr>
          <w:ilvl w:val="2"/>
          <w:numId w:val="40"/>
        </w:numPr>
        <w:tabs>
          <w:tab w:val="clear" w:pos="720"/>
          <w:tab w:val="clear" w:pos="1584"/>
          <w:tab w:val="left" w:pos="993"/>
          <w:tab w:val="left" w:pos="1843"/>
        </w:tabs>
        <w:spacing w:line="276" w:lineRule="auto"/>
        <w:ind w:left="993" w:hanging="284"/>
        <w:jc w:val="both"/>
        <w:rPr>
          <w:rFonts w:ascii="Palatino Linotype" w:hAnsi="Palatino Linotype" w:cs="Arial"/>
          <w:sz w:val="22"/>
          <w:szCs w:val="22"/>
        </w:rPr>
      </w:pPr>
      <w:r w:rsidRPr="00BD2F86">
        <w:rPr>
          <w:rFonts w:ascii="Palatino Linotype" w:hAnsi="Palatino Linotype" w:cs="Arial"/>
          <w:sz w:val="22"/>
          <w:szCs w:val="22"/>
        </w:rPr>
        <w:t>za vady a škody, pokud byly způsobeny použitím podkladů poskytnutých mu ke zpracování Objednatelem v případě, že Zhotovitel ani při vynaložení odborné péče nemohl nevhodnost těchto podkladů zjistit, nebo na ně Objednatele upozornil a Objednatel přesto na jejich použití písemnou formou trval;</w:t>
      </w:r>
    </w:p>
    <w:p w:rsidR="00F56696" w:rsidRPr="00BD2F86" w:rsidRDefault="00F56696" w:rsidP="00B413B1">
      <w:pPr>
        <w:pStyle w:val="Import1"/>
        <w:numPr>
          <w:ilvl w:val="2"/>
          <w:numId w:val="40"/>
        </w:numPr>
        <w:tabs>
          <w:tab w:val="clear" w:pos="720"/>
          <w:tab w:val="clear" w:pos="1584"/>
          <w:tab w:val="left" w:pos="993"/>
          <w:tab w:val="left" w:pos="1843"/>
        </w:tabs>
        <w:spacing w:line="276" w:lineRule="auto"/>
        <w:ind w:left="993" w:hanging="284"/>
        <w:jc w:val="both"/>
        <w:rPr>
          <w:rFonts w:ascii="Palatino Linotype" w:hAnsi="Palatino Linotype" w:cs="Arial"/>
          <w:sz w:val="22"/>
          <w:szCs w:val="22"/>
        </w:rPr>
      </w:pPr>
      <w:r w:rsidRPr="00BD2F86">
        <w:rPr>
          <w:rFonts w:ascii="Palatino Linotype" w:hAnsi="Palatino Linotype" w:cs="Arial"/>
          <w:sz w:val="22"/>
          <w:szCs w:val="22"/>
        </w:rPr>
        <w:t>za škody způsobené vyšší mocí, jimž nemohl Zhotovitel zabránit ani při vynaložení přiměřeného úsilí, které by Objednatel mohl oprávněně požadovat;</w:t>
      </w:r>
    </w:p>
    <w:p w:rsidR="00F56696" w:rsidRPr="00BD2F86" w:rsidRDefault="00F56696" w:rsidP="00B413B1">
      <w:pPr>
        <w:pStyle w:val="Import1"/>
        <w:numPr>
          <w:ilvl w:val="2"/>
          <w:numId w:val="40"/>
        </w:numPr>
        <w:tabs>
          <w:tab w:val="clear" w:pos="720"/>
          <w:tab w:val="clear" w:pos="1584"/>
          <w:tab w:val="left" w:pos="993"/>
          <w:tab w:val="left" w:pos="1843"/>
        </w:tabs>
        <w:spacing w:after="240" w:line="276" w:lineRule="auto"/>
        <w:ind w:left="993" w:hanging="284"/>
        <w:jc w:val="both"/>
        <w:rPr>
          <w:rFonts w:ascii="Palatino Linotype" w:hAnsi="Palatino Linotype" w:cs="Arial"/>
          <w:sz w:val="22"/>
          <w:szCs w:val="22"/>
        </w:rPr>
      </w:pPr>
      <w:r w:rsidRPr="00BD2F86">
        <w:rPr>
          <w:rFonts w:ascii="Palatino Linotype" w:hAnsi="Palatino Linotype" w:cs="Arial"/>
          <w:sz w:val="22"/>
          <w:szCs w:val="22"/>
        </w:rPr>
        <w:t>za prodlení, opominutí a škody způsobené rozhodnutími orgánů veřejné správy.</w:t>
      </w:r>
    </w:p>
    <w:p w:rsidR="00F56696" w:rsidRPr="00BD2F86" w:rsidRDefault="00F56696" w:rsidP="00B413B1">
      <w:pPr>
        <w:pStyle w:val="Zkladntext"/>
        <w:numPr>
          <w:ilvl w:val="1"/>
          <w:numId w:val="44"/>
        </w:numPr>
        <w:spacing w:after="240"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 xml:space="preserve">Dílo zpracované Zhotovitelem není vadné a Zhotovitel nenese odpovědnost za případně vzniklou škodu, jestliže veřejnoprávní orgány a organizace stanoví takové omezující podmínky, jejichž řešení prokazatelně znemožňuje dosažení požadavků Objednatele. Tomu však musí předcházet jednání Zhotovitele a Objednatele. </w:t>
      </w:r>
    </w:p>
    <w:p w:rsidR="00F56696" w:rsidRPr="00BD2F86" w:rsidRDefault="00F56696" w:rsidP="00B413B1">
      <w:pPr>
        <w:pStyle w:val="Zkladntext"/>
        <w:numPr>
          <w:ilvl w:val="1"/>
          <w:numId w:val="44"/>
        </w:numPr>
        <w:tabs>
          <w:tab w:val="num" w:pos="709"/>
        </w:tabs>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Pokud Objednatel požaduje změny věcného řešení po předání a převzetí díla nebo jeho části, aniž byly Objednatelem požadovány nebo projednány v průběhu zpracování díla, nejsou takové požadované změny vadou díla.</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Článek 13.</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Sankce</w:t>
      </w:r>
    </w:p>
    <w:p w:rsidR="00F56696" w:rsidRPr="0093408C" w:rsidRDefault="00F56696" w:rsidP="00F56696">
      <w:pPr>
        <w:pStyle w:val="Zkladntext"/>
        <w:numPr>
          <w:ilvl w:val="1"/>
          <w:numId w:val="22"/>
        </w:numPr>
        <w:spacing w:line="276" w:lineRule="auto"/>
        <w:ind w:left="709" w:hanging="709"/>
        <w:jc w:val="both"/>
        <w:rPr>
          <w:rFonts w:ascii="Palatino Linotype" w:hAnsi="Palatino Linotype" w:cs="Arial"/>
          <w:sz w:val="22"/>
          <w:szCs w:val="22"/>
        </w:rPr>
      </w:pPr>
      <w:r w:rsidRPr="0093408C">
        <w:rPr>
          <w:rFonts w:ascii="Palatino Linotype" w:hAnsi="Palatino Linotype" w:cs="Arial"/>
          <w:sz w:val="22"/>
          <w:szCs w:val="22"/>
        </w:rPr>
        <w:t>V případě prodlení Zhotovitele s dodržením kterékoliv ze lhůt plnění dle odst. 5.1.1. – 5.1.</w:t>
      </w:r>
      <w:r w:rsidR="002804C4">
        <w:rPr>
          <w:rFonts w:ascii="Palatino Linotype" w:hAnsi="Palatino Linotype" w:cs="Arial"/>
          <w:sz w:val="22"/>
          <w:szCs w:val="22"/>
        </w:rPr>
        <w:t>7</w:t>
      </w:r>
      <w:r w:rsidRPr="0093408C">
        <w:rPr>
          <w:rFonts w:ascii="Palatino Linotype" w:hAnsi="Palatino Linotype" w:cs="Arial"/>
          <w:sz w:val="22"/>
          <w:szCs w:val="22"/>
        </w:rPr>
        <w:t xml:space="preserve">, či jiné </w:t>
      </w:r>
      <w:r>
        <w:rPr>
          <w:rFonts w:ascii="Palatino Linotype" w:hAnsi="Palatino Linotype" w:cs="Arial"/>
          <w:sz w:val="22"/>
          <w:szCs w:val="22"/>
        </w:rPr>
        <w:t xml:space="preserve">přiměřené </w:t>
      </w:r>
      <w:r w:rsidRPr="0093408C">
        <w:rPr>
          <w:rFonts w:ascii="Palatino Linotype" w:hAnsi="Palatino Linotype" w:cs="Arial"/>
          <w:sz w:val="22"/>
          <w:szCs w:val="22"/>
        </w:rPr>
        <w:t>lhůty stanovené Objednatelem</w:t>
      </w:r>
      <w:r>
        <w:rPr>
          <w:rFonts w:ascii="Palatino Linotype" w:hAnsi="Palatino Linotype" w:cs="Arial"/>
          <w:sz w:val="22"/>
          <w:szCs w:val="22"/>
        </w:rPr>
        <w:t xml:space="preserve"> či stranami dohodnuté</w:t>
      </w:r>
      <w:r w:rsidRPr="0093408C">
        <w:rPr>
          <w:rFonts w:ascii="Palatino Linotype" w:hAnsi="Palatino Linotype" w:cs="Arial"/>
          <w:sz w:val="22"/>
          <w:szCs w:val="22"/>
        </w:rPr>
        <w:t>, je Objednatel oprávněn účtovat Zhotoviteli a Zhotovitel je povinen v takovém případě uhradit smluvní pokutu ve výši 1</w:t>
      </w:r>
      <w:r>
        <w:rPr>
          <w:rFonts w:ascii="Palatino Linotype" w:hAnsi="Palatino Linotype" w:cs="Arial"/>
          <w:sz w:val="22"/>
          <w:szCs w:val="22"/>
        </w:rPr>
        <w:t>0</w:t>
      </w:r>
      <w:r w:rsidRPr="0093408C">
        <w:rPr>
          <w:rFonts w:ascii="Palatino Linotype" w:hAnsi="Palatino Linotype" w:cs="Arial"/>
          <w:sz w:val="22"/>
          <w:szCs w:val="22"/>
        </w:rPr>
        <w:t xml:space="preserve">.000,- Kč za každý i započatý den prodlení. </w:t>
      </w:r>
    </w:p>
    <w:p w:rsidR="00F56696" w:rsidRPr="0093408C" w:rsidRDefault="00F56696" w:rsidP="00F56696">
      <w:pPr>
        <w:pStyle w:val="Zkladntext"/>
        <w:numPr>
          <w:ilvl w:val="1"/>
          <w:numId w:val="22"/>
        </w:numPr>
        <w:spacing w:line="276" w:lineRule="auto"/>
        <w:ind w:left="709" w:hanging="709"/>
        <w:jc w:val="both"/>
        <w:rPr>
          <w:rFonts w:ascii="Palatino Linotype" w:hAnsi="Palatino Linotype" w:cs="Arial"/>
          <w:sz w:val="22"/>
          <w:szCs w:val="22"/>
        </w:rPr>
      </w:pPr>
      <w:r w:rsidRPr="0093408C">
        <w:rPr>
          <w:rFonts w:ascii="Palatino Linotype" w:hAnsi="Palatino Linotype" w:cs="Arial"/>
          <w:sz w:val="22"/>
          <w:szCs w:val="22"/>
        </w:rPr>
        <w:t xml:space="preserve">V případě, že </w:t>
      </w:r>
      <w:r>
        <w:rPr>
          <w:rFonts w:ascii="Palatino Linotype" w:hAnsi="Palatino Linotype" w:cs="Arial"/>
          <w:sz w:val="22"/>
          <w:szCs w:val="22"/>
        </w:rPr>
        <w:t xml:space="preserve">příslušný </w:t>
      </w:r>
      <w:r w:rsidRPr="0093408C">
        <w:rPr>
          <w:rFonts w:ascii="Palatino Linotype" w:hAnsi="Palatino Linotype" w:cs="Arial"/>
          <w:sz w:val="22"/>
          <w:szCs w:val="22"/>
        </w:rPr>
        <w:t>Návrh nebude Zhotovitelem Objednateli řádně předán a převzat v řádné kvalitě dle odst. 5.1.1.</w:t>
      </w:r>
      <w:r>
        <w:rPr>
          <w:rFonts w:ascii="Palatino Linotype" w:hAnsi="Palatino Linotype" w:cs="Arial"/>
          <w:sz w:val="22"/>
          <w:szCs w:val="22"/>
        </w:rPr>
        <w:t xml:space="preserve"> nebo dle odst. 5.1.2.</w:t>
      </w:r>
      <w:r w:rsidRPr="0093408C">
        <w:rPr>
          <w:rFonts w:ascii="Palatino Linotype" w:hAnsi="Palatino Linotype" w:cs="Arial"/>
          <w:sz w:val="22"/>
          <w:szCs w:val="22"/>
        </w:rPr>
        <w:t xml:space="preserve">, je Objednatel oprávněn účtovat Zhotoviteli a Zhotovitel je povinen uhradit navíc nad rámec odst. 13.1. další jednorázovou smluvní pokutu ve výši </w:t>
      </w:r>
      <w:r>
        <w:rPr>
          <w:rFonts w:ascii="Palatino Linotype" w:hAnsi="Palatino Linotype" w:cs="Arial"/>
          <w:sz w:val="22"/>
          <w:szCs w:val="22"/>
        </w:rPr>
        <w:t>20</w:t>
      </w:r>
      <w:r w:rsidRPr="0093408C">
        <w:rPr>
          <w:rFonts w:ascii="Palatino Linotype" w:hAnsi="Palatino Linotype" w:cs="Arial"/>
          <w:sz w:val="22"/>
          <w:szCs w:val="22"/>
        </w:rPr>
        <w:t xml:space="preserve">0.000,- Kč. </w:t>
      </w:r>
    </w:p>
    <w:p w:rsidR="00F56696" w:rsidRPr="00BD2F86" w:rsidRDefault="00F56696" w:rsidP="00F56696">
      <w:pPr>
        <w:pStyle w:val="Zkladntext"/>
        <w:numPr>
          <w:ilvl w:val="1"/>
          <w:numId w:val="22"/>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lastRenderedPageBreak/>
        <w:t>V případě prodlení s úhradou faktury se Objednatel zavazuje zaplatit Zhotoviteli úrok z prodlení ve smyslu ustanovení § 1802 OZ, ve smluvené výši 0,05% z úhrady částky, s jejímž placením je v prodlení, a to za každý započatý den prodlení.</w:t>
      </w:r>
    </w:p>
    <w:p w:rsidR="00F56696" w:rsidRPr="00BD2F86" w:rsidRDefault="00F56696" w:rsidP="00F56696">
      <w:pPr>
        <w:pStyle w:val="Zkladntext"/>
        <w:numPr>
          <w:ilvl w:val="1"/>
          <w:numId w:val="22"/>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V případě prodlení Zhotovitele s  odstranění</w:t>
      </w:r>
      <w:r w:rsidR="00A6226E">
        <w:rPr>
          <w:rFonts w:ascii="Palatino Linotype" w:hAnsi="Palatino Linotype" w:cs="Arial"/>
          <w:sz w:val="22"/>
          <w:szCs w:val="22"/>
        </w:rPr>
        <w:t>m</w:t>
      </w:r>
      <w:r w:rsidRPr="00BD2F86">
        <w:rPr>
          <w:rFonts w:ascii="Palatino Linotype" w:hAnsi="Palatino Linotype" w:cs="Arial"/>
          <w:sz w:val="22"/>
          <w:szCs w:val="22"/>
        </w:rPr>
        <w:t xml:space="preserve"> Objednatelem reklamovaných vad</w:t>
      </w:r>
      <w:r>
        <w:rPr>
          <w:rFonts w:ascii="Palatino Linotype" w:hAnsi="Palatino Linotype" w:cs="Arial"/>
          <w:sz w:val="22"/>
          <w:szCs w:val="22"/>
        </w:rPr>
        <w:t xml:space="preserve"> (čl. 12)</w:t>
      </w:r>
      <w:r w:rsidRPr="00BD2F86">
        <w:rPr>
          <w:rFonts w:ascii="Palatino Linotype" w:hAnsi="Palatino Linotype" w:cs="Arial"/>
          <w:sz w:val="22"/>
          <w:szCs w:val="22"/>
        </w:rPr>
        <w:t xml:space="preserve">, v termínu dohodnutém oběma smluvními stranami, popřípadě stanoveném Objednatelem, nedojde-li k dohodě, je Objednatel oprávněn účtovat Zhotoviteli a Zhotovitel je povinen uhradit smluvní pokutu ve výši </w:t>
      </w:r>
      <w:r>
        <w:rPr>
          <w:rFonts w:ascii="Palatino Linotype" w:hAnsi="Palatino Linotype" w:cs="Arial"/>
          <w:sz w:val="22"/>
          <w:szCs w:val="22"/>
        </w:rPr>
        <w:t>7</w:t>
      </w:r>
      <w:r w:rsidRPr="00BD2F86">
        <w:rPr>
          <w:rFonts w:ascii="Palatino Linotype" w:hAnsi="Palatino Linotype" w:cs="Arial"/>
          <w:sz w:val="22"/>
          <w:szCs w:val="22"/>
        </w:rPr>
        <w:t xml:space="preserve">.000,- Kč za každý i započatý den prodlení.                       </w:t>
      </w:r>
    </w:p>
    <w:p w:rsidR="00F56696" w:rsidRPr="00BD2F86" w:rsidRDefault="00F56696" w:rsidP="00F56696">
      <w:pPr>
        <w:pStyle w:val="Zkladntext"/>
        <w:numPr>
          <w:ilvl w:val="1"/>
          <w:numId w:val="22"/>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 xml:space="preserve">V případě prodlení Zhotovitele s dílčím termínem dohodnutým v zápise z výrobního výboru, je Objednatel oprávněn účtovat Zhotoviteli a Zhotovitel je povinen uhradit smluvní pokutu ve výši </w:t>
      </w:r>
      <w:r>
        <w:rPr>
          <w:rFonts w:ascii="Palatino Linotype" w:hAnsi="Palatino Linotype" w:cs="Arial"/>
          <w:sz w:val="22"/>
          <w:szCs w:val="22"/>
        </w:rPr>
        <w:t>3</w:t>
      </w:r>
      <w:r w:rsidRPr="00BD2F86">
        <w:rPr>
          <w:rFonts w:ascii="Palatino Linotype" w:hAnsi="Palatino Linotype" w:cs="Arial"/>
          <w:sz w:val="22"/>
          <w:szCs w:val="22"/>
        </w:rPr>
        <w:t>.000,- Kč za každý i započatý den prodlení. Stejnou smluvní pokutu je Objednatel oprávněn účtovat Zhotoviteli a Zhotovitel je povinen uhradit v případě porušení povinnosti Zhotovitele podle odst. 10.</w:t>
      </w:r>
      <w:r>
        <w:rPr>
          <w:rFonts w:ascii="Palatino Linotype" w:hAnsi="Palatino Linotype" w:cs="Arial"/>
          <w:sz w:val="22"/>
          <w:szCs w:val="22"/>
        </w:rPr>
        <w:t>5</w:t>
      </w:r>
      <w:r w:rsidRPr="00BD2F86">
        <w:rPr>
          <w:rFonts w:ascii="Palatino Linotype" w:hAnsi="Palatino Linotype" w:cs="Arial"/>
          <w:sz w:val="22"/>
          <w:szCs w:val="22"/>
        </w:rPr>
        <w:t>. této Smlouvy.</w:t>
      </w:r>
    </w:p>
    <w:p w:rsidR="00F56696" w:rsidRPr="00BD2F86" w:rsidRDefault="00F56696" w:rsidP="00F56696">
      <w:pPr>
        <w:pStyle w:val="Zkladntext"/>
        <w:numPr>
          <w:ilvl w:val="1"/>
          <w:numId w:val="22"/>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 xml:space="preserve">V případě ukončení Smlouvy Objednatelem z důvodu </w:t>
      </w:r>
      <w:r>
        <w:rPr>
          <w:rFonts w:ascii="Palatino Linotype" w:hAnsi="Palatino Linotype" w:cs="Arial"/>
          <w:sz w:val="22"/>
          <w:szCs w:val="22"/>
        </w:rPr>
        <w:t>dle</w:t>
      </w:r>
      <w:r w:rsidRPr="00BD2F86">
        <w:rPr>
          <w:rFonts w:ascii="Palatino Linotype" w:hAnsi="Palatino Linotype" w:cs="Arial"/>
          <w:sz w:val="22"/>
          <w:szCs w:val="22"/>
        </w:rPr>
        <w:t xml:space="preserve"> odst. 14.2. </w:t>
      </w:r>
      <w:r>
        <w:rPr>
          <w:rFonts w:ascii="Palatino Linotype" w:hAnsi="Palatino Linotype" w:cs="Arial"/>
          <w:sz w:val="22"/>
          <w:szCs w:val="22"/>
        </w:rPr>
        <w:t xml:space="preserve">písm. a) </w:t>
      </w:r>
      <w:r w:rsidRPr="00BD2F86">
        <w:rPr>
          <w:rFonts w:ascii="Palatino Linotype" w:hAnsi="Palatino Linotype" w:cs="Arial"/>
          <w:sz w:val="22"/>
          <w:szCs w:val="22"/>
        </w:rPr>
        <w:t>je Zhotovitel povinen uhradit Objednateli jednorázově smluvní pokutu ve výši 200.000,- Kč.</w:t>
      </w:r>
    </w:p>
    <w:p w:rsidR="00F56696" w:rsidRPr="00863FD3" w:rsidRDefault="00F56696" w:rsidP="00F56696">
      <w:pPr>
        <w:pStyle w:val="Zkladntext"/>
        <w:numPr>
          <w:ilvl w:val="1"/>
          <w:numId w:val="22"/>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 xml:space="preserve">V případě, že </w:t>
      </w:r>
      <w:r>
        <w:rPr>
          <w:rFonts w:ascii="Palatino Linotype" w:hAnsi="Palatino Linotype" w:cs="Arial"/>
          <w:sz w:val="22"/>
          <w:szCs w:val="22"/>
        </w:rPr>
        <w:t>Zhotovitel poruší povinnost dle odst. 15.3., má Objednatel právo na smluvní pokutu ve výši 50.000,- Kč za každé jednotlivé porušení</w:t>
      </w:r>
      <w:r w:rsidRPr="00BD2F86">
        <w:rPr>
          <w:rFonts w:ascii="Palatino Linotype" w:hAnsi="Palatino Linotype" w:cs="Arial"/>
          <w:sz w:val="22"/>
          <w:szCs w:val="22"/>
        </w:rPr>
        <w:t>.</w:t>
      </w:r>
    </w:p>
    <w:p w:rsidR="00F56696" w:rsidRPr="00BD2F86" w:rsidRDefault="00F56696" w:rsidP="00F56696">
      <w:pPr>
        <w:pStyle w:val="Zkladntext"/>
        <w:numPr>
          <w:ilvl w:val="1"/>
          <w:numId w:val="22"/>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V případě, že plnění nebude poskytovat v rozporu s odst. 10.2.</w:t>
      </w:r>
      <w:r>
        <w:rPr>
          <w:rFonts w:ascii="Palatino Linotype" w:hAnsi="Palatino Linotype" w:cs="Arial"/>
          <w:sz w:val="22"/>
          <w:szCs w:val="22"/>
        </w:rPr>
        <w:t xml:space="preserve"> či 10.3.</w:t>
      </w:r>
      <w:r w:rsidRPr="00BD2F86">
        <w:rPr>
          <w:rFonts w:ascii="Palatino Linotype" w:hAnsi="Palatino Linotype" w:cs="Arial"/>
          <w:sz w:val="22"/>
          <w:szCs w:val="22"/>
        </w:rPr>
        <w:t xml:space="preserve"> osoba</w:t>
      </w:r>
      <w:r>
        <w:rPr>
          <w:rFonts w:ascii="Palatino Linotype" w:hAnsi="Palatino Linotype" w:cs="Arial"/>
          <w:sz w:val="22"/>
          <w:szCs w:val="22"/>
        </w:rPr>
        <w:t xml:space="preserve"> tam uvedená</w:t>
      </w:r>
      <w:r w:rsidRPr="00BD2F86">
        <w:rPr>
          <w:rFonts w:ascii="Palatino Linotype" w:hAnsi="Palatino Linotype" w:cs="Arial"/>
          <w:sz w:val="22"/>
          <w:szCs w:val="22"/>
        </w:rPr>
        <w:t xml:space="preserve"> nebo Zhotovitel neprovede bezodkladně nezbytnou výměnu (náhradu), má Objednatel právo na smluvní pokutu ve výši 1.000,- Kč za každý započatý den porušení</w:t>
      </w:r>
      <w:r>
        <w:rPr>
          <w:rFonts w:ascii="Palatino Linotype" w:hAnsi="Palatino Linotype" w:cs="Arial"/>
          <w:sz w:val="22"/>
          <w:szCs w:val="22"/>
        </w:rPr>
        <w:t xml:space="preserve"> ve vztahu ke každé jednotlivé osobě</w:t>
      </w:r>
      <w:r w:rsidRPr="00BD2F86">
        <w:rPr>
          <w:rFonts w:ascii="Palatino Linotype" w:hAnsi="Palatino Linotype" w:cs="Arial"/>
          <w:sz w:val="22"/>
          <w:szCs w:val="22"/>
        </w:rPr>
        <w:t xml:space="preserve">. </w:t>
      </w:r>
    </w:p>
    <w:p w:rsidR="00F56696" w:rsidRPr="00BD2F86" w:rsidRDefault="00F56696" w:rsidP="00F56696">
      <w:pPr>
        <w:pStyle w:val="Zkladntext"/>
        <w:numPr>
          <w:ilvl w:val="1"/>
          <w:numId w:val="22"/>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Objednatel má právo započíst vyúčtovanou smluvní pokutu na účtované plnění Zhotovitele podle této Smlouvy.</w:t>
      </w:r>
    </w:p>
    <w:p w:rsidR="00F56696" w:rsidRPr="00BD2F86" w:rsidRDefault="00F56696" w:rsidP="00F56696">
      <w:pPr>
        <w:pStyle w:val="Zkladntext"/>
        <w:numPr>
          <w:ilvl w:val="1"/>
          <w:numId w:val="22"/>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Zaplacení smluvní pokuty nemá vliv na případnou povinnost k náhradě škody; sjednané smluvní pokuty je povinná strana zavázána uhradit nezávisle na tom, zda a v jaké výši vznikne druhé straně v této souvislosti škoda. Případně vzniklou škodu je poškozená strana oprávněna vymáhat po druhé smluvní straně samostatně.</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Článek 14.</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Odstoupení od Smlouvy</w:t>
      </w:r>
    </w:p>
    <w:p w:rsidR="00F56696" w:rsidRPr="00BD2F86" w:rsidRDefault="00F56696" w:rsidP="00F56696">
      <w:pPr>
        <w:pStyle w:val="Zkladntext"/>
        <w:numPr>
          <w:ilvl w:val="1"/>
          <w:numId w:val="23"/>
        </w:numPr>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Kterákoli ze smluvních stran může od této Smlouvy odstoupit z důvodů podstatného porušení této Smlouvy druhou smluvní stranou nebo z důvodů vyplývajících ze zákona. Právní účinky odstoupení od Smlouvy nastávají dnem následujícím po písemném doručení oznámení o odstoupení druhé smluvní straně. Pro odstoupení platí příslušná ustanovení Občanského zákoníku.</w:t>
      </w:r>
    </w:p>
    <w:p w:rsidR="00F56696" w:rsidRPr="00BD2F86" w:rsidRDefault="00F56696" w:rsidP="00F56696">
      <w:pPr>
        <w:pStyle w:val="Zkladntext"/>
        <w:numPr>
          <w:ilvl w:val="1"/>
          <w:numId w:val="23"/>
        </w:numPr>
        <w:spacing w:after="0"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Podstatným porušením této Smlouvy se rozumí zejména:</w:t>
      </w:r>
    </w:p>
    <w:p w:rsidR="00F56696" w:rsidRPr="00BD2F86" w:rsidRDefault="00F56696" w:rsidP="00F56696">
      <w:pPr>
        <w:numPr>
          <w:ilvl w:val="0"/>
          <w:numId w:val="26"/>
        </w:numPr>
        <w:spacing w:line="276" w:lineRule="auto"/>
        <w:jc w:val="both"/>
        <w:rPr>
          <w:rFonts w:ascii="Palatino Linotype" w:hAnsi="Palatino Linotype" w:cs="Arial"/>
        </w:rPr>
      </w:pPr>
      <w:r w:rsidRPr="00BD2F86">
        <w:rPr>
          <w:rFonts w:ascii="Palatino Linotype" w:hAnsi="Palatino Linotype" w:cs="Arial"/>
        </w:rPr>
        <w:lastRenderedPageBreak/>
        <w:t xml:space="preserve">nedodržení termínů pro dokončení či předání </w:t>
      </w:r>
      <w:r>
        <w:rPr>
          <w:rFonts w:ascii="Palatino Linotype" w:hAnsi="Palatino Linotype" w:cs="Arial"/>
        </w:rPr>
        <w:t xml:space="preserve">řádně zpracovaného plnění </w:t>
      </w:r>
      <w:r w:rsidRPr="00BD2F86">
        <w:rPr>
          <w:rFonts w:ascii="Palatino Linotype" w:hAnsi="Palatino Linotype" w:cs="Arial"/>
        </w:rPr>
        <w:t>dle této Smlouvy ze strany Zhotovitele po dobu delší 21 dnů;</w:t>
      </w:r>
    </w:p>
    <w:p w:rsidR="00F56696" w:rsidRPr="00BD2F86" w:rsidRDefault="00F56696" w:rsidP="00F56696">
      <w:pPr>
        <w:numPr>
          <w:ilvl w:val="0"/>
          <w:numId w:val="26"/>
        </w:numPr>
        <w:spacing w:line="276" w:lineRule="auto"/>
        <w:jc w:val="both"/>
        <w:rPr>
          <w:rFonts w:ascii="Palatino Linotype" w:hAnsi="Palatino Linotype" w:cs="Arial"/>
        </w:rPr>
      </w:pPr>
      <w:r w:rsidRPr="00BD2F86">
        <w:rPr>
          <w:rFonts w:ascii="Palatino Linotype" w:hAnsi="Palatino Linotype" w:cs="Arial"/>
        </w:rPr>
        <w:t>neplnění platebních povinností po dobu delší 30 dnů.</w:t>
      </w:r>
    </w:p>
    <w:p w:rsidR="00F56696" w:rsidRPr="00BD2F86" w:rsidRDefault="00F56696" w:rsidP="00F56696">
      <w:pPr>
        <w:numPr>
          <w:ilvl w:val="1"/>
          <w:numId w:val="23"/>
        </w:numPr>
        <w:spacing w:after="240" w:line="276" w:lineRule="auto"/>
        <w:ind w:left="709" w:hanging="709"/>
        <w:jc w:val="both"/>
        <w:rPr>
          <w:rFonts w:ascii="Palatino Linotype" w:hAnsi="Palatino Linotype" w:cs="Arial"/>
        </w:rPr>
      </w:pPr>
      <w:r w:rsidRPr="00BD2F86">
        <w:rPr>
          <w:rFonts w:ascii="Palatino Linotype" w:hAnsi="Palatino Linotype" w:cs="Arial"/>
        </w:rPr>
        <w:t>V případě ukončení Smlouvy vyrovnají smluvní strany vzájemné nároky a povinnosti, které budou mezi nimi existovat, nejdéle ve lhůtě třiceti dnů. Plnění řádně provedená a dokončená Zhotovitelem do doby skončení Smlouvy budou uhrazena v rozsahu jednotlivých dílčích cen za konkrétní provedené plnění, jak je sjednáno v této Smlouvě.</w:t>
      </w:r>
    </w:p>
    <w:p w:rsidR="002804C4" w:rsidRDefault="00F56696" w:rsidP="00F56696">
      <w:pPr>
        <w:numPr>
          <w:ilvl w:val="1"/>
          <w:numId w:val="23"/>
        </w:numPr>
        <w:spacing w:after="240" w:line="276" w:lineRule="auto"/>
        <w:ind w:left="709" w:hanging="709"/>
        <w:jc w:val="both"/>
        <w:rPr>
          <w:rFonts w:ascii="Palatino Linotype" w:hAnsi="Palatino Linotype" w:cs="Arial"/>
        </w:rPr>
      </w:pPr>
      <w:r w:rsidRPr="00BD2F86">
        <w:rPr>
          <w:rFonts w:ascii="Palatino Linotype" w:hAnsi="Palatino Linotype" w:cs="Arial"/>
        </w:rPr>
        <w:t>Dojde-li v průběhu provádění díla k odstoupení od Smlouvy, je Zhotovitel v takovém případě povinen předat Objednateli rozpracované dílo ve stavu ke dni odstoupení od Smlouvy v tištěné i digitální formě, jak je uvedeno v  odst. 3.</w:t>
      </w:r>
      <w:r>
        <w:rPr>
          <w:rFonts w:ascii="Palatino Linotype" w:hAnsi="Palatino Linotype" w:cs="Arial"/>
        </w:rPr>
        <w:t>8</w:t>
      </w:r>
      <w:r w:rsidRPr="00BD2F86">
        <w:rPr>
          <w:rFonts w:ascii="Palatino Linotype" w:hAnsi="Palatino Linotype" w:cs="Arial"/>
        </w:rPr>
        <w:t>. této Smlouvy a dle podmínek přílohy č. 1, a je oprávněn účtovat Objednateli cenu ve výši odpovídající rozsahu vykonaných prací ke dni odstoupení.</w:t>
      </w:r>
    </w:p>
    <w:p w:rsidR="00F56696" w:rsidRDefault="002804C4" w:rsidP="00F56696">
      <w:pPr>
        <w:numPr>
          <w:ilvl w:val="1"/>
          <w:numId w:val="23"/>
        </w:numPr>
        <w:spacing w:after="240" w:line="276" w:lineRule="auto"/>
        <w:ind w:left="709" w:hanging="709"/>
        <w:jc w:val="both"/>
        <w:rPr>
          <w:rFonts w:ascii="Palatino Linotype" w:hAnsi="Palatino Linotype" w:cs="Arial"/>
        </w:rPr>
      </w:pPr>
      <w:r>
        <w:rPr>
          <w:rFonts w:ascii="Palatino Linotype" w:hAnsi="Palatino Linotype" w:cs="Arial"/>
        </w:rPr>
        <w:t>Objednatel je oprávněn od Smlouvy odstoupit též za předpokladu, že v průběhu plnění Smlouvy se vyskytnout skutečnosti, u kterých by s přihlédnutím ke všem okolnostem bylo lze objektivně předvídat, že za těchto skutečností by Objednatel Smlouvu</w:t>
      </w:r>
      <w:r w:rsidR="004A5B96">
        <w:rPr>
          <w:rFonts w:ascii="Palatino Linotype" w:hAnsi="Palatino Linotype" w:cs="Arial"/>
        </w:rPr>
        <w:t xml:space="preserve"> vůbec</w:t>
      </w:r>
      <w:r w:rsidR="00685956">
        <w:rPr>
          <w:rFonts w:ascii="Palatino Linotype" w:hAnsi="Palatino Linotype" w:cs="Arial"/>
        </w:rPr>
        <w:t xml:space="preserve"> v uvedeném rozsahu</w:t>
      </w:r>
      <w:r>
        <w:rPr>
          <w:rFonts w:ascii="Palatino Linotype" w:hAnsi="Palatino Linotype" w:cs="Arial"/>
        </w:rPr>
        <w:t xml:space="preserve"> neuzavřel. K odstoupení dle tohoto odstavce může Objednatel přistoupit poté, co možnost takového postupu řádně projedná se Zhotovitelem.</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Článek 15.</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Ostatní ujednání</w:t>
      </w:r>
    </w:p>
    <w:p w:rsidR="00F56696" w:rsidRPr="00BD2F86" w:rsidRDefault="00F56696" w:rsidP="00F56696">
      <w:pPr>
        <w:pStyle w:val="Zkladntext"/>
        <w:numPr>
          <w:ilvl w:val="1"/>
          <w:numId w:val="24"/>
        </w:numPr>
        <w:tabs>
          <w:tab w:val="left" w:pos="709"/>
        </w:tabs>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Objednatel je oprávněn výstupy plnění Zhotovitele dle této Smlouvy po jejich předání dále využívat a případně i upravovat bez omezení, k čemuž dává Zhotovitel výslovný souhlas, který je povinen zajistit od všech osob, podílejících se na plnění. To platí i pro rozpracované výstupy, které již byly zpřístupněny Objednateli, pokud nedojde k řádnému dokončení plnění.</w:t>
      </w:r>
    </w:p>
    <w:p w:rsidR="003C125A" w:rsidRPr="003C125A" w:rsidRDefault="00F56696" w:rsidP="00ED71D4">
      <w:pPr>
        <w:pStyle w:val="Zkladntext"/>
        <w:numPr>
          <w:ilvl w:val="1"/>
          <w:numId w:val="24"/>
        </w:numPr>
        <w:tabs>
          <w:tab w:val="left" w:pos="709"/>
        </w:tabs>
        <w:spacing w:line="276" w:lineRule="auto"/>
        <w:ind w:left="709" w:hanging="709"/>
        <w:jc w:val="both"/>
        <w:rPr>
          <w:rFonts w:ascii="Palatino Linotype" w:hAnsi="Palatino Linotype" w:cs="Arial"/>
          <w:sz w:val="22"/>
          <w:szCs w:val="22"/>
        </w:rPr>
      </w:pPr>
      <w:r w:rsidRPr="003C125A">
        <w:rPr>
          <w:rFonts w:ascii="Palatino Linotype" w:hAnsi="Palatino Linotype"/>
          <w:bCs/>
          <w:iCs/>
          <w:sz w:val="22"/>
          <w:szCs w:val="22"/>
        </w:rPr>
        <w:t>V případě zásahu vyšší moci je každá smluvní strana zproštěna svých závazků z této Smlouvy a jakékoli nedodržení (celkové nebo částečné) nebo prodlení v plnění jakéhokoli ze závazků uloženého touto Smlouvou kterékoli ze smluvních stran, bude tolerováno a tato strana nebude odpovědná za škody nebo jinak, pokud takovéto nedodržení nebo prodlení bude přímým nebo nepřímým důsledkem vyšší moci. Nastanou-li okolnosti vyšší moci, prodlužuje se doba plnění o dobu, po kterou budou okolnosti vyšší moci působit, nejdéle však 90 dnů. Po uplynutí této doby a po dohodě smluvních bude dodatkem ukončena platnost Smlouvy a smluvní strany si vyrovnají k termínu ukončení Smlouvy veškeré závazky a pohledávky.</w:t>
      </w:r>
      <w:r w:rsidR="00A6226E" w:rsidRPr="003C125A">
        <w:rPr>
          <w:rFonts w:ascii="Palatino Linotype" w:hAnsi="Palatino Linotype"/>
          <w:bCs/>
          <w:iCs/>
          <w:sz w:val="22"/>
          <w:szCs w:val="22"/>
        </w:rPr>
        <w:t xml:space="preserve"> </w:t>
      </w:r>
    </w:p>
    <w:p w:rsidR="00F56696" w:rsidRPr="003C125A" w:rsidRDefault="00F56696" w:rsidP="00ED71D4">
      <w:pPr>
        <w:pStyle w:val="Zkladntext"/>
        <w:numPr>
          <w:ilvl w:val="1"/>
          <w:numId w:val="24"/>
        </w:numPr>
        <w:tabs>
          <w:tab w:val="left" w:pos="709"/>
        </w:tabs>
        <w:spacing w:line="276" w:lineRule="auto"/>
        <w:ind w:left="709" w:hanging="709"/>
        <w:jc w:val="both"/>
        <w:rPr>
          <w:rFonts w:ascii="Palatino Linotype" w:hAnsi="Palatino Linotype" w:cs="Arial"/>
          <w:sz w:val="22"/>
          <w:szCs w:val="22"/>
        </w:rPr>
      </w:pPr>
      <w:r w:rsidRPr="003C125A">
        <w:rPr>
          <w:rFonts w:ascii="Palatino Linotype" w:hAnsi="Palatino Linotype" w:cs="Arial"/>
          <w:sz w:val="22"/>
          <w:szCs w:val="22"/>
        </w:rPr>
        <w:t xml:space="preserve">Zhotovitel není oprávněn bez souhlasu Objednatele poskytnout kopie díla či jeho část jinému subjektu, poskytovat informace třetím stranám ani dílo nebo jeho část </w:t>
      </w:r>
      <w:r w:rsidRPr="003C125A">
        <w:rPr>
          <w:rFonts w:ascii="Palatino Linotype" w:hAnsi="Palatino Linotype" w:cs="Arial"/>
          <w:sz w:val="22"/>
          <w:szCs w:val="22"/>
        </w:rPr>
        <w:lastRenderedPageBreak/>
        <w:t>jakýmkoli způsobem publikovat, a to ani v rozpracované formě</w:t>
      </w:r>
      <w:r w:rsidR="0015447C">
        <w:rPr>
          <w:rFonts w:ascii="Palatino Linotype" w:hAnsi="Palatino Linotype" w:cs="Arial"/>
          <w:sz w:val="22"/>
          <w:szCs w:val="22"/>
          <w:lang w:val="cs-CZ"/>
        </w:rPr>
        <w:t>, jakož ani o něm sdělovat další údaje</w:t>
      </w:r>
      <w:r w:rsidRPr="003C125A">
        <w:rPr>
          <w:rFonts w:ascii="Palatino Linotype" w:hAnsi="Palatino Linotype" w:cs="Arial"/>
          <w:sz w:val="22"/>
          <w:szCs w:val="22"/>
        </w:rPr>
        <w:t>.</w:t>
      </w:r>
    </w:p>
    <w:p w:rsidR="00F56696" w:rsidRPr="00BD2F86" w:rsidRDefault="00F56696" w:rsidP="00F56696">
      <w:pPr>
        <w:pStyle w:val="Zkladntext"/>
        <w:numPr>
          <w:ilvl w:val="1"/>
          <w:numId w:val="24"/>
        </w:numPr>
        <w:tabs>
          <w:tab w:val="left" w:pos="709"/>
        </w:tabs>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Případná požadovaná další vyhotovení díla nad sjednaný počet vyhotovení budou Objednatelem objednána samostatně a samostatně budou rovněž uhrazena.</w:t>
      </w:r>
    </w:p>
    <w:p w:rsidR="00F56696" w:rsidRPr="00BD2F86" w:rsidRDefault="00F56696" w:rsidP="00F56696">
      <w:pPr>
        <w:pStyle w:val="Zkladntext"/>
        <w:numPr>
          <w:ilvl w:val="1"/>
          <w:numId w:val="24"/>
        </w:numPr>
        <w:tabs>
          <w:tab w:val="left" w:pos="709"/>
        </w:tabs>
        <w:spacing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Zhotovitel vydává souhlas Objednateli ke zveřejnění obsahu této Smlouvy dle zákona č. 106/1999 Sb., o svobodném přístupu k informacím, ve znění pozdějších předpisů, či jiných dalších právních předpisů.</w:t>
      </w:r>
    </w:p>
    <w:p w:rsidR="00F56696" w:rsidRPr="00CC5560" w:rsidRDefault="00F56696" w:rsidP="00F56696">
      <w:pPr>
        <w:pStyle w:val="Zkladntext"/>
        <w:numPr>
          <w:ilvl w:val="1"/>
          <w:numId w:val="24"/>
        </w:numPr>
        <w:tabs>
          <w:tab w:val="left" w:pos="709"/>
        </w:tabs>
        <w:spacing w:line="276" w:lineRule="auto"/>
        <w:ind w:left="709" w:hanging="709"/>
        <w:jc w:val="both"/>
        <w:rPr>
          <w:rFonts w:ascii="Palatino Linotype" w:hAnsi="Palatino Linotype" w:cs="Arial"/>
          <w:sz w:val="22"/>
          <w:szCs w:val="22"/>
        </w:rPr>
      </w:pPr>
      <w:r w:rsidRPr="00B224EE">
        <w:rPr>
          <w:rFonts w:ascii="Palatino Linotype" w:hAnsi="Palatino Linotype" w:cs="Arial"/>
          <w:sz w:val="22"/>
          <w:szCs w:val="22"/>
        </w:rPr>
        <w:t xml:space="preserve">Smluvní strany jsou povinny vrátit druhé straně nejpozději </w:t>
      </w:r>
      <w:r w:rsidRPr="00DF0B17">
        <w:rPr>
          <w:rFonts w:ascii="Palatino Linotype" w:hAnsi="Palatino Linotype" w:cs="Arial"/>
          <w:sz w:val="22"/>
          <w:szCs w:val="22"/>
        </w:rPr>
        <w:t xml:space="preserve">do 30 dnů po konečném </w:t>
      </w:r>
      <w:r w:rsidRPr="00CC5560">
        <w:rPr>
          <w:rFonts w:ascii="Palatino Linotype" w:hAnsi="Palatino Linotype" w:cs="Arial"/>
          <w:sz w:val="22"/>
          <w:szCs w:val="22"/>
        </w:rPr>
        <w:t>předání a převzetí plnění veškeré materiály, které druhé straně náleží a které mají v souvislosti s plněním této Smlouvy z jakéhokoli důvodu u sebe.</w:t>
      </w:r>
    </w:p>
    <w:p w:rsidR="00F56696" w:rsidRPr="00B413B1" w:rsidRDefault="00F56696" w:rsidP="00F56696">
      <w:pPr>
        <w:pStyle w:val="Zkladntext"/>
        <w:numPr>
          <w:ilvl w:val="1"/>
          <w:numId w:val="24"/>
        </w:numPr>
        <w:tabs>
          <w:tab w:val="left" w:pos="709"/>
        </w:tabs>
        <w:spacing w:line="276" w:lineRule="auto"/>
        <w:ind w:left="709" w:hanging="709"/>
        <w:jc w:val="both"/>
        <w:rPr>
          <w:rFonts w:ascii="Palatino Linotype" w:hAnsi="Palatino Linotype" w:cs="Arial"/>
          <w:sz w:val="22"/>
          <w:szCs w:val="22"/>
        </w:rPr>
      </w:pPr>
      <w:r w:rsidRPr="00B413B1">
        <w:rPr>
          <w:rFonts w:ascii="Palatino Linotype" w:hAnsi="Palatino Linotype"/>
          <w:sz w:val="22"/>
          <w:szCs w:val="22"/>
        </w:rPr>
        <w:t xml:space="preserve">Objednatel si vyhrazuje za podmínek stanovených § 66 a § 100 odst. 3 zákona o zadávání veřejných zakázek právo realizovat jednací řízení bez uveřejnění na poskytování nových služeb, které jsou z hlediska charakteru těchto činností předmětem činnosti Zhotovitele dle této Smlouvy, pokud vyvstanou okolnosti, pro které není možné postupovat dle této Smlouvy (ani dle podmínek odst. </w:t>
      </w:r>
      <w:fldSimple w:instr=" REF _Ref466634600 \r \h  \* MERGEFORMAT ">
        <w:r w:rsidR="00FD748B" w:rsidRPr="00FD748B">
          <w:rPr>
            <w:rFonts w:ascii="Palatino Linotype" w:hAnsi="Palatino Linotype"/>
            <w:sz w:val="22"/>
            <w:szCs w:val="22"/>
          </w:rPr>
          <w:t>3.6</w:t>
        </w:r>
      </w:fldSimple>
      <w:r w:rsidRPr="00B413B1">
        <w:rPr>
          <w:rFonts w:ascii="Palatino Linotype" w:hAnsi="Palatino Linotype"/>
          <w:sz w:val="22"/>
          <w:szCs w:val="22"/>
        </w:rPr>
        <w:t xml:space="preserve"> či odst. </w:t>
      </w:r>
      <w:fldSimple w:instr=" REF _Ref466635607 \r \h  \* MERGEFORMAT ">
        <w:r w:rsidR="00FD748B" w:rsidRPr="00FD748B">
          <w:rPr>
            <w:rFonts w:ascii="Palatino Linotype" w:hAnsi="Palatino Linotype"/>
            <w:sz w:val="22"/>
            <w:szCs w:val="22"/>
          </w:rPr>
          <w:t>5.4</w:t>
        </w:r>
      </w:fldSimple>
      <w:r w:rsidRPr="00B413B1">
        <w:rPr>
          <w:rFonts w:ascii="Palatino Linotype" w:hAnsi="Palatino Linotype"/>
          <w:sz w:val="22"/>
          <w:szCs w:val="22"/>
        </w:rPr>
        <w:t>) a současně poskytnutí takových činností je nezbytné pro naplnění účelu této Smlouvy nebo pro dokončení rozpracovaného plnění dle této Smlouvy za účelem naplnění záměru realizace změn ze Zadání 1, Zadání 2 nebo Zásad územního rozvoje Jihomoravského kraje (může se jednat například o změnu plnění v důsledku vydání změny ÚpmB B1/13-0 nebo reálně hrozící neprodloužení platnosti ÚpmB po roce 2020); Objednatel předpokládá případné využití tohoto opčního práva v době do 3 let od uzavření Smlouvy.</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Článek 16.</w:t>
      </w:r>
    </w:p>
    <w:p w:rsidR="00F56696" w:rsidRPr="00565B5C" w:rsidRDefault="00F56696" w:rsidP="00F56696">
      <w:pPr>
        <w:pStyle w:val="Nadpis1"/>
        <w:spacing w:line="276" w:lineRule="auto"/>
        <w:jc w:val="center"/>
        <w:rPr>
          <w:rFonts w:ascii="Palatino Linotype" w:hAnsi="Palatino Linotype" w:cs="Arial"/>
          <w:b/>
          <w:color w:val="auto"/>
          <w:sz w:val="22"/>
          <w:szCs w:val="22"/>
        </w:rPr>
      </w:pPr>
      <w:r w:rsidRPr="00565B5C">
        <w:rPr>
          <w:rFonts w:ascii="Palatino Linotype" w:hAnsi="Palatino Linotype" w:cs="Arial"/>
          <w:b/>
          <w:color w:val="auto"/>
          <w:sz w:val="22"/>
          <w:szCs w:val="22"/>
        </w:rPr>
        <w:t>Závěrečná ustanovení</w:t>
      </w:r>
    </w:p>
    <w:p w:rsidR="00F56696" w:rsidRPr="00BD2F86" w:rsidRDefault="00F56696" w:rsidP="00F56696">
      <w:pPr>
        <w:pStyle w:val="Import1"/>
        <w:numPr>
          <w:ilvl w:val="1"/>
          <w:numId w:val="25"/>
        </w:numPr>
        <w:tabs>
          <w:tab w:val="clear" w:pos="1584"/>
        </w:tabs>
        <w:spacing w:after="240"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Právní vztahy touto Smlouvou výslovně neupravené se řídí příslušnými ustanoveními Občanského zákoníku, ve znění jeho pozdějších změn a doplňků.</w:t>
      </w:r>
    </w:p>
    <w:p w:rsidR="00F56696" w:rsidRPr="00BD2F86" w:rsidRDefault="00F56696" w:rsidP="00F56696">
      <w:pPr>
        <w:pStyle w:val="Import1"/>
        <w:numPr>
          <w:ilvl w:val="1"/>
          <w:numId w:val="25"/>
        </w:numPr>
        <w:tabs>
          <w:tab w:val="clear" w:pos="1584"/>
        </w:tabs>
        <w:spacing w:after="240"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 xml:space="preserve">Smluvní strany shodně prohlašují, že došlo k dohodě o celém obsahu této Smlouvy o dílo. </w:t>
      </w:r>
    </w:p>
    <w:p w:rsidR="00F56696" w:rsidRPr="00BD2F86" w:rsidRDefault="00F56696" w:rsidP="00F56696">
      <w:pPr>
        <w:pStyle w:val="Import1"/>
        <w:numPr>
          <w:ilvl w:val="1"/>
          <w:numId w:val="25"/>
        </w:numPr>
        <w:tabs>
          <w:tab w:val="clear" w:pos="1584"/>
        </w:tabs>
        <w:spacing w:after="240"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Ustanovení této Smlouvy lze měnit pouze písemnými dodatky.</w:t>
      </w:r>
    </w:p>
    <w:p w:rsidR="00F56696" w:rsidRDefault="00F56696" w:rsidP="00F56696">
      <w:pPr>
        <w:pStyle w:val="Import1"/>
        <w:numPr>
          <w:ilvl w:val="1"/>
          <w:numId w:val="25"/>
        </w:numPr>
        <w:tabs>
          <w:tab w:val="clear" w:pos="1584"/>
        </w:tabs>
        <w:spacing w:after="240"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Nedílnou součástí této Smlouvy jsou její přílohy</w:t>
      </w:r>
      <w:r>
        <w:rPr>
          <w:rFonts w:ascii="Palatino Linotype" w:hAnsi="Palatino Linotype" w:cs="Arial"/>
          <w:sz w:val="22"/>
          <w:szCs w:val="22"/>
        </w:rPr>
        <w:t>:</w:t>
      </w:r>
    </w:p>
    <w:p w:rsidR="00F56696" w:rsidRPr="00F7661B" w:rsidRDefault="00F56696" w:rsidP="00F56696">
      <w:pPr>
        <w:pStyle w:val="Zkladntext"/>
        <w:tabs>
          <w:tab w:val="left" w:pos="3240"/>
        </w:tabs>
        <w:spacing w:line="276" w:lineRule="auto"/>
        <w:ind w:left="1985" w:hanging="1276"/>
        <w:jc w:val="both"/>
        <w:rPr>
          <w:rFonts w:ascii="Palatino Linotype" w:hAnsi="Palatino Linotype" w:cs="Arial"/>
          <w:sz w:val="22"/>
          <w:szCs w:val="22"/>
          <w:lang w:val="cs-CZ"/>
        </w:rPr>
      </w:pPr>
      <w:r w:rsidRPr="00BD2F86">
        <w:rPr>
          <w:rFonts w:ascii="Palatino Linotype" w:hAnsi="Palatino Linotype" w:cs="Arial"/>
          <w:sz w:val="22"/>
          <w:szCs w:val="22"/>
        </w:rPr>
        <w:t xml:space="preserve">Příloha č. 1 – Zadání změn Územního plánu města Brna celoměstského významu </w:t>
      </w:r>
      <w:r>
        <w:rPr>
          <w:rFonts w:ascii="Palatino Linotype" w:hAnsi="Palatino Linotype" w:cs="Arial"/>
          <w:sz w:val="22"/>
          <w:szCs w:val="22"/>
        </w:rPr>
        <w:t xml:space="preserve">- </w:t>
      </w:r>
      <w:r w:rsidRPr="00BD2F86">
        <w:rPr>
          <w:rFonts w:ascii="Palatino Linotype" w:hAnsi="Palatino Linotype" w:cs="Arial"/>
          <w:sz w:val="22"/>
          <w:szCs w:val="22"/>
        </w:rPr>
        <w:t>41</w:t>
      </w:r>
      <w:r>
        <w:rPr>
          <w:rFonts w:ascii="Palatino Linotype" w:hAnsi="Palatino Linotype" w:cs="Arial"/>
          <w:sz w:val="22"/>
          <w:szCs w:val="22"/>
        </w:rPr>
        <w:t>. soubor</w:t>
      </w:r>
      <w:r w:rsidRPr="00BD2F86">
        <w:rPr>
          <w:rFonts w:ascii="Palatino Linotype" w:hAnsi="Palatino Linotype" w:cs="Arial"/>
          <w:sz w:val="22"/>
          <w:szCs w:val="22"/>
        </w:rPr>
        <w:t> </w:t>
      </w:r>
      <w:r w:rsidR="00FE48DE">
        <w:rPr>
          <w:rFonts w:ascii="Palatino Linotype" w:hAnsi="Palatino Linotype" w:cs="Arial"/>
          <w:sz w:val="22"/>
          <w:szCs w:val="22"/>
          <w:lang w:val="cs-CZ"/>
        </w:rPr>
        <w:t>a 42. soubor</w:t>
      </w:r>
    </w:p>
    <w:p w:rsidR="00F56696" w:rsidRDefault="00F56696" w:rsidP="00F56696">
      <w:pPr>
        <w:pStyle w:val="Zkladntext"/>
        <w:tabs>
          <w:tab w:val="left" w:pos="3240"/>
        </w:tabs>
        <w:spacing w:line="276" w:lineRule="auto"/>
        <w:ind w:left="1985" w:hanging="1276"/>
        <w:jc w:val="both"/>
        <w:rPr>
          <w:rFonts w:ascii="Palatino Linotype" w:hAnsi="Palatino Linotype" w:cs="Arial"/>
          <w:sz w:val="22"/>
          <w:szCs w:val="22"/>
        </w:rPr>
      </w:pPr>
      <w:r>
        <w:rPr>
          <w:rFonts w:ascii="Palatino Linotype" w:hAnsi="Palatino Linotype" w:cs="Arial"/>
          <w:sz w:val="22"/>
          <w:szCs w:val="22"/>
        </w:rPr>
        <w:tab/>
      </w:r>
      <w:r w:rsidRPr="00BD2F86">
        <w:rPr>
          <w:rFonts w:ascii="Palatino Linotype" w:hAnsi="Palatino Linotype" w:cs="Arial"/>
          <w:sz w:val="22"/>
          <w:szCs w:val="22"/>
        </w:rPr>
        <w:t xml:space="preserve">Zadání změn Územního plánu města Brna </w:t>
      </w:r>
      <w:r>
        <w:rPr>
          <w:rFonts w:ascii="Palatino Linotype" w:hAnsi="Palatino Linotype" w:cs="Arial"/>
          <w:sz w:val="22"/>
          <w:szCs w:val="22"/>
        </w:rPr>
        <w:t>43. soubor</w:t>
      </w:r>
      <w:r w:rsidRPr="00BD2F86">
        <w:rPr>
          <w:rFonts w:ascii="Palatino Linotype" w:hAnsi="Palatino Linotype" w:cs="Arial"/>
          <w:sz w:val="22"/>
          <w:szCs w:val="22"/>
        </w:rPr>
        <w:t> </w:t>
      </w:r>
      <w:r>
        <w:rPr>
          <w:rFonts w:ascii="Palatino Linotype" w:hAnsi="Palatino Linotype" w:cs="Arial"/>
          <w:sz w:val="22"/>
          <w:szCs w:val="22"/>
        </w:rPr>
        <w:t>a změn 2011, 2012</w:t>
      </w:r>
    </w:p>
    <w:p w:rsidR="00DF0B17" w:rsidRPr="00BD2F86" w:rsidRDefault="00DF0B17" w:rsidP="00F56696">
      <w:pPr>
        <w:pStyle w:val="Zkladntext"/>
        <w:tabs>
          <w:tab w:val="left" w:pos="3240"/>
        </w:tabs>
        <w:spacing w:line="276" w:lineRule="auto"/>
        <w:ind w:left="1985" w:hanging="1276"/>
        <w:jc w:val="both"/>
        <w:rPr>
          <w:rFonts w:ascii="Palatino Linotype" w:hAnsi="Palatino Linotype" w:cs="Arial"/>
          <w:sz w:val="22"/>
          <w:szCs w:val="22"/>
        </w:rPr>
      </w:pPr>
      <w:r>
        <w:rPr>
          <w:rFonts w:ascii="Palatino Linotype" w:hAnsi="Palatino Linotype" w:cs="Arial"/>
          <w:sz w:val="22"/>
          <w:szCs w:val="22"/>
        </w:rPr>
        <w:lastRenderedPageBreak/>
        <w:tab/>
        <w:t>Obsah změn</w:t>
      </w:r>
      <w:r w:rsidR="00CC5560" w:rsidRPr="00CC5560">
        <w:rPr>
          <w:rFonts w:ascii="Palatino Linotype" w:hAnsi="Palatino Linotype"/>
          <w:sz w:val="22"/>
          <w:szCs w:val="22"/>
        </w:rPr>
        <w:t xml:space="preserve"> </w:t>
      </w:r>
      <w:r w:rsidR="00CC5560" w:rsidRPr="00135191">
        <w:rPr>
          <w:rFonts w:ascii="Palatino Linotype" w:hAnsi="Palatino Linotype"/>
          <w:sz w:val="22"/>
          <w:szCs w:val="22"/>
        </w:rPr>
        <w:t>Územního plánu města Brna vyplývajících ze Zásad územního rozvoje Jihomoravského kraje</w:t>
      </w:r>
    </w:p>
    <w:p w:rsidR="00F56696" w:rsidRPr="00BD2F86" w:rsidRDefault="00F56696" w:rsidP="00F56696">
      <w:pPr>
        <w:pStyle w:val="Zkladntext"/>
        <w:tabs>
          <w:tab w:val="left" w:pos="3240"/>
        </w:tabs>
        <w:spacing w:line="276" w:lineRule="auto"/>
        <w:ind w:left="709"/>
        <w:jc w:val="both"/>
        <w:rPr>
          <w:rFonts w:ascii="Palatino Linotype" w:hAnsi="Palatino Linotype" w:cs="Arial"/>
          <w:sz w:val="22"/>
          <w:szCs w:val="22"/>
        </w:rPr>
      </w:pPr>
      <w:r w:rsidRPr="00BD2F86">
        <w:rPr>
          <w:rFonts w:ascii="Palatino Linotype" w:hAnsi="Palatino Linotype" w:cs="Arial"/>
          <w:sz w:val="22"/>
          <w:szCs w:val="22"/>
        </w:rPr>
        <w:t>Příloha č. 2 - Podrobná struktura Návrhu změn ÚPmB</w:t>
      </w:r>
    </w:p>
    <w:p w:rsidR="00F56696" w:rsidRDefault="00F56696" w:rsidP="00F56696">
      <w:pPr>
        <w:spacing w:line="276" w:lineRule="auto"/>
        <w:ind w:left="709"/>
        <w:rPr>
          <w:rFonts w:ascii="Palatino Linotype" w:hAnsi="Palatino Linotype" w:cs="Arial"/>
        </w:rPr>
      </w:pPr>
      <w:r w:rsidRPr="00BD2F86">
        <w:rPr>
          <w:rFonts w:ascii="Palatino Linotype" w:eastAsia="Times New Roman" w:hAnsi="Palatino Linotype" w:cs="Arial"/>
        </w:rPr>
        <w:t>Příloha č. 3 – Podrobné požadavky na digitální zpracování grafické části</w:t>
      </w:r>
      <w:r w:rsidRPr="00BD2F86">
        <w:rPr>
          <w:rFonts w:ascii="Palatino Linotype" w:hAnsi="Palatino Linotype" w:cs="Arial"/>
        </w:rPr>
        <w:t xml:space="preserve"> změn ÚPmB</w:t>
      </w:r>
    </w:p>
    <w:p w:rsidR="00F56696" w:rsidRPr="00954525" w:rsidRDefault="00F56696" w:rsidP="00F56696">
      <w:pPr>
        <w:spacing w:line="276" w:lineRule="auto"/>
        <w:ind w:left="709"/>
        <w:rPr>
          <w:rFonts w:ascii="Palatino Linotype" w:hAnsi="Palatino Linotype"/>
        </w:rPr>
      </w:pPr>
    </w:p>
    <w:p w:rsidR="00F56696" w:rsidRPr="00BD2F86" w:rsidRDefault="00F56696" w:rsidP="00F56696">
      <w:pPr>
        <w:pStyle w:val="Import1"/>
        <w:numPr>
          <w:ilvl w:val="1"/>
          <w:numId w:val="25"/>
        </w:numPr>
        <w:tabs>
          <w:tab w:val="clear" w:pos="1584"/>
        </w:tabs>
        <w:spacing w:after="240"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Smluvní strany se v případě změny této Smlouvy dle odst. 16.3. této Smlouvy zavazují postupovat v souladu s touto Smlouvou a s právními předpisy upravujícími zadávání veřejných zakázek.</w:t>
      </w:r>
    </w:p>
    <w:p w:rsidR="00F56696" w:rsidRPr="00BD2F86" w:rsidRDefault="00F56696" w:rsidP="00F56696">
      <w:pPr>
        <w:pStyle w:val="Import1"/>
        <w:numPr>
          <w:ilvl w:val="1"/>
          <w:numId w:val="25"/>
        </w:numPr>
        <w:tabs>
          <w:tab w:val="clear" w:pos="1584"/>
        </w:tabs>
        <w:spacing w:after="240"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Tato Smlouva je vyhotovena v 6 stejnopisech, přičemž 2 stejnopisy obdrží Zhotovitel a</w:t>
      </w:r>
      <w:r>
        <w:rPr>
          <w:rFonts w:ascii="Palatino Linotype" w:hAnsi="Palatino Linotype" w:cs="Arial"/>
          <w:sz w:val="22"/>
          <w:szCs w:val="22"/>
        </w:rPr>
        <w:t xml:space="preserve"> 4 stejnopisy obdrží Objednatel</w:t>
      </w:r>
      <w:r w:rsidRPr="00BD2F86">
        <w:rPr>
          <w:rFonts w:ascii="Palatino Linotype" w:hAnsi="Palatino Linotype" w:cs="Arial"/>
          <w:sz w:val="22"/>
          <w:szCs w:val="22"/>
        </w:rPr>
        <w:t>.</w:t>
      </w:r>
    </w:p>
    <w:p w:rsidR="00F56696" w:rsidRPr="00BD2F86" w:rsidRDefault="00F56696" w:rsidP="00F56696">
      <w:pPr>
        <w:pStyle w:val="Import1"/>
        <w:numPr>
          <w:ilvl w:val="1"/>
          <w:numId w:val="25"/>
        </w:numPr>
        <w:tabs>
          <w:tab w:val="clear" w:pos="1584"/>
        </w:tabs>
        <w:spacing w:after="240" w:line="276" w:lineRule="auto"/>
        <w:ind w:left="709" w:hanging="709"/>
        <w:jc w:val="both"/>
        <w:rPr>
          <w:rFonts w:ascii="Palatino Linotype" w:hAnsi="Palatino Linotype" w:cs="Arial"/>
          <w:sz w:val="22"/>
          <w:szCs w:val="22"/>
        </w:rPr>
      </w:pPr>
      <w:r w:rsidRPr="00BD2F86">
        <w:rPr>
          <w:rFonts w:ascii="Palatino Linotype" w:hAnsi="Palatino Linotype" w:cs="Arial"/>
          <w:sz w:val="22"/>
          <w:szCs w:val="22"/>
        </w:rPr>
        <w:t>Tato Smlouva nabývá platnosti a účinnosti dnem podpisu oprávněných zástupců smluvních stran.</w:t>
      </w:r>
    </w:p>
    <w:p w:rsidR="00F56696" w:rsidRPr="00BD2F86" w:rsidRDefault="00F56696" w:rsidP="00F56696">
      <w:pPr>
        <w:pStyle w:val="Zkladntext"/>
        <w:tabs>
          <w:tab w:val="left" w:pos="3240"/>
        </w:tabs>
        <w:spacing w:after="0" w:line="276" w:lineRule="auto"/>
        <w:jc w:val="both"/>
        <w:rPr>
          <w:rFonts w:ascii="Palatino Linotype" w:hAnsi="Palatino Linotype" w:cs="Arial"/>
          <w:b/>
          <w:i/>
          <w:sz w:val="22"/>
          <w:szCs w:val="22"/>
        </w:rPr>
      </w:pPr>
      <w:r w:rsidRPr="00BD2F86">
        <w:rPr>
          <w:rFonts w:ascii="Palatino Linotype" w:hAnsi="Palatino Linotype" w:cs="Arial"/>
          <w:b/>
          <w:sz w:val="22"/>
          <w:szCs w:val="22"/>
        </w:rPr>
        <w:t xml:space="preserve">Doložka </w:t>
      </w:r>
    </w:p>
    <w:p w:rsidR="00F56696" w:rsidRPr="00BD2F86" w:rsidRDefault="00F56696" w:rsidP="00F56696">
      <w:pPr>
        <w:pStyle w:val="Zkladntext"/>
        <w:tabs>
          <w:tab w:val="left" w:pos="3240"/>
        </w:tabs>
        <w:spacing w:after="0" w:line="276" w:lineRule="auto"/>
        <w:jc w:val="both"/>
        <w:rPr>
          <w:rFonts w:ascii="Palatino Linotype" w:hAnsi="Palatino Linotype" w:cs="Arial"/>
          <w:sz w:val="22"/>
          <w:szCs w:val="22"/>
        </w:rPr>
      </w:pPr>
      <w:r w:rsidRPr="00BD2F86">
        <w:rPr>
          <w:rFonts w:ascii="Palatino Linotype" w:hAnsi="Palatino Linotype" w:cs="Arial"/>
          <w:sz w:val="22"/>
          <w:szCs w:val="22"/>
        </w:rPr>
        <w:t>Tato Smlouva byla schválena Radou města Brna na schůzi č. R /…………..  dne ………………...</w:t>
      </w:r>
    </w:p>
    <w:p w:rsidR="00F56696" w:rsidRPr="00BD2F86" w:rsidRDefault="00F56696" w:rsidP="00F56696">
      <w:pPr>
        <w:pStyle w:val="Zkladntext"/>
        <w:tabs>
          <w:tab w:val="left" w:pos="3240"/>
        </w:tabs>
        <w:spacing w:line="276" w:lineRule="auto"/>
        <w:jc w:val="both"/>
        <w:rPr>
          <w:rFonts w:ascii="Palatino Linotype" w:hAnsi="Palatino Linotype" w:cs="Arial"/>
          <w:sz w:val="22"/>
          <w:szCs w:val="22"/>
        </w:rPr>
      </w:pPr>
    </w:p>
    <w:p w:rsidR="00F56696" w:rsidRPr="00BD2F86" w:rsidRDefault="00F56696" w:rsidP="00F56696">
      <w:pPr>
        <w:pStyle w:val="Zkladntext"/>
        <w:tabs>
          <w:tab w:val="left" w:pos="3240"/>
        </w:tabs>
        <w:spacing w:line="276" w:lineRule="auto"/>
        <w:jc w:val="both"/>
        <w:rPr>
          <w:rFonts w:ascii="Palatino Linotype" w:hAnsi="Palatino Linotype" w:cs="Arial"/>
          <w:sz w:val="22"/>
          <w:szCs w:val="22"/>
        </w:rPr>
      </w:pPr>
    </w:p>
    <w:p w:rsidR="00F56696" w:rsidRPr="00BD2F86" w:rsidRDefault="00F56696" w:rsidP="00F56696">
      <w:pPr>
        <w:pStyle w:val="Zkladntext"/>
        <w:tabs>
          <w:tab w:val="left" w:pos="3240"/>
        </w:tabs>
        <w:spacing w:line="276" w:lineRule="auto"/>
        <w:jc w:val="both"/>
        <w:rPr>
          <w:rFonts w:ascii="Palatino Linotype" w:hAnsi="Palatino Linotype" w:cs="Arial"/>
          <w:b/>
          <w:sz w:val="22"/>
          <w:szCs w:val="22"/>
        </w:rPr>
      </w:pPr>
      <w:r w:rsidRPr="00BD2F86">
        <w:rPr>
          <w:rFonts w:ascii="Palatino Linotype" w:hAnsi="Palatino Linotype" w:cs="Arial"/>
          <w:sz w:val="22"/>
          <w:szCs w:val="22"/>
        </w:rPr>
        <w:t>V Brně dne ……………………………               V ………….. dne ………………………………</w:t>
      </w:r>
      <w:r w:rsidRPr="00BD2F86">
        <w:rPr>
          <w:rFonts w:ascii="Palatino Linotype" w:hAnsi="Palatino Linotype" w:cs="Arial"/>
          <w:b/>
          <w:sz w:val="22"/>
          <w:szCs w:val="22"/>
        </w:rPr>
        <w:t xml:space="preserve"> </w:t>
      </w:r>
    </w:p>
    <w:p w:rsidR="00F56696" w:rsidRPr="00BD2F86" w:rsidRDefault="00F56696" w:rsidP="00F56696">
      <w:pPr>
        <w:spacing w:line="276" w:lineRule="auto"/>
        <w:jc w:val="both"/>
        <w:rPr>
          <w:rFonts w:ascii="Palatino Linotype" w:hAnsi="Palatino Linotype" w:cs="Arial"/>
        </w:rPr>
      </w:pPr>
    </w:p>
    <w:p w:rsidR="00F56696" w:rsidRPr="00BD2F86" w:rsidRDefault="00F56696" w:rsidP="00F56696">
      <w:pPr>
        <w:spacing w:line="276" w:lineRule="auto"/>
        <w:jc w:val="both"/>
        <w:rPr>
          <w:rFonts w:ascii="Palatino Linotype" w:hAnsi="Palatino Linotype" w:cs="Arial"/>
        </w:rPr>
      </w:pPr>
    </w:p>
    <w:p w:rsidR="00F56696" w:rsidRPr="00BD2F86" w:rsidRDefault="00F56696" w:rsidP="00F56696">
      <w:pPr>
        <w:spacing w:line="276" w:lineRule="auto"/>
        <w:jc w:val="both"/>
        <w:rPr>
          <w:rFonts w:ascii="Palatino Linotype" w:hAnsi="Palatino Linotype" w:cs="Arial"/>
        </w:rPr>
      </w:pPr>
    </w:p>
    <w:p w:rsidR="00F56696" w:rsidRPr="00BD2F86" w:rsidRDefault="00F56696" w:rsidP="00F56696">
      <w:pPr>
        <w:spacing w:line="276" w:lineRule="auto"/>
        <w:jc w:val="both"/>
        <w:rPr>
          <w:rFonts w:ascii="Palatino Linotype" w:hAnsi="Palatino Linotype" w:cs="Arial"/>
        </w:rPr>
      </w:pPr>
    </w:p>
    <w:p w:rsidR="00F56696" w:rsidRPr="00BD2F86" w:rsidRDefault="00F56696" w:rsidP="00F56696">
      <w:pPr>
        <w:spacing w:line="276" w:lineRule="auto"/>
        <w:jc w:val="both"/>
        <w:rPr>
          <w:rFonts w:ascii="Palatino Linotype" w:hAnsi="Palatino Linotype" w:cs="Arial"/>
        </w:rPr>
      </w:pPr>
      <w:r w:rsidRPr="00BD2F86">
        <w:rPr>
          <w:rFonts w:ascii="Palatino Linotype" w:hAnsi="Palatino Linotype" w:cs="Arial"/>
        </w:rPr>
        <w:t>……………………………………..</w:t>
      </w:r>
      <w:r w:rsidRPr="00BD2F86">
        <w:rPr>
          <w:rFonts w:ascii="Palatino Linotype" w:hAnsi="Palatino Linotype" w:cs="Arial"/>
        </w:rPr>
        <w:tab/>
      </w:r>
      <w:r w:rsidRPr="00BD2F86">
        <w:rPr>
          <w:rFonts w:ascii="Palatino Linotype" w:hAnsi="Palatino Linotype" w:cs="Arial"/>
        </w:rPr>
        <w:tab/>
      </w:r>
      <w:r w:rsidRPr="00BD2F86">
        <w:rPr>
          <w:rFonts w:ascii="Palatino Linotype" w:hAnsi="Palatino Linotype" w:cs="Arial"/>
        </w:rPr>
        <w:tab/>
        <w:t>………………………………..</w:t>
      </w:r>
    </w:p>
    <w:p w:rsidR="00F56696" w:rsidRPr="00BD2F86" w:rsidRDefault="00F56696" w:rsidP="00F56696">
      <w:pPr>
        <w:tabs>
          <w:tab w:val="left" w:pos="4962"/>
        </w:tabs>
        <w:spacing w:line="276" w:lineRule="auto"/>
        <w:jc w:val="both"/>
        <w:rPr>
          <w:rFonts w:ascii="Palatino Linotype" w:hAnsi="Palatino Linotype" w:cs="Arial"/>
        </w:rPr>
      </w:pPr>
      <w:r w:rsidRPr="00BD2F86">
        <w:rPr>
          <w:rFonts w:ascii="Palatino Linotype" w:hAnsi="Palatino Linotype" w:cs="Arial"/>
        </w:rPr>
        <w:t xml:space="preserve">Za Objednatele:                                                                </w:t>
      </w:r>
      <w:r w:rsidRPr="00BD2F86">
        <w:rPr>
          <w:rFonts w:ascii="Palatino Linotype" w:hAnsi="Palatino Linotype" w:cs="Arial"/>
        </w:rPr>
        <w:tab/>
        <w:t>Za Zhotovitele:</w:t>
      </w:r>
    </w:p>
    <w:p w:rsidR="00F56696" w:rsidRPr="00BD2F86" w:rsidRDefault="00F56696" w:rsidP="00F56696">
      <w:pPr>
        <w:tabs>
          <w:tab w:val="left" w:pos="4962"/>
        </w:tabs>
        <w:spacing w:line="276" w:lineRule="auto"/>
        <w:jc w:val="both"/>
        <w:rPr>
          <w:rFonts w:ascii="Palatino Linotype" w:hAnsi="Palatino Linotype" w:cs="Arial"/>
        </w:rPr>
      </w:pPr>
      <w:r w:rsidRPr="00BD2F86">
        <w:rPr>
          <w:rFonts w:ascii="Palatino Linotype" w:hAnsi="Palatino Linotype" w:cs="Arial"/>
        </w:rPr>
        <w:t>………………………………………….</w:t>
      </w:r>
      <w:r w:rsidRPr="00BD2F86">
        <w:rPr>
          <w:rFonts w:ascii="Palatino Linotype" w:hAnsi="Palatino Linotype" w:cs="Arial"/>
        </w:rPr>
        <w:tab/>
        <w:t>……………………………………</w:t>
      </w:r>
    </w:p>
    <w:p w:rsidR="00F56696" w:rsidRPr="00BD2F86" w:rsidRDefault="00F56696" w:rsidP="00F56696">
      <w:pPr>
        <w:tabs>
          <w:tab w:val="left" w:pos="4962"/>
        </w:tabs>
        <w:spacing w:line="276" w:lineRule="auto"/>
        <w:jc w:val="both"/>
        <w:rPr>
          <w:rFonts w:ascii="Palatino Linotype" w:hAnsi="Palatino Linotype" w:cs="Arial"/>
        </w:rPr>
      </w:pPr>
      <w:r w:rsidRPr="00BD2F86">
        <w:rPr>
          <w:rFonts w:ascii="Palatino Linotype" w:hAnsi="Palatino Linotype" w:cs="Arial"/>
        </w:rPr>
        <w:t>………………………………………….</w:t>
      </w:r>
      <w:r w:rsidRPr="00BD2F86">
        <w:rPr>
          <w:rFonts w:ascii="Palatino Linotype" w:hAnsi="Palatino Linotype" w:cs="Arial"/>
        </w:rPr>
        <w:tab/>
        <w:t>……………………………………</w:t>
      </w:r>
    </w:p>
    <w:p w:rsidR="00F56696" w:rsidRPr="00BD2F86" w:rsidRDefault="00F56696" w:rsidP="00F56696">
      <w:pPr>
        <w:tabs>
          <w:tab w:val="left" w:pos="4962"/>
        </w:tabs>
        <w:spacing w:line="276" w:lineRule="auto"/>
        <w:jc w:val="both"/>
        <w:rPr>
          <w:rFonts w:ascii="Palatino Linotype" w:hAnsi="Palatino Linotype" w:cs="Arial"/>
        </w:rPr>
      </w:pPr>
    </w:p>
    <w:p w:rsidR="00F56696" w:rsidRPr="00327F32" w:rsidRDefault="00F56696" w:rsidP="00F56696">
      <w:pPr>
        <w:pStyle w:val="Zkladntext"/>
        <w:tabs>
          <w:tab w:val="left" w:pos="3240"/>
        </w:tabs>
        <w:spacing w:line="276" w:lineRule="auto"/>
        <w:rPr>
          <w:rFonts w:ascii="Palatino Linotype" w:hAnsi="Palatino Linotype"/>
          <w:b/>
        </w:rPr>
      </w:pPr>
    </w:p>
    <w:p w:rsidR="00D03A6B" w:rsidRDefault="00D03A6B"/>
    <w:sectPr w:rsidR="00D03A6B" w:rsidSect="00ED71D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5C4" w:rsidRDefault="002065C4">
      <w:r>
        <w:separator/>
      </w:r>
    </w:p>
  </w:endnote>
  <w:endnote w:type="continuationSeparator" w:id="0">
    <w:p w:rsidR="002065C4" w:rsidRDefault="002065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MT CE Black">
    <w:altName w:val="Arial Black"/>
    <w:charset w:val="00"/>
    <w:family w:val="swiss"/>
    <w:pitch w:val="variable"/>
    <w:sig w:usb0="00000007" w:usb1="00000000" w:usb2="00000000" w:usb3="00000000" w:csb0="00000013" w:csb1="00000000"/>
  </w:font>
  <w:font w:name="Casablanca">
    <w:altName w:val="Times New Roman"/>
    <w:charset w:val="00"/>
    <w:family w:val="roman"/>
    <w:pitch w:val="variable"/>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1D4" w:rsidRDefault="000D3CB3">
    <w:pPr>
      <w:pStyle w:val="Zpat"/>
      <w:jc w:val="center"/>
    </w:pPr>
    <w:r>
      <w:fldChar w:fldCharType="begin"/>
    </w:r>
    <w:r w:rsidR="000108BF">
      <w:instrText xml:space="preserve"> PAGE   \* MERGEFORMAT </w:instrText>
    </w:r>
    <w:r>
      <w:fldChar w:fldCharType="separate"/>
    </w:r>
    <w:r w:rsidR="00EF0993">
      <w:rPr>
        <w:noProof/>
      </w:rPr>
      <w:t>19</w:t>
    </w:r>
    <w:r>
      <w:fldChar w:fldCharType="end"/>
    </w:r>
  </w:p>
  <w:p w:rsidR="00ED71D4" w:rsidRDefault="00ED71D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5C4" w:rsidRDefault="002065C4">
      <w:r>
        <w:separator/>
      </w:r>
    </w:p>
  </w:footnote>
  <w:footnote w:type="continuationSeparator" w:id="0">
    <w:p w:rsidR="002065C4" w:rsidRDefault="00206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1D4" w:rsidRPr="005F4E14" w:rsidRDefault="00ED71D4" w:rsidP="00ED71D4"/>
  <w:p w:rsidR="00ED71D4" w:rsidRDefault="00ED71D4">
    <w:pPr>
      <w:pStyle w:val="Zhlav"/>
    </w:pPr>
  </w:p>
  <w:p w:rsidR="00ED71D4" w:rsidRPr="002B2D6F" w:rsidRDefault="00ED71D4" w:rsidP="00ED71D4">
    <w:pPr>
      <w:pStyle w:val="Zhlav"/>
      <w:jc w:val="center"/>
      <w:rPr>
        <w:rFonts w:ascii="Palatino Linotype" w:hAnsi="Palatino Linotype"/>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3019E8"/>
    <w:lvl w:ilvl="0">
      <w:numFmt w:val="bullet"/>
      <w:lvlText w:val="*"/>
      <w:lvlJc w:val="left"/>
    </w:lvl>
  </w:abstractNum>
  <w:abstractNum w:abstractNumId="1">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pStyle w:val="Nadpis2"/>
      <w:lvlText w:val="%2)"/>
      <w:lvlJc w:val="left"/>
      <w:pPr>
        <w:tabs>
          <w:tab w:val="num" w:pos="2160"/>
        </w:tabs>
        <w:ind w:left="2160" w:hanging="360"/>
      </w:pPr>
      <w:rPr>
        <w:rFonts w:hint="default"/>
      </w:rPr>
    </w:lvl>
    <w:lvl w:ilvl="2" w:tplc="0405001B" w:tentative="1">
      <w:start w:val="1"/>
      <w:numFmt w:val="lowerRoman"/>
      <w:pStyle w:val="Nadpis3"/>
      <w:lvlText w:val="%3."/>
      <w:lvlJc w:val="right"/>
      <w:pPr>
        <w:tabs>
          <w:tab w:val="num" w:pos="2880"/>
        </w:tabs>
        <w:ind w:left="2880" w:hanging="180"/>
      </w:pPr>
    </w:lvl>
    <w:lvl w:ilvl="3" w:tplc="0405000F" w:tentative="1">
      <w:start w:val="1"/>
      <w:numFmt w:val="decimal"/>
      <w:pStyle w:val="Nadpis4"/>
      <w:lvlText w:val="%4."/>
      <w:lvlJc w:val="left"/>
      <w:pPr>
        <w:tabs>
          <w:tab w:val="num" w:pos="3600"/>
        </w:tabs>
        <w:ind w:left="3600" w:hanging="360"/>
      </w:pPr>
    </w:lvl>
    <w:lvl w:ilvl="4" w:tplc="04050019" w:tentative="1">
      <w:start w:val="1"/>
      <w:numFmt w:val="lowerLetter"/>
      <w:pStyle w:val="Nadpis5"/>
      <w:lvlText w:val="%5."/>
      <w:lvlJc w:val="left"/>
      <w:pPr>
        <w:tabs>
          <w:tab w:val="num" w:pos="4320"/>
        </w:tabs>
        <w:ind w:left="4320" w:hanging="360"/>
      </w:pPr>
    </w:lvl>
    <w:lvl w:ilvl="5" w:tplc="0405001B" w:tentative="1">
      <w:start w:val="1"/>
      <w:numFmt w:val="lowerRoman"/>
      <w:pStyle w:val="Nadpis6"/>
      <w:lvlText w:val="%6."/>
      <w:lvlJc w:val="right"/>
      <w:pPr>
        <w:tabs>
          <w:tab w:val="num" w:pos="5040"/>
        </w:tabs>
        <w:ind w:left="5040" w:hanging="180"/>
      </w:pPr>
    </w:lvl>
    <w:lvl w:ilvl="6" w:tplc="0405000F" w:tentative="1">
      <w:start w:val="1"/>
      <w:numFmt w:val="decimal"/>
      <w:pStyle w:val="Nadpis7"/>
      <w:lvlText w:val="%7."/>
      <w:lvlJc w:val="left"/>
      <w:pPr>
        <w:tabs>
          <w:tab w:val="num" w:pos="5760"/>
        </w:tabs>
        <w:ind w:left="5760" w:hanging="360"/>
      </w:pPr>
    </w:lvl>
    <w:lvl w:ilvl="7" w:tplc="04050019" w:tentative="1">
      <w:start w:val="1"/>
      <w:numFmt w:val="lowerLetter"/>
      <w:pStyle w:val="Nadpis8"/>
      <w:lvlText w:val="%8."/>
      <w:lvlJc w:val="left"/>
      <w:pPr>
        <w:tabs>
          <w:tab w:val="num" w:pos="6480"/>
        </w:tabs>
        <w:ind w:left="6480" w:hanging="360"/>
      </w:pPr>
    </w:lvl>
    <w:lvl w:ilvl="8" w:tplc="0405001B" w:tentative="1">
      <w:start w:val="1"/>
      <w:numFmt w:val="lowerRoman"/>
      <w:pStyle w:val="Nadpis9"/>
      <w:lvlText w:val="%9."/>
      <w:lvlJc w:val="right"/>
      <w:pPr>
        <w:tabs>
          <w:tab w:val="num" w:pos="7200"/>
        </w:tabs>
        <w:ind w:left="7200" w:hanging="180"/>
      </w:pPr>
    </w:lvl>
  </w:abstractNum>
  <w:abstractNum w:abstractNumId="3">
    <w:nsid w:val="102A4CE9"/>
    <w:multiLevelType w:val="hybridMultilevel"/>
    <w:tmpl w:val="8108755C"/>
    <w:lvl w:ilvl="0" w:tplc="C65C2ED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11C037CA"/>
    <w:multiLevelType w:val="hybridMultilevel"/>
    <w:tmpl w:val="ED3CCCB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4B16FAA"/>
    <w:multiLevelType w:val="multilevel"/>
    <w:tmpl w:val="47E8FB5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nsid w:val="14C15BC5"/>
    <w:multiLevelType w:val="hybridMultilevel"/>
    <w:tmpl w:val="B40E2FBE"/>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nsid w:val="1622517C"/>
    <w:multiLevelType w:val="multilevel"/>
    <w:tmpl w:val="8B1E9CE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Textkomente"/>
      <w:lvlText w:val="%9."/>
      <w:lvlJc w:val="left"/>
      <w:pPr>
        <w:tabs>
          <w:tab w:val="num" w:pos="6480"/>
        </w:tabs>
        <w:ind w:left="6480" w:hanging="720"/>
      </w:pPr>
    </w:lvl>
  </w:abstractNum>
  <w:abstractNum w:abstractNumId="8">
    <w:nsid w:val="175A1472"/>
    <w:multiLevelType w:val="hybridMultilevel"/>
    <w:tmpl w:val="52FCF93A"/>
    <w:lvl w:ilvl="0" w:tplc="046C0F54">
      <w:start w:val="1"/>
      <w:numFmt w:val="lowerLetter"/>
      <w:lvlText w:val="%1)"/>
      <w:lvlJc w:val="left"/>
      <w:pPr>
        <w:ind w:left="1358" w:hanging="360"/>
      </w:pPr>
      <w:rPr>
        <w:rFonts w:hint="default"/>
      </w:rPr>
    </w:lvl>
    <w:lvl w:ilvl="1" w:tplc="04050019" w:tentative="1">
      <w:start w:val="1"/>
      <w:numFmt w:val="lowerLetter"/>
      <w:lvlText w:val="%2."/>
      <w:lvlJc w:val="left"/>
      <w:pPr>
        <w:ind w:left="2078" w:hanging="360"/>
      </w:pPr>
    </w:lvl>
    <w:lvl w:ilvl="2" w:tplc="0405001B" w:tentative="1">
      <w:start w:val="1"/>
      <w:numFmt w:val="lowerRoman"/>
      <w:lvlText w:val="%3."/>
      <w:lvlJc w:val="right"/>
      <w:pPr>
        <w:ind w:left="2798" w:hanging="180"/>
      </w:pPr>
    </w:lvl>
    <w:lvl w:ilvl="3" w:tplc="0405000F" w:tentative="1">
      <w:start w:val="1"/>
      <w:numFmt w:val="decimal"/>
      <w:lvlText w:val="%4."/>
      <w:lvlJc w:val="left"/>
      <w:pPr>
        <w:ind w:left="3518" w:hanging="360"/>
      </w:pPr>
    </w:lvl>
    <w:lvl w:ilvl="4" w:tplc="04050019" w:tentative="1">
      <w:start w:val="1"/>
      <w:numFmt w:val="lowerLetter"/>
      <w:lvlText w:val="%5."/>
      <w:lvlJc w:val="left"/>
      <w:pPr>
        <w:ind w:left="4238" w:hanging="360"/>
      </w:pPr>
    </w:lvl>
    <w:lvl w:ilvl="5" w:tplc="0405001B" w:tentative="1">
      <w:start w:val="1"/>
      <w:numFmt w:val="lowerRoman"/>
      <w:lvlText w:val="%6."/>
      <w:lvlJc w:val="right"/>
      <w:pPr>
        <w:ind w:left="4958" w:hanging="180"/>
      </w:pPr>
    </w:lvl>
    <w:lvl w:ilvl="6" w:tplc="0405000F" w:tentative="1">
      <w:start w:val="1"/>
      <w:numFmt w:val="decimal"/>
      <w:lvlText w:val="%7."/>
      <w:lvlJc w:val="left"/>
      <w:pPr>
        <w:ind w:left="5678" w:hanging="360"/>
      </w:pPr>
    </w:lvl>
    <w:lvl w:ilvl="7" w:tplc="04050019" w:tentative="1">
      <w:start w:val="1"/>
      <w:numFmt w:val="lowerLetter"/>
      <w:lvlText w:val="%8."/>
      <w:lvlJc w:val="left"/>
      <w:pPr>
        <w:ind w:left="6398" w:hanging="360"/>
      </w:pPr>
    </w:lvl>
    <w:lvl w:ilvl="8" w:tplc="0405001B" w:tentative="1">
      <w:start w:val="1"/>
      <w:numFmt w:val="lowerRoman"/>
      <w:lvlText w:val="%9."/>
      <w:lvlJc w:val="right"/>
      <w:pPr>
        <w:ind w:left="7118" w:hanging="180"/>
      </w:pPr>
    </w:lvl>
  </w:abstractNum>
  <w:abstractNum w:abstractNumId="9">
    <w:nsid w:val="18A82624"/>
    <w:multiLevelType w:val="multilevel"/>
    <w:tmpl w:val="DA42D9A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nsid w:val="1F96696C"/>
    <w:multiLevelType w:val="multilevel"/>
    <w:tmpl w:val="E63AC7A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9B22A1"/>
    <w:multiLevelType w:val="multilevel"/>
    <w:tmpl w:val="014ABED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BF6696"/>
    <w:multiLevelType w:val="multilevel"/>
    <w:tmpl w:val="E63AC7A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2931546"/>
    <w:multiLevelType w:val="multilevel"/>
    <w:tmpl w:val="4B3E0528"/>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Palatino Linotype" w:hAnsi="Palatino Linotype"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2C46B20"/>
    <w:multiLevelType w:val="hybridMultilevel"/>
    <w:tmpl w:val="F342CE82"/>
    <w:lvl w:ilvl="0" w:tplc="ECB09E5E">
      <w:start w:val="2"/>
      <w:numFmt w:val="bullet"/>
      <w:lvlText w:val="-"/>
      <w:lvlJc w:val="left"/>
      <w:pPr>
        <w:ind w:left="720" w:hanging="360"/>
      </w:pPr>
      <w:rPr>
        <w:rFonts w:ascii="Palatino Linotype" w:eastAsia="Calibri"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544591B"/>
    <w:multiLevelType w:val="hybridMultilevel"/>
    <w:tmpl w:val="58CCE4CC"/>
    <w:lvl w:ilvl="0" w:tplc="998AEE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2C92096B"/>
    <w:multiLevelType w:val="multilevel"/>
    <w:tmpl w:val="36E667F0"/>
    <w:styleLink w:val="lnekoddl"/>
    <w:lvl w:ilvl="0">
      <w:start w:val="1"/>
      <w:numFmt w:val="decimal"/>
      <w:lvlText w:val="Článek %1."/>
      <w:lvlJc w:val="left"/>
      <w:pPr>
        <w:tabs>
          <w:tab w:val="num" w:pos="5126"/>
        </w:tabs>
        <w:ind w:left="3686" w:firstLine="0"/>
      </w:pPr>
      <w:rPr>
        <w:rFonts w:ascii="Times New Roman" w:hAnsi="Times New Roman"/>
        <w:b/>
        <w:color w:val="auto"/>
        <w:sz w:val="22"/>
      </w:r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303179E6"/>
    <w:multiLevelType w:val="multilevel"/>
    <w:tmpl w:val="7D42BDC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92760E"/>
    <w:multiLevelType w:val="hybridMultilevel"/>
    <w:tmpl w:val="6D96B57E"/>
    <w:lvl w:ilvl="0" w:tplc="BCA0D7AC">
      <w:start w:val="2"/>
      <w:numFmt w:val="bullet"/>
      <w:lvlText w:val="-"/>
      <w:lvlJc w:val="left"/>
      <w:pPr>
        <w:tabs>
          <w:tab w:val="num" w:pos="1647"/>
        </w:tabs>
        <w:ind w:left="1647" w:hanging="360"/>
      </w:pPr>
      <w:rPr>
        <w:rFonts w:ascii="Times New Roman" w:eastAsia="Times New Roman" w:hAnsi="Times New Roman" w:cs="Times New Roman" w:hint="default"/>
      </w:rPr>
    </w:lvl>
    <w:lvl w:ilvl="1" w:tplc="04050003" w:tentative="1">
      <w:start w:val="1"/>
      <w:numFmt w:val="bullet"/>
      <w:lvlText w:val="o"/>
      <w:lvlJc w:val="left"/>
      <w:pPr>
        <w:tabs>
          <w:tab w:val="num" w:pos="2018"/>
        </w:tabs>
        <w:ind w:left="2018" w:hanging="360"/>
      </w:pPr>
      <w:rPr>
        <w:rFonts w:ascii="Courier New" w:hAnsi="Courier New" w:hint="default"/>
      </w:rPr>
    </w:lvl>
    <w:lvl w:ilvl="2" w:tplc="04050005" w:tentative="1">
      <w:start w:val="1"/>
      <w:numFmt w:val="bullet"/>
      <w:lvlText w:val=""/>
      <w:lvlJc w:val="left"/>
      <w:pPr>
        <w:tabs>
          <w:tab w:val="num" w:pos="2738"/>
        </w:tabs>
        <w:ind w:left="2738" w:hanging="360"/>
      </w:pPr>
      <w:rPr>
        <w:rFonts w:ascii="Wingdings" w:hAnsi="Wingdings" w:hint="default"/>
      </w:rPr>
    </w:lvl>
    <w:lvl w:ilvl="3" w:tplc="04050001" w:tentative="1">
      <w:start w:val="1"/>
      <w:numFmt w:val="bullet"/>
      <w:lvlText w:val=""/>
      <w:lvlJc w:val="left"/>
      <w:pPr>
        <w:tabs>
          <w:tab w:val="num" w:pos="3458"/>
        </w:tabs>
        <w:ind w:left="3458" w:hanging="360"/>
      </w:pPr>
      <w:rPr>
        <w:rFonts w:ascii="Symbol" w:hAnsi="Symbol" w:hint="default"/>
      </w:rPr>
    </w:lvl>
    <w:lvl w:ilvl="4" w:tplc="04050003" w:tentative="1">
      <w:start w:val="1"/>
      <w:numFmt w:val="bullet"/>
      <w:lvlText w:val="o"/>
      <w:lvlJc w:val="left"/>
      <w:pPr>
        <w:tabs>
          <w:tab w:val="num" w:pos="4178"/>
        </w:tabs>
        <w:ind w:left="4178" w:hanging="360"/>
      </w:pPr>
      <w:rPr>
        <w:rFonts w:ascii="Courier New" w:hAnsi="Courier New" w:hint="default"/>
      </w:rPr>
    </w:lvl>
    <w:lvl w:ilvl="5" w:tplc="04050005" w:tentative="1">
      <w:start w:val="1"/>
      <w:numFmt w:val="bullet"/>
      <w:lvlText w:val=""/>
      <w:lvlJc w:val="left"/>
      <w:pPr>
        <w:tabs>
          <w:tab w:val="num" w:pos="4898"/>
        </w:tabs>
        <w:ind w:left="4898" w:hanging="360"/>
      </w:pPr>
      <w:rPr>
        <w:rFonts w:ascii="Wingdings" w:hAnsi="Wingdings" w:hint="default"/>
      </w:rPr>
    </w:lvl>
    <w:lvl w:ilvl="6" w:tplc="04050001" w:tentative="1">
      <w:start w:val="1"/>
      <w:numFmt w:val="bullet"/>
      <w:lvlText w:val=""/>
      <w:lvlJc w:val="left"/>
      <w:pPr>
        <w:tabs>
          <w:tab w:val="num" w:pos="5618"/>
        </w:tabs>
        <w:ind w:left="5618" w:hanging="360"/>
      </w:pPr>
      <w:rPr>
        <w:rFonts w:ascii="Symbol" w:hAnsi="Symbol" w:hint="default"/>
      </w:rPr>
    </w:lvl>
    <w:lvl w:ilvl="7" w:tplc="04050003" w:tentative="1">
      <w:start w:val="1"/>
      <w:numFmt w:val="bullet"/>
      <w:lvlText w:val="o"/>
      <w:lvlJc w:val="left"/>
      <w:pPr>
        <w:tabs>
          <w:tab w:val="num" w:pos="6338"/>
        </w:tabs>
        <w:ind w:left="6338" w:hanging="360"/>
      </w:pPr>
      <w:rPr>
        <w:rFonts w:ascii="Courier New" w:hAnsi="Courier New" w:hint="default"/>
      </w:rPr>
    </w:lvl>
    <w:lvl w:ilvl="8" w:tplc="04050005" w:tentative="1">
      <w:start w:val="1"/>
      <w:numFmt w:val="bullet"/>
      <w:lvlText w:val=""/>
      <w:lvlJc w:val="left"/>
      <w:pPr>
        <w:tabs>
          <w:tab w:val="num" w:pos="7058"/>
        </w:tabs>
        <w:ind w:left="7058" w:hanging="360"/>
      </w:pPr>
      <w:rPr>
        <w:rFonts w:ascii="Wingdings" w:hAnsi="Wingdings" w:hint="default"/>
      </w:rPr>
    </w:lvl>
  </w:abstractNum>
  <w:abstractNum w:abstractNumId="19">
    <w:nsid w:val="33DC401C"/>
    <w:multiLevelType w:val="hybridMultilevel"/>
    <w:tmpl w:val="43CC35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nsid w:val="343B6DEB"/>
    <w:multiLevelType w:val="multilevel"/>
    <w:tmpl w:val="54A0DD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4502EB2"/>
    <w:multiLevelType w:val="multilevel"/>
    <w:tmpl w:val="54A0DD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5251C05"/>
    <w:multiLevelType w:val="hybridMultilevel"/>
    <w:tmpl w:val="4B1E55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57A50BC"/>
    <w:multiLevelType w:val="multilevel"/>
    <w:tmpl w:val="1A28EE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5A41D54"/>
    <w:multiLevelType w:val="hybridMultilevel"/>
    <w:tmpl w:val="8F6ED33E"/>
    <w:lvl w:ilvl="0" w:tplc="2EDABCC2">
      <w:numFmt w:val="bullet"/>
      <w:lvlText w:val="-"/>
      <w:lvlJc w:val="left"/>
      <w:pPr>
        <w:ind w:left="2483" w:hanging="360"/>
      </w:pPr>
      <w:rPr>
        <w:rFonts w:ascii="Palatino Linotype" w:eastAsia="Calibri" w:hAnsi="Palatino Linotype"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nsid w:val="368E2E7A"/>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3171BC9"/>
    <w:multiLevelType w:val="hybridMultilevel"/>
    <w:tmpl w:val="839EDB38"/>
    <w:lvl w:ilvl="0" w:tplc="CEC29E1E">
      <w:numFmt w:val="bullet"/>
      <w:lvlText w:val="-"/>
      <w:lvlJc w:val="left"/>
      <w:pPr>
        <w:ind w:left="720" w:hanging="360"/>
      </w:pPr>
      <w:rPr>
        <w:rFonts w:ascii="Palatino Linotype" w:eastAsia="Times New Roman" w:hAnsi="Palatino Linotype"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6474AE8"/>
    <w:multiLevelType w:val="hybridMultilevel"/>
    <w:tmpl w:val="C40EE25E"/>
    <w:lvl w:ilvl="0" w:tplc="B6961214">
      <w:start w:val="1"/>
      <w:numFmt w:val="lowerLetter"/>
      <w:lvlText w:val="%1)"/>
      <w:lvlJc w:val="left"/>
      <w:pPr>
        <w:ind w:left="1069" w:hanging="360"/>
      </w:pPr>
      <w:rPr>
        <w:rFonts w:ascii="Palatino Linotype" w:eastAsia="Calibri" w:hAnsi="Palatino Linotype" w:cs="Arial"/>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nsid w:val="4B0D6CEA"/>
    <w:multiLevelType w:val="multilevel"/>
    <w:tmpl w:val="04050023"/>
    <w:styleLink w:val="Styl1"/>
    <w:lvl w:ilvl="0">
      <w:start w:val="1"/>
      <w:numFmt w:val="decimal"/>
      <w:lvlText w:val="Článek %1."/>
      <w:lvlJc w:val="left"/>
      <w:pPr>
        <w:tabs>
          <w:tab w:val="num" w:pos="5126"/>
        </w:tabs>
        <w:ind w:left="1418" w:firstLine="0"/>
      </w:pPr>
      <w:rPr>
        <w:rFonts w:ascii="Arial" w:hAnsi="Arial"/>
        <w:b/>
        <w:color w:val="auto"/>
        <w:sz w:val="20"/>
      </w:r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D353C16"/>
    <w:multiLevelType w:val="hybridMultilevel"/>
    <w:tmpl w:val="1B34E9F8"/>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0">
    <w:nsid w:val="4E636223"/>
    <w:multiLevelType w:val="hybridMultilevel"/>
    <w:tmpl w:val="26E44058"/>
    <w:lvl w:ilvl="0" w:tplc="0405000B">
      <w:start w:val="1"/>
      <w:numFmt w:val="bullet"/>
      <w:lvlText w:val=""/>
      <w:lvlJc w:val="left"/>
      <w:pPr>
        <w:ind w:left="1560" w:hanging="360"/>
      </w:pPr>
      <w:rPr>
        <w:rFonts w:ascii="Wingdings" w:hAnsi="Wingdings"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31">
    <w:nsid w:val="523B6453"/>
    <w:multiLevelType w:val="hybridMultilevel"/>
    <w:tmpl w:val="1B1C4FD0"/>
    <w:lvl w:ilvl="0" w:tplc="F8E2A2B2">
      <w:start w:val="2"/>
      <w:numFmt w:val="bullet"/>
      <w:lvlText w:val="-"/>
      <w:lvlJc w:val="left"/>
      <w:pPr>
        <w:ind w:left="786" w:hanging="360"/>
      </w:pPr>
      <w:rPr>
        <w:rFonts w:ascii="Palatino Linotype" w:eastAsia="Times New Roman" w:hAnsi="Palatino Linotype"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2">
    <w:nsid w:val="534B345C"/>
    <w:multiLevelType w:val="multilevel"/>
    <w:tmpl w:val="CC649D2C"/>
    <w:lvl w:ilvl="0">
      <w:start w:val="5"/>
      <w:numFmt w:val="decimal"/>
      <w:lvlText w:val="%1."/>
      <w:lvlJc w:val="left"/>
      <w:pPr>
        <w:ind w:left="540" w:hanging="540"/>
      </w:pPr>
      <w:rPr>
        <w:rFonts w:hint="default"/>
        <w:b w:val="0"/>
        <w:i w:val="0"/>
      </w:rPr>
    </w:lvl>
    <w:lvl w:ilvl="1">
      <w:start w:val="1"/>
      <w:numFmt w:val="decimal"/>
      <w:lvlText w:val="%1.%2."/>
      <w:lvlJc w:val="left"/>
      <w:pPr>
        <w:ind w:left="720" w:hanging="540"/>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33">
    <w:nsid w:val="53907438"/>
    <w:multiLevelType w:val="multilevel"/>
    <w:tmpl w:val="E63AC7A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770397A"/>
    <w:multiLevelType w:val="hybridMultilevel"/>
    <w:tmpl w:val="5E9E6C68"/>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5">
    <w:nsid w:val="5CFC75CC"/>
    <w:multiLevelType w:val="multilevel"/>
    <w:tmpl w:val="E93C584C"/>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5F4767C5"/>
    <w:multiLevelType w:val="hybridMultilevel"/>
    <w:tmpl w:val="F88CA646"/>
    <w:lvl w:ilvl="0" w:tplc="2EDABCC2">
      <w:numFmt w:val="bullet"/>
      <w:lvlText w:val="-"/>
      <w:lvlJc w:val="left"/>
      <w:pPr>
        <w:ind w:left="1774" w:hanging="360"/>
      </w:pPr>
      <w:rPr>
        <w:rFonts w:ascii="Palatino Linotype" w:eastAsia="Calibri" w:hAnsi="Palatino Linotype"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tentative="1">
      <w:start w:val="1"/>
      <w:numFmt w:val="bullet"/>
      <w:lvlText w:val=""/>
      <w:lvlJc w:val="left"/>
      <w:pPr>
        <w:ind w:left="3214" w:hanging="360"/>
      </w:pPr>
      <w:rPr>
        <w:rFonts w:ascii="Wingdings" w:hAnsi="Wingdings" w:hint="default"/>
      </w:rPr>
    </w:lvl>
    <w:lvl w:ilvl="3" w:tplc="04050001" w:tentative="1">
      <w:start w:val="1"/>
      <w:numFmt w:val="bullet"/>
      <w:lvlText w:val=""/>
      <w:lvlJc w:val="left"/>
      <w:pPr>
        <w:ind w:left="3934" w:hanging="360"/>
      </w:pPr>
      <w:rPr>
        <w:rFonts w:ascii="Symbol" w:hAnsi="Symbol" w:hint="default"/>
      </w:rPr>
    </w:lvl>
    <w:lvl w:ilvl="4" w:tplc="04050003" w:tentative="1">
      <w:start w:val="1"/>
      <w:numFmt w:val="bullet"/>
      <w:lvlText w:val="o"/>
      <w:lvlJc w:val="left"/>
      <w:pPr>
        <w:ind w:left="4654" w:hanging="360"/>
      </w:pPr>
      <w:rPr>
        <w:rFonts w:ascii="Courier New" w:hAnsi="Courier New" w:cs="Courier New" w:hint="default"/>
      </w:rPr>
    </w:lvl>
    <w:lvl w:ilvl="5" w:tplc="04050005" w:tentative="1">
      <w:start w:val="1"/>
      <w:numFmt w:val="bullet"/>
      <w:lvlText w:val=""/>
      <w:lvlJc w:val="left"/>
      <w:pPr>
        <w:ind w:left="5374" w:hanging="360"/>
      </w:pPr>
      <w:rPr>
        <w:rFonts w:ascii="Wingdings" w:hAnsi="Wingdings" w:hint="default"/>
      </w:rPr>
    </w:lvl>
    <w:lvl w:ilvl="6" w:tplc="04050001" w:tentative="1">
      <w:start w:val="1"/>
      <w:numFmt w:val="bullet"/>
      <w:lvlText w:val=""/>
      <w:lvlJc w:val="left"/>
      <w:pPr>
        <w:ind w:left="6094" w:hanging="360"/>
      </w:pPr>
      <w:rPr>
        <w:rFonts w:ascii="Symbol" w:hAnsi="Symbol" w:hint="default"/>
      </w:rPr>
    </w:lvl>
    <w:lvl w:ilvl="7" w:tplc="04050003" w:tentative="1">
      <w:start w:val="1"/>
      <w:numFmt w:val="bullet"/>
      <w:lvlText w:val="o"/>
      <w:lvlJc w:val="left"/>
      <w:pPr>
        <w:ind w:left="6814" w:hanging="360"/>
      </w:pPr>
      <w:rPr>
        <w:rFonts w:ascii="Courier New" w:hAnsi="Courier New" w:cs="Courier New" w:hint="default"/>
      </w:rPr>
    </w:lvl>
    <w:lvl w:ilvl="8" w:tplc="04050005" w:tentative="1">
      <w:start w:val="1"/>
      <w:numFmt w:val="bullet"/>
      <w:lvlText w:val=""/>
      <w:lvlJc w:val="left"/>
      <w:pPr>
        <w:ind w:left="7534" w:hanging="360"/>
      </w:pPr>
      <w:rPr>
        <w:rFonts w:ascii="Wingdings" w:hAnsi="Wingdings" w:hint="default"/>
      </w:rPr>
    </w:lvl>
  </w:abstractNum>
  <w:abstractNum w:abstractNumId="37">
    <w:nsid w:val="612A5BB8"/>
    <w:multiLevelType w:val="multilevel"/>
    <w:tmpl w:val="E63AC7A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9A52739"/>
    <w:multiLevelType w:val="multilevel"/>
    <w:tmpl w:val="014ABED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Verdana" w:hAnsi="Verdana" w:hint="default"/>
        <w:sz w:val="20"/>
        <w:szCs w:val="20"/>
      </w:rPr>
    </w:lvl>
  </w:abstractNum>
  <w:abstractNum w:abstractNumId="40">
    <w:nsid w:val="6E975B6A"/>
    <w:multiLevelType w:val="hybridMultilevel"/>
    <w:tmpl w:val="80523EEC"/>
    <w:lvl w:ilvl="0" w:tplc="65E46424">
      <w:start w:val="1"/>
      <w:numFmt w:val="lowerLetter"/>
      <w:lvlText w:val="%1)"/>
      <w:lvlJc w:val="left"/>
      <w:pPr>
        <w:ind w:left="1440" w:hanging="360"/>
      </w:pPr>
      <w:rPr>
        <w:rFonts w:ascii="Palatino Linotype" w:eastAsia="Times New Roman" w:hAnsi="Palatino Linotype"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nsid w:val="70A36D2F"/>
    <w:multiLevelType w:val="hybridMultilevel"/>
    <w:tmpl w:val="E0DE2E1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2">
    <w:nsid w:val="72474B76"/>
    <w:multiLevelType w:val="hybridMultilevel"/>
    <w:tmpl w:val="FC7A7A40"/>
    <w:lvl w:ilvl="0" w:tplc="0405000F">
      <w:start w:val="1"/>
      <w:numFmt w:val="decimal"/>
      <w:pStyle w:val="Textodstavce"/>
      <w:lvlText w:val="%1."/>
      <w:lvlJc w:val="left"/>
      <w:pPr>
        <w:ind w:left="720" w:hanging="360"/>
      </w:pPr>
      <w:rPr>
        <w:rFonts w:hint="default"/>
      </w:rPr>
    </w:lvl>
    <w:lvl w:ilvl="1" w:tplc="04050019" w:tentative="1">
      <w:start w:val="1"/>
      <w:numFmt w:val="lowerLetter"/>
      <w:pStyle w:val="Textpsmene"/>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59C4206"/>
    <w:multiLevelType w:val="hybridMultilevel"/>
    <w:tmpl w:val="3B6CEB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nsid w:val="76D946B4"/>
    <w:multiLevelType w:val="multilevel"/>
    <w:tmpl w:val="39502F6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E9B44D3"/>
    <w:multiLevelType w:val="hybridMultilevel"/>
    <w:tmpl w:val="5A864174"/>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2"/>
  </w:num>
  <w:num w:numId="2">
    <w:abstractNumId w:val="42"/>
  </w:num>
  <w:num w:numId="3">
    <w:abstractNumId w:val="0"/>
    <w:lvlOverride w:ilvl="0">
      <w:lvl w:ilvl="0">
        <w:start w:val="1"/>
        <w:numFmt w:val="bullet"/>
        <w:lvlText w:val="§"/>
        <w:legacy w:legacy="1" w:legacySpace="0" w:legacyIndent="360"/>
        <w:lvlJc w:val="left"/>
        <w:rPr>
          <w:rFonts w:ascii="Wingdings" w:hAnsi="Wingdings" w:hint="default"/>
          <w:color w:val="000000"/>
        </w:rPr>
      </w:lvl>
    </w:lvlOverride>
  </w:num>
  <w:num w:numId="4">
    <w:abstractNumId w:val="16"/>
    <w:lvlOverride w:ilvl="0">
      <w:lvl w:ilvl="0">
        <w:start w:val="1"/>
        <w:numFmt w:val="decimal"/>
        <w:lvlText w:val="Článek %1."/>
        <w:lvlJc w:val="left"/>
        <w:pPr>
          <w:tabs>
            <w:tab w:val="num" w:pos="5126"/>
          </w:tabs>
          <w:ind w:left="3686" w:firstLine="0"/>
        </w:pPr>
        <w:rPr>
          <w:rFonts w:ascii="Palatino Linotype" w:hAnsi="Palatino Linotype" w:hint="default"/>
          <w:b/>
          <w:color w:val="auto"/>
          <w:sz w:val="22"/>
        </w:rPr>
      </w:lvl>
    </w:lvlOverride>
  </w:num>
  <w:num w:numId="5">
    <w:abstractNumId w:val="28"/>
  </w:num>
  <w:num w:numId="6">
    <w:abstractNumId w:val="25"/>
  </w:num>
  <w:num w:numId="7">
    <w:abstractNumId w:val="18"/>
  </w:num>
  <w:num w:numId="8">
    <w:abstractNumId w:val="44"/>
  </w:num>
  <w:num w:numId="9">
    <w:abstractNumId w:val="30"/>
  </w:num>
  <w:num w:numId="10">
    <w:abstractNumId w:val="5"/>
  </w:num>
  <w:num w:numId="11">
    <w:abstractNumId w:val="45"/>
  </w:num>
  <w:num w:numId="12">
    <w:abstractNumId w:val="6"/>
  </w:num>
  <w:num w:numId="13">
    <w:abstractNumId w:val="23"/>
  </w:num>
  <w:num w:numId="14">
    <w:abstractNumId w:val="4"/>
  </w:num>
  <w:num w:numId="15">
    <w:abstractNumId w:val="32"/>
  </w:num>
  <w:num w:numId="16">
    <w:abstractNumId w:val="13"/>
  </w:num>
  <w:num w:numId="17">
    <w:abstractNumId w:val="20"/>
  </w:num>
  <w:num w:numId="18">
    <w:abstractNumId w:val="21"/>
  </w:num>
  <w:num w:numId="19">
    <w:abstractNumId w:val="38"/>
  </w:num>
  <w:num w:numId="20">
    <w:abstractNumId w:val="11"/>
  </w:num>
  <w:num w:numId="21">
    <w:abstractNumId w:val="9"/>
  </w:num>
  <w:num w:numId="22">
    <w:abstractNumId w:val="37"/>
  </w:num>
  <w:num w:numId="23">
    <w:abstractNumId w:val="10"/>
  </w:num>
  <w:num w:numId="24">
    <w:abstractNumId w:val="33"/>
  </w:num>
  <w:num w:numId="25">
    <w:abstractNumId w:val="12"/>
  </w:num>
  <w:num w:numId="26">
    <w:abstractNumId w:val="27"/>
  </w:num>
  <w:num w:numId="27">
    <w:abstractNumId w:val="31"/>
  </w:num>
  <w:num w:numId="28">
    <w:abstractNumId w:val="26"/>
  </w:num>
  <w:num w:numId="29">
    <w:abstractNumId w:val="34"/>
  </w:num>
  <w:num w:numId="30">
    <w:abstractNumId w:val="8"/>
  </w:num>
  <w:num w:numId="31">
    <w:abstractNumId w:val="36"/>
  </w:num>
  <w:num w:numId="32">
    <w:abstractNumId w:val="19"/>
  </w:num>
  <w:num w:numId="33">
    <w:abstractNumId w:val="1"/>
  </w:num>
  <w:num w:numId="34">
    <w:abstractNumId w:val="5"/>
  </w:num>
  <w:num w:numId="35">
    <w:abstractNumId w:val="7"/>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16"/>
  </w:num>
  <w:num w:numId="42">
    <w:abstractNumId w:val="3"/>
  </w:num>
  <w:num w:numId="43">
    <w:abstractNumId w:val="43"/>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1"/>
    <w:footnote w:id="0"/>
  </w:footnotePr>
  <w:endnotePr>
    <w:endnote w:id="-1"/>
    <w:endnote w:id="0"/>
  </w:endnotePr>
  <w:compat/>
  <w:rsids>
    <w:rsidRoot w:val="00F56696"/>
    <w:rsid w:val="000108BF"/>
    <w:rsid w:val="00056514"/>
    <w:rsid w:val="00071622"/>
    <w:rsid w:val="000C4F14"/>
    <w:rsid w:val="000D2277"/>
    <w:rsid w:val="000D3CB3"/>
    <w:rsid w:val="0015447C"/>
    <w:rsid w:val="00173C10"/>
    <w:rsid w:val="001836BD"/>
    <w:rsid w:val="001A48A7"/>
    <w:rsid w:val="001C1045"/>
    <w:rsid w:val="001D3A23"/>
    <w:rsid w:val="002065C4"/>
    <w:rsid w:val="00224C69"/>
    <w:rsid w:val="002760A8"/>
    <w:rsid w:val="002804C4"/>
    <w:rsid w:val="002B3147"/>
    <w:rsid w:val="002D6CEE"/>
    <w:rsid w:val="002E3AE6"/>
    <w:rsid w:val="002F25DD"/>
    <w:rsid w:val="00300798"/>
    <w:rsid w:val="00325382"/>
    <w:rsid w:val="003627EC"/>
    <w:rsid w:val="00376C0E"/>
    <w:rsid w:val="003B0A09"/>
    <w:rsid w:val="003C125A"/>
    <w:rsid w:val="00400F05"/>
    <w:rsid w:val="004A5B96"/>
    <w:rsid w:val="00562E08"/>
    <w:rsid w:val="00565B5C"/>
    <w:rsid w:val="0057349C"/>
    <w:rsid w:val="005859D1"/>
    <w:rsid w:val="005C146E"/>
    <w:rsid w:val="00685956"/>
    <w:rsid w:val="006B7728"/>
    <w:rsid w:val="00703E98"/>
    <w:rsid w:val="00710076"/>
    <w:rsid w:val="00717D02"/>
    <w:rsid w:val="00745DCE"/>
    <w:rsid w:val="00794141"/>
    <w:rsid w:val="007B6062"/>
    <w:rsid w:val="007D0F09"/>
    <w:rsid w:val="007D22E4"/>
    <w:rsid w:val="00805E9E"/>
    <w:rsid w:val="00824017"/>
    <w:rsid w:val="008628C1"/>
    <w:rsid w:val="008650A5"/>
    <w:rsid w:val="00883773"/>
    <w:rsid w:val="00883C1B"/>
    <w:rsid w:val="008F510D"/>
    <w:rsid w:val="00910B73"/>
    <w:rsid w:val="009C2BB3"/>
    <w:rsid w:val="009C5DD4"/>
    <w:rsid w:val="009D5C06"/>
    <w:rsid w:val="00A304C3"/>
    <w:rsid w:val="00A6226E"/>
    <w:rsid w:val="00A9355C"/>
    <w:rsid w:val="00A965C6"/>
    <w:rsid w:val="00AE16B2"/>
    <w:rsid w:val="00AF4E15"/>
    <w:rsid w:val="00AF606F"/>
    <w:rsid w:val="00B224EE"/>
    <w:rsid w:val="00B413B1"/>
    <w:rsid w:val="00B66EC6"/>
    <w:rsid w:val="00BA166F"/>
    <w:rsid w:val="00BB7F4E"/>
    <w:rsid w:val="00C3728E"/>
    <w:rsid w:val="00C77815"/>
    <w:rsid w:val="00CA5F5E"/>
    <w:rsid w:val="00CC5560"/>
    <w:rsid w:val="00D03A6B"/>
    <w:rsid w:val="00D524A9"/>
    <w:rsid w:val="00D81E00"/>
    <w:rsid w:val="00D96926"/>
    <w:rsid w:val="00DA7964"/>
    <w:rsid w:val="00DD2D54"/>
    <w:rsid w:val="00DF0B17"/>
    <w:rsid w:val="00E35097"/>
    <w:rsid w:val="00E7063B"/>
    <w:rsid w:val="00EA1347"/>
    <w:rsid w:val="00EA43D0"/>
    <w:rsid w:val="00EB0646"/>
    <w:rsid w:val="00EC3B1F"/>
    <w:rsid w:val="00ED71D4"/>
    <w:rsid w:val="00EF0993"/>
    <w:rsid w:val="00F313C0"/>
    <w:rsid w:val="00F56696"/>
    <w:rsid w:val="00F7661B"/>
    <w:rsid w:val="00FA1E14"/>
    <w:rsid w:val="00FB11ED"/>
    <w:rsid w:val="00FD4751"/>
    <w:rsid w:val="00FD748B"/>
    <w:rsid w:val="00FE48D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Outline List 2" w:uiPriority="0"/>
    <w:lsdException w:name="Outline List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6696"/>
    <w:rPr>
      <w:sz w:val="22"/>
      <w:szCs w:val="22"/>
      <w:lang w:eastAsia="en-US"/>
    </w:rPr>
  </w:style>
  <w:style w:type="paragraph" w:styleId="Nadpis1">
    <w:name w:val="heading 1"/>
    <w:basedOn w:val="Normln"/>
    <w:next w:val="Normln"/>
    <w:link w:val="Nadpis1Char"/>
    <w:qFormat/>
    <w:rsid w:val="00F56696"/>
    <w:pPr>
      <w:keepNext/>
      <w:keepLines/>
      <w:spacing w:before="240"/>
      <w:outlineLvl w:val="0"/>
    </w:pPr>
    <w:rPr>
      <w:rFonts w:ascii="Calibri Light" w:eastAsia="Times New Roman" w:hAnsi="Calibri Light"/>
      <w:color w:val="2E74B5"/>
      <w:sz w:val="32"/>
      <w:szCs w:val="32"/>
      <w:lang/>
    </w:rPr>
  </w:style>
  <w:style w:type="paragraph" w:styleId="Nadpis2">
    <w:name w:val="heading 2"/>
    <w:basedOn w:val="Normln"/>
    <w:next w:val="Normln"/>
    <w:link w:val="Nadpis2Char"/>
    <w:qFormat/>
    <w:rsid w:val="00F56696"/>
    <w:pPr>
      <w:keepNext/>
      <w:keepLines/>
      <w:numPr>
        <w:ilvl w:val="1"/>
        <w:numId w:val="1"/>
      </w:numPr>
      <w:tabs>
        <w:tab w:val="clear" w:pos="2160"/>
      </w:tabs>
      <w:spacing w:before="40"/>
      <w:ind w:left="0" w:firstLine="0"/>
      <w:outlineLvl w:val="1"/>
    </w:pPr>
    <w:rPr>
      <w:rFonts w:ascii="Calibri Light" w:eastAsia="Times New Roman" w:hAnsi="Calibri Light"/>
      <w:color w:val="2E74B5"/>
      <w:sz w:val="26"/>
      <w:szCs w:val="26"/>
      <w:lang/>
    </w:rPr>
  </w:style>
  <w:style w:type="paragraph" w:styleId="Nadpis3">
    <w:name w:val="heading 3"/>
    <w:basedOn w:val="Normln"/>
    <w:next w:val="Normln"/>
    <w:link w:val="Nadpis3Char"/>
    <w:qFormat/>
    <w:rsid w:val="00F56696"/>
    <w:pPr>
      <w:keepNext/>
      <w:keepLines/>
      <w:numPr>
        <w:ilvl w:val="2"/>
        <w:numId w:val="1"/>
      </w:numPr>
      <w:tabs>
        <w:tab w:val="clear" w:pos="2880"/>
      </w:tabs>
      <w:spacing w:before="40"/>
      <w:ind w:left="720" w:hanging="432"/>
      <w:outlineLvl w:val="2"/>
    </w:pPr>
    <w:rPr>
      <w:rFonts w:ascii="Calibri Light" w:eastAsia="Times New Roman" w:hAnsi="Calibri Light"/>
      <w:color w:val="1F4D78"/>
      <w:sz w:val="24"/>
      <w:szCs w:val="24"/>
      <w:lang/>
    </w:rPr>
  </w:style>
  <w:style w:type="paragraph" w:styleId="Nadpis4">
    <w:name w:val="heading 4"/>
    <w:basedOn w:val="Normln"/>
    <w:next w:val="Normln"/>
    <w:link w:val="Nadpis4Char"/>
    <w:qFormat/>
    <w:rsid w:val="00F56696"/>
    <w:pPr>
      <w:keepNext/>
      <w:keepLines/>
      <w:numPr>
        <w:ilvl w:val="3"/>
        <w:numId w:val="1"/>
      </w:numPr>
      <w:tabs>
        <w:tab w:val="clear" w:pos="3600"/>
      </w:tabs>
      <w:spacing w:before="40"/>
      <w:ind w:left="864" w:hanging="144"/>
      <w:outlineLvl w:val="3"/>
    </w:pPr>
    <w:rPr>
      <w:rFonts w:ascii="Calibri Light" w:eastAsia="Times New Roman" w:hAnsi="Calibri Light"/>
      <w:i/>
      <w:iCs/>
      <w:color w:val="2E74B5"/>
      <w:sz w:val="20"/>
      <w:szCs w:val="20"/>
      <w:lang/>
    </w:rPr>
  </w:style>
  <w:style w:type="paragraph" w:styleId="Nadpis5">
    <w:name w:val="heading 5"/>
    <w:basedOn w:val="Normln"/>
    <w:next w:val="Normln"/>
    <w:link w:val="Nadpis5Char"/>
    <w:qFormat/>
    <w:rsid w:val="00F56696"/>
    <w:pPr>
      <w:keepNext/>
      <w:keepLines/>
      <w:numPr>
        <w:ilvl w:val="4"/>
        <w:numId w:val="1"/>
      </w:numPr>
      <w:tabs>
        <w:tab w:val="clear" w:pos="4320"/>
      </w:tabs>
      <w:spacing w:before="40"/>
      <w:ind w:left="1008" w:hanging="432"/>
      <w:outlineLvl w:val="4"/>
    </w:pPr>
    <w:rPr>
      <w:rFonts w:ascii="Calibri Light" w:eastAsia="Times New Roman" w:hAnsi="Calibri Light"/>
      <w:color w:val="2E74B5"/>
      <w:sz w:val="20"/>
      <w:szCs w:val="20"/>
      <w:lang/>
    </w:rPr>
  </w:style>
  <w:style w:type="paragraph" w:styleId="Nadpis6">
    <w:name w:val="heading 6"/>
    <w:basedOn w:val="Normln"/>
    <w:next w:val="Normln"/>
    <w:link w:val="Nadpis6Char"/>
    <w:qFormat/>
    <w:rsid w:val="00F56696"/>
    <w:pPr>
      <w:keepNext/>
      <w:keepLines/>
      <w:numPr>
        <w:ilvl w:val="5"/>
        <w:numId w:val="1"/>
      </w:numPr>
      <w:tabs>
        <w:tab w:val="clear" w:pos="5040"/>
      </w:tabs>
      <w:spacing w:before="40"/>
      <w:ind w:left="1152" w:hanging="432"/>
      <w:outlineLvl w:val="5"/>
    </w:pPr>
    <w:rPr>
      <w:rFonts w:ascii="Calibri Light" w:eastAsia="Times New Roman" w:hAnsi="Calibri Light"/>
      <w:color w:val="1F4D78"/>
      <w:sz w:val="20"/>
      <w:szCs w:val="20"/>
      <w:lang/>
    </w:rPr>
  </w:style>
  <w:style w:type="paragraph" w:styleId="Nadpis7">
    <w:name w:val="heading 7"/>
    <w:basedOn w:val="Normln"/>
    <w:next w:val="Normln"/>
    <w:link w:val="Nadpis7Char"/>
    <w:qFormat/>
    <w:rsid w:val="00F56696"/>
    <w:pPr>
      <w:keepNext/>
      <w:keepLines/>
      <w:numPr>
        <w:ilvl w:val="6"/>
        <w:numId w:val="1"/>
      </w:numPr>
      <w:tabs>
        <w:tab w:val="clear" w:pos="5760"/>
      </w:tabs>
      <w:spacing w:before="40"/>
      <w:ind w:left="1296" w:hanging="288"/>
      <w:outlineLvl w:val="6"/>
    </w:pPr>
    <w:rPr>
      <w:rFonts w:ascii="Calibri Light" w:eastAsia="Times New Roman" w:hAnsi="Calibri Light"/>
      <w:i/>
      <w:iCs/>
      <w:color w:val="1F4D78"/>
      <w:sz w:val="20"/>
      <w:szCs w:val="20"/>
      <w:lang/>
    </w:rPr>
  </w:style>
  <w:style w:type="paragraph" w:styleId="Nadpis8">
    <w:name w:val="heading 8"/>
    <w:basedOn w:val="Normln"/>
    <w:next w:val="Normln"/>
    <w:link w:val="Nadpis8Char"/>
    <w:qFormat/>
    <w:rsid w:val="00F56696"/>
    <w:pPr>
      <w:keepNext/>
      <w:keepLines/>
      <w:numPr>
        <w:ilvl w:val="7"/>
        <w:numId w:val="1"/>
      </w:numPr>
      <w:tabs>
        <w:tab w:val="clear" w:pos="6480"/>
      </w:tabs>
      <w:spacing w:before="40"/>
      <w:ind w:left="1440" w:hanging="432"/>
      <w:outlineLvl w:val="7"/>
    </w:pPr>
    <w:rPr>
      <w:rFonts w:ascii="Calibri Light" w:eastAsia="Times New Roman" w:hAnsi="Calibri Light"/>
      <w:color w:val="272727"/>
      <w:sz w:val="21"/>
      <w:szCs w:val="21"/>
      <w:lang/>
    </w:rPr>
  </w:style>
  <w:style w:type="paragraph" w:styleId="Nadpis9">
    <w:name w:val="heading 9"/>
    <w:basedOn w:val="Normln"/>
    <w:next w:val="Normln"/>
    <w:link w:val="Nadpis9Char"/>
    <w:qFormat/>
    <w:rsid w:val="00F56696"/>
    <w:pPr>
      <w:keepNext/>
      <w:keepLines/>
      <w:numPr>
        <w:ilvl w:val="8"/>
        <w:numId w:val="1"/>
      </w:numPr>
      <w:tabs>
        <w:tab w:val="clear" w:pos="7200"/>
      </w:tabs>
      <w:spacing w:before="40"/>
      <w:ind w:left="1584" w:hanging="144"/>
      <w:outlineLvl w:val="8"/>
    </w:pPr>
    <w:rPr>
      <w:rFonts w:ascii="Calibri Light" w:eastAsia="Times New Roman" w:hAnsi="Calibri Light"/>
      <w:i/>
      <w:iCs/>
      <w:color w:val="272727"/>
      <w:sz w:val="21"/>
      <w:szCs w:val="21"/>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56696"/>
    <w:rPr>
      <w:rFonts w:ascii="Calibri Light" w:eastAsia="Times New Roman" w:hAnsi="Calibri Light" w:cs="Times New Roman"/>
      <w:color w:val="2E74B5"/>
      <w:sz w:val="32"/>
      <w:szCs w:val="32"/>
    </w:rPr>
  </w:style>
  <w:style w:type="character" w:customStyle="1" w:styleId="Nadpis2Char">
    <w:name w:val="Nadpis 2 Char"/>
    <w:link w:val="Nadpis2"/>
    <w:rsid w:val="00F56696"/>
    <w:rPr>
      <w:rFonts w:ascii="Calibri Light" w:eastAsia="Times New Roman" w:hAnsi="Calibri Light" w:cs="Times New Roman"/>
      <w:color w:val="2E74B5"/>
      <w:sz w:val="26"/>
      <w:szCs w:val="26"/>
    </w:rPr>
  </w:style>
  <w:style w:type="character" w:customStyle="1" w:styleId="Nadpis3Char">
    <w:name w:val="Nadpis 3 Char"/>
    <w:link w:val="Nadpis3"/>
    <w:rsid w:val="00F56696"/>
    <w:rPr>
      <w:rFonts w:ascii="Calibri Light" w:eastAsia="Times New Roman" w:hAnsi="Calibri Light" w:cs="Times New Roman"/>
      <w:color w:val="1F4D78"/>
      <w:sz w:val="24"/>
      <w:szCs w:val="24"/>
    </w:rPr>
  </w:style>
  <w:style w:type="character" w:customStyle="1" w:styleId="Nadpis4Char">
    <w:name w:val="Nadpis 4 Char"/>
    <w:link w:val="Nadpis4"/>
    <w:rsid w:val="00F56696"/>
    <w:rPr>
      <w:rFonts w:ascii="Calibri Light" w:eastAsia="Times New Roman" w:hAnsi="Calibri Light" w:cs="Times New Roman"/>
      <w:i/>
      <w:iCs/>
      <w:color w:val="2E74B5"/>
    </w:rPr>
  </w:style>
  <w:style w:type="character" w:customStyle="1" w:styleId="Nadpis5Char">
    <w:name w:val="Nadpis 5 Char"/>
    <w:link w:val="Nadpis5"/>
    <w:rsid w:val="00F56696"/>
    <w:rPr>
      <w:rFonts w:ascii="Calibri Light" w:eastAsia="Times New Roman" w:hAnsi="Calibri Light" w:cs="Times New Roman"/>
      <w:color w:val="2E74B5"/>
    </w:rPr>
  </w:style>
  <w:style w:type="character" w:customStyle="1" w:styleId="Nadpis6Char">
    <w:name w:val="Nadpis 6 Char"/>
    <w:link w:val="Nadpis6"/>
    <w:rsid w:val="00F56696"/>
    <w:rPr>
      <w:rFonts w:ascii="Calibri Light" w:eastAsia="Times New Roman" w:hAnsi="Calibri Light" w:cs="Times New Roman"/>
      <w:color w:val="1F4D78"/>
    </w:rPr>
  </w:style>
  <w:style w:type="character" w:customStyle="1" w:styleId="Nadpis7Char">
    <w:name w:val="Nadpis 7 Char"/>
    <w:link w:val="Nadpis7"/>
    <w:rsid w:val="00F56696"/>
    <w:rPr>
      <w:rFonts w:ascii="Calibri Light" w:eastAsia="Times New Roman" w:hAnsi="Calibri Light" w:cs="Times New Roman"/>
      <w:i/>
      <w:iCs/>
      <w:color w:val="1F4D78"/>
    </w:rPr>
  </w:style>
  <w:style w:type="character" w:customStyle="1" w:styleId="Nadpis8Char">
    <w:name w:val="Nadpis 8 Char"/>
    <w:link w:val="Nadpis8"/>
    <w:rsid w:val="00F56696"/>
    <w:rPr>
      <w:rFonts w:ascii="Calibri Light" w:eastAsia="Times New Roman" w:hAnsi="Calibri Light" w:cs="Times New Roman"/>
      <w:color w:val="272727"/>
      <w:sz w:val="21"/>
      <w:szCs w:val="21"/>
    </w:rPr>
  </w:style>
  <w:style w:type="character" w:customStyle="1" w:styleId="Nadpis9Char">
    <w:name w:val="Nadpis 9 Char"/>
    <w:link w:val="Nadpis9"/>
    <w:rsid w:val="00F56696"/>
    <w:rPr>
      <w:rFonts w:ascii="Calibri Light" w:eastAsia="Times New Roman" w:hAnsi="Calibri Light" w:cs="Times New Roman"/>
      <w:i/>
      <w:iCs/>
      <w:color w:val="272727"/>
      <w:sz w:val="21"/>
      <w:szCs w:val="21"/>
    </w:rPr>
  </w:style>
  <w:style w:type="paragraph" w:styleId="Textbubliny">
    <w:name w:val="Balloon Text"/>
    <w:basedOn w:val="Normln"/>
    <w:link w:val="TextbublinyChar"/>
    <w:uiPriority w:val="99"/>
    <w:unhideWhenUsed/>
    <w:rsid w:val="00F56696"/>
    <w:rPr>
      <w:rFonts w:ascii="Tahoma" w:hAnsi="Tahoma"/>
      <w:sz w:val="16"/>
      <w:szCs w:val="16"/>
      <w:lang/>
    </w:rPr>
  </w:style>
  <w:style w:type="character" w:customStyle="1" w:styleId="TextbublinyChar">
    <w:name w:val="Text bubliny Char"/>
    <w:link w:val="Textbubliny"/>
    <w:uiPriority w:val="99"/>
    <w:rsid w:val="00F56696"/>
    <w:rPr>
      <w:rFonts w:ascii="Tahoma" w:eastAsia="Calibri" w:hAnsi="Tahoma" w:cs="Times New Roman"/>
      <w:sz w:val="16"/>
      <w:szCs w:val="16"/>
    </w:rPr>
  </w:style>
  <w:style w:type="paragraph" w:styleId="Zhlav">
    <w:name w:val="header"/>
    <w:basedOn w:val="Normln"/>
    <w:link w:val="ZhlavChar"/>
    <w:uiPriority w:val="99"/>
    <w:unhideWhenUsed/>
    <w:rsid w:val="00F56696"/>
    <w:pPr>
      <w:tabs>
        <w:tab w:val="center" w:pos="4536"/>
        <w:tab w:val="right" w:pos="9072"/>
      </w:tabs>
    </w:pPr>
    <w:rPr>
      <w:sz w:val="20"/>
      <w:szCs w:val="20"/>
      <w:lang/>
    </w:rPr>
  </w:style>
  <w:style w:type="character" w:customStyle="1" w:styleId="ZhlavChar">
    <w:name w:val="Záhlaví Char"/>
    <w:link w:val="Zhlav"/>
    <w:uiPriority w:val="99"/>
    <w:rsid w:val="00F56696"/>
    <w:rPr>
      <w:rFonts w:ascii="Calibri" w:eastAsia="Calibri" w:hAnsi="Calibri" w:cs="Times New Roman"/>
    </w:rPr>
  </w:style>
  <w:style w:type="paragraph" w:styleId="Zpat">
    <w:name w:val="footer"/>
    <w:basedOn w:val="Normln"/>
    <w:link w:val="ZpatChar"/>
    <w:uiPriority w:val="99"/>
    <w:unhideWhenUsed/>
    <w:rsid w:val="00F56696"/>
    <w:pPr>
      <w:tabs>
        <w:tab w:val="center" w:pos="4536"/>
        <w:tab w:val="right" w:pos="9072"/>
      </w:tabs>
    </w:pPr>
    <w:rPr>
      <w:sz w:val="20"/>
      <w:szCs w:val="20"/>
      <w:lang/>
    </w:rPr>
  </w:style>
  <w:style w:type="character" w:customStyle="1" w:styleId="ZpatChar">
    <w:name w:val="Zápatí Char"/>
    <w:link w:val="Zpat"/>
    <w:uiPriority w:val="99"/>
    <w:rsid w:val="00F56696"/>
    <w:rPr>
      <w:rFonts w:ascii="Calibri" w:eastAsia="Calibri" w:hAnsi="Calibri" w:cs="Times New Roman"/>
    </w:rPr>
  </w:style>
  <w:style w:type="paragraph" w:styleId="Zkladntext2">
    <w:name w:val="Body Text 2"/>
    <w:basedOn w:val="Normln"/>
    <w:link w:val="Zkladntext2Char"/>
    <w:rsid w:val="00F56696"/>
    <w:rPr>
      <w:rFonts w:ascii="Arial MT CE Black" w:eastAsia="Times New Roman" w:hAnsi="Arial MT CE Black"/>
      <w:sz w:val="16"/>
      <w:szCs w:val="20"/>
      <w:lang/>
    </w:rPr>
  </w:style>
  <w:style w:type="character" w:customStyle="1" w:styleId="Zkladntext2Char">
    <w:name w:val="Základní text 2 Char"/>
    <w:link w:val="Zkladntext2"/>
    <w:rsid w:val="00F56696"/>
    <w:rPr>
      <w:rFonts w:ascii="Arial MT CE Black" w:eastAsia="Times New Roman" w:hAnsi="Arial MT CE Black" w:cs="Times New Roman"/>
      <w:sz w:val="16"/>
      <w:szCs w:val="20"/>
    </w:rPr>
  </w:style>
  <w:style w:type="paragraph" w:styleId="Zkladntextodsazen">
    <w:name w:val="Body Text Indent"/>
    <w:basedOn w:val="Normln"/>
    <w:link w:val="ZkladntextodsazenChar"/>
    <w:rsid w:val="00F56696"/>
    <w:pPr>
      <w:ind w:left="426" w:firstLine="708"/>
      <w:jc w:val="both"/>
    </w:pPr>
    <w:rPr>
      <w:rFonts w:ascii="Arial" w:eastAsia="Times New Roman" w:hAnsi="Arial"/>
      <w:sz w:val="20"/>
      <w:szCs w:val="20"/>
      <w:lang/>
    </w:rPr>
  </w:style>
  <w:style w:type="character" w:customStyle="1" w:styleId="ZkladntextodsazenChar">
    <w:name w:val="Základní text odsazený Char"/>
    <w:link w:val="Zkladntextodsazen"/>
    <w:rsid w:val="00F56696"/>
    <w:rPr>
      <w:rFonts w:ascii="Arial" w:eastAsia="Times New Roman" w:hAnsi="Arial" w:cs="Times New Roman"/>
      <w:szCs w:val="20"/>
    </w:rPr>
  </w:style>
  <w:style w:type="paragraph" w:styleId="Zkladntextodsazen2">
    <w:name w:val="Body Text Indent 2"/>
    <w:basedOn w:val="Normln"/>
    <w:link w:val="Zkladntextodsazen2Char"/>
    <w:rsid w:val="00F56696"/>
    <w:pPr>
      <w:spacing w:after="120" w:line="480" w:lineRule="auto"/>
      <w:ind w:left="283"/>
    </w:pPr>
    <w:rPr>
      <w:rFonts w:ascii="Times New Roman" w:eastAsia="Times New Roman" w:hAnsi="Times New Roman"/>
      <w:sz w:val="24"/>
      <w:szCs w:val="24"/>
      <w:lang/>
    </w:rPr>
  </w:style>
  <w:style w:type="character" w:customStyle="1" w:styleId="Zkladntextodsazen2Char">
    <w:name w:val="Základní text odsazený 2 Char"/>
    <w:link w:val="Zkladntextodsazen2"/>
    <w:rsid w:val="00F56696"/>
    <w:rPr>
      <w:rFonts w:ascii="Times New Roman" w:eastAsia="Times New Roman" w:hAnsi="Times New Roman" w:cs="Times New Roman"/>
      <w:sz w:val="24"/>
      <w:szCs w:val="24"/>
    </w:rPr>
  </w:style>
  <w:style w:type="character" w:styleId="slostrnky">
    <w:name w:val="page number"/>
    <w:basedOn w:val="Standardnpsmoodstavce"/>
    <w:rsid w:val="00F56696"/>
  </w:style>
  <w:style w:type="paragraph" w:customStyle="1" w:styleId="Odrka1">
    <w:name w:val="Odrážka 1"/>
    <w:basedOn w:val="Normln"/>
    <w:rsid w:val="00F56696"/>
    <w:pPr>
      <w:numPr>
        <w:numId w:val="1"/>
      </w:numPr>
    </w:pPr>
    <w:rPr>
      <w:rFonts w:ascii="Times New Roman" w:eastAsia="Times New Roman" w:hAnsi="Times New Roman"/>
      <w:sz w:val="24"/>
      <w:szCs w:val="24"/>
      <w:lang w:eastAsia="cs-CZ"/>
    </w:rPr>
  </w:style>
  <w:style w:type="paragraph" w:styleId="Zkladntext">
    <w:name w:val="Body Text"/>
    <w:basedOn w:val="Normln"/>
    <w:link w:val="ZkladntextChar"/>
    <w:rsid w:val="00F56696"/>
    <w:pPr>
      <w:spacing w:after="120"/>
    </w:pPr>
    <w:rPr>
      <w:rFonts w:ascii="Times New Roman" w:eastAsia="Times New Roman" w:hAnsi="Times New Roman"/>
      <w:sz w:val="24"/>
      <w:szCs w:val="24"/>
      <w:lang/>
    </w:rPr>
  </w:style>
  <w:style w:type="character" w:customStyle="1" w:styleId="ZkladntextChar">
    <w:name w:val="Základní text Char"/>
    <w:link w:val="Zkladntext"/>
    <w:rsid w:val="00F56696"/>
    <w:rPr>
      <w:rFonts w:ascii="Times New Roman" w:eastAsia="Times New Roman" w:hAnsi="Times New Roman" w:cs="Times New Roman"/>
      <w:sz w:val="24"/>
      <w:szCs w:val="24"/>
    </w:rPr>
  </w:style>
  <w:style w:type="character" w:styleId="Hypertextovodkaz">
    <w:name w:val="Hyperlink"/>
    <w:uiPriority w:val="99"/>
    <w:rsid w:val="00F56696"/>
    <w:rPr>
      <w:color w:val="0000FF"/>
      <w:u w:val="single"/>
    </w:rPr>
  </w:style>
  <w:style w:type="paragraph" w:customStyle="1" w:styleId="1">
    <w:name w:val="1"/>
    <w:basedOn w:val="Normln"/>
    <w:next w:val="Rozloendokumentu"/>
    <w:link w:val="RozvrendokumentuChar"/>
    <w:rsid w:val="00F56696"/>
    <w:pPr>
      <w:shd w:val="clear" w:color="auto" w:fill="000080"/>
    </w:pPr>
    <w:rPr>
      <w:rFonts w:ascii="Tahoma" w:eastAsia="Times New Roman" w:hAnsi="Tahoma"/>
      <w:sz w:val="20"/>
      <w:szCs w:val="20"/>
      <w:lang/>
    </w:rPr>
  </w:style>
  <w:style w:type="character" w:customStyle="1" w:styleId="RozvrendokumentuChar">
    <w:name w:val="Rozvržení dokumentu Char"/>
    <w:link w:val="1"/>
    <w:semiHidden/>
    <w:rsid w:val="00F56696"/>
    <w:rPr>
      <w:rFonts w:ascii="Tahoma" w:eastAsia="Times New Roman" w:hAnsi="Tahoma" w:cs="Tahoma"/>
      <w:shd w:val="clear" w:color="auto" w:fill="000080"/>
    </w:rPr>
  </w:style>
  <w:style w:type="paragraph" w:customStyle="1" w:styleId="Normalleader">
    <w:name w:val="Normal leader"/>
    <w:basedOn w:val="Normln"/>
    <w:rsid w:val="00F56696"/>
    <w:rPr>
      <w:rFonts w:ascii="Times New Roman" w:eastAsia="Times New Roman" w:hAnsi="Times New Roman"/>
      <w:sz w:val="24"/>
      <w:szCs w:val="20"/>
      <w:lang w:eastAsia="cs-CZ"/>
    </w:rPr>
  </w:style>
  <w:style w:type="paragraph" w:customStyle="1" w:styleId="Textodstavce">
    <w:name w:val="Text odstavce"/>
    <w:basedOn w:val="Normln"/>
    <w:rsid w:val="00F56696"/>
    <w:pPr>
      <w:numPr>
        <w:numId w:val="2"/>
      </w:numPr>
      <w:tabs>
        <w:tab w:val="left" w:pos="851"/>
      </w:tabs>
      <w:spacing w:before="120" w:after="120"/>
      <w:jc w:val="both"/>
      <w:outlineLvl w:val="6"/>
    </w:pPr>
    <w:rPr>
      <w:rFonts w:ascii="Times New Roman" w:eastAsia="Times New Roman" w:hAnsi="Times New Roman"/>
      <w:sz w:val="24"/>
      <w:szCs w:val="20"/>
      <w:lang w:eastAsia="cs-CZ"/>
    </w:rPr>
  </w:style>
  <w:style w:type="paragraph" w:customStyle="1" w:styleId="Textpsmene">
    <w:name w:val="Text písmene"/>
    <w:basedOn w:val="Normln"/>
    <w:rsid w:val="00F56696"/>
    <w:pPr>
      <w:numPr>
        <w:ilvl w:val="1"/>
        <w:numId w:val="2"/>
      </w:numPr>
      <w:jc w:val="both"/>
      <w:outlineLvl w:val="7"/>
    </w:pPr>
    <w:rPr>
      <w:rFonts w:ascii="Times New Roman" w:eastAsia="Times New Roman" w:hAnsi="Times New Roman"/>
      <w:sz w:val="24"/>
      <w:szCs w:val="20"/>
      <w:lang w:eastAsia="cs-CZ"/>
    </w:rPr>
  </w:style>
  <w:style w:type="paragraph" w:customStyle="1" w:styleId="Paragraf">
    <w:name w:val="Paragraf"/>
    <w:basedOn w:val="Normln"/>
    <w:next w:val="Textodstavce"/>
    <w:rsid w:val="00F56696"/>
    <w:pPr>
      <w:keepNext/>
      <w:keepLines/>
      <w:spacing w:before="240"/>
      <w:jc w:val="center"/>
      <w:outlineLvl w:val="5"/>
    </w:pPr>
    <w:rPr>
      <w:rFonts w:ascii="Times New Roman" w:eastAsia="Times New Roman" w:hAnsi="Times New Roman"/>
      <w:sz w:val="24"/>
      <w:szCs w:val="20"/>
      <w:lang w:eastAsia="cs-CZ"/>
    </w:rPr>
  </w:style>
  <w:style w:type="paragraph" w:customStyle="1" w:styleId="Textbodu">
    <w:name w:val="Text bodu"/>
    <w:basedOn w:val="Normln"/>
    <w:rsid w:val="00F56696"/>
    <w:pPr>
      <w:tabs>
        <w:tab w:val="num" w:pos="425"/>
      </w:tabs>
      <w:ind w:left="425" w:hanging="425"/>
      <w:jc w:val="both"/>
      <w:outlineLvl w:val="8"/>
    </w:pPr>
    <w:rPr>
      <w:rFonts w:ascii="Times New Roman" w:eastAsia="Times New Roman" w:hAnsi="Times New Roman"/>
      <w:sz w:val="24"/>
      <w:szCs w:val="20"/>
      <w:lang w:eastAsia="cs-CZ"/>
    </w:rPr>
  </w:style>
  <w:style w:type="paragraph" w:styleId="Odstavecseseznamem">
    <w:name w:val="List Paragraph"/>
    <w:basedOn w:val="Normln"/>
    <w:qFormat/>
    <w:rsid w:val="00F56696"/>
    <w:pPr>
      <w:ind w:left="720"/>
      <w:contextualSpacing/>
    </w:pPr>
    <w:rPr>
      <w:rFonts w:ascii="Times New Roman" w:eastAsia="Times New Roman" w:hAnsi="Times New Roman"/>
      <w:sz w:val="24"/>
      <w:szCs w:val="24"/>
      <w:lang w:eastAsia="cs-CZ"/>
    </w:rPr>
  </w:style>
  <w:style w:type="paragraph" w:styleId="Nzev">
    <w:name w:val="Title"/>
    <w:basedOn w:val="Normln"/>
    <w:link w:val="NzevChar"/>
    <w:qFormat/>
    <w:rsid w:val="00F56696"/>
    <w:pPr>
      <w:jc w:val="center"/>
    </w:pPr>
    <w:rPr>
      <w:rFonts w:ascii="Arial" w:eastAsia="Times New Roman" w:hAnsi="Arial"/>
      <w:b/>
      <w:bCs/>
      <w:sz w:val="24"/>
      <w:szCs w:val="24"/>
      <w:lang/>
    </w:rPr>
  </w:style>
  <w:style w:type="character" w:customStyle="1" w:styleId="NzevChar">
    <w:name w:val="Název Char"/>
    <w:link w:val="Nzev"/>
    <w:rsid w:val="00F56696"/>
    <w:rPr>
      <w:rFonts w:ascii="Arial" w:eastAsia="Times New Roman" w:hAnsi="Arial" w:cs="Times New Roman"/>
      <w:b/>
      <w:bCs/>
      <w:sz w:val="24"/>
      <w:szCs w:val="24"/>
    </w:rPr>
  </w:style>
  <w:style w:type="paragraph" w:customStyle="1" w:styleId="Import1">
    <w:name w:val="Import 1"/>
    <w:basedOn w:val="Normln"/>
    <w:rsid w:val="00F5669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asablanca" w:eastAsia="Times New Roman" w:hAnsi="Casablanca"/>
      <w:sz w:val="20"/>
      <w:szCs w:val="20"/>
      <w:lang w:eastAsia="cs-CZ"/>
    </w:rPr>
  </w:style>
  <w:style w:type="table" w:styleId="Mkatabulky">
    <w:name w:val="Table Grid"/>
    <w:basedOn w:val="Normlntabulka"/>
    <w:rsid w:val="00F56696"/>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3">
    <w:name w:val="Body Text Indent 3"/>
    <w:basedOn w:val="Normln"/>
    <w:link w:val="Zkladntextodsazen3Char"/>
    <w:rsid w:val="00F56696"/>
    <w:pPr>
      <w:widowControl w:val="0"/>
      <w:spacing w:after="120"/>
      <w:ind w:left="283"/>
    </w:pPr>
    <w:rPr>
      <w:rFonts w:ascii="Times New Roman" w:eastAsia="Times New Roman" w:hAnsi="Times New Roman"/>
      <w:sz w:val="16"/>
      <w:szCs w:val="16"/>
      <w:lang/>
    </w:rPr>
  </w:style>
  <w:style w:type="character" w:customStyle="1" w:styleId="Zkladntextodsazen3Char">
    <w:name w:val="Základní text odsazený 3 Char"/>
    <w:link w:val="Zkladntextodsazen3"/>
    <w:rsid w:val="00F56696"/>
    <w:rPr>
      <w:rFonts w:ascii="Times New Roman" w:eastAsia="Times New Roman" w:hAnsi="Times New Roman" w:cs="Times New Roman"/>
      <w:sz w:val="16"/>
      <w:szCs w:val="16"/>
    </w:rPr>
  </w:style>
  <w:style w:type="paragraph" w:customStyle="1" w:styleId="Import5">
    <w:name w:val="Import 5"/>
    <w:basedOn w:val="Normln"/>
    <w:rsid w:val="00F5669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eastAsia="Times New Roman" w:hAnsi="Courier New"/>
      <w:sz w:val="24"/>
      <w:szCs w:val="20"/>
      <w:lang w:eastAsia="cs-CZ"/>
    </w:rPr>
  </w:style>
  <w:style w:type="paragraph" w:customStyle="1" w:styleId="Import3">
    <w:name w:val="Import 3"/>
    <w:basedOn w:val="Normln"/>
    <w:rsid w:val="00F5669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eastAsia="Times New Roman" w:hAnsi="Courier New"/>
      <w:sz w:val="24"/>
      <w:szCs w:val="20"/>
      <w:lang w:eastAsia="cs-CZ"/>
    </w:rPr>
  </w:style>
  <w:style w:type="numbering" w:styleId="lnekoddl">
    <w:name w:val="Outline List 3"/>
    <w:basedOn w:val="Bezseznamu"/>
    <w:rsid w:val="00F56696"/>
    <w:pPr>
      <w:numPr>
        <w:numId w:val="41"/>
      </w:numPr>
    </w:pPr>
  </w:style>
  <w:style w:type="numbering" w:customStyle="1" w:styleId="Styl1">
    <w:name w:val="Styl1"/>
    <w:basedOn w:val="Bezseznamu"/>
    <w:rsid w:val="00F56696"/>
    <w:pPr>
      <w:numPr>
        <w:numId w:val="5"/>
      </w:numPr>
    </w:pPr>
  </w:style>
  <w:style w:type="paragraph" w:customStyle="1" w:styleId="vc">
    <w:name w:val="věc"/>
    <w:basedOn w:val="Normln"/>
    <w:rsid w:val="00F56696"/>
    <w:pPr>
      <w:keepLines/>
      <w:spacing w:before="720" w:after="600" w:line="320" w:lineRule="exact"/>
    </w:pPr>
    <w:rPr>
      <w:rFonts w:ascii="Arial" w:eastAsia="Times New Roman" w:hAnsi="Arial"/>
      <w:sz w:val="24"/>
      <w:szCs w:val="20"/>
      <w:lang w:eastAsia="cs-CZ"/>
    </w:rPr>
  </w:style>
  <w:style w:type="numbering" w:styleId="111111">
    <w:name w:val="Outline List 2"/>
    <w:basedOn w:val="Bezseznamu"/>
    <w:rsid w:val="00F56696"/>
    <w:pPr>
      <w:numPr>
        <w:numId w:val="6"/>
      </w:numPr>
    </w:pPr>
  </w:style>
  <w:style w:type="character" w:styleId="Odkaznakoment">
    <w:name w:val="annotation reference"/>
    <w:unhideWhenUsed/>
    <w:rsid w:val="00F56696"/>
    <w:rPr>
      <w:sz w:val="16"/>
      <w:szCs w:val="16"/>
    </w:rPr>
  </w:style>
  <w:style w:type="paragraph" w:styleId="Textkomente">
    <w:name w:val="annotation text"/>
    <w:basedOn w:val="Normln"/>
    <w:link w:val="TextkomenteChar"/>
    <w:unhideWhenUsed/>
    <w:rsid w:val="00F56696"/>
    <w:pPr>
      <w:numPr>
        <w:ilvl w:val="8"/>
        <w:numId w:val="35"/>
      </w:numPr>
      <w:ind w:left="0" w:firstLine="0"/>
    </w:pPr>
    <w:rPr>
      <w:sz w:val="20"/>
      <w:szCs w:val="20"/>
      <w:lang/>
    </w:rPr>
  </w:style>
  <w:style w:type="character" w:customStyle="1" w:styleId="TextkomenteChar">
    <w:name w:val="Text komentáře Char"/>
    <w:link w:val="Textkomente"/>
    <w:rsid w:val="00F5669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56696"/>
    <w:rPr>
      <w:b/>
      <w:bCs/>
    </w:rPr>
  </w:style>
  <w:style w:type="character" w:customStyle="1" w:styleId="PedmtkomenteChar">
    <w:name w:val="Předmět komentáře Char"/>
    <w:link w:val="Pedmtkomente"/>
    <w:uiPriority w:val="99"/>
    <w:semiHidden/>
    <w:rsid w:val="00F56696"/>
    <w:rPr>
      <w:rFonts w:ascii="Calibri" w:eastAsia="Calibri" w:hAnsi="Calibri" w:cs="Times New Roman"/>
      <w:b/>
      <w:bCs/>
      <w:sz w:val="20"/>
      <w:szCs w:val="20"/>
    </w:rPr>
  </w:style>
  <w:style w:type="character" w:customStyle="1" w:styleId="TextkomenteChar1">
    <w:name w:val="Text komentáře Char1"/>
    <w:basedOn w:val="Standardnpsmoodstavce"/>
    <w:locked/>
    <w:rsid w:val="00F56696"/>
  </w:style>
  <w:style w:type="paragraph" w:customStyle="1" w:styleId="Normln0">
    <w:name w:val="Normální~"/>
    <w:basedOn w:val="Normln"/>
    <w:rsid w:val="00F56696"/>
    <w:pPr>
      <w:widowControl w:val="0"/>
    </w:pPr>
    <w:rPr>
      <w:rFonts w:ascii="Times New Roman" w:eastAsia="Times New Roman" w:hAnsi="Times New Roman"/>
      <w:sz w:val="24"/>
      <w:szCs w:val="20"/>
      <w:lang w:eastAsia="cs-CZ"/>
    </w:rPr>
  </w:style>
  <w:style w:type="character" w:styleId="Sledovanodkaz">
    <w:name w:val="FollowedHyperlink"/>
    <w:uiPriority w:val="99"/>
    <w:semiHidden/>
    <w:unhideWhenUsed/>
    <w:rsid w:val="00F56696"/>
    <w:rPr>
      <w:color w:val="800080"/>
      <w:u w:val="single"/>
    </w:rPr>
  </w:style>
  <w:style w:type="paragraph" w:customStyle="1" w:styleId="Smlouva-slo">
    <w:name w:val="Smlouva-číslo"/>
    <w:basedOn w:val="Normln"/>
    <w:rsid w:val="00F56696"/>
    <w:pPr>
      <w:widowControl w:val="0"/>
      <w:snapToGrid w:val="0"/>
      <w:spacing w:before="120" w:line="240" w:lineRule="atLeast"/>
      <w:jc w:val="both"/>
    </w:pPr>
    <w:rPr>
      <w:rFonts w:ascii="Times New Roman" w:eastAsia="Times New Roman" w:hAnsi="Times New Roman"/>
      <w:sz w:val="24"/>
      <w:szCs w:val="20"/>
      <w:lang w:eastAsia="cs-CZ"/>
    </w:rPr>
  </w:style>
  <w:style w:type="paragraph" w:styleId="Rozloendokumentu">
    <w:name w:val="Rozložení dokumentu"/>
    <w:basedOn w:val="Normln"/>
    <w:link w:val="RozloendokumentuChar"/>
    <w:uiPriority w:val="99"/>
    <w:semiHidden/>
    <w:unhideWhenUsed/>
    <w:rsid w:val="00F56696"/>
    <w:rPr>
      <w:rFonts w:ascii="Segoe UI" w:hAnsi="Segoe UI"/>
      <w:sz w:val="16"/>
      <w:szCs w:val="16"/>
      <w:lang/>
    </w:rPr>
  </w:style>
  <w:style w:type="character" w:customStyle="1" w:styleId="RozloendokumentuChar">
    <w:name w:val="Rozložení dokumentu Char"/>
    <w:link w:val="Rozloendokumentu"/>
    <w:uiPriority w:val="99"/>
    <w:semiHidden/>
    <w:rsid w:val="00F56696"/>
    <w:rPr>
      <w:rFonts w:ascii="Segoe UI" w:eastAsia="Calibri" w:hAnsi="Segoe UI" w:cs="Segoe UI"/>
      <w:sz w:val="16"/>
      <w:szCs w:val="16"/>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kr-jihomoravsky.cz/archiv/oupsr/zur_jmk_5/WEB_NAVR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is.brno.cz/ags/upm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no.cz/sprava-mesta/magistrat-mesta-brna/usek-rozvoje-mesta/odbor-uzemniho-planovani-a-rozvoj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6351</Words>
  <Characters>37473</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43737</CharactersWithSpaces>
  <SharedDoc>false</SharedDoc>
  <HLinks>
    <vt:vector size="18" baseType="variant">
      <vt:variant>
        <vt:i4>7798885</vt:i4>
      </vt:variant>
      <vt:variant>
        <vt:i4>6</vt:i4>
      </vt:variant>
      <vt:variant>
        <vt:i4>0</vt:i4>
      </vt:variant>
      <vt:variant>
        <vt:i4>5</vt:i4>
      </vt:variant>
      <vt:variant>
        <vt:lpwstr>http://www.brno.cz/sprava-mesta/magistrat-mesta-brna/usek-rozvoje-mesta/odbor-uzemniho-planovani-a-rozvoje</vt:lpwstr>
      </vt:variant>
      <vt:variant>
        <vt:lpwstr/>
      </vt:variant>
      <vt:variant>
        <vt:i4>8060933</vt:i4>
      </vt:variant>
      <vt:variant>
        <vt:i4>3</vt:i4>
      </vt:variant>
      <vt:variant>
        <vt:i4>0</vt:i4>
      </vt:variant>
      <vt:variant>
        <vt:i4>5</vt:i4>
      </vt:variant>
      <vt:variant>
        <vt:lpwstr>http://www.kr-jihomoravsky.cz/archiv/oupsr/zur_jmk_5/WEB_NAVRH</vt:lpwstr>
      </vt:variant>
      <vt:variant>
        <vt:lpwstr/>
      </vt:variant>
      <vt:variant>
        <vt:i4>4325445</vt:i4>
      </vt:variant>
      <vt:variant>
        <vt:i4>0</vt:i4>
      </vt:variant>
      <vt:variant>
        <vt:i4>0</vt:i4>
      </vt:variant>
      <vt:variant>
        <vt:i4>5</vt:i4>
      </vt:variant>
      <vt:variant>
        <vt:lpwstr>http://gis.brno.cz/ags/upmb/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Dolezalova</dc:creator>
  <cp:lastModifiedBy>MT Legal</cp:lastModifiedBy>
  <cp:revision>2</cp:revision>
  <cp:lastPrinted>2016-12-01T11:25:00Z</cp:lastPrinted>
  <dcterms:created xsi:type="dcterms:W3CDTF">2016-12-13T12:23:00Z</dcterms:created>
  <dcterms:modified xsi:type="dcterms:W3CDTF">2016-12-13T12:23:00Z</dcterms:modified>
</cp:coreProperties>
</file>