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4A" w:rsidRPr="000F0C92" w:rsidRDefault="0023034A" w:rsidP="006800DF">
      <w:pPr>
        <w:pStyle w:val="Zhlav"/>
        <w:tabs>
          <w:tab w:val="left" w:pos="4035"/>
        </w:tabs>
        <w:rPr>
          <w:rFonts w:asciiTheme="minorHAnsi" w:hAnsiTheme="minorHAns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:rsidTr="00E44806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:rsidTr="001111AD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375BB" w:rsidRPr="000F0C92" w:rsidRDefault="00A375BB" w:rsidP="00A375BB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i/>
                <w:iCs/>
                <w:szCs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  <w:r w:rsidR="006800DF">
              <w:rPr>
                <w:rFonts w:asciiTheme="minorHAnsi" w:hAnsiTheme="minorHAnsi"/>
                <w:b/>
                <w:bCs/>
                <w:sz w:val="28"/>
              </w:rPr>
              <w:t xml:space="preserve">Cyklostezka Velký </w:t>
            </w:r>
            <w:r w:rsidR="00661888">
              <w:rPr>
                <w:rFonts w:asciiTheme="minorHAnsi" w:hAnsiTheme="minorHAnsi"/>
                <w:b/>
                <w:bCs/>
                <w:sz w:val="28"/>
              </w:rPr>
              <w:t>Týnec – Čechovice</w:t>
            </w:r>
          </w:p>
        </w:tc>
      </w:tr>
      <w:tr w:rsidR="00D902D1" w:rsidRPr="000F0C92" w:rsidTr="00FE52A8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6800DF" w:rsidRPr="000F0C92" w:rsidTr="006800DF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napToGrid w:val="0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800DF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pacing w:before="0" w:line="240" w:lineRule="auto"/>
              <w:rPr>
                <w:rFonts w:asciiTheme="minorHAnsi" w:hAnsiTheme="minorHAnsi"/>
              </w:rPr>
            </w:pPr>
            <w:r w:rsidRPr="006800DF">
              <w:rPr>
                <w:rFonts w:asciiTheme="minorHAnsi" w:hAnsiTheme="minorHAnsi"/>
              </w:rPr>
              <w:t>Obec Velký Týnec</w:t>
            </w:r>
          </w:p>
        </w:tc>
      </w:tr>
      <w:tr w:rsidR="006800DF" w:rsidRPr="000F0C92" w:rsidTr="006800DF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napToGrid w:val="0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800DF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pacing w:before="0" w:line="240" w:lineRule="auto"/>
              <w:rPr>
                <w:rFonts w:asciiTheme="minorHAnsi" w:hAnsiTheme="minorHAnsi"/>
              </w:rPr>
            </w:pPr>
            <w:r w:rsidRPr="006800DF">
              <w:rPr>
                <w:rFonts w:asciiTheme="minorHAnsi" w:hAnsiTheme="minorHAnsi"/>
              </w:rPr>
              <w:t>Zámecká 35, 783 72 Velký Týnec</w:t>
            </w:r>
          </w:p>
        </w:tc>
      </w:tr>
      <w:tr w:rsidR="006800DF" w:rsidRPr="000F0C92" w:rsidTr="006800DF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napToGrid w:val="0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800DF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0DF" w:rsidRPr="006800DF" w:rsidRDefault="006800DF" w:rsidP="006800DF">
            <w:pPr>
              <w:spacing w:before="0" w:line="240" w:lineRule="auto"/>
              <w:rPr>
                <w:rFonts w:asciiTheme="minorHAnsi" w:hAnsiTheme="minorHAnsi"/>
              </w:rPr>
            </w:pPr>
            <w:r w:rsidRPr="006800DF">
              <w:rPr>
                <w:rFonts w:asciiTheme="minorHAnsi" w:hAnsiTheme="minorHAnsi"/>
              </w:rPr>
              <w:t>00299669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223269">
              <w:rPr>
                <w:rFonts w:asciiTheme="minorHAnsi" w:hAnsiTheme="minorHAnsi"/>
                <w:b/>
              </w:rPr>
              <w:t>Účastník zadávacího řízení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FE52A8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A15F90" w:rsidRPr="00A15F90">
              <w:rPr>
                <w:rFonts w:asciiTheme="minorHAnsi" w:hAnsiTheme="minorHAnsi"/>
                <w:b/>
              </w:rPr>
              <w:t>Údaje z nabídek odpovídající číselně vyjádřitelným kritériím hodnocení</w:t>
            </w:r>
          </w:p>
        </w:tc>
      </w:tr>
      <w:tr w:rsidR="001111AD" w:rsidRPr="005D6F1E" w:rsidTr="001111A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:rsidTr="001111A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1AD" w:rsidRPr="000F0C92" w:rsidTr="001111AD">
        <w:trPr>
          <w:trHeight w:val="62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AD" w:rsidRDefault="001111AD" w:rsidP="002162F6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Délka </w:t>
            </w:r>
            <w:r w:rsidR="00413FFC" w:rsidRPr="00413FFC">
              <w:rPr>
                <w:rFonts w:asciiTheme="minorHAnsi" w:hAnsiTheme="minorHAnsi"/>
                <w:sz w:val="22"/>
                <w:szCs w:val="22"/>
              </w:rPr>
              <w:t>realizace zakázky</w:t>
            </w:r>
          </w:p>
          <w:p w:rsidR="001111AD" w:rsidRPr="005D6F1E" w:rsidRDefault="001111AD" w:rsidP="001111AD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</w:t>
            </w:r>
            <w:r w:rsidR="00413FFC">
              <w:rPr>
                <w:rFonts w:asciiTheme="minorHAnsi" w:hAnsiTheme="minorHAnsi"/>
                <w:i/>
                <w:sz w:val="20"/>
                <w:szCs w:val="22"/>
              </w:rPr>
              <w:t>kalendářní dny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1111AD">
            <w:pPr>
              <w:snapToGrid w:val="0"/>
              <w:spacing w:before="0"/>
              <w:ind w:left="31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6378B" w:rsidRPr="000F0C92" w:rsidRDefault="0096378B" w:rsidP="00B8537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 w:rsidR="00223269">
              <w:rPr>
                <w:rFonts w:asciiTheme="minorHAnsi" w:hAnsiTheme="minorHAnsi"/>
                <w:b/>
              </w:rPr>
              <w:t>účastníka zadávacího řízení</w:t>
            </w: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02D1" w:rsidRPr="0023034A" w:rsidRDefault="00D902D1" w:rsidP="001111AD">
      <w:pPr>
        <w:spacing w:before="0"/>
        <w:rPr>
          <w:rFonts w:asciiTheme="minorHAnsi" w:hAnsiTheme="minorHAnsi"/>
          <w:sz w:val="10"/>
        </w:rPr>
      </w:pPr>
    </w:p>
    <w:sectPr w:rsidR="00D902D1" w:rsidRPr="0023034A" w:rsidSect="001111AD">
      <w:headerReference w:type="default" r:id="rId6"/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80B" w:rsidRDefault="002F480B">
      <w:pPr>
        <w:spacing w:before="0" w:line="240" w:lineRule="auto"/>
      </w:pPr>
      <w:r>
        <w:separator/>
      </w:r>
    </w:p>
  </w:endnote>
  <w:endnote w:type="continuationSeparator" w:id="0">
    <w:p w:rsidR="002F480B" w:rsidRDefault="002F48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80B" w:rsidRDefault="002F480B">
      <w:pPr>
        <w:spacing w:before="0" w:line="240" w:lineRule="auto"/>
      </w:pPr>
      <w:r>
        <w:separator/>
      </w:r>
    </w:p>
  </w:footnote>
  <w:footnote w:type="continuationSeparator" w:id="0">
    <w:p w:rsidR="002F480B" w:rsidRDefault="002F480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0DF" w:rsidRPr="006800DF" w:rsidRDefault="00661888" w:rsidP="006800DF">
    <w:pPr>
      <w:tabs>
        <w:tab w:val="right" w:pos="9072"/>
      </w:tabs>
      <w:ind w:right="-426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[CYKLOSTEZKA</w:t>
    </w:r>
    <w:r w:rsidR="006800DF"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VELKÝ TÝNEC – 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ČECHOVICE]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ab/>
      <w:t>[příloha</w:t>
    </w:r>
    <w:r w:rsidR="006800DF" w:rsidRPr="006800DF">
      <w:rPr>
        <w:rFonts w:ascii="Calibri Light" w:hAnsi="Calibri Light"/>
        <w:color w:val="7F7F7F" w:themeColor="text1" w:themeTint="80"/>
        <w:sz w:val="20"/>
        <w:szCs w:val="20"/>
      </w:rPr>
      <w:t> 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1]</w:t>
    </w:r>
    <w:r w:rsidR="006800DF" w:rsidRPr="006800DF">
      <w:rPr>
        <w:rFonts w:ascii="Calibri Light" w:hAnsi="Calibri Light"/>
        <w:color w:val="7F7F7F" w:themeColor="text1" w:themeTint="8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64"/>
    <w:rsid w:val="00041C7E"/>
    <w:rsid w:val="00070AE4"/>
    <w:rsid w:val="000F0C92"/>
    <w:rsid w:val="00105BB5"/>
    <w:rsid w:val="001111AD"/>
    <w:rsid w:val="0018141D"/>
    <w:rsid w:val="001D0A48"/>
    <w:rsid w:val="00223269"/>
    <w:rsid w:val="0023034A"/>
    <w:rsid w:val="002F480B"/>
    <w:rsid w:val="00306FB2"/>
    <w:rsid w:val="003535D0"/>
    <w:rsid w:val="0036577F"/>
    <w:rsid w:val="003D4AC8"/>
    <w:rsid w:val="00413FFC"/>
    <w:rsid w:val="00434251"/>
    <w:rsid w:val="00462D7A"/>
    <w:rsid w:val="004877FB"/>
    <w:rsid w:val="004A2A89"/>
    <w:rsid w:val="004A4BC4"/>
    <w:rsid w:val="004F5F97"/>
    <w:rsid w:val="005512D7"/>
    <w:rsid w:val="00597A91"/>
    <w:rsid w:val="005A4916"/>
    <w:rsid w:val="005B5195"/>
    <w:rsid w:val="005D6F1E"/>
    <w:rsid w:val="005E0372"/>
    <w:rsid w:val="006143F0"/>
    <w:rsid w:val="00626BDD"/>
    <w:rsid w:val="00643271"/>
    <w:rsid w:val="00661888"/>
    <w:rsid w:val="006800DF"/>
    <w:rsid w:val="006876E5"/>
    <w:rsid w:val="006A03B4"/>
    <w:rsid w:val="00764ACA"/>
    <w:rsid w:val="00777E3B"/>
    <w:rsid w:val="007A18D7"/>
    <w:rsid w:val="007D6AA2"/>
    <w:rsid w:val="00843B46"/>
    <w:rsid w:val="00891784"/>
    <w:rsid w:val="008B3C7C"/>
    <w:rsid w:val="008C4AD3"/>
    <w:rsid w:val="0096378B"/>
    <w:rsid w:val="00982DEB"/>
    <w:rsid w:val="009E5E91"/>
    <w:rsid w:val="00A10AF9"/>
    <w:rsid w:val="00A15F90"/>
    <w:rsid w:val="00A375BB"/>
    <w:rsid w:val="00A62E9D"/>
    <w:rsid w:val="00B04095"/>
    <w:rsid w:val="00B35054"/>
    <w:rsid w:val="00B71854"/>
    <w:rsid w:val="00B72E9B"/>
    <w:rsid w:val="00B73375"/>
    <w:rsid w:val="00B748C5"/>
    <w:rsid w:val="00B81F6A"/>
    <w:rsid w:val="00B8537F"/>
    <w:rsid w:val="00B933AD"/>
    <w:rsid w:val="00C3553C"/>
    <w:rsid w:val="00C76ADF"/>
    <w:rsid w:val="00C9365F"/>
    <w:rsid w:val="00C93D64"/>
    <w:rsid w:val="00CA42F1"/>
    <w:rsid w:val="00D00558"/>
    <w:rsid w:val="00D228BA"/>
    <w:rsid w:val="00D6033A"/>
    <w:rsid w:val="00D902D1"/>
    <w:rsid w:val="00E44806"/>
    <w:rsid w:val="00E5028B"/>
    <w:rsid w:val="00EC5FAE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C42D3B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Timoris Projekt a.s.</cp:lastModifiedBy>
  <cp:revision>10</cp:revision>
  <cp:lastPrinted>2011-04-01T08:10:00Z</cp:lastPrinted>
  <dcterms:created xsi:type="dcterms:W3CDTF">2016-09-26T23:04:00Z</dcterms:created>
  <dcterms:modified xsi:type="dcterms:W3CDTF">2017-08-25T06:56:00Z</dcterms:modified>
</cp:coreProperties>
</file>