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B9" w:rsidRPr="0068591C" w:rsidRDefault="008673B9" w:rsidP="008673B9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68591C">
        <w:rPr>
          <w:rFonts w:ascii="Tahoma" w:hAnsi="Tahoma" w:cs="Tahoma"/>
          <w:b/>
          <w:color w:val="auto"/>
          <w:sz w:val="20"/>
          <w:szCs w:val="20"/>
        </w:rPr>
        <w:t xml:space="preserve">Zadavatel: </w:t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>
        <w:rPr>
          <w:rFonts w:ascii="Tahoma" w:hAnsi="Tahoma" w:cs="Tahoma"/>
          <w:b/>
          <w:color w:val="auto"/>
          <w:sz w:val="20"/>
          <w:szCs w:val="20"/>
        </w:rPr>
        <w:tab/>
      </w:r>
      <w:r w:rsidRPr="008673B9">
        <w:rPr>
          <w:rFonts w:ascii="Tahoma" w:hAnsi="Tahoma" w:cs="Tahoma"/>
          <w:color w:val="auto"/>
          <w:sz w:val="20"/>
          <w:szCs w:val="20"/>
        </w:rPr>
        <w:t>Oborová zdravotní pojišťovna zaměstnanců bank, pojišťoven a stavebnictví</w:t>
      </w:r>
    </w:p>
    <w:p w:rsidR="008673B9" w:rsidRPr="0068591C" w:rsidRDefault="008673B9" w:rsidP="008673B9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68591C">
        <w:rPr>
          <w:rFonts w:ascii="Tahoma" w:hAnsi="Tahoma" w:cs="Tahoma"/>
          <w:b/>
          <w:color w:val="auto"/>
          <w:sz w:val="20"/>
          <w:szCs w:val="20"/>
        </w:rPr>
        <w:t xml:space="preserve">Sídlo: </w:t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8673B9">
        <w:rPr>
          <w:rFonts w:ascii="Tahoma" w:hAnsi="Tahoma" w:cs="Tahoma"/>
          <w:color w:val="auto"/>
          <w:sz w:val="20"/>
          <w:szCs w:val="20"/>
        </w:rPr>
        <w:t>Praha 4, Roškotova 1225/1, PSČ 140 21</w:t>
      </w:r>
    </w:p>
    <w:p w:rsidR="008673B9" w:rsidRPr="0068591C" w:rsidRDefault="008673B9" w:rsidP="008673B9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68591C">
        <w:rPr>
          <w:rFonts w:ascii="Tahoma" w:hAnsi="Tahoma" w:cs="Tahoma"/>
          <w:b/>
          <w:color w:val="auto"/>
          <w:sz w:val="20"/>
          <w:szCs w:val="20"/>
        </w:rPr>
        <w:t xml:space="preserve">IČ: </w:t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68591C">
        <w:rPr>
          <w:rFonts w:ascii="Tahoma" w:hAnsi="Tahoma" w:cs="Tahoma"/>
          <w:b/>
          <w:color w:val="auto"/>
          <w:sz w:val="20"/>
          <w:szCs w:val="20"/>
        </w:rPr>
        <w:tab/>
      </w:r>
      <w:r w:rsidRPr="008673B9">
        <w:rPr>
          <w:rFonts w:ascii="Tahoma" w:hAnsi="Tahoma" w:cs="Tahoma"/>
          <w:color w:val="auto"/>
          <w:sz w:val="20"/>
          <w:szCs w:val="20"/>
        </w:rPr>
        <w:t>47114321</w:t>
      </w:r>
      <w:r w:rsidRPr="008673B9">
        <w:rPr>
          <w:rFonts w:ascii="Tahoma" w:hAnsi="Tahoma" w:cs="Tahoma"/>
          <w:color w:val="auto"/>
          <w:sz w:val="20"/>
          <w:szCs w:val="20"/>
        </w:rPr>
        <w:tab/>
      </w:r>
    </w:p>
    <w:p w:rsidR="00553149" w:rsidRPr="00BE0E3B" w:rsidRDefault="00553149" w:rsidP="00BE0E3B">
      <w:pPr>
        <w:ind w:left="1985" w:hanging="1985"/>
        <w:jc w:val="both"/>
        <w:rPr>
          <w:rFonts w:cs="Tahoma"/>
          <w:color w:val="000000"/>
        </w:rPr>
      </w:pPr>
    </w:p>
    <w:p w:rsidR="00553149" w:rsidRPr="00553149" w:rsidRDefault="00553149" w:rsidP="00553149">
      <w:pPr>
        <w:ind w:left="1985" w:hanging="1985"/>
        <w:jc w:val="both"/>
        <w:rPr>
          <w:rFonts w:cs="Tahoma"/>
          <w:b/>
          <w:color w:val="000000"/>
        </w:rPr>
      </w:pPr>
    </w:p>
    <w:p w:rsidR="00EC76FD" w:rsidRDefault="00553149" w:rsidP="001153CC">
      <w:pPr>
        <w:rPr>
          <w:rFonts w:cs="Tahoma"/>
          <w:b/>
          <w:sz w:val="32"/>
          <w:szCs w:val="32"/>
        </w:rPr>
      </w:pPr>
      <w:r>
        <w:rPr>
          <w:rFonts w:cs="Tahoma"/>
          <w:b/>
          <w:color w:val="000000"/>
        </w:rPr>
        <w:t xml:space="preserve">Veřejná zakázka:  </w:t>
      </w:r>
      <w:r w:rsidR="0067742F">
        <w:rPr>
          <w:rFonts w:cs="Tahoma"/>
          <w:b/>
          <w:color w:val="000000"/>
        </w:rPr>
        <w:tab/>
      </w:r>
      <w:r w:rsidR="001153CC">
        <w:rPr>
          <w:rFonts w:cs="Tahoma"/>
          <w:b/>
          <w:color w:val="000000"/>
        </w:rPr>
        <w:t>Marketingová komunikace OZP (Rámcová dohoda)</w:t>
      </w:r>
    </w:p>
    <w:p w:rsidR="009248EC" w:rsidRDefault="009248EC" w:rsidP="009248EC">
      <w:pPr>
        <w:rPr>
          <w:rFonts w:cs="Tahoma"/>
          <w:b/>
          <w:sz w:val="32"/>
          <w:szCs w:val="32"/>
        </w:rPr>
      </w:pPr>
    </w:p>
    <w:p w:rsidR="00D1110B" w:rsidRDefault="00D1110B" w:rsidP="00017652">
      <w:pPr>
        <w:pStyle w:val="Odstavecseseznamem"/>
        <w:tabs>
          <w:tab w:val="left" w:pos="1800"/>
        </w:tabs>
        <w:ind w:left="0"/>
        <w:rPr>
          <w:rFonts w:cs="Tahoma"/>
        </w:rPr>
      </w:pPr>
      <w:r w:rsidRPr="00796A54">
        <w:rPr>
          <w:rFonts w:cs="Tahoma"/>
        </w:rPr>
        <w:t>V Praze, dne</w:t>
      </w:r>
      <w:r w:rsidR="00976EA4">
        <w:rPr>
          <w:rFonts w:cs="Tahoma"/>
        </w:rPr>
        <w:t xml:space="preserve"> </w:t>
      </w:r>
      <w:r w:rsidR="00C11FAB">
        <w:rPr>
          <w:rFonts w:cs="Tahoma"/>
        </w:rPr>
        <w:t>20</w:t>
      </w:r>
      <w:r>
        <w:rPr>
          <w:rFonts w:cs="Tahoma"/>
        </w:rPr>
        <w:t xml:space="preserve">. </w:t>
      </w:r>
      <w:r w:rsidR="009248EC">
        <w:rPr>
          <w:rFonts w:cs="Tahoma"/>
        </w:rPr>
        <w:t>0</w:t>
      </w:r>
      <w:r w:rsidR="003E3C44">
        <w:rPr>
          <w:rFonts w:cs="Tahoma"/>
        </w:rPr>
        <w:t>7</w:t>
      </w:r>
      <w:r>
        <w:rPr>
          <w:rFonts w:cs="Tahoma"/>
        </w:rPr>
        <w:t>. 201</w:t>
      </w:r>
      <w:r w:rsidR="008673B9">
        <w:rPr>
          <w:rFonts w:cs="Tahoma"/>
        </w:rPr>
        <w:t>7</w:t>
      </w:r>
    </w:p>
    <w:p w:rsidR="00D1110B" w:rsidRDefault="00D1110B" w:rsidP="00BE0E3B">
      <w:pPr>
        <w:jc w:val="both"/>
        <w:rPr>
          <w:rFonts w:cs="Tahoma"/>
          <w:b/>
        </w:rPr>
      </w:pPr>
    </w:p>
    <w:p w:rsidR="00E10463" w:rsidRDefault="00E10463" w:rsidP="00BE0E3B">
      <w:pPr>
        <w:jc w:val="both"/>
        <w:rPr>
          <w:rFonts w:cs="Tahoma"/>
          <w:b/>
        </w:rPr>
      </w:pPr>
    </w:p>
    <w:p w:rsidR="00D1110B" w:rsidRDefault="00D1110B" w:rsidP="00BE0E3B">
      <w:pPr>
        <w:jc w:val="both"/>
        <w:rPr>
          <w:rFonts w:cs="Tahoma"/>
          <w:b/>
        </w:rPr>
      </w:pPr>
      <w:r w:rsidRPr="00E34B16">
        <w:rPr>
          <w:rFonts w:cs="Tahoma"/>
          <w:b/>
        </w:rPr>
        <w:t>Dodatečné informace k zadávacím podmínkám</w:t>
      </w:r>
    </w:p>
    <w:p w:rsidR="00D1110B" w:rsidRPr="00D91B47" w:rsidRDefault="00D1110B" w:rsidP="00BE0E3B">
      <w:pPr>
        <w:jc w:val="both"/>
        <w:rPr>
          <w:rFonts w:cs="Tahoma"/>
          <w:b/>
        </w:rPr>
      </w:pPr>
    </w:p>
    <w:p w:rsidR="00CB4F7C" w:rsidRPr="0068627B" w:rsidRDefault="00CB4F7C" w:rsidP="00017652">
      <w:pPr>
        <w:rPr>
          <w:rFonts w:cs="Tahoma"/>
        </w:rPr>
      </w:pPr>
      <w:r w:rsidRPr="0068627B">
        <w:rPr>
          <w:rFonts w:cs="Tahoma"/>
        </w:rPr>
        <w:t xml:space="preserve">Výše uvedený zadavatel Vám v souladu s </w:t>
      </w:r>
      <w:proofErr w:type="spellStart"/>
      <w:r w:rsidRPr="0068627B">
        <w:rPr>
          <w:rFonts w:cs="Tahoma"/>
        </w:rPr>
        <w:t>ust</w:t>
      </w:r>
      <w:proofErr w:type="spellEnd"/>
      <w:r w:rsidRPr="0068627B">
        <w:rPr>
          <w:rFonts w:cs="Tahoma"/>
        </w:rPr>
        <w:t xml:space="preserve">. § </w:t>
      </w:r>
      <w:r w:rsidR="00915CFC">
        <w:rPr>
          <w:rFonts w:cs="Tahoma"/>
        </w:rPr>
        <w:t>98</w:t>
      </w:r>
      <w:r w:rsidRPr="0068627B">
        <w:rPr>
          <w:rFonts w:cs="Tahoma"/>
        </w:rPr>
        <w:t xml:space="preserve"> zák. č. 13</w:t>
      </w:r>
      <w:r w:rsidR="00915CFC">
        <w:rPr>
          <w:rFonts w:cs="Tahoma"/>
        </w:rPr>
        <w:t>4</w:t>
      </w:r>
      <w:r w:rsidRPr="0068627B">
        <w:rPr>
          <w:rFonts w:cs="Tahoma"/>
        </w:rPr>
        <w:t>/20</w:t>
      </w:r>
      <w:r w:rsidR="00915CFC">
        <w:rPr>
          <w:rFonts w:cs="Tahoma"/>
        </w:rPr>
        <w:t>1</w:t>
      </w:r>
      <w:r w:rsidRPr="0068627B">
        <w:rPr>
          <w:rFonts w:cs="Tahoma"/>
        </w:rPr>
        <w:t xml:space="preserve">6 Sb., o </w:t>
      </w:r>
      <w:r w:rsidR="00915CFC">
        <w:rPr>
          <w:rFonts w:cs="Tahoma"/>
        </w:rPr>
        <w:t xml:space="preserve">zadávání </w:t>
      </w:r>
      <w:r w:rsidRPr="0068627B">
        <w:rPr>
          <w:rFonts w:cs="Tahoma"/>
        </w:rPr>
        <w:t>veřejných zakáz</w:t>
      </w:r>
      <w:r w:rsidR="00915CFC">
        <w:rPr>
          <w:rFonts w:cs="Tahoma"/>
        </w:rPr>
        <w:t>ek</w:t>
      </w:r>
      <w:r w:rsidRPr="0068627B">
        <w:rPr>
          <w:rFonts w:cs="Tahoma"/>
        </w:rPr>
        <w:t>, v</w:t>
      </w:r>
      <w:r w:rsidR="00915CFC">
        <w:rPr>
          <w:rFonts w:cs="Tahoma"/>
        </w:rPr>
        <w:t> účinném znění</w:t>
      </w:r>
      <w:r w:rsidRPr="0068627B">
        <w:rPr>
          <w:rFonts w:cs="Tahoma"/>
        </w:rPr>
        <w:t xml:space="preserve"> (dále jen „</w:t>
      </w:r>
      <w:r w:rsidR="00915CFC">
        <w:rPr>
          <w:rFonts w:cs="Tahoma"/>
        </w:rPr>
        <w:t>ZZVZ</w:t>
      </w:r>
      <w:r w:rsidRPr="0068627B">
        <w:rPr>
          <w:rFonts w:cs="Tahoma"/>
        </w:rPr>
        <w:t xml:space="preserve">“) sděluje následující </w:t>
      </w:r>
      <w:r w:rsidR="00EF386A">
        <w:rPr>
          <w:rFonts w:cs="Tahoma"/>
        </w:rPr>
        <w:t>vysvětlení</w:t>
      </w:r>
      <w:r w:rsidRPr="0068627B">
        <w:rPr>
          <w:rFonts w:cs="Tahoma"/>
        </w:rPr>
        <w:t xml:space="preserve"> k zadávacím podmínkám vztahující se k výše uvedené veřejné zakázce.</w:t>
      </w:r>
    </w:p>
    <w:p w:rsidR="00D1110B" w:rsidRDefault="00D1110B" w:rsidP="00BE0E3B">
      <w:pPr>
        <w:jc w:val="both"/>
        <w:rPr>
          <w:rFonts w:cs="Tahoma"/>
          <w:b/>
        </w:rPr>
      </w:pPr>
    </w:p>
    <w:p w:rsidR="009C119F" w:rsidRDefault="009C119F" w:rsidP="00BE0E3B">
      <w:pPr>
        <w:jc w:val="both"/>
        <w:rPr>
          <w:rFonts w:cs="Tahoma"/>
          <w:b/>
        </w:rPr>
      </w:pPr>
    </w:p>
    <w:p w:rsidR="00BE0E3B" w:rsidRDefault="00BE0E3B" w:rsidP="00BE0E3B">
      <w:pPr>
        <w:jc w:val="both"/>
        <w:rPr>
          <w:rFonts w:cs="Tahoma"/>
          <w:b/>
        </w:rPr>
      </w:pPr>
      <w:r>
        <w:rPr>
          <w:rFonts w:cs="Tahoma"/>
          <w:b/>
        </w:rPr>
        <w:t>Dotaz uchazeče</w:t>
      </w:r>
      <w:r w:rsidR="00B601C0">
        <w:rPr>
          <w:rFonts w:cs="Tahoma"/>
          <w:b/>
        </w:rPr>
        <w:t xml:space="preserve"> č. </w:t>
      </w:r>
      <w:r w:rsidR="00C11FAB">
        <w:rPr>
          <w:rFonts w:cs="Tahoma"/>
          <w:b/>
        </w:rPr>
        <w:t>9</w:t>
      </w:r>
      <w:r>
        <w:rPr>
          <w:rFonts w:cs="Tahoma"/>
          <w:b/>
        </w:rPr>
        <w:t>:</w:t>
      </w:r>
    </w:p>
    <w:p w:rsidR="00BE0E3B" w:rsidRDefault="00BE0E3B" w:rsidP="00BE0E3B">
      <w:pPr>
        <w:jc w:val="both"/>
        <w:rPr>
          <w:rFonts w:cs="Tahoma"/>
          <w:b/>
        </w:rPr>
      </w:pPr>
    </w:p>
    <w:p w:rsidR="00C11FAB" w:rsidRPr="00C11FAB" w:rsidRDefault="00C11FAB" w:rsidP="00C11FAB">
      <w:pPr>
        <w:rPr>
          <w:rFonts w:cs="Tahoma"/>
        </w:rPr>
      </w:pPr>
      <w:r w:rsidRPr="00C11FAB">
        <w:rPr>
          <w:rFonts w:cs="Tahoma"/>
        </w:rPr>
        <w:t>Dobrý den,</w:t>
      </w:r>
    </w:p>
    <w:p w:rsidR="00C11FAB" w:rsidRPr="00C11FAB" w:rsidRDefault="00C11FAB" w:rsidP="00C11FAB">
      <w:pPr>
        <w:rPr>
          <w:rFonts w:cs="Tahoma"/>
        </w:rPr>
      </w:pPr>
    </w:p>
    <w:p w:rsidR="00C11FAB" w:rsidRPr="00C11FAB" w:rsidRDefault="00C11FAB" w:rsidP="00C11FAB">
      <w:pPr>
        <w:rPr>
          <w:rFonts w:cs="Tahoma"/>
        </w:rPr>
      </w:pPr>
      <w:r w:rsidRPr="00C11FAB">
        <w:rPr>
          <w:rFonts w:cs="Tahoma"/>
        </w:rPr>
        <w:t xml:space="preserve">Jak máme rozumět ZD bod 3.5.2. třetí odrážka </w:t>
      </w:r>
    </w:p>
    <w:p w:rsidR="00C11FAB" w:rsidRPr="00C11FAB" w:rsidRDefault="00C11FAB" w:rsidP="00C11FAB">
      <w:pPr>
        <w:rPr>
          <w:rFonts w:cs="Tahoma"/>
        </w:rPr>
      </w:pPr>
      <w:r w:rsidRPr="00C11FAB">
        <w:rPr>
          <w:rFonts w:cs="Tahoma"/>
        </w:rPr>
        <w:t>„předmětu veřejné zakázky“ – znamená to, že jako zakázky prokazující technickou kvalifikaci lze použít pouze veřejné zakázky?</w:t>
      </w:r>
    </w:p>
    <w:p w:rsidR="00742C50" w:rsidRDefault="00742C50" w:rsidP="00742C50">
      <w:pPr>
        <w:rPr>
          <w:color w:val="1F497D"/>
        </w:rPr>
      </w:pPr>
    </w:p>
    <w:p w:rsidR="00D1110B" w:rsidRPr="00B36A43" w:rsidRDefault="00EF386A" w:rsidP="00BE0E3B">
      <w:pPr>
        <w:jc w:val="both"/>
        <w:rPr>
          <w:rFonts w:cs="Tahoma"/>
          <w:b/>
        </w:rPr>
      </w:pPr>
      <w:r w:rsidRPr="00B36A43">
        <w:rPr>
          <w:rFonts w:cs="Tahoma"/>
          <w:b/>
        </w:rPr>
        <w:t>Vysvětlení</w:t>
      </w:r>
      <w:r w:rsidR="00976EA4" w:rsidRPr="00B36A43">
        <w:rPr>
          <w:rFonts w:cs="Tahoma"/>
          <w:b/>
        </w:rPr>
        <w:t xml:space="preserve"> zadavatele </w:t>
      </w:r>
      <w:r w:rsidR="00D1110B" w:rsidRPr="00B36A43">
        <w:rPr>
          <w:rFonts w:cs="Tahoma"/>
          <w:b/>
        </w:rPr>
        <w:t xml:space="preserve">č. </w:t>
      </w:r>
      <w:r w:rsidR="00C11FAB">
        <w:rPr>
          <w:rFonts w:cs="Tahoma"/>
          <w:b/>
        </w:rPr>
        <w:t>9</w:t>
      </w:r>
      <w:r w:rsidR="00377BDC">
        <w:rPr>
          <w:rFonts w:cs="Tahoma"/>
          <w:b/>
        </w:rPr>
        <w:t>:</w:t>
      </w:r>
    </w:p>
    <w:p w:rsidR="00377BDC" w:rsidRPr="00B36A43" w:rsidRDefault="00377BDC" w:rsidP="00D1110B">
      <w:pPr>
        <w:autoSpaceDE w:val="0"/>
        <w:autoSpaceDN w:val="0"/>
        <w:adjustRightInd w:val="0"/>
        <w:jc w:val="both"/>
        <w:rPr>
          <w:rFonts w:cs="Tahoma"/>
          <w:iCs/>
        </w:rPr>
      </w:pPr>
    </w:p>
    <w:p w:rsidR="00DF10A1" w:rsidRPr="00DF10A1" w:rsidRDefault="00C11FAB" w:rsidP="00DF10A1">
      <w:pPr>
        <w:jc w:val="both"/>
        <w:rPr>
          <w:rFonts w:eastAsia="Calibri" w:cs="Tahoma"/>
          <w:lang w:val="x-none" w:eastAsia="en-US"/>
        </w:rPr>
      </w:pPr>
      <w:r>
        <w:rPr>
          <w:rFonts w:eastAsiaTheme="minorEastAsia" w:cs="Tahoma"/>
          <w:noProof/>
        </w:rPr>
        <w:t xml:space="preserve">Zadavatel k výše uvedenému dotazu sděluje, že k prokázání splnění </w:t>
      </w:r>
      <w:r>
        <w:rPr>
          <w:rFonts w:eastAsia="Calibri" w:cs="Tahoma"/>
          <w:lang w:eastAsia="en-US"/>
        </w:rPr>
        <w:t xml:space="preserve">minimální </w:t>
      </w:r>
      <w:r w:rsidRPr="007C1D39">
        <w:rPr>
          <w:rFonts w:eastAsia="Calibri" w:cs="Tahoma"/>
          <w:lang w:eastAsia="en-US"/>
        </w:rPr>
        <w:t xml:space="preserve">úrovně </w:t>
      </w:r>
      <w:r>
        <w:rPr>
          <w:rFonts w:eastAsia="Calibri" w:cs="Tahoma"/>
          <w:lang w:eastAsia="en-US"/>
        </w:rPr>
        <w:t xml:space="preserve">technického </w:t>
      </w:r>
      <w:r w:rsidRPr="007C1D39">
        <w:rPr>
          <w:rFonts w:eastAsia="Calibri" w:cs="Tahoma"/>
          <w:lang w:eastAsia="en-US"/>
        </w:rPr>
        <w:t>kvalifikačního předpokladu</w:t>
      </w:r>
      <w:r>
        <w:rPr>
          <w:rFonts w:eastAsia="Calibri" w:cs="Tahoma"/>
          <w:lang w:eastAsia="en-US"/>
        </w:rPr>
        <w:t xml:space="preserve"> </w:t>
      </w:r>
      <w:r w:rsidR="00DF10A1">
        <w:rPr>
          <w:rFonts w:eastAsia="Calibri" w:cs="Tahoma"/>
          <w:lang w:eastAsia="en-US"/>
        </w:rPr>
        <w:t xml:space="preserve">musí dodavatel předložit seznam minimálně 5 realizovaných zakázek blíže definovaných v čl. 3.5.2 ZD, </w:t>
      </w:r>
      <w:r w:rsidR="00DF10A1">
        <w:rPr>
          <w:rFonts w:eastAsia="Calibri" w:cs="Tahoma"/>
          <w:lang w:val="x-none" w:eastAsia="en-US"/>
        </w:rPr>
        <w:t xml:space="preserve">kdy tyto zakázky </w:t>
      </w:r>
      <w:r w:rsidR="00DF10A1" w:rsidRPr="00DF10A1">
        <w:rPr>
          <w:rFonts w:eastAsia="Calibri" w:cs="Tahoma"/>
          <w:b/>
          <w:lang w:val="x-none" w:eastAsia="en-US"/>
        </w:rPr>
        <w:t>nemusel</w:t>
      </w:r>
      <w:r w:rsidR="00DF10A1" w:rsidRPr="00DF10A1">
        <w:rPr>
          <w:rFonts w:eastAsia="Calibri" w:cs="Tahoma"/>
          <w:b/>
          <w:lang w:eastAsia="en-US"/>
        </w:rPr>
        <w:t>y</w:t>
      </w:r>
      <w:r w:rsidR="00DF10A1" w:rsidRPr="00DF10A1">
        <w:rPr>
          <w:rFonts w:eastAsia="Calibri" w:cs="Tahoma"/>
          <w:b/>
          <w:lang w:val="x-none" w:eastAsia="en-US"/>
        </w:rPr>
        <w:t xml:space="preserve"> </w:t>
      </w:r>
      <w:r w:rsidR="00DF10A1">
        <w:rPr>
          <w:rFonts w:eastAsia="Calibri" w:cs="Tahoma"/>
          <w:lang w:val="x-none" w:eastAsia="en-US"/>
        </w:rPr>
        <w:t xml:space="preserve">být realizovaný </w:t>
      </w:r>
      <w:bookmarkStart w:id="0" w:name="_GoBack"/>
      <w:bookmarkEnd w:id="0"/>
      <w:r w:rsidR="00DF10A1">
        <w:rPr>
          <w:rFonts w:eastAsia="Calibri" w:cs="Tahoma"/>
          <w:lang w:eastAsia="en-US"/>
        </w:rPr>
        <w:t xml:space="preserve">pro </w:t>
      </w:r>
      <w:r w:rsidR="00DF10A1">
        <w:rPr>
          <w:rFonts w:eastAsia="Calibri" w:cs="Tahoma"/>
          <w:lang w:val="x-none" w:eastAsia="en-US"/>
        </w:rPr>
        <w:t>veřejné</w:t>
      </w:r>
      <w:r w:rsidR="00DF10A1">
        <w:rPr>
          <w:rFonts w:eastAsia="Calibri" w:cs="Tahoma"/>
          <w:lang w:eastAsia="en-US"/>
        </w:rPr>
        <w:t>ho</w:t>
      </w:r>
      <w:r w:rsidR="00DF10A1">
        <w:rPr>
          <w:rFonts w:eastAsia="Calibri" w:cs="Tahoma"/>
          <w:lang w:val="x-none" w:eastAsia="en-US"/>
        </w:rPr>
        <w:t xml:space="preserve"> zadavatel</w:t>
      </w:r>
      <w:r w:rsidR="00DF10A1">
        <w:rPr>
          <w:rFonts w:eastAsia="Calibri" w:cs="Tahoma"/>
          <w:lang w:eastAsia="en-US"/>
        </w:rPr>
        <w:t>e</w:t>
      </w:r>
      <w:r w:rsidR="00DF10A1">
        <w:rPr>
          <w:rFonts w:eastAsia="Calibri" w:cs="Tahoma"/>
          <w:lang w:val="x-none" w:eastAsia="en-US"/>
        </w:rPr>
        <w:t xml:space="preserve">. </w:t>
      </w:r>
    </w:p>
    <w:p w:rsidR="009414B7" w:rsidRDefault="009414B7" w:rsidP="00D1110B">
      <w:pPr>
        <w:rPr>
          <w:rFonts w:eastAsiaTheme="minorEastAsia" w:cs="Tahoma"/>
          <w:noProof/>
        </w:rPr>
      </w:pPr>
    </w:p>
    <w:p w:rsidR="00C11FAB" w:rsidRDefault="00C11FAB" w:rsidP="00D1110B">
      <w:pPr>
        <w:rPr>
          <w:rFonts w:eastAsiaTheme="minorEastAsia" w:cs="Tahoma"/>
          <w:noProof/>
        </w:rPr>
      </w:pPr>
    </w:p>
    <w:p w:rsidR="00C11FAB" w:rsidRDefault="00C11FAB" w:rsidP="00D1110B">
      <w:pPr>
        <w:rPr>
          <w:rFonts w:eastAsiaTheme="minorEastAsia" w:cs="Tahoma"/>
          <w:noProof/>
        </w:rPr>
      </w:pPr>
    </w:p>
    <w:p w:rsidR="00C11FAB" w:rsidRDefault="00C11FAB" w:rsidP="00D1110B">
      <w:pPr>
        <w:rPr>
          <w:rFonts w:eastAsiaTheme="minorEastAsia" w:cs="Tahoma"/>
          <w:noProof/>
        </w:rPr>
      </w:pPr>
    </w:p>
    <w:p w:rsidR="00D1110B" w:rsidRPr="003E5176" w:rsidRDefault="00D1110B" w:rsidP="00D1110B">
      <w:pPr>
        <w:rPr>
          <w:rFonts w:eastAsiaTheme="minorEastAsia" w:cs="Tahoma"/>
          <w:noProof/>
        </w:rPr>
      </w:pPr>
      <w:r>
        <w:rPr>
          <w:rFonts w:eastAsiaTheme="minorEastAsia" w:cs="Tahoma"/>
          <w:noProof/>
        </w:rPr>
        <w:t>S</w:t>
      </w:r>
      <w:r w:rsidR="0067742F">
        <w:rPr>
          <w:rFonts w:eastAsiaTheme="minorEastAsia" w:cs="Tahoma"/>
          <w:noProof/>
        </w:rPr>
        <w:t> </w:t>
      </w:r>
      <w:r>
        <w:rPr>
          <w:rFonts w:eastAsiaTheme="minorEastAsia" w:cs="Tahoma"/>
          <w:noProof/>
        </w:rPr>
        <w:t>pozdravem</w:t>
      </w:r>
      <w:r w:rsidR="0067742F">
        <w:rPr>
          <w:rFonts w:eastAsiaTheme="minorEastAsia" w:cs="Tahoma"/>
          <w:noProof/>
        </w:rPr>
        <w:t xml:space="preserve"> </w:t>
      </w:r>
    </w:p>
    <w:p w:rsidR="00D1110B" w:rsidRDefault="00D1110B" w:rsidP="00D1110B">
      <w:pPr>
        <w:rPr>
          <w:rFonts w:eastAsiaTheme="minorEastAsia" w:cs="Tahoma"/>
          <w:noProof/>
          <w:sz w:val="18"/>
          <w:szCs w:val="18"/>
        </w:rPr>
      </w:pPr>
    </w:p>
    <w:p w:rsidR="00D1110B" w:rsidRPr="003E5176" w:rsidRDefault="00D1110B" w:rsidP="00D1110B">
      <w:pPr>
        <w:rPr>
          <w:rFonts w:eastAsiaTheme="minorEastAsia" w:cs="Tahoma"/>
          <w:noProof/>
          <w:sz w:val="16"/>
          <w:szCs w:val="16"/>
        </w:rPr>
      </w:pPr>
      <w:r w:rsidRPr="003E5176">
        <w:rPr>
          <w:rFonts w:eastAsiaTheme="minorEastAsia" w:cs="Tahoma"/>
          <w:b/>
          <w:bCs/>
          <w:noProof/>
        </w:rPr>
        <w:t xml:space="preserve">Ing. Martina Chalasová </w:t>
      </w:r>
    </w:p>
    <w:p w:rsidR="00D1110B" w:rsidRPr="003E5176" w:rsidRDefault="00D1110B" w:rsidP="00D1110B">
      <w:pPr>
        <w:rPr>
          <w:rFonts w:eastAsiaTheme="minorEastAsia" w:cs="Tahoma"/>
          <w:noProof/>
        </w:rPr>
      </w:pPr>
      <w:r w:rsidRPr="003E5176">
        <w:rPr>
          <w:rFonts w:eastAsiaTheme="minorEastAsia" w:cs="Tahoma"/>
          <w:noProof/>
        </w:rPr>
        <w:t>Manažerka veřejných zakázek</w:t>
      </w:r>
    </w:p>
    <w:p w:rsidR="00D1110B" w:rsidRDefault="00D1110B" w:rsidP="00D1110B">
      <w:pPr>
        <w:rPr>
          <w:rFonts w:eastAsiaTheme="minorEastAsia" w:cs="Tahoma"/>
          <w:noProof/>
        </w:rPr>
      </w:pPr>
    </w:p>
    <w:p w:rsidR="00D1110B" w:rsidRPr="003E5176" w:rsidRDefault="00D1110B" w:rsidP="00D1110B">
      <w:pPr>
        <w:rPr>
          <w:rFonts w:eastAsiaTheme="minorEastAsia" w:cs="Tahoma"/>
          <w:b/>
          <w:bCs/>
          <w:noProof/>
        </w:rPr>
      </w:pPr>
      <w:r w:rsidRPr="003E5176">
        <w:rPr>
          <w:rFonts w:eastAsiaTheme="minorEastAsia" w:cs="Tahoma"/>
          <w:noProof/>
        </w:rPr>
        <w:t>i.s.</w:t>
      </w:r>
      <w:r w:rsidRPr="003E5176">
        <w:rPr>
          <w:rFonts w:eastAsiaTheme="minorEastAsia" w:cs="Tahoma"/>
          <w:noProof/>
          <w:sz w:val="16"/>
          <w:szCs w:val="16"/>
        </w:rPr>
        <w:t xml:space="preserve"> </w:t>
      </w:r>
      <w:r w:rsidRPr="003E5176">
        <w:rPr>
          <w:rFonts w:eastAsiaTheme="minorEastAsia" w:cs="Tahoma"/>
          <w:b/>
          <w:bCs/>
          <w:noProof/>
        </w:rPr>
        <w:t>JUDr. Jaroslava Bursíka, advokáta</w:t>
      </w:r>
    </w:p>
    <w:p w:rsidR="00D1110B" w:rsidRPr="003E5176" w:rsidRDefault="00D1110B" w:rsidP="00D1110B">
      <w:pPr>
        <w:rPr>
          <w:rFonts w:eastAsiaTheme="minorEastAsia" w:cs="Tahoma"/>
          <w:noProof/>
          <w:sz w:val="16"/>
          <w:szCs w:val="16"/>
        </w:rPr>
      </w:pPr>
      <w:r w:rsidRPr="003E5176">
        <w:rPr>
          <w:rFonts w:eastAsiaTheme="minorEastAsia" w:cs="Tahoma"/>
          <w:bCs/>
          <w:noProof/>
        </w:rPr>
        <w:t xml:space="preserve">zástupce zadavatele </w:t>
      </w:r>
    </w:p>
    <w:p w:rsidR="00D1110B" w:rsidRDefault="00D1110B" w:rsidP="00D1110B">
      <w:pPr>
        <w:rPr>
          <w:rFonts w:eastAsiaTheme="minorEastAsia" w:cs="Tahoma"/>
          <w:noProof/>
          <w:color w:val="808080"/>
          <w:sz w:val="16"/>
          <w:szCs w:val="16"/>
        </w:rPr>
      </w:pPr>
    </w:p>
    <w:sectPr w:rsidR="00D1110B" w:rsidSect="009C119F">
      <w:head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F8E" w:rsidRDefault="00563F8E" w:rsidP="001E5B99">
      <w:r>
        <w:separator/>
      </w:r>
    </w:p>
  </w:endnote>
  <w:endnote w:type="continuationSeparator" w:id="0">
    <w:p w:rsidR="00563F8E" w:rsidRDefault="00563F8E" w:rsidP="001E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F8E" w:rsidRDefault="00563F8E" w:rsidP="001E5B99">
      <w:r>
        <w:separator/>
      </w:r>
    </w:p>
  </w:footnote>
  <w:footnote w:type="continuationSeparator" w:id="0">
    <w:p w:rsidR="00563F8E" w:rsidRDefault="00563F8E" w:rsidP="001E5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6"/>
      <w:gridCol w:w="3051"/>
      <w:gridCol w:w="1817"/>
      <w:gridCol w:w="2817"/>
    </w:tblGrid>
    <w:tr w:rsidR="00563F8E" w:rsidRPr="00F54A53" w:rsidTr="009C119F">
      <w:tc>
        <w:tcPr>
          <w:tcW w:w="1321" w:type="dxa"/>
          <w:vAlign w:val="bottom"/>
        </w:tcPr>
        <w:p w:rsidR="00563F8E" w:rsidRPr="00F72071" w:rsidRDefault="00563F8E" w:rsidP="009C119F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683895" cy="683895"/>
                <wp:effectExtent l="19050" t="0" r="1905" b="0"/>
                <wp:docPr id="2" name="obrázek 1" descr="burs-navyblue-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rs-navyblue-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tcBorders>
            <w:bottom w:val="single" w:sz="2" w:space="0" w:color="000080"/>
          </w:tcBorders>
          <w:vAlign w:val="bottom"/>
        </w:tcPr>
        <w:p w:rsidR="00563F8E" w:rsidRPr="00F54A53" w:rsidRDefault="00563F8E" w:rsidP="009C119F">
          <w:pPr>
            <w:pStyle w:val="Zhlav"/>
            <w:spacing w:before="40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JUDr. </w:t>
          </w:r>
          <w:smartTag w:uri="urn:schemas-microsoft-com:office:smarttags" w:element="PersonName">
            <w:smartTagPr>
              <w:attr w:name="ProductID" w:val="Jaroslav Burs￭k,"/>
            </w:smartTagPr>
            <w:r w:rsidRPr="00F54A53">
              <w:rPr>
                <w:rFonts w:ascii="Arial" w:hAnsi="Arial" w:cs="Arial"/>
                <w:color w:val="000080"/>
                <w:sz w:val="16"/>
                <w:szCs w:val="16"/>
              </w:rPr>
              <w:t>Jaroslav Bursík,</w:t>
            </w:r>
          </w:smartTag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advokát</w:t>
          </w:r>
        </w:p>
        <w:p w:rsidR="00563F8E" w:rsidRPr="00F54A53" w:rsidRDefault="00563F8E" w:rsidP="009C119F">
          <w:pPr>
            <w:pStyle w:val="Zhlav"/>
            <w:spacing w:before="40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ČAK 09822</w:t>
          </w:r>
        </w:p>
        <w:p w:rsidR="00563F8E" w:rsidRDefault="00563F8E" w:rsidP="009C119F">
          <w:pPr>
            <w:pStyle w:val="Zhlav"/>
            <w:spacing w:before="40" w:after="120"/>
            <w:rPr>
              <w:rFonts w:ascii="Arial" w:hAnsi="Arial" w:cs="Arial"/>
              <w:color w:val="000080"/>
              <w:sz w:val="16"/>
              <w:szCs w:val="16"/>
            </w:rPr>
          </w:pPr>
        </w:p>
        <w:p w:rsidR="00563F8E" w:rsidRPr="00F54A53" w:rsidRDefault="00563F8E" w:rsidP="009C119F">
          <w:pPr>
            <w:pStyle w:val="Zhlav"/>
            <w:spacing w:before="40" w:after="120"/>
            <w:rPr>
              <w:rFonts w:ascii="Arial" w:hAnsi="Arial" w:cs="Arial"/>
              <w:color w:val="000080"/>
              <w:sz w:val="16"/>
              <w:szCs w:val="16"/>
              <w:u w:val="single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www.bursikaspol.cz</w:t>
          </w:r>
          <w:hyperlink r:id="rId2" w:history="1"/>
        </w:p>
      </w:tc>
      <w:tc>
        <w:tcPr>
          <w:tcW w:w="1954" w:type="dxa"/>
          <w:tcBorders>
            <w:bottom w:val="single" w:sz="2" w:space="0" w:color="000080"/>
          </w:tcBorders>
        </w:tcPr>
        <w:p w:rsidR="00563F8E" w:rsidRPr="00F54A53" w:rsidRDefault="00563F8E" w:rsidP="009C119F">
          <w:pPr>
            <w:pStyle w:val="Zhlav"/>
            <w:rPr>
              <w:rFonts w:ascii="Arial" w:hAnsi="Arial" w:cs="Arial"/>
              <w:color w:val="000080"/>
            </w:rPr>
          </w:pPr>
        </w:p>
      </w:tc>
      <w:tc>
        <w:tcPr>
          <w:tcW w:w="2552" w:type="dxa"/>
          <w:tcBorders>
            <w:bottom w:val="single" w:sz="2" w:space="0" w:color="000080"/>
          </w:tcBorders>
          <w:vAlign w:val="bottom"/>
        </w:tcPr>
        <w:p w:rsidR="00563F8E" w:rsidRDefault="00563F8E" w:rsidP="009C119F">
          <w:pPr>
            <w:pStyle w:val="Zhlav"/>
            <w:spacing w:before="120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Advokátní kancelář</w:t>
          </w:r>
          <w:r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>ּ</w:t>
          </w:r>
          <w:r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proofErr w:type="spellStart"/>
          <w:r w:rsidRPr="00D30099">
            <w:rPr>
              <w:rFonts w:ascii="Arial" w:hAnsi="Arial" w:cs="Arial"/>
              <w:color w:val="000080"/>
              <w:sz w:val="16"/>
              <w:szCs w:val="16"/>
            </w:rPr>
            <w:t>Law</w:t>
          </w:r>
          <w:proofErr w:type="spellEnd"/>
          <w:r>
            <w:rPr>
              <w:rFonts w:ascii="Arial" w:hAnsi="Arial" w:cs="Arial"/>
              <w:color w:val="000080"/>
              <w:sz w:val="16"/>
              <w:szCs w:val="16"/>
            </w:rPr>
            <w:t xml:space="preserve"> Office</w:t>
          </w:r>
        </w:p>
        <w:p w:rsidR="00563F8E" w:rsidRPr="00F54A53" w:rsidRDefault="00563F8E" w:rsidP="009C119F">
          <w:pPr>
            <w:pStyle w:val="Zhlav"/>
            <w:spacing w:before="40"/>
            <w:ind w:left="284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Belgická 38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 xml:space="preserve"> ּ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>120 00</w:t>
          </w:r>
          <w:r w:rsidRPr="00F54A53">
            <w:rPr>
              <w:rFonts w:ascii="Arial" w:hAnsi="Arial" w:cs="Arial"/>
              <w:color w:val="000080"/>
              <w:sz w:val="16"/>
              <w:szCs w:val="16"/>
              <w:rtl/>
              <w:lang w:bidi="he-IL"/>
            </w:rPr>
            <w:t xml:space="preserve"> </w:t>
          </w:r>
          <w:r w:rsidRPr="00F54A53">
            <w:rPr>
              <w:rFonts w:ascii="Arial" w:hAnsi="Arial" w:cs="Arial"/>
              <w:color w:val="000080"/>
              <w:sz w:val="16"/>
              <w:szCs w:val="16"/>
            </w:rPr>
            <w:t>Praha</w:t>
          </w:r>
          <w:r>
            <w:rPr>
              <w:rFonts w:ascii="Arial" w:hAnsi="Arial" w:cs="Arial"/>
              <w:color w:val="000080"/>
              <w:sz w:val="16"/>
              <w:szCs w:val="16"/>
            </w:rPr>
            <w:t xml:space="preserve"> 2</w:t>
          </w:r>
        </w:p>
        <w:p w:rsidR="00563F8E" w:rsidRPr="0013192A" w:rsidRDefault="00563F8E" w:rsidP="009C119F">
          <w:pPr>
            <w:pStyle w:val="Zhlav"/>
            <w:spacing w:before="40"/>
            <w:ind w:left="922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 w:rsidRPr="00F54A53">
            <w:rPr>
              <w:rFonts w:ascii="Arial" w:hAnsi="Arial" w:cs="Arial"/>
              <w:color w:val="000080"/>
              <w:sz w:val="16"/>
              <w:szCs w:val="16"/>
            </w:rPr>
            <w:t>T: +420</w:t>
          </w:r>
          <w:r>
            <w:rPr>
              <w:rFonts w:ascii="Arial" w:hAnsi="Arial" w:cs="Arial"/>
              <w:color w:val="000080"/>
              <w:sz w:val="16"/>
              <w:szCs w:val="16"/>
            </w:rPr>
            <w:t> </w:t>
          </w:r>
          <w:r w:rsidRPr="0013192A">
            <w:rPr>
              <w:rFonts w:ascii="Arial" w:hAnsi="Arial" w:cs="Arial"/>
              <w:color w:val="000080"/>
              <w:sz w:val="16"/>
              <w:szCs w:val="16"/>
            </w:rPr>
            <w:t>226</w:t>
          </w:r>
          <w:r>
            <w:rPr>
              <w:rFonts w:ascii="Arial" w:hAnsi="Arial" w:cs="Arial"/>
              <w:color w:val="000080"/>
              <w:sz w:val="16"/>
              <w:szCs w:val="16"/>
            </w:rPr>
            <w:t> </w:t>
          </w:r>
          <w:r w:rsidRPr="0013192A">
            <w:rPr>
              <w:rFonts w:ascii="Arial" w:hAnsi="Arial" w:cs="Arial"/>
              <w:color w:val="000080"/>
              <w:sz w:val="16"/>
              <w:szCs w:val="16"/>
            </w:rPr>
            <w:t>223</w:t>
          </w:r>
          <w:r>
            <w:rPr>
              <w:rFonts w:ascii="Arial" w:hAnsi="Arial" w:cs="Arial"/>
              <w:color w:val="000080"/>
              <w:sz w:val="16"/>
              <w:szCs w:val="16"/>
            </w:rPr>
            <w:t> </w:t>
          </w:r>
          <w:r w:rsidRPr="0013192A">
            <w:rPr>
              <w:rFonts w:ascii="Arial" w:hAnsi="Arial" w:cs="Arial"/>
              <w:color w:val="000080"/>
              <w:sz w:val="16"/>
              <w:szCs w:val="16"/>
            </w:rPr>
            <w:t>611</w:t>
          </w:r>
        </w:p>
        <w:p w:rsidR="00563F8E" w:rsidRPr="0080018E" w:rsidRDefault="00563F8E" w:rsidP="009C119F">
          <w:pPr>
            <w:pStyle w:val="Zhlav"/>
            <w:spacing w:before="40" w:after="120"/>
            <w:ind w:left="922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zakazky@bursikaspol.cz</w:t>
          </w:r>
        </w:p>
      </w:tc>
    </w:tr>
  </w:tbl>
  <w:p w:rsidR="00563F8E" w:rsidRDefault="00563F8E">
    <w:pPr>
      <w:pStyle w:val="Zhlav"/>
    </w:pPr>
  </w:p>
  <w:p w:rsidR="00563F8E" w:rsidRDefault="00563F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1218"/>
    <w:multiLevelType w:val="hybridMultilevel"/>
    <w:tmpl w:val="8DD80E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4F25"/>
    <w:multiLevelType w:val="hybridMultilevel"/>
    <w:tmpl w:val="BF6C3EC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300008"/>
    <w:multiLevelType w:val="multilevel"/>
    <w:tmpl w:val="C12C4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F63B79"/>
    <w:multiLevelType w:val="hybridMultilevel"/>
    <w:tmpl w:val="EDB610E8"/>
    <w:lvl w:ilvl="0" w:tplc="F1665FB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12695"/>
    <w:multiLevelType w:val="hybridMultilevel"/>
    <w:tmpl w:val="EF96F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A6CA6"/>
    <w:multiLevelType w:val="hybridMultilevel"/>
    <w:tmpl w:val="5AF6129A"/>
    <w:lvl w:ilvl="0" w:tplc="5FC4784C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F0E63"/>
    <w:multiLevelType w:val="hybridMultilevel"/>
    <w:tmpl w:val="844E2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C25A4"/>
    <w:multiLevelType w:val="hybridMultilevel"/>
    <w:tmpl w:val="EC32D29E"/>
    <w:lvl w:ilvl="0" w:tplc="BBBEE084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E5FCB"/>
    <w:multiLevelType w:val="hybridMultilevel"/>
    <w:tmpl w:val="D5466730"/>
    <w:lvl w:ilvl="0" w:tplc="D382BAA4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37149C"/>
    <w:multiLevelType w:val="hybridMultilevel"/>
    <w:tmpl w:val="855E0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84E0A"/>
    <w:multiLevelType w:val="hybridMultilevel"/>
    <w:tmpl w:val="65806B36"/>
    <w:lvl w:ilvl="0" w:tplc="D862DD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862DDC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94C56B5"/>
    <w:multiLevelType w:val="hybridMultilevel"/>
    <w:tmpl w:val="FC8C54F4"/>
    <w:lvl w:ilvl="0" w:tplc="7416EB3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0B"/>
    <w:rsid w:val="00017652"/>
    <w:rsid w:val="000721E6"/>
    <w:rsid w:val="000A533B"/>
    <w:rsid w:val="001153CC"/>
    <w:rsid w:val="00133694"/>
    <w:rsid w:val="001E08ED"/>
    <w:rsid w:val="001E4EBD"/>
    <w:rsid w:val="001E5B99"/>
    <w:rsid w:val="00216AE5"/>
    <w:rsid w:val="00230499"/>
    <w:rsid w:val="002539DD"/>
    <w:rsid w:val="002B0A78"/>
    <w:rsid w:val="002B6E28"/>
    <w:rsid w:val="002C5862"/>
    <w:rsid w:val="002C5A7E"/>
    <w:rsid w:val="002D3288"/>
    <w:rsid w:val="002E1FA1"/>
    <w:rsid w:val="00301880"/>
    <w:rsid w:val="00305439"/>
    <w:rsid w:val="00332E9E"/>
    <w:rsid w:val="003712BE"/>
    <w:rsid w:val="00377BDC"/>
    <w:rsid w:val="003801B5"/>
    <w:rsid w:val="00385E8F"/>
    <w:rsid w:val="003E3C44"/>
    <w:rsid w:val="003F1FB9"/>
    <w:rsid w:val="00427CE3"/>
    <w:rsid w:val="004A0D3E"/>
    <w:rsid w:val="004E6AF7"/>
    <w:rsid w:val="00530379"/>
    <w:rsid w:val="00553149"/>
    <w:rsid w:val="005553C0"/>
    <w:rsid w:val="00563F8E"/>
    <w:rsid w:val="005D138D"/>
    <w:rsid w:val="005F72C6"/>
    <w:rsid w:val="00617145"/>
    <w:rsid w:val="00625720"/>
    <w:rsid w:val="00636F77"/>
    <w:rsid w:val="00672CB6"/>
    <w:rsid w:val="0067615A"/>
    <w:rsid w:val="0067742F"/>
    <w:rsid w:val="006C09E4"/>
    <w:rsid w:val="00742C50"/>
    <w:rsid w:val="007C4CEC"/>
    <w:rsid w:val="007F70D3"/>
    <w:rsid w:val="008673B9"/>
    <w:rsid w:val="00897063"/>
    <w:rsid w:val="008A3520"/>
    <w:rsid w:val="00915CFC"/>
    <w:rsid w:val="009248EC"/>
    <w:rsid w:val="009414B7"/>
    <w:rsid w:val="00976EA4"/>
    <w:rsid w:val="00990C0D"/>
    <w:rsid w:val="00993DCA"/>
    <w:rsid w:val="009C119F"/>
    <w:rsid w:val="009C58CE"/>
    <w:rsid w:val="00A24E77"/>
    <w:rsid w:val="00A85C25"/>
    <w:rsid w:val="00A9131F"/>
    <w:rsid w:val="00AF241B"/>
    <w:rsid w:val="00B0588F"/>
    <w:rsid w:val="00B10DD2"/>
    <w:rsid w:val="00B10FA3"/>
    <w:rsid w:val="00B25F2F"/>
    <w:rsid w:val="00B35F5E"/>
    <w:rsid w:val="00B36A43"/>
    <w:rsid w:val="00B505A2"/>
    <w:rsid w:val="00B51249"/>
    <w:rsid w:val="00B601C0"/>
    <w:rsid w:val="00B63108"/>
    <w:rsid w:val="00BB0FA7"/>
    <w:rsid w:val="00BC22CC"/>
    <w:rsid w:val="00BC4EC1"/>
    <w:rsid w:val="00BE0E3B"/>
    <w:rsid w:val="00BF0612"/>
    <w:rsid w:val="00C11FAB"/>
    <w:rsid w:val="00C13369"/>
    <w:rsid w:val="00CA3B27"/>
    <w:rsid w:val="00CB0013"/>
    <w:rsid w:val="00CB4F7C"/>
    <w:rsid w:val="00CE467F"/>
    <w:rsid w:val="00CF7F34"/>
    <w:rsid w:val="00D07BB9"/>
    <w:rsid w:val="00D1110B"/>
    <w:rsid w:val="00D11315"/>
    <w:rsid w:val="00D43BED"/>
    <w:rsid w:val="00D47C56"/>
    <w:rsid w:val="00D6567E"/>
    <w:rsid w:val="00D813DD"/>
    <w:rsid w:val="00DF10A1"/>
    <w:rsid w:val="00E10463"/>
    <w:rsid w:val="00E14C15"/>
    <w:rsid w:val="00E5585E"/>
    <w:rsid w:val="00E5649E"/>
    <w:rsid w:val="00EA1BEB"/>
    <w:rsid w:val="00EC76FD"/>
    <w:rsid w:val="00EF386A"/>
    <w:rsid w:val="00F97BFA"/>
    <w:rsid w:val="00F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D5D8B28-BF78-4F7A-8997-047CB6BD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0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111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1110B"/>
    <w:rPr>
      <w:rFonts w:ascii="Tahoma" w:eastAsia="Times New Roman" w:hAnsi="Tahoma" w:cs="Times New Roman"/>
      <w:sz w:val="20"/>
      <w:szCs w:val="20"/>
      <w:lang w:eastAsia="cs-CZ"/>
    </w:rPr>
  </w:style>
  <w:style w:type="paragraph" w:styleId="Odstavecseseznamem">
    <w:name w:val="List Paragraph"/>
    <w:aliases w:val="Bullet Number,List Paragraph (Czech Tourism)"/>
    <w:basedOn w:val="Normln"/>
    <w:link w:val="OdstavecseseznamemChar"/>
    <w:uiPriority w:val="34"/>
    <w:qFormat/>
    <w:rsid w:val="00D1110B"/>
    <w:pPr>
      <w:ind w:left="720"/>
      <w:contextualSpacing/>
    </w:pPr>
    <w:rPr>
      <w:szCs w:val="24"/>
    </w:rPr>
  </w:style>
  <w:style w:type="paragraph" w:styleId="Nzev">
    <w:name w:val="Title"/>
    <w:basedOn w:val="Normln"/>
    <w:link w:val="NzevChar"/>
    <w:qFormat/>
    <w:rsid w:val="00D1110B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val="en-US"/>
    </w:rPr>
  </w:style>
  <w:style w:type="character" w:customStyle="1" w:styleId="NzevChar">
    <w:name w:val="Název Char"/>
    <w:basedOn w:val="Standardnpsmoodstavce"/>
    <w:link w:val="Nzev"/>
    <w:rsid w:val="00D1110B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character" w:customStyle="1" w:styleId="OdstavecseseznamemChar">
    <w:name w:val="Odstavec se seznamem Char"/>
    <w:aliases w:val="Bullet Number Char,List Paragraph (Czech Tourism) Char"/>
    <w:basedOn w:val="Standardnpsmoodstavce"/>
    <w:link w:val="Odstavecseseznamem"/>
    <w:uiPriority w:val="34"/>
    <w:locked/>
    <w:rsid w:val="00D1110B"/>
    <w:rPr>
      <w:rFonts w:ascii="Tahoma" w:eastAsia="Times New Roman" w:hAnsi="Tahoma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10B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10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5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6A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6A43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6A43"/>
    <w:rPr>
      <w:sz w:val="20"/>
      <w:szCs w:val="20"/>
    </w:rPr>
  </w:style>
  <w:style w:type="paragraph" w:customStyle="1" w:styleId="Textpsmene">
    <w:name w:val="Text písmene"/>
    <w:basedOn w:val="Normln"/>
    <w:uiPriority w:val="99"/>
    <w:rsid w:val="00672CB6"/>
    <w:pPr>
      <w:numPr>
        <w:ilvl w:val="1"/>
        <w:numId w:val="10"/>
      </w:numPr>
      <w:jc w:val="both"/>
      <w:outlineLvl w:val="7"/>
    </w:pPr>
    <w:rPr>
      <w:rFonts w:ascii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672CB6"/>
    <w:pPr>
      <w:numPr>
        <w:numId w:val="10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77BDC"/>
    <w:rPr>
      <w:color w:val="0563C1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216A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6AE5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liberistextd71e">
    <w:name w:val="liberis_text_d71e"/>
    <w:basedOn w:val="Standardnpsmoodstavce"/>
    <w:rsid w:val="00E5649E"/>
    <w:rPr>
      <w:b/>
      <w:bCs/>
    </w:rPr>
  </w:style>
  <w:style w:type="character" w:customStyle="1" w:styleId="liberistextffff">
    <w:name w:val="liberis_text_ffff"/>
    <w:basedOn w:val="Standardnpsmoodstavce"/>
    <w:rsid w:val="00E56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roslav@bursik.bi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lbJk6zM3zDCjHfoqxXKqxAAhn5A=</DigestValue>
    </Reference>
    <Reference URI="#idOfficeObject" Type="http://www.w3.org/2000/09/xmldsig#Object">
      <DigestMethod Algorithm="http://www.w3.org/2000/09/xmldsig#sha1"/>
      <DigestValue>FAFOi1GlLT/XAVXOzZOWzRF/1es=</DigestValue>
    </Reference>
  </SignedInfo>
  <SignatureValue>
    hUS30pmcyQiJdIgNBYSDGLi80kr512eQkGdEEjNvmG0+ozFXtTCKd59JLrW7ncxOsh+96ZHy
    QU8Ns8JmdnvxaK5gRsiaVchP+h6r2xywt0VhuGxFICnxt1S5FjEPK5bMWoP0VETffQZ18Nnf
    DU+4UWVIHlYgL1d1PfHQynPJ1Mv8sLBbvbhxlTWaZOddL4bSq7kOfnfohrjxLuCTjfQk0Zog
    CvFRwE8LtnOD1/d6t/JWW8T15wlGo6S9o2J/EVKwCza6I0JLVjncECB/h3ESi0bCo/wLBtDg
    16gqzIVje7AF9tn5WQeU2AQSdLfPnETVVUzaAUIIBt7oPi9uZflmgg==
  </SignatureValue>
  <KeyInfo>
    <KeyValue>
      <RSAKeyValue>
        <Modulus>
            twdxhiRAFawZWzL4lpHoaOHc3Igu5EYIHeeqnAvdu+u7tyBOioYVBL4PpFzjOaPll0YsQwZ1
            Ig/K39I0BtvHl44lG1v0x+nwv7T1cjAntgYKu77+Kg3C1mj6Y20cCaDed33JlGpgQsyiGB0A
            A7SxPKBz6ojB2DhNOSWtaAD4qSi4eeaLe6ycknKPPff5H+rE4u0ndaltLdnfGl6FR8lsRXzs
            WPLGKghwQSJruUqEO63wCDrBbbXp9wL5pcAsos08RKzVZdn5XC1vQsDk3SmjM9wUFolNdvVY
            u3XdYiv/VKkyJ199XkWcie7zBvcv88RWhAouLrFey/y86uEYCFOuKQ==
          </Modulus>
        <Exponent>AQAB</Exponent>
      </RSAKeyValue>
    </KeyValue>
    <X509Data>
      <X509Certificate>
          MIIHwjCCBqqgAwIBAgIDH4+sMA0GCSqGSIb3DQEBCwUAMF8xCzAJBgNVBAYTAkNaMSwwKgYD
          VQQKDCPEjGVza8OhIHBvxaF0YSwgcy5wLiBbScSMIDQ3MTE0OTgzXTEiMCAGA1UEAxMZUG9z
          dFNpZ251bSBRdWFsaWZpZWQgQ0EgMjAeFw0xNjEwMTEwNjQwNDNaFw0xNzEwMzEwNjQwNDNa
          MIHHMQswCQYDVQQGEwJDWjEXMBUGA1UEYRMOTlRSQ1otNjkxODE1NjAxODA2BgNVBAoML0pV
          RHIuIEphcm9zbGF2IEJ1cnPDrWssIGFkdm9rw6F0IFtJxIwgNjkxODE1NjBdMQowCAYDVQQL
          EwExMSAwHgYDVQQDDBdJbmcuIE1hcnRpbmEgQ2hhbGFzb3bDoTETMBEGA1UEBAwKQ2hhbGFz
          b3bDoTEQMA4GA1UEKhMHTWFydGluYTEQMA4GA1UEBRMHUDQ3NDM3MTCCASIwDQYJKoZIhvcN
          AQEBBQADggEPADCCAQoCggEBALcHcYYkQBWsGVsy+JaR6Gjh3NyILuRGCB3nqpwL3bvru7cg
          ToqGFQS+D6Rc4zmj5ZdGLEMGdSIPyt/SNAbbx5eOJRtb9Mfp8L+09XIwJ7YGCru+/ioNwtZo
          +mNtHAmg3nd9yZRqYELMohgdAAO0sTygc+qIwdg4TTklrWgA+KkouHnmi3usnJJyjz33+R/q
          xOLtJ3WpbS3Z3xpehUfJbEV87FjyxioIcEEia7lKhDut8Ag6wW216fcC+aXALKLNPESs1WXZ
          +Vwtb0LA5N0pozPcFBaJTXb1WLt13WIr/1SpMidffV5FnInu8wb3L/PEVoQKLi6xXsv8vOrh
          GAhTrikCAwEAAaOCBBwwggQYMD0GA1UdEQQ2MDSBFnpha2F6a3lAYnVyc2lrYXNwb2wuY3qg
          DwYJKwYBBAHcGQIBoAITAKAJBgNVBA2gAhMAMAkGA1UdEwQCMAAwggErBgNVHSAEggEiMIIB
          HjCCAQ8GCGeBBgEEARFkMIIBATCB2AYIKwYBBQUHAgIwgcsagchUZW50byBrdmFsaWZpa292
          YW55IGNlcnRpZmlrYXQgcHJvIGVsZWt0cm9uaWNreSBwb2RwaXMgYnlsIHZ5ZGFuIHYgc291
          bGFkdSBzIG5hcml6ZW5pbSBFVSBjLiA5MTAvMjAxNC5UaGlzIGlzIGEgcXVhbGlmaWVkIGNl
          cnRpZmljYXRlIGZvciBlbGVjdHJvbmljIHNpZ25hdHVyZSBhY2NvcmRpbmcgdG8gUmVndWxh
          dGlvbiAoRVUpIE5vIDkxMC8yMDE0LjAkBggrBgEFBQcCARYYaHR0cDovL3d3dy5wb3N0c2ln
          bnVtLmN6MAkGBwQAi+xAAQAwgZsGCCsGAQUFBwEDBIGOMIGLMAgGBgQAjkYBATBqBgYEAI5G
          AQUwYDAuFihodHRwczovL3d3dy5wb3N0c2lnbnVtLmN6L3Bkcy9wZHNfZW4ucGRmEwJlbjAu
          FihodHRwczovL3d3dy5wb3N0c2lnbnVtLmN6L3Bkcy9wZHNfY3MucGRmEwJjczATBgYEAI5G
          AQYwCQYHBACORgEGATCB+gYIKwYBBQUHAQEEge0wgeowOwYIKwYBBQUHMAKGL2h0dHA6Ly93
          d3cucG9zdHNpZ251bS5jei9jcnQvcHNxdWFsaWZpZWRjYTIuY3J0MDwGCCsGAQUFBzAChjBo
          dHRwOi8vd3d3Mi5wb3N0c2lnbnVtLmN6L2NydC9wc3F1YWxpZmllZGNhMi5jcnQwOwYIKwYB
          BQUHMAKGL2h0dHA6Ly9wb3N0c2lnbnVtLnR0Yy5jei9jcnQvcHNxdWFsaWZpZWRjYTIuY3J0
          MDAGCCsGAQUFBzABhiRodHRwOi8vb2NzcC5wb3N0c2lnbnVtLmN6L09DU1AvUUNBMi8wDgYD
          VR0PAQH/BAQDAgXgMB8GA1UdIwQYMBaAFInoTN+LJjk+1yQuEg565+Yn5daXMIGxBgNVHR8E
          gakwgaYwNaAzoDGGL2h0dHA6Ly93d3cucG9zdHNpZ251bS5jei9jcmwvcHNxdWFsaWZpZWRj
          YTIuY3JsMDagNKAyhjBodHRwOi8vd3d3Mi5wb3N0c2lnbnVtLmN6L2NybC9wc3F1YWxpZmll
          ZGNhMi5jcmwwNaAzoDGGL2h0dHA6Ly9wb3N0c2lnbnVtLnR0Yy5jei9jcmwvcHNxdWFsaWZp
          ZWRjYTIuY3JsMB0GA1UdDgQWBBRFnOit0PCPspufuPusMfRwS1n3bTANBgkqhkiG9w0BAQsF
          AAOCAQEAO/oF+U0Z6OcR+hvERIZEzQyDNtBNzMccsXpz0c4aO2i9LPf8WD7YFH1ZpkCqfrDb
          BlYsgD/kYFsZPCY1oeBIaNu7zlT48ybOjtIN1Q2r9MkvKsMeBD9hT9LICxHTHmknkCXBZI8f
          OLQRVjGi/9nUO84GJZ5TK7Jgh5rNA9bVT4allO9XBimC/Ih/uJtoJfThVjPxXYR7wn72rdTP
          kEQX6FrDllyKXJkZHcGGzQ+AnsJ93VlSei7ctuorWSuSzyPkw4vIcn+EYxx/31U/SLR576xZ
          rpGdoWIwuhUtGZf73QEn8mtBqu1csW+/d6URkW4X2TXfVs+T0pTIKMZ0IC644Q==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eXokUcn1v43cSfeayS4g6WiKmzk=</DigestValue>
      </Reference>
      <Reference URI="/word/document.xml?ContentType=application/vnd.openxmlformats-officedocument.wordprocessingml.document.main+xml">
        <DigestMethod Algorithm="http://www.w3.org/2000/09/xmldsig#sha1"/>
        <DigestValue>x8BrN7luj+uLRgasG7pbC1FV3Qc=</DigestValue>
      </Reference>
      <Reference URI="/word/endnotes.xml?ContentType=application/vnd.openxmlformats-officedocument.wordprocessingml.endnotes+xml">
        <DigestMethod Algorithm="http://www.w3.org/2000/09/xmldsig#sha1"/>
        <DigestValue>efhyMpeN18TGzjEAC1hlyotWDes=</DigestValue>
      </Reference>
      <Reference URI="/word/fontTable.xml?ContentType=application/vnd.openxmlformats-officedocument.wordprocessingml.fontTable+xml">
        <DigestMethod Algorithm="http://www.w3.org/2000/09/xmldsig#sha1"/>
        <DigestValue>gWUznyUUKoCZQjHieKfVuRFnJ9s=</DigestValue>
      </Reference>
      <Reference URI="/word/footnotes.xml?ContentType=application/vnd.openxmlformats-officedocument.wordprocessingml.footnotes+xml">
        <DigestMethod Algorithm="http://www.w3.org/2000/09/xmldsig#sha1"/>
        <DigestValue>wbslKkWNzGH766K/vaXpvzgrNe4=</DigestValue>
      </Reference>
      <Reference URI="/word/header1.xml?ContentType=application/vnd.openxmlformats-officedocument.wordprocessingml.header+xml">
        <DigestMethod Algorithm="http://www.w3.org/2000/09/xmldsig#sha1"/>
        <DigestValue>amIRX5FXGuE5QKwJfMDf41scwfk=</DigestValue>
      </Reference>
      <Reference URI="/word/media/image1.wmf?ContentType=image/x-wmf">
        <DigestMethod Algorithm="http://www.w3.org/2000/09/xmldsig#sha1"/>
        <DigestValue>HSA1S7BhTJf6d720m4Qtqen/VC8=</DigestValue>
      </Reference>
      <Reference URI="/word/numbering.xml?ContentType=application/vnd.openxmlformats-officedocument.wordprocessingml.numbering+xml">
        <DigestMethod Algorithm="http://www.w3.org/2000/09/xmldsig#sha1"/>
        <DigestValue>8Gl50N6nNJtr/QsveBe2v9QTHCk=</DigestValue>
      </Reference>
      <Reference URI="/word/settings.xml?ContentType=application/vnd.openxmlformats-officedocument.wordprocessingml.settings+xml">
        <DigestMethod Algorithm="http://www.w3.org/2000/09/xmldsig#sha1"/>
        <DigestValue>lvsM9bMtrPkWkMbRJ4CLo64Z0MI=</DigestValue>
      </Reference>
      <Reference URI="/word/styles.xml?ContentType=application/vnd.openxmlformats-officedocument.wordprocessingml.styles+xml">
        <DigestMethod Algorithm="http://www.w3.org/2000/09/xmldsig#sha1"/>
        <DigestValue>Hyz16SILbuGgFRs4GdO/6xR0ulQ=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fI2hNRUAW0E0VoL1WwJ/2MV8bIM=</DigestValue>
      </Reference>
    </Manifest>
    <SignatureProperties>
      <SignatureProperty Id="idSignatureTime" Target="#idPackageSignature">
        <mdssi:SignatureTime>
          <mdssi:Format>YYYY-MM-DDThh:mm:ssTZD</mdssi:Format>
          <mdssi:Value>2017-07-20T10:35:04Z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26EF8-C6E0-44E4-A11E-ADDBB3ED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kon1</dc:creator>
  <cp:lastModifiedBy>K2</cp:lastModifiedBy>
  <cp:revision>18</cp:revision>
  <dcterms:created xsi:type="dcterms:W3CDTF">2017-07-10T15:35:00Z</dcterms:created>
  <dcterms:modified xsi:type="dcterms:W3CDTF">2017-07-20T08:52:00Z</dcterms:modified>
</cp:coreProperties>
</file>